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B094" w14:textId="77777777" w:rsidR="00D85888" w:rsidRPr="00351B70" w:rsidRDefault="00327E35" w:rsidP="00EC7BDE">
      <w:pPr>
        <w:widowControl w:val="0"/>
        <w:jc w:val="center"/>
        <w:rPr>
          <w:rFonts w:cs="Arabic11 BT" w:hint="cs"/>
          <w:b/>
          <w:bCs/>
          <w:sz w:val="52"/>
          <w:rtl/>
        </w:rPr>
      </w:pPr>
      <w:r w:rsidRPr="00351B70">
        <w:rPr>
          <w:rFonts w:cs="Arabic11 BT" w:hint="cs"/>
          <w:b/>
          <w:bCs/>
          <w:noProof/>
          <w:sz w:val="52"/>
          <w:rtl/>
        </w:rPr>
        <w:drawing>
          <wp:inline distT="0" distB="0" distL="0" distR="0" wp14:anchorId="6BB0D3B4" wp14:editId="79B686BD">
            <wp:extent cx="5056505" cy="379095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6505" cy="3790950"/>
                    </a:xfrm>
                    <a:prstGeom prst="rect">
                      <a:avLst/>
                    </a:prstGeom>
                    <a:noFill/>
                    <a:ln>
                      <a:noFill/>
                    </a:ln>
                  </pic:spPr>
                </pic:pic>
              </a:graphicData>
            </a:graphic>
          </wp:inline>
        </w:drawing>
      </w:r>
    </w:p>
    <w:p w14:paraId="461821B7" w14:textId="77777777" w:rsidR="00D12BC9" w:rsidRPr="00351B70" w:rsidRDefault="00D12BC9" w:rsidP="00792F47">
      <w:pPr>
        <w:widowControl w:val="0"/>
        <w:spacing w:line="442" w:lineRule="exact"/>
        <w:jc w:val="center"/>
        <w:rPr>
          <w:rFonts w:cs="Arabic11 BT"/>
          <w:b/>
          <w:bCs/>
          <w:sz w:val="32"/>
        </w:rPr>
      </w:pPr>
    </w:p>
    <w:p w14:paraId="26D23E60" w14:textId="77777777" w:rsidR="00CC09FC" w:rsidRPr="00351B70" w:rsidRDefault="00CC09FC" w:rsidP="00CC09FC">
      <w:pPr>
        <w:widowControl w:val="0"/>
        <w:spacing w:after="600"/>
        <w:jc w:val="center"/>
        <w:rPr>
          <w:rFonts w:hint="cs"/>
          <w:b/>
          <w:bCs/>
          <w:sz w:val="72"/>
          <w:szCs w:val="72"/>
          <w:rtl/>
        </w:rPr>
      </w:pPr>
      <w:r w:rsidRPr="00351B70">
        <w:rPr>
          <w:rFonts w:hint="cs"/>
          <w:b/>
          <w:bCs/>
          <w:sz w:val="72"/>
          <w:szCs w:val="72"/>
          <w:rtl/>
        </w:rPr>
        <w:t>الجـزء الثالث</w:t>
      </w:r>
    </w:p>
    <w:p w14:paraId="6AAFBAFE" w14:textId="77777777" w:rsidR="00CC09FC" w:rsidRPr="00351B70" w:rsidRDefault="00CC09FC" w:rsidP="00CC09FC">
      <w:pPr>
        <w:widowControl w:val="0"/>
        <w:spacing w:after="960"/>
        <w:jc w:val="center"/>
        <w:rPr>
          <w:rFonts w:hint="cs"/>
          <w:b/>
          <w:bCs/>
          <w:sz w:val="96"/>
          <w:szCs w:val="96"/>
          <w:rtl/>
        </w:rPr>
      </w:pPr>
      <w:r w:rsidRPr="00351B70">
        <w:rPr>
          <w:rFonts w:hint="cs"/>
          <w:b/>
          <w:bCs/>
          <w:sz w:val="96"/>
          <w:szCs w:val="96"/>
          <w:rtl/>
        </w:rPr>
        <w:t>(أصول الفقه)</w:t>
      </w:r>
    </w:p>
    <w:p w14:paraId="72A5A578" w14:textId="77777777" w:rsidR="00CC09FC" w:rsidRPr="00351B70" w:rsidRDefault="00CC09FC" w:rsidP="00CC09FC">
      <w:pPr>
        <w:widowControl w:val="0"/>
        <w:jc w:val="center"/>
        <w:rPr>
          <w:rFonts w:hint="cs"/>
          <w:b/>
          <w:bCs/>
          <w:sz w:val="72"/>
          <w:szCs w:val="72"/>
          <w:rtl/>
        </w:rPr>
      </w:pPr>
      <w:r w:rsidRPr="00351B70">
        <w:rPr>
          <w:rFonts w:hint="cs"/>
          <w:b/>
          <w:bCs/>
          <w:sz w:val="72"/>
          <w:szCs w:val="72"/>
          <w:rtl/>
        </w:rPr>
        <w:t xml:space="preserve">من منشـورات </w:t>
      </w:r>
    </w:p>
    <w:p w14:paraId="57C9EED1" w14:textId="77777777" w:rsidR="00CC09FC" w:rsidRPr="00351B70" w:rsidRDefault="00CC09FC" w:rsidP="00CC09FC">
      <w:pPr>
        <w:widowControl w:val="0"/>
        <w:jc w:val="center"/>
        <w:rPr>
          <w:rFonts w:hint="cs"/>
          <w:b/>
          <w:bCs/>
          <w:sz w:val="72"/>
          <w:szCs w:val="72"/>
          <w:rtl/>
        </w:rPr>
      </w:pPr>
      <w:r w:rsidRPr="00351B70">
        <w:rPr>
          <w:rFonts w:hint="cs"/>
          <w:b/>
          <w:bCs/>
          <w:sz w:val="72"/>
          <w:szCs w:val="72"/>
          <w:rtl/>
        </w:rPr>
        <w:t>حـزب التحـريـر</w:t>
      </w:r>
    </w:p>
    <w:p w14:paraId="78DBBC49" w14:textId="77777777" w:rsidR="00D12BC9" w:rsidRPr="00351B70" w:rsidRDefault="00D12BC9" w:rsidP="00792F47">
      <w:pPr>
        <w:widowControl w:val="0"/>
        <w:spacing w:line="442" w:lineRule="exact"/>
        <w:jc w:val="center"/>
        <w:rPr>
          <w:rFonts w:cs="Arabic11 BT"/>
          <w:b/>
          <w:bCs/>
          <w:sz w:val="32"/>
        </w:rPr>
      </w:pPr>
    </w:p>
    <w:p w14:paraId="20D34019" w14:textId="77777777" w:rsidR="00D12BC9" w:rsidRPr="00351B70" w:rsidRDefault="00D12BC9" w:rsidP="00792F47">
      <w:pPr>
        <w:widowControl w:val="0"/>
        <w:spacing w:line="442" w:lineRule="exact"/>
        <w:jc w:val="center"/>
        <w:rPr>
          <w:rFonts w:cs="Arabic11 BT"/>
          <w:b/>
          <w:bCs/>
          <w:sz w:val="32"/>
        </w:rPr>
      </w:pPr>
    </w:p>
    <w:p w14:paraId="634EB10F" w14:textId="77777777" w:rsidR="005F024F" w:rsidRPr="00351B70" w:rsidRDefault="00327E35" w:rsidP="005F024F">
      <w:pPr>
        <w:widowControl w:val="0"/>
        <w:jc w:val="center"/>
        <w:rPr>
          <w:rFonts w:cs="Arabic11 BT" w:hint="cs"/>
          <w:b/>
          <w:bCs/>
          <w:sz w:val="52"/>
          <w:rtl/>
        </w:rPr>
      </w:pPr>
      <w:r w:rsidRPr="00351B70">
        <w:rPr>
          <w:rFonts w:cs="Arabic11 BT" w:hint="cs"/>
          <w:b/>
          <w:bCs/>
          <w:noProof/>
          <w:sz w:val="52"/>
          <w:rtl/>
        </w:rPr>
        <w:lastRenderedPageBreak/>
        <w:drawing>
          <wp:inline distT="0" distB="0" distL="0" distR="0" wp14:anchorId="6A5C0581" wp14:editId="674C2803">
            <wp:extent cx="5056505" cy="379095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6505" cy="3790950"/>
                    </a:xfrm>
                    <a:prstGeom prst="rect">
                      <a:avLst/>
                    </a:prstGeom>
                    <a:noFill/>
                    <a:ln>
                      <a:noFill/>
                    </a:ln>
                  </pic:spPr>
                </pic:pic>
              </a:graphicData>
            </a:graphic>
          </wp:inline>
        </w:drawing>
      </w:r>
    </w:p>
    <w:p w14:paraId="5CEB6C35" w14:textId="77777777" w:rsidR="005F024F" w:rsidRPr="00351B70" w:rsidRDefault="005F024F" w:rsidP="005F024F">
      <w:pPr>
        <w:widowControl w:val="0"/>
        <w:spacing w:line="442" w:lineRule="exact"/>
        <w:jc w:val="center"/>
        <w:rPr>
          <w:rFonts w:cs="Arabic11 BT"/>
          <w:b/>
          <w:bCs/>
          <w:sz w:val="32"/>
        </w:rPr>
      </w:pPr>
    </w:p>
    <w:p w14:paraId="4EA30C56" w14:textId="77777777" w:rsidR="005F024F" w:rsidRPr="00351B70" w:rsidRDefault="005F024F" w:rsidP="005F024F">
      <w:pPr>
        <w:widowControl w:val="0"/>
        <w:spacing w:after="600"/>
        <w:jc w:val="center"/>
        <w:rPr>
          <w:rFonts w:hint="cs"/>
          <w:b/>
          <w:bCs/>
          <w:sz w:val="72"/>
          <w:szCs w:val="72"/>
          <w:rtl/>
        </w:rPr>
      </w:pPr>
      <w:r w:rsidRPr="00351B70">
        <w:rPr>
          <w:rFonts w:hint="cs"/>
          <w:b/>
          <w:bCs/>
          <w:sz w:val="72"/>
          <w:szCs w:val="72"/>
          <w:rtl/>
        </w:rPr>
        <w:t>الجـزء الثالث</w:t>
      </w:r>
    </w:p>
    <w:p w14:paraId="601D2C56" w14:textId="77777777" w:rsidR="005F024F" w:rsidRPr="00351B70" w:rsidRDefault="005F024F" w:rsidP="005F024F">
      <w:pPr>
        <w:widowControl w:val="0"/>
        <w:spacing w:after="960"/>
        <w:jc w:val="center"/>
        <w:rPr>
          <w:rFonts w:hint="cs"/>
          <w:b/>
          <w:bCs/>
          <w:sz w:val="96"/>
          <w:szCs w:val="96"/>
          <w:rtl/>
        </w:rPr>
      </w:pPr>
      <w:r w:rsidRPr="00351B70">
        <w:rPr>
          <w:rFonts w:hint="cs"/>
          <w:b/>
          <w:bCs/>
          <w:sz w:val="96"/>
          <w:szCs w:val="96"/>
          <w:rtl/>
        </w:rPr>
        <w:t>(أصول الفقه)</w:t>
      </w:r>
    </w:p>
    <w:p w14:paraId="5A3ACB10" w14:textId="77777777" w:rsidR="005F024F" w:rsidRPr="00351B70" w:rsidRDefault="005F024F" w:rsidP="005F024F">
      <w:pPr>
        <w:widowControl w:val="0"/>
        <w:jc w:val="center"/>
        <w:rPr>
          <w:rFonts w:hint="cs"/>
          <w:b/>
          <w:bCs/>
          <w:sz w:val="72"/>
          <w:szCs w:val="72"/>
          <w:rtl/>
        </w:rPr>
      </w:pPr>
    </w:p>
    <w:p w14:paraId="1C8D0D44" w14:textId="77777777" w:rsidR="00D12BC9" w:rsidRPr="00351B70" w:rsidRDefault="00D12BC9" w:rsidP="00792F47">
      <w:pPr>
        <w:widowControl w:val="0"/>
        <w:spacing w:line="442" w:lineRule="exact"/>
        <w:jc w:val="center"/>
        <w:rPr>
          <w:rFonts w:cs="Arabic11 BT"/>
          <w:b/>
          <w:bCs/>
          <w:sz w:val="32"/>
        </w:rPr>
      </w:pPr>
    </w:p>
    <w:p w14:paraId="6A42A51E" w14:textId="77777777" w:rsidR="00D12BC9" w:rsidRPr="00351B70" w:rsidRDefault="00D12BC9" w:rsidP="00792F47">
      <w:pPr>
        <w:widowControl w:val="0"/>
        <w:spacing w:line="442" w:lineRule="exact"/>
        <w:jc w:val="center"/>
        <w:rPr>
          <w:rFonts w:cs="Arabic11 BT"/>
          <w:b/>
          <w:bCs/>
          <w:sz w:val="32"/>
        </w:rPr>
      </w:pPr>
    </w:p>
    <w:p w14:paraId="19C571AD" w14:textId="77777777" w:rsidR="00D12BC9" w:rsidRPr="00351B70" w:rsidRDefault="00D12BC9" w:rsidP="00792F47">
      <w:pPr>
        <w:widowControl w:val="0"/>
        <w:spacing w:line="442" w:lineRule="exact"/>
        <w:jc w:val="center"/>
        <w:rPr>
          <w:rFonts w:cs="Arabic11 BT"/>
          <w:b/>
          <w:bCs/>
          <w:sz w:val="32"/>
        </w:rPr>
      </w:pPr>
    </w:p>
    <w:p w14:paraId="46A6C467" w14:textId="77777777" w:rsidR="00D12BC9" w:rsidRPr="00351B70" w:rsidRDefault="00D12BC9" w:rsidP="00792F47">
      <w:pPr>
        <w:widowControl w:val="0"/>
        <w:spacing w:line="442" w:lineRule="exact"/>
        <w:jc w:val="center"/>
        <w:rPr>
          <w:rFonts w:cs="Arabic11 BT"/>
          <w:b/>
          <w:bCs/>
          <w:sz w:val="32"/>
        </w:rPr>
      </w:pPr>
    </w:p>
    <w:p w14:paraId="06C972FF" w14:textId="77777777" w:rsidR="00792F47" w:rsidRPr="00351B70" w:rsidRDefault="00327E35" w:rsidP="00792F47">
      <w:pPr>
        <w:widowControl w:val="0"/>
        <w:spacing w:line="442" w:lineRule="exact"/>
        <w:jc w:val="center"/>
        <w:rPr>
          <w:rFonts w:hint="cs"/>
          <w:rtl/>
        </w:rPr>
      </w:pPr>
      <w:r w:rsidRPr="00351B70">
        <w:rPr>
          <w:noProof/>
        </w:rPr>
        <w:lastRenderedPageBreak/>
        <w:drawing>
          <wp:anchor distT="0" distB="0" distL="114935" distR="114935" simplePos="0" relativeHeight="251657216" behindDoc="0" locked="0" layoutInCell="1" allowOverlap="1" wp14:anchorId="6FA7E87C" wp14:editId="2C586140">
            <wp:simplePos x="0" y="0"/>
            <wp:positionH relativeFrom="column">
              <wp:posOffset>342265</wp:posOffset>
            </wp:positionH>
            <wp:positionV relativeFrom="paragraph">
              <wp:posOffset>5981065</wp:posOffset>
            </wp:positionV>
            <wp:extent cx="1072515" cy="361315"/>
            <wp:effectExtent l="0" t="0" r="0" b="0"/>
            <wp:wrapSquare wrapText="left"/>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1072515" cy="361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1B70">
        <w:rPr>
          <w:noProof/>
        </w:rPr>
        <mc:AlternateContent>
          <mc:Choice Requires="wps">
            <w:drawing>
              <wp:anchor distT="0" distB="0" distL="114300" distR="114300" simplePos="0" relativeHeight="251658240" behindDoc="0" locked="0" layoutInCell="1" allowOverlap="1" wp14:anchorId="5A2A6747" wp14:editId="27C8F90B">
                <wp:simplePos x="0" y="0"/>
                <wp:positionH relativeFrom="column">
                  <wp:posOffset>342265</wp:posOffset>
                </wp:positionH>
                <wp:positionV relativeFrom="paragraph">
                  <wp:posOffset>6323965</wp:posOffset>
                </wp:positionV>
                <wp:extent cx="1028700" cy="571500"/>
                <wp:effectExtent l="0" t="0" r="0" b="0"/>
                <wp:wrapNone/>
                <wp:docPr id="1189014910"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5715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EBB4054" w14:textId="77777777" w:rsidR="00C31C2E" w:rsidRPr="00CC09FC" w:rsidRDefault="00C31C2E" w:rsidP="00D85888">
                            <w:pPr>
                              <w:widowControl w:val="0"/>
                              <w:jc w:val="center"/>
                              <w:rPr>
                                <w:rFonts w:hint="cs"/>
                                <w:b/>
                                <w:bCs/>
                                <w:sz w:val="36"/>
                                <w:szCs w:val="36"/>
                                <w:rtl/>
                              </w:rPr>
                            </w:pPr>
                            <w:r w:rsidRPr="00CC09FC">
                              <w:rPr>
                                <w:rFonts w:hint="cs"/>
                                <w:b/>
                                <w:bCs/>
                                <w:spacing w:val="-16"/>
                                <w:sz w:val="36"/>
                                <w:szCs w:val="36"/>
                                <w:rtl/>
                              </w:rPr>
                              <w:t>ا</w:t>
                            </w:r>
                            <w:r w:rsidRPr="00CC09FC">
                              <w:rPr>
                                <w:rFonts w:hint="cs"/>
                                <w:b/>
                                <w:bCs/>
                                <w:sz w:val="36"/>
                                <w:szCs w:val="36"/>
                                <w:rtl/>
                              </w:rPr>
                              <w:t>لجـزء الثالث</w:t>
                            </w:r>
                          </w:p>
                          <w:p w14:paraId="609F9993" w14:textId="77777777" w:rsidR="00C31C2E" w:rsidRPr="00CC09FC" w:rsidRDefault="00C31C2E" w:rsidP="009353B9">
                            <w:pPr>
                              <w:widowControl w:val="0"/>
                              <w:spacing w:line="290" w:lineRule="exact"/>
                              <w:jc w:val="center"/>
                              <w:rPr>
                                <w:rFonts w:hint="cs"/>
                                <w:b/>
                                <w:bCs/>
                                <w:sz w:val="36"/>
                                <w:szCs w:val="36"/>
                              </w:rPr>
                            </w:pPr>
                            <w:r w:rsidRPr="00CC09FC">
                              <w:rPr>
                                <w:rFonts w:hint="cs"/>
                                <w:b/>
                                <w:bCs/>
                                <w:spacing w:val="-5"/>
                                <w:sz w:val="36"/>
                                <w:szCs w:val="36"/>
                                <w:rtl/>
                              </w:rPr>
                              <w:t>(</w:t>
                            </w:r>
                            <w:r w:rsidRPr="00CC09FC">
                              <w:rPr>
                                <w:rFonts w:hint="cs"/>
                                <w:b/>
                                <w:bCs/>
                                <w:sz w:val="36"/>
                                <w:szCs w:val="36"/>
                                <w:rtl/>
                              </w:rPr>
                              <w:t>أصول الفقه)</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A6747" id=" 5" o:spid="_x0000_s1026" style="position:absolute;left:0;text-align:left;margin-left:26.95pt;margin-top:497.95pt;width:81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" filled="f" strokecolor="white">
                <v:path arrowok="t"/>
                <v:textbox inset="0,0,0,0">
                  <w:txbxContent>
                    <w:p w14:paraId="2EBB4054" w14:textId="77777777" w:rsidR="00C31C2E" w:rsidRPr="00CC09FC" w:rsidRDefault="00C31C2E" w:rsidP="00D85888">
                      <w:pPr>
                        <w:widowControl w:val="0"/>
                        <w:jc w:val="center"/>
                        <w:rPr>
                          <w:rFonts w:hint="cs"/>
                          <w:b/>
                          <w:bCs/>
                          <w:sz w:val="36"/>
                          <w:szCs w:val="36"/>
                          <w:rtl/>
                        </w:rPr>
                      </w:pPr>
                      <w:r w:rsidRPr="00CC09FC">
                        <w:rPr>
                          <w:rFonts w:hint="cs"/>
                          <w:b/>
                          <w:bCs/>
                          <w:spacing w:val="-16"/>
                          <w:sz w:val="36"/>
                          <w:szCs w:val="36"/>
                          <w:rtl/>
                        </w:rPr>
                        <w:t>ا</w:t>
                      </w:r>
                      <w:r w:rsidRPr="00CC09FC">
                        <w:rPr>
                          <w:rFonts w:hint="cs"/>
                          <w:b/>
                          <w:bCs/>
                          <w:sz w:val="36"/>
                          <w:szCs w:val="36"/>
                          <w:rtl/>
                        </w:rPr>
                        <w:t>لجـزء الثالث</w:t>
                      </w:r>
                    </w:p>
                    <w:p w14:paraId="609F9993" w14:textId="77777777" w:rsidR="00C31C2E" w:rsidRPr="00CC09FC" w:rsidRDefault="00C31C2E" w:rsidP="009353B9">
                      <w:pPr>
                        <w:widowControl w:val="0"/>
                        <w:spacing w:line="290" w:lineRule="exact"/>
                        <w:jc w:val="center"/>
                        <w:rPr>
                          <w:rFonts w:hint="cs"/>
                          <w:b/>
                          <w:bCs/>
                          <w:sz w:val="36"/>
                          <w:szCs w:val="36"/>
                        </w:rPr>
                      </w:pPr>
                      <w:r w:rsidRPr="00CC09FC">
                        <w:rPr>
                          <w:rFonts w:hint="cs"/>
                          <w:b/>
                          <w:bCs/>
                          <w:spacing w:val="-5"/>
                          <w:sz w:val="36"/>
                          <w:szCs w:val="36"/>
                          <w:rtl/>
                        </w:rPr>
                        <w:t>(</w:t>
                      </w:r>
                      <w:r w:rsidRPr="00CC09FC">
                        <w:rPr>
                          <w:rFonts w:hint="cs"/>
                          <w:b/>
                          <w:bCs/>
                          <w:sz w:val="36"/>
                          <w:szCs w:val="36"/>
                          <w:rtl/>
                        </w:rPr>
                        <w:t>أصول الفقه)</w:t>
                      </w:r>
                    </w:p>
                  </w:txbxContent>
                </v:textbox>
              </v:rect>
            </w:pict>
          </mc:Fallback>
        </mc:AlternateContent>
      </w:r>
      <w:r w:rsidR="008B2071" w:rsidRPr="00351B70">
        <w:rPr>
          <w:rFonts w:cs="Arabic11 BT"/>
          <w:b/>
          <w:bCs/>
          <w:sz w:val="32"/>
          <w:rtl/>
        </w:rPr>
        <w:br w:type="page"/>
      </w:r>
    </w:p>
    <w:p w14:paraId="794D505D" w14:textId="77777777" w:rsidR="00792F47" w:rsidRPr="00351B70" w:rsidRDefault="00792F47" w:rsidP="00792F47">
      <w:pPr>
        <w:widowControl w:val="0"/>
        <w:spacing w:line="442" w:lineRule="exact"/>
        <w:jc w:val="center"/>
        <w:rPr>
          <w:rFonts w:hint="cs"/>
          <w:rtl/>
        </w:rPr>
      </w:pPr>
    </w:p>
    <w:p w14:paraId="2610F4AD" w14:textId="77777777" w:rsidR="00792F47" w:rsidRPr="00351B70" w:rsidRDefault="00792F47" w:rsidP="00792F47">
      <w:pPr>
        <w:widowControl w:val="0"/>
        <w:spacing w:line="442" w:lineRule="exact"/>
        <w:jc w:val="center"/>
        <w:rPr>
          <w:rFonts w:hint="cs"/>
          <w:rtl/>
          <w:lang w:bidi="ar-LB"/>
        </w:rPr>
      </w:pPr>
    </w:p>
    <w:p w14:paraId="7387521B" w14:textId="77777777" w:rsidR="00792F47" w:rsidRPr="00351B70" w:rsidRDefault="00792F47" w:rsidP="00792F47">
      <w:pPr>
        <w:widowControl w:val="0"/>
        <w:spacing w:line="442" w:lineRule="exact"/>
        <w:jc w:val="center"/>
        <w:rPr>
          <w:rFonts w:hint="cs"/>
          <w:rtl/>
          <w:lang w:bidi="ar-LB"/>
        </w:rPr>
      </w:pPr>
    </w:p>
    <w:p w14:paraId="2965DE08" w14:textId="77777777" w:rsidR="00792F47" w:rsidRPr="00351B70" w:rsidRDefault="00792F47" w:rsidP="00792F47">
      <w:pPr>
        <w:widowControl w:val="0"/>
        <w:spacing w:line="442" w:lineRule="exact"/>
        <w:jc w:val="center"/>
        <w:rPr>
          <w:rFonts w:hint="cs"/>
          <w:rtl/>
          <w:lang w:bidi="ar-LB"/>
        </w:rPr>
      </w:pPr>
    </w:p>
    <w:p w14:paraId="440394ED" w14:textId="77777777" w:rsidR="00792F47" w:rsidRPr="00351B70" w:rsidRDefault="00792F47" w:rsidP="00792F47">
      <w:pPr>
        <w:widowControl w:val="0"/>
        <w:spacing w:line="442" w:lineRule="exact"/>
        <w:jc w:val="center"/>
        <w:rPr>
          <w:rFonts w:hint="cs"/>
          <w:rtl/>
          <w:lang w:bidi="ar-LB"/>
        </w:rPr>
      </w:pPr>
    </w:p>
    <w:p w14:paraId="58750E87" w14:textId="77777777" w:rsidR="005176E8" w:rsidRPr="00351B70" w:rsidRDefault="005176E8" w:rsidP="0068032B">
      <w:pPr>
        <w:widowControl w:val="0"/>
        <w:spacing w:line="600" w:lineRule="exact"/>
        <w:jc w:val="center"/>
        <w:rPr>
          <w:rFonts w:hint="cs"/>
          <w:b/>
          <w:bCs/>
          <w:sz w:val="44"/>
          <w:szCs w:val="44"/>
          <w:rtl/>
        </w:rPr>
      </w:pPr>
    </w:p>
    <w:p w14:paraId="1DBB475B" w14:textId="77777777" w:rsidR="00AB4AA8" w:rsidRPr="00351B70" w:rsidRDefault="00AB4AA8" w:rsidP="00AB4AA8">
      <w:pPr>
        <w:widowControl w:val="0"/>
        <w:jc w:val="center"/>
        <w:rPr>
          <w:rFonts w:hint="cs"/>
          <w:rtl/>
          <w:lang w:bidi="ar-LB"/>
        </w:rPr>
      </w:pPr>
    </w:p>
    <w:p w14:paraId="34AD40A1" w14:textId="77777777" w:rsidR="00693AC5" w:rsidRPr="00351B70" w:rsidRDefault="00693AC5" w:rsidP="00693AC5">
      <w:pPr>
        <w:widowControl w:val="0"/>
        <w:spacing w:line="442" w:lineRule="exact"/>
        <w:jc w:val="center"/>
        <w:rPr>
          <w:rFonts w:hint="cs"/>
          <w:b/>
          <w:bCs/>
          <w:rtl/>
          <w:lang w:bidi="ar-LB"/>
        </w:rPr>
      </w:pPr>
      <w:r w:rsidRPr="00351B70">
        <w:rPr>
          <w:rFonts w:hint="cs"/>
          <w:b/>
          <w:bCs/>
          <w:rtl/>
          <w:lang w:bidi="ar-LB"/>
        </w:rPr>
        <w:t>الطبعة الثالثة</w:t>
      </w:r>
    </w:p>
    <w:p w14:paraId="759540C5" w14:textId="77777777" w:rsidR="00693AC5" w:rsidRPr="00351B70" w:rsidRDefault="00693AC5" w:rsidP="00693AC5">
      <w:pPr>
        <w:widowControl w:val="0"/>
        <w:spacing w:line="442" w:lineRule="exact"/>
        <w:jc w:val="center"/>
        <w:rPr>
          <w:rFonts w:hint="cs"/>
          <w:b/>
          <w:bCs/>
          <w:rtl/>
          <w:lang w:bidi="ar-LB"/>
        </w:rPr>
      </w:pPr>
      <w:r w:rsidRPr="00351B70">
        <w:rPr>
          <w:rFonts w:hint="cs"/>
          <w:b/>
          <w:bCs/>
          <w:rtl/>
          <w:lang w:bidi="ar-LB"/>
        </w:rPr>
        <w:t>1426هـ - 2005م</w:t>
      </w:r>
    </w:p>
    <w:p w14:paraId="79E2AF10" w14:textId="77777777" w:rsidR="00693AC5" w:rsidRPr="00351B70" w:rsidRDefault="00693AC5" w:rsidP="00693AC5">
      <w:pPr>
        <w:widowControl w:val="0"/>
        <w:spacing w:line="442" w:lineRule="exact"/>
        <w:jc w:val="center"/>
        <w:rPr>
          <w:rFonts w:hint="cs"/>
          <w:rtl/>
          <w:lang w:bidi="ar-LB"/>
        </w:rPr>
      </w:pPr>
      <w:r w:rsidRPr="00351B70">
        <w:rPr>
          <w:rFonts w:hint="cs"/>
          <w:b/>
          <w:bCs/>
          <w:rtl/>
          <w:lang w:bidi="ar-LB"/>
        </w:rPr>
        <w:t>(معتمدة)</w:t>
      </w:r>
    </w:p>
    <w:p w14:paraId="0862EF6D" w14:textId="77777777" w:rsidR="00693AC5" w:rsidRPr="00351B70" w:rsidRDefault="00693AC5" w:rsidP="00693AC5">
      <w:pPr>
        <w:widowControl w:val="0"/>
        <w:jc w:val="center"/>
        <w:rPr>
          <w:rFonts w:hint="cs"/>
          <w:b/>
          <w:bCs/>
          <w:rtl/>
        </w:rPr>
      </w:pPr>
    </w:p>
    <w:p w14:paraId="5687F0C1" w14:textId="77777777" w:rsidR="00693AC5" w:rsidRPr="00351B70" w:rsidRDefault="00693AC5" w:rsidP="00693AC5">
      <w:pPr>
        <w:widowControl w:val="0"/>
        <w:jc w:val="center"/>
        <w:rPr>
          <w:rFonts w:hint="cs"/>
          <w:b/>
          <w:bCs/>
          <w:rtl/>
        </w:rPr>
      </w:pPr>
    </w:p>
    <w:p w14:paraId="382BF2E2" w14:textId="77777777" w:rsidR="00693AC5" w:rsidRPr="00351B70" w:rsidRDefault="00693AC5" w:rsidP="00693AC5">
      <w:pPr>
        <w:widowControl w:val="0"/>
        <w:jc w:val="center"/>
        <w:rPr>
          <w:rFonts w:hint="cs"/>
          <w:b/>
          <w:bCs/>
          <w:rtl/>
          <w:lang w:bidi="ar-LB"/>
        </w:rPr>
      </w:pPr>
    </w:p>
    <w:p w14:paraId="0911889E" w14:textId="77777777" w:rsidR="00693AC5" w:rsidRPr="00351B70" w:rsidRDefault="00693AC5" w:rsidP="00693AC5">
      <w:pPr>
        <w:widowControl w:val="0"/>
        <w:jc w:val="center"/>
        <w:rPr>
          <w:rFonts w:hint="cs"/>
          <w:b/>
          <w:bCs/>
          <w:rtl/>
          <w:lang w:bidi="ar-LB"/>
        </w:rPr>
      </w:pPr>
    </w:p>
    <w:p w14:paraId="00B2D7F0" w14:textId="77777777" w:rsidR="00693AC5" w:rsidRPr="00351B70" w:rsidRDefault="00693AC5" w:rsidP="00693AC5">
      <w:pPr>
        <w:widowControl w:val="0"/>
        <w:jc w:val="center"/>
        <w:rPr>
          <w:rFonts w:hint="cs"/>
          <w:b/>
          <w:bCs/>
          <w:sz w:val="32"/>
          <w:rtl/>
        </w:rPr>
      </w:pPr>
      <w:r w:rsidRPr="00351B70">
        <w:rPr>
          <w:rFonts w:hint="cs"/>
          <w:b/>
          <w:bCs/>
          <w:sz w:val="32"/>
          <w:rtl/>
        </w:rPr>
        <w:t>دار الأمّـة</w:t>
      </w:r>
    </w:p>
    <w:p w14:paraId="6812D10D" w14:textId="77777777" w:rsidR="00693AC5" w:rsidRPr="00351B70" w:rsidRDefault="00693AC5" w:rsidP="00693AC5">
      <w:pPr>
        <w:widowControl w:val="0"/>
        <w:jc w:val="center"/>
        <w:rPr>
          <w:rFonts w:hint="cs"/>
          <w:b/>
          <w:bCs/>
          <w:sz w:val="32"/>
          <w:rtl/>
        </w:rPr>
      </w:pPr>
      <w:r w:rsidRPr="00351B70">
        <w:rPr>
          <w:rFonts w:hint="cs"/>
          <w:b/>
          <w:bCs/>
          <w:sz w:val="32"/>
          <w:rtl/>
        </w:rPr>
        <w:t>للطباعـة والنشـر والتـوزيع</w:t>
      </w:r>
    </w:p>
    <w:p w14:paraId="34EAC8C6" w14:textId="77777777" w:rsidR="00693AC5" w:rsidRPr="00351B70" w:rsidRDefault="00693AC5" w:rsidP="00693AC5">
      <w:pPr>
        <w:widowControl w:val="0"/>
        <w:jc w:val="center"/>
        <w:rPr>
          <w:rFonts w:hint="cs"/>
          <w:b/>
          <w:bCs/>
          <w:sz w:val="28"/>
          <w:szCs w:val="28"/>
          <w:rtl/>
        </w:rPr>
      </w:pPr>
      <w:r w:rsidRPr="00351B70">
        <w:rPr>
          <w:rFonts w:hint="cs"/>
          <w:b/>
          <w:bCs/>
          <w:sz w:val="28"/>
          <w:szCs w:val="28"/>
          <w:rtl/>
        </w:rPr>
        <w:t>ص.ب  135190</w:t>
      </w:r>
    </w:p>
    <w:p w14:paraId="2E252C32" w14:textId="77777777" w:rsidR="00AB4AA8" w:rsidRPr="00351B70" w:rsidRDefault="00693AC5" w:rsidP="00693AC5">
      <w:pPr>
        <w:widowControl w:val="0"/>
        <w:jc w:val="center"/>
        <w:rPr>
          <w:rFonts w:hint="cs"/>
          <w:rtl/>
        </w:rPr>
      </w:pPr>
      <w:r w:rsidRPr="00351B70">
        <w:rPr>
          <w:rFonts w:hint="cs"/>
          <w:b/>
          <w:bCs/>
          <w:sz w:val="28"/>
          <w:szCs w:val="28"/>
          <w:rtl/>
        </w:rPr>
        <w:t>بيروت - لبنان</w:t>
      </w:r>
      <w:r w:rsidRPr="00351B70">
        <w:rPr>
          <w:rFonts w:cs="Arabic11 BT"/>
          <w:b/>
          <w:bCs/>
          <w:sz w:val="32"/>
          <w:rtl/>
        </w:rPr>
        <w:br w:type="page"/>
      </w:r>
    </w:p>
    <w:p w14:paraId="631D52F4" w14:textId="77777777" w:rsidR="005F024F" w:rsidRPr="00351B70" w:rsidRDefault="005F024F" w:rsidP="00AB4AA8">
      <w:pPr>
        <w:widowControl w:val="0"/>
        <w:jc w:val="center"/>
        <w:rPr>
          <w:rFonts w:hint="cs"/>
          <w:rtl/>
        </w:rPr>
      </w:pPr>
    </w:p>
    <w:p w14:paraId="77043DD8" w14:textId="77777777" w:rsidR="005F024F" w:rsidRPr="00351B70" w:rsidRDefault="005F024F" w:rsidP="00AB4AA8">
      <w:pPr>
        <w:widowControl w:val="0"/>
        <w:jc w:val="center"/>
        <w:rPr>
          <w:rFonts w:hint="cs"/>
          <w:rtl/>
        </w:rPr>
      </w:pPr>
    </w:p>
    <w:p w14:paraId="78C57430" w14:textId="77777777" w:rsidR="005F024F" w:rsidRPr="00351B70" w:rsidRDefault="005F024F" w:rsidP="00AB4AA8">
      <w:pPr>
        <w:widowControl w:val="0"/>
        <w:jc w:val="center"/>
        <w:rPr>
          <w:rFonts w:hint="cs"/>
          <w:rtl/>
        </w:rPr>
      </w:pPr>
    </w:p>
    <w:p w14:paraId="4A0744DB" w14:textId="77777777" w:rsidR="005F024F" w:rsidRPr="00351B70" w:rsidRDefault="005F024F" w:rsidP="00AB4AA8">
      <w:pPr>
        <w:widowControl w:val="0"/>
        <w:jc w:val="center"/>
        <w:rPr>
          <w:rFonts w:hint="cs"/>
          <w:rtl/>
        </w:rPr>
      </w:pPr>
    </w:p>
    <w:p w14:paraId="13E9634C" w14:textId="77777777" w:rsidR="005F024F" w:rsidRPr="00351B70" w:rsidRDefault="005F024F" w:rsidP="00AB4AA8">
      <w:pPr>
        <w:widowControl w:val="0"/>
        <w:jc w:val="center"/>
        <w:rPr>
          <w:rFonts w:hint="cs"/>
          <w:rtl/>
        </w:rPr>
      </w:pPr>
    </w:p>
    <w:p w14:paraId="7B931700" w14:textId="77777777" w:rsidR="005F024F" w:rsidRPr="00351B70" w:rsidRDefault="005F024F" w:rsidP="005F024F">
      <w:pPr>
        <w:widowControl w:val="0"/>
        <w:jc w:val="center"/>
        <w:rPr>
          <w:sz w:val="552"/>
          <w:szCs w:val="552"/>
          <w:lang w:bidi="ar-LB"/>
        </w:rPr>
      </w:pPr>
      <w:r w:rsidRPr="00351B70">
        <w:rPr>
          <w:sz w:val="552"/>
          <w:szCs w:val="552"/>
          <w:lang w:bidi="ar-LB"/>
        </w:rPr>
        <w:sym w:font="AGA Arabesque" w:char="F050"/>
      </w:r>
    </w:p>
    <w:p w14:paraId="54E64446" w14:textId="77777777" w:rsidR="005F024F" w:rsidRPr="00351B70" w:rsidRDefault="005F024F" w:rsidP="00AB4AA8">
      <w:pPr>
        <w:widowControl w:val="0"/>
        <w:jc w:val="center"/>
        <w:rPr>
          <w:rFonts w:hint="cs"/>
          <w:rtl/>
        </w:rPr>
      </w:pPr>
    </w:p>
    <w:p w14:paraId="20D61337" w14:textId="77777777" w:rsidR="00BA5B82" w:rsidRPr="00351B70" w:rsidRDefault="00BA5B82" w:rsidP="00AB4AA8">
      <w:pPr>
        <w:widowControl w:val="0"/>
        <w:spacing w:after="40" w:line="300" w:lineRule="exact"/>
        <w:jc w:val="center"/>
        <w:rPr>
          <w:rFonts w:hint="cs"/>
          <w:b/>
          <w:bCs/>
          <w:sz w:val="32"/>
          <w:rtl/>
        </w:rPr>
      </w:pPr>
      <w:r w:rsidRPr="00351B70">
        <w:rPr>
          <w:rtl/>
          <w:lang w:bidi="ar-LB"/>
        </w:rPr>
        <w:br w:type="page"/>
      </w:r>
      <w:r w:rsidRPr="00351B70">
        <w:rPr>
          <w:rFonts w:hint="cs"/>
          <w:b/>
          <w:bCs/>
          <w:sz w:val="32"/>
          <w:rtl/>
        </w:rPr>
        <w:lastRenderedPageBreak/>
        <w:t>محتـويات</w:t>
      </w:r>
      <w:r w:rsidRPr="00351B70">
        <w:rPr>
          <w:b/>
          <w:bCs/>
          <w:sz w:val="32"/>
          <w:rtl/>
        </w:rPr>
        <w:t xml:space="preserve"> الكت</w:t>
      </w:r>
      <w:r w:rsidRPr="00351B70">
        <w:rPr>
          <w:rFonts w:hint="cs"/>
          <w:b/>
          <w:bCs/>
          <w:sz w:val="32"/>
          <w:rtl/>
        </w:rPr>
        <w:t>ـ</w:t>
      </w:r>
      <w:r w:rsidRPr="00351B70">
        <w:rPr>
          <w:b/>
          <w:bCs/>
          <w:sz w:val="32"/>
          <w:rtl/>
        </w:rPr>
        <w:t>اب</w:t>
      </w:r>
    </w:p>
    <w:p w14:paraId="4FABDA07" w14:textId="77777777" w:rsidR="00BA5B82" w:rsidRPr="00351B70" w:rsidRDefault="00BA5B82" w:rsidP="00A52276">
      <w:pPr>
        <w:widowControl w:val="0"/>
        <w:tabs>
          <w:tab w:val="left" w:leader="dot" w:pos="5528"/>
        </w:tabs>
        <w:spacing w:line="400" w:lineRule="exact"/>
        <w:jc w:val="both"/>
        <w:rPr>
          <w:rFonts w:hint="cs"/>
          <w:b/>
          <w:bCs/>
          <w:sz w:val="28"/>
          <w:szCs w:val="28"/>
          <w:rtl/>
          <w:lang w:bidi="ar-LB"/>
        </w:rPr>
      </w:pPr>
      <w:r w:rsidRPr="00351B70">
        <w:rPr>
          <w:rFonts w:hint="cs"/>
          <w:b/>
          <w:bCs/>
          <w:sz w:val="28"/>
          <w:szCs w:val="28"/>
          <w:rtl/>
          <w:lang w:bidi="ar-LB"/>
        </w:rPr>
        <w:t xml:space="preserve">أصول الفقه </w:t>
      </w:r>
      <w:r w:rsidR="008E641E" w:rsidRPr="00351B70">
        <w:rPr>
          <w:rFonts w:hint="cs"/>
          <w:spacing w:val="30"/>
          <w:sz w:val="28"/>
          <w:szCs w:val="28"/>
          <w:rtl/>
        </w:rPr>
        <w:t>..........................................................</w:t>
      </w:r>
      <w:r w:rsidR="00337AA5" w:rsidRPr="00351B70">
        <w:rPr>
          <w:rFonts w:hint="cs"/>
          <w:spacing w:val="30"/>
          <w:sz w:val="28"/>
          <w:szCs w:val="28"/>
          <w:rtl/>
        </w:rPr>
        <w:t xml:space="preserve">  </w:t>
      </w:r>
      <w:r w:rsidR="00096A00" w:rsidRPr="00351B70">
        <w:rPr>
          <w:rFonts w:hint="cs"/>
          <w:b/>
          <w:bCs/>
          <w:sz w:val="28"/>
          <w:szCs w:val="28"/>
          <w:rtl/>
          <w:lang w:bidi="ar-LB"/>
        </w:rPr>
        <w:t>11</w:t>
      </w:r>
    </w:p>
    <w:p w14:paraId="0ED82F77" w14:textId="77777777" w:rsidR="00BA5B82" w:rsidRPr="00351B70" w:rsidRDefault="00BA5B82" w:rsidP="00A52276">
      <w:pPr>
        <w:widowControl w:val="0"/>
        <w:tabs>
          <w:tab w:val="left" w:leader="dot" w:pos="5528"/>
        </w:tabs>
        <w:spacing w:line="390" w:lineRule="exact"/>
        <w:jc w:val="both"/>
        <w:rPr>
          <w:rFonts w:hint="cs"/>
          <w:b/>
          <w:bCs/>
          <w:sz w:val="28"/>
          <w:szCs w:val="28"/>
          <w:rtl/>
        </w:rPr>
      </w:pPr>
      <w:r w:rsidRPr="00351B70">
        <w:rPr>
          <w:rFonts w:hint="cs"/>
          <w:b/>
          <w:bCs/>
          <w:sz w:val="28"/>
          <w:szCs w:val="28"/>
          <w:rtl/>
          <w:lang w:bidi="ar-LB"/>
        </w:rPr>
        <w:t xml:space="preserve">الحاكم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096A00" w:rsidRPr="00351B70">
        <w:rPr>
          <w:rFonts w:hint="cs"/>
          <w:b/>
          <w:bCs/>
          <w:sz w:val="28"/>
          <w:szCs w:val="28"/>
          <w:rtl/>
          <w:lang w:bidi="ar-LB"/>
        </w:rPr>
        <w:t>14</w:t>
      </w:r>
    </w:p>
    <w:p w14:paraId="16A19172"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لا حكم قبل ورود الشرع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096A00" w:rsidRPr="00351B70">
        <w:rPr>
          <w:rFonts w:hint="cs"/>
          <w:b/>
          <w:bCs/>
          <w:sz w:val="28"/>
          <w:szCs w:val="28"/>
          <w:rtl/>
          <w:lang w:bidi="ar-LB"/>
        </w:rPr>
        <w:t>18</w:t>
      </w:r>
    </w:p>
    <w:p w14:paraId="4F557225" w14:textId="77777777" w:rsidR="00BA5B82" w:rsidRPr="00351B70" w:rsidRDefault="00BA5B82" w:rsidP="00A52276">
      <w:pPr>
        <w:widowControl w:val="0"/>
        <w:tabs>
          <w:tab w:val="left" w:leader="dot" w:pos="5528"/>
        </w:tabs>
        <w:spacing w:line="390" w:lineRule="exact"/>
        <w:jc w:val="both"/>
        <w:rPr>
          <w:rFonts w:hint="cs"/>
          <w:b/>
          <w:bCs/>
          <w:sz w:val="28"/>
          <w:szCs w:val="28"/>
          <w:rtl/>
          <w:lang w:bidi="ar-LB"/>
        </w:rPr>
      </w:pPr>
      <w:r w:rsidRPr="00351B70">
        <w:rPr>
          <w:rFonts w:hint="cs"/>
          <w:b/>
          <w:bCs/>
          <w:sz w:val="28"/>
          <w:szCs w:val="28"/>
          <w:rtl/>
          <w:lang w:bidi="ar-LB"/>
        </w:rPr>
        <w:t xml:space="preserve">المكلفون بالأحكام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096A00" w:rsidRPr="00351B70">
        <w:rPr>
          <w:rFonts w:hint="cs"/>
          <w:b/>
          <w:bCs/>
          <w:sz w:val="28"/>
          <w:szCs w:val="28"/>
          <w:rtl/>
          <w:lang w:bidi="ar-LB"/>
        </w:rPr>
        <w:t>29</w:t>
      </w:r>
    </w:p>
    <w:p w14:paraId="1C08C3F8" w14:textId="77777777" w:rsidR="00BA5B82" w:rsidRPr="00351B70" w:rsidRDefault="00BA5B82" w:rsidP="00A52276">
      <w:pPr>
        <w:widowControl w:val="0"/>
        <w:tabs>
          <w:tab w:val="left" w:leader="dot" w:pos="5528"/>
        </w:tabs>
        <w:spacing w:line="390" w:lineRule="exact"/>
        <w:jc w:val="both"/>
        <w:rPr>
          <w:rFonts w:hint="cs"/>
          <w:sz w:val="28"/>
          <w:szCs w:val="28"/>
          <w:rtl/>
        </w:rPr>
      </w:pPr>
      <w:r w:rsidRPr="00351B70">
        <w:rPr>
          <w:rFonts w:hint="cs"/>
          <w:sz w:val="28"/>
          <w:szCs w:val="28"/>
          <w:rtl/>
          <w:lang w:bidi="ar-LB"/>
        </w:rPr>
        <w:t xml:space="preserve">شروط التكليف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096A00" w:rsidRPr="00351B70">
        <w:rPr>
          <w:rFonts w:hint="cs"/>
          <w:b/>
          <w:bCs/>
          <w:sz w:val="28"/>
          <w:szCs w:val="28"/>
          <w:rtl/>
          <w:lang w:bidi="ar-LB"/>
        </w:rPr>
        <w:t>34</w:t>
      </w:r>
    </w:p>
    <w:p w14:paraId="1752C25C" w14:textId="77777777" w:rsidR="00BA5B82" w:rsidRPr="00351B70" w:rsidRDefault="00BA5B82" w:rsidP="00A52276">
      <w:pPr>
        <w:widowControl w:val="0"/>
        <w:tabs>
          <w:tab w:val="left" w:leader="dot" w:pos="5528"/>
        </w:tabs>
        <w:spacing w:line="390" w:lineRule="exact"/>
        <w:jc w:val="both"/>
        <w:rPr>
          <w:rFonts w:hint="cs"/>
          <w:b/>
          <w:bCs/>
          <w:sz w:val="28"/>
          <w:szCs w:val="28"/>
          <w:rtl/>
          <w:lang w:bidi="ar-LB"/>
        </w:rPr>
      </w:pPr>
      <w:r w:rsidRPr="00351B70">
        <w:rPr>
          <w:rFonts w:hint="cs"/>
          <w:b/>
          <w:bCs/>
          <w:sz w:val="28"/>
          <w:szCs w:val="28"/>
          <w:rtl/>
          <w:lang w:bidi="ar-LB"/>
        </w:rPr>
        <w:t xml:space="preserve">الحكم الشرعي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096A00" w:rsidRPr="00351B70">
        <w:rPr>
          <w:rFonts w:hint="cs"/>
          <w:b/>
          <w:bCs/>
          <w:sz w:val="28"/>
          <w:szCs w:val="28"/>
          <w:rtl/>
          <w:lang w:bidi="ar-LB"/>
        </w:rPr>
        <w:t>37</w:t>
      </w:r>
    </w:p>
    <w:p w14:paraId="5CF6FEEA" w14:textId="77777777" w:rsidR="00BA5B82" w:rsidRPr="00351B70" w:rsidRDefault="00BA5B82" w:rsidP="00A52276">
      <w:pPr>
        <w:widowControl w:val="0"/>
        <w:tabs>
          <w:tab w:val="left" w:leader="dot" w:pos="5528"/>
        </w:tabs>
        <w:spacing w:line="390" w:lineRule="exact"/>
        <w:jc w:val="both"/>
        <w:rPr>
          <w:rFonts w:hint="cs"/>
          <w:b/>
          <w:bCs/>
          <w:sz w:val="28"/>
          <w:szCs w:val="28"/>
          <w:rtl/>
        </w:rPr>
      </w:pPr>
      <w:r w:rsidRPr="00351B70">
        <w:rPr>
          <w:rFonts w:hint="cs"/>
          <w:b/>
          <w:bCs/>
          <w:sz w:val="28"/>
          <w:szCs w:val="28"/>
          <w:rtl/>
          <w:lang w:bidi="ar-LB"/>
        </w:rPr>
        <w:t xml:space="preserve">خطاب التكليف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096A00" w:rsidRPr="00351B70">
        <w:rPr>
          <w:rFonts w:hint="cs"/>
          <w:b/>
          <w:bCs/>
          <w:sz w:val="28"/>
          <w:szCs w:val="28"/>
          <w:rtl/>
          <w:lang w:bidi="ar-LB"/>
        </w:rPr>
        <w:t>39</w:t>
      </w:r>
    </w:p>
    <w:p w14:paraId="0A9E3964"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الواجب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096A00" w:rsidRPr="00351B70">
        <w:rPr>
          <w:rFonts w:hint="cs"/>
          <w:b/>
          <w:bCs/>
          <w:sz w:val="28"/>
          <w:szCs w:val="28"/>
          <w:rtl/>
          <w:lang w:bidi="ar-LB"/>
        </w:rPr>
        <w:t>40</w:t>
      </w:r>
    </w:p>
    <w:p w14:paraId="730C77C2" w14:textId="77777777" w:rsidR="00BA5B82" w:rsidRPr="00351B70" w:rsidRDefault="00BA5B82" w:rsidP="00A52276">
      <w:pPr>
        <w:widowControl w:val="0"/>
        <w:tabs>
          <w:tab w:val="left" w:leader="dot" w:pos="5528"/>
        </w:tabs>
        <w:spacing w:line="390" w:lineRule="exact"/>
        <w:jc w:val="both"/>
        <w:rPr>
          <w:rFonts w:hint="cs"/>
          <w:sz w:val="28"/>
          <w:szCs w:val="28"/>
          <w:rtl/>
        </w:rPr>
      </w:pPr>
      <w:r w:rsidRPr="00351B70">
        <w:rPr>
          <w:rFonts w:hint="cs"/>
          <w:sz w:val="28"/>
          <w:szCs w:val="28"/>
          <w:rtl/>
          <w:lang w:bidi="ar-LB"/>
        </w:rPr>
        <w:t xml:space="preserve">ما لا يتم الواجب إلا به فهو واجب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spacing w:val="30"/>
          <w:sz w:val="28"/>
          <w:szCs w:val="28"/>
          <w:rtl/>
        </w:rPr>
        <w:t>....</w:t>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42</w:t>
      </w:r>
    </w:p>
    <w:p w14:paraId="405B43CA"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الحرام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375035" w:rsidRPr="00351B70">
        <w:rPr>
          <w:rFonts w:hint="cs"/>
          <w:b/>
          <w:bCs/>
          <w:sz w:val="28"/>
          <w:szCs w:val="28"/>
          <w:rtl/>
          <w:lang w:bidi="ar-LB"/>
        </w:rPr>
        <w:t>44</w:t>
      </w:r>
    </w:p>
    <w:p w14:paraId="08446F08"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المباح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44</w:t>
      </w:r>
    </w:p>
    <w:p w14:paraId="446446CB" w14:textId="77777777" w:rsidR="00BA5B82" w:rsidRPr="00351B70" w:rsidRDefault="00BA5B82" w:rsidP="00A52276">
      <w:pPr>
        <w:widowControl w:val="0"/>
        <w:tabs>
          <w:tab w:val="left" w:leader="dot" w:pos="5528"/>
        </w:tabs>
        <w:spacing w:line="390" w:lineRule="exact"/>
        <w:jc w:val="both"/>
        <w:rPr>
          <w:rFonts w:hint="cs"/>
          <w:b/>
          <w:bCs/>
          <w:sz w:val="28"/>
          <w:szCs w:val="28"/>
          <w:rtl/>
          <w:lang w:bidi="ar-LB"/>
        </w:rPr>
      </w:pPr>
      <w:r w:rsidRPr="00351B70">
        <w:rPr>
          <w:rFonts w:hint="cs"/>
          <w:b/>
          <w:bCs/>
          <w:sz w:val="28"/>
          <w:szCs w:val="28"/>
          <w:rtl/>
          <w:lang w:bidi="ar-LB"/>
        </w:rPr>
        <w:t xml:space="preserve">خطاب الوضع </w:t>
      </w:r>
      <w:r w:rsidRPr="00351B70">
        <w:rPr>
          <w:rFonts w:hint="cs"/>
          <w:spacing w:val="30"/>
          <w:sz w:val="28"/>
          <w:szCs w:val="28"/>
          <w:rtl/>
          <w:lang w:bidi="ar-LB"/>
        </w:rPr>
        <w:tab/>
      </w:r>
      <w:r w:rsidR="008E641E" w:rsidRPr="00351B70">
        <w:rPr>
          <w:rFonts w:hint="cs"/>
          <w:spacing w:val="30"/>
          <w:sz w:val="28"/>
          <w:szCs w:val="28"/>
          <w:rtl/>
        </w:rPr>
        <w:t>.................</w:t>
      </w:r>
      <w:r w:rsidR="00A52276" w:rsidRPr="00351B70">
        <w:rPr>
          <w:rFonts w:hint="cs"/>
          <w:b/>
          <w:bCs/>
          <w:sz w:val="28"/>
          <w:szCs w:val="28"/>
          <w:rtl/>
          <w:lang w:bidi="ar-LB"/>
        </w:rPr>
        <w:t xml:space="preserve"> </w:t>
      </w:r>
      <w:r w:rsidR="00337AA5" w:rsidRPr="00351B70">
        <w:rPr>
          <w:rFonts w:hint="cs"/>
          <w:b/>
          <w:bCs/>
          <w:sz w:val="28"/>
          <w:szCs w:val="28"/>
          <w:rtl/>
        </w:rPr>
        <w:t xml:space="preserve"> </w:t>
      </w:r>
      <w:r w:rsidR="00375035" w:rsidRPr="00351B70">
        <w:rPr>
          <w:rFonts w:hint="cs"/>
          <w:b/>
          <w:bCs/>
          <w:sz w:val="28"/>
          <w:szCs w:val="28"/>
          <w:rtl/>
          <w:lang w:bidi="ar-LB"/>
        </w:rPr>
        <w:t>47</w:t>
      </w:r>
    </w:p>
    <w:p w14:paraId="55FCBF20"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السبب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49</w:t>
      </w:r>
    </w:p>
    <w:p w14:paraId="5C3CFF3F"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الشرط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50</w:t>
      </w:r>
    </w:p>
    <w:p w14:paraId="2B18FED0"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المانع </w:t>
      </w:r>
      <w:r w:rsidRPr="00351B70">
        <w:rPr>
          <w:rFonts w:hint="cs"/>
          <w:spacing w:val="30"/>
          <w:sz w:val="28"/>
          <w:szCs w:val="28"/>
          <w:rtl/>
          <w:lang w:bidi="ar-LB"/>
        </w:rPr>
        <w:tab/>
      </w:r>
      <w:r w:rsidR="008E641E" w:rsidRPr="00351B70">
        <w:rPr>
          <w:rFonts w:hint="cs"/>
          <w:spacing w:val="30"/>
          <w:sz w:val="28"/>
          <w:szCs w:val="28"/>
          <w:rtl/>
        </w:rPr>
        <w:t>.................</w:t>
      </w:r>
      <w:r w:rsidR="00337AA5"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54</w:t>
      </w:r>
    </w:p>
    <w:p w14:paraId="78F42CC1"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الصحة، والبطلان، والفساد </w:t>
      </w:r>
      <w:r w:rsidRPr="00351B70">
        <w:rPr>
          <w:rFonts w:hint="cs"/>
          <w:spacing w:val="30"/>
          <w:sz w:val="28"/>
          <w:szCs w:val="28"/>
          <w:rtl/>
          <w:lang w:bidi="ar-LB"/>
        </w:rPr>
        <w:tab/>
      </w:r>
      <w:r w:rsidR="008E641E" w:rsidRPr="00351B70">
        <w:rPr>
          <w:rFonts w:hint="cs"/>
          <w:spacing w:val="30"/>
          <w:sz w:val="28"/>
          <w:szCs w:val="28"/>
          <w:rtl/>
        </w:rPr>
        <w:t>.................</w:t>
      </w:r>
      <w:r w:rsidR="003556B9" w:rsidRPr="00351B70">
        <w:rPr>
          <w:rFonts w:hint="cs"/>
          <w:spacing w:val="30"/>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56</w:t>
      </w:r>
    </w:p>
    <w:p w14:paraId="4A65D4FC"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العزيمة والرخصة </w:t>
      </w:r>
      <w:r w:rsidRPr="00351B70">
        <w:rPr>
          <w:rFonts w:hint="cs"/>
          <w:spacing w:val="30"/>
          <w:sz w:val="28"/>
          <w:szCs w:val="28"/>
          <w:rtl/>
          <w:lang w:bidi="ar-LB"/>
        </w:rPr>
        <w:tab/>
      </w:r>
      <w:r w:rsidR="008E641E" w:rsidRPr="00351B70">
        <w:rPr>
          <w:rFonts w:hint="cs"/>
          <w:spacing w:val="30"/>
          <w:sz w:val="28"/>
          <w:szCs w:val="28"/>
          <w:rtl/>
        </w:rPr>
        <w:t>.................</w:t>
      </w:r>
      <w:r w:rsidR="003556B9"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58</w:t>
      </w:r>
    </w:p>
    <w:p w14:paraId="3FA89E8A" w14:textId="77777777" w:rsidR="00BA5B82" w:rsidRPr="00351B70" w:rsidRDefault="00BA5B82" w:rsidP="00A52276">
      <w:pPr>
        <w:widowControl w:val="0"/>
        <w:tabs>
          <w:tab w:val="left" w:leader="dot" w:pos="5528"/>
        </w:tabs>
        <w:spacing w:line="390" w:lineRule="exact"/>
        <w:jc w:val="both"/>
        <w:rPr>
          <w:rFonts w:hint="cs"/>
          <w:b/>
          <w:bCs/>
          <w:sz w:val="28"/>
          <w:szCs w:val="28"/>
          <w:rtl/>
          <w:lang w:bidi="ar-LB"/>
        </w:rPr>
      </w:pPr>
      <w:r w:rsidRPr="00351B70">
        <w:rPr>
          <w:rFonts w:hint="cs"/>
          <w:b/>
          <w:bCs/>
          <w:sz w:val="28"/>
          <w:szCs w:val="28"/>
          <w:rtl/>
          <w:lang w:bidi="ar-LB"/>
        </w:rPr>
        <w:t xml:space="preserve">الأدلة الشرعية </w:t>
      </w:r>
      <w:r w:rsidRPr="00351B70">
        <w:rPr>
          <w:rFonts w:hint="cs"/>
          <w:spacing w:val="30"/>
          <w:sz w:val="28"/>
          <w:szCs w:val="28"/>
          <w:rtl/>
          <w:lang w:bidi="ar-LB"/>
        </w:rPr>
        <w:tab/>
      </w:r>
      <w:r w:rsidR="008E641E" w:rsidRPr="00351B70">
        <w:rPr>
          <w:rFonts w:hint="cs"/>
          <w:spacing w:val="30"/>
          <w:sz w:val="28"/>
          <w:szCs w:val="28"/>
          <w:rtl/>
        </w:rPr>
        <w:t>.................</w:t>
      </w:r>
      <w:r w:rsidR="003556B9" w:rsidRPr="00351B70">
        <w:rPr>
          <w:rFonts w:hint="cs"/>
          <w:spacing w:val="30"/>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64</w:t>
      </w:r>
    </w:p>
    <w:p w14:paraId="42D6E98D"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الأدلة الشرعية يجب أن تكون قطعية </w:t>
      </w:r>
      <w:r w:rsidRPr="00351B70">
        <w:rPr>
          <w:rFonts w:hint="cs"/>
          <w:spacing w:val="30"/>
          <w:sz w:val="28"/>
          <w:szCs w:val="28"/>
          <w:rtl/>
          <w:lang w:bidi="ar-LB"/>
        </w:rPr>
        <w:tab/>
      </w:r>
      <w:r w:rsidR="00A52276" w:rsidRPr="00351B70">
        <w:rPr>
          <w:rFonts w:hint="cs"/>
          <w:spacing w:val="30"/>
          <w:sz w:val="28"/>
          <w:szCs w:val="28"/>
          <w:rtl/>
        </w:rPr>
        <w:t>.................</w:t>
      </w:r>
      <w:r w:rsidR="003556B9" w:rsidRPr="00351B70">
        <w:rPr>
          <w:rFonts w:hint="cs"/>
          <w:spacing w:val="30"/>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66</w:t>
      </w:r>
    </w:p>
    <w:p w14:paraId="49CAA2C2" w14:textId="77777777" w:rsidR="00BA5B82" w:rsidRPr="00351B70" w:rsidRDefault="00BA5B82" w:rsidP="00A52276">
      <w:pPr>
        <w:widowControl w:val="0"/>
        <w:tabs>
          <w:tab w:val="left" w:leader="dot" w:pos="5528"/>
        </w:tabs>
        <w:spacing w:line="390" w:lineRule="exact"/>
        <w:jc w:val="both"/>
        <w:rPr>
          <w:rFonts w:hint="cs"/>
          <w:b/>
          <w:bCs/>
          <w:sz w:val="28"/>
          <w:szCs w:val="28"/>
          <w:rtl/>
          <w:lang w:bidi="ar-LB"/>
        </w:rPr>
      </w:pPr>
      <w:r w:rsidRPr="00351B70">
        <w:rPr>
          <w:rFonts w:hint="cs"/>
          <w:b/>
          <w:bCs/>
          <w:sz w:val="28"/>
          <w:szCs w:val="28"/>
          <w:rtl/>
          <w:lang w:bidi="ar-LB"/>
        </w:rPr>
        <w:t xml:space="preserve">الدليل الأول: الكتاب </w:t>
      </w:r>
      <w:r w:rsidRPr="00351B70">
        <w:rPr>
          <w:rFonts w:hint="cs"/>
          <w:spacing w:val="30"/>
          <w:sz w:val="28"/>
          <w:szCs w:val="28"/>
          <w:rtl/>
          <w:lang w:bidi="ar-LB"/>
        </w:rPr>
        <w:tab/>
      </w:r>
      <w:r w:rsidR="00A52276" w:rsidRPr="00351B70">
        <w:rPr>
          <w:rFonts w:hint="cs"/>
          <w:spacing w:val="30"/>
          <w:sz w:val="28"/>
          <w:szCs w:val="28"/>
          <w:rtl/>
        </w:rPr>
        <w:t>.................</w:t>
      </w:r>
      <w:r w:rsidR="003556B9"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68</w:t>
      </w:r>
    </w:p>
    <w:p w14:paraId="7DD2D2D3"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ما يعتبر حجة من القرآن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68</w:t>
      </w:r>
    </w:p>
    <w:p w14:paraId="1BEEED81" w14:textId="77777777" w:rsidR="00BA5B82" w:rsidRPr="00351B70" w:rsidRDefault="00BA5B82" w:rsidP="00A52276">
      <w:pPr>
        <w:widowControl w:val="0"/>
        <w:tabs>
          <w:tab w:val="left" w:leader="dot" w:pos="5528"/>
        </w:tabs>
        <w:spacing w:line="390" w:lineRule="exact"/>
        <w:jc w:val="both"/>
        <w:rPr>
          <w:rFonts w:hint="cs"/>
          <w:sz w:val="28"/>
          <w:szCs w:val="28"/>
          <w:rtl/>
          <w:lang w:bidi="ar-LB"/>
        </w:rPr>
      </w:pPr>
      <w:r w:rsidRPr="00351B70">
        <w:rPr>
          <w:rFonts w:hint="cs"/>
          <w:sz w:val="28"/>
          <w:szCs w:val="28"/>
          <w:rtl/>
          <w:lang w:bidi="ar-LB"/>
        </w:rPr>
        <w:t xml:space="preserve">المحكم والمتشابه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lang w:bidi="ar-LB"/>
        </w:rPr>
        <w:t xml:space="preserve"> </w:t>
      </w:r>
      <w:r w:rsidR="00A52276" w:rsidRPr="00351B70">
        <w:rPr>
          <w:rFonts w:hint="cs"/>
          <w:b/>
          <w:bCs/>
          <w:sz w:val="28"/>
          <w:szCs w:val="28"/>
          <w:rtl/>
        </w:rPr>
        <w:t xml:space="preserve"> </w:t>
      </w:r>
      <w:r w:rsidR="00375035" w:rsidRPr="00351B70">
        <w:rPr>
          <w:rFonts w:hint="cs"/>
          <w:b/>
          <w:bCs/>
          <w:sz w:val="28"/>
          <w:szCs w:val="28"/>
          <w:rtl/>
          <w:lang w:bidi="ar-LB"/>
        </w:rPr>
        <w:t>71</w:t>
      </w:r>
    </w:p>
    <w:p w14:paraId="381A234A" w14:textId="77777777" w:rsidR="00BA5B82" w:rsidRPr="00351B70" w:rsidRDefault="00BA5B82" w:rsidP="00A52276">
      <w:pPr>
        <w:widowControl w:val="0"/>
        <w:tabs>
          <w:tab w:val="left" w:leader="dot" w:pos="5528"/>
        </w:tabs>
        <w:spacing w:line="390" w:lineRule="exact"/>
        <w:jc w:val="both"/>
        <w:rPr>
          <w:rFonts w:hint="cs"/>
          <w:b/>
          <w:bCs/>
          <w:sz w:val="28"/>
          <w:szCs w:val="28"/>
          <w:rtl/>
        </w:rPr>
      </w:pPr>
      <w:r w:rsidRPr="00351B70">
        <w:rPr>
          <w:rFonts w:hint="cs"/>
          <w:b/>
          <w:bCs/>
          <w:sz w:val="28"/>
          <w:szCs w:val="28"/>
          <w:rtl/>
          <w:lang w:bidi="ar-LB"/>
        </w:rPr>
        <w:t xml:space="preserve">الدليل الثاني: السنّة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375035" w:rsidRPr="00351B70">
        <w:rPr>
          <w:rFonts w:hint="cs"/>
          <w:b/>
          <w:bCs/>
          <w:sz w:val="28"/>
          <w:szCs w:val="28"/>
          <w:rtl/>
          <w:lang w:bidi="ar-LB"/>
        </w:rPr>
        <w:t>73</w:t>
      </w:r>
      <w:r w:rsidR="00A52276" w:rsidRPr="00351B70">
        <w:rPr>
          <w:rFonts w:hint="cs"/>
          <w:b/>
          <w:bCs/>
          <w:sz w:val="28"/>
          <w:szCs w:val="28"/>
          <w:rtl/>
        </w:rPr>
        <w:t xml:space="preserve"> </w:t>
      </w:r>
    </w:p>
    <w:p w14:paraId="5DC894EA" w14:textId="77777777" w:rsidR="00BA5B82" w:rsidRPr="00351B70" w:rsidRDefault="00BA5B82" w:rsidP="00A52276">
      <w:pPr>
        <w:widowControl w:val="0"/>
        <w:tabs>
          <w:tab w:val="left" w:leader="dot" w:pos="5528"/>
        </w:tabs>
        <w:spacing w:line="400" w:lineRule="exact"/>
        <w:jc w:val="both"/>
        <w:rPr>
          <w:rFonts w:hint="cs"/>
          <w:sz w:val="28"/>
          <w:szCs w:val="28"/>
          <w:rtl/>
          <w:lang w:bidi="ar-LB"/>
        </w:rPr>
      </w:pPr>
      <w:r w:rsidRPr="00351B70">
        <w:rPr>
          <w:rFonts w:hint="cs"/>
          <w:sz w:val="28"/>
          <w:szCs w:val="28"/>
          <w:rtl/>
          <w:lang w:bidi="ar-LB"/>
        </w:rPr>
        <w:t xml:space="preserve">منـزلة السنّة من القرآن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lang w:bidi="ar-LB"/>
        </w:rPr>
        <w:t xml:space="preserve"> </w:t>
      </w:r>
      <w:r w:rsidR="00A52276" w:rsidRPr="00351B70">
        <w:rPr>
          <w:rFonts w:hint="cs"/>
          <w:b/>
          <w:bCs/>
          <w:sz w:val="28"/>
          <w:szCs w:val="28"/>
          <w:rtl/>
        </w:rPr>
        <w:t xml:space="preserve"> </w:t>
      </w:r>
      <w:r w:rsidR="00876FD0" w:rsidRPr="00351B70">
        <w:rPr>
          <w:rFonts w:hint="cs"/>
          <w:b/>
          <w:bCs/>
          <w:sz w:val="28"/>
          <w:szCs w:val="28"/>
          <w:rtl/>
          <w:lang w:bidi="ar-LB"/>
        </w:rPr>
        <w:t>73</w:t>
      </w:r>
    </w:p>
    <w:p w14:paraId="7305B656" w14:textId="77777777" w:rsidR="00BA5B82" w:rsidRPr="00351B70" w:rsidRDefault="00BA5B82" w:rsidP="00A52276">
      <w:pPr>
        <w:widowControl w:val="0"/>
        <w:tabs>
          <w:tab w:val="left" w:leader="dot" w:pos="5528"/>
        </w:tabs>
        <w:spacing w:line="405" w:lineRule="exact"/>
        <w:jc w:val="both"/>
        <w:rPr>
          <w:rFonts w:hint="cs"/>
          <w:sz w:val="28"/>
          <w:szCs w:val="28"/>
          <w:rtl/>
        </w:rPr>
      </w:pPr>
      <w:r w:rsidRPr="00351B70">
        <w:rPr>
          <w:rFonts w:hint="cs"/>
          <w:sz w:val="28"/>
          <w:szCs w:val="28"/>
          <w:rtl/>
          <w:lang w:bidi="ar-LB"/>
        </w:rPr>
        <w:t xml:space="preserve">أقسام السنة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lang w:bidi="ar-LB"/>
        </w:rPr>
        <w:t xml:space="preserve"> </w:t>
      </w:r>
      <w:r w:rsidR="00A52276" w:rsidRPr="00351B70">
        <w:rPr>
          <w:rFonts w:hint="cs"/>
          <w:b/>
          <w:bCs/>
          <w:sz w:val="28"/>
          <w:szCs w:val="28"/>
          <w:rtl/>
        </w:rPr>
        <w:t xml:space="preserve"> </w:t>
      </w:r>
      <w:r w:rsidR="00876FD0" w:rsidRPr="00351B70">
        <w:rPr>
          <w:rFonts w:hint="cs"/>
          <w:b/>
          <w:bCs/>
          <w:sz w:val="28"/>
          <w:szCs w:val="28"/>
          <w:rtl/>
          <w:lang w:bidi="ar-LB"/>
        </w:rPr>
        <w:t>80</w:t>
      </w:r>
      <w:r w:rsidR="00A52276" w:rsidRPr="00351B70">
        <w:rPr>
          <w:rFonts w:hint="cs"/>
          <w:b/>
          <w:bCs/>
          <w:sz w:val="28"/>
          <w:szCs w:val="28"/>
          <w:rtl/>
        </w:rPr>
        <w:t xml:space="preserve"> </w:t>
      </w:r>
    </w:p>
    <w:p w14:paraId="3D30FF92"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المتواتر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lang w:bidi="ar-LB"/>
        </w:rPr>
        <w:t xml:space="preserve"> </w:t>
      </w:r>
      <w:r w:rsidR="00A52276" w:rsidRPr="00351B70">
        <w:rPr>
          <w:rFonts w:hint="cs"/>
          <w:b/>
          <w:bCs/>
          <w:sz w:val="28"/>
          <w:szCs w:val="28"/>
          <w:rtl/>
        </w:rPr>
        <w:t xml:space="preserve"> </w:t>
      </w:r>
      <w:r w:rsidR="00876FD0" w:rsidRPr="00351B70">
        <w:rPr>
          <w:rFonts w:hint="cs"/>
          <w:b/>
          <w:bCs/>
          <w:sz w:val="28"/>
          <w:szCs w:val="28"/>
          <w:rtl/>
          <w:lang w:bidi="ar-LB"/>
        </w:rPr>
        <w:t>81</w:t>
      </w:r>
    </w:p>
    <w:p w14:paraId="1BC96752" w14:textId="77777777" w:rsidR="00BA5B82" w:rsidRPr="00351B70" w:rsidRDefault="00BA5B82" w:rsidP="00A52276">
      <w:pPr>
        <w:widowControl w:val="0"/>
        <w:tabs>
          <w:tab w:val="left" w:leader="dot" w:pos="5528"/>
        </w:tabs>
        <w:spacing w:line="405" w:lineRule="exact"/>
        <w:jc w:val="both"/>
        <w:rPr>
          <w:rFonts w:hint="cs"/>
          <w:sz w:val="28"/>
          <w:szCs w:val="28"/>
          <w:rtl/>
        </w:rPr>
      </w:pPr>
      <w:r w:rsidRPr="00351B70">
        <w:rPr>
          <w:rFonts w:hint="cs"/>
          <w:sz w:val="28"/>
          <w:szCs w:val="28"/>
          <w:rtl/>
          <w:lang w:bidi="ar-LB"/>
        </w:rPr>
        <w:t xml:space="preserve">العدد الذي يحصل به العلم </w:t>
      </w:r>
      <w:r w:rsidRPr="00351B70">
        <w:rPr>
          <w:rFonts w:hint="cs"/>
          <w:spacing w:val="30"/>
          <w:sz w:val="28"/>
          <w:szCs w:val="28"/>
          <w:rtl/>
          <w:lang w:bidi="ar-LB"/>
        </w:rPr>
        <w:tab/>
      </w:r>
      <w:r w:rsidR="00A52276" w:rsidRPr="00351B70">
        <w:rPr>
          <w:rFonts w:hint="cs"/>
          <w:spacing w:val="30"/>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82</w:t>
      </w:r>
      <w:r w:rsidR="00A52276" w:rsidRPr="00351B70">
        <w:rPr>
          <w:rFonts w:hint="cs"/>
          <w:b/>
          <w:bCs/>
          <w:sz w:val="28"/>
          <w:szCs w:val="28"/>
          <w:rtl/>
        </w:rPr>
        <w:t xml:space="preserve"> </w:t>
      </w:r>
    </w:p>
    <w:p w14:paraId="188D821E"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المشهور </w:t>
      </w:r>
      <w:r w:rsidRPr="00351B70">
        <w:rPr>
          <w:rFonts w:hint="cs"/>
          <w:spacing w:val="30"/>
          <w:sz w:val="28"/>
          <w:szCs w:val="28"/>
          <w:rtl/>
          <w:lang w:bidi="ar-LB"/>
        </w:rPr>
        <w:tab/>
      </w:r>
      <w:r w:rsidR="00A52276" w:rsidRPr="00351B70">
        <w:rPr>
          <w:rFonts w:hint="cs"/>
          <w:spacing w:val="30"/>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83</w:t>
      </w:r>
    </w:p>
    <w:p w14:paraId="07C57DC3"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خبر الآحاد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876FD0" w:rsidRPr="00351B70">
        <w:rPr>
          <w:rFonts w:hint="cs"/>
          <w:b/>
          <w:bCs/>
          <w:sz w:val="28"/>
          <w:szCs w:val="28"/>
          <w:rtl/>
          <w:lang w:bidi="ar-LB"/>
        </w:rPr>
        <w:t>84</w:t>
      </w:r>
    </w:p>
    <w:p w14:paraId="3E76528B" w14:textId="77777777" w:rsidR="00BA5B82" w:rsidRPr="00351B70" w:rsidRDefault="00BA5B82" w:rsidP="00A52276">
      <w:pPr>
        <w:widowControl w:val="0"/>
        <w:tabs>
          <w:tab w:val="left" w:leader="dot" w:pos="5528"/>
        </w:tabs>
        <w:spacing w:line="405" w:lineRule="exact"/>
        <w:jc w:val="both"/>
        <w:rPr>
          <w:rFonts w:hint="cs"/>
          <w:b/>
          <w:bCs/>
          <w:sz w:val="28"/>
          <w:szCs w:val="28"/>
          <w:rtl/>
        </w:rPr>
      </w:pPr>
      <w:r w:rsidRPr="00351B70">
        <w:rPr>
          <w:rFonts w:hint="cs"/>
          <w:sz w:val="28"/>
          <w:szCs w:val="28"/>
          <w:rtl/>
          <w:lang w:bidi="ar-LB"/>
        </w:rPr>
        <w:t xml:space="preserve">رواة الحديث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85</w:t>
      </w:r>
      <w:r w:rsidR="00A52276" w:rsidRPr="00351B70">
        <w:rPr>
          <w:rFonts w:hint="cs"/>
          <w:b/>
          <w:bCs/>
          <w:sz w:val="28"/>
          <w:szCs w:val="28"/>
          <w:rtl/>
        </w:rPr>
        <w:t xml:space="preserve"> </w:t>
      </w:r>
    </w:p>
    <w:p w14:paraId="5C497AE2"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أنواع خبر الآحاد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87</w:t>
      </w:r>
    </w:p>
    <w:p w14:paraId="09FC0885"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شروط قبول خبر الآحاد </w:t>
      </w:r>
      <w:r w:rsidRPr="00351B70">
        <w:rPr>
          <w:rFonts w:hint="cs"/>
          <w:spacing w:val="30"/>
          <w:sz w:val="28"/>
          <w:szCs w:val="28"/>
          <w:rtl/>
          <w:lang w:bidi="ar-LB"/>
        </w:rPr>
        <w:tab/>
      </w:r>
      <w:r w:rsidR="00A52276" w:rsidRPr="00351B70">
        <w:rPr>
          <w:rFonts w:hint="cs"/>
          <w:spacing w:val="30"/>
          <w:sz w:val="28"/>
          <w:szCs w:val="28"/>
          <w:rtl/>
        </w:rPr>
        <w:t xml:space="preserve">................. </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89</w:t>
      </w:r>
    </w:p>
    <w:p w14:paraId="24DF96AF"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أفعال الرسول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rPr>
        <w:t xml:space="preserve">  </w:t>
      </w:r>
      <w:r w:rsidR="00A52276" w:rsidRPr="00351B70">
        <w:rPr>
          <w:rFonts w:hint="cs"/>
          <w:b/>
          <w:bCs/>
          <w:sz w:val="28"/>
          <w:szCs w:val="28"/>
          <w:rtl/>
          <w:lang w:bidi="ar-LB"/>
        </w:rPr>
        <w:t xml:space="preserve"> </w:t>
      </w:r>
      <w:r w:rsidR="00876FD0" w:rsidRPr="00351B70">
        <w:rPr>
          <w:rFonts w:hint="cs"/>
          <w:b/>
          <w:bCs/>
          <w:sz w:val="28"/>
          <w:szCs w:val="28"/>
          <w:rtl/>
          <w:lang w:bidi="ar-LB"/>
        </w:rPr>
        <w:t>91</w:t>
      </w:r>
    </w:p>
    <w:p w14:paraId="30A46C2D" w14:textId="77777777" w:rsidR="00BA5B82" w:rsidRPr="00351B70" w:rsidRDefault="00BA5B82" w:rsidP="00A52276">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lastRenderedPageBreak/>
        <w:t xml:space="preserve">الطرق التي تعرف بها جهة فعل الرسول </w:t>
      </w:r>
      <w:r w:rsidRPr="00351B70">
        <w:rPr>
          <w:rFonts w:hint="cs"/>
          <w:spacing w:val="30"/>
          <w:sz w:val="28"/>
          <w:szCs w:val="28"/>
          <w:rtl/>
          <w:lang w:bidi="ar-LB"/>
        </w:rPr>
        <w:tab/>
      </w:r>
      <w:r w:rsidR="00A52276" w:rsidRPr="00351B70">
        <w:rPr>
          <w:rFonts w:hint="cs"/>
          <w:spacing w:val="30"/>
          <w:sz w:val="28"/>
          <w:szCs w:val="28"/>
          <w:rtl/>
        </w:rPr>
        <w:t>..............</w:t>
      </w:r>
      <w:r w:rsidR="00A52276" w:rsidRPr="00351B70">
        <w:rPr>
          <w:rFonts w:hint="cs"/>
          <w:b/>
          <w:bCs/>
          <w:sz w:val="28"/>
          <w:szCs w:val="28"/>
          <w:rtl/>
          <w:lang w:bidi="ar-LB"/>
        </w:rPr>
        <w:t xml:space="preserve"> </w:t>
      </w:r>
      <w:r w:rsidRPr="00351B70">
        <w:rPr>
          <w:rFonts w:hint="cs"/>
          <w:b/>
          <w:bCs/>
          <w:sz w:val="28"/>
          <w:szCs w:val="28"/>
          <w:rtl/>
          <w:lang w:bidi="ar-LB"/>
        </w:rPr>
        <w:tab/>
      </w:r>
      <w:r w:rsidR="00876FD0" w:rsidRPr="00351B70">
        <w:rPr>
          <w:rFonts w:hint="cs"/>
          <w:b/>
          <w:bCs/>
          <w:sz w:val="28"/>
          <w:szCs w:val="28"/>
          <w:rtl/>
          <w:lang w:bidi="ar-LB"/>
        </w:rPr>
        <w:t>100</w:t>
      </w:r>
    </w:p>
    <w:p w14:paraId="2ED6C175"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سكوته عليه السلام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876FD0" w:rsidRPr="00351B70">
        <w:rPr>
          <w:rFonts w:hint="cs"/>
          <w:b/>
          <w:bCs/>
          <w:sz w:val="28"/>
          <w:szCs w:val="28"/>
          <w:rtl/>
          <w:lang w:bidi="ar-LB"/>
        </w:rPr>
        <w:t>103</w:t>
      </w:r>
    </w:p>
    <w:p w14:paraId="7FC86770"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التعارض بين أفعال الرسول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876FD0" w:rsidRPr="00351B70">
        <w:rPr>
          <w:rFonts w:hint="cs"/>
          <w:b/>
          <w:bCs/>
          <w:sz w:val="28"/>
          <w:szCs w:val="28"/>
          <w:rtl/>
          <w:lang w:bidi="ar-LB"/>
        </w:rPr>
        <w:t>104</w:t>
      </w:r>
    </w:p>
    <w:p w14:paraId="46352DE5"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التعارض بين فعل النبـي وقوله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876FD0" w:rsidRPr="00351B70">
        <w:rPr>
          <w:rFonts w:hint="cs"/>
          <w:b/>
          <w:bCs/>
          <w:sz w:val="28"/>
          <w:szCs w:val="28"/>
          <w:rtl/>
          <w:lang w:bidi="ar-LB"/>
        </w:rPr>
        <w:t>105</w:t>
      </w:r>
    </w:p>
    <w:p w14:paraId="012E8DED"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التعارض بين أقوال الرسول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876FD0" w:rsidRPr="00351B70">
        <w:rPr>
          <w:rFonts w:hint="cs"/>
          <w:b/>
          <w:bCs/>
          <w:sz w:val="28"/>
          <w:szCs w:val="28"/>
          <w:rtl/>
          <w:lang w:bidi="ar-LB"/>
        </w:rPr>
        <w:t>110</w:t>
      </w:r>
    </w:p>
    <w:p w14:paraId="72076781" w14:textId="77777777" w:rsidR="00BA5B82" w:rsidRPr="00351B70" w:rsidRDefault="00BA5B82" w:rsidP="00C95D01">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الاستدلال بالكتاب والسنة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876FD0" w:rsidRPr="00351B70">
        <w:rPr>
          <w:rFonts w:hint="cs"/>
          <w:b/>
          <w:bCs/>
          <w:sz w:val="28"/>
          <w:szCs w:val="28"/>
          <w:rtl/>
          <w:lang w:bidi="ar-LB"/>
        </w:rPr>
        <w:t>121</w:t>
      </w:r>
    </w:p>
    <w:p w14:paraId="211AB8BA" w14:textId="77777777" w:rsidR="00BA5B82" w:rsidRPr="00351B70" w:rsidRDefault="00BA5B82" w:rsidP="00C95D01">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أبحاث اللغة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122</w:t>
      </w:r>
    </w:p>
    <w:p w14:paraId="192D75FD"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طريق معرفة اللغة العربية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125</w:t>
      </w:r>
    </w:p>
    <w:p w14:paraId="00142A27"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ألفاظ اللغة وأقسامها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128</w:t>
      </w:r>
    </w:p>
    <w:p w14:paraId="20A1D956"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تقسيم اللفظ باعتبار الدال وحده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128</w:t>
      </w:r>
    </w:p>
    <w:p w14:paraId="7C1B7070"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المفرد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129</w:t>
      </w:r>
    </w:p>
    <w:p w14:paraId="43B56901"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الاسم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130</w:t>
      </w:r>
    </w:p>
    <w:p w14:paraId="218A2FFF"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تقسيم اللفظ باعتبار المدلول وحده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131</w:t>
      </w:r>
    </w:p>
    <w:p w14:paraId="4D5FFAF0"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المركب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433F54" w:rsidRPr="00351B70">
        <w:rPr>
          <w:rFonts w:hint="cs"/>
          <w:b/>
          <w:bCs/>
          <w:sz w:val="28"/>
          <w:szCs w:val="28"/>
          <w:rtl/>
          <w:lang w:bidi="ar-LB"/>
        </w:rPr>
        <w:t>133</w:t>
      </w:r>
    </w:p>
    <w:p w14:paraId="762AB6F4" w14:textId="77777777" w:rsidR="00BA5B82" w:rsidRPr="00351B70" w:rsidRDefault="00BA5B82" w:rsidP="00C95D01">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تقسيم اللفظ باعتبار الدال والمدلول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134</w:t>
      </w:r>
    </w:p>
    <w:p w14:paraId="5FB9B2D0"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الترادف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135</w:t>
      </w:r>
    </w:p>
    <w:p w14:paraId="720DBF49"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الاشتراك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136</w:t>
      </w:r>
    </w:p>
    <w:p w14:paraId="147038A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الحقيقة والمجاز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138</w:t>
      </w:r>
    </w:p>
    <w:p w14:paraId="303B0091"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الحقيقة الشرعية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143</w:t>
      </w:r>
    </w:p>
    <w:p w14:paraId="62918B99"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وجود الحقائق الشرعية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144</w:t>
      </w:r>
    </w:p>
    <w:p w14:paraId="04A54D0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القرآن كله عربي وليس فيه ولا كلمة واحدة غير عربية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150</w:t>
      </w:r>
    </w:p>
    <w:p w14:paraId="54886386"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الحقيقة العرفية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157</w:t>
      </w:r>
    </w:p>
    <w:p w14:paraId="0F5EFA0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الألفاظ المنقولة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160</w:t>
      </w:r>
    </w:p>
    <w:p w14:paraId="49AB8D8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تعارض ما يخل بالفهم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163</w:t>
      </w:r>
    </w:p>
    <w:p w14:paraId="55624957"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الفعل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169</w:t>
      </w:r>
    </w:p>
    <w:p w14:paraId="36A476C2"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الحرف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169</w:t>
      </w:r>
    </w:p>
    <w:p w14:paraId="5E6CB662"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المنطوق والمفهوم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176</w:t>
      </w:r>
    </w:p>
    <w:p w14:paraId="0B9DB980"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المنطوق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179</w:t>
      </w:r>
    </w:p>
    <w:p w14:paraId="3CE22C8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المفهوم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181</w:t>
      </w:r>
    </w:p>
    <w:p w14:paraId="4BD4213F"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دلالة الاقتضاء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182</w:t>
      </w:r>
    </w:p>
    <w:p w14:paraId="240C49A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دلالة التنبيه والإيماء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184</w:t>
      </w:r>
    </w:p>
    <w:p w14:paraId="067338E2"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دلالة الإشارة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185</w:t>
      </w:r>
    </w:p>
    <w:p w14:paraId="0D59F113"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مفهوم الموافقة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186</w:t>
      </w:r>
    </w:p>
    <w:p w14:paraId="4E821781"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lastRenderedPageBreak/>
        <w:t xml:space="preserve">مفهوم المخالفة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190</w:t>
      </w:r>
    </w:p>
    <w:p w14:paraId="6FCC932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مفهوم الصفة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191</w:t>
      </w:r>
    </w:p>
    <w:p w14:paraId="1635BFC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مفهوم الشرط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192</w:t>
      </w:r>
    </w:p>
    <w:p w14:paraId="270AAD6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مفهوم الغاية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194</w:t>
      </w:r>
    </w:p>
    <w:p w14:paraId="5FAC05AA"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مفهوم العدد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195</w:t>
      </w:r>
    </w:p>
    <w:p w14:paraId="6562272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ما لم يعمل به من مفهوم المخالفة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73302F" w:rsidRPr="00351B70">
        <w:rPr>
          <w:rFonts w:hint="cs"/>
          <w:b/>
          <w:bCs/>
          <w:sz w:val="28"/>
          <w:szCs w:val="28"/>
          <w:rtl/>
          <w:lang w:bidi="ar-LB"/>
        </w:rPr>
        <w:t>197</w:t>
      </w:r>
    </w:p>
    <w:p w14:paraId="01848EDC"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أقسام الكتاب والسنة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5635BE" w:rsidRPr="00351B70">
        <w:rPr>
          <w:rFonts w:hint="cs"/>
          <w:b/>
          <w:bCs/>
          <w:sz w:val="28"/>
          <w:szCs w:val="28"/>
          <w:rtl/>
          <w:lang w:bidi="ar-LB"/>
        </w:rPr>
        <w:t>201</w:t>
      </w:r>
    </w:p>
    <w:p w14:paraId="55694E49"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الأمر والنهي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5635BE" w:rsidRPr="00351B70">
        <w:rPr>
          <w:rFonts w:hint="cs"/>
          <w:b/>
          <w:bCs/>
          <w:sz w:val="28"/>
          <w:szCs w:val="28"/>
          <w:rtl/>
          <w:lang w:bidi="ar-LB"/>
        </w:rPr>
        <w:t>207</w:t>
      </w:r>
    </w:p>
    <w:p w14:paraId="43ED217C"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أنواع الأوامر والنواهي </w:t>
      </w:r>
      <w:r w:rsidRPr="00351B70">
        <w:rPr>
          <w:rFonts w:hint="cs"/>
          <w:spacing w:val="30"/>
          <w:sz w:val="28"/>
          <w:szCs w:val="28"/>
          <w:rtl/>
          <w:lang w:bidi="ar-LB"/>
        </w:rPr>
        <w:tab/>
      </w:r>
      <w:r w:rsidR="00CE3CB1" w:rsidRPr="00351B70">
        <w:rPr>
          <w:rFonts w:hint="cs"/>
          <w:spacing w:val="30"/>
          <w:sz w:val="28"/>
          <w:szCs w:val="28"/>
          <w:rtl/>
        </w:rPr>
        <w:t>..............</w:t>
      </w:r>
      <w:r w:rsidRPr="00351B70">
        <w:rPr>
          <w:rFonts w:hint="cs"/>
          <w:b/>
          <w:bCs/>
          <w:sz w:val="28"/>
          <w:szCs w:val="28"/>
          <w:rtl/>
          <w:lang w:bidi="ar-LB"/>
        </w:rPr>
        <w:tab/>
      </w:r>
      <w:r w:rsidR="005635BE" w:rsidRPr="00351B70">
        <w:rPr>
          <w:rFonts w:hint="cs"/>
          <w:b/>
          <w:bCs/>
          <w:sz w:val="28"/>
          <w:szCs w:val="28"/>
          <w:rtl/>
          <w:lang w:bidi="ar-LB"/>
        </w:rPr>
        <w:t>207</w:t>
      </w:r>
    </w:p>
    <w:p w14:paraId="7B2A649D"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sz w:val="28"/>
          <w:szCs w:val="28"/>
          <w:rtl/>
          <w:lang w:bidi="ar-LB"/>
        </w:rPr>
        <w:t xml:space="preserve">صيغة </w:t>
      </w:r>
      <w:r w:rsidR="00213782" w:rsidRPr="00351B70">
        <w:rPr>
          <w:rFonts w:hint="cs"/>
          <w:sz w:val="28"/>
          <w:szCs w:val="28"/>
          <w:rtl/>
          <w:lang w:bidi="ar-LB"/>
        </w:rPr>
        <w:t>الأمر</w:t>
      </w:r>
      <w:r w:rsidRPr="00351B70">
        <w:rPr>
          <w:rFonts w:hint="cs"/>
          <w:sz w:val="28"/>
          <w:szCs w:val="28"/>
          <w:rtl/>
          <w:lang w:bidi="ar-LB"/>
        </w:rPr>
        <w:t xml:space="preserve">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213782" w:rsidRPr="00351B70">
        <w:rPr>
          <w:rFonts w:hint="cs"/>
          <w:b/>
          <w:bCs/>
          <w:sz w:val="28"/>
          <w:szCs w:val="28"/>
          <w:rtl/>
          <w:lang w:bidi="ar-LB"/>
        </w:rPr>
        <w:t>210</w:t>
      </w:r>
    </w:p>
    <w:p w14:paraId="2462E1AF" w14:textId="77777777" w:rsidR="00213782" w:rsidRPr="00351B70" w:rsidRDefault="002137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صيغة النهي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t>223</w:t>
      </w:r>
    </w:p>
    <w:p w14:paraId="0078B9CA" w14:textId="77777777" w:rsidR="00BA5B82" w:rsidRPr="00351B70" w:rsidRDefault="00BA5B82" w:rsidP="001D51D2">
      <w:pPr>
        <w:widowControl w:val="0"/>
        <w:tabs>
          <w:tab w:val="left" w:pos="5528"/>
        </w:tabs>
        <w:spacing w:line="405" w:lineRule="exact"/>
        <w:jc w:val="both"/>
        <w:rPr>
          <w:rFonts w:hint="cs"/>
          <w:sz w:val="28"/>
          <w:szCs w:val="28"/>
          <w:rtl/>
          <w:lang w:bidi="ar-LB"/>
        </w:rPr>
      </w:pPr>
      <w:r w:rsidRPr="00351B70">
        <w:rPr>
          <w:rFonts w:hint="cs"/>
          <w:sz w:val="28"/>
          <w:szCs w:val="28"/>
          <w:rtl/>
          <w:lang w:bidi="ar-LB"/>
        </w:rPr>
        <w:t>الأمر بالشيء ليس نهياً عن ضده</w:t>
      </w:r>
    </w:p>
    <w:p w14:paraId="327C2B3D"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والنهي عن الشيء ليس أمراً بضده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A66C8D" w:rsidRPr="00351B70">
        <w:rPr>
          <w:rFonts w:hint="cs"/>
          <w:b/>
          <w:bCs/>
          <w:sz w:val="28"/>
          <w:szCs w:val="28"/>
          <w:rtl/>
          <w:lang w:bidi="ar-LB"/>
        </w:rPr>
        <w:t>226</w:t>
      </w:r>
    </w:p>
    <w:p w14:paraId="6093871F"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النهي عن التصرفات والعقود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231</w:t>
      </w:r>
    </w:p>
    <w:p w14:paraId="16B38BF0"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العموم والخصوص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235</w:t>
      </w:r>
    </w:p>
    <w:p w14:paraId="010C45F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العموم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235</w:t>
      </w:r>
    </w:p>
    <w:p w14:paraId="4EE5BF8B"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طرق ثبوت العموم للفظ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238</w:t>
      </w:r>
    </w:p>
    <w:p w14:paraId="5EF2200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العبرة بعموم اللفظ لا بخصوص السبب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241</w:t>
      </w:r>
    </w:p>
    <w:p w14:paraId="09C35409"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عموم اللفظ في خصوص السبب هو عموم</w:t>
      </w:r>
    </w:p>
    <w:p w14:paraId="257B862F"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في موضوع الحادثة والسؤال، وليس عموماً في كل شيء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243</w:t>
      </w:r>
    </w:p>
    <w:p w14:paraId="0ED7734C"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خطاب الرسول خطاب لأمته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246</w:t>
      </w:r>
    </w:p>
    <w:p w14:paraId="7A6EE340"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خطاب النبي لأحد من أمته خطاب لأمته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F800A0" w:rsidRPr="00351B70">
        <w:rPr>
          <w:rFonts w:hint="cs"/>
          <w:b/>
          <w:bCs/>
          <w:sz w:val="28"/>
          <w:szCs w:val="28"/>
          <w:rtl/>
          <w:lang w:bidi="ar-LB"/>
        </w:rPr>
        <w:t>247</w:t>
      </w:r>
    </w:p>
    <w:p w14:paraId="0B111AB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الخطاب الوارد على لسان الرسول يدخل</w:t>
      </w:r>
      <w:r w:rsidR="00EE37EF" w:rsidRPr="00351B70">
        <w:rPr>
          <w:rFonts w:hint="cs"/>
          <w:sz w:val="28"/>
          <w:szCs w:val="28"/>
          <w:rtl/>
          <w:lang w:bidi="ar-LB"/>
        </w:rPr>
        <w:t xml:space="preserve"> الرسول</w:t>
      </w:r>
      <w:r w:rsidRPr="00351B70">
        <w:rPr>
          <w:rFonts w:hint="cs"/>
          <w:sz w:val="28"/>
          <w:szCs w:val="28"/>
          <w:rtl/>
          <w:lang w:bidi="ar-LB"/>
        </w:rPr>
        <w:t xml:space="preserve"> في عمومه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248</w:t>
      </w:r>
    </w:p>
    <w:p w14:paraId="2A3BB4A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الخصوص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249</w:t>
      </w:r>
    </w:p>
    <w:p w14:paraId="4F8F3FE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أدلة تخصيص العموم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250</w:t>
      </w:r>
    </w:p>
    <w:p w14:paraId="4592EF03"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التخصيص بالاستثناء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250</w:t>
      </w:r>
    </w:p>
    <w:p w14:paraId="30E8101F"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التخصيص بالشرط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251</w:t>
      </w:r>
    </w:p>
    <w:p w14:paraId="51BF3A6B"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التخصيص بالصفة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EE37EF" w:rsidRPr="00351B70">
        <w:rPr>
          <w:rFonts w:hint="cs"/>
          <w:b/>
          <w:bCs/>
          <w:sz w:val="28"/>
          <w:szCs w:val="28"/>
          <w:rtl/>
          <w:lang w:bidi="ar-LB"/>
        </w:rPr>
        <w:t>252</w:t>
      </w:r>
    </w:p>
    <w:p w14:paraId="30310DD0" w14:textId="77777777" w:rsidR="00EE37EF" w:rsidRPr="00351B70" w:rsidRDefault="00EE37EF"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التخصيص بالغاية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t>252</w:t>
      </w:r>
    </w:p>
    <w:p w14:paraId="64EBB077"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التخصيص بالأدلة المنفصلة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253</w:t>
      </w:r>
    </w:p>
    <w:p w14:paraId="40DD9F2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الكتاب بالكتاب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255</w:t>
      </w:r>
    </w:p>
    <w:p w14:paraId="112F2716"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الكتاب بالسنة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256</w:t>
      </w:r>
    </w:p>
    <w:p w14:paraId="58FB25E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الكتاب بإجماع الصحابة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257</w:t>
      </w:r>
    </w:p>
    <w:p w14:paraId="35E9B728"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lastRenderedPageBreak/>
        <w:t xml:space="preserve">تخصيص الكتاب بالقياس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258</w:t>
      </w:r>
    </w:p>
    <w:p w14:paraId="622441C3"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السنة بالكتاب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258</w:t>
      </w:r>
    </w:p>
    <w:p w14:paraId="23FBB39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السنة بالسنة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259</w:t>
      </w:r>
    </w:p>
    <w:p w14:paraId="0A24F129"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السنة بإجماع الصحابة وبالقياس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260</w:t>
      </w:r>
    </w:p>
    <w:p w14:paraId="464474C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تخصيص المنطوق بالمفهوم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260</w:t>
      </w:r>
    </w:p>
    <w:p w14:paraId="4B41E48B"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المطلق والمقيد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262</w:t>
      </w:r>
    </w:p>
    <w:p w14:paraId="39E97CF1"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المجمل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265</w:t>
      </w:r>
    </w:p>
    <w:p w14:paraId="4D6AF83A"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البيان والمبين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268</w:t>
      </w:r>
    </w:p>
    <w:p w14:paraId="1BC19846"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الناسخ والمنسوخ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271</w:t>
      </w:r>
    </w:p>
    <w:p w14:paraId="6CFB68A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نسخ القرآن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277</w:t>
      </w:r>
    </w:p>
    <w:p w14:paraId="03EBBE58"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نسخ السنة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280</w:t>
      </w:r>
    </w:p>
    <w:p w14:paraId="05F1F570"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لا يجوز نسخ الحكم الثابت بالإجماع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283</w:t>
      </w:r>
    </w:p>
    <w:p w14:paraId="2E61776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لا يجوز نسخ حكم القياس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283</w:t>
      </w:r>
    </w:p>
    <w:p w14:paraId="6C2E2FE3"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طريق معرفة الناسخ من المنسوخ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284</w:t>
      </w:r>
    </w:p>
    <w:p w14:paraId="42EFFB45"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الدليل الثالث: الإجما</w:t>
      </w:r>
      <w:r w:rsidRPr="00351B70">
        <w:rPr>
          <w:rFonts w:hint="cs"/>
          <w:b/>
          <w:bCs/>
          <w:spacing w:val="-30"/>
          <w:sz w:val="28"/>
          <w:szCs w:val="28"/>
          <w:rtl/>
          <w:lang w:bidi="ar-LB"/>
        </w:rPr>
        <w:t>ع</w:t>
      </w:r>
      <w:r w:rsidRPr="00351B70">
        <w:rPr>
          <w:rFonts w:hint="cs"/>
          <w:b/>
          <w:bCs/>
          <w:sz w:val="28"/>
          <w:szCs w:val="28"/>
          <w:rtl/>
          <w:lang w:bidi="ar-LB"/>
        </w:rPr>
        <w:t xml:space="preserve">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293</w:t>
      </w:r>
    </w:p>
    <w:p w14:paraId="0B875DD0"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كل إجماع غير إجماع الصحابة ليس بدليل شرعي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845190" w:rsidRPr="00351B70">
        <w:rPr>
          <w:rFonts w:hint="cs"/>
          <w:b/>
          <w:bCs/>
          <w:sz w:val="28"/>
          <w:szCs w:val="28"/>
          <w:rtl/>
          <w:lang w:bidi="ar-LB"/>
        </w:rPr>
        <w:t>300</w:t>
      </w:r>
    </w:p>
    <w:p w14:paraId="63269C93"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الإجماع السكوتي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314</w:t>
      </w:r>
    </w:p>
    <w:p w14:paraId="5B518D17"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الصحابة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316</w:t>
      </w:r>
    </w:p>
    <w:p w14:paraId="629E9574"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الدليل الرابع: القياس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319</w:t>
      </w:r>
    </w:p>
    <w:p w14:paraId="78D864C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أركان القياس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333</w:t>
      </w:r>
    </w:p>
    <w:p w14:paraId="209ECD68"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شروط الفرع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333</w:t>
      </w:r>
    </w:p>
    <w:p w14:paraId="073AE19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شروط الأصل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335</w:t>
      </w:r>
    </w:p>
    <w:p w14:paraId="78ECB996"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شروط حكم الأصل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335</w:t>
      </w:r>
    </w:p>
    <w:p w14:paraId="2C98B2FE"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العلة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337</w:t>
      </w:r>
    </w:p>
    <w:p w14:paraId="79178BB8"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الفرق بين العلة والسبب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341</w:t>
      </w:r>
    </w:p>
    <w:p w14:paraId="1757FCB2"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الفرق بين العلة والمناط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343</w:t>
      </w:r>
    </w:p>
    <w:p w14:paraId="2585ECE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شروط العلة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347</w:t>
      </w:r>
    </w:p>
    <w:p w14:paraId="1DDDB176"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أدلة العلة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349</w:t>
      </w:r>
    </w:p>
    <w:p w14:paraId="5CEDAC0B"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مقاصد الشريعة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365</w:t>
      </w:r>
    </w:p>
    <w:p w14:paraId="24EE1A5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مقصد كل حكم بعينه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367</w:t>
      </w:r>
    </w:p>
    <w:p w14:paraId="5D74FDC7" w14:textId="77777777" w:rsidR="00BA5B82" w:rsidRPr="00351B70" w:rsidRDefault="00BA5B82" w:rsidP="001D51D2">
      <w:pPr>
        <w:widowControl w:val="0"/>
        <w:tabs>
          <w:tab w:val="left" w:pos="5528"/>
        </w:tabs>
        <w:spacing w:line="405" w:lineRule="exact"/>
        <w:jc w:val="both"/>
        <w:rPr>
          <w:rFonts w:hint="cs"/>
          <w:sz w:val="28"/>
          <w:szCs w:val="28"/>
          <w:rtl/>
          <w:lang w:bidi="ar-LB"/>
        </w:rPr>
      </w:pPr>
      <w:r w:rsidRPr="00351B70">
        <w:rPr>
          <w:rFonts w:hint="cs"/>
          <w:sz w:val="28"/>
          <w:szCs w:val="28"/>
          <w:rtl/>
          <w:lang w:bidi="ar-LB"/>
        </w:rPr>
        <w:t>جلب المصالح ودرء المفاسد ليسا علة للشريعة بوصفها كلاً</w:t>
      </w:r>
      <w:r w:rsidR="00966593" w:rsidRPr="00351B70">
        <w:rPr>
          <w:rFonts w:hint="cs"/>
          <w:sz w:val="28"/>
          <w:szCs w:val="28"/>
          <w:rtl/>
          <w:lang w:bidi="ar-LB"/>
        </w:rPr>
        <w:t>،</w:t>
      </w:r>
      <w:r w:rsidRPr="00351B70">
        <w:rPr>
          <w:rFonts w:hint="cs"/>
          <w:b/>
          <w:bCs/>
          <w:sz w:val="28"/>
          <w:szCs w:val="28"/>
          <w:rtl/>
          <w:lang w:bidi="ar-LB"/>
        </w:rPr>
        <w:tab/>
      </w:r>
    </w:p>
    <w:p w14:paraId="6C389F65"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ولا علة لأي حكم بعينه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372</w:t>
      </w:r>
    </w:p>
    <w:p w14:paraId="5347D94E"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ما ظن أنه دليل وليس بدليل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404</w:t>
      </w:r>
    </w:p>
    <w:p w14:paraId="066869AB"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lastRenderedPageBreak/>
        <w:t xml:space="preserve">شرع من قبلنا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405</w:t>
      </w:r>
    </w:p>
    <w:p w14:paraId="6EAA80E9"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مذهب الصحابي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415</w:t>
      </w:r>
    </w:p>
    <w:p w14:paraId="1E2068E7"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الاستحسان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419</w:t>
      </w:r>
    </w:p>
    <w:p w14:paraId="5C651BF1"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المصالح المرسلة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427</w:t>
      </w:r>
    </w:p>
    <w:p w14:paraId="2DEDC4F8"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القواعد الكلية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444</w:t>
      </w:r>
    </w:p>
    <w:p w14:paraId="15AA1E76"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قاعدة الاستصحاب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453</w:t>
      </w:r>
    </w:p>
    <w:p w14:paraId="3A5F4978"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قاعدة الضرر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457</w:t>
      </w:r>
    </w:p>
    <w:p w14:paraId="749247B3"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الاصطلاح</w:t>
      </w:r>
      <w:r w:rsidR="00966593" w:rsidRPr="00351B70">
        <w:rPr>
          <w:rFonts w:hint="cs"/>
          <w:b/>
          <w:bCs/>
          <w:sz w:val="28"/>
          <w:szCs w:val="28"/>
          <w:rtl/>
          <w:lang w:bidi="ar-LB"/>
        </w:rPr>
        <w:t>،</w:t>
      </w:r>
      <w:r w:rsidRPr="00351B70">
        <w:rPr>
          <w:rFonts w:hint="cs"/>
          <w:b/>
          <w:bCs/>
          <w:sz w:val="28"/>
          <w:szCs w:val="28"/>
          <w:rtl/>
          <w:lang w:bidi="ar-LB"/>
        </w:rPr>
        <w:t xml:space="preserve"> والتقدير</w:t>
      </w:r>
      <w:r w:rsidR="00966593" w:rsidRPr="00351B70">
        <w:rPr>
          <w:rFonts w:hint="cs"/>
          <w:b/>
          <w:bCs/>
          <w:sz w:val="28"/>
          <w:szCs w:val="28"/>
          <w:rtl/>
          <w:lang w:bidi="ar-LB"/>
        </w:rPr>
        <w:t>،</w:t>
      </w:r>
      <w:r w:rsidRPr="00351B70">
        <w:rPr>
          <w:rFonts w:hint="cs"/>
          <w:b/>
          <w:bCs/>
          <w:sz w:val="28"/>
          <w:szCs w:val="28"/>
          <w:rtl/>
          <w:lang w:bidi="ar-LB"/>
        </w:rPr>
        <w:t xml:space="preserve"> والعرف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462</w:t>
      </w:r>
    </w:p>
    <w:p w14:paraId="2AD58654" w14:textId="77777777" w:rsidR="00BA5B82" w:rsidRPr="00351B70" w:rsidRDefault="00BA5B82" w:rsidP="001D51D2">
      <w:pPr>
        <w:widowControl w:val="0"/>
        <w:tabs>
          <w:tab w:val="left" w:leader="dot" w:pos="5528"/>
        </w:tabs>
        <w:spacing w:line="405" w:lineRule="exact"/>
        <w:jc w:val="both"/>
        <w:rPr>
          <w:rFonts w:hint="cs"/>
          <w:sz w:val="28"/>
          <w:szCs w:val="28"/>
          <w:rtl/>
          <w:lang w:bidi="ar-LB"/>
        </w:rPr>
      </w:pPr>
      <w:r w:rsidRPr="00351B70">
        <w:rPr>
          <w:rFonts w:hint="cs"/>
          <w:sz w:val="28"/>
          <w:szCs w:val="28"/>
          <w:rtl/>
          <w:lang w:bidi="ar-LB"/>
        </w:rPr>
        <w:t xml:space="preserve">لا اعتبار للعرف شرعاً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464</w:t>
      </w:r>
    </w:p>
    <w:p w14:paraId="5C8F185C"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 xml:space="preserve">مآلات الأفعال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474</w:t>
      </w:r>
    </w:p>
    <w:p w14:paraId="78A66513" w14:textId="77777777" w:rsidR="00BA5B82" w:rsidRPr="00351B70" w:rsidRDefault="00BA5B82" w:rsidP="001D51D2">
      <w:pPr>
        <w:widowControl w:val="0"/>
        <w:tabs>
          <w:tab w:val="left" w:leader="dot" w:pos="5528"/>
        </w:tabs>
        <w:spacing w:line="405" w:lineRule="exact"/>
        <w:jc w:val="both"/>
        <w:rPr>
          <w:rFonts w:hint="cs"/>
          <w:b/>
          <w:bCs/>
          <w:sz w:val="28"/>
          <w:szCs w:val="28"/>
          <w:rtl/>
          <w:lang w:bidi="ar-LB"/>
        </w:rPr>
      </w:pPr>
      <w:r w:rsidRPr="00351B70">
        <w:rPr>
          <w:rFonts w:hint="cs"/>
          <w:b/>
          <w:bCs/>
          <w:sz w:val="28"/>
          <w:szCs w:val="28"/>
          <w:rtl/>
          <w:lang w:bidi="ar-LB"/>
        </w:rPr>
        <w:t>آراء الصحابة</w:t>
      </w:r>
      <w:r w:rsidR="00966593" w:rsidRPr="00351B70">
        <w:rPr>
          <w:rFonts w:hint="cs"/>
          <w:b/>
          <w:bCs/>
          <w:sz w:val="28"/>
          <w:szCs w:val="28"/>
          <w:rtl/>
          <w:lang w:bidi="ar-LB"/>
        </w:rPr>
        <w:t>،</w:t>
      </w:r>
      <w:r w:rsidRPr="00351B70">
        <w:rPr>
          <w:rFonts w:hint="cs"/>
          <w:b/>
          <w:bCs/>
          <w:sz w:val="28"/>
          <w:szCs w:val="28"/>
          <w:rtl/>
          <w:lang w:bidi="ar-LB"/>
        </w:rPr>
        <w:t xml:space="preserve"> وأقضيتهم</w:t>
      </w:r>
      <w:r w:rsidR="00966593" w:rsidRPr="00351B70">
        <w:rPr>
          <w:rFonts w:hint="cs"/>
          <w:b/>
          <w:bCs/>
          <w:sz w:val="28"/>
          <w:szCs w:val="28"/>
          <w:rtl/>
          <w:lang w:bidi="ar-LB"/>
        </w:rPr>
        <w:t>،</w:t>
      </w:r>
      <w:r w:rsidRPr="00351B70">
        <w:rPr>
          <w:rFonts w:hint="cs"/>
          <w:b/>
          <w:bCs/>
          <w:sz w:val="28"/>
          <w:szCs w:val="28"/>
          <w:rtl/>
          <w:lang w:bidi="ar-LB"/>
        </w:rPr>
        <w:t xml:space="preserve"> واجتهادهم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966593" w:rsidRPr="00351B70">
        <w:rPr>
          <w:rFonts w:hint="cs"/>
          <w:b/>
          <w:bCs/>
          <w:sz w:val="28"/>
          <w:szCs w:val="28"/>
          <w:rtl/>
          <w:lang w:bidi="ar-LB"/>
        </w:rPr>
        <w:t>486</w:t>
      </w:r>
    </w:p>
    <w:p w14:paraId="22807A12" w14:textId="77777777" w:rsidR="00BA5B82" w:rsidRPr="00351B70" w:rsidRDefault="00BA5B82" w:rsidP="001D51D2">
      <w:pPr>
        <w:widowControl w:val="0"/>
        <w:tabs>
          <w:tab w:val="left" w:leader="dot" w:pos="5528"/>
        </w:tabs>
        <w:spacing w:line="405" w:lineRule="exact"/>
        <w:jc w:val="both"/>
        <w:rPr>
          <w:rFonts w:hint="cs"/>
          <w:sz w:val="32"/>
          <w:rtl/>
        </w:rPr>
      </w:pPr>
      <w:r w:rsidRPr="00351B70">
        <w:rPr>
          <w:rFonts w:hint="cs"/>
          <w:b/>
          <w:bCs/>
          <w:sz w:val="28"/>
          <w:szCs w:val="28"/>
          <w:rtl/>
          <w:lang w:bidi="ar-LB"/>
        </w:rPr>
        <w:t xml:space="preserve">التعادل والتراجيح </w:t>
      </w:r>
      <w:r w:rsidRPr="00351B70">
        <w:rPr>
          <w:rFonts w:hint="cs"/>
          <w:spacing w:val="30"/>
          <w:sz w:val="28"/>
          <w:szCs w:val="28"/>
          <w:rtl/>
          <w:lang w:bidi="ar-LB"/>
        </w:rPr>
        <w:tab/>
      </w:r>
      <w:r w:rsidR="004C39AB" w:rsidRPr="00351B70">
        <w:rPr>
          <w:rFonts w:hint="cs"/>
          <w:spacing w:val="30"/>
          <w:sz w:val="28"/>
          <w:szCs w:val="28"/>
          <w:rtl/>
        </w:rPr>
        <w:t>..............</w:t>
      </w:r>
      <w:r w:rsidRPr="00351B70">
        <w:rPr>
          <w:rFonts w:hint="cs"/>
          <w:b/>
          <w:bCs/>
          <w:sz w:val="28"/>
          <w:szCs w:val="28"/>
          <w:rtl/>
          <w:lang w:bidi="ar-LB"/>
        </w:rPr>
        <w:tab/>
      </w:r>
      <w:r w:rsidR="001D64BC" w:rsidRPr="00351B70">
        <w:rPr>
          <w:rFonts w:hint="cs"/>
          <w:b/>
          <w:bCs/>
          <w:sz w:val="28"/>
          <w:szCs w:val="28"/>
          <w:rtl/>
          <w:lang w:bidi="ar-LB"/>
        </w:rPr>
        <w:t>490</w:t>
      </w:r>
    </w:p>
    <w:p w14:paraId="35D7DB3B" w14:textId="77777777" w:rsidR="0041021D" w:rsidRPr="00351B70" w:rsidRDefault="009C444D" w:rsidP="00280A52">
      <w:pPr>
        <w:pStyle w:val="Heading2"/>
        <w:keepNext w:val="0"/>
        <w:widowControl w:val="0"/>
        <w:spacing w:after="442" w:line="442" w:lineRule="exact"/>
        <w:ind w:left="0" w:right="0"/>
        <w:rPr>
          <w:rFonts w:cs="Traditional Arabic" w:hint="cs"/>
          <w:sz w:val="36"/>
          <w:szCs w:val="36"/>
          <w:rtl/>
          <w:lang w:bidi="ar-LB"/>
        </w:rPr>
      </w:pPr>
      <w:r w:rsidRPr="00351B70">
        <w:rPr>
          <w:rFonts w:cs="Traditional Arabic"/>
          <w:szCs w:val="32"/>
          <w:rtl/>
          <w:lang w:bidi="ar-LB"/>
        </w:rPr>
        <w:br w:type="page"/>
      </w:r>
      <w:r w:rsidR="0041021D" w:rsidRPr="00351B70">
        <w:rPr>
          <w:rFonts w:cs="Traditional Arabic"/>
          <w:sz w:val="36"/>
          <w:szCs w:val="36"/>
          <w:rtl/>
        </w:rPr>
        <w:lastRenderedPageBreak/>
        <w:t>بِسْمِ اللهِ الرّحْمَنِ الرّحيمِ</w:t>
      </w:r>
    </w:p>
    <w:p w14:paraId="35024658" w14:textId="77777777" w:rsidR="0041021D" w:rsidRPr="00351B70" w:rsidRDefault="0041021D" w:rsidP="00280A52">
      <w:pPr>
        <w:pStyle w:val="Heading3"/>
        <w:keepNext w:val="0"/>
        <w:widowControl w:val="0"/>
        <w:spacing w:after="442" w:line="442" w:lineRule="exact"/>
        <w:ind w:left="0" w:right="0"/>
        <w:rPr>
          <w:rFonts w:cs="MCS ALMAALIM HIGH" w:hint="cs"/>
          <w:sz w:val="40"/>
          <w:szCs w:val="40"/>
          <w:rtl/>
          <w:lang w:bidi="ar-LB"/>
        </w:rPr>
      </w:pPr>
      <w:r w:rsidRPr="00351B70">
        <w:rPr>
          <w:rFonts w:cs="Traditional Arabic"/>
          <w:sz w:val="40"/>
          <w:szCs w:val="40"/>
          <w:rtl/>
        </w:rPr>
        <w:t>أصول</w:t>
      </w:r>
      <w:r w:rsidRPr="00351B70">
        <w:rPr>
          <w:rFonts w:cs="MCS ALMAALIM HIGH"/>
          <w:sz w:val="40"/>
          <w:szCs w:val="40"/>
          <w:rtl/>
        </w:rPr>
        <w:t xml:space="preserve"> </w:t>
      </w:r>
      <w:r w:rsidRPr="00351B70">
        <w:rPr>
          <w:rFonts w:cs="Traditional Arabic"/>
          <w:sz w:val="40"/>
          <w:szCs w:val="40"/>
          <w:rtl/>
        </w:rPr>
        <w:t>الفقه</w:t>
      </w:r>
    </w:p>
    <w:p w14:paraId="335164A1" w14:textId="77777777" w:rsidR="0041021D" w:rsidRPr="00351B70" w:rsidRDefault="0041021D" w:rsidP="00565D78">
      <w:pPr>
        <w:widowControl w:val="0"/>
        <w:spacing w:line="442" w:lineRule="exact"/>
        <w:ind w:firstLine="567"/>
        <w:jc w:val="both"/>
        <w:rPr>
          <w:rFonts w:hint="cs"/>
          <w:sz w:val="32"/>
          <w:rtl/>
          <w:lang w:bidi="ar-LB"/>
        </w:rPr>
      </w:pPr>
      <w:r w:rsidRPr="00351B70">
        <w:rPr>
          <w:sz w:val="32"/>
          <w:rtl/>
        </w:rPr>
        <w:t>الأصل في اللغة هو ما يبتنى عليه، سواء أكان الابتناء حسياً</w:t>
      </w:r>
      <w:r w:rsidR="00D8718C" w:rsidRPr="00351B70">
        <w:rPr>
          <w:rFonts w:hint="cs"/>
          <w:sz w:val="32"/>
          <w:rtl/>
        </w:rPr>
        <w:t>، ك</w:t>
      </w:r>
      <w:r w:rsidRPr="00351B70">
        <w:rPr>
          <w:sz w:val="32"/>
          <w:rtl/>
        </w:rPr>
        <w:t>ابتناء الجدران على الأساس، أ</w:t>
      </w:r>
      <w:r w:rsidR="00D8718C" w:rsidRPr="00351B70">
        <w:rPr>
          <w:rFonts w:hint="cs"/>
          <w:sz w:val="32"/>
          <w:rtl/>
        </w:rPr>
        <w:t>م</w:t>
      </w:r>
      <w:r w:rsidRPr="00351B70">
        <w:rPr>
          <w:sz w:val="32"/>
          <w:rtl/>
        </w:rPr>
        <w:t xml:space="preserve"> عقلياً</w:t>
      </w:r>
      <w:r w:rsidR="00D8718C" w:rsidRPr="00351B70">
        <w:rPr>
          <w:rFonts w:hint="cs"/>
          <w:sz w:val="32"/>
          <w:rtl/>
        </w:rPr>
        <w:t>،</w:t>
      </w:r>
      <w:r w:rsidRPr="00351B70">
        <w:rPr>
          <w:sz w:val="32"/>
          <w:rtl/>
        </w:rPr>
        <w:t xml:space="preserve"> كابتناء المعلول على العلة</w:t>
      </w:r>
      <w:r w:rsidR="00D8718C" w:rsidRPr="00351B70">
        <w:rPr>
          <w:rFonts w:hint="cs"/>
          <w:sz w:val="32"/>
          <w:rtl/>
        </w:rPr>
        <w:t>،</w:t>
      </w:r>
      <w:r w:rsidRPr="00351B70">
        <w:rPr>
          <w:sz w:val="32"/>
          <w:rtl/>
        </w:rPr>
        <w:t xml:space="preserve"> والمدلول على الدليل. فأصول الفقه هي القواعد التي يبتنى عليها الفقه. أما الفقه فهو في اللغة الفهم</w:t>
      </w:r>
      <w:r w:rsidR="00D8718C" w:rsidRPr="00351B70">
        <w:rPr>
          <w:rFonts w:hint="cs"/>
          <w:sz w:val="32"/>
          <w:rtl/>
        </w:rPr>
        <w:t>،</w:t>
      </w:r>
      <w:r w:rsidRPr="00351B70">
        <w:rPr>
          <w:sz w:val="32"/>
          <w:rtl/>
        </w:rPr>
        <w:t xml:space="preserve"> ومنه قوله تعالى: </w:t>
      </w:r>
      <w:r w:rsidRPr="00351B70">
        <w:rPr>
          <w:position w:val="-4"/>
          <w:sz w:val="36"/>
          <w:szCs w:val="36"/>
        </w:rPr>
        <w:sym w:font="AGA Arabesque" w:char="F05D"/>
      </w:r>
      <w:r w:rsidR="00D2614C" w:rsidRPr="00351B70">
        <w:rPr>
          <w:rFonts w:ascii="AGA Arabesque" w:hAnsi="AGA Arabesque"/>
          <w:b/>
          <w:bCs/>
          <w:sz w:val="8"/>
          <w:szCs w:val="8"/>
          <w:rtl/>
        </w:rPr>
        <w:t xml:space="preserve"> </w:t>
      </w:r>
      <w:r w:rsidR="00565D78" w:rsidRPr="00351B70">
        <w:rPr>
          <w:rFonts w:hint="cs"/>
          <w:b/>
          <w:bCs/>
          <w:sz w:val="32"/>
          <w:rtl/>
        </w:rPr>
        <w:t>مَا نَفْقَهُ كَثِيرًا مِمَّا تَقُولُ</w:t>
      </w:r>
      <w:r w:rsidRPr="00351B70">
        <w:rPr>
          <w:position w:val="-4"/>
          <w:sz w:val="36"/>
          <w:szCs w:val="36"/>
        </w:rPr>
        <w:sym w:font="AGA Arabesque" w:char="F05B"/>
      </w:r>
      <w:r w:rsidRPr="00351B70">
        <w:rPr>
          <w:sz w:val="32"/>
          <w:rtl/>
        </w:rPr>
        <w:t xml:space="preserve"> وفي </w:t>
      </w:r>
      <w:r w:rsidR="0028405D" w:rsidRPr="00351B70">
        <w:rPr>
          <w:rFonts w:hint="cs"/>
          <w:sz w:val="32"/>
          <w:rtl/>
        </w:rPr>
        <w:t>اصطلاح</w:t>
      </w:r>
      <w:r w:rsidRPr="00351B70">
        <w:rPr>
          <w:sz w:val="32"/>
          <w:rtl/>
        </w:rPr>
        <w:t xml:space="preserve"> المتشرعين هو العلم بالأحكام الشرعية العملية المستنبطة من الأدلة التفصيلية. والمراد من العلم بالأحكام</w:t>
      </w:r>
      <w:r w:rsidR="00D8718C" w:rsidRPr="00351B70">
        <w:rPr>
          <w:rFonts w:hint="cs"/>
          <w:sz w:val="32"/>
          <w:rtl/>
        </w:rPr>
        <w:t>،</w:t>
      </w:r>
      <w:r w:rsidRPr="00351B70">
        <w:rPr>
          <w:sz w:val="32"/>
          <w:rtl/>
        </w:rPr>
        <w:t xml:space="preserve"> بالنسبة للعالم بها</w:t>
      </w:r>
      <w:r w:rsidR="00D8718C" w:rsidRPr="00351B70">
        <w:rPr>
          <w:rFonts w:hint="cs"/>
          <w:sz w:val="32"/>
          <w:rtl/>
        </w:rPr>
        <w:t>،</w:t>
      </w:r>
      <w:r w:rsidRPr="00351B70">
        <w:rPr>
          <w:sz w:val="32"/>
          <w:rtl/>
        </w:rPr>
        <w:t xml:space="preserve"> ليس مجرد المعرفة</w:t>
      </w:r>
      <w:r w:rsidR="00D8718C" w:rsidRPr="00351B70">
        <w:rPr>
          <w:rFonts w:hint="cs"/>
          <w:sz w:val="32"/>
          <w:rtl/>
        </w:rPr>
        <w:t>،</w:t>
      </w:r>
      <w:r w:rsidRPr="00351B70">
        <w:rPr>
          <w:sz w:val="32"/>
          <w:rtl/>
        </w:rPr>
        <w:t xml:space="preserve"> بل حصول الملكة بالأحكام الشرعية، أي أن تصل هذه المعرفة</w:t>
      </w:r>
      <w:r w:rsidR="00D8718C" w:rsidRPr="00351B70">
        <w:rPr>
          <w:rFonts w:hint="cs"/>
          <w:sz w:val="32"/>
          <w:rtl/>
        </w:rPr>
        <w:t>،</w:t>
      </w:r>
      <w:r w:rsidRPr="00351B70">
        <w:rPr>
          <w:sz w:val="32"/>
          <w:rtl/>
        </w:rPr>
        <w:t xml:space="preserve"> والتعمق فيها</w:t>
      </w:r>
      <w:r w:rsidR="00D8718C" w:rsidRPr="00351B70">
        <w:rPr>
          <w:rFonts w:hint="cs"/>
          <w:sz w:val="32"/>
          <w:rtl/>
        </w:rPr>
        <w:t>،</w:t>
      </w:r>
      <w:r w:rsidRPr="00351B70">
        <w:rPr>
          <w:sz w:val="32"/>
          <w:rtl/>
        </w:rPr>
        <w:t xml:space="preserve"> إلى حد أن تحصل لدى الشخص العالم بهذه الأحكام ملكة بها. ومجرد حصول الملكة كاف لأن يعتبر من حصلت له الملكة فقيهاً</w:t>
      </w:r>
      <w:r w:rsidR="00D8718C" w:rsidRPr="00351B70">
        <w:rPr>
          <w:rFonts w:hint="cs"/>
          <w:sz w:val="32"/>
          <w:rtl/>
        </w:rPr>
        <w:t>،</w:t>
      </w:r>
      <w:r w:rsidRPr="00351B70">
        <w:rPr>
          <w:sz w:val="32"/>
          <w:rtl/>
        </w:rPr>
        <w:t xml:space="preserve"> لا الإحاطة بها جميعها</w:t>
      </w:r>
      <w:r w:rsidR="00D8718C" w:rsidRPr="00351B70">
        <w:rPr>
          <w:rFonts w:hint="cs"/>
          <w:sz w:val="32"/>
          <w:rtl/>
        </w:rPr>
        <w:t>.</w:t>
      </w:r>
      <w:r w:rsidRPr="00351B70">
        <w:rPr>
          <w:sz w:val="32"/>
          <w:rtl/>
        </w:rPr>
        <w:t xml:space="preserve"> إلا أنه لا بد من العلم بجملة من الأحكام الشرعية الفروعية بالنظر والاستدلال، فلا يسمى العلم بالحكم الواحد أو الاثنين فقهاً. ولا يسمى العلم بكون أنواع الأدلة حججاً فقهاً. وقد أطلق الفقه</w:t>
      </w:r>
      <w:r w:rsidR="00D8718C" w:rsidRPr="00351B70">
        <w:rPr>
          <w:rFonts w:hint="cs"/>
          <w:sz w:val="32"/>
          <w:rtl/>
        </w:rPr>
        <w:t>،</w:t>
      </w:r>
      <w:r w:rsidRPr="00351B70">
        <w:rPr>
          <w:sz w:val="32"/>
          <w:rtl/>
        </w:rPr>
        <w:t xml:space="preserve"> وأريد به مجموعة الأحكام العملية الفروعية المستنبطة من أدلتها التفصيلية</w:t>
      </w:r>
      <w:r w:rsidR="00D8718C" w:rsidRPr="00351B70">
        <w:rPr>
          <w:rFonts w:hint="cs"/>
          <w:sz w:val="32"/>
          <w:rtl/>
        </w:rPr>
        <w:t>،</w:t>
      </w:r>
      <w:r w:rsidRPr="00351B70">
        <w:rPr>
          <w:sz w:val="32"/>
          <w:rtl/>
        </w:rPr>
        <w:t xml:space="preserve"> فيقال هذا كتاب فقه أي كتاب يحوي أحكاماً عملية فروعية، ويقال علم الفقه ويراد به مجموعة الأحكام العملية الفروعية. إلا أن هذا خاص بالأحكام العملية، فليس من الفقه</w:t>
      </w:r>
      <w:r w:rsidR="00D8718C" w:rsidRPr="00351B70">
        <w:rPr>
          <w:rFonts w:hint="cs"/>
          <w:sz w:val="32"/>
          <w:rtl/>
        </w:rPr>
        <w:t>،</w:t>
      </w:r>
      <w:r w:rsidRPr="00351B70">
        <w:rPr>
          <w:sz w:val="32"/>
          <w:rtl/>
        </w:rPr>
        <w:t xml:space="preserve"> اصطلاحاً</w:t>
      </w:r>
      <w:r w:rsidR="00D8718C" w:rsidRPr="00351B70">
        <w:rPr>
          <w:rFonts w:hint="cs"/>
          <w:sz w:val="32"/>
          <w:rtl/>
        </w:rPr>
        <w:t>،</w:t>
      </w:r>
      <w:r w:rsidRPr="00351B70">
        <w:rPr>
          <w:sz w:val="32"/>
          <w:rtl/>
        </w:rPr>
        <w:t xml:space="preserve"> الأحكام الاعتقادية</w:t>
      </w:r>
      <w:r w:rsidR="00D8718C" w:rsidRPr="00351B70">
        <w:rPr>
          <w:rFonts w:hint="cs"/>
          <w:sz w:val="32"/>
          <w:rtl/>
        </w:rPr>
        <w:t>؛</w:t>
      </w:r>
      <w:r w:rsidRPr="00351B70">
        <w:rPr>
          <w:sz w:val="32"/>
          <w:rtl/>
        </w:rPr>
        <w:t xml:space="preserve"> لأن الفقه خاص بالأحكام العملية الفروعية</w:t>
      </w:r>
      <w:r w:rsidR="00D8718C" w:rsidRPr="00351B70">
        <w:rPr>
          <w:rFonts w:hint="cs"/>
          <w:sz w:val="32"/>
          <w:rtl/>
        </w:rPr>
        <w:t>،</w:t>
      </w:r>
      <w:r w:rsidRPr="00351B70">
        <w:rPr>
          <w:sz w:val="32"/>
          <w:rtl/>
        </w:rPr>
        <w:t xml:space="preserve"> أي بالأحكام التي تقوم بها الأعمال لا الاعتقادات.</w:t>
      </w:r>
      <w:r w:rsidR="008100E8" w:rsidRPr="00351B70">
        <w:rPr>
          <w:rFonts w:hint="cs"/>
          <w:sz w:val="32"/>
          <w:rtl/>
        </w:rPr>
        <w:t xml:space="preserve"> </w:t>
      </w:r>
    </w:p>
    <w:p w14:paraId="548E32FA" w14:textId="77777777" w:rsidR="0041021D" w:rsidRPr="00351B70" w:rsidRDefault="0041021D" w:rsidP="00280A52">
      <w:pPr>
        <w:pStyle w:val="BlockText"/>
        <w:widowControl w:val="0"/>
        <w:spacing w:line="442" w:lineRule="exact"/>
        <w:ind w:left="0" w:right="0" w:firstLine="567"/>
        <w:jc w:val="lowKashida"/>
        <w:rPr>
          <w:rFonts w:cs="Traditional Arabic" w:hint="cs"/>
          <w:sz w:val="32"/>
          <w:szCs w:val="32"/>
          <w:rtl/>
          <w:lang w:bidi="ar-LB"/>
        </w:rPr>
      </w:pPr>
      <w:r w:rsidRPr="00351B70">
        <w:rPr>
          <w:rFonts w:cs="Traditional Arabic"/>
          <w:sz w:val="32"/>
          <w:szCs w:val="32"/>
          <w:rtl/>
        </w:rPr>
        <w:t>فيكون معنى أصول الفقه هو القواعد التي يبتنى عليها حصول الملكة بالأحكام العملية من الأدلة التفصيلية</w:t>
      </w:r>
      <w:r w:rsidR="00D8718C" w:rsidRPr="00351B70">
        <w:rPr>
          <w:rFonts w:cs="Traditional Arabic" w:hint="cs"/>
          <w:sz w:val="32"/>
          <w:szCs w:val="32"/>
          <w:rtl/>
        </w:rPr>
        <w:t>؛</w:t>
      </w:r>
      <w:r w:rsidRPr="00351B70">
        <w:rPr>
          <w:rFonts w:cs="Traditional Arabic"/>
          <w:sz w:val="32"/>
          <w:szCs w:val="32"/>
          <w:rtl/>
        </w:rPr>
        <w:t xml:space="preserve"> ولذلك عرف أصول الفقه بأنه معرفة القواعد التي يتوصل بها إلى استنباط الأحكام الشرعية من الأدلة التفصيلية، ويطلق أيضاً على هذه القواعد نفسها</w:t>
      </w:r>
      <w:r w:rsidR="00D8718C" w:rsidRPr="00351B70">
        <w:rPr>
          <w:rFonts w:cs="Traditional Arabic" w:hint="cs"/>
          <w:sz w:val="32"/>
          <w:szCs w:val="32"/>
          <w:rtl/>
        </w:rPr>
        <w:t>،</w:t>
      </w:r>
      <w:r w:rsidRPr="00351B70">
        <w:rPr>
          <w:rFonts w:cs="Traditional Arabic"/>
          <w:sz w:val="32"/>
          <w:szCs w:val="32"/>
          <w:rtl/>
        </w:rPr>
        <w:t xml:space="preserve"> فتقول كتاب أصول الفقه أي كتاب يحوي هذه القواعد. وتقول هذا علم أصول الفقه</w:t>
      </w:r>
      <w:r w:rsidR="00D8718C" w:rsidRPr="00351B70">
        <w:rPr>
          <w:rFonts w:cs="Traditional Arabic" w:hint="cs"/>
          <w:sz w:val="32"/>
          <w:szCs w:val="32"/>
          <w:rtl/>
        </w:rPr>
        <w:t>،</w:t>
      </w:r>
      <w:r w:rsidRPr="00351B70">
        <w:rPr>
          <w:rFonts w:cs="Traditional Arabic"/>
          <w:sz w:val="32"/>
          <w:szCs w:val="32"/>
          <w:rtl/>
        </w:rPr>
        <w:t xml:space="preserve"> أي القواعد التي يتوصل بها إلى استنباط الأحكام الشرعية من الأدلة التفصيلية. فبحث أصول الفقه بحث في القواعد</w:t>
      </w:r>
      <w:r w:rsidR="00D8718C" w:rsidRPr="00351B70">
        <w:rPr>
          <w:rFonts w:cs="Traditional Arabic" w:hint="cs"/>
          <w:sz w:val="32"/>
          <w:szCs w:val="32"/>
          <w:rtl/>
        </w:rPr>
        <w:t>،</w:t>
      </w:r>
      <w:r w:rsidRPr="00351B70">
        <w:rPr>
          <w:rFonts w:cs="Traditional Arabic"/>
          <w:sz w:val="32"/>
          <w:szCs w:val="32"/>
          <w:rtl/>
        </w:rPr>
        <w:t xml:space="preserve"> وفي الأدلة، أي بحث في الحكم، وفي مصادر الحكم، وفي كيفية استنباط الحكم من هذه المصادر. ويشمل أصول الفقه الأدلة الإجمالية</w:t>
      </w:r>
      <w:r w:rsidR="00D8718C" w:rsidRPr="00351B70">
        <w:rPr>
          <w:rFonts w:cs="Traditional Arabic" w:hint="cs"/>
          <w:sz w:val="32"/>
          <w:szCs w:val="32"/>
          <w:rtl/>
        </w:rPr>
        <w:t>،</w:t>
      </w:r>
      <w:r w:rsidRPr="00351B70">
        <w:rPr>
          <w:rFonts w:cs="Traditional Arabic"/>
          <w:sz w:val="32"/>
          <w:szCs w:val="32"/>
          <w:rtl/>
        </w:rPr>
        <w:t xml:space="preserve"> وجهات دلالتها على الأحكام الشرعية، كما يشمل كيفية حال المستدل بها من جهة الجملة</w:t>
      </w:r>
      <w:r w:rsidR="00D8718C" w:rsidRPr="00351B70">
        <w:rPr>
          <w:rFonts w:cs="Traditional Arabic" w:hint="cs"/>
          <w:sz w:val="32"/>
          <w:szCs w:val="32"/>
          <w:rtl/>
        </w:rPr>
        <w:t>،</w:t>
      </w:r>
      <w:r w:rsidRPr="00351B70">
        <w:rPr>
          <w:rFonts w:cs="Traditional Arabic"/>
          <w:sz w:val="32"/>
          <w:szCs w:val="32"/>
          <w:rtl/>
        </w:rPr>
        <w:t xml:space="preserve"> لا من جهة التفصيل، أي معرفة الاجتهاد</w:t>
      </w:r>
      <w:r w:rsidR="00D8718C" w:rsidRPr="00351B70">
        <w:rPr>
          <w:rFonts w:cs="Traditional Arabic" w:hint="cs"/>
          <w:sz w:val="32"/>
          <w:szCs w:val="32"/>
          <w:rtl/>
        </w:rPr>
        <w:t>،</w:t>
      </w:r>
      <w:r w:rsidRPr="00351B70">
        <w:rPr>
          <w:rFonts w:cs="Traditional Arabic"/>
          <w:sz w:val="32"/>
          <w:szCs w:val="32"/>
          <w:rtl/>
        </w:rPr>
        <w:t xml:space="preserve"> ويشمل كذلك كيفية الاستدلال، وهو التعادل والتراجيح في الأدلة. إلا أن الاجتهاد والترجيح بين الأدلة يتوقف على معرفة الأدلة</w:t>
      </w:r>
      <w:r w:rsidR="00D8718C" w:rsidRPr="00351B70">
        <w:rPr>
          <w:rFonts w:cs="Traditional Arabic" w:hint="cs"/>
          <w:sz w:val="32"/>
          <w:szCs w:val="32"/>
          <w:rtl/>
        </w:rPr>
        <w:t>،</w:t>
      </w:r>
      <w:r w:rsidRPr="00351B70">
        <w:rPr>
          <w:rFonts w:cs="Traditional Arabic"/>
          <w:sz w:val="32"/>
          <w:szCs w:val="32"/>
          <w:rtl/>
        </w:rPr>
        <w:t xml:space="preserve"> وجهات دلالتها، ولذلك كان هذان البحثان: الأدلة، وجهة دلالتها، هما أساس أصول الفقه، مع بحث الحكم ومتعلقاته.</w:t>
      </w:r>
    </w:p>
    <w:p w14:paraId="6E468D64" w14:textId="77777777" w:rsidR="0041021D" w:rsidRPr="00351B70" w:rsidRDefault="0041021D" w:rsidP="007B1C5F">
      <w:pPr>
        <w:widowControl w:val="0"/>
        <w:spacing w:line="442" w:lineRule="exact"/>
        <w:ind w:firstLine="567"/>
        <w:jc w:val="both"/>
        <w:rPr>
          <w:sz w:val="32"/>
          <w:rtl/>
        </w:rPr>
      </w:pPr>
      <w:r w:rsidRPr="00351B70">
        <w:rPr>
          <w:sz w:val="32"/>
          <w:rtl/>
        </w:rPr>
        <w:t>فأصول الفقه هي دلائل الفقه الإجمالية غير المتعينة، كمطلق الأمر، ومطلق النهي، وفعل النبي</w:t>
      </w:r>
      <w:r w:rsidR="0028405D" w:rsidRPr="00351B70">
        <w:rPr>
          <w:rFonts w:hint="cs"/>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وإجماع الصحابة، والقياس. فيخرج من ذلك الدلائل التفصيلية مثل: </w:t>
      </w:r>
      <w:r w:rsidRPr="00351B70">
        <w:rPr>
          <w:position w:val="-4"/>
          <w:sz w:val="36"/>
          <w:szCs w:val="36"/>
        </w:rPr>
        <w:sym w:font="AGA Arabesque" w:char="F05D"/>
      </w:r>
      <w:r w:rsidR="007B1C5F" w:rsidRPr="00351B70">
        <w:rPr>
          <w:rFonts w:hint="cs"/>
          <w:b/>
          <w:bCs/>
          <w:sz w:val="32"/>
          <w:rtl/>
        </w:rPr>
        <w:t>وَأَقِيمُوا الصَّلَاةَ</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AA15D9" w:rsidRPr="00351B70">
        <w:rPr>
          <w:rFonts w:ascii="AGA Arabesque" w:hAnsi="AGA Arabesque"/>
          <w:sz w:val="8"/>
          <w:szCs w:val="8"/>
          <w:rtl/>
        </w:rPr>
        <w:t xml:space="preserve"> </w:t>
      </w:r>
      <w:r w:rsidR="007B1C5F" w:rsidRPr="00351B70">
        <w:rPr>
          <w:rFonts w:hint="cs"/>
          <w:b/>
          <w:bCs/>
          <w:sz w:val="32"/>
          <w:rtl/>
        </w:rPr>
        <w:t>وَلَا تَقْرَبُوا الزِّنَى</w:t>
      </w:r>
      <w:r w:rsidRPr="00351B70">
        <w:rPr>
          <w:position w:val="-4"/>
          <w:sz w:val="36"/>
          <w:szCs w:val="36"/>
        </w:rPr>
        <w:sym w:font="AGA Arabesque" w:char="F05B"/>
      </w:r>
      <w:r w:rsidRPr="00351B70">
        <w:rPr>
          <w:sz w:val="32"/>
          <w:rtl/>
        </w:rPr>
        <w:t xml:space="preserve"> وصلاة الرسول </w:t>
      </w:r>
      <w:r w:rsidR="0098711D" w:rsidRPr="00351B70">
        <w:rPr>
          <w:rFonts w:hint="cs"/>
          <w:position w:val="-4"/>
          <w:sz w:val="44"/>
          <w:szCs w:val="44"/>
        </w:rPr>
        <w:sym w:font="AGA Arabesque" w:char="F072"/>
      </w:r>
      <w:r w:rsidRPr="00351B70">
        <w:rPr>
          <w:sz w:val="32"/>
          <w:rtl/>
        </w:rPr>
        <w:t xml:space="preserve"> في جوف الكعبة، وثبوت الولاية على المحجور، وكون الوكيل يستحق </w:t>
      </w:r>
      <w:r w:rsidRPr="00351B70">
        <w:rPr>
          <w:sz w:val="32"/>
          <w:rtl/>
        </w:rPr>
        <w:lastRenderedPageBreak/>
        <w:t>الأجرة</w:t>
      </w:r>
      <w:r w:rsidR="00D8718C" w:rsidRPr="00351B70">
        <w:rPr>
          <w:sz w:val="32"/>
          <w:rtl/>
        </w:rPr>
        <w:t xml:space="preserve"> إذا وكل ب</w:t>
      </w:r>
      <w:r w:rsidR="00D8718C" w:rsidRPr="00351B70">
        <w:rPr>
          <w:rFonts w:hint="cs"/>
          <w:sz w:val="32"/>
          <w:rtl/>
        </w:rPr>
        <w:t>أ</w:t>
      </w:r>
      <w:r w:rsidRPr="00351B70">
        <w:rPr>
          <w:sz w:val="32"/>
          <w:rtl/>
        </w:rPr>
        <w:t>جرة</w:t>
      </w:r>
      <w:r w:rsidR="00D8718C" w:rsidRPr="00351B70">
        <w:rPr>
          <w:rFonts w:hint="cs"/>
          <w:sz w:val="32"/>
          <w:rtl/>
        </w:rPr>
        <w:t>،</w:t>
      </w:r>
      <w:r w:rsidRPr="00351B70">
        <w:rPr>
          <w:sz w:val="32"/>
          <w:rtl/>
        </w:rPr>
        <w:t xml:space="preserve"> قياساً على الأجير</w:t>
      </w:r>
      <w:r w:rsidR="00D8718C" w:rsidRPr="00351B70">
        <w:rPr>
          <w:rFonts w:hint="cs"/>
          <w:sz w:val="32"/>
          <w:rtl/>
        </w:rPr>
        <w:t>،</w:t>
      </w:r>
      <w:r w:rsidRPr="00351B70">
        <w:rPr>
          <w:sz w:val="32"/>
          <w:rtl/>
        </w:rPr>
        <w:t xml:space="preserve"> فإن ذلك كله ليس من أصول الفقه</w:t>
      </w:r>
      <w:r w:rsidR="00D8718C" w:rsidRPr="00351B70">
        <w:rPr>
          <w:rFonts w:hint="cs"/>
          <w:sz w:val="32"/>
          <w:rtl/>
        </w:rPr>
        <w:t>؛</w:t>
      </w:r>
      <w:r w:rsidRPr="00351B70">
        <w:rPr>
          <w:sz w:val="32"/>
          <w:rtl/>
        </w:rPr>
        <w:t xml:space="preserve"> لأنها أدلة تفصيلية معينة، وورودها كأمثلة في بحث أصول الفقه</w:t>
      </w:r>
      <w:r w:rsidR="00D8718C" w:rsidRPr="00351B70">
        <w:rPr>
          <w:rFonts w:hint="cs"/>
          <w:sz w:val="32"/>
          <w:rtl/>
        </w:rPr>
        <w:t>،</w:t>
      </w:r>
      <w:r w:rsidRPr="00351B70">
        <w:rPr>
          <w:sz w:val="32"/>
          <w:rtl/>
        </w:rPr>
        <w:t xml:space="preserve"> لا يعني أنها من أصول الفقه</w:t>
      </w:r>
      <w:r w:rsidR="00D8718C" w:rsidRPr="00351B70">
        <w:rPr>
          <w:rFonts w:hint="cs"/>
          <w:sz w:val="32"/>
          <w:rtl/>
        </w:rPr>
        <w:t>،</w:t>
      </w:r>
      <w:r w:rsidRPr="00351B70">
        <w:rPr>
          <w:sz w:val="32"/>
          <w:rtl/>
        </w:rPr>
        <w:t xml:space="preserve"> بل الأصول هي الأدلة الإجمالية، وجهة دلالتها، وحال المستدل، وكيفية الاستدلال. </w:t>
      </w:r>
    </w:p>
    <w:p w14:paraId="23AB16BD"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ويتميز أصول الفقه عن علم الفقه</w:t>
      </w:r>
      <w:r w:rsidR="00D8718C" w:rsidRPr="00351B70">
        <w:rPr>
          <w:rFonts w:hint="cs"/>
          <w:sz w:val="32"/>
          <w:rtl/>
        </w:rPr>
        <w:t>،</w:t>
      </w:r>
      <w:r w:rsidRPr="00351B70">
        <w:rPr>
          <w:sz w:val="32"/>
          <w:rtl/>
        </w:rPr>
        <w:t xml:space="preserve"> بأن موضوع الفقه هو أفعال </w:t>
      </w:r>
      <w:r w:rsidR="0028405D" w:rsidRPr="00351B70">
        <w:rPr>
          <w:rFonts w:hint="cs"/>
          <w:sz w:val="32"/>
          <w:rtl/>
        </w:rPr>
        <w:t>العباد</w:t>
      </w:r>
      <w:r w:rsidR="00D8718C" w:rsidRPr="00351B70">
        <w:rPr>
          <w:rFonts w:hint="cs"/>
          <w:sz w:val="32"/>
          <w:rtl/>
        </w:rPr>
        <w:t>،</w:t>
      </w:r>
      <w:r w:rsidRPr="00351B70">
        <w:rPr>
          <w:sz w:val="32"/>
          <w:rtl/>
        </w:rPr>
        <w:t xml:space="preserve"> من حيث </w:t>
      </w:r>
      <w:r w:rsidR="00D8718C" w:rsidRPr="00351B70">
        <w:rPr>
          <w:rFonts w:hint="cs"/>
          <w:sz w:val="32"/>
          <w:rtl/>
        </w:rPr>
        <w:t>إ</w:t>
      </w:r>
      <w:r w:rsidRPr="00351B70">
        <w:rPr>
          <w:sz w:val="32"/>
          <w:rtl/>
        </w:rPr>
        <w:t>نها تحل</w:t>
      </w:r>
      <w:r w:rsidR="00D8718C" w:rsidRPr="00351B70">
        <w:rPr>
          <w:rFonts w:hint="cs"/>
          <w:sz w:val="32"/>
          <w:rtl/>
        </w:rPr>
        <w:t>،</w:t>
      </w:r>
      <w:r w:rsidRPr="00351B70">
        <w:rPr>
          <w:sz w:val="32"/>
          <w:rtl/>
        </w:rPr>
        <w:t xml:space="preserve"> وتحرم</w:t>
      </w:r>
      <w:r w:rsidR="00D8718C" w:rsidRPr="00351B70">
        <w:rPr>
          <w:rFonts w:hint="cs"/>
          <w:sz w:val="32"/>
          <w:rtl/>
        </w:rPr>
        <w:t>،</w:t>
      </w:r>
      <w:r w:rsidRPr="00351B70">
        <w:rPr>
          <w:sz w:val="32"/>
          <w:rtl/>
        </w:rPr>
        <w:t xml:space="preserve"> وتصح</w:t>
      </w:r>
      <w:r w:rsidR="00D8718C" w:rsidRPr="00351B70">
        <w:rPr>
          <w:rFonts w:hint="cs"/>
          <w:sz w:val="32"/>
          <w:rtl/>
        </w:rPr>
        <w:t>،</w:t>
      </w:r>
      <w:r w:rsidRPr="00351B70">
        <w:rPr>
          <w:sz w:val="32"/>
          <w:rtl/>
        </w:rPr>
        <w:t xml:space="preserve"> وتبطل</w:t>
      </w:r>
      <w:r w:rsidR="00D8718C" w:rsidRPr="00351B70">
        <w:rPr>
          <w:rFonts w:hint="cs"/>
          <w:sz w:val="32"/>
          <w:rtl/>
        </w:rPr>
        <w:t>،</w:t>
      </w:r>
      <w:r w:rsidRPr="00351B70">
        <w:rPr>
          <w:sz w:val="32"/>
          <w:rtl/>
        </w:rPr>
        <w:t xml:space="preserve"> وتفسد. أما أصول الفقه فإن موضوعه الأدلة السمعية</w:t>
      </w:r>
      <w:r w:rsidR="00D8718C" w:rsidRPr="00351B70">
        <w:rPr>
          <w:rFonts w:hint="cs"/>
          <w:sz w:val="32"/>
          <w:rtl/>
        </w:rPr>
        <w:t>،</w:t>
      </w:r>
      <w:r w:rsidRPr="00351B70">
        <w:rPr>
          <w:sz w:val="32"/>
          <w:rtl/>
        </w:rPr>
        <w:t xml:space="preserve"> من حيث </w:t>
      </w:r>
      <w:r w:rsidR="00D8718C" w:rsidRPr="00351B70">
        <w:rPr>
          <w:rFonts w:hint="cs"/>
          <w:sz w:val="32"/>
          <w:rtl/>
        </w:rPr>
        <w:t>إ</w:t>
      </w:r>
      <w:r w:rsidRPr="00351B70">
        <w:rPr>
          <w:sz w:val="32"/>
          <w:rtl/>
        </w:rPr>
        <w:t>نها تستنبط منها الأحكام الشرعية</w:t>
      </w:r>
      <w:r w:rsidR="00D8718C" w:rsidRPr="00351B70">
        <w:rPr>
          <w:rFonts w:hint="cs"/>
          <w:sz w:val="32"/>
          <w:rtl/>
        </w:rPr>
        <w:t>،</w:t>
      </w:r>
      <w:r w:rsidRPr="00351B70">
        <w:rPr>
          <w:sz w:val="32"/>
          <w:rtl/>
        </w:rPr>
        <w:t xml:space="preserve"> أي من حيث إثباتها للأحكام الشرعية. فلا بد من بحث الحكم وما يتعلق به</w:t>
      </w:r>
      <w:r w:rsidR="008C7662" w:rsidRPr="00351B70">
        <w:rPr>
          <w:rFonts w:hint="cs"/>
          <w:sz w:val="32"/>
          <w:rtl/>
          <w:lang w:bidi="ar-LB"/>
        </w:rPr>
        <w:t>،</w:t>
      </w:r>
      <w:r w:rsidRPr="00351B70">
        <w:rPr>
          <w:sz w:val="32"/>
          <w:rtl/>
        </w:rPr>
        <w:t xml:space="preserve"> من حيث بيان من هو الذي له إصدار الحكم، أي من الذي يملك إصدار الحكم، يعني من الحاكم، ومن حيث بيان من الذي يصدر عليه الحكم، أي من هو المكلف بتنفيذ هذا الحكم، يعني المحكوم عليه، ومن حيث بيان الحكم نفسه، ما هو، وما حقيقته. ثم بعد ذلك بيان الأدلة</w:t>
      </w:r>
      <w:r w:rsidR="00D8718C" w:rsidRPr="00351B70">
        <w:rPr>
          <w:rFonts w:hint="cs"/>
          <w:sz w:val="32"/>
          <w:rtl/>
        </w:rPr>
        <w:t>،</w:t>
      </w:r>
      <w:r w:rsidRPr="00351B70">
        <w:rPr>
          <w:sz w:val="32"/>
          <w:rtl/>
        </w:rPr>
        <w:t xml:space="preserve"> وجهات دلالتها.</w:t>
      </w:r>
    </w:p>
    <w:p w14:paraId="7594093A" w14:textId="77777777" w:rsidR="0041021D" w:rsidRPr="00351B70" w:rsidRDefault="00E74999" w:rsidP="00280A52">
      <w:pPr>
        <w:pStyle w:val="Heading3"/>
        <w:keepNext w:val="0"/>
        <w:widowControl w:val="0"/>
        <w:spacing w:after="442" w:line="442" w:lineRule="exact"/>
        <w:ind w:left="0" w:right="0"/>
        <w:rPr>
          <w:rFonts w:cs="Traditional Arabic" w:hint="cs"/>
          <w:sz w:val="40"/>
          <w:szCs w:val="40"/>
          <w:rtl/>
          <w:lang w:bidi="ar-LB"/>
        </w:rPr>
      </w:pPr>
      <w:r w:rsidRPr="00351B70">
        <w:rPr>
          <w:rFonts w:cs="Traditional Arabic"/>
          <w:sz w:val="28"/>
          <w:szCs w:val="28"/>
          <w:rtl/>
          <w:lang w:bidi="ar-LB"/>
        </w:rPr>
        <w:br w:type="page"/>
      </w:r>
      <w:r w:rsidR="0041021D" w:rsidRPr="00351B70">
        <w:rPr>
          <w:rFonts w:cs="Traditional Arabic"/>
          <w:sz w:val="40"/>
          <w:szCs w:val="40"/>
          <w:rtl/>
        </w:rPr>
        <w:lastRenderedPageBreak/>
        <w:t>الحاكم</w:t>
      </w:r>
    </w:p>
    <w:p w14:paraId="4B32FB98" w14:textId="77777777" w:rsidR="0041021D" w:rsidRPr="00351B70" w:rsidRDefault="0041021D" w:rsidP="00280A52">
      <w:pPr>
        <w:widowControl w:val="0"/>
        <w:spacing w:line="442" w:lineRule="exact"/>
        <w:ind w:firstLine="567"/>
        <w:jc w:val="lowKashida"/>
        <w:rPr>
          <w:sz w:val="32"/>
          <w:rtl/>
        </w:rPr>
      </w:pPr>
      <w:r w:rsidRPr="00351B70">
        <w:rPr>
          <w:sz w:val="32"/>
          <w:rtl/>
        </w:rPr>
        <w:t>من أهم الأبحاث المتعلقة بالحكم</w:t>
      </w:r>
      <w:r w:rsidR="00D8718C" w:rsidRPr="00351B70">
        <w:rPr>
          <w:rFonts w:hint="cs"/>
          <w:sz w:val="32"/>
          <w:rtl/>
        </w:rPr>
        <w:t>،</w:t>
      </w:r>
      <w:r w:rsidRPr="00351B70">
        <w:rPr>
          <w:sz w:val="32"/>
          <w:rtl/>
        </w:rPr>
        <w:t xml:space="preserve"> وأولاها</w:t>
      </w:r>
      <w:r w:rsidR="00D8718C" w:rsidRPr="00351B70">
        <w:rPr>
          <w:rFonts w:hint="cs"/>
          <w:sz w:val="32"/>
          <w:rtl/>
        </w:rPr>
        <w:t>،</w:t>
      </w:r>
      <w:r w:rsidRPr="00351B70">
        <w:rPr>
          <w:sz w:val="32"/>
          <w:rtl/>
        </w:rPr>
        <w:t xml:space="preserve"> و</w:t>
      </w:r>
      <w:r w:rsidR="00D8718C" w:rsidRPr="00351B70">
        <w:rPr>
          <w:rFonts w:hint="cs"/>
          <w:sz w:val="32"/>
          <w:rtl/>
        </w:rPr>
        <w:t>أ</w:t>
      </w:r>
      <w:r w:rsidRPr="00351B70">
        <w:rPr>
          <w:sz w:val="32"/>
          <w:rtl/>
        </w:rPr>
        <w:t>لزمها بياناً</w:t>
      </w:r>
      <w:r w:rsidR="00D8718C" w:rsidRPr="00351B70">
        <w:rPr>
          <w:rFonts w:hint="cs"/>
          <w:sz w:val="32"/>
          <w:rtl/>
        </w:rPr>
        <w:t>،</w:t>
      </w:r>
      <w:r w:rsidRPr="00351B70">
        <w:rPr>
          <w:sz w:val="32"/>
          <w:rtl/>
        </w:rPr>
        <w:t xml:space="preserve"> معرفة من الذي يرجع له إصدار الحكم، أ</w:t>
      </w:r>
      <w:r w:rsidR="00326F89" w:rsidRPr="00351B70">
        <w:rPr>
          <w:sz w:val="32"/>
          <w:rtl/>
        </w:rPr>
        <w:t>ي من هو الحاكم</w:t>
      </w:r>
      <w:r w:rsidR="00D8718C" w:rsidRPr="00351B70">
        <w:rPr>
          <w:rFonts w:hint="cs"/>
          <w:sz w:val="32"/>
          <w:rtl/>
        </w:rPr>
        <w:t>؛</w:t>
      </w:r>
      <w:r w:rsidR="00326F89" w:rsidRPr="00351B70">
        <w:rPr>
          <w:sz w:val="32"/>
          <w:rtl/>
        </w:rPr>
        <w:t xml:space="preserve"> لأن على معرفته </w:t>
      </w:r>
      <w:r w:rsidR="00326F89" w:rsidRPr="00351B70">
        <w:rPr>
          <w:rFonts w:hint="cs"/>
          <w:sz w:val="32"/>
          <w:rtl/>
        </w:rPr>
        <w:t>ت</w:t>
      </w:r>
      <w:r w:rsidRPr="00351B70">
        <w:rPr>
          <w:sz w:val="32"/>
          <w:rtl/>
        </w:rPr>
        <w:t>توقف معرفة الحكم ونوعه. وليس المراد بالحاكم هنا صاحب السلطان المنفذ لكل شيء بما له من سلطان، بل المراد بالحاكم من يملك إصدار الحكم على الأفعال</w:t>
      </w:r>
      <w:r w:rsidR="00D8718C" w:rsidRPr="00351B70">
        <w:rPr>
          <w:rFonts w:hint="cs"/>
          <w:sz w:val="32"/>
          <w:rtl/>
        </w:rPr>
        <w:t>،</w:t>
      </w:r>
      <w:r w:rsidRPr="00351B70">
        <w:rPr>
          <w:sz w:val="32"/>
          <w:rtl/>
        </w:rPr>
        <w:t xml:space="preserve"> وعلى الأشياء</w:t>
      </w:r>
      <w:r w:rsidR="009C444D" w:rsidRPr="00351B70">
        <w:rPr>
          <w:rFonts w:hint="cs"/>
          <w:sz w:val="32"/>
          <w:rtl/>
          <w:lang w:bidi="ar-LB"/>
        </w:rPr>
        <w:t>؛</w:t>
      </w:r>
      <w:r w:rsidRPr="00351B70">
        <w:rPr>
          <w:sz w:val="32"/>
          <w:rtl/>
        </w:rPr>
        <w:t xml:space="preserve"> لأن ما في الوجود من المحسوسات لا يخرج عن كونه أفعالاً للإنسان</w:t>
      </w:r>
      <w:r w:rsidR="00D8718C" w:rsidRPr="00351B70">
        <w:rPr>
          <w:rFonts w:hint="cs"/>
          <w:sz w:val="32"/>
          <w:rtl/>
        </w:rPr>
        <w:t>،</w:t>
      </w:r>
      <w:r w:rsidRPr="00351B70">
        <w:rPr>
          <w:sz w:val="32"/>
          <w:rtl/>
        </w:rPr>
        <w:t xml:space="preserve"> أو أشياء غير أفعال الإنسان. ولما كان الإنسان</w:t>
      </w:r>
      <w:r w:rsidR="00D8718C" w:rsidRPr="00351B70">
        <w:rPr>
          <w:rFonts w:hint="cs"/>
          <w:sz w:val="32"/>
          <w:rtl/>
        </w:rPr>
        <w:t>،</w:t>
      </w:r>
      <w:r w:rsidRPr="00351B70">
        <w:rPr>
          <w:sz w:val="32"/>
          <w:rtl/>
        </w:rPr>
        <w:t xml:space="preserve"> بوصفه يحيا في هذا الكون</w:t>
      </w:r>
      <w:r w:rsidR="00D8718C" w:rsidRPr="00351B70">
        <w:rPr>
          <w:rFonts w:hint="cs"/>
          <w:sz w:val="32"/>
          <w:rtl/>
        </w:rPr>
        <w:t>،</w:t>
      </w:r>
      <w:r w:rsidRPr="00351B70">
        <w:rPr>
          <w:sz w:val="32"/>
          <w:rtl/>
        </w:rPr>
        <w:t xml:space="preserve"> هو موضع البحث، وكان إصدار الحكم إنما هو من </w:t>
      </w:r>
      <w:r w:rsidR="00D8718C" w:rsidRPr="00351B70">
        <w:rPr>
          <w:rFonts w:hint="cs"/>
          <w:sz w:val="32"/>
          <w:rtl/>
        </w:rPr>
        <w:t>أ</w:t>
      </w:r>
      <w:r w:rsidRPr="00351B70">
        <w:rPr>
          <w:sz w:val="32"/>
          <w:rtl/>
        </w:rPr>
        <w:t>جله</w:t>
      </w:r>
      <w:r w:rsidR="00D8718C" w:rsidRPr="00351B70">
        <w:rPr>
          <w:rFonts w:hint="cs"/>
          <w:sz w:val="32"/>
          <w:rtl/>
        </w:rPr>
        <w:t>،</w:t>
      </w:r>
      <w:r w:rsidRPr="00351B70">
        <w:rPr>
          <w:sz w:val="32"/>
          <w:rtl/>
        </w:rPr>
        <w:t xml:space="preserve"> ومتعلق به، فإنه لا بد من الحكم على أفعال الإنسان</w:t>
      </w:r>
      <w:r w:rsidR="00D8718C" w:rsidRPr="00351B70">
        <w:rPr>
          <w:rFonts w:hint="cs"/>
          <w:sz w:val="32"/>
          <w:rtl/>
        </w:rPr>
        <w:t>،</w:t>
      </w:r>
      <w:r w:rsidRPr="00351B70">
        <w:rPr>
          <w:sz w:val="32"/>
          <w:rtl/>
        </w:rPr>
        <w:t xml:space="preserve"> وعلى الأشياء المتعلقة بها. فمن هو الذي له وحده أن يصدر الحكم على ذلك</w:t>
      </w:r>
      <w:r w:rsidR="00681462" w:rsidRPr="00351B70">
        <w:rPr>
          <w:rFonts w:hint="cs"/>
          <w:spacing w:val="30"/>
          <w:sz w:val="32"/>
          <w:rtl/>
        </w:rPr>
        <w:t>؟</w:t>
      </w:r>
      <w:r w:rsidRPr="00351B70">
        <w:rPr>
          <w:sz w:val="32"/>
          <w:rtl/>
        </w:rPr>
        <w:t xml:space="preserve"> هل هو الله</w:t>
      </w:r>
      <w:r w:rsidR="00D8718C" w:rsidRPr="00351B70">
        <w:rPr>
          <w:rFonts w:hint="cs"/>
          <w:sz w:val="32"/>
          <w:rtl/>
        </w:rPr>
        <w:t>،</w:t>
      </w:r>
      <w:r w:rsidRPr="00351B70">
        <w:rPr>
          <w:sz w:val="32"/>
          <w:rtl/>
        </w:rPr>
        <w:t xml:space="preserve"> أم الإنسان نفسه</w:t>
      </w:r>
      <w:r w:rsidR="00681462" w:rsidRPr="00351B70">
        <w:rPr>
          <w:spacing w:val="30"/>
          <w:sz w:val="32"/>
          <w:rtl/>
        </w:rPr>
        <w:t>؟</w:t>
      </w:r>
      <w:r w:rsidRPr="00351B70">
        <w:rPr>
          <w:sz w:val="32"/>
          <w:rtl/>
        </w:rPr>
        <w:t xml:space="preserve"> وبعبارة أخرى</w:t>
      </w:r>
      <w:r w:rsidR="008C7662" w:rsidRPr="00351B70">
        <w:rPr>
          <w:rFonts w:hint="cs"/>
          <w:sz w:val="32"/>
          <w:rtl/>
          <w:lang w:bidi="ar-LB"/>
        </w:rPr>
        <w:t>،</w:t>
      </w:r>
      <w:r w:rsidRPr="00351B70">
        <w:rPr>
          <w:sz w:val="32"/>
          <w:rtl/>
        </w:rPr>
        <w:t xml:space="preserve"> هل هو الشرع</w:t>
      </w:r>
      <w:r w:rsidR="00D8718C" w:rsidRPr="00351B70">
        <w:rPr>
          <w:rFonts w:hint="cs"/>
          <w:sz w:val="32"/>
          <w:rtl/>
        </w:rPr>
        <w:t>،</w:t>
      </w:r>
      <w:r w:rsidRPr="00351B70">
        <w:rPr>
          <w:sz w:val="32"/>
          <w:rtl/>
        </w:rPr>
        <w:t xml:space="preserve"> أم العقل</w:t>
      </w:r>
      <w:r w:rsidR="00681462" w:rsidRPr="00351B70">
        <w:rPr>
          <w:spacing w:val="30"/>
          <w:sz w:val="32"/>
          <w:rtl/>
        </w:rPr>
        <w:t>؟</w:t>
      </w:r>
      <w:r w:rsidRPr="00351B70">
        <w:rPr>
          <w:sz w:val="32"/>
          <w:rtl/>
        </w:rPr>
        <w:t xml:space="preserve"> لأن الذي يعرفنا أن هذا هو حكم الله هو الشرع، والذي يجعل الإنسان يحكم هو العقل. فمن الذي يحكم</w:t>
      </w:r>
      <w:r w:rsidR="008C7662" w:rsidRPr="00351B70">
        <w:rPr>
          <w:rFonts w:hint="cs"/>
          <w:sz w:val="32"/>
          <w:rtl/>
          <w:lang w:bidi="ar-LB"/>
        </w:rPr>
        <w:t>،</w:t>
      </w:r>
      <w:r w:rsidRPr="00351B70">
        <w:rPr>
          <w:sz w:val="32"/>
          <w:rtl/>
        </w:rPr>
        <w:t xml:space="preserve"> هل هو الشرع</w:t>
      </w:r>
      <w:r w:rsidR="008C7662" w:rsidRPr="00351B70">
        <w:rPr>
          <w:rFonts w:hint="cs"/>
          <w:sz w:val="32"/>
          <w:rtl/>
          <w:lang w:bidi="ar-LB"/>
        </w:rPr>
        <w:t>،</w:t>
      </w:r>
      <w:r w:rsidRPr="00351B70">
        <w:rPr>
          <w:sz w:val="32"/>
          <w:rtl/>
        </w:rPr>
        <w:t xml:space="preserve"> أم العقل</w:t>
      </w:r>
      <w:r w:rsidR="00681462" w:rsidRPr="00351B70">
        <w:rPr>
          <w:spacing w:val="30"/>
          <w:sz w:val="32"/>
          <w:rtl/>
        </w:rPr>
        <w:t>؟</w:t>
      </w:r>
    </w:p>
    <w:p w14:paraId="7DEAC3EA" w14:textId="77777777" w:rsidR="0041021D" w:rsidRPr="00351B70" w:rsidRDefault="0041021D" w:rsidP="00280A52">
      <w:pPr>
        <w:widowControl w:val="0"/>
        <w:spacing w:line="442" w:lineRule="exact"/>
        <w:ind w:firstLine="567"/>
        <w:jc w:val="lowKashida"/>
        <w:rPr>
          <w:sz w:val="32"/>
          <w:rtl/>
        </w:rPr>
      </w:pPr>
      <w:r w:rsidRPr="00351B70">
        <w:rPr>
          <w:sz w:val="32"/>
          <w:rtl/>
        </w:rPr>
        <w:t>أما موضوع هذا الحكم، أي الشيء الذي يصدر حكماً على الأفعال والأشياء</w:t>
      </w:r>
      <w:r w:rsidR="00D8718C" w:rsidRPr="00351B70">
        <w:rPr>
          <w:rFonts w:hint="cs"/>
          <w:sz w:val="32"/>
          <w:rtl/>
        </w:rPr>
        <w:t>،</w:t>
      </w:r>
      <w:r w:rsidRPr="00351B70">
        <w:rPr>
          <w:sz w:val="32"/>
          <w:rtl/>
        </w:rPr>
        <w:t xml:space="preserve"> فهو الحسن والقبح</w:t>
      </w:r>
      <w:r w:rsidR="00D8718C" w:rsidRPr="00351B70">
        <w:rPr>
          <w:rFonts w:hint="cs"/>
          <w:sz w:val="32"/>
          <w:rtl/>
        </w:rPr>
        <w:t>؛</w:t>
      </w:r>
      <w:r w:rsidRPr="00351B70">
        <w:rPr>
          <w:sz w:val="32"/>
          <w:rtl/>
        </w:rPr>
        <w:t xml:space="preserve"> لأن المقصود من إصدار الحكم هو تعيين موقف الإنسان تجاه الفعل</w:t>
      </w:r>
      <w:r w:rsidR="00D8718C" w:rsidRPr="00351B70">
        <w:rPr>
          <w:rFonts w:hint="cs"/>
          <w:sz w:val="32"/>
          <w:rtl/>
        </w:rPr>
        <w:t>،</w:t>
      </w:r>
      <w:r w:rsidRPr="00351B70">
        <w:rPr>
          <w:sz w:val="32"/>
          <w:rtl/>
        </w:rPr>
        <w:t xml:space="preserve"> هل يفعله</w:t>
      </w:r>
      <w:r w:rsidR="008C7662" w:rsidRPr="00351B70">
        <w:rPr>
          <w:rFonts w:hint="cs"/>
          <w:sz w:val="32"/>
          <w:rtl/>
          <w:lang w:bidi="ar-LB"/>
        </w:rPr>
        <w:t>،</w:t>
      </w:r>
      <w:r w:rsidRPr="00351B70">
        <w:rPr>
          <w:sz w:val="32"/>
          <w:rtl/>
        </w:rPr>
        <w:t xml:space="preserve"> أ</w:t>
      </w:r>
      <w:r w:rsidR="009C444D" w:rsidRPr="00351B70">
        <w:rPr>
          <w:rFonts w:hint="cs"/>
          <w:sz w:val="32"/>
          <w:rtl/>
          <w:lang w:bidi="ar-LB"/>
        </w:rPr>
        <w:t>و</w:t>
      </w:r>
      <w:r w:rsidRPr="00351B70">
        <w:rPr>
          <w:sz w:val="32"/>
          <w:rtl/>
        </w:rPr>
        <w:t xml:space="preserve"> يتركه</w:t>
      </w:r>
      <w:r w:rsidR="00D8718C" w:rsidRPr="00351B70">
        <w:rPr>
          <w:rFonts w:hint="cs"/>
          <w:sz w:val="32"/>
          <w:rtl/>
        </w:rPr>
        <w:t>،</w:t>
      </w:r>
      <w:r w:rsidRPr="00351B70">
        <w:rPr>
          <w:sz w:val="32"/>
          <w:rtl/>
        </w:rPr>
        <w:t xml:space="preserve"> أ</w:t>
      </w:r>
      <w:r w:rsidR="009C444D" w:rsidRPr="00351B70">
        <w:rPr>
          <w:rFonts w:hint="cs"/>
          <w:sz w:val="32"/>
          <w:rtl/>
          <w:lang w:bidi="ar-LB"/>
        </w:rPr>
        <w:t>و</w:t>
      </w:r>
      <w:r w:rsidRPr="00351B70">
        <w:rPr>
          <w:sz w:val="32"/>
          <w:rtl/>
        </w:rPr>
        <w:t xml:space="preserve"> يخير بين فعله وتركه</w:t>
      </w:r>
      <w:r w:rsidR="00681462" w:rsidRPr="00351B70">
        <w:rPr>
          <w:rFonts w:hint="cs"/>
          <w:spacing w:val="30"/>
          <w:sz w:val="32"/>
          <w:rtl/>
          <w:lang w:bidi="ar-LB"/>
        </w:rPr>
        <w:t>؟</w:t>
      </w:r>
      <w:r w:rsidRPr="00351B70">
        <w:rPr>
          <w:sz w:val="32"/>
          <w:rtl/>
        </w:rPr>
        <w:t xml:space="preserve"> وتعيين موقفه تجاه الأشياء المتعلقة بها أفعاله</w:t>
      </w:r>
      <w:r w:rsidR="00D8718C" w:rsidRPr="00351B70">
        <w:rPr>
          <w:rFonts w:hint="cs"/>
          <w:sz w:val="32"/>
          <w:rtl/>
        </w:rPr>
        <w:t>،</w:t>
      </w:r>
      <w:r w:rsidRPr="00351B70">
        <w:rPr>
          <w:sz w:val="32"/>
          <w:rtl/>
        </w:rPr>
        <w:t xml:space="preserve"> هل يأخذها</w:t>
      </w:r>
      <w:r w:rsidR="00D8718C" w:rsidRPr="00351B70">
        <w:rPr>
          <w:rFonts w:hint="cs"/>
          <w:sz w:val="32"/>
          <w:rtl/>
        </w:rPr>
        <w:t>،</w:t>
      </w:r>
      <w:r w:rsidRPr="00351B70">
        <w:rPr>
          <w:sz w:val="32"/>
          <w:rtl/>
        </w:rPr>
        <w:t xml:space="preserve"> أ</w:t>
      </w:r>
      <w:r w:rsidR="008C7662" w:rsidRPr="00351B70">
        <w:rPr>
          <w:rFonts w:hint="cs"/>
          <w:sz w:val="32"/>
          <w:rtl/>
          <w:lang w:bidi="ar-LB"/>
        </w:rPr>
        <w:t>و</w:t>
      </w:r>
      <w:r w:rsidRPr="00351B70">
        <w:rPr>
          <w:sz w:val="32"/>
          <w:rtl/>
        </w:rPr>
        <w:t xml:space="preserve"> يتركها</w:t>
      </w:r>
      <w:r w:rsidR="00D8718C" w:rsidRPr="00351B70">
        <w:rPr>
          <w:rFonts w:hint="cs"/>
          <w:sz w:val="32"/>
          <w:rtl/>
        </w:rPr>
        <w:t>،</w:t>
      </w:r>
      <w:r w:rsidRPr="00351B70">
        <w:rPr>
          <w:sz w:val="32"/>
          <w:rtl/>
        </w:rPr>
        <w:t xml:space="preserve"> أ</w:t>
      </w:r>
      <w:r w:rsidR="008C7662" w:rsidRPr="00351B70">
        <w:rPr>
          <w:rFonts w:hint="cs"/>
          <w:sz w:val="32"/>
          <w:rtl/>
          <w:lang w:bidi="ar-LB"/>
        </w:rPr>
        <w:t>و</w:t>
      </w:r>
      <w:r w:rsidRPr="00351B70">
        <w:rPr>
          <w:sz w:val="32"/>
          <w:rtl/>
        </w:rPr>
        <w:t xml:space="preserve"> يخير بين الأخذ والترك</w:t>
      </w:r>
      <w:r w:rsidR="00681462" w:rsidRPr="00351B70">
        <w:rPr>
          <w:rFonts w:hint="cs"/>
          <w:spacing w:val="30"/>
          <w:sz w:val="32"/>
          <w:rtl/>
          <w:lang w:bidi="ar-LB"/>
        </w:rPr>
        <w:t>؟</w:t>
      </w:r>
      <w:r w:rsidRPr="00351B70">
        <w:rPr>
          <w:sz w:val="32"/>
          <w:rtl/>
        </w:rPr>
        <w:t xml:space="preserve"> وتعيين موقفه هذا متوقف على نظرته للشيء</w:t>
      </w:r>
      <w:r w:rsidR="00D8718C" w:rsidRPr="00351B70">
        <w:rPr>
          <w:rFonts w:hint="cs"/>
          <w:sz w:val="32"/>
          <w:rtl/>
        </w:rPr>
        <w:t>،</w:t>
      </w:r>
      <w:r w:rsidRPr="00351B70">
        <w:rPr>
          <w:sz w:val="32"/>
          <w:rtl/>
        </w:rPr>
        <w:t xml:space="preserve"> هل هو حسن</w:t>
      </w:r>
      <w:r w:rsidR="00D8718C" w:rsidRPr="00351B70">
        <w:rPr>
          <w:rFonts w:hint="cs"/>
          <w:sz w:val="32"/>
          <w:rtl/>
        </w:rPr>
        <w:t>،</w:t>
      </w:r>
      <w:r w:rsidRPr="00351B70">
        <w:rPr>
          <w:sz w:val="32"/>
          <w:rtl/>
        </w:rPr>
        <w:t xml:space="preserve"> أ</w:t>
      </w:r>
      <w:r w:rsidR="008C7662" w:rsidRPr="00351B70">
        <w:rPr>
          <w:rFonts w:hint="cs"/>
          <w:sz w:val="32"/>
          <w:rtl/>
          <w:lang w:bidi="ar-LB"/>
        </w:rPr>
        <w:t>و</w:t>
      </w:r>
      <w:r w:rsidRPr="00351B70">
        <w:rPr>
          <w:sz w:val="32"/>
          <w:rtl/>
        </w:rPr>
        <w:t xml:space="preserve"> قبيح</w:t>
      </w:r>
      <w:r w:rsidR="00D8718C" w:rsidRPr="00351B70">
        <w:rPr>
          <w:rFonts w:hint="cs"/>
          <w:sz w:val="32"/>
          <w:rtl/>
        </w:rPr>
        <w:t>،</w:t>
      </w:r>
      <w:r w:rsidRPr="00351B70">
        <w:rPr>
          <w:sz w:val="32"/>
          <w:rtl/>
        </w:rPr>
        <w:t xml:space="preserve"> أ</w:t>
      </w:r>
      <w:r w:rsidR="008C7662" w:rsidRPr="00351B70">
        <w:rPr>
          <w:rFonts w:hint="cs"/>
          <w:sz w:val="32"/>
          <w:rtl/>
          <w:lang w:bidi="ar-LB"/>
        </w:rPr>
        <w:t>و</w:t>
      </w:r>
      <w:r w:rsidRPr="00351B70">
        <w:rPr>
          <w:sz w:val="32"/>
          <w:rtl/>
        </w:rPr>
        <w:t xml:space="preserve"> ليس بالحسن</w:t>
      </w:r>
      <w:r w:rsidR="00D8718C" w:rsidRPr="00351B70">
        <w:rPr>
          <w:rFonts w:hint="cs"/>
          <w:sz w:val="32"/>
          <w:rtl/>
        </w:rPr>
        <w:t>،</w:t>
      </w:r>
      <w:r w:rsidRPr="00351B70">
        <w:rPr>
          <w:sz w:val="32"/>
          <w:rtl/>
        </w:rPr>
        <w:t xml:space="preserve"> ولا بالقبيح</w:t>
      </w:r>
      <w:r w:rsidR="00681462" w:rsidRPr="00351B70">
        <w:rPr>
          <w:rFonts w:hint="cs"/>
          <w:spacing w:val="30"/>
          <w:sz w:val="32"/>
          <w:rtl/>
          <w:lang w:bidi="ar-LB"/>
        </w:rPr>
        <w:t>؟</w:t>
      </w:r>
      <w:r w:rsidRPr="00351B70">
        <w:rPr>
          <w:sz w:val="32"/>
          <w:rtl/>
        </w:rPr>
        <w:t xml:space="preserve"> ولهذا كان موضوع الحكم المطلوب هو الحسن والقبح. فهل الحكم بالحسن والقبح هو للعقل أ</w:t>
      </w:r>
      <w:r w:rsidR="008C7662" w:rsidRPr="00351B70">
        <w:rPr>
          <w:rFonts w:hint="cs"/>
          <w:sz w:val="32"/>
          <w:rtl/>
          <w:lang w:bidi="ar-LB"/>
        </w:rPr>
        <w:t>و</w:t>
      </w:r>
      <w:r w:rsidRPr="00351B70">
        <w:rPr>
          <w:sz w:val="32"/>
          <w:rtl/>
        </w:rPr>
        <w:t xml:space="preserve"> للشرع</w:t>
      </w:r>
      <w:r w:rsidR="00681462" w:rsidRPr="00351B70">
        <w:rPr>
          <w:spacing w:val="30"/>
          <w:sz w:val="32"/>
          <w:rtl/>
        </w:rPr>
        <w:t>؟</w:t>
      </w:r>
      <w:r w:rsidRPr="00351B70">
        <w:rPr>
          <w:sz w:val="32"/>
          <w:rtl/>
        </w:rPr>
        <w:t xml:space="preserve"> إذ لا ثالث لهما في إصدار هذا الحكم. والجواب على ذلك هو أن الحكم على الأفعال والأشياء</w:t>
      </w:r>
      <w:r w:rsidR="00994771" w:rsidRPr="00351B70">
        <w:rPr>
          <w:rFonts w:hint="cs"/>
          <w:sz w:val="32"/>
          <w:rtl/>
        </w:rPr>
        <w:t>،</w:t>
      </w:r>
      <w:r w:rsidRPr="00351B70">
        <w:rPr>
          <w:sz w:val="32"/>
          <w:rtl/>
        </w:rPr>
        <w:t xml:space="preserve"> إما أن يكون من ناحية واقعها ما هو، ومن ناحية ملاءمتها لطبع الإنسان وميوله الفطرية</w:t>
      </w:r>
      <w:r w:rsidR="00994771" w:rsidRPr="00351B70">
        <w:rPr>
          <w:rFonts w:hint="cs"/>
          <w:sz w:val="32"/>
          <w:rtl/>
        </w:rPr>
        <w:t>،</w:t>
      </w:r>
      <w:r w:rsidRPr="00351B70">
        <w:rPr>
          <w:sz w:val="32"/>
          <w:rtl/>
        </w:rPr>
        <w:t xml:space="preserve"> ومنافرتها لها، و</w:t>
      </w:r>
      <w:r w:rsidR="00994771" w:rsidRPr="00351B70">
        <w:rPr>
          <w:rFonts w:hint="cs"/>
          <w:sz w:val="32"/>
          <w:rtl/>
        </w:rPr>
        <w:t>إ</w:t>
      </w:r>
      <w:r w:rsidRPr="00351B70">
        <w:rPr>
          <w:sz w:val="32"/>
          <w:rtl/>
        </w:rPr>
        <w:t>ما من ناحية المدح على فعلها والذم على تركها</w:t>
      </w:r>
      <w:r w:rsidR="00994771" w:rsidRPr="00351B70">
        <w:rPr>
          <w:rFonts w:hint="cs"/>
          <w:sz w:val="32"/>
          <w:rtl/>
        </w:rPr>
        <w:t>،</w:t>
      </w:r>
      <w:r w:rsidRPr="00351B70">
        <w:rPr>
          <w:sz w:val="32"/>
          <w:rtl/>
        </w:rPr>
        <w:t xml:space="preserve"> أو عدم المدح وعدم الذم، أي من ناحية الثواب والعقاب عليها</w:t>
      </w:r>
      <w:r w:rsidR="00994771" w:rsidRPr="00351B70">
        <w:rPr>
          <w:rFonts w:hint="cs"/>
          <w:sz w:val="32"/>
          <w:rtl/>
        </w:rPr>
        <w:t>،</w:t>
      </w:r>
      <w:r w:rsidRPr="00351B70">
        <w:rPr>
          <w:sz w:val="32"/>
          <w:rtl/>
        </w:rPr>
        <w:t xml:space="preserve"> أو عدم الثواب وعدم العقاب. فهذه ثلاث جهات للحكم على الأشياء: أحدها من حيث واقعها ما هو، والثاني من حيث ملاءمتها لطبع الإنسان أو منافرتها له، والثالث من حيث الثواب والعقاب أو المدح أو الذم. فأما الحكم على الأشياء</w:t>
      </w:r>
      <w:r w:rsidR="00994771" w:rsidRPr="00351B70">
        <w:rPr>
          <w:rFonts w:hint="cs"/>
          <w:sz w:val="32"/>
          <w:rtl/>
        </w:rPr>
        <w:t>،</w:t>
      </w:r>
      <w:r w:rsidRPr="00351B70">
        <w:rPr>
          <w:sz w:val="32"/>
          <w:rtl/>
        </w:rPr>
        <w:t xml:space="preserve"> من الجهة الأولى وهي من ناحية واقعها</w:t>
      </w:r>
      <w:r w:rsidR="00994771" w:rsidRPr="00351B70">
        <w:rPr>
          <w:rFonts w:hint="cs"/>
          <w:sz w:val="32"/>
          <w:rtl/>
        </w:rPr>
        <w:t>،</w:t>
      </w:r>
      <w:r w:rsidRPr="00351B70">
        <w:rPr>
          <w:sz w:val="32"/>
          <w:rtl/>
        </w:rPr>
        <w:t xml:space="preserve"> ومن الجهة الثانية وهي ملاءمتها للطبع ومنافرتها له</w:t>
      </w:r>
      <w:r w:rsidR="00994771" w:rsidRPr="00351B70">
        <w:rPr>
          <w:rFonts w:hint="cs"/>
          <w:sz w:val="32"/>
          <w:rtl/>
        </w:rPr>
        <w:t>،</w:t>
      </w:r>
      <w:r w:rsidRPr="00351B70">
        <w:rPr>
          <w:sz w:val="32"/>
          <w:rtl/>
        </w:rPr>
        <w:t xml:space="preserve"> فلا شك أن ذلك كله إنما هو للإنسان نفسه</w:t>
      </w:r>
      <w:r w:rsidR="00994771" w:rsidRPr="00351B70">
        <w:rPr>
          <w:rFonts w:hint="cs"/>
          <w:sz w:val="32"/>
          <w:rtl/>
        </w:rPr>
        <w:t>،</w:t>
      </w:r>
      <w:r w:rsidRPr="00351B70">
        <w:rPr>
          <w:sz w:val="32"/>
          <w:rtl/>
        </w:rPr>
        <w:t xml:space="preserve"> أي هو للعقل لا للشرع. فالعقل هو الذي يحكم على الأفعال والأشياء في هاتين الناحيتين، ولا يحكم الشرع في أي منهما، إذ لا دخل للشرع فيهما. وذلك مثل العلم حسن والجهل قبيح</w:t>
      </w:r>
      <w:r w:rsidR="00994771" w:rsidRPr="00351B70">
        <w:rPr>
          <w:rFonts w:hint="cs"/>
          <w:sz w:val="32"/>
          <w:rtl/>
        </w:rPr>
        <w:t>،</w:t>
      </w:r>
      <w:r w:rsidRPr="00351B70">
        <w:rPr>
          <w:sz w:val="32"/>
          <w:rtl/>
        </w:rPr>
        <w:t xml:space="preserve"> فإن واقعهما ظاهر منه الكمال والنقص، وكذلك الغنى حسن والفقر قبيح</w:t>
      </w:r>
      <w:r w:rsidR="00994771" w:rsidRPr="00351B70">
        <w:rPr>
          <w:rFonts w:hint="cs"/>
          <w:sz w:val="32"/>
          <w:rtl/>
        </w:rPr>
        <w:t>،</w:t>
      </w:r>
      <w:r w:rsidRPr="00351B70">
        <w:rPr>
          <w:sz w:val="32"/>
          <w:rtl/>
        </w:rPr>
        <w:t xml:space="preserve"> وهكذا. ومثل إنقاذ الغرقى حسن و</w:t>
      </w:r>
      <w:r w:rsidR="0098711D" w:rsidRPr="00351B70">
        <w:rPr>
          <w:rFonts w:hint="cs"/>
          <w:sz w:val="32"/>
          <w:rtl/>
        </w:rPr>
        <w:t>أ</w:t>
      </w:r>
      <w:r w:rsidRPr="00351B70">
        <w:rPr>
          <w:sz w:val="32"/>
          <w:rtl/>
        </w:rPr>
        <w:t>خذ الأموال ظلماً قبيح</w:t>
      </w:r>
      <w:r w:rsidR="00994771" w:rsidRPr="00351B70">
        <w:rPr>
          <w:rFonts w:hint="cs"/>
          <w:sz w:val="32"/>
          <w:rtl/>
        </w:rPr>
        <w:t>،</w:t>
      </w:r>
      <w:r w:rsidRPr="00351B70">
        <w:rPr>
          <w:sz w:val="32"/>
          <w:rtl/>
        </w:rPr>
        <w:t xml:space="preserve"> فإن الطبع ينفر من الظلم</w:t>
      </w:r>
      <w:r w:rsidR="00994771" w:rsidRPr="00351B70">
        <w:rPr>
          <w:rFonts w:hint="cs"/>
          <w:sz w:val="32"/>
          <w:rtl/>
        </w:rPr>
        <w:t>،</w:t>
      </w:r>
      <w:r w:rsidRPr="00351B70">
        <w:rPr>
          <w:sz w:val="32"/>
          <w:rtl/>
        </w:rPr>
        <w:t xml:space="preserve"> ويميل لإسعاف المشرف على الهلاك، وكذلك الشيء الحلو حسن والشيء المر قبيح</w:t>
      </w:r>
      <w:r w:rsidR="00994771" w:rsidRPr="00351B70">
        <w:rPr>
          <w:rFonts w:hint="cs"/>
          <w:sz w:val="32"/>
          <w:rtl/>
        </w:rPr>
        <w:t>،</w:t>
      </w:r>
      <w:r w:rsidRPr="00351B70">
        <w:rPr>
          <w:sz w:val="32"/>
          <w:rtl/>
        </w:rPr>
        <w:t xml:space="preserve"> وهكذا. فهذا كله يرجع إلى واقع الشيء الذي يحسه الإنسان</w:t>
      </w:r>
      <w:r w:rsidR="00994771" w:rsidRPr="00351B70">
        <w:rPr>
          <w:rFonts w:hint="cs"/>
          <w:sz w:val="32"/>
          <w:rtl/>
        </w:rPr>
        <w:t>،</w:t>
      </w:r>
      <w:r w:rsidRPr="00351B70">
        <w:rPr>
          <w:sz w:val="32"/>
          <w:rtl/>
        </w:rPr>
        <w:t xml:space="preserve"> ويدركه عقله</w:t>
      </w:r>
      <w:r w:rsidR="00994771" w:rsidRPr="00351B70">
        <w:rPr>
          <w:rFonts w:hint="cs"/>
          <w:sz w:val="32"/>
          <w:rtl/>
        </w:rPr>
        <w:t>،</w:t>
      </w:r>
      <w:r w:rsidRPr="00351B70">
        <w:rPr>
          <w:sz w:val="32"/>
          <w:rtl/>
        </w:rPr>
        <w:t xml:space="preserve"> أو يرجع إلى طبع الإنسان وفطرته</w:t>
      </w:r>
      <w:r w:rsidR="00994771" w:rsidRPr="00351B70">
        <w:rPr>
          <w:rFonts w:hint="cs"/>
          <w:sz w:val="32"/>
          <w:rtl/>
        </w:rPr>
        <w:t>،</w:t>
      </w:r>
      <w:r w:rsidRPr="00351B70">
        <w:rPr>
          <w:sz w:val="32"/>
          <w:rtl/>
        </w:rPr>
        <w:t xml:space="preserve"> وهو يشعر به</w:t>
      </w:r>
      <w:r w:rsidR="00994771" w:rsidRPr="00351B70">
        <w:rPr>
          <w:rFonts w:hint="cs"/>
          <w:sz w:val="32"/>
          <w:rtl/>
        </w:rPr>
        <w:t>،</w:t>
      </w:r>
      <w:r w:rsidRPr="00351B70">
        <w:rPr>
          <w:sz w:val="32"/>
          <w:rtl/>
        </w:rPr>
        <w:t xml:space="preserve"> ويدركه عقله</w:t>
      </w:r>
      <w:r w:rsidR="008C7662" w:rsidRPr="00351B70">
        <w:rPr>
          <w:rFonts w:hint="cs"/>
          <w:sz w:val="32"/>
          <w:rtl/>
          <w:lang w:bidi="ar-LB"/>
        </w:rPr>
        <w:t>؛</w:t>
      </w:r>
      <w:r w:rsidRPr="00351B70">
        <w:rPr>
          <w:sz w:val="32"/>
          <w:rtl/>
        </w:rPr>
        <w:t xml:space="preserve"> ولذلك كان العقل هو الذي يحكم عليه بالحسن والقبح وليس الشرع</w:t>
      </w:r>
      <w:r w:rsidR="00994771" w:rsidRPr="00351B70">
        <w:rPr>
          <w:rFonts w:hint="cs"/>
          <w:sz w:val="32"/>
          <w:rtl/>
        </w:rPr>
        <w:t>،</w:t>
      </w:r>
      <w:r w:rsidRPr="00351B70">
        <w:rPr>
          <w:sz w:val="32"/>
          <w:rtl/>
        </w:rPr>
        <w:t xml:space="preserve"> أي كان إصدار الحكم على الأفعال والأشياء </w:t>
      </w:r>
      <w:r w:rsidRPr="00351B70">
        <w:rPr>
          <w:sz w:val="32"/>
          <w:rtl/>
        </w:rPr>
        <w:lastRenderedPageBreak/>
        <w:t>من هاتين الجهتين هو للإنسان. فالحاكم فيهما هو الإنسان.</w:t>
      </w:r>
    </w:p>
    <w:p w14:paraId="326AF613" w14:textId="77777777" w:rsidR="0041021D" w:rsidRPr="00351B70" w:rsidRDefault="0041021D" w:rsidP="00280A52">
      <w:pPr>
        <w:widowControl w:val="0"/>
        <w:spacing w:line="442" w:lineRule="exact"/>
        <w:ind w:firstLine="567"/>
        <w:jc w:val="lowKashida"/>
        <w:rPr>
          <w:rFonts w:hint="cs"/>
          <w:sz w:val="32"/>
          <w:rtl/>
        </w:rPr>
      </w:pPr>
      <w:r w:rsidRPr="00351B70">
        <w:rPr>
          <w:sz w:val="32"/>
          <w:rtl/>
        </w:rPr>
        <w:t>أما الحكم على الأفعال والأشياء</w:t>
      </w:r>
      <w:r w:rsidR="00994771" w:rsidRPr="00351B70">
        <w:rPr>
          <w:rFonts w:hint="cs"/>
          <w:sz w:val="32"/>
          <w:rtl/>
        </w:rPr>
        <w:t>،</w:t>
      </w:r>
      <w:r w:rsidRPr="00351B70">
        <w:rPr>
          <w:sz w:val="32"/>
          <w:rtl/>
        </w:rPr>
        <w:t xml:space="preserve"> من ناحية المدح والذم عليها في الدنيا</w:t>
      </w:r>
      <w:r w:rsidR="00994771" w:rsidRPr="00351B70">
        <w:rPr>
          <w:rFonts w:hint="cs"/>
          <w:sz w:val="32"/>
          <w:rtl/>
        </w:rPr>
        <w:t>،</w:t>
      </w:r>
      <w:r w:rsidRPr="00351B70">
        <w:rPr>
          <w:sz w:val="32"/>
          <w:rtl/>
        </w:rPr>
        <w:t xml:space="preserve"> والثواب والعقاب عليها في الآخرة</w:t>
      </w:r>
      <w:r w:rsidR="00994771" w:rsidRPr="00351B70">
        <w:rPr>
          <w:rFonts w:hint="cs"/>
          <w:sz w:val="32"/>
          <w:rtl/>
        </w:rPr>
        <w:t>،</w:t>
      </w:r>
      <w:r w:rsidRPr="00351B70">
        <w:rPr>
          <w:sz w:val="32"/>
          <w:rtl/>
        </w:rPr>
        <w:t xml:space="preserve"> فلا شك أنه لله وحده وليس للإنسان، أي هو للشرع وليس للعقل، وذلك كحسن الإيمان، وقبح الكفر، وحسن الطاعة، وقبح المعصية، وحسن الكذب في الحرب</w:t>
      </w:r>
      <w:r w:rsidR="00994771" w:rsidRPr="00351B70">
        <w:rPr>
          <w:rFonts w:hint="cs"/>
          <w:sz w:val="32"/>
          <w:rtl/>
        </w:rPr>
        <w:t>،</w:t>
      </w:r>
      <w:r w:rsidRPr="00351B70">
        <w:rPr>
          <w:sz w:val="32"/>
          <w:rtl/>
        </w:rPr>
        <w:t xml:space="preserve"> وقبحه مع الحاكم الكافر في غير الحرب</w:t>
      </w:r>
      <w:r w:rsidR="00994771" w:rsidRPr="00351B70">
        <w:rPr>
          <w:rFonts w:hint="cs"/>
          <w:sz w:val="32"/>
          <w:rtl/>
        </w:rPr>
        <w:t>،</w:t>
      </w:r>
      <w:r w:rsidRPr="00351B70">
        <w:rPr>
          <w:sz w:val="32"/>
          <w:rtl/>
        </w:rPr>
        <w:t xml:space="preserve"> وهكذا</w:t>
      </w:r>
      <w:r w:rsidR="009C444D" w:rsidRPr="00351B70">
        <w:rPr>
          <w:rFonts w:hint="cs"/>
          <w:sz w:val="32"/>
          <w:rtl/>
          <w:lang w:bidi="ar-LB"/>
        </w:rPr>
        <w:t>؛</w:t>
      </w:r>
      <w:r w:rsidRPr="00351B70">
        <w:rPr>
          <w:sz w:val="32"/>
          <w:rtl/>
        </w:rPr>
        <w:t xml:space="preserve"> وذلك لأن واقع العقل أنه إحساس</w:t>
      </w:r>
      <w:r w:rsidR="00994771" w:rsidRPr="00351B70">
        <w:rPr>
          <w:rFonts w:hint="cs"/>
          <w:sz w:val="32"/>
          <w:rtl/>
        </w:rPr>
        <w:t>،</w:t>
      </w:r>
      <w:r w:rsidRPr="00351B70">
        <w:rPr>
          <w:sz w:val="32"/>
          <w:rtl/>
        </w:rPr>
        <w:t xml:space="preserve"> وواقع</w:t>
      </w:r>
      <w:r w:rsidR="00994771" w:rsidRPr="00351B70">
        <w:rPr>
          <w:rFonts w:hint="cs"/>
          <w:sz w:val="32"/>
          <w:rtl/>
        </w:rPr>
        <w:t>،</w:t>
      </w:r>
      <w:r w:rsidRPr="00351B70">
        <w:rPr>
          <w:sz w:val="32"/>
          <w:rtl/>
        </w:rPr>
        <w:t xml:space="preserve"> ومعلومات سابقة</w:t>
      </w:r>
      <w:r w:rsidR="00994771" w:rsidRPr="00351B70">
        <w:rPr>
          <w:rFonts w:hint="cs"/>
          <w:sz w:val="32"/>
          <w:rtl/>
        </w:rPr>
        <w:t>،</w:t>
      </w:r>
      <w:r w:rsidRPr="00351B70">
        <w:rPr>
          <w:sz w:val="32"/>
          <w:rtl/>
        </w:rPr>
        <w:t xml:space="preserve"> ودماغ. فالإحساس جزء جوهري من مقومات العقل</w:t>
      </w:r>
      <w:r w:rsidR="00994771" w:rsidRPr="00351B70">
        <w:rPr>
          <w:rFonts w:hint="cs"/>
          <w:sz w:val="32"/>
          <w:rtl/>
        </w:rPr>
        <w:t>،</w:t>
      </w:r>
      <w:r w:rsidRPr="00351B70">
        <w:rPr>
          <w:sz w:val="32"/>
          <w:rtl/>
        </w:rPr>
        <w:t xml:space="preserve"> فإذا لم يحس الإنسان بالشيء لا يمكن لعقله أن يصدر حكماً عليه</w:t>
      </w:r>
      <w:r w:rsidR="00994771" w:rsidRPr="00351B70">
        <w:rPr>
          <w:rFonts w:hint="cs"/>
          <w:sz w:val="32"/>
          <w:rtl/>
        </w:rPr>
        <w:t>؛</w:t>
      </w:r>
      <w:r w:rsidRPr="00351B70">
        <w:rPr>
          <w:sz w:val="32"/>
          <w:rtl/>
        </w:rPr>
        <w:t xml:space="preserve"> لأن العقل مقيد حكمه على الأشياء بكونها محسوسة</w:t>
      </w:r>
      <w:r w:rsidR="00994771" w:rsidRPr="00351B70">
        <w:rPr>
          <w:rFonts w:hint="cs"/>
          <w:sz w:val="32"/>
          <w:rtl/>
        </w:rPr>
        <w:t>،</w:t>
      </w:r>
      <w:r w:rsidRPr="00351B70">
        <w:rPr>
          <w:sz w:val="32"/>
          <w:rtl/>
        </w:rPr>
        <w:t xml:space="preserve"> ويستحيل عليه إصدار حكم على غير المحسوسات، وكون الظلم مما يمدح أو يذم ليس مما يحسه الإنسان</w:t>
      </w:r>
      <w:r w:rsidR="009C444D" w:rsidRPr="00351B70">
        <w:rPr>
          <w:rFonts w:hint="cs"/>
          <w:sz w:val="32"/>
          <w:rtl/>
          <w:lang w:bidi="ar-LB"/>
        </w:rPr>
        <w:t>؛</w:t>
      </w:r>
      <w:r w:rsidRPr="00351B70">
        <w:rPr>
          <w:sz w:val="32"/>
          <w:rtl/>
        </w:rPr>
        <w:t xml:space="preserve"> لأنه ليس شيئاً يحس، فلا يمكن أن يعقل، أي لا يمكن للعقل إصدار حكم عليه. وهو</w:t>
      </w:r>
      <w:r w:rsidR="00994771" w:rsidRPr="00351B70">
        <w:rPr>
          <w:rFonts w:hint="cs"/>
          <w:sz w:val="32"/>
          <w:rtl/>
        </w:rPr>
        <w:t>،</w:t>
      </w:r>
      <w:r w:rsidRPr="00351B70">
        <w:rPr>
          <w:sz w:val="32"/>
          <w:rtl/>
        </w:rPr>
        <w:t xml:space="preserve"> أي مدح الظلم أو ذمه</w:t>
      </w:r>
      <w:r w:rsidR="00994771" w:rsidRPr="00351B70">
        <w:rPr>
          <w:rFonts w:hint="cs"/>
          <w:sz w:val="32"/>
          <w:rtl/>
        </w:rPr>
        <w:t>،</w:t>
      </w:r>
      <w:r w:rsidRPr="00351B70">
        <w:rPr>
          <w:sz w:val="32"/>
          <w:rtl/>
        </w:rPr>
        <w:t xml:space="preserve"> وإن كان يشعر الإنسان بفطرته بالنفرة منه</w:t>
      </w:r>
      <w:r w:rsidR="00994771" w:rsidRPr="00351B70">
        <w:rPr>
          <w:rFonts w:hint="cs"/>
          <w:sz w:val="32"/>
          <w:rtl/>
        </w:rPr>
        <w:t>،</w:t>
      </w:r>
      <w:r w:rsidRPr="00351B70">
        <w:rPr>
          <w:sz w:val="32"/>
          <w:rtl/>
        </w:rPr>
        <w:t xml:space="preserve"> أو الميل له</w:t>
      </w:r>
      <w:r w:rsidR="00994771" w:rsidRPr="00351B70">
        <w:rPr>
          <w:rFonts w:hint="cs"/>
          <w:sz w:val="32"/>
          <w:rtl/>
        </w:rPr>
        <w:t>،</w:t>
      </w:r>
      <w:r w:rsidRPr="00351B70">
        <w:rPr>
          <w:sz w:val="32"/>
          <w:rtl/>
        </w:rPr>
        <w:t xml:space="preserve"> ولكن الشعور وحده لا ينفع في إصدار العقل حكمه على الشيء</w:t>
      </w:r>
      <w:r w:rsidR="00994771" w:rsidRPr="00351B70">
        <w:rPr>
          <w:rFonts w:hint="cs"/>
          <w:sz w:val="32"/>
          <w:rtl/>
        </w:rPr>
        <w:t>،</w:t>
      </w:r>
      <w:r w:rsidRPr="00351B70">
        <w:rPr>
          <w:sz w:val="32"/>
          <w:rtl/>
        </w:rPr>
        <w:t xml:space="preserve"> بل لا بد من الحس</w:t>
      </w:r>
      <w:r w:rsidR="00994771" w:rsidRPr="00351B70">
        <w:rPr>
          <w:rFonts w:hint="cs"/>
          <w:sz w:val="32"/>
          <w:rtl/>
        </w:rPr>
        <w:t>؛</w:t>
      </w:r>
      <w:r w:rsidRPr="00351B70">
        <w:rPr>
          <w:sz w:val="32"/>
          <w:rtl/>
        </w:rPr>
        <w:t xml:space="preserve"> ولذلك لا يمكن للعقل أن يصدر حكمه على الفعل</w:t>
      </w:r>
      <w:r w:rsidR="00994771" w:rsidRPr="00351B70">
        <w:rPr>
          <w:rFonts w:hint="cs"/>
          <w:sz w:val="32"/>
          <w:rtl/>
        </w:rPr>
        <w:t>،</w:t>
      </w:r>
      <w:r w:rsidRPr="00351B70">
        <w:rPr>
          <w:sz w:val="32"/>
          <w:rtl/>
        </w:rPr>
        <w:t xml:space="preserve"> أو على الشيء</w:t>
      </w:r>
      <w:r w:rsidR="00994771" w:rsidRPr="00351B70">
        <w:rPr>
          <w:rFonts w:hint="cs"/>
          <w:sz w:val="32"/>
          <w:rtl/>
        </w:rPr>
        <w:t>،</w:t>
      </w:r>
      <w:r w:rsidRPr="00351B70">
        <w:rPr>
          <w:sz w:val="32"/>
          <w:rtl/>
        </w:rPr>
        <w:t xml:space="preserve"> بالحسن</w:t>
      </w:r>
      <w:r w:rsidR="00994771" w:rsidRPr="00351B70">
        <w:rPr>
          <w:rFonts w:hint="cs"/>
          <w:sz w:val="32"/>
          <w:rtl/>
        </w:rPr>
        <w:t>،</w:t>
      </w:r>
      <w:r w:rsidRPr="00351B70">
        <w:rPr>
          <w:sz w:val="32"/>
          <w:rtl/>
        </w:rPr>
        <w:t xml:space="preserve"> أو القبح. ومن هنا لا يجوز للعقل أن يصدر حكمه على الأفعال أو الأشياء بالمدح والذم</w:t>
      </w:r>
      <w:r w:rsidR="00416AD6" w:rsidRPr="00351B70">
        <w:rPr>
          <w:rFonts w:hint="cs"/>
          <w:sz w:val="32"/>
          <w:rtl/>
        </w:rPr>
        <w:t>؛</w:t>
      </w:r>
      <w:r w:rsidRPr="00351B70">
        <w:rPr>
          <w:sz w:val="32"/>
          <w:rtl/>
        </w:rPr>
        <w:t xml:space="preserve"> لأنه لا يتأتى له إصدار هذا الحكم</w:t>
      </w:r>
      <w:r w:rsidR="008C7662" w:rsidRPr="00351B70">
        <w:rPr>
          <w:rFonts w:hint="cs"/>
          <w:sz w:val="32"/>
          <w:rtl/>
          <w:lang w:bidi="ar-LB"/>
        </w:rPr>
        <w:t>،</w:t>
      </w:r>
      <w:r w:rsidRPr="00351B70">
        <w:rPr>
          <w:sz w:val="32"/>
          <w:rtl/>
        </w:rPr>
        <w:t xml:space="preserve"> ويستحيل عليه ذلك.</w:t>
      </w:r>
    </w:p>
    <w:p w14:paraId="4C6EF95D" w14:textId="77777777" w:rsidR="0041021D" w:rsidRPr="00351B70" w:rsidRDefault="0041021D" w:rsidP="00280A52">
      <w:pPr>
        <w:widowControl w:val="0"/>
        <w:spacing w:line="442" w:lineRule="exact"/>
        <w:ind w:firstLine="567"/>
        <w:jc w:val="lowKashida"/>
        <w:rPr>
          <w:sz w:val="32"/>
          <w:rtl/>
        </w:rPr>
      </w:pPr>
      <w:r w:rsidRPr="00351B70">
        <w:rPr>
          <w:sz w:val="32"/>
          <w:rtl/>
        </w:rPr>
        <w:t>ولا يجوز أن يجعل إصدار الحكم بالمدح والذم لميول الإنسان الفطرية</w:t>
      </w:r>
      <w:r w:rsidR="00416AD6" w:rsidRPr="00351B70">
        <w:rPr>
          <w:rFonts w:hint="cs"/>
          <w:sz w:val="32"/>
          <w:rtl/>
        </w:rPr>
        <w:t>؛</w:t>
      </w:r>
      <w:r w:rsidRPr="00351B70">
        <w:rPr>
          <w:sz w:val="32"/>
          <w:rtl/>
        </w:rPr>
        <w:t xml:space="preserve"> لأن هذه الميول تصدر الحكم</w:t>
      </w:r>
      <w:r w:rsidR="008100E8" w:rsidRPr="00351B70">
        <w:rPr>
          <w:rFonts w:hint="cs"/>
          <w:sz w:val="32"/>
          <w:rtl/>
        </w:rPr>
        <w:t xml:space="preserve"> </w:t>
      </w:r>
      <w:r w:rsidRPr="00351B70">
        <w:rPr>
          <w:sz w:val="32"/>
          <w:rtl/>
        </w:rPr>
        <w:t>بالمدح على ما يوافقها، وبالذم على ما يخالفها، وقد يكون ما يوافقها مما يذم</w:t>
      </w:r>
      <w:r w:rsidR="00416AD6" w:rsidRPr="00351B70">
        <w:rPr>
          <w:rFonts w:hint="cs"/>
          <w:sz w:val="32"/>
          <w:rtl/>
        </w:rPr>
        <w:t>،</w:t>
      </w:r>
      <w:r w:rsidRPr="00351B70">
        <w:rPr>
          <w:sz w:val="32"/>
          <w:rtl/>
        </w:rPr>
        <w:t xml:space="preserve"> كالزنا</w:t>
      </w:r>
      <w:r w:rsidR="00416AD6" w:rsidRPr="00351B70">
        <w:rPr>
          <w:rFonts w:hint="cs"/>
          <w:sz w:val="32"/>
          <w:rtl/>
        </w:rPr>
        <w:t>،</w:t>
      </w:r>
      <w:r w:rsidRPr="00351B70">
        <w:rPr>
          <w:sz w:val="32"/>
          <w:rtl/>
        </w:rPr>
        <w:t xml:space="preserve"> واللواط</w:t>
      </w:r>
      <w:r w:rsidR="00416AD6" w:rsidRPr="00351B70">
        <w:rPr>
          <w:rFonts w:hint="cs"/>
          <w:sz w:val="32"/>
          <w:rtl/>
        </w:rPr>
        <w:t>،</w:t>
      </w:r>
      <w:r w:rsidRPr="00351B70">
        <w:rPr>
          <w:sz w:val="32"/>
          <w:rtl/>
        </w:rPr>
        <w:t xml:space="preserve"> واستعباد الناس، وقد يكون ما يخالفها مما يمدح</w:t>
      </w:r>
      <w:r w:rsidR="00416AD6" w:rsidRPr="00351B70">
        <w:rPr>
          <w:rFonts w:hint="cs"/>
          <w:sz w:val="32"/>
          <w:rtl/>
        </w:rPr>
        <w:t>،</w:t>
      </w:r>
      <w:r w:rsidRPr="00351B70">
        <w:rPr>
          <w:sz w:val="32"/>
          <w:rtl/>
        </w:rPr>
        <w:t xml:space="preserve"> كقتال الأعداء</w:t>
      </w:r>
      <w:r w:rsidR="00416AD6" w:rsidRPr="00351B70">
        <w:rPr>
          <w:rFonts w:hint="cs"/>
          <w:sz w:val="32"/>
          <w:rtl/>
        </w:rPr>
        <w:t>،</w:t>
      </w:r>
      <w:r w:rsidRPr="00351B70">
        <w:rPr>
          <w:sz w:val="32"/>
          <w:rtl/>
        </w:rPr>
        <w:t xml:space="preserve"> والصبر على المكاره</w:t>
      </w:r>
      <w:r w:rsidR="00416AD6" w:rsidRPr="00351B70">
        <w:rPr>
          <w:rFonts w:hint="cs"/>
          <w:sz w:val="32"/>
          <w:rtl/>
        </w:rPr>
        <w:t>،</w:t>
      </w:r>
      <w:r w:rsidRPr="00351B70">
        <w:rPr>
          <w:sz w:val="32"/>
          <w:rtl/>
        </w:rPr>
        <w:t xml:space="preserve"> وقول الحق في حالات تحقق الأذى البليغ. فجعل الحكم للميول والأهواء يعني جعلها مقياساً للمدح والذم، وهي مقياس خاطئ قطعاً</w:t>
      </w:r>
      <w:r w:rsidR="00416AD6" w:rsidRPr="00351B70">
        <w:rPr>
          <w:rFonts w:hint="cs"/>
          <w:sz w:val="32"/>
          <w:rtl/>
        </w:rPr>
        <w:t>؛</w:t>
      </w:r>
      <w:r w:rsidRPr="00351B70">
        <w:rPr>
          <w:sz w:val="32"/>
          <w:rtl/>
        </w:rPr>
        <w:t xml:space="preserve"> ولذلك كان جعل الحكم لها خطأً محضاً</w:t>
      </w:r>
      <w:r w:rsidR="00416AD6" w:rsidRPr="00351B70">
        <w:rPr>
          <w:rFonts w:hint="cs"/>
          <w:sz w:val="32"/>
          <w:rtl/>
        </w:rPr>
        <w:t>؛</w:t>
      </w:r>
      <w:r w:rsidRPr="00351B70">
        <w:rPr>
          <w:sz w:val="32"/>
          <w:rtl/>
        </w:rPr>
        <w:t xml:space="preserve"> لأنه يجعل الحكم خاطئاً مخالفاً للواقع، علاوة على أنه يكون الحكم بالمدح والذم حسب الهوى والشهوات</w:t>
      </w:r>
      <w:r w:rsidR="00416AD6" w:rsidRPr="00351B70">
        <w:rPr>
          <w:rFonts w:hint="cs"/>
          <w:sz w:val="32"/>
          <w:rtl/>
        </w:rPr>
        <w:t>،</w:t>
      </w:r>
      <w:r w:rsidRPr="00351B70">
        <w:rPr>
          <w:sz w:val="32"/>
          <w:rtl/>
        </w:rPr>
        <w:t xml:space="preserve"> لا حسب ما يجب أن يكون عليه</w:t>
      </w:r>
      <w:r w:rsidR="009C444D" w:rsidRPr="00351B70">
        <w:rPr>
          <w:rFonts w:hint="cs"/>
          <w:sz w:val="32"/>
          <w:rtl/>
          <w:lang w:bidi="ar-LB"/>
        </w:rPr>
        <w:t>؛</w:t>
      </w:r>
      <w:r w:rsidRPr="00351B70">
        <w:rPr>
          <w:sz w:val="32"/>
          <w:rtl/>
        </w:rPr>
        <w:t xml:space="preserve"> ولهذا لا يجوز للميول الفطرية أن تصدر حكمها بالمدح والذم. وما دام لا يجوز للعقل أن يصدر حكمه بالمدح والذم، ولا يجوز للميول الفطرية أن تصدر حكمها بالمدح والذم</w:t>
      </w:r>
      <w:r w:rsidR="00416AD6" w:rsidRPr="00351B70">
        <w:rPr>
          <w:rFonts w:hint="cs"/>
          <w:sz w:val="32"/>
          <w:rtl/>
        </w:rPr>
        <w:t>؛</w:t>
      </w:r>
      <w:r w:rsidRPr="00351B70">
        <w:rPr>
          <w:sz w:val="32"/>
          <w:rtl/>
        </w:rPr>
        <w:t xml:space="preserve"> فلا يجوز أن يجعل للإنسان إصدار الحكم بالمدح والذم، فيكون الذي يصدر حكمه بالمدح والذم هو الله وليس الإنسان، وهو الشرع وليس العقل.</w:t>
      </w:r>
    </w:p>
    <w:p w14:paraId="5861430B" w14:textId="77777777" w:rsidR="0041021D" w:rsidRPr="00351B70" w:rsidRDefault="0041021D" w:rsidP="00280A52">
      <w:pPr>
        <w:widowControl w:val="0"/>
        <w:spacing w:line="442" w:lineRule="exact"/>
        <w:ind w:firstLine="567"/>
        <w:jc w:val="lowKashida"/>
        <w:rPr>
          <w:sz w:val="32"/>
          <w:rtl/>
        </w:rPr>
      </w:pPr>
      <w:r w:rsidRPr="00351B70">
        <w:rPr>
          <w:sz w:val="32"/>
          <w:rtl/>
        </w:rPr>
        <w:t>وأيضاً</w:t>
      </w:r>
      <w:r w:rsidR="00416AD6" w:rsidRPr="00351B70">
        <w:rPr>
          <w:rFonts w:hint="cs"/>
          <w:sz w:val="32"/>
          <w:rtl/>
        </w:rPr>
        <w:t>،</w:t>
      </w:r>
      <w:r w:rsidRPr="00351B70">
        <w:rPr>
          <w:sz w:val="32"/>
          <w:rtl/>
        </w:rPr>
        <w:t xml:space="preserve"> فإنه لو ترك للإنسان أن يحكم على الأفعال والأشياء بالمدح والذم</w:t>
      </w:r>
      <w:r w:rsidR="00416AD6" w:rsidRPr="00351B70">
        <w:rPr>
          <w:rFonts w:hint="cs"/>
          <w:sz w:val="32"/>
          <w:rtl/>
        </w:rPr>
        <w:t>،</w:t>
      </w:r>
      <w:r w:rsidRPr="00351B70">
        <w:rPr>
          <w:sz w:val="32"/>
          <w:rtl/>
        </w:rPr>
        <w:t xml:space="preserve"> لاختلف الحكم باختلاف الأشخاص والأزمان، </w:t>
      </w:r>
      <w:r w:rsidR="00416AD6" w:rsidRPr="00351B70">
        <w:rPr>
          <w:rFonts w:hint="cs"/>
          <w:sz w:val="32"/>
          <w:rtl/>
        </w:rPr>
        <w:t xml:space="preserve">إذ </w:t>
      </w:r>
      <w:r w:rsidRPr="00351B70">
        <w:rPr>
          <w:sz w:val="32"/>
          <w:rtl/>
        </w:rPr>
        <w:t>ليس في مقدور الإنسان أن يحكم عليها حكماً ثابتاً. ومن أجل ذلك يحكم فيها الله وليس الإنسان، يحكم فيها الشرع وليس العقل، إذ لا دخل للعقل بهذا الحكم من هذه الجهة. على أن المشاهد المحسوس</w:t>
      </w:r>
      <w:r w:rsidR="00416AD6" w:rsidRPr="00351B70">
        <w:rPr>
          <w:rFonts w:hint="cs"/>
          <w:sz w:val="32"/>
          <w:rtl/>
        </w:rPr>
        <w:t>،</w:t>
      </w:r>
      <w:r w:rsidRPr="00351B70">
        <w:rPr>
          <w:sz w:val="32"/>
          <w:rtl/>
        </w:rPr>
        <w:t xml:space="preserve"> أن الإنسان يحكم على أشياء أنها حسنة اليوم</w:t>
      </w:r>
      <w:r w:rsidR="00416AD6" w:rsidRPr="00351B70">
        <w:rPr>
          <w:rFonts w:hint="cs"/>
          <w:sz w:val="32"/>
          <w:rtl/>
        </w:rPr>
        <w:t>،</w:t>
      </w:r>
      <w:r w:rsidRPr="00351B70">
        <w:rPr>
          <w:sz w:val="32"/>
          <w:rtl/>
        </w:rPr>
        <w:t xml:space="preserve"> ثم يحكم عليها غداً أنها قبيحة، ويحكم على أشياء أنها قبيحة أمس</w:t>
      </w:r>
      <w:r w:rsidR="00416AD6" w:rsidRPr="00351B70">
        <w:rPr>
          <w:rFonts w:hint="cs"/>
          <w:sz w:val="32"/>
          <w:rtl/>
        </w:rPr>
        <w:t>،</w:t>
      </w:r>
      <w:r w:rsidRPr="00351B70">
        <w:rPr>
          <w:sz w:val="32"/>
          <w:rtl/>
        </w:rPr>
        <w:t xml:space="preserve"> ويحكم عليها نفسها اليوم أنها حسنة، وبذلك يختلف الحكم على الشيء الواحد</w:t>
      </w:r>
      <w:r w:rsidR="00416AD6" w:rsidRPr="00351B70">
        <w:rPr>
          <w:rFonts w:hint="cs"/>
          <w:sz w:val="32"/>
          <w:rtl/>
        </w:rPr>
        <w:t>،</w:t>
      </w:r>
      <w:r w:rsidRPr="00351B70">
        <w:rPr>
          <w:sz w:val="32"/>
          <w:rtl/>
        </w:rPr>
        <w:t xml:space="preserve"> ولا يكون حكماً ثابتاً، فيحصل الخطأ في الحكم</w:t>
      </w:r>
      <w:r w:rsidR="00416AD6" w:rsidRPr="00351B70">
        <w:rPr>
          <w:rFonts w:hint="cs"/>
          <w:sz w:val="32"/>
          <w:rtl/>
        </w:rPr>
        <w:t>؛</w:t>
      </w:r>
      <w:r w:rsidRPr="00351B70">
        <w:rPr>
          <w:sz w:val="32"/>
          <w:rtl/>
        </w:rPr>
        <w:t xml:space="preserve"> ولذلك لا يجوز أن يجعل للعقل</w:t>
      </w:r>
      <w:r w:rsidR="00416AD6" w:rsidRPr="00351B70">
        <w:rPr>
          <w:rFonts w:hint="cs"/>
          <w:sz w:val="32"/>
          <w:rtl/>
        </w:rPr>
        <w:t>،</w:t>
      </w:r>
      <w:r w:rsidRPr="00351B70">
        <w:rPr>
          <w:sz w:val="32"/>
          <w:rtl/>
        </w:rPr>
        <w:t xml:space="preserve"> ولا للإنسان</w:t>
      </w:r>
      <w:r w:rsidR="00416AD6" w:rsidRPr="00351B70">
        <w:rPr>
          <w:rFonts w:hint="cs"/>
          <w:sz w:val="32"/>
          <w:rtl/>
        </w:rPr>
        <w:t>،</w:t>
      </w:r>
      <w:r w:rsidRPr="00351B70">
        <w:rPr>
          <w:sz w:val="32"/>
          <w:rtl/>
        </w:rPr>
        <w:t xml:space="preserve"> الحكم بالمدح والذم. </w:t>
      </w:r>
    </w:p>
    <w:p w14:paraId="2655EA2B" w14:textId="77777777" w:rsidR="0041021D" w:rsidRPr="00351B70" w:rsidRDefault="0041021D" w:rsidP="00280A52">
      <w:pPr>
        <w:widowControl w:val="0"/>
        <w:spacing w:line="442" w:lineRule="exact"/>
        <w:ind w:firstLine="567"/>
        <w:jc w:val="lowKashida"/>
        <w:rPr>
          <w:sz w:val="32"/>
          <w:rtl/>
        </w:rPr>
      </w:pPr>
      <w:r w:rsidRPr="00351B70">
        <w:rPr>
          <w:sz w:val="32"/>
          <w:rtl/>
        </w:rPr>
        <w:lastRenderedPageBreak/>
        <w:t>وعليه فلا بد أن يكون الحاكم على أفعال العباد</w:t>
      </w:r>
      <w:r w:rsidR="00416AD6" w:rsidRPr="00351B70">
        <w:rPr>
          <w:rFonts w:hint="cs"/>
          <w:sz w:val="32"/>
          <w:rtl/>
        </w:rPr>
        <w:t>،</w:t>
      </w:r>
      <w:r w:rsidRPr="00351B70">
        <w:rPr>
          <w:sz w:val="32"/>
          <w:rtl/>
        </w:rPr>
        <w:t xml:space="preserve"> وعلى الأشياء المتعلقة بها</w:t>
      </w:r>
      <w:r w:rsidR="00416AD6" w:rsidRPr="00351B70">
        <w:rPr>
          <w:rFonts w:hint="cs"/>
          <w:sz w:val="32"/>
          <w:rtl/>
        </w:rPr>
        <w:t>،</w:t>
      </w:r>
      <w:r w:rsidRPr="00351B70">
        <w:rPr>
          <w:sz w:val="32"/>
          <w:rtl/>
        </w:rPr>
        <w:t xml:space="preserve"> من حيث المدح والذم</w:t>
      </w:r>
      <w:r w:rsidR="00416AD6" w:rsidRPr="00351B70">
        <w:rPr>
          <w:rFonts w:hint="cs"/>
          <w:sz w:val="32"/>
          <w:rtl/>
        </w:rPr>
        <w:t>،</w:t>
      </w:r>
      <w:r w:rsidRPr="00351B70">
        <w:rPr>
          <w:sz w:val="32"/>
          <w:rtl/>
        </w:rPr>
        <w:t xml:space="preserve"> هو الله تعالى وليس الإنسان، أي يكون الشرع وليس العقل.</w:t>
      </w:r>
    </w:p>
    <w:p w14:paraId="4905400C" w14:textId="77777777" w:rsidR="0041021D" w:rsidRPr="00351B70" w:rsidRDefault="0041021D" w:rsidP="00280A52">
      <w:pPr>
        <w:widowControl w:val="0"/>
        <w:spacing w:line="442" w:lineRule="exact"/>
        <w:ind w:firstLine="567"/>
        <w:jc w:val="lowKashida"/>
        <w:rPr>
          <w:sz w:val="32"/>
          <w:rtl/>
        </w:rPr>
      </w:pPr>
      <w:r w:rsidRPr="00351B70">
        <w:rPr>
          <w:sz w:val="32"/>
          <w:rtl/>
        </w:rPr>
        <w:t>هذا من حيث الدليل العقلي على الحسن والقبح، أما من حيث الدليل الشرعي</w:t>
      </w:r>
      <w:r w:rsidR="00416AD6" w:rsidRPr="00351B70">
        <w:rPr>
          <w:rFonts w:hint="cs"/>
          <w:sz w:val="32"/>
          <w:rtl/>
        </w:rPr>
        <w:t>،</w:t>
      </w:r>
      <w:r w:rsidRPr="00351B70">
        <w:rPr>
          <w:sz w:val="32"/>
          <w:rtl/>
        </w:rPr>
        <w:t xml:space="preserve"> فإن الشرع</w:t>
      </w:r>
      <w:r w:rsidR="00326F89" w:rsidRPr="00351B70">
        <w:rPr>
          <w:sz w:val="32"/>
          <w:rtl/>
        </w:rPr>
        <w:t xml:space="preserve"> التزم التحسين والتقبيح لأمره ب</w:t>
      </w:r>
      <w:r w:rsidR="00326F89" w:rsidRPr="00351B70">
        <w:rPr>
          <w:rFonts w:hint="cs"/>
          <w:sz w:val="32"/>
          <w:rtl/>
        </w:rPr>
        <w:t>ا</w:t>
      </w:r>
      <w:r w:rsidRPr="00351B70">
        <w:rPr>
          <w:sz w:val="32"/>
          <w:rtl/>
        </w:rPr>
        <w:t>تباع الرسول</w:t>
      </w:r>
      <w:r w:rsidR="00326F89"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وذم الهوى</w:t>
      </w:r>
      <w:r w:rsidR="00FC57A6" w:rsidRPr="00351B70">
        <w:rPr>
          <w:rFonts w:hint="cs"/>
          <w:sz w:val="32"/>
          <w:rtl/>
        </w:rPr>
        <w:t>؛</w:t>
      </w:r>
      <w:r w:rsidRPr="00351B70">
        <w:rPr>
          <w:sz w:val="32"/>
          <w:rtl/>
        </w:rPr>
        <w:t xml:space="preserve"> ولذلك كان من المقطوع به شرعاً</w:t>
      </w:r>
      <w:r w:rsidR="00FC57A6" w:rsidRPr="00351B70">
        <w:rPr>
          <w:rFonts w:hint="cs"/>
          <w:sz w:val="32"/>
          <w:rtl/>
        </w:rPr>
        <w:t>،</w:t>
      </w:r>
      <w:r w:rsidRPr="00351B70">
        <w:rPr>
          <w:sz w:val="32"/>
          <w:rtl/>
        </w:rPr>
        <w:t xml:space="preserve"> أن الحسن ما حسنه الشرع</w:t>
      </w:r>
      <w:r w:rsidR="00FC57A6" w:rsidRPr="00351B70">
        <w:rPr>
          <w:rFonts w:hint="cs"/>
          <w:sz w:val="32"/>
          <w:rtl/>
        </w:rPr>
        <w:t>،</w:t>
      </w:r>
      <w:r w:rsidRPr="00351B70">
        <w:rPr>
          <w:sz w:val="32"/>
          <w:rtl/>
        </w:rPr>
        <w:t xml:space="preserve"> والقبيح ما قبحه الشرع</w:t>
      </w:r>
      <w:r w:rsidR="00FC57A6" w:rsidRPr="00351B70">
        <w:rPr>
          <w:rFonts w:hint="cs"/>
          <w:sz w:val="32"/>
          <w:rtl/>
        </w:rPr>
        <w:t>،</w:t>
      </w:r>
      <w:r w:rsidRPr="00351B70">
        <w:rPr>
          <w:sz w:val="32"/>
          <w:rtl/>
        </w:rPr>
        <w:t xml:space="preserve"> من حيث الذم والمدح.</w:t>
      </w:r>
    </w:p>
    <w:p w14:paraId="6976F0B0" w14:textId="77777777" w:rsidR="0041021D" w:rsidRPr="00351B70" w:rsidRDefault="0041021D" w:rsidP="00280A52">
      <w:pPr>
        <w:widowControl w:val="0"/>
        <w:spacing w:line="442" w:lineRule="exact"/>
        <w:ind w:firstLine="567"/>
        <w:jc w:val="lowKashida"/>
        <w:rPr>
          <w:sz w:val="32"/>
          <w:rtl/>
        </w:rPr>
      </w:pPr>
      <w:r w:rsidRPr="00351B70">
        <w:rPr>
          <w:sz w:val="32"/>
          <w:rtl/>
        </w:rPr>
        <w:t>والحكم على الأفعال والأشياء بالمدح والذم هو لتعيين موقف الإنسان منها. فهو بالنسبة للأشياء</w:t>
      </w:r>
      <w:r w:rsidR="009C444D" w:rsidRPr="00351B70">
        <w:rPr>
          <w:rFonts w:hint="cs"/>
          <w:sz w:val="32"/>
          <w:rtl/>
          <w:lang w:bidi="ar-LB"/>
        </w:rPr>
        <w:t>،</w:t>
      </w:r>
      <w:r w:rsidRPr="00351B70">
        <w:rPr>
          <w:sz w:val="32"/>
          <w:rtl/>
        </w:rPr>
        <w:t xml:space="preserve"> يبين هل يجوز له أخذها أ</w:t>
      </w:r>
      <w:r w:rsidR="008C7662" w:rsidRPr="00351B70">
        <w:rPr>
          <w:rFonts w:hint="cs"/>
          <w:sz w:val="32"/>
          <w:rtl/>
          <w:lang w:bidi="ar-LB"/>
        </w:rPr>
        <w:t>و</w:t>
      </w:r>
      <w:r w:rsidRPr="00351B70">
        <w:rPr>
          <w:sz w:val="32"/>
          <w:rtl/>
        </w:rPr>
        <w:t xml:space="preserve"> يحرم عليه، ولا يتصور غير ذلك من حيث الواقع. وبالنسبة لأفعال الإنسان</w:t>
      </w:r>
      <w:r w:rsidR="00FC57A6" w:rsidRPr="00351B70">
        <w:rPr>
          <w:rFonts w:hint="cs"/>
          <w:sz w:val="32"/>
          <w:rtl/>
        </w:rPr>
        <w:t>،</w:t>
      </w:r>
      <w:r w:rsidRPr="00351B70">
        <w:rPr>
          <w:sz w:val="32"/>
          <w:rtl/>
        </w:rPr>
        <w:t xml:space="preserve"> هل يطلب منه أن يقوم بها</w:t>
      </w:r>
      <w:r w:rsidR="00FC57A6" w:rsidRPr="00351B70">
        <w:rPr>
          <w:rFonts w:hint="cs"/>
          <w:sz w:val="32"/>
          <w:rtl/>
        </w:rPr>
        <w:t>،</w:t>
      </w:r>
      <w:r w:rsidRPr="00351B70">
        <w:rPr>
          <w:sz w:val="32"/>
          <w:rtl/>
        </w:rPr>
        <w:t xml:space="preserve"> أو يطلب منه أن يتركها</w:t>
      </w:r>
      <w:r w:rsidR="00FC57A6" w:rsidRPr="00351B70">
        <w:rPr>
          <w:rFonts w:hint="cs"/>
          <w:sz w:val="32"/>
          <w:rtl/>
        </w:rPr>
        <w:t>،</w:t>
      </w:r>
      <w:r w:rsidRPr="00351B70">
        <w:rPr>
          <w:sz w:val="32"/>
          <w:rtl/>
        </w:rPr>
        <w:t xml:space="preserve"> أو يخير بين الفعل والترك. ولما كان هذا الحكم من هذه الجهة لا يكون إلا للشرع</w:t>
      </w:r>
      <w:r w:rsidR="00FC57A6" w:rsidRPr="00351B70">
        <w:rPr>
          <w:rFonts w:hint="cs"/>
          <w:sz w:val="32"/>
          <w:rtl/>
        </w:rPr>
        <w:t>؛</w:t>
      </w:r>
      <w:r w:rsidRPr="00351B70">
        <w:rPr>
          <w:sz w:val="32"/>
          <w:rtl/>
        </w:rPr>
        <w:t xml:space="preserve"> لذلك يجب أن تكون أحكام أفعال الإنسان</w:t>
      </w:r>
      <w:r w:rsidR="00FC57A6" w:rsidRPr="00351B70">
        <w:rPr>
          <w:rFonts w:hint="cs"/>
          <w:sz w:val="32"/>
          <w:rtl/>
        </w:rPr>
        <w:t>،</w:t>
      </w:r>
      <w:r w:rsidRPr="00351B70">
        <w:rPr>
          <w:sz w:val="32"/>
          <w:rtl/>
        </w:rPr>
        <w:t xml:space="preserve"> وأحكام الأشياء المتعلقة بها</w:t>
      </w:r>
      <w:r w:rsidR="00FC57A6" w:rsidRPr="00351B70">
        <w:rPr>
          <w:rFonts w:hint="cs"/>
          <w:sz w:val="32"/>
          <w:rtl/>
        </w:rPr>
        <w:t>،</w:t>
      </w:r>
      <w:r w:rsidRPr="00351B70">
        <w:rPr>
          <w:sz w:val="32"/>
          <w:rtl/>
        </w:rPr>
        <w:t xml:space="preserve"> راجعة للشرع لا للعقل</w:t>
      </w:r>
      <w:r w:rsidR="00FC57A6" w:rsidRPr="00351B70">
        <w:rPr>
          <w:rFonts w:hint="cs"/>
          <w:sz w:val="32"/>
          <w:rtl/>
        </w:rPr>
        <w:t>،</w:t>
      </w:r>
      <w:r w:rsidRPr="00351B70">
        <w:rPr>
          <w:sz w:val="32"/>
          <w:rtl/>
        </w:rPr>
        <w:t xml:space="preserve"> فيجب أن يكون حكم الشرع وحده هو المتحكم بأفعال العباد</w:t>
      </w:r>
      <w:r w:rsidR="00FC57A6" w:rsidRPr="00351B70">
        <w:rPr>
          <w:rFonts w:hint="cs"/>
          <w:sz w:val="32"/>
          <w:rtl/>
        </w:rPr>
        <w:t>،</w:t>
      </w:r>
      <w:r w:rsidRPr="00351B70">
        <w:rPr>
          <w:sz w:val="32"/>
          <w:rtl/>
        </w:rPr>
        <w:t xml:space="preserve"> وبالأشياء المتعلقة بها أفعالهم.</w:t>
      </w:r>
    </w:p>
    <w:p w14:paraId="12FC7219" w14:textId="77777777" w:rsidR="0041021D" w:rsidRPr="00351B70" w:rsidRDefault="0041021D" w:rsidP="00280A52">
      <w:pPr>
        <w:widowControl w:val="0"/>
        <w:spacing w:line="442" w:lineRule="exact"/>
        <w:ind w:firstLine="567"/>
        <w:jc w:val="lowKashida"/>
        <w:rPr>
          <w:rFonts w:hint="cs"/>
          <w:sz w:val="32"/>
          <w:rtl/>
          <w:lang w:bidi="ar-LB"/>
        </w:rPr>
      </w:pPr>
      <w:r w:rsidRPr="00351B70">
        <w:rPr>
          <w:sz w:val="32"/>
          <w:rtl/>
        </w:rPr>
        <w:t>وفوق ذلك</w:t>
      </w:r>
      <w:r w:rsidR="00FC57A6" w:rsidRPr="00351B70">
        <w:rPr>
          <w:rFonts w:hint="cs"/>
          <w:sz w:val="32"/>
          <w:rtl/>
        </w:rPr>
        <w:t>،</w:t>
      </w:r>
      <w:r w:rsidRPr="00351B70">
        <w:rPr>
          <w:sz w:val="32"/>
          <w:rtl/>
        </w:rPr>
        <w:t xml:space="preserve"> فإن الحكم على الأشياء من حيث الحل والحرمة، وعلى أفعال العباد من حيث كونها واجباً</w:t>
      </w:r>
      <w:r w:rsidR="007D32C8" w:rsidRPr="00351B70">
        <w:rPr>
          <w:rFonts w:hint="cs"/>
          <w:sz w:val="32"/>
          <w:rtl/>
        </w:rPr>
        <w:t>،</w:t>
      </w:r>
      <w:r w:rsidRPr="00351B70">
        <w:rPr>
          <w:sz w:val="32"/>
          <w:rtl/>
        </w:rPr>
        <w:t xml:space="preserve"> أو حراماً</w:t>
      </w:r>
      <w:r w:rsidR="007D32C8" w:rsidRPr="00351B70">
        <w:rPr>
          <w:rFonts w:hint="cs"/>
          <w:sz w:val="32"/>
          <w:rtl/>
        </w:rPr>
        <w:t>،</w:t>
      </w:r>
      <w:r w:rsidRPr="00351B70">
        <w:rPr>
          <w:sz w:val="32"/>
          <w:rtl/>
        </w:rPr>
        <w:t xml:space="preserve"> أو مندوباً</w:t>
      </w:r>
      <w:r w:rsidR="007D32C8" w:rsidRPr="00351B70">
        <w:rPr>
          <w:rFonts w:hint="cs"/>
          <w:sz w:val="32"/>
          <w:rtl/>
        </w:rPr>
        <w:t>،</w:t>
      </w:r>
      <w:r w:rsidRPr="00351B70">
        <w:rPr>
          <w:sz w:val="32"/>
          <w:rtl/>
        </w:rPr>
        <w:t xml:space="preserve"> أو مكروهاً</w:t>
      </w:r>
      <w:r w:rsidR="007D32C8" w:rsidRPr="00351B70">
        <w:rPr>
          <w:rFonts w:hint="cs"/>
          <w:sz w:val="32"/>
          <w:rtl/>
        </w:rPr>
        <w:t>،</w:t>
      </w:r>
      <w:r w:rsidRPr="00351B70">
        <w:rPr>
          <w:sz w:val="32"/>
          <w:rtl/>
        </w:rPr>
        <w:t xml:space="preserve"> أو مباحاً، وعلى الأمور والعقود من حيث كونها أسباباً</w:t>
      </w:r>
      <w:r w:rsidR="007D32C8" w:rsidRPr="00351B70">
        <w:rPr>
          <w:rFonts w:hint="cs"/>
          <w:sz w:val="32"/>
          <w:rtl/>
        </w:rPr>
        <w:t>،</w:t>
      </w:r>
      <w:r w:rsidRPr="00351B70">
        <w:rPr>
          <w:sz w:val="32"/>
          <w:rtl/>
        </w:rPr>
        <w:t xml:space="preserve"> أو شروطاً</w:t>
      </w:r>
      <w:r w:rsidR="007D32C8" w:rsidRPr="00351B70">
        <w:rPr>
          <w:rFonts w:hint="cs"/>
          <w:sz w:val="32"/>
          <w:rtl/>
        </w:rPr>
        <w:t>،</w:t>
      </w:r>
      <w:r w:rsidRPr="00351B70">
        <w:rPr>
          <w:sz w:val="32"/>
          <w:rtl/>
        </w:rPr>
        <w:t xml:space="preserve"> أو موانع</w:t>
      </w:r>
      <w:r w:rsidR="007D32C8" w:rsidRPr="00351B70">
        <w:rPr>
          <w:rFonts w:hint="cs"/>
          <w:sz w:val="32"/>
          <w:rtl/>
        </w:rPr>
        <w:t>،</w:t>
      </w:r>
      <w:r w:rsidRPr="00351B70">
        <w:rPr>
          <w:sz w:val="32"/>
          <w:rtl/>
        </w:rPr>
        <w:t xml:space="preserve"> أو صحيحة وباطلة وفاسدة</w:t>
      </w:r>
      <w:r w:rsidR="007D32C8" w:rsidRPr="00351B70">
        <w:rPr>
          <w:rFonts w:hint="cs"/>
          <w:sz w:val="32"/>
          <w:rtl/>
        </w:rPr>
        <w:t>،</w:t>
      </w:r>
      <w:r w:rsidRPr="00351B70">
        <w:rPr>
          <w:sz w:val="32"/>
          <w:rtl/>
        </w:rPr>
        <w:t xml:space="preserve"> أو عزيمة ورخصة، كل ذلك ليس من قبيل ملاءمتها للطبع أو عدم ملاءمتها، ولا هو من قبيل واقعها ما هو، وإنما من قبيل ترتب المدح والذم عليها في الدنيا</w:t>
      </w:r>
      <w:r w:rsidR="007D32C8" w:rsidRPr="00351B70">
        <w:rPr>
          <w:rFonts w:hint="cs"/>
          <w:sz w:val="32"/>
          <w:rtl/>
        </w:rPr>
        <w:t>،</w:t>
      </w:r>
      <w:r w:rsidRPr="00351B70">
        <w:rPr>
          <w:sz w:val="32"/>
          <w:rtl/>
        </w:rPr>
        <w:t xml:space="preserve"> والثواب والعقاب عليها في الآخرة</w:t>
      </w:r>
      <w:r w:rsidR="007D32C8" w:rsidRPr="00351B70">
        <w:rPr>
          <w:rFonts w:hint="cs"/>
          <w:sz w:val="32"/>
          <w:rtl/>
        </w:rPr>
        <w:t>؛</w:t>
      </w:r>
      <w:r w:rsidRPr="00351B70">
        <w:rPr>
          <w:sz w:val="32"/>
          <w:rtl/>
        </w:rPr>
        <w:t xml:space="preserve"> ولذلك كان الحكم في شأنها للشرع وحده وليس للعقل</w:t>
      </w:r>
      <w:r w:rsidR="008C7662" w:rsidRPr="00351B70">
        <w:rPr>
          <w:rFonts w:hint="cs"/>
          <w:sz w:val="32"/>
          <w:rtl/>
          <w:lang w:bidi="ar-LB"/>
        </w:rPr>
        <w:t>؛</w:t>
      </w:r>
      <w:r w:rsidRPr="00351B70">
        <w:rPr>
          <w:sz w:val="32"/>
          <w:rtl/>
        </w:rPr>
        <w:t xml:space="preserve"> فيكون الحاكم حقيقة على الأفعال</w:t>
      </w:r>
      <w:r w:rsidR="007D32C8" w:rsidRPr="00351B70">
        <w:rPr>
          <w:rFonts w:hint="cs"/>
          <w:sz w:val="32"/>
          <w:rtl/>
        </w:rPr>
        <w:t>،</w:t>
      </w:r>
      <w:r w:rsidRPr="00351B70">
        <w:rPr>
          <w:sz w:val="32"/>
          <w:rtl/>
        </w:rPr>
        <w:t xml:space="preserve"> وعلى الأشياء المتعلقة بها</w:t>
      </w:r>
      <w:r w:rsidR="007D32C8" w:rsidRPr="00351B70">
        <w:rPr>
          <w:rFonts w:hint="cs"/>
          <w:sz w:val="32"/>
          <w:rtl/>
        </w:rPr>
        <w:t>،</w:t>
      </w:r>
      <w:r w:rsidRPr="00351B70">
        <w:rPr>
          <w:sz w:val="32"/>
          <w:rtl/>
        </w:rPr>
        <w:t xml:space="preserve"> وعلى الأمور</w:t>
      </w:r>
      <w:r w:rsidR="007D32C8" w:rsidRPr="00351B70">
        <w:rPr>
          <w:rFonts w:hint="cs"/>
          <w:sz w:val="32"/>
          <w:rtl/>
        </w:rPr>
        <w:t>،</w:t>
      </w:r>
      <w:r w:rsidRPr="00351B70">
        <w:rPr>
          <w:sz w:val="32"/>
          <w:rtl/>
        </w:rPr>
        <w:t xml:space="preserve"> والعقود</w:t>
      </w:r>
      <w:r w:rsidR="007D32C8" w:rsidRPr="00351B70">
        <w:rPr>
          <w:rFonts w:hint="cs"/>
          <w:sz w:val="32"/>
          <w:rtl/>
        </w:rPr>
        <w:t>،</w:t>
      </w:r>
      <w:r w:rsidRPr="00351B70">
        <w:rPr>
          <w:sz w:val="32"/>
          <w:rtl/>
        </w:rPr>
        <w:t xml:space="preserve"> إنما هو الشرع وحده</w:t>
      </w:r>
      <w:r w:rsidR="007D32C8" w:rsidRPr="00351B70">
        <w:rPr>
          <w:rFonts w:hint="cs"/>
          <w:sz w:val="32"/>
          <w:rtl/>
        </w:rPr>
        <w:t>،</w:t>
      </w:r>
      <w:r w:rsidRPr="00351B70">
        <w:rPr>
          <w:sz w:val="32"/>
          <w:rtl/>
        </w:rPr>
        <w:t xml:space="preserve"> ولا حكم للعقل في ذلك مطلقاً.</w:t>
      </w:r>
    </w:p>
    <w:p w14:paraId="79B1DA9B"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لا حكم قبل ورود الشرع</w:t>
      </w:r>
    </w:p>
    <w:p w14:paraId="371C6EFC" w14:textId="77777777" w:rsidR="0041021D" w:rsidRPr="00351B70" w:rsidRDefault="0041021D" w:rsidP="00074250">
      <w:pPr>
        <w:widowControl w:val="0"/>
        <w:spacing w:line="442" w:lineRule="exact"/>
        <w:ind w:firstLine="567"/>
        <w:jc w:val="both"/>
        <w:rPr>
          <w:sz w:val="32"/>
          <w:rtl/>
        </w:rPr>
      </w:pPr>
      <w:r w:rsidRPr="00351B70">
        <w:rPr>
          <w:sz w:val="32"/>
          <w:rtl/>
        </w:rPr>
        <w:t xml:space="preserve">الأشياء والأفعال لا يجوز أن تعطى حكماً إلا إذا كان هناك دليل شرعي على هذا الحكم، إذ لا حكم للأشياء ولأفعال العقلاء قبل ورود الشرع، قال تعالى: </w:t>
      </w:r>
      <w:r w:rsidRPr="00351B70">
        <w:rPr>
          <w:position w:val="-4"/>
          <w:sz w:val="36"/>
          <w:szCs w:val="36"/>
        </w:rPr>
        <w:sym w:font="AGA Arabesque" w:char="F05D"/>
      </w:r>
      <w:r w:rsidR="006546C3" w:rsidRPr="00351B70">
        <w:rPr>
          <w:rFonts w:ascii="AGA Arabesque" w:hAnsi="AGA Arabesque"/>
          <w:sz w:val="8"/>
          <w:szCs w:val="8"/>
          <w:rtl/>
        </w:rPr>
        <w:t xml:space="preserve"> </w:t>
      </w:r>
      <w:r w:rsidR="00074250" w:rsidRPr="00351B70">
        <w:rPr>
          <w:rFonts w:hint="cs"/>
          <w:b/>
          <w:bCs/>
          <w:sz w:val="32"/>
          <w:rtl/>
        </w:rPr>
        <w:t>وَمَا كُنَّا مُعَذِّبِينَ حَتَّى نَبْعَثَ رَسُولًا (15)</w:t>
      </w:r>
      <w:r w:rsidRPr="00351B70">
        <w:rPr>
          <w:position w:val="-4"/>
          <w:sz w:val="32"/>
        </w:rPr>
        <w:sym w:font="AGA Arabesque" w:char="F05B"/>
      </w:r>
      <w:r w:rsidRPr="00351B70">
        <w:rPr>
          <w:sz w:val="32"/>
          <w:rtl/>
        </w:rPr>
        <w:t xml:space="preserve"> وقال تعالى: </w:t>
      </w:r>
      <w:r w:rsidRPr="00351B70">
        <w:rPr>
          <w:position w:val="-4"/>
          <w:sz w:val="36"/>
          <w:szCs w:val="36"/>
        </w:rPr>
        <w:sym w:font="AGA Arabesque" w:char="F05D"/>
      </w:r>
      <w:r w:rsidR="008B139D" w:rsidRPr="00351B70">
        <w:rPr>
          <w:rFonts w:ascii="AGA Arabesque" w:hAnsi="AGA Arabesque"/>
          <w:sz w:val="8"/>
          <w:szCs w:val="8"/>
          <w:rtl/>
        </w:rPr>
        <w:t xml:space="preserve"> </w:t>
      </w:r>
      <w:r w:rsidR="00074250" w:rsidRPr="00351B70">
        <w:rPr>
          <w:rFonts w:hint="cs"/>
          <w:b/>
          <w:bCs/>
          <w:sz w:val="32"/>
          <w:rtl/>
        </w:rPr>
        <w:t>لِئَلَّا يَكُونَ لِلنَّاسِ عَلَى اللَّهِ حُجَّةٌ بَعْدَ الرُّسُلِ</w:t>
      </w:r>
      <w:r w:rsidRPr="00351B70">
        <w:rPr>
          <w:position w:val="-4"/>
          <w:sz w:val="36"/>
          <w:szCs w:val="36"/>
        </w:rPr>
        <w:sym w:font="AGA Arabesque" w:char="F05B"/>
      </w:r>
      <w:r w:rsidRPr="00351B70">
        <w:rPr>
          <w:sz w:val="32"/>
          <w:rtl/>
        </w:rPr>
        <w:t xml:space="preserve"> ولأن الحكم لا يثبت إلا بأحد اثنين</w:t>
      </w:r>
      <w:r w:rsidR="007D32C8" w:rsidRPr="00351B70">
        <w:rPr>
          <w:rFonts w:hint="cs"/>
          <w:sz w:val="32"/>
          <w:rtl/>
        </w:rPr>
        <w:t>:</w:t>
      </w:r>
      <w:r w:rsidRPr="00351B70">
        <w:rPr>
          <w:sz w:val="32"/>
          <w:rtl/>
        </w:rPr>
        <w:t xml:space="preserve"> إما الشرع</w:t>
      </w:r>
      <w:r w:rsidR="007D32C8" w:rsidRPr="00351B70">
        <w:rPr>
          <w:rFonts w:hint="cs"/>
          <w:sz w:val="32"/>
          <w:rtl/>
        </w:rPr>
        <w:t>،</w:t>
      </w:r>
      <w:r w:rsidRPr="00351B70">
        <w:rPr>
          <w:sz w:val="32"/>
          <w:rtl/>
        </w:rPr>
        <w:t xml:space="preserve"> وإما العقل. أما العقل فلا محل له هنا</w:t>
      </w:r>
      <w:r w:rsidR="000F1C55" w:rsidRPr="00351B70">
        <w:rPr>
          <w:rFonts w:hint="cs"/>
          <w:sz w:val="32"/>
          <w:rtl/>
        </w:rPr>
        <w:t>؛</w:t>
      </w:r>
      <w:r w:rsidRPr="00351B70">
        <w:rPr>
          <w:sz w:val="32"/>
          <w:rtl/>
        </w:rPr>
        <w:t xml:space="preserve"> لأن القضية قضية إيجاب وتحريم، والعقل لا يمكن أن يوجب أو يحرم، وليس ذلك منوطاً به</w:t>
      </w:r>
      <w:r w:rsidR="000F1C55" w:rsidRPr="00351B70">
        <w:rPr>
          <w:rFonts w:hint="cs"/>
          <w:sz w:val="32"/>
          <w:rtl/>
        </w:rPr>
        <w:t>،</w:t>
      </w:r>
      <w:r w:rsidRPr="00351B70">
        <w:rPr>
          <w:sz w:val="32"/>
          <w:rtl/>
        </w:rPr>
        <w:t xml:space="preserve"> وإنما هو منوط بالشرع</w:t>
      </w:r>
      <w:r w:rsidR="008C7662" w:rsidRPr="00351B70">
        <w:rPr>
          <w:rFonts w:hint="cs"/>
          <w:sz w:val="32"/>
          <w:rtl/>
          <w:lang w:bidi="ar-LB"/>
        </w:rPr>
        <w:t>؛</w:t>
      </w:r>
      <w:r w:rsidRPr="00351B70">
        <w:rPr>
          <w:sz w:val="32"/>
          <w:rtl/>
        </w:rPr>
        <w:t xml:space="preserve"> فتوقف الحكم على الشرع. وبما أنه لا شرع قبل ورود الشرع</w:t>
      </w:r>
      <w:r w:rsidR="000F1C55" w:rsidRPr="00351B70">
        <w:rPr>
          <w:rFonts w:hint="cs"/>
          <w:sz w:val="32"/>
          <w:rtl/>
        </w:rPr>
        <w:t>؛</w:t>
      </w:r>
      <w:r w:rsidRPr="00351B70">
        <w:rPr>
          <w:sz w:val="32"/>
          <w:rtl/>
        </w:rPr>
        <w:t xml:space="preserve"> فتوقف الحكم على ورود الشرع من الله</w:t>
      </w:r>
      <w:r w:rsidR="000F1C55" w:rsidRPr="00351B70">
        <w:rPr>
          <w:rFonts w:hint="cs"/>
          <w:sz w:val="32"/>
          <w:rtl/>
        </w:rPr>
        <w:t>،</w:t>
      </w:r>
      <w:r w:rsidRPr="00351B70">
        <w:rPr>
          <w:sz w:val="32"/>
          <w:rtl/>
        </w:rPr>
        <w:t xml:space="preserve"> أي على مجيء الرسول بالنسبة للشريعة كلها، والدليل الشرعي بالنسبة للمسألة المراد الاستدلال عليها. أما بالنسبة للرسول</w:t>
      </w:r>
      <w:r w:rsidR="009C444D" w:rsidRPr="00351B70">
        <w:rPr>
          <w:rFonts w:hint="cs"/>
          <w:sz w:val="32"/>
          <w:rtl/>
          <w:lang w:bidi="ar-LB"/>
        </w:rPr>
        <w:t>،</w:t>
      </w:r>
      <w:r w:rsidRPr="00351B70">
        <w:rPr>
          <w:sz w:val="32"/>
          <w:rtl/>
        </w:rPr>
        <w:t xml:space="preserve"> فظاهر من صريح الآية</w:t>
      </w:r>
      <w:r w:rsidR="000F1C55" w:rsidRPr="00351B70">
        <w:rPr>
          <w:rFonts w:hint="cs"/>
          <w:sz w:val="32"/>
          <w:rtl/>
        </w:rPr>
        <w:t>؛</w:t>
      </w:r>
      <w:r w:rsidRPr="00351B70">
        <w:rPr>
          <w:sz w:val="32"/>
          <w:rtl/>
        </w:rPr>
        <w:t xml:space="preserve"> لأن نفي العذاب عن الناس</w:t>
      </w:r>
      <w:r w:rsidR="000F1C55" w:rsidRPr="00351B70">
        <w:rPr>
          <w:rFonts w:hint="cs"/>
          <w:sz w:val="32"/>
          <w:rtl/>
        </w:rPr>
        <w:t>،</w:t>
      </w:r>
      <w:r w:rsidRPr="00351B70">
        <w:rPr>
          <w:sz w:val="32"/>
          <w:rtl/>
        </w:rPr>
        <w:t xml:space="preserve"> قبل بعثة الرسول</w:t>
      </w:r>
      <w:r w:rsidR="000F1C55" w:rsidRPr="00351B70">
        <w:rPr>
          <w:rFonts w:hint="cs"/>
          <w:sz w:val="32"/>
          <w:rtl/>
        </w:rPr>
        <w:t>،</w:t>
      </w:r>
      <w:r w:rsidRPr="00351B70">
        <w:rPr>
          <w:sz w:val="32"/>
          <w:rtl/>
        </w:rPr>
        <w:t xml:space="preserve"> يدل على عدم تكليفهم بالأحكام والاعتقادات، أي عدم تكليفهم بشيء، ولا معنى لذلك إلا نفي الحكم نفياً باتاً عن الناس قبل أن يبعث الله لهم رسولاً، ومن هنا كان أهل الفترة ناجين، وهم الذين عاشوا بين ضياع رسالة وبعث رسالة، ويكون حكمهم حكم </w:t>
      </w:r>
      <w:r w:rsidRPr="00351B70">
        <w:rPr>
          <w:sz w:val="32"/>
          <w:rtl/>
        </w:rPr>
        <w:lastRenderedPageBreak/>
        <w:t>الذين لم تبلغهم رسالة</w:t>
      </w:r>
      <w:r w:rsidR="000F1C55" w:rsidRPr="00351B70">
        <w:rPr>
          <w:rFonts w:hint="cs"/>
          <w:sz w:val="32"/>
          <w:rtl/>
        </w:rPr>
        <w:t>،</w:t>
      </w:r>
      <w:r w:rsidRPr="00351B70">
        <w:rPr>
          <w:sz w:val="32"/>
          <w:rtl/>
        </w:rPr>
        <w:t xml:space="preserve"> وذلك كمن عاشوا قبل بعثة الرسول محمد </w:t>
      </w:r>
      <w:r w:rsidR="0098711D" w:rsidRPr="00351B70">
        <w:rPr>
          <w:rFonts w:hint="cs"/>
          <w:position w:val="-4"/>
          <w:sz w:val="44"/>
          <w:szCs w:val="44"/>
        </w:rPr>
        <w:sym w:font="AGA Arabesque" w:char="F072"/>
      </w:r>
      <w:r w:rsidR="008C7662" w:rsidRPr="00351B70">
        <w:rPr>
          <w:rFonts w:hint="cs"/>
          <w:spacing w:val="35"/>
          <w:sz w:val="32"/>
          <w:rtl/>
          <w:lang w:bidi="ar-LB"/>
        </w:rPr>
        <w:t>،</w:t>
      </w:r>
      <w:r w:rsidRPr="00351B70">
        <w:rPr>
          <w:sz w:val="32"/>
          <w:rtl/>
        </w:rPr>
        <w:t xml:space="preserve"> ومن هذا أيضاً من لم تبلغهم رسالة سيدنا محمد </w:t>
      </w:r>
      <w:r w:rsidR="0098711D" w:rsidRPr="00351B70">
        <w:rPr>
          <w:rFonts w:hint="cs"/>
          <w:position w:val="-4"/>
          <w:sz w:val="44"/>
          <w:szCs w:val="44"/>
        </w:rPr>
        <w:sym w:font="AGA Arabesque" w:char="F072"/>
      </w:r>
      <w:r w:rsidRPr="00351B70">
        <w:rPr>
          <w:sz w:val="32"/>
          <w:rtl/>
        </w:rPr>
        <w:t xml:space="preserve"> على وجه يلفت النظر</w:t>
      </w:r>
      <w:r w:rsidR="000F1C55" w:rsidRPr="00351B70">
        <w:rPr>
          <w:rFonts w:hint="cs"/>
          <w:sz w:val="32"/>
          <w:rtl/>
        </w:rPr>
        <w:t>،</w:t>
      </w:r>
      <w:r w:rsidRPr="00351B70">
        <w:rPr>
          <w:sz w:val="32"/>
          <w:rtl/>
        </w:rPr>
        <w:t xml:space="preserve"> فإنهم كأهل الفترة ناجون</w:t>
      </w:r>
      <w:r w:rsidR="000F1C55" w:rsidRPr="00351B70">
        <w:rPr>
          <w:rFonts w:hint="cs"/>
          <w:sz w:val="32"/>
          <w:rtl/>
        </w:rPr>
        <w:t>؛</w:t>
      </w:r>
      <w:r w:rsidRPr="00351B70">
        <w:rPr>
          <w:sz w:val="32"/>
          <w:rtl/>
        </w:rPr>
        <w:t xml:space="preserve"> لأنه تنطبق عليهم الآية، ويعتبرون أنه لم يبعث لهم رسول، إذ لم تبلغهم رسالته، ويكون إثم عدم التبليغ على القادرين عليه ولم يفعلوا. وعليه</w:t>
      </w:r>
      <w:r w:rsidR="000F1C55" w:rsidRPr="00351B70">
        <w:rPr>
          <w:rFonts w:hint="cs"/>
          <w:sz w:val="32"/>
          <w:rtl/>
        </w:rPr>
        <w:t>،</w:t>
      </w:r>
      <w:r w:rsidRPr="00351B70">
        <w:rPr>
          <w:sz w:val="32"/>
          <w:rtl/>
        </w:rPr>
        <w:t xml:space="preserve"> فقبل بعثة الرسول لا يقال </w:t>
      </w:r>
      <w:r w:rsidR="000F1C55" w:rsidRPr="00351B70">
        <w:rPr>
          <w:rFonts w:hint="cs"/>
          <w:sz w:val="32"/>
          <w:rtl/>
        </w:rPr>
        <w:t>إ</w:t>
      </w:r>
      <w:r w:rsidRPr="00351B70">
        <w:rPr>
          <w:sz w:val="32"/>
          <w:rtl/>
        </w:rPr>
        <w:t>ن حكم الأشياء حلال أو حرام</w:t>
      </w:r>
      <w:r w:rsidR="000F1C55" w:rsidRPr="00351B70">
        <w:rPr>
          <w:rFonts w:hint="cs"/>
          <w:sz w:val="32"/>
          <w:rtl/>
        </w:rPr>
        <w:t>؛</w:t>
      </w:r>
      <w:r w:rsidRPr="00351B70">
        <w:rPr>
          <w:sz w:val="32"/>
          <w:rtl/>
        </w:rPr>
        <w:t xml:space="preserve"> لأنه لا حكم لها، وكذلك الأفعال، بل للإنسان أن يفعل ما يريد دون التقيد بحكم، ولا شيء عليه عند الله حتى يبعث إليه رسولاً، وحينئذ يتقيد بأحكام الله التي بلغه إياها الرسول حسب ما بلغها له.</w:t>
      </w:r>
    </w:p>
    <w:p w14:paraId="58DA8AFE" w14:textId="77777777" w:rsidR="0041021D" w:rsidRPr="00351B70" w:rsidRDefault="0041021D" w:rsidP="00601908">
      <w:pPr>
        <w:widowControl w:val="0"/>
        <w:spacing w:line="442" w:lineRule="exact"/>
        <w:ind w:firstLine="567"/>
        <w:jc w:val="both"/>
        <w:rPr>
          <w:rFonts w:hint="cs"/>
          <w:sz w:val="32"/>
          <w:rtl/>
        </w:rPr>
      </w:pPr>
      <w:r w:rsidRPr="00351B70">
        <w:rPr>
          <w:sz w:val="32"/>
          <w:rtl/>
        </w:rPr>
        <w:t>وأما بعد بعثة الرسول</w:t>
      </w:r>
      <w:r w:rsidR="000F1C55" w:rsidRPr="00351B70">
        <w:rPr>
          <w:rFonts w:hint="cs"/>
          <w:sz w:val="32"/>
          <w:rtl/>
        </w:rPr>
        <w:t>،</w:t>
      </w:r>
      <w:r w:rsidRPr="00351B70">
        <w:rPr>
          <w:sz w:val="32"/>
          <w:rtl/>
        </w:rPr>
        <w:t xml:space="preserve"> وتبليغه رسالته</w:t>
      </w:r>
      <w:r w:rsidR="000F1C55" w:rsidRPr="00351B70">
        <w:rPr>
          <w:rFonts w:hint="cs"/>
          <w:sz w:val="32"/>
          <w:rtl/>
        </w:rPr>
        <w:t>،</w:t>
      </w:r>
      <w:r w:rsidRPr="00351B70">
        <w:rPr>
          <w:sz w:val="32"/>
          <w:rtl/>
        </w:rPr>
        <w:t xml:space="preserve"> فإنه ينظر</w:t>
      </w:r>
      <w:r w:rsidR="009C444D" w:rsidRPr="00351B70">
        <w:rPr>
          <w:rFonts w:hint="cs"/>
          <w:sz w:val="32"/>
          <w:rtl/>
          <w:lang w:bidi="ar-LB"/>
        </w:rPr>
        <w:t>،</w:t>
      </w:r>
      <w:r w:rsidRPr="00351B70">
        <w:rPr>
          <w:sz w:val="32"/>
          <w:rtl/>
        </w:rPr>
        <w:t xml:space="preserve"> فإن كانت رسالته جاءت بأشياء معينة</w:t>
      </w:r>
      <w:r w:rsidR="006558BB" w:rsidRPr="00351B70">
        <w:rPr>
          <w:rFonts w:hint="cs"/>
          <w:sz w:val="32"/>
          <w:rtl/>
        </w:rPr>
        <w:t>،</w:t>
      </w:r>
      <w:r w:rsidRPr="00351B70">
        <w:rPr>
          <w:sz w:val="32"/>
          <w:rtl/>
        </w:rPr>
        <w:t xml:space="preserve"> وأمرهم باتباع رسالة غيره في أشياء أخرى</w:t>
      </w:r>
      <w:r w:rsidR="006558BB" w:rsidRPr="00351B70">
        <w:rPr>
          <w:rFonts w:hint="cs"/>
          <w:sz w:val="32"/>
          <w:rtl/>
        </w:rPr>
        <w:t>،</w:t>
      </w:r>
      <w:r w:rsidRPr="00351B70">
        <w:rPr>
          <w:sz w:val="32"/>
          <w:rtl/>
        </w:rPr>
        <w:t xml:space="preserve"> كما هي الحال مع سيدنا عيسى</w:t>
      </w:r>
      <w:r w:rsidR="006558BB" w:rsidRPr="00351B70">
        <w:rPr>
          <w:rFonts w:hint="cs"/>
          <w:sz w:val="32"/>
          <w:rtl/>
        </w:rPr>
        <w:t>،</w:t>
      </w:r>
      <w:r w:rsidRPr="00351B70">
        <w:rPr>
          <w:sz w:val="32"/>
          <w:rtl/>
        </w:rPr>
        <w:t xml:space="preserve"> فإنهم مقيدون بالأحكام التي بلغها لهم، وملزمون باتباعها، ويعذبون على عدم التقيد بها</w:t>
      </w:r>
      <w:r w:rsidR="006558BB" w:rsidRPr="00351B70">
        <w:rPr>
          <w:rFonts w:hint="cs"/>
          <w:sz w:val="32"/>
          <w:rtl/>
        </w:rPr>
        <w:t>،</w:t>
      </w:r>
      <w:r w:rsidRPr="00351B70">
        <w:rPr>
          <w:sz w:val="32"/>
          <w:rtl/>
        </w:rPr>
        <w:t xml:space="preserve"> حتى تنسخ هذه الرسالة. وإن كانت رسالة الرسول جاءت بأشياء</w:t>
      </w:r>
      <w:r w:rsidR="006558BB" w:rsidRPr="00351B70">
        <w:rPr>
          <w:rFonts w:hint="cs"/>
          <w:sz w:val="32"/>
          <w:rtl/>
        </w:rPr>
        <w:t>،</w:t>
      </w:r>
      <w:r w:rsidRPr="00351B70">
        <w:rPr>
          <w:sz w:val="32"/>
          <w:rtl/>
        </w:rPr>
        <w:t xml:space="preserve"> ولم تتعرض لأشياء</w:t>
      </w:r>
      <w:r w:rsidR="006558BB" w:rsidRPr="00351B70">
        <w:rPr>
          <w:rFonts w:hint="cs"/>
          <w:sz w:val="32"/>
          <w:rtl/>
        </w:rPr>
        <w:t>،</w:t>
      </w:r>
      <w:r w:rsidRPr="00351B70">
        <w:rPr>
          <w:sz w:val="32"/>
          <w:rtl/>
        </w:rPr>
        <w:t xml:space="preserve"> فهم مقيدون بما جاءت به فقط</w:t>
      </w:r>
      <w:r w:rsidR="006558BB" w:rsidRPr="00351B70">
        <w:rPr>
          <w:rFonts w:hint="cs"/>
          <w:sz w:val="32"/>
          <w:rtl/>
        </w:rPr>
        <w:t>،</w:t>
      </w:r>
      <w:r w:rsidRPr="00351B70">
        <w:rPr>
          <w:sz w:val="32"/>
          <w:rtl/>
        </w:rPr>
        <w:t xml:space="preserve"> ولا يعذبون على ما لم تأت به. وأما إن كانت رسالته عامة كل شيء</w:t>
      </w:r>
      <w:r w:rsidR="006558BB" w:rsidRPr="00351B70">
        <w:rPr>
          <w:rFonts w:hint="cs"/>
          <w:sz w:val="32"/>
          <w:rtl/>
        </w:rPr>
        <w:t>،</w:t>
      </w:r>
      <w:r w:rsidRPr="00351B70">
        <w:rPr>
          <w:sz w:val="32"/>
          <w:rtl/>
        </w:rPr>
        <w:t xml:space="preserve"> وجاءت مبينة كل شيء</w:t>
      </w:r>
      <w:r w:rsidR="006558BB" w:rsidRPr="00351B70">
        <w:rPr>
          <w:rFonts w:hint="cs"/>
          <w:sz w:val="32"/>
          <w:rtl/>
        </w:rPr>
        <w:t>،</w:t>
      </w:r>
      <w:r w:rsidRPr="00351B70">
        <w:rPr>
          <w:sz w:val="32"/>
          <w:rtl/>
        </w:rPr>
        <w:t xml:space="preserve"> فإنهم مقيدون في كل شيء بهذه الرسالة. وذلك كما هي الحال مع سيدنا محمد رسول الله</w:t>
      </w:r>
      <w:r w:rsidR="00D81AFD"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فإن رسالته عامة كل شيء</w:t>
      </w:r>
      <w:r w:rsidR="006558BB" w:rsidRPr="00351B70">
        <w:rPr>
          <w:rFonts w:hint="cs"/>
          <w:sz w:val="32"/>
          <w:rtl/>
        </w:rPr>
        <w:t>،</w:t>
      </w:r>
      <w:r w:rsidRPr="00351B70">
        <w:rPr>
          <w:sz w:val="32"/>
          <w:rtl/>
        </w:rPr>
        <w:t xml:space="preserve"> وجاءت مبينة كل شيء</w:t>
      </w:r>
      <w:r w:rsidR="006558BB" w:rsidRPr="00351B70">
        <w:rPr>
          <w:rFonts w:hint="cs"/>
          <w:sz w:val="32"/>
          <w:rtl/>
        </w:rPr>
        <w:t>؛</w:t>
      </w:r>
      <w:r w:rsidRPr="00351B70">
        <w:rPr>
          <w:sz w:val="32"/>
          <w:rtl/>
        </w:rPr>
        <w:t xml:space="preserve"> ولذلك كان لا حكم إلا بما يرد فيها</w:t>
      </w:r>
      <w:r w:rsidR="006558BB" w:rsidRPr="00351B70">
        <w:rPr>
          <w:rFonts w:hint="cs"/>
          <w:sz w:val="32"/>
          <w:rtl/>
        </w:rPr>
        <w:t>؛</w:t>
      </w:r>
      <w:r w:rsidRPr="00351B70">
        <w:rPr>
          <w:sz w:val="32"/>
          <w:rtl/>
        </w:rPr>
        <w:t xml:space="preserve"> لأن مفهوم قوله تعالى: </w:t>
      </w:r>
      <w:r w:rsidRPr="00351B70">
        <w:rPr>
          <w:position w:val="-4"/>
          <w:sz w:val="36"/>
          <w:szCs w:val="36"/>
        </w:rPr>
        <w:sym w:font="AGA Arabesque" w:char="F05D"/>
      </w:r>
      <w:r w:rsidR="0023367E" w:rsidRPr="00351B70">
        <w:rPr>
          <w:rFonts w:ascii="AGA Arabesque" w:hAnsi="AGA Arabesque"/>
          <w:sz w:val="8"/>
          <w:szCs w:val="8"/>
          <w:rtl/>
        </w:rPr>
        <w:t xml:space="preserve"> </w:t>
      </w:r>
      <w:r w:rsidR="00074250" w:rsidRPr="00351B70">
        <w:rPr>
          <w:rFonts w:hint="cs"/>
          <w:b/>
          <w:bCs/>
          <w:sz w:val="32"/>
          <w:rtl/>
        </w:rPr>
        <w:t>وَمَا كُنَّا مُعَذِّبِينَ حَتَّى نَبْعَثَ رَسُولًا (15)</w:t>
      </w:r>
      <w:r w:rsidRPr="00351B70">
        <w:rPr>
          <w:position w:val="-4"/>
          <w:sz w:val="36"/>
          <w:szCs w:val="36"/>
        </w:rPr>
        <w:sym w:font="AGA Arabesque" w:char="F05B"/>
      </w:r>
      <w:r w:rsidRPr="00351B70">
        <w:rPr>
          <w:sz w:val="32"/>
          <w:rtl/>
        </w:rPr>
        <w:t xml:space="preserve"> هو أننا نعذب من بعثنا لهم رسولاً وخالفوا رسالته. والحكم الواحد مهما كان من رسالة الرسول التي بلغها فيعذب كل من خالفه</w:t>
      </w:r>
      <w:r w:rsidR="006558BB" w:rsidRPr="00351B70">
        <w:rPr>
          <w:rFonts w:hint="cs"/>
          <w:sz w:val="32"/>
          <w:rtl/>
        </w:rPr>
        <w:t>؛</w:t>
      </w:r>
      <w:r w:rsidRPr="00351B70">
        <w:rPr>
          <w:sz w:val="32"/>
          <w:rtl/>
        </w:rPr>
        <w:t xml:space="preserve"> ولذلك لا يكون للشيء</w:t>
      </w:r>
      <w:r w:rsidR="006558BB" w:rsidRPr="00351B70">
        <w:rPr>
          <w:rFonts w:hint="cs"/>
          <w:sz w:val="32"/>
          <w:rtl/>
        </w:rPr>
        <w:t>،</w:t>
      </w:r>
      <w:r w:rsidRPr="00351B70">
        <w:rPr>
          <w:sz w:val="32"/>
          <w:rtl/>
        </w:rPr>
        <w:t xml:space="preserve"> ولا للفعل</w:t>
      </w:r>
      <w:r w:rsidR="006558BB" w:rsidRPr="00351B70">
        <w:rPr>
          <w:rFonts w:hint="cs"/>
          <w:sz w:val="32"/>
          <w:rtl/>
        </w:rPr>
        <w:t>،</w:t>
      </w:r>
      <w:r w:rsidRPr="00351B70">
        <w:rPr>
          <w:sz w:val="32"/>
          <w:rtl/>
        </w:rPr>
        <w:t xml:space="preserve"> حكم حتى يقوم الدليل عليه. وعلى هذا لا يقال </w:t>
      </w:r>
      <w:r w:rsidR="006558BB" w:rsidRPr="00351B70">
        <w:rPr>
          <w:rFonts w:hint="cs"/>
          <w:sz w:val="32"/>
          <w:rtl/>
        </w:rPr>
        <w:t>إ</w:t>
      </w:r>
      <w:r w:rsidRPr="00351B70">
        <w:rPr>
          <w:sz w:val="32"/>
          <w:rtl/>
        </w:rPr>
        <w:t>ن الأصل في الأشياء والأفعال التحريم بحجة أنه تصرف في ملك الله تعالى بغير إذنه</w:t>
      </w:r>
      <w:r w:rsidR="006558BB" w:rsidRPr="00351B70">
        <w:rPr>
          <w:rFonts w:hint="cs"/>
          <w:sz w:val="32"/>
          <w:rtl/>
        </w:rPr>
        <w:t>،</w:t>
      </w:r>
      <w:r w:rsidRPr="00351B70">
        <w:rPr>
          <w:sz w:val="32"/>
          <w:rtl/>
        </w:rPr>
        <w:t xml:space="preserve"> فيحرم قياساً على المخلوقات</w:t>
      </w:r>
      <w:r w:rsidR="006558BB" w:rsidRPr="00351B70">
        <w:rPr>
          <w:rFonts w:hint="cs"/>
          <w:sz w:val="32"/>
          <w:rtl/>
        </w:rPr>
        <w:t>؛</w:t>
      </w:r>
      <w:r w:rsidRPr="00351B70">
        <w:rPr>
          <w:sz w:val="32"/>
          <w:rtl/>
        </w:rPr>
        <w:t xml:space="preserve"> لأن صريح الآية أن الله لا يعذب حتى يبعث ا</w:t>
      </w:r>
      <w:r w:rsidR="00D81AFD" w:rsidRPr="00351B70">
        <w:rPr>
          <w:sz w:val="32"/>
          <w:rtl/>
        </w:rPr>
        <w:t>لرسول</w:t>
      </w:r>
      <w:r w:rsidR="006558BB" w:rsidRPr="00351B70">
        <w:rPr>
          <w:rFonts w:hint="cs"/>
          <w:sz w:val="32"/>
          <w:rtl/>
        </w:rPr>
        <w:t>،</w:t>
      </w:r>
      <w:r w:rsidR="00D81AFD" w:rsidRPr="00351B70">
        <w:rPr>
          <w:sz w:val="32"/>
          <w:rtl/>
        </w:rPr>
        <w:t xml:space="preserve"> فلا يؤاخذ حتى يبين الحكم</w:t>
      </w:r>
      <w:r w:rsidRPr="00351B70">
        <w:rPr>
          <w:sz w:val="32"/>
          <w:rtl/>
        </w:rPr>
        <w:t>، وفوق ذلك فإن المخلوقات تتضرر، والله سبحانه وتعالى م</w:t>
      </w:r>
      <w:r w:rsidR="00305F2A" w:rsidRPr="00351B70">
        <w:rPr>
          <w:sz w:val="32"/>
          <w:rtl/>
        </w:rPr>
        <w:t>ن</w:t>
      </w:r>
      <w:r w:rsidR="00CA3711" w:rsidRPr="00351B70">
        <w:rPr>
          <w:rFonts w:hint="cs"/>
          <w:sz w:val="32"/>
          <w:rtl/>
          <w:lang w:bidi="ar-LB"/>
        </w:rPr>
        <w:t>ــ</w:t>
      </w:r>
      <w:r w:rsidR="00305F2A" w:rsidRPr="00351B70">
        <w:rPr>
          <w:sz w:val="32"/>
          <w:rtl/>
        </w:rPr>
        <w:t>ز</w:t>
      </w:r>
      <w:r w:rsidRPr="00351B70">
        <w:rPr>
          <w:sz w:val="32"/>
          <w:rtl/>
        </w:rPr>
        <w:t xml:space="preserve">ه عن المنفعة والضرر. وكذلك لا يقال </w:t>
      </w:r>
      <w:r w:rsidR="006558BB" w:rsidRPr="00351B70">
        <w:rPr>
          <w:rFonts w:hint="cs"/>
          <w:sz w:val="32"/>
          <w:rtl/>
        </w:rPr>
        <w:t>إ</w:t>
      </w:r>
      <w:r w:rsidRPr="00351B70">
        <w:rPr>
          <w:sz w:val="32"/>
          <w:rtl/>
        </w:rPr>
        <w:t>ن الأصل في الأفعال والأشياء الإباحة</w:t>
      </w:r>
      <w:r w:rsidR="006558BB" w:rsidRPr="00351B70">
        <w:rPr>
          <w:rFonts w:hint="cs"/>
          <w:sz w:val="32"/>
          <w:rtl/>
        </w:rPr>
        <w:t>،</w:t>
      </w:r>
      <w:r w:rsidRPr="00351B70">
        <w:rPr>
          <w:sz w:val="32"/>
          <w:rtl/>
        </w:rPr>
        <w:t xml:space="preserve"> بحجة أنها انتفاع خال من أمارة المفسدة ومضرة المالك</w:t>
      </w:r>
      <w:r w:rsidR="006558BB" w:rsidRPr="00351B70">
        <w:rPr>
          <w:rFonts w:hint="cs"/>
          <w:sz w:val="32"/>
          <w:rtl/>
        </w:rPr>
        <w:t>،</w:t>
      </w:r>
      <w:r w:rsidRPr="00351B70">
        <w:rPr>
          <w:sz w:val="32"/>
          <w:rtl/>
        </w:rPr>
        <w:t xml:space="preserve"> فتباح</w:t>
      </w:r>
      <w:r w:rsidR="008C7662" w:rsidRPr="00351B70">
        <w:rPr>
          <w:rFonts w:hint="cs"/>
          <w:sz w:val="32"/>
          <w:rtl/>
          <w:lang w:bidi="ar-LB"/>
        </w:rPr>
        <w:t>؛</w:t>
      </w:r>
      <w:r w:rsidRPr="00351B70">
        <w:rPr>
          <w:sz w:val="32"/>
          <w:rtl/>
        </w:rPr>
        <w:t xml:space="preserve"> لا يقال ذلك لأن مفهوم الآية أن الإنسان مقيد بما جاء به الرسول</w:t>
      </w:r>
      <w:r w:rsidR="0055163B" w:rsidRPr="00351B70">
        <w:rPr>
          <w:rFonts w:hint="cs"/>
          <w:sz w:val="32"/>
          <w:rtl/>
        </w:rPr>
        <w:t>؛</w:t>
      </w:r>
      <w:r w:rsidRPr="00351B70">
        <w:rPr>
          <w:sz w:val="32"/>
          <w:rtl/>
        </w:rPr>
        <w:t xml:space="preserve"> لأنه يعذب على مخالفته</w:t>
      </w:r>
      <w:r w:rsidR="008C7662" w:rsidRPr="00351B70">
        <w:rPr>
          <w:rFonts w:hint="cs"/>
          <w:sz w:val="32"/>
          <w:rtl/>
          <w:lang w:bidi="ar-LB"/>
        </w:rPr>
        <w:t>،</w:t>
      </w:r>
      <w:r w:rsidRPr="00351B70">
        <w:rPr>
          <w:sz w:val="32"/>
          <w:rtl/>
        </w:rPr>
        <w:t xml:space="preserve"> فصار الأصل </w:t>
      </w:r>
      <w:r w:rsidR="00F50591" w:rsidRPr="00351B70">
        <w:rPr>
          <w:sz w:val="32"/>
          <w:rtl/>
        </w:rPr>
        <w:t>اتباع</w:t>
      </w:r>
      <w:r w:rsidRPr="00351B70">
        <w:rPr>
          <w:sz w:val="32"/>
          <w:rtl/>
        </w:rPr>
        <w:t xml:space="preserve"> الرسول</w:t>
      </w:r>
      <w:r w:rsidR="006558BB" w:rsidRPr="00351B70">
        <w:rPr>
          <w:rFonts w:hint="cs"/>
          <w:sz w:val="32"/>
          <w:rtl/>
        </w:rPr>
        <w:t>،</w:t>
      </w:r>
      <w:r w:rsidRPr="00351B70">
        <w:rPr>
          <w:sz w:val="32"/>
          <w:rtl/>
        </w:rPr>
        <w:t xml:space="preserve"> والتقيد بأحكام رسالته، وليس الأصل الإباحة أي عدم التقيد، ولأن عموم آيات الأحكام تدل على وجوب الرجوع إلى الشرع</w:t>
      </w:r>
      <w:r w:rsidR="009C444D" w:rsidRPr="00351B70">
        <w:rPr>
          <w:rFonts w:hint="cs"/>
          <w:sz w:val="32"/>
          <w:rtl/>
          <w:lang w:bidi="ar-LB"/>
        </w:rPr>
        <w:t>،</w:t>
      </w:r>
      <w:r w:rsidRPr="00351B70">
        <w:rPr>
          <w:sz w:val="32"/>
          <w:rtl/>
        </w:rPr>
        <w:t xml:space="preserve"> ووجوب التقيد به، قال تعالى: </w:t>
      </w:r>
      <w:r w:rsidRPr="00351B70">
        <w:rPr>
          <w:position w:val="-4"/>
          <w:sz w:val="36"/>
          <w:szCs w:val="36"/>
        </w:rPr>
        <w:sym w:font="AGA Arabesque" w:char="F05D"/>
      </w:r>
      <w:r w:rsidR="00BD707A" w:rsidRPr="00351B70">
        <w:rPr>
          <w:rFonts w:ascii="AGA Arabesque" w:hAnsi="AGA Arabesque"/>
          <w:sz w:val="8"/>
          <w:szCs w:val="8"/>
          <w:rtl/>
        </w:rPr>
        <w:t xml:space="preserve"> </w:t>
      </w:r>
      <w:r w:rsidR="00074250" w:rsidRPr="00351B70">
        <w:rPr>
          <w:rFonts w:hint="cs"/>
          <w:b/>
          <w:bCs/>
          <w:sz w:val="32"/>
          <w:rtl/>
        </w:rPr>
        <w:t>وَمَا اخْتَلَفْتُمْ فِيهِ مِنْ شَيْءٍ فَحُكْمُهُ إِلَى اللَّهِ</w:t>
      </w:r>
      <w:r w:rsidRPr="00351B70">
        <w:rPr>
          <w:position w:val="-4"/>
          <w:sz w:val="36"/>
          <w:szCs w:val="36"/>
        </w:rPr>
        <w:sym w:font="AGA Arabesque" w:char="F05B"/>
      </w:r>
      <w:r w:rsidRPr="00351B70">
        <w:rPr>
          <w:sz w:val="32"/>
          <w:rtl/>
        </w:rPr>
        <w:t xml:space="preserve"> وقال: </w:t>
      </w:r>
      <w:r w:rsidRPr="00351B70">
        <w:rPr>
          <w:position w:val="-4"/>
          <w:sz w:val="36"/>
          <w:szCs w:val="36"/>
        </w:rPr>
        <w:sym w:font="AGA Arabesque" w:char="F05D"/>
      </w:r>
      <w:r w:rsidR="00BD707A" w:rsidRPr="00351B70">
        <w:rPr>
          <w:rFonts w:ascii="AGA Arabesque" w:hAnsi="AGA Arabesque" w:hint="cs"/>
          <w:sz w:val="8"/>
          <w:szCs w:val="8"/>
          <w:rtl/>
        </w:rPr>
        <w:t xml:space="preserve"> </w:t>
      </w:r>
      <w:r w:rsidR="00F216FD" w:rsidRPr="00351B70">
        <w:rPr>
          <w:rFonts w:hint="cs"/>
          <w:b/>
          <w:bCs/>
          <w:sz w:val="32"/>
          <w:rtl/>
        </w:rPr>
        <w:t>فَإِنْ تَنَازَعْتُمْ فِي شَيْءٍ فَرُدُّوهُ إِلَى اللَّهِ وَالرَّسُولِ</w:t>
      </w:r>
      <w:r w:rsidRPr="00351B70">
        <w:rPr>
          <w:position w:val="-4"/>
          <w:sz w:val="36"/>
          <w:szCs w:val="36"/>
        </w:rPr>
        <w:sym w:font="AGA Arabesque" w:char="F05B"/>
      </w:r>
      <w:r w:rsidRPr="00351B70">
        <w:rPr>
          <w:sz w:val="32"/>
          <w:rtl/>
        </w:rPr>
        <w:t xml:space="preserve"> وقال: </w:t>
      </w:r>
      <w:r w:rsidRPr="00351B70">
        <w:rPr>
          <w:position w:val="-4"/>
          <w:sz w:val="36"/>
          <w:szCs w:val="36"/>
        </w:rPr>
        <w:sym w:font="AGA Arabesque" w:char="F05D"/>
      </w:r>
      <w:r w:rsidR="00683EC5" w:rsidRPr="00351B70">
        <w:rPr>
          <w:rFonts w:ascii="AGA Arabesque" w:hAnsi="AGA Arabesque"/>
          <w:sz w:val="8"/>
          <w:szCs w:val="8"/>
          <w:rtl/>
        </w:rPr>
        <w:t xml:space="preserve"> </w:t>
      </w:r>
      <w:r w:rsidR="00601908" w:rsidRPr="00351B70">
        <w:rPr>
          <w:rFonts w:hint="cs"/>
          <w:b/>
          <w:bCs/>
          <w:sz w:val="32"/>
          <w:rtl/>
        </w:rPr>
        <w:t>وَنَزَّلْنَا عَلَيْكَ الْكِتَابَ تِبْيَانًا لِكُلِّ شَيْءٍ</w:t>
      </w:r>
      <w:r w:rsidRPr="00351B70">
        <w:rPr>
          <w:position w:val="-4"/>
          <w:sz w:val="36"/>
          <w:szCs w:val="36"/>
        </w:rPr>
        <w:sym w:font="AGA Arabesque" w:char="F05B"/>
      </w:r>
      <w:r w:rsidRPr="00351B70">
        <w:rPr>
          <w:sz w:val="32"/>
          <w:rtl/>
        </w:rPr>
        <w:t xml:space="preserve"> ولأن الرسول </w:t>
      </w:r>
      <w:r w:rsidR="0098711D" w:rsidRPr="00351B70">
        <w:rPr>
          <w:rFonts w:hint="cs"/>
          <w:position w:val="-4"/>
          <w:sz w:val="44"/>
          <w:szCs w:val="44"/>
        </w:rPr>
        <w:sym w:font="AGA Arabesque" w:char="F072"/>
      </w:r>
      <w:r w:rsidR="00B44005" w:rsidRPr="00351B70">
        <w:rPr>
          <w:rFonts w:hint="cs"/>
          <w:sz w:val="32"/>
          <w:rtl/>
        </w:rPr>
        <w:t xml:space="preserve"> </w:t>
      </w:r>
      <w:r w:rsidRPr="00351B70">
        <w:rPr>
          <w:sz w:val="32"/>
          <w:rtl/>
        </w:rPr>
        <w:t>يقول</w:t>
      </w:r>
      <w:r w:rsidR="00B44005" w:rsidRPr="00351B70">
        <w:rPr>
          <w:rFonts w:hint="cs"/>
          <w:sz w:val="32"/>
          <w:rtl/>
        </w:rPr>
        <w:t xml:space="preserve"> فيما رواه الدارقطني</w:t>
      </w:r>
      <w:r w:rsidRPr="00351B70">
        <w:rPr>
          <w:sz w:val="32"/>
          <w:rtl/>
        </w:rPr>
        <w:t>: «</w:t>
      </w:r>
      <w:r w:rsidR="00B44005" w:rsidRPr="00351B70">
        <w:rPr>
          <w:b/>
          <w:bCs/>
          <w:sz w:val="28"/>
          <w:szCs w:val="28"/>
          <w:rtl/>
        </w:rPr>
        <w:t>ك</w:t>
      </w:r>
      <w:r w:rsidR="00A61EA3" w:rsidRPr="00351B70">
        <w:rPr>
          <w:rFonts w:hint="cs"/>
          <w:b/>
          <w:bCs/>
          <w:sz w:val="28"/>
          <w:szCs w:val="28"/>
          <w:rtl/>
        </w:rPr>
        <w:t>ُ</w:t>
      </w:r>
      <w:r w:rsidR="00B44005" w:rsidRPr="00351B70">
        <w:rPr>
          <w:b/>
          <w:bCs/>
          <w:sz w:val="28"/>
          <w:szCs w:val="28"/>
          <w:rtl/>
        </w:rPr>
        <w:t>ل</w:t>
      </w:r>
      <w:r w:rsidR="00A61EA3" w:rsidRPr="00351B70">
        <w:rPr>
          <w:rFonts w:hint="cs"/>
          <w:b/>
          <w:bCs/>
          <w:sz w:val="28"/>
          <w:szCs w:val="28"/>
          <w:rtl/>
        </w:rPr>
        <w:t>ُّ</w:t>
      </w:r>
      <w:r w:rsidR="00B44005" w:rsidRPr="00351B70">
        <w:rPr>
          <w:b/>
          <w:bCs/>
          <w:sz w:val="28"/>
          <w:szCs w:val="28"/>
          <w:rtl/>
        </w:rPr>
        <w:t xml:space="preserve"> أ</w:t>
      </w:r>
      <w:r w:rsidR="00A61EA3" w:rsidRPr="00351B70">
        <w:rPr>
          <w:rFonts w:hint="cs"/>
          <w:b/>
          <w:bCs/>
          <w:sz w:val="28"/>
          <w:szCs w:val="28"/>
          <w:rtl/>
        </w:rPr>
        <w:t>َ</w:t>
      </w:r>
      <w:r w:rsidR="00B44005" w:rsidRPr="00351B70">
        <w:rPr>
          <w:b/>
          <w:bCs/>
          <w:sz w:val="28"/>
          <w:szCs w:val="28"/>
          <w:rtl/>
        </w:rPr>
        <w:t>م</w:t>
      </w:r>
      <w:r w:rsidR="00A61EA3" w:rsidRPr="00351B70">
        <w:rPr>
          <w:rFonts w:hint="cs"/>
          <w:b/>
          <w:bCs/>
          <w:sz w:val="28"/>
          <w:szCs w:val="28"/>
          <w:rtl/>
        </w:rPr>
        <w:t>ْ</w:t>
      </w:r>
      <w:r w:rsidR="00B44005" w:rsidRPr="00351B70">
        <w:rPr>
          <w:b/>
          <w:bCs/>
          <w:sz w:val="28"/>
          <w:szCs w:val="28"/>
          <w:rtl/>
        </w:rPr>
        <w:t>ر</w:t>
      </w:r>
      <w:r w:rsidR="00A61EA3" w:rsidRPr="00351B70">
        <w:rPr>
          <w:rFonts w:hint="cs"/>
          <w:b/>
          <w:bCs/>
          <w:sz w:val="28"/>
          <w:szCs w:val="28"/>
          <w:rtl/>
        </w:rPr>
        <w:t>ٍ</w:t>
      </w:r>
      <w:r w:rsidR="00B44005" w:rsidRPr="00351B70">
        <w:rPr>
          <w:b/>
          <w:bCs/>
          <w:sz w:val="28"/>
          <w:szCs w:val="28"/>
          <w:rtl/>
        </w:rPr>
        <w:t xml:space="preserve"> ل</w:t>
      </w:r>
      <w:r w:rsidR="00A61EA3" w:rsidRPr="00351B70">
        <w:rPr>
          <w:rFonts w:hint="cs"/>
          <w:b/>
          <w:bCs/>
          <w:sz w:val="28"/>
          <w:szCs w:val="28"/>
          <w:rtl/>
        </w:rPr>
        <w:t>َ</w:t>
      </w:r>
      <w:r w:rsidR="00B44005" w:rsidRPr="00351B70">
        <w:rPr>
          <w:b/>
          <w:bCs/>
          <w:sz w:val="28"/>
          <w:szCs w:val="28"/>
          <w:rtl/>
        </w:rPr>
        <w:t>ي</w:t>
      </w:r>
      <w:r w:rsidR="00A61EA3" w:rsidRPr="00351B70">
        <w:rPr>
          <w:rFonts w:hint="cs"/>
          <w:b/>
          <w:bCs/>
          <w:sz w:val="28"/>
          <w:szCs w:val="28"/>
          <w:rtl/>
        </w:rPr>
        <w:t>ْ</w:t>
      </w:r>
      <w:r w:rsidR="00B44005" w:rsidRPr="00351B70">
        <w:rPr>
          <w:b/>
          <w:bCs/>
          <w:sz w:val="28"/>
          <w:szCs w:val="28"/>
          <w:rtl/>
        </w:rPr>
        <w:t>س</w:t>
      </w:r>
      <w:r w:rsidR="00A61EA3" w:rsidRPr="00351B70">
        <w:rPr>
          <w:rFonts w:hint="cs"/>
          <w:b/>
          <w:bCs/>
          <w:sz w:val="28"/>
          <w:szCs w:val="28"/>
          <w:rtl/>
        </w:rPr>
        <w:t>َ</w:t>
      </w:r>
      <w:r w:rsidR="00B44005" w:rsidRPr="00351B70">
        <w:rPr>
          <w:b/>
          <w:bCs/>
          <w:sz w:val="28"/>
          <w:szCs w:val="28"/>
          <w:rtl/>
        </w:rPr>
        <w:t xml:space="preserve"> ع</w:t>
      </w:r>
      <w:r w:rsidR="00A61EA3" w:rsidRPr="00351B70">
        <w:rPr>
          <w:rFonts w:hint="cs"/>
          <w:b/>
          <w:bCs/>
          <w:sz w:val="28"/>
          <w:szCs w:val="28"/>
          <w:rtl/>
        </w:rPr>
        <w:t>َ</w:t>
      </w:r>
      <w:r w:rsidR="00B44005" w:rsidRPr="00351B70">
        <w:rPr>
          <w:b/>
          <w:bCs/>
          <w:sz w:val="28"/>
          <w:szCs w:val="28"/>
          <w:rtl/>
        </w:rPr>
        <w:t>ل</w:t>
      </w:r>
      <w:r w:rsidR="00A61EA3" w:rsidRPr="00351B70">
        <w:rPr>
          <w:rFonts w:hint="cs"/>
          <w:b/>
          <w:bCs/>
          <w:sz w:val="28"/>
          <w:szCs w:val="28"/>
          <w:rtl/>
        </w:rPr>
        <w:t>َ</w:t>
      </w:r>
      <w:r w:rsidR="00B44005" w:rsidRPr="00351B70">
        <w:rPr>
          <w:b/>
          <w:bCs/>
          <w:sz w:val="28"/>
          <w:szCs w:val="28"/>
          <w:rtl/>
        </w:rPr>
        <w:t>ي</w:t>
      </w:r>
      <w:r w:rsidR="00A61EA3" w:rsidRPr="00351B70">
        <w:rPr>
          <w:rFonts w:hint="cs"/>
          <w:b/>
          <w:bCs/>
          <w:sz w:val="28"/>
          <w:szCs w:val="28"/>
          <w:rtl/>
        </w:rPr>
        <w:t>ْ</w:t>
      </w:r>
      <w:r w:rsidR="00B44005" w:rsidRPr="00351B70">
        <w:rPr>
          <w:b/>
          <w:bCs/>
          <w:sz w:val="28"/>
          <w:szCs w:val="28"/>
          <w:rtl/>
        </w:rPr>
        <w:t>ه</w:t>
      </w:r>
      <w:r w:rsidR="00A61EA3" w:rsidRPr="00351B70">
        <w:rPr>
          <w:rFonts w:hint="cs"/>
          <w:b/>
          <w:bCs/>
          <w:sz w:val="28"/>
          <w:szCs w:val="28"/>
          <w:rtl/>
        </w:rPr>
        <w:t>ِ</w:t>
      </w:r>
      <w:r w:rsidR="00B44005" w:rsidRPr="00351B70">
        <w:rPr>
          <w:b/>
          <w:bCs/>
          <w:sz w:val="28"/>
          <w:szCs w:val="28"/>
          <w:rtl/>
        </w:rPr>
        <w:t xml:space="preserve"> </w:t>
      </w:r>
      <w:r w:rsidR="00B44005" w:rsidRPr="00351B70">
        <w:rPr>
          <w:rFonts w:hint="cs"/>
          <w:b/>
          <w:bCs/>
          <w:sz w:val="28"/>
          <w:szCs w:val="28"/>
          <w:rtl/>
        </w:rPr>
        <w:t>أ</w:t>
      </w:r>
      <w:r w:rsidR="00A61EA3" w:rsidRPr="00351B70">
        <w:rPr>
          <w:rFonts w:hint="cs"/>
          <w:b/>
          <w:bCs/>
          <w:sz w:val="28"/>
          <w:szCs w:val="28"/>
          <w:rtl/>
        </w:rPr>
        <w:t>َ</w:t>
      </w:r>
      <w:r w:rsidRPr="00351B70">
        <w:rPr>
          <w:b/>
          <w:bCs/>
          <w:sz w:val="28"/>
          <w:szCs w:val="28"/>
          <w:rtl/>
        </w:rPr>
        <w:t>م</w:t>
      </w:r>
      <w:r w:rsidR="00A61EA3" w:rsidRPr="00351B70">
        <w:rPr>
          <w:rFonts w:hint="cs"/>
          <w:b/>
          <w:bCs/>
          <w:sz w:val="28"/>
          <w:szCs w:val="28"/>
          <w:rtl/>
        </w:rPr>
        <w:t>ْ</w:t>
      </w:r>
      <w:r w:rsidRPr="00351B70">
        <w:rPr>
          <w:b/>
          <w:bCs/>
          <w:sz w:val="28"/>
          <w:szCs w:val="28"/>
          <w:rtl/>
        </w:rPr>
        <w:t>ر</w:t>
      </w:r>
      <w:r w:rsidR="00A61EA3" w:rsidRPr="00351B70">
        <w:rPr>
          <w:rFonts w:hint="cs"/>
          <w:b/>
          <w:bCs/>
          <w:sz w:val="28"/>
          <w:szCs w:val="28"/>
          <w:rtl/>
        </w:rPr>
        <w:t>ُ</w:t>
      </w:r>
      <w:r w:rsidRPr="00351B70">
        <w:rPr>
          <w:b/>
          <w:bCs/>
          <w:sz w:val="28"/>
          <w:szCs w:val="28"/>
          <w:rtl/>
        </w:rPr>
        <w:t>ن</w:t>
      </w:r>
      <w:r w:rsidR="00A61EA3" w:rsidRPr="00351B70">
        <w:rPr>
          <w:rFonts w:hint="cs"/>
          <w:b/>
          <w:bCs/>
          <w:sz w:val="28"/>
          <w:szCs w:val="28"/>
          <w:rtl/>
        </w:rPr>
        <w:t>َ</w:t>
      </w:r>
      <w:r w:rsidRPr="00351B70">
        <w:rPr>
          <w:b/>
          <w:bCs/>
          <w:sz w:val="28"/>
          <w:szCs w:val="28"/>
          <w:rtl/>
        </w:rPr>
        <w:t>ا ف</w:t>
      </w:r>
      <w:r w:rsidR="00A61EA3" w:rsidRPr="00351B70">
        <w:rPr>
          <w:rFonts w:hint="cs"/>
          <w:b/>
          <w:bCs/>
          <w:sz w:val="28"/>
          <w:szCs w:val="28"/>
          <w:rtl/>
        </w:rPr>
        <w:t>َ</w:t>
      </w:r>
      <w:r w:rsidRPr="00351B70">
        <w:rPr>
          <w:b/>
          <w:bCs/>
          <w:sz w:val="28"/>
          <w:szCs w:val="28"/>
          <w:rtl/>
        </w:rPr>
        <w:t>ه</w:t>
      </w:r>
      <w:r w:rsidR="00A61EA3" w:rsidRPr="00351B70">
        <w:rPr>
          <w:rFonts w:hint="cs"/>
          <w:b/>
          <w:bCs/>
          <w:sz w:val="28"/>
          <w:szCs w:val="28"/>
          <w:rtl/>
        </w:rPr>
        <w:t>ُ</w:t>
      </w:r>
      <w:r w:rsidRPr="00351B70">
        <w:rPr>
          <w:b/>
          <w:bCs/>
          <w:sz w:val="28"/>
          <w:szCs w:val="28"/>
          <w:rtl/>
        </w:rPr>
        <w:t>و</w:t>
      </w:r>
      <w:r w:rsidR="00A61EA3" w:rsidRPr="00351B70">
        <w:rPr>
          <w:rFonts w:hint="cs"/>
          <w:b/>
          <w:bCs/>
          <w:sz w:val="28"/>
          <w:szCs w:val="28"/>
          <w:rtl/>
        </w:rPr>
        <w:t>َ</w:t>
      </w:r>
      <w:r w:rsidRPr="00351B70">
        <w:rPr>
          <w:b/>
          <w:bCs/>
          <w:sz w:val="28"/>
          <w:szCs w:val="28"/>
          <w:rtl/>
        </w:rPr>
        <w:t xml:space="preserve"> ر</w:t>
      </w:r>
      <w:r w:rsidR="00A61EA3" w:rsidRPr="00351B70">
        <w:rPr>
          <w:rFonts w:hint="cs"/>
          <w:b/>
          <w:bCs/>
          <w:sz w:val="28"/>
          <w:szCs w:val="28"/>
          <w:rtl/>
        </w:rPr>
        <w:t>َ</w:t>
      </w:r>
      <w:r w:rsidRPr="00351B70">
        <w:rPr>
          <w:b/>
          <w:bCs/>
          <w:sz w:val="28"/>
          <w:szCs w:val="28"/>
          <w:rtl/>
        </w:rPr>
        <w:t>د</w:t>
      </w:r>
      <w:r w:rsidR="00A61EA3" w:rsidRPr="00351B70">
        <w:rPr>
          <w:rFonts w:hint="cs"/>
          <w:b/>
          <w:bCs/>
          <w:sz w:val="28"/>
          <w:szCs w:val="28"/>
          <w:rtl/>
        </w:rPr>
        <w:t>ٌّ</w:t>
      </w:r>
      <w:r w:rsidRPr="00351B70">
        <w:rPr>
          <w:sz w:val="32"/>
          <w:rtl/>
        </w:rPr>
        <w:t>» فهذا يدل على أن الأصل هو اتباع الشرع والتقيد به</w:t>
      </w:r>
      <w:r w:rsidR="009C444D" w:rsidRPr="00351B70">
        <w:rPr>
          <w:rFonts w:hint="cs"/>
          <w:sz w:val="32"/>
          <w:rtl/>
          <w:lang w:bidi="ar-LB"/>
        </w:rPr>
        <w:t>،</w:t>
      </w:r>
      <w:r w:rsidRPr="00351B70">
        <w:rPr>
          <w:sz w:val="32"/>
          <w:rtl/>
        </w:rPr>
        <w:t xml:space="preserve"> ولأن الانتفاع الخالي من أمارة المفسدة ومضرة المالك</w:t>
      </w:r>
      <w:r w:rsidR="005B1FAB" w:rsidRPr="00351B70">
        <w:rPr>
          <w:rFonts w:hint="cs"/>
          <w:sz w:val="32"/>
          <w:rtl/>
        </w:rPr>
        <w:t>،</w:t>
      </w:r>
      <w:r w:rsidRPr="00351B70">
        <w:rPr>
          <w:sz w:val="32"/>
          <w:rtl/>
        </w:rPr>
        <w:t xml:space="preserve"> ليس حجة على الإباحة</w:t>
      </w:r>
      <w:r w:rsidR="008C7662" w:rsidRPr="00351B70">
        <w:rPr>
          <w:rFonts w:hint="cs"/>
          <w:sz w:val="32"/>
          <w:rtl/>
          <w:lang w:bidi="ar-LB"/>
        </w:rPr>
        <w:t>،</w:t>
      </w:r>
      <w:r w:rsidRPr="00351B70">
        <w:rPr>
          <w:sz w:val="32"/>
          <w:rtl/>
        </w:rPr>
        <w:t xml:space="preserve"> ألا ترى أن الزنا بامرأة مقطوعة غير متزوجة يصدق عليه أنه انتفاع خال من أمارة المفسدة ومضرة المالك</w:t>
      </w:r>
      <w:r w:rsidR="005B1FAB" w:rsidRPr="00351B70">
        <w:rPr>
          <w:rFonts w:hint="cs"/>
          <w:sz w:val="32"/>
          <w:rtl/>
        </w:rPr>
        <w:t>،</w:t>
      </w:r>
      <w:r w:rsidRPr="00351B70">
        <w:rPr>
          <w:sz w:val="32"/>
          <w:rtl/>
        </w:rPr>
        <w:t xml:space="preserve"> ومع ذلك فهو حرام، وأن الكذب مزاحاً</w:t>
      </w:r>
      <w:r w:rsidR="008C7662" w:rsidRPr="00351B70">
        <w:rPr>
          <w:rFonts w:hint="cs"/>
          <w:sz w:val="32"/>
          <w:rtl/>
          <w:lang w:bidi="ar-LB"/>
        </w:rPr>
        <w:t>،</w:t>
      </w:r>
      <w:r w:rsidRPr="00351B70">
        <w:rPr>
          <w:sz w:val="32"/>
          <w:rtl/>
        </w:rPr>
        <w:t xml:space="preserve"> مع أي كان</w:t>
      </w:r>
      <w:r w:rsidR="008C7662" w:rsidRPr="00351B70">
        <w:rPr>
          <w:rFonts w:hint="cs"/>
          <w:sz w:val="32"/>
          <w:rtl/>
          <w:lang w:bidi="ar-LB"/>
        </w:rPr>
        <w:t>؛</w:t>
      </w:r>
      <w:r w:rsidRPr="00351B70">
        <w:rPr>
          <w:sz w:val="32"/>
          <w:rtl/>
        </w:rPr>
        <w:t xml:space="preserve"> لجلب الضحك والسرور للاثنين</w:t>
      </w:r>
      <w:r w:rsidR="005B1FAB" w:rsidRPr="00351B70">
        <w:rPr>
          <w:rFonts w:hint="cs"/>
          <w:sz w:val="32"/>
          <w:rtl/>
        </w:rPr>
        <w:t>:</w:t>
      </w:r>
      <w:r w:rsidRPr="00351B70">
        <w:rPr>
          <w:sz w:val="32"/>
          <w:rtl/>
        </w:rPr>
        <w:t xml:space="preserve"> الكاذب والمكذوب عليه</w:t>
      </w:r>
      <w:r w:rsidR="005B1FAB" w:rsidRPr="00351B70">
        <w:rPr>
          <w:rFonts w:hint="cs"/>
          <w:sz w:val="32"/>
          <w:rtl/>
        </w:rPr>
        <w:t>،</w:t>
      </w:r>
      <w:r w:rsidRPr="00351B70">
        <w:rPr>
          <w:sz w:val="32"/>
          <w:rtl/>
        </w:rPr>
        <w:t xml:space="preserve"> خال من أمارة المفسدة ومضرة المالك</w:t>
      </w:r>
      <w:r w:rsidR="005B1FAB" w:rsidRPr="00351B70">
        <w:rPr>
          <w:rFonts w:hint="cs"/>
          <w:sz w:val="32"/>
          <w:rtl/>
        </w:rPr>
        <w:t>،</w:t>
      </w:r>
      <w:r w:rsidRPr="00351B70">
        <w:rPr>
          <w:sz w:val="32"/>
          <w:rtl/>
        </w:rPr>
        <w:t xml:space="preserve"> ومع ذلك فهو حرام</w:t>
      </w:r>
      <w:r w:rsidR="005B1FAB" w:rsidRPr="00351B70">
        <w:rPr>
          <w:rFonts w:hint="cs"/>
          <w:sz w:val="32"/>
          <w:rtl/>
        </w:rPr>
        <w:t>.</w:t>
      </w:r>
      <w:r w:rsidRPr="00351B70">
        <w:rPr>
          <w:sz w:val="32"/>
          <w:rtl/>
        </w:rPr>
        <w:t xml:space="preserve"> وأيضاً فإنه بعد ورود الشرع صار للأشياء وللأفعال أحكام</w:t>
      </w:r>
      <w:r w:rsidR="005B1FAB" w:rsidRPr="00351B70">
        <w:rPr>
          <w:rFonts w:hint="cs"/>
          <w:sz w:val="32"/>
          <w:rtl/>
        </w:rPr>
        <w:t>،</w:t>
      </w:r>
      <w:r w:rsidRPr="00351B70">
        <w:rPr>
          <w:sz w:val="32"/>
          <w:rtl/>
        </w:rPr>
        <w:t xml:space="preserve"> فالأصل أن يبحث في الشريعة عن الأشياء والأفعال</w:t>
      </w:r>
      <w:r w:rsidR="005B1FAB" w:rsidRPr="00351B70">
        <w:rPr>
          <w:rFonts w:hint="cs"/>
          <w:sz w:val="32"/>
          <w:rtl/>
        </w:rPr>
        <w:t>،</w:t>
      </w:r>
      <w:r w:rsidRPr="00351B70">
        <w:rPr>
          <w:sz w:val="32"/>
          <w:rtl/>
        </w:rPr>
        <w:t xml:space="preserve"> هل يوجد لها أحكام أ</w:t>
      </w:r>
      <w:r w:rsidR="008C7662" w:rsidRPr="00351B70">
        <w:rPr>
          <w:rFonts w:hint="cs"/>
          <w:sz w:val="32"/>
          <w:rtl/>
          <w:lang w:bidi="ar-LB"/>
        </w:rPr>
        <w:t>و</w:t>
      </w:r>
      <w:r w:rsidRPr="00351B70">
        <w:rPr>
          <w:sz w:val="32"/>
          <w:rtl/>
        </w:rPr>
        <w:t xml:space="preserve"> لا، لا أن يكون الأصل اعتبارها مباحة</w:t>
      </w:r>
      <w:r w:rsidR="005B1FAB" w:rsidRPr="00351B70">
        <w:rPr>
          <w:rFonts w:hint="cs"/>
          <w:sz w:val="32"/>
          <w:rtl/>
        </w:rPr>
        <w:t>،</w:t>
      </w:r>
      <w:r w:rsidRPr="00351B70">
        <w:rPr>
          <w:sz w:val="32"/>
          <w:rtl/>
        </w:rPr>
        <w:t xml:space="preserve"> ووضع حكم الإباحة لها من </w:t>
      </w:r>
      <w:r w:rsidRPr="00351B70">
        <w:rPr>
          <w:sz w:val="32"/>
          <w:rtl/>
        </w:rPr>
        <w:lastRenderedPageBreak/>
        <w:t xml:space="preserve">العقل مباشرة مع وجود الشرع. وكذلك لا يقال </w:t>
      </w:r>
      <w:r w:rsidR="005B1FAB" w:rsidRPr="00351B70">
        <w:rPr>
          <w:rFonts w:hint="cs"/>
          <w:sz w:val="32"/>
          <w:rtl/>
        </w:rPr>
        <w:t>إ</w:t>
      </w:r>
      <w:r w:rsidRPr="00351B70">
        <w:rPr>
          <w:sz w:val="32"/>
          <w:rtl/>
        </w:rPr>
        <w:t>ن الأصل في الأشياء التوقف وعدم الحكم</w:t>
      </w:r>
      <w:r w:rsidR="00683EC5" w:rsidRPr="00351B70">
        <w:rPr>
          <w:rFonts w:hint="cs"/>
          <w:sz w:val="32"/>
          <w:rtl/>
        </w:rPr>
        <w:t>؛</w:t>
      </w:r>
      <w:r w:rsidRPr="00351B70">
        <w:rPr>
          <w:sz w:val="32"/>
          <w:rtl/>
        </w:rPr>
        <w:t xml:space="preserve"> لأن التوقف يعني تعطيل العمل</w:t>
      </w:r>
      <w:r w:rsidR="005B1FAB" w:rsidRPr="00351B70">
        <w:rPr>
          <w:rFonts w:hint="cs"/>
          <w:sz w:val="32"/>
          <w:rtl/>
        </w:rPr>
        <w:t>،</w:t>
      </w:r>
      <w:r w:rsidRPr="00351B70">
        <w:rPr>
          <w:sz w:val="32"/>
          <w:rtl/>
        </w:rPr>
        <w:t xml:space="preserve"> أو تعطيل الحكم الشرعي</w:t>
      </w:r>
      <w:r w:rsidR="005B1FAB" w:rsidRPr="00351B70">
        <w:rPr>
          <w:rFonts w:hint="cs"/>
          <w:sz w:val="32"/>
          <w:rtl/>
        </w:rPr>
        <w:t>،</w:t>
      </w:r>
      <w:r w:rsidRPr="00351B70">
        <w:rPr>
          <w:sz w:val="32"/>
          <w:rtl/>
        </w:rPr>
        <w:t xml:space="preserve"> وهو لا يجوز، ولأن الثابت في القرآن والحديث</w:t>
      </w:r>
      <w:r w:rsidR="005B1FAB" w:rsidRPr="00351B70">
        <w:rPr>
          <w:rFonts w:hint="cs"/>
          <w:sz w:val="32"/>
          <w:rtl/>
        </w:rPr>
        <w:t>،</w:t>
      </w:r>
      <w:r w:rsidRPr="00351B70">
        <w:rPr>
          <w:sz w:val="32"/>
          <w:rtl/>
        </w:rPr>
        <w:t xml:space="preserve"> عند عدم العلم</w:t>
      </w:r>
      <w:r w:rsidR="005B1FAB" w:rsidRPr="00351B70">
        <w:rPr>
          <w:rFonts w:hint="cs"/>
          <w:sz w:val="32"/>
          <w:rtl/>
        </w:rPr>
        <w:t>،</w:t>
      </w:r>
      <w:r w:rsidRPr="00351B70">
        <w:rPr>
          <w:sz w:val="32"/>
          <w:rtl/>
        </w:rPr>
        <w:t xml:space="preserve"> السؤال عن الحكم</w:t>
      </w:r>
      <w:r w:rsidR="005B1FAB" w:rsidRPr="00351B70">
        <w:rPr>
          <w:rFonts w:hint="cs"/>
          <w:sz w:val="32"/>
          <w:rtl/>
        </w:rPr>
        <w:t>،</w:t>
      </w:r>
      <w:r w:rsidRPr="00351B70">
        <w:rPr>
          <w:sz w:val="32"/>
          <w:rtl/>
        </w:rPr>
        <w:t xml:space="preserve"> وليس التوقف وعدم الحكم</w:t>
      </w:r>
      <w:r w:rsidR="009C444D" w:rsidRPr="00351B70">
        <w:rPr>
          <w:rFonts w:hint="cs"/>
          <w:sz w:val="32"/>
          <w:rtl/>
          <w:lang w:bidi="ar-LB"/>
        </w:rPr>
        <w:t>،</w:t>
      </w:r>
      <w:r w:rsidRPr="00351B70">
        <w:rPr>
          <w:sz w:val="32"/>
          <w:rtl/>
        </w:rPr>
        <w:t xml:space="preserve"> قال تعالى: </w:t>
      </w:r>
      <w:r w:rsidRPr="00351B70">
        <w:rPr>
          <w:position w:val="-4"/>
          <w:sz w:val="36"/>
          <w:szCs w:val="36"/>
        </w:rPr>
        <w:sym w:font="AGA Arabesque" w:char="F05D"/>
      </w:r>
      <w:r w:rsidR="00C76532" w:rsidRPr="00351B70">
        <w:rPr>
          <w:rFonts w:ascii="AGA Arabesque" w:hAnsi="AGA Arabesque" w:hint="eastAsia"/>
          <w:b/>
          <w:bCs/>
          <w:sz w:val="8"/>
          <w:szCs w:val="8"/>
          <w:rtl/>
          <w:lang w:bidi="ar-LB"/>
        </w:rPr>
        <w:t xml:space="preserve"> </w:t>
      </w:r>
      <w:r w:rsidR="00601908" w:rsidRPr="00351B70">
        <w:rPr>
          <w:rFonts w:hint="cs"/>
          <w:b/>
          <w:bCs/>
          <w:sz w:val="32"/>
          <w:rtl/>
        </w:rPr>
        <w:t>فَاسْأَلُوا أَهْلَ الذِّكْرِ إِنْ كُنْتُمْ لَا تَعْلَمُونَ (7)</w:t>
      </w:r>
      <w:r w:rsidR="00601908" w:rsidRPr="00351B70">
        <w:rPr>
          <w:position w:val="-4"/>
          <w:sz w:val="36"/>
          <w:szCs w:val="36"/>
        </w:rPr>
        <w:t xml:space="preserve"> </w:t>
      </w:r>
      <w:r w:rsidRPr="00351B70">
        <w:rPr>
          <w:position w:val="-4"/>
          <w:sz w:val="36"/>
          <w:szCs w:val="36"/>
        </w:rPr>
        <w:sym w:font="AGA Arabesque" w:char="F05B"/>
      </w:r>
      <w:r w:rsidRPr="00351B70">
        <w:rPr>
          <w:sz w:val="32"/>
          <w:rtl/>
        </w:rPr>
        <w:t xml:space="preserve"> و</w:t>
      </w:r>
      <w:r w:rsidR="009C444D" w:rsidRPr="00351B70">
        <w:rPr>
          <w:rFonts w:hint="cs"/>
          <w:sz w:val="32"/>
          <w:rtl/>
          <w:lang w:bidi="ar-LB"/>
        </w:rPr>
        <w:t>قال</w:t>
      </w:r>
      <w:r w:rsidRPr="00351B70">
        <w:rPr>
          <w:sz w:val="32"/>
          <w:rtl/>
        </w:rPr>
        <w:t xml:space="preserve"> </w:t>
      </w:r>
      <w:r w:rsidR="0098711D" w:rsidRPr="00351B70">
        <w:rPr>
          <w:rFonts w:hint="cs"/>
          <w:position w:val="-4"/>
          <w:sz w:val="44"/>
          <w:szCs w:val="44"/>
        </w:rPr>
        <w:sym w:font="AGA Arabesque" w:char="F072"/>
      </w:r>
      <w:r w:rsidRPr="00351B70">
        <w:rPr>
          <w:sz w:val="32"/>
          <w:rtl/>
        </w:rPr>
        <w:t xml:space="preserve"> في ح</w:t>
      </w:r>
      <w:r w:rsidR="00A0091E" w:rsidRPr="00351B70">
        <w:rPr>
          <w:rFonts w:hint="cs"/>
          <w:sz w:val="32"/>
          <w:rtl/>
        </w:rPr>
        <w:t>ـ</w:t>
      </w:r>
      <w:r w:rsidRPr="00351B70">
        <w:rPr>
          <w:sz w:val="32"/>
          <w:rtl/>
        </w:rPr>
        <w:t>ديث التيمم</w:t>
      </w:r>
      <w:r w:rsidR="001E3CBF" w:rsidRPr="00351B70">
        <w:rPr>
          <w:rFonts w:hint="cs"/>
          <w:sz w:val="32"/>
          <w:rtl/>
        </w:rPr>
        <w:t>،</w:t>
      </w:r>
      <w:r w:rsidR="00226F0D" w:rsidRPr="00351B70">
        <w:rPr>
          <w:rFonts w:hint="cs"/>
          <w:sz w:val="32"/>
          <w:rtl/>
        </w:rPr>
        <w:t xml:space="preserve"> فيما رواه أبو داود عن جابر</w:t>
      </w:r>
      <w:r w:rsidRPr="00351B70">
        <w:rPr>
          <w:sz w:val="32"/>
          <w:rtl/>
        </w:rPr>
        <w:t>: «</w:t>
      </w:r>
      <w:r w:rsidR="00F2044E" w:rsidRPr="00351B70">
        <w:rPr>
          <w:b/>
          <w:bCs/>
          <w:szCs w:val="28"/>
          <w:rtl/>
        </w:rPr>
        <w:t>أَلا</w:t>
      </w:r>
      <w:r w:rsidR="00F2044E" w:rsidRPr="00351B70">
        <w:rPr>
          <w:rFonts w:hint="cs"/>
          <w:b/>
          <w:bCs/>
          <w:szCs w:val="28"/>
          <w:rtl/>
        </w:rPr>
        <w:t>َ</w:t>
      </w:r>
      <w:r w:rsidR="00F2044E" w:rsidRPr="00351B70">
        <w:rPr>
          <w:b/>
          <w:bCs/>
          <w:szCs w:val="28"/>
          <w:rtl/>
        </w:rPr>
        <w:t xml:space="preserve"> سَ</w:t>
      </w:r>
      <w:r w:rsidR="00A0091E" w:rsidRPr="00351B70">
        <w:rPr>
          <w:rFonts w:hint="cs"/>
          <w:b/>
          <w:bCs/>
          <w:szCs w:val="28"/>
          <w:rtl/>
        </w:rPr>
        <w:t>ـ</w:t>
      </w:r>
      <w:r w:rsidR="00F2044E" w:rsidRPr="00351B70">
        <w:rPr>
          <w:b/>
          <w:bCs/>
          <w:szCs w:val="28"/>
          <w:rtl/>
        </w:rPr>
        <w:t>أَلُوا إِذ</w:t>
      </w:r>
      <w:r w:rsidR="00F2044E" w:rsidRPr="00351B70">
        <w:rPr>
          <w:b/>
          <w:bCs/>
          <w:position w:val="4"/>
          <w:sz w:val="22"/>
          <w:szCs w:val="30"/>
          <w:rtl/>
        </w:rPr>
        <w:t>ْ</w:t>
      </w:r>
      <w:r w:rsidR="00F2044E" w:rsidRPr="00351B70">
        <w:rPr>
          <w:b/>
          <w:bCs/>
          <w:szCs w:val="28"/>
          <w:rtl/>
        </w:rPr>
        <w:t xml:space="preserve"> لَمْ يَعْلَمُوا فَإِنَّمَا شِفَاءُ الْعِيِّ السُّؤَالُ</w:t>
      </w:r>
      <w:r w:rsidRPr="00351B70">
        <w:rPr>
          <w:sz w:val="32"/>
          <w:rtl/>
        </w:rPr>
        <w:t>» فدل على أنه ليس الأصل التوقف وعدم الحكم. وعليه</w:t>
      </w:r>
      <w:r w:rsidR="001E3CBF" w:rsidRPr="00351B70">
        <w:rPr>
          <w:rFonts w:hint="cs"/>
          <w:sz w:val="32"/>
          <w:rtl/>
        </w:rPr>
        <w:t>،</w:t>
      </w:r>
      <w:r w:rsidRPr="00351B70">
        <w:rPr>
          <w:sz w:val="32"/>
          <w:rtl/>
        </w:rPr>
        <w:t xml:space="preserve"> فإنه بعد بعثة الرسول</w:t>
      </w:r>
      <w:r w:rsidR="00683EC5" w:rsidRPr="00351B70">
        <w:rPr>
          <w:rFonts w:hint="cs"/>
          <w:sz w:val="32"/>
          <w:rtl/>
        </w:rPr>
        <w:t xml:space="preserve"> </w:t>
      </w:r>
      <w:r w:rsidR="0098711D" w:rsidRPr="00351B70">
        <w:rPr>
          <w:rFonts w:hint="cs"/>
          <w:position w:val="-4"/>
          <w:sz w:val="44"/>
          <w:szCs w:val="44"/>
        </w:rPr>
        <w:sym w:font="AGA Arabesque" w:char="F072"/>
      </w:r>
      <w:r w:rsidR="001E3CBF" w:rsidRPr="00351B70">
        <w:rPr>
          <w:rFonts w:hint="cs"/>
          <w:spacing w:val="35"/>
          <w:sz w:val="32"/>
          <w:rtl/>
          <w:lang w:bidi="ar-LB"/>
        </w:rPr>
        <w:t>،</w:t>
      </w:r>
      <w:r w:rsidRPr="00351B70">
        <w:rPr>
          <w:sz w:val="32"/>
          <w:rtl/>
        </w:rPr>
        <w:t xml:space="preserve"> صار الحكم للشرع</w:t>
      </w:r>
      <w:r w:rsidR="001E3CBF" w:rsidRPr="00351B70">
        <w:rPr>
          <w:rFonts w:hint="cs"/>
          <w:sz w:val="32"/>
          <w:rtl/>
        </w:rPr>
        <w:t>،</w:t>
      </w:r>
      <w:r w:rsidRPr="00351B70">
        <w:rPr>
          <w:sz w:val="32"/>
          <w:rtl/>
        </w:rPr>
        <w:t xml:space="preserve"> وأضحى لا حكم قبل ورود الشرع</w:t>
      </w:r>
      <w:r w:rsidR="001E3CBF" w:rsidRPr="00351B70">
        <w:rPr>
          <w:rFonts w:hint="cs"/>
          <w:sz w:val="32"/>
          <w:rtl/>
        </w:rPr>
        <w:t>؛</w:t>
      </w:r>
      <w:r w:rsidRPr="00351B70">
        <w:rPr>
          <w:sz w:val="32"/>
          <w:rtl/>
        </w:rPr>
        <w:t xml:space="preserve"> فيتوقف الحكم على ورود الشرع</w:t>
      </w:r>
      <w:r w:rsidR="001E3CBF" w:rsidRPr="00351B70">
        <w:rPr>
          <w:rFonts w:hint="cs"/>
          <w:sz w:val="32"/>
          <w:rtl/>
        </w:rPr>
        <w:t>،</w:t>
      </w:r>
      <w:r w:rsidRPr="00351B70">
        <w:rPr>
          <w:sz w:val="32"/>
          <w:rtl/>
        </w:rPr>
        <w:t xml:space="preserve"> أي على وجود دليل شرعي للمسألة الواحدة</w:t>
      </w:r>
      <w:r w:rsidR="0008591B" w:rsidRPr="00351B70">
        <w:rPr>
          <w:rFonts w:hint="cs"/>
          <w:sz w:val="32"/>
          <w:rtl/>
          <w:lang w:bidi="ar-LB"/>
        </w:rPr>
        <w:t>؛</w:t>
      </w:r>
      <w:r w:rsidRPr="00351B70">
        <w:rPr>
          <w:sz w:val="32"/>
          <w:rtl/>
        </w:rPr>
        <w:t xml:space="preserve"> ولذلك لا يعطى حكم إلا عن دليل</w:t>
      </w:r>
      <w:r w:rsidR="001E3CBF" w:rsidRPr="00351B70">
        <w:rPr>
          <w:rFonts w:hint="cs"/>
          <w:sz w:val="32"/>
          <w:rtl/>
        </w:rPr>
        <w:t>،</w:t>
      </w:r>
      <w:r w:rsidRPr="00351B70">
        <w:rPr>
          <w:sz w:val="32"/>
          <w:rtl/>
        </w:rPr>
        <w:t xml:space="preserve"> كما لا يعطى حكم إلا بعد ورود الشرع</w:t>
      </w:r>
      <w:r w:rsidR="001E3CBF" w:rsidRPr="00351B70">
        <w:rPr>
          <w:rFonts w:hint="cs"/>
          <w:sz w:val="32"/>
          <w:rtl/>
        </w:rPr>
        <w:t>،</w:t>
      </w:r>
      <w:r w:rsidRPr="00351B70">
        <w:rPr>
          <w:sz w:val="32"/>
          <w:rtl/>
        </w:rPr>
        <w:t xml:space="preserve"> والأصل أن يبحث عن الحكم في الشرع، أي الأصل أن يبحث ع</w:t>
      </w:r>
      <w:r w:rsidR="009D3122" w:rsidRPr="00351B70">
        <w:rPr>
          <w:sz w:val="32"/>
          <w:rtl/>
        </w:rPr>
        <w:t>ن الدليل الشرعي للحكم من الشرع.</w:t>
      </w:r>
    </w:p>
    <w:p w14:paraId="53131D1F" w14:textId="77777777" w:rsidR="0041021D" w:rsidRPr="00351B70" w:rsidRDefault="0041021D" w:rsidP="009A5331">
      <w:pPr>
        <w:widowControl w:val="0"/>
        <w:spacing w:line="442" w:lineRule="exact"/>
        <w:ind w:firstLine="567"/>
        <w:jc w:val="both"/>
        <w:rPr>
          <w:sz w:val="32"/>
          <w:rtl/>
        </w:rPr>
      </w:pPr>
      <w:r w:rsidRPr="00351B70">
        <w:rPr>
          <w:sz w:val="32"/>
          <w:rtl/>
        </w:rPr>
        <w:t>بقيت مسألة وهي</w:t>
      </w:r>
      <w:r w:rsidR="001E3CBF" w:rsidRPr="00351B70">
        <w:rPr>
          <w:rFonts w:hint="cs"/>
          <w:sz w:val="32"/>
          <w:rtl/>
        </w:rPr>
        <w:t>،</w:t>
      </w:r>
      <w:r w:rsidRPr="00351B70">
        <w:rPr>
          <w:sz w:val="32"/>
          <w:rtl/>
        </w:rPr>
        <w:t xml:space="preserve"> هل الشريعة الإسلامية حاوية لأحكام الوقائع الماضية كلها</w:t>
      </w:r>
      <w:r w:rsidR="001E3CBF" w:rsidRPr="00351B70">
        <w:rPr>
          <w:rFonts w:hint="cs"/>
          <w:sz w:val="32"/>
          <w:rtl/>
        </w:rPr>
        <w:t>،</w:t>
      </w:r>
      <w:r w:rsidRPr="00351B70">
        <w:rPr>
          <w:sz w:val="32"/>
          <w:rtl/>
        </w:rPr>
        <w:t xml:space="preserve"> والمشاكل الجارية جميعها</w:t>
      </w:r>
      <w:r w:rsidR="001E3CBF" w:rsidRPr="00351B70">
        <w:rPr>
          <w:rFonts w:hint="cs"/>
          <w:sz w:val="32"/>
          <w:rtl/>
        </w:rPr>
        <w:t>،</w:t>
      </w:r>
      <w:r w:rsidRPr="00351B70">
        <w:rPr>
          <w:sz w:val="32"/>
          <w:rtl/>
        </w:rPr>
        <w:t xml:space="preserve"> والحوادث التي يمكن أن تحدث بأكملها</w:t>
      </w:r>
      <w:r w:rsidR="00681462" w:rsidRPr="00351B70">
        <w:rPr>
          <w:spacing w:val="30"/>
          <w:sz w:val="32"/>
          <w:rtl/>
        </w:rPr>
        <w:t>؟</w:t>
      </w:r>
      <w:r w:rsidR="008100E8" w:rsidRPr="00351B70">
        <w:rPr>
          <w:rFonts w:hint="cs"/>
          <w:sz w:val="32"/>
          <w:rtl/>
        </w:rPr>
        <w:t xml:space="preserve"> </w:t>
      </w:r>
      <w:r w:rsidRPr="00351B70">
        <w:rPr>
          <w:sz w:val="32"/>
          <w:rtl/>
        </w:rPr>
        <w:t>والجواب على ذلك هو</w:t>
      </w:r>
      <w:r w:rsidR="001E3CBF" w:rsidRPr="00351B70">
        <w:rPr>
          <w:rFonts w:hint="cs"/>
          <w:sz w:val="32"/>
          <w:rtl/>
        </w:rPr>
        <w:t>،</w:t>
      </w:r>
      <w:r w:rsidRPr="00351B70">
        <w:rPr>
          <w:sz w:val="32"/>
          <w:rtl/>
        </w:rPr>
        <w:t xml:space="preserve"> أنه لم تقع واقعة</w:t>
      </w:r>
      <w:r w:rsidR="001E3CBF" w:rsidRPr="00351B70">
        <w:rPr>
          <w:rFonts w:hint="cs"/>
          <w:sz w:val="32"/>
          <w:rtl/>
        </w:rPr>
        <w:t>،</w:t>
      </w:r>
      <w:r w:rsidRPr="00351B70">
        <w:rPr>
          <w:sz w:val="32"/>
          <w:rtl/>
        </w:rPr>
        <w:t xml:space="preserve"> ولا تطرأ مشكلة</w:t>
      </w:r>
      <w:r w:rsidR="001E3CBF" w:rsidRPr="00351B70">
        <w:rPr>
          <w:rFonts w:hint="cs"/>
          <w:sz w:val="32"/>
          <w:rtl/>
        </w:rPr>
        <w:t>،</w:t>
      </w:r>
      <w:r w:rsidRPr="00351B70">
        <w:rPr>
          <w:sz w:val="32"/>
          <w:rtl/>
        </w:rPr>
        <w:t xml:space="preserve"> ولا تحدث حادثة</w:t>
      </w:r>
      <w:r w:rsidR="0008591B" w:rsidRPr="00351B70">
        <w:rPr>
          <w:rFonts w:hint="cs"/>
          <w:sz w:val="32"/>
          <w:rtl/>
          <w:lang w:bidi="ar-LB"/>
        </w:rPr>
        <w:t>،</w:t>
      </w:r>
      <w:r w:rsidRPr="00351B70">
        <w:rPr>
          <w:sz w:val="32"/>
          <w:rtl/>
        </w:rPr>
        <w:t xml:space="preserve"> إلا ولها محل حكم. فقد أحاطت الشريعة الإسلامية بجميع أفعال الإنسان إحاطة تامة شاملة، فلم يقع شيء في الماضي</w:t>
      </w:r>
      <w:r w:rsidR="001E3CBF" w:rsidRPr="00351B70">
        <w:rPr>
          <w:rFonts w:hint="cs"/>
          <w:sz w:val="32"/>
          <w:rtl/>
        </w:rPr>
        <w:t>،</w:t>
      </w:r>
      <w:r w:rsidRPr="00351B70">
        <w:rPr>
          <w:sz w:val="32"/>
          <w:rtl/>
        </w:rPr>
        <w:t xml:space="preserve"> ولا يعترضه شيء في الحاضر</w:t>
      </w:r>
      <w:r w:rsidR="001E3CBF" w:rsidRPr="00351B70">
        <w:rPr>
          <w:rFonts w:hint="cs"/>
          <w:sz w:val="32"/>
          <w:rtl/>
        </w:rPr>
        <w:t>،</w:t>
      </w:r>
      <w:r w:rsidRPr="00351B70">
        <w:rPr>
          <w:sz w:val="32"/>
          <w:rtl/>
        </w:rPr>
        <w:t xml:space="preserve"> ولا يحدث له شيء في المستقبل</w:t>
      </w:r>
      <w:r w:rsidR="001E3CBF" w:rsidRPr="00351B70">
        <w:rPr>
          <w:rFonts w:hint="cs"/>
          <w:sz w:val="32"/>
          <w:rtl/>
        </w:rPr>
        <w:t>،</w:t>
      </w:r>
      <w:r w:rsidRPr="00351B70">
        <w:rPr>
          <w:sz w:val="32"/>
          <w:rtl/>
        </w:rPr>
        <w:t xml:space="preserve"> إلا ولكل شيء من ذلك حكم</w:t>
      </w:r>
      <w:r w:rsidRPr="00351B70">
        <w:rPr>
          <w:sz w:val="28"/>
          <w:szCs w:val="28"/>
          <w:rtl/>
        </w:rPr>
        <w:t xml:space="preserve"> </w:t>
      </w:r>
      <w:r w:rsidRPr="00351B70">
        <w:rPr>
          <w:sz w:val="32"/>
          <w:rtl/>
        </w:rPr>
        <w:t>في</w:t>
      </w:r>
      <w:r w:rsidRPr="00351B70">
        <w:rPr>
          <w:sz w:val="28"/>
          <w:szCs w:val="28"/>
          <w:rtl/>
        </w:rPr>
        <w:t xml:space="preserve"> </w:t>
      </w:r>
      <w:r w:rsidRPr="00351B70">
        <w:rPr>
          <w:sz w:val="32"/>
          <w:rtl/>
        </w:rPr>
        <w:t>الشريعة</w:t>
      </w:r>
      <w:r w:rsidR="0008591B" w:rsidRPr="00351B70">
        <w:rPr>
          <w:rFonts w:hint="cs"/>
          <w:sz w:val="32"/>
          <w:rtl/>
          <w:lang w:bidi="ar-LB"/>
        </w:rPr>
        <w:t>،</w:t>
      </w:r>
      <w:r w:rsidRPr="00351B70">
        <w:rPr>
          <w:sz w:val="30"/>
          <w:szCs w:val="30"/>
          <w:rtl/>
        </w:rPr>
        <w:t xml:space="preserve"> </w:t>
      </w:r>
      <w:r w:rsidRPr="00351B70">
        <w:rPr>
          <w:sz w:val="32"/>
          <w:rtl/>
        </w:rPr>
        <w:t>قال</w:t>
      </w:r>
      <w:r w:rsidRPr="00351B70">
        <w:rPr>
          <w:sz w:val="28"/>
          <w:szCs w:val="28"/>
          <w:rtl/>
        </w:rPr>
        <w:t xml:space="preserve"> </w:t>
      </w:r>
      <w:r w:rsidRPr="00351B70">
        <w:rPr>
          <w:sz w:val="32"/>
          <w:rtl/>
        </w:rPr>
        <w:t>الله</w:t>
      </w:r>
      <w:r w:rsidRPr="00351B70">
        <w:rPr>
          <w:sz w:val="28"/>
          <w:szCs w:val="28"/>
          <w:rtl/>
        </w:rPr>
        <w:t xml:space="preserve"> </w:t>
      </w:r>
      <w:r w:rsidRPr="00351B70">
        <w:rPr>
          <w:sz w:val="32"/>
          <w:rtl/>
        </w:rPr>
        <w:t>تعالى:</w:t>
      </w:r>
      <w:r w:rsidR="007156D7" w:rsidRPr="00351B70">
        <w:rPr>
          <w:rFonts w:hint="cs"/>
          <w:sz w:val="30"/>
          <w:szCs w:val="30"/>
          <w:rtl/>
        </w:rPr>
        <w:t xml:space="preserve"> </w:t>
      </w:r>
      <w:r w:rsidR="00C76532" w:rsidRPr="00351B70">
        <w:rPr>
          <w:position w:val="-4"/>
          <w:sz w:val="36"/>
          <w:szCs w:val="36"/>
        </w:rPr>
        <w:sym w:font="AGA Arabesque" w:char="F05D"/>
      </w:r>
      <w:r w:rsidR="00683EC5" w:rsidRPr="00351B70">
        <w:rPr>
          <w:rFonts w:ascii="AGA Arabesque" w:hAnsi="AGA Arabesque" w:hint="cs"/>
          <w:sz w:val="8"/>
          <w:szCs w:val="8"/>
          <w:rtl/>
        </w:rPr>
        <w:t xml:space="preserve"> </w:t>
      </w:r>
      <w:r w:rsidR="00090F35" w:rsidRPr="00351B70">
        <w:rPr>
          <w:rFonts w:hint="cs"/>
          <w:b/>
          <w:bCs/>
          <w:sz w:val="32"/>
          <w:rtl/>
        </w:rPr>
        <w:t>وَنَزَّلْنَا عَلَيْكَ الْكِتَابَ تِبْيَانًا لِكُلِّ شَيْءٍ</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683EC5" w:rsidRPr="00351B70">
        <w:rPr>
          <w:rFonts w:ascii="AGA Arabesque" w:hAnsi="AGA Arabesque"/>
          <w:sz w:val="8"/>
          <w:szCs w:val="8"/>
          <w:rtl/>
        </w:rPr>
        <w:t xml:space="preserve"> </w:t>
      </w:r>
      <w:r w:rsidR="00A646CD" w:rsidRPr="00351B70">
        <w:rPr>
          <w:rFonts w:hint="cs"/>
          <w:b/>
          <w:bCs/>
          <w:sz w:val="32"/>
          <w:rtl/>
        </w:rPr>
        <w:t>الْيَوْمَ أَكْمَلْتُ لَكُمْ دِينَكُمْ وَأَتْمَمْتُ عَلَيْكُمْ نِعْمَتِي</w:t>
      </w:r>
      <w:r w:rsidRPr="00351B70">
        <w:rPr>
          <w:position w:val="-4"/>
          <w:sz w:val="36"/>
          <w:szCs w:val="36"/>
        </w:rPr>
        <w:sym w:font="AGA Arabesque" w:char="F05B"/>
      </w:r>
      <w:r w:rsidRPr="00351B70">
        <w:rPr>
          <w:sz w:val="32"/>
          <w:rtl/>
        </w:rPr>
        <w:t xml:space="preserve"> فالشريعة لم تهمل شيئاً من أفعال العباد مهما كان، فهي إما أن تنصب دليلاً له بنص من القرآن والحديث، وإما أن تضع أمارة في القرآن والحديث تنبه المكلف على الباعث على تشريعه</w:t>
      </w:r>
      <w:r w:rsidR="001E3CBF" w:rsidRPr="00351B70">
        <w:rPr>
          <w:rFonts w:hint="cs"/>
          <w:sz w:val="32"/>
          <w:rtl/>
        </w:rPr>
        <w:t>،</w:t>
      </w:r>
      <w:r w:rsidRPr="00351B70">
        <w:rPr>
          <w:sz w:val="32"/>
          <w:rtl/>
        </w:rPr>
        <w:t xml:space="preserve"> لأجل أن ينطبق على كل ما فيه تلك الأمارة أو هذا الباعث</w:t>
      </w:r>
      <w:r w:rsidR="001D71AE" w:rsidRPr="00351B70">
        <w:rPr>
          <w:rFonts w:hint="cs"/>
          <w:sz w:val="32"/>
          <w:rtl/>
        </w:rPr>
        <w:t>.</w:t>
      </w:r>
      <w:r w:rsidR="008100E8" w:rsidRPr="00351B70">
        <w:rPr>
          <w:rFonts w:hint="cs"/>
          <w:sz w:val="32"/>
          <w:rtl/>
        </w:rPr>
        <w:t xml:space="preserve"> </w:t>
      </w:r>
      <w:r w:rsidRPr="00351B70">
        <w:rPr>
          <w:sz w:val="32"/>
          <w:rtl/>
        </w:rPr>
        <w:t>ولا يمكن شرعاً أن يوجد فعل للعبد ليس له دليل</w:t>
      </w:r>
      <w:r w:rsidR="00CB42B8" w:rsidRPr="00351B70">
        <w:rPr>
          <w:rFonts w:hint="cs"/>
          <w:sz w:val="32"/>
          <w:rtl/>
          <w:lang w:bidi="ar-LB"/>
        </w:rPr>
        <w:t>،</w:t>
      </w:r>
      <w:r w:rsidRPr="00351B70">
        <w:rPr>
          <w:sz w:val="32"/>
          <w:rtl/>
        </w:rPr>
        <w:t xml:space="preserve"> أو أمارة تدل على حكمه</w:t>
      </w:r>
      <w:r w:rsidR="0008591B" w:rsidRPr="00351B70">
        <w:rPr>
          <w:rFonts w:hint="cs"/>
          <w:sz w:val="32"/>
          <w:rtl/>
          <w:lang w:bidi="ar-LB"/>
        </w:rPr>
        <w:t>؛</w:t>
      </w:r>
      <w:r w:rsidRPr="00351B70">
        <w:rPr>
          <w:sz w:val="32"/>
          <w:rtl/>
        </w:rPr>
        <w:t xml:space="preserve"> لعموم قوله: </w:t>
      </w:r>
      <w:r w:rsidRPr="00351B70">
        <w:rPr>
          <w:position w:val="-4"/>
          <w:sz w:val="36"/>
          <w:szCs w:val="36"/>
        </w:rPr>
        <w:sym w:font="AGA Arabesque" w:char="F05D"/>
      </w:r>
      <w:r w:rsidR="00051B57" w:rsidRPr="00351B70">
        <w:rPr>
          <w:rFonts w:ascii="AGA Arabesque" w:hAnsi="AGA Arabesque" w:hint="cs"/>
          <w:sz w:val="8"/>
          <w:szCs w:val="8"/>
          <w:rtl/>
        </w:rPr>
        <w:t xml:space="preserve"> </w:t>
      </w:r>
      <w:r w:rsidR="00A646CD" w:rsidRPr="00351B70">
        <w:rPr>
          <w:rFonts w:hint="cs"/>
          <w:b/>
          <w:bCs/>
          <w:sz w:val="32"/>
          <w:rtl/>
        </w:rPr>
        <w:t>تِبْيَانًا لِكُلِّ شَيْءٍ</w:t>
      </w:r>
      <w:r w:rsidR="00A646CD" w:rsidRPr="00351B70">
        <w:rPr>
          <w:position w:val="-4"/>
          <w:sz w:val="36"/>
          <w:szCs w:val="36"/>
        </w:rPr>
        <w:t xml:space="preserve"> </w:t>
      </w:r>
      <w:r w:rsidRPr="00351B70">
        <w:rPr>
          <w:position w:val="-4"/>
          <w:sz w:val="36"/>
          <w:szCs w:val="36"/>
        </w:rPr>
        <w:sym w:font="AGA Arabesque" w:char="F05B"/>
      </w:r>
      <w:r w:rsidRPr="00351B70">
        <w:rPr>
          <w:sz w:val="32"/>
          <w:rtl/>
        </w:rPr>
        <w:t xml:space="preserve"> وللنص الصريح بأن الله قد </w:t>
      </w:r>
      <w:r w:rsidR="00204022" w:rsidRPr="00351B70">
        <w:rPr>
          <w:rFonts w:hint="cs"/>
          <w:sz w:val="32"/>
          <w:rtl/>
        </w:rPr>
        <w:t>أكمل</w:t>
      </w:r>
      <w:r w:rsidRPr="00351B70">
        <w:rPr>
          <w:sz w:val="32"/>
          <w:rtl/>
        </w:rPr>
        <w:t xml:space="preserve"> هذا الدين. فإذا زعم أن بعض الوقائع خالية من الحكم الشرعي</w:t>
      </w:r>
      <w:r w:rsidR="001D71AE" w:rsidRPr="00351B70">
        <w:rPr>
          <w:rFonts w:hint="cs"/>
          <w:sz w:val="32"/>
          <w:rtl/>
        </w:rPr>
        <w:t>،</w:t>
      </w:r>
      <w:r w:rsidRPr="00351B70">
        <w:rPr>
          <w:sz w:val="32"/>
          <w:rtl/>
        </w:rPr>
        <w:t xml:space="preserve"> على معنى أن هناك بعض الأفعال من أفعال العباد قد أهملته الشريعة إهمالاً مطلقاً</w:t>
      </w:r>
      <w:r w:rsidR="001D71AE" w:rsidRPr="00351B70">
        <w:rPr>
          <w:rFonts w:hint="cs"/>
          <w:sz w:val="32"/>
          <w:rtl/>
        </w:rPr>
        <w:t>،</w:t>
      </w:r>
      <w:r w:rsidRPr="00351B70">
        <w:rPr>
          <w:sz w:val="32"/>
          <w:rtl/>
        </w:rPr>
        <w:t xml:space="preserve"> بحيث لم تنصب دليلاً</w:t>
      </w:r>
      <w:r w:rsidR="00CB42B8" w:rsidRPr="00351B70">
        <w:rPr>
          <w:rFonts w:hint="cs"/>
          <w:sz w:val="32"/>
          <w:rtl/>
          <w:lang w:bidi="ar-LB"/>
        </w:rPr>
        <w:t>،</w:t>
      </w:r>
      <w:r w:rsidRPr="00351B70">
        <w:rPr>
          <w:sz w:val="32"/>
          <w:rtl/>
        </w:rPr>
        <w:t xml:space="preserve"> أو تضع أمارة تنبه بها المكلف على مقصدها فيه، فإذا زعم ذلك</w:t>
      </w:r>
      <w:r w:rsidR="001D71AE" w:rsidRPr="00351B70">
        <w:rPr>
          <w:rFonts w:hint="cs"/>
          <w:sz w:val="32"/>
          <w:rtl/>
        </w:rPr>
        <w:t>،</w:t>
      </w:r>
      <w:r w:rsidRPr="00351B70">
        <w:rPr>
          <w:sz w:val="32"/>
          <w:rtl/>
        </w:rPr>
        <w:t xml:space="preserve"> فإنه يعني أن هناك شيئاً لم يبي</w:t>
      </w:r>
      <w:r w:rsidR="00CB42B8" w:rsidRPr="00351B70">
        <w:rPr>
          <w:rFonts w:hint="cs"/>
          <w:sz w:val="32"/>
          <w:rtl/>
          <w:lang w:bidi="ar-LB"/>
        </w:rPr>
        <w:t>ّ</w:t>
      </w:r>
      <w:r w:rsidRPr="00351B70">
        <w:rPr>
          <w:sz w:val="32"/>
          <w:rtl/>
        </w:rPr>
        <w:t>نه الكتاب، وأن هذا الدين لم يكمله الله تعالى</w:t>
      </w:r>
      <w:r w:rsidR="001D71AE" w:rsidRPr="00351B70">
        <w:rPr>
          <w:rFonts w:hint="cs"/>
          <w:sz w:val="32"/>
          <w:rtl/>
        </w:rPr>
        <w:t>،</w:t>
      </w:r>
      <w:r w:rsidRPr="00351B70">
        <w:rPr>
          <w:sz w:val="32"/>
          <w:rtl/>
        </w:rPr>
        <w:t xml:space="preserve"> بدليل وجود فعل لم يذكر حكمه</w:t>
      </w:r>
      <w:r w:rsidR="001D71AE" w:rsidRPr="00351B70">
        <w:rPr>
          <w:rFonts w:hint="cs"/>
          <w:sz w:val="32"/>
          <w:rtl/>
        </w:rPr>
        <w:t>،</w:t>
      </w:r>
      <w:r w:rsidR="001D71AE" w:rsidRPr="00351B70">
        <w:rPr>
          <w:sz w:val="32"/>
          <w:rtl/>
        </w:rPr>
        <w:t xml:space="preserve"> فهو دين ناق</w:t>
      </w:r>
      <w:r w:rsidR="001D71AE" w:rsidRPr="00351B70">
        <w:rPr>
          <w:rFonts w:hint="cs"/>
          <w:sz w:val="32"/>
          <w:rtl/>
        </w:rPr>
        <w:t>ص</w:t>
      </w:r>
      <w:r w:rsidR="0008591B" w:rsidRPr="00351B70">
        <w:rPr>
          <w:rFonts w:hint="cs"/>
          <w:sz w:val="32"/>
          <w:rtl/>
          <w:lang w:bidi="ar-LB"/>
        </w:rPr>
        <w:t>،</w:t>
      </w:r>
      <w:r w:rsidRPr="00351B70">
        <w:rPr>
          <w:sz w:val="32"/>
          <w:rtl/>
        </w:rPr>
        <w:t xml:space="preserve"> وهذا معارض لنص القرآن</w:t>
      </w:r>
      <w:r w:rsidR="0008591B" w:rsidRPr="00351B70">
        <w:rPr>
          <w:rFonts w:hint="cs"/>
          <w:sz w:val="32"/>
          <w:rtl/>
          <w:lang w:bidi="ar-LB"/>
        </w:rPr>
        <w:t>؛</w:t>
      </w:r>
      <w:r w:rsidRPr="00351B70">
        <w:rPr>
          <w:sz w:val="32"/>
          <w:rtl/>
        </w:rPr>
        <w:t xml:space="preserve"> ولذلك يكون زعماً باطلاً. حتى لو وجدت </w:t>
      </w:r>
      <w:r w:rsidRPr="00351B70">
        <w:rPr>
          <w:spacing w:val="-2"/>
          <w:sz w:val="32"/>
          <w:rtl/>
        </w:rPr>
        <w:t>أحاديث آحاد صحت روايتها عن الرسول</w:t>
      </w:r>
      <w:r w:rsidR="008100E8" w:rsidRPr="00351B70">
        <w:rPr>
          <w:rFonts w:hint="cs"/>
          <w:spacing w:val="-2"/>
          <w:sz w:val="32"/>
          <w:rtl/>
        </w:rPr>
        <w:t xml:space="preserve"> </w:t>
      </w:r>
      <w:r w:rsidR="0098711D" w:rsidRPr="00351B70">
        <w:rPr>
          <w:rFonts w:hint="cs"/>
          <w:spacing w:val="-2"/>
          <w:position w:val="-4"/>
          <w:sz w:val="44"/>
          <w:szCs w:val="44"/>
        </w:rPr>
        <w:sym w:font="AGA Arabesque" w:char="F072"/>
      </w:r>
      <w:r w:rsidR="008100E8" w:rsidRPr="00351B70">
        <w:rPr>
          <w:rFonts w:ascii="AGA Arabesque" w:hAnsi="AGA Arabesque" w:hint="cs"/>
          <w:spacing w:val="-2"/>
          <w:sz w:val="32"/>
          <w:rtl/>
        </w:rPr>
        <w:t xml:space="preserve"> </w:t>
      </w:r>
      <w:r w:rsidRPr="00351B70">
        <w:rPr>
          <w:spacing w:val="-2"/>
          <w:sz w:val="32"/>
          <w:rtl/>
        </w:rPr>
        <w:t>تتضمن هذا المعنى</w:t>
      </w:r>
      <w:r w:rsidR="001D71AE" w:rsidRPr="00351B70">
        <w:rPr>
          <w:rFonts w:hint="cs"/>
          <w:spacing w:val="-2"/>
          <w:sz w:val="32"/>
          <w:rtl/>
        </w:rPr>
        <w:t>،</w:t>
      </w:r>
      <w:r w:rsidRPr="00351B70">
        <w:rPr>
          <w:spacing w:val="-2"/>
          <w:sz w:val="32"/>
          <w:rtl/>
        </w:rPr>
        <w:t xml:space="preserve"> أي وجود</w:t>
      </w:r>
      <w:r w:rsidRPr="00351B70">
        <w:rPr>
          <w:sz w:val="32"/>
          <w:rtl/>
        </w:rPr>
        <w:t xml:space="preserve"> بعض أفعال العباد لم تأت الشريعة بحكم له</w:t>
      </w:r>
      <w:r w:rsidR="001D71AE" w:rsidRPr="00351B70">
        <w:rPr>
          <w:rFonts w:hint="cs"/>
          <w:sz w:val="32"/>
          <w:rtl/>
        </w:rPr>
        <w:t>،</w:t>
      </w:r>
      <w:r w:rsidRPr="00351B70">
        <w:rPr>
          <w:sz w:val="32"/>
          <w:rtl/>
        </w:rPr>
        <w:t xml:space="preserve"> فإن مثل هذه الأحاديث ترد دراية</w:t>
      </w:r>
      <w:r w:rsidR="0008591B" w:rsidRPr="00351B70">
        <w:rPr>
          <w:rFonts w:hint="cs"/>
          <w:sz w:val="32"/>
          <w:rtl/>
          <w:lang w:bidi="ar-LB"/>
        </w:rPr>
        <w:t>؛</w:t>
      </w:r>
      <w:r w:rsidRPr="00351B70">
        <w:rPr>
          <w:sz w:val="32"/>
          <w:rtl/>
        </w:rPr>
        <w:t xml:space="preserve"> لمعارضتها لنص القرآن القطعي الثبوت والدلالة</w:t>
      </w:r>
      <w:r w:rsidR="0008591B" w:rsidRPr="00351B70">
        <w:rPr>
          <w:rFonts w:hint="cs"/>
          <w:sz w:val="32"/>
          <w:rtl/>
          <w:lang w:bidi="ar-LB"/>
        </w:rPr>
        <w:t>؛</w:t>
      </w:r>
      <w:r w:rsidRPr="00351B70">
        <w:rPr>
          <w:sz w:val="32"/>
          <w:rtl/>
        </w:rPr>
        <w:t xml:space="preserve"> لأن آية: </w:t>
      </w:r>
      <w:r w:rsidR="00051B57" w:rsidRPr="00351B70">
        <w:rPr>
          <w:position w:val="-4"/>
          <w:sz w:val="36"/>
          <w:szCs w:val="36"/>
        </w:rPr>
        <w:sym w:font="AGA Arabesque" w:char="F05D"/>
      </w:r>
      <w:r w:rsidR="00051B57" w:rsidRPr="00351B70">
        <w:rPr>
          <w:rFonts w:ascii="AGA Arabesque" w:hAnsi="AGA Arabesque" w:hint="cs"/>
          <w:sz w:val="8"/>
          <w:szCs w:val="8"/>
          <w:rtl/>
        </w:rPr>
        <w:t xml:space="preserve"> </w:t>
      </w:r>
      <w:r w:rsidR="00A646CD" w:rsidRPr="00351B70">
        <w:rPr>
          <w:rFonts w:hint="cs"/>
          <w:b/>
          <w:bCs/>
          <w:sz w:val="32"/>
          <w:rtl/>
        </w:rPr>
        <w:t>تِبْيَانًا لِكُلِّ شَيْءٍ</w:t>
      </w:r>
      <w:r w:rsidR="00A646CD" w:rsidRPr="00351B70">
        <w:rPr>
          <w:position w:val="-4"/>
          <w:sz w:val="36"/>
          <w:szCs w:val="36"/>
        </w:rPr>
        <w:t xml:space="preserve"> </w:t>
      </w:r>
      <w:r w:rsidR="00051B57" w:rsidRPr="00351B70">
        <w:rPr>
          <w:position w:val="-4"/>
          <w:sz w:val="36"/>
          <w:szCs w:val="36"/>
        </w:rPr>
        <w:sym w:font="AGA Arabesque" w:char="F05B"/>
      </w:r>
      <w:r w:rsidRPr="00351B70">
        <w:rPr>
          <w:sz w:val="32"/>
          <w:rtl/>
        </w:rPr>
        <w:t xml:space="preserve">وآية: </w:t>
      </w:r>
      <w:r w:rsidRPr="00351B70">
        <w:rPr>
          <w:position w:val="-4"/>
          <w:sz w:val="36"/>
          <w:szCs w:val="36"/>
        </w:rPr>
        <w:sym w:font="AGA Arabesque" w:char="F05D"/>
      </w:r>
      <w:r w:rsidR="00051B57" w:rsidRPr="00351B70">
        <w:rPr>
          <w:rFonts w:ascii="AGA Arabesque" w:hAnsi="AGA Arabesque" w:hint="cs"/>
          <w:sz w:val="8"/>
          <w:szCs w:val="8"/>
          <w:rtl/>
        </w:rPr>
        <w:t xml:space="preserve"> </w:t>
      </w:r>
      <w:r w:rsidR="00A646CD" w:rsidRPr="00351B70">
        <w:rPr>
          <w:rFonts w:hint="cs"/>
          <w:b/>
          <w:bCs/>
          <w:sz w:val="32"/>
          <w:rtl/>
        </w:rPr>
        <w:t>أَكْمَلْتُ لَكُمْ دِينَكُمْ</w:t>
      </w:r>
      <w:r w:rsidRPr="00351B70">
        <w:rPr>
          <w:position w:val="-4"/>
          <w:sz w:val="36"/>
          <w:szCs w:val="36"/>
        </w:rPr>
        <w:sym w:font="AGA Arabesque" w:char="F05B"/>
      </w:r>
      <w:r w:rsidR="0008591B" w:rsidRPr="00351B70">
        <w:rPr>
          <w:sz w:val="32"/>
          <w:rtl/>
        </w:rPr>
        <w:t xml:space="preserve"> قطعي</w:t>
      </w:r>
      <w:r w:rsidR="0008591B" w:rsidRPr="00351B70">
        <w:rPr>
          <w:rFonts w:hint="cs"/>
          <w:sz w:val="32"/>
          <w:rtl/>
          <w:lang w:bidi="ar-LB"/>
        </w:rPr>
        <w:t>تا</w:t>
      </w:r>
      <w:r w:rsidRPr="00351B70">
        <w:rPr>
          <w:sz w:val="32"/>
          <w:rtl/>
        </w:rPr>
        <w:t xml:space="preserve"> الثبوت</w:t>
      </w:r>
      <w:r w:rsidR="007057A1" w:rsidRPr="00351B70">
        <w:rPr>
          <w:rFonts w:hint="cs"/>
          <w:sz w:val="32"/>
          <w:rtl/>
        </w:rPr>
        <w:t>،</w:t>
      </w:r>
      <w:r w:rsidR="0008591B" w:rsidRPr="00351B70">
        <w:rPr>
          <w:sz w:val="32"/>
          <w:rtl/>
        </w:rPr>
        <w:t xml:space="preserve"> قطعي</w:t>
      </w:r>
      <w:r w:rsidR="0008591B" w:rsidRPr="00351B70">
        <w:rPr>
          <w:rFonts w:hint="cs"/>
          <w:sz w:val="32"/>
          <w:rtl/>
          <w:lang w:bidi="ar-LB"/>
        </w:rPr>
        <w:t>تا</w:t>
      </w:r>
      <w:r w:rsidRPr="00351B70">
        <w:rPr>
          <w:sz w:val="32"/>
          <w:rtl/>
        </w:rPr>
        <w:t xml:space="preserve"> الدلالة</w:t>
      </w:r>
      <w:r w:rsidR="007057A1" w:rsidRPr="00351B70">
        <w:rPr>
          <w:rFonts w:hint="cs"/>
          <w:sz w:val="32"/>
          <w:rtl/>
        </w:rPr>
        <w:t>،</w:t>
      </w:r>
      <w:r w:rsidRPr="00351B70">
        <w:rPr>
          <w:sz w:val="32"/>
          <w:rtl/>
        </w:rPr>
        <w:t xml:space="preserve"> فأي خبر آحاد يعارضه</w:t>
      </w:r>
      <w:r w:rsidR="0008591B" w:rsidRPr="00351B70">
        <w:rPr>
          <w:rFonts w:hint="cs"/>
          <w:sz w:val="32"/>
          <w:rtl/>
          <w:lang w:bidi="ar-LB"/>
        </w:rPr>
        <w:t>م</w:t>
      </w:r>
      <w:r w:rsidRPr="00351B70">
        <w:rPr>
          <w:sz w:val="32"/>
          <w:rtl/>
        </w:rPr>
        <w:t>ا يرد دراية</w:t>
      </w:r>
      <w:r w:rsidR="00CB42B8" w:rsidRPr="00351B70">
        <w:rPr>
          <w:rFonts w:hint="cs"/>
          <w:sz w:val="32"/>
          <w:rtl/>
          <w:lang w:bidi="ar-LB"/>
        </w:rPr>
        <w:t>؛</w:t>
      </w:r>
      <w:r w:rsidRPr="00351B70">
        <w:rPr>
          <w:sz w:val="32"/>
          <w:rtl/>
        </w:rPr>
        <w:t xml:space="preserve"> ولهذا لا يحل لمسلم</w:t>
      </w:r>
      <w:r w:rsidR="007057A1" w:rsidRPr="00351B70">
        <w:rPr>
          <w:rFonts w:hint="cs"/>
          <w:sz w:val="32"/>
          <w:rtl/>
        </w:rPr>
        <w:t>،</w:t>
      </w:r>
      <w:r w:rsidRPr="00351B70">
        <w:rPr>
          <w:sz w:val="32"/>
          <w:rtl/>
        </w:rPr>
        <w:t xml:space="preserve"> بعد التفقه في هاتين الآيتين القطعيتين</w:t>
      </w:r>
      <w:r w:rsidR="007057A1" w:rsidRPr="00351B70">
        <w:rPr>
          <w:rFonts w:hint="cs"/>
          <w:sz w:val="32"/>
          <w:rtl/>
        </w:rPr>
        <w:t>،</w:t>
      </w:r>
      <w:r w:rsidRPr="00351B70">
        <w:rPr>
          <w:sz w:val="32"/>
          <w:rtl/>
        </w:rPr>
        <w:t xml:space="preserve"> أن يقول بوجود واقعة واحدة من أفعال الإنسان</w:t>
      </w:r>
      <w:r w:rsidR="007057A1" w:rsidRPr="00351B70">
        <w:rPr>
          <w:rFonts w:hint="cs"/>
          <w:sz w:val="32"/>
          <w:rtl/>
        </w:rPr>
        <w:t>،</w:t>
      </w:r>
      <w:r w:rsidRPr="00351B70">
        <w:rPr>
          <w:sz w:val="32"/>
          <w:rtl/>
        </w:rPr>
        <w:t xml:space="preserve"> لم يبين الشرع لها محل حكم</w:t>
      </w:r>
      <w:r w:rsidR="007057A1" w:rsidRPr="00351B70">
        <w:rPr>
          <w:rFonts w:hint="cs"/>
          <w:sz w:val="32"/>
          <w:rtl/>
        </w:rPr>
        <w:t>،</w:t>
      </w:r>
      <w:r w:rsidRPr="00351B70">
        <w:rPr>
          <w:sz w:val="32"/>
          <w:rtl/>
        </w:rPr>
        <w:t xml:space="preserve"> ولا بوجه من الوجوه.</w:t>
      </w:r>
    </w:p>
    <w:p w14:paraId="1F5108DA" w14:textId="77777777" w:rsidR="0041021D" w:rsidRPr="00351B70" w:rsidRDefault="009E1E2C" w:rsidP="00A646CD">
      <w:pPr>
        <w:widowControl w:val="0"/>
        <w:spacing w:line="442" w:lineRule="exact"/>
        <w:ind w:firstLine="567"/>
        <w:jc w:val="both"/>
        <w:rPr>
          <w:rFonts w:hint="cs"/>
          <w:sz w:val="32"/>
          <w:rtl/>
        </w:rPr>
      </w:pPr>
      <w:r w:rsidRPr="00351B70">
        <w:rPr>
          <w:sz w:val="32"/>
          <w:rtl/>
        </w:rPr>
        <w:t>وأما ما رواه ابن ماج</w:t>
      </w:r>
      <w:r w:rsidR="00E74999" w:rsidRPr="00351B70">
        <w:rPr>
          <w:rFonts w:hint="cs"/>
          <w:sz w:val="32"/>
          <w:rtl/>
          <w:lang w:bidi="ar-LB"/>
        </w:rPr>
        <w:t>ه</w:t>
      </w:r>
      <w:r w:rsidR="0041021D" w:rsidRPr="00351B70">
        <w:rPr>
          <w:sz w:val="32"/>
          <w:rtl/>
        </w:rPr>
        <w:t xml:space="preserve"> والترمذي عن سلمان الفارسي قال: سئل رسول الله</w:t>
      </w:r>
      <w:r w:rsidR="008100E8" w:rsidRPr="00351B70">
        <w:rPr>
          <w:rFonts w:hint="cs"/>
          <w:sz w:val="32"/>
          <w:rtl/>
        </w:rPr>
        <w:t xml:space="preserve"> </w:t>
      </w:r>
      <w:r w:rsidR="0098711D" w:rsidRPr="00351B70">
        <w:rPr>
          <w:rFonts w:hint="cs"/>
          <w:position w:val="-4"/>
          <w:sz w:val="44"/>
          <w:szCs w:val="44"/>
        </w:rPr>
        <w:sym w:font="AGA Arabesque" w:char="F072"/>
      </w:r>
      <w:r w:rsidR="00AB60C4" w:rsidRPr="00351B70">
        <w:rPr>
          <w:sz w:val="32"/>
          <w:rtl/>
        </w:rPr>
        <w:t xml:space="preserve"> عن السمن</w:t>
      </w:r>
      <w:r w:rsidR="0008591B" w:rsidRPr="00351B70">
        <w:rPr>
          <w:rFonts w:hint="cs"/>
          <w:sz w:val="32"/>
          <w:rtl/>
          <w:lang w:bidi="ar-LB"/>
        </w:rPr>
        <w:t>،</w:t>
      </w:r>
      <w:r w:rsidR="00AB60C4" w:rsidRPr="00351B70">
        <w:rPr>
          <w:sz w:val="32"/>
          <w:rtl/>
        </w:rPr>
        <w:t xml:space="preserve"> والجبن</w:t>
      </w:r>
      <w:r w:rsidR="0008591B" w:rsidRPr="00351B70">
        <w:rPr>
          <w:rFonts w:hint="cs"/>
          <w:sz w:val="32"/>
          <w:rtl/>
          <w:lang w:bidi="ar-LB"/>
        </w:rPr>
        <w:t>،</w:t>
      </w:r>
      <w:r w:rsidR="00AB60C4" w:rsidRPr="00351B70">
        <w:rPr>
          <w:sz w:val="32"/>
          <w:rtl/>
        </w:rPr>
        <w:t xml:space="preserve"> وال</w:t>
      </w:r>
      <w:r w:rsidR="00AB60C4" w:rsidRPr="00351B70">
        <w:rPr>
          <w:rFonts w:hint="cs"/>
          <w:sz w:val="32"/>
          <w:rtl/>
        </w:rPr>
        <w:t>ف</w:t>
      </w:r>
      <w:r w:rsidR="0041021D" w:rsidRPr="00351B70">
        <w:rPr>
          <w:sz w:val="32"/>
          <w:rtl/>
        </w:rPr>
        <w:t>راء</w:t>
      </w:r>
      <w:r w:rsidR="0008591B" w:rsidRPr="00351B70">
        <w:rPr>
          <w:rFonts w:hint="cs"/>
          <w:sz w:val="32"/>
          <w:rtl/>
          <w:lang w:bidi="ar-LB"/>
        </w:rPr>
        <w:t>،</w:t>
      </w:r>
      <w:r w:rsidR="0041021D" w:rsidRPr="00351B70">
        <w:rPr>
          <w:sz w:val="32"/>
          <w:rtl/>
        </w:rPr>
        <w:t xml:space="preserve"> فقال:</w:t>
      </w:r>
      <w:r w:rsidR="00121D4F" w:rsidRPr="00351B70">
        <w:rPr>
          <w:rFonts w:hint="cs"/>
          <w:sz w:val="32"/>
          <w:rtl/>
        </w:rPr>
        <w:t xml:space="preserve"> </w:t>
      </w:r>
      <w:r w:rsidR="0041021D" w:rsidRPr="00351B70">
        <w:rPr>
          <w:sz w:val="32"/>
          <w:rtl/>
        </w:rPr>
        <w:t>«</w:t>
      </w:r>
      <w:r w:rsidR="00121D4F" w:rsidRPr="00351B70">
        <w:rPr>
          <w:b/>
          <w:bCs/>
          <w:sz w:val="28"/>
          <w:szCs w:val="28"/>
          <w:rtl/>
        </w:rPr>
        <w:t>الْحَلا</w:t>
      </w:r>
      <w:r w:rsidR="00121D4F" w:rsidRPr="00351B70">
        <w:rPr>
          <w:rFonts w:hint="cs"/>
          <w:b/>
          <w:bCs/>
          <w:sz w:val="28"/>
          <w:szCs w:val="28"/>
          <w:rtl/>
        </w:rPr>
        <w:t>َ</w:t>
      </w:r>
      <w:r w:rsidR="00121D4F" w:rsidRPr="00351B70">
        <w:rPr>
          <w:b/>
          <w:bCs/>
          <w:sz w:val="28"/>
          <w:szCs w:val="28"/>
          <w:rtl/>
        </w:rPr>
        <w:t>لُ مَا أَحَلَّ اللَّهُ فِي كِتَابِهِ وَالْحَرَامُ مَا حَرَّمَ اللَّهُ فِي كِتَابِهِ وَمَا سَكَتَ عَنْهُ فَهُوَ مِمَّا عَفَا عَنْهُ</w:t>
      </w:r>
      <w:r w:rsidR="0041021D" w:rsidRPr="00351B70">
        <w:rPr>
          <w:sz w:val="32"/>
          <w:rtl/>
        </w:rPr>
        <w:t xml:space="preserve">» وما </w:t>
      </w:r>
      <w:r w:rsidR="0041021D" w:rsidRPr="00351B70">
        <w:rPr>
          <w:sz w:val="32"/>
          <w:rtl/>
        </w:rPr>
        <w:lastRenderedPageBreak/>
        <w:t>رواه أبو الدرداء عن النبي</w:t>
      </w:r>
      <w:r w:rsidR="008100E8" w:rsidRPr="00351B70">
        <w:rPr>
          <w:rFonts w:hint="cs"/>
          <w:sz w:val="32"/>
          <w:rtl/>
        </w:rPr>
        <w:t xml:space="preserve"> </w:t>
      </w:r>
      <w:r w:rsidR="0098711D" w:rsidRPr="00351B70">
        <w:rPr>
          <w:rFonts w:hint="cs"/>
          <w:position w:val="-4"/>
          <w:sz w:val="44"/>
          <w:szCs w:val="44"/>
        </w:rPr>
        <w:sym w:font="AGA Arabesque" w:char="F072"/>
      </w:r>
      <w:r w:rsidR="0041021D" w:rsidRPr="00351B70">
        <w:rPr>
          <w:sz w:val="32"/>
          <w:rtl/>
        </w:rPr>
        <w:t xml:space="preserve"> أنه قال: «</w:t>
      </w:r>
      <w:r w:rsidR="0041021D" w:rsidRPr="00351B70">
        <w:rPr>
          <w:b/>
          <w:bCs/>
          <w:sz w:val="28"/>
          <w:szCs w:val="28"/>
          <w:rtl/>
        </w:rPr>
        <w:t>م</w:t>
      </w:r>
      <w:r w:rsidR="008A09BC" w:rsidRPr="00351B70">
        <w:rPr>
          <w:rFonts w:hint="cs"/>
          <w:b/>
          <w:bCs/>
          <w:sz w:val="28"/>
          <w:szCs w:val="28"/>
          <w:rtl/>
        </w:rPr>
        <w:t>َ</w:t>
      </w:r>
      <w:r w:rsidR="0041021D" w:rsidRPr="00351B70">
        <w:rPr>
          <w:b/>
          <w:bCs/>
          <w:sz w:val="28"/>
          <w:szCs w:val="28"/>
          <w:rtl/>
        </w:rPr>
        <w:t>ا أ</w:t>
      </w:r>
      <w:r w:rsidR="008A09BC" w:rsidRPr="00351B70">
        <w:rPr>
          <w:rFonts w:hint="cs"/>
          <w:b/>
          <w:bCs/>
          <w:sz w:val="28"/>
          <w:szCs w:val="28"/>
          <w:rtl/>
        </w:rPr>
        <w:t>َ</w:t>
      </w:r>
      <w:r w:rsidR="0041021D" w:rsidRPr="00351B70">
        <w:rPr>
          <w:b/>
          <w:bCs/>
          <w:sz w:val="28"/>
          <w:szCs w:val="28"/>
          <w:rtl/>
        </w:rPr>
        <w:t>ح</w:t>
      </w:r>
      <w:r w:rsidR="008A09BC" w:rsidRPr="00351B70">
        <w:rPr>
          <w:rFonts w:hint="cs"/>
          <w:b/>
          <w:bCs/>
          <w:sz w:val="28"/>
          <w:szCs w:val="28"/>
          <w:rtl/>
        </w:rPr>
        <w:t>َ</w:t>
      </w:r>
      <w:r w:rsidR="0041021D" w:rsidRPr="00351B70">
        <w:rPr>
          <w:b/>
          <w:bCs/>
          <w:sz w:val="28"/>
          <w:szCs w:val="28"/>
          <w:rtl/>
        </w:rPr>
        <w:t>ل</w:t>
      </w:r>
      <w:r w:rsidR="008A09BC" w:rsidRPr="00351B70">
        <w:rPr>
          <w:rFonts w:hint="cs"/>
          <w:b/>
          <w:bCs/>
          <w:sz w:val="28"/>
          <w:szCs w:val="28"/>
          <w:rtl/>
        </w:rPr>
        <w:t>َّ</w:t>
      </w:r>
      <w:r w:rsidR="0041021D" w:rsidRPr="00351B70">
        <w:rPr>
          <w:b/>
          <w:bCs/>
          <w:sz w:val="28"/>
          <w:szCs w:val="28"/>
          <w:rtl/>
        </w:rPr>
        <w:t xml:space="preserve"> الل</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ي ك</w:t>
      </w:r>
      <w:r w:rsidR="008A09BC" w:rsidRPr="00351B70">
        <w:rPr>
          <w:rFonts w:hint="cs"/>
          <w:b/>
          <w:bCs/>
          <w:sz w:val="28"/>
          <w:szCs w:val="28"/>
          <w:rtl/>
        </w:rPr>
        <w:t>ِ</w:t>
      </w:r>
      <w:r w:rsidR="0041021D" w:rsidRPr="00351B70">
        <w:rPr>
          <w:b/>
          <w:bCs/>
          <w:sz w:val="28"/>
          <w:szCs w:val="28"/>
          <w:rtl/>
        </w:rPr>
        <w:t>ت</w:t>
      </w:r>
      <w:r w:rsidR="008A09BC" w:rsidRPr="00351B70">
        <w:rPr>
          <w:rFonts w:hint="cs"/>
          <w:b/>
          <w:bCs/>
          <w:sz w:val="28"/>
          <w:szCs w:val="28"/>
          <w:rtl/>
        </w:rPr>
        <w:t>َ</w:t>
      </w:r>
      <w:r w:rsidR="0041021D" w:rsidRPr="00351B70">
        <w:rPr>
          <w:b/>
          <w:bCs/>
          <w:sz w:val="28"/>
          <w:szCs w:val="28"/>
          <w:rtl/>
        </w:rPr>
        <w:t>اب</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و</w:t>
      </w:r>
      <w:r w:rsidR="008A09BC" w:rsidRPr="00351B70">
        <w:rPr>
          <w:rFonts w:hint="cs"/>
          <w:b/>
          <w:bCs/>
          <w:sz w:val="28"/>
          <w:szCs w:val="28"/>
          <w:rtl/>
        </w:rPr>
        <w:t>َ</w:t>
      </w:r>
      <w:r w:rsidR="0041021D" w:rsidRPr="00351B70">
        <w:rPr>
          <w:b/>
          <w:bCs/>
          <w:sz w:val="28"/>
          <w:szCs w:val="28"/>
          <w:rtl/>
        </w:rPr>
        <w:t xml:space="preserve"> ح</w:t>
      </w:r>
      <w:r w:rsidR="008A09BC" w:rsidRPr="00351B70">
        <w:rPr>
          <w:rFonts w:hint="cs"/>
          <w:b/>
          <w:bCs/>
          <w:sz w:val="28"/>
          <w:szCs w:val="28"/>
          <w:rtl/>
        </w:rPr>
        <w:t>َ</w:t>
      </w:r>
      <w:r w:rsidR="0041021D" w:rsidRPr="00351B70">
        <w:rPr>
          <w:b/>
          <w:bCs/>
          <w:sz w:val="28"/>
          <w:szCs w:val="28"/>
          <w:rtl/>
        </w:rPr>
        <w:t>لا</w:t>
      </w:r>
      <w:r w:rsidR="008A09BC" w:rsidRPr="00351B70">
        <w:rPr>
          <w:rFonts w:hint="cs"/>
          <w:b/>
          <w:bCs/>
          <w:sz w:val="28"/>
          <w:szCs w:val="28"/>
          <w:rtl/>
        </w:rPr>
        <w:t>َ</w:t>
      </w:r>
      <w:r w:rsidR="0041021D" w:rsidRPr="00351B70">
        <w:rPr>
          <w:b/>
          <w:bCs/>
          <w:sz w:val="28"/>
          <w:szCs w:val="28"/>
          <w:rtl/>
        </w:rPr>
        <w:t>ل</w:t>
      </w:r>
      <w:r w:rsidR="008A09BC" w:rsidRPr="00351B70">
        <w:rPr>
          <w:rFonts w:hint="cs"/>
          <w:b/>
          <w:bCs/>
          <w:sz w:val="28"/>
          <w:szCs w:val="28"/>
          <w:rtl/>
        </w:rPr>
        <w:t>ٌ</w:t>
      </w:r>
      <w:r w:rsidR="007057A1" w:rsidRPr="00351B70">
        <w:rPr>
          <w:rFonts w:hint="cs"/>
          <w:b/>
          <w:bCs/>
          <w:sz w:val="28"/>
          <w:szCs w:val="28"/>
          <w:rtl/>
        </w:rPr>
        <w:t>،</w:t>
      </w:r>
      <w:r w:rsidR="0041021D" w:rsidRPr="00351B70">
        <w:rPr>
          <w:b/>
          <w:bCs/>
          <w:sz w:val="28"/>
          <w:szCs w:val="28"/>
          <w:rtl/>
        </w:rPr>
        <w:t xml:space="preserve"> و</w:t>
      </w:r>
      <w:r w:rsidR="008A09BC" w:rsidRPr="00351B70">
        <w:rPr>
          <w:rFonts w:hint="cs"/>
          <w:b/>
          <w:bCs/>
          <w:sz w:val="28"/>
          <w:szCs w:val="28"/>
          <w:rtl/>
        </w:rPr>
        <w:t>َ</w:t>
      </w:r>
      <w:r w:rsidR="0041021D" w:rsidRPr="00351B70">
        <w:rPr>
          <w:b/>
          <w:bCs/>
          <w:sz w:val="28"/>
          <w:szCs w:val="28"/>
          <w:rtl/>
        </w:rPr>
        <w:t>م</w:t>
      </w:r>
      <w:r w:rsidR="008A09BC" w:rsidRPr="00351B70">
        <w:rPr>
          <w:rFonts w:hint="cs"/>
          <w:b/>
          <w:bCs/>
          <w:sz w:val="28"/>
          <w:szCs w:val="28"/>
          <w:rtl/>
        </w:rPr>
        <w:t>َ</w:t>
      </w:r>
      <w:r w:rsidR="0041021D" w:rsidRPr="00351B70">
        <w:rPr>
          <w:b/>
          <w:bCs/>
          <w:sz w:val="28"/>
          <w:szCs w:val="28"/>
          <w:rtl/>
        </w:rPr>
        <w:t>ا ح</w:t>
      </w:r>
      <w:r w:rsidR="008A09BC" w:rsidRPr="00351B70">
        <w:rPr>
          <w:rFonts w:hint="cs"/>
          <w:b/>
          <w:bCs/>
          <w:sz w:val="28"/>
          <w:szCs w:val="28"/>
          <w:rtl/>
        </w:rPr>
        <w:t>َ</w:t>
      </w:r>
      <w:r w:rsidR="0041021D" w:rsidRPr="00351B70">
        <w:rPr>
          <w:b/>
          <w:bCs/>
          <w:sz w:val="28"/>
          <w:szCs w:val="28"/>
          <w:rtl/>
        </w:rPr>
        <w:t>ر</w:t>
      </w:r>
      <w:r w:rsidR="008A09BC" w:rsidRPr="00351B70">
        <w:rPr>
          <w:rFonts w:hint="cs"/>
          <w:b/>
          <w:bCs/>
          <w:sz w:val="28"/>
          <w:szCs w:val="28"/>
          <w:rtl/>
        </w:rPr>
        <w:t>َّ</w:t>
      </w:r>
      <w:r w:rsidR="0041021D" w:rsidRPr="00351B70">
        <w:rPr>
          <w:b/>
          <w:bCs/>
          <w:sz w:val="28"/>
          <w:szCs w:val="28"/>
          <w:rtl/>
        </w:rPr>
        <w:t>م</w:t>
      </w:r>
      <w:r w:rsidR="008A09BC"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و</w:t>
      </w:r>
      <w:r w:rsidR="008A09BC" w:rsidRPr="00351B70">
        <w:rPr>
          <w:rFonts w:hint="cs"/>
          <w:b/>
          <w:bCs/>
          <w:sz w:val="28"/>
          <w:szCs w:val="28"/>
          <w:rtl/>
        </w:rPr>
        <w:t>َ</w:t>
      </w:r>
      <w:r w:rsidR="0041021D" w:rsidRPr="00351B70">
        <w:rPr>
          <w:b/>
          <w:bCs/>
          <w:sz w:val="28"/>
          <w:szCs w:val="28"/>
          <w:rtl/>
        </w:rPr>
        <w:t xml:space="preserve"> ح</w:t>
      </w:r>
      <w:r w:rsidR="008A09BC" w:rsidRPr="00351B70">
        <w:rPr>
          <w:rFonts w:hint="cs"/>
          <w:b/>
          <w:bCs/>
          <w:sz w:val="28"/>
          <w:szCs w:val="28"/>
          <w:rtl/>
        </w:rPr>
        <w:t>َ</w:t>
      </w:r>
      <w:r w:rsidR="0041021D" w:rsidRPr="00351B70">
        <w:rPr>
          <w:b/>
          <w:bCs/>
          <w:sz w:val="28"/>
          <w:szCs w:val="28"/>
          <w:rtl/>
        </w:rPr>
        <w:t>ر</w:t>
      </w:r>
      <w:r w:rsidR="008A09BC" w:rsidRPr="00351B70">
        <w:rPr>
          <w:rFonts w:hint="cs"/>
          <w:b/>
          <w:bCs/>
          <w:sz w:val="28"/>
          <w:szCs w:val="28"/>
          <w:rtl/>
        </w:rPr>
        <w:t>َ</w:t>
      </w:r>
      <w:r w:rsidR="0041021D" w:rsidRPr="00351B70">
        <w:rPr>
          <w:b/>
          <w:bCs/>
          <w:sz w:val="28"/>
          <w:szCs w:val="28"/>
          <w:rtl/>
        </w:rPr>
        <w:t>ام</w:t>
      </w:r>
      <w:r w:rsidR="008A09BC" w:rsidRPr="00351B70">
        <w:rPr>
          <w:rFonts w:hint="cs"/>
          <w:b/>
          <w:bCs/>
          <w:sz w:val="28"/>
          <w:szCs w:val="28"/>
          <w:rtl/>
        </w:rPr>
        <w:t>ٌ</w:t>
      </w:r>
      <w:r w:rsidR="007057A1" w:rsidRPr="00351B70">
        <w:rPr>
          <w:rFonts w:hint="cs"/>
          <w:b/>
          <w:bCs/>
          <w:sz w:val="28"/>
          <w:szCs w:val="28"/>
          <w:rtl/>
        </w:rPr>
        <w:t>،</w:t>
      </w:r>
      <w:r w:rsidR="0041021D" w:rsidRPr="00351B70">
        <w:rPr>
          <w:b/>
          <w:bCs/>
          <w:sz w:val="28"/>
          <w:szCs w:val="28"/>
          <w:rtl/>
        </w:rPr>
        <w:t xml:space="preserve"> و</w:t>
      </w:r>
      <w:r w:rsidR="008A09BC" w:rsidRPr="00351B70">
        <w:rPr>
          <w:rFonts w:hint="cs"/>
          <w:b/>
          <w:bCs/>
          <w:sz w:val="28"/>
          <w:szCs w:val="28"/>
          <w:rtl/>
        </w:rPr>
        <w:t>َ</w:t>
      </w:r>
      <w:r w:rsidR="0041021D" w:rsidRPr="00351B70">
        <w:rPr>
          <w:b/>
          <w:bCs/>
          <w:sz w:val="28"/>
          <w:szCs w:val="28"/>
          <w:rtl/>
        </w:rPr>
        <w:t>م</w:t>
      </w:r>
      <w:r w:rsidR="008A09BC" w:rsidRPr="00351B70">
        <w:rPr>
          <w:rFonts w:hint="cs"/>
          <w:b/>
          <w:bCs/>
          <w:sz w:val="28"/>
          <w:szCs w:val="28"/>
          <w:rtl/>
        </w:rPr>
        <w:t>َ</w:t>
      </w:r>
      <w:r w:rsidR="0041021D" w:rsidRPr="00351B70">
        <w:rPr>
          <w:b/>
          <w:bCs/>
          <w:sz w:val="28"/>
          <w:szCs w:val="28"/>
          <w:rtl/>
        </w:rPr>
        <w:t>ا سَك</w:t>
      </w:r>
      <w:r w:rsidR="008A09BC" w:rsidRPr="00351B70">
        <w:rPr>
          <w:rFonts w:hint="cs"/>
          <w:b/>
          <w:bCs/>
          <w:sz w:val="28"/>
          <w:szCs w:val="28"/>
          <w:rtl/>
        </w:rPr>
        <w:t>َ</w:t>
      </w:r>
      <w:r w:rsidR="0041021D" w:rsidRPr="00351B70">
        <w:rPr>
          <w:b/>
          <w:bCs/>
          <w:sz w:val="28"/>
          <w:szCs w:val="28"/>
          <w:rtl/>
        </w:rPr>
        <w:t>تَ ع</w:t>
      </w:r>
      <w:r w:rsidR="008A09BC" w:rsidRPr="00351B70">
        <w:rPr>
          <w:rFonts w:hint="cs"/>
          <w:b/>
          <w:bCs/>
          <w:sz w:val="28"/>
          <w:szCs w:val="28"/>
          <w:rtl/>
        </w:rPr>
        <w:t>َ</w:t>
      </w:r>
      <w:r w:rsidR="0041021D" w:rsidRPr="00351B70">
        <w:rPr>
          <w:b/>
          <w:bCs/>
          <w:sz w:val="28"/>
          <w:szCs w:val="28"/>
          <w:rtl/>
        </w:rPr>
        <w:t>ن</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و</w:t>
      </w:r>
      <w:r w:rsidR="008A09BC" w:rsidRPr="00351B70">
        <w:rPr>
          <w:rFonts w:hint="cs"/>
          <w:b/>
          <w:bCs/>
          <w:sz w:val="28"/>
          <w:szCs w:val="28"/>
          <w:rtl/>
        </w:rPr>
        <w:t>َ</w:t>
      </w:r>
      <w:r w:rsidR="0041021D" w:rsidRPr="00351B70">
        <w:rPr>
          <w:b/>
          <w:bCs/>
          <w:sz w:val="28"/>
          <w:szCs w:val="28"/>
          <w:rtl/>
        </w:rPr>
        <w:t xml:space="preserve"> ع</w:t>
      </w:r>
      <w:r w:rsidR="008A09BC" w:rsidRPr="00351B70">
        <w:rPr>
          <w:rFonts w:hint="cs"/>
          <w:b/>
          <w:bCs/>
          <w:sz w:val="28"/>
          <w:szCs w:val="28"/>
          <w:rtl/>
        </w:rPr>
        <w:t>َ</w:t>
      </w:r>
      <w:r w:rsidR="0041021D" w:rsidRPr="00351B70">
        <w:rPr>
          <w:b/>
          <w:bCs/>
          <w:sz w:val="28"/>
          <w:szCs w:val="28"/>
          <w:rtl/>
        </w:rPr>
        <w:t>ف</w:t>
      </w:r>
      <w:r w:rsidR="008A09BC" w:rsidRPr="00351B70">
        <w:rPr>
          <w:rFonts w:hint="cs"/>
          <w:b/>
          <w:bCs/>
          <w:sz w:val="28"/>
          <w:szCs w:val="28"/>
          <w:rtl/>
        </w:rPr>
        <w:t>ْ</w:t>
      </w:r>
      <w:r w:rsidR="0041021D" w:rsidRPr="00351B70">
        <w:rPr>
          <w:b/>
          <w:bCs/>
          <w:sz w:val="28"/>
          <w:szCs w:val="28"/>
          <w:rtl/>
        </w:rPr>
        <w:t>و</w:t>
      </w:r>
      <w:r w:rsidR="008A09BC" w:rsidRPr="00351B70">
        <w:rPr>
          <w:rFonts w:hint="cs"/>
          <w:b/>
          <w:bCs/>
          <w:sz w:val="28"/>
          <w:szCs w:val="28"/>
          <w:rtl/>
        </w:rPr>
        <w:t>ٌ</w:t>
      </w:r>
      <w:r w:rsidR="007057A1"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اق</w:t>
      </w:r>
      <w:r w:rsidR="008A09BC" w:rsidRPr="00351B70">
        <w:rPr>
          <w:rFonts w:hint="cs"/>
          <w:b/>
          <w:bCs/>
          <w:sz w:val="28"/>
          <w:szCs w:val="28"/>
          <w:rtl/>
        </w:rPr>
        <w:t>ْ</w:t>
      </w:r>
      <w:r w:rsidR="0041021D" w:rsidRPr="00351B70">
        <w:rPr>
          <w:b/>
          <w:bCs/>
          <w:sz w:val="28"/>
          <w:szCs w:val="28"/>
          <w:rtl/>
        </w:rPr>
        <w:t>ب</w:t>
      </w:r>
      <w:r w:rsidR="008A09BC" w:rsidRPr="00351B70">
        <w:rPr>
          <w:rFonts w:hint="cs"/>
          <w:b/>
          <w:bCs/>
          <w:sz w:val="28"/>
          <w:szCs w:val="28"/>
          <w:rtl/>
        </w:rPr>
        <w:t>َ</w:t>
      </w:r>
      <w:r w:rsidR="0041021D" w:rsidRPr="00351B70">
        <w:rPr>
          <w:b/>
          <w:bCs/>
          <w:sz w:val="28"/>
          <w:szCs w:val="28"/>
          <w:rtl/>
        </w:rPr>
        <w:t>ل</w:t>
      </w:r>
      <w:r w:rsidR="008A09BC" w:rsidRPr="00351B70">
        <w:rPr>
          <w:rFonts w:hint="cs"/>
          <w:b/>
          <w:bCs/>
          <w:sz w:val="28"/>
          <w:szCs w:val="28"/>
          <w:rtl/>
        </w:rPr>
        <w:t>ُ</w:t>
      </w:r>
      <w:r w:rsidR="0041021D" w:rsidRPr="00351B70">
        <w:rPr>
          <w:b/>
          <w:bCs/>
          <w:sz w:val="28"/>
          <w:szCs w:val="28"/>
          <w:rtl/>
        </w:rPr>
        <w:t>وا م</w:t>
      </w:r>
      <w:r w:rsidR="008A09BC" w:rsidRPr="00351B70">
        <w:rPr>
          <w:rFonts w:hint="cs"/>
          <w:b/>
          <w:bCs/>
          <w:sz w:val="28"/>
          <w:szCs w:val="28"/>
          <w:rtl/>
        </w:rPr>
        <w:t>ِ</w:t>
      </w:r>
      <w:r w:rsidR="0041021D" w:rsidRPr="00351B70">
        <w:rPr>
          <w:b/>
          <w:bCs/>
          <w:sz w:val="28"/>
          <w:szCs w:val="28"/>
          <w:rtl/>
        </w:rPr>
        <w:t>ن</w:t>
      </w:r>
      <w:r w:rsidR="008A09BC" w:rsidRPr="00351B70">
        <w:rPr>
          <w:rFonts w:hint="cs"/>
          <w:b/>
          <w:bCs/>
          <w:sz w:val="28"/>
          <w:szCs w:val="28"/>
          <w:rtl/>
        </w:rPr>
        <w:t>َ</w:t>
      </w:r>
      <w:r w:rsidR="0041021D" w:rsidRPr="00351B70">
        <w:rPr>
          <w:b/>
          <w:bCs/>
          <w:sz w:val="28"/>
          <w:szCs w:val="28"/>
          <w:rtl/>
        </w:rPr>
        <w:t xml:space="preserve"> الل</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 xml:space="preserve"> ع</w:t>
      </w:r>
      <w:r w:rsidR="008A09BC" w:rsidRPr="00351B70">
        <w:rPr>
          <w:rFonts w:hint="cs"/>
          <w:b/>
          <w:bCs/>
          <w:sz w:val="28"/>
          <w:szCs w:val="28"/>
          <w:rtl/>
        </w:rPr>
        <w:t>َ</w:t>
      </w:r>
      <w:r w:rsidR="0041021D" w:rsidRPr="00351B70">
        <w:rPr>
          <w:b/>
          <w:bCs/>
          <w:sz w:val="28"/>
          <w:szCs w:val="28"/>
          <w:rtl/>
        </w:rPr>
        <w:t>اف</w:t>
      </w:r>
      <w:r w:rsidR="008A09BC" w:rsidRPr="00351B70">
        <w:rPr>
          <w:rFonts w:hint="cs"/>
          <w:b/>
          <w:bCs/>
          <w:sz w:val="28"/>
          <w:szCs w:val="28"/>
          <w:rtl/>
        </w:rPr>
        <w:t>ِ</w:t>
      </w:r>
      <w:r w:rsidR="0041021D" w:rsidRPr="00351B70">
        <w:rPr>
          <w:b/>
          <w:bCs/>
          <w:sz w:val="28"/>
          <w:szCs w:val="28"/>
          <w:rtl/>
        </w:rPr>
        <w:t>ي</w:t>
      </w:r>
      <w:r w:rsidR="008A09BC" w:rsidRPr="00351B70">
        <w:rPr>
          <w:rFonts w:hint="cs"/>
          <w:b/>
          <w:bCs/>
          <w:sz w:val="28"/>
          <w:szCs w:val="28"/>
          <w:rtl/>
        </w:rPr>
        <w:t>َ</w:t>
      </w:r>
      <w:r w:rsidR="0041021D" w:rsidRPr="00351B70">
        <w:rPr>
          <w:b/>
          <w:bCs/>
          <w:sz w:val="28"/>
          <w:szCs w:val="28"/>
          <w:rtl/>
        </w:rPr>
        <w:t>ت</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7057A1" w:rsidRPr="00351B70">
        <w:rPr>
          <w:rFonts w:hint="cs"/>
          <w:b/>
          <w:bCs/>
          <w:sz w:val="28"/>
          <w:szCs w:val="28"/>
          <w:rtl/>
        </w:rPr>
        <w:t>،</w:t>
      </w:r>
      <w:r w:rsidR="0041021D" w:rsidRPr="00351B70">
        <w:rPr>
          <w:b/>
          <w:bCs/>
          <w:sz w:val="28"/>
          <w:szCs w:val="28"/>
          <w:rtl/>
        </w:rPr>
        <w:t xml:space="preserve"> ف</w:t>
      </w:r>
      <w:r w:rsidR="008A09BC" w:rsidRPr="00351B70">
        <w:rPr>
          <w:rFonts w:hint="cs"/>
          <w:b/>
          <w:bCs/>
          <w:sz w:val="28"/>
          <w:szCs w:val="28"/>
          <w:rtl/>
        </w:rPr>
        <w:t>َ</w:t>
      </w:r>
      <w:r w:rsidR="0041021D" w:rsidRPr="00351B70">
        <w:rPr>
          <w:b/>
          <w:bCs/>
          <w:sz w:val="28"/>
          <w:szCs w:val="28"/>
          <w:rtl/>
        </w:rPr>
        <w:t>إ</w:t>
      </w:r>
      <w:r w:rsidR="008A09BC" w:rsidRPr="00351B70">
        <w:rPr>
          <w:rFonts w:hint="cs"/>
          <w:b/>
          <w:bCs/>
          <w:sz w:val="28"/>
          <w:szCs w:val="28"/>
          <w:rtl/>
        </w:rPr>
        <w:t>ِ</w:t>
      </w:r>
      <w:r w:rsidR="0041021D" w:rsidRPr="00351B70">
        <w:rPr>
          <w:b/>
          <w:bCs/>
          <w:sz w:val="28"/>
          <w:szCs w:val="28"/>
          <w:rtl/>
        </w:rPr>
        <w:t>ن</w:t>
      </w:r>
      <w:r w:rsidR="008A09BC" w:rsidRPr="00351B70">
        <w:rPr>
          <w:rFonts w:hint="cs"/>
          <w:b/>
          <w:bCs/>
          <w:sz w:val="28"/>
          <w:szCs w:val="28"/>
          <w:rtl/>
        </w:rPr>
        <w:t>َّ</w:t>
      </w:r>
      <w:r w:rsidR="0041021D" w:rsidRPr="00351B70">
        <w:rPr>
          <w:b/>
          <w:bCs/>
          <w:sz w:val="28"/>
          <w:szCs w:val="28"/>
          <w:rtl/>
        </w:rPr>
        <w:t xml:space="preserve"> الل</w:t>
      </w:r>
      <w:r w:rsidR="008A09BC" w:rsidRPr="00351B70">
        <w:rPr>
          <w:rFonts w:hint="cs"/>
          <w:b/>
          <w:bCs/>
          <w:sz w:val="28"/>
          <w:szCs w:val="28"/>
          <w:rtl/>
        </w:rPr>
        <w:t>َّ</w:t>
      </w:r>
      <w:r w:rsidR="0041021D" w:rsidRPr="00351B70">
        <w:rPr>
          <w:b/>
          <w:bCs/>
          <w:sz w:val="28"/>
          <w:szCs w:val="28"/>
          <w:rtl/>
        </w:rPr>
        <w:t>ه</w:t>
      </w:r>
      <w:r w:rsidR="008A09BC" w:rsidRPr="00351B70">
        <w:rPr>
          <w:rFonts w:hint="cs"/>
          <w:b/>
          <w:bCs/>
          <w:sz w:val="28"/>
          <w:szCs w:val="28"/>
          <w:rtl/>
        </w:rPr>
        <w:t>َ</w:t>
      </w:r>
      <w:r w:rsidR="0041021D" w:rsidRPr="00351B70">
        <w:rPr>
          <w:b/>
          <w:bCs/>
          <w:sz w:val="28"/>
          <w:szCs w:val="28"/>
          <w:rtl/>
        </w:rPr>
        <w:t xml:space="preserve"> ل</w:t>
      </w:r>
      <w:r w:rsidR="008A09BC" w:rsidRPr="00351B70">
        <w:rPr>
          <w:rFonts w:hint="cs"/>
          <w:b/>
          <w:bCs/>
          <w:sz w:val="28"/>
          <w:szCs w:val="28"/>
          <w:rtl/>
        </w:rPr>
        <w:t>َ</w:t>
      </w:r>
      <w:r w:rsidR="0041021D" w:rsidRPr="00351B70">
        <w:rPr>
          <w:b/>
          <w:bCs/>
          <w:sz w:val="28"/>
          <w:szCs w:val="28"/>
          <w:rtl/>
        </w:rPr>
        <w:t>م</w:t>
      </w:r>
      <w:r w:rsidR="008A09BC" w:rsidRPr="00351B70">
        <w:rPr>
          <w:rFonts w:hint="cs"/>
          <w:b/>
          <w:bCs/>
          <w:sz w:val="28"/>
          <w:szCs w:val="28"/>
          <w:rtl/>
        </w:rPr>
        <w:t>ْ</w:t>
      </w:r>
      <w:r w:rsidR="0041021D" w:rsidRPr="00351B70">
        <w:rPr>
          <w:b/>
          <w:bCs/>
          <w:sz w:val="28"/>
          <w:szCs w:val="28"/>
          <w:rtl/>
        </w:rPr>
        <w:t xml:space="preserve"> ي</w:t>
      </w:r>
      <w:r w:rsidR="008A09BC" w:rsidRPr="00351B70">
        <w:rPr>
          <w:rFonts w:hint="cs"/>
          <w:b/>
          <w:bCs/>
          <w:sz w:val="28"/>
          <w:szCs w:val="28"/>
          <w:rtl/>
        </w:rPr>
        <w:t>َ</w:t>
      </w:r>
      <w:r w:rsidR="0041021D" w:rsidRPr="00351B70">
        <w:rPr>
          <w:b/>
          <w:bCs/>
          <w:sz w:val="28"/>
          <w:szCs w:val="28"/>
          <w:rtl/>
        </w:rPr>
        <w:t>ك</w:t>
      </w:r>
      <w:r w:rsidR="008A09BC" w:rsidRPr="00351B70">
        <w:rPr>
          <w:rFonts w:hint="cs"/>
          <w:b/>
          <w:bCs/>
          <w:sz w:val="28"/>
          <w:szCs w:val="28"/>
          <w:rtl/>
        </w:rPr>
        <w:t>ُ</w:t>
      </w:r>
      <w:r w:rsidR="0041021D" w:rsidRPr="00351B70">
        <w:rPr>
          <w:b/>
          <w:bCs/>
          <w:sz w:val="28"/>
          <w:szCs w:val="28"/>
          <w:rtl/>
        </w:rPr>
        <w:t>ن</w:t>
      </w:r>
      <w:r w:rsidR="008A09BC" w:rsidRPr="00351B70">
        <w:rPr>
          <w:rFonts w:hint="cs"/>
          <w:b/>
          <w:bCs/>
          <w:sz w:val="28"/>
          <w:szCs w:val="28"/>
          <w:rtl/>
        </w:rPr>
        <w:t>ْ</w:t>
      </w:r>
      <w:r w:rsidR="0041021D" w:rsidRPr="00351B70">
        <w:rPr>
          <w:b/>
          <w:bCs/>
          <w:sz w:val="28"/>
          <w:szCs w:val="28"/>
          <w:rtl/>
        </w:rPr>
        <w:t xml:space="preserve"> ل</w:t>
      </w:r>
      <w:r w:rsidR="008A09BC" w:rsidRPr="00351B70">
        <w:rPr>
          <w:rFonts w:hint="cs"/>
          <w:b/>
          <w:bCs/>
          <w:sz w:val="28"/>
          <w:szCs w:val="28"/>
          <w:rtl/>
        </w:rPr>
        <w:t>ِ</w:t>
      </w:r>
      <w:r w:rsidR="0041021D" w:rsidRPr="00351B70">
        <w:rPr>
          <w:b/>
          <w:bCs/>
          <w:sz w:val="28"/>
          <w:szCs w:val="28"/>
          <w:rtl/>
        </w:rPr>
        <w:t>ي</w:t>
      </w:r>
      <w:r w:rsidR="008A09BC" w:rsidRPr="00351B70">
        <w:rPr>
          <w:rFonts w:hint="cs"/>
          <w:b/>
          <w:bCs/>
          <w:sz w:val="28"/>
          <w:szCs w:val="28"/>
          <w:rtl/>
        </w:rPr>
        <w:t>َ</w:t>
      </w:r>
      <w:r w:rsidR="0041021D" w:rsidRPr="00351B70">
        <w:rPr>
          <w:b/>
          <w:bCs/>
          <w:sz w:val="28"/>
          <w:szCs w:val="28"/>
          <w:rtl/>
        </w:rPr>
        <w:t>ن</w:t>
      </w:r>
      <w:r w:rsidR="008A09BC" w:rsidRPr="00351B70">
        <w:rPr>
          <w:rFonts w:hint="cs"/>
          <w:b/>
          <w:bCs/>
          <w:sz w:val="28"/>
          <w:szCs w:val="28"/>
          <w:rtl/>
        </w:rPr>
        <w:t>ْ</w:t>
      </w:r>
      <w:r w:rsidR="0041021D" w:rsidRPr="00351B70">
        <w:rPr>
          <w:b/>
          <w:bCs/>
          <w:sz w:val="28"/>
          <w:szCs w:val="28"/>
          <w:rtl/>
        </w:rPr>
        <w:t>س</w:t>
      </w:r>
      <w:r w:rsidR="008A09BC" w:rsidRPr="00351B70">
        <w:rPr>
          <w:rFonts w:hint="cs"/>
          <w:b/>
          <w:bCs/>
          <w:sz w:val="28"/>
          <w:szCs w:val="28"/>
          <w:rtl/>
        </w:rPr>
        <w:t>َ</w:t>
      </w:r>
      <w:r w:rsidR="0041021D" w:rsidRPr="00351B70">
        <w:rPr>
          <w:b/>
          <w:bCs/>
          <w:sz w:val="28"/>
          <w:szCs w:val="28"/>
          <w:rtl/>
        </w:rPr>
        <w:t>ى ش</w:t>
      </w:r>
      <w:r w:rsidR="008A09BC" w:rsidRPr="00351B70">
        <w:rPr>
          <w:rFonts w:hint="cs"/>
          <w:b/>
          <w:bCs/>
          <w:sz w:val="28"/>
          <w:szCs w:val="28"/>
          <w:rtl/>
        </w:rPr>
        <w:t>َ</w:t>
      </w:r>
      <w:r w:rsidR="0041021D" w:rsidRPr="00351B70">
        <w:rPr>
          <w:b/>
          <w:bCs/>
          <w:sz w:val="28"/>
          <w:szCs w:val="28"/>
          <w:rtl/>
        </w:rPr>
        <w:t>ي</w:t>
      </w:r>
      <w:r w:rsidR="008A09BC" w:rsidRPr="00351B70">
        <w:rPr>
          <w:rFonts w:hint="cs"/>
          <w:b/>
          <w:bCs/>
          <w:sz w:val="28"/>
          <w:szCs w:val="28"/>
          <w:rtl/>
        </w:rPr>
        <w:t>ْ</w:t>
      </w:r>
      <w:r w:rsidR="0041021D" w:rsidRPr="00351B70">
        <w:rPr>
          <w:b/>
          <w:bCs/>
          <w:sz w:val="28"/>
          <w:szCs w:val="28"/>
          <w:rtl/>
        </w:rPr>
        <w:t>ئاً</w:t>
      </w:r>
      <w:r w:rsidR="007057A1" w:rsidRPr="00351B70">
        <w:rPr>
          <w:rFonts w:hint="cs"/>
          <w:b/>
          <w:bCs/>
          <w:sz w:val="28"/>
          <w:szCs w:val="28"/>
          <w:rtl/>
        </w:rPr>
        <w:t>،</w:t>
      </w:r>
      <w:r w:rsidR="00AB60C4" w:rsidRPr="00351B70">
        <w:rPr>
          <w:rFonts w:hint="cs"/>
          <w:b/>
          <w:bCs/>
          <w:sz w:val="28"/>
          <w:szCs w:val="28"/>
          <w:rtl/>
        </w:rPr>
        <w:t xml:space="preserve"> ث</w:t>
      </w:r>
      <w:r w:rsidR="008A09BC" w:rsidRPr="00351B70">
        <w:rPr>
          <w:rFonts w:hint="cs"/>
          <w:b/>
          <w:bCs/>
          <w:sz w:val="28"/>
          <w:szCs w:val="28"/>
          <w:rtl/>
        </w:rPr>
        <w:t>ـُ</w:t>
      </w:r>
      <w:r w:rsidR="00AB60C4" w:rsidRPr="00351B70">
        <w:rPr>
          <w:rFonts w:hint="cs"/>
          <w:b/>
          <w:bCs/>
          <w:sz w:val="28"/>
          <w:szCs w:val="28"/>
          <w:rtl/>
        </w:rPr>
        <w:t>م</w:t>
      </w:r>
      <w:r w:rsidR="008A09BC" w:rsidRPr="00351B70">
        <w:rPr>
          <w:rFonts w:hint="cs"/>
          <w:b/>
          <w:bCs/>
          <w:sz w:val="28"/>
          <w:szCs w:val="28"/>
          <w:rtl/>
        </w:rPr>
        <w:t>َّ</w:t>
      </w:r>
      <w:r w:rsidR="00AB60C4" w:rsidRPr="00351B70">
        <w:rPr>
          <w:rFonts w:hint="cs"/>
          <w:b/>
          <w:bCs/>
          <w:sz w:val="28"/>
          <w:szCs w:val="28"/>
          <w:rtl/>
        </w:rPr>
        <w:t xml:space="preserve"> ت</w:t>
      </w:r>
      <w:r w:rsidR="008A09BC" w:rsidRPr="00351B70">
        <w:rPr>
          <w:rFonts w:hint="cs"/>
          <w:b/>
          <w:bCs/>
          <w:sz w:val="28"/>
          <w:szCs w:val="28"/>
          <w:rtl/>
        </w:rPr>
        <w:t>َ</w:t>
      </w:r>
      <w:r w:rsidR="00AB60C4" w:rsidRPr="00351B70">
        <w:rPr>
          <w:rFonts w:hint="cs"/>
          <w:b/>
          <w:bCs/>
          <w:sz w:val="28"/>
          <w:szCs w:val="28"/>
          <w:rtl/>
        </w:rPr>
        <w:t>لا</w:t>
      </w:r>
      <w:r w:rsidR="008A09BC" w:rsidRPr="00351B70">
        <w:rPr>
          <w:rFonts w:hint="cs"/>
          <w:b/>
          <w:bCs/>
          <w:sz w:val="28"/>
          <w:szCs w:val="28"/>
          <w:rtl/>
        </w:rPr>
        <w:t>َ</w:t>
      </w:r>
      <w:r w:rsidR="00AB60C4" w:rsidRPr="00351B70">
        <w:rPr>
          <w:rFonts w:hint="cs"/>
          <w:b/>
          <w:bCs/>
          <w:sz w:val="28"/>
          <w:szCs w:val="28"/>
          <w:rtl/>
        </w:rPr>
        <w:t xml:space="preserve"> ه</w:t>
      </w:r>
      <w:r w:rsidR="008A09BC" w:rsidRPr="00351B70">
        <w:rPr>
          <w:rFonts w:hint="cs"/>
          <w:b/>
          <w:bCs/>
          <w:sz w:val="28"/>
          <w:szCs w:val="28"/>
          <w:rtl/>
        </w:rPr>
        <w:t>َ</w:t>
      </w:r>
      <w:r w:rsidR="00AB60C4" w:rsidRPr="00351B70">
        <w:rPr>
          <w:rFonts w:hint="cs"/>
          <w:b/>
          <w:bCs/>
          <w:sz w:val="28"/>
          <w:szCs w:val="28"/>
          <w:rtl/>
        </w:rPr>
        <w:t>ذ</w:t>
      </w:r>
      <w:r w:rsidR="008A09BC" w:rsidRPr="00351B70">
        <w:rPr>
          <w:rFonts w:hint="cs"/>
          <w:b/>
          <w:bCs/>
          <w:sz w:val="28"/>
          <w:szCs w:val="28"/>
          <w:rtl/>
        </w:rPr>
        <w:t>ِ</w:t>
      </w:r>
      <w:r w:rsidR="00AB60C4" w:rsidRPr="00351B70">
        <w:rPr>
          <w:rFonts w:hint="cs"/>
          <w:b/>
          <w:bCs/>
          <w:sz w:val="28"/>
          <w:szCs w:val="28"/>
          <w:rtl/>
        </w:rPr>
        <w:t>ه</w:t>
      </w:r>
      <w:r w:rsidR="008A09BC" w:rsidRPr="00351B70">
        <w:rPr>
          <w:rFonts w:hint="cs"/>
          <w:b/>
          <w:bCs/>
          <w:sz w:val="28"/>
          <w:szCs w:val="28"/>
          <w:rtl/>
        </w:rPr>
        <w:t>ِ</w:t>
      </w:r>
      <w:r w:rsidR="00AB60C4" w:rsidRPr="00351B70">
        <w:rPr>
          <w:rFonts w:hint="cs"/>
          <w:b/>
          <w:bCs/>
          <w:sz w:val="28"/>
          <w:szCs w:val="28"/>
          <w:rtl/>
        </w:rPr>
        <w:t xml:space="preserve"> الآي</w:t>
      </w:r>
      <w:r w:rsidR="008A09BC" w:rsidRPr="00351B70">
        <w:rPr>
          <w:rFonts w:hint="cs"/>
          <w:b/>
          <w:bCs/>
          <w:sz w:val="28"/>
          <w:szCs w:val="28"/>
          <w:rtl/>
        </w:rPr>
        <w:t>َ</w:t>
      </w:r>
      <w:r w:rsidR="00AB60C4" w:rsidRPr="00351B70">
        <w:rPr>
          <w:rFonts w:hint="cs"/>
          <w:b/>
          <w:bCs/>
          <w:sz w:val="28"/>
          <w:szCs w:val="28"/>
          <w:rtl/>
        </w:rPr>
        <w:t>ة</w:t>
      </w:r>
      <w:r w:rsidR="008A09BC" w:rsidRPr="00351B70">
        <w:rPr>
          <w:rFonts w:hint="cs"/>
          <w:b/>
          <w:bCs/>
          <w:sz w:val="28"/>
          <w:szCs w:val="28"/>
          <w:rtl/>
        </w:rPr>
        <w:t>َ</w:t>
      </w:r>
      <w:r w:rsidR="00AB60C4" w:rsidRPr="00351B70">
        <w:rPr>
          <w:rFonts w:hint="cs"/>
          <w:b/>
          <w:bCs/>
          <w:sz w:val="28"/>
          <w:szCs w:val="28"/>
          <w:rtl/>
        </w:rPr>
        <w:t xml:space="preserve">: </w:t>
      </w:r>
      <w:r w:rsidR="0041021D" w:rsidRPr="00351B70">
        <w:rPr>
          <w:position w:val="-4"/>
          <w:sz w:val="36"/>
          <w:szCs w:val="36"/>
        </w:rPr>
        <w:sym w:font="AGA Arabesque" w:char="F05D"/>
      </w:r>
      <w:r w:rsidR="00A646CD" w:rsidRPr="00351B70">
        <w:rPr>
          <w:rFonts w:hint="cs"/>
          <w:b/>
          <w:bCs/>
          <w:sz w:val="32"/>
          <w:rtl/>
        </w:rPr>
        <w:t xml:space="preserve"> وَمَا كَانَ رَبُّكَ نَسِيًّا </w:t>
      </w:r>
      <w:r w:rsidR="0041021D" w:rsidRPr="00351B70">
        <w:rPr>
          <w:position w:val="-4"/>
          <w:sz w:val="36"/>
          <w:szCs w:val="36"/>
        </w:rPr>
        <w:sym w:font="AGA Arabesque" w:char="F05B"/>
      </w:r>
      <w:r w:rsidR="0041021D" w:rsidRPr="00351B70">
        <w:rPr>
          <w:sz w:val="32"/>
          <w:rtl/>
        </w:rPr>
        <w:t xml:space="preserve">» </w:t>
      </w:r>
      <w:r w:rsidR="00AB60C4" w:rsidRPr="00351B70">
        <w:rPr>
          <w:rFonts w:hint="cs"/>
          <w:sz w:val="32"/>
          <w:rtl/>
        </w:rPr>
        <w:t>أخرجه البزار</w:t>
      </w:r>
      <w:r w:rsidR="007057A1" w:rsidRPr="00351B70">
        <w:rPr>
          <w:rFonts w:hint="cs"/>
          <w:sz w:val="32"/>
          <w:rtl/>
        </w:rPr>
        <w:t>.</w:t>
      </w:r>
      <w:r w:rsidR="00AB60C4" w:rsidRPr="00351B70">
        <w:rPr>
          <w:rFonts w:hint="cs"/>
          <w:sz w:val="32"/>
          <w:rtl/>
        </w:rPr>
        <w:t xml:space="preserve"> </w:t>
      </w:r>
      <w:r w:rsidR="0041021D" w:rsidRPr="00351B70">
        <w:rPr>
          <w:sz w:val="32"/>
          <w:rtl/>
        </w:rPr>
        <w:t>وم</w:t>
      </w:r>
      <w:r w:rsidR="000E7028" w:rsidRPr="00351B70">
        <w:rPr>
          <w:rFonts w:hint="cs"/>
          <w:sz w:val="32"/>
          <w:rtl/>
        </w:rPr>
        <w:t>ـ</w:t>
      </w:r>
      <w:r w:rsidR="0041021D" w:rsidRPr="00351B70">
        <w:rPr>
          <w:sz w:val="32"/>
          <w:rtl/>
        </w:rPr>
        <w:t>ا رواه</w:t>
      </w:r>
      <w:r w:rsidR="00AB60C4" w:rsidRPr="00351B70">
        <w:rPr>
          <w:rFonts w:hint="cs"/>
          <w:sz w:val="32"/>
          <w:rtl/>
        </w:rPr>
        <w:t xml:space="preserve"> البي</w:t>
      </w:r>
      <w:r w:rsidR="000E7028" w:rsidRPr="00351B70">
        <w:rPr>
          <w:rFonts w:hint="cs"/>
          <w:sz w:val="32"/>
          <w:rtl/>
        </w:rPr>
        <w:t>ـ</w:t>
      </w:r>
      <w:r w:rsidR="00AB60C4" w:rsidRPr="00351B70">
        <w:rPr>
          <w:rFonts w:hint="cs"/>
          <w:sz w:val="32"/>
          <w:rtl/>
        </w:rPr>
        <w:t>ه</w:t>
      </w:r>
      <w:r w:rsidR="000E7028" w:rsidRPr="00351B70">
        <w:rPr>
          <w:rFonts w:hint="cs"/>
          <w:sz w:val="32"/>
          <w:rtl/>
        </w:rPr>
        <w:t>ـ</w:t>
      </w:r>
      <w:r w:rsidR="00AB60C4" w:rsidRPr="00351B70">
        <w:rPr>
          <w:rFonts w:hint="cs"/>
          <w:sz w:val="32"/>
          <w:rtl/>
        </w:rPr>
        <w:t>قي من ط</w:t>
      </w:r>
      <w:r w:rsidR="000E7028" w:rsidRPr="00351B70">
        <w:rPr>
          <w:rFonts w:hint="cs"/>
          <w:sz w:val="32"/>
          <w:rtl/>
        </w:rPr>
        <w:t>ـ</w:t>
      </w:r>
      <w:r w:rsidR="00AB60C4" w:rsidRPr="00351B70">
        <w:rPr>
          <w:rFonts w:hint="cs"/>
          <w:sz w:val="32"/>
          <w:rtl/>
        </w:rPr>
        <w:t>ريق أبي</w:t>
      </w:r>
      <w:r w:rsidR="0041021D" w:rsidRPr="00351B70">
        <w:rPr>
          <w:sz w:val="32"/>
          <w:rtl/>
        </w:rPr>
        <w:t xml:space="preserve"> ثعلبة عن النبي </w:t>
      </w:r>
      <w:r w:rsidR="0098711D" w:rsidRPr="00351B70">
        <w:rPr>
          <w:rFonts w:hint="cs"/>
          <w:position w:val="-4"/>
          <w:sz w:val="44"/>
          <w:szCs w:val="44"/>
        </w:rPr>
        <w:sym w:font="AGA Arabesque" w:char="F072"/>
      </w:r>
      <w:r w:rsidR="0041021D" w:rsidRPr="00351B70">
        <w:rPr>
          <w:sz w:val="32"/>
          <w:rtl/>
        </w:rPr>
        <w:t xml:space="preserve"> أنه قال: «</w:t>
      </w:r>
      <w:r w:rsidR="0041021D" w:rsidRPr="00351B70">
        <w:rPr>
          <w:b/>
          <w:bCs/>
          <w:sz w:val="28"/>
          <w:szCs w:val="28"/>
          <w:rtl/>
        </w:rPr>
        <w:t>إ</w:t>
      </w:r>
      <w:r w:rsidR="00C97644" w:rsidRPr="00351B70">
        <w:rPr>
          <w:rFonts w:hint="cs"/>
          <w:b/>
          <w:bCs/>
          <w:sz w:val="28"/>
          <w:szCs w:val="28"/>
          <w:rtl/>
        </w:rPr>
        <w:t>ِ</w:t>
      </w:r>
      <w:r w:rsidR="0041021D" w:rsidRPr="00351B70">
        <w:rPr>
          <w:b/>
          <w:bCs/>
          <w:sz w:val="28"/>
          <w:szCs w:val="28"/>
          <w:rtl/>
        </w:rPr>
        <w:t>ن</w:t>
      </w:r>
      <w:r w:rsidR="00C97644" w:rsidRPr="00351B70">
        <w:rPr>
          <w:rFonts w:hint="cs"/>
          <w:b/>
          <w:bCs/>
          <w:sz w:val="28"/>
          <w:szCs w:val="28"/>
          <w:rtl/>
        </w:rPr>
        <w:t>َّ</w:t>
      </w:r>
      <w:r w:rsidR="0041021D" w:rsidRPr="00351B70">
        <w:rPr>
          <w:b/>
          <w:bCs/>
          <w:sz w:val="28"/>
          <w:szCs w:val="28"/>
          <w:rtl/>
        </w:rPr>
        <w:t xml:space="preserve"> الل</w:t>
      </w:r>
      <w:r w:rsidR="00C97644" w:rsidRPr="00351B70">
        <w:rPr>
          <w:rFonts w:hint="cs"/>
          <w:b/>
          <w:bCs/>
          <w:sz w:val="28"/>
          <w:szCs w:val="28"/>
          <w:rtl/>
        </w:rPr>
        <w:t>َّ</w:t>
      </w:r>
      <w:r w:rsidR="0041021D" w:rsidRPr="00351B70">
        <w:rPr>
          <w:b/>
          <w:bCs/>
          <w:sz w:val="28"/>
          <w:szCs w:val="28"/>
          <w:rtl/>
        </w:rPr>
        <w:t>ه</w:t>
      </w:r>
      <w:r w:rsidR="00C97644" w:rsidRPr="00351B70">
        <w:rPr>
          <w:rFonts w:hint="cs"/>
          <w:b/>
          <w:bCs/>
          <w:sz w:val="28"/>
          <w:szCs w:val="28"/>
          <w:rtl/>
        </w:rPr>
        <w:t>َ</w:t>
      </w:r>
      <w:r w:rsidR="0041021D" w:rsidRPr="00351B70">
        <w:rPr>
          <w:b/>
          <w:bCs/>
          <w:sz w:val="28"/>
          <w:szCs w:val="28"/>
          <w:rtl/>
        </w:rPr>
        <w:t xml:space="preserve"> ف</w:t>
      </w:r>
      <w:r w:rsidR="00C97644" w:rsidRPr="00351B70">
        <w:rPr>
          <w:rFonts w:hint="cs"/>
          <w:b/>
          <w:bCs/>
          <w:sz w:val="28"/>
          <w:szCs w:val="28"/>
          <w:rtl/>
        </w:rPr>
        <w:t>َ</w:t>
      </w:r>
      <w:r w:rsidR="0041021D" w:rsidRPr="00351B70">
        <w:rPr>
          <w:b/>
          <w:bCs/>
          <w:sz w:val="28"/>
          <w:szCs w:val="28"/>
          <w:rtl/>
        </w:rPr>
        <w:t>ر</w:t>
      </w:r>
      <w:r w:rsidR="00C97644" w:rsidRPr="00351B70">
        <w:rPr>
          <w:rFonts w:hint="cs"/>
          <w:b/>
          <w:bCs/>
          <w:sz w:val="28"/>
          <w:szCs w:val="28"/>
          <w:rtl/>
        </w:rPr>
        <w:t>َ</w:t>
      </w:r>
      <w:r w:rsidR="0041021D" w:rsidRPr="00351B70">
        <w:rPr>
          <w:b/>
          <w:bCs/>
          <w:sz w:val="28"/>
          <w:szCs w:val="28"/>
          <w:rtl/>
        </w:rPr>
        <w:t>ض</w:t>
      </w:r>
      <w:r w:rsidR="00C97644" w:rsidRPr="00351B70">
        <w:rPr>
          <w:rFonts w:hint="cs"/>
          <w:b/>
          <w:bCs/>
          <w:sz w:val="28"/>
          <w:szCs w:val="28"/>
          <w:rtl/>
        </w:rPr>
        <w:t>َ</w:t>
      </w:r>
      <w:r w:rsidR="0041021D" w:rsidRPr="00351B70">
        <w:rPr>
          <w:b/>
          <w:bCs/>
          <w:sz w:val="28"/>
          <w:szCs w:val="28"/>
          <w:rtl/>
        </w:rPr>
        <w:t xml:space="preserve"> ف</w:t>
      </w:r>
      <w:r w:rsidR="00C97644" w:rsidRPr="00351B70">
        <w:rPr>
          <w:rFonts w:hint="cs"/>
          <w:b/>
          <w:bCs/>
          <w:sz w:val="28"/>
          <w:szCs w:val="28"/>
          <w:rtl/>
        </w:rPr>
        <w:t>َ</w:t>
      </w:r>
      <w:r w:rsidR="0041021D" w:rsidRPr="00351B70">
        <w:rPr>
          <w:b/>
          <w:bCs/>
          <w:sz w:val="28"/>
          <w:szCs w:val="28"/>
          <w:rtl/>
        </w:rPr>
        <w:t>ر</w:t>
      </w:r>
      <w:r w:rsidR="00C97644" w:rsidRPr="00351B70">
        <w:rPr>
          <w:rFonts w:hint="cs"/>
          <w:b/>
          <w:bCs/>
          <w:sz w:val="28"/>
          <w:szCs w:val="28"/>
          <w:rtl/>
        </w:rPr>
        <w:t>َ</w:t>
      </w:r>
      <w:r w:rsidR="0041021D" w:rsidRPr="00351B70">
        <w:rPr>
          <w:b/>
          <w:bCs/>
          <w:sz w:val="28"/>
          <w:szCs w:val="28"/>
          <w:rtl/>
        </w:rPr>
        <w:t>ائ</w:t>
      </w:r>
      <w:r w:rsidR="00C97644" w:rsidRPr="00351B70">
        <w:rPr>
          <w:rFonts w:hint="cs"/>
          <w:b/>
          <w:bCs/>
          <w:sz w:val="28"/>
          <w:szCs w:val="28"/>
          <w:rtl/>
        </w:rPr>
        <w:t>ِ</w:t>
      </w:r>
      <w:r w:rsidR="0041021D" w:rsidRPr="00351B70">
        <w:rPr>
          <w:b/>
          <w:bCs/>
          <w:sz w:val="28"/>
          <w:szCs w:val="28"/>
          <w:rtl/>
        </w:rPr>
        <w:t>ض</w:t>
      </w:r>
      <w:r w:rsidR="00C97644" w:rsidRPr="00351B70">
        <w:rPr>
          <w:rFonts w:hint="cs"/>
          <w:b/>
          <w:bCs/>
          <w:sz w:val="28"/>
          <w:szCs w:val="28"/>
          <w:rtl/>
        </w:rPr>
        <w:t>َ</w:t>
      </w:r>
      <w:r w:rsidR="0041021D" w:rsidRPr="00351B70">
        <w:rPr>
          <w:b/>
          <w:bCs/>
          <w:sz w:val="28"/>
          <w:szCs w:val="28"/>
          <w:rtl/>
        </w:rPr>
        <w:t xml:space="preserve"> ف</w:t>
      </w:r>
      <w:r w:rsidR="00C97644" w:rsidRPr="00351B70">
        <w:rPr>
          <w:rFonts w:hint="cs"/>
          <w:b/>
          <w:bCs/>
          <w:sz w:val="28"/>
          <w:szCs w:val="28"/>
          <w:rtl/>
        </w:rPr>
        <w:t>َ</w:t>
      </w:r>
      <w:r w:rsidR="0041021D" w:rsidRPr="00351B70">
        <w:rPr>
          <w:b/>
          <w:bCs/>
          <w:sz w:val="28"/>
          <w:szCs w:val="28"/>
          <w:rtl/>
        </w:rPr>
        <w:t>لا</w:t>
      </w:r>
      <w:r w:rsidR="00C97644" w:rsidRPr="00351B70">
        <w:rPr>
          <w:rFonts w:hint="cs"/>
          <w:b/>
          <w:bCs/>
          <w:sz w:val="28"/>
          <w:szCs w:val="28"/>
          <w:rtl/>
        </w:rPr>
        <w:t>َ</w:t>
      </w:r>
      <w:r w:rsidR="0041021D" w:rsidRPr="00351B70">
        <w:rPr>
          <w:b/>
          <w:bCs/>
          <w:sz w:val="28"/>
          <w:szCs w:val="28"/>
          <w:rtl/>
        </w:rPr>
        <w:t xml:space="preserve"> ت</w:t>
      </w:r>
      <w:r w:rsidR="00C97644" w:rsidRPr="00351B70">
        <w:rPr>
          <w:rFonts w:hint="cs"/>
          <w:b/>
          <w:bCs/>
          <w:sz w:val="28"/>
          <w:szCs w:val="28"/>
          <w:rtl/>
        </w:rPr>
        <w:t>ُ</w:t>
      </w:r>
      <w:r w:rsidR="0041021D" w:rsidRPr="00351B70">
        <w:rPr>
          <w:b/>
          <w:bCs/>
          <w:sz w:val="28"/>
          <w:szCs w:val="28"/>
          <w:rtl/>
        </w:rPr>
        <w:t>ض</w:t>
      </w:r>
      <w:r w:rsidR="00C97644" w:rsidRPr="00351B70">
        <w:rPr>
          <w:rFonts w:hint="cs"/>
          <w:b/>
          <w:bCs/>
          <w:sz w:val="28"/>
          <w:szCs w:val="28"/>
          <w:rtl/>
        </w:rPr>
        <w:t>َ</w:t>
      </w:r>
      <w:r w:rsidR="0041021D" w:rsidRPr="00351B70">
        <w:rPr>
          <w:b/>
          <w:bCs/>
          <w:sz w:val="28"/>
          <w:szCs w:val="28"/>
          <w:rtl/>
        </w:rPr>
        <w:t>ي</w:t>
      </w:r>
      <w:r w:rsidR="00C97644" w:rsidRPr="00351B70">
        <w:rPr>
          <w:rFonts w:hint="cs"/>
          <w:b/>
          <w:bCs/>
          <w:sz w:val="28"/>
          <w:szCs w:val="28"/>
          <w:rtl/>
        </w:rPr>
        <w:t>ِّ</w:t>
      </w:r>
      <w:r w:rsidR="0041021D" w:rsidRPr="00351B70">
        <w:rPr>
          <w:b/>
          <w:bCs/>
          <w:sz w:val="28"/>
          <w:szCs w:val="28"/>
          <w:rtl/>
        </w:rPr>
        <w:t>ع</w:t>
      </w:r>
      <w:r w:rsidR="00C97644" w:rsidRPr="00351B70">
        <w:rPr>
          <w:rFonts w:hint="cs"/>
          <w:b/>
          <w:bCs/>
          <w:sz w:val="28"/>
          <w:szCs w:val="28"/>
          <w:rtl/>
        </w:rPr>
        <w:t>ُ</w:t>
      </w:r>
      <w:r w:rsidR="0041021D" w:rsidRPr="00351B70">
        <w:rPr>
          <w:b/>
          <w:bCs/>
          <w:sz w:val="28"/>
          <w:szCs w:val="28"/>
          <w:rtl/>
        </w:rPr>
        <w:t>وه</w:t>
      </w:r>
      <w:r w:rsidR="00C97644" w:rsidRPr="00351B70">
        <w:rPr>
          <w:rFonts w:hint="cs"/>
          <w:b/>
          <w:bCs/>
          <w:sz w:val="28"/>
          <w:szCs w:val="28"/>
          <w:rtl/>
        </w:rPr>
        <w:t>َ</w:t>
      </w:r>
      <w:r w:rsidR="0041021D" w:rsidRPr="00351B70">
        <w:rPr>
          <w:b/>
          <w:bCs/>
          <w:sz w:val="28"/>
          <w:szCs w:val="28"/>
          <w:rtl/>
        </w:rPr>
        <w:t>ا</w:t>
      </w:r>
      <w:r w:rsidR="007057A1" w:rsidRPr="00351B70">
        <w:rPr>
          <w:rFonts w:hint="cs"/>
          <w:b/>
          <w:bCs/>
          <w:sz w:val="28"/>
          <w:szCs w:val="28"/>
          <w:rtl/>
        </w:rPr>
        <w:t>،</w:t>
      </w:r>
      <w:r w:rsidR="0041021D" w:rsidRPr="00351B70">
        <w:rPr>
          <w:b/>
          <w:bCs/>
          <w:sz w:val="28"/>
          <w:szCs w:val="28"/>
          <w:rtl/>
        </w:rPr>
        <w:t xml:space="preserve"> و</w:t>
      </w:r>
      <w:r w:rsidR="00C97644" w:rsidRPr="00351B70">
        <w:rPr>
          <w:rFonts w:hint="cs"/>
          <w:b/>
          <w:bCs/>
          <w:sz w:val="28"/>
          <w:szCs w:val="28"/>
          <w:rtl/>
        </w:rPr>
        <w:t>َ</w:t>
      </w:r>
      <w:r w:rsidR="0041021D" w:rsidRPr="00351B70">
        <w:rPr>
          <w:b/>
          <w:bCs/>
          <w:sz w:val="28"/>
          <w:szCs w:val="28"/>
          <w:rtl/>
        </w:rPr>
        <w:t>ح</w:t>
      </w:r>
      <w:r w:rsidR="00C97644" w:rsidRPr="00351B70">
        <w:rPr>
          <w:rFonts w:hint="cs"/>
          <w:b/>
          <w:bCs/>
          <w:sz w:val="28"/>
          <w:szCs w:val="28"/>
          <w:rtl/>
        </w:rPr>
        <w:t>َ</w:t>
      </w:r>
      <w:r w:rsidR="0041021D" w:rsidRPr="00351B70">
        <w:rPr>
          <w:b/>
          <w:bCs/>
          <w:sz w:val="28"/>
          <w:szCs w:val="28"/>
          <w:rtl/>
        </w:rPr>
        <w:t>د</w:t>
      </w:r>
      <w:r w:rsidRPr="00351B70">
        <w:rPr>
          <w:b/>
          <w:bCs/>
          <w:sz w:val="28"/>
          <w:szCs w:val="28"/>
          <w:rtl/>
        </w:rPr>
        <w:t>ّ</w:t>
      </w:r>
      <w:r w:rsidR="00C97644" w:rsidRPr="00351B70">
        <w:rPr>
          <w:rFonts w:hint="cs"/>
          <w:b/>
          <w:bCs/>
          <w:sz w:val="28"/>
          <w:szCs w:val="28"/>
          <w:rtl/>
        </w:rPr>
        <w:t>َ</w:t>
      </w:r>
      <w:r w:rsidR="0041021D" w:rsidRPr="00351B70">
        <w:rPr>
          <w:b/>
          <w:bCs/>
          <w:sz w:val="28"/>
          <w:szCs w:val="28"/>
          <w:rtl/>
        </w:rPr>
        <w:t xml:space="preserve"> ح</w:t>
      </w:r>
      <w:r w:rsidR="00C97644" w:rsidRPr="00351B70">
        <w:rPr>
          <w:rFonts w:hint="cs"/>
          <w:b/>
          <w:bCs/>
          <w:sz w:val="28"/>
          <w:szCs w:val="28"/>
          <w:rtl/>
        </w:rPr>
        <w:t>ُ</w:t>
      </w:r>
      <w:r w:rsidR="0041021D" w:rsidRPr="00351B70">
        <w:rPr>
          <w:b/>
          <w:bCs/>
          <w:sz w:val="28"/>
          <w:szCs w:val="28"/>
          <w:rtl/>
        </w:rPr>
        <w:t>د</w:t>
      </w:r>
      <w:r w:rsidR="00C97644" w:rsidRPr="00351B70">
        <w:rPr>
          <w:rFonts w:hint="cs"/>
          <w:b/>
          <w:bCs/>
          <w:sz w:val="28"/>
          <w:szCs w:val="28"/>
          <w:rtl/>
        </w:rPr>
        <w:t>ُ</w:t>
      </w:r>
      <w:r w:rsidR="0041021D" w:rsidRPr="00351B70">
        <w:rPr>
          <w:b/>
          <w:bCs/>
          <w:sz w:val="28"/>
          <w:szCs w:val="28"/>
          <w:rtl/>
        </w:rPr>
        <w:t>وداً ف</w:t>
      </w:r>
      <w:r w:rsidR="00C97644" w:rsidRPr="00351B70">
        <w:rPr>
          <w:rFonts w:hint="cs"/>
          <w:b/>
          <w:bCs/>
          <w:sz w:val="28"/>
          <w:szCs w:val="28"/>
          <w:rtl/>
        </w:rPr>
        <w:t>ُ</w:t>
      </w:r>
      <w:r w:rsidR="0041021D" w:rsidRPr="00351B70">
        <w:rPr>
          <w:b/>
          <w:bCs/>
          <w:sz w:val="28"/>
          <w:szCs w:val="28"/>
          <w:rtl/>
        </w:rPr>
        <w:t>لا</w:t>
      </w:r>
      <w:r w:rsidR="00C97644" w:rsidRPr="00351B70">
        <w:rPr>
          <w:rFonts w:hint="cs"/>
          <w:b/>
          <w:bCs/>
          <w:sz w:val="28"/>
          <w:szCs w:val="28"/>
          <w:rtl/>
        </w:rPr>
        <w:t>ُ</w:t>
      </w:r>
      <w:r w:rsidR="0041021D" w:rsidRPr="00351B70">
        <w:rPr>
          <w:b/>
          <w:bCs/>
          <w:sz w:val="28"/>
          <w:szCs w:val="28"/>
          <w:rtl/>
        </w:rPr>
        <w:t xml:space="preserve"> ت</w:t>
      </w:r>
      <w:r w:rsidR="00C97644" w:rsidRPr="00351B70">
        <w:rPr>
          <w:rFonts w:hint="cs"/>
          <w:b/>
          <w:bCs/>
          <w:sz w:val="28"/>
          <w:szCs w:val="28"/>
          <w:rtl/>
        </w:rPr>
        <w:t>َ</w:t>
      </w:r>
      <w:r w:rsidR="0041021D" w:rsidRPr="00351B70">
        <w:rPr>
          <w:b/>
          <w:bCs/>
          <w:sz w:val="28"/>
          <w:szCs w:val="28"/>
          <w:rtl/>
        </w:rPr>
        <w:t>ع</w:t>
      </w:r>
      <w:r w:rsidR="00C97644" w:rsidRPr="00351B70">
        <w:rPr>
          <w:rFonts w:hint="cs"/>
          <w:b/>
          <w:bCs/>
          <w:sz w:val="28"/>
          <w:szCs w:val="28"/>
          <w:rtl/>
        </w:rPr>
        <w:t>ْ</w:t>
      </w:r>
      <w:r w:rsidR="0041021D" w:rsidRPr="00351B70">
        <w:rPr>
          <w:b/>
          <w:bCs/>
          <w:sz w:val="28"/>
          <w:szCs w:val="28"/>
          <w:rtl/>
        </w:rPr>
        <w:t>ت</w:t>
      </w:r>
      <w:r w:rsidR="00C97644" w:rsidRPr="00351B70">
        <w:rPr>
          <w:rFonts w:hint="cs"/>
          <w:b/>
          <w:bCs/>
          <w:sz w:val="28"/>
          <w:szCs w:val="28"/>
          <w:rtl/>
        </w:rPr>
        <w:t>َ</w:t>
      </w:r>
      <w:r w:rsidR="0041021D" w:rsidRPr="00351B70">
        <w:rPr>
          <w:b/>
          <w:bCs/>
          <w:sz w:val="28"/>
          <w:szCs w:val="28"/>
          <w:rtl/>
        </w:rPr>
        <w:t>د</w:t>
      </w:r>
      <w:r w:rsidR="00C97644" w:rsidRPr="00351B70">
        <w:rPr>
          <w:rFonts w:hint="cs"/>
          <w:b/>
          <w:bCs/>
          <w:sz w:val="28"/>
          <w:szCs w:val="28"/>
          <w:rtl/>
        </w:rPr>
        <w:t>ُ</w:t>
      </w:r>
      <w:r w:rsidR="0041021D" w:rsidRPr="00351B70">
        <w:rPr>
          <w:b/>
          <w:bCs/>
          <w:sz w:val="28"/>
          <w:szCs w:val="28"/>
          <w:rtl/>
        </w:rPr>
        <w:t>وه</w:t>
      </w:r>
      <w:r w:rsidR="00C97644" w:rsidRPr="00351B70">
        <w:rPr>
          <w:rFonts w:hint="cs"/>
          <w:b/>
          <w:bCs/>
          <w:sz w:val="28"/>
          <w:szCs w:val="28"/>
          <w:rtl/>
        </w:rPr>
        <w:t>َ</w:t>
      </w:r>
      <w:r w:rsidR="0041021D" w:rsidRPr="00351B70">
        <w:rPr>
          <w:b/>
          <w:bCs/>
          <w:sz w:val="28"/>
          <w:szCs w:val="28"/>
          <w:rtl/>
        </w:rPr>
        <w:t>ا</w:t>
      </w:r>
      <w:r w:rsidR="00AB60C4" w:rsidRPr="00351B70">
        <w:rPr>
          <w:b/>
          <w:bCs/>
          <w:sz w:val="28"/>
          <w:szCs w:val="28"/>
          <w:rtl/>
        </w:rPr>
        <w:t>،</w:t>
      </w:r>
      <w:r w:rsidR="0041021D" w:rsidRPr="00351B70">
        <w:rPr>
          <w:b/>
          <w:bCs/>
          <w:sz w:val="28"/>
          <w:szCs w:val="28"/>
          <w:rtl/>
        </w:rPr>
        <w:t xml:space="preserve"> </w:t>
      </w:r>
      <w:r w:rsidR="00AB60C4" w:rsidRPr="00351B70">
        <w:rPr>
          <w:rFonts w:hint="cs"/>
          <w:b/>
          <w:bCs/>
          <w:sz w:val="28"/>
          <w:szCs w:val="28"/>
          <w:rtl/>
        </w:rPr>
        <w:t>و</w:t>
      </w:r>
      <w:r w:rsidR="00C97644" w:rsidRPr="00351B70">
        <w:rPr>
          <w:rFonts w:hint="cs"/>
          <w:b/>
          <w:bCs/>
          <w:sz w:val="28"/>
          <w:szCs w:val="28"/>
          <w:rtl/>
        </w:rPr>
        <w:t>َ</w:t>
      </w:r>
      <w:r w:rsidR="00AB60C4" w:rsidRPr="00351B70">
        <w:rPr>
          <w:rFonts w:hint="cs"/>
          <w:b/>
          <w:bCs/>
          <w:sz w:val="28"/>
          <w:szCs w:val="28"/>
          <w:rtl/>
        </w:rPr>
        <w:t>ن</w:t>
      </w:r>
      <w:r w:rsidR="00C97644" w:rsidRPr="00351B70">
        <w:rPr>
          <w:rFonts w:hint="cs"/>
          <w:b/>
          <w:bCs/>
          <w:sz w:val="28"/>
          <w:szCs w:val="28"/>
          <w:rtl/>
        </w:rPr>
        <w:t>َ</w:t>
      </w:r>
      <w:r w:rsidR="00AB60C4" w:rsidRPr="00351B70">
        <w:rPr>
          <w:rFonts w:hint="cs"/>
          <w:b/>
          <w:bCs/>
          <w:sz w:val="28"/>
          <w:szCs w:val="28"/>
          <w:rtl/>
        </w:rPr>
        <w:t>ه</w:t>
      </w:r>
      <w:r w:rsidR="00C97644" w:rsidRPr="00351B70">
        <w:rPr>
          <w:rFonts w:hint="cs"/>
          <w:b/>
          <w:bCs/>
          <w:sz w:val="28"/>
          <w:szCs w:val="28"/>
          <w:rtl/>
        </w:rPr>
        <w:t>َ</w:t>
      </w:r>
      <w:r w:rsidR="00AB60C4" w:rsidRPr="00351B70">
        <w:rPr>
          <w:rFonts w:hint="cs"/>
          <w:b/>
          <w:bCs/>
          <w:sz w:val="28"/>
          <w:szCs w:val="28"/>
          <w:rtl/>
        </w:rPr>
        <w:t>ى ع</w:t>
      </w:r>
      <w:r w:rsidR="00C97644" w:rsidRPr="00351B70">
        <w:rPr>
          <w:rFonts w:hint="cs"/>
          <w:b/>
          <w:bCs/>
          <w:sz w:val="28"/>
          <w:szCs w:val="28"/>
          <w:rtl/>
        </w:rPr>
        <w:t>َ</w:t>
      </w:r>
      <w:r w:rsidR="00AB60C4" w:rsidRPr="00351B70">
        <w:rPr>
          <w:rFonts w:hint="cs"/>
          <w:b/>
          <w:bCs/>
          <w:sz w:val="28"/>
          <w:szCs w:val="28"/>
          <w:rtl/>
        </w:rPr>
        <w:t>ن</w:t>
      </w:r>
      <w:r w:rsidR="00C97644" w:rsidRPr="00351B70">
        <w:rPr>
          <w:rFonts w:hint="cs"/>
          <w:b/>
          <w:bCs/>
          <w:sz w:val="28"/>
          <w:szCs w:val="28"/>
          <w:rtl/>
        </w:rPr>
        <w:t>ْ</w:t>
      </w:r>
      <w:r w:rsidR="00AB60C4" w:rsidRPr="00351B70">
        <w:rPr>
          <w:rFonts w:hint="cs"/>
          <w:b/>
          <w:bCs/>
          <w:sz w:val="28"/>
          <w:szCs w:val="28"/>
          <w:rtl/>
        </w:rPr>
        <w:t xml:space="preserve"> أ</w:t>
      </w:r>
      <w:r w:rsidR="00C97644" w:rsidRPr="00351B70">
        <w:rPr>
          <w:rFonts w:hint="cs"/>
          <w:b/>
          <w:bCs/>
          <w:sz w:val="28"/>
          <w:szCs w:val="28"/>
          <w:rtl/>
        </w:rPr>
        <w:t>َ</w:t>
      </w:r>
      <w:r w:rsidR="00AB60C4" w:rsidRPr="00351B70">
        <w:rPr>
          <w:rFonts w:hint="cs"/>
          <w:b/>
          <w:bCs/>
          <w:sz w:val="28"/>
          <w:szCs w:val="28"/>
          <w:rtl/>
        </w:rPr>
        <w:t>ش</w:t>
      </w:r>
      <w:r w:rsidR="00C97644" w:rsidRPr="00351B70">
        <w:rPr>
          <w:rFonts w:hint="cs"/>
          <w:b/>
          <w:bCs/>
          <w:sz w:val="28"/>
          <w:szCs w:val="28"/>
          <w:rtl/>
        </w:rPr>
        <w:t>ْ</w:t>
      </w:r>
      <w:r w:rsidR="00AB60C4" w:rsidRPr="00351B70">
        <w:rPr>
          <w:rFonts w:hint="cs"/>
          <w:b/>
          <w:bCs/>
          <w:sz w:val="28"/>
          <w:szCs w:val="28"/>
          <w:rtl/>
        </w:rPr>
        <w:t>ي</w:t>
      </w:r>
      <w:r w:rsidR="00C97644" w:rsidRPr="00351B70">
        <w:rPr>
          <w:rFonts w:hint="cs"/>
          <w:b/>
          <w:bCs/>
          <w:sz w:val="28"/>
          <w:szCs w:val="28"/>
          <w:rtl/>
        </w:rPr>
        <w:t>َ</w:t>
      </w:r>
      <w:r w:rsidR="00AB60C4" w:rsidRPr="00351B70">
        <w:rPr>
          <w:rFonts w:hint="cs"/>
          <w:b/>
          <w:bCs/>
          <w:sz w:val="28"/>
          <w:szCs w:val="28"/>
          <w:rtl/>
        </w:rPr>
        <w:t>اء</w:t>
      </w:r>
      <w:r w:rsidR="00C97644" w:rsidRPr="00351B70">
        <w:rPr>
          <w:rFonts w:hint="cs"/>
          <w:b/>
          <w:bCs/>
          <w:sz w:val="28"/>
          <w:szCs w:val="28"/>
          <w:rtl/>
        </w:rPr>
        <w:t>َ</w:t>
      </w:r>
      <w:r w:rsidR="00AB60C4" w:rsidRPr="00351B70">
        <w:rPr>
          <w:rFonts w:hint="cs"/>
          <w:b/>
          <w:bCs/>
          <w:sz w:val="28"/>
          <w:szCs w:val="28"/>
          <w:rtl/>
        </w:rPr>
        <w:t xml:space="preserve"> ف</w:t>
      </w:r>
      <w:r w:rsidR="00C97644" w:rsidRPr="00351B70">
        <w:rPr>
          <w:rFonts w:hint="cs"/>
          <w:b/>
          <w:bCs/>
          <w:sz w:val="28"/>
          <w:szCs w:val="28"/>
          <w:rtl/>
        </w:rPr>
        <w:t>َ</w:t>
      </w:r>
      <w:r w:rsidR="00AB60C4" w:rsidRPr="00351B70">
        <w:rPr>
          <w:rFonts w:hint="cs"/>
          <w:b/>
          <w:bCs/>
          <w:sz w:val="28"/>
          <w:szCs w:val="28"/>
          <w:rtl/>
        </w:rPr>
        <w:t>لا</w:t>
      </w:r>
      <w:r w:rsidR="00C97644" w:rsidRPr="00351B70">
        <w:rPr>
          <w:rFonts w:hint="cs"/>
          <w:b/>
          <w:bCs/>
          <w:sz w:val="28"/>
          <w:szCs w:val="28"/>
          <w:rtl/>
        </w:rPr>
        <w:t>َ</w:t>
      </w:r>
      <w:r w:rsidR="00AB60C4" w:rsidRPr="00351B70">
        <w:rPr>
          <w:rFonts w:hint="cs"/>
          <w:b/>
          <w:bCs/>
          <w:sz w:val="28"/>
          <w:szCs w:val="28"/>
          <w:rtl/>
        </w:rPr>
        <w:t xml:space="preserve"> ت</w:t>
      </w:r>
      <w:r w:rsidR="00C97644" w:rsidRPr="00351B70">
        <w:rPr>
          <w:rFonts w:hint="cs"/>
          <w:b/>
          <w:bCs/>
          <w:sz w:val="28"/>
          <w:szCs w:val="28"/>
          <w:rtl/>
        </w:rPr>
        <w:t>َ</w:t>
      </w:r>
      <w:r w:rsidR="00AB60C4" w:rsidRPr="00351B70">
        <w:rPr>
          <w:rFonts w:hint="cs"/>
          <w:b/>
          <w:bCs/>
          <w:sz w:val="28"/>
          <w:szCs w:val="28"/>
          <w:rtl/>
        </w:rPr>
        <w:t>ن</w:t>
      </w:r>
      <w:r w:rsidR="00C97644" w:rsidRPr="00351B70">
        <w:rPr>
          <w:rFonts w:hint="cs"/>
          <w:b/>
          <w:bCs/>
          <w:sz w:val="28"/>
          <w:szCs w:val="28"/>
          <w:rtl/>
        </w:rPr>
        <w:t>ْ</w:t>
      </w:r>
      <w:r w:rsidR="00AB60C4" w:rsidRPr="00351B70">
        <w:rPr>
          <w:rFonts w:hint="cs"/>
          <w:b/>
          <w:bCs/>
          <w:sz w:val="28"/>
          <w:szCs w:val="28"/>
          <w:rtl/>
        </w:rPr>
        <w:t>ت</w:t>
      </w:r>
      <w:r w:rsidR="00C97644" w:rsidRPr="00351B70">
        <w:rPr>
          <w:rFonts w:hint="cs"/>
          <w:b/>
          <w:bCs/>
          <w:sz w:val="28"/>
          <w:szCs w:val="28"/>
          <w:rtl/>
        </w:rPr>
        <w:t>َ</w:t>
      </w:r>
      <w:r w:rsidR="00AB60C4" w:rsidRPr="00351B70">
        <w:rPr>
          <w:rFonts w:hint="cs"/>
          <w:b/>
          <w:bCs/>
          <w:sz w:val="28"/>
          <w:szCs w:val="28"/>
          <w:rtl/>
        </w:rPr>
        <w:t>ه</w:t>
      </w:r>
      <w:r w:rsidR="00C97644" w:rsidRPr="00351B70">
        <w:rPr>
          <w:rFonts w:hint="cs"/>
          <w:b/>
          <w:bCs/>
          <w:sz w:val="28"/>
          <w:szCs w:val="28"/>
          <w:rtl/>
        </w:rPr>
        <w:t>ِ</w:t>
      </w:r>
      <w:r w:rsidR="00AB60C4" w:rsidRPr="00351B70">
        <w:rPr>
          <w:rFonts w:hint="cs"/>
          <w:b/>
          <w:bCs/>
          <w:sz w:val="28"/>
          <w:szCs w:val="28"/>
          <w:rtl/>
        </w:rPr>
        <w:t>ك</w:t>
      </w:r>
      <w:r w:rsidR="00C97644" w:rsidRPr="00351B70">
        <w:rPr>
          <w:rFonts w:hint="cs"/>
          <w:b/>
          <w:bCs/>
          <w:sz w:val="28"/>
          <w:szCs w:val="28"/>
          <w:rtl/>
        </w:rPr>
        <w:t>ُ</w:t>
      </w:r>
      <w:r w:rsidR="00AB60C4" w:rsidRPr="00351B70">
        <w:rPr>
          <w:rFonts w:hint="cs"/>
          <w:b/>
          <w:bCs/>
          <w:sz w:val="28"/>
          <w:szCs w:val="28"/>
          <w:rtl/>
        </w:rPr>
        <w:t>وه</w:t>
      </w:r>
      <w:r w:rsidR="00C97644" w:rsidRPr="00351B70">
        <w:rPr>
          <w:rFonts w:hint="cs"/>
          <w:b/>
          <w:bCs/>
          <w:sz w:val="28"/>
          <w:szCs w:val="28"/>
          <w:rtl/>
        </w:rPr>
        <w:t>َ</w:t>
      </w:r>
      <w:r w:rsidR="00AB60C4" w:rsidRPr="00351B70">
        <w:rPr>
          <w:rFonts w:hint="cs"/>
          <w:b/>
          <w:bCs/>
          <w:sz w:val="28"/>
          <w:szCs w:val="28"/>
          <w:rtl/>
        </w:rPr>
        <w:t xml:space="preserve">ا، </w:t>
      </w:r>
      <w:r w:rsidR="0041021D" w:rsidRPr="00351B70">
        <w:rPr>
          <w:b/>
          <w:bCs/>
          <w:sz w:val="28"/>
          <w:szCs w:val="28"/>
          <w:rtl/>
        </w:rPr>
        <w:t>و</w:t>
      </w:r>
      <w:r w:rsidR="00C97644" w:rsidRPr="00351B70">
        <w:rPr>
          <w:rFonts w:hint="cs"/>
          <w:b/>
          <w:bCs/>
          <w:sz w:val="28"/>
          <w:szCs w:val="28"/>
          <w:rtl/>
        </w:rPr>
        <w:t>َ</w:t>
      </w:r>
      <w:r w:rsidR="0041021D" w:rsidRPr="00351B70">
        <w:rPr>
          <w:b/>
          <w:bCs/>
          <w:sz w:val="28"/>
          <w:szCs w:val="28"/>
          <w:rtl/>
        </w:rPr>
        <w:t>سَك</w:t>
      </w:r>
      <w:r w:rsidR="00C97644" w:rsidRPr="00351B70">
        <w:rPr>
          <w:rFonts w:hint="cs"/>
          <w:b/>
          <w:bCs/>
          <w:sz w:val="28"/>
          <w:szCs w:val="28"/>
          <w:rtl/>
        </w:rPr>
        <w:t>َ</w:t>
      </w:r>
      <w:r w:rsidR="0041021D" w:rsidRPr="00351B70">
        <w:rPr>
          <w:b/>
          <w:bCs/>
          <w:sz w:val="28"/>
          <w:szCs w:val="28"/>
          <w:rtl/>
        </w:rPr>
        <w:t>تَ ع</w:t>
      </w:r>
      <w:r w:rsidR="00C97644" w:rsidRPr="00351B70">
        <w:rPr>
          <w:rFonts w:hint="cs"/>
          <w:b/>
          <w:bCs/>
          <w:sz w:val="28"/>
          <w:szCs w:val="28"/>
          <w:rtl/>
        </w:rPr>
        <w:t>َ</w:t>
      </w:r>
      <w:r w:rsidR="0041021D" w:rsidRPr="00351B70">
        <w:rPr>
          <w:b/>
          <w:bCs/>
          <w:sz w:val="28"/>
          <w:szCs w:val="28"/>
          <w:rtl/>
        </w:rPr>
        <w:t>ن</w:t>
      </w:r>
      <w:r w:rsidR="00C97644" w:rsidRPr="00351B70">
        <w:rPr>
          <w:rFonts w:hint="cs"/>
          <w:b/>
          <w:bCs/>
          <w:sz w:val="28"/>
          <w:szCs w:val="28"/>
          <w:rtl/>
        </w:rPr>
        <w:t>ْ</w:t>
      </w:r>
      <w:r w:rsidR="0041021D" w:rsidRPr="00351B70">
        <w:rPr>
          <w:b/>
          <w:bCs/>
          <w:sz w:val="28"/>
          <w:szCs w:val="28"/>
          <w:rtl/>
        </w:rPr>
        <w:t xml:space="preserve"> أ</w:t>
      </w:r>
      <w:r w:rsidR="00C97644" w:rsidRPr="00351B70">
        <w:rPr>
          <w:rFonts w:hint="cs"/>
          <w:b/>
          <w:bCs/>
          <w:sz w:val="28"/>
          <w:szCs w:val="28"/>
          <w:rtl/>
        </w:rPr>
        <w:t>َ</w:t>
      </w:r>
      <w:r w:rsidR="0041021D" w:rsidRPr="00351B70">
        <w:rPr>
          <w:b/>
          <w:bCs/>
          <w:sz w:val="28"/>
          <w:szCs w:val="28"/>
          <w:rtl/>
        </w:rPr>
        <w:t>ش</w:t>
      </w:r>
      <w:r w:rsidR="00C97644" w:rsidRPr="00351B70">
        <w:rPr>
          <w:rFonts w:hint="cs"/>
          <w:b/>
          <w:bCs/>
          <w:sz w:val="28"/>
          <w:szCs w:val="28"/>
          <w:rtl/>
        </w:rPr>
        <w:t>ْ</w:t>
      </w:r>
      <w:r w:rsidR="0041021D" w:rsidRPr="00351B70">
        <w:rPr>
          <w:b/>
          <w:bCs/>
          <w:sz w:val="28"/>
          <w:szCs w:val="28"/>
          <w:rtl/>
        </w:rPr>
        <w:t>ي</w:t>
      </w:r>
      <w:r w:rsidR="00C97644" w:rsidRPr="00351B70">
        <w:rPr>
          <w:rFonts w:hint="cs"/>
          <w:b/>
          <w:bCs/>
          <w:sz w:val="28"/>
          <w:szCs w:val="28"/>
          <w:rtl/>
        </w:rPr>
        <w:t>َ</w:t>
      </w:r>
      <w:r w:rsidR="0041021D" w:rsidRPr="00351B70">
        <w:rPr>
          <w:b/>
          <w:bCs/>
          <w:sz w:val="28"/>
          <w:szCs w:val="28"/>
          <w:rtl/>
        </w:rPr>
        <w:t>اء</w:t>
      </w:r>
      <w:r w:rsidR="00C97644" w:rsidRPr="00351B70">
        <w:rPr>
          <w:rFonts w:hint="cs"/>
          <w:b/>
          <w:bCs/>
          <w:sz w:val="28"/>
          <w:szCs w:val="28"/>
          <w:rtl/>
        </w:rPr>
        <w:t>َ</w:t>
      </w:r>
      <w:r w:rsidR="0041021D" w:rsidRPr="00351B70">
        <w:rPr>
          <w:b/>
          <w:bCs/>
          <w:sz w:val="28"/>
          <w:szCs w:val="28"/>
          <w:rtl/>
        </w:rPr>
        <w:t xml:space="preserve"> </w:t>
      </w:r>
      <w:r w:rsidR="00AB60C4" w:rsidRPr="00351B70">
        <w:rPr>
          <w:rFonts w:hint="cs"/>
          <w:b/>
          <w:bCs/>
          <w:sz w:val="28"/>
          <w:szCs w:val="28"/>
          <w:rtl/>
        </w:rPr>
        <w:t>ر</w:t>
      </w:r>
      <w:r w:rsidR="00C97644" w:rsidRPr="00351B70">
        <w:rPr>
          <w:rFonts w:hint="cs"/>
          <w:b/>
          <w:bCs/>
          <w:sz w:val="28"/>
          <w:szCs w:val="28"/>
          <w:rtl/>
        </w:rPr>
        <w:t>ُ</w:t>
      </w:r>
      <w:r w:rsidR="00AB60C4" w:rsidRPr="00351B70">
        <w:rPr>
          <w:rFonts w:hint="cs"/>
          <w:b/>
          <w:bCs/>
          <w:sz w:val="28"/>
          <w:szCs w:val="28"/>
          <w:rtl/>
        </w:rPr>
        <w:t>خ</w:t>
      </w:r>
      <w:r w:rsidR="00C97644" w:rsidRPr="00351B70">
        <w:rPr>
          <w:rFonts w:hint="cs"/>
          <w:b/>
          <w:bCs/>
          <w:sz w:val="28"/>
          <w:szCs w:val="28"/>
          <w:rtl/>
        </w:rPr>
        <w:t>ْ</w:t>
      </w:r>
      <w:r w:rsidR="00AB60C4" w:rsidRPr="00351B70">
        <w:rPr>
          <w:rFonts w:hint="cs"/>
          <w:b/>
          <w:bCs/>
          <w:sz w:val="28"/>
          <w:szCs w:val="28"/>
          <w:rtl/>
        </w:rPr>
        <w:t>ص</w:t>
      </w:r>
      <w:r w:rsidR="00C97644" w:rsidRPr="00351B70">
        <w:rPr>
          <w:rFonts w:hint="cs"/>
          <w:b/>
          <w:bCs/>
          <w:sz w:val="28"/>
          <w:szCs w:val="28"/>
          <w:rtl/>
        </w:rPr>
        <w:t>َ</w:t>
      </w:r>
      <w:r w:rsidR="00AB60C4" w:rsidRPr="00351B70">
        <w:rPr>
          <w:rFonts w:hint="cs"/>
          <w:b/>
          <w:bCs/>
          <w:sz w:val="28"/>
          <w:szCs w:val="28"/>
          <w:rtl/>
        </w:rPr>
        <w:t>ة</w:t>
      </w:r>
      <w:r w:rsidR="00C97644" w:rsidRPr="00351B70">
        <w:rPr>
          <w:rFonts w:hint="cs"/>
          <w:b/>
          <w:bCs/>
          <w:sz w:val="28"/>
          <w:szCs w:val="28"/>
          <w:rtl/>
        </w:rPr>
        <w:t>ً</w:t>
      </w:r>
      <w:r w:rsidR="0041021D" w:rsidRPr="00351B70">
        <w:rPr>
          <w:b/>
          <w:bCs/>
          <w:sz w:val="28"/>
          <w:szCs w:val="28"/>
          <w:rtl/>
        </w:rPr>
        <w:t xml:space="preserve"> ل</w:t>
      </w:r>
      <w:r w:rsidR="00C97644" w:rsidRPr="00351B70">
        <w:rPr>
          <w:rFonts w:hint="cs"/>
          <w:b/>
          <w:bCs/>
          <w:sz w:val="28"/>
          <w:szCs w:val="28"/>
          <w:rtl/>
        </w:rPr>
        <w:t>َ</w:t>
      </w:r>
      <w:r w:rsidR="0041021D" w:rsidRPr="00351B70">
        <w:rPr>
          <w:b/>
          <w:bCs/>
          <w:sz w:val="28"/>
          <w:szCs w:val="28"/>
          <w:rtl/>
        </w:rPr>
        <w:t>ك</w:t>
      </w:r>
      <w:r w:rsidR="00C97644" w:rsidRPr="00351B70">
        <w:rPr>
          <w:rFonts w:hint="cs"/>
          <w:b/>
          <w:bCs/>
          <w:sz w:val="28"/>
          <w:szCs w:val="28"/>
          <w:rtl/>
        </w:rPr>
        <w:t>ُ</w:t>
      </w:r>
      <w:r w:rsidR="0041021D" w:rsidRPr="00351B70">
        <w:rPr>
          <w:b/>
          <w:bCs/>
          <w:sz w:val="28"/>
          <w:szCs w:val="28"/>
          <w:rtl/>
        </w:rPr>
        <w:t>م</w:t>
      </w:r>
      <w:r w:rsidR="00C97644" w:rsidRPr="00351B70">
        <w:rPr>
          <w:rFonts w:hint="cs"/>
          <w:b/>
          <w:bCs/>
          <w:sz w:val="28"/>
          <w:szCs w:val="28"/>
          <w:rtl/>
        </w:rPr>
        <w:t>ْ</w:t>
      </w:r>
      <w:r w:rsidR="0041021D" w:rsidRPr="00351B70">
        <w:rPr>
          <w:b/>
          <w:bCs/>
          <w:sz w:val="28"/>
          <w:szCs w:val="28"/>
          <w:rtl/>
        </w:rPr>
        <w:t xml:space="preserve"> </w:t>
      </w:r>
      <w:r w:rsidR="00AB60C4" w:rsidRPr="00351B70">
        <w:rPr>
          <w:rFonts w:hint="cs"/>
          <w:b/>
          <w:bCs/>
          <w:sz w:val="28"/>
          <w:szCs w:val="28"/>
          <w:rtl/>
        </w:rPr>
        <w:t>ل</w:t>
      </w:r>
      <w:r w:rsidR="00C97644" w:rsidRPr="00351B70">
        <w:rPr>
          <w:rFonts w:hint="cs"/>
          <w:b/>
          <w:bCs/>
          <w:sz w:val="28"/>
          <w:szCs w:val="28"/>
          <w:rtl/>
        </w:rPr>
        <w:t>َ</w:t>
      </w:r>
      <w:r w:rsidR="00AB60C4" w:rsidRPr="00351B70">
        <w:rPr>
          <w:rFonts w:hint="cs"/>
          <w:b/>
          <w:bCs/>
          <w:sz w:val="28"/>
          <w:szCs w:val="28"/>
          <w:rtl/>
        </w:rPr>
        <w:t>ي</w:t>
      </w:r>
      <w:r w:rsidR="00C97644" w:rsidRPr="00351B70">
        <w:rPr>
          <w:rFonts w:hint="cs"/>
          <w:b/>
          <w:bCs/>
          <w:sz w:val="28"/>
          <w:szCs w:val="28"/>
          <w:rtl/>
        </w:rPr>
        <w:t>ْ</w:t>
      </w:r>
      <w:r w:rsidR="00AB60C4" w:rsidRPr="00351B70">
        <w:rPr>
          <w:rFonts w:hint="cs"/>
          <w:b/>
          <w:bCs/>
          <w:sz w:val="28"/>
          <w:szCs w:val="28"/>
          <w:rtl/>
        </w:rPr>
        <w:t>س</w:t>
      </w:r>
      <w:r w:rsidR="00C97644" w:rsidRPr="00351B70">
        <w:rPr>
          <w:rFonts w:hint="cs"/>
          <w:b/>
          <w:bCs/>
          <w:sz w:val="28"/>
          <w:szCs w:val="28"/>
          <w:rtl/>
        </w:rPr>
        <w:t>َ</w:t>
      </w:r>
      <w:r w:rsidR="0041021D" w:rsidRPr="00351B70">
        <w:rPr>
          <w:b/>
          <w:bCs/>
          <w:sz w:val="28"/>
          <w:szCs w:val="28"/>
          <w:rtl/>
        </w:rPr>
        <w:t xml:space="preserve"> </w:t>
      </w:r>
      <w:r w:rsidR="00AB60C4" w:rsidRPr="00351B70">
        <w:rPr>
          <w:rFonts w:hint="cs"/>
          <w:b/>
          <w:bCs/>
          <w:sz w:val="28"/>
          <w:szCs w:val="28"/>
          <w:rtl/>
        </w:rPr>
        <w:t>ب</w:t>
      </w:r>
      <w:r w:rsidR="00C97644" w:rsidRPr="00351B70">
        <w:rPr>
          <w:rFonts w:hint="cs"/>
          <w:b/>
          <w:bCs/>
          <w:sz w:val="28"/>
          <w:szCs w:val="28"/>
          <w:rtl/>
        </w:rPr>
        <w:t>ِ</w:t>
      </w:r>
      <w:r w:rsidR="0041021D" w:rsidRPr="00351B70">
        <w:rPr>
          <w:b/>
          <w:bCs/>
          <w:sz w:val="28"/>
          <w:szCs w:val="28"/>
          <w:rtl/>
        </w:rPr>
        <w:t>ن</w:t>
      </w:r>
      <w:r w:rsidR="00C97644" w:rsidRPr="00351B70">
        <w:rPr>
          <w:rFonts w:hint="cs"/>
          <w:b/>
          <w:bCs/>
          <w:sz w:val="28"/>
          <w:szCs w:val="28"/>
          <w:rtl/>
        </w:rPr>
        <w:t>ِ</w:t>
      </w:r>
      <w:r w:rsidR="0041021D" w:rsidRPr="00351B70">
        <w:rPr>
          <w:b/>
          <w:bCs/>
          <w:sz w:val="28"/>
          <w:szCs w:val="28"/>
          <w:rtl/>
        </w:rPr>
        <w:t>س</w:t>
      </w:r>
      <w:r w:rsidR="00C97644" w:rsidRPr="00351B70">
        <w:rPr>
          <w:rFonts w:hint="cs"/>
          <w:b/>
          <w:bCs/>
          <w:sz w:val="28"/>
          <w:szCs w:val="28"/>
          <w:rtl/>
        </w:rPr>
        <w:t>ْ</w:t>
      </w:r>
      <w:r w:rsidR="0041021D" w:rsidRPr="00351B70">
        <w:rPr>
          <w:b/>
          <w:bCs/>
          <w:sz w:val="28"/>
          <w:szCs w:val="28"/>
          <w:rtl/>
        </w:rPr>
        <w:t>ي</w:t>
      </w:r>
      <w:r w:rsidR="00C97644" w:rsidRPr="00351B70">
        <w:rPr>
          <w:rFonts w:hint="cs"/>
          <w:b/>
          <w:bCs/>
          <w:sz w:val="28"/>
          <w:szCs w:val="28"/>
          <w:rtl/>
        </w:rPr>
        <w:t>َ</w:t>
      </w:r>
      <w:r w:rsidR="0041021D" w:rsidRPr="00351B70">
        <w:rPr>
          <w:b/>
          <w:bCs/>
          <w:sz w:val="28"/>
          <w:szCs w:val="28"/>
          <w:rtl/>
        </w:rPr>
        <w:t>ان</w:t>
      </w:r>
      <w:r w:rsidR="00C97644" w:rsidRPr="00351B70">
        <w:rPr>
          <w:rFonts w:hint="cs"/>
          <w:b/>
          <w:bCs/>
          <w:sz w:val="28"/>
          <w:szCs w:val="28"/>
          <w:rtl/>
        </w:rPr>
        <w:t>ٍ</w:t>
      </w:r>
      <w:r w:rsidR="0041021D" w:rsidRPr="00351B70">
        <w:rPr>
          <w:b/>
          <w:bCs/>
          <w:sz w:val="28"/>
          <w:szCs w:val="28"/>
          <w:rtl/>
        </w:rPr>
        <w:t xml:space="preserve"> ف</w:t>
      </w:r>
      <w:r w:rsidR="00C97644" w:rsidRPr="00351B70">
        <w:rPr>
          <w:rFonts w:hint="cs"/>
          <w:b/>
          <w:bCs/>
          <w:sz w:val="28"/>
          <w:szCs w:val="28"/>
          <w:rtl/>
        </w:rPr>
        <w:t>َ</w:t>
      </w:r>
      <w:r w:rsidR="0041021D" w:rsidRPr="00351B70">
        <w:rPr>
          <w:b/>
          <w:bCs/>
          <w:sz w:val="28"/>
          <w:szCs w:val="28"/>
          <w:rtl/>
        </w:rPr>
        <w:t>لا</w:t>
      </w:r>
      <w:r w:rsidR="00C97644" w:rsidRPr="00351B70">
        <w:rPr>
          <w:rFonts w:hint="cs"/>
          <w:b/>
          <w:bCs/>
          <w:sz w:val="28"/>
          <w:szCs w:val="28"/>
          <w:rtl/>
        </w:rPr>
        <w:t>َ</w:t>
      </w:r>
      <w:r w:rsidR="0041021D" w:rsidRPr="00351B70">
        <w:rPr>
          <w:b/>
          <w:bCs/>
          <w:sz w:val="28"/>
          <w:szCs w:val="28"/>
          <w:rtl/>
        </w:rPr>
        <w:t xml:space="preserve"> ت</w:t>
      </w:r>
      <w:r w:rsidR="00C97644" w:rsidRPr="00351B70">
        <w:rPr>
          <w:rFonts w:hint="cs"/>
          <w:b/>
          <w:bCs/>
          <w:sz w:val="28"/>
          <w:szCs w:val="28"/>
          <w:rtl/>
        </w:rPr>
        <w:t>َ</w:t>
      </w:r>
      <w:r w:rsidR="0041021D" w:rsidRPr="00351B70">
        <w:rPr>
          <w:b/>
          <w:bCs/>
          <w:sz w:val="28"/>
          <w:szCs w:val="28"/>
          <w:rtl/>
        </w:rPr>
        <w:t>ب</w:t>
      </w:r>
      <w:r w:rsidR="00C97644" w:rsidRPr="00351B70">
        <w:rPr>
          <w:rFonts w:hint="cs"/>
          <w:b/>
          <w:bCs/>
          <w:sz w:val="28"/>
          <w:szCs w:val="28"/>
          <w:rtl/>
        </w:rPr>
        <w:t>ْ</w:t>
      </w:r>
      <w:r w:rsidR="0041021D" w:rsidRPr="00351B70">
        <w:rPr>
          <w:b/>
          <w:bCs/>
          <w:sz w:val="28"/>
          <w:szCs w:val="28"/>
          <w:rtl/>
        </w:rPr>
        <w:t>ح</w:t>
      </w:r>
      <w:r w:rsidR="00C97644" w:rsidRPr="00351B70">
        <w:rPr>
          <w:rFonts w:hint="cs"/>
          <w:b/>
          <w:bCs/>
          <w:sz w:val="28"/>
          <w:szCs w:val="28"/>
          <w:rtl/>
        </w:rPr>
        <w:t>َ</w:t>
      </w:r>
      <w:r w:rsidR="0041021D" w:rsidRPr="00351B70">
        <w:rPr>
          <w:b/>
          <w:bCs/>
          <w:sz w:val="28"/>
          <w:szCs w:val="28"/>
          <w:rtl/>
        </w:rPr>
        <w:t>ث</w:t>
      </w:r>
      <w:r w:rsidR="00C97644" w:rsidRPr="00351B70">
        <w:rPr>
          <w:rFonts w:hint="cs"/>
          <w:b/>
          <w:bCs/>
          <w:sz w:val="28"/>
          <w:szCs w:val="28"/>
          <w:rtl/>
        </w:rPr>
        <w:t>ُ</w:t>
      </w:r>
      <w:r w:rsidR="0041021D" w:rsidRPr="00351B70">
        <w:rPr>
          <w:b/>
          <w:bCs/>
          <w:sz w:val="28"/>
          <w:szCs w:val="28"/>
          <w:rtl/>
        </w:rPr>
        <w:t>وا ع</w:t>
      </w:r>
      <w:r w:rsidR="00C97644" w:rsidRPr="00351B70">
        <w:rPr>
          <w:rFonts w:hint="cs"/>
          <w:b/>
          <w:bCs/>
          <w:sz w:val="28"/>
          <w:szCs w:val="28"/>
          <w:rtl/>
        </w:rPr>
        <w:t>َ</w:t>
      </w:r>
      <w:r w:rsidR="0041021D" w:rsidRPr="00351B70">
        <w:rPr>
          <w:b/>
          <w:bCs/>
          <w:sz w:val="28"/>
          <w:szCs w:val="28"/>
          <w:rtl/>
        </w:rPr>
        <w:t>ن</w:t>
      </w:r>
      <w:r w:rsidR="00C97644" w:rsidRPr="00351B70">
        <w:rPr>
          <w:rFonts w:hint="cs"/>
          <w:b/>
          <w:bCs/>
          <w:sz w:val="28"/>
          <w:szCs w:val="28"/>
          <w:rtl/>
        </w:rPr>
        <w:t>ْ</w:t>
      </w:r>
      <w:r w:rsidR="0041021D" w:rsidRPr="00351B70">
        <w:rPr>
          <w:b/>
          <w:bCs/>
          <w:sz w:val="28"/>
          <w:szCs w:val="28"/>
          <w:rtl/>
        </w:rPr>
        <w:t>ه</w:t>
      </w:r>
      <w:r w:rsidR="00C97644" w:rsidRPr="00351B70">
        <w:rPr>
          <w:rFonts w:hint="cs"/>
          <w:b/>
          <w:bCs/>
          <w:sz w:val="28"/>
          <w:szCs w:val="28"/>
          <w:rtl/>
        </w:rPr>
        <w:t>َ</w:t>
      </w:r>
      <w:r w:rsidR="0041021D" w:rsidRPr="00351B70">
        <w:rPr>
          <w:b/>
          <w:bCs/>
          <w:sz w:val="28"/>
          <w:szCs w:val="28"/>
          <w:rtl/>
        </w:rPr>
        <w:t>ا</w:t>
      </w:r>
      <w:r w:rsidR="0041021D" w:rsidRPr="00351B70">
        <w:rPr>
          <w:sz w:val="32"/>
          <w:rtl/>
        </w:rPr>
        <w:t>»</w:t>
      </w:r>
      <w:r w:rsidR="00051B57" w:rsidRPr="00351B70">
        <w:rPr>
          <w:rFonts w:hint="cs"/>
          <w:sz w:val="32"/>
          <w:rtl/>
        </w:rPr>
        <w:t>،</w:t>
      </w:r>
      <w:r w:rsidR="0041021D" w:rsidRPr="00351B70">
        <w:rPr>
          <w:sz w:val="32"/>
          <w:rtl/>
        </w:rPr>
        <w:t xml:space="preserve"> فإن هذه الأحاديث </w:t>
      </w:r>
      <w:r w:rsidR="0063609F" w:rsidRPr="00351B70">
        <w:rPr>
          <w:rFonts w:hint="cs"/>
          <w:sz w:val="32"/>
          <w:rtl/>
        </w:rPr>
        <w:t>أ</w:t>
      </w:r>
      <w:r w:rsidR="0041021D" w:rsidRPr="00351B70">
        <w:rPr>
          <w:sz w:val="32"/>
          <w:rtl/>
        </w:rPr>
        <w:t>خب</w:t>
      </w:r>
      <w:r w:rsidR="0063609F" w:rsidRPr="00351B70">
        <w:rPr>
          <w:rFonts w:hint="cs"/>
          <w:sz w:val="32"/>
          <w:rtl/>
        </w:rPr>
        <w:t>ا</w:t>
      </w:r>
      <w:r w:rsidR="0041021D" w:rsidRPr="00351B70">
        <w:rPr>
          <w:sz w:val="32"/>
          <w:rtl/>
        </w:rPr>
        <w:t>ر آحاد من جهة</w:t>
      </w:r>
      <w:r w:rsidR="0008591B" w:rsidRPr="00351B70">
        <w:rPr>
          <w:rFonts w:hint="cs"/>
          <w:sz w:val="32"/>
          <w:rtl/>
          <w:lang w:bidi="ar-LB"/>
        </w:rPr>
        <w:t>،</w:t>
      </w:r>
      <w:r w:rsidR="0041021D" w:rsidRPr="00351B70">
        <w:rPr>
          <w:sz w:val="32"/>
          <w:rtl/>
        </w:rPr>
        <w:t xml:space="preserve"> فلا تعارض النص القطعي</w:t>
      </w:r>
      <w:r w:rsidR="0063609F" w:rsidRPr="00351B70">
        <w:rPr>
          <w:rFonts w:hint="cs"/>
          <w:sz w:val="32"/>
          <w:rtl/>
        </w:rPr>
        <w:t>، ومن جهة أخرى فإن</w:t>
      </w:r>
      <w:r w:rsidR="0041021D" w:rsidRPr="00351B70">
        <w:rPr>
          <w:sz w:val="32"/>
          <w:rtl/>
        </w:rPr>
        <w:t xml:space="preserve"> هذه الأحاديث لا تدل على أن هناك أشياء لم تبينها الشريعة</w:t>
      </w:r>
      <w:r w:rsidR="007057A1" w:rsidRPr="00351B70">
        <w:rPr>
          <w:rFonts w:hint="cs"/>
          <w:sz w:val="32"/>
          <w:rtl/>
        </w:rPr>
        <w:t>،</w:t>
      </w:r>
      <w:r w:rsidR="0041021D" w:rsidRPr="00351B70">
        <w:rPr>
          <w:sz w:val="32"/>
          <w:rtl/>
        </w:rPr>
        <w:t xml:space="preserve"> وإنما تدل على أن هناك أشياء لم يحرمها الله تعالى رحمة بكم</w:t>
      </w:r>
      <w:r w:rsidR="007057A1" w:rsidRPr="00351B70">
        <w:rPr>
          <w:rFonts w:hint="cs"/>
          <w:sz w:val="32"/>
          <w:rtl/>
        </w:rPr>
        <w:t>،</w:t>
      </w:r>
      <w:r w:rsidR="0041021D" w:rsidRPr="00351B70">
        <w:rPr>
          <w:sz w:val="32"/>
          <w:rtl/>
        </w:rPr>
        <w:t xml:space="preserve"> فعفا عنها</w:t>
      </w:r>
      <w:r w:rsidR="007057A1" w:rsidRPr="00351B70">
        <w:rPr>
          <w:rFonts w:hint="cs"/>
          <w:sz w:val="32"/>
          <w:rtl/>
        </w:rPr>
        <w:t>،</w:t>
      </w:r>
      <w:r w:rsidR="0041021D" w:rsidRPr="00351B70">
        <w:rPr>
          <w:sz w:val="32"/>
          <w:rtl/>
        </w:rPr>
        <w:t xml:space="preserve"> وسَكتَ عن تحريمها، فموضوع هذه الأحاديث ليس السكوت عن تشريع أحكام لها</w:t>
      </w:r>
      <w:r w:rsidR="007057A1" w:rsidRPr="00351B70">
        <w:rPr>
          <w:rFonts w:hint="cs"/>
          <w:sz w:val="32"/>
          <w:rtl/>
        </w:rPr>
        <w:t>،</w:t>
      </w:r>
      <w:r w:rsidR="0041021D" w:rsidRPr="00351B70">
        <w:rPr>
          <w:sz w:val="32"/>
          <w:rtl/>
        </w:rPr>
        <w:t xml:space="preserve"> بل السكوت عن تحريمها. وليس معنى السكوت عن تحريمها تشريع حكم الإباحة لكل ما لم يبي</w:t>
      </w:r>
      <w:r w:rsidR="00CB42B8" w:rsidRPr="00351B70">
        <w:rPr>
          <w:rFonts w:hint="cs"/>
          <w:sz w:val="32"/>
          <w:rtl/>
          <w:lang w:bidi="ar-LB"/>
        </w:rPr>
        <w:t>ّـ</w:t>
      </w:r>
      <w:r w:rsidR="0041021D" w:rsidRPr="00351B70">
        <w:rPr>
          <w:sz w:val="32"/>
          <w:rtl/>
        </w:rPr>
        <w:t>نه</w:t>
      </w:r>
      <w:r w:rsidR="007057A1" w:rsidRPr="00351B70">
        <w:rPr>
          <w:rFonts w:hint="cs"/>
          <w:sz w:val="32"/>
          <w:rtl/>
        </w:rPr>
        <w:t>،</w:t>
      </w:r>
      <w:r w:rsidR="0041021D" w:rsidRPr="00351B70">
        <w:rPr>
          <w:sz w:val="32"/>
          <w:rtl/>
        </w:rPr>
        <w:t xml:space="preserve"> بل </w:t>
      </w:r>
      <w:r w:rsidR="009F25E3" w:rsidRPr="00351B70">
        <w:rPr>
          <w:rFonts w:hint="cs"/>
          <w:sz w:val="32"/>
          <w:rtl/>
          <w:lang w:bidi="ar-LB"/>
        </w:rPr>
        <w:t>إ</w:t>
      </w:r>
      <w:r w:rsidR="0041021D" w:rsidRPr="00351B70">
        <w:rPr>
          <w:sz w:val="32"/>
          <w:rtl/>
        </w:rPr>
        <w:t xml:space="preserve">ن هذا السكوت سكوت من الشارع </w:t>
      </w:r>
      <w:r w:rsidR="00EB76BE" w:rsidRPr="00351B70">
        <w:rPr>
          <w:rFonts w:hint="cs"/>
          <w:sz w:val="32"/>
          <w:rtl/>
        </w:rPr>
        <w:t>عن التحريم، وسكوته عن التحريم يعني الحلال، ويدخل فيه الواجب</w:t>
      </w:r>
      <w:r w:rsidR="009F25E3" w:rsidRPr="00351B70">
        <w:rPr>
          <w:rFonts w:hint="cs"/>
          <w:sz w:val="32"/>
          <w:rtl/>
          <w:lang w:bidi="ar-LB"/>
        </w:rPr>
        <w:t>،</w:t>
      </w:r>
      <w:r w:rsidR="00EB76BE" w:rsidRPr="00351B70">
        <w:rPr>
          <w:rFonts w:hint="cs"/>
          <w:sz w:val="32"/>
          <w:rtl/>
        </w:rPr>
        <w:t xml:space="preserve"> والمندوب</w:t>
      </w:r>
      <w:r w:rsidR="009F25E3" w:rsidRPr="00351B70">
        <w:rPr>
          <w:rFonts w:hint="cs"/>
          <w:sz w:val="32"/>
          <w:rtl/>
          <w:lang w:bidi="ar-LB"/>
        </w:rPr>
        <w:t>،</w:t>
      </w:r>
      <w:r w:rsidR="00EB76BE" w:rsidRPr="00351B70">
        <w:rPr>
          <w:rFonts w:hint="cs"/>
          <w:sz w:val="32"/>
          <w:rtl/>
        </w:rPr>
        <w:t xml:space="preserve"> والمباح</w:t>
      </w:r>
      <w:r w:rsidR="009F25E3" w:rsidRPr="00351B70">
        <w:rPr>
          <w:rFonts w:hint="cs"/>
          <w:sz w:val="32"/>
          <w:rtl/>
          <w:lang w:bidi="ar-LB"/>
        </w:rPr>
        <w:t>،</w:t>
      </w:r>
      <w:r w:rsidR="00EB76BE" w:rsidRPr="00351B70">
        <w:rPr>
          <w:rFonts w:hint="cs"/>
          <w:sz w:val="32"/>
          <w:rtl/>
        </w:rPr>
        <w:t xml:space="preserve"> والمكروه،</w:t>
      </w:r>
      <w:r w:rsidR="008100E8" w:rsidRPr="00351B70">
        <w:rPr>
          <w:rFonts w:hint="cs"/>
          <w:sz w:val="32"/>
          <w:rtl/>
        </w:rPr>
        <w:t xml:space="preserve"> </w:t>
      </w:r>
      <w:r w:rsidR="00EB76BE" w:rsidRPr="00351B70">
        <w:rPr>
          <w:rFonts w:hint="cs"/>
          <w:sz w:val="32"/>
          <w:rtl/>
        </w:rPr>
        <w:t>وهو ينطبق</w:t>
      </w:r>
      <w:r w:rsidR="0041021D" w:rsidRPr="00351B70">
        <w:rPr>
          <w:sz w:val="32"/>
          <w:rtl/>
        </w:rPr>
        <w:t xml:space="preserve"> على ما يسكت عنه فقط</w:t>
      </w:r>
      <w:r w:rsidR="00CB42B8" w:rsidRPr="00351B70">
        <w:rPr>
          <w:rFonts w:hint="cs"/>
          <w:sz w:val="32"/>
          <w:rtl/>
          <w:lang w:bidi="ar-LB"/>
        </w:rPr>
        <w:t>،</w:t>
      </w:r>
      <w:r w:rsidR="0041021D" w:rsidRPr="00351B70">
        <w:rPr>
          <w:sz w:val="32"/>
          <w:rtl/>
        </w:rPr>
        <w:t xml:space="preserve"> لا على كل شيء لم يبي</w:t>
      </w:r>
      <w:r w:rsidR="00CB42B8" w:rsidRPr="00351B70">
        <w:rPr>
          <w:rFonts w:hint="cs"/>
          <w:sz w:val="32"/>
          <w:rtl/>
          <w:lang w:bidi="ar-LB"/>
        </w:rPr>
        <w:t>ّ</w:t>
      </w:r>
      <w:r w:rsidR="0041021D" w:rsidRPr="00351B70">
        <w:rPr>
          <w:sz w:val="32"/>
          <w:rtl/>
        </w:rPr>
        <w:t>نه</w:t>
      </w:r>
      <w:r w:rsidR="009F25E3" w:rsidRPr="00351B70">
        <w:rPr>
          <w:rFonts w:hint="cs"/>
          <w:sz w:val="32"/>
          <w:rtl/>
          <w:lang w:bidi="ar-LB"/>
        </w:rPr>
        <w:t>.</w:t>
      </w:r>
      <w:r w:rsidR="0041021D" w:rsidRPr="00351B70">
        <w:rPr>
          <w:sz w:val="32"/>
          <w:rtl/>
        </w:rPr>
        <w:t xml:space="preserve"> على أن معنى الأحاديث العفو عن هذه الأش</w:t>
      </w:r>
      <w:r w:rsidR="000E7028" w:rsidRPr="00351B70">
        <w:rPr>
          <w:rFonts w:hint="cs"/>
          <w:sz w:val="32"/>
          <w:rtl/>
        </w:rPr>
        <w:t>ـ</w:t>
      </w:r>
      <w:r w:rsidR="0041021D" w:rsidRPr="00351B70">
        <w:rPr>
          <w:sz w:val="32"/>
          <w:rtl/>
        </w:rPr>
        <w:t>ي</w:t>
      </w:r>
      <w:r w:rsidR="000E7028" w:rsidRPr="00351B70">
        <w:rPr>
          <w:rFonts w:hint="cs"/>
          <w:sz w:val="32"/>
          <w:rtl/>
        </w:rPr>
        <w:t>ــ</w:t>
      </w:r>
      <w:r w:rsidR="0041021D" w:rsidRPr="00351B70">
        <w:rPr>
          <w:sz w:val="32"/>
          <w:rtl/>
        </w:rPr>
        <w:t xml:space="preserve">ء نظير قوله تعالى: </w:t>
      </w:r>
      <w:r w:rsidR="0041021D" w:rsidRPr="00351B70">
        <w:rPr>
          <w:position w:val="-4"/>
          <w:sz w:val="36"/>
          <w:szCs w:val="36"/>
        </w:rPr>
        <w:sym w:font="AGA Arabesque" w:char="F05D"/>
      </w:r>
      <w:r w:rsidR="00051B57" w:rsidRPr="00351B70">
        <w:rPr>
          <w:rFonts w:ascii="AGA Arabesque" w:hAnsi="AGA Arabesque"/>
          <w:sz w:val="8"/>
          <w:szCs w:val="8"/>
          <w:rtl/>
        </w:rPr>
        <w:t xml:space="preserve"> </w:t>
      </w:r>
      <w:r w:rsidR="00A646CD" w:rsidRPr="00351B70">
        <w:rPr>
          <w:rFonts w:hint="cs"/>
          <w:b/>
          <w:bCs/>
          <w:sz w:val="32"/>
          <w:rtl/>
        </w:rPr>
        <w:t xml:space="preserve">عَفَا اللَّهُ عَنْكَ </w:t>
      </w:r>
      <w:r w:rsidR="0041021D" w:rsidRPr="00351B70">
        <w:rPr>
          <w:position w:val="-4"/>
          <w:sz w:val="36"/>
          <w:szCs w:val="36"/>
        </w:rPr>
        <w:sym w:font="AGA Arabesque" w:char="F05B"/>
      </w:r>
      <w:r w:rsidR="0041021D" w:rsidRPr="00351B70">
        <w:rPr>
          <w:sz w:val="32"/>
          <w:rtl/>
        </w:rPr>
        <w:t xml:space="preserve"> بدليل نص الأحاديث</w:t>
      </w:r>
      <w:r w:rsidR="00051B57" w:rsidRPr="00351B70">
        <w:rPr>
          <w:rFonts w:hint="cs"/>
          <w:sz w:val="32"/>
          <w:rtl/>
        </w:rPr>
        <w:t>،</w:t>
      </w:r>
      <w:r w:rsidR="0041021D" w:rsidRPr="00351B70">
        <w:rPr>
          <w:sz w:val="32"/>
          <w:rtl/>
        </w:rPr>
        <w:t xml:space="preserve"> وبدليل م</w:t>
      </w:r>
      <w:r w:rsidR="000E7028" w:rsidRPr="00351B70">
        <w:rPr>
          <w:rFonts w:hint="cs"/>
          <w:sz w:val="32"/>
          <w:rtl/>
        </w:rPr>
        <w:t>ـ</w:t>
      </w:r>
      <w:r w:rsidR="0041021D" w:rsidRPr="00351B70">
        <w:rPr>
          <w:sz w:val="32"/>
          <w:rtl/>
        </w:rPr>
        <w:t>ا س</w:t>
      </w:r>
      <w:r w:rsidR="000E7028" w:rsidRPr="00351B70">
        <w:rPr>
          <w:rFonts w:hint="cs"/>
          <w:sz w:val="32"/>
          <w:rtl/>
        </w:rPr>
        <w:t>ـ</w:t>
      </w:r>
      <w:r w:rsidR="0041021D" w:rsidRPr="00351B70">
        <w:rPr>
          <w:sz w:val="32"/>
          <w:rtl/>
        </w:rPr>
        <w:t>يقت له الأحاديث</w:t>
      </w:r>
      <w:r w:rsidR="00AA2206" w:rsidRPr="00351B70">
        <w:rPr>
          <w:rFonts w:hint="cs"/>
          <w:sz w:val="32"/>
          <w:rtl/>
        </w:rPr>
        <w:t>،</w:t>
      </w:r>
      <w:r w:rsidR="0041021D" w:rsidRPr="00351B70">
        <w:rPr>
          <w:sz w:val="32"/>
          <w:rtl/>
        </w:rPr>
        <w:t xml:space="preserve"> وهو النهي عن السؤال عما لم يحرم فيحرم. عن ابن عباس رضي الله عنهما قال: </w:t>
      </w:r>
      <w:r w:rsidRPr="00351B70">
        <w:rPr>
          <w:rFonts w:hint="cs"/>
          <w:sz w:val="32"/>
          <w:rtl/>
        </w:rPr>
        <w:t>«</w:t>
      </w:r>
      <w:r w:rsidR="0041021D" w:rsidRPr="00351B70">
        <w:rPr>
          <w:sz w:val="32"/>
          <w:rtl/>
        </w:rPr>
        <w:t>ما لم يذكر في القرآن</w:t>
      </w:r>
      <w:r w:rsidR="00AA2206" w:rsidRPr="00351B70">
        <w:rPr>
          <w:rFonts w:hint="cs"/>
          <w:sz w:val="32"/>
          <w:rtl/>
        </w:rPr>
        <w:t>،</w:t>
      </w:r>
      <w:r w:rsidR="0041021D" w:rsidRPr="00351B70">
        <w:rPr>
          <w:sz w:val="32"/>
          <w:rtl/>
        </w:rPr>
        <w:t xml:space="preserve"> فهو مما عفا الله عنه</w:t>
      </w:r>
      <w:r w:rsidRPr="00351B70">
        <w:rPr>
          <w:rFonts w:hint="cs"/>
          <w:sz w:val="32"/>
          <w:rtl/>
        </w:rPr>
        <w:t>»</w:t>
      </w:r>
      <w:r w:rsidR="0041021D" w:rsidRPr="00351B70">
        <w:rPr>
          <w:sz w:val="32"/>
          <w:rtl/>
        </w:rPr>
        <w:t xml:space="preserve"> </w:t>
      </w:r>
      <w:r w:rsidR="00AA2206" w:rsidRPr="00351B70">
        <w:rPr>
          <w:rFonts w:hint="cs"/>
          <w:sz w:val="32"/>
          <w:rtl/>
        </w:rPr>
        <w:t>ذك</w:t>
      </w:r>
      <w:r w:rsidR="000E7028" w:rsidRPr="00351B70">
        <w:rPr>
          <w:rFonts w:hint="cs"/>
          <w:sz w:val="32"/>
          <w:rtl/>
        </w:rPr>
        <w:t>ـ</w:t>
      </w:r>
      <w:r w:rsidR="00AA2206" w:rsidRPr="00351B70">
        <w:rPr>
          <w:rFonts w:hint="cs"/>
          <w:sz w:val="32"/>
          <w:rtl/>
        </w:rPr>
        <w:t>ره الش</w:t>
      </w:r>
      <w:r w:rsidR="000E7028" w:rsidRPr="00351B70">
        <w:rPr>
          <w:rFonts w:hint="cs"/>
          <w:sz w:val="32"/>
          <w:rtl/>
        </w:rPr>
        <w:t>ـ</w:t>
      </w:r>
      <w:r w:rsidR="00AA2206" w:rsidRPr="00351B70">
        <w:rPr>
          <w:rFonts w:hint="cs"/>
          <w:sz w:val="32"/>
          <w:rtl/>
        </w:rPr>
        <w:t xml:space="preserve">اطبي في الموافقات. </w:t>
      </w:r>
      <w:r w:rsidR="00CB42B8" w:rsidRPr="00351B70">
        <w:rPr>
          <w:rFonts w:hint="cs"/>
          <w:sz w:val="32"/>
          <w:rtl/>
          <w:lang w:bidi="ar-LB"/>
        </w:rPr>
        <w:t>و</w:t>
      </w:r>
      <w:r w:rsidR="00BD57A4" w:rsidRPr="00351B70">
        <w:rPr>
          <w:rFonts w:hint="cs"/>
          <w:sz w:val="32"/>
          <w:rtl/>
        </w:rPr>
        <w:t>روى ابن شيبة في مصنفه أن إبراهيم بن س</w:t>
      </w:r>
      <w:r w:rsidR="000E7028" w:rsidRPr="00351B70">
        <w:rPr>
          <w:rFonts w:hint="cs"/>
          <w:sz w:val="32"/>
          <w:rtl/>
        </w:rPr>
        <w:t>ـ</w:t>
      </w:r>
      <w:r w:rsidR="00BD57A4" w:rsidRPr="00351B70">
        <w:rPr>
          <w:rFonts w:hint="cs"/>
          <w:sz w:val="32"/>
          <w:rtl/>
        </w:rPr>
        <w:t>ع</w:t>
      </w:r>
      <w:r w:rsidR="000E7028" w:rsidRPr="00351B70">
        <w:rPr>
          <w:rFonts w:hint="cs"/>
          <w:sz w:val="32"/>
          <w:rtl/>
        </w:rPr>
        <w:t>ـ</w:t>
      </w:r>
      <w:r w:rsidR="00BD57A4" w:rsidRPr="00351B70">
        <w:rPr>
          <w:rFonts w:hint="cs"/>
          <w:sz w:val="32"/>
          <w:rtl/>
        </w:rPr>
        <w:t>د س</w:t>
      </w:r>
      <w:r w:rsidR="000E7028" w:rsidRPr="00351B70">
        <w:rPr>
          <w:rFonts w:hint="cs"/>
          <w:sz w:val="32"/>
          <w:rtl/>
        </w:rPr>
        <w:t>ـ</w:t>
      </w:r>
      <w:r w:rsidR="00BD57A4" w:rsidRPr="00351B70">
        <w:rPr>
          <w:rFonts w:hint="cs"/>
          <w:sz w:val="32"/>
          <w:rtl/>
        </w:rPr>
        <w:t>أل ابن عب</w:t>
      </w:r>
      <w:r w:rsidR="000E7028" w:rsidRPr="00351B70">
        <w:rPr>
          <w:rFonts w:hint="cs"/>
          <w:sz w:val="32"/>
          <w:rtl/>
        </w:rPr>
        <w:t>ـ</w:t>
      </w:r>
      <w:r w:rsidR="00BD57A4" w:rsidRPr="00351B70">
        <w:rPr>
          <w:rFonts w:hint="cs"/>
          <w:sz w:val="32"/>
          <w:rtl/>
        </w:rPr>
        <w:t>اس</w:t>
      </w:r>
      <w:r w:rsidR="00CB42B8" w:rsidRPr="00351B70">
        <w:rPr>
          <w:rFonts w:hint="cs"/>
          <w:sz w:val="32"/>
          <w:rtl/>
          <w:lang w:bidi="ar-LB"/>
        </w:rPr>
        <w:t>:</w:t>
      </w:r>
      <w:r w:rsidR="00BD57A4" w:rsidRPr="00351B70">
        <w:rPr>
          <w:rFonts w:hint="cs"/>
          <w:sz w:val="32"/>
          <w:rtl/>
        </w:rPr>
        <w:t xml:space="preserve"> م</w:t>
      </w:r>
      <w:r w:rsidR="000E7028" w:rsidRPr="00351B70">
        <w:rPr>
          <w:rFonts w:hint="cs"/>
          <w:sz w:val="32"/>
          <w:rtl/>
        </w:rPr>
        <w:t>ـ</w:t>
      </w:r>
      <w:r w:rsidR="00BD57A4" w:rsidRPr="00351B70">
        <w:rPr>
          <w:rFonts w:hint="cs"/>
          <w:sz w:val="32"/>
          <w:rtl/>
        </w:rPr>
        <w:t>ا يؤخذ من أموال أهل الذمة</w:t>
      </w:r>
      <w:r w:rsidR="00681462" w:rsidRPr="00351B70">
        <w:rPr>
          <w:rFonts w:hint="cs"/>
          <w:spacing w:val="30"/>
          <w:sz w:val="32"/>
          <w:rtl/>
        </w:rPr>
        <w:t>؟</w:t>
      </w:r>
      <w:r w:rsidR="00BD57A4" w:rsidRPr="00351B70">
        <w:rPr>
          <w:rFonts w:hint="cs"/>
          <w:sz w:val="32"/>
          <w:rtl/>
        </w:rPr>
        <w:t xml:space="preserve"> قال: الع</w:t>
      </w:r>
      <w:r w:rsidR="000E7028" w:rsidRPr="00351B70">
        <w:rPr>
          <w:rFonts w:hint="cs"/>
          <w:sz w:val="32"/>
          <w:rtl/>
        </w:rPr>
        <w:t>ـ</w:t>
      </w:r>
      <w:r w:rsidR="00BD57A4" w:rsidRPr="00351B70">
        <w:rPr>
          <w:rFonts w:hint="cs"/>
          <w:sz w:val="32"/>
          <w:rtl/>
        </w:rPr>
        <w:t>ف</w:t>
      </w:r>
      <w:r w:rsidR="000E7028" w:rsidRPr="00351B70">
        <w:rPr>
          <w:rFonts w:hint="cs"/>
          <w:sz w:val="32"/>
          <w:rtl/>
        </w:rPr>
        <w:t>ـ</w:t>
      </w:r>
      <w:r w:rsidR="00BD57A4" w:rsidRPr="00351B70">
        <w:rPr>
          <w:rFonts w:hint="cs"/>
          <w:sz w:val="32"/>
          <w:rtl/>
        </w:rPr>
        <w:t>و</w:t>
      </w:r>
      <w:r w:rsidR="00CB42B8" w:rsidRPr="00351B70">
        <w:rPr>
          <w:rFonts w:hint="cs"/>
          <w:sz w:val="32"/>
          <w:rtl/>
          <w:lang w:bidi="ar-LB"/>
        </w:rPr>
        <w:t>.</w:t>
      </w:r>
      <w:r w:rsidR="00BD57A4" w:rsidRPr="00351B70">
        <w:rPr>
          <w:rFonts w:hint="cs"/>
          <w:sz w:val="32"/>
          <w:rtl/>
        </w:rPr>
        <w:t xml:space="preserve"> وروى الط</w:t>
      </w:r>
      <w:r w:rsidR="00DE57BF" w:rsidRPr="00351B70">
        <w:rPr>
          <w:rFonts w:hint="cs"/>
          <w:sz w:val="32"/>
          <w:rtl/>
        </w:rPr>
        <w:t>بري في تفسيره عن عبيد بن عمير:</w:t>
      </w:r>
      <w:r w:rsidR="00FB61DB" w:rsidRPr="00351B70">
        <w:rPr>
          <w:rFonts w:hint="cs"/>
          <w:sz w:val="32"/>
          <w:rtl/>
        </w:rPr>
        <w:t xml:space="preserve"> </w:t>
      </w:r>
      <w:r w:rsidR="00DE57BF" w:rsidRPr="00351B70">
        <w:rPr>
          <w:rFonts w:hint="cs"/>
          <w:sz w:val="32"/>
          <w:rtl/>
        </w:rPr>
        <w:t>«</w:t>
      </w:r>
      <w:r w:rsidR="00BD57A4" w:rsidRPr="00351B70">
        <w:rPr>
          <w:rFonts w:hint="cs"/>
          <w:sz w:val="32"/>
          <w:rtl/>
        </w:rPr>
        <w:t>إن الله تعالى أح</w:t>
      </w:r>
      <w:r w:rsidR="000E7028" w:rsidRPr="00351B70">
        <w:rPr>
          <w:rFonts w:hint="cs"/>
          <w:sz w:val="32"/>
          <w:rtl/>
        </w:rPr>
        <w:t>ـ</w:t>
      </w:r>
      <w:r w:rsidR="00BD57A4" w:rsidRPr="00351B70">
        <w:rPr>
          <w:rFonts w:hint="cs"/>
          <w:sz w:val="32"/>
          <w:rtl/>
        </w:rPr>
        <w:t>لّ وح</w:t>
      </w:r>
      <w:r w:rsidR="000E7028" w:rsidRPr="00351B70">
        <w:rPr>
          <w:rFonts w:hint="cs"/>
          <w:sz w:val="32"/>
          <w:rtl/>
        </w:rPr>
        <w:t>ـ</w:t>
      </w:r>
      <w:r w:rsidR="00BD57A4" w:rsidRPr="00351B70">
        <w:rPr>
          <w:rFonts w:hint="cs"/>
          <w:sz w:val="32"/>
          <w:rtl/>
        </w:rPr>
        <w:t>رّم، ف</w:t>
      </w:r>
      <w:r w:rsidR="000E7028" w:rsidRPr="00351B70">
        <w:rPr>
          <w:rFonts w:hint="cs"/>
          <w:sz w:val="32"/>
          <w:rtl/>
        </w:rPr>
        <w:t>ـ</w:t>
      </w:r>
      <w:r w:rsidR="00BD57A4" w:rsidRPr="00351B70">
        <w:rPr>
          <w:rFonts w:hint="cs"/>
          <w:sz w:val="32"/>
          <w:rtl/>
        </w:rPr>
        <w:t>م</w:t>
      </w:r>
      <w:r w:rsidR="000E7028" w:rsidRPr="00351B70">
        <w:rPr>
          <w:rFonts w:hint="cs"/>
          <w:sz w:val="32"/>
          <w:rtl/>
        </w:rPr>
        <w:t>ـ</w:t>
      </w:r>
      <w:r w:rsidR="00BD57A4" w:rsidRPr="00351B70">
        <w:rPr>
          <w:rFonts w:hint="cs"/>
          <w:sz w:val="32"/>
          <w:rtl/>
        </w:rPr>
        <w:t>ا أحلّ فاستحلّوه، وما حرّم فاجتنبوه، وترك من ذلك أشياء لم يحلّها ولم يحرّمها، فذلك عفو من الله عفاه»</w:t>
      </w:r>
      <w:r w:rsidR="0041021D" w:rsidRPr="00351B70">
        <w:rPr>
          <w:sz w:val="32"/>
          <w:rtl/>
        </w:rPr>
        <w:t xml:space="preserve">. وقد كان النبي </w:t>
      </w:r>
      <w:r w:rsidR="0098711D" w:rsidRPr="00351B70">
        <w:rPr>
          <w:rFonts w:hint="cs"/>
          <w:position w:val="-4"/>
          <w:sz w:val="44"/>
          <w:szCs w:val="44"/>
        </w:rPr>
        <w:sym w:font="AGA Arabesque" w:char="F072"/>
      </w:r>
      <w:r w:rsidR="0041021D" w:rsidRPr="00351B70">
        <w:rPr>
          <w:sz w:val="32"/>
          <w:rtl/>
        </w:rPr>
        <w:t xml:space="preserve"> يك</w:t>
      </w:r>
      <w:r w:rsidR="000E7028" w:rsidRPr="00351B70">
        <w:rPr>
          <w:rFonts w:hint="cs"/>
          <w:sz w:val="32"/>
          <w:rtl/>
        </w:rPr>
        <w:t>ـ</w:t>
      </w:r>
      <w:r w:rsidR="0041021D" w:rsidRPr="00351B70">
        <w:rPr>
          <w:sz w:val="32"/>
          <w:rtl/>
        </w:rPr>
        <w:t>ره ك</w:t>
      </w:r>
      <w:r w:rsidR="000E7028" w:rsidRPr="00351B70">
        <w:rPr>
          <w:rFonts w:hint="cs"/>
          <w:sz w:val="32"/>
          <w:rtl/>
        </w:rPr>
        <w:t>ـ</w:t>
      </w:r>
      <w:r w:rsidR="0041021D" w:rsidRPr="00351B70">
        <w:rPr>
          <w:sz w:val="32"/>
          <w:rtl/>
        </w:rPr>
        <w:t>ث</w:t>
      </w:r>
      <w:r w:rsidR="000E7028" w:rsidRPr="00351B70">
        <w:rPr>
          <w:rFonts w:hint="cs"/>
          <w:sz w:val="32"/>
          <w:rtl/>
        </w:rPr>
        <w:t>ـ</w:t>
      </w:r>
      <w:r w:rsidR="0041021D" w:rsidRPr="00351B70">
        <w:rPr>
          <w:sz w:val="32"/>
          <w:rtl/>
        </w:rPr>
        <w:t>رة السؤال فيما لم ي</w:t>
      </w:r>
      <w:r w:rsidR="00305F2A" w:rsidRPr="00351B70">
        <w:rPr>
          <w:sz w:val="32"/>
          <w:rtl/>
        </w:rPr>
        <w:t>نـ</w:t>
      </w:r>
      <w:r w:rsidR="00CA3711" w:rsidRPr="00351B70">
        <w:rPr>
          <w:rFonts w:hint="cs"/>
          <w:sz w:val="32"/>
          <w:rtl/>
          <w:lang w:bidi="ar-LB"/>
        </w:rPr>
        <w:t>ـ</w:t>
      </w:r>
      <w:r w:rsidR="00305F2A" w:rsidRPr="00351B70">
        <w:rPr>
          <w:sz w:val="32"/>
          <w:rtl/>
        </w:rPr>
        <w:t>ز</w:t>
      </w:r>
      <w:r w:rsidR="0041021D" w:rsidRPr="00351B70">
        <w:rPr>
          <w:sz w:val="32"/>
          <w:rtl/>
        </w:rPr>
        <w:t>ل فيه حكم</w:t>
      </w:r>
      <w:r w:rsidR="00DE57BF" w:rsidRPr="00351B70">
        <w:rPr>
          <w:rFonts w:hint="cs"/>
          <w:sz w:val="32"/>
          <w:rtl/>
        </w:rPr>
        <w:t>،</w:t>
      </w:r>
      <w:r w:rsidR="0041021D" w:rsidRPr="00351B70">
        <w:rPr>
          <w:sz w:val="32"/>
          <w:rtl/>
        </w:rPr>
        <w:t xml:space="preserve"> بناء على حكم البراءة الأصلية</w:t>
      </w:r>
      <w:r w:rsidR="00DE57BF" w:rsidRPr="00351B70">
        <w:rPr>
          <w:rFonts w:hint="cs"/>
          <w:sz w:val="32"/>
          <w:rtl/>
        </w:rPr>
        <w:t>،</w:t>
      </w:r>
      <w:r w:rsidR="0041021D" w:rsidRPr="00351B70">
        <w:rPr>
          <w:sz w:val="32"/>
          <w:rtl/>
        </w:rPr>
        <w:t xml:space="preserve"> إذ هي راجعة إلى هذا المعنى. ومعناها أن الأفعال معها معفو عنها. وقد قال عليه الصلاة والسلام:</w:t>
      </w:r>
      <w:r w:rsidR="00416783" w:rsidRPr="00351B70">
        <w:rPr>
          <w:rFonts w:hint="cs"/>
          <w:sz w:val="32"/>
          <w:rtl/>
        </w:rPr>
        <w:t xml:space="preserve"> «</w:t>
      </w:r>
      <w:r w:rsidR="00416783" w:rsidRPr="00351B70">
        <w:rPr>
          <w:b/>
          <w:bCs/>
          <w:sz w:val="28"/>
          <w:szCs w:val="28"/>
          <w:rtl/>
        </w:rPr>
        <w:t>إِنَّ أَعْظَمَ الْمُسْلِمِينَ فِي الْمُسْلِمِينَ جُرْمًا</w:t>
      </w:r>
      <w:r w:rsidR="00416783" w:rsidRPr="00351B70">
        <w:rPr>
          <w:rFonts w:hint="cs"/>
          <w:b/>
          <w:bCs/>
          <w:sz w:val="28"/>
          <w:szCs w:val="28"/>
          <w:rtl/>
        </w:rPr>
        <w:t>،</w:t>
      </w:r>
      <w:r w:rsidR="00416783" w:rsidRPr="00351B70">
        <w:rPr>
          <w:b/>
          <w:bCs/>
          <w:sz w:val="28"/>
          <w:szCs w:val="28"/>
          <w:rtl/>
        </w:rPr>
        <w:t xml:space="preserve"> مَنْ سَأَلَ عَنْ شَيْءٍ لَمْ يُحَرَّمْ عَلَى الْمُسْلِمِينَ</w:t>
      </w:r>
      <w:r w:rsidR="00416783" w:rsidRPr="00351B70">
        <w:rPr>
          <w:rFonts w:hint="cs"/>
          <w:b/>
          <w:bCs/>
          <w:sz w:val="28"/>
          <w:szCs w:val="28"/>
          <w:rtl/>
        </w:rPr>
        <w:t>،</w:t>
      </w:r>
      <w:r w:rsidR="00416783" w:rsidRPr="00351B70">
        <w:rPr>
          <w:b/>
          <w:bCs/>
          <w:sz w:val="28"/>
          <w:szCs w:val="28"/>
          <w:rtl/>
        </w:rPr>
        <w:t xml:space="preserve"> فَحُرِّمَ عَلَيْهِمْ مِنْ أَجْلِ مَسْأَلَتِهِ</w:t>
      </w:r>
      <w:r w:rsidR="00416783" w:rsidRPr="00351B70">
        <w:rPr>
          <w:rFonts w:hint="cs"/>
          <w:sz w:val="32"/>
          <w:rtl/>
        </w:rPr>
        <w:t>»</w:t>
      </w:r>
      <w:r w:rsidR="0041021D" w:rsidRPr="00351B70">
        <w:rPr>
          <w:sz w:val="32"/>
          <w:rtl/>
        </w:rPr>
        <w:t xml:space="preserve"> </w:t>
      </w:r>
      <w:r w:rsidR="00AB60C4" w:rsidRPr="00351B70">
        <w:rPr>
          <w:rFonts w:hint="cs"/>
          <w:sz w:val="32"/>
          <w:rtl/>
        </w:rPr>
        <w:t>أخرجه مسلم،</w:t>
      </w:r>
      <w:r w:rsidR="008100E8" w:rsidRPr="00351B70">
        <w:rPr>
          <w:rFonts w:hint="cs"/>
          <w:sz w:val="32"/>
          <w:rtl/>
        </w:rPr>
        <w:t xml:space="preserve"> </w:t>
      </w:r>
      <w:r w:rsidR="0041021D" w:rsidRPr="00351B70">
        <w:rPr>
          <w:sz w:val="32"/>
          <w:rtl/>
        </w:rPr>
        <w:t>وقال:</w:t>
      </w:r>
      <w:r w:rsidR="00E80A5D" w:rsidRPr="00351B70">
        <w:rPr>
          <w:rFonts w:hint="cs"/>
          <w:sz w:val="32"/>
          <w:rtl/>
        </w:rPr>
        <w:t xml:space="preserve"> «</w:t>
      </w:r>
      <w:r w:rsidR="00E80A5D" w:rsidRPr="00351B70">
        <w:rPr>
          <w:b/>
          <w:bCs/>
          <w:sz w:val="28"/>
          <w:szCs w:val="28"/>
          <w:rtl/>
        </w:rPr>
        <w:t>ذ</w:t>
      </w:r>
      <w:r w:rsidR="00E80A5D" w:rsidRPr="00351B70">
        <w:rPr>
          <w:b/>
          <w:bCs/>
          <w:position w:val="2"/>
          <w:sz w:val="30"/>
          <w:szCs w:val="30"/>
          <w:rtl/>
        </w:rPr>
        <w:t>َ</w:t>
      </w:r>
      <w:r w:rsidR="00E80A5D" w:rsidRPr="00351B70">
        <w:rPr>
          <w:b/>
          <w:bCs/>
          <w:sz w:val="28"/>
          <w:szCs w:val="28"/>
          <w:rtl/>
        </w:rPr>
        <w:t>رُونِي مَا تَرَكْ</w:t>
      </w:r>
      <w:r w:rsidR="000E7028" w:rsidRPr="00351B70">
        <w:rPr>
          <w:rFonts w:hint="cs"/>
          <w:b/>
          <w:bCs/>
          <w:sz w:val="28"/>
          <w:szCs w:val="28"/>
          <w:rtl/>
        </w:rPr>
        <w:t>ـ</w:t>
      </w:r>
      <w:r w:rsidR="00E80A5D" w:rsidRPr="00351B70">
        <w:rPr>
          <w:b/>
          <w:bCs/>
          <w:sz w:val="28"/>
          <w:szCs w:val="28"/>
          <w:rtl/>
        </w:rPr>
        <w:t>تُ</w:t>
      </w:r>
      <w:r w:rsidR="000E7028" w:rsidRPr="00351B70">
        <w:rPr>
          <w:rFonts w:hint="cs"/>
          <w:b/>
          <w:bCs/>
          <w:sz w:val="28"/>
          <w:szCs w:val="28"/>
          <w:rtl/>
        </w:rPr>
        <w:t>ـ</w:t>
      </w:r>
      <w:r w:rsidR="00E80A5D" w:rsidRPr="00351B70">
        <w:rPr>
          <w:b/>
          <w:bCs/>
          <w:sz w:val="28"/>
          <w:szCs w:val="28"/>
          <w:rtl/>
        </w:rPr>
        <w:t>كُ</w:t>
      </w:r>
      <w:r w:rsidR="000E7028" w:rsidRPr="00351B70">
        <w:rPr>
          <w:rFonts w:hint="cs"/>
          <w:b/>
          <w:bCs/>
          <w:sz w:val="28"/>
          <w:szCs w:val="28"/>
          <w:rtl/>
        </w:rPr>
        <w:t>ـ</w:t>
      </w:r>
      <w:r w:rsidR="00E80A5D" w:rsidRPr="00351B70">
        <w:rPr>
          <w:b/>
          <w:bCs/>
          <w:sz w:val="28"/>
          <w:szCs w:val="28"/>
          <w:rtl/>
        </w:rPr>
        <w:t>مْ</w:t>
      </w:r>
      <w:r w:rsidR="00CB7A93" w:rsidRPr="00351B70">
        <w:rPr>
          <w:rFonts w:hint="cs"/>
          <w:b/>
          <w:bCs/>
          <w:sz w:val="28"/>
          <w:szCs w:val="28"/>
          <w:rtl/>
        </w:rPr>
        <w:t>،</w:t>
      </w:r>
      <w:r w:rsidR="00E80A5D" w:rsidRPr="00351B70">
        <w:rPr>
          <w:b/>
          <w:bCs/>
          <w:sz w:val="28"/>
          <w:szCs w:val="28"/>
          <w:rtl/>
        </w:rPr>
        <w:t xml:space="preserve"> فَإِنَّ</w:t>
      </w:r>
      <w:r w:rsidR="000E7028" w:rsidRPr="00351B70">
        <w:rPr>
          <w:rFonts w:hint="cs"/>
          <w:b/>
          <w:bCs/>
          <w:sz w:val="28"/>
          <w:szCs w:val="28"/>
          <w:rtl/>
        </w:rPr>
        <w:t>ـ</w:t>
      </w:r>
      <w:r w:rsidR="00E80A5D" w:rsidRPr="00351B70">
        <w:rPr>
          <w:b/>
          <w:bCs/>
          <w:sz w:val="28"/>
          <w:szCs w:val="28"/>
          <w:rtl/>
        </w:rPr>
        <w:t>مَ</w:t>
      </w:r>
      <w:r w:rsidR="000E7028" w:rsidRPr="00351B70">
        <w:rPr>
          <w:rFonts w:hint="cs"/>
          <w:b/>
          <w:bCs/>
          <w:sz w:val="28"/>
          <w:szCs w:val="28"/>
          <w:rtl/>
        </w:rPr>
        <w:t>ـ</w:t>
      </w:r>
      <w:r w:rsidR="00E80A5D" w:rsidRPr="00351B70">
        <w:rPr>
          <w:b/>
          <w:bCs/>
          <w:sz w:val="28"/>
          <w:szCs w:val="28"/>
          <w:rtl/>
        </w:rPr>
        <w:t>ا هَلَكَ مَنْ كَانَ قَبْلَكُمْ بِكَثْرَةِ سُؤَالِهِمْ</w:t>
      </w:r>
      <w:r w:rsidR="00AD5C84" w:rsidRPr="00351B70">
        <w:rPr>
          <w:rFonts w:hint="cs"/>
          <w:b/>
          <w:bCs/>
          <w:sz w:val="28"/>
          <w:szCs w:val="28"/>
          <w:rtl/>
        </w:rPr>
        <w:t>،</w:t>
      </w:r>
      <w:r w:rsidR="00E80A5D" w:rsidRPr="00351B70">
        <w:rPr>
          <w:b/>
          <w:bCs/>
          <w:sz w:val="28"/>
          <w:szCs w:val="28"/>
          <w:rtl/>
        </w:rPr>
        <w:t xml:space="preserve"> وَاخْتِلا</w:t>
      </w:r>
      <w:r w:rsidR="00E80A5D" w:rsidRPr="00351B70">
        <w:rPr>
          <w:rFonts w:hint="cs"/>
          <w:b/>
          <w:bCs/>
          <w:sz w:val="28"/>
          <w:szCs w:val="28"/>
          <w:rtl/>
        </w:rPr>
        <w:t>َ</w:t>
      </w:r>
      <w:r w:rsidR="00E80A5D" w:rsidRPr="00351B70">
        <w:rPr>
          <w:b/>
          <w:bCs/>
          <w:sz w:val="28"/>
          <w:szCs w:val="28"/>
          <w:rtl/>
        </w:rPr>
        <w:t>فِهِمْ عَلَى أَنْبِيَائِهِمْ</w:t>
      </w:r>
      <w:r w:rsidR="00AD5C84" w:rsidRPr="00351B70">
        <w:rPr>
          <w:rFonts w:hint="cs"/>
          <w:b/>
          <w:bCs/>
          <w:sz w:val="28"/>
          <w:szCs w:val="28"/>
          <w:rtl/>
        </w:rPr>
        <w:t>.</w:t>
      </w:r>
      <w:r w:rsidR="00E80A5D" w:rsidRPr="00351B70">
        <w:rPr>
          <w:b/>
          <w:bCs/>
          <w:sz w:val="28"/>
          <w:szCs w:val="28"/>
          <w:rtl/>
        </w:rPr>
        <w:t xml:space="preserve"> مَ</w:t>
      </w:r>
      <w:r w:rsidR="000E7028" w:rsidRPr="00351B70">
        <w:rPr>
          <w:rFonts w:hint="cs"/>
          <w:b/>
          <w:bCs/>
          <w:sz w:val="28"/>
          <w:szCs w:val="28"/>
          <w:rtl/>
        </w:rPr>
        <w:t>ـ</w:t>
      </w:r>
      <w:r w:rsidR="00E80A5D" w:rsidRPr="00351B70">
        <w:rPr>
          <w:b/>
          <w:bCs/>
          <w:sz w:val="28"/>
          <w:szCs w:val="28"/>
          <w:rtl/>
        </w:rPr>
        <w:t>ا نَهَيْتُكُمْ عَنْهُ فَانْتَهُوا</w:t>
      </w:r>
      <w:r w:rsidR="00AD5C84" w:rsidRPr="00351B70">
        <w:rPr>
          <w:rFonts w:hint="cs"/>
          <w:b/>
          <w:bCs/>
          <w:sz w:val="28"/>
          <w:szCs w:val="28"/>
          <w:rtl/>
        </w:rPr>
        <w:t>،</w:t>
      </w:r>
      <w:r w:rsidR="00E80A5D" w:rsidRPr="00351B70">
        <w:rPr>
          <w:b/>
          <w:bCs/>
          <w:sz w:val="28"/>
          <w:szCs w:val="28"/>
          <w:rtl/>
        </w:rPr>
        <w:t xml:space="preserve"> وَمَا أَمَرْتُكُمْ فَأْتُوا مِنْهُ مَا اسْتَطَعْتُمْ</w:t>
      </w:r>
      <w:r w:rsidR="00E80A5D" w:rsidRPr="00351B70">
        <w:rPr>
          <w:rFonts w:hint="cs"/>
          <w:sz w:val="32"/>
          <w:rtl/>
        </w:rPr>
        <w:t>»</w:t>
      </w:r>
      <w:r w:rsidR="0041021D" w:rsidRPr="00351B70">
        <w:rPr>
          <w:sz w:val="32"/>
          <w:rtl/>
        </w:rPr>
        <w:t xml:space="preserve"> </w:t>
      </w:r>
      <w:r w:rsidR="00AB60C4" w:rsidRPr="00351B70">
        <w:rPr>
          <w:rFonts w:hint="cs"/>
          <w:sz w:val="32"/>
          <w:rtl/>
        </w:rPr>
        <w:t xml:space="preserve">أخرجه أحمد. </w:t>
      </w:r>
      <w:r w:rsidRPr="00351B70">
        <w:rPr>
          <w:rFonts w:hint="cs"/>
          <w:sz w:val="32"/>
          <w:rtl/>
        </w:rPr>
        <w:t>و</w:t>
      </w:r>
      <w:r w:rsidR="00AB60C4" w:rsidRPr="00351B70">
        <w:rPr>
          <w:rFonts w:hint="cs"/>
          <w:sz w:val="32"/>
          <w:rtl/>
        </w:rPr>
        <w:t>أخرج مس</w:t>
      </w:r>
      <w:r w:rsidR="000E7028" w:rsidRPr="00351B70">
        <w:rPr>
          <w:rFonts w:hint="cs"/>
          <w:sz w:val="32"/>
          <w:rtl/>
        </w:rPr>
        <w:t>ـ</w:t>
      </w:r>
      <w:r w:rsidR="00AB60C4" w:rsidRPr="00351B70">
        <w:rPr>
          <w:rFonts w:hint="cs"/>
          <w:sz w:val="32"/>
          <w:rtl/>
        </w:rPr>
        <w:t>لم وأحم</w:t>
      </w:r>
      <w:r w:rsidR="000E7028" w:rsidRPr="00351B70">
        <w:rPr>
          <w:rFonts w:hint="cs"/>
          <w:sz w:val="32"/>
          <w:rtl/>
        </w:rPr>
        <w:t>ـ</w:t>
      </w:r>
      <w:r w:rsidR="00AB60C4" w:rsidRPr="00351B70">
        <w:rPr>
          <w:rFonts w:hint="cs"/>
          <w:sz w:val="32"/>
          <w:rtl/>
        </w:rPr>
        <w:t>د عن أبي هريرة قال: خ</w:t>
      </w:r>
      <w:r w:rsidR="00DB0542" w:rsidRPr="00351B70">
        <w:rPr>
          <w:rFonts w:hint="cs"/>
          <w:sz w:val="32"/>
          <w:rtl/>
        </w:rPr>
        <w:t>َ</w:t>
      </w:r>
      <w:r w:rsidR="00AB60C4" w:rsidRPr="00351B70">
        <w:rPr>
          <w:rFonts w:hint="cs"/>
          <w:sz w:val="32"/>
          <w:rtl/>
        </w:rPr>
        <w:t>ط</w:t>
      </w:r>
      <w:r w:rsidR="00DB0542" w:rsidRPr="00351B70">
        <w:rPr>
          <w:rFonts w:hint="cs"/>
          <w:sz w:val="32"/>
          <w:rtl/>
        </w:rPr>
        <w:t>َ</w:t>
      </w:r>
      <w:r w:rsidR="00AB60C4" w:rsidRPr="00351B70">
        <w:rPr>
          <w:rFonts w:hint="cs"/>
          <w:sz w:val="32"/>
          <w:rtl/>
        </w:rPr>
        <w:t>ب</w:t>
      </w:r>
      <w:r w:rsidR="00DB0542" w:rsidRPr="00351B70">
        <w:rPr>
          <w:rFonts w:hint="cs"/>
          <w:sz w:val="32"/>
          <w:rtl/>
        </w:rPr>
        <w:t>َ</w:t>
      </w:r>
      <w:r w:rsidR="00AB60C4" w:rsidRPr="00351B70">
        <w:rPr>
          <w:rFonts w:hint="cs"/>
          <w:sz w:val="32"/>
          <w:rtl/>
        </w:rPr>
        <w:t>ن</w:t>
      </w:r>
      <w:r w:rsidR="00DB0542" w:rsidRPr="00351B70">
        <w:rPr>
          <w:rFonts w:hint="cs"/>
          <w:sz w:val="32"/>
          <w:rtl/>
        </w:rPr>
        <w:t>َ</w:t>
      </w:r>
      <w:r w:rsidR="00AB60C4" w:rsidRPr="00351B70">
        <w:rPr>
          <w:rFonts w:hint="cs"/>
          <w:sz w:val="32"/>
          <w:rtl/>
        </w:rPr>
        <w:t>ا ر</w:t>
      </w:r>
      <w:r w:rsidR="00DB0542" w:rsidRPr="00351B70">
        <w:rPr>
          <w:rFonts w:hint="cs"/>
          <w:sz w:val="32"/>
          <w:rtl/>
        </w:rPr>
        <w:t>َ</w:t>
      </w:r>
      <w:r w:rsidR="00AB60C4" w:rsidRPr="00351B70">
        <w:rPr>
          <w:rFonts w:hint="cs"/>
          <w:sz w:val="32"/>
          <w:rtl/>
        </w:rPr>
        <w:t>س</w:t>
      </w:r>
      <w:r w:rsidR="00DB0542" w:rsidRPr="00351B70">
        <w:rPr>
          <w:rFonts w:hint="cs"/>
          <w:sz w:val="32"/>
          <w:rtl/>
        </w:rPr>
        <w:t>ُ</w:t>
      </w:r>
      <w:r w:rsidR="00AB60C4" w:rsidRPr="00351B70">
        <w:rPr>
          <w:rFonts w:hint="cs"/>
          <w:sz w:val="32"/>
          <w:rtl/>
        </w:rPr>
        <w:t>ول</w:t>
      </w:r>
      <w:r w:rsidR="00DB0542" w:rsidRPr="00351B70">
        <w:rPr>
          <w:rFonts w:hint="cs"/>
          <w:sz w:val="32"/>
          <w:rtl/>
        </w:rPr>
        <w:t>ُ</w:t>
      </w:r>
      <w:r w:rsidR="00AB60C4" w:rsidRPr="00351B70">
        <w:rPr>
          <w:rFonts w:hint="cs"/>
          <w:sz w:val="32"/>
          <w:rtl/>
        </w:rPr>
        <w:t xml:space="preserve"> الل</w:t>
      </w:r>
      <w:r w:rsidR="00DB0542" w:rsidRPr="00351B70">
        <w:rPr>
          <w:rFonts w:hint="cs"/>
          <w:sz w:val="32"/>
          <w:rtl/>
        </w:rPr>
        <w:t>َّ</w:t>
      </w:r>
      <w:r w:rsidR="00AB60C4" w:rsidRPr="00351B70">
        <w:rPr>
          <w:rFonts w:hint="cs"/>
          <w:sz w:val="32"/>
          <w:rtl/>
        </w:rPr>
        <w:t>ه</w:t>
      </w:r>
      <w:r w:rsidR="00DB0542" w:rsidRPr="00351B70">
        <w:rPr>
          <w:rFonts w:hint="cs"/>
          <w:sz w:val="32"/>
          <w:rtl/>
        </w:rPr>
        <w:t>ِ</w:t>
      </w:r>
      <w:r w:rsidR="00AB60C4" w:rsidRPr="00351B70">
        <w:rPr>
          <w:rFonts w:hint="cs"/>
          <w:sz w:val="32"/>
          <w:rtl/>
        </w:rPr>
        <w:t xml:space="preserve"> </w:t>
      </w:r>
      <w:r w:rsidR="0098711D" w:rsidRPr="00351B70">
        <w:rPr>
          <w:rFonts w:hint="cs"/>
          <w:position w:val="-4"/>
          <w:sz w:val="44"/>
          <w:szCs w:val="44"/>
        </w:rPr>
        <w:sym w:font="AGA Arabesque" w:char="F072"/>
      </w:r>
      <w:r w:rsidR="00AB60C4" w:rsidRPr="00351B70">
        <w:rPr>
          <w:rFonts w:hint="cs"/>
          <w:sz w:val="32"/>
          <w:rtl/>
        </w:rPr>
        <w:t xml:space="preserve"> ف</w:t>
      </w:r>
      <w:r w:rsidR="00DB0542" w:rsidRPr="00351B70">
        <w:rPr>
          <w:rFonts w:hint="cs"/>
          <w:sz w:val="32"/>
          <w:rtl/>
        </w:rPr>
        <w:t>َ</w:t>
      </w:r>
      <w:r w:rsidR="00AB60C4" w:rsidRPr="00351B70">
        <w:rPr>
          <w:rFonts w:hint="cs"/>
          <w:sz w:val="32"/>
          <w:rtl/>
        </w:rPr>
        <w:t>ق</w:t>
      </w:r>
      <w:r w:rsidR="00DB0542" w:rsidRPr="00351B70">
        <w:rPr>
          <w:rFonts w:hint="cs"/>
          <w:sz w:val="32"/>
          <w:rtl/>
        </w:rPr>
        <w:t>َ</w:t>
      </w:r>
      <w:r w:rsidR="000E7028" w:rsidRPr="00351B70">
        <w:rPr>
          <w:rFonts w:hint="cs"/>
          <w:sz w:val="32"/>
          <w:rtl/>
        </w:rPr>
        <w:t>ـ</w:t>
      </w:r>
      <w:r w:rsidR="00AB60C4" w:rsidRPr="00351B70">
        <w:rPr>
          <w:rFonts w:hint="cs"/>
          <w:sz w:val="32"/>
          <w:rtl/>
        </w:rPr>
        <w:t>ال</w:t>
      </w:r>
      <w:r w:rsidR="00DB0542" w:rsidRPr="00351B70">
        <w:rPr>
          <w:rFonts w:hint="cs"/>
          <w:sz w:val="32"/>
          <w:rtl/>
        </w:rPr>
        <w:t>َ</w:t>
      </w:r>
      <w:r w:rsidR="00AB60C4" w:rsidRPr="00351B70">
        <w:rPr>
          <w:rFonts w:hint="cs"/>
          <w:sz w:val="32"/>
          <w:rtl/>
        </w:rPr>
        <w:t>:</w:t>
      </w:r>
      <w:r w:rsidR="00DB0542" w:rsidRPr="00351B70">
        <w:rPr>
          <w:rFonts w:hint="cs"/>
          <w:sz w:val="32"/>
          <w:rtl/>
        </w:rPr>
        <w:t xml:space="preserve"> «</w:t>
      </w:r>
      <w:r w:rsidR="00DB0542" w:rsidRPr="00351B70">
        <w:rPr>
          <w:b/>
          <w:bCs/>
          <w:sz w:val="28"/>
          <w:szCs w:val="28"/>
          <w:rtl/>
        </w:rPr>
        <w:t>أَيُّ</w:t>
      </w:r>
      <w:r w:rsidR="000E7028" w:rsidRPr="00351B70">
        <w:rPr>
          <w:rFonts w:hint="cs"/>
          <w:b/>
          <w:bCs/>
          <w:sz w:val="28"/>
          <w:szCs w:val="28"/>
          <w:rtl/>
        </w:rPr>
        <w:t>ـ</w:t>
      </w:r>
      <w:r w:rsidR="00DB0542" w:rsidRPr="00351B70">
        <w:rPr>
          <w:b/>
          <w:bCs/>
          <w:sz w:val="28"/>
          <w:szCs w:val="28"/>
          <w:rtl/>
        </w:rPr>
        <w:t>هَ</w:t>
      </w:r>
      <w:r w:rsidR="000E7028" w:rsidRPr="00351B70">
        <w:rPr>
          <w:rFonts w:hint="cs"/>
          <w:b/>
          <w:bCs/>
          <w:sz w:val="28"/>
          <w:szCs w:val="28"/>
          <w:rtl/>
        </w:rPr>
        <w:t>ـ</w:t>
      </w:r>
      <w:r w:rsidR="00DB0542" w:rsidRPr="00351B70">
        <w:rPr>
          <w:b/>
          <w:bCs/>
          <w:sz w:val="28"/>
          <w:szCs w:val="28"/>
          <w:rtl/>
        </w:rPr>
        <w:t>ا النَّاسُ</w:t>
      </w:r>
      <w:r w:rsidR="00DB0542" w:rsidRPr="00351B70">
        <w:rPr>
          <w:rFonts w:hint="cs"/>
          <w:b/>
          <w:bCs/>
          <w:sz w:val="28"/>
          <w:szCs w:val="28"/>
          <w:rtl/>
        </w:rPr>
        <w:t>،</w:t>
      </w:r>
      <w:r w:rsidR="00DB0542" w:rsidRPr="00351B70">
        <w:rPr>
          <w:b/>
          <w:bCs/>
          <w:sz w:val="28"/>
          <w:szCs w:val="28"/>
          <w:rtl/>
        </w:rPr>
        <w:t xml:space="preserve"> قَدْ فَرَضَ اللَّهُ عَلَيْكُمْ الْحَجَّ فَحُجُّوا</w:t>
      </w:r>
      <w:r w:rsidR="00DB0542" w:rsidRPr="00351B70">
        <w:rPr>
          <w:rFonts w:hint="cs"/>
          <w:sz w:val="32"/>
          <w:rtl/>
        </w:rPr>
        <w:t>»</w:t>
      </w:r>
      <w:r w:rsidR="00AB60C4" w:rsidRPr="00351B70">
        <w:rPr>
          <w:rFonts w:hint="cs"/>
          <w:sz w:val="32"/>
          <w:rtl/>
        </w:rPr>
        <w:t xml:space="preserve"> ف</w:t>
      </w:r>
      <w:r w:rsidR="00DB0542" w:rsidRPr="00351B70">
        <w:rPr>
          <w:rFonts w:hint="cs"/>
          <w:sz w:val="32"/>
          <w:rtl/>
        </w:rPr>
        <w:t>َ</w:t>
      </w:r>
      <w:r w:rsidR="00AB60C4" w:rsidRPr="00351B70">
        <w:rPr>
          <w:rFonts w:hint="cs"/>
          <w:sz w:val="32"/>
          <w:rtl/>
        </w:rPr>
        <w:t>ق</w:t>
      </w:r>
      <w:r w:rsidR="00DB0542" w:rsidRPr="00351B70">
        <w:rPr>
          <w:rFonts w:hint="cs"/>
          <w:sz w:val="32"/>
          <w:rtl/>
        </w:rPr>
        <w:t>َ</w:t>
      </w:r>
      <w:r w:rsidR="00AB60C4" w:rsidRPr="00351B70">
        <w:rPr>
          <w:rFonts w:hint="cs"/>
          <w:sz w:val="32"/>
          <w:rtl/>
        </w:rPr>
        <w:t>ال ر</w:t>
      </w:r>
      <w:r w:rsidR="00DB0542" w:rsidRPr="00351B70">
        <w:rPr>
          <w:rFonts w:hint="cs"/>
          <w:sz w:val="32"/>
          <w:rtl/>
        </w:rPr>
        <w:t>َ</w:t>
      </w:r>
      <w:r w:rsidR="00AB60C4" w:rsidRPr="00351B70">
        <w:rPr>
          <w:rFonts w:hint="cs"/>
          <w:sz w:val="32"/>
          <w:rtl/>
        </w:rPr>
        <w:t>ج</w:t>
      </w:r>
      <w:r w:rsidR="00DB0542" w:rsidRPr="00351B70">
        <w:rPr>
          <w:rFonts w:hint="cs"/>
          <w:sz w:val="32"/>
          <w:rtl/>
        </w:rPr>
        <w:t>ُ</w:t>
      </w:r>
      <w:r w:rsidR="00AB60C4" w:rsidRPr="00351B70">
        <w:rPr>
          <w:rFonts w:hint="cs"/>
          <w:sz w:val="32"/>
          <w:rtl/>
        </w:rPr>
        <w:t>ل</w:t>
      </w:r>
      <w:r w:rsidR="00DB0542" w:rsidRPr="00351B70">
        <w:rPr>
          <w:rFonts w:hint="cs"/>
          <w:sz w:val="32"/>
          <w:rtl/>
        </w:rPr>
        <w:t>ٌ</w:t>
      </w:r>
      <w:r w:rsidR="00AB60C4" w:rsidRPr="00351B70">
        <w:rPr>
          <w:rFonts w:hint="cs"/>
          <w:sz w:val="32"/>
          <w:rtl/>
        </w:rPr>
        <w:t>: أ</w:t>
      </w:r>
      <w:r w:rsidR="00DB0542" w:rsidRPr="00351B70">
        <w:rPr>
          <w:rFonts w:hint="cs"/>
          <w:sz w:val="32"/>
          <w:rtl/>
        </w:rPr>
        <w:t>َ</w:t>
      </w:r>
      <w:r w:rsidR="00AB60C4" w:rsidRPr="00351B70">
        <w:rPr>
          <w:rFonts w:hint="cs"/>
          <w:sz w:val="32"/>
          <w:rtl/>
        </w:rPr>
        <w:t>ك</w:t>
      </w:r>
      <w:r w:rsidR="00DB0542" w:rsidRPr="00351B70">
        <w:rPr>
          <w:rFonts w:hint="cs"/>
          <w:sz w:val="32"/>
          <w:rtl/>
        </w:rPr>
        <w:t>ُ</w:t>
      </w:r>
      <w:r w:rsidR="00AB60C4" w:rsidRPr="00351B70">
        <w:rPr>
          <w:rFonts w:hint="cs"/>
          <w:sz w:val="32"/>
          <w:rtl/>
        </w:rPr>
        <w:t>ل</w:t>
      </w:r>
      <w:r w:rsidR="00DB0542" w:rsidRPr="00351B70">
        <w:rPr>
          <w:rFonts w:hint="cs"/>
          <w:sz w:val="32"/>
          <w:rtl/>
        </w:rPr>
        <w:t>َّ</w:t>
      </w:r>
      <w:r w:rsidR="00AB60C4" w:rsidRPr="00351B70">
        <w:rPr>
          <w:rFonts w:hint="cs"/>
          <w:sz w:val="32"/>
          <w:rtl/>
        </w:rPr>
        <w:t xml:space="preserve"> ع</w:t>
      </w:r>
      <w:r w:rsidR="00DB0542" w:rsidRPr="00351B70">
        <w:rPr>
          <w:rFonts w:hint="cs"/>
          <w:sz w:val="32"/>
          <w:rtl/>
        </w:rPr>
        <w:t>َ</w:t>
      </w:r>
      <w:r w:rsidR="00AB60C4" w:rsidRPr="00351B70">
        <w:rPr>
          <w:rFonts w:hint="cs"/>
          <w:sz w:val="32"/>
          <w:rtl/>
        </w:rPr>
        <w:t>ام</w:t>
      </w:r>
      <w:r w:rsidR="00DB0542" w:rsidRPr="00351B70">
        <w:rPr>
          <w:rFonts w:hint="cs"/>
          <w:sz w:val="32"/>
          <w:rtl/>
        </w:rPr>
        <w:t>ٍ</w:t>
      </w:r>
      <w:r w:rsidR="00AB60C4" w:rsidRPr="00351B70">
        <w:rPr>
          <w:rFonts w:hint="cs"/>
          <w:sz w:val="32"/>
          <w:rtl/>
        </w:rPr>
        <w:t xml:space="preserve"> ي</w:t>
      </w:r>
      <w:r w:rsidR="00DB0542" w:rsidRPr="00351B70">
        <w:rPr>
          <w:rFonts w:hint="cs"/>
          <w:sz w:val="32"/>
          <w:rtl/>
        </w:rPr>
        <w:t>َ</w:t>
      </w:r>
      <w:r w:rsidR="00AB60C4" w:rsidRPr="00351B70">
        <w:rPr>
          <w:rFonts w:hint="cs"/>
          <w:sz w:val="32"/>
          <w:rtl/>
        </w:rPr>
        <w:t>ا ر</w:t>
      </w:r>
      <w:r w:rsidR="00DB0542" w:rsidRPr="00351B70">
        <w:rPr>
          <w:rFonts w:hint="cs"/>
          <w:sz w:val="32"/>
          <w:rtl/>
        </w:rPr>
        <w:t>َ</w:t>
      </w:r>
      <w:r w:rsidR="00AB60C4" w:rsidRPr="00351B70">
        <w:rPr>
          <w:rFonts w:hint="cs"/>
          <w:sz w:val="32"/>
          <w:rtl/>
        </w:rPr>
        <w:t>س</w:t>
      </w:r>
      <w:r w:rsidR="00DB0542" w:rsidRPr="00351B70">
        <w:rPr>
          <w:rFonts w:hint="cs"/>
          <w:sz w:val="32"/>
          <w:rtl/>
        </w:rPr>
        <w:t>ُ</w:t>
      </w:r>
      <w:r w:rsidR="00AB60C4" w:rsidRPr="00351B70">
        <w:rPr>
          <w:rFonts w:hint="cs"/>
          <w:sz w:val="32"/>
          <w:rtl/>
        </w:rPr>
        <w:t>ول</w:t>
      </w:r>
      <w:r w:rsidR="00DB0542" w:rsidRPr="00351B70">
        <w:rPr>
          <w:rFonts w:hint="cs"/>
          <w:sz w:val="32"/>
          <w:rtl/>
        </w:rPr>
        <w:t>َ</w:t>
      </w:r>
      <w:r w:rsidR="00AB60C4" w:rsidRPr="00351B70">
        <w:rPr>
          <w:rFonts w:hint="cs"/>
          <w:sz w:val="32"/>
          <w:rtl/>
        </w:rPr>
        <w:t xml:space="preserve"> الل</w:t>
      </w:r>
      <w:r w:rsidR="00DB0542" w:rsidRPr="00351B70">
        <w:rPr>
          <w:rFonts w:hint="cs"/>
          <w:sz w:val="32"/>
          <w:rtl/>
        </w:rPr>
        <w:t>َّ</w:t>
      </w:r>
      <w:r w:rsidR="00AB60C4" w:rsidRPr="00351B70">
        <w:rPr>
          <w:rFonts w:hint="cs"/>
          <w:sz w:val="32"/>
          <w:rtl/>
        </w:rPr>
        <w:t>ه</w:t>
      </w:r>
      <w:r w:rsidR="00DB0542" w:rsidRPr="00351B70">
        <w:rPr>
          <w:rFonts w:hint="cs"/>
          <w:sz w:val="32"/>
          <w:rtl/>
        </w:rPr>
        <w:t>ِ</w:t>
      </w:r>
      <w:r w:rsidR="00681462" w:rsidRPr="00351B70">
        <w:rPr>
          <w:rFonts w:hint="cs"/>
          <w:spacing w:val="30"/>
          <w:sz w:val="32"/>
          <w:rtl/>
        </w:rPr>
        <w:t>؟</w:t>
      </w:r>
      <w:r w:rsidR="00AB60C4" w:rsidRPr="00351B70">
        <w:rPr>
          <w:rFonts w:hint="cs"/>
          <w:sz w:val="32"/>
          <w:rtl/>
        </w:rPr>
        <w:t xml:space="preserve"> ف</w:t>
      </w:r>
      <w:r w:rsidR="00DB0542" w:rsidRPr="00351B70">
        <w:rPr>
          <w:rFonts w:hint="cs"/>
          <w:sz w:val="32"/>
          <w:rtl/>
        </w:rPr>
        <w:t>َ</w:t>
      </w:r>
      <w:r w:rsidR="00AB60C4" w:rsidRPr="00351B70">
        <w:rPr>
          <w:rFonts w:hint="cs"/>
          <w:sz w:val="32"/>
          <w:rtl/>
        </w:rPr>
        <w:t>س</w:t>
      </w:r>
      <w:r w:rsidR="00DB0542" w:rsidRPr="00351B70">
        <w:rPr>
          <w:rFonts w:hint="cs"/>
          <w:sz w:val="32"/>
          <w:rtl/>
        </w:rPr>
        <w:t>َ</w:t>
      </w:r>
      <w:r w:rsidR="00AB60C4" w:rsidRPr="00351B70">
        <w:rPr>
          <w:rFonts w:hint="cs"/>
          <w:sz w:val="32"/>
          <w:rtl/>
        </w:rPr>
        <w:t>ك</w:t>
      </w:r>
      <w:r w:rsidR="00DB0542" w:rsidRPr="00351B70">
        <w:rPr>
          <w:rFonts w:hint="cs"/>
          <w:sz w:val="32"/>
          <w:rtl/>
        </w:rPr>
        <w:t>َ</w:t>
      </w:r>
      <w:r w:rsidR="00AB60C4" w:rsidRPr="00351B70">
        <w:rPr>
          <w:rFonts w:hint="cs"/>
          <w:sz w:val="32"/>
          <w:rtl/>
        </w:rPr>
        <w:t>ت</w:t>
      </w:r>
      <w:r w:rsidR="00DB0542" w:rsidRPr="00351B70">
        <w:rPr>
          <w:rFonts w:hint="cs"/>
          <w:sz w:val="32"/>
          <w:rtl/>
        </w:rPr>
        <w:t>َ</w:t>
      </w:r>
      <w:r w:rsidR="009F25E3" w:rsidRPr="00351B70">
        <w:rPr>
          <w:rFonts w:hint="cs"/>
          <w:sz w:val="32"/>
          <w:rtl/>
          <w:lang w:bidi="ar-LB"/>
        </w:rPr>
        <w:t>،</w:t>
      </w:r>
      <w:r w:rsidR="00AB60C4" w:rsidRPr="00351B70">
        <w:rPr>
          <w:rFonts w:hint="cs"/>
          <w:sz w:val="32"/>
          <w:rtl/>
        </w:rPr>
        <w:t xml:space="preserve"> ح</w:t>
      </w:r>
      <w:r w:rsidR="00DB0542" w:rsidRPr="00351B70">
        <w:rPr>
          <w:rFonts w:hint="cs"/>
          <w:sz w:val="32"/>
          <w:rtl/>
        </w:rPr>
        <w:t>َ</w:t>
      </w:r>
      <w:r w:rsidR="00AB60C4" w:rsidRPr="00351B70">
        <w:rPr>
          <w:rFonts w:hint="cs"/>
          <w:sz w:val="32"/>
          <w:rtl/>
        </w:rPr>
        <w:t>ت</w:t>
      </w:r>
      <w:r w:rsidR="00DB0542" w:rsidRPr="00351B70">
        <w:rPr>
          <w:rFonts w:hint="cs"/>
          <w:sz w:val="32"/>
          <w:rtl/>
        </w:rPr>
        <w:t>َّ</w:t>
      </w:r>
      <w:r w:rsidR="00AB60C4" w:rsidRPr="00351B70">
        <w:rPr>
          <w:rFonts w:hint="cs"/>
          <w:sz w:val="32"/>
          <w:rtl/>
        </w:rPr>
        <w:t>ى ق</w:t>
      </w:r>
      <w:r w:rsidR="00DB0542" w:rsidRPr="00351B70">
        <w:rPr>
          <w:rFonts w:hint="cs"/>
          <w:sz w:val="32"/>
          <w:rtl/>
        </w:rPr>
        <w:t>َ</w:t>
      </w:r>
      <w:r w:rsidR="00AB60C4" w:rsidRPr="00351B70">
        <w:rPr>
          <w:rFonts w:hint="cs"/>
          <w:sz w:val="32"/>
          <w:rtl/>
        </w:rPr>
        <w:t>ال</w:t>
      </w:r>
      <w:r w:rsidR="00DB0542" w:rsidRPr="00351B70">
        <w:rPr>
          <w:rFonts w:hint="cs"/>
          <w:sz w:val="32"/>
          <w:rtl/>
        </w:rPr>
        <w:t>َ</w:t>
      </w:r>
      <w:r w:rsidR="00AB60C4" w:rsidRPr="00351B70">
        <w:rPr>
          <w:rFonts w:hint="cs"/>
          <w:sz w:val="32"/>
          <w:rtl/>
        </w:rPr>
        <w:t>ه</w:t>
      </w:r>
      <w:r w:rsidR="00DB0542" w:rsidRPr="00351B70">
        <w:rPr>
          <w:rFonts w:hint="cs"/>
          <w:sz w:val="32"/>
          <w:rtl/>
        </w:rPr>
        <w:t>َ</w:t>
      </w:r>
      <w:r w:rsidR="00AB60C4" w:rsidRPr="00351B70">
        <w:rPr>
          <w:rFonts w:hint="cs"/>
          <w:sz w:val="32"/>
          <w:rtl/>
        </w:rPr>
        <w:t>ا ث</w:t>
      </w:r>
      <w:r w:rsidR="00DB0542" w:rsidRPr="00351B70">
        <w:rPr>
          <w:rFonts w:hint="cs"/>
          <w:sz w:val="32"/>
          <w:rtl/>
        </w:rPr>
        <w:t>ـَ</w:t>
      </w:r>
      <w:r w:rsidR="00AB60C4" w:rsidRPr="00351B70">
        <w:rPr>
          <w:rFonts w:hint="cs"/>
          <w:sz w:val="32"/>
          <w:rtl/>
        </w:rPr>
        <w:t>لاث</w:t>
      </w:r>
      <w:r w:rsidR="00DB0542" w:rsidRPr="00351B70">
        <w:rPr>
          <w:rFonts w:hint="cs"/>
          <w:sz w:val="32"/>
          <w:rtl/>
        </w:rPr>
        <w:t>ـَ</w:t>
      </w:r>
      <w:r w:rsidR="00AB60C4" w:rsidRPr="00351B70">
        <w:rPr>
          <w:rFonts w:hint="cs"/>
          <w:sz w:val="32"/>
          <w:rtl/>
        </w:rPr>
        <w:t>اً</w:t>
      </w:r>
      <w:r w:rsidR="009F25E3" w:rsidRPr="00351B70">
        <w:rPr>
          <w:rFonts w:hint="cs"/>
          <w:sz w:val="32"/>
          <w:rtl/>
          <w:lang w:bidi="ar-LB"/>
        </w:rPr>
        <w:t>،</w:t>
      </w:r>
      <w:r w:rsidR="00AB60C4" w:rsidRPr="00351B70">
        <w:rPr>
          <w:rFonts w:hint="cs"/>
          <w:sz w:val="32"/>
          <w:rtl/>
        </w:rPr>
        <w:t xml:space="preserve"> ف</w:t>
      </w:r>
      <w:r w:rsidR="00A53860" w:rsidRPr="00351B70">
        <w:rPr>
          <w:rFonts w:hint="cs"/>
          <w:sz w:val="32"/>
          <w:rtl/>
        </w:rPr>
        <w:t>َ</w:t>
      </w:r>
      <w:r w:rsidR="00AB60C4" w:rsidRPr="00351B70">
        <w:rPr>
          <w:rFonts w:hint="cs"/>
          <w:sz w:val="32"/>
          <w:rtl/>
        </w:rPr>
        <w:t>ق</w:t>
      </w:r>
      <w:r w:rsidR="00A53860" w:rsidRPr="00351B70">
        <w:rPr>
          <w:rFonts w:hint="cs"/>
          <w:sz w:val="32"/>
          <w:rtl/>
        </w:rPr>
        <w:t>َ</w:t>
      </w:r>
      <w:r w:rsidR="00AB60C4" w:rsidRPr="00351B70">
        <w:rPr>
          <w:rFonts w:hint="cs"/>
          <w:sz w:val="32"/>
          <w:rtl/>
        </w:rPr>
        <w:t>ال</w:t>
      </w:r>
      <w:r w:rsidR="00A53860" w:rsidRPr="00351B70">
        <w:rPr>
          <w:rFonts w:hint="cs"/>
          <w:sz w:val="32"/>
          <w:rtl/>
        </w:rPr>
        <w:t>َ</w:t>
      </w:r>
      <w:r w:rsidR="00AB60C4" w:rsidRPr="00351B70">
        <w:rPr>
          <w:rFonts w:hint="cs"/>
          <w:sz w:val="32"/>
          <w:rtl/>
        </w:rPr>
        <w:t xml:space="preserve"> ر</w:t>
      </w:r>
      <w:r w:rsidR="00A53860" w:rsidRPr="00351B70">
        <w:rPr>
          <w:rFonts w:hint="cs"/>
          <w:sz w:val="32"/>
          <w:rtl/>
        </w:rPr>
        <w:t>َ</w:t>
      </w:r>
      <w:r w:rsidR="00AB60C4" w:rsidRPr="00351B70">
        <w:rPr>
          <w:rFonts w:hint="cs"/>
          <w:sz w:val="32"/>
          <w:rtl/>
        </w:rPr>
        <w:t>س</w:t>
      </w:r>
      <w:r w:rsidR="00A53860" w:rsidRPr="00351B70">
        <w:rPr>
          <w:rFonts w:hint="cs"/>
          <w:sz w:val="32"/>
          <w:rtl/>
        </w:rPr>
        <w:t>ُ</w:t>
      </w:r>
      <w:r w:rsidR="00AB60C4" w:rsidRPr="00351B70">
        <w:rPr>
          <w:rFonts w:hint="cs"/>
          <w:sz w:val="32"/>
          <w:rtl/>
        </w:rPr>
        <w:t>ول</w:t>
      </w:r>
      <w:r w:rsidR="00A53860" w:rsidRPr="00351B70">
        <w:rPr>
          <w:rFonts w:hint="cs"/>
          <w:sz w:val="32"/>
          <w:rtl/>
        </w:rPr>
        <w:t>ُ</w:t>
      </w:r>
      <w:r w:rsidR="00AB60C4" w:rsidRPr="00351B70">
        <w:rPr>
          <w:rFonts w:hint="cs"/>
          <w:sz w:val="32"/>
          <w:rtl/>
        </w:rPr>
        <w:t xml:space="preserve"> الل</w:t>
      </w:r>
      <w:r w:rsidR="00A53860" w:rsidRPr="00351B70">
        <w:rPr>
          <w:rFonts w:hint="cs"/>
          <w:sz w:val="32"/>
          <w:rtl/>
        </w:rPr>
        <w:t>َّ</w:t>
      </w:r>
      <w:r w:rsidR="00AB60C4" w:rsidRPr="00351B70">
        <w:rPr>
          <w:rFonts w:hint="cs"/>
          <w:sz w:val="32"/>
          <w:rtl/>
        </w:rPr>
        <w:t>ه</w:t>
      </w:r>
      <w:r w:rsidR="00A53860" w:rsidRPr="00351B70">
        <w:rPr>
          <w:rFonts w:hint="cs"/>
          <w:sz w:val="32"/>
          <w:rtl/>
        </w:rPr>
        <w:t>ِ</w:t>
      </w:r>
      <w:r w:rsidR="00AB60C4" w:rsidRPr="00351B70">
        <w:rPr>
          <w:rFonts w:hint="cs"/>
          <w:sz w:val="32"/>
          <w:rtl/>
        </w:rPr>
        <w:t xml:space="preserve"> </w:t>
      </w:r>
      <w:r w:rsidR="0098711D" w:rsidRPr="00351B70">
        <w:rPr>
          <w:rFonts w:hint="cs"/>
          <w:position w:val="-4"/>
          <w:sz w:val="44"/>
          <w:szCs w:val="44"/>
        </w:rPr>
        <w:sym w:font="AGA Arabesque" w:char="F072"/>
      </w:r>
      <w:r w:rsidR="00AB60C4" w:rsidRPr="00351B70">
        <w:rPr>
          <w:rFonts w:hint="cs"/>
          <w:spacing w:val="35"/>
          <w:sz w:val="32"/>
          <w:rtl/>
          <w:lang w:bidi="ar-LB"/>
        </w:rPr>
        <w:t>:</w:t>
      </w:r>
      <w:r w:rsidR="00AB60C4" w:rsidRPr="00351B70">
        <w:rPr>
          <w:rFonts w:hint="cs"/>
          <w:sz w:val="32"/>
          <w:rtl/>
        </w:rPr>
        <w:t xml:space="preserve"> «</w:t>
      </w:r>
      <w:r w:rsidR="00AB60C4" w:rsidRPr="00351B70">
        <w:rPr>
          <w:rFonts w:hint="cs"/>
          <w:b/>
          <w:bCs/>
          <w:sz w:val="28"/>
          <w:szCs w:val="28"/>
          <w:rtl/>
        </w:rPr>
        <w:t>ل</w:t>
      </w:r>
      <w:r w:rsidR="002432BB" w:rsidRPr="00351B70">
        <w:rPr>
          <w:rFonts w:hint="cs"/>
          <w:b/>
          <w:bCs/>
          <w:sz w:val="28"/>
          <w:szCs w:val="28"/>
          <w:rtl/>
        </w:rPr>
        <w:t>َ</w:t>
      </w:r>
      <w:r w:rsidR="00AB60C4" w:rsidRPr="00351B70">
        <w:rPr>
          <w:rFonts w:hint="cs"/>
          <w:b/>
          <w:bCs/>
          <w:sz w:val="28"/>
          <w:szCs w:val="28"/>
          <w:rtl/>
        </w:rPr>
        <w:t>و</w:t>
      </w:r>
      <w:r w:rsidR="002432BB" w:rsidRPr="00351B70">
        <w:rPr>
          <w:rFonts w:hint="cs"/>
          <w:b/>
          <w:bCs/>
          <w:sz w:val="28"/>
          <w:szCs w:val="28"/>
          <w:rtl/>
        </w:rPr>
        <w:t>ْ</w:t>
      </w:r>
      <w:r w:rsidR="00AB60C4" w:rsidRPr="00351B70">
        <w:rPr>
          <w:rFonts w:hint="cs"/>
          <w:b/>
          <w:bCs/>
          <w:sz w:val="28"/>
          <w:szCs w:val="28"/>
          <w:rtl/>
        </w:rPr>
        <w:t xml:space="preserve"> ق</w:t>
      </w:r>
      <w:r w:rsidR="002432BB" w:rsidRPr="00351B70">
        <w:rPr>
          <w:rFonts w:hint="cs"/>
          <w:b/>
          <w:bCs/>
          <w:sz w:val="28"/>
          <w:szCs w:val="28"/>
          <w:rtl/>
        </w:rPr>
        <w:t>ُ</w:t>
      </w:r>
      <w:r w:rsidR="00AB60C4" w:rsidRPr="00351B70">
        <w:rPr>
          <w:rFonts w:hint="cs"/>
          <w:b/>
          <w:bCs/>
          <w:sz w:val="28"/>
          <w:szCs w:val="28"/>
          <w:rtl/>
        </w:rPr>
        <w:t>ل</w:t>
      </w:r>
      <w:r w:rsidR="002432BB" w:rsidRPr="00351B70">
        <w:rPr>
          <w:rFonts w:hint="cs"/>
          <w:b/>
          <w:bCs/>
          <w:sz w:val="28"/>
          <w:szCs w:val="28"/>
          <w:rtl/>
        </w:rPr>
        <w:t>ْ</w:t>
      </w:r>
      <w:r w:rsidR="00AB60C4" w:rsidRPr="00351B70">
        <w:rPr>
          <w:rFonts w:hint="cs"/>
          <w:b/>
          <w:bCs/>
          <w:sz w:val="28"/>
          <w:szCs w:val="28"/>
          <w:rtl/>
        </w:rPr>
        <w:t>ت</w:t>
      </w:r>
      <w:r w:rsidR="002432BB" w:rsidRPr="00351B70">
        <w:rPr>
          <w:rFonts w:hint="cs"/>
          <w:b/>
          <w:bCs/>
          <w:sz w:val="28"/>
          <w:szCs w:val="28"/>
          <w:rtl/>
        </w:rPr>
        <w:t>ُ</w:t>
      </w:r>
      <w:r w:rsidR="00AB60C4" w:rsidRPr="00351B70">
        <w:rPr>
          <w:rFonts w:hint="cs"/>
          <w:b/>
          <w:bCs/>
          <w:sz w:val="28"/>
          <w:szCs w:val="28"/>
          <w:rtl/>
        </w:rPr>
        <w:t xml:space="preserve"> ن</w:t>
      </w:r>
      <w:r w:rsidR="002432BB" w:rsidRPr="00351B70">
        <w:rPr>
          <w:rFonts w:hint="cs"/>
          <w:b/>
          <w:bCs/>
          <w:sz w:val="28"/>
          <w:szCs w:val="28"/>
          <w:rtl/>
        </w:rPr>
        <w:t>َ</w:t>
      </w:r>
      <w:r w:rsidR="00AB60C4" w:rsidRPr="00351B70">
        <w:rPr>
          <w:rFonts w:hint="cs"/>
          <w:b/>
          <w:bCs/>
          <w:sz w:val="28"/>
          <w:szCs w:val="28"/>
          <w:rtl/>
        </w:rPr>
        <w:t>ع</w:t>
      </w:r>
      <w:r w:rsidR="002432BB" w:rsidRPr="00351B70">
        <w:rPr>
          <w:rFonts w:hint="cs"/>
          <w:b/>
          <w:bCs/>
          <w:sz w:val="28"/>
          <w:szCs w:val="28"/>
          <w:rtl/>
        </w:rPr>
        <w:t>َ</w:t>
      </w:r>
      <w:r w:rsidR="00AB60C4" w:rsidRPr="00351B70">
        <w:rPr>
          <w:rFonts w:hint="cs"/>
          <w:b/>
          <w:bCs/>
          <w:sz w:val="28"/>
          <w:szCs w:val="28"/>
          <w:rtl/>
        </w:rPr>
        <w:t>م</w:t>
      </w:r>
      <w:r w:rsidR="002432BB" w:rsidRPr="00351B70">
        <w:rPr>
          <w:rFonts w:hint="cs"/>
          <w:b/>
          <w:bCs/>
          <w:sz w:val="28"/>
          <w:szCs w:val="28"/>
          <w:rtl/>
        </w:rPr>
        <w:t>ْ</w:t>
      </w:r>
      <w:r w:rsidR="00AB60C4" w:rsidRPr="00351B70">
        <w:rPr>
          <w:rFonts w:hint="cs"/>
          <w:b/>
          <w:bCs/>
          <w:sz w:val="28"/>
          <w:szCs w:val="28"/>
          <w:rtl/>
        </w:rPr>
        <w:t xml:space="preserve"> ل</w:t>
      </w:r>
      <w:r w:rsidR="002432BB" w:rsidRPr="00351B70">
        <w:rPr>
          <w:rFonts w:hint="cs"/>
          <w:b/>
          <w:bCs/>
          <w:sz w:val="28"/>
          <w:szCs w:val="28"/>
          <w:rtl/>
        </w:rPr>
        <w:t>َ</w:t>
      </w:r>
      <w:r w:rsidR="00AB60C4" w:rsidRPr="00351B70">
        <w:rPr>
          <w:rFonts w:hint="cs"/>
          <w:b/>
          <w:bCs/>
          <w:sz w:val="28"/>
          <w:szCs w:val="28"/>
          <w:rtl/>
        </w:rPr>
        <w:t>و</w:t>
      </w:r>
      <w:r w:rsidR="002432BB" w:rsidRPr="00351B70">
        <w:rPr>
          <w:rFonts w:hint="cs"/>
          <w:b/>
          <w:bCs/>
          <w:sz w:val="28"/>
          <w:szCs w:val="28"/>
          <w:rtl/>
        </w:rPr>
        <w:t>َ</w:t>
      </w:r>
      <w:r w:rsidR="00AB60C4" w:rsidRPr="00351B70">
        <w:rPr>
          <w:rFonts w:hint="cs"/>
          <w:b/>
          <w:bCs/>
          <w:sz w:val="28"/>
          <w:szCs w:val="28"/>
          <w:rtl/>
        </w:rPr>
        <w:t>ج</w:t>
      </w:r>
      <w:r w:rsidR="002432BB" w:rsidRPr="00351B70">
        <w:rPr>
          <w:rFonts w:hint="cs"/>
          <w:b/>
          <w:bCs/>
          <w:sz w:val="28"/>
          <w:szCs w:val="28"/>
          <w:rtl/>
        </w:rPr>
        <w:t>َ</w:t>
      </w:r>
      <w:r w:rsidR="00AB60C4" w:rsidRPr="00351B70">
        <w:rPr>
          <w:rFonts w:hint="cs"/>
          <w:b/>
          <w:bCs/>
          <w:sz w:val="28"/>
          <w:szCs w:val="28"/>
          <w:rtl/>
        </w:rPr>
        <w:t>ب</w:t>
      </w:r>
      <w:r w:rsidR="002432BB" w:rsidRPr="00351B70">
        <w:rPr>
          <w:rFonts w:hint="cs"/>
          <w:b/>
          <w:bCs/>
          <w:sz w:val="28"/>
          <w:szCs w:val="28"/>
          <w:rtl/>
        </w:rPr>
        <w:t>َ</w:t>
      </w:r>
      <w:r w:rsidR="00AB60C4" w:rsidRPr="00351B70">
        <w:rPr>
          <w:rFonts w:hint="cs"/>
          <w:b/>
          <w:bCs/>
          <w:sz w:val="28"/>
          <w:szCs w:val="28"/>
          <w:rtl/>
        </w:rPr>
        <w:t>ت</w:t>
      </w:r>
      <w:r w:rsidR="002432BB" w:rsidRPr="00351B70">
        <w:rPr>
          <w:rFonts w:hint="cs"/>
          <w:b/>
          <w:bCs/>
          <w:sz w:val="28"/>
          <w:szCs w:val="28"/>
          <w:rtl/>
        </w:rPr>
        <w:t>ْ</w:t>
      </w:r>
      <w:r w:rsidR="00AB60C4" w:rsidRPr="00351B70">
        <w:rPr>
          <w:rFonts w:hint="cs"/>
          <w:b/>
          <w:bCs/>
          <w:sz w:val="28"/>
          <w:szCs w:val="28"/>
          <w:rtl/>
        </w:rPr>
        <w:t>، و</w:t>
      </w:r>
      <w:r w:rsidR="002432BB" w:rsidRPr="00351B70">
        <w:rPr>
          <w:rFonts w:hint="cs"/>
          <w:b/>
          <w:bCs/>
          <w:sz w:val="28"/>
          <w:szCs w:val="28"/>
          <w:rtl/>
        </w:rPr>
        <w:t>َ</w:t>
      </w:r>
      <w:r w:rsidR="00AB60C4" w:rsidRPr="00351B70">
        <w:rPr>
          <w:rFonts w:hint="cs"/>
          <w:b/>
          <w:bCs/>
          <w:sz w:val="28"/>
          <w:szCs w:val="28"/>
          <w:rtl/>
        </w:rPr>
        <w:t>ل</w:t>
      </w:r>
      <w:r w:rsidR="002432BB" w:rsidRPr="00351B70">
        <w:rPr>
          <w:rFonts w:hint="cs"/>
          <w:b/>
          <w:bCs/>
          <w:sz w:val="28"/>
          <w:szCs w:val="28"/>
          <w:rtl/>
        </w:rPr>
        <w:t>َ</w:t>
      </w:r>
      <w:r w:rsidR="00AB60C4" w:rsidRPr="00351B70">
        <w:rPr>
          <w:rFonts w:hint="cs"/>
          <w:b/>
          <w:bCs/>
          <w:sz w:val="28"/>
          <w:szCs w:val="28"/>
          <w:rtl/>
        </w:rPr>
        <w:t>م</w:t>
      </w:r>
      <w:r w:rsidR="002432BB" w:rsidRPr="00351B70">
        <w:rPr>
          <w:rFonts w:hint="cs"/>
          <w:b/>
          <w:bCs/>
          <w:sz w:val="28"/>
          <w:szCs w:val="28"/>
          <w:rtl/>
        </w:rPr>
        <w:t>َ</w:t>
      </w:r>
      <w:r w:rsidR="00AB60C4" w:rsidRPr="00351B70">
        <w:rPr>
          <w:rFonts w:hint="cs"/>
          <w:b/>
          <w:bCs/>
          <w:sz w:val="28"/>
          <w:szCs w:val="28"/>
          <w:rtl/>
        </w:rPr>
        <w:t>ا اس</w:t>
      </w:r>
      <w:r w:rsidR="002432BB" w:rsidRPr="00351B70">
        <w:rPr>
          <w:rFonts w:hint="cs"/>
          <w:b/>
          <w:bCs/>
          <w:sz w:val="28"/>
          <w:szCs w:val="28"/>
          <w:rtl/>
        </w:rPr>
        <w:t>ْ</w:t>
      </w:r>
      <w:r w:rsidR="00AB60C4" w:rsidRPr="00351B70">
        <w:rPr>
          <w:rFonts w:hint="cs"/>
          <w:b/>
          <w:bCs/>
          <w:sz w:val="28"/>
          <w:szCs w:val="28"/>
          <w:rtl/>
        </w:rPr>
        <w:t>ت</w:t>
      </w:r>
      <w:r w:rsidR="002432BB" w:rsidRPr="00351B70">
        <w:rPr>
          <w:rFonts w:hint="cs"/>
          <w:b/>
          <w:bCs/>
          <w:sz w:val="28"/>
          <w:szCs w:val="28"/>
          <w:rtl/>
        </w:rPr>
        <w:t>َ</w:t>
      </w:r>
      <w:r w:rsidR="00AB60C4" w:rsidRPr="00351B70">
        <w:rPr>
          <w:rFonts w:hint="cs"/>
          <w:b/>
          <w:bCs/>
          <w:sz w:val="28"/>
          <w:szCs w:val="28"/>
          <w:rtl/>
        </w:rPr>
        <w:t>ط</w:t>
      </w:r>
      <w:r w:rsidR="002432BB" w:rsidRPr="00351B70">
        <w:rPr>
          <w:rFonts w:hint="cs"/>
          <w:b/>
          <w:bCs/>
          <w:sz w:val="28"/>
          <w:szCs w:val="28"/>
          <w:rtl/>
        </w:rPr>
        <w:t>َ</w:t>
      </w:r>
      <w:r w:rsidR="00AB60C4" w:rsidRPr="00351B70">
        <w:rPr>
          <w:rFonts w:hint="cs"/>
          <w:b/>
          <w:bCs/>
          <w:sz w:val="28"/>
          <w:szCs w:val="28"/>
          <w:rtl/>
        </w:rPr>
        <w:t>ع</w:t>
      </w:r>
      <w:r w:rsidR="002432BB" w:rsidRPr="00351B70">
        <w:rPr>
          <w:rFonts w:hint="cs"/>
          <w:b/>
          <w:bCs/>
          <w:sz w:val="28"/>
          <w:szCs w:val="28"/>
          <w:rtl/>
        </w:rPr>
        <w:t>ْ</w:t>
      </w:r>
      <w:r w:rsidR="00AB60C4" w:rsidRPr="00351B70">
        <w:rPr>
          <w:rFonts w:hint="cs"/>
          <w:b/>
          <w:bCs/>
          <w:sz w:val="28"/>
          <w:szCs w:val="28"/>
          <w:rtl/>
        </w:rPr>
        <w:t>ت</w:t>
      </w:r>
      <w:r w:rsidR="002432BB" w:rsidRPr="00351B70">
        <w:rPr>
          <w:rFonts w:hint="cs"/>
          <w:b/>
          <w:bCs/>
          <w:sz w:val="28"/>
          <w:szCs w:val="28"/>
          <w:rtl/>
        </w:rPr>
        <w:t>ُ</w:t>
      </w:r>
      <w:r w:rsidR="00AB60C4" w:rsidRPr="00351B70">
        <w:rPr>
          <w:rFonts w:hint="cs"/>
          <w:b/>
          <w:bCs/>
          <w:sz w:val="28"/>
          <w:szCs w:val="28"/>
          <w:rtl/>
        </w:rPr>
        <w:t>م</w:t>
      </w:r>
      <w:r w:rsidR="002432BB" w:rsidRPr="00351B70">
        <w:rPr>
          <w:rFonts w:hint="cs"/>
          <w:b/>
          <w:bCs/>
          <w:sz w:val="28"/>
          <w:szCs w:val="28"/>
          <w:rtl/>
        </w:rPr>
        <w:t>ْ</w:t>
      </w:r>
      <w:r w:rsidR="00AB60C4" w:rsidRPr="00351B70">
        <w:rPr>
          <w:rFonts w:hint="cs"/>
          <w:sz w:val="32"/>
          <w:rtl/>
        </w:rPr>
        <w:t>» ث</w:t>
      </w:r>
      <w:r w:rsidR="002432BB" w:rsidRPr="00351B70">
        <w:rPr>
          <w:rFonts w:hint="cs"/>
          <w:sz w:val="32"/>
          <w:rtl/>
        </w:rPr>
        <w:t>ـُ</w:t>
      </w:r>
      <w:r w:rsidR="00AB60C4" w:rsidRPr="00351B70">
        <w:rPr>
          <w:rFonts w:hint="cs"/>
          <w:sz w:val="32"/>
          <w:rtl/>
        </w:rPr>
        <w:t>م</w:t>
      </w:r>
      <w:r w:rsidR="002432BB" w:rsidRPr="00351B70">
        <w:rPr>
          <w:rFonts w:hint="cs"/>
          <w:sz w:val="32"/>
          <w:rtl/>
        </w:rPr>
        <w:t>َّ</w:t>
      </w:r>
      <w:r w:rsidR="00AB60C4" w:rsidRPr="00351B70">
        <w:rPr>
          <w:rFonts w:hint="cs"/>
          <w:sz w:val="32"/>
          <w:rtl/>
        </w:rPr>
        <w:t xml:space="preserve"> ق</w:t>
      </w:r>
      <w:r w:rsidR="002432BB" w:rsidRPr="00351B70">
        <w:rPr>
          <w:rFonts w:hint="cs"/>
          <w:sz w:val="32"/>
          <w:rtl/>
        </w:rPr>
        <w:t>َ</w:t>
      </w:r>
      <w:r w:rsidR="00AB60C4" w:rsidRPr="00351B70">
        <w:rPr>
          <w:rFonts w:hint="cs"/>
          <w:sz w:val="32"/>
          <w:rtl/>
        </w:rPr>
        <w:t>ال</w:t>
      </w:r>
      <w:r w:rsidR="002432BB" w:rsidRPr="00351B70">
        <w:rPr>
          <w:rFonts w:hint="cs"/>
          <w:sz w:val="32"/>
          <w:rtl/>
        </w:rPr>
        <w:t>َ</w:t>
      </w:r>
      <w:r w:rsidR="00AB60C4" w:rsidRPr="00351B70">
        <w:rPr>
          <w:rFonts w:hint="cs"/>
          <w:sz w:val="32"/>
          <w:rtl/>
        </w:rPr>
        <w:t>: «</w:t>
      </w:r>
      <w:r w:rsidR="00AB60C4" w:rsidRPr="00351B70">
        <w:rPr>
          <w:rFonts w:hint="cs"/>
          <w:b/>
          <w:bCs/>
          <w:sz w:val="28"/>
          <w:szCs w:val="28"/>
          <w:rtl/>
        </w:rPr>
        <w:t>ذ</w:t>
      </w:r>
      <w:r w:rsidR="002432BB" w:rsidRPr="00351B70">
        <w:rPr>
          <w:rFonts w:hint="cs"/>
          <w:b/>
          <w:bCs/>
          <w:position w:val="2"/>
          <w:sz w:val="30"/>
          <w:szCs w:val="30"/>
          <w:rtl/>
        </w:rPr>
        <w:t>َ</w:t>
      </w:r>
      <w:r w:rsidR="00AB60C4" w:rsidRPr="00351B70">
        <w:rPr>
          <w:rFonts w:hint="cs"/>
          <w:b/>
          <w:bCs/>
          <w:sz w:val="28"/>
          <w:szCs w:val="28"/>
          <w:rtl/>
        </w:rPr>
        <w:t>ر</w:t>
      </w:r>
      <w:r w:rsidR="002432BB" w:rsidRPr="00351B70">
        <w:rPr>
          <w:rFonts w:hint="cs"/>
          <w:b/>
          <w:bCs/>
          <w:sz w:val="28"/>
          <w:szCs w:val="28"/>
          <w:rtl/>
        </w:rPr>
        <w:t>ُ</w:t>
      </w:r>
      <w:r w:rsidR="00AB60C4" w:rsidRPr="00351B70">
        <w:rPr>
          <w:rFonts w:hint="cs"/>
          <w:b/>
          <w:bCs/>
          <w:sz w:val="28"/>
          <w:szCs w:val="28"/>
          <w:rtl/>
        </w:rPr>
        <w:t>ون</w:t>
      </w:r>
      <w:r w:rsidR="002432BB" w:rsidRPr="00351B70">
        <w:rPr>
          <w:rFonts w:hint="cs"/>
          <w:b/>
          <w:bCs/>
          <w:sz w:val="28"/>
          <w:szCs w:val="28"/>
          <w:rtl/>
        </w:rPr>
        <w:t>ِ</w:t>
      </w:r>
      <w:r w:rsidR="00AB60C4" w:rsidRPr="00351B70">
        <w:rPr>
          <w:rFonts w:hint="cs"/>
          <w:b/>
          <w:bCs/>
          <w:sz w:val="28"/>
          <w:szCs w:val="28"/>
          <w:rtl/>
        </w:rPr>
        <w:t>ي م</w:t>
      </w:r>
      <w:r w:rsidR="002432BB" w:rsidRPr="00351B70">
        <w:rPr>
          <w:rFonts w:hint="cs"/>
          <w:b/>
          <w:bCs/>
          <w:sz w:val="28"/>
          <w:szCs w:val="28"/>
          <w:rtl/>
        </w:rPr>
        <w:t>َ</w:t>
      </w:r>
      <w:r w:rsidR="00AB60C4" w:rsidRPr="00351B70">
        <w:rPr>
          <w:rFonts w:hint="cs"/>
          <w:b/>
          <w:bCs/>
          <w:sz w:val="28"/>
          <w:szCs w:val="28"/>
          <w:rtl/>
        </w:rPr>
        <w:t>ا ت</w:t>
      </w:r>
      <w:r w:rsidR="002432BB" w:rsidRPr="00351B70">
        <w:rPr>
          <w:rFonts w:hint="cs"/>
          <w:b/>
          <w:bCs/>
          <w:sz w:val="28"/>
          <w:szCs w:val="28"/>
          <w:rtl/>
        </w:rPr>
        <w:t>َ</w:t>
      </w:r>
      <w:r w:rsidR="00AB60C4" w:rsidRPr="00351B70">
        <w:rPr>
          <w:rFonts w:hint="cs"/>
          <w:b/>
          <w:bCs/>
          <w:sz w:val="28"/>
          <w:szCs w:val="28"/>
          <w:rtl/>
        </w:rPr>
        <w:t>ر</w:t>
      </w:r>
      <w:r w:rsidR="002432BB" w:rsidRPr="00351B70">
        <w:rPr>
          <w:rFonts w:hint="cs"/>
          <w:b/>
          <w:bCs/>
          <w:sz w:val="28"/>
          <w:szCs w:val="28"/>
          <w:rtl/>
        </w:rPr>
        <w:t>َ</w:t>
      </w:r>
      <w:r w:rsidR="00AB60C4" w:rsidRPr="00351B70">
        <w:rPr>
          <w:rFonts w:hint="cs"/>
          <w:b/>
          <w:bCs/>
          <w:sz w:val="28"/>
          <w:szCs w:val="28"/>
          <w:rtl/>
        </w:rPr>
        <w:t>ك</w:t>
      </w:r>
      <w:r w:rsidR="002432BB" w:rsidRPr="00351B70">
        <w:rPr>
          <w:rFonts w:hint="cs"/>
          <w:b/>
          <w:bCs/>
          <w:sz w:val="28"/>
          <w:szCs w:val="28"/>
          <w:rtl/>
        </w:rPr>
        <w:t>ْ</w:t>
      </w:r>
      <w:r w:rsidR="00AB60C4" w:rsidRPr="00351B70">
        <w:rPr>
          <w:rFonts w:hint="cs"/>
          <w:b/>
          <w:bCs/>
          <w:sz w:val="28"/>
          <w:szCs w:val="28"/>
          <w:rtl/>
        </w:rPr>
        <w:t>ت</w:t>
      </w:r>
      <w:r w:rsidR="002432BB" w:rsidRPr="00351B70">
        <w:rPr>
          <w:rFonts w:hint="cs"/>
          <w:b/>
          <w:bCs/>
          <w:sz w:val="28"/>
          <w:szCs w:val="28"/>
          <w:rtl/>
        </w:rPr>
        <w:t>ُ</w:t>
      </w:r>
      <w:r w:rsidR="00AB60C4" w:rsidRPr="00351B70">
        <w:rPr>
          <w:rFonts w:hint="cs"/>
          <w:b/>
          <w:bCs/>
          <w:sz w:val="28"/>
          <w:szCs w:val="28"/>
          <w:rtl/>
        </w:rPr>
        <w:t>ك</w:t>
      </w:r>
      <w:r w:rsidR="002432BB" w:rsidRPr="00351B70">
        <w:rPr>
          <w:rFonts w:hint="cs"/>
          <w:b/>
          <w:bCs/>
          <w:sz w:val="28"/>
          <w:szCs w:val="28"/>
          <w:rtl/>
        </w:rPr>
        <w:t>ُ</w:t>
      </w:r>
      <w:r w:rsidR="00AB60C4" w:rsidRPr="00351B70">
        <w:rPr>
          <w:rFonts w:hint="cs"/>
          <w:b/>
          <w:bCs/>
          <w:sz w:val="28"/>
          <w:szCs w:val="28"/>
          <w:rtl/>
        </w:rPr>
        <w:t>م</w:t>
      </w:r>
      <w:r w:rsidR="002432BB" w:rsidRPr="00351B70">
        <w:rPr>
          <w:rFonts w:hint="cs"/>
          <w:b/>
          <w:bCs/>
          <w:sz w:val="28"/>
          <w:szCs w:val="28"/>
          <w:rtl/>
        </w:rPr>
        <w:t>ْ</w:t>
      </w:r>
      <w:r w:rsidR="00AB60C4" w:rsidRPr="00351B70">
        <w:rPr>
          <w:rFonts w:hint="cs"/>
          <w:sz w:val="32"/>
          <w:rtl/>
        </w:rPr>
        <w:t>».</w:t>
      </w:r>
      <w:r w:rsidR="0041021D" w:rsidRPr="00351B70">
        <w:rPr>
          <w:sz w:val="32"/>
          <w:rtl/>
        </w:rPr>
        <w:t xml:space="preserve"> فهذا كله يدل على أن المراد من قوله: «</w:t>
      </w:r>
      <w:r w:rsidR="0041021D" w:rsidRPr="00351B70">
        <w:rPr>
          <w:b/>
          <w:bCs/>
          <w:sz w:val="28"/>
          <w:szCs w:val="28"/>
          <w:rtl/>
        </w:rPr>
        <w:t>وسَك</w:t>
      </w:r>
      <w:r w:rsidR="00555B4D" w:rsidRPr="00351B70">
        <w:rPr>
          <w:rFonts w:hint="cs"/>
          <w:b/>
          <w:bCs/>
          <w:sz w:val="28"/>
          <w:szCs w:val="28"/>
          <w:rtl/>
        </w:rPr>
        <w:t>َ</w:t>
      </w:r>
      <w:r w:rsidR="0041021D" w:rsidRPr="00351B70">
        <w:rPr>
          <w:b/>
          <w:bCs/>
          <w:sz w:val="28"/>
          <w:szCs w:val="28"/>
          <w:rtl/>
        </w:rPr>
        <w:t>تَ ع</w:t>
      </w:r>
      <w:r w:rsidR="00555B4D" w:rsidRPr="00351B70">
        <w:rPr>
          <w:rFonts w:hint="cs"/>
          <w:b/>
          <w:bCs/>
          <w:sz w:val="28"/>
          <w:szCs w:val="28"/>
          <w:rtl/>
        </w:rPr>
        <w:t>َ</w:t>
      </w:r>
      <w:r w:rsidR="0041021D" w:rsidRPr="00351B70">
        <w:rPr>
          <w:b/>
          <w:bCs/>
          <w:sz w:val="28"/>
          <w:szCs w:val="28"/>
          <w:rtl/>
        </w:rPr>
        <w:t>ن</w:t>
      </w:r>
      <w:r w:rsidR="00555B4D" w:rsidRPr="00351B70">
        <w:rPr>
          <w:rFonts w:hint="cs"/>
          <w:b/>
          <w:bCs/>
          <w:sz w:val="28"/>
          <w:szCs w:val="28"/>
          <w:rtl/>
        </w:rPr>
        <w:t>ْ</w:t>
      </w:r>
      <w:r w:rsidR="0041021D" w:rsidRPr="00351B70">
        <w:rPr>
          <w:b/>
          <w:bCs/>
          <w:sz w:val="28"/>
          <w:szCs w:val="28"/>
          <w:rtl/>
        </w:rPr>
        <w:t xml:space="preserve"> أ</w:t>
      </w:r>
      <w:r w:rsidR="00555B4D" w:rsidRPr="00351B70">
        <w:rPr>
          <w:rFonts w:hint="cs"/>
          <w:b/>
          <w:bCs/>
          <w:sz w:val="28"/>
          <w:szCs w:val="28"/>
          <w:rtl/>
        </w:rPr>
        <w:t>َ</w:t>
      </w:r>
      <w:r w:rsidR="0041021D" w:rsidRPr="00351B70">
        <w:rPr>
          <w:b/>
          <w:bCs/>
          <w:sz w:val="28"/>
          <w:szCs w:val="28"/>
          <w:rtl/>
        </w:rPr>
        <w:t>ش</w:t>
      </w:r>
      <w:r w:rsidR="00555B4D" w:rsidRPr="00351B70">
        <w:rPr>
          <w:rFonts w:hint="cs"/>
          <w:b/>
          <w:bCs/>
          <w:sz w:val="28"/>
          <w:szCs w:val="28"/>
          <w:rtl/>
        </w:rPr>
        <w:t>ْ</w:t>
      </w:r>
      <w:r w:rsidR="0041021D" w:rsidRPr="00351B70">
        <w:rPr>
          <w:b/>
          <w:bCs/>
          <w:sz w:val="28"/>
          <w:szCs w:val="28"/>
          <w:rtl/>
        </w:rPr>
        <w:t>ي</w:t>
      </w:r>
      <w:r w:rsidR="00555B4D" w:rsidRPr="00351B70">
        <w:rPr>
          <w:rFonts w:hint="cs"/>
          <w:b/>
          <w:bCs/>
          <w:sz w:val="28"/>
          <w:szCs w:val="28"/>
          <w:rtl/>
        </w:rPr>
        <w:t>َ</w:t>
      </w:r>
      <w:r w:rsidR="0041021D" w:rsidRPr="00351B70">
        <w:rPr>
          <w:b/>
          <w:bCs/>
          <w:sz w:val="28"/>
          <w:szCs w:val="28"/>
          <w:rtl/>
        </w:rPr>
        <w:t>اء</w:t>
      </w:r>
      <w:r w:rsidR="00555B4D" w:rsidRPr="00351B70">
        <w:rPr>
          <w:rFonts w:hint="cs"/>
          <w:b/>
          <w:bCs/>
          <w:sz w:val="28"/>
          <w:szCs w:val="28"/>
          <w:rtl/>
        </w:rPr>
        <w:t>َ</w:t>
      </w:r>
      <w:r w:rsidR="0041021D" w:rsidRPr="00351B70">
        <w:rPr>
          <w:sz w:val="32"/>
          <w:rtl/>
        </w:rPr>
        <w:t>»</w:t>
      </w:r>
      <w:r w:rsidR="008100E8" w:rsidRPr="00351B70">
        <w:rPr>
          <w:rFonts w:hint="cs"/>
          <w:sz w:val="32"/>
          <w:rtl/>
        </w:rPr>
        <w:t xml:space="preserve"> </w:t>
      </w:r>
      <w:r w:rsidR="0041021D" w:rsidRPr="00351B70">
        <w:rPr>
          <w:sz w:val="32"/>
          <w:rtl/>
        </w:rPr>
        <w:t>أي لم يحرمها، وهو نظير قوله في حديث آخر: «</w:t>
      </w:r>
      <w:r w:rsidR="004B32F2" w:rsidRPr="00351B70">
        <w:rPr>
          <w:rFonts w:hint="cs"/>
          <w:b/>
          <w:bCs/>
          <w:sz w:val="28"/>
          <w:szCs w:val="28"/>
          <w:rtl/>
        </w:rPr>
        <w:t>ذ</w:t>
      </w:r>
      <w:r w:rsidR="004B32F2" w:rsidRPr="00351B70">
        <w:rPr>
          <w:rFonts w:hint="cs"/>
          <w:b/>
          <w:bCs/>
          <w:position w:val="2"/>
          <w:sz w:val="30"/>
          <w:szCs w:val="30"/>
          <w:rtl/>
        </w:rPr>
        <w:t>َ</w:t>
      </w:r>
      <w:r w:rsidR="004B32F2" w:rsidRPr="00351B70">
        <w:rPr>
          <w:rFonts w:hint="cs"/>
          <w:b/>
          <w:bCs/>
          <w:sz w:val="28"/>
          <w:szCs w:val="28"/>
          <w:rtl/>
        </w:rPr>
        <w:t>رُونِي مَا تَرَكْتُكُمْ</w:t>
      </w:r>
      <w:r w:rsidR="0041021D" w:rsidRPr="00351B70">
        <w:rPr>
          <w:sz w:val="32"/>
          <w:rtl/>
        </w:rPr>
        <w:t>» وتعينه الرواية الأخرى لنفس الحديث وهي: «</w:t>
      </w:r>
      <w:r w:rsidR="0041021D" w:rsidRPr="00351B70">
        <w:rPr>
          <w:b/>
          <w:bCs/>
          <w:sz w:val="28"/>
          <w:szCs w:val="28"/>
          <w:rtl/>
        </w:rPr>
        <w:t>و</w:t>
      </w:r>
      <w:r w:rsidR="005A1F98" w:rsidRPr="00351B70">
        <w:rPr>
          <w:rFonts w:hint="cs"/>
          <w:b/>
          <w:bCs/>
          <w:sz w:val="28"/>
          <w:szCs w:val="28"/>
          <w:rtl/>
        </w:rPr>
        <w:t>َ</w:t>
      </w:r>
      <w:r w:rsidR="0041021D" w:rsidRPr="00351B70">
        <w:rPr>
          <w:b/>
          <w:bCs/>
          <w:sz w:val="28"/>
          <w:szCs w:val="28"/>
          <w:rtl/>
        </w:rPr>
        <w:t>ع</w:t>
      </w:r>
      <w:r w:rsidR="005A1F98" w:rsidRPr="00351B70">
        <w:rPr>
          <w:rFonts w:hint="cs"/>
          <w:b/>
          <w:bCs/>
          <w:sz w:val="28"/>
          <w:szCs w:val="28"/>
          <w:rtl/>
        </w:rPr>
        <w:t>َ</w:t>
      </w:r>
      <w:r w:rsidR="0041021D" w:rsidRPr="00351B70">
        <w:rPr>
          <w:b/>
          <w:bCs/>
          <w:sz w:val="28"/>
          <w:szCs w:val="28"/>
          <w:rtl/>
        </w:rPr>
        <w:t>ف</w:t>
      </w:r>
      <w:r w:rsidR="005A1F98" w:rsidRPr="00351B70">
        <w:rPr>
          <w:rFonts w:hint="cs"/>
          <w:b/>
          <w:bCs/>
          <w:sz w:val="28"/>
          <w:szCs w:val="28"/>
          <w:rtl/>
        </w:rPr>
        <w:t>َ</w:t>
      </w:r>
      <w:r w:rsidR="0041021D" w:rsidRPr="00351B70">
        <w:rPr>
          <w:b/>
          <w:bCs/>
          <w:sz w:val="28"/>
          <w:szCs w:val="28"/>
          <w:rtl/>
        </w:rPr>
        <w:t>ا ع</w:t>
      </w:r>
      <w:r w:rsidR="005A1F98" w:rsidRPr="00351B70">
        <w:rPr>
          <w:rFonts w:hint="cs"/>
          <w:b/>
          <w:bCs/>
          <w:sz w:val="28"/>
          <w:szCs w:val="28"/>
          <w:rtl/>
        </w:rPr>
        <w:t>َ</w:t>
      </w:r>
      <w:r w:rsidR="0041021D" w:rsidRPr="00351B70">
        <w:rPr>
          <w:b/>
          <w:bCs/>
          <w:sz w:val="28"/>
          <w:szCs w:val="28"/>
          <w:rtl/>
        </w:rPr>
        <w:t>ن</w:t>
      </w:r>
      <w:r w:rsidR="005A1F98" w:rsidRPr="00351B70">
        <w:rPr>
          <w:rFonts w:hint="cs"/>
          <w:b/>
          <w:bCs/>
          <w:sz w:val="28"/>
          <w:szCs w:val="28"/>
          <w:rtl/>
        </w:rPr>
        <w:t>ْ</w:t>
      </w:r>
      <w:r w:rsidR="0041021D" w:rsidRPr="00351B70">
        <w:rPr>
          <w:b/>
          <w:bCs/>
          <w:sz w:val="28"/>
          <w:szCs w:val="28"/>
          <w:rtl/>
        </w:rPr>
        <w:t xml:space="preserve"> أ</w:t>
      </w:r>
      <w:r w:rsidR="005A1F98" w:rsidRPr="00351B70">
        <w:rPr>
          <w:rFonts w:hint="cs"/>
          <w:b/>
          <w:bCs/>
          <w:sz w:val="28"/>
          <w:szCs w:val="28"/>
          <w:rtl/>
        </w:rPr>
        <w:t>َ</w:t>
      </w:r>
      <w:r w:rsidR="0041021D" w:rsidRPr="00351B70">
        <w:rPr>
          <w:b/>
          <w:bCs/>
          <w:sz w:val="28"/>
          <w:szCs w:val="28"/>
          <w:rtl/>
        </w:rPr>
        <w:t>ش</w:t>
      </w:r>
      <w:r w:rsidR="005A1F98" w:rsidRPr="00351B70">
        <w:rPr>
          <w:rFonts w:hint="cs"/>
          <w:b/>
          <w:bCs/>
          <w:sz w:val="28"/>
          <w:szCs w:val="28"/>
          <w:rtl/>
        </w:rPr>
        <w:t>ْ</w:t>
      </w:r>
      <w:r w:rsidR="0041021D" w:rsidRPr="00351B70">
        <w:rPr>
          <w:b/>
          <w:bCs/>
          <w:sz w:val="28"/>
          <w:szCs w:val="28"/>
          <w:rtl/>
        </w:rPr>
        <w:t>ي</w:t>
      </w:r>
      <w:r w:rsidR="005A1F98" w:rsidRPr="00351B70">
        <w:rPr>
          <w:rFonts w:hint="cs"/>
          <w:b/>
          <w:bCs/>
          <w:sz w:val="28"/>
          <w:szCs w:val="28"/>
          <w:rtl/>
        </w:rPr>
        <w:t>َ</w:t>
      </w:r>
      <w:r w:rsidR="0041021D" w:rsidRPr="00351B70">
        <w:rPr>
          <w:b/>
          <w:bCs/>
          <w:sz w:val="28"/>
          <w:szCs w:val="28"/>
          <w:rtl/>
        </w:rPr>
        <w:t>اء</w:t>
      </w:r>
      <w:r w:rsidR="005A1F98" w:rsidRPr="00351B70">
        <w:rPr>
          <w:rFonts w:hint="cs"/>
          <w:b/>
          <w:bCs/>
          <w:sz w:val="28"/>
          <w:szCs w:val="28"/>
          <w:rtl/>
        </w:rPr>
        <w:t>َ</w:t>
      </w:r>
      <w:r w:rsidR="0041021D" w:rsidRPr="00351B70">
        <w:rPr>
          <w:sz w:val="32"/>
          <w:rtl/>
        </w:rPr>
        <w:t>» أي تجاوز عنها ولم يحرمها. وعلى ذلك</w:t>
      </w:r>
      <w:r w:rsidR="00DE57BF" w:rsidRPr="00351B70">
        <w:rPr>
          <w:rFonts w:hint="cs"/>
          <w:sz w:val="32"/>
          <w:rtl/>
        </w:rPr>
        <w:t>،</w:t>
      </w:r>
      <w:r w:rsidR="0041021D" w:rsidRPr="00351B70">
        <w:rPr>
          <w:sz w:val="32"/>
          <w:rtl/>
        </w:rPr>
        <w:t xml:space="preserve"> لا يكون قول الرسول: «</w:t>
      </w:r>
      <w:r w:rsidR="0041021D" w:rsidRPr="00351B70">
        <w:rPr>
          <w:b/>
          <w:bCs/>
          <w:sz w:val="28"/>
          <w:szCs w:val="28"/>
          <w:rtl/>
        </w:rPr>
        <w:t>و</w:t>
      </w:r>
      <w:r w:rsidR="00AB0F08" w:rsidRPr="00351B70">
        <w:rPr>
          <w:rFonts w:hint="cs"/>
          <w:b/>
          <w:bCs/>
          <w:sz w:val="28"/>
          <w:szCs w:val="28"/>
          <w:rtl/>
        </w:rPr>
        <w:t>َ</w:t>
      </w:r>
      <w:r w:rsidR="0041021D" w:rsidRPr="00351B70">
        <w:rPr>
          <w:b/>
          <w:bCs/>
          <w:sz w:val="28"/>
          <w:szCs w:val="28"/>
          <w:rtl/>
        </w:rPr>
        <w:t>سَك</w:t>
      </w:r>
      <w:r w:rsidR="00AB0F08" w:rsidRPr="00351B70">
        <w:rPr>
          <w:rFonts w:hint="cs"/>
          <w:b/>
          <w:bCs/>
          <w:sz w:val="28"/>
          <w:szCs w:val="28"/>
          <w:rtl/>
        </w:rPr>
        <w:t>َ</w:t>
      </w:r>
      <w:r w:rsidR="0041021D" w:rsidRPr="00351B70">
        <w:rPr>
          <w:b/>
          <w:bCs/>
          <w:sz w:val="28"/>
          <w:szCs w:val="28"/>
          <w:rtl/>
        </w:rPr>
        <w:t>تَ ع</w:t>
      </w:r>
      <w:r w:rsidR="00AB0F08" w:rsidRPr="00351B70">
        <w:rPr>
          <w:rFonts w:hint="cs"/>
          <w:b/>
          <w:bCs/>
          <w:sz w:val="28"/>
          <w:szCs w:val="28"/>
          <w:rtl/>
        </w:rPr>
        <w:t>َ</w:t>
      </w:r>
      <w:r w:rsidR="0041021D" w:rsidRPr="00351B70">
        <w:rPr>
          <w:b/>
          <w:bCs/>
          <w:sz w:val="28"/>
          <w:szCs w:val="28"/>
          <w:rtl/>
        </w:rPr>
        <w:t>ن</w:t>
      </w:r>
      <w:r w:rsidR="00AB0F08" w:rsidRPr="00351B70">
        <w:rPr>
          <w:rFonts w:hint="cs"/>
          <w:b/>
          <w:bCs/>
          <w:sz w:val="28"/>
          <w:szCs w:val="28"/>
          <w:rtl/>
        </w:rPr>
        <w:t>ْ</w:t>
      </w:r>
      <w:r w:rsidR="0041021D" w:rsidRPr="00351B70">
        <w:rPr>
          <w:b/>
          <w:bCs/>
          <w:sz w:val="28"/>
          <w:szCs w:val="28"/>
          <w:rtl/>
        </w:rPr>
        <w:t xml:space="preserve"> أ</w:t>
      </w:r>
      <w:r w:rsidR="00AB0F08" w:rsidRPr="00351B70">
        <w:rPr>
          <w:rFonts w:hint="cs"/>
          <w:b/>
          <w:bCs/>
          <w:sz w:val="28"/>
          <w:szCs w:val="28"/>
          <w:rtl/>
        </w:rPr>
        <w:t>َ</w:t>
      </w:r>
      <w:r w:rsidR="0041021D" w:rsidRPr="00351B70">
        <w:rPr>
          <w:b/>
          <w:bCs/>
          <w:sz w:val="28"/>
          <w:szCs w:val="28"/>
          <w:rtl/>
        </w:rPr>
        <w:t>ش</w:t>
      </w:r>
      <w:r w:rsidR="00AB0F08" w:rsidRPr="00351B70">
        <w:rPr>
          <w:rFonts w:hint="cs"/>
          <w:b/>
          <w:bCs/>
          <w:sz w:val="28"/>
          <w:szCs w:val="28"/>
          <w:rtl/>
        </w:rPr>
        <w:t>ْ</w:t>
      </w:r>
      <w:r w:rsidR="0041021D" w:rsidRPr="00351B70">
        <w:rPr>
          <w:b/>
          <w:bCs/>
          <w:sz w:val="28"/>
          <w:szCs w:val="28"/>
          <w:rtl/>
        </w:rPr>
        <w:t>ي</w:t>
      </w:r>
      <w:r w:rsidR="00AB0F08" w:rsidRPr="00351B70">
        <w:rPr>
          <w:rFonts w:hint="cs"/>
          <w:b/>
          <w:bCs/>
          <w:sz w:val="28"/>
          <w:szCs w:val="28"/>
          <w:rtl/>
        </w:rPr>
        <w:t>َ</w:t>
      </w:r>
      <w:r w:rsidR="0041021D" w:rsidRPr="00351B70">
        <w:rPr>
          <w:b/>
          <w:bCs/>
          <w:sz w:val="28"/>
          <w:szCs w:val="28"/>
          <w:rtl/>
        </w:rPr>
        <w:t>اء</w:t>
      </w:r>
      <w:r w:rsidR="00AB0F08" w:rsidRPr="00351B70">
        <w:rPr>
          <w:rFonts w:hint="cs"/>
          <w:b/>
          <w:bCs/>
          <w:sz w:val="28"/>
          <w:szCs w:val="28"/>
          <w:rtl/>
        </w:rPr>
        <w:t>َ</w:t>
      </w:r>
      <w:r w:rsidR="0041021D" w:rsidRPr="00351B70">
        <w:rPr>
          <w:sz w:val="32"/>
          <w:rtl/>
        </w:rPr>
        <w:t>»</w:t>
      </w:r>
      <w:r w:rsidR="008100E8" w:rsidRPr="00351B70">
        <w:rPr>
          <w:rFonts w:hint="cs"/>
          <w:sz w:val="32"/>
          <w:rtl/>
        </w:rPr>
        <w:t xml:space="preserve"> </w:t>
      </w:r>
      <w:r w:rsidR="0041021D" w:rsidRPr="00351B70">
        <w:rPr>
          <w:sz w:val="32"/>
          <w:rtl/>
        </w:rPr>
        <w:t>أو قوله: «</w:t>
      </w:r>
      <w:r w:rsidR="0041021D" w:rsidRPr="00351B70">
        <w:rPr>
          <w:b/>
          <w:bCs/>
          <w:sz w:val="28"/>
          <w:szCs w:val="28"/>
          <w:rtl/>
        </w:rPr>
        <w:t>و</w:t>
      </w:r>
      <w:r w:rsidR="00AB0F08" w:rsidRPr="00351B70">
        <w:rPr>
          <w:rFonts w:hint="cs"/>
          <w:b/>
          <w:bCs/>
          <w:sz w:val="28"/>
          <w:szCs w:val="28"/>
          <w:rtl/>
        </w:rPr>
        <w:t>َ</w:t>
      </w:r>
      <w:r w:rsidR="0041021D" w:rsidRPr="00351B70">
        <w:rPr>
          <w:b/>
          <w:bCs/>
          <w:sz w:val="28"/>
          <w:szCs w:val="28"/>
          <w:rtl/>
        </w:rPr>
        <w:t>م</w:t>
      </w:r>
      <w:r w:rsidR="00AB0F08" w:rsidRPr="00351B70">
        <w:rPr>
          <w:rFonts w:hint="cs"/>
          <w:b/>
          <w:bCs/>
          <w:sz w:val="28"/>
          <w:szCs w:val="28"/>
          <w:rtl/>
        </w:rPr>
        <w:t>َ</w:t>
      </w:r>
      <w:r w:rsidR="0041021D" w:rsidRPr="00351B70">
        <w:rPr>
          <w:b/>
          <w:bCs/>
          <w:sz w:val="28"/>
          <w:szCs w:val="28"/>
          <w:rtl/>
        </w:rPr>
        <w:t>ا سَك</w:t>
      </w:r>
      <w:r w:rsidR="00AB0F08" w:rsidRPr="00351B70">
        <w:rPr>
          <w:rFonts w:hint="cs"/>
          <w:b/>
          <w:bCs/>
          <w:sz w:val="28"/>
          <w:szCs w:val="28"/>
          <w:rtl/>
        </w:rPr>
        <w:t>َ</w:t>
      </w:r>
      <w:r w:rsidR="0041021D" w:rsidRPr="00351B70">
        <w:rPr>
          <w:b/>
          <w:bCs/>
          <w:sz w:val="28"/>
          <w:szCs w:val="28"/>
          <w:rtl/>
        </w:rPr>
        <w:t>تَ ع</w:t>
      </w:r>
      <w:r w:rsidR="00AB0F08" w:rsidRPr="00351B70">
        <w:rPr>
          <w:rFonts w:hint="cs"/>
          <w:b/>
          <w:bCs/>
          <w:sz w:val="28"/>
          <w:szCs w:val="28"/>
          <w:rtl/>
        </w:rPr>
        <w:t>َ</w:t>
      </w:r>
      <w:r w:rsidR="0041021D" w:rsidRPr="00351B70">
        <w:rPr>
          <w:b/>
          <w:bCs/>
          <w:sz w:val="28"/>
          <w:szCs w:val="28"/>
          <w:rtl/>
        </w:rPr>
        <w:t>ن</w:t>
      </w:r>
      <w:r w:rsidR="00AB0F08" w:rsidRPr="00351B70">
        <w:rPr>
          <w:rFonts w:hint="cs"/>
          <w:b/>
          <w:bCs/>
          <w:sz w:val="28"/>
          <w:szCs w:val="28"/>
          <w:rtl/>
        </w:rPr>
        <w:t>ْ</w:t>
      </w:r>
      <w:r w:rsidR="0041021D" w:rsidRPr="00351B70">
        <w:rPr>
          <w:b/>
          <w:bCs/>
          <w:sz w:val="28"/>
          <w:szCs w:val="28"/>
          <w:rtl/>
        </w:rPr>
        <w:t>ه</w:t>
      </w:r>
      <w:r w:rsidR="00AB0F08" w:rsidRPr="00351B70">
        <w:rPr>
          <w:rFonts w:hint="cs"/>
          <w:b/>
          <w:bCs/>
          <w:sz w:val="28"/>
          <w:szCs w:val="28"/>
          <w:rtl/>
        </w:rPr>
        <w:t>ُ</w:t>
      </w:r>
      <w:r w:rsidR="0041021D" w:rsidRPr="00351B70">
        <w:rPr>
          <w:b/>
          <w:bCs/>
          <w:sz w:val="28"/>
          <w:szCs w:val="28"/>
          <w:rtl/>
        </w:rPr>
        <w:t xml:space="preserve"> ف</w:t>
      </w:r>
      <w:r w:rsidR="00AB0F08" w:rsidRPr="00351B70">
        <w:rPr>
          <w:rFonts w:hint="cs"/>
          <w:b/>
          <w:bCs/>
          <w:sz w:val="28"/>
          <w:szCs w:val="28"/>
          <w:rtl/>
        </w:rPr>
        <w:t>َ</w:t>
      </w:r>
      <w:r w:rsidR="0041021D" w:rsidRPr="00351B70">
        <w:rPr>
          <w:b/>
          <w:bCs/>
          <w:sz w:val="28"/>
          <w:szCs w:val="28"/>
          <w:rtl/>
        </w:rPr>
        <w:t>ه</w:t>
      </w:r>
      <w:r w:rsidR="00AB0F08" w:rsidRPr="00351B70">
        <w:rPr>
          <w:rFonts w:hint="cs"/>
          <w:b/>
          <w:bCs/>
          <w:sz w:val="28"/>
          <w:szCs w:val="28"/>
          <w:rtl/>
        </w:rPr>
        <w:t>ُ</w:t>
      </w:r>
      <w:r w:rsidR="0041021D" w:rsidRPr="00351B70">
        <w:rPr>
          <w:b/>
          <w:bCs/>
          <w:sz w:val="28"/>
          <w:szCs w:val="28"/>
          <w:rtl/>
        </w:rPr>
        <w:t>و</w:t>
      </w:r>
      <w:r w:rsidR="00AB0F08" w:rsidRPr="00351B70">
        <w:rPr>
          <w:rFonts w:hint="cs"/>
          <w:b/>
          <w:bCs/>
          <w:sz w:val="28"/>
          <w:szCs w:val="28"/>
          <w:rtl/>
        </w:rPr>
        <w:t>َ</w:t>
      </w:r>
      <w:r w:rsidR="0041021D" w:rsidRPr="00351B70">
        <w:rPr>
          <w:b/>
          <w:bCs/>
          <w:sz w:val="28"/>
          <w:szCs w:val="28"/>
          <w:rtl/>
        </w:rPr>
        <w:t xml:space="preserve"> ع</w:t>
      </w:r>
      <w:r w:rsidR="00AB0F08" w:rsidRPr="00351B70">
        <w:rPr>
          <w:rFonts w:hint="cs"/>
          <w:b/>
          <w:bCs/>
          <w:sz w:val="28"/>
          <w:szCs w:val="28"/>
          <w:rtl/>
        </w:rPr>
        <w:t>َ</w:t>
      </w:r>
      <w:r w:rsidR="0041021D" w:rsidRPr="00351B70">
        <w:rPr>
          <w:b/>
          <w:bCs/>
          <w:sz w:val="28"/>
          <w:szCs w:val="28"/>
          <w:rtl/>
        </w:rPr>
        <w:t>ف</w:t>
      </w:r>
      <w:r w:rsidR="00AB0F08" w:rsidRPr="00351B70">
        <w:rPr>
          <w:rFonts w:hint="cs"/>
          <w:b/>
          <w:bCs/>
          <w:sz w:val="28"/>
          <w:szCs w:val="28"/>
          <w:rtl/>
        </w:rPr>
        <w:t>ْ</w:t>
      </w:r>
      <w:r w:rsidR="0041021D" w:rsidRPr="00351B70">
        <w:rPr>
          <w:b/>
          <w:bCs/>
          <w:sz w:val="28"/>
          <w:szCs w:val="28"/>
          <w:rtl/>
        </w:rPr>
        <w:t>و</w:t>
      </w:r>
      <w:r w:rsidR="00AB0F08" w:rsidRPr="00351B70">
        <w:rPr>
          <w:rFonts w:hint="cs"/>
          <w:b/>
          <w:bCs/>
          <w:sz w:val="28"/>
          <w:szCs w:val="28"/>
          <w:rtl/>
        </w:rPr>
        <w:t>ٌ</w:t>
      </w:r>
      <w:r w:rsidR="0041021D" w:rsidRPr="00351B70">
        <w:rPr>
          <w:sz w:val="32"/>
          <w:rtl/>
        </w:rPr>
        <w:t>» معناه أنه لم يبين حكم ب</w:t>
      </w:r>
      <w:r w:rsidR="00DE57BF" w:rsidRPr="00351B70">
        <w:rPr>
          <w:rFonts w:hint="cs"/>
          <w:sz w:val="32"/>
          <w:rtl/>
        </w:rPr>
        <w:t>ع</w:t>
      </w:r>
      <w:r w:rsidR="0041021D" w:rsidRPr="00351B70">
        <w:rPr>
          <w:sz w:val="32"/>
          <w:rtl/>
        </w:rPr>
        <w:t>ض أفعال العباد</w:t>
      </w:r>
      <w:r w:rsidR="00DE57BF" w:rsidRPr="00351B70">
        <w:rPr>
          <w:rFonts w:hint="cs"/>
          <w:sz w:val="32"/>
          <w:rtl/>
        </w:rPr>
        <w:t>،</w:t>
      </w:r>
      <w:r w:rsidR="0041021D" w:rsidRPr="00351B70">
        <w:rPr>
          <w:sz w:val="32"/>
          <w:rtl/>
        </w:rPr>
        <w:t xml:space="preserve"> بل معناه لم يحرم أشياء رحمة بكم، وما لم يحرمه من الأشياء المعينة الداخلة تحت حكم السكوت</w:t>
      </w:r>
      <w:r w:rsidR="00DE57BF" w:rsidRPr="00351B70">
        <w:rPr>
          <w:rFonts w:hint="cs"/>
          <w:sz w:val="32"/>
          <w:rtl/>
        </w:rPr>
        <w:t>،</w:t>
      </w:r>
      <w:r w:rsidR="0041021D" w:rsidRPr="00351B70">
        <w:rPr>
          <w:sz w:val="32"/>
          <w:rtl/>
        </w:rPr>
        <w:t xml:space="preserve"> فهو غير محرم</w:t>
      </w:r>
      <w:r w:rsidR="00DE57BF" w:rsidRPr="00351B70">
        <w:rPr>
          <w:rFonts w:hint="cs"/>
          <w:sz w:val="32"/>
          <w:rtl/>
        </w:rPr>
        <w:t>،</w:t>
      </w:r>
      <w:r w:rsidR="0041021D" w:rsidRPr="00351B70">
        <w:rPr>
          <w:sz w:val="32"/>
          <w:rtl/>
        </w:rPr>
        <w:t xml:space="preserve"> فحكمه</w:t>
      </w:r>
      <w:r w:rsidR="00DE57BF" w:rsidRPr="00351B70">
        <w:rPr>
          <w:sz w:val="32"/>
          <w:rtl/>
        </w:rPr>
        <w:t xml:space="preserve"> أنه حلال. فالمسألة تتعلق بسكوت</w:t>
      </w:r>
      <w:r w:rsidR="00DE57BF" w:rsidRPr="00351B70">
        <w:rPr>
          <w:rFonts w:hint="cs"/>
          <w:position w:val="-4"/>
          <w:sz w:val="44"/>
          <w:szCs w:val="44"/>
          <w:rtl/>
        </w:rPr>
        <w:t xml:space="preserve"> </w:t>
      </w:r>
      <w:r w:rsidR="00DE57BF" w:rsidRPr="00351B70">
        <w:rPr>
          <w:rFonts w:hint="cs"/>
          <w:sz w:val="32"/>
          <w:rtl/>
        </w:rPr>
        <w:t>الشارع</w:t>
      </w:r>
      <w:r w:rsidR="00A1341F" w:rsidRPr="00351B70">
        <w:rPr>
          <w:rFonts w:hint="cs"/>
          <w:sz w:val="32"/>
          <w:rtl/>
        </w:rPr>
        <w:t xml:space="preserve"> عن تحريم أشياء، </w:t>
      </w:r>
      <w:r w:rsidR="0041021D" w:rsidRPr="00351B70">
        <w:rPr>
          <w:sz w:val="32"/>
          <w:rtl/>
        </w:rPr>
        <w:t xml:space="preserve">ولا </w:t>
      </w:r>
      <w:r w:rsidR="000D3B6E" w:rsidRPr="00351B70">
        <w:rPr>
          <w:sz w:val="32"/>
          <w:rtl/>
        </w:rPr>
        <w:t>تتعلق بعدم بيان أحكام أشياء.</w:t>
      </w:r>
    </w:p>
    <w:p w14:paraId="02CD5DD4"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هذا من حيث معنى الحديث</w:t>
      </w:r>
      <w:r w:rsidR="00A1341F" w:rsidRPr="00351B70">
        <w:rPr>
          <w:rFonts w:hint="cs"/>
          <w:sz w:val="32"/>
          <w:rtl/>
        </w:rPr>
        <w:t>،</w:t>
      </w:r>
      <w:r w:rsidRPr="00351B70">
        <w:rPr>
          <w:sz w:val="32"/>
          <w:rtl/>
        </w:rPr>
        <w:t xml:space="preserve"> أما من حيث وضع الحديث في حكم الشريعة</w:t>
      </w:r>
      <w:r w:rsidR="00A1341F" w:rsidRPr="00351B70">
        <w:rPr>
          <w:rFonts w:hint="cs"/>
          <w:sz w:val="32"/>
          <w:rtl/>
        </w:rPr>
        <w:t>،</w:t>
      </w:r>
      <w:r w:rsidRPr="00351B70">
        <w:rPr>
          <w:sz w:val="32"/>
          <w:rtl/>
        </w:rPr>
        <w:t xml:space="preserve"> فإن أفعال المكلفين </w:t>
      </w:r>
      <w:r w:rsidRPr="00351B70">
        <w:rPr>
          <w:sz w:val="32"/>
          <w:rtl/>
        </w:rPr>
        <w:lastRenderedPageBreak/>
        <w:t>من حيث هم مكلفون</w:t>
      </w:r>
      <w:r w:rsidR="00A1341F" w:rsidRPr="00351B70">
        <w:rPr>
          <w:rFonts w:hint="cs"/>
          <w:sz w:val="32"/>
          <w:rtl/>
        </w:rPr>
        <w:t>،</w:t>
      </w:r>
      <w:r w:rsidRPr="00351B70">
        <w:rPr>
          <w:sz w:val="32"/>
          <w:rtl/>
        </w:rPr>
        <w:t xml:space="preserve"> إما أن تكون بجملتها داخلة تحت خطاب التكليف</w:t>
      </w:r>
      <w:r w:rsidR="00A1341F" w:rsidRPr="00351B70">
        <w:rPr>
          <w:rFonts w:hint="cs"/>
          <w:sz w:val="32"/>
          <w:rtl/>
        </w:rPr>
        <w:t>،</w:t>
      </w:r>
      <w:r w:rsidRPr="00351B70">
        <w:rPr>
          <w:sz w:val="32"/>
          <w:rtl/>
        </w:rPr>
        <w:t xml:space="preserve"> وهو الاقتضاء أو التخيير</w:t>
      </w:r>
      <w:r w:rsidR="00A1341F" w:rsidRPr="00351B70">
        <w:rPr>
          <w:rFonts w:hint="cs"/>
          <w:sz w:val="32"/>
          <w:rtl/>
        </w:rPr>
        <w:t>،</w:t>
      </w:r>
      <w:r w:rsidRPr="00351B70">
        <w:rPr>
          <w:sz w:val="32"/>
          <w:rtl/>
        </w:rPr>
        <w:t xml:space="preserve"> أو لا تكون بجملتها داخلة، فإن كانت في جملتها داخلة</w:t>
      </w:r>
      <w:r w:rsidR="00A1341F" w:rsidRPr="00351B70">
        <w:rPr>
          <w:rFonts w:hint="cs"/>
          <w:sz w:val="32"/>
          <w:rtl/>
        </w:rPr>
        <w:t>،</w:t>
      </w:r>
      <w:r w:rsidRPr="00351B70">
        <w:rPr>
          <w:sz w:val="32"/>
          <w:rtl/>
        </w:rPr>
        <w:t xml:space="preserve"> فإنه لا بد أن يكون لها في الشريعة حكم، إذ هي مندرجة تحت خطاب التكليف. وإن لم تكن داخلة بجملتها</w:t>
      </w:r>
      <w:r w:rsidR="00A1341F" w:rsidRPr="00351B70">
        <w:rPr>
          <w:rFonts w:hint="cs"/>
          <w:sz w:val="32"/>
          <w:rtl/>
        </w:rPr>
        <w:t>،</w:t>
      </w:r>
      <w:r w:rsidRPr="00351B70">
        <w:rPr>
          <w:sz w:val="32"/>
          <w:rtl/>
        </w:rPr>
        <w:t xml:space="preserve"> لزم أن يكون بعض المكلفين خارجاً عن حكم خطاب التكليف</w:t>
      </w:r>
      <w:r w:rsidR="00A1341F" w:rsidRPr="00351B70">
        <w:rPr>
          <w:rFonts w:hint="cs"/>
          <w:sz w:val="32"/>
          <w:rtl/>
        </w:rPr>
        <w:t>،</w:t>
      </w:r>
      <w:r w:rsidRPr="00351B70">
        <w:rPr>
          <w:sz w:val="32"/>
          <w:rtl/>
        </w:rPr>
        <w:t xml:space="preserve"> ولو في وقت أو حالة ما، وهذا باطل من أساسه</w:t>
      </w:r>
      <w:r w:rsidR="009F25E3" w:rsidRPr="00351B70">
        <w:rPr>
          <w:rFonts w:hint="cs"/>
          <w:sz w:val="32"/>
          <w:rtl/>
          <w:lang w:bidi="ar-LB"/>
        </w:rPr>
        <w:t>؛</w:t>
      </w:r>
      <w:r w:rsidRPr="00351B70">
        <w:rPr>
          <w:sz w:val="32"/>
          <w:rtl/>
        </w:rPr>
        <w:t xml:space="preserve"> لأنا لو فرضناه مكلفاً فلا يصح خروجه</w:t>
      </w:r>
      <w:r w:rsidR="00A1341F" w:rsidRPr="00351B70">
        <w:rPr>
          <w:rFonts w:hint="cs"/>
          <w:sz w:val="32"/>
          <w:rtl/>
        </w:rPr>
        <w:t>،</w:t>
      </w:r>
      <w:r w:rsidRPr="00351B70">
        <w:rPr>
          <w:sz w:val="32"/>
          <w:rtl/>
        </w:rPr>
        <w:t xml:space="preserve"> وإن فرضناه غير مكلف كان فرضاً باطلاً</w:t>
      </w:r>
      <w:r w:rsidR="00A1341F" w:rsidRPr="00351B70">
        <w:rPr>
          <w:rFonts w:hint="cs"/>
          <w:sz w:val="32"/>
          <w:rtl/>
        </w:rPr>
        <w:t>؛</w:t>
      </w:r>
      <w:r w:rsidRPr="00351B70">
        <w:rPr>
          <w:sz w:val="32"/>
          <w:rtl/>
        </w:rPr>
        <w:t xml:space="preserve"> لأن التكليف عام لعموم خطاب التكليف</w:t>
      </w:r>
      <w:r w:rsidR="00A1341F" w:rsidRPr="00351B70">
        <w:rPr>
          <w:rFonts w:hint="cs"/>
          <w:sz w:val="32"/>
          <w:rtl/>
        </w:rPr>
        <w:t>،</w:t>
      </w:r>
      <w:r w:rsidRPr="00351B70">
        <w:rPr>
          <w:sz w:val="32"/>
          <w:rtl/>
        </w:rPr>
        <w:t xml:space="preserve"> فهو يشمل كل حالة</w:t>
      </w:r>
      <w:r w:rsidR="00A1341F" w:rsidRPr="00351B70">
        <w:rPr>
          <w:rFonts w:hint="cs"/>
          <w:sz w:val="32"/>
          <w:rtl/>
        </w:rPr>
        <w:t>،</w:t>
      </w:r>
      <w:r w:rsidRPr="00351B70">
        <w:rPr>
          <w:sz w:val="32"/>
          <w:rtl/>
        </w:rPr>
        <w:t xml:space="preserve"> وكل وقت. وعلى هذا لا يمكن أن يكون قوله عليه السلام</w:t>
      </w:r>
      <w:r w:rsidRPr="00351B70">
        <w:rPr>
          <w:rFonts w:ascii="AGA Arabesque" w:hAnsi="AGA Arabesque"/>
          <w:sz w:val="32"/>
          <w:rtl/>
        </w:rPr>
        <w:t>:</w:t>
      </w:r>
      <w:r w:rsidRPr="00351B70">
        <w:rPr>
          <w:sz w:val="32"/>
          <w:rtl/>
        </w:rPr>
        <w:t xml:space="preserve"> «</w:t>
      </w:r>
      <w:r w:rsidRPr="00351B70">
        <w:rPr>
          <w:b/>
          <w:bCs/>
          <w:sz w:val="28"/>
          <w:szCs w:val="28"/>
          <w:rtl/>
        </w:rPr>
        <w:t>و</w:t>
      </w:r>
      <w:r w:rsidR="00AB0F08" w:rsidRPr="00351B70">
        <w:rPr>
          <w:rFonts w:hint="cs"/>
          <w:b/>
          <w:bCs/>
          <w:sz w:val="28"/>
          <w:szCs w:val="28"/>
          <w:rtl/>
        </w:rPr>
        <w:t>َ</w:t>
      </w:r>
      <w:r w:rsidRPr="00351B70">
        <w:rPr>
          <w:b/>
          <w:bCs/>
          <w:sz w:val="28"/>
          <w:szCs w:val="28"/>
          <w:rtl/>
        </w:rPr>
        <w:t>سَك</w:t>
      </w:r>
      <w:r w:rsidR="00AB0F08" w:rsidRPr="00351B70">
        <w:rPr>
          <w:rFonts w:hint="cs"/>
          <w:b/>
          <w:bCs/>
          <w:sz w:val="28"/>
          <w:szCs w:val="28"/>
          <w:rtl/>
        </w:rPr>
        <w:t>َ</w:t>
      </w:r>
      <w:r w:rsidRPr="00351B70">
        <w:rPr>
          <w:b/>
          <w:bCs/>
          <w:sz w:val="28"/>
          <w:szCs w:val="28"/>
          <w:rtl/>
        </w:rPr>
        <w:t>تَ ع</w:t>
      </w:r>
      <w:r w:rsidR="00AB0F08" w:rsidRPr="00351B70">
        <w:rPr>
          <w:rFonts w:hint="cs"/>
          <w:b/>
          <w:bCs/>
          <w:sz w:val="28"/>
          <w:szCs w:val="28"/>
          <w:rtl/>
        </w:rPr>
        <w:t>َ</w:t>
      </w:r>
      <w:r w:rsidRPr="00351B70">
        <w:rPr>
          <w:b/>
          <w:bCs/>
          <w:sz w:val="28"/>
          <w:szCs w:val="28"/>
          <w:rtl/>
        </w:rPr>
        <w:t>ن</w:t>
      </w:r>
      <w:r w:rsidR="00AB0F08" w:rsidRPr="00351B70">
        <w:rPr>
          <w:rFonts w:hint="cs"/>
          <w:b/>
          <w:bCs/>
          <w:sz w:val="28"/>
          <w:szCs w:val="28"/>
          <w:rtl/>
        </w:rPr>
        <w:t>ْ</w:t>
      </w:r>
      <w:r w:rsidRPr="00351B70">
        <w:rPr>
          <w:b/>
          <w:bCs/>
          <w:sz w:val="28"/>
          <w:szCs w:val="28"/>
          <w:rtl/>
        </w:rPr>
        <w:t xml:space="preserve"> أ</w:t>
      </w:r>
      <w:r w:rsidR="00AB0F08" w:rsidRPr="00351B70">
        <w:rPr>
          <w:rFonts w:hint="cs"/>
          <w:b/>
          <w:bCs/>
          <w:sz w:val="28"/>
          <w:szCs w:val="28"/>
          <w:rtl/>
        </w:rPr>
        <w:t>َ</w:t>
      </w:r>
      <w:r w:rsidRPr="00351B70">
        <w:rPr>
          <w:b/>
          <w:bCs/>
          <w:sz w:val="28"/>
          <w:szCs w:val="28"/>
          <w:rtl/>
        </w:rPr>
        <w:t>ش</w:t>
      </w:r>
      <w:r w:rsidR="00AB0F08" w:rsidRPr="00351B70">
        <w:rPr>
          <w:rFonts w:hint="cs"/>
          <w:b/>
          <w:bCs/>
          <w:sz w:val="28"/>
          <w:szCs w:val="28"/>
          <w:rtl/>
        </w:rPr>
        <w:t>ْ</w:t>
      </w:r>
      <w:r w:rsidRPr="00351B70">
        <w:rPr>
          <w:b/>
          <w:bCs/>
          <w:sz w:val="28"/>
          <w:szCs w:val="28"/>
          <w:rtl/>
        </w:rPr>
        <w:t>ي</w:t>
      </w:r>
      <w:r w:rsidR="00AB0F08" w:rsidRPr="00351B70">
        <w:rPr>
          <w:rFonts w:hint="cs"/>
          <w:b/>
          <w:bCs/>
          <w:sz w:val="28"/>
          <w:szCs w:val="28"/>
          <w:rtl/>
        </w:rPr>
        <w:t>َ</w:t>
      </w:r>
      <w:r w:rsidRPr="00351B70">
        <w:rPr>
          <w:b/>
          <w:bCs/>
          <w:sz w:val="28"/>
          <w:szCs w:val="28"/>
          <w:rtl/>
        </w:rPr>
        <w:t>اء</w:t>
      </w:r>
      <w:r w:rsidR="00AB0F08" w:rsidRPr="00351B70">
        <w:rPr>
          <w:rFonts w:hint="cs"/>
          <w:b/>
          <w:bCs/>
          <w:sz w:val="28"/>
          <w:szCs w:val="28"/>
          <w:rtl/>
        </w:rPr>
        <w:t>َ</w:t>
      </w:r>
      <w:r w:rsidRPr="00351B70">
        <w:rPr>
          <w:sz w:val="32"/>
          <w:rtl/>
        </w:rPr>
        <w:t>» يعني أنه لم يبين حكمها</w:t>
      </w:r>
      <w:r w:rsidR="00A1341F" w:rsidRPr="00351B70">
        <w:rPr>
          <w:rFonts w:hint="cs"/>
          <w:sz w:val="32"/>
          <w:rtl/>
        </w:rPr>
        <w:t>،</w:t>
      </w:r>
      <w:r w:rsidRPr="00351B70">
        <w:rPr>
          <w:sz w:val="32"/>
          <w:rtl/>
        </w:rPr>
        <w:t xml:space="preserve"> لما يترتب عليه وجود شخص في حالة أو وقت غير مكلف</w:t>
      </w:r>
      <w:r w:rsidR="00A1341F" w:rsidRPr="00351B70">
        <w:rPr>
          <w:rFonts w:hint="cs"/>
          <w:sz w:val="32"/>
          <w:rtl/>
        </w:rPr>
        <w:t>،</w:t>
      </w:r>
      <w:r w:rsidRPr="00351B70">
        <w:rPr>
          <w:sz w:val="32"/>
          <w:rtl/>
        </w:rPr>
        <w:t xml:space="preserve"> فلم يبق إلا أن يكون معناه</w:t>
      </w:r>
      <w:r w:rsidR="00A1341F" w:rsidRPr="00351B70">
        <w:rPr>
          <w:rFonts w:hint="cs"/>
          <w:sz w:val="32"/>
          <w:rtl/>
        </w:rPr>
        <w:t>،</w:t>
      </w:r>
      <w:r w:rsidRPr="00351B70">
        <w:rPr>
          <w:sz w:val="32"/>
          <w:rtl/>
        </w:rPr>
        <w:t xml:space="preserve"> وسَكتَ عن تحريم أشياء. وعلى ذلك</w:t>
      </w:r>
      <w:r w:rsidR="00A1341F" w:rsidRPr="00351B70">
        <w:rPr>
          <w:rFonts w:hint="cs"/>
          <w:sz w:val="32"/>
          <w:rtl/>
        </w:rPr>
        <w:t>،</w:t>
      </w:r>
      <w:r w:rsidRPr="00351B70">
        <w:rPr>
          <w:sz w:val="32"/>
          <w:rtl/>
        </w:rPr>
        <w:t xml:space="preserve"> فإن الحديث لا يدل على أنه يوجد أي فعل للإنسان لم تبينه الشريعة</w:t>
      </w:r>
      <w:r w:rsidR="00A1341F" w:rsidRPr="00351B70">
        <w:rPr>
          <w:rFonts w:hint="cs"/>
          <w:sz w:val="32"/>
          <w:rtl/>
        </w:rPr>
        <w:t>،</w:t>
      </w:r>
      <w:r w:rsidRPr="00351B70">
        <w:rPr>
          <w:sz w:val="32"/>
          <w:rtl/>
        </w:rPr>
        <w:t xml:space="preserve"> فيسقط الاستدلال به، وبذلك تتأكد القاعدة الشرعية </w:t>
      </w:r>
      <w:r w:rsidR="00A1341F" w:rsidRPr="00351B70">
        <w:rPr>
          <w:rFonts w:hint="cs"/>
          <w:sz w:val="32"/>
          <w:rtl/>
        </w:rPr>
        <w:t>«</w:t>
      </w:r>
      <w:r w:rsidRPr="00351B70">
        <w:rPr>
          <w:sz w:val="32"/>
          <w:rtl/>
        </w:rPr>
        <w:t>الأصل في أفعال الإنسان التقيد بحكم الله</w:t>
      </w:r>
      <w:r w:rsidR="00A1341F" w:rsidRPr="00351B70">
        <w:rPr>
          <w:rFonts w:hint="cs"/>
          <w:sz w:val="32"/>
          <w:rtl/>
        </w:rPr>
        <w:t>»</w:t>
      </w:r>
      <w:r w:rsidRPr="00351B70">
        <w:rPr>
          <w:sz w:val="32"/>
          <w:rtl/>
        </w:rPr>
        <w:t xml:space="preserve"> فلا يجوز للمسلم أن يقدم على فعل إلا بعد معرفة حكم الله في هذا الفعل من خطاب الشارع. والإباحة حكم من الأحكام الشرعية</w:t>
      </w:r>
      <w:r w:rsidR="00A1341F" w:rsidRPr="00351B70">
        <w:rPr>
          <w:rFonts w:hint="cs"/>
          <w:sz w:val="32"/>
          <w:rtl/>
        </w:rPr>
        <w:t>،</w:t>
      </w:r>
      <w:r w:rsidRPr="00351B70">
        <w:rPr>
          <w:sz w:val="32"/>
          <w:rtl/>
        </w:rPr>
        <w:t xml:space="preserve"> فلا بد من دليل عليها من الشرع، ولا يكون عدم بيان الشرع </w:t>
      </w:r>
      <w:r w:rsidR="00F21086" w:rsidRPr="00351B70">
        <w:rPr>
          <w:rFonts w:hint="cs"/>
          <w:sz w:val="32"/>
          <w:rtl/>
        </w:rPr>
        <w:t>دليلاً على إباحة الشيء،</w:t>
      </w:r>
      <w:r w:rsidRPr="00351B70">
        <w:rPr>
          <w:sz w:val="32"/>
          <w:rtl/>
        </w:rPr>
        <w:t xml:space="preserve"> بل يكون دليلاً على نقص الشريعة</w:t>
      </w:r>
      <w:r w:rsidR="00A1341F" w:rsidRPr="00351B70">
        <w:rPr>
          <w:rFonts w:hint="cs"/>
          <w:sz w:val="32"/>
          <w:rtl/>
        </w:rPr>
        <w:t>،</w:t>
      </w:r>
      <w:r w:rsidRPr="00351B70">
        <w:rPr>
          <w:sz w:val="32"/>
          <w:rtl/>
        </w:rPr>
        <w:t xml:space="preserve"> ودليل إباحة الشيء هو أن ينص الشارع على التخيير فيه.</w:t>
      </w:r>
    </w:p>
    <w:p w14:paraId="1B953E32" w14:textId="77777777" w:rsidR="0041021D" w:rsidRPr="00351B70" w:rsidRDefault="0041021D" w:rsidP="000601CB">
      <w:pPr>
        <w:widowControl w:val="0"/>
        <w:spacing w:line="442" w:lineRule="exact"/>
        <w:ind w:firstLine="567"/>
        <w:jc w:val="both"/>
        <w:rPr>
          <w:rFonts w:hint="cs"/>
          <w:sz w:val="32"/>
          <w:rtl/>
        </w:rPr>
      </w:pPr>
      <w:r w:rsidRPr="00351B70">
        <w:rPr>
          <w:sz w:val="32"/>
          <w:rtl/>
        </w:rPr>
        <w:t>ه</w:t>
      </w:r>
      <w:r w:rsidR="003D4004" w:rsidRPr="00351B70">
        <w:rPr>
          <w:rFonts w:hint="cs"/>
          <w:sz w:val="32"/>
          <w:rtl/>
        </w:rPr>
        <w:t>ـ</w:t>
      </w:r>
      <w:r w:rsidRPr="00351B70">
        <w:rPr>
          <w:sz w:val="32"/>
          <w:rtl/>
        </w:rPr>
        <w:t>ذا بالنسبة للأفعال، أما بالنسبة للأشياء</w:t>
      </w:r>
      <w:r w:rsidR="00CB42B8" w:rsidRPr="00351B70">
        <w:rPr>
          <w:rFonts w:hint="cs"/>
          <w:sz w:val="32"/>
          <w:rtl/>
          <w:lang w:bidi="ar-LB"/>
        </w:rPr>
        <w:t>،</w:t>
      </w:r>
      <w:r w:rsidRPr="00351B70">
        <w:rPr>
          <w:sz w:val="32"/>
          <w:rtl/>
        </w:rPr>
        <w:t xml:space="preserve"> وهي متعلقات الأفعال</w:t>
      </w:r>
      <w:r w:rsidR="00A1341F" w:rsidRPr="00351B70">
        <w:rPr>
          <w:rFonts w:hint="cs"/>
          <w:sz w:val="32"/>
          <w:rtl/>
        </w:rPr>
        <w:t>،</w:t>
      </w:r>
      <w:r w:rsidRPr="00351B70">
        <w:rPr>
          <w:sz w:val="32"/>
          <w:rtl/>
        </w:rPr>
        <w:t xml:space="preserve"> فإن الأص</w:t>
      </w:r>
      <w:r w:rsidR="003D4004" w:rsidRPr="00351B70">
        <w:rPr>
          <w:rFonts w:hint="cs"/>
          <w:sz w:val="32"/>
          <w:rtl/>
        </w:rPr>
        <w:t>ـ</w:t>
      </w:r>
      <w:r w:rsidRPr="00351B70">
        <w:rPr>
          <w:sz w:val="32"/>
          <w:rtl/>
        </w:rPr>
        <w:t>ل فيها الإباحة ما لم يرد دليل التحريم</w:t>
      </w:r>
      <w:r w:rsidR="00A1341F" w:rsidRPr="00351B70">
        <w:rPr>
          <w:rFonts w:hint="cs"/>
          <w:sz w:val="32"/>
          <w:rtl/>
        </w:rPr>
        <w:t>،</w:t>
      </w:r>
      <w:r w:rsidRPr="00351B70">
        <w:rPr>
          <w:sz w:val="32"/>
          <w:rtl/>
        </w:rPr>
        <w:t xml:space="preserve"> فالأصل في الشيء أن يكون مباحاً</w:t>
      </w:r>
      <w:r w:rsidR="00A1341F" w:rsidRPr="00351B70">
        <w:rPr>
          <w:rFonts w:hint="cs"/>
          <w:sz w:val="32"/>
          <w:rtl/>
        </w:rPr>
        <w:t>،</w:t>
      </w:r>
      <w:r w:rsidRPr="00351B70">
        <w:rPr>
          <w:sz w:val="32"/>
          <w:rtl/>
        </w:rPr>
        <w:t xml:space="preserve"> ولا يحرم إلا إذا ورد دليل شرعي على تحريمه</w:t>
      </w:r>
      <w:r w:rsidR="009F25E3" w:rsidRPr="00351B70">
        <w:rPr>
          <w:rFonts w:hint="cs"/>
          <w:sz w:val="32"/>
          <w:rtl/>
          <w:lang w:bidi="ar-LB"/>
        </w:rPr>
        <w:t>؛</w:t>
      </w:r>
      <w:r w:rsidRPr="00351B70">
        <w:rPr>
          <w:sz w:val="32"/>
          <w:rtl/>
        </w:rPr>
        <w:t xml:space="preserve"> وذلك لأن النصوص الشرعية قد أباحت جميع الأشياء، وجاءت هذه النصوص عامة تشمل كل ش</w:t>
      </w:r>
      <w:r w:rsidR="00D678B8" w:rsidRPr="00351B70">
        <w:rPr>
          <w:rFonts w:hint="cs"/>
          <w:sz w:val="32"/>
          <w:rtl/>
        </w:rPr>
        <w:t>ـ</w:t>
      </w:r>
      <w:r w:rsidRPr="00351B70">
        <w:rPr>
          <w:sz w:val="32"/>
          <w:rtl/>
        </w:rPr>
        <w:t>يء، ق</w:t>
      </w:r>
      <w:r w:rsidR="00D678B8" w:rsidRPr="00351B70">
        <w:rPr>
          <w:rFonts w:hint="cs"/>
          <w:sz w:val="32"/>
          <w:rtl/>
        </w:rPr>
        <w:t>ـ</w:t>
      </w:r>
      <w:r w:rsidRPr="00351B70">
        <w:rPr>
          <w:sz w:val="32"/>
          <w:rtl/>
        </w:rPr>
        <w:t xml:space="preserve">ال تعالى: </w:t>
      </w:r>
      <w:r w:rsidRPr="00351B70">
        <w:rPr>
          <w:position w:val="-2"/>
          <w:sz w:val="36"/>
          <w:szCs w:val="36"/>
        </w:rPr>
        <w:sym w:font="AGA Arabesque" w:char="F05D"/>
      </w:r>
      <w:r w:rsidR="007842E7" w:rsidRPr="00351B70">
        <w:rPr>
          <w:rFonts w:ascii="AGA Arabesque" w:hAnsi="AGA Arabesque"/>
          <w:sz w:val="8"/>
          <w:szCs w:val="8"/>
          <w:rtl/>
        </w:rPr>
        <w:t xml:space="preserve"> </w:t>
      </w:r>
      <w:r w:rsidR="005606E3" w:rsidRPr="00351B70">
        <w:rPr>
          <w:rFonts w:hint="cs"/>
          <w:b/>
          <w:bCs/>
          <w:sz w:val="32"/>
          <w:rtl/>
        </w:rPr>
        <w:t>أَلَمْ تَرَ أَنَّ اللَّهَ سَخَّرَ لَكُمْ مَا فِي الْأَرْضِ</w:t>
      </w:r>
      <w:r w:rsidRPr="00351B70">
        <w:rPr>
          <w:position w:val="-4"/>
          <w:sz w:val="36"/>
          <w:szCs w:val="36"/>
        </w:rPr>
        <w:sym w:font="AGA Arabesque" w:char="F05B"/>
      </w:r>
      <w:r w:rsidRPr="00351B70">
        <w:rPr>
          <w:sz w:val="32"/>
          <w:rtl/>
        </w:rPr>
        <w:t>. ومع</w:t>
      </w:r>
      <w:r w:rsidR="003D4004" w:rsidRPr="00351B70">
        <w:rPr>
          <w:rFonts w:hint="cs"/>
          <w:sz w:val="32"/>
          <w:rtl/>
        </w:rPr>
        <w:t>ـ</w:t>
      </w:r>
      <w:r w:rsidRPr="00351B70">
        <w:rPr>
          <w:sz w:val="32"/>
          <w:rtl/>
        </w:rPr>
        <w:t xml:space="preserve">نى تسخير الله للإنسان جميع ما في الأرض هو إباحته لكل ما في الأرض. وقال تعالى: </w:t>
      </w:r>
      <w:r w:rsidRPr="00351B70">
        <w:rPr>
          <w:position w:val="-4"/>
          <w:sz w:val="36"/>
          <w:szCs w:val="36"/>
        </w:rPr>
        <w:sym w:font="AGA Arabesque" w:char="F05D"/>
      </w:r>
      <w:r w:rsidR="007842E7" w:rsidRPr="00351B70">
        <w:rPr>
          <w:rFonts w:ascii="AGA Arabesque" w:hAnsi="AGA Arabesque" w:hint="cs"/>
          <w:sz w:val="8"/>
          <w:szCs w:val="8"/>
          <w:rtl/>
        </w:rPr>
        <w:t xml:space="preserve"> </w:t>
      </w:r>
      <w:r w:rsidR="005606E3" w:rsidRPr="00351B70">
        <w:rPr>
          <w:rFonts w:hint="cs"/>
          <w:b/>
          <w:bCs/>
          <w:sz w:val="32"/>
          <w:rtl/>
        </w:rPr>
        <w:t>يَا أَيُّهَا النَّاسُ كُلُوا مِمَّا فِي الْأَرْضِ حَلَالًا طَيِّبًا</w:t>
      </w:r>
      <w:r w:rsidR="005606E3" w:rsidRPr="00351B70">
        <w:rPr>
          <w:position w:val="-4"/>
          <w:sz w:val="36"/>
          <w:szCs w:val="36"/>
        </w:rPr>
        <w:t xml:space="preserve"> </w:t>
      </w:r>
      <w:r w:rsidRPr="00351B70">
        <w:rPr>
          <w:position w:val="-4"/>
          <w:sz w:val="36"/>
          <w:szCs w:val="36"/>
        </w:rPr>
        <w:sym w:font="AGA Arabesque" w:char="F05B"/>
      </w:r>
      <w:r w:rsidRPr="00351B70">
        <w:rPr>
          <w:sz w:val="32"/>
          <w:rtl/>
        </w:rPr>
        <w:t xml:space="preserve"> وق</w:t>
      </w:r>
      <w:r w:rsidR="003D4004" w:rsidRPr="00351B70">
        <w:rPr>
          <w:rFonts w:hint="cs"/>
          <w:sz w:val="32"/>
          <w:rtl/>
        </w:rPr>
        <w:t>ــ</w:t>
      </w:r>
      <w:r w:rsidRPr="00351B70">
        <w:rPr>
          <w:sz w:val="32"/>
          <w:rtl/>
        </w:rPr>
        <w:t xml:space="preserve">ال: </w:t>
      </w:r>
      <w:r w:rsidRPr="00351B70">
        <w:rPr>
          <w:position w:val="-4"/>
          <w:sz w:val="36"/>
          <w:szCs w:val="36"/>
        </w:rPr>
        <w:sym w:font="AGA Arabesque" w:char="F05D"/>
      </w:r>
      <w:r w:rsidR="007842E7" w:rsidRPr="00351B70">
        <w:rPr>
          <w:rFonts w:ascii="AGA Arabesque" w:hAnsi="AGA Arabesque" w:hint="cs"/>
          <w:sz w:val="8"/>
          <w:szCs w:val="8"/>
          <w:rtl/>
        </w:rPr>
        <w:t xml:space="preserve"> </w:t>
      </w:r>
      <w:r w:rsidR="005606E3" w:rsidRPr="00351B70">
        <w:rPr>
          <w:rFonts w:hint="cs"/>
          <w:b/>
          <w:bCs/>
          <w:sz w:val="32"/>
          <w:rtl/>
        </w:rPr>
        <w:t>يَا بَنِي آَدَمَ خُذُوا زِينَتَكُمْ عِنْدَ كُلِّ مَسْجِدٍ وَكُلُوا وَاشْرَبُوا</w:t>
      </w:r>
      <w:r w:rsidRPr="00351B70">
        <w:rPr>
          <w:position w:val="-4"/>
          <w:sz w:val="36"/>
          <w:szCs w:val="36"/>
        </w:rPr>
        <w:sym w:font="AGA Arabesque" w:char="F05B"/>
      </w:r>
      <w:r w:rsidRPr="00351B70">
        <w:rPr>
          <w:sz w:val="32"/>
          <w:rtl/>
        </w:rPr>
        <w:t xml:space="preserve"> وق</w:t>
      </w:r>
      <w:r w:rsidR="003D4004" w:rsidRPr="00351B70">
        <w:rPr>
          <w:rFonts w:hint="cs"/>
          <w:sz w:val="32"/>
          <w:rtl/>
        </w:rPr>
        <w:t>ـ</w:t>
      </w:r>
      <w:r w:rsidRPr="00351B70">
        <w:rPr>
          <w:sz w:val="32"/>
          <w:rtl/>
        </w:rPr>
        <w:t xml:space="preserve">ال: </w:t>
      </w:r>
      <w:r w:rsidRPr="00351B70">
        <w:rPr>
          <w:position w:val="-4"/>
          <w:sz w:val="36"/>
          <w:szCs w:val="36"/>
        </w:rPr>
        <w:sym w:font="AGA Arabesque" w:char="F05D"/>
      </w:r>
      <w:r w:rsidR="007842E7" w:rsidRPr="00351B70">
        <w:rPr>
          <w:rFonts w:ascii="AGA Arabesque" w:hAnsi="AGA Arabesque"/>
          <w:sz w:val="8"/>
          <w:szCs w:val="8"/>
          <w:rtl/>
        </w:rPr>
        <w:t xml:space="preserve"> </w:t>
      </w:r>
      <w:r w:rsidR="005606E3" w:rsidRPr="00351B70">
        <w:rPr>
          <w:rFonts w:hint="cs"/>
          <w:b/>
          <w:bCs/>
          <w:sz w:val="32"/>
          <w:rtl/>
        </w:rPr>
        <w:t>هُوَ الَّذِي جَعَلَ لَكُمُ الْأَرْضَ ذَلُولًا فَامْشُوا فِي مَنَاكِبِهَا</w:t>
      </w:r>
      <w:r w:rsidR="005606E3" w:rsidRPr="00351B70">
        <w:rPr>
          <w:position w:val="-4"/>
          <w:sz w:val="36"/>
          <w:szCs w:val="36"/>
        </w:rPr>
        <w:t xml:space="preserve"> </w:t>
      </w:r>
      <w:r w:rsidRPr="00351B70">
        <w:rPr>
          <w:position w:val="-4"/>
          <w:sz w:val="36"/>
          <w:szCs w:val="36"/>
        </w:rPr>
        <w:sym w:font="AGA Arabesque" w:char="F05B"/>
      </w:r>
      <w:r w:rsidRPr="00351B70">
        <w:rPr>
          <w:sz w:val="32"/>
          <w:rtl/>
        </w:rPr>
        <w:t>. وهكذا جميع الآيات التي جاءت في إباحة الأشياء جاءت عامة</w:t>
      </w:r>
      <w:r w:rsidR="006177AF" w:rsidRPr="00351B70">
        <w:rPr>
          <w:rFonts w:hint="cs"/>
          <w:sz w:val="32"/>
          <w:rtl/>
        </w:rPr>
        <w:t>،</w:t>
      </w:r>
      <w:r w:rsidRPr="00351B70">
        <w:rPr>
          <w:sz w:val="32"/>
          <w:rtl/>
        </w:rPr>
        <w:t xml:space="preserve"> فعمومها دل على إباحة جميع الأشياء</w:t>
      </w:r>
      <w:r w:rsidR="00CB42B8" w:rsidRPr="00351B70">
        <w:rPr>
          <w:rFonts w:hint="cs"/>
          <w:sz w:val="32"/>
          <w:rtl/>
          <w:lang w:bidi="ar-LB"/>
        </w:rPr>
        <w:t>،</w:t>
      </w:r>
      <w:r w:rsidRPr="00351B70">
        <w:rPr>
          <w:sz w:val="32"/>
          <w:rtl/>
        </w:rPr>
        <w:t xml:space="preserve"> فتكون إباحة جميع الأشياء جاءت بخطاب الشارع العام. فدليل إباحتها النصوص الشرعية التي جاءت بإباحة كل شيء. فإذا حرم شيء فلا بد من نص مخصص لهذا العموم</w:t>
      </w:r>
      <w:r w:rsidR="006177AF" w:rsidRPr="00351B70">
        <w:rPr>
          <w:rFonts w:hint="cs"/>
          <w:sz w:val="32"/>
          <w:rtl/>
        </w:rPr>
        <w:t>،</w:t>
      </w:r>
      <w:r w:rsidRPr="00351B70">
        <w:rPr>
          <w:sz w:val="32"/>
          <w:rtl/>
        </w:rPr>
        <w:t xml:space="preserve"> يدل على استثناء هذا الشيء من عموم الإباحة</w:t>
      </w:r>
      <w:r w:rsidR="006177AF" w:rsidRPr="00351B70">
        <w:rPr>
          <w:rFonts w:hint="cs"/>
          <w:sz w:val="32"/>
          <w:rtl/>
        </w:rPr>
        <w:t>؛</w:t>
      </w:r>
      <w:r w:rsidRPr="00351B70">
        <w:rPr>
          <w:sz w:val="32"/>
          <w:rtl/>
        </w:rPr>
        <w:t xml:space="preserve"> ومن هنا كان الأصل في الأشياء الإباحة. ولذلك نجد الشرع</w:t>
      </w:r>
      <w:r w:rsidR="006177AF" w:rsidRPr="00351B70">
        <w:rPr>
          <w:rFonts w:hint="cs"/>
          <w:sz w:val="32"/>
          <w:rtl/>
        </w:rPr>
        <w:t>،</w:t>
      </w:r>
      <w:r w:rsidRPr="00351B70">
        <w:rPr>
          <w:sz w:val="32"/>
          <w:rtl/>
        </w:rPr>
        <w:t xml:space="preserve"> حين حرم أشياء</w:t>
      </w:r>
      <w:r w:rsidR="006177AF" w:rsidRPr="00351B70">
        <w:rPr>
          <w:rFonts w:hint="cs"/>
          <w:sz w:val="32"/>
          <w:rtl/>
        </w:rPr>
        <w:t>،</w:t>
      </w:r>
      <w:r w:rsidRPr="00351B70">
        <w:rPr>
          <w:sz w:val="32"/>
          <w:rtl/>
        </w:rPr>
        <w:t xml:space="preserve"> قد نص على هذه الأشياء بع</w:t>
      </w:r>
      <w:r w:rsidR="003D4004" w:rsidRPr="00351B70">
        <w:rPr>
          <w:rFonts w:hint="cs"/>
          <w:sz w:val="32"/>
          <w:rtl/>
        </w:rPr>
        <w:t>ـ</w:t>
      </w:r>
      <w:r w:rsidRPr="00351B70">
        <w:rPr>
          <w:sz w:val="32"/>
          <w:rtl/>
        </w:rPr>
        <w:t>ي</w:t>
      </w:r>
      <w:r w:rsidR="003D4004" w:rsidRPr="00351B70">
        <w:rPr>
          <w:rFonts w:hint="cs"/>
          <w:sz w:val="32"/>
          <w:rtl/>
        </w:rPr>
        <w:t>ـ</w:t>
      </w:r>
      <w:r w:rsidRPr="00351B70">
        <w:rPr>
          <w:sz w:val="32"/>
          <w:rtl/>
        </w:rPr>
        <w:t>ن</w:t>
      </w:r>
      <w:r w:rsidR="003D4004" w:rsidRPr="00351B70">
        <w:rPr>
          <w:rFonts w:hint="cs"/>
          <w:sz w:val="32"/>
          <w:rtl/>
        </w:rPr>
        <w:t>ـ</w:t>
      </w:r>
      <w:r w:rsidRPr="00351B70">
        <w:rPr>
          <w:sz w:val="32"/>
          <w:rtl/>
        </w:rPr>
        <w:t>ها</w:t>
      </w:r>
      <w:r w:rsidR="006177AF" w:rsidRPr="00351B70">
        <w:rPr>
          <w:rFonts w:hint="cs"/>
          <w:sz w:val="32"/>
          <w:rtl/>
        </w:rPr>
        <w:t>،</w:t>
      </w:r>
      <w:r w:rsidRPr="00351B70">
        <w:rPr>
          <w:sz w:val="32"/>
          <w:rtl/>
        </w:rPr>
        <w:t xml:space="preserve"> استثناء من عموم النص</w:t>
      </w:r>
      <w:r w:rsidR="006177AF" w:rsidRPr="00351B70">
        <w:rPr>
          <w:rFonts w:hint="cs"/>
          <w:sz w:val="32"/>
          <w:rtl/>
        </w:rPr>
        <w:t>،</w:t>
      </w:r>
      <w:r w:rsidRPr="00351B70">
        <w:rPr>
          <w:sz w:val="32"/>
          <w:rtl/>
        </w:rPr>
        <w:t xml:space="preserve"> فقال تعالى: </w:t>
      </w:r>
      <w:r w:rsidRPr="00351B70">
        <w:rPr>
          <w:position w:val="-4"/>
          <w:sz w:val="36"/>
          <w:szCs w:val="36"/>
        </w:rPr>
        <w:sym w:font="AGA Arabesque" w:char="F05D"/>
      </w:r>
      <w:r w:rsidR="00102CE2" w:rsidRPr="00351B70">
        <w:rPr>
          <w:rFonts w:ascii="AGA Arabesque" w:hAnsi="AGA Arabesque"/>
          <w:sz w:val="8"/>
          <w:szCs w:val="8"/>
          <w:rtl/>
        </w:rPr>
        <w:t xml:space="preserve"> </w:t>
      </w:r>
      <w:r w:rsidR="000601CB" w:rsidRPr="00351B70">
        <w:rPr>
          <w:rFonts w:hint="cs"/>
          <w:b/>
          <w:bCs/>
          <w:sz w:val="32"/>
          <w:rtl/>
        </w:rPr>
        <w:t>حُرِّمَتْ عَلَيْكُمُ الْمَيْتَةُ وَالدَّمُ وَلَحْمُ الْخِنْزِيرِ</w:t>
      </w:r>
      <w:r w:rsidRPr="00351B70">
        <w:rPr>
          <w:position w:val="-6"/>
          <w:sz w:val="36"/>
          <w:szCs w:val="36"/>
        </w:rPr>
        <w:sym w:font="AGA Arabesque" w:char="F05B"/>
      </w:r>
      <w:r w:rsidRPr="00351B70">
        <w:rPr>
          <w:sz w:val="32"/>
          <w:rtl/>
        </w:rPr>
        <w:t xml:space="preserve"> وقال عليه السلام: «</w:t>
      </w:r>
      <w:r w:rsidRPr="00351B70">
        <w:rPr>
          <w:b/>
          <w:bCs/>
          <w:sz w:val="28"/>
          <w:szCs w:val="28"/>
          <w:rtl/>
        </w:rPr>
        <w:t>ح</w:t>
      </w:r>
      <w:r w:rsidR="003F193E" w:rsidRPr="00351B70">
        <w:rPr>
          <w:rFonts w:hint="cs"/>
          <w:b/>
          <w:bCs/>
          <w:sz w:val="28"/>
          <w:szCs w:val="28"/>
          <w:rtl/>
        </w:rPr>
        <w:t>ُ</w:t>
      </w:r>
      <w:r w:rsidRPr="00351B70">
        <w:rPr>
          <w:b/>
          <w:bCs/>
          <w:sz w:val="28"/>
          <w:szCs w:val="28"/>
          <w:rtl/>
        </w:rPr>
        <w:t>ر</w:t>
      </w:r>
      <w:r w:rsidR="003F193E" w:rsidRPr="00351B70">
        <w:rPr>
          <w:rFonts w:hint="cs"/>
          <w:b/>
          <w:bCs/>
          <w:sz w:val="28"/>
          <w:szCs w:val="28"/>
          <w:rtl/>
        </w:rPr>
        <w:t>ِّ</w:t>
      </w:r>
      <w:r w:rsidRPr="00351B70">
        <w:rPr>
          <w:b/>
          <w:bCs/>
          <w:sz w:val="28"/>
          <w:szCs w:val="28"/>
          <w:rtl/>
        </w:rPr>
        <w:t>م</w:t>
      </w:r>
      <w:r w:rsidR="003F193E" w:rsidRPr="00351B70">
        <w:rPr>
          <w:rFonts w:hint="cs"/>
          <w:b/>
          <w:bCs/>
          <w:sz w:val="28"/>
          <w:szCs w:val="28"/>
          <w:rtl/>
        </w:rPr>
        <w:t>َ</w:t>
      </w:r>
      <w:r w:rsidRPr="00351B70">
        <w:rPr>
          <w:b/>
          <w:bCs/>
          <w:sz w:val="28"/>
          <w:szCs w:val="28"/>
          <w:rtl/>
        </w:rPr>
        <w:t>ت</w:t>
      </w:r>
      <w:r w:rsidR="003F193E" w:rsidRPr="00351B70">
        <w:rPr>
          <w:rFonts w:hint="cs"/>
          <w:b/>
          <w:bCs/>
          <w:sz w:val="28"/>
          <w:szCs w:val="28"/>
          <w:rtl/>
        </w:rPr>
        <w:t>ِ</w:t>
      </w:r>
      <w:r w:rsidRPr="00351B70">
        <w:rPr>
          <w:b/>
          <w:bCs/>
          <w:sz w:val="28"/>
          <w:szCs w:val="28"/>
          <w:rtl/>
        </w:rPr>
        <w:t xml:space="preserve"> ال</w:t>
      </w:r>
      <w:r w:rsidR="003F193E" w:rsidRPr="00351B70">
        <w:rPr>
          <w:rFonts w:hint="cs"/>
          <w:b/>
          <w:bCs/>
          <w:sz w:val="28"/>
          <w:szCs w:val="28"/>
          <w:rtl/>
        </w:rPr>
        <w:t>ْ</w:t>
      </w:r>
      <w:r w:rsidRPr="00351B70">
        <w:rPr>
          <w:b/>
          <w:bCs/>
          <w:sz w:val="28"/>
          <w:szCs w:val="28"/>
          <w:rtl/>
        </w:rPr>
        <w:t>خ</w:t>
      </w:r>
      <w:r w:rsidR="003F193E" w:rsidRPr="00351B70">
        <w:rPr>
          <w:rFonts w:hint="cs"/>
          <w:b/>
          <w:bCs/>
          <w:sz w:val="28"/>
          <w:szCs w:val="28"/>
          <w:rtl/>
        </w:rPr>
        <w:t>َ</w:t>
      </w:r>
      <w:r w:rsidRPr="00351B70">
        <w:rPr>
          <w:b/>
          <w:bCs/>
          <w:sz w:val="28"/>
          <w:szCs w:val="28"/>
          <w:rtl/>
        </w:rPr>
        <w:t>م</w:t>
      </w:r>
      <w:r w:rsidR="003F193E" w:rsidRPr="00351B70">
        <w:rPr>
          <w:rFonts w:hint="cs"/>
          <w:b/>
          <w:bCs/>
          <w:sz w:val="28"/>
          <w:szCs w:val="28"/>
          <w:rtl/>
        </w:rPr>
        <w:t>ْ</w:t>
      </w:r>
      <w:r w:rsidRPr="00351B70">
        <w:rPr>
          <w:b/>
          <w:bCs/>
          <w:sz w:val="28"/>
          <w:szCs w:val="28"/>
          <w:rtl/>
        </w:rPr>
        <w:t>ر</w:t>
      </w:r>
      <w:r w:rsidR="003F193E" w:rsidRPr="00351B70">
        <w:rPr>
          <w:rFonts w:hint="cs"/>
          <w:b/>
          <w:bCs/>
          <w:sz w:val="28"/>
          <w:szCs w:val="28"/>
          <w:rtl/>
        </w:rPr>
        <w:t>َ</w:t>
      </w:r>
      <w:r w:rsidRPr="00351B70">
        <w:rPr>
          <w:b/>
          <w:bCs/>
          <w:sz w:val="28"/>
          <w:szCs w:val="28"/>
          <w:rtl/>
        </w:rPr>
        <w:t>ة</w:t>
      </w:r>
      <w:r w:rsidR="003F193E" w:rsidRPr="00351B70">
        <w:rPr>
          <w:rFonts w:hint="cs"/>
          <w:b/>
          <w:bCs/>
          <w:sz w:val="28"/>
          <w:szCs w:val="28"/>
          <w:rtl/>
        </w:rPr>
        <w:t>ُ</w:t>
      </w:r>
      <w:r w:rsidRPr="00351B70">
        <w:rPr>
          <w:b/>
          <w:bCs/>
          <w:sz w:val="28"/>
          <w:szCs w:val="28"/>
          <w:rtl/>
        </w:rPr>
        <w:t xml:space="preserve"> ل</w:t>
      </w:r>
      <w:r w:rsidR="003F193E" w:rsidRPr="00351B70">
        <w:rPr>
          <w:rFonts w:hint="cs"/>
          <w:b/>
          <w:bCs/>
          <w:sz w:val="28"/>
          <w:szCs w:val="28"/>
          <w:rtl/>
        </w:rPr>
        <w:t>ِ</w:t>
      </w:r>
      <w:r w:rsidRPr="00351B70">
        <w:rPr>
          <w:b/>
          <w:bCs/>
          <w:sz w:val="28"/>
          <w:szCs w:val="28"/>
          <w:rtl/>
        </w:rPr>
        <w:t>ع</w:t>
      </w:r>
      <w:r w:rsidR="003F193E" w:rsidRPr="00351B70">
        <w:rPr>
          <w:rFonts w:hint="cs"/>
          <w:b/>
          <w:bCs/>
          <w:sz w:val="28"/>
          <w:szCs w:val="28"/>
          <w:rtl/>
        </w:rPr>
        <w:t>َ</w:t>
      </w:r>
      <w:r w:rsidRPr="00351B70">
        <w:rPr>
          <w:b/>
          <w:bCs/>
          <w:sz w:val="28"/>
          <w:szCs w:val="28"/>
          <w:rtl/>
        </w:rPr>
        <w:t>ي</w:t>
      </w:r>
      <w:r w:rsidR="003F193E" w:rsidRPr="00351B70">
        <w:rPr>
          <w:rFonts w:hint="cs"/>
          <w:b/>
          <w:bCs/>
          <w:sz w:val="28"/>
          <w:szCs w:val="28"/>
          <w:rtl/>
        </w:rPr>
        <w:t>ْ</w:t>
      </w:r>
      <w:r w:rsidRPr="00351B70">
        <w:rPr>
          <w:b/>
          <w:bCs/>
          <w:sz w:val="28"/>
          <w:szCs w:val="28"/>
          <w:rtl/>
        </w:rPr>
        <w:t>ن</w:t>
      </w:r>
      <w:r w:rsidR="003F193E" w:rsidRPr="00351B70">
        <w:rPr>
          <w:rFonts w:hint="cs"/>
          <w:b/>
          <w:bCs/>
          <w:sz w:val="28"/>
          <w:szCs w:val="28"/>
          <w:rtl/>
        </w:rPr>
        <w:t>ِ</w:t>
      </w:r>
      <w:r w:rsidRPr="00351B70">
        <w:rPr>
          <w:b/>
          <w:bCs/>
          <w:sz w:val="28"/>
          <w:szCs w:val="28"/>
          <w:rtl/>
        </w:rPr>
        <w:t>ه</w:t>
      </w:r>
      <w:r w:rsidR="006A6344" w:rsidRPr="00351B70">
        <w:rPr>
          <w:rFonts w:hint="cs"/>
          <w:b/>
          <w:bCs/>
          <w:sz w:val="28"/>
          <w:szCs w:val="28"/>
          <w:rtl/>
        </w:rPr>
        <w:t>َ</w:t>
      </w:r>
      <w:r w:rsidRPr="00351B70">
        <w:rPr>
          <w:b/>
          <w:bCs/>
          <w:sz w:val="28"/>
          <w:szCs w:val="28"/>
          <w:rtl/>
        </w:rPr>
        <w:t>ا</w:t>
      </w:r>
      <w:r w:rsidRPr="00351B70">
        <w:rPr>
          <w:sz w:val="32"/>
          <w:rtl/>
        </w:rPr>
        <w:t>»</w:t>
      </w:r>
      <w:r w:rsidR="00DE6052" w:rsidRPr="00351B70">
        <w:rPr>
          <w:rFonts w:hint="cs"/>
          <w:sz w:val="32"/>
          <w:rtl/>
        </w:rPr>
        <w:t xml:space="preserve"> </w:t>
      </w:r>
      <w:r w:rsidR="008C0103" w:rsidRPr="00351B70">
        <w:rPr>
          <w:rFonts w:hint="cs"/>
          <w:sz w:val="32"/>
          <w:rtl/>
        </w:rPr>
        <w:t>ذكره المبسوط</w:t>
      </w:r>
      <w:r w:rsidR="006A6344" w:rsidRPr="00351B70">
        <w:rPr>
          <w:rFonts w:hint="cs"/>
          <w:sz w:val="32"/>
          <w:rtl/>
        </w:rPr>
        <w:t xml:space="preserve"> عن ابن عباس</w:t>
      </w:r>
      <w:r w:rsidR="00DE6052" w:rsidRPr="00351B70">
        <w:rPr>
          <w:rFonts w:hint="cs"/>
          <w:sz w:val="32"/>
          <w:rtl/>
        </w:rPr>
        <w:t>،</w:t>
      </w:r>
      <w:r w:rsidRPr="00351B70">
        <w:rPr>
          <w:sz w:val="32"/>
          <w:rtl/>
        </w:rPr>
        <w:t xml:space="preserve"> فيكون ما نص عليه الشرع من تحريم أشياء هو مستثنى من عموم النص</w:t>
      </w:r>
      <w:r w:rsidR="006177AF" w:rsidRPr="00351B70">
        <w:rPr>
          <w:rFonts w:hint="cs"/>
          <w:sz w:val="32"/>
          <w:rtl/>
        </w:rPr>
        <w:t>،</w:t>
      </w:r>
      <w:r w:rsidRPr="00351B70">
        <w:rPr>
          <w:sz w:val="32"/>
          <w:rtl/>
        </w:rPr>
        <w:t xml:space="preserve"> فهو على خلاف الأصل. والأصل إباحة جميع الأش</w:t>
      </w:r>
      <w:r w:rsidR="003D4004" w:rsidRPr="00351B70">
        <w:rPr>
          <w:rFonts w:hint="cs"/>
          <w:sz w:val="32"/>
          <w:rtl/>
        </w:rPr>
        <w:t>ـ</w:t>
      </w:r>
      <w:r w:rsidRPr="00351B70">
        <w:rPr>
          <w:sz w:val="32"/>
          <w:rtl/>
        </w:rPr>
        <w:t>ي</w:t>
      </w:r>
      <w:r w:rsidR="003D4004" w:rsidRPr="00351B70">
        <w:rPr>
          <w:rFonts w:hint="cs"/>
          <w:sz w:val="32"/>
          <w:rtl/>
        </w:rPr>
        <w:t>ـ</w:t>
      </w:r>
      <w:r w:rsidRPr="00351B70">
        <w:rPr>
          <w:sz w:val="32"/>
          <w:rtl/>
        </w:rPr>
        <w:t xml:space="preserve">اء. ولا يقال </w:t>
      </w:r>
      <w:r w:rsidR="006177AF" w:rsidRPr="00351B70">
        <w:rPr>
          <w:rFonts w:hint="cs"/>
          <w:sz w:val="32"/>
          <w:rtl/>
        </w:rPr>
        <w:t>إ</w:t>
      </w:r>
      <w:r w:rsidRPr="00351B70">
        <w:rPr>
          <w:sz w:val="32"/>
          <w:rtl/>
        </w:rPr>
        <w:t>ن الشيء لا يمكن أن ينفصل عن فعل العبد وحكمه</w:t>
      </w:r>
      <w:r w:rsidR="006177AF" w:rsidRPr="00351B70">
        <w:rPr>
          <w:rFonts w:hint="cs"/>
          <w:sz w:val="32"/>
          <w:rtl/>
        </w:rPr>
        <w:t>،</w:t>
      </w:r>
      <w:r w:rsidRPr="00351B70">
        <w:rPr>
          <w:sz w:val="32"/>
          <w:rtl/>
        </w:rPr>
        <w:t xml:space="preserve"> إنم</w:t>
      </w:r>
      <w:r w:rsidR="003D4004" w:rsidRPr="00351B70">
        <w:rPr>
          <w:rFonts w:hint="cs"/>
          <w:sz w:val="32"/>
          <w:rtl/>
        </w:rPr>
        <w:t>ـ</w:t>
      </w:r>
      <w:r w:rsidRPr="00351B70">
        <w:rPr>
          <w:sz w:val="32"/>
          <w:rtl/>
        </w:rPr>
        <w:t>ا ج</w:t>
      </w:r>
      <w:r w:rsidR="003D4004" w:rsidRPr="00351B70">
        <w:rPr>
          <w:rFonts w:hint="cs"/>
          <w:sz w:val="32"/>
          <w:rtl/>
        </w:rPr>
        <w:t>ـ</w:t>
      </w:r>
      <w:r w:rsidRPr="00351B70">
        <w:rPr>
          <w:sz w:val="32"/>
          <w:rtl/>
        </w:rPr>
        <w:t>اء من حكم فعل العبد</w:t>
      </w:r>
      <w:r w:rsidR="006177AF" w:rsidRPr="00351B70">
        <w:rPr>
          <w:rFonts w:hint="cs"/>
          <w:sz w:val="32"/>
          <w:rtl/>
        </w:rPr>
        <w:t>،</w:t>
      </w:r>
      <w:r w:rsidRPr="00351B70">
        <w:rPr>
          <w:sz w:val="32"/>
          <w:rtl/>
        </w:rPr>
        <w:t xml:space="preserve"> فيأخذ حكم الفعل</w:t>
      </w:r>
      <w:r w:rsidR="00CB42B8" w:rsidRPr="00351B70">
        <w:rPr>
          <w:rFonts w:hint="cs"/>
          <w:sz w:val="32"/>
          <w:rtl/>
          <w:lang w:bidi="ar-LB"/>
        </w:rPr>
        <w:t>؛</w:t>
      </w:r>
      <w:r w:rsidRPr="00351B70">
        <w:rPr>
          <w:sz w:val="32"/>
          <w:rtl/>
        </w:rPr>
        <w:t xml:space="preserve"> لا يقال ذلك لأن الأشياء وإن كان لا بد أن تكون متعلقة بأفعال العباد</w:t>
      </w:r>
      <w:r w:rsidR="006177AF" w:rsidRPr="00351B70">
        <w:rPr>
          <w:rFonts w:hint="cs"/>
          <w:sz w:val="32"/>
          <w:rtl/>
        </w:rPr>
        <w:t>،</w:t>
      </w:r>
      <w:r w:rsidRPr="00351B70">
        <w:rPr>
          <w:sz w:val="32"/>
          <w:rtl/>
        </w:rPr>
        <w:t xml:space="preserve"> وإن كان دليلها إنما ج</w:t>
      </w:r>
      <w:r w:rsidR="003D4004" w:rsidRPr="00351B70">
        <w:rPr>
          <w:rFonts w:hint="cs"/>
          <w:sz w:val="32"/>
          <w:rtl/>
        </w:rPr>
        <w:t>ـ</w:t>
      </w:r>
      <w:r w:rsidRPr="00351B70">
        <w:rPr>
          <w:sz w:val="32"/>
          <w:rtl/>
        </w:rPr>
        <w:t>اء في بيان حكم أفعال العباد</w:t>
      </w:r>
      <w:r w:rsidR="006177AF" w:rsidRPr="00351B70">
        <w:rPr>
          <w:rFonts w:hint="cs"/>
          <w:sz w:val="32"/>
          <w:rtl/>
        </w:rPr>
        <w:t>،</w:t>
      </w:r>
      <w:r w:rsidRPr="00351B70">
        <w:rPr>
          <w:sz w:val="32"/>
          <w:rtl/>
        </w:rPr>
        <w:t xml:space="preserve"> إلا أن الدليل لفعل العبد</w:t>
      </w:r>
      <w:r w:rsidR="006177AF" w:rsidRPr="00351B70">
        <w:rPr>
          <w:rFonts w:hint="cs"/>
          <w:sz w:val="32"/>
          <w:rtl/>
        </w:rPr>
        <w:t>،</w:t>
      </w:r>
      <w:r w:rsidRPr="00351B70">
        <w:rPr>
          <w:sz w:val="32"/>
          <w:rtl/>
        </w:rPr>
        <w:t xml:space="preserve"> حين قرن بالش</w:t>
      </w:r>
      <w:r w:rsidR="003D4004" w:rsidRPr="00351B70">
        <w:rPr>
          <w:rFonts w:hint="cs"/>
          <w:sz w:val="32"/>
          <w:rtl/>
        </w:rPr>
        <w:t>ـ</w:t>
      </w:r>
      <w:r w:rsidRPr="00351B70">
        <w:rPr>
          <w:sz w:val="32"/>
          <w:rtl/>
        </w:rPr>
        <w:t>يء</w:t>
      </w:r>
      <w:r w:rsidR="006177AF" w:rsidRPr="00351B70">
        <w:rPr>
          <w:rFonts w:hint="cs"/>
          <w:sz w:val="32"/>
          <w:rtl/>
        </w:rPr>
        <w:t>،</w:t>
      </w:r>
      <w:r w:rsidRPr="00351B70">
        <w:rPr>
          <w:sz w:val="32"/>
          <w:rtl/>
        </w:rPr>
        <w:t xml:space="preserve"> بي</w:t>
      </w:r>
      <w:r w:rsidR="006177AF" w:rsidRPr="00351B70">
        <w:rPr>
          <w:rFonts w:hint="cs"/>
          <w:sz w:val="32"/>
          <w:rtl/>
        </w:rPr>
        <w:t>ّـ</w:t>
      </w:r>
      <w:r w:rsidRPr="00351B70">
        <w:rPr>
          <w:sz w:val="32"/>
          <w:rtl/>
        </w:rPr>
        <w:t>ن بالنسبة للشيء حال كونه متعلقاً بالفعل حكمين اثنين لا ث</w:t>
      </w:r>
      <w:r w:rsidR="003D4004" w:rsidRPr="00351B70">
        <w:rPr>
          <w:rFonts w:hint="cs"/>
          <w:sz w:val="32"/>
          <w:rtl/>
        </w:rPr>
        <w:t>ـ</w:t>
      </w:r>
      <w:r w:rsidRPr="00351B70">
        <w:rPr>
          <w:sz w:val="32"/>
          <w:rtl/>
        </w:rPr>
        <w:t>ال</w:t>
      </w:r>
      <w:r w:rsidR="003D4004" w:rsidRPr="00351B70">
        <w:rPr>
          <w:rFonts w:hint="cs"/>
          <w:sz w:val="32"/>
          <w:rtl/>
        </w:rPr>
        <w:t>ـ</w:t>
      </w:r>
      <w:r w:rsidRPr="00351B70">
        <w:rPr>
          <w:sz w:val="32"/>
          <w:rtl/>
        </w:rPr>
        <w:t>ث له</w:t>
      </w:r>
      <w:r w:rsidR="003D4004" w:rsidRPr="00351B70">
        <w:rPr>
          <w:rFonts w:hint="cs"/>
          <w:sz w:val="32"/>
          <w:rtl/>
        </w:rPr>
        <w:t>ـ</w:t>
      </w:r>
      <w:r w:rsidRPr="00351B70">
        <w:rPr>
          <w:sz w:val="32"/>
          <w:rtl/>
        </w:rPr>
        <w:t>م</w:t>
      </w:r>
      <w:r w:rsidR="003D4004" w:rsidRPr="00351B70">
        <w:rPr>
          <w:rFonts w:hint="cs"/>
          <w:sz w:val="32"/>
          <w:rtl/>
        </w:rPr>
        <w:t>ـ</w:t>
      </w:r>
      <w:r w:rsidRPr="00351B70">
        <w:rPr>
          <w:sz w:val="32"/>
          <w:rtl/>
        </w:rPr>
        <w:t>ا</w:t>
      </w:r>
      <w:r w:rsidR="006177AF" w:rsidRPr="00351B70">
        <w:rPr>
          <w:rFonts w:hint="cs"/>
          <w:sz w:val="32"/>
          <w:rtl/>
        </w:rPr>
        <w:t>،</w:t>
      </w:r>
      <w:r w:rsidRPr="00351B70">
        <w:rPr>
          <w:sz w:val="32"/>
          <w:rtl/>
        </w:rPr>
        <w:t xml:space="preserve"> فبي</w:t>
      </w:r>
      <w:r w:rsidR="006177AF" w:rsidRPr="00351B70">
        <w:rPr>
          <w:rFonts w:hint="cs"/>
          <w:sz w:val="32"/>
          <w:rtl/>
        </w:rPr>
        <w:t>ّـ</w:t>
      </w:r>
      <w:r w:rsidRPr="00351B70">
        <w:rPr>
          <w:sz w:val="32"/>
          <w:rtl/>
        </w:rPr>
        <w:t xml:space="preserve">ن </w:t>
      </w:r>
      <w:r w:rsidRPr="00351B70">
        <w:rPr>
          <w:sz w:val="32"/>
          <w:rtl/>
        </w:rPr>
        <w:lastRenderedPageBreak/>
        <w:t>الإباحة</w:t>
      </w:r>
      <w:r w:rsidR="006177AF" w:rsidRPr="00351B70">
        <w:rPr>
          <w:rFonts w:hint="cs"/>
          <w:sz w:val="32"/>
          <w:rtl/>
        </w:rPr>
        <w:t>،</w:t>
      </w:r>
      <w:r w:rsidRPr="00351B70">
        <w:rPr>
          <w:sz w:val="32"/>
          <w:rtl/>
        </w:rPr>
        <w:t xml:space="preserve"> وبي</w:t>
      </w:r>
      <w:r w:rsidR="006177AF" w:rsidRPr="00351B70">
        <w:rPr>
          <w:rFonts w:hint="cs"/>
          <w:sz w:val="32"/>
          <w:rtl/>
        </w:rPr>
        <w:t>ّـ</w:t>
      </w:r>
      <w:r w:rsidRPr="00351B70">
        <w:rPr>
          <w:sz w:val="32"/>
          <w:rtl/>
        </w:rPr>
        <w:t>ن التحريم</w:t>
      </w:r>
      <w:r w:rsidR="006177AF" w:rsidRPr="00351B70">
        <w:rPr>
          <w:rFonts w:hint="cs"/>
          <w:sz w:val="32"/>
          <w:rtl/>
        </w:rPr>
        <w:t>،</w:t>
      </w:r>
      <w:r w:rsidRPr="00351B70">
        <w:rPr>
          <w:sz w:val="32"/>
          <w:rtl/>
        </w:rPr>
        <w:t xml:space="preserve"> ولم يبي</w:t>
      </w:r>
      <w:r w:rsidR="006177AF" w:rsidRPr="00351B70">
        <w:rPr>
          <w:rFonts w:hint="cs"/>
          <w:sz w:val="32"/>
          <w:rtl/>
        </w:rPr>
        <w:t>ّـ</w:t>
      </w:r>
      <w:r w:rsidRPr="00351B70">
        <w:rPr>
          <w:sz w:val="32"/>
          <w:rtl/>
        </w:rPr>
        <w:t>ن غيرهما بالنسبة للشيء مطلقاً</w:t>
      </w:r>
      <w:r w:rsidR="009F25E3" w:rsidRPr="00351B70">
        <w:rPr>
          <w:rFonts w:hint="cs"/>
          <w:sz w:val="32"/>
          <w:rtl/>
          <w:lang w:bidi="ar-LB"/>
        </w:rPr>
        <w:t>؛</w:t>
      </w:r>
      <w:r w:rsidRPr="00351B70">
        <w:rPr>
          <w:sz w:val="32"/>
          <w:rtl/>
        </w:rPr>
        <w:t xml:space="preserve"> ولذلك لا يقال في حكم الشيء </w:t>
      </w:r>
      <w:r w:rsidR="006177AF" w:rsidRPr="00351B70">
        <w:rPr>
          <w:rFonts w:hint="cs"/>
          <w:sz w:val="32"/>
          <w:rtl/>
        </w:rPr>
        <w:t>إ</w:t>
      </w:r>
      <w:r w:rsidRPr="00351B70">
        <w:rPr>
          <w:sz w:val="32"/>
          <w:rtl/>
        </w:rPr>
        <w:t>نه واجب</w:t>
      </w:r>
      <w:r w:rsidR="006177AF" w:rsidRPr="00351B70">
        <w:rPr>
          <w:rFonts w:hint="cs"/>
          <w:sz w:val="32"/>
          <w:rtl/>
        </w:rPr>
        <w:t>،</w:t>
      </w:r>
      <w:r w:rsidRPr="00351B70">
        <w:rPr>
          <w:sz w:val="32"/>
          <w:rtl/>
        </w:rPr>
        <w:t xml:space="preserve"> أو مندوب، فح</w:t>
      </w:r>
      <w:r w:rsidR="003D4004" w:rsidRPr="00351B70">
        <w:rPr>
          <w:rFonts w:hint="cs"/>
          <w:sz w:val="32"/>
          <w:rtl/>
        </w:rPr>
        <w:t>ـ</w:t>
      </w:r>
      <w:r w:rsidRPr="00351B70">
        <w:rPr>
          <w:sz w:val="32"/>
          <w:rtl/>
        </w:rPr>
        <w:t>ص</w:t>
      </w:r>
      <w:r w:rsidR="003D4004" w:rsidRPr="00351B70">
        <w:rPr>
          <w:rFonts w:hint="cs"/>
          <w:sz w:val="32"/>
          <w:rtl/>
        </w:rPr>
        <w:t>ـ</w:t>
      </w:r>
      <w:r w:rsidRPr="00351B70">
        <w:rPr>
          <w:sz w:val="32"/>
          <w:rtl/>
        </w:rPr>
        <w:t>ر حك</w:t>
      </w:r>
      <w:r w:rsidR="003D4004" w:rsidRPr="00351B70">
        <w:rPr>
          <w:rFonts w:hint="cs"/>
          <w:sz w:val="32"/>
          <w:rtl/>
        </w:rPr>
        <w:t>ـ</w:t>
      </w:r>
      <w:r w:rsidRPr="00351B70">
        <w:rPr>
          <w:sz w:val="32"/>
          <w:rtl/>
        </w:rPr>
        <w:t>م الأشياء في الإباحة أو الحرمة. فهو من هذه الجهة على خ</w:t>
      </w:r>
      <w:r w:rsidR="003D4004" w:rsidRPr="00351B70">
        <w:rPr>
          <w:rFonts w:hint="cs"/>
          <w:sz w:val="32"/>
          <w:rtl/>
        </w:rPr>
        <w:t>ـ</w:t>
      </w:r>
      <w:r w:rsidRPr="00351B70">
        <w:rPr>
          <w:sz w:val="32"/>
          <w:rtl/>
        </w:rPr>
        <w:t>لاف فعل العبد</w:t>
      </w:r>
      <w:r w:rsidR="006177AF" w:rsidRPr="00351B70">
        <w:rPr>
          <w:rFonts w:hint="cs"/>
          <w:sz w:val="32"/>
          <w:rtl/>
        </w:rPr>
        <w:t>،</w:t>
      </w:r>
      <w:r w:rsidRPr="00351B70">
        <w:rPr>
          <w:sz w:val="32"/>
          <w:rtl/>
        </w:rPr>
        <w:t xml:space="preserve"> فلا يأخذ حكمه وإن جاء دليله في بيان حكم فعل العبد. ومن الجهة الأخرى</w:t>
      </w:r>
      <w:r w:rsidR="006177AF" w:rsidRPr="00351B70">
        <w:rPr>
          <w:rFonts w:hint="cs"/>
          <w:sz w:val="32"/>
          <w:rtl/>
        </w:rPr>
        <w:t>،</w:t>
      </w:r>
      <w:r w:rsidRPr="00351B70">
        <w:rPr>
          <w:sz w:val="32"/>
          <w:rtl/>
        </w:rPr>
        <w:t xml:space="preserve"> فإن العموم في دليل الإباحة</w:t>
      </w:r>
      <w:r w:rsidR="006177AF" w:rsidRPr="00351B70">
        <w:rPr>
          <w:rFonts w:hint="cs"/>
          <w:sz w:val="32"/>
          <w:rtl/>
        </w:rPr>
        <w:t>،</w:t>
      </w:r>
      <w:r w:rsidRPr="00351B70">
        <w:rPr>
          <w:sz w:val="32"/>
          <w:rtl/>
        </w:rPr>
        <w:t xml:space="preserve"> والتعيين بالشيء المع</w:t>
      </w:r>
      <w:r w:rsidR="003D4004" w:rsidRPr="00351B70">
        <w:rPr>
          <w:rFonts w:hint="cs"/>
          <w:sz w:val="32"/>
          <w:rtl/>
        </w:rPr>
        <w:t>ـ</w:t>
      </w:r>
      <w:r w:rsidRPr="00351B70">
        <w:rPr>
          <w:sz w:val="32"/>
          <w:rtl/>
        </w:rPr>
        <w:t>ين في دليل التح</w:t>
      </w:r>
      <w:r w:rsidR="003D4004" w:rsidRPr="00351B70">
        <w:rPr>
          <w:rFonts w:hint="cs"/>
          <w:sz w:val="32"/>
          <w:rtl/>
        </w:rPr>
        <w:t>ـ</w:t>
      </w:r>
      <w:r w:rsidRPr="00351B70">
        <w:rPr>
          <w:sz w:val="32"/>
          <w:rtl/>
        </w:rPr>
        <w:t>ريم</w:t>
      </w:r>
      <w:r w:rsidR="006177AF" w:rsidRPr="00351B70">
        <w:rPr>
          <w:rFonts w:hint="cs"/>
          <w:sz w:val="32"/>
          <w:rtl/>
        </w:rPr>
        <w:t>،</w:t>
      </w:r>
      <w:r w:rsidRPr="00351B70">
        <w:rPr>
          <w:sz w:val="32"/>
          <w:rtl/>
        </w:rPr>
        <w:t xml:space="preserve"> يج</w:t>
      </w:r>
      <w:r w:rsidR="003D4004" w:rsidRPr="00351B70">
        <w:rPr>
          <w:rFonts w:hint="cs"/>
          <w:sz w:val="32"/>
          <w:rtl/>
        </w:rPr>
        <w:t>ـ</w:t>
      </w:r>
      <w:r w:rsidRPr="00351B70">
        <w:rPr>
          <w:sz w:val="32"/>
          <w:rtl/>
        </w:rPr>
        <w:t>ع</w:t>
      </w:r>
      <w:r w:rsidR="003D4004" w:rsidRPr="00351B70">
        <w:rPr>
          <w:rFonts w:hint="cs"/>
          <w:sz w:val="32"/>
          <w:rtl/>
        </w:rPr>
        <w:t>ـ</w:t>
      </w:r>
      <w:r w:rsidRPr="00351B70">
        <w:rPr>
          <w:sz w:val="32"/>
          <w:rtl/>
        </w:rPr>
        <w:t>ل الإباحة عامة لجميع الأشياء</w:t>
      </w:r>
      <w:r w:rsidR="006177AF" w:rsidRPr="00351B70">
        <w:rPr>
          <w:rFonts w:hint="cs"/>
          <w:sz w:val="32"/>
          <w:rtl/>
        </w:rPr>
        <w:t>،</w:t>
      </w:r>
      <w:r w:rsidRPr="00351B70">
        <w:rPr>
          <w:sz w:val="32"/>
          <w:rtl/>
        </w:rPr>
        <w:t xml:space="preserve"> والتحريم خاصاً بما ورد تحريمه. وبهذا يكون حكم الأشياء</w:t>
      </w:r>
      <w:r w:rsidR="006177AF" w:rsidRPr="00351B70">
        <w:rPr>
          <w:rFonts w:hint="cs"/>
          <w:sz w:val="32"/>
          <w:rtl/>
        </w:rPr>
        <w:t>،</w:t>
      </w:r>
      <w:r w:rsidRPr="00351B70">
        <w:rPr>
          <w:sz w:val="32"/>
          <w:rtl/>
        </w:rPr>
        <w:t xml:space="preserve"> من حيث الأصل</w:t>
      </w:r>
      <w:r w:rsidR="006177AF" w:rsidRPr="00351B70">
        <w:rPr>
          <w:rFonts w:hint="cs"/>
          <w:sz w:val="32"/>
          <w:rtl/>
        </w:rPr>
        <w:t>،</w:t>
      </w:r>
      <w:r w:rsidRPr="00351B70">
        <w:rPr>
          <w:sz w:val="32"/>
          <w:rtl/>
        </w:rPr>
        <w:t xml:space="preserve"> ومن حيث الأحكام التي توصف بها</w:t>
      </w:r>
      <w:r w:rsidR="006177AF" w:rsidRPr="00351B70">
        <w:rPr>
          <w:rFonts w:hint="cs"/>
          <w:sz w:val="32"/>
          <w:rtl/>
        </w:rPr>
        <w:t>،</w:t>
      </w:r>
      <w:r w:rsidRPr="00351B70">
        <w:rPr>
          <w:sz w:val="32"/>
          <w:rtl/>
        </w:rPr>
        <w:t xml:space="preserve"> يخالف حكم الأفعال</w:t>
      </w:r>
      <w:r w:rsidR="00CB42B8" w:rsidRPr="00351B70">
        <w:rPr>
          <w:rFonts w:hint="cs"/>
          <w:sz w:val="32"/>
          <w:rtl/>
          <w:lang w:bidi="ar-LB"/>
        </w:rPr>
        <w:t>.</w:t>
      </w:r>
      <w:r w:rsidRPr="00351B70">
        <w:rPr>
          <w:sz w:val="32"/>
          <w:rtl/>
        </w:rPr>
        <w:t xml:space="preserve"> فالأصل في الأشياء الإب</w:t>
      </w:r>
      <w:r w:rsidR="003D4004" w:rsidRPr="00351B70">
        <w:rPr>
          <w:rFonts w:hint="cs"/>
          <w:sz w:val="32"/>
          <w:rtl/>
        </w:rPr>
        <w:t>ـ</w:t>
      </w:r>
      <w:r w:rsidRPr="00351B70">
        <w:rPr>
          <w:sz w:val="32"/>
          <w:rtl/>
        </w:rPr>
        <w:t>اح</w:t>
      </w:r>
      <w:r w:rsidR="003D4004" w:rsidRPr="00351B70">
        <w:rPr>
          <w:rFonts w:hint="cs"/>
          <w:sz w:val="32"/>
          <w:rtl/>
        </w:rPr>
        <w:t>ـ</w:t>
      </w:r>
      <w:r w:rsidRPr="00351B70">
        <w:rPr>
          <w:sz w:val="32"/>
          <w:rtl/>
        </w:rPr>
        <w:t>ة ما لم يرد دليل التحريم، والأصل في الأفعال التقيد بالحكم الشرعي</w:t>
      </w:r>
      <w:r w:rsidR="006177AF" w:rsidRPr="00351B70">
        <w:rPr>
          <w:rFonts w:hint="cs"/>
          <w:sz w:val="32"/>
          <w:rtl/>
        </w:rPr>
        <w:t>،</w:t>
      </w:r>
      <w:r w:rsidRPr="00351B70">
        <w:rPr>
          <w:sz w:val="32"/>
          <w:rtl/>
        </w:rPr>
        <w:t xml:space="preserve"> والأشياء لا توصف إلا بالحل أو الحرمة</w:t>
      </w:r>
      <w:r w:rsidR="006177AF" w:rsidRPr="00351B70">
        <w:rPr>
          <w:rFonts w:hint="cs"/>
          <w:sz w:val="32"/>
          <w:rtl/>
        </w:rPr>
        <w:t>،</w:t>
      </w:r>
      <w:r w:rsidRPr="00351B70">
        <w:rPr>
          <w:sz w:val="32"/>
          <w:rtl/>
        </w:rPr>
        <w:t xml:space="preserve"> بخلاف الأفعال</w:t>
      </w:r>
      <w:r w:rsidR="006177AF" w:rsidRPr="00351B70">
        <w:rPr>
          <w:rFonts w:hint="cs"/>
          <w:sz w:val="32"/>
          <w:rtl/>
        </w:rPr>
        <w:t>،</w:t>
      </w:r>
      <w:r w:rsidRPr="00351B70">
        <w:rPr>
          <w:sz w:val="32"/>
          <w:rtl/>
        </w:rPr>
        <w:t xml:space="preserve"> فإن خطاب الشارع المتعلق بها جعلها قسمين</w:t>
      </w:r>
      <w:r w:rsidR="006177AF" w:rsidRPr="00351B70">
        <w:rPr>
          <w:rFonts w:hint="cs"/>
          <w:sz w:val="32"/>
          <w:rtl/>
        </w:rPr>
        <w:t>:</w:t>
      </w:r>
      <w:r w:rsidRPr="00351B70">
        <w:rPr>
          <w:sz w:val="32"/>
          <w:rtl/>
        </w:rPr>
        <w:t xml:space="preserve"> أحدهما خطاب التكليف</w:t>
      </w:r>
      <w:r w:rsidR="006177AF" w:rsidRPr="00351B70">
        <w:rPr>
          <w:rFonts w:hint="cs"/>
          <w:sz w:val="32"/>
          <w:rtl/>
        </w:rPr>
        <w:t>،</w:t>
      </w:r>
      <w:r w:rsidRPr="00351B70">
        <w:rPr>
          <w:sz w:val="32"/>
          <w:rtl/>
        </w:rPr>
        <w:t xml:space="preserve"> والآخ</w:t>
      </w:r>
      <w:r w:rsidR="003D4004" w:rsidRPr="00351B70">
        <w:rPr>
          <w:rFonts w:hint="cs"/>
          <w:sz w:val="32"/>
          <w:rtl/>
        </w:rPr>
        <w:t>ـ</w:t>
      </w:r>
      <w:r w:rsidRPr="00351B70">
        <w:rPr>
          <w:sz w:val="32"/>
          <w:rtl/>
        </w:rPr>
        <w:t>ر خط</w:t>
      </w:r>
      <w:r w:rsidR="003D4004" w:rsidRPr="00351B70">
        <w:rPr>
          <w:rFonts w:hint="cs"/>
          <w:sz w:val="32"/>
          <w:rtl/>
        </w:rPr>
        <w:t>ـ</w:t>
      </w:r>
      <w:r w:rsidRPr="00351B70">
        <w:rPr>
          <w:sz w:val="32"/>
          <w:rtl/>
        </w:rPr>
        <w:t>اب الوضع، وجعل خطاب التكليف خمسة أقسام هي: الف</w:t>
      </w:r>
      <w:r w:rsidR="003D4004" w:rsidRPr="00351B70">
        <w:rPr>
          <w:rFonts w:hint="cs"/>
          <w:sz w:val="32"/>
          <w:rtl/>
        </w:rPr>
        <w:t>ـ</w:t>
      </w:r>
      <w:r w:rsidRPr="00351B70">
        <w:rPr>
          <w:sz w:val="32"/>
          <w:rtl/>
        </w:rPr>
        <w:t>رض، والمندوب، والحرام، والمكروه، والمباح. وجعل خطاب الوضع خمسة أقسام هي: السبب، والشرط، والمانع، والصحة والبطلان والفساد، والعزائم والرخص.</w:t>
      </w:r>
    </w:p>
    <w:p w14:paraId="477FD623" w14:textId="77777777" w:rsidR="0041021D" w:rsidRPr="00351B70" w:rsidRDefault="0041021D" w:rsidP="00BA7C25">
      <w:pPr>
        <w:widowControl w:val="0"/>
        <w:spacing w:line="442" w:lineRule="exact"/>
        <w:ind w:firstLine="567"/>
        <w:jc w:val="mediumKashida"/>
        <w:rPr>
          <w:rFonts w:hint="cs"/>
          <w:sz w:val="32"/>
          <w:rtl/>
        </w:rPr>
      </w:pPr>
      <w:r w:rsidRPr="00351B70">
        <w:rPr>
          <w:sz w:val="32"/>
          <w:rtl/>
        </w:rPr>
        <w:t>والح</w:t>
      </w:r>
      <w:r w:rsidR="00A956E3" w:rsidRPr="00351B70">
        <w:rPr>
          <w:rFonts w:hint="cs"/>
          <w:sz w:val="32"/>
          <w:rtl/>
        </w:rPr>
        <w:t>ـ</w:t>
      </w:r>
      <w:r w:rsidRPr="00351B70">
        <w:rPr>
          <w:sz w:val="32"/>
          <w:rtl/>
        </w:rPr>
        <w:t>اص</w:t>
      </w:r>
      <w:r w:rsidR="00A956E3" w:rsidRPr="00351B70">
        <w:rPr>
          <w:rFonts w:hint="cs"/>
          <w:sz w:val="32"/>
          <w:rtl/>
        </w:rPr>
        <w:t>ـ</w:t>
      </w:r>
      <w:r w:rsidRPr="00351B70">
        <w:rPr>
          <w:sz w:val="32"/>
          <w:rtl/>
        </w:rPr>
        <w:t>ل لا يج</w:t>
      </w:r>
      <w:r w:rsidR="00A956E3" w:rsidRPr="00351B70">
        <w:rPr>
          <w:rFonts w:hint="cs"/>
          <w:sz w:val="32"/>
          <w:rtl/>
        </w:rPr>
        <w:t>ـ</w:t>
      </w:r>
      <w:r w:rsidRPr="00351B70">
        <w:rPr>
          <w:sz w:val="32"/>
          <w:rtl/>
        </w:rPr>
        <w:t>وز أن ي</w:t>
      </w:r>
      <w:r w:rsidR="00A956E3" w:rsidRPr="00351B70">
        <w:rPr>
          <w:rFonts w:hint="cs"/>
          <w:sz w:val="32"/>
          <w:rtl/>
        </w:rPr>
        <w:t>ـ</w:t>
      </w:r>
      <w:r w:rsidRPr="00351B70">
        <w:rPr>
          <w:sz w:val="32"/>
          <w:rtl/>
        </w:rPr>
        <w:t>ق</w:t>
      </w:r>
      <w:r w:rsidR="00A956E3" w:rsidRPr="00351B70">
        <w:rPr>
          <w:rFonts w:hint="cs"/>
          <w:sz w:val="32"/>
          <w:rtl/>
        </w:rPr>
        <w:t>ـ</w:t>
      </w:r>
      <w:r w:rsidRPr="00351B70">
        <w:rPr>
          <w:sz w:val="32"/>
          <w:rtl/>
        </w:rPr>
        <w:t>ال</w:t>
      </w:r>
      <w:r w:rsidR="00CB42B8" w:rsidRPr="00351B70">
        <w:rPr>
          <w:rFonts w:hint="cs"/>
          <w:sz w:val="32"/>
          <w:rtl/>
          <w:lang w:bidi="ar-LB"/>
        </w:rPr>
        <w:t>،</w:t>
      </w:r>
      <w:r w:rsidRPr="00351B70">
        <w:rPr>
          <w:sz w:val="32"/>
          <w:rtl/>
        </w:rPr>
        <w:t xml:space="preserve"> بعد بعثة سيدنا محمد</w:t>
      </w:r>
      <w:r w:rsidR="008100E8"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لل</w:t>
      </w:r>
      <w:r w:rsidR="00A956E3" w:rsidRPr="00351B70">
        <w:rPr>
          <w:rFonts w:hint="cs"/>
          <w:sz w:val="32"/>
          <w:rtl/>
        </w:rPr>
        <w:t>ـ</w:t>
      </w:r>
      <w:r w:rsidRPr="00351B70">
        <w:rPr>
          <w:sz w:val="32"/>
          <w:rtl/>
        </w:rPr>
        <w:t>ن</w:t>
      </w:r>
      <w:r w:rsidR="00A956E3" w:rsidRPr="00351B70">
        <w:rPr>
          <w:rFonts w:hint="cs"/>
          <w:sz w:val="32"/>
          <w:rtl/>
        </w:rPr>
        <w:t>ـ</w:t>
      </w:r>
      <w:r w:rsidRPr="00351B70">
        <w:rPr>
          <w:sz w:val="32"/>
          <w:rtl/>
        </w:rPr>
        <w:t>اس كافة</w:t>
      </w:r>
      <w:r w:rsidR="00CB42B8" w:rsidRPr="00351B70">
        <w:rPr>
          <w:rFonts w:hint="cs"/>
          <w:sz w:val="32"/>
          <w:rtl/>
          <w:lang w:bidi="ar-LB"/>
        </w:rPr>
        <w:t>،</w:t>
      </w:r>
      <w:r w:rsidRPr="00351B70">
        <w:rPr>
          <w:sz w:val="32"/>
          <w:rtl/>
        </w:rPr>
        <w:t xml:space="preserve"> </w:t>
      </w:r>
      <w:r w:rsidR="00293FAD" w:rsidRPr="00351B70">
        <w:rPr>
          <w:rFonts w:hint="cs"/>
          <w:sz w:val="32"/>
          <w:rtl/>
        </w:rPr>
        <w:t>إ</w:t>
      </w:r>
      <w:r w:rsidRPr="00351B70">
        <w:rPr>
          <w:sz w:val="32"/>
          <w:rtl/>
        </w:rPr>
        <w:t>ن هناك فعلاً أو شيئاً ليس له حكم، ولا يجوز أن يكون حكم لشيء ما</w:t>
      </w:r>
      <w:r w:rsidR="00CB42B8" w:rsidRPr="00351B70">
        <w:rPr>
          <w:rFonts w:hint="cs"/>
          <w:sz w:val="32"/>
          <w:rtl/>
          <w:lang w:bidi="ar-LB"/>
        </w:rPr>
        <w:t>،</w:t>
      </w:r>
      <w:r w:rsidRPr="00351B70">
        <w:rPr>
          <w:sz w:val="32"/>
          <w:rtl/>
        </w:rPr>
        <w:t xml:space="preserve"> أو فعل ما</w:t>
      </w:r>
      <w:r w:rsidR="00CB42B8" w:rsidRPr="00351B70">
        <w:rPr>
          <w:rFonts w:hint="cs"/>
          <w:sz w:val="32"/>
          <w:rtl/>
          <w:lang w:bidi="ar-LB"/>
        </w:rPr>
        <w:t>،</w:t>
      </w:r>
      <w:r w:rsidRPr="00351B70">
        <w:rPr>
          <w:sz w:val="32"/>
          <w:rtl/>
        </w:rPr>
        <w:t xml:space="preserve"> دون أن يكون له دليل من الش</w:t>
      </w:r>
      <w:r w:rsidR="00A956E3" w:rsidRPr="00351B70">
        <w:rPr>
          <w:rFonts w:hint="cs"/>
          <w:sz w:val="32"/>
          <w:rtl/>
        </w:rPr>
        <w:t>ـ</w:t>
      </w:r>
      <w:r w:rsidRPr="00351B70">
        <w:rPr>
          <w:sz w:val="32"/>
          <w:rtl/>
        </w:rPr>
        <w:t>رع</w:t>
      </w:r>
      <w:r w:rsidR="00293FAD" w:rsidRPr="00351B70">
        <w:rPr>
          <w:rFonts w:hint="cs"/>
          <w:sz w:val="32"/>
          <w:rtl/>
        </w:rPr>
        <w:t>؛</w:t>
      </w:r>
      <w:r w:rsidRPr="00351B70">
        <w:rPr>
          <w:sz w:val="32"/>
          <w:rtl/>
        </w:rPr>
        <w:t xml:space="preserve"> لأن الح</w:t>
      </w:r>
      <w:r w:rsidR="00A956E3" w:rsidRPr="00351B70">
        <w:rPr>
          <w:rFonts w:hint="cs"/>
          <w:sz w:val="32"/>
          <w:rtl/>
        </w:rPr>
        <w:t>ـ</w:t>
      </w:r>
      <w:r w:rsidRPr="00351B70">
        <w:rPr>
          <w:sz w:val="32"/>
          <w:rtl/>
        </w:rPr>
        <w:t>ك</w:t>
      </w:r>
      <w:r w:rsidR="00A956E3" w:rsidRPr="00351B70">
        <w:rPr>
          <w:rFonts w:hint="cs"/>
          <w:sz w:val="32"/>
          <w:rtl/>
        </w:rPr>
        <w:t>ـ</w:t>
      </w:r>
      <w:r w:rsidRPr="00351B70">
        <w:rPr>
          <w:sz w:val="32"/>
          <w:rtl/>
        </w:rPr>
        <w:t>م ه</w:t>
      </w:r>
      <w:r w:rsidR="00A956E3" w:rsidRPr="00351B70">
        <w:rPr>
          <w:rFonts w:hint="cs"/>
          <w:sz w:val="32"/>
          <w:rtl/>
        </w:rPr>
        <w:t>ـ</w:t>
      </w:r>
      <w:r w:rsidRPr="00351B70">
        <w:rPr>
          <w:sz w:val="32"/>
          <w:rtl/>
        </w:rPr>
        <w:t xml:space="preserve">و خطاب الشارع. ولا يجوز </w:t>
      </w:r>
      <w:r w:rsidR="00293FAD" w:rsidRPr="00351B70">
        <w:rPr>
          <w:rFonts w:hint="cs"/>
          <w:sz w:val="32"/>
          <w:rtl/>
        </w:rPr>
        <w:t>أ</w:t>
      </w:r>
      <w:r w:rsidRPr="00351B70">
        <w:rPr>
          <w:sz w:val="32"/>
          <w:rtl/>
        </w:rPr>
        <w:t xml:space="preserve">ن يقال </w:t>
      </w:r>
      <w:r w:rsidR="00293FAD" w:rsidRPr="00351B70">
        <w:rPr>
          <w:rFonts w:hint="cs"/>
          <w:sz w:val="32"/>
          <w:rtl/>
        </w:rPr>
        <w:t>إ</w:t>
      </w:r>
      <w:r w:rsidRPr="00351B70">
        <w:rPr>
          <w:sz w:val="32"/>
          <w:rtl/>
        </w:rPr>
        <w:t>ن كل ما لم يبين الشرع حكمه فهو مباح</w:t>
      </w:r>
      <w:r w:rsidR="00293FAD" w:rsidRPr="00351B70">
        <w:rPr>
          <w:rFonts w:hint="cs"/>
          <w:sz w:val="32"/>
          <w:rtl/>
        </w:rPr>
        <w:t>؛</w:t>
      </w:r>
      <w:r w:rsidRPr="00351B70">
        <w:rPr>
          <w:sz w:val="32"/>
          <w:rtl/>
        </w:rPr>
        <w:t xml:space="preserve"> لأن المباح حكم شرعي</w:t>
      </w:r>
      <w:r w:rsidR="00293FAD" w:rsidRPr="00351B70">
        <w:rPr>
          <w:rFonts w:hint="cs"/>
          <w:sz w:val="32"/>
          <w:rtl/>
        </w:rPr>
        <w:t>،</w:t>
      </w:r>
      <w:r w:rsidRPr="00351B70">
        <w:rPr>
          <w:sz w:val="32"/>
          <w:rtl/>
        </w:rPr>
        <w:t xml:space="preserve"> إذ هو خطاب الشارع المتعلق بأفعال العباد بالتخيير، ولأن الادعاء بأن هناك أشياء لم يبين الشارع حكمه يعني أن هناك شيئاً لم يبينه ال</w:t>
      </w:r>
      <w:r w:rsidR="00C31C2E" w:rsidRPr="00351B70">
        <w:rPr>
          <w:rFonts w:hint="cs"/>
          <w:sz w:val="32"/>
          <w:rtl/>
        </w:rPr>
        <w:t>ـ</w:t>
      </w:r>
      <w:r w:rsidRPr="00351B70">
        <w:rPr>
          <w:sz w:val="32"/>
          <w:rtl/>
        </w:rPr>
        <w:t>ق</w:t>
      </w:r>
      <w:r w:rsidR="00C31C2E" w:rsidRPr="00351B70">
        <w:rPr>
          <w:rFonts w:hint="cs"/>
          <w:sz w:val="32"/>
          <w:rtl/>
        </w:rPr>
        <w:t>ـ</w:t>
      </w:r>
      <w:r w:rsidRPr="00351B70">
        <w:rPr>
          <w:sz w:val="32"/>
          <w:rtl/>
        </w:rPr>
        <w:t>رآن، وأن الش</w:t>
      </w:r>
      <w:r w:rsidR="00C31C2E" w:rsidRPr="00351B70">
        <w:rPr>
          <w:rFonts w:hint="cs"/>
          <w:sz w:val="32"/>
          <w:rtl/>
        </w:rPr>
        <w:t>ـ</w:t>
      </w:r>
      <w:r w:rsidRPr="00351B70">
        <w:rPr>
          <w:sz w:val="32"/>
          <w:rtl/>
        </w:rPr>
        <w:t xml:space="preserve">ريعة ناقصة، وهذا لا يجوز لمعارضته </w:t>
      </w:r>
      <w:r w:rsidRPr="00351B70">
        <w:rPr>
          <w:sz w:val="30"/>
          <w:szCs w:val="30"/>
          <w:rtl/>
        </w:rPr>
        <w:t>للقرآن الق</w:t>
      </w:r>
      <w:r w:rsidR="00C31C2E" w:rsidRPr="00351B70">
        <w:rPr>
          <w:rFonts w:hint="cs"/>
          <w:sz w:val="30"/>
          <w:szCs w:val="30"/>
          <w:rtl/>
        </w:rPr>
        <w:t>ـ</w:t>
      </w:r>
      <w:r w:rsidRPr="00351B70">
        <w:rPr>
          <w:sz w:val="30"/>
          <w:szCs w:val="30"/>
          <w:rtl/>
        </w:rPr>
        <w:t>ط</w:t>
      </w:r>
      <w:r w:rsidR="00C31C2E" w:rsidRPr="00351B70">
        <w:rPr>
          <w:rFonts w:hint="cs"/>
          <w:sz w:val="30"/>
          <w:szCs w:val="30"/>
          <w:rtl/>
        </w:rPr>
        <w:t>ـ</w:t>
      </w:r>
      <w:r w:rsidRPr="00351B70">
        <w:rPr>
          <w:sz w:val="30"/>
          <w:szCs w:val="30"/>
          <w:rtl/>
        </w:rPr>
        <w:t>ع</w:t>
      </w:r>
      <w:r w:rsidR="00C31C2E" w:rsidRPr="00351B70">
        <w:rPr>
          <w:rFonts w:hint="cs"/>
          <w:sz w:val="30"/>
          <w:szCs w:val="30"/>
          <w:rtl/>
        </w:rPr>
        <w:t>ـ</w:t>
      </w:r>
      <w:r w:rsidRPr="00351B70">
        <w:rPr>
          <w:sz w:val="30"/>
          <w:szCs w:val="30"/>
          <w:rtl/>
        </w:rPr>
        <w:t>ي الثبوت</w:t>
      </w:r>
      <w:r w:rsidR="00293FAD" w:rsidRPr="00351B70">
        <w:rPr>
          <w:rFonts w:hint="cs"/>
          <w:sz w:val="30"/>
          <w:szCs w:val="30"/>
          <w:rtl/>
        </w:rPr>
        <w:t>،</w:t>
      </w:r>
      <w:r w:rsidRPr="00351B70">
        <w:rPr>
          <w:sz w:val="30"/>
          <w:szCs w:val="30"/>
          <w:rtl/>
        </w:rPr>
        <w:t xml:space="preserve"> القطعي الدلالة. وعليه</w:t>
      </w:r>
      <w:r w:rsidR="00293FAD" w:rsidRPr="00351B70">
        <w:rPr>
          <w:rFonts w:hint="cs"/>
          <w:sz w:val="30"/>
          <w:szCs w:val="30"/>
          <w:rtl/>
        </w:rPr>
        <w:t>،</w:t>
      </w:r>
      <w:r w:rsidRPr="00351B70">
        <w:rPr>
          <w:sz w:val="30"/>
          <w:szCs w:val="30"/>
          <w:rtl/>
        </w:rPr>
        <w:t xml:space="preserve"> فإنه لا فعل يمكن أن يصدر عن الإنسان</w:t>
      </w:r>
      <w:r w:rsidR="00293FAD" w:rsidRPr="00351B70">
        <w:rPr>
          <w:rFonts w:hint="cs"/>
          <w:sz w:val="30"/>
          <w:szCs w:val="30"/>
          <w:rtl/>
        </w:rPr>
        <w:t>،</w:t>
      </w:r>
      <w:r w:rsidRPr="00351B70">
        <w:rPr>
          <w:sz w:val="30"/>
          <w:szCs w:val="30"/>
          <w:rtl/>
        </w:rPr>
        <w:t xml:space="preserve"> ولا شيء يتعلق بفعل الإنسان</w:t>
      </w:r>
      <w:r w:rsidR="00293FAD" w:rsidRPr="00351B70">
        <w:rPr>
          <w:rFonts w:hint="cs"/>
          <w:sz w:val="30"/>
          <w:szCs w:val="30"/>
          <w:rtl/>
        </w:rPr>
        <w:t>،</w:t>
      </w:r>
      <w:r w:rsidRPr="00351B70">
        <w:rPr>
          <w:sz w:val="30"/>
          <w:szCs w:val="30"/>
          <w:rtl/>
        </w:rPr>
        <w:t xml:space="preserve"> إلا وله في الشريعة محل حكم، ولا حكم إلا بعد</w:t>
      </w:r>
      <w:r w:rsidRPr="00351B70">
        <w:rPr>
          <w:sz w:val="32"/>
          <w:rtl/>
        </w:rPr>
        <w:t xml:space="preserve"> </w:t>
      </w:r>
      <w:r w:rsidRPr="00351B70">
        <w:rPr>
          <w:sz w:val="30"/>
          <w:szCs w:val="30"/>
          <w:rtl/>
        </w:rPr>
        <w:t>وجود الدليل الذي يدل عليه بعينه من خطاب الشارع</w:t>
      </w:r>
      <w:r w:rsidR="00293FAD" w:rsidRPr="00351B70">
        <w:rPr>
          <w:rFonts w:hint="cs"/>
          <w:sz w:val="30"/>
          <w:szCs w:val="30"/>
          <w:rtl/>
        </w:rPr>
        <w:t>،</w:t>
      </w:r>
      <w:r w:rsidRPr="00351B70">
        <w:rPr>
          <w:sz w:val="30"/>
          <w:szCs w:val="30"/>
          <w:rtl/>
        </w:rPr>
        <w:t xml:space="preserve"> إذ لا حكم قبل ورود الشرع</w:t>
      </w:r>
      <w:r w:rsidR="00293FAD" w:rsidRPr="00351B70">
        <w:rPr>
          <w:rFonts w:hint="cs"/>
          <w:sz w:val="30"/>
          <w:szCs w:val="30"/>
          <w:rtl/>
        </w:rPr>
        <w:t>،</w:t>
      </w:r>
      <w:r w:rsidRPr="00351B70">
        <w:rPr>
          <w:sz w:val="30"/>
          <w:szCs w:val="30"/>
          <w:rtl/>
        </w:rPr>
        <w:t xml:space="preserve"> فلا</w:t>
      </w:r>
      <w:r w:rsidRPr="00351B70">
        <w:rPr>
          <w:sz w:val="32"/>
          <w:rtl/>
        </w:rPr>
        <w:t xml:space="preserve"> </w:t>
      </w:r>
      <w:r w:rsidRPr="00351B70">
        <w:rPr>
          <w:sz w:val="30"/>
          <w:szCs w:val="30"/>
          <w:rtl/>
        </w:rPr>
        <w:t>حكم قبل بعثة الرسول</w:t>
      </w:r>
      <w:r w:rsidR="00293FAD" w:rsidRPr="00351B70">
        <w:rPr>
          <w:rFonts w:hint="cs"/>
          <w:sz w:val="30"/>
          <w:szCs w:val="30"/>
          <w:rtl/>
        </w:rPr>
        <w:t>،</w:t>
      </w:r>
      <w:r w:rsidRPr="00351B70">
        <w:rPr>
          <w:sz w:val="30"/>
          <w:szCs w:val="30"/>
          <w:rtl/>
        </w:rPr>
        <w:t xml:space="preserve"> ولا حكم بعد بعثته إلا بدليل</w:t>
      </w:r>
      <w:r w:rsidR="00293FAD" w:rsidRPr="00351B70">
        <w:rPr>
          <w:rFonts w:hint="cs"/>
          <w:sz w:val="30"/>
          <w:szCs w:val="30"/>
          <w:rtl/>
        </w:rPr>
        <w:t>،</w:t>
      </w:r>
      <w:r w:rsidRPr="00351B70">
        <w:rPr>
          <w:sz w:val="30"/>
          <w:szCs w:val="30"/>
          <w:rtl/>
        </w:rPr>
        <w:t xml:space="preserve"> من الرسالة التي جاء بها</w:t>
      </w:r>
      <w:r w:rsidR="00293FAD" w:rsidRPr="00351B70">
        <w:rPr>
          <w:rFonts w:hint="cs"/>
          <w:sz w:val="30"/>
          <w:szCs w:val="30"/>
          <w:rtl/>
        </w:rPr>
        <w:t>،</w:t>
      </w:r>
      <w:r w:rsidR="00A956E3" w:rsidRPr="00351B70">
        <w:rPr>
          <w:sz w:val="32"/>
          <w:rtl/>
        </w:rPr>
        <w:t xml:space="preserve"> يدل على ذلك الحكم بعينه.</w:t>
      </w:r>
    </w:p>
    <w:p w14:paraId="0E46E29F" w14:textId="77777777" w:rsidR="0041021D" w:rsidRPr="00351B70" w:rsidRDefault="009F25E3" w:rsidP="00280A52">
      <w:pPr>
        <w:pStyle w:val="Heading2"/>
        <w:keepNext w:val="0"/>
        <w:widowControl w:val="0"/>
        <w:spacing w:after="442" w:line="442" w:lineRule="exact"/>
        <w:ind w:left="0" w:right="0"/>
        <w:rPr>
          <w:rFonts w:cs="Traditional Arabic"/>
          <w:b/>
          <w:bCs/>
          <w:sz w:val="40"/>
          <w:szCs w:val="40"/>
          <w:rtl/>
        </w:rPr>
      </w:pPr>
      <w:r w:rsidRPr="00351B70">
        <w:rPr>
          <w:rFonts w:cs="Traditional Arabic"/>
          <w:b/>
          <w:bCs/>
          <w:szCs w:val="32"/>
          <w:rtl/>
          <w:lang w:bidi="ar-LB"/>
        </w:rPr>
        <w:br w:type="page"/>
      </w:r>
      <w:r w:rsidR="0041021D" w:rsidRPr="00351B70">
        <w:rPr>
          <w:rFonts w:cs="Traditional Arabic"/>
          <w:b/>
          <w:bCs/>
          <w:sz w:val="40"/>
          <w:szCs w:val="40"/>
          <w:rtl/>
        </w:rPr>
        <w:lastRenderedPageBreak/>
        <w:t>المكل</w:t>
      </w:r>
      <w:r w:rsidR="000B60C3" w:rsidRPr="00351B70">
        <w:rPr>
          <w:rFonts w:cs="Traditional Arabic" w:hint="cs"/>
          <w:b/>
          <w:bCs/>
          <w:sz w:val="40"/>
          <w:szCs w:val="40"/>
          <w:rtl/>
        </w:rPr>
        <w:t>َّ</w:t>
      </w:r>
      <w:r w:rsidR="0041021D" w:rsidRPr="00351B70">
        <w:rPr>
          <w:rFonts w:cs="Traditional Arabic"/>
          <w:b/>
          <w:bCs/>
          <w:sz w:val="40"/>
          <w:szCs w:val="40"/>
          <w:rtl/>
        </w:rPr>
        <w:t>فون بالأحكام</w:t>
      </w:r>
    </w:p>
    <w:p w14:paraId="5070A270" w14:textId="77777777" w:rsidR="0041021D" w:rsidRPr="00351B70" w:rsidRDefault="0041021D" w:rsidP="00231E92">
      <w:pPr>
        <w:widowControl w:val="0"/>
        <w:spacing w:line="442" w:lineRule="exact"/>
        <w:ind w:firstLine="567"/>
        <w:jc w:val="both"/>
        <w:rPr>
          <w:rFonts w:hint="cs"/>
          <w:sz w:val="32"/>
          <w:rtl/>
        </w:rPr>
      </w:pPr>
      <w:r w:rsidRPr="00351B70">
        <w:rPr>
          <w:sz w:val="32"/>
          <w:rtl/>
        </w:rPr>
        <w:t>المكلفون بالأحكام هم جميع الناس</w:t>
      </w:r>
      <w:r w:rsidR="009F25E3" w:rsidRPr="00351B70">
        <w:rPr>
          <w:rFonts w:hint="cs"/>
          <w:sz w:val="32"/>
          <w:rtl/>
          <w:lang w:bidi="ar-LB"/>
        </w:rPr>
        <w:t>؛</w:t>
      </w:r>
      <w:r w:rsidRPr="00351B70">
        <w:rPr>
          <w:sz w:val="32"/>
          <w:rtl/>
        </w:rPr>
        <w:t xml:space="preserve"> ولذلك قيل في الحكم </w:t>
      </w:r>
      <w:r w:rsidR="00293FAD" w:rsidRPr="00351B70">
        <w:rPr>
          <w:rFonts w:hint="cs"/>
          <w:sz w:val="32"/>
          <w:rtl/>
        </w:rPr>
        <w:t>إ</w:t>
      </w:r>
      <w:r w:rsidRPr="00351B70">
        <w:rPr>
          <w:sz w:val="32"/>
          <w:rtl/>
        </w:rPr>
        <w:t>نه خطاب الشارع المتعلق بأفعال العباد. فلا فرق في التكليف بأحكام الشرع بين المسلم والكافر</w:t>
      </w:r>
      <w:r w:rsidR="00293FAD" w:rsidRPr="00351B70">
        <w:rPr>
          <w:rFonts w:hint="cs"/>
          <w:sz w:val="32"/>
          <w:rtl/>
        </w:rPr>
        <w:t>،</w:t>
      </w:r>
      <w:r w:rsidRPr="00351B70">
        <w:rPr>
          <w:sz w:val="32"/>
          <w:rtl/>
        </w:rPr>
        <w:t xml:space="preserve"> فكلهم مخاطب بخطاب الشارع</w:t>
      </w:r>
      <w:r w:rsidR="00293FAD" w:rsidRPr="00351B70">
        <w:rPr>
          <w:rFonts w:hint="cs"/>
          <w:sz w:val="32"/>
          <w:rtl/>
        </w:rPr>
        <w:t>،</w:t>
      </w:r>
      <w:r w:rsidRPr="00351B70">
        <w:rPr>
          <w:sz w:val="32"/>
          <w:rtl/>
        </w:rPr>
        <w:t xml:space="preserve"> وكلهم مكلف بحكم الشرع. والدليل على ذلك النصوص المتضافرة في هذا الموضوع</w:t>
      </w:r>
      <w:r w:rsidR="002E1242" w:rsidRPr="00351B70">
        <w:rPr>
          <w:rFonts w:hint="cs"/>
          <w:sz w:val="32"/>
          <w:rtl/>
        </w:rPr>
        <w:t>،</w:t>
      </w:r>
      <w:r w:rsidRPr="00351B70">
        <w:rPr>
          <w:sz w:val="32"/>
          <w:rtl/>
        </w:rPr>
        <w:t xml:space="preserve"> فكلها تدل دلالة صريحة لا تقبل التأويل</w:t>
      </w:r>
      <w:r w:rsidR="002E1242" w:rsidRPr="00351B70">
        <w:rPr>
          <w:rFonts w:hint="cs"/>
          <w:sz w:val="32"/>
          <w:rtl/>
        </w:rPr>
        <w:t>،</w:t>
      </w:r>
      <w:r w:rsidRPr="00351B70">
        <w:rPr>
          <w:sz w:val="32"/>
          <w:rtl/>
        </w:rPr>
        <w:t xml:space="preserve"> على أن المخاطب بالشريعة الإسلامية كلها جميع الناس</w:t>
      </w:r>
      <w:r w:rsidR="002E1242" w:rsidRPr="00351B70">
        <w:rPr>
          <w:rFonts w:hint="cs"/>
          <w:sz w:val="32"/>
          <w:rtl/>
        </w:rPr>
        <w:t>،</w:t>
      </w:r>
      <w:r w:rsidRPr="00351B70">
        <w:rPr>
          <w:sz w:val="32"/>
          <w:rtl/>
        </w:rPr>
        <w:t xml:space="preserve"> سواء أكانوا مسلمي</w:t>
      </w:r>
      <w:r w:rsidR="00DE6052" w:rsidRPr="00351B70">
        <w:rPr>
          <w:sz w:val="32"/>
          <w:rtl/>
        </w:rPr>
        <w:t>ن أ</w:t>
      </w:r>
      <w:r w:rsidR="00DE6052" w:rsidRPr="00351B70">
        <w:rPr>
          <w:rFonts w:hint="cs"/>
          <w:sz w:val="32"/>
          <w:rtl/>
        </w:rPr>
        <w:t>م</w:t>
      </w:r>
      <w:r w:rsidRPr="00351B70">
        <w:rPr>
          <w:sz w:val="32"/>
          <w:rtl/>
        </w:rPr>
        <w:t xml:space="preserve"> كفاراً. قال تعالى: </w:t>
      </w:r>
      <w:r w:rsidR="00A84F4D" w:rsidRPr="00351B70">
        <w:rPr>
          <w:rFonts w:hint="cs"/>
          <w:sz w:val="32"/>
        </w:rPr>
        <w:sym w:font="AGA Arabesque" w:char="F05D"/>
      </w:r>
      <w:r w:rsidR="00A84F4D" w:rsidRPr="00351B70">
        <w:rPr>
          <w:rFonts w:hint="cs"/>
          <w:b/>
          <w:bCs/>
          <w:sz w:val="32"/>
          <w:rtl/>
        </w:rPr>
        <w:t>وَمَا أَرْسَلْنَاكَ إِلَّا كَافَّةً لِلنَّاسِ بَشِيرًا وَنَذِيرًا</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050408" w:rsidRPr="00351B70">
        <w:rPr>
          <w:rFonts w:ascii="AGA Arabesque" w:hAnsi="AGA Arabesque"/>
          <w:sz w:val="8"/>
          <w:szCs w:val="8"/>
          <w:rtl/>
        </w:rPr>
        <w:t xml:space="preserve"> </w:t>
      </w:r>
      <w:r w:rsidR="008C6359" w:rsidRPr="00351B70">
        <w:rPr>
          <w:rFonts w:hint="cs"/>
          <w:b/>
          <w:bCs/>
          <w:sz w:val="32"/>
          <w:rtl/>
        </w:rPr>
        <w:t>قُلْ يَا أَيُّهَا النَّاسُ إِنِّي رَسُولُ اللَّهِ إِلَيْكُمْ جَمِيعًا</w:t>
      </w:r>
      <w:r w:rsidRPr="00351B70">
        <w:rPr>
          <w:position w:val="-4"/>
          <w:sz w:val="36"/>
          <w:szCs w:val="36"/>
        </w:rPr>
        <w:sym w:font="AGA Arabesque" w:char="F05B"/>
      </w:r>
      <w:r w:rsidRPr="00351B70">
        <w:rPr>
          <w:sz w:val="32"/>
          <w:rtl/>
        </w:rPr>
        <w:t xml:space="preserve"> وقال عليه الصلاة والسلام: «</w:t>
      </w:r>
      <w:r w:rsidRPr="00351B70">
        <w:rPr>
          <w:b/>
          <w:bCs/>
          <w:sz w:val="28"/>
          <w:szCs w:val="28"/>
          <w:rtl/>
        </w:rPr>
        <w:t>ب</w:t>
      </w:r>
      <w:r w:rsidR="00D57C65" w:rsidRPr="00351B70">
        <w:rPr>
          <w:rFonts w:hint="cs"/>
          <w:b/>
          <w:bCs/>
          <w:sz w:val="28"/>
          <w:szCs w:val="28"/>
          <w:rtl/>
        </w:rPr>
        <w:t>ُ</w:t>
      </w:r>
      <w:r w:rsidRPr="00351B70">
        <w:rPr>
          <w:b/>
          <w:bCs/>
          <w:sz w:val="28"/>
          <w:szCs w:val="28"/>
          <w:rtl/>
        </w:rPr>
        <w:t>ع</w:t>
      </w:r>
      <w:r w:rsidR="00D57C65" w:rsidRPr="00351B70">
        <w:rPr>
          <w:rFonts w:hint="cs"/>
          <w:b/>
          <w:bCs/>
          <w:sz w:val="28"/>
          <w:szCs w:val="28"/>
          <w:rtl/>
        </w:rPr>
        <w:t>ِ</w:t>
      </w:r>
      <w:r w:rsidRPr="00351B70">
        <w:rPr>
          <w:b/>
          <w:bCs/>
          <w:sz w:val="28"/>
          <w:szCs w:val="28"/>
          <w:rtl/>
        </w:rPr>
        <w:t>ث</w:t>
      </w:r>
      <w:r w:rsidR="00D57C65" w:rsidRPr="00351B70">
        <w:rPr>
          <w:rFonts w:hint="cs"/>
          <w:b/>
          <w:bCs/>
          <w:sz w:val="28"/>
          <w:szCs w:val="28"/>
          <w:rtl/>
        </w:rPr>
        <w:t>ْ</w:t>
      </w:r>
      <w:r w:rsidRPr="00351B70">
        <w:rPr>
          <w:b/>
          <w:bCs/>
          <w:sz w:val="28"/>
          <w:szCs w:val="28"/>
          <w:rtl/>
        </w:rPr>
        <w:t>ت</w:t>
      </w:r>
      <w:r w:rsidR="00D57C65" w:rsidRPr="00351B70">
        <w:rPr>
          <w:rFonts w:hint="cs"/>
          <w:b/>
          <w:bCs/>
          <w:sz w:val="28"/>
          <w:szCs w:val="28"/>
          <w:rtl/>
        </w:rPr>
        <w:t>ُ</w:t>
      </w:r>
      <w:r w:rsidRPr="00351B70">
        <w:rPr>
          <w:b/>
          <w:bCs/>
          <w:sz w:val="28"/>
          <w:szCs w:val="28"/>
          <w:rtl/>
        </w:rPr>
        <w:t xml:space="preserve"> إ</w:t>
      </w:r>
      <w:r w:rsidR="00D57C65" w:rsidRPr="00351B70">
        <w:rPr>
          <w:rFonts w:hint="cs"/>
          <w:b/>
          <w:bCs/>
          <w:sz w:val="28"/>
          <w:szCs w:val="28"/>
          <w:rtl/>
        </w:rPr>
        <w:t>ِ</w:t>
      </w:r>
      <w:r w:rsidRPr="00351B70">
        <w:rPr>
          <w:b/>
          <w:bCs/>
          <w:sz w:val="28"/>
          <w:szCs w:val="28"/>
          <w:rtl/>
        </w:rPr>
        <w:t>ل</w:t>
      </w:r>
      <w:r w:rsidR="00D57C65" w:rsidRPr="00351B70">
        <w:rPr>
          <w:rFonts w:hint="cs"/>
          <w:b/>
          <w:bCs/>
          <w:sz w:val="28"/>
          <w:szCs w:val="28"/>
          <w:rtl/>
        </w:rPr>
        <w:t>َ</w:t>
      </w:r>
      <w:r w:rsidRPr="00351B70">
        <w:rPr>
          <w:b/>
          <w:bCs/>
          <w:sz w:val="28"/>
          <w:szCs w:val="28"/>
          <w:rtl/>
        </w:rPr>
        <w:t xml:space="preserve">ى </w:t>
      </w:r>
      <w:r w:rsidR="00DE6052" w:rsidRPr="00351B70">
        <w:rPr>
          <w:rFonts w:hint="cs"/>
          <w:b/>
          <w:bCs/>
          <w:sz w:val="28"/>
          <w:szCs w:val="28"/>
          <w:rtl/>
        </w:rPr>
        <w:t>ك</w:t>
      </w:r>
      <w:r w:rsidR="00D57C65" w:rsidRPr="00351B70">
        <w:rPr>
          <w:rFonts w:hint="cs"/>
          <w:b/>
          <w:bCs/>
          <w:sz w:val="28"/>
          <w:szCs w:val="28"/>
          <w:rtl/>
        </w:rPr>
        <w:t>ُ</w:t>
      </w:r>
      <w:r w:rsidR="00DE6052" w:rsidRPr="00351B70">
        <w:rPr>
          <w:rFonts w:hint="cs"/>
          <w:b/>
          <w:bCs/>
          <w:sz w:val="28"/>
          <w:szCs w:val="28"/>
          <w:rtl/>
        </w:rPr>
        <w:t>ل</w:t>
      </w:r>
      <w:r w:rsidR="00D57C65" w:rsidRPr="00351B70">
        <w:rPr>
          <w:rFonts w:hint="cs"/>
          <w:b/>
          <w:bCs/>
          <w:sz w:val="28"/>
          <w:szCs w:val="28"/>
          <w:rtl/>
        </w:rPr>
        <w:t>َّ</w:t>
      </w:r>
      <w:r w:rsidR="00DE6052" w:rsidRPr="00351B70">
        <w:rPr>
          <w:rFonts w:hint="cs"/>
          <w:b/>
          <w:bCs/>
          <w:sz w:val="28"/>
          <w:szCs w:val="28"/>
          <w:rtl/>
        </w:rPr>
        <w:t xml:space="preserve"> أ</w:t>
      </w:r>
      <w:r w:rsidR="00D57C65" w:rsidRPr="00351B70">
        <w:rPr>
          <w:rFonts w:hint="cs"/>
          <w:b/>
          <w:bCs/>
          <w:sz w:val="28"/>
          <w:szCs w:val="28"/>
          <w:rtl/>
        </w:rPr>
        <w:t>َ</w:t>
      </w:r>
      <w:r w:rsidR="00DE6052" w:rsidRPr="00351B70">
        <w:rPr>
          <w:rFonts w:hint="cs"/>
          <w:b/>
          <w:bCs/>
          <w:sz w:val="28"/>
          <w:szCs w:val="28"/>
          <w:rtl/>
        </w:rPr>
        <w:t>ح</w:t>
      </w:r>
      <w:r w:rsidR="00D57C65" w:rsidRPr="00351B70">
        <w:rPr>
          <w:rFonts w:hint="cs"/>
          <w:b/>
          <w:bCs/>
          <w:sz w:val="28"/>
          <w:szCs w:val="28"/>
          <w:rtl/>
        </w:rPr>
        <w:t>ْ</w:t>
      </w:r>
      <w:r w:rsidR="00DE6052" w:rsidRPr="00351B70">
        <w:rPr>
          <w:rFonts w:hint="cs"/>
          <w:b/>
          <w:bCs/>
          <w:sz w:val="28"/>
          <w:szCs w:val="28"/>
          <w:rtl/>
        </w:rPr>
        <w:t>م</w:t>
      </w:r>
      <w:r w:rsidR="00D57C65" w:rsidRPr="00351B70">
        <w:rPr>
          <w:rFonts w:hint="cs"/>
          <w:b/>
          <w:bCs/>
          <w:sz w:val="28"/>
          <w:szCs w:val="28"/>
          <w:rtl/>
        </w:rPr>
        <w:t>َ</w:t>
      </w:r>
      <w:r w:rsidR="00DE6052" w:rsidRPr="00351B70">
        <w:rPr>
          <w:rFonts w:hint="cs"/>
          <w:b/>
          <w:bCs/>
          <w:sz w:val="28"/>
          <w:szCs w:val="28"/>
          <w:rtl/>
        </w:rPr>
        <w:t>ر</w:t>
      </w:r>
      <w:r w:rsidR="00D57C65" w:rsidRPr="00351B70">
        <w:rPr>
          <w:rFonts w:hint="cs"/>
          <w:b/>
          <w:bCs/>
          <w:sz w:val="28"/>
          <w:szCs w:val="28"/>
          <w:rtl/>
        </w:rPr>
        <w:t>َ</w:t>
      </w:r>
      <w:r w:rsidR="00DE6052" w:rsidRPr="00351B70">
        <w:rPr>
          <w:rFonts w:hint="cs"/>
          <w:b/>
          <w:bCs/>
          <w:sz w:val="28"/>
          <w:szCs w:val="28"/>
          <w:rtl/>
        </w:rPr>
        <w:t xml:space="preserve"> و</w:t>
      </w:r>
      <w:r w:rsidR="00D57C65" w:rsidRPr="00351B70">
        <w:rPr>
          <w:rFonts w:hint="cs"/>
          <w:b/>
          <w:bCs/>
          <w:sz w:val="28"/>
          <w:szCs w:val="28"/>
          <w:rtl/>
        </w:rPr>
        <w:t>َ</w:t>
      </w:r>
      <w:r w:rsidR="00DE6052" w:rsidRPr="00351B70">
        <w:rPr>
          <w:rFonts w:hint="cs"/>
          <w:b/>
          <w:bCs/>
          <w:sz w:val="28"/>
          <w:szCs w:val="28"/>
          <w:rtl/>
        </w:rPr>
        <w:t>أ</w:t>
      </w:r>
      <w:r w:rsidR="00D57C65" w:rsidRPr="00351B70">
        <w:rPr>
          <w:rFonts w:hint="cs"/>
          <w:b/>
          <w:bCs/>
          <w:sz w:val="28"/>
          <w:szCs w:val="28"/>
          <w:rtl/>
        </w:rPr>
        <w:t>َ</w:t>
      </w:r>
      <w:r w:rsidR="00DE6052" w:rsidRPr="00351B70">
        <w:rPr>
          <w:rFonts w:hint="cs"/>
          <w:b/>
          <w:bCs/>
          <w:sz w:val="28"/>
          <w:szCs w:val="28"/>
          <w:rtl/>
        </w:rPr>
        <w:t>س</w:t>
      </w:r>
      <w:r w:rsidR="00D57C65" w:rsidRPr="00351B70">
        <w:rPr>
          <w:rFonts w:hint="cs"/>
          <w:b/>
          <w:bCs/>
          <w:sz w:val="28"/>
          <w:szCs w:val="28"/>
          <w:rtl/>
        </w:rPr>
        <w:t>ْ</w:t>
      </w:r>
      <w:r w:rsidR="00DE6052" w:rsidRPr="00351B70">
        <w:rPr>
          <w:rFonts w:hint="cs"/>
          <w:b/>
          <w:bCs/>
          <w:sz w:val="28"/>
          <w:szCs w:val="28"/>
          <w:rtl/>
        </w:rPr>
        <w:t>و</w:t>
      </w:r>
      <w:r w:rsidR="00D57C65" w:rsidRPr="00351B70">
        <w:rPr>
          <w:rFonts w:hint="cs"/>
          <w:b/>
          <w:bCs/>
          <w:sz w:val="28"/>
          <w:szCs w:val="28"/>
          <w:rtl/>
        </w:rPr>
        <w:t>َ</w:t>
      </w:r>
      <w:r w:rsidR="00DE6052" w:rsidRPr="00351B70">
        <w:rPr>
          <w:rFonts w:hint="cs"/>
          <w:b/>
          <w:bCs/>
          <w:sz w:val="28"/>
          <w:szCs w:val="28"/>
          <w:rtl/>
        </w:rPr>
        <w:t>د</w:t>
      </w:r>
      <w:r w:rsidR="00D57C65" w:rsidRPr="00351B70">
        <w:rPr>
          <w:rFonts w:hint="cs"/>
          <w:b/>
          <w:bCs/>
          <w:sz w:val="28"/>
          <w:szCs w:val="28"/>
          <w:rtl/>
        </w:rPr>
        <w:t>َ</w:t>
      </w:r>
      <w:r w:rsidRPr="00351B70">
        <w:rPr>
          <w:sz w:val="32"/>
          <w:rtl/>
        </w:rPr>
        <w:t>»</w:t>
      </w:r>
      <w:r w:rsidR="00DE6052" w:rsidRPr="00351B70">
        <w:rPr>
          <w:rFonts w:hint="cs"/>
          <w:sz w:val="32"/>
          <w:rtl/>
        </w:rPr>
        <w:t xml:space="preserve"> أخرجه مسلم</w:t>
      </w:r>
      <w:r w:rsidR="002E1242" w:rsidRPr="00351B70">
        <w:rPr>
          <w:rFonts w:hint="cs"/>
          <w:sz w:val="32"/>
          <w:rtl/>
        </w:rPr>
        <w:t>،</w:t>
      </w:r>
      <w:r w:rsidRPr="00351B70">
        <w:rPr>
          <w:sz w:val="32"/>
          <w:rtl/>
        </w:rPr>
        <w:t xml:space="preserve"> أي إلى جميع الناس. فهذا خطاب عام لجميع الناس فيشمل المسلم والكافر. ولا يقال </w:t>
      </w:r>
      <w:r w:rsidR="00CB42B8" w:rsidRPr="00351B70">
        <w:rPr>
          <w:rFonts w:hint="cs"/>
          <w:sz w:val="32"/>
          <w:rtl/>
          <w:lang w:bidi="ar-LB"/>
        </w:rPr>
        <w:t>إ</w:t>
      </w:r>
      <w:r w:rsidRPr="00351B70">
        <w:rPr>
          <w:sz w:val="32"/>
          <w:rtl/>
        </w:rPr>
        <w:t>ن هذا خطاب في الإيمان بالإسلام</w:t>
      </w:r>
      <w:r w:rsidR="006A7B52" w:rsidRPr="00351B70">
        <w:rPr>
          <w:rFonts w:hint="cs"/>
          <w:sz w:val="32"/>
          <w:rtl/>
        </w:rPr>
        <w:t>،</w:t>
      </w:r>
      <w:r w:rsidRPr="00351B70">
        <w:rPr>
          <w:sz w:val="32"/>
          <w:rtl/>
        </w:rPr>
        <w:t xml:space="preserve"> وليس بالأحكام الفروعية</w:t>
      </w:r>
      <w:r w:rsidR="006A7B52" w:rsidRPr="00351B70">
        <w:rPr>
          <w:rFonts w:hint="cs"/>
          <w:sz w:val="32"/>
          <w:rtl/>
        </w:rPr>
        <w:t>؛</w:t>
      </w:r>
      <w:r w:rsidRPr="00351B70">
        <w:rPr>
          <w:sz w:val="32"/>
          <w:rtl/>
        </w:rPr>
        <w:t xml:space="preserve"> لأنه خطاب بالرسالة</w:t>
      </w:r>
      <w:r w:rsidR="006A7B52" w:rsidRPr="00351B70">
        <w:rPr>
          <w:rFonts w:hint="cs"/>
          <w:sz w:val="32"/>
          <w:rtl/>
        </w:rPr>
        <w:t>،</w:t>
      </w:r>
      <w:r w:rsidRPr="00351B70">
        <w:rPr>
          <w:sz w:val="32"/>
          <w:rtl/>
        </w:rPr>
        <w:t xml:space="preserve"> وهو يعني الإيمان بها</w:t>
      </w:r>
      <w:r w:rsidR="006A7B52" w:rsidRPr="00351B70">
        <w:rPr>
          <w:rFonts w:hint="cs"/>
          <w:sz w:val="32"/>
          <w:rtl/>
        </w:rPr>
        <w:t>،</w:t>
      </w:r>
      <w:r w:rsidRPr="00351B70">
        <w:rPr>
          <w:sz w:val="32"/>
          <w:rtl/>
        </w:rPr>
        <w:t xml:space="preserve"> ولا يعني العمل بالأحكام الفروعية</w:t>
      </w:r>
      <w:r w:rsidR="00CB42B8" w:rsidRPr="00351B70">
        <w:rPr>
          <w:rFonts w:hint="cs"/>
          <w:sz w:val="32"/>
          <w:rtl/>
          <w:lang w:bidi="ar-LB"/>
        </w:rPr>
        <w:t>؛</w:t>
      </w:r>
      <w:r w:rsidRPr="00351B70">
        <w:rPr>
          <w:sz w:val="32"/>
          <w:rtl/>
        </w:rPr>
        <w:t xml:space="preserve"> لا يقال ذلك لأن الرسالة عامة تشمل الإيمان بها</w:t>
      </w:r>
      <w:r w:rsidR="006A7B52" w:rsidRPr="00351B70">
        <w:rPr>
          <w:rFonts w:hint="cs"/>
          <w:sz w:val="32"/>
          <w:rtl/>
        </w:rPr>
        <w:t>،</w:t>
      </w:r>
      <w:r w:rsidRPr="00351B70">
        <w:rPr>
          <w:sz w:val="32"/>
          <w:rtl/>
        </w:rPr>
        <w:t xml:space="preserve"> وتشمل العمل بالأحكام الفروعية التي جاءت بها، فتخصيصها بالإيمان تخصيص من غير مخصص، وأيضاً لو كان المراد خطاب الناس جميعاً بالإيمان بالإسلام، وخطاب المسلمين فقط بالأحكام الفروعية، فإنه يعني خطاب بعض الناس ببعض الأحكام</w:t>
      </w:r>
      <w:r w:rsidR="006A7B52" w:rsidRPr="00351B70">
        <w:rPr>
          <w:rFonts w:hint="cs"/>
          <w:sz w:val="32"/>
          <w:rtl/>
        </w:rPr>
        <w:t>،</w:t>
      </w:r>
      <w:r w:rsidRPr="00351B70">
        <w:rPr>
          <w:sz w:val="32"/>
          <w:rtl/>
        </w:rPr>
        <w:t xml:space="preserve"> وعدم خطابهم ببعضها، ولو جاز خطاب البعض ببعض الأحكام حتى يخص بالخروج عنه بعض الناس</w:t>
      </w:r>
      <w:r w:rsidR="006A7B52" w:rsidRPr="00351B70">
        <w:rPr>
          <w:rFonts w:hint="cs"/>
          <w:sz w:val="32"/>
          <w:rtl/>
        </w:rPr>
        <w:t>،</w:t>
      </w:r>
      <w:r w:rsidRPr="00351B70">
        <w:rPr>
          <w:sz w:val="32"/>
          <w:rtl/>
        </w:rPr>
        <w:t xml:space="preserve"> لجاز ذلك في كل ما جاءت به الشريعة، أي لجاز مثل ذلك في قواعد الإسلام المتعلقة بالإيمان</w:t>
      </w:r>
      <w:r w:rsidR="009F25E3" w:rsidRPr="00351B70">
        <w:rPr>
          <w:rFonts w:hint="cs"/>
          <w:sz w:val="32"/>
          <w:rtl/>
          <w:lang w:bidi="ar-LB"/>
        </w:rPr>
        <w:t>؛</w:t>
      </w:r>
      <w:r w:rsidRPr="00351B70">
        <w:rPr>
          <w:sz w:val="32"/>
          <w:rtl/>
        </w:rPr>
        <w:t xml:space="preserve"> لأن ما جاز على الأحكام يجوز على غيرها، وهذا باطل</w:t>
      </w:r>
      <w:r w:rsidR="006A7B52" w:rsidRPr="00351B70">
        <w:rPr>
          <w:rFonts w:hint="cs"/>
          <w:sz w:val="32"/>
          <w:rtl/>
        </w:rPr>
        <w:t>؛</w:t>
      </w:r>
      <w:r w:rsidRPr="00351B70">
        <w:rPr>
          <w:sz w:val="32"/>
          <w:rtl/>
        </w:rPr>
        <w:t xml:space="preserve"> لأن الخطاب صريح: </w:t>
      </w:r>
      <w:r w:rsidR="00FC25E7" w:rsidRPr="00351B70">
        <w:rPr>
          <w:rFonts w:hint="cs"/>
          <w:sz w:val="32"/>
        </w:rPr>
        <w:sym w:font="AGA Arabesque" w:char="F05D"/>
      </w:r>
      <w:r w:rsidR="00FC25E7" w:rsidRPr="00351B70">
        <w:rPr>
          <w:rFonts w:hint="cs"/>
          <w:b/>
          <w:bCs/>
          <w:sz w:val="32"/>
          <w:rtl/>
        </w:rPr>
        <w:t>رَسُولُ اللَّهِ إِلَيْكُمْ</w:t>
      </w:r>
      <w:r w:rsidRPr="00351B70">
        <w:rPr>
          <w:position w:val="-4"/>
          <w:sz w:val="36"/>
          <w:szCs w:val="36"/>
        </w:rPr>
        <w:sym w:font="AGA Arabesque" w:char="F05B"/>
      </w:r>
      <w:r w:rsidRPr="00351B70">
        <w:rPr>
          <w:sz w:val="32"/>
          <w:rtl/>
        </w:rPr>
        <w:t xml:space="preserve"> فالإيمان به متناول الخطاب بداهة. على أن خطاب الناس جميعاً بالأحكام الفروعية ثابت بصريح القرآن كخطابهم بالرسالة، قال تعالى: </w:t>
      </w:r>
      <w:r w:rsidR="0052285F" w:rsidRPr="00351B70">
        <w:rPr>
          <w:rFonts w:hint="cs"/>
          <w:position w:val="-4"/>
          <w:sz w:val="36"/>
          <w:szCs w:val="36"/>
        </w:rPr>
        <w:sym w:font="AGA Arabesque" w:char="F05D"/>
      </w:r>
      <w:r w:rsidR="0052285F" w:rsidRPr="00351B70">
        <w:rPr>
          <w:b/>
          <w:bCs/>
          <w:sz w:val="2"/>
          <w:szCs w:val="8"/>
          <w:vertAlign w:val="subscript"/>
          <w:rtl/>
        </w:rPr>
        <w:t xml:space="preserve"> </w:t>
      </w:r>
      <w:r w:rsidR="00E571CA" w:rsidRPr="00351B70">
        <w:rPr>
          <w:rFonts w:hint="cs"/>
          <w:b/>
          <w:bCs/>
          <w:sz w:val="32"/>
          <w:rtl/>
        </w:rPr>
        <w:t>وَوَيْلٌ لِلْمُشْرِكِينَ (6) الَّذِينَ لَا يُؤْتُونَ الزَّكَاةَ</w:t>
      </w:r>
      <w:r w:rsidR="00E571CA" w:rsidRPr="00351B70">
        <w:rPr>
          <w:rFonts w:hint="cs"/>
          <w:position w:val="-4"/>
          <w:sz w:val="36"/>
          <w:szCs w:val="36"/>
        </w:rPr>
        <w:t xml:space="preserve"> </w:t>
      </w:r>
      <w:r w:rsidR="0052285F" w:rsidRPr="00351B70">
        <w:rPr>
          <w:rFonts w:hint="cs"/>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C061FB" w:rsidRPr="00351B70">
        <w:rPr>
          <w:rFonts w:ascii="AGA Arabesque" w:hAnsi="AGA Arabesque"/>
          <w:sz w:val="8"/>
          <w:szCs w:val="8"/>
          <w:rtl/>
          <w:lang w:bidi="ar-LB"/>
        </w:rPr>
        <w:t xml:space="preserve"> </w:t>
      </w:r>
      <w:r w:rsidR="00E571CA" w:rsidRPr="00351B70">
        <w:rPr>
          <w:rFonts w:hint="cs"/>
          <w:b/>
          <w:bCs/>
          <w:sz w:val="32"/>
          <w:rtl/>
        </w:rPr>
        <w:t>يَقُولُ الْإِنْسَانُ يَوْمَئِذٍ أَيْنَ الْمَفَرُّ (10)</w:t>
      </w:r>
      <w:r w:rsidRPr="00351B70">
        <w:rPr>
          <w:position w:val="-4"/>
          <w:sz w:val="36"/>
          <w:szCs w:val="36"/>
        </w:rPr>
        <w:sym w:font="AGA Arabesque" w:char="F05B"/>
      </w:r>
      <w:r w:rsidRPr="00351B70">
        <w:rPr>
          <w:sz w:val="32"/>
          <w:rtl/>
        </w:rPr>
        <w:t xml:space="preserve"> إلى أن يقول: </w:t>
      </w:r>
      <w:r w:rsidRPr="00351B70">
        <w:rPr>
          <w:position w:val="-4"/>
          <w:sz w:val="36"/>
          <w:szCs w:val="36"/>
        </w:rPr>
        <w:sym w:font="AGA Arabesque" w:char="F05D"/>
      </w:r>
      <w:r w:rsidR="00C061FB" w:rsidRPr="00351B70">
        <w:rPr>
          <w:rFonts w:ascii="AGA Arabesque" w:hAnsi="AGA Arabesque"/>
          <w:sz w:val="8"/>
          <w:szCs w:val="8"/>
          <w:rtl/>
          <w:lang w:bidi="ar-LB"/>
        </w:rPr>
        <w:t xml:space="preserve"> </w:t>
      </w:r>
      <w:r w:rsidR="00E571CA" w:rsidRPr="00351B70">
        <w:rPr>
          <w:rFonts w:hint="cs"/>
          <w:b/>
          <w:bCs/>
          <w:sz w:val="32"/>
          <w:rtl/>
        </w:rPr>
        <w:t>فَلَا صَدَّقَ وَلَا صَلَّى (31)</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DC082C" w:rsidRPr="00351B70">
        <w:rPr>
          <w:rFonts w:hint="cs"/>
          <w:b/>
          <w:bCs/>
          <w:sz w:val="32"/>
          <w:rtl/>
        </w:rPr>
        <w:t>كُلُّ نَفْسٍ بِمَا كَسَبَتْ رَهِينَةٌ (38)</w:t>
      </w:r>
      <w:r w:rsidRPr="00351B70">
        <w:rPr>
          <w:position w:val="-4"/>
          <w:sz w:val="36"/>
          <w:szCs w:val="36"/>
        </w:rPr>
        <w:sym w:font="AGA Arabesque" w:char="F05B"/>
      </w:r>
      <w:r w:rsidRPr="00351B70">
        <w:rPr>
          <w:sz w:val="32"/>
          <w:rtl/>
        </w:rPr>
        <w:t xml:space="preserve"> إلى أن يقول: </w:t>
      </w:r>
      <w:r w:rsidRPr="00351B70">
        <w:rPr>
          <w:position w:val="-4"/>
          <w:sz w:val="36"/>
          <w:szCs w:val="36"/>
        </w:rPr>
        <w:sym w:font="AGA Arabesque" w:char="F05D"/>
      </w:r>
      <w:r w:rsidR="00E61948" w:rsidRPr="00351B70">
        <w:rPr>
          <w:rFonts w:hint="cs"/>
          <w:b/>
          <w:bCs/>
          <w:sz w:val="32"/>
          <w:rtl/>
        </w:rPr>
        <w:t>مَا سَلَكَكُمْ فِي سَقَرَ (42) قَالُوا لَمْ نَكُ مِنَ الْمُصَلِّينَ (43) وَلَمْ نَكُ نُطْعِمُ الْمِسْكِينَ (44)</w:t>
      </w:r>
      <w:r w:rsidRPr="00351B70">
        <w:rPr>
          <w:position w:val="-4"/>
          <w:sz w:val="36"/>
          <w:szCs w:val="36"/>
        </w:rPr>
        <w:sym w:font="AGA Arabesque" w:char="F05B"/>
      </w:r>
      <w:r w:rsidRPr="00351B70">
        <w:rPr>
          <w:sz w:val="32"/>
          <w:rtl/>
        </w:rPr>
        <w:t xml:space="preserve"> وأيضاً فإن الله أمر الناس جميعاً بالعبادات</w:t>
      </w:r>
      <w:r w:rsidR="006A7B52" w:rsidRPr="00351B70">
        <w:rPr>
          <w:rFonts w:hint="cs"/>
          <w:sz w:val="32"/>
          <w:rtl/>
        </w:rPr>
        <w:t>،</w:t>
      </w:r>
      <w:r w:rsidRPr="00351B70">
        <w:rPr>
          <w:sz w:val="32"/>
          <w:rtl/>
        </w:rPr>
        <w:t xml:space="preserve"> فيكون الكفار مأمورين بالعبادات. قال تعالى: </w:t>
      </w:r>
      <w:r w:rsidRPr="00351B70">
        <w:rPr>
          <w:position w:val="-4"/>
          <w:sz w:val="36"/>
          <w:szCs w:val="36"/>
        </w:rPr>
        <w:sym w:font="AGA Arabesque" w:char="F05D"/>
      </w:r>
      <w:r w:rsidR="002D205F" w:rsidRPr="00351B70">
        <w:rPr>
          <w:rFonts w:ascii="AGA Arabesque" w:hAnsi="AGA Arabesque"/>
          <w:sz w:val="8"/>
          <w:szCs w:val="8"/>
          <w:rtl/>
          <w:lang w:bidi="ar-LB"/>
        </w:rPr>
        <w:t xml:space="preserve"> </w:t>
      </w:r>
      <w:r w:rsidR="00FD190F" w:rsidRPr="00351B70">
        <w:rPr>
          <w:rFonts w:hint="cs"/>
          <w:b/>
          <w:bCs/>
          <w:sz w:val="32"/>
          <w:rtl/>
        </w:rPr>
        <w:t>يَا أَيُّهَا النَّاسُ اعْبُدُوا رَبَّكُمُ</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2D205F" w:rsidRPr="00351B70">
        <w:rPr>
          <w:rFonts w:ascii="AGA Arabesque" w:hAnsi="AGA Arabesque"/>
          <w:sz w:val="8"/>
          <w:szCs w:val="8"/>
          <w:rtl/>
          <w:lang w:bidi="ar-LB"/>
        </w:rPr>
        <w:t xml:space="preserve"> </w:t>
      </w:r>
      <w:r w:rsidR="00FD190F" w:rsidRPr="00351B70">
        <w:rPr>
          <w:rFonts w:hint="cs"/>
          <w:b/>
          <w:bCs/>
          <w:sz w:val="32"/>
          <w:rtl/>
        </w:rPr>
        <w:t>وَلِلَّهِ عَلَى النَّاسِ حِجُّ الْبَيْتِ</w:t>
      </w:r>
      <w:r w:rsidRPr="00351B70">
        <w:rPr>
          <w:position w:val="-4"/>
          <w:sz w:val="36"/>
          <w:szCs w:val="36"/>
        </w:rPr>
        <w:sym w:font="AGA Arabesque" w:char="F05B"/>
      </w:r>
      <w:r w:rsidRPr="00351B70">
        <w:rPr>
          <w:sz w:val="32"/>
          <w:rtl/>
        </w:rPr>
        <w:t xml:space="preserve"> فهذه الآيات صريحة بأن الله كلفهم بالأحكام الفروعية</w:t>
      </w:r>
      <w:r w:rsidR="006A7B52" w:rsidRPr="00351B70">
        <w:rPr>
          <w:rFonts w:hint="cs"/>
          <w:sz w:val="32"/>
          <w:rtl/>
        </w:rPr>
        <w:t>،</w:t>
      </w:r>
      <w:r w:rsidRPr="00351B70">
        <w:rPr>
          <w:sz w:val="32"/>
          <w:rtl/>
        </w:rPr>
        <w:t xml:space="preserve"> فهي تخاطبهم بالأحكام الفروعية</w:t>
      </w:r>
      <w:r w:rsidR="00F26C35" w:rsidRPr="00351B70">
        <w:rPr>
          <w:rFonts w:hint="cs"/>
          <w:sz w:val="32"/>
          <w:rtl/>
          <w:lang w:bidi="ar-LB"/>
        </w:rPr>
        <w:t>،</w:t>
      </w:r>
      <w:r w:rsidRPr="00351B70">
        <w:rPr>
          <w:sz w:val="32"/>
          <w:rtl/>
        </w:rPr>
        <w:t xml:space="preserve"> فيكونون مكلفين بها. ولو لم يكونوا مكلفين بالفروع ما </w:t>
      </w:r>
      <w:r w:rsidR="006A7B52" w:rsidRPr="00351B70">
        <w:rPr>
          <w:rFonts w:hint="cs"/>
          <w:sz w:val="32"/>
          <w:rtl/>
        </w:rPr>
        <w:t>أ</w:t>
      </w:r>
      <w:r w:rsidRPr="00351B70">
        <w:rPr>
          <w:sz w:val="32"/>
          <w:rtl/>
        </w:rPr>
        <w:t xml:space="preserve">وعدهم الله وعيداً شديداً بالعذاب على تركها، فقال تعالى: </w:t>
      </w:r>
      <w:r w:rsidR="002D205F" w:rsidRPr="00351B70">
        <w:rPr>
          <w:rFonts w:hint="cs"/>
          <w:position w:val="-4"/>
          <w:sz w:val="36"/>
          <w:szCs w:val="36"/>
        </w:rPr>
        <w:sym w:font="AGA Arabesque" w:char="F05D"/>
      </w:r>
      <w:r w:rsidR="002D205F" w:rsidRPr="00351B70">
        <w:rPr>
          <w:b/>
          <w:bCs/>
          <w:sz w:val="2"/>
          <w:szCs w:val="8"/>
          <w:vertAlign w:val="subscript"/>
          <w:rtl/>
        </w:rPr>
        <w:t xml:space="preserve"> </w:t>
      </w:r>
      <w:r w:rsidR="00FD190F" w:rsidRPr="00351B70">
        <w:rPr>
          <w:rFonts w:hint="cs"/>
          <w:b/>
          <w:bCs/>
          <w:sz w:val="32"/>
          <w:rtl/>
        </w:rPr>
        <w:t>وَوَيْلٌ لِلْمُشْرِكِينَ (6) الَّذِينَ لَا يُؤْتُونَ الزَّكَاةَ</w:t>
      </w:r>
      <w:r w:rsidR="002D205F" w:rsidRPr="00351B70">
        <w:rPr>
          <w:rFonts w:hint="cs"/>
          <w:position w:val="-4"/>
          <w:sz w:val="36"/>
          <w:szCs w:val="36"/>
        </w:rPr>
        <w:sym w:font="AGA Arabesque" w:char="F05B"/>
      </w:r>
      <w:r w:rsidRPr="00351B70">
        <w:rPr>
          <w:sz w:val="32"/>
          <w:rtl/>
        </w:rPr>
        <w:t xml:space="preserve"> فثبت بذلك أن الله خاطب الكفار ببعض الأوامر وبعض النواهي</w:t>
      </w:r>
      <w:r w:rsidR="006A7B52" w:rsidRPr="00351B70">
        <w:rPr>
          <w:rFonts w:hint="cs"/>
          <w:sz w:val="32"/>
          <w:rtl/>
        </w:rPr>
        <w:t>،</w:t>
      </w:r>
      <w:r w:rsidRPr="00351B70">
        <w:rPr>
          <w:sz w:val="32"/>
          <w:rtl/>
        </w:rPr>
        <w:t xml:space="preserve"> من الأحكام الفروعية بخصوصها</w:t>
      </w:r>
      <w:r w:rsidR="006A7B52" w:rsidRPr="00351B70">
        <w:rPr>
          <w:rFonts w:hint="cs"/>
          <w:sz w:val="32"/>
          <w:rtl/>
        </w:rPr>
        <w:t>،</w:t>
      </w:r>
      <w:r w:rsidRPr="00351B70">
        <w:rPr>
          <w:sz w:val="32"/>
          <w:rtl/>
        </w:rPr>
        <w:t xml:space="preserve"> فكذلك تكون باقي الأحكام الفروعية مخاطباً بها. ومن ذلك يتبين أن الكفار مخاطبون بالشريعة كلها أصولاً وفروعاً</w:t>
      </w:r>
      <w:r w:rsidR="005473DC" w:rsidRPr="00351B70">
        <w:rPr>
          <w:rFonts w:hint="cs"/>
          <w:sz w:val="32"/>
          <w:rtl/>
        </w:rPr>
        <w:t>،</w:t>
      </w:r>
      <w:r w:rsidRPr="00351B70">
        <w:rPr>
          <w:sz w:val="32"/>
          <w:rtl/>
        </w:rPr>
        <w:t xml:space="preserve"> وأن الله سيعذبهم على عدم الإيمان</w:t>
      </w:r>
      <w:r w:rsidR="005473DC" w:rsidRPr="00351B70">
        <w:rPr>
          <w:rFonts w:hint="cs"/>
          <w:sz w:val="32"/>
          <w:rtl/>
        </w:rPr>
        <w:t>،</w:t>
      </w:r>
      <w:r w:rsidRPr="00351B70">
        <w:rPr>
          <w:sz w:val="32"/>
          <w:rtl/>
        </w:rPr>
        <w:t xml:space="preserve"> وعلى عدم القيام بالأحكام. فمن حيث الخطاب</w:t>
      </w:r>
      <w:r w:rsidR="005473DC" w:rsidRPr="00351B70">
        <w:rPr>
          <w:rFonts w:hint="cs"/>
          <w:sz w:val="32"/>
          <w:rtl/>
        </w:rPr>
        <w:t>،</w:t>
      </w:r>
      <w:r w:rsidRPr="00351B70">
        <w:rPr>
          <w:sz w:val="32"/>
          <w:rtl/>
        </w:rPr>
        <w:t xml:space="preserve"> لا شك أنهم مخاطبون بالأحكام. أما من حيث قيامهم هم بهذه الأحكام</w:t>
      </w:r>
      <w:r w:rsidR="005473DC" w:rsidRPr="00351B70">
        <w:rPr>
          <w:rFonts w:hint="cs"/>
          <w:sz w:val="32"/>
          <w:rtl/>
        </w:rPr>
        <w:t>،</w:t>
      </w:r>
      <w:r w:rsidRPr="00351B70">
        <w:rPr>
          <w:sz w:val="32"/>
          <w:rtl/>
        </w:rPr>
        <w:t xml:space="preserve"> ومن حيث تطبيق الدولة عليهم هذه الأحكام</w:t>
      </w:r>
      <w:r w:rsidR="005473DC" w:rsidRPr="00351B70">
        <w:rPr>
          <w:rFonts w:hint="cs"/>
          <w:sz w:val="32"/>
          <w:rtl/>
        </w:rPr>
        <w:t>،</w:t>
      </w:r>
      <w:r w:rsidRPr="00351B70">
        <w:rPr>
          <w:sz w:val="32"/>
          <w:rtl/>
        </w:rPr>
        <w:t xml:space="preserve"> وإجبارهم على القيام بها</w:t>
      </w:r>
      <w:r w:rsidR="005473DC" w:rsidRPr="00351B70">
        <w:rPr>
          <w:rFonts w:hint="cs"/>
          <w:sz w:val="32"/>
          <w:rtl/>
        </w:rPr>
        <w:t>،</w:t>
      </w:r>
      <w:r w:rsidRPr="00351B70">
        <w:rPr>
          <w:sz w:val="32"/>
          <w:rtl/>
        </w:rPr>
        <w:t xml:space="preserve"> ففيه تفصيل: أما قيامهم بالأحكام من أنفسهم دون إجبار</w:t>
      </w:r>
      <w:r w:rsidR="005473DC" w:rsidRPr="00351B70">
        <w:rPr>
          <w:rFonts w:hint="cs"/>
          <w:sz w:val="32"/>
          <w:rtl/>
        </w:rPr>
        <w:t>،</w:t>
      </w:r>
      <w:r w:rsidRPr="00351B70">
        <w:rPr>
          <w:sz w:val="32"/>
          <w:rtl/>
        </w:rPr>
        <w:t xml:space="preserve"> فإنه ينظر</w:t>
      </w:r>
      <w:r w:rsidR="005473DC" w:rsidRPr="00351B70">
        <w:rPr>
          <w:rFonts w:hint="cs"/>
          <w:sz w:val="32"/>
          <w:rtl/>
        </w:rPr>
        <w:t>،</w:t>
      </w:r>
      <w:r w:rsidRPr="00351B70">
        <w:rPr>
          <w:sz w:val="32"/>
          <w:rtl/>
        </w:rPr>
        <w:t xml:space="preserve"> فإن كانت الأحكام يشترط في أدائها الإسلام بنص الشارع كالصلاة</w:t>
      </w:r>
      <w:r w:rsidR="005473DC" w:rsidRPr="00351B70">
        <w:rPr>
          <w:rFonts w:hint="cs"/>
          <w:sz w:val="32"/>
          <w:rtl/>
        </w:rPr>
        <w:t>،</w:t>
      </w:r>
      <w:r w:rsidRPr="00351B70">
        <w:rPr>
          <w:sz w:val="32"/>
          <w:rtl/>
        </w:rPr>
        <w:t xml:space="preserve"> </w:t>
      </w:r>
      <w:r w:rsidRPr="00351B70">
        <w:rPr>
          <w:sz w:val="32"/>
          <w:rtl/>
        </w:rPr>
        <w:lastRenderedPageBreak/>
        <w:t>والصيام</w:t>
      </w:r>
      <w:r w:rsidR="005473DC" w:rsidRPr="00351B70">
        <w:rPr>
          <w:rFonts w:hint="cs"/>
          <w:sz w:val="32"/>
          <w:rtl/>
        </w:rPr>
        <w:t>،</w:t>
      </w:r>
      <w:r w:rsidRPr="00351B70">
        <w:rPr>
          <w:sz w:val="32"/>
          <w:rtl/>
        </w:rPr>
        <w:t xml:space="preserve"> والحج</w:t>
      </w:r>
      <w:r w:rsidR="005473DC" w:rsidRPr="00351B70">
        <w:rPr>
          <w:rFonts w:hint="cs"/>
          <w:sz w:val="32"/>
          <w:rtl/>
        </w:rPr>
        <w:t>،</w:t>
      </w:r>
      <w:r w:rsidRPr="00351B70">
        <w:rPr>
          <w:sz w:val="32"/>
          <w:rtl/>
        </w:rPr>
        <w:t xml:space="preserve"> والزكاة</w:t>
      </w:r>
      <w:r w:rsidR="005473DC" w:rsidRPr="00351B70">
        <w:rPr>
          <w:rFonts w:hint="cs"/>
          <w:sz w:val="32"/>
          <w:rtl/>
        </w:rPr>
        <w:t>،</w:t>
      </w:r>
      <w:r w:rsidRPr="00351B70">
        <w:rPr>
          <w:sz w:val="32"/>
          <w:rtl/>
        </w:rPr>
        <w:t xml:space="preserve"> وسائر العبادات</w:t>
      </w:r>
      <w:r w:rsidR="005473DC" w:rsidRPr="00351B70">
        <w:rPr>
          <w:rFonts w:hint="cs"/>
          <w:sz w:val="32"/>
          <w:rtl/>
        </w:rPr>
        <w:t>،</w:t>
      </w:r>
      <w:r w:rsidR="00CC29A8" w:rsidRPr="00351B70">
        <w:rPr>
          <w:sz w:val="32"/>
          <w:rtl/>
        </w:rPr>
        <w:t xml:space="preserve"> </w:t>
      </w:r>
      <w:r w:rsidR="00CC29A8" w:rsidRPr="00351B70">
        <w:rPr>
          <w:rFonts w:hint="cs"/>
          <w:sz w:val="32"/>
          <w:rtl/>
        </w:rPr>
        <w:t>ونحوها</w:t>
      </w:r>
      <w:r w:rsidR="005473DC" w:rsidRPr="00351B70">
        <w:rPr>
          <w:rFonts w:hint="cs"/>
          <w:sz w:val="32"/>
          <w:rtl/>
        </w:rPr>
        <w:t>،</w:t>
      </w:r>
      <w:r w:rsidRPr="00351B70">
        <w:rPr>
          <w:sz w:val="32"/>
          <w:rtl/>
        </w:rPr>
        <w:t xml:space="preserve"> فإنه لا يجوز لهم الإتيان بها</w:t>
      </w:r>
      <w:r w:rsidR="005473DC" w:rsidRPr="00351B70">
        <w:rPr>
          <w:rFonts w:hint="cs"/>
          <w:sz w:val="32"/>
          <w:rtl/>
        </w:rPr>
        <w:t>،</w:t>
      </w:r>
      <w:r w:rsidRPr="00351B70">
        <w:rPr>
          <w:sz w:val="32"/>
          <w:rtl/>
        </w:rPr>
        <w:t xml:space="preserve"> ويمنعون من القيام بها</w:t>
      </w:r>
      <w:r w:rsidR="005473DC" w:rsidRPr="00351B70">
        <w:rPr>
          <w:rFonts w:hint="cs"/>
          <w:sz w:val="32"/>
          <w:rtl/>
        </w:rPr>
        <w:t>؛</w:t>
      </w:r>
      <w:r w:rsidRPr="00351B70">
        <w:rPr>
          <w:sz w:val="32"/>
          <w:rtl/>
        </w:rPr>
        <w:t xml:space="preserve"> لأن شرطها الإسلام</w:t>
      </w:r>
      <w:r w:rsidR="005473DC" w:rsidRPr="00351B70">
        <w:rPr>
          <w:rFonts w:hint="cs"/>
          <w:sz w:val="32"/>
          <w:rtl/>
        </w:rPr>
        <w:t>،</w:t>
      </w:r>
      <w:r w:rsidRPr="00351B70">
        <w:rPr>
          <w:sz w:val="32"/>
          <w:rtl/>
        </w:rPr>
        <w:t xml:space="preserve"> وهي مع الكفر لا تجوز. ومثل ذلك الشهادة من الكافر على</w:t>
      </w:r>
      <w:r w:rsidR="00CC29A8" w:rsidRPr="00351B70">
        <w:rPr>
          <w:rFonts w:hint="cs"/>
          <w:sz w:val="32"/>
          <w:rtl/>
        </w:rPr>
        <w:t xml:space="preserve"> الحقوق المالية كالدَّين فلا تجوز</w:t>
      </w:r>
      <w:r w:rsidRPr="00351B70">
        <w:rPr>
          <w:sz w:val="32"/>
          <w:rtl/>
        </w:rPr>
        <w:t>، وأن يكون الكافر حاكماً على المسلمين</w:t>
      </w:r>
      <w:r w:rsidR="005473DC" w:rsidRPr="00351B70">
        <w:rPr>
          <w:rFonts w:hint="cs"/>
          <w:sz w:val="32"/>
          <w:rtl/>
        </w:rPr>
        <w:t>،</w:t>
      </w:r>
      <w:r w:rsidRPr="00351B70">
        <w:rPr>
          <w:sz w:val="32"/>
          <w:rtl/>
        </w:rPr>
        <w:t xml:space="preserve"> أو قاضياً بين المسلمين</w:t>
      </w:r>
      <w:r w:rsidR="005473DC" w:rsidRPr="00351B70">
        <w:rPr>
          <w:rFonts w:hint="cs"/>
          <w:sz w:val="32"/>
          <w:rtl/>
        </w:rPr>
        <w:t>،</w:t>
      </w:r>
      <w:r w:rsidRPr="00351B70">
        <w:rPr>
          <w:sz w:val="32"/>
          <w:rtl/>
        </w:rPr>
        <w:t xml:space="preserve"> وما شابه ذلك من الأحكام التي جاء النص الشرعي بأنها لا تجوز من الكافر</w:t>
      </w:r>
      <w:r w:rsidR="005473DC" w:rsidRPr="00351B70">
        <w:rPr>
          <w:rFonts w:hint="cs"/>
          <w:sz w:val="32"/>
          <w:rtl/>
        </w:rPr>
        <w:t>،</w:t>
      </w:r>
      <w:r w:rsidRPr="00351B70">
        <w:rPr>
          <w:sz w:val="32"/>
          <w:rtl/>
        </w:rPr>
        <w:t xml:space="preserve"> وأن شرطها الإسلام. أما ما عداها من الأحكام</w:t>
      </w:r>
      <w:r w:rsidR="005473DC" w:rsidRPr="00351B70">
        <w:rPr>
          <w:rFonts w:hint="cs"/>
          <w:sz w:val="32"/>
          <w:rtl/>
        </w:rPr>
        <w:t>،</w:t>
      </w:r>
      <w:r w:rsidRPr="00351B70">
        <w:rPr>
          <w:sz w:val="32"/>
          <w:rtl/>
        </w:rPr>
        <w:t xml:space="preserve"> فإنها تجوز منهم لو قاموا بها</w:t>
      </w:r>
      <w:r w:rsidR="005473DC" w:rsidRPr="00351B70">
        <w:rPr>
          <w:rFonts w:hint="cs"/>
          <w:sz w:val="32"/>
          <w:rtl/>
        </w:rPr>
        <w:t>،</w:t>
      </w:r>
      <w:r w:rsidRPr="00351B70">
        <w:rPr>
          <w:sz w:val="32"/>
          <w:rtl/>
        </w:rPr>
        <w:t xml:space="preserve"> وذلك كقتال الكفار مع المسلمين</w:t>
      </w:r>
      <w:r w:rsidR="005473DC" w:rsidRPr="00351B70">
        <w:rPr>
          <w:rFonts w:hint="cs"/>
          <w:sz w:val="32"/>
          <w:rtl/>
        </w:rPr>
        <w:t>،</w:t>
      </w:r>
      <w:r w:rsidRPr="00351B70">
        <w:rPr>
          <w:sz w:val="32"/>
          <w:rtl/>
        </w:rPr>
        <w:t xml:space="preserve"> إذ لا يشترط في القيام بالقتال أن يكون المقاتل مسلماً</w:t>
      </w:r>
      <w:r w:rsidR="005473DC" w:rsidRPr="00351B70">
        <w:rPr>
          <w:rFonts w:hint="cs"/>
          <w:sz w:val="32"/>
          <w:rtl/>
        </w:rPr>
        <w:t>،</w:t>
      </w:r>
      <w:r w:rsidRPr="00351B70">
        <w:rPr>
          <w:sz w:val="32"/>
          <w:rtl/>
        </w:rPr>
        <w:t xml:space="preserve"> فالإسلام ليس شرطاً فيه</w:t>
      </w:r>
      <w:r w:rsidR="005473DC" w:rsidRPr="00351B70">
        <w:rPr>
          <w:rFonts w:hint="cs"/>
          <w:sz w:val="32"/>
          <w:rtl/>
        </w:rPr>
        <w:t>؛</w:t>
      </w:r>
      <w:r w:rsidRPr="00351B70">
        <w:rPr>
          <w:sz w:val="32"/>
          <w:rtl/>
        </w:rPr>
        <w:t xml:space="preserve"> ولذلك صح قيام الكافر به، وكذلك الشهادة في </w:t>
      </w:r>
      <w:r w:rsidR="00CC29A8" w:rsidRPr="00351B70">
        <w:rPr>
          <w:rFonts w:hint="cs"/>
          <w:sz w:val="32"/>
          <w:rtl/>
        </w:rPr>
        <w:t>العقود كالبيع</w:t>
      </w:r>
      <w:r w:rsidR="005473DC" w:rsidRPr="00351B70">
        <w:rPr>
          <w:rFonts w:hint="cs"/>
          <w:sz w:val="32"/>
          <w:rtl/>
        </w:rPr>
        <w:t>،</w:t>
      </w:r>
      <w:r w:rsidRPr="00351B70">
        <w:rPr>
          <w:sz w:val="32"/>
          <w:rtl/>
        </w:rPr>
        <w:t xml:space="preserve"> وفي الطب</w:t>
      </w:r>
      <w:r w:rsidR="005473DC" w:rsidRPr="00351B70">
        <w:rPr>
          <w:rFonts w:hint="cs"/>
          <w:sz w:val="32"/>
          <w:rtl/>
        </w:rPr>
        <w:t>،</w:t>
      </w:r>
      <w:r w:rsidRPr="00351B70">
        <w:rPr>
          <w:sz w:val="32"/>
          <w:rtl/>
        </w:rPr>
        <w:t xml:space="preserve"> وسائر الأمور الفنية التي لم يرد شرط الإسلام فيها. هذا من حيث قيامهم بالأحكام الفروعية من أنفسهم، أما تكليفهم بالأحكام جبراً عنهم</w:t>
      </w:r>
      <w:r w:rsidR="00F26C35" w:rsidRPr="00351B70">
        <w:rPr>
          <w:rFonts w:hint="cs"/>
          <w:sz w:val="32"/>
          <w:rtl/>
          <w:lang w:bidi="ar-LB"/>
        </w:rPr>
        <w:t>،</w:t>
      </w:r>
      <w:r w:rsidRPr="00351B70">
        <w:rPr>
          <w:sz w:val="32"/>
          <w:rtl/>
        </w:rPr>
        <w:t xml:space="preserve"> ففيه تفصيل: فإن كانت الأحكام مما جاء الخطاب فيها عاماً</w:t>
      </w:r>
      <w:r w:rsidR="005473DC" w:rsidRPr="00351B70">
        <w:rPr>
          <w:rFonts w:hint="cs"/>
          <w:sz w:val="32"/>
          <w:rtl/>
        </w:rPr>
        <w:t>،</w:t>
      </w:r>
      <w:r w:rsidRPr="00351B70">
        <w:rPr>
          <w:sz w:val="32"/>
          <w:rtl/>
        </w:rPr>
        <w:t xml:space="preserve"> ولم يقيد فيها بشرط الإيمان</w:t>
      </w:r>
      <w:r w:rsidR="005473DC" w:rsidRPr="00351B70">
        <w:rPr>
          <w:rFonts w:hint="cs"/>
          <w:sz w:val="32"/>
          <w:rtl/>
        </w:rPr>
        <w:t>،</w:t>
      </w:r>
      <w:r w:rsidRPr="00351B70">
        <w:rPr>
          <w:sz w:val="32"/>
          <w:rtl/>
        </w:rPr>
        <w:t xml:space="preserve"> ينظر</w:t>
      </w:r>
      <w:r w:rsidR="005473DC" w:rsidRPr="00351B70">
        <w:rPr>
          <w:rFonts w:hint="cs"/>
          <w:sz w:val="32"/>
          <w:rtl/>
        </w:rPr>
        <w:t>،</w:t>
      </w:r>
      <w:r w:rsidRPr="00351B70">
        <w:rPr>
          <w:sz w:val="32"/>
          <w:rtl/>
        </w:rPr>
        <w:t xml:space="preserve"> فإن كانت مما لا تجوز إلا من المسلم</w:t>
      </w:r>
      <w:r w:rsidR="005473DC" w:rsidRPr="00351B70">
        <w:rPr>
          <w:rFonts w:hint="cs"/>
          <w:sz w:val="32"/>
          <w:rtl/>
        </w:rPr>
        <w:t>؛</w:t>
      </w:r>
      <w:r w:rsidRPr="00351B70">
        <w:rPr>
          <w:sz w:val="32"/>
          <w:rtl/>
        </w:rPr>
        <w:t xml:space="preserve"> لكون الإسلام شرطاً فيها</w:t>
      </w:r>
      <w:r w:rsidR="005473DC" w:rsidRPr="00351B70">
        <w:rPr>
          <w:rFonts w:hint="cs"/>
          <w:sz w:val="32"/>
          <w:rtl/>
        </w:rPr>
        <w:t>،</w:t>
      </w:r>
      <w:r w:rsidRPr="00351B70">
        <w:rPr>
          <w:sz w:val="32"/>
          <w:rtl/>
        </w:rPr>
        <w:t xml:space="preserve"> أو كانت مما </w:t>
      </w:r>
      <w:r w:rsidR="0098711D" w:rsidRPr="00351B70">
        <w:rPr>
          <w:rFonts w:hint="cs"/>
          <w:sz w:val="32"/>
          <w:rtl/>
        </w:rPr>
        <w:t>أ</w:t>
      </w:r>
      <w:r w:rsidRPr="00351B70">
        <w:rPr>
          <w:sz w:val="32"/>
          <w:rtl/>
        </w:rPr>
        <w:t>قروا على عدم القيام بها</w:t>
      </w:r>
      <w:r w:rsidR="005473DC" w:rsidRPr="00351B70">
        <w:rPr>
          <w:rFonts w:hint="cs"/>
          <w:sz w:val="32"/>
          <w:rtl/>
        </w:rPr>
        <w:t>،</w:t>
      </w:r>
      <w:r w:rsidRPr="00351B70">
        <w:rPr>
          <w:sz w:val="32"/>
          <w:rtl/>
        </w:rPr>
        <w:t xml:space="preserve"> فإنهم في هاتين الحالتين لا يجبرون على القيام بها</w:t>
      </w:r>
      <w:r w:rsidR="005473DC" w:rsidRPr="00351B70">
        <w:rPr>
          <w:rFonts w:hint="cs"/>
          <w:sz w:val="32"/>
          <w:rtl/>
        </w:rPr>
        <w:t>،</w:t>
      </w:r>
      <w:r w:rsidRPr="00351B70">
        <w:rPr>
          <w:sz w:val="32"/>
          <w:rtl/>
        </w:rPr>
        <w:t xml:space="preserve"> ولا تطبق عليهم. فلا يعاقب الخليفة الكفار على عدم الإيمان بالإسلام</w:t>
      </w:r>
      <w:r w:rsidR="005473DC" w:rsidRPr="00351B70">
        <w:rPr>
          <w:rFonts w:hint="cs"/>
          <w:sz w:val="32"/>
          <w:rtl/>
        </w:rPr>
        <w:t>،</w:t>
      </w:r>
      <w:r w:rsidRPr="00351B70">
        <w:rPr>
          <w:sz w:val="32"/>
          <w:rtl/>
        </w:rPr>
        <w:t xml:space="preserve"> إلا إذا كانوا من مشركي العرب غير أهل الكتاب</w:t>
      </w:r>
      <w:r w:rsidR="005473DC" w:rsidRPr="00351B70">
        <w:rPr>
          <w:rFonts w:hint="cs"/>
          <w:sz w:val="32"/>
          <w:rtl/>
        </w:rPr>
        <w:t>؛</w:t>
      </w:r>
      <w:r w:rsidRPr="00351B70">
        <w:rPr>
          <w:sz w:val="32"/>
          <w:rtl/>
        </w:rPr>
        <w:t xml:space="preserve"> وذلك لقوله تعالى: </w:t>
      </w:r>
      <w:r w:rsidRPr="00351B70">
        <w:rPr>
          <w:position w:val="-4"/>
          <w:sz w:val="36"/>
          <w:szCs w:val="36"/>
        </w:rPr>
        <w:sym w:font="AGA Arabesque" w:char="F05D"/>
      </w:r>
      <w:r w:rsidR="00640A6C" w:rsidRPr="00351B70">
        <w:rPr>
          <w:rFonts w:ascii="AGA Arabesque" w:hAnsi="AGA Arabesque"/>
          <w:b/>
          <w:bCs/>
          <w:sz w:val="8"/>
          <w:szCs w:val="8"/>
          <w:rtl/>
          <w:lang w:bidi="ar-LB"/>
        </w:rPr>
        <w:t xml:space="preserve"> </w:t>
      </w:r>
      <w:r w:rsidR="002E7BC9" w:rsidRPr="00351B70">
        <w:rPr>
          <w:rFonts w:hint="cs"/>
          <w:b/>
          <w:bCs/>
          <w:sz w:val="32"/>
          <w:rtl/>
        </w:rPr>
        <w:t>لَا إِكْرَاهَ فِي الدِّينِ</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4E00A8" w:rsidRPr="00351B70">
        <w:rPr>
          <w:rFonts w:ascii="AGA Arabesque" w:hAnsi="AGA Arabesque"/>
          <w:sz w:val="8"/>
          <w:szCs w:val="8"/>
          <w:rtl/>
          <w:lang w:bidi="ar-LB"/>
        </w:rPr>
        <w:t xml:space="preserve"> </w:t>
      </w:r>
      <w:r w:rsidR="002E7BC9" w:rsidRPr="00351B70">
        <w:rPr>
          <w:rFonts w:hint="cs"/>
          <w:b/>
          <w:bCs/>
          <w:sz w:val="32"/>
          <w:rtl/>
        </w:rPr>
        <w:t>حَتَّى يُعْطُوا الْجِزْيَةَ عَنْ يَدٍ وَهُمْ صَاغِرُونَ (29)</w:t>
      </w:r>
      <w:r w:rsidRPr="00351B70">
        <w:rPr>
          <w:position w:val="-4"/>
          <w:sz w:val="36"/>
          <w:szCs w:val="36"/>
        </w:rPr>
        <w:sym w:font="AGA Arabesque" w:char="F05B"/>
      </w:r>
      <w:r w:rsidRPr="00351B70">
        <w:rPr>
          <w:sz w:val="32"/>
          <w:rtl/>
        </w:rPr>
        <w:t xml:space="preserve"> ولإقرار الرسول الكفار في اليمن على البقاء على دينهم</w:t>
      </w:r>
      <w:r w:rsidR="005473DC" w:rsidRPr="00351B70">
        <w:rPr>
          <w:rFonts w:hint="cs"/>
          <w:sz w:val="32"/>
          <w:rtl/>
        </w:rPr>
        <w:t>،</w:t>
      </w:r>
      <w:r w:rsidRPr="00351B70">
        <w:rPr>
          <w:sz w:val="32"/>
          <w:rtl/>
        </w:rPr>
        <w:t xml:space="preserve"> واكتفى بأخذ الجزية منهم، واستثني من ذلك مشركو </w:t>
      </w:r>
      <w:r w:rsidR="005473DC" w:rsidRPr="00351B70">
        <w:rPr>
          <w:rFonts w:hint="cs"/>
          <w:sz w:val="32"/>
          <w:rtl/>
        </w:rPr>
        <w:t>ا</w:t>
      </w:r>
      <w:r w:rsidRPr="00351B70">
        <w:rPr>
          <w:sz w:val="32"/>
          <w:rtl/>
        </w:rPr>
        <w:t>لعرب غير أهل الكتاب</w:t>
      </w:r>
      <w:r w:rsidR="005473DC" w:rsidRPr="00351B70">
        <w:rPr>
          <w:rFonts w:hint="cs"/>
          <w:sz w:val="32"/>
          <w:rtl/>
        </w:rPr>
        <w:t>؛</w:t>
      </w:r>
      <w:r w:rsidRPr="00351B70">
        <w:rPr>
          <w:sz w:val="32"/>
          <w:rtl/>
        </w:rPr>
        <w:t xml:space="preserve"> لقوله تعالى: </w:t>
      </w:r>
      <w:r w:rsidRPr="00351B70">
        <w:rPr>
          <w:position w:val="-4"/>
          <w:sz w:val="36"/>
          <w:szCs w:val="36"/>
        </w:rPr>
        <w:sym w:font="AGA Arabesque" w:char="F05D"/>
      </w:r>
      <w:r w:rsidR="004E00A8" w:rsidRPr="00351B70">
        <w:rPr>
          <w:rFonts w:ascii="AGA Arabesque" w:hAnsi="AGA Arabesque"/>
          <w:sz w:val="8"/>
          <w:szCs w:val="8"/>
          <w:rtl/>
          <w:lang w:bidi="ar-LB"/>
        </w:rPr>
        <w:t xml:space="preserve"> </w:t>
      </w:r>
      <w:r w:rsidR="00231E92" w:rsidRPr="00351B70">
        <w:rPr>
          <w:b/>
          <w:bCs/>
          <w:sz w:val="32"/>
          <w:rtl/>
        </w:rPr>
        <w:t xml:space="preserve">تُقَاتِلُونَهُمْ أَوْ يُسْلِمُونَ </w:t>
      </w:r>
      <w:r w:rsidRPr="00351B70">
        <w:rPr>
          <w:position w:val="-4"/>
          <w:sz w:val="36"/>
          <w:szCs w:val="36"/>
        </w:rPr>
        <w:sym w:font="AGA Arabesque" w:char="F05B"/>
      </w:r>
      <w:r w:rsidRPr="00351B70">
        <w:rPr>
          <w:sz w:val="32"/>
          <w:rtl/>
        </w:rPr>
        <w:t xml:space="preserve"> وهي خاصة بالمشركين من العرب غير أهل الكتاب. وكذلك لا يكلفون بصلاة المسلمين</w:t>
      </w:r>
      <w:r w:rsidR="00A21B5E" w:rsidRPr="00351B70">
        <w:rPr>
          <w:rFonts w:hint="cs"/>
          <w:sz w:val="32"/>
          <w:rtl/>
        </w:rPr>
        <w:t>،</w:t>
      </w:r>
      <w:r w:rsidRPr="00351B70">
        <w:rPr>
          <w:sz w:val="32"/>
          <w:rtl/>
        </w:rPr>
        <w:t xml:space="preserve"> ولا يمنعون من صلاتهم</w:t>
      </w:r>
      <w:r w:rsidR="009F25E3" w:rsidRPr="00351B70">
        <w:rPr>
          <w:rFonts w:hint="cs"/>
          <w:sz w:val="32"/>
          <w:rtl/>
          <w:lang w:bidi="ar-LB"/>
        </w:rPr>
        <w:t>؛</w:t>
      </w:r>
      <w:r w:rsidRPr="00351B70">
        <w:rPr>
          <w:sz w:val="32"/>
          <w:rtl/>
        </w:rPr>
        <w:t xml:space="preserve"> وذلك لإقرار الرسول </w:t>
      </w:r>
      <w:r w:rsidR="0098711D" w:rsidRPr="00351B70">
        <w:rPr>
          <w:rFonts w:hint="cs"/>
          <w:position w:val="-4"/>
          <w:sz w:val="44"/>
          <w:szCs w:val="44"/>
        </w:rPr>
        <w:sym w:font="AGA Arabesque" w:char="F072"/>
      </w:r>
      <w:r w:rsidR="008100E8" w:rsidRPr="00351B70">
        <w:rPr>
          <w:rFonts w:hint="cs"/>
          <w:sz w:val="32"/>
          <w:rtl/>
        </w:rPr>
        <w:t xml:space="preserve"> </w:t>
      </w:r>
      <w:r w:rsidRPr="00351B70">
        <w:rPr>
          <w:sz w:val="32"/>
          <w:rtl/>
        </w:rPr>
        <w:t>لهم على عبادتهم</w:t>
      </w:r>
      <w:r w:rsidR="00A21B5E" w:rsidRPr="00351B70">
        <w:rPr>
          <w:rFonts w:hint="cs"/>
          <w:sz w:val="32"/>
          <w:rtl/>
        </w:rPr>
        <w:t>،</w:t>
      </w:r>
      <w:r w:rsidRPr="00351B70">
        <w:rPr>
          <w:sz w:val="32"/>
          <w:rtl/>
        </w:rPr>
        <w:t xml:space="preserve"> وعلى كنائسهم التي كانت موجودة في اليمن</w:t>
      </w:r>
      <w:r w:rsidR="00A21B5E" w:rsidRPr="00351B70">
        <w:rPr>
          <w:rFonts w:hint="cs"/>
          <w:sz w:val="32"/>
          <w:rtl/>
        </w:rPr>
        <w:t>،</w:t>
      </w:r>
      <w:r w:rsidRPr="00351B70">
        <w:rPr>
          <w:sz w:val="32"/>
          <w:rtl/>
        </w:rPr>
        <w:t xml:space="preserve"> والبحرين</w:t>
      </w:r>
      <w:r w:rsidR="00255E23" w:rsidRPr="00351B70">
        <w:rPr>
          <w:rFonts w:hint="cs"/>
          <w:sz w:val="32"/>
          <w:rtl/>
          <w:lang w:bidi="ar-LB"/>
        </w:rPr>
        <w:t>،</w:t>
      </w:r>
      <w:r w:rsidRPr="00351B70">
        <w:rPr>
          <w:sz w:val="32"/>
          <w:rtl/>
        </w:rPr>
        <w:t xml:space="preserve"> وأهل نجران</w:t>
      </w:r>
      <w:r w:rsidR="00255E23" w:rsidRPr="00351B70">
        <w:rPr>
          <w:rFonts w:hint="cs"/>
          <w:sz w:val="32"/>
          <w:rtl/>
          <w:lang w:bidi="ar-LB"/>
        </w:rPr>
        <w:t>،</w:t>
      </w:r>
      <w:r w:rsidRPr="00351B70">
        <w:rPr>
          <w:sz w:val="32"/>
          <w:rtl/>
        </w:rPr>
        <w:t xml:space="preserve"> ولم يهدم كنائس الذين لم يسلموا. وهذا يدل على أنهم يتركون وما يعتقدون</w:t>
      </w:r>
      <w:r w:rsidR="00255E23" w:rsidRPr="00351B70">
        <w:rPr>
          <w:rFonts w:hint="cs"/>
          <w:sz w:val="32"/>
          <w:rtl/>
          <w:lang w:bidi="ar-LB"/>
        </w:rPr>
        <w:t>،</w:t>
      </w:r>
      <w:r w:rsidRPr="00351B70">
        <w:rPr>
          <w:sz w:val="32"/>
          <w:rtl/>
        </w:rPr>
        <w:t xml:space="preserve"> وما يعبدون. وكذلك لا يطبق عليهم حكم الجهاد</w:t>
      </w:r>
      <w:r w:rsidR="00255E23" w:rsidRPr="00351B70">
        <w:rPr>
          <w:rFonts w:hint="cs"/>
          <w:sz w:val="32"/>
          <w:rtl/>
          <w:lang w:bidi="ar-LB"/>
        </w:rPr>
        <w:t>،</w:t>
      </w:r>
      <w:r w:rsidRPr="00351B70">
        <w:rPr>
          <w:sz w:val="32"/>
          <w:rtl/>
        </w:rPr>
        <w:t xml:space="preserve"> ولا يجبرون عليه</w:t>
      </w:r>
      <w:r w:rsidR="00255E23" w:rsidRPr="00351B70">
        <w:rPr>
          <w:rFonts w:hint="cs"/>
          <w:sz w:val="32"/>
          <w:rtl/>
          <w:lang w:bidi="ar-LB"/>
        </w:rPr>
        <w:t>؛</w:t>
      </w:r>
      <w:r w:rsidRPr="00351B70">
        <w:rPr>
          <w:sz w:val="32"/>
          <w:rtl/>
        </w:rPr>
        <w:t xml:space="preserve"> لأن القتال المطلوب في آيات الجهاد هو قتال لجنس الكفار</w:t>
      </w:r>
      <w:r w:rsidR="00255E23" w:rsidRPr="00351B70">
        <w:rPr>
          <w:rFonts w:hint="cs"/>
          <w:sz w:val="32"/>
          <w:rtl/>
          <w:lang w:bidi="ar-LB"/>
        </w:rPr>
        <w:t>،</w:t>
      </w:r>
      <w:r w:rsidRPr="00351B70">
        <w:rPr>
          <w:sz w:val="32"/>
          <w:rtl/>
        </w:rPr>
        <w:t xml:space="preserve"> والكافر لا يتصور منه قتال نفسه، وكذلك لا يجبرون على ترك الخمر</w:t>
      </w:r>
      <w:r w:rsidR="00255E23" w:rsidRPr="00351B70">
        <w:rPr>
          <w:rFonts w:hint="cs"/>
          <w:sz w:val="32"/>
          <w:rtl/>
          <w:lang w:bidi="ar-LB"/>
        </w:rPr>
        <w:t>،</w:t>
      </w:r>
      <w:r w:rsidRPr="00351B70">
        <w:rPr>
          <w:sz w:val="32"/>
          <w:rtl/>
        </w:rPr>
        <w:t xml:space="preserve"> ولا يطبق عليهم حكمها</w:t>
      </w:r>
      <w:r w:rsidR="00255E23" w:rsidRPr="00351B70">
        <w:rPr>
          <w:rFonts w:hint="cs"/>
          <w:sz w:val="32"/>
          <w:rtl/>
          <w:lang w:bidi="ar-LB"/>
        </w:rPr>
        <w:t>،</w:t>
      </w:r>
      <w:r w:rsidRPr="00351B70">
        <w:rPr>
          <w:sz w:val="32"/>
          <w:rtl/>
        </w:rPr>
        <w:t xml:space="preserve"> ولا يعاقبون على شربها</w:t>
      </w:r>
      <w:r w:rsidR="00255E23" w:rsidRPr="00351B70">
        <w:rPr>
          <w:rFonts w:hint="cs"/>
          <w:sz w:val="32"/>
          <w:rtl/>
          <w:lang w:bidi="ar-LB"/>
        </w:rPr>
        <w:t>؛</w:t>
      </w:r>
      <w:r w:rsidRPr="00351B70">
        <w:rPr>
          <w:sz w:val="32"/>
          <w:rtl/>
        </w:rPr>
        <w:t xml:space="preserve"> لأن اليمن كان فيها نصارى يشربون الخمر</w:t>
      </w:r>
      <w:r w:rsidR="00255E23" w:rsidRPr="00351B70">
        <w:rPr>
          <w:rFonts w:hint="cs"/>
          <w:sz w:val="32"/>
          <w:rtl/>
          <w:lang w:bidi="ar-LB"/>
        </w:rPr>
        <w:t>،</w:t>
      </w:r>
      <w:r w:rsidRPr="00351B70">
        <w:rPr>
          <w:sz w:val="32"/>
          <w:rtl/>
        </w:rPr>
        <w:t xml:space="preserve"> وقد أقروا على شربها، ولأن الصحابة حين فتحوا الأمصار كانوا لا يمنعون الكفار من شرب الخمر. وهكذا جميع الأحكام التي كان الإسلام شرطاً في صحتها</w:t>
      </w:r>
      <w:r w:rsidR="00255E23" w:rsidRPr="00351B70">
        <w:rPr>
          <w:rFonts w:hint="cs"/>
          <w:sz w:val="32"/>
          <w:rtl/>
          <w:lang w:bidi="ar-LB"/>
        </w:rPr>
        <w:t>،</w:t>
      </w:r>
      <w:r w:rsidRPr="00351B70">
        <w:rPr>
          <w:sz w:val="32"/>
          <w:rtl/>
        </w:rPr>
        <w:t xml:space="preserve"> أو أقرهم الرسول</w:t>
      </w:r>
      <w:r w:rsidR="008100E8" w:rsidRPr="00351B70">
        <w:rPr>
          <w:rFonts w:hint="cs"/>
          <w:sz w:val="32"/>
          <w:rtl/>
        </w:rPr>
        <w:t xml:space="preserve"> </w:t>
      </w:r>
      <w:r w:rsidR="0098711D" w:rsidRPr="00351B70">
        <w:rPr>
          <w:rFonts w:hint="cs"/>
          <w:position w:val="-4"/>
          <w:sz w:val="44"/>
          <w:szCs w:val="44"/>
        </w:rPr>
        <w:sym w:font="AGA Arabesque" w:char="F072"/>
      </w:r>
      <w:r w:rsidR="00255E23" w:rsidRPr="00351B70">
        <w:rPr>
          <w:rFonts w:hint="cs"/>
          <w:spacing w:val="35"/>
          <w:sz w:val="32"/>
          <w:rtl/>
          <w:lang w:bidi="ar-LB"/>
        </w:rPr>
        <w:t>،</w:t>
      </w:r>
      <w:r w:rsidRPr="00351B70">
        <w:rPr>
          <w:sz w:val="32"/>
          <w:rtl/>
        </w:rPr>
        <w:t xml:space="preserve"> أو </w:t>
      </w:r>
      <w:r w:rsidR="00255E23" w:rsidRPr="00351B70">
        <w:rPr>
          <w:rFonts w:hint="cs"/>
          <w:sz w:val="32"/>
          <w:rtl/>
          <w:lang w:bidi="ar-LB"/>
        </w:rPr>
        <w:t>أ</w:t>
      </w:r>
      <w:r w:rsidR="008100E8" w:rsidRPr="00351B70">
        <w:rPr>
          <w:sz w:val="32"/>
          <w:rtl/>
        </w:rPr>
        <w:t>جمع الصحابة على إقرارهم عليها</w:t>
      </w:r>
      <w:r w:rsidR="00255E23" w:rsidRPr="00351B70">
        <w:rPr>
          <w:rFonts w:hint="cs"/>
          <w:sz w:val="32"/>
          <w:rtl/>
          <w:lang w:bidi="ar-LB"/>
        </w:rPr>
        <w:t>،</w:t>
      </w:r>
      <w:r w:rsidR="008100E8" w:rsidRPr="00351B70">
        <w:rPr>
          <w:sz w:val="32"/>
          <w:rtl/>
        </w:rPr>
        <w:t xml:space="preserve"> ف</w:t>
      </w:r>
      <w:r w:rsidR="008100E8" w:rsidRPr="00351B70">
        <w:rPr>
          <w:rFonts w:hint="cs"/>
          <w:sz w:val="32"/>
          <w:rtl/>
        </w:rPr>
        <w:t>إ</w:t>
      </w:r>
      <w:r w:rsidRPr="00351B70">
        <w:rPr>
          <w:sz w:val="32"/>
          <w:rtl/>
        </w:rPr>
        <w:t>نهم لا يجبرون على القيام بها</w:t>
      </w:r>
      <w:r w:rsidR="00255E23" w:rsidRPr="00351B70">
        <w:rPr>
          <w:rFonts w:hint="cs"/>
          <w:sz w:val="32"/>
          <w:rtl/>
          <w:lang w:bidi="ar-LB"/>
        </w:rPr>
        <w:t>،</w:t>
      </w:r>
      <w:r w:rsidRPr="00351B70">
        <w:rPr>
          <w:sz w:val="32"/>
          <w:rtl/>
        </w:rPr>
        <w:t xml:space="preserve"> ولا تطبق عليهم من قبل الخليفة. أما إن لم تكن الأحكام كذلك</w:t>
      </w:r>
      <w:r w:rsidR="00255E23" w:rsidRPr="00351B70">
        <w:rPr>
          <w:rFonts w:hint="cs"/>
          <w:sz w:val="32"/>
          <w:rtl/>
          <w:lang w:bidi="ar-LB"/>
        </w:rPr>
        <w:t>،</w:t>
      </w:r>
      <w:r w:rsidRPr="00351B70">
        <w:rPr>
          <w:sz w:val="32"/>
          <w:rtl/>
        </w:rPr>
        <w:t xml:space="preserve"> أي لم يكن الإسلام شرطاً في صحتها</w:t>
      </w:r>
      <w:r w:rsidR="00255E23" w:rsidRPr="00351B70">
        <w:rPr>
          <w:rFonts w:hint="cs"/>
          <w:sz w:val="32"/>
          <w:rtl/>
          <w:lang w:bidi="ar-LB"/>
        </w:rPr>
        <w:t>،</w:t>
      </w:r>
      <w:r w:rsidRPr="00351B70">
        <w:rPr>
          <w:sz w:val="32"/>
          <w:rtl/>
        </w:rPr>
        <w:t xml:space="preserve"> ولم يرد نص شرعي يدل على ترك تطبيقها عليهم</w:t>
      </w:r>
      <w:r w:rsidR="00255E23" w:rsidRPr="00351B70">
        <w:rPr>
          <w:rFonts w:hint="cs"/>
          <w:sz w:val="32"/>
          <w:rtl/>
          <w:lang w:bidi="ar-LB"/>
        </w:rPr>
        <w:t>،</w:t>
      </w:r>
      <w:r w:rsidRPr="00351B70">
        <w:rPr>
          <w:sz w:val="32"/>
          <w:rtl/>
        </w:rPr>
        <w:t xml:space="preserve"> </w:t>
      </w:r>
      <w:r w:rsidR="008100E8" w:rsidRPr="00351B70">
        <w:rPr>
          <w:rFonts w:hint="cs"/>
          <w:sz w:val="32"/>
          <w:rtl/>
        </w:rPr>
        <w:t>فإنهم</w:t>
      </w:r>
      <w:r w:rsidRPr="00351B70">
        <w:rPr>
          <w:sz w:val="32"/>
          <w:rtl/>
        </w:rPr>
        <w:t xml:space="preserve"> مطالبون بها</w:t>
      </w:r>
      <w:r w:rsidR="00255E23" w:rsidRPr="00351B70">
        <w:rPr>
          <w:rFonts w:hint="cs"/>
          <w:sz w:val="32"/>
          <w:rtl/>
          <w:lang w:bidi="ar-LB"/>
        </w:rPr>
        <w:t>،</w:t>
      </w:r>
      <w:r w:rsidRPr="00351B70">
        <w:rPr>
          <w:sz w:val="32"/>
          <w:rtl/>
        </w:rPr>
        <w:t xml:space="preserve"> وتطبق عليهم</w:t>
      </w:r>
      <w:r w:rsidR="00255E23" w:rsidRPr="00351B70">
        <w:rPr>
          <w:rFonts w:hint="cs"/>
          <w:sz w:val="32"/>
          <w:rtl/>
          <w:lang w:bidi="ar-LB"/>
        </w:rPr>
        <w:t>،</w:t>
      </w:r>
      <w:r w:rsidRPr="00351B70">
        <w:rPr>
          <w:sz w:val="32"/>
          <w:rtl/>
        </w:rPr>
        <w:t xml:space="preserve"> ويجبرون على القيام بها</w:t>
      </w:r>
      <w:r w:rsidR="00255E23" w:rsidRPr="00351B70">
        <w:rPr>
          <w:rFonts w:hint="cs"/>
          <w:sz w:val="32"/>
          <w:rtl/>
          <w:lang w:bidi="ar-LB"/>
        </w:rPr>
        <w:t>،</w:t>
      </w:r>
      <w:r w:rsidRPr="00351B70">
        <w:rPr>
          <w:sz w:val="32"/>
          <w:rtl/>
        </w:rPr>
        <w:t xml:space="preserve"> ويعاقبون على تركها</w:t>
      </w:r>
      <w:r w:rsidR="009F25E3" w:rsidRPr="00351B70">
        <w:rPr>
          <w:rFonts w:hint="cs"/>
          <w:sz w:val="32"/>
          <w:rtl/>
          <w:lang w:bidi="ar-LB"/>
        </w:rPr>
        <w:t>؛</w:t>
      </w:r>
      <w:r w:rsidRPr="00351B70">
        <w:rPr>
          <w:sz w:val="32"/>
          <w:rtl/>
        </w:rPr>
        <w:t xml:space="preserve"> وذلك لأنهم مخاطبون بالأحكام في خطاب الشريعة</w:t>
      </w:r>
      <w:r w:rsidR="00255E23" w:rsidRPr="00351B70">
        <w:rPr>
          <w:rFonts w:hint="cs"/>
          <w:sz w:val="32"/>
          <w:rtl/>
          <w:lang w:bidi="ar-LB"/>
        </w:rPr>
        <w:t>،</w:t>
      </w:r>
      <w:r w:rsidRPr="00351B70">
        <w:rPr>
          <w:sz w:val="32"/>
          <w:rtl/>
        </w:rPr>
        <w:t xml:space="preserve"> ولم يرد نص على شرط الإيمان بالحكم حتى يكون غير مكلف به قبل الإيمان</w:t>
      </w:r>
      <w:r w:rsidR="00255E23" w:rsidRPr="00351B70">
        <w:rPr>
          <w:rFonts w:hint="cs"/>
          <w:sz w:val="32"/>
          <w:rtl/>
          <w:lang w:bidi="ar-LB"/>
        </w:rPr>
        <w:t>،</w:t>
      </w:r>
      <w:r w:rsidRPr="00351B70">
        <w:rPr>
          <w:sz w:val="32"/>
          <w:rtl/>
        </w:rPr>
        <w:t xml:space="preserve"> ولم يرد نص على استثنائها من المطالبة بها</w:t>
      </w:r>
      <w:r w:rsidR="00255E23" w:rsidRPr="00351B70">
        <w:rPr>
          <w:rFonts w:hint="cs"/>
          <w:sz w:val="32"/>
          <w:rtl/>
          <w:lang w:bidi="ar-LB"/>
        </w:rPr>
        <w:t>،</w:t>
      </w:r>
      <w:r w:rsidRPr="00351B70">
        <w:rPr>
          <w:sz w:val="32"/>
          <w:rtl/>
        </w:rPr>
        <w:t xml:space="preserve"> فيظل الخطاب العام عاماً فيشملها</w:t>
      </w:r>
      <w:r w:rsidR="00255E23" w:rsidRPr="00351B70">
        <w:rPr>
          <w:rFonts w:hint="cs"/>
          <w:sz w:val="32"/>
          <w:rtl/>
          <w:lang w:bidi="ar-LB"/>
        </w:rPr>
        <w:t>؛</w:t>
      </w:r>
      <w:r w:rsidRPr="00351B70">
        <w:rPr>
          <w:sz w:val="32"/>
          <w:rtl/>
        </w:rPr>
        <w:t xml:space="preserve"> ولذلك يطالب الكافر بها</w:t>
      </w:r>
      <w:r w:rsidR="00255E23" w:rsidRPr="00351B70">
        <w:rPr>
          <w:rFonts w:hint="cs"/>
          <w:sz w:val="32"/>
          <w:rtl/>
          <w:lang w:bidi="ar-LB"/>
        </w:rPr>
        <w:t>،</w:t>
      </w:r>
      <w:r w:rsidRPr="00351B70">
        <w:rPr>
          <w:sz w:val="32"/>
          <w:rtl/>
        </w:rPr>
        <w:t xml:space="preserve"> أي يطالب بجميع الأحكام الشرعية إلا ما ورد الدليل باستثنائه. والدليل على ذلك تطبيق الرسول لهذه الأحكام على الكفار. ففي المعاملات ثبت عنه </w:t>
      </w:r>
      <w:r w:rsidR="0098711D" w:rsidRPr="00351B70">
        <w:rPr>
          <w:rFonts w:hint="cs"/>
          <w:position w:val="-4"/>
          <w:sz w:val="44"/>
          <w:szCs w:val="44"/>
        </w:rPr>
        <w:sym w:font="AGA Arabesque" w:char="F072"/>
      </w:r>
      <w:r w:rsidRPr="00351B70">
        <w:rPr>
          <w:sz w:val="32"/>
          <w:rtl/>
        </w:rPr>
        <w:t xml:space="preserve"> أنه عاملهم حسب أحكام الإسلام، وفي العقوبات ثبت عنه </w:t>
      </w:r>
      <w:r w:rsidR="0098711D" w:rsidRPr="00351B70">
        <w:rPr>
          <w:rFonts w:hint="cs"/>
          <w:position w:val="-4"/>
          <w:sz w:val="44"/>
          <w:szCs w:val="44"/>
        </w:rPr>
        <w:sym w:font="AGA Arabesque" w:char="F072"/>
      </w:r>
      <w:r w:rsidR="003E2145" w:rsidRPr="00351B70">
        <w:rPr>
          <w:sz w:val="32"/>
          <w:rtl/>
        </w:rPr>
        <w:t xml:space="preserve"> أنه عاقبهم على المعاصي. عن </w:t>
      </w:r>
      <w:r w:rsidR="003E2145" w:rsidRPr="00351B70">
        <w:rPr>
          <w:rFonts w:hint="cs"/>
          <w:sz w:val="32"/>
          <w:rtl/>
        </w:rPr>
        <w:t>أ</w:t>
      </w:r>
      <w:r w:rsidRPr="00351B70">
        <w:rPr>
          <w:sz w:val="32"/>
          <w:rtl/>
        </w:rPr>
        <w:t>نس:</w:t>
      </w:r>
      <w:r w:rsidR="007E583F" w:rsidRPr="00351B70">
        <w:rPr>
          <w:rFonts w:hint="cs"/>
          <w:sz w:val="32"/>
          <w:rtl/>
        </w:rPr>
        <w:t xml:space="preserve"> «</w:t>
      </w:r>
      <w:r w:rsidR="007E583F" w:rsidRPr="00351B70">
        <w:rPr>
          <w:b/>
          <w:bCs/>
          <w:sz w:val="28"/>
          <w:szCs w:val="28"/>
          <w:rtl/>
        </w:rPr>
        <w:t>أَنَّ يَهُودِيًّا رَضَّ رَأْسَ جَارِيَةٍ بَيْنَ حَجَرَيْنِ فَقِيلَ لَهَا مَنْ فَعَلَ بِكِ هَذ</w:t>
      </w:r>
      <w:r w:rsidR="007E583F" w:rsidRPr="00351B70">
        <w:rPr>
          <w:b/>
          <w:bCs/>
          <w:position w:val="2"/>
          <w:sz w:val="30"/>
          <w:szCs w:val="30"/>
          <w:rtl/>
        </w:rPr>
        <w:t>َ</w:t>
      </w:r>
      <w:r w:rsidR="007E583F" w:rsidRPr="00351B70">
        <w:rPr>
          <w:b/>
          <w:bCs/>
          <w:sz w:val="28"/>
          <w:szCs w:val="28"/>
          <w:rtl/>
        </w:rPr>
        <w:t>ا أَفُلا</w:t>
      </w:r>
      <w:r w:rsidR="007E583F" w:rsidRPr="00351B70">
        <w:rPr>
          <w:rFonts w:hint="cs"/>
          <w:b/>
          <w:bCs/>
          <w:sz w:val="28"/>
          <w:szCs w:val="28"/>
          <w:rtl/>
        </w:rPr>
        <w:t>َ</w:t>
      </w:r>
      <w:r w:rsidR="007E583F" w:rsidRPr="00351B70">
        <w:rPr>
          <w:b/>
          <w:bCs/>
          <w:sz w:val="28"/>
          <w:szCs w:val="28"/>
          <w:rtl/>
        </w:rPr>
        <w:t>نٌ أَفُلا</w:t>
      </w:r>
      <w:r w:rsidR="007E583F" w:rsidRPr="00351B70">
        <w:rPr>
          <w:rFonts w:hint="cs"/>
          <w:b/>
          <w:bCs/>
          <w:sz w:val="28"/>
          <w:szCs w:val="28"/>
          <w:rtl/>
        </w:rPr>
        <w:t>َ</w:t>
      </w:r>
      <w:r w:rsidR="007E583F" w:rsidRPr="00351B70">
        <w:rPr>
          <w:b/>
          <w:bCs/>
          <w:sz w:val="28"/>
          <w:szCs w:val="28"/>
          <w:rtl/>
        </w:rPr>
        <w:t xml:space="preserve">نٌ حَتَّى سُمِّيَ الْيَهُودِيُّ </w:t>
      </w:r>
      <w:r w:rsidR="007E583F" w:rsidRPr="00351B70">
        <w:rPr>
          <w:b/>
          <w:bCs/>
          <w:sz w:val="28"/>
          <w:szCs w:val="28"/>
          <w:rtl/>
        </w:rPr>
        <w:lastRenderedPageBreak/>
        <w:t>فَأَوْمَأَتْ بِرَأْسِهَا فَجِيءَ بِالْيَهُودِيِّ فَاعْتَرَفَ فَأَمَرَ بِهِ النَّبِيُّ</w:t>
      </w:r>
      <w:r w:rsidR="007E583F" w:rsidRPr="00351B70">
        <w:rPr>
          <w:sz w:val="28"/>
          <w:szCs w:val="28"/>
          <w:rtl/>
        </w:rPr>
        <w:t xml:space="preserve"> </w:t>
      </w:r>
      <w:r w:rsidR="007E583F" w:rsidRPr="00351B70">
        <w:rPr>
          <w:rFonts w:hint="cs"/>
          <w:position w:val="-4"/>
          <w:sz w:val="44"/>
          <w:szCs w:val="44"/>
        </w:rPr>
        <w:sym w:font="AGA Arabesque" w:char="F072"/>
      </w:r>
      <w:r w:rsidR="007E583F" w:rsidRPr="00351B70">
        <w:rPr>
          <w:b/>
          <w:bCs/>
          <w:sz w:val="28"/>
          <w:szCs w:val="28"/>
          <w:rtl/>
        </w:rPr>
        <w:t xml:space="preserve"> فَرُضَّ رَأْسُهُ بِالْحِجَارَةِ</w:t>
      </w:r>
      <w:r w:rsidR="007E583F" w:rsidRPr="00351B70">
        <w:rPr>
          <w:rFonts w:hint="cs"/>
          <w:sz w:val="32"/>
          <w:rtl/>
        </w:rPr>
        <w:t>»</w:t>
      </w:r>
      <w:r w:rsidR="00611270" w:rsidRPr="00351B70">
        <w:rPr>
          <w:rFonts w:hint="cs"/>
          <w:sz w:val="32"/>
          <w:rtl/>
        </w:rPr>
        <w:t xml:space="preserve"> </w:t>
      </w:r>
      <w:r w:rsidR="00DB4162" w:rsidRPr="00351B70">
        <w:rPr>
          <w:rFonts w:hint="cs"/>
          <w:sz w:val="32"/>
          <w:rtl/>
        </w:rPr>
        <w:t>أخرجه البخاري</w:t>
      </w:r>
      <w:r w:rsidRPr="00351B70">
        <w:rPr>
          <w:sz w:val="32"/>
          <w:rtl/>
        </w:rPr>
        <w:t>. وعن أبي سلمة بن عبد الرحمن وسليمان بن يسار عن رج</w:t>
      </w:r>
      <w:r w:rsidR="00DB4162" w:rsidRPr="00351B70">
        <w:rPr>
          <w:rFonts w:hint="cs"/>
          <w:sz w:val="32"/>
          <w:rtl/>
        </w:rPr>
        <w:t>ا</w:t>
      </w:r>
      <w:r w:rsidRPr="00351B70">
        <w:rPr>
          <w:sz w:val="32"/>
          <w:rtl/>
        </w:rPr>
        <w:t>ل من الأنصار:</w:t>
      </w:r>
      <w:r w:rsidR="00D1005B" w:rsidRPr="00351B70">
        <w:rPr>
          <w:rFonts w:hint="cs"/>
          <w:sz w:val="32"/>
          <w:rtl/>
        </w:rPr>
        <w:t xml:space="preserve"> «</w:t>
      </w:r>
      <w:r w:rsidR="00572A3E" w:rsidRPr="00351B70">
        <w:rPr>
          <w:b/>
          <w:bCs/>
          <w:sz w:val="28"/>
          <w:szCs w:val="28"/>
          <w:rtl/>
        </w:rPr>
        <w:t>أَنَّ النَّبِيَّ</w:t>
      </w:r>
      <w:r w:rsidR="00572A3E" w:rsidRPr="00351B70">
        <w:rPr>
          <w:sz w:val="28"/>
          <w:szCs w:val="28"/>
          <w:rtl/>
        </w:rPr>
        <w:t xml:space="preserve"> </w:t>
      </w:r>
      <w:r w:rsidR="00572A3E" w:rsidRPr="00351B70">
        <w:rPr>
          <w:rFonts w:hint="cs"/>
          <w:position w:val="-4"/>
          <w:sz w:val="44"/>
          <w:szCs w:val="44"/>
        </w:rPr>
        <w:sym w:font="AGA Arabesque" w:char="F072"/>
      </w:r>
      <w:r w:rsidR="00572A3E" w:rsidRPr="00351B70">
        <w:rPr>
          <w:b/>
          <w:bCs/>
          <w:sz w:val="28"/>
          <w:szCs w:val="28"/>
          <w:rtl/>
        </w:rPr>
        <w:t xml:space="preserve"> قَالَ لِلْيَهُودِ وَبَدَأَ بِهِمْ</w:t>
      </w:r>
      <w:r w:rsidR="0061513A" w:rsidRPr="00351B70">
        <w:rPr>
          <w:rFonts w:hint="cs"/>
          <w:b/>
          <w:bCs/>
          <w:sz w:val="28"/>
          <w:szCs w:val="28"/>
          <w:rtl/>
        </w:rPr>
        <w:t>:</w:t>
      </w:r>
      <w:r w:rsidR="00572A3E" w:rsidRPr="00351B70">
        <w:rPr>
          <w:b/>
          <w:bCs/>
          <w:sz w:val="28"/>
          <w:szCs w:val="28"/>
          <w:rtl/>
        </w:rPr>
        <w:t xml:space="preserve"> يَ</w:t>
      </w:r>
      <w:r w:rsidR="006C5295" w:rsidRPr="00351B70">
        <w:rPr>
          <w:b/>
          <w:bCs/>
          <w:sz w:val="28"/>
          <w:szCs w:val="28"/>
          <w:rtl/>
        </w:rPr>
        <w:t>حْلِفُ مِنْكُمْ خَمْسُونَ رَجُل</w:t>
      </w:r>
      <w:r w:rsidR="00572A3E" w:rsidRPr="00351B70">
        <w:rPr>
          <w:b/>
          <w:bCs/>
          <w:sz w:val="28"/>
          <w:szCs w:val="28"/>
          <w:rtl/>
        </w:rPr>
        <w:t>ا</w:t>
      </w:r>
      <w:r w:rsidR="006C5295" w:rsidRPr="00351B70">
        <w:rPr>
          <w:rFonts w:hint="cs"/>
          <w:b/>
          <w:bCs/>
          <w:sz w:val="28"/>
          <w:szCs w:val="28"/>
          <w:rtl/>
        </w:rPr>
        <w:t>ً،</w:t>
      </w:r>
      <w:r w:rsidR="00572A3E" w:rsidRPr="00351B70">
        <w:rPr>
          <w:b/>
          <w:bCs/>
          <w:sz w:val="28"/>
          <w:szCs w:val="28"/>
          <w:rtl/>
        </w:rPr>
        <w:t xml:space="preserve"> فَأَبَوْا</w:t>
      </w:r>
      <w:r w:rsidR="006C5295" w:rsidRPr="00351B70">
        <w:rPr>
          <w:rFonts w:hint="cs"/>
          <w:b/>
          <w:bCs/>
          <w:sz w:val="28"/>
          <w:szCs w:val="28"/>
          <w:rtl/>
        </w:rPr>
        <w:t>،</w:t>
      </w:r>
      <w:r w:rsidR="00572A3E" w:rsidRPr="00351B70">
        <w:rPr>
          <w:b/>
          <w:bCs/>
          <w:sz w:val="28"/>
          <w:szCs w:val="28"/>
          <w:rtl/>
        </w:rPr>
        <w:t xml:space="preserve"> فَقَالَ لِلأَنْصَارِ</w:t>
      </w:r>
      <w:r w:rsidR="006C5295" w:rsidRPr="00351B70">
        <w:rPr>
          <w:rFonts w:hint="cs"/>
          <w:b/>
          <w:bCs/>
          <w:sz w:val="28"/>
          <w:szCs w:val="28"/>
          <w:rtl/>
        </w:rPr>
        <w:t>:</w:t>
      </w:r>
      <w:r w:rsidR="00572A3E" w:rsidRPr="00351B70">
        <w:rPr>
          <w:b/>
          <w:bCs/>
          <w:sz w:val="28"/>
          <w:szCs w:val="28"/>
          <w:rtl/>
        </w:rPr>
        <w:t xml:space="preserve"> اسْتَحِقُّوا</w:t>
      </w:r>
      <w:r w:rsidR="006C5295" w:rsidRPr="00351B70">
        <w:rPr>
          <w:rFonts w:hint="cs"/>
          <w:b/>
          <w:bCs/>
          <w:sz w:val="28"/>
          <w:szCs w:val="28"/>
          <w:rtl/>
        </w:rPr>
        <w:t>.</w:t>
      </w:r>
      <w:r w:rsidR="00572A3E" w:rsidRPr="00351B70">
        <w:rPr>
          <w:b/>
          <w:bCs/>
          <w:sz w:val="28"/>
          <w:szCs w:val="28"/>
          <w:rtl/>
        </w:rPr>
        <w:t xml:space="preserve"> قَالُوا</w:t>
      </w:r>
      <w:r w:rsidR="006C5295" w:rsidRPr="00351B70">
        <w:rPr>
          <w:rFonts w:hint="cs"/>
          <w:b/>
          <w:bCs/>
          <w:sz w:val="28"/>
          <w:szCs w:val="28"/>
          <w:rtl/>
        </w:rPr>
        <w:t>:</w:t>
      </w:r>
      <w:r w:rsidR="00572A3E" w:rsidRPr="00351B70">
        <w:rPr>
          <w:b/>
          <w:bCs/>
          <w:sz w:val="28"/>
          <w:szCs w:val="28"/>
          <w:rtl/>
        </w:rPr>
        <w:t xml:space="preserve"> نَحْلِفُ عَلَى الْغَيْبِ يَا رَسُولَ اللَّهِ</w:t>
      </w:r>
      <w:r w:rsidR="006C5295" w:rsidRPr="00351B70">
        <w:rPr>
          <w:rFonts w:hint="cs"/>
          <w:b/>
          <w:bCs/>
          <w:sz w:val="28"/>
          <w:szCs w:val="28"/>
          <w:rtl/>
        </w:rPr>
        <w:t>.</w:t>
      </w:r>
      <w:r w:rsidR="00572A3E" w:rsidRPr="00351B70">
        <w:rPr>
          <w:b/>
          <w:bCs/>
          <w:sz w:val="28"/>
          <w:szCs w:val="28"/>
          <w:rtl/>
        </w:rPr>
        <w:t xml:space="preserve"> فَجَعَلَهَا رَسُولُ اللَّهِ </w:t>
      </w:r>
      <w:r w:rsidR="006C5295" w:rsidRPr="00351B70">
        <w:rPr>
          <w:rFonts w:hint="cs"/>
          <w:position w:val="-4"/>
          <w:sz w:val="44"/>
          <w:szCs w:val="44"/>
        </w:rPr>
        <w:sym w:font="AGA Arabesque" w:char="F072"/>
      </w:r>
      <w:r w:rsidR="006C5295" w:rsidRPr="00351B70">
        <w:rPr>
          <w:rFonts w:hint="cs"/>
          <w:b/>
          <w:bCs/>
          <w:sz w:val="28"/>
          <w:szCs w:val="28"/>
          <w:rtl/>
        </w:rPr>
        <w:t xml:space="preserve"> </w:t>
      </w:r>
      <w:r w:rsidR="00572A3E" w:rsidRPr="00351B70">
        <w:rPr>
          <w:b/>
          <w:bCs/>
          <w:sz w:val="28"/>
          <w:szCs w:val="28"/>
          <w:rtl/>
        </w:rPr>
        <w:t>دِيَةً عَلَى يَهُودَ</w:t>
      </w:r>
      <w:r w:rsidR="006C5295" w:rsidRPr="00351B70">
        <w:rPr>
          <w:b/>
          <w:bCs/>
          <w:sz w:val="28"/>
          <w:szCs w:val="28"/>
          <w:rtl/>
        </w:rPr>
        <w:t xml:space="preserve"> ل</w:t>
      </w:r>
      <w:r w:rsidR="00572A3E" w:rsidRPr="00351B70">
        <w:rPr>
          <w:b/>
          <w:bCs/>
          <w:sz w:val="28"/>
          <w:szCs w:val="28"/>
          <w:rtl/>
        </w:rPr>
        <w:t>أَ</w:t>
      </w:r>
      <w:r w:rsidR="006C5295" w:rsidRPr="00351B70">
        <w:rPr>
          <w:rFonts w:hint="cs"/>
          <w:b/>
          <w:bCs/>
          <w:sz w:val="28"/>
          <w:szCs w:val="28"/>
          <w:rtl/>
        </w:rPr>
        <w:t>ِ</w:t>
      </w:r>
      <w:r w:rsidR="00572A3E" w:rsidRPr="00351B70">
        <w:rPr>
          <w:b/>
          <w:bCs/>
          <w:sz w:val="28"/>
          <w:szCs w:val="28"/>
          <w:rtl/>
        </w:rPr>
        <w:t>نَّهُ وُجِدَ بَيْنَ أَظْهُرِهِمْ</w:t>
      </w:r>
      <w:r w:rsidR="00D1005B" w:rsidRPr="00351B70">
        <w:rPr>
          <w:rFonts w:hint="cs"/>
          <w:sz w:val="32"/>
          <w:rtl/>
        </w:rPr>
        <w:t>»</w:t>
      </w:r>
      <w:r w:rsidR="00D61489" w:rsidRPr="00351B70">
        <w:rPr>
          <w:rFonts w:hint="cs"/>
          <w:sz w:val="32"/>
          <w:rtl/>
        </w:rPr>
        <w:t xml:space="preserve"> أخرجه أبو داود</w:t>
      </w:r>
      <w:r w:rsidRPr="00351B70">
        <w:rPr>
          <w:sz w:val="32"/>
          <w:rtl/>
        </w:rPr>
        <w:t>. وعن جابر بن عبد الله قال:</w:t>
      </w:r>
      <w:r w:rsidR="006464C8" w:rsidRPr="00351B70">
        <w:rPr>
          <w:rFonts w:hint="cs"/>
          <w:sz w:val="32"/>
          <w:rtl/>
        </w:rPr>
        <w:t xml:space="preserve"> «</w:t>
      </w:r>
      <w:r w:rsidR="006464C8" w:rsidRPr="00351B70">
        <w:rPr>
          <w:b/>
          <w:bCs/>
          <w:sz w:val="28"/>
          <w:szCs w:val="28"/>
          <w:rtl/>
        </w:rPr>
        <w:t xml:space="preserve">رَجَمَ النَّبِيُّ </w:t>
      </w:r>
      <w:r w:rsidR="003F58A9" w:rsidRPr="00351B70">
        <w:rPr>
          <w:rFonts w:hint="cs"/>
          <w:position w:val="-4"/>
          <w:sz w:val="44"/>
          <w:szCs w:val="44"/>
        </w:rPr>
        <w:sym w:font="AGA Arabesque" w:char="F072"/>
      </w:r>
      <w:r w:rsidR="006464C8" w:rsidRPr="00351B70">
        <w:rPr>
          <w:b/>
          <w:bCs/>
          <w:sz w:val="28"/>
          <w:szCs w:val="28"/>
          <w:rtl/>
        </w:rPr>
        <w:t xml:space="preserve"> رَجُلا</w:t>
      </w:r>
      <w:r w:rsidR="006464C8" w:rsidRPr="00351B70">
        <w:rPr>
          <w:rFonts w:hint="cs"/>
          <w:b/>
          <w:bCs/>
          <w:sz w:val="28"/>
          <w:szCs w:val="28"/>
          <w:rtl/>
        </w:rPr>
        <w:t>ً</w:t>
      </w:r>
      <w:r w:rsidR="006464C8" w:rsidRPr="00351B70">
        <w:rPr>
          <w:b/>
          <w:bCs/>
          <w:sz w:val="28"/>
          <w:szCs w:val="28"/>
          <w:rtl/>
        </w:rPr>
        <w:t xml:space="preserve"> مِنْ أَسْلَمَ</w:t>
      </w:r>
      <w:r w:rsidR="006464C8" w:rsidRPr="00351B70">
        <w:rPr>
          <w:rFonts w:hint="cs"/>
          <w:b/>
          <w:bCs/>
          <w:sz w:val="28"/>
          <w:szCs w:val="28"/>
          <w:rtl/>
        </w:rPr>
        <w:t>،</w:t>
      </w:r>
      <w:r w:rsidR="006464C8" w:rsidRPr="00351B70">
        <w:rPr>
          <w:b/>
          <w:bCs/>
          <w:sz w:val="28"/>
          <w:szCs w:val="28"/>
          <w:rtl/>
        </w:rPr>
        <w:t xml:space="preserve"> وَرَجُلا</w:t>
      </w:r>
      <w:r w:rsidR="006464C8" w:rsidRPr="00351B70">
        <w:rPr>
          <w:rFonts w:hint="cs"/>
          <w:b/>
          <w:bCs/>
          <w:sz w:val="28"/>
          <w:szCs w:val="28"/>
          <w:rtl/>
        </w:rPr>
        <w:t>ً</w:t>
      </w:r>
      <w:r w:rsidR="006464C8" w:rsidRPr="00351B70">
        <w:rPr>
          <w:b/>
          <w:bCs/>
          <w:sz w:val="28"/>
          <w:szCs w:val="28"/>
          <w:rtl/>
        </w:rPr>
        <w:t xml:space="preserve"> مِنْ الْيَهُودِ</w:t>
      </w:r>
      <w:r w:rsidR="006464C8" w:rsidRPr="00351B70">
        <w:rPr>
          <w:rFonts w:hint="cs"/>
          <w:b/>
          <w:bCs/>
          <w:sz w:val="28"/>
          <w:szCs w:val="28"/>
          <w:rtl/>
        </w:rPr>
        <w:t>،</w:t>
      </w:r>
      <w:r w:rsidR="006464C8" w:rsidRPr="00351B70">
        <w:rPr>
          <w:b/>
          <w:bCs/>
          <w:sz w:val="28"/>
          <w:szCs w:val="28"/>
          <w:rtl/>
        </w:rPr>
        <w:t xml:space="preserve"> وَامْرَأَتَهُ</w:t>
      </w:r>
      <w:r w:rsidR="006464C8" w:rsidRPr="00351B70">
        <w:rPr>
          <w:rFonts w:hint="cs"/>
          <w:sz w:val="32"/>
          <w:rtl/>
        </w:rPr>
        <w:t>»</w:t>
      </w:r>
      <w:r w:rsidRPr="00351B70">
        <w:rPr>
          <w:sz w:val="32"/>
          <w:rtl/>
        </w:rPr>
        <w:t xml:space="preserve"> </w:t>
      </w:r>
      <w:r w:rsidR="00D61489" w:rsidRPr="00351B70">
        <w:rPr>
          <w:rFonts w:hint="cs"/>
          <w:sz w:val="32"/>
          <w:rtl/>
        </w:rPr>
        <w:t>أخرجه مسلم.</w:t>
      </w:r>
      <w:r w:rsidR="008100E8" w:rsidRPr="00351B70">
        <w:rPr>
          <w:rFonts w:hint="cs"/>
          <w:sz w:val="32"/>
          <w:rtl/>
        </w:rPr>
        <w:t xml:space="preserve"> </w:t>
      </w:r>
      <w:r w:rsidRPr="00351B70">
        <w:rPr>
          <w:sz w:val="32"/>
          <w:rtl/>
        </w:rPr>
        <w:t>فهذه الأحاديث تدل على أن الرسول</w:t>
      </w:r>
      <w:r w:rsidR="008100E8"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كان يعاقب الكفار كما يعاقب المسلمين</w:t>
      </w:r>
      <w:r w:rsidR="00255E23" w:rsidRPr="00351B70">
        <w:rPr>
          <w:rFonts w:hint="cs"/>
          <w:sz w:val="32"/>
          <w:rtl/>
          <w:lang w:bidi="ar-LB"/>
        </w:rPr>
        <w:t>،</w:t>
      </w:r>
      <w:r w:rsidRPr="00351B70">
        <w:rPr>
          <w:sz w:val="32"/>
          <w:rtl/>
        </w:rPr>
        <w:t xml:space="preserve"> مما يدل على </w:t>
      </w:r>
      <w:r w:rsidR="00255E23" w:rsidRPr="00351B70">
        <w:rPr>
          <w:rFonts w:hint="cs"/>
          <w:sz w:val="32"/>
          <w:rtl/>
          <w:lang w:bidi="ar-LB"/>
        </w:rPr>
        <w:t>أ</w:t>
      </w:r>
      <w:r w:rsidRPr="00351B70">
        <w:rPr>
          <w:sz w:val="32"/>
          <w:rtl/>
        </w:rPr>
        <w:t>نهم يجبرون على القيام بالأحكام الشرعية</w:t>
      </w:r>
      <w:r w:rsidR="00255E23" w:rsidRPr="00351B70">
        <w:rPr>
          <w:rFonts w:hint="cs"/>
          <w:sz w:val="32"/>
          <w:rtl/>
          <w:lang w:bidi="ar-LB"/>
        </w:rPr>
        <w:t>،</w:t>
      </w:r>
      <w:r w:rsidRPr="00351B70">
        <w:rPr>
          <w:sz w:val="32"/>
          <w:rtl/>
        </w:rPr>
        <w:t xml:space="preserve"> وأنها تنفذ عليهم كما تنفذ على المسلمين</w:t>
      </w:r>
      <w:r w:rsidR="00255E23" w:rsidRPr="00351B70">
        <w:rPr>
          <w:rFonts w:hint="cs"/>
          <w:sz w:val="32"/>
          <w:rtl/>
          <w:lang w:bidi="ar-LB"/>
        </w:rPr>
        <w:t>،</w:t>
      </w:r>
      <w:r w:rsidRPr="00351B70">
        <w:rPr>
          <w:sz w:val="32"/>
          <w:rtl/>
        </w:rPr>
        <w:t xml:space="preserve"> ويلزمون بها كما يلزم المسلمون في المعاملات</w:t>
      </w:r>
      <w:r w:rsidR="00255E23" w:rsidRPr="00351B70">
        <w:rPr>
          <w:rFonts w:hint="cs"/>
          <w:sz w:val="32"/>
          <w:rtl/>
          <w:lang w:bidi="ar-LB"/>
        </w:rPr>
        <w:t>،</w:t>
      </w:r>
      <w:r w:rsidRPr="00351B70">
        <w:rPr>
          <w:sz w:val="32"/>
          <w:rtl/>
        </w:rPr>
        <w:t xml:space="preserve"> والعقوبات</w:t>
      </w:r>
      <w:r w:rsidR="00255E23" w:rsidRPr="00351B70">
        <w:rPr>
          <w:rFonts w:hint="cs"/>
          <w:sz w:val="32"/>
          <w:rtl/>
          <w:lang w:bidi="ar-LB"/>
        </w:rPr>
        <w:t>،</w:t>
      </w:r>
      <w:r w:rsidRPr="00351B70">
        <w:rPr>
          <w:sz w:val="32"/>
          <w:rtl/>
        </w:rPr>
        <w:t xml:space="preserve"> وسائر الأحكام</w:t>
      </w:r>
      <w:r w:rsidR="00255E23" w:rsidRPr="00351B70">
        <w:rPr>
          <w:rFonts w:hint="cs"/>
          <w:sz w:val="32"/>
          <w:rtl/>
          <w:lang w:bidi="ar-LB"/>
        </w:rPr>
        <w:t>،</w:t>
      </w:r>
      <w:r w:rsidRPr="00351B70">
        <w:rPr>
          <w:sz w:val="32"/>
          <w:rtl/>
        </w:rPr>
        <w:t xml:space="preserve"> ولا يستثنى من ذلك إلا ما استثناه الشرع من التطبيق</w:t>
      </w:r>
      <w:r w:rsidR="00255E23" w:rsidRPr="00351B70">
        <w:rPr>
          <w:rFonts w:hint="cs"/>
          <w:sz w:val="32"/>
          <w:rtl/>
          <w:lang w:bidi="ar-LB"/>
        </w:rPr>
        <w:t>،</w:t>
      </w:r>
      <w:r w:rsidRPr="00351B70">
        <w:rPr>
          <w:sz w:val="32"/>
          <w:rtl/>
        </w:rPr>
        <w:t xml:space="preserve"> لا من المخاطبة به</w:t>
      </w:r>
      <w:r w:rsidR="00255E23" w:rsidRPr="00351B70">
        <w:rPr>
          <w:rFonts w:hint="cs"/>
          <w:sz w:val="32"/>
          <w:rtl/>
          <w:lang w:bidi="ar-LB"/>
        </w:rPr>
        <w:t>،</w:t>
      </w:r>
      <w:r w:rsidRPr="00351B70">
        <w:rPr>
          <w:sz w:val="32"/>
          <w:rtl/>
        </w:rPr>
        <w:t xml:space="preserve"> وهو ما كان الإسلا</w:t>
      </w:r>
      <w:r w:rsidR="003E2145" w:rsidRPr="00351B70">
        <w:rPr>
          <w:sz w:val="32"/>
          <w:rtl/>
        </w:rPr>
        <w:t xml:space="preserve">م شرطاً في صحته، وما ثبت بالنص </w:t>
      </w:r>
      <w:r w:rsidR="003E2145" w:rsidRPr="00351B70">
        <w:rPr>
          <w:rFonts w:hint="cs"/>
          <w:sz w:val="32"/>
          <w:rtl/>
        </w:rPr>
        <w:t>أ</w:t>
      </w:r>
      <w:r w:rsidRPr="00351B70">
        <w:rPr>
          <w:sz w:val="32"/>
          <w:rtl/>
        </w:rPr>
        <w:t>نهم لم يجبروا عليه</w:t>
      </w:r>
      <w:r w:rsidR="00255E23" w:rsidRPr="00351B70">
        <w:rPr>
          <w:rFonts w:hint="cs"/>
          <w:sz w:val="32"/>
          <w:rtl/>
          <w:lang w:bidi="ar-LB"/>
        </w:rPr>
        <w:t>.</w:t>
      </w:r>
      <w:r w:rsidRPr="00351B70">
        <w:rPr>
          <w:sz w:val="32"/>
          <w:rtl/>
        </w:rPr>
        <w:t xml:space="preserve"> وما عدا ذلك فإنه يطلب منهم</w:t>
      </w:r>
      <w:r w:rsidR="00F26C35" w:rsidRPr="00351B70">
        <w:rPr>
          <w:rFonts w:hint="cs"/>
          <w:sz w:val="32"/>
          <w:rtl/>
          <w:lang w:bidi="ar-LB"/>
        </w:rPr>
        <w:t>،</w:t>
      </w:r>
      <w:r w:rsidR="0013118C" w:rsidRPr="00351B70">
        <w:rPr>
          <w:sz w:val="32"/>
          <w:rtl/>
        </w:rPr>
        <w:t xml:space="preserve"> ويجبرون عليه.</w:t>
      </w:r>
    </w:p>
    <w:p w14:paraId="0C1470C4" w14:textId="77777777" w:rsidR="0041021D" w:rsidRPr="00351B70" w:rsidRDefault="0041021D" w:rsidP="0042031D">
      <w:pPr>
        <w:widowControl w:val="0"/>
        <w:spacing w:line="442" w:lineRule="exact"/>
        <w:ind w:firstLine="567"/>
        <w:jc w:val="both"/>
        <w:rPr>
          <w:sz w:val="32"/>
          <w:rtl/>
        </w:rPr>
      </w:pPr>
      <w:r w:rsidRPr="00351B70">
        <w:rPr>
          <w:sz w:val="32"/>
          <w:rtl/>
        </w:rPr>
        <w:t>وعلى ذلك</w:t>
      </w:r>
      <w:r w:rsidR="00255E23" w:rsidRPr="00351B70">
        <w:rPr>
          <w:rFonts w:hint="cs"/>
          <w:sz w:val="32"/>
          <w:rtl/>
          <w:lang w:bidi="ar-LB"/>
        </w:rPr>
        <w:t>،</w:t>
      </w:r>
      <w:r w:rsidRPr="00351B70">
        <w:rPr>
          <w:sz w:val="32"/>
          <w:rtl/>
        </w:rPr>
        <w:t xml:space="preserve"> فإن خطاب الشارع المتعلق بأفعال العباد عام يشمل الكفار والمسلمين على السواء، ولا فرق فيه بين الكافر والمسلم</w:t>
      </w:r>
      <w:r w:rsidR="00255E23" w:rsidRPr="00351B70">
        <w:rPr>
          <w:rFonts w:hint="cs"/>
          <w:sz w:val="32"/>
          <w:rtl/>
          <w:lang w:bidi="ar-LB"/>
        </w:rPr>
        <w:t>؛</w:t>
      </w:r>
      <w:r w:rsidRPr="00351B70">
        <w:rPr>
          <w:sz w:val="32"/>
          <w:rtl/>
        </w:rPr>
        <w:t xml:space="preserve"> لعموم خطاب الشارع برسالة الإسلام. ووجوب تطبيقه على الناس عام</w:t>
      </w:r>
      <w:r w:rsidR="001245E6" w:rsidRPr="00351B70">
        <w:rPr>
          <w:sz w:val="32"/>
          <w:rtl/>
        </w:rPr>
        <w:t>،</w:t>
      </w:r>
      <w:r w:rsidRPr="00351B70">
        <w:rPr>
          <w:sz w:val="32"/>
          <w:rtl/>
        </w:rPr>
        <w:t xml:space="preserve"> يطبق على الكفار كما يطبق على المسلمين</w:t>
      </w:r>
      <w:r w:rsidR="00255E23" w:rsidRPr="00351B70">
        <w:rPr>
          <w:rFonts w:hint="cs"/>
          <w:sz w:val="32"/>
          <w:rtl/>
          <w:lang w:bidi="ar-LB"/>
        </w:rPr>
        <w:t>،</w:t>
      </w:r>
      <w:r w:rsidRPr="00351B70">
        <w:rPr>
          <w:sz w:val="32"/>
          <w:rtl/>
        </w:rPr>
        <w:t xml:space="preserve"> ما داموا خاضعين لسلطان الإسلام. ويجبرون على القيام بأحكام الإسلام ويعاقبون على تركها، ولا يستثنى من ذلك إلا ما استثناه الشرع، وهو ما جعل الشرع الإسلام شرطاً في صحته أو أدائه من الأحكام، وما أقر الكفار عليه ولم يجبرهم على فعله من الأصول والأحكام الفروعية. وما عدا ذلك فهم والمسلمون سواء. ولا يقال </w:t>
      </w:r>
      <w:r w:rsidR="00255E23" w:rsidRPr="00351B70">
        <w:rPr>
          <w:rFonts w:hint="cs"/>
          <w:sz w:val="32"/>
          <w:rtl/>
          <w:lang w:bidi="ar-LB"/>
        </w:rPr>
        <w:t>إ</w:t>
      </w:r>
      <w:r w:rsidRPr="00351B70">
        <w:rPr>
          <w:sz w:val="32"/>
          <w:rtl/>
        </w:rPr>
        <w:t>ن الله خص المؤمنين ببعض الأحكام كالصلاة</w:t>
      </w:r>
      <w:r w:rsidR="00255E23" w:rsidRPr="00351B70">
        <w:rPr>
          <w:rFonts w:hint="cs"/>
          <w:sz w:val="32"/>
          <w:rtl/>
          <w:lang w:bidi="ar-LB"/>
        </w:rPr>
        <w:t>،</w:t>
      </w:r>
      <w:r w:rsidRPr="00351B70">
        <w:rPr>
          <w:sz w:val="32"/>
          <w:rtl/>
        </w:rPr>
        <w:t xml:space="preserve"> فهم مخاطبون بها وحدهم، فما صدر فيه الخطاب ب</w:t>
      </w:r>
      <w:r w:rsidR="00255E23" w:rsidRPr="00351B70">
        <w:rPr>
          <w:rFonts w:hint="cs"/>
          <w:sz w:val="32"/>
          <w:rtl/>
          <w:lang w:bidi="ar-LB"/>
        </w:rPr>
        <w:t>ـ</w:t>
      </w:r>
      <w:r w:rsidR="00255E23" w:rsidRPr="00351B70">
        <w:rPr>
          <w:rFonts w:hint="cs"/>
          <w:spacing w:val="40"/>
          <w:position w:val="-4"/>
          <w:sz w:val="36"/>
          <w:szCs w:val="36"/>
        </w:rPr>
        <w:sym w:font="AGA Arabesque" w:char="F05D"/>
      </w:r>
      <w:r w:rsidR="00255E23" w:rsidRPr="00351B70">
        <w:rPr>
          <w:rFonts w:hint="cs"/>
          <w:sz w:val="8"/>
          <w:szCs w:val="8"/>
          <w:rtl/>
          <w:lang w:bidi="ar-LB"/>
        </w:rPr>
        <w:t xml:space="preserve"> </w:t>
      </w:r>
      <w:r w:rsidR="00105EF5" w:rsidRPr="00351B70">
        <w:rPr>
          <w:rFonts w:hint="cs"/>
          <w:b/>
          <w:bCs/>
          <w:sz w:val="32"/>
          <w:rtl/>
        </w:rPr>
        <w:t>يَا أَيُّهَا الَّذِينَ آَمَنُوا</w:t>
      </w:r>
      <w:r w:rsidR="00255E23" w:rsidRPr="00351B70">
        <w:rPr>
          <w:rFonts w:hint="cs"/>
          <w:position w:val="-4"/>
          <w:sz w:val="36"/>
          <w:szCs w:val="36"/>
        </w:rPr>
        <w:sym w:font="AGA Arabesque" w:char="F05B"/>
      </w:r>
      <w:r w:rsidRPr="00351B70">
        <w:rPr>
          <w:sz w:val="32"/>
          <w:rtl/>
        </w:rPr>
        <w:t xml:space="preserve"> فهو خاص بالمسلمين، وما جاء عاماً كالبيع والربا فهو عام للمسلمين وغير المسلمين</w:t>
      </w:r>
      <w:r w:rsidR="00F26C35" w:rsidRPr="00351B70">
        <w:rPr>
          <w:rFonts w:hint="cs"/>
          <w:sz w:val="32"/>
          <w:rtl/>
          <w:lang w:bidi="ar-LB"/>
        </w:rPr>
        <w:t>؛</w:t>
      </w:r>
      <w:r w:rsidRPr="00351B70">
        <w:rPr>
          <w:sz w:val="32"/>
          <w:rtl/>
        </w:rPr>
        <w:t xml:space="preserve"> لا يقال ذلك</w:t>
      </w:r>
      <w:r w:rsidR="004E00A8" w:rsidRPr="00351B70">
        <w:rPr>
          <w:rFonts w:hint="cs"/>
          <w:sz w:val="32"/>
          <w:rtl/>
        </w:rPr>
        <w:t xml:space="preserve"> </w:t>
      </w:r>
      <w:r w:rsidRPr="00351B70">
        <w:rPr>
          <w:sz w:val="32"/>
          <w:rtl/>
        </w:rPr>
        <w:t>لأن ما صدر ب</w:t>
      </w:r>
      <w:r w:rsidR="00255E23" w:rsidRPr="00351B70">
        <w:rPr>
          <w:rFonts w:hint="cs"/>
          <w:sz w:val="32"/>
          <w:rtl/>
          <w:lang w:bidi="ar-LB"/>
        </w:rPr>
        <w:t>ـ</w:t>
      </w:r>
      <w:r w:rsidR="00C76532" w:rsidRPr="00351B70">
        <w:rPr>
          <w:rFonts w:hint="cs"/>
          <w:spacing w:val="40"/>
          <w:position w:val="-4"/>
          <w:sz w:val="36"/>
          <w:szCs w:val="36"/>
        </w:rPr>
        <w:sym w:font="AGA Arabesque" w:char="F05D"/>
      </w:r>
      <w:r w:rsidR="00C76532" w:rsidRPr="00351B70">
        <w:rPr>
          <w:rFonts w:hint="cs"/>
          <w:sz w:val="8"/>
          <w:szCs w:val="8"/>
          <w:rtl/>
          <w:lang w:bidi="ar-LB"/>
        </w:rPr>
        <w:t xml:space="preserve"> </w:t>
      </w:r>
      <w:r w:rsidR="00105EF5" w:rsidRPr="00351B70">
        <w:rPr>
          <w:rFonts w:hint="cs"/>
          <w:b/>
          <w:bCs/>
          <w:sz w:val="32"/>
          <w:rtl/>
        </w:rPr>
        <w:t>يَا أَيُّهَا الَّذِينَ آَمَنُوا</w:t>
      </w:r>
      <w:r w:rsidR="00C76532" w:rsidRPr="00351B70">
        <w:rPr>
          <w:rFonts w:hint="cs"/>
          <w:position w:val="-4"/>
          <w:sz w:val="36"/>
          <w:szCs w:val="36"/>
        </w:rPr>
        <w:sym w:font="AGA Arabesque" w:char="F05B"/>
      </w:r>
      <w:r w:rsidRPr="00351B70">
        <w:rPr>
          <w:sz w:val="32"/>
          <w:rtl/>
        </w:rPr>
        <w:t xml:space="preserve"> المقصود منه تذكيرهم بإيمانهم</w:t>
      </w:r>
      <w:r w:rsidR="00255E23" w:rsidRPr="00351B70">
        <w:rPr>
          <w:rFonts w:hint="cs"/>
          <w:sz w:val="32"/>
          <w:rtl/>
          <w:lang w:bidi="ar-LB"/>
        </w:rPr>
        <w:t>،</w:t>
      </w:r>
      <w:r w:rsidRPr="00351B70">
        <w:rPr>
          <w:sz w:val="32"/>
          <w:rtl/>
        </w:rPr>
        <w:t xml:space="preserve"> لا أن الخطاب خاص بهم، بدليل أن الله تعالى يقول: </w:t>
      </w:r>
      <w:r w:rsidRPr="00351B70">
        <w:rPr>
          <w:position w:val="-4"/>
          <w:sz w:val="36"/>
          <w:szCs w:val="36"/>
        </w:rPr>
        <w:sym w:font="AGA Arabesque" w:char="F05D"/>
      </w:r>
      <w:r w:rsidR="004E00A8" w:rsidRPr="00351B70">
        <w:rPr>
          <w:rFonts w:ascii="AGA Arabesque" w:hAnsi="AGA Arabesque"/>
          <w:sz w:val="8"/>
          <w:szCs w:val="8"/>
          <w:rtl/>
          <w:lang w:bidi="ar-LB"/>
        </w:rPr>
        <w:t xml:space="preserve"> </w:t>
      </w:r>
      <w:r w:rsidR="00105EF5" w:rsidRPr="00351B70">
        <w:rPr>
          <w:rFonts w:hint="cs"/>
          <w:b/>
          <w:bCs/>
          <w:sz w:val="32"/>
          <w:rtl/>
        </w:rPr>
        <w:t xml:space="preserve">يَا أَيُّهَا الَّذِينَ آَمَنُوا كُتِبَ عَلَيْكُمُ الْقِصَاصُ </w:t>
      </w:r>
      <w:r w:rsidRPr="00351B70">
        <w:rPr>
          <w:position w:val="-4"/>
          <w:sz w:val="36"/>
          <w:szCs w:val="36"/>
        </w:rPr>
        <w:sym w:font="AGA Arabesque" w:char="F05B"/>
      </w:r>
      <w:r w:rsidRPr="00351B70">
        <w:rPr>
          <w:sz w:val="32"/>
          <w:rtl/>
        </w:rPr>
        <w:t xml:space="preserve"> الآية، وثبت عن الرسول أنه جعل القصاص في القتلى على الكفار</w:t>
      </w:r>
      <w:r w:rsidR="00046E5F" w:rsidRPr="00351B70">
        <w:rPr>
          <w:rFonts w:hint="cs"/>
          <w:sz w:val="32"/>
          <w:rtl/>
          <w:lang w:bidi="ar-LB"/>
        </w:rPr>
        <w:t>،</w:t>
      </w:r>
      <w:r w:rsidRPr="00351B70">
        <w:rPr>
          <w:sz w:val="32"/>
          <w:rtl/>
        </w:rPr>
        <w:t xml:space="preserve"> كما هو على المسلمين</w:t>
      </w:r>
      <w:r w:rsidR="00F26C35" w:rsidRPr="00351B70">
        <w:rPr>
          <w:rFonts w:hint="cs"/>
          <w:sz w:val="32"/>
          <w:rtl/>
          <w:lang w:bidi="ar-LB"/>
        </w:rPr>
        <w:t>،</w:t>
      </w:r>
      <w:r w:rsidRPr="00351B70">
        <w:rPr>
          <w:sz w:val="32"/>
          <w:rtl/>
        </w:rPr>
        <w:t xml:space="preserve"> سواء بسواء، ولأن قوله: </w:t>
      </w:r>
      <w:r w:rsidRPr="00351B70">
        <w:rPr>
          <w:position w:val="-4"/>
          <w:sz w:val="36"/>
          <w:szCs w:val="36"/>
        </w:rPr>
        <w:sym w:font="AGA Arabesque" w:char="F05D"/>
      </w:r>
      <w:r w:rsidR="004E00A8" w:rsidRPr="00351B70">
        <w:rPr>
          <w:rFonts w:ascii="AGA Arabesque" w:hAnsi="AGA Arabesque"/>
          <w:b/>
          <w:bCs/>
          <w:sz w:val="8"/>
          <w:szCs w:val="8"/>
          <w:rtl/>
          <w:lang w:bidi="ar-LB"/>
        </w:rPr>
        <w:t xml:space="preserve"> </w:t>
      </w:r>
      <w:r w:rsidR="00105EF5" w:rsidRPr="00351B70">
        <w:rPr>
          <w:rFonts w:hint="cs"/>
          <w:b/>
          <w:bCs/>
          <w:sz w:val="32"/>
          <w:rtl/>
        </w:rPr>
        <w:t>لِمَنْ كَانَ يَرْجُو اللَّهَ وَالْيَوْمَ الْآَخِرَ</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4E00A8" w:rsidRPr="00351B70">
        <w:rPr>
          <w:rFonts w:ascii="AGA Arabesque" w:hAnsi="AGA Arabesque"/>
          <w:sz w:val="8"/>
          <w:szCs w:val="8"/>
          <w:rtl/>
        </w:rPr>
        <w:t xml:space="preserve"> </w:t>
      </w:r>
      <w:r w:rsidR="00105EF5" w:rsidRPr="00351B70">
        <w:rPr>
          <w:rFonts w:hint="cs"/>
          <w:b/>
          <w:bCs/>
          <w:sz w:val="32"/>
          <w:rtl/>
        </w:rPr>
        <w:t>فَرُدُّوهُ إِلَى اللَّهِ وَالرَّسُولِ إِنْ كُنْتُمْ تُؤْمِنُونَ بِاللَّهِ وَالْيَوْمِ الْآَخِرِ</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105EF5" w:rsidRPr="00351B70">
        <w:rPr>
          <w:rFonts w:hint="cs"/>
          <w:b/>
          <w:bCs/>
          <w:sz w:val="32"/>
          <w:rtl/>
        </w:rPr>
        <w:t xml:space="preserve"> مَنْ كَانَ يُؤْمِنُ بِاللَّهِ وَالْيَوْمِ الْآَخِرِ</w:t>
      </w:r>
      <w:r w:rsidR="00105EF5" w:rsidRPr="00351B70">
        <w:rPr>
          <w:sz w:val="32"/>
        </w:rPr>
        <w:sym w:font="AGA Arabesque" w:char="F05B"/>
      </w:r>
      <w:r w:rsidR="00F754C3" w:rsidRPr="00351B70">
        <w:rPr>
          <w:rFonts w:hint="cs"/>
          <w:sz w:val="32"/>
          <w:rtl/>
        </w:rPr>
        <w:t xml:space="preserve"> </w:t>
      </w:r>
      <w:r w:rsidRPr="00351B70">
        <w:rPr>
          <w:sz w:val="32"/>
          <w:rtl/>
        </w:rPr>
        <w:t>يدل سياق الآيات التي وردت فيها</w:t>
      </w:r>
      <w:r w:rsidR="00F26C35" w:rsidRPr="00351B70">
        <w:rPr>
          <w:rFonts w:hint="cs"/>
          <w:sz w:val="32"/>
          <w:rtl/>
          <w:lang w:bidi="ar-LB"/>
        </w:rPr>
        <w:t>،</w:t>
      </w:r>
      <w:r w:rsidRPr="00351B70">
        <w:rPr>
          <w:sz w:val="32"/>
          <w:rtl/>
        </w:rPr>
        <w:t xml:space="preserve"> أنها تذكير بما يقتضيه الإيمان بالله واليوم الآخر، فالآية الأولى: </w:t>
      </w:r>
      <w:r w:rsidRPr="00351B70">
        <w:rPr>
          <w:position w:val="-4"/>
          <w:sz w:val="36"/>
          <w:szCs w:val="36"/>
        </w:rPr>
        <w:sym w:font="AGA Arabesque" w:char="F05D"/>
      </w:r>
      <w:r w:rsidR="00CC30A1" w:rsidRPr="00351B70">
        <w:rPr>
          <w:rFonts w:ascii="AGA Arabesque" w:hAnsi="AGA Arabesque"/>
          <w:sz w:val="8"/>
          <w:szCs w:val="8"/>
          <w:rtl/>
          <w:lang w:bidi="ar-LB"/>
        </w:rPr>
        <w:t xml:space="preserve"> </w:t>
      </w:r>
      <w:r w:rsidR="00243BBF" w:rsidRPr="00351B70">
        <w:rPr>
          <w:rFonts w:hint="cs"/>
          <w:b/>
          <w:bCs/>
          <w:sz w:val="32"/>
          <w:rtl/>
        </w:rPr>
        <w:t xml:space="preserve">لَقَدْ كَانَ لَكُمْ فِي رَسُولِ اللَّهِ أُسْوَةٌ حَسَنَةٌ لِمَنْ كَانَ يَرْجُو اللَّهَ وَالْيَوْمَ الْآَخِرَ </w:t>
      </w:r>
      <w:r w:rsidRPr="00351B70">
        <w:rPr>
          <w:position w:val="-4"/>
          <w:sz w:val="36"/>
          <w:szCs w:val="36"/>
        </w:rPr>
        <w:sym w:font="AGA Arabesque" w:char="F05B"/>
      </w:r>
      <w:r w:rsidRPr="00351B70">
        <w:rPr>
          <w:sz w:val="32"/>
          <w:rtl/>
        </w:rPr>
        <w:t xml:space="preserve"> والآية الثانية: </w:t>
      </w:r>
      <w:r w:rsidRPr="00351B70">
        <w:rPr>
          <w:position w:val="-4"/>
          <w:sz w:val="36"/>
          <w:szCs w:val="36"/>
        </w:rPr>
        <w:sym w:font="AGA Arabesque" w:char="F05D"/>
      </w:r>
      <w:r w:rsidR="00CC30A1" w:rsidRPr="00351B70">
        <w:rPr>
          <w:rFonts w:ascii="AGA Arabesque" w:hAnsi="AGA Arabesque"/>
          <w:sz w:val="8"/>
          <w:szCs w:val="8"/>
          <w:rtl/>
          <w:lang w:bidi="ar-LB"/>
        </w:rPr>
        <w:t xml:space="preserve"> </w:t>
      </w:r>
      <w:r w:rsidR="00243BBF" w:rsidRPr="00351B70">
        <w:rPr>
          <w:rFonts w:hint="cs"/>
          <w:b/>
          <w:bCs/>
          <w:sz w:val="32"/>
          <w:rtl/>
        </w:rPr>
        <w:t>فَإِنْ تَنَازَعْتُمْ فِي شَيْءٍ فَرُدُّوهُ إِلَى اللَّهِ وَالرَّسُولِ إِنْ كُنْتُمْ تُؤْمِنُونَ بِاللَّهِ وَالْيَوْمِ الْآَخِرِ</w:t>
      </w:r>
      <w:r w:rsidRPr="00351B70">
        <w:rPr>
          <w:position w:val="-4"/>
          <w:sz w:val="36"/>
          <w:szCs w:val="36"/>
        </w:rPr>
        <w:sym w:font="AGA Arabesque" w:char="F05B"/>
      </w:r>
      <w:r w:rsidRPr="00351B70">
        <w:rPr>
          <w:sz w:val="32"/>
          <w:rtl/>
        </w:rPr>
        <w:t xml:space="preserve"> والآية الثالثة: </w:t>
      </w:r>
      <w:r w:rsidR="00243BBF" w:rsidRPr="00351B70">
        <w:rPr>
          <w:rFonts w:hint="cs"/>
          <w:sz w:val="32"/>
        </w:rPr>
        <w:sym w:font="AGA Arabesque" w:char="F05D"/>
      </w:r>
      <w:r w:rsidR="00243BBF" w:rsidRPr="00351B70">
        <w:rPr>
          <w:rFonts w:hint="cs"/>
          <w:b/>
          <w:bCs/>
          <w:sz w:val="32"/>
          <w:rtl/>
        </w:rPr>
        <w:t>ذَلِكَ يُوعَظُ بِهِ مَنْ كَانَ مِنْكُمْ يُؤْمِنُ بِاللَّهِ وَالْيَوْمِ الْآَخِرِ</w:t>
      </w:r>
      <w:r w:rsidR="00243BBF" w:rsidRPr="00351B70">
        <w:rPr>
          <w:position w:val="-4"/>
          <w:sz w:val="36"/>
          <w:szCs w:val="36"/>
        </w:rPr>
        <w:t xml:space="preserve"> </w:t>
      </w:r>
      <w:r w:rsidRPr="00351B70">
        <w:rPr>
          <w:position w:val="-4"/>
          <w:sz w:val="36"/>
          <w:szCs w:val="36"/>
        </w:rPr>
        <w:sym w:font="AGA Arabesque" w:char="F05B"/>
      </w:r>
      <w:r w:rsidRPr="00351B70">
        <w:rPr>
          <w:sz w:val="32"/>
          <w:rtl/>
        </w:rPr>
        <w:t xml:space="preserve"> فكلها تذكير. ومن هذا القبيل قوله </w:t>
      </w:r>
      <w:r w:rsidR="0098711D" w:rsidRPr="00351B70">
        <w:rPr>
          <w:rFonts w:hint="cs"/>
          <w:position w:val="-4"/>
          <w:sz w:val="44"/>
          <w:szCs w:val="44"/>
        </w:rPr>
        <w:sym w:font="AGA Arabesque" w:char="F072"/>
      </w:r>
      <w:r w:rsidRPr="00351B70">
        <w:rPr>
          <w:spacing w:val="35"/>
          <w:sz w:val="32"/>
          <w:rtl/>
          <w:lang w:bidi="ar-LB"/>
        </w:rPr>
        <w:t>:</w:t>
      </w:r>
      <w:r w:rsidR="0013118C" w:rsidRPr="00351B70">
        <w:rPr>
          <w:rFonts w:hint="cs"/>
          <w:sz w:val="32"/>
          <w:rtl/>
        </w:rPr>
        <w:t xml:space="preserve"> «</w:t>
      </w:r>
      <w:r w:rsidR="009303AD" w:rsidRPr="00351B70">
        <w:rPr>
          <w:b/>
          <w:bCs/>
          <w:sz w:val="28"/>
          <w:szCs w:val="28"/>
          <w:rtl/>
        </w:rPr>
        <w:t>مَنْ كَانَ يُؤْمِنُ بِاللَّهِ وَالْيَوْمِ الآخِرِ فَل</w:t>
      </w:r>
      <w:r w:rsidR="009063F0" w:rsidRPr="00351B70">
        <w:rPr>
          <w:b/>
          <w:bCs/>
          <w:sz w:val="28"/>
          <w:szCs w:val="28"/>
          <w:rtl/>
        </w:rPr>
        <w:t>ْيَقُلْ خَيْرًا أَوْ لِيَصْمُتْ</w:t>
      </w:r>
      <w:r w:rsidR="0013118C" w:rsidRPr="00351B70">
        <w:rPr>
          <w:rFonts w:hint="cs"/>
          <w:sz w:val="32"/>
          <w:rtl/>
        </w:rPr>
        <w:t>»</w:t>
      </w:r>
      <w:r w:rsidRPr="00351B70">
        <w:rPr>
          <w:sz w:val="32"/>
          <w:rtl/>
        </w:rPr>
        <w:t xml:space="preserve"> </w:t>
      </w:r>
      <w:r w:rsidR="00046E5F" w:rsidRPr="00351B70">
        <w:rPr>
          <w:rFonts w:hint="cs"/>
          <w:sz w:val="32"/>
          <w:rtl/>
          <w:lang w:bidi="ar-LB"/>
        </w:rPr>
        <w:t>رواه البخاري ومسلم وغيرهما،</w:t>
      </w:r>
      <w:r w:rsidRPr="00351B70">
        <w:rPr>
          <w:sz w:val="32"/>
          <w:rtl/>
        </w:rPr>
        <w:t xml:space="preserve"> فكلها تذكير بالإيمان</w:t>
      </w:r>
      <w:r w:rsidR="00046E5F" w:rsidRPr="00351B70">
        <w:rPr>
          <w:rFonts w:hint="cs"/>
          <w:sz w:val="32"/>
          <w:rtl/>
          <w:lang w:bidi="ar-LB"/>
        </w:rPr>
        <w:t>،</w:t>
      </w:r>
      <w:r w:rsidRPr="00351B70">
        <w:rPr>
          <w:sz w:val="32"/>
          <w:rtl/>
        </w:rPr>
        <w:t xml:space="preserve"> وليس شرطاً في التكليف بالأحكام</w:t>
      </w:r>
      <w:r w:rsidR="008D2AF5" w:rsidRPr="00351B70">
        <w:rPr>
          <w:rFonts w:hint="cs"/>
          <w:sz w:val="32"/>
          <w:rtl/>
          <w:lang w:bidi="ar-LB"/>
        </w:rPr>
        <w:t>.</w:t>
      </w:r>
      <w:r w:rsidRPr="00351B70">
        <w:rPr>
          <w:sz w:val="32"/>
          <w:rtl/>
        </w:rPr>
        <w:t xml:space="preserve"> ولهذا ليس اقتران الخطاب ب</w:t>
      </w:r>
      <w:r w:rsidR="00046E5F" w:rsidRPr="00351B70">
        <w:rPr>
          <w:rFonts w:hint="cs"/>
          <w:sz w:val="32"/>
          <w:rtl/>
          <w:lang w:bidi="ar-LB"/>
        </w:rPr>
        <w:t>ـ</w:t>
      </w:r>
      <w:r w:rsidR="00C76532" w:rsidRPr="00351B70">
        <w:rPr>
          <w:rFonts w:hint="cs"/>
          <w:spacing w:val="40"/>
          <w:position w:val="-4"/>
          <w:sz w:val="36"/>
          <w:szCs w:val="36"/>
        </w:rPr>
        <w:sym w:font="AGA Arabesque" w:char="F05D"/>
      </w:r>
      <w:r w:rsidR="00C76532" w:rsidRPr="00351B70">
        <w:rPr>
          <w:rFonts w:hint="cs"/>
          <w:sz w:val="8"/>
          <w:szCs w:val="8"/>
          <w:rtl/>
          <w:lang w:bidi="ar-LB"/>
        </w:rPr>
        <w:t xml:space="preserve"> </w:t>
      </w:r>
      <w:r w:rsidR="0042031D" w:rsidRPr="00351B70">
        <w:rPr>
          <w:rFonts w:hint="cs"/>
          <w:b/>
          <w:bCs/>
          <w:sz w:val="32"/>
          <w:rtl/>
        </w:rPr>
        <w:t>يَا أَيُّهَا الَّذِينَ آَمَنُوا</w:t>
      </w:r>
      <w:r w:rsidR="00C76532" w:rsidRPr="00351B70">
        <w:rPr>
          <w:rFonts w:hint="cs"/>
          <w:position w:val="-4"/>
          <w:sz w:val="36"/>
          <w:szCs w:val="36"/>
        </w:rPr>
        <w:sym w:font="AGA Arabesque" w:char="F05B"/>
      </w:r>
      <w:r w:rsidRPr="00351B70">
        <w:rPr>
          <w:sz w:val="32"/>
          <w:rtl/>
        </w:rPr>
        <w:t xml:space="preserve"> مخصصاً له بالمسلمين</w:t>
      </w:r>
      <w:r w:rsidR="00046E5F" w:rsidRPr="00351B70">
        <w:rPr>
          <w:rFonts w:hint="cs"/>
          <w:sz w:val="32"/>
          <w:rtl/>
          <w:lang w:bidi="ar-LB"/>
        </w:rPr>
        <w:t>،</w:t>
      </w:r>
      <w:r w:rsidRPr="00351B70">
        <w:rPr>
          <w:sz w:val="32"/>
          <w:rtl/>
        </w:rPr>
        <w:t xml:space="preserve"> بل هو تذكير بالإيمان</w:t>
      </w:r>
      <w:r w:rsidR="00046E5F" w:rsidRPr="00351B70">
        <w:rPr>
          <w:rFonts w:hint="cs"/>
          <w:sz w:val="32"/>
          <w:rtl/>
          <w:lang w:bidi="ar-LB"/>
        </w:rPr>
        <w:t>،</w:t>
      </w:r>
      <w:r w:rsidRPr="00351B70">
        <w:rPr>
          <w:sz w:val="32"/>
          <w:rtl/>
        </w:rPr>
        <w:t xml:space="preserve"> وعليه يظل خطاب التكليف عاماً يشمل الكفار والمسلمين. وهكذا فإن الكفار مخاطبون بعموم الشريعة أصولاً وفروعاً</w:t>
      </w:r>
      <w:r w:rsidR="00046E5F" w:rsidRPr="00351B70">
        <w:rPr>
          <w:rFonts w:hint="cs"/>
          <w:sz w:val="32"/>
          <w:rtl/>
          <w:lang w:bidi="ar-LB"/>
        </w:rPr>
        <w:t>،</w:t>
      </w:r>
      <w:r w:rsidRPr="00351B70">
        <w:rPr>
          <w:sz w:val="32"/>
          <w:rtl/>
        </w:rPr>
        <w:t xml:space="preserve"> والخليفة مأمور بتطبيق جميع أحكام الشرع عليهم، ويستثنى من تطبيق الأحكام، لا من الخطاب، الأحكام التي جاء نص في القرآن أو الحديث بعدم تطبيقها عليهم، </w:t>
      </w:r>
      <w:r w:rsidRPr="00351B70">
        <w:rPr>
          <w:sz w:val="32"/>
          <w:rtl/>
        </w:rPr>
        <w:lastRenderedPageBreak/>
        <w:t>والأحكام التي جاء نص بأنها خاصة بالمسلمين</w:t>
      </w:r>
      <w:r w:rsidR="00046E5F" w:rsidRPr="00351B70">
        <w:rPr>
          <w:rFonts w:hint="cs"/>
          <w:sz w:val="32"/>
          <w:rtl/>
          <w:lang w:bidi="ar-LB"/>
        </w:rPr>
        <w:t>.</w:t>
      </w:r>
      <w:r w:rsidRPr="00351B70">
        <w:rPr>
          <w:sz w:val="32"/>
          <w:rtl/>
        </w:rPr>
        <w:t xml:space="preserve"> وما عدا ذلك فتطبق على الكفار جميع أحكام الإسلام كالمسلمين سواء بسواء. </w:t>
      </w:r>
    </w:p>
    <w:p w14:paraId="0736CD06" w14:textId="77777777" w:rsidR="0041021D" w:rsidRPr="00351B70" w:rsidRDefault="003A5FBC" w:rsidP="00280A52">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شروط التكليف</w:t>
      </w:r>
    </w:p>
    <w:p w14:paraId="5C640D09" w14:textId="77777777" w:rsidR="0041021D" w:rsidRPr="00351B70" w:rsidRDefault="0041021D" w:rsidP="0042031D">
      <w:pPr>
        <w:widowControl w:val="0"/>
        <w:spacing w:line="442" w:lineRule="exact"/>
        <w:ind w:firstLine="567"/>
        <w:jc w:val="both"/>
        <w:rPr>
          <w:rFonts w:hint="cs"/>
          <w:sz w:val="32"/>
          <w:rtl/>
        </w:rPr>
      </w:pPr>
      <w:r w:rsidRPr="00351B70">
        <w:rPr>
          <w:sz w:val="32"/>
          <w:rtl/>
        </w:rPr>
        <w:t>الإسلام ليس شرطاً بالتكليف بالأحكام الفروعية</w:t>
      </w:r>
      <w:r w:rsidR="00046E5F" w:rsidRPr="00351B70">
        <w:rPr>
          <w:rFonts w:hint="cs"/>
          <w:sz w:val="32"/>
          <w:rtl/>
          <w:lang w:bidi="ar-LB"/>
        </w:rPr>
        <w:t>،</w:t>
      </w:r>
      <w:r w:rsidRPr="00351B70">
        <w:rPr>
          <w:sz w:val="32"/>
          <w:rtl/>
        </w:rPr>
        <w:t xml:space="preserve"> إلا ما جاء فيه نص بأنه</w:t>
      </w:r>
      <w:r w:rsidRPr="00351B70">
        <w:rPr>
          <w:sz w:val="28"/>
          <w:szCs w:val="28"/>
          <w:rtl/>
        </w:rPr>
        <w:t xml:space="preserve"> </w:t>
      </w:r>
      <w:r w:rsidRPr="00351B70">
        <w:rPr>
          <w:sz w:val="32"/>
          <w:rtl/>
        </w:rPr>
        <w:t>خاص</w:t>
      </w:r>
      <w:r w:rsidRPr="00351B70">
        <w:rPr>
          <w:sz w:val="28"/>
          <w:szCs w:val="28"/>
          <w:rtl/>
        </w:rPr>
        <w:t xml:space="preserve"> </w:t>
      </w:r>
      <w:r w:rsidRPr="00351B70">
        <w:rPr>
          <w:sz w:val="32"/>
          <w:rtl/>
        </w:rPr>
        <w:t>بالمسلمين</w:t>
      </w:r>
      <w:r w:rsidR="00046E5F" w:rsidRPr="00351B70">
        <w:rPr>
          <w:rFonts w:hint="cs"/>
          <w:sz w:val="32"/>
          <w:rtl/>
          <w:lang w:bidi="ar-LB"/>
        </w:rPr>
        <w:t>،</w:t>
      </w:r>
      <w:r w:rsidRPr="00351B70">
        <w:rPr>
          <w:sz w:val="28"/>
          <w:szCs w:val="28"/>
          <w:rtl/>
        </w:rPr>
        <w:t xml:space="preserve"> </w:t>
      </w:r>
      <w:r w:rsidRPr="00351B70">
        <w:rPr>
          <w:sz w:val="32"/>
          <w:rtl/>
        </w:rPr>
        <w:t>إما</w:t>
      </w:r>
      <w:r w:rsidRPr="00351B70">
        <w:rPr>
          <w:sz w:val="28"/>
          <w:szCs w:val="28"/>
          <w:rtl/>
        </w:rPr>
        <w:t xml:space="preserve"> </w:t>
      </w:r>
      <w:r w:rsidRPr="00351B70">
        <w:rPr>
          <w:sz w:val="32"/>
          <w:rtl/>
        </w:rPr>
        <w:t>صراحة</w:t>
      </w:r>
      <w:r w:rsidR="00F26C35" w:rsidRPr="00351B70">
        <w:rPr>
          <w:rFonts w:hint="cs"/>
          <w:sz w:val="32"/>
          <w:rtl/>
          <w:lang w:bidi="ar-LB"/>
        </w:rPr>
        <w:t>ً</w:t>
      </w:r>
      <w:r w:rsidRPr="00351B70">
        <w:rPr>
          <w:sz w:val="28"/>
          <w:szCs w:val="28"/>
          <w:rtl/>
        </w:rPr>
        <w:t xml:space="preserve"> </w:t>
      </w:r>
      <w:r w:rsidRPr="00351B70">
        <w:rPr>
          <w:sz w:val="32"/>
          <w:rtl/>
        </w:rPr>
        <w:t>مثل:</w:t>
      </w:r>
      <w:r w:rsidRPr="00351B70">
        <w:rPr>
          <w:sz w:val="28"/>
          <w:szCs w:val="28"/>
          <w:rtl/>
        </w:rPr>
        <w:t xml:space="preserve"> </w:t>
      </w:r>
      <w:r w:rsidRPr="00351B70">
        <w:rPr>
          <w:position w:val="-4"/>
          <w:sz w:val="36"/>
          <w:szCs w:val="36"/>
        </w:rPr>
        <w:sym w:font="AGA Arabesque" w:char="F05D"/>
      </w:r>
      <w:r w:rsidR="003A5FBC" w:rsidRPr="00351B70">
        <w:rPr>
          <w:rFonts w:ascii="AGA Arabesque" w:hAnsi="AGA Arabesque" w:hint="cs"/>
          <w:sz w:val="8"/>
          <w:szCs w:val="8"/>
          <w:rtl/>
        </w:rPr>
        <w:t xml:space="preserve"> </w:t>
      </w:r>
      <w:r w:rsidR="0042031D" w:rsidRPr="00351B70">
        <w:rPr>
          <w:rFonts w:hint="cs"/>
          <w:b/>
          <w:bCs/>
          <w:sz w:val="32"/>
          <w:rtl/>
        </w:rPr>
        <w:t>يَا أَيُّهَا الَّذِينَ آَمَنُوا اتَّقُوا اللَّه</w:t>
      </w:r>
      <w:r w:rsidR="0042031D" w:rsidRPr="00351B70">
        <w:rPr>
          <w:position w:val="-4"/>
          <w:sz w:val="36"/>
          <w:szCs w:val="36"/>
        </w:rPr>
        <w:t xml:space="preserve"> </w:t>
      </w:r>
      <w:r w:rsidRPr="00351B70">
        <w:rPr>
          <w:position w:val="-4"/>
          <w:sz w:val="36"/>
          <w:szCs w:val="36"/>
        </w:rPr>
        <w:sym w:font="AGA Arabesque" w:char="F05B"/>
      </w:r>
      <w:r w:rsidRPr="00351B70">
        <w:rPr>
          <w:sz w:val="32"/>
          <w:rtl/>
        </w:rPr>
        <w:t>، ومثل:</w:t>
      </w:r>
      <w:r w:rsidR="003E2145" w:rsidRPr="00351B70">
        <w:rPr>
          <w:rFonts w:hint="cs"/>
          <w:sz w:val="32"/>
          <w:rtl/>
        </w:rPr>
        <w:t xml:space="preserve"> </w:t>
      </w:r>
      <w:r w:rsidR="008256B3" w:rsidRPr="00351B70">
        <w:rPr>
          <w:position w:val="-4"/>
          <w:sz w:val="36"/>
          <w:szCs w:val="36"/>
        </w:rPr>
        <w:sym w:font="AGA Arabesque" w:char="F05D"/>
      </w:r>
      <w:r w:rsidR="008256B3" w:rsidRPr="00351B70">
        <w:rPr>
          <w:rFonts w:ascii="AGA Arabesque" w:hAnsi="AGA Arabesque"/>
          <w:sz w:val="8"/>
          <w:szCs w:val="8"/>
          <w:rtl/>
          <w:lang w:bidi="ar-LB"/>
        </w:rPr>
        <w:t xml:space="preserve"> </w:t>
      </w:r>
      <w:r w:rsidR="0042031D" w:rsidRPr="00351B70">
        <w:rPr>
          <w:rFonts w:hint="cs"/>
          <w:b/>
          <w:bCs/>
          <w:sz w:val="32"/>
          <w:rtl/>
        </w:rPr>
        <w:t>جَاهِدِ الْكُفَّار</w:t>
      </w:r>
      <w:r w:rsidR="0042031D" w:rsidRPr="00351B70">
        <w:rPr>
          <w:position w:val="-4"/>
          <w:sz w:val="36"/>
          <w:szCs w:val="36"/>
        </w:rPr>
        <w:t xml:space="preserve"> </w:t>
      </w:r>
      <w:r w:rsidRPr="00351B70">
        <w:rPr>
          <w:position w:val="-4"/>
          <w:sz w:val="36"/>
          <w:szCs w:val="36"/>
        </w:rPr>
        <w:sym w:font="AGA Arabesque" w:char="F05B"/>
      </w:r>
      <w:r w:rsidRPr="00351B70">
        <w:rPr>
          <w:sz w:val="32"/>
          <w:rtl/>
        </w:rPr>
        <w:t xml:space="preserve"> ومثل: </w:t>
      </w:r>
      <w:r w:rsidR="0042031D" w:rsidRPr="00351B70">
        <w:rPr>
          <w:rFonts w:hint="cs"/>
          <w:sz w:val="32"/>
        </w:rPr>
        <w:sym w:font="AGA Arabesque" w:char="F05D"/>
      </w:r>
      <w:r w:rsidR="0042031D" w:rsidRPr="00351B70">
        <w:rPr>
          <w:rFonts w:hint="cs"/>
          <w:b/>
          <w:bCs/>
          <w:sz w:val="32"/>
          <w:rtl/>
        </w:rPr>
        <w:t>وَلَنْ يَجْعَلَ اللَّهُ لِلْكَافِرِينَ عَلَى الْمُؤْمِنِينَ سَبِيلًا (141)</w:t>
      </w:r>
      <w:r w:rsidRPr="00351B70">
        <w:rPr>
          <w:position w:val="-4"/>
          <w:sz w:val="36"/>
          <w:szCs w:val="36"/>
        </w:rPr>
        <w:sym w:font="AGA Arabesque" w:char="F05B"/>
      </w:r>
      <w:r w:rsidRPr="00351B70">
        <w:rPr>
          <w:sz w:val="32"/>
          <w:rtl/>
        </w:rPr>
        <w:t>، أو دلالة</w:t>
      </w:r>
      <w:r w:rsidR="00F26C35" w:rsidRPr="00351B70">
        <w:rPr>
          <w:rFonts w:hint="cs"/>
          <w:sz w:val="32"/>
          <w:rtl/>
          <w:lang w:bidi="ar-LB"/>
        </w:rPr>
        <w:t>ً</w:t>
      </w:r>
      <w:r w:rsidRPr="00351B70">
        <w:rPr>
          <w:sz w:val="32"/>
          <w:rtl/>
        </w:rPr>
        <w:t xml:space="preserve"> مثل إعفاء الكفار منها كالصلاة</w:t>
      </w:r>
      <w:r w:rsidR="00046E5F" w:rsidRPr="00351B70">
        <w:rPr>
          <w:rFonts w:hint="cs"/>
          <w:sz w:val="32"/>
          <w:rtl/>
          <w:lang w:bidi="ar-LB"/>
        </w:rPr>
        <w:t>،</w:t>
      </w:r>
      <w:r w:rsidRPr="00351B70">
        <w:rPr>
          <w:sz w:val="32"/>
          <w:rtl/>
        </w:rPr>
        <w:t xml:space="preserve"> فيدل على أن الإسلام شرط فيها. فالإسلام شرط من شروط التكليف فيما ورد به</w:t>
      </w:r>
      <w:r w:rsidR="00046E5F" w:rsidRPr="00351B70">
        <w:rPr>
          <w:rFonts w:hint="cs"/>
          <w:sz w:val="32"/>
          <w:rtl/>
          <w:lang w:bidi="ar-LB"/>
        </w:rPr>
        <w:t>،</w:t>
      </w:r>
      <w:r w:rsidRPr="00351B70">
        <w:rPr>
          <w:sz w:val="32"/>
          <w:rtl/>
        </w:rPr>
        <w:t xml:space="preserve"> ولكن هناك شروطاً عامة للتكليف</w:t>
      </w:r>
      <w:r w:rsidR="00F26C35" w:rsidRPr="00351B70">
        <w:rPr>
          <w:rFonts w:hint="cs"/>
          <w:sz w:val="32"/>
          <w:rtl/>
          <w:lang w:bidi="ar-LB"/>
        </w:rPr>
        <w:t>،</w:t>
      </w:r>
      <w:r w:rsidRPr="00351B70">
        <w:rPr>
          <w:sz w:val="32"/>
          <w:rtl/>
        </w:rPr>
        <w:t xml:space="preserve"> لا فرق بين المسلم والكافر، وهذه الشروط هي البلوغ</w:t>
      </w:r>
      <w:r w:rsidR="00F26C35" w:rsidRPr="00351B70">
        <w:rPr>
          <w:rFonts w:hint="cs"/>
          <w:sz w:val="32"/>
          <w:rtl/>
          <w:lang w:bidi="ar-LB"/>
        </w:rPr>
        <w:t>،</w:t>
      </w:r>
      <w:r w:rsidRPr="00351B70">
        <w:rPr>
          <w:sz w:val="32"/>
          <w:rtl/>
        </w:rPr>
        <w:t xml:space="preserve"> والعقل</w:t>
      </w:r>
      <w:r w:rsidR="00F26C35" w:rsidRPr="00351B70">
        <w:rPr>
          <w:rFonts w:hint="cs"/>
          <w:sz w:val="32"/>
          <w:rtl/>
          <w:lang w:bidi="ar-LB"/>
        </w:rPr>
        <w:t>،</w:t>
      </w:r>
      <w:r w:rsidRPr="00351B70">
        <w:rPr>
          <w:sz w:val="32"/>
          <w:rtl/>
        </w:rPr>
        <w:t xml:space="preserve"> والقدرة. فشرط المكلف أن يكون بالغاً</w:t>
      </w:r>
      <w:r w:rsidR="00046E5F" w:rsidRPr="00351B70">
        <w:rPr>
          <w:rFonts w:hint="cs"/>
          <w:sz w:val="32"/>
          <w:rtl/>
          <w:lang w:bidi="ar-LB"/>
        </w:rPr>
        <w:t>،</w:t>
      </w:r>
      <w:r w:rsidRPr="00351B70">
        <w:rPr>
          <w:sz w:val="32"/>
          <w:rtl/>
        </w:rPr>
        <w:t xml:space="preserve"> عاقلاً</w:t>
      </w:r>
      <w:r w:rsidR="00046E5F" w:rsidRPr="00351B70">
        <w:rPr>
          <w:rFonts w:hint="cs"/>
          <w:sz w:val="32"/>
          <w:rtl/>
          <w:lang w:bidi="ar-LB"/>
        </w:rPr>
        <w:t>،</w:t>
      </w:r>
      <w:r w:rsidRPr="00351B70">
        <w:rPr>
          <w:sz w:val="32"/>
          <w:rtl/>
        </w:rPr>
        <w:t xml:space="preserve"> قادراً على القيام بما كلف به. </w:t>
      </w:r>
      <w:r w:rsidR="00A11AFF" w:rsidRPr="00351B70">
        <w:rPr>
          <w:rFonts w:hint="cs"/>
          <w:sz w:val="32"/>
          <w:rtl/>
        </w:rPr>
        <w:t>عن علي كر</w:t>
      </w:r>
      <w:r w:rsidR="003E2145" w:rsidRPr="00351B70">
        <w:rPr>
          <w:rFonts w:hint="eastAsia"/>
          <w:sz w:val="32"/>
          <w:rtl/>
        </w:rPr>
        <w:t>ّ</w:t>
      </w:r>
      <w:r w:rsidR="00A11AFF" w:rsidRPr="00351B70">
        <w:rPr>
          <w:rFonts w:hint="cs"/>
          <w:sz w:val="32"/>
          <w:rtl/>
        </w:rPr>
        <w:t xml:space="preserve">م الله وجهه قال: </w:t>
      </w:r>
      <w:r w:rsidRPr="00351B70">
        <w:rPr>
          <w:sz w:val="32"/>
          <w:rtl/>
        </w:rPr>
        <w:t xml:space="preserve">قال </w:t>
      </w:r>
      <w:r w:rsidR="0098711D" w:rsidRPr="00351B70">
        <w:rPr>
          <w:rFonts w:hint="cs"/>
          <w:position w:val="-4"/>
          <w:sz w:val="44"/>
          <w:szCs w:val="44"/>
        </w:rPr>
        <w:sym w:font="AGA Arabesque" w:char="F072"/>
      </w:r>
      <w:r w:rsidRPr="00351B70">
        <w:rPr>
          <w:spacing w:val="35"/>
          <w:sz w:val="32"/>
          <w:rtl/>
          <w:lang w:bidi="ar-LB"/>
        </w:rPr>
        <w:t>:</w:t>
      </w:r>
      <w:r w:rsidRPr="00351B70">
        <w:rPr>
          <w:sz w:val="32"/>
          <w:rtl/>
        </w:rPr>
        <w:t xml:space="preserve"> «</w:t>
      </w:r>
      <w:r w:rsidRPr="00351B70">
        <w:rPr>
          <w:b/>
          <w:bCs/>
          <w:sz w:val="28"/>
          <w:szCs w:val="28"/>
          <w:rtl/>
        </w:rPr>
        <w:t>ر</w:t>
      </w:r>
      <w:r w:rsidR="00371E83" w:rsidRPr="00351B70">
        <w:rPr>
          <w:rFonts w:hint="cs"/>
          <w:b/>
          <w:bCs/>
          <w:sz w:val="28"/>
          <w:szCs w:val="28"/>
          <w:rtl/>
        </w:rPr>
        <w:t>ُ</w:t>
      </w:r>
      <w:r w:rsidRPr="00351B70">
        <w:rPr>
          <w:b/>
          <w:bCs/>
          <w:sz w:val="28"/>
          <w:szCs w:val="28"/>
          <w:rtl/>
        </w:rPr>
        <w:t>ف</w:t>
      </w:r>
      <w:r w:rsidR="00371E83" w:rsidRPr="00351B70">
        <w:rPr>
          <w:rFonts w:hint="cs"/>
          <w:b/>
          <w:bCs/>
          <w:sz w:val="28"/>
          <w:szCs w:val="28"/>
          <w:rtl/>
        </w:rPr>
        <w:t>ِ</w:t>
      </w:r>
      <w:r w:rsidRPr="00351B70">
        <w:rPr>
          <w:b/>
          <w:bCs/>
          <w:sz w:val="28"/>
          <w:szCs w:val="28"/>
          <w:rtl/>
        </w:rPr>
        <w:t>ع</w:t>
      </w:r>
      <w:r w:rsidR="00371E83" w:rsidRPr="00351B70">
        <w:rPr>
          <w:rFonts w:hint="cs"/>
          <w:b/>
          <w:bCs/>
          <w:sz w:val="28"/>
          <w:szCs w:val="28"/>
          <w:rtl/>
        </w:rPr>
        <w:t>َ</w:t>
      </w:r>
      <w:r w:rsidRPr="00351B70">
        <w:rPr>
          <w:b/>
          <w:bCs/>
          <w:sz w:val="28"/>
          <w:szCs w:val="28"/>
          <w:rtl/>
        </w:rPr>
        <w:t xml:space="preserve"> الق</w:t>
      </w:r>
      <w:r w:rsidR="00371E83" w:rsidRPr="00351B70">
        <w:rPr>
          <w:rFonts w:hint="cs"/>
          <w:b/>
          <w:bCs/>
          <w:sz w:val="28"/>
          <w:szCs w:val="28"/>
          <w:rtl/>
        </w:rPr>
        <w:t>َ</w:t>
      </w:r>
      <w:r w:rsidRPr="00351B70">
        <w:rPr>
          <w:b/>
          <w:bCs/>
          <w:sz w:val="28"/>
          <w:szCs w:val="28"/>
          <w:rtl/>
        </w:rPr>
        <w:t>ل</w:t>
      </w:r>
      <w:r w:rsidR="00371E83" w:rsidRPr="00351B70">
        <w:rPr>
          <w:rFonts w:hint="cs"/>
          <w:b/>
          <w:bCs/>
          <w:sz w:val="28"/>
          <w:szCs w:val="28"/>
          <w:rtl/>
        </w:rPr>
        <w:t>َ</w:t>
      </w:r>
      <w:r w:rsidRPr="00351B70">
        <w:rPr>
          <w:b/>
          <w:bCs/>
          <w:sz w:val="28"/>
          <w:szCs w:val="28"/>
          <w:rtl/>
        </w:rPr>
        <w:t>م</w:t>
      </w:r>
      <w:r w:rsidR="00371E83" w:rsidRPr="00351B70">
        <w:rPr>
          <w:rFonts w:hint="cs"/>
          <w:b/>
          <w:bCs/>
          <w:sz w:val="28"/>
          <w:szCs w:val="28"/>
          <w:rtl/>
        </w:rPr>
        <w:t>ُ</w:t>
      </w:r>
      <w:r w:rsidRPr="00351B70">
        <w:rPr>
          <w:b/>
          <w:bCs/>
          <w:sz w:val="28"/>
          <w:szCs w:val="28"/>
          <w:rtl/>
        </w:rPr>
        <w:t xml:space="preserve"> ع</w:t>
      </w:r>
      <w:r w:rsidR="00371E83" w:rsidRPr="00351B70">
        <w:rPr>
          <w:rFonts w:hint="cs"/>
          <w:b/>
          <w:bCs/>
          <w:sz w:val="28"/>
          <w:szCs w:val="28"/>
          <w:rtl/>
        </w:rPr>
        <w:t>َ</w:t>
      </w:r>
      <w:r w:rsidRPr="00351B70">
        <w:rPr>
          <w:b/>
          <w:bCs/>
          <w:sz w:val="28"/>
          <w:szCs w:val="28"/>
          <w:rtl/>
        </w:rPr>
        <w:t>ن</w:t>
      </w:r>
      <w:r w:rsidR="00371E83" w:rsidRPr="00351B70">
        <w:rPr>
          <w:rFonts w:hint="cs"/>
          <w:b/>
          <w:bCs/>
          <w:sz w:val="28"/>
          <w:szCs w:val="28"/>
          <w:rtl/>
        </w:rPr>
        <w:t>ْ</w:t>
      </w:r>
      <w:r w:rsidRPr="00351B70">
        <w:rPr>
          <w:b/>
          <w:bCs/>
          <w:sz w:val="28"/>
          <w:szCs w:val="28"/>
          <w:rtl/>
        </w:rPr>
        <w:t xml:space="preserve"> ث</w:t>
      </w:r>
      <w:r w:rsidR="00371E83" w:rsidRPr="00351B70">
        <w:rPr>
          <w:rFonts w:hint="cs"/>
          <w:b/>
          <w:bCs/>
          <w:sz w:val="28"/>
          <w:szCs w:val="28"/>
          <w:rtl/>
        </w:rPr>
        <w:t>ـَ</w:t>
      </w:r>
      <w:r w:rsidRPr="00351B70">
        <w:rPr>
          <w:b/>
          <w:bCs/>
          <w:sz w:val="28"/>
          <w:szCs w:val="28"/>
          <w:rtl/>
        </w:rPr>
        <w:t>لا</w:t>
      </w:r>
      <w:r w:rsidR="00371E83" w:rsidRPr="00351B70">
        <w:rPr>
          <w:rFonts w:hint="cs"/>
          <w:b/>
          <w:bCs/>
          <w:sz w:val="28"/>
          <w:szCs w:val="28"/>
          <w:rtl/>
        </w:rPr>
        <w:t>َ</w:t>
      </w:r>
      <w:r w:rsidRPr="00351B70">
        <w:rPr>
          <w:b/>
          <w:bCs/>
          <w:sz w:val="28"/>
          <w:szCs w:val="28"/>
          <w:rtl/>
        </w:rPr>
        <w:t>ث</w:t>
      </w:r>
      <w:r w:rsidR="00371E83" w:rsidRPr="00351B70">
        <w:rPr>
          <w:rFonts w:hint="cs"/>
          <w:b/>
          <w:bCs/>
          <w:sz w:val="28"/>
          <w:szCs w:val="28"/>
          <w:rtl/>
        </w:rPr>
        <w:t>ـَ</w:t>
      </w:r>
      <w:r w:rsidRPr="00351B70">
        <w:rPr>
          <w:b/>
          <w:bCs/>
          <w:sz w:val="28"/>
          <w:szCs w:val="28"/>
          <w:rtl/>
        </w:rPr>
        <w:t>ة</w:t>
      </w:r>
      <w:r w:rsidR="00371E83" w:rsidRPr="00351B70">
        <w:rPr>
          <w:rFonts w:hint="cs"/>
          <w:b/>
          <w:bCs/>
          <w:sz w:val="28"/>
          <w:szCs w:val="28"/>
          <w:rtl/>
        </w:rPr>
        <w:t>ٍ</w:t>
      </w:r>
      <w:r w:rsidRPr="00351B70">
        <w:rPr>
          <w:b/>
          <w:bCs/>
          <w:sz w:val="28"/>
          <w:szCs w:val="28"/>
          <w:rtl/>
        </w:rPr>
        <w:t xml:space="preserve">: </w:t>
      </w:r>
      <w:r w:rsidR="00A11AFF" w:rsidRPr="00351B70">
        <w:rPr>
          <w:b/>
          <w:bCs/>
          <w:sz w:val="28"/>
          <w:szCs w:val="28"/>
          <w:rtl/>
        </w:rPr>
        <w:t>الن</w:t>
      </w:r>
      <w:r w:rsidR="00371E83" w:rsidRPr="00351B70">
        <w:rPr>
          <w:rFonts w:hint="cs"/>
          <w:b/>
          <w:bCs/>
          <w:sz w:val="28"/>
          <w:szCs w:val="28"/>
          <w:rtl/>
        </w:rPr>
        <w:t>َّ</w:t>
      </w:r>
      <w:r w:rsidR="00A11AFF" w:rsidRPr="00351B70">
        <w:rPr>
          <w:b/>
          <w:bCs/>
          <w:sz w:val="28"/>
          <w:szCs w:val="28"/>
          <w:rtl/>
        </w:rPr>
        <w:t>ائ</w:t>
      </w:r>
      <w:r w:rsidR="00371E83" w:rsidRPr="00351B70">
        <w:rPr>
          <w:rFonts w:hint="cs"/>
          <w:b/>
          <w:bCs/>
          <w:sz w:val="28"/>
          <w:szCs w:val="28"/>
          <w:rtl/>
        </w:rPr>
        <w:t>ِ</w:t>
      </w:r>
      <w:r w:rsidR="00A11AFF" w:rsidRPr="00351B70">
        <w:rPr>
          <w:b/>
          <w:bCs/>
          <w:sz w:val="28"/>
          <w:szCs w:val="28"/>
          <w:rtl/>
        </w:rPr>
        <w:t>م</w:t>
      </w:r>
      <w:r w:rsidR="00371E83" w:rsidRPr="00351B70">
        <w:rPr>
          <w:rFonts w:hint="cs"/>
          <w:b/>
          <w:bCs/>
          <w:sz w:val="28"/>
          <w:szCs w:val="28"/>
          <w:rtl/>
        </w:rPr>
        <w:t>ِ</w:t>
      </w:r>
      <w:r w:rsidR="00A11AFF" w:rsidRPr="00351B70">
        <w:rPr>
          <w:b/>
          <w:bCs/>
          <w:sz w:val="28"/>
          <w:szCs w:val="28"/>
          <w:rtl/>
        </w:rPr>
        <w:t xml:space="preserve"> ح</w:t>
      </w:r>
      <w:r w:rsidR="00371E83" w:rsidRPr="00351B70">
        <w:rPr>
          <w:rFonts w:hint="cs"/>
          <w:b/>
          <w:bCs/>
          <w:sz w:val="28"/>
          <w:szCs w:val="28"/>
          <w:rtl/>
        </w:rPr>
        <w:t>َ</w:t>
      </w:r>
      <w:r w:rsidR="00A11AFF" w:rsidRPr="00351B70">
        <w:rPr>
          <w:b/>
          <w:bCs/>
          <w:sz w:val="28"/>
          <w:szCs w:val="28"/>
          <w:rtl/>
        </w:rPr>
        <w:t>ت</w:t>
      </w:r>
      <w:r w:rsidR="00371E83" w:rsidRPr="00351B70">
        <w:rPr>
          <w:rFonts w:hint="cs"/>
          <w:b/>
          <w:bCs/>
          <w:sz w:val="28"/>
          <w:szCs w:val="28"/>
          <w:rtl/>
        </w:rPr>
        <w:t>َّ</w:t>
      </w:r>
      <w:r w:rsidR="00A11AFF" w:rsidRPr="00351B70">
        <w:rPr>
          <w:b/>
          <w:bCs/>
          <w:sz w:val="28"/>
          <w:szCs w:val="28"/>
          <w:rtl/>
        </w:rPr>
        <w:t>ى ي</w:t>
      </w:r>
      <w:r w:rsidR="00371E83" w:rsidRPr="00351B70">
        <w:rPr>
          <w:rFonts w:hint="cs"/>
          <w:b/>
          <w:bCs/>
          <w:sz w:val="28"/>
          <w:szCs w:val="28"/>
          <w:rtl/>
        </w:rPr>
        <w:t>َ</w:t>
      </w:r>
      <w:r w:rsidR="00A11AFF" w:rsidRPr="00351B70">
        <w:rPr>
          <w:b/>
          <w:bCs/>
          <w:sz w:val="28"/>
          <w:szCs w:val="28"/>
          <w:rtl/>
        </w:rPr>
        <w:t>س</w:t>
      </w:r>
      <w:r w:rsidR="00371E83" w:rsidRPr="00351B70">
        <w:rPr>
          <w:rFonts w:hint="cs"/>
          <w:b/>
          <w:bCs/>
          <w:sz w:val="28"/>
          <w:szCs w:val="28"/>
          <w:rtl/>
        </w:rPr>
        <w:t>ْ</w:t>
      </w:r>
      <w:r w:rsidR="00A11AFF" w:rsidRPr="00351B70">
        <w:rPr>
          <w:b/>
          <w:bCs/>
          <w:sz w:val="28"/>
          <w:szCs w:val="28"/>
          <w:rtl/>
        </w:rPr>
        <w:t>ت</w:t>
      </w:r>
      <w:r w:rsidR="00371E83" w:rsidRPr="00351B70">
        <w:rPr>
          <w:rFonts w:hint="cs"/>
          <w:b/>
          <w:bCs/>
          <w:sz w:val="28"/>
          <w:szCs w:val="28"/>
          <w:rtl/>
        </w:rPr>
        <w:t>َ</w:t>
      </w:r>
      <w:r w:rsidR="00A11AFF" w:rsidRPr="00351B70">
        <w:rPr>
          <w:b/>
          <w:bCs/>
          <w:sz w:val="28"/>
          <w:szCs w:val="28"/>
          <w:rtl/>
        </w:rPr>
        <w:t>ي</w:t>
      </w:r>
      <w:r w:rsidR="00371E83" w:rsidRPr="00351B70">
        <w:rPr>
          <w:rFonts w:hint="cs"/>
          <w:b/>
          <w:bCs/>
          <w:sz w:val="28"/>
          <w:szCs w:val="28"/>
          <w:rtl/>
        </w:rPr>
        <w:t>ْ</w:t>
      </w:r>
      <w:r w:rsidR="00A11AFF" w:rsidRPr="00351B70">
        <w:rPr>
          <w:b/>
          <w:bCs/>
          <w:sz w:val="28"/>
          <w:szCs w:val="28"/>
          <w:rtl/>
        </w:rPr>
        <w:t>ق</w:t>
      </w:r>
      <w:r w:rsidR="00371E83" w:rsidRPr="00351B70">
        <w:rPr>
          <w:rFonts w:hint="cs"/>
          <w:b/>
          <w:bCs/>
          <w:sz w:val="28"/>
          <w:szCs w:val="28"/>
          <w:rtl/>
        </w:rPr>
        <w:t>ِ</w:t>
      </w:r>
      <w:r w:rsidR="00A11AFF" w:rsidRPr="00351B70">
        <w:rPr>
          <w:b/>
          <w:bCs/>
          <w:sz w:val="28"/>
          <w:szCs w:val="28"/>
          <w:rtl/>
        </w:rPr>
        <w:t>ظ</w:t>
      </w:r>
      <w:r w:rsidR="00371E83" w:rsidRPr="00351B70">
        <w:rPr>
          <w:rFonts w:hint="cs"/>
          <w:b/>
          <w:bCs/>
          <w:sz w:val="28"/>
          <w:szCs w:val="28"/>
          <w:rtl/>
        </w:rPr>
        <w:t>َ</w:t>
      </w:r>
      <w:r w:rsidR="00A11AFF" w:rsidRPr="00351B70">
        <w:rPr>
          <w:b/>
          <w:bCs/>
          <w:sz w:val="28"/>
          <w:szCs w:val="28"/>
          <w:rtl/>
        </w:rPr>
        <w:t>، و</w:t>
      </w:r>
      <w:r w:rsidR="00371E83" w:rsidRPr="00351B70">
        <w:rPr>
          <w:rFonts w:hint="cs"/>
          <w:b/>
          <w:bCs/>
          <w:sz w:val="28"/>
          <w:szCs w:val="28"/>
          <w:rtl/>
        </w:rPr>
        <w:t>َ</w:t>
      </w:r>
      <w:r w:rsidR="00A11AFF" w:rsidRPr="00351B70">
        <w:rPr>
          <w:b/>
          <w:bCs/>
          <w:sz w:val="28"/>
          <w:szCs w:val="28"/>
          <w:rtl/>
        </w:rPr>
        <w:t>ع</w:t>
      </w:r>
      <w:r w:rsidR="00371E83" w:rsidRPr="00351B70">
        <w:rPr>
          <w:rFonts w:hint="cs"/>
          <w:b/>
          <w:bCs/>
          <w:sz w:val="28"/>
          <w:szCs w:val="28"/>
          <w:rtl/>
        </w:rPr>
        <w:t>َ</w:t>
      </w:r>
      <w:r w:rsidR="00A11AFF" w:rsidRPr="00351B70">
        <w:rPr>
          <w:b/>
          <w:bCs/>
          <w:sz w:val="28"/>
          <w:szCs w:val="28"/>
          <w:rtl/>
        </w:rPr>
        <w:t>ن</w:t>
      </w:r>
      <w:r w:rsidR="00371E83" w:rsidRPr="00351B70">
        <w:rPr>
          <w:rFonts w:hint="cs"/>
          <w:b/>
          <w:bCs/>
          <w:sz w:val="28"/>
          <w:szCs w:val="28"/>
          <w:rtl/>
        </w:rPr>
        <w:t>ِ</w:t>
      </w:r>
      <w:r w:rsidR="00A11AFF" w:rsidRPr="00351B70">
        <w:rPr>
          <w:b/>
          <w:bCs/>
          <w:sz w:val="28"/>
          <w:szCs w:val="28"/>
          <w:rtl/>
        </w:rPr>
        <w:t xml:space="preserve"> ال</w:t>
      </w:r>
      <w:r w:rsidR="00371E83" w:rsidRPr="00351B70">
        <w:rPr>
          <w:rFonts w:hint="cs"/>
          <w:b/>
          <w:bCs/>
          <w:sz w:val="28"/>
          <w:szCs w:val="28"/>
          <w:rtl/>
        </w:rPr>
        <w:t>ْ</w:t>
      </w:r>
      <w:r w:rsidR="00A11AFF" w:rsidRPr="00351B70">
        <w:rPr>
          <w:b/>
          <w:bCs/>
          <w:sz w:val="28"/>
          <w:szCs w:val="28"/>
          <w:rtl/>
        </w:rPr>
        <w:t>م</w:t>
      </w:r>
      <w:r w:rsidR="00371E83" w:rsidRPr="00351B70">
        <w:rPr>
          <w:rFonts w:hint="cs"/>
          <w:b/>
          <w:bCs/>
          <w:sz w:val="28"/>
          <w:szCs w:val="28"/>
          <w:rtl/>
        </w:rPr>
        <w:t>َ</w:t>
      </w:r>
      <w:r w:rsidR="00A11AFF" w:rsidRPr="00351B70">
        <w:rPr>
          <w:b/>
          <w:bCs/>
          <w:sz w:val="28"/>
          <w:szCs w:val="28"/>
          <w:rtl/>
        </w:rPr>
        <w:t>ج</w:t>
      </w:r>
      <w:r w:rsidR="00371E83" w:rsidRPr="00351B70">
        <w:rPr>
          <w:rFonts w:hint="cs"/>
          <w:b/>
          <w:bCs/>
          <w:sz w:val="28"/>
          <w:szCs w:val="28"/>
          <w:rtl/>
        </w:rPr>
        <w:t>ْ</w:t>
      </w:r>
      <w:r w:rsidR="00A11AFF" w:rsidRPr="00351B70">
        <w:rPr>
          <w:b/>
          <w:bCs/>
          <w:sz w:val="28"/>
          <w:szCs w:val="28"/>
          <w:rtl/>
        </w:rPr>
        <w:t>ن</w:t>
      </w:r>
      <w:r w:rsidR="00371E83" w:rsidRPr="00351B70">
        <w:rPr>
          <w:rFonts w:hint="cs"/>
          <w:b/>
          <w:bCs/>
          <w:sz w:val="28"/>
          <w:szCs w:val="28"/>
          <w:rtl/>
        </w:rPr>
        <w:t>ُ</w:t>
      </w:r>
      <w:r w:rsidR="00A11AFF" w:rsidRPr="00351B70">
        <w:rPr>
          <w:b/>
          <w:bCs/>
          <w:sz w:val="28"/>
          <w:szCs w:val="28"/>
          <w:rtl/>
        </w:rPr>
        <w:t>ون</w:t>
      </w:r>
      <w:r w:rsidR="00371E83" w:rsidRPr="00351B70">
        <w:rPr>
          <w:rFonts w:hint="cs"/>
          <w:b/>
          <w:bCs/>
          <w:sz w:val="28"/>
          <w:szCs w:val="28"/>
          <w:rtl/>
        </w:rPr>
        <w:t>ِ</w:t>
      </w:r>
      <w:r w:rsidR="00A11AFF" w:rsidRPr="00351B70">
        <w:rPr>
          <w:b/>
          <w:bCs/>
          <w:sz w:val="28"/>
          <w:szCs w:val="28"/>
          <w:rtl/>
        </w:rPr>
        <w:t xml:space="preserve"> ح</w:t>
      </w:r>
      <w:r w:rsidR="00371E83" w:rsidRPr="00351B70">
        <w:rPr>
          <w:rFonts w:hint="cs"/>
          <w:b/>
          <w:bCs/>
          <w:sz w:val="28"/>
          <w:szCs w:val="28"/>
          <w:rtl/>
        </w:rPr>
        <w:t>َ</w:t>
      </w:r>
      <w:r w:rsidR="00A11AFF" w:rsidRPr="00351B70">
        <w:rPr>
          <w:b/>
          <w:bCs/>
          <w:sz w:val="28"/>
          <w:szCs w:val="28"/>
          <w:rtl/>
        </w:rPr>
        <w:t>ت</w:t>
      </w:r>
      <w:r w:rsidR="00371E83" w:rsidRPr="00351B70">
        <w:rPr>
          <w:rFonts w:hint="cs"/>
          <w:b/>
          <w:bCs/>
          <w:sz w:val="28"/>
          <w:szCs w:val="28"/>
          <w:rtl/>
        </w:rPr>
        <w:t>َّ</w:t>
      </w:r>
      <w:r w:rsidR="00A11AFF" w:rsidRPr="00351B70">
        <w:rPr>
          <w:b/>
          <w:bCs/>
          <w:sz w:val="28"/>
          <w:szCs w:val="28"/>
          <w:rtl/>
        </w:rPr>
        <w:t>ى ي</w:t>
      </w:r>
      <w:r w:rsidR="00371E83" w:rsidRPr="00351B70">
        <w:rPr>
          <w:rFonts w:hint="cs"/>
          <w:b/>
          <w:bCs/>
          <w:sz w:val="28"/>
          <w:szCs w:val="28"/>
          <w:rtl/>
        </w:rPr>
        <w:t>ُ</w:t>
      </w:r>
      <w:r w:rsidR="00A11AFF" w:rsidRPr="00351B70">
        <w:rPr>
          <w:b/>
          <w:bCs/>
          <w:sz w:val="28"/>
          <w:szCs w:val="28"/>
          <w:rtl/>
        </w:rPr>
        <w:t>ف</w:t>
      </w:r>
      <w:r w:rsidR="00371E83" w:rsidRPr="00351B70">
        <w:rPr>
          <w:rFonts w:hint="cs"/>
          <w:b/>
          <w:bCs/>
          <w:sz w:val="28"/>
          <w:szCs w:val="28"/>
          <w:rtl/>
        </w:rPr>
        <w:t>ِ</w:t>
      </w:r>
      <w:r w:rsidR="00A11AFF" w:rsidRPr="00351B70">
        <w:rPr>
          <w:b/>
          <w:bCs/>
          <w:sz w:val="28"/>
          <w:szCs w:val="28"/>
          <w:rtl/>
        </w:rPr>
        <w:t>يق</w:t>
      </w:r>
      <w:r w:rsidR="00371E83" w:rsidRPr="00351B70">
        <w:rPr>
          <w:rFonts w:hint="cs"/>
          <w:b/>
          <w:bCs/>
          <w:sz w:val="28"/>
          <w:szCs w:val="28"/>
          <w:rtl/>
        </w:rPr>
        <w:t>َ</w:t>
      </w:r>
      <w:r w:rsidR="00A11AFF" w:rsidRPr="00351B70">
        <w:rPr>
          <w:b/>
          <w:bCs/>
          <w:sz w:val="28"/>
          <w:szCs w:val="28"/>
          <w:rtl/>
        </w:rPr>
        <w:t xml:space="preserve">، </w:t>
      </w:r>
      <w:r w:rsidR="00A11AFF" w:rsidRPr="00351B70">
        <w:rPr>
          <w:rFonts w:hint="cs"/>
          <w:b/>
          <w:bCs/>
          <w:sz w:val="28"/>
          <w:szCs w:val="28"/>
          <w:rtl/>
        </w:rPr>
        <w:t>و</w:t>
      </w:r>
      <w:r w:rsidR="00371E83" w:rsidRPr="00351B70">
        <w:rPr>
          <w:rFonts w:hint="cs"/>
          <w:b/>
          <w:bCs/>
          <w:sz w:val="28"/>
          <w:szCs w:val="28"/>
          <w:rtl/>
        </w:rPr>
        <w:t>َ</w:t>
      </w:r>
      <w:r w:rsidRPr="00351B70">
        <w:rPr>
          <w:b/>
          <w:bCs/>
          <w:sz w:val="28"/>
          <w:szCs w:val="28"/>
          <w:rtl/>
        </w:rPr>
        <w:t>ع</w:t>
      </w:r>
      <w:r w:rsidR="00371E83" w:rsidRPr="00351B70">
        <w:rPr>
          <w:rFonts w:hint="cs"/>
          <w:b/>
          <w:bCs/>
          <w:sz w:val="28"/>
          <w:szCs w:val="28"/>
          <w:rtl/>
        </w:rPr>
        <w:t>َ</w:t>
      </w:r>
      <w:r w:rsidRPr="00351B70">
        <w:rPr>
          <w:b/>
          <w:bCs/>
          <w:sz w:val="28"/>
          <w:szCs w:val="28"/>
          <w:rtl/>
        </w:rPr>
        <w:t>ن</w:t>
      </w:r>
      <w:r w:rsidR="00371E83" w:rsidRPr="00351B70">
        <w:rPr>
          <w:rFonts w:hint="cs"/>
          <w:b/>
          <w:bCs/>
          <w:sz w:val="28"/>
          <w:szCs w:val="28"/>
          <w:rtl/>
        </w:rPr>
        <w:t>ِ</w:t>
      </w:r>
      <w:r w:rsidRPr="00351B70">
        <w:rPr>
          <w:b/>
          <w:bCs/>
          <w:sz w:val="28"/>
          <w:szCs w:val="28"/>
          <w:rtl/>
        </w:rPr>
        <w:t xml:space="preserve"> الص</w:t>
      </w:r>
      <w:r w:rsidR="00371E83" w:rsidRPr="00351B70">
        <w:rPr>
          <w:rFonts w:hint="cs"/>
          <w:b/>
          <w:bCs/>
          <w:sz w:val="28"/>
          <w:szCs w:val="28"/>
          <w:rtl/>
        </w:rPr>
        <w:t>َّ</w:t>
      </w:r>
      <w:r w:rsidRPr="00351B70">
        <w:rPr>
          <w:b/>
          <w:bCs/>
          <w:sz w:val="28"/>
          <w:szCs w:val="28"/>
          <w:rtl/>
        </w:rPr>
        <w:t>ب</w:t>
      </w:r>
      <w:r w:rsidR="00371E83" w:rsidRPr="00351B70">
        <w:rPr>
          <w:rFonts w:hint="cs"/>
          <w:b/>
          <w:bCs/>
          <w:sz w:val="28"/>
          <w:szCs w:val="28"/>
          <w:rtl/>
        </w:rPr>
        <w:t>ِ</w:t>
      </w:r>
      <w:r w:rsidRPr="00351B70">
        <w:rPr>
          <w:b/>
          <w:bCs/>
          <w:sz w:val="28"/>
          <w:szCs w:val="28"/>
          <w:rtl/>
        </w:rPr>
        <w:t>ي</w:t>
      </w:r>
      <w:r w:rsidR="00371E83" w:rsidRPr="00351B70">
        <w:rPr>
          <w:rFonts w:hint="cs"/>
          <w:b/>
          <w:bCs/>
          <w:position w:val="-6"/>
          <w:sz w:val="30"/>
          <w:szCs w:val="30"/>
          <w:rtl/>
        </w:rPr>
        <w:t>ِّ</w:t>
      </w:r>
      <w:r w:rsidRPr="00351B70">
        <w:rPr>
          <w:b/>
          <w:bCs/>
          <w:sz w:val="28"/>
          <w:szCs w:val="28"/>
          <w:rtl/>
        </w:rPr>
        <w:t xml:space="preserve"> ح</w:t>
      </w:r>
      <w:r w:rsidR="00371E83" w:rsidRPr="00351B70">
        <w:rPr>
          <w:rFonts w:hint="cs"/>
          <w:b/>
          <w:bCs/>
          <w:sz w:val="28"/>
          <w:szCs w:val="28"/>
          <w:rtl/>
        </w:rPr>
        <w:t>َ</w:t>
      </w:r>
      <w:r w:rsidRPr="00351B70">
        <w:rPr>
          <w:b/>
          <w:bCs/>
          <w:sz w:val="28"/>
          <w:szCs w:val="28"/>
          <w:rtl/>
        </w:rPr>
        <w:t>ت</w:t>
      </w:r>
      <w:r w:rsidR="00371E83" w:rsidRPr="00351B70">
        <w:rPr>
          <w:rFonts w:hint="cs"/>
          <w:b/>
          <w:bCs/>
          <w:sz w:val="28"/>
          <w:szCs w:val="28"/>
          <w:rtl/>
        </w:rPr>
        <w:t>َّ</w:t>
      </w:r>
      <w:r w:rsidRPr="00351B70">
        <w:rPr>
          <w:b/>
          <w:bCs/>
          <w:sz w:val="28"/>
          <w:szCs w:val="28"/>
          <w:rtl/>
        </w:rPr>
        <w:t>ى ي</w:t>
      </w:r>
      <w:r w:rsidR="00371E83" w:rsidRPr="00351B70">
        <w:rPr>
          <w:rFonts w:hint="cs"/>
          <w:b/>
          <w:bCs/>
          <w:sz w:val="28"/>
          <w:szCs w:val="28"/>
          <w:rtl/>
        </w:rPr>
        <w:t>َ</w:t>
      </w:r>
      <w:r w:rsidRPr="00351B70">
        <w:rPr>
          <w:b/>
          <w:bCs/>
          <w:sz w:val="28"/>
          <w:szCs w:val="28"/>
          <w:rtl/>
        </w:rPr>
        <w:t>ب</w:t>
      </w:r>
      <w:r w:rsidR="00371E83" w:rsidRPr="00351B70">
        <w:rPr>
          <w:rFonts w:hint="cs"/>
          <w:b/>
          <w:bCs/>
          <w:sz w:val="28"/>
          <w:szCs w:val="28"/>
          <w:rtl/>
        </w:rPr>
        <w:t>ْ</w:t>
      </w:r>
      <w:r w:rsidRPr="00351B70">
        <w:rPr>
          <w:b/>
          <w:bCs/>
          <w:sz w:val="28"/>
          <w:szCs w:val="28"/>
          <w:rtl/>
        </w:rPr>
        <w:t>ل</w:t>
      </w:r>
      <w:r w:rsidR="00371E83" w:rsidRPr="00351B70">
        <w:rPr>
          <w:rFonts w:hint="cs"/>
          <w:b/>
          <w:bCs/>
          <w:sz w:val="28"/>
          <w:szCs w:val="28"/>
          <w:rtl/>
        </w:rPr>
        <w:t>ُ</w:t>
      </w:r>
      <w:r w:rsidRPr="00351B70">
        <w:rPr>
          <w:b/>
          <w:bCs/>
          <w:sz w:val="28"/>
          <w:szCs w:val="28"/>
          <w:rtl/>
        </w:rPr>
        <w:t>غ</w:t>
      </w:r>
      <w:r w:rsidR="00371E83" w:rsidRPr="00351B70">
        <w:rPr>
          <w:rFonts w:hint="cs"/>
          <w:sz w:val="30"/>
          <w:szCs w:val="30"/>
          <w:rtl/>
        </w:rPr>
        <w:t>َ</w:t>
      </w:r>
      <w:r w:rsidRPr="00351B70">
        <w:rPr>
          <w:sz w:val="32"/>
          <w:rtl/>
        </w:rPr>
        <w:t>»</w:t>
      </w:r>
      <w:r w:rsidR="00A11AFF" w:rsidRPr="00351B70">
        <w:rPr>
          <w:rFonts w:hint="cs"/>
          <w:sz w:val="32"/>
          <w:rtl/>
        </w:rPr>
        <w:t xml:space="preserve"> أخرجه الإمام زيد في مسنده</w:t>
      </w:r>
      <w:r w:rsidRPr="00351B70">
        <w:rPr>
          <w:sz w:val="32"/>
          <w:rtl/>
        </w:rPr>
        <w:t xml:space="preserve">. وقال الله تعالى: </w:t>
      </w:r>
      <w:r w:rsidRPr="00351B70">
        <w:rPr>
          <w:position w:val="-4"/>
          <w:sz w:val="36"/>
          <w:szCs w:val="36"/>
        </w:rPr>
        <w:sym w:font="AGA Arabesque" w:char="F05D"/>
      </w:r>
      <w:r w:rsidR="008256B3" w:rsidRPr="00351B70">
        <w:rPr>
          <w:rFonts w:ascii="AGA Arabesque" w:hAnsi="AGA Arabesque"/>
          <w:b/>
          <w:bCs/>
          <w:sz w:val="8"/>
          <w:szCs w:val="8"/>
          <w:rtl/>
          <w:lang w:bidi="ar-LB"/>
        </w:rPr>
        <w:t xml:space="preserve"> </w:t>
      </w:r>
      <w:r w:rsidR="0042031D" w:rsidRPr="00351B70">
        <w:rPr>
          <w:rFonts w:hint="cs"/>
          <w:b/>
          <w:bCs/>
          <w:sz w:val="32"/>
          <w:rtl/>
        </w:rPr>
        <w:t>لَا يُكَلِّفُ اللَّهُ نَفْسًا إِلَّا وُسْعَهَا</w:t>
      </w:r>
      <w:r w:rsidRPr="00351B70">
        <w:rPr>
          <w:sz w:val="32"/>
        </w:rPr>
        <w:sym w:font="AGA Arabesque" w:char="F05B"/>
      </w:r>
      <w:r w:rsidRPr="00351B70">
        <w:rPr>
          <w:sz w:val="32"/>
          <w:rtl/>
        </w:rPr>
        <w:t xml:space="preserve"> ومعنى رفع القلم رفع التكليف</w:t>
      </w:r>
      <w:r w:rsidR="00046E5F" w:rsidRPr="00351B70">
        <w:rPr>
          <w:rFonts w:hint="cs"/>
          <w:sz w:val="32"/>
          <w:rtl/>
          <w:lang w:bidi="ar-LB"/>
        </w:rPr>
        <w:t>،</w:t>
      </w:r>
      <w:r w:rsidRPr="00351B70">
        <w:rPr>
          <w:sz w:val="32"/>
          <w:rtl/>
        </w:rPr>
        <w:t xml:space="preserve"> فهو غير مكلف وغير مخاطب بالأحكام ومعنى: </w:t>
      </w:r>
      <w:r w:rsidRPr="00351B70">
        <w:rPr>
          <w:position w:val="-4"/>
          <w:sz w:val="36"/>
          <w:szCs w:val="36"/>
        </w:rPr>
        <w:sym w:font="AGA Arabesque" w:char="F05D"/>
      </w:r>
      <w:r w:rsidR="008256B3" w:rsidRPr="00351B70">
        <w:rPr>
          <w:rFonts w:ascii="AGA Arabesque" w:hAnsi="AGA Arabesque" w:hint="cs"/>
          <w:b/>
          <w:bCs/>
          <w:sz w:val="8"/>
          <w:szCs w:val="8"/>
          <w:rtl/>
        </w:rPr>
        <w:t xml:space="preserve"> </w:t>
      </w:r>
      <w:r w:rsidR="0042031D" w:rsidRPr="00351B70">
        <w:rPr>
          <w:rFonts w:hint="cs"/>
          <w:b/>
          <w:bCs/>
          <w:sz w:val="32"/>
          <w:rtl/>
        </w:rPr>
        <w:t>لَا يُكَلِّفُ اللَّهُ</w:t>
      </w:r>
      <w:r w:rsidRPr="00351B70">
        <w:rPr>
          <w:position w:val="-4"/>
          <w:sz w:val="36"/>
          <w:szCs w:val="36"/>
        </w:rPr>
        <w:sym w:font="AGA Arabesque" w:char="F05B"/>
      </w:r>
      <w:r w:rsidRPr="00351B70">
        <w:rPr>
          <w:sz w:val="32"/>
          <w:rtl/>
        </w:rPr>
        <w:t xml:space="preserve"> وإن كان نفياً</w:t>
      </w:r>
      <w:r w:rsidR="00046E5F" w:rsidRPr="00351B70">
        <w:rPr>
          <w:rFonts w:hint="cs"/>
          <w:sz w:val="32"/>
          <w:rtl/>
          <w:lang w:bidi="ar-LB"/>
        </w:rPr>
        <w:t>،</w:t>
      </w:r>
      <w:r w:rsidRPr="00351B70">
        <w:rPr>
          <w:sz w:val="32"/>
          <w:rtl/>
        </w:rPr>
        <w:t xml:space="preserve"> ولكنه يتضمن معنى النهي</w:t>
      </w:r>
      <w:r w:rsidR="00046E5F" w:rsidRPr="00351B70">
        <w:rPr>
          <w:rFonts w:hint="cs"/>
          <w:sz w:val="32"/>
          <w:rtl/>
          <w:lang w:bidi="ar-LB"/>
        </w:rPr>
        <w:t>،</w:t>
      </w:r>
      <w:r w:rsidRPr="00351B70">
        <w:rPr>
          <w:sz w:val="32"/>
          <w:rtl/>
        </w:rPr>
        <w:t xml:space="preserve"> ويؤيده قوله</w:t>
      </w:r>
      <w:r w:rsidR="008100E8" w:rsidRPr="00351B70">
        <w:rPr>
          <w:rFonts w:hint="cs"/>
          <w:sz w:val="32"/>
          <w:rtl/>
        </w:rPr>
        <w:t xml:space="preserve"> </w:t>
      </w:r>
      <w:r w:rsidRPr="00351B70">
        <w:rPr>
          <w:rFonts w:ascii="AGA Arabesque" w:hAnsi="AGA Arabesque"/>
          <w:sz w:val="32"/>
          <w:rtl/>
        </w:rPr>
        <w:t>عليه السلام</w:t>
      </w:r>
      <w:r w:rsidRPr="00351B70">
        <w:rPr>
          <w:sz w:val="32"/>
          <w:rtl/>
        </w:rPr>
        <w:t xml:space="preserve">: </w:t>
      </w:r>
      <w:r w:rsidR="0025725B" w:rsidRPr="00351B70">
        <w:rPr>
          <w:rFonts w:hint="cs"/>
          <w:sz w:val="32"/>
          <w:rtl/>
        </w:rPr>
        <w:t>«</w:t>
      </w:r>
      <w:r w:rsidR="0025725B" w:rsidRPr="00351B70">
        <w:rPr>
          <w:b/>
          <w:bCs/>
          <w:sz w:val="28"/>
          <w:szCs w:val="28"/>
          <w:rtl/>
        </w:rPr>
        <w:t>وَإِذ</w:t>
      </w:r>
      <w:r w:rsidR="0025725B" w:rsidRPr="00351B70">
        <w:rPr>
          <w:b/>
          <w:bCs/>
          <w:position w:val="2"/>
          <w:sz w:val="30"/>
          <w:szCs w:val="30"/>
          <w:rtl/>
        </w:rPr>
        <w:t>َ</w:t>
      </w:r>
      <w:r w:rsidR="0025725B" w:rsidRPr="00351B70">
        <w:rPr>
          <w:b/>
          <w:bCs/>
          <w:sz w:val="28"/>
          <w:szCs w:val="28"/>
          <w:rtl/>
        </w:rPr>
        <w:t>ا أَمَرْتُكُمْ بِأَمْرٍ فَأْتُوا مِنْهُ مَا اسْتَطَعْتُمْ</w:t>
      </w:r>
      <w:r w:rsidR="0025725B" w:rsidRPr="00351B70">
        <w:rPr>
          <w:rFonts w:hint="cs"/>
          <w:sz w:val="32"/>
          <w:rtl/>
        </w:rPr>
        <w:t>»</w:t>
      </w:r>
      <w:r w:rsidRPr="00351B70">
        <w:rPr>
          <w:sz w:val="32"/>
          <w:rtl/>
        </w:rPr>
        <w:t xml:space="preserve"> </w:t>
      </w:r>
      <w:r w:rsidR="000408D6" w:rsidRPr="00351B70">
        <w:rPr>
          <w:rFonts w:hint="cs"/>
          <w:sz w:val="32"/>
          <w:rtl/>
        </w:rPr>
        <w:t xml:space="preserve">أخرجه البخاري ومسلم. </w:t>
      </w:r>
      <w:r w:rsidRPr="00351B70">
        <w:rPr>
          <w:sz w:val="32"/>
          <w:rtl/>
        </w:rPr>
        <w:t xml:space="preserve">ولا يقال </w:t>
      </w:r>
      <w:r w:rsidR="00046E5F" w:rsidRPr="00351B70">
        <w:rPr>
          <w:rFonts w:hint="cs"/>
          <w:sz w:val="32"/>
          <w:rtl/>
          <w:lang w:bidi="ar-LB"/>
        </w:rPr>
        <w:t>إ</w:t>
      </w:r>
      <w:r w:rsidRPr="00351B70">
        <w:rPr>
          <w:sz w:val="32"/>
          <w:rtl/>
        </w:rPr>
        <w:t>ن الله أوجب على الصبي والمجنون الزكاة</w:t>
      </w:r>
      <w:r w:rsidR="00F26C35" w:rsidRPr="00351B70">
        <w:rPr>
          <w:rFonts w:hint="cs"/>
          <w:sz w:val="32"/>
          <w:rtl/>
          <w:lang w:bidi="ar-LB"/>
        </w:rPr>
        <w:t>،</w:t>
      </w:r>
      <w:r w:rsidRPr="00351B70">
        <w:rPr>
          <w:sz w:val="32"/>
          <w:rtl/>
        </w:rPr>
        <w:t xml:space="preserve"> والنفقات</w:t>
      </w:r>
      <w:r w:rsidR="00F26C35" w:rsidRPr="00351B70">
        <w:rPr>
          <w:rFonts w:hint="cs"/>
          <w:sz w:val="32"/>
          <w:rtl/>
          <w:lang w:bidi="ar-LB"/>
        </w:rPr>
        <w:t>،</w:t>
      </w:r>
      <w:r w:rsidRPr="00351B70">
        <w:rPr>
          <w:sz w:val="32"/>
          <w:rtl/>
        </w:rPr>
        <w:t xml:space="preserve"> والضمانات</w:t>
      </w:r>
      <w:r w:rsidR="00F26C35" w:rsidRPr="00351B70">
        <w:rPr>
          <w:rFonts w:hint="cs"/>
          <w:sz w:val="32"/>
          <w:rtl/>
          <w:lang w:bidi="ar-LB"/>
        </w:rPr>
        <w:t>،</w:t>
      </w:r>
      <w:r w:rsidRPr="00351B70">
        <w:rPr>
          <w:sz w:val="32"/>
          <w:rtl/>
        </w:rPr>
        <w:t xml:space="preserve"> فهو إذن مكلف</w:t>
      </w:r>
      <w:r w:rsidR="00046E5F" w:rsidRPr="00351B70">
        <w:rPr>
          <w:rFonts w:hint="cs"/>
          <w:sz w:val="32"/>
          <w:rtl/>
          <w:lang w:bidi="ar-LB"/>
        </w:rPr>
        <w:t>؛</w:t>
      </w:r>
      <w:r w:rsidRPr="00351B70">
        <w:rPr>
          <w:sz w:val="32"/>
          <w:rtl/>
        </w:rPr>
        <w:t xml:space="preserve"> لأنه كلفه ببعض الأحكام</w:t>
      </w:r>
      <w:r w:rsidR="00F26C35" w:rsidRPr="00351B70">
        <w:rPr>
          <w:rFonts w:hint="cs"/>
          <w:sz w:val="32"/>
          <w:rtl/>
          <w:lang w:bidi="ar-LB"/>
        </w:rPr>
        <w:t>؛</w:t>
      </w:r>
      <w:r w:rsidRPr="00351B70">
        <w:rPr>
          <w:sz w:val="32"/>
          <w:rtl/>
        </w:rPr>
        <w:t xml:space="preserve"> لا يقال ذلك</w:t>
      </w:r>
      <w:r w:rsidR="009F25E3" w:rsidRPr="00351B70">
        <w:rPr>
          <w:rFonts w:hint="cs"/>
          <w:sz w:val="32"/>
          <w:rtl/>
          <w:lang w:bidi="ar-LB"/>
        </w:rPr>
        <w:t>؛</w:t>
      </w:r>
      <w:r w:rsidRPr="00351B70">
        <w:rPr>
          <w:sz w:val="32"/>
          <w:rtl/>
        </w:rPr>
        <w:t xml:space="preserve"> لأن هذه الواجبات ليست متعلقة بفعل الصبي والمج</w:t>
      </w:r>
      <w:r w:rsidR="00A0091E" w:rsidRPr="00351B70">
        <w:rPr>
          <w:rFonts w:hint="cs"/>
          <w:sz w:val="32"/>
          <w:rtl/>
        </w:rPr>
        <w:t>ـ</w:t>
      </w:r>
      <w:r w:rsidRPr="00351B70">
        <w:rPr>
          <w:sz w:val="32"/>
          <w:rtl/>
        </w:rPr>
        <w:t>ن</w:t>
      </w:r>
      <w:r w:rsidR="00A0091E" w:rsidRPr="00351B70">
        <w:rPr>
          <w:rFonts w:hint="cs"/>
          <w:sz w:val="32"/>
          <w:rtl/>
        </w:rPr>
        <w:t>ـ</w:t>
      </w:r>
      <w:r w:rsidRPr="00351B70">
        <w:rPr>
          <w:sz w:val="32"/>
          <w:rtl/>
        </w:rPr>
        <w:t>ون</w:t>
      </w:r>
      <w:r w:rsidR="00046E5F" w:rsidRPr="00351B70">
        <w:rPr>
          <w:rFonts w:hint="cs"/>
          <w:sz w:val="32"/>
          <w:rtl/>
          <w:lang w:bidi="ar-LB"/>
        </w:rPr>
        <w:t>،</w:t>
      </w:r>
      <w:r w:rsidRPr="00351B70">
        <w:rPr>
          <w:sz w:val="32"/>
          <w:rtl/>
        </w:rPr>
        <w:t xml:space="preserve"> بل هي متع</w:t>
      </w:r>
      <w:r w:rsidR="00A0091E" w:rsidRPr="00351B70">
        <w:rPr>
          <w:rFonts w:hint="cs"/>
          <w:sz w:val="32"/>
          <w:rtl/>
        </w:rPr>
        <w:t>ـ</w:t>
      </w:r>
      <w:r w:rsidRPr="00351B70">
        <w:rPr>
          <w:sz w:val="32"/>
          <w:rtl/>
        </w:rPr>
        <w:t>لقة بماله وذمته. وماله و</w:t>
      </w:r>
      <w:r w:rsidR="000408D6" w:rsidRPr="00351B70">
        <w:rPr>
          <w:sz w:val="32"/>
          <w:rtl/>
        </w:rPr>
        <w:t>ذمته محل تكليف</w:t>
      </w:r>
      <w:r w:rsidRPr="00351B70">
        <w:rPr>
          <w:sz w:val="32"/>
          <w:rtl/>
        </w:rPr>
        <w:t>. على أن رف</w:t>
      </w:r>
      <w:r w:rsidR="00A0091E" w:rsidRPr="00351B70">
        <w:rPr>
          <w:rFonts w:hint="cs"/>
          <w:sz w:val="32"/>
          <w:rtl/>
        </w:rPr>
        <w:t>ـ</w:t>
      </w:r>
      <w:r w:rsidRPr="00351B70">
        <w:rPr>
          <w:sz w:val="32"/>
          <w:rtl/>
        </w:rPr>
        <w:t>ع القلم مح</w:t>
      </w:r>
      <w:r w:rsidR="00A0091E" w:rsidRPr="00351B70">
        <w:rPr>
          <w:rFonts w:hint="cs"/>
          <w:sz w:val="32"/>
          <w:rtl/>
        </w:rPr>
        <w:t>ـ</w:t>
      </w:r>
      <w:r w:rsidRPr="00351B70">
        <w:rPr>
          <w:sz w:val="32"/>
          <w:rtl/>
        </w:rPr>
        <w:t xml:space="preserve">دد بغاية صريحة: </w:t>
      </w:r>
      <w:r w:rsidR="00F26C35" w:rsidRPr="00351B70">
        <w:rPr>
          <w:rFonts w:hint="cs"/>
          <w:sz w:val="32"/>
          <w:rtl/>
          <w:lang w:bidi="ar-LB"/>
        </w:rPr>
        <w:t>«</w:t>
      </w:r>
      <w:r w:rsidRPr="00351B70">
        <w:rPr>
          <w:sz w:val="32"/>
          <w:rtl/>
        </w:rPr>
        <w:t>حتى يبلغ</w:t>
      </w:r>
      <w:r w:rsidR="00F26C35" w:rsidRPr="00351B70">
        <w:rPr>
          <w:rFonts w:hint="cs"/>
          <w:sz w:val="32"/>
          <w:rtl/>
          <w:lang w:bidi="ar-LB"/>
        </w:rPr>
        <w:t>»</w:t>
      </w:r>
      <w:r w:rsidRPr="00351B70">
        <w:rPr>
          <w:sz w:val="32"/>
          <w:rtl/>
        </w:rPr>
        <w:t xml:space="preserve">، </w:t>
      </w:r>
      <w:r w:rsidR="00F26C35" w:rsidRPr="00351B70">
        <w:rPr>
          <w:rFonts w:hint="cs"/>
          <w:sz w:val="32"/>
          <w:rtl/>
          <w:lang w:bidi="ar-LB"/>
        </w:rPr>
        <w:t>«</w:t>
      </w:r>
      <w:r w:rsidRPr="00351B70">
        <w:rPr>
          <w:sz w:val="32"/>
          <w:rtl/>
        </w:rPr>
        <w:t>حتى يفيق</w:t>
      </w:r>
      <w:r w:rsidR="00F26C35" w:rsidRPr="00351B70">
        <w:rPr>
          <w:rFonts w:hint="cs"/>
          <w:sz w:val="32"/>
          <w:rtl/>
          <w:lang w:bidi="ar-LB"/>
        </w:rPr>
        <w:t>»</w:t>
      </w:r>
      <w:r w:rsidRPr="00351B70">
        <w:rPr>
          <w:sz w:val="32"/>
          <w:rtl/>
        </w:rPr>
        <w:t xml:space="preserve"> فهو يفيد التعليل</w:t>
      </w:r>
      <w:r w:rsidR="00046E5F" w:rsidRPr="00351B70">
        <w:rPr>
          <w:rFonts w:hint="cs"/>
          <w:sz w:val="32"/>
          <w:rtl/>
          <w:lang w:bidi="ar-LB"/>
        </w:rPr>
        <w:t>،</w:t>
      </w:r>
      <w:r w:rsidRPr="00351B70">
        <w:rPr>
          <w:sz w:val="32"/>
          <w:rtl/>
        </w:rPr>
        <w:t xml:space="preserve"> وعلته هي الصغر وفقدان العقل</w:t>
      </w:r>
      <w:r w:rsidR="00046E5F" w:rsidRPr="00351B70">
        <w:rPr>
          <w:rFonts w:hint="cs"/>
          <w:sz w:val="32"/>
          <w:rtl/>
          <w:lang w:bidi="ar-LB"/>
        </w:rPr>
        <w:t>،</w:t>
      </w:r>
      <w:r w:rsidRPr="00351B70">
        <w:rPr>
          <w:sz w:val="32"/>
          <w:rtl/>
        </w:rPr>
        <w:t xml:space="preserve"> وهذا لا دخل له في المال والذمة</w:t>
      </w:r>
      <w:r w:rsidR="00046E5F" w:rsidRPr="00351B70">
        <w:rPr>
          <w:rFonts w:hint="cs"/>
          <w:sz w:val="32"/>
          <w:rtl/>
          <w:lang w:bidi="ar-LB"/>
        </w:rPr>
        <w:t>،</w:t>
      </w:r>
      <w:r w:rsidRPr="00351B70">
        <w:rPr>
          <w:sz w:val="32"/>
          <w:rtl/>
        </w:rPr>
        <w:t xml:space="preserve"> فلا يستثنى.</w:t>
      </w:r>
    </w:p>
    <w:p w14:paraId="0554F268" w14:textId="77777777" w:rsidR="0041021D" w:rsidRPr="00351B70" w:rsidRDefault="0041021D" w:rsidP="003C28C5">
      <w:pPr>
        <w:widowControl w:val="0"/>
        <w:spacing w:line="442" w:lineRule="exact"/>
        <w:ind w:firstLine="567"/>
        <w:jc w:val="lowKashida"/>
        <w:rPr>
          <w:rFonts w:hint="cs"/>
          <w:sz w:val="32"/>
          <w:rtl/>
        </w:rPr>
      </w:pPr>
      <w:r w:rsidRPr="00351B70">
        <w:rPr>
          <w:sz w:val="32"/>
          <w:rtl/>
        </w:rPr>
        <w:t xml:space="preserve">ولا يقال </w:t>
      </w:r>
      <w:r w:rsidR="00046E5F" w:rsidRPr="00351B70">
        <w:rPr>
          <w:rFonts w:hint="cs"/>
          <w:sz w:val="32"/>
          <w:rtl/>
          <w:lang w:bidi="ar-LB"/>
        </w:rPr>
        <w:t>إ</w:t>
      </w:r>
      <w:r w:rsidRPr="00351B70">
        <w:rPr>
          <w:sz w:val="32"/>
          <w:rtl/>
        </w:rPr>
        <w:t>ن الله كلف بالمحال إذ كلف من لا قدرة له على القيام بما كلفه، فقد أمر أبا لهب بالإيمان بما أن</w:t>
      </w:r>
      <w:r w:rsidR="00CA3711" w:rsidRPr="00351B70">
        <w:rPr>
          <w:rFonts w:hint="cs"/>
          <w:sz w:val="32"/>
          <w:rtl/>
          <w:lang w:bidi="ar-LB"/>
        </w:rPr>
        <w:t>ـ</w:t>
      </w:r>
      <w:r w:rsidRPr="00351B70">
        <w:rPr>
          <w:sz w:val="32"/>
          <w:rtl/>
        </w:rPr>
        <w:t>زل، وأخبر عنه أنه لا يؤمن</w:t>
      </w:r>
      <w:r w:rsidR="00B87342" w:rsidRPr="00351B70">
        <w:rPr>
          <w:sz w:val="32"/>
          <w:rtl/>
        </w:rPr>
        <w:t>،</w:t>
      </w:r>
      <w:r w:rsidRPr="00351B70">
        <w:rPr>
          <w:sz w:val="32"/>
          <w:rtl/>
        </w:rPr>
        <w:t xml:space="preserve"> فهو جمع بين النقيضين</w:t>
      </w:r>
      <w:r w:rsidR="00046E5F" w:rsidRPr="00351B70">
        <w:rPr>
          <w:rFonts w:hint="cs"/>
          <w:sz w:val="32"/>
          <w:rtl/>
          <w:lang w:bidi="ar-LB"/>
        </w:rPr>
        <w:t>،</w:t>
      </w:r>
      <w:r w:rsidRPr="00351B70">
        <w:rPr>
          <w:sz w:val="32"/>
          <w:rtl/>
        </w:rPr>
        <w:t xml:space="preserve"> ف</w:t>
      </w:r>
      <w:r w:rsidR="00B87342" w:rsidRPr="00351B70">
        <w:rPr>
          <w:rFonts w:hint="cs"/>
          <w:sz w:val="32"/>
          <w:rtl/>
        </w:rPr>
        <w:t>ي</w:t>
      </w:r>
      <w:r w:rsidRPr="00351B70">
        <w:rPr>
          <w:sz w:val="32"/>
          <w:rtl/>
        </w:rPr>
        <w:t>كون الله كلف بالمستحيل</w:t>
      </w:r>
      <w:r w:rsidR="00046E5F" w:rsidRPr="00351B70">
        <w:rPr>
          <w:rFonts w:hint="cs"/>
          <w:sz w:val="32"/>
          <w:rtl/>
          <w:lang w:bidi="ar-LB"/>
        </w:rPr>
        <w:t>،</w:t>
      </w:r>
      <w:r w:rsidRPr="00351B70">
        <w:rPr>
          <w:sz w:val="32"/>
          <w:rtl/>
        </w:rPr>
        <w:t xml:space="preserve"> أي كلف المرء</w:t>
      </w:r>
      <w:r w:rsidR="00F06F86" w:rsidRPr="00351B70">
        <w:rPr>
          <w:rFonts w:hint="cs"/>
          <w:sz w:val="32"/>
          <w:rtl/>
          <w:lang w:bidi="ar-LB"/>
        </w:rPr>
        <w:t xml:space="preserve"> </w:t>
      </w:r>
      <w:r w:rsidRPr="00351B70">
        <w:rPr>
          <w:sz w:val="32"/>
          <w:rtl/>
        </w:rPr>
        <w:t>ب</w:t>
      </w:r>
      <w:r w:rsidR="00F06F86" w:rsidRPr="00351B70">
        <w:rPr>
          <w:rFonts w:hint="cs"/>
          <w:sz w:val="32"/>
          <w:rtl/>
          <w:lang w:bidi="ar-LB"/>
        </w:rPr>
        <w:t>ـ</w:t>
      </w:r>
      <w:r w:rsidRPr="00351B70">
        <w:rPr>
          <w:sz w:val="32"/>
          <w:rtl/>
        </w:rPr>
        <w:t>ما لا قدرة له عليه</w:t>
      </w:r>
      <w:r w:rsidR="00F26C35" w:rsidRPr="00351B70">
        <w:rPr>
          <w:rFonts w:hint="cs"/>
          <w:sz w:val="32"/>
          <w:rtl/>
          <w:lang w:bidi="ar-LB"/>
        </w:rPr>
        <w:t>؛</w:t>
      </w:r>
      <w:r w:rsidRPr="00351B70">
        <w:rPr>
          <w:sz w:val="32"/>
          <w:rtl/>
        </w:rPr>
        <w:t xml:space="preserve"> لا يقال ذلك لأن الله كلف أبا لهب أولاً بالإيمان بما </w:t>
      </w:r>
      <w:r w:rsidR="0098711D" w:rsidRPr="00351B70">
        <w:rPr>
          <w:rFonts w:hint="cs"/>
          <w:sz w:val="32"/>
          <w:rtl/>
        </w:rPr>
        <w:t>أ</w:t>
      </w:r>
      <w:r w:rsidR="0098711D" w:rsidRPr="00351B70">
        <w:rPr>
          <w:sz w:val="32"/>
          <w:rtl/>
        </w:rPr>
        <w:t>ن</w:t>
      </w:r>
      <w:r w:rsidR="00CA3711" w:rsidRPr="00351B70">
        <w:rPr>
          <w:rFonts w:hint="cs"/>
          <w:sz w:val="32"/>
          <w:rtl/>
          <w:lang w:bidi="ar-LB"/>
        </w:rPr>
        <w:t>ـ</w:t>
      </w:r>
      <w:r w:rsidR="0098711D" w:rsidRPr="00351B70">
        <w:rPr>
          <w:sz w:val="32"/>
          <w:rtl/>
        </w:rPr>
        <w:t>زل</w:t>
      </w:r>
      <w:r w:rsidR="00F06F86" w:rsidRPr="00351B70">
        <w:rPr>
          <w:rFonts w:hint="cs"/>
          <w:sz w:val="32"/>
          <w:rtl/>
          <w:lang w:bidi="ar-LB"/>
        </w:rPr>
        <w:t>،</w:t>
      </w:r>
      <w:r w:rsidR="0098711D" w:rsidRPr="00351B70">
        <w:rPr>
          <w:sz w:val="32"/>
          <w:rtl/>
        </w:rPr>
        <w:t xml:space="preserve"> ولم يكن قد </w:t>
      </w:r>
      <w:r w:rsidR="0098711D" w:rsidRPr="00351B70">
        <w:rPr>
          <w:rFonts w:hint="cs"/>
          <w:sz w:val="32"/>
          <w:rtl/>
        </w:rPr>
        <w:t>أ</w:t>
      </w:r>
      <w:r w:rsidRPr="00351B70">
        <w:rPr>
          <w:sz w:val="32"/>
          <w:rtl/>
        </w:rPr>
        <w:t>ن</w:t>
      </w:r>
      <w:r w:rsidR="00CA3711" w:rsidRPr="00351B70">
        <w:rPr>
          <w:rFonts w:hint="cs"/>
          <w:sz w:val="32"/>
          <w:rtl/>
          <w:lang w:bidi="ar-LB"/>
        </w:rPr>
        <w:t>ـ</w:t>
      </w:r>
      <w:r w:rsidRPr="00351B70">
        <w:rPr>
          <w:sz w:val="32"/>
          <w:rtl/>
        </w:rPr>
        <w:t xml:space="preserve">زل بعد أنه لا يؤمن، ثم بعد ذلك </w:t>
      </w:r>
      <w:r w:rsidR="00F06F86" w:rsidRPr="00351B70">
        <w:rPr>
          <w:rFonts w:hint="cs"/>
          <w:sz w:val="32"/>
          <w:rtl/>
          <w:lang w:bidi="ar-LB"/>
        </w:rPr>
        <w:t>أ</w:t>
      </w:r>
      <w:r w:rsidRPr="00351B70">
        <w:rPr>
          <w:sz w:val="32"/>
          <w:rtl/>
        </w:rPr>
        <w:t xml:space="preserve">خبر الله عنه بأنه لا يؤمن، فيكون إخباره بأنه لا يؤمن </w:t>
      </w:r>
      <w:r w:rsidR="00B355C0" w:rsidRPr="00351B70">
        <w:rPr>
          <w:rFonts w:hint="cs"/>
          <w:sz w:val="32"/>
          <w:rtl/>
          <w:lang w:bidi="ar-LB"/>
        </w:rPr>
        <w:t>لم يأت مع تكليفه بال</w:t>
      </w:r>
      <w:r w:rsidR="003917B4" w:rsidRPr="00351B70">
        <w:rPr>
          <w:rFonts w:hint="cs"/>
          <w:sz w:val="32"/>
          <w:rtl/>
          <w:lang w:bidi="ar-LB"/>
        </w:rPr>
        <w:t>إ</w:t>
      </w:r>
      <w:r w:rsidR="00B355C0" w:rsidRPr="00351B70">
        <w:rPr>
          <w:rFonts w:hint="cs"/>
          <w:sz w:val="32"/>
          <w:rtl/>
          <w:lang w:bidi="ar-LB"/>
        </w:rPr>
        <w:t>يمان</w:t>
      </w:r>
      <w:r w:rsidR="00F06F86" w:rsidRPr="00351B70">
        <w:rPr>
          <w:rFonts w:hint="cs"/>
          <w:sz w:val="32"/>
          <w:rtl/>
          <w:lang w:bidi="ar-LB"/>
        </w:rPr>
        <w:t>؛</w:t>
      </w:r>
      <w:r w:rsidR="00CE7C6D" w:rsidRPr="00351B70">
        <w:rPr>
          <w:rFonts w:hint="cs"/>
          <w:sz w:val="32"/>
          <w:rtl/>
        </w:rPr>
        <w:t xml:space="preserve"> لكون الإخبار متأخراً</w:t>
      </w:r>
      <w:r w:rsidRPr="00351B70">
        <w:rPr>
          <w:sz w:val="32"/>
          <w:rtl/>
        </w:rPr>
        <w:t xml:space="preserve"> عن الدليل الدال على وجوب الإيمان.</w:t>
      </w:r>
    </w:p>
    <w:p w14:paraId="26E434FB" w14:textId="77777777" w:rsidR="0041021D" w:rsidRPr="00351B70" w:rsidRDefault="0041021D" w:rsidP="00EA0D48">
      <w:pPr>
        <w:widowControl w:val="0"/>
        <w:spacing w:line="442" w:lineRule="exact"/>
        <w:ind w:firstLine="567"/>
        <w:jc w:val="lowKashida"/>
        <w:rPr>
          <w:rFonts w:hint="cs"/>
          <w:sz w:val="32"/>
          <w:rtl/>
        </w:rPr>
      </w:pPr>
      <w:r w:rsidRPr="00351B70">
        <w:rPr>
          <w:sz w:val="32"/>
          <w:rtl/>
        </w:rPr>
        <w:t>هذا من حيث شروط التكليف بالأحكام ابتداء</w:t>
      </w:r>
      <w:r w:rsidR="00F26C35" w:rsidRPr="00351B70">
        <w:rPr>
          <w:rFonts w:hint="cs"/>
          <w:sz w:val="32"/>
          <w:rtl/>
          <w:lang w:bidi="ar-LB"/>
        </w:rPr>
        <w:t>ً</w:t>
      </w:r>
      <w:r w:rsidRPr="00351B70">
        <w:rPr>
          <w:sz w:val="32"/>
          <w:rtl/>
        </w:rPr>
        <w:t>، أما رفع الأحكام المكلف بها بعد التكليف</w:t>
      </w:r>
      <w:r w:rsidR="00F06F86" w:rsidRPr="00351B70">
        <w:rPr>
          <w:rFonts w:hint="cs"/>
          <w:sz w:val="32"/>
          <w:rtl/>
          <w:lang w:bidi="ar-LB"/>
        </w:rPr>
        <w:t>،</w:t>
      </w:r>
      <w:r w:rsidRPr="00351B70">
        <w:rPr>
          <w:sz w:val="32"/>
          <w:rtl/>
        </w:rPr>
        <w:t xml:space="preserve"> فليست شروطاً للتكليف</w:t>
      </w:r>
      <w:r w:rsidR="00F06F86" w:rsidRPr="00351B70">
        <w:rPr>
          <w:rFonts w:hint="cs"/>
          <w:sz w:val="32"/>
          <w:rtl/>
          <w:lang w:bidi="ar-LB"/>
        </w:rPr>
        <w:t>،</w:t>
      </w:r>
      <w:r w:rsidRPr="00351B70">
        <w:rPr>
          <w:sz w:val="32"/>
          <w:rtl/>
        </w:rPr>
        <w:t xml:space="preserve"> ولكنها أعذار مبيحة لترك الحكم الذي كلف به، وذلك كالمكره</w:t>
      </w:r>
      <w:r w:rsidR="00F06F86" w:rsidRPr="00351B70">
        <w:rPr>
          <w:rFonts w:hint="cs"/>
          <w:sz w:val="32"/>
          <w:rtl/>
          <w:lang w:bidi="ar-LB"/>
        </w:rPr>
        <w:t>،</w:t>
      </w:r>
      <w:r w:rsidRPr="00351B70">
        <w:rPr>
          <w:sz w:val="32"/>
          <w:rtl/>
        </w:rPr>
        <w:t xml:space="preserve"> والمخطئ</w:t>
      </w:r>
      <w:r w:rsidR="00F06F86" w:rsidRPr="00351B70">
        <w:rPr>
          <w:rFonts w:hint="cs"/>
          <w:sz w:val="32"/>
          <w:rtl/>
          <w:lang w:bidi="ar-LB"/>
        </w:rPr>
        <w:t>،</w:t>
      </w:r>
      <w:r w:rsidRPr="00351B70">
        <w:rPr>
          <w:sz w:val="32"/>
          <w:rtl/>
        </w:rPr>
        <w:t xml:space="preserve"> والناسي</w:t>
      </w:r>
      <w:r w:rsidR="00F06F86" w:rsidRPr="00351B70">
        <w:rPr>
          <w:rFonts w:hint="cs"/>
          <w:sz w:val="32"/>
          <w:rtl/>
          <w:lang w:bidi="ar-LB"/>
        </w:rPr>
        <w:t>،</w:t>
      </w:r>
      <w:r w:rsidRPr="00351B70">
        <w:rPr>
          <w:sz w:val="32"/>
          <w:rtl/>
        </w:rPr>
        <w:t xml:space="preserve"> فإنه رفع الحرج عنهم في عدم قيامهم بما كلفوا به</w:t>
      </w:r>
      <w:r w:rsidR="00F06F86" w:rsidRPr="00351B70">
        <w:rPr>
          <w:rFonts w:hint="cs"/>
          <w:sz w:val="32"/>
          <w:rtl/>
          <w:lang w:bidi="ar-LB"/>
        </w:rPr>
        <w:t>،</w:t>
      </w:r>
      <w:r w:rsidRPr="00351B70">
        <w:rPr>
          <w:sz w:val="32"/>
          <w:rtl/>
        </w:rPr>
        <w:t xml:space="preserve"> لا </w:t>
      </w:r>
      <w:r w:rsidR="00F06F86" w:rsidRPr="00351B70">
        <w:rPr>
          <w:rFonts w:hint="cs"/>
          <w:sz w:val="32"/>
          <w:rtl/>
          <w:lang w:bidi="ar-LB"/>
        </w:rPr>
        <w:t>أ</w:t>
      </w:r>
      <w:r w:rsidRPr="00351B70">
        <w:rPr>
          <w:sz w:val="32"/>
          <w:rtl/>
        </w:rPr>
        <w:t>نهم غير مكلفين ابتداء</w:t>
      </w:r>
      <w:r w:rsidR="00F26C35" w:rsidRPr="00351B70">
        <w:rPr>
          <w:rFonts w:hint="cs"/>
          <w:sz w:val="32"/>
          <w:rtl/>
          <w:lang w:bidi="ar-LB"/>
        </w:rPr>
        <w:t>ً</w:t>
      </w:r>
      <w:r w:rsidRPr="00351B70">
        <w:rPr>
          <w:sz w:val="32"/>
          <w:rtl/>
        </w:rPr>
        <w:t>، فلا يكون ذلك شرطاً من شروط التكليف</w:t>
      </w:r>
      <w:r w:rsidR="009F25E3" w:rsidRPr="00351B70">
        <w:rPr>
          <w:rFonts w:hint="cs"/>
          <w:sz w:val="32"/>
          <w:rtl/>
          <w:lang w:bidi="ar-LB"/>
        </w:rPr>
        <w:t>؛</w:t>
      </w:r>
      <w:r w:rsidRPr="00351B70">
        <w:rPr>
          <w:sz w:val="32"/>
          <w:rtl/>
        </w:rPr>
        <w:t xml:space="preserve"> وذلك لقوله </w:t>
      </w:r>
      <w:r w:rsidR="0098711D" w:rsidRPr="00351B70">
        <w:rPr>
          <w:rFonts w:hint="cs"/>
          <w:position w:val="-4"/>
          <w:sz w:val="44"/>
          <w:szCs w:val="44"/>
        </w:rPr>
        <w:sym w:font="AGA Arabesque" w:char="F072"/>
      </w:r>
      <w:r w:rsidRPr="00351B70">
        <w:rPr>
          <w:spacing w:val="35"/>
          <w:sz w:val="32"/>
          <w:rtl/>
          <w:lang w:bidi="ar-LB"/>
        </w:rPr>
        <w:t>:</w:t>
      </w:r>
      <w:r w:rsidRPr="00351B70">
        <w:rPr>
          <w:sz w:val="32"/>
          <w:rtl/>
        </w:rPr>
        <w:t xml:space="preserve"> </w:t>
      </w:r>
      <w:r w:rsidR="00C11096" w:rsidRPr="00351B70">
        <w:rPr>
          <w:rFonts w:hint="cs"/>
          <w:sz w:val="32"/>
          <w:rtl/>
        </w:rPr>
        <w:t>«</w:t>
      </w:r>
      <w:r w:rsidR="00C11096" w:rsidRPr="00351B70">
        <w:rPr>
          <w:b/>
          <w:bCs/>
          <w:sz w:val="28"/>
          <w:szCs w:val="28"/>
          <w:rtl/>
        </w:rPr>
        <w:t>إِنَّ اللَّهَ وَضَعَ عَنْ أُمَّتِي الْخَطَأَ</w:t>
      </w:r>
      <w:r w:rsidR="00C11096" w:rsidRPr="00351B70">
        <w:rPr>
          <w:rFonts w:hint="cs"/>
          <w:b/>
          <w:bCs/>
          <w:sz w:val="28"/>
          <w:szCs w:val="28"/>
          <w:rtl/>
        </w:rPr>
        <w:t>،</w:t>
      </w:r>
      <w:r w:rsidR="00C11096" w:rsidRPr="00351B70">
        <w:rPr>
          <w:b/>
          <w:bCs/>
          <w:sz w:val="28"/>
          <w:szCs w:val="28"/>
          <w:rtl/>
        </w:rPr>
        <w:t xml:space="preserve"> وَالنِّسْيَانَ</w:t>
      </w:r>
      <w:r w:rsidR="00C11096" w:rsidRPr="00351B70">
        <w:rPr>
          <w:rFonts w:hint="cs"/>
          <w:b/>
          <w:bCs/>
          <w:sz w:val="28"/>
          <w:szCs w:val="28"/>
          <w:rtl/>
        </w:rPr>
        <w:t>،</w:t>
      </w:r>
      <w:r w:rsidR="00C11096" w:rsidRPr="00351B70">
        <w:rPr>
          <w:b/>
          <w:bCs/>
          <w:sz w:val="28"/>
          <w:szCs w:val="28"/>
          <w:rtl/>
        </w:rPr>
        <w:t xml:space="preserve"> وَمَا اسْتُكْرِهُوا عَلَيْهِ</w:t>
      </w:r>
      <w:r w:rsidR="00C11096" w:rsidRPr="00351B70">
        <w:rPr>
          <w:rFonts w:hint="cs"/>
          <w:sz w:val="32"/>
          <w:rtl/>
        </w:rPr>
        <w:t>»</w:t>
      </w:r>
      <w:r w:rsidRPr="00351B70">
        <w:rPr>
          <w:sz w:val="32"/>
          <w:rtl/>
        </w:rPr>
        <w:t xml:space="preserve"> </w:t>
      </w:r>
      <w:r w:rsidR="000408D6" w:rsidRPr="00351B70">
        <w:rPr>
          <w:rFonts w:hint="cs"/>
          <w:sz w:val="32"/>
          <w:rtl/>
        </w:rPr>
        <w:t xml:space="preserve">أخرجه ابن ماجه. </w:t>
      </w:r>
      <w:r w:rsidRPr="00351B70">
        <w:rPr>
          <w:sz w:val="32"/>
          <w:rtl/>
        </w:rPr>
        <w:t>ولاحظ الفرق بين قوله: «</w:t>
      </w:r>
      <w:r w:rsidRPr="00351B70">
        <w:rPr>
          <w:b/>
          <w:bCs/>
          <w:sz w:val="28"/>
          <w:szCs w:val="28"/>
          <w:rtl/>
        </w:rPr>
        <w:t>ر</w:t>
      </w:r>
      <w:r w:rsidR="00EA0D48" w:rsidRPr="00351B70">
        <w:rPr>
          <w:rFonts w:hint="cs"/>
          <w:b/>
          <w:bCs/>
          <w:sz w:val="28"/>
          <w:szCs w:val="28"/>
          <w:rtl/>
        </w:rPr>
        <w:t>ُ</w:t>
      </w:r>
      <w:r w:rsidRPr="00351B70">
        <w:rPr>
          <w:b/>
          <w:bCs/>
          <w:sz w:val="28"/>
          <w:szCs w:val="28"/>
          <w:rtl/>
        </w:rPr>
        <w:t>ف</w:t>
      </w:r>
      <w:r w:rsidR="00EA0D48" w:rsidRPr="00351B70">
        <w:rPr>
          <w:rFonts w:hint="cs"/>
          <w:b/>
          <w:bCs/>
          <w:sz w:val="28"/>
          <w:szCs w:val="28"/>
          <w:rtl/>
        </w:rPr>
        <w:t>ٍ</w:t>
      </w:r>
      <w:r w:rsidRPr="00351B70">
        <w:rPr>
          <w:b/>
          <w:bCs/>
          <w:sz w:val="28"/>
          <w:szCs w:val="28"/>
          <w:rtl/>
        </w:rPr>
        <w:t>ع</w:t>
      </w:r>
      <w:r w:rsidR="00EA0D48" w:rsidRPr="00351B70">
        <w:rPr>
          <w:rFonts w:hint="cs"/>
          <w:b/>
          <w:bCs/>
          <w:sz w:val="28"/>
          <w:szCs w:val="28"/>
          <w:rtl/>
        </w:rPr>
        <w:t>َ</w:t>
      </w:r>
      <w:r w:rsidRPr="00351B70">
        <w:rPr>
          <w:b/>
          <w:bCs/>
          <w:sz w:val="28"/>
          <w:szCs w:val="28"/>
          <w:rtl/>
        </w:rPr>
        <w:t xml:space="preserve"> ال</w:t>
      </w:r>
      <w:r w:rsidR="00EA0D48" w:rsidRPr="00351B70">
        <w:rPr>
          <w:rFonts w:hint="cs"/>
          <w:b/>
          <w:bCs/>
          <w:sz w:val="28"/>
          <w:szCs w:val="28"/>
          <w:rtl/>
        </w:rPr>
        <w:t>ْ</w:t>
      </w:r>
      <w:r w:rsidRPr="00351B70">
        <w:rPr>
          <w:b/>
          <w:bCs/>
          <w:sz w:val="28"/>
          <w:szCs w:val="28"/>
          <w:rtl/>
        </w:rPr>
        <w:t>ق</w:t>
      </w:r>
      <w:r w:rsidR="00EA0D48" w:rsidRPr="00351B70">
        <w:rPr>
          <w:rFonts w:hint="cs"/>
          <w:b/>
          <w:bCs/>
          <w:sz w:val="28"/>
          <w:szCs w:val="28"/>
          <w:rtl/>
        </w:rPr>
        <w:t>َ</w:t>
      </w:r>
      <w:r w:rsidRPr="00351B70">
        <w:rPr>
          <w:b/>
          <w:bCs/>
          <w:sz w:val="28"/>
          <w:szCs w:val="28"/>
          <w:rtl/>
        </w:rPr>
        <w:t>ل</w:t>
      </w:r>
      <w:r w:rsidR="00EA0D48" w:rsidRPr="00351B70">
        <w:rPr>
          <w:rFonts w:hint="cs"/>
          <w:b/>
          <w:bCs/>
          <w:sz w:val="28"/>
          <w:szCs w:val="28"/>
          <w:rtl/>
        </w:rPr>
        <w:t>َ</w:t>
      </w:r>
      <w:r w:rsidRPr="00351B70">
        <w:rPr>
          <w:b/>
          <w:bCs/>
          <w:sz w:val="28"/>
          <w:szCs w:val="28"/>
          <w:rtl/>
        </w:rPr>
        <w:t>م</w:t>
      </w:r>
      <w:r w:rsidR="00EA0D48" w:rsidRPr="00351B70">
        <w:rPr>
          <w:rFonts w:hint="cs"/>
          <w:b/>
          <w:bCs/>
          <w:sz w:val="28"/>
          <w:szCs w:val="28"/>
          <w:rtl/>
        </w:rPr>
        <w:t>ُ</w:t>
      </w:r>
      <w:r w:rsidRPr="00351B70">
        <w:rPr>
          <w:sz w:val="32"/>
          <w:rtl/>
        </w:rPr>
        <w:t>» وقوله: «</w:t>
      </w:r>
      <w:r w:rsidR="000408D6" w:rsidRPr="00351B70">
        <w:rPr>
          <w:rFonts w:hint="cs"/>
          <w:b/>
          <w:bCs/>
          <w:sz w:val="28"/>
          <w:szCs w:val="28"/>
          <w:rtl/>
        </w:rPr>
        <w:t>و</w:t>
      </w:r>
      <w:r w:rsidR="000408D6" w:rsidRPr="00351B70">
        <w:rPr>
          <w:rFonts w:hint="eastAsia"/>
          <w:b/>
          <w:bCs/>
          <w:sz w:val="28"/>
          <w:szCs w:val="28"/>
          <w:rtl/>
        </w:rPr>
        <w:t>َ</w:t>
      </w:r>
      <w:r w:rsidR="000408D6" w:rsidRPr="00351B70">
        <w:rPr>
          <w:rFonts w:hint="cs"/>
          <w:b/>
          <w:bCs/>
          <w:sz w:val="28"/>
          <w:szCs w:val="28"/>
          <w:rtl/>
        </w:rPr>
        <w:t>ض</w:t>
      </w:r>
      <w:r w:rsidR="00EA0D48" w:rsidRPr="00351B70">
        <w:rPr>
          <w:rFonts w:hint="cs"/>
          <w:b/>
          <w:bCs/>
          <w:sz w:val="28"/>
          <w:szCs w:val="28"/>
          <w:rtl/>
        </w:rPr>
        <w:t>َ</w:t>
      </w:r>
      <w:r w:rsidR="000408D6" w:rsidRPr="00351B70">
        <w:rPr>
          <w:rFonts w:hint="cs"/>
          <w:b/>
          <w:bCs/>
          <w:sz w:val="28"/>
          <w:szCs w:val="28"/>
          <w:rtl/>
        </w:rPr>
        <w:t>ع</w:t>
      </w:r>
      <w:r w:rsidR="00EA0D48" w:rsidRPr="00351B70">
        <w:rPr>
          <w:rFonts w:hint="cs"/>
          <w:b/>
          <w:bCs/>
          <w:sz w:val="28"/>
          <w:szCs w:val="28"/>
          <w:rtl/>
        </w:rPr>
        <w:t>َ</w:t>
      </w:r>
      <w:r w:rsidRPr="00351B70">
        <w:rPr>
          <w:b/>
          <w:bCs/>
          <w:sz w:val="28"/>
          <w:szCs w:val="28"/>
          <w:rtl/>
        </w:rPr>
        <w:t xml:space="preserve"> ع</w:t>
      </w:r>
      <w:r w:rsidR="00EA0D48" w:rsidRPr="00351B70">
        <w:rPr>
          <w:rFonts w:hint="cs"/>
          <w:b/>
          <w:bCs/>
          <w:sz w:val="28"/>
          <w:szCs w:val="28"/>
          <w:rtl/>
        </w:rPr>
        <w:t>َ</w:t>
      </w:r>
      <w:r w:rsidRPr="00351B70">
        <w:rPr>
          <w:b/>
          <w:bCs/>
          <w:sz w:val="28"/>
          <w:szCs w:val="28"/>
          <w:rtl/>
        </w:rPr>
        <w:t>ن</w:t>
      </w:r>
      <w:r w:rsidR="00EA0D48" w:rsidRPr="00351B70">
        <w:rPr>
          <w:rFonts w:hint="cs"/>
          <w:b/>
          <w:bCs/>
          <w:sz w:val="28"/>
          <w:szCs w:val="28"/>
          <w:rtl/>
        </w:rPr>
        <w:t>ْ</w:t>
      </w:r>
      <w:r w:rsidRPr="00351B70">
        <w:rPr>
          <w:b/>
          <w:bCs/>
          <w:sz w:val="28"/>
          <w:szCs w:val="28"/>
          <w:rtl/>
        </w:rPr>
        <w:t xml:space="preserve"> أُم</w:t>
      </w:r>
      <w:r w:rsidR="00EA0D48" w:rsidRPr="00351B70">
        <w:rPr>
          <w:rFonts w:hint="cs"/>
          <w:b/>
          <w:bCs/>
          <w:sz w:val="28"/>
          <w:szCs w:val="28"/>
          <w:rtl/>
        </w:rPr>
        <w:t>َّ</w:t>
      </w:r>
      <w:r w:rsidRPr="00351B70">
        <w:rPr>
          <w:b/>
          <w:bCs/>
          <w:sz w:val="28"/>
          <w:szCs w:val="28"/>
          <w:rtl/>
        </w:rPr>
        <w:t>ت</w:t>
      </w:r>
      <w:r w:rsidR="00EA0D48" w:rsidRPr="00351B70">
        <w:rPr>
          <w:rFonts w:hint="cs"/>
          <w:b/>
          <w:bCs/>
          <w:sz w:val="28"/>
          <w:szCs w:val="28"/>
          <w:rtl/>
        </w:rPr>
        <w:t>ِ</w:t>
      </w:r>
      <w:r w:rsidRPr="00351B70">
        <w:rPr>
          <w:b/>
          <w:bCs/>
          <w:sz w:val="28"/>
          <w:szCs w:val="28"/>
          <w:rtl/>
        </w:rPr>
        <w:t>ي</w:t>
      </w:r>
      <w:r w:rsidRPr="00351B70">
        <w:rPr>
          <w:sz w:val="32"/>
          <w:rtl/>
        </w:rPr>
        <w:t>» فقوله: «</w:t>
      </w:r>
      <w:r w:rsidRPr="00351B70">
        <w:rPr>
          <w:b/>
          <w:bCs/>
          <w:sz w:val="28"/>
          <w:szCs w:val="28"/>
          <w:rtl/>
        </w:rPr>
        <w:t>ر</w:t>
      </w:r>
      <w:r w:rsidR="00EA0D48" w:rsidRPr="00351B70">
        <w:rPr>
          <w:rFonts w:hint="cs"/>
          <w:b/>
          <w:bCs/>
          <w:sz w:val="28"/>
          <w:szCs w:val="28"/>
          <w:rtl/>
        </w:rPr>
        <w:t>ُ</w:t>
      </w:r>
      <w:r w:rsidRPr="00351B70">
        <w:rPr>
          <w:b/>
          <w:bCs/>
          <w:sz w:val="28"/>
          <w:szCs w:val="28"/>
          <w:rtl/>
        </w:rPr>
        <w:t>ف</w:t>
      </w:r>
      <w:r w:rsidR="00EA0D48" w:rsidRPr="00351B70">
        <w:rPr>
          <w:rFonts w:hint="cs"/>
          <w:b/>
          <w:bCs/>
          <w:sz w:val="28"/>
          <w:szCs w:val="28"/>
          <w:rtl/>
        </w:rPr>
        <w:t>ِ</w:t>
      </w:r>
      <w:r w:rsidRPr="00351B70">
        <w:rPr>
          <w:b/>
          <w:bCs/>
          <w:sz w:val="28"/>
          <w:szCs w:val="28"/>
          <w:rtl/>
        </w:rPr>
        <w:t>ع</w:t>
      </w:r>
      <w:r w:rsidR="00EA0D48" w:rsidRPr="00351B70">
        <w:rPr>
          <w:rFonts w:hint="cs"/>
          <w:b/>
          <w:bCs/>
          <w:sz w:val="28"/>
          <w:szCs w:val="28"/>
          <w:rtl/>
        </w:rPr>
        <w:t>َ</w:t>
      </w:r>
      <w:r w:rsidRPr="00351B70">
        <w:rPr>
          <w:b/>
          <w:bCs/>
          <w:sz w:val="28"/>
          <w:szCs w:val="28"/>
          <w:rtl/>
        </w:rPr>
        <w:t xml:space="preserve"> ال</w:t>
      </w:r>
      <w:r w:rsidR="00EA0D48" w:rsidRPr="00351B70">
        <w:rPr>
          <w:rFonts w:hint="cs"/>
          <w:b/>
          <w:bCs/>
          <w:sz w:val="28"/>
          <w:szCs w:val="28"/>
          <w:rtl/>
        </w:rPr>
        <w:t>ْ</w:t>
      </w:r>
      <w:r w:rsidRPr="00351B70">
        <w:rPr>
          <w:b/>
          <w:bCs/>
          <w:sz w:val="28"/>
          <w:szCs w:val="28"/>
          <w:rtl/>
        </w:rPr>
        <w:t>ق</w:t>
      </w:r>
      <w:r w:rsidR="00EA0D48" w:rsidRPr="00351B70">
        <w:rPr>
          <w:rFonts w:hint="cs"/>
          <w:b/>
          <w:bCs/>
          <w:sz w:val="28"/>
          <w:szCs w:val="28"/>
          <w:rtl/>
        </w:rPr>
        <w:t>َ</w:t>
      </w:r>
      <w:r w:rsidRPr="00351B70">
        <w:rPr>
          <w:b/>
          <w:bCs/>
          <w:sz w:val="28"/>
          <w:szCs w:val="28"/>
          <w:rtl/>
        </w:rPr>
        <w:t>ل</w:t>
      </w:r>
      <w:r w:rsidR="00EA0D48" w:rsidRPr="00351B70">
        <w:rPr>
          <w:rFonts w:hint="cs"/>
          <w:b/>
          <w:bCs/>
          <w:sz w:val="28"/>
          <w:szCs w:val="28"/>
          <w:rtl/>
        </w:rPr>
        <w:t>َ</w:t>
      </w:r>
      <w:r w:rsidRPr="00351B70">
        <w:rPr>
          <w:b/>
          <w:bCs/>
          <w:sz w:val="28"/>
          <w:szCs w:val="28"/>
          <w:rtl/>
        </w:rPr>
        <w:t>م</w:t>
      </w:r>
      <w:r w:rsidR="00EA0D48" w:rsidRPr="00351B70">
        <w:rPr>
          <w:rFonts w:hint="cs"/>
          <w:b/>
          <w:bCs/>
          <w:sz w:val="28"/>
          <w:szCs w:val="28"/>
          <w:rtl/>
        </w:rPr>
        <w:t>ُ</w:t>
      </w:r>
      <w:r w:rsidRPr="00351B70">
        <w:rPr>
          <w:sz w:val="32"/>
          <w:rtl/>
        </w:rPr>
        <w:t>» أي رفع التكليف</w:t>
      </w:r>
      <w:r w:rsidR="00F06F86" w:rsidRPr="00351B70">
        <w:rPr>
          <w:rFonts w:hint="cs"/>
          <w:sz w:val="32"/>
          <w:rtl/>
          <w:lang w:bidi="ar-LB"/>
        </w:rPr>
        <w:t>،</w:t>
      </w:r>
      <w:r w:rsidRPr="00351B70">
        <w:rPr>
          <w:sz w:val="32"/>
          <w:rtl/>
        </w:rPr>
        <w:t xml:space="preserve"> فلا يكلف، وقوله: «</w:t>
      </w:r>
      <w:r w:rsidR="00EA0D48" w:rsidRPr="00351B70">
        <w:rPr>
          <w:rFonts w:hint="cs"/>
          <w:b/>
          <w:bCs/>
          <w:sz w:val="28"/>
          <w:szCs w:val="28"/>
          <w:rtl/>
        </w:rPr>
        <w:t>و</w:t>
      </w:r>
      <w:r w:rsidR="00EA0D48" w:rsidRPr="00351B70">
        <w:rPr>
          <w:rFonts w:hint="eastAsia"/>
          <w:b/>
          <w:bCs/>
          <w:sz w:val="28"/>
          <w:szCs w:val="28"/>
          <w:rtl/>
        </w:rPr>
        <w:t>َ</w:t>
      </w:r>
      <w:r w:rsidR="00EA0D48" w:rsidRPr="00351B70">
        <w:rPr>
          <w:rFonts w:hint="cs"/>
          <w:b/>
          <w:bCs/>
          <w:sz w:val="28"/>
          <w:szCs w:val="28"/>
          <w:rtl/>
        </w:rPr>
        <w:t>ضَعَ</w:t>
      </w:r>
      <w:r w:rsidR="00EA0D48" w:rsidRPr="00351B70">
        <w:rPr>
          <w:b/>
          <w:bCs/>
          <w:sz w:val="28"/>
          <w:szCs w:val="28"/>
          <w:rtl/>
        </w:rPr>
        <w:t xml:space="preserve"> ع</w:t>
      </w:r>
      <w:r w:rsidR="00EA0D48" w:rsidRPr="00351B70">
        <w:rPr>
          <w:rFonts w:hint="cs"/>
          <w:b/>
          <w:bCs/>
          <w:sz w:val="28"/>
          <w:szCs w:val="28"/>
          <w:rtl/>
        </w:rPr>
        <w:t>َ</w:t>
      </w:r>
      <w:r w:rsidR="00EA0D48" w:rsidRPr="00351B70">
        <w:rPr>
          <w:b/>
          <w:bCs/>
          <w:sz w:val="28"/>
          <w:szCs w:val="28"/>
          <w:rtl/>
        </w:rPr>
        <w:t>ن</w:t>
      </w:r>
      <w:r w:rsidR="00EA0D48" w:rsidRPr="00351B70">
        <w:rPr>
          <w:rFonts w:hint="cs"/>
          <w:b/>
          <w:bCs/>
          <w:sz w:val="28"/>
          <w:szCs w:val="28"/>
          <w:rtl/>
        </w:rPr>
        <w:t>ْ</w:t>
      </w:r>
      <w:r w:rsidR="00EA0D48" w:rsidRPr="00351B70">
        <w:rPr>
          <w:b/>
          <w:bCs/>
          <w:sz w:val="28"/>
          <w:szCs w:val="28"/>
          <w:rtl/>
        </w:rPr>
        <w:t xml:space="preserve"> أُم</w:t>
      </w:r>
      <w:r w:rsidR="00EA0D48" w:rsidRPr="00351B70">
        <w:rPr>
          <w:rFonts w:hint="cs"/>
          <w:b/>
          <w:bCs/>
          <w:sz w:val="28"/>
          <w:szCs w:val="28"/>
          <w:rtl/>
        </w:rPr>
        <w:t>َّ</w:t>
      </w:r>
      <w:r w:rsidR="00EA0D48" w:rsidRPr="00351B70">
        <w:rPr>
          <w:b/>
          <w:bCs/>
          <w:sz w:val="28"/>
          <w:szCs w:val="28"/>
          <w:rtl/>
        </w:rPr>
        <w:t>ت</w:t>
      </w:r>
      <w:r w:rsidR="00EA0D48" w:rsidRPr="00351B70">
        <w:rPr>
          <w:rFonts w:hint="cs"/>
          <w:b/>
          <w:bCs/>
          <w:sz w:val="28"/>
          <w:szCs w:val="28"/>
          <w:rtl/>
        </w:rPr>
        <w:t>ِ</w:t>
      </w:r>
      <w:r w:rsidR="00EA0D48" w:rsidRPr="00351B70">
        <w:rPr>
          <w:b/>
          <w:bCs/>
          <w:sz w:val="28"/>
          <w:szCs w:val="28"/>
          <w:rtl/>
        </w:rPr>
        <w:t>ي</w:t>
      </w:r>
      <w:r w:rsidRPr="00351B70">
        <w:rPr>
          <w:sz w:val="32"/>
          <w:rtl/>
        </w:rPr>
        <w:t xml:space="preserve">» أي </w:t>
      </w:r>
      <w:r w:rsidR="000408D6" w:rsidRPr="00351B70">
        <w:rPr>
          <w:rFonts w:hint="cs"/>
          <w:sz w:val="32"/>
          <w:rtl/>
        </w:rPr>
        <w:t>وضع</w:t>
      </w:r>
      <w:r w:rsidRPr="00351B70">
        <w:rPr>
          <w:sz w:val="32"/>
          <w:rtl/>
        </w:rPr>
        <w:t xml:space="preserve"> المؤاخذة عن أُمته</w:t>
      </w:r>
      <w:r w:rsidR="00F26C35" w:rsidRPr="00351B70">
        <w:rPr>
          <w:rFonts w:hint="cs"/>
          <w:sz w:val="32"/>
          <w:rtl/>
          <w:lang w:bidi="ar-LB"/>
        </w:rPr>
        <w:t>،</w:t>
      </w:r>
      <w:r w:rsidRPr="00351B70">
        <w:rPr>
          <w:sz w:val="32"/>
          <w:rtl/>
        </w:rPr>
        <w:t xml:space="preserve"> وهو لا يستلزم رفع التكليف. والإكراه المعتبر شرعاً هو الإكراه الملجئ إلى الفعل بحيث لا يسعه تركه</w:t>
      </w:r>
      <w:r w:rsidR="00F06F86" w:rsidRPr="00351B70">
        <w:rPr>
          <w:rFonts w:hint="cs"/>
          <w:sz w:val="32"/>
          <w:rtl/>
          <w:lang w:bidi="ar-LB"/>
        </w:rPr>
        <w:t>،</w:t>
      </w:r>
      <w:r w:rsidRPr="00351B70">
        <w:rPr>
          <w:sz w:val="32"/>
          <w:rtl/>
        </w:rPr>
        <w:t xml:space="preserve"> وإذا لم </w:t>
      </w:r>
      <w:r w:rsidRPr="00351B70">
        <w:rPr>
          <w:sz w:val="32"/>
          <w:rtl/>
        </w:rPr>
        <w:lastRenderedPageBreak/>
        <w:t>يكن ملجئاً لا يعتبر. فالإكراه إذا وصل إلى حد الاضطرار فإنه لا شيء عليه</w:t>
      </w:r>
      <w:r w:rsidR="00F06F86" w:rsidRPr="00351B70">
        <w:rPr>
          <w:rFonts w:hint="cs"/>
          <w:sz w:val="32"/>
          <w:rtl/>
          <w:lang w:bidi="ar-LB"/>
        </w:rPr>
        <w:t>،</w:t>
      </w:r>
      <w:r w:rsidRPr="00351B70">
        <w:rPr>
          <w:sz w:val="32"/>
          <w:rtl/>
        </w:rPr>
        <w:t xml:space="preserve"> وإن لم ينته</w:t>
      </w:r>
      <w:r w:rsidR="00F26C35" w:rsidRPr="00351B70">
        <w:rPr>
          <w:rFonts w:hint="cs"/>
          <w:sz w:val="32"/>
          <w:rtl/>
          <w:lang w:bidi="ar-LB"/>
        </w:rPr>
        <w:t>ِ</w:t>
      </w:r>
      <w:r w:rsidRPr="00351B70">
        <w:rPr>
          <w:sz w:val="32"/>
          <w:rtl/>
        </w:rPr>
        <w:t xml:space="preserve"> الإكراه إلى حد الاضطرار فهو مختار</w:t>
      </w:r>
      <w:r w:rsidR="00F06F86" w:rsidRPr="00351B70">
        <w:rPr>
          <w:rFonts w:hint="cs"/>
          <w:sz w:val="32"/>
          <w:rtl/>
          <w:lang w:bidi="ar-LB"/>
        </w:rPr>
        <w:t>؛</w:t>
      </w:r>
      <w:r w:rsidR="00A0091E" w:rsidRPr="00351B70">
        <w:rPr>
          <w:sz w:val="32"/>
          <w:rtl/>
        </w:rPr>
        <w:t xml:space="preserve"> ولذلك يؤاخذ.</w:t>
      </w:r>
    </w:p>
    <w:p w14:paraId="1BD159AD" w14:textId="77777777" w:rsidR="0041021D" w:rsidRPr="00351B70" w:rsidRDefault="009F25E3" w:rsidP="00280A52">
      <w:pPr>
        <w:pStyle w:val="Heading3"/>
        <w:keepNext w:val="0"/>
        <w:widowControl w:val="0"/>
        <w:spacing w:after="442" w:line="442" w:lineRule="exact"/>
        <w:ind w:left="0" w:right="0"/>
        <w:rPr>
          <w:rFonts w:cs="Traditional Arabic"/>
          <w:sz w:val="40"/>
          <w:szCs w:val="40"/>
          <w:rtl/>
        </w:rPr>
      </w:pPr>
      <w:r w:rsidRPr="00351B70">
        <w:rPr>
          <w:rFonts w:cs="Traditional Arabic"/>
          <w:szCs w:val="32"/>
          <w:rtl/>
          <w:lang w:bidi="ar-LB"/>
        </w:rPr>
        <w:br w:type="page"/>
      </w:r>
      <w:r w:rsidR="0041021D" w:rsidRPr="00351B70">
        <w:rPr>
          <w:rFonts w:cs="Traditional Arabic"/>
          <w:sz w:val="40"/>
          <w:szCs w:val="40"/>
          <w:rtl/>
        </w:rPr>
        <w:lastRenderedPageBreak/>
        <w:t>الحكم الشرعي</w:t>
      </w:r>
    </w:p>
    <w:p w14:paraId="496A092E" w14:textId="77777777" w:rsidR="0041021D" w:rsidRPr="00351B70" w:rsidRDefault="0041021D" w:rsidP="00E14466">
      <w:pPr>
        <w:widowControl w:val="0"/>
        <w:spacing w:line="442" w:lineRule="exact"/>
        <w:ind w:firstLine="567"/>
        <w:jc w:val="lowKashida"/>
        <w:rPr>
          <w:rFonts w:hint="cs"/>
          <w:sz w:val="32"/>
          <w:rtl/>
        </w:rPr>
      </w:pPr>
      <w:r w:rsidRPr="00351B70">
        <w:rPr>
          <w:sz w:val="32"/>
          <w:rtl/>
        </w:rPr>
        <w:t>خاطب الله المكلفين بالشريعة الإسلامية كلها أصولاً وفروعاً</w:t>
      </w:r>
      <w:r w:rsidR="00F06F86" w:rsidRPr="00351B70">
        <w:rPr>
          <w:rFonts w:hint="cs"/>
          <w:sz w:val="32"/>
          <w:rtl/>
          <w:lang w:bidi="ar-LB"/>
        </w:rPr>
        <w:t>،</w:t>
      </w:r>
      <w:r w:rsidRPr="00351B70">
        <w:rPr>
          <w:sz w:val="32"/>
          <w:rtl/>
        </w:rPr>
        <w:t xml:space="preserve"> أي عقائد وأحكاماً فروعية. إلا أن علم أصول الفقه لا يبحث في الأصول</w:t>
      </w:r>
      <w:r w:rsidR="00F06F86" w:rsidRPr="00351B70">
        <w:rPr>
          <w:rFonts w:hint="cs"/>
          <w:sz w:val="32"/>
          <w:rtl/>
          <w:lang w:bidi="ar-LB"/>
        </w:rPr>
        <w:t>،</w:t>
      </w:r>
      <w:r w:rsidRPr="00351B70">
        <w:rPr>
          <w:sz w:val="32"/>
          <w:rtl/>
        </w:rPr>
        <w:t xml:space="preserve"> أي لا يبحث في العقائد</w:t>
      </w:r>
      <w:r w:rsidR="00F06F86" w:rsidRPr="00351B70">
        <w:rPr>
          <w:rFonts w:hint="cs"/>
          <w:sz w:val="32"/>
          <w:rtl/>
          <w:lang w:bidi="ar-LB"/>
        </w:rPr>
        <w:t>،</w:t>
      </w:r>
      <w:r w:rsidRPr="00351B70">
        <w:rPr>
          <w:sz w:val="32"/>
          <w:rtl/>
        </w:rPr>
        <w:t xml:space="preserve"> وإنما يبحث في الفروع</w:t>
      </w:r>
      <w:r w:rsidR="00F06F86" w:rsidRPr="00351B70">
        <w:rPr>
          <w:rFonts w:hint="cs"/>
          <w:sz w:val="32"/>
          <w:rtl/>
          <w:lang w:bidi="ar-LB"/>
        </w:rPr>
        <w:t>،</w:t>
      </w:r>
      <w:r w:rsidRPr="00351B70">
        <w:rPr>
          <w:sz w:val="32"/>
          <w:rtl/>
        </w:rPr>
        <w:t xml:space="preserve"> أي في الأحكام الشرعية</w:t>
      </w:r>
      <w:r w:rsidR="00F06F86" w:rsidRPr="00351B70">
        <w:rPr>
          <w:rFonts w:hint="cs"/>
          <w:sz w:val="32"/>
          <w:rtl/>
          <w:lang w:bidi="ar-LB"/>
        </w:rPr>
        <w:t>،</w:t>
      </w:r>
      <w:r w:rsidRPr="00351B70">
        <w:rPr>
          <w:sz w:val="32"/>
          <w:rtl/>
        </w:rPr>
        <w:t xml:space="preserve"> من ناحية الأسس التي تبنى عليها</w:t>
      </w:r>
      <w:r w:rsidR="00F06F86" w:rsidRPr="00351B70">
        <w:rPr>
          <w:rFonts w:hint="cs"/>
          <w:sz w:val="32"/>
          <w:rtl/>
          <w:lang w:bidi="ar-LB"/>
        </w:rPr>
        <w:t>،</w:t>
      </w:r>
      <w:r w:rsidRPr="00351B70">
        <w:rPr>
          <w:sz w:val="32"/>
          <w:rtl/>
        </w:rPr>
        <w:t xml:space="preserve"> لا من ناحية المسائل التي يتضمنها الحكم. فلا بد من معرفة حقيقة الحكم الشرعي حين البحث في معرفة الأدلة الشرعية</w:t>
      </w:r>
      <w:r w:rsidR="00F06F86" w:rsidRPr="00351B70">
        <w:rPr>
          <w:rFonts w:hint="cs"/>
          <w:sz w:val="32"/>
          <w:rtl/>
          <w:lang w:bidi="ar-LB"/>
        </w:rPr>
        <w:t>،</w:t>
      </w:r>
      <w:r w:rsidRPr="00351B70">
        <w:rPr>
          <w:sz w:val="32"/>
          <w:rtl/>
        </w:rPr>
        <w:t xml:space="preserve"> وقد عرف علماء أصول الفقه الحكم الشرعي بأنه خطاب الشارع المتعلق بأفعال العباد بالاقتضاء</w:t>
      </w:r>
      <w:r w:rsidR="00F06F86" w:rsidRPr="00351B70">
        <w:rPr>
          <w:rFonts w:hint="cs"/>
          <w:sz w:val="32"/>
          <w:rtl/>
          <w:lang w:bidi="ar-LB"/>
        </w:rPr>
        <w:t>،</w:t>
      </w:r>
      <w:r w:rsidRPr="00351B70">
        <w:rPr>
          <w:sz w:val="32"/>
          <w:rtl/>
        </w:rPr>
        <w:t xml:space="preserve"> أو التخيير</w:t>
      </w:r>
      <w:r w:rsidR="00F06F86" w:rsidRPr="00351B70">
        <w:rPr>
          <w:rFonts w:hint="cs"/>
          <w:sz w:val="32"/>
          <w:rtl/>
          <w:lang w:bidi="ar-LB"/>
        </w:rPr>
        <w:t>،</w:t>
      </w:r>
      <w:r w:rsidRPr="00351B70">
        <w:rPr>
          <w:sz w:val="32"/>
          <w:rtl/>
        </w:rPr>
        <w:t xml:space="preserve"> أو الوضع. والشارع هو الله تعالى</w:t>
      </w:r>
      <w:r w:rsidR="00F06F86" w:rsidRPr="00351B70">
        <w:rPr>
          <w:rFonts w:hint="cs"/>
          <w:sz w:val="32"/>
          <w:rtl/>
          <w:lang w:bidi="ar-LB"/>
        </w:rPr>
        <w:t>،</w:t>
      </w:r>
      <w:r w:rsidRPr="00351B70">
        <w:rPr>
          <w:sz w:val="32"/>
          <w:rtl/>
        </w:rPr>
        <w:t xml:space="preserve"> وخطاب الشارع يعني خطاب الله. ثم إن خطاب الله</w:t>
      </w:r>
      <w:r w:rsidR="00F06F86" w:rsidRPr="00351B70">
        <w:rPr>
          <w:rFonts w:hint="cs"/>
          <w:sz w:val="32"/>
          <w:rtl/>
          <w:lang w:bidi="ar-LB"/>
        </w:rPr>
        <w:t>،</w:t>
      </w:r>
      <w:r w:rsidRPr="00351B70">
        <w:rPr>
          <w:sz w:val="32"/>
          <w:rtl/>
        </w:rPr>
        <w:t xml:space="preserve"> وإن كان توجيه ما أفاد إلى المستمع أو من في حكمه</w:t>
      </w:r>
      <w:r w:rsidR="00F06F86" w:rsidRPr="00351B70">
        <w:rPr>
          <w:rFonts w:hint="cs"/>
          <w:sz w:val="32"/>
          <w:rtl/>
          <w:lang w:bidi="ar-LB"/>
        </w:rPr>
        <w:t>،</w:t>
      </w:r>
      <w:r w:rsidRPr="00351B70">
        <w:rPr>
          <w:sz w:val="32"/>
          <w:rtl/>
        </w:rPr>
        <w:t xml:space="preserve"> بحيث يقع خطاباً لموجود قابل للفهم</w:t>
      </w:r>
      <w:r w:rsidR="00F06F86" w:rsidRPr="00351B70">
        <w:rPr>
          <w:rFonts w:hint="cs"/>
          <w:sz w:val="32"/>
          <w:rtl/>
          <w:lang w:bidi="ar-LB"/>
        </w:rPr>
        <w:t>،</w:t>
      </w:r>
      <w:r w:rsidRPr="00351B70">
        <w:rPr>
          <w:sz w:val="32"/>
          <w:rtl/>
        </w:rPr>
        <w:t xml:space="preserve"> إلا أن الخطاب هو عين ما أفاد</w:t>
      </w:r>
      <w:r w:rsidR="00F06F86" w:rsidRPr="00351B70">
        <w:rPr>
          <w:rFonts w:hint="cs"/>
          <w:sz w:val="32"/>
          <w:rtl/>
          <w:lang w:bidi="ar-LB"/>
        </w:rPr>
        <w:t>،</w:t>
      </w:r>
      <w:r w:rsidRPr="00351B70">
        <w:rPr>
          <w:sz w:val="32"/>
          <w:rtl/>
        </w:rPr>
        <w:t xml:space="preserve"> وليس توجيه ما أفاد. فنفس المعاني التي تضمنتها الألفاظ والتراكيب هي الخطاب. وإنما قيل خطاب الشارع</w:t>
      </w:r>
      <w:r w:rsidR="00F06F86" w:rsidRPr="00351B70">
        <w:rPr>
          <w:rFonts w:hint="cs"/>
          <w:sz w:val="32"/>
          <w:rtl/>
          <w:lang w:bidi="ar-LB"/>
        </w:rPr>
        <w:t>،</w:t>
      </w:r>
      <w:r w:rsidRPr="00351B70">
        <w:rPr>
          <w:sz w:val="32"/>
          <w:rtl/>
        </w:rPr>
        <w:t xml:space="preserve"> ولم ي</w:t>
      </w:r>
      <w:r w:rsidR="00F06F86" w:rsidRPr="00351B70">
        <w:rPr>
          <w:rFonts w:hint="cs"/>
          <w:sz w:val="32"/>
          <w:rtl/>
          <w:lang w:bidi="ar-LB"/>
        </w:rPr>
        <w:t>ُ</w:t>
      </w:r>
      <w:r w:rsidRPr="00351B70">
        <w:rPr>
          <w:sz w:val="32"/>
          <w:rtl/>
        </w:rPr>
        <w:t>قل خطاب الله</w:t>
      </w:r>
      <w:r w:rsidR="00F26C35" w:rsidRPr="00351B70">
        <w:rPr>
          <w:rFonts w:hint="cs"/>
          <w:sz w:val="32"/>
          <w:rtl/>
          <w:lang w:bidi="ar-LB"/>
        </w:rPr>
        <w:t>؛</w:t>
      </w:r>
      <w:r w:rsidRPr="00351B70">
        <w:rPr>
          <w:sz w:val="32"/>
          <w:rtl/>
        </w:rPr>
        <w:t xml:space="preserve"> ليشمل السنة وإجماع الصحابة من حيث كونه دالاً على الخطاب</w:t>
      </w:r>
      <w:r w:rsidR="00F06F86" w:rsidRPr="00351B70">
        <w:rPr>
          <w:rFonts w:hint="cs"/>
          <w:sz w:val="32"/>
          <w:rtl/>
          <w:lang w:bidi="ar-LB"/>
        </w:rPr>
        <w:t>،</w:t>
      </w:r>
      <w:r w:rsidRPr="00351B70">
        <w:rPr>
          <w:sz w:val="32"/>
          <w:rtl/>
        </w:rPr>
        <w:t xml:space="preserve"> حتى لا يتوهم أن المراد به القرآن فقط</w:t>
      </w:r>
      <w:r w:rsidR="00F06F86" w:rsidRPr="00351B70">
        <w:rPr>
          <w:rFonts w:hint="cs"/>
          <w:sz w:val="32"/>
          <w:rtl/>
          <w:lang w:bidi="ar-LB"/>
        </w:rPr>
        <w:t>؛</w:t>
      </w:r>
      <w:r w:rsidRPr="00351B70">
        <w:rPr>
          <w:sz w:val="32"/>
          <w:rtl/>
        </w:rPr>
        <w:t xml:space="preserve"> لأن السنة وحي فهي خطاب الشارع</w:t>
      </w:r>
      <w:r w:rsidR="00F06F86" w:rsidRPr="00351B70">
        <w:rPr>
          <w:rFonts w:hint="cs"/>
          <w:sz w:val="32"/>
          <w:rtl/>
          <w:lang w:bidi="ar-LB"/>
        </w:rPr>
        <w:t>؛</w:t>
      </w:r>
      <w:r w:rsidRPr="00351B70">
        <w:rPr>
          <w:sz w:val="32"/>
          <w:rtl/>
        </w:rPr>
        <w:t xml:space="preserve"> وإجماع الصحابة يكشف عن دليل من السنة فهو خطاب الشارع. وإنما قيل المتعلق بأفعال العباد</w:t>
      </w:r>
      <w:r w:rsidR="006306F6" w:rsidRPr="00351B70">
        <w:rPr>
          <w:rFonts w:hint="cs"/>
          <w:sz w:val="32"/>
          <w:rtl/>
          <w:lang w:bidi="ar-LB"/>
        </w:rPr>
        <w:t>،</w:t>
      </w:r>
      <w:r w:rsidRPr="00351B70">
        <w:rPr>
          <w:sz w:val="32"/>
          <w:rtl/>
        </w:rPr>
        <w:t xml:space="preserve"> ولم ي</w:t>
      </w:r>
      <w:r w:rsidR="006306F6" w:rsidRPr="00351B70">
        <w:rPr>
          <w:rFonts w:hint="cs"/>
          <w:sz w:val="32"/>
          <w:rtl/>
          <w:lang w:bidi="ar-LB"/>
        </w:rPr>
        <w:t>ـُ</w:t>
      </w:r>
      <w:r w:rsidRPr="00351B70">
        <w:rPr>
          <w:sz w:val="32"/>
          <w:rtl/>
        </w:rPr>
        <w:t>قل المكلفين</w:t>
      </w:r>
      <w:r w:rsidR="006306F6" w:rsidRPr="00351B70">
        <w:rPr>
          <w:rFonts w:hint="cs"/>
          <w:sz w:val="32"/>
          <w:rtl/>
          <w:lang w:bidi="ar-LB"/>
        </w:rPr>
        <w:t>،</w:t>
      </w:r>
      <w:r w:rsidRPr="00351B70">
        <w:rPr>
          <w:sz w:val="32"/>
          <w:rtl/>
        </w:rPr>
        <w:t xml:space="preserve"> ليشمل الأحكام المتعلقة بالصبي والمجنون كالزكاة في أموالهما. ومعنى كونه متعلقاً بالاقتضاء أي متعلقاً بالطلب</w:t>
      </w:r>
      <w:r w:rsidR="009F25E3" w:rsidRPr="00351B70">
        <w:rPr>
          <w:rFonts w:hint="cs"/>
          <w:sz w:val="32"/>
          <w:rtl/>
          <w:lang w:bidi="ar-LB"/>
        </w:rPr>
        <w:t>؛</w:t>
      </w:r>
      <w:r w:rsidRPr="00351B70">
        <w:rPr>
          <w:sz w:val="32"/>
          <w:rtl/>
        </w:rPr>
        <w:t xml:space="preserve"> لأن معنى كلمة الاقتضاء الطلب. وهو</w:t>
      </w:r>
      <w:r w:rsidR="006306F6" w:rsidRPr="00351B70">
        <w:rPr>
          <w:rFonts w:hint="cs"/>
          <w:sz w:val="32"/>
          <w:rtl/>
          <w:lang w:bidi="ar-LB"/>
        </w:rPr>
        <w:t>،</w:t>
      </w:r>
      <w:r w:rsidRPr="00351B70">
        <w:rPr>
          <w:sz w:val="32"/>
          <w:rtl/>
        </w:rPr>
        <w:t xml:space="preserve"> أي الطلب</w:t>
      </w:r>
      <w:r w:rsidR="006306F6" w:rsidRPr="00351B70">
        <w:rPr>
          <w:rFonts w:hint="cs"/>
          <w:sz w:val="32"/>
          <w:rtl/>
          <w:lang w:bidi="ar-LB"/>
        </w:rPr>
        <w:t>،</w:t>
      </w:r>
      <w:r w:rsidRPr="00351B70">
        <w:rPr>
          <w:sz w:val="32"/>
          <w:rtl/>
        </w:rPr>
        <w:t xml:space="preserve"> ينقسم إلى طلب فعل وطلب ترك. وطلب الفعل إن كان جازماً فهو الإيجاب أو الفرض</w:t>
      </w:r>
      <w:r w:rsidR="006306F6" w:rsidRPr="00351B70">
        <w:rPr>
          <w:rFonts w:hint="cs"/>
          <w:sz w:val="32"/>
          <w:rtl/>
          <w:lang w:bidi="ar-LB"/>
        </w:rPr>
        <w:t>،</w:t>
      </w:r>
      <w:r w:rsidRPr="00351B70">
        <w:rPr>
          <w:sz w:val="32"/>
          <w:rtl/>
        </w:rPr>
        <w:t xml:space="preserve"> وإن كان غير جازم فهو المندوب أو السنة أو النافلة. وطلب الترك إن كان جازماً فهو التحريم أو الحظر، وإن كان غير جازم فهو الك</w:t>
      </w:r>
      <w:r w:rsidR="00C31C2E" w:rsidRPr="00351B70">
        <w:rPr>
          <w:rFonts w:hint="cs"/>
          <w:sz w:val="32"/>
          <w:rtl/>
        </w:rPr>
        <w:t>ـ</w:t>
      </w:r>
      <w:r w:rsidRPr="00351B70">
        <w:rPr>
          <w:sz w:val="32"/>
          <w:rtl/>
        </w:rPr>
        <w:t>راه</w:t>
      </w:r>
      <w:r w:rsidR="00C31C2E" w:rsidRPr="00351B70">
        <w:rPr>
          <w:rFonts w:hint="cs"/>
          <w:sz w:val="32"/>
          <w:rtl/>
        </w:rPr>
        <w:t>ـ</w:t>
      </w:r>
      <w:r w:rsidRPr="00351B70">
        <w:rPr>
          <w:sz w:val="32"/>
          <w:rtl/>
        </w:rPr>
        <w:t>ة. وأما التخ</w:t>
      </w:r>
      <w:r w:rsidR="00C31C2E" w:rsidRPr="00351B70">
        <w:rPr>
          <w:rFonts w:hint="cs"/>
          <w:sz w:val="32"/>
          <w:rtl/>
        </w:rPr>
        <w:t>ـ</w:t>
      </w:r>
      <w:r w:rsidRPr="00351B70">
        <w:rPr>
          <w:sz w:val="32"/>
          <w:rtl/>
        </w:rPr>
        <w:t>يير فه</w:t>
      </w:r>
      <w:r w:rsidR="00C31C2E" w:rsidRPr="00351B70">
        <w:rPr>
          <w:rFonts w:hint="cs"/>
          <w:sz w:val="32"/>
          <w:rtl/>
        </w:rPr>
        <w:t>ـ</w:t>
      </w:r>
      <w:r w:rsidRPr="00351B70">
        <w:rPr>
          <w:sz w:val="32"/>
          <w:rtl/>
        </w:rPr>
        <w:t>و الإب</w:t>
      </w:r>
      <w:r w:rsidR="00C31C2E" w:rsidRPr="00351B70">
        <w:rPr>
          <w:rFonts w:hint="cs"/>
          <w:sz w:val="32"/>
          <w:rtl/>
        </w:rPr>
        <w:t>ـ</w:t>
      </w:r>
      <w:r w:rsidRPr="00351B70">
        <w:rPr>
          <w:sz w:val="32"/>
          <w:rtl/>
        </w:rPr>
        <w:t>اح</w:t>
      </w:r>
      <w:r w:rsidR="00C31C2E" w:rsidRPr="00351B70">
        <w:rPr>
          <w:rFonts w:hint="cs"/>
          <w:sz w:val="32"/>
          <w:rtl/>
        </w:rPr>
        <w:t>ـ</w:t>
      </w:r>
      <w:r w:rsidRPr="00351B70">
        <w:rPr>
          <w:sz w:val="32"/>
          <w:rtl/>
        </w:rPr>
        <w:t>ة. أما خطاب الوضع</w:t>
      </w:r>
      <w:r w:rsidR="006306F6" w:rsidRPr="00351B70">
        <w:rPr>
          <w:rFonts w:hint="cs"/>
          <w:sz w:val="32"/>
          <w:rtl/>
          <w:lang w:bidi="ar-LB"/>
        </w:rPr>
        <w:t>،</w:t>
      </w:r>
      <w:r w:rsidRPr="00351B70">
        <w:rPr>
          <w:sz w:val="32"/>
          <w:rtl/>
        </w:rPr>
        <w:t xml:space="preserve"> أو الخطاب المت</w:t>
      </w:r>
      <w:r w:rsidR="00C31C2E" w:rsidRPr="00351B70">
        <w:rPr>
          <w:rFonts w:hint="cs"/>
          <w:sz w:val="32"/>
          <w:rtl/>
        </w:rPr>
        <w:t>ـ</w:t>
      </w:r>
      <w:r w:rsidRPr="00351B70">
        <w:rPr>
          <w:sz w:val="32"/>
          <w:rtl/>
        </w:rPr>
        <w:t>ع</w:t>
      </w:r>
      <w:r w:rsidR="00C31C2E" w:rsidRPr="00351B70">
        <w:rPr>
          <w:rFonts w:hint="cs"/>
          <w:sz w:val="32"/>
          <w:rtl/>
        </w:rPr>
        <w:t>ـ</w:t>
      </w:r>
      <w:r w:rsidRPr="00351B70">
        <w:rPr>
          <w:sz w:val="32"/>
          <w:rtl/>
        </w:rPr>
        <w:t>ل</w:t>
      </w:r>
      <w:r w:rsidR="00C31C2E" w:rsidRPr="00351B70">
        <w:rPr>
          <w:rFonts w:hint="cs"/>
          <w:sz w:val="32"/>
          <w:rtl/>
        </w:rPr>
        <w:t>ـ</w:t>
      </w:r>
      <w:r w:rsidRPr="00351B70">
        <w:rPr>
          <w:sz w:val="32"/>
          <w:rtl/>
        </w:rPr>
        <w:t>ق بأف</w:t>
      </w:r>
      <w:r w:rsidR="00C31C2E" w:rsidRPr="00351B70">
        <w:rPr>
          <w:rFonts w:hint="cs"/>
          <w:sz w:val="32"/>
          <w:rtl/>
        </w:rPr>
        <w:t>ـ</w:t>
      </w:r>
      <w:r w:rsidRPr="00351B70">
        <w:rPr>
          <w:sz w:val="32"/>
          <w:rtl/>
        </w:rPr>
        <w:t>ع</w:t>
      </w:r>
      <w:r w:rsidR="00C31C2E" w:rsidRPr="00351B70">
        <w:rPr>
          <w:rFonts w:hint="cs"/>
          <w:sz w:val="32"/>
          <w:rtl/>
        </w:rPr>
        <w:t>ـ</w:t>
      </w:r>
      <w:r w:rsidRPr="00351B70">
        <w:rPr>
          <w:sz w:val="32"/>
          <w:rtl/>
        </w:rPr>
        <w:t>ال العباد بالوضع</w:t>
      </w:r>
      <w:r w:rsidR="006306F6" w:rsidRPr="00351B70">
        <w:rPr>
          <w:rFonts w:hint="cs"/>
          <w:sz w:val="32"/>
          <w:rtl/>
          <w:lang w:bidi="ar-LB"/>
        </w:rPr>
        <w:t>،</w:t>
      </w:r>
      <w:r w:rsidRPr="00351B70">
        <w:rPr>
          <w:sz w:val="32"/>
          <w:rtl/>
        </w:rPr>
        <w:t xml:space="preserve"> فهو جعل الشيء سبباً أو مانعاً أو ما شاكل ذلك</w:t>
      </w:r>
      <w:r w:rsidR="006306F6" w:rsidRPr="00351B70">
        <w:rPr>
          <w:rFonts w:hint="cs"/>
          <w:sz w:val="32"/>
          <w:rtl/>
          <w:lang w:bidi="ar-LB"/>
        </w:rPr>
        <w:t>،</w:t>
      </w:r>
      <w:r w:rsidRPr="00351B70">
        <w:rPr>
          <w:sz w:val="32"/>
          <w:rtl/>
        </w:rPr>
        <w:t xml:space="preserve"> مثل كون دلوك الشمس موجباً لوجود الصلاة</w:t>
      </w:r>
      <w:r w:rsidR="006306F6" w:rsidRPr="00351B70">
        <w:rPr>
          <w:rFonts w:hint="cs"/>
          <w:sz w:val="32"/>
          <w:rtl/>
          <w:lang w:bidi="ar-LB"/>
        </w:rPr>
        <w:t>،</w:t>
      </w:r>
      <w:r w:rsidRPr="00351B70">
        <w:rPr>
          <w:sz w:val="32"/>
          <w:rtl/>
        </w:rPr>
        <w:t xml:space="preserve"> وهو سبب الصلاة، ومثل مانعية النجاسة للصلاة، فإنها</w:t>
      </w:r>
      <w:r w:rsidR="006306F6" w:rsidRPr="00351B70">
        <w:rPr>
          <w:rFonts w:hint="cs"/>
          <w:sz w:val="32"/>
          <w:rtl/>
          <w:lang w:bidi="ar-LB"/>
        </w:rPr>
        <w:t>،</w:t>
      </w:r>
      <w:r w:rsidRPr="00351B70">
        <w:rPr>
          <w:sz w:val="32"/>
          <w:rtl/>
        </w:rPr>
        <w:t xml:space="preserve"> أي دلوك الشمس</w:t>
      </w:r>
      <w:r w:rsidR="00F26C35" w:rsidRPr="00351B70">
        <w:rPr>
          <w:rFonts w:hint="cs"/>
          <w:sz w:val="32"/>
          <w:rtl/>
          <w:lang w:bidi="ar-LB"/>
        </w:rPr>
        <w:t>،</w:t>
      </w:r>
      <w:r w:rsidRPr="00351B70">
        <w:rPr>
          <w:sz w:val="32"/>
          <w:rtl/>
        </w:rPr>
        <w:t xml:space="preserve"> ومانعية النجاسة</w:t>
      </w:r>
      <w:r w:rsidR="00F26C35" w:rsidRPr="00351B70">
        <w:rPr>
          <w:rFonts w:hint="cs"/>
          <w:sz w:val="32"/>
          <w:rtl/>
          <w:lang w:bidi="ar-LB"/>
        </w:rPr>
        <w:t>،</w:t>
      </w:r>
      <w:r w:rsidRPr="00351B70">
        <w:rPr>
          <w:sz w:val="32"/>
          <w:rtl/>
        </w:rPr>
        <w:t xml:space="preserve"> وما شاكلها</w:t>
      </w:r>
      <w:r w:rsidR="006306F6" w:rsidRPr="00351B70">
        <w:rPr>
          <w:rFonts w:hint="cs"/>
          <w:sz w:val="32"/>
          <w:rtl/>
          <w:lang w:bidi="ar-LB"/>
        </w:rPr>
        <w:t>،</w:t>
      </w:r>
      <w:r w:rsidRPr="00351B70">
        <w:rPr>
          <w:sz w:val="32"/>
          <w:rtl/>
        </w:rPr>
        <w:t xml:space="preserve"> وإن كانت علامة للأحكام</w:t>
      </w:r>
      <w:r w:rsidR="006306F6" w:rsidRPr="00351B70">
        <w:rPr>
          <w:rFonts w:hint="cs"/>
          <w:sz w:val="32"/>
          <w:rtl/>
          <w:lang w:bidi="ar-LB"/>
        </w:rPr>
        <w:t>،</w:t>
      </w:r>
      <w:r w:rsidRPr="00351B70">
        <w:rPr>
          <w:sz w:val="32"/>
          <w:rtl/>
        </w:rPr>
        <w:t xml:space="preserve"> فهي من الأحكام</w:t>
      </w:r>
      <w:r w:rsidR="006306F6" w:rsidRPr="00351B70">
        <w:rPr>
          <w:rFonts w:hint="cs"/>
          <w:sz w:val="32"/>
          <w:rtl/>
          <w:lang w:bidi="ar-LB"/>
        </w:rPr>
        <w:t>؛</w:t>
      </w:r>
      <w:r w:rsidRPr="00351B70">
        <w:rPr>
          <w:sz w:val="32"/>
          <w:rtl/>
        </w:rPr>
        <w:t xml:space="preserve"> لأن الله ج</w:t>
      </w:r>
      <w:r w:rsidR="00C31C2E" w:rsidRPr="00351B70">
        <w:rPr>
          <w:rFonts w:hint="cs"/>
          <w:sz w:val="32"/>
          <w:rtl/>
        </w:rPr>
        <w:t>ـ</w:t>
      </w:r>
      <w:r w:rsidRPr="00351B70">
        <w:rPr>
          <w:sz w:val="32"/>
          <w:rtl/>
        </w:rPr>
        <w:t>ع</w:t>
      </w:r>
      <w:r w:rsidR="00C31C2E" w:rsidRPr="00351B70">
        <w:rPr>
          <w:rFonts w:hint="cs"/>
          <w:sz w:val="32"/>
          <w:rtl/>
        </w:rPr>
        <w:t>ـ</w:t>
      </w:r>
      <w:r w:rsidRPr="00351B70">
        <w:rPr>
          <w:sz w:val="32"/>
          <w:rtl/>
        </w:rPr>
        <w:t>ل زوال الش</w:t>
      </w:r>
      <w:r w:rsidR="00C31C2E" w:rsidRPr="00351B70">
        <w:rPr>
          <w:rFonts w:hint="cs"/>
          <w:sz w:val="32"/>
          <w:rtl/>
        </w:rPr>
        <w:t>ـ</w:t>
      </w:r>
      <w:r w:rsidRPr="00351B70">
        <w:rPr>
          <w:sz w:val="32"/>
          <w:rtl/>
        </w:rPr>
        <w:t>م</w:t>
      </w:r>
      <w:r w:rsidR="00C31C2E" w:rsidRPr="00351B70">
        <w:rPr>
          <w:rFonts w:hint="cs"/>
          <w:sz w:val="32"/>
          <w:rtl/>
        </w:rPr>
        <w:t>ـ</w:t>
      </w:r>
      <w:r w:rsidRPr="00351B70">
        <w:rPr>
          <w:sz w:val="32"/>
          <w:rtl/>
        </w:rPr>
        <w:t>س علامة على وجوب</w:t>
      </w:r>
      <w:r w:rsidR="000408D6" w:rsidRPr="00351B70">
        <w:rPr>
          <w:rFonts w:hint="cs"/>
          <w:sz w:val="32"/>
          <w:rtl/>
        </w:rPr>
        <w:t xml:space="preserve"> وجود</w:t>
      </w:r>
      <w:r w:rsidRPr="00351B70">
        <w:rPr>
          <w:sz w:val="32"/>
          <w:rtl/>
        </w:rPr>
        <w:t xml:space="preserve"> الظهر، ووجود النجاسة علامة على بطلان الصلاة. ولا معنى لكون الزوال موجباً إلا طلب فعل الصلاة، ولا معنى لكون النجاسة مبطلة إلا طلب ترك النجاسة</w:t>
      </w:r>
      <w:r w:rsidR="006306F6" w:rsidRPr="00351B70">
        <w:rPr>
          <w:rFonts w:hint="cs"/>
          <w:sz w:val="32"/>
          <w:rtl/>
          <w:lang w:bidi="ar-LB"/>
        </w:rPr>
        <w:t>،</w:t>
      </w:r>
      <w:r w:rsidRPr="00351B70">
        <w:rPr>
          <w:sz w:val="32"/>
          <w:rtl/>
        </w:rPr>
        <w:t xml:space="preserve"> وهك</w:t>
      </w:r>
      <w:r w:rsidR="00C31C2E" w:rsidRPr="00351B70">
        <w:rPr>
          <w:rFonts w:hint="cs"/>
          <w:sz w:val="32"/>
          <w:rtl/>
        </w:rPr>
        <w:t>ـ</w:t>
      </w:r>
      <w:r w:rsidRPr="00351B70">
        <w:rPr>
          <w:sz w:val="32"/>
          <w:rtl/>
        </w:rPr>
        <w:t>ذا، ف</w:t>
      </w:r>
      <w:r w:rsidR="00C31C2E" w:rsidRPr="00351B70">
        <w:rPr>
          <w:rFonts w:hint="cs"/>
          <w:sz w:val="32"/>
          <w:rtl/>
        </w:rPr>
        <w:t>ـ</w:t>
      </w:r>
      <w:r w:rsidRPr="00351B70">
        <w:rPr>
          <w:sz w:val="32"/>
          <w:rtl/>
        </w:rPr>
        <w:t>ه</w:t>
      </w:r>
      <w:r w:rsidR="00C31C2E" w:rsidRPr="00351B70">
        <w:rPr>
          <w:rFonts w:hint="cs"/>
          <w:sz w:val="32"/>
          <w:rtl/>
        </w:rPr>
        <w:t>ـ</w:t>
      </w:r>
      <w:r w:rsidRPr="00351B70">
        <w:rPr>
          <w:sz w:val="32"/>
          <w:rtl/>
        </w:rPr>
        <w:t>ي في حقيقتها خطاب من الشارع. وبذلك يكون تعريف الحكم الشرعي بأنه خطاب الشارع المتعلق بأفعال العباد جامعاً مانعاً. فهو بقوله بالاقتضاء أو التخيير قد شمل الأحكام الخمسة وهي</w:t>
      </w:r>
      <w:r w:rsidR="006306F6" w:rsidRPr="00351B70">
        <w:rPr>
          <w:rFonts w:hint="cs"/>
          <w:sz w:val="32"/>
          <w:rtl/>
          <w:lang w:bidi="ar-LB"/>
        </w:rPr>
        <w:t>:</w:t>
      </w:r>
      <w:r w:rsidRPr="00351B70">
        <w:rPr>
          <w:sz w:val="32"/>
          <w:rtl/>
        </w:rPr>
        <w:t xml:space="preserve"> الواجب</w:t>
      </w:r>
      <w:r w:rsidR="006306F6" w:rsidRPr="00351B70">
        <w:rPr>
          <w:rFonts w:hint="cs"/>
          <w:sz w:val="32"/>
          <w:rtl/>
          <w:lang w:bidi="ar-LB"/>
        </w:rPr>
        <w:t>،</w:t>
      </w:r>
      <w:r w:rsidRPr="00351B70">
        <w:rPr>
          <w:sz w:val="32"/>
          <w:rtl/>
        </w:rPr>
        <w:t xml:space="preserve"> والمندوب</w:t>
      </w:r>
      <w:r w:rsidR="006306F6" w:rsidRPr="00351B70">
        <w:rPr>
          <w:rFonts w:hint="cs"/>
          <w:sz w:val="32"/>
          <w:rtl/>
          <w:lang w:bidi="ar-LB"/>
        </w:rPr>
        <w:t>،</w:t>
      </w:r>
      <w:r w:rsidRPr="00351B70">
        <w:rPr>
          <w:sz w:val="32"/>
          <w:rtl/>
        </w:rPr>
        <w:t xml:space="preserve"> والحرام</w:t>
      </w:r>
      <w:r w:rsidR="006306F6" w:rsidRPr="00351B70">
        <w:rPr>
          <w:rFonts w:hint="cs"/>
          <w:sz w:val="32"/>
          <w:rtl/>
          <w:lang w:bidi="ar-LB"/>
        </w:rPr>
        <w:t>،</w:t>
      </w:r>
      <w:r w:rsidRPr="00351B70">
        <w:rPr>
          <w:sz w:val="32"/>
          <w:rtl/>
        </w:rPr>
        <w:t xml:space="preserve"> والمكروه</w:t>
      </w:r>
      <w:r w:rsidR="006306F6" w:rsidRPr="00351B70">
        <w:rPr>
          <w:rFonts w:hint="cs"/>
          <w:sz w:val="32"/>
          <w:rtl/>
          <w:lang w:bidi="ar-LB"/>
        </w:rPr>
        <w:t>،</w:t>
      </w:r>
      <w:r w:rsidRPr="00351B70">
        <w:rPr>
          <w:sz w:val="32"/>
          <w:rtl/>
        </w:rPr>
        <w:t xml:space="preserve"> والمباح</w:t>
      </w:r>
      <w:r w:rsidR="006306F6" w:rsidRPr="00351B70">
        <w:rPr>
          <w:rFonts w:hint="cs"/>
          <w:sz w:val="32"/>
          <w:rtl/>
          <w:lang w:bidi="ar-LB"/>
        </w:rPr>
        <w:t>.</w:t>
      </w:r>
      <w:r w:rsidRPr="00351B70">
        <w:rPr>
          <w:sz w:val="32"/>
          <w:rtl/>
        </w:rPr>
        <w:t xml:space="preserve"> وبقوله بالوضع قد شمل ما كان سبباً</w:t>
      </w:r>
      <w:r w:rsidR="006306F6" w:rsidRPr="00351B70">
        <w:rPr>
          <w:rFonts w:hint="cs"/>
          <w:sz w:val="32"/>
          <w:rtl/>
          <w:lang w:bidi="ar-LB"/>
        </w:rPr>
        <w:t>،</w:t>
      </w:r>
      <w:r w:rsidRPr="00351B70">
        <w:rPr>
          <w:sz w:val="32"/>
          <w:rtl/>
        </w:rPr>
        <w:t xml:space="preserve"> وما كان مانعاً</w:t>
      </w:r>
      <w:r w:rsidR="006306F6" w:rsidRPr="00351B70">
        <w:rPr>
          <w:rFonts w:hint="cs"/>
          <w:sz w:val="32"/>
          <w:rtl/>
          <w:lang w:bidi="ar-LB"/>
        </w:rPr>
        <w:t>،</w:t>
      </w:r>
      <w:r w:rsidRPr="00351B70">
        <w:rPr>
          <w:sz w:val="32"/>
          <w:rtl/>
        </w:rPr>
        <w:t xml:space="preserve"> وما كان شرطاً</w:t>
      </w:r>
      <w:r w:rsidR="006306F6" w:rsidRPr="00351B70">
        <w:rPr>
          <w:rFonts w:hint="cs"/>
          <w:sz w:val="32"/>
          <w:rtl/>
          <w:lang w:bidi="ar-LB"/>
        </w:rPr>
        <w:t>،</w:t>
      </w:r>
      <w:r w:rsidRPr="00351B70">
        <w:rPr>
          <w:sz w:val="32"/>
          <w:rtl/>
        </w:rPr>
        <w:t xml:space="preserve"> وما كان صحيحاً وباطلاً وفاسداً</w:t>
      </w:r>
      <w:r w:rsidR="006306F6" w:rsidRPr="00351B70">
        <w:rPr>
          <w:rFonts w:hint="cs"/>
          <w:sz w:val="32"/>
          <w:rtl/>
          <w:lang w:bidi="ar-LB"/>
        </w:rPr>
        <w:t>،</w:t>
      </w:r>
      <w:r w:rsidRPr="00351B70">
        <w:rPr>
          <w:sz w:val="32"/>
          <w:rtl/>
        </w:rPr>
        <w:t xml:space="preserve"> وما كان رخصة وعزيمة. وبناء على هذا التعريف</w:t>
      </w:r>
      <w:r w:rsidR="006306F6" w:rsidRPr="00351B70">
        <w:rPr>
          <w:rFonts w:hint="cs"/>
          <w:sz w:val="32"/>
          <w:rtl/>
          <w:lang w:bidi="ar-LB"/>
        </w:rPr>
        <w:t>،</w:t>
      </w:r>
      <w:r w:rsidRPr="00351B70">
        <w:rPr>
          <w:sz w:val="32"/>
          <w:rtl/>
        </w:rPr>
        <w:t xml:space="preserve"> يكون خطاب الشارع قسمين</w:t>
      </w:r>
      <w:r w:rsidR="00F26C35" w:rsidRPr="00351B70">
        <w:rPr>
          <w:rFonts w:hint="cs"/>
          <w:sz w:val="32"/>
          <w:rtl/>
          <w:lang w:bidi="ar-LB"/>
        </w:rPr>
        <w:t>:</w:t>
      </w:r>
      <w:r w:rsidRPr="00351B70">
        <w:rPr>
          <w:sz w:val="32"/>
          <w:rtl/>
        </w:rPr>
        <w:t xml:space="preserve"> خطاب التكليف</w:t>
      </w:r>
      <w:r w:rsidR="00F26C35" w:rsidRPr="00351B70">
        <w:rPr>
          <w:rFonts w:hint="cs"/>
          <w:sz w:val="32"/>
          <w:rtl/>
          <w:lang w:bidi="ar-LB"/>
        </w:rPr>
        <w:t>،</w:t>
      </w:r>
      <w:r w:rsidRPr="00351B70">
        <w:rPr>
          <w:sz w:val="32"/>
          <w:rtl/>
        </w:rPr>
        <w:t xml:space="preserve"> وخطاب الوضع.</w:t>
      </w:r>
    </w:p>
    <w:p w14:paraId="03EF008F" w14:textId="77777777" w:rsidR="0041021D" w:rsidRPr="00351B70" w:rsidRDefault="009F25E3" w:rsidP="00280A52">
      <w:pPr>
        <w:pStyle w:val="Heading3"/>
        <w:keepNext w:val="0"/>
        <w:widowControl w:val="0"/>
        <w:spacing w:after="442" w:line="442" w:lineRule="exact"/>
        <w:ind w:left="0" w:right="0"/>
        <w:rPr>
          <w:rFonts w:cs="Traditional Arabic"/>
          <w:sz w:val="40"/>
          <w:szCs w:val="40"/>
          <w:rtl/>
        </w:rPr>
      </w:pPr>
      <w:r w:rsidRPr="00351B70">
        <w:rPr>
          <w:rFonts w:cs="Traditional Arabic"/>
          <w:szCs w:val="32"/>
          <w:rtl/>
          <w:lang w:bidi="ar-LB"/>
        </w:rPr>
        <w:br w:type="page"/>
      </w:r>
      <w:r w:rsidR="0041021D" w:rsidRPr="00351B70">
        <w:rPr>
          <w:rFonts w:cs="Traditional Arabic"/>
          <w:sz w:val="40"/>
          <w:szCs w:val="40"/>
          <w:rtl/>
        </w:rPr>
        <w:lastRenderedPageBreak/>
        <w:t>خطاب التكليف</w:t>
      </w:r>
    </w:p>
    <w:p w14:paraId="02F50F12" w14:textId="77777777" w:rsidR="0041021D" w:rsidRPr="00351B70" w:rsidRDefault="0041021D" w:rsidP="00280A52">
      <w:pPr>
        <w:widowControl w:val="0"/>
        <w:spacing w:line="442" w:lineRule="exact"/>
        <w:ind w:firstLine="567"/>
        <w:jc w:val="mediumKashida"/>
        <w:rPr>
          <w:rFonts w:hint="cs"/>
          <w:sz w:val="32"/>
          <w:rtl/>
          <w:lang w:bidi="ar-LB"/>
        </w:rPr>
      </w:pPr>
      <w:r w:rsidRPr="00351B70">
        <w:rPr>
          <w:sz w:val="32"/>
          <w:rtl/>
        </w:rPr>
        <w:t>خطاب التكليف هو خطاب الشارع المتعلق بالاقتضاء أو التخيير</w:t>
      </w:r>
      <w:r w:rsidR="006306F6" w:rsidRPr="00351B70">
        <w:rPr>
          <w:rFonts w:hint="cs"/>
          <w:sz w:val="32"/>
          <w:rtl/>
          <w:lang w:bidi="ar-LB"/>
        </w:rPr>
        <w:t>،</w:t>
      </w:r>
      <w:r w:rsidRPr="00351B70">
        <w:rPr>
          <w:sz w:val="32"/>
          <w:rtl/>
        </w:rPr>
        <w:t xml:space="preserve"> أي هو المتعلق بطلب الفعل أو طلب الترك</w:t>
      </w:r>
      <w:r w:rsidR="002C3E5D" w:rsidRPr="00351B70">
        <w:rPr>
          <w:rFonts w:hint="cs"/>
          <w:sz w:val="32"/>
          <w:rtl/>
          <w:lang w:bidi="ar-LB"/>
        </w:rPr>
        <w:t>،</w:t>
      </w:r>
      <w:r w:rsidRPr="00351B70">
        <w:rPr>
          <w:sz w:val="32"/>
          <w:rtl/>
        </w:rPr>
        <w:t xml:space="preserve"> أو التخيير بين الفعل والترك</w:t>
      </w:r>
      <w:r w:rsidR="002C3E5D" w:rsidRPr="00351B70">
        <w:rPr>
          <w:rFonts w:hint="cs"/>
          <w:sz w:val="32"/>
          <w:rtl/>
          <w:lang w:bidi="ar-LB"/>
        </w:rPr>
        <w:t>،</w:t>
      </w:r>
      <w:r w:rsidRPr="00351B70">
        <w:rPr>
          <w:sz w:val="32"/>
          <w:rtl/>
        </w:rPr>
        <w:t xml:space="preserve"> فإذا كان الخطاب متعلقاً بطلب الفعل طلباً جازماً فهو الواجب</w:t>
      </w:r>
      <w:r w:rsidR="00F26C35" w:rsidRPr="00351B70">
        <w:rPr>
          <w:rFonts w:hint="cs"/>
          <w:sz w:val="32"/>
          <w:rtl/>
          <w:lang w:bidi="ar-LB"/>
        </w:rPr>
        <w:t>،</w:t>
      </w:r>
      <w:r w:rsidRPr="00351B70">
        <w:rPr>
          <w:sz w:val="32"/>
          <w:rtl/>
        </w:rPr>
        <w:t xml:space="preserve"> ويرادفه الفرض. والواجب هو الذي يذم شرعاً تاركه قصداً مطلقاً. ومعنى ذم تاركه شرعاً أ</w:t>
      </w:r>
      <w:r w:rsidR="002C3E5D" w:rsidRPr="00351B70">
        <w:rPr>
          <w:rFonts w:hint="cs"/>
          <w:sz w:val="32"/>
          <w:rtl/>
          <w:lang w:bidi="ar-LB"/>
        </w:rPr>
        <w:t>ن</w:t>
      </w:r>
      <w:r w:rsidRPr="00351B70">
        <w:rPr>
          <w:sz w:val="32"/>
          <w:rtl/>
        </w:rPr>
        <w:t xml:space="preserve"> يرد في كتاب الله</w:t>
      </w:r>
      <w:r w:rsidR="002C3E5D" w:rsidRPr="00351B70">
        <w:rPr>
          <w:rFonts w:hint="cs"/>
          <w:sz w:val="32"/>
          <w:rtl/>
          <w:lang w:bidi="ar-LB"/>
        </w:rPr>
        <w:t>،</w:t>
      </w:r>
      <w:r w:rsidRPr="00351B70">
        <w:rPr>
          <w:sz w:val="32"/>
          <w:rtl/>
        </w:rPr>
        <w:t xml:space="preserve"> وسنة رسول الله</w:t>
      </w:r>
      <w:r w:rsidR="002C3E5D" w:rsidRPr="00351B70">
        <w:rPr>
          <w:rFonts w:hint="cs"/>
          <w:sz w:val="32"/>
          <w:rtl/>
          <w:lang w:bidi="ar-LB"/>
        </w:rPr>
        <w:t>،</w:t>
      </w:r>
      <w:r w:rsidRPr="00351B70">
        <w:rPr>
          <w:sz w:val="32"/>
          <w:rtl/>
        </w:rPr>
        <w:t xml:space="preserve"> أو إجماع الصحابة</w:t>
      </w:r>
      <w:r w:rsidR="002C3E5D" w:rsidRPr="00351B70">
        <w:rPr>
          <w:rFonts w:hint="cs"/>
          <w:sz w:val="32"/>
          <w:rtl/>
          <w:lang w:bidi="ar-LB"/>
        </w:rPr>
        <w:t>،</w:t>
      </w:r>
      <w:r w:rsidRPr="00351B70">
        <w:rPr>
          <w:sz w:val="32"/>
          <w:rtl/>
        </w:rPr>
        <w:t xml:space="preserve"> على أنه بحالة لو تركه لكان مستنقصاً وملوماً. ولا عبرة في ذم الناس لترك الفعل</w:t>
      </w:r>
      <w:r w:rsidR="002C3E5D" w:rsidRPr="00351B70">
        <w:rPr>
          <w:rFonts w:hint="cs"/>
          <w:sz w:val="32"/>
          <w:rtl/>
          <w:lang w:bidi="ar-LB"/>
        </w:rPr>
        <w:t>،</w:t>
      </w:r>
      <w:r w:rsidRPr="00351B70">
        <w:rPr>
          <w:sz w:val="32"/>
          <w:rtl/>
        </w:rPr>
        <w:t xml:space="preserve"> بل المعتبر هو الذم في الشرع</w:t>
      </w:r>
      <w:r w:rsidR="002C3E5D" w:rsidRPr="00351B70">
        <w:rPr>
          <w:rFonts w:hint="cs"/>
          <w:sz w:val="32"/>
          <w:rtl/>
          <w:lang w:bidi="ar-LB"/>
        </w:rPr>
        <w:t>.</w:t>
      </w:r>
      <w:r w:rsidRPr="00351B70">
        <w:rPr>
          <w:sz w:val="32"/>
          <w:rtl/>
        </w:rPr>
        <w:t xml:space="preserve"> ولا فرق بين واجب العين</w:t>
      </w:r>
      <w:r w:rsidR="002C3E5D" w:rsidRPr="00351B70">
        <w:rPr>
          <w:rFonts w:hint="cs"/>
          <w:sz w:val="32"/>
          <w:rtl/>
          <w:lang w:bidi="ar-LB"/>
        </w:rPr>
        <w:t>،</w:t>
      </w:r>
      <w:r w:rsidRPr="00351B70">
        <w:rPr>
          <w:sz w:val="32"/>
          <w:rtl/>
        </w:rPr>
        <w:t xml:space="preserve"> والواجب على الكفاية</w:t>
      </w:r>
      <w:r w:rsidR="002C3E5D" w:rsidRPr="00351B70">
        <w:rPr>
          <w:rFonts w:hint="cs"/>
          <w:sz w:val="32"/>
          <w:rtl/>
          <w:lang w:bidi="ar-LB"/>
        </w:rPr>
        <w:t>،</w:t>
      </w:r>
      <w:r w:rsidRPr="00351B70">
        <w:rPr>
          <w:sz w:val="32"/>
          <w:rtl/>
        </w:rPr>
        <w:t xml:space="preserve"> من حيث الوجوب. أما إذا كان خطاب الشارع متعلقاً بطلب الفعل طلباً غير جازم فهو المندوب</w:t>
      </w:r>
      <w:r w:rsidR="00F26C35" w:rsidRPr="00351B70">
        <w:rPr>
          <w:rFonts w:hint="cs"/>
          <w:sz w:val="32"/>
          <w:rtl/>
          <w:lang w:bidi="ar-LB"/>
        </w:rPr>
        <w:t>،</w:t>
      </w:r>
      <w:r w:rsidRPr="00351B70">
        <w:rPr>
          <w:sz w:val="32"/>
          <w:rtl/>
        </w:rPr>
        <w:t xml:space="preserve"> ويرادفه في العبادات السنة</w:t>
      </w:r>
      <w:r w:rsidR="002C3E5D" w:rsidRPr="00351B70">
        <w:rPr>
          <w:rFonts w:hint="cs"/>
          <w:sz w:val="32"/>
          <w:rtl/>
          <w:lang w:bidi="ar-LB"/>
        </w:rPr>
        <w:t>.</w:t>
      </w:r>
      <w:r w:rsidRPr="00351B70">
        <w:rPr>
          <w:sz w:val="32"/>
          <w:rtl/>
        </w:rPr>
        <w:t xml:space="preserve"> والمندوب هو ما يحمد فاعله شرعاً</w:t>
      </w:r>
      <w:r w:rsidR="002C3E5D" w:rsidRPr="00351B70">
        <w:rPr>
          <w:rFonts w:hint="cs"/>
          <w:sz w:val="32"/>
          <w:rtl/>
          <w:lang w:bidi="ar-LB"/>
        </w:rPr>
        <w:t>،</w:t>
      </w:r>
      <w:r w:rsidRPr="00351B70">
        <w:rPr>
          <w:sz w:val="32"/>
          <w:rtl/>
        </w:rPr>
        <w:t xml:space="preserve"> ولا يذم شرعاً تاركه</w:t>
      </w:r>
      <w:r w:rsidR="002C3E5D" w:rsidRPr="00351B70">
        <w:rPr>
          <w:rFonts w:hint="cs"/>
          <w:sz w:val="32"/>
          <w:rtl/>
          <w:lang w:bidi="ar-LB"/>
        </w:rPr>
        <w:t>،</w:t>
      </w:r>
      <w:r w:rsidRPr="00351B70">
        <w:rPr>
          <w:sz w:val="32"/>
          <w:rtl/>
        </w:rPr>
        <w:t xml:space="preserve"> ويسمى أيضاً نافلة. وإذا كان خطاب الشارع متعلقاً بطلب ترك الفعل طلباً جازماً فهو الحرام ويرادفه المحظور. والحرام هو الذي يذم شرعاً فاعله. أما إذا كان خطاب الشارع متعلقاً بطلب الترك طلباً غير جازم فهو المكروه. وقد عرف بأنه ما يمدح شرعاً تاركه</w:t>
      </w:r>
      <w:r w:rsidR="002C3E5D" w:rsidRPr="00351B70">
        <w:rPr>
          <w:rFonts w:hint="cs"/>
          <w:sz w:val="32"/>
          <w:rtl/>
          <w:lang w:bidi="ar-LB"/>
        </w:rPr>
        <w:t>،</w:t>
      </w:r>
      <w:r w:rsidRPr="00351B70">
        <w:rPr>
          <w:sz w:val="32"/>
          <w:rtl/>
        </w:rPr>
        <w:t xml:space="preserve"> ولا يذم شرعاً فاعله. وإذا كان خطاب الشارع متعلقاً بالتخيير بين الفعل والترك</w:t>
      </w:r>
      <w:r w:rsidR="002C3E5D" w:rsidRPr="00351B70">
        <w:rPr>
          <w:rFonts w:hint="cs"/>
          <w:sz w:val="32"/>
          <w:rtl/>
          <w:lang w:bidi="ar-LB"/>
        </w:rPr>
        <w:t>،</w:t>
      </w:r>
      <w:r w:rsidRPr="00351B70">
        <w:rPr>
          <w:sz w:val="32"/>
          <w:rtl/>
        </w:rPr>
        <w:t xml:space="preserve"> سواء نص على التخيير صراحة</w:t>
      </w:r>
      <w:r w:rsidR="00F26C35" w:rsidRPr="00351B70">
        <w:rPr>
          <w:rFonts w:hint="cs"/>
          <w:sz w:val="32"/>
          <w:rtl/>
          <w:lang w:bidi="ar-LB"/>
        </w:rPr>
        <w:t>،</w:t>
      </w:r>
      <w:r w:rsidRPr="00351B70">
        <w:rPr>
          <w:sz w:val="32"/>
          <w:rtl/>
        </w:rPr>
        <w:t xml:space="preserve"> أ</w:t>
      </w:r>
      <w:r w:rsidR="00F26C35" w:rsidRPr="00351B70">
        <w:rPr>
          <w:rFonts w:hint="cs"/>
          <w:sz w:val="32"/>
          <w:rtl/>
          <w:lang w:bidi="ar-LB"/>
        </w:rPr>
        <w:t>م</w:t>
      </w:r>
      <w:r w:rsidRPr="00351B70">
        <w:rPr>
          <w:sz w:val="32"/>
          <w:rtl/>
        </w:rPr>
        <w:t xml:space="preserve"> كان يفهم منه التخيير من صيغة الطلب</w:t>
      </w:r>
      <w:r w:rsidR="002C3E5D" w:rsidRPr="00351B70">
        <w:rPr>
          <w:rFonts w:hint="cs"/>
          <w:sz w:val="32"/>
          <w:rtl/>
          <w:lang w:bidi="ar-LB"/>
        </w:rPr>
        <w:t>،</w:t>
      </w:r>
      <w:r w:rsidRPr="00351B70">
        <w:rPr>
          <w:sz w:val="32"/>
          <w:rtl/>
        </w:rPr>
        <w:t xml:space="preserve"> كأن جاء بعد النهي في حكم واحد في حالتين مختلفتين</w:t>
      </w:r>
      <w:r w:rsidR="002C3E5D" w:rsidRPr="00351B70">
        <w:rPr>
          <w:rFonts w:hint="cs"/>
          <w:sz w:val="32"/>
          <w:rtl/>
          <w:lang w:bidi="ar-LB"/>
        </w:rPr>
        <w:t>،</w:t>
      </w:r>
      <w:r w:rsidRPr="00351B70">
        <w:rPr>
          <w:sz w:val="32"/>
          <w:rtl/>
        </w:rPr>
        <w:t xml:space="preserve"> فإنه يكون للإباحة ولو جاء بصيغة الأمر. ولا تخرج الأحكام الشرعية في خطاب التكليف عن هذه الخمسة مطلقاً.</w:t>
      </w:r>
    </w:p>
    <w:p w14:paraId="0E4FE3F5" w14:textId="77777777" w:rsidR="0041021D" w:rsidRPr="00351B70" w:rsidRDefault="0041021D" w:rsidP="00280A52">
      <w:pPr>
        <w:pStyle w:val="Heading3"/>
        <w:keepNext w:val="0"/>
        <w:widowControl w:val="0"/>
        <w:spacing w:after="442" w:line="442" w:lineRule="exact"/>
        <w:ind w:left="0" w:right="0"/>
        <w:rPr>
          <w:rFonts w:cs="Traditional Arabic" w:hint="cs"/>
          <w:szCs w:val="32"/>
          <w:rtl/>
          <w:lang w:bidi="ar-LB"/>
        </w:rPr>
      </w:pPr>
      <w:r w:rsidRPr="00351B70">
        <w:rPr>
          <w:rFonts w:cs="Traditional Arabic"/>
          <w:szCs w:val="32"/>
          <w:rtl/>
        </w:rPr>
        <w:t>الواجب</w:t>
      </w:r>
    </w:p>
    <w:p w14:paraId="29E8ED3F" w14:textId="77777777" w:rsidR="0041021D" w:rsidRPr="00351B70" w:rsidRDefault="0041021D" w:rsidP="00280A52">
      <w:pPr>
        <w:widowControl w:val="0"/>
        <w:spacing w:line="442" w:lineRule="exact"/>
        <w:ind w:firstLine="567"/>
        <w:jc w:val="lowKashida"/>
        <w:rPr>
          <w:sz w:val="32"/>
          <w:rtl/>
        </w:rPr>
      </w:pPr>
      <w:r w:rsidRPr="00351B70">
        <w:rPr>
          <w:sz w:val="32"/>
          <w:rtl/>
        </w:rPr>
        <w:t>الواجب والفرض بمعنى واحد</w:t>
      </w:r>
      <w:r w:rsidR="002C3E5D" w:rsidRPr="00351B70">
        <w:rPr>
          <w:rFonts w:hint="cs"/>
          <w:sz w:val="32"/>
          <w:rtl/>
          <w:lang w:bidi="ar-LB"/>
        </w:rPr>
        <w:t>،</w:t>
      </w:r>
      <w:r w:rsidRPr="00351B70">
        <w:rPr>
          <w:sz w:val="32"/>
          <w:rtl/>
        </w:rPr>
        <w:t xml:space="preserve"> ولا فرق بينهما</w:t>
      </w:r>
      <w:r w:rsidR="002C3E5D" w:rsidRPr="00351B70">
        <w:rPr>
          <w:rFonts w:hint="cs"/>
          <w:sz w:val="32"/>
          <w:rtl/>
          <w:lang w:bidi="ar-LB"/>
        </w:rPr>
        <w:t>،</w:t>
      </w:r>
      <w:r w:rsidRPr="00351B70">
        <w:rPr>
          <w:sz w:val="32"/>
          <w:rtl/>
        </w:rPr>
        <w:t xml:space="preserve"> فهما لفظان مترادفان</w:t>
      </w:r>
      <w:r w:rsidR="002C3E5D" w:rsidRPr="00351B70">
        <w:rPr>
          <w:rFonts w:hint="cs"/>
          <w:sz w:val="32"/>
          <w:rtl/>
          <w:lang w:bidi="ar-LB"/>
        </w:rPr>
        <w:t>.</w:t>
      </w:r>
      <w:r w:rsidRPr="00351B70">
        <w:rPr>
          <w:sz w:val="32"/>
          <w:rtl/>
        </w:rPr>
        <w:t xml:space="preserve"> أما ما يقوله بعض المجتهدين</w:t>
      </w:r>
      <w:r w:rsidR="002C3E5D" w:rsidRPr="00351B70">
        <w:rPr>
          <w:rFonts w:hint="cs"/>
          <w:sz w:val="32"/>
          <w:rtl/>
          <w:lang w:bidi="ar-LB"/>
        </w:rPr>
        <w:t>،</w:t>
      </w:r>
      <w:r w:rsidRPr="00351B70">
        <w:rPr>
          <w:sz w:val="32"/>
          <w:rtl/>
        </w:rPr>
        <w:t xml:space="preserve"> من أنه إذا ثبت التكليف بدليل قطعي مثل الكتاب والسنة المتواترة فهو الفرض</w:t>
      </w:r>
      <w:r w:rsidR="002C3E5D" w:rsidRPr="00351B70">
        <w:rPr>
          <w:rFonts w:hint="cs"/>
          <w:sz w:val="32"/>
          <w:rtl/>
          <w:lang w:bidi="ar-LB"/>
        </w:rPr>
        <w:t>،</w:t>
      </w:r>
      <w:r w:rsidRPr="00351B70">
        <w:rPr>
          <w:sz w:val="32"/>
          <w:rtl/>
        </w:rPr>
        <w:t xml:space="preserve"> وإن ثبت بدليل ظني كخبر الواحد والقياس فهو الواجب، فإن هذا الكلام تحكم ولا دليل عليه، فليس في اللغة ولا في الشرع ما يدل عليه، ولا يصح أن يكون اصطلاحاً لهم</w:t>
      </w:r>
      <w:r w:rsidR="002C3E5D" w:rsidRPr="00351B70">
        <w:rPr>
          <w:rFonts w:hint="cs"/>
          <w:sz w:val="32"/>
          <w:rtl/>
          <w:lang w:bidi="ar-LB"/>
        </w:rPr>
        <w:t>؛</w:t>
      </w:r>
      <w:r w:rsidRPr="00351B70">
        <w:rPr>
          <w:sz w:val="32"/>
          <w:rtl/>
        </w:rPr>
        <w:t xml:space="preserve"> لأن الاصطلاح إطلاق الأسماء على المسميات</w:t>
      </w:r>
      <w:r w:rsidR="002C3E5D" w:rsidRPr="00351B70">
        <w:rPr>
          <w:rFonts w:hint="cs"/>
          <w:sz w:val="32"/>
          <w:rtl/>
          <w:lang w:bidi="ar-LB"/>
        </w:rPr>
        <w:t>،</w:t>
      </w:r>
      <w:r w:rsidRPr="00351B70">
        <w:rPr>
          <w:sz w:val="32"/>
          <w:rtl/>
        </w:rPr>
        <w:t xml:space="preserve"> وهذا ليس من هذا القبيل</w:t>
      </w:r>
      <w:r w:rsidR="002C3E5D" w:rsidRPr="00351B70">
        <w:rPr>
          <w:rFonts w:hint="cs"/>
          <w:sz w:val="32"/>
          <w:rtl/>
          <w:lang w:bidi="ar-LB"/>
        </w:rPr>
        <w:t>،</w:t>
      </w:r>
      <w:r w:rsidRPr="00351B70">
        <w:rPr>
          <w:sz w:val="32"/>
          <w:rtl/>
        </w:rPr>
        <w:t xml:space="preserve"> بل هو تعريف لمسمى معين</w:t>
      </w:r>
      <w:r w:rsidR="002C3E5D" w:rsidRPr="00351B70">
        <w:rPr>
          <w:rFonts w:hint="cs"/>
          <w:sz w:val="32"/>
          <w:rtl/>
          <w:lang w:bidi="ar-LB"/>
        </w:rPr>
        <w:t>،</w:t>
      </w:r>
      <w:r w:rsidRPr="00351B70">
        <w:rPr>
          <w:sz w:val="32"/>
          <w:rtl/>
        </w:rPr>
        <w:t xml:space="preserve"> فيتحتم أن يكون مطابقاً للواقع. وواقع هذا المسمى هو ما طلبه الشارع طلباً جازماً</w:t>
      </w:r>
      <w:r w:rsidR="002C3E5D" w:rsidRPr="00351B70">
        <w:rPr>
          <w:rFonts w:hint="cs"/>
          <w:sz w:val="32"/>
          <w:rtl/>
          <w:lang w:bidi="ar-LB"/>
        </w:rPr>
        <w:t>،</w:t>
      </w:r>
      <w:r w:rsidRPr="00351B70">
        <w:rPr>
          <w:sz w:val="32"/>
          <w:rtl/>
        </w:rPr>
        <w:t xml:space="preserve"> لا فرق بين أن يكون الطلب ثبت بدليل قطعي</w:t>
      </w:r>
      <w:r w:rsidR="002C3E5D" w:rsidRPr="00351B70">
        <w:rPr>
          <w:rFonts w:hint="cs"/>
          <w:sz w:val="32"/>
          <w:rtl/>
          <w:lang w:bidi="ar-LB"/>
        </w:rPr>
        <w:t>،</w:t>
      </w:r>
      <w:r w:rsidRPr="00351B70">
        <w:rPr>
          <w:sz w:val="32"/>
          <w:rtl/>
        </w:rPr>
        <w:t xml:space="preserve"> أو ثبت بدليل ظني</w:t>
      </w:r>
      <w:r w:rsidR="002C3E5D" w:rsidRPr="00351B70">
        <w:rPr>
          <w:rFonts w:hint="cs"/>
          <w:sz w:val="32"/>
          <w:rtl/>
          <w:lang w:bidi="ar-LB"/>
        </w:rPr>
        <w:t>،</w:t>
      </w:r>
      <w:r w:rsidRPr="00351B70">
        <w:rPr>
          <w:sz w:val="32"/>
          <w:rtl/>
        </w:rPr>
        <w:t xml:space="preserve"> فالمسألة متعلقة بمدلول الخطاب وليس بثبوته.</w:t>
      </w:r>
      <w:r w:rsidR="008100E8" w:rsidRPr="00351B70">
        <w:rPr>
          <w:rFonts w:hint="cs"/>
          <w:sz w:val="32"/>
          <w:rtl/>
        </w:rPr>
        <w:t xml:space="preserve"> </w:t>
      </w:r>
    </w:p>
    <w:p w14:paraId="67E2600D" w14:textId="77777777" w:rsidR="0041021D" w:rsidRPr="00351B70" w:rsidRDefault="0041021D" w:rsidP="00920E4E">
      <w:pPr>
        <w:widowControl w:val="0"/>
        <w:spacing w:line="442" w:lineRule="exact"/>
        <w:ind w:firstLine="567"/>
        <w:jc w:val="lowKashida"/>
        <w:rPr>
          <w:sz w:val="32"/>
          <w:rtl/>
        </w:rPr>
      </w:pPr>
      <w:r w:rsidRPr="00351B70">
        <w:rPr>
          <w:sz w:val="32"/>
          <w:rtl/>
        </w:rPr>
        <w:t>والفرض من حيث أداؤه قسمان: فرض موسع كالصلاة، وفرض مضيق كالصوم. فإذا كان وقت الواجب فاضلاً عنه كصلاة الظهر مثلاً فإنه واجب موسع. وجميع أجزاء ذلك الوقت وقت لأداء ذلك الواجب فيه</w:t>
      </w:r>
      <w:r w:rsidR="00682F78" w:rsidRPr="00351B70">
        <w:rPr>
          <w:rFonts w:hint="cs"/>
          <w:sz w:val="32"/>
          <w:rtl/>
          <w:lang w:bidi="ar-LB"/>
        </w:rPr>
        <w:t>،</w:t>
      </w:r>
      <w:r w:rsidRPr="00351B70">
        <w:rPr>
          <w:sz w:val="32"/>
          <w:rtl/>
        </w:rPr>
        <w:t xml:space="preserve"> فيما يرجع إلى سقوط الفرض به وحصول مصلحة الواجب. وكدليل على الواجب الموسع هو أن الأمر بصلاة الظهر</w:t>
      </w:r>
      <w:r w:rsidR="00682F78" w:rsidRPr="00351B70">
        <w:rPr>
          <w:rFonts w:hint="cs"/>
          <w:sz w:val="32"/>
          <w:rtl/>
          <w:lang w:bidi="ar-LB"/>
        </w:rPr>
        <w:t>،</w:t>
      </w:r>
      <w:r w:rsidRPr="00351B70">
        <w:rPr>
          <w:sz w:val="32"/>
          <w:rtl/>
        </w:rPr>
        <w:t xml:space="preserve"> وهو قوله </w:t>
      </w:r>
      <w:r w:rsidR="0098711D" w:rsidRPr="00351B70">
        <w:rPr>
          <w:rFonts w:hint="cs"/>
          <w:position w:val="-4"/>
          <w:sz w:val="44"/>
          <w:szCs w:val="44"/>
        </w:rPr>
        <w:sym w:font="AGA Arabesque" w:char="F072"/>
      </w:r>
      <w:r w:rsidR="00A2309D" w:rsidRPr="00351B70">
        <w:rPr>
          <w:rFonts w:hint="cs"/>
          <w:sz w:val="32"/>
          <w:rtl/>
        </w:rPr>
        <w:t xml:space="preserve"> في الحديث الذي أخرجه أبو داود أن النبي </w:t>
      </w:r>
      <w:r w:rsidR="0098711D" w:rsidRPr="00351B70">
        <w:rPr>
          <w:rFonts w:hint="cs"/>
          <w:position w:val="-4"/>
          <w:sz w:val="44"/>
          <w:szCs w:val="44"/>
        </w:rPr>
        <w:sym w:font="AGA Arabesque" w:char="F072"/>
      </w:r>
      <w:r w:rsidR="00A2309D" w:rsidRPr="00351B70">
        <w:rPr>
          <w:rFonts w:hint="cs"/>
          <w:sz w:val="32"/>
          <w:rtl/>
        </w:rPr>
        <w:t xml:space="preserve"> قال: </w:t>
      </w:r>
      <w:r w:rsidR="00CE7A6A" w:rsidRPr="00351B70">
        <w:rPr>
          <w:rFonts w:hint="cs"/>
          <w:sz w:val="32"/>
          <w:rtl/>
        </w:rPr>
        <w:t>«</w:t>
      </w:r>
      <w:r w:rsidR="00CE7A6A" w:rsidRPr="00351B70">
        <w:rPr>
          <w:b/>
          <w:bCs/>
          <w:sz w:val="28"/>
          <w:szCs w:val="28"/>
          <w:rtl/>
        </w:rPr>
        <w:t>أَم</w:t>
      </w:r>
      <w:r w:rsidR="00B01135" w:rsidRPr="00351B70">
        <w:rPr>
          <w:b/>
          <w:bCs/>
          <w:sz w:val="28"/>
          <w:szCs w:val="28"/>
          <w:rtl/>
        </w:rPr>
        <w:t xml:space="preserve">َّنِي </w:t>
      </w:r>
      <w:r w:rsidR="00B01135" w:rsidRPr="00351B70">
        <w:rPr>
          <w:b/>
          <w:bCs/>
          <w:sz w:val="28"/>
          <w:szCs w:val="28"/>
          <w:rtl/>
        </w:rPr>
        <w:lastRenderedPageBreak/>
        <w:t>جِبْرِيلُ عَلَيْهِ السَّل</w:t>
      </w:r>
      <w:r w:rsidR="00CE7A6A" w:rsidRPr="00351B70">
        <w:rPr>
          <w:b/>
          <w:bCs/>
          <w:sz w:val="28"/>
          <w:szCs w:val="28"/>
          <w:rtl/>
        </w:rPr>
        <w:t>ا</w:t>
      </w:r>
      <w:r w:rsidR="00B01135" w:rsidRPr="00351B70">
        <w:rPr>
          <w:rFonts w:hint="cs"/>
          <w:b/>
          <w:bCs/>
          <w:sz w:val="28"/>
          <w:szCs w:val="28"/>
          <w:rtl/>
        </w:rPr>
        <w:t>َ</w:t>
      </w:r>
      <w:r w:rsidR="00CE7A6A" w:rsidRPr="00351B70">
        <w:rPr>
          <w:b/>
          <w:bCs/>
          <w:sz w:val="28"/>
          <w:szCs w:val="28"/>
          <w:rtl/>
        </w:rPr>
        <w:t>م عِنْدَ الْبَيْتِ مَرَّتَيْنِ</w:t>
      </w:r>
      <w:r w:rsidR="00920E4E" w:rsidRPr="00351B70">
        <w:rPr>
          <w:rFonts w:hint="cs"/>
          <w:b/>
          <w:bCs/>
          <w:sz w:val="28"/>
          <w:szCs w:val="28"/>
          <w:rtl/>
        </w:rPr>
        <w:t>،</w:t>
      </w:r>
      <w:r w:rsidR="00CE7A6A" w:rsidRPr="00351B70">
        <w:rPr>
          <w:b/>
          <w:bCs/>
          <w:sz w:val="28"/>
          <w:szCs w:val="28"/>
          <w:rtl/>
        </w:rPr>
        <w:t xml:space="preserve"> فَصَلَّى بِيَ الظُّهْرَ حِينَ زَالَتْ الشَّمْسُ وَكَانَتْ قَدْرَ الشِّرَاكِ</w:t>
      </w:r>
      <w:r w:rsidR="00CE7A6A" w:rsidRPr="00351B70">
        <w:rPr>
          <w:rFonts w:hint="cs"/>
          <w:b/>
          <w:bCs/>
          <w:sz w:val="28"/>
          <w:szCs w:val="28"/>
          <w:rtl/>
        </w:rPr>
        <w:t xml:space="preserve">.. </w:t>
      </w:r>
      <w:r w:rsidR="00CE7A6A" w:rsidRPr="00351B70">
        <w:rPr>
          <w:rFonts w:hint="cs"/>
          <w:sz w:val="32"/>
          <w:rtl/>
        </w:rPr>
        <w:t>إلى أن قال:</w:t>
      </w:r>
      <w:r w:rsidR="00CE7A6A" w:rsidRPr="00351B70">
        <w:rPr>
          <w:b/>
          <w:bCs/>
          <w:sz w:val="28"/>
          <w:szCs w:val="28"/>
          <w:rtl/>
        </w:rPr>
        <w:t xml:space="preserve"> وَصَلَّى بِيَ الْعَصْرَ حِينَ كَانَ ظِلُّهُ مِثْلَهُ</w:t>
      </w:r>
      <w:r w:rsidR="00CE7A6A" w:rsidRPr="00351B70">
        <w:rPr>
          <w:rFonts w:hint="cs"/>
          <w:b/>
          <w:bCs/>
          <w:sz w:val="28"/>
          <w:szCs w:val="28"/>
          <w:rtl/>
        </w:rPr>
        <w:t>..</w:t>
      </w:r>
      <w:r w:rsidR="00CE7A6A" w:rsidRPr="00351B70">
        <w:rPr>
          <w:rFonts w:hint="cs"/>
          <w:sz w:val="32"/>
          <w:rtl/>
        </w:rPr>
        <w:t>»</w:t>
      </w:r>
      <w:r w:rsidR="00A2309D" w:rsidRPr="00351B70">
        <w:rPr>
          <w:rFonts w:hint="cs"/>
          <w:sz w:val="32"/>
          <w:rtl/>
        </w:rPr>
        <w:t xml:space="preserve"> الحديث. وهذا يشمل جميع أجزاء الوقت</w:t>
      </w:r>
      <w:r w:rsidRPr="00351B70">
        <w:rPr>
          <w:sz w:val="32"/>
          <w:rtl/>
        </w:rPr>
        <w:t xml:space="preserve"> المذكور. وليس المراد به تطبيق أول فعل الصلاة على أول الوقت</w:t>
      </w:r>
      <w:r w:rsidR="00682F78" w:rsidRPr="00351B70">
        <w:rPr>
          <w:rFonts w:hint="cs"/>
          <w:sz w:val="32"/>
          <w:rtl/>
          <w:lang w:bidi="ar-LB"/>
        </w:rPr>
        <w:t>،</w:t>
      </w:r>
      <w:r w:rsidRPr="00351B70">
        <w:rPr>
          <w:sz w:val="32"/>
          <w:rtl/>
        </w:rPr>
        <w:t xml:space="preserve"> وآخره على آخره</w:t>
      </w:r>
      <w:r w:rsidR="00682F78" w:rsidRPr="00351B70">
        <w:rPr>
          <w:rFonts w:hint="cs"/>
          <w:sz w:val="32"/>
          <w:rtl/>
          <w:lang w:bidi="ar-LB"/>
        </w:rPr>
        <w:t>،</w:t>
      </w:r>
      <w:r w:rsidRPr="00351B70">
        <w:rPr>
          <w:sz w:val="32"/>
          <w:rtl/>
        </w:rPr>
        <w:t xml:space="preserve"> ولا إقامة الصلاة في كل وقت من أوقاته حتى لا يخلو جزء منه عن صلاة</w:t>
      </w:r>
      <w:r w:rsidR="00682F78" w:rsidRPr="00351B70">
        <w:rPr>
          <w:rFonts w:hint="cs"/>
          <w:sz w:val="32"/>
          <w:rtl/>
          <w:lang w:bidi="ar-LB"/>
        </w:rPr>
        <w:t>،</w:t>
      </w:r>
      <w:r w:rsidRPr="00351B70">
        <w:rPr>
          <w:sz w:val="32"/>
          <w:rtl/>
        </w:rPr>
        <w:t xml:space="preserve"> ولا تعيين جزء منه لاختصاصه بوقوع الواجب فيه</w:t>
      </w:r>
      <w:r w:rsidR="00682F78" w:rsidRPr="00351B70">
        <w:rPr>
          <w:rFonts w:hint="cs"/>
          <w:sz w:val="32"/>
          <w:rtl/>
          <w:lang w:bidi="ar-LB"/>
        </w:rPr>
        <w:t>،</w:t>
      </w:r>
      <w:r w:rsidRPr="00351B70">
        <w:rPr>
          <w:sz w:val="32"/>
          <w:rtl/>
        </w:rPr>
        <w:t xml:space="preserve"> إذ لا دلالة في اللفظ عليه</w:t>
      </w:r>
      <w:r w:rsidR="00682F78" w:rsidRPr="00351B70">
        <w:rPr>
          <w:rFonts w:hint="cs"/>
          <w:sz w:val="32"/>
          <w:rtl/>
          <w:lang w:bidi="ar-LB"/>
        </w:rPr>
        <w:t>،</w:t>
      </w:r>
      <w:r w:rsidRPr="00351B70">
        <w:rPr>
          <w:sz w:val="32"/>
          <w:rtl/>
        </w:rPr>
        <w:t xml:space="preserve"> فلم يبق إلا أنه أراد به أن كل جزء منه صالح لوقوع الواجب فيه</w:t>
      </w:r>
      <w:r w:rsidR="00682F78" w:rsidRPr="00351B70">
        <w:rPr>
          <w:rFonts w:hint="cs"/>
          <w:sz w:val="32"/>
          <w:rtl/>
          <w:lang w:bidi="ar-LB"/>
        </w:rPr>
        <w:t>،</w:t>
      </w:r>
      <w:r w:rsidRPr="00351B70">
        <w:rPr>
          <w:sz w:val="32"/>
          <w:rtl/>
        </w:rPr>
        <w:t xml:space="preserve"> ويكون المكلف مخيراً في إيقاع الفعل في أي جزء شاء منه. فالفرضية حصلت على المكلف في جميع أجزاء الوقت</w:t>
      </w:r>
      <w:r w:rsidR="00682F78" w:rsidRPr="00351B70">
        <w:rPr>
          <w:rFonts w:hint="cs"/>
          <w:sz w:val="32"/>
          <w:rtl/>
          <w:lang w:bidi="ar-LB"/>
        </w:rPr>
        <w:t>،</w:t>
      </w:r>
      <w:r w:rsidRPr="00351B70">
        <w:rPr>
          <w:sz w:val="32"/>
          <w:rtl/>
        </w:rPr>
        <w:t xml:space="preserve"> ففي أي منه فعلها سقط عنه الفرض</w:t>
      </w:r>
      <w:r w:rsidR="00F26C35" w:rsidRPr="00351B70">
        <w:rPr>
          <w:rFonts w:hint="cs"/>
          <w:sz w:val="32"/>
          <w:rtl/>
          <w:lang w:bidi="ar-LB"/>
        </w:rPr>
        <w:t>،</w:t>
      </w:r>
      <w:r w:rsidRPr="00351B70">
        <w:rPr>
          <w:sz w:val="32"/>
          <w:rtl/>
        </w:rPr>
        <w:t xml:space="preserve"> وحصلت له مصلحة الواجب</w:t>
      </w:r>
      <w:r w:rsidR="00682F78" w:rsidRPr="00351B70">
        <w:rPr>
          <w:rFonts w:hint="cs"/>
          <w:sz w:val="32"/>
          <w:rtl/>
          <w:lang w:bidi="ar-LB"/>
        </w:rPr>
        <w:t>،</w:t>
      </w:r>
      <w:r w:rsidRPr="00351B70">
        <w:rPr>
          <w:sz w:val="32"/>
          <w:rtl/>
        </w:rPr>
        <w:t xml:space="preserve"> إلا أن على المكلف أن يعزم على القيام بالفرض من أول جزء من وجوبه، فإذا أخر الصلاة عن أول الوقت بشرط العزم</w:t>
      </w:r>
      <w:r w:rsidR="00682F78" w:rsidRPr="00351B70">
        <w:rPr>
          <w:rFonts w:hint="cs"/>
          <w:sz w:val="32"/>
          <w:rtl/>
          <w:lang w:bidi="ar-LB"/>
        </w:rPr>
        <w:t>،</w:t>
      </w:r>
      <w:r w:rsidRPr="00351B70">
        <w:rPr>
          <w:sz w:val="32"/>
          <w:rtl/>
        </w:rPr>
        <w:t xml:space="preserve"> ومات قبل خروج الوقت دون أن يؤدي الصلاة</w:t>
      </w:r>
      <w:r w:rsidR="00682F78" w:rsidRPr="00351B70">
        <w:rPr>
          <w:rFonts w:hint="cs"/>
          <w:sz w:val="32"/>
          <w:rtl/>
          <w:lang w:bidi="ar-LB"/>
        </w:rPr>
        <w:t>،</w:t>
      </w:r>
      <w:r w:rsidRPr="00351B70">
        <w:rPr>
          <w:sz w:val="32"/>
          <w:rtl/>
        </w:rPr>
        <w:t xml:space="preserve"> لم يلق الله عاصياً. أما إذا كان المكلف قد غلب على ظنه أنه يموت</w:t>
      </w:r>
      <w:r w:rsidR="00682F78" w:rsidRPr="00351B70">
        <w:rPr>
          <w:rFonts w:hint="cs"/>
          <w:sz w:val="32"/>
          <w:rtl/>
          <w:lang w:bidi="ar-LB"/>
        </w:rPr>
        <w:t>،</w:t>
      </w:r>
      <w:r w:rsidRPr="00351B70">
        <w:rPr>
          <w:sz w:val="32"/>
          <w:rtl/>
        </w:rPr>
        <w:t xml:space="preserve"> بتقدير التأخير عن أول الوقت إلى آخره</w:t>
      </w:r>
      <w:r w:rsidR="00682F78" w:rsidRPr="00351B70">
        <w:rPr>
          <w:rFonts w:hint="cs"/>
          <w:sz w:val="32"/>
          <w:rtl/>
          <w:lang w:bidi="ar-LB"/>
        </w:rPr>
        <w:t>،</w:t>
      </w:r>
      <w:r w:rsidRPr="00351B70">
        <w:rPr>
          <w:sz w:val="32"/>
          <w:rtl/>
        </w:rPr>
        <w:t xml:space="preserve"> فإنه يعصي في تأخير أداء الصلاة عن أول الوقت وإن لم يمت</w:t>
      </w:r>
      <w:r w:rsidR="00623456" w:rsidRPr="00351B70">
        <w:rPr>
          <w:rFonts w:hint="cs"/>
          <w:sz w:val="32"/>
          <w:rtl/>
          <w:lang w:bidi="ar-LB"/>
        </w:rPr>
        <w:t>؛</w:t>
      </w:r>
      <w:r w:rsidRPr="00351B70">
        <w:rPr>
          <w:sz w:val="32"/>
          <w:rtl/>
        </w:rPr>
        <w:t xml:space="preserve"> وذلك لأن الواجب الموسع لا بد أن يغلب على ظن المكلف أنه يقوم به خلال وقته</w:t>
      </w:r>
      <w:r w:rsidR="00682F78" w:rsidRPr="00351B70">
        <w:rPr>
          <w:rFonts w:hint="cs"/>
          <w:sz w:val="32"/>
          <w:rtl/>
          <w:lang w:bidi="ar-LB"/>
        </w:rPr>
        <w:t>،</w:t>
      </w:r>
      <w:r w:rsidRPr="00351B70">
        <w:rPr>
          <w:sz w:val="32"/>
          <w:rtl/>
        </w:rPr>
        <w:t xml:space="preserve"> فإن لم يغلب على ظنه لم يحل</w:t>
      </w:r>
      <w:r w:rsidR="00682F78" w:rsidRPr="00351B70">
        <w:rPr>
          <w:rFonts w:hint="cs"/>
          <w:sz w:val="32"/>
          <w:rtl/>
          <w:lang w:bidi="ar-LB"/>
        </w:rPr>
        <w:t>ّ</w:t>
      </w:r>
      <w:r w:rsidRPr="00351B70">
        <w:rPr>
          <w:sz w:val="32"/>
          <w:rtl/>
        </w:rPr>
        <w:t xml:space="preserve"> تأخيره. وعلى ذلك فإن الحج واجب موسع على المستطيع</w:t>
      </w:r>
      <w:r w:rsidR="00682F78" w:rsidRPr="00351B70">
        <w:rPr>
          <w:rFonts w:hint="cs"/>
          <w:sz w:val="32"/>
          <w:rtl/>
          <w:lang w:bidi="ar-LB"/>
        </w:rPr>
        <w:t>،</w:t>
      </w:r>
      <w:r w:rsidRPr="00351B70">
        <w:rPr>
          <w:sz w:val="32"/>
          <w:rtl/>
        </w:rPr>
        <w:t xml:space="preserve"> فله أن يقوم به في كل وقت بعد حصول الاستطاعة</w:t>
      </w:r>
      <w:r w:rsidR="00682F78" w:rsidRPr="00351B70">
        <w:rPr>
          <w:rFonts w:hint="cs"/>
          <w:sz w:val="32"/>
          <w:rtl/>
          <w:lang w:bidi="ar-LB"/>
        </w:rPr>
        <w:t>،</w:t>
      </w:r>
      <w:r w:rsidRPr="00351B70">
        <w:rPr>
          <w:sz w:val="32"/>
          <w:rtl/>
        </w:rPr>
        <w:t xml:space="preserve"> لكن إذا غلب على ظنه أنه يفقد الاستطاعة قبل أداء الحج</w:t>
      </w:r>
      <w:r w:rsidR="00682F78" w:rsidRPr="00351B70">
        <w:rPr>
          <w:rFonts w:hint="cs"/>
          <w:sz w:val="32"/>
          <w:rtl/>
          <w:lang w:bidi="ar-LB"/>
        </w:rPr>
        <w:t>،</w:t>
      </w:r>
      <w:r w:rsidRPr="00351B70">
        <w:rPr>
          <w:sz w:val="32"/>
          <w:rtl/>
        </w:rPr>
        <w:t xml:space="preserve"> فإنه يجب عليه الحج حالاً من الوقت الذي غلب فيه على ظنه ذهاب الاستطاعة. وهذا كله إذا كان وقت الواجب فاضلاً عنه، أما إن كان وقت الواجب غير فاضل عنه كالصوم</w:t>
      </w:r>
      <w:r w:rsidR="00682F78" w:rsidRPr="00351B70">
        <w:rPr>
          <w:rFonts w:hint="cs"/>
          <w:sz w:val="32"/>
          <w:rtl/>
          <w:lang w:bidi="ar-LB"/>
        </w:rPr>
        <w:t>،</w:t>
      </w:r>
      <w:r w:rsidRPr="00351B70">
        <w:rPr>
          <w:sz w:val="32"/>
          <w:rtl/>
        </w:rPr>
        <w:t xml:space="preserve"> فإنه يجب عليه أداؤه فور وجوبه</w:t>
      </w:r>
      <w:r w:rsidR="00682F78" w:rsidRPr="00351B70">
        <w:rPr>
          <w:rFonts w:hint="cs"/>
          <w:sz w:val="32"/>
          <w:rtl/>
          <w:lang w:bidi="ar-LB"/>
        </w:rPr>
        <w:t>،</w:t>
      </w:r>
      <w:r w:rsidRPr="00351B70">
        <w:rPr>
          <w:sz w:val="32"/>
          <w:rtl/>
        </w:rPr>
        <w:t xml:space="preserve"> ولا يجوز تأخيره</w:t>
      </w:r>
      <w:r w:rsidR="00D54218" w:rsidRPr="00351B70">
        <w:rPr>
          <w:rFonts w:hint="cs"/>
          <w:sz w:val="32"/>
          <w:rtl/>
          <w:lang w:bidi="ar-LB"/>
        </w:rPr>
        <w:t>،</w:t>
      </w:r>
      <w:r w:rsidRPr="00351B70">
        <w:rPr>
          <w:sz w:val="32"/>
          <w:rtl/>
        </w:rPr>
        <w:t xml:space="preserve"> فإن أخره أثم</w:t>
      </w:r>
      <w:r w:rsidR="00D54218" w:rsidRPr="00351B70">
        <w:rPr>
          <w:rFonts w:hint="cs"/>
          <w:sz w:val="32"/>
          <w:rtl/>
          <w:lang w:bidi="ar-LB"/>
        </w:rPr>
        <w:t>،</w:t>
      </w:r>
      <w:r w:rsidRPr="00351B70">
        <w:rPr>
          <w:sz w:val="32"/>
          <w:rtl/>
        </w:rPr>
        <w:t xml:space="preserve"> ولزمه القضاء.</w:t>
      </w:r>
      <w:r w:rsidR="008100E8" w:rsidRPr="00351B70">
        <w:rPr>
          <w:sz w:val="32"/>
          <w:rtl/>
        </w:rPr>
        <w:t xml:space="preserve"> </w:t>
      </w:r>
    </w:p>
    <w:p w14:paraId="728BCE94" w14:textId="77777777" w:rsidR="0041021D" w:rsidRPr="00351B70" w:rsidRDefault="0041021D" w:rsidP="00280A52">
      <w:pPr>
        <w:widowControl w:val="0"/>
        <w:spacing w:line="442" w:lineRule="exact"/>
        <w:ind w:firstLine="567"/>
        <w:jc w:val="lowKashida"/>
        <w:rPr>
          <w:rFonts w:hint="cs"/>
          <w:sz w:val="32"/>
          <w:rtl/>
        </w:rPr>
      </w:pPr>
      <w:r w:rsidRPr="00351B70">
        <w:rPr>
          <w:spacing w:val="-2"/>
          <w:sz w:val="32"/>
          <w:rtl/>
        </w:rPr>
        <w:t>أما</w:t>
      </w:r>
      <w:r w:rsidRPr="00351B70">
        <w:rPr>
          <w:spacing w:val="-2"/>
          <w:sz w:val="28"/>
          <w:szCs w:val="28"/>
          <w:rtl/>
        </w:rPr>
        <w:t xml:space="preserve"> </w:t>
      </w:r>
      <w:r w:rsidRPr="00351B70">
        <w:rPr>
          <w:spacing w:val="-2"/>
          <w:sz w:val="32"/>
          <w:rtl/>
        </w:rPr>
        <w:t>الفرض</w:t>
      </w:r>
      <w:r w:rsidRPr="00351B70">
        <w:rPr>
          <w:spacing w:val="-2"/>
          <w:sz w:val="28"/>
          <w:szCs w:val="28"/>
          <w:rtl/>
        </w:rPr>
        <w:t xml:space="preserve"> </w:t>
      </w:r>
      <w:r w:rsidRPr="00351B70">
        <w:rPr>
          <w:spacing w:val="-2"/>
          <w:sz w:val="32"/>
          <w:rtl/>
        </w:rPr>
        <w:t>من</w:t>
      </w:r>
      <w:r w:rsidRPr="00351B70">
        <w:rPr>
          <w:spacing w:val="-2"/>
          <w:sz w:val="28"/>
          <w:szCs w:val="28"/>
          <w:rtl/>
        </w:rPr>
        <w:t xml:space="preserve"> </w:t>
      </w:r>
      <w:r w:rsidRPr="00351B70">
        <w:rPr>
          <w:spacing w:val="-2"/>
          <w:sz w:val="32"/>
          <w:rtl/>
        </w:rPr>
        <w:t>حيث</w:t>
      </w:r>
      <w:r w:rsidRPr="00351B70">
        <w:rPr>
          <w:spacing w:val="-2"/>
          <w:sz w:val="28"/>
          <w:szCs w:val="28"/>
          <w:rtl/>
        </w:rPr>
        <w:t xml:space="preserve"> </w:t>
      </w:r>
      <w:r w:rsidRPr="00351B70">
        <w:rPr>
          <w:spacing w:val="-2"/>
          <w:sz w:val="32"/>
          <w:rtl/>
        </w:rPr>
        <w:t>القيام</w:t>
      </w:r>
      <w:r w:rsidRPr="00351B70">
        <w:rPr>
          <w:spacing w:val="-2"/>
          <w:sz w:val="28"/>
          <w:szCs w:val="28"/>
          <w:rtl/>
        </w:rPr>
        <w:t xml:space="preserve"> </w:t>
      </w:r>
      <w:r w:rsidRPr="00351B70">
        <w:rPr>
          <w:spacing w:val="-2"/>
          <w:sz w:val="32"/>
          <w:rtl/>
        </w:rPr>
        <w:t>به</w:t>
      </w:r>
      <w:r w:rsidRPr="00351B70">
        <w:rPr>
          <w:spacing w:val="-2"/>
          <w:sz w:val="28"/>
          <w:szCs w:val="28"/>
          <w:rtl/>
        </w:rPr>
        <w:t xml:space="preserve"> </w:t>
      </w:r>
      <w:r w:rsidRPr="00351B70">
        <w:rPr>
          <w:spacing w:val="-2"/>
          <w:sz w:val="32"/>
          <w:rtl/>
        </w:rPr>
        <w:t>فقسمان:</w:t>
      </w:r>
      <w:r w:rsidRPr="00351B70">
        <w:rPr>
          <w:spacing w:val="-2"/>
          <w:sz w:val="28"/>
          <w:szCs w:val="28"/>
          <w:rtl/>
        </w:rPr>
        <w:t xml:space="preserve"> </w:t>
      </w:r>
      <w:r w:rsidRPr="00351B70">
        <w:rPr>
          <w:spacing w:val="-2"/>
          <w:sz w:val="32"/>
          <w:rtl/>
        </w:rPr>
        <w:t>فرض</w:t>
      </w:r>
      <w:r w:rsidRPr="00351B70">
        <w:rPr>
          <w:spacing w:val="-2"/>
          <w:sz w:val="28"/>
          <w:szCs w:val="28"/>
          <w:rtl/>
        </w:rPr>
        <w:t xml:space="preserve"> </w:t>
      </w:r>
      <w:r w:rsidRPr="00351B70">
        <w:rPr>
          <w:spacing w:val="-2"/>
          <w:sz w:val="32"/>
          <w:rtl/>
        </w:rPr>
        <w:t>عين</w:t>
      </w:r>
      <w:r w:rsidR="00D54218" w:rsidRPr="00351B70">
        <w:rPr>
          <w:rFonts w:hint="cs"/>
          <w:spacing w:val="-2"/>
          <w:sz w:val="32"/>
          <w:rtl/>
          <w:lang w:bidi="ar-LB"/>
        </w:rPr>
        <w:t>،</w:t>
      </w:r>
      <w:r w:rsidRPr="00351B70">
        <w:rPr>
          <w:spacing w:val="-2"/>
          <w:sz w:val="28"/>
          <w:szCs w:val="28"/>
          <w:rtl/>
        </w:rPr>
        <w:t xml:space="preserve"> </w:t>
      </w:r>
      <w:r w:rsidRPr="00351B70">
        <w:rPr>
          <w:spacing w:val="-2"/>
          <w:sz w:val="32"/>
          <w:rtl/>
        </w:rPr>
        <w:t>وفرض</w:t>
      </w:r>
      <w:r w:rsidRPr="00351B70">
        <w:rPr>
          <w:spacing w:val="-2"/>
          <w:sz w:val="28"/>
          <w:szCs w:val="28"/>
          <w:rtl/>
        </w:rPr>
        <w:t xml:space="preserve"> </w:t>
      </w:r>
      <w:r w:rsidRPr="00351B70">
        <w:rPr>
          <w:spacing w:val="-2"/>
          <w:sz w:val="32"/>
          <w:rtl/>
        </w:rPr>
        <w:t>كفاية</w:t>
      </w:r>
      <w:r w:rsidR="00D54218" w:rsidRPr="00351B70">
        <w:rPr>
          <w:rFonts w:hint="cs"/>
          <w:spacing w:val="-2"/>
          <w:sz w:val="32"/>
          <w:rtl/>
          <w:lang w:bidi="ar-LB"/>
        </w:rPr>
        <w:t>،</w:t>
      </w:r>
      <w:r w:rsidRPr="00351B70">
        <w:rPr>
          <w:spacing w:val="-2"/>
          <w:sz w:val="28"/>
          <w:szCs w:val="28"/>
          <w:rtl/>
        </w:rPr>
        <w:t xml:space="preserve"> </w:t>
      </w:r>
      <w:r w:rsidRPr="00351B70">
        <w:rPr>
          <w:spacing w:val="-2"/>
          <w:sz w:val="32"/>
          <w:rtl/>
        </w:rPr>
        <w:t>ولا</w:t>
      </w:r>
      <w:r w:rsidRPr="00351B70">
        <w:rPr>
          <w:sz w:val="32"/>
          <w:rtl/>
        </w:rPr>
        <w:t xml:space="preserve"> فرق بينهما في الوجوب</w:t>
      </w:r>
      <w:r w:rsidR="00D54218" w:rsidRPr="00351B70">
        <w:rPr>
          <w:rFonts w:hint="cs"/>
          <w:sz w:val="32"/>
          <w:rtl/>
          <w:lang w:bidi="ar-LB"/>
        </w:rPr>
        <w:t>؛</w:t>
      </w:r>
      <w:r w:rsidRPr="00351B70">
        <w:rPr>
          <w:sz w:val="32"/>
          <w:rtl/>
        </w:rPr>
        <w:t xml:space="preserve"> لأن الإيجاب واحد فيهما</w:t>
      </w:r>
      <w:r w:rsidR="00D54218" w:rsidRPr="00351B70">
        <w:rPr>
          <w:rFonts w:hint="cs"/>
          <w:sz w:val="32"/>
          <w:rtl/>
          <w:lang w:bidi="ar-LB"/>
        </w:rPr>
        <w:t>،</w:t>
      </w:r>
      <w:r w:rsidRPr="00351B70">
        <w:rPr>
          <w:sz w:val="32"/>
          <w:rtl/>
        </w:rPr>
        <w:t xml:space="preserve"> وكل منهما طلب الفعل طلباً جازماً. إلا أن الفرق بينهما</w:t>
      </w:r>
      <w:r w:rsidR="00D54218" w:rsidRPr="00351B70">
        <w:rPr>
          <w:rFonts w:hint="cs"/>
          <w:sz w:val="32"/>
          <w:rtl/>
          <w:lang w:bidi="ar-LB"/>
        </w:rPr>
        <w:t>،</w:t>
      </w:r>
      <w:r w:rsidRPr="00351B70">
        <w:rPr>
          <w:sz w:val="32"/>
          <w:rtl/>
        </w:rPr>
        <w:t xml:space="preserve"> هو أن فرض العين قد طلب من كل فرد </w:t>
      </w:r>
      <w:r w:rsidRPr="00351B70">
        <w:rPr>
          <w:spacing w:val="-2"/>
          <w:sz w:val="32"/>
          <w:rtl/>
        </w:rPr>
        <w:t>بعينه</w:t>
      </w:r>
      <w:r w:rsidR="00D54218" w:rsidRPr="00351B70">
        <w:rPr>
          <w:rFonts w:hint="cs"/>
          <w:spacing w:val="-2"/>
          <w:sz w:val="32"/>
          <w:rtl/>
          <w:lang w:bidi="ar-LB"/>
        </w:rPr>
        <w:t>،</w:t>
      </w:r>
      <w:r w:rsidRPr="00351B70">
        <w:rPr>
          <w:spacing w:val="-2"/>
          <w:sz w:val="30"/>
          <w:szCs w:val="30"/>
          <w:rtl/>
        </w:rPr>
        <w:t xml:space="preserve"> </w:t>
      </w:r>
      <w:r w:rsidRPr="00351B70">
        <w:rPr>
          <w:spacing w:val="-2"/>
          <w:sz w:val="32"/>
          <w:rtl/>
        </w:rPr>
        <w:t>وفرض</w:t>
      </w:r>
      <w:r w:rsidRPr="00351B70">
        <w:rPr>
          <w:spacing w:val="-2"/>
          <w:sz w:val="30"/>
          <w:szCs w:val="30"/>
          <w:rtl/>
        </w:rPr>
        <w:t xml:space="preserve"> </w:t>
      </w:r>
      <w:r w:rsidRPr="00351B70">
        <w:rPr>
          <w:spacing w:val="-2"/>
          <w:sz w:val="32"/>
          <w:rtl/>
        </w:rPr>
        <w:t>الكفاية</w:t>
      </w:r>
      <w:r w:rsidRPr="00351B70">
        <w:rPr>
          <w:spacing w:val="-2"/>
          <w:sz w:val="30"/>
          <w:szCs w:val="30"/>
          <w:rtl/>
        </w:rPr>
        <w:t xml:space="preserve"> </w:t>
      </w:r>
      <w:r w:rsidRPr="00351B70">
        <w:rPr>
          <w:spacing w:val="-2"/>
          <w:sz w:val="32"/>
          <w:rtl/>
        </w:rPr>
        <w:t>قد</w:t>
      </w:r>
      <w:r w:rsidRPr="00351B70">
        <w:rPr>
          <w:spacing w:val="-2"/>
          <w:sz w:val="30"/>
          <w:szCs w:val="30"/>
          <w:rtl/>
        </w:rPr>
        <w:t xml:space="preserve"> </w:t>
      </w:r>
      <w:r w:rsidRPr="00351B70">
        <w:rPr>
          <w:spacing w:val="-2"/>
          <w:sz w:val="32"/>
          <w:rtl/>
        </w:rPr>
        <w:t>طلب</w:t>
      </w:r>
      <w:r w:rsidRPr="00351B70">
        <w:rPr>
          <w:spacing w:val="-2"/>
          <w:sz w:val="30"/>
          <w:szCs w:val="30"/>
          <w:rtl/>
        </w:rPr>
        <w:t xml:space="preserve"> </w:t>
      </w:r>
      <w:r w:rsidRPr="00351B70">
        <w:rPr>
          <w:spacing w:val="-2"/>
          <w:sz w:val="32"/>
          <w:rtl/>
        </w:rPr>
        <w:t>من</w:t>
      </w:r>
      <w:r w:rsidRPr="00351B70">
        <w:rPr>
          <w:spacing w:val="-2"/>
          <w:sz w:val="30"/>
          <w:szCs w:val="30"/>
          <w:rtl/>
        </w:rPr>
        <w:t xml:space="preserve"> </w:t>
      </w:r>
      <w:r w:rsidRPr="00351B70">
        <w:rPr>
          <w:spacing w:val="-2"/>
          <w:sz w:val="32"/>
          <w:rtl/>
        </w:rPr>
        <w:t>جميع</w:t>
      </w:r>
      <w:r w:rsidRPr="00351B70">
        <w:rPr>
          <w:spacing w:val="-2"/>
          <w:sz w:val="30"/>
          <w:szCs w:val="30"/>
          <w:rtl/>
        </w:rPr>
        <w:t xml:space="preserve"> </w:t>
      </w:r>
      <w:r w:rsidRPr="00351B70">
        <w:rPr>
          <w:spacing w:val="-2"/>
          <w:sz w:val="32"/>
          <w:rtl/>
        </w:rPr>
        <w:t>المسلمين</w:t>
      </w:r>
      <w:r w:rsidR="00D54218" w:rsidRPr="00351B70">
        <w:rPr>
          <w:rFonts w:hint="cs"/>
          <w:spacing w:val="-2"/>
          <w:sz w:val="32"/>
          <w:rtl/>
          <w:lang w:bidi="ar-LB"/>
        </w:rPr>
        <w:t>،</w:t>
      </w:r>
      <w:r w:rsidRPr="00351B70">
        <w:rPr>
          <w:spacing w:val="-2"/>
          <w:sz w:val="30"/>
          <w:szCs w:val="30"/>
          <w:rtl/>
        </w:rPr>
        <w:t xml:space="preserve"> </w:t>
      </w:r>
      <w:r w:rsidRPr="00351B70">
        <w:rPr>
          <w:spacing w:val="-2"/>
          <w:sz w:val="32"/>
          <w:rtl/>
        </w:rPr>
        <w:t>فإن</w:t>
      </w:r>
      <w:r w:rsidRPr="00351B70">
        <w:rPr>
          <w:spacing w:val="-2"/>
          <w:sz w:val="30"/>
          <w:szCs w:val="30"/>
          <w:rtl/>
        </w:rPr>
        <w:t xml:space="preserve"> </w:t>
      </w:r>
      <w:r w:rsidRPr="00351B70">
        <w:rPr>
          <w:spacing w:val="-2"/>
          <w:sz w:val="32"/>
          <w:rtl/>
        </w:rPr>
        <w:t>حصلت</w:t>
      </w:r>
      <w:r w:rsidRPr="00351B70">
        <w:rPr>
          <w:spacing w:val="-2"/>
          <w:sz w:val="30"/>
          <w:szCs w:val="30"/>
          <w:rtl/>
        </w:rPr>
        <w:t xml:space="preserve"> </w:t>
      </w:r>
      <w:r w:rsidRPr="00351B70">
        <w:rPr>
          <w:spacing w:val="-2"/>
          <w:sz w:val="32"/>
          <w:rtl/>
        </w:rPr>
        <w:t>الكفاية</w:t>
      </w:r>
      <w:r w:rsidRPr="00351B70">
        <w:rPr>
          <w:spacing w:val="-2"/>
          <w:sz w:val="30"/>
          <w:szCs w:val="30"/>
          <w:rtl/>
        </w:rPr>
        <w:t xml:space="preserve"> </w:t>
      </w:r>
      <w:r w:rsidRPr="00351B70">
        <w:rPr>
          <w:spacing w:val="-2"/>
          <w:sz w:val="32"/>
          <w:rtl/>
        </w:rPr>
        <w:t>بإقامته</w:t>
      </w:r>
      <w:r w:rsidRPr="00351B70">
        <w:rPr>
          <w:sz w:val="32"/>
          <w:rtl/>
        </w:rPr>
        <w:t xml:space="preserve"> فقد وجد الفرض</w:t>
      </w:r>
      <w:r w:rsidR="00D54218" w:rsidRPr="00351B70">
        <w:rPr>
          <w:rFonts w:hint="cs"/>
          <w:sz w:val="32"/>
          <w:rtl/>
          <w:lang w:bidi="ar-LB"/>
        </w:rPr>
        <w:t>،</w:t>
      </w:r>
      <w:r w:rsidRPr="00351B70">
        <w:rPr>
          <w:sz w:val="32"/>
          <w:rtl/>
        </w:rPr>
        <w:t xml:space="preserve"> سواء أقام به كل واحد منهم</w:t>
      </w:r>
      <w:r w:rsidR="00F26C35" w:rsidRPr="00351B70">
        <w:rPr>
          <w:rFonts w:hint="cs"/>
          <w:sz w:val="32"/>
          <w:rtl/>
          <w:lang w:bidi="ar-LB"/>
        </w:rPr>
        <w:t>،</w:t>
      </w:r>
      <w:r w:rsidRPr="00351B70">
        <w:rPr>
          <w:sz w:val="32"/>
          <w:rtl/>
        </w:rPr>
        <w:t xml:space="preserve"> أم قام به بعضهم</w:t>
      </w:r>
      <w:r w:rsidR="00F26C35" w:rsidRPr="00351B70">
        <w:rPr>
          <w:rFonts w:hint="cs"/>
          <w:sz w:val="32"/>
          <w:rtl/>
          <w:lang w:bidi="ar-LB"/>
        </w:rPr>
        <w:t>.</w:t>
      </w:r>
      <w:r w:rsidRPr="00351B70">
        <w:rPr>
          <w:sz w:val="32"/>
          <w:rtl/>
        </w:rPr>
        <w:t xml:space="preserve"> وإن لم تحصل الكفاية بإقامته ظل واجباً على كل واحد منهم حتى يوجد الفرض.</w:t>
      </w:r>
      <w:r w:rsidR="008100E8" w:rsidRPr="00351B70">
        <w:rPr>
          <w:rFonts w:hint="cs"/>
          <w:sz w:val="32"/>
          <w:rtl/>
        </w:rPr>
        <w:t xml:space="preserve"> </w:t>
      </w:r>
    </w:p>
    <w:p w14:paraId="7880E744" w14:textId="77777777" w:rsidR="0041021D" w:rsidRPr="00351B70" w:rsidRDefault="0041021D" w:rsidP="004A5EFF">
      <w:pPr>
        <w:widowControl w:val="0"/>
        <w:spacing w:line="442" w:lineRule="exact"/>
        <w:ind w:firstLine="567"/>
        <w:jc w:val="both"/>
        <w:rPr>
          <w:sz w:val="32"/>
          <w:rtl/>
        </w:rPr>
      </w:pPr>
      <w:r w:rsidRPr="00351B70">
        <w:rPr>
          <w:sz w:val="32"/>
          <w:rtl/>
        </w:rPr>
        <w:t>وهذا الإيجاب هو باعتبار الفاعل. أما اعتبار المفعول</w:t>
      </w:r>
      <w:r w:rsidR="00F26C35" w:rsidRPr="00351B70">
        <w:rPr>
          <w:rFonts w:hint="cs"/>
          <w:sz w:val="32"/>
          <w:rtl/>
          <w:lang w:bidi="ar-LB"/>
        </w:rPr>
        <w:t>،</w:t>
      </w:r>
      <w:r w:rsidRPr="00351B70">
        <w:rPr>
          <w:sz w:val="32"/>
          <w:rtl/>
        </w:rPr>
        <w:t xml:space="preserve"> فإن الواجب قسمان: واجب مخير</w:t>
      </w:r>
      <w:r w:rsidR="00D54218" w:rsidRPr="00351B70">
        <w:rPr>
          <w:rFonts w:hint="cs"/>
          <w:sz w:val="32"/>
          <w:rtl/>
          <w:lang w:bidi="ar-LB"/>
        </w:rPr>
        <w:t>،</w:t>
      </w:r>
      <w:r w:rsidRPr="00351B70">
        <w:rPr>
          <w:sz w:val="32"/>
          <w:rtl/>
        </w:rPr>
        <w:t xml:space="preserve"> وواجب محتم</w:t>
      </w:r>
      <w:r w:rsidR="00D54218" w:rsidRPr="00351B70">
        <w:rPr>
          <w:rFonts w:hint="cs"/>
          <w:sz w:val="32"/>
          <w:rtl/>
          <w:lang w:bidi="ar-LB"/>
        </w:rPr>
        <w:t>.</w:t>
      </w:r>
      <w:r w:rsidRPr="00351B70">
        <w:rPr>
          <w:sz w:val="32"/>
          <w:rtl/>
        </w:rPr>
        <w:t xml:space="preserve"> فالواجب المخير هو ما خير </w:t>
      </w:r>
      <w:r w:rsidR="00D54218" w:rsidRPr="00351B70">
        <w:rPr>
          <w:rFonts w:hint="cs"/>
          <w:sz w:val="32"/>
          <w:rtl/>
          <w:lang w:bidi="ar-LB"/>
        </w:rPr>
        <w:t>فيه</w:t>
      </w:r>
      <w:r w:rsidRPr="00351B70">
        <w:rPr>
          <w:sz w:val="32"/>
          <w:rtl/>
        </w:rPr>
        <w:t xml:space="preserve"> المكلف بين عدة أفعال</w:t>
      </w:r>
      <w:r w:rsidR="00D54218" w:rsidRPr="00351B70">
        <w:rPr>
          <w:rFonts w:hint="cs"/>
          <w:sz w:val="32"/>
          <w:rtl/>
          <w:lang w:bidi="ar-LB"/>
        </w:rPr>
        <w:t>،</w:t>
      </w:r>
      <w:r w:rsidRPr="00351B70">
        <w:rPr>
          <w:sz w:val="32"/>
          <w:rtl/>
        </w:rPr>
        <w:t xml:space="preserve"> فقوله تعالى: </w:t>
      </w:r>
      <w:r w:rsidRPr="00351B70">
        <w:rPr>
          <w:position w:val="-4"/>
          <w:sz w:val="36"/>
          <w:szCs w:val="36"/>
        </w:rPr>
        <w:sym w:font="AGA Arabesque" w:char="F05D"/>
      </w:r>
      <w:r w:rsidR="00A77CAB" w:rsidRPr="00351B70">
        <w:rPr>
          <w:rFonts w:ascii="AGA Arabesque" w:hAnsi="AGA Arabesque"/>
          <w:b/>
          <w:bCs/>
          <w:sz w:val="8"/>
          <w:szCs w:val="8"/>
          <w:rtl/>
          <w:lang w:bidi="ar-LB"/>
        </w:rPr>
        <w:t xml:space="preserve"> </w:t>
      </w:r>
      <w:r w:rsidR="004A5EFF" w:rsidRPr="00351B70">
        <w:rPr>
          <w:rFonts w:hint="cs"/>
          <w:b/>
          <w:bCs/>
          <w:sz w:val="32"/>
          <w:rtl/>
        </w:rPr>
        <w:t>لَا يُؤَاخِذُكُمُ اللَّهُ بِاللَّغْوِ فِي أَيْمَانِكُمْ وَلَكِنْ يُؤَاخِذُكُمْ بِمَا عَقَّدْتُمُ الْأَيْمَانَ فَكَفَّارَتُهُ إِطْعَامُ عَشَرَةِ مَسَاكِينَ مِنْ أَوْسَطِ مَا تُطْعِمُونَ أَهْلِيكُمْ أَوْ كِسْوَتُهُمْ أَوْ تَحْرِيرُ رَقَبَةٍ فَمَنْ لَمْ يَجِدْ فَصِيَامُ ثَلَاثَةِ أَيَّامٍ ذَلِكَ كَفَّارَةُ أَيْمَانِكُمْ إِذَا حَلَفْتُمْ</w:t>
      </w:r>
      <w:r w:rsidRPr="00351B70">
        <w:rPr>
          <w:position w:val="-4"/>
          <w:sz w:val="36"/>
          <w:szCs w:val="36"/>
        </w:rPr>
        <w:sym w:font="AGA Arabesque" w:char="F05B"/>
      </w:r>
      <w:r w:rsidRPr="00351B70">
        <w:rPr>
          <w:sz w:val="32"/>
          <w:rtl/>
        </w:rPr>
        <w:t xml:space="preserve"> فالمكلف مخير بين إطعام عشرة مساكين</w:t>
      </w:r>
      <w:r w:rsidR="00D54218" w:rsidRPr="00351B70">
        <w:rPr>
          <w:rFonts w:hint="cs"/>
          <w:sz w:val="32"/>
          <w:rtl/>
          <w:lang w:bidi="ar-LB"/>
        </w:rPr>
        <w:t>،</w:t>
      </w:r>
      <w:r w:rsidRPr="00351B70">
        <w:rPr>
          <w:sz w:val="32"/>
          <w:rtl/>
        </w:rPr>
        <w:t xml:space="preserve"> أو كسوتهم</w:t>
      </w:r>
      <w:r w:rsidR="00D54218" w:rsidRPr="00351B70">
        <w:rPr>
          <w:rFonts w:hint="cs"/>
          <w:sz w:val="32"/>
          <w:rtl/>
          <w:lang w:bidi="ar-LB"/>
        </w:rPr>
        <w:t>،</w:t>
      </w:r>
      <w:r w:rsidRPr="00351B70">
        <w:rPr>
          <w:sz w:val="32"/>
          <w:rtl/>
        </w:rPr>
        <w:t xml:space="preserve"> أو تحرير رقبة</w:t>
      </w:r>
      <w:r w:rsidR="00D54218" w:rsidRPr="00351B70">
        <w:rPr>
          <w:rFonts w:hint="cs"/>
          <w:sz w:val="32"/>
          <w:rtl/>
          <w:lang w:bidi="ar-LB"/>
        </w:rPr>
        <w:t>،</w:t>
      </w:r>
      <w:r w:rsidRPr="00351B70">
        <w:rPr>
          <w:sz w:val="32"/>
          <w:rtl/>
        </w:rPr>
        <w:t xml:space="preserve"> فالواجب عليه واحد منها لا بعينه</w:t>
      </w:r>
      <w:r w:rsidR="00D54218" w:rsidRPr="00351B70">
        <w:rPr>
          <w:rFonts w:hint="cs"/>
          <w:sz w:val="32"/>
          <w:rtl/>
          <w:lang w:bidi="ar-LB"/>
        </w:rPr>
        <w:t>،</w:t>
      </w:r>
      <w:r w:rsidRPr="00351B70">
        <w:rPr>
          <w:sz w:val="32"/>
          <w:rtl/>
        </w:rPr>
        <w:t xml:space="preserve"> ويتعين بفعل المكلف. أما الواجب المحتم فهو ما فرض على المكلف أن يقوم به ولم يخير</w:t>
      </w:r>
      <w:r w:rsidR="00D54218" w:rsidRPr="00351B70">
        <w:rPr>
          <w:rFonts w:hint="cs"/>
          <w:sz w:val="32"/>
          <w:rtl/>
          <w:lang w:bidi="ar-LB"/>
        </w:rPr>
        <w:t>،</w:t>
      </w:r>
      <w:r w:rsidRPr="00351B70">
        <w:rPr>
          <w:sz w:val="32"/>
          <w:rtl/>
        </w:rPr>
        <w:t xml:space="preserve"> وذلك كالصلاة</w:t>
      </w:r>
      <w:r w:rsidR="00D54218" w:rsidRPr="00351B70">
        <w:rPr>
          <w:rFonts w:hint="cs"/>
          <w:sz w:val="32"/>
          <w:rtl/>
          <w:lang w:bidi="ar-LB"/>
        </w:rPr>
        <w:t>،</w:t>
      </w:r>
      <w:r w:rsidRPr="00351B70">
        <w:rPr>
          <w:sz w:val="32"/>
          <w:rtl/>
        </w:rPr>
        <w:t xml:space="preserve"> فمحتم عليه أن يقوم بها دون أي تخيير بينها وبين غيرها.</w:t>
      </w:r>
    </w:p>
    <w:p w14:paraId="0435244D" w14:textId="77777777" w:rsidR="00F369F4" w:rsidRPr="00351B70" w:rsidRDefault="00F369F4" w:rsidP="00280A52">
      <w:pPr>
        <w:pStyle w:val="Heading3"/>
        <w:keepNext w:val="0"/>
        <w:widowControl w:val="0"/>
        <w:spacing w:before="242" w:after="200" w:line="442" w:lineRule="exact"/>
        <w:ind w:left="0" w:right="0"/>
        <w:rPr>
          <w:rFonts w:cs="Traditional Arabic" w:hint="cs"/>
          <w:szCs w:val="32"/>
          <w:rtl/>
        </w:rPr>
      </w:pPr>
    </w:p>
    <w:p w14:paraId="05BE568C"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lastRenderedPageBreak/>
        <w:t>ما لا يتم الواجب إلا به فهو واجب</w:t>
      </w:r>
    </w:p>
    <w:p w14:paraId="720AF1A7" w14:textId="77777777" w:rsidR="0041021D" w:rsidRPr="00351B70" w:rsidRDefault="0041021D" w:rsidP="00C9185F">
      <w:pPr>
        <w:widowControl w:val="0"/>
        <w:spacing w:line="442" w:lineRule="exact"/>
        <w:ind w:firstLine="567"/>
        <w:jc w:val="lowKashida"/>
        <w:rPr>
          <w:rFonts w:hint="cs"/>
          <w:sz w:val="32"/>
          <w:rtl/>
        </w:rPr>
      </w:pPr>
      <w:r w:rsidRPr="00351B70">
        <w:rPr>
          <w:sz w:val="32"/>
          <w:rtl/>
        </w:rPr>
        <w:t>إن ما لا يتم الواجب إلا به قسمان: أحدهما أن يكون وجوبه مشروطاً بذلك الشيء</w:t>
      </w:r>
      <w:r w:rsidR="00D54218" w:rsidRPr="00351B70">
        <w:rPr>
          <w:rFonts w:hint="cs"/>
          <w:sz w:val="32"/>
          <w:rtl/>
          <w:lang w:bidi="ar-LB"/>
        </w:rPr>
        <w:t>،</w:t>
      </w:r>
      <w:r w:rsidRPr="00351B70">
        <w:rPr>
          <w:sz w:val="32"/>
          <w:rtl/>
        </w:rPr>
        <w:t xml:space="preserve"> والثاني أن يكون وجوبه غير مشروط به</w:t>
      </w:r>
      <w:r w:rsidR="00D54218" w:rsidRPr="00351B70">
        <w:rPr>
          <w:rFonts w:hint="cs"/>
          <w:sz w:val="32"/>
          <w:rtl/>
          <w:lang w:bidi="ar-LB"/>
        </w:rPr>
        <w:t>،</w:t>
      </w:r>
      <w:r w:rsidRPr="00351B70">
        <w:rPr>
          <w:sz w:val="32"/>
          <w:rtl/>
        </w:rPr>
        <w:t xml:space="preserve"> أي بذلك الشيء. أما ما يكون وجوبه مشروطاً به فلا خلاف في أن تحصيل الشرط ليس واجباً</w:t>
      </w:r>
      <w:r w:rsidR="00D54218" w:rsidRPr="00351B70">
        <w:rPr>
          <w:rFonts w:hint="cs"/>
          <w:sz w:val="32"/>
          <w:rtl/>
          <w:lang w:bidi="ar-LB"/>
        </w:rPr>
        <w:t>،</w:t>
      </w:r>
      <w:r w:rsidRPr="00351B70">
        <w:rPr>
          <w:sz w:val="32"/>
          <w:rtl/>
        </w:rPr>
        <w:t xml:space="preserve"> وإنما الواجب هو ما أتى الدليل بوجوبه</w:t>
      </w:r>
      <w:r w:rsidR="00D54218" w:rsidRPr="00351B70">
        <w:rPr>
          <w:rFonts w:hint="cs"/>
          <w:sz w:val="32"/>
          <w:rtl/>
          <w:lang w:bidi="ar-LB"/>
        </w:rPr>
        <w:t>،</w:t>
      </w:r>
      <w:r w:rsidRPr="00351B70">
        <w:rPr>
          <w:sz w:val="32"/>
          <w:rtl/>
        </w:rPr>
        <w:t xml:space="preserve"> وذلك كوجوب صلاة معينة</w:t>
      </w:r>
      <w:r w:rsidR="00D54218" w:rsidRPr="00351B70">
        <w:rPr>
          <w:rFonts w:hint="cs"/>
          <w:sz w:val="32"/>
          <w:rtl/>
          <w:lang w:bidi="ar-LB"/>
        </w:rPr>
        <w:t>،</w:t>
      </w:r>
      <w:r w:rsidRPr="00351B70">
        <w:rPr>
          <w:sz w:val="32"/>
          <w:rtl/>
        </w:rPr>
        <w:t xml:space="preserve"> فإنه مشروط بوجود الطهارة. فالطهارة ليست واجبة من حيث الخطاب بالصلاة</w:t>
      </w:r>
      <w:r w:rsidR="00D54218" w:rsidRPr="00351B70">
        <w:rPr>
          <w:rFonts w:hint="cs"/>
          <w:sz w:val="32"/>
          <w:rtl/>
          <w:lang w:bidi="ar-LB"/>
        </w:rPr>
        <w:t>،</w:t>
      </w:r>
      <w:r w:rsidRPr="00351B70">
        <w:rPr>
          <w:sz w:val="32"/>
          <w:rtl/>
        </w:rPr>
        <w:t xml:space="preserve"> وإنما هي شرط لأداء الواجب. والواجب في الخطاب بالصلاة إنما هو الصلاة إذا وجد الشرط. وأما ما يكون وجوبه مطلقاً</w:t>
      </w:r>
      <w:r w:rsidR="00D54218" w:rsidRPr="00351B70">
        <w:rPr>
          <w:rFonts w:hint="cs"/>
          <w:sz w:val="32"/>
          <w:rtl/>
          <w:lang w:bidi="ar-LB"/>
        </w:rPr>
        <w:t>،</w:t>
      </w:r>
      <w:r w:rsidRPr="00351B70">
        <w:rPr>
          <w:sz w:val="32"/>
          <w:rtl/>
        </w:rPr>
        <w:t xml:space="preserve"> غير مشروط الوجوب بذلك الغير</w:t>
      </w:r>
      <w:r w:rsidR="00D54218" w:rsidRPr="00351B70">
        <w:rPr>
          <w:rFonts w:hint="cs"/>
          <w:sz w:val="32"/>
          <w:rtl/>
          <w:lang w:bidi="ar-LB"/>
        </w:rPr>
        <w:t>،</w:t>
      </w:r>
      <w:r w:rsidRPr="00351B70">
        <w:rPr>
          <w:sz w:val="32"/>
          <w:rtl/>
        </w:rPr>
        <w:t xml:space="preserve"> بل مشروط الوقوع</w:t>
      </w:r>
      <w:r w:rsidR="00D54218" w:rsidRPr="00351B70">
        <w:rPr>
          <w:rFonts w:hint="cs"/>
          <w:sz w:val="32"/>
          <w:rtl/>
          <w:lang w:bidi="ar-LB"/>
        </w:rPr>
        <w:t>،</w:t>
      </w:r>
      <w:r w:rsidRPr="00351B70">
        <w:rPr>
          <w:sz w:val="32"/>
          <w:rtl/>
        </w:rPr>
        <w:t xml:space="preserve"> فهذا ينقسم إلى قسمين: أحدهما أن يكون مقدوراً للمكلف، والثاني أن يكون غير مقدور للمكلف. أما الذي هو مقدور للمكلف</w:t>
      </w:r>
      <w:r w:rsidR="00D54218" w:rsidRPr="00351B70">
        <w:rPr>
          <w:rFonts w:hint="cs"/>
          <w:sz w:val="32"/>
          <w:rtl/>
          <w:lang w:bidi="ar-LB"/>
        </w:rPr>
        <w:t>،</w:t>
      </w:r>
      <w:r w:rsidRPr="00351B70">
        <w:rPr>
          <w:sz w:val="32"/>
          <w:rtl/>
        </w:rPr>
        <w:t xml:space="preserve"> فإنه واجب بنفس الخطاب الذي طلب به الواجب، ووجوبه كوجوب الشيء الذي جاء به خطاب الشارع به تماماً من غير فرق</w:t>
      </w:r>
      <w:r w:rsidR="00F26C35" w:rsidRPr="00351B70">
        <w:rPr>
          <w:rFonts w:hint="cs"/>
          <w:sz w:val="32"/>
          <w:rtl/>
          <w:lang w:bidi="ar-LB"/>
        </w:rPr>
        <w:t>،</w:t>
      </w:r>
      <w:r w:rsidRPr="00351B70">
        <w:rPr>
          <w:sz w:val="32"/>
          <w:rtl/>
        </w:rPr>
        <w:t xml:space="preserve"> وذلك كغسل المرفقين</w:t>
      </w:r>
      <w:r w:rsidR="00D54218" w:rsidRPr="00351B70">
        <w:rPr>
          <w:rFonts w:hint="cs"/>
          <w:sz w:val="32"/>
          <w:rtl/>
          <w:lang w:bidi="ar-LB"/>
        </w:rPr>
        <w:t>،</w:t>
      </w:r>
      <w:r w:rsidRPr="00351B70">
        <w:rPr>
          <w:sz w:val="32"/>
          <w:rtl/>
        </w:rPr>
        <w:t xml:space="preserve"> فإنه لا يتم القيام بالواجب</w:t>
      </w:r>
      <w:r w:rsidR="00D54218" w:rsidRPr="00351B70">
        <w:rPr>
          <w:rFonts w:hint="cs"/>
          <w:sz w:val="32"/>
          <w:rtl/>
          <w:lang w:bidi="ar-LB"/>
        </w:rPr>
        <w:t>،</w:t>
      </w:r>
      <w:r w:rsidRPr="00351B70">
        <w:rPr>
          <w:sz w:val="32"/>
          <w:rtl/>
        </w:rPr>
        <w:t xml:space="preserve"> وهو غسل اليدين </w:t>
      </w:r>
      <w:r w:rsidR="00A835BE" w:rsidRPr="00351B70">
        <w:rPr>
          <w:sz w:val="32"/>
          <w:rtl/>
        </w:rPr>
        <w:t>إلى المرفقين</w:t>
      </w:r>
      <w:r w:rsidR="00D54218" w:rsidRPr="00351B70">
        <w:rPr>
          <w:rFonts w:hint="cs"/>
          <w:sz w:val="32"/>
          <w:rtl/>
          <w:lang w:bidi="ar-LB"/>
        </w:rPr>
        <w:t>،</w:t>
      </w:r>
      <w:r w:rsidR="00A835BE" w:rsidRPr="00351B70">
        <w:rPr>
          <w:sz w:val="32"/>
          <w:rtl/>
        </w:rPr>
        <w:t xml:space="preserve"> إلا بغسل جزء منهما</w:t>
      </w:r>
      <w:r w:rsidRPr="00351B70">
        <w:rPr>
          <w:sz w:val="32"/>
          <w:rtl/>
        </w:rPr>
        <w:t xml:space="preserve">، ويتوقف حصول هذا الواجب على حصول جزء من </w:t>
      </w:r>
      <w:r w:rsidR="00A835BE" w:rsidRPr="00351B70">
        <w:rPr>
          <w:rFonts w:hint="cs"/>
          <w:sz w:val="32"/>
          <w:rtl/>
        </w:rPr>
        <w:t>المرفق</w:t>
      </w:r>
      <w:r w:rsidR="00623456" w:rsidRPr="00351B70">
        <w:rPr>
          <w:rFonts w:hint="cs"/>
          <w:sz w:val="32"/>
          <w:rtl/>
          <w:lang w:bidi="ar-LB"/>
        </w:rPr>
        <w:t>؛</w:t>
      </w:r>
      <w:r w:rsidRPr="00351B70">
        <w:rPr>
          <w:sz w:val="32"/>
          <w:rtl/>
        </w:rPr>
        <w:t xml:space="preserve"> ولذلك كان غسل جزء من المرفقين واجباً</w:t>
      </w:r>
      <w:r w:rsidR="005B658F" w:rsidRPr="00351B70">
        <w:rPr>
          <w:rFonts w:hint="cs"/>
          <w:sz w:val="32"/>
          <w:rtl/>
          <w:lang w:bidi="ar-LB"/>
        </w:rPr>
        <w:t>،</w:t>
      </w:r>
      <w:r w:rsidRPr="00351B70">
        <w:rPr>
          <w:sz w:val="32"/>
          <w:rtl/>
        </w:rPr>
        <w:t xml:space="preserve"> ولو كان الخطاب لم يأت به</w:t>
      </w:r>
      <w:r w:rsidR="005B658F" w:rsidRPr="00351B70">
        <w:rPr>
          <w:rFonts w:hint="cs"/>
          <w:sz w:val="32"/>
          <w:rtl/>
          <w:lang w:bidi="ar-LB"/>
        </w:rPr>
        <w:t>،</w:t>
      </w:r>
      <w:r w:rsidRPr="00351B70">
        <w:rPr>
          <w:sz w:val="32"/>
          <w:rtl/>
        </w:rPr>
        <w:t xml:space="preserve"> ولكنه أتى بما يتوقف وجوده عليه</w:t>
      </w:r>
      <w:r w:rsidR="005B658F" w:rsidRPr="00351B70">
        <w:rPr>
          <w:rFonts w:hint="cs"/>
          <w:sz w:val="32"/>
          <w:rtl/>
          <w:lang w:bidi="ar-LB"/>
        </w:rPr>
        <w:t>،</w:t>
      </w:r>
      <w:r w:rsidRPr="00351B70">
        <w:rPr>
          <w:sz w:val="32"/>
          <w:rtl/>
        </w:rPr>
        <w:t xml:space="preserve"> فيكون خطاب الشارع شاملاً الواجب وشاملاً ما لا يمكن القيام بهذا الواجب إلا به</w:t>
      </w:r>
      <w:r w:rsidR="005B658F" w:rsidRPr="00351B70">
        <w:rPr>
          <w:rFonts w:hint="cs"/>
          <w:sz w:val="32"/>
          <w:rtl/>
          <w:lang w:bidi="ar-LB"/>
        </w:rPr>
        <w:t>،</w:t>
      </w:r>
      <w:r w:rsidRPr="00351B70">
        <w:rPr>
          <w:sz w:val="32"/>
          <w:rtl/>
        </w:rPr>
        <w:t xml:space="preserve"> وتكون دلالة الخطاب عليه دلالة التزام</w:t>
      </w:r>
      <w:r w:rsidR="00623456" w:rsidRPr="00351B70">
        <w:rPr>
          <w:rFonts w:hint="cs"/>
          <w:sz w:val="32"/>
          <w:rtl/>
          <w:lang w:bidi="ar-LB"/>
        </w:rPr>
        <w:t>؛</w:t>
      </w:r>
      <w:r w:rsidRPr="00351B70">
        <w:rPr>
          <w:sz w:val="32"/>
          <w:rtl/>
        </w:rPr>
        <w:t xml:space="preserve"> ولذلك كان واجباً</w:t>
      </w:r>
      <w:r w:rsidR="00721CEE" w:rsidRPr="00351B70">
        <w:rPr>
          <w:rFonts w:hint="cs"/>
          <w:sz w:val="32"/>
          <w:rtl/>
          <w:lang w:bidi="ar-LB"/>
        </w:rPr>
        <w:t>،</w:t>
      </w:r>
      <w:r w:rsidRPr="00351B70">
        <w:rPr>
          <w:sz w:val="32"/>
          <w:rtl/>
        </w:rPr>
        <w:t xml:space="preserve"> ومثل ذلك إقامة كتلة سياسية لإقامة خليفة</w:t>
      </w:r>
      <w:r w:rsidR="005B658F" w:rsidRPr="00351B70">
        <w:rPr>
          <w:rFonts w:hint="cs"/>
          <w:sz w:val="32"/>
          <w:rtl/>
          <w:lang w:bidi="ar-LB"/>
        </w:rPr>
        <w:t>،</w:t>
      </w:r>
      <w:r w:rsidRPr="00351B70">
        <w:rPr>
          <w:sz w:val="32"/>
          <w:rtl/>
        </w:rPr>
        <w:t xml:space="preserve"> في حال عدم وجود خليفة</w:t>
      </w:r>
      <w:r w:rsidR="005B658F" w:rsidRPr="00351B70">
        <w:rPr>
          <w:rFonts w:hint="cs"/>
          <w:sz w:val="32"/>
          <w:rtl/>
          <w:lang w:bidi="ar-LB"/>
        </w:rPr>
        <w:t>،</w:t>
      </w:r>
      <w:r w:rsidRPr="00351B70">
        <w:rPr>
          <w:sz w:val="32"/>
          <w:rtl/>
        </w:rPr>
        <w:t xml:space="preserve"> أو لمحاسبة الحكام. فإن إقامة خليفة واجب</w:t>
      </w:r>
      <w:r w:rsidR="005B658F" w:rsidRPr="00351B70">
        <w:rPr>
          <w:rFonts w:hint="cs"/>
          <w:sz w:val="32"/>
          <w:rtl/>
          <w:lang w:bidi="ar-LB"/>
        </w:rPr>
        <w:t>،</w:t>
      </w:r>
      <w:r w:rsidRPr="00351B70">
        <w:rPr>
          <w:sz w:val="32"/>
          <w:rtl/>
        </w:rPr>
        <w:t xml:space="preserve"> ومحاسبة الحكام واجب</w:t>
      </w:r>
      <w:r w:rsidR="005B658F" w:rsidRPr="00351B70">
        <w:rPr>
          <w:rFonts w:hint="cs"/>
          <w:sz w:val="32"/>
          <w:rtl/>
          <w:lang w:bidi="ar-LB"/>
        </w:rPr>
        <w:t>،</w:t>
      </w:r>
      <w:r w:rsidRPr="00351B70">
        <w:rPr>
          <w:sz w:val="32"/>
          <w:rtl/>
        </w:rPr>
        <w:t xml:space="preserve"> والقيام بهذا الواجب لا يتأتى</w:t>
      </w:r>
      <w:r w:rsidR="00A835BE" w:rsidRPr="00351B70">
        <w:rPr>
          <w:rFonts w:hint="cs"/>
          <w:sz w:val="32"/>
          <w:rtl/>
        </w:rPr>
        <w:t xml:space="preserve"> على وجهه</w:t>
      </w:r>
      <w:r w:rsidRPr="00351B70">
        <w:rPr>
          <w:sz w:val="32"/>
          <w:rtl/>
        </w:rPr>
        <w:t xml:space="preserve"> من أفراد</w:t>
      </w:r>
      <w:r w:rsidR="005B658F" w:rsidRPr="00351B70">
        <w:rPr>
          <w:rFonts w:hint="cs"/>
          <w:sz w:val="32"/>
          <w:rtl/>
          <w:lang w:bidi="ar-LB"/>
        </w:rPr>
        <w:t>؛</w:t>
      </w:r>
      <w:r w:rsidRPr="00351B70">
        <w:rPr>
          <w:sz w:val="32"/>
          <w:rtl/>
        </w:rPr>
        <w:t xml:space="preserve"> لأن الفرد عاجز بمفرده عن القيام بهذا الواجب، أي عن إقامة خليفة</w:t>
      </w:r>
      <w:r w:rsidR="005B658F" w:rsidRPr="00351B70">
        <w:rPr>
          <w:rFonts w:hint="cs"/>
          <w:sz w:val="32"/>
          <w:rtl/>
          <w:lang w:bidi="ar-LB"/>
        </w:rPr>
        <w:t>،</w:t>
      </w:r>
      <w:r w:rsidRPr="00351B70">
        <w:rPr>
          <w:sz w:val="32"/>
          <w:rtl/>
        </w:rPr>
        <w:t xml:space="preserve"> أو محاسبة الحاكم، فكان لا بد من تكتل جماعة من المسلمين تكون قادرة على القيام بهذا الواجب، فصار واجباً على المسلمين أن يقيموا تكتلاً قادراً على إقامة خليفة</w:t>
      </w:r>
      <w:r w:rsidR="005B658F" w:rsidRPr="00351B70">
        <w:rPr>
          <w:rFonts w:hint="cs"/>
          <w:sz w:val="32"/>
          <w:rtl/>
          <w:lang w:bidi="ar-LB"/>
        </w:rPr>
        <w:t>،</w:t>
      </w:r>
      <w:r w:rsidRPr="00351B70">
        <w:rPr>
          <w:sz w:val="32"/>
          <w:rtl/>
        </w:rPr>
        <w:t xml:space="preserve"> أو محاسبة الحاكم. فإذا لم يقيموا تكتلاً كانوا آثمين</w:t>
      </w:r>
      <w:r w:rsidR="005B658F" w:rsidRPr="00351B70">
        <w:rPr>
          <w:rFonts w:hint="cs"/>
          <w:sz w:val="32"/>
          <w:rtl/>
          <w:lang w:bidi="ar-LB"/>
        </w:rPr>
        <w:t>؛</w:t>
      </w:r>
      <w:r w:rsidRPr="00351B70">
        <w:rPr>
          <w:sz w:val="32"/>
          <w:rtl/>
        </w:rPr>
        <w:t xml:space="preserve"> لأنهم لم يقوموا بما لا بد منه لأداء الواجب، وإذا أقاموا تكتلاً غير قادر على إقامة خليفة</w:t>
      </w:r>
      <w:r w:rsidR="005B658F" w:rsidRPr="00351B70">
        <w:rPr>
          <w:rFonts w:hint="cs"/>
          <w:sz w:val="32"/>
          <w:rtl/>
          <w:lang w:bidi="ar-LB"/>
        </w:rPr>
        <w:t>،</w:t>
      </w:r>
      <w:r w:rsidRPr="00351B70">
        <w:rPr>
          <w:sz w:val="32"/>
          <w:rtl/>
        </w:rPr>
        <w:t xml:space="preserve"> ولا على محاسبة الحاكم</w:t>
      </w:r>
      <w:r w:rsidR="005B658F" w:rsidRPr="00351B70">
        <w:rPr>
          <w:rFonts w:hint="cs"/>
          <w:sz w:val="32"/>
          <w:rtl/>
          <w:lang w:bidi="ar-LB"/>
        </w:rPr>
        <w:t>،</w:t>
      </w:r>
      <w:r w:rsidRPr="00351B70">
        <w:rPr>
          <w:sz w:val="32"/>
          <w:rtl/>
        </w:rPr>
        <w:t xml:space="preserve"> ف</w:t>
      </w:r>
      <w:r w:rsidR="00C02C8A" w:rsidRPr="00351B70">
        <w:rPr>
          <w:rFonts w:hint="cs"/>
          <w:sz w:val="32"/>
          <w:rtl/>
        </w:rPr>
        <w:t>إ</w:t>
      </w:r>
      <w:r w:rsidRPr="00351B70">
        <w:rPr>
          <w:sz w:val="32"/>
          <w:rtl/>
        </w:rPr>
        <w:t>نهم كذلك يظلون آثمين</w:t>
      </w:r>
      <w:r w:rsidR="005B658F" w:rsidRPr="00351B70">
        <w:rPr>
          <w:rFonts w:hint="cs"/>
          <w:sz w:val="32"/>
          <w:rtl/>
          <w:lang w:bidi="ar-LB"/>
        </w:rPr>
        <w:t>،</w:t>
      </w:r>
      <w:r w:rsidRPr="00351B70">
        <w:rPr>
          <w:sz w:val="32"/>
          <w:rtl/>
        </w:rPr>
        <w:t xml:space="preserve"> ولم يقوموا بالواجب</w:t>
      </w:r>
      <w:r w:rsidR="005B658F" w:rsidRPr="00351B70">
        <w:rPr>
          <w:rFonts w:hint="cs"/>
          <w:sz w:val="32"/>
          <w:rtl/>
          <w:lang w:bidi="ar-LB"/>
        </w:rPr>
        <w:t>؛</w:t>
      </w:r>
      <w:r w:rsidRPr="00351B70">
        <w:rPr>
          <w:sz w:val="32"/>
          <w:rtl/>
        </w:rPr>
        <w:t xml:space="preserve"> لأن الواجب ليس إقامة تكتل فقط</w:t>
      </w:r>
      <w:r w:rsidR="005B658F" w:rsidRPr="00351B70">
        <w:rPr>
          <w:rFonts w:hint="cs"/>
          <w:sz w:val="32"/>
          <w:rtl/>
          <w:lang w:bidi="ar-LB"/>
        </w:rPr>
        <w:t>،</w:t>
      </w:r>
      <w:r w:rsidRPr="00351B70">
        <w:rPr>
          <w:sz w:val="32"/>
          <w:rtl/>
        </w:rPr>
        <w:t xml:space="preserve"> بل إقامة تكتل قادر على إقامة خليفة</w:t>
      </w:r>
      <w:r w:rsidR="005B658F" w:rsidRPr="00351B70">
        <w:rPr>
          <w:rFonts w:hint="cs"/>
          <w:sz w:val="32"/>
          <w:rtl/>
          <w:lang w:bidi="ar-LB"/>
        </w:rPr>
        <w:t>،</w:t>
      </w:r>
      <w:r w:rsidRPr="00351B70">
        <w:rPr>
          <w:sz w:val="32"/>
          <w:rtl/>
        </w:rPr>
        <w:t xml:space="preserve"> أو على محاسبة الحاكم</w:t>
      </w:r>
      <w:r w:rsidR="005B658F" w:rsidRPr="00351B70">
        <w:rPr>
          <w:rFonts w:hint="cs"/>
          <w:sz w:val="32"/>
          <w:rtl/>
          <w:lang w:bidi="ar-LB"/>
        </w:rPr>
        <w:t>،</w:t>
      </w:r>
      <w:r w:rsidRPr="00351B70">
        <w:rPr>
          <w:sz w:val="32"/>
          <w:rtl/>
        </w:rPr>
        <w:t xml:space="preserve"> أي فيه القدرة على القيام بالواجب. وهكذا كل شيء لا يتم القيام بالواجب إلا به</w:t>
      </w:r>
      <w:r w:rsidR="005B658F" w:rsidRPr="00351B70">
        <w:rPr>
          <w:rFonts w:hint="cs"/>
          <w:sz w:val="32"/>
          <w:rtl/>
          <w:lang w:bidi="ar-LB"/>
        </w:rPr>
        <w:t>،</w:t>
      </w:r>
      <w:r w:rsidRPr="00351B70">
        <w:rPr>
          <w:sz w:val="32"/>
          <w:rtl/>
        </w:rPr>
        <w:t xml:space="preserve"> ولم يكن شرطاً فيه فهو واجب. وهذا إذا كان مقدوراً للمكلف. أما الذي هو غير مقدور للمكلف</w:t>
      </w:r>
      <w:r w:rsidR="005B658F" w:rsidRPr="00351B70">
        <w:rPr>
          <w:rFonts w:hint="cs"/>
          <w:sz w:val="32"/>
          <w:rtl/>
          <w:lang w:bidi="ar-LB"/>
        </w:rPr>
        <w:t>،</w:t>
      </w:r>
      <w:r w:rsidRPr="00351B70">
        <w:rPr>
          <w:sz w:val="32"/>
          <w:rtl/>
        </w:rPr>
        <w:t xml:space="preserve"> فإنه غير واجب</w:t>
      </w:r>
      <w:r w:rsidR="00623456" w:rsidRPr="00351B70">
        <w:rPr>
          <w:rFonts w:hint="cs"/>
          <w:sz w:val="32"/>
          <w:rtl/>
          <w:lang w:bidi="ar-LB"/>
        </w:rPr>
        <w:t>؛</w:t>
      </w:r>
      <w:r w:rsidRPr="00351B70">
        <w:rPr>
          <w:sz w:val="32"/>
          <w:rtl/>
        </w:rPr>
        <w:t xml:space="preserve"> وذلك لقوله تعالى: </w:t>
      </w:r>
      <w:r w:rsidR="00E52850" w:rsidRPr="00351B70">
        <w:rPr>
          <w:position w:val="-4"/>
          <w:sz w:val="36"/>
          <w:szCs w:val="36"/>
        </w:rPr>
        <w:sym w:font="AGA Arabesque" w:char="F05D"/>
      </w:r>
      <w:r w:rsidR="00E52850" w:rsidRPr="00351B70">
        <w:rPr>
          <w:rFonts w:ascii="AGA Arabesque" w:hAnsi="AGA Arabesque"/>
          <w:b/>
          <w:bCs/>
          <w:sz w:val="8"/>
          <w:szCs w:val="8"/>
          <w:rtl/>
          <w:lang w:bidi="ar-LB"/>
        </w:rPr>
        <w:t xml:space="preserve"> </w:t>
      </w:r>
      <w:r w:rsidR="00E520AE" w:rsidRPr="00351B70">
        <w:rPr>
          <w:rFonts w:hint="cs"/>
          <w:b/>
          <w:bCs/>
          <w:sz w:val="32"/>
          <w:rtl/>
        </w:rPr>
        <w:t xml:space="preserve">لَا يُكَلِّفُ اللَّهُ نَفْسًا إِلَّا وُسْعَهَا </w:t>
      </w:r>
      <w:r w:rsidR="00E52850" w:rsidRPr="00351B70">
        <w:rPr>
          <w:sz w:val="32"/>
        </w:rPr>
        <w:sym w:font="AGA Arabesque" w:char="F05B"/>
      </w:r>
      <w:r w:rsidRPr="00351B70">
        <w:rPr>
          <w:sz w:val="32"/>
          <w:rtl/>
        </w:rPr>
        <w:t xml:space="preserve"> ولقوله عليه الصلاة والسلام: «</w:t>
      </w:r>
      <w:r w:rsidR="009316ED" w:rsidRPr="00351B70">
        <w:rPr>
          <w:b/>
          <w:bCs/>
          <w:sz w:val="28"/>
          <w:szCs w:val="28"/>
          <w:rtl/>
        </w:rPr>
        <w:t>وَإِذ</w:t>
      </w:r>
      <w:r w:rsidR="009316ED" w:rsidRPr="00351B70">
        <w:rPr>
          <w:b/>
          <w:bCs/>
          <w:position w:val="2"/>
          <w:sz w:val="30"/>
          <w:szCs w:val="30"/>
          <w:rtl/>
        </w:rPr>
        <w:t>َ</w:t>
      </w:r>
      <w:r w:rsidR="009316ED" w:rsidRPr="00351B70">
        <w:rPr>
          <w:b/>
          <w:bCs/>
          <w:sz w:val="28"/>
          <w:szCs w:val="28"/>
          <w:rtl/>
        </w:rPr>
        <w:t>ا أَمَرْتُكُمْ بِأَمْرٍ فَأْتُوا مِنْهُ مَا اسْتَطَعْتُمْ</w:t>
      </w:r>
      <w:r w:rsidRPr="00351B70">
        <w:rPr>
          <w:sz w:val="32"/>
          <w:rtl/>
        </w:rPr>
        <w:t xml:space="preserve">» </w:t>
      </w:r>
      <w:r w:rsidR="00F5672A" w:rsidRPr="00351B70">
        <w:rPr>
          <w:rFonts w:hint="cs"/>
          <w:sz w:val="32"/>
          <w:rtl/>
        </w:rPr>
        <w:t xml:space="preserve">أخرجه البخاري ومسلم، </w:t>
      </w:r>
      <w:r w:rsidRPr="00351B70">
        <w:rPr>
          <w:sz w:val="32"/>
          <w:rtl/>
        </w:rPr>
        <w:t>ولأنه لا يجوز التكليف بما لا يطاق</w:t>
      </w:r>
      <w:r w:rsidR="005B658F" w:rsidRPr="00351B70">
        <w:rPr>
          <w:rFonts w:hint="cs"/>
          <w:sz w:val="32"/>
          <w:rtl/>
          <w:lang w:bidi="ar-LB"/>
        </w:rPr>
        <w:t>؛</w:t>
      </w:r>
      <w:r w:rsidRPr="00351B70">
        <w:rPr>
          <w:sz w:val="32"/>
          <w:rtl/>
        </w:rPr>
        <w:t xml:space="preserve"> لأن التكليف به يقتضي نسبة الظلم إلى الله</w:t>
      </w:r>
      <w:r w:rsidR="00721CEE" w:rsidRPr="00351B70">
        <w:rPr>
          <w:rFonts w:hint="cs"/>
          <w:sz w:val="32"/>
          <w:rtl/>
          <w:lang w:bidi="ar-LB"/>
        </w:rPr>
        <w:t>،</w:t>
      </w:r>
      <w:r w:rsidRPr="00351B70">
        <w:rPr>
          <w:sz w:val="32"/>
          <w:rtl/>
        </w:rPr>
        <w:t xml:space="preserve"> وهو لا يجوز.</w:t>
      </w:r>
      <w:r w:rsidR="008100E8" w:rsidRPr="00351B70">
        <w:rPr>
          <w:rFonts w:hint="cs"/>
          <w:sz w:val="32"/>
          <w:rtl/>
        </w:rPr>
        <w:t xml:space="preserve"> </w:t>
      </w:r>
    </w:p>
    <w:p w14:paraId="28E587BC"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والحاصل أن</w:t>
      </w:r>
      <w:r w:rsidR="0032711B" w:rsidRPr="00351B70">
        <w:rPr>
          <w:rFonts w:hint="cs"/>
          <w:sz w:val="32"/>
          <w:rtl/>
        </w:rPr>
        <w:t xml:space="preserve"> الشيء الذي لا يتم الواجب إلا به يكون واجباً</w:t>
      </w:r>
      <w:r w:rsidR="00721CEE" w:rsidRPr="00351B70">
        <w:rPr>
          <w:rFonts w:hint="cs"/>
          <w:sz w:val="32"/>
          <w:rtl/>
          <w:lang w:bidi="ar-LB"/>
        </w:rPr>
        <w:t>،</w:t>
      </w:r>
      <w:r w:rsidR="0032711B" w:rsidRPr="00351B70">
        <w:rPr>
          <w:rFonts w:hint="cs"/>
          <w:sz w:val="32"/>
          <w:rtl/>
        </w:rPr>
        <w:t xml:space="preserve"> إما بخطاب الواجب نفسه، وإما بخطاب آخر، سواء كان هذا الشيء سبباً،</w:t>
      </w:r>
      <w:r w:rsidRPr="00351B70">
        <w:rPr>
          <w:sz w:val="32"/>
          <w:rtl/>
        </w:rPr>
        <w:t xml:space="preserve"> وهو الذي يلزم من وجوده الوجود ومن عدمه العدم، أ</w:t>
      </w:r>
      <w:r w:rsidR="00C246F6" w:rsidRPr="00351B70">
        <w:rPr>
          <w:rFonts w:hint="cs"/>
          <w:sz w:val="32"/>
          <w:rtl/>
          <w:lang w:bidi="ar-LB"/>
        </w:rPr>
        <w:t>م</w:t>
      </w:r>
      <w:r w:rsidRPr="00351B70">
        <w:rPr>
          <w:sz w:val="32"/>
          <w:rtl/>
        </w:rPr>
        <w:t xml:space="preserve"> شرطاً</w:t>
      </w:r>
      <w:r w:rsidR="00C246F6" w:rsidRPr="00351B70">
        <w:rPr>
          <w:rFonts w:hint="cs"/>
          <w:sz w:val="32"/>
          <w:rtl/>
          <w:lang w:bidi="ar-LB"/>
        </w:rPr>
        <w:t>،</w:t>
      </w:r>
      <w:r w:rsidRPr="00351B70">
        <w:rPr>
          <w:sz w:val="32"/>
          <w:rtl/>
        </w:rPr>
        <w:t xml:space="preserve"> وهو الذي يلزم من عدمه العدم ولا يلزم من وجوده وجود ولا عدم. وسواء أكان السبب شرعياً كالصيغة بالنسبة إلى العتق الواجب، أ</w:t>
      </w:r>
      <w:r w:rsidR="00C246F6" w:rsidRPr="00351B70">
        <w:rPr>
          <w:rFonts w:hint="cs"/>
          <w:sz w:val="32"/>
          <w:rtl/>
          <w:lang w:bidi="ar-LB"/>
        </w:rPr>
        <w:t>م</w:t>
      </w:r>
      <w:r w:rsidRPr="00351B70">
        <w:rPr>
          <w:sz w:val="32"/>
          <w:rtl/>
        </w:rPr>
        <w:t xml:space="preserve"> عقلياً كالنظر المحصل للعلم الواجب، أ</w:t>
      </w:r>
      <w:r w:rsidR="00DB58E8" w:rsidRPr="00351B70">
        <w:rPr>
          <w:rFonts w:hint="cs"/>
          <w:sz w:val="32"/>
          <w:rtl/>
          <w:lang w:bidi="ar-LB"/>
        </w:rPr>
        <w:t>م</w:t>
      </w:r>
      <w:r w:rsidRPr="00351B70">
        <w:rPr>
          <w:sz w:val="32"/>
          <w:rtl/>
        </w:rPr>
        <w:t xml:space="preserve"> عادياً كحز الرقبة </w:t>
      </w:r>
      <w:r w:rsidRPr="00351B70">
        <w:rPr>
          <w:sz w:val="32"/>
          <w:rtl/>
        </w:rPr>
        <w:lastRenderedPageBreak/>
        <w:t>بالنسبة إلى القتل الواجب. وسواء كان الشرط أيضاً شرعياً كالوضوء مثلاً</w:t>
      </w:r>
      <w:r w:rsidR="00DB58E8" w:rsidRPr="00351B70">
        <w:rPr>
          <w:rFonts w:hint="cs"/>
          <w:sz w:val="32"/>
          <w:rtl/>
          <w:lang w:bidi="ar-LB"/>
        </w:rPr>
        <w:t>،</w:t>
      </w:r>
      <w:r w:rsidRPr="00351B70">
        <w:rPr>
          <w:sz w:val="32"/>
          <w:rtl/>
        </w:rPr>
        <w:t xml:space="preserve"> أ</w:t>
      </w:r>
      <w:r w:rsidR="00665063" w:rsidRPr="00351B70">
        <w:rPr>
          <w:rFonts w:hint="cs"/>
          <w:sz w:val="32"/>
          <w:rtl/>
          <w:lang w:bidi="ar-LB"/>
        </w:rPr>
        <w:t>م</w:t>
      </w:r>
      <w:r w:rsidRPr="00351B70">
        <w:rPr>
          <w:sz w:val="32"/>
          <w:rtl/>
        </w:rPr>
        <w:t xml:space="preserve"> عقلياً</w:t>
      </w:r>
      <w:r w:rsidR="00665063" w:rsidRPr="00351B70">
        <w:rPr>
          <w:rFonts w:hint="cs"/>
          <w:sz w:val="32"/>
          <w:rtl/>
          <w:lang w:bidi="ar-LB"/>
        </w:rPr>
        <w:t>،</w:t>
      </w:r>
      <w:r w:rsidRPr="00351B70">
        <w:rPr>
          <w:sz w:val="32"/>
          <w:rtl/>
        </w:rPr>
        <w:t xml:space="preserve"> وهو الذي يكون لازماً للمأمور به عقلاً</w:t>
      </w:r>
      <w:r w:rsidR="00DB58E8" w:rsidRPr="00351B70">
        <w:rPr>
          <w:rFonts w:hint="cs"/>
          <w:sz w:val="32"/>
          <w:rtl/>
          <w:lang w:bidi="ar-LB"/>
        </w:rPr>
        <w:t>،</w:t>
      </w:r>
      <w:r w:rsidRPr="00351B70">
        <w:rPr>
          <w:sz w:val="32"/>
          <w:rtl/>
        </w:rPr>
        <w:t xml:space="preserve"> كترك أضداد المأمور به، أ</w:t>
      </w:r>
      <w:r w:rsidR="00623456" w:rsidRPr="00351B70">
        <w:rPr>
          <w:rFonts w:hint="cs"/>
          <w:sz w:val="32"/>
          <w:rtl/>
          <w:lang w:bidi="ar-LB"/>
        </w:rPr>
        <w:t>م</w:t>
      </w:r>
      <w:r w:rsidRPr="00351B70">
        <w:rPr>
          <w:sz w:val="32"/>
          <w:rtl/>
        </w:rPr>
        <w:t xml:space="preserve"> عادياً</w:t>
      </w:r>
      <w:r w:rsidR="00DB58E8" w:rsidRPr="00351B70">
        <w:rPr>
          <w:rFonts w:hint="cs"/>
          <w:sz w:val="32"/>
          <w:rtl/>
          <w:lang w:bidi="ar-LB"/>
        </w:rPr>
        <w:t>،</w:t>
      </w:r>
      <w:r w:rsidRPr="00351B70">
        <w:rPr>
          <w:sz w:val="32"/>
          <w:rtl/>
        </w:rPr>
        <w:t xml:space="preserve"> لا ينفك عنه عادة كغسل جزء من الرأس في الوضوء. فوجوب الشيء يوجب وجوب ما لا يتم إلا به، أي التكليف بالشيء يقتضي التكليف بما لا يتم إلا به. ومن هنا جاءت قاعدة </w:t>
      </w:r>
      <w:r w:rsidR="00DB58E8" w:rsidRPr="00351B70">
        <w:rPr>
          <w:rFonts w:hint="cs"/>
          <w:sz w:val="32"/>
          <w:rtl/>
          <w:lang w:bidi="ar-LB"/>
        </w:rPr>
        <w:t>«</w:t>
      </w:r>
      <w:r w:rsidRPr="00351B70">
        <w:rPr>
          <w:sz w:val="32"/>
          <w:rtl/>
        </w:rPr>
        <w:t>ما لا يتم الواجب إلا به فهو واجب</w:t>
      </w:r>
      <w:r w:rsidR="00DB58E8" w:rsidRPr="00351B70">
        <w:rPr>
          <w:rFonts w:hint="cs"/>
          <w:sz w:val="32"/>
          <w:rtl/>
          <w:lang w:bidi="ar-LB"/>
        </w:rPr>
        <w:t>»</w:t>
      </w:r>
      <w:r w:rsidR="00A0091E" w:rsidRPr="00351B70">
        <w:rPr>
          <w:sz w:val="32"/>
          <w:rtl/>
        </w:rPr>
        <w:t>.</w:t>
      </w:r>
    </w:p>
    <w:p w14:paraId="0894F8B7"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الح</w:t>
      </w:r>
      <w:r w:rsidR="00BD1415" w:rsidRPr="00351B70">
        <w:rPr>
          <w:rFonts w:cs="Traditional Arabic" w:hint="cs"/>
          <w:szCs w:val="32"/>
          <w:rtl/>
        </w:rPr>
        <w:t>ـ</w:t>
      </w:r>
      <w:r w:rsidRPr="00351B70">
        <w:rPr>
          <w:rFonts w:cs="Traditional Arabic"/>
          <w:szCs w:val="32"/>
          <w:rtl/>
        </w:rPr>
        <w:t>رام</w:t>
      </w:r>
    </w:p>
    <w:p w14:paraId="5616278C"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الحرام هو ما دل الدليل السمعي على خطاب الشارع بطلب ترك الفعل طلباً جازماً. وهو الذي يذم شرعاً فاعله ويرادفه المحظور. </w:t>
      </w:r>
    </w:p>
    <w:p w14:paraId="2AF80000"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المب</w:t>
      </w:r>
      <w:r w:rsidR="00BD1415" w:rsidRPr="00351B70">
        <w:rPr>
          <w:rFonts w:cs="Traditional Arabic" w:hint="cs"/>
          <w:szCs w:val="32"/>
          <w:rtl/>
        </w:rPr>
        <w:t>ـ</w:t>
      </w:r>
      <w:r w:rsidRPr="00351B70">
        <w:rPr>
          <w:rFonts w:cs="Traditional Arabic"/>
          <w:szCs w:val="32"/>
          <w:rtl/>
        </w:rPr>
        <w:t>اح</w:t>
      </w:r>
    </w:p>
    <w:p w14:paraId="0724C730" w14:textId="77777777" w:rsidR="0041021D" w:rsidRPr="00351B70" w:rsidRDefault="0041021D" w:rsidP="00D633BB">
      <w:pPr>
        <w:widowControl w:val="0"/>
        <w:spacing w:line="442" w:lineRule="exact"/>
        <w:ind w:firstLine="567"/>
        <w:jc w:val="both"/>
        <w:rPr>
          <w:sz w:val="32"/>
          <w:rtl/>
        </w:rPr>
      </w:pPr>
      <w:r w:rsidRPr="00351B70">
        <w:rPr>
          <w:sz w:val="32"/>
          <w:rtl/>
        </w:rPr>
        <w:t>المباح هو ما دل الدليل السمعي على خطاب الشارع بالتخيير فيه بين الفعل والترك من غير بدل. والإباحة من الأحكام الشرعية</w:t>
      </w:r>
      <w:r w:rsidR="00665063" w:rsidRPr="00351B70">
        <w:rPr>
          <w:rFonts w:hint="cs"/>
          <w:sz w:val="32"/>
          <w:rtl/>
          <w:lang w:bidi="ar-LB"/>
        </w:rPr>
        <w:t>؛</w:t>
      </w:r>
      <w:r w:rsidRPr="00351B70">
        <w:rPr>
          <w:sz w:val="32"/>
          <w:rtl/>
        </w:rPr>
        <w:t xml:space="preserve"> لأنها خطاب الشارع</w:t>
      </w:r>
      <w:r w:rsidR="00665063" w:rsidRPr="00351B70">
        <w:rPr>
          <w:rFonts w:hint="cs"/>
          <w:sz w:val="32"/>
          <w:rtl/>
          <w:lang w:bidi="ar-LB"/>
        </w:rPr>
        <w:t>،</w:t>
      </w:r>
      <w:r w:rsidRPr="00351B70">
        <w:rPr>
          <w:sz w:val="32"/>
          <w:rtl/>
        </w:rPr>
        <w:t xml:space="preserve"> ولا بد لثبوت الإباحة من ورود خطاب الشارع بها. وليست هي رفع الحرج عن فعل الشيء وتركه</w:t>
      </w:r>
      <w:r w:rsidR="00665063" w:rsidRPr="00351B70">
        <w:rPr>
          <w:rFonts w:hint="cs"/>
          <w:sz w:val="32"/>
          <w:rtl/>
          <w:lang w:bidi="ar-LB"/>
        </w:rPr>
        <w:t>،</w:t>
      </w:r>
      <w:r w:rsidRPr="00351B70">
        <w:rPr>
          <w:sz w:val="32"/>
          <w:rtl/>
        </w:rPr>
        <w:t xml:space="preserve"> وإلا لكان تشريعها ثابتاً قبل ورود الشرع</w:t>
      </w:r>
      <w:r w:rsidR="00665063" w:rsidRPr="00351B70">
        <w:rPr>
          <w:rFonts w:hint="cs"/>
          <w:sz w:val="32"/>
          <w:rtl/>
          <w:lang w:bidi="ar-LB"/>
        </w:rPr>
        <w:t>،</w:t>
      </w:r>
      <w:r w:rsidRPr="00351B70">
        <w:rPr>
          <w:sz w:val="32"/>
          <w:rtl/>
        </w:rPr>
        <w:t xml:space="preserve"> مع أنه لا شرع قبل ورود الشرع</w:t>
      </w:r>
      <w:r w:rsidR="00665063" w:rsidRPr="00351B70">
        <w:rPr>
          <w:rFonts w:hint="cs"/>
          <w:sz w:val="32"/>
          <w:rtl/>
          <w:lang w:bidi="ar-LB"/>
        </w:rPr>
        <w:t>،</w:t>
      </w:r>
      <w:r w:rsidRPr="00351B70">
        <w:rPr>
          <w:sz w:val="32"/>
          <w:rtl/>
        </w:rPr>
        <w:t xml:space="preserve"> وإنما هي ما ورد خطاب الشارع بالتخيير فيها بين الفعل والترك، فهي قد شرعت من الشرع نفسه</w:t>
      </w:r>
      <w:r w:rsidR="00665063" w:rsidRPr="00351B70">
        <w:rPr>
          <w:rFonts w:hint="cs"/>
          <w:sz w:val="32"/>
          <w:rtl/>
          <w:lang w:bidi="ar-LB"/>
        </w:rPr>
        <w:t>،</w:t>
      </w:r>
      <w:r w:rsidRPr="00351B70">
        <w:rPr>
          <w:sz w:val="32"/>
          <w:rtl/>
        </w:rPr>
        <w:t xml:space="preserve"> ووجدت بعد وروده</w:t>
      </w:r>
      <w:r w:rsidR="00DB58E8" w:rsidRPr="00351B70">
        <w:rPr>
          <w:rFonts w:hint="cs"/>
          <w:sz w:val="32"/>
          <w:rtl/>
          <w:lang w:bidi="ar-LB"/>
        </w:rPr>
        <w:t>؛</w:t>
      </w:r>
      <w:r w:rsidRPr="00351B70">
        <w:rPr>
          <w:sz w:val="32"/>
          <w:rtl/>
        </w:rPr>
        <w:t xml:space="preserve"> ولذلك كانت من الأحكام الشرعية. ثم إن الأحكام التي تتحقق فيها الإباحة</w:t>
      </w:r>
      <w:r w:rsidR="00665063" w:rsidRPr="00351B70">
        <w:rPr>
          <w:rFonts w:hint="cs"/>
          <w:sz w:val="32"/>
          <w:rtl/>
          <w:lang w:bidi="ar-LB"/>
        </w:rPr>
        <w:t>،</w:t>
      </w:r>
      <w:r w:rsidRPr="00351B70">
        <w:rPr>
          <w:sz w:val="32"/>
          <w:rtl/>
        </w:rPr>
        <w:t xml:space="preserve"> لا بد من ورود الشرع بإباحة كل حكم بعينه، وليست هي التي سَكتَ عنها الشرع</w:t>
      </w:r>
      <w:r w:rsidR="00665063" w:rsidRPr="00351B70">
        <w:rPr>
          <w:rFonts w:hint="cs"/>
          <w:sz w:val="32"/>
          <w:rtl/>
          <w:lang w:bidi="ar-LB"/>
        </w:rPr>
        <w:t>،</w:t>
      </w:r>
      <w:r w:rsidRPr="00351B70">
        <w:rPr>
          <w:sz w:val="32"/>
          <w:rtl/>
        </w:rPr>
        <w:t xml:space="preserve"> ولم يحرمها</w:t>
      </w:r>
      <w:r w:rsidR="00665063" w:rsidRPr="00351B70">
        <w:rPr>
          <w:rFonts w:hint="cs"/>
          <w:sz w:val="32"/>
          <w:rtl/>
          <w:lang w:bidi="ar-LB"/>
        </w:rPr>
        <w:t>،</w:t>
      </w:r>
      <w:r w:rsidRPr="00351B70">
        <w:rPr>
          <w:sz w:val="32"/>
          <w:rtl/>
        </w:rPr>
        <w:t xml:space="preserve"> ولم يحللها. </w:t>
      </w:r>
      <w:r w:rsidR="00EA2E43" w:rsidRPr="00351B70">
        <w:rPr>
          <w:rFonts w:hint="cs"/>
          <w:sz w:val="32"/>
          <w:rtl/>
        </w:rPr>
        <w:t>وأما ما أخرجه الترمذي عن سلمان</w:t>
      </w:r>
      <w:r w:rsidRPr="00351B70">
        <w:rPr>
          <w:sz w:val="32"/>
          <w:rtl/>
        </w:rPr>
        <w:t xml:space="preserve"> الفارسي قال: سئل رسول الله</w:t>
      </w:r>
      <w:r w:rsidR="008100E8"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عن السمن</w:t>
      </w:r>
      <w:r w:rsidR="00665063" w:rsidRPr="00351B70">
        <w:rPr>
          <w:rFonts w:hint="cs"/>
          <w:sz w:val="32"/>
          <w:rtl/>
          <w:lang w:bidi="ar-LB"/>
        </w:rPr>
        <w:t>،</w:t>
      </w:r>
      <w:r w:rsidRPr="00351B70">
        <w:rPr>
          <w:sz w:val="32"/>
          <w:rtl/>
        </w:rPr>
        <w:t xml:space="preserve"> والجبن</w:t>
      </w:r>
      <w:r w:rsidR="00665063" w:rsidRPr="00351B70">
        <w:rPr>
          <w:rFonts w:hint="cs"/>
          <w:sz w:val="32"/>
          <w:rtl/>
          <w:lang w:bidi="ar-LB"/>
        </w:rPr>
        <w:t>،</w:t>
      </w:r>
      <w:r w:rsidRPr="00351B70">
        <w:rPr>
          <w:sz w:val="32"/>
          <w:rtl/>
        </w:rPr>
        <w:t xml:space="preserve"> والفراء</w:t>
      </w:r>
      <w:r w:rsidR="00DB58E8" w:rsidRPr="00351B70">
        <w:rPr>
          <w:rFonts w:hint="cs"/>
          <w:sz w:val="32"/>
          <w:rtl/>
          <w:lang w:bidi="ar-LB"/>
        </w:rPr>
        <w:t>،</w:t>
      </w:r>
      <w:r w:rsidRPr="00351B70">
        <w:rPr>
          <w:sz w:val="32"/>
          <w:rtl/>
        </w:rPr>
        <w:t xml:space="preserve"> فقال:</w:t>
      </w:r>
      <w:r w:rsidR="00C86F3E" w:rsidRPr="00351B70">
        <w:rPr>
          <w:rFonts w:hint="cs"/>
          <w:sz w:val="32"/>
          <w:rtl/>
        </w:rPr>
        <w:t xml:space="preserve"> «</w:t>
      </w:r>
      <w:r w:rsidR="00C86F3E" w:rsidRPr="00351B70">
        <w:rPr>
          <w:b/>
          <w:bCs/>
          <w:sz w:val="28"/>
          <w:szCs w:val="28"/>
          <w:rtl/>
        </w:rPr>
        <w:t>الْحَلا</w:t>
      </w:r>
      <w:r w:rsidR="00C86F3E" w:rsidRPr="00351B70">
        <w:rPr>
          <w:rFonts w:hint="cs"/>
          <w:b/>
          <w:bCs/>
          <w:sz w:val="28"/>
          <w:szCs w:val="28"/>
          <w:rtl/>
        </w:rPr>
        <w:t>َ</w:t>
      </w:r>
      <w:r w:rsidR="00C86F3E" w:rsidRPr="00351B70">
        <w:rPr>
          <w:b/>
          <w:bCs/>
          <w:sz w:val="28"/>
          <w:szCs w:val="28"/>
          <w:rtl/>
        </w:rPr>
        <w:t>لُ مَا أَحَلَّ اللَّهُ فِي كِتَابِهِ</w:t>
      </w:r>
      <w:r w:rsidR="00C86F3E" w:rsidRPr="00351B70">
        <w:rPr>
          <w:rFonts w:hint="cs"/>
          <w:b/>
          <w:bCs/>
          <w:sz w:val="28"/>
          <w:szCs w:val="28"/>
          <w:rtl/>
        </w:rPr>
        <w:t>،</w:t>
      </w:r>
      <w:r w:rsidR="00C86F3E" w:rsidRPr="00351B70">
        <w:rPr>
          <w:b/>
          <w:bCs/>
          <w:sz w:val="28"/>
          <w:szCs w:val="28"/>
          <w:rtl/>
        </w:rPr>
        <w:t xml:space="preserve"> وَالْحَرَامُ مَا حَرَّمَ اللَّهُ فِي كِتَابِهِ</w:t>
      </w:r>
      <w:r w:rsidR="00C86F3E" w:rsidRPr="00351B70">
        <w:rPr>
          <w:rFonts w:hint="cs"/>
          <w:b/>
          <w:bCs/>
          <w:sz w:val="28"/>
          <w:szCs w:val="28"/>
          <w:rtl/>
        </w:rPr>
        <w:t>،</w:t>
      </w:r>
      <w:r w:rsidR="00C86F3E" w:rsidRPr="00351B70">
        <w:rPr>
          <w:b/>
          <w:bCs/>
          <w:sz w:val="28"/>
          <w:szCs w:val="28"/>
          <w:rtl/>
        </w:rPr>
        <w:t xml:space="preserve"> وَمَا سَكَتَ عَنْهُ فَهُوَ مِمَّا عَفَا عَنْهُ</w:t>
      </w:r>
      <w:r w:rsidR="00C86F3E" w:rsidRPr="00351B70">
        <w:rPr>
          <w:rFonts w:hint="cs"/>
          <w:sz w:val="32"/>
          <w:rtl/>
        </w:rPr>
        <w:t>»</w:t>
      </w:r>
      <w:r w:rsidRPr="00351B70">
        <w:rPr>
          <w:sz w:val="32"/>
          <w:rtl/>
        </w:rPr>
        <w:t xml:space="preserve"> فإنه لا يدل على أن ما سَكتَ عنه القرآن مباح. فإن هناك أشياء حرمت</w:t>
      </w:r>
      <w:r w:rsidR="00665063" w:rsidRPr="00351B70">
        <w:rPr>
          <w:rFonts w:hint="cs"/>
          <w:sz w:val="32"/>
          <w:rtl/>
          <w:lang w:bidi="ar-LB"/>
        </w:rPr>
        <w:t>،</w:t>
      </w:r>
      <w:r w:rsidRPr="00351B70">
        <w:rPr>
          <w:sz w:val="32"/>
          <w:rtl/>
        </w:rPr>
        <w:t xml:space="preserve"> وأشياء أحلت</w:t>
      </w:r>
      <w:r w:rsidR="00665063" w:rsidRPr="00351B70">
        <w:rPr>
          <w:rFonts w:hint="cs"/>
          <w:sz w:val="32"/>
          <w:rtl/>
          <w:lang w:bidi="ar-LB"/>
        </w:rPr>
        <w:t>،</w:t>
      </w:r>
      <w:r w:rsidRPr="00351B70">
        <w:rPr>
          <w:sz w:val="32"/>
          <w:rtl/>
        </w:rPr>
        <w:t xml:space="preserve"> في الحديث</w:t>
      </w:r>
      <w:r w:rsidR="00665063" w:rsidRPr="00351B70">
        <w:rPr>
          <w:rFonts w:hint="cs"/>
          <w:sz w:val="32"/>
          <w:rtl/>
          <w:lang w:bidi="ar-LB"/>
        </w:rPr>
        <w:t>،</w:t>
      </w:r>
      <w:r w:rsidRPr="00351B70">
        <w:rPr>
          <w:sz w:val="32"/>
          <w:rtl/>
        </w:rPr>
        <w:t xml:space="preserve"> وقد صح عن النبي</w:t>
      </w:r>
      <w:r w:rsidR="008100E8"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أنه قال: </w:t>
      </w:r>
      <w:r w:rsidR="00D13AEB" w:rsidRPr="00351B70">
        <w:rPr>
          <w:rFonts w:hint="cs"/>
          <w:sz w:val="32"/>
          <w:rtl/>
        </w:rPr>
        <w:t>«</w:t>
      </w:r>
      <w:r w:rsidR="00D13AEB" w:rsidRPr="00351B70">
        <w:rPr>
          <w:b/>
          <w:bCs/>
          <w:sz w:val="28"/>
          <w:szCs w:val="28"/>
          <w:rtl/>
        </w:rPr>
        <w:t>أَلا</w:t>
      </w:r>
      <w:r w:rsidR="00D13AEB" w:rsidRPr="00351B70">
        <w:rPr>
          <w:rFonts w:hint="cs"/>
          <w:b/>
          <w:bCs/>
          <w:sz w:val="28"/>
          <w:szCs w:val="28"/>
          <w:rtl/>
        </w:rPr>
        <w:t>َ</w:t>
      </w:r>
      <w:r w:rsidR="00D13AEB" w:rsidRPr="00351B70">
        <w:rPr>
          <w:b/>
          <w:bCs/>
          <w:sz w:val="28"/>
          <w:szCs w:val="28"/>
          <w:rtl/>
        </w:rPr>
        <w:t xml:space="preserve"> إِنِّي أُوتِيتُ الْقُرْآنَ وَمِثْلَهُ مَعَهُ</w:t>
      </w:r>
      <w:r w:rsidR="00D13AEB" w:rsidRPr="00351B70">
        <w:rPr>
          <w:rFonts w:hint="cs"/>
          <w:sz w:val="32"/>
          <w:rtl/>
        </w:rPr>
        <w:t xml:space="preserve">» </w:t>
      </w:r>
      <w:r w:rsidR="00EA2E43" w:rsidRPr="00351B70">
        <w:rPr>
          <w:rFonts w:hint="cs"/>
          <w:sz w:val="32"/>
          <w:rtl/>
        </w:rPr>
        <w:t>أخرجه أحمد.</w:t>
      </w:r>
      <w:r w:rsidRPr="00351B70">
        <w:rPr>
          <w:sz w:val="32"/>
          <w:rtl/>
        </w:rPr>
        <w:t xml:space="preserve"> فالمراد ما سَكتَ عنه الوحي. وكذلك ليس المراد بما سَكتَ عنه الوحي أنه مباح</w:t>
      </w:r>
      <w:r w:rsidR="00665063" w:rsidRPr="00351B70">
        <w:rPr>
          <w:rFonts w:hint="cs"/>
          <w:sz w:val="32"/>
          <w:rtl/>
          <w:lang w:bidi="ar-LB"/>
        </w:rPr>
        <w:t>؛</w:t>
      </w:r>
      <w:r w:rsidRPr="00351B70">
        <w:rPr>
          <w:sz w:val="32"/>
          <w:rtl/>
        </w:rPr>
        <w:t xml:space="preserve"> لأن قوله في الحديث: «</w:t>
      </w:r>
      <w:r w:rsidRPr="00351B70">
        <w:rPr>
          <w:b/>
          <w:bCs/>
          <w:sz w:val="28"/>
          <w:szCs w:val="28"/>
          <w:rtl/>
        </w:rPr>
        <w:t>ال</w:t>
      </w:r>
      <w:r w:rsidR="00535287" w:rsidRPr="00351B70">
        <w:rPr>
          <w:rFonts w:hint="cs"/>
          <w:b/>
          <w:bCs/>
          <w:sz w:val="28"/>
          <w:szCs w:val="28"/>
          <w:rtl/>
        </w:rPr>
        <w:t>ْ</w:t>
      </w:r>
      <w:r w:rsidRPr="00351B70">
        <w:rPr>
          <w:b/>
          <w:bCs/>
          <w:sz w:val="28"/>
          <w:szCs w:val="28"/>
          <w:rtl/>
        </w:rPr>
        <w:t>ح</w:t>
      </w:r>
      <w:r w:rsidR="00535287" w:rsidRPr="00351B70">
        <w:rPr>
          <w:rFonts w:hint="cs"/>
          <w:b/>
          <w:bCs/>
          <w:sz w:val="28"/>
          <w:szCs w:val="28"/>
          <w:rtl/>
        </w:rPr>
        <w:t>َ</w:t>
      </w:r>
      <w:r w:rsidRPr="00351B70">
        <w:rPr>
          <w:b/>
          <w:bCs/>
          <w:sz w:val="28"/>
          <w:szCs w:val="28"/>
          <w:rtl/>
        </w:rPr>
        <w:t>لا</w:t>
      </w:r>
      <w:r w:rsidR="00535287" w:rsidRPr="00351B70">
        <w:rPr>
          <w:rFonts w:hint="cs"/>
          <w:b/>
          <w:bCs/>
          <w:sz w:val="28"/>
          <w:szCs w:val="28"/>
          <w:rtl/>
        </w:rPr>
        <w:t>َ</w:t>
      </w:r>
      <w:r w:rsidRPr="00351B70">
        <w:rPr>
          <w:b/>
          <w:bCs/>
          <w:sz w:val="28"/>
          <w:szCs w:val="28"/>
          <w:rtl/>
        </w:rPr>
        <w:t>ل</w:t>
      </w:r>
      <w:r w:rsidR="00535287" w:rsidRPr="00351B70">
        <w:rPr>
          <w:rFonts w:hint="cs"/>
          <w:b/>
          <w:bCs/>
          <w:sz w:val="28"/>
          <w:szCs w:val="28"/>
          <w:rtl/>
        </w:rPr>
        <w:t>ُ</w:t>
      </w:r>
      <w:r w:rsidRPr="00351B70">
        <w:rPr>
          <w:b/>
          <w:bCs/>
          <w:sz w:val="28"/>
          <w:szCs w:val="28"/>
          <w:rtl/>
        </w:rPr>
        <w:t xml:space="preserve"> م</w:t>
      </w:r>
      <w:r w:rsidR="00535287" w:rsidRPr="00351B70">
        <w:rPr>
          <w:rFonts w:hint="cs"/>
          <w:b/>
          <w:bCs/>
          <w:sz w:val="28"/>
          <w:szCs w:val="28"/>
          <w:rtl/>
        </w:rPr>
        <w:t>َ</w:t>
      </w:r>
      <w:r w:rsidRPr="00351B70">
        <w:rPr>
          <w:b/>
          <w:bCs/>
          <w:sz w:val="28"/>
          <w:szCs w:val="28"/>
          <w:rtl/>
        </w:rPr>
        <w:t>ا أ</w:t>
      </w:r>
      <w:r w:rsidR="00535287" w:rsidRPr="00351B70">
        <w:rPr>
          <w:rFonts w:hint="cs"/>
          <w:b/>
          <w:bCs/>
          <w:sz w:val="28"/>
          <w:szCs w:val="28"/>
          <w:rtl/>
        </w:rPr>
        <w:t>َ</w:t>
      </w:r>
      <w:r w:rsidRPr="00351B70">
        <w:rPr>
          <w:b/>
          <w:bCs/>
          <w:sz w:val="28"/>
          <w:szCs w:val="28"/>
          <w:rtl/>
        </w:rPr>
        <w:t>ح</w:t>
      </w:r>
      <w:r w:rsidR="00535287" w:rsidRPr="00351B70">
        <w:rPr>
          <w:rFonts w:hint="cs"/>
          <w:b/>
          <w:bCs/>
          <w:sz w:val="28"/>
          <w:szCs w:val="28"/>
          <w:rtl/>
        </w:rPr>
        <w:t>َ</w:t>
      </w:r>
      <w:r w:rsidRPr="00351B70">
        <w:rPr>
          <w:b/>
          <w:bCs/>
          <w:sz w:val="28"/>
          <w:szCs w:val="28"/>
          <w:rtl/>
        </w:rPr>
        <w:t>ل</w:t>
      </w:r>
      <w:r w:rsidR="00535287" w:rsidRPr="00351B70">
        <w:rPr>
          <w:rFonts w:hint="cs"/>
          <w:b/>
          <w:bCs/>
          <w:sz w:val="28"/>
          <w:szCs w:val="28"/>
          <w:rtl/>
        </w:rPr>
        <w:t>َّ</w:t>
      </w:r>
      <w:r w:rsidRPr="00351B70">
        <w:rPr>
          <w:sz w:val="28"/>
          <w:szCs w:val="28"/>
          <w:rtl/>
        </w:rPr>
        <w:t xml:space="preserve"> </w:t>
      </w:r>
      <w:r w:rsidRPr="00351B70">
        <w:rPr>
          <w:b/>
          <w:bCs/>
          <w:sz w:val="28"/>
          <w:szCs w:val="28"/>
          <w:rtl/>
        </w:rPr>
        <w:t>الل</w:t>
      </w:r>
      <w:r w:rsidR="00535287" w:rsidRPr="00351B70">
        <w:rPr>
          <w:rFonts w:hint="cs"/>
          <w:b/>
          <w:bCs/>
          <w:sz w:val="28"/>
          <w:szCs w:val="28"/>
          <w:rtl/>
        </w:rPr>
        <w:t>َّ</w:t>
      </w:r>
      <w:r w:rsidRPr="00351B70">
        <w:rPr>
          <w:b/>
          <w:bCs/>
          <w:sz w:val="28"/>
          <w:szCs w:val="28"/>
          <w:rtl/>
        </w:rPr>
        <w:t>ه</w:t>
      </w:r>
      <w:r w:rsidR="00535287" w:rsidRPr="00351B70">
        <w:rPr>
          <w:rFonts w:hint="cs"/>
          <w:b/>
          <w:bCs/>
          <w:sz w:val="28"/>
          <w:szCs w:val="28"/>
          <w:rtl/>
        </w:rPr>
        <w:t>ُ</w:t>
      </w:r>
      <w:r w:rsidRPr="00351B70">
        <w:rPr>
          <w:sz w:val="32"/>
          <w:rtl/>
        </w:rPr>
        <w:t>» يشمل كل شيء لم يحرمه</w:t>
      </w:r>
      <w:r w:rsidR="00665063" w:rsidRPr="00351B70">
        <w:rPr>
          <w:rFonts w:hint="cs"/>
          <w:sz w:val="32"/>
          <w:rtl/>
          <w:lang w:bidi="ar-LB"/>
        </w:rPr>
        <w:t>،</w:t>
      </w:r>
      <w:r w:rsidRPr="00351B70">
        <w:rPr>
          <w:sz w:val="32"/>
          <w:rtl/>
        </w:rPr>
        <w:t xml:space="preserve"> فيشمل الواجب</w:t>
      </w:r>
      <w:r w:rsidR="00665063" w:rsidRPr="00351B70">
        <w:rPr>
          <w:rFonts w:hint="cs"/>
          <w:sz w:val="32"/>
          <w:rtl/>
          <w:lang w:bidi="ar-LB"/>
        </w:rPr>
        <w:t>،</w:t>
      </w:r>
      <w:r w:rsidRPr="00351B70">
        <w:rPr>
          <w:sz w:val="32"/>
          <w:rtl/>
        </w:rPr>
        <w:t xml:space="preserve"> والمندوب</w:t>
      </w:r>
      <w:r w:rsidR="00665063" w:rsidRPr="00351B70">
        <w:rPr>
          <w:rFonts w:hint="cs"/>
          <w:sz w:val="32"/>
          <w:rtl/>
          <w:lang w:bidi="ar-LB"/>
        </w:rPr>
        <w:t>،</w:t>
      </w:r>
      <w:r w:rsidRPr="00351B70">
        <w:rPr>
          <w:sz w:val="32"/>
          <w:rtl/>
        </w:rPr>
        <w:t xml:space="preserve"> والمباح</w:t>
      </w:r>
      <w:r w:rsidR="00665063" w:rsidRPr="00351B70">
        <w:rPr>
          <w:rFonts w:hint="cs"/>
          <w:sz w:val="32"/>
          <w:rtl/>
          <w:lang w:bidi="ar-LB"/>
        </w:rPr>
        <w:t>،</w:t>
      </w:r>
      <w:r w:rsidRPr="00351B70">
        <w:rPr>
          <w:sz w:val="32"/>
          <w:rtl/>
        </w:rPr>
        <w:t xml:space="preserve"> والمكروه</w:t>
      </w:r>
      <w:r w:rsidR="00665063" w:rsidRPr="00351B70">
        <w:rPr>
          <w:rFonts w:hint="cs"/>
          <w:sz w:val="32"/>
          <w:rtl/>
          <w:lang w:bidi="ar-LB"/>
        </w:rPr>
        <w:t>،</w:t>
      </w:r>
      <w:r w:rsidRPr="00351B70">
        <w:rPr>
          <w:sz w:val="32"/>
          <w:rtl/>
        </w:rPr>
        <w:t xml:space="preserve"> إذ يصدق عليه أنه حلال بمعنى أنه ليس بحرام</w:t>
      </w:r>
      <w:r w:rsidR="00665063" w:rsidRPr="00351B70">
        <w:rPr>
          <w:rFonts w:hint="cs"/>
          <w:sz w:val="32"/>
          <w:rtl/>
          <w:lang w:bidi="ar-LB"/>
        </w:rPr>
        <w:t>،</w:t>
      </w:r>
      <w:r w:rsidRPr="00351B70">
        <w:rPr>
          <w:sz w:val="32"/>
          <w:rtl/>
        </w:rPr>
        <w:t xml:space="preserve"> وعليه فلا يكون معنى ما سَكتَ عنه أنه المباح</w:t>
      </w:r>
      <w:r w:rsidR="00665063" w:rsidRPr="00351B70">
        <w:rPr>
          <w:rFonts w:hint="cs"/>
          <w:sz w:val="32"/>
          <w:rtl/>
          <w:lang w:bidi="ar-LB"/>
        </w:rPr>
        <w:t>،</w:t>
      </w:r>
      <w:r w:rsidRPr="00351B70">
        <w:rPr>
          <w:sz w:val="32"/>
          <w:rtl/>
        </w:rPr>
        <w:t xml:space="preserve"> وأما قوله: «</w:t>
      </w:r>
      <w:r w:rsidRPr="00351B70">
        <w:rPr>
          <w:b/>
          <w:bCs/>
          <w:sz w:val="28"/>
          <w:szCs w:val="28"/>
          <w:rtl/>
        </w:rPr>
        <w:t>و</w:t>
      </w:r>
      <w:r w:rsidR="00870C23" w:rsidRPr="00351B70">
        <w:rPr>
          <w:rFonts w:hint="cs"/>
          <w:b/>
          <w:bCs/>
          <w:sz w:val="28"/>
          <w:szCs w:val="28"/>
          <w:rtl/>
        </w:rPr>
        <w:t>َ</w:t>
      </w:r>
      <w:r w:rsidRPr="00351B70">
        <w:rPr>
          <w:b/>
          <w:bCs/>
          <w:sz w:val="28"/>
          <w:szCs w:val="28"/>
          <w:rtl/>
        </w:rPr>
        <w:t>م</w:t>
      </w:r>
      <w:r w:rsidR="00870C23" w:rsidRPr="00351B70">
        <w:rPr>
          <w:rFonts w:hint="cs"/>
          <w:b/>
          <w:bCs/>
          <w:sz w:val="28"/>
          <w:szCs w:val="28"/>
          <w:rtl/>
        </w:rPr>
        <w:t>َ</w:t>
      </w:r>
      <w:r w:rsidRPr="00351B70">
        <w:rPr>
          <w:b/>
          <w:bCs/>
          <w:sz w:val="28"/>
          <w:szCs w:val="28"/>
          <w:rtl/>
        </w:rPr>
        <w:t>ا سَك</w:t>
      </w:r>
      <w:r w:rsidR="00870C23" w:rsidRPr="00351B70">
        <w:rPr>
          <w:rFonts w:hint="cs"/>
          <w:b/>
          <w:bCs/>
          <w:sz w:val="28"/>
          <w:szCs w:val="28"/>
          <w:rtl/>
        </w:rPr>
        <w:t>َ</w:t>
      </w:r>
      <w:r w:rsidRPr="00351B70">
        <w:rPr>
          <w:b/>
          <w:bCs/>
          <w:sz w:val="28"/>
          <w:szCs w:val="28"/>
          <w:rtl/>
        </w:rPr>
        <w:t>تَ ع</w:t>
      </w:r>
      <w:r w:rsidR="00870C23" w:rsidRPr="00351B70">
        <w:rPr>
          <w:rFonts w:hint="cs"/>
          <w:b/>
          <w:bCs/>
          <w:sz w:val="28"/>
          <w:szCs w:val="28"/>
          <w:rtl/>
        </w:rPr>
        <w:t>َ</w:t>
      </w:r>
      <w:r w:rsidRPr="00351B70">
        <w:rPr>
          <w:b/>
          <w:bCs/>
          <w:sz w:val="28"/>
          <w:szCs w:val="28"/>
          <w:rtl/>
        </w:rPr>
        <w:t>ن</w:t>
      </w:r>
      <w:r w:rsidR="00870C23" w:rsidRPr="00351B70">
        <w:rPr>
          <w:rFonts w:hint="cs"/>
          <w:b/>
          <w:bCs/>
          <w:sz w:val="28"/>
          <w:szCs w:val="28"/>
          <w:rtl/>
        </w:rPr>
        <w:t>ْ</w:t>
      </w:r>
      <w:r w:rsidRPr="00351B70">
        <w:rPr>
          <w:b/>
          <w:bCs/>
          <w:sz w:val="28"/>
          <w:szCs w:val="28"/>
          <w:rtl/>
        </w:rPr>
        <w:t>ه</w:t>
      </w:r>
      <w:r w:rsidR="00870C23" w:rsidRPr="00351B70">
        <w:rPr>
          <w:rFonts w:hint="cs"/>
          <w:b/>
          <w:bCs/>
          <w:sz w:val="28"/>
          <w:szCs w:val="28"/>
          <w:rtl/>
        </w:rPr>
        <w:t>ُ</w:t>
      </w:r>
      <w:r w:rsidRPr="00351B70">
        <w:rPr>
          <w:b/>
          <w:bCs/>
          <w:sz w:val="28"/>
          <w:szCs w:val="28"/>
          <w:rtl/>
        </w:rPr>
        <w:t xml:space="preserve"> ف</w:t>
      </w:r>
      <w:r w:rsidR="00870C23" w:rsidRPr="00351B70">
        <w:rPr>
          <w:rFonts w:hint="cs"/>
          <w:b/>
          <w:bCs/>
          <w:sz w:val="28"/>
          <w:szCs w:val="28"/>
          <w:rtl/>
        </w:rPr>
        <w:t>َ</w:t>
      </w:r>
      <w:r w:rsidRPr="00351B70">
        <w:rPr>
          <w:b/>
          <w:bCs/>
          <w:sz w:val="28"/>
          <w:szCs w:val="28"/>
          <w:rtl/>
        </w:rPr>
        <w:t>ه</w:t>
      </w:r>
      <w:r w:rsidR="00870C23" w:rsidRPr="00351B70">
        <w:rPr>
          <w:rFonts w:hint="cs"/>
          <w:b/>
          <w:bCs/>
          <w:sz w:val="28"/>
          <w:szCs w:val="28"/>
          <w:rtl/>
        </w:rPr>
        <w:t>ُ</w:t>
      </w:r>
      <w:r w:rsidRPr="00351B70">
        <w:rPr>
          <w:b/>
          <w:bCs/>
          <w:sz w:val="28"/>
          <w:szCs w:val="28"/>
          <w:rtl/>
        </w:rPr>
        <w:t>و</w:t>
      </w:r>
      <w:r w:rsidR="00870C23" w:rsidRPr="00351B70">
        <w:rPr>
          <w:rFonts w:hint="cs"/>
          <w:b/>
          <w:bCs/>
          <w:sz w:val="28"/>
          <w:szCs w:val="28"/>
          <w:rtl/>
        </w:rPr>
        <w:t>َ</w:t>
      </w:r>
      <w:r w:rsidRPr="00351B70">
        <w:rPr>
          <w:b/>
          <w:bCs/>
          <w:sz w:val="28"/>
          <w:szCs w:val="28"/>
          <w:rtl/>
        </w:rPr>
        <w:t xml:space="preserve"> م</w:t>
      </w:r>
      <w:r w:rsidR="00870C23" w:rsidRPr="00351B70">
        <w:rPr>
          <w:rFonts w:hint="cs"/>
          <w:b/>
          <w:bCs/>
          <w:sz w:val="28"/>
          <w:szCs w:val="28"/>
          <w:rtl/>
        </w:rPr>
        <w:t>ِ</w:t>
      </w:r>
      <w:r w:rsidRPr="00351B70">
        <w:rPr>
          <w:b/>
          <w:bCs/>
          <w:sz w:val="28"/>
          <w:szCs w:val="28"/>
          <w:rtl/>
        </w:rPr>
        <w:t>م</w:t>
      </w:r>
      <w:r w:rsidR="00870C23" w:rsidRPr="00351B70">
        <w:rPr>
          <w:rFonts w:hint="cs"/>
          <w:b/>
          <w:bCs/>
          <w:sz w:val="28"/>
          <w:szCs w:val="28"/>
          <w:rtl/>
        </w:rPr>
        <w:t>َّ</w:t>
      </w:r>
      <w:r w:rsidRPr="00351B70">
        <w:rPr>
          <w:b/>
          <w:bCs/>
          <w:sz w:val="28"/>
          <w:szCs w:val="28"/>
          <w:rtl/>
        </w:rPr>
        <w:t>ا ع</w:t>
      </w:r>
      <w:r w:rsidR="00870C23" w:rsidRPr="00351B70">
        <w:rPr>
          <w:rFonts w:hint="cs"/>
          <w:b/>
          <w:bCs/>
          <w:sz w:val="28"/>
          <w:szCs w:val="28"/>
          <w:rtl/>
        </w:rPr>
        <w:t>َ</w:t>
      </w:r>
      <w:r w:rsidRPr="00351B70">
        <w:rPr>
          <w:b/>
          <w:bCs/>
          <w:sz w:val="28"/>
          <w:szCs w:val="28"/>
          <w:rtl/>
        </w:rPr>
        <w:t>ف</w:t>
      </w:r>
      <w:r w:rsidR="00870C23" w:rsidRPr="00351B70">
        <w:rPr>
          <w:rFonts w:hint="cs"/>
          <w:b/>
          <w:bCs/>
          <w:sz w:val="28"/>
          <w:szCs w:val="28"/>
          <w:rtl/>
        </w:rPr>
        <w:t>َ</w:t>
      </w:r>
      <w:r w:rsidRPr="00351B70">
        <w:rPr>
          <w:b/>
          <w:bCs/>
          <w:sz w:val="28"/>
          <w:szCs w:val="28"/>
          <w:rtl/>
        </w:rPr>
        <w:t xml:space="preserve">ا </w:t>
      </w:r>
      <w:r w:rsidR="00EA2E43" w:rsidRPr="00351B70">
        <w:rPr>
          <w:rFonts w:hint="cs"/>
          <w:b/>
          <w:bCs/>
          <w:sz w:val="28"/>
          <w:szCs w:val="28"/>
          <w:rtl/>
        </w:rPr>
        <w:t>ع</w:t>
      </w:r>
      <w:r w:rsidR="00870C23" w:rsidRPr="00351B70">
        <w:rPr>
          <w:rFonts w:hint="cs"/>
          <w:b/>
          <w:bCs/>
          <w:sz w:val="28"/>
          <w:szCs w:val="28"/>
          <w:rtl/>
        </w:rPr>
        <w:t>َ</w:t>
      </w:r>
      <w:r w:rsidR="00EA2E43" w:rsidRPr="00351B70">
        <w:rPr>
          <w:rFonts w:hint="cs"/>
          <w:b/>
          <w:bCs/>
          <w:sz w:val="28"/>
          <w:szCs w:val="28"/>
          <w:rtl/>
        </w:rPr>
        <w:t>ن</w:t>
      </w:r>
      <w:r w:rsidR="00870C23" w:rsidRPr="00351B70">
        <w:rPr>
          <w:rFonts w:hint="cs"/>
          <w:b/>
          <w:bCs/>
          <w:sz w:val="28"/>
          <w:szCs w:val="28"/>
          <w:rtl/>
        </w:rPr>
        <w:t>ْ</w:t>
      </w:r>
      <w:r w:rsidR="00EA2E43" w:rsidRPr="00351B70">
        <w:rPr>
          <w:rFonts w:hint="cs"/>
          <w:b/>
          <w:bCs/>
          <w:sz w:val="28"/>
          <w:szCs w:val="28"/>
          <w:rtl/>
        </w:rPr>
        <w:t>ه</w:t>
      </w:r>
      <w:r w:rsidR="00870C23" w:rsidRPr="00351B70">
        <w:rPr>
          <w:rFonts w:hint="cs"/>
          <w:b/>
          <w:bCs/>
          <w:sz w:val="28"/>
          <w:szCs w:val="28"/>
          <w:rtl/>
        </w:rPr>
        <w:t>ُ</w:t>
      </w:r>
      <w:r w:rsidRPr="00351B70">
        <w:rPr>
          <w:sz w:val="32"/>
          <w:rtl/>
        </w:rPr>
        <w:t>» وقوله في حديث آخر: «</w:t>
      </w:r>
      <w:r w:rsidRPr="00351B70">
        <w:rPr>
          <w:b/>
          <w:bCs/>
          <w:sz w:val="28"/>
          <w:szCs w:val="28"/>
          <w:rtl/>
        </w:rPr>
        <w:t>و</w:t>
      </w:r>
      <w:r w:rsidR="005510F1" w:rsidRPr="00351B70">
        <w:rPr>
          <w:rFonts w:hint="cs"/>
          <w:b/>
          <w:bCs/>
          <w:sz w:val="28"/>
          <w:szCs w:val="28"/>
          <w:rtl/>
        </w:rPr>
        <w:t>َ</w:t>
      </w:r>
      <w:r w:rsidRPr="00351B70">
        <w:rPr>
          <w:b/>
          <w:bCs/>
          <w:sz w:val="28"/>
          <w:szCs w:val="28"/>
          <w:rtl/>
        </w:rPr>
        <w:t>م</w:t>
      </w:r>
      <w:r w:rsidR="005510F1" w:rsidRPr="00351B70">
        <w:rPr>
          <w:rFonts w:hint="cs"/>
          <w:b/>
          <w:bCs/>
          <w:sz w:val="28"/>
          <w:szCs w:val="28"/>
          <w:rtl/>
        </w:rPr>
        <w:t>َ</w:t>
      </w:r>
      <w:r w:rsidRPr="00351B70">
        <w:rPr>
          <w:b/>
          <w:bCs/>
          <w:sz w:val="28"/>
          <w:szCs w:val="28"/>
          <w:rtl/>
        </w:rPr>
        <w:t>ا سَك</w:t>
      </w:r>
      <w:r w:rsidR="005510F1" w:rsidRPr="00351B70">
        <w:rPr>
          <w:rFonts w:hint="cs"/>
          <w:b/>
          <w:bCs/>
          <w:sz w:val="28"/>
          <w:szCs w:val="28"/>
          <w:rtl/>
        </w:rPr>
        <w:t>َ</w:t>
      </w:r>
      <w:r w:rsidRPr="00351B70">
        <w:rPr>
          <w:b/>
          <w:bCs/>
          <w:sz w:val="28"/>
          <w:szCs w:val="28"/>
          <w:rtl/>
        </w:rPr>
        <w:t>تَ ع</w:t>
      </w:r>
      <w:r w:rsidR="005510F1" w:rsidRPr="00351B70">
        <w:rPr>
          <w:rFonts w:hint="cs"/>
          <w:b/>
          <w:bCs/>
          <w:sz w:val="28"/>
          <w:szCs w:val="28"/>
          <w:rtl/>
        </w:rPr>
        <w:t>َ</w:t>
      </w:r>
      <w:r w:rsidRPr="00351B70">
        <w:rPr>
          <w:b/>
          <w:bCs/>
          <w:sz w:val="28"/>
          <w:szCs w:val="28"/>
          <w:rtl/>
        </w:rPr>
        <w:t>ن</w:t>
      </w:r>
      <w:r w:rsidR="005510F1" w:rsidRPr="00351B70">
        <w:rPr>
          <w:rFonts w:hint="cs"/>
          <w:b/>
          <w:bCs/>
          <w:sz w:val="28"/>
          <w:szCs w:val="28"/>
          <w:rtl/>
        </w:rPr>
        <w:t>ْ</w:t>
      </w:r>
      <w:r w:rsidRPr="00351B70">
        <w:rPr>
          <w:b/>
          <w:bCs/>
          <w:sz w:val="28"/>
          <w:szCs w:val="28"/>
          <w:rtl/>
        </w:rPr>
        <w:t>ه</w:t>
      </w:r>
      <w:r w:rsidR="005510F1" w:rsidRPr="00351B70">
        <w:rPr>
          <w:rFonts w:hint="cs"/>
          <w:b/>
          <w:bCs/>
          <w:sz w:val="28"/>
          <w:szCs w:val="28"/>
          <w:rtl/>
        </w:rPr>
        <w:t>ُ</w:t>
      </w:r>
      <w:r w:rsidRPr="00351B70">
        <w:rPr>
          <w:b/>
          <w:bCs/>
          <w:sz w:val="28"/>
          <w:szCs w:val="28"/>
          <w:rtl/>
        </w:rPr>
        <w:t xml:space="preserve"> ف</w:t>
      </w:r>
      <w:r w:rsidR="005510F1" w:rsidRPr="00351B70">
        <w:rPr>
          <w:rFonts w:hint="cs"/>
          <w:b/>
          <w:bCs/>
          <w:sz w:val="28"/>
          <w:szCs w:val="28"/>
          <w:rtl/>
        </w:rPr>
        <w:t>َ</w:t>
      </w:r>
      <w:r w:rsidRPr="00351B70">
        <w:rPr>
          <w:b/>
          <w:bCs/>
          <w:sz w:val="28"/>
          <w:szCs w:val="28"/>
          <w:rtl/>
        </w:rPr>
        <w:t>ه</w:t>
      </w:r>
      <w:r w:rsidR="005510F1" w:rsidRPr="00351B70">
        <w:rPr>
          <w:rFonts w:hint="cs"/>
          <w:b/>
          <w:bCs/>
          <w:sz w:val="28"/>
          <w:szCs w:val="28"/>
          <w:rtl/>
        </w:rPr>
        <w:t>ًُ</w:t>
      </w:r>
      <w:r w:rsidRPr="00351B70">
        <w:rPr>
          <w:b/>
          <w:bCs/>
          <w:sz w:val="28"/>
          <w:szCs w:val="28"/>
          <w:rtl/>
        </w:rPr>
        <w:t>و</w:t>
      </w:r>
      <w:r w:rsidR="005510F1" w:rsidRPr="00351B70">
        <w:rPr>
          <w:rFonts w:hint="cs"/>
          <w:b/>
          <w:bCs/>
          <w:sz w:val="28"/>
          <w:szCs w:val="28"/>
          <w:rtl/>
        </w:rPr>
        <w:t>َ</w:t>
      </w:r>
      <w:r w:rsidRPr="00351B70">
        <w:rPr>
          <w:b/>
          <w:bCs/>
          <w:sz w:val="28"/>
          <w:szCs w:val="28"/>
          <w:rtl/>
        </w:rPr>
        <w:t xml:space="preserve"> ع</w:t>
      </w:r>
      <w:r w:rsidR="005510F1" w:rsidRPr="00351B70">
        <w:rPr>
          <w:rFonts w:hint="cs"/>
          <w:b/>
          <w:bCs/>
          <w:sz w:val="28"/>
          <w:szCs w:val="28"/>
          <w:rtl/>
        </w:rPr>
        <w:t>َ</w:t>
      </w:r>
      <w:r w:rsidRPr="00351B70">
        <w:rPr>
          <w:b/>
          <w:bCs/>
          <w:sz w:val="28"/>
          <w:szCs w:val="28"/>
          <w:rtl/>
        </w:rPr>
        <w:t>ف</w:t>
      </w:r>
      <w:r w:rsidR="005510F1" w:rsidRPr="00351B70">
        <w:rPr>
          <w:rFonts w:hint="cs"/>
          <w:b/>
          <w:bCs/>
          <w:sz w:val="28"/>
          <w:szCs w:val="28"/>
          <w:rtl/>
        </w:rPr>
        <w:t>ْ</w:t>
      </w:r>
      <w:r w:rsidRPr="00351B70">
        <w:rPr>
          <w:b/>
          <w:bCs/>
          <w:sz w:val="28"/>
          <w:szCs w:val="28"/>
          <w:rtl/>
        </w:rPr>
        <w:t>و</w:t>
      </w:r>
      <w:r w:rsidR="006B5341" w:rsidRPr="00351B70">
        <w:rPr>
          <w:rFonts w:hint="cs"/>
          <w:b/>
          <w:bCs/>
          <w:sz w:val="28"/>
          <w:szCs w:val="28"/>
          <w:rtl/>
        </w:rPr>
        <w:t>ٌ</w:t>
      </w:r>
      <w:r w:rsidRPr="00351B70">
        <w:rPr>
          <w:sz w:val="32"/>
          <w:rtl/>
        </w:rPr>
        <w:t>»</w:t>
      </w:r>
      <w:r w:rsidR="00EA2E43" w:rsidRPr="00351B70">
        <w:rPr>
          <w:rFonts w:hint="cs"/>
          <w:sz w:val="32"/>
          <w:rtl/>
        </w:rPr>
        <w:t xml:space="preserve"> أخرجه البيهقي</w:t>
      </w:r>
      <w:r w:rsidR="00DB58E8" w:rsidRPr="00351B70">
        <w:rPr>
          <w:rFonts w:hint="cs"/>
          <w:sz w:val="32"/>
          <w:rtl/>
          <w:lang w:bidi="ar-LB"/>
        </w:rPr>
        <w:t>،</w:t>
      </w:r>
      <w:r w:rsidRPr="00351B70">
        <w:rPr>
          <w:sz w:val="32"/>
          <w:rtl/>
        </w:rPr>
        <w:t xml:space="preserve"> وقوله في حديث آخر: «</w:t>
      </w:r>
      <w:r w:rsidRPr="00351B70">
        <w:rPr>
          <w:b/>
          <w:bCs/>
          <w:sz w:val="28"/>
          <w:szCs w:val="28"/>
          <w:rtl/>
        </w:rPr>
        <w:t>و</w:t>
      </w:r>
      <w:r w:rsidR="006B5341" w:rsidRPr="00351B70">
        <w:rPr>
          <w:rFonts w:hint="cs"/>
          <w:b/>
          <w:bCs/>
          <w:sz w:val="28"/>
          <w:szCs w:val="28"/>
          <w:rtl/>
        </w:rPr>
        <w:t>َ</w:t>
      </w:r>
      <w:r w:rsidRPr="00351B70">
        <w:rPr>
          <w:b/>
          <w:bCs/>
          <w:sz w:val="28"/>
          <w:szCs w:val="28"/>
          <w:rtl/>
        </w:rPr>
        <w:t>سَك</w:t>
      </w:r>
      <w:r w:rsidR="006B5341" w:rsidRPr="00351B70">
        <w:rPr>
          <w:rFonts w:hint="cs"/>
          <w:b/>
          <w:bCs/>
          <w:sz w:val="28"/>
          <w:szCs w:val="28"/>
          <w:rtl/>
        </w:rPr>
        <w:t>َ</w:t>
      </w:r>
      <w:r w:rsidRPr="00351B70">
        <w:rPr>
          <w:b/>
          <w:bCs/>
          <w:sz w:val="28"/>
          <w:szCs w:val="28"/>
          <w:rtl/>
        </w:rPr>
        <w:t>تَ ع</w:t>
      </w:r>
      <w:r w:rsidR="006B5341" w:rsidRPr="00351B70">
        <w:rPr>
          <w:rFonts w:hint="cs"/>
          <w:b/>
          <w:bCs/>
          <w:sz w:val="28"/>
          <w:szCs w:val="28"/>
          <w:rtl/>
        </w:rPr>
        <w:t>َ</w:t>
      </w:r>
      <w:r w:rsidRPr="00351B70">
        <w:rPr>
          <w:b/>
          <w:bCs/>
          <w:sz w:val="28"/>
          <w:szCs w:val="28"/>
          <w:rtl/>
        </w:rPr>
        <w:t>ن</w:t>
      </w:r>
      <w:r w:rsidR="006B5341" w:rsidRPr="00351B70">
        <w:rPr>
          <w:rFonts w:hint="cs"/>
          <w:b/>
          <w:bCs/>
          <w:sz w:val="28"/>
          <w:szCs w:val="28"/>
          <w:rtl/>
        </w:rPr>
        <w:t>ْ</w:t>
      </w:r>
      <w:r w:rsidRPr="00351B70">
        <w:rPr>
          <w:b/>
          <w:bCs/>
          <w:sz w:val="28"/>
          <w:szCs w:val="28"/>
          <w:rtl/>
        </w:rPr>
        <w:t xml:space="preserve"> أ</w:t>
      </w:r>
      <w:r w:rsidR="006B5341" w:rsidRPr="00351B70">
        <w:rPr>
          <w:rFonts w:hint="cs"/>
          <w:b/>
          <w:bCs/>
          <w:sz w:val="28"/>
          <w:szCs w:val="28"/>
          <w:rtl/>
        </w:rPr>
        <w:t>َ</w:t>
      </w:r>
      <w:r w:rsidRPr="00351B70">
        <w:rPr>
          <w:b/>
          <w:bCs/>
          <w:sz w:val="28"/>
          <w:szCs w:val="28"/>
          <w:rtl/>
        </w:rPr>
        <w:t>ش</w:t>
      </w:r>
      <w:r w:rsidR="006B5341" w:rsidRPr="00351B70">
        <w:rPr>
          <w:rFonts w:hint="cs"/>
          <w:b/>
          <w:bCs/>
          <w:sz w:val="28"/>
          <w:szCs w:val="28"/>
          <w:rtl/>
        </w:rPr>
        <w:t>ْ</w:t>
      </w:r>
      <w:r w:rsidRPr="00351B70">
        <w:rPr>
          <w:b/>
          <w:bCs/>
          <w:sz w:val="28"/>
          <w:szCs w:val="28"/>
          <w:rtl/>
        </w:rPr>
        <w:t>ي</w:t>
      </w:r>
      <w:r w:rsidR="006B5341" w:rsidRPr="00351B70">
        <w:rPr>
          <w:rFonts w:hint="cs"/>
          <w:b/>
          <w:bCs/>
          <w:sz w:val="28"/>
          <w:szCs w:val="28"/>
          <w:rtl/>
        </w:rPr>
        <w:t>َ</w:t>
      </w:r>
      <w:r w:rsidRPr="00351B70">
        <w:rPr>
          <w:b/>
          <w:bCs/>
          <w:sz w:val="28"/>
          <w:szCs w:val="28"/>
          <w:rtl/>
        </w:rPr>
        <w:t>اء</w:t>
      </w:r>
      <w:r w:rsidR="006B5341" w:rsidRPr="00351B70">
        <w:rPr>
          <w:rFonts w:hint="cs"/>
          <w:b/>
          <w:bCs/>
          <w:sz w:val="28"/>
          <w:szCs w:val="28"/>
          <w:rtl/>
        </w:rPr>
        <w:t>َ</w:t>
      </w:r>
      <w:r w:rsidR="00721CEE" w:rsidRPr="00351B70">
        <w:rPr>
          <w:rFonts w:hint="cs"/>
          <w:b/>
          <w:bCs/>
          <w:sz w:val="28"/>
          <w:szCs w:val="28"/>
          <w:rtl/>
          <w:lang w:bidi="ar-LB"/>
        </w:rPr>
        <w:t>،</w:t>
      </w:r>
      <w:r w:rsidRPr="00351B70">
        <w:rPr>
          <w:b/>
          <w:bCs/>
          <w:sz w:val="28"/>
          <w:szCs w:val="28"/>
          <w:rtl/>
        </w:rPr>
        <w:t xml:space="preserve"> </w:t>
      </w:r>
      <w:r w:rsidR="00EA2E43" w:rsidRPr="00351B70">
        <w:rPr>
          <w:rFonts w:hint="cs"/>
          <w:b/>
          <w:bCs/>
          <w:sz w:val="28"/>
          <w:szCs w:val="28"/>
          <w:rtl/>
        </w:rPr>
        <w:t>ر</w:t>
      </w:r>
      <w:r w:rsidR="006B5341" w:rsidRPr="00351B70">
        <w:rPr>
          <w:rFonts w:hint="cs"/>
          <w:b/>
          <w:bCs/>
          <w:sz w:val="28"/>
          <w:szCs w:val="28"/>
          <w:rtl/>
        </w:rPr>
        <w:t>ُ</w:t>
      </w:r>
      <w:r w:rsidR="00EA2E43" w:rsidRPr="00351B70">
        <w:rPr>
          <w:rFonts w:hint="cs"/>
          <w:b/>
          <w:bCs/>
          <w:sz w:val="28"/>
          <w:szCs w:val="28"/>
          <w:rtl/>
        </w:rPr>
        <w:t>خ</w:t>
      </w:r>
      <w:r w:rsidR="006B5341" w:rsidRPr="00351B70">
        <w:rPr>
          <w:rFonts w:hint="cs"/>
          <w:b/>
          <w:bCs/>
          <w:sz w:val="28"/>
          <w:szCs w:val="28"/>
          <w:rtl/>
        </w:rPr>
        <w:t>ْ</w:t>
      </w:r>
      <w:r w:rsidR="00EA2E43" w:rsidRPr="00351B70">
        <w:rPr>
          <w:rFonts w:hint="cs"/>
          <w:b/>
          <w:bCs/>
          <w:sz w:val="28"/>
          <w:szCs w:val="28"/>
          <w:rtl/>
        </w:rPr>
        <w:t>ص</w:t>
      </w:r>
      <w:r w:rsidR="006B5341" w:rsidRPr="00351B70">
        <w:rPr>
          <w:rFonts w:hint="cs"/>
          <w:b/>
          <w:bCs/>
          <w:sz w:val="28"/>
          <w:szCs w:val="28"/>
          <w:rtl/>
        </w:rPr>
        <w:t>َ</w:t>
      </w:r>
      <w:r w:rsidR="00EA2E43" w:rsidRPr="00351B70">
        <w:rPr>
          <w:rFonts w:hint="cs"/>
          <w:b/>
          <w:bCs/>
          <w:sz w:val="28"/>
          <w:szCs w:val="28"/>
          <w:rtl/>
        </w:rPr>
        <w:t>ة</w:t>
      </w:r>
      <w:r w:rsidR="006B5341" w:rsidRPr="00351B70">
        <w:rPr>
          <w:rFonts w:hint="cs"/>
          <w:b/>
          <w:bCs/>
          <w:sz w:val="28"/>
          <w:szCs w:val="28"/>
          <w:rtl/>
        </w:rPr>
        <w:t>ً</w:t>
      </w:r>
      <w:r w:rsidR="00EA2E43" w:rsidRPr="00351B70">
        <w:rPr>
          <w:rFonts w:hint="cs"/>
          <w:b/>
          <w:bCs/>
          <w:sz w:val="28"/>
          <w:szCs w:val="28"/>
          <w:rtl/>
        </w:rPr>
        <w:t xml:space="preserve"> ل</w:t>
      </w:r>
      <w:r w:rsidR="0078066E" w:rsidRPr="00351B70">
        <w:rPr>
          <w:rFonts w:hint="cs"/>
          <w:b/>
          <w:bCs/>
          <w:sz w:val="28"/>
          <w:szCs w:val="28"/>
          <w:rtl/>
        </w:rPr>
        <w:t>َ</w:t>
      </w:r>
      <w:r w:rsidR="00EA2E43" w:rsidRPr="00351B70">
        <w:rPr>
          <w:rFonts w:hint="cs"/>
          <w:b/>
          <w:bCs/>
          <w:sz w:val="28"/>
          <w:szCs w:val="28"/>
          <w:rtl/>
        </w:rPr>
        <w:t>ك</w:t>
      </w:r>
      <w:r w:rsidR="0078066E" w:rsidRPr="00351B70">
        <w:rPr>
          <w:rFonts w:hint="cs"/>
          <w:b/>
          <w:bCs/>
          <w:sz w:val="28"/>
          <w:szCs w:val="28"/>
          <w:rtl/>
        </w:rPr>
        <w:t>ُ</w:t>
      </w:r>
      <w:r w:rsidR="00EA2E43" w:rsidRPr="00351B70">
        <w:rPr>
          <w:rFonts w:hint="cs"/>
          <w:b/>
          <w:bCs/>
          <w:sz w:val="28"/>
          <w:szCs w:val="28"/>
          <w:rtl/>
        </w:rPr>
        <w:t>م</w:t>
      </w:r>
      <w:r w:rsidR="0078066E" w:rsidRPr="00351B70">
        <w:rPr>
          <w:rFonts w:hint="cs"/>
          <w:b/>
          <w:bCs/>
          <w:sz w:val="28"/>
          <w:szCs w:val="28"/>
          <w:rtl/>
        </w:rPr>
        <w:t>ْ</w:t>
      </w:r>
      <w:r w:rsidR="00EA2E43" w:rsidRPr="00351B70">
        <w:rPr>
          <w:rFonts w:hint="cs"/>
          <w:b/>
          <w:bCs/>
          <w:sz w:val="28"/>
          <w:szCs w:val="28"/>
          <w:rtl/>
        </w:rPr>
        <w:t xml:space="preserve"> ل</w:t>
      </w:r>
      <w:r w:rsidR="0078066E" w:rsidRPr="00351B70">
        <w:rPr>
          <w:rFonts w:hint="cs"/>
          <w:b/>
          <w:bCs/>
          <w:sz w:val="28"/>
          <w:szCs w:val="28"/>
          <w:rtl/>
        </w:rPr>
        <w:t>َ</w:t>
      </w:r>
      <w:r w:rsidR="00EA2E43" w:rsidRPr="00351B70">
        <w:rPr>
          <w:rFonts w:hint="cs"/>
          <w:b/>
          <w:bCs/>
          <w:sz w:val="28"/>
          <w:szCs w:val="28"/>
          <w:rtl/>
        </w:rPr>
        <w:t>ي</w:t>
      </w:r>
      <w:r w:rsidR="0078066E" w:rsidRPr="00351B70">
        <w:rPr>
          <w:rFonts w:hint="cs"/>
          <w:b/>
          <w:bCs/>
          <w:sz w:val="28"/>
          <w:szCs w:val="28"/>
          <w:rtl/>
        </w:rPr>
        <w:t>ْ</w:t>
      </w:r>
      <w:r w:rsidR="00EA2E43" w:rsidRPr="00351B70">
        <w:rPr>
          <w:rFonts w:hint="cs"/>
          <w:b/>
          <w:bCs/>
          <w:sz w:val="28"/>
          <w:szCs w:val="28"/>
          <w:rtl/>
        </w:rPr>
        <w:t>س</w:t>
      </w:r>
      <w:r w:rsidR="0078066E" w:rsidRPr="00351B70">
        <w:rPr>
          <w:rFonts w:hint="cs"/>
          <w:b/>
          <w:bCs/>
          <w:sz w:val="28"/>
          <w:szCs w:val="28"/>
          <w:rtl/>
        </w:rPr>
        <w:t>َ</w:t>
      </w:r>
      <w:r w:rsidR="00EA2E43" w:rsidRPr="00351B70">
        <w:rPr>
          <w:rFonts w:hint="cs"/>
          <w:b/>
          <w:bCs/>
          <w:sz w:val="28"/>
          <w:szCs w:val="28"/>
          <w:rtl/>
        </w:rPr>
        <w:t xml:space="preserve"> ب</w:t>
      </w:r>
      <w:r w:rsidR="0078066E" w:rsidRPr="00351B70">
        <w:rPr>
          <w:rFonts w:hint="cs"/>
          <w:b/>
          <w:bCs/>
          <w:sz w:val="28"/>
          <w:szCs w:val="28"/>
          <w:rtl/>
        </w:rPr>
        <w:t>ِ</w:t>
      </w:r>
      <w:r w:rsidRPr="00351B70">
        <w:rPr>
          <w:b/>
          <w:bCs/>
          <w:sz w:val="28"/>
          <w:szCs w:val="28"/>
          <w:rtl/>
        </w:rPr>
        <w:t>ن</w:t>
      </w:r>
      <w:r w:rsidR="0078066E" w:rsidRPr="00351B70">
        <w:rPr>
          <w:rFonts w:hint="cs"/>
          <w:b/>
          <w:bCs/>
          <w:sz w:val="28"/>
          <w:szCs w:val="28"/>
          <w:rtl/>
        </w:rPr>
        <w:t>ِ</w:t>
      </w:r>
      <w:r w:rsidRPr="00351B70">
        <w:rPr>
          <w:b/>
          <w:bCs/>
          <w:sz w:val="28"/>
          <w:szCs w:val="28"/>
          <w:rtl/>
        </w:rPr>
        <w:t>س</w:t>
      </w:r>
      <w:r w:rsidR="0078066E" w:rsidRPr="00351B70">
        <w:rPr>
          <w:rFonts w:hint="cs"/>
          <w:b/>
          <w:bCs/>
          <w:sz w:val="28"/>
          <w:szCs w:val="28"/>
          <w:rtl/>
        </w:rPr>
        <w:t>ْ</w:t>
      </w:r>
      <w:r w:rsidRPr="00351B70">
        <w:rPr>
          <w:b/>
          <w:bCs/>
          <w:sz w:val="28"/>
          <w:szCs w:val="28"/>
          <w:rtl/>
        </w:rPr>
        <w:t>ي</w:t>
      </w:r>
      <w:r w:rsidR="0078066E" w:rsidRPr="00351B70">
        <w:rPr>
          <w:rFonts w:hint="cs"/>
          <w:b/>
          <w:bCs/>
          <w:sz w:val="28"/>
          <w:szCs w:val="28"/>
          <w:rtl/>
        </w:rPr>
        <w:t>َ</w:t>
      </w:r>
      <w:r w:rsidRPr="00351B70">
        <w:rPr>
          <w:b/>
          <w:bCs/>
          <w:sz w:val="28"/>
          <w:szCs w:val="28"/>
          <w:rtl/>
        </w:rPr>
        <w:t>ان</w:t>
      </w:r>
      <w:r w:rsidR="008E04EB" w:rsidRPr="00351B70">
        <w:rPr>
          <w:rFonts w:hint="cs"/>
          <w:b/>
          <w:bCs/>
          <w:sz w:val="28"/>
          <w:szCs w:val="28"/>
          <w:rtl/>
          <w:lang w:bidi="ar-LB"/>
        </w:rPr>
        <w:t>ٍ</w:t>
      </w:r>
      <w:r w:rsidR="00721CEE" w:rsidRPr="00351B70">
        <w:rPr>
          <w:rFonts w:hint="cs"/>
          <w:b/>
          <w:bCs/>
          <w:sz w:val="28"/>
          <w:szCs w:val="28"/>
          <w:rtl/>
          <w:lang w:bidi="ar-LB"/>
        </w:rPr>
        <w:t>،</w:t>
      </w:r>
      <w:r w:rsidRPr="00351B70">
        <w:rPr>
          <w:b/>
          <w:bCs/>
          <w:sz w:val="28"/>
          <w:szCs w:val="28"/>
          <w:rtl/>
        </w:rPr>
        <w:t xml:space="preserve"> ف</w:t>
      </w:r>
      <w:r w:rsidR="0078066E" w:rsidRPr="00351B70">
        <w:rPr>
          <w:rFonts w:hint="cs"/>
          <w:b/>
          <w:bCs/>
          <w:sz w:val="28"/>
          <w:szCs w:val="28"/>
          <w:rtl/>
        </w:rPr>
        <w:t>َ</w:t>
      </w:r>
      <w:r w:rsidRPr="00351B70">
        <w:rPr>
          <w:b/>
          <w:bCs/>
          <w:sz w:val="28"/>
          <w:szCs w:val="28"/>
          <w:rtl/>
        </w:rPr>
        <w:t>لا</w:t>
      </w:r>
      <w:r w:rsidR="005019BF" w:rsidRPr="00351B70">
        <w:rPr>
          <w:rFonts w:hint="cs"/>
          <w:b/>
          <w:bCs/>
          <w:sz w:val="28"/>
          <w:szCs w:val="28"/>
          <w:rtl/>
        </w:rPr>
        <w:t>َ</w:t>
      </w:r>
      <w:r w:rsidRPr="00351B70">
        <w:rPr>
          <w:b/>
          <w:bCs/>
          <w:sz w:val="28"/>
          <w:szCs w:val="28"/>
          <w:rtl/>
        </w:rPr>
        <w:t xml:space="preserve"> ت</w:t>
      </w:r>
      <w:r w:rsidR="005019BF" w:rsidRPr="00351B70">
        <w:rPr>
          <w:rFonts w:hint="cs"/>
          <w:b/>
          <w:bCs/>
          <w:sz w:val="28"/>
          <w:szCs w:val="28"/>
          <w:rtl/>
        </w:rPr>
        <w:t>َ</w:t>
      </w:r>
      <w:r w:rsidRPr="00351B70">
        <w:rPr>
          <w:b/>
          <w:bCs/>
          <w:sz w:val="28"/>
          <w:szCs w:val="28"/>
          <w:rtl/>
        </w:rPr>
        <w:t>ب</w:t>
      </w:r>
      <w:r w:rsidR="005019BF" w:rsidRPr="00351B70">
        <w:rPr>
          <w:rFonts w:hint="cs"/>
          <w:b/>
          <w:bCs/>
          <w:sz w:val="28"/>
          <w:szCs w:val="28"/>
          <w:rtl/>
        </w:rPr>
        <w:t>ْ</w:t>
      </w:r>
      <w:r w:rsidRPr="00351B70">
        <w:rPr>
          <w:b/>
          <w:bCs/>
          <w:sz w:val="28"/>
          <w:szCs w:val="28"/>
          <w:rtl/>
        </w:rPr>
        <w:t>ح</w:t>
      </w:r>
      <w:r w:rsidR="005019BF" w:rsidRPr="00351B70">
        <w:rPr>
          <w:rFonts w:hint="cs"/>
          <w:b/>
          <w:bCs/>
          <w:sz w:val="28"/>
          <w:szCs w:val="28"/>
          <w:rtl/>
        </w:rPr>
        <w:t>َ</w:t>
      </w:r>
      <w:r w:rsidRPr="00351B70">
        <w:rPr>
          <w:b/>
          <w:bCs/>
          <w:sz w:val="28"/>
          <w:szCs w:val="28"/>
          <w:rtl/>
        </w:rPr>
        <w:t>ث</w:t>
      </w:r>
      <w:r w:rsidR="005019BF" w:rsidRPr="00351B70">
        <w:rPr>
          <w:rFonts w:hint="cs"/>
          <w:b/>
          <w:bCs/>
          <w:sz w:val="28"/>
          <w:szCs w:val="28"/>
          <w:rtl/>
        </w:rPr>
        <w:t>ُ</w:t>
      </w:r>
      <w:r w:rsidRPr="00351B70">
        <w:rPr>
          <w:b/>
          <w:bCs/>
          <w:sz w:val="28"/>
          <w:szCs w:val="28"/>
          <w:rtl/>
        </w:rPr>
        <w:t>وا ع</w:t>
      </w:r>
      <w:r w:rsidR="005019BF" w:rsidRPr="00351B70">
        <w:rPr>
          <w:rFonts w:hint="cs"/>
          <w:b/>
          <w:bCs/>
          <w:sz w:val="28"/>
          <w:szCs w:val="28"/>
          <w:rtl/>
        </w:rPr>
        <w:t>َ</w:t>
      </w:r>
      <w:r w:rsidRPr="00351B70">
        <w:rPr>
          <w:b/>
          <w:bCs/>
          <w:sz w:val="28"/>
          <w:szCs w:val="28"/>
          <w:rtl/>
        </w:rPr>
        <w:t>ن</w:t>
      </w:r>
      <w:r w:rsidR="005019BF" w:rsidRPr="00351B70">
        <w:rPr>
          <w:rFonts w:hint="cs"/>
          <w:b/>
          <w:bCs/>
          <w:sz w:val="28"/>
          <w:szCs w:val="28"/>
          <w:rtl/>
        </w:rPr>
        <w:t>ْ</w:t>
      </w:r>
      <w:r w:rsidRPr="00351B70">
        <w:rPr>
          <w:b/>
          <w:bCs/>
          <w:sz w:val="28"/>
          <w:szCs w:val="28"/>
          <w:rtl/>
        </w:rPr>
        <w:t>ه</w:t>
      </w:r>
      <w:r w:rsidR="005019BF" w:rsidRPr="00351B70">
        <w:rPr>
          <w:rFonts w:hint="cs"/>
          <w:b/>
          <w:bCs/>
          <w:sz w:val="28"/>
          <w:szCs w:val="28"/>
          <w:rtl/>
        </w:rPr>
        <w:t>َ</w:t>
      </w:r>
      <w:r w:rsidRPr="00351B70">
        <w:rPr>
          <w:b/>
          <w:bCs/>
          <w:sz w:val="28"/>
          <w:szCs w:val="28"/>
          <w:rtl/>
        </w:rPr>
        <w:t>ا</w:t>
      </w:r>
      <w:r w:rsidRPr="00351B70">
        <w:rPr>
          <w:sz w:val="32"/>
          <w:rtl/>
        </w:rPr>
        <w:t>»</w:t>
      </w:r>
      <w:r w:rsidR="00EA2E43" w:rsidRPr="00351B70">
        <w:rPr>
          <w:rFonts w:hint="cs"/>
          <w:sz w:val="32"/>
          <w:rtl/>
        </w:rPr>
        <w:t xml:space="preserve"> أخرجه البيهقي.</w:t>
      </w:r>
      <w:r w:rsidRPr="00351B70">
        <w:rPr>
          <w:sz w:val="32"/>
          <w:rtl/>
        </w:rPr>
        <w:t xml:space="preserve"> فإن المراد من سكوته عن أشياء إحلاله لها، فيعتبر إحلاله لها عفواً من الله</w:t>
      </w:r>
      <w:r w:rsidR="00665063" w:rsidRPr="00351B70">
        <w:rPr>
          <w:rFonts w:hint="cs"/>
          <w:sz w:val="32"/>
          <w:rtl/>
          <w:lang w:bidi="ar-LB"/>
        </w:rPr>
        <w:t>،</w:t>
      </w:r>
      <w:r w:rsidRPr="00351B70">
        <w:rPr>
          <w:sz w:val="32"/>
          <w:rtl/>
        </w:rPr>
        <w:t xml:space="preserve"> ورحمة بالناس</w:t>
      </w:r>
      <w:r w:rsidR="00665063" w:rsidRPr="00351B70">
        <w:rPr>
          <w:rFonts w:hint="cs"/>
          <w:sz w:val="32"/>
          <w:rtl/>
          <w:lang w:bidi="ar-LB"/>
        </w:rPr>
        <w:t>؛</w:t>
      </w:r>
      <w:r w:rsidRPr="00351B70">
        <w:rPr>
          <w:sz w:val="32"/>
          <w:rtl/>
        </w:rPr>
        <w:t xml:space="preserve"> لأنه لم يحرمها بل أحلها، بدليل قول الرسول في حديث سعد بن أبي وقاص: </w:t>
      </w:r>
      <w:r w:rsidR="00714C70" w:rsidRPr="00351B70">
        <w:rPr>
          <w:rFonts w:hint="cs"/>
          <w:sz w:val="32"/>
          <w:rtl/>
        </w:rPr>
        <w:t>«</w:t>
      </w:r>
      <w:r w:rsidR="00AC01B8" w:rsidRPr="00351B70">
        <w:rPr>
          <w:b/>
          <w:bCs/>
          <w:sz w:val="28"/>
          <w:szCs w:val="28"/>
          <w:rtl/>
        </w:rPr>
        <w:t>إِنَّ أَعْظَمَ الْمُسْلِمِينَ فِي الْمُسْلِمِينَ جُرْمًا</w:t>
      </w:r>
      <w:r w:rsidR="00AC01B8" w:rsidRPr="00351B70">
        <w:rPr>
          <w:rFonts w:hint="cs"/>
          <w:b/>
          <w:bCs/>
          <w:sz w:val="28"/>
          <w:szCs w:val="28"/>
          <w:rtl/>
        </w:rPr>
        <w:t>،</w:t>
      </w:r>
      <w:r w:rsidR="00C80AD6" w:rsidRPr="00351B70">
        <w:rPr>
          <w:rFonts w:hint="cs"/>
          <w:b/>
          <w:bCs/>
          <w:sz w:val="28"/>
          <w:szCs w:val="28"/>
          <w:rtl/>
        </w:rPr>
        <w:t xml:space="preserve"> </w:t>
      </w:r>
      <w:r w:rsidR="00C80AD6" w:rsidRPr="00351B70">
        <w:rPr>
          <w:rFonts w:hint="cs"/>
          <w:position w:val="-2"/>
          <w:sz w:val="42"/>
          <w:szCs w:val="28"/>
        </w:rPr>
        <w:sym w:font="AGA Arabesque" w:char="F072"/>
      </w:r>
      <w:r w:rsidR="00AC01B8" w:rsidRPr="00351B70">
        <w:rPr>
          <w:b/>
          <w:bCs/>
          <w:sz w:val="28"/>
          <w:szCs w:val="28"/>
          <w:rtl/>
        </w:rPr>
        <w:t xml:space="preserve"> مَنْ سَأَلَ عَنْ شَيْءٍ لَمْ يُحَرَّمْ عَلَى الْمُسْلِمِينَ</w:t>
      </w:r>
      <w:r w:rsidR="00AC01B8" w:rsidRPr="00351B70">
        <w:rPr>
          <w:rFonts w:hint="cs"/>
          <w:b/>
          <w:bCs/>
          <w:sz w:val="28"/>
          <w:szCs w:val="28"/>
          <w:rtl/>
        </w:rPr>
        <w:t>،</w:t>
      </w:r>
      <w:r w:rsidR="00AC01B8" w:rsidRPr="00351B70">
        <w:rPr>
          <w:b/>
          <w:bCs/>
          <w:sz w:val="28"/>
          <w:szCs w:val="28"/>
          <w:rtl/>
        </w:rPr>
        <w:t xml:space="preserve"> فَحُرِّمَ عَلَيْهِمْ مِنْ أَجْلِ مَسْأَلَتِهِ</w:t>
      </w:r>
      <w:r w:rsidR="00714C70" w:rsidRPr="00351B70">
        <w:rPr>
          <w:rFonts w:hint="cs"/>
          <w:sz w:val="32"/>
          <w:rtl/>
        </w:rPr>
        <w:t>»</w:t>
      </w:r>
      <w:r w:rsidR="00EA2E43" w:rsidRPr="00351B70">
        <w:rPr>
          <w:rFonts w:hint="cs"/>
          <w:sz w:val="32"/>
          <w:rtl/>
        </w:rPr>
        <w:t xml:space="preserve"> أخرجه مسلم</w:t>
      </w:r>
      <w:r w:rsidR="00DB58E8" w:rsidRPr="00351B70">
        <w:rPr>
          <w:rFonts w:hint="cs"/>
          <w:sz w:val="32"/>
          <w:rtl/>
          <w:lang w:bidi="ar-LB"/>
        </w:rPr>
        <w:t>،</w:t>
      </w:r>
      <w:r w:rsidRPr="00351B70">
        <w:rPr>
          <w:sz w:val="32"/>
          <w:rtl/>
        </w:rPr>
        <w:t xml:space="preserve"> أي من سأل عن شيء سَكتَ عن تحريمه الوحي. فالسكوت في هذه الأحاديث هو السكوت عن التحريم</w:t>
      </w:r>
      <w:r w:rsidR="00665063" w:rsidRPr="00351B70">
        <w:rPr>
          <w:rFonts w:hint="cs"/>
          <w:sz w:val="32"/>
          <w:rtl/>
          <w:lang w:bidi="ar-LB"/>
        </w:rPr>
        <w:t>،</w:t>
      </w:r>
      <w:r w:rsidRPr="00351B70">
        <w:rPr>
          <w:sz w:val="32"/>
          <w:rtl/>
        </w:rPr>
        <w:t xml:space="preserve"> وليس السكوت عن بيان الحكم الشرعي</w:t>
      </w:r>
      <w:r w:rsidR="00665063" w:rsidRPr="00351B70">
        <w:rPr>
          <w:rFonts w:hint="cs"/>
          <w:sz w:val="32"/>
          <w:rtl/>
          <w:lang w:bidi="ar-LB"/>
        </w:rPr>
        <w:t>؛</w:t>
      </w:r>
      <w:r w:rsidRPr="00351B70">
        <w:rPr>
          <w:sz w:val="32"/>
          <w:rtl/>
        </w:rPr>
        <w:t xml:space="preserve"> لأن الله لم يسكت عن بيان الحكم الشرعي</w:t>
      </w:r>
      <w:r w:rsidR="00665063" w:rsidRPr="00351B70">
        <w:rPr>
          <w:rFonts w:hint="cs"/>
          <w:sz w:val="32"/>
          <w:rtl/>
          <w:lang w:bidi="ar-LB"/>
        </w:rPr>
        <w:t>،</w:t>
      </w:r>
      <w:r w:rsidRPr="00351B70">
        <w:rPr>
          <w:sz w:val="32"/>
          <w:rtl/>
        </w:rPr>
        <w:t xml:space="preserve"> بل بي</w:t>
      </w:r>
      <w:r w:rsidR="00665063" w:rsidRPr="00351B70">
        <w:rPr>
          <w:rFonts w:hint="cs"/>
          <w:sz w:val="32"/>
          <w:rtl/>
          <w:lang w:bidi="ar-LB"/>
        </w:rPr>
        <w:t>ـ</w:t>
      </w:r>
      <w:r w:rsidR="00DB58E8" w:rsidRPr="00351B70">
        <w:rPr>
          <w:rFonts w:hint="cs"/>
          <w:sz w:val="32"/>
          <w:rtl/>
          <w:lang w:bidi="ar-LB"/>
        </w:rPr>
        <w:t>ّ</w:t>
      </w:r>
      <w:r w:rsidRPr="00351B70">
        <w:rPr>
          <w:sz w:val="32"/>
          <w:rtl/>
        </w:rPr>
        <w:t xml:space="preserve">نه في كل شيء، قال تعالى: </w:t>
      </w:r>
      <w:r w:rsidRPr="00351B70">
        <w:rPr>
          <w:position w:val="-4"/>
          <w:sz w:val="36"/>
          <w:szCs w:val="36"/>
        </w:rPr>
        <w:sym w:font="AGA Arabesque" w:char="F05D"/>
      </w:r>
      <w:r w:rsidR="00E52850" w:rsidRPr="00351B70">
        <w:rPr>
          <w:rFonts w:ascii="AGA Arabesque" w:hAnsi="AGA Arabesque"/>
          <w:b/>
          <w:bCs/>
          <w:sz w:val="8"/>
          <w:szCs w:val="8"/>
          <w:rtl/>
          <w:lang w:bidi="ar-LB"/>
        </w:rPr>
        <w:t xml:space="preserve"> </w:t>
      </w:r>
      <w:r w:rsidR="00D633BB" w:rsidRPr="00351B70">
        <w:rPr>
          <w:rFonts w:hint="cs"/>
          <w:b/>
          <w:bCs/>
          <w:sz w:val="32"/>
          <w:rtl/>
        </w:rPr>
        <w:t xml:space="preserve">وَنَزَّلْنَا عَلَيْكَ </w:t>
      </w:r>
      <w:r w:rsidR="00D633BB" w:rsidRPr="00351B70">
        <w:rPr>
          <w:rFonts w:hint="cs"/>
          <w:b/>
          <w:bCs/>
          <w:sz w:val="32"/>
          <w:rtl/>
        </w:rPr>
        <w:lastRenderedPageBreak/>
        <w:t>الْكِتَابَ تِبْيَانًا لِكُلِّ شَيْءٍ</w:t>
      </w:r>
      <w:r w:rsidRPr="00351B70">
        <w:rPr>
          <w:position w:val="-6"/>
          <w:sz w:val="36"/>
          <w:szCs w:val="36"/>
        </w:rPr>
        <w:sym w:font="AGA Arabesque" w:char="F05B"/>
      </w:r>
      <w:r w:rsidRPr="00351B70">
        <w:rPr>
          <w:sz w:val="32"/>
          <w:rtl/>
        </w:rPr>
        <w:t>. وعليه لا يكون المباح هو ما سَكتَ عنه الشرع</w:t>
      </w:r>
      <w:r w:rsidR="00665063" w:rsidRPr="00351B70">
        <w:rPr>
          <w:rFonts w:hint="cs"/>
          <w:sz w:val="32"/>
          <w:rtl/>
          <w:lang w:bidi="ar-LB"/>
        </w:rPr>
        <w:t>،</w:t>
      </w:r>
      <w:r w:rsidRPr="00351B70">
        <w:rPr>
          <w:sz w:val="32"/>
          <w:rtl/>
        </w:rPr>
        <w:t xml:space="preserve"> بل المباح هو ما بي</w:t>
      </w:r>
      <w:r w:rsidR="0051577F" w:rsidRPr="00351B70">
        <w:rPr>
          <w:rFonts w:hint="cs"/>
          <w:sz w:val="32"/>
          <w:rtl/>
          <w:lang w:bidi="ar-LB"/>
        </w:rPr>
        <w:t>ـ</w:t>
      </w:r>
      <w:r w:rsidR="00DB58E8" w:rsidRPr="00351B70">
        <w:rPr>
          <w:rFonts w:hint="cs"/>
          <w:sz w:val="32"/>
          <w:rtl/>
          <w:lang w:bidi="ar-LB"/>
        </w:rPr>
        <w:t>ّ</w:t>
      </w:r>
      <w:r w:rsidRPr="00351B70">
        <w:rPr>
          <w:sz w:val="32"/>
          <w:rtl/>
        </w:rPr>
        <w:t>ن الشرع حكمه أنه مباح</w:t>
      </w:r>
      <w:r w:rsidR="00AA5D09" w:rsidRPr="00351B70">
        <w:rPr>
          <w:sz w:val="32"/>
          <w:rtl/>
        </w:rPr>
        <w:t>. وما س</w:t>
      </w:r>
      <w:r w:rsidRPr="00351B70">
        <w:rPr>
          <w:sz w:val="32"/>
          <w:rtl/>
        </w:rPr>
        <w:t xml:space="preserve">كت عنه الشرع هو </w:t>
      </w:r>
      <w:r w:rsidR="00AA5D09" w:rsidRPr="00351B70">
        <w:rPr>
          <w:rFonts w:hint="cs"/>
          <w:sz w:val="32"/>
          <w:rtl/>
        </w:rPr>
        <w:t>ما لم يحرمه أي أحلّه، ويقع في ذلك الواجب</w:t>
      </w:r>
      <w:r w:rsidR="0051577F" w:rsidRPr="00351B70">
        <w:rPr>
          <w:rFonts w:hint="cs"/>
          <w:sz w:val="32"/>
          <w:rtl/>
          <w:lang w:bidi="ar-LB"/>
        </w:rPr>
        <w:t>،</w:t>
      </w:r>
      <w:r w:rsidR="00AA5D09" w:rsidRPr="00351B70">
        <w:rPr>
          <w:rFonts w:hint="cs"/>
          <w:sz w:val="32"/>
          <w:rtl/>
        </w:rPr>
        <w:t xml:space="preserve"> والمندوب</w:t>
      </w:r>
      <w:r w:rsidR="0051577F" w:rsidRPr="00351B70">
        <w:rPr>
          <w:rFonts w:hint="cs"/>
          <w:sz w:val="32"/>
          <w:rtl/>
          <w:lang w:bidi="ar-LB"/>
        </w:rPr>
        <w:t>،</w:t>
      </w:r>
      <w:r w:rsidR="00AA5D09" w:rsidRPr="00351B70">
        <w:rPr>
          <w:rFonts w:hint="cs"/>
          <w:sz w:val="32"/>
          <w:rtl/>
        </w:rPr>
        <w:t xml:space="preserve"> والمباح</w:t>
      </w:r>
      <w:r w:rsidR="0051577F" w:rsidRPr="00351B70">
        <w:rPr>
          <w:rFonts w:hint="cs"/>
          <w:sz w:val="32"/>
          <w:rtl/>
          <w:lang w:bidi="ar-LB"/>
        </w:rPr>
        <w:t>،</w:t>
      </w:r>
      <w:r w:rsidR="00AA5D09" w:rsidRPr="00351B70">
        <w:rPr>
          <w:rFonts w:hint="cs"/>
          <w:sz w:val="32"/>
          <w:rtl/>
        </w:rPr>
        <w:t xml:space="preserve"> والمكروه</w:t>
      </w:r>
      <w:r w:rsidRPr="00351B70">
        <w:rPr>
          <w:sz w:val="32"/>
          <w:rtl/>
        </w:rPr>
        <w:t>. على أن الأحكام المباحة قد ورد في كل حكم منها دليل على إباحته. فإباحة الصيد واضحة في</w:t>
      </w:r>
      <w:r w:rsidR="008100E8" w:rsidRPr="00351B70">
        <w:rPr>
          <w:rFonts w:hint="cs"/>
          <w:sz w:val="32"/>
          <w:rtl/>
        </w:rPr>
        <w:t xml:space="preserve"> </w:t>
      </w:r>
      <w:r w:rsidRPr="00351B70">
        <w:rPr>
          <w:sz w:val="32"/>
          <w:rtl/>
        </w:rPr>
        <w:t xml:space="preserve">قوله تعالى: </w:t>
      </w:r>
      <w:r w:rsidRPr="00351B70">
        <w:rPr>
          <w:position w:val="-4"/>
          <w:sz w:val="36"/>
          <w:szCs w:val="36"/>
        </w:rPr>
        <w:sym w:font="AGA Arabesque" w:char="F05D"/>
      </w:r>
      <w:r w:rsidR="00D633BB" w:rsidRPr="00351B70">
        <w:rPr>
          <w:rFonts w:hint="cs"/>
          <w:b/>
          <w:bCs/>
          <w:sz w:val="32"/>
          <w:rtl/>
        </w:rPr>
        <w:t>وَإِذَا حَلَلْتُمْ فَاصْطَادُوا</w:t>
      </w:r>
      <w:r w:rsidRPr="00351B70">
        <w:rPr>
          <w:spacing w:val="20"/>
          <w:position w:val="-4"/>
          <w:sz w:val="36"/>
          <w:szCs w:val="36"/>
        </w:rPr>
        <w:sym w:font="AGA Arabesque" w:char="F05B"/>
      </w:r>
      <w:r w:rsidRPr="00351B70">
        <w:rPr>
          <w:sz w:val="32"/>
          <w:rtl/>
        </w:rPr>
        <w:t xml:space="preserve"> وإباحة الانتشار بعد صلاة الجمعة واضحة في قوله تعالى: </w:t>
      </w:r>
      <w:r w:rsidRPr="00351B70">
        <w:rPr>
          <w:position w:val="-4"/>
          <w:sz w:val="36"/>
          <w:szCs w:val="36"/>
        </w:rPr>
        <w:sym w:font="AGA Arabesque" w:char="F05D"/>
      </w:r>
      <w:r w:rsidR="004A4041" w:rsidRPr="00351B70">
        <w:rPr>
          <w:rFonts w:ascii="AGA Arabesque" w:hAnsi="AGA Arabesque"/>
          <w:b/>
          <w:bCs/>
          <w:sz w:val="8"/>
          <w:szCs w:val="8"/>
          <w:rtl/>
          <w:lang w:bidi="ar-LB"/>
        </w:rPr>
        <w:t xml:space="preserve"> </w:t>
      </w:r>
      <w:r w:rsidR="00D633BB" w:rsidRPr="00351B70">
        <w:rPr>
          <w:rFonts w:hint="cs"/>
          <w:b/>
          <w:bCs/>
          <w:sz w:val="32"/>
          <w:rtl/>
        </w:rPr>
        <w:t>فَإِذَا قُضِيَتِ الصَّلَاةُ فَانْتَشِرُوا</w:t>
      </w:r>
      <w:r w:rsidRPr="00351B70">
        <w:rPr>
          <w:position w:val="-4"/>
          <w:sz w:val="36"/>
          <w:szCs w:val="36"/>
        </w:rPr>
        <w:sym w:font="AGA Arabesque" w:char="F05B"/>
      </w:r>
      <w:r w:rsidRPr="00351B70">
        <w:rPr>
          <w:sz w:val="32"/>
          <w:rtl/>
        </w:rPr>
        <w:t xml:space="preserve"> وإباحة البيع واضحة في قوله تعالى: </w:t>
      </w:r>
      <w:r w:rsidRPr="00351B70">
        <w:rPr>
          <w:position w:val="-4"/>
          <w:sz w:val="36"/>
          <w:szCs w:val="36"/>
        </w:rPr>
        <w:sym w:font="AGA Arabesque" w:char="F05D"/>
      </w:r>
      <w:r w:rsidR="00E52850" w:rsidRPr="00351B70">
        <w:rPr>
          <w:rFonts w:ascii="AGA Arabesque" w:hAnsi="AGA Arabesque"/>
          <w:b/>
          <w:bCs/>
          <w:sz w:val="8"/>
          <w:szCs w:val="8"/>
          <w:rtl/>
          <w:lang w:bidi="ar-LB"/>
        </w:rPr>
        <w:t xml:space="preserve"> </w:t>
      </w:r>
      <w:r w:rsidR="00D633BB" w:rsidRPr="00351B70">
        <w:rPr>
          <w:rFonts w:hint="cs"/>
          <w:b/>
          <w:bCs/>
          <w:sz w:val="32"/>
          <w:rtl/>
        </w:rPr>
        <w:t>وَأَحَلَّ اللَّهُ الْبَيْعَ</w:t>
      </w:r>
      <w:r w:rsidR="00D633BB" w:rsidRPr="00351B70">
        <w:rPr>
          <w:position w:val="-4"/>
          <w:sz w:val="36"/>
          <w:szCs w:val="36"/>
        </w:rPr>
        <w:t xml:space="preserve"> </w:t>
      </w:r>
      <w:r w:rsidRPr="00351B70">
        <w:rPr>
          <w:position w:val="-4"/>
          <w:sz w:val="36"/>
          <w:szCs w:val="36"/>
        </w:rPr>
        <w:sym w:font="AGA Arabesque" w:char="F05B"/>
      </w:r>
      <w:r w:rsidRPr="00351B70">
        <w:rPr>
          <w:sz w:val="32"/>
          <w:rtl/>
        </w:rPr>
        <w:t xml:space="preserve"> وإباحة الإجارة</w:t>
      </w:r>
      <w:r w:rsidR="0051577F" w:rsidRPr="00351B70">
        <w:rPr>
          <w:rFonts w:hint="cs"/>
          <w:sz w:val="32"/>
          <w:rtl/>
          <w:lang w:bidi="ar-LB"/>
        </w:rPr>
        <w:t>،</w:t>
      </w:r>
      <w:r w:rsidRPr="00351B70">
        <w:rPr>
          <w:sz w:val="32"/>
          <w:rtl/>
        </w:rPr>
        <w:t xml:space="preserve"> والوكالة</w:t>
      </w:r>
      <w:r w:rsidR="0051577F" w:rsidRPr="00351B70">
        <w:rPr>
          <w:rFonts w:hint="cs"/>
          <w:sz w:val="32"/>
          <w:rtl/>
          <w:lang w:bidi="ar-LB"/>
        </w:rPr>
        <w:t>،</w:t>
      </w:r>
      <w:r w:rsidRPr="00351B70">
        <w:rPr>
          <w:sz w:val="32"/>
          <w:rtl/>
        </w:rPr>
        <w:t xml:space="preserve"> والرهن</w:t>
      </w:r>
      <w:r w:rsidR="0051577F" w:rsidRPr="00351B70">
        <w:rPr>
          <w:rFonts w:hint="cs"/>
          <w:sz w:val="32"/>
          <w:rtl/>
          <w:lang w:bidi="ar-LB"/>
        </w:rPr>
        <w:t>،</w:t>
      </w:r>
      <w:r w:rsidRPr="00351B70">
        <w:rPr>
          <w:sz w:val="32"/>
          <w:rtl/>
        </w:rPr>
        <w:t xml:space="preserve"> وغير ذلك</w:t>
      </w:r>
      <w:r w:rsidR="0051577F" w:rsidRPr="00351B70">
        <w:rPr>
          <w:rFonts w:hint="cs"/>
          <w:sz w:val="32"/>
          <w:rtl/>
          <w:lang w:bidi="ar-LB"/>
        </w:rPr>
        <w:t>،</w:t>
      </w:r>
      <w:r w:rsidRPr="00351B70">
        <w:rPr>
          <w:sz w:val="32"/>
          <w:rtl/>
        </w:rPr>
        <w:t xml:space="preserve"> واضحة في أدلتها</w:t>
      </w:r>
      <w:r w:rsidR="00721CEE" w:rsidRPr="00351B70">
        <w:rPr>
          <w:rFonts w:hint="cs"/>
          <w:sz w:val="32"/>
          <w:rtl/>
          <w:lang w:bidi="ar-LB"/>
        </w:rPr>
        <w:t>؛</w:t>
      </w:r>
      <w:r w:rsidRPr="00351B70">
        <w:rPr>
          <w:sz w:val="32"/>
          <w:rtl/>
        </w:rPr>
        <w:t xml:space="preserve"> وعلى ذلك فإن الإباحة حكم شرعي لا بد من ثبوتها بدليل شرعي يدل عليها. </w:t>
      </w:r>
    </w:p>
    <w:p w14:paraId="28FA1EFB" w14:textId="77777777" w:rsidR="0041021D" w:rsidRPr="00351B70" w:rsidRDefault="00DB58E8" w:rsidP="00280A52">
      <w:pPr>
        <w:pStyle w:val="Heading3"/>
        <w:keepNext w:val="0"/>
        <w:widowControl w:val="0"/>
        <w:spacing w:after="442" w:line="442" w:lineRule="exact"/>
        <w:ind w:left="0" w:right="0"/>
        <w:rPr>
          <w:rFonts w:cs="Traditional Arabic"/>
          <w:sz w:val="40"/>
          <w:szCs w:val="40"/>
          <w:rtl/>
        </w:rPr>
      </w:pPr>
      <w:r w:rsidRPr="00351B70">
        <w:rPr>
          <w:rFonts w:cs="Traditional Arabic"/>
          <w:szCs w:val="32"/>
          <w:rtl/>
          <w:lang w:bidi="ar-LB"/>
        </w:rPr>
        <w:br w:type="page"/>
      </w:r>
      <w:r w:rsidR="0041021D" w:rsidRPr="00351B70">
        <w:rPr>
          <w:rFonts w:cs="Traditional Arabic"/>
          <w:sz w:val="40"/>
          <w:szCs w:val="40"/>
          <w:rtl/>
        </w:rPr>
        <w:lastRenderedPageBreak/>
        <w:t>خط</w:t>
      </w:r>
      <w:r w:rsidR="00323065" w:rsidRPr="00351B70">
        <w:rPr>
          <w:rFonts w:cs="Traditional Arabic" w:hint="cs"/>
          <w:sz w:val="40"/>
          <w:szCs w:val="40"/>
          <w:rtl/>
        </w:rPr>
        <w:t>ـ</w:t>
      </w:r>
      <w:r w:rsidR="0041021D" w:rsidRPr="00351B70">
        <w:rPr>
          <w:rFonts w:cs="Traditional Arabic"/>
          <w:sz w:val="40"/>
          <w:szCs w:val="40"/>
          <w:rtl/>
        </w:rPr>
        <w:t xml:space="preserve">اب الوضع </w:t>
      </w:r>
    </w:p>
    <w:p w14:paraId="1E8352E9" w14:textId="77777777" w:rsidR="0041021D" w:rsidRPr="00351B70" w:rsidRDefault="0041021D" w:rsidP="00280A52">
      <w:pPr>
        <w:widowControl w:val="0"/>
        <w:spacing w:line="442" w:lineRule="exact"/>
        <w:ind w:firstLine="567"/>
        <w:jc w:val="lowKashida"/>
        <w:rPr>
          <w:rFonts w:hint="cs"/>
          <w:sz w:val="32"/>
          <w:rtl/>
        </w:rPr>
      </w:pPr>
      <w:r w:rsidRPr="00351B70">
        <w:rPr>
          <w:sz w:val="32"/>
          <w:rtl/>
        </w:rPr>
        <w:t>إن الأفعال الواقعة في الوجود قد جاء خطاب الشارع وبي</w:t>
      </w:r>
      <w:r w:rsidR="0051577F" w:rsidRPr="00351B70">
        <w:rPr>
          <w:rFonts w:hint="cs"/>
          <w:sz w:val="32"/>
          <w:rtl/>
          <w:lang w:bidi="ar-LB"/>
        </w:rPr>
        <w:t>ّـ</w:t>
      </w:r>
      <w:r w:rsidRPr="00351B70">
        <w:rPr>
          <w:sz w:val="32"/>
          <w:rtl/>
        </w:rPr>
        <w:t>ن أحكامها من حيث الاقتضاء أو التخيير، وجاء خطاب الشارع</w:t>
      </w:r>
      <w:r w:rsidR="0051577F" w:rsidRPr="00351B70">
        <w:rPr>
          <w:rFonts w:hint="cs"/>
          <w:sz w:val="32"/>
          <w:rtl/>
          <w:lang w:bidi="ar-LB"/>
        </w:rPr>
        <w:t>،</w:t>
      </w:r>
      <w:r w:rsidRPr="00351B70">
        <w:rPr>
          <w:sz w:val="32"/>
          <w:rtl/>
        </w:rPr>
        <w:t xml:space="preserve"> ووضع لهذه الأحكام ما تقتضيه من أمور يتوقف عليها تحقق الحكم</w:t>
      </w:r>
      <w:r w:rsidR="0051577F" w:rsidRPr="00351B70">
        <w:rPr>
          <w:rFonts w:hint="cs"/>
          <w:sz w:val="32"/>
          <w:rtl/>
          <w:lang w:bidi="ar-LB"/>
        </w:rPr>
        <w:t>،</w:t>
      </w:r>
      <w:r w:rsidRPr="00351B70">
        <w:rPr>
          <w:sz w:val="32"/>
          <w:rtl/>
        </w:rPr>
        <w:t xml:space="preserve"> أو يتوقف عليها إكماله، أي </w:t>
      </w:r>
      <w:r w:rsidR="00721CEE" w:rsidRPr="00351B70">
        <w:rPr>
          <w:rFonts w:hint="cs"/>
          <w:sz w:val="32"/>
          <w:rtl/>
          <w:lang w:bidi="ar-LB"/>
        </w:rPr>
        <w:t>إ</w:t>
      </w:r>
      <w:r w:rsidRPr="00351B70">
        <w:rPr>
          <w:sz w:val="32"/>
          <w:rtl/>
        </w:rPr>
        <w:t>نها وضعت لما يقتضيه الحكم الشرعي. فخطاب الشارع كما يرد بالاقتضاء والتخيير</w:t>
      </w:r>
      <w:r w:rsidR="0051577F" w:rsidRPr="00351B70">
        <w:rPr>
          <w:rFonts w:hint="cs"/>
          <w:sz w:val="32"/>
          <w:rtl/>
          <w:lang w:bidi="ar-LB"/>
        </w:rPr>
        <w:t>،</w:t>
      </w:r>
      <w:r w:rsidRPr="00351B70">
        <w:rPr>
          <w:sz w:val="32"/>
          <w:rtl/>
        </w:rPr>
        <w:t xml:space="preserve"> يرد بما يقتضيه الاقتضاء والتخيير</w:t>
      </w:r>
      <w:r w:rsidR="0051577F" w:rsidRPr="00351B70">
        <w:rPr>
          <w:rFonts w:hint="cs"/>
          <w:sz w:val="32"/>
          <w:rtl/>
          <w:lang w:bidi="ar-LB"/>
        </w:rPr>
        <w:t>،</w:t>
      </w:r>
      <w:r w:rsidRPr="00351B70">
        <w:rPr>
          <w:sz w:val="32"/>
          <w:rtl/>
        </w:rPr>
        <w:t xml:space="preserve"> وذلك بجعل الشيء سبباً</w:t>
      </w:r>
      <w:r w:rsidR="0051577F" w:rsidRPr="00351B70">
        <w:rPr>
          <w:rFonts w:hint="cs"/>
          <w:sz w:val="32"/>
          <w:rtl/>
          <w:lang w:bidi="ar-LB"/>
        </w:rPr>
        <w:t>،</w:t>
      </w:r>
      <w:r w:rsidRPr="00351B70">
        <w:rPr>
          <w:sz w:val="32"/>
          <w:rtl/>
        </w:rPr>
        <w:t xml:space="preserve"> أو بجعله شرطاً</w:t>
      </w:r>
      <w:r w:rsidR="0051577F" w:rsidRPr="00351B70">
        <w:rPr>
          <w:rFonts w:hint="cs"/>
          <w:sz w:val="32"/>
          <w:rtl/>
          <w:lang w:bidi="ar-LB"/>
        </w:rPr>
        <w:t>،</w:t>
      </w:r>
      <w:r w:rsidRPr="00351B70">
        <w:rPr>
          <w:sz w:val="32"/>
          <w:rtl/>
        </w:rPr>
        <w:t xml:space="preserve"> أو بجعله مانعاً</w:t>
      </w:r>
      <w:r w:rsidR="0051577F" w:rsidRPr="00351B70">
        <w:rPr>
          <w:rFonts w:hint="cs"/>
          <w:sz w:val="32"/>
          <w:rtl/>
          <w:lang w:bidi="ar-LB"/>
        </w:rPr>
        <w:t>،</w:t>
      </w:r>
      <w:r w:rsidRPr="00351B70">
        <w:rPr>
          <w:sz w:val="32"/>
          <w:rtl/>
        </w:rPr>
        <w:t xml:space="preserve"> أو بجعله صحيحاً أو باطلاً</w:t>
      </w:r>
      <w:r w:rsidR="002F7BA7" w:rsidRPr="00351B70">
        <w:rPr>
          <w:rFonts w:hint="cs"/>
          <w:sz w:val="32"/>
          <w:rtl/>
        </w:rPr>
        <w:t xml:space="preserve"> أو فاسداً،</w:t>
      </w:r>
      <w:r w:rsidRPr="00351B70">
        <w:rPr>
          <w:sz w:val="32"/>
          <w:rtl/>
        </w:rPr>
        <w:t xml:space="preserve"> أو بجعله عزيمة أو رخصة. وإذا كان خطاب الاقتضاء والتخيير أحكاماً تعالج فعل الإنسان</w:t>
      </w:r>
      <w:r w:rsidR="0051577F" w:rsidRPr="00351B70">
        <w:rPr>
          <w:rFonts w:hint="cs"/>
          <w:sz w:val="32"/>
          <w:rtl/>
          <w:lang w:bidi="ar-LB"/>
        </w:rPr>
        <w:t>،</w:t>
      </w:r>
      <w:r w:rsidRPr="00351B70">
        <w:rPr>
          <w:sz w:val="32"/>
          <w:rtl/>
        </w:rPr>
        <w:t xml:space="preserve"> فإن خطاب الوضع يعالج تلك الأحكام ومتعلقاتها. فخطاب الاقتضاء والتخيير أحكام لفعل الإنسان، وخطاب الوضع أحكام لتلك الأحكام</w:t>
      </w:r>
      <w:r w:rsidR="0051577F" w:rsidRPr="00351B70">
        <w:rPr>
          <w:rFonts w:hint="cs"/>
          <w:sz w:val="32"/>
          <w:rtl/>
          <w:lang w:bidi="ar-LB"/>
        </w:rPr>
        <w:t>،</w:t>
      </w:r>
      <w:r w:rsidRPr="00351B70">
        <w:rPr>
          <w:sz w:val="32"/>
          <w:rtl/>
        </w:rPr>
        <w:t xml:space="preserve"> فتكسبها أوصافاً معينة. وكونها كذلك لا يخرجها عن كونها متعلقة بأفعال الإنسان</w:t>
      </w:r>
      <w:r w:rsidR="0051577F" w:rsidRPr="00351B70">
        <w:rPr>
          <w:rFonts w:hint="cs"/>
          <w:sz w:val="32"/>
          <w:rtl/>
          <w:lang w:bidi="ar-LB"/>
        </w:rPr>
        <w:t>؛</w:t>
      </w:r>
      <w:r w:rsidRPr="00351B70">
        <w:rPr>
          <w:sz w:val="32"/>
          <w:rtl/>
        </w:rPr>
        <w:t xml:space="preserve"> لأن المتعلق بالمتعلق بالشيء متعلق بذلك الشيء أيضاً</w:t>
      </w:r>
      <w:r w:rsidR="00721CEE" w:rsidRPr="00351B70">
        <w:rPr>
          <w:rFonts w:hint="cs"/>
          <w:sz w:val="32"/>
          <w:rtl/>
          <w:lang w:bidi="ar-LB"/>
        </w:rPr>
        <w:t>،</w:t>
      </w:r>
      <w:r w:rsidRPr="00351B70">
        <w:rPr>
          <w:sz w:val="32"/>
          <w:rtl/>
        </w:rPr>
        <w:t xml:space="preserve"> فيكون الاضطرار سبباً في إباحة الميتة، وخوف العنت سبباً في إباحة نكاح الإماء، والسلس سبباً في</w:t>
      </w:r>
      <w:r w:rsidR="00D31CD4" w:rsidRPr="00351B70">
        <w:rPr>
          <w:rFonts w:hint="cs"/>
          <w:sz w:val="32"/>
          <w:rtl/>
        </w:rPr>
        <w:t xml:space="preserve"> إسقاط</w:t>
      </w:r>
      <w:r w:rsidRPr="00351B70">
        <w:rPr>
          <w:sz w:val="32"/>
          <w:rtl/>
        </w:rPr>
        <w:t xml:space="preserve"> وجوب الوضوء لكل</w:t>
      </w:r>
      <w:r w:rsidR="00D31CD4" w:rsidRPr="00351B70">
        <w:rPr>
          <w:rFonts w:hint="cs"/>
          <w:sz w:val="32"/>
          <w:rtl/>
        </w:rPr>
        <w:t xml:space="preserve"> خارج في</w:t>
      </w:r>
      <w:r w:rsidRPr="00351B70">
        <w:rPr>
          <w:sz w:val="32"/>
          <w:rtl/>
        </w:rPr>
        <w:t xml:space="preserve"> </w:t>
      </w:r>
      <w:r w:rsidR="00D31CD4" w:rsidRPr="00351B70">
        <w:rPr>
          <w:rFonts w:hint="cs"/>
          <w:sz w:val="32"/>
          <w:rtl/>
        </w:rPr>
        <w:t>ال</w:t>
      </w:r>
      <w:r w:rsidRPr="00351B70">
        <w:rPr>
          <w:sz w:val="32"/>
          <w:rtl/>
        </w:rPr>
        <w:t>صلاة</w:t>
      </w:r>
      <w:r w:rsidR="00D31CD4" w:rsidRPr="00351B70">
        <w:rPr>
          <w:rFonts w:hint="cs"/>
          <w:sz w:val="32"/>
          <w:rtl/>
        </w:rPr>
        <w:t xml:space="preserve"> (بل يكفي وضوء واحد لكل صلاة حتى وإن خرج أثناء الصلاة)</w:t>
      </w:r>
      <w:r w:rsidRPr="00351B70">
        <w:rPr>
          <w:sz w:val="32"/>
          <w:rtl/>
        </w:rPr>
        <w:t>، وزوال الشمس أو غروبها أو طلوع الفجر سبباً في إيجاب</w:t>
      </w:r>
      <w:r w:rsidR="0051577F" w:rsidRPr="00351B70">
        <w:rPr>
          <w:rFonts w:hint="cs"/>
          <w:sz w:val="32"/>
          <w:rtl/>
          <w:lang w:bidi="ar-LB"/>
        </w:rPr>
        <w:t xml:space="preserve"> وجود</w:t>
      </w:r>
      <w:r w:rsidRPr="00351B70">
        <w:rPr>
          <w:sz w:val="32"/>
          <w:rtl/>
        </w:rPr>
        <w:t xml:space="preserve"> تلك الصلوات</w:t>
      </w:r>
      <w:r w:rsidR="0051577F" w:rsidRPr="00351B70">
        <w:rPr>
          <w:rFonts w:hint="cs"/>
          <w:sz w:val="32"/>
          <w:rtl/>
          <w:lang w:bidi="ar-LB"/>
        </w:rPr>
        <w:t>،</w:t>
      </w:r>
      <w:r w:rsidRPr="00351B70">
        <w:rPr>
          <w:sz w:val="32"/>
          <w:rtl/>
        </w:rPr>
        <w:t xml:space="preserve"> وما أشبه ذلك</w:t>
      </w:r>
      <w:r w:rsidR="00721CEE" w:rsidRPr="00351B70">
        <w:rPr>
          <w:rFonts w:hint="cs"/>
          <w:sz w:val="32"/>
          <w:rtl/>
          <w:lang w:bidi="ar-LB"/>
        </w:rPr>
        <w:t>،</w:t>
      </w:r>
      <w:r w:rsidRPr="00351B70">
        <w:rPr>
          <w:sz w:val="32"/>
          <w:rtl/>
        </w:rPr>
        <w:t xml:space="preserve"> كل ذلك خطاب من الشارع متعلق بالحكم</w:t>
      </w:r>
      <w:r w:rsidR="0051577F" w:rsidRPr="00351B70">
        <w:rPr>
          <w:rFonts w:hint="cs"/>
          <w:sz w:val="32"/>
          <w:rtl/>
          <w:lang w:bidi="ar-LB"/>
        </w:rPr>
        <w:t>،</w:t>
      </w:r>
      <w:r w:rsidRPr="00351B70">
        <w:rPr>
          <w:sz w:val="32"/>
          <w:rtl/>
        </w:rPr>
        <w:t xml:space="preserve"> وهو إباحة الميتة</w:t>
      </w:r>
      <w:r w:rsidR="0051577F" w:rsidRPr="00351B70">
        <w:rPr>
          <w:rFonts w:hint="cs"/>
          <w:sz w:val="32"/>
          <w:rtl/>
          <w:lang w:bidi="ar-LB"/>
        </w:rPr>
        <w:t>،</w:t>
      </w:r>
      <w:r w:rsidRPr="00351B70">
        <w:rPr>
          <w:sz w:val="32"/>
          <w:rtl/>
        </w:rPr>
        <w:t xml:space="preserve"> وإباحة نكاح الإماء</w:t>
      </w:r>
      <w:r w:rsidR="00F35ABA" w:rsidRPr="00351B70">
        <w:rPr>
          <w:sz w:val="32"/>
          <w:rtl/>
        </w:rPr>
        <w:t>،</w:t>
      </w:r>
      <w:r w:rsidR="00D31CD4" w:rsidRPr="00351B70">
        <w:rPr>
          <w:rFonts w:hint="cs"/>
          <w:sz w:val="32"/>
          <w:rtl/>
        </w:rPr>
        <w:t xml:space="preserve"> وإسقاط</w:t>
      </w:r>
      <w:r w:rsidRPr="00351B70">
        <w:rPr>
          <w:sz w:val="32"/>
          <w:rtl/>
        </w:rPr>
        <w:t xml:space="preserve"> </w:t>
      </w:r>
      <w:r w:rsidR="00F35ABA" w:rsidRPr="00351B70">
        <w:rPr>
          <w:rFonts w:hint="cs"/>
          <w:sz w:val="32"/>
          <w:rtl/>
        </w:rPr>
        <w:t>وجوب الوضوء لكل</w:t>
      </w:r>
      <w:r w:rsidR="00D31CD4" w:rsidRPr="00351B70">
        <w:rPr>
          <w:rFonts w:hint="cs"/>
          <w:sz w:val="32"/>
          <w:rtl/>
        </w:rPr>
        <w:t xml:space="preserve"> خارج في ال</w:t>
      </w:r>
      <w:r w:rsidR="00F35ABA" w:rsidRPr="00351B70">
        <w:rPr>
          <w:rFonts w:hint="cs"/>
          <w:sz w:val="32"/>
          <w:rtl/>
        </w:rPr>
        <w:t>صلاة، وإيجاب وجود الصلاة</w:t>
      </w:r>
      <w:r w:rsidRPr="00351B70">
        <w:rPr>
          <w:sz w:val="32"/>
          <w:rtl/>
        </w:rPr>
        <w:t xml:space="preserve">، ومن هنا كان السبب من خطاب الوضع. وكون الحول شرطاً في </w:t>
      </w:r>
      <w:r w:rsidR="00F35ABA" w:rsidRPr="00351B70">
        <w:rPr>
          <w:rFonts w:hint="cs"/>
          <w:sz w:val="32"/>
          <w:rtl/>
        </w:rPr>
        <w:t xml:space="preserve">سبب </w:t>
      </w:r>
      <w:r w:rsidRPr="00351B70">
        <w:rPr>
          <w:sz w:val="32"/>
          <w:rtl/>
        </w:rPr>
        <w:t>إيجاب الزكاة، والبلوغ شرطاً في التكليف مطلقاً، وإرسال الرسل شرطاً في الثواب والعقاب، والقدرة على التسليم شرطاً في صحة البيع، والرشد شرطاً في دفع مال اليتيم إليه</w:t>
      </w:r>
      <w:r w:rsidR="00721CEE" w:rsidRPr="00351B70">
        <w:rPr>
          <w:rFonts w:hint="cs"/>
          <w:sz w:val="32"/>
          <w:rtl/>
          <w:lang w:bidi="ar-LB"/>
        </w:rPr>
        <w:t>،</w:t>
      </w:r>
      <w:r w:rsidRPr="00351B70">
        <w:rPr>
          <w:sz w:val="32"/>
          <w:rtl/>
        </w:rPr>
        <w:t xml:space="preserve"> كل ذلك خطاب من الشارع متعلق بالحكم، ومن هنا كان الشرط من خطاب الوضع. وكون الحيض مانعاً من الوطء</w:t>
      </w:r>
      <w:r w:rsidR="0051577F" w:rsidRPr="00351B70">
        <w:rPr>
          <w:rFonts w:hint="cs"/>
          <w:sz w:val="32"/>
          <w:rtl/>
          <w:lang w:bidi="ar-LB"/>
        </w:rPr>
        <w:t>،</w:t>
      </w:r>
      <w:r w:rsidRPr="00351B70">
        <w:rPr>
          <w:sz w:val="32"/>
          <w:rtl/>
        </w:rPr>
        <w:t xml:space="preserve"> ومن الطواف بالبيت</w:t>
      </w:r>
      <w:r w:rsidR="0051577F" w:rsidRPr="00351B70">
        <w:rPr>
          <w:rFonts w:hint="cs"/>
          <w:sz w:val="32"/>
          <w:rtl/>
          <w:lang w:bidi="ar-LB"/>
        </w:rPr>
        <w:t>،</w:t>
      </w:r>
      <w:r w:rsidRPr="00351B70">
        <w:rPr>
          <w:sz w:val="32"/>
          <w:rtl/>
        </w:rPr>
        <w:t xml:space="preserve"> ووجوب الصلوات</w:t>
      </w:r>
      <w:r w:rsidR="0051577F" w:rsidRPr="00351B70">
        <w:rPr>
          <w:rFonts w:hint="cs"/>
          <w:sz w:val="32"/>
          <w:rtl/>
          <w:lang w:bidi="ar-LB"/>
        </w:rPr>
        <w:t>،</w:t>
      </w:r>
      <w:r w:rsidRPr="00351B70">
        <w:rPr>
          <w:sz w:val="32"/>
          <w:rtl/>
        </w:rPr>
        <w:t xml:space="preserve"> وأداء الصيام، وكون الجنون مانعاً من القيام بالعبادات</w:t>
      </w:r>
      <w:r w:rsidR="0051577F" w:rsidRPr="00351B70">
        <w:rPr>
          <w:rFonts w:hint="cs"/>
          <w:sz w:val="32"/>
          <w:rtl/>
          <w:lang w:bidi="ar-LB"/>
        </w:rPr>
        <w:t>،</w:t>
      </w:r>
      <w:r w:rsidRPr="00351B70">
        <w:rPr>
          <w:sz w:val="32"/>
          <w:rtl/>
        </w:rPr>
        <w:t xml:space="preserve"> وإطلاق التصرفات</w:t>
      </w:r>
      <w:r w:rsidR="0051577F" w:rsidRPr="00351B70">
        <w:rPr>
          <w:rFonts w:hint="cs"/>
          <w:sz w:val="32"/>
          <w:rtl/>
          <w:lang w:bidi="ar-LB"/>
        </w:rPr>
        <w:t>،</w:t>
      </w:r>
      <w:r w:rsidRPr="00351B70">
        <w:rPr>
          <w:sz w:val="32"/>
          <w:rtl/>
        </w:rPr>
        <w:t xml:space="preserve"> وما أشبه ذلك كل هذا خطاب من الشارع متعلق بالحكم</w:t>
      </w:r>
      <w:r w:rsidR="00721CEE" w:rsidRPr="00351B70">
        <w:rPr>
          <w:rFonts w:hint="cs"/>
          <w:sz w:val="32"/>
          <w:rtl/>
          <w:lang w:bidi="ar-LB"/>
        </w:rPr>
        <w:t>؛</w:t>
      </w:r>
      <w:r w:rsidRPr="00351B70">
        <w:rPr>
          <w:sz w:val="32"/>
          <w:rtl/>
        </w:rPr>
        <w:t xml:space="preserve"> ومن هنا كان المانع من خطاب الوضع. وكون المريض العاجز عن القيام يرخص له أن يصلي قاعداً</w:t>
      </w:r>
      <w:r w:rsidR="00AE5855" w:rsidRPr="00351B70">
        <w:rPr>
          <w:rFonts w:hint="cs"/>
          <w:sz w:val="32"/>
          <w:rtl/>
          <w:lang w:bidi="ar-LB"/>
        </w:rPr>
        <w:t>،</w:t>
      </w:r>
      <w:r w:rsidRPr="00351B70">
        <w:rPr>
          <w:sz w:val="32"/>
          <w:rtl/>
        </w:rPr>
        <w:t xml:space="preserve"> وكون المسافر يجوز له أن يفطر في رمضان، وكون المكره إكراه إلجاء يجوز له أن ينطق بالكفر</w:t>
      </w:r>
      <w:r w:rsidR="00721CEE" w:rsidRPr="00351B70">
        <w:rPr>
          <w:rFonts w:hint="cs"/>
          <w:sz w:val="32"/>
          <w:rtl/>
          <w:lang w:bidi="ar-LB"/>
        </w:rPr>
        <w:t>،</w:t>
      </w:r>
      <w:r w:rsidRPr="00351B70">
        <w:rPr>
          <w:sz w:val="32"/>
          <w:rtl/>
        </w:rPr>
        <w:t xml:space="preserve"> كل ذلك خطاب من الشارع متعلق بالحكم</w:t>
      </w:r>
      <w:r w:rsidR="00AE5855" w:rsidRPr="00351B70">
        <w:rPr>
          <w:rFonts w:hint="cs"/>
          <w:sz w:val="32"/>
          <w:rtl/>
          <w:lang w:bidi="ar-LB"/>
        </w:rPr>
        <w:t>،</w:t>
      </w:r>
      <w:r w:rsidRPr="00351B70">
        <w:rPr>
          <w:sz w:val="32"/>
          <w:rtl/>
        </w:rPr>
        <w:t xml:space="preserve"> وهو الصلاة قاعداً</w:t>
      </w:r>
      <w:r w:rsidR="00AE5855" w:rsidRPr="00351B70">
        <w:rPr>
          <w:rFonts w:hint="cs"/>
          <w:sz w:val="32"/>
          <w:rtl/>
          <w:lang w:bidi="ar-LB"/>
        </w:rPr>
        <w:t>،</w:t>
      </w:r>
      <w:r w:rsidRPr="00351B70">
        <w:rPr>
          <w:sz w:val="32"/>
          <w:rtl/>
        </w:rPr>
        <w:t xml:space="preserve"> والإفطار في رمضان</w:t>
      </w:r>
      <w:r w:rsidR="00AE5855" w:rsidRPr="00351B70">
        <w:rPr>
          <w:rFonts w:hint="cs"/>
          <w:sz w:val="32"/>
          <w:rtl/>
          <w:lang w:bidi="ar-LB"/>
        </w:rPr>
        <w:t>،</w:t>
      </w:r>
      <w:r w:rsidRPr="00351B70">
        <w:rPr>
          <w:sz w:val="32"/>
          <w:rtl/>
        </w:rPr>
        <w:t xml:space="preserve"> والنطق بكلمة الكفر</w:t>
      </w:r>
      <w:r w:rsidR="00721CEE" w:rsidRPr="00351B70">
        <w:rPr>
          <w:rFonts w:hint="cs"/>
          <w:sz w:val="32"/>
          <w:rtl/>
          <w:lang w:bidi="ar-LB"/>
        </w:rPr>
        <w:t>؛</w:t>
      </w:r>
      <w:r w:rsidRPr="00351B70">
        <w:rPr>
          <w:sz w:val="32"/>
          <w:rtl/>
        </w:rPr>
        <w:t xml:space="preserve"> ومن هنا كانت الرخص من خطاب الوضع. فهذه الأربعة</w:t>
      </w:r>
      <w:r w:rsidR="00AE5855" w:rsidRPr="00351B70">
        <w:rPr>
          <w:rFonts w:hint="cs"/>
          <w:sz w:val="32"/>
          <w:rtl/>
          <w:lang w:bidi="ar-LB"/>
        </w:rPr>
        <w:t>،</w:t>
      </w:r>
      <w:r w:rsidRPr="00351B70">
        <w:rPr>
          <w:sz w:val="32"/>
          <w:rtl/>
        </w:rPr>
        <w:t xml:space="preserve"> لا إشكال في أن خطاب الشارع جاء بالحكم</w:t>
      </w:r>
      <w:r w:rsidR="00AE5855" w:rsidRPr="00351B70">
        <w:rPr>
          <w:rFonts w:hint="cs"/>
          <w:sz w:val="32"/>
          <w:rtl/>
          <w:lang w:bidi="ar-LB"/>
        </w:rPr>
        <w:t>،</w:t>
      </w:r>
      <w:r w:rsidRPr="00351B70">
        <w:rPr>
          <w:sz w:val="32"/>
          <w:rtl/>
        </w:rPr>
        <w:t xml:space="preserve"> وجاء بأمور تتعلق بذلك الحكم. </w:t>
      </w:r>
      <w:r w:rsidR="00AE5855" w:rsidRPr="00351B70">
        <w:rPr>
          <w:rFonts w:hint="cs"/>
          <w:sz w:val="32"/>
          <w:rtl/>
          <w:lang w:bidi="ar-LB"/>
        </w:rPr>
        <w:t>أما ما جاء من الأحكام تشريعاً عاماً، وألزم العباد بالعمل به، كالصلاة من حيث هي، والصوم من حيث هو، والجهاد من حيث هو، فإن خطاب الوضع في هذه الأحكام هو وصفها من حيث كونها شرعت تشريعاً عاماً، ومن حيث إلزام العباد العمل بها،</w:t>
      </w:r>
      <w:r w:rsidR="0063609F" w:rsidRPr="00351B70">
        <w:rPr>
          <w:rFonts w:hint="cs"/>
          <w:sz w:val="32"/>
          <w:rtl/>
          <w:lang w:bidi="ar-LB"/>
        </w:rPr>
        <w:t xml:space="preserve"> وهذا التشريع العام والإلزام به هو ما يسمى العزيمة.</w:t>
      </w:r>
      <w:r w:rsidR="00AE5855" w:rsidRPr="00351B70">
        <w:rPr>
          <w:rFonts w:hint="cs"/>
          <w:sz w:val="32"/>
          <w:rtl/>
          <w:lang w:bidi="ar-LB"/>
        </w:rPr>
        <w:t xml:space="preserve"> </w:t>
      </w:r>
      <w:r w:rsidRPr="00351B70">
        <w:rPr>
          <w:sz w:val="32"/>
          <w:rtl/>
        </w:rPr>
        <w:t>ولذلك كانت العزائم من أحكام الوضع</w:t>
      </w:r>
      <w:r w:rsidR="00AE5855" w:rsidRPr="00351B70">
        <w:rPr>
          <w:rFonts w:hint="cs"/>
          <w:sz w:val="32"/>
          <w:rtl/>
          <w:lang w:bidi="ar-LB"/>
        </w:rPr>
        <w:t>،</w:t>
      </w:r>
      <w:r w:rsidRPr="00351B70">
        <w:rPr>
          <w:sz w:val="32"/>
          <w:rtl/>
        </w:rPr>
        <w:t xml:space="preserve"> وتعتبر هي و</w:t>
      </w:r>
      <w:r w:rsidR="00704627" w:rsidRPr="00351B70">
        <w:rPr>
          <w:sz w:val="32"/>
          <w:rtl/>
        </w:rPr>
        <w:t>الرخص قسماً واحداً</w:t>
      </w:r>
      <w:r w:rsidR="00AE5855" w:rsidRPr="00351B70">
        <w:rPr>
          <w:rFonts w:hint="cs"/>
          <w:sz w:val="32"/>
          <w:rtl/>
          <w:lang w:bidi="ar-LB"/>
        </w:rPr>
        <w:t>؛</w:t>
      </w:r>
      <w:r w:rsidR="00704627" w:rsidRPr="00351B70">
        <w:rPr>
          <w:sz w:val="32"/>
          <w:rtl/>
        </w:rPr>
        <w:t xml:space="preserve"> لأن العزائم </w:t>
      </w:r>
      <w:r w:rsidR="00704627" w:rsidRPr="00351B70">
        <w:rPr>
          <w:rFonts w:hint="cs"/>
          <w:sz w:val="32"/>
          <w:rtl/>
        </w:rPr>
        <w:t>أ</w:t>
      </w:r>
      <w:r w:rsidRPr="00351B70">
        <w:rPr>
          <w:sz w:val="32"/>
          <w:rtl/>
        </w:rPr>
        <w:t>صل ويتفرع عنها الرخص، فكانت الرخص والعزائم من خطاب الوضع. وأما ما يتعلق بآثار العمل في الدنيا</w:t>
      </w:r>
      <w:r w:rsidR="00AE5855" w:rsidRPr="00351B70">
        <w:rPr>
          <w:rFonts w:hint="cs"/>
          <w:sz w:val="32"/>
          <w:rtl/>
          <w:lang w:bidi="ar-LB"/>
        </w:rPr>
        <w:t>،</w:t>
      </w:r>
      <w:r w:rsidRPr="00351B70">
        <w:rPr>
          <w:sz w:val="32"/>
          <w:rtl/>
        </w:rPr>
        <w:t xml:space="preserve"> فإن خطاب الوضع يظهر من حيث هذه الآثار، فمثلاً نقول الصلاة </w:t>
      </w:r>
      <w:r w:rsidRPr="00351B70">
        <w:rPr>
          <w:sz w:val="32"/>
          <w:rtl/>
        </w:rPr>
        <w:lastRenderedPageBreak/>
        <w:t>صحيحة إذا استوفت جميع أركانها، ونقول البيع صحيح إذا استوفى جميع شروطه، ونقول الشركة صحيحة إذا استكملت الشروط الشرعية. فهذا وصف للحكم من حيث أداؤه</w:t>
      </w:r>
      <w:r w:rsidR="00AE5855" w:rsidRPr="00351B70">
        <w:rPr>
          <w:rFonts w:hint="cs"/>
          <w:sz w:val="32"/>
          <w:rtl/>
          <w:lang w:bidi="ar-LB"/>
        </w:rPr>
        <w:t>،</w:t>
      </w:r>
      <w:r w:rsidRPr="00351B70">
        <w:rPr>
          <w:sz w:val="32"/>
          <w:rtl/>
        </w:rPr>
        <w:t xml:space="preserve"> لا من حيث تشريعه، وقد جاء الشارع بذلك</w:t>
      </w:r>
      <w:r w:rsidR="00AE5855" w:rsidRPr="00351B70">
        <w:rPr>
          <w:rFonts w:hint="cs"/>
          <w:sz w:val="32"/>
          <w:rtl/>
          <w:lang w:bidi="ar-LB"/>
        </w:rPr>
        <w:t>،</w:t>
      </w:r>
      <w:r w:rsidRPr="00351B70">
        <w:rPr>
          <w:sz w:val="32"/>
          <w:rtl/>
        </w:rPr>
        <w:t xml:space="preserve"> فاعتبر البيع صحيحاً</w:t>
      </w:r>
      <w:r w:rsidR="00AE5855" w:rsidRPr="00351B70">
        <w:rPr>
          <w:rFonts w:hint="cs"/>
          <w:sz w:val="32"/>
          <w:rtl/>
          <w:lang w:bidi="ar-LB"/>
        </w:rPr>
        <w:t>،</w:t>
      </w:r>
      <w:r w:rsidRPr="00351B70">
        <w:rPr>
          <w:sz w:val="32"/>
          <w:rtl/>
        </w:rPr>
        <w:t xml:space="preserve"> والصلاة صحيحة. وكذلك إذا فقد البيع الإيجاب</w:t>
      </w:r>
      <w:r w:rsidR="00AE5855" w:rsidRPr="00351B70">
        <w:rPr>
          <w:rFonts w:hint="cs"/>
          <w:sz w:val="32"/>
          <w:rtl/>
          <w:lang w:bidi="ar-LB"/>
        </w:rPr>
        <w:t>،</w:t>
      </w:r>
      <w:r w:rsidRPr="00351B70">
        <w:rPr>
          <w:sz w:val="32"/>
          <w:rtl/>
        </w:rPr>
        <w:t xml:space="preserve"> أو فقدت الصلاة الركوع</w:t>
      </w:r>
      <w:r w:rsidR="00AE5855" w:rsidRPr="00351B70">
        <w:rPr>
          <w:rFonts w:hint="cs"/>
          <w:sz w:val="32"/>
          <w:rtl/>
          <w:lang w:bidi="ar-LB"/>
        </w:rPr>
        <w:t>،</w:t>
      </w:r>
      <w:r w:rsidRPr="00351B70">
        <w:rPr>
          <w:sz w:val="32"/>
          <w:rtl/>
        </w:rPr>
        <w:t xml:space="preserve"> أو فقدت الشركة القبول</w:t>
      </w:r>
      <w:r w:rsidR="00AE5855" w:rsidRPr="00351B70">
        <w:rPr>
          <w:rFonts w:hint="cs"/>
          <w:sz w:val="32"/>
          <w:rtl/>
          <w:lang w:bidi="ar-LB"/>
        </w:rPr>
        <w:t>،</w:t>
      </w:r>
      <w:r w:rsidRPr="00351B70">
        <w:rPr>
          <w:sz w:val="32"/>
          <w:rtl/>
        </w:rPr>
        <w:t xml:space="preserve"> فإنها تكون حينئذ باطلة</w:t>
      </w:r>
      <w:r w:rsidR="00AE5855" w:rsidRPr="00351B70">
        <w:rPr>
          <w:rFonts w:hint="cs"/>
          <w:sz w:val="32"/>
          <w:rtl/>
          <w:lang w:bidi="ar-LB"/>
        </w:rPr>
        <w:t>.</w:t>
      </w:r>
      <w:r w:rsidRPr="00351B70">
        <w:rPr>
          <w:sz w:val="32"/>
          <w:rtl/>
        </w:rPr>
        <w:t xml:space="preserve"> فبطلانها وصف للحكم من حيث أداؤه</w:t>
      </w:r>
      <w:r w:rsidR="00AE5855" w:rsidRPr="00351B70">
        <w:rPr>
          <w:rFonts w:hint="cs"/>
          <w:sz w:val="32"/>
          <w:rtl/>
          <w:lang w:bidi="ar-LB"/>
        </w:rPr>
        <w:t>،</w:t>
      </w:r>
      <w:r w:rsidRPr="00351B70">
        <w:rPr>
          <w:sz w:val="32"/>
          <w:rtl/>
        </w:rPr>
        <w:t xml:space="preserve"> لا من حيث تشريعه، وقد جاء الشارع بذلك فاعتبرها باطلة. ومن هنا كانت الصحة والبطلان قسماً واحداً</w:t>
      </w:r>
      <w:r w:rsidR="00AE5855" w:rsidRPr="00351B70">
        <w:rPr>
          <w:rFonts w:hint="cs"/>
          <w:sz w:val="32"/>
          <w:rtl/>
          <w:lang w:bidi="ar-LB"/>
        </w:rPr>
        <w:t>؛</w:t>
      </w:r>
      <w:r w:rsidRPr="00351B70">
        <w:rPr>
          <w:sz w:val="32"/>
          <w:rtl/>
        </w:rPr>
        <w:t xml:space="preserve"> لأن خطاب الشارع فيهما يتعلق بحكم واحد</w:t>
      </w:r>
      <w:r w:rsidR="00AE5855" w:rsidRPr="00351B70">
        <w:rPr>
          <w:rFonts w:hint="cs"/>
          <w:sz w:val="32"/>
          <w:rtl/>
          <w:lang w:bidi="ar-LB"/>
        </w:rPr>
        <w:t>،</w:t>
      </w:r>
      <w:r w:rsidRPr="00351B70">
        <w:rPr>
          <w:sz w:val="32"/>
          <w:rtl/>
        </w:rPr>
        <w:t xml:space="preserve"> </w:t>
      </w:r>
      <w:r w:rsidR="00704627" w:rsidRPr="00351B70">
        <w:rPr>
          <w:sz w:val="32"/>
          <w:rtl/>
        </w:rPr>
        <w:t>إما صحيحاً أو باطلاً</w:t>
      </w:r>
      <w:r w:rsidR="00AE5855" w:rsidRPr="00351B70">
        <w:rPr>
          <w:rFonts w:hint="cs"/>
          <w:sz w:val="32"/>
          <w:rtl/>
          <w:lang w:bidi="ar-LB"/>
        </w:rPr>
        <w:t>؛</w:t>
      </w:r>
      <w:r w:rsidR="00704627" w:rsidRPr="00351B70">
        <w:rPr>
          <w:sz w:val="32"/>
          <w:rtl/>
        </w:rPr>
        <w:t xml:space="preserve"> لأن الصحة </w:t>
      </w:r>
      <w:r w:rsidR="00704627" w:rsidRPr="00351B70">
        <w:rPr>
          <w:rFonts w:hint="cs"/>
          <w:sz w:val="32"/>
          <w:rtl/>
        </w:rPr>
        <w:t>أ</w:t>
      </w:r>
      <w:r w:rsidRPr="00351B70">
        <w:rPr>
          <w:sz w:val="32"/>
          <w:rtl/>
        </w:rPr>
        <w:t>صل والبطلان مترتب على أحكام الصحة</w:t>
      </w:r>
      <w:r w:rsidR="00AE5855" w:rsidRPr="00351B70">
        <w:rPr>
          <w:rFonts w:hint="cs"/>
          <w:sz w:val="32"/>
          <w:rtl/>
          <w:lang w:bidi="ar-LB"/>
        </w:rPr>
        <w:t>،</w:t>
      </w:r>
      <w:r w:rsidRPr="00351B70">
        <w:rPr>
          <w:sz w:val="32"/>
          <w:rtl/>
        </w:rPr>
        <w:t xml:space="preserve"> فكا</w:t>
      </w:r>
      <w:r w:rsidR="00423356" w:rsidRPr="00351B70">
        <w:rPr>
          <w:sz w:val="32"/>
          <w:rtl/>
        </w:rPr>
        <w:t>نت الصحة والبطلان قسماً واحداً.</w:t>
      </w:r>
    </w:p>
    <w:p w14:paraId="2F107250" w14:textId="77777777" w:rsidR="0041021D" w:rsidRPr="00351B70" w:rsidRDefault="0041021D" w:rsidP="00A0091E">
      <w:pPr>
        <w:widowControl w:val="0"/>
        <w:spacing w:line="442" w:lineRule="exact"/>
        <w:ind w:firstLine="567"/>
        <w:jc w:val="mediumKashida"/>
        <w:rPr>
          <w:rFonts w:hint="cs"/>
          <w:sz w:val="32"/>
          <w:rtl/>
        </w:rPr>
      </w:pPr>
      <w:r w:rsidRPr="00351B70">
        <w:rPr>
          <w:sz w:val="32"/>
          <w:rtl/>
        </w:rPr>
        <w:t>هذا هو خطاب الوضع</w:t>
      </w:r>
      <w:r w:rsidR="00AE5855" w:rsidRPr="00351B70">
        <w:rPr>
          <w:rFonts w:hint="cs"/>
          <w:sz w:val="32"/>
          <w:rtl/>
          <w:lang w:bidi="ar-LB"/>
        </w:rPr>
        <w:t>،</w:t>
      </w:r>
      <w:r w:rsidRPr="00351B70">
        <w:rPr>
          <w:sz w:val="32"/>
          <w:rtl/>
        </w:rPr>
        <w:t xml:space="preserve"> وهو متعلق بأمر يقتضيه الحكم</w:t>
      </w:r>
      <w:r w:rsidR="00AE5855" w:rsidRPr="00351B70">
        <w:rPr>
          <w:rFonts w:hint="cs"/>
          <w:sz w:val="32"/>
          <w:rtl/>
          <w:lang w:bidi="ar-LB"/>
        </w:rPr>
        <w:t>،</w:t>
      </w:r>
      <w:r w:rsidRPr="00351B70">
        <w:rPr>
          <w:sz w:val="32"/>
          <w:rtl/>
        </w:rPr>
        <w:t xml:space="preserve"> وهو خمسة أقسام: السبب، والشرط، والمانع، والصحة والبطلان</w:t>
      </w:r>
      <w:r w:rsidR="00DB58E8" w:rsidRPr="00351B70">
        <w:rPr>
          <w:rFonts w:hint="cs"/>
          <w:sz w:val="32"/>
          <w:rtl/>
          <w:lang w:bidi="ar-LB"/>
        </w:rPr>
        <w:t xml:space="preserve"> والفساد</w:t>
      </w:r>
      <w:r w:rsidRPr="00351B70">
        <w:rPr>
          <w:sz w:val="32"/>
          <w:rtl/>
        </w:rPr>
        <w:t>، والعزائم والرخص.</w:t>
      </w:r>
    </w:p>
    <w:p w14:paraId="24FE2D59" w14:textId="77777777" w:rsidR="0041021D" w:rsidRPr="00351B70" w:rsidRDefault="0041021D" w:rsidP="00280A52">
      <w:pPr>
        <w:pStyle w:val="Heading3"/>
        <w:keepNext w:val="0"/>
        <w:widowControl w:val="0"/>
        <w:spacing w:before="242" w:after="200" w:line="442" w:lineRule="exact"/>
        <w:ind w:left="0" w:right="0"/>
        <w:rPr>
          <w:rFonts w:cs="Traditional Arabic" w:hint="cs"/>
          <w:szCs w:val="32"/>
          <w:rtl/>
          <w:lang w:bidi="ar-LB"/>
        </w:rPr>
      </w:pPr>
      <w:r w:rsidRPr="00351B70">
        <w:rPr>
          <w:rFonts w:cs="Traditional Arabic"/>
          <w:szCs w:val="32"/>
          <w:rtl/>
        </w:rPr>
        <w:t>الس</w:t>
      </w:r>
      <w:r w:rsidR="00323065" w:rsidRPr="00351B70">
        <w:rPr>
          <w:rFonts w:cs="Traditional Arabic" w:hint="cs"/>
          <w:szCs w:val="32"/>
          <w:rtl/>
        </w:rPr>
        <w:t>ـ</w:t>
      </w:r>
      <w:r w:rsidRPr="00351B70">
        <w:rPr>
          <w:rFonts w:cs="Traditional Arabic"/>
          <w:szCs w:val="32"/>
          <w:rtl/>
        </w:rPr>
        <w:t>بب</w:t>
      </w:r>
    </w:p>
    <w:p w14:paraId="461E7158" w14:textId="77777777" w:rsidR="0041021D" w:rsidRPr="00351B70" w:rsidRDefault="0041021D" w:rsidP="009F686C">
      <w:pPr>
        <w:widowControl w:val="0"/>
        <w:spacing w:line="442" w:lineRule="exact"/>
        <w:ind w:firstLine="567"/>
        <w:jc w:val="both"/>
        <w:rPr>
          <w:rFonts w:hint="cs"/>
          <w:sz w:val="32"/>
          <w:rtl/>
        </w:rPr>
      </w:pPr>
      <w:r w:rsidRPr="00351B70">
        <w:rPr>
          <w:sz w:val="32"/>
          <w:rtl/>
        </w:rPr>
        <w:t>السبب</w:t>
      </w:r>
      <w:r w:rsidR="00721CEE" w:rsidRPr="00351B70">
        <w:rPr>
          <w:rFonts w:hint="cs"/>
          <w:sz w:val="32"/>
          <w:rtl/>
          <w:lang w:bidi="ar-LB"/>
        </w:rPr>
        <w:t>،</w:t>
      </w:r>
      <w:r w:rsidRPr="00351B70">
        <w:rPr>
          <w:sz w:val="32"/>
          <w:rtl/>
        </w:rPr>
        <w:t xml:space="preserve"> في اصطلاح المتشرعين</w:t>
      </w:r>
      <w:r w:rsidR="00721CEE" w:rsidRPr="00351B70">
        <w:rPr>
          <w:rFonts w:hint="cs"/>
          <w:sz w:val="32"/>
          <w:rtl/>
          <w:lang w:bidi="ar-LB"/>
        </w:rPr>
        <w:t>،</w:t>
      </w:r>
      <w:r w:rsidRPr="00351B70">
        <w:rPr>
          <w:sz w:val="32"/>
          <w:rtl/>
        </w:rPr>
        <w:t xml:space="preserve"> هو كل وصف ظاهر منضبط دل الدليل السمعي على كونه معرفاً لوجود الحكم لا لتشريع الحكم</w:t>
      </w:r>
      <w:r w:rsidR="00DF6995" w:rsidRPr="00351B70">
        <w:rPr>
          <w:rFonts w:hint="cs"/>
          <w:sz w:val="32"/>
          <w:rtl/>
          <w:lang w:bidi="ar-LB"/>
        </w:rPr>
        <w:t>،</w:t>
      </w:r>
      <w:r w:rsidRPr="00351B70">
        <w:rPr>
          <w:sz w:val="32"/>
          <w:rtl/>
        </w:rPr>
        <w:t xml:space="preserve"> كجعل زوال الشمس أمارة معرفة لوجود الصلاة في قوله تعالى: </w:t>
      </w:r>
      <w:r w:rsidRPr="00351B70">
        <w:rPr>
          <w:position w:val="-4"/>
          <w:sz w:val="36"/>
          <w:szCs w:val="36"/>
        </w:rPr>
        <w:sym w:font="AGA Arabesque" w:char="F05D"/>
      </w:r>
      <w:r w:rsidR="00865748" w:rsidRPr="00351B70">
        <w:rPr>
          <w:rFonts w:ascii="AGA Arabesque" w:hAnsi="AGA Arabesque"/>
          <w:b/>
          <w:bCs/>
          <w:sz w:val="8"/>
          <w:szCs w:val="8"/>
          <w:rtl/>
          <w:lang w:bidi="ar-LB"/>
        </w:rPr>
        <w:t xml:space="preserve"> </w:t>
      </w:r>
      <w:r w:rsidR="007A38DF" w:rsidRPr="00351B70">
        <w:rPr>
          <w:rFonts w:hint="cs"/>
          <w:b/>
          <w:bCs/>
          <w:sz w:val="32"/>
          <w:rtl/>
        </w:rPr>
        <w:t>أَقِمِ الصَّلَاةَ لِدُلُوكِ الشَّمْسِ</w:t>
      </w:r>
      <w:r w:rsidR="007A38DF" w:rsidRPr="00351B70">
        <w:rPr>
          <w:position w:val="-4"/>
          <w:sz w:val="36"/>
          <w:szCs w:val="36"/>
        </w:rPr>
        <w:sym w:font="AGA Arabesque" w:char="F05B"/>
      </w:r>
      <w:r w:rsidRPr="00351B70">
        <w:rPr>
          <w:sz w:val="32"/>
          <w:rtl/>
        </w:rPr>
        <w:t xml:space="preserve"> وفي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EA22B9" w:rsidRPr="00351B70">
        <w:rPr>
          <w:rFonts w:hint="cs"/>
          <w:b/>
          <w:bCs/>
          <w:sz w:val="28"/>
          <w:szCs w:val="28"/>
          <w:rtl/>
        </w:rPr>
        <w:t>ِ</w:t>
      </w:r>
      <w:r w:rsidRPr="00351B70">
        <w:rPr>
          <w:b/>
          <w:bCs/>
          <w:sz w:val="28"/>
          <w:szCs w:val="28"/>
          <w:rtl/>
        </w:rPr>
        <w:t>ذ</w:t>
      </w:r>
      <w:r w:rsidR="00EA22B9" w:rsidRPr="00351B70">
        <w:rPr>
          <w:rFonts w:hint="cs"/>
          <w:b/>
          <w:bCs/>
          <w:position w:val="2"/>
          <w:sz w:val="30"/>
          <w:szCs w:val="30"/>
          <w:rtl/>
        </w:rPr>
        <w:t>َ</w:t>
      </w:r>
      <w:r w:rsidRPr="00351B70">
        <w:rPr>
          <w:b/>
          <w:bCs/>
          <w:sz w:val="28"/>
          <w:szCs w:val="28"/>
          <w:rtl/>
        </w:rPr>
        <w:t>ا ز</w:t>
      </w:r>
      <w:r w:rsidR="00EA22B9" w:rsidRPr="00351B70">
        <w:rPr>
          <w:rFonts w:hint="cs"/>
          <w:b/>
          <w:bCs/>
          <w:sz w:val="28"/>
          <w:szCs w:val="28"/>
          <w:rtl/>
        </w:rPr>
        <w:t>َ</w:t>
      </w:r>
      <w:r w:rsidRPr="00351B70">
        <w:rPr>
          <w:b/>
          <w:bCs/>
          <w:sz w:val="28"/>
          <w:szCs w:val="28"/>
          <w:rtl/>
        </w:rPr>
        <w:t>ال</w:t>
      </w:r>
      <w:r w:rsidR="00EA22B9" w:rsidRPr="00351B70">
        <w:rPr>
          <w:rFonts w:hint="cs"/>
          <w:b/>
          <w:bCs/>
          <w:sz w:val="28"/>
          <w:szCs w:val="28"/>
          <w:rtl/>
        </w:rPr>
        <w:t>َ</w:t>
      </w:r>
      <w:r w:rsidRPr="00351B70">
        <w:rPr>
          <w:b/>
          <w:bCs/>
          <w:sz w:val="28"/>
          <w:szCs w:val="28"/>
          <w:rtl/>
        </w:rPr>
        <w:t>ت</w:t>
      </w:r>
      <w:r w:rsidR="00EA22B9" w:rsidRPr="00351B70">
        <w:rPr>
          <w:rFonts w:hint="cs"/>
          <w:b/>
          <w:bCs/>
          <w:sz w:val="28"/>
          <w:szCs w:val="28"/>
          <w:rtl/>
        </w:rPr>
        <w:t>ِ</w:t>
      </w:r>
      <w:r w:rsidRPr="00351B70">
        <w:rPr>
          <w:b/>
          <w:bCs/>
          <w:sz w:val="28"/>
          <w:szCs w:val="28"/>
          <w:rtl/>
        </w:rPr>
        <w:t xml:space="preserve"> الش</w:t>
      </w:r>
      <w:r w:rsidR="00EA22B9" w:rsidRPr="00351B70">
        <w:rPr>
          <w:rFonts w:hint="cs"/>
          <w:b/>
          <w:bCs/>
          <w:sz w:val="28"/>
          <w:szCs w:val="28"/>
          <w:rtl/>
        </w:rPr>
        <w:t>َّ</w:t>
      </w:r>
      <w:r w:rsidRPr="00351B70">
        <w:rPr>
          <w:b/>
          <w:bCs/>
          <w:sz w:val="28"/>
          <w:szCs w:val="28"/>
          <w:rtl/>
        </w:rPr>
        <w:t>م</w:t>
      </w:r>
      <w:r w:rsidR="00EA22B9" w:rsidRPr="00351B70">
        <w:rPr>
          <w:rFonts w:hint="cs"/>
          <w:b/>
          <w:bCs/>
          <w:sz w:val="28"/>
          <w:szCs w:val="28"/>
          <w:rtl/>
        </w:rPr>
        <w:t>ْ</w:t>
      </w:r>
      <w:r w:rsidRPr="00351B70">
        <w:rPr>
          <w:b/>
          <w:bCs/>
          <w:sz w:val="28"/>
          <w:szCs w:val="28"/>
          <w:rtl/>
        </w:rPr>
        <w:t>س</w:t>
      </w:r>
      <w:r w:rsidR="00EA22B9" w:rsidRPr="00351B70">
        <w:rPr>
          <w:rFonts w:hint="cs"/>
          <w:b/>
          <w:bCs/>
          <w:sz w:val="28"/>
          <w:szCs w:val="28"/>
          <w:rtl/>
        </w:rPr>
        <w:t>ُ</w:t>
      </w:r>
      <w:r w:rsidRPr="00351B70">
        <w:rPr>
          <w:b/>
          <w:bCs/>
          <w:sz w:val="28"/>
          <w:szCs w:val="28"/>
          <w:rtl/>
        </w:rPr>
        <w:t xml:space="preserve"> ف</w:t>
      </w:r>
      <w:r w:rsidR="00EA22B9" w:rsidRPr="00351B70">
        <w:rPr>
          <w:rFonts w:hint="cs"/>
          <w:b/>
          <w:bCs/>
          <w:sz w:val="28"/>
          <w:szCs w:val="28"/>
          <w:rtl/>
        </w:rPr>
        <w:t>َ</w:t>
      </w:r>
      <w:r w:rsidRPr="00351B70">
        <w:rPr>
          <w:b/>
          <w:bCs/>
          <w:sz w:val="28"/>
          <w:szCs w:val="28"/>
          <w:rtl/>
        </w:rPr>
        <w:t>ص</w:t>
      </w:r>
      <w:r w:rsidR="00EA22B9" w:rsidRPr="00351B70">
        <w:rPr>
          <w:rFonts w:hint="cs"/>
          <w:b/>
          <w:bCs/>
          <w:sz w:val="28"/>
          <w:szCs w:val="28"/>
          <w:rtl/>
        </w:rPr>
        <w:t>َ</w:t>
      </w:r>
      <w:r w:rsidRPr="00351B70">
        <w:rPr>
          <w:b/>
          <w:bCs/>
          <w:sz w:val="28"/>
          <w:szCs w:val="28"/>
          <w:rtl/>
        </w:rPr>
        <w:t>ل</w:t>
      </w:r>
      <w:r w:rsidR="00EA22B9" w:rsidRPr="00351B70">
        <w:rPr>
          <w:rFonts w:hint="cs"/>
          <w:b/>
          <w:bCs/>
          <w:sz w:val="28"/>
          <w:szCs w:val="28"/>
          <w:rtl/>
        </w:rPr>
        <w:t>ُّ</w:t>
      </w:r>
      <w:r w:rsidRPr="00351B70">
        <w:rPr>
          <w:b/>
          <w:bCs/>
          <w:sz w:val="28"/>
          <w:szCs w:val="28"/>
          <w:rtl/>
        </w:rPr>
        <w:t>وا</w:t>
      </w:r>
      <w:r w:rsidRPr="00351B70">
        <w:rPr>
          <w:sz w:val="32"/>
          <w:rtl/>
        </w:rPr>
        <w:t xml:space="preserve">» </w:t>
      </w:r>
      <w:r w:rsidR="00F35ABA" w:rsidRPr="00351B70">
        <w:rPr>
          <w:rFonts w:hint="cs"/>
          <w:sz w:val="32"/>
          <w:rtl/>
        </w:rPr>
        <w:t>أخرجه البيهقي</w:t>
      </w:r>
      <w:r w:rsidR="00DF6995" w:rsidRPr="00351B70">
        <w:rPr>
          <w:rFonts w:hint="cs"/>
          <w:sz w:val="32"/>
          <w:rtl/>
          <w:lang w:bidi="ar-LB"/>
        </w:rPr>
        <w:t>،</w:t>
      </w:r>
      <w:r w:rsidR="00F35ABA" w:rsidRPr="00351B70">
        <w:rPr>
          <w:rFonts w:hint="cs"/>
          <w:sz w:val="32"/>
          <w:rtl/>
        </w:rPr>
        <w:t xml:space="preserve"> </w:t>
      </w:r>
      <w:r w:rsidRPr="00351B70">
        <w:rPr>
          <w:sz w:val="32"/>
          <w:rtl/>
        </w:rPr>
        <w:t>وليس هو أمارة لوجوب الصلاة</w:t>
      </w:r>
      <w:r w:rsidR="00DF6995" w:rsidRPr="00351B70">
        <w:rPr>
          <w:rFonts w:hint="cs"/>
          <w:sz w:val="32"/>
          <w:rtl/>
          <w:lang w:bidi="ar-LB"/>
        </w:rPr>
        <w:t>،</w:t>
      </w:r>
      <w:r w:rsidRPr="00351B70">
        <w:rPr>
          <w:sz w:val="32"/>
          <w:rtl/>
        </w:rPr>
        <w:t xml:space="preserve"> وكجعل طلوع هلال رمضان أمارة معرفة لوجود صوم رمضان في قوله تعالى: </w:t>
      </w:r>
      <w:r w:rsidRPr="00351B70">
        <w:rPr>
          <w:position w:val="-4"/>
          <w:sz w:val="36"/>
          <w:szCs w:val="36"/>
        </w:rPr>
        <w:sym w:font="AGA Arabesque" w:char="F05D"/>
      </w:r>
      <w:r w:rsidR="00865748" w:rsidRPr="00351B70">
        <w:rPr>
          <w:rFonts w:ascii="AGA Arabesque" w:hAnsi="AGA Arabesque" w:hint="cs"/>
          <w:b/>
          <w:bCs/>
          <w:sz w:val="8"/>
          <w:szCs w:val="8"/>
          <w:rtl/>
        </w:rPr>
        <w:t xml:space="preserve"> </w:t>
      </w:r>
      <w:r w:rsidR="007A38DF" w:rsidRPr="00351B70">
        <w:rPr>
          <w:rFonts w:hint="cs"/>
          <w:b/>
          <w:bCs/>
          <w:sz w:val="32"/>
          <w:rtl/>
        </w:rPr>
        <w:t>فَمَنْ شَهِدَ مِنْكُمُ الشَّهْرَ فَلْيَصُمْهُ</w:t>
      </w:r>
      <w:r w:rsidR="007A38DF" w:rsidRPr="00351B70">
        <w:rPr>
          <w:spacing w:val="20"/>
          <w:sz w:val="32"/>
        </w:rPr>
        <w:sym w:font="AGA Arabesque" w:char="F05B"/>
      </w:r>
      <w:r w:rsidRPr="00351B70">
        <w:rPr>
          <w:spacing w:val="20"/>
          <w:sz w:val="32"/>
          <w:rtl/>
        </w:rPr>
        <w:t xml:space="preserve"> </w:t>
      </w:r>
      <w:r w:rsidRPr="00351B70">
        <w:rPr>
          <w:sz w:val="32"/>
          <w:rtl/>
        </w:rPr>
        <w:t xml:space="preserve">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ص</w:t>
      </w:r>
      <w:r w:rsidR="00190DC8" w:rsidRPr="00351B70">
        <w:rPr>
          <w:rFonts w:hint="cs"/>
          <w:b/>
          <w:bCs/>
          <w:sz w:val="28"/>
          <w:szCs w:val="28"/>
          <w:rtl/>
        </w:rPr>
        <w:t>ُ</w:t>
      </w:r>
      <w:r w:rsidRPr="00351B70">
        <w:rPr>
          <w:b/>
          <w:bCs/>
          <w:sz w:val="28"/>
          <w:szCs w:val="28"/>
          <w:rtl/>
        </w:rPr>
        <w:t>وم</w:t>
      </w:r>
      <w:r w:rsidR="00190DC8" w:rsidRPr="00351B70">
        <w:rPr>
          <w:rFonts w:hint="cs"/>
          <w:b/>
          <w:bCs/>
          <w:sz w:val="28"/>
          <w:szCs w:val="28"/>
          <w:rtl/>
        </w:rPr>
        <w:t>ُ</w:t>
      </w:r>
      <w:r w:rsidRPr="00351B70">
        <w:rPr>
          <w:b/>
          <w:bCs/>
          <w:sz w:val="28"/>
          <w:szCs w:val="28"/>
          <w:rtl/>
        </w:rPr>
        <w:t>وا ل</w:t>
      </w:r>
      <w:r w:rsidR="00190DC8" w:rsidRPr="00351B70">
        <w:rPr>
          <w:rFonts w:hint="cs"/>
          <w:b/>
          <w:bCs/>
          <w:sz w:val="28"/>
          <w:szCs w:val="28"/>
          <w:rtl/>
        </w:rPr>
        <w:t>ِ</w:t>
      </w:r>
      <w:r w:rsidRPr="00351B70">
        <w:rPr>
          <w:b/>
          <w:bCs/>
          <w:sz w:val="28"/>
          <w:szCs w:val="28"/>
          <w:rtl/>
        </w:rPr>
        <w:t>ر</w:t>
      </w:r>
      <w:r w:rsidR="00190DC8" w:rsidRPr="00351B70">
        <w:rPr>
          <w:rFonts w:hint="cs"/>
          <w:b/>
          <w:bCs/>
          <w:sz w:val="28"/>
          <w:szCs w:val="28"/>
          <w:rtl/>
        </w:rPr>
        <w:t>ُ</w:t>
      </w:r>
      <w:r w:rsidRPr="00351B70">
        <w:rPr>
          <w:b/>
          <w:bCs/>
          <w:sz w:val="28"/>
          <w:szCs w:val="28"/>
          <w:rtl/>
        </w:rPr>
        <w:t>ؤ</w:t>
      </w:r>
      <w:r w:rsidR="00190DC8" w:rsidRPr="00351B70">
        <w:rPr>
          <w:rFonts w:hint="cs"/>
          <w:b/>
          <w:bCs/>
          <w:sz w:val="28"/>
          <w:szCs w:val="28"/>
          <w:rtl/>
        </w:rPr>
        <w:t>ْ</w:t>
      </w:r>
      <w:r w:rsidRPr="00351B70">
        <w:rPr>
          <w:b/>
          <w:bCs/>
          <w:sz w:val="28"/>
          <w:szCs w:val="28"/>
          <w:rtl/>
        </w:rPr>
        <w:t>ي</w:t>
      </w:r>
      <w:r w:rsidR="00190DC8" w:rsidRPr="00351B70">
        <w:rPr>
          <w:rFonts w:hint="cs"/>
          <w:b/>
          <w:bCs/>
          <w:sz w:val="28"/>
          <w:szCs w:val="28"/>
          <w:rtl/>
        </w:rPr>
        <w:t>َ</w:t>
      </w:r>
      <w:r w:rsidR="006C7E52" w:rsidRPr="00351B70">
        <w:rPr>
          <w:rFonts w:hint="cs"/>
          <w:b/>
          <w:bCs/>
          <w:sz w:val="28"/>
          <w:szCs w:val="28"/>
          <w:rtl/>
        </w:rPr>
        <w:t>ـ</w:t>
      </w:r>
      <w:r w:rsidRPr="00351B70">
        <w:rPr>
          <w:b/>
          <w:bCs/>
          <w:sz w:val="28"/>
          <w:szCs w:val="28"/>
          <w:rtl/>
        </w:rPr>
        <w:t>ت</w:t>
      </w:r>
      <w:r w:rsidR="00190DC8" w:rsidRPr="00351B70">
        <w:rPr>
          <w:rFonts w:hint="cs"/>
          <w:b/>
          <w:bCs/>
          <w:sz w:val="28"/>
          <w:szCs w:val="28"/>
          <w:rtl/>
        </w:rPr>
        <w:t>ِ</w:t>
      </w:r>
      <w:r w:rsidRPr="00351B70">
        <w:rPr>
          <w:b/>
          <w:bCs/>
          <w:sz w:val="28"/>
          <w:szCs w:val="28"/>
          <w:rtl/>
        </w:rPr>
        <w:t>ه</w:t>
      </w:r>
      <w:r w:rsidR="00190DC8" w:rsidRPr="00351B70">
        <w:rPr>
          <w:rFonts w:hint="cs"/>
          <w:b/>
          <w:bCs/>
          <w:sz w:val="28"/>
          <w:szCs w:val="28"/>
          <w:rtl/>
        </w:rPr>
        <w:t>ِ</w:t>
      </w:r>
      <w:r w:rsidRPr="00351B70">
        <w:rPr>
          <w:sz w:val="32"/>
          <w:rtl/>
        </w:rPr>
        <w:t xml:space="preserve">» </w:t>
      </w:r>
      <w:r w:rsidR="00F35ABA" w:rsidRPr="00351B70">
        <w:rPr>
          <w:rFonts w:hint="cs"/>
          <w:sz w:val="32"/>
          <w:rtl/>
        </w:rPr>
        <w:t>أخرجه أحمد</w:t>
      </w:r>
      <w:r w:rsidR="00DF6995" w:rsidRPr="00351B70">
        <w:rPr>
          <w:rFonts w:hint="cs"/>
          <w:sz w:val="32"/>
          <w:rtl/>
          <w:lang w:bidi="ar-LB"/>
        </w:rPr>
        <w:t>،</w:t>
      </w:r>
      <w:r w:rsidR="00F35ABA" w:rsidRPr="00351B70">
        <w:rPr>
          <w:rFonts w:hint="cs"/>
          <w:sz w:val="32"/>
          <w:rtl/>
        </w:rPr>
        <w:t xml:space="preserve"> </w:t>
      </w:r>
      <w:r w:rsidRPr="00351B70">
        <w:rPr>
          <w:sz w:val="32"/>
          <w:rtl/>
        </w:rPr>
        <w:t>وهكذا. فالسبب ليس موجباً للحكم</w:t>
      </w:r>
      <w:r w:rsidR="00721CEE" w:rsidRPr="00351B70">
        <w:rPr>
          <w:rFonts w:hint="cs"/>
          <w:sz w:val="32"/>
          <w:rtl/>
          <w:lang w:bidi="ar-LB"/>
        </w:rPr>
        <w:t>،</w:t>
      </w:r>
      <w:r w:rsidRPr="00351B70">
        <w:rPr>
          <w:sz w:val="32"/>
          <w:rtl/>
        </w:rPr>
        <w:t xml:space="preserve"> وإنما هو معر</w:t>
      </w:r>
      <w:r w:rsidR="00DF6995" w:rsidRPr="00351B70">
        <w:rPr>
          <w:rFonts w:hint="cs"/>
          <w:sz w:val="32"/>
          <w:rtl/>
          <w:lang w:bidi="ar-LB"/>
        </w:rPr>
        <w:t>ّ</w:t>
      </w:r>
      <w:r w:rsidRPr="00351B70">
        <w:rPr>
          <w:sz w:val="32"/>
          <w:rtl/>
        </w:rPr>
        <w:t>ف لوجوده. وواقع السبب أنه وضع شرعاً للحكم الشرعي</w:t>
      </w:r>
      <w:r w:rsidR="00DF6995" w:rsidRPr="00351B70">
        <w:rPr>
          <w:rFonts w:hint="cs"/>
          <w:sz w:val="32"/>
          <w:rtl/>
          <w:lang w:bidi="ar-LB"/>
        </w:rPr>
        <w:t>،</w:t>
      </w:r>
      <w:r w:rsidRPr="00351B70">
        <w:rPr>
          <w:sz w:val="32"/>
          <w:rtl/>
        </w:rPr>
        <w:t xml:space="preserve"> لحكمة يقتضيها ذلك الحكم</w:t>
      </w:r>
      <w:r w:rsidR="00DF6995" w:rsidRPr="00351B70">
        <w:rPr>
          <w:rFonts w:hint="cs"/>
          <w:sz w:val="32"/>
          <w:rtl/>
          <w:lang w:bidi="ar-LB"/>
        </w:rPr>
        <w:t>.</w:t>
      </w:r>
      <w:r w:rsidRPr="00351B70">
        <w:rPr>
          <w:sz w:val="32"/>
          <w:rtl/>
        </w:rPr>
        <w:t xml:space="preserve"> فحصول النصاب سبب في وجود الزكاة، والعقود الشرعية سبب في إباحة الانتفاع أو انتقال الأملاك، فالحكم هو وجوب الزكاة، وحصول النصاب وضع شرعاً لهذا الحكم</w:t>
      </w:r>
      <w:r w:rsidR="00DF6995" w:rsidRPr="00351B70">
        <w:rPr>
          <w:rFonts w:hint="cs"/>
          <w:sz w:val="32"/>
          <w:rtl/>
          <w:lang w:bidi="ar-LB"/>
        </w:rPr>
        <w:t>،</w:t>
      </w:r>
      <w:r w:rsidRPr="00351B70">
        <w:rPr>
          <w:sz w:val="32"/>
          <w:rtl/>
        </w:rPr>
        <w:t xml:space="preserve"> لتعريف وجوده</w:t>
      </w:r>
      <w:r w:rsidR="00DF6995" w:rsidRPr="00351B70">
        <w:rPr>
          <w:rFonts w:hint="cs"/>
          <w:sz w:val="32"/>
          <w:rtl/>
          <w:lang w:bidi="ar-LB"/>
        </w:rPr>
        <w:t>.</w:t>
      </w:r>
      <w:r w:rsidRPr="00351B70">
        <w:rPr>
          <w:sz w:val="32"/>
          <w:rtl/>
        </w:rPr>
        <w:t xml:space="preserve"> وإباحة الانتفاع أو انتقال الملكية هي الحكم</w:t>
      </w:r>
      <w:r w:rsidR="00DF6995" w:rsidRPr="00351B70">
        <w:rPr>
          <w:rFonts w:hint="cs"/>
          <w:sz w:val="32"/>
          <w:rtl/>
          <w:lang w:bidi="ar-LB"/>
        </w:rPr>
        <w:t>،</w:t>
      </w:r>
      <w:r w:rsidRPr="00351B70">
        <w:rPr>
          <w:sz w:val="32"/>
          <w:rtl/>
        </w:rPr>
        <w:t xml:space="preserve"> والعقود وضعت شرعاً لهذا الحكم لتعريف وجوده. فالأسباب هي أمارات وضعها الشارع لتعريف المكل</w:t>
      </w:r>
      <w:r w:rsidR="00DB58E8" w:rsidRPr="00351B70">
        <w:rPr>
          <w:rFonts w:hint="cs"/>
          <w:sz w:val="32"/>
          <w:rtl/>
          <w:lang w:bidi="ar-LB"/>
        </w:rPr>
        <w:t>َّ</w:t>
      </w:r>
      <w:r w:rsidRPr="00351B70">
        <w:rPr>
          <w:sz w:val="32"/>
          <w:rtl/>
        </w:rPr>
        <w:t>ف وجود الحكم من قبل المكل</w:t>
      </w:r>
      <w:r w:rsidR="00DB58E8" w:rsidRPr="00351B70">
        <w:rPr>
          <w:rFonts w:hint="cs"/>
          <w:sz w:val="32"/>
          <w:rtl/>
          <w:lang w:bidi="ar-LB"/>
        </w:rPr>
        <w:t>ِّ</w:t>
      </w:r>
      <w:r w:rsidRPr="00351B70">
        <w:rPr>
          <w:sz w:val="32"/>
          <w:rtl/>
        </w:rPr>
        <w:t>ف. فالشارع شرع الحكم الشرعي للمكلف</w:t>
      </w:r>
      <w:r w:rsidR="00DF6995" w:rsidRPr="00351B70">
        <w:rPr>
          <w:rFonts w:hint="cs"/>
          <w:sz w:val="32"/>
          <w:rtl/>
          <w:lang w:bidi="ar-LB"/>
        </w:rPr>
        <w:t>،</w:t>
      </w:r>
      <w:r w:rsidRPr="00351B70">
        <w:rPr>
          <w:sz w:val="32"/>
          <w:rtl/>
        </w:rPr>
        <w:t xml:space="preserve"> وكلفه به</w:t>
      </w:r>
      <w:r w:rsidR="00DF6995" w:rsidRPr="00351B70">
        <w:rPr>
          <w:rFonts w:hint="cs"/>
          <w:sz w:val="32"/>
          <w:rtl/>
          <w:lang w:bidi="ar-LB"/>
        </w:rPr>
        <w:t>،</w:t>
      </w:r>
      <w:r w:rsidRPr="00351B70">
        <w:rPr>
          <w:sz w:val="32"/>
          <w:rtl/>
        </w:rPr>
        <w:t xml:space="preserve"> ووضع أمارات تدل على وجود ذلك الحكم، فهذه الأمارات هي الأسباب الشرعية، فالسبب هو إعلام ومعر</w:t>
      </w:r>
      <w:r w:rsidR="00DF6995" w:rsidRPr="00351B70">
        <w:rPr>
          <w:rFonts w:hint="cs"/>
          <w:sz w:val="32"/>
          <w:rtl/>
          <w:lang w:bidi="ar-LB"/>
        </w:rPr>
        <w:t>ّ</w:t>
      </w:r>
      <w:r w:rsidRPr="00351B70">
        <w:rPr>
          <w:sz w:val="32"/>
          <w:rtl/>
        </w:rPr>
        <w:t>ف لوجود الحكم، فهو ليس معرفاً للحكم لذاته</w:t>
      </w:r>
      <w:r w:rsidR="00DF6995" w:rsidRPr="00351B70">
        <w:rPr>
          <w:rFonts w:hint="cs"/>
          <w:sz w:val="32"/>
          <w:rtl/>
          <w:lang w:bidi="ar-LB"/>
        </w:rPr>
        <w:t>،</w:t>
      </w:r>
      <w:r w:rsidRPr="00351B70">
        <w:rPr>
          <w:sz w:val="32"/>
          <w:rtl/>
        </w:rPr>
        <w:t xml:space="preserve"> وصفة نفسه</w:t>
      </w:r>
      <w:r w:rsidR="00DF6995" w:rsidRPr="00351B70">
        <w:rPr>
          <w:rFonts w:hint="cs"/>
          <w:sz w:val="32"/>
          <w:rtl/>
          <w:lang w:bidi="ar-LB"/>
        </w:rPr>
        <w:t>،</w:t>
      </w:r>
      <w:r w:rsidRPr="00351B70">
        <w:rPr>
          <w:sz w:val="32"/>
          <w:rtl/>
        </w:rPr>
        <w:t xml:space="preserve"> وإنما معناه أنه معرف لوجود الحكم لا غير</w:t>
      </w:r>
      <w:r w:rsidR="00DB58E8" w:rsidRPr="00351B70">
        <w:rPr>
          <w:rFonts w:hint="cs"/>
          <w:sz w:val="32"/>
          <w:rtl/>
          <w:lang w:bidi="ar-LB"/>
        </w:rPr>
        <w:t>؛</w:t>
      </w:r>
      <w:r w:rsidRPr="00351B70">
        <w:rPr>
          <w:sz w:val="32"/>
          <w:rtl/>
        </w:rPr>
        <w:t xml:space="preserve"> وذلك لأن الذي أوجب الحكم هو الدليل الذي ورد فيه، والذي عرف وجود هذا الحكم الذي دل عليه الدليل هو السبب. وهذا بخلاف العلة، فإن العلة هي الشيء الذي من </w:t>
      </w:r>
      <w:r w:rsidR="00DF6995" w:rsidRPr="00351B70">
        <w:rPr>
          <w:rFonts w:hint="cs"/>
          <w:sz w:val="32"/>
          <w:rtl/>
          <w:lang w:bidi="ar-LB"/>
        </w:rPr>
        <w:t>أ</w:t>
      </w:r>
      <w:r w:rsidRPr="00351B70">
        <w:rPr>
          <w:sz w:val="32"/>
          <w:rtl/>
        </w:rPr>
        <w:t>جله وجد الحكم، فالحكم شرع بها فهي الباعث عليه، وهي سبب تشريعه لا سبب وجوده. فهي دليل من أدلة الحكم</w:t>
      </w:r>
      <w:r w:rsidR="00DF6995" w:rsidRPr="00351B70">
        <w:rPr>
          <w:rFonts w:hint="cs"/>
          <w:sz w:val="32"/>
          <w:rtl/>
          <w:lang w:bidi="ar-LB"/>
        </w:rPr>
        <w:t>،</w:t>
      </w:r>
      <w:r w:rsidRPr="00351B70">
        <w:rPr>
          <w:sz w:val="32"/>
          <w:rtl/>
        </w:rPr>
        <w:t xml:space="preserve"> مثلها مثل النص في تشريع الحكم. فهي ليست أمارة على الوجود، بل هي أمارة معرفة لتشريع الحكم</w:t>
      </w:r>
      <w:r w:rsidR="00DF6995" w:rsidRPr="00351B70">
        <w:rPr>
          <w:rFonts w:hint="cs"/>
          <w:sz w:val="32"/>
          <w:rtl/>
          <w:lang w:bidi="ar-LB"/>
        </w:rPr>
        <w:t>،</w:t>
      </w:r>
      <w:r w:rsidRPr="00351B70">
        <w:rPr>
          <w:sz w:val="32"/>
          <w:rtl/>
        </w:rPr>
        <w:t xml:space="preserve"> وذلك كالإلهاء عن الصلاة المستنبط من قوله تعالى: </w:t>
      </w:r>
      <w:r w:rsidRPr="00351B70">
        <w:rPr>
          <w:position w:val="-4"/>
          <w:sz w:val="36"/>
          <w:szCs w:val="36"/>
        </w:rPr>
        <w:sym w:font="AGA Arabesque" w:char="F05D"/>
      </w:r>
      <w:r w:rsidR="00865748" w:rsidRPr="00351B70">
        <w:rPr>
          <w:rFonts w:ascii="AGA Arabesque" w:hAnsi="AGA Arabesque"/>
          <w:b/>
          <w:bCs/>
          <w:sz w:val="8"/>
          <w:szCs w:val="8"/>
          <w:rtl/>
          <w:lang w:bidi="ar-LB"/>
        </w:rPr>
        <w:t xml:space="preserve"> </w:t>
      </w:r>
      <w:r w:rsidR="009F686C" w:rsidRPr="00351B70">
        <w:rPr>
          <w:rFonts w:hint="cs"/>
          <w:b/>
          <w:bCs/>
          <w:sz w:val="32"/>
          <w:rtl/>
        </w:rPr>
        <w:t xml:space="preserve">يَا أَيُّهَا الَّذِينَ آَمَنُوا إِذَا نُودِيَ لِلصَّلَاةِ مِنْ يَوْمِ الْجُمُعَةِ فَاسْعَوْا إِلَى ذِكْرِ اللَّهِ وَذَرُوا الْبَيْعَ </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865748" w:rsidRPr="00351B70">
        <w:rPr>
          <w:rFonts w:ascii="AGA Arabesque" w:hAnsi="AGA Arabesque"/>
          <w:b/>
          <w:bCs/>
          <w:sz w:val="8"/>
          <w:szCs w:val="8"/>
          <w:rtl/>
          <w:lang w:bidi="ar-LB"/>
        </w:rPr>
        <w:t xml:space="preserve"> </w:t>
      </w:r>
      <w:r w:rsidR="009F686C" w:rsidRPr="00351B70">
        <w:rPr>
          <w:rFonts w:hint="cs"/>
          <w:b/>
          <w:bCs/>
          <w:sz w:val="32"/>
          <w:rtl/>
        </w:rPr>
        <w:t>فَإِذَا قُضِيَتِ الصَّلَاةُ فَانْتَشِرُوا فِي الْأَرْضِ</w:t>
      </w:r>
      <w:r w:rsidRPr="00351B70">
        <w:rPr>
          <w:position w:val="-6"/>
          <w:sz w:val="36"/>
          <w:szCs w:val="36"/>
        </w:rPr>
        <w:sym w:font="AGA Arabesque" w:char="F05B"/>
      </w:r>
      <w:r w:rsidRPr="00351B70">
        <w:rPr>
          <w:sz w:val="32"/>
          <w:rtl/>
        </w:rPr>
        <w:t xml:space="preserve"> فإن الإلهاء قد شرع من </w:t>
      </w:r>
      <w:r w:rsidR="00DF6995" w:rsidRPr="00351B70">
        <w:rPr>
          <w:rFonts w:hint="cs"/>
          <w:sz w:val="32"/>
          <w:rtl/>
          <w:lang w:bidi="ar-LB"/>
        </w:rPr>
        <w:t>أ</w:t>
      </w:r>
      <w:r w:rsidRPr="00351B70">
        <w:rPr>
          <w:sz w:val="32"/>
          <w:rtl/>
        </w:rPr>
        <w:t>جله الحكم</w:t>
      </w:r>
      <w:r w:rsidR="00721CEE" w:rsidRPr="00351B70">
        <w:rPr>
          <w:rFonts w:hint="cs"/>
          <w:sz w:val="32"/>
          <w:rtl/>
          <w:lang w:bidi="ar-LB"/>
        </w:rPr>
        <w:t>،</w:t>
      </w:r>
      <w:r w:rsidRPr="00351B70">
        <w:rPr>
          <w:sz w:val="32"/>
          <w:rtl/>
        </w:rPr>
        <w:t xml:space="preserve"> وهو تحريم البيع عند أذان الجمعة، ولذلك </w:t>
      </w:r>
      <w:r w:rsidRPr="00351B70">
        <w:rPr>
          <w:sz w:val="32"/>
          <w:rtl/>
        </w:rPr>
        <w:lastRenderedPageBreak/>
        <w:t>كان علة وليس</w:t>
      </w:r>
      <w:r w:rsidR="00DF6995" w:rsidRPr="00351B70">
        <w:rPr>
          <w:rFonts w:hint="cs"/>
          <w:sz w:val="32"/>
          <w:rtl/>
          <w:lang w:bidi="ar-LB"/>
        </w:rPr>
        <w:t xml:space="preserve"> سبباً</w:t>
      </w:r>
      <w:r w:rsidR="00721CEE" w:rsidRPr="00351B70">
        <w:rPr>
          <w:rFonts w:hint="cs"/>
          <w:sz w:val="32"/>
          <w:rtl/>
          <w:lang w:bidi="ar-LB"/>
        </w:rPr>
        <w:t>،</w:t>
      </w:r>
      <w:r w:rsidRPr="00351B70">
        <w:rPr>
          <w:sz w:val="32"/>
          <w:rtl/>
        </w:rPr>
        <w:t xml:space="preserve"> بخلاف دلوك الشمس</w:t>
      </w:r>
      <w:r w:rsidR="00DF6995" w:rsidRPr="00351B70">
        <w:rPr>
          <w:rFonts w:hint="cs"/>
          <w:sz w:val="32"/>
          <w:rtl/>
          <w:lang w:bidi="ar-LB"/>
        </w:rPr>
        <w:t>،</w:t>
      </w:r>
      <w:r w:rsidRPr="00351B70">
        <w:rPr>
          <w:sz w:val="32"/>
          <w:rtl/>
        </w:rPr>
        <w:t xml:space="preserve"> فليس علة</w:t>
      </w:r>
      <w:r w:rsidR="00DF6995" w:rsidRPr="00351B70">
        <w:rPr>
          <w:rFonts w:hint="cs"/>
          <w:sz w:val="32"/>
          <w:rtl/>
          <w:lang w:bidi="ar-LB"/>
        </w:rPr>
        <w:t>؛</w:t>
      </w:r>
      <w:r w:rsidRPr="00351B70">
        <w:rPr>
          <w:sz w:val="32"/>
          <w:rtl/>
        </w:rPr>
        <w:t xml:space="preserve"> لأنه لم تشرع صلاة الظهر من </w:t>
      </w:r>
      <w:r w:rsidR="00DF6995" w:rsidRPr="00351B70">
        <w:rPr>
          <w:rFonts w:hint="cs"/>
          <w:sz w:val="32"/>
          <w:rtl/>
          <w:lang w:bidi="ar-LB"/>
        </w:rPr>
        <w:t>أ</w:t>
      </w:r>
      <w:r w:rsidRPr="00351B70">
        <w:rPr>
          <w:sz w:val="32"/>
          <w:rtl/>
        </w:rPr>
        <w:t>جله</w:t>
      </w:r>
      <w:r w:rsidR="00721CEE" w:rsidRPr="00351B70">
        <w:rPr>
          <w:rFonts w:hint="cs"/>
          <w:sz w:val="32"/>
          <w:rtl/>
          <w:lang w:bidi="ar-LB"/>
        </w:rPr>
        <w:t>،</w:t>
      </w:r>
      <w:r w:rsidRPr="00351B70">
        <w:rPr>
          <w:sz w:val="32"/>
          <w:rtl/>
        </w:rPr>
        <w:t xml:space="preserve"> وإنما كان هو أمارة على أن الظهر قد وجب وجوده.</w:t>
      </w:r>
    </w:p>
    <w:p w14:paraId="18EF17C9"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الش</w:t>
      </w:r>
      <w:r w:rsidR="00323065" w:rsidRPr="00351B70">
        <w:rPr>
          <w:rFonts w:cs="Traditional Arabic" w:hint="cs"/>
          <w:szCs w:val="32"/>
          <w:rtl/>
        </w:rPr>
        <w:t>ـ</w:t>
      </w:r>
      <w:r w:rsidRPr="00351B70">
        <w:rPr>
          <w:rFonts w:cs="Traditional Arabic"/>
          <w:szCs w:val="32"/>
          <w:rtl/>
        </w:rPr>
        <w:t>رط</w:t>
      </w:r>
    </w:p>
    <w:p w14:paraId="27703331" w14:textId="77777777" w:rsidR="0063609F" w:rsidRPr="00351B70" w:rsidRDefault="0041021D" w:rsidP="00280A52">
      <w:pPr>
        <w:widowControl w:val="0"/>
        <w:spacing w:line="442" w:lineRule="exact"/>
        <w:ind w:firstLine="567"/>
        <w:jc w:val="lowKashida"/>
        <w:rPr>
          <w:rFonts w:hint="cs"/>
          <w:sz w:val="32"/>
          <w:rtl/>
        </w:rPr>
      </w:pPr>
      <w:r w:rsidRPr="00351B70">
        <w:rPr>
          <w:sz w:val="32"/>
          <w:rtl/>
        </w:rPr>
        <w:t>الشرط هو ما كان وصفاً مكملاً لمشروطه فيما اقتضاه ذلك المشروط</w:t>
      </w:r>
      <w:r w:rsidR="00F35ABA" w:rsidRPr="00351B70">
        <w:rPr>
          <w:sz w:val="32"/>
          <w:rtl/>
        </w:rPr>
        <w:t>،</w:t>
      </w:r>
      <w:r w:rsidRPr="00351B70">
        <w:rPr>
          <w:sz w:val="32"/>
          <w:rtl/>
        </w:rPr>
        <w:t xml:space="preserve"> أو فيما اقتضاه الحكم في ذلك المشروط. فالحول في زكاة النقد مكمل لملكية النصاب</w:t>
      </w:r>
      <w:r w:rsidR="00DF6995" w:rsidRPr="00351B70">
        <w:rPr>
          <w:rFonts w:hint="cs"/>
          <w:sz w:val="32"/>
          <w:rtl/>
          <w:lang w:bidi="ar-LB"/>
        </w:rPr>
        <w:t>،</w:t>
      </w:r>
      <w:r w:rsidRPr="00351B70">
        <w:rPr>
          <w:sz w:val="32"/>
          <w:rtl/>
        </w:rPr>
        <w:t xml:space="preserve"> فهو شرط في ملكية النصاب حتى تجب فيه الزكاة، فيكون مما اقتضاه المشروط، والإحصان في رجم الزاني المحصن مكمل لوصف الزاني</w:t>
      </w:r>
      <w:r w:rsidR="00DF6995" w:rsidRPr="00351B70">
        <w:rPr>
          <w:rFonts w:hint="cs"/>
          <w:sz w:val="32"/>
          <w:rtl/>
          <w:lang w:bidi="ar-LB"/>
        </w:rPr>
        <w:t>،</w:t>
      </w:r>
      <w:r w:rsidRPr="00351B70">
        <w:rPr>
          <w:sz w:val="32"/>
          <w:rtl/>
        </w:rPr>
        <w:t xml:space="preserve"> فهو شرط في الزاني حتى يجب عليه الرجم</w:t>
      </w:r>
      <w:r w:rsidR="00DF6995" w:rsidRPr="00351B70">
        <w:rPr>
          <w:rFonts w:hint="cs"/>
          <w:sz w:val="32"/>
          <w:rtl/>
          <w:lang w:bidi="ar-LB"/>
        </w:rPr>
        <w:t>،</w:t>
      </w:r>
      <w:r w:rsidRPr="00351B70">
        <w:rPr>
          <w:sz w:val="32"/>
          <w:rtl/>
        </w:rPr>
        <w:t xml:space="preserve"> فيكون مما اقتضاه المشروط. والوضوء مكمل لفعل الصلاة فيما يقتضيه الحكم فيها</w:t>
      </w:r>
      <w:r w:rsidR="00DF6995" w:rsidRPr="00351B70">
        <w:rPr>
          <w:rFonts w:hint="cs"/>
          <w:sz w:val="32"/>
          <w:rtl/>
          <w:lang w:bidi="ar-LB"/>
        </w:rPr>
        <w:t>،</w:t>
      </w:r>
      <w:r w:rsidRPr="00351B70">
        <w:rPr>
          <w:sz w:val="32"/>
          <w:rtl/>
        </w:rPr>
        <w:t xml:space="preserve"> فهو ش</w:t>
      </w:r>
      <w:r w:rsidR="008E1CA6" w:rsidRPr="00351B70">
        <w:rPr>
          <w:rFonts w:hint="cs"/>
          <w:sz w:val="32"/>
          <w:rtl/>
        </w:rPr>
        <w:t>ـ</w:t>
      </w:r>
      <w:r w:rsidRPr="00351B70">
        <w:rPr>
          <w:sz w:val="32"/>
          <w:rtl/>
        </w:rPr>
        <w:t>رط في الصلاة، وهو مما اقتضاه الحكم في ذلك المشروط، وستر العورة شرط لفعل الصلاة فيما يقتضيه الحكم فيها</w:t>
      </w:r>
      <w:r w:rsidR="00E31F46" w:rsidRPr="00351B70">
        <w:rPr>
          <w:rFonts w:hint="cs"/>
          <w:sz w:val="32"/>
          <w:rtl/>
          <w:lang w:bidi="ar-LB"/>
        </w:rPr>
        <w:t>،</w:t>
      </w:r>
      <w:r w:rsidRPr="00351B70">
        <w:rPr>
          <w:sz w:val="32"/>
          <w:rtl/>
        </w:rPr>
        <w:t xml:space="preserve"> فهو شرط في الصلاة وهو مما اقتضاه الحكم في المشروط، وهكذا سائر الشروط. وهو</w:t>
      </w:r>
      <w:r w:rsidR="00DB58E8" w:rsidRPr="00351B70">
        <w:rPr>
          <w:rFonts w:hint="cs"/>
          <w:sz w:val="32"/>
          <w:rtl/>
          <w:lang w:bidi="ar-LB"/>
        </w:rPr>
        <w:t>،</w:t>
      </w:r>
      <w:r w:rsidRPr="00351B70">
        <w:rPr>
          <w:sz w:val="32"/>
          <w:rtl/>
        </w:rPr>
        <w:t xml:space="preserve"> أي الشرط</w:t>
      </w:r>
      <w:r w:rsidR="00DB58E8" w:rsidRPr="00351B70">
        <w:rPr>
          <w:rFonts w:hint="cs"/>
          <w:sz w:val="32"/>
          <w:rtl/>
          <w:lang w:bidi="ar-LB"/>
        </w:rPr>
        <w:t>،</w:t>
      </w:r>
      <w:r w:rsidRPr="00351B70">
        <w:rPr>
          <w:sz w:val="32"/>
          <w:rtl/>
        </w:rPr>
        <w:t xml:space="preserve"> مغاير للمشروط</w:t>
      </w:r>
      <w:r w:rsidR="00E31F46" w:rsidRPr="00351B70">
        <w:rPr>
          <w:rFonts w:hint="cs"/>
          <w:sz w:val="32"/>
          <w:rtl/>
          <w:lang w:bidi="ar-LB"/>
        </w:rPr>
        <w:t>؛</w:t>
      </w:r>
      <w:r w:rsidRPr="00351B70">
        <w:rPr>
          <w:sz w:val="32"/>
          <w:rtl/>
        </w:rPr>
        <w:t xml:space="preserve"> لأنه وصف مكمل له وليس جزءاً من أجزائه</w:t>
      </w:r>
      <w:r w:rsidR="00E31F46" w:rsidRPr="00351B70">
        <w:rPr>
          <w:rFonts w:hint="cs"/>
          <w:sz w:val="32"/>
          <w:rtl/>
          <w:lang w:bidi="ar-LB"/>
        </w:rPr>
        <w:t>،</w:t>
      </w:r>
      <w:r w:rsidRPr="00351B70">
        <w:rPr>
          <w:sz w:val="32"/>
          <w:rtl/>
        </w:rPr>
        <w:t xml:space="preserve"> وبهذا يختلف عن الركن</w:t>
      </w:r>
      <w:r w:rsidR="00E31F46" w:rsidRPr="00351B70">
        <w:rPr>
          <w:rFonts w:hint="cs"/>
          <w:sz w:val="32"/>
          <w:rtl/>
          <w:lang w:bidi="ar-LB"/>
        </w:rPr>
        <w:t>؛</w:t>
      </w:r>
      <w:r w:rsidRPr="00351B70">
        <w:rPr>
          <w:sz w:val="32"/>
          <w:rtl/>
        </w:rPr>
        <w:t xml:space="preserve"> لأن الركن جزء من أجزاء الشيء</w:t>
      </w:r>
      <w:r w:rsidR="00721CEE" w:rsidRPr="00351B70">
        <w:rPr>
          <w:rFonts w:hint="cs"/>
          <w:sz w:val="32"/>
          <w:rtl/>
          <w:lang w:bidi="ar-LB"/>
        </w:rPr>
        <w:t>،</w:t>
      </w:r>
      <w:r w:rsidRPr="00351B70">
        <w:rPr>
          <w:sz w:val="32"/>
          <w:rtl/>
        </w:rPr>
        <w:t xml:space="preserve"> وليس منفصلاً عنه، ولا يقال عن الركن أنه مغاير للشيء</w:t>
      </w:r>
      <w:r w:rsidR="00E31F46" w:rsidRPr="00351B70">
        <w:rPr>
          <w:rFonts w:hint="cs"/>
          <w:sz w:val="32"/>
          <w:rtl/>
          <w:lang w:bidi="ar-LB"/>
        </w:rPr>
        <w:t>،</w:t>
      </w:r>
      <w:r w:rsidRPr="00351B70">
        <w:rPr>
          <w:sz w:val="32"/>
          <w:rtl/>
        </w:rPr>
        <w:t xml:space="preserve"> أو مماثل له</w:t>
      </w:r>
      <w:r w:rsidR="00E31F46" w:rsidRPr="00351B70">
        <w:rPr>
          <w:rFonts w:hint="cs"/>
          <w:sz w:val="32"/>
          <w:rtl/>
          <w:lang w:bidi="ar-LB"/>
        </w:rPr>
        <w:t>؛</w:t>
      </w:r>
      <w:r w:rsidRPr="00351B70">
        <w:rPr>
          <w:sz w:val="32"/>
          <w:rtl/>
        </w:rPr>
        <w:t xml:space="preserve"> لأنه جزء من أجزائه</w:t>
      </w:r>
      <w:r w:rsidR="00E31F46" w:rsidRPr="00351B70">
        <w:rPr>
          <w:rFonts w:hint="cs"/>
          <w:sz w:val="32"/>
          <w:rtl/>
          <w:lang w:bidi="ar-LB"/>
        </w:rPr>
        <w:t>.</w:t>
      </w:r>
      <w:r w:rsidRPr="00351B70">
        <w:rPr>
          <w:sz w:val="32"/>
          <w:rtl/>
        </w:rPr>
        <w:t xml:space="preserve"> أما الشرط فلا بد أن يكون مغايراً للشيء</w:t>
      </w:r>
      <w:r w:rsidR="00721CEE" w:rsidRPr="00351B70">
        <w:rPr>
          <w:rFonts w:hint="cs"/>
          <w:sz w:val="32"/>
          <w:rtl/>
          <w:lang w:bidi="ar-LB"/>
        </w:rPr>
        <w:t>،</w:t>
      </w:r>
      <w:r w:rsidRPr="00351B70">
        <w:rPr>
          <w:sz w:val="32"/>
          <w:rtl/>
        </w:rPr>
        <w:t xml:space="preserve"> وأن يكون في نفس الوقت مكملاً له. وقد عرف الشرط بأنه ما يلزم من عدمه العدم</w:t>
      </w:r>
      <w:r w:rsidR="00E31F46" w:rsidRPr="00351B70">
        <w:rPr>
          <w:rFonts w:hint="cs"/>
          <w:sz w:val="32"/>
          <w:rtl/>
          <w:lang w:bidi="ar-LB"/>
        </w:rPr>
        <w:t>،</w:t>
      </w:r>
      <w:r w:rsidRPr="00351B70">
        <w:rPr>
          <w:sz w:val="32"/>
          <w:rtl/>
        </w:rPr>
        <w:t xml:space="preserve"> ولا يلزم من وجوده وجود</w:t>
      </w:r>
      <w:r w:rsidR="00E31F46" w:rsidRPr="00351B70">
        <w:rPr>
          <w:rFonts w:hint="cs"/>
          <w:sz w:val="32"/>
          <w:rtl/>
          <w:lang w:bidi="ar-LB"/>
        </w:rPr>
        <w:t>،</w:t>
      </w:r>
      <w:r w:rsidRPr="00351B70">
        <w:rPr>
          <w:sz w:val="32"/>
          <w:rtl/>
        </w:rPr>
        <w:t xml:space="preserve"> وهذا بيان له من حيث أثره</w:t>
      </w:r>
      <w:r w:rsidR="00E31F46" w:rsidRPr="00351B70">
        <w:rPr>
          <w:rFonts w:hint="cs"/>
          <w:sz w:val="32"/>
          <w:rtl/>
          <w:lang w:bidi="ar-LB"/>
        </w:rPr>
        <w:t>،</w:t>
      </w:r>
      <w:r w:rsidRPr="00351B70">
        <w:rPr>
          <w:sz w:val="32"/>
          <w:rtl/>
        </w:rPr>
        <w:t xml:space="preserve"> وأن الشرط مع المشروط كالصفة مع الموصوف</w:t>
      </w:r>
      <w:r w:rsidR="00E31F46" w:rsidRPr="00351B70">
        <w:rPr>
          <w:rFonts w:hint="cs"/>
          <w:sz w:val="32"/>
          <w:rtl/>
          <w:lang w:bidi="ar-LB"/>
        </w:rPr>
        <w:t>،</w:t>
      </w:r>
      <w:r w:rsidRPr="00351B70">
        <w:rPr>
          <w:sz w:val="32"/>
          <w:rtl/>
        </w:rPr>
        <w:t xml:space="preserve"> فلا يوجد موصوف إذا لم توجد الصفة</w:t>
      </w:r>
      <w:r w:rsidR="00E31F46" w:rsidRPr="00351B70">
        <w:rPr>
          <w:rFonts w:hint="cs"/>
          <w:sz w:val="32"/>
          <w:rtl/>
          <w:lang w:bidi="ar-LB"/>
        </w:rPr>
        <w:t>،</w:t>
      </w:r>
      <w:r w:rsidRPr="00351B70">
        <w:rPr>
          <w:sz w:val="32"/>
          <w:rtl/>
        </w:rPr>
        <w:t xml:space="preserve"> ولكن قد توجد الصفة ولا يوجد الموصوف، كذلك الشرط</w:t>
      </w:r>
      <w:r w:rsidR="00E31F46" w:rsidRPr="00351B70">
        <w:rPr>
          <w:rFonts w:hint="cs"/>
          <w:sz w:val="32"/>
          <w:rtl/>
          <w:lang w:bidi="ar-LB"/>
        </w:rPr>
        <w:t>،</w:t>
      </w:r>
      <w:r w:rsidRPr="00351B70">
        <w:rPr>
          <w:sz w:val="32"/>
          <w:rtl/>
        </w:rPr>
        <w:t xml:space="preserve"> فلا توجد الصلاة إذا لم توجد الطهارة، ولكن قد توجَد الطهارة ولا توجد الصلاة. والشرط ليس خاصاً بالحكم التكليفي</w:t>
      </w:r>
      <w:r w:rsidR="00E31F46" w:rsidRPr="00351B70">
        <w:rPr>
          <w:rFonts w:hint="cs"/>
          <w:sz w:val="32"/>
          <w:rtl/>
          <w:lang w:bidi="ar-LB"/>
        </w:rPr>
        <w:t>،</w:t>
      </w:r>
      <w:r w:rsidRPr="00351B70">
        <w:rPr>
          <w:sz w:val="32"/>
          <w:rtl/>
        </w:rPr>
        <w:t xml:space="preserve"> بل قد يكون في الحكم التكليفي</w:t>
      </w:r>
      <w:r w:rsidR="00E31F46" w:rsidRPr="00351B70">
        <w:rPr>
          <w:rFonts w:hint="cs"/>
          <w:sz w:val="32"/>
          <w:rtl/>
          <w:lang w:bidi="ar-LB"/>
        </w:rPr>
        <w:t>،</w:t>
      </w:r>
      <w:r w:rsidRPr="00351B70">
        <w:rPr>
          <w:sz w:val="32"/>
          <w:rtl/>
        </w:rPr>
        <w:t xml:space="preserve"> وقد يكون في الحكم الوضعي. فهناك شروط راجعة إلى خطاب التكليف</w:t>
      </w:r>
      <w:r w:rsidR="00E31F46" w:rsidRPr="00351B70">
        <w:rPr>
          <w:rFonts w:hint="cs"/>
          <w:sz w:val="32"/>
          <w:rtl/>
          <w:lang w:bidi="ar-LB"/>
        </w:rPr>
        <w:t>،</w:t>
      </w:r>
      <w:r w:rsidRPr="00351B70">
        <w:rPr>
          <w:sz w:val="32"/>
          <w:rtl/>
        </w:rPr>
        <w:t xml:space="preserve"> كالطهارة</w:t>
      </w:r>
      <w:r w:rsidR="00E31F46" w:rsidRPr="00351B70">
        <w:rPr>
          <w:rFonts w:hint="cs"/>
          <w:sz w:val="32"/>
          <w:rtl/>
          <w:lang w:bidi="ar-LB"/>
        </w:rPr>
        <w:t>،</w:t>
      </w:r>
      <w:r w:rsidRPr="00351B70">
        <w:rPr>
          <w:sz w:val="32"/>
          <w:rtl/>
        </w:rPr>
        <w:t xml:space="preserve"> وستر العورة</w:t>
      </w:r>
      <w:r w:rsidR="00E31F46" w:rsidRPr="00351B70">
        <w:rPr>
          <w:rFonts w:hint="cs"/>
          <w:sz w:val="32"/>
          <w:rtl/>
          <w:lang w:bidi="ar-LB"/>
        </w:rPr>
        <w:t>،</w:t>
      </w:r>
      <w:r w:rsidRPr="00351B70">
        <w:rPr>
          <w:sz w:val="32"/>
          <w:rtl/>
        </w:rPr>
        <w:t xml:space="preserve"> وطهارة الثوب</w:t>
      </w:r>
      <w:r w:rsidR="00E31F46" w:rsidRPr="00351B70">
        <w:rPr>
          <w:rFonts w:hint="cs"/>
          <w:sz w:val="32"/>
          <w:rtl/>
          <w:lang w:bidi="ar-LB"/>
        </w:rPr>
        <w:t>،</w:t>
      </w:r>
      <w:r w:rsidRPr="00351B70">
        <w:rPr>
          <w:sz w:val="32"/>
          <w:rtl/>
        </w:rPr>
        <w:t xml:space="preserve"> كل منها شرط للصلاة. وهناك شروط راجعة إلى خطاب الوضع</w:t>
      </w:r>
      <w:r w:rsidR="00E31F46" w:rsidRPr="00351B70">
        <w:rPr>
          <w:rFonts w:hint="cs"/>
          <w:sz w:val="32"/>
          <w:rtl/>
          <w:lang w:bidi="ar-LB"/>
        </w:rPr>
        <w:t>،</w:t>
      </w:r>
      <w:r w:rsidRPr="00351B70">
        <w:rPr>
          <w:sz w:val="32"/>
          <w:rtl/>
        </w:rPr>
        <w:t xml:space="preserve"> كالحول في </w:t>
      </w:r>
      <w:r w:rsidR="00A331D0" w:rsidRPr="00351B70">
        <w:rPr>
          <w:rFonts w:hint="cs"/>
          <w:sz w:val="32"/>
          <w:rtl/>
        </w:rPr>
        <w:t xml:space="preserve">نصاب </w:t>
      </w:r>
      <w:r w:rsidRPr="00351B70">
        <w:rPr>
          <w:sz w:val="32"/>
          <w:rtl/>
        </w:rPr>
        <w:t>الزكاة</w:t>
      </w:r>
      <w:r w:rsidR="00A331D0" w:rsidRPr="00351B70">
        <w:rPr>
          <w:sz w:val="32"/>
          <w:rtl/>
        </w:rPr>
        <w:t>،</w:t>
      </w:r>
      <w:r w:rsidRPr="00351B70">
        <w:rPr>
          <w:sz w:val="32"/>
          <w:rtl/>
        </w:rPr>
        <w:t xml:space="preserve"> والإحصان في الزنا</w:t>
      </w:r>
      <w:r w:rsidR="00A331D0" w:rsidRPr="00351B70">
        <w:rPr>
          <w:sz w:val="32"/>
          <w:rtl/>
        </w:rPr>
        <w:t>،</w:t>
      </w:r>
      <w:r w:rsidRPr="00351B70">
        <w:rPr>
          <w:sz w:val="32"/>
          <w:rtl/>
        </w:rPr>
        <w:t xml:space="preserve"> والحرز في </w:t>
      </w:r>
      <w:r w:rsidR="00A331D0" w:rsidRPr="00351B70">
        <w:rPr>
          <w:rFonts w:hint="cs"/>
          <w:sz w:val="32"/>
          <w:rtl/>
        </w:rPr>
        <w:t>السرقة؛</w:t>
      </w:r>
      <w:r w:rsidRPr="00351B70">
        <w:rPr>
          <w:sz w:val="32"/>
          <w:rtl/>
        </w:rPr>
        <w:t xml:space="preserve"> فهي شروط للسبب.</w:t>
      </w:r>
    </w:p>
    <w:p w14:paraId="1668A8FC"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وهي كلها في اعتبار أنها شروط ينطبق عليها تعريف الشرط</w:t>
      </w:r>
      <w:r w:rsidR="00E31F46" w:rsidRPr="00351B70">
        <w:rPr>
          <w:rFonts w:hint="cs"/>
          <w:sz w:val="32"/>
          <w:rtl/>
          <w:lang w:bidi="ar-LB"/>
        </w:rPr>
        <w:t>،</w:t>
      </w:r>
      <w:r w:rsidRPr="00351B70">
        <w:rPr>
          <w:sz w:val="32"/>
          <w:rtl/>
        </w:rPr>
        <w:t xml:space="preserve"> وكلها شروط شرعاً لورود الدليل عليها</w:t>
      </w:r>
      <w:r w:rsidR="00E31F46" w:rsidRPr="00351B70">
        <w:rPr>
          <w:rFonts w:hint="cs"/>
          <w:sz w:val="32"/>
          <w:rtl/>
          <w:lang w:bidi="ar-LB"/>
        </w:rPr>
        <w:t>،</w:t>
      </w:r>
      <w:r w:rsidRPr="00351B70">
        <w:rPr>
          <w:sz w:val="32"/>
          <w:rtl/>
        </w:rPr>
        <w:t xml:space="preserve"> سوى أن الأولى شر</w:t>
      </w:r>
      <w:r w:rsidR="00D446D4" w:rsidRPr="00351B70">
        <w:rPr>
          <w:rFonts w:hint="cs"/>
          <w:sz w:val="32"/>
          <w:rtl/>
        </w:rPr>
        <w:t>و</w:t>
      </w:r>
      <w:r w:rsidRPr="00351B70">
        <w:rPr>
          <w:sz w:val="32"/>
          <w:rtl/>
        </w:rPr>
        <w:t>ط للحكم</w:t>
      </w:r>
      <w:r w:rsidR="00E31F46" w:rsidRPr="00351B70">
        <w:rPr>
          <w:rFonts w:hint="cs"/>
          <w:sz w:val="32"/>
          <w:rtl/>
          <w:lang w:bidi="ar-LB"/>
        </w:rPr>
        <w:t>،</w:t>
      </w:r>
      <w:r w:rsidRPr="00351B70">
        <w:rPr>
          <w:sz w:val="32"/>
          <w:rtl/>
        </w:rPr>
        <w:t xml:space="preserve"> والثانية شر</w:t>
      </w:r>
      <w:r w:rsidR="00D446D4" w:rsidRPr="00351B70">
        <w:rPr>
          <w:rFonts w:hint="cs"/>
          <w:sz w:val="32"/>
          <w:rtl/>
        </w:rPr>
        <w:t>و</w:t>
      </w:r>
      <w:r w:rsidRPr="00351B70">
        <w:rPr>
          <w:sz w:val="32"/>
          <w:rtl/>
        </w:rPr>
        <w:t>ط لما وضع للحكم من أمور يقتضيها.</w:t>
      </w:r>
    </w:p>
    <w:p w14:paraId="48277847" w14:textId="77777777" w:rsidR="0041021D" w:rsidRPr="00351B70" w:rsidRDefault="0041021D" w:rsidP="00686AE5">
      <w:pPr>
        <w:widowControl w:val="0"/>
        <w:spacing w:line="442" w:lineRule="exact"/>
        <w:ind w:firstLine="567"/>
        <w:jc w:val="lowKashida"/>
        <w:rPr>
          <w:rFonts w:hint="cs"/>
          <w:sz w:val="32"/>
          <w:rtl/>
        </w:rPr>
      </w:pPr>
      <w:r w:rsidRPr="00351B70">
        <w:rPr>
          <w:sz w:val="32"/>
          <w:rtl/>
        </w:rPr>
        <w:t>ويدخل في الشروط الشرعية شروط العقود</w:t>
      </w:r>
      <w:r w:rsidR="00E31F46" w:rsidRPr="00351B70">
        <w:rPr>
          <w:rFonts w:hint="cs"/>
          <w:sz w:val="32"/>
          <w:rtl/>
          <w:lang w:bidi="ar-LB"/>
        </w:rPr>
        <w:t>،</w:t>
      </w:r>
      <w:r w:rsidRPr="00351B70">
        <w:rPr>
          <w:sz w:val="32"/>
          <w:rtl/>
        </w:rPr>
        <w:t xml:space="preserve"> كشروط البيع</w:t>
      </w:r>
      <w:r w:rsidR="00721CEE" w:rsidRPr="00351B70">
        <w:rPr>
          <w:rFonts w:hint="cs"/>
          <w:sz w:val="32"/>
          <w:rtl/>
          <w:lang w:bidi="ar-LB"/>
        </w:rPr>
        <w:t>،</w:t>
      </w:r>
      <w:r w:rsidRPr="00351B70">
        <w:rPr>
          <w:sz w:val="32"/>
          <w:rtl/>
        </w:rPr>
        <w:t xml:space="preserve"> والشركة</w:t>
      </w:r>
      <w:r w:rsidR="00721CEE" w:rsidRPr="00351B70">
        <w:rPr>
          <w:rFonts w:hint="cs"/>
          <w:sz w:val="32"/>
          <w:rtl/>
          <w:lang w:bidi="ar-LB"/>
        </w:rPr>
        <w:t>،</w:t>
      </w:r>
      <w:r w:rsidRPr="00351B70">
        <w:rPr>
          <w:sz w:val="32"/>
          <w:rtl/>
        </w:rPr>
        <w:t xml:space="preserve"> والوقف</w:t>
      </w:r>
      <w:r w:rsidR="00721CEE" w:rsidRPr="00351B70">
        <w:rPr>
          <w:rFonts w:hint="cs"/>
          <w:sz w:val="32"/>
          <w:rtl/>
          <w:lang w:bidi="ar-LB"/>
        </w:rPr>
        <w:t>،</w:t>
      </w:r>
      <w:r w:rsidRPr="00351B70">
        <w:rPr>
          <w:sz w:val="32"/>
          <w:rtl/>
        </w:rPr>
        <w:t xml:space="preserve"> وما شاكل ذلك. إلا أن هذه الشروط ليست كشروط حكم التكليف وحكم الوضع</w:t>
      </w:r>
      <w:r w:rsidR="00E31F46" w:rsidRPr="00351B70">
        <w:rPr>
          <w:rFonts w:hint="cs"/>
          <w:sz w:val="32"/>
          <w:rtl/>
          <w:lang w:bidi="ar-LB"/>
        </w:rPr>
        <w:t>،</w:t>
      </w:r>
      <w:r w:rsidRPr="00351B70">
        <w:rPr>
          <w:sz w:val="32"/>
          <w:rtl/>
        </w:rPr>
        <w:t xml:space="preserve"> من حيث </w:t>
      </w:r>
      <w:r w:rsidR="00E31F46" w:rsidRPr="00351B70">
        <w:rPr>
          <w:rFonts w:hint="cs"/>
          <w:sz w:val="32"/>
          <w:rtl/>
          <w:lang w:bidi="ar-LB"/>
        </w:rPr>
        <w:t>إ</w:t>
      </w:r>
      <w:r w:rsidRPr="00351B70">
        <w:rPr>
          <w:sz w:val="32"/>
          <w:rtl/>
        </w:rPr>
        <w:t>نه لا بد من دليل شرعي يدل على الشرط حتى يعتبر شرطاً</w:t>
      </w:r>
      <w:r w:rsidR="00E31F46" w:rsidRPr="00351B70">
        <w:rPr>
          <w:rFonts w:hint="cs"/>
          <w:sz w:val="32"/>
          <w:rtl/>
          <w:lang w:bidi="ar-LB"/>
        </w:rPr>
        <w:t>،</w:t>
      </w:r>
      <w:r w:rsidRPr="00351B70">
        <w:rPr>
          <w:sz w:val="32"/>
          <w:rtl/>
        </w:rPr>
        <w:t xml:space="preserve"> بل يشترط في هذه الشروط أن لا تخالف ما نص عليه الشرع. أي أن شروط الحكم </w:t>
      </w:r>
      <w:r w:rsidR="008B427A" w:rsidRPr="00351B70">
        <w:rPr>
          <w:rFonts w:hint="cs"/>
          <w:sz w:val="32"/>
          <w:rtl/>
        </w:rPr>
        <w:t>التكليفي</w:t>
      </w:r>
      <w:r w:rsidR="00721CEE" w:rsidRPr="00351B70">
        <w:rPr>
          <w:rFonts w:hint="cs"/>
          <w:sz w:val="32"/>
          <w:rtl/>
          <w:lang w:bidi="ar-LB"/>
        </w:rPr>
        <w:t>،</w:t>
      </w:r>
      <w:r w:rsidRPr="00351B70">
        <w:rPr>
          <w:sz w:val="32"/>
          <w:rtl/>
        </w:rPr>
        <w:t xml:space="preserve"> أو حكم الوضع</w:t>
      </w:r>
      <w:r w:rsidR="00721CEE" w:rsidRPr="00351B70">
        <w:rPr>
          <w:rFonts w:hint="cs"/>
          <w:sz w:val="32"/>
          <w:rtl/>
          <w:lang w:bidi="ar-LB"/>
        </w:rPr>
        <w:t>،</w:t>
      </w:r>
      <w:r w:rsidRPr="00351B70">
        <w:rPr>
          <w:sz w:val="32"/>
          <w:rtl/>
        </w:rPr>
        <w:t xml:space="preserve"> لا بد أن يدل الدليل الشرعي عليه حتى يعتبر شرطاً</w:t>
      </w:r>
      <w:r w:rsidR="00E31F46" w:rsidRPr="00351B70">
        <w:rPr>
          <w:rFonts w:hint="cs"/>
          <w:sz w:val="32"/>
          <w:rtl/>
          <w:lang w:bidi="ar-LB"/>
        </w:rPr>
        <w:t>،</w:t>
      </w:r>
      <w:r w:rsidRPr="00351B70">
        <w:rPr>
          <w:sz w:val="32"/>
          <w:rtl/>
        </w:rPr>
        <w:t xml:space="preserve"> بخلاف شروط العقود فإنه لا يشترط فيها أن يرد به الشرع</w:t>
      </w:r>
      <w:r w:rsidR="00E31F46" w:rsidRPr="00351B70">
        <w:rPr>
          <w:rFonts w:hint="cs"/>
          <w:sz w:val="32"/>
          <w:rtl/>
          <w:lang w:bidi="ar-LB"/>
        </w:rPr>
        <w:t>،</w:t>
      </w:r>
      <w:r w:rsidRPr="00351B70">
        <w:rPr>
          <w:sz w:val="32"/>
          <w:rtl/>
        </w:rPr>
        <w:t xml:space="preserve"> بل يجوز للعاقدين أن يشترطا ما يريدان</w:t>
      </w:r>
      <w:r w:rsidR="00E31F46" w:rsidRPr="00351B70">
        <w:rPr>
          <w:rFonts w:hint="cs"/>
          <w:sz w:val="32"/>
          <w:rtl/>
          <w:lang w:bidi="ar-LB"/>
        </w:rPr>
        <w:t>،</w:t>
      </w:r>
      <w:r w:rsidRPr="00351B70">
        <w:rPr>
          <w:sz w:val="32"/>
          <w:rtl/>
        </w:rPr>
        <w:t xml:space="preserve"> ولكنه لا يجوز لهما</w:t>
      </w:r>
      <w:r w:rsidR="00E31F46" w:rsidRPr="00351B70">
        <w:rPr>
          <w:rFonts w:hint="cs"/>
          <w:sz w:val="32"/>
          <w:rtl/>
          <w:lang w:bidi="ar-LB"/>
        </w:rPr>
        <w:t>،</w:t>
      </w:r>
      <w:r w:rsidRPr="00351B70">
        <w:rPr>
          <w:sz w:val="32"/>
          <w:rtl/>
        </w:rPr>
        <w:t xml:space="preserve"> أو لأي منهما</w:t>
      </w:r>
      <w:r w:rsidR="00E31F46" w:rsidRPr="00351B70">
        <w:rPr>
          <w:rFonts w:hint="cs"/>
          <w:sz w:val="32"/>
          <w:rtl/>
          <w:lang w:bidi="ar-LB"/>
        </w:rPr>
        <w:t>،</w:t>
      </w:r>
      <w:r w:rsidRPr="00351B70">
        <w:rPr>
          <w:sz w:val="32"/>
          <w:rtl/>
        </w:rPr>
        <w:t xml:space="preserve"> أن يشترط شروطاً تخالف ما نص عليه الشرع. فالعقود يلزم في الشروط التي تشترط فيها أن لا تخالف الشرع</w:t>
      </w:r>
      <w:r w:rsidR="00E31F46" w:rsidRPr="00351B70">
        <w:rPr>
          <w:rFonts w:hint="cs"/>
          <w:sz w:val="32"/>
          <w:rtl/>
          <w:lang w:bidi="ar-LB"/>
        </w:rPr>
        <w:t>،</w:t>
      </w:r>
      <w:r w:rsidRPr="00351B70">
        <w:rPr>
          <w:sz w:val="32"/>
          <w:rtl/>
        </w:rPr>
        <w:t xml:space="preserve"> ولا يشترط فيها أن يرد بها دليل شرعي</w:t>
      </w:r>
      <w:r w:rsidR="00E31F46" w:rsidRPr="00351B70">
        <w:rPr>
          <w:rFonts w:hint="cs"/>
          <w:sz w:val="32"/>
          <w:rtl/>
          <w:lang w:bidi="ar-LB"/>
        </w:rPr>
        <w:t>؛</w:t>
      </w:r>
      <w:r w:rsidRPr="00351B70">
        <w:rPr>
          <w:sz w:val="32"/>
          <w:rtl/>
        </w:rPr>
        <w:t xml:space="preserve"> وذلك لقول الرسول</w:t>
      </w:r>
      <w:r w:rsidR="008100E8" w:rsidRPr="00351B70">
        <w:rPr>
          <w:rFonts w:hint="cs"/>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6364DA" w:rsidRPr="00351B70">
        <w:rPr>
          <w:rFonts w:hint="cs"/>
          <w:sz w:val="32"/>
          <w:rtl/>
        </w:rPr>
        <w:t>«</w:t>
      </w:r>
      <w:r w:rsidR="00B916A0" w:rsidRPr="00351B70">
        <w:rPr>
          <w:b/>
          <w:bCs/>
          <w:sz w:val="28"/>
          <w:szCs w:val="28"/>
          <w:rtl/>
        </w:rPr>
        <w:t>مَا بَالُ رِجَالٍ يَشْتَرِطُونَ شُرُوطًا لَيْسَتْ فِي كِتَابِ اللَّهِ</w:t>
      </w:r>
      <w:r w:rsidR="00F97DAA" w:rsidRPr="00351B70">
        <w:rPr>
          <w:rFonts w:hint="cs"/>
          <w:b/>
          <w:bCs/>
          <w:sz w:val="28"/>
          <w:szCs w:val="28"/>
          <w:rtl/>
        </w:rPr>
        <w:t>،</w:t>
      </w:r>
      <w:r w:rsidR="00B916A0" w:rsidRPr="00351B70">
        <w:rPr>
          <w:b/>
          <w:bCs/>
          <w:sz w:val="28"/>
          <w:szCs w:val="28"/>
          <w:rtl/>
        </w:rPr>
        <w:t xml:space="preserve"> مَا كَانَ مِنْ شَرْطٍ لَيْسَ فِي كِتَابِ اللَّهِ فَهُوَ </w:t>
      </w:r>
      <w:r w:rsidR="00B916A0" w:rsidRPr="00351B70">
        <w:rPr>
          <w:b/>
          <w:bCs/>
          <w:sz w:val="28"/>
          <w:szCs w:val="28"/>
          <w:rtl/>
        </w:rPr>
        <w:lastRenderedPageBreak/>
        <w:t>بَاطِلٌ</w:t>
      </w:r>
      <w:r w:rsidR="00A728B7" w:rsidRPr="00351B70">
        <w:rPr>
          <w:rFonts w:hint="cs"/>
          <w:b/>
          <w:bCs/>
          <w:sz w:val="28"/>
          <w:szCs w:val="28"/>
          <w:rtl/>
        </w:rPr>
        <w:t>،</w:t>
      </w:r>
      <w:r w:rsidR="00B916A0" w:rsidRPr="00351B70">
        <w:rPr>
          <w:b/>
          <w:bCs/>
          <w:sz w:val="28"/>
          <w:szCs w:val="28"/>
          <w:rtl/>
        </w:rPr>
        <w:t xml:space="preserve"> وَإِنْ كَانَ مِائَةَ شَرْطٍ</w:t>
      </w:r>
      <w:r w:rsidR="00C36110" w:rsidRPr="00351B70">
        <w:rPr>
          <w:rFonts w:hint="cs"/>
          <w:b/>
          <w:bCs/>
          <w:sz w:val="28"/>
          <w:szCs w:val="28"/>
          <w:rtl/>
        </w:rPr>
        <w:t>،</w:t>
      </w:r>
      <w:r w:rsidR="00B916A0" w:rsidRPr="00351B70">
        <w:rPr>
          <w:b/>
          <w:bCs/>
          <w:sz w:val="28"/>
          <w:szCs w:val="28"/>
          <w:rtl/>
        </w:rPr>
        <w:t xml:space="preserve"> قَضَاءُ اللَّهِ أَحَقُّ</w:t>
      </w:r>
      <w:r w:rsidR="000F5D90" w:rsidRPr="00351B70">
        <w:rPr>
          <w:rFonts w:hint="cs"/>
          <w:b/>
          <w:bCs/>
          <w:sz w:val="28"/>
          <w:szCs w:val="28"/>
          <w:rtl/>
        </w:rPr>
        <w:t>،</w:t>
      </w:r>
      <w:r w:rsidR="00B916A0" w:rsidRPr="00351B70">
        <w:rPr>
          <w:b/>
          <w:bCs/>
          <w:sz w:val="28"/>
          <w:szCs w:val="28"/>
          <w:rtl/>
        </w:rPr>
        <w:t xml:space="preserve"> وَشَرْطُ اللَّهِ أَوْثَقُ</w:t>
      </w:r>
      <w:r w:rsidR="006364DA" w:rsidRPr="00351B70">
        <w:rPr>
          <w:rFonts w:hint="cs"/>
          <w:sz w:val="32"/>
          <w:rtl/>
        </w:rPr>
        <w:t>»</w:t>
      </w:r>
      <w:r w:rsidRPr="00351B70">
        <w:rPr>
          <w:sz w:val="32"/>
          <w:rtl/>
        </w:rPr>
        <w:t xml:space="preserve"> </w:t>
      </w:r>
      <w:r w:rsidR="008B427A" w:rsidRPr="00351B70">
        <w:rPr>
          <w:rFonts w:hint="cs"/>
          <w:sz w:val="32"/>
          <w:rtl/>
        </w:rPr>
        <w:t>أخرجه البخاري.</w:t>
      </w:r>
      <w:r w:rsidR="006364DA" w:rsidRPr="00351B70">
        <w:rPr>
          <w:rFonts w:hint="cs"/>
          <w:sz w:val="32"/>
          <w:rtl/>
        </w:rPr>
        <w:t xml:space="preserve"> </w:t>
      </w:r>
      <w:r w:rsidRPr="00351B70">
        <w:rPr>
          <w:sz w:val="32"/>
          <w:rtl/>
        </w:rPr>
        <w:t>ومعنى ليس في كتاب الله أن يكون على خلاف ما في كتاب الله، أي ليست في حكمه</w:t>
      </w:r>
      <w:r w:rsidR="00721CEE" w:rsidRPr="00351B70">
        <w:rPr>
          <w:rFonts w:hint="cs"/>
          <w:sz w:val="32"/>
          <w:rtl/>
          <w:lang w:bidi="ar-LB"/>
        </w:rPr>
        <w:t>،</w:t>
      </w:r>
      <w:r w:rsidRPr="00351B70">
        <w:rPr>
          <w:sz w:val="32"/>
          <w:rtl/>
        </w:rPr>
        <w:t xml:space="preserve"> ولا على موجب قضائه</w:t>
      </w:r>
      <w:r w:rsidR="00E31F46" w:rsidRPr="00351B70">
        <w:rPr>
          <w:rFonts w:hint="cs"/>
          <w:sz w:val="32"/>
          <w:rtl/>
          <w:lang w:bidi="ar-LB"/>
        </w:rPr>
        <w:t>؛</w:t>
      </w:r>
      <w:r w:rsidRPr="00351B70">
        <w:rPr>
          <w:sz w:val="32"/>
          <w:rtl/>
        </w:rPr>
        <w:t xml:space="preserve"> وذلك لأن رسول الله أذن في اشتراط الشروط مطلقاً</w:t>
      </w:r>
      <w:r w:rsidR="00E31F46" w:rsidRPr="00351B70">
        <w:rPr>
          <w:rFonts w:hint="cs"/>
          <w:sz w:val="32"/>
          <w:rtl/>
          <w:lang w:bidi="ar-LB"/>
        </w:rPr>
        <w:t>،</w:t>
      </w:r>
      <w:r w:rsidRPr="00351B70">
        <w:rPr>
          <w:sz w:val="32"/>
          <w:rtl/>
        </w:rPr>
        <w:t xml:space="preserve"> وبي</w:t>
      </w:r>
      <w:r w:rsidR="00E31F46" w:rsidRPr="00351B70">
        <w:rPr>
          <w:rFonts w:hint="cs"/>
          <w:sz w:val="32"/>
          <w:rtl/>
          <w:lang w:bidi="ar-LB"/>
        </w:rPr>
        <w:t>ّـ</w:t>
      </w:r>
      <w:r w:rsidRPr="00351B70">
        <w:rPr>
          <w:sz w:val="32"/>
          <w:rtl/>
        </w:rPr>
        <w:t>ن أن</w:t>
      </w:r>
      <w:r w:rsidR="00E31F46" w:rsidRPr="00351B70">
        <w:rPr>
          <w:rFonts w:hint="cs"/>
          <w:sz w:val="32"/>
          <w:rtl/>
          <w:lang w:bidi="ar-LB"/>
        </w:rPr>
        <w:t>ّ</w:t>
      </w:r>
      <w:r w:rsidRPr="00351B70">
        <w:rPr>
          <w:sz w:val="32"/>
          <w:rtl/>
        </w:rPr>
        <w:t xml:space="preserve"> ما يخالف حكم الله فهو باطل</w:t>
      </w:r>
      <w:r w:rsidR="00E31F46" w:rsidRPr="00351B70">
        <w:rPr>
          <w:rFonts w:hint="cs"/>
          <w:sz w:val="32"/>
          <w:rtl/>
          <w:lang w:bidi="ar-LB"/>
        </w:rPr>
        <w:t>،</w:t>
      </w:r>
      <w:r w:rsidRPr="00351B70">
        <w:rPr>
          <w:sz w:val="32"/>
          <w:rtl/>
        </w:rPr>
        <w:t xml:space="preserve"> فهو لم ينه عن اشتراط الشروط</w:t>
      </w:r>
      <w:r w:rsidR="00E31F46" w:rsidRPr="00351B70">
        <w:rPr>
          <w:rFonts w:hint="cs"/>
          <w:sz w:val="32"/>
          <w:rtl/>
          <w:lang w:bidi="ar-LB"/>
        </w:rPr>
        <w:t>،</w:t>
      </w:r>
      <w:r w:rsidRPr="00351B70">
        <w:rPr>
          <w:sz w:val="32"/>
          <w:rtl/>
        </w:rPr>
        <w:t xml:space="preserve"> وإذا نفى اعتبار ما ليس في كتاب الله</w:t>
      </w:r>
      <w:r w:rsidR="00721CEE" w:rsidRPr="00351B70">
        <w:rPr>
          <w:rFonts w:hint="cs"/>
          <w:sz w:val="32"/>
          <w:rtl/>
          <w:lang w:bidi="ar-LB"/>
        </w:rPr>
        <w:t>،</w:t>
      </w:r>
      <w:r w:rsidRPr="00351B70">
        <w:rPr>
          <w:sz w:val="32"/>
          <w:rtl/>
        </w:rPr>
        <w:t xml:space="preserve"> فمعناه نفي اعتبار ما يخالف ما في كتاب الله، فنص الحديث في البخاري هو: </w:t>
      </w:r>
      <w:r w:rsidR="00E05DB8" w:rsidRPr="00351B70">
        <w:rPr>
          <w:rFonts w:hint="cs"/>
          <w:sz w:val="32"/>
          <w:rtl/>
        </w:rPr>
        <w:t>«</w:t>
      </w:r>
      <w:r w:rsidR="00E05DB8" w:rsidRPr="00351B70">
        <w:rPr>
          <w:b/>
          <w:bCs/>
          <w:sz w:val="28"/>
          <w:szCs w:val="28"/>
          <w:rtl/>
        </w:rPr>
        <w:t>عَنْ عَائِشَةَ رَضِيَ اللَّهُ عَنْهَا قَالَتْ</w:t>
      </w:r>
      <w:r w:rsidR="00E05DB8" w:rsidRPr="00351B70">
        <w:rPr>
          <w:rFonts w:hint="cs"/>
          <w:b/>
          <w:bCs/>
          <w:sz w:val="28"/>
          <w:szCs w:val="28"/>
          <w:rtl/>
        </w:rPr>
        <w:t>:</w:t>
      </w:r>
      <w:r w:rsidR="00E05DB8" w:rsidRPr="00351B70">
        <w:rPr>
          <w:b/>
          <w:bCs/>
          <w:sz w:val="28"/>
          <w:szCs w:val="28"/>
          <w:rtl/>
        </w:rPr>
        <w:t xml:space="preserve"> جَاءَتْنِي بَرِيرَةُ فَقَالَتْ</w:t>
      </w:r>
      <w:r w:rsidR="00E05DB8" w:rsidRPr="00351B70">
        <w:rPr>
          <w:rFonts w:hint="cs"/>
          <w:b/>
          <w:bCs/>
          <w:sz w:val="28"/>
          <w:szCs w:val="28"/>
          <w:rtl/>
        </w:rPr>
        <w:t>:</w:t>
      </w:r>
      <w:r w:rsidR="00E05DB8" w:rsidRPr="00351B70">
        <w:rPr>
          <w:b/>
          <w:bCs/>
          <w:sz w:val="28"/>
          <w:szCs w:val="28"/>
          <w:rtl/>
        </w:rPr>
        <w:t xml:space="preserve"> كَاتَبْتُ أَهْلِي عَلَى تِسْعِ أَوَاقٍ فِي كُلِّ عَامٍ وَقِيَّةٌ</w:t>
      </w:r>
      <w:r w:rsidR="00E05DB8" w:rsidRPr="00351B70">
        <w:rPr>
          <w:rFonts w:hint="cs"/>
          <w:b/>
          <w:bCs/>
          <w:sz w:val="28"/>
          <w:szCs w:val="28"/>
          <w:rtl/>
        </w:rPr>
        <w:t>،</w:t>
      </w:r>
      <w:r w:rsidR="00E05DB8" w:rsidRPr="00351B70">
        <w:rPr>
          <w:b/>
          <w:bCs/>
          <w:sz w:val="28"/>
          <w:szCs w:val="28"/>
          <w:rtl/>
        </w:rPr>
        <w:t xml:space="preserve"> فَأَعِينِينِي</w:t>
      </w:r>
      <w:r w:rsidR="00E05DB8" w:rsidRPr="00351B70">
        <w:rPr>
          <w:rFonts w:hint="cs"/>
          <w:b/>
          <w:bCs/>
          <w:sz w:val="28"/>
          <w:szCs w:val="28"/>
          <w:rtl/>
        </w:rPr>
        <w:t>،</w:t>
      </w:r>
      <w:r w:rsidR="00E05DB8" w:rsidRPr="00351B70">
        <w:rPr>
          <w:b/>
          <w:bCs/>
          <w:sz w:val="28"/>
          <w:szCs w:val="28"/>
          <w:rtl/>
        </w:rPr>
        <w:t xml:space="preserve"> فَقُلْتُ</w:t>
      </w:r>
      <w:r w:rsidR="00E05DB8" w:rsidRPr="00351B70">
        <w:rPr>
          <w:rFonts w:hint="cs"/>
          <w:b/>
          <w:bCs/>
          <w:sz w:val="28"/>
          <w:szCs w:val="28"/>
          <w:rtl/>
        </w:rPr>
        <w:t>:</w:t>
      </w:r>
      <w:r w:rsidR="00E05DB8" w:rsidRPr="00351B70">
        <w:rPr>
          <w:b/>
          <w:bCs/>
          <w:sz w:val="28"/>
          <w:szCs w:val="28"/>
          <w:rtl/>
        </w:rPr>
        <w:t xml:space="preserve"> إِنْ أَحَبَّ أَهْلُكِ أَنْ أَعُدَّهَا لَهُمْ وَيَكُونَ وَلا</w:t>
      </w:r>
      <w:r w:rsidR="00250B0A" w:rsidRPr="00351B70">
        <w:rPr>
          <w:rFonts w:hint="cs"/>
          <w:b/>
          <w:bCs/>
          <w:sz w:val="28"/>
          <w:szCs w:val="28"/>
          <w:rtl/>
        </w:rPr>
        <w:t>َ</w:t>
      </w:r>
      <w:r w:rsidR="00E05DB8" w:rsidRPr="00351B70">
        <w:rPr>
          <w:b/>
          <w:bCs/>
          <w:sz w:val="28"/>
          <w:szCs w:val="28"/>
          <w:rtl/>
        </w:rPr>
        <w:t>ؤُكِ لِي فَعَلْتُ</w:t>
      </w:r>
      <w:r w:rsidR="00E05DB8" w:rsidRPr="00351B70">
        <w:rPr>
          <w:rFonts w:hint="cs"/>
          <w:b/>
          <w:bCs/>
          <w:sz w:val="28"/>
          <w:szCs w:val="28"/>
          <w:rtl/>
        </w:rPr>
        <w:t>.</w:t>
      </w:r>
      <w:r w:rsidR="00E05DB8" w:rsidRPr="00351B70">
        <w:rPr>
          <w:b/>
          <w:bCs/>
          <w:sz w:val="28"/>
          <w:szCs w:val="28"/>
          <w:rtl/>
        </w:rPr>
        <w:t xml:space="preserve"> فَذَهَبَتْ بَرِيرَةُ إِلَى أَهْلِهَا</w:t>
      </w:r>
      <w:r w:rsidR="00E05DB8" w:rsidRPr="00351B70">
        <w:rPr>
          <w:rFonts w:hint="cs"/>
          <w:b/>
          <w:bCs/>
          <w:sz w:val="28"/>
          <w:szCs w:val="28"/>
          <w:rtl/>
        </w:rPr>
        <w:t>،</w:t>
      </w:r>
      <w:r w:rsidR="00E05DB8" w:rsidRPr="00351B70">
        <w:rPr>
          <w:b/>
          <w:bCs/>
          <w:sz w:val="28"/>
          <w:szCs w:val="28"/>
          <w:rtl/>
        </w:rPr>
        <w:t xml:space="preserve"> فَقَالَتْ لَهُمْ</w:t>
      </w:r>
      <w:r w:rsidR="00E05DB8" w:rsidRPr="00351B70">
        <w:rPr>
          <w:rFonts w:hint="cs"/>
          <w:b/>
          <w:bCs/>
          <w:sz w:val="28"/>
          <w:szCs w:val="28"/>
          <w:rtl/>
        </w:rPr>
        <w:t>،</w:t>
      </w:r>
      <w:r w:rsidR="00E05DB8" w:rsidRPr="00351B70">
        <w:rPr>
          <w:b/>
          <w:bCs/>
          <w:sz w:val="28"/>
          <w:szCs w:val="28"/>
          <w:rtl/>
        </w:rPr>
        <w:t xml:space="preserve"> فَأَبَوْا ذَلِكَ عَلَيْهَا</w:t>
      </w:r>
      <w:r w:rsidR="00E05DB8" w:rsidRPr="00351B70">
        <w:rPr>
          <w:rFonts w:hint="cs"/>
          <w:b/>
          <w:bCs/>
          <w:sz w:val="28"/>
          <w:szCs w:val="28"/>
          <w:rtl/>
        </w:rPr>
        <w:t>،</w:t>
      </w:r>
      <w:r w:rsidR="00E05DB8" w:rsidRPr="00351B70">
        <w:rPr>
          <w:b/>
          <w:bCs/>
          <w:sz w:val="28"/>
          <w:szCs w:val="28"/>
          <w:rtl/>
        </w:rPr>
        <w:t xml:space="preserve"> فَجَاءَتْ مِنْ عِنْدِهِمْ وَرَسُولُ اللَّهِ </w:t>
      </w:r>
      <w:r w:rsidR="00D2257F" w:rsidRPr="00351B70">
        <w:rPr>
          <w:rFonts w:hint="cs"/>
          <w:b/>
          <w:bCs/>
          <w:sz w:val="28"/>
          <w:szCs w:val="28"/>
          <w:rtl/>
        </w:rPr>
        <w:t xml:space="preserve"> </w:t>
      </w:r>
      <w:r w:rsidR="00D2257F" w:rsidRPr="00351B70">
        <w:rPr>
          <w:rFonts w:hint="cs"/>
          <w:position w:val="-4"/>
          <w:sz w:val="42"/>
          <w:szCs w:val="42"/>
        </w:rPr>
        <w:sym w:font="AGA Arabesque" w:char="F072"/>
      </w:r>
      <w:r w:rsidR="00D2257F" w:rsidRPr="00351B70">
        <w:rPr>
          <w:rFonts w:hint="cs"/>
          <w:b/>
          <w:bCs/>
          <w:sz w:val="28"/>
          <w:szCs w:val="28"/>
          <w:rtl/>
        </w:rPr>
        <w:t xml:space="preserve"> </w:t>
      </w:r>
      <w:r w:rsidR="00E05DB8" w:rsidRPr="00351B70">
        <w:rPr>
          <w:b/>
          <w:bCs/>
          <w:sz w:val="28"/>
          <w:szCs w:val="28"/>
          <w:rtl/>
        </w:rPr>
        <w:t>جَالِسٌ</w:t>
      </w:r>
      <w:r w:rsidR="006E0A06" w:rsidRPr="00351B70">
        <w:rPr>
          <w:rFonts w:hint="cs"/>
          <w:b/>
          <w:bCs/>
          <w:sz w:val="28"/>
          <w:szCs w:val="28"/>
          <w:rtl/>
        </w:rPr>
        <w:t>،</w:t>
      </w:r>
      <w:r w:rsidR="00E05DB8" w:rsidRPr="00351B70">
        <w:rPr>
          <w:b/>
          <w:bCs/>
          <w:sz w:val="28"/>
          <w:szCs w:val="28"/>
          <w:rtl/>
        </w:rPr>
        <w:t xml:space="preserve"> فَقَالَتْ</w:t>
      </w:r>
      <w:r w:rsidR="00E05DB8" w:rsidRPr="00351B70">
        <w:rPr>
          <w:rFonts w:hint="cs"/>
          <w:b/>
          <w:bCs/>
          <w:sz w:val="28"/>
          <w:szCs w:val="28"/>
          <w:rtl/>
        </w:rPr>
        <w:t>:</w:t>
      </w:r>
      <w:r w:rsidR="00E05DB8" w:rsidRPr="00351B70">
        <w:rPr>
          <w:b/>
          <w:bCs/>
          <w:sz w:val="28"/>
          <w:szCs w:val="28"/>
          <w:rtl/>
        </w:rPr>
        <w:t xml:space="preserve"> إِنِّي قَدْ عَرَضْتُ ذَلِكَ عَلَيْهِمْ فَأَبَوْا</w:t>
      </w:r>
      <w:r w:rsidR="006E0A06" w:rsidRPr="00351B70">
        <w:rPr>
          <w:rFonts w:hint="cs"/>
          <w:b/>
          <w:bCs/>
          <w:sz w:val="28"/>
          <w:szCs w:val="28"/>
          <w:rtl/>
        </w:rPr>
        <w:t>،</w:t>
      </w:r>
      <w:r w:rsidR="001E6E70" w:rsidRPr="00351B70">
        <w:rPr>
          <w:b/>
          <w:bCs/>
          <w:sz w:val="28"/>
          <w:szCs w:val="28"/>
          <w:rtl/>
        </w:rPr>
        <w:t xml:space="preserve"> إِل</w:t>
      </w:r>
      <w:r w:rsidR="00E05DB8" w:rsidRPr="00351B70">
        <w:rPr>
          <w:b/>
          <w:bCs/>
          <w:sz w:val="28"/>
          <w:szCs w:val="28"/>
          <w:rtl/>
        </w:rPr>
        <w:t>ا</w:t>
      </w:r>
      <w:r w:rsidR="001E6E70" w:rsidRPr="00351B70">
        <w:rPr>
          <w:rFonts w:hint="cs"/>
          <w:b/>
          <w:bCs/>
          <w:sz w:val="28"/>
          <w:szCs w:val="28"/>
          <w:rtl/>
        </w:rPr>
        <w:t>َّ</w:t>
      </w:r>
      <w:r w:rsidR="001E6E70" w:rsidRPr="00351B70">
        <w:rPr>
          <w:b/>
          <w:bCs/>
          <w:sz w:val="28"/>
          <w:szCs w:val="28"/>
          <w:rtl/>
        </w:rPr>
        <w:t xml:space="preserve"> أَنْ يَكُونَ الْوَل</w:t>
      </w:r>
      <w:r w:rsidR="00E05DB8" w:rsidRPr="00351B70">
        <w:rPr>
          <w:b/>
          <w:bCs/>
          <w:sz w:val="28"/>
          <w:szCs w:val="28"/>
          <w:rtl/>
        </w:rPr>
        <w:t>ا</w:t>
      </w:r>
      <w:r w:rsidR="001E6E70" w:rsidRPr="00351B70">
        <w:rPr>
          <w:rFonts w:hint="cs"/>
          <w:b/>
          <w:bCs/>
          <w:sz w:val="28"/>
          <w:szCs w:val="28"/>
          <w:rtl/>
        </w:rPr>
        <w:t>َ</w:t>
      </w:r>
      <w:r w:rsidR="00E05DB8" w:rsidRPr="00351B70">
        <w:rPr>
          <w:b/>
          <w:bCs/>
          <w:sz w:val="28"/>
          <w:szCs w:val="28"/>
          <w:rtl/>
        </w:rPr>
        <w:t>ءُ لَهُمْ</w:t>
      </w:r>
      <w:r w:rsidR="006E0A06" w:rsidRPr="00351B70">
        <w:rPr>
          <w:rFonts w:hint="cs"/>
          <w:b/>
          <w:bCs/>
          <w:sz w:val="28"/>
          <w:szCs w:val="28"/>
          <w:rtl/>
        </w:rPr>
        <w:t>.</w:t>
      </w:r>
      <w:r w:rsidR="00E05DB8" w:rsidRPr="00351B70">
        <w:rPr>
          <w:b/>
          <w:bCs/>
          <w:sz w:val="28"/>
          <w:szCs w:val="28"/>
          <w:rtl/>
        </w:rPr>
        <w:t xml:space="preserve"> فَسَمِعَ النَّبِيُّ</w:t>
      </w:r>
      <w:r w:rsidR="00D2257F" w:rsidRPr="00351B70">
        <w:rPr>
          <w:rFonts w:hint="cs"/>
          <w:b/>
          <w:bCs/>
          <w:sz w:val="28"/>
          <w:szCs w:val="28"/>
          <w:rtl/>
        </w:rPr>
        <w:t xml:space="preserve"> </w:t>
      </w:r>
      <w:r w:rsidR="00D2257F" w:rsidRPr="00351B70">
        <w:rPr>
          <w:rFonts w:hint="cs"/>
          <w:position w:val="-4"/>
          <w:sz w:val="42"/>
          <w:szCs w:val="42"/>
        </w:rPr>
        <w:sym w:font="AGA Arabesque" w:char="F072"/>
      </w:r>
      <w:r w:rsidR="00E05DB8" w:rsidRPr="00351B70">
        <w:rPr>
          <w:b/>
          <w:bCs/>
          <w:sz w:val="28"/>
          <w:szCs w:val="28"/>
          <w:rtl/>
        </w:rPr>
        <w:t xml:space="preserve"> فَأَخْبَرَتْ عَائِشَةُ النَّبِيَّ</w:t>
      </w:r>
      <w:r w:rsidR="00D2257F" w:rsidRPr="00351B70">
        <w:rPr>
          <w:rFonts w:hint="cs"/>
          <w:b/>
          <w:bCs/>
          <w:sz w:val="28"/>
          <w:szCs w:val="28"/>
          <w:rtl/>
        </w:rPr>
        <w:t xml:space="preserve"> </w:t>
      </w:r>
      <w:r w:rsidR="00D2257F" w:rsidRPr="00351B70">
        <w:rPr>
          <w:rFonts w:hint="cs"/>
          <w:position w:val="-4"/>
          <w:sz w:val="42"/>
          <w:szCs w:val="42"/>
        </w:rPr>
        <w:sym w:font="AGA Arabesque" w:char="F072"/>
      </w:r>
      <w:r w:rsidR="00E05DB8" w:rsidRPr="00351B70">
        <w:rPr>
          <w:b/>
          <w:bCs/>
          <w:sz w:val="28"/>
          <w:szCs w:val="28"/>
          <w:rtl/>
        </w:rPr>
        <w:t xml:space="preserve"> فَقَالَ</w:t>
      </w:r>
      <w:r w:rsidR="00E05DB8" w:rsidRPr="00351B70">
        <w:rPr>
          <w:rFonts w:hint="cs"/>
          <w:b/>
          <w:bCs/>
          <w:sz w:val="28"/>
          <w:szCs w:val="28"/>
          <w:rtl/>
        </w:rPr>
        <w:t>:</w:t>
      </w:r>
      <w:r w:rsidR="00E05DB8" w:rsidRPr="00351B70">
        <w:rPr>
          <w:b/>
          <w:bCs/>
          <w:sz w:val="28"/>
          <w:szCs w:val="28"/>
          <w:rtl/>
        </w:rPr>
        <w:t xml:space="preserve"> خُذِيهَا</w:t>
      </w:r>
      <w:r w:rsidR="006E0A06" w:rsidRPr="00351B70">
        <w:rPr>
          <w:rFonts w:hint="cs"/>
          <w:b/>
          <w:bCs/>
          <w:sz w:val="28"/>
          <w:szCs w:val="28"/>
          <w:rtl/>
        </w:rPr>
        <w:t>،</w:t>
      </w:r>
      <w:r w:rsidR="001E6E70" w:rsidRPr="00351B70">
        <w:rPr>
          <w:b/>
          <w:bCs/>
          <w:sz w:val="28"/>
          <w:szCs w:val="28"/>
          <w:rtl/>
        </w:rPr>
        <w:t xml:space="preserve"> وَاشْتَرِطِي لَهُمْ الْوَل</w:t>
      </w:r>
      <w:r w:rsidR="00E05DB8" w:rsidRPr="00351B70">
        <w:rPr>
          <w:b/>
          <w:bCs/>
          <w:sz w:val="28"/>
          <w:szCs w:val="28"/>
          <w:rtl/>
        </w:rPr>
        <w:t>ا</w:t>
      </w:r>
      <w:r w:rsidR="001E6E70" w:rsidRPr="00351B70">
        <w:rPr>
          <w:rFonts w:hint="cs"/>
          <w:b/>
          <w:bCs/>
          <w:sz w:val="28"/>
          <w:szCs w:val="28"/>
          <w:rtl/>
        </w:rPr>
        <w:t>َ</w:t>
      </w:r>
      <w:r w:rsidR="00E05DB8" w:rsidRPr="00351B70">
        <w:rPr>
          <w:b/>
          <w:bCs/>
          <w:sz w:val="28"/>
          <w:szCs w:val="28"/>
          <w:rtl/>
        </w:rPr>
        <w:t>ءَ</w:t>
      </w:r>
      <w:r w:rsidR="006E0A06" w:rsidRPr="00351B70">
        <w:rPr>
          <w:rFonts w:hint="cs"/>
          <w:b/>
          <w:bCs/>
          <w:sz w:val="28"/>
          <w:szCs w:val="28"/>
          <w:rtl/>
        </w:rPr>
        <w:t>،</w:t>
      </w:r>
      <w:r w:rsidR="001E6E70" w:rsidRPr="00351B70">
        <w:rPr>
          <w:b/>
          <w:bCs/>
          <w:sz w:val="28"/>
          <w:szCs w:val="28"/>
          <w:rtl/>
        </w:rPr>
        <w:t xml:space="preserve"> فَإِنَّمَا الْوَل</w:t>
      </w:r>
      <w:r w:rsidR="00E05DB8" w:rsidRPr="00351B70">
        <w:rPr>
          <w:b/>
          <w:bCs/>
          <w:sz w:val="28"/>
          <w:szCs w:val="28"/>
          <w:rtl/>
        </w:rPr>
        <w:t>ا</w:t>
      </w:r>
      <w:r w:rsidR="001E6E70" w:rsidRPr="00351B70">
        <w:rPr>
          <w:rFonts w:hint="cs"/>
          <w:b/>
          <w:bCs/>
          <w:sz w:val="28"/>
          <w:szCs w:val="28"/>
          <w:rtl/>
        </w:rPr>
        <w:t>َ</w:t>
      </w:r>
      <w:r w:rsidR="00E05DB8" w:rsidRPr="00351B70">
        <w:rPr>
          <w:b/>
          <w:bCs/>
          <w:sz w:val="28"/>
          <w:szCs w:val="28"/>
          <w:rtl/>
        </w:rPr>
        <w:t>ءُ لِمَنْ أَعْتَقَ</w:t>
      </w:r>
      <w:r w:rsidR="006E0A06" w:rsidRPr="00351B70">
        <w:rPr>
          <w:rFonts w:hint="cs"/>
          <w:b/>
          <w:bCs/>
          <w:sz w:val="28"/>
          <w:szCs w:val="28"/>
          <w:rtl/>
        </w:rPr>
        <w:t>،</w:t>
      </w:r>
      <w:r w:rsidR="00E05DB8" w:rsidRPr="00351B70">
        <w:rPr>
          <w:b/>
          <w:bCs/>
          <w:sz w:val="28"/>
          <w:szCs w:val="28"/>
          <w:rtl/>
        </w:rPr>
        <w:t xml:space="preserve"> فَفَعَلَتْ عَائِشَةُ</w:t>
      </w:r>
      <w:r w:rsidR="006E0A06" w:rsidRPr="00351B70">
        <w:rPr>
          <w:rFonts w:hint="cs"/>
          <w:b/>
          <w:bCs/>
          <w:sz w:val="28"/>
          <w:szCs w:val="28"/>
          <w:rtl/>
        </w:rPr>
        <w:t>.</w:t>
      </w:r>
      <w:r w:rsidR="00E05DB8" w:rsidRPr="00351B70">
        <w:rPr>
          <w:b/>
          <w:bCs/>
          <w:sz w:val="28"/>
          <w:szCs w:val="28"/>
          <w:rtl/>
        </w:rPr>
        <w:t xml:space="preserve"> ثُمَّ قَامَ رَسُولُ اللَّهِ</w:t>
      </w:r>
      <w:r w:rsidR="00D2257F" w:rsidRPr="00351B70">
        <w:rPr>
          <w:rFonts w:hint="cs"/>
          <w:b/>
          <w:bCs/>
          <w:sz w:val="28"/>
          <w:szCs w:val="28"/>
          <w:rtl/>
        </w:rPr>
        <w:t xml:space="preserve"> </w:t>
      </w:r>
      <w:r w:rsidR="00D2257F" w:rsidRPr="00351B70">
        <w:rPr>
          <w:rFonts w:hint="cs"/>
          <w:position w:val="-4"/>
          <w:sz w:val="42"/>
          <w:szCs w:val="42"/>
        </w:rPr>
        <w:sym w:font="AGA Arabesque" w:char="F072"/>
      </w:r>
      <w:r w:rsidR="00E05DB8" w:rsidRPr="00351B70">
        <w:rPr>
          <w:b/>
          <w:bCs/>
          <w:sz w:val="28"/>
          <w:szCs w:val="28"/>
          <w:rtl/>
        </w:rPr>
        <w:t xml:space="preserve"> فِي النَّاسِ فَحَمِدَ اللَّهَ</w:t>
      </w:r>
      <w:r w:rsidR="006E0A06" w:rsidRPr="00351B70">
        <w:rPr>
          <w:rFonts w:hint="cs"/>
          <w:b/>
          <w:bCs/>
          <w:sz w:val="28"/>
          <w:szCs w:val="28"/>
          <w:rtl/>
        </w:rPr>
        <w:t>،</w:t>
      </w:r>
      <w:r w:rsidR="00E05DB8" w:rsidRPr="00351B70">
        <w:rPr>
          <w:b/>
          <w:bCs/>
          <w:sz w:val="28"/>
          <w:szCs w:val="28"/>
          <w:rtl/>
        </w:rPr>
        <w:t xml:space="preserve"> وَأَثْنَى عَلَيْهِ</w:t>
      </w:r>
      <w:r w:rsidR="006E0A06" w:rsidRPr="00351B70">
        <w:rPr>
          <w:rFonts w:hint="cs"/>
          <w:b/>
          <w:bCs/>
          <w:sz w:val="28"/>
          <w:szCs w:val="28"/>
          <w:rtl/>
        </w:rPr>
        <w:t>،</w:t>
      </w:r>
      <w:r w:rsidR="00E05DB8" w:rsidRPr="00351B70">
        <w:rPr>
          <w:b/>
          <w:bCs/>
          <w:sz w:val="28"/>
          <w:szCs w:val="28"/>
          <w:rtl/>
        </w:rPr>
        <w:t xml:space="preserve"> ثُمَّ قَالَ</w:t>
      </w:r>
      <w:r w:rsidR="00E05DB8" w:rsidRPr="00351B70">
        <w:rPr>
          <w:rFonts w:hint="cs"/>
          <w:b/>
          <w:bCs/>
          <w:sz w:val="28"/>
          <w:szCs w:val="28"/>
          <w:rtl/>
        </w:rPr>
        <w:t>:</w:t>
      </w:r>
      <w:r w:rsidR="00E05DB8" w:rsidRPr="00351B70">
        <w:rPr>
          <w:b/>
          <w:bCs/>
          <w:sz w:val="28"/>
          <w:szCs w:val="28"/>
          <w:rtl/>
        </w:rPr>
        <w:t xml:space="preserve"> أَمَّا بَعْدُ مَا بَالُ رِجَالٍ</w:t>
      </w:r>
      <w:r w:rsidR="00E05DB8" w:rsidRPr="00351B70">
        <w:rPr>
          <w:rFonts w:hint="cs"/>
          <w:b/>
          <w:bCs/>
          <w:sz w:val="28"/>
          <w:szCs w:val="28"/>
          <w:rtl/>
        </w:rPr>
        <w:t>..</w:t>
      </w:r>
      <w:r w:rsidR="00E05DB8" w:rsidRPr="00351B70">
        <w:rPr>
          <w:rFonts w:hint="cs"/>
          <w:sz w:val="32"/>
          <w:rtl/>
        </w:rPr>
        <w:t>»</w:t>
      </w:r>
      <w:r w:rsidRPr="00351B70">
        <w:rPr>
          <w:sz w:val="32"/>
          <w:rtl/>
        </w:rPr>
        <w:t xml:space="preserve"> الحديث. فهذا يدل على أن المنهي عنه هو الشرط المخالف لما في كتاب الله ولسنة رسول الله</w:t>
      </w:r>
      <w:r w:rsidR="00971134" w:rsidRPr="00351B70">
        <w:rPr>
          <w:rFonts w:hint="cs"/>
          <w:sz w:val="32"/>
          <w:rtl/>
          <w:lang w:bidi="ar-LB"/>
        </w:rPr>
        <w:t>،</w:t>
      </w:r>
      <w:r w:rsidRPr="00351B70">
        <w:rPr>
          <w:sz w:val="32"/>
          <w:rtl/>
        </w:rPr>
        <w:t xml:space="preserve"> ولا يدل على أن الشرط يجب أن يكون في كتاب الله وسنة رسوله. وعليه</w:t>
      </w:r>
      <w:r w:rsidR="00971134" w:rsidRPr="00351B70">
        <w:rPr>
          <w:rFonts w:hint="cs"/>
          <w:sz w:val="32"/>
          <w:rtl/>
          <w:lang w:bidi="ar-LB"/>
        </w:rPr>
        <w:t>،</w:t>
      </w:r>
      <w:r w:rsidRPr="00351B70">
        <w:rPr>
          <w:sz w:val="32"/>
          <w:rtl/>
        </w:rPr>
        <w:t xml:space="preserve"> فالشروط في العقد يشترط فيها أن لا تخالف الشرع</w:t>
      </w:r>
      <w:r w:rsidR="00971134" w:rsidRPr="00351B70">
        <w:rPr>
          <w:rFonts w:hint="cs"/>
          <w:sz w:val="32"/>
          <w:rtl/>
          <w:lang w:bidi="ar-LB"/>
        </w:rPr>
        <w:t>،</w:t>
      </w:r>
      <w:r w:rsidRPr="00351B70">
        <w:rPr>
          <w:sz w:val="32"/>
          <w:rtl/>
        </w:rPr>
        <w:t xml:space="preserve"> بأن لا تخالف نصاً من نصوص الشرع</w:t>
      </w:r>
      <w:r w:rsidR="00971134" w:rsidRPr="00351B70">
        <w:rPr>
          <w:rFonts w:hint="cs"/>
          <w:sz w:val="32"/>
          <w:rtl/>
          <w:lang w:bidi="ar-LB"/>
        </w:rPr>
        <w:t>،</w:t>
      </w:r>
      <w:r w:rsidRPr="00351B70">
        <w:rPr>
          <w:sz w:val="32"/>
          <w:rtl/>
        </w:rPr>
        <w:t xml:space="preserve"> أو لا تخالف حكماً شرعياً له دليل شرعي. فمثلاً الشرع جعل الولاء لمن </w:t>
      </w:r>
      <w:r w:rsidR="008B3C7B" w:rsidRPr="00351B70">
        <w:rPr>
          <w:rFonts w:hint="cs"/>
          <w:sz w:val="32"/>
          <w:rtl/>
        </w:rPr>
        <w:t>أ</w:t>
      </w:r>
      <w:r w:rsidRPr="00351B70">
        <w:rPr>
          <w:sz w:val="32"/>
          <w:rtl/>
        </w:rPr>
        <w:t>عتق</w:t>
      </w:r>
      <w:r w:rsidR="00971134" w:rsidRPr="00351B70">
        <w:rPr>
          <w:rFonts w:hint="cs"/>
          <w:sz w:val="32"/>
          <w:rtl/>
          <w:lang w:bidi="ar-LB"/>
        </w:rPr>
        <w:t>،</w:t>
      </w:r>
      <w:r w:rsidRPr="00351B70">
        <w:rPr>
          <w:sz w:val="32"/>
          <w:rtl/>
        </w:rPr>
        <w:t xml:space="preserve"> فلا يصح بيع العبد واشتراط الولاء</w:t>
      </w:r>
      <w:r w:rsidR="00971134" w:rsidRPr="00351B70">
        <w:rPr>
          <w:rFonts w:hint="cs"/>
          <w:sz w:val="32"/>
          <w:rtl/>
          <w:lang w:bidi="ar-LB"/>
        </w:rPr>
        <w:t>،</w:t>
      </w:r>
      <w:r w:rsidRPr="00351B70">
        <w:rPr>
          <w:sz w:val="32"/>
          <w:rtl/>
        </w:rPr>
        <w:t xml:space="preserve"> فالشرط لاغ</w:t>
      </w:r>
      <w:r w:rsidR="00971134" w:rsidRPr="00351B70">
        <w:rPr>
          <w:rFonts w:hint="cs"/>
          <w:sz w:val="32"/>
          <w:rtl/>
          <w:lang w:bidi="ar-LB"/>
        </w:rPr>
        <w:t>،</w:t>
      </w:r>
      <w:r w:rsidRPr="00351B70">
        <w:rPr>
          <w:sz w:val="32"/>
          <w:rtl/>
        </w:rPr>
        <w:t xml:space="preserve"> والبيع صحيح</w:t>
      </w:r>
      <w:r w:rsidR="00DB58E8" w:rsidRPr="00351B70">
        <w:rPr>
          <w:rFonts w:hint="cs"/>
          <w:sz w:val="32"/>
          <w:rtl/>
          <w:lang w:bidi="ar-LB"/>
        </w:rPr>
        <w:t>.</w:t>
      </w:r>
      <w:r w:rsidRPr="00351B70">
        <w:rPr>
          <w:sz w:val="32"/>
          <w:rtl/>
        </w:rPr>
        <w:t xml:space="preserve"> ومثلاً لا يصح أن تقول</w:t>
      </w:r>
      <w:r w:rsidR="008B3C7B" w:rsidRPr="00351B70">
        <w:rPr>
          <w:sz w:val="32"/>
          <w:rtl/>
        </w:rPr>
        <w:t>:</w:t>
      </w:r>
      <w:r w:rsidRPr="00351B70">
        <w:rPr>
          <w:sz w:val="32"/>
          <w:rtl/>
        </w:rPr>
        <w:t xml:space="preserve"> بعتك هذا الشيء بألف</w:t>
      </w:r>
      <w:r w:rsidR="00971134" w:rsidRPr="00351B70">
        <w:rPr>
          <w:sz w:val="32"/>
          <w:rtl/>
        </w:rPr>
        <w:t xml:space="preserve"> نقدا</w:t>
      </w:r>
      <w:r w:rsidR="00971134" w:rsidRPr="00351B70">
        <w:rPr>
          <w:rFonts w:hint="cs"/>
          <w:sz w:val="32"/>
          <w:rtl/>
          <w:lang w:bidi="ar-LB"/>
        </w:rPr>
        <w:t>ً</w:t>
      </w:r>
      <w:r w:rsidRPr="00351B70">
        <w:rPr>
          <w:sz w:val="32"/>
          <w:rtl/>
        </w:rPr>
        <w:t xml:space="preserve"> أو بألفين نسيئة</w:t>
      </w:r>
      <w:r w:rsidR="008B3C7B" w:rsidRPr="00351B70">
        <w:rPr>
          <w:sz w:val="32"/>
          <w:rtl/>
        </w:rPr>
        <w:t>.</w:t>
      </w:r>
      <w:r w:rsidRPr="00351B70">
        <w:rPr>
          <w:sz w:val="32"/>
          <w:rtl/>
        </w:rPr>
        <w:t xml:space="preserve"> فهذا بيع واحد تضمن شرطين</w:t>
      </w:r>
      <w:r w:rsidR="00971134" w:rsidRPr="00351B70">
        <w:rPr>
          <w:rFonts w:hint="cs"/>
          <w:sz w:val="32"/>
          <w:rtl/>
          <w:lang w:bidi="ar-LB"/>
        </w:rPr>
        <w:t>،</w:t>
      </w:r>
      <w:r w:rsidRPr="00351B70">
        <w:rPr>
          <w:sz w:val="32"/>
          <w:rtl/>
        </w:rPr>
        <w:t xml:space="preserve"> يختلف المقصود فيه باختلافهما</w:t>
      </w:r>
      <w:r w:rsidR="00971134" w:rsidRPr="00351B70">
        <w:rPr>
          <w:rFonts w:hint="cs"/>
          <w:sz w:val="32"/>
          <w:rtl/>
          <w:lang w:bidi="ar-LB"/>
        </w:rPr>
        <w:t>،</w:t>
      </w:r>
      <w:r w:rsidRPr="00351B70">
        <w:rPr>
          <w:sz w:val="32"/>
          <w:rtl/>
        </w:rPr>
        <w:t xml:space="preserve"> وهذا شرط باطل</w:t>
      </w:r>
      <w:r w:rsidR="00971134" w:rsidRPr="00351B70">
        <w:rPr>
          <w:rFonts w:hint="cs"/>
          <w:sz w:val="32"/>
          <w:rtl/>
          <w:lang w:bidi="ar-LB"/>
        </w:rPr>
        <w:t>،</w:t>
      </w:r>
      <w:r w:rsidRPr="00351B70">
        <w:rPr>
          <w:sz w:val="32"/>
          <w:rtl/>
        </w:rPr>
        <w:t xml:space="preserve"> والبيع بسببه باطل</w:t>
      </w:r>
      <w:r w:rsidR="00DB58E8" w:rsidRPr="00351B70">
        <w:rPr>
          <w:rFonts w:hint="cs"/>
          <w:sz w:val="32"/>
          <w:rtl/>
          <w:lang w:bidi="ar-LB"/>
        </w:rPr>
        <w:t>؛</w:t>
      </w:r>
      <w:r w:rsidRPr="00351B70">
        <w:rPr>
          <w:sz w:val="32"/>
          <w:rtl/>
        </w:rPr>
        <w:t xml:space="preserve"> لقوله عليه الصلاة والسلام: </w:t>
      </w:r>
      <w:r w:rsidR="00571396" w:rsidRPr="00351B70">
        <w:rPr>
          <w:rFonts w:hint="cs"/>
          <w:sz w:val="32"/>
          <w:rtl/>
        </w:rPr>
        <w:t>«</w:t>
      </w:r>
      <w:r w:rsidR="00571396" w:rsidRPr="00351B70">
        <w:rPr>
          <w:b/>
          <w:bCs/>
          <w:sz w:val="28"/>
          <w:szCs w:val="28"/>
          <w:rtl/>
        </w:rPr>
        <w:t>لا</w:t>
      </w:r>
      <w:r w:rsidR="00571396" w:rsidRPr="00351B70">
        <w:rPr>
          <w:rFonts w:hint="cs"/>
          <w:b/>
          <w:bCs/>
          <w:sz w:val="28"/>
          <w:szCs w:val="28"/>
          <w:rtl/>
        </w:rPr>
        <w:t>َ</w:t>
      </w:r>
      <w:r w:rsidR="00571396" w:rsidRPr="00351B70">
        <w:rPr>
          <w:b/>
          <w:bCs/>
          <w:sz w:val="28"/>
          <w:szCs w:val="28"/>
          <w:rtl/>
        </w:rPr>
        <w:t xml:space="preserve"> يَحِلُّ سَلَفٌ وَبَيْعٌ</w:t>
      </w:r>
      <w:r w:rsidR="00686AE5" w:rsidRPr="00351B70">
        <w:rPr>
          <w:rFonts w:hint="cs"/>
          <w:b/>
          <w:bCs/>
          <w:sz w:val="28"/>
          <w:szCs w:val="28"/>
          <w:rtl/>
        </w:rPr>
        <w:t>،</w:t>
      </w:r>
      <w:r w:rsidR="00571396" w:rsidRPr="00351B70">
        <w:rPr>
          <w:b/>
          <w:bCs/>
          <w:sz w:val="28"/>
          <w:szCs w:val="28"/>
          <w:rtl/>
        </w:rPr>
        <w:t xml:space="preserve"> وَلا</w:t>
      </w:r>
      <w:r w:rsidR="00571396" w:rsidRPr="00351B70">
        <w:rPr>
          <w:rFonts w:hint="cs"/>
          <w:b/>
          <w:bCs/>
          <w:sz w:val="28"/>
          <w:szCs w:val="28"/>
          <w:rtl/>
        </w:rPr>
        <w:t>َ</w:t>
      </w:r>
      <w:r w:rsidR="00571396" w:rsidRPr="00351B70">
        <w:rPr>
          <w:b/>
          <w:bCs/>
          <w:sz w:val="28"/>
          <w:szCs w:val="28"/>
          <w:rtl/>
        </w:rPr>
        <w:t xml:space="preserve"> شَرْطَانِ فِي بَيْعٍ</w:t>
      </w:r>
      <w:r w:rsidR="00571396" w:rsidRPr="00351B70">
        <w:rPr>
          <w:rFonts w:hint="cs"/>
          <w:sz w:val="32"/>
          <w:rtl/>
        </w:rPr>
        <w:t>»</w:t>
      </w:r>
      <w:r w:rsidRPr="00351B70">
        <w:rPr>
          <w:sz w:val="32"/>
          <w:rtl/>
        </w:rPr>
        <w:t xml:space="preserve"> </w:t>
      </w:r>
      <w:r w:rsidR="00A54988" w:rsidRPr="00351B70">
        <w:rPr>
          <w:rFonts w:hint="cs"/>
          <w:sz w:val="32"/>
          <w:rtl/>
        </w:rPr>
        <w:t xml:space="preserve">أخرجه أبو داود. </w:t>
      </w:r>
      <w:r w:rsidRPr="00351B70">
        <w:rPr>
          <w:sz w:val="32"/>
          <w:rtl/>
        </w:rPr>
        <w:t xml:space="preserve">ومثلاً </w:t>
      </w:r>
      <w:r w:rsidR="00721CEE" w:rsidRPr="00351B70">
        <w:rPr>
          <w:rFonts w:hint="cs"/>
          <w:sz w:val="32"/>
          <w:rtl/>
          <w:lang w:bidi="ar-LB"/>
        </w:rPr>
        <w:t xml:space="preserve">إذا </w:t>
      </w:r>
      <w:r w:rsidRPr="00351B70">
        <w:rPr>
          <w:sz w:val="32"/>
          <w:rtl/>
        </w:rPr>
        <w:t>باع رجل لآخر سلعة</w:t>
      </w:r>
      <w:r w:rsidR="00971134" w:rsidRPr="00351B70">
        <w:rPr>
          <w:rFonts w:hint="cs"/>
          <w:sz w:val="32"/>
          <w:rtl/>
          <w:lang w:bidi="ar-LB"/>
        </w:rPr>
        <w:t>ً،</w:t>
      </w:r>
      <w:r w:rsidRPr="00351B70">
        <w:rPr>
          <w:sz w:val="32"/>
          <w:rtl/>
        </w:rPr>
        <w:t xml:space="preserve"> واشترط عليه أن لا يبيعها لأحد</w:t>
      </w:r>
      <w:r w:rsidR="00971134" w:rsidRPr="00351B70">
        <w:rPr>
          <w:rFonts w:hint="cs"/>
          <w:sz w:val="32"/>
          <w:rtl/>
          <w:lang w:bidi="ar-LB"/>
        </w:rPr>
        <w:t>،</w:t>
      </w:r>
      <w:r w:rsidRPr="00351B70">
        <w:rPr>
          <w:sz w:val="32"/>
          <w:rtl/>
        </w:rPr>
        <w:t xml:space="preserve"> فالشرط لاغ</w:t>
      </w:r>
      <w:r w:rsidR="00971134" w:rsidRPr="00351B70">
        <w:rPr>
          <w:rFonts w:hint="cs"/>
          <w:sz w:val="32"/>
          <w:rtl/>
          <w:lang w:bidi="ar-LB"/>
        </w:rPr>
        <w:t>،</w:t>
      </w:r>
      <w:r w:rsidRPr="00351B70">
        <w:rPr>
          <w:sz w:val="32"/>
          <w:rtl/>
        </w:rPr>
        <w:t xml:space="preserve"> والبيع صحيح</w:t>
      </w:r>
      <w:r w:rsidR="00971134" w:rsidRPr="00351B70">
        <w:rPr>
          <w:rFonts w:hint="cs"/>
          <w:sz w:val="32"/>
          <w:rtl/>
          <w:lang w:bidi="ar-LB"/>
        </w:rPr>
        <w:t>؛</w:t>
      </w:r>
      <w:r w:rsidRPr="00351B70">
        <w:rPr>
          <w:sz w:val="32"/>
          <w:rtl/>
        </w:rPr>
        <w:t xml:space="preserve"> لأن الشرط ينافي مقتضى العقد</w:t>
      </w:r>
      <w:r w:rsidR="00971134" w:rsidRPr="00351B70">
        <w:rPr>
          <w:rFonts w:hint="cs"/>
          <w:sz w:val="32"/>
          <w:rtl/>
          <w:lang w:bidi="ar-LB"/>
        </w:rPr>
        <w:t>،</w:t>
      </w:r>
      <w:r w:rsidRPr="00351B70">
        <w:rPr>
          <w:sz w:val="32"/>
          <w:rtl/>
        </w:rPr>
        <w:t xml:space="preserve"> وهو ملكية المبيع والتصرف فيه</w:t>
      </w:r>
      <w:r w:rsidR="00971134" w:rsidRPr="00351B70">
        <w:rPr>
          <w:rFonts w:hint="cs"/>
          <w:sz w:val="32"/>
          <w:rtl/>
          <w:lang w:bidi="ar-LB"/>
        </w:rPr>
        <w:t>،</w:t>
      </w:r>
      <w:r w:rsidRPr="00351B70">
        <w:rPr>
          <w:sz w:val="32"/>
          <w:rtl/>
        </w:rPr>
        <w:t xml:space="preserve"> فهو مخالف لحكم شرعي. وهكذا فالشروط التي تخالف الشرع لا تعتبر مطلقاً</w:t>
      </w:r>
      <w:r w:rsidR="00971134" w:rsidRPr="00351B70">
        <w:rPr>
          <w:rFonts w:hint="cs"/>
          <w:sz w:val="32"/>
          <w:rtl/>
          <w:lang w:bidi="ar-LB"/>
        </w:rPr>
        <w:t>،</w:t>
      </w:r>
      <w:r w:rsidRPr="00351B70">
        <w:rPr>
          <w:sz w:val="32"/>
          <w:rtl/>
        </w:rPr>
        <w:t xml:space="preserve"> سواء أكانت تخالف نصاً شرعياً</w:t>
      </w:r>
      <w:r w:rsidR="00721CEE" w:rsidRPr="00351B70">
        <w:rPr>
          <w:rFonts w:hint="cs"/>
          <w:sz w:val="32"/>
          <w:rtl/>
          <w:lang w:bidi="ar-LB"/>
        </w:rPr>
        <w:t>،</w:t>
      </w:r>
      <w:r w:rsidRPr="00351B70">
        <w:rPr>
          <w:sz w:val="32"/>
          <w:rtl/>
        </w:rPr>
        <w:t xml:space="preserve"> أ</w:t>
      </w:r>
      <w:r w:rsidR="00971134" w:rsidRPr="00351B70">
        <w:rPr>
          <w:rFonts w:hint="cs"/>
          <w:sz w:val="32"/>
          <w:rtl/>
          <w:lang w:bidi="ar-LB"/>
        </w:rPr>
        <w:t>م</w:t>
      </w:r>
      <w:r w:rsidRPr="00351B70">
        <w:rPr>
          <w:sz w:val="32"/>
          <w:rtl/>
        </w:rPr>
        <w:t xml:space="preserve"> تخالف حكماً جاء الشرع به</w:t>
      </w:r>
      <w:r w:rsidR="00971134" w:rsidRPr="00351B70">
        <w:rPr>
          <w:rFonts w:hint="cs"/>
          <w:sz w:val="32"/>
          <w:rtl/>
          <w:lang w:bidi="ar-LB"/>
        </w:rPr>
        <w:t>،</w:t>
      </w:r>
      <w:r w:rsidRPr="00351B70">
        <w:rPr>
          <w:sz w:val="32"/>
          <w:rtl/>
        </w:rPr>
        <w:t xml:space="preserve"> سواء أكان حكماً شرعياً</w:t>
      </w:r>
      <w:r w:rsidR="00721CEE" w:rsidRPr="00351B70">
        <w:rPr>
          <w:rFonts w:hint="cs"/>
          <w:sz w:val="32"/>
          <w:rtl/>
          <w:lang w:bidi="ar-LB"/>
        </w:rPr>
        <w:t>،</w:t>
      </w:r>
      <w:r w:rsidRPr="00351B70">
        <w:rPr>
          <w:sz w:val="32"/>
          <w:rtl/>
        </w:rPr>
        <w:t xml:space="preserve"> أم حكماً من أحكام الوضع.</w:t>
      </w:r>
    </w:p>
    <w:p w14:paraId="2D3E267E" w14:textId="77777777" w:rsidR="0041021D" w:rsidRPr="00351B70" w:rsidRDefault="0041021D" w:rsidP="001B53F9">
      <w:pPr>
        <w:widowControl w:val="0"/>
        <w:spacing w:line="442" w:lineRule="exact"/>
        <w:ind w:firstLine="567"/>
        <w:jc w:val="lowKashida"/>
        <w:rPr>
          <w:rFonts w:hint="cs"/>
          <w:sz w:val="32"/>
          <w:rtl/>
        </w:rPr>
      </w:pPr>
      <w:r w:rsidRPr="00351B70">
        <w:rPr>
          <w:sz w:val="32"/>
          <w:rtl/>
        </w:rPr>
        <w:t>ومما يؤكد أن الشرع أباح للمسلم أن يشترط في العقود ما شاء من الشروط</w:t>
      </w:r>
      <w:r w:rsidR="00971134" w:rsidRPr="00351B70">
        <w:rPr>
          <w:rFonts w:hint="cs"/>
          <w:sz w:val="32"/>
          <w:rtl/>
          <w:lang w:bidi="ar-LB"/>
        </w:rPr>
        <w:t>،</w:t>
      </w:r>
      <w:r w:rsidRPr="00351B70">
        <w:rPr>
          <w:sz w:val="32"/>
          <w:rtl/>
        </w:rPr>
        <w:t xml:space="preserve"> إلا ما عارض ما في كتاب الله</w:t>
      </w:r>
      <w:r w:rsidR="00971134" w:rsidRPr="00351B70">
        <w:rPr>
          <w:rFonts w:hint="cs"/>
          <w:sz w:val="32"/>
          <w:rtl/>
          <w:lang w:bidi="ar-LB"/>
        </w:rPr>
        <w:t>،</w:t>
      </w:r>
      <w:r w:rsidRPr="00351B70">
        <w:rPr>
          <w:sz w:val="32"/>
          <w:rtl/>
        </w:rPr>
        <w:t xml:space="preserve"> أو عارض حكماً شرعياً</w:t>
      </w:r>
      <w:r w:rsidR="00971134" w:rsidRPr="00351B70">
        <w:rPr>
          <w:rFonts w:hint="cs"/>
          <w:sz w:val="32"/>
          <w:rtl/>
          <w:lang w:bidi="ar-LB"/>
        </w:rPr>
        <w:t>،</w:t>
      </w:r>
      <w:r w:rsidRPr="00351B70">
        <w:rPr>
          <w:sz w:val="32"/>
          <w:rtl/>
        </w:rPr>
        <w:t xml:space="preserve"> هو أنه جاء في حديث عائشة في شأن بريرة في إحدى الروايات</w:t>
      </w:r>
      <w:r w:rsidR="008100E8" w:rsidRPr="00351B70">
        <w:rPr>
          <w:rFonts w:hint="cs"/>
          <w:sz w:val="32"/>
          <w:rtl/>
        </w:rPr>
        <w:t xml:space="preserve"> </w:t>
      </w:r>
      <w:r w:rsidR="00A54988" w:rsidRPr="00351B70">
        <w:rPr>
          <w:rFonts w:hint="cs"/>
          <w:sz w:val="32"/>
          <w:rtl/>
        </w:rPr>
        <w:t>للبخاري</w:t>
      </w:r>
      <w:r w:rsidR="00971134" w:rsidRPr="00351B70">
        <w:rPr>
          <w:rFonts w:hint="cs"/>
          <w:sz w:val="32"/>
          <w:rtl/>
          <w:lang w:bidi="ar-LB"/>
        </w:rPr>
        <w:t>،</w:t>
      </w:r>
      <w:r w:rsidR="00A54988" w:rsidRPr="00351B70">
        <w:rPr>
          <w:rFonts w:hint="cs"/>
          <w:sz w:val="32"/>
          <w:rtl/>
        </w:rPr>
        <w:t xml:space="preserve"> </w:t>
      </w:r>
      <w:r w:rsidRPr="00351B70">
        <w:rPr>
          <w:sz w:val="32"/>
          <w:rtl/>
        </w:rPr>
        <w:t>قال لعائشة</w:t>
      </w:r>
      <w:r w:rsidR="00A54988" w:rsidRPr="00351B70">
        <w:rPr>
          <w:rFonts w:hint="cs"/>
          <w:sz w:val="32"/>
          <w:rtl/>
        </w:rPr>
        <w:t xml:space="preserve"> رضي الله عنها</w:t>
      </w:r>
      <w:r w:rsidRPr="00351B70">
        <w:rPr>
          <w:sz w:val="32"/>
          <w:rtl/>
        </w:rPr>
        <w:t>: «</w:t>
      </w:r>
      <w:r w:rsidR="00A54988" w:rsidRPr="00351B70">
        <w:rPr>
          <w:b/>
          <w:bCs/>
          <w:sz w:val="28"/>
          <w:szCs w:val="28"/>
          <w:rtl/>
        </w:rPr>
        <w:t>اش</w:t>
      </w:r>
      <w:r w:rsidR="00953BF1" w:rsidRPr="00351B70">
        <w:rPr>
          <w:rFonts w:hint="cs"/>
          <w:b/>
          <w:bCs/>
          <w:sz w:val="28"/>
          <w:szCs w:val="28"/>
          <w:rtl/>
        </w:rPr>
        <w:t>ْ</w:t>
      </w:r>
      <w:r w:rsidR="00A54988" w:rsidRPr="00351B70">
        <w:rPr>
          <w:b/>
          <w:bCs/>
          <w:sz w:val="28"/>
          <w:szCs w:val="28"/>
          <w:rtl/>
        </w:rPr>
        <w:t>ت</w:t>
      </w:r>
      <w:r w:rsidR="00953BF1" w:rsidRPr="00351B70">
        <w:rPr>
          <w:rFonts w:hint="cs"/>
          <w:b/>
          <w:bCs/>
          <w:sz w:val="28"/>
          <w:szCs w:val="28"/>
          <w:rtl/>
        </w:rPr>
        <w:t>َ</w:t>
      </w:r>
      <w:r w:rsidR="00A54988" w:rsidRPr="00351B70">
        <w:rPr>
          <w:b/>
          <w:bCs/>
          <w:sz w:val="28"/>
          <w:szCs w:val="28"/>
          <w:rtl/>
        </w:rPr>
        <w:t>ر</w:t>
      </w:r>
      <w:r w:rsidR="00953BF1" w:rsidRPr="00351B70">
        <w:rPr>
          <w:rFonts w:hint="cs"/>
          <w:b/>
          <w:bCs/>
          <w:sz w:val="28"/>
          <w:szCs w:val="28"/>
          <w:rtl/>
        </w:rPr>
        <w:t>ِ</w:t>
      </w:r>
      <w:r w:rsidR="00A54988" w:rsidRPr="00351B70">
        <w:rPr>
          <w:b/>
          <w:bCs/>
          <w:sz w:val="28"/>
          <w:szCs w:val="28"/>
          <w:rtl/>
        </w:rPr>
        <w:t>يه</w:t>
      </w:r>
      <w:r w:rsidR="00953BF1" w:rsidRPr="00351B70">
        <w:rPr>
          <w:rFonts w:hint="cs"/>
          <w:b/>
          <w:bCs/>
          <w:sz w:val="28"/>
          <w:szCs w:val="28"/>
          <w:rtl/>
        </w:rPr>
        <w:t>َ</w:t>
      </w:r>
      <w:r w:rsidR="00A54988" w:rsidRPr="00351B70">
        <w:rPr>
          <w:b/>
          <w:bCs/>
          <w:sz w:val="28"/>
          <w:szCs w:val="28"/>
          <w:rtl/>
        </w:rPr>
        <w:t>ا ف</w:t>
      </w:r>
      <w:r w:rsidR="00953BF1" w:rsidRPr="00351B70">
        <w:rPr>
          <w:rFonts w:hint="cs"/>
          <w:b/>
          <w:bCs/>
          <w:sz w:val="28"/>
          <w:szCs w:val="28"/>
          <w:rtl/>
        </w:rPr>
        <w:t>َ</w:t>
      </w:r>
      <w:r w:rsidR="00A54988" w:rsidRPr="00351B70">
        <w:rPr>
          <w:rFonts w:hint="cs"/>
          <w:b/>
          <w:bCs/>
          <w:sz w:val="28"/>
          <w:szCs w:val="28"/>
          <w:rtl/>
        </w:rPr>
        <w:t>أ</w:t>
      </w:r>
      <w:r w:rsidR="00953BF1" w:rsidRPr="00351B70">
        <w:rPr>
          <w:rFonts w:hint="cs"/>
          <w:b/>
          <w:bCs/>
          <w:sz w:val="28"/>
          <w:szCs w:val="28"/>
          <w:rtl/>
        </w:rPr>
        <w:t>َ</w:t>
      </w:r>
      <w:r w:rsidRPr="00351B70">
        <w:rPr>
          <w:b/>
          <w:bCs/>
          <w:sz w:val="28"/>
          <w:szCs w:val="28"/>
          <w:rtl/>
        </w:rPr>
        <w:t>ع</w:t>
      </w:r>
      <w:r w:rsidR="00953BF1" w:rsidRPr="00351B70">
        <w:rPr>
          <w:rFonts w:hint="cs"/>
          <w:b/>
          <w:bCs/>
          <w:sz w:val="28"/>
          <w:szCs w:val="28"/>
          <w:rtl/>
        </w:rPr>
        <w:t>ْ</w:t>
      </w:r>
      <w:r w:rsidRPr="00351B70">
        <w:rPr>
          <w:b/>
          <w:bCs/>
          <w:sz w:val="28"/>
          <w:szCs w:val="28"/>
          <w:rtl/>
        </w:rPr>
        <w:t>ت</w:t>
      </w:r>
      <w:r w:rsidR="00953BF1" w:rsidRPr="00351B70">
        <w:rPr>
          <w:rFonts w:hint="cs"/>
          <w:b/>
          <w:bCs/>
          <w:sz w:val="28"/>
          <w:szCs w:val="28"/>
          <w:rtl/>
        </w:rPr>
        <w:t>ِ</w:t>
      </w:r>
      <w:r w:rsidRPr="00351B70">
        <w:rPr>
          <w:b/>
          <w:bCs/>
          <w:sz w:val="28"/>
          <w:szCs w:val="28"/>
          <w:rtl/>
        </w:rPr>
        <w:t>ق</w:t>
      </w:r>
      <w:r w:rsidR="00953BF1" w:rsidRPr="00351B70">
        <w:rPr>
          <w:rFonts w:hint="cs"/>
          <w:b/>
          <w:bCs/>
          <w:sz w:val="28"/>
          <w:szCs w:val="28"/>
          <w:rtl/>
        </w:rPr>
        <w:t>ِ</w:t>
      </w:r>
      <w:r w:rsidRPr="00351B70">
        <w:rPr>
          <w:b/>
          <w:bCs/>
          <w:sz w:val="28"/>
          <w:szCs w:val="28"/>
          <w:rtl/>
        </w:rPr>
        <w:t>يه</w:t>
      </w:r>
      <w:r w:rsidR="00953BF1" w:rsidRPr="00351B70">
        <w:rPr>
          <w:rFonts w:hint="cs"/>
          <w:b/>
          <w:bCs/>
          <w:sz w:val="28"/>
          <w:szCs w:val="28"/>
          <w:rtl/>
        </w:rPr>
        <w:t>َ</w:t>
      </w:r>
      <w:r w:rsidRPr="00351B70">
        <w:rPr>
          <w:b/>
          <w:bCs/>
          <w:sz w:val="28"/>
          <w:szCs w:val="28"/>
          <w:rtl/>
        </w:rPr>
        <w:t>ا</w:t>
      </w:r>
      <w:r w:rsidR="00971134" w:rsidRPr="00351B70">
        <w:rPr>
          <w:rFonts w:hint="cs"/>
          <w:b/>
          <w:bCs/>
          <w:sz w:val="28"/>
          <w:szCs w:val="28"/>
          <w:rtl/>
          <w:lang w:bidi="ar-LB"/>
        </w:rPr>
        <w:t>،</w:t>
      </w:r>
      <w:r w:rsidRPr="00351B70">
        <w:rPr>
          <w:sz w:val="28"/>
          <w:szCs w:val="28"/>
          <w:rtl/>
        </w:rPr>
        <w:t xml:space="preserve"> </w:t>
      </w:r>
      <w:r w:rsidRPr="00351B70">
        <w:rPr>
          <w:b/>
          <w:bCs/>
          <w:sz w:val="28"/>
          <w:szCs w:val="28"/>
          <w:rtl/>
        </w:rPr>
        <w:t>و</w:t>
      </w:r>
      <w:r w:rsidR="00953BF1" w:rsidRPr="00351B70">
        <w:rPr>
          <w:rFonts w:hint="cs"/>
          <w:b/>
          <w:bCs/>
          <w:sz w:val="28"/>
          <w:szCs w:val="28"/>
          <w:rtl/>
        </w:rPr>
        <w:t>َ</w:t>
      </w:r>
      <w:r w:rsidR="00A54988" w:rsidRPr="00351B70">
        <w:rPr>
          <w:rFonts w:hint="cs"/>
          <w:b/>
          <w:bCs/>
          <w:sz w:val="28"/>
          <w:szCs w:val="28"/>
          <w:rtl/>
        </w:rPr>
        <w:t>ل</w:t>
      </w:r>
      <w:r w:rsidR="00953BF1" w:rsidRPr="00351B70">
        <w:rPr>
          <w:rFonts w:hint="cs"/>
          <w:b/>
          <w:bCs/>
          <w:sz w:val="28"/>
          <w:szCs w:val="28"/>
          <w:rtl/>
        </w:rPr>
        <w:t>ْ</w:t>
      </w:r>
      <w:r w:rsidRPr="00351B70">
        <w:rPr>
          <w:b/>
          <w:bCs/>
          <w:sz w:val="28"/>
          <w:szCs w:val="28"/>
          <w:rtl/>
        </w:rPr>
        <w:t>ي</w:t>
      </w:r>
      <w:r w:rsidR="00953BF1" w:rsidRPr="00351B70">
        <w:rPr>
          <w:rFonts w:hint="cs"/>
          <w:b/>
          <w:bCs/>
          <w:sz w:val="28"/>
          <w:szCs w:val="28"/>
          <w:rtl/>
        </w:rPr>
        <w:t>َ</w:t>
      </w:r>
      <w:r w:rsidRPr="00351B70">
        <w:rPr>
          <w:b/>
          <w:bCs/>
          <w:sz w:val="28"/>
          <w:szCs w:val="28"/>
          <w:rtl/>
        </w:rPr>
        <w:t>ش</w:t>
      </w:r>
      <w:r w:rsidR="00953BF1" w:rsidRPr="00351B70">
        <w:rPr>
          <w:rFonts w:hint="cs"/>
          <w:b/>
          <w:bCs/>
          <w:sz w:val="28"/>
          <w:szCs w:val="28"/>
          <w:rtl/>
        </w:rPr>
        <w:t>ْ</w:t>
      </w:r>
      <w:r w:rsidRPr="00351B70">
        <w:rPr>
          <w:b/>
          <w:bCs/>
          <w:sz w:val="28"/>
          <w:szCs w:val="28"/>
          <w:rtl/>
        </w:rPr>
        <w:t>ت</w:t>
      </w:r>
      <w:r w:rsidR="00953BF1" w:rsidRPr="00351B70">
        <w:rPr>
          <w:rFonts w:hint="cs"/>
          <w:b/>
          <w:bCs/>
          <w:sz w:val="28"/>
          <w:szCs w:val="28"/>
          <w:rtl/>
        </w:rPr>
        <w:t>َ</w:t>
      </w:r>
      <w:r w:rsidRPr="00351B70">
        <w:rPr>
          <w:b/>
          <w:bCs/>
          <w:sz w:val="28"/>
          <w:szCs w:val="28"/>
          <w:rtl/>
        </w:rPr>
        <w:t>ر</w:t>
      </w:r>
      <w:r w:rsidR="00953BF1" w:rsidRPr="00351B70">
        <w:rPr>
          <w:rFonts w:hint="cs"/>
          <w:b/>
          <w:bCs/>
          <w:sz w:val="28"/>
          <w:szCs w:val="28"/>
          <w:rtl/>
        </w:rPr>
        <w:t>ِ</w:t>
      </w:r>
      <w:r w:rsidRPr="00351B70">
        <w:rPr>
          <w:b/>
          <w:bCs/>
          <w:sz w:val="28"/>
          <w:szCs w:val="28"/>
          <w:rtl/>
        </w:rPr>
        <w:t>ط</w:t>
      </w:r>
      <w:r w:rsidR="00953BF1" w:rsidRPr="00351B70">
        <w:rPr>
          <w:rFonts w:hint="cs"/>
          <w:b/>
          <w:bCs/>
          <w:sz w:val="28"/>
          <w:szCs w:val="28"/>
          <w:rtl/>
        </w:rPr>
        <w:t>ُ</w:t>
      </w:r>
      <w:r w:rsidRPr="00351B70">
        <w:rPr>
          <w:b/>
          <w:bCs/>
          <w:sz w:val="28"/>
          <w:szCs w:val="28"/>
          <w:rtl/>
        </w:rPr>
        <w:t>وا م</w:t>
      </w:r>
      <w:r w:rsidR="00953BF1" w:rsidRPr="00351B70">
        <w:rPr>
          <w:rFonts w:hint="cs"/>
          <w:b/>
          <w:bCs/>
          <w:sz w:val="28"/>
          <w:szCs w:val="28"/>
          <w:rtl/>
        </w:rPr>
        <w:t>َ</w:t>
      </w:r>
      <w:r w:rsidRPr="00351B70">
        <w:rPr>
          <w:b/>
          <w:bCs/>
          <w:sz w:val="28"/>
          <w:szCs w:val="28"/>
          <w:rtl/>
        </w:rPr>
        <w:t>ا ش</w:t>
      </w:r>
      <w:r w:rsidR="00953BF1" w:rsidRPr="00351B70">
        <w:rPr>
          <w:rFonts w:hint="cs"/>
          <w:b/>
          <w:bCs/>
          <w:sz w:val="28"/>
          <w:szCs w:val="28"/>
          <w:rtl/>
        </w:rPr>
        <w:t>َ</w:t>
      </w:r>
      <w:r w:rsidRPr="00351B70">
        <w:rPr>
          <w:b/>
          <w:bCs/>
          <w:sz w:val="28"/>
          <w:szCs w:val="28"/>
          <w:rtl/>
        </w:rPr>
        <w:t>اء</w:t>
      </w:r>
      <w:r w:rsidR="00953BF1" w:rsidRPr="00351B70">
        <w:rPr>
          <w:rFonts w:hint="cs"/>
          <w:b/>
          <w:bCs/>
          <w:sz w:val="28"/>
          <w:szCs w:val="28"/>
          <w:rtl/>
        </w:rPr>
        <w:t>ُ</w:t>
      </w:r>
      <w:r w:rsidRPr="00351B70">
        <w:rPr>
          <w:b/>
          <w:bCs/>
          <w:sz w:val="28"/>
          <w:szCs w:val="28"/>
          <w:rtl/>
        </w:rPr>
        <w:t>وا</w:t>
      </w:r>
      <w:r w:rsidRPr="00351B70">
        <w:rPr>
          <w:sz w:val="32"/>
          <w:rtl/>
        </w:rPr>
        <w:t>» فهذا صريح في أن الرسول</w:t>
      </w:r>
      <w:r w:rsidR="00DB58E8" w:rsidRPr="00351B70">
        <w:rPr>
          <w:rFonts w:hint="cs"/>
          <w:sz w:val="32"/>
          <w:rtl/>
          <w:lang w:bidi="ar-LB"/>
        </w:rPr>
        <w:t xml:space="preserve"> </w:t>
      </w:r>
      <w:r w:rsidR="00DB58E8" w:rsidRPr="00351B70">
        <w:rPr>
          <w:rFonts w:hint="cs"/>
          <w:position w:val="-4"/>
          <w:sz w:val="44"/>
          <w:szCs w:val="44"/>
        </w:rPr>
        <w:sym w:font="AGA Arabesque" w:char="F072"/>
      </w:r>
      <w:r w:rsidRPr="00351B70">
        <w:rPr>
          <w:sz w:val="32"/>
          <w:rtl/>
        </w:rPr>
        <w:t xml:space="preserve"> قال: «</w:t>
      </w:r>
      <w:r w:rsidR="00B14E52" w:rsidRPr="00351B70">
        <w:rPr>
          <w:b/>
          <w:bCs/>
          <w:sz w:val="28"/>
          <w:szCs w:val="28"/>
          <w:rtl/>
        </w:rPr>
        <w:t>و</w:t>
      </w:r>
      <w:r w:rsidR="00B14E52" w:rsidRPr="00351B70">
        <w:rPr>
          <w:rFonts w:hint="cs"/>
          <w:b/>
          <w:bCs/>
          <w:sz w:val="28"/>
          <w:szCs w:val="28"/>
          <w:rtl/>
        </w:rPr>
        <w:t>َلْ</w:t>
      </w:r>
      <w:r w:rsidR="00B14E52" w:rsidRPr="00351B70">
        <w:rPr>
          <w:b/>
          <w:bCs/>
          <w:sz w:val="28"/>
          <w:szCs w:val="28"/>
          <w:rtl/>
        </w:rPr>
        <w:t>ي</w:t>
      </w:r>
      <w:r w:rsidR="00B14E52" w:rsidRPr="00351B70">
        <w:rPr>
          <w:rFonts w:hint="cs"/>
          <w:b/>
          <w:bCs/>
          <w:sz w:val="28"/>
          <w:szCs w:val="28"/>
          <w:rtl/>
        </w:rPr>
        <w:t>َ</w:t>
      </w:r>
      <w:r w:rsidR="00B14E52" w:rsidRPr="00351B70">
        <w:rPr>
          <w:b/>
          <w:bCs/>
          <w:sz w:val="28"/>
          <w:szCs w:val="28"/>
          <w:rtl/>
        </w:rPr>
        <w:t>ش</w:t>
      </w:r>
      <w:r w:rsidR="00B14E52" w:rsidRPr="00351B70">
        <w:rPr>
          <w:rFonts w:hint="cs"/>
          <w:b/>
          <w:bCs/>
          <w:sz w:val="28"/>
          <w:szCs w:val="28"/>
          <w:rtl/>
        </w:rPr>
        <w:t>ْ</w:t>
      </w:r>
      <w:r w:rsidR="00B14E52" w:rsidRPr="00351B70">
        <w:rPr>
          <w:b/>
          <w:bCs/>
          <w:sz w:val="28"/>
          <w:szCs w:val="28"/>
          <w:rtl/>
        </w:rPr>
        <w:t>ت</w:t>
      </w:r>
      <w:r w:rsidR="00B14E52" w:rsidRPr="00351B70">
        <w:rPr>
          <w:rFonts w:hint="cs"/>
          <w:b/>
          <w:bCs/>
          <w:sz w:val="28"/>
          <w:szCs w:val="28"/>
          <w:rtl/>
        </w:rPr>
        <w:t>َ</w:t>
      </w:r>
      <w:r w:rsidR="00B14E52" w:rsidRPr="00351B70">
        <w:rPr>
          <w:b/>
          <w:bCs/>
          <w:sz w:val="28"/>
          <w:szCs w:val="28"/>
          <w:rtl/>
        </w:rPr>
        <w:t>ر</w:t>
      </w:r>
      <w:r w:rsidR="00B14E52" w:rsidRPr="00351B70">
        <w:rPr>
          <w:rFonts w:hint="cs"/>
          <w:b/>
          <w:bCs/>
          <w:sz w:val="28"/>
          <w:szCs w:val="28"/>
          <w:rtl/>
        </w:rPr>
        <w:t>ِ</w:t>
      </w:r>
      <w:r w:rsidR="00B14E52" w:rsidRPr="00351B70">
        <w:rPr>
          <w:b/>
          <w:bCs/>
          <w:sz w:val="28"/>
          <w:szCs w:val="28"/>
          <w:rtl/>
        </w:rPr>
        <w:t>ط</w:t>
      </w:r>
      <w:r w:rsidR="00B14E52" w:rsidRPr="00351B70">
        <w:rPr>
          <w:rFonts w:hint="cs"/>
          <w:b/>
          <w:bCs/>
          <w:sz w:val="28"/>
          <w:szCs w:val="28"/>
          <w:rtl/>
        </w:rPr>
        <w:t>ُ</w:t>
      </w:r>
      <w:r w:rsidR="00B14E52" w:rsidRPr="00351B70">
        <w:rPr>
          <w:b/>
          <w:bCs/>
          <w:sz w:val="28"/>
          <w:szCs w:val="28"/>
          <w:rtl/>
        </w:rPr>
        <w:t>وا م</w:t>
      </w:r>
      <w:r w:rsidR="00B14E52" w:rsidRPr="00351B70">
        <w:rPr>
          <w:rFonts w:hint="cs"/>
          <w:b/>
          <w:bCs/>
          <w:sz w:val="28"/>
          <w:szCs w:val="28"/>
          <w:rtl/>
        </w:rPr>
        <w:t>َ</w:t>
      </w:r>
      <w:r w:rsidR="00B14E52" w:rsidRPr="00351B70">
        <w:rPr>
          <w:b/>
          <w:bCs/>
          <w:sz w:val="28"/>
          <w:szCs w:val="28"/>
          <w:rtl/>
        </w:rPr>
        <w:t>ا ش</w:t>
      </w:r>
      <w:r w:rsidR="00B14E52" w:rsidRPr="00351B70">
        <w:rPr>
          <w:rFonts w:hint="cs"/>
          <w:b/>
          <w:bCs/>
          <w:sz w:val="28"/>
          <w:szCs w:val="28"/>
          <w:rtl/>
        </w:rPr>
        <w:t>َ</w:t>
      </w:r>
      <w:r w:rsidR="00B14E52" w:rsidRPr="00351B70">
        <w:rPr>
          <w:b/>
          <w:bCs/>
          <w:sz w:val="28"/>
          <w:szCs w:val="28"/>
          <w:rtl/>
        </w:rPr>
        <w:t>اء</w:t>
      </w:r>
      <w:r w:rsidR="00B14E52" w:rsidRPr="00351B70">
        <w:rPr>
          <w:rFonts w:hint="cs"/>
          <w:b/>
          <w:bCs/>
          <w:sz w:val="28"/>
          <w:szCs w:val="28"/>
          <w:rtl/>
        </w:rPr>
        <w:t>ُ</w:t>
      </w:r>
      <w:r w:rsidR="00B14E52" w:rsidRPr="00351B70">
        <w:rPr>
          <w:b/>
          <w:bCs/>
          <w:sz w:val="28"/>
          <w:szCs w:val="28"/>
          <w:rtl/>
        </w:rPr>
        <w:t>وا</w:t>
      </w:r>
      <w:r w:rsidRPr="00351B70">
        <w:rPr>
          <w:sz w:val="32"/>
          <w:rtl/>
        </w:rPr>
        <w:t>»</w:t>
      </w:r>
      <w:r w:rsidR="008100E8" w:rsidRPr="00351B70">
        <w:rPr>
          <w:rFonts w:hint="cs"/>
          <w:sz w:val="32"/>
          <w:rtl/>
        </w:rPr>
        <w:t xml:space="preserve"> </w:t>
      </w:r>
      <w:r w:rsidRPr="00351B70">
        <w:rPr>
          <w:sz w:val="32"/>
          <w:rtl/>
        </w:rPr>
        <w:t>وهو إباحة في أن يشترط الإنسان ما شاء من الشروط</w:t>
      </w:r>
      <w:r w:rsidR="00971134" w:rsidRPr="00351B70">
        <w:rPr>
          <w:rFonts w:hint="cs"/>
          <w:sz w:val="32"/>
          <w:rtl/>
          <w:lang w:bidi="ar-LB"/>
        </w:rPr>
        <w:t>،</w:t>
      </w:r>
      <w:r w:rsidRPr="00351B70">
        <w:rPr>
          <w:sz w:val="32"/>
          <w:rtl/>
        </w:rPr>
        <w:t xml:space="preserve"> ويؤيده أن النبي</w:t>
      </w:r>
      <w:r w:rsidR="008100E8"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قال: «</w:t>
      </w:r>
      <w:r w:rsidRPr="00351B70">
        <w:rPr>
          <w:b/>
          <w:bCs/>
          <w:sz w:val="28"/>
          <w:szCs w:val="28"/>
          <w:rtl/>
        </w:rPr>
        <w:t>ال</w:t>
      </w:r>
      <w:r w:rsidR="007E6236" w:rsidRPr="00351B70">
        <w:rPr>
          <w:rFonts w:hint="cs"/>
          <w:b/>
          <w:bCs/>
          <w:sz w:val="28"/>
          <w:szCs w:val="28"/>
          <w:rtl/>
        </w:rPr>
        <w:t>ْ</w:t>
      </w:r>
      <w:r w:rsidRPr="00351B70">
        <w:rPr>
          <w:b/>
          <w:bCs/>
          <w:sz w:val="28"/>
          <w:szCs w:val="28"/>
          <w:rtl/>
        </w:rPr>
        <w:t>م</w:t>
      </w:r>
      <w:r w:rsidR="007E6236" w:rsidRPr="00351B70">
        <w:rPr>
          <w:rFonts w:hint="cs"/>
          <w:b/>
          <w:bCs/>
          <w:sz w:val="28"/>
          <w:szCs w:val="28"/>
          <w:rtl/>
        </w:rPr>
        <w:t>ُ</w:t>
      </w:r>
      <w:r w:rsidRPr="00351B70">
        <w:rPr>
          <w:b/>
          <w:bCs/>
          <w:sz w:val="28"/>
          <w:szCs w:val="28"/>
          <w:rtl/>
        </w:rPr>
        <w:t>س</w:t>
      </w:r>
      <w:r w:rsidR="007E6236" w:rsidRPr="00351B70">
        <w:rPr>
          <w:rFonts w:hint="cs"/>
          <w:b/>
          <w:bCs/>
          <w:sz w:val="28"/>
          <w:szCs w:val="28"/>
          <w:rtl/>
        </w:rPr>
        <w:t>ْ</w:t>
      </w:r>
      <w:r w:rsidRPr="00351B70">
        <w:rPr>
          <w:b/>
          <w:bCs/>
          <w:sz w:val="28"/>
          <w:szCs w:val="28"/>
          <w:rtl/>
        </w:rPr>
        <w:t>ل</w:t>
      </w:r>
      <w:r w:rsidR="007E6236" w:rsidRPr="00351B70">
        <w:rPr>
          <w:rFonts w:hint="cs"/>
          <w:b/>
          <w:bCs/>
          <w:sz w:val="28"/>
          <w:szCs w:val="28"/>
          <w:rtl/>
        </w:rPr>
        <w:t>ِ</w:t>
      </w:r>
      <w:r w:rsidRPr="00351B70">
        <w:rPr>
          <w:b/>
          <w:bCs/>
          <w:sz w:val="28"/>
          <w:szCs w:val="28"/>
          <w:rtl/>
        </w:rPr>
        <w:t>م</w:t>
      </w:r>
      <w:r w:rsidR="007E6236" w:rsidRPr="00351B70">
        <w:rPr>
          <w:rFonts w:hint="cs"/>
          <w:b/>
          <w:bCs/>
          <w:sz w:val="28"/>
          <w:szCs w:val="28"/>
          <w:rtl/>
        </w:rPr>
        <w:t>ُ</w:t>
      </w:r>
      <w:r w:rsidRPr="00351B70">
        <w:rPr>
          <w:b/>
          <w:bCs/>
          <w:sz w:val="28"/>
          <w:szCs w:val="28"/>
          <w:rtl/>
        </w:rPr>
        <w:t>ون</w:t>
      </w:r>
      <w:r w:rsidR="007E6236" w:rsidRPr="00351B70">
        <w:rPr>
          <w:rFonts w:hint="cs"/>
          <w:b/>
          <w:bCs/>
          <w:sz w:val="28"/>
          <w:szCs w:val="28"/>
          <w:rtl/>
        </w:rPr>
        <w:t>َ</w:t>
      </w:r>
      <w:r w:rsidRPr="00351B70">
        <w:rPr>
          <w:b/>
          <w:bCs/>
          <w:sz w:val="28"/>
          <w:szCs w:val="28"/>
          <w:rtl/>
        </w:rPr>
        <w:t xml:space="preserve"> ع</w:t>
      </w:r>
      <w:r w:rsidR="007E6236" w:rsidRPr="00351B70">
        <w:rPr>
          <w:rFonts w:hint="cs"/>
          <w:b/>
          <w:bCs/>
          <w:sz w:val="28"/>
          <w:szCs w:val="28"/>
          <w:rtl/>
        </w:rPr>
        <w:t>ِ</w:t>
      </w:r>
      <w:r w:rsidRPr="00351B70">
        <w:rPr>
          <w:b/>
          <w:bCs/>
          <w:sz w:val="28"/>
          <w:szCs w:val="28"/>
          <w:rtl/>
        </w:rPr>
        <w:t>ن</w:t>
      </w:r>
      <w:r w:rsidR="007E6236" w:rsidRPr="00351B70">
        <w:rPr>
          <w:rFonts w:hint="cs"/>
          <w:b/>
          <w:bCs/>
          <w:sz w:val="28"/>
          <w:szCs w:val="28"/>
          <w:rtl/>
        </w:rPr>
        <w:t>ْ</w:t>
      </w:r>
      <w:r w:rsidRPr="00351B70">
        <w:rPr>
          <w:b/>
          <w:bCs/>
          <w:sz w:val="28"/>
          <w:szCs w:val="28"/>
          <w:rtl/>
        </w:rPr>
        <w:t>د</w:t>
      </w:r>
      <w:r w:rsidR="007E6236" w:rsidRPr="00351B70">
        <w:rPr>
          <w:rFonts w:hint="cs"/>
          <w:b/>
          <w:bCs/>
          <w:sz w:val="28"/>
          <w:szCs w:val="28"/>
          <w:rtl/>
        </w:rPr>
        <w:t>َ</w:t>
      </w:r>
      <w:r w:rsidRPr="00351B70">
        <w:rPr>
          <w:b/>
          <w:bCs/>
          <w:sz w:val="28"/>
          <w:szCs w:val="28"/>
          <w:rtl/>
        </w:rPr>
        <w:t xml:space="preserve"> ش</w:t>
      </w:r>
      <w:r w:rsidR="007E6236" w:rsidRPr="00351B70">
        <w:rPr>
          <w:rFonts w:hint="cs"/>
          <w:b/>
          <w:bCs/>
          <w:sz w:val="28"/>
          <w:szCs w:val="28"/>
          <w:rtl/>
        </w:rPr>
        <w:t>ُ</w:t>
      </w:r>
      <w:r w:rsidRPr="00351B70">
        <w:rPr>
          <w:b/>
          <w:bCs/>
          <w:sz w:val="28"/>
          <w:szCs w:val="28"/>
          <w:rtl/>
        </w:rPr>
        <w:t>ر</w:t>
      </w:r>
      <w:r w:rsidR="007E6236" w:rsidRPr="00351B70">
        <w:rPr>
          <w:rFonts w:hint="cs"/>
          <w:b/>
          <w:bCs/>
          <w:sz w:val="28"/>
          <w:szCs w:val="28"/>
          <w:rtl/>
        </w:rPr>
        <w:t>ُ</w:t>
      </w:r>
      <w:r w:rsidRPr="00351B70">
        <w:rPr>
          <w:b/>
          <w:bCs/>
          <w:sz w:val="28"/>
          <w:szCs w:val="28"/>
          <w:rtl/>
        </w:rPr>
        <w:t>وط</w:t>
      </w:r>
      <w:r w:rsidR="007E6236" w:rsidRPr="00351B70">
        <w:rPr>
          <w:rFonts w:hint="cs"/>
          <w:b/>
          <w:bCs/>
          <w:sz w:val="28"/>
          <w:szCs w:val="28"/>
          <w:rtl/>
        </w:rPr>
        <w:t>ِ</w:t>
      </w:r>
      <w:r w:rsidRPr="00351B70">
        <w:rPr>
          <w:b/>
          <w:bCs/>
          <w:sz w:val="28"/>
          <w:szCs w:val="28"/>
          <w:rtl/>
        </w:rPr>
        <w:t>ه</w:t>
      </w:r>
      <w:r w:rsidR="007E6236" w:rsidRPr="00351B70">
        <w:rPr>
          <w:rFonts w:hint="cs"/>
          <w:b/>
          <w:bCs/>
          <w:sz w:val="28"/>
          <w:szCs w:val="28"/>
          <w:rtl/>
        </w:rPr>
        <w:t>ِ</w:t>
      </w:r>
      <w:r w:rsidRPr="00351B70">
        <w:rPr>
          <w:b/>
          <w:bCs/>
          <w:sz w:val="28"/>
          <w:szCs w:val="28"/>
          <w:rtl/>
        </w:rPr>
        <w:t>م</w:t>
      </w:r>
      <w:r w:rsidR="007E6236" w:rsidRPr="00351B70">
        <w:rPr>
          <w:rFonts w:hint="cs"/>
          <w:b/>
          <w:bCs/>
          <w:sz w:val="28"/>
          <w:szCs w:val="28"/>
          <w:rtl/>
        </w:rPr>
        <w:t>ْ</w:t>
      </w:r>
      <w:r w:rsidRPr="00351B70">
        <w:rPr>
          <w:sz w:val="32"/>
          <w:rtl/>
        </w:rPr>
        <w:t xml:space="preserve">» </w:t>
      </w:r>
      <w:r w:rsidR="00A54988" w:rsidRPr="00351B70">
        <w:rPr>
          <w:rFonts w:hint="cs"/>
          <w:sz w:val="32"/>
          <w:rtl/>
        </w:rPr>
        <w:t>أخرجه الحاكم</w:t>
      </w:r>
      <w:r w:rsidR="00971134" w:rsidRPr="00351B70">
        <w:rPr>
          <w:rFonts w:hint="cs"/>
          <w:sz w:val="32"/>
          <w:rtl/>
          <w:lang w:bidi="ar-LB"/>
        </w:rPr>
        <w:t>،</w:t>
      </w:r>
      <w:r w:rsidR="00A54988" w:rsidRPr="00351B70">
        <w:rPr>
          <w:rFonts w:hint="cs"/>
          <w:sz w:val="32"/>
          <w:rtl/>
        </w:rPr>
        <w:t xml:space="preserve"> </w:t>
      </w:r>
      <w:r w:rsidRPr="00351B70">
        <w:rPr>
          <w:sz w:val="32"/>
          <w:rtl/>
        </w:rPr>
        <w:t>أي عند الشروط التي يشترطونها</w:t>
      </w:r>
      <w:r w:rsidR="00971134" w:rsidRPr="00351B70">
        <w:rPr>
          <w:rFonts w:hint="cs"/>
          <w:sz w:val="32"/>
          <w:rtl/>
          <w:lang w:bidi="ar-LB"/>
        </w:rPr>
        <w:t>،</w:t>
      </w:r>
      <w:r w:rsidRPr="00351B70">
        <w:rPr>
          <w:sz w:val="32"/>
          <w:rtl/>
        </w:rPr>
        <w:t xml:space="preserve"> فأضاف الشرط لهم. وأيضاً فإن النبي </w:t>
      </w:r>
      <w:r w:rsidR="0098711D" w:rsidRPr="00351B70">
        <w:rPr>
          <w:rFonts w:hint="cs"/>
          <w:position w:val="-4"/>
          <w:sz w:val="44"/>
          <w:szCs w:val="44"/>
        </w:rPr>
        <w:sym w:font="AGA Arabesque" w:char="F072"/>
      </w:r>
      <w:r w:rsidRPr="00351B70">
        <w:rPr>
          <w:sz w:val="32"/>
          <w:rtl/>
        </w:rPr>
        <w:t xml:space="preserve"> قد أقر اشتراط شروط في العقود لم تذكر في كتاب الله، </w:t>
      </w:r>
      <w:r w:rsidR="0002054C" w:rsidRPr="00351B70">
        <w:rPr>
          <w:rFonts w:hint="cs"/>
          <w:sz w:val="32"/>
          <w:rtl/>
        </w:rPr>
        <w:t xml:space="preserve">فقد روى مسلم عن جابر </w:t>
      </w:r>
      <w:r w:rsidR="00DA1E49" w:rsidRPr="00351B70">
        <w:rPr>
          <w:rFonts w:hint="cs"/>
          <w:sz w:val="32"/>
          <w:rtl/>
        </w:rPr>
        <w:t>«</w:t>
      </w:r>
      <w:r w:rsidR="00DA1E49" w:rsidRPr="00351B70">
        <w:rPr>
          <w:b/>
          <w:bCs/>
          <w:sz w:val="28"/>
          <w:szCs w:val="28"/>
          <w:rtl/>
        </w:rPr>
        <w:t>أَنَّهُ كَانَ يَسِيرُ عَلَى جَمَلٍ لَهُ قَدْ أَعْيَا</w:t>
      </w:r>
      <w:r w:rsidR="00684CE4" w:rsidRPr="00351B70">
        <w:rPr>
          <w:rFonts w:hint="cs"/>
          <w:b/>
          <w:bCs/>
          <w:sz w:val="28"/>
          <w:szCs w:val="28"/>
          <w:rtl/>
        </w:rPr>
        <w:t>،</w:t>
      </w:r>
      <w:r w:rsidR="00DA1E49" w:rsidRPr="00351B70">
        <w:rPr>
          <w:b/>
          <w:bCs/>
          <w:sz w:val="28"/>
          <w:szCs w:val="28"/>
          <w:rtl/>
        </w:rPr>
        <w:t xml:space="preserve"> فَأَرَادَ أَنْ يُسَيِّبَهُ</w:t>
      </w:r>
      <w:r w:rsidR="00684CE4" w:rsidRPr="00351B70">
        <w:rPr>
          <w:rFonts w:hint="cs"/>
          <w:b/>
          <w:bCs/>
          <w:sz w:val="28"/>
          <w:szCs w:val="28"/>
          <w:rtl/>
        </w:rPr>
        <w:t>،</w:t>
      </w:r>
      <w:r w:rsidR="00DA1E49" w:rsidRPr="00351B70">
        <w:rPr>
          <w:b/>
          <w:bCs/>
          <w:sz w:val="28"/>
          <w:szCs w:val="28"/>
          <w:rtl/>
        </w:rPr>
        <w:t xml:space="preserve"> قَالَ</w:t>
      </w:r>
      <w:r w:rsidR="00684CE4" w:rsidRPr="00351B70">
        <w:rPr>
          <w:rFonts w:hint="cs"/>
          <w:b/>
          <w:bCs/>
          <w:sz w:val="28"/>
          <w:szCs w:val="28"/>
          <w:rtl/>
        </w:rPr>
        <w:t>:</w:t>
      </w:r>
      <w:r w:rsidR="00DA1E49" w:rsidRPr="00351B70">
        <w:rPr>
          <w:b/>
          <w:bCs/>
          <w:sz w:val="28"/>
          <w:szCs w:val="28"/>
          <w:rtl/>
        </w:rPr>
        <w:t xml:space="preserve"> فَلَحِقَنِي النَّبِيُّ </w:t>
      </w:r>
      <w:r w:rsidR="000229FA" w:rsidRPr="00351B70">
        <w:rPr>
          <w:rFonts w:hint="cs"/>
          <w:position w:val="-4"/>
          <w:sz w:val="42"/>
          <w:szCs w:val="42"/>
        </w:rPr>
        <w:sym w:font="AGA Arabesque" w:char="F072"/>
      </w:r>
      <w:r w:rsidR="00DA1E49" w:rsidRPr="00351B70">
        <w:rPr>
          <w:b/>
          <w:bCs/>
          <w:sz w:val="28"/>
          <w:szCs w:val="28"/>
          <w:rtl/>
        </w:rPr>
        <w:t xml:space="preserve"> فَدَعَا لِي وَضَرَبَهُ</w:t>
      </w:r>
      <w:r w:rsidR="00684CE4" w:rsidRPr="00351B70">
        <w:rPr>
          <w:rFonts w:hint="cs"/>
          <w:b/>
          <w:bCs/>
          <w:sz w:val="28"/>
          <w:szCs w:val="28"/>
          <w:rtl/>
        </w:rPr>
        <w:t>،</w:t>
      </w:r>
      <w:r w:rsidR="00DA1E49" w:rsidRPr="00351B70">
        <w:rPr>
          <w:b/>
          <w:bCs/>
          <w:sz w:val="28"/>
          <w:szCs w:val="28"/>
          <w:rtl/>
        </w:rPr>
        <w:t xml:space="preserve"> فَسَارَ سَيْرًا لَمْ يَسِرْ مِثْلَهُ</w:t>
      </w:r>
      <w:r w:rsidR="00684CE4" w:rsidRPr="00351B70">
        <w:rPr>
          <w:rFonts w:hint="cs"/>
          <w:b/>
          <w:bCs/>
          <w:sz w:val="28"/>
          <w:szCs w:val="28"/>
          <w:rtl/>
        </w:rPr>
        <w:t>،</w:t>
      </w:r>
      <w:r w:rsidR="00DA1E49" w:rsidRPr="00351B70">
        <w:rPr>
          <w:b/>
          <w:bCs/>
          <w:sz w:val="28"/>
          <w:szCs w:val="28"/>
          <w:rtl/>
        </w:rPr>
        <w:t xml:space="preserve"> قَالَ</w:t>
      </w:r>
      <w:r w:rsidR="00684CE4" w:rsidRPr="00351B70">
        <w:rPr>
          <w:rFonts w:hint="cs"/>
          <w:b/>
          <w:bCs/>
          <w:sz w:val="28"/>
          <w:szCs w:val="28"/>
          <w:rtl/>
        </w:rPr>
        <w:t>:</w:t>
      </w:r>
      <w:r w:rsidR="00DA1E49" w:rsidRPr="00351B70">
        <w:rPr>
          <w:b/>
          <w:bCs/>
          <w:sz w:val="28"/>
          <w:szCs w:val="28"/>
          <w:rtl/>
        </w:rPr>
        <w:t xml:space="preserve"> بِعْنِيهِ بِوُقِيَّةٍ</w:t>
      </w:r>
      <w:r w:rsidR="00684CE4" w:rsidRPr="00351B70">
        <w:rPr>
          <w:rFonts w:hint="cs"/>
          <w:b/>
          <w:bCs/>
          <w:sz w:val="28"/>
          <w:szCs w:val="28"/>
          <w:rtl/>
        </w:rPr>
        <w:t>،</w:t>
      </w:r>
      <w:r w:rsidR="00DA1E49" w:rsidRPr="00351B70">
        <w:rPr>
          <w:b/>
          <w:bCs/>
          <w:sz w:val="28"/>
          <w:szCs w:val="28"/>
          <w:rtl/>
        </w:rPr>
        <w:t xml:space="preserve"> قُلْتُ</w:t>
      </w:r>
      <w:r w:rsidR="00684CE4" w:rsidRPr="00351B70">
        <w:rPr>
          <w:rFonts w:hint="cs"/>
          <w:b/>
          <w:bCs/>
          <w:sz w:val="28"/>
          <w:szCs w:val="28"/>
          <w:rtl/>
        </w:rPr>
        <w:t>:</w:t>
      </w:r>
      <w:r w:rsidR="00DA1E49" w:rsidRPr="00351B70">
        <w:rPr>
          <w:b/>
          <w:bCs/>
          <w:sz w:val="28"/>
          <w:szCs w:val="28"/>
          <w:rtl/>
        </w:rPr>
        <w:t xml:space="preserve"> لا</w:t>
      </w:r>
      <w:r w:rsidR="000229FA" w:rsidRPr="00351B70">
        <w:rPr>
          <w:rFonts w:hint="cs"/>
          <w:b/>
          <w:bCs/>
          <w:sz w:val="28"/>
          <w:szCs w:val="28"/>
          <w:rtl/>
        </w:rPr>
        <w:t>َ</w:t>
      </w:r>
      <w:r w:rsidR="00684CE4" w:rsidRPr="00351B70">
        <w:rPr>
          <w:rFonts w:hint="cs"/>
          <w:b/>
          <w:bCs/>
          <w:sz w:val="28"/>
          <w:szCs w:val="28"/>
          <w:rtl/>
        </w:rPr>
        <w:t>،</w:t>
      </w:r>
      <w:r w:rsidR="00684CE4" w:rsidRPr="00351B70">
        <w:rPr>
          <w:b/>
          <w:bCs/>
          <w:sz w:val="28"/>
          <w:szCs w:val="28"/>
          <w:rtl/>
        </w:rPr>
        <w:t xml:space="preserve"> ث</w:t>
      </w:r>
      <w:r w:rsidR="00684CE4" w:rsidRPr="00351B70">
        <w:rPr>
          <w:rFonts w:hint="cs"/>
          <w:b/>
          <w:bCs/>
          <w:sz w:val="28"/>
          <w:szCs w:val="28"/>
          <w:rtl/>
        </w:rPr>
        <w:t>ـ</w:t>
      </w:r>
      <w:r w:rsidR="00684CE4" w:rsidRPr="00351B70">
        <w:rPr>
          <w:b/>
          <w:bCs/>
          <w:sz w:val="28"/>
          <w:szCs w:val="28"/>
          <w:rtl/>
        </w:rPr>
        <w:t>ُمَّ قَالَ</w:t>
      </w:r>
      <w:r w:rsidR="00684CE4" w:rsidRPr="00351B70">
        <w:rPr>
          <w:rFonts w:hint="cs"/>
          <w:b/>
          <w:bCs/>
          <w:sz w:val="28"/>
          <w:szCs w:val="28"/>
          <w:rtl/>
        </w:rPr>
        <w:t xml:space="preserve">: </w:t>
      </w:r>
      <w:r w:rsidR="00DA1E49" w:rsidRPr="00351B70">
        <w:rPr>
          <w:b/>
          <w:bCs/>
          <w:sz w:val="28"/>
          <w:szCs w:val="28"/>
          <w:rtl/>
        </w:rPr>
        <w:t>بِعْنِيهِ</w:t>
      </w:r>
      <w:r w:rsidR="00684CE4" w:rsidRPr="00351B70">
        <w:rPr>
          <w:rFonts w:hint="cs"/>
          <w:b/>
          <w:bCs/>
          <w:sz w:val="28"/>
          <w:szCs w:val="28"/>
          <w:rtl/>
        </w:rPr>
        <w:t>،</w:t>
      </w:r>
      <w:r w:rsidR="00DA1E49" w:rsidRPr="00351B70">
        <w:rPr>
          <w:b/>
          <w:bCs/>
          <w:sz w:val="28"/>
          <w:szCs w:val="28"/>
          <w:rtl/>
        </w:rPr>
        <w:t xml:space="preserve"> فَبِعْتُهُ بِوُقِيَّةٍ</w:t>
      </w:r>
      <w:r w:rsidR="00684CE4" w:rsidRPr="00351B70">
        <w:rPr>
          <w:rFonts w:hint="cs"/>
          <w:b/>
          <w:bCs/>
          <w:sz w:val="28"/>
          <w:szCs w:val="28"/>
          <w:rtl/>
        </w:rPr>
        <w:t>،</w:t>
      </w:r>
      <w:r w:rsidR="00DA1E49" w:rsidRPr="00351B70">
        <w:rPr>
          <w:b/>
          <w:bCs/>
          <w:sz w:val="28"/>
          <w:szCs w:val="28"/>
          <w:rtl/>
        </w:rPr>
        <w:t xml:space="preserve"> وَاسْتَث</w:t>
      </w:r>
      <w:r w:rsidR="000229FA" w:rsidRPr="00351B70">
        <w:rPr>
          <w:b/>
          <w:bCs/>
          <w:sz w:val="28"/>
          <w:szCs w:val="28"/>
          <w:rtl/>
        </w:rPr>
        <w:t>ْنَيْتُ عَلَيْهِ حُمْل</w:t>
      </w:r>
      <w:r w:rsidR="00DA1E49" w:rsidRPr="00351B70">
        <w:rPr>
          <w:b/>
          <w:bCs/>
          <w:sz w:val="28"/>
          <w:szCs w:val="28"/>
          <w:rtl/>
        </w:rPr>
        <w:t>ا</w:t>
      </w:r>
      <w:r w:rsidR="000229FA" w:rsidRPr="00351B70">
        <w:rPr>
          <w:rFonts w:hint="cs"/>
          <w:b/>
          <w:bCs/>
          <w:sz w:val="28"/>
          <w:szCs w:val="28"/>
          <w:rtl/>
        </w:rPr>
        <w:t>َ</w:t>
      </w:r>
      <w:r w:rsidR="00DA1E49" w:rsidRPr="00351B70">
        <w:rPr>
          <w:b/>
          <w:bCs/>
          <w:sz w:val="28"/>
          <w:szCs w:val="28"/>
          <w:rtl/>
        </w:rPr>
        <w:t>نَهُ إِلَى أَهْلِي</w:t>
      </w:r>
      <w:r w:rsidR="00DA1E49" w:rsidRPr="00351B70">
        <w:rPr>
          <w:rFonts w:hint="cs"/>
          <w:sz w:val="32"/>
          <w:rtl/>
        </w:rPr>
        <w:t>»</w:t>
      </w:r>
      <w:r w:rsidR="0002054C" w:rsidRPr="00351B70">
        <w:rPr>
          <w:rFonts w:hint="cs"/>
          <w:sz w:val="32"/>
          <w:rtl/>
        </w:rPr>
        <w:t xml:space="preserve"> أخرجه مسلم</w:t>
      </w:r>
      <w:r w:rsidR="00DB58E8" w:rsidRPr="00351B70">
        <w:rPr>
          <w:rFonts w:hint="cs"/>
          <w:sz w:val="32"/>
          <w:rtl/>
          <w:lang w:bidi="ar-LB"/>
        </w:rPr>
        <w:t>،</w:t>
      </w:r>
      <w:r w:rsidRPr="00351B70">
        <w:rPr>
          <w:sz w:val="32"/>
          <w:rtl/>
        </w:rPr>
        <w:t xml:space="preserve"> واستثناء حملانه شرط اشترطه في البيع. عن سفينة أبي عبد الرحمن قال: </w:t>
      </w:r>
      <w:r w:rsidR="00185148" w:rsidRPr="00351B70">
        <w:rPr>
          <w:rFonts w:hint="cs"/>
          <w:sz w:val="32"/>
          <w:rtl/>
        </w:rPr>
        <w:t>«</w:t>
      </w:r>
      <w:r w:rsidR="00185148" w:rsidRPr="00351B70">
        <w:rPr>
          <w:b/>
          <w:bCs/>
          <w:sz w:val="28"/>
          <w:szCs w:val="28"/>
          <w:rtl/>
        </w:rPr>
        <w:t>أَعْتَقَتْنِي أُمُّ سَلَمَةَ</w:t>
      </w:r>
      <w:r w:rsidR="00185148" w:rsidRPr="00351B70">
        <w:rPr>
          <w:rFonts w:hint="cs"/>
          <w:b/>
          <w:bCs/>
          <w:sz w:val="28"/>
          <w:szCs w:val="28"/>
          <w:rtl/>
        </w:rPr>
        <w:t>،</w:t>
      </w:r>
      <w:r w:rsidR="00185148" w:rsidRPr="00351B70">
        <w:rPr>
          <w:b/>
          <w:bCs/>
          <w:sz w:val="28"/>
          <w:szCs w:val="28"/>
          <w:rtl/>
        </w:rPr>
        <w:t xml:space="preserve"> وَاشْتَرَطَتْ عَلَيَّ أَنْ أَخْدُمَ النَّبِيَّ </w:t>
      </w:r>
      <w:r w:rsidR="00185148" w:rsidRPr="00351B70">
        <w:rPr>
          <w:rFonts w:hint="cs"/>
          <w:position w:val="-4"/>
          <w:sz w:val="42"/>
          <w:szCs w:val="42"/>
        </w:rPr>
        <w:sym w:font="AGA Arabesque" w:char="F072"/>
      </w:r>
      <w:r w:rsidR="00185148" w:rsidRPr="00351B70">
        <w:rPr>
          <w:rFonts w:hint="cs"/>
          <w:spacing w:val="35"/>
          <w:sz w:val="32"/>
          <w:rtl/>
        </w:rPr>
        <w:t>»</w:t>
      </w:r>
      <w:r w:rsidR="0002054C" w:rsidRPr="00351B70">
        <w:rPr>
          <w:rFonts w:hint="cs"/>
          <w:sz w:val="32"/>
          <w:rtl/>
        </w:rPr>
        <w:t xml:space="preserve"> أخرجه أحمد</w:t>
      </w:r>
      <w:r w:rsidR="00DB58E8" w:rsidRPr="00351B70">
        <w:rPr>
          <w:rFonts w:hint="cs"/>
          <w:sz w:val="32"/>
          <w:rtl/>
          <w:lang w:bidi="ar-LB"/>
        </w:rPr>
        <w:t>،</w:t>
      </w:r>
      <w:r w:rsidRPr="00351B70">
        <w:rPr>
          <w:sz w:val="32"/>
          <w:rtl/>
        </w:rPr>
        <w:t xml:space="preserve"> وفي لفظ: </w:t>
      </w:r>
      <w:r w:rsidR="00550DE8" w:rsidRPr="00351B70">
        <w:rPr>
          <w:rFonts w:hint="cs"/>
          <w:sz w:val="32"/>
          <w:rtl/>
        </w:rPr>
        <w:t>«</w:t>
      </w:r>
      <w:r w:rsidR="00550DE8" w:rsidRPr="00351B70">
        <w:rPr>
          <w:b/>
          <w:bCs/>
          <w:sz w:val="28"/>
          <w:szCs w:val="28"/>
          <w:rtl/>
        </w:rPr>
        <w:t>كُنْتُ مَمْلُوكًا لأُ</w:t>
      </w:r>
      <w:r w:rsidR="00550DE8" w:rsidRPr="00351B70">
        <w:rPr>
          <w:rFonts w:hint="cs"/>
          <w:b/>
          <w:bCs/>
          <w:sz w:val="28"/>
          <w:szCs w:val="28"/>
          <w:rtl/>
        </w:rPr>
        <w:t>ِ</w:t>
      </w:r>
      <w:r w:rsidR="00550DE8" w:rsidRPr="00351B70">
        <w:rPr>
          <w:b/>
          <w:bCs/>
          <w:sz w:val="28"/>
          <w:szCs w:val="28"/>
          <w:rtl/>
        </w:rPr>
        <w:t>مِّ سَلَمَةَ فَقَالَتْ</w:t>
      </w:r>
      <w:r w:rsidR="00550DE8" w:rsidRPr="00351B70">
        <w:rPr>
          <w:rFonts w:hint="cs"/>
          <w:b/>
          <w:bCs/>
          <w:sz w:val="28"/>
          <w:szCs w:val="28"/>
          <w:rtl/>
        </w:rPr>
        <w:t>:</w:t>
      </w:r>
      <w:r w:rsidR="00550DE8" w:rsidRPr="00351B70">
        <w:rPr>
          <w:b/>
          <w:bCs/>
          <w:sz w:val="28"/>
          <w:szCs w:val="28"/>
          <w:rtl/>
        </w:rPr>
        <w:t xml:space="preserve"> أُعْتِقُكَ وَأَشْتَرِطُ </w:t>
      </w:r>
      <w:r w:rsidR="00550DE8" w:rsidRPr="00351B70">
        <w:rPr>
          <w:b/>
          <w:bCs/>
          <w:sz w:val="28"/>
          <w:szCs w:val="28"/>
          <w:rtl/>
        </w:rPr>
        <w:lastRenderedPageBreak/>
        <w:t xml:space="preserve">عَلَيْكَ أَنْ تَخْدُمَ رَسُولَ اللَّهِ </w:t>
      </w:r>
      <w:r w:rsidR="00550DE8" w:rsidRPr="00351B70">
        <w:rPr>
          <w:position w:val="-3"/>
          <w:sz w:val="42"/>
          <w:szCs w:val="42"/>
        </w:rPr>
        <w:sym w:font="AGA Arabesque" w:char="F072"/>
      </w:r>
      <w:r w:rsidR="00550DE8" w:rsidRPr="00351B70">
        <w:rPr>
          <w:b/>
          <w:bCs/>
          <w:sz w:val="28"/>
          <w:szCs w:val="28"/>
          <w:rtl/>
        </w:rPr>
        <w:t xml:space="preserve"> مَا عِشْتَ</w:t>
      </w:r>
      <w:r w:rsidR="00E02BAA" w:rsidRPr="00351B70">
        <w:rPr>
          <w:rFonts w:hint="cs"/>
          <w:b/>
          <w:bCs/>
          <w:sz w:val="28"/>
          <w:szCs w:val="28"/>
          <w:rtl/>
        </w:rPr>
        <w:t>،</w:t>
      </w:r>
      <w:r w:rsidR="00550DE8" w:rsidRPr="00351B70">
        <w:rPr>
          <w:b/>
          <w:bCs/>
          <w:sz w:val="28"/>
          <w:szCs w:val="28"/>
          <w:rtl/>
        </w:rPr>
        <w:t xml:space="preserve"> فَقُلْتُ</w:t>
      </w:r>
      <w:r w:rsidR="009A32D1" w:rsidRPr="00351B70">
        <w:rPr>
          <w:rFonts w:hint="cs"/>
          <w:b/>
          <w:bCs/>
          <w:sz w:val="28"/>
          <w:szCs w:val="28"/>
          <w:rtl/>
        </w:rPr>
        <w:t>:</w:t>
      </w:r>
      <w:r w:rsidR="00550DE8" w:rsidRPr="00351B70">
        <w:rPr>
          <w:b/>
          <w:bCs/>
          <w:sz w:val="28"/>
          <w:szCs w:val="28"/>
          <w:rtl/>
        </w:rPr>
        <w:t xml:space="preserve"> وَإِنْ لَمْ تَشْتَرِطِي عَلَيَّ مَا فَارَقْتُ رَسُولَ اللَّهِ </w:t>
      </w:r>
      <w:r w:rsidR="00E34327" w:rsidRPr="00351B70">
        <w:rPr>
          <w:position w:val="-3"/>
          <w:sz w:val="42"/>
          <w:szCs w:val="42"/>
        </w:rPr>
        <w:sym w:font="AGA Arabesque" w:char="F072"/>
      </w:r>
      <w:r w:rsidR="00550DE8" w:rsidRPr="00351B70">
        <w:rPr>
          <w:b/>
          <w:bCs/>
          <w:sz w:val="28"/>
          <w:szCs w:val="28"/>
          <w:rtl/>
        </w:rPr>
        <w:t xml:space="preserve"> مَا عِشْتُ</w:t>
      </w:r>
      <w:r w:rsidR="00E34327" w:rsidRPr="00351B70">
        <w:rPr>
          <w:rFonts w:hint="cs"/>
          <w:b/>
          <w:bCs/>
          <w:sz w:val="28"/>
          <w:szCs w:val="28"/>
          <w:rtl/>
        </w:rPr>
        <w:t>؛</w:t>
      </w:r>
      <w:r w:rsidR="00550DE8" w:rsidRPr="00351B70">
        <w:rPr>
          <w:b/>
          <w:bCs/>
          <w:sz w:val="28"/>
          <w:szCs w:val="28"/>
          <w:rtl/>
        </w:rPr>
        <w:t xml:space="preserve"> فَأَعْتَقَتْنِي وَاشْتَرَطَتْ عَلَيَّ</w:t>
      </w:r>
      <w:r w:rsidR="00550DE8" w:rsidRPr="00351B70">
        <w:rPr>
          <w:rFonts w:hint="cs"/>
          <w:sz w:val="32"/>
          <w:rtl/>
        </w:rPr>
        <w:t>»</w:t>
      </w:r>
      <w:r w:rsidR="0002054C" w:rsidRPr="00351B70">
        <w:rPr>
          <w:rFonts w:hint="cs"/>
          <w:sz w:val="32"/>
          <w:rtl/>
        </w:rPr>
        <w:t xml:space="preserve"> أخرجه أبو داود.</w:t>
      </w:r>
      <w:r w:rsidRPr="00351B70">
        <w:rPr>
          <w:sz w:val="32"/>
          <w:rtl/>
        </w:rPr>
        <w:t xml:space="preserve"> وهكذا ح</w:t>
      </w:r>
      <w:r w:rsidR="00A0091E" w:rsidRPr="00351B70">
        <w:rPr>
          <w:rFonts w:hint="cs"/>
          <w:sz w:val="32"/>
          <w:rtl/>
        </w:rPr>
        <w:t>ـ</w:t>
      </w:r>
      <w:r w:rsidRPr="00351B70">
        <w:rPr>
          <w:sz w:val="32"/>
          <w:rtl/>
        </w:rPr>
        <w:t>وادث متع</w:t>
      </w:r>
      <w:r w:rsidR="00A0091E" w:rsidRPr="00351B70">
        <w:rPr>
          <w:rFonts w:hint="cs"/>
          <w:sz w:val="32"/>
          <w:rtl/>
        </w:rPr>
        <w:t>ـ</w:t>
      </w:r>
      <w:r w:rsidRPr="00351B70">
        <w:rPr>
          <w:sz w:val="32"/>
          <w:rtl/>
        </w:rPr>
        <w:t>ددة حصلت فيها شروط في العقود لم ينص عليها الش</w:t>
      </w:r>
      <w:r w:rsidR="00A0091E" w:rsidRPr="00351B70">
        <w:rPr>
          <w:rFonts w:hint="cs"/>
          <w:sz w:val="32"/>
          <w:rtl/>
        </w:rPr>
        <w:t>ـ</w:t>
      </w:r>
      <w:r w:rsidRPr="00351B70">
        <w:rPr>
          <w:sz w:val="32"/>
          <w:rtl/>
        </w:rPr>
        <w:t>رع</w:t>
      </w:r>
      <w:r w:rsidR="00E32F2F" w:rsidRPr="00351B70">
        <w:rPr>
          <w:rFonts w:hint="cs"/>
          <w:sz w:val="32"/>
          <w:rtl/>
          <w:lang w:bidi="ar-LB"/>
        </w:rPr>
        <w:t>،</w:t>
      </w:r>
      <w:r w:rsidRPr="00351B70">
        <w:rPr>
          <w:sz w:val="32"/>
          <w:rtl/>
        </w:rPr>
        <w:t xml:space="preserve"> بل يشترطها كل إنسان بما يراه</w:t>
      </w:r>
      <w:r w:rsidR="00E32F2F" w:rsidRPr="00351B70">
        <w:rPr>
          <w:rFonts w:hint="cs"/>
          <w:sz w:val="32"/>
          <w:rtl/>
          <w:lang w:bidi="ar-LB"/>
        </w:rPr>
        <w:t>،</w:t>
      </w:r>
      <w:r w:rsidRPr="00351B70">
        <w:rPr>
          <w:sz w:val="32"/>
          <w:rtl/>
        </w:rPr>
        <w:t xml:space="preserve"> وكل ما ورد أن الشرط مقيد بما لا يخالف كتاب الله</w:t>
      </w:r>
      <w:r w:rsidR="00E32F2F" w:rsidRPr="00351B70">
        <w:rPr>
          <w:rFonts w:hint="cs"/>
          <w:sz w:val="32"/>
          <w:rtl/>
          <w:lang w:bidi="ar-LB"/>
        </w:rPr>
        <w:t>،</w:t>
      </w:r>
      <w:r w:rsidRPr="00351B70">
        <w:rPr>
          <w:sz w:val="32"/>
          <w:rtl/>
        </w:rPr>
        <w:t xml:space="preserve"> ولا يخالف حكماً من أحكام الشرع. إلا أنه يش</w:t>
      </w:r>
      <w:r w:rsidR="00A0091E" w:rsidRPr="00351B70">
        <w:rPr>
          <w:rFonts w:hint="cs"/>
          <w:sz w:val="32"/>
          <w:rtl/>
        </w:rPr>
        <w:t>ـ</w:t>
      </w:r>
      <w:r w:rsidRPr="00351B70">
        <w:rPr>
          <w:sz w:val="32"/>
          <w:rtl/>
        </w:rPr>
        <w:t>ترط في الش</w:t>
      </w:r>
      <w:r w:rsidR="00A0091E" w:rsidRPr="00351B70">
        <w:rPr>
          <w:rFonts w:hint="cs"/>
          <w:sz w:val="32"/>
          <w:rtl/>
        </w:rPr>
        <w:t>ـ</w:t>
      </w:r>
      <w:r w:rsidRPr="00351B70">
        <w:rPr>
          <w:sz w:val="32"/>
          <w:rtl/>
        </w:rPr>
        <w:t>رط أن لا يحل حراماً</w:t>
      </w:r>
      <w:r w:rsidR="00E32F2F" w:rsidRPr="00351B70">
        <w:rPr>
          <w:rFonts w:hint="cs"/>
          <w:sz w:val="32"/>
          <w:rtl/>
          <w:lang w:bidi="ar-LB"/>
        </w:rPr>
        <w:t>،</w:t>
      </w:r>
      <w:r w:rsidRPr="00351B70">
        <w:rPr>
          <w:sz w:val="32"/>
          <w:rtl/>
        </w:rPr>
        <w:t xml:space="preserve"> ولا يحرم حلالاً</w:t>
      </w:r>
      <w:r w:rsidR="00E32F2F" w:rsidRPr="00351B70">
        <w:rPr>
          <w:rFonts w:hint="cs"/>
          <w:sz w:val="32"/>
          <w:rtl/>
          <w:lang w:bidi="ar-LB"/>
        </w:rPr>
        <w:t>؛</w:t>
      </w:r>
      <w:r w:rsidRPr="00351B70">
        <w:rPr>
          <w:sz w:val="32"/>
          <w:rtl/>
        </w:rPr>
        <w:t xml:space="preserve"> لقول رسول الله</w:t>
      </w:r>
      <w:r w:rsidR="008100E8" w:rsidRPr="00351B70">
        <w:rPr>
          <w:rFonts w:hint="cs"/>
          <w:sz w:val="32"/>
          <w:rtl/>
        </w:rPr>
        <w:t xml:space="preserve"> </w:t>
      </w:r>
      <w:r w:rsidR="0098711D" w:rsidRPr="00351B70">
        <w:rPr>
          <w:rFonts w:hint="cs"/>
          <w:position w:val="-4"/>
          <w:sz w:val="44"/>
          <w:szCs w:val="44"/>
        </w:rPr>
        <w:sym w:font="AGA Arabesque" w:char="F072"/>
      </w:r>
      <w:r w:rsidRPr="00351B70">
        <w:rPr>
          <w:spacing w:val="30"/>
          <w:sz w:val="32"/>
          <w:rtl/>
        </w:rPr>
        <w:t>:</w:t>
      </w:r>
      <w:r w:rsidRPr="00351B70">
        <w:rPr>
          <w:sz w:val="32"/>
          <w:rtl/>
        </w:rPr>
        <w:t xml:space="preserve"> </w:t>
      </w:r>
      <w:r w:rsidR="001B53F9" w:rsidRPr="00351B70">
        <w:rPr>
          <w:rFonts w:hint="cs"/>
          <w:sz w:val="32"/>
          <w:rtl/>
        </w:rPr>
        <w:t>«</w:t>
      </w:r>
      <w:r w:rsidR="001B53F9" w:rsidRPr="00351B70">
        <w:rPr>
          <w:b/>
          <w:bCs/>
          <w:sz w:val="28"/>
          <w:szCs w:val="28"/>
          <w:rtl/>
        </w:rPr>
        <w:t>الْمُسْ</w:t>
      </w:r>
      <w:r w:rsidR="00A0091E" w:rsidRPr="00351B70">
        <w:rPr>
          <w:rFonts w:hint="cs"/>
          <w:b/>
          <w:bCs/>
          <w:sz w:val="28"/>
          <w:szCs w:val="28"/>
          <w:rtl/>
        </w:rPr>
        <w:t>ـ</w:t>
      </w:r>
      <w:r w:rsidR="001B53F9" w:rsidRPr="00351B70">
        <w:rPr>
          <w:b/>
          <w:bCs/>
          <w:sz w:val="28"/>
          <w:szCs w:val="28"/>
          <w:rtl/>
        </w:rPr>
        <w:t>لِ</w:t>
      </w:r>
      <w:r w:rsidR="00A0091E" w:rsidRPr="00351B70">
        <w:rPr>
          <w:rFonts w:hint="cs"/>
          <w:b/>
          <w:bCs/>
          <w:sz w:val="28"/>
          <w:szCs w:val="28"/>
          <w:rtl/>
        </w:rPr>
        <w:t>ـ</w:t>
      </w:r>
      <w:r w:rsidR="001B53F9" w:rsidRPr="00351B70">
        <w:rPr>
          <w:b/>
          <w:bCs/>
          <w:sz w:val="28"/>
          <w:szCs w:val="28"/>
          <w:rtl/>
        </w:rPr>
        <w:t>مُ</w:t>
      </w:r>
      <w:r w:rsidR="00A0091E" w:rsidRPr="00351B70">
        <w:rPr>
          <w:rFonts w:hint="cs"/>
          <w:b/>
          <w:bCs/>
          <w:sz w:val="28"/>
          <w:szCs w:val="28"/>
          <w:rtl/>
        </w:rPr>
        <w:t>ـ</w:t>
      </w:r>
      <w:r w:rsidR="001B53F9" w:rsidRPr="00351B70">
        <w:rPr>
          <w:b/>
          <w:bCs/>
          <w:sz w:val="28"/>
          <w:szCs w:val="28"/>
          <w:rtl/>
        </w:rPr>
        <w:t>ونَ عَلَى شُرُوطِهِمْ</w:t>
      </w:r>
      <w:r w:rsidR="001B53F9" w:rsidRPr="00351B70">
        <w:rPr>
          <w:rFonts w:hint="cs"/>
          <w:b/>
          <w:bCs/>
          <w:sz w:val="28"/>
          <w:szCs w:val="28"/>
          <w:rtl/>
        </w:rPr>
        <w:t>،</w:t>
      </w:r>
      <w:r w:rsidR="001B53F9" w:rsidRPr="00351B70">
        <w:rPr>
          <w:b/>
          <w:bCs/>
          <w:sz w:val="28"/>
          <w:szCs w:val="28"/>
          <w:rtl/>
        </w:rPr>
        <w:t xml:space="preserve"> إِلا</w:t>
      </w:r>
      <w:r w:rsidR="001B53F9" w:rsidRPr="00351B70">
        <w:rPr>
          <w:rFonts w:hint="cs"/>
          <w:b/>
          <w:bCs/>
          <w:sz w:val="28"/>
          <w:szCs w:val="28"/>
          <w:rtl/>
        </w:rPr>
        <w:t>َّ</w:t>
      </w:r>
      <w:r w:rsidR="001B53F9" w:rsidRPr="00351B70">
        <w:rPr>
          <w:b/>
          <w:bCs/>
          <w:sz w:val="28"/>
          <w:szCs w:val="28"/>
          <w:rtl/>
        </w:rPr>
        <w:t xml:space="preserve"> شَرْطًا حَرَّمَ حَلا</w:t>
      </w:r>
      <w:r w:rsidR="001B53F9" w:rsidRPr="00351B70">
        <w:rPr>
          <w:rFonts w:hint="cs"/>
          <w:b/>
          <w:bCs/>
          <w:sz w:val="28"/>
          <w:szCs w:val="28"/>
          <w:rtl/>
        </w:rPr>
        <w:t>َ</w:t>
      </w:r>
      <w:r w:rsidR="001B53F9" w:rsidRPr="00351B70">
        <w:rPr>
          <w:b/>
          <w:bCs/>
          <w:sz w:val="28"/>
          <w:szCs w:val="28"/>
          <w:rtl/>
        </w:rPr>
        <w:t>لا</w:t>
      </w:r>
      <w:r w:rsidR="001B53F9" w:rsidRPr="00351B70">
        <w:rPr>
          <w:rFonts w:hint="cs"/>
          <w:b/>
          <w:bCs/>
          <w:sz w:val="28"/>
          <w:szCs w:val="28"/>
          <w:rtl/>
        </w:rPr>
        <w:t>ً</w:t>
      </w:r>
      <w:r w:rsidR="001B53F9" w:rsidRPr="00351B70">
        <w:rPr>
          <w:b/>
          <w:bCs/>
          <w:sz w:val="28"/>
          <w:szCs w:val="28"/>
          <w:rtl/>
        </w:rPr>
        <w:t xml:space="preserve"> أَوْ أَحَلَّ حَرَامًا</w:t>
      </w:r>
      <w:r w:rsidR="001B53F9" w:rsidRPr="00351B70">
        <w:rPr>
          <w:rFonts w:hint="cs"/>
          <w:sz w:val="32"/>
          <w:rtl/>
        </w:rPr>
        <w:t xml:space="preserve">» </w:t>
      </w:r>
      <w:r w:rsidR="0002054C" w:rsidRPr="00351B70">
        <w:rPr>
          <w:rFonts w:hint="cs"/>
          <w:sz w:val="32"/>
          <w:rtl/>
        </w:rPr>
        <w:t>أخرجه الترمذي</w:t>
      </w:r>
      <w:r w:rsidR="001B53F9" w:rsidRPr="00351B70">
        <w:rPr>
          <w:rFonts w:hint="cs"/>
          <w:sz w:val="32"/>
          <w:rtl/>
        </w:rPr>
        <w:t>.</w:t>
      </w:r>
    </w:p>
    <w:p w14:paraId="44577C6D"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المانع</w:t>
      </w:r>
    </w:p>
    <w:p w14:paraId="6B4D3477" w14:textId="77777777" w:rsidR="00582401" w:rsidRPr="00351B70" w:rsidRDefault="00AA6CCA" w:rsidP="00280A52">
      <w:pPr>
        <w:widowControl w:val="0"/>
        <w:spacing w:line="442" w:lineRule="exact"/>
        <w:ind w:firstLine="567"/>
        <w:jc w:val="lowKashida"/>
        <w:rPr>
          <w:rFonts w:hint="cs"/>
          <w:sz w:val="32"/>
          <w:rtl/>
        </w:rPr>
      </w:pPr>
      <w:r w:rsidRPr="00351B70">
        <w:rPr>
          <w:rFonts w:hint="cs"/>
          <w:sz w:val="32"/>
          <w:rtl/>
        </w:rPr>
        <w:t>المانع</w:t>
      </w:r>
      <w:r w:rsidR="00894B9D" w:rsidRPr="00351B70">
        <w:rPr>
          <w:rFonts w:hint="cs"/>
          <w:sz w:val="32"/>
          <w:rtl/>
        </w:rPr>
        <w:t xml:space="preserve"> يكون مانع حكم، ويكون مانع سبب.</w:t>
      </w:r>
    </w:p>
    <w:p w14:paraId="0BE2B564" w14:textId="77777777" w:rsidR="00AA6CCA" w:rsidRPr="00351B70" w:rsidRDefault="00AA6CCA" w:rsidP="00280A52">
      <w:pPr>
        <w:widowControl w:val="0"/>
        <w:spacing w:line="442" w:lineRule="exact"/>
        <w:ind w:firstLine="567"/>
        <w:jc w:val="lowKashida"/>
        <w:rPr>
          <w:rFonts w:hint="cs"/>
          <w:sz w:val="32"/>
          <w:rtl/>
        </w:rPr>
      </w:pPr>
      <w:r w:rsidRPr="00351B70">
        <w:rPr>
          <w:rFonts w:hint="cs"/>
          <w:sz w:val="32"/>
          <w:rtl/>
        </w:rPr>
        <w:t>أما مانع الحكم فهو وصف ظاهر منضبط يستلزم وجوده عكس ما يقتضيه الحكم، مثل القتل العمد العدوان، فإنه مانع للابن القاتل من ميراث أبيه، مع أن البنوة تقتضي الميراث.</w:t>
      </w:r>
    </w:p>
    <w:p w14:paraId="1355700F" w14:textId="77777777" w:rsidR="0041021D" w:rsidRPr="00351B70" w:rsidRDefault="00AA6CCA" w:rsidP="00280A52">
      <w:pPr>
        <w:widowControl w:val="0"/>
        <w:spacing w:line="442" w:lineRule="exact"/>
        <w:ind w:firstLine="567"/>
        <w:jc w:val="lowKashida"/>
        <w:rPr>
          <w:rFonts w:hint="cs"/>
          <w:sz w:val="32"/>
          <w:rtl/>
        </w:rPr>
      </w:pPr>
      <w:r w:rsidRPr="00351B70">
        <w:rPr>
          <w:rFonts w:hint="cs"/>
          <w:sz w:val="32"/>
          <w:rtl/>
        </w:rPr>
        <w:t>أما مانع السبب فهو وصف ظاهر منضبط يستلزم وجوده عكس ما يقتضيه السبب، مثل الدّين، فإن وجوده مانع من وجوب الزكاة،</w:t>
      </w:r>
      <w:r w:rsidR="002212A5" w:rsidRPr="00351B70">
        <w:rPr>
          <w:rFonts w:hint="cs"/>
          <w:sz w:val="32"/>
          <w:rtl/>
        </w:rPr>
        <w:t xml:space="preserve"> على من كان عنده النصاب وحال عليه الحول</w:t>
      </w:r>
      <w:r w:rsidR="00E32F2F" w:rsidRPr="00351B70">
        <w:rPr>
          <w:rFonts w:hint="cs"/>
          <w:sz w:val="32"/>
          <w:rtl/>
          <w:lang w:bidi="ar-LB"/>
        </w:rPr>
        <w:t>؛</w:t>
      </w:r>
      <w:r w:rsidRPr="00351B70">
        <w:rPr>
          <w:rFonts w:hint="cs"/>
          <w:sz w:val="32"/>
          <w:rtl/>
        </w:rPr>
        <w:t xml:space="preserve"> لأن الدّين مانع من بقاء النصاب، الذي هو السبب، مكتملاً.</w:t>
      </w:r>
      <w:r w:rsidR="002212A5" w:rsidRPr="00351B70">
        <w:rPr>
          <w:rFonts w:hint="cs"/>
          <w:sz w:val="32"/>
          <w:rtl/>
        </w:rPr>
        <w:t xml:space="preserve"> فالنصاب (السبب) يقتضي وجوب الزكاة بحلول الحول، والدين (المانع) يقتضي عكس ما يقتضيه السبب أي عدم وجوب الزكاة مع وجود النصاب وحلول الحول. والد</w:t>
      </w:r>
      <w:r w:rsidR="001B2B77" w:rsidRPr="00351B70">
        <w:rPr>
          <w:rFonts w:hint="cs"/>
          <w:sz w:val="32"/>
          <w:rtl/>
        </w:rPr>
        <w:t>َّ</w:t>
      </w:r>
      <w:r w:rsidR="002212A5" w:rsidRPr="00351B70">
        <w:rPr>
          <w:rFonts w:hint="cs"/>
          <w:sz w:val="32"/>
          <w:rtl/>
        </w:rPr>
        <w:t>ي</w:t>
      </w:r>
      <w:r w:rsidR="001B2B77" w:rsidRPr="00351B70">
        <w:rPr>
          <w:rFonts w:hint="cs"/>
          <w:sz w:val="32"/>
          <w:rtl/>
        </w:rPr>
        <w:t>ْ</w:t>
      </w:r>
      <w:r w:rsidR="002212A5" w:rsidRPr="00351B70">
        <w:rPr>
          <w:rFonts w:hint="cs"/>
          <w:sz w:val="32"/>
          <w:rtl/>
        </w:rPr>
        <w:t>ن الذي هو مانع للسبب هو الدين الكثير الذي إذا و</w:t>
      </w:r>
      <w:r w:rsidR="001B2B77" w:rsidRPr="00351B70">
        <w:rPr>
          <w:rFonts w:hint="cs"/>
          <w:sz w:val="32"/>
          <w:rtl/>
        </w:rPr>
        <w:t>ُ</w:t>
      </w:r>
      <w:r w:rsidR="002212A5" w:rsidRPr="00351B70">
        <w:rPr>
          <w:rFonts w:hint="cs"/>
          <w:sz w:val="32"/>
          <w:rtl/>
        </w:rPr>
        <w:t>ج</w:t>
      </w:r>
      <w:r w:rsidR="001B2B77" w:rsidRPr="00351B70">
        <w:rPr>
          <w:rFonts w:hint="cs"/>
          <w:sz w:val="32"/>
          <w:rtl/>
        </w:rPr>
        <w:t>ِ</w:t>
      </w:r>
      <w:r w:rsidR="002212A5" w:rsidRPr="00351B70">
        <w:rPr>
          <w:rFonts w:hint="cs"/>
          <w:sz w:val="32"/>
          <w:rtl/>
        </w:rPr>
        <w:t>د ن</w:t>
      </w:r>
      <w:r w:rsidR="001B2B77" w:rsidRPr="00351B70">
        <w:rPr>
          <w:rFonts w:hint="cs"/>
          <w:sz w:val="32"/>
          <w:rtl/>
        </w:rPr>
        <w:t>َ</w:t>
      </w:r>
      <w:r w:rsidR="002212A5" w:rsidRPr="00351B70">
        <w:rPr>
          <w:rFonts w:hint="cs"/>
          <w:sz w:val="32"/>
          <w:rtl/>
        </w:rPr>
        <w:t>ق</w:t>
      </w:r>
      <w:r w:rsidR="001B2B77" w:rsidRPr="00351B70">
        <w:rPr>
          <w:rFonts w:hint="cs"/>
          <w:sz w:val="32"/>
          <w:rtl/>
        </w:rPr>
        <w:t>َ</w:t>
      </w:r>
      <w:r w:rsidR="002212A5" w:rsidRPr="00351B70">
        <w:rPr>
          <w:rFonts w:hint="cs"/>
          <w:sz w:val="32"/>
          <w:rtl/>
        </w:rPr>
        <w:t>ص النصاب.</w:t>
      </w:r>
    </w:p>
    <w:p w14:paraId="4FB8A1CD"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والموانع قسمان: أحدهما ما يمنع من الطلب ويمنع من الأداء</w:t>
      </w:r>
      <w:r w:rsidR="00E70410" w:rsidRPr="00351B70">
        <w:rPr>
          <w:sz w:val="32"/>
          <w:rtl/>
        </w:rPr>
        <w:t>.</w:t>
      </w:r>
      <w:r w:rsidRPr="00351B70">
        <w:rPr>
          <w:sz w:val="32"/>
          <w:rtl/>
        </w:rPr>
        <w:t xml:space="preserve"> والثاني ما يمنع من الطلب ولا يمنع من الأداء. فأما الأول</w:t>
      </w:r>
      <w:r w:rsidR="00E32F2F" w:rsidRPr="00351B70">
        <w:rPr>
          <w:rFonts w:hint="cs"/>
          <w:sz w:val="32"/>
          <w:rtl/>
          <w:lang w:bidi="ar-LB"/>
        </w:rPr>
        <w:t>،</w:t>
      </w:r>
      <w:r w:rsidRPr="00351B70">
        <w:rPr>
          <w:sz w:val="32"/>
          <w:rtl/>
        </w:rPr>
        <w:t xml:space="preserve"> وهو ما يمنع من الطلب والأداء</w:t>
      </w:r>
      <w:r w:rsidR="00E32F2F" w:rsidRPr="00351B70">
        <w:rPr>
          <w:rFonts w:hint="cs"/>
          <w:sz w:val="32"/>
          <w:rtl/>
          <w:lang w:bidi="ar-LB"/>
        </w:rPr>
        <w:t>،</w:t>
      </w:r>
      <w:r w:rsidRPr="00351B70">
        <w:rPr>
          <w:sz w:val="32"/>
          <w:rtl/>
        </w:rPr>
        <w:t xml:space="preserve"> فنحو زوال العقل بنوم أو جنون</w:t>
      </w:r>
      <w:r w:rsidR="00E32F2F" w:rsidRPr="00351B70">
        <w:rPr>
          <w:rFonts w:hint="cs"/>
          <w:sz w:val="32"/>
          <w:rtl/>
          <w:lang w:bidi="ar-LB"/>
        </w:rPr>
        <w:t>،</w:t>
      </w:r>
      <w:r w:rsidRPr="00351B70">
        <w:rPr>
          <w:sz w:val="32"/>
          <w:rtl/>
        </w:rPr>
        <w:t xml:space="preserve"> فإنه يمنع طلب الصلاة</w:t>
      </w:r>
      <w:r w:rsidR="00E32F2F" w:rsidRPr="00351B70">
        <w:rPr>
          <w:rFonts w:hint="cs"/>
          <w:sz w:val="32"/>
          <w:rtl/>
          <w:lang w:bidi="ar-LB"/>
        </w:rPr>
        <w:t>،</w:t>
      </w:r>
      <w:r w:rsidRPr="00351B70">
        <w:rPr>
          <w:sz w:val="32"/>
          <w:rtl/>
        </w:rPr>
        <w:t xml:space="preserve"> والصوم</w:t>
      </w:r>
      <w:r w:rsidR="00E32F2F" w:rsidRPr="00351B70">
        <w:rPr>
          <w:rFonts w:hint="cs"/>
          <w:sz w:val="32"/>
          <w:rtl/>
          <w:lang w:bidi="ar-LB"/>
        </w:rPr>
        <w:t>،</w:t>
      </w:r>
      <w:r w:rsidRPr="00351B70">
        <w:rPr>
          <w:sz w:val="32"/>
          <w:rtl/>
        </w:rPr>
        <w:t xml:space="preserve"> والبيع</w:t>
      </w:r>
      <w:r w:rsidR="00E32F2F" w:rsidRPr="00351B70">
        <w:rPr>
          <w:rFonts w:hint="cs"/>
          <w:sz w:val="32"/>
          <w:rtl/>
          <w:lang w:bidi="ar-LB"/>
        </w:rPr>
        <w:t>،</w:t>
      </w:r>
      <w:r w:rsidRPr="00351B70">
        <w:rPr>
          <w:sz w:val="32"/>
          <w:rtl/>
        </w:rPr>
        <w:t xml:space="preserve"> وغيرها من الأحكام</w:t>
      </w:r>
      <w:r w:rsidR="00BF5CEA" w:rsidRPr="00351B70">
        <w:rPr>
          <w:rFonts w:hint="cs"/>
          <w:sz w:val="32"/>
          <w:rtl/>
          <w:lang w:bidi="ar-LB"/>
        </w:rPr>
        <w:t>،</w:t>
      </w:r>
      <w:r w:rsidRPr="00351B70">
        <w:rPr>
          <w:sz w:val="32"/>
          <w:rtl/>
        </w:rPr>
        <w:t xml:space="preserve"> </w:t>
      </w:r>
      <w:r w:rsidR="00704627" w:rsidRPr="00351B70">
        <w:rPr>
          <w:sz w:val="32"/>
          <w:rtl/>
        </w:rPr>
        <w:t xml:space="preserve">ويمنع من أدائها. فهو مانع من </w:t>
      </w:r>
      <w:r w:rsidR="00704627" w:rsidRPr="00351B70">
        <w:rPr>
          <w:rFonts w:hint="cs"/>
          <w:sz w:val="32"/>
          <w:rtl/>
        </w:rPr>
        <w:t>أ</w:t>
      </w:r>
      <w:r w:rsidRPr="00351B70">
        <w:rPr>
          <w:sz w:val="32"/>
          <w:rtl/>
        </w:rPr>
        <w:t>صل الطلب</w:t>
      </w:r>
      <w:r w:rsidR="00DB58E8" w:rsidRPr="00351B70">
        <w:rPr>
          <w:rFonts w:hint="cs"/>
          <w:sz w:val="32"/>
          <w:rtl/>
          <w:lang w:bidi="ar-LB"/>
        </w:rPr>
        <w:t>؛</w:t>
      </w:r>
      <w:r w:rsidRPr="00351B70">
        <w:rPr>
          <w:sz w:val="32"/>
          <w:rtl/>
        </w:rPr>
        <w:t xml:space="preserve"> لأن العقل شرط لتعلق الخطاب بأفعال المكلف</w:t>
      </w:r>
      <w:r w:rsidR="00E32F2F" w:rsidRPr="00351B70">
        <w:rPr>
          <w:rFonts w:hint="cs"/>
          <w:sz w:val="32"/>
          <w:rtl/>
          <w:lang w:bidi="ar-LB"/>
        </w:rPr>
        <w:t>؛</w:t>
      </w:r>
      <w:r w:rsidRPr="00351B70">
        <w:rPr>
          <w:sz w:val="32"/>
          <w:rtl/>
        </w:rPr>
        <w:t xml:space="preserve"> لأنه مناط التكليف، ومثل الحيض</w:t>
      </w:r>
      <w:r w:rsidR="00224E11" w:rsidRPr="00351B70">
        <w:rPr>
          <w:rFonts w:hint="cs"/>
          <w:sz w:val="32"/>
          <w:rtl/>
          <w:lang w:bidi="ar-LB"/>
        </w:rPr>
        <w:t>،</w:t>
      </w:r>
      <w:r w:rsidRPr="00351B70">
        <w:rPr>
          <w:sz w:val="32"/>
          <w:rtl/>
        </w:rPr>
        <w:t xml:space="preserve"> والنفاس</w:t>
      </w:r>
      <w:r w:rsidR="00224E11" w:rsidRPr="00351B70">
        <w:rPr>
          <w:rFonts w:hint="cs"/>
          <w:sz w:val="32"/>
          <w:rtl/>
          <w:lang w:bidi="ar-LB"/>
        </w:rPr>
        <w:t>،</w:t>
      </w:r>
      <w:r w:rsidRPr="00351B70">
        <w:rPr>
          <w:sz w:val="32"/>
          <w:rtl/>
        </w:rPr>
        <w:t xml:space="preserve"> فإنه يمنع الصلاة</w:t>
      </w:r>
      <w:r w:rsidR="00224E11" w:rsidRPr="00351B70">
        <w:rPr>
          <w:rFonts w:hint="cs"/>
          <w:sz w:val="32"/>
          <w:rtl/>
          <w:lang w:bidi="ar-LB"/>
        </w:rPr>
        <w:t>،</w:t>
      </w:r>
      <w:r w:rsidRPr="00351B70">
        <w:rPr>
          <w:sz w:val="32"/>
          <w:rtl/>
        </w:rPr>
        <w:t xml:space="preserve"> والصوم</w:t>
      </w:r>
      <w:r w:rsidR="00224E11" w:rsidRPr="00351B70">
        <w:rPr>
          <w:rFonts w:hint="cs"/>
          <w:sz w:val="32"/>
          <w:rtl/>
          <w:lang w:bidi="ar-LB"/>
        </w:rPr>
        <w:t>،</w:t>
      </w:r>
      <w:r w:rsidRPr="00351B70">
        <w:rPr>
          <w:sz w:val="32"/>
          <w:rtl/>
        </w:rPr>
        <w:t xml:space="preserve"> ودخول المس</w:t>
      </w:r>
      <w:r w:rsidR="00704627" w:rsidRPr="00351B70">
        <w:rPr>
          <w:sz w:val="32"/>
          <w:rtl/>
        </w:rPr>
        <w:t>جد</w:t>
      </w:r>
      <w:r w:rsidR="00224E11" w:rsidRPr="00351B70">
        <w:rPr>
          <w:rFonts w:hint="cs"/>
          <w:sz w:val="32"/>
          <w:rtl/>
          <w:lang w:bidi="ar-LB"/>
        </w:rPr>
        <w:t>،</w:t>
      </w:r>
      <w:r w:rsidR="00704627" w:rsidRPr="00351B70">
        <w:rPr>
          <w:sz w:val="32"/>
          <w:rtl/>
        </w:rPr>
        <w:t xml:space="preserve"> ويمنع من أدائها</w:t>
      </w:r>
      <w:r w:rsidR="00224E11" w:rsidRPr="00351B70">
        <w:rPr>
          <w:rFonts w:hint="cs"/>
          <w:sz w:val="32"/>
          <w:rtl/>
          <w:lang w:bidi="ar-LB"/>
        </w:rPr>
        <w:t>،</w:t>
      </w:r>
      <w:r w:rsidR="00704627" w:rsidRPr="00351B70">
        <w:rPr>
          <w:sz w:val="32"/>
          <w:rtl/>
        </w:rPr>
        <w:t xml:space="preserve"> فهو مانع من </w:t>
      </w:r>
      <w:r w:rsidR="00704627" w:rsidRPr="00351B70">
        <w:rPr>
          <w:rFonts w:hint="cs"/>
          <w:sz w:val="32"/>
          <w:rtl/>
        </w:rPr>
        <w:t>أ</w:t>
      </w:r>
      <w:r w:rsidRPr="00351B70">
        <w:rPr>
          <w:sz w:val="32"/>
          <w:rtl/>
        </w:rPr>
        <w:t>صل الطلب</w:t>
      </w:r>
      <w:r w:rsidR="00224E11" w:rsidRPr="00351B70">
        <w:rPr>
          <w:rFonts w:hint="cs"/>
          <w:sz w:val="32"/>
          <w:rtl/>
          <w:lang w:bidi="ar-LB"/>
        </w:rPr>
        <w:t>؛</w:t>
      </w:r>
      <w:r w:rsidRPr="00351B70">
        <w:rPr>
          <w:sz w:val="32"/>
          <w:rtl/>
        </w:rPr>
        <w:t xml:space="preserve"> لأن النقاء من الحيض</w:t>
      </w:r>
      <w:r w:rsidR="00DB58E8" w:rsidRPr="00351B70">
        <w:rPr>
          <w:rFonts w:hint="cs"/>
          <w:sz w:val="32"/>
          <w:rtl/>
          <w:lang w:bidi="ar-LB"/>
        </w:rPr>
        <w:t>،</w:t>
      </w:r>
      <w:r w:rsidRPr="00351B70">
        <w:rPr>
          <w:sz w:val="32"/>
          <w:rtl/>
        </w:rPr>
        <w:t xml:space="preserve"> والنفاس شرط في الصلاة</w:t>
      </w:r>
      <w:r w:rsidR="00224E11" w:rsidRPr="00351B70">
        <w:rPr>
          <w:rFonts w:hint="cs"/>
          <w:sz w:val="32"/>
          <w:rtl/>
          <w:lang w:bidi="ar-LB"/>
        </w:rPr>
        <w:t>،</w:t>
      </w:r>
      <w:r w:rsidRPr="00351B70">
        <w:rPr>
          <w:sz w:val="32"/>
          <w:rtl/>
        </w:rPr>
        <w:t xml:space="preserve"> والصوم</w:t>
      </w:r>
      <w:r w:rsidR="00224E11" w:rsidRPr="00351B70">
        <w:rPr>
          <w:rFonts w:hint="cs"/>
          <w:sz w:val="32"/>
          <w:rtl/>
          <w:lang w:bidi="ar-LB"/>
        </w:rPr>
        <w:t>،</w:t>
      </w:r>
      <w:r w:rsidRPr="00351B70">
        <w:rPr>
          <w:sz w:val="32"/>
          <w:rtl/>
        </w:rPr>
        <w:t xml:space="preserve"> ودخول المسجد</w:t>
      </w:r>
      <w:r w:rsidR="00224E11" w:rsidRPr="00351B70">
        <w:rPr>
          <w:rFonts w:hint="cs"/>
          <w:sz w:val="32"/>
          <w:rtl/>
          <w:lang w:bidi="ar-LB"/>
        </w:rPr>
        <w:t>،</w:t>
      </w:r>
      <w:r w:rsidRPr="00351B70">
        <w:rPr>
          <w:sz w:val="32"/>
          <w:rtl/>
        </w:rPr>
        <w:t xml:space="preserve"> فكان وجود زوال العقل</w:t>
      </w:r>
      <w:r w:rsidR="00224E11" w:rsidRPr="00351B70">
        <w:rPr>
          <w:rFonts w:hint="cs"/>
          <w:sz w:val="32"/>
          <w:rtl/>
          <w:lang w:bidi="ar-LB"/>
        </w:rPr>
        <w:t>،</w:t>
      </w:r>
      <w:r w:rsidRPr="00351B70">
        <w:rPr>
          <w:sz w:val="32"/>
          <w:rtl/>
        </w:rPr>
        <w:t xml:space="preserve"> ووجود الحيض والنفاس</w:t>
      </w:r>
      <w:r w:rsidR="00224E11" w:rsidRPr="00351B70">
        <w:rPr>
          <w:rFonts w:hint="cs"/>
          <w:sz w:val="32"/>
          <w:rtl/>
          <w:lang w:bidi="ar-LB"/>
        </w:rPr>
        <w:t>،</w:t>
      </w:r>
      <w:r w:rsidRPr="00351B70">
        <w:rPr>
          <w:sz w:val="32"/>
          <w:rtl/>
        </w:rPr>
        <w:t xml:space="preserve"> كل منهما مانعاً من الطلب</w:t>
      </w:r>
      <w:r w:rsidR="00224E11" w:rsidRPr="00351B70">
        <w:rPr>
          <w:rFonts w:hint="cs"/>
          <w:sz w:val="32"/>
          <w:rtl/>
          <w:lang w:bidi="ar-LB"/>
        </w:rPr>
        <w:t>،</w:t>
      </w:r>
      <w:r w:rsidRPr="00351B70">
        <w:rPr>
          <w:sz w:val="32"/>
          <w:rtl/>
        </w:rPr>
        <w:t xml:space="preserve"> ومن الأداء.</w:t>
      </w:r>
      <w:r w:rsidR="008100E8" w:rsidRPr="00351B70">
        <w:rPr>
          <w:rFonts w:hint="cs"/>
          <w:sz w:val="32"/>
          <w:rtl/>
        </w:rPr>
        <w:t xml:space="preserve"> </w:t>
      </w:r>
    </w:p>
    <w:p w14:paraId="792411B5"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وأما ما يمنع من الطلب ولا يمنع من الأداء</w:t>
      </w:r>
      <w:r w:rsidR="00224E11" w:rsidRPr="00351B70">
        <w:rPr>
          <w:rFonts w:hint="cs"/>
          <w:sz w:val="32"/>
          <w:rtl/>
          <w:lang w:bidi="ar-LB"/>
        </w:rPr>
        <w:t>،</w:t>
      </w:r>
      <w:r w:rsidRPr="00351B70">
        <w:rPr>
          <w:sz w:val="32"/>
          <w:rtl/>
        </w:rPr>
        <w:t xml:space="preserve"> فنحو الأنوثة بالنسبة لصلاة الجمعة</w:t>
      </w:r>
      <w:r w:rsidR="00224E11" w:rsidRPr="00351B70">
        <w:rPr>
          <w:rFonts w:hint="cs"/>
          <w:sz w:val="32"/>
          <w:rtl/>
          <w:lang w:bidi="ar-LB"/>
        </w:rPr>
        <w:t>،</w:t>
      </w:r>
      <w:r w:rsidRPr="00351B70">
        <w:rPr>
          <w:sz w:val="32"/>
          <w:rtl/>
        </w:rPr>
        <w:t xml:space="preserve"> والبلوغ بالنسبة للصوم. فإن الأنوثة مانع من طلب صلاة الجمعة</w:t>
      </w:r>
      <w:r w:rsidR="00224E11" w:rsidRPr="00351B70">
        <w:rPr>
          <w:rFonts w:hint="cs"/>
          <w:sz w:val="32"/>
          <w:rtl/>
          <w:lang w:bidi="ar-LB"/>
        </w:rPr>
        <w:t>،</w:t>
      </w:r>
      <w:r w:rsidRPr="00351B70">
        <w:rPr>
          <w:sz w:val="32"/>
          <w:rtl/>
        </w:rPr>
        <w:t xml:space="preserve"> والصغر مانع من طلب الصلاة والصوم</w:t>
      </w:r>
      <w:r w:rsidR="00224E11" w:rsidRPr="00351B70">
        <w:rPr>
          <w:rFonts w:hint="cs"/>
          <w:sz w:val="32"/>
          <w:rtl/>
          <w:lang w:bidi="ar-LB"/>
        </w:rPr>
        <w:t>؛</w:t>
      </w:r>
      <w:r w:rsidRPr="00351B70">
        <w:rPr>
          <w:sz w:val="32"/>
          <w:rtl/>
        </w:rPr>
        <w:t xml:space="preserve"> لأن صلاة الجمعة لا تجب على المرأة</w:t>
      </w:r>
      <w:r w:rsidR="00224E11" w:rsidRPr="00351B70">
        <w:rPr>
          <w:rFonts w:hint="cs"/>
          <w:sz w:val="32"/>
          <w:rtl/>
          <w:lang w:bidi="ar-LB"/>
        </w:rPr>
        <w:t>،</w:t>
      </w:r>
      <w:r w:rsidRPr="00351B70">
        <w:rPr>
          <w:sz w:val="32"/>
          <w:rtl/>
        </w:rPr>
        <w:t xml:space="preserve"> والصلاة والصوم لا تجب على الصبي. ولكن لو قامت المرأة بصلاة الجمعة</w:t>
      </w:r>
      <w:r w:rsidR="00224E11" w:rsidRPr="00351B70">
        <w:rPr>
          <w:rFonts w:hint="cs"/>
          <w:sz w:val="32"/>
          <w:rtl/>
          <w:lang w:bidi="ar-LB"/>
        </w:rPr>
        <w:t>،</w:t>
      </w:r>
      <w:r w:rsidRPr="00351B70">
        <w:rPr>
          <w:sz w:val="32"/>
          <w:rtl/>
        </w:rPr>
        <w:t xml:space="preserve"> وقام الصبي بالصلاة والصوم</w:t>
      </w:r>
      <w:r w:rsidR="00224E11" w:rsidRPr="00351B70">
        <w:rPr>
          <w:rFonts w:hint="cs"/>
          <w:sz w:val="32"/>
          <w:rtl/>
          <w:lang w:bidi="ar-LB"/>
        </w:rPr>
        <w:t>،</w:t>
      </w:r>
      <w:r w:rsidRPr="00351B70">
        <w:rPr>
          <w:sz w:val="32"/>
          <w:rtl/>
        </w:rPr>
        <w:t xml:space="preserve"> صحت منهما</w:t>
      </w:r>
      <w:r w:rsidR="00224E11" w:rsidRPr="00351B70">
        <w:rPr>
          <w:rFonts w:hint="cs"/>
          <w:sz w:val="32"/>
          <w:rtl/>
          <w:lang w:bidi="ar-LB"/>
        </w:rPr>
        <w:t>؛</w:t>
      </w:r>
      <w:r w:rsidRPr="00351B70">
        <w:rPr>
          <w:sz w:val="32"/>
          <w:rtl/>
        </w:rPr>
        <w:t xml:space="preserve"> لأن المانع مانع من الطلب</w:t>
      </w:r>
      <w:r w:rsidR="00224E11" w:rsidRPr="00351B70">
        <w:rPr>
          <w:rFonts w:hint="cs"/>
          <w:sz w:val="32"/>
          <w:rtl/>
          <w:lang w:bidi="ar-LB"/>
        </w:rPr>
        <w:t>،</w:t>
      </w:r>
      <w:r w:rsidRPr="00351B70">
        <w:rPr>
          <w:sz w:val="32"/>
          <w:rtl/>
        </w:rPr>
        <w:t xml:space="preserve"> وليس مانعاً من الأداء. ومثل ذلك السفر مانع من طلب الصوم</w:t>
      </w:r>
      <w:r w:rsidR="00224E11" w:rsidRPr="00351B70">
        <w:rPr>
          <w:rFonts w:hint="cs"/>
          <w:sz w:val="32"/>
          <w:rtl/>
          <w:lang w:bidi="ar-LB"/>
        </w:rPr>
        <w:t>،</w:t>
      </w:r>
      <w:r w:rsidRPr="00351B70">
        <w:rPr>
          <w:sz w:val="32"/>
          <w:rtl/>
        </w:rPr>
        <w:t xml:space="preserve"> ومن إتمام الصلاة</w:t>
      </w:r>
      <w:r w:rsidR="00224E11" w:rsidRPr="00351B70">
        <w:rPr>
          <w:rFonts w:hint="cs"/>
          <w:sz w:val="32"/>
          <w:rtl/>
          <w:lang w:bidi="ar-LB"/>
        </w:rPr>
        <w:t>،</w:t>
      </w:r>
      <w:r w:rsidRPr="00351B70">
        <w:rPr>
          <w:sz w:val="32"/>
          <w:rtl/>
        </w:rPr>
        <w:t xml:space="preserve"> ولكن لو صام المسافر</w:t>
      </w:r>
      <w:r w:rsidR="00224E11" w:rsidRPr="00351B70">
        <w:rPr>
          <w:rFonts w:hint="cs"/>
          <w:sz w:val="32"/>
          <w:rtl/>
          <w:lang w:bidi="ar-LB"/>
        </w:rPr>
        <w:t>،</w:t>
      </w:r>
      <w:r w:rsidRPr="00351B70">
        <w:rPr>
          <w:sz w:val="32"/>
          <w:rtl/>
        </w:rPr>
        <w:t xml:space="preserve"> ولو أتم الصلاة ولم يقصرها</w:t>
      </w:r>
      <w:r w:rsidR="00224E11" w:rsidRPr="00351B70">
        <w:rPr>
          <w:rFonts w:hint="cs"/>
          <w:sz w:val="32"/>
          <w:rtl/>
          <w:lang w:bidi="ar-LB"/>
        </w:rPr>
        <w:t>،</w:t>
      </w:r>
      <w:r w:rsidRPr="00351B70">
        <w:rPr>
          <w:sz w:val="32"/>
          <w:rtl/>
        </w:rPr>
        <w:t xml:space="preserve"> جاز</w:t>
      </w:r>
      <w:r w:rsidR="00224E11" w:rsidRPr="00351B70">
        <w:rPr>
          <w:rFonts w:hint="cs"/>
          <w:sz w:val="32"/>
          <w:rtl/>
          <w:lang w:bidi="ar-LB"/>
        </w:rPr>
        <w:t>؛</w:t>
      </w:r>
      <w:r w:rsidRPr="00351B70">
        <w:rPr>
          <w:sz w:val="32"/>
          <w:rtl/>
        </w:rPr>
        <w:t xml:space="preserve"> لأن المانع مانع من الطلب لا من الأداء. وكذلك جميع أسباب الرخص هي موانع من الطلب لا من الأداء.</w:t>
      </w:r>
    </w:p>
    <w:p w14:paraId="77C83D98" w14:textId="77777777" w:rsidR="0041021D" w:rsidRPr="00351B70" w:rsidRDefault="0041021D" w:rsidP="00280A52">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الصح</w:t>
      </w:r>
      <w:r w:rsidR="00767E39" w:rsidRPr="00351B70">
        <w:rPr>
          <w:rFonts w:cs="Traditional Arabic" w:hint="cs"/>
          <w:szCs w:val="32"/>
          <w:rtl/>
        </w:rPr>
        <w:t>ـ</w:t>
      </w:r>
      <w:r w:rsidRPr="00351B70">
        <w:rPr>
          <w:rFonts w:cs="Traditional Arabic"/>
          <w:szCs w:val="32"/>
          <w:rtl/>
        </w:rPr>
        <w:t>ة</w:t>
      </w:r>
      <w:r w:rsidR="00BF5CEA" w:rsidRPr="00351B70">
        <w:rPr>
          <w:rFonts w:cs="Traditional Arabic" w:hint="cs"/>
          <w:szCs w:val="32"/>
          <w:rtl/>
          <w:lang w:bidi="ar-LB"/>
        </w:rPr>
        <w:t>،</w:t>
      </w:r>
      <w:r w:rsidRPr="00351B70">
        <w:rPr>
          <w:rFonts w:cs="Traditional Arabic"/>
          <w:szCs w:val="32"/>
          <w:rtl/>
        </w:rPr>
        <w:t xml:space="preserve"> والبط</w:t>
      </w:r>
      <w:r w:rsidR="00081B32" w:rsidRPr="00351B70">
        <w:rPr>
          <w:rFonts w:cs="Traditional Arabic" w:hint="cs"/>
          <w:szCs w:val="32"/>
          <w:rtl/>
        </w:rPr>
        <w:t>ـ</w:t>
      </w:r>
      <w:r w:rsidRPr="00351B70">
        <w:rPr>
          <w:rFonts w:cs="Traditional Arabic"/>
          <w:szCs w:val="32"/>
          <w:rtl/>
        </w:rPr>
        <w:t>لان</w:t>
      </w:r>
      <w:r w:rsidR="00BF5CEA" w:rsidRPr="00351B70">
        <w:rPr>
          <w:rFonts w:cs="Traditional Arabic" w:hint="cs"/>
          <w:szCs w:val="32"/>
          <w:rtl/>
          <w:lang w:bidi="ar-LB"/>
        </w:rPr>
        <w:t>،</w:t>
      </w:r>
      <w:r w:rsidRPr="00351B70">
        <w:rPr>
          <w:rFonts w:cs="Traditional Arabic"/>
          <w:szCs w:val="32"/>
          <w:rtl/>
        </w:rPr>
        <w:t xml:space="preserve"> والفس</w:t>
      </w:r>
      <w:r w:rsidR="00767E39" w:rsidRPr="00351B70">
        <w:rPr>
          <w:rFonts w:cs="Traditional Arabic" w:hint="cs"/>
          <w:szCs w:val="32"/>
          <w:rtl/>
        </w:rPr>
        <w:t>ـ</w:t>
      </w:r>
      <w:r w:rsidR="00FC1A64" w:rsidRPr="00351B70">
        <w:rPr>
          <w:rFonts w:cs="Traditional Arabic"/>
          <w:szCs w:val="32"/>
          <w:rtl/>
        </w:rPr>
        <w:t>اد</w:t>
      </w:r>
    </w:p>
    <w:p w14:paraId="57EFDF30" w14:textId="77777777" w:rsidR="0041021D" w:rsidRPr="00351B70" w:rsidRDefault="0041021D" w:rsidP="00280A52">
      <w:pPr>
        <w:widowControl w:val="0"/>
        <w:spacing w:line="442" w:lineRule="exact"/>
        <w:ind w:firstLine="567"/>
        <w:jc w:val="lowKashida"/>
        <w:rPr>
          <w:sz w:val="32"/>
          <w:rtl/>
        </w:rPr>
      </w:pPr>
      <w:r w:rsidRPr="00351B70">
        <w:rPr>
          <w:sz w:val="32"/>
          <w:rtl/>
        </w:rPr>
        <w:lastRenderedPageBreak/>
        <w:t>الصحة هي: موافقة أمر الشارع. وتطلق ويراد بها ترتب آثار العمل في الدنيا، وتطلق كذلك ويراد بها ترتب آثار العمل في الآخرة، فاستيفاء الصلاة لأركانها وشروطها عند المصلي والواقع تكون صلاة صحيحة. فتقول الصلاة صحيحة بمعنى مجزئة</w:t>
      </w:r>
      <w:r w:rsidR="00224E11" w:rsidRPr="00351B70">
        <w:rPr>
          <w:rFonts w:hint="cs"/>
          <w:sz w:val="32"/>
          <w:rtl/>
          <w:lang w:bidi="ar-LB"/>
        </w:rPr>
        <w:t>،</w:t>
      </w:r>
      <w:r w:rsidRPr="00351B70">
        <w:rPr>
          <w:sz w:val="32"/>
          <w:rtl/>
        </w:rPr>
        <w:t xml:space="preserve"> ومبرئة للذمة</w:t>
      </w:r>
      <w:r w:rsidR="00224E11" w:rsidRPr="00351B70">
        <w:rPr>
          <w:rFonts w:hint="cs"/>
          <w:sz w:val="32"/>
          <w:rtl/>
          <w:lang w:bidi="ar-LB"/>
        </w:rPr>
        <w:t>،</w:t>
      </w:r>
      <w:r w:rsidRPr="00351B70">
        <w:rPr>
          <w:sz w:val="32"/>
          <w:rtl/>
        </w:rPr>
        <w:t xml:space="preserve"> ومسقطة للقضاء. واستيفاء البيع جميع شروطه يكون بيعاً صحيحاً، فتقول البيع صحيح بمعنى أنه محصل شرعاً للملك</w:t>
      </w:r>
      <w:r w:rsidR="00224E11" w:rsidRPr="00351B70">
        <w:rPr>
          <w:rFonts w:hint="cs"/>
          <w:sz w:val="32"/>
          <w:rtl/>
          <w:lang w:bidi="ar-LB"/>
        </w:rPr>
        <w:t>،</w:t>
      </w:r>
      <w:r w:rsidRPr="00351B70">
        <w:rPr>
          <w:sz w:val="32"/>
          <w:rtl/>
        </w:rPr>
        <w:t xml:space="preserve"> واستباحة الانتفاع</w:t>
      </w:r>
      <w:r w:rsidR="00224E11" w:rsidRPr="00351B70">
        <w:rPr>
          <w:rFonts w:hint="cs"/>
          <w:sz w:val="32"/>
          <w:rtl/>
          <w:lang w:bidi="ar-LB"/>
        </w:rPr>
        <w:t>،</w:t>
      </w:r>
      <w:r w:rsidRPr="00351B70">
        <w:rPr>
          <w:sz w:val="32"/>
          <w:rtl/>
        </w:rPr>
        <w:t xml:space="preserve"> والتصرف في المملوك. هذا من حيث ترتب آثار العمل في الدنيا، أما من حيث ترتب آثار العمل في الآخرة</w:t>
      </w:r>
      <w:r w:rsidR="00DB58E8" w:rsidRPr="00351B70">
        <w:rPr>
          <w:rFonts w:hint="cs"/>
          <w:sz w:val="32"/>
          <w:rtl/>
          <w:lang w:bidi="ar-LB"/>
        </w:rPr>
        <w:t>،</w:t>
      </w:r>
      <w:r w:rsidRPr="00351B70">
        <w:rPr>
          <w:sz w:val="32"/>
          <w:rtl/>
        </w:rPr>
        <w:t xml:space="preserve"> فتقول هذه الصلاة صحيحة</w:t>
      </w:r>
      <w:r w:rsidR="00224E11" w:rsidRPr="00351B70">
        <w:rPr>
          <w:rFonts w:hint="cs"/>
          <w:sz w:val="32"/>
          <w:rtl/>
          <w:lang w:bidi="ar-LB"/>
        </w:rPr>
        <w:t>،</w:t>
      </w:r>
      <w:r w:rsidRPr="00351B70">
        <w:rPr>
          <w:sz w:val="32"/>
          <w:rtl/>
        </w:rPr>
        <w:t xml:space="preserve"> بمعنى أنه يرجى عليها الثواب في الآخرة، وتقول هذا البيع صحيح</w:t>
      </w:r>
      <w:r w:rsidR="00224E11" w:rsidRPr="00351B70">
        <w:rPr>
          <w:rFonts w:hint="cs"/>
          <w:sz w:val="32"/>
          <w:rtl/>
          <w:lang w:bidi="ar-LB"/>
        </w:rPr>
        <w:t>،</w:t>
      </w:r>
      <w:r w:rsidRPr="00351B70">
        <w:rPr>
          <w:sz w:val="32"/>
          <w:rtl/>
        </w:rPr>
        <w:t xml:space="preserve"> بمعنى أن نية امتثال أمر الشارع</w:t>
      </w:r>
      <w:r w:rsidR="00224E11" w:rsidRPr="00351B70">
        <w:rPr>
          <w:rFonts w:hint="cs"/>
          <w:sz w:val="32"/>
          <w:rtl/>
          <w:lang w:bidi="ar-LB"/>
        </w:rPr>
        <w:t>،</w:t>
      </w:r>
      <w:r w:rsidRPr="00351B70">
        <w:rPr>
          <w:sz w:val="32"/>
          <w:rtl/>
        </w:rPr>
        <w:t xml:space="preserve"> والقصد به حسب مقتضى الأمر والنهي</w:t>
      </w:r>
      <w:r w:rsidR="00224E11" w:rsidRPr="00351B70">
        <w:rPr>
          <w:rFonts w:hint="cs"/>
          <w:sz w:val="32"/>
          <w:rtl/>
          <w:lang w:bidi="ar-LB"/>
        </w:rPr>
        <w:t>،</w:t>
      </w:r>
      <w:r w:rsidRPr="00351B70">
        <w:rPr>
          <w:sz w:val="32"/>
          <w:rtl/>
        </w:rPr>
        <w:t xml:space="preserve"> يرتب عليها الثواب</w:t>
      </w:r>
      <w:r w:rsidR="00832EA8" w:rsidRPr="00351B70">
        <w:rPr>
          <w:rFonts w:hint="cs"/>
          <w:sz w:val="32"/>
          <w:rtl/>
          <w:lang w:bidi="ar-LB"/>
        </w:rPr>
        <w:t>،</w:t>
      </w:r>
      <w:r w:rsidRPr="00351B70">
        <w:rPr>
          <w:sz w:val="32"/>
          <w:rtl/>
        </w:rPr>
        <w:t xml:space="preserve"> فيرجى على العمل بهذه النية وهذا القصد الثواب في الآخرة</w:t>
      </w:r>
      <w:r w:rsidR="00286E48" w:rsidRPr="00351B70">
        <w:rPr>
          <w:rFonts w:hint="cs"/>
          <w:sz w:val="32"/>
          <w:rtl/>
          <w:lang w:bidi="ar-LB"/>
        </w:rPr>
        <w:t>،</w:t>
      </w:r>
      <w:r w:rsidRPr="00351B70">
        <w:rPr>
          <w:sz w:val="32"/>
          <w:rtl/>
        </w:rPr>
        <w:t xml:space="preserve"> بناء على التقيد بحكم الله والامتثال له. إلا أن ما يترتب على آثار العمل في الآخرة لا يلاحظ إلا في العبادات</w:t>
      </w:r>
      <w:r w:rsidR="00286E48" w:rsidRPr="00351B70">
        <w:rPr>
          <w:rFonts w:hint="cs"/>
          <w:sz w:val="32"/>
          <w:rtl/>
          <w:lang w:bidi="ar-LB"/>
        </w:rPr>
        <w:t>،</w:t>
      </w:r>
      <w:r w:rsidRPr="00351B70">
        <w:rPr>
          <w:sz w:val="32"/>
          <w:rtl/>
        </w:rPr>
        <w:t xml:space="preserve"> ولا يلاحظ في غيرها عادة. والمشاهد أن ملاحظته تقتصر على ما هو من العبادات</w:t>
      </w:r>
      <w:r w:rsidR="00286E48" w:rsidRPr="00351B70">
        <w:rPr>
          <w:rFonts w:hint="cs"/>
          <w:sz w:val="32"/>
          <w:rtl/>
          <w:lang w:bidi="ar-LB"/>
        </w:rPr>
        <w:t>،</w:t>
      </w:r>
      <w:r w:rsidRPr="00351B70">
        <w:rPr>
          <w:sz w:val="32"/>
          <w:rtl/>
        </w:rPr>
        <w:t xml:space="preserve"> كالصلاة</w:t>
      </w:r>
      <w:r w:rsidR="00286E48" w:rsidRPr="00351B70">
        <w:rPr>
          <w:rFonts w:hint="cs"/>
          <w:sz w:val="32"/>
          <w:rtl/>
          <w:lang w:bidi="ar-LB"/>
        </w:rPr>
        <w:t>،</w:t>
      </w:r>
      <w:r w:rsidRPr="00351B70">
        <w:rPr>
          <w:sz w:val="32"/>
          <w:rtl/>
        </w:rPr>
        <w:t xml:space="preserve"> والصوم</w:t>
      </w:r>
      <w:r w:rsidR="00286E48" w:rsidRPr="00351B70">
        <w:rPr>
          <w:rFonts w:hint="cs"/>
          <w:sz w:val="32"/>
          <w:rtl/>
          <w:lang w:bidi="ar-LB"/>
        </w:rPr>
        <w:t>،</w:t>
      </w:r>
      <w:r w:rsidRPr="00351B70">
        <w:rPr>
          <w:sz w:val="32"/>
          <w:rtl/>
        </w:rPr>
        <w:t xml:space="preserve"> والحج</w:t>
      </w:r>
      <w:r w:rsidR="00286E48" w:rsidRPr="00351B70">
        <w:rPr>
          <w:rFonts w:hint="cs"/>
          <w:sz w:val="32"/>
          <w:rtl/>
          <w:lang w:bidi="ar-LB"/>
        </w:rPr>
        <w:t>،</w:t>
      </w:r>
      <w:r w:rsidRPr="00351B70">
        <w:rPr>
          <w:sz w:val="32"/>
          <w:rtl/>
        </w:rPr>
        <w:t xml:space="preserve"> وما شابهها</w:t>
      </w:r>
      <w:r w:rsidR="00286E48" w:rsidRPr="00351B70">
        <w:rPr>
          <w:rFonts w:hint="cs"/>
          <w:sz w:val="32"/>
          <w:rtl/>
          <w:lang w:bidi="ar-LB"/>
        </w:rPr>
        <w:t>،</w:t>
      </w:r>
      <w:r w:rsidRPr="00351B70">
        <w:rPr>
          <w:sz w:val="32"/>
          <w:rtl/>
        </w:rPr>
        <w:t xml:space="preserve"> ولا يلاحظ في المعاملات</w:t>
      </w:r>
      <w:r w:rsidR="00286E48" w:rsidRPr="00351B70">
        <w:rPr>
          <w:rFonts w:hint="cs"/>
          <w:sz w:val="32"/>
          <w:rtl/>
          <w:lang w:bidi="ar-LB"/>
        </w:rPr>
        <w:t>،</w:t>
      </w:r>
      <w:r w:rsidRPr="00351B70">
        <w:rPr>
          <w:sz w:val="32"/>
          <w:rtl/>
        </w:rPr>
        <w:t xml:space="preserve"> ولا في أحكام الأخلاق كالصدق، ولا في العقوبات، وهذا هو الغالب عليها</w:t>
      </w:r>
      <w:r w:rsidR="00286E48" w:rsidRPr="00351B70">
        <w:rPr>
          <w:rFonts w:hint="cs"/>
          <w:sz w:val="32"/>
          <w:rtl/>
          <w:lang w:bidi="ar-LB"/>
        </w:rPr>
        <w:t>؛</w:t>
      </w:r>
      <w:r w:rsidRPr="00351B70">
        <w:rPr>
          <w:sz w:val="32"/>
          <w:rtl/>
        </w:rPr>
        <w:t xml:space="preserve"> ولذلك </w:t>
      </w:r>
      <w:r w:rsidR="00832EA8" w:rsidRPr="00351B70">
        <w:rPr>
          <w:rFonts w:hint="cs"/>
          <w:sz w:val="32"/>
          <w:rtl/>
          <w:lang w:bidi="ar-LB"/>
        </w:rPr>
        <w:t>أ</w:t>
      </w:r>
      <w:r w:rsidRPr="00351B70">
        <w:rPr>
          <w:sz w:val="32"/>
          <w:rtl/>
        </w:rPr>
        <w:t>غلب ما يدور عليه بحث الصحة هو ترتب آثار العمل في الدنيا</w:t>
      </w:r>
      <w:r w:rsidR="00286E48" w:rsidRPr="00351B70">
        <w:rPr>
          <w:rFonts w:hint="cs"/>
          <w:sz w:val="32"/>
          <w:rtl/>
          <w:lang w:bidi="ar-LB"/>
        </w:rPr>
        <w:t>،</w:t>
      </w:r>
      <w:r w:rsidRPr="00351B70">
        <w:rPr>
          <w:sz w:val="32"/>
          <w:rtl/>
        </w:rPr>
        <w:t xml:space="preserve"> من حيث كونه مجزئاً مبرئاً للذمة. إلا أن غير العبادات يكون المراد بالصحة أنه حلال</w:t>
      </w:r>
      <w:r w:rsidR="00286E48" w:rsidRPr="00351B70">
        <w:rPr>
          <w:rFonts w:hint="cs"/>
          <w:sz w:val="32"/>
          <w:rtl/>
          <w:lang w:bidi="ar-LB"/>
        </w:rPr>
        <w:t>،</w:t>
      </w:r>
      <w:r w:rsidRPr="00351B70">
        <w:rPr>
          <w:sz w:val="32"/>
          <w:rtl/>
        </w:rPr>
        <w:t xml:space="preserve"> والمراد بالبطلان أنه حرام</w:t>
      </w:r>
      <w:r w:rsidR="00286E48" w:rsidRPr="00351B70">
        <w:rPr>
          <w:rFonts w:hint="cs"/>
          <w:sz w:val="32"/>
          <w:rtl/>
          <w:lang w:bidi="ar-LB"/>
        </w:rPr>
        <w:t>،</w:t>
      </w:r>
      <w:r w:rsidRPr="00351B70">
        <w:rPr>
          <w:sz w:val="32"/>
          <w:rtl/>
        </w:rPr>
        <w:t xml:space="preserve"> فالصحة في المعاملات تعني الحل أي إباحة الانتفاع، والبطلان يعني الحرمة</w:t>
      </w:r>
      <w:r w:rsidR="00832EA8" w:rsidRPr="00351B70">
        <w:rPr>
          <w:rFonts w:hint="cs"/>
          <w:sz w:val="32"/>
          <w:rtl/>
          <w:lang w:bidi="ar-LB"/>
        </w:rPr>
        <w:t>،</w:t>
      </w:r>
      <w:r w:rsidRPr="00351B70">
        <w:rPr>
          <w:sz w:val="32"/>
          <w:rtl/>
        </w:rPr>
        <w:t xml:space="preserve"> أي حرمة الانتفاع، ويترتب على الحرمة العقاب في الدنيا والآخرة</w:t>
      </w:r>
      <w:r w:rsidR="00286E48" w:rsidRPr="00351B70">
        <w:rPr>
          <w:rFonts w:hint="cs"/>
          <w:sz w:val="32"/>
          <w:rtl/>
          <w:lang w:bidi="ar-LB"/>
        </w:rPr>
        <w:t>،</w:t>
      </w:r>
      <w:r w:rsidRPr="00351B70">
        <w:rPr>
          <w:sz w:val="32"/>
          <w:rtl/>
        </w:rPr>
        <w:t xml:space="preserve"> فمن ملك بعقد باطل مالاً</w:t>
      </w:r>
      <w:r w:rsidR="00286E48" w:rsidRPr="00351B70">
        <w:rPr>
          <w:rFonts w:hint="cs"/>
          <w:sz w:val="32"/>
          <w:rtl/>
          <w:lang w:bidi="ar-LB"/>
        </w:rPr>
        <w:t>،</w:t>
      </w:r>
      <w:r w:rsidRPr="00351B70">
        <w:rPr>
          <w:sz w:val="32"/>
          <w:rtl/>
        </w:rPr>
        <w:t xml:space="preserve"> كان هذا المال حراماً</w:t>
      </w:r>
      <w:r w:rsidR="00286E48" w:rsidRPr="00351B70">
        <w:rPr>
          <w:rFonts w:hint="cs"/>
          <w:sz w:val="32"/>
          <w:rtl/>
          <w:lang w:bidi="ar-LB"/>
        </w:rPr>
        <w:t>،</w:t>
      </w:r>
      <w:r w:rsidRPr="00351B70">
        <w:rPr>
          <w:sz w:val="32"/>
          <w:rtl/>
        </w:rPr>
        <w:t xml:space="preserve"> ويستحق عليه فاعله العقاب في الآخرة.</w:t>
      </w:r>
      <w:r w:rsidR="008100E8" w:rsidRPr="00351B70">
        <w:rPr>
          <w:sz w:val="32"/>
          <w:rtl/>
        </w:rPr>
        <w:t xml:space="preserve"> </w:t>
      </w:r>
    </w:p>
    <w:p w14:paraId="28520EBA" w14:textId="77777777" w:rsidR="0041021D" w:rsidRPr="00351B70" w:rsidRDefault="0041021D" w:rsidP="00280A52">
      <w:pPr>
        <w:widowControl w:val="0"/>
        <w:spacing w:line="442" w:lineRule="exact"/>
        <w:ind w:firstLine="567"/>
        <w:jc w:val="lowKashida"/>
        <w:rPr>
          <w:sz w:val="32"/>
          <w:rtl/>
        </w:rPr>
      </w:pPr>
      <w:r w:rsidRPr="00351B70">
        <w:rPr>
          <w:sz w:val="32"/>
          <w:rtl/>
        </w:rPr>
        <w:t>أما البطلان فهو ما يقابل الصحة، وهو عدم موافقة أمر الشارع، ويطلق ويراد به عدم ترتب آثار العمل عليه في الدنيا</w:t>
      </w:r>
      <w:r w:rsidR="00286E48" w:rsidRPr="00351B70">
        <w:rPr>
          <w:rFonts w:hint="cs"/>
          <w:sz w:val="32"/>
          <w:rtl/>
          <w:lang w:bidi="ar-LB"/>
        </w:rPr>
        <w:t>،</w:t>
      </w:r>
      <w:r w:rsidRPr="00351B70">
        <w:rPr>
          <w:sz w:val="32"/>
          <w:rtl/>
        </w:rPr>
        <w:t xml:space="preserve"> والعقاب عليه في الآخرة، بمعنى أن بكون العمل غير مجزئ</w:t>
      </w:r>
      <w:r w:rsidR="00286E48" w:rsidRPr="00351B70">
        <w:rPr>
          <w:rFonts w:hint="cs"/>
          <w:sz w:val="32"/>
          <w:rtl/>
          <w:lang w:bidi="ar-LB"/>
        </w:rPr>
        <w:t>،</w:t>
      </w:r>
      <w:r w:rsidRPr="00351B70">
        <w:rPr>
          <w:sz w:val="32"/>
          <w:rtl/>
        </w:rPr>
        <w:t xml:space="preserve"> ولا مبرئ للذمة</w:t>
      </w:r>
      <w:r w:rsidR="00286E48" w:rsidRPr="00351B70">
        <w:rPr>
          <w:rFonts w:hint="cs"/>
          <w:sz w:val="32"/>
          <w:rtl/>
          <w:lang w:bidi="ar-LB"/>
        </w:rPr>
        <w:t>،</w:t>
      </w:r>
      <w:r w:rsidRPr="00351B70">
        <w:rPr>
          <w:sz w:val="32"/>
          <w:rtl/>
        </w:rPr>
        <w:t xml:space="preserve"> ولا مسقط للقضاء. فالصلاة إذا ترك ركن من أركانها تكون صلاة باطلة، والشركة إذا فقد شرط من شروط صحتها تكون باطلة، كأن يضع شخصان مالاً في مصرف (بنك) بوصفهما شريكين مضاربين</w:t>
      </w:r>
      <w:r w:rsidR="00286E48" w:rsidRPr="00351B70">
        <w:rPr>
          <w:rFonts w:hint="cs"/>
          <w:sz w:val="32"/>
          <w:rtl/>
          <w:lang w:bidi="ar-LB"/>
        </w:rPr>
        <w:t>،</w:t>
      </w:r>
      <w:r w:rsidRPr="00351B70">
        <w:rPr>
          <w:sz w:val="32"/>
          <w:rtl/>
        </w:rPr>
        <w:t xml:space="preserve"> ثم يوكلان عنهما شخصاً يشتغل في المال بالبيع والشراء</w:t>
      </w:r>
      <w:r w:rsidR="00DB58E8" w:rsidRPr="00351B70">
        <w:rPr>
          <w:rFonts w:hint="cs"/>
          <w:sz w:val="32"/>
          <w:rtl/>
          <w:lang w:bidi="ar-LB"/>
        </w:rPr>
        <w:t>،</w:t>
      </w:r>
      <w:r w:rsidRPr="00351B70">
        <w:rPr>
          <w:sz w:val="32"/>
          <w:rtl/>
        </w:rPr>
        <w:t xml:space="preserve"> والربح بينهما مناصفة. فهذه الشركة باطلة</w:t>
      </w:r>
      <w:r w:rsidR="00286E48" w:rsidRPr="00351B70">
        <w:rPr>
          <w:rFonts w:hint="cs"/>
          <w:sz w:val="32"/>
          <w:rtl/>
          <w:lang w:bidi="ar-LB"/>
        </w:rPr>
        <w:t>؛</w:t>
      </w:r>
      <w:r w:rsidRPr="00351B70">
        <w:rPr>
          <w:sz w:val="32"/>
          <w:rtl/>
        </w:rPr>
        <w:t xml:space="preserve"> لأنها لم تنعقد</w:t>
      </w:r>
      <w:r w:rsidR="00286E48" w:rsidRPr="00351B70">
        <w:rPr>
          <w:rFonts w:hint="cs"/>
          <w:sz w:val="32"/>
          <w:rtl/>
          <w:lang w:bidi="ar-LB"/>
        </w:rPr>
        <w:t>،</w:t>
      </w:r>
      <w:r w:rsidRPr="00351B70">
        <w:rPr>
          <w:sz w:val="32"/>
          <w:rtl/>
        </w:rPr>
        <w:t xml:space="preserve"> إذ لم يحصل فيها إيجاب وقبول مع شريك بدن. والإيجاب والقبول مع شريك بدن شرط في انعقاد الشركة</w:t>
      </w:r>
      <w:r w:rsidR="00286E48" w:rsidRPr="00351B70">
        <w:rPr>
          <w:rFonts w:hint="cs"/>
          <w:sz w:val="32"/>
          <w:rtl/>
          <w:lang w:bidi="ar-LB"/>
        </w:rPr>
        <w:t>؛</w:t>
      </w:r>
      <w:r w:rsidRPr="00351B70">
        <w:rPr>
          <w:sz w:val="32"/>
          <w:rtl/>
        </w:rPr>
        <w:t xml:space="preserve"> ولذلك كانت باطلة. وتصرف الوكيل باطل</w:t>
      </w:r>
      <w:r w:rsidR="00286E48" w:rsidRPr="00351B70">
        <w:rPr>
          <w:rFonts w:hint="cs"/>
          <w:sz w:val="32"/>
          <w:rtl/>
          <w:lang w:bidi="ar-LB"/>
        </w:rPr>
        <w:t>؛</w:t>
      </w:r>
      <w:r w:rsidRPr="00351B70">
        <w:rPr>
          <w:sz w:val="32"/>
          <w:rtl/>
        </w:rPr>
        <w:t xml:space="preserve"> لأن الشريك المضارب</w:t>
      </w:r>
      <w:r w:rsidR="00286E48" w:rsidRPr="00351B70">
        <w:rPr>
          <w:rFonts w:hint="cs"/>
          <w:sz w:val="32"/>
          <w:rtl/>
          <w:lang w:bidi="ar-LB"/>
        </w:rPr>
        <w:t>،</w:t>
      </w:r>
      <w:r w:rsidRPr="00351B70">
        <w:rPr>
          <w:sz w:val="32"/>
          <w:rtl/>
        </w:rPr>
        <w:t xml:space="preserve"> على فرض اعتباره شريكاً مضارباً</w:t>
      </w:r>
      <w:r w:rsidR="00286E48" w:rsidRPr="00351B70">
        <w:rPr>
          <w:rFonts w:hint="cs"/>
          <w:sz w:val="32"/>
          <w:rtl/>
          <w:lang w:bidi="ar-LB"/>
        </w:rPr>
        <w:t>،</w:t>
      </w:r>
      <w:r w:rsidRPr="00351B70">
        <w:rPr>
          <w:sz w:val="32"/>
          <w:rtl/>
        </w:rPr>
        <w:t xml:space="preserve"> لا يملك التصرف</w:t>
      </w:r>
      <w:r w:rsidR="00286E48" w:rsidRPr="00351B70">
        <w:rPr>
          <w:rFonts w:hint="cs"/>
          <w:sz w:val="32"/>
          <w:rtl/>
          <w:lang w:bidi="ar-LB"/>
        </w:rPr>
        <w:t>،</w:t>
      </w:r>
      <w:r w:rsidRPr="00351B70">
        <w:rPr>
          <w:sz w:val="32"/>
          <w:rtl/>
        </w:rPr>
        <w:t xml:space="preserve"> فلا يملك أن يوكل به</w:t>
      </w:r>
      <w:r w:rsidR="00286E48" w:rsidRPr="00351B70">
        <w:rPr>
          <w:rFonts w:hint="cs"/>
          <w:sz w:val="32"/>
          <w:rtl/>
          <w:lang w:bidi="ar-LB"/>
        </w:rPr>
        <w:t>،</w:t>
      </w:r>
      <w:r w:rsidRPr="00351B70">
        <w:rPr>
          <w:sz w:val="32"/>
          <w:rtl/>
        </w:rPr>
        <w:t xml:space="preserve"> فهذا عقد باطل. وكأن يكون البيع منهياً عنه</w:t>
      </w:r>
      <w:r w:rsidR="00286E48" w:rsidRPr="00351B70">
        <w:rPr>
          <w:rFonts w:hint="cs"/>
          <w:sz w:val="32"/>
          <w:rtl/>
          <w:lang w:bidi="ar-LB"/>
        </w:rPr>
        <w:t>،</w:t>
      </w:r>
      <w:r w:rsidRPr="00351B70">
        <w:rPr>
          <w:sz w:val="32"/>
          <w:rtl/>
        </w:rPr>
        <w:t xml:space="preserve"> كبيع الملاقيح</w:t>
      </w:r>
      <w:r w:rsidR="00286E48" w:rsidRPr="00351B70">
        <w:rPr>
          <w:rFonts w:hint="cs"/>
          <w:sz w:val="32"/>
          <w:rtl/>
          <w:lang w:bidi="ar-LB"/>
        </w:rPr>
        <w:t>،</w:t>
      </w:r>
      <w:r w:rsidRPr="00351B70">
        <w:rPr>
          <w:sz w:val="32"/>
          <w:rtl/>
        </w:rPr>
        <w:t xml:space="preserve"> وهو ما في بطون الأمهات. ويترتب على البطلان حرمة الانتفاع</w:t>
      </w:r>
      <w:r w:rsidR="00286E48" w:rsidRPr="00351B70">
        <w:rPr>
          <w:rFonts w:hint="cs"/>
          <w:sz w:val="32"/>
          <w:rtl/>
          <w:lang w:bidi="ar-LB"/>
        </w:rPr>
        <w:t>،</w:t>
      </w:r>
      <w:r w:rsidRPr="00351B70">
        <w:rPr>
          <w:sz w:val="32"/>
          <w:rtl/>
        </w:rPr>
        <w:t xml:space="preserve"> ويستحق عليه العقاب في الآخرة</w:t>
      </w:r>
      <w:r w:rsidR="00286E48" w:rsidRPr="00351B70">
        <w:rPr>
          <w:rFonts w:hint="cs"/>
          <w:sz w:val="32"/>
          <w:rtl/>
          <w:lang w:bidi="ar-LB"/>
        </w:rPr>
        <w:t>؛</w:t>
      </w:r>
      <w:r w:rsidRPr="00351B70">
        <w:rPr>
          <w:sz w:val="32"/>
          <w:rtl/>
        </w:rPr>
        <w:t xml:space="preserve"> ولذلك كانت للبطلان آثار في الدنيا</w:t>
      </w:r>
      <w:r w:rsidR="00286E48" w:rsidRPr="00351B70">
        <w:rPr>
          <w:rFonts w:hint="cs"/>
          <w:sz w:val="32"/>
          <w:rtl/>
          <w:lang w:bidi="ar-LB"/>
        </w:rPr>
        <w:t>،</w:t>
      </w:r>
      <w:r w:rsidRPr="00351B70">
        <w:rPr>
          <w:sz w:val="32"/>
          <w:rtl/>
        </w:rPr>
        <w:t xml:space="preserve"> ويترتب عليها آثار في الآخرة.</w:t>
      </w:r>
      <w:r w:rsidR="008100E8" w:rsidRPr="00351B70">
        <w:rPr>
          <w:sz w:val="32"/>
          <w:rtl/>
        </w:rPr>
        <w:t xml:space="preserve"> </w:t>
      </w:r>
    </w:p>
    <w:p w14:paraId="6F0BCAB0" w14:textId="77777777" w:rsidR="0041021D" w:rsidRPr="00351B70" w:rsidRDefault="0041021D" w:rsidP="00280A52">
      <w:pPr>
        <w:widowControl w:val="0"/>
        <w:spacing w:line="442" w:lineRule="exact"/>
        <w:ind w:firstLine="567"/>
        <w:jc w:val="lowKashida"/>
        <w:rPr>
          <w:sz w:val="32"/>
          <w:rtl/>
        </w:rPr>
      </w:pPr>
      <w:r w:rsidRPr="00351B70">
        <w:rPr>
          <w:sz w:val="32"/>
          <w:rtl/>
        </w:rPr>
        <w:t>وأما الفساد فهو يختلف عن البطلان</w:t>
      </w:r>
      <w:r w:rsidR="00286E48" w:rsidRPr="00351B70">
        <w:rPr>
          <w:rFonts w:hint="cs"/>
          <w:sz w:val="32"/>
          <w:rtl/>
          <w:lang w:bidi="ar-LB"/>
        </w:rPr>
        <w:t>؛</w:t>
      </w:r>
      <w:r w:rsidRPr="00351B70">
        <w:rPr>
          <w:sz w:val="32"/>
          <w:rtl/>
        </w:rPr>
        <w:t xml:space="preserve"> لأن البطلان هو عدم موافقة أمر الشارع من حيث </w:t>
      </w:r>
      <w:r w:rsidR="00E70410" w:rsidRPr="00351B70">
        <w:rPr>
          <w:rFonts w:hint="cs"/>
          <w:sz w:val="32"/>
          <w:rtl/>
        </w:rPr>
        <w:t>أصله</w:t>
      </w:r>
      <w:r w:rsidRPr="00351B70">
        <w:rPr>
          <w:sz w:val="32"/>
          <w:rtl/>
        </w:rPr>
        <w:t>، أي أن أصله ممنوع كبيع الملاقيح، أو أن الشرط الذي لم يستوفه مخل بأصل الفعل</w:t>
      </w:r>
      <w:r w:rsidR="004609E2" w:rsidRPr="00351B70">
        <w:rPr>
          <w:rFonts w:hint="cs"/>
          <w:sz w:val="32"/>
          <w:rtl/>
          <w:lang w:bidi="ar-LB"/>
        </w:rPr>
        <w:t>.</w:t>
      </w:r>
      <w:r w:rsidRPr="00351B70">
        <w:rPr>
          <w:sz w:val="32"/>
          <w:rtl/>
        </w:rPr>
        <w:t xml:space="preserve"> بخلاف الفساد</w:t>
      </w:r>
      <w:r w:rsidR="004609E2" w:rsidRPr="00351B70">
        <w:rPr>
          <w:rFonts w:hint="cs"/>
          <w:sz w:val="32"/>
          <w:rtl/>
          <w:lang w:bidi="ar-LB"/>
        </w:rPr>
        <w:t>،</w:t>
      </w:r>
      <w:r w:rsidRPr="00351B70">
        <w:rPr>
          <w:sz w:val="32"/>
          <w:rtl/>
        </w:rPr>
        <w:t xml:space="preserve"> فإنه في </w:t>
      </w:r>
      <w:r w:rsidR="00E70410" w:rsidRPr="00351B70">
        <w:rPr>
          <w:rFonts w:hint="cs"/>
          <w:sz w:val="32"/>
          <w:rtl/>
        </w:rPr>
        <w:t>أصله</w:t>
      </w:r>
      <w:r w:rsidRPr="00351B70">
        <w:rPr>
          <w:sz w:val="32"/>
          <w:rtl/>
        </w:rPr>
        <w:t xml:space="preserve"> موافق لأمر الشارع</w:t>
      </w:r>
      <w:r w:rsidR="004609E2" w:rsidRPr="00351B70">
        <w:rPr>
          <w:rFonts w:hint="cs"/>
          <w:sz w:val="32"/>
          <w:rtl/>
          <w:lang w:bidi="ar-LB"/>
        </w:rPr>
        <w:t>،</w:t>
      </w:r>
      <w:r w:rsidRPr="00351B70">
        <w:rPr>
          <w:sz w:val="32"/>
          <w:rtl/>
        </w:rPr>
        <w:t xml:space="preserve"> ولكن وصفه غير المخل بالأصل هو المخالف لأمر الشارع. ولا يتصور وجود الفساد في العبادات</w:t>
      </w:r>
      <w:r w:rsidR="004609E2" w:rsidRPr="00351B70">
        <w:rPr>
          <w:rFonts w:hint="cs"/>
          <w:sz w:val="32"/>
          <w:rtl/>
          <w:lang w:bidi="ar-LB"/>
        </w:rPr>
        <w:t>؛</w:t>
      </w:r>
      <w:r w:rsidRPr="00351B70">
        <w:rPr>
          <w:sz w:val="32"/>
          <w:rtl/>
        </w:rPr>
        <w:t xml:space="preserve"> لأن المتتبع لشروطها وأركانها يجد أنها جميعها متعلقة بالأصل. ولكنه يتصور </w:t>
      </w:r>
      <w:r w:rsidRPr="00351B70">
        <w:rPr>
          <w:sz w:val="32"/>
          <w:rtl/>
        </w:rPr>
        <w:lastRenderedPageBreak/>
        <w:t>وجوده في المعاملات</w:t>
      </w:r>
      <w:r w:rsidR="004609E2" w:rsidRPr="00351B70">
        <w:rPr>
          <w:rFonts w:hint="cs"/>
          <w:sz w:val="32"/>
          <w:rtl/>
          <w:lang w:bidi="ar-LB"/>
        </w:rPr>
        <w:t>،</w:t>
      </w:r>
      <w:r w:rsidRPr="00351B70">
        <w:rPr>
          <w:sz w:val="32"/>
          <w:rtl/>
        </w:rPr>
        <w:t xml:space="preserve"> فيتصور وجوده في العقود، فمثلاً بيع الملاقيح باطل من أساسه</w:t>
      </w:r>
      <w:r w:rsidR="004609E2" w:rsidRPr="00351B70">
        <w:rPr>
          <w:rFonts w:hint="cs"/>
          <w:sz w:val="32"/>
          <w:rtl/>
          <w:lang w:bidi="ar-LB"/>
        </w:rPr>
        <w:t>؛</w:t>
      </w:r>
      <w:r w:rsidRPr="00351B70">
        <w:rPr>
          <w:sz w:val="32"/>
          <w:rtl/>
        </w:rPr>
        <w:t xml:space="preserve"> لأنه منهي عن </w:t>
      </w:r>
      <w:r w:rsidR="00E70410" w:rsidRPr="00351B70">
        <w:rPr>
          <w:rFonts w:hint="cs"/>
          <w:sz w:val="32"/>
          <w:rtl/>
        </w:rPr>
        <w:t>أصله</w:t>
      </w:r>
      <w:r w:rsidR="004609E2" w:rsidRPr="00351B70">
        <w:rPr>
          <w:rFonts w:hint="cs"/>
          <w:sz w:val="32"/>
          <w:rtl/>
          <w:lang w:bidi="ar-LB"/>
        </w:rPr>
        <w:t>،</w:t>
      </w:r>
      <w:r w:rsidRPr="00351B70">
        <w:rPr>
          <w:sz w:val="32"/>
          <w:rtl/>
        </w:rPr>
        <w:t xml:space="preserve"> بخلاف بيع الحاضر لباد</w:t>
      </w:r>
      <w:r w:rsidR="004609E2" w:rsidRPr="00351B70">
        <w:rPr>
          <w:rFonts w:hint="cs"/>
          <w:sz w:val="32"/>
          <w:rtl/>
          <w:lang w:bidi="ar-LB"/>
        </w:rPr>
        <w:t>،</w:t>
      </w:r>
      <w:r w:rsidRPr="00351B70">
        <w:rPr>
          <w:sz w:val="32"/>
          <w:rtl/>
        </w:rPr>
        <w:t xml:space="preserve"> فإنه بيع فاسد</w:t>
      </w:r>
      <w:r w:rsidR="004609E2" w:rsidRPr="00351B70">
        <w:rPr>
          <w:rFonts w:hint="cs"/>
          <w:sz w:val="32"/>
          <w:rtl/>
          <w:lang w:bidi="ar-LB"/>
        </w:rPr>
        <w:t>؛</w:t>
      </w:r>
      <w:r w:rsidRPr="00351B70">
        <w:rPr>
          <w:sz w:val="32"/>
          <w:rtl/>
        </w:rPr>
        <w:t xml:space="preserve"> لجهالة البادي للسعر</w:t>
      </w:r>
      <w:r w:rsidR="004609E2" w:rsidRPr="00351B70">
        <w:rPr>
          <w:rFonts w:hint="cs"/>
          <w:sz w:val="32"/>
          <w:rtl/>
          <w:lang w:bidi="ar-LB"/>
        </w:rPr>
        <w:t>،</w:t>
      </w:r>
      <w:r w:rsidRPr="00351B70">
        <w:rPr>
          <w:sz w:val="32"/>
          <w:rtl/>
        </w:rPr>
        <w:t xml:space="preserve"> ويخير حينئذ حين يرى السوق</w:t>
      </w:r>
      <w:r w:rsidR="004609E2" w:rsidRPr="00351B70">
        <w:rPr>
          <w:rFonts w:hint="cs"/>
          <w:sz w:val="32"/>
          <w:rtl/>
          <w:lang w:bidi="ar-LB"/>
        </w:rPr>
        <w:t>،</w:t>
      </w:r>
      <w:r w:rsidRPr="00351B70">
        <w:rPr>
          <w:sz w:val="32"/>
          <w:rtl/>
        </w:rPr>
        <w:t xml:space="preserve"> فله إنفاذ البيع</w:t>
      </w:r>
      <w:r w:rsidR="004609E2" w:rsidRPr="00351B70">
        <w:rPr>
          <w:rFonts w:hint="cs"/>
          <w:sz w:val="32"/>
          <w:rtl/>
          <w:lang w:bidi="ar-LB"/>
        </w:rPr>
        <w:t>،</w:t>
      </w:r>
      <w:r w:rsidRPr="00351B70">
        <w:rPr>
          <w:sz w:val="32"/>
          <w:rtl/>
        </w:rPr>
        <w:t xml:space="preserve"> وله فسخه، ومثلاً شركة المساهمة باطلة من أساسها</w:t>
      </w:r>
      <w:r w:rsidR="004609E2" w:rsidRPr="00351B70">
        <w:rPr>
          <w:rFonts w:hint="cs"/>
          <w:sz w:val="32"/>
          <w:rtl/>
          <w:lang w:bidi="ar-LB"/>
        </w:rPr>
        <w:t>؛</w:t>
      </w:r>
      <w:r w:rsidRPr="00351B70">
        <w:rPr>
          <w:sz w:val="32"/>
          <w:rtl/>
        </w:rPr>
        <w:t xml:space="preserve"> لأنها خالية من القبول من شريك بدن</w:t>
      </w:r>
      <w:r w:rsidR="004609E2" w:rsidRPr="00351B70">
        <w:rPr>
          <w:rFonts w:hint="cs"/>
          <w:sz w:val="32"/>
          <w:rtl/>
          <w:lang w:bidi="ar-LB"/>
        </w:rPr>
        <w:t>،</w:t>
      </w:r>
      <w:r w:rsidRPr="00351B70">
        <w:rPr>
          <w:sz w:val="32"/>
          <w:rtl/>
        </w:rPr>
        <w:t xml:space="preserve"> فهي خالية من شرط يتعلق بالأصل</w:t>
      </w:r>
      <w:r w:rsidR="004609E2" w:rsidRPr="00351B70">
        <w:rPr>
          <w:rFonts w:hint="cs"/>
          <w:sz w:val="32"/>
          <w:rtl/>
          <w:lang w:bidi="ar-LB"/>
        </w:rPr>
        <w:t>،</w:t>
      </w:r>
      <w:r w:rsidRPr="00351B70">
        <w:rPr>
          <w:sz w:val="32"/>
          <w:rtl/>
        </w:rPr>
        <w:t xml:space="preserve"> بخلاف الشركة مع جهالة مال الشركاء</w:t>
      </w:r>
      <w:r w:rsidR="004609E2" w:rsidRPr="00351B70">
        <w:rPr>
          <w:rFonts w:hint="cs"/>
          <w:sz w:val="32"/>
          <w:rtl/>
          <w:lang w:bidi="ar-LB"/>
        </w:rPr>
        <w:t>،</w:t>
      </w:r>
      <w:r w:rsidRPr="00351B70">
        <w:rPr>
          <w:sz w:val="32"/>
          <w:rtl/>
        </w:rPr>
        <w:t xml:space="preserve"> فإنها شركة فاسدة</w:t>
      </w:r>
      <w:r w:rsidR="004609E2" w:rsidRPr="00351B70">
        <w:rPr>
          <w:rFonts w:hint="cs"/>
          <w:sz w:val="32"/>
          <w:rtl/>
          <w:lang w:bidi="ar-LB"/>
        </w:rPr>
        <w:t>،</w:t>
      </w:r>
      <w:r w:rsidRPr="00351B70">
        <w:rPr>
          <w:sz w:val="32"/>
          <w:rtl/>
        </w:rPr>
        <w:t xml:space="preserve"> فإذا علم المال صحت الشركة</w:t>
      </w:r>
      <w:r w:rsidR="004609E2" w:rsidRPr="00351B70">
        <w:rPr>
          <w:rFonts w:hint="cs"/>
          <w:sz w:val="32"/>
          <w:rtl/>
          <w:lang w:bidi="ar-LB"/>
        </w:rPr>
        <w:t>،</w:t>
      </w:r>
      <w:r w:rsidRPr="00351B70">
        <w:rPr>
          <w:sz w:val="32"/>
          <w:rtl/>
        </w:rPr>
        <w:t xml:space="preserve"> أو عليهما أن يبينا المال فتتم الشركة</w:t>
      </w:r>
      <w:r w:rsidR="004609E2" w:rsidRPr="00351B70">
        <w:rPr>
          <w:rFonts w:hint="cs"/>
          <w:sz w:val="32"/>
          <w:rtl/>
          <w:lang w:bidi="ar-LB"/>
        </w:rPr>
        <w:t>،</w:t>
      </w:r>
      <w:r w:rsidRPr="00351B70">
        <w:rPr>
          <w:sz w:val="32"/>
          <w:rtl/>
        </w:rPr>
        <w:t xml:space="preserve"> وهكذا.</w:t>
      </w:r>
      <w:r w:rsidR="008100E8" w:rsidRPr="00351B70">
        <w:rPr>
          <w:sz w:val="32"/>
          <w:rtl/>
        </w:rPr>
        <w:t xml:space="preserve"> </w:t>
      </w:r>
    </w:p>
    <w:p w14:paraId="326BA8F7"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الع</w:t>
      </w:r>
      <w:r w:rsidR="00FC1A64" w:rsidRPr="00351B70">
        <w:rPr>
          <w:rFonts w:cs="Traditional Arabic" w:hint="cs"/>
          <w:szCs w:val="32"/>
          <w:rtl/>
        </w:rPr>
        <w:t>ـ</w:t>
      </w:r>
      <w:r w:rsidRPr="00351B70">
        <w:rPr>
          <w:rFonts w:cs="Traditional Arabic"/>
          <w:szCs w:val="32"/>
          <w:rtl/>
        </w:rPr>
        <w:t>زيمة وال</w:t>
      </w:r>
      <w:r w:rsidR="00FC1A64" w:rsidRPr="00351B70">
        <w:rPr>
          <w:rFonts w:cs="Traditional Arabic" w:hint="cs"/>
          <w:szCs w:val="32"/>
          <w:rtl/>
        </w:rPr>
        <w:t>ـ</w:t>
      </w:r>
      <w:r w:rsidRPr="00351B70">
        <w:rPr>
          <w:rFonts w:cs="Traditional Arabic"/>
          <w:szCs w:val="32"/>
          <w:rtl/>
        </w:rPr>
        <w:t xml:space="preserve">رخصة </w:t>
      </w:r>
    </w:p>
    <w:p w14:paraId="673DDC47" w14:textId="77777777" w:rsidR="0041021D" w:rsidRPr="00351B70" w:rsidRDefault="0041021D" w:rsidP="00E80E0B">
      <w:pPr>
        <w:widowControl w:val="0"/>
        <w:spacing w:line="442" w:lineRule="exact"/>
        <w:ind w:firstLine="567"/>
        <w:jc w:val="lowKashida"/>
        <w:rPr>
          <w:rFonts w:hint="cs"/>
          <w:sz w:val="32"/>
          <w:rtl/>
        </w:rPr>
      </w:pPr>
      <w:r w:rsidRPr="00351B70">
        <w:rPr>
          <w:sz w:val="32"/>
          <w:rtl/>
        </w:rPr>
        <w:t>العزيمة هي ما شرع من الأحكام تشريعاً عاماً</w:t>
      </w:r>
      <w:r w:rsidR="004609E2" w:rsidRPr="00351B70">
        <w:rPr>
          <w:rFonts w:hint="cs"/>
          <w:sz w:val="32"/>
          <w:rtl/>
          <w:lang w:bidi="ar-LB"/>
        </w:rPr>
        <w:t>،</w:t>
      </w:r>
      <w:r w:rsidRPr="00351B70">
        <w:rPr>
          <w:sz w:val="32"/>
          <w:rtl/>
        </w:rPr>
        <w:t xml:space="preserve"> وألزم العباد بالعمل به</w:t>
      </w:r>
      <w:r w:rsidR="004609E2" w:rsidRPr="00351B70">
        <w:rPr>
          <w:rFonts w:hint="cs"/>
          <w:sz w:val="32"/>
          <w:rtl/>
          <w:lang w:bidi="ar-LB"/>
        </w:rPr>
        <w:t>.</w:t>
      </w:r>
      <w:r w:rsidRPr="00351B70">
        <w:rPr>
          <w:sz w:val="32"/>
          <w:rtl/>
        </w:rPr>
        <w:t xml:space="preserve"> والرخصة ما شرع من الأحكام تخفيفاً للعزيمة لعذر</w:t>
      </w:r>
      <w:r w:rsidR="004609E2" w:rsidRPr="00351B70">
        <w:rPr>
          <w:rFonts w:hint="cs"/>
          <w:sz w:val="32"/>
          <w:rtl/>
          <w:lang w:bidi="ar-LB"/>
        </w:rPr>
        <w:t>،</w:t>
      </w:r>
      <w:r w:rsidRPr="00351B70">
        <w:rPr>
          <w:sz w:val="32"/>
          <w:rtl/>
        </w:rPr>
        <w:t xml:space="preserve"> </w:t>
      </w:r>
      <w:r w:rsidR="00E70410" w:rsidRPr="00351B70">
        <w:rPr>
          <w:rFonts w:hint="cs"/>
          <w:sz w:val="32"/>
          <w:rtl/>
        </w:rPr>
        <w:t>ولم يلزم العباد العمل به</w:t>
      </w:r>
      <w:r w:rsidR="004609E2" w:rsidRPr="00351B70">
        <w:rPr>
          <w:rFonts w:hint="cs"/>
          <w:sz w:val="32"/>
          <w:rtl/>
          <w:lang w:bidi="ar-LB"/>
        </w:rPr>
        <w:t>،</w:t>
      </w:r>
      <w:r w:rsidR="00E70410" w:rsidRPr="00351B70">
        <w:rPr>
          <w:rFonts w:hint="cs"/>
          <w:sz w:val="32"/>
          <w:rtl/>
        </w:rPr>
        <w:t xml:space="preserve"> مع بقاء حكم العزيمة</w:t>
      </w:r>
      <w:r w:rsidRPr="00351B70">
        <w:rPr>
          <w:sz w:val="32"/>
          <w:rtl/>
        </w:rPr>
        <w:t>. فمثلاً الصوم عزيمة</w:t>
      </w:r>
      <w:r w:rsidR="004609E2" w:rsidRPr="00351B70">
        <w:rPr>
          <w:rFonts w:hint="cs"/>
          <w:sz w:val="32"/>
          <w:rtl/>
          <w:lang w:bidi="ar-LB"/>
        </w:rPr>
        <w:t>،</w:t>
      </w:r>
      <w:r w:rsidRPr="00351B70">
        <w:rPr>
          <w:sz w:val="32"/>
          <w:rtl/>
        </w:rPr>
        <w:t xml:space="preserve"> والفطر للمريض رخصة</w:t>
      </w:r>
      <w:r w:rsidR="004609E2" w:rsidRPr="00351B70">
        <w:rPr>
          <w:rFonts w:hint="cs"/>
          <w:sz w:val="32"/>
          <w:rtl/>
          <w:lang w:bidi="ar-LB"/>
        </w:rPr>
        <w:t>.</w:t>
      </w:r>
      <w:r w:rsidRPr="00351B70">
        <w:rPr>
          <w:sz w:val="32"/>
          <w:rtl/>
        </w:rPr>
        <w:t xml:space="preserve"> وغسل العضو في الوضوء عزيمة</w:t>
      </w:r>
      <w:r w:rsidR="004609E2" w:rsidRPr="00351B70">
        <w:rPr>
          <w:rFonts w:hint="cs"/>
          <w:sz w:val="32"/>
          <w:rtl/>
          <w:lang w:bidi="ar-LB"/>
        </w:rPr>
        <w:t>،</w:t>
      </w:r>
      <w:r w:rsidRPr="00351B70">
        <w:rPr>
          <w:sz w:val="32"/>
          <w:rtl/>
        </w:rPr>
        <w:t xml:space="preserve"> والمسح على العضو المجروح أو المكسور رخصة</w:t>
      </w:r>
      <w:r w:rsidR="004609E2" w:rsidRPr="00351B70">
        <w:rPr>
          <w:rFonts w:hint="cs"/>
          <w:sz w:val="32"/>
          <w:rtl/>
          <w:lang w:bidi="ar-LB"/>
        </w:rPr>
        <w:t>.</w:t>
      </w:r>
      <w:r w:rsidRPr="00351B70">
        <w:rPr>
          <w:sz w:val="32"/>
          <w:rtl/>
        </w:rPr>
        <w:t xml:space="preserve"> والصلاة قائماً عزيمة</w:t>
      </w:r>
      <w:r w:rsidR="004609E2" w:rsidRPr="00351B70">
        <w:rPr>
          <w:rFonts w:hint="cs"/>
          <w:sz w:val="32"/>
          <w:rtl/>
          <w:lang w:bidi="ar-LB"/>
        </w:rPr>
        <w:t>،</w:t>
      </w:r>
      <w:r w:rsidRPr="00351B70">
        <w:rPr>
          <w:sz w:val="32"/>
          <w:rtl/>
        </w:rPr>
        <w:t xml:space="preserve"> والقعود في الصلاة عند العجز رخصة، وهكذا. فالعزيمة ما كان تشريعه عاماً</w:t>
      </w:r>
      <w:r w:rsidR="004609E2" w:rsidRPr="00351B70">
        <w:rPr>
          <w:rFonts w:hint="cs"/>
          <w:sz w:val="32"/>
          <w:rtl/>
          <w:lang w:bidi="ar-LB"/>
        </w:rPr>
        <w:t>،</w:t>
      </w:r>
      <w:r w:rsidRPr="00351B70">
        <w:rPr>
          <w:sz w:val="32"/>
          <w:rtl/>
        </w:rPr>
        <w:t xml:space="preserve"> فلا تختص ببعض المكلفين دون البعض</w:t>
      </w:r>
      <w:r w:rsidR="004609E2" w:rsidRPr="00351B70">
        <w:rPr>
          <w:rFonts w:hint="cs"/>
          <w:sz w:val="32"/>
          <w:rtl/>
          <w:lang w:bidi="ar-LB"/>
        </w:rPr>
        <w:t>،</w:t>
      </w:r>
      <w:r w:rsidRPr="00351B70">
        <w:rPr>
          <w:sz w:val="32"/>
          <w:rtl/>
        </w:rPr>
        <w:t xml:space="preserve"> ولا يخير بين العمل بها والعمل بغيرها</w:t>
      </w:r>
      <w:r w:rsidR="004609E2" w:rsidRPr="00351B70">
        <w:rPr>
          <w:rFonts w:hint="cs"/>
          <w:sz w:val="32"/>
          <w:rtl/>
          <w:lang w:bidi="ar-LB"/>
        </w:rPr>
        <w:t>،</w:t>
      </w:r>
      <w:r w:rsidRPr="00351B70">
        <w:rPr>
          <w:sz w:val="32"/>
          <w:rtl/>
        </w:rPr>
        <w:t xml:space="preserve"> بل يلزم بالعمل بها وحدها</w:t>
      </w:r>
      <w:r w:rsidR="004609E2" w:rsidRPr="00351B70">
        <w:rPr>
          <w:rFonts w:hint="cs"/>
          <w:sz w:val="32"/>
          <w:rtl/>
          <w:lang w:bidi="ar-LB"/>
        </w:rPr>
        <w:t>.</w:t>
      </w:r>
      <w:r w:rsidRPr="00351B70">
        <w:rPr>
          <w:sz w:val="32"/>
          <w:rtl/>
        </w:rPr>
        <w:t xml:space="preserve"> والرخصة ما كان تشريعه طارئاً لعذر</w:t>
      </w:r>
      <w:r w:rsidR="004609E2" w:rsidRPr="00351B70">
        <w:rPr>
          <w:rFonts w:hint="cs"/>
          <w:sz w:val="32"/>
          <w:rtl/>
          <w:lang w:bidi="ar-LB"/>
        </w:rPr>
        <w:t>،</w:t>
      </w:r>
      <w:r w:rsidRPr="00351B70">
        <w:rPr>
          <w:sz w:val="32"/>
          <w:rtl/>
        </w:rPr>
        <w:t xml:space="preserve"> فيكون تشريعه معتبراً ما وجد العذر</w:t>
      </w:r>
      <w:r w:rsidR="004609E2" w:rsidRPr="00351B70">
        <w:rPr>
          <w:rFonts w:hint="cs"/>
          <w:sz w:val="32"/>
          <w:rtl/>
          <w:lang w:bidi="ar-LB"/>
        </w:rPr>
        <w:t>،</w:t>
      </w:r>
      <w:r w:rsidRPr="00351B70">
        <w:rPr>
          <w:sz w:val="32"/>
          <w:rtl/>
        </w:rPr>
        <w:t xml:space="preserve"> ولا يعتبر إذا زال العذر</w:t>
      </w:r>
      <w:r w:rsidR="004609E2" w:rsidRPr="00351B70">
        <w:rPr>
          <w:rFonts w:hint="cs"/>
          <w:sz w:val="32"/>
          <w:rtl/>
          <w:lang w:bidi="ar-LB"/>
        </w:rPr>
        <w:t>،</w:t>
      </w:r>
      <w:r w:rsidRPr="00351B70">
        <w:rPr>
          <w:sz w:val="32"/>
          <w:rtl/>
        </w:rPr>
        <w:t xml:space="preserve"> وهو خاص بالمكلفين المتصفين بهذا العذر وحده. وعلى هذا لا يكون الحكم المستثنى من عموم نص رخصة بل هو عزيمة، وكذلك لا يكون الحكم الذي يختص ببعض الحالات رخصة بل هو عزيمة</w:t>
      </w:r>
      <w:r w:rsidR="004609E2" w:rsidRPr="00351B70">
        <w:rPr>
          <w:rFonts w:hint="cs"/>
          <w:sz w:val="32"/>
          <w:rtl/>
          <w:lang w:bidi="ar-LB"/>
        </w:rPr>
        <w:t>؛</w:t>
      </w:r>
      <w:r w:rsidRPr="00351B70">
        <w:rPr>
          <w:sz w:val="32"/>
          <w:rtl/>
        </w:rPr>
        <w:t xml:space="preserve"> لأن هذه حالات وليست أعذاراً. فمثلاً عدة المتوفى عنها زوجها أربعة </w:t>
      </w:r>
      <w:r w:rsidR="00704627" w:rsidRPr="00351B70">
        <w:rPr>
          <w:rFonts w:hint="cs"/>
          <w:sz w:val="32"/>
          <w:rtl/>
        </w:rPr>
        <w:t>أ</w:t>
      </w:r>
      <w:r w:rsidRPr="00351B70">
        <w:rPr>
          <w:sz w:val="32"/>
          <w:rtl/>
        </w:rPr>
        <w:t>شهر وعشرة أيام، وعدة الحامل المتوفى عنها زوجها أن تضع حملها. فهذا الحكم مستثنى من ذاك فلا يكون رخصة. وأيضاً البيع</w:t>
      </w:r>
      <w:r w:rsidR="004609E2" w:rsidRPr="00351B70">
        <w:rPr>
          <w:rFonts w:hint="cs"/>
          <w:sz w:val="32"/>
          <w:rtl/>
          <w:lang w:bidi="ar-LB"/>
        </w:rPr>
        <w:t>،</w:t>
      </w:r>
      <w:r w:rsidRPr="00351B70">
        <w:rPr>
          <w:sz w:val="32"/>
          <w:rtl/>
        </w:rPr>
        <w:t xml:space="preserve"> إذا استوفى شروطه ولم يكن منهياً عنه</w:t>
      </w:r>
      <w:r w:rsidR="004609E2" w:rsidRPr="00351B70">
        <w:rPr>
          <w:rFonts w:hint="cs"/>
          <w:sz w:val="32"/>
          <w:rtl/>
          <w:lang w:bidi="ar-LB"/>
        </w:rPr>
        <w:t>،</w:t>
      </w:r>
      <w:r w:rsidRPr="00351B70">
        <w:rPr>
          <w:sz w:val="32"/>
          <w:rtl/>
        </w:rPr>
        <w:t xml:space="preserve"> صحيح</w:t>
      </w:r>
      <w:r w:rsidR="004609E2" w:rsidRPr="00351B70">
        <w:rPr>
          <w:rFonts w:hint="cs"/>
          <w:sz w:val="32"/>
          <w:rtl/>
          <w:lang w:bidi="ar-LB"/>
        </w:rPr>
        <w:t>.</w:t>
      </w:r>
      <w:r w:rsidRPr="00351B70">
        <w:rPr>
          <w:sz w:val="32"/>
          <w:rtl/>
        </w:rPr>
        <w:t xml:space="preserve"> والبيع بالغبن الفاحش</w:t>
      </w:r>
      <w:r w:rsidR="004609E2" w:rsidRPr="00351B70">
        <w:rPr>
          <w:rFonts w:hint="cs"/>
          <w:sz w:val="32"/>
          <w:rtl/>
          <w:lang w:bidi="ar-LB"/>
        </w:rPr>
        <w:t>،</w:t>
      </w:r>
      <w:r w:rsidRPr="00351B70">
        <w:rPr>
          <w:sz w:val="32"/>
          <w:rtl/>
        </w:rPr>
        <w:t xml:space="preserve"> وإن استوفى شروطه وكان غير منهي عنه</w:t>
      </w:r>
      <w:r w:rsidR="004609E2" w:rsidRPr="00351B70">
        <w:rPr>
          <w:rFonts w:hint="cs"/>
          <w:sz w:val="32"/>
          <w:rtl/>
          <w:lang w:bidi="ar-LB"/>
        </w:rPr>
        <w:t>،</w:t>
      </w:r>
      <w:r w:rsidRPr="00351B70">
        <w:rPr>
          <w:sz w:val="32"/>
          <w:rtl/>
        </w:rPr>
        <w:t xml:space="preserve"> بيع فاسد</w:t>
      </w:r>
      <w:r w:rsidR="004609E2" w:rsidRPr="00351B70">
        <w:rPr>
          <w:rFonts w:hint="cs"/>
          <w:sz w:val="32"/>
          <w:rtl/>
          <w:lang w:bidi="ar-LB"/>
        </w:rPr>
        <w:t>،</w:t>
      </w:r>
      <w:r w:rsidRPr="00351B70">
        <w:rPr>
          <w:sz w:val="32"/>
          <w:rtl/>
        </w:rPr>
        <w:t xml:space="preserve"> يخير صاحبه فيه فلا يكون رخصة. وبيع ما لم يقبض باطل</w:t>
      </w:r>
      <w:r w:rsidR="004609E2" w:rsidRPr="00351B70">
        <w:rPr>
          <w:rFonts w:hint="cs"/>
          <w:sz w:val="32"/>
          <w:rtl/>
          <w:lang w:bidi="ar-LB"/>
        </w:rPr>
        <w:t>،</w:t>
      </w:r>
      <w:r w:rsidRPr="00351B70">
        <w:rPr>
          <w:sz w:val="32"/>
          <w:rtl/>
        </w:rPr>
        <w:t xml:space="preserve"> وبيع الحيوان الذي لم يقبض صحيح فلا يكون ذلك رخصة. وعلى هذا فإن السلم</w:t>
      </w:r>
      <w:r w:rsidR="00220CA1" w:rsidRPr="00351B70">
        <w:rPr>
          <w:rFonts w:hint="cs"/>
          <w:sz w:val="32"/>
          <w:rtl/>
          <w:lang w:bidi="ar-LB"/>
        </w:rPr>
        <w:t>،</w:t>
      </w:r>
      <w:r w:rsidRPr="00351B70">
        <w:rPr>
          <w:sz w:val="32"/>
          <w:rtl/>
        </w:rPr>
        <w:t xml:space="preserve"> والعرايا</w:t>
      </w:r>
      <w:r w:rsidR="00220CA1" w:rsidRPr="00351B70">
        <w:rPr>
          <w:rFonts w:hint="cs"/>
          <w:sz w:val="32"/>
          <w:rtl/>
          <w:lang w:bidi="ar-LB"/>
        </w:rPr>
        <w:t>،</w:t>
      </w:r>
      <w:r w:rsidRPr="00351B70">
        <w:rPr>
          <w:sz w:val="32"/>
          <w:rtl/>
        </w:rPr>
        <w:t xml:space="preserve"> والمساقاة</w:t>
      </w:r>
      <w:r w:rsidR="00C35E9E" w:rsidRPr="00351B70">
        <w:rPr>
          <w:rFonts w:hint="cs"/>
          <w:sz w:val="32"/>
          <w:rtl/>
          <w:lang w:bidi="ar-LB"/>
        </w:rPr>
        <w:t>،</w:t>
      </w:r>
      <w:r w:rsidRPr="00351B70">
        <w:rPr>
          <w:sz w:val="32"/>
          <w:rtl/>
        </w:rPr>
        <w:t xml:space="preserve"> وشبه ذلك من العقود</w:t>
      </w:r>
      <w:r w:rsidR="00C35E9E" w:rsidRPr="00351B70">
        <w:rPr>
          <w:rFonts w:hint="cs"/>
          <w:sz w:val="32"/>
          <w:rtl/>
          <w:lang w:bidi="ar-LB"/>
        </w:rPr>
        <w:t>،</w:t>
      </w:r>
      <w:r w:rsidRPr="00351B70">
        <w:rPr>
          <w:sz w:val="32"/>
          <w:rtl/>
        </w:rPr>
        <w:t xml:space="preserve"> عزيمة وليس برخصة، وكذلك جميع المباحات عزيمة وليس رخصة. وذلك أن المراد من إلزام العباد العمل به</w:t>
      </w:r>
      <w:r w:rsidR="00220CA1" w:rsidRPr="00351B70">
        <w:rPr>
          <w:rFonts w:hint="cs"/>
          <w:sz w:val="32"/>
          <w:rtl/>
          <w:lang w:bidi="ar-LB"/>
        </w:rPr>
        <w:t>،</w:t>
      </w:r>
      <w:r w:rsidRPr="00351B70">
        <w:rPr>
          <w:sz w:val="32"/>
          <w:rtl/>
        </w:rPr>
        <w:t xml:space="preserve"> أي العمل بالحكم</w:t>
      </w:r>
      <w:r w:rsidR="00220CA1" w:rsidRPr="00351B70">
        <w:rPr>
          <w:rFonts w:hint="cs"/>
          <w:sz w:val="32"/>
          <w:rtl/>
          <w:lang w:bidi="ar-LB"/>
        </w:rPr>
        <w:t>،</w:t>
      </w:r>
      <w:r w:rsidRPr="00351B70">
        <w:rPr>
          <w:sz w:val="32"/>
          <w:rtl/>
        </w:rPr>
        <w:t xml:space="preserve"> سواء أكان واجباً أ</w:t>
      </w:r>
      <w:r w:rsidR="00220CA1" w:rsidRPr="00351B70">
        <w:rPr>
          <w:rFonts w:hint="cs"/>
          <w:sz w:val="32"/>
          <w:rtl/>
          <w:lang w:bidi="ar-LB"/>
        </w:rPr>
        <w:t>م</w:t>
      </w:r>
      <w:r w:rsidRPr="00351B70">
        <w:rPr>
          <w:sz w:val="32"/>
          <w:rtl/>
        </w:rPr>
        <w:t xml:space="preserve"> مندوباً أ</w:t>
      </w:r>
      <w:r w:rsidR="00220CA1" w:rsidRPr="00351B70">
        <w:rPr>
          <w:rFonts w:hint="cs"/>
          <w:sz w:val="32"/>
          <w:rtl/>
          <w:lang w:bidi="ar-LB"/>
        </w:rPr>
        <w:t>م</w:t>
      </w:r>
      <w:r w:rsidRPr="00351B70">
        <w:rPr>
          <w:sz w:val="32"/>
          <w:rtl/>
        </w:rPr>
        <w:t xml:space="preserve"> مباحاً أ</w:t>
      </w:r>
      <w:r w:rsidR="00220CA1" w:rsidRPr="00351B70">
        <w:rPr>
          <w:rFonts w:hint="cs"/>
          <w:sz w:val="32"/>
          <w:rtl/>
          <w:lang w:bidi="ar-LB"/>
        </w:rPr>
        <w:t>م</w:t>
      </w:r>
      <w:r w:rsidRPr="00351B70">
        <w:rPr>
          <w:sz w:val="32"/>
          <w:rtl/>
        </w:rPr>
        <w:t xml:space="preserve"> كان حراماً أ</w:t>
      </w:r>
      <w:r w:rsidR="00220CA1" w:rsidRPr="00351B70">
        <w:rPr>
          <w:rFonts w:hint="cs"/>
          <w:sz w:val="32"/>
          <w:rtl/>
          <w:lang w:bidi="ar-LB"/>
        </w:rPr>
        <w:t>م</w:t>
      </w:r>
      <w:r w:rsidRPr="00351B70">
        <w:rPr>
          <w:sz w:val="32"/>
          <w:rtl/>
        </w:rPr>
        <w:t xml:space="preserve"> مكروهاً. ألا ترى أن أكل الميتة حرام</w:t>
      </w:r>
      <w:r w:rsidR="00220CA1" w:rsidRPr="00351B70">
        <w:rPr>
          <w:rFonts w:hint="cs"/>
          <w:sz w:val="32"/>
          <w:rtl/>
          <w:lang w:bidi="ar-LB"/>
        </w:rPr>
        <w:t>،</w:t>
      </w:r>
      <w:r w:rsidRPr="00351B70">
        <w:rPr>
          <w:sz w:val="32"/>
          <w:rtl/>
        </w:rPr>
        <w:t xml:space="preserve"> و</w:t>
      </w:r>
      <w:r w:rsidR="00220CA1" w:rsidRPr="00351B70">
        <w:rPr>
          <w:rFonts w:hint="cs"/>
          <w:sz w:val="32"/>
          <w:rtl/>
          <w:lang w:bidi="ar-LB"/>
        </w:rPr>
        <w:t>أ</w:t>
      </w:r>
      <w:r w:rsidRPr="00351B70">
        <w:rPr>
          <w:sz w:val="32"/>
          <w:rtl/>
        </w:rPr>
        <w:t>كل المضطر جائز فهو رخصة</w:t>
      </w:r>
      <w:r w:rsidR="00220CA1" w:rsidRPr="00351B70">
        <w:rPr>
          <w:rFonts w:hint="cs"/>
          <w:sz w:val="32"/>
          <w:rtl/>
          <w:lang w:bidi="ar-LB"/>
        </w:rPr>
        <w:t>،</w:t>
      </w:r>
      <w:r w:rsidRPr="00351B70">
        <w:rPr>
          <w:sz w:val="32"/>
          <w:rtl/>
        </w:rPr>
        <w:t xml:space="preserve"> فيكون العمل بالحكم</w:t>
      </w:r>
      <w:r w:rsidR="00220CA1" w:rsidRPr="00351B70">
        <w:rPr>
          <w:rFonts w:hint="cs"/>
          <w:sz w:val="32"/>
          <w:rtl/>
          <w:lang w:bidi="ar-LB"/>
        </w:rPr>
        <w:t>،</w:t>
      </w:r>
      <w:r w:rsidRPr="00351B70">
        <w:rPr>
          <w:sz w:val="32"/>
          <w:rtl/>
        </w:rPr>
        <w:t xml:space="preserve"> لا القيام بنفس العمل. وأما قوله </w:t>
      </w:r>
      <w:r w:rsidRPr="00351B70">
        <w:rPr>
          <w:rFonts w:ascii="AGA Arabesque" w:hAnsi="AGA Arabesque"/>
          <w:sz w:val="32"/>
          <w:rtl/>
        </w:rPr>
        <w:t>عليه السلام</w:t>
      </w:r>
      <w:r w:rsidRPr="00351B70">
        <w:rPr>
          <w:sz w:val="32"/>
          <w:rtl/>
        </w:rPr>
        <w:t xml:space="preserve"> في العرايا: </w:t>
      </w:r>
      <w:r w:rsidR="005E7F62" w:rsidRPr="00351B70">
        <w:rPr>
          <w:rFonts w:hint="cs"/>
          <w:sz w:val="32"/>
          <w:rtl/>
        </w:rPr>
        <w:t>«</w:t>
      </w:r>
      <w:r w:rsidR="005E7F62" w:rsidRPr="00351B70">
        <w:rPr>
          <w:b/>
          <w:bCs/>
          <w:sz w:val="28"/>
          <w:szCs w:val="28"/>
          <w:rtl/>
        </w:rPr>
        <w:t>أَرْخَصَ فِي بَيْعِ الْعَرَايَا</w:t>
      </w:r>
      <w:r w:rsidR="005E7F62" w:rsidRPr="00351B70">
        <w:rPr>
          <w:rFonts w:hint="cs"/>
          <w:sz w:val="32"/>
          <w:rtl/>
        </w:rPr>
        <w:t>»</w:t>
      </w:r>
      <w:r w:rsidR="00704627" w:rsidRPr="00351B70">
        <w:rPr>
          <w:rFonts w:hint="cs"/>
          <w:sz w:val="32"/>
          <w:rtl/>
        </w:rPr>
        <w:t xml:space="preserve"> أخرجه مالك.</w:t>
      </w:r>
      <w:r w:rsidRPr="00351B70">
        <w:rPr>
          <w:sz w:val="32"/>
          <w:rtl/>
        </w:rPr>
        <w:t xml:space="preserve"> فالمراد بها المعنى اللغوي وهو سهل عليكم. ومثل ذلك جميع العقود التي سهل الله على الناس فإنه</w:t>
      </w:r>
      <w:r w:rsidR="00704627" w:rsidRPr="00351B70">
        <w:rPr>
          <w:sz w:val="32"/>
          <w:rtl/>
        </w:rPr>
        <w:t>ا عزائم</w:t>
      </w:r>
      <w:r w:rsidR="00C35E9E" w:rsidRPr="00351B70">
        <w:rPr>
          <w:rFonts w:hint="cs"/>
          <w:sz w:val="32"/>
          <w:rtl/>
          <w:lang w:bidi="ar-LB"/>
        </w:rPr>
        <w:t>؛</w:t>
      </w:r>
      <w:r w:rsidR="00704627" w:rsidRPr="00351B70">
        <w:rPr>
          <w:sz w:val="32"/>
          <w:rtl/>
        </w:rPr>
        <w:t xml:space="preserve"> لأنها ليست مستثناة من </w:t>
      </w:r>
      <w:r w:rsidR="00704627" w:rsidRPr="00351B70">
        <w:rPr>
          <w:rFonts w:hint="cs"/>
          <w:sz w:val="32"/>
          <w:rtl/>
        </w:rPr>
        <w:t>أ</w:t>
      </w:r>
      <w:r w:rsidRPr="00351B70">
        <w:rPr>
          <w:sz w:val="32"/>
          <w:rtl/>
        </w:rPr>
        <w:t>صل ممنوع لعذر يذهب استثناؤها حين يذهب العذر</w:t>
      </w:r>
      <w:r w:rsidR="00220CA1" w:rsidRPr="00351B70">
        <w:rPr>
          <w:rFonts w:hint="cs"/>
          <w:sz w:val="32"/>
          <w:rtl/>
          <w:lang w:bidi="ar-LB"/>
        </w:rPr>
        <w:t>،</w:t>
      </w:r>
      <w:r w:rsidRPr="00351B70">
        <w:rPr>
          <w:sz w:val="32"/>
          <w:rtl/>
        </w:rPr>
        <w:t xml:space="preserve"> بل هي مشروعة تسهيلاً للعباد</w:t>
      </w:r>
      <w:r w:rsidR="00220CA1" w:rsidRPr="00351B70">
        <w:rPr>
          <w:rFonts w:hint="cs"/>
          <w:sz w:val="32"/>
          <w:rtl/>
          <w:lang w:bidi="ar-LB"/>
        </w:rPr>
        <w:t>،</w:t>
      </w:r>
      <w:r w:rsidRPr="00351B70">
        <w:rPr>
          <w:sz w:val="32"/>
          <w:rtl/>
        </w:rPr>
        <w:t xml:space="preserve"> وتشريعها عام ودائمي. وهناك فرق بين من لا يقدر على الصلاة قائماً</w:t>
      </w:r>
      <w:r w:rsidR="00220CA1" w:rsidRPr="00351B70">
        <w:rPr>
          <w:rFonts w:hint="cs"/>
          <w:sz w:val="32"/>
          <w:rtl/>
          <w:lang w:bidi="ar-LB"/>
        </w:rPr>
        <w:t>،</w:t>
      </w:r>
      <w:r w:rsidRPr="00351B70">
        <w:rPr>
          <w:sz w:val="32"/>
          <w:rtl/>
        </w:rPr>
        <w:t xml:space="preserve"> أو يقدر بمشقة فيصلي جالساً</w:t>
      </w:r>
      <w:r w:rsidR="00220CA1" w:rsidRPr="00351B70">
        <w:rPr>
          <w:rFonts w:hint="cs"/>
          <w:sz w:val="32"/>
          <w:rtl/>
          <w:lang w:bidi="ar-LB"/>
        </w:rPr>
        <w:t>،</w:t>
      </w:r>
      <w:r w:rsidRPr="00351B70">
        <w:rPr>
          <w:sz w:val="32"/>
          <w:rtl/>
        </w:rPr>
        <w:t xml:space="preserve"> وإن كان مخلاً بركن من الأركان فلم يتحتم عليه القيام</w:t>
      </w:r>
      <w:r w:rsidR="00832EA8" w:rsidRPr="00351B70">
        <w:rPr>
          <w:rFonts w:hint="cs"/>
          <w:sz w:val="32"/>
          <w:rtl/>
          <w:lang w:bidi="ar-LB"/>
        </w:rPr>
        <w:t>،</w:t>
      </w:r>
      <w:r w:rsidRPr="00351B70">
        <w:rPr>
          <w:sz w:val="32"/>
          <w:rtl/>
        </w:rPr>
        <w:t xml:space="preserve"> فهذا رخصة، وبين أن يشتري الرجل تمر النخلات لطعام أهله رطباً بخرصها ثمراً</w:t>
      </w:r>
      <w:r w:rsidR="00220CA1" w:rsidRPr="00351B70">
        <w:rPr>
          <w:rFonts w:hint="cs"/>
          <w:sz w:val="32"/>
          <w:rtl/>
          <w:lang w:bidi="ar-LB"/>
        </w:rPr>
        <w:t>،</w:t>
      </w:r>
      <w:r w:rsidRPr="00351B70">
        <w:rPr>
          <w:sz w:val="32"/>
          <w:rtl/>
        </w:rPr>
        <w:t xml:space="preserve"> فهذا ليس رخصة</w:t>
      </w:r>
      <w:r w:rsidR="00220CA1" w:rsidRPr="00351B70">
        <w:rPr>
          <w:rFonts w:hint="cs"/>
          <w:sz w:val="32"/>
          <w:rtl/>
          <w:lang w:bidi="ar-LB"/>
        </w:rPr>
        <w:t>؛</w:t>
      </w:r>
      <w:r w:rsidRPr="00351B70">
        <w:rPr>
          <w:sz w:val="32"/>
          <w:rtl/>
        </w:rPr>
        <w:t xml:space="preserve"> لأنه ليس استثناء لعذر</w:t>
      </w:r>
      <w:r w:rsidR="00220CA1" w:rsidRPr="00351B70">
        <w:rPr>
          <w:rFonts w:hint="cs"/>
          <w:sz w:val="32"/>
          <w:rtl/>
          <w:lang w:bidi="ar-LB"/>
        </w:rPr>
        <w:t>،</w:t>
      </w:r>
      <w:r w:rsidRPr="00351B70">
        <w:rPr>
          <w:sz w:val="32"/>
          <w:rtl/>
        </w:rPr>
        <w:t xml:space="preserve"> بل هو حالة جاز فيها بيع الرطب باليابس</w:t>
      </w:r>
      <w:r w:rsidR="00220CA1" w:rsidRPr="00351B70">
        <w:rPr>
          <w:rFonts w:hint="cs"/>
          <w:sz w:val="32"/>
          <w:rtl/>
          <w:lang w:bidi="ar-LB"/>
        </w:rPr>
        <w:t>،</w:t>
      </w:r>
      <w:r w:rsidRPr="00351B70">
        <w:rPr>
          <w:sz w:val="32"/>
          <w:rtl/>
        </w:rPr>
        <w:t xml:space="preserve"> فهي وإن كانت مستثناة</w:t>
      </w:r>
      <w:r w:rsidR="00832EA8" w:rsidRPr="00351B70">
        <w:rPr>
          <w:rFonts w:hint="cs"/>
          <w:sz w:val="32"/>
          <w:rtl/>
          <w:lang w:bidi="ar-LB"/>
        </w:rPr>
        <w:t>،</w:t>
      </w:r>
      <w:r w:rsidRPr="00351B70">
        <w:rPr>
          <w:sz w:val="32"/>
          <w:rtl/>
        </w:rPr>
        <w:t xml:space="preserve"> ولكنها لم تشرع لعذر حتى تكون رخصة</w:t>
      </w:r>
      <w:r w:rsidR="00220CA1" w:rsidRPr="00351B70">
        <w:rPr>
          <w:rFonts w:hint="cs"/>
          <w:sz w:val="32"/>
          <w:rtl/>
          <w:lang w:bidi="ar-LB"/>
        </w:rPr>
        <w:t>،</w:t>
      </w:r>
      <w:r w:rsidRPr="00351B70">
        <w:rPr>
          <w:sz w:val="32"/>
          <w:rtl/>
        </w:rPr>
        <w:t xml:space="preserve"> وإنما شرعت تسهيلاً على الناس</w:t>
      </w:r>
      <w:r w:rsidR="00220CA1" w:rsidRPr="00351B70">
        <w:rPr>
          <w:rFonts w:hint="cs"/>
          <w:sz w:val="32"/>
          <w:rtl/>
          <w:lang w:bidi="ar-LB"/>
        </w:rPr>
        <w:t>،</w:t>
      </w:r>
      <w:r w:rsidRPr="00351B70">
        <w:rPr>
          <w:sz w:val="32"/>
          <w:rtl/>
        </w:rPr>
        <w:t xml:space="preserve"> </w:t>
      </w:r>
      <w:r w:rsidRPr="00351B70">
        <w:rPr>
          <w:sz w:val="32"/>
          <w:rtl/>
        </w:rPr>
        <w:lastRenderedPageBreak/>
        <w:t>فهو من تسهيل التشريع وليس من الأعذار</w:t>
      </w:r>
      <w:r w:rsidR="00220CA1" w:rsidRPr="00351B70">
        <w:rPr>
          <w:rFonts w:hint="cs"/>
          <w:sz w:val="32"/>
          <w:rtl/>
          <w:lang w:bidi="ar-LB"/>
        </w:rPr>
        <w:t>،</w:t>
      </w:r>
      <w:r w:rsidRPr="00351B70">
        <w:rPr>
          <w:sz w:val="32"/>
          <w:rtl/>
        </w:rPr>
        <w:t xml:space="preserve"> فليس برخصة.</w:t>
      </w:r>
    </w:p>
    <w:p w14:paraId="4B3873BF" w14:textId="77777777" w:rsidR="0041021D" w:rsidRPr="00351B70" w:rsidRDefault="0041021D" w:rsidP="009F686C">
      <w:pPr>
        <w:spacing w:line="493" w:lineRule="exact"/>
        <w:ind w:firstLine="567"/>
        <w:jc w:val="both"/>
        <w:rPr>
          <w:rFonts w:hint="cs"/>
          <w:sz w:val="32"/>
          <w:rtl/>
        </w:rPr>
      </w:pPr>
      <w:r w:rsidRPr="00351B70">
        <w:rPr>
          <w:sz w:val="32"/>
          <w:rtl/>
        </w:rPr>
        <w:t>والرخصة حتى تعتبر رخصة شرعاً لا بد أن يدل عليها دليل شرعي، وما لم يدل عليه دليل شرعي لا يعتبر رخصة، فإنها حكم شرعه الله لعذر</w:t>
      </w:r>
      <w:r w:rsidR="00220CA1" w:rsidRPr="00351B70">
        <w:rPr>
          <w:rFonts w:hint="cs"/>
          <w:sz w:val="32"/>
          <w:rtl/>
          <w:lang w:bidi="ar-LB"/>
        </w:rPr>
        <w:t>.</w:t>
      </w:r>
      <w:r w:rsidRPr="00351B70">
        <w:rPr>
          <w:sz w:val="32"/>
          <w:rtl/>
        </w:rPr>
        <w:t xml:space="preserve"> فالعذر سبب شرعية الحكم</w:t>
      </w:r>
      <w:r w:rsidR="00220CA1" w:rsidRPr="00351B70">
        <w:rPr>
          <w:rFonts w:hint="cs"/>
          <w:sz w:val="32"/>
          <w:rtl/>
          <w:lang w:bidi="ar-LB"/>
        </w:rPr>
        <w:t>،</w:t>
      </w:r>
      <w:r w:rsidRPr="00351B70">
        <w:rPr>
          <w:sz w:val="32"/>
          <w:rtl/>
        </w:rPr>
        <w:t xml:space="preserve"> فلا بد أن يدل عليه دليل شرعي</w:t>
      </w:r>
      <w:r w:rsidR="00220CA1" w:rsidRPr="00351B70">
        <w:rPr>
          <w:rFonts w:hint="cs"/>
          <w:sz w:val="32"/>
          <w:rtl/>
          <w:lang w:bidi="ar-LB"/>
        </w:rPr>
        <w:t>.</w:t>
      </w:r>
      <w:r w:rsidRPr="00351B70">
        <w:rPr>
          <w:sz w:val="32"/>
          <w:rtl/>
        </w:rPr>
        <w:t xml:space="preserve"> على أن الرخصة تعتبر من الأسباب الشرعية</w:t>
      </w:r>
      <w:r w:rsidR="00220CA1" w:rsidRPr="00351B70">
        <w:rPr>
          <w:rFonts w:hint="cs"/>
          <w:sz w:val="32"/>
          <w:rtl/>
          <w:lang w:bidi="ar-LB"/>
        </w:rPr>
        <w:t>،</w:t>
      </w:r>
      <w:r w:rsidRPr="00351B70">
        <w:rPr>
          <w:sz w:val="32"/>
          <w:rtl/>
        </w:rPr>
        <w:t xml:space="preserve"> وهي نفسها حكم من أحكام الوضع</w:t>
      </w:r>
      <w:r w:rsidR="00220CA1" w:rsidRPr="00351B70">
        <w:rPr>
          <w:rFonts w:hint="cs"/>
          <w:sz w:val="32"/>
          <w:rtl/>
          <w:lang w:bidi="ar-LB"/>
        </w:rPr>
        <w:t>،</w:t>
      </w:r>
      <w:r w:rsidRPr="00351B70">
        <w:rPr>
          <w:sz w:val="32"/>
          <w:rtl/>
        </w:rPr>
        <w:t xml:space="preserve"> وهي خطاب الشارع المتعلق بأفعال العباد بالوضع، وما دامت هي نفسها خطاب الشارع</w:t>
      </w:r>
      <w:r w:rsidR="00220CA1" w:rsidRPr="00351B70">
        <w:rPr>
          <w:rFonts w:hint="cs"/>
          <w:sz w:val="32"/>
          <w:rtl/>
          <w:lang w:bidi="ar-LB"/>
        </w:rPr>
        <w:t>،</w:t>
      </w:r>
      <w:r w:rsidRPr="00351B70">
        <w:rPr>
          <w:sz w:val="32"/>
          <w:rtl/>
        </w:rPr>
        <w:t xml:space="preserve"> فلا بد</w:t>
      </w:r>
      <w:r w:rsidR="00C35E9E" w:rsidRPr="00351B70">
        <w:rPr>
          <w:rFonts w:hint="cs"/>
          <w:sz w:val="32"/>
          <w:rtl/>
          <w:lang w:bidi="ar-LB"/>
        </w:rPr>
        <w:t xml:space="preserve"> من</w:t>
      </w:r>
      <w:r w:rsidRPr="00351B70">
        <w:rPr>
          <w:sz w:val="32"/>
          <w:rtl/>
        </w:rPr>
        <w:t xml:space="preserve"> أن يكون هناك دليل شرعي يدل عليها. فالعمى</w:t>
      </w:r>
      <w:r w:rsidR="00220CA1" w:rsidRPr="00351B70">
        <w:rPr>
          <w:rFonts w:hint="cs"/>
          <w:sz w:val="32"/>
          <w:rtl/>
          <w:lang w:bidi="ar-LB"/>
        </w:rPr>
        <w:t>،</w:t>
      </w:r>
      <w:r w:rsidRPr="00351B70">
        <w:rPr>
          <w:sz w:val="32"/>
          <w:rtl/>
        </w:rPr>
        <w:t xml:space="preserve"> والعرج</w:t>
      </w:r>
      <w:r w:rsidR="00220CA1" w:rsidRPr="00351B70">
        <w:rPr>
          <w:rFonts w:hint="cs"/>
          <w:sz w:val="32"/>
          <w:rtl/>
          <w:lang w:bidi="ar-LB"/>
        </w:rPr>
        <w:t>،</w:t>
      </w:r>
      <w:r w:rsidRPr="00351B70">
        <w:rPr>
          <w:sz w:val="32"/>
          <w:rtl/>
        </w:rPr>
        <w:t xml:space="preserve"> والمرض</w:t>
      </w:r>
      <w:r w:rsidR="00220CA1" w:rsidRPr="00351B70">
        <w:rPr>
          <w:rFonts w:hint="cs"/>
          <w:sz w:val="32"/>
          <w:rtl/>
          <w:lang w:bidi="ar-LB"/>
        </w:rPr>
        <w:t>،</w:t>
      </w:r>
      <w:r w:rsidRPr="00351B70">
        <w:rPr>
          <w:sz w:val="32"/>
          <w:rtl/>
        </w:rPr>
        <w:t xml:space="preserve"> أعذار في القعود عن الجهاد، قال تعالى: </w:t>
      </w:r>
      <w:r w:rsidRPr="00351B70">
        <w:rPr>
          <w:position w:val="-4"/>
          <w:sz w:val="36"/>
          <w:szCs w:val="36"/>
        </w:rPr>
        <w:sym w:font="AGA Arabesque" w:char="F05D"/>
      </w:r>
      <w:r w:rsidR="00146FA5" w:rsidRPr="00351B70">
        <w:rPr>
          <w:rFonts w:ascii="AGA Arabesque" w:hAnsi="AGA Arabesque" w:hint="cs"/>
          <w:b/>
          <w:bCs/>
          <w:sz w:val="8"/>
          <w:szCs w:val="8"/>
          <w:rtl/>
        </w:rPr>
        <w:t xml:space="preserve"> </w:t>
      </w:r>
      <w:r w:rsidR="009F686C" w:rsidRPr="00351B70">
        <w:rPr>
          <w:b/>
          <w:bCs/>
          <w:sz w:val="32"/>
          <w:rtl/>
        </w:rPr>
        <w:t xml:space="preserve">لَيْسَ عَلَى الْأَعْمَى حَرَجٌ وَلَا عَلَى الْأَعْرَجِ حَرَجٌ وَلَا عَلَى الْمَرِيضِ حَرَجٌ </w:t>
      </w:r>
      <w:r w:rsidRPr="00351B70">
        <w:rPr>
          <w:position w:val="-4"/>
          <w:sz w:val="36"/>
          <w:szCs w:val="36"/>
        </w:rPr>
        <w:sym w:font="AGA Arabesque" w:char="F05B"/>
      </w:r>
      <w:r w:rsidRPr="00351B70">
        <w:rPr>
          <w:sz w:val="32"/>
          <w:rtl/>
        </w:rPr>
        <w:t xml:space="preserve"> والسفر عذر في</w:t>
      </w:r>
      <w:r w:rsidR="00146FA5" w:rsidRPr="00351B70">
        <w:rPr>
          <w:rFonts w:hint="cs"/>
          <w:sz w:val="32"/>
          <w:rtl/>
        </w:rPr>
        <w:t xml:space="preserve"> </w:t>
      </w:r>
      <w:r w:rsidR="00146FA5" w:rsidRPr="00351B70">
        <w:rPr>
          <w:sz w:val="32"/>
          <w:rtl/>
        </w:rPr>
        <w:t>الإفطار في رمضان،</w:t>
      </w:r>
      <w:r w:rsidR="00146FA5" w:rsidRPr="00351B70">
        <w:rPr>
          <w:rFonts w:hint="cs"/>
          <w:sz w:val="32"/>
          <w:rtl/>
        </w:rPr>
        <w:t xml:space="preserve"> </w:t>
      </w:r>
      <w:r w:rsidRPr="00351B70">
        <w:rPr>
          <w:sz w:val="32"/>
          <w:rtl/>
        </w:rPr>
        <w:t xml:space="preserve">قال تعالى: </w:t>
      </w:r>
      <w:r w:rsidRPr="00351B70">
        <w:rPr>
          <w:position w:val="-4"/>
          <w:sz w:val="36"/>
          <w:szCs w:val="36"/>
        </w:rPr>
        <w:sym w:font="AGA Arabesque" w:char="F05D"/>
      </w:r>
      <w:r w:rsidR="00146FA5" w:rsidRPr="00351B70">
        <w:rPr>
          <w:rFonts w:ascii="AGA Arabesque" w:hAnsi="AGA Arabesque"/>
          <w:b/>
          <w:bCs/>
          <w:sz w:val="8"/>
          <w:szCs w:val="8"/>
          <w:rtl/>
          <w:lang w:bidi="ar-LB"/>
        </w:rPr>
        <w:t xml:space="preserve"> </w:t>
      </w:r>
      <w:r w:rsidR="009F686C" w:rsidRPr="00351B70">
        <w:rPr>
          <w:rFonts w:hint="cs"/>
          <w:b/>
          <w:bCs/>
          <w:sz w:val="32"/>
          <w:rtl/>
        </w:rPr>
        <w:t>وَمَنْ كَانَ مَرِيضًا أَوْ عَلَى سَفَرٍ فَعِدَّةٌ مِنْ أَيَّامٍ أُخَرَ</w:t>
      </w:r>
      <w:r w:rsidRPr="00351B70">
        <w:rPr>
          <w:spacing w:val="20"/>
          <w:position w:val="-4"/>
          <w:sz w:val="36"/>
          <w:szCs w:val="36"/>
        </w:rPr>
        <w:sym w:font="AGA Arabesque" w:char="F05B"/>
      </w:r>
      <w:r w:rsidRPr="00351B70">
        <w:rPr>
          <w:sz w:val="32"/>
          <w:rtl/>
        </w:rPr>
        <w:t xml:space="preserve"> والنسيان</w:t>
      </w:r>
      <w:r w:rsidR="00220CA1" w:rsidRPr="00351B70">
        <w:rPr>
          <w:rFonts w:hint="cs"/>
          <w:sz w:val="32"/>
          <w:rtl/>
          <w:lang w:bidi="ar-LB"/>
        </w:rPr>
        <w:t>،</w:t>
      </w:r>
      <w:r w:rsidRPr="00351B70">
        <w:rPr>
          <w:sz w:val="32"/>
          <w:rtl/>
        </w:rPr>
        <w:t xml:space="preserve"> والخطأ</w:t>
      </w:r>
      <w:r w:rsidR="00220CA1" w:rsidRPr="00351B70">
        <w:rPr>
          <w:rFonts w:hint="cs"/>
          <w:sz w:val="32"/>
          <w:rtl/>
          <w:lang w:bidi="ar-LB"/>
        </w:rPr>
        <w:t>،</w:t>
      </w:r>
      <w:r w:rsidRPr="00351B70">
        <w:rPr>
          <w:sz w:val="32"/>
          <w:rtl/>
        </w:rPr>
        <w:t xml:space="preserve"> والإكراه</w:t>
      </w:r>
      <w:r w:rsidR="00220CA1" w:rsidRPr="00351B70">
        <w:rPr>
          <w:rFonts w:hint="cs"/>
          <w:sz w:val="32"/>
          <w:rtl/>
          <w:lang w:bidi="ar-LB"/>
        </w:rPr>
        <w:t>،</w:t>
      </w:r>
      <w:r w:rsidRPr="00351B70">
        <w:rPr>
          <w:sz w:val="32"/>
          <w:rtl/>
        </w:rPr>
        <w:t xml:space="preserve"> أعذار ترفع الإثم إذا وقع صاحبها في محرم، قال عليه الصلاة والسلام: </w:t>
      </w:r>
      <w:r w:rsidR="00FF075A" w:rsidRPr="00351B70">
        <w:rPr>
          <w:rFonts w:hint="cs"/>
          <w:sz w:val="32"/>
          <w:rtl/>
        </w:rPr>
        <w:t>«</w:t>
      </w:r>
      <w:r w:rsidR="00672CB5" w:rsidRPr="00351B70">
        <w:rPr>
          <w:b/>
          <w:bCs/>
          <w:sz w:val="28"/>
          <w:szCs w:val="28"/>
          <w:rtl/>
        </w:rPr>
        <w:t>إِنَّ اللَّهَ وَضَعَ عَنْ أُمَّتِي الْخَطَأَ</w:t>
      </w:r>
      <w:r w:rsidR="00672CB5" w:rsidRPr="00351B70">
        <w:rPr>
          <w:rFonts w:hint="cs"/>
          <w:b/>
          <w:bCs/>
          <w:sz w:val="28"/>
          <w:szCs w:val="28"/>
          <w:rtl/>
        </w:rPr>
        <w:t>،</w:t>
      </w:r>
      <w:r w:rsidR="00672CB5" w:rsidRPr="00351B70">
        <w:rPr>
          <w:b/>
          <w:bCs/>
          <w:sz w:val="28"/>
          <w:szCs w:val="28"/>
          <w:rtl/>
        </w:rPr>
        <w:t xml:space="preserve"> وَالنِّسْيَانَ</w:t>
      </w:r>
      <w:r w:rsidR="00672CB5" w:rsidRPr="00351B70">
        <w:rPr>
          <w:rFonts w:hint="cs"/>
          <w:b/>
          <w:bCs/>
          <w:sz w:val="28"/>
          <w:szCs w:val="28"/>
          <w:rtl/>
        </w:rPr>
        <w:t>،</w:t>
      </w:r>
      <w:r w:rsidR="00672CB5" w:rsidRPr="00351B70">
        <w:rPr>
          <w:b/>
          <w:bCs/>
          <w:sz w:val="28"/>
          <w:szCs w:val="28"/>
          <w:rtl/>
        </w:rPr>
        <w:t xml:space="preserve"> وَمَا اسْتُكْرِهُوا عَلَيْهِ</w:t>
      </w:r>
      <w:r w:rsidR="00FF075A" w:rsidRPr="00351B70">
        <w:rPr>
          <w:rFonts w:hint="cs"/>
          <w:sz w:val="32"/>
          <w:rtl/>
        </w:rPr>
        <w:t>»</w:t>
      </w:r>
      <w:r w:rsidR="00220CA1" w:rsidRPr="00351B70">
        <w:rPr>
          <w:rFonts w:hint="cs"/>
          <w:sz w:val="32"/>
          <w:rtl/>
        </w:rPr>
        <w:t xml:space="preserve"> أخرجه ابن </w:t>
      </w:r>
      <w:r w:rsidR="005F365E" w:rsidRPr="00351B70">
        <w:rPr>
          <w:rFonts w:hint="cs"/>
          <w:sz w:val="32"/>
          <w:rtl/>
        </w:rPr>
        <w:t>ماجه</w:t>
      </w:r>
      <w:r w:rsidRPr="00351B70">
        <w:rPr>
          <w:sz w:val="32"/>
          <w:rtl/>
        </w:rPr>
        <w:t>، والجهل فيما يجهل مثله على مثله عذر</w:t>
      </w:r>
      <w:r w:rsidR="00220CA1" w:rsidRPr="00351B70">
        <w:rPr>
          <w:rFonts w:hint="cs"/>
          <w:sz w:val="32"/>
          <w:rtl/>
          <w:lang w:bidi="ar-LB"/>
        </w:rPr>
        <w:t>؛</w:t>
      </w:r>
      <w:r w:rsidRPr="00351B70">
        <w:rPr>
          <w:sz w:val="32"/>
          <w:rtl/>
        </w:rPr>
        <w:t xml:space="preserve"> لأن الرسول</w:t>
      </w:r>
      <w:r w:rsidR="00DD1F64"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سمع معاوية بن الحكم يشمت عاطساً وهو في الصلاة</w:t>
      </w:r>
      <w:r w:rsidR="00220CA1" w:rsidRPr="00351B70">
        <w:rPr>
          <w:rFonts w:hint="cs"/>
          <w:sz w:val="32"/>
          <w:rtl/>
          <w:lang w:bidi="ar-LB"/>
        </w:rPr>
        <w:t>،</w:t>
      </w:r>
      <w:r w:rsidRPr="00351B70">
        <w:rPr>
          <w:sz w:val="32"/>
          <w:rtl/>
        </w:rPr>
        <w:t xml:space="preserve"> فبعد أن فرغوا من الصلاة</w:t>
      </w:r>
      <w:r w:rsidR="00220CA1" w:rsidRPr="00351B70">
        <w:rPr>
          <w:rFonts w:hint="cs"/>
          <w:sz w:val="32"/>
          <w:rtl/>
          <w:lang w:bidi="ar-LB"/>
        </w:rPr>
        <w:t>،</w:t>
      </w:r>
      <w:r w:rsidRPr="00351B70">
        <w:rPr>
          <w:sz w:val="32"/>
          <w:rtl/>
        </w:rPr>
        <w:t xml:space="preserve"> علمه الرسول</w:t>
      </w:r>
      <w:r w:rsidR="00DD1F64"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أن الكلام يبطل الصلاة</w:t>
      </w:r>
      <w:r w:rsidR="00220CA1" w:rsidRPr="00351B70">
        <w:rPr>
          <w:rFonts w:hint="cs"/>
          <w:sz w:val="32"/>
          <w:rtl/>
          <w:lang w:bidi="ar-LB"/>
        </w:rPr>
        <w:t xml:space="preserve">، حيث قال له </w:t>
      </w:r>
      <w:r w:rsidR="00220CA1" w:rsidRPr="00351B70">
        <w:rPr>
          <w:rFonts w:hint="cs"/>
          <w:position w:val="-4"/>
          <w:sz w:val="44"/>
          <w:szCs w:val="44"/>
        </w:rPr>
        <w:sym w:font="AGA Arabesque" w:char="F072"/>
      </w:r>
      <w:r w:rsidR="00220CA1" w:rsidRPr="00351B70">
        <w:rPr>
          <w:rFonts w:hint="cs"/>
          <w:sz w:val="32"/>
          <w:rtl/>
          <w:lang w:bidi="ar-LB"/>
        </w:rPr>
        <w:t xml:space="preserve"> فيما رواه مسلم: </w:t>
      </w:r>
      <w:r w:rsidR="008D6F9B" w:rsidRPr="00351B70">
        <w:rPr>
          <w:rFonts w:hint="cs"/>
          <w:sz w:val="32"/>
          <w:rtl/>
          <w:lang w:bidi="ar-LB"/>
        </w:rPr>
        <w:t>«</w:t>
      </w:r>
      <w:r w:rsidR="008D6F9B" w:rsidRPr="00351B70">
        <w:rPr>
          <w:b/>
          <w:bCs/>
          <w:sz w:val="28"/>
          <w:szCs w:val="28"/>
          <w:rtl/>
          <w:lang w:bidi="ar-LB"/>
        </w:rPr>
        <w:t>إِنَّ هَذِهِ الصَّلاةَ لا</w:t>
      </w:r>
      <w:r w:rsidR="008D6F9B" w:rsidRPr="00351B70">
        <w:rPr>
          <w:rFonts w:hint="cs"/>
          <w:b/>
          <w:bCs/>
          <w:sz w:val="28"/>
          <w:szCs w:val="28"/>
          <w:rtl/>
          <w:lang w:bidi="ar-LB"/>
        </w:rPr>
        <w:t>َ</w:t>
      </w:r>
      <w:r w:rsidR="008D6F9B" w:rsidRPr="00351B70">
        <w:rPr>
          <w:b/>
          <w:bCs/>
          <w:sz w:val="28"/>
          <w:szCs w:val="28"/>
          <w:rtl/>
          <w:lang w:bidi="ar-LB"/>
        </w:rPr>
        <w:t xml:space="preserve"> يَصْلُحُ فِيهَا شَيْءٌ مِنْ كَلا</w:t>
      </w:r>
      <w:r w:rsidR="008D6F9B" w:rsidRPr="00351B70">
        <w:rPr>
          <w:rFonts w:hint="cs"/>
          <w:b/>
          <w:bCs/>
          <w:sz w:val="28"/>
          <w:szCs w:val="28"/>
          <w:rtl/>
          <w:lang w:bidi="ar-LB"/>
        </w:rPr>
        <w:t>َ</w:t>
      </w:r>
      <w:r w:rsidR="008D6F9B" w:rsidRPr="00351B70">
        <w:rPr>
          <w:b/>
          <w:bCs/>
          <w:sz w:val="28"/>
          <w:szCs w:val="28"/>
          <w:rtl/>
          <w:lang w:bidi="ar-LB"/>
        </w:rPr>
        <w:t>مِ النَّاسِ</w:t>
      </w:r>
      <w:r w:rsidR="008D6F9B" w:rsidRPr="00351B70">
        <w:rPr>
          <w:rFonts w:hint="cs"/>
          <w:b/>
          <w:bCs/>
          <w:sz w:val="28"/>
          <w:szCs w:val="28"/>
          <w:rtl/>
          <w:lang w:bidi="ar-LB"/>
        </w:rPr>
        <w:t>،</w:t>
      </w:r>
      <w:r w:rsidR="008D6F9B" w:rsidRPr="00351B70">
        <w:rPr>
          <w:b/>
          <w:bCs/>
          <w:sz w:val="28"/>
          <w:szCs w:val="28"/>
          <w:rtl/>
          <w:lang w:bidi="ar-LB"/>
        </w:rPr>
        <w:t xml:space="preserve"> إِنَّمَا هُوَ التَّسْبِيحُ</w:t>
      </w:r>
      <w:r w:rsidR="008D6F9B" w:rsidRPr="00351B70">
        <w:rPr>
          <w:rFonts w:hint="cs"/>
          <w:b/>
          <w:bCs/>
          <w:sz w:val="28"/>
          <w:szCs w:val="28"/>
          <w:rtl/>
          <w:lang w:bidi="ar-LB"/>
        </w:rPr>
        <w:t>،</w:t>
      </w:r>
      <w:r w:rsidR="008D6F9B" w:rsidRPr="00351B70">
        <w:rPr>
          <w:b/>
          <w:bCs/>
          <w:sz w:val="28"/>
          <w:szCs w:val="28"/>
          <w:rtl/>
          <w:lang w:bidi="ar-LB"/>
        </w:rPr>
        <w:t xml:space="preserve"> وَالتَّكْبِيرُ</w:t>
      </w:r>
      <w:r w:rsidR="008D6F9B" w:rsidRPr="00351B70">
        <w:rPr>
          <w:rFonts w:hint="cs"/>
          <w:b/>
          <w:bCs/>
          <w:sz w:val="28"/>
          <w:szCs w:val="28"/>
          <w:rtl/>
          <w:lang w:bidi="ar-LB"/>
        </w:rPr>
        <w:t>،</w:t>
      </w:r>
      <w:r w:rsidR="008D6F9B" w:rsidRPr="00351B70">
        <w:rPr>
          <w:b/>
          <w:bCs/>
          <w:sz w:val="28"/>
          <w:szCs w:val="28"/>
          <w:rtl/>
          <w:lang w:bidi="ar-LB"/>
        </w:rPr>
        <w:t xml:space="preserve"> وَقِرَاءَةُ الْقُرْآنِ</w:t>
      </w:r>
      <w:r w:rsidR="008D6F9B" w:rsidRPr="00351B70">
        <w:rPr>
          <w:rFonts w:hint="cs"/>
          <w:sz w:val="32"/>
          <w:rtl/>
          <w:lang w:bidi="ar-LB"/>
        </w:rPr>
        <w:t xml:space="preserve">» </w:t>
      </w:r>
      <w:r w:rsidRPr="00351B70">
        <w:rPr>
          <w:sz w:val="32"/>
          <w:rtl/>
        </w:rPr>
        <w:t>ولم يأمره بإعادة الصلاة. فهذه أعذار ورد الدليل الشرعي بها فتعتبر أعذاراً، وهكذا كل ما وردت فيها أدلة أنها أعذار معينة لأحكام معينة تعتبر أعذاراً</w:t>
      </w:r>
      <w:r w:rsidR="00220CA1" w:rsidRPr="00351B70">
        <w:rPr>
          <w:rFonts w:hint="cs"/>
          <w:sz w:val="32"/>
          <w:rtl/>
          <w:lang w:bidi="ar-LB"/>
        </w:rPr>
        <w:t>،</w:t>
      </w:r>
      <w:r w:rsidRPr="00351B70">
        <w:rPr>
          <w:sz w:val="32"/>
          <w:rtl/>
        </w:rPr>
        <w:t xml:space="preserve"> وما لم يرد فيه دليل لا قيمة له</w:t>
      </w:r>
      <w:r w:rsidR="00220CA1" w:rsidRPr="00351B70">
        <w:rPr>
          <w:rFonts w:hint="cs"/>
          <w:sz w:val="32"/>
          <w:rtl/>
          <w:lang w:bidi="ar-LB"/>
        </w:rPr>
        <w:t>،</w:t>
      </w:r>
      <w:r w:rsidRPr="00351B70">
        <w:rPr>
          <w:sz w:val="32"/>
          <w:rtl/>
        </w:rPr>
        <w:t xml:space="preserve"> ولا يعتبر عذراً شرعياً مطلقاً. وهذه الأعذار اعتبرت أعذاراً لذاتها</w:t>
      </w:r>
      <w:r w:rsidR="00832EA8" w:rsidRPr="00351B70">
        <w:rPr>
          <w:rFonts w:hint="cs"/>
          <w:sz w:val="32"/>
          <w:rtl/>
          <w:lang w:bidi="ar-LB"/>
        </w:rPr>
        <w:t>،</w:t>
      </w:r>
      <w:r w:rsidRPr="00351B70">
        <w:rPr>
          <w:sz w:val="32"/>
          <w:rtl/>
        </w:rPr>
        <w:t xml:space="preserve"> لا لما فيها من علة</w:t>
      </w:r>
      <w:r w:rsidR="00220CA1" w:rsidRPr="00351B70">
        <w:rPr>
          <w:rFonts w:hint="cs"/>
          <w:sz w:val="32"/>
          <w:rtl/>
          <w:lang w:bidi="ar-LB"/>
        </w:rPr>
        <w:t>؛</w:t>
      </w:r>
      <w:r w:rsidRPr="00351B70">
        <w:rPr>
          <w:sz w:val="32"/>
          <w:rtl/>
        </w:rPr>
        <w:t xml:space="preserve"> وذلك لأن الدليل الشرعي الذي دل على أنها أعذار لم يعلل اعتبارها عذراً</w:t>
      </w:r>
      <w:r w:rsidR="00220CA1" w:rsidRPr="00351B70">
        <w:rPr>
          <w:rFonts w:hint="cs"/>
          <w:sz w:val="32"/>
          <w:rtl/>
          <w:lang w:bidi="ar-LB"/>
        </w:rPr>
        <w:t>،</w:t>
      </w:r>
      <w:r w:rsidRPr="00351B70">
        <w:rPr>
          <w:sz w:val="32"/>
          <w:rtl/>
        </w:rPr>
        <w:t xml:space="preserve"> بل أطلق ذلك فلا تعلل</w:t>
      </w:r>
      <w:r w:rsidR="00220CA1" w:rsidRPr="00351B70">
        <w:rPr>
          <w:rFonts w:hint="cs"/>
          <w:sz w:val="32"/>
          <w:rtl/>
          <w:lang w:bidi="ar-LB"/>
        </w:rPr>
        <w:t>؛</w:t>
      </w:r>
      <w:r w:rsidRPr="00351B70">
        <w:rPr>
          <w:sz w:val="32"/>
          <w:rtl/>
        </w:rPr>
        <w:t xml:space="preserve"> لأن الشرع لم يعللها</w:t>
      </w:r>
      <w:r w:rsidR="00220CA1" w:rsidRPr="00351B70">
        <w:rPr>
          <w:rFonts w:hint="cs"/>
          <w:sz w:val="32"/>
          <w:rtl/>
          <w:lang w:bidi="ar-LB"/>
        </w:rPr>
        <w:t>،</w:t>
      </w:r>
      <w:r w:rsidRPr="00351B70">
        <w:rPr>
          <w:sz w:val="32"/>
          <w:rtl/>
        </w:rPr>
        <w:t xml:space="preserve"> وجعل كل عذر منها عذراً للحكم الذي جاء عذراً له لا لغيره</w:t>
      </w:r>
      <w:r w:rsidR="00912DB9" w:rsidRPr="00351B70">
        <w:rPr>
          <w:rFonts w:hint="cs"/>
          <w:sz w:val="32"/>
          <w:rtl/>
          <w:lang w:bidi="ar-LB"/>
        </w:rPr>
        <w:t>،</w:t>
      </w:r>
      <w:r w:rsidRPr="00351B70">
        <w:rPr>
          <w:sz w:val="32"/>
          <w:rtl/>
        </w:rPr>
        <w:t xml:space="preserve"> فهو يعتبر عذراً خاصاً بالحكم الذي جاء له</w:t>
      </w:r>
      <w:r w:rsidR="00832EA8" w:rsidRPr="00351B70">
        <w:rPr>
          <w:rFonts w:hint="cs"/>
          <w:sz w:val="32"/>
          <w:rtl/>
          <w:lang w:bidi="ar-LB"/>
        </w:rPr>
        <w:t>،</w:t>
      </w:r>
      <w:r w:rsidRPr="00351B70">
        <w:rPr>
          <w:sz w:val="32"/>
          <w:rtl/>
        </w:rPr>
        <w:t xml:space="preserve"> وليس عذراً عاماً لكل حكم</w:t>
      </w:r>
      <w:r w:rsidR="00C35E9E" w:rsidRPr="00351B70">
        <w:rPr>
          <w:rFonts w:hint="cs"/>
          <w:sz w:val="32"/>
          <w:rtl/>
          <w:lang w:bidi="ar-LB"/>
        </w:rPr>
        <w:t>؛</w:t>
      </w:r>
      <w:r w:rsidRPr="00351B70">
        <w:rPr>
          <w:sz w:val="32"/>
          <w:rtl/>
        </w:rPr>
        <w:t xml:space="preserve"> ولذلك كان العمى عذراً لترك الجهاد</w:t>
      </w:r>
      <w:r w:rsidR="00912DB9" w:rsidRPr="00351B70">
        <w:rPr>
          <w:rFonts w:hint="cs"/>
          <w:sz w:val="32"/>
          <w:rtl/>
          <w:lang w:bidi="ar-LB"/>
        </w:rPr>
        <w:t>،</w:t>
      </w:r>
      <w:r w:rsidRPr="00351B70">
        <w:rPr>
          <w:sz w:val="32"/>
          <w:rtl/>
        </w:rPr>
        <w:t xml:space="preserve"> ولم يكن عذراً لترك الصلاة. وفوق ذلك</w:t>
      </w:r>
      <w:r w:rsidR="00912DB9" w:rsidRPr="00351B70">
        <w:rPr>
          <w:rFonts w:hint="cs"/>
          <w:sz w:val="32"/>
          <w:rtl/>
          <w:lang w:bidi="ar-LB"/>
        </w:rPr>
        <w:t>،</w:t>
      </w:r>
      <w:r w:rsidRPr="00351B70">
        <w:rPr>
          <w:sz w:val="32"/>
          <w:rtl/>
        </w:rPr>
        <w:t xml:space="preserve"> فإن هذه الأعذار</w:t>
      </w:r>
      <w:r w:rsidR="00832EA8" w:rsidRPr="00351B70">
        <w:rPr>
          <w:rFonts w:hint="cs"/>
          <w:sz w:val="32"/>
          <w:rtl/>
          <w:lang w:bidi="ar-LB"/>
        </w:rPr>
        <w:t>،</w:t>
      </w:r>
      <w:r w:rsidRPr="00351B70">
        <w:rPr>
          <w:sz w:val="32"/>
          <w:rtl/>
        </w:rPr>
        <w:t xml:space="preserve"> وهي</w:t>
      </w:r>
      <w:r w:rsidR="00912DB9" w:rsidRPr="00351B70">
        <w:rPr>
          <w:rFonts w:hint="cs"/>
          <w:sz w:val="32"/>
          <w:rtl/>
          <w:lang w:bidi="ar-LB"/>
        </w:rPr>
        <w:t>:</w:t>
      </w:r>
      <w:r w:rsidRPr="00351B70">
        <w:rPr>
          <w:sz w:val="32"/>
          <w:rtl/>
        </w:rPr>
        <w:t xml:space="preserve"> المرض</w:t>
      </w:r>
      <w:r w:rsidR="00912DB9" w:rsidRPr="00351B70">
        <w:rPr>
          <w:rFonts w:hint="cs"/>
          <w:sz w:val="32"/>
          <w:rtl/>
          <w:lang w:bidi="ar-LB"/>
        </w:rPr>
        <w:t>،</w:t>
      </w:r>
      <w:r w:rsidRPr="00351B70">
        <w:rPr>
          <w:sz w:val="32"/>
          <w:rtl/>
        </w:rPr>
        <w:t xml:space="preserve"> والعرج</w:t>
      </w:r>
      <w:r w:rsidR="00912DB9" w:rsidRPr="00351B70">
        <w:rPr>
          <w:rFonts w:hint="cs"/>
          <w:sz w:val="32"/>
          <w:rtl/>
          <w:lang w:bidi="ar-LB"/>
        </w:rPr>
        <w:t>،</w:t>
      </w:r>
      <w:r w:rsidRPr="00351B70">
        <w:rPr>
          <w:sz w:val="32"/>
          <w:rtl/>
        </w:rPr>
        <w:t xml:space="preserve"> والسفر</w:t>
      </w:r>
      <w:r w:rsidR="00912DB9" w:rsidRPr="00351B70">
        <w:rPr>
          <w:rFonts w:hint="cs"/>
          <w:sz w:val="32"/>
          <w:rtl/>
          <w:lang w:bidi="ar-LB"/>
        </w:rPr>
        <w:t>،</w:t>
      </w:r>
      <w:r w:rsidRPr="00351B70">
        <w:rPr>
          <w:sz w:val="32"/>
          <w:rtl/>
        </w:rPr>
        <w:t xml:space="preserve"> والنسيان</w:t>
      </w:r>
      <w:r w:rsidR="00912DB9" w:rsidRPr="00351B70">
        <w:rPr>
          <w:rFonts w:hint="cs"/>
          <w:sz w:val="32"/>
          <w:rtl/>
          <w:lang w:bidi="ar-LB"/>
        </w:rPr>
        <w:t>،</w:t>
      </w:r>
      <w:r w:rsidRPr="00351B70">
        <w:rPr>
          <w:sz w:val="32"/>
          <w:rtl/>
        </w:rPr>
        <w:t xml:space="preserve"> والإكراه</w:t>
      </w:r>
      <w:r w:rsidR="00912DB9" w:rsidRPr="00351B70">
        <w:rPr>
          <w:rFonts w:hint="cs"/>
          <w:sz w:val="32"/>
          <w:rtl/>
          <w:lang w:bidi="ar-LB"/>
        </w:rPr>
        <w:t>،</w:t>
      </w:r>
      <w:r w:rsidRPr="00351B70">
        <w:rPr>
          <w:sz w:val="32"/>
          <w:rtl/>
        </w:rPr>
        <w:t xml:space="preserve"> والخطأ</w:t>
      </w:r>
      <w:r w:rsidR="00912DB9" w:rsidRPr="00351B70">
        <w:rPr>
          <w:rFonts w:hint="cs"/>
          <w:sz w:val="32"/>
          <w:rtl/>
          <w:lang w:bidi="ar-LB"/>
        </w:rPr>
        <w:t>،</w:t>
      </w:r>
      <w:r w:rsidRPr="00351B70">
        <w:rPr>
          <w:sz w:val="32"/>
          <w:rtl/>
        </w:rPr>
        <w:t xml:space="preserve"> وإن كانت أوصافاً</w:t>
      </w:r>
      <w:r w:rsidR="00912DB9" w:rsidRPr="00351B70">
        <w:rPr>
          <w:rFonts w:hint="cs"/>
          <w:sz w:val="32"/>
          <w:rtl/>
          <w:lang w:bidi="ar-LB"/>
        </w:rPr>
        <w:t>،</w:t>
      </w:r>
      <w:r w:rsidRPr="00351B70">
        <w:rPr>
          <w:sz w:val="32"/>
          <w:rtl/>
        </w:rPr>
        <w:t xml:space="preserve"> ولكنها وصف غير مفهم أنه للتعليل</w:t>
      </w:r>
      <w:r w:rsidR="00912DB9" w:rsidRPr="00351B70">
        <w:rPr>
          <w:rFonts w:hint="cs"/>
          <w:sz w:val="32"/>
          <w:rtl/>
          <w:lang w:bidi="ar-LB"/>
        </w:rPr>
        <w:t>،</w:t>
      </w:r>
      <w:r w:rsidRPr="00351B70">
        <w:rPr>
          <w:sz w:val="32"/>
          <w:rtl/>
        </w:rPr>
        <w:t xml:space="preserve"> وغير مفهم وجه العلية</w:t>
      </w:r>
      <w:r w:rsidR="00912DB9" w:rsidRPr="00351B70">
        <w:rPr>
          <w:rFonts w:hint="cs"/>
          <w:sz w:val="32"/>
          <w:rtl/>
          <w:lang w:bidi="ar-LB"/>
        </w:rPr>
        <w:t>؛</w:t>
      </w:r>
      <w:r w:rsidRPr="00351B70">
        <w:rPr>
          <w:sz w:val="32"/>
          <w:rtl/>
        </w:rPr>
        <w:t xml:space="preserve"> ولذلك لا يقاس عليه</w:t>
      </w:r>
      <w:r w:rsidR="00912DB9" w:rsidRPr="00351B70">
        <w:rPr>
          <w:rFonts w:hint="cs"/>
          <w:sz w:val="32"/>
          <w:rtl/>
          <w:lang w:bidi="ar-LB"/>
        </w:rPr>
        <w:t>،</w:t>
      </w:r>
      <w:r w:rsidRPr="00351B70">
        <w:rPr>
          <w:sz w:val="32"/>
          <w:rtl/>
        </w:rPr>
        <w:t xml:space="preserve"> ولا يؤخذ سبباً لعليته</w:t>
      </w:r>
      <w:r w:rsidR="00912DB9" w:rsidRPr="00351B70">
        <w:rPr>
          <w:rFonts w:hint="cs"/>
          <w:sz w:val="32"/>
          <w:rtl/>
          <w:lang w:bidi="ar-LB"/>
        </w:rPr>
        <w:t>،</w:t>
      </w:r>
      <w:r w:rsidRPr="00351B70">
        <w:rPr>
          <w:sz w:val="32"/>
          <w:rtl/>
        </w:rPr>
        <w:t xml:space="preserve"> أي علة لاعتباره علة</w:t>
      </w:r>
      <w:r w:rsidR="00912DB9" w:rsidRPr="00351B70">
        <w:rPr>
          <w:rFonts w:hint="cs"/>
          <w:sz w:val="32"/>
          <w:rtl/>
          <w:lang w:bidi="ar-LB"/>
        </w:rPr>
        <w:t>،</w:t>
      </w:r>
      <w:r w:rsidRPr="00351B70">
        <w:rPr>
          <w:sz w:val="32"/>
          <w:rtl/>
        </w:rPr>
        <w:t xml:space="preserve"> فيطبق عليه حكم العلة</w:t>
      </w:r>
      <w:r w:rsidR="00912DB9" w:rsidRPr="00351B70">
        <w:rPr>
          <w:rFonts w:hint="cs"/>
          <w:sz w:val="32"/>
          <w:rtl/>
          <w:lang w:bidi="ar-LB"/>
        </w:rPr>
        <w:t>؛</w:t>
      </w:r>
      <w:r w:rsidRPr="00351B70">
        <w:rPr>
          <w:sz w:val="32"/>
          <w:rtl/>
        </w:rPr>
        <w:t xml:space="preserve"> ولهذا لا يقال </w:t>
      </w:r>
      <w:r w:rsidR="00912DB9" w:rsidRPr="00351B70">
        <w:rPr>
          <w:rFonts w:hint="cs"/>
          <w:sz w:val="32"/>
          <w:rtl/>
          <w:lang w:bidi="ar-LB"/>
        </w:rPr>
        <w:t>إ</w:t>
      </w:r>
      <w:r w:rsidRPr="00351B70">
        <w:rPr>
          <w:sz w:val="32"/>
          <w:rtl/>
        </w:rPr>
        <w:t>ن السفر علة لأن فيه مشقة</w:t>
      </w:r>
      <w:r w:rsidR="00912DB9" w:rsidRPr="00351B70">
        <w:rPr>
          <w:rFonts w:hint="cs"/>
          <w:sz w:val="32"/>
          <w:rtl/>
          <w:lang w:bidi="ar-LB"/>
        </w:rPr>
        <w:t>،</w:t>
      </w:r>
      <w:r w:rsidRPr="00351B70">
        <w:rPr>
          <w:sz w:val="32"/>
          <w:rtl/>
        </w:rPr>
        <w:t xml:space="preserve"> بل السفر علة لأن الله اعتبره علة</w:t>
      </w:r>
      <w:r w:rsidR="00832EA8" w:rsidRPr="00351B70">
        <w:rPr>
          <w:rFonts w:hint="cs"/>
          <w:sz w:val="32"/>
          <w:rtl/>
          <w:lang w:bidi="ar-LB"/>
        </w:rPr>
        <w:t>،</w:t>
      </w:r>
      <w:r w:rsidRPr="00351B70">
        <w:rPr>
          <w:sz w:val="32"/>
          <w:rtl/>
        </w:rPr>
        <w:t xml:space="preserve"> لا لأنه شاق</w:t>
      </w:r>
      <w:r w:rsidR="007A0BB7" w:rsidRPr="00351B70">
        <w:rPr>
          <w:sz w:val="32"/>
          <w:rtl/>
        </w:rPr>
        <w:t>،</w:t>
      </w:r>
      <w:r w:rsidR="007A0BB7" w:rsidRPr="00351B70">
        <w:rPr>
          <w:rFonts w:hint="cs"/>
          <w:sz w:val="32"/>
          <w:rtl/>
        </w:rPr>
        <w:t xml:space="preserve"> أي </w:t>
      </w:r>
      <w:r w:rsidR="00832EA8" w:rsidRPr="00351B70">
        <w:rPr>
          <w:rFonts w:hint="cs"/>
          <w:sz w:val="32"/>
          <w:rtl/>
          <w:lang w:bidi="ar-LB"/>
        </w:rPr>
        <w:t>إ</w:t>
      </w:r>
      <w:r w:rsidR="007A0BB7" w:rsidRPr="00351B70">
        <w:rPr>
          <w:rFonts w:hint="cs"/>
          <w:sz w:val="32"/>
          <w:rtl/>
        </w:rPr>
        <w:t>نه علة قاصرة</w:t>
      </w:r>
      <w:r w:rsidR="00912DB9" w:rsidRPr="00351B70">
        <w:rPr>
          <w:rFonts w:hint="cs"/>
          <w:sz w:val="32"/>
          <w:rtl/>
          <w:lang w:bidi="ar-LB"/>
        </w:rPr>
        <w:t>؛</w:t>
      </w:r>
      <w:r w:rsidRPr="00351B70">
        <w:rPr>
          <w:sz w:val="32"/>
          <w:rtl/>
        </w:rPr>
        <w:t xml:space="preserve"> ولذلك يقصر المسافر مسافة القصر ولو سافر بطائرة</w:t>
      </w:r>
      <w:r w:rsidR="00912DB9" w:rsidRPr="00351B70">
        <w:rPr>
          <w:rFonts w:hint="cs"/>
          <w:sz w:val="32"/>
          <w:rtl/>
          <w:lang w:bidi="ar-LB"/>
        </w:rPr>
        <w:t>،</w:t>
      </w:r>
      <w:r w:rsidRPr="00351B70">
        <w:rPr>
          <w:sz w:val="32"/>
          <w:rtl/>
        </w:rPr>
        <w:t xml:space="preserve"> ولا يقصر المسافر دون مسافة القصر ولو سافر في شدة الحر في الصحراء</w:t>
      </w:r>
      <w:r w:rsidR="00912DB9" w:rsidRPr="00351B70">
        <w:rPr>
          <w:rFonts w:hint="cs"/>
          <w:sz w:val="32"/>
          <w:rtl/>
          <w:lang w:bidi="ar-LB"/>
        </w:rPr>
        <w:t>؛</w:t>
      </w:r>
      <w:r w:rsidRPr="00351B70">
        <w:rPr>
          <w:sz w:val="32"/>
          <w:rtl/>
        </w:rPr>
        <w:t xml:space="preserve"> لأن المشقة ليست العذر الذي رخص في القصر</w:t>
      </w:r>
      <w:r w:rsidR="00912DB9" w:rsidRPr="00351B70">
        <w:rPr>
          <w:rFonts w:hint="cs"/>
          <w:sz w:val="32"/>
          <w:rtl/>
          <w:lang w:bidi="ar-LB"/>
        </w:rPr>
        <w:t>،</w:t>
      </w:r>
      <w:r w:rsidRPr="00351B70">
        <w:rPr>
          <w:sz w:val="32"/>
          <w:rtl/>
        </w:rPr>
        <w:t xml:space="preserve"> بل العذر الذي رخص في القصر هو السفر</w:t>
      </w:r>
      <w:r w:rsidR="00912DB9" w:rsidRPr="00351B70">
        <w:rPr>
          <w:rFonts w:hint="cs"/>
          <w:sz w:val="32"/>
          <w:rtl/>
          <w:lang w:bidi="ar-LB"/>
        </w:rPr>
        <w:t>،</w:t>
      </w:r>
      <w:r w:rsidRPr="00351B70">
        <w:rPr>
          <w:sz w:val="32"/>
          <w:rtl/>
        </w:rPr>
        <w:t xml:space="preserve"> من حيث كونه سفراً</w:t>
      </w:r>
      <w:r w:rsidR="00832EA8" w:rsidRPr="00351B70">
        <w:rPr>
          <w:rFonts w:hint="cs"/>
          <w:sz w:val="32"/>
          <w:rtl/>
          <w:lang w:bidi="ar-LB"/>
        </w:rPr>
        <w:t>،</w:t>
      </w:r>
      <w:r w:rsidRPr="00351B70">
        <w:rPr>
          <w:sz w:val="32"/>
          <w:rtl/>
        </w:rPr>
        <w:t xml:space="preserve"> بغض النظر عن المشقة</w:t>
      </w:r>
      <w:r w:rsidR="00912DB9" w:rsidRPr="00351B70">
        <w:rPr>
          <w:rFonts w:hint="cs"/>
          <w:sz w:val="32"/>
          <w:rtl/>
          <w:lang w:bidi="ar-LB"/>
        </w:rPr>
        <w:t>،</w:t>
      </w:r>
      <w:r w:rsidRPr="00351B70">
        <w:rPr>
          <w:sz w:val="32"/>
          <w:rtl/>
        </w:rPr>
        <w:t xml:space="preserve"> وهكذا سائر الأعذار التي ترتب عليها رخص بالنص الشرعي.</w:t>
      </w:r>
    </w:p>
    <w:p w14:paraId="4FBD4C10" w14:textId="77777777" w:rsidR="0041021D" w:rsidRPr="00351B70" w:rsidRDefault="0041021D" w:rsidP="00A62F47">
      <w:pPr>
        <w:widowControl w:val="0"/>
        <w:spacing w:line="442" w:lineRule="exact"/>
        <w:ind w:firstLine="567"/>
        <w:jc w:val="both"/>
        <w:rPr>
          <w:sz w:val="32"/>
          <w:rtl/>
        </w:rPr>
      </w:pPr>
      <w:r w:rsidRPr="00351B70">
        <w:rPr>
          <w:sz w:val="32"/>
          <w:rtl/>
        </w:rPr>
        <w:t>هذا من حيث حقيقة الرخصة والعزيمة شرعاً</w:t>
      </w:r>
      <w:r w:rsidR="00912DB9" w:rsidRPr="00351B70">
        <w:rPr>
          <w:rFonts w:hint="cs"/>
          <w:sz w:val="32"/>
          <w:rtl/>
          <w:lang w:bidi="ar-LB"/>
        </w:rPr>
        <w:t>.</w:t>
      </w:r>
      <w:r w:rsidRPr="00351B70">
        <w:rPr>
          <w:sz w:val="32"/>
          <w:rtl/>
        </w:rPr>
        <w:t xml:space="preserve"> أما من حيث العمل بالرخصة أو بالعزيمة</w:t>
      </w:r>
      <w:r w:rsidR="00912DB9" w:rsidRPr="00351B70">
        <w:rPr>
          <w:rFonts w:hint="cs"/>
          <w:sz w:val="32"/>
          <w:rtl/>
          <w:lang w:bidi="ar-LB"/>
        </w:rPr>
        <w:t>،</w:t>
      </w:r>
      <w:r w:rsidRPr="00351B70">
        <w:rPr>
          <w:sz w:val="32"/>
          <w:rtl/>
        </w:rPr>
        <w:t xml:space="preserve"> فإن العمل بأيهما شاء مباح</w:t>
      </w:r>
      <w:r w:rsidR="00912DB9" w:rsidRPr="00351B70">
        <w:rPr>
          <w:rFonts w:hint="cs"/>
          <w:sz w:val="32"/>
          <w:rtl/>
          <w:lang w:bidi="ar-LB"/>
        </w:rPr>
        <w:t>،</w:t>
      </w:r>
      <w:r w:rsidRPr="00351B70">
        <w:rPr>
          <w:sz w:val="32"/>
          <w:rtl/>
        </w:rPr>
        <w:t xml:space="preserve"> فله أن يعمل بالرخصة</w:t>
      </w:r>
      <w:r w:rsidR="00912DB9" w:rsidRPr="00351B70">
        <w:rPr>
          <w:rFonts w:hint="cs"/>
          <w:sz w:val="32"/>
          <w:rtl/>
          <w:lang w:bidi="ar-LB"/>
        </w:rPr>
        <w:t>،</w:t>
      </w:r>
      <w:r w:rsidRPr="00351B70">
        <w:rPr>
          <w:sz w:val="32"/>
          <w:rtl/>
        </w:rPr>
        <w:t xml:space="preserve"> وله</w:t>
      </w:r>
      <w:r w:rsidRPr="00351B70">
        <w:rPr>
          <w:sz w:val="28"/>
          <w:szCs w:val="28"/>
          <w:rtl/>
        </w:rPr>
        <w:t xml:space="preserve"> </w:t>
      </w:r>
      <w:r w:rsidRPr="00351B70">
        <w:rPr>
          <w:sz w:val="32"/>
          <w:rtl/>
        </w:rPr>
        <w:t>أن</w:t>
      </w:r>
      <w:r w:rsidRPr="00351B70">
        <w:rPr>
          <w:sz w:val="28"/>
          <w:szCs w:val="28"/>
          <w:rtl/>
        </w:rPr>
        <w:t xml:space="preserve"> </w:t>
      </w:r>
      <w:r w:rsidRPr="00351B70">
        <w:rPr>
          <w:sz w:val="32"/>
          <w:rtl/>
        </w:rPr>
        <w:t>يعمل</w:t>
      </w:r>
      <w:r w:rsidRPr="00351B70">
        <w:rPr>
          <w:sz w:val="28"/>
          <w:szCs w:val="28"/>
          <w:rtl/>
        </w:rPr>
        <w:t xml:space="preserve"> </w:t>
      </w:r>
      <w:r w:rsidRPr="00351B70">
        <w:rPr>
          <w:sz w:val="32"/>
          <w:rtl/>
        </w:rPr>
        <w:t>بالعزيمة</w:t>
      </w:r>
      <w:r w:rsidR="00912DB9" w:rsidRPr="00351B70">
        <w:rPr>
          <w:rFonts w:hint="cs"/>
          <w:sz w:val="32"/>
          <w:rtl/>
          <w:lang w:bidi="ar-LB"/>
        </w:rPr>
        <w:t>؛</w:t>
      </w:r>
      <w:r w:rsidRPr="00351B70">
        <w:rPr>
          <w:sz w:val="28"/>
          <w:szCs w:val="28"/>
          <w:rtl/>
        </w:rPr>
        <w:t xml:space="preserve"> </w:t>
      </w:r>
      <w:r w:rsidRPr="00351B70">
        <w:rPr>
          <w:sz w:val="32"/>
          <w:rtl/>
        </w:rPr>
        <w:t>وذلك</w:t>
      </w:r>
      <w:r w:rsidRPr="00351B70">
        <w:rPr>
          <w:sz w:val="28"/>
          <w:szCs w:val="28"/>
          <w:rtl/>
        </w:rPr>
        <w:t xml:space="preserve"> </w:t>
      </w:r>
      <w:r w:rsidRPr="00351B70">
        <w:rPr>
          <w:sz w:val="32"/>
          <w:rtl/>
        </w:rPr>
        <w:t>لأن</w:t>
      </w:r>
      <w:r w:rsidRPr="00351B70">
        <w:rPr>
          <w:sz w:val="28"/>
          <w:szCs w:val="28"/>
          <w:rtl/>
        </w:rPr>
        <w:t xml:space="preserve"> </w:t>
      </w:r>
      <w:r w:rsidRPr="00351B70">
        <w:rPr>
          <w:sz w:val="32"/>
          <w:rtl/>
        </w:rPr>
        <w:t>نصوص</w:t>
      </w:r>
      <w:r w:rsidRPr="00351B70">
        <w:rPr>
          <w:sz w:val="28"/>
          <w:szCs w:val="28"/>
          <w:rtl/>
        </w:rPr>
        <w:t xml:space="preserve"> </w:t>
      </w:r>
      <w:r w:rsidRPr="00351B70">
        <w:rPr>
          <w:sz w:val="32"/>
          <w:rtl/>
        </w:rPr>
        <w:t>الرخص</w:t>
      </w:r>
      <w:r w:rsidRPr="00351B70">
        <w:rPr>
          <w:sz w:val="28"/>
          <w:szCs w:val="28"/>
          <w:rtl/>
        </w:rPr>
        <w:t xml:space="preserve"> </w:t>
      </w:r>
      <w:r w:rsidRPr="00351B70">
        <w:rPr>
          <w:sz w:val="32"/>
          <w:rtl/>
        </w:rPr>
        <w:t>دالة</w:t>
      </w:r>
      <w:r w:rsidRPr="00351B70">
        <w:rPr>
          <w:sz w:val="28"/>
          <w:szCs w:val="28"/>
          <w:rtl/>
        </w:rPr>
        <w:t xml:space="preserve"> </w:t>
      </w:r>
      <w:r w:rsidRPr="00351B70">
        <w:rPr>
          <w:sz w:val="32"/>
          <w:rtl/>
        </w:rPr>
        <w:t>على</w:t>
      </w:r>
      <w:r w:rsidRPr="00351B70">
        <w:rPr>
          <w:sz w:val="28"/>
          <w:szCs w:val="28"/>
          <w:rtl/>
        </w:rPr>
        <w:t xml:space="preserve"> </w:t>
      </w:r>
      <w:r w:rsidRPr="00351B70">
        <w:rPr>
          <w:sz w:val="32"/>
          <w:rtl/>
        </w:rPr>
        <w:t>ذلك.</w:t>
      </w:r>
      <w:r w:rsidRPr="00351B70">
        <w:rPr>
          <w:sz w:val="28"/>
          <w:szCs w:val="28"/>
          <w:rtl/>
        </w:rPr>
        <w:t xml:space="preserve"> </w:t>
      </w:r>
      <w:r w:rsidRPr="00351B70">
        <w:rPr>
          <w:sz w:val="32"/>
          <w:rtl/>
        </w:rPr>
        <w:t xml:space="preserve">قال تعالى: </w:t>
      </w:r>
      <w:r w:rsidRPr="00351B70">
        <w:rPr>
          <w:position w:val="-4"/>
          <w:sz w:val="36"/>
          <w:szCs w:val="36"/>
        </w:rPr>
        <w:sym w:font="AGA Arabesque" w:char="F05D"/>
      </w:r>
      <w:r w:rsidR="00146FA5" w:rsidRPr="00351B70">
        <w:rPr>
          <w:rFonts w:ascii="AGA Arabesque" w:hAnsi="AGA Arabesque" w:hint="cs"/>
          <w:b/>
          <w:bCs/>
          <w:sz w:val="8"/>
          <w:szCs w:val="8"/>
          <w:rtl/>
        </w:rPr>
        <w:t xml:space="preserve"> </w:t>
      </w:r>
      <w:r w:rsidR="00A62F47" w:rsidRPr="00351B70">
        <w:rPr>
          <w:rFonts w:hint="cs"/>
          <w:b/>
          <w:bCs/>
          <w:sz w:val="32"/>
          <w:rtl/>
        </w:rPr>
        <w:t>فَمَنِ اضْطُرَّ فِي مَخْمَصَةٍ غَيْرَ مُتَجَانِفٍ لِإِثْمٍ فَإِنَّ اللَّهَ غَفُورٌ رَحِيمٌ (3)</w:t>
      </w:r>
      <w:r w:rsidRPr="00351B70">
        <w:rPr>
          <w:position w:val="-4"/>
          <w:sz w:val="36"/>
          <w:szCs w:val="36"/>
        </w:rPr>
        <w:sym w:font="AGA Arabesque" w:char="F05B"/>
      </w:r>
      <w:r w:rsidRPr="00351B70">
        <w:rPr>
          <w:sz w:val="32"/>
          <w:rtl/>
        </w:rPr>
        <w:t xml:space="preserve"> وق</w:t>
      </w:r>
      <w:r w:rsidR="00AA2887" w:rsidRPr="00351B70">
        <w:rPr>
          <w:rFonts w:hint="cs"/>
          <w:sz w:val="32"/>
          <w:rtl/>
        </w:rPr>
        <w:t>ـ</w:t>
      </w:r>
      <w:r w:rsidRPr="00351B70">
        <w:rPr>
          <w:sz w:val="32"/>
          <w:rtl/>
        </w:rPr>
        <w:t xml:space="preserve">ال: </w:t>
      </w:r>
      <w:r w:rsidRPr="00351B70">
        <w:rPr>
          <w:position w:val="-4"/>
          <w:sz w:val="36"/>
          <w:szCs w:val="36"/>
        </w:rPr>
        <w:sym w:font="AGA Arabesque" w:char="F05D"/>
      </w:r>
      <w:r w:rsidR="00B024E8" w:rsidRPr="00351B70">
        <w:rPr>
          <w:rFonts w:ascii="AGA Arabesque" w:hAnsi="AGA Arabesque"/>
          <w:b/>
          <w:bCs/>
          <w:sz w:val="8"/>
          <w:szCs w:val="8"/>
          <w:rtl/>
          <w:lang w:bidi="ar-LB"/>
        </w:rPr>
        <w:t xml:space="preserve"> </w:t>
      </w:r>
      <w:r w:rsidR="00A62F47" w:rsidRPr="00351B70">
        <w:rPr>
          <w:rFonts w:hint="cs"/>
          <w:b/>
          <w:bCs/>
          <w:sz w:val="32"/>
          <w:rtl/>
        </w:rPr>
        <w:t xml:space="preserve">فَمَنِ </w:t>
      </w:r>
      <w:r w:rsidR="00A62F47" w:rsidRPr="00351B70">
        <w:rPr>
          <w:rFonts w:hint="cs"/>
          <w:b/>
          <w:bCs/>
          <w:sz w:val="32"/>
          <w:rtl/>
        </w:rPr>
        <w:lastRenderedPageBreak/>
        <w:t>اضْطُرَّ غَيْرَ بَاغٍ وَلَا عَادٍ فَلَا إِثْمَ عَلَيْهِ</w:t>
      </w:r>
      <w:r w:rsidR="00A62F47" w:rsidRPr="00351B70">
        <w:rPr>
          <w:sz w:val="32"/>
        </w:rPr>
        <w:sym w:font="AGA Arabesque" w:char="F05B"/>
      </w:r>
      <w:r w:rsidR="00A62F47" w:rsidRPr="00351B70">
        <w:rPr>
          <w:rFonts w:hint="cs"/>
          <w:sz w:val="32"/>
          <w:rtl/>
        </w:rPr>
        <w:t xml:space="preserve"> </w:t>
      </w:r>
      <w:r w:rsidRPr="00351B70">
        <w:rPr>
          <w:sz w:val="32"/>
          <w:rtl/>
        </w:rPr>
        <w:t>فجعل الرخصة في رفع الإثم عن الأكل وهو الإباحة</w:t>
      </w:r>
      <w:r w:rsidR="00912DB9" w:rsidRPr="00351B70">
        <w:rPr>
          <w:rFonts w:hint="cs"/>
          <w:sz w:val="32"/>
          <w:rtl/>
          <w:lang w:bidi="ar-LB"/>
        </w:rPr>
        <w:t>،</w:t>
      </w:r>
      <w:r w:rsidRPr="00351B70">
        <w:rPr>
          <w:sz w:val="32"/>
          <w:rtl/>
        </w:rPr>
        <w:t xml:space="preserve"> وغفر له فعله وهو الإباحة. وقال تعالى: </w:t>
      </w:r>
      <w:r w:rsidRPr="00351B70">
        <w:rPr>
          <w:position w:val="-4"/>
          <w:sz w:val="36"/>
          <w:szCs w:val="36"/>
        </w:rPr>
        <w:sym w:font="AGA Arabesque" w:char="F05D"/>
      </w:r>
      <w:r w:rsidR="00B024E8" w:rsidRPr="00351B70">
        <w:rPr>
          <w:rFonts w:ascii="AGA Arabesque" w:hAnsi="AGA Arabesque"/>
          <w:b/>
          <w:bCs/>
          <w:sz w:val="8"/>
          <w:szCs w:val="8"/>
          <w:rtl/>
          <w:lang w:bidi="ar-LB"/>
        </w:rPr>
        <w:t xml:space="preserve"> </w:t>
      </w:r>
      <w:r w:rsidR="00A62F47" w:rsidRPr="00351B70">
        <w:rPr>
          <w:rFonts w:hint="cs"/>
          <w:b/>
          <w:bCs/>
          <w:sz w:val="32"/>
          <w:rtl/>
        </w:rPr>
        <w:t>فَلَيْسَ عَلَيْكُمْ جُنَاحٌ أَنْ تَقْصُرُوا مِنَ الصَّلَاةِ</w:t>
      </w:r>
      <w:r w:rsidRPr="00351B70">
        <w:rPr>
          <w:position w:val="-4"/>
          <w:sz w:val="36"/>
          <w:szCs w:val="36"/>
        </w:rPr>
        <w:sym w:font="AGA Arabesque" w:char="F05B"/>
      </w:r>
      <w:r w:rsidRPr="00351B70">
        <w:rPr>
          <w:sz w:val="32"/>
          <w:rtl/>
        </w:rPr>
        <w:t xml:space="preserve"> ورفع الجناح يعني الإباحة. وقال تعالى: </w:t>
      </w:r>
      <w:r w:rsidR="00E77768" w:rsidRPr="00351B70">
        <w:rPr>
          <w:position w:val="-4"/>
          <w:sz w:val="36"/>
          <w:szCs w:val="36"/>
        </w:rPr>
        <w:sym w:font="AGA Arabesque" w:char="F05D"/>
      </w:r>
      <w:r w:rsidR="00E77768" w:rsidRPr="00351B70">
        <w:rPr>
          <w:rFonts w:ascii="AGA Arabesque" w:hAnsi="AGA Arabesque"/>
          <w:b/>
          <w:bCs/>
          <w:sz w:val="8"/>
          <w:szCs w:val="8"/>
          <w:rtl/>
          <w:lang w:bidi="ar-LB"/>
        </w:rPr>
        <w:t xml:space="preserve"> </w:t>
      </w:r>
      <w:r w:rsidR="00A62F47" w:rsidRPr="00351B70">
        <w:rPr>
          <w:rFonts w:hint="cs"/>
          <w:b/>
          <w:bCs/>
          <w:sz w:val="32"/>
          <w:rtl/>
        </w:rPr>
        <w:t>وَمَنْ كَانَ مَرِيضًا أَوْ عَلَى سَفَرٍ فَعِدَّةٌ مِنْ أَيَّامٍ أُخَرَ</w:t>
      </w:r>
      <w:r w:rsidR="00E77768" w:rsidRPr="00351B70">
        <w:rPr>
          <w:position w:val="-4"/>
          <w:sz w:val="36"/>
          <w:szCs w:val="36"/>
        </w:rPr>
        <w:sym w:font="AGA Arabesque" w:char="F05B"/>
      </w:r>
      <w:r w:rsidRPr="00351B70">
        <w:rPr>
          <w:sz w:val="32"/>
          <w:rtl/>
        </w:rPr>
        <w:t xml:space="preserve"> وهو الإباحة، فأدلة الرخص نفسها تعطي الإباحة</w:t>
      </w:r>
      <w:r w:rsidR="00912DB9" w:rsidRPr="00351B70">
        <w:rPr>
          <w:rFonts w:hint="cs"/>
          <w:sz w:val="32"/>
          <w:rtl/>
          <w:lang w:bidi="ar-LB"/>
        </w:rPr>
        <w:t>،</w:t>
      </w:r>
      <w:r w:rsidRPr="00351B70">
        <w:rPr>
          <w:sz w:val="32"/>
          <w:rtl/>
        </w:rPr>
        <w:t xml:space="preserve"> وليس الوجوب</w:t>
      </w:r>
      <w:r w:rsidR="00912DB9" w:rsidRPr="00351B70">
        <w:rPr>
          <w:rFonts w:hint="cs"/>
          <w:sz w:val="32"/>
          <w:rtl/>
          <w:lang w:bidi="ar-LB"/>
        </w:rPr>
        <w:t>،</w:t>
      </w:r>
      <w:r w:rsidRPr="00351B70">
        <w:rPr>
          <w:sz w:val="32"/>
          <w:rtl/>
        </w:rPr>
        <w:t xml:space="preserve"> أو الندب. وأيضاً فقد </w:t>
      </w:r>
      <w:r w:rsidR="007A0BB7" w:rsidRPr="00351B70">
        <w:rPr>
          <w:sz w:val="32"/>
          <w:rtl/>
        </w:rPr>
        <w:t>روى مسلم عن حمزة بن عمرو</w:t>
      </w:r>
      <w:r w:rsidRPr="00351B70">
        <w:rPr>
          <w:sz w:val="32"/>
          <w:rtl/>
        </w:rPr>
        <w:t xml:space="preserve"> أنه قال: </w:t>
      </w:r>
      <w:r w:rsidR="003A69E9" w:rsidRPr="00351B70">
        <w:rPr>
          <w:rFonts w:hint="cs"/>
          <w:sz w:val="32"/>
          <w:rtl/>
        </w:rPr>
        <w:t>«</w:t>
      </w:r>
      <w:r w:rsidR="003A69E9" w:rsidRPr="00351B70">
        <w:rPr>
          <w:b/>
          <w:bCs/>
          <w:sz w:val="28"/>
          <w:szCs w:val="28"/>
          <w:rtl/>
        </w:rPr>
        <w:t>يَا رَسُولَ اللَّه</w:t>
      </w:r>
      <w:r w:rsidR="003A69E9" w:rsidRPr="00351B70">
        <w:rPr>
          <w:rFonts w:hint="cs"/>
          <w:b/>
          <w:bCs/>
          <w:sz w:val="28"/>
          <w:szCs w:val="28"/>
          <w:rtl/>
        </w:rPr>
        <w:t xml:space="preserve">، </w:t>
      </w:r>
      <w:r w:rsidR="003A69E9" w:rsidRPr="00351B70">
        <w:rPr>
          <w:b/>
          <w:bCs/>
          <w:sz w:val="28"/>
          <w:szCs w:val="28"/>
          <w:rtl/>
        </w:rPr>
        <w:t xml:space="preserve"> أَجِدُ بِي قُوَّةً عَلَى الصِّيَامِ فِي السَّفَرِ</w:t>
      </w:r>
      <w:r w:rsidR="003A69E9" w:rsidRPr="00351B70">
        <w:rPr>
          <w:rFonts w:hint="cs"/>
          <w:b/>
          <w:bCs/>
          <w:sz w:val="28"/>
          <w:szCs w:val="28"/>
          <w:rtl/>
        </w:rPr>
        <w:t>،</w:t>
      </w:r>
      <w:r w:rsidR="003A69E9" w:rsidRPr="00351B70">
        <w:rPr>
          <w:b/>
          <w:bCs/>
          <w:sz w:val="28"/>
          <w:szCs w:val="28"/>
          <w:rtl/>
        </w:rPr>
        <w:t xml:space="preserve"> فَهَلْ عَلَيَّ جُنَاحٌ</w:t>
      </w:r>
      <w:r w:rsidR="003A69E9" w:rsidRPr="00351B70">
        <w:rPr>
          <w:rFonts w:hint="cs"/>
          <w:b/>
          <w:bCs/>
          <w:spacing w:val="30"/>
          <w:sz w:val="28"/>
          <w:szCs w:val="28"/>
          <w:rtl/>
        </w:rPr>
        <w:t>؟</w:t>
      </w:r>
      <w:r w:rsidR="003A69E9" w:rsidRPr="00351B70">
        <w:rPr>
          <w:b/>
          <w:bCs/>
          <w:sz w:val="28"/>
          <w:szCs w:val="28"/>
          <w:rtl/>
        </w:rPr>
        <w:t xml:space="preserve"> فَقَالَ</w:t>
      </w:r>
      <w:r w:rsidR="00B652AD" w:rsidRPr="00351B70">
        <w:rPr>
          <w:rFonts w:hint="cs"/>
          <w:b/>
          <w:bCs/>
          <w:sz w:val="28"/>
          <w:szCs w:val="28"/>
          <w:rtl/>
        </w:rPr>
        <w:t>:</w:t>
      </w:r>
      <w:r w:rsidR="003A69E9" w:rsidRPr="00351B70">
        <w:rPr>
          <w:b/>
          <w:bCs/>
          <w:sz w:val="28"/>
          <w:szCs w:val="28"/>
          <w:rtl/>
        </w:rPr>
        <w:t xml:space="preserve"> رَسُولُ اللَّهِ </w:t>
      </w:r>
      <w:r w:rsidR="00B652AD" w:rsidRPr="00351B70">
        <w:rPr>
          <w:position w:val="-3"/>
          <w:sz w:val="42"/>
          <w:szCs w:val="42"/>
        </w:rPr>
        <w:sym w:font="AGA Arabesque" w:char="F072"/>
      </w:r>
      <w:r w:rsidR="003A69E9" w:rsidRPr="00351B70">
        <w:rPr>
          <w:sz w:val="28"/>
          <w:szCs w:val="28"/>
          <w:rtl/>
        </w:rPr>
        <w:t xml:space="preserve"> </w:t>
      </w:r>
      <w:r w:rsidR="003A69E9" w:rsidRPr="00351B70">
        <w:rPr>
          <w:b/>
          <w:bCs/>
          <w:sz w:val="28"/>
          <w:szCs w:val="28"/>
          <w:rtl/>
        </w:rPr>
        <w:t>هِيَ رُخْصَةٌ مِنْ اللَّهِ</w:t>
      </w:r>
      <w:r w:rsidR="00B652AD" w:rsidRPr="00351B70">
        <w:rPr>
          <w:rFonts w:hint="cs"/>
          <w:b/>
          <w:bCs/>
          <w:sz w:val="28"/>
          <w:szCs w:val="28"/>
          <w:rtl/>
        </w:rPr>
        <w:t>،</w:t>
      </w:r>
      <w:r w:rsidR="003A69E9" w:rsidRPr="00351B70">
        <w:rPr>
          <w:b/>
          <w:bCs/>
          <w:sz w:val="28"/>
          <w:szCs w:val="28"/>
          <w:rtl/>
        </w:rPr>
        <w:t xml:space="preserve"> فَمَنْ أَخَذَ بِهَا فَحَسَنٌ</w:t>
      </w:r>
      <w:r w:rsidR="00B652AD" w:rsidRPr="00351B70">
        <w:rPr>
          <w:rFonts w:hint="cs"/>
          <w:b/>
          <w:bCs/>
          <w:sz w:val="28"/>
          <w:szCs w:val="28"/>
          <w:rtl/>
        </w:rPr>
        <w:t>،</w:t>
      </w:r>
      <w:r w:rsidR="003A69E9" w:rsidRPr="00351B70">
        <w:rPr>
          <w:b/>
          <w:bCs/>
          <w:sz w:val="28"/>
          <w:szCs w:val="28"/>
          <w:rtl/>
        </w:rPr>
        <w:t xml:space="preserve"> وَمَنْ أَحَبَّ أَنْ يَصُومَ فَلا</w:t>
      </w:r>
      <w:r w:rsidR="00B652AD" w:rsidRPr="00351B70">
        <w:rPr>
          <w:rFonts w:hint="cs"/>
          <w:b/>
          <w:bCs/>
          <w:sz w:val="28"/>
          <w:szCs w:val="28"/>
          <w:rtl/>
        </w:rPr>
        <w:t>َ</w:t>
      </w:r>
      <w:r w:rsidR="003A69E9" w:rsidRPr="00351B70">
        <w:rPr>
          <w:b/>
          <w:bCs/>
          <w:sz w:val="28"/>
          <w:szCs w:val="28"/>
          <w:rtl/>
        </w:rPr>
        <w:t xml:space="preserve"> جُنَاحَ ع</w:t>
      </w:r>
      <w:r w:rsidR="00B652AD" w:rsidRPr="00351B70">
        <w:rPr>
          <w:b/>
          <w:bCs/>
          <w:sz w:val="28"/>
          <w:szCs w:val="28"/>
          <w:rtl/>
        </w:rPr>
        <w:t>َلَيْهِ</w:t>
      </w:r>
      <w:r w:rsidR="003A69E9" w:rsidRPr="00351B70">
        <w:rPr>
          <w:rFonts w:hint="cs"/>
          <w:sz w:val="32"/>
          <w:rtl/>
        </w:rPr>
        <w:t>»</w:t>
      </w:r>
      <w:r w:rsidRPr="00351B70">
        <w:rPr>
          <w:sz w:val="32"/>
          <w:rtl/>
        </w:rPr>
        <w:t xml:space="preserve"> وعن أبي سعيد قال: </w:t>
      </w:r>
      <w:r w:rsidR="00B652AD" w:rsidRPr="00351B70">
        <w:rPr>
          <w:rFonts w:hint="cs"/>
          <w:sz w:val="32"/>
          <w:rtl/>
        </w:rPr>
        <w:t>«</w:t>
      </w:r>
      <w:r w:rsidR="00B652AD" w:rsidRPr="00351B70">
        <w:rPr>
          <w:b/>
          <w:bCs/>
          <w:sz w:val="28"/>
          <w:szCs w:val="28"/>
          <w:rtl/>
        </w:rPr>
        <w:t xml:space="preserve">سَافَرْنَا مَعَ رَسُولِ اللَّهِ </w:t>
      </w:r>
      <w:r w:rsidR="00B652AD" w:rsidRPr="00351B70">
        <w:rPr>
          <w:rFonts w:hint="cs"/>
          <w:position w:val="-4"/>
          <w:sz w:val="42"/>
          <w:szCs w:val="42"/>
        </w:rPr>
        <w:sym w:font="AGA Arabesque" w:char="F072"/>
      </w:r>
      <w:r w:rsidR="007270E1" w:rsidRPr="00351B70">
        <w:rPr>
          <w:rFonts w:hint="cs"/>
          <w:b/>
          <w:bCs/>
          <w:sz w:val="28"/>
          <w:szCs w:val="28"/>
          <w:rtl/>
        </w:rPr>
        <w:t xml:space="preserve"> </w:t>
      </w:r>
      <w:r w:rsidR="00B652AD" w:rsidRPr="00351B70">
        <w:rPr>
          <w:b/>
          <w:bCs/>
          <w:sz w:val="28"/>
          <w:szCs w:val="28"/>
          <w:rtl/>
        </w:rPr>
        <w:t>فَيَصُومُ الصَّائِمُ</w:t>
      </w:r>
      <w:r w:rsidR="00B652AD" w:rsidRPr="00351B70">
        <w:rPr>
          <w:rFonts w:hint="cs"/>
          <w:b/>
          <w:bCs/>
          <w:sz w:val="28"/>
          <w:szCs w:val="28"/>
          <w:rtl/>
        </w:rPr>
        <w:t>،</w:t>
      </w:r>
      <w:r w:rsidR="00B652AD" w:rsidRPr="00351B70">
        <w:rPr>
          <w:b/>
          <w:bCs/>
          <w:sz w:val="28"/>
          <w:szCs w:val="28"/>
          <w:rtl/>
        </w:rPr>
        <w:t xml:space="preserve"> وَيُفْطِرُ الْمُفْطِرُ</w:t>
      </w:r>
      <w:r w:rsidR="00B652AD" w:rsidRPr="00351B70">
        <w:rPr>
          <w:rFonts w:hint="cs"/>
          <w:b/>
          <w:bCs/>
          <w:sz w:val="28"/>
          <w:szCs w:val="28"/>
          <w:rtl/>
        </w:rPr>
        <w:t>،</w:t>
      </w:r>
      <w:r w:rsidR="00B652AD" w:rsidRPr="00351B70">
        <w:rPr>
          <w:b/>
          <w:bCs/>
          <w:sz w:val="28"/>
          <w:szCs w:val="28"/>
          <w:rtl/>
        </w:rPr>
        <w:t xml:space="preserve"> فَلا</w:t>
      </w:r>
      <w:r w:rsidR="00B652AD" w:rsidRPr="00351B70">
        <w:rPr>
          <w:rFonts w:hint="cs"/>
          <w:b/>
          <w:bCs/>
          <w:sz w:val="28"/>
          <w:szCs w:val="28"/>
          <w:rtl/>
        </w:rPr>
        <w:t>َ</w:t>
      </w:r>
      <w:r w:rsidR="00B652AD" w:rsidRPr="00351B70">
        <w:rPr>
          <w:b/>
          <w:bCs/>
          <w:sz w:val="28"/>
          <w:szCs w:val="28"/>
          <w:rtl/>
        </w:rPr>
        <w:t xml:space="preserve"> يَعِيبُ بَعْضُهُمْ عَلَى بَعْضٍ</w:t>
      </w:r>
      <w:r w:rsidR="00B652AD" w:rsidRPr="00351B70">
        <w:rPr>
          <w:rFonts w:hint="cs"/>
          <w:sz w:val="32"/>
          <w:rtl/>
        </w:rPr>
        <w:t>»</w:t>
      </w:r>
      <w:r w:rsidRPr="00351B70">
        <w:rPr>
          <w:sz w:val="32"/>
          <w:rtl/>
        </w:rPr>
        <w:t xml:space="preserve"> </w:t>
      </w:r>
      <w:r w:rsidR="007A0BB7" w:rsidRPr="00351B70">
        <w:rPr>
          <w:rFonts w:hint="cs"/>
          <w:sz w:val="32"/>
          <w:rtl/>
        </w:rPr>
        <w:t xml:space="preserve">أخرجه مسلم. </w:t>
      </w:r>
      <w:r w:rsidRPr="00351B70">
        <w:rPr>
          <w:sz w:val="32"/>
          <w:rtl/>
        </w:rPr>
        <w:t>فهذه النصوص تدل دلالة صريحة على أن الرخصة مباحة هي والعزيمة</w:t>
      </w:r>
      <w:r w:rsidR="00912DB9" w:rsidRPr="00351B70">
        <w:rPr>
          <w:rFonts w:hint="cs"/>
          <w:sz w:val="32"/>
          <w:rtl/>
          <w:lang w:bidi="ar-LB"/>
        </w:rPr>
        <w:t>،</w:t>
      </w:r>
      <w:r w:rsidRPr="00351B70">
        <w:rPr>
          <w:sz w:val="32"/>
          <w:rtl/>
        </w:rPr>
        <w:t xml:space="preserve"> فله أن يأخذ بأيهما شاء.</w:t>
      </w:r>
      <w:r w:rsidR="008100E8" w:rsidRPr="00351B70">
        <w:rPr>
          <w:sz w:val="32"/>
          <w:rtl/>
        </w:rPr>
        <w:t xml:space="preserve"> </w:t>
      </w:r>
    </w:p>
    <w:p w14:paraId="2C1BEE4F" w14:textId="77777777" w:rsidR="0041021D" w:rsidRPr="00351B70" w:rsidRDefault="0041021D" w:rsidP="005152CF">
      <w:pPr>
        <w:widowControl w:val="0"/>
        <w:spacing w:line="442" w:lineRule="exact"/>
        <w:ind w:firstLine="567"/>
        <w:jc w:val="lowKashida"/>
        <w:rPr>
          <w:sz w:val="32"/>
          <w:rtl/>
        </w:rPr>
      </w:pPr>
      <w:r w:rsidRPr="00351B70">
        <w:rPr>
          <w:sz w:val="32"/>
          <w:rtl/>
        </w:rPr>
        <w:t xml:space="preserve">وقد يقال </w:t>
      </w:r>
      <w:r w:rsidR="00912DB9" w:rsidRPr="00351B70">
        <w:rPr>
          <w:rFonts w:hint="cs"/>
          <w:sz w:val="32"/>
          <w:rtl/>
          <w:lang w:bidi="ar-LB"/>
        </w:rPr>
        <w:t>إ</w:t>
      </w:r>
      <w:r w:rsidRPr="00351B70">
        <w:rPr>
          <w:sz w:val="32"/>
          <w:rtl/>
        </w:rPr>
        <w:t xml:space="preserve">ن الرسول </w:t>
      </w:r>
      <w:r w:rsidR="0098711D" w:rsidRPr="00351B70">
        <w:rPr>
          <w:rFonts w:hint="cs"/>
          <w:position w:val="-4"/>
          <w:sz w:val="44"/>
          <w:szCs w:val="44"/>
        </w:rPr>
        <w:sym w:font="AGA Arabesque" w:char="F072"/>
      </w:r>
      <w:r w:rsidRPr="00351B70">
        <w:rPr>
          <w:sz w:val="32"/>
          <w:rtl/>
        </w:rPr>
        <w:t xml:space="preserve"> قال: </w:t>
      </w:r>
      <w:r w:rsidR="009D3253" w:rsidRPr="00351B70">
        <w:rPr>
          <w:rFonts w:hint="cs"/>
          <w:sz w:val="32"/>
          <w:rtl/>
        </w:rPr>
        <w:t>«</w:t>
      </w:r>
      <w:r w:rsidRPr="00351B70">
        <w:rPr>
          <w:b/>
          <w:bCs/>
          <w:sz w:val="28"/>
          <w:szCs w:val="28"/>
          <w:rtl/>
        </w:rPr>
        <w:t>إ</w:t>
      </w:r>
      <w:r w:rsidR="009D3253" w:rsidRPr="00351B70">
        <w:rPr>
          <w:rFonts w:hint="cs"/>
          <w:b/>
          <w:bCs/>
          <w:sz w:val="28"/>
          <w:szCs w:val="28"/>
          <w:rtl/>
        </w:rPr>
        <w:t>ِِ</w:t>
      </w:r>
      <w:r w:rsidRPr="00351B70">
        <w:rPr>
          <w:b/>
          <w:bCs/>
          <w:sz w:val="28"/>
          <w:szCs w:val="28"/>
          <w:rtl/>
        </w:rPr>
        <w:t>ن</w:t>
      </w:r>
      <w:r w:rsidR="009D3253" w:rsidRPr="00351B70">
        <w:rPr>
          <w:rFonts w:hint="cs"/>
          <w:b/>
          <w:bCs/>
          <w:sz w:val="28"/>
          <w:szCs w:val="28"/>
          <w:rtl/>
        </w:rPr>
        <w:t>َّ</w:t>
      </w:r>
      <w:r w:rsidRPr="00351B70">
        <w:rPr>
          <w:b/>
          <w:bCs/>
          <w:sz w:val="28"/>
          <w:szCs w:val="28"/>
          <w:rtl/>
        </w:rPr>
        <w:t xml:space="preserve"> ال</w:t>
      </w:r>
      <w:r w:rsidR="009D3253" w:rsidRPr="00351B70">
        <w:rPr>
          <w:rFonts w:hint="cs"/>
          <w:b/>
          <w:bCs/>
          <w:sz w:val="28"/>
          <w:szCs w:val="28"/>
          <w:rtl/>
        </w:rPr>
        <w:t>َ</w:t>
      </w:r>
      <w:r w:rsidRPr="00351B70">
        <w:rPr>
          <w:b/>
          <w:bCs/>
          <w:sz w:val="28"/>
          <w:szCs w:val="28"/>
          <w:rtl/>
        </w:rPr>
        <w:t>ل</w:t>
      </w:r>
      <w:r w:rsidR="009D3253" w:rsidRPr="00351B70">
        <w:rPr>
          <w:rFonts w:hint="cs"/>
          <w:b/>
          <w:bCs/>
          <w:sz w:val="28"/>
          <w:szCs w:val="28"/>
          <w:rtl/>
        </w:rPr>
        <w:t>َّ</w:t>
      </w:r>
      <w:r w:rsidRPr="00351B70">
        <w:rPr>
          <w:b/>
          <w:bCs/>
          <w:sz w:val="28"/>
          <w:szCs w:val="28"/>
          <w:rtl/>
        </w:rPr>
        <w:t>ه</w:t>
      </w:r>
      <w:r w:rsidR="009D3253" w:rsidRPr="00351B70">
        <w:rPr>
          <w:rFonts w:hint="cs"/>
          <w:b/>
          <w:bCs/>
          <w:sz w:val="28"/>
          <w:szCs w:val="28"/>
          <w:rtl/>
        </w:rPr>
        <w:t>َ</w:t>
      </w:r>
      <w:r w:rsidRPr="00351B70">
        <w:rPr>
          <w:b/>
          <w:bCs/>
          <w:sz w:val="28"/>
          <w:szCs w:val="28"/>
          <w:rtl/>
        </w:rPr>
        <w:t xml:space="preserve"> ي</w:t>
      </w:r>
      <w:r w:rsidR="009D3253" w:rsidRPr="00351B70">
        <w:rPr>
          <w:rFonts w:hint="cs"/>
          <w:b/>
          <w:bCs/>
          <w:sz w:val="28"/>
          <w:szCs w:val="28"/>
          <w:rtl/>
        </w:rPr>
        <w:t>ُ</w:t>
      </w:r>
      <w:r w:rsidRPr="00351B70">
        <w:rPr>
          <w:b/>
          <w:bCs/>
          <w:sz w:val="28"/>
          <w:szCs w:val="28"/>
          <w:rtl/>
        </w:rPr>
        <w:t>ح</w:t>
      </w:r>
      <w:r w:rsidR="009D3253" w:rsidRPr="00351B70">
        <w:rPr>
          <w:rFonts w:hint="cs"/>
          <w:b/>
          <w:bCs/>
          <w:sz w:val="28"/>
          <w:szCs w:val="28"/>
          <w:rtl/>
        </w:rPr>
        <w:t>ِ</w:t>
      </w:r>
      <w:r w:rsidRPr="00351B70">
        <w:rPr>
          <w:b/>
          <w:bCs/>
          <w:sz w:val="28"/>
          <w:szCs w:val="28"/>
          <w:rtl/>
        </w:rPr>
        <w:t>ب</w:t>
      </w:r>
      <w:r w:rsidR="009D3253" w:rsidRPr="00351B70">
        <w:rPr>
          <w:rFonts w:hint="cs"/>
          <w:b/>
          <w:bCs/>
          <w:sz w:val="28"/>
          <w:szCs w:val="28"/>
          <w:rtl/>
        </w:rPr>
        <w:t>ُ</w:t>
      </w:r>
      <w:r w:rsidRPr="00351B70">
        <w:rPr>
          <w:b/>
          <w:bCs/>
          <w:sz w:val="28"/>
          <w:szCs w:val="28"/>
          <w:rtl/>
        </w:rPr>
        <w:t xml:space="preserve"> أ</w:t>
      </w:r>
      <w:r w:rsidR="009D3253" w:rsidRPr="00351B70">
        <w:rPr>
          <w:rFonts w:hint="cs"/>
          <w:b/>
          <w:bCs/>
          <w:sz w:val="28"/>
          <w:szCs w:val="28"/>
          <w:rtl/>
        </w:rPr>
        <w:t>َ</w:t>
      </w:r>
      <w:r w:rsidRPr="00351B70">
        <w:rPr>
          <w:b/>
          <w:bCs/>
          <w:sz w:val="28"/>
          <w:szCs w:val="28"/>
          <w:rtl/>
        </w:rPr>
        <w:t>ن</w:t>
      </w:r>
      <w:r w:rsidR="009D3253" w:rsidRPr="00351B70">
        <w:rPr>
          <w:rFonts w:hint="cs"/>
          <w:b/>
          <w:bCs/>
          <w:sz w:val="28"/>
          <w:szCs w:val="28"/>
          <w:rtl/>
        </w:rPr>
        <w:t>ْ</w:t>
      </w:r>
      <w:r w:rsidRPr="00351B70">
        <w:rPr>
          <w:b/>
          <w:bCs/>
          <w:sz w:val="28"/>
          <w:szCs w:val="28"/>
          <w:rtl/>
        </w:rPr>
        <w:t xml:space="preserve"> ت</w:t>
      </w:r>
      <w:r w:rsidR="009D3253" w:rsidRPr="00351B70">
        <w:rPr>
          <w:rFonts w:hint="cs"/>
          <w:b/>
          <w:bCs/>
          <w:sz w:val="28"/>
          <w:szCs w:val="28"/>
          <w:rtl/>
        </w:rPr>
        <w:t>ُ</w:t>
      </w:r>
      <w:r w:rsidRPr="00351B70">
        <w:rPr>
          <w:b/>
          <w:bCs/>
          <w:sz w:val="28"/>
          <w:szCs w:val="28"/>
          <w:rtl/>
        </w:rPr>
        <w:t>ؤ</w:t>
      </w:r>
      <w:r w:rsidR="009D3253" w:rsidRPr="00351B70">
        <w:rPr>
          <w:rFonts w:hint="cs"/>
          <w:b/>
          <w:bCs/>
          <w:sz w:val="28"/>
          <w:szCs w:val="28"/>
          <w:rtl/>
        </w:rPr>
        <w:t>ْ</w:t>
      </w:r>
      <w:r w:rsidRPr="00351B70">
        <w:rPr>
          <w:b/>
          <w:bCs/>
          <w:sz w:val="28"/>
          <w:szCs w:val="28"/>
          <w:rtl/>
        </w:rPr>
        <w:t>ت</w:t>
      </w:r>
      <w:r w:rsidR="009D3253" w:rsidRPr="00351B70">
        <w:rPr>
          <w:rFonts w:hint="cs"/>
          <w:b/>
          <w:bCs/>
          <w:sz w:val="28"/>
          <w:szCs w:val="28"/>
          <w:rtl/>
        </w:rPr>
        <w:t>َ</w:t>
      </w:r>
      <w:r w:rsidRPr="00351B70">
        <w:rPr>
          <w:b/>
          <w:bCs/>
          <w:sz w:val="28"/>
          <w:szCs w:val="28"/>
          <w:rtl/>
        </w:rPr>
        <w:t>ى ر</w:t>
      </w:r>
      <w:r w:rsidR="009D3253" w:rsidRPr="00351B70">
        <w:rPr>
          <w:rFonts w:hint="cs"/>
          <w:b/>
          <w:bCs/>
          <w:sz w:val="28"/>
          <w:szCs w:val="28"/>
          <w:rtl/>
        </w:rPr>
        <w:t>ُ</w:t>
      </w:r>
      <w:r w:rsidRPr="00351B70">
        <w:rPr>
          <w:b/>
          <w:bCs/>
          <w:sz w:val="28"/>
          <w:szCs w:val="28"/>
          <w:rtl/>
        </w:rPr>
        <w:t>خ</w:t>
      </w:r>
      <w:r w:rsidR="009D3253" w:rsidRPr="00351B70">
        <w:rPr>
          <w:rFonts w:hint="cs"/>
          <w:b/>
          <w:bCs/>
          <w:sz w:val="28"/>
          <w:szCs w:val="28"/>
          <w:rtl/>
        </w:rPr>
        <w:t>َ</w:t>
      </w:r>
      <w:r w:rsidRPr="00351B70">
        <w:rPr>
          <w:b/>
          <w:bCs/>
          <w:sz w:val="28"/>
          <w:szCs w:val="28"/>
          <w:rtl/>
        </w:rPr>
        <w:t>ص</w:t>
      </w:r>
      <w:r w:rsidR="009D3253" w:rsidRPr="00351B70">
        <w:rPr>
          <w:rFonts w:hint="cs"/>
          <w:b/>
          <w:bCs/>
          <w:sz w:val="28"/>
          <w:szCs w:val="28"/>
          <w:rtl/>
        </w:rPr>
        <w:t>ُ</w:t>
      </w:r>
      <w:r w:rsidRPr="00351B70">
        <w:rPr>
          <w:b/>
          <w:bCs/>
          <w:sz w:val="28"/>
          <w:szCs w:val="28"/>
          <w:rtl/>
        </w:rPr>
        <w:t>ه</w:t>
      </w:r>
      <w:r w:rsidR="009D3253" w:rsidRPr="00351B70">
        <w:rPr>
          <w:rFonts w:hint="cs"/>
          <w:b/>
          <w:bCs/>
          <w:sz w:val="28"/>
          <w:szCs w:val="28"/>
          <w:rtl/>
        </w:rPr>
        <w:t>ُ</w:t>
      </w:r>
      <w:r w:rsidR="00912DB9" w:rsidRPr="00351B70">
        <w:rPr>
          <w:rFonts w:hint="cs"/>
          <w:b/>
          <w:bCs/>
          <w:sz w:val="28"/>
          <w:szCs w:val="28"/>
          <w:rtl/>
          <w:lang w:bidi="ar-LB"/>
        </w:rPr>
        <w:t>،</w:t>
      </w:r>
      <w:r w:rsidRPr="00351B70">
        <w:rPr>
          <w:b/>
          <w:bCs/>
          <w:sz w:val="28"/>
          <w:szCs w:val="28"/>
          <w:rtl/>
        </w:rPr>
        <w:t xml:space="preserve"> ك</w:t>
      </w:r>
      <w:r w:rsidR="009D3253" w:rsidRPr="00351B70">
        <w:rPr>
          <w:rFonts w:hint="cs"/>
          <w:b/>
          <w:bCs/>
          <w:sz w:val="28"/>
          <w:szCs w:val="28"/>
          <w:rtl/>
        </w:rPr>
        <w:t>َ</w:t>
      </w:r>
      <w:r w:rsidRPr="00351B70">
        <w:rPr>
          <w:b/>
          <w:bCs/>
          <w:sz w:val="28"/>
          <w:szCs w:val="28"/>
          <w:rtl/>
        </w:rPr>
        <w:t>م</w:t>
      </w:r>
      <w:r w:rsidR="009D3253" w:rsidRPr="00351B70">
        <w:rPr>
          <w:rFonts w:hint="cs"/>
          <w:b/>
          <w:bCs/>
          <w:sz w:val="28"/>
          <w:szCs w:val="28"/>
          <w:rtl/>
        </w:rPr>
        <w:t>َ</w:t>
      </w:r>
      <w:r w:rsidRPr="00351B70">
        <w:rPr>
          <w:b/>
          <w:bCs/>
          <w:sz w:val="28"/>
          <w:szCs w:val="28"/>
          <w:rtl/>
        </w:rPr>
        <w:t>ا ي</w:t>
      </w:r>
      <w:r w:rsidR="009D3253" w:rsidRPr="00351B70">
        <w:rPr>
          <w:rFonts w:hint="cs"/>
          <w:b/>
          <w:bCs/>
          <w:sz w:val="28"/>
          <w:szCs w:val="28"/>
          <w:rtl/>
        </w:rPr>
        <w:t>ُ</w:t>
      </w:r>
      <w:r w:rsidRPr="00351B70">
        <w:rPr>
          <w:b/>
          <w:bCs/>
          <w:sz w:val="28"/>
          <w:szCs w:val="28"/>
          <w:rtl/>
        </w:rPr>
        <w:t>ح</w:t>
      </w:r>
      <w:r w:rsidR="009D3253" w:rsidRPr="00351B70">
        <w:rPr>
          <w:rFonts w:hint="cs"/>
          <w:b/>
          <w:bCs/>
          <w:sz w:val="28"/>
          <w:szCs w:val="28"/>
          <w:rtl/>
        </w:rPr>
        <w:t>ِ</w:t>
      </w:r>
      <w:r w:rsidRPr="00351B70">
        <w:rPr>
          <w:b/>
          <w:bCs/>
          <w:sz w:val="28"/>
          <w:szCs w:val="28"/>
          <w:rtl/>
        </w:rPr>
        <w:t>ب</w:t>
      </w:r>
      <w:r w:rsidR="009D3253" w:rsidRPr="00351B70">
        <w:rPr>
          <w:rFonts w:hint="cs"/>
          <w:b/>
          <w:bCs/>
          <w:sz w:val="28"/>
          <w:szCs w:val="28"/>
          <w:rtl/>
        </w:rPr>
        <w:t>ُّ</w:t>
      </w:r>
      <w:r w:rsidRPr="00351B70">
        <w:rPr>
          <w:b/>
          <w:bCs/>
          <w:sz w:val="28"/>
          <w:szCs w:val="28"/>
          <w:rtl/>
        </w:rPr>
        <w:t xml:space="preserve"> أ</w:t>
      </w:r>
      <w:r w:rsidR="009D3253" w:rsidRPr="00351B70">
        <w:rPr>
          <w:rFonts w:hint="cs"/>
          <w:b/>
          <w:bCs/>
          <w:sz w:val="28"/>
          <w:szCs w:val="28"/>
          <w:rtl/>
        </w:rPr>
        <w:t>َ</w:t>
      </w:r>
      <w:r w:rsidRPr="00351B70">
        <w:rPr>
          <w:b/>
          <w:bCs/>
          <w:sz w:val="28"/>
          <w:szCs w:val="28"/>
          <w:rtl/>
        </w:rPr>
        <w:t>ن</w:t>
      </w:r>
      <w:r w:rsidR="009D3253" w:rsidRPr="00351B70">
        <w:rPr>
          <w:rFonts w:hint="cs"/>
          <w:b/>
          <w:bCs/>
          <w:sz w:val="28"/>
          <w:szCs w:val="28"/>
          <w:rtl/>
        </w:rPr>
        <w:t>ْ</w:t>
      </w:r>
      <w:r w:rsidRPr="00351B70">
        <w:rPr>
          <w:b/>
          <w:bCs/>
          <w:sz w:val="28"/>
          <w:szCs w:val="28"/>
          <w:rtl/>
        </w:rPr>
        <w:t xml:space="preserve"> ت</w:t>
      </w:r>
      <w:r w:rsidR="009D3253" w:rsidRPr="00351B70">
        <w:rPr>
          <w:rFonts w:hint="cs"/>
          <w:b/>
          <w:bCs/>
          <w:sz w:val="28"/>
          <w:szCs w:val="28"/>
          <w:rtl/>
        </w:rPr>
        <w:t>ُ</w:t>
      </w:r>
      <w:r w:rsidRPr="00351B70">
        <w:rPr>
          <w:b/>
          <w:bCs/>
          <w:sz w:val="28"/>
          <w:szCs w:val="28"/>
          <w:rtl/>
        </w:rPr>
        <w:t>ؤ</w:t>
      </w:r>
      <w:r w:rsidR="009D3253" w:rsidRPr="00351B70">
        <w:rPr>
          <w:rFonts w:hint="cs"/>
          <w:b/>
          <w:bCs/>
          <w:sz w:val="28"/>
          <w:szCs w:val="28"/>
          <w:rtl/>
        </w:rPr>
        <w:t>ْ</w:t>
      </w:r>
      <w:r w:rsidRPr="00351B70">
        <w:rPr>
          <w:b/>
          <w:bCs/>
          <w:sz w:val="28"/>
          <w:szCs w:val="28"/>
          <w:rtl/>
        </w:rPr>
        <w:t>ت</w:t>
      </w:r>
      <w:r w:rsidR="009D3253" w:rsidRPr="00351B70">
        <w:rPr>
          <w:rFonts w:hint="cs"/>
          <w:b/>
          <w:bCs/>
          <w:sz w:val="28"/>
          <w:szCs w:val="28"/>
          <w:rtl/>
        </w:rPr>
        <w:t>َ</w:t>
      </w:r>
      <w:r w:rsidRPr="00351B70">
        <w:rPr>
          <w:b/>
          <w:bCs/>
          <w:sz w:val="28"/>
          <w:szCs w:val="28"/>
          <w:rtl/>
        </w:rPr>
        <w:t>ى ع</w:t>
      </w:r>
      <w:r w:rsidR="009D3253" w:rsidRPr="00351B70">
        <w:rPr>
          <w:rFonts w:hint="cs"/>
          <w:b/>
          <w:bCs/>
          <w:sz w:val="28"/>
          <w:szCs w:val="28"/>
          <w:rtl/>
        </w:rPr>
        <w:t>َ</w:t>
      </w:r>
      <w:r w:rsidRPr="00351B70">
        <w:rPr>
          <w:b/>
          <w:bCs/>
          <w:sz w:val="28"/>
          <w:szCs w:val="28"/>
          <w:rtl/>
        </w:rPr>
        <w:t>ز</w:t>
      </w:r>
      <w:r w:rsidR="009D3253" w:rsidRPr="00351B70">
        <w:rPr>
          <w:rFonts w:hint="cs"/>
          <w:b/>
          <w:bCs/>
          <w:sz w:val="28"/>
          <w:szCs w:val="28"/>
          <w:rtl/>
        </w:rPr>
        <w:t>َ</w:t>
      </w:r>
      <w:r w:rsidRPr="00351B70">
        <w:rPr>
          <w:b/>
          <w:bCs/>
          <w:sz w:val="28"/>
          <w:szCs w:val="28"/>
          <w:rtl/>
        </w:rPr>
        <w:t>ائ</w:t>
      </w:r>
      <w:r w:rsidR="009D3253" w:rsidRPr="00351B70">
        <w:rPr>
          <w:rFonts w:hint="cs"/>
          <w:b/>
          <w:bCs/>
          <w:sz w:val="28"/>
          <w:szCs w:val="28"/>
          <w:rtl/>
        </w:rPr>
        <w:t>ِ</w:t>
      </w:r>
      <w:r w:rsidRPr="00351B70">
        <w:rPr>
          <w:b/>
          <w:bCs/>
          <w:sz w:val="28"/>
          <w:szCs w:val="28"/>
          <w:rtl/>
        </w:rPr>
        <w:t>م</w:t>
      </w:r>
      <w:r w:rsidR="009D3253" w:rsidRPr="00351B70">
        <w:rPr>
          <w:rFonts w:hint="cs"/>
          <w:b/>
          <w:bCs/>
          <w:sz w:val="28"/>
          <w:szCs w:val="28"/>
          <w:rtl/>
        </w:rPr>
        <w:t>ُ</w:t>
      </w:r>
      <w:r w:rsidRPr="00351B70">
        <w:rPr>
          <w:b/>
          <w:bCs/>
          <w:sz w:val="28"/>
          <w:szCs w:val="28"/>
          <w:rtl/>
        </w:rPr>
        <w:t>ه</w:t>
      </w:r>
      <w:r w:rsidR="009D3253" w:rsidRPr="00351B70">
        <w:rPr>
          <w:rFonts w:hint="cs"/>
          <w:b/>
          <w:bCs/>
          <w:sz w:val="28"/>
          <w:szCs w:val="28"/>
          <w:rtl/>
        </w:rPr>
        <w:t>ُ</w:t>
      </w:r>
      <w:r w:rsidRPr="00351B70">
        <w:rPr>
          <w:sz w:val="32"/>
          <w:rtl/>
        </w:rPr>
        <w:t xml:space="preserve">» </w:t>
      </w:r>
      <w:r w:rsidR="007A0BB7" w:rsidRPr="00351B70">
        <w:rPr>
          <w:rFonts w:hint="cs"/>
          <w:sz w:val="32"/>
          <w:rtl/>
        </w:rPr>
        <w:t xml:space="preserve">أخرجه ابن حبان. </w:t>
      </w:r>
      <w:r w:rsidRPr="00351B70">
        <w:rPr>
          <w:sz w:val="32"/>
          <w:rtl/>
        </w:rPr>
        <w:t>وهذا طلب</w:t>
      </w:r>
      <w:r w:rsidR="00912DB9" w:rsidRPr="00351B70">
        <w:rPr>
          <w:rFonts w:hint="cs"/>
          <w:sz w:val="32"/>
          <w:rtl/>
          <w:lang w:bidi="ar-LB"/>
        </w:rPr>
        <w:t>،</w:t>
      </w:r>
      <w:r w:rsidRPr="00351B70">
        <w:rPr>
          <w:sz w:val="32"/>
          <w:rtl/>
        </w:rPr>
        <w:t xml:space="preserve"> وهو دليل على أنه مندوب</w:t>
      </w:r>
      <w:r w:rsidR="00912DB9" w:rsidRPr="00351B70">
        <w:rPr>
          <w:rFonts w:hint="cs"/>
          <w:sz w:val="32"/>
          <w:rtl/>
          <w:lang w:bidi="ar-LB"/>
        </w:rPr>
        <w:t>،</w:t>
      </w:r>
      <w:r w:rsidRPr="00351B70">
        <w:rPr>
          <w:sz w:val="32"/>
          <w:rtl/>
        </w:rPr>
        <w:t xml:space="preserve"> والمضطر إذا خاف الهلاك على نفسه</w:t>
      </w:r>
      <w:r w:rsidR="00832EA8" w:rsidRPr="00351B70">
        <w:rPr>
          <w:rFonts w:hint="cs"/>
          <w:sz w:val="32"/>
          <w:rtl/>
          <w:lang w:bidi="ar-LB"/>
        </w:rPr>
        <w:t>،</w:t>
      </w:r>
      <w:r w:rsidRPr="00351B70">
        <w:rPr>
          <w:sz w:val="32"/>
          <w:rtl/>
        </w:rPr>
        <w:t xml:space="preserve"> وجب عليه أكل لحم الميتة</w:t>
      </w:r>
      <w:r w:rsidR="00912DB9" w:rsidRPr="00351B70">
        <w:rPr>
          <w:rFonts w:hint="cs"/>
          <w:sz w:val="32"/>
          <w:rtl/>
          <w:lang w:bidi="ar-LB"/>
        </w:rPr>
        <w:t>،</w:t>
      </w:r>
      <w:r w:rsidRPr="00351B70">
        <w:rPr>
          <w:sz w:val="32"/>
          <w:rtl/>
        </w:rPr>
        <w:t xml:space="preserve"> ويحرم عليه الامتناع عن أكلها</w:t>
      </w:r>
      <w:r w:rsidR="00912DB9" w:rsidRPr="00351B70">
        <w:rPr>
          <w:rFonts w:hint="cs"/>
          <w:sz w:val="32"/>
          <w:rtl/>
          <w:lang w:bidi="ar-LB"/>
        </w:rPr>
        <w:t>.</w:t>
      </w:r>
      <w:r w:rsidRPr="00351B70">
        <w:rPr>
          <w:sz w:val="32"/>
          <w:rtl/>
        </w:rPr>
        <w:t xml:space="preserve"> والغاص الذي لا يجد إلا الخمر</w:t>
      </w:r>
      <w:r w:rsidR="00912DB9" w:rsidRPr="00351B70">
        <w:rPr>
          <w:rFonts w:hint="cs"/>
          <w:sz w:val="32"/>
          <w:rtl/>
          <w:lang w:bidi="ar-LB"/>
        </w:rPr>
        <w:t>،</w:t>
      </w:r>
      <w:r w:rsidRPr="00351B70">
        <w:rPr>
          <w:sz w:val="32"/>
          <w:rtl/>
        </w:rPr>
        <w:t xml:space="preserve"> يجب عليه أن يزيل غصته بالخمر إذا خاف الهلاك</w:t>
      </w:r>
      <w:r w:rsidR="00912DB9" w:rsidRPr="00351B70">
        <w:rPr>
          <w:rFonts w:hint="cs"/>
          <w:sz w:val="32"/>
          <w:rtl/>
          <w:lang w:bidi="ar-LB"/>
        </w:rPr>
        <w:t>،</w:t>
      </w:r>
      <w:r w:rsidRPr="00351B70">
        <w:rPr>
          <w:sz w:val="32"/>
          <w:rtl/>
        </w:rPr>
        <w:t xml:space="preserve"> ويحرم عليه أن يمتنع ويهلك</w:t>
      </w:r>
      <w:r w:rsidR="00912DB9" w:rsidRPr="00351B70">
        <w:rPr>
          <w:rFonts w:hint="cs"/>
          <w:sz w:val="32"/>
          <w:rtl/>
          <w:lang w:bidi="ar-LB"/>
        </w:rPr>
        <w:t>.</w:t>
      </w:r>
      <w:r w:rsidRPr="00351B70">
        <w:rPr>
          <w:sz w:val="32"/>
          <w:rtl/>
        </w:rPr>
        <w:t xml:space="preserve"> والصائم إذا بلغ به الجهد حد الهلاك</w:t>
      </w:r>
      <w:r w:rsidR="00912DB9" w:rsidRPr="00351B70">
        <w:rPr>
          <w:rFonts w:hint="cs"/>
          <w:sz w:val="32"/>
          <w:rtl/>
          <w:lang w:bidi="ar-LB"/>
        </w:rPr>
        <w:t>،</w:t>
      </w:r>
      <w:r w:rsidRPr="00351B70">
        <w:rPr>
          <w:sz w:val="32"/>
          <w:rtl/>
        </w:rPr>
        <w:t xml:space="preserve"> يجب عليه أن يفطر</w:t>
      </w:r>
      <w:r w:rsidR="00912DB9" w:rsidRPr="00351B70">
        <w:rPr>
          <w:rFonts w:hint="cs"/>
          <w:sz w:val="32"/>
          <w:rtl/>
          <w:lang w:bidi="ar-LB"/>
        </w:rPr>
        <w:t>،</w:t>
      </w:r>
      <w:r w:rsidRPr="00351B70">
        <w:rPr>
          <w:sz w:val="32"/>
          <w:rtl/>
        </w:rPr>
        <w:t xml:space="preserve"> ويحرم عليه أن يظل صائماً ويهلك، وهكذا</w:t>
      </w:r>
      <w:r w:rsidR="00912DB9" w:rsidRPr="00351B70">
        <w:rPr>
          <w:rFonts w:hint="cs"/>
          <w:sz w:val="32"/>
          <w:rtl/>
          <w:lang w:bidi="ar-LB"/>
        </w:rPr>
        <w:t>؛</w:t>
      </w:r>
      <w:r w:rsidRPr="00351B70">
        <w:rPr>
          <w:sz w:val="32"/>
          <w:rtl/>
        </w:rPr>
        <w:t xml:space="preserve"> مما يدل على أن العمل بالرخصة فرض</w:t>
      </w:r>
      <w:r w:rsidR="007A3ABF" w:rsidRPr="00351B70">
        <w:rPr>
          <w:rFonts w:hint="cs"/>
          <w:sz w:val="32"/>
          <w:rtl/>
          <w:lang w:bidi="ar-LB"/>
        </w:rPr>
        <w:t>؛</w:t>
      </w:r>
      <w:r w:rsidRPr="00351B70">
        <w:rPr>
          <w:sz w:val="32"/>
          <w:rtl/>
        </w:rPr>
        <w:t xml:space="preserve"> ولذلك قد تكون الرخصة فرضاً</w:t>
      </w:r>
      <w:r w:rsidR="00912DB9" w:rsidRPr="00351B70">
        <w:rPr>
          <w:rFonts w:hint="cs"/>
          <w:sz w:val="32"/>
          <w:rtl/>
          <w:lang w:bidi="ar-LB"/>
        </w:rPr>
        <w:t>،</w:t>
      </w:r>
      <w:r w:rsidRPr="00351B70">
        <w:rPr>
          <w:sz w:val="32"/>
          <w:rtl/>
        </w:rPr>
        <w:t xml:space="preserve"> وقد تكون مندوباً</w:t>
      </w:r>
      <w:r w:rsidR="00912DB9" w:rsidRPr="00351B70">
        <w:rPr>
          <w:rFonts w:hint="cs"/>
          <w:sz w:val="32"/>
          <w:rtl/>
          <w:lang w:bidi="ar-LB"/>
        </w:rPr>
        <w:t>،</w:t>
      </w:r>
      <w:r w:rsidRPr="00351B70">
        <w:rPr>
          <w:sz w:val="32"/>
          <w:rtl/>
        </w:rPr>
        <w:t xml:space="preserve"> وقد تكون مباحاً. والجواب على ذلك هو أن الك</w:t>
      </w:r>
      <w:r w:rsidR="00912DB9" w:rsidRPr="00351B70">
        <w:rPr>
          <w:sz w:val="32"/>
          <w:rtl/>
        </w:rPr>
        <w:t>لام في الرخصة من حيث هي رخصة</w:t>
      </w:r>
      <w:r w:rsidR="00912DB9" w:rsidRPr="00351B70">
        <w:rPr>
          <w:rFonts w:hint="cs"/>
          <w:sz w:val="32"/>
          <w:rtl/>
          <w:lang w:bidi="ar-LB"/>
        </w:rPr>
        <w:t>.</w:t>
      </w:r>
      <w:r w:rsidRPr="00351B70">
        <w:rPr>
          <w:sz w:val="32"/>
          <w:rtl/>
        </w:rPr>
        <w:t xml:space="preserve"> والرخصة من حيث هي رخصة مباحة قطعاً بدليل الأدلة السابقة</w:t>
      </w:r>
      <w:r w:rsidR="00912DB9" w:rsidRPr="00351B70">
        <w:rPr>
          <w:rFonts w:hint="cs"/>
          <w:sz w:val="32"/>
          <w:rtl/>
          <w:lang w:bidi="ar-LB"/>
        </w:rPr>
        <w:t>.</w:t>
      </w:r>
      <w:r w:rsidRPr="00351B70">
        <w:rPr>
          <w:sz w:val="32"/>
          <w:rtl/>
        </w:rPr>
        <w:t xml:space="preserve"> فالرخصة من حيث تشريعها حكمها الإباحة</w:t>
      </w:r>
      <w:r w:rsidR="00332796" w:rsidRPr="00351B70">
        <w:rPr>
          <w:rFonts w:hint="cs"/>
          <w:sz w:val="32"/>
          <w:rtl/>
          <w:lang w:bidi="ar-LB"/>
        </w:rPr>
        <w:t>.</w:t>
      </w:r>
      <w:r w:rsidRPr="00351B70">
        <w:rPr>
          <w:sz w:val="32"/>
          <w:rtl/>
        </w:rPr>
        <w:t xml:space="preserve"> وأما قول الرسول: «</w:t>
      </w:r>
      <w:r w:rsidR="0070681B" w:rsidRPr="00351B70">
        <w:rPr>
          <w:b/>
          <w:bCs/>
          <w:sz w:val="28"/>
          <w:szCs w:val="28"/>
          <w:rtl/>
        </w:rPr>
        <w:t>إ</w:t>
      </w:r>
      <w:r w:rsidR="0070681B" w:rsidRPr="00351B70">
        <w:rPr>
          <w:rFonts w:hint="cs"/>
          <w:b/>
          <w:bCs/>
          <w:sz w:val="28"/>
          <w:szCs w:val="28"/>
          <w:rtl/>
        </w:rPr>
        <w:t>ِِ</w:t>
      </w:r>
      <w:r w:rsidR="0070681B" w:rsidRPr="00351B70">
        <w:rPr>
          <w:b/>
          <w:bCs/>
          <w:sz w:val="28"/>
          <w:szCs w:val="28"/>
          <w:rtl/>
        </w:rPr>
        <w:t>ن</w:t>
      </w:r>
      <w:r w:rsidR="0070681B" w:rsidRPr="00351B70">
        <w:rPr>
          <w:rFonts w:hint="cs"/>
          <w:b/>
          <w:bCs/>
          <w:sz w:val="28"/>
          <w:szCs w:val="28"/>
          <w:rtl/>
        </w:rPr>
        <w:t>َّ</w:t>
      </w:r>
      <w:r w:rsidR="0070681B" w:rsidRPr="00351B70">
        <w:rPr>
          <w:b/>
          <w:bCs/>
          <w:sz w:val="28"/>
          <w:szCs w:val="28"/>
          <w:rtl/>
        </w:rPr>
        <w:t xml:space="preserve"> ال</w:t>
      </w:r>
      <w:r w:rsidR="0070681B" w:rsidRPr="00351B70">
        <w:rPr>
          <w:rFonts w:hint="cs"/>
          <w:b/>
          <w:bCs/>
          <w:sz w:val="28"/>
          <w:szCs w:val="28"/>
          <w:rtl/>
        </w:rPr>
        <w:t>َ</w:t>
      </w:r>
      <w:r w:rsidR="0070681B" w:rsidRPr="00351B70">
        <w:rPr>
          <w:b/>
          <w:bCs/>
          <w:sz w:val="28"/>
          <w:szCs w:val="28"/>
          <w:rtl/>
        </w:rPr>
        <w:t>ل</w:t>
      </w:r>
      <w:r w:rsidR="0070681B" w:rsidRPr="00351B70">
        <w:rPr>
          <w:rFonts w:hint="cs"/>
          <w:b/>
          <w:bCs/>
          <w:sz w:val="28"/>
          <w:szCs w:val="28"/>
          <w:rtl/>
        </w:rPr>
        <w:t>َّ</w:t>
      </w:r>
      <w:r w:rsidR="0070681B" w:rsidRPr="00351B70">
        <w:rPr>
          <w:b/>
          <w:bCs/>
          <w:sz w:val="28"/>
          <w:szCs w:val="28"/>
          <w:rtl/>
        </w:rPr>
        <w:t>ه</w:t>
      </w:r>
      <w:r w:rsidR="0070681B" w:rsidRPr="00351B70">
        <w:rPr>
          <w:rFonts w:hint="cs"/>
          <w:b/>
          <w:bCs/>
          <w:sz w:val="28"/>
          <w:szCs w:val="28"/>
          <w:rtl/>
        </w:rPr>
        <w:t>َ</w:t>
      </w:r>
      <w:r w:rsidR="0070681B" w:rsidRPr="00351B70">
        <w:rPr>
          <w:b/>
          <w:bCs/>
          <w:sz w:val="28"/>
          <w:szCs w:val="28"/>
          <w:rtl/>
        </w:rPr>
        <w:t xml:space="preserve"> ي</w:t>
      </w:r>
      <w:r w:rsidR="0070681B" w:rsidRPr="00351B70">
        <w:rPr>
          <w:rFonts w:hint="cs"/>
          <w:b/>
          <w:bCs/>
          <w:sz w:val="28"/>
          <w:szCs w:val="28"/>
          <w:rtl/>
        </w:rPr>
        <w:t>ُ</w:t>
      </w:r>
      <w:r w:rsidR="0070681B" w:rsidRPr="00351B70">
        <w:rPr>
          <w:b/>
          <w:bCs/>
          <w:sz w:val="28"/>
          <w:szCs w:val="28"/>
          <w:rtl/>
        </w:rPr>
        <w:t>ح</w:t>
      </w:r>
      <w:r w:rsidR="0070681B" w:rsidRPr="00351B70">
        <w:rPr>
          <w:rFonts w:hint="cs"/>
          <w:b/>
          <w:bCs/>
          <w:sz w:val="28"/>
          <w:szCs w:val="28"/>
          <w:rtl/>
        </w:rPr>
        <w:t>ِ</w:t>
      </w:r>
      <w:r w:rsidR="0070681B" w:rsidRPr="00351B70">
        <w:rPr>
          <w:b/>
          <w:bCs/>
          <w:sz w:val="28"/>
          <w:szCs w:val="28"/>
          <w:rtl/>
        </w:rPr>
        <w:t>ب</w:t>
      </w:r>
      <w:r w:rsidR="0070681B" w:rsidRPr="00351B70">
        <w:rPr>
          <w:rFonts w:hint="cs"/>
          <w:b/>
          <w:bCs/>
          <w:sz w:val="28"/>
          <w:szCs w:val="28"/>
          <w:rtl/>
        </w:rPr>
        <w:t>ُ</w:t>
      </w:r>
      <w:r w:rsidR="0070681B" w:rsidRPr="00351B70">
        <w:rPr>
          <w:b/>
          <w:bCs/>
          <w:sz w:val="28"/>
          <w:szCs w:val="28"/>
          <w:rtl/>
        </w:rPr>
        <w:t xml:space="preserve"> أ</w:t>
      </w:r>
      <w:r w:rsidR="0070681B" w:rsidRPr="00351B70">
        <w:rPr>
          <w:rFonts w:hint="cs"/>
          <w:b/>
          <w:bCs/>
          <w:sz w:val="28"/>
          <w:szCs w:val="28"/>
          <w:rtl/>
        </w:rPr>
        <w:t>َ</w:t>
      </w:r>
      <w:r w:rsidR="0070681B" w:rsidRPr="00351B70">
        <w:rPr>
          <w:b/>
          <w:bCs/>
          <w:sz w:val="28"/>
          <w:szCs w:val="28"/>
          <w:rtl/>
        </w:rPr>
        <w:t>ن</w:t>
      </w:r>
      <w:r w:rsidR="0070681B" w:rsidRPr="00351B70">
        <w:rPr>
          <w:rFonts w:hint="cs"/>
          <w:b/>
          <w:bCs/>
          <w:sz w:val="28"/>
          <w:szCs w:val="28"/>
          <w:rtl/>
        </w:rPr>
        <w:t>ْ</w:t>
      </w:r>
      <w:r w:rsidR="0070681B" w:rsidRPr="00351B70">
        <w:rPr>
          <w:b/>
          <w:bCs/>
          <w:sz w:val="28"/>
          <w:szCs w:val="28"/>
          <w:rtl/>
        </w:rPr>
        <w:t xml:space="preserve"> ت</w:t>
      </w:r>
      <w:r w:rsidR="0070681B" w:rsidRPr="00351B70">
        <w:rPr>
          <w:rFonts w:hint="cs"/>
          <w:b/>
          <w:bCs/>
          <w:sz w:val="28"/>
          <w:szCs w:val="28"/>
          <w:rtl/>
        </w:rPr>
        <w:t>ُ</w:t>
      </w:r>
      <w:r w:rsidR="0070681B" w:rsidRPr="00351B70">
        <w:rPr>
          <w:b/>
          <w:bCs/>
          <w:sz w:val="28"/>
          <w:szCs w:val="28"/>
          <w:rtl/>
        </w:rPr>
        <w:t>ؤ</w:t>
      </w:r>
      <w:r w:rsidR="0070681B" w:rsidRPr="00351B70">
        <w:rPr>
          <w:rFonts w:hint="cs"/>
          <w:b/>
          <w:bCs/>
          <w:sz w:val="28"/>
          <w:szCs w:val="28"/>
          <w:rtl/>
        </w:rPr>
        <w:t>ْ</w:t>
      </w:r>
      <w:r w:rsidR="0070681B" w:rsidRPr="00351B70">
        <w:rPr>
          <w:b/>
          <w:bCs/>
          <w:sz w:val="28"/>
          <w:szCs w:val="28"/>
          <w:rtl/>
        </w:rPr>
        <w:t>ت</w:t>
      </w:r>
      <w:r w:rsidR="0070681B" w:rsidRPr="00351B70">
        <w:rPr>
          <w:rFonts w:hint="cs"/>
          <w:b/>
          <w:bCs/>
          <w:sz w:val="28"/>
          <w:szCs w:val="28"/>
          <w:rtl/>
        </w:rPr>
        <w:t>َ</w:t>
      </w:r>
      <w:r w:rsidR="0070681B" w:rsidRPr="00351B70">
        <w:rPr>
          <w:b/>
          <w:bCs/>
          <w:sz w:val="28"/>
          <w:szCs w:val="28"/>
          <w:rtl/>
        </w:rPr>
        <w:t>ى ر</w:t>
      </w:r>
      <w:r w:rsidR="0070681B" w:rsidRPr="00351B70">
        <w:rPr>
          <w:rFonts w:hint="cs"/>
          <w:b/>
          <w:bCs/>
          <w:sz w:val="28"/>
          <w:szCs w:val="28"/>
          <w:rtl/>
        </w:rPr>
        <w:t>ُ</w:t>
      </w:r>
      <w:r w:rsidR="0070681B" w:rsidRPr="00351B70">
        <w:rPr>
          <w:b/>
          <w:bCs/>
          <w:sz w:val="28"/>
          <w:szCs w:val="28"/>
          <w:rtl/>
        </w:rPr>
        <w:t>خ</w:t>
      </w:r>
      <w:r w:rsidR="0070681B" w:rsidRPr="00351B70">
        <w:rPr>
          <w:rFonts w:hint="cs"/>
          <w:b/>
          <w:bCs/>
          <w:sz w:val="28"/>
          <w:szCs w:val="28"/>
          <w:rtl/>
        </w:rPr>
        <w:t>َ</w:t>
      </w:r>
      <w:r w:rsidR="0070681B" w:rsidRPr="00351B70">
        <w:rPr>
          <w:b/>
          <w:bCs/>
          <w:sz w:val="28"/>
          <w:szCs w:val="28"/>
          <w:rtl/>
        </w:rPr>
        <w:t>ص</w:t>
      </w:r>
      <w:r w:rsidR="0070681B" w:rsidRPr="00351B70">
        <w:rPr>
          <w:rFonts w:hint="cs"/>
          <w:b/>
          <w:bCs/>
          <w:sz w:val="28"/>
          <w:szCs w:val="28"/>
          <w:rtl/>
        </w:rPr>
        <w:t>ُ</w:t>
      </w:r>
      <w:r w:rsidR="0070681B" w:rsidRPr="00351B70">
        <w:rPr>
          <w:b/>
          <w:bCs/>
          <w:sz w:val="28"/>
          <w:szCs w:val="28"/>
          <w:rtl/>
        </w:rPr>
        <w:t>ه</w:t>
      </w:r>
      <w:r w:rsidR="0070681B" w:rsidRPr="00351B70">
        <w:rPr>
          <w:rFonts w:hint="cs"/>
          <w:b/>
          <w:bCs/>
          <w:sz w:val="28"/>
          <w:szCs w:val="28"/>
          <w:rtl/>
        </w:rPr>
        <w:t>ُ</w:t>
      </w:r>
      <w:r w:rsidRPr="00351B70">
        <w:rPr>
          <w:sz w:val="32"/>
          <w:rtl/>
        </w:rPr>
        <w:t>» الحديث</w:t>
      </w:r>
      <w:r w:rsidR="00B5579F" w:rsidRPr="00351B70">
        <w:rPr>
          <w:rFonts w:hint="cs"/>
          <w:sz w:val="32"/>
          <w:rtl/>
          <w:lang w:bidi="ar-LB"/>
        </w:rPr>
        <w:t>،</w:t>
      </w:r>
      <w:r w:rsidRPr="00351B70">
        <w:rPr>
          <w:sz w:val="32"/>
          <w:rtl/>
        </w:rPr>
        <w:t xml:space="preserve"> فليس في الحديث دلالة على الندب</w:t>
      </w:r>
      <w:r w:rsidR="00B5579F" w:rsidRPr="00351B70">
        <w:rPr>
          <w:rFonts w:hint="cs"/>
          <w:sz w:val="32"/>
          <w:rtl/>
          <w:lang w:bidi="ar-LB"/>
        </w:rPr>
        <w:t>،</w:t>
      </w:r>
      <w:r w:rsidRPr="00351B70">
        <w:rPr>
          <w:sz w:val="32"/>
          <w:rtl/>
        </w:rPr>
        <w:t xml:space="preserve"> بل هو يدل على الإباحة</w:t>
      </w:r>
      <w:r w:rsidR="00B5579F" w:rsidRPr="00351B70">
        <w:rPr>
          <w:rFonts w:hint="cs"/>
          <w:sz w:val="32"/>
          <w:rtl/>
          <w:lang w:bidi="ar-LB"/>
        </w:rPr>
        <w:t>؛</w:t>
      </w:r>
      <w:r w:rsidRPr="00351B70">
        <w:rPr>
          <w:sz w:val="32"/>
          <w:rtl/>
        </w:rPr>
        <w:t xml:space="preserve"> لأنه يبين أن الله يحب أن تؤتى الرخص</w:t>
      </w:r>
      <w:r w:rsidR="00B5579F" w:rsidRPr="00351B70">
        <w:rPr>
          <w:rFonts w:hint="cs"/>
          <w:sz w:val="32"/>
          <w:rtl/>
          <w:lang w:bidi="ar-LB"/>
        </w:rPr>
        <w:t>،</w:t>
      </w:r>
      <w:r w:rsidRPr="00351B70">
        <w:rPr>
          <w:sz w:val="32"/>
          <w:rtl/>
        </w:rPr>
        <w:t xml:space="preserve"> ويحب أن تؤتى العزائم</w:t>
      </w:r>
      <w:r w:rsidR="00B5579F" w:rsidRPr="00351B70">
        <w:rPr>
          <w:rFonts w:hint="cs"/>
          <w:sz w:val="32"/>
          <w:rtl/>
          <w:lang w:bidi="ar-LB"/>
        </w:rPr>
        <w:t>،</w:t>
      </w:r>
      <w:r w:rsidRPr="00351B70">
        <w:rPr>
          <w:sz w:val="32"/>
          <w:rtl/>
        </w:rPr>
        <w:t xml:space="preserve"> وليس طلب أحدهما بأولى من طلب الآخر، فنص الحديث هو: «</w:t>
      </w:r>
      <w:r w:rsidR="005152CF" w:rsidRPr="00351B70">
        <w:rPr>
          <w:b/>
          <w:bCs/>
          <w:sz w:val="28"/>
          <w:szCs w:val="28"/>
          <w:rtl/>
        </w:rPr>
        <w:t>إ</w:t>
      </w:r>
      <w:r w:rsidR="005152CF" w:rsidRPr="00351B70">
        <w:rPr>
          <w:rFonts w:hint="cs"/>
          <w:b/>
          <w:bCs/>
          <w:sz w:val="28"/>
          <w:szCs w:val="28"/>
          <w:rtl/>
        </w:rPr>
        <w:t>ِِ</w:t>
      </w:r>
      <w:r w:rsidR="005152CF" w:rsidRPr="00351B70">
        <w:rPr>
          <w:b/>
          <w:bCs/>
          <w:sz w:val="28"/>
          <w:szCs w:val="28"/>
          <w:rtl/>
        </w:rPr>
        <w:t>ن</w:t>
      </w:r>
      <w:r w:rsidR="005152CF" w:rsidRPr="00351B70">
        <w:rPr>
          <w:rFonts w:hint="cs"/>
          <w:b/>
          <w:bCs/>
          <w:sz w:val="28"/>
          <w:szCs w:val="28"/>
          <w:rtl/>
        </w:rPr>
        <w:t>َّ</w:t>
      </w:r>
      <w:r w:rsidR="005152CF" w:rsidRPr="00351B70">
        <w:rPr>
          <w:b/>
          <w:bCs/>
          <w:sz w:val="28"/>
          <w:szCs w:val="28"/>
          <w:rtl/>
        </w:rPr>
        <w:t xml:space="preserve"> ال</w:t>
      </w:r>
      <w:r w:rsidR="005152CF" w:rsidRPr="00351B70">
        <w:rPr>
          <w:rFonts w:hint="cs"/>
          <w:b/>
          <w:bCs/>
          <w:sz w:val="28"/>
          <w:szCs w:val="28"/>
          <w:rtl/>
        </w:rPr>
        <w:t>َ</w:t>
      </w:r>
      <w:r w:rsidR="005152CF" w:rsidRPr="00351B70">
        <w:rPr>
          <w:b/>
          <w:bCs/>
          <w:sz w:val="28"/>
          <w:szCs w:val="28"/>
          <w:rtl/>
        </w:rPr>
        <w:t>ل</w:t>
      </w:r>
      <w:r w:rsidR="005152CF" w:rsidRPr="00351B70">
        <w:rPr>
          <w:rFonts w:hint="cs"/>
          <w:b/>
          <w:bCs/>
          <w:sz w:val="28"/>
          <w:szCs w:val="28"/>
          <w:rtl/>
        </w:rPr>
        <w:t>َّ</w:t>
      </w:r>
      <w:r w:rsidR="005152CF" w:rsidRPr="00351B70">
        <w:rPr>
          <w:b/>
          <w:bCs/>
          <w:sz w:val="28"/>
          <w:szCs w:val="28"/>
          <w:rtl/>
        </w:rPr>
        <w:t>ه</w:t>
      </w:r>
      <w:r w:rsidR="005152CF" w:rsidRPr="00351B70">
        <w:rPr>
          <w:rFonts w:hint="cs"/>
          <w:b/>
          <w:bCs/>
          <w:sz w:val="28"/>
          <w:szCs w:val="28"/>
          <w:rtl/>
        </w:rPr>
        <w:t>َ</w:t>
      </w:r>
      <w:r w:rsidR="005152CF" w:rsidRPr="00351B70">
        <w:rPr>
          <w:b/>
          <w:bCs/>
          <w:sz w:val="28"/>
          <w:szCs w:val="28"/>
          <w:rtl/>
        </w:rPr>
        <w:t xml:space="preserve"> ي</w:t>
      </w:r>
      <w:r w:rsidR="005152CF" w:rsidRPr="00351B70">
        <w:rPr>
          <w:rFonts w:hint="cs"/>
          <w:b/>
          <w:bCs/>
          <w:sz w:val="28"/>
          <w:szCs w:val="28"/>
          <w:rtl/>
        </w:rPr>
        <w:t>ُ</w:t>
      </w:r>
      <w:r w:rsidR="005152CF" w:rsidRPr="00351B70">
        <w:rPr>
          <w:b/>
          <w:bCs/>
          <w:sz w:val="28"/>
          <w:szCs w:val="28"/>
          <w:rtl/>
        </w:rPr>
        <w:t>ح</w:t>
      </w:r>
      <w:r w:rsidR="005152CF" w:rsidRPr="00351B70">
        <w:rPr>
          <w:rFonts w:hint="cs"/>
          <w:b/>
          <w:bCs/>
          <w:sz w:val="28"/>
          <w:szCs w:val="28"/>
          <w:rtl/>
        </w:rPr>
        <w:t>ِ</w:t>
      </w:r>
      <w:r w:rsidR="005152CF" w:rsidRPr="00351B70">
        <w:rPr>
          <w:b/>
          <w:bCs/>
          <w:sz w:val="28"/>
          <w:szCs w:val="28"/>
          <w:rtl/>
        </w:rPr>
        <w:t>ب</w:t>
      </w:r>
      <w:r w:rsidR="005152CF" w:rsidRPr="00351B70">
        <w:rPr>
          <w:rFonts w:hint="cs"/>
          <w:b/>
          <w:bCs/>
          <w:sz w:val="28"/>
          <w:szCs w:val="28"/>
          <w:rtl/>
        </w:rPr>
        <w:t>ُ</w:t>
      </w:r>
      <w:r w:rsidR="005152CF" w:rsidRPr="00351B70">
        <w:rPr>
          <w:b/>
          <w:bCs/>
          <w:sz w:val="28"/>
          <w:szCs w:val="28"/>
          <w:rtl/>
        </w:rPr>
        <w:t xml:space="preserve"> أ</w:t>
      </w:r>
      <w:r w:rsidR="005152CF" w:rsidRPr="00351B70">
        <w:rPr>
          <w:rFonts w:hint="cs"/>
          <w:b/>
          <w:bCs/>
          <w:sz w:val="28"/>
          <w:szCs w:val="28"/>
          <w:rtl/>
        </w:rPr>
        <w:t>َ</w:t>
      </w:r>
      <w:r w:rsidR="005152CF" w:rsidRPr="00351B70">
        <w:rPr>
          <w:b/>
          <w:bCs/>
          <w:sz w:val="28"/>
          <w:szCs w:val="28"/>
          <w:rtl/>
        </w:rPr>
        <w:t>ن</w:t>
      </w:r>
      <w:r w:rsidR="005152CF" w:rsidRPr="00351B70">
        <w:rPr>
          <w:rFonts w:hint="cs"/>
          <w:b/>
          <w:bCs/>
          <w:sz w:val="28"/>
          <w:szCs w:val="28"/>
          <w:rtl/>
        </w:rPr>
        <w:t>ْ</w:t>
      </w:r>
      <w:r w:rsidR="005152CF" w:rsidRPr="00351B70">
        <w:rPr>
          <w:b/>
          <w:bCs/>
          <w:sz w:val="28"/>
          <w:szCs w:val="28"/>
          <w:rtl/>
        </w:rPr>
        <w:t xml:space="preserve"> ت</w:t>
      </w:r>
      <w:r w:rsidR="005152CF" w:rsidRPr="00351B70">
        <w:rPr>
          <w:rFonts w:hint="cs"/>
          <w:b/>
          <w:bCs/>
          <w:sz w:val="28"/>
          <w:szCs w:val="28"/>
          <w:rtl/>
        </w:rPr>
        <w:t>ُ</w:t>
      </w:r>
      <w:r w:rsidR="005152CF" w:rsidRPr="00351B70">
        <w:rPr>
          <w:b/>
          <w:bCs/>
          <w:sz w:val="28"/>
          <w:szCs w:val="28"/>
          <w:rtl/>
        </w:rPr>
        <w:t>ؤ</w:t>
      </w:r>
      <w:r w:rsidR="005152CF" w:rsidRPr="00351B70">
        <w:rPr>
          <w:rFonts w:hint="cs"/>
          <w:b/>
          <w:bCs/>
          <w:sz w:val="28"/>
          <w:szCs w:val="28"/>
          <w:rtl/>
        </w:rPr>
        <w:t>ْ</w:t>
      </w:r>
      <w:r w:rsidR="005152CF" w:rsidRPr="00351B70">
        <w:rPr>
          <w:b/>
          <w:bCs/>
          <w:sz w:val="28"/>
          <w:szCs w:val="28"/>
          <w:rtl/>
        </w:rPr>
        <w:t>ت</w:t>
      </w:r>
      <w:r w:rsidR="005152CF" w:rsidRPr="00351B70">
        <w:rPr>
          <w:rFonts w:hint="cs"/>
          <w:b/>
          <w:bCs/>
          <w:sz w:val="28"/>
          <w:szCs w:val="28"/>
          <w:rtl/>
        </w:rPr>
        <w:t>َ</w:t>
      </w:r>
      <w:r w:rsidR="005152CF" w:rsidRPr="00351B70">
        <w:rPr>
          <w:b/>
          <w:bCs/>
          <w:sz w:val="28"/>
          <w:szCs w:val="28"/>
          <w:rtl/>
        </w:rPr>
        <w:t>ى ر</w:t>
      </w:r>
      <w:r w:rsidR="005152CF" w:rsidRPr="00351B70">
        <w:rPr>
          <w:rFonts w:hint="cs"/>
          <w:b/>
          <w:bCs/>
          <w:sz w:val="28"/>
          <w:szCs w:val="28"/>
          <w:rtl/>
        </w:rPr>
        <w:t>ُ</w:t>
      </w:r>
      <w:r w:rsidR="005152CF" w:rsidRPr="00351B70">
        <w:rPr>
          <w:b/>
          <w:bCs/>
          <w:sz w:val="28"/>
          <w:szCs w:val="28"/>
          <w:rtl/>
        </w:rPr>
        <w:t>خ</w:t>
      </w:r>
      <w:r w:rsidR="005152CF" w:rsidRPr="00351B70">
        <w:rPr>
          <w:rFonts w:hint="cs"/>
          <w:b/>
          <w:bCs/>
          <w:sz w:val="28"/>
          <w:szCs w:val="28"/>
          <w:rtl/>
        </w:rPr>
        <w:t>َ</w:t>
      </w:r>
      <w:r w:rsidR="005152CF" w:rsidRPr="00351B70">
        <w:rPr>
          <w:b/>
          <w:bCs/>
          <w:sz w:val="28"/>
          <w:szCs w:val="28"/>
          <w:rtl/>
        </w:rPr>
        <w:t>ص</w:t>
      </w:r>
      <w:r w:rsidR="005152CF" w:rsidRPr="00351B70">
        <w:rPr>
          <w:rFonts w:hint="cs"/>
          <w:b/>
          <w:bCs/>
          <w:sz w:val="28"/>
          <w:szCs w:val="28"/>
          <w:rtl/>
        </w:rPr>
        <w:t>ُ</w:t>
      </w:r>
      <w:r w:rsidR="005152CF" w:rsidRPr="00351B70">
        <w:rPr>
          <w:b/>
          <w:bCs/>
          <w:sz w:val="28"/>
          <w:szCs w:val="28"/>
          <w:rtl/>
        </w:rPr>
        <w:t>ه</w:t>
      </w:r>
      <w:r w:rsidR="005152CF" w:rsidRPr="00351B70">
        <w:rPr>
          <w:rFonts w:hint="cs"/>
          <w:b/>
          <w:bCs/>
          <w:sz w:val="28"/>
          <w:szCs w:val="28"/>
          <w:rtl/>
        </w:rPr>
        <w:t>ُ</w:t>
      </w:r>
      <w:r w:rsidR="005152CF" w:rsidRPr="00351B70">
        <w:rPr>
          <w:rFonts w:hint="cs"/>
          <w:b/>
          <w:bCs/>
          <w:sz w:val="28"/>
          <w:szCs w:val="28"/>
          <w:rtl/>
          <w:lang w:bidi="ar-LB"/>
        </w:rPr>
        <w:t>،</w:t>
      </w:r>
      <w:r w:rsidR="005152CF" w:rsidRPr="00351B70">
        <w:rPr>
          <w:b/>
          <w:bCs/>
          <w:sz w:val="28"/>
          <w:szCs w:val="28"/>
          <w:rtl/>
        </w:rPr>
        <w:t xml:space="preserve"> ك</w:t>
      </w:r>
      <w:r w:rsidR="005152CF" w:rsidRPr="00351B70">
        <w:rPr>
          <w:rFonts w:hint="cs"/>
          <w:b/>
          <w:bCs/>
          <w:sz w:val="28"/>
          <w:szCs w:val="28"/>
          <w:rtl/>
        </w:rPr>
        <w:t>َ</w:t>
      </w:r>
      <w:r w:rsidR="005152CF" w:rsidRPr="00351B70">
        <w:rPr>
          <w:b/>
          <w:bCs/>
          <w:sz w:val="28"/>
          <w:szCs w:val="28"/>
          <w:rtl/>
        </w:rPr>
        <w:t>م</w:t>
      </w:r>
      <w:r w:rsidR="005152CF" w:rsidRPr="00351B70">
        <w:rPr>
          <w:rFonts w:hint="cs"/>
          <w:b/>
          <w:bCs/>
          <w:sz w:val="28"/>
          <w:szCs w:val="28"/>
          <w:rtl/>
        </w:rPr>
        <w:t>َ</w:t>
      </w:r>
      <w:r w:rsidR="005152CF" w:rsidRPr="00351B70">
        <w:rPr>
          <w:b/>
          <w:bCs/>
          <w:sz w:val="28"/>
          <w:szCs w:val="28"/>
          <w:rtl/>
        </w:rPr>
        <w:t>ا ي</w:t>
      </w:r>
      <w:r w:rsidR="005152CF" w:rsidRPr="00351B70">
        <w:rPr>
          <w:rFonts w:hint="cs"/>
          <w:b/>
          <w:bCs/>
          <w:sz w:val="28"/>
          <w:szCs w:val="28"/>
          <w:rtl/>
        </w:rPr>
        <w:t>ُ</w:t>
      </w:r>
      <w:r w:rsidR="005152CF" w:rsidRPr="00351B70">
        <w:rPr>
          <w:b/>
          <w:bCs/>
          <w:sz w:val="28"/>
          <w:szCs w:val="28"/>
          <w:rtl/>
        </w:rPr>
        <w:t>ح</w:t>
      </w:r>
      <w:r w:rsidR="005152CF" w:rsidRPr="00351B70">
        <w:rPr>
          <w:rFonts w:hint="cs"/>
          <w:b/>
          <w:bCs/>
          <w:sz w:val="28"/>
          <w:szCs w:val="28"/>
          <w:rtl/>
        </w:rPr>
        <w:t>ِ</w:t>
      </w:r>
      <w:r w:rsidR="005152CF" w:rsidRPr="00351B70">
        <w:rPr>
          <w:b/>
          <w:bCs/>
          <w:sz w:val="28"/>
          <w:szCs w:val="28"/>
          <w:rtl/>
        </w:rPr>
        <w:t>ب</w:t>
      </w:r>
      <w:r w:rsidR="005152CF" w:rsidRPr="00351B70">
        <w:rPr>
          <w:rFonts w:hint="cs"/>
          <w:b/>
          <w:bCs/>
          <w:sz w:val="28"/>
          <w:szCs w:val="28"/>
          <w:rtl/>
        </w:rPr>
        <w:t>ُّ</w:t>
      </w:r>
      <w:r w:rsidR="005152CF" w:rsidRPr="00351B70">
        <w:rPr>
          <w:b/>
          <w:bCs/>
          <w:sz w:val="28"/>
          <w:szCs w:val="28"/>
          <w:rtl/>
        </w:rPr>
        <w:t xml:space="preserve"> أ</w:t>
      </w:r>
      <w:r w:rsidR="005152CF" w:rsidRPr="00351B70">
        <w:rPr>
          <w:rFonts w:hint="cs"/>
          <w:b/>
          <w:bCs/>
          <w:sz w:val="28"/>
          <w:szCs w:val="28"/>
          <w:rtl/>
        </w:rPr>
        <w:t>َ</w:t>
      </w:r>
      <w:r w:rsidR="005152CF" w:rsidRPr="00351B70">
        <w:rPr>
          <w:b/>
          <w:bCs/>
          <w:sz w:val="28"/>
          <w:szCs w:val="28"/>
          <w:rtl/>
        </w:rPr>
        <w:t>ن</w:t>
      </w:r>
      <w:r w:rsidR="005152CF" w:rsidRPr="00351B70">
        <w:rPr>
          <w:rFonts w:hint="cs"/>
          <w:b/>
          <w:bCs/>
          <w:sz w:val="28"/>
          <w:szCs w:val="28"/>
          <w:rtl/>
        </w:rPr>
        <w:t>ْ</w:t>
      </w:r>
      <w:r w:rsidR="005152CF" w:rsidRPr="00351B70">
        <w:rPr>
          <w:b/>
          <w:bCs/>
          <w:sz w:val="28"/>
          <w:szCs w:val="28"/>
          <w:rtl/>
        </w:rPr>
        <w:t xml:space="preserve"> ت</w:t>
      </w:r>
      <w:r w:rsidR="005152CF" w:rsidRPr="00351B70">
        <w:rPr>
          <w:rFonts w:hint="cs"/>
          <w:b/>
          <w:bCs/>
          <w:sz w:val="28"/>
          <w:szCs w:val="28"/>
          <w:rtl/>
        </w:rPr>
        <w:t>ُ</w:t>
      </w:r>
      <w:r w:rsidR="005152CF" w:rsidRPr="00351B70">
        <w:rPr>
          <w:b/>
          <w:bCs/>
          <w:sz w:val="28"/>
          <w:szCs w:val="28"/>
          <w:rtl/>
        </w:rPr>
        <w:t>ؤ</w:t>
      </w:r>
      <w:r w:rsidR="005152CF" w:rsidRPr="00351B70">
        <w:rPr>
          <w:rFonts w:hint="cs"/>
          <w:b/>
          <w:bCs/>
          <w:sz w:val="28"/>
          <w:szCs w:val="28"/>
          <w:rtl/>
        </w:rPr>
        <w:t>ْ</w:t>
      </w:r>
      <w:r w:rsidR="005152CF" w:rsidRPr="00351B70">
        <w:rPr>
          <w:b/>
          <w:bCs/>
          <w:sz w:val="28"/>
          <w:szCs w:val="28"/>
          <w:rtl/>
        </w:rPr>
        <w:t>ت</w:t>
      </w:r>
      <w:r w:rsidR="005152CF" w:rsidRPr="00351B70">
        <w:rPr>
          <w:rFonts w:hint="cs"/>
          <w:b/>
          <w:bCs/>
          <w:sz w:val="28"/>
          <w:szCs w:val="28"/>
          <w:rtl/>
        </w:rPr>
        <w:t>َ</w:t>
      </w:r>
      <w:r w:rsidR="005152CF" w:rsidRPr="00351B70">
        <w:rPr>
          <w:b/>
          <w:bCs/>
          <w:sz w:val="28"/>
          <w:szCs w:val="28"/>
          <w:rtl/>
        </w:rPr>
        <w:t>ى ع</w:t>
      </w:r>
      <w:r w:rsidR="005152CF" w:rsidRPr="00351B70">
        <w:rPr>
          <w:rFonts w:hint="cs"/>
          <w:b/>
          <w:bCs/>
          <w:sz w:val="28"/>
          <w:szCs w:val="28"/>
          <w:rtl/>
        </w:rPr>
        <w:t>َ</w:t>
      </w:r>
      <w:r w:rsidR="005152CF" w:rsidRPr="00351B70">
        <w:rPr>
          <w:b/>
          <w:bCs/>
          <w:sz w:val="28"/>
          <w:szCs w:val="28"/>
          <w:rtl/>
        </w:rPr>
        <w:t>ز</w:t>
      </w:r>
      <w:r w:rsidR="005152CF" w:rsidRPr="00351B70">
        <w:rPr>
          <w:rFonts w:hint="cs"/>
          <w:b/>
          <w:bCs/>
          <w:sz w:val="28"/>
          <w:szCs w:val="28"/>
          <w:rtl/>
        </w:rPr>
        <w:t>َ</w:t>
      </w:r>
      <w:r w:rsidR="005152CF" w:rsidRPr="00351B70">
        <w:rPr>
          <w:b/>
          <w:bCs/>
          <w:sz w:val="28"/>
          <w:szCs w:val="28"/>
          <w:rtl/>
        </w:rPr>
        <w:t>ائ</w:t>
      </w:r>
      <w:r w:rsidR="005152CF" w:rsidRPr="00351B70">
        <w:rPr>
          <w:rFonts w:hint="cs"/>
          <w:b/>
          <w:bCs/>
          <w:sz w:val="28"/>
          <w:szCs w:val="28"/>
          <w:rtl/>
        </w:rPr>
        <w:t>ِ</w:t>
      </w:r>
      <w:r w:rsidR="005152CF" w:rsidRPr="00351B70">
        <w:rPr>
          <w:b/>
          <w:bCs/>
          <w:sz w:val="28"/>
          <w:szCs w:val="28"/>
          <w:rtl/>
        </w:rPr>
        <w:t>م</w:t>
      </w:r>
      <w:r w:rsidR="005152CF" w:rsidRPr="00351B70">
        <w:rPr>
          <w:rFonts w:hint="cs"/>
          <w:b/>
          <w:bCs/>
          <w:sz w:val="28"/>
          <w:szCs w:val="28"/>
          <w:rtl/>
        </w:rPr>
        <w:t>ُ</w:t>
      </w:r>
      <w:r w:rsidR="005152CF" w:rsidRPr="00351B70">
        <w:rPr>
          <w:b/>
          <w:bCs/>
          <w:sz w:val="28"/>
          <w:szCs w:val="28"/>
          <w:rtl/>
        </w:rPr>
        <w:t>ه</w:t>
      </w:r>
      <w:r w:rsidR="005152CF" w:rsidRPr="00351B70">
        <w:rPr>
          <w:rFonts w:hint="cs"/>
          <w:b/>
          <w:bCs/>
          <w:sz w:val="28"/>
          <w:szCs w:val="28"/>
          <w:rtl/>
        </w:rPr>
        <w:t>ُ</w:t>
      </w:r>
      <w:r w:rsidRPr="00351B70">
        <w:rPr>
          <w:sz w:val="32"/>
          <w:rtl/>
        </w:rPr>
        <w:t>» ولذلك لا دلالة في الحديث على أن العمل بالرخصة قد يكون مندوباً. وأما أكل لحم الميتة فلا يعني بالمضطر الذي يتحقق الهلاك</w:t>
      </w:r>
      <w:r w:rsidR="00B5579F" w:rsidRPr="00351B70">
        <w:rPr>
          <w:rFonts w:hint="cs"/>
          <w:sz w:val="32"/>
          <w:rtl/>
          <w:lang w:bidi="ar-LB"/>
        </w:rPr>
        <w:t>،</w:t>
      </w:r>
      <w:r w:rsidRPr="00351B70">
        <w:rPr>
          <w:sz w:val="32"/>
          <w:rtl/>
        </w:rPr>
        <w:t xml:space="preserve"> بل مجرد خوف الهلاك يعتبر مضطراً</w:t>
      </w:r>
      <w:r w:rsidR="00B5579F" w:rsidRPr="00351B70">
        <w:rPr>
          <w:rFonts w:hint="cs"/>
          <w:sz w:val="32"/>
          <w:rtl/>
          <w:lang w:bidi="ar-LB"/>
        </w:rPr>
        <w:t>،</w:t>
      </w:r>
      <w:r w:rsidRPr="00351B70">
        <w:rPr>
          <w:sz w:val="32"/>
          <w:rtl/>
        </w:rPr>
        <w:t xml:space="preserve"> وهذا يكون له الأكل مباحاً وليس واجباً</w:t>
      </w:r>
      <w:r w:rsidR="00B5579F" w:rsidRPr="00351B70">
        <w:rPr>
          <w:rFonts w:hint="cs"/>
          <w:sz w:val="32"/>
          <w:rtl/>
          <w:lang w:bidi="ar-LB"/>
        </w:rPr>
        <w:t>،</w:t>
      </w:r>
      <w:r w:rsidRPr="00351B70">
        <w:rPr>
          <w:sz w:val="32"/>
          <w:rtl/>
        </w:rPr>
        <w:t xml:space="preserve"> ولكن إذا تحقق الهلاك لو لم يأكل</w:t>
      </w:r>
      <w:r w:rsidR="00B5579F" w:rsidRPr="00351B70">
        <w:rPr>
          <w:rFonts w:hint="cs"/>
          <w:sz w:val="32"/>
          <w:rtl/>
          <w:lang w:bidi="ar-LB"/>
        </w:rPr>
        <w:t>،</w:t>
      </w:r>
      <w:r w:rsidRPr="00351B70">
        <w:rPr>
          <w:sz w:val="32"/>
          <w:rtl/>
        </w:rPr>
        <w:t xml:space="preserve"> فحينئذ حرم عليه أن يمتنع عن الأكل</w:t>
      </w:r>
      <w:r w:rsidR="00B5579F" w:rsidRPr="00351B70">
        <w:rPr>
          <w:rFonts w:hint="cs"/>
          <w:sz w:val="32"/>
          <w:rtl/>
          <w:lang w:bidi="ar-LB"/>
        </w:rPr>
        <w:t>،</w:t>
      </w:r>
      <w:r w:rsidRPr="00351B70">
        <w:rPr>
          <w:sz w:val="32"/>
          <w:rtl/>
        </w:rPr>
        <w:t xml:space="preserve"> ووجب عليه أن يأكل</w:t>
      </w:r>
      <w:r w:rsidR="00B5579F" w:rsidRPr="00351B70">
        <w:rPr>
          <w:rFonts w:hint="cs"/>
          <w:sz w:val="32"/>
          <w:rtl/>
          <w:lang w:bidi="ar-LB"/>
        </w:rPr>
        <w:t>،</w:t>
      </w:r>
      <w:r w:rsidRPr="00351B70">
        <w:rPr>
          <w:sz w:val="32"/>
          <w:rtl/>
        </w:rPr>
        <w:t xml:space="preserve"> وهذا ليس لأنه رخصة</w:t>
      </w:r>
      <w:r w:rsidR="00B5579F" w:rsidRPr="00351B70">
        <w:rPr>
          <w:rFonts w:hint="cs"/>
          <w:sz w:val="32"/>
          <w:rtl/>
          <w:lang w:bidi="ar-LB"/>
        </w:rPr>
        <w:t>،</w:t>
      </w:r>
      <w:r w:rsidRPr="00351B70">
        <w:rPr>
          <w:sz w:val="32"/>
          <w:rtl/>
        </w:rPr>
        <w:t xml:space="preserve"> بل لأنه صار واجباً. وذلك أن العمل بالعزيمة</w:t>
      </w:r>
      <w:r w:rsidR="00B5579F" w:rsidRPr="00351B70">
        <w:rPr>
          <w:rFonts w:hint="cs"/>
          <w:sz w:val="32"/>
          <w:rtl/>
          <w:lang w:bidi="ar-LB"/>
        </w:rPr>
        <w:t>،</w:t>
      </w:r>
      <w:r w:rsidRPr="00351B70">
        <w:rPr>
          <w:sz w:val="32"/>
          <w:rtl/>
        </w:rPr>
        <w:t xml:space="preserve"> وهو الامتناع عن الأكل</w:t>
      </w:r>
      <w:r w:rsidR="00B5579F" w:rsidRPr="00351B70">
        <w:rPr>
          <w:rFonts w:hint="cs"/>
          <w:sz w:val="32"/>
          <w:rtl/>
          <w:lang w:bidi="ar-LB"/>
        </w:rPr>
        <w:t>،</w:t>
      </w:r>
      <w:r w:rsidRPr="00351B70">
        <w:rPr>
          <w:sz w:val="32"/>
          <w:rtl/>
        </w:rPr>
        <w:t xml:space="preserve"> مباح</w:t>
      </w:r>
      <w:r w:rsidR="00B5579F" w:rsidRPr="00351B70">
        <w:rPr>
          <w:rFonts w:hint="cs"/>
          <w:sz w:val="32"/>
          <w:rtl/>
          <w:lang w:bidi="ar-LB"/>
        </w:rPr>
        <w:t>،</w:t>
      </w:r>
      <w:r w:rsidRPr="00351B70">
        <w:rPr>
          <w:sz w:val="32"/>
          <w:rtl/>
        </w:rPr>
        <w:t xml:space="preserve"> ولكنه مباح صار يؤدي حتماً إلى الحرام</w:t>
      </w:r>
      <w:r w:rsidR="00B5579F" w:rsidRPr="00351B70">
        <w:rPr>
          <w:rFonts w:hint="cs"/>
          <w:sz w:val="32"/>
          <w:rtl/>
          <w:lang w:bidi="ar-LB"/>
        </w:rPr>
        <w:t>،</w:t>
      </w:r>
      <w:r w:rsidRPr="00351B70">
        <w:rPr>
          <w:sz w:val="32"/>
          <w:rtl/>
        </w:rPr>
        <w:t xml:space="preserve"> وهو هلاك النفس</w:t>
      </w:r>
      <w:r w:rsidR="00B5579F" w:rsidRPr="00351B70">
        <w:rPr>
          <w:rFonts w:hint="cs"/>
          <w:sz w:val="32"/>
          <w:rtl/>
          <w:lang w:bidi="ar-LB"/>
        </w:rPr>
        <w:t>،</w:t>
      </w:r>
      <w:r w:rsidRPr="00351B70">
        <w:rPr>
          <w:sz w:val="32"/>
          <w:rtl/>
        </w:rPr>
        <w:t xml:space="preserve"> فصار حراماً عملاً بالقاعدة الشرعية </w:t>
      </w:r>
      <w:r w:rsidR="00332796" w:rsidRPr="00351B70">
        <w:rPr>
          <w:rFonts w:hint="cs"/>
          <w:sz w:val="32"/>
          <w:rtl/>
          <w:lang w:bidi="ar-LB"/>
        </w:rPr>
        <w:t>«</w:t>
      </w:r>
      <w:r w:rsidR="00332796" w:rsidRPr="00351B70">
        <w:rPr>
          <w:sz w:val="32"/>
          <w:rtl/>
        </w:rPr>
        <w:t>الوسيلة إلى الحرام حرام</w:t>
      </w:r>
      <w:r w:rsidR="00332796" w:rsidRPr="00351B70">
        <w:rPr>
          <w:rFonts w:hint="cs"/>
          <w:sz w:val="32"/>
          <w:rtl/>
          <w:lang w:bidi="ar-LB"/>
        </w:rPr>
        <w:t>»</w:t>
      </w:r>
      <w:r w:rsidRPr="00351B70">
        <w:rPr>
          <w:sz w:val="32"/>
          <w:rtl/>
        </w:rPr>
        <w:t xml:space="preserve"> فعمل العزيمة هنا صار حراماً</w:t>
      </w:r>
      <w:r w:rsidR="00B5579F" w:rsidRPr="00351B70">
        <w:rPr>
          <w:rFonts w:hint="cs"/>
          <w:sz w:val="32"/>
          <w:rtl/>
          <w:lang w:bidi="ar-LB"/>
        </w:rPr>
        <w:t>،</w:t>
      </w:r>
      <w:r w:rsidRPr="00351B70">
        <w:rPr>
          <w:sz w:val="32"/>
          <w:rtl/>
        </w:rPr>
        <w:t xml:space="preserve"> فيصبح العمل بالرخصة واجباً</w:t>
      </w:r>
      <w:r w:rsidR="00B5579F" w:rsidRPr="00351B70">
        <w:rPr>
          <w:rFonts w:hint="cs"/>
          <w:sz w:val="32"/>
          <w:rtl/>
          <w:lang w:bidi="ar-LB"/>
        </w:rPr>
        <w:t>،</w:t>
      </w:r>
      <w:r w:rsidRPr="00351B70">
        <w:rPr>
          <w:sz w:val="32"/>
          <w:rtl/>
        </w:rPr>
        <w:t xml:space="preserve"> لسبب عارض وهو تحقق الهلاك</w:t>
      </w:r>
      <w:r w:rsidR="00B5579F" w:rsidRPr="00351B70">
        <w:rPr>
          <w:rFonts w:hint="cs"/>
          <w:sz w:val="32"/>
          <w:rtl/>
          <w:lang w:bidi="ar-LB"/>
        </w:rPr>
        <w:t>،</w:t>
      </w:r>
      <w:r w:rsidRPr="00351B70">
        <w:rPr>
          <w:sz w:val="32"/>
          <w:rtl/>
        </w:rPr>
        <w:t xml:space="preserve"> وهذا ليس حكم الرخصة من حيث هو</w:t>
      </w:r>
      <w:r w:rsidR="00B5579F" w:rsidRPr="00351B70">
        <w:rPr>
          <w:rFonts w:hint="cs"/>
          <w:sz w:val="32"/>
          <w:rtl/>
          <w:lang w:bidi="ar-LB"/>
        </w:rPr>
        <w:t>،</w:t>
      </w:r>
      <w:r w:rsidRPr="00351B70">
        <w:rPr>
          <w:sz w:val="32"/>
          <w:rtl/>
        </w:rPr>
        <w:t xml:space="preserve"> بل حالة من الحالات التي تنطبق عليها قاعدة </w:t>
      </w:r>
      <w:r w:rsidR="00332796" w:rsidRPr="00351B70">
        <w:rPr>
          <w:rFonts w:hint="cs"/>
          <w:sz w:val="32"/>
          <w:rtl/>
          <w:lang w:bidi="ar-LB"/>
        </w:rPr>
        <w:t>«</w:t>
      </w:r>
      <w:r w:rsidRPr="00351B70">
        <w:rPr>
          <w:sz w:val="32"/>
          <w:rtl/>
        </w:rPr>
        <w:t>الوسيلة إلى الحرام حرام</w:t>
      </w:r>
      <w:r w:rsidR="00332796" w:rsidRPr="00351B70">
        <w:rPr>
          <w:rFonts w:hint="cs"/>
          <w:sz w:val="32"/>
          <w:rtl/>
          <w:lang w:bidi="ar-LB"/>
        </w:rPr>
        <w:t>»</w:t>
      </w:r>
      <w:r w:rsidRPr="00351B70">
        <w:rPr>
          <w:sz w:val="32"/>
          <w:rtl/>
        </w:rPr>
        <w:t>. وهذا ليس خاصاً بالرخصة</w:t>
      </w:r>
      <w:r w:rsidR="00B5579F" w:rsidRPr="00351B70">
        <w:rPr>
          <w:rFonts w:hint="cs"/>
          <w:sz w:val="32"/>
          <w:rtl/>
          <w:lang w:bidi="ar-LB"/>
        </w:rPr>
        <w:t>،</w:t>
      </w:r>
      <w:r w:rsidRPr="00351B70">
        <w:rPr>
          <w:sz w:val="32"/>
          <w:rtl/>
        </w:rPr>
        <w:t xml:space="preserve"> بل هو عام لجميع المباحات، ومثل ذلك شرب الغاص للخمر</w:t>
      </w:r>
      <w:r w:rsidR="00B5579F" w:rsidRPr="00351B70">
        <w:rPr>
          <w:rFonts w:hint="cs"/>
          <w:sz w:val="32"/>
          <w:rtl/>
          <w:lang w:bidi="ar-LB"/>
        </w:rPr>
        <w:t>،</w:t>
      </w:r>
      <w:r w:rsidRPr="00351B70">
        <w:rPr>
          <w:sz w:val="32"/>
          <w:rtl/>
        </w:rPr>
        <w:t xml:space="preserve"> وإفطار المتحقق للهلاك</w:t>
      </w:r>
      <w:r w:rsidR="00B5579F" w:rsidRPr="00351B70">
        <w:rPr>
          <w:rFonts w:hint="cs"/>
          <w:sz w:val="32"/>
          <w:rtl/>
          <w:lang w:bidi="ar-LB"/>
        </w:rPr>
        <w:t>،</w:t>
      </w:r>
      <w:r w:rsidRPr="00351B70">
        <w:rPr>
          <w:sz w:val="32"/>
          <w:rtl/>
        </w:rPr>
        <w:t xml:space="preserve"> وغير ذلك. وعلى هذا</w:t>
      </w:r>
      <w:r w:rsidR="00B5579F" w:rsidRPr="00351B70">
        <w:rPr>
          <w:rFonts w:hint="cs"/>
          <w:sz w:val="32"/>
          <w:rtl/>
          <w:lang w:bidi="ar-LB"/>
        </w:rPr>
        <w:t>،</w:t>
      </w:r>
      <w:r w:rsidRPr="00351B70">
        <w:rPr>
          <w:sz w:val="32"/>
          <w:rtl/>
        </w:rPr>
        <w:t xml:space="preserve"> فإن الرخصة من حيث هي</w:t>
      </w:r>
      <w:r w:rsidR="00B5579F" w:rsidRPr="00351B70">
        <w:rPr>
          <w:rFonts w:hint="cs"/>
          <w:sz w:val="32"/>
          <w:rtl/>
          <w:lang w:bidi="ar-LB"/>
        </w:rPr>
        <w:t>،</w:t>
      </w:r>
      <w:r w:rsidRPr="00351B70">
        <w:rPr>
          <w:sz w:val="32"/>
          <w:rtl/>
        </w:rPr>
        <w:t xml:space="preserve"> ومن حيث تشريعها رخصة</w:t>
      </w:r>
      <w:r w:rsidR="00B5579F" w:rsidRPr="00351B70">
        <w:rPr>
          <w:rFonts w:hint="cs"/>
          <w:sz w:val="32"/>
          <w:rtl/>
          <w:lang w:bidi="ar-LB"/>
        </w:rPr>
        <w:t>،</w:t>
      </w:r>
      <w:r w:rsidRPr="00351B70">
        <w:rPr>
          <w:sz w:val="32"/>
          <w:rtl/>
        </w:rPr>
        <w:t xml:space="preserve"> حكمها أنها مباحة</w:t>
      </w:r>
      <w:r w:rsidR="00B5579F" w:rsidRPr="00351B70">
        <w:rPr>
          <w:rFonts w:hint="cs"/>
          <w:sz w:val="32"/>
          <w:rtl/>
          <w:lang w:bidi="ar-LB"/>
        </w:rPr>
        <w:t>،</w:t>
      </w:r>
      <w:r w:rsidRPr="00351B70">
        <w:rPr>
          <w:sz w:val="32"/>
          <w:rtl/>
        </w:rPr>
        <w:t xml:space="preserve"> فإذا أوصل تركها والعمل بالعزيمة إلى حرام</w:t>
      </w:r>
      <w:r w:rsidR="00B5579F" w:rsidRPr="00351B70">
        <w:rPr>
          <w:rFonts w:hint="cs"/>
          <w:sz w:val="32"/>
          <w:rtl/>
          <w:lang w:bidi="ar-LB"/>
        </w:rPr>
        <w:t>،</w:t>
      </w:r>
      <w:r w:rsidRPr="00351B70">
        <w:rPr>
          <w:sz w:val="32"/>
          <w:rtl/>
        </w:rPr>
        <w:t xml:space="preserve"> توصيلاً محتماً</w:t>
      </w:r>
      <w:r w:rsidR="00832EA8" w:rsidRPr="00351B70">
        <w:rPr>
          <w:rFonts w:hint="cs"/>
          <w:sz w:val="32"/>
          <w:rtl/>
          <w:lang w:bidi="ar-LB"/>
        </w:rPr>
        <w:t>،</w:t>
      </w:r>
      <w:r w:rsidRPr="00351B70">
        <w:rPr>
          <w:sz w:val="32"/>
          <w:rtl/>
        </w:rPr>
        <w:t xml:space="preserve"> صار المباح حراماً.</w:t>
      </w:r>
      <w:r w:rsidR="008100E8" w:rsidRPr="00351B70">
        <w:rPr>
          <w:sz w:val="32"/>
          <w:rtl/>
        </w:rPr>
        <w:t xml:space="preserve"> </w:t>
      </w:r>
    </w:p>
    <w:p w14:paraId="46922723" w14:textId="77777777" w:rsidR="0041021D" w:rsidRPr="00351B70" w:rsidRDefault="00332796" w:rsidP="00280A52">
      <w:pPr>
        <w:pStyle w:val="Heading3"/>
        <w:keepNext w:val="0"/>
        <w:widowControl w:val="0"/>
        <w:spacing w:after="442" w:line="442" w:lineRule="exact"/>
        <w:ind w:left="0" w:right="0"/>
        <w:rPr>
          <w:rFonts w:cs="Traditional Arabic" w:hint="cs"/>
          <w:sz w:val="40"/>
          <w:szCs w:val="40"/>
          <w:rtl/>
          <w:lang w:bidi="ar-LB"/>
        </w:rPr>
      </w:pPr>
      <w:r w:rsidRPr="00351B70">
        <w:rPr>
          <w:rFonts w:cs="Traditional Arabic"/>
          <w:szCs w:val="32"/>
          <w:rtl/>
          <w:lang w:bidi="ar-LB"/>
        </w:rPr>
        <w:br w:type="page"/>
      </w:r>
      <w:r w:rsidR="0041021D" w:rsidRPr="00351B70">
        <w:rPr>
          <w:rFonts w:cs="Traditional Arabic"/>
          <w:sz w:val="40"/>
          <w:szCs w:val="40"/>
          <w:rtl/>
        </w:rPr>
        <w:lastRenderedPageBreak/>
        <w:t>الأدل</w:t>
      </w:r>
      <w:r w:rsidR="000D19E2" w:rsidRPr="00351B70">
        <w:rPr>
          <w:rFonts w:cs="Traditional Arabic" w:hint="cs"/>
          <w:sz w:val="40"/>
          <w:szCs w:val="40"/>
          <w:rtl/>
        </w:rPr>
        <w:t>ّـ</w:t>
      </w:r>
      <w:r w:rsidR="0041021D" w:rsidRPr="00351B70">
        <w:rPr>
          <w:rFonts w:cs="Traditional Arabic"/>
          <w:sz w:val="40"/>
          <w:szCs w:val="40"/>
          <w:rtl/>
        </w:rPr>
        <w:t>ة الش</w:t>
      </w:r>
      <w:r w:rsidR="000D19E2" w:rsidRPr="00351B70">
        <w:rPr>
          <w:rFonts w:cs="Traditional Arabic" w:hint="cs"/>
          <w:sz w:val="40"/>
          <w:szCs w:val="40"/>
          <w:rtl/>
        </w:rPr>
        <w:t>ـ</w:t>
      </w:r>
      <w:r w:rsidR="0041021D" w:rsidRPr="00351B70">
        <w:rPr>
          <w:rFonts w:cs="Traditional Arabic"/>
          <w:sz w:val="40"/>
          <w:szCs w:val="40"/>
          <w:rtl/>
        </w:rPr>
        <w:t>رعية</w:t>
      </w:r>
    </w:p>
    <w:p w14:paraId="6FF44CC4" w14:textId="77777777" w:rsidR="0041021D" w:rsidRPr="00351B70" w:rsidRDefault="0041021D" w:rsidP="00280A52">
      <w:pPr>
        <w:widowControl w:val="0"/>
        <w:spacing w:line="442" w:lineRule="exact"/>
        <w:ind w:firstLine="567"/>
        <w:jc w:val="lowKashida"/>
        <w:rPr>
          <w:sz w:val="32"/>
          <w:rtl/>
        </w:rPr>
      </w:pPr>
      <w:r w:rsidRPr="00351B70">
        <w:rPr>
          <w:sz w:val="32"/>
          <w:rtl/>
        </w:rPr>
        <w:t>الدليل لغة بمعنى الدال</w:t>
      </w:r>
      <w:r w:rsidR="008A4AE1" w:rsidRPr="00351B70">
        <w:rPr>
          <w:sz w:val="32"/>
          <w:rtl/>
        </w:rPr>
        <w:t>ّ</w:t>
      </w:r>
      <w:r w:rsidRPr="00351B70">
        <w:rPr>
          <w:sz w:val="32"/>
          <w:rtl/>
        </w:rPr>
        <w:t>، وقد يطلق الدليل على ما فيه دلالة وإرشاد</w:t>
      </w:r>
      <w:r w:rsidR="005A7480" w:rsidRPr="00351B70">
        <w:rPr>
          <w:rFonts w:hint="cs"/>
          <w:sz w:val="32"/>
          <w:rtl/>
          <w:lang w:bidi="ar-LB"/>
        </w:rPr>
        <w:t>،</w:t>
      </w:r>
      <w:r w:rsidRPr="00351B70">
        <w:rPr>
          <w:sz w:val="32"/>
          <w:rtl/>
        </w:rPr>
        <w:t xml:space="preserve"> وهذا هو </w:t>
      </w:r>
      <w:r w:rsidR="007A0BB7" w:rsidRPr="00351B70">
        <w:rPr>
          <w:sz w:val="32"/>
          <w:rtl/>
        </w:rPr>
        <w:t>المسمى دليلاً في تعريف الفقهاء</w:t>
      </w:r>
      <w:r w:rsidR="005A7480" w:rsidRPr="00351B70">
        <w:rPr>
          <w:rFonts w:hint="cs"/>
          <w:sz w:val="32"/>
          <w:rtl/>
          <w:lang w:bidi="ar-LB"/>
        </w:rPr>
        <w:t>، حيث يعرفونه بأنه الذي يمكن أن يتوصل بصحيح النظر فيه إلى مطلوب خبري. وأما دليل الأصول فقد عرِّف بأنه الذي يمكن أن يتوصل به إلى العلم بمطلوب خبري، وبعبارة أخرى هو الذي يتخذ حجة على أن المبحوث عنه حكم شرعي</w:t>
      </w:r>
      <w:r w:rsidRPr="00351B70">
        <w:rPr>
          <w:sz w:val="32"/>
          <w:rtl/>
        </w:rPr>
        <w:t>.</w:t>
      </w:r>
      <w:r w:rsidR="008100E8" w:rsidRPr="00351B70">
        <w:rPr>
          <w:sz w:val="32"/>
          <w:rtl/>
        </w:rPr>
        <w:t xml:space="preserve"> </w:t>
      </w:r>
    </w:p>
    <w:p w14:paraId="0A32005B"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وكل دليل شرعي إما أن يدل على الحكم دلالة قطعية أو ظنية، فإن دل دلالة قطعية</w:t>
      </w:r>
      <w:r w:rsidR="00832EA8" w:rsidRPr="00351B70">
        <w:rPr>
          <w:rFonts w:hint="cs"/>
          <w:sz w:val="32"/>
          <w:rtl/>
          <w:lang w:bidi="ar-LB"/>
        </w:rPr>
        <w:t>،</w:t>
      </w:r>
      <w:r w:rsidRPr="00351B70">
        <w:rPr>
          <w:sz w:val="32"/>
          <w:rtl/>
        </w:rPr>
        <w:t xml:space="preserve"> بأن كان قطعياً كالقرآن والحديث المتواتر وكان قطعي الدلالة أيضاً</w:t>
      </w:r>
      <w:r w:rsidR="00832EA8" w:rsidRPr="00351B70">
        <w:rPr>
          <w:rFonts w:hint="cs"/>
          <w:sz w:val="32"/>
          <w:rtl/>
          <w:lang w:bidi="ar-LB"/>
        </w:rPr>
        <w:t>،</w:t>
      </w:r>
      <w:r w:rsidRPr="00351B70">
        <w:rPr>
          <w:sz w:val="32"/>
          <w:rtl/>
        </w:rPr>
        <w:t xml:space="preserve"> فلا إشكال في اعتباره، وإن د</w:t>
      </w:r>
      <w:r w:rsidR="00704627" w:rsidRPr="00351B70">
        <w:rPr>
          <w:sz w:val="32"/>
          <w:rtl/>
        </w:rPr>
        <w:t>ل</w:t>
      </w:r>
      <w:r w:rsidR="000D0728" w:rsidRPr="00351B70">
        <w:rPr>
          <w:sz w:val="32"/>
          <w:rtl/>
        </w:rPr>
        <w:t>ّ</w:t>
      </w:r>
      <w:r w:rsidR="00704627" w:rsidRPr="00351B70">
        <w:rPr>
          <w:sz w:val="32"/>
          <w:rtl/>
        </w:rPr>
        <w:t xml:space="preserve"> على الحكم دلالة ظنية</w:t>
      </w:r>
      <w:r w:rsidR="00832EA8" w:rsidRPr="00351B70">
        <w:rPr>
          <w:rFonts w:hint="cs"/>
          <w:sz w:val="32"/>
          <w:rtl/>
          <w:lang w:bidi="ar-LB"/>
        </w:rPr>
        <w:t>،</w:t>
      </w:r>
      <w:r w:rsidR="00704627" w:rsidRPr="00351B70">
        <w:rPr>
          <w:sz w:val="32"/>
          <w:rtl/>
        </w:rPr>
        <w:t xml:space="preserve"> فإن كان </w:t>
      </w:r>
      <w:r w:rsidR="00704627" w:rsidRPr="00351B70">
        <w:rPr>
          <w:rFonts w:hint="cs"/>
          <w:sz w:val="32"/>
          <w:rtl/>
        </w:rPr>
        <w:t>أ</w:t>
      </w:r>
      <w:r w:rsidRPr="00351B70">
        <w:rPr>
          <w:sz w:val="32"/>
          <w:rtl/>
        </w:rPr>
        <w:t>صله قطعياً وهو الكتاب والحديث المتو</w:t>
      </w:r>
      <w:r w:rsidR="00704627" w:rsidRPr="00351B70">
        <w:rPr>
          <w:sz w:val="32"/>
          <w:rtl/>
        </w:rPr>
        <w:t xml:space="preserve">اتر فهو معتبر أيضاً، وإن كان </w:t>
      </w:r>
      <w:r w:rsidR="00704627" w:rsidRPr="00351B70">
        <w:rPr>
          <w:rFonts w:hint="cs"/>
          <w:sz w:val="32"/>
          <w:rtl/>
        </w:rPr>
        <w:t>أ</w:t>
      </w:r>
      <w:r w:rsidRPr="00351B70">
        <w:rPr>
          <w:sz w:val="32"/>
          <w:rtl/>
        </w:rPr>
        <w:t>صله ظنياً كخبر الآحاد فحينئذ يجب التثبت</w:t>
      </w:r>
      <w:r w:rsidR="00832EA8" w:rsidRPr="00351B70">
        <w:rPr>
          <w:rFonts w:hint="cs"/>
          <w:sz w:val="32"/>
          <w:rtl/>
          <w:lang w:bidi="ar-LB"/>
        </w:rPr>
        <w:t>،</w:t>
      </w:r>
      <w:r w:rsidRPr="00351B70">
        <w:rPr>
          <w:sz w:val="32"/>
          <w:rtl/>
        </w:rPr>
        <w:t xml:space="preserve"> منه ولا يصح إطلاق القول بقبوله. أي التثبت من الخبر هل هو صحيح أ</w:t>
      </w:r>
      <w:r w:rsidR="00832EA8" w:rsidRPr="00351B70">
        <w:rPr>
          <w:rFonts w:hint="cs"/>
          <w:sz w:val="32"/>
          <w:rtl/>
          <w:lang w:bidi="ar-LB"/>
        </w:rPr>
        <w:t>و</w:t>
      </w:r>
      <w:r w:rsidRPr="00351B70">
        <w:rPr>
          <w:sz w:val="32"/>
          <w:rtl/>
        </w:rPr>
        <w:t xml:space="preserve"> لا قبل الحكم بقبوله، فإن صح قبل ولو كان ظنياً</w:t>
      </w:r>
      <w:r w:rsidR="00332796" w:rsidRPr="00351B70">
        <w:rPr>
          <w:rFonts w:hint="cs"/>
          <w:sz w:val="32"/>
          <w:rtl/>
          <w:lang w:bidi="ar-LB"/>
        </w:rPr>
        <w:t>؛</w:t>
      </w:r>
      <w:r w:rsidRPr="00351B70">
        <w:rPr>
          <w:sz w:val="32"/>
          <w:rtl/>
        </w:rPr>
        <w:t xml:space="preserve"> لأن خبر الواحد الموثوق بصدوره يعتبر حجة وإن لم يقطع بصدوره، والتثبت يكون لمعرفة الوثاقة والاطمئنان إلى أنه صدر عن النبي</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p>
    <w:p w14:paraId="3B444DFE"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والأدلة الشرعية نوعان: أحدهما يرجع إلى ألفاظ النص وما يدل عليه منطوقها ومفهومها، والثاني يرجع إلى معقول النص</w:t>
      </w:r>
      <w:r w:rsidR="00332796" w:rsidRPr="00351B70">
        <w:rPr>
          <w:rFonts w:hint="cs"/>
          <w:sz w:val="32"/>
          <w:rtl/>
          <w:lang w:bidi="ar-LB"/>
        </w:rPr>
        <w:t>،</w:t>
      </w:r>
      <w:r w:rsidRPr="00351B70">
        <w:rPr>
          <w:sz w:val="32"/>
          <w:rtl/>
        </w:rPr>
        <w:t xml:space="preserve"> أي يرجع إلى العلة الشرعية. فأما </w:t>
      </w:r>
      <w:r w:rsidR="00B51A3A" w:rsidRPr="00351B70">
        <w:rPr>
          <w:rFonts w:hint="cs"/>
          <w:sz w:val="32"/>
          <w:rtl/>
        </w:rPr>
        <w:t>الأول</w:t>
      </w:r>
      <w:r w:rsidRPr="00351B70">
        <w:rPr>
          <w:sz w:val="32"/>
          <w:rtl/>
        </w:rPr>
        <w:t xml:space="preserve"> فهو الكتاب والسنة وإجماع الصحابة، وهو يحتاج إلى الفهم والنظر. وأما </w:t>
      </w:r>
      <w:r w:rsidR="00B51A3A" w:rsidRPr="00351B70">
        <w:rPr>
          <w:rFonts w:hint="cs"/>
          <w:sz w:val="32"/>
          <w:rtl/>
        </w:rPr>
        <w:t>الثاني</w:t>
      </w:r>
      <w:r w:rsidRPr="00351B70">
        <w:rPr>
          <w:sz w:val="32"/>
          <w:rtl/>
        </w:rPr>
        <w:t xml:space="preserve"> فهو القياس، وهو يحتاج إلى العلة الشرعية التي دل عيها النص الشرعي.</w:t>
      </w:r>
    </w:p>
    <w:p w14:paraId="4670E62F"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والدليل الشرعي لا يعتبر دليلاً شرعياً إلا إذا كان وارداً من جهة الرسول </w:t>
      </w:r>
      <w:r w:rsidR="0098711D" w:rsidRPr="00351B70">
        <w:rPr>
          <w:rFonts w:hint="cs"/>
          <w:position w:val="-4"/>
          <w:sz w:val="44"/>
          <w:szCs w:val="44"/>
        </w:rPr>
        <w:sym w:font="AGA Arabesque" w:char="F072"/>
      </w:r>
      <w:r w:rsidRPr="00351B70">
        <w:rPr>
          <w:sz w:val="32"/>
          <w:rtl/>
        </w:rPr>
        <w:t xml:space="preserve"> إما بالنص أو أن يكون النص قد دل عليه، وهو في نفس الوقت راجع إلى النص، وإذا لم يكن كذلك لا يعتبر دليلاً شرعياً. أما النص فهو دليل قطعاً، سواء أكان من قبيل ما يتلى وهو ما ن</w:t>
      </w:r>
      <w:r w:rsidR="00CA3711" w:rsidRPr="00351B70">
        <w:rPr>
          <w:rFonts w:hint="cs"/>
          <w:sz w:val="32"/>
          <w:rtl/>
          <w:lang w:bidi="ar-LB"/>
        </w:rPr>
        <w:t>ـ</w:t>
      </w:r>
      <w:r w:rsidRPr="00351B70">
        <w:rPr>
          <w:sz w:val="32"/>
          <w:rtl/>
        </w:rPr>
        <w:t>زل به الوحي لفظاً ومعنى وهو القرآن، أ</w:t>
      </w:r>
      <w:r w:rsidR="006C1B9B" w:rsidRPr="00351B70">
        <w:rPr>
          <w:rFonts w:hint="cs"/>
          <w:sz w:val="32"/>
          <w:rtl/>
          <w:lang w:bidi="ar-LB"/>
        </w:rPr>
        <w:t>م</w:t>
      </w:r>
      <w:r w:rsidRPr="00351B70">
        <w:rPr>
          <w:sz w:val="32"/>
          <w:rtl/>
        </w:rPr>
        <w:t xml:space="preserve"> كان من قبيل ما لا يتلى وهو ما ن</w:t>
      </w:r>
      <w:r w:rsidR="00CA3711" w:rsidRPr="00351B70">
        <w:rPr>
          <w:rFonts w:hint="cs"/>
          <w:sz w:val="32"/>
          <w:rtl/>
          <w:lang w:bidi="ar-LB"/>
        </w:rPr>
        <w:t>ـ</w:t>
      </w:r>
      <w:r w:rsidRPr="00351B70">
        <w:rPr>
          <w:sz w:val="32"/>
          <w:rtl/>
        </w:rPr>
        <w:t>زل به الوحي معنى وعبر عنه الرسول</w:t>
      </w:r>
      <w:r w:rsidR="006C1B9B" w:rsidRPr="00351B70">
        <w:rPr>
          <w:rFonts w:hint="cs"/>
          <w:sz w:val="32"/>
          <w:rtl/>
          <w:lang w:bidi="ar-LB"/>
        </w:rPr>
        <w:t xml:space="preserve"> </w:t>
      </w:r>
      <w:r w:rsidR="006C1B9B" w:rsidRPr="00351B70">
        <w:rPr>
          <w:rFonts w:hint="cs"/>
          <w:position w:val="-4"/>
          <w:sz w:val="44"/>
          <w:szCs w:val="44"/>
        </w:rPr>
        <w:sym w:font="AGA Arabesque" w:char="F072"/>
      </w:r>
      <w:r w:rsidRPr="00351B70">
        <w:rPr>
          <w:sz w:val="32"/>
          <w:rtl/>
        </w:rPr>
        <w:t xml:space="preserve"> بألفاظ من عنده أو بفعله أو بسكوته وهو السنة. وأما ما دل عليه النص فإنه يعتبر دليلاً إذا كانت دلالته راجعة إلى نفس النص وذلك هو إجماع الصحابة والقياس. أما إجماع الصحابة فإن كونه يكشف عن أن هناك دليلاً من النص</w:t>
      </w:r>
      <w:r w:rsidR="006C1B9B" w:rsidRPr="00351B70">
        <w:rPr>
          <w:rFonts w:hint="cs"/>
          <w:sz w:val="32"/>
          <w:rtl/>
          <w:lang w:bidi="ar-LB"/>
        </w:rPr>
        <w:t>،</w:t>
      </w:r>
      <w:r w:rsidRPr="00351B70">
        <w:rPr>
          <w:sz w:val="32"/>
          <w:rtl/>
        </w:rPr>
        <w:t xml:space="preserve"> يجعل دلالته راجعة إلى نفس النص، وأيضاً فإن النصوص الواردة من جهة الرسول</w:t>
      </w:r>
      <w:r w:rsidR="006C1B9B" w:rsidRPr="00351B70">
        <w:rPr>
          <w:rFonts w:hint="cs"/>
          <w:sz w:val="32"/>
          <w:rtl/>
          <w:lang w:bidi="ar-LB"/>
        </w:rPr>
        <w:t xml:space="preserve"> </w:t>
      </w:r>
      <w:r w:rsidR="006C1B9B" w:rsidRPr="00351B70">
        <w:rPr>
          <w:rFonts w:hint="cs"/>
          <w:position w:val="-4"/>
          <w:sz w:val="44"/>
          <w:szCs w:val="44"/>
        </w:rPr>
        <w:sym w:font="AGA Arabesque" w:char="F072"/>
      </w:r>
      <w:r w:rsidRPr="00351B70">
        <w:rPr>
          <w:sz w:val="32"/>
          <w:rtl/>
        </w:rPr>
        <w:t xml:space="preserve"> دلت على اعتباره حجة. وذلك أن القرآن والحديث جاء فيهما ما يدل صراحة على الثناء على الصحابة واعتبار الإقتداء بهم، ولأن الصحابة رأوا الرسول في حال قوله وفعله وسكوته. فإجماعهم على أمر يدل على </w:t>
      </w:r>
      <w:r w:rsidR="000D0728" w:rsidRPr="00351B70">
        <w:rPr>
          <w:rFonts w:hint="cs"/>
          <w:sz w:val="32"/>
          <w:rtl/>
        </w:rPr>
        <w:t>أنهم</w:t>
      </w:r>
      <w:r w:rsidRPr="00351B70">
        <w:rPr>
          <w:sz w:val="32"/>
          <w:rtl/>
        </w:rPr>
        <w:t xml:space="preserve"> رأوا دليلاً واشتهر بينهم</w:t>
      </w:r>
      <w:r w:rsidR="00832EA8" w:rsidRPr="00351B70">
        <w:rPr>
          <w:rFonts w:hint="cs"/>
          <w:sz w:val="32"/>
          <w:rtl/>
          <w:lang w:bidi="ar-LB"/>
        </w:rPr>
        <w:t>،</w:t>
      </w:r>
      <w:r w:rsidRPr="00351B70">
        <w:rPr>
          <w:sz w:val="32"/>
          <w:rtl/>
        </w:rPr>
        <w:t xml:space="preserve"> فأجمعوا على الحكم ولم يرووا الدليل. وعليه اعتبر إجماع الصحابة دليلاً شرعياً وحجة يستند إليها</w:t>
      </w:r>
      <w:r w:rsidR="00832EA8" w:rsidRPr="00351B70">
        <w:rPr>
          <w:rFonts w:hint="cs"/>
          <w:sz w:val="32"/>
          <w:rtl/>
          <w:lang w:bidi="ar-LB"/>
        </w:rPr>
        <w:t>،</w:t>
      </w:r>
      <w:r w:rsidRPr="00351B70">
        <w:rPr>
          <w:sz w:val="32"/>
          <w:rtl/>
        </w:rPr>
        <w:t xml:space="preserve"> من ناحية كون النص الشرعي دل عليه</w:t>
      </w:r>
      <w:r w:rsidR="006C1B9B" w:rsidRPr="00351B70">
        <w:rPr>
          <w:rFonts w:hint="cs"/>
          <w:sz w:val="32"/>
          <w:rtl/>
          <w:lang w:bidi="ar-LB"/>
        </w:rPr>
        <w:t>،</w:t>
      </w:r>
      <w:r w:rsidRPr="00351B70">
        <w:rPr>
          <w:sz w:val="32"/>
          <w:rtl/>
        </w:rPr>
        <w:t xml:space="preserve"> ومن ناحية كونه يكشف عن أن هناك دليلاً، فدلالته راجعة إلى نفس النص.</w:t>
      </w:r>
      <w:r w:rsidR="008100E8" w:rsidRPr="00351B70">
        <w:rPr>
          <w:sz w:val="32"/>
          <w:rtl/>
        </w:rPr>
        <w:t xml:space="preserve"> </w:t>
      </w:r>
    </w:p>
    <w:p w14:paraId="743B7BE7" w14:textId="77777777" w:rsidR="0041021D" w:rsidRPr="00351B70" w:rsidRDefault="0041021D" w:rsidP="00280A52">
      <w:pPr>
        <w:widowControl w:val="0"/>
        <w:spacing w:line="442" w:lineRule="exact"/>
        <w:ind w:firstLine="567"/>
        <w:jc w:val="lowKashida"/>
        <w:rPr>
          <w:sz w:val="32"/>
          <w:rtl/>
        </w:rPr>
      </w:pPr>
      <w:r w:rsidRPr="00351B70">
        <w:rPr>
          <w:sz w:val="32"/>
          <w:rtl/>
        </w:rPr>
        <w:t>وأما القياس</w:t>
      </w:r>
      <w:r w:rsidR="006C1B9B" w:rsidRPr="00351B70">
        <w:rPr>
          <w:rFonts w:hint="cs"/>
          <w:sz w:val="32"/>
          <w:rtl/>
          <w:lang w:bidi="ar-LB"/>
        </w:rPr>
        <w:t>؛</w:t>
      </w:r>
      <w:r w:rsidRPr="00351B70">
        <w:rPr>
          <w:sz w:val="32"/>
          <w:rtl/>
        </w:rPr>
        <w:t xml:space="preserve"> فلأن دلالته راجعة إلى نفس النص</w:t>
      </w:r>
      <w:r w:rsidR="006C1B9B" w:rsidRPr="00351B70">
        <w:rPr>
          <w:rFonts w:hint="cs"/>
          <w:sz w:val="32"/>
          <w:rtl/>
          <w:lang w:bidi="ar-LB"/>
        </w:rPr>
        <w:t>؛</w:t>
      </w:r>
      <w:r w:rsidRPr="00351B70">
        <w:rPr>
          <w:sz w:val="32"/>
          <w:rtl/>
        </w:rPr>
        <w:t xml:space="preserve"> لأن النص لا يخلو إما أن يكون متضمناً علة</w:t>
      </w:r>
      <w:r w:rsidR="00832EA8" w:rsidRPr="00351B70">
        <w:rPr>
          <w:rFonts w:hint="cs"/>
          <w:sz w:val="32"/>
          <w:rtl/>
          <w:lang w:bidi="ar-LB"/>
        </w:rPr>
        <w:t>،</w:t>
      </w:r>
      <w:r w:rsidRPr="00351B70">
        <w:rPr>
          <w:sz w:val="32"/>
          <w:rtl/>
        </w:rPr>
        <w:t xml:space="preserve"> أو غير متضمن علة</w:t>
      </w:r>
      <w:r w:rsidR="00832EA8" w:rsidRPr="00351B70">
        <w:rPr>
          <w:rFonts w:hint="cs"/>
          <w:sz w:val="32"/>
          <w:rtl/>
          <w:lang w:bidi="ar-LB"/>
        </w:rPr>
        <w:t>.</w:t>
      </w:r>
      <w:r w:rsidRPr="00351B70">
        <w:rPr>
          <w:sz w:val="32"/>
          <w:rtl/>
        </w:rPr>
        <w:t xml:space="preserve"> فإن كان متضمناً علة</w:t>
      </w:r>
      <w:r w:rsidR="00832EA8" w:rsidRPr="00351B70">
        <w:rPr>
          <w:rFonts w:hint="cs"/>
          <w:sz w:val="32"/>
          <w:rtl/>
          <w:lang w:bidi="ar-LB"/>
        </w:rPr>
        <w:t>،</w:t>
      </w:r>
      <w:r w:rsidRPr="00351B70">
        <w:rPr>
          <w:sz w:val="32"/>
          <w:rtl/>
        </w:rPr>
        <w:t xml:space="preserve"> فإنها تعتبر حجة أينما وجدت ويقاس عليها، وهذا هو </w:t>
      </w:r>
      <w:r w:rsidRPr="00351B70">
        <w:rPr>
          <w:sz w:val="32"/>
          <w:rtl/>
        </w:rPr>
        <w:lastRenderedPageBreak/>
        <w:t>القياس الشرعي</w:t>
      </w:r>
      <w:r w:rsidR="00832EA8" w:rsidRPr="00351B70">
        <w:rPr>
          <w:rFonts w:hint="cs"/>
          <w:sz w:val="32"/>
          <w:rtl/>
          <w:lang w:bidi="ar-LB"/>
        </w:rPr>
        <w:t>.</w:t>
      </w:r>
      <w:r w:rsidRPr="00351B70">
        <w:rPr>
          <w:sz w:val="32"/>
          <w:rtl/>
        </w:rPr>
        <w:t xml:space="preserve"> وإن لم يكن متضمناً علة</w:t>
      </w:r>
      <w:r w:rsidR="00832EA8" w:rsidRPr="00351B70">
        <w:rPr>
          <w:rFonts w:hint="cs"/>
          <w:sz w:val="32"/>
          <w:rtl/>
          <w:lang w:bidi="ar-LB"/>
        </w:rPr>
        <w:t>،</w:t>
      </w:r>
      <w:r w:rsidRPr="00351B70">
        <w:rPr>
          <w:sz w:val="32"/>
          <w:rtl/>
        </w:rPr>
        <w:t xml:space="preserve"> فلا يدخله القياس. وأيضاً فإن النصوص الواردة من الرس</w:t>
      </w:r>
      <w:r w:rsidR="00E862BB" w:rsidRPr="00351B70">
        <w:rPr>
          <w:rFonts w:hint="cs"/>
          <w:sz w:val="32"/>
          <w:rtl/>
        </w:rPr>
        <w:t>ـ</w:t>
      </w:r>
      <w:r w:rsidRPr="00351B70">
        <w:rPr>
          <w:sz w:val="32"/>
          <w:rtl/>
        </w:rPr>
        <w:t>ول</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دلت على اعت</w:t>
      </w:r>
      <w:r w:rsidR="00E862BB" w:rsidRPr="00351B70">
        <w:rPr>
          <w:rFonts w:hint="cs"/>
          <w:sz w:val="32"/>
          <w:rtl/>
        </w:rPr>
        <w:t>ـ</w:t>
      </w:r>
      <w:r w:rsidRPr="00351B70">
        <w:rPr>
          <w:sz w:val="32"/>
          <w:rtl/>
        </w:rPr>
        <w:t>ب</w:t>
      </w:r>
      <w:r w:rsidR="00E862BB" w:rsidRPr="00351B70">
        <w:rPr>
          <w:rFonts w:hint="cs"/>
          <w:sz w:val="32"/>
          <w:rtl/>
        </w:rPr>
        <w:t>ـ</w:t>
      </w:r>
      <w:r w:rsidRPr="00351B70">
        <w:rPr>
          <w:sz w:val="32"/>
          <w:rtl/>
        </w:rPr>
        <w:t>اره حجة، فالرسول</w:t>
      </w:r>
      <w:r w:rsidR="006C1B9B" w:rsidRPr="00351B70">
        <w:rPr>
          <w:rFonts w:hint="cs"/>
          <w:sz w:val="32"/>
          <w:rtl/>
          <w:lang w:bidi="ar-LB"/>
        </w:rPr>
        <w:t xml:space="preserve"> </w:t>
      </w:r>
      <w:r w:rsidR="006C1B9B" w:rsidRPr="00351B70">
        <w:rPr>
          <w:rFonts w:hint="cs"/>
          <w:position w:val="-4"/>
          <w:sz w:val="44"/>
          <w:szCs w:val="44"/>
        </w:rPr>
        <w:sym w:font="AGA Arabesque" w:char="F072"/>
      </w:r>
      <w:r w:rsidRPr="00351B70">
        <w:rPr>
          <w:sz w:val="32"/>
          <w:rtl/>
        </w:rPr>
        <w:t xml:space="preserve"> </w:t>
      </w:r>
      <w:r w:rsidR="006C1B9B" w:rsidRPr="00351B70">
        <w:rPr>
          <w:rFonts w:hint="cs"/>
          <w:sz w:val="32"/>
          <w:rtl/>
          <w:lang w:bidi="ar-LB"/>
        </w:rPr>
        <w:t>أ</w:t>
      </w:r>
      <w:r w:rsidRPr="00351B70">
        <w:rPr>
          <w:sz w:val="32"/>
          <w:rtl/>
        </w:rPr>
        <w:t>رشد إلى القياس</w:t>
      </w:r>
      <w:r w:rsidR="00832EA8" w:rsidRPr="00351B70">
        <w:rPr>
          <w:rFonts w:hint="cs"/>
          <w:sz w:val="32"/>
          <w:rtl/>
          <w:lang w:bidi="ar-LB"/>
        </w:rPr>
        <w:t>،</w:t>
      </w:r>
      <w:r w:rsidRPr="00351B70">
        <w:rPr>
          <w:sz w:val="32"/>
          <w:rtl/>
        </w:rPr>
        <w:t xml:space="preserve"> وأق</w:t>
      </w:r>
      <w:r w:rsidR="00E862BB" w:rsidRPr="00351B70">
        <w:rPr>
          <w:rFonts w:hint="cs"/>
          <w:sz w:val="32"/>
          <w:rtl/>
        </w:rPr>
        <w:t>ـ</w:t>
      </w:r>
      <w:r w:rsidRPr="00351B70">
        <w:rPr>
          <w:sz w:val="32"/>
          <w:rtl/>
        </w:rPr>
        <w:t>ر الق</w:t>
      </w:r>
      <w:r w:rsidR="00E862BB" w:rsidRPr="00351B70">
        <w:rPr>
          <w:rFonts w:hint="cs"/>
          <w:sz w:val="32"/>
          <w:rtl/>
        </w:rPr>
        <w:t>ـ</w:t>
      </w:r>
      <w:r w:rsidRPr="00351B70">
        <w:rPr>
          <w:sz w:val="32"/>
          <w:rtl/>
        </w:rPr>
        <w:t>ي</w:t>
      </w:r>
      <w:r w:rsidR="00E862BB" w:rsidRPr="00351B70">
        <w:rPr>
          <w:rFonts w:hint="cs"/>
          <w:sz w:val="32"/>
          <w:rtl/>
        </w:rPr>
        <w:t>ـ</w:t>
      </w:r>
      <w:r w:rsidRPr="00351B70">
        <w:rPr>
          <w:sz w:val="32"/>
          <w:rtl/>
        </w:rPr>
        <w:t>اس. وعليه اعتبر القياس دليلاً شرعياً وحجة يستند إليها</w:t>
      </w:r>
      <w:r w:rsidR="00832EA8" w:rsidRPr="00351B70">
        <w:rPr>
          <w:rFonts w:hint="cs"/>
          <w:sz w:val="32"/>
          <w:rtl/>
          <w:lang w:bidi="ar-LB"/>
        </w:rPr>
        <w:t>،</w:t>
      </w:r>
      <w:r w:rsidRPr="00351B70">
        <w:rPr>
          <w:sz w:val="32"/>
          <w:rtl/>
        </w:rPr>
        <w:t xml:space="preserve"> من ناحية كون العلة الشرعية التي جرى القياس بها قد تضمنها النص</w:t>
      </w:r>
      <w:r w:rsidR="00832EA8" w:rsidRPr="00351B70">
        <w:rPr>
          <w:rFonts w:hint="cs"/>
          <w:sz w:val="32"/>
          <w:rtl/>
          <w:lang w:bidi="ar-LB"/>
        </w:rPr>
        <w:t>،</w:t>
      </w:r>
      <w:r w:rsidRPr="00351B70">
        <w:rPr>
          <w:sz w:val="32"/>
          <w:rtl/>
        </w:rPr>
        <w:t xml:space="preserve"> فدلالته راجعة إلى نفس النص، ومن ناحية كون النص الشرعي دل عليه.</w:t>
      </w:r>
      <w:r w:rsidR="008100E8" w:rsidRPr="00351B70">
        <w:rPr>
          <w:sz w:val="32"/>
          <w:rtl/>
        </w:rPr>
        <w:t xml:space="preserve"> </w:t>
      </w:r>
    </w:p>
    <w:p w14:paraId="290D3D2A"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الأدلة الش</w:t>
      </w:r>
      <w:r w:rsidR="004F15CA" w:rsidRPr="00351B70">
        <w:rPr>
          <w:rFonts w:cs="Traditional Arabic" w:hint="cs"/>
          <w:szCs w:val="32"/>
          <w:rtl/>
        </w:rPr>
        <w:t>ـ</w:t>
      </w:r>
      <w:r w:rsidRPr="00351B70">
        <w:rPr>
          <w:rFonts w:cs="Traditional Arabic"/>
          <w:szCs w:val="32"/>
          <w:rtl/>
        </w:rPr>
        <w:t>رعية يجب أن تكون قطعية</w:t>
      </w:r>
    </w:p>
    <w:p w14:paraId="7BF02B7A" w14:textId="77777777" w:rsidR="0041021D" w:rsidRPr="00351B70" w:rsidRDefault="0041021D" w:rsidP="00C9185F">
      <w:pPr>
        <w:widowControl w:val="0"/>
        <w:spacing w:line="442" w:lineRule="exact"/>
        <w:ind w:firstLine="567"/>
        <w:jc w:val="both"/>
        <w:rPr>
          <w:sz w:val="32"/>
          <w:rtl/>
        </w:rPr>
      </w:pPr>
      <w:r w:rsidRPr="00351B70">
        <w:rPr>
          <w:sz w:val="32"/>
          <w:rtl/>
        </w:rPr>
        <w:t>الأدلة الشرعية هي أصول الأحكام الشرعية</w:t>
      </w:r>
      <w:r w:rsidR="006C1B9B" w:rsidRPr="00351B70">
        <w:rPr>
          <w:rFonts w:hint="cs"/>
          <w:sz w:val="32"/>
          <w:rtl/>
          <w:lang w:bidi="ar-LB"/>
        </w:rPr>
        <w:t>،</w:t>
      </w:r>
      <w:r w:rsidRPr="00351B70">
        <w:rPr>
          <w:sz w:val="32"/>
          <w:rtl/>
        </w:rPr>
        <w:t xml:space="preserve"> فهي كأصول</w:t>
      </w:r>
      <w:r w:rsidR="00832EA8" w:rsidRPr="00351B70">
        <w:rPr>
          <w:rFonts w:hint="cs"/>
          <w:sz w:val="32"/>
          <w:rtl/>
          <w:lang w:bidi="ar-LB"/>
        </w:rPr>
        <w:t>،</w:t>
      </w:r>
      <w:r w:rsidRPr="00351B70">
        <w:rPr>
          <w:sz w:val="32"/>
          <w:rtl/>
        </w:rPr>
        <w:t xml:space="preserve"> الدين أي كالعقائد سواء بسواء</w:t>
      </w:r>
      <w:r w:rsidR="006C1B9B" w:rsidRPr="00351B70">
        <w:rPr>
          <w:rFonts w:hint="cs"/>
          <w:sz w:val="32"/>
          <w:rtl/>
          <w:lang w:bidi="ar-LB"/>
        </w:rPr>
        <w:t>،</w:t>
      </w:r>
      <w:r w:rsidRPr="00351B70">
        <w:rPr>
          <w:sz w:val="32"/>
          <w:rtl/>
        </w:rPr>
        <w:t xml:space="preserve"> فهي قطعية لا ظنية. وأصول الشريعة كلها</w:t>
      </w:r>
      <w:r w:rsidR="00832EA8" w:rsidRPr="00351B70">
        <w:rPr>
          <w:rFonts w:hint="cs"/>
          <w:sz w:val="32"/>
          <w:rtl/>
          <w:lang w:bidi="ar-LB"/>
        </w:rPr>
        <w:t>،</w:t>
      </w:r>
      <w:r w:rsidRPr="00351B70">
        <w:rPr>
          <w:sz w:val="32"/>
          <w:rtl/>
        </w:rPr>
        <w:t xml:space="preserve"> سواء أكانت أصول الدين أ</w:t>
      </w:r>
      <w:r w:rsidR="00832EA8" w:rsidRPr="00351B70">
        <w:rPr>
          <w:rFonts w:hint="cs"/>
          <w:sz w:val="32"/>
          <w:rtl/>
          <w:lang w:bidi="ar-LB"/>
        </w:rPr>
        <w:t>م</w:t>
      </w:r>
      <w:r w:rsidRPr="00351B70">
        <w:rPr>
          <w:sz w:val="32"/>
          <w:rtl/>
        </w:rPr>
        <w:t xml:space="preserve"> أصول الأحكام</w:t>
      </w:r>
      <w:r w:rsidR="006C1B9B" w:rsidRPr="00351B70">
        <w:rPr>
          <w:rFonts w:hint="cs"/>
          <w:sz w:val="32"/>
          <w:rtl/>
          <w:lang w:bidi="ar-LB"/>
        </w:rPr>
        <w:t>،</w:t>
      </w:r>
      <w:r w:rsidRPr="00351B70">
        <w:rPr>
          <w:sz w:val="32"/>
          <w:rtl/>
        </w:rPr>
        <w:t xml:space="preserve"> وهي الأدلة الش</w:t>
      </w:r>
      <w:r w:rsidR="006C1B9B" w:rsidRPr="00351B70">
        <w:rPr>
          <w:rFonts w:hint="cs"/>
          <w:sz w:val="32"/>
          <w:rtl/>
          <w:lang w:bidi="ar-LB"/>
        </w:rPr>
        <w:t>ــ</w:t>
      </w:r>
      <w:r w:rsidRPr="00351B70">
        <w:rPr>
          <w:sz w:val="32"/>
          <w:rtl/>
        </w:rPr>
        <w:t>رعية</w:t>
      </w:r>
      <w:r w:rsidR="006C1B9B" w:rsidRPr="00351B70">
        <w:rPr>
          <w:rFonts w:hint="cs"/>
          <w:sz w:val="32"/>
          <w:rtl/>
          <w:lang w:bidi="ar-LB"/>
        </w:rPr>
        <w:t>،</w:t>
      </w:r>
      <w:r w:rsidRPr="00351B70">
        <w:rPr>
          <w:sz w:val="32"/>
          <w:rtl/>
        </w:rPr>
        <w:t xml:space="preserve"> لا بد أن تكون قطعية ولا يجوز أن تكون ظنية</w:t>
      </w:r>
      <w:r w:rsidR="006C1B9B" w:rsidRPr="00351B70">
        <w:rPr>
          <w:rFonts w:hint="cs"/>
          <w:sz w:val="32"/>
          <w:rtl/>
          <w:lang w:bidi="ar-LB"/>
        </w:rPr>
        <w:t>؛</w:t>
      </w:r>
      <w:r w:rsidRPr="00351B70">
        <w:rPr>
          <w:sz w:val="32"/>
          <w:rtl/>
        </w:rPr>
        <w:t xml:space="preserve"> لقوله تعالى: </w:t>
      </w:r>
      <w:r w:rsidRPr="00351B70">
        <w:rPr>
          <w:position w:val="-4"/>
          <w:sz w:val="36"/>
          <w:szCs w:val="36"/>
        </w:rPr>
        <w:sym w:font="AGA Arabesque" w:char="F05D"/>
      </w:r>
      <w:r w:rsidR="0096080D" w:rsidRPr="00351B70">
        <w:rPr>
          <w:rFonts w:ascii="AGA Arabesque" w:hAnsi="AGA Arabesque"/>
          <w:b/>
          <w:bCs/>
          <w:sz w:val="8"/>
          <w:szCs w:val="8"/>
          <w:rtl/>
          <w:lang w:bidi="ar-LB"/>
        </w:rPr>
        <w:t xml:space="preserve"> </w:t>
      </w:r>
      <w:r w:rsidR="00652F88" w:rsidRPr="00351B70">
        <w:rPr>
          <w:rFonts w:hint="cs"/>
          <w:b/>
          <w:bCs/>
          <w:sz w:val="32"/>
          <w:rtl/>
        </w:rPr>
        <w:t>وَلَا تَقْفُ مَا لَيْسَ لَكَ بِهِ عِلْمٌ</w:t>
      </w:r>
      <w:r w:rsidR="00652F88" w:rsidRPr="00351B70">
        <w:rPr>
          <w:sz w:val="32"/>
        </w:rPr>
        <w:sym w:font="AGA Arabesque" w:char="F05B"/>
      </w:r>
      <w:r w:rsidRPr="00351B70">
        <w:rPr>
          <w:sz w:val="32"/>
          <w:rtl/>
        </w:rPr>
        <w:t xml:space="preserve"> وقوله: </w:t>
      </w:r>
      <w:r w:rsidRPr="00351B70">
        <w:rPr>
          <w:position w:val="-4"/>
          <w:sz w:val="36"/>
          <w:szCs w:val="36"/>
        </w:rPr>
        <w:sym w:font="AGA Arabesque" w:char="F05D"/>
      </w:r>
      <w:r w:rsidR="0096080D" w:rsidRPr="00351B70">
        <w:rPr>
          <w:rFonts w:ascii="AGA Arabesque" w:hAnsi="AGA Arabesque"/>
          <w:b/>
          <w:bCs/>
          <w:sz w:val="8"/>
          <w:szCs w:val="8"/>
          <w:rtl/>
          <w:lang w:bidi="ar-LB"/>
        </w:rPr>
        <w:t xml:space="preserve"> </w:t>
      </w:r>
      <w:r w:rsidR="00652F88" w:rsidRPr="00351B70">
        <w:rPr>
          <w:rFonts w:hint="cs"/>
          <w:b/>
          <w:bCs/>
          <w:sz w:val="32"/>
          <w:rtl/>
        </w:rPr>
        <w:t>وَمَا يَتَّبِعُ أَكْثَرُهُمْ إِلَّا ظَنًّا إِنَّ الظَّنَّ لَا يُغْنِي مِنَ الْحَقِّ شَيْئًا</w:t>
      </w:r>
      <w:r w:rsidRPr="00351B70">
        <w:rPr>
          <w:position w:val="-4"/>
          <w:sz w:val="36"/>
          <w:szCs w:val="36"/>
        </w:rPr>
        <w:sym w:font="AGA Arabesque" w:char="F05B"/>
      </w:r>
      <w:r w:rsidRPr="00351B70">
        <w:rPr>
          <w:sz w:val="32"/>
          <w:rtl/>
        </w:rPr>
        <w:t xml:space="preserve"> </w:t>
      </w:r>
      <w:r w:rsidR="000D0728" w:rsidRPr="00351B70">
        <w:rPr>
          <w:rFonts w:hint="cs"/>
          <w:sz w:val="32"/>
          <w:rtl/>
        </w:rPr>
        <w:t xml:space="preserve">وقد نص جمهور العلماء </w:t>
      </w:r>
      <w:r w:rsidRPr="00351B70">
        <w:rPr>
          <w:sz w:val="32"/>
          <w:rtl/>
        </w:rPr>
        <w:t xml:space="preserve">على أن أصول الأحكام يجب أن تكون قطعية، قال الحافظ المجتهد أبو اسحق إبراهيم بن موسى اللخمي الغرناطي المشهور بالشاطبي في كتاب الموافقات: </w:t>
      </w:r>
      <w:r w:rsidR="000D0728" w:rsidRPr="00351B70">
        <w:rPr>
          <w:rFonts w:hint="cs"/>
          <w:sz w:val="32"/>
          <w:rtl/>
        </w:rPr>
        <w:t>«</w:t>
      </w:r>
      <w:r w:rsidRPr="00351B70">
        <w:rPr>
          <w:sz w:val="32"/>
          <w:rtl/>
        </w:rPr>
        <w:t>إن أصول الفقه في الدين قطعية لا ظنية، والدليل على ذلك أنها راجعة إلى كليات الشريعة</w:t>
      </w:r>
      <w:r w:rsidR="00832EA8" w:rsidRPr="00351B70">
        <w:rPr>
          <w:rFonts w:hint="cs"/>
          <w:sz w:val="32"/>
          <w:rtl/>
          <w:lang w:bidi="ar-LB"/>
        </w:rPr>
        <w:t>،</w:t>
      </w:r>
      <w:r w:rsidRPr="00351B70">
        <w:rPr>
          <w:sz w:val="32"/>
          <w:rtl/>
        </w:rPr>
        <w:t xml:space="preserve"> وما كان كذلك فهو قطعي</w:t>
      </w:r>
      <w:r w:rsidR="000D0728" w:rsidRPr="00351B70">
        <w:rPr>
          <w:rFonts w:hint="cs"/>
          <w:sz w:val="32"/>
          <w:rtl/>
        </w:rPr>
        <w:t>»</w:t>
      </w:r>
      <w:r w:rsidRPr="00351B70">
        <w:rPr>
          <w:sz w:val="32"/>
          <w:rtl/>
        </w:rPr>
        <w:t xml:space="preserve"> وقال: </w:t>
      </w:r>
      <w:r w:rsidR="000D0728" w:rsidRPr="00351B70">
        <w:rPr>
          <w:rFonts w:hint="cs"/>
          <w:sz w:val="32"/>
          <w:rtl/>
        </w:rPr>
        <w:t>«</w:t>
      </w:r>
      <w:r w:rsidRPr="00351B70">
        <w:rPr>
          <w:sz w:val="32"/>
          <w:rtl/>
        </w:rPr>
        <w:t>لو جاز تعلق الظن بكليات الشريعة لجاز تعلقه بأصل الشريعة</w:t>
      </w:r>
      <w:r w:rsidR="006C1B9B" w:rsidRPr="00351B70">
        <w:rPr>
          <w:rFonts w:hint="cs"/>
          <w:sz w:val="32"/>
          <w:rtl/>
          <w:lang w:bidi="ar-LB"/>
        </w:rPr>
        <w:t>؛</w:t>
      </w:r>
      <w:r w:rsidRPr="00351B70">
        <w:rPr>
          <w:sz w:val="32"/>
          <w:rtl/>
        </w:rPr>
        <w:t xml:space="preserve"> لأنه الكلي الأول</w:t>
      </w:r>
      <w:r w:rsidR="00832EA8" w:rsidRPr="00351B70">
        <w:rPr>
          <w:rFonts w:hint="cs"/>
          <w:sz w:val="32"/>
          <w:rtl/>
          <w:lang w:bidi="ar-LB"/>
        </w:rPr>
        <w:t>،</w:t>
      </w:r>
      <w:r w:rsidRPr="00351B70">
        <w:rPr>
          <w:sz w:val="32"/>
          <w:rtl/>
        </w:rPr>
        <w:t xml:space="preserve"> وذلك غير جائز</w:t>
      </w:r>
      <w:r w:rsidR="000D0728" w:rsidRPr="00351B70">
        <w:rPr>
          <w:rFonts w:hint="cs"/>
          <w:sz w:val="32"/>
          <w:rtl/>
        </w:rPr>
        <w:t>»</w:t>
      </w:r>
      <w:r w:rsidRPr="00351B70">
        <w:rPr>
          <w:sz w:val="32"/>
          <w:rtl/>
        </w:rPr>
        <w:t xml:space="preserve"> وقال: </w:t>
      </w:r>
      <w:r w:rsidR="000D0728" w:rsidRPr="00351B70">
        <w:rPr>
          <w:rFonts w:hint="cs"/>
          <w:sz w:val="32"/>
          <w:rtl/>
        </w:rPr>
        <w:t>«</w:t>
      </w:r>
      <w:r w:rsidRPr="00351B70">
        <w:rPr>
          <w:sz w:val="32"/>
          <w:rtl/>
        </w:rPr>
        <w:t>لو جاز جعل الظني أصلاً في أصول الفقه لجاز جعله أصلاً في أصول الدين</w:t>
      </w:r>
      <w:r w:rsidR="00832EA8" w:rsidRPr="00351B70">
        <w:rPr>
          <w:rFonts w:hint="cs"/>
          <w:sz w:val="32"/>
          <w:rtl/>
          <w:lang w:bidi="ar-LB"/>
        </w:rPr>
        <w:t>،</w:t>
      </w:r>
      <w:r w:rsidRPr="00351B70">
        <w:rPr>
          <w:sz w:val="32"/>
          <w:rtl/>
        </w:rPr>
        <w:t xml:space="preserve"> وليس كذلك باتفاق، فك</w:t>
      </w:r>
      <w:r w:rsidR="00704627" w:rsidRPr="00351B70">
        <w:rPr>
          <w:sz w:val="32"/>
          <w:rtl/>
        </w:rPr>
        <w:t>ذلك هنا</w:t>
      </w:r>
      <w:r w:rsidR="006C1B9B" w:rsidRPr="00351B70">
        <w:rPr>
          <w:rFonts w:hint="cs"/>
          <w:sz w:val="32"/>
          <w:rtl/>
          <w:lang w:bidi="ar-LB"/>
        </w:rPr>
        <w:t>؛</w:t>
      </w:r>
      <w:r w:rsidR="00704627" w:rsidRPr="00351B70">
        <w:rPr>
          <w:sz w:val="32"/>
          <w:rtl/>
        </w:rPr>
        <w:t xml:space="preserve"> لأن نسبة أصول الفقه من </w:t>
      </w:r>
      <w:r w:rsidR="00704627" w:rsidRPr="00351B70">
        <w:rPr>
          <w:rFonts w:hint="cs"/>
          <w:sz w:val="32"/>
          <w:rtl/>
        </w:rPr>
        <w:t>أ</w:t>
      </w:r>
      <w:r w:rsidRPr="00351B70">
        <w:rPr>
          <w:sz w:val="32"/>
          <w:rtl/>
        </w:rPr>
        <w:t>صل الشريعة كنسبة أصول الدين</w:t>
      </w:r>
      <w:r w:rsidR="000D0728" w:rsidRPr="00351B70">
        <w:rPr>
          <w:rFonts w:hint="cs"/>
          <w:sz w:val="32"/>
          <w:rtl/>
        </w:rPr>
        <w:t>»،</w:t>
      </w:r>
      <w:r w:rsidRPr="00351B70">
        <w:rPr>
          <w:sz w:val="32"/>
          <w:rtl/>
        </w:rPr>
        <w:t xml:space="preserve"> وقال أيضاً: </w:t>
      </w:r>
      <w:r w:rsidR="000D0728" w:rsidRPr="00351B70">
        <w:rPr>
          <w:rFonts w:hint="cs"/>
          <w:sz w:val="32"/>
          <w:rtl/>
        </w:rPr>
        <w:t>«</w:t>
      </w:r>
      <w:r w:rsidRPr="00351B70">
        <w:rPr>
          <w:sz w:val="32"/>
          <w:rtl/>
        </w:rPr>
        <w:t>وقد قال بعضهم لا سبيل إلى إثبات أصول الشريعة بالظن</w:t>
      </w:r>
      <w:r w:rsidR="006C1B9B" w:rsidRPr="00351B70">
        <w:rPr>
          <w:rFonts w:hint="cs"/>
          <w:sz w:val="32"/>
          <w:rtl/>
          <w:lang w:bidi="ar-LB"/>
        </w:rPr>
        <w:t>؛</w:t>
      </w:r>
      <w:r w:rsidRPr="00351B70">
        <w:rPr>
          <w:sz w:val="32"/>
          <w:rtl/>
        </w:rPr>
        <w:t xml:space="preserve"> لأنه تشريع</w:t>
      </w:r>
      <w:r w:rsidR="00832EA8" w:rsidRPr="00351B70">
        <w:rPr>
          <w:rFonts w:hint="cs"/>
          <w:sz w:val="32"/>
          <w:rtl/>
          <w:lang w:bidi="ar-LB"/>
        </w:rPr>
        <w:t>،</w:t>
      </w:r>
      <w:r w:rsidRPr="00351B70">
        <w:rPr>
          <w:sz w:val="32"/>
          <w:rtl/>
        </w:rPr>
        <w:t xml:space="preserve"> ولم نتعبد بالظن إلا في الفروع</w:t>
      </w:r>
      <w:r w:rsidR="000D0728" w:rsidRPr="00351B70">
        <w:rPr>
          <w:rFonts w:hint="cs"/>
          <w:sz w:val="32"/>
          <w:rtl/>
        </w:rPr>
        <w:t>»</w:t>
      </w:r>
      <w:r w:rsidRPr="00351B70">
        <w:rPr>
          <w:sz w:val="32"/>
          <w:rtl/>
        </w:rPr>
        <w:t xml:space="preserve"> وقال: </w:t>
      </w:r>
      <w:r w:rsidR="000D0728" w:rsidRPr="00351B70">
        <w:rPr>
          <w:rFonts w:hint="cs"/>
          <w:sz w:val="32"/>
          <w:rtl/>
        </w:rPr>
        <w:t>«</w:t>
      </w:r>
      <w:r w:rsidRPr="00351B70">
        <w:rPr>
          <w:sz w:val="32"/>
          <w:rtl/>
        </w:rPr>
        <w:t>إن الأصل على كل تقدير لا بد أن يكون مقطوعاً به</w:t>
      </w:r>
      <w:r w:rsidR="006C1B9B" w:rsidRPr="00351B70">
        <w:rPr>
          <w:rFonts w:hint="cs"/>
          <w:sz w:val="32"/>
          <w:rtl/>
          <w:lang w:bidi="ar-LB"/>
        </w:rPr>
        <w:t>؛</w:t>
      </w:r>
      <w:r w:rsidRPr="00351B70">
        <w:rPr>
          <w:sz w:val="32"/>
          <w:rtl/>
        </w:rPr>
        <w:t xml:space="preserve"> لأنه إن كان مظنوناً تطرق إليه احتمال </w:t>
      </w:r>
      <w:r w:rsidR="000D0728" w:rsidRPr="00351B70">
        <w:rPr>
          <w:rFonts w:hint="cs"/>
          <w:sz w:val="32"/>
          <w:rtl/>
        </w:rPr>
        <w:t>الاختلاف</w:t>
      </w:r>
      <w:r w:rsidRPr="00351B70">
        <w:rPr>
          <w:sz w:val="32"/>
          <w:rtl/>
        </w:rPr>
        <w:t>، ومثل هذا لا يجعل أصلاً في الدين</w:t>
      </w:r>
      <w:r w:rsidR="000D0728" w:rsidRPr="00351B70">
        <w:rPr>
          <w:rFonts w:hint="cs"/>
          <w:sz w:val="32"/>
          <w:rtl/>
        </w:rPr>
        <w:t>»</w:t>
      </w:r>
      <w:r w:rsidRPr="00351B70">
        <w:rPr>
          <w:sz w:val="32"/>
          <w:rtl/>
        </w:rPr>
        <w:t>. وقال الإمام جمال الدين عبد ا</w:t>
      </w:r>
      <w:r w:rsidR="000D0728" w:rsidRPr="00351B70">
        <w:rPr>
          <w:sz w:val="32"/>
          <w:rtl/>
        </w:rPr>
        <w:t>لرحيم ال</w:t>
      </w:r>
      <w:r w:rsidR="000D0728" w:rsidRPr="00351B70">
        <w:rPr>
          <w:rFonts w:hint="cs"/>
          <w:sz w:val="32"/>
          <w:rtl/>
        </w:rPr>
        <w:t>أ</w:t>
      </w:r>
      <w:r w:rsidR="000D0728" w:rsidRPr="00351B70">
        <w:rPr>
          <w:sz w:val="32"/>
          <w:rtl/>
        </w:rPr>
        <w:t>سنوي في كتاب نهاية الس</w:t>
      </w:r>
      <w:r w:rsidR="000D0728" w:rsidRPr="00351B70">
        <w:rPr>
          <w:rFonts w:hint="cs"/>
          <w:sz w:val="32"/>
          <w:rtl/>
        </w:rPr>
        <w:t>ؤ</w:t>
      </w:r>
      <w:r w:rsidRPr="00351B70">
        <w:rPr>
          <w:sz w:val="32"/>
          <w:rtl/>
        </w:rPr>
        <w:t xml:space="preserve">ل عند الكلام على دلالة (افعل) من حيث </w:t>
      </w:r>
      <w:r w:rsidR="00D53E7F" w:rsidRPr="00351B70">
        <w:rPr>
          <w:rFonts w:hint="cs"/>
          <w:sz w:val="32"/>
          <w:rtl/>
          <w:lang w:bidi="ar-LB"/>
        </w:rPr>
        <w:t>إ</w:t>
      </w:r>
      <w:r w:rsidRPr="00351B70">
        <w:rPr>
          <w:sz w:val="32"/>
          <w:rtl/>
        </w:rPr>
        <w:t>ن الدليل الظني لا يعتبر</w:t>
      </w:r>
      <w:r w:rsidR="006C1B9B" w:rsidRPr="00351B70">
        <w:rPr>
          <w:rFonts w:hint="cs"/>
          <w:sz w:val="32"/>
          <w:rtl/>
          <w:lang w:bidi="ar-LB"/>
        </w:rPr>
        <w:t>،</w:t>
      </w:r>
      <w:r w:rsidRPr="00351B70">
        <w:rPr>
          <w:sz w:val="32"/>
          <w:rtl/>
        </w:rPr>
        <w:t xml:space="preserve"> قال: </w:t>
      </w:r>
      <w:r w:rsidR="000D0728" w:rsidRPr="00351B70">
        <w:rPr>
          <w:rFonts w:hint="cs"/>
          <w:sz w:val="32"/>
          <w:rtl/>
        </w:rPr>
        <w:t>«</w:t>
      </w:r>
      <w:r w:rsidRPr="00351B70">
        <w:rPr>
          <w:sz w:val="32"/>
          <w:rtl/>
        </w:rPr>
        <w:t>وأما بالآحاد فهو باطل</w:t>
      </w:r>
      <w:r w:rsidR="00D53E7F" w:rsidRPr="00351B70">
        <w:rPr>
          <w:rFonts w:hint="cs"/>
          <w:sz w:val="32"/>
          <w:rtl/>
          <w:lang w:bidi="ar-LB"/>
        </w:rPr>
        <w:t>؛</w:t>
      </w:r>
      <w:r w:rsidRPr="00351B70">
        <w:rPr>
          <w:sz w:val="32"/>
          <w:rtl/>
        </w:rPr>
        <w:t xml:space="preserve"> لأن رواية الآحاد</w:t>
      </w:r>
      <w:r w:rsidR="00D53E7F" w:rsidRPr="00351B70">
        <w:rPr>
          <w:rFonts w:hint="cs"/>
          <w:sz w:val="32"/>
          <w:rtl/>
          <w:lang w:bidi="ar-LB"/>
        </w:rPr>
        <w:t>،</w:t>
      </w:r>
      <w:r w:rsidRPr="00351B70">
        <w:rPr>
          <w:sz w:val="32"/>
          <w:rtl/>
        </w:rPr>
        <w:t xml:space="preserve"> إن أفادت فإنما تفيد الظن، والشارع إنما أجاز الظن في المسائل العملية</w:t>
      </w:r>
      <w:r w:rsidR="00D53E7F" w:rsidRPr="00351B70">
        <w:rPr>
          <w:rFonts w:hint="cs"/>
          <w:sz w:val="32"/>
          <w:rtl/>
          <w:lang w:bidi="ar-LB"/>
        </w:rPr>
        <w:t>،</w:t>
      </w:r>
      <w:r w:rsidRPr="00351B70">
        <w:rPr>
          <w:sz w:val="32"/>
          <w:rtl/>
        </w:rPr>
        <w:t xml:space="preserve"> وهي الفروع</w:t>
      </w:r>
      <w:r w:rsidR="00D53E7F" w:rsidRPr="00351B70">
        <w:rPr>
          <w:rFonts w:hint="cs"/>
          <w:sz w:val="32"/>
          <w:rtl/>
          <w:lang w:bidi="ar-LB"/>
        </w:rPr>
        <w:t>،</w:t>
      </w:r>
      <w:r w:rsidRPr="00351B70">
        <w:rPr>
          <w:sz w:val="32"/>
          <w:rtl/>
        </w:rPr>
        <w:t xml:space="preserve"> دون العلمية كقواعد أصول الدين</w:t>
      </w:r>
      <w:r w:rsidR="00D53E7F" w:rsidRPr="00351B70">
        <w:rPr>
          <w:rFonts w:hint="cs"/>
          <w:sz w:val="32"/>
          <w:rtl/>
          <w:lang w:bidi="ar-LB"/>
        </w:rPr>
        <w:t>،</w:t>
      </w:r>
      <w:r w:rsidRPr="00351B70">
        <w:rPr>
          <w:sz w:val="32"/>
          <w:rtl/>
        </w:rPr>
        <w:t xml:space="preserve"> وكذلك قواعد أصول الفقه</w:t>
      </w:r>
      <w:r w:rsidR="00D53E7F" w:rsidRPr="00351B70">
        <w:rPr>
          <w:rFonts w:hint="cs"/>
          <w:sz w:val="32"/>
          <w:rtl/>
          <w:lang w:bidi="ar-LB"/>
        </w:rPr>
        <w:t>،</w:t>
      </w:r>
      <w:r w:rsidRPr="00351B70">
        <w:rPr>
          <w:sz w:val="32"/>
          <w:rtl/>
        </w:rPr>
        <w:t xml:space="preserve"> كما نقله الأنباري شارح البرهان عن العلماء قاطبة</w:t>
      </w:r>
      <w:r w:rsidR="000D0728" w:rsidRPr="00351B70">
        <w:rPr>
          <w:rFonts w:hint="cs"/>
          <w:sz w:val="32"/>
          <w:rtl/>
        </w:rPr>
        <w:t>»</w:t>
      </w:r>
      <w:r w:rsidRPr="00351B70">
        <w:rPr>
          <w:sz w:val="32"/>
          <w:rtl/>
        </w:rPr>
        <w:t>. على أن آيات القرآن صريحة في النهي عن الظن في الأصول</w:t>
      </w:r>
      <w:r w:rsidR="00D53E7F" w:rsidRPr="00351B70">
        <w:rPr>
          <w:rFonts w:hint="cs"/>
          <w:sz w:val="32"/>
          <w:rtl/>
          <w:lang w:bidi="ar-LB"/>
        </w:rPr>
        <w:t>،</w:t>
      </w:r>
      <w:r w:rsidRPr="00351B70">
        <w:rPr>
          <w:sz w:val="32"/>
          <w:rtl/>
        </w:rPr>
        <w:t xml:space="preserve"> والنعي على من يتبع الظن، وهي نص في أن أصول الشريعة مطلقاً</w:t>
      </w:r>
      <w:r w:rsidR="00D53E7F" w:rsidRPr="00351B70">
        <w:rPr>
          <w:rFonts w:hint="cs"/>
          <w:sz w:val="32"/>
          <w:rtl/>
          <w:lang w:bidi="ar-LB"/>
        </w:rPr>
        <w:t>،</w:t>
      </w:r>
      <w:r w:rsidRPr="00351B70">
        <w:rPr>
          <w:sz w:val="32"/>
          <w:rtl/>
        </w:rPr>
        <w:t xml:space="preserve"> سواء أكانت أصول الدين أم أصول الأحكام</w:t>
      </w:r>
      <w:r w:rsidR="00D53E7F" w:rsidRPr="00351B70">
        <w:rPr>
          <w:rFonts w:hint="cs"/>
          <w:sz w:val="32"/>
          <w:rtl/>
          <w:lang w:bidi="ar-LB"/>
        </w:rPr>
        <w:t>،</w:t>
      </w:r>
      <w:r w:rsidRPr="00351B70">
        <w:rPr>
          <w:sz w:val="32"/>
          <w:rtl/>
        </w:rPr>
        <w:t xml:space="preserve"> يجب أن تكون قطعية</w:t>
      </w:r>
      <w:r w:rsidR="00D53E7F" w:rsidRPr="00351B70">
        <w:rPr>
          <w:rFonts w:hint="cs"/>
          <w:sz w:val="32"/>
          <w:rtl/>
          <w:lang w:bidi="ar-LB"/>
        </w:rPr>
        <w:t>،</w:t>
      </w:r>
      <w:r w:rsidRPr="00351B70">
        <w:rPr>
          <w:sz w:val="32"/>
          <w:rtl/>
        </w:rPr>
        <w:t xml:space="preserve"> ولا يصح أن تكون ظنية</w:t>
      </w:r>
      <w:r w:rsidR="00D53E7F" w:rsidRPr="00351B70">
        <w:rPr>
          <w:rFonts w:hint="cs"/>
          <w:sz w:val="32"/>
          <w:rtl/>
          <w:lang w:bidi="ar-LB"/>
        </w:rPr>
        <w:t>؛</w:t>
      </w:r>
      <w:r w:rsidRPr="00351B70">
        <w:rPr>
          <w:sz w:val="32"/>
          <w:rtl/>
        </w:rPr>
        <w:t xml:space="preserve"> ولهذا لا يوجد في أصول الفقه ما ليس بقطعي مطلقاً</w:t>
      </w:r>
      <w:r w:rsidR="00D53E7F" w:rsidRPr="00351B70">
        <w:rPr>
          <w:rFonts w:hint="cs"/>
          <w:sz w:val="32"/>
          <w:rtl/>
          <w:lang w:bidi="ar-LB"/>
        </w:rPr>
        <w:t>؛</w:t>
      </w:r>
      <w:r w:rsidRPr="00351B70">
        <w:rPr>
          <w:sz w:val="32"/>
          <w:rtl/>
        </w:rPr>
        <w:t xml:space="preserve"> للنهي الصريح عن ذلك، بل جميع أصول الفقه قطعية. وعلى هذا</w:t>
      </w:r>
      <w:r w:rsidR="00D53E7F" w:rsidRPr="00351B70">
        <w:rPr>
          <w:rFonts w:hint="cs"/>
          <w:sz w:val="32"/>
          <w:rtl/>
          <w:lang w:bidi="ar-LB"/>
        </w:rPr>
        <w:t>،</w:t>
      </w:r>
      <w:r w:rsidRPr="00351B70">
        <w:rPr>
          <w:sz w:val="32"/>
          <w:rtl/>
        </w:rPr>
        <w:t xml:space="preserve"> فإن الدليل الشرعي</w:t>
      </w:r>
      <w:r w:rsidR="00D53E7F" w:rsidRPr="00351B70">
        <w:rPr>
          <w:rFonts w:hint="cs"/>
          <w:sz w:val="32"/>
          <w:rtl/>
          <w:lang w:bidi="ar-LB"/>
        </w:rPr>
        <w:t>،</w:t>
      </w:r>
      <w:r w:rsidRPr="00351B70">
        <w:rPr>
          <w:sz w:val="32"/>
          <w:rtl/>
        </w:rPr>
        <w:t xml:space="preserve"> حتى يعتبر حجة</w:t>
      </w:r>
      <w:r w:rsidR="00D53E7F" w:rsidRPr="00351B70">
        <w:rPr>
          <w:rFonts w:hint="cs"/>
          <w:sz w:val="32"/>
          <w:rtl/>
          <w:lang w:bidi="ar-LB"/>
        </w:rPr>
        <w:t>،</w:t>
      </w:r>
      <w:r w:rsidRPr="00351B70">
        <w:rPr>
          <w:sz w:val="32"/>
          <w:rtl/>
        </w:rPr>
        <w:t xml:space="preserve"> لا بد أن يقوم الدليل القطعي على حجيته، وما لم يقم الدليل القطعي على ذلك لا يعتبر دليلاً شرعياً. والأدلة التي قام الدليل القطعي على حجيتها أربعة أدلة ليس غير</w:t>
      </w:r>
      <w:r w:rsidR="00D53E7F" w:rsidRPr="00351B70">
        <w:rPr>
          <w:rFonts w:hint="cs"/>
          <w:sz w:val="32"/>
          <w:rtl/>
          <w:lang w:bidi="ar-LB"/>
        </w:rPr>
        <w:t>،</w:t>
      </w:r>
      <w:r w:rsidRPr="00351B70">
        <w:rPr>
          <w:sz w:val="32"/>
          <w:rtl/>
        </w:rPr>
        <w:t xml:space="preserve"> وهي: الكتاب</w:t>
      </w:r>
      <w:r w:rsidR="00D53E7F" w:rsidRPr="00351B70">
        <w:rPr>
          <w:rFonts w:hint="cs"/>
          <w:sz w:val="32"/>
          <w:rtl/>
          <w:lang w:bidi="ar-LB"/>
        </w:rPr>
        <w:t>،</w:t>
      </w:r>
      <w:r w:rsidRPr="00351B70">
        <w:rPr>
          <w:sz w:val="32"/>
          <w:rtl/>
        </w:rPr>
        <w:t xml:space="preserve"> والسنة</w:t>
      </w:r>
      <w:r w:rsidR="00D53E7F" w:rsidRPr="00351B70">
        <w:rPr>
          <w:rFonts w:hint="cs"/>
          <w:sz w:val="32"/>
          <w:rtl/>
          <w:lang w:bidi="ar-LB"/>
        </w:rPr>
        <w:t>،</w:t>
      </w:r>
      <w:r w:rsidRPr="00351B70">
        <w:rPr>
          <w:sz w:val="32"/>
          <w:rtl/>
        </w:rPr>
        <w:t xml:space="preserve"> وإجماع الصحابة</w:t>
      </w:r>
      <w:r w:rsidR="00D53E7F" w:rsidRPr="00351B70">
        <w:rPr>
          <w:rFonts w:hint="cs"/>
          <w:sz w:val="32"/>
          <w:rtl/>
          <w:lang w:bidi="ar-LB"/>
        </w:rPr>
        <w:t>،</w:t>
      </w:r>
      <w:r w:rsidRPr="00351B70">
        <w:rPr>
          <w:sz w:val="32"/>
          <w:rtl/>
        </w:rPr>
        <w:t xml:space="preserve"> والقياس الذي له علة دل عليها نص شرعي، وما عدا هذه الأربعة لا يعتبر دليلاً شرعياً</w:t>
      </w:r>
      <w:r w:rsidR="00D53E7F" w:rsidRPr="00351B70">
        <w:rPr>
          <w:rFonts w:hint="cs"/>
          <w:sz w:val="32"/>
          <w:rtl/>
          <w:lang w:bidi="ar-LB"/>
        </w:rPr>
        <w:t>؛</w:t>
      </w:r>
      <w:r w:rsidRPr="00351B70">
        <w:rPr>
          <w:sz w:val="32"/>
          <w:rtl/>
        </w:rPr>
        <w:t xml:space="preserve"> لأنه لم يقم الدليل القطعي عليها. وعليه تحصر أصول الأحكام الشرعية</w:t>
      </w:r>
      <w:r w:rsidR="00D53E7F" w:rsidRPr="00351B70">
        <w:rPr>
          <w:rFonts w:hint="cs"/>
          <w:sz w:val="32"/>
          <w:rtl/>
          <w:lang w:bidi="ar-LB"/>
        </w:rPr>
        <w:t>،</w:t>
      </w:r>
      <w:r w:rsidRPr="00351B70">
        <w:rPr>
          <w:sz w:val="32"/>
          <w:rtl/>
        </w:rPr>
        <w:t xml:space="preserve"> أي الأدلة الشرعية</w:t>
      </w:r>
      <w:r w:rsidR="00D53E7F" w:rsidRPr="00351B70">
        <w:rPr>
          <w:rFonts w:hint="cs"/>
          <w:sz w:val="32"/>
          <w:rtl/>
          <w:lang w:bidi="ar-LB"/>
        </w:rPr>
        <w:t>،</w:t>
      </w:r>
      <w:r w:rsidRPr="00351B70">
        <w:rPr>
          <w:sz w:val="32"/>
          <w:rtl/>
        </w:rPr>
        <w:t xml:space="preserve"> بهذه الأربعة</w:t>
      </w:r>
      <w:r w:rsidR="00D53E7F" w:rsidRPr="00351B70">
        <w:rPr>
          <w:rFonts w:hint="cs"/>
          <w:sz w:val="32"/>
          <w:rtl/>
          <w:lang w:bidi="ar-LB"/>
        </w:rPr>
        <w:t>،</w:t>
      </w:r>
      <w:r w:rsidRPr="00351B70">
        <w:rPr>
          <w:sz w:val="32"/>
          <w:rtl/>
        </w:rPr>
        <w:t xml:space="preserve"> ولا يعتبر غيرها.</w:t>
      </w:r>
      <w:r w:rsidR="008100E8" w:rsidRPr="00351B70">
        <w:rPr>
          <w:sz w:val="32"/>
          <w:rtl/>
        </w:rPr>
        <w:t xml:space="preserve"> </w:t>
      </w:r>
    </w:p>
    <w:p w14:paraId="47C0E281" w14:textId="77777777" w:rsidR="0041021D" w:rsidRPr="00351B70" w:rsidRDefault="006C1B9B" w:rsidP="00280A52">
      <w:pPr>
        <w:pStyle w:val="Heading7"/>
        <w:keepNext w:val="0"/>
        <w:widowControl w:val="0"/>
        <w:spacing w:before="0" w:after="442" w:line="442" w:lineRule="exact"/>
        <w:ind w:left="0" w:right="0"/>
        <w:rPr>
          <w:sz w:val="40"/>
          <w:szCs w:val="40"/>
          <w:rtl/>
        </w:rPr>
      </w:pPr>
      <w:r w:rsidRPr="00351B70">
        <w:rPr>
          <w:sz w:val="32"/>
          <w:szCs w:val="32"/>
          <w:rtl/>
          <w:lang w:bidi="ar-LB"/>
        </w:rPr>
        <w:br w:type="page"/>
      </w:r>
      <w:r w:rsidR="0041021D" w:rsidRPr="00351B70">
        <w:rPr>
          <w:sz w:val="40"/>
          <w:szCs w:val="40"/>
          <w:rtl/>
        </w:rPr>
        <w:lastRenderedPageBreak/>
        <w:t>الدليل الأول</w:t>
      </w:r>
    </w:p>
    <w:p w14:paraId="4DBE3A04" w14:textId="77777777" w:rsidR="0041021D" w:rsidRPr="00351B70" w:rsidRDefault="0041021D" w:rsidP="00280A52">
      <w:pPr>
        <w:pStyle w:val="Heading3"/>
        <w:keepNext w:val="0"/>
        <w:widowControl w:val="0"/>
        <w:spacing w:after="442" w:line="442" w:lineRule="exact"/>
        <w:ind w:left="0" w:right="0"/>
        <w:rPr>
          <w:sz w:val="40"/>
          <w:szCs w:val="40"/>
          <w:rtl/>
        </w:rPr>
      </w:pPr>
      <w:r w:rsidRPr="00351B70">
        <w:rPr>
          <w:rFonts w:cs="Traditional Arabic"/>
          <w:sz w:val="40"/>
          <w:szCs w:val="40"/>
          <w:rtl/>
        </w:rPr>
        <w:t>الكت</w:t>
      </w:r>
      <w:r w:rsidR="00533D3E" w:rsidRPr="00351B70">
        <w:rPr>
          <w:rFonts w:cs="Traditional Arabic" w:hint="cs"/>
          <w:sz w:val="40"/>
          <w:szCs w:val="40"/>
          <w:rtl/>
        </w:rPr>
        <w:t>ـ</w:t>
      </w:r>
      <w:r w:rsidRPr="00351B70">
        <w:rPr>
          <w:rFonts w:cs="Traditional Arabic"/>
          <w:sz w:val="40"/>
          <w:szCs w:val="40"/>
          <w:rtl/>
        </w:rPr>
        <w:t>اب</w:t>
      </w:r>
    </w:p>
    <w:p w14:paraId="15C48C6A" w14:textId="77777777" w:rsidR="0041021D" w:rsidRPr="00351B70" w:rsidRDefault="0041021D" w:rsidP="00280A52">
      <w:pPr>
        <w:widowControl w:val="0"/>
        <w:spacing w:line="442" w:lineRule="exact"/>
        <w:ind w:firstLine="567"/>
        <w:jc w:val="lowKashida"/>
        <w:rPr>
          <w:rFonts w:hint="cs"/>
          <w:sz w:val="32"/>
          <w:rtl/>
          <w:lang w:bidi="ar-LB"/>
        </w:rPr>
      </w:pPr>
      <w:r w:rsidRPr="00351B70">
        <w:rPr>
          <w:sz w:val="32"/>
          <w:rtl/>
        </w:rPr>
        <w:t>الكتاب هو القرآن الم</w:t>
      </w:r>
      <w:r w:rsidR="00305F2A" w:rsidRPr="00351B70">
        <w:rPr>
          <w:sz w:val="32"/>
          <w:rtl/>
        </w:rPr>
        <w:t>نـ</w:t>
      </w:r>
      <w:r w:rsidR="00CA3711" w:rsidRPr="00351B70">
        <w:rPr>
          <w:rFonts w:hint="cs"/>
          <w:sz w:val="32"/>
          <w:rtl/>
          <w:lang w:bidi="ar-LB"/>
        </w:rPr>
        <w:t>ـ</w:t>
      </w:r>
      <w:r w:rsidR="00305F2A" w:rsidRPr="00351B70">
        <w:rPr>
          <w:sz w:val="32"/>
          <w:rtl/>
        </w:rPr>
        <w:t>ز</w:t>
      </w:r>
      <w:r w:rsidRPr="00351B70">
        <w:rPr>
          <w:sz w:val="32"/>
          <w:rtl/>
        </w:rPr>
        <w:t xml:space="preserve">ل على سيدنا محمد </w:t>
      </w:r>
      <w:r w:rsidR="0098711D" w:rsidRPr="00351B70">
        <w:rPr>
          <w:rFonts w:hint="cs"/>
          <w:position w:val="-4"/>
          <w:sz w:val="44"/>
          <w:szCs w:val="44"/>
        </w:rPr>
        <w:sym w:font="AGA Arabesque" w:char="F072"/>
      </w:r>
      <w:r w:rsidRPr="00351B70">
        <w:rPr>
          <w:sz w:val="32"/>
          <w:rtl/>
        </w:rPr>
        <w:t xml:space="preserve"> وهو ما نقل إلينا بين دفتي المصحف نقلاً متواتراً. فإن النبي </w:t>
      </w:r>
      <w:r w:rsidRPr="00351B70">
        <w:rPr>
          <w:rFonts w:ascii="AGA Arabesque" w:hAnsi="AGA Arabesque"/>
          <w:sz w:val="32"/>
          <w:rtl/>
        </w:rPr>
        <w:t>عليه السلام</w:t>
      </w:r>
      <w:r w:rsidR="0098711D" w:rsidRPr="00351B70">
        <w:rPr>
          <w:sz w:val="32"/>
          <w:rtl/>
        </w:rPr>
        <w:t xml:space="preserve"> كان مكلفاً بإلقاء ما </w:t>
      </w:r>
      <w:r w:rsidR="0098711D" w:rsidRPr="00351B70">
        <w:rPr>
          <w:rFonts w:hint="cs"/>
          <w:sz w:val="32"/>
          <w:rtl/>
        </w:rPr>
        <w:t>أ</w:t>
      </w:r>
      <w:r w:rsidR="00305F2A" w:rsidRPr="00351B70">
        <w:rPr>
          <w:sz w:val="32"/>
          <w:rtl/>
        </w:rPr>
        <w:t>نـز</w:t>
      </w:r>
      <w:r w:rsidRPr="00351B70">
        <w:rPr>
          <w:sz w:val="32"/>
          <w:rtl/>
        </w:rPr>
        <w:t>ل عليه من القرآن على جماعة تقوم الحجة القاطعة بقولهم</w:t>
      </w:r>
      <w:r w:rsidR="001164C4" w:rsidRPr="00351B70">
        <w:rPr>
          <w:rFonts w:hint="cs"/>
          <w:sz w:val="32"/>
          <w:rtl/>
          <w:lang w:bidi="ar-LB"/>
        </w:rPr>
        <w:t>،</w:t>
      </w:r>
      <w:r w:rsidRPr="00351B70">
        <w:rPr>
          <w:sz w:val="32"/>
          <w:rtl/>
        </w:rPr>
        <w:t xml:space="preserve"> ومن تقوم الحجة القاطعة بقولهم لا يتصور عليهم الكذب</w:t>
      </w:r>
      <w:r w:rsidR="001164C4" w:rsidRPr="00351B70">
        <w:rPr>
          <w:rFonts w:hint="cs"/>
          <w:sz w:val="32"/>
          <w:rtl/>
          <w:lang w:bidi="ar-LB"/>
        </w:rPr>
        <w:t>،</w:t>
      </w:r>
      <w:r w:rsidRPr="00351B70">
        <w:rPr>
          <w:sz w:val="32"/>
          <w:rtl/>
        </w:rPr>
        <w:t xml:space="preserve"> كما لا يتصور عليهم التوافق على الزيادة</w:t>
      </w:r>
      <w:r w:rsidRPr="00351B70">
        <w:rPr>
          <w:sz w:val="28"/>
          <w:szCs w:val="28"/>
          <w:rtl/>
        </w:rPr>
        <w:t xml:space="preserve"> </w:t>
      </w:r>
      <w:r w:rsidRPr="00351B70">
        <w:rPr>
          <w:sz w:val="32"/>
          <w:rtl/>
        </w:rPr>
        <w:t>عما</w:t>
      </w:r>
      <w:r w:rsidRPr="00351B70">
        <w:rPr>
          <w:sz w:val="28"/>
          <w:szCs w:val="28"/>
          <w:rtl/>
        </w:rPr>
        <w:t xml:space="preserve"> </w:t>
      </w:r>
      <w:r w:rsidRPr="00351B70">
        <w:rPr>
          <w:sz w:val="32"/>
          <w:rtl/>
        </w:rPr>
        <w:t>سمعوه</w:t>
      </w:r>
      <w:r w:rsidRPr="00351B70">
        <w:rPr>
          <w:sz w:val="28"/>
          <w:szCs w:val="28"/>
          <w:rtl/>
        </w:rPr>
        <w:t xml:space="preserve"> </w:t>
      </w:r>
      <w:r w:rsidRPr="00351B70">
        <w:rPr>
          <w:sz w:val="32"/>
          <w:rtl/>
        </w:rPr>
        <w:t>منه،</w:t>
      </w:r>
      <w:r w:rsidRPr="00351B70">
        <w:rPr>
          <w:sz w:val="28"/>
          <w:szCs w:val="28"/>
          <w:rtl/>
        </w:rPr>
        <w:t xml:space="preserve"> </w:t>
      </w:r>
      <w:r w:rsidRPr="00351B70">
        <w:rPr>
          <w:sz w:val="32"/>
          <w:rtl/>
        </w:rPr>
        <w:t>ولا</w:t>
      </w:r>
      <w:r w:rsidRPr="00351B70">
        <w:rPr>
          <w:sz w:val="28"/>
          <w:szCs w:val="28"/>
          <w:rtl/>
        </w:rPr>
        <w:t xml:space="preserve"> </w:t>
      </w:r>
      <w:r w:rsidRPr="00351B70">
        <w:rPr>
          <w:sz w:val="32"/>
          <w:rtl/>
        </w:rPr>
        <w:t>يتصور</w:t>
      </w:r>
      <w:r w:rsidRPr="00351B70">
        <w:rPr>
          <w:sz w:val="28"/>
          <w:szCs w:val="28"/>
          <w:rtl/>
        </w:rPr>
        <w:t xml:space="preserve"> </w:t>
      </w:r>
      <w:r w:rsidRPr="00351B70">
        <w:rPr>
          <w:sz w:val="32"/>
          <w:rtl/>
        </w:rPr>
        <w:t>عليهم</w:t>
      </w:r>
      <w:r w:rsidRPr="00351B70">
        <w:rPr>
          <w:sz w:val="28"/>
          <w:szCs w:val="28"/>
          <w:rtl/>
        </w:rPr>
        <w:t xml:space="preserve"> </w:t>
      </w:r>
      <w:r w:rsidRPr="00351B70">
        <w:rPr>
          <w:sz w:val="32"/>
          <w:rtl/>
        </w:rPr>
        <w:t>ا</w:t>
      </w:r>
      <w:r w:rsidR="00D42722" w:rsidRPr="00351B70">
        <w:rPr>
          <w:sz w:val="32"/>
          <w:rtl/>
        </w:rPr>
        <w:t>لتوافق</w:t>
      </w:r>
      <w:r w:rsidR="00D42722" w:rsidRPr="00351B70">
        <w:rPr>
          <w:sz w:val="28"/>
          <w:szCs w:val="28"/>
          <w:rtl/>
        </w:rPr>
        <w:t xml:space="preserve"> </w:t>
      </w:r>
      <w:r w:rsidR="00D42722" w:rsidRPr="00351B70">
        <w:rPr>
          <w:sz w:val="32"/>
          <w:rtl/>
        </w:rPr>
        <w:t>على</w:t>
      </w:r>
      <w:r w:rsidR="00D42722" w:rsidRPr="00351B70">
        <w:rPr>
          <w:sz w:val="28"/>
          <w:szCs w:val="28"/>
          <w:rtl/>
        </w:rPr>
        <w:t xml:space="preserve"> </w:t>
      </w:r>
      <w:r w:rsidR="00D42722" w:rsidRPr="00351B70">
        <w:rPr>
          <w:sz w:val="32"/>
          <w:rtl/>
        </w:rPr>
        <w:t>عدم</w:t>
      </w:r>
      <w:r w:rsidR="00D42722" w:rsidRPr="00351B70">
        <w:rPr>
          <w:sz w:val="28"/>
          <w:szCs w:val="28"/>
          <w:rtl/>
        </w:rPr>
        <w:t xml:space="preserve"> </w:t>
      </w:r>
      <w:r w:rsidR="00D42722" w:rsidRPr="00351B70">
        <w:rPr>
          <w:sz w:val="32"/>
          <w:rtl/>
        </w:rPr>
        <w:t>نقل</w:t>
      </w:r>
      <w:r w:rsidR="00D42722" w:rsidRPr="00351B70">
        <w:rPr>
          <w:sz w:val="28"/>
          <w:szCs w:val="28"/>
          <w:rtl/>
        </w:rPr>
        <w:t xml:space="preserve"> </w:t>
      </w:r>
      <w:r w:rsidR="00D42722" w:rsidRPr="00351B70">
        <w:rPr>
          <w:sz w:val="32"/>
          <w:rtl/>
        </w:rPr>
        <w:t>ما</w:t>
      </w:r>
      <w:r w:rsidR="00D42722" w:rsidRPr="00351B70">
        <w:rPr>
          <w:sz w:val="28"/>
          <w:szCs w:val="28"/>
          <w:rtl/>
        </w:rPr>
        <w:t xml:space="preserve"> </w:t>
      </w:r>
      <w:r w:rsidR="00D42722" w:rsidRPr="00351B70">
        <w:rPr>
          <w:sz w:val="32"/>
          <w:rtl/>
        </w:rPr>
        <w:t>سمعوه</w:t>
      </w:r>
      <w:r w:rsidR="00D42722" w:rsidRPr="00351B70">
        <w:rPr>
          <w:sz w:val="28"/>
          <w:szCs w:val="28"/>
          <w:rtl/>
        </w:rPr>
        <w:t xml:space="preserve"> </w:t>
      </w:r>
      <w:r w:rsidR="00D42722" w:rsidRPr="00351B70">
        <w:rPr>
          <w:sz w:val="32"/>
          <w:rtl/>
        </w:rPr>
        <w:t>منه</w:t>
      </w:r>
      <w:r w:rsidR="00D42722" w:rsidRPr="00351B70">
        <w:rPr>
          <w:rFonts w:hint="cs"/>
          <w:sz w:val="32"/>
          <w:rtl/>
          <w:lang w:bidi="ar-LB"/>
        </w:rPr>
        <w:t>.</w:t>
      </w:r>
    </w:p>
    <w:p w14:paraId="304B73A2" w14:textId="77777777" w:rsidR="0041021D" w:rsidRPr="00351B70" w:rsidRDefault="0041021D" w:rsidP="0086710D">
      <w:pPr>
        <w:widowControl w:val="0"/>
        <w:spacing w:line="442" w:lineRule="exact"/>
        <w:ind w:firstLine="567"/>
        <w:jc w:val="both"/>
        <w:rPr>
          <w:rFonts w:hint="cs"/>
          <w:sz w:val="32"/>
          <w:rtl/>
        </w:rPr>
      </w:pPr>
      <w:r w:rsidRPr="00351B70">
        <w:rPr>
          <w:sz w:val="32"/>
          <w:rtl/>
        </w:rPr>
        <w:t xml:space="preserve">والقرآن الكريم عربي جاء على أساليب كلام العرب ميسراً للفهم، فيه عن الله ما أمر به، وما نهى عنه، قال تعالى: </w:t>
      </w:r>
      <w:r w:rsidRPr="00351B70">
        <w:rPr>
          <w:position w:val="-4"/>
          <w:sz w:val="36"/>
          <w:szCs w:val="36"/>
        </w:rPr>
        <w:sym w:font="AGA Arabesque" w:char="F05D"/>
      </w:r>
      <w:r w:rsidR="0096080D" w:rsidRPr="00351B70">
        <w:rPr>
          <w:rFonts w:ascii="AGA Arabesque" w:hAnsi="AGA Arabesque" w:hint="cs"/>
          <w:b/>
          <w:bCs/>
          <w:sz w:val="32"/>
          <w:szCs w:val="16"/>
          <w:rtl/>
        </w:rPr>
        <w:t xml:space="preserve"> </w:t>
      </w:r>
      <w:r w:rsidR="00083932" w:rsidRPr="00351B70">
        <w:rPr>
          <w:rFonts w:hint="cs"/>
          <w:b/>
          <w:bCs/>
          <w:sz w:val="32"/>
          <w:rtl/>
        </w:rPr>
        <w:t>وَلَقَدْ يَسَّرْنَا الْقُرْآَنَ لِلذِّكْرِ فَهَلْ مِنْ مُدَّكِرٍ (17)</w:t>
      </w:r>
      <w:r w:rsidR="00083932" w:rsidRPr="00351B70">
        <w:rPr>
          <w:position w:val="-4"/>
          <w:sz w:val="36"/>
          <w:szCs w:val="36"/>
        </w:rPr>
        <w:t xml:space="preserve"> </w:t>
      </w:r>
      <w:r w:rsidRPr="00351B70">
        <w:rPr>
          <w:position w:val="-4"/>
          <w:sz w:val="36"/>
          <w:szCs w:val="36"/>
        </w:rPr>
        <w:sym w:font="AGA Arabesque" w:char="F05B"/>
      </w:r>
      <w:r w:rsidRPr="00351B70">
        <w:rPr>
          <w:sz w:val="32"/>
          <w:rtl/>
        </w:rPr>
        <w:t xml:space="preserve"> وقال:</w:t>
      </w:r>
      <w:r w:rsidRPr="00351B70">
        <w:rPr>
          <w:sz w:val="30"/>
          <w:szCs w:val="30"/>
          <w:rtl/>
        </w:rPr>
        <w:t xml:space="preserve"> </w:t>
      </w:r>
      <w:r w:rsidRPr="00351B70">
        <w:rPr>
          <w:position w:val="-4"/>
          <w:sz w:val="36"/>
          <w:szCs w:val="36"/>
        </w:rPr>
        <w:sym w:font="AGA Arabesque" w:char="F05D"/>
      </w:r>
      <w:r w:rsidR="0096080D" w:rsidRPr="00351B70">
        <w:rPr>
          <w:rFonts w:hint="cs"/>
          <w:sz w:val="8"/>
          <w:szCs w:val="8"/>
          <w:rtl/>
        </w:rPr>
        <w:t xml:space="preserve"> </w:t>
      </w:r>
      <w:r w:rsidR="00083932" w:rsidRPr="00351B70">
        <w:rPr>
          <w:rFonts w:hint="cs"/>
          <w:b/>
          <w:bCs/>
          <w:sz w:val="32"/>
          <w:rtl/>
        </w:rPr>
        <w:t>فَإِنَّمَا يَسَّرْنَاهُ بِلِسَانِكَ لَعَلَّهُمْ يَتَذَكَّرُونَ (58)</w:t>
      </w:r>
      <w:r w:rsidR="00083932" w:rsidRPr="00351B70">
        <w:rPr>
          <w:position w:val="-4"/>
          <w:sz w:val="36"/>
          <w:szCs w:val="36"/>
        </w:rPr>
        <w:t xml:space="preserve"> </w:t>
      </w:r>
      <w:r w:rsidRPr="00351B70">
        <w:rPr>
          <w:position w:val="-4"/>
          <w:sz w:val="36"/>
          <w:szCs w:val="36"/>
        </w:rPr>
        <w:sym w:font="AGA Arabesque" w:char="F05B"/>
      </w:r>
      <w:r w:rsidRPr="00351B70">
        <w:rPr>
          <w:rFonts w:hint="cs"/>
          <w:sz w:val="26"/>
          <w:szCs w:val="26"/>
          <w:rtl/>
          <w:lang w:bidi="ar-LB"/>
        </w:rPr>
        <w:t xml:space="preserve"> </w:t>
      </w:r>
      <w:r w:rsidRPr="00351B70">
        <w:rPr>
          <w:sz w:val="32"/>
          <w:rtl/>
        </w:rPr>
        <w:t>وقال:</w:t>
      </w:r>
      <w:r w:rsidRPr="00351B70">
        <w:rPr>
          <w:sz w:val="26"/>
          <w:szCs w:val="26"/>
          <w:rtl/>
        </w:rPr>
        <w:t xml:space="preserve"> </w:t>
      </w:r>
      <w:r w:rsidRPr="00351B70">
        <w:rPr>
          <w:position w:val="-4"/>
          <w:sz w:val="36"/>
          <w:szCs w:val="36"/>
        </w:rPr>
        <w:sym w:font="AGA Arabesque" w:char="F05D"/>
      </w:r>
      <w:r w:rsidR="009A2AA5" w:rsidRPr="00351B70">
        <w:rPr>
          <w:rFonts w:ascii="AGA Arabesque" w:hAnsi="AGA Arabesque"/>
          <w:b/>
          <w:bCs/>
          <w:sz w:val="8"/>
          <w:szCs w:val="8"/>
          <w:rtl/>
          <w:lang w:bidi="ar-LB"/>
        </w:rPr>
        <w:t xml:space="preserve"> </w:t>
      </w:r>
      <w:r w:rsidR="00083932" w:rsidRPr="00351B70">
        <w:rPr>
          <w:rFonts w:hint="cs"/>
          <w:b/>
          <w:bCs/>
          <w:sz w:val="32"/>
          <w:rtl/>
        </w:rPr>
        <w:t>قُرْآَنًا عَرَبِيًّا لِقَوْمٍ يَعْلَمُونَ (3)</w:t>
      </w:r>
      <w:r w:rsidRPr="00351B70">
        <w:rPr>
          <w:position w:val="-4"/>
          <w:sz w:val="36"/>
          <w:szCs w:val="36"/>
        </w:rPr>
        <w:sym w:font="AGA Arabesque" w:char="F05B"/>
      </w:r>
      <w:r w:rsidRPr="00351B70">
        <w:rPr>
          <w:sz w:val="26"/>
          <w:szCs w:val="26"/>
          <w:rtl/>
        </w:rPr>
        <w:t xml:space="preserve"> </w:t>
      </w:r>
      <w:r w:rsidRPr="00351B70">
        <w:rPr>
          <w:sz w:val="32"/>
          <w:rtl/>
        </w:rPr>
        <w:t>وقال:</w:t>
      </w:r>
      <w:r w:rsidRPr="00351B70">
        <w:rPr>
          <w:sz w:val="26"/>
          <w:szCs w:val="26"/>
          <w:rtl/>
        </w:rPr>
        <w:t xml:space="preserve">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86710D" w:rsidRPr="00351B70">
        <w:rPr>
          <w:rFonts w:hint="cs"/>
          <w:b/>
          <w:bCs/>
          <w:sz w:val="32"/>
          <w:rtl/>
        </w:rPr>
        <w:t>كِتَابٌ أَنْزَلْنَاهُ إِلَيْكَ مُبَارَكٌ لِيَدَّبَّرُوا آَيَاتِهِ وَلِيَتَذَكَّرَ أُولُواْ الْأَلْبَابِ (29)</w:t>
      </w:r>
      <w:r w:rsidR="0086710D" w:rsidRPr="00351B70">
        <w:rPr>
          <w:sz w:val="32"/>
        </w:rPr>
        <w:sym w:font="AGA Arabesque" w:char="F05B"/>
      </w:r>
      <w:r w:rsidRPr="00351B70">
        <w:rPr>
          <w:sz w:val="32"/>
          <w:rtl/>
        </w:rPr>
        <w:t>. فهذا يستلزم إمكان الوصول للتدبر والتفهم. والقرآن</w:t>
      </w:r>
      <w:r w:rsidR="001164C4" w:rsidRPr="00351B70">
        <w:rPr>
          <w:rFonts w:hint="cs"/>
          <w:sz w:val="32"/>
          <w:rtl/>
          <w:lang w:bidi="ar-LB"/>
        </w:rPr>
        <w:t>،</w:t>
      </w:r>
      <w:r w:rsidRPr="00351B70">
        <w:rPr>
          <w:sz w:val="32"/>
          <w:rtl/>
        </w:rPr>
        <w:t xml:space="preserve"> وإن كان معجزاً</w:t>
      </w:r>
      <w:r w:rsidR="001164C4" w:rsidRPr="00351B70">
        <w:rPr>
          <w:rFonts w:hint="cs"/>
          <w:sz w:val="32"/>
          <w:rtl/>
          <w:lang w:bidi="ar-LB"/>
        </w:rPr>
        <w:t>،</w:t>
      </w:r>
      <w:r w:rsidRPr="00351B70">
        <w:rPr>
          <w:sz w:val="32"/>
          <w:rtl/>
        </w:rPr>
        <w:t xml:space="preserve"> ولكن إعجازه لا يخرجه عن كونه ميسراً للفهم.</w:t>
      </w:r>
    </w:p>
    <w:p w14:paraId="599FDF5F" w14:textId="77777777" w:rsidR="0041021D" w:rsidRPr="00351B70" w:rsidRDefault="0041021D" w:rsidP="00280A52">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ما يعتبر حجة من الق</w:t>
      </w:r>
      <w:r w:rsidR="003C6356" w:rsidRPr="00351B70">
        <w:rPr>
          <w:rFonts w:cs="Traditional Arabic" w:hint="cs"/>
          <w:szCs w:val="32"/>
          <w:rtl/>
        </w:rPr>
        <w:t>ـ</w:t>
      </w:r>
      <w:r w:rsidRPr="00351B70">
        <w:rPr>
          <w:rFonts w:cs="Traditional Arabic"/>
          <w:szCs w:val="32"/>
          <w:rtl/>
        </w:rPr>
        <w:t>رآن</w:t>
      </w:r>
    </w:p>
    <w:p w14:paraId="65493153" w14:textId="77777777" w:rsidR="0041021D" w:rsidRPr="00351B70" w:rsidRDefault="0041021D" w:rsidP="00280A52">
      <w:pPr>
        <w:widowControl w:val="0"/>
        <w:spacing w:line="442" w:lineRule="exact"/>
        <w:ind w:firstLine="567"/>
        <w:jc w:val="lowKashida"/>
        <w:rPr>
          <w:sz w:val="32"/>
          <w:rtl/>
        </w:rPr>
      </w:pPr>
      <w:r w:rsidRPr="00351B70">
        <w:rPr>
          <w:sz w:val="32"/>
          <w:rtl/>
        </w:rPr>
        <w:t>ما نقل إلينا من القرآن نقلاً متواتراً</w:t>
      </w:r>
      <w:r w:rsidR="001164C4" w:rsidRPr="00351B70">
        <w:rPr>
          <w:rFonts w:hint="cs"/>
          <w:sz w:val="32"/>
          <w:rtl/>
          <w:lang w:bidi="ar-LB"/>
        </w:rPr>
        <w:t>،</w:t>
      </w:r>
      <w:r w:rsidRPr="00351B70">
        <w:rPr>
          <w:sz w:val="32"/>
          <w:rtl/>
        </w:rPr>
        <w:t xml:space="preserve"> وعلمنا أنه من القرآن</w:t>
      </w:r>
      <w:r w:rsidR="001164C4" w:rsidRPr="00351B70">
        <w:rPr>
          <w:rFonts w:hint="cs"/>
          <w:sz w:val="32"/>
          <w:rtl/>
          <w:lang w:bidi="ar-LB"/>
        </w:rPr>
        <w:t>،</w:t>
      </w:r>
      <w:r w:rsidRPr="00351B70">
        <w:rPr>
          <w:sz w:val="32"/>
          <w:rtl/>
        </w:rPr>
        <w:t xml:space="preserve"> هو وحده الذي يكون حجة. وأما ما نقل إلينا منه آحاداً</w:t>
      </w:r>
      <w:r w:rsidR="001164C4" w:rsidRPr="00351B70">
        <w:rPr>
          <w:rFonts w:hint="cs"/>
          <w:sz w:val="32"/>
          <w:rtl/>
          <w:lang w:bidi="ar-LB"/>
        </w:rPr>
        <w:t>،</w:t>
      </w:r>
      <w:r w:rsidRPr="00351B70">
        <w:rPr>
          <w:sz w:val="32"/>
          <w:rtl/>
        </w:rPr>
        <w:t xml:space="preserve"> كمصحف ابن مسعود وغيره</w:t>
      </w:r>
      <w:r w:rsidR="001164C4" w:rsidRPr="00351B70">
        <w:rPr>
          <w:rFonts w:hint="cs"/>
          <w:sz w:val="32"/>
          <w:rtl/>
          <w:lang w:bidi="ar-LB"/>
        </w:rPr>
        <w:t>،</w:t>
      </w:r>
      <w:r w:rsidRPr="00351B70">
        <w:rPr>
          <w:sz w:val="32"/>
          <w:rtl/>
        </w:rPr>
        <w:t xml:space="preserve"> لا يكون حجة</w:t>
      </w:r>
      <w:r w:rsidR="001164C4" w:rsidRPr="00351B70">
        <w:rPr>
          <w:rFonts w:hint="cs"/>
          <w:sz w:val="32"/>
          <w:rtl/>
          <w:lang w:bidi="ar-LB"/>
        </w:rPr>
        <w:t>؛</w:t>
      </w:r>
      <w:r w:rsidRPr="00351B70">
        <w:rPr>
          <w:sz w:val="32"/>
          <w:rtl/>
        </w:rPr>
        <w:t xml:space="preserve"> وذلك لأن النبي </w:t>
      </w:r>
      <w:r w:rsidR="0098711D" w:rsidRPr="00351B70">
        <w:rPr>
          <w:rFonts w:hint="cs"/>
          <w:position w:val="-4"/>
          <w:sz w:val="44"/>
          <w:szCs w:val="44"/>
        </w:rPr>
        <w:sym w:font="AGA Arabesque" w:char="F072"/>
      </w:r>
      <w:r w:rsidRPr="00351B70">
        <w:rPr>
          <w:sz w:val="32"/>
          <w:rtl/>
        </w:rPr>
        <w:t xml:space="preserve"> كان مكلفاً بإلقاء ما أُن</w:t>
      </w:r>
      <w:r w:rsidR="00CA3711" w:rsidRPr="00351B70">
        <w:rPr>
          <w:rFonts w:hint="cs"/>
          <w:sz w:val="32"/>
          <w:rtl/>
          <w:lang w:bidi="ar-LB"/>
        </w:rPr>
        <w:t>ـ</w:t>
      </w:r>
      <w:r w:rsidRPr="00351B70">
        <w:rPr>
          <w:sz w:val="32"/>
          <w:rtl/>
        </w:rPr>
        <w:t>زل إليه من القرآن على طائفة تقوم الحجة القاطعة بقولهم، ومن تقوم الحجة القاطعة بقولهم لا يتصور عليهم التوافق على عدم نقل ما سمعوه، فإذا وجد من القرآن شيء لم ينقله من تقوم الحجة بقولهم</w:t>
      </w:r>
      <w:r w:rsidR="001164C4" w:rsidRPr="00351B70">
        <w:rPr>
          <w:rFonts w:hint="cs"/>
          <w:sz w:val="32"/>
          <w:rtl/>
          <w:lang w:bidi="ar-LB"/>
        </w:rPr>
        <w:t>،</w:t>
      </w:r>
      <w:r w:rsidRPr="00351B70">
        <w:rPr>
          <w:sz w:val="32"/>
          <w:rtl/>
        </w:rPr>
        <w:t xml:space="preserve"> وإنما نقل آحاداً</w:t>
      </w:r>
      <w:r w:rsidR="00832EA8" w:rsidRPr="00351B70">
        <w:rPr>
          <w:rFonts w:hint="cs"/>
          <w:sz w:val="32"/>
          <w:rtl/>
          <w:lang w:bidi="ar-LB"/>
        </w:rPr>
        <w:t>،</w:t>
      </w:r>
      <w:r w:rsidRPr="00351B70">
        <w:rPr>
          <w:sz w:val="32"/>
          <w:rtl/>
        </w:rPr>
        <w:t xml:space="preserve"> فإنه لا يعتبر</w:t>
      </w:r>
      <w:r w:rsidR="001164C4" w:rsidRPr="00351B70">
        <w:rPr>
          <w:rFonts w:hint="cs"/>
          <w:sz w:val="32"/>
          <w:rtl/>
          <w:lang w:bidi="ar-LB"/>
        </w:rPr>
        <w:t>؛</w:t>
      </w:r>
      <w:r w:rsidRPr="00351B70">
        <w:rPr>
          <w:sz w:val="32"/>
          <w:rtl/>
        </w:rPr>
        <w:t xml:space="preserve"> لأنه جاء على خلاف ما كلف به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في انفراد الواحد بنقله</w:t>
      </w:r>
      <w:r w:rsidR="000D0728" w:rsidRPr="00351B70">
        <w:rPr>
          <w:sz w:val="32"/>
          <w:rtl/>
        </w:rPr>
        <w:t>،</w:t>
      </w:r>
      <w:r w:rsidRPr="00351B70">
        <w:rPr>
          <w:sz w:val="32"/>
          <w:rtl/>
        </w:rPr>
        <w:t xml:space="preserve"> وعلى خلاف ما كان عليه</w:t>
      </w:r>
      <w:r w:rsidR="001164C4" w:rsidRPr="00351B70">
        <w:rPr>
          <w:rFonts w:hint="cs"/>
          <w:sz w:val="32"/>
          <w:rtl/>
          <w:lang w:bidi="ar-LB"/>
        </w:rPr>
        <w:t xml:space="preserve"> إلقاء</w:t>
      </w:r>
      <w:r w:rsidRPr="00351B70">
        <w:rPr>
          <w:sz w:val="32"/>
          <w:rtl/>
        </w:rPr>
        <w:t xml:space="preserve"> القرآن من الرسول لعدد من المسلمين يحفظونه</w:t>
      </w:r>
      <w:r w:rsidR="001164C4" w:rsidRPr="00351B70">
        <w:rPr>
          <w:rFonts w:hint="cs"/>
          <w:sz w:val="32"/>
          <w:rtl/>
          <w:lang w:bidi="ar-LB"/>
        </w:rPr>
        <w:t>،</w:t>
      </w:r>
      <w:r w:rsidRPr="00351B70">
        <w:rPr>
          <w:sz w:val="32"/>
          <w:rtl/>
        </w:rPr>
        <w:t xml:space="preserve"> ويكونون ممن تقوم الحجة بقولهم</w:t>
      </w:r>
      <w:r w:rsidR="001164C4" w:rsidRPr="00351B70">
        <w:rPr>
          <w:rFonts w:hint="cs"/>
          <w:sz w:val="32"/>
          <w:rtl/>
          <w:lang w:bidi="ar-LB"/>
        </w:rPr>
        <w:t>،</w:t>
      </w:r>
      <w:r w:rsidRPr="00351B70">
        <w:rPr>
          <w:sz w:val="32"/>
          <w:rtl/>
        </w:rPr>
        <w:t xml:space="preserve"> إلى جانب أمره بكتابته. فلا يتأتى مع هذه الحال انفراد واحد أو عدد لا تقوم الحجة القاطعة بقولهم بنقل شيء من القرآن</w:t>
      </w:r>
      <w:r w:rsidR="001164C4" w:rsidRPr="00351B70">
        <w:rPr>
          <w:rFonts w:hint="cs"/>
          <w:sz w:val="32"/>
          <w:rtl/>
          <w:lang w:bidi="ar-LB"/>
        </w:rPr>
        <w:t>؛</w:t>
      </w:r>
      <w:r w:rsidRPr="00351B70">
        <w:rPr>
          <w:sz w:val="32"/>
          <w:rtl/>
        </w:rPr>
        <w:t xml:space="preserve"> ولذلك لا يكون ما نقل من القرآن آحاداً حجة مطلقاً.</w:t>
      </w:r>
      <w:r w:rsidR="008100E8" w:rsidRPr="00351B70">
        <w:rPr>
          <w:sz w:val="32"/>
          <w:rtl/>
        </w:rPr>
        <w:t xml:space="preserve"> </w:t>
      </w:r>
    </w:p>
    <w:p w14:paraId="43F639FC"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قد يقال </w:t>
      </w:r>
      <w:r w:rsidR="001164C4" w:rsidRPr="00351B70">
        <w:rPr>
          <w:rFonts w:hint="cs"/>
          <w:sz w:val="32"/>
          <w:rtl/>
          <w:lang w:bidi="ar-LB"/>
        </w:rPr>
        <w:t>إ</w:t>
      </w:r>
      <w:r w:rsidRPr="00351B70">
        <w:rPr>
          <w:sz w:val="32"/>
          <w:rtl/>
        </w:rPr>
        <w:t>ن حفاظ القرآن</w:t>
      </w:r>
      <w:r w:rsidR="001164C4" w:rsidRPr="00351B70">
        <w:rPr>
          <w:rFonts w:hint="cs"/>
          <w:sz w:val="32"/>
          <w:rtl/>
          <w:lang w:bidi="ar-LB"/>
        </w:rPr>
        <w:t>،</w:t>
      </w:r>
      <w:r w:rsidRPr="00351B70">
        <w:rPr>
          <w:sz w:val="32"/>
          <w:rtl/>
        </w:rPr>
        <w:t xml:space="preserve"> في زمانه عليه السلام</w:t>
      </w:r>
      <w:r w:rsidR="001164C4" w:rsidRPr="00351B70">
        <w:rPr>
          <w:rFonts w:hint="cs"/>
          <w:sz w:val="32"/>
          <w:rtl/>
          <w:lang w:bidi="ar-LB"/>
        </w:rPr>
        <w:t>،</w:t>
      </w:r>
      <w:r w:rsidRPr="00351B70">
        <w:rPr>
          <w:sz w:val="32"/>
          <w:rtl/>
        </w:rPr>
        <w:t xml:space="preserve"> لم يبلغوا عدد التواتر لقلتهم، و</w:t>
      </w:r>
      <w:r w:rsidR="001164C4" w:rsidRPr="00351B70">
        <w:rPr>
          <w:rFonts w:hint="cs"/>
          <w:sz w:val="32"/>
          <w:rtl/>
          <w:lang w:bidi="ar-LB"/>
        </w:rPr>
        <w:t>إ</w:t>
      </w:r>
      <w:r w:rsidRPr="00351B70">
        <w:rPr>
          <w:sz w:val="32"/>
          <w:rtl/>
        </w:rPr>
        <w:t>ن جمعه كان بطريق تلقي آحاد آياته من الآحاد</w:t>
      </w:r>
      <w:r w:rsidR="001164C4" w:rsidRPr="00351B70">
        <w:rPr>
          <w:rFonts w:hint="cs"/>
          <w:sz w:val="32"/>
          <w:rtl/>
          <w:lang w:bidi="ar-LB"/>
        </w:rPr>
        <w:t>؛</w:t>
      </w:r>
      <w:r w:rsidRPr="00351B70">
        <w:rPr>
          <w:sz w:val="32"/>
          <w:rtl/>
        </w:rPr>
        <w:t xml:space="preserve"> ولذلك اختلفت مصاحف الصحابة، ولو كان قد ألقاه إلى جماعة تقوم الحجة بقولهم لما كان كذلك. والجواب على ذلك من وجوه:</w:t>
      </w:r>
      <w:r w:rsidR="008100E8" w:rsidRPr="00351B70">
        <w:rPr>
          <w:sz w:val="32"/>
          <w:rtl/>
        </w:rPr>
        <w:t xml:space="preserve"> </w:t>
      </w:r>
    </w:p>
    <w:p w14:paraId="581B438D" w14:textId="77777777" w:rsidR="0041021D" w:rsidRPr="00351B70" w:rsidRDefault="0041021D" w:rsidP="00280A52">
      <w:pPr>
        <w:widowControl w:val="0"/>
        <w:spacing w:line="442" w:lineRule="exact"/>
        <w:ind w:firstLine="567"/>
        <w:jc w:val="lowKashida"/>
        <w:rPr>
          <w:rFonts w:hint="cs"/>
          <w:sz w:val="32"/>
          <w:rtl/>
        </w:rPr>
      </w:pPr>
      <w:r w:rsidRPr="00351B70">
        <w:rPr>
          <w:sz w:val="32"/>
          <w:rtl/>
        </w:rPr>
        <w:t>أولاً: إن إلقاء القرآن على عدد تقوم الحجة بقولهم لم يختلف فيه أحد من الصحابة، بل لم يختلف فيه أحد من المسلمين</w:t>
      </w:r>
      <w:r w:rsidR="001164C4" w:rsidRPr="00351B70">
        <w:rPr>
          <w:rFonts w:hint="cs"/>
          <w:sz w:val="32"/>
          <w:rtl/>
          <w:lang w:bidi="ar-LB"/>
        </w:rPr>
        <w:t>.</w:t>
      </w:r>
      <w:r w:rsidRPr="00351B70">
        <w:rPr>
          <w:sz w:val="32"/>
          <w:rtl/>
        </w:rPr>
        <w:t xml:space="preserve"> وأيضاً فإن القرآن هو المعجزة الدالة على صدقه عليه السلام قطعاً، ومع عدم بلوغه إلى من لم يشاهده بخبر التواتر</w:t>
      </w:r>
      <w:r w:rsidR="001164C4" w:rsidRPr="00351B70">
        <w:rPr>
          <w:rFonts w:hint="cs"/>
          <w:sz w:val="32"/>
          <w:rtl/>
          <w:lang w:bidi="ar-LB"/>
        </w:rPr>
        <w:t>،</w:t>
      </w:r>
      <w:r w:rsidRPr="00351B70">
        <w:rPr>
          <w:sz w:val="32"/>
          <w:rtl/>
        </w:rPr>
        <w:t xml:space="preserve"> لا يكون حجة قاطعة بالنسبة إليه</w:t>
      </w:r>
      <w:r w:rsidR="001164C4" w:rsidRPr="00351B70">
        <w:rPr>
          <w:rFonts w:hint="cs"/>
          <w:sz w:val="32"/>
          <w:rtl/>
          <w:lang w:bidi="ar-LB"/>
        </w:rPr>
        <w:t>،</w:t>
      </w:r>
      <w:r w:rsidRPr="00351B70">
        <w:rPr>
          <w:sz w:val="32"/>
          <w:rtl/>
        </w:rPr>
        <w:t xml:space="preserve"> فلا يكون حجة في تصديق النبي عليه السلام.</w:t>
      </w:r>
    </w:p>
    <w:p w14:paraId="28FB4B3F" w14:textId="77777777" w:rsidR="0041021D" w:rsidRPr="00351B70" w:rsidRDefault="0041021D" w:rsidP="00280A52">
      <w:pPr>
        <w:widowControl w:val="0"/>
        <w:spacing w:line="442" w:lineRule="exact"/>
        <w:ind w:firstLine="567"/>
        <w:jc w:val="lowKashida"/>
        <w:rPr>
          <w:sz w:val="32"/>
          <w:rtl/>
        </w:rPr>
      </w:pPr>
      <w:r w:rsidRPr="00351B70">
        <w:rPr>
          <w:sz w:val="32"/>
          <w:rtl/>
        </w:rPr>
        <w:lastRenderedPageBreak/>
        <w:t>ثانياً: الثابت أنه عليه السلام</w:t>
      </w:r>
      <w:r w:rsidR="001164C4" w:rsidRPr="00351B70">
        <w:rPr>
          <w:rFonts w:hint="cs"/>
          <w:sz w:val="32"/>
          <w:rtl/>
          <w:lang w:bidi="ar-LB"/>
        </w:rPr>
        <w:t>،</w:t>
      </w:r>
      <w:r w:rsidRPr="00351B70">
        <w:rPr>
          <w:sz w:val="32"/>
          <w:rtl/>
        </w:rPr>
        <w:t xml:space="preserve"> حين كانت ت</w:t>
      </w:r>
      <w:r w:rsidR="00305F2A" w:rsidRPr="00351B70">
        <w:rPr>
          <w:sz w:val="32"/>
          <w:rtl/>
        </w:rPr>
        <w:t>ن</w:t>
      </w:r>
      <w:r w:rsidR="00CA3711" w:rsidRPr="00351B70">
        <w:rPr>
          <w:rFonts w:hint="cs"/>
          <w:sz w:val="32"/>
          <w:rtl/>
          <w:lang w:bidi="ar-LB"/>
        </w:rPr>
        <w:t>ـ</w:t>
      </w:r>
      <w:r w:rsidR="00305F2A" w:rsidRPr="00351B70">
        <w:rPr>
          <w:sz w:val="32"/>
          <w:rtl/>
        </w:rPr>
        <w:t>ز</w:t>
      </w:r>
      <w:r w:rsidRPr="00351B70">
        <w:rPr>
          <w:sz w:val="32"/>
          <w:rtl/>
        </w:rPr>
        <w:t>ل الآية أو الآيات</w:t>
      </w:r>
      <w:r w:rsidR="001164C4" w:rsidRPr="00351B70">
        <w:rPr>
          <w:rFonts w:hint="cs"/>
          <w:sz w:val="32"/>
          <w:rtl/>
          <w:lang w:bidi="ar-LB"/>
        </w:rPr>
        <w:t>،</w:t>
      </w:r>
      <w:r w:rsidRPr="00351B70">
        <w:rPr>
          <w:sz w:val="32"/>
          <w:rtl/>
        </w:rPr>
        <w:t xml:space="preserve"> </w:t>
      </w:r>
      <w:r w:rsidR="00832EA8" w:rsidRPr="00351B70">
        <w:rPr>
          <w:rFonts w:hint="cs"/>
          <w:sz w:val="32"/>
          <w:rtl/>
          <w:lang w:bidi="ar-LB"/>
        </w:rPr>
        <w:t xml:space="preserve">كان </w:t>
      </w:r>
      <w:r w:rsidRPr="00351B70">
        <w:rPr>
          <w:sz w:val="32"/>
          <w:rtl/>
        </w:rPr>
        <w:t>يدعو ك</w:t>
      </w:r>
      <w:r w:rsidR="001164C4" w:rsidRPr="00351B70">
        <w:rPr>
          <w:rFonts w:hint="cs"/>
          <w:sz w:val="32"/>
          <w:rtl/>
          <w:lang w:bidi="ar-LB"/>
        </w:rPr>
        <w:t>ـتّ</w:t>
      </w:r>
      <w:r w:rsidRPr="00351B70">
        <w:rPr>
          <w:sz w:val="32"/>
          <w:rtl/>
        </w:rPr>
        <w:t>اب الوحي لكتابتها</w:t>
      </w:r>
      <w:r w:rsidR="001164C4" w:rsidRPr="00351B70">
        <w:rPr>
          <w:rFonts w:hint="cs"/>
          <w:sz w:val="32"/>
          <w:rtl/>
          <w:lang w:bidi="ar-LB"/>
        </w:rPr>
        <w:t>،</w:t>
      </w:r>
      <w:r w:rsidRPr="00351B70">
        <w:rPr>
          <w:sz w:val="32"/>
          <w:rtl/>
        </w:rPr>
        <w:t xml:space="preserve"> ويلقيها إلى عدد من المسلمين تقوم الحجة القاطعة بقولهم، ويلقيها إلى المسلمين الذين كانوا يأتون إليه أو يحضرون معه الصلوات</w:t>
      </w:r>
      <w:r w:rsidR="001164C4" w:rsidRPr="00351B70">
        <w:rPr>
          <w:rFonts w:hint="cs"/>
          <w:sz w:val="32"/>
          <w:rtl/>
          <w:lang w:bidi="ar-LB"/>
        </w:rPr>
        <w:t>،</w:t>
      </w:r>
      <w:r w:rsidRPr="00351B70">
        <w:rPr>
          <w:sz w:val="32"/>
          <w:rtl/>
        </w:rPr>
        <w:t xml:space="preserve"> فواقع إلقاء القرآن أنه لم يكن يلقى على واحد</w:t>
      </w:r>
      <w:r w:rsidR="001164C4" w:rsidRPr="00351B70">
        <w:rPr>
          <w:rFonts w:hint="cs"/>
          <w:sz w:val="32"/>
          <w:rtl/>
          <w:lang w:bidi="ar-LB"/>
        </w:rPr>
        <w:t>،</w:t>
      </w:r>
      <w:r w:rsidRPr="00351B70">
        <w:rPr>
          <w:sz w:val="32"/>
          <w:rtl/>
        </w:rPr>
        <w:t xml:space="preserve"> وإنما كان يلقى على جمع من المسلمين، فكان الذين يسمعونه يبلغون حد التواتر، وبذلك كان واقع إلقائه أنه كان يلقى على من تقوم الحجة القاطعة بقولهم.</w:t>
      </w:r>
      <w:r w:rsidR="008100E8" w:rsidRPr="00351B70">
        <w:rPr>
          <w:sz w:val="32"/>
          <w:rtl/>
        </w:rPr>
        <w:t xml:space="preserve"> </w:t>
      </w:r>
    </w:p>
    <w:p w14:paraId="4B826D41" w14:textId="77777777" w:rsidR="0041021D" w:rsidRPr="00351B70" w:rsidRDefault="0041021D" w:rsidP="00280A52">
      <w:pPr>
        <w:widowControl w:val="0"/>
        <w:spacing w:line="442" w:lineRule="exact"/>
        <w:ind w:firstLine="567"/>
        <w:jc w:val="lowKashida"/>
        <w:rPr>
          <w:sz w:val="32"/>
          <w:rtl/>
        </w:rPr>
      </w:pPr>
      <w:r w:rsidRPr="00351B70">
        <w:rPr>
          <w:sz w:val="32"/>
          <w:rtl/>
        </w:rPr>
        <w:t>ثالثاً: إن الموضوع ليس حفظ القرآن كله</w:t>
      </w:r>
      <w:r w:rsidR="00427943" w:rsidRPr="00351B70">
        <w:rPr>
          <w:rFonts w:hint="cs"/>
          <w:sz w:val="32"/>
          <w:rtl/>
          <w:lang w:bidi="ar-LB"/>
        </w:rPr>
        <w:t>،</w:t>
      </w:r>
      <w:r w:rsidRPr="00351B70">
        <w:rPr>
          <w:sz w:val="32"/>
          <w:rtl/>
        </w:rPr>
        <w:t xml:space="preserve"> وإنما الموضوع نقل آحاد الآيات، فلو فرضنا أن حفاظ القرآن كله لا يبلغون حد التواتر</w:t>
      </w:r>
      <w:r w:rsidR="00427943" w:rsidRPr="00351B70">
        <w:rPr>
          <w:rFonts w:hint="cs"/>
          <w:sz w:val="32"/>
          <w:rtl/>
          <w:lang w:bidi="ar-LB"/>
        </w:rPr>
        <w:t>،</w:t>
      </w:r>
      <w:r w:rsidRPr="00351B70">
        <w:rPr>
          <w:sz w:val="32"/>
          <w:rtl/>
        </w:rPr>
        <w:t xml:space="preserve"> فإن ذلك لا يعني أن نقل آحاد الآيات لا يبلغ حد التواتر، فلا يلزم من عدم بلوغ حفاظ القرآن كله في زمن النبي عليه السلام عدد التواتر</w:t>
      </w:r>
      <w:r w:rsidR="00427943" w:rsidRPr="00351B70">
        <w:rPr>
          <w:rFonts w:hint="cs"/>
          <w:sz w:val="32"/>
          <w:rtl/>
          <w:lang w:bidi="ar-LB"/>
        </w:rPr>
        <w:t>،</w:t>
      </w:r>
      <w:r w:rsidRPr="00351B70">
        <w:rPr>
          <w:sz w:val="32"/>
          <w:rtl/>
        </w:rPr>
        <w:t xml:space="preserve"> أن يكون الحفاظ لآحاد آياته كذلك. فكل آية من آياته بلغ حفاظها عدد التواتر</w:t>
      </w:r>
      <w:r w:rsidR="00427943" w:rsidRPr="00351B70">
        <w:rPr>
          <w:rFonts w:hint="cs"/>
          <w:sz w:val="32"/>
          <w:rtl/>
          <w:lang w:bidi="ar-LB"/>
        </w:rPr>
        <w:t>،</w:t>
      </w:r>
      <w:r w:rsidRPr="00351B70">
        <w:rPr>
          <w:sz w:val="32"/>
          <w:rtl/>
        </w:rPr>
        <w:t xml:space="preserve"> علاوة على كتابتها، وكل آية من آياته نقلت عن النبي </w:t>
      </w:r>
      <w:r w:rsidR="0098711D" w:rsidRPr="00351B70">
        <w:rPr>
          <w:rFonts w:hint="cs"/>
          <w:position w:val="-4"/>
          <w:sz w:val="44"/>
          <w:szCs w:val="44"/>
        </w:rPr>
        <w:sym w:font="AGA Arabesque" w:char="F072"/>
      </w:r>
      <w:r w:rsidRPr="00351B70">
        <w:rPr>
          <w:sz w:val="32"/>
          <w:rtl/>
        </w:rPr>
        <w:t xml:space="preserve"> نقلاً متواتراً. وعليه فلا يرد القول </w:t>
      </w:r>
      <w:r w:rsidR="00427943" w:rsidRPr="00351B70">
        <w:rPr>
          <w:rFonts w:hint="cs"/>
          <w:sz w:val="32"/>
          <w:rtl/>
          <w:lang w:bidi="ar-LB"/>
        </w:rPr>
        <w:t>إ</w:t>
      </w:r>
      <w:r w:rsidRPr="00351B70">
        <w:rPr>
          <w:sz w:val="32"/>
          <w:rtl/>
        </w:rPr>
        <w:t>ن حفاظ القرآن</w:t>
      </w:r>
      <w:r w:rsidR="00427943" w:rsidRPr="00351B70">
        <w:rPr>
          <w:rFonts w:hint="cs"/>
          <w:sz w:val="32"/>
          <w:rtl/>
          <w:lang w:bidi="ar-LB"/>
        </w:rPr>
        <w:t>،</w:t>
      </w:r>
      <w:r w:rsidRPr="00351B70">
        <w:rPr>
          <w:sz w:val="32"/>
          <w:rtl/>
        </w:rPr>
        <w:t xml:space="preserve"> في زمنه عليه السلام</w:t>
      </w:r>
      <w:r w:rsidR="00427943" w:rsidRPr="00351B70">
        <w:rPr>
          <w:rFonts w:hint="cs"/>
          <w:sz w:val="32"/>
          <w:rtl/>
          <w:lang w:bidi="ar-LB"/>
        </w:rPr>
        <w:t>،</w:t>
      </w:r>
      <w:r w:rsidRPr="00351B70">
        <w:rPr>
          <w:sz w:val="32"/>
          <w:rtl/>
        </w:rPr>
        <w:t xml:space="preserve"> لم يبلغوا عدد التواتر.</w:t>
      </w:r>
      <w:r w:rsidR="008100E8" w:rsidRPr="00351B70">
        <w:rPr>
          <w:sz w:val="32"/>
          <w:rtl/>
        </w:rPr>
        <w:t xml:space="preserve"> </w:t>
      </w:r>
    </w:p>
    <w:p w14:paraId="65A62762" w14:textId="77777777" w:rsidR="0041021D" w:rsidRPr="00351B70" w:rsidRDefault="0041021D" w:rsidP="00655176">
      <w:pPr>
        <w:widowControl w:val="0"/>
        <w:spacing w:line="442" w:lineRule="exact"/>
        <w:ind w:firstLine="567"/>
        <w:jc w:val="lowKashida"/>
        <w:rPr>
          <w:sz w:val="32"/>
          <w:rtl/>
        </w:rPr>
      </w:pPr>
      <w:r w:rsidRPr="00351B70">
        <w:rPr>
          <w:sz w:val="32"/>
          <w:rtl/>
        </w:rPr>
        <w:t>رابعاً: إن جمع القرآن هو خلاف نقله عن الرسول</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لأن النقل هو السماع من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مشافهة</w:t>
      </w:r>
      <w:r w:rsidR="00427943" w:rsidRPr="00351B70">
        <w:rPr>
          <w:rFonts w:hint="cs"/>
          <w:sz w:val="32"/>
          <w:rtl/>
          <w:lang w:bidi="ar-LB"/>
        </w:rPr>
        <w:t>،</w:t>
      </w:r>
      <w:r w:rsidRPr="00351B70">
        <w:rPr>
          <w:sz w:val="32"/>
          <w:rtl/>
        </w:rPr>
        <w:t xml:space="preserve"> وهذا هو موضوع البحث. وأما جمع آيات القرآن في مصحف واحد</w:t>
      </w:r>
      <w:r w:rsidR="00427943" w:rsidRPr="00351B70">
        <w:rPr>
          <w:rFonts w:hint="cs"/>
          <w:sz w:val="32"/>
          <w:rtl/>
          <w:lang w:bidi="ar-LB"/>
        </w:rPr>
        <w:t>،</w:t>
      </w:r>
      <w:r w:rsidRPr="00351B70">
        <w:rPr>
          <w:sz w:val="32"/>
          <w:rtl/>
        </w:rPr>
        <w:t xml:space="preserve"> فإنه لم يكن البحث عنها في كونها قرآناً، وإنما في تقديمها وتأخيرها بالنسبة إلى غيرها</w:t>
      </w:r>
      <w:r w:rsidR="00427943" w:rsidRPr="00351B70">
        <w:rPr>
          <w:rFonts w:hint="cs"/>
          <w:sz w:val="32"/>
          <w:rtl/>
          <w:lang w:bidi="ar-LB"/>
        </w:rPr>
        <w:t>،</w:t>
      </w:r>
      <w:r w:rsidRPr="00351B70">
        <w:rPr>
          <w:sz w:val="32"/>
          <w:rtl/>
        </w:rPr>
        <w:t xml:space="preserve"> وفي طولها وقصرها. ثم أن الجمع للقرآن لم يكن </w:t>
      </w:r>
      <w:r w:rsidR="004E54BE" w:rsidRPr="00351B70">
        <w:rPr>
          <w:rFonts w:hint="cs"/>
          <w:sz w:val="32"/>
          <w:rtl/>
        </w:rPr>
        <w:t xml:space="preserve">كتابة من الحفاظ، وإنما كان جمعاً للصحف التي كتبت بين يدي الرسول </w:t>
      </w:r>
      <w:r w:rsidR="0098711D" w:rsidRPr="00351B70">
        <w:rPr>
          <w:rFonts w:hint="cs"/>
          <w:position w:val="-4"/>
          <w:sz w:val="44"/>
          <w:szCs w:val="44"/>
        </w:rPr>
        <w:sym w:font="AGA Arabesque" w:char="F072"/>
      </w:r>
      <w:r w:rsidR="004E54BE" w:rsidRPr="00351B70">
        <w:rPr>
          <w:rFonts w:hint="cs"/>
          <w:sz w:val="32"/>
          <w:rtl/>
        </w:rPr>
        <w:t xml:space="preserve"> ووضعها وراء بعضها في كل سورة كما أقرها رسول الله </w:t>
      </w:r>
      <w:r w:rsidR="0098711D" w:rsidRPr="00351B70">
        <w:rPr>
          <w:rFonts w:hint="cs"/>
          <w:position w:val="-4"/>
          <w:sz w:val="44"/>
          <w:szCs w:val="44"/>
        </w:rPr>
        <w:sym w:font="AGA Arabesque" w:char="F072"/>
      </w:r>
      <w:r w:rsidR="004E54BE" w:rsidRPr="00351B70">
        <w:rPr>
          <w:rFonts w:hint="cs"/>
          <w:spacing w:val="35"/>
          <w:sz w:val="32"/>
          <w:rtl/>
        </w:rPr>
        <w:t>،</w:t>
      </w:r>
      <w:r w:rsidR="004E54BE" w:rsidRPr="00351B70">
        <w:rPr>
          <w:rFonts w:hint="cs"/>
          <w:sz w:val="32"/>
          <w:rtl/>
        </w:rPr>
        <w:t xml:space="preserve"> </w:t>
      </w:r>
      <w:r w:rsidRPr="00351B70">
        <w:rPr>
          <w:sz w:val="32"/>
          <w:rtl/>
        </w:rPr>
        <w:t>ومقابلة ما لدى الحفاظ من القرآن عليها</w:t>
      </w:r>
      <w:r w:rsidR="006A2614" w:rsidRPr="00351B70">
        <w:rPr>
          <w:rFonts w:hint="cs"/>
          <w:sz w:val="32"/>
          <w:rtl/>
          <w:lang w:bidi="ar-LB"/>
        </w:rPr>
        <w:t>،</w:t>
      </w:r>
      <w:r w:rsidR="004E54BE" w:rsidRPr="00351B70">
        <w:rPr>
          <w:rFonts w:hint="cs"/>
          <w:sz w:val="32"/>
          <w:rtl/>
        </w:rPr>
        <w:t xml:space="preserve"> ووضعها في مكان واحد</w:t>
      </w:r>
      <w:r w:rsidRPr="00351B70">
        <w:rPr>
          <w:sz w:val="32"/>
          <w:rtl/>
        </w:rPr>
        <w:t>. فقضية الجمع غير قضية النقل والكلام في النقل</w:t>
      </w:r>
      <w:r w:rsidR="00427943" w:rsidRPr="00351B70">
        <w:rPr>
          <w:rFonts w:hint="cs"/>
          <w:sz w:val="32"/>
          <w:rtl/>
          <w:lang w:bidi="ar-LB"/>
        </w:rPr>
        <w:t>؛</w:t>
      </w:r>
      <w:r w:rsidRPr="00351B70">
        <w:rPr>
          <w:sz w:val="32"/>
          <w:rtl/>
        </w:rPr>
        <w:t xml:space="preserve"> ولهذا لا يرد موضوع جمع القرآن هنا. وأما اختلاف المصاحف</w:t>
      </w:r>
      <w:r w:rsidR="00427943" w:rsidRPr="00351B70">
        <w:rPr>
          <w:rFonts w:hint="cs"/>
          <w:sz w:val="32"/>
          <w:rtl/>
          <w:lang w:bidi="ar-LB"/>
        </w:rPr>
        <w:t>،</w:t>
      </w:r>
      <w:r w:rsidRPr="00351B70">
        <w:rPr>
          <w:sz w:val="32"/>
          <w:rtl/>
        </w:rPr>
        <w:t xml:space="preserve"> فما كان منها من الآحاد</w:t>
      </w:r>
      <w:r w:rsidR="00427943" w:rsidRPr="00351B70">
        <w:rPr>
          <w:rFonts w:hint="cs"/>
          <w:sz w:val="32"/>
          <w:rtl/>
          <w:lang w:bidi="ar-LB"/>
        </w:rPr>
        <w:t>،</w:t>
      </w:r>
      <w:r w:rsidRPr="00351B70">
        <w:rPr>
          <w:sz w:val="32"/>
          <w:rtl/>
        </w:rPr>
        <w:t xml:space="preserve"> فليس من القرآن</w:t>
      </w:r>
      <w:r w:rsidR="00427943" w:rsidRPr="00351B70">
        <w:rPr>
          <w:rFonts w:hint="cs"/>
          <w:sz w:val="32"/>
          <w:rtl/>
          <w:lang w:bidi="ar-LB"/>
        </w:rPr>
        <w:t>،</w:t>
      </w:r>
      <w:r w:rsidRPr="00351B70">
        <w:rPr>
          <w:sz w:val="32"/>
          <w:rtl/>
        </w:rPr>
        <w:t xml:space="preserve"> ولا يكون حجة</w:t>
      </w:r>
      <w:r w:rsidR="00427943" w:rsidRPr="00351B70">
        <w:rPr>
          <w:rFonts w:hint="cs"/>
          <w:sz w:val="32"/>
          <w:rtl/>
          <w:lang w:bidi="ar-LB"/>
        </w:rPr>
        <w:t>.</w:t>
      </w:r>
      <w:r w:rsidRPr="00351B70">
        <w:rPr>
          <w:sz w:val="32"/>
          <w:rtl/>
        </w:rPr>
        <w:t xml:space="preserve"> وما كان متواتراً</w:t>
      </w:r>
      <w:r w:rsidR="00427943" w:rsidRPr="00351B70">
        <w:rPr>
          <w:rFonts w:hint="cs"/>
          <w:sz w:val="32"/>
          <w:rtl/>
          <w:lang w:bidi="ar-LB"/>
        </w:rPr>
        <w:t>،</w:t>
      </w:r>
      <w:r w:rsidRPr="00351B70">
        <w:rPr>
          <w:sz w:val="32"/>
          <w:rtl/>
        </w:rPr>
        <w:t xml:space="preserve"> فهو منه</w:t>
      </w:r>
      <w:r w:rsidR="00427943" w:rsidRPr="00351B70">
        <w:rPr>
          <w:rFonts w:hint="cs"/>
          <w:sz w:val="32"/>
          <w:rtl/>
          <w:lang w:bidi="ar-LB"/>
        </w:rPr>
        <w:t>،</w:t>
      </w:r>
      <w:r w:rsidRPr="00351B70">
        <w:rPr>
          <w:sz w:val="32"/>
          <w:rtl/>
        </w:rPr>
        <w:t xml:space="preserve"> ويكون حجة. فالقضية ليست متعلقة بالمصحف</w:t>
      </w:r>
      <w:r w:rsidR="00427943" w:rsidRPr="00351B70">
        <w:rPr>
          <w:rFonts w:hint="cs"/>
          <w:sz w:val="32"/>
          <w:rtl/>
          <w:lang w:bidi="ar-LB"/>
        </w:rPr>
        <w:t>،</w:t>
      </w:r>
      <w:r w:rsidRPr="00351B70">
        <w:rPr>
          <w:sz w:val="32"/>
          <w:rtl/>
        </w:rPr>
        <w:t xml:space="preserve"> وإنما متعلقة بالآيات التي يحويها المصحف، فإن كانت الآية نقلت عن الرسول عليه السلام نقلاً متواتراً، أي تلقاها عن الرسول عليه السلام عدد بلغ حد التواتر</w:t>
      </w:r>
      <w:r w:rsidR="00427943" w:rsidRPr="00351B70">
        <w:rPr>
          <w:rFonts w:hint="cs"/>
          <w:sz w:val="32"/>
          <w:rtl/>
          <w:lang w:bidi="ar-LB"/>
        </w:rPr>
        <w:t>،</w:t>
      </w:r>
      <w:r w:rsidRPr="00351B70">
        <w:rPr>
          <w:sz w:val="32"/>
          <w:rtl/>
        </w:rPr>
        <w:t xml:space="preserve"> أي تقوم الحجة القاطعة بقولهم</w:t>
      </w:r>
      <w:r w:rsidR="00427943" w:rsidRPr="00351B70">
        <w:rPr>
          <w:rFonts w:hint="cs"/>
          <w:sz w:val="32"/>
          <w:rtl/>
          <w:lang w:bidi="ar-LB"/>
        </w:rPr>
        <w:t>،</w:t>
      </w:r>
      <w:r w:rsidRPr="00351B70">
        <w:rPr>
          <w:sz w:val="32"/>
          <w:rtl/>
        </w:rPr>
        <w:t xml:space="preserve"> فإنها تعتبر من القرآن</w:t>
      </w:r>
      <w:r w:rsidR="00427943" w:rsidRPr="00351B70">
        <w:rPr>
          <w:rFonts w:hint="cs"/>
          <w:sz w:val="32"/>
          <w:rtl/>
          <w:lang w:bidi="ar-LB"/>
        </w:rPr>
        <w:t>،</w:t>
      </w:r>
      <w:r w:rsidRPr="00351B70">
        <w:rPr>
          <w:sz w:val="32"/>
          <w:rtl/>
        </w:rPr>
        <w:t xml:space="preserve"> وتكون حجة</w:t>
      </w:r>
      <w:r w:rsidR="00427943" w:rsidRPr="00351B70">
        <w:rPr>
          <w:rFonts w:hint="cs"/>
          <w:sz w:val="32"/>
          <w:rtl/>
          <w:lang w:bidi="ar-LB"/>
        </w:rPr>
        <w:t>،</w:t>
      </w:r>
      <w:r w:rsidRPr="00351B70">
        <w:rPr>
          <w:sz w:val="32"/>
          <w:rtl/>
        </w:rPr>
        <w:t xml:space="preserve"> وما لم يكن كذلك لا يعتبر من القرآن</w:t>
      </w:r>
      <w:r w:rsidR="00427943" w:rsidRPr="00351B70">
        <w:rPr>
          <w:rFonts w:hint="cs"/>
          <w:sz w:val="32"/>
          <w:rtl/>
          <w:lang w:bidi="ar-LB"/>
        </w:rPr>
        <w:t>؛</w:t>
      </w:r>
      <w:r w:rsidRPr="00351B70">
        <w:rPr>
          <w:sz w:val="32"/>
          <w:rtl/>
        </w:rPr>
        <w:t xml:space="preserve"> ولهذا فإن مصحف عثمان كله قرآن</w:t>
      </w:r>
      <w:r w:rsidR="00427943" w:rsidRPr="00351B70">
        <w:rPr>
          <w:rFonts w:hint="cs"/>
          <w:sz w:val="32"/>
          <w:rtl/>
          <w:lang w:bidi="ar-LB"/>
        </w:rPr>
        <w:t>؛</w:t>
      </w:r>
      <w:r w:rsidRPr="00351B70">
        <w:rPr>
          <w:sz w:val="32"/>
          <w:rtl/>
        </w:rPr>
        <w:t xml:space="preserve"> لأن جميع الآيات التي يحويها نقلت نقلاً متواتراً</w:t>
      </w:r>
      <w:r w:rsidR="00427943" w:rsidRPr="00351B70">
        <w:rPr>
          <w:rFonts w:hint="cs"/>
          <w:sz w:val="32"/>
          <w:rtl/>
          <w:lang w:bidi="ar-LB"/>
        </w:rPr>
        <w:t>،</w:t>
      </w:r>
      <w:r w:rsidRPr="00351B70">
        <w:rPr>
          <w:sz w:val="32"/>
          <w:rtl/>
        </w:rPr>
        <w:t xml:space="preserve"> نقلها من تقوم الحجة القاطعة بقولهم، ولكن مصحف ابن مسعود ينظر فيه</w:t>
      </w:r>
      <w:r w:rsidR="00427943" w:rsidRPr="00351B70">
        <w:rPr>
          <w:rFonts w:hint="cs"/>
          <w:sz w:val="32"/>
          <w:rtl/>
          <w:lang w:bidi="ar-LB"/>
        </w:rPr>
        <w:t>،</w:t>
      </w:r>
      <w:r w:rsidRPr="00351B70">
        <w:rPr>
          <w:sz w:val="32"/>
          <w:rtl/>
        </w:rPr>
        <w:t xml:space="preserve"> فما حواه من الآيات التي نقلت نقلاً متواتراً يعتبر من القرآن، وما حواه من آيات نقلت آحاداً</w:t>
      </w:r>
      <w:r w:rsidR="00427943" w:rsidRPr="00351B70">
        <w:rPr>
          <w:rFonts w:hint="cs"/>
          <w:sz w:val="32"/>
          <w:rtl/>
          <w:lang w:bidi="ar-LB"/>
        </w:rPr>
        <w:t>،</w:t>
      </w:r>
      <w:r w:rsidRPr="00351B70">
        <w:rPr>
          <w:sz w:val="32"/>
          <w:rtl/>
        </w:rPr>
        <w:t xml:space="preserve"> مثل آية </w:t>
      </w:r>
      <w:r w:rsidR="00A7240D" w:rsidRPr="00351B70">
        <w:rPr>
          <w:rFonts w:ascii="AGA Arabesque" w:hAnsi="AGA Arabesque" w:hint="eastAsia"/>
          <w:sz w:val="32"/>
          <w:rtl/>
        </w:rPr>
        <w:t>«</w:t>
      </w:r>
      <w:r w:rsidRPr="00351B70">
        <w:rPr>
          <w:sz w:val="32"/>
          <w:rtl/>
        </w:rPr>
        <w:t>فصيام ثلاثة أيام متتابعات</w:t>
      </w:r>
      <w:r w:rsidR="00A7240D" w:rsidRPr="00351B70">
        <w:rPr>
          <w:rFonts w:ascii="AGA Arabesque" w:hAnsi="AGA Arabesque" w:hint="eastAsia"/>
          <w:sz w:val="32"/>
          <w:rtl/>
        </w:rPr>
        <w:t>»</w:t>
      </w:r>
      <w:r w:rsidRPr="00351B70">
        <w:rPr>
          <w:sz w:val="32"/>
          <w:rtl/>
        </w:rPr>
        <w:t xml:space="preserve"> لا يعتبر من القرآن</w:t>
      </w:r>
      <w:r w:rsidR="00427943" w:rsidRPr="00351B70">
        <w:rPr>
          <w:rFonts w:hint="cs"/>
          <w:sz w:val="32"/>
          <w:rtl/>
          <w:lang w:bidi="ar-LB"/>
        </w:rPr>
        <w:t>،</w:t>
      </w:r>
      <w:r w:rsidRPr="00351B70">
        <w:rPr>
          <w:sz w:val="32"/>
          <w:rtl/>
        </w:rPr>
        <w:t xml:space="preserve"> ولا </w:t>
      </w:r>
      <w:r w:rsidR="00EC26A2" w:rsidRPr="00351B70">
        <w:rPr>
          <w:rFonts w:hint="cs"/>
          <w:sz w:val="32"/>
          <w:rtl/>
          <w:lang w:bidi="ar-LB"/>
        </w:rPr>
        <w:t>ي</w:t>
      </w:r>
      <w:r w:rsidRPr="00351B70">
        <w:rPr>
          <w:sz w:val="32"/>
          <w:rtl/>
        </w:rPr>
        <w:t>كون حجة.</w:t>
      </w:r>
      <w:r w:rsidR="008100E8" w:rsidRPr="00351B70">
        <w:rPr>
          <w:sz w:val="32"/>
          <w:rtl/>
        </w:rPr>
        <w:t xml:space="preserve"> </w:t>
      </w:r>
    </w:p>
    <w:p w14:paraId="3241D376" w14:textId="77777777" w:rsidR="0041021D" w:rsidRPr="00351B70" w:rsidRDefault="0041021D" w:rsidP="00280A52">
      <w:pPr>
        <w:widowControl w:val="0"/>
        <w:spacing w:line="442" w:lineRule="exact"/>
        <w:ind w:firstLine="567"/>
        <w:jc w:val="lowKashida"/>
        <w:rPr>
          <w:sz w:val="32"/>
          <w:rtl/>
        </w:rPr>
      </w:pPr>
      <w:r w:rsidRPr="00351B70">
        <w:rPr>
          <w:sz w:val="32"/>
          <w:rtl/>
        </w:rPr>
        <w:t>وعليه يُرد الاعتراض الذي ورد بشأن حفاظ القرآن</w:t>
      </w:r>
      <w:r w:rsidR="00427943" w:rsidRPr="00351B70">
        <w:rPr>
          <w:rFonts w:hint="cs"/>
          <w:sz w:val="32"/>
          <w:rtl/>
          <w:lang w:bidi="ar-LB"/>
        </w:rPr>
        <w:t>،</w:t>
      </w:r>
      <w:r w:rsidRPr="00351B70">
        <w:rPr>
          <w:sz w:val="32"/>
          <w:rtl/>
        </w:rPr>
        <w:t xml:space="preserve"> وبشأن مصاحف الصحابة</w:t>
      </w:r>
      <w:r w:rsidR="00427943" w:rsidRPr="00351B70">
        <w:rPr>
          <w:rFonts w:hint="cs"/>
          <w:sz w:val="32"/>
          <w:rtl/>
          <w:lang w:bidi="ar-LB"/>
        </w:rPr>
        <w:t>،</w:t>
      </w:r>
      <w:r w:rsidRPr="00351B70">
        <w:rPr>
          <w:sz w:val="32"/>
          <w:rtl/>
        </w:rPr>
        <w:t xml:space="preserve"> ويثبت أن القرآن هو ما نقل نقلاً متواتراً، وما نقل آحاداً ليس من القرآن. ومما يجب لفت النظر إليه</w:t>
      </w:r>
      <w:r w:rsidR="004C0E6C" w:rsidRPr="00351B70">
        <w:rPr>
          <w:rFonts w:hint="cs"/>
          <w:sz w:val="32"/>
          <w:rtl/>
          <w:lang w:bidi="ar-LB"/>
        </w:rPr>
        <w:t>،</w:t>
      </w:r>
      <w:r w:rsidRPr="00351B70">
        <w:rPr>
          <w:sz w:val="32"/>
          <w:rtl/>
        </w:rPr>
        <w:t xml:space="preserve"> أن القرآن قد نقل بالمشاهدة عن الرسول عليه السلام ع</w:t>
      </w:r>
      <w:r w:rsidR="006A2614" w:rsidRPr="00351B70">
        <w:rPr>
          <w:sz w:val="32"/>
          <w:rtl/>
        </w:rPr>
        <w:t>ن الوحي حين ن</w:t>
      </w:r>
      <w:r w:rsidR="00CA3711" w:rsidRPr="00351B70">
        <w:rPr>
          <w:rFonts w:hint="cs"/>
          <w:sz w:val="32"/>
          <w:rtl/>
          <w:lang w:bidi="ar-LB"/>
        </w:rPr>
        <w:t>ـ</w:t>
      </w:r>
      <w:r w:rsidR="006A2614" w:rsidRPr="00351B70">
        <w:rPr>
          <w:sz w:val="32"/>
          <w:rtl/>
        </w:rPr>
        <w:t>زوله به، وسجل كتاب</w:t>
      </w:r>
      <w:r w:rsidR="006A2614" w:rsidRPr="00351B70">
        <w:rPr>
          <w:rFonts w:hint="cs"/>
          <w:sz w:val="32"/>
          <w:rtl/>
          <w:lang w:bidi="ar-LB"/>
        </w:rPr>
        <w:t>ة</w:t>
      </w:r>
      <w:r w:rsidRPr="00351B70">
        <w:rPr>
          <w:sz w:val="32"/>
          <w:rtl/>
        </w:rPr>
        <w:t xml:space="preserve"> إلى جانب حفظه. فالصحابة</w:t>
      </w:r>
      <w:r w:rsidR="004C0E6C" w:rsidRPr="00351B70">
        <w:rPr>
          <w:rFonts w:hint="cs"/>
          <w:sz w:val="32"/>
          <w:rtl/>
          <w:lang w:bidi="ar-LB"/>
        </w:rPr>
        <w:t>،</w:t>
      </w:r>
      <w:r w:rsidRPr="00351B70">
        <w:rPr>
          <w:sz w:val="32"/>
          <w:rtl/>
        </w:rPr>
        <w:t xml:space="preserve"> رضوان الله عليهم</w:t>
      </w:r>
      <w:r w:rsidR="004C0E6C" w:rsidRPr="00351B70">
        <w:rPr>
          <w:rFonts w:hint="cs"/>
          <w:sz w:val="32"/>
          <w:rtl/>
          <w:lang w:bidi="ar-LB"/>
        </w:rPr>
        <w:t>،</w:t>
      </w:r>
      <w:r w:rsidRPr="00351B70">
        <w:rPr>
          <w:sz w:val="32"/>
          <w:rtl/>
        </w:rPr>
        <w:t xml:space="preserve"> لم يرووا القرآن رواية عن الرسول</w:t>
      </w:r>
      <w:r w:rsidR="004C0E6C" w:rsidRPr="00351B70">
        <w:rPr>
          <w:rFonts w:hint="cs"/>
          <w:sz w:val="32"/>
          <w:rtl/>
          <w:lang w:bidi="ar-LB"/>
        </w:rPr>
        <w:t>،</w:t>
      </w:r>
      <w:r w:rsidRPr="00351B70">
        <w:rPr>
          <w:sz w:val="32"/>
          <w:rtl/>
        </w:rPr>
        <w:t xml:space="preserve"> وإنما نقلوه نقلاً، أَي نقلوا عين ما ن</w:t>
      </w:r>
      <w:r w:rsidR="00CA3711" w:rsidRPr="00351B70">
        <w:rPr>
          <w:rFonts w:hint="cs"/>
          <w:sz w:val="32"/>
          <w:rtl/>
          <w:lang w:bidi="ar-LB"/>
        </w:rPr>
        <w:t>ـ</w:t>
      </w:r>
      <w:r w:rsidRPr="00351B70">
        <w:rPr>
          <w:sz w:val="32"/>
          <w:rtl/>
        </w:rPr>
        <w:t>زل به الوحي</w:t>
      </w:r>
      <w:r w:rsidR="004C0E6C" w:rsidRPr="00351B70">
        <w:rPr>
          <w:rFonts w:hint="cs"/>
          <w:sz w:val="32"/>
          <w:rtl/>
          <w:lang w:bidi="ar-LB"/>
        </w:rPr>
        <w:t>،</w:t>
      </w:r>
      <w:r w:rsidRPr="00351B70">
        <w:rPr>
          <w:sz w:val="32"/>
          <w:rtl/>
        </w:rPr>
        <w:t xml:space="preserve"> وما أمر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بكتابته، بخلاف الحديث</w:t>
      </w:r>
      <w:r w:rsidR="004C0E6C" w:rsidRPr="00351B70">
        <w:rPr>
          <w:rFonts w:hint="cs"/>
          <w:sz w:val="32"/>
          <w:rtl/>
          <w:lang w:bidi="ar-LB"/>
        </w:rPr>
        <w:t>،</w:t>
      </w:r>
      <w:r w:rsidRPr="00351B70">
        <w:rPr>
          <w:sz w:val="32"/>
          <w:rtl/>
        </w:rPr>
        <w:t xml:space="preserve"> فإنه روي عن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رواية ولم يسجل حين قوله</w:t>
      </w:r>
      <w:r w:rsidR="004C0E6C" w:rsidRPr="00351B70">
        <w:rPr>
          <w:rFonts w:hint="cs"/>
          <w:sz w:val="32"/>
          <w:rtl/>
          <w:lang w:bidi="ar-LB"/>
        </w:rPr>
        <w:t>،</w:t>
      </w:r>
      <w:r w:rsidRPr="00351B70">
        <w:rPr>
          <w:sz w:val="32"/>
          <w:rtl/>
        </w:rPr>
        <w:t xml:space="preserve"> ولا حين روايته</w:t>
      </w:r>
      <w:r w:rsidR="004C0E6C" w:rsidRPr="00351B70">
        <w:rPr>
          <w:rFonts w:hint="cs"/>
          <w:sz w:val="32"/>
          <w:rtl/>
          <w:lang w:bidi="ar-LB"/>
        </w:rPr>
        <w:t>،</w:t>
      </w:r>
      <w:r w:rsidRPr="00351B70">
        <w:rPr>
          <w:sz w:val="32"/>
          <w:rtl/>
        </w:rPr>
        <w:t xml:space="preserve"> وإنما جرى تدوينه وتسجيله في عهد تابعي التابعين</w:t>
      </w:r>
      <w:r w:rsidR="004C0E6C" w:rsidRPr="00351B70">
        <w:rPr>
          <w:rFonts w:hint="cs"/>
          <w:sz w:val="32"/>
          <w:rtl/>
          <w:lang w:bidi="ar-LB"/>
        </w:rPr>
        <w:t>.</w:t>
      </w:r>
      <w:r w:rsidRPr="00351B70">
        <w:rPr>
          <w:sz w:val="32"/>
          <w:rtl/>
        </w:rPr>
        <w:t xml:space="preserve"> أما القرآن فدون وسجل </w:t>
      </w:r>
      <w:r w:rsidRPr="00351B70">
        <w:rPr>
          <w:sz w:val="32"/>
          <w:rtl/>
        </w:rPr>
        <w:lastRenderedPageBreak/>
        <w:t>حين ن</w:t>
      </w:r>
      <w:r w:rsidR="00CA3711" w:rsidRPr="00351B70">
        <w:rPr>
          <w:rFonts w:hint="cs"/>
          <w:sz w:val="32"/>
          <w:rtl/>
          <w:lang w:bidi="ar-LB"/>
        </w:rPr>
        <w:t>ـ</w:t>
      </w:r>
      <w:r w:rsidRPr="00351B70">
        <w:rPr>
          <w:sz w:val="32"/>
          <w:rtl/>
        </w:rPr>
        <w:t>زول الوحي به، ونقل الصحابة عين ما ن</w:t>
      </w:r>
      <w:r w:rsidR="00CA3711" w:rsidRPr="00351B70">
        <w:rPr>
          <w:rFonts w:hint="cs"/>
          <w:sz w:val="32"/>
          <w:rtl/>
          <w:lang w:bidi="ar-LB"/>
        </w:rPr>
        <w:t>ـ</w:t>
      </w:r>
      <w:r w:rsidRPr="00351B70">
        <w:rPr>
          <w:sz w:val="32"/>
          <w:rtl/>
        </w:rPr>
        <w:t>زل به الوحي</w:t>
      </w:r>
      <w:r w:rsidR="004C0E6C" w:rsidRPr="00351B70">
        <w:rPr>
          <w:rFonts w:hint="cs"/>
          <w:sz w:val="32"/>
          <w:rtl/>
          <w:lang w:bidi="ar-LB"/>
        </w:rPr>
        <w:t>؛</w:t>
      </w:r>
      <w:r w:rsidRPr="00351B70">
        <w:rPr>
          <w:sz w:val="32"/>
          <w:rtl/>
        </w:rPr>
        <w:t xml:space="preserve"> ولهذا يقال: </w:t>
      </w:r>
      <w:r w:rsidR="004C0E6C" w:rsidRPr="00351B70">
        <w:rPr>
          <w:rFonts w:hint="cs"/>
          <w:sz w:val="32"/>
          <w:rtl/>
          <w:lang w:bidi="ar-LB"/>
        </w:rPr>
        <w:t>إ</w:t>
      </w:r>
      <w:r w:rsidRPr="00351B70">
        <w:rPr>
          <w:sz w:val="32"/>
          <w:rtl/>
        </w:rPr>
        <w:t>ن الصحابة قد نقلوا لنا القرآن نقلاً.</w:t>
      </w:r>
      <w:r w:rsidR="008100E8" w:rsidRPr="00351B70">
        <w:rPr>
          <w:sz w:val="32"/>
          <w:rtl/>
        </w:rPr>
        <w:t xml:space="preserve"> </w:t>
      </w:r>
    </w:p>
    <w:p w14:paraId="225A2F2F"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المحكم والمتش</w:t>
      </w:r>
      <w:r w:rsidR="00285458" w:rsidRPr="00351B70">
        <w:rPr>
          <w:rFonts w:cs="Traditional Arabic" w:hint="cs"/>
          <w:szCs w:val="32"/>
          <w:rtl/>
        </w:rPr>
        <w:t>ـ</w:t>
      </w:r>
      <w:r w:rsidRPr="00351B70">
        <w:rPr>
          <w:rFonts w:cs="Traditional Arabic"/>
          <w:szCs w:val="32"/>
          <w:rtl/>
        </w:rPr>
        <w:t>ابه</w:t>
      </w:r>
    </w:p>
    <w:p w14:paraId="78D0E554" w14:textId="77777777" w:rsidR="0041021D" w:rsidRPr="00351B70" w:rsidRDefault="0041021D" w:rsidP="00B01A6C">
      <w:pPr>
        <w:widowControl w:val="0"/>
        <w:spacing w:line="442" w:lineRule="exact"/>
        <w:ind w:firstLine="567"/>
        <w:jc w:val="both"/>
        <w:rPr>
          <w:sz w:val="32"/>
          <w:rtl/>
        </w:rPr>
      </w:pPr>
      <w:r w:rsidRPr="00351B70">
        <w:rPr>
          <w:sz w:val="32"/>
          <w:rtl/>
        </w:rPr>
        <w:t>القرآن مشتمل على آيات محكمة</w:t>
      </w:r>
      <w:r w:rsidR="004C0E6C" w:rsidRPr="00351B70">
        <w:rPr>
          <w:rFonts w:hint="cs"/>
          <w:sz w:val="32"/>
          <w:rtl/>
          <w:lang w:bidi="ar-LB"/>
        </w:rPr>
        <w:t>،</w:t>
      </w:r>
      <w:r w:rsidRPr="00351B70">
        <w:rPr>
          <w:sz w:val="32"/>
          <w:rtl/>
        </w:rPr>
        <w:t xml:space="preserve"> وآيات متشابهة</w:t>
      </w:r>
      <w:r w:rsidR="004C0E6C" w:rsidRPr="00351B70">
        <w:rPr>
          <w:rFonts w:hint="cs"/>
          <w:sz w:val="32"/>
          <w:rtl/>
          <w:lang w:bidi="ar-LB"/>
        </w:rPr>
        <w:t>،</w:t>
      </w:r>
      <w:r w:rsidRPr="00351B70">
        <w:rPr>
          <w:sz w:val="32"/>
          <w:rtl/>
        </w:rPr>
        <w:t xml:space="preserve"> على ما قال تعالى: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FD64CE" w:rsidRPr="00351B70">
        <w:rPr>
          <w:rFonts w:hint="cs"/>
          <w:b/>
          <w:bCs/>
          <w:sz w:val="32"/>
          <w:rtl/>
        </w:rPr>
        <w:t>مِنْهُ آَيَاتٌ مُحْكَمَاتٌ هُنَّ أُمُّ الْكِتَابِ وَأُخَرُ مُتَشَابِهَاتٌ</w:t>
      </w:r>
      <w:r w:rsidR="00FD64CE" w:rsidRPr="00351B70">
        <w:rPr>
          <w:sz w:val="32"/>
        </w:rPr>
        <w:sym w:font="AGA Arabesque" w:char="F05B"/>
      </w:r>
      <w:r w:rsidRPr="00351B70">
        <w:rPr>
          <w:sz w:val="32"/>
          <w:rtl/>
        </w:rPr>
        <w:t>. أما المحكم فهو</w:t>
      </w:r>
      <w:r w:rsidRPr="00351B70">
        <w:rPr>
          <w:sz w:val="28"/>
          <w:szCs w:val="28"/>
          <w:rtl/>
        </w:rPr>
        <w:t xml:space="preserve"> </w:t>
      </w:r>
      <w:r w:rsidRPr="00351B70">
        <w:rPr>
          <w:sz w:val="32"/>
          <w:rtl/>
        </w:rPr>
        <w:t>ما</w:t>
      </w:r>
      <w:r w:rsidRPr="00351B70">
        <w:rPr>
          <w:sz w:val="28"/>
          <w:szCs w:val="28"/>
          <w:rtl/>
        </w:rPr>
        <w:t xml:space="preserve"> </w:t>
      </w:r>
      <w:r w:rsidRPr="00351B70">
        <w:rPr>
          <w:sz w:val="32"/>
          <w:rtl/>
        </w:rPr>
        <w:t>ظهر</w:t>
      </w:r>
      <w:r w:rsidRPr="00351B70">
        <w:rPr>
          <w:sz w:val="28"/>
          <w:szCs w:val="28"/>
          <w:rtl/>
        </w:rPr>
        <w:t xml:space="preserve"> </w:t>
      </w:r>
      <w:r w:rsidRPr="00351B70">
        <w:rPr>
          <w:sz w:val="32"/>
          <w:rtl/>
        </w:rPr>
        <w:t>معناه</w:t>
      </w:r>
      <w:r w:rsidRPr="00351B70">
        <w:rPr>
          <w:sz w:val="28"/>
          <w:szCs w:val="28"/>
          <w:rtl/>
        </w:rPr>
        <w:t xml:space="preserve"> </w:t>
      </w:r>
      <w:r w:rsidRPr="00351B70">
        <w:rPr>
          <w:sz w:val="32"/>
          <w:rtl/>
        </w:rPr>
        <w:t>وانكشف</w:t>
      </w:r>
      <w:r w:rsidRPr="00351B70">
        <w:rPr>
          <w:sz w:val="28"/>
          <w:szCs w:val="28"/>
          <w:rtl/>
        </w:rPr>
        <w:t xml:space="preserve"> </w:t>
      </w:r>
      <w:r w:rsidRPr="00351B70">
        <w:rPr>
          <w:sz w:val="32"/>
          <w:rtl/>
        </w:rPr>
        <w:t>كشفاً</w:t>
      </w:r>
      <w:r w:rsidRPr="00351B70">
        <w:rPr>
          <w:sz w:val="28"/>
          <w:szCs w:val="28"/>
          <w:rtl/>
        </w:rPr>
        <w:t xml:space="preserve"> </w:t>
      </w:r>
      <w:r w:rsidRPr="00351B70">
        <w:rPr>
          <w:sz w:val="32"/>
          <w:rtl/>
        </w:rPr>
        <w:t>يرفع</w:t>
      </w:r>
      <w:r w:rsidRPr="00351B70">
        <w:rPr>
          <w:sz w:val="28"/>
          <w:szCs w:val="28"/>
          <w:rtl/>
        </w:rPr>
        <w:t xml:space="preserve"> </w:t>
      </w:r>
      <w:r w:rsidRPr="00351B70">
        <w:rPr>
          <w:sz w:val="32"/>
          <w:rtl/>
        </w:rPr>
        <w:t>الاحتمال</w:t>
      </w:r>
      <w:r w:rsidRPr="00351B70">
        <w:rPr>
          <w:sz w:val="28"/>
          <w:szCs w:val="28"/>
          <w:rtl/>
        </w:rPr>
        <w:t xml:space="preserve"> </w:t>
      </w:r>
      <w:r w:rsidRPr="00351B70">
        <w:rPr>
          <w:sz w:val="32"/>
          <w:rtl/>
        </w:rPr>
        <w:t>كقوله</w:t>
      </w:r>
      <w:r w:rsidRPr="00351B70">
        <w:rPr>
          <w:sz w:val="28"/>
          <w:szCs w:val="28"/>
          <w:rtl/>
        </w:rPr>
        <w:t xml:space="preserve"> </w:t>
      </w:r>
      <w:r w:rsidRPr="00351B70">
        <w:rPr>
          <w:sz w:val="32"/>
          <w:rtl/>
        </w:rPr>
        <w:t>تعالى:</w:t>
      </w:r>
      <w:r w:rsidRPr="00351B70">
        <w:rPr>
          <w:sz w:val="28"/>
          <w:szCs w:val="28"/>
          <w:rtl/>
        </w:rPr>
        <w:t xml:space="preserve"> </w:t>
      </w:r>
      <w:r w:rsidRPr="00351B70">
        <w:rPr>
          <w:position w:val="-4"/>
          <w:sz w:val="36"/>
          <w:szCs w:val="36"/>
        </w:rPr>
        <w:sym w:font="AGA Arabesque" w:char="F05D"/>
      </w:r>
      <w:r w:rsidR="009107A2" w:rsidRPr="00351B70">
        <w:rPr>
          <w:b/>
          <w:bCs/>
          <w:sz w:val="8"/>
          <w:szCs w:val="8"/>
          <w:rtl/>
          <w:lang w:bidi="ar-LB"/>
        </w:rPr>
        <w:t xml:space="preserve"> </w:t>
      </w:r>
      <w:r w:rsidR="00FD64CE" w:rsidRPr="00351B70">
        <w:rPr>
          <w:rFonts w:hint="cs"/>
          <w:b/>
          <w:bCs/>
          <w:sz w:val="32"/>
          <w:rtl/>
        </w:rPr>
        <w:t>وَأَحَلَّ اللَّهُ الْبَيْعَ وَحَرَّمَ الرِّبَا</w:t>
      </w:r>
      <w:r w:rsidR="00FD64CE" w:rsidRPr="00351B70">
        <w:rPr>
          <w:rFonts w:ascii="AGA Arabesque" w:hAnsi="AGA Arabesque"/>
          <w:sz w:val="32"/>
        </w:rPr>
        <w:sym w:font="AGA Arabesque" w:char="F05B"/>
      </w:r>
      <w:r w:rsidRPr="00351B70">
        <w:rPr>
          <w:rFonts w:ascii="AGA Arabesque" w:hAnsi="AGA Arabesque"/>
          <w:sz w:val="32"/>
          <w:rtl/>
        </w:rPr>
        <w:t xml:space="preserve">، </w:t>
      </w:r>
      <w:r w:rsidRPr="00351B70">
        <w:rPr>
          <w:position w:val="-4"/>
          <w:sz w:val="36"/>
          <w:szCs w:val="36"/>
        </w:rPr>
        <w:sym w:font="AGA Arabesque" w:char="F05D"/>
      </w:r>
      <w:r w:rsidR="009107A2" w:rsidRPr="00351B70">
        <w:rPr>
          <w:rFonts w:ascii="AGA Arabesque" w:hAnsi="AGA Arabesque" w:hint="cs"/>
          <w:b/>
          <w:bCs/>
          <w:sz w:val="8"/>
          <w:szCs w:val="8"/>
          <w:rtl/>
        </w:rPr>
        <w:t xml:space="preserve"> </w:t>
      </w:r>
      <w:r w:rsidR="00FD64CE" w:rsidRPr="00351B70">
        <w:rPr>
          <w:rFonts w:hint="cs"/>
          <w:b/>
          <w:bCs/>
          <w:sz w:val="32"/>
          <w:rtl/>
        </w:rPr>
        <w:t>وَالسَّارِقُ وَالسَّارِقَةُ فَاقْطَعُوا أَيْدِيَهُمَا</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9107A2" w:rsidRPr="00351B70">
        <w:rPr>
          <w:rFonts w:ascii="AGA Arabesque" w:hAnsi="AGA Arabesque" w:hint="cs"/>
          <w:b/>
          <w:bCs/>
          <w:sz w:val="8"/>
          <w:szCs w:val="8"/>
          <w:rtl/>
        </w:rPr>
        <w:t xml:space="preserve"> </w:t>
      </w:r>
      <w:r w:rsidR="00FD64CE" w:rsidRPr="00351B70">
        <w:rPr>
          <w:rFonts w:hint="cs"/>
          <w:b/>
          <w:bCs/>
          <w:sz w:val="32"/>
          <w:rtl/>
        </w:rPr>
        <w:t>وَلَكُمْ فِي الْقِصَاصِ حَيَاةٌ يَا أُولِي الْأَلْبَابِ</w:t>
      </w:r>
      <w:r w:rsidR="00FD64CE" w:rsidRPr="00351B70">
        <w:rPr>
          <w:position w:val="-4"/>
          <w:sz w:val="36"/>
          <w:szCs w:val="36"/>
        </w:rPr>
        <w:t xml:space="preserve"> </w:t>
      </w:r>
      <w:r w:rsidRPr="00351B70">
        <w:rPr>
          <w:position w:val="-4"/>
          <w:sz w:val="36"/>
          <w:szCs w:val="36"/>
        </w:rPr>
        <w:sym w:font="AGA Arabesque" w:char="F05B"/>
      </w:r>
      <w:r w:rsidRPr="00351B70">
        <w:rPr>
          <w:sz w:val="32"/>
          <w:rtl/>
        </w:rPr>
        <w:t xml:space="preserve"> إلى غ</w:t>
      </w:r>
      <w:r w:rsidR="00655176" w:rsidRPr="00351B70">
        <w:rPr>
          <w:rFonts w:hint="cs"/>
          <w:sz w:val="32"/>
          <w:rtl/>
        </w:rPr>
        <w:t>ـ</w:t>
      </w:r>
      <w:r w:rsidRPr="00351B70">
        <w:rPr>
          <w:sz w:val="32"/>
          <w:rtl/>
        </w:rPr>
        <w:t>ير ذلك من الآيات. وأما المتشابه فهو المقابل للمحكم، وهو ما يحتمل أكثر من معنى، إما بجهة التساوي</w:t>
      </w:r>
      <w:r w:rsidR="004C0E6C" w:rsidRPr="00351B70">
        <w:rPr>
          <w:rFonts w:hint="cs"/>
          <w:sz w:val="32"/>
          <w:rtl/>
          <w:lang w:bidi="ar-LB"/>
        </w:rPr>
        <w:t>،</w:t>
      </w:r>
      <w:r w:rsidRPr="00351B70">
        <w:rPr>
          <w:sz w:val="32"/>
          <w:rtl/>
        </w:rPr>
        <w:t xml:space="preserve"> أو بغير جهة التس</w:t>
      </w:r>
      <w:r w:rsidR="00EC26A2" w:rsidRPr="00351B70">
        <w:rPr>
          <w:rFonts w:hint="cs"/>
          <w:sz w:val="32"/>
          <w:rtl/>
          <w:lang w:bidi="ar-LB"/>
        </w:rPr>
        <w:t>ــ</w:t>
      </w:r>
      <w:r w:rsidRPr="00351B70">
        <w:rPr>
          <w:sz w:val="32"/>
          <w:rtl/>
        </w:rPr>
        <w:t>اوي. فمثال ما يرد فيه المعنى بج</w:t>
      </w:r>
      <w:r w:rsidR="00EC26A2" w:rsidRPr="00351B70">
        <w:rPr>
          <w:rFonts w:hint="cs"/>
          <w:sz w:val="32"/>
          <w:rtl/>
          <w:lang w:bidi="ar-LB"/>
        </w:rPr>
        <w:t>ــ</w:t>
      </w:r>
      <w:r w:rsidRPr="00351B70">
        <w:rPr>
          <w:sz w:val="32"/>
          <w:rtl/>
        </w:rPr>
        <w:t>هة التس</w:t>
      </w:r>
      <w:r w:rsidR="00EC26A2" w:rsidRPr="00351B70">
        <w:rPr>
          <w:rFonts w:hint="cs"/>
          <w:sz w:val="32"/>
          <w:rtl/>
          <w:lang w:bidi="ar-LB"/>
        </w:rPr>
        <w:t>ــ</w:t>
      </w:r>
      <w:r w:rsidRPr="00351B70">
        <w:rPr>
          <w:sz w:val="32"/>
          <w:rtl/>
        </w:rPr>
        <w:t xml:space="preserve">اوي قوله تعالى: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FD64CE" w:rsidRPr="00351B70">
        <w:rPr>
          <w:rFonts w:hint="cs"/>
          <w:b/>
          <w:bCs/>
          <w:sz w:val="32"/>
          <w:rtl/>
        </w:rPr>
        <w:t>وَالْمُطَلَّقَاتُ يَتَرَبَّصْنَ بِأَنْفُسِهِنَّ ثَلَاثَةَ قُرُوءٍ</w:t>
      </w:r>
      <w:r w:rsidR="00FD64CE" w:rsidRPr="00351B70">
        <w:rPr>
          <w:sz w:val="32"/>
        </w:rPr>
        <w:sym w:font="AGA Arabesque" w:char="F05B"/>
      </w:r>
      <w:r w:rsidRPr="00351B70">
        <w:rPr>
          <w:sz w:val="32"/>
          <w:rtl/>
        </w:rPr>
        <w:t xml:space="preserve"> فإن لفظ القروء يحتمل أن المراد به الحيض أو الطهر، وقوله تعالى: </w:t>
      </w:r>
      <w:r w:rsidRPr="00351B70">
        <w:rPr>
          <w:position w:val="-4"/>
          <w:sz w:val="36"/>
          <w:szCs w:val="36"/>
        </w:rPr>
        <w:sym w:font="AGA Arabesque" w:char="F05D"/>
      </w:r>
      <w:r w:rsidR="009107A2" w:rsidRPr="00351B70">
        <w:rPr>
          <w:rFonts w:ascii="AGA Arabesque" w:hAnsi="AGA Arabesque" w:hint="cs"/>
          <w:b/>
          <w:bCs/>
          <w:sz w:val="8"/>
          <w:szCs w:val="8"/>
          <w:rtl/>
        </w:rPr>
        <w:t xml:space="preserve"> </w:t>
      </w:r>
      <w:r w:rsidR="00FD64CE" w:rsidRPr="00351B70">
        <w:rPr>
          <w:rFonts w:hint="cs"/>
          <w:b/>
          <w:bCs/>
          <w:sz w:val="32"/>
          <w:rtl/>
        </w:rPr>
        <w:t>أَوْ يَعْفُوَ الَّذِي بِيَدِهِ عُقْدَةُ النِّكَاحِ</w:t>
      </w:r>
      <w:r w:rsidRPr="00351B70">
        <w:rPr>
          <w:position w:val="-4"/>
          <w:sz w:val="36"/>
          <w:szCs w:val="36"/>
        </w:rPr>
        <w:sym w:font="AGA Arabesque" w:char="F05B"/>
      </w:r>
      <w:r w:rsidRPr="00351B70">
        <w:rPr>
          <w:sz w:val="32"/>
          <w:rtl/>
        </w:rPr>
        <w:t xml:space="preserve"> فإن الذي بيده عقدة النكاح يحتمل أن المراد به الزوج أو الولي، وقوله تعالى: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B01A6C" w:rsidRPr="00351B70">
        <w:rPr>
          <w:rFonts w:hint="cs"/>
          <w:b/>
          <w:bCs/>
          <w:sz w:val="32"/>
          <w:rtl/>
        </w:rPr>
        <w:t>أَوْ لَامَسْتُمُ النِّسَاءَ</w:t>
      </w:r>
      <w:r w:rsidRPr="00351B70">
        <w:rPr>
          <w:position w:val="-4"/>
          <w:sz w:val="36"/>
          <w:szCs w:val="36"/>
        </w:rPr>
        <w:sym w:font="AGA Arabesque" w:char="F05B"/>
      </w:r>
      <w:r w:rsidRPr="00351B70">
        <w:rPr>
          <w:sz w:val="32"/>
          <w:rtl/>
        </w:rPr>
        <w:t xml:space="preserve"> لتردده بين اللمس باليد والوطء. ومثال ما يرد فيه المعنى لا على جهة التس</w:t>
      </w:r>
      <w:r w:rsidR="00E437CE" w:rsidRPr="00351B70">
        <w:rPr>
          <w:rFonts w:hint="cs"/>
          <w:sz w:val="32"/>
          <w:rtl/>
        </w:rPr>
        <w:t>ـ</w:t>
      </w:r>
      <w:r w:rsidRPr="00351B70">
        <w:rPr>
          <w:sz w:val="32"/>
          <w:rtl/>
        </w:rPr>
        <w:t xml:space="preserve">اوي قوله تعالى: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B01A6C" w:rsidRPr="00351B70">
        <w:rPr>
          <w:rFonts w:hint="cs"/>
          <w:b/>
          <w:bCs/>
          <w:sz w:val="32"/>
          <w:rtl/>
        </w:rPr>
        <w:t>وَيَبْقَى وَجْهُ رَبِّكَ</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B01A6C" w:rsidRPr="00351B70">
        <w:rPr>
          <w:rFonts w:hint="cs"/>
          <w:b/>
          <w:bCs/>
          <w:sz w:val="32"/>
          <w:rtl/>
        </w:rPr>
        <w:t>وَنَفَخْتُ فِيهِ مِنْ رُوحِي</w:t>
      </w:r>
      <w:r w:rsidR="009107A2"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9107A2" w:rsidRPr="00351B70">
        <w:rPr>
          <w:rFonts w:ascii="AGA Arabesque" w:hAnsi="AGA Arabesque"/>
          <w:b/>
          <w:bCs/>
          <w:sz w:val="8"/>
          <w:szCs w:val="8"/>
          <w:rtl/>
          <w:lang w:bidi="ar-LB"/>
        </w:rPr>
        <w:t xml:space="preserve"> </w:t>
      </w:r>
      <w:r w:rsidR="00B01A6C" w:rsidRPr="00351B70">
        <w:rPr>
          <w:rFonts w:hint="cs"/>
          <w:b/>
          <w:bCs/>
          <w:sz w:val="32"/>
          <w:rtl/>
        </w:rPr>
        <w:t>مِمَّا عَمِلَتْ أَيْدِينَا</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084A72" w:rsidRPr="00351B70">
        <w:rPr>
          <w:rFonts w:ascii="AGA Arabesque" w:hAnsi="AGA Arabesque"/>
          <w:b/>
          <w:bCs/>
          <w:sz w:val="8"/>
          <w:szCs w:val="8"/>
          <w:rtl/>
          <w:lang w:bidi="ar-LB"/>
        </w:rPr>
        <w:t xml:space="preserve"> </w:t>
      </w:r>
      <w:r w:rsidR="00FD64CE" w:rsidRPr="00351B70">
        <w:rPr>
          <w:rFonts w:hint="cs"/>
          <w:b/>
          <w:bCs/>
          <w:sz w:val="32"/>
          <w:rtl/>
        </w:rPr>
        <w:t>اللَّهُ يَسْتَهْزِئُ بِهِمْ</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00B01A6C" w:rsidRPr="00351B70">
        <w:rPr>
          <w:rFonts w:hint="cs"/>
          <w:b/>
          <w:bCs/>
          <w:sz w:val="32"/>
          <w:rtl/>
        </w:rPr>
        <w:t>وَمَكَرُوا وَمَكَرَ اللَّهُ</w:t>
      </w:r>
      <w:r w:rsidR="00B01A6C" w:rsidRPr="00351B70">
        <w:rPr>
          <w:rFonts w:ascii="AGA Arabesque" w:hAnsi="AGA Arabesque"/>
          <w:sz w:val="32"/>
        </w:rPr>
        <w:sym w:font="AGA Arabesque" w:char="F05B"/>
      </w:r>
      <w:r w:rsidRPr="00351B70">
        <w:rPr>
          <w:rFonts w:ascii="AGA Arabesque" w:hAnsi="AGA Arabesque"/>
          <w:sz w:val="32"/>
          <w:rtl/>
        </w:rPr>
        <w:t>،</w:t>
      </w:r>
      <w:r w:rsidRPr="00351B70">
        <w:rPr>
          <w:sz w:val="28"/>
          <w:szCs w:val="28"/>
          <w:rtl/>
        </w:rPr>
        <w:t xml:space="preserve"> </w:t>
      </w:r>
      <w:r w:rsidR="00B01A6C" w:rsidRPr="00351B70">
        <w:rPr>
          <w:rFonts w:hint="cs"/>
          <w:b/>
          <w:bCs/>
          <w:sz w:val="32"/>
          <w:rtl/>
        </w:rPr>
        <w:t>وَالسَّموَاتُ مَطْوِيَّاتٌ بِيَمِينِهِ</w:t>
      </w:r>
      <w:r w:rsidRPr="00351B70">
        <w:rPr>
          <w:position w:val="-4"/>
          <w:sz w:val="36"/>
          <w:szCs w:val="36"/>
        </w:rPr>
        <w:sym w:font="AGA Arabesque" w:char="F05B"/>
      </w:r>
      <w:r w:rsidRPr="00351B70">
        <w:rPr>
          <w:sz w:val="30"/>
          <w:szCs w:val="30"/>
          <w:rtl/>
        </w:rPr>
        <w:t xml:space="preserve"> </w:t>
      </w:r>
      <w:r w:rsidRPr="00351B70">
        <w:rPr>
          <w:sz w:val="32"/>
          <w:rtl/>
        </w:rPr>
        <w:t>ونحوه، فإنه يحتمل عدة معان</w:t>
      </w:r>
      <w:r w:rsidR="004C0E6C" w:rsidRPr="00351B70">
        <w:rPr>
          <w:rFonts w:hint="cs"/>
          <w:sz w:val="32"/>
          <w:rtl/>
          <w:lang w:bidi="ar-LB"/>
        </w:rPr>
        <w:t>،</w:t>
      </w:r>
      <w:r w:rsidRPr="00351B70">
        <w:rPr>
          <w:sz w:val="32"/>
          <w:rtl/>
        </w:rPr>
        <w:t xml:space="preserve"> حسب فهم اللغة العربية من حيث أساليب العرب</w:t>
      </w:r>
      <w:r w:rsidR="004C0E6C" w:rsidRPr="00351B70">
        <w:rPr>
          <w:rFonts w:hint="cs"/>
          <w:sz w:val="32"/>
          <w:rtl/>
          <w:lang w:bidi="ar-LB"/>
        </w:rPr>
        <w:t>،</w:t>
      </w:r>
      <w:r w:rsidRPr="00351B70">
        <w:rPr>
          <w:sz w:val="32"/>
          <w:rtl/>
        </w:rPr>
        <w:t xml:space="preserve"> وحسب المعاني الشرعية، فهذا كله متشابه. وإنما سمي متشابهاً لاشتباه معناه على السامع، وليس المتشابه هو الذي لا يفهم معناه</w:t>
      </w:r>
      <w:r w:rsidR="004C0E6C" w:rsidRPr="00351B70">
        <w:rPr>
          <w:rFonts w:hint="cs"/>
          <w:sz w:val="32"/>
          <w:rtl/>
          <w:lang w:bidi="ar-LB"/>
        </w:rPr>
        <w:t>؛</w:t>
      </w:r>
      <w:r w:rsidRPr="00351B70">
        <w:rPr>
          <w:sz w:val="32"/>
          <w:rtl/>
        </w:rPr>
        <w:t xml:space="preserve"> لأنه لا يوجد في القرآن شيء لا يفهم معناه</w:t>
      </w:r>
      <w:r w:rsidR="004C0E6C" w:rsidRPr="00351B70">
        <w:rPr>
          <w:rFonts w:hint="cs"/>
          <w:sz w:val="32"/>
          <w:rtl/>
          <w:lang w:bidi="ar-LB"/>
        </w:rPr>
        <w:t>؛</w:t>
      </w:r>
      <w:r w:rsidRPr="00351B70">
        <w:rPr>
          <w:sz w:val="32"/>
          <w:rtl/>
        </w:rPr>
        <w:t xml:space="preserve"> لأن اشتمال القرآن على شيء غير مفهوم يخرجه عن كونه بياناً للناس، وهو خلاف قوله تعالى: </w:t>
      </w:r>
      <w:r w:rsidRPr="00351B70">
        <w:rPr>
          <w:position w:val="-4"/>
          <w:sz w:val="36"/>
          <w:szCs w:val="36"/>
        </w:rPr>
        <w:sym w:font="AGA Arabesque" w:char="F05D"/>
      </w:r>
      <w:r w:rsidR="00084A72" w:rsidRPr="00351B70">
        <w:rPr>
          <w:rFonts w:ascii="AGA Arabesque" w:hAnsi="AGA Arabesque"/>
          <w:b/>
          <w:bCs/>
          <w:sz w:val="8"/>
          <w:szCs w:val="8"/>
          <w:rtl/>
          <w:lang w:bidi="ar-LB"/>
        </w:rPr>
        <w:t xml:space="preserve"> </w:t>
      </w:r>
      <w:r w:rsidR="00B01A6C" w:rsidRPr="00351B70">
        <w:rPr>
          <w:rFonts w:hint="cs"/>
          <w:b/>
          <w:bCs/>
          <w:sz w:val="32"/>
          <w:rtl/>
        </w:rPr>
        <w:t>هَذَا بَيَانٌ لِلنَّاسِ</w:t>
      </w:r>
      <w:r w:rsidRPr="00351B70">
        <w:rPr>
          <w:position w:val="-4"/>
          <w:sz w:val="36"/>
          <w:szCs w:val="36"/>
        </w:rPr>
        <w:sym w:font="AGA Arabesque" w:char="F05B"/>
      </w:r>
      <w:r w:rsidRPr="00351B70">
        <w:rPr>
          <w:sz w:val="32"/>
          <w:rtl/>
        </w:rPr>
        <w:t>. وأما حروف المعجم</w:t>
      </w:r>
      <w:r w:rsidR="004C0E6C" w:rsidRPr="00351B70">
        <w:rPr>
          <w:rFonts w:hint="cs"/>
          <w:sz w:val="32"/>
          <w:rtl/>
          <w:lang w:bidi="ar-LB"/>
        </w:rPr>
        <w:t>،</w:t>
      </w:r>
      <w:r w:rsidRPr="00351B70">
        <w:rPr>
          <w:sz w:val="32"/>
          <w:rtl/>
        </w:rPr>
        <w:t xml:space="preserve"> في أوائل السور</w:t>
      </w:r>
      <w:r w:rsidR="004C0E6C" w:rsidRPr="00351B70">
        <w:rPr>
          <w:rFonts w:hint="cs"/>
          <w:sz w:val="32"/>
          <w:rtl/>
          <w:lang w:bidi="ar-LB"/>
        </w:rPr>
        <w:t>،</w:t>
      </w:r>
      <w:r w:rsidRPr="00351B70">
        <w:rPr>
          <w:sz w:val="32"/>
          <w:rtl/>
        </w:rPr>
        <w:t xml:space="preserve"> فإن لها معنى</w:t>
      </w:r>
      <w:r w:rsidR="004C0E6C" w:rsidRPr="00351B70">
        <w:rPr>
          <w:rFonts w:hint="cs"/>
          <w:sz w:val="32"/>
          <w:rtl/>
          <w:lang w:bidi="ar-LB"/>
        </w:rPr>
        <w:t>؛</w:t>
      </w:r>
      <w:r w:rsidRPr="00351B70">
        <w:rPr>
          <w:sz w:val="32"/>
          <w:rtl/>
        </w:rPr>
        <w:t xml:space="preserve"> لأنها أسماء للسور</w:t>
      </w:r>
      <w:r w:rsidR="004C0E6C" w:rsidRPr="00351B70">
        <w:rPr>
          <w:rFonts w:hint="cs"/>
          <w:sz w:val="32"/>
          <w:rtl/>
          <w:lang w:bidi="ar-LB"/>
        </w:rPr>
        <w:t>،</w:t>
      </w:r>
      <w:r w:rsidRPr="00351B70">
        <w:rPr>
          <w:sz w:val="32"/>
          <w:rtl/>
        </w:rPr>
        <w:t xml:space="preserve"> ومعرفة لها، فيقال سورة ألم البقرة، وسورة ألم آل عمران</w:t>
      </w:r>
      <w:r w:rsidR="004C0E6C" w:rsidRPr="00351B70">
        <w:rPr>
          <w:rFonts w:hint="cs"/>
          <w:sz w:val="32"/>
          <w:rtl/>
          <w:lang w:bidi="ar-LB"/>
        </w:rPr>
        <w:t>،</w:t>
      </w:r>
      <w:r w:rsidRPr="00351B70">
        <w:rPr>
          <w:sz w:val="32"/>
          <w:rtl/>
        </w:rPr>
        <w:t xml:space="preserve"> وسورة كهيعص مريم</w:t>
      </w:r>
      <w:r w:rsidR="006A2614" w:rsidRPr="00351B70">
        <w:rPr>
          <w:rFonts w:hint="cs"/>
          <w:sz w:val="32"/>
          <w:rtl/>
          <w:lang w:bidi="ar-LB"/>
        </w:rPr>
        <w:t>،</w:t>
      </w:r>
      <w:r w:rsidRPr="00351B70">
        <w:rPr>
          <w:sz w:val="32"/>
          <w:rtl/>
        </w:rPr>
        <w:t xml:space="preserve"> وس</w:t>
      </w:r>
      <w:r w:rsidR="00662356" w:rsidRPr="00351B70">
        <w:rPr>
          <w:rFonts w:hint="cs"/>
          <w:sz w:val="32"/>
          <w:rtl/>
        </w:rPr>
        <w:t>ـ</w:t>
      </w:r>
      <w:r w:rsidRPr="00351B70">
        <w:rPr>
          <w:sz w:val="32"/>
          <w:rtl/>
        </w:rPr>
        <w:t>ورة ح</w:t>
      </w:r>
      <w:r w:rsidR="00662356" w:rsidRPr="00351B70">
        <w:rPr>
          <w:rFonts w:hint="cs"/>
          <w:sz w:val="32"/>
          <w:rtl/>
        </w:rPr>
        <w:t>ـ</w:t>
      </w:r>
      <w:r w:rsidRPr="00351B70">
        <w:rPr>
          <w:sz w:val="32"/>
          <w:rtl/>
        </w:rPr>
        <w:t>م فصلت</w:t>
      </w:r>
      <w:r w:rsidR="00FE4482" w:rsidRPr="00351B70">
        <w:rPr>
          <w:rFonts w:hint="cs"/>
          <w:sz w:val="32"/>
          <w:rtl/>
        </w:rPr>
        <w:t xml:space="preserve"> </w:t>
      </w:r>
      <w:r w:rsidRPr="00351B70">
        <w:rPr>
          <w:sz w:val="32"/>
          <w:rtl/>
        </w:rPr>
        <w:t>...</w:t>
      </w:r>
      <w:r w:rsidRPr="00351B70">
        <w:rPr>
          <w:spacing w:val="30"/>
          <w:sz w:val="32"/>
          <w:rtl/>
        </w:rPr>
        <w:t>ا</w:t>
      </w:r>
      <w:r w:rsidRPr="00351B70">
        <w:rPr>
          <w:sz w:val="32"/>
          <w:rtl/>
        </w:rPr>
        <w:t>لخ. ولا يوجد في القرآن شيء لا معنى له ولا يمكن فه</w:t>
      </w:r>
      <w:r w:rsidR="00662356" w:rsidRPr="00351B70">
        <w:rPr>
          <w:rFonts w:hint="cs"/>
          <w:sz w:val="32"/>
          <w:rtl/>
        </w:rPr>
        <w:t>ـ</w:t>
      </w:r>
      <w:r w:rsidRPr="00351B70">
        <w:rPr>
          <w:sz w:val="32"/>
          <w:rtl/>
        </w:rPr>
        <w:t>م</w:t>
      </w:r>
      <w:r w:rsidR="00662356" w:rsidRPr="00351B70">
        <w:rPr>
          <w:rFonts w:hint="cs"/>
          <w:sz w:val="32"/>
          <w:rtl/>
        </w:rPr>
        <w:t>ـ</w:t>
      </w:r>
      <w:r w:rsidRPr="00351B70">
        <w:rPr>
          <w:sz w:val="32"/>
          <w:rtl/>
        </w:rPr>
        <w:t>ه، بل كل ما ورد في القرآن يمكن فهمه، وتعالى الله عن أن يخاطب الناس بما يستحيل عليهم فهمه.</w:t>
      </w:r>
      <w:r w:rsidR="008100E8" w:rsidRPr="00351B70">
        <w:rPr>
          <w:sz w:val="32"/>
          <w:rtl/>
        </w:rPr>
        <w:t xml:space="preserve"> </w:t>
      </w:r>
    </w:p>
    <w:p w14:paraId="00FABDC2" w14:textId="77777777" w:rsidR="0041021D" w:rsidRPr="00351B70" w:rsidRDefault="00EC26A2" w:rsidP="00280A52">
      <w:pPr>
        <w:pStyle w:val="Heading3"/>
        <w:keepNext w:val="0"/>
        <w:widowControl w:val="0"/>
        <w:spacing w:after="442" w:line="442" w:lineRule="exact"/>
        <w:ind w:left="0" w:right="0"/>
        <w:rPr>
          <w:rFonts w:cs="Traditional Arabic"/>
          <w:sz w:val="40"/>
          <w:szCs w:val="40"/>
          <w:rtl/>
        </w:rPr>
      </w:pPr>
      <w:r w:rsidRPr="00351B70">
        <w:rPr>
          <w:rFonts w:cs="Traditional Arabic"/>
          <w:szCs w:val="32"/>
          <w:rtl/>
          <w:lang w:bidi="ar-LB"/>
        </w:rPr>
        <w:br w:type="page"/>
      </w:r>
      <w:r w:rsidR="0041021D" w:rsidRPr="00351B70">
        <w:rPr>
          <w:rFonts w:cs="Traditional Arabic"/>
          <w:sz w:val="40"/>
          <w:szCs w:val="40"/>
          <w:rtl/>
        </w:rPr>
        <w:lastRenderedPageBreak/>
        <w:t>الدليل الثاني</w:t>
      </w:r>
    </w:p>
    <w:p w14:paraId="2E4E60B8" w14:textId="77777777" w:rsidR="0041021D" w:rsidRPr="00351B70" w:rsidRDefault="0041021D" w:rsidP="00280A52">
      <w:pPr>
        <w:pStyle w:val="Heading3"/>
        <w:keepNext w:val="0"/>
        <w:widowControl w:val="0"/>
        <w:spacing w:after="442" w:line="442" w:lineRule="exact"/>
        <w:ind w:left="0" w:right="0"/>
        <w:rPr>
          <w:sz w:val="40"/>
          <w:szCs w:val="40"/>
          <w:rtl/>
        </w:rPr>
      </w:pPr>
      <w:r w:rsidRPr="00351B70">
        <w:rPr>
          <w:rFonts w:cs="Traditional Arabic"/>
          <w:sz w:val="40"/>
          <w:szCs w:val="40"/>
          <w:rtl/>
        </w:rPr>
        <w:t>الس</w:t>
      </w:r>
      <w:r w:rsidR="00FF4ABA" w:rsidRPr="00351B70">
        <w:rPr>
          <w:rFonts w:cs="Traditional Arabic" w:hint="cs"/>
          <w:sz w:val="40"/>
          <w:szCs w:val="40"/>
          <w:rtl/>
        </w:rPr>
        <w:t>ُّ</w:t>
      </w:r>
      <w:r w:rsidR="00D654ED" w:rsidRPr="00351B70">
        <w:rPr>
          <w:rFonts w:cs="Traditional Arabic" w:hint="cs"/>
          <w:sz w:val="40"/>
          <w:szCs w:val="40"/>
          <w:rtl/>
        </w:rPr>
        <w:t>ـ</w:t>
      </w:r>
      <w:r w:rsidRPr="00351B70">
        <w:rPr>
          <w:rFonts w:cs="Traditional Arabic"/>
          <w:sz w:val="40"/>
          <w:szCs w:val="40"/>
          <w:rtl/>
        </w:rPr>
        <w:t>ن</w:t>
      </w:r>
      <w:r w:rsidR="00FF4ABA" w:rsidRPr="00351B70">
        <w:rPr>
          <w:rFonts w:cs="Traditional Arabic" w:hint="cs"/>
          <w:sz w:val="40"/>
          <w:szCs w:val="40"/>
          <w:rtl/>
        </w:rPr>
        <w:t>ّ</w:t>
      </w:r>
      <w:r w:rsidRPr="00351B70">
        <w:rPr>
          <w:rFonts w:cs="Traditional Arabic"/>
          <w:sz w:val="40"/>
          <w:szCs w:val="40"/>
          <w:rtl/>
        </w:rPr>
        <w:t>ة</w:t>
      </w:r>
    </w:p>
    <w:p w14:paraId="0FE130E4" w14:textId="77777777" w:rsidR="0041021D" w:rsidRPr="00351B70" w:rsidRDefault="0041021D" w:rsidP="00B01A6C">
      <w:pPr>
        <w:widowControl w:val="0"/>
        <w:spacing w:line="442" w:lineRule="exact"/>
        <w:ind w:firstLine="567"/>
        <w:jc w:val="both"/>
        <w:rPr>
          <w:sz w:val="32"/>
          <w:rtl/>
        </w:rPr>
      </w:pPr>
      <w:r w:rsidRPr="00351B70">
        <w:rPr>
          <w:sz w:val="32"/>
          <w:rtl/>
        </w:rPr>
        <w:t>السنة في اللغة الطريقة، وأما في الشرع</w:t>
      </w:r>
      <w:r w:rsidR="002C7109" w:rsidRPr="00351B70">
        <w:rPr>
          <w:rFonts w:hint="cs"/>
          <w:sz w:val="32"/>
          <w:rtl/>
          <w:lang w:bidi="ar-LB"/>
        </w:rPr>
        <w:t>،</w:t>
      </w:r>
      <w:r w:rsidRPr="00351B70">
        <w:rPr>
          <w:sz w:val="32"/>
          <w:rtl/>
        </w:rPr>
        <w:t xml:space="preserve"> فقد تطلق على ما كان من العبادات نافلة منقولة عن النبي عليه السلام، وقد تطلق على ما صدر عن الرسول من قول</w:t>
      </w:r>
      <w:r w:rsidR="006A2614" w:rsidRPr="00351B70">
        <w:rPr>
          <w:rFonts w:hint="cs"/>
          <w:sz w:val="32"/>
          <w:rtl/>
          <w:lang w:bidi="ar-LB"/>
        </w:rPr>
        <w:t>،</w:t>
      </w:r>
      <w:r w:rsidRPr="00351B70">
        <w:rPr>
          <w:sz w:val="32"/>
          <w:rtl/>
        </w:rPr>
        <w:t xml:space="preserve"> أو فعل</w:t>
      </w:r>
      <w:r w:rsidR="006A2614" w:rsidRPr="00351B70">
        <w:rPr>
          <w:rFonts w:hint="cs"/>
          <w:sz w:val="32"/>
          <w:rtl/>
          <w:lang w:bidi="ar-LB"/>
        </w:rPr>
        <w:t>،</w:t>
      </w:r>
      <w:r w:rsidRPr="00351B70">
        <w:rPr>
          <w:sz w:val="32"/>
          <w:rtl/>
        </w:rPr>
        <w:t xml:space="preserve"> أو تقرير، وعند الكلام على الأدلة الشرعية تطلق السنة على فعل الرسول</w:t>
      </w:r>
      <w:r w:rsidR="002C7109" w:rsidRPr="00351B70">
        <w:rPr>
          <w:rFonts w:hint="cs"/>
          <w:sz w:val="32"/>
          <w:rtl/>
          <w:lang w:bidi="ar-LB"/>
        </w:rPr>
        <w:t>،</w:t>
      </w:r>
      <w:r w:rsidRPr="00351B70">
        <w:rPr>
          <w:sz w:val="32"/>
          <w:rtl/>
        </w:rPr>
        <w:t xml:space="preserve"> وعلى قوله</w:t>
      </w:r>
      <w:r w:rsidR="002C7109" w:rsidRPr="00351B70">
        <w:rPr>
          <w:rFonts w:hint="cs"/>
          <w:sz w:val="32"/>
          <w:rtl/>
          <w:lang w:bidi="ar-LB"/>
        </w:rPr>
        <w:t>،</w:t>
      </w:r>
      <w:r w:rsidRPr="00351B70">
        <w:rPr>
          <w:sz w:val="32"/>
          <w:rtl/>
        </w:rPr>
        <w:t xml:space="preserve"> وعلى إقراره، فكل ذلك هو السنة. وكل ذلك متلقى بالوحي قال تعالى: </w:t>
      </w:r>
      <w:r w:rsidRPr="00351B70">
        <w:rPr>
          <w:position w:val="-4"/>
          <w:sz w:val="36"/>
          <w:szCs w:val="36"/>
        </w:rPr>
        <w:sym w:font="AGA Arabesque" w:char="F05D"/>
      </w:r>
      <w:r w:rsidR="00084A72" w:rsidRPr="00351B70">
        <w:rPr>
          <w:rFonts w:ascii="AGA Arabesque" w:hAnsi="AGA Arabesque"/>
          <w:b/>
          <w:bCs/>
          <w:sz w:val="8"/>
          <w:szCs w:val="8"/>
          <w:rtl/>
          <w:lang w:bidi="ar-LB"/>
        </w:rPr>
        <w:t xml:space="preserve"> </w:t>
      </w:r>
      <w:r w:rsidR="00B01A6C" w:rsidRPr="00351B70">
        <w:rPr>
          <w:rFonts w:hint="cs"/>
          <w:b/>
          <w:bCs/>
          <w:sz w:val="32"/>
          <w:rtl/>
        </w:rPr>
        <w:t>وَمَا يَنْطِقُ عَنِ الْهَوَى (3) إِنْ هُوَ إِلَّا وَحْيٌ يُوحَى (4)</w:t>
      </w:r>
      <w:r w:rsidRPr="00351B70">
        <w:rPr>
          <w:position w:val="-4"/>
          <w:sz w:val="36"/>
          <w:szCs w:val="36"/>
        </w:rPr>
        <w:sym w:font="AGA Arabesque" w:char="F05B"/>
      </w:r>
      <w:r w:rsidRPr="00351B70">
        <w:rPr>
          <w:sz w:val="32"/>
          <w:rtl/>
        </w:rPr>
        <w:t xml:space="preserve"> وقال: </w:t>
      </w:r>
      <w:r w:rsidRPr="00351B70">
        <w:rPr>
          <w:position w:val="-4"/>
          <w:sz w:val="36"/>
          <w:szCs w:val="36"/>
        </w:rPr>
        <w:sym w:font="AGA Arabesque" w:char="F05D"/>
      </w:r>
      <w:r w:rsidR="00084A72" w:rsidRPr="00351B70">
        <w:rPr>
          <w:rFonts w:ascii="AGA Arabesque" w:hAnsi="AGA Arabesque"/>
          <w:b/>
          <w:bCs/>
          <w:sz w:val="8"/>
          <w:szCs w:val="8"/>
          <w:rtl/>
          <w:lang w:bidi="ar-LB"/>
        </w:rPr>
        <w:t xml:space="preserve"> </w:t>
      </w:r>
      <w:r w:rsidR="00B01A6C" w:rsidRPr="00351B70">
        <w:rPr>
          <w:rFonts w:hint="cs"/>
          <w:b/>
          <w:bCs/>
          <w:sz w:val="32"/>
          <w:rtl/>
        </w:rPr>
        <w:t>إِنَّمَا أُنْذِرُكُمْ بِالْوَحْيِ</w:t>
      </w:r>
      <w:r w:rsidRPr="00351B70">
        <w:rPr>
          <w:position w:val="-4"/>
          <w:sz w:val="36"/>
          <w:szCs w:val="36"/>
        </w:rPr>
        <w:sym w:font="AGA Arabesque" w:char="F05B"/>
      </w:r>
      <w:r w:rsidRPr="00351B70">
        <w:rPr>
          <w:sz w:val="32"/>
          <w:rtl/>
        </w:rPr>
        <w:t>.</w:t>
      </w:r>
      <w:r w:rsidR="008100E8" w:rsidRPr="00351B70">
        <w:rPr>
          <w:sz w:val="32"/>
          <w:rtl/>
        </w:rPr>
        <w:t xml:space="preserve"> </w:t>
      </w:r>
    </w:p>
    <w:p w14:paraId="4D1D42BA"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م</w:t>
      </w:r>
      <w:r w:rsidR="00305F2A" w:rsidRPr="00351B70">
        <w:rPr>
          <w:rFonts w:cs="Traditional Arabic"/>
          <w:szCs w:val="32"/>
          <w:rtl/>
        </w:rPr>
        <w:t>ن</w:t>
      </w:r>
      <w:r w:rsidR="00CA3711" w:rsidRPr="00351B70">
        <w:rPr>
          <w:rFonts w:cs="Traditional Arabic" w:hint="cs"/>
          <w:szCs w:val="32"/>
          <w:rtl/>
          <w:lang w:bidi="ar-LB"/>
        </w:rPr>
        <w:t>ـ</w:t>
      </w:r>
      <w:r w:rsidR="00305F2A" w:rsidRPr="00351B70">
        <w:rPr>
          <w:rFonts w:cs="Traditional Arabic"/>
          <w:szCs w:val="32"/>
          <w:rtl/>
        </w:rPr>
        <w:t>ز</w:t>
      </w:r>
      <w:r w:rsidRPr="00351B70">
        <w:rPr>
          <w:rFonts w:cs="Traditional Arabic"/>
          <w:szCs w:val="32"/>
          <w:rtl/>
        </w:rPr>
        <w:t>لة السنة من القرآن</w:t>
      </w:r>
    </w:p>
    <w:p w14:paraId="7695BBFC" w14:textId="77777777" w:rsidR="0041021D" w:rsidRPr="00351B70" w:rsidRDefault="0041021D" w:rsidP="00280A52">
      <w:pPr>
        <w:widowControl w:val="0"/>
        <w:spacing w:line="442" w:lineRule="exact"/>
        <w:ind w:firstLine="567"/>
        <w:jc w:val="lowKashida"/>
        <w:rPr>
          <w:sz w:val="32"/>
          <w:rtl/>
        </w:rPr>
      </w:pPr>
      <w:r w:rsidRPr="00351B70">
        <w:rPr>
          <w:sz w:val="32"/>
          <w:rtl/>
        </w:rPr>
        <w:t>السنة دليل شرعي</w:t>
      </w:r>
      <w:r w:rsidR="002C7109" w:rsidRPr="00351B70">
        <w:rPr>
          <w:rFonts w:hint="cs"/>
          <w:sz w:val="32"/>
          <w:rtl/>
          <w:lang w:bidi="ar-LB"/>
        </w:rPr>
        <w:t>،</w:t>
      </w:r>
      <w:r w:rsidRPr="00351B70">
        <w:rPr>
          <w:sz w:val="32"/>
          <w:rtl/>
        </w:rPr>
        <w:t xml:space="preserve"> للدليل القاطع على نبوة سيدنا محمد عليه السلام ورسالته، وللدليل القطعي الثبوت القطعي الدلالة على أنه لا ينطق عن الهوى إن هو إلا وحي يوحى، وعلى أن ما ينذر به إنما هو وحي من الله تعالى. فالسنة وحي من الله تعالى. غير أن الوحي إنما هو مضامين السنة ومعانيها وليس ألفاظها. فالله تعالى قد أوحى له بها</w:t>
      </w:r>
      <w:r w:rsidR="002C7109" w:rsidRPr="00351B70">
        <w:rPr>
          <w:rFonts w:hint="cs"/>
          <w:sz w:val="32"/>
          <w:rtl/>
          <w:lang w:bidi="ar-LB"/>
        </w:rPr>
        <w:t>،</w:t>
      </w:r>
      <w:r w:rsidRPr="00351B70">
        <w:rPr>
          <w:sz w:val="32"/>
          <w:rtl/>
        </w:rPr>
        <w:t xml:space="preserve"> وهو قد عبر عن هذا الوحي بلفظ من عنده</w:t>
      </w:r>
      <w:r w:rsidR="002C7109" w:rsidRPr="00351B70">
        <w:rPr>
          <w:rFonts w:hint="cs"/>
          <w:sz w:val="32"/>
          <w:rtl/>
          <w:lang w:bidi="ar-LB"/>
        </w:rPr>
        <w:t>،</w:t>
      </w:r>
      <w:r w:rsidRPr="00351B70">
        <w:rPr>
          <w:sz w:val="32"/>
          <w:rtl/>
        </w:rPr>
        <w:t xml:space="preserve"> أو بفعل منه</w:t>
      </w:r>
      <w:r w:rsidR="002C7109" w:rsidRPr="00351B70">
        <w:rPr>
          <w:rFonts w:hint="cs"/>
          <w:sz w:val="32"/>
          <w:rtl/>
          <w:lang w:bidi="ar-LB"/>
        </w:rPr>
        <w:t>،</w:t>
      </w:r>
      <w:r w:rsidRPr="00351B70">
        <w:rPr>
          <w:sz w:val="32"/>
          <w:rtl/>
        </w:rPr>
        <w:t xml:space="preserve"> أو بتقرير أي سكوت منه.</w:t>
      </w:r>
      <w:r w:rsidR="008100E8" w:rsidRPr="00351B70">
        <w:rPr>
          <w:sz w:val="32"/>
          <w:rtl/>
        </w:rPr>
        <w:t xml:space="preserve"> </w:t>
      </w:r>
    </w:p>
    <w:p w14:paraId="6959B60B" w14:textId="77777777" w:rsidR="0041021D" w:rsidRPr="00351B70" w:rsidRDefault="0041021D" w:rsidP="00EC3950">
      <w:pPr>
        <w:widowControl w:val="0"/>
        <w:spacing w:line="442" w:lineRule="exact"/>
        <w:ind w:firstLine="567"/>
        <w:jc w:val="both"/>
        <w:rPr>
          <w:rFonts w:hint="cs"/>
          <w:sz w:val="32"/>
          <w:rtl/>
        </w:rPr>
      </w:pPr>
      <w:r w:rsidRPr="00351B70">
        <w:rPr>
          <w:sz w:val="32"/>
          <w:rtl/>
        </w:rPr>
        <w:t>والسنة</w:t>
      </w:r>
      <w:r w:rsidRPr="00351B70">
        <w:rPr>
          <w:rFonts w:hint="cs"/>
          <w:sz w:val="28"/>
          <w:szCs w:val="28"/>
          <w:rtl/>
          <w:lang w:bidi="ar-LB"/>
        </w:rPr>
        <w:t xml:space="preserve"> </w:t>
      </w:r>
      <w:r w:rsidRPr="00351B70">
        <w:rPr>
          <w:sz w:val="32"/>
          <w:rtl/>
        </w:rPr>
        <w:t>دليل</w:t>
      </w:r>
      <w:r w:rsidRPr="00351B70">
        <w:rPr>
          <w:rFonts w:hint="cs"/>
          <w:sz w:val="28"/>
          <w:szCs w:val="28"/>
          <w:rtl/>
          <w:lang w:bidi="ar-LB"/>
        </w:rPr>
        <w:t xml:space="preserve"> </w:t>
      </w:r>
      <w:r w:rsidRPr="00351B70">
        <w:rPr>
          <w:sz w:val="32"/>
          <w:rtl/>
        </w:rPr>
        <w:t>كالكتاب</w:t>
      </w:r>
      <w:r w:rsidR="002C7109" w:rsidRPr="00351B70">
        <w:rPr>
          <w:rFonts w:hint="cs"/>
          <w:sz w:val="32"/>
          <w:rtl/>
          <w:lang w:bidi="ar-LB"/>
        </w:rPr>
        <w:t>،</w:t>
      </w:r>
      <w:r w:rsidRPr="00351B70">
        <w:rPr>
          <w:rFonts w:hint="cs"/>
          <w:sz w:val="28"/>
          <w:szCs w:val="28"/>
          <w:rtl/>
          <w:lang w:bidi="ar-LB"/>
        </w:rPr>
        <w:t xml:space="preserve"> </w:t>
      </w:r>
      <w:r w:rsidRPr="00351B70">
        <w:rPr>
          <w:sz w:val="32"/>
          <w:rtl/>
        </w:rPr>
        <w:t>سواء</w:t>
      </w:r>
      <w:r w:rsidRPr="00351B70">
        <w:rPr>
          <w:rFonts w:hint="cs"/>
          <w:sz w:val="28"/>
          <w:szCs w:val="28"/>
          <w:rtl/>
          <w:lang w:bidi="ar-LB"/>
        </w:rPr>
        <w:t xml:space="preserve"> </w:t>
      </w:r>
      <w:r w:rsidRPr="00351B70">
        <w:rPr>
          <w:sz w:val="32"/>
          <w:rtl/>
        </w:rPr>
        <w:t>بسواء</w:t>
      </w:r>
      <w:r w:rsidRPr="00351B70">
        <w:rPr>
          <w:rFonts w:hint="cs"/>
          <w:sz w:val="28"/>
          <w:szCs w:val="28"/>
          <w:rtl/>
          <w:lang w:bidi="ar-LB"/>
        </w:rPr>
        <w:t xml:space="preserve"> </w:t>
      </w:r>
      <w:r w:rsidRPr="00351B70">
        <w:rPr>
          <w:sz w:val="32"/>
          <w:rtl/>
        </w:rPr>
        <w:t>دون</w:t>
      </w:r>
      <w:r w:rsidRPr="00351B70">
        <w:rPr>
          <w:rFonts w:hint="cs"/>
          <w:sz w:val="28"/>
          <w:szCs w:val="28"/>
          <w:rtl/>
          <w:lang w:bidi="ar-LB"/>
        </w:rPr>
        <w:t xml:space="preserve"> </w:t>
      </w:r>
      <w:r w:rsidRPr="00351B70">
        <w:rPr>
          <w:sz w:val="32"/>
          <w:rtl/>
        </w:rPr>
        <w:t>أي</w:t>
      </w:r>
      <w:r w:rsidRPr="00351B70">
        <w:rPr>
          <w:rFonts w:hint="cs"/>
          <w:sz w:val="28"/>
          <w:szCs w:val="28"/>
          <w:rtl/>
          <w:lang w:bidi="ar-LB"/>
        </w:rPr>
        <w:t xml:space="preserve"> </w:t>
      </w:r>
      <w:r w:rsidRPr="00351B70">
        <w:rPr>
          <w:rFonts w:hint="cs"/>
          <w:sz w:val="32"/>
          <w:rtl/>
          <w:lang w:bidi="ar-LB"/>
        </w:rPr>
        <w:t>فرق</w:t>
      </w:r>
      <w:r w:rsidRPr="00351B70">
        <w:rPr>
          <w:rFonts w:hint="cs"/>
          <w:sz w:val="28"/>
          <w:szCs w:val="28"/>
          <w:rtl/>
          <w:lang w:bidi="ar-LB"/>
        </w:rPr>
        <w:t xml:space="preserve"> </w:t>
      </w:r>
      <w:r w:rsidRPr="00351B70">
        <w:rPr>
          <w:rFonts w:hint="cs"/>
          <w:sz w:val="32"/>
          <w:rtl/>
          <w:lang w:bidi="ar-LB"/>
        </w:rPr>
        <w:t>ب</w:t>
      </w:r>
      <w:r w:rsidRPr="00351B70">
        <w:rPr>
          <w:sz w:val="32"/>
          <w:rtl/>
        </w:rPr>
        <w:t>ينهما</w:t>
      </w:r>
      <w:r w:rsidR="002C7109" w:rsidRPr="00351B70">
        <w:rPr>
          <w:rFonts w:hint="cs"/>
          <w:sz w:val="32"/>
          <w:rtl/>
          <w:lang w:bidi="ar-LB"/>
        </w:rPr>
        <w:t>؛</w:t>
      </w:r>
      <w:r w:rsidRPr="00351B70">
        <w:rPr>
          <w:sz w:val="28"/>
          <w:szCs w:val="28"/>
          <w:rtl/>
        </w:rPr>
        <w:t xml:space="preserve"> </w:t>
      </w:r>
      <w:r w:rsidRPr="00351B70">
        <w:rPr>
          <w:sz w:val="32"/>
          <w:rtl/>
        </w:rPr>
        <w:t>لقيام</w:t>
      </w:r>
      <w:r w:rsidRPr="00351B70">
        <w:rPr>
          <w:sz w:val="28"/>
          <w:szCs w:val="28"/>
          <w:rtl/>
        </w:rPr>
        <w:t xml:space="preserve"> </w:t>
      </w:r>
      <w:r w:rsidRPr="00351B70">
        <w:rPr>
          <w:sz w:val="32"/>
          <w:rtl/>
        </w:rPr>
        <w:t xml:space="preserve">الدليل القاطع عليها كقيامه على القرآن، والاقتصار على الكتاب رأي الخارجين على الإسلام، قال تعالى: </w:t>
      </w:r>
      <w:r w:rsidRPr="00351B70">
        <w:rPr>
          <w:position w:val="-4"/>
          <w:sz w:val="36"/>
          <w:szCs w:val="36"/>
        </w:rPr>
        <w:sym w:font="AGA Arabesque" w:char="F05D"/>
      </w:r>
      <w:r w:rsidR="00CE2FBC" w:rsidRPr="00351B70">
        <w:rPr>
          <w:rFonts w:ascii="AGA Arabesque" w:hAnsi="AGA Arabesque" w:hint="cs"/>
          <w:b/>
          <w:bCs/>
          <w:sz w:val="8"/>
          <w:szCs w:val="8"/>
          <w:rtl/>
        </w:rPr>
        <w:t xml:space="preserve"> </w:t>
      </w:r>
      <w:r w:rsidR="00B01A6C" w:rsidRPr="00351B70">
        <w:rPr>
          <w:rFonts w:hint="cs"/>
          <w:b/>
          <w:bCs/>
          <w:sz w:val="32"/>
          <w:rtl/>
        </w:rPr>
        <w:t>وَمَا آَتَاكُمُ الرَّسُولُ فَخُذُوهُ وَمَا نَهَاكُمْ عَنْهُ فَانْتَهُوا</w:t>
      </w:r>
      <w:r w:rsidR="00B01A6C" w:rsidRPr="00351B70">
        <w:rPr>
          <w:position w:val="-4"/>
          <w:sz w:val="36"/>
          <w:szCs w:val="36"/>
        </w:rPr>
        <w:t xml:space="preserve"> </w:t>
      </w:r>
      <w:r w:rsidRPr="00351B70">
        <w:rPr>
          <w:position w:val="-4"/>
          <w:sz w:val="36"/>
          <w:szCs w:val="36"/>
        </w:rPr>
        <w:sym w:font="AGA Arabesque" w:char="F05B"/>
      </w:r>
      <w:r w:rsidRPr="00351B70">
        <w:rPr>
          <w:sz w:val="32"/>
          <w:rtl/>
        </w:rPr>
        <w:t xml:space="preserve"> وق</w:t>
      </w:r>
      <w:r w:rsidR="00274A6E" w:rsidRPr="00351B70">
        <w:rPr>
          <w:rFonts w:hint="cs"/>
          <w:sz w:val="32"/>
          <w:rtl/>
          <w:lang w:bidi="ar-LB"/>
        </w:rPr>
        <w:t>ــ</w:t>
      </w:r>
      <w:r w:rsidRPr="00351B70">
        <w:rPr>
          <w:sz w:val="32"/>
          <w:rtl/>
        </w:rPr>
        <w:t xml:space="preserve">ال: </w:t>
      </w:r>
      <w:r w:rsidRPr="00351B70">
        <w:rPr>
          <w:position w:val="-4"/>
          <w:sz w:val="36"/>
          <w:szCs w:val="36"/>
        </w:rPr>
        <w:sym w:font="AGA Arabesque" w:char="F05D"/>
      </w:r>
      <w:r w:rsidR="00CE2FBC" w:rsidRPr="00351B70">
        <w:rPr>
          <w:rFonts w:ascii="AGA Arabesque" w:hAnsi="AGA Arabesque"/>
          <w:b/>
          <w:bCs/>
          <w:sz w:val="8"/>
          <w:szCs w:val="8"/>
          <w:rtl/>
          <w:lang w:bidi="ar-LB"/>
        </w:rPr>
        <w:t xml:space="preserve"> </w:t>
      </w:r>
      <w:r w:rsidR="00B01A6C" w:rsidRPr="00351B70">
        <w:rPr>
          <w:rFonts w:hint="cs"/>
          <w:b/>
          <w:bCs/>
          <w:sz w:val="32"/>
          <w:rtl/>
        </w:rPr>
        <w:t>مَنْ يُطِعِ الرَّسُولَ فَقَدْ أَطَاعَ اللَّهَ</w:t>
      </w:r>
      <w:r w:rsidRPr="00351B70">
        <w:rPr>
          <w:position w:val="-4"/>
          <w:sz w:val="36"/>
          <w:szCs w:val="36"/>
        </w:rPr>
        <w:sym w:font="AGA Arabesque" w:char="F05B"/>
      </w:r>
      <w:r w:rsidRPr="00351B70">
        <w:rPr>
          <w:sz w:val="32"/>
          <w:rtl/>
        </w:rPr>
        <w:t xml:space="preserve"> وق</w:t>
      </w:r>
      <w:r w:rsidR="00274A6E" w:rsidRPr="00351B70">
        <w:rPr>
          <w:rFonts w:hint="cs"/>
          <w:sz w:val="32"/>
          <w:rtl/>
          <w:lang w:bidi="ar-LB"/>
        </w:rPr>
        <w:t>ــ</w:t>
      </w:r>
      <w:r w:rsidRPr="00351B70">
        <w:rPr>
          <w:sz w:val="32"/>
          <w:rtl/>
        </w:rPr>
        <w:t xml:space="preserve">ال: </w:t>
      </w:r>
      <w:r w:rsidRPr="00351B70">
        <w:rPr>
          <w:position w:val="-4"/>
          <w:sz w:val="36"/>
          <w:szCs w:val="36"/>
        </w:rPr>
        <w:sym w:font="AGA Arabesque" w:char="F05D"/>
      </w:r>
      <w:r w:rsidR="00CE2FBC" w:rsidRPr="00351B70">
        <w:rPr>
          <w:rFonts w:ascii="AGA Arabesque" w:hAnsi="AGA Arabesque"/>
          <w:b/>
          <w:bCs/>
          <w:sz w:val="8"/>
          <w:szCs w:val="8"/>
          <w:rtl/>
          <w:lang w:bidi="ar-LB"/>
        </w:rPr>
        <w:t xml:space="preserve"> </w:t>
      </w:r>
      <w:r w:rsidR="001E7009" w:rsidRPr="00351B70">
        <w:rPr>
          <w:rFonts w:hint="cs"/>
          <w:b/>
          <w:bCs/>
          <w:sz w:val="32"/>
          <w:rtl/>
        </w:rPr>
        <w:t>فَلْيَحْذَرِ الَّذِينَ يُخَالِفُونَ عَنْ أَمْرِهِ أَنْ تُصِيبَهُمْ فِتْنَةٌ أَوْ يُصِيبَهُمْ عَذَابٌ أَلِيمٌ (63)</w:t>
      </w:r>
      <w:r w:rsidRPr="00351B70">
        <w:rPr>
          <w:spacing w:val="-2"/>
          <w:position w:val="-4"/>
          <w:sz w:val="36"/>
          <w:szCs w:val="36"/>
        </w:rPr>
        <w:sym w:font="AGA Arabesque" w:char="F05B"/>
      </w:r>
      <w:r w:rsidRPr="00351B70">
        <w:rPr>
          <w:spacing w:val="-2"/>
          <w:sz w:val="26"/>
          <w:szCs w:val="26"/>
          <w:rtl/>
        </w:rPr>
        <w:t xml:space="preserve"> </w:t>
      </w:r>
      <w:r w:rsidRPr="00351B70">
        <w:rPr>
          <w:spacing w:val="-2"/>
          <w:sz w:val="32"/>
          <w:rtl/>
        </w:rPr>
        <w:t>وقال:</w:t>
      </w:r>
      <w:r w:rsidRPr="00351B70">
        <w:rPr>
          <w:sz w:val="28"/>
          <w:szCs w:val="28"/>
          <w:rtl/>
        </w:rPr>
        <w:t xml:space="preserve"> </w:t>
      </w:r>
      <w:r w:rsidRPr="00351B70">
        <w:rPr>
          <w:position w:val="-4"/>
          <w:sz w:val="36"/>
          <w:szCs w:val="36"/>
        </w:rPr>
        <w:sym w:font="AGA Arabesque" w:char="F05D"/>
      </w:r>
      <w:r w:rsidR="00CE2FBC" w:rsidRPr="00351B70">
        <w:rPr>
          <w:rFonts w:ascii="AGA Arabesque" w:hAnsi="AGA Arabesque" w:hint="cs"/>
          <w:b/>
          <w:bCs/>
          <w:sz w:val="8"/>
          <w:szCs w:val="8"/>
          <w:rtl/>
        </w:rPr>
        <w:t xml:space="preserve"> </w:t>
      </w:r>
      <w:r w:rsidR="001E7009" w:rsidRPr="00351B70">
        <w:rPr>
          <w:rFonts w:hint="cs"/>
          <w:b/>
          <w:bCs/>
          <w:sz w:val="32"/>
          <w:rtl/>
        </w:rPr>
        <w:t>وَمَا كَانَ لِمُؤْمِنٍ وَلَا مُؤْمِنَةٍ إِذَا قَضَى اللَّهُ وَرَسُولُهُ أَمْرًا أَنْ يَكُونَ لَهُمُ الْخِيَرَةُ مِنْ أَمْرِهِمْ</w:t>
      </w:r>
      <w:r w:rsidRPr="00351B70">
        <w:rPr>
          <w:position w:val="-4"/>
          <w:sz w:val="36"/>
          <w:szCs w:val="36"/>
        </w:rPr>
        <w:sym w:font="AGA Arabesque" w:char="F05B"/>
      </w:r>
      <w:r w:rsidRPr="00351B70">
        <w:rPr>
          <w:sz w:val="32"/>
          <w:rtl/>
        </w:rPr>
        <w:t xml:space="preserve"> وق</w:t>
      </w:r>
      <w:r w:rsidR="00274A6E" w:rsidRPr="00351B70">
        <w:rPr>
          <w:rFonts w:hint="cs"/>
          <w:sz w:val="32"/>
          <w:rtl/>
          <w:lang w:bidi="ar-LB"/>
        </w:rPr>
        <w:t>ــ</w:t>
      </w:r>
      <w:r w:rsidRPr="00351B70">
        <w:rPr>
          <w:sz w:val="32"/>
          <w:rtl/>
        </w:rPr>
        <w:t xml:space="preserve">ال: </w:t>
      </w:r>
      <w:r w:rsidRPr="00351B70">
        <w:rPr>
          <w:position w:val="-4"/>
          <w:sz w:val="36"/>
          <w:szCs w:val="36"/>
        </w:rPr>
        <w:sym w:font="AGA Arabesque" w:char="F05D"/>
      </w:r>
      <w:r w:rsidR="00CE2FBC" w:rsidRPr="00351B70">
        <w:rPr>
          <w:rFonts w:ascii="AGA Arabesque" w:hAnsi="AGA Arabesque" w:hint="cs"/>
          <w:b/>
          <w:bCs/>
          <w:sz w:val="8"/>
          <w:szCs w:val="8"/>
          <w:rtl/>
        </w:rPr>
        <w:t xml:space="preserve"> </w:t>
      </w:r>
      <w:r w:rsidR="00EC3950" w:rsidRPr="00351B70">
        <w:rPr>
          <w:rFonts w:hint="cs"/>
          <w:b/>
          <w:bCs/>
          <w:sz w:val="32"/>
          <w:rtl/>
        </w:rPr>
        <w:t>فَلَا وَرَبِّكَ لَا يُؤْمِنُونَ حَتَّى يُحَكِّمُوكَ فِيمَا شَجَرَ بَيْنَهُمْ ثُمَّ لَا يَجِدُوا فِي أَنْفُسِهِمْ حَرَجًا مِمَّا قَضَيْتَ وَيُسَلِّمُوا تَسْلِيمًا (65)</w:t>
      </w:r>
      <w:r w:rsidRPr="00351B70">
        <w:rPr>
          <w:position w:val="-4"/>
          <w:sz w:val="36"/>
          <w:szCs w:val="36"/>
        </w:rPr>
        <w:sym w:font="AGA Arabesque" w:char="F05B"/>
      </w:r>
      <w:r w:rsidRPr="00351B70">
        <w:rPr>
          <w:sz w:val="32"/>
          <w:rtl/>
        </w:rPr>
        <w:t xml:space="preserve"> وقال: </w:t>
      </w:r>
      <w:r w:rsidRPr="00351B70">
        <w:rPr>
          <w:position w:val="-4"/>
          <w:sz w:val="36"/>
          <w:szCs w:val="36"/>
        </w:rPr>
        <w:sym w:font="AGA Arabesque" w:char="F05D"/>
      </w:r>
      <w:r w:rsidR="00CE2FBC" w:rsidRPr="00351B70">
        <w:rPr>
          <w:rFonts w:ascii="AGA Arabesque" w:hAnsi="AGA Arabesque"/>
          <w:b/>
          <w:bCs/>
          <w:sz w:val="8"/>
          <w:szCs w:val="8"/>
          <w:rtl/>
          <w:lang w:bidi="ar-LB"/>
        </w:rPr>
        <w:t xml:space="preserve"> </w:t>
      </w:r>
      <w:r w:rsidR="00EC3950" w:rsidRPr="00351B70">
        <w:rPr>
          <w:rFonts w:hint="cs"/>
          <w:b/>
          <w:bCs/>
          <w:sz w:val="32"/>
          <w:rtl/>
        </w:rPr>
        <w:t>فَإِنْ تَنَازَعْتُمْ فِي شَيْءٍ فَرُدُّوهُ إِلَى اللَّهِ وَالرَّسُولِ</w:t>
      </w:r>
      <w:r w:rsidRPr="00351B70">
        <w:rPr>
          <w:position w:val="-4"/>
          <w:sz w:val="36"/>
          <w:szCs w:val="36"/>
        </w:rPr>
        <w:sym w:font="AGA Arabesque" w:char="F05B"/>
      </w:r>
      <w:r w:rsidRPr="00351B70">
        <w:rPr>
          <w:sz w:val="32"/>
          <w:rtl/>
        </w:rPr>
        <w:t xml:space="preserve"> والرد إلى الرسول بعد وفاته هو الرد إلى سنته، وقال: </w:t>
      </w:r>
      <w:r w:rsidRPr="00351B70">
        <w:rPr>
          <w:position w:val="-4"/>
          <w:sz w:val="36"/>
          <w:szCs w:val="36"/>
        </w:rPr>
        <w:sym w:font="AGA Arabesque" w:char="F05D"/>
      </w:r>
      <w:r w:rsidR="00CD7EA1" w:rsidRPr="00351B70">
        <w:rPr>
          <w:rFonts w:ascii="AGA Arabesque" w:hAnsi="AGA Arabesque"/>
          <w:b/>
          <w:bCs/>
          <w:sz w:val="8"/>
          <w:szCs w:val="8"/>
          <w:rtl/>
          <w:lang w:bidi="ar-LB"/>
        </w:rPr>
        <w:t xml:space="preserve"> </w:t>
      </w:r>
      <w:r w:rsidR="00EC3950" w:rsidRPr="00351B70">
        <w:rPr>
          <w:rFonts w:hint="cs"/>
          <w:b/>
          <w:bCs/>
          <w:sz w:val="32"/>
          <w:rtl/>
        </w:rPr>
        <w:t>قُلْ أَطِيعُوا اللَّهَ وَالرَّسُولَ</w:t>
      </w:r>
      <w:r w:rsidRPr="00351B70">
        <w:rPr>
          <w:position w:val="-4"/>
          <w:sz w:val="36"/>
          <w:szCs w:val="36"/>
        </w:rPr>
        <w:sym w:font="AGA Arabesque" w:char="F05B"/>
      </w:r>
      <w:r w:rsidRPr="00351B70">
        <w:rPr>
          <w:sz w:val="32"/>
          <w:rtl/>
        </w:rPr>
        <w:t xml:space="preserve"> وقال: </w:t>
      </w:r>
      <w:r w:rsidRPr="00351B70">
        <w:rPr>
          <w:position w:val="-4"/>
          <w:sz w:val="36"/>
          <w:szCs w:val="36"/>
        </w:rPr>
        <w:sym w:font="AGA Arabesque" w:char="F05D"/>
      </w:r>
      <w:r w:rsidR="00CD7EA1" w:rsidRPr="00351B70">
        <w:rPr>
          <w:rFonts w:ascii="AGA Arabesque" w:hAnsi="AGA Arabesque"/>
          <w:b/>
          <w:bCs/>
          <w:sz w:val="8"/>
          <w:szCs w:val="8"/>
          <w:rtl/>
          <w:lang w:bidi="ar-LB"/>
        </w:rPr>
        <w:t xml:space="preserve"> </w:t>
      </w:r>
      <w:r w:rsidR="00EC3950" w:rsidRPr="00351B70">
        <w:rPr>
          <w:rFonts w:hint="cs"/>
          <w:b/>
          <w:bCs/>
          <w:sz w:val="32"/>
          <w:rtl/>
        </w:rPr>
        <w:t>قُلْ إِنْ كُنْتُمْ تُحِبُّونَ اللَّهَ فَاتَّبِعُونِي يُحْبِبْكُمُ اللَّهُ</w:t>
      </w:r>
      <w:r w:rsidRPr="00351B70">
        <w:rPr>
          <w:position w:val="-4"/>
          <w:sz w:val="36"/>
          <w:szCs w:val="36"/>
        </w:rPr>
        <w:sym w:font="AGA Arabesque" w:char="F05B"/>
      </w:r>
      <w:r w:rsidRPr="00351B70">
        <w:rPr>
          <w:sz w:val="32"/>
          <w:rtl/>
        </w:rPr>
        <w:t>. فهذه النصوص القطعية الثبوت القطعية الدلالة</w:t>
      </w:r>
      <w:r w:rsidR="002C7109" w:rsidRPr="00351B70">
        <w:rPr>
          <w:rFonts w:hint="cs"/>
          <w:sz w:val="32"/>
          <w:rtl/>
          <w:lang w:bidi="ar-LB"/>
        </w:rPr>
        <w:t>،</w:t>
      </w:r>
      <w:r w:rsidRPr="00351B70">
        <w:rPr>
          <w:sz w:val="32"/>
          <w:rtl/>
        </w:rPr>
        <w:t xml:space="preserve"> صريحة في وجوب الأخذ بالسنة كالأخذ بالكتاب، ومنكر السنة كافر قطعاً، فيجب الأخذ بالسنة كالأخذ بالقرآن</w:t>
      </w:r>
      <w:r w:rsidR="002C7109" w:rsidRPr="00351B70">
        <w:rPr>
          <w:rFonts w:hint="cs"/>
          <w:sz w:val="32"/>
          <w:rtl/>
          <w:lang w:bidi="ar-LB"/>
        </w:rPr>
        <w:t>،</w:t>
      </w:r>
      <w:r w:rsidRPr="00351B70">
        <w:rPr>
          <w:sz w:val="32"/>
          <w:rtl/>
        </w:rPr>
        <w:t xml:space="preserve"> سواء بسواء من غير أي فرق بينهما. ولا يجوز أن يقال عندنا كتاب الله نأخذ به</w:t>
      </w:r>
      <w:r w:rsidR="002C7109" w:rsidRPr="00351B70">
        <w:rPr>
          <w:rFonts w:hint="cs"/>
          <w:sz w:val="32"/>
          <w:rtl/>
          <w:lang w:bidi="ar-LB"/>
        </w:rPr>
        <w:t>؛</w:t>
      </w:r>
      <w:r w:rsidRPr="00351B70">
        <w:rPr>
          <w:sz w:val="32"/>
          <w:rtl/>
        </w:rPr>
        <w:t xml:space="preserve"> لأن ذلك قد يفهم منه ترك السنة، بل لا بد من أن تقرن السنة بالكتاب، وقد نب</w:t>
      </w:r>
      <w:r w:rsidR="002C7109" w:rsidRPr="00351B70">
        <w:rPr>
          <w:rFonts w:hint="cs"/>
          <w:sz w:val="32"/>
          <w:rtl/>
          <w:lang w:bidi="ar-LB"/>
        </w:rPr>
        <w:t>ـّ</w:t>
      </w:r>
      <w:r w:rsidRPr="00351B70">
        <w:rPr>
          <w:sz w:val="32"/>
          <w:rtl/>
        </w:rPr>
        <w:t>ه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إلى ذلك في حديثه، فقد ورد أن النبي</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قال: </w:t>
      </w:r>
      <w:r w:rsidR="00F76C55" w:rsidRPr="00351B70">
        <w:rPr>
          <w:rFonts w:hint="cs"/>
          <w:sz w:val="32"/>
          <w:rtl/>
        </w:rPr>
        <w:t>«</w:t>
      </w:r>
      <w:r w:rsidR="00F76C55" w:rsidRPr="00351B70">
        <w:rPr>
          <w:b/>
          <w:bCs/>
          <w:sz w:val="28"/>
          <w:szCs w:val="28"/>
          <w:rtl/>
        </w:rPr>
        <w:t>يُوشِكُ الرَّجُلُ مُتَّكِئًا عَلَى أَرِيكَتِهِ</w:t>
      </w:r>
      <w:r w:rsidR="00F76C55" w:rsidRPr="00351B70">
        <w:rPr>
          <w:rFonts w:hint="cs"/>
          <w:b/>
          <w:bCs/>
          <w:sz w:val="28"/>
          <w:szCs w:val="28"/>
          <w:rtl/>
        </w:rPr>
        <w:t>،</w:t>
      </w:r>
      <w:r w:rsidR="00F76C55" w:rsidRPr="00351B70">
        <w:rPr>
          <w:b/>
          <w:bCs/>
          <w:sz w:val="28"/>
          <w:szCs w:val="28"/>
          <w:rtl/>
        </w:rPr>
        <w:t xml:space="preserve"> يُحَدَّثُ بِحَدِيثٍ مِنْ حَدِيثِي</w:t>
      </w:r>
      <w:r w:rsidR="00F76C55" w:rsidRPr="00351B70">
        <w:rPr>
          <w:rFonts w:hint="cs"/>
          <w:b/>
          <w:bCs/>
          <w:sz w:val="28"/>
          <w:szCs w:val="28"/>
          <w:rtl/>
        </w:rPr>
        <w:t>،</w:t>
      </w:r>
      <w:r w:rsidR="00F76C55" w:rsidRPr="00351B70">
        <w:rPr>
          <w:b/>
          <w:bCs/>
          <w:sz w:val="28"/>
          <w:szCs w:val="28"/>
          <w:rtl/>
        </w:rPr>
        <w:t xml:space="preserve"> فَيَقُولُ</w:t>
      </w:r>
      <w:r w:rsidR="00F76C55" w:rsidRPr="00351B70">
        <w:rPr>
          <w:rFonts w:hint="cs"/>
          <w:b/>
          <w:bCs/>
          <w:sz w:val="28"/>
          <w:szCs w:val="28"/>
          <w:rtl/>
        </w:rPr>
        <w:t>:</w:t>
      </w:r>
      <w:r w:rsidR="00F76C55" w:rsidRPr="00351B70">
        <w:rPr>
          <w:b/>
          <w:bCs/>
          <w:sz w:val="28"/>
          <w:szCs w:val="28"/>
          <w:rtl/>
        </w:rPr>
        <w:t xml:space="preserve"> بَيْنَنَا وَبَيْنَكُمْ كِتَابُ اللَّهِ عَزَّ وَجَلَّ</w:t>
      </w:r>
      <w:r w:rsidR="00F76C55" w:rsidRPr="00351B70">
        <w:rPr>
          <w:rFonts w:hint="cs"/>
          <w:b/>
          <w:bCs/>
          <w:sz w:val="28"/>
          <w:szCs w:val="28"/>
          <w:rtl/>
        </w:rPr>
        <w:t>،</w:t>
      </w:r>
      <w:r w:rsidR="00F76C55" w:rsidRPr="00351B70">
        <w:rPr>
          <w:b/>
          <w:bCs/>
          <w:sz w:val="28"/>
          <w:szCs w:val="28"/>
          <w:rtl/>
        </w:rPr>
        <w:t xml:space="preserve"> مَا وَجَدْنَا فِيهِ مِنْ حَلالٍ اسْتَحْلَلْنَاهُ</w:t>
      </w:r>
      <w:r w:rsidR="00F76C55" w:rsidRPr="00351B70">
        <w:rPr>
          <w:rFonts w:hint="cs"/>
          <w:b/>
          <w:bCs/>
          <w:sz w:val="28"/>
          <w:szCs w:val="28"/>
          <w:rtl/>
        </w:rPr>
        <w:t>،</w:t>
      </w:r>
      <w:r w:rsidR="00F76C55" w:rsidRPr="00351B70">
        <w:rPr>
          <w:b/>
          <w:bCs/>
          <w:sz w:val="28"/>
          <w:szCs w:val="28"/>
          <w:rtl/>
        </w:rPr>
        <w:t xml:space="preserve"> وَمَا وَجَدْنَا فِيهِ مِنْ حَرَامٍ حَرَّمْنَاهُ</w:t>
      </w:r>
      <w:r w:rsidR="00F76C55" w:rsidRPr="00351B70">
        <w:rPr>
          <w:rFonts w:hint="cs"/>
          <w:b/>
          <w:bCs/>
          <w:sz w:val="28"/>
          <w:szCs w:val="28"/>
          <w:rtl/>
        </w:rPr>
        <w:t>،</w:t>
      </w:r>
      <w:r w:rsidR="00F76C55" w:rsidRPr="00351B70">
        <w:rPr>
          <w:b/>
          <w:bCs/>
          <w:sz w:val="28"/>
          <w:szCs w:val="28"/>
          <w:rtl/>
        </w:rPr>
        <w:t xml:space="preserve"> أَلا</w:t>
      </w:r>
      <w:r w:rsidR="00F76C55" w:rsidRPr="00351B70">
        <w:rPr>
          <w:rFonts w:hint="cs"/>
          <w:b/>
          <w:bCs/>
          <w:sz w:val="28"/>
          <w:szCs w:val="28"/>
          <w:rtl/>
        </w:rPr>
        <w:t>َ</w:t>
      </w:r>
      <w:r w:rsidR="00F76C55" w:rsidRPr="00351B70">
        <w:rPr>
          <w:b/>
          <w:bCs/>
          <w:sz w:val="28"/>
          <w:szCs w:val="28"/>
          <w:rtl/>
        </w:rPr>
        <w:t xml:space="preserve"> وَإِنَّ مَا حَرَّمَ رَسُولُ اللَّهِ </w:t>
      </w:r>
      <w:r w:rsidR="00F76C55" w:rsidRPr="00351B70">
        <w:rPr>
          <w:position w:val="-3"/>
          <w:sz w:val="42"/>
          <w:szCs w:val="42"/>
        </w:rPr>
        <w:sym w:font="AGA Arabesque" w:char="F072"/>
      </w:r>
      <w:r w:rsidR="00F264B1" w:rsidRPr="00351B70">
        <w:rPr>
          <w:rFonts w:hint="cs"/>
          <w:b/>
          <w:bCs/>
          <w:sz w:val="28"/>
          <w:szCs w:val="28"/>
          <w:rtl/>
        </w:rPr>
        <w:t xml:space="preserve"> </w:t>
      </w:r>
      <w:r w:rsidR="00F76C55" w:rsidRPr="00351B70">
        <w:rPr>
          <w:b/>
          <w:bCs/>
          <w:sz w:val="28"/>
          <w:szCs w:val="28"/>
          <w:rtl/>
        </w:rPr>
        <w:t>مِثْلُ مَا حَرَّمَ اللَّهُ</w:t>
      </w:r>
      <w:r w:rsidR="00F76C55" w:rsidRPr="00351B70">
        <w:rPr>
          <w:rFonts w:hint="cs"/>
          <w:sz w:val="32"/>
          <w:rtl/>
        </w:rPr>
        <w:t>»</w:t>
      </w:r>
      <w:r w:rsidRPr="00351B70">
        <w:rPr>
          <w:sz w:val="32"/>
          <w:rtl/>
        </w:rPr>
        <w:t xml:space="preserve"> </w:t>
      </w:r>
      <w:r w:rsidR="003A4B88" w:rsidRPr="00351B70">
        <w:rPr>
          <w:rFonts w:hint="cs"/>
          <w:sz w:val="32"/>
          <w:rtl/>
        </w:rPr>
        <w:t xml:space="preserve">أخرجه ابن ماجه. </w:t>
      </w:r>
      <w:r w:rsidRPr="00351B70">
        <w:rPr>
          <w:sz w:val="32"/>
          <w:rtl/>
        </w:rPr>
        <w:t xml:space="preserve">وروي أنه عليه السلام قال: </w:t>
      </w:r>
      <w:r w:rsidRPr="00351B70">
        <w:rPr>
          <w:sz w:val="32"/>
          <w:rtl/>
        </w:rPr>
        <w:lastRenderedPageBreak/>
        <w:t>«</w:t>
      </w:r>
      <w:r w:rsidR="003A4B88" w:rsidRPr="00351B70">
        <w:rPr>
          <w:b/>
          <w:bCs/>
          <w:sz w:val="28"/>
          <w:szCs w:val="28"/>
          <w:rtl/>
        </w:rPr>
        <w:t>ي</w:t>
      </w:r>
      <w:r w:rsidR="00FB4619" w:rsidRPr="00351B70">
        <w:rPr>
          <w:rFonts w:hint="cs"/>
          <w:b/>
          <w:bCs/>
          <w:sz w:val="28"/>
          <w:szCs w:val="28"/>
          <w:rtl/>
        </w:rPr>
        <w:t>ُ</w:t>
      </w:r>
      <w:r w:rsidR="003A4B88" w:rsidRPr="00351B70">
        <w:rPr>
          <w:b/>
          <w:bCs/>
          <w:sz w:val="28"/>
          <w:szCs w:val="28"/>
          <w:rtl/>
        </w:rPr>
        <w:t>وش</w:t>
      </w:r>
      <w:r w:rsidR="00FB4619" w:rsidRPr="00351B70">
        <w:rPr>
          <w:rFonts w:hint="cs"/>
          <w:b/>
          <w:bCs/>
          <w:sz w:val="28"/>
          <w:szCs w:val="28"/>
          <w:rtl/>
        </w:rPr>
        <w:t>ِ</w:t>
      </w:r>
      <w:r w:rsidR="003A4B88" w:rsidRPr="00351B70">
        <w:rPr>
          <w:b/>
          <w:bCs/>
          <w:sz w:val="28"/>
          <w:szCs w:val="28"/>
          <w:rtl/>
        </w:rPr>
        <w:t>ك</w:t>
      </w:r>
      <w:r w:rsidR="00FB4619" w:rsidRPr="00351B70">
        <w:rPr>
          <w:rFonts w:hint="cs"/>
          <w:b/>
          <w:bCs/>
          <w:sz w:val="28"/>
          <w:szCs w:val="28"/>
          <w:rtl/>
        </w:rPr>
        <w:t>ُ</w:t>
      </w:r>
      <w:r w:rsidR="003A4B88" w:rsidRPr="00351B70">
        <w:rPr>
          <w:b/>
          <w:bCs/>
          <w:sz w:val="28"/>
          <w:szCs w:val="28"/>
          <w:rtl/>
        </w:rPr>
        <w:t xml:space="preserve"> أ</w:t>
      </w:r>
      <w:r w:rsidR="00FB4619" w:rsidRPr="00351B70">
        <w:rPr>
          <w:rFonts w:hint="cs"/>
          <w:b/>
          <w:bCs/>
          <w:sz w:val="28"/>
          <w:szCs w:val="28"/>
          <w:rtl/>
        </w:rPr>
        <w:t>َ</w:t>
      </w:r>
      <w:r w:rsidR="003A4B88" w:rsidRPr="00351B70">
        <w:rPr>
          <w:b/>
          <w:bCs/>
          <w:sz w:val="28"/>
          <w:szCs w:val="28"/>
          <w:rtl/>
        </w:rPr>
        <w:t>ح</w:t>
      </w:r>
      <w:r w:rsidR="00FB4619" w:rsidRPr="00351B70">
        <w:rPr>
          <w:rFonts w:hint="cs"/>
          <w:b/>
          <w:bCs/>
          <w:sz w:val="28"/>
          <w:szCs w:val="28"/>
          <w:rtl/>
        </w:rPr>
        <w:t>َ</w:t>
      </w:r>
      <w:r w:rsidR="003A4B88" w:rsidRPr="00351B70">
        <w:rPr>
          <w:b/>
          <w:bCs/>
          <w:sz w:val="28"/>
          <w:szCs w:val="28"/>
          <w:rtl/>
        </w:rPr>
        <w:t>د</w:t>
      </w:r>
      <w:r w:rsidR="00FB4619" w:rsidRPr="00351B70">
        <w:rPr>
          <w:rFonts w:hint="cs"/>
          <w:b/>
          <w:bCs/>
          <w:sz w:val="28"/>
          <w:szCs w:val="28"/>
          <w:rtl/>
        </w:rPr>
        <w:t>ُ</w:t>
      </w:r>
      <w:r w:rsidR="003A4B88" w:rsidRPr="00351B70">
        <w:rPr>
          <w:b/>
          <w:bCs/>
          <w:sz w:val="28"/>
          <w:szCs w:val="28"/>
          <w:rtl/>
        </w:rPr>
        <w:t>ك</w:t>
      </w:r>
      <w:r w:rsidR="00FB4619" w:rsidRPr="00351B70">
        <w:rPr>
          <w:rFonts w:hint="cs"/>
          <w:b/>
          <w:bCs/>
          <w:sz w:val="28"/>
          <w:szCs w:val="28"/>
          <w:rtl/>
        </w:rPr>
        <w:t>ُ</w:t>
      </w:r>
      <w:r w:rsidR="003A4B88" w:rsidRPr="00351B70">
        <w:rPr>
          <w:b/>
          <w:bCs/>
          <w:sz w:val="28"/>
          <w:szCs w:val="28"/>
          <w:rtl/>
        </w:rPr>
        <w:t>م</w:t>
      </w:r>
      <w:r w:rsidR="00FB4619" w:rsidRPr="00351B70">
        <w:rPr>
          <w:rFonts w:hint="cs"/>
          <w:b/>
          <w:bCs/>
          <w:sz w:val="28"/>
          <w:szCs w:val="28"/>
          <w:rtl/>
        </w:rPr>
        <w:t>ْ</w:t>
      </w:r>
      <w:r w:rsidR="003A4B88" w:rsidRPr="00351B70">
        <w:rPr>
          <w:b/>
          <w:bCs/>
          <w:sz w:val="28"/>
          <w:szCs w:val="28"/>
          <w:rtl/>
        </w:rPr>
        <w:t xml:space="preserve"> </w:t>
      </w:r>
      <w:r w:rsidRPr="00351B70">
        <w:rPr>
          <w:b/>
          <w:bCs/>
          <w:sz w:val="28"/>
          <w:szCs w:val="28"/>
          <w:rtl/>
        </w:rPr>
        <w:t>ي</w:t>
      </w:r>
      <w:r w:rsidR="00FB4619" w:rsidRPr="00351B70">
        <w:rPr>
          <w:rFonts w:hint="cs"/>
          <w:b/>
          <w:bCs/>
          <w:sz w:val="28"/>
          <w:szCs w:val="28"/>
          <w:rtl/>
        </w:rPr>
        <w:t>َ</w:t>
      </w:r>
      <w:r w:rsidRPr="00351B70">
        <w:rPr>
          <w:b/>
          <w:bCs/>
          <w:sz w:val="28"/>
          <w:szCs w:val="28"/>
          <w:rtl/>
        </w:rPr>
        <w:t>ق</w:t>
      </w:r>
      <w:r w:rsidR="00FB4619" w:rsidRPr="00351B70">
        <w:rPr>
          <w:rFonts w:hint="cs"/>
          <w:b/>
          <w:bCs/>
          <w:sz w:val="28"/>
          <w:szCs w:val="28"/>
          <w:rtl/>
        </w:rPr>
        <w:t>ُ</w:t>
      </w:r>
      <w:r w:rsidRPr="00351B70">
        <w:rPr>
          <w:b/>
          <w:bCs/>
          <w:sz w:val="28"/>
          <w:szCs w:val="28"/>
          <w:rtl/>
        </w:rPr>
        <w:t>ول</w:t>
      </w:r>
      <w:r w:rsidR="00FB4619" w:rsidRPr="00351B70">
        <w:rPr>
          <w:rFonts w:hint="cs"/>
          <w:b/>
          <w:bCs/>
          <w:sz w:val="28"/>
          <w:szCs w:val="28"/>
          <w:rtl/>
        </w:rPr>
        <w:t>ُ</w:t>
      </w:r>
      <w:r w:rsidR="003A4B88" w:rsidRPr="00351B70">
        <w:rPr>
          <w:b/>
          <w:bCs/>
          <w:sz w:val="28"/>
          <w:szCs w:val="28"/>
          <w:rtl/>
        </w:rPr>
        <w:t>:</w:t>
      </w:r>
      <w:r w:rsidRPr="00351B70">
        <w:rPr>
          <w:b/>
          <w:bCs/>
          <w:sz w:val="28"/>
          <w:szCs w:val="28"/>
          <w:rtl/>
        </w:rPr>
        <w:t xml:space="preserve"> ه</w:t>
      </w:r>
      <w:r w:rsidR="00FB4619" w:rsidRPr="00351B70">
        <w:rPr>
          <w:rFonts w:hint="cs"/>
          <w:b/>
          <w:bCs/>
          <w:sz w:val="28"/>
          <w:szCs w:val="28"/>
          <w:rtl/>
        </w:rPr>
        <w:t>َ</w:t>
      </w:r>
      <w:r w:rsidRPr="00351B70">
        <w:rPr>
          <w:b/>
          <w:bCs/>
          <w:sz w:val="28"/>
          <w:szCs w:val="28"/>
          <w:rtl/>
        </w:rPr>
        <w:t>ذ</w:t>
      </w:r>
      <w:r w:rsidR="00FB4619" w:rsidRPr="00351B70">
        <w:rPr>
          <w:rFonts w:hint="cs"/>
          <w:b/>
          <w:bCs/>
          <w:position w:val="4"/>
          <w:sz w:val="30"/>
          <w:szCs w:val="30"/>
          <w:rtl/>
        </w:rPr>
        <w:t>َ</w:t>
      </w:r>
      <w:r w:rsidRPr="00351B70">
        <w:rPr>
          <w:b/>
          <w:bCs/>
          <w:sz w:val="28"/>
          <w:szCs w:val="28"/>
          <w:rtl/>
        </w:rPr>
        <w:t>ا ك</w:t>
      </w:r>
      <w:r w:rsidR="00FB4619" w:rsidRPr="00351B70">
        <w:rPr>
          <w:rFonts w:hint="cs"/>
          <w:b/>
          <w:bCs/>
          <w:sz w:val="28"/>
          <w:szCs w:val="28"/>
          <w:rtl/>
        </w:rPr>
        <w:t>ِ</w:t>
      </w:r>
      <w:r w:rsidRPr="00351B70">
        <w:rPr>
          <w:b/>
          <w:bCs/>
          <w:sz w:val="28"/>
          <w:szCs w:val="28"/>
          <w:rtl/>
        </w:rPr>
        <w:t>ت</w:t>
      </w:r>
      <w:r w:rsidR="00FB4619" w:rsidRPr="00351B70">
        <w:rPr>
          <w:rFonts w:hint="cs"/>
          <w:b/>
          <w:bCs/>
          <w:sz w:val="28"/>
          <w:szCs w:val="28"/>
          <w:rtl/>
        </w:rPr>
        <w:t>َ</w:t>
      </w:r>
      <w:r w:rsidRPr="00351B70">
        <w:rPr>
          <w:b/>
          <w:bCs/>
          <w:sz w:val="28"/>
          <w:szCs w:val="28"/>
          <w:rtl/>
        </w:rPr>
        <w:t>اب</w:t>
      </w:r>
      <w:r w:rsidR="00FB4619" w:rsidRPr="00351B70">
        <w:rPr>
          <w:rFonts w:hint="cs"/>
          <w:b/>
          <w:bCs/>
          <w:sz w:val="28"/>
          <w:szCs w:val="28"/>
          <w:rtl/>
        </w:rPr>
        <w:t>ُ</w:t>
      </w:r>
      <w:r w:rsidRPr="00351B70">
        <w:rPr>
          <w:b/>
          <w:bCs/>
          <w:sz w:val="28"/>
          <w:szCs w:val="28"/>
          <w:rtl/>
        </w:rPr>
        <w:t xml:space="preserve"> الل</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003A4B88" w:rsidRPr="00351B70">
        <w:rPr>
          <w:b/>
          <w:bCs/>
          <w:sz w:val="28"/>
          <w:szCs w:val="28"/>
          <w:rtl/>
        </w:rPr>
        <w:t>،</w:t>
      </w:r>
      <w:r w:rsidRPr="00351B70">
        <w:rPr>
          <w:b/>
          <w:bCs/>
          <w:sz w:val="28"/>
          <w:szCs w:val="28"/>
          <w:rtl/>
        </w:rPr>
        <w:t xml:space="preserve"> م</w:t>
      </w:r>
      <w:r w:rsidR="00FB4619" w:rsidRPr="00351B70">
        <w:rPr>
          <w:rFonts w:hint="cs"/>
          <w:b/>
          <w:bCs/>
          <w:sz w:val="28"/>
          <w:szCs w:val="28"/>
          <w:rtl/>
        </w:rPr>
        <w:t>َ</w:t>
      </w:r>
      <w:r w:rsidRPr="00351B70">
        <w:rPr>
          <w:b/>
          <w:bCs/>
          <w:sz w:val="28"/>
          <w:szCs w:val="28"/>
          <w:rtl/>
        </w:rPr>
        <w:t>ا ك</w:t>
      </w:r>
      <w:r w:rsidR="00FB4619" w:rsidRPr="00351B70">
        <w:rPr>
          <w:rFonts w:hint="cs"/>
          <w:b/>
          <w:bCs/>
          <w:sz w:val="28"/>
          <w:szCs w:val="28"/>
          <w:rtl/>
        </w:rPr>
        <w:t>َ</w:t>
      </w:r>
      <w:r w:rsidRPr="00351B70">
        <w:rPr>
          <w:b/>
          <w:bCs/>
          <w:sz w:val="28"/>
          <w:szCs w:val="28"/>
          <w:rtl/>
        </w:rPr>
        <w:t>ان</w:t>
      </w:r>
      <w:r w:rsidR="00FB4619" w:rsidRPr="00351B70">
        <w:rPr>
          <w:rFonts w:hint="cs"/>
          <w:b/>
          <w:bCs/>
          <w:sz w:val="28"/>
          <w:szCs w:val="28"/>
          <w:rtl/>
        </w:rPr>
        <w:t>َ</w:t>
      </w:r>
      <w:r w:rsidRPr="00351B70">
        <w:rPr>
          <w:b/>
          <w:bCs/>
          <w:sz w:val="28"/>
          <w:szCs w:val="28"/>
          <w:rtl/>
        </w:rPr>
        <w:t xml:space="preserve"> ف</w:t>
      </w:r>
      <w:r w:rsidR="00FB4619" w:rsidRPr="00351B70">
        <w:rPr>
          <w:rFonts w:hint="cs"/>
          <w:b/>
          <w:bCs/>
          <w:sz w:val="28"/>
          <w:szCs w:val="28"/>
          <w:rtl/>
        </w:rPr>
        <w:t>ِ</w:t>
      </w:r>
      <w:r w:rsidRPr="00351B70">
        <w:rPr>
          <w:b/>
          <w:bCs/>
          <w:sz w:val="28"/>
          <w:szCs w:val="28"/>
          <w:rtl/>
        </w:rPr>
        <w:t>يه</w:t>
      </w:r>
      <w:r w:rsidR="00FB4619" w:rsidRPr="00351B70">
        <w:rPr>
          <w:rFonts w:hint="cs"/>
          <w:b/>
          <w:bCs/>
          <w:sz w:val="28"/>
          <w:szCs w:val="28"/>
          <w:rtl/>
        </w:rPr>
        <w:t>ِ</w:t>
      </w:r>
      <w:r w:rsidRPr="00351B70">
        <w:rPr>
          <w:b/>
          <w:bCs/>
          <w:sz w:val="28"/>
          <w:szCs w:val="28"/>
          <w:rtl/>
        </w:rPr>
        <w:t xml:space="preserve"> م</w:t>
      </w:r>
      <w:r w:rsidR="00FB4619" w:rsidRPr="00351B70">
        <w:rPr>
          <w:rFonts w:hint="cs"/>
          <w:b/>
          <w:bCs/>
          <w:sz w:val="28"/>
          <w:szCs w:val="28"/>
          <w:rtl/>
        </w:rPr>
        <w:t>ِ</w:t>
      </w:r>
      <w:r w:rsidRPr="00351B70">
        <w:rPr>
          <w:b/>
          <w:bCs/>
          <w:sz w:val="28"/>
          <w:szCs w:val="28"/>
          <w:rtl/>
        </w:rPr>
        <w:t>ن</w:t>
      </w:r>
      <w:r w:rsidR="00FB4619" w:rsidRPr="00351B70">
        <w:rPr>
          <w:rFonts w:hint="cs"/>
          <w:b/>
          <w:bCs/>
          <w:sz w:val="28"/>
          <w:szCs w:val="28"/>
          <w:rtl/>
        </w:rPr>
        <w:t>ْ</w:t>
      </w:r>
      <w:r w:rsidRPr="00351B70">
        <w:rPr>
          <w:b/>
          <w:bCs/>
          <w:sz w:val="28"/>
          <w:szCs w:val="28"/>
          <w:rtl/>
        </w:rPr>
        <w:t xml:space="preserve"> ح</w:t>
      </w:r>
      <w:r w:rsidR="00FB4619" w:rsidRPr="00351B70">
        <w:rPr>
          <w:rFonts w:hint="cs"/>
          <w:b/>
          <w:bCs/>
          <w:sz w:val="28"/>
          <w:szCs w:val="28"/>
          <w:rtl/>
        </w:rPr>
        <w:t>َ</w:t>
      </w:r>
      <w:r w:rsidRPr="00351B70">
        <w:rPr>
          <w:b/>
          <w:bCs/>
          <w:sz w:val="28"/>
          <w:szCs w:val="28"/>
          <w:rtl/>
        </w:rPr>
        <w:t>لا</w:t>
      </w:r>
      <w:r w:rsidR="00FB4619" w:rsidRPr="00351B70">
        <w:rPr>
          <w:rFonts w:hint="cs"/>
          <w:b/>
          <w:bCs/>
          <w:sz w:val="28"/>
          <w:szCs w:val="28"/>
          <w:rtl/>
        </w:rPr>
        <w:t>َ</w:t>
      </w:r>
      <w:r w:rsidRPr="00351B70">
        <w:rPr>
          <w:b/>
          <w:bCs/>
          <w:sz w:val="28"/>
          <w:szCs w:val="28"/>
          <w:rtl/>
        </w:rPr>
        <w:t>ل</w:t>
      </w:r>
      <w:r w:rsidR="00FB4619" w:rsidRPr="00351B70">
        <w:rPr>
          <w:rFonts w:hint="cs"/>
          <w:b/>
          <w:bCs/>
          <w:sz w:val="28"/>
          <w:szCs w:val="28"/>
          <w:rtl/>
        </w:rPr>
        <w:t>ٍ</w:t>
      </w:r>
      <w:r w:rsidRPr="00351B70">
        <w:rPr>
          <w:b/>
          <w:bCs/>
          <w:sz w:val="28"/>
          <w:szCs w:val="28"/>
          <w:rtl/>
        </w:rPr>
        <w:t xml:space="preserve"> أ</w:t>
      </w:r>
      <w:r w:rsidR="00FB4619" w:rsidRPr="00351B70">
        <w:rPr>
          <w:rFonts w:hint="cs"/>
          <w:b/>
          <w:bCs/>
          <w:sz w:val="28"/>
          <w:szCs w:val="28"/>
          <w:rtl/>
        </w:rPr>
        <w:t>َ</w:t>
      </w:r>
      <w:r w:rsidRPr="00351B70">
        <w:rPr>
          <w:b/>
          <w:bCs/>
          <w:sz w:val="28"/>
          <w:szCs w:val="28"/>
          <w:rtl/>
        </w:rPr>
        <w:t>ح</w:t>
      </w:r>
      <w:r w:rsidR="00FB4619" w:rsidRPr="00351B70">
        <w:rPr>
          <w:rFonts w:hint="cs"/>
          <w:b/>
          <w:bCs/>
          <w:sz w:val="28"/>
          <w:szCs w:val="28"/>
          <w:rtl/>
        </w:rPr>
        <w:t>ْ</w:t>
      </w:r>
      <w:r w:rsidRPr="00351B70">
        <w:rPr>
          <w:b/>
          <w:bCs/>
          <w:sz w:val="28"/>
          <w:szCs w:val="28"/>
          <w:rtl/>
        </w:rPr>
        <w:t>ل</w:t>
      </w:r>
      <w:r w:rsidR="00FB4619" w:rsidRPr="00351B70">
        <w:rPr>
          <w:rFonts w:hint="cs"/>
          <w:b/>
          <w:bCs/>
          <w:sz w:val="28"/>
          <w:szCs w:val="28"/>
          <w:rtl/>
        </w:rPr>
        <w:t>َ</w:t>
      </w:r>
      <w:r w:rsidRPr="00351B70">
        <w:rPr>
          <w:b/>
          <w:bCs/>
          <w:sz w:val="28"/>
          <w:szCs w:val="28"/>
          <w:rtl/>
        </w:rPr>
        <w:t>ل</w:t>
      </w:r>
      <w:r w:rsidR="00FB4619" w:rsidRPr="00351B70">
        <w:rPr>
          <w:rFonts w:hint="cs"/>
          <w:b/>
          <w:bCs/>
          <w:sz w:val="28"/>
          <w:szCs w:val="28"/>
          <w:rtl/>
        </w:rPr>
        <w:t>ْ</w:t>
      </w:r>
      <w:r w:rsidRPr="00351B70">
        <w:rPr>
          <w:b/>
          <w:bCs/>
          <w:sz w:val="28"/>
          <w:szCs w:val="28"/>
          <w:rtl/>
        </w:rPr>
        <w:t>ن</w:t>
      </w:r>
      <w:r w:rsidR="00FB4619" w:rsidRPr="00351B70">
        <w:rPr>
          <w:rFonts w:hint="cs"/>
          <w:b/>
          <w:bCs/>
          <w:sz w:val="28"/>
          <w:szCs w:val="28"/>
          <w:rtl/>
        </w:rPr>
        <w:t>َ</w:t>
      </w:r>
      <w:r w:rsidRPr="00351B70">
        <w:rPr>
          <w:b/>
          <w:bCs/>
          <w:sz w:val="28"/>
          <w:szCs w:val="28"/>
          <w:rtl/>
        </w:rPr>
        <w:t>اه</w:t>
      </w:r>
      <w:r w:rsidR="00FB4619" w:rsidRPr="00351B70">
        <w:rPr>
          <w:rFonts w:hint="cs"/>
          <w:b/>
          <w:bCs/>
          <w:sz w:val="28"/>
          <w:szCs w:val="28"/>
          <w:rtl/>
        </w:rPr>
        <w:t>ُ</w:t>
      </w:r>
      <w:r w:rsidRPr="00351B70">
        <w:rPr>
          <w:b/>
          <w:bCs/>
          <w:sz w:val="28"/>
          <w:szCs w:val="28"/>
          <w:rtl/>
        </w:rPr>
        <w:t xml:space="preserve"> و</w:t>
      </w:r>
      <w:r w:rsidR="00FB4619" w:rsidRPr="00351B70">
        <w:rPr>
          <w:rFonts w:hint="cs"/>
          <w:b/>
          <w:bCs/>
          <w:sz w:val="28"/>
          <w:szCs w:val="28"/>
          <w:rtl/>
        </w:rPr>
        <w:t>َ</w:t>
      </w:r>
      <w:r w:rsidRPr="00351B70">
        <w:rPr>
          <w:b/>
          <w:bCs/>
          <w:sz w:val="28"/>
          <w:szCs w:val="28"/>
          <w:rtl/>
        </w:rPr>
        <w:t>م</w:t>
      </w:r>
      <w:r w:rsidR="00FB4619" w:rsidRPr="00351B70">
        <w:rPr>
          <w:rFonts w:hint="cs"/>
          <w:b/>
          <w:bCs/>
          <w:sz w:val="28"/>
          <w:szCs w:val="28"/>
          <w:rtl/>
        </w:rPr>
        <w:t>َ</w:t>
      </w:r>
      <w:r w:rsidRPr="00351B70">
        <w:rPr>
          <w:b/>
          <w:bCs/>
          <w:sz w:val="28"/>
          <w:szCs w:val="28"/>
          <w:rtl/>
        </w:rPr>
        <w:t>ا ك</w:t>
      </w:r>
      <w:r w:rsidR="00FB4619" w:rsidRPr="00351B70">
        <w:rPr>
          <w:rFonts w:hint="cs"/>
          <w:b/>
          <w:bCs/>
          <w:sz w:val="28"/>
          <w:szCs w:val="28"/>
          <w:rtl/>
        </w:rPr>
        <w:t>َ</w:t>
      </w:r>
      <w:r w:rsidRPr="00351B70">
        <w:rPr>
          <w:b/>
          <w:bCs/>
          <w:sz w:val="28"/>
          <w:szCs w:val="28"/>
          <w:rtl/>
        </w:rPr>
        <w:t>ان</w:t>
      </w:r>
      <w:r w:rsidR="00FB4619" w:rsidRPr="00351B70">
        <w:rPr>
          <w:rFonts w:hint="cs"/>
          <w:b/>
          <w:bCs/>
          <w:sz w:val="28"/>
          <w:szCs w:val="28"/>
          <w:rtl/>
        </w:rPr>
        <w:t>َ</w:t>
      </w:r>
      <w:r w:rsidRPr="00351B70">
        <w:rPr>
          <w:b/>
          <w:bCs/>
          <w:sz w:val="28"/>
          <w:szCs w:val="28"/>
          <w:rtl/>
        </w:rPr>
        <w:t xml:space="preserve"> م</w:t>
      </w:r>
      <w:r w:rsidR="00FB4619" w:rsidRPr="00351B70">
        <w:rPr>
          <w:rFonts w:hint="cs"/>
          <w:b/>
          <w:bCs/>
          <w:sz w:val="28"/>
          <w:szCs w:val="28"/>
          <w:rtl/>
        </w:rPr>
        <w:t>ِ</w:t>
      </w:r>
      <w:r w:rsidRPr="00351B70">
        <w:rPr>
          <w:b/>
          <w:bCs/>
          <w:sz w:val="28"/>
          <w:szCs w:val="28"/>
          <w:rtl/>
        </w:rPr>
        <w:t>ن</w:t>
      </w:r>
      <w:r w:rsidR="00FB4619" w:rsidRPr="00351B70">
        <w:rPr>
          <w:rFonts w:hint="cs"/>
          <w:b/>
          <w:bCs/>
          <w:sz w:val="28"/>
          <w:szCs w:val="28"/>
          <w:rtl/>
        </w:rPr>
        <w:t>ْ</w:t>
      </w:r>
      <w:r w:rsidRPr="00351B70">
        <w:rPr>
          <w:b/>
          <w:bCs/>
          <w:sz w:val="28"/>
          <w:szCs w:val="28"/>
          <w:rtl/>
        </w:rPr>
        <w:t xml:space="preserve"> ح</w:t>
      </w:r>
      <w:r w:rsidR="00FB4619" w:rsidRPr="00351B70">
        <w:rPr>
          <w:rFonts w:hint="cs"/>
          <w:b/>
          <w:bCs/>
          <w:sz w:val="28"/>
          <w:szCs w:val="28"/>
          <w:rtl/>
        </w:rPr>
        <w:t>َ</w:t>
      </w:r>
      <w:r w:rsidRPr="00351B70">
        <w:rPr>
          <w:b/>
          <w:bCs/>
          <w:sz w:val="28"/>
          <w:szCs w:val="28"/>
          <w:rtl/>
        </w:rPr>
        <w:t>ر</w:t>
      </w:r>
      <w:r w:rsidR="00FB4619" w:rsidRPr="00351B70">
        <w:rPr>
          <w:rFonts w:hint="cs"/>
          <w:b/>
          <w:bCs/>
          <w:sz w:val="28"/>
          <w:szCs w:val="28"/>
          <w:rtl/>
        </w:rPr>
        <w:t>َ</w:t>
      </w:r>
      <w:r w:rsidRPr="00351B70">
        <w:rPr>
          <w:b/>
          <w:bCs/>
          <w:sz w:val="28"/>
          <w:szCs w:val="28"/>
          <w:rtl/>
        </w:rPr>
        <w:t>ام</w:t>
      </w:r>
      <w:r w:rsidR="00FB4619" w:rsidRPr="00351B70">
        <w:rPr>
          <w:rFonts w:hint="cs"/>
          <w:b/>
          <w:bCs/>
          <w:sz w:val="28"/>
          <w:szCs w:val="28"/>
          <w:rtl/>
        </w:rPr>
        <w:t>ٍ</w:t>
      </w:r>
      <w:r w:rsidRPr="00351B70">
        <w:rPr>
          <w:b/>
          <w:bCs/>
          <w:sz w:val="28"/>
          <w:szCs w:val="28"/>
          <w:rtl/>
        </w:rPr>
        <w:t xml:space="preserve"> ح</w:t>
      </w:r>
      <w:r w:rsidR="00FB4619" w:rsidRPr="00351B70">
        <w:rPr>
          <w:rFonts w:hint="cs"/>
          <w:b/>
          <w:bCs/>
          <w:sz w:val="28"/>
          <w:szCs w:val="28"/>
          <w:rtl/>
        </w:rPr>
        <w:t>َ</w:t>
      </w:r>
      <w:r w:rsidRPr="00351B70">
        <w:rPr>
          <w:b/>
          <w:bCs/>
          <w:sz w:val="28"/>
          <w:szCs w:val="28"/>
          <w:rtl/>
        </w:rPr>
        <w:t>ر</w:t>
      </w:r>
      <w:r w:rsidR="00FB4619" w:rsidRPr="00351B70">
        <w:rPr>
          <w:rFonts w:hint="cs"/>
          <w:b/>
          <w:bCs/>
          <w:sz w:val="28"/>
          <w:szCs w:val="28"/>
          <w:rtl/>
        </w:rPr>
        <w:t>َّ</w:t>
      </w:r>
      <w:r w:rsidRPr="00351B70">
        <w:rPr>
          <w:b/>
          <w:bCs/>
          <w:sz w:val="28"/>
          <w:szCs w:val="28"/>
          <w:rtl/>
        </w:rPr>
        <w:t>م</w:t>
      </w:r>
      <w:r w:rsidR="00FB4619" w:rsidRPr="00351B70">
        <w:rPr>
          <w:rFonts w:hint="cs"/>
          <w:b/>
          <w:bCs/>
          <w:sz w:val="28"/>
          <w:szCs w:val="28"/>
          <w:rtl/>
        </w:rPr>
        <w:t>ْ</w:t>
      </w:r>
      <w:r w:rsidRPr="00351B70">
        <w:rPr>
          <w:b/>
          <w:bCs/>
          <w:sz w:val="28"/>
          <w:szCs w:val="28"/>
          <w:rtl/>
        </w:rPr>
        <w:t>نا</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Pr="00351B70">
        <w:rPr>
          <w:b/>
          <w:bCs/>
          <w:sz w:val="28"/>
          <w:szCs w:val="28"/>
          <w:rtl/>
        </w:rPr>
        <w:t>، أ</w:t>
      </w:r>
      <w:r w:rsidR="00FB4619" w:rsidRPr="00351B70">
        <w:rPr>
          <w:rFonts w:hint="cs"/>
          <w:b/>
          <w:bCs/>
          <w:sz w:val="28"/>
          <w:szCs w:val="28"/>
          <w:rtl/>
        </w:rPr>
        <w:t>َ</w:t>
      </w:r>
      <w:r w:rsidRPr="00351B70">
        <w:rPr>
          <w:b/>
          <w:bCs/>
          <w:sz w:val="28"/>
          <w:szCs w:val="28"/>
          <w:rtl/>
        </w:rPr>
        <w:t>لا</w:t>
      </w:r>
      <w:r w:rsidR="00FB4619" w:rsidRPr="00351B70">
        <w:rPr>
          <w:rFonts w:hint="cs"/>
          <w:b/>
          <w:bCs/>
          <w:sz w:val="28"/>
          <w:szCs w:val="28"/>
          <w:rtl/>
        </w:rPr>
        <w:t>َ</w:t>
      </w:r>
      <w:r w:rsidRPr="00351B70">
        <w:rPr>
          <w:b/>
          <w:bCs/>
          <w:sz w:val="28"/>
          <w:szCs w:val="28"/>
          <w:rtl/>
        </w:rPr>
        <w:t xml:space="preserve"> م</w:t>
      </w:r>
      <w:r w:rsidR="00FB4619" w:rsidRPr="00351B70">
        <w:rPr>
          <w:rFonts w:hint="cs"/>
          <w:b/>
          <w:bCs/>
          <w:sz w:val="28"/>
          <w:szCs w:val="28"/>
          <w:rtl/>
        </w:rPr>
        <w:t>َ</w:t>
      </w:r>
      <w:r w:rsidRPr="00351B70">
        <w:rPr>
          <w:b/>
          <w:bCs/>
          <w:sz w:val="28"/>
          <w:szCs w:val="28"/>
          <w:rtl/>
        </w:rPr>
        <w:t>ن</w:t>
      </w:r>
      <w:r w:rsidR="00FB4619" w:rsidRPr="00351B70">
        <w:rPr>
          <w:rFonts w:hint="cs"/>
          <w:b/>
          <w:bCs/>
          <w:sz w:val="28"/>
          <w:szCs w:val="28"/>
          <w:rtl/>
        </w:rPr>
        <w:t>ْ</w:t>
      </w:r>
      <w:r w:rsidRPr="00351B70">
        <w:rPr>
          <w:b/>
          <w:bCs/>
          <w:sz w:val="28"/>
          <w:szCs w:val="28"/>
          <w:rtl/>
        </w:rPr>
        <w:t xml:space="preserve"> ب</w:t>
      </w:r>
      <w:r w:rsidR="00FB4619" w:rsidRPr="00351B70">
        <w:rPr>
          <w:rFonts w:hint="cs"/>
          <w:b/>
          <w:bCs/>
          <w:sz w:val="28"/>
          <w:szCs w:val="28"/>
          <w:rtl/>
        </w:rPr>
        <w:t>َ</w:t>
      </w:r>
      <w:r w:rsidRPr="00351B70">
        <w:rPr>
          <w:b/>
          <w:bCs/>
          <w:sz w:val="28"/>
          <w:szCs w:val="28"/>
          <w:rtl/>
        </w:rPr>
        <w:t>ل</w:t>
      </w:r>
      <w:r w:rsidR="00FB4619" w:rsidRPr="00351B70">
        <w:rPr>
          <w:rFonts w:hint="cs"/>
          <w:b/>
          <w:bCs/>
          <w:sz w:val="28"/>
          <w:szCs w:val="28"/>
          <w:rtl/>
        </w:rPr>
        <w:t>َ</w:t>
      </w:r>
      <w:r w:rsidRPr="00351B70">
        <w:rPr>
          <w:b/>
          <w:bCs/>
          <w:sz w:val="28"/>
          <w:szCs w:val="28"/>
          <w:rtl/>
        </w:rPr>
        <w:t>غ</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Pr="00351B70">
        <w:rPr>
          <w:b/>
          <w:bCs/>
          <w:sz w:val="28"/>
          <w:szCs w:val="28"/>
          <w:rtl/>
        </w:rPr>
        <w:t xml:space="preserve"> ع</w:t>
      </w:r>
      <w:r w:rsidR="00FB4619" w:rsidRPr="00351B70">
        <w:rPr>
          <w:rFonts w:hint="cs"/>
          <w:b/>
          <w:bCs/>
          <w:sz w:val="28"/>
          <w:szCs w:val="28"/>
          <w:rtl/>
        </w:rPr>
        <w:t>َ</w:t>
      </w:r>
      <w:r w:rsidRPr="00351B70">
        <w:rPr>
          <w:b/>
          <w:bCs/>
          <w:sz w:val="28"/>
          <w:szCs w:val="28"/>
          <w:rtl/>
        </w:rPr>
        <w:t>ن</w:t>
      </w:r>
      <w:r w:rsidR="00FB4619" w:rsidRPr="00351B70">
        <w:rPr>
          <w:rFonts w:hint="cs"/>
          <w:b/>
          <w:bCs/>
          <w:sz w:val="28"/>
          <w:szCs w:val="28"/>
          <w:rtl/>
        </w:rPr>
        <w:t>ِّ</w:t>
      </w:r>
      <w:r w:rsidRPr="00351B70">
        <w:rPr>
          <w:b/>
          <w:bCs/>
          <w:sz w:val="28"/>
          <w:szCs w:val="28"/>
          <w:rtl/>
        </w:rPr>
        <w:t>ي ح</w:t>
      </w:r>
      <w:r w:rsidR="00FB4619" w:rsidRPr="00351B70">
        <w:rPr>
          <w:rFonts w:hint="cs"/>
          <w:b/>
          <w:bCs/>
          <w:sz w:val="28"/>
          <w:szCs w:val="28"/>
          <w:rtl/>
        </w:rPr>
        <w:t>َ</w:t>
      </w:r>
      <w:r w:rsidRPr="00351B70">
        <w:rPr>
          <w:b/>
          <w:bCs/>
          <w:sz w:val="28"/>
          <w:szCs w:val="28"/>
          <w:rtl/>
        </w:rPr>
        <w:t>د</w:t>
      </w:r>
      <w:r w:rsidR="00FB4619" w:rsidRPr="00351B70">
        <w:rPr>
          <w:rFonts w:hint="cs"/>
          <w:b/>
          <w:bCs/>
          <w:sz w:val="28"/>
          <w:szCs w:val="28"/>
          <w:rtl/>
        </w:rPr>
        <w:t>ِ</w:t>
      </w:r>
      <w:r w:rsidRPr="00351B70">
        <w:rPr>
          <w:b/>
          <w:bCs/>
          <w:sz w:val="28"/>
          <w:szCs w:val="28"/>
          <w:rtl/>
        </w:rPr>
        <w:t>يث</w:t>
      </w:r>
      <w:r w:rsidR="00FB4619" w:rsidRPr="00351B70">
        <w:rPr>
          <w:rFonts w:hint="cs"/>
          <w:b/>
          <w:bCs/>
          <w:sz w:val="28"/>
          <w:szCs w:val="28"/>
          <w:rtl/>
        </w:rPr>
        <w:t>ٌ</w:t>
      </w:r>
      <w:r w:rsidRPr="00351B70">
        <w:rPr>
          <w:b/>
          <w:bCs/>
          <w:sz w:val="28"/>
          <w:szCs w:val="28"/>
          <w:rtl/>
        </w:rPr>
        <w:t xml:space="preserve"> ف</w:t>
      </w:r>
      <w:r w:rsidR="00FB4619" w:rsidRPr="00351B70">
        <w:rPr>
          <w:rFonts w:hint="cs"/>
          <w:b/>
          <w:bCs/>
          <w:sz w:val="28"/>
          <w:szCs w:val="28"/>
          <w:rtl/>
        </w:rPr>
        <w:t>َ</w:t>
      </w:r>
      <w:r w:rsidRPr="00351B70">
        <w:rPr>
          <w:b/>
          <w:bCs/>
          <w:sz w:val="28"/>
          <w:szCs w:val="28"/>
          <w:rtl/>
        </w:rPr>
        <w:t>ك</w:t>
      </w:r>
      <w:r w:rsidR="00FB4619" w:rsidRPr="00351B70">
        <w:rPr>
          <w:rFonts w:hint="cs"/>
          <w:b/>
          <w:bCs/>
          <w:sz w:val="28"/>
          <w:szCs w:val="28"/>
          <w:rtl/>
        </w:rPr>
        <w:t>َ</w:t>
      </w:r>
      <w:r w:rsidRPr="00351B70">
        <w:rPr>
          <w:b/>
          <w:bCs/>
          <w:sz w:val="28"/>
          <w:szCs w:val="28"/>
          <w:rtl/>
        </w:rPr>
        <w:t>ذ</w:t>
      </w:r>
      <w:r w:rsidR="00FB4619" w:rsidRPr="00351B70">
        <w:rPr>
          <w:rFonts w:hint="cs"/>
          <w:b/>
          <w:bCs/>
          <w:position w:val="4"/>
          <w:sz w:val="30"/>
          <w:szCs w:val="30"/>
          <w:rtl/>
        </w:rPr>
        <w:t>َّ</w:t>
      </w:r>
      <w:r w:rsidRPr="00351B70">
        <w:rPr>
          <w:b/>
          <w:bCs/>
          <w:sz w:val="28"/>
          <w:szCs w:val="28"/>
          <w:rtl/>
        </w:rPr>
        <w:t>ب</w:t>
      </w:r>
      <w:r w:rsidR="00FB4619" w:rsidRPr="00351B70">
        <w:rPr>
          <w:rFonts w:hint="cs"/>
          <w:b/>
          <w:bCs/>
          <w:sz w:val="28"/>
          <w:szCs w:val="28"/>
          <w:rtl/>
        </w:rPr>
        <w:t>َ</w:t>
      </w:r>
      <w:r w:rsidRPr="00351B70">
        <w:rPr>
          <w:b/>
          <w:bCs/>
          <w:sz w:val="28"/>
          <w:szCs w:val="28"/>
          <w:rtl/>
        </w:rPr>
        <w:t xml:space="preserve"> ب</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002C7109" w:rsidRPr="00351B70">
        <w:rPr>
          <w:rFonts w:hint="cs"/>
          <w:b/>
          <w:bCs/>
          <w:sz w:val="28"/>
          <w:szCs w:val="28"/>
          <w:rtl/>
          <w:lang w:bidi="ar-LB"/>
        </w:rPr>
        <w:t>،</w:t>
      </w:r>
      <w:r w:rsidRPr="00351B70">
        <w:rPr>
          <w:b/>
          <w:bCs/>
          <w:sz w:val="28"/>
          <w:szCs w:val="28"/>
          <w:rtl/>
        </w:rPr>
        <w:t xml:space="preserve"> ف</w:t>
      </w:r>
      <w:r w:rsidR="00FB4619" w:rsidRPr="00351B70">
        <w:rPr>
          <w:rFonts w:hint="cs"/>
          <w:b/>
          <w:bCs/>
          <w:sz w:val="28"/>
          <w:szCs w:val="28"/>
          <w:rtl/>
        </w:rPr>
        <w:t>َ</w:t>
      </w:r>
      <w:r w:rsidRPr="00351B70">
        <w:rPr>
          <w:b/>
          <w:bCs/>
          <w:sz w:val="28"/>
          <w:szCs w:val="28"/>
          <w:rtl/>
        </w:rPr>
        <w:t>ق</w:t>
      </w:r>
      <w:r w:rsidR="00FB4619" w:rsidRPr="00351B70">
        <w:rPr>
          <w:rFonts w:hint="cs"/>
          <w:b/>
          <w:bCs/>
          <w:sz w:val="28"/>
          <w:szCs w:val="28"/>
          <w:rtl/>
        </w:rPr>
        <w:t>َ</w:t>
      </w:r>
      <w:r w:rsidRPr="00351B70">
        <w:rPr>
          <w:b/>
          <w:bCs/>
          <w:sz w:val="28"/>
          <w:szCs w:val="28"/>
          <w:rtl/>
        </w:rPr>
        <w:t>د</w:t>
      </w:r>
      <w:r w:rsidR="00FB4619" w:rsidRPr="00351B70">
        <w:rPr>
          <w:rFonts w:hint="cs"/>
          <w:b/>
          <w:bCs/>
          <w:sz w:val="28"/>
          <w:szCs w:val="28"/>
          <w:rtl/>
        </w:rPr>
        <w:t>ْ</w:t>
      </w:r>
      <w:r w:rsidRPr="00351B70">
        <w:rPr>
          <w:b/>
          <w:bCs/>
          <w:sz w:val="28"/>
          <w:szCs w:val="28"/>
          <w:rtl/>
        </w:rPr>
        <w:t xml:space="preserve"> ك</w:t>
      </w:r>
      <w:r w:rsidR="00FB4619" w:rsidRPr="00351B70">
        <w:rPr>
          <w:rFonts w:hint="cs"/>
          <w:b/>
          <w:bCs/>
          <w:sz w:val="28"/>
          <w:szCs w:val="28"/>
          <w:rtl/>
        </w:rPr>
        <w:t>َ</w:t>
      </w:r>
      <w:r w:rsidRPr="00351B70">
        <w:rPr>
          <w:b/>
          <w:bCs/>
          <w:sz w:val="28"/>
          <w:szCs w:val="28"/>
          <w:rtl/>
        </w:rPr>
        <w:t>ذ</w:t>
      </w:r>
      <w:r w:rsidR="00FB4619" w:rsidRPr="00351B70">
        <w:rPr>
          <w:rFonts w:hint="cs"/>
          <w:b/>
          <w:bCs/>
          <w:position w:val="4"/>
          <w:sz w:val="30"/>
          <w:szCs w:val="30"/>
          <w:rtl/>
        </w:rPr>
        <w:t>َّ</w:t>
      </w:r>
      <w:r w:rsidRPr="00351B70">
        <w:rPr>
          <w:b/>
          <w:bCs/>
          <w:sz w:val="28"/>
          <w:szCs w:val="28"/>
          <w:rtl/>
        </w:rPr>
        <w:t>ب</w:t>
      </w:r>
      <w:r w:rsidR="00FB4619" w:rsidRPr="00351B70">
        <w:rPr>
          <w:rFonts w:hint="cs"/>
          <w:b/>
          <w:bCs/>
          <w:sz w:val="28"/>
          <w:szCs w:val="28"/>
          <w:rtl/>
        </w:rPr>
        <w:t>َ</w:t>
      </w:r>
      <w:r w:rsidRPr="00351B70">
        <w:rPr>
          <w:b/>
          <w:bCs/>
          <w:sz w:val="28"/>
          <w:szCs w:val="28"/>
          <w:rtl/>
        </w:rPr>
        <w:t xml:space="preserve"> الل</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Pr="00351B70">
        <w:rPr>
          <w:b/>
          <w:bCs/>
          <w:sz w:val="28"/>
          <w:szCs w:val="28"/>
          <w:rtl/>
        </w:rPr>
        <w:t xml:space="preserve"> و</w:t>
      </w:r>
      <w:r w:rsidR="00FB4619" w:rsidRPr="00351B70">
        <w:rPr>
          <w:rFonts w:hint="cs"/>
          <w:b/>
          <w:bCs/>
          <w:sz w:val="28"/>
          <w:szCs w:val="28"/>
          <w:rtl/>
        </w:rPr>
        <w:t>َ</w:t>
      </w:r>
      <w:r w:rsidRPr="00351B70">
        <w:rPr>
          <w:b/>
          <w:bCs/>
          <w:sz w:val="28"/>
          <w:szCs w:val="28"/>
          <w:rtl/>
        </w:rPr>
        <w:t>ر</w:t>
      </w:r>
      <w:r w:rsidR="00FB4619" w:rsidRPr="00351B70">
        <w:rPr>
          <w:rFonts w:hint="cs"/>
          <w:b/>
          <w:bCs/>
          <w:sz w:val="28"/>
          <w:szCs w:val="28"/>
          <w:rtl/>
        </w:rPr>
        <w:t>َ</w:t>
      </w:r>
      <w:r w:rsidRPr="00351B70">
        <w:rPr>
          <w:b/>
          <w:bCs/>
          <w:sz w:val="28"/>
          <w:szCs w:val="28"/>
          <w:rtl/>
        </w:rPr>
        <w:t>س</w:t>
      </w:r>
      <w:r w:rsidR="00FB4619" w:rsidRPr="00351B70">
        <w:rPr>
          <w:rFonts w:hint="cs"/>
          <w:b/>
          <w:bCs/>
          <w:sz w:val="28"/>
          <w:szCs w:val="28"/>
          <w:rtl/>
        </w:rPr>
        <w:t>ُ</w:t>
      </w:r>
      <w:r w:rsidRPr="00351B70">
        <w:rPr>
          <w:b/>
          <w:bCs/>
          <w:sz w:val="28"/>
          <w:szCs w:val="28"/>
          <w:rtl/>
        </w:rPr>
        <w:t>ول</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Pr="00351B70">
        <w:rPr>
          <w:b/>
          <w:bCs/>
          <w:sz w:val="28"/>
          <w:szCs w:val="28"/>
          <w:rtl/>
        </w:rPr>
        <w:t xml:space="preserve"> و</w:t>
      </w:r>
      <w:r w:rsidR="00FB4619" w:rsidRPr="00351B70">
        <w:rPr>
          <w:rFonts w:hint="cs"/>
          <w:b/>
          <w:bCs/>
          <w:sz w:val="28"/>
          <w:szCs w:val="28"/>
          <w:rtl/>
        </w:rPr>
        <w:t>َ</w:t>
      </w:r>
      <w:r w:rsidRPr="00351B70">
        <w:rPr>
          <w:b/>
          <w:bCs/>
          <w:sz w:val="28"/>
          <w:szCs w:val="28"/>
          <w:rtl/>
        </w:rPr>
        <w:t>ال</w:t>
      </w:r>
      <w:r w:rsidR="00FB4619" w:rsidRPr="00351B70">
        <w:rPr>
          <w:rFonts w:hint="cs"/>
          <w:b/>
          <w:bCs/>
          <w:sz w:val="28"/>
          <w:szCs w:val="28"/>
          <w:rtl/>
        </w:rPr>
        <w:t>َّ</w:t>
      </w:r>
      <w:r w:rsidRPr="00351B70">
        <w:rPr>
          <w:b/>
          <w:bCs/>
          <w:sz w:val="28"/>
          <w:szCs w:val="28"/>
          <w:rtl/>
        </w:rPr>
        <w:t>ذ</w:t>
      </w:r>
      <w:r w:rsidR="00FB4619" w:rsidRPr="00351B70">
        <w:rPr>
          <w:rFonts w:hint="cs"/>
          <w:b/>
          <w:bCs/>
          <w:sz w:val="28"/>
          <w:szCs w:val="28"/>
          <w:rtl/>
        </w:rPr>
        <w:t>ِ</w:t>
      </w:r>
      <w:r w:rsidRPr="00351B70">
        <w:rPr>
          <w:b/>
          <w:bCs/>
          <w:sz w:val="28"/>
          <w:szCs w:val="28"/>
          <w:rtl/>
        </w:rPr>
        <w:t>ي ح</w:t>
      </w:r>
      <w:r w:rsidR="00FB4619" w:rsidRPr="00351B70">
        <w:rPr>
          <w:rFonts w:hint="cs"/>
          <w:b/>
          <w:bCs/>
          <w:sz w:val="28"/>
          <w:szCs w:val="28"/>
          <w:rtl/>
        </w:rPr>
        <w:t>َ</w:t>
      </w:r>
      <w:r w:rsidRPr="00351B70">
        <w:rPr>
          <w:b/>
          <w:bCs/>
          <w:sz w:val="28"/>
          <w:szCs w:val="28"/>
          <w:rtl/>
        </w:rPr>
        <w:t>د</w:t>
      </w:r>
      <w:r w:rsidR="00FB4619" w:rsidRPr="00351B70">
        <w:rPr>
          <w:rFonts w:hint="cs"/>
          <w:b/>
          <w:bCs/>
          <w:sz w:val="28"/>
          <w:szCs w:val="28"/>
          <w:rtl/>
        </w:rPr>
        <w:t>َّ</w:t>
      </w:r>
      <w:r w:rsidRPr="00351B70">
        <w:rPr>
          <w:b/>
          <w:bCs/>
          <w:sz w:val="28"/>
          <w:szCs w:val="28"/>
          <w:rtl/>
        </w:rPr>
        <w:t>ث</w:t>
      </w:r>
      <w:r w:rsidR="00700567" w:rsidRPr="00351B70">
        <w:rPr>
          <w:rFonts w:hint="cs"/>
          <w:b/>
          <w:bCs/>
          <w:sz w:val="28"/>
          <w:szCs w:val="28"/>
          <w:rtl/>
        </w:rPr>
        <w:t>ـ</w:t>
      </w:r>
      <w:r w:rsidR="00FB4619" w:rsidRPr="00351B70">
        <w:rPr>
          <w:rFonts w:hint="cs"/>
          <w:b/>
          <w:bCs/>
          <w:sz w:val="28"/>
          <w:szCs w:val="28"/>
          <w:rtl/>
        </w:rPr>
        <w:t>َ</w:t>
      </w:r>
      <w:r w:rsidRPr="00351B70">
        <w:rPr>
          <w:b/>
          <w:bCs/>
          <w:sz w:val="28"/>
          <w:szCs w:val="28"/>
          <w:rtl/>
        </w:rPr>
        <w:t>ه</w:t>
      </w:r>
      <w:r w:rsidR="00FB4619" w:rsidRPr="00351B70">
        <w:rPr>
          <w:rFonts w:hint="cs"/>
          <w:b/>
          <w:bCs/>
          <w:sz w:val="28"/>
          <w:szCs w:val="28"/>
          <w:rtl/>
        </w:rPr>
        <w:t>ُ</w:t>
      </w:r>
      <w:r w:rsidRPr="00351B70">
        <w:rPr>
          <w:sz w:val="32"/>
          <w:rtl/>
        </w:rPr>
        <w:t>»</w:t>
      </w:r>
      <w:r w:rsidR="003A4B88" w:rsidRPr="00351B70">
        <w:rPr>
          <w:rFonts w:hint="cs"/>
          <w:sz w:val="32"/>
          <w:rtl/>
        </w:rPr>
        <w:t xml:space="preserve"> أخرجه ابن عبد البرّ</w:t>
      </w:r>
      <w:r w:rsidRPr="00351B70">
        <w:rPr>
          <w:sz w:val="32"/>
          <w:rtl/>
        </w:rPr>
        <w:t>.</w:t>
      </w:r>
    </w:p>
    <w:p w14:paraId="31A9BBCF" w14:textId="77777777" w:rsidR="0041021D" w:rsidRPr="00351B70" w:rsidRDefault="0041021D" w:rsidP="00B1113E">
      <w:pPr>
        <w:widowControl w:val="0"/>
        <w:spacing w:line="442" w:lineRule="exact"/>
        <w:ind w:firstLine="567"/>
        <w:jc w:val="both"/>
        <w:rPr>
          <w:sz w:val="32"/>
          <w:rtl/>
        </w:rPr>
      </w:pPr>
      <w:r w:rsidRPr="00351B70">
        <w:rPr>
          <w:sz w:val="32"/>
          <w:rtl/>
        </w:rPr>
        <w:t>والسنة قاضية على الكتاب</w:t>
      </w:r>
      <w:r w:rsidR="00EC26A2" w:rsidRPr="00351B70">
        <w:rPr>
          <w:rFonts w:hint="cs"/>
          <w:sz w:val="32"/>
          <w:rtl/>
          <w:lang w:bidi="ar-LB"/>
        </w:rPr>
        <w:t>؛</w:t>
      </w:r>
      <w:r w:rsidRPr="00351B70">
        <w:rPr>
          <w:sz w:val="32"/>
          <w:rtl/>
        </w:rPr>
        <w:t xml:space="preserve"> لأن الكتاب يكون محتملاً للأمرين فأكثر</w:t>
      </w:r>
      <w:r w:rsidR="002C7109" w:rsidRPr="00351B70">
        <w:rPr>
          <w:rFonts w:hint="cs"/>
          <w:sz w:val="32"/>
          <w:rtl/>
          <w:lang w:bidi="ar-LB"/>
        </w:rPr>
        <w:t>،</w:t>
      </w:r>
      <w:r w:rsidRPr="00351B70">
        <w:rPr>
          <w:sz w:val="32"/>
          <w:rtl/>
        </w:rPr>
        <w:t xml:space="preserve"> فتأتي السنة بتعيين أحدهما</w:t>
      </w:r>
      <w:r w:rsidR="002C7109" w:rsidRPr="00351B70">
        <w:rPr>
          <w:rFonts w:hint="cs"/>
          <w:sz w:val="32"/>
          <w:rtl/>
          <w:lang w:bidi="ar-LB"/>
        </w:rPr>
        <w:t>،</w:t>
      </w:r>
      <w:r w:rsidRPr="00351B70">
        <w:rPr>
          <w:sz w:val="32"/>
          <w:rtl/>
        </w:rPr>
        <w:t xml:space="preserve"> فيرجع إلى السنة ويترك مقتضى ظاهر الكتاب</w:t>
      </w:r>
      <w:r w:rsidR="002C7109" w:rsidRPr="00351B70">
        <w:rPr>
          <w:rFonts w:hint="cs"/>
          <w:sz w:val="32"/>
          <w:rtl/>
          <w:lang w:bidi="ar-LB"/>
        </w:rPr>
        <w:t>،</w:t>
      </w:r>
      <w:r w:rsidRPr="00351B70">
        <w:rPr>
          <w:sz w:val="32"/>
          <w:rtl/>
        </w:rPr>
        <w:t xml:space="preserve"> قال تعالى:</w:t>
      </w:r>
      <w:r w:rsidR="00714643" w:rsidRPr="00351B70">
        <w:rPr>
          <w:rFonts w:hint="cs"/>
          <w:sz w:val="32"/>
          <w:rtl/>
        </w:rPr>
        <w:t xml:space="preserve"> </w:t>
      </w:r>
      <w:r w:rsidRPr="00351B70">
        <w:rPr>
          <w:position w:val="-4"/>
          <w:sz w:val="36"/>
          <w:szCs w:val="36"/>
        </w:rPr>
        <w:sym w:font="AGA Arabesque" w:char="F05D"/>
      </w:r>
      <w:r w:rsidR="00714643" w:rsidRPr="00351B70">
        <w:rPr>
          <w:rFonts w:ascii="AGA Arabesque" w:hAnsi="AGA Arabesque"/>
          <w:b/>
          <w:bCs/>
          <w:sz w:val="8"/>
          <w:szCs w:val="8"/>
          <w:rtl/>
          <w:lang w:bidi="ar-LB"/>
        </w:rPr>
        <w:t xml:space="preserve"> </w:t>
      </w:r>
      <w:r w:rsidR="00B1113E" w:rsidRPr="00351B70">
        <w:rPr>
          <w:rFonts w:hint="cs"/>
          <w:b/>
          <w:bCs/>
          <w:sz w:val="32"/>
          <w:rtl/>
        </w:rPr>
        <w:t xml:space="preserve">وَأُحِلَّ لَكُمْ مَا وَرَاءَ ذَلِكُمْ </w:t>
      </w:r>
      <w:r w:rsidRPr="00351B70">
        <w:rPr>
          <w:position w:val="-4"/>
          <w:sz w:val="36"/>
          <w:szCs w:val="36"/>
        </w:rPr>
        <w:sym w:font="AGA Arabesque" w:char="F05B"/>
      </w:r>
      <w:r w:rsidRPr="00351B70">
        <w:rPr>
          <w:sz w:val="32"/>
          <w:rtl/>
        </w:rPr>
        <w:t xml:space="preserve"> بعد قوله: </w:t>
      </w:r>
      <w:r w:rsidRPr="00351B70">
        <w:rPr>
          <w:position w:val="-4"/>
          <w:sz w:val="36"/>
          <w:szCs w:val="36"/>
        </w:rPr>
        <w:sym w:font="AGA Arabesque" w:char="F05D"/>
      </w:r>
      <w:r w:rsidR="00714643" w:rsidRPr="00351B70">
        <w:rPr>
          <w:rFonts w:ascii="AGA Arabesque" w:hAnsi="AGA Arabesque"/>
          <w:b/>
          <w:bCs/>
          <w:sz w:val="8"/>
          <w:szCs w:val="8"/>
          <w:rtl/>
          <w:lang w:bidi="ar-LB"/>
        </w:rPr>
        <w:t xml:space="preserve"> </w:t>
      </w:r>
      <w:r w:rsidR="00B1113E" w:rsidRPr="00351B70">
        <w:rPr>
          <w:rFonts w:hint="cs"/>
          <w:b/>
          <w:bCs/>
          <w:sz w:val="32"/>
          <w:rtl/>
        </w:rPr>
        <w:t>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إِنَّ اللَّهَ كَانَ غَفُورًا رَحِيمًا (23) وَالْمُحْصَنَاتُ مِنَ النِّسَاءِ إِلَّا مَا مَلَكَتْ أَيْمَانُكُمْ كِتَابَ اللَّهِ عَلَيْكُمْ وَأُحِلَّ لَكُمْ مَا وَرَاءَ ذَلِكُمْ</w:t>
      </w:r>
      <w:r w:rsidRPr="00351B70">
        <w:rPr>
          <w:position w:val="-4"/>
          <w:sz w:val="36"/>
          <w:szCs w:val="36"/>
        </w:rPr>
        <w:sym w:font="AGA Arabesque" w:char="F05B"/>
      </w:r>
      <w:r w:rsidRPr="00351B70">
        <w:rPr>
          <w:sz w:val="32"/>
          <w:rtl/>
        </w:rPr>
        <w:t xml:space="preserve"> مما يدل على حل كل ما عدا ما ذكر، فجاءت السنة فأخرجت من ذلك نكاح المرأة على عمتها أو خالتها</w:t>
      </w:r>
      <w:r w:rsidR="002C7109" w:rsidRPr="00351B70">
        <w:rPr>
          <w:rFonts w:hint="cs"/>
          <w:sz w:val="32"/>
          <w:rtl/>
          <w:lang w:bidi="ar-LB"/>
        </w:rPr>
        <w:t>،</w:t>
      </w:r>
      <w:r w:rsidRPr="00351B70">
        <w:rPr>
          <w:sz w:val="32"/>
          <w:rtl/>
        </w:rPr>
        <w:t xml:space="preserve"> بقول الرسول عليه السلام: «</w:t>
      </w:r>
      <w:r w:rsidRPr="00351B70">
        <w:rPr>
          <w:b/>
          <w:bCs/>
          <w:sz w:val="28"/>
          <w:szCs w:val="28"/>
          <w:rtl/>
        </w:rPr>
        <w:t>لا</w:t>
      </w:r>
      <w:r w:rsidR="00536014" w:rsidRPr="00351B70">
        <w:rPr>
          <w:rFonts w:hint="cs"/>
          <w:b/>
          <w:bCs/>
          <w:sz w:val="28"/>
          <w:szCs w:val="28"/>
          <w:rtl/>
        </w:rPr>
        <w:t>َ</w:t>
      </w:r>
      <w:r w:rsidRPr="00351B70">
        <w:rPr>
          <w:b/>
          <w:bCs/>
          <w:sz w:val="28"/>
          <w:szCs w:val="28"/>
          <w:rtl/>
        </w:rPr>
        <w:t xml:space="preserve"> ت</w:t>
      </w:r>
      <w:r w:rsidR="00536014" w:rsidRPr="00351B70">
        <w:rPr>
          <w:rFonts w:hint="cs"/>
          <w:b/>
          <w:bCs/>
          <w:sz w:val="28"/>
          <w:szCs w:val="28"/>
          <w:rtl/>
        </w:rPr>
        <w:t>ُ</w:t>
      </w:r>
      <w:r w:rsidRPr="00351B70">
        <w:rPr>
          <w:b/>
          <w:bCs/>
          <w:sz w:val="28"/>
          <w:szCs w:val="28"/>
          <w:rtl/>
        </w:rPr>
        <w:t>ن</w:t>
      </w:r>
      <w:r w:rsidR="00536014" w:rsidRPr="00351B70">
        <w:rPr>
          <w:rFonts w:hint="cs"/>
          <w:b/>
          <w:bCs/>
          <w:sz w:val="28"/>
          <w:szCs w:val="28"/>
          <w:rtl/>
        </w:rPr>
        <w:t>ْ</w:t>
      </w:r>
      <w:r w:rsidRPr="00351B70">
        <w:rPr>
          <w:b/>
          <w:bCs/>
          <w:sz w:val="28"/>
          <w:szCs w:val="28"/>
          <w:rtl/>
        </w:rPr>
        <w:t>ك</w:t>
      </w:r>
      <w:r w:rsidR="00536014" w:rsidRPr="00351B70">
        <w:rPr>
          <w:rFonts w:hint="cs"/>
          <w:b/>
          <w:bCs/>
          <w:sz w:val="28"/>
          <w:szCs w:val="28"/>
          <w:rtl/>
        </w:rPr>
        <w:t>َ</w:t>
      </w:r>
      <w:r w:rsidRPr="00351B70">
        <w:rPr>
          <w:b/>
          <w:bCs/>
          <w:sz w:val="28"/>
          <w:szCs w:val="28"/>
          <w:rtl/>
        </w:rPr>
        <w:t>ح</w:t>
      </w:r>
      <w:r w:rsidR="00536014" w:rsidRPr="00351B70">
        <w:rPr>
          <w:rFonts w:hint="cs"/>
          <w:b/>
          <w:bCs/>
          <w:sz w:val="28"/>
          <w:szCs w:val="28"/>
          <w:rtl/>
        </w:rPr>
        <w:t>ُ</w:t>
      </w:r>
      <w:r w:rsidRPr="00351B70">
        <w:rPr>
          <w:b/>
          <w:bCs/>
          <w:sz w:val="28"/>
          <w:szCs w:val="28"/>
          <w:rtl/>
        </w:rPr>
        <w:t xml:space="preserve"> ال</w:t>
      </w:r>
      <w:r w:rsidR="00536014" w:rsidRPr="00351B70">
        <w:rPr>
          <w:rFonts w:hint="cs"/>
          <w:b/>
          <w:bCs/>
          <w:sz w:val="28"/>
          <w:szCs w:val="28"/>
          <w:rtl/>
        </w:rPr>
        <w:t>ْ</w:t>
      </w:r>
      <w:r w:rsidRPr="00351B70">
        <w:rPr>
          <w:b/>
          <w:bCs/>
          <w:sz w:val="28"/>
          <w:szCs w:val="28"/>
          <w:rtl/>
        </w:rPr>
        <w:t>م</w:t>
      </w:r>
      <w:r w:rsidR="00536014" w:rsidRPr="00351B70">
        <w:rPr>
          <w:rFonts w:hint="cs"/>
          <w:b/>
          <w:bCs/>
          <w:sz w:val="28"/>
          <w:szCs w:val="28"/>
          <w:rtl/>
        </w:rPr>
        <w:t>َ</w:t>
      </w:r>
      <w:r w:rsidRPr="00351B70">
        <w:rPr>
          <w:b/>
          <w:bCs/>
          <w:sz w:val="28"/>
          <w:szCs w:val="28"/>
          <w:rtl/>
        </w:rPr>
        <w:t>ر</w:t>
      </w:r>
      <w:r w:rsidR="00536014" w:rsidRPr="00351B70">
        <w:rPr>
          <w:rFonts w:hint="cs"/>
          <w:b/>
          <w:bCs/>
          <w:sz w:val="28"/>
          <w:szCs w:val="28"/>
          <w:rtl/>
        </w:rPr>
        <w:t>ْ</w:t>
      </w:r>
      <w:r w:rsidRPr="00351B70">
        <w:rPr>
          <w:b/>
          <w:bCs/>
          <w:sz w:val="28"/>
          <w:szCs w:val="28"/>
          <w:rtl/>
        </w:rPr>
        <w:t>أ</w:t>
      </w:r>
      <w:r w:rsidR="00536014" w:rsidRPr="00351B70">
        <w:rPr>
          <w:rFonts w:hint="cs"/>
          <w:b/>
          <w:bCs/>
          <w:sz w:val="28"/>
          <w:szCs w:val="28"/>
          <w:rtl/>
        </w:rPr>
        <w:t>َ</w:t>
      </w:r>
      <w:r w:rsidRPr="00351B70">
        <w:rPr>
          <w:b/>
          <w:bCs/>
          <w:sz w:val="28"/>
          <w:szCs w:val="28"/>
          <w:rtl/>
        </w:rPr>
        <w:t>ة</w:t>
      </w:r>
      <w:r w:rsidR="00536014" w:rsidRPr="00351B70">
        <w:rPr>
          <w:rFonts w:hint="cs"/>
          <w:b/>
          <w:bCs/>
          <w:sz w:val="28"/>
          <w:szCs w:val="28"/>
          <w:rtl/>
        </w:rPr>
        <w:t>ُ</w:t>
      </w:r>
      <w:r w:rsidRPr="00351B70">
        <w:rPr>
          <w:b/>
          <w:bCs/>
          <w:sz w:val="28"/>
          <w:szCs w:val="28"/>
          <w:rtl/>
        </w:rPr>
        <w:t xml:space="preserve"> ع</w:t>
      </w:r>
      <w:r w:rsidR="00536014" w:rsidRPr="00351B70">
        <w:rPr>
          <w:rFonts w:hint="cs"/>
          <w:b/>
          <w:bCs/>
          <w:sz w:val="28"/>
          <w:szCs w:val="28"/>
          <w:rtl/>
        </w:rPr>
        <w:t>َ</w:t>
      </w:r>
      <w:r w:rsidRPr="00351B70">
        <w:rPr>
          <w:b/>
          <w:bCs/>
          <w:sz w:val="28"/>
          <w:szCs w:val="28"/>
          <w:rtl/>
        </w:rPr>
        <w:t>ل</w:t>
      </w:r>
      <w:r w:rsidR="00536014" w:rsidRPr="00351B70">
        <w:rPr>
          <w:rFonts w:hint="cs"/>
          <w:b/>
          <w:bCs/>
          <w:sz w:val="28"/>
          <w:szCs w:val="28"/>
          <w:rtl/>
        </w:rPr>
        <w:t>َ</w:t>
      </w:r>
      <w:r w:rsidRPr="00351B70">
        <w:rPr>
          <w:b/>
          <w:bCs/>
          <w:sz w:val="28"/>
          <w:szCs w:val="28"/>
          <w:rtl/>
        </w:rPr>
        <w:t>ى ع</w:t>
      </w:r>
      <w:r w:rsidR="00536014" w:rsidRPr="00351B70">
        <w:rPr>
          <w:rFonts w:hint="cs"/>
          <w:b/>
          <w:bCs/>
          <w:sz w:val="28"/>
          <w:szCs w:val="28"/>
          <w:rtl/>
        </w:rPr>
        <w:t>َ</w:t>
      </w:r>
      <w:r w:rsidRPr="00351B70">
        <w:rPr>
          <w:b/>
          <w:bCs/>
          <w:sz w:val="28"/>
          <w:szCs w:val="28"/>
          <w:rtl/>
        </w:rPr>
        <w:t>م</w:t>
      </w:r>
      <w:r w:rsidR="00536014" w:rsidRPr="00351B70">
        <w:rPr>
          <w:rFonts w:hint="cs"/>
          <w:b/>
          <w:bCs/>
          <w:sz w:val="28"/>
          <w:szCs w:val="28"/>
          <w:rtl/>
        </w:rPr>
        <w:t>َّ</w:t>
      </w:r>
      <w:r w:rsidRPr="00351B70">
        <w:rPr>
          <w:b/>
          <w:bCs/>
          <w:sz w:val="28"/>
          <w:szCs w:val="28"/>
          <w:rtl/>
        </w:rPr>
        <w:t>ت</w:t>
      </w:r>
      <w:r w:rsidR="00536014" w:rsidRPr="00351B70">
        <w:rPr>
          <w:rFonts w:hint="cs"/>
          <w:b/>
          <w:bCs/>
          <w:sz w:val="28"/>
          <w:szCs w:val="28"/>
          <w:rtl/>
        </w:rPr>
        <w:t>ِ</w:t>
      </w:r>
      <w:r w:rsidRPr="00351B70">
        <w:rPr>
          <w:b/>
          <w:bCs/>
          <w:sz w:val="28"/>
          <w:szCs w:val="28"/>
          <w:rtl/>
        </w:rPr>
        <w:t>ه</w:t>
      </w:r>
      <w:r w:rsidR="00536014" w:rsidRPr="00351B70">
        <w:rPr>
          <w:rFonts w:hint="cs"/>
          <w:b/>
          <w:bCs/>
          <w:sz w:val="28"/>
          <w:szCs w:val="28"/>
          <w:rtl/>
        </w:rPr>
        <w:t>َ</w:t>
      </w:r>
      <w:r w:rsidRPr="00351B70">
        <w:rPr>
          <w:b/>
          <w:bCs/>
          <w:sz w:val="28"/>
          <w:szCs w:val="28"/>
          <w:rtl/>
        </w:rPr>
        <w:t xml:space="preserve">ا </w:t>
      </w:r>
      <w:r w:rsidR="002C7109" w:rsidRPr="00351B70">
        <w:rPr>
          <w:rFonts w:hint="cs"/>
          <w:b/>
          <w:bCs/>
          <w:sz w:val="28"/>
          <w:szCs w:val="28"/>
          <w:rtl/>
          <w:lang w:bidi="ar-LB"/>
        </w:rPr>
        <w:t>و</w:t>
      </w:r>
      <w:r w:rsidR="00536014" w:rsidRPr="00351B70">
        <w:rPr>
          <w:rFonts w:hint="cs"/>
          <w:b/>
          <w:bCs/>
          <w:sz w:val="28"/>
          <w:szCs w:val="28"/>
          <w:rtl/>
          <w:lang w:bidi="ar-LB"/>
        </w:rPr>
        <w:t>َ</w:t>
      </w:r>
      <w:r w:rsidR="002C7109" w:rsidRPr="00351B70">
        <w:rPr>
          <w:rFonts w:hint="cs"/>
          <w:b/>
          <w:bCs/>
          <w:sz w:val="28"/>
          <w:szCs w:val="28"/>
          <w:rtl/>
          <w:lang w:bidi="ar-LB"/>
        </w:rPr>
        <w:t>لا</w:t>
      </w:r>
      <w:r w:rsidR="00536014" w:rsidRPr="00351B70">
        <w:rPr>
          <w:rFonts w:hint="cs"/>
          <w:b/>
          <w:bCs/>
          <w:sz w:val="28"/>
          <w:szCs w:val="28"/>
          <w:rtl/>
          <w:lang w:bidi="ar-LB"/>
        </w:rPr>
        <w:t>َ</w:t>
      </w:r>
      <w:r w:rsidR="002C7109" w:rsidRPr="00351B70">
        <w:rPr>
          <w:rFonts w:hint="cs"/>
          <w:b/>
          <w:bCs/>
          <w:sz w:val="28"/>
          <w:szCs w:val="28"/>
          <w:rtl/>
          <w:lang w:bidi="ar-LB"/>
        </w:rPr>
        <w:t xml:space="preserve"> ع</w:t>
      </w:r>
      <w:r w:rsidR="00536014" w:rsidRPr="00351B70">
        <w:rPr>
          <w:rFonts w:hint="cs"/>
          <w:b/>
          <w:bCs/>
          <w:sz w:val="28"/>
          <w:szCs w:val="28"/>
          <w:rtl/>
          <w:lang w:bidi="ar-LB"/>
        </w:rPr>
        <w:t>َ</w:t>
      </w:r>
      <w:r w:rsidR="002C7109" w:rsidRPr="00351B70">
        <w:rPr>
          <w:rFonts w:hint="cs"/>
          <w:b/>
          <w:bCs/>
          <w:sz w:val="28"/>
          <w:szCs w:val="28"/>
          <w:rtl/>
          <w:lang w:bidi="ar-LB"/>
        </w:rPr>
        <w:t>ل</w:t>
      </w:r>
      <w:r w:rsidR="00536014" w:rsidRPr="00351B70">
        <w:rPr>
          <w:rFonts w:hint="cs"/>
          <w:b/>
          <w:bCs/>
          <w:sz w:val="28"/>
          <w:szCs w:val="28"/>
          <w:rtl/>
          <w:lang w:bidi="ar-LB"/>
        </w:rPr>
        <w:t>َ</w:t>
      </w:r>
      <w:r w:rsidR="002C7109" w:rsidRPr="00351B70">
        <w:rPr>
          <w:rFonts w:hint="cs"/>
          <w:b/>
          <w:bCs/>
          <w:sz w:val="28"/>
          <w:szCs w:val="28"/>
          <w:rtl/>
          <w:lang w:bidi="ar-LB"/>
        </w:rPr>
        <w:t>ى</w:t>
      </w:r>
      <w:r w:rsidRPr="00351B70">
        <w:rPr>
          <w:b/>
          <w:bCs/>
          <w:sz w:val="28"/>
          <w:szCs w:val="28"/>
          <w:rtl/>
        </w:rPr>
        <w:t xml:space="preserve"> خ</w:t>
      </w:r>
      <w:r w:rsidR="00536014" w:rsidRPr="00351B70">
        <w:rPr>
          <w:rFonts w:hint="cs"/>
          <w:b/>
          <w:bCs/>
          <w:sz w:val="28"/>
          <w:szCs w:val="28"/>
          <w:rtl/>
        </w:rPr>
        <w:t>َ</w:t>
      </w:r>
      <w:r w:rsidRPr="00351B70">
        <w:rPr>
          <w:b/>
          <w:bCs/>
          <w:sz w:val="28"/>
          <w:szCs w:val="28"/>
          <w:rtl/>
        </w:rPr>
        <w:t>ال</w:t>
      </w:r>
      <w:r w:rsidR="00536014" w:rsidRPr="00351B70">
        <w:rPr>
          <w:rFonts w:hint="cs"/>
          <w:b/>
          <w:bCs/>
          <w:sz w:val="28"/>
          <w:szCs w:val="28"/>
          <w:rtl/>
        </w:rPr>
        <w:t>َ</w:t>
      </w:r>
      <w:r w:rsidRPr="00351B70">
        <w:rPr>
          <w:b/>
          <w:bCs/>
          <w:sz w:val="28"/>
          <w:szCs w:val="28"/>
          <w:rtl/>
        </w:rPr>
        <w:t>ت</w:t>
      </w:r>
      <w:r w:rsidR="00536014" w:rsidRPr="00351B70">
        <w:rPr>
          <w:rFonts w:hint="cs"/>
          <w:b/>
          <w:bCs/>
          <w:sz w:val="28"/>
          <w:szCs w:val="28"/>
          <w:rtl/>
        </w:rPr>
        <w:t>ِ</w:t>
      </w:r>
      <w:r w:rsidRPr="00351B70">
        <w:rPr>
          <w:b/>
          <w:bCs/>
          <w:sz w:val="28"/>
          <w:szCs w:val="28"/>
          <w:rtl/>
        </w:rPr>
        <w:t>ه</w:t>
      </w:r>
      <w:r w:rsidR="00536014" w:rsidRPr="00351B70">
        <w:rPr>
          <w:rFonts w:hint="cs"/>
          <w:b/>
          <w:bCs/>
          <w:sz w:val="28"/>
          <w:szCs w:val="28"/>
          <w:rtl/>
        </w:rPr>
        <w:t>َ</w:t>
      </w:r>
      <w:r w:rsidRPr="00351B70">
        <w:rPr>
          <w:b/>
          <w:bCs/>
          <w:sz w:val="28"/>
          <w:szCs w:val="28"/>
          <w:rtl/>
        </w:rPr>
        <w:t>ا</w:t>
      </w:r>
      <w:r w:rsidRPr="00351B70">
        <w:rPr>
          <w:sz w:val="32"/>
          <w:rtl/>
        </w:rPr>
        <w:t xml:space="preserve">» </w:t>
      </w:r>
      <w:r w:rsidR="003A4B88" w:rsidRPr="00351B70">
        <w:rPr>
          <w:rFonts w:hint="cs"/>
          <w:sz w:val="32"/>
          <w:rtl/>
        </w:rPr>
        <w:t>أخرج</w:t>
      </w:r>
      <w:r w:rsidR="00F96A37" w:rsidRPr="00351B70">
        <w:rPr>
          <w:rFonts w:hint="cs"/>
          <w:sz w:val="32"/>
          <w:rtl/>
        </w:rPr>
        <w:t>ـ</w:t>
      </w:r>
      <w:r w:rsidR="003A4B88" w:rsidRPr="00351B70">
        <w:rPr>
          <w:rFonts w:hint="cs"/>
          <w:sz w:val="32"/>
          <w:rtl/>
        </w:rPr>
        <w:t>ه مس</w:t>
      </w:r>
      <w:r w:rsidR="00F96A37" w:rsidRPr="00351B70">
        <w:rPr>
          <w:rFonts w:hint="cs"/>
          <w:sz w:val="32"/>
          <w:rtl/>
        </w:rPr>
        <w:t>ـ</w:t>
      </w:r>
      <w:r w:rsidR="003A4B88" w:rsidRPr="00351B70">
        <w:rPr>
          <w:rFonts w:hint="cs"/>
          <w:sz w:val="32"/>
          <w:rtl/>
        </w:rPr>
        <w:t xml:space="preserve">لم. </w:t>
      </w:r>
      <w:r w:rsidRPr="00351B70">
        <w:rPr>
          <w:sz w:val="32"/>
          <w:rtl/>
        </w:rPr>
        <w:t>فكان ذلك تركاً لظ</w:t>
      </w:r>
      <w:r w:rsidR="00F96A37" w:rsidRPr="00351B70">
        <w:rPr>
          <w:rFonts w:hint="cs"/>
          <w:sz w:val="32"/>
          <w:rtl/>
        </w:rPr>
        <w:t>ـ</w:t>
      </w:r>
      <w:r w:rsidRPr="00351B70">
        <w:rPr>
          <w:sz w:val="32"/>
          <w:rtl/>
        </w:rPr>
        <w:t>اهر الكتاب وتقديم السنة عليه. وقد يكون ظ</w:t>
      </w:r>
      <w:r w:rsidR="00F96A37" w:rsidRPr="00351B70">
        <w:rPr>
          <w:rFonts w:hint="cs"/>
          <w:sz w:val="32"/>
          <w:rtl/>
        </w:rPr>
        <w:t>ـ</w:t>
      </w:r>
      <w:r w:rsidRPr="00351B70">
        <w:rPr>
          <w:sz w:val="32"/>
          <w:rtl/>
        </w:rPr>
        <w:t>اه</w:t>
      </w:r>
      <w:r w:rsidR="00F96A37" w:rsidRPr="00351B70">
        <w:rPr>
          <w:rFonts w:hint="cs"/>
          <w:sz w:val="32"/>
          <w:rtl/>
        </w:rPr>
        <w:t>ـ</w:t>
      </w:r>
      <w:r w:rsidRPr="00351B70">
        <w:rPr>
          <w:sz w:val="32"/>
          <w:rtl/>
        </w:rPr>
        <w:t>ر الكتاب أم</w:t>
      </w:r>
      <w:r w:rsidR="00F96A37" w:rsidRPr="00351B70">
        <w:rPr>
          <w:rFonts w:hint="cs"/>
          <w:sz w:val="32"/>
          <w:rtl/>
        </w:rPr>
        <w:t>ـ</w:t>
      </w:r>
      <w:r w:rsidRPr="00351B70">
        <w:rPr>
          <w:sz w:val="32"/>
          <w:rtl/>
        </w:rPr>
        <w:t>راً</w:t>
      </w:r>
      <w:r w:rsidR="002C7109" w:rsidRPr="00351B70">
        <w:rPr>
          <w:rFonts w:hint="cs"/>
          <w:sz w:val="32"/>
          <w:rtl/>
          <w:lang w:bidi="ar-LB"/>
        </w:rPr>
        <w:t>،</w:t>
      </w:r>
      <w:r w:rsidRPr="00351B70">
        <w:rPr>
          <w:sz w:val="32"/>
          <w:rtl/>
        </w:rPr>
        <w:t xml:space="preserve"> فتأتي الس</w:t>
      </w:r>
      <w:r w:rsidR="00F96A37" w:rsidRPr="00351B70">
        <w:rPr>
          <w:rFonts w:hint="cs"/>
          <w:sz w:val="32"/>
          <w:rtl/>
        </w:rPr>
        <w:t>ـ</w:t>
      </w:r>
      <w:r w:rsidRPr="00351B70">
        <w:rPr>
          <w:sz w:val="32"/>
          <w:rtl/>
        </w:rPr>
        <w:t>نة فتخرجه عن ظاهره. فقد أتى القرآن بأخذ الزكاة من جميع الأموال ظاهراً</w:t>
      </w:r>
      <w:r w:rsidR="002C7109" w:rsidRPr="00351B70">
        <w:rPr>
          <w:rFonts w:hint="cs"/>
          <w:sz w:val="32"/>
          <w:rtl/>
          <w:lang w:bidi="ar-LB"/>
        </w:rPr>
        <w:t>،</w:t>
      </w:r>
      <w:r w:rsidRPr="00351B70">
        <w:rPr>
          <w:sz w:val="32"/>
          <w:rtl/>
        </w:rPr>
        <w:t xml:space="preserve"> فجاءت السنة فخصصته بأموال مخصوصة عينتها</w:t>
      </w:r>
      <w:r w:rsidR="002C7109" w:rsidRPr="00351B70">
        <w:rPr>
          <w:rFonts w:hint="cs"/>
          <w:sz w:val="32"/>
          <w:rtl/>
          <w:lang w:bidi="ar-LB"/>
        </w:rPr>
        <w:t>،</w:t>
      </w:r>
      <w:r w:rsidRPr="00351B70">
        <w:rPr>
          <w:sz w:val="32"/>
          <w:rtl/>
        </w:rPr>
        <w:t xml:space="preserve"> وحصرت </w:t>
      </w:r>
      <w:r w:rsidR="0098711D" w:rsidRPr="00351B70">
        <w:rPr>
          <w:rFonts w:hint="cs"/>
          <w:sz w:val="32"/>
          <w:rtl/>
        </w:rPr>
        <w:t>أ</w:t>
      </w:r>
      <w:r w:rsidRPr="00351B70">
        <w:rPr>
          <w:sz w:val="32"/>
          <w:rtl/>
        </w:rPr>
        <w:t>خذ الزكاة منها فقط</w:t>
      </w:r>
      <w:r w:rsidR="002C7109" w:rsidRPr="00351B70">
        <w:rPr>
          <w:rFonts w:hint="cs"/>
          <w:sz w:val="32"/>
          <w:rtl/>
          <w:lang w:bidi="ar-LB"/>
        </w:rPr>
        <w:t>،</w:t>
      </w:r>
      <w:r w:rsidRPr="00351B70">
        <w:rPr>
          <w:sz w:val="32"/>
          <w:rtl/>
        </w:rPr>
        <w:t xml:space="preserve"> فلا تؤخذ من غيرها.</w:t>
      </w:r>
    </w:p>
    <w:p w14:paraId="5796B8AF" w14:textId="77777777" w:rsidR="0041021D" w:rsidRPr="00351B70" w:rsidRDefault="0041021D" w:rsidP="000249F6">
      <w:pPr>
        <w:widowControl w:val="0"/>
        <w:spacing w:line="442" w:lineRule="exact"/>
        <w:ind w:firstLine="567"/>
        <w:jc w:val="both"/>
        <w:rPr>
          <w:rFonts w:hint="cs"/>
          <w:sz w:val="32"/>
          <w:rtl/>
        </w:rPr>
      </w:pPr>
      <w:r w:rsidRPr="00351B70">
        <w:rPr>
          <w:sz w:val="32"/>
          <w:rtl/>
        </w:rPr>
        <w:t>والسنة بالنسبة للقرآن مبينة له</w:t>
      </w:r>
      <w:r w:rsidR="006A794C" w:rsidRPr="00351B70">
        <w:rPr>
          <w:rFonts w:hint="cs"/>
          <w:sz w:val="32"/>
          <w:rtl/>
        </w:rPr>
        <w:t xml:space="preserve"> في الأغلب الأعم</w:t>
      </w:r>
      <w:r w:rsidR="002C7109" w:rsidRPr="00351B70">
        <w:rPr>
          <w:rFonts w:hint="cs"/>
          <w:sz w:val="32"/>
          <w:rtl/>
          <w:lang w:bidi="ar-LB"/>
        </w:rPr>
        <w:t>،</w:t>
      </w:r>
      <w:r w:rsidRPr="00351B70">
        <w:rPr>
          <w:sz w:val="32"/>
          <w:rtl/>
        </w:rPr>
        <w:t xml:space="preserve"> قال تعالى: </w:t>
      </w:r>
      <w:r w:rsidRPr="00351B70">
        <w:rPr>
          <w:position w:val="-4"/>
          <w:sz w:val="36"/>
          <w:szCs w:val="36"/>
        </w:rPr>
        <w:sym w:font="AGA Arabesque" w:char="F05D"/>
      </w:r>
      <w:r w:rsidR="00714643" w:rsidRPr="00351B70">
        <w:rPr>
          <w:rFonts w:ascii="AGA Arabesque" w:hAnsi="AGA Arabesque"/>
          <w:b/>
          <w:bCs/>
          <w:sz w:val="8"/>
          <w:szCs w:val="8"/>
          <w:rtl/>
          <w:lang w:bidi="ar-LB"/>
        </w:rPr>
        <w:t xml:space="preserve"> </w:t>
      </w:r>
      <w:r w:rsidR="000249F6" w:rsidRPr="00351B70">
        <w:rPr>
          <w:rFonts w:hint="cs"/>
          <w:b/>
          <w:bCs/>
          <w:sz w:val="32"/>
          <w:rtl/>
        </w:rPr>
        <w:t>وَأَنْزَلْنَا إِلَيْكَ الذِّكْرَ لِتُبَيِّنَ لِلنَّاسِ مَا نُزِّلَ إِلَيْهِمْ</w:t>
      </w:r>
      <w:r w:rsidRPr="00351B70">
        <w:rPr>
          <w:position w:val="-4"/>
          <w:sz w:val="36"/>
          <w:szCs w:val="36"/>
        </w:rPr>
        <w:sym w:font="AGA Arabesque" w:char="F05B"/>
      </w:r>
      <w:r w:rsidRPr="00351B70">
        <w:rPr>
          <w:sz w:val="32"/>
          <w:rtl/>
        </w:rPr>
        <w:t>. وذلك أن تعريف القرآن بالأحكام الشرعية أكثره كلي لا جزئي، وحيث جاء جزئياً فمأخذه على الكلية، والقرآن جامع، ولا يكون جامعاً إلا والمجموع فيه أمور كليات</w:t>
      </w:r>
      <w:r w:rsidR="002C7109" w:rsidRPr="00351B70">
        <w:rPr>
          <w:rFonts w:hint="cs"/>
          <w:sz w:val="32"/>
          <w:rtl/>
          <w:lang w:bidi="ar-LB"/>
        </w:rPr>
        <w:t>؛</w:t>
      </w:r>
      <w:r w:rsidRPr="00351B70">
        <w:rPr>
          <w:sz w:val="32"/>
          <w:rtl/>
        </w:rPr>
        <w:t xml:space="preserve"> لأن الشريعة تمت بتمام ن</w:t>
      </w:r>
      <w:r w:rsidR="00CA3711" w:rsidRPr="00351B70">
        <w:rPr>
          <w:rFonts w:hint="cs"/>
          <w:sz w:val="32"/>
          <w:rtl/>
          <w:lang w:bidi="ar-LB"/>
        </w:rPr>
        <w:t>ـ</w:t>
      </w:r>
      <w:r w:rsidRPr="00351B70">
        <w:rPr>
          <w:sz w:val="32"/>
          <w:rtl/>
        </w:rPr>
        <w:t>زوله</w:t>
      </w:r>
      <w:r w:rsidR="006A2614" w:rsidRPr="00351B70">
        <w:rPr>
          <w:rFonts w:hint="cs"/>
          <w:sz w:val="32"/>
          <w:rtl/>
          <w:lang w:bidi="ar-LB"/>
        </w:rPr>
        <w:t>.</w:t>
      </w:r>
      <w:r w:rsidRPr="00351B70">
        <w:rPr>
          <w:sz w:val="32"/>
          <w:rtl/>
        </w:rPr>
        <w:t xml:space="preserve"> والسنة على كثرتها</w:t>
      </w:r>
      <w:r w:rsidR="002C7109" w:rsidRPr="00351B70">
        <w:rPr>
          <w:rFonts w:hint="cs"/>
          <w:sz w:val="32"/>
          <w:rtl/>
          <w:lang w:bidi="ar-LB"/>
        </w:rPr>
        <w:t>،</w:t>
      </w:r>
      <w:r w:rsidRPr="00351B70">
        <w:rPr>
          <w:sz w:val="32"/>
          <w:rtl/>
        </w:rPr>
        <w:t xml:space="preserve"> وكثرة مسائلها</w:t>
      </w:r>
      <w:r w:rsidR="002C7109" w:rsidRPr="00351B70">
        <w:rPr>
          <w:rFonts w:hint="cs"/>
          <w:sz w:val="32"/>
          <w:rtl/>
          <w:lang w:bidi="ar-LB"/>
        </w:rPr>
        <w:t>،</w:t>
      </w:r>
      <w:r w:rsidRPr="00351B70">
        <w:rPr>
          <w:sz w:val="32"/>
          <w:rtl/>
        </w:rPr>
        <w:t xml:space="preserve"> بيا</w:t>
      </w:r>
      <w:r w:rsidR="00704627" w:rsidRPr="00351B70">
        <w:rPr>
          <w:sz w:val="32"/>
          <w:rtl/>
        </w:rPr>
        <w:t>ن للكتاب</w:t>
      </w:r>
      <w:r w:rsidR="002C7109" w:rsidRPr="00351B70">
        <w:rPr>
          <w:rFonts w:hint="cs"/>
          <w:sz w:val="32"/>
          <w:rtl/>
          <w:lang w:bidi="ar-LB"/>
        </w:rPr>
        <w:t>.</w:t>
      </w:r>
      <w:r w:rsidR="00704627" w:rsidRPr="00351B70">
        <w:rPr>
          <w:sz w:val="32"/>
          <w:rtl/>
        </w:rPr>
        <w:t xml:space="preserve"> وجميع ما في السنة له </w:t>
      </w:r>
      <w:r w:rsidR="00704627" w:rsidRPr="00351B70">
        <w:rPr>
          <w:rFonts w:hint="cs"/>
          <w:sz w:val="32"/>
          <w:rtl/>
        </w:rPr>
        <w:t>أ</w:t>
      </w:r>
      <w:r w:rsidRPr="00351B70">
        <w:rPr>
          <w:sz w:val="32"/>
          <w:rtl/>
        </w:rPr>
        <w:t>صل في الكتاب</w:t>
      </w:r>
      <w:r w:rsidR="002C7109" w:rsidRPr="00351B70">
        <w:rPr>
          <w:rFonts w:hint="cs"/>
          <w:sz w:val="32"/>
          <w:rtl/>
          <w:lang w:bidi="ar-LB"/>
        </w:rPr>
        <w:t>،</w:t>
      </w:r>
      <w:r w:rsidRPr="00351B70">
        <w:rPr>
          <w:sz w:val="32"/>
          <w:rtl/>
        </w:rPr>
        <w:t xml:space="preserve"> بي</w:t>
      </w:r>
      <w:r w:rsidR="006A2614" w:rsidRPr="00351B70">
        <w:rPr>
          <w:rFonts w:hint="cs"/>
          <w:sz w:val="32"/>
          <w:rtl/>
          <w:lang w:bidi="ar-LB"/>
        </w:rPr>
        <w:t>ّ</w:t>
      </w:r>
      <w:r w:rsidR="002C7109" w:rsidRPr="00351B70">
        <w:rPr>
          <w:rFonts w:hint="cs"/>
          <w:sz w:val="32"/>
          <w:rtl/>
          <w:lang w:bidi="ar-LB"/>
        </w:rPr>
        <w:t>ـ</w:t>
      </w:r>
      <w:r w:rsidRPr="00351B70">
        <w:rPr>
          <w:sz w:val="32"/>
          <w:rtl/>
        </w:rPr>
        <w:t>نه على إجمال</w:t>
      </w:r>
      <w:r w:rsidR="006A2614" w:rsidRPr="00351B70">
        <w:rPr>
          <w:rFonts w:hint="cs"/>
          <w:sz w:val="32"/>
          <w:rtl/>
          <w:lang w:bidi="ar-LB"/>
        </w:rPr>
        <w:t>،</w:t>
      </w:r>
      <w:r w:rsidRPr="00351B70">
        <w:rPr>
          <w:sz w:val="32"/>
          <w:rtl/>
        </w:rPr>
        <w:t xml:space="preserve"> أو تفصيل</w:t>
      </w:r>
      <w:r w:rsidR="006A2614" w:rsidRPr="00351B70">
        <w:rPr>
          <w:rFonts w:hint="cs"/>
          <w:sz w:val="32"/>
          <w:rtl/>
          <w:lang w:bidi="ar-LB"/>
        </w:rPr>
        <w:t>،</w:t>
      </w:r>
      <w:r w:rsidRPr="00351B70">
        <w:rPr>
          <w:sz w:val="32"/>
          <w:rtl/>
        </w:rPr>
        <w:t xml:space="preserve"> أو على الوجهين معاً، وجاءت السنة قاضية على ذلك كله بالتوضيح والشرح. وقد جاءت السنة بأحكام كثيرة لم ينص عليها في القرآن الكريم</w:t>
      </w:r>
      <w:r w:rsidR="00146A59" w:rsidRPr="00351B70">
        <w:rPr>
          <w:rFonts w:hint="cs"/>
          <w:sz w:val="32"/>
          <w:rtl/>
          <w:lang w:bidi="ar-LB"/>
        </w:rPr>
        <w:t>،</w:t>
      </w:r>
      <w:r w:rsidRPr="00351B70">
        <w:rPr>
          <w:sz w:val="32"/>
          <w:rtl/>
        </w:rPr>
        <w:t xml:space="preserve"> لكن هذه الأحكام جاءت ملحقة بأصول لها مذكورة في القرآن، وهي من قبيل البيان لما في القرآن</w:t>
      </w:r>
      <w:r w:rsidR="00146A59" w:rsidRPr="00351B70">
        <w:rPr>
          <w:rFonts w:hint="cs"/>
          <w:sz w:val="32"/>
          <w:rtl/>
          <w:lang w:bidi="ar-LB"/>
        </w:rPr>
        <w:t>،</w:t>
      </w:r>
      <w:r w:rsidRPr="00351B70">
        <w:rPr>
          <w:sz w:val="32"/>
          <w:rtl/>
        </w:rPr>
        <w:t xml:space="preserve"> فتكون السنة مبينة للكتاب. ويتلخص بيان السنة للكتاب فيما يلي:</w:t>
      </w:r>
    </w:p>
    <w:p w14:paraId="4C37EC29" w14:textId="77777777" w:rsidR="0041021D" w:rsidRPr="00351B70" w:rsidRDefault="0041021D" w:rsidP="00B06F88">
      <w:pPr>
        <w:widowControl w:val="0"/>
        <w:spacing w:line="442" w:lineRule="exact"/>
        <w:ind w:firstLine="567"/>
        <w:jc w:val="lowKashida"/>
        <w:rPr>
          <w:sz w:val="32"/>
          <w:rtl/>
        </w:rPr>
      </w:pPr>
      <w:r w:rsidRPr="00351B70">
        <w:rPr>
          <w:sz w:val="32"/>
          <w:rtl/>
        </w:rPr>
        <w:t xml:space="preserve">1 - </w:t>
      </w:r>
      <w:r w:rsidR="002B5BF7" w:rsidRPr="00351B70">
        <w:rPr>
          <w:rFonts w:hint="cs"/>
          <w:sz w:val="32"/>
          <w:rtl/>
        </w:rPr>
        <w:t xml:space="preserve"> </w:t>
      </w:r>
      <w:r w:rsidRPr="00351B70">
        <w:rPr>
          <w:sz w:val="32"/>
          <w:rtl/>
        </w:rPr>
        <w:t>تفصيل مجمله: ومن ذلك أن الله تعالى أمر بالصلاة في الكتاب</w:t>
      </w:r>
      <w:r w:rsidR="00146A59" w:rsidRPr="00351B70">
        <w:rPr>
          <w:rFonts w:hint="cs"/>
          <w:sz w:val="32"/>
          <w:rtl/>
          <w:lang w:bidi="ar-LB"/>
        </w:rPr>
        <w:t>،</w:t>
      </w:r>
      <w:r w:rsidRPr="00351B70">
        <w:rPr>
          <w:sz w:val="32"/>
          <w:rtl/>
        </w:rPr>
        <w:t xml:space="preserve"> من غير بيان لمواقيتها</w:t>
      </w:r>
      <w:r w:rsidR="006A2614" w:rsidRPr="00351B70">
        <w:rPr>
          <w:rFonts w:hint="cs"/>
          <w:sz w:val="32"/>
          <w:rtl/>
          <w:lang w:bidi="ar-LB"/>
        </w:rPr>
        <w:t>،</w:t>
      </w:r>
      <w:r w:rsidRPr="00351B70">
        <w:rPr>
          <w:sz w:val="32"/>
          <w:rtl/>
        </w:rPr>
        <w:t xml:space="preserve"> وأركانها</w:t>
      </w:r>
      <w:r w:rsidR="006A2614" w:rsidRPr="00351B70">
        <w:rPr>
          <w:rFonts w:hint="cs"/>
          <w:sz w:val="32"/>
          <w:rtl/>
          <w:lang w:bidi="ar-LB"/>
        </w:rPr>
        <w:t>،</w:t>
      </w:r>
      <w:r w:rsidRPr="00351B70">
        <w:rPr>
          <w:sz w:val="32"/>
          <w:rtl/>
        </w:rPr>
        <w:t xml:space="preserve"> وعدد ركعاتها</w:t>
      </w:r>
      <w:r w:rsidR="00146A59" w:rsidRPr="00351B70">
        <w:rPr>
          <w:rFonts w:hint="cs"/>
          <w:sz w:val="32"/>
          <w:rtl/>
          <w:lang w:bidi="ar-LB"/>
        </w:rPr>
        <w:t>،</w:t>
      </w:r>
      <w:r w:rsidRPr="00351B70">
        <w:rPr>
          <w:sz w:val="32"/>
          <w:rtl/>
        </w:rPr>
        <w:t xml:space="preserve"> فبينت السنة ذلك. قال</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ص</w:t>
      </w:r>
      <w:r w:rsidR="00266C7E" w:rsidRPr="00351B70">
        <w:rPr>
          <w:rFonts w:hint="cs"/>
          <w:b/>
          <w:bCs/>
          <w:sz w:val="28"/>
          <w:szCs w:val="28"/>
          <w:rtl/>
        </w:rPr>
        <w:t>َ</w:t>
      </w:r>
      <w:r w:rsidRPr="00351B70">
        <w:rPr>
          <w:b/>
          <w:bCs/>
          <w:sz w:val="28"/>
          <w:szCs w:val="28"/>
          <w:rtl/>
        </w:rPr>
        <w:t>ل</w:t>
      </w:r>
      <w:r w:rsidR="00266C7E" w:rsidRPr="00351B70">
        <w:rPr>
          <w:rFonts w:hint="cs"/>
          <w:b/>
          <w:bCs/>
          <w:sz w:val="28"/>
          <w:szCs w:val="28"/>
          <w:rtl/>
        </w:rPr>
        <w:t>ُّ</w:t>
      </w:r>
      <w:r w:rsidRPr="00351B70">
        <w:rPr>
          <w:b/>
          <w:bCs/>
          <w:sz w:val="28"/>
          <w:szCs w:val="28"/>
          <w:rtl/>
        </w:rPr>
        <w:t>وا ك</w:t>
      </w:r>
      <w:r w:rsidR="00266C7E" w:rsidRPr="00351B70">
        <w:rPr>
          <w:rFonts w:hint="cs"/>
          <w:b/>
          <w:bCs/>
          <w:sz w:val="28"/>
          <w:szCs w:val="28"/>
          <w:rtl/>
        </w:rPr>
        <w:t>َ</w:t>
      </w:r>
      <w:r w:rsidRPr="00351B70">
        <w:rPr>
          <w:b/>
          <w:bCs/>
          <w:sz w:val="28"/>
          <w:szCs w:val="28"/>
          <w:rtl/>
        </w:rPr>
        <w:t>م</w:t>
      </w:r>
      <w:r w:rsidR="00266C7E" w:rsidRPr="00351B70">
        <w:rPr>
          <w:rFonts w:hint="cs"/>
          <w:b/>
          <w:bCs/>
          <w:sz w:val="28"/>
          <w:szCs w:val="28"/>
          <w:rtl/>
        </w:rPr>
        <w:t>َ</w:t>
      </w:r>
      <w:r w:rsidRPr="00351B70">
        <w:rPr>
          <w:b/>
          <w:bCs/>
          <w:sz w:val="28"/>
          <w:szCs w:val="28"/>
          <w:rtl/>
        </w:rPr>
        <w:t>ا ر</w:t>
      </w:r>
      <w:r w:rsidR="00266C7E" w:rsidRPr="00351B70">
        <w:rPr>
          <w:rFonts w:hint="cs"/>
          <w:b/>
          <w:bCs/>
          <w:sz w:val="28"/>
          <w:szCs w:val="28"/>
          <w:rtl/>
        </w:rPr>
        <w:t>َ</w:t>
      </w:r>
      <w:r w:rsidRPr="00351B70">
        <w:rPr>
          <w:b/>
          <w:bCs/>
          <w:sz w:val="28"/>
          <w:szCs w:val="28"/>
          <w:rtl/>
        </w:rPr>
        <w:t>أ</w:t>
      </w:r>
      <w:r w:rsidR="00266C7E" w:rsidRPr="00351B70">
        <w:rPr>
          <w:rFonts w:hint="cs"/>
          <w:b/>
          <w:bCs/>
          <w:sz w:val="28"/>
          <w:szCs w:val="28"/>
          <w:rtl/>
        </w:rPr>
        <w:t>َ</w:t>
      </w:r>
      <w:r w:rsidRPr="00351B70">
        <w:rPr>
          <w:b/>
          <w:bCs/>
          <w:sz w:val="28"/>
          <w:szCs w:val="28"/>
          <w:rtl/>
        </w:rPr>
        <w:t>ي</w:t>
      </w:r>
      <w:r w:rsidR="00266C7E" w:rsidRPr="00351B70">
        <w:rPr>
          <w:rFonts w:hint="cs"/>
          <w:b/>
          <w:bCs/>
          <w:sz w:val="28"/>
          <w:szCs w:val="28"/>
          <w:rtl/>
        </w:rPr>
        <w:t>ْ</w:t>
      </w:r>
      <w:r w:rsidRPr="00351B70">
        <w:rPr>
          <w:b/>
          <w:bCs/>
          <w:sz w:val="28"/>
          <w:szCs w:val="28"/>
          <w:rtl/>
        </w:rPr>
        <w:t>ت</w:t>
      </w:r>
      <w:r w:rsidR="00266C7E" w:rsidRPr="00351B70">
        <w:rPr>
          <w:rFonts w:hint="cs"/>
          <w:b/>
          <w:bCs/>
          <w:sz w:val="28"/>
          <w:szCs w:val="28"/>
          <w:rtl/>
        </w:rPr>
        <w:t>ُ</w:t>
      </w:r>
      <w:r w:rsidRPr="00351B70">
        <w:rPr>
          <w:b/>
          <w:bCs/>
          <w:sz w:val="28"/>
          <w:szCs w:val="28"/>
          <w:rtl/>
        </w:rPr>
        <w:t>م</w:t>
      </w:r>
      <w:r w:rsidR="00266C7E" w:rsidRPr="00351B70">
        <w:rPr>
          <w:rFonts w:hint="cs"/>
          <w:b/>
          <w:bCs/>
          <w:sz w:val="28"/>
          <w:szCs w:val="28"/>
          <w:rtl/>
        </w:rPr>
        <w:t>ُ</w:t>
      </w:r>
      <w:r w:rsidRPr="00351B70">
        <w:rPr>
          <w:b/>
          <w:bCs/>
          <w:sz w:val="28"/>
          <w:szCs w:val="28"/>
          <w:rtl/>
        </w:rPr>
        <w:t>ون</w:t>
      </w:r>
      <w:r w:rsidR="00266C7E" w:rsidRPr="00351B70">
        <w:rPr>
          <w:rFonts w:hint="cs"/>
          <w:b/>
          <w:bCs/>
          <w:sz w:val="28"/>
          <w:szCs w:val="28"/>
          <w:rtl/>
        </w:rPr>
        <w:t>ِ</w:t>
      </w:r>
      <w:r w:rsidRPr="00351B70">
        <w:rPr>
          <w:b/>
          <w:bCs/>
          <w:sz w:val="28"/>
          <w:szCs w:val="28"/>
          <w:rtl/>
        </w:rPr>
        <w:t>ي أ</w:t>
      </w:r>
      <w:r w:rsidR="00266C7E" w:rsidRPr="00351B70">
        <w:rPr>
          <w:rFonts w:hint="cs"/>
          <w:b/>
          <w:bCs/>
          <w:sz w:val="28"/>
          <w:szCs w:val="28"/>
          <w:rtl/>
        </w:rPr>
        <w:t>ُ</w:t>
      </w:r>
      <w:r w:rsidRPr="00351B70">
        <w:rPr>
          <w:b/>
          <w:bCs/>
          <w:sz w:val="28"/>
          <w:szCs w:val="28"/>
          <w:rtl/>
        </w:rPr>
        <w:t>ص</w:t>
      </w:r>
      <w:r w:rsidR="00266C7E" w:rsidRPr="00351B70">
        <w:rPr>
          <w:rFonts w:hint="cs"/>
          <w:b/>
          <w:bCs/>
          <w:sz w:val="28"/>
          <w:szCs w:val="28"/>
          <w:rtl/>
        </w:rPr>
        <w:t>َ</w:t>
      </w:r>
      <w:r w:rsidRPr="00351B70">
        <w:rPr>
          <w:b/>
          <w:bCs/>
          <w:sz w:val="28"/>
          <w:szCs w:val="28"/>
          <w:rtl/>
        </w:rPr>
        <w:t>ل</w:t>
      </w:r>
      <w:r w:rsidR="00266C7E" w:rsidRPr="00351B70">
        <w:rPr>
          <w:rFonts w:hint="cs"/>
          <w:b/>
          <w:bCs/>
          <w:sz w:val="28"/>
          <w:szCs w:val="28"/>
          <w:rtl/>
        </w:rPr>
        <w:t>ِّ</w:t>
      </w:r>
      <w:r w:rsidRPr="00351B70">
        <w:rPr>
          <w:b/>
          <w:bCs/>
          <w:sz w:val="28"/>
          <w:szCs w:val="28"/>
          <w:rtl/>
        </w:rPr>
        <w:t>ي</w:t>
      </w:r>
      <w:r w:rsidRPr="00351B70">
        <w:rPr>
          <w:sz w:val="32"/>
          <w:rtl/>
        </w:rPr>
        <w:t xml:space="preserve">» </w:t>
      </w:r>
      <w:r w:rsidR="00265C1D" w:rsidRPr="00351B70">
        <w:rPr>
          <w:rFonts w:hint="cs"/>
          <w:sz w:val="32"/>
          <w:rtl/>
        </w:rPr>
        <w:t xml:space="preserve">أخرجه البخاري. </w:t>
      </w:r>
      <w:r w:rsidRPr="00351B70">
        <w:rPr>
          <w:sz w:val="32"/>
          <w:rtl/>
        </w:rPr>
        <w:t>وورد في الكتاب وجوب الحج</w:t>
      </w:r>
      <w:r w:rsidR="00146A59" w:rsidRPr="00351B70">
        <w:rPr>
          <w:rFonts w:hint="cs"/>
          <w:sz w:val="32"/>
          <w:rtl/>
          <w:lang w:bidi="ar-LB"/>
        </w:rPr>
        <w:t>،</w:t>
      </w:r>
      <w:r w:rsidRPr="00351B70">
        <w:rPr>
          <w:sz w:val="32"/>
          <w:rtl/>
        </w:rPr>
        <w:t xml:space="preserve"> من غير بيان لمناسكه</w:t>
      </w:r>
      <w:r w:rsidR="00146A59" w:rsidRPr="00351B70">
        <w:rPr>
          <w:rFonts w:hint="cs"/>
          <w:sz w:val="32"/>
          <w:rtl/>
          <w:lang w:bidi="ar-LB"/>
        </w:rPr>
        <w:t>،</w:t>
      </w:r>
      <w:r w:rsidRPr="00351B70">
        <w:rPr>
          <w:sz w:val="32"/>
          <w:rtl/>
        </w:rPr>
        <w:t xml:space="preserve"> فبينت السنة ذلك، وقال</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B81CF5" w:rsidRPr="00351B70">
        <w:rPr>
          <w:rFonts w:hint="cs"/>
          <w:b/>
          <w:bCs/>
          <w:sz w:val="28"/>
          <w:szCs w:val="28"/>
          <w:rtl/>
        </w:rPr>
        <w:t>أ</w:t>
      </w:r>
      <w:r w:rsidR="00BF657F" w:rsidRPr="00351B70">
        <w:rPr>
          <w:rFonts w:hint="cs"/>
          <w:b/>
          <w:bCs/>
          <w:sz w:val="28"/>
          <w:szCs w:val="28"/>
          <w:rtl/>
        </w:rPr>
        <w:t>َ</w:t>
      </w:r>
      <w:r w:rsidR="00B81CF5" w:rsidRPr="00351B70">
        <w:rPr>
          <w:rFonts w:hint="cs"/>
          <w:b/>
          <w:bCs/>
          <w:sz w:val="28"/>
          <w:szCs w:val="28"/>
          <w:rtl/>
        </w:rPr>
        <w:t>لا</w:t>
      </w:r>
      <w:r w:rsidR="00BF657F" w:rsidRPr="00351B70">
        <w:rPr>
          <w:rFonts w:hint="cs"/>
          <w:b/>
          <w:bCs/>
          <w:sz w:val="28"/>
          <w:szCs w:val="28"/>
          <w:rtl/>
        </w:rPr>
        <w:t>َ</w:t>
      </w:r>
      <w:r w:rsidR="00B81CF5" w:rsidRPr="00351B70">
        <w:rPr>
          <w:rFonts w:hint="cs"/>
          <w:b/>
          <w:bCs/>
          <w:sz w:val="28"/>
          <w:szCs w:val="28"/>
          <w:rtl/>
        </w:rPr>
        <w:t xml:space="preserve"> ف</w:t>
      </w:r>
      <w:r w:rsidR="00BF657F" w:rsidRPr="00351B70">
        <w:rPr>
          <w:rFonts w:hint="cs"/>
          <w:b/>
          <w:bCs/>
          <w:sz w:val="28"/>
          <w:szCs w:val="28"/>
          <w:rtl/>
        </w:rPr>
        <w:t>َ</w:t>
      </w:r>
      <w:r w:rsidRPr="00351B70">
        <w:rPr>
          <w:b/>
          <w:bCs/>
          <w:sz w:val="28"/>
          <w:szCs w:val="28"/>
          <w:rtl/>
        </w:rPr>
        <w:t>خ</w:t>
      </w:r>
      <w:r w:rsidR="00BF657F" w:rsidRPr="00351B70">
        <w:rPr>
          <w:rFonts w:hint="cs"/>
          <w:b/>
          <w:bCs/>
          <w:sz w:val="28"/>
          <w:szCs w:val="28"/>
          <w:rtl/>
        </w:rPr>
        <w:t>ُ</w:t>
      </w:r>
      <w:r w:rsidRPr="00351B70">
        <w:rPr>
          <w:b/>
          <w:bCs/>
          <w:sz w:val="28"/>
          <w:szCs w:val="28"/>
          <w:rtl/>
        </w:rPr>
        <w:t>ذ</w:t>
      </w:r>
      <w:r w:rsidR="00BF657F" w:rsidRPr="00351B70">
        <w:rPr>
          <w:rFonts w:hint="cs"/>
          <w:b/>
          <w:bCs/>
          <w:position w:val="4"/>
          <w:sz w:val="30"/>
          <w:szCs w:val="30"/>
          <w:rtl/>
        </w:rPr>
        <w:t>ُ</w:t>
      </w:r>
      <w:r w:rsidRPr="00351B70">
        <w:rPr>
          <w:b/>
          <w:bCs/>
          <w:sz w:val="28"/>
          <w:szCs w:val="28"/>
          <w:rtl/>
        </w:rPr>
        <w:t>وا ع</w:t>
      </w:r>
      <w:r w:rsidR="00BF657F" w:rsidRPr="00351B70">
        <w:rPr>
          <w:rFonts w:hint="cs"/>
          <w:b/>
          <w:bCs/>
          <w:sz w:val="28"/>
          <w:szCs w:val="28"/>
          <w:rtl/>
        </w:rPr>
        <w:t>َ</w:t>
      </w:r>
      <w:r w:rsidRPr="00351B70">
        <w:rPr>
          <w:b/>
          <w:bCs/>
          <w:sz w:val="28"/>
          <w:szCs w:val="28"/>
          <w:rtl/>
        </w:rPr>
        <w:t>ن</w:t>
      </w:r>
      <w:r w:rsidR="00BF657F" w:rsidRPr="00351B70">
        <w:rPr>
          <w:rFonts w:hint="cs"/>
          <w:b/>
          <w:bCs/>
          <w:sz w:val="28"/>
          <w:szCs w:val="28"/>
          <w:rtl/>
        </w:rPr>
        <w:t>ِّ</w:t>
      </w:r>
      <w:r w:rsidRPr="00351B70">
        <w:rPr>
          <w:b/>
          <w:bCs/>
          <w:sz w:val="28"/>
          <w:szCs w:val="28"/>
          <w:rtl/>
        </w:rPr>
        <w:t>ي م</w:t>
      </w:r>
      <w:r w:rsidR="00BF657F" w:rsidRPr="00351B70">
        <w:rPr>
          <w:rFonts w:hint="cs"/>
          <w:b/>
          <w:bCs/>
          <w:sz w:val="28"/>
          <w:szCs w:val="28"/>
          <w:rtl/>
        </w:rPr>
        <w:t>َ</w:t>
      </w:r>
      <w:r w:rsidRPr="00351B70">
        <w:rPr>
          <w:b/>
          <w:bCs/>
          <w:sz w:val="28"/>
          <w:szCs w:val="28"/>
          <w:rtl/>
        </w:rPr>
        <w:t>ن</w:t>
      </w:r>
      <w:r w:rsidR="00BF657F" w:rsidRPr="00351B70">
        <w:rPr>
          <w:rFonts w:hint="cs"/>
          <w:b/>
          <w:bCs/>
          <w:sz w:val="28"/>
          <w:szCs w:val="28"/>
          <w:rtl/>
        </w:rPr>
        <w:t>َ</w:t>
      </w:r>
      <w:r w:rsidRPr="00351B70">
        <w:rPr>
          <w:b/>
          <w:bCs/>
          <w:sz w:val="28"/>
          <w:szCs w:val="28"/>
          <w:rtl/>
        </w:rPr>
        <w:t>اس</w:t>
      </w:r>
      <w:r w:rsidR="00BF657F" w:rsidRPr="00351B70">
        <w:rPr>
          <w:rFonts w:hint="cs"/>
          <w:b/>
          <w:bCs/>
          <w:sz w:val="28"/>
          <w:szCs w:val="28"/>
          <w:rtl/>
        </w:rPr>
        <w:t>ِ</w:t>
      </w:r>
      <w:r w:rsidRPr="00351B70">
        <w:rPr>
          <w:b/>
          <w:bCs/>
          <w:sz w:val="28"/>
          <w:szCs w:val="28"/>
          <w:rtl/>
        </w:rPr>
        <w:t>ك</w:t>
      </w:r>
      <w:r w:rsidR="00BF657F" w:rsidRPr="00351B70">
        <w:rPr>
          <w:rFonts w:hint="cs"/>
          <w:b/>
          <w:bCs/>
          <w:sz w:val="28"/>
          <w:szCs w:val="28"/>
          <w:rtl/>
        </w:rPr>
        <w:t>َ</w:t>
      </w:r>
      <w:r w:rsidRPr="00351B70">
        <w:rPr>
          <w:b/>
          <w:bCs/>
          <w:sz w:val="28"/>
          <w:szCs w:val="28"/>
          <w:rtl/>
        </w:rPr>
        <w:t>ك</w:t>
      </w:r>
      <w:r w:rsidR="00BF657F" w:rsidRPr="00351B70">
        <w:rPr>
          <w:rFonts w:hint="cs"/>
          <w:b/>
          <w:bCs/>
          <w:sz w:val="28"/>
          <w:szCs w:val="28"/>
          <w:rtl/>
        </w:rPr>
        <w:t>ُ</w:t>
      </w:r>
      <w:r w:rsidRPr="00351B70">
        <w:rPr>
          <w:b/>
          <w:bCs/>
          <w:sz w:val="28"/>
          <w:szCs w:val="28"/>
          <w:rtl/>
        </w:rPr>
        <w:t>م</w:t>
      </w:r>
      <w:r w:rsidR="00BF657F" w:rsidRPr="00351B70">
        <w:rPr>
          <w:rFonts w:hint="cs"/>
          <w:b/>
          <w:bCs/>
          <w:sz w:val="28"/>
          <w:szCs w:val="28"/>
          <w:rtl/>
        </w:rPr>
        <w:t>ْ</w:t>
      </w:r>
      <w:r w:rsidRPr="00351B70">
        <w:rPr>
          <w:sz w:val="32"/>
          <w:rtl/>
        </w:rPr>
        <w:t>»</w:t>
      </w:r>
      <w:r w:rsidR="00B81CF5" w:rsidRPr="00351B70">
        <w:rPr>
          <w:rFonts w:hint="cs"/>
          <w:sz w:val="32"/>
          <w:rtl/>
        </w:rPr>
        <w:t xml:space="preserve"> أخرجه أحمد</w:t>
      </w:r>
      <w:r w:rsidRPr="00351B70">
        <w:rPr>
          <w:sz w:val="32"/>
          <w:rtl/>
        </w:rPr>
        <w:t>. وورد فيه وجوب الزكاة</w:t>
      </w:r>
      <w:r w:rsidR="00146A59" w:rsidRPr="00351B70">
        <w:rPr>
          <w:rFonts w:hint="cs"/>
          <w:sz w:val="32"/>
          <w:rtl/>
          <w:lang w:bidi="ar-LB"/>
        </w:rPr>
        <w:t>،</w:t>
      </w:r>
      <w:r w:rsidRPr="00351B70">
        <w:rPr>
          <w:sz w:val="32"/>
          <w:rtl/>
        </w:rPr>
        <w:t xml:space="preserve"> من غير بيان لما تجب فيه</w:t>
      </w:r>
      <w:r w:rsidR="00146A59" w:rsidRPr="00351B70">
        <w:rPr>
          <w:rFonts w:hint="cs"/>
          <w:sz w:val="32"/>
          <w:rtl/>
          <w:lang w:bidi="ar-LB"/>
        </w:rPr>
        <w:t>،</w:t>
      </w:r>
      <w:r w:rsidRPr="00351B70">
        <w:rPr>
          <w:sz w:val="32"/>
          <w:rtl/>
        </w:rPr>
        <w:t xml:space="preserve"> ولا المقدار الواجب فيه</w:t>
      </w:r>
      <w:r w:rsidR="00146A59" w:rsidRPr="00351B70">
        <w:rPr>
          <w:rFonts w:hint="cs"/>
          <w:sz w:val="32"/>
          <w:rtl/>
          <w:lang w:bidi="ar-LB"/>
        </w:rPr>
        <w:t>،</w:t>
      </w:r>
      <w:r w:rsidRPr="00351B70">
        <w:rPr>
          <w:sz w:val="32"/>
          <w:rtl/>
        </w:rPr>
        <w:t xml:space="preserve"> فبينت السنة ذلك. وهكذا.</w:t>
      </w:r>
      <w:r w:rsidR="008100E8" w:rsidRPr="00351B70">
        <w:rPr>
          <w:sz w:val="32"/>
          <w:rtl/>
        </w:rPr>
        <w:t xml:space="preserve"> </w:t>
      </w:r>
    </w:p>
    <w:p w14:paraId="186BD1E4" w14:textId="77777777" w:rsidR="0041021D" w:rsidRPr="00351B70" w:rsidRDefault="00146A59" w:rsidP="008A1D47">
      <w:pPr>
        <w:widowControl w:val="0"/>
        <w:spacing w:line="442" w:lineRule="exact"/>
        <w:ind w:firstLine="567"/>
        <w:jc w:val="both"/>
        <w:rPr>
          <w:sz w:val="32"/>
          <w:rtl/>
        </w:rPr>
      </w:pPr>
      <w:r w:rsidRPr="00351B70">
        <w:rPr>
          <w:sz w:val="32"/>
          <w:rtl/>
        </w:rPr>
        <w:t xml:space="preserve">2 - </w:t>
      </w:r>
      <w:r w:rsidR="002B5BF7" w:rsidRPr="00351B70">
        <w:rPr>
          <w:rFonts w:hint="cs"/>
          <w:sz w:val="32"/>
          <w:rtl/>
        </w:rPr>
        <w:t xml:space="preserve"> </w:t>
      </w:r>
      <w:r w:rsidRPr="00351B70">
        <w:rPr>
          <w:sz w:val="32"/>
          <w:rtl/>
        </w:rPr>
        <w:t>تخصيص عام</w:t>
      </w:r>
      <w:r w:rsidRPr="00351B70">
        <w:rPr>
          <w:rFonts w:hint="cs"/>
          <w:sz w:val="32"/>
          <w:rtl/>
          <w:lang w:bidi="ar-LB"/>
        </w:rPr>
        <w:t>ه</w:t>
      </w:r>
      <w:r w:rsidR="0041021D" w:rsidRPr="00351B70">
        <w:rPr>
          <w:sz w:val="32"/>
          <w:rtl/>
        </w:rPr>
        <w:t>: فقد وردت في القرآن عمومات</w:t>
      </w:r>
      <w:r w:rsidRPr="00351B70">
        <w:rPr>
          <w:rFonts w:hint="cs"/>
          <w:sz w:val="32"/>
          <w:rtl/>
          <w:lang w:bidi="ar-LB"/>
        </w:rPr>
        <w:t>،</w:t>
      </w:r>
      <w:r w:rsidR="0041021D" w:rsidRPr="00351B70">
        <w:rPr>
          <w:sz w:val="32"/>
          <w:rtl/>
        </w:rPr>
        <w:t xml:space="preserve"> وجاءت السنة وخصصت هذا العام، ومن ذلك أن الله تعالى أمر أن يرث الأبناء الآباء على نحو ما بين في قوله تعالى: </w:t>
      </w:r>
      <w:r w:rsidR="0041021D" w:rsidRPr="00351B70">
        <w:rPr>
          <w:position w:val="-4"/>
          <w:sz w:val="36"/>
          <w:szCs w:val="36"/>
        </w:rPr>
        <w:sym w:font="AGA Arabesque" w:char="F05D"/>
      </w:r>
      <w:r w:rsidR="004A44F9" w:rsidRPr="00351B70">
        <w:rPr>
          <w:rFonts w:ascii="AGA Arabesque" w:hAnsi="AGA Arabesque" w:hint="cs"/>
          <w:b/>
          <w:bCs/>
          <w:sz w:val="8"/>
          <w:szCs w:val="8"/>
          <w:rtl/>
        </w:rPr>
        <w:t xml:space="preserve"> </w:t>
      </w:r>
      <w:r w:rsidR="008A1D47" w:rsidRPr="00351B70">
        <w:rPr>
          <w:rFonts w:hint="cs"/>
          <w:b/>
          <w:bCs/>
          <w:sz w:val="32"/>
          <w:rtl/>
        </w:rPr>
        <w:t>يُوصِيكُمُ اللَّهُ فِي أَوْلَادِكُمْ لِلذَّكَرِ مِثْلُ حَظِّ الْأُنْثَيَيْنِ</w:t>
      </w:r>
      <w:r w:rsidR="0041021D" w:rsidRPr="00351B70">
        <w:rPr>
          <w:position w:val="-4"/>
          <w:sz w:val="36"/>
          <w:szCs w:val="36"/>
        </w:rPr>
        <w:sym w:font="AGA Arabesque" w:char="F05B"/>
      </w:r>
      <w:r w:rsidR="0041021D" w:rsidRPr="00351B70">
        <w:rPr>
          <w:sz w:val="32"/>
          <w:rtl/>
        </w:rPr>
        <w:t xml:space="preserve"> الآية</w:t>
      </w:r>
      <w:r w:rsidR="006A2614" w:rsidRPr="00351B70">
        <w:rPr>
          <w:rFonts w:hint="cs"/>
          <w:sz w:val="32"/>
          <w:rtl/>
          <w:lang w:bidi="ar-LB"/>
        </w:rPr>
        <w:t>،</w:t>
      </w:r>
      <w:r w:rsidR="0041021D" w:rsidRPr="00351B70">
        <w:rPr>
          <w:sz w:val="32"/>
          <w:rtl/>
        </w:rPr>
        <w:t xml:space="preserve"> فكان هذا الحكم عاماً في كل أب يورث</w:t>
      </w:r>
      <w:r w:rsidRPr="00351B70">
        <w:rPr>
          <w:rFonts w:hint="cs"/>
          <w:sz w:val="32"/>
          <w:rtl/>
          <w:lang w:bidi="ar-LB"/>
        </w:rPr>
        <w:t>،</w:t>
      </w:r>
      <w:r w:rsidR="0041021D" w:rsidRPr="00351B70">
        <w:rPr>
          <w:sz w:val="32"/>
          <w:rtl/>
        </w:rPr>
        <w:t xml:space="preserve"> وكل ولد وارث</w:t>
      </w:r>
      <w:r w:rsidRPr="00351B70">
        <w:rPr>
          <w:rFonts w:hint="cs"/>
          <w:sz w:val="32"/>
          <w:rtl/>
          <w:lang w:bidi="ar-LB"/>
        </w:rPr>
        <w:t>،</w:t>
      </w:r>
      <w:r w:rsidR="0041021D" w:rsidRPr="00351B70">
        <w:rPr>
          <w:sz w:val="32"/>
          <w:rtl/>
        </w:rPr>
        <w:t xml:space="preserve"> فخصصت </w:t>
      </w:r>
      <w:r w:rsidR="0041021D" w:rsidRPr="00351B70">
        <w:rPr>
          <w:sz w:val="32"/>
          <w:rtl/>
        </w:rPr>
        <w:lastRenderedPageBreak/>
        <w:t xml:space="preserve">السنة الأب المورث بغير الأنبياء بقوله </w:t>
      </w:r>
      <w:r w:rsidR="0098711D" w:rsidRPr="00351B70">
        <w:rPr>
          <w:rFonts w:hint="cs"/>
          <w:position w:val="-4"/>
          <w:sz w:val="44"/>
          <w:szCs w:val="44"/>
        </w:rPr>
        <w:sym w:font="AGA Arabesque" w:char="F072"/>
      </w:r>
      <w:r w:rsidR="0041021D" w:rsidRPr="00351B70">
        <w:rPr>
          <w:spacing w:val="35"/>
          <w:sz w:val="32"/>
          <w:rtl/>
        </w:rPr>
        <w:t>:</w:t>
      </w:r>
      <w:r w:rsidR="0041021D" w:rsidRPr="00351B70">
        <w:rPr>
          <w:sz w:val="32"/>
          <w:rtl/>
        </w:rPr>
        <w:t xml:space="preserve"> «</w:t>
      </w:r>
      <w:r w:rsidR="00A51F09" w:rsidRPr="00351B70">
        <w:rPr>
          <w:b/>
          <w:bCs/>
          <w:sz w:val="28"/>
          <w:szCs w:val="28"/>
          <w:rtl/>
        </w:rPr>
        <w:t>لا</w:t>
      </w:r>
      <w:r w:rsidR="00F84C5E" w:rsidRPr="00351B70">
        <w:rPr>
          <w:rFonts w:hint="cs"/>
          <w:b/>
          <w:bCs/>
          <w:sz w:val="28"/>
          <w:szCs w:val="28"/>
          <w:rtl/>
        </w:rPr>
        <w:t>َ</w:t>
      </w:r>
      <w:r w:rsidR="00A51F09" w:rsidRPr="00351B70">
        <w:rPr>
          <w:b/>
          <w:bCs/>
          <w:sz w:val="28"/>
          <w:szCs w:val="28"/>
          <w:rtl/>
        </w:rPr>
        <w:t xml:space="preserve"> ن</w:t>
      </w:r>
      <w:r w:rsidR="00F84C5E" w:rsidRPr="00351B70">
        <w:rPr>
          <w:rFonts w:hint="cs"/>
          <w:b/>
          <w:bCs/>
          <w:sz w:val="28"/>
          <w:szCs w:val="28"/>
          <w:rtl/>
        </w:rPr>
        <w:t>ُ</w:t>
      </w:r>
      <w:r w:rsidR="00A51F09" w:rsidRPr="00351B70">
        <w:rPr>
          <w:b/>
          <w:bCs/>
          <w:sz w:val="28"/>
          <w:szCs w:val="28"/>
          <w:rtl/>
        </w:rPr>
        <w:t>ور</w:t>
      </w:r>
      <w:r w:rsidR="00F84C5E" w:rsidRPr="00351B70">
        <w:rPr>
          <w:rFonts w:hint="cs"/>
          <w:b/>
          <w:bCs/>
          <w:sz w:val="28"/>
          <w:szCs w:val="28"/>
          <w:rtl/>
        </w:rPr>
        <w:t>َ</w:t>
      </w:r>
      <w:r w:rsidR="00A51F09" w:rsidRPr="00351B70">
        <w:rPr>
          <w:b/>
          <w:bCs/>
          <w:sz w:val="28"/>
          <w:szCs w:val="28"/>
          <w:rtl/>
        </w:rPr>
        <w:t>ث</w:t>
      </w:r>
      <w:r w:rsidR="00F84C5E" w:rsidRPr="00351B70">
        <w:rPr>
          <w:rFonts w:hint="cs"/>
          <w:b/>
          <w:bCs/>
          <w:sz w:val="28"/>
          <w:szCs w:val="28"/>
          <w:rtl/>
        </w:rPr>
        <w:t>ُ</w:t>
      </w:r>
      <w:r w:rsidR="00A51F09" w:rsidRPr="00351B70">
        <w:rPr>
          <w:b/>
          <w:bCs/>
          <w:sz w:val="28"/>
          <w:szCs w:val="28"/>
          <w:rtl/>
        </w:rPr>
        <w:t>، م</w:t>
      </w:r>
      <w:r w:rsidR="00F84C5E" w:rsidRPr="00351B70">
        <w:rPr>
          <w:rFonts w:hint="cs"/>
          <w:b/>
          <w:bCs/>
          <w:sz w:val="28"/>
          <w:szCs w:val="28"/>
          <w:rtl/>
        </w:rPr>
        <w:t>َ</w:t>
      </w:r>
      <w:r w:rsidR="00A51F09" w:rsidRPr="00351B70">
        <w:rPr>
          <w:b/>
          <w:bCs/>
          <w:sz w:val="28"/>
          <w:szCs w:val="28"/>
          <w:rtl/>
        </w:rPr>
        <w:t>ا ت</w:t>
      </w:r>
      <w:r w:rsidR="00F84C5E" w:rsidRPr="00351B70">
        <w:rPr>
          <w:rFonts w:hint="cs"/>
          <w:b/>
          <w:bCs/>
          <w:sz w:val="28"/>
          <w:szCs w:val="28"/>
          <w:rtl/>
        </w:rPr>
        <w:t>َ</w:t>
      </w:r>
      <w:r w:rsidR="00A51F09" w:rsidRPr="00351B70">
        <w:rPr>
          <w:b/>
          <w:bCs/>
          <w:sz w:val="28"/>
          <w:szCs w:val="28"/>
          <w:rtl/>
        </w:rPr>
        <w:t>ر</w:t>
      </w:r>
      <w:r w:rsidR="00F84C5E" w:rsidRPr="00351B70">
        <w:rPr>
          <w:rFonts w:hint="cs"/>
          <w:b/>
          <w:bCs/>
          <w:sz w:val="28"/>
          <w:szCs w:val="28"/>
          <w:rtl/>
        </w:rPr>
        <w:t>َ</w:t>
      </w:r>
      <w:r w:rsidR="00A51F09" w:rsidRPr="00351B70">
        <w:rPr>
          <w:b/>
          <w:bCs/>
          <w:sz w:val="28"/>
          <w:szCs w:val="28"/>
          <w:rtl/>
        </w:rPr>
        <w:t>ك</w:t>
      </w:r>
      <w:r w:rsidR="00F84C5E" w:rsidRPr="00351B70">
        <w:rPr>
          <w:rFonts w:hint="cs"/>
          <w:b/>
          <w:bCs/>
          <w:sz w:val="28"/>
          <w:szCs w:val="28"/>
          <w:rtl/>
        </w:rPr>
        <w:t>ْ</w:t>
      </w:r>
      <w:r w:rsidR="00A51F09" w:rsidRPr="00351B70">
        <w:rPr>
          <w:b/>
          <w:bCs/>
          <w:sz w:val="28"/>
          <w:szCs w:val="28"/>
          <w:rtl/>
        </w:rPr>
        <w:t>ن</w:t>
      </w:r>
      <w:r w:rsidR="00F84C5E" w:rsidRPr="00351B70">
        <w:rPr>
          <w:rFonts w:hint="cs"/>
          <w:b/>
          <w:bCs/>
          <w:sz w:val="28"/>
          <w:szCs w:val="28"/>
          <w:rtl/>
        </w:rPr>
        <w:t>َ</w:t>
      </w:r>
      <w:r w:rsidR="00A51F09" w:rsidRPr="00351B70">
        <w:rPr>
          <w:b/>
          <w:bCs/>
          <w:sz w:val="28"/>
          <w:szCs w:val="28"/>
          <w:rtl/>
        </w:rPr>
        <w:t>ا</w:t>
      </w:r>
      <w:r w:rsidR="0041021D" w:rsidRPr="00351B70">
        <w:rPr>
          <w:b/>
          <w:bCs/>
          <w:sz w:val="28"/>
          <w:szCs w:val="28"/>
          <w:rtl/>
        </w:rPr>
        <w:t xml:space="preserve"> ص</w:t>
      </w:r>
      <w:r w:rsidR="00F84C5E" w:rsidRPr="00351B70">
        <w:rPr>
          <w:rFonts w:hint="cs"/>
          <w:b/>
          <w:bCs/>
          <w:sz w:val="28"/>
          <w:szCs w:val="28"/>
          <w:rtl/>
        </w:rPr>
        <w:t>َ</w:t>
      </w:r>
      <w:r w:rsidR="0041021D" w:rsidRPr="00351B70">
        <w:rPr>
          <w:b/>
          <w:bCs/>
          <w:sz w:val="28"/>
          <w:szCs w:val="28"/>
          <w:rtl/>
        </w:rPr>
        <w:t>د</w:t>
      </w:r>
      <w:r w:rsidR="00F84C5E" w:rsidRPr="00351B70">
        <w:rPr>
          <w:rFonts w:hint="cs"/>
          <w:b/>
          <w:bCs/>
          <w:sz w:val="28"/>
          <w:szCs w:val="28"/>
          <w:rtl/>
        </w:rPr>
        <w:t>َ</w:t>
      </w:r>
      <w:r w:rsidR="0041021D" w:rsidRPr="00351B70">
        <w:rPr>
          <w:b/>
          <w:bCs/>
          <w:sz w:val="28"/>
          <w:szCs w:val="28"/>
          <w:rtl/>
        </w:rPr>
        <w:t>ق</w:t>
      </w:r>
      <w:r w:rsidR="00F84C5E" w:rsidRPr="00351B70">
        <w:rPr>
          <w:rFonts w:hint="cs"/>
          <w:b/>
          <w:bCs/>
          <w:sz w:val="28"/>
          <w:szCs w:val="28"/>
          <w:rtl/>
        </w:rPr>
        <w:t>َةٌ</w:t>
      </w:r>
      <w:r w:rsidR="0041021D" w:rsidRPr="00351B70">
        <w:rPr>
          <w:sz w:val="32"/>
          <w:rtl/>
        </w:rPr>
        <w:t>»</w:t>
      </w:r>
      <w:r w:rsidR="00137FF3" w:rsidRPr="00351B70">
        <w:rPr>
          <w:rFonts w:hint="cs"/>
          <w:sz w:val="32"/>
          <w:rtl/>
        </w:rPr>
        <w:t xml:space="preserve"> </w:t>
      </w:r>
      <w:r w:rsidR="00A51F09" w:rsidRPr="00351B70">
        <w:rPr>
          <w:rFonts w:hint="cs"/>
          <w:sz w:val="32"/>
          <w:rtl/>
        </w:rPr>
        <w:t xml:space="preserve">أخرجه البخاري ومسلم وأحمد. </w:t>
      </w:r>
      <w:r w:rsidR="0041021D" w:rsidRPr="00351B70">
        <w:rPr>
          <w:sz w:val="32"/>
          <w:rtl/>
        </w:rPr>
        <w:t>وخصصت السنة الوارث بغير القاتل بقوله</w:t>
      </w:r>
      <w:r w:rsidR="008100E8" w:rsidRPr="00351B70">
        <w:rPr>
          <w:sz w:val="32"/>
          <w:rtl/>
        </w:rPr>
        <w:t xml:space="preserve"> </w:t>
      </w:r>
      <w:r w:rsidR="0098711D" w:rsidRPr="00351B70">
        <w:rPr>
          <w:rFonts w:hint="cs"/>
          <w:position w:val="-4"/>
          <w:sz w:val="44"/>
          <w:szCs w:val="44"/>
        </w:rPr>
        <w:sym w:font="AGA Arabesque" w:char="F072"/>
      </w:r>
      <w:r w:rsidR="0041021D" w:rsidRPr="00351B70">
        <w:rPr>
          <w:spacing w:val="35"/>
          <w:sz w:val="32"/>
          <w:rtl/>
        </w:rPr>
        <w:t>:</w:t>
      </w:r>
      <w:r w:rsidR="0041021D" w:rsidRPr="00351B70">
        <w:rPr>
          <w:sz w:val="32"/>
          <w:rtl/>
        </w:rPr>
        <w:t xml:space="preserve"> «</w:t>
      </w:r>
      <w:r w:rsidR="00A51F09" w:rsidRPr="00351B70">
        <w:rPr>
          <w:rFonts w:hint="cs"/>
          <w:b/>
          <w:bCs/>
          <w:sz w:val="28"/>
          <w:szCs w:val="28"/>
          <w:rtl/>
        </w:rPr>
        <w:t>.. و</w:t>
      </w:r>
      <w:r w:rsidR="002E006D" w:rsidRPr="00351B70">
        <w:rPr>
          <w:rFonts w:hint="cs"/>
          <w:b/>
          <w:bCs/>
          <w:sz w:val="28"/>
          <w:szCs w:val="28"/>
          <w:rtl/>
        </w:rPr>
        <w:t>َ</w:t>
      </w:r>
      <w:r w:rsidR="0041021D" w:rsidRPr="00351B70">
        <w:rPr>
          <w:b/>
          <w:bCs/>
          <w:sz w:val="28"/>
          <w:szCs w:val="28"/>
          <w:rtl/>
        </w:rPr>
        <w:t>لا</w:t>
      </w:r>
      <w:r w:rsidR="002E006D" w:rsidRPr="00351B70">
        <w:rPr>
          <w:rFonts w:hint="cs"/>
          <w:b/>
          <w:bCs/>
          <w:sz w:val="28"/>
          <w:szCs w:val="28"/>
          <w:rtl/>
        </w:rPr>
        <w:t>َ</w:t>
      </w:r>
      <w:r w:rsidR="0041021D" w:rsidRPr="00351B70">
        <w:rPr>
          <w:b/>
          <w:bCs/>
          <w:sz w:val="28"/>
          <w:szCs w:val="28"/>
          <w:rtl/>
        </w:rPr>
        <w:t xml:space="preserve"> ي</w:t>
      </w:r>
      <w:r w:rsidR="002E006D" w:rsidRPr="00351B70">
        <w:rPr>
          <w:rFonts w:hint="cs"/>
          <w:b/>
          <w:bCs/>
          <w:sz w:val="28"/>
          <w:szCs w:val="28"/>
          <w:rtl/>
        </w:rPr>
        <w:t>َ</w:t>
      </w:r>
      <w:r w:rsidR="0041021D" w:rsidRPr="00351B70">
        <w:rPr>
          <w:b/>
          <w:bCs/>
          <w:sz w:val="28"/>
          <w:szCs w:val="28"/>
          <w:rtl/>
        </w:rPr>
        <w:t>ر</w:t>
      </w:r>
      <w:r w:rsidR="002E006D" w:rsidRPr="00351B70">
        <w:rPr>
          <w:rFonts w:hint="cs"/>
          <w:b/>
          <w:bCs/>
          <w:sz w:val="28"/>
          <w:szCs w:val="28"/>
          <w:rtl/>
        </w:rPr>
        <w:t>ِ</w:t>
      </w:r>
      <w:r w:rsidR="0041021D" w:rsidRPr="00351B70">
        <w:rPr>
          <w:b/>
          <w:bCs/>
          <w:sz w:val="28"/>
          <w:szCs w:val="28"/>
          <w:rtl/>
        </w:rPr>
        <w:t>ث</w:t>
      </w:r>
      <w:r w:rsidR="002E006D" w:rsidRPr="00351B70">
        <w:rPr>
          <w:rFonts w:hint="cs"/>
          <w:b/>
          <w:bCs/>
          <w:sz w:val="28"/>
          <w:szCs w:val="28"/>
          <w:rtl/>
        </w:rPr>
        <w:t>ُ</w:t>
      </w:r>
      <w:r w:rsidR="0041021D" w:rsidRPr="00351B70">
        <w:rPr>
          <w:b/>
          <w:bCs/>
          <w:sz w:val="28"/>
          <w:szCs w:val="28"/>
          <w:rtl/>
        </w:rPr>
        <w:t xml:space="preserve"> ال</w:t>
      </w:r>
      <w:r w:rsidR="002E006D" w:rsidRPr="00351B70">
        <w:rPr>
          <w:rFonts w:hint="cs"/>
          <w:b/>
          <w:bCs/>
          <w:sz w:val="28"/>
          <w:szCs w:val="28"/>
          <w:rtl/>
        </w:rPr>
        <w:t>ْ</w:t>
      </w:r>
      <w:r w:rsidR="0041021D" w:rsidRPr="00351B70">
        <w:rPr>
          <w:b/>
          <w:bCs/>
          <w:sz w:val="28"/>
          <w:szCs w:val="28"/>
          <w:rtl/>
        </w:rPr>
        <w:t>ق</w:t>
      </w:r>
      <w:r w:rsidR="002E006D" w:rsidRPr="00351B70">
        <w:rPr>
          <w:rFonts w:hint="cs"/>
          <w:b/>
          <w:bCs/>
          <w:sz w:val="28"/>
          <w:szCs w:val="28"/>
          <w:rtl/>
        </w:rPr>
        <w:t>َ</w:t>
      </w:r>
      <w:r w:rsidR="0041021D" w:rsidRPr="00351B70">
        <w:rPr>
          <w:b/>
          <w:bCs/>
          <w:sz w:val="28"/>
          <w:szCs w:val="28"/>
          <w:rtl/>
        </w:rPr>
        <w:t>ات</w:t>
      </w:r>
      <w:r w:rsidR="002E006D" w:rsidRPr="00351B70">
        <w:rPr>
          <w:rFonts w:hint="cs"/>
          <w:b/>
          <w:bCs/>
          <w:sz w:val="28"/>
          <w:szCs w:val="28"/>
          <w:rtl/>
        </w:rPr>
        <w:t>ِ</w:t>
      </w:r>
      <w:r w:rsidR="0041021D" w:rsidRPr="00351B70">
        <w:rPr>
          <w:b/>
          <w:bCs/>
          <w:sz w:val="28"/>
          <w:szCs w:val="28"/>
          <w:rtl/>
        </w:rPr>
        <w:t>ل</w:t>
      </w:r>
      <w:r w:rsidR="002E006D" w:rsidRPr="00351B70">
        <w:rPr>
          <w:rFonts w:hint="cs"/>
          <w:b/>
          <w:bCs/>
          <w:sz w:val="28"/>
          <w:szCs w:val="28"/>
          <w:rtl/>
        </w:rPr>
        <w:t>ُ</w:t>
      </w:r>
      <w:r w:rsidR="00A51F09" w:rsidRPr="00351B70">
        <w:rPr>
          <w:rFonts w:hint="cs"/>
          <w:sz w:val="28"/>
          <w:szCs w:val="28"/>
          <w:rtl/>
        </w:rPr>
        <w:t xml:space="preserve"> </w:t>
      </w:r>
      <w:r w:rsidR="00A51F09" w:rsidRPr="00351B70">
        <w:rPr>
          <w:rFonts w:hint="cs"/>
          <w:b/>
          <w:bCs/>
          <w:sz w:val="28"/>
          <w:szCs w:val="28"/>
          <w:rtl/>
        </w:rPr>
        <w:t>ش</w:t>
      </w:r>
      <w:r w:rsidR="002E006D" w:rsidRPr="00351B70">
        <w:rPr>
          <w:rFonts w:hint="cs"/>
          <w:b/>
          <w:bCs/>
          <w:sz w:val="28"/>
          <w:szCs w:val="28"/>
          <w:rtl/>
        </w:rPr>
        <w:t>َ</w:t>
      </w:r>
      <w:r w:rsidR="00A51F09" w:rsidRPr="00351B70">
        <w:rPr>
          <w:rFonts w:hint="cs"/>
          <w:b/>
          <w:bCs/>
          <w:sz w:val="28"/>
          <w:szCs w:val="28"/>
          <w:rtl/>
        </w:rPr>
        <w:t>ي</w:t>
      </w:r>
      <w:r w:rsidR="002E006D" w:rsidRPr="00351B70">
        <w:rPr>
          <w:rFonts w:hint="cs"/>
          <w:b/>
          <w:bCs/>
          <w:sz w:val="28"/>
          <w:szCs w:val="28"/>
          <w:rtl/>
        </w:rPr>
        <w:t>ْ</w:t>
      </w:r>
      <w:r w:rsidR="00A51F09" w:rsidRPr="00351B70">
        <w:rPr>
          <w:rFonts w:hint="cs"/>
          <w:b/>
          <w:bCs/>
          <w:sz w:val="28"/>
          <w:szCs w:val="28"/>
          <w:rtl/>
        </w:rPr>
        <w:t>ئاً</w:t>
      </w:r>
      <w:r w:rsidR="0041021D" w:rsidRPr="00351B70">
        <w:rPr>
          <w:sz w:val="32"/>
          <w:rtl/>
        </w:rPr>
        <w:t>»</w:t>
      </w:r>
      <w:r w:rsidR="00A51F09" w:rsidRPr="00351B70">
        <w:rPr>
          <w:rFonts w:hint="cs"/>
          <w:sz w:val="32"/>
          <w:rtl/>
        </w:rPr>
        <w:t xml:space="preserve"> أخرجه أبو داود</w:t>
      </w:r>
      <w:r w:rsidR="0041021D" w:rsidRPr="00351B70">
        <w:rPr>
          <w:sz w:val="32"/>
          <w:rtl/>
        </w:rPr>
        <w:t xml:space="preserve">. ومن ذلك قوله تعالى: </w:t>
      </w:r>
      <w:r w:rsidR="0041021D"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8A1D47" w:rsidRPr="00351B70">
        <w:rPr>
          <w:rFonts w:hint="cs"/>
          <w:b/>
          <w:bCs/>
          <w:sz w:val="32"/>
          <w:rtl/>
        </w:rPr>
        <w:t>وَالَّذِينَ يُتَوَفَّوْنَ مِنْكُمْ وَيَذَرُونَ أَزْوَاجًا يَتَرَبَّصْنَ بِأَنْفُسِهِنَّ أَرْبَعَةَ أَشْهُرٍ وَعَشْرًا</w:t>
      </w:r>
      <w:r w:rsidR="008A1D47" w:rsidRPr="00351B70">
        <w:rPr>
          <w:position w:val="-4"/>
          <w:sz w:val="36"/>
          <w:szCs w:val="36"/>
        </w:rPr>
        <w:t xml:space="preserve"> </w:t>
      </w:r>
      <w:r w:rsidR="0041021D" w:rsidRPr="00351B70">
        <w:rPr>
          <w:position w:val="-4"/>
          <w:sz w:val="36"/>
          <w:szCs w:val="36"/>
        </w:rPr>
        <w:sym w:font="AGA Arabesque" w:char="F05B"/>
      </w:r>
      <w:r w:rsidR="0041021D" w:rsidRPr="00351B70">
        <w:rPr>
          <w:sz w:val="32"/>
          <w:rtl/>
        </w:rPr>
        <w:t xml:space="preserve"> فإن هذه الآية دلت على عدة الوفاة، ف</w:t>
      </w:r>
      <w:r w:rsidR="00A51F09" w:rsidRPr="00351B70">
        <w:rPr>
          <w:sz w:val="32"/>
          <w:rtl/>
        </w:rPr>
        <w:t>خصصت هذه الآية في حديث س</w:t>
      </w:r>
      <w:r w:rsidR="00F96A37" w:rsidRPr="00351B70">
        <w:rPr>
          <w:rFonts w:hint="cs"/>
          <w:sz w:val="32"/>
          <w:rtl/>
        </w:rPr>
        <w:t>ـ</w:t>
      </w:r>
      <w:r w:rsidR="00A51F09" w:rsidRPr="00351B70">
        <w:rPr>
          <w:sz w:val="32"/>
          <w:rtl/>
        </w:rPr>
        <w:t>بيعة ال</w:t>
      </w:r>
      <w:r w:rsidR="00A51F09" w:rsidRPr="00351B70">
        <w:rPr>
          <w:rFonts w:hint="cs"/>
          <w:sz w:val="32"/>
          <w:rtl/>
        </w:rPr>
        <w:t>أ</w:t>
      </w:r>
      <w:r w:rsidR="0041021D" w:rsidRPr="00351B70">
        <w:rPr>
          <w:sz w:val="32"/>
          <w:rtl/>
        </w:rPr>
        <w:t>سلمية</w:t>
      </w:r>
      <w:r w:rsidRPr="00351B70">
        <w:rPr>
          <w:rFonts w:hint="cs"/>
          <w:sz w:val="32"/>
          <w:rtl/>
          <w:lang w:bidi="ar-LB"/>
        </w:rPr>
        <w:t>،</w:t>
      </w:r>
      <w:r w:rsidR="0041021D" w:rsidRPr="00351B70">
        <w:rPr>
          <w:sz w:val="32"/>
          <w:rtl/>
        </w:rPr>
        <w:t xml:space="preserve"> إذ ولدت بعد وفاة زوجها </w:t>
      </w:r>
      <w:r w:rsidR="00A51F09" w:rsidRPr="00351B70">
        <w:rPr>
          <w:rFonts w:hint="cs"/>
          <w:sz w:val="32"/>
          <w:rtl/>
        </w:rPr>
        <w:t>بخمسة وعشرين يوماً</w:t>
      </w:r>
      <w:r w:rsidRPr="00351B70">
        <w:rPr>
          <w:rFonts w:hint="cs"/>
          <w:sz w:val="32"/>
          <w:rtl/>
          <w:lang w:bidi="ar-LB"/>
        </w:rPr>
        <w:t>،</w:t>
      </w:r>
      <w:r w:rsidR="0041021D" w:rsidRPr="00351B70">
        <w:rPr>
          <w:sz w:val="32"/>
          <w:rtl/>
        </w:rPr>
        <w:t xml:space="preserve"> فأخبرها عليه السلام أن قد حلت، فبين ذلك أن الآية مخصوصة في غير الحامل.</w:t>
      </w:r>
    </w:p>
    <w:p w14:paraId="7B5FC801" w14:textId="77777777" w:rsidR="0041021D" w:rsidRPr="00351B70" w:rsidRDefault="00146A59" w:rsidP="00D33124">
      <w:pPr>
        <w:widowControl w:val="0"/>
        <w:spacing w:line="442" w:lineRule="exact"/>
        <w:ind w:firstLine="567"/>
        <w:jc w:val="both"/>
        <w:rPr>
          <w:sz w:val="32"/>
          <w:rtl/>
        </w:rPr>
      </w:pPr>
      <w:r w:rsidRPr="00351B70">
        <w:rPr>
          <w:sz w:val="32"/>
          <w:rtl/>
        </w:rPr>
        <w:t xml:space="preserve">3 - </w:t>
      </w:r>
      <w:r w:rsidR="002B5BF7" w:rsidRPr="00351B70">
        <w:rPr>
          <w:rFonts w:hint="cs"/>
          <w:sz w:val="32"/>
          <w:rtl/>
        </w:rPr>
        <w:t xml:space="preserve"> </w:t>
      </w:r>
      <w:r w:rsidRPr="00351B70">
        <w:rPr>
          <w:sz w:val="32"/>
          <w:rtl/>
        </w:rPr>
        <w:t xml:space="preserve">تقييد </w:t>
      </w:r>
      <w:r w:rsidRPr="00351B70">
        <w:rPr>
          <w:spacing w:val="-2"/>
          <w:sz w:val="32"/>
          <w:rtl/>
        </w:rPr>
        <w:t>مطلق</w:t>
      </w:r>
      <w:r w:rsidRPr="00351B70">
        <w:rPr>
          <w:rFonts w:hint="cs"/>
          <w:spacing w:val="-2"/>
          <w:sz w:val="32"/>
          <w:rtl/>
          <w:lang w:bidi="ar-LB"/>
        </w:rPr>
        <w:t>ه</w:t>
      </w:r>
      <w:r w:rsidR="0041021D" w:rsidRPr="00351B70">
        <w:rPr>
          <w:sz w:val="32"/>
          <w:rtl/>
        </w:rPr>
        <w:t xml:space="preserve">: </w:t>
      </w:r>
      <w:r w:rsidR="0041021D" w:rsidRPr="00351B70">
        <w:rPr>
          <w:spacing w:val="-2"/>
          <w:sz w:val="32"/>
          <w:rtl/>
        </w:rPr>
        <w:t>فقد</w:t>
      </w:r>
      <w:r w:rsidR="0041021D" w:rsidRPr="00351B70">
        <w:rPr>
          <w:spacing w:val="-2"/>
          <w:sz w:val="28"/>
          <w:rtl/>
        </w:rPr>
        <w:t xml:space="preserve"> </w:t>
      </w:r>
      <w:r w:rsidR="0041021D" w:rsidRPr="00351B70">
        <w:rPr>
          <w:spacing w:val="-2"/>
          <w:sz w:val="32"/>
          <w:rtl/>
        </w:rPr>
        <w:t>وردت</w:t>
      </w:r>
      <w:r w:rsidR="0041021D" w:rsidRPr="00351B70">
        <w:rPr>
          <w:spacing w:val="-2"/>
          <w:sz w:val="28"/>
          <w:rtl/>
        </w:rPr>
        <w:t xml:space="preserve"> </w:t>
      </w:r>
      <w:r w:rsidR="0041021D" w:rsidRPr="00351B70">
        <w:rPr>
          <w:spacing w:val="-2"/>
          <w:sz w:val="32"/>
          <w:rtl/>
        </w:rPr>
        <w:t>في</w:t>
      </w:r>
      <w:r w:rsidR="0041021D" w:rsidRPr="00351B70">
        <w:rPr>
          <w:spacing w:val="-2"/>
          <w:sz w:val="28"/>
          <w:rtl/>
        </w:rPr>
        <w:t xml:space="preserve"> </w:t>
      </w:r>
      <w:r w:rsidR="0041021D" w:rsidRPr="00351B70">
        <w:rPr>
          <w:spacing w:val="-2"/>
          <w:sz w:val="32"/>
          <w:rtl/>
        </w:rPr>
        <w:t>القرآن</w:t>
      </w:r>
      <w:r w:rsidR="0041021D" w:rsidRPr="00351B70">
        <w:rPr>
          <w:spacing w:val="-2"/>
          <w:sz w:val="28"/>
          <w:rtl/>
        </w:rPr>
        <w:t xml:space="preserve"> </w:t>
      </w:r>
      <w:r w:rsidR="0041021D" w:rsidRPr="00351B70">
        <w:rPr>
          <w:spacing w:val="-2"/>
          <w:sz w:val="32"/>
          <w:rtl/>
        </w:rPr>
        <w:t>آيات</w:t>
      </w:r>
      <w:r w:rsidR="0041021D" w:rsidRPr="00351B70">
        <w:rPr>
          <w:spacing w:val="-2"/>
          <w:sz w:val="28"/>
          <w:rtl/>
        </w:rPr>
        <w:t xml:space="preserve"> </w:t>
      </w:r>
      <w:r w:rsidR="0041021D" w:rsidRPr="00351B70">
        <w:rPr>
          <w:spacing w:val="-2"/>
          <w:sz w:val="32"/>
          <w:rtl/>
        </w:rPr>
        <w:t>مطلقة</w:t>
      </w:r>
      <w:r w:rsidRPr="00351B70">
        <w:rPr>
          <w:rFonts w:hint="cs"/>
          <w:sz w:val="32"/>
          <w:rtl/>
          <w:lang w:bidi="ar-LB"/>
        </w:rPr>
        <w:t>،</w:t>
      </w:r>
      <w:r w:rsidR="0041021D" w:rsidRPr="00351B70">
        <w:rPr>
          <w:sz w:val="32"/>
          <w:rtl/>
        </w:rPr>
        <w:t xml:space="preserve"> </w:t>
      </w:r>
      <w:r w:rsidR="0041021D" w:rsidRPr="00351B70">
        <w:rPr>
          <w:spacing w:val="-2"/>
          <w:sz w:val="32"/>
          <w:rtl/>
        </w:rPr>
        <w:t>وجاءت</w:t>
      </w:r>
      <w:r w:rsidR="0041021D" w:rsidRPr="00351B70">
        <w:rPr>
          <w:spacing w:val="-2"/>
          <w:sz w:val="28"/>
          <w:rtl/>
        </w:rPr>
        <w:t xml:space="preserve"> </w:t>
      </w:r>
      <w:r w:rsidR="0041021D" w:rsidRPr="00351B70">
        <w:rPr>
          <w:spacing w:val="-2"/>
          <w:sz w:val="32"/>
          <w:rtl/>
        </w:rPr>
        <w:t>السنة</w:t>
      </w:r>
      <w:r w:rsidR="0041021D" w:rsidRPr="00351B70">
        <w:rPr>
          <w:sz w:val="32"/>
          <w:rtl/>
        </w:rPr>
        <w:t xml:space="preserve"> وقيدت هذا الإطلاق بقيد معين، ومن ذلك قوله تعالى: </w:t>
      </w:r>
      <w:r w:rsidR="0041021D" w:rsidRPr="00351B70">
        <w:rPr>
          <w:position w:val="-4"/>
          <w:sz w:val="36"/>
          <w:szCs w:val="36"/>
        </w:rPr>
        <w:sym w:font="AGA Arabesque" w:char="F05D"/>
      </w:r>
      <w:r w:rsidR="004A44F9" w:rsidRPr="00351B70">
        <w:rPr>
          <w:rFonts w:ascii="AGA Arabesque" w:hAnsi="AGA Arabesque" w:hint="cs"/>
          <w:b/>
          <w:bCs/>
          <w:sz w:val="8"/>
          <w:szCs w:val="8"/>
          <w:rtl/>
        </w:rPr>
        <w:t xml:space="preserve"> </w:t>
      </w:r>
      <w:r w:rsidR="00D33124" w:rsidRPr="00351B70">
        <w:rPr>
          <w:rFonts w:hint="cs"/>
          <w:b/>
          <w:bCs/>
          <w:sz w:val="32"/>
          <w:rtl/>
        </w:rPr>
        <w:t>وَلَا تَحْلِقُوا رُءُوسَكُمْ حَتَّى يَبْلُغَ الْهَدْيُ مَحِلَّهُ فَمَنْ كَانَ مِنْكُمْ مَرِيضًا أَوْ بِهِ أَذًى مِنْ رَأْسِهِ فَفِدْيَةٌ مِنْ صِيَامٍ أَوْ صَدَقَةٍ أَوْ نُسُكٍ</w:t>
      </w:r>
      <w:r w:rsidR="00D33124" w:rsidRPr="00351B70">
        <w:rPr>
          <w:position w:val="-4"/>
          <w:sz w:val="36"/>
          <w:szCs w:val="36"/>
        </w:rPr>
        <w:t xml:space="preserve"> </w:t>
      </w:r>
      <w:r w:rsidR="0041021D" w:rsidRPr="00351B70">
        <w:rPr>
          <w:position w:val="-4"/>
          <w:sz w:val="36"/>
          <w:szCs w:val="36"/>
        </w:rPr>
        <w:sym w:font="AGA Arabesque" w:char="F05B"/>
      </w:r>
      <w:r w:rsidR="0041021D" w:rsidRPr="00351B70">
        <w:rPr>
          <w:sz w:val="32"/>
          <w:rtl/>
        </w:rPr>
        <w:t xml:space="preserve"> </w:t>
      </w:r>
      <w:r w:rsidR="00A51F09" w:rsidRPr="00351B70">
        <w:rPr>
          <w:rFonts w:hint="cs"/>
          <w:sz w:val="32"/>
          <w:rtl/>
        </w:rPr>
        <w:t>فهذه الثلاثة</w:t>
      </w:r>
      <w:r w:rsidR="00A51F09" w:rsidRPr="00351B70">
        <w:rPr>
          <w:sz w:val="32"/>
          <w:rtl/>
        </w:rPr>
        <w:t>:</w:t>
      </w:r>
      <w:r w:rsidR="00A51F09" w:rsidRPr="00351B70">
        <w:rPr>
          <w:rFonts w:hint="cs"/>
          <w:sz w:val="32"/>
          <w:rtl/>
        </w:rPr>
        <w:t xml:space="preserve"> صيام، صدقة، نسك، نكرات مثبتة</w:t>
      </w:r>
      <w:r w:rsidR="00A51F09" w:rsidRPr="00351B70">
        <w:rPr>
          <w:rFonts w:hint="eastAsia"/>
          <w:sz w:val="32"/>
          <w:rtl/>
        </w:rPr>
        <w:t>،</w:t>
      </w:r>
      <w:r w:rsidR="00A51F09" w:rsidRPr="00351B70">
        <w:rPr>
          <w:rFonts w:hint="cs"/>
          <w:sz w:val="32"/>
          <w:rtl/>
        </w:rPr>
        <w:t xml:space="preserve"> فهي لفظ مطلق،</w:t>
      </w:r>
      <w:r w:rsidR="008100E8" w:rsidRPr="00351B70">
        <w:rPr>
          <w:rFonts w:hint="cs"/>
          <w:sz w:val="32"/>
          <w:rtl/>
        </w:rPr>
        <w:t xml:space="preserve"> </w:t>
      </w:r>
      <w:r w:rsidR="00A51F09" w:rsidRPr="00351B70">
        <w:rPr>
          <w:rFonts w:hint="cs"/>
          <w:sz w:val="32"/>
          <w:rtl/>
        </w:rPr>
        <w:t xml:space="preserve">وقد قيد بالحديث الذي أخرجه مسلم من طريق كعب بن عجرة بقوله </w:t>
      </w:r>
      <w:r w:rsidR="0098711D" w:rsidRPr="00351B70">
        <w:rPr>
          <w:rFonts w:hint="cs"/>
          <w:position w:val="-4"/>
          <w:sz w:val="44"/>
          <w:szCs w:val="44"/>
        </w:rPr>
        <w:sym w:font="AGA Arabesque" w:char="F072"/>
      </w:r>
      <w:r w:rsidR="006A794C" w:rsidRPr="00351B70">
        <w:rPr>
          <w:rFonts w:hint="cs"/>
          <w:sz w:val="32"/>
          <w:rtl/>
        </w:rPr>
        <w:t xml:space="preserve"> له:</w:t>
      </w:r>
      <w:r w:rsidR="00A51F09" w:rsidRPr="00351B70">
        <w:rPr>
          <w:rFonts w:hint="cs"/>
          <w:sz w:val="32"/>
          <w:rtl/>
        </w:rPr>
        <w:t xml:space="preserve"> </w:t>
      </w:r>
      <w:r w:rsidR="00756D56" w:rsidRPr="00351B70">
        <w:rPr>
          <w:rFonts w:hint="cs"/>
          <w:sz w:val="32"/>
          <w:rtl/>
        </w:rPr>
        <w:t>«</w:t>
      </w:r>
      <w:r w:rsidR="002A5EB3" w:rsidRPr="00351B70">
        <w:rPr>
          <w:b/>
          <w:bCs/>
          <w:sz w:val="28"/>
          <w:szCs w:val="28"/>
          <w:rtl/>
        </w:rPr>
        <w:t>فَاحْلِقْ رَأْسَكَ وَأَطْعِمْ فَرَقًا بَيْنَ سِتَّةِ مَسَاكِينَ وَالْفَرَقُ ثَلا</w:t>
      </w:r>
      <w:r w:rsidR="002A5EB3" w:rsidRPr="00351B70">
        <w:rPr>
          <w:rFonts w:hint="cs"/>
          <w:b/>
          <w:bCs/>
          <w:sz w:val="28"/>
          <w:szCs w:val="28"/>
          <w:rtl/>
        </w:rPr>
        <w:t>َ</w:t>
      </w:r>
      <w:r w:rsidR="002A5EB3" w:rsidRPr="00351B70">
        <w:rPr>
          <w:b/>
          <w:bCs/>
          <w:sz w:val="28"/>
          <w:szCs w:val="28"/>
          <w:rtl/>
        </w:rPr>
        <w:t>ث</w:t>
      </w:r>
      <w:r w:rsidR="002A5EB3" w:rsidRPr="00351B70">
        <w:rPr>
          <w:rFonts w:hint="cs"/>
          <w:b/>
          <w:bCs/>
          <w:sz w:val="28"/>
          <w:szCs w:val="28"/>
          <w:rtl/>
        </w:rPr>
        <w:t>ـ</w:t>
      </w:r>
      <w:r w:rsidR="002A5EB3" w:rsidRPr="00351B70">
        <w:rPr>
          <w:b/>
          <w:bCs/>
          <w:sz w:val="28"/>
          <w:szCs w:val="28"/>
          <w:rtl/>
        </w:rPr>
        <w:t>َةُ آصُعٍ أَوْ صُمْ ث</w:t>
      </w:r>
      <w:r w:rsidR="002A5EB3" w:rsidRPr="00351B70">
        <w:rPr>
          <w:rFonts w:hint="cs"/>
          <w:b/>
          <w:bCs/>
          <w:sz w:val="28"/>
          <w:szCs w:val="28"/>
          <w:rtl/>
        </w:rPr>
        <w:t>ـ</w:t>
      </w:r>
      <w:r w:rsidR="002A5EB3" w:rsidRPr="00351B70">
        <w:rPr>
          <w:b/>
          <w:bCs/>
          <w:sz w:val="28"/>
          <w:szCs w:val="28"/>
          <w:rtl/>
        </w:rPr>
        <w:t>َلا</w:t>
      </w:r>
      <w:r w:rsidR="002A5EB3" w:rsidRPr="00351B70">
        <w:rPr>
          <w:rFonts w:hint="cs"/>
          <w:b/>
          <w:bCs/>
          <w:sz w:val="28"/>
          <w:szCs w:val="28"/>
          <w:rtl/>
        </w:rPr>
        <w:t>َ</w:t>
      </w:r>
      <w:r w:rsidR="002A5EB3" w:rsidRPr="00351B70">
        <w:rPr>
          <w:b/>
          <w:bCs/>
          <w:sz w:val="28"/>
          <w:szCs w:val="28"/>
          <w:rtl/>
        </w:rPr>
        <w:t>ث</w:t>
      </w:r>
      <w:r w:rsidR="002A5EB3" w:rsidRPr="00351B70">
        <w:rPr>
          <w:rFonts w:hint="cs"/>
          <w:b/>
          <w:bCs/>
          <w:sz w:val="28"/>
          <w:szCs w:val="28"/>
          <w:rtl/>
        </w:rPr>
        <w:t>ـ</w:t>
      </w:r>
      <w:r w:rsidR="002A5EB3" w:rsidRPr="00351B70">
        <w:rPr>
          <w:b/>
          <w:bCs/>
          <w:sz w:val="28"/>
          <w:szCs w:val="28"/>
          <w:rtl/>
        </w:rPr>
        <w:t>َةَ أَيَّامٍ أَو</w:t>
      </w:r>
      <w:r w:rsidR="002A5EB3" w:rsidRPr="00351B70">
        <w:rPr>
          <w:rFonts w:hint="cs"/>
          <w:b/>
          <w:bCs/>
          <w:sz w:val="28"/>
          <w:szCs w:val="28"/>
          <w:rtl/>
        </w:rPr>
        <w:t>ِ</w:t>
      </w:r>
      <w:r w:rsidR="002A5EB3" w:rsidRPr="00351B70">
        <w:rPr>
          <w:b/>
          <w:bCs/>
          <w:sz w:val="28"/>
          <w:szCs w:val="28"/>
          <w:rtl/>
        </w:rPr>
        <w:t xml:space="preserve"> انْسُكْ نَسِيكَةً</w:t>
      </w:r>
      <w:r w:rsidR="00756D56" w:rsidRPr="00351B70">
        <w:rPr>
          <w:rFonts w:hint="cs"/>
          <w:sz w:val="32"/>
          <w:rtl/>
        </w:rPr>
        <w:t xml:space="preserve">» </w:t>
      </w:r>
      <w:r w:rsidR="00A51F09" w:rsidRPr="00351B70">
        <w:rPr>
          <w:rFonts w:hint="cs"/>
          <w:sz w:val="32"/>
          <w:rtl/>
        </w:rPr>
        <w:t>فقيد إطلاق الصيام بثلاثة أيام، وإطلاق الصدقة بفرق لستة مساكين، والفرق ثلاثة آصع، وإطلاق النسك بذبح شاة واحدة.</w:t>
      </w:r>
      <w:r w:rsidR="0041021D" w:rsidRPr="00351B70">
        <w:rPr>
          <w:sz w:val="32"/>
          <w:rtl/>
        </w:rPr>
        <w:t xml:space="preserve"> </w:t>
      </w:r>
    </w:p>
    <w:p w14:paraId="2488C6B3" w14:textId="77777777" w:rsidR="0041021D" w:rsidRPr="00351B70" w:rsidRDefault="0041021D" w:rsidP="00942DC0">
      <w:pPr>
        <w:widowControl w:val="0"/>
        <w:spacing w:line="442" w:lineRule="exact"/>
        <w:ind w:firstLine="567"/>
        <w:jc w:val="both"/>
        <w:rPr>
          <w:rFonts w:hint="cs"/>
          <w:sz w:val="32"/>
          <w:rtl/>
        </w:rPr>
      </w:pPr>
      <w:r w:rsidRPr="00351B70">
        <w:rPr>
          <w:sz w:val="32"/>
          <w:rtl/>
        </w:rPr>
        <w:t xml:space="preserve">4 - </w:t>
      </w:r>
      <w:r w:rsidR="002B5BF7" w:rsidRPr="00351B70">
        <w:rPr>
          <w:rFonts w:hint="cs"/>
          <w:sz w:val="32"/>
          <w:rtl/>
        </w:rPr>
        <w:t xml:space="preserve"> </w:t>
      </w:r>
      <w:r w:rsidRPr="00351B70">
        <w:rPr>
          <w:sz w:val="32"/>
          <w:rtl/>
        </w:rPr>
        <w:t>إلحاق فرع من فروع الأحكام بأصله الذي ورد في القرآن</w:t>
      </w:r>
      <w:r w:rsidR="00146A59" w:rsidRPr="00351B70">
        <w:rPr>
          <w:rFonts w:hint="cs"/>
          <w:sz w:val="32"/>
          <w:rtl/>
          <w:lang w:bidi="ar-LB"/>
        </w:rPr>
        <w:t>،</w:t>
      </w:r>
      <w:r w:rsidRPr="00351B70">
        <w:rPr>
          <w:sz w:val="32"/>
          <w:rtl/>
        </w:rPr>
        <w:t xml:space="preserve"> فيظهر هذا الفرع بأنه تشريع جديد، وعند التدقيق يتبين أنه ملحق بأصله الذي</w:t>
      </w:r>
      <w:r w:rsidRPr="00351B70">
        <w:rPr>
          <w:rFonts w:hint="cs"/>
          <w:sz w:val="32"/>
          <w:rtl/>
          <w:lang w:bidi="ar-LB"/>
        </w:rPr>
        <w:t xml:space="preserve"> </w:t>
      </w:r>
      <w:r w:rsidRPr="00351B70">
        <w:rPr>
          <w:sz w:val="32"/>
          <w:rtl/>
        </w:rPr>
        <w:t>ورد</w:t>
      </w:r>
      <w:r w:rsidRPr="00351B70">
        <w:rPr>
          <w:rFonts w:hint="cs"/>
          <w:sz w:val="32"/>
          <w:rtl/>
          <w:lang w:bidi="ar-LB"/>
        </w:rPr>
        <w:t xml:space="preserve"> </w:t>
      </w:r>
      <w:r w:rsidRPr="00351B70">
        <w:rPr>
          <w:sz w:val="32"/>
          <w:rtl/>
        </w:rPr>
        <w:t>في</w:t>
      </w:r>
      <w:r w:rsidRPr="00351B70">
        <w:rPr>
          <w:rFonts w:hint="cs"/>
          <w:sz w:val="32"/>
          <w:rtl/>
          <w:lang w:bidi="ar-LB"/>
        </w:rPr>
        <w:t xml:space="preserve"> </w:t>
      </w:r>
      <w:r w:rsidRPr="00351B70">
        <w:rPr>
          <w:sz w:val="32"/>
          <w:rtl/>
        </w:rPr>
        <w:t>القرآن</w:t>
      </w:r>
      <w:r w:rsidR="00146A59" w:rsidRPr="00351B70">
        <w:rPr>
          <w:rFonts w:hint="cs"/>
          <w:sz w:val="32"/>
          <w:rtl/>
          <w:lang w:bidi="ar-LB"/>
        </w:rPr>
        <w:t>،</w:t>
      </w:r>
      <w:r w:rsidRPr="00351B70">
        <w:rPr>
          <w:rFonts w:hint="cs"/>
          <w:sz w:val="32"/>
          <w:rtl/>
          <w:lang w:bidi="ar-LB"/>
        </w:rPr>
        <w:t xml:space="preserve"> </w:t>
      </w:r>
      <w:r w:rsidRPr="00351B70">
        <w:rPr>
          <w:sz w:val="32"/>
          <w:rtl/>
        </w:rPr>
        <w:t>وهذا</w:t>
      </w:r>
      <w:r w:rsidRPr="00351B70">
        <w:rPr>
          <w:rFonts w:hint="cs"/>
          <w:sz w:val="32"/>
          <w:rtl/>
          <w:lang w:bidi="ar-LB"/>
        </w:rPr>
        <w:t xml:space="preserve"> </w:t>
      </w:r>
      <w:r w:rsidRPr="00351B70">
        <w:rPr>
          <w:sz w:val="32"/>
          <w:rtl/>
        </w:rPr>
        <w:t>كثير.</w:t>
      </w:r>
      <w:r w:rsidRPr="00351B70">
        <w:rPr>
          <w:rFonts w:hint="cs"/>
          <w:sz w:val="32"/>
          <w:rtl/>
          <w:lang w:bidi="ar-LB"/>
        </w:rPr>
        <w:t xml:space="preserve"> </w:t>
      </w:r>
      <w:r w:rsidRPr="00351B70">
        <w:rPr>
          <w:sz w:val="32"/>
          <w:rtl/>
        </w:rPr>
        <w:t>فمن</w:t>
      </w:r>
      <w:r w:rsidRPr="00351B70">
        <w:rPr>
          <w:rFonts w:hint="cs"/>
          <w:sz w:val="32"/>
          <w:rtl/>
          <w:lang w:bidi="ar-LB"/>
        </w:rPr>
        <w:t xml:space="preserve"> </w:t>
      </w:r>
      <w:r w:rsidRPr="00351B70">
        <w:rPr>
          <w:sz w:val="32"/>
          <w:rtl/>
        </w:rPr>
        <w:t>ذلك أن الله تعالى ذكر الفرائض مق</w:t>
      </w:r>
      <w:r w:rsidR="00EC26A2" w:rsidRPr="00351B70">
        <w:rPr>
          <w:rFonts w:hint="cs"/>
          <w:sz w:val="32"/>
          <w:rtl/>
          <w:lang w:bidi="ar-LB"/>
        </w:rPr>
        <w:t>ــ</w:t>
      </w:r>
      <w:r w:rsidRPr="00351B70">
        <w:rPr>
          <w:sz w:val="32"/>
          <w:rtl/>
        </w:rPr>
        <w:t>درة</w:t>
      </w:r>
      <w:r w:rsidR="00146A59" w:rsidRPr="00351B70">
        <w:rPr>
          <w:rFonts w:hint="cs"/>
          <w:sz w:val="32"/>
          <w:rtl/>
          <w:lang w:bidi="ar-LB"/>
        </w:rPr>
        <w:t>،</w:t>
      </w:r>
      <w:r w:rsidRPr="00351B70">
        <w:rPr>
          <w:rFonts w:hint="cs"/>
          <w:sz w:val="32"/>
          <w:rtl/>
          <w:lang w:bidi="ar-LB"/>
        </w:rPr>
        <w:t xml:space="preserve"> </w:t>
      </w:r>
      <w:r w:rsidRPr="00351B70">
        <w:rPr>
          <w:sz w:val="32"/>
          <w:rtl/>
        </w:rPr>
        <w:t>ولم</w:t>
      </w:r>
      <w:r w:rsidRPr="00351B70">
        <w:rPr>
          <w:rFonts w:hint="cs"/>
          <w:sz w:val="32"/>
          <w:rtl/>
          <w:lang w:bidi="ar-LB"/>
        </w:rPr>
        <w:t xml:space="preserve"> </w:t>
      </w:r>
      <w:r w:rsidRPr="00351B70">
        <w:rPr>
          <w:sz w:val="32"/>
          <w:rtl/>
        </w:rPr>
        <w:t>يذكر</w:t>
      </w:r>
      <w:r w:rsidRPr="00351B70">
        <w:rPr>
          <w:rFonts w:hint="cs"/>
          <w:sz w:val="32"/>
          <w:rtl/>
          <w:lang w:bidi="ar-LB"/>
        </w:rPr>
        <w:t xml:space="preserve"> </w:t>
      </w:r>
      <w:r w:rsidRPr="00351B70">
        <w:rPr>
          <w:sz w:val="32"/>
          <w:rtl/>
        </w:rPr>
        <w:t>ميراث العصب</w:t>
      </w:r>
      <w:r w:rsidR="00EC26A2" w:rsidRPr="00351B70">
        <w:rPr>
          <w:rFonts w:hint="cs"/>
          <w:sz w:val="32"/>
          <w:rtl/>
          <w:lang w:bidi="ar-LB"/>
        </w:rPr>
        <w:t>ــ</w:t>
      </w:r>
      <w:r w:rsidRPr="00351B70">
        <w:rPr>
          <w:sz w:val="32"/>
          <w:rtl/>
        </w:rPr>
        <w:t>ات إلا م</w:t>
      </w:r>
      <w:r w:rsidR="00EC26A2" w:rsidRPr="00351B70">
        <w:rPr>
          <w:rFonts w:hint="cs"/>
          <w:sz w:val="32"/>
          <w:rtl/>
          <w:lang w:bidi="ar-LB"/>
        </w:rPr>
        <w:t>ــ</w:t>
      </w:r>
      <w:r w:rsidRPr="00351B70">
        <w:rPr>
          <w:sz w:val="32"/>
          <w:rtl/>
        </w:rPr>
        <w:t>ا نص عليه في قول</w:t>
      </w:r>
      <w:r w:rsidR="00EC26A2" w:rsidRPr="00351B70">
        <w:rPr>
          <w:rFonts w:hint="cs"/>
          <w:sz w:val="32"/>
          <w:rtl/>
          <w:lang w:bidi="ar-LB"/>
        </w:rPr>
        <w:t>ــ</w:t>
      </w:r>
      <w:r w:rsidRPr="00351B70">
        <w:rPr>
          <w:sz w:val="32"/>
          <w:rtl/>
        </w:rPr>
        <w:t>ه تع</w:t>
      </w:r>
      <w:r w:rsidR="00EC26A2" w:rsidRPr="00351B70">
        <w:rPr>
          <w:rFonts w:hint="cs"/>
          <w:sz w:val="32"/>
          <w:rtl/>
          <w:lang w:bidi="ar-LB"/>
        </w:rPr>
        <w:t>ــ</w:t>
      </w:r>
      <w:r w:rsidRPr="00351B70">
        <w:rPr>
          <w:sz w:val="32"/>
          <w:rtl/>
        </w:rPr>
        <w:t xml:space="preserve">الى: </w:t>
      </w:r>
      <w:r w:rsidR="004A44F9" w:rsidRPr="00351B70">
        <w:rPr>
          <w:position w:val="-4"/>
          <w:sz w:val="36"/>
          <w:szCs w:val="36"/>
        </w:rPr>
        <w:sym w:font="AGA Arabesque" w:char="F05D"/>
      </w:r>
      <w:r w:rsidR="004A44F9" w:rsidRPr="00351B70">
        <w:rPr>
          <w:rFonts w:ascii="AGA Arabesque" w:hAnsi="AGA Arabesque" w:hint="cs"/>
          <w:b/>
          <w:bCs/>
          <w:sz w:val="8"/>
          <w:szCs w:val="8"/>
          <w:rtl/>
        </w:rPr>
        <w:t xml:space="preserve"> </w:t>
      </w:r>
      <w:r w:rsidR="00D33124" w:rsidRPr="00351B70">
        <w:rPr>
          <w:rFonts w:hint="cs"/>
          <w:b/>
          <w:bCs/>
          <w:sz w:val="32"/>
          <w:rtl/>
        </w:rPr>
        <w:t>يُوصِيكُمُ اللَّهُ فِي أَوْلَادِكُمْ لِلذَّكَرِ مِثْلُ حَظِّ الْأُنْثَيَيْنِ</w:t>
      </w:r>
      <w:r w:rsidR="004A44F9" w:rsidRPr="00351B70">
        <w:rPr>
          <w:position w:val="-4"/>
          <w:sz w:val="36"/>
          <w:szCs w:val="36"/>
        </w:rPr>
        <w:sym w:font="AGA Arabesque" w:char="F05B"/>
      </w:r>
      <w:r w:rsidRPr="00351B70">
        <w:rPr>
          <w:sz w:val="32"/>
          <w:rtl/>
        </w:rPr>
        <w:t xml:space="preserve"> وق</w:t>
      </w:r>
      <w:r w:rsidR="00EC26A2" w:rsidRPr="00351B70">
        <w:rPr>
          <w:rFonts w:hint="cs"/>
          <w:sz w:val="32"/>
          <w:rtl/>
          <w:lang w:bidi="ar-LB"/>
        </w:rPr>
        <w:t>ــ</w:t>
      </w:r>
      <w:r w:rsidRPr="00351B70">
        <w:rPr>
          <w:sz w:val="32"/>
          <w:rtl/>
        </w:rPr>
        <w:t>وله تع</w:t>
      </w:r>
      <w:r w:rsidR="00EC26A2" w:rsidRPr="00351B70">
        <w:rPr>
          <w:rFonts w:hint="cs"/>
          <w:sz w:val="32"/>
          <w:rtl/>
          <w:lang w:bidi="ar-LB"/>
        </w:rPr>
        <w:t>ـ</w:t>
      </w:r>
      <w:r w:rsidR="00C644EA"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D33124" w:rsidRPr="00351B70">
        <w:rPr>
          <w:rFonts w:hint="cs"/>
          <w:b/>
          <w:bCs/>
          <w:sz w:val="32"/>
          <w:rtl/>
        </w:rPr>
        <w:t>وَإِنْ كَانُوا إِخْوَةً رِجَالًا وَنِسَاءً فَلِلذَّكَرِ مِثْلُ حَظِّ الْأُنْثَيَيْنِ</w:t>
      </w:r>
      <w:r w:rsidRPr="00351B70">
        <w:rPr>
          <w:position w:val="-4"/>
          <w:sz w:val="36"/>
          <w:szCs w:val="36"/>
        </w:rPr>
        <w:sym w:font="AGA Arabesque" w:char="F05B"/>
      </w:r>
      <w:r w:rsidRPr="00351B70">
        <w:rPr>
          <w:sz w:val="32"/>
          <w:rtl/>
        </w:rPr>
        <w:t xml:space="preserve"> وهو يقضي أن العاصب من غير الأولاد </w:t>
      </w:r>
      <w:r w:rsidR="00D12100" w:rsidRPr="00351B70">
        <w:rPr>
          <w:rFonts w:hint="cs"/>
          <w:sz w:val="32"/>
          <w:rtl/>
        </w:rPr>
        <w:t>والإخوة</w:t>
      </w:r>
      <w:r w:rsidRPr="00351B70">
        <w:rPr>
          <w:sz w:val="32"/>
          <w:rtl/>
        </w:rPr>
        <w:t xml:space="preserve"> ليس له فرض مقدر</w:t>
      </w:r>
      <w:r w:rsidR="00146A59" w:rsidRPr="00351B70">
        <w:rPr>
          <w:rFonts w:hint="cs"/>
          <w:sz w:val="32"/>
          <w:rtl/>
          <w:lang w:bidi="ar-LB"/>
        </w:rPr>
        <w:t>،</w:t>
      </w:r>
      <w:r w:rsidRPr="00351B70">
        <w:rPr>
          <w:sz w:val="32"/>
          <w:rtl/>
        </w:rPr>
        <w:t xml:space="preserve"> بل يأخذ ما بقي بعد أداء الفروض، وقد بي</w:t>
      </w:r>
      <w:r w:rsidR="00EC26A2" w:rsidRPr="00351B70">
        <w:rPr>
          <w:rFonts w:hint="cs"/>
          <w:sz w:val="32"/>
          <w:rtl/>
          <w:lang w:bidi="ar-LB"/>
        </w:rPr>
        <w:t>ـّ</w:t>
      </w:r>
      <w:r w:rsidRPr="00351B70">
        <w:rPr>
          <w:sz w:val="32"/>
          <w:rtl/>
        </w:rPr>
        <w:t>ن الرسول</w:t>
      </w:r>
      <w:r w:rsidR="00EC26A2" w:rsidRPr="00351B70">
        <w:rPr>
          <w:rFonts w:hint="cs"/>
          <w:sz w:val="32"/>
          <w:rtl/>
          <w:lang w:bidi="ar-LB"/>
        </w:rPr>
        <w:t xml:space="preserve"> </w:t>
      </w:r>
      <w:r w:rsidR="00EC26A2" w:rsidRPr="00351B70">
        <w:rPr>
          <w:rFonts w:hint="cs"/>
          <w:position w:val="-4"/>
          <w:sz w:val="44"/>
          <w:szCs w:val="44"/>
        </w:rPr>
        <w:sym w:font="AGA Arabesque" w:char="F072"/>
      </w:r>
      <w:r w:rsidRPr="00351B70">
        <w:rPr>
          <w:sz w:val="32"/>
          <w:rtl/>
        </w:rPr>
        <w:t xml:space="preserve"> ذلك فقال: </w:t>
      </w:r>
      <w:r w:rsidR="00BB12CC" w:rsidRPr="00351B70">
        <w:rPr>
          <w:rFonts w:hint="cs"/>
          <w:sz w:val="32"/>
          <w:rtl/>
        </w:rPr>
        <w:t>«</w:t>
      </w:r>
      <w:r w:rsidR="00BB12CC" w:rsidRPr="00351B70">
        <w:rPr>
          <w:b/>
          <w:bCs/>
          <w:sz w:val="28"/>
          <w:szCs w:val="28"/>
          <w:rtl/>
        </w:rPr>
        <w:t>أَلْحِقُوا الْفَرَائِضَ بِأَهْلِهَا</w:t>
      </w:r>
      <w:r w:rsidR="00BB12CC" w:rsidRPr="00351B70">
        <w:rPr>
          <w:rFonts w:hint="cs"/>
          <w:b/>
          <w:bCs/>
          <w:sz w:val="28"/>
          <w:szCs w:val="28"/>
          <w:rtl/>
        </w:rPr>
        <w:t>،</w:t>
      </w:r>
      <w:r w:rsidR="00BB12CC" w:rsidRPr="00351B70">
        <w:rPr>
          <w:b/>
          <w:bCs/>
          <w:sz w:val="28"/>
          <w:szCs w:val="28"/>
          <w:rtl/>
        </w:rPr>
        <w:t xml:space="preserve"> فَمَا بَقِيَ فَهُوَ لأَ</w:t>
      </w:r>
      <w:r w:rsidR="00BB12CC" w:rsidRPr="00351B70">
        <w:rPr>
          <w:rFonts w:hint="cs"/>
          <w:b/>
          <w:bCs/>
          <w:sz w:val="28"/>
          <w:szCs w:val="28"/>
          <w:rtl/>
        </w:rPr>
        <w:t>ِ</w:t>
      </w:r>
      <w:r w:rsidR="00BB12CC" w:rsidRPr="00351B70">
        <w:rPr>
          <w:b/>
          <w:bCs/>
          <w:sz w:val="28"/>
          <w:szCs w:val="28"/>
          <w:rtl/>
        </w:rPr>
        <w:t>وْلَى رَجُلٍ ذَكَرٍ</w:t>
      </w:r>
      <w:r w:rsidR="00BB12CC" w:rsidRPr="00351B70">
        <w:rPr>
          <w:rFonts w:hint="cs"/>
          <w:sz w:val="32"/>
          <w:rtl/>
        </w:rPr>
        <w:t>»</w:t>
      </w:r>
      <w:r w:rsidRPr="00351B70">
        <w:rPr>
          <w:sz w:val="32"/>
          <w:rtl/>
        </w:rPr>
        <w:t xml:space="preserve"> </w:t>
      </w:r>
      <w:r w:rsidR="00B033C3" w:rsidRPr="00351B70">
        <w:rPr>
          <w:rFonts w:hint="cs"/>
          <w:sz w:val="32"/>
          <w:rtl/>
        </w:rPr>
        <w:t>أخرجه البخاري.</w:t>
      </w:r>
      <w:r w:rsidRPr="00351B70">
        <w:rPr>
          <w:sz w:val="32"/>
          <w:rtl/>
        </w:rPr>
        <w:t xml:space="preserve"> فألحق العاصب من غير الأولاد </w:t>
      </w:r>
      <w:r w:rsidR="00D12100" w:rsidRPr="00351B70">
        <w:rPr>
          <w:rFonts w:hint="cs"/>
          <w:sz w:val="32"/>
          <w:rtl/>
        </w:rPr>
        <w:t>بالإخوة</w:t>
      </w:r>
      <w:r w:rsidRPr="00351B70">
        <w:rPr>
          <w:sz w:val="32"/>
          <w:rtl/>
        </w:rPr>
        <w:t xml:space="preserve"> والأولاد. وكذلك جعلت </w:t>
      </w:r>
      <w:r w:rsidR="00D12100" w:rsidRPr="00351B70">
        <w:rPr>
          <w:sz w:val="32"/>
          <w:rtl/>
        </w:rPr>
        <w:t xml:space="preserve">الأخوات مع </w:t>
      </w:r>
      <w:r w:rsidRPr="00351B70">
        <w:rPr>
          <w:sz w:val="32"/>
          <w:rtl/>
        </w:rPr>
        <w:t xml:space="preserve">البنات عصبة، عن الأسود: </w:t>
      </w:r>
      <w:r w:rsidR="00480DEE" w:rsidRPr="00351B70">
        <w:rPr>
          <w:rFonts w:hint="cs"/>
          <w:sz w:val="32"/>
          <w:rtl/>
        </w:rPr>
        <w:t>«</w:t>
      </w:r>
      <w:r w:rsidR="00F471B7" w:rsidRPr="00351B70">
        <w:rPr>
          <w:b/>
          <w:bCs/>
          <w:sz w:val="28"/>
          <w:szCs w:val="28"/>
          <w:rtl/>
        </w:rPr>
        <w:t>أَنَّ مُعَاذ</w:t>
      </w:r>
      <w:r w:rsidR="00F471B7" w:rsidRPr="00351B70">
        <w:rPr>
          <w:b/>
          <w:bCs/>
          <w:position w:val="2"/>
          <w:sz w:val="30"/>
          <w:szCs w:val="30"/>
          <w:rtl/>
        </w:rPr>
        <w:t>َ</w:t>
      </w:r>
      <w:r w:rsidR="00F471B7" w:rsidRPr="00351B70">
        <w:rPr>
          <w:b/>
          <w:bCs/>
          <w:sz w:val="28"/>
          <w:szCs w:val="28"/>
          <w:rtl/>
        </w:rPr>
        <w:t xml:space="preserve"> بْنَ جَبَلٍ وَرَّثَ أُخْتًا وَابْنَةً</w:t>
      </w:r>
      <w:r w:rsidR="00F471B7" w:rsidRPr="00351B70">
        <w:rPr>
          <w:rFonts w:hint="cs"/>
          <w:b/>
          <w:bCs/>
          <w:sz w:val="28"/>
          <w:szCs w:val="28"/>
          <w:rtl/>
        </w:rPr>
        <w:t>،</w:t>
      </w:r>
      <w:r w:rsidR="00F471B7" w:rsidRPr="00351B70">
        <w:rPr>
          <w:b/>
          <w:bCs/>
          <w:sz w:val="28"/>
          <w:szCs w:val="28"/>
          <w:rtl/>
        </w:rPr>
        <w:t xml:space="preserve"> فَجَعَلَ لِكُلِّ وَاحِدَةٍ مِنْهُمَا النِّصْفَ</w:t>
      </w:r>
      <w:r w:rsidR="00F471B7" w:rsidRPr="00351B70">
        <w:rPr>
          <w:rFonts w:hint="cs"/>
          <w:b/>
          <w:bCs/>
          <w:sz w:val="28"/>
          <w:szCs w:val="28"/>
          <w:rtl/>
        </w:rPr>
        <w:t>،</w:t>
      </w:r>
      <w:r w:rsidR="00F471B7" w:rsidRPr="00351B70">
        <w:rPr>
          <w:b/>
          <w:bCs/>
          <w:sz w:val="28"/>
          <w:szCs w:val="28"/>
          <w:rtl/>
        </w:rPr>
        <w:t xml:space="preserve"> وَهُوَ بِالْيَمَنِ</w:t>
      </w:r>
      <w:r w:rsidR="00F471B7" w:rsidRPr="00351B70">
        <w:rPr>
          <w:rFonts w:hint="cs"/>
          <w:b/>
          <w:bCs/>
          <w:sz w:val="28"/>
          <w:szCs w:val="28"/>
          <w:rtl/>
        </w:rPr>
        <w:t>،</w:t>
      </w:r>
      <w:r w:rsidR="00F471B7" w:rsidRPr="00351B70">
        <w:rPr>
          <w:b/>
          <w:bCs/>
          <w:sz w:val="28"/>
          <w:szCs w:val="28"/>
          <w:rtl/>
        </w:rPr>
        <w:t xml:space="preserve"> وَنَبِيُّ اللَّهِ </w:t>
      </w:r>
      <w:r w:rsidR="00F471B7" w:rsidRPr="00351B70">
        <w:rPr>
          <w:rFonts w:hint="cs"/>
          <w:position w:val="-3"/>
          <w:sz w:val="42"/>
          <w:szCs w:val="42"/>
        </w:rPr>
        <w:sym w:font="AGA Arabesque" w:char="F072"/>
      </w:r>
      <w:r w:rsidR="00F471B7" w:rsidRPr="00351B70">
        <w:rPr>
          <w:b/>
          <w:bCs/>
          <w:sz w:val="28"/>
          <w:szCs w:val="28"/>
          <w:rtl/>
        </w:rPr>
        <w:t xml:space="preserve"> يَوْمَئِذٍ حَيٌّ</w:t>
      </w:r>
      <w:r w:rsidR="00480DEE" w:rsidRPr="00351B70">
        <w:rPr>
          <w:rFonts w:hint="cs"/>
          <w:sz w:val="32"/>
          <w:rtl/>
        </w:rPr>
        <w:t>»</w:t>
      </w:r>
      <w:r w:rsidRPr="00351B70">
        <w:rPr>
          <w:sz w:val="32"/>
          <w:rtl/>
        </w:rPr>
        <w:t xml:space="preserve"> </w:t>
      </w:r>
      <w:r w:rsidR="00D12100" w:rsidRPr="00351B70">
        <w:rPr>
          <w:rFonts w:hint="cs"/>
          <w:sz w:val="32"/>
          <w:rtl/>
        </w:rPr>
        <w:t xml:space="preserve">أخرجه أبو داود. </w:t>
      </w:r>
      <w:r w:rsidRPr="00351B70">
        <w:rPr>
          <w:sz w:val="32"/>
          <w:rtl/>
        </w:rPr>
        <w:t xml:space="preserve">ومعاذ لا يقضي بمثل هذا القضاء في حياته </w:t>
      </w:r>
      <w:r w:rsidR="0098711D" w:rsidRPr="00351B70">
        <w:rPr>
          <w:rFonts w:hint="cs"/>
          <w:position w:val="-4"/>
          <w:sz w:val="44"/>
          <w:szCs w:val="44"/>
        </w:rPr>
        <w:sym w:font="AGA Arabesque" w:char="F072"/>
      </w:r>
      <w:r w:rsidRPr="00351B70">
        <w:rPr>
          <w:sz w:val="32"/>
          <w:rtl/>
        </w:rPr>
        <w:t xml:space="preserve"> إلا لدليل يعرفه</w:t>
      </w:r>
      <w:r w:rsidR="00146A59" w:rsidRPr="00351B70">
        <w:rPr>
          <w:rFonts w:hint="cs"/>
          <w:sz w:val="32"/>
          <w:rtl/>
          <w:lang w:bidi="ar-LB"/>
        </w:rPr>
        <w:t>،</w:t>
      </w:r>
      <w:r w:rsidRPr="00351B70">
        <w:rPr>
          <w:sz w:val="32"/>
          <w:rtl/>
        </w:rPr>
        <w:t xml:space="preserve"> ولو لم يكن لديه دليل لم يعجل بالقضية. ومن ذلك أن الله حرم الجمع بين الأختين بقوله: </w:t>
      </w:r>
      <w:r w:rsidRPr="00351B70">
        <w:rPr>
          <w:position w:val="-4"/>
          <w:sz w:val="36"/>
          <w:szCs w:val="36"/>
        </w:rPr>
        <w:sym w:font="AGA Arabesque" w:char="F05D"/>
      </w:r>
      <w:r w:rsidR="004A44F9" w:rsidRPr="00351B70">
        <w:rPr>
          <w:rFonts w:ascii="AGA Arabesque" w:hAnsi="AGA Arabesque" w:hint="cs"/>
          <w:b/>
          <w:bCs/>
          <w:sz w:val="8"/>
          <w:szCs w:val="8"/>
          <w:rtl/>
        </w:rPr>
        <w:t xml:space="preserve"> </w:t>
      </w:r>
      <w:r w:rsidR="008028D1" w:rsidRPr="00351B70">
        <w:rPr>
          <w:rFonts w:hint="cs"/>
          <w:b/>
          <w:bCs/>
          <w:sz w:val="32"/>
          <w:rtl/>
        </w:rPr>
        <w:t>وَأَنْ تَجْمَعُوا بَيْنَ الْأُخْتَيْنِ</w:t>
      </w:r>
      <w:r w:rsidRPr="00351B70">
        <w:rPr>
          <w:position w:val="-4"/>
          <w:sz w:val="36"/>
          <w:szCs w:val="36"/>
        </w:rPr>
        <w:sym w:font="AGA Arabesque" w:char="F05B"/>
      </w:r>
      <w:r w:rsidRPr="00351B70">
        <w:rPr>
          <w:sz w:val="32"/>
          <w:rtl/>
        </w:rPr>
        <w:t xml:space="preserve"> ولم يذكر الجمع بين المرأة وعمتها أو خالتها</w:t>
      </w:r>
      <w:r w:rsidR="00146A59" w:rsidRPr="00351B70">
        <w:rPr>
          <w:rFonts w:hint="cs"/>
          <w:sz w:val="32"/>
          <w:rtl/>
          <w:lang w:bidi="ar-LB"/>
        </w:rPr>
        <w:t>،</w:t>
      </w:r>
      <w:r w:rsidRPr="00351B70">
        <w:rPr>
          <w:sz w:val="32"/>
          <w:rtl/>
        </w:rPr>
        <w:t xml:space="preserve"> وقد بينه </w:t>
      </w:r>
      <w:r w:rsidR="0098711D" w:rsidRPr="00351B70">
        <w:rPr>
          <w:rFonts w:hint="cs"/>
          <w:position w:val="-4"/>
          <w:sz w:val="44"/>
          <w:szCs w:val="44"/>
        </w:rPr>
        <w:sym w:font="AGA Arabesque" w:char="F072"/>
      </w:r>
      <w:r w:rsidRPr="00351B70">
        <w:rPr>
          <w:sz w:val="32"/>
          <w:rtl/>
        </w:rPr>
        <w:t xml:space="preserve"> بقوله: </w:t>
      </w:r>
      <w:r w:rsidR="005F0FA7" w:rsidRPr="00351B70">
        <w:rPr>
          <w:rFonts w:hint="cs"/>
          <w:sz w:val="32"/>
          <w:rtl/>
        </w:rPr>
        <w:t>«</w:t>
      </w:r>
      <w:r w:rsidR="005F0FA7" w:rsidRPr="00351B70">
        <w:rPr>
          <w:b/>
          <w:bCs/>
          <w:sz w:val="28"/>
          <w:szCs w:val="28"/>
          <w:rtl/>
        </w:rPr>
        <w:t>لا</w:t>
      </w:r>
      <w:r w:rsidR="005F0FA7" w:rsidRPr="00351B70">
        <w:rPr>
          <w:rFonts w:hint="cs"/>
          <w:b/>
          <w:bCs/>
          <w:sz w:val="28"/>
          <w:szCs w:val="28"/>
          <w:rtl/>
        </w:rPr>
        <w:t>َ</w:t>
      </w:r>
      <w:r w:rsidR="005F0FA7" w:rsidRPr="00351B70">
        <w:rPr>
          <w:b/>
          <w:bCs/>
          <w:sz w:val="28"/>
          <w:szCs w:val="28"/>
          <w:rtl/>
        </w:rPr>
        <w:t xml:space="preserve"> تُنْكَحُ الْمَرْأَةُ عَلَى عَمَّتِهَا</w:t>
      </w:r>
      <w:r w:rsidR="005F0FA7" w:rsidRPr="00351B70">
        <w:rPr>
          <w:rFonts w:hint="cs"/>
          <w:b/>
          <w:bCs/>
          <w:sz w:val="28"/>
          <w:szCs w:val="28"/>
          <w:rtl/>
        </w:rPr>
        <w:t>،</w:t>
      </w:r>
      <w:r w:rsidR="005F0FA7" w:rsidRPr="00351B70">
        <w:rPr>
          <w:b/>
          <w:bCs/>
          <w:sz w:val="28"/>
          <w:szCs w:val="28"/>
          <w:rtl/>
        </w:rPr>
        <w:t xml:space="preserve"> وَلا</w:t>
      </w:r>
      <w:r w:rsidR="00C93E03" w:rsidRPr="00351B70">
        <w:rPr>
          <w:rFonts w:hint="cs"/>
          <w:b/>
          <w:bCs/>
          <w:sz w:val="28"/>
          <w:szCs w:val="28"/>
          <w:rtl/>
        </w:rPr>
        <w:t>َ</w:t>
      </w:r>
      <w:r w:rsidR="005F0FA7" w:rsidRPr="00351B70">
        <w:rPr>
          <w:b/>
          <w:bCs/>
          <w:sz w:val="28"/>
          <w:szCs w:val="28"/>
          <w:rtl/>
        </w:rPr>
        <w:t xml:space="preserve"> عَلَى خَالَتِهَا</w:t>
      </w:r>
      <w:r w:rsidR="005F0FA7" w:rsidRPr="00351B70">
        <w:rPr>
          <w:rFonts w:hint="cs"/>
          <w:b/>
          <w:bCs/>
          <w:sz w:val="28"/>
          <w:szCs w:val="28"/>
          <w:rtl/>
        </w:rPr>
        <w:t>،</w:t>
      </w:r>
      <w:r w:rsidR="005F0FA7" w:rsidRPr="00351B70">
        <w:rPr>
          <w:b/>
          <w:bCs/>
          <w:sz w:val="28"/>
          <w:szCs w:val="28"/>
          <w:rtl/>
        </w:rPr>
        <w:t xml:space="preserve"> وَلا</w:t>
      </w:r>
      <w:r w:rsidR="00C93E03" w:rsidRPr="00351B70">
        <w:rPr>
          <w:rFonts w:hint="cs"/>
          <w:b/>
          <w:bCs/>
          <w:sz w:val="28"/>
          <w:szCs w:val="28"/>
          <w:rtl/>
        </w:rPr>
        <w:t>َ</w:t>
      </w:r>
      <w:r w:rsidR="005F0FA7" w:rsidRPr="00351B70">
        <w:rPr>
          <w:b/>
          <w:bCs/>
          <w:sz w:val="28"/>
          <w:szCs w:val="28"/>
          <w:rtl/>
        </w:rPr>
        <w:t xml:space="preserve"> الْمَرْأَةُ عَلَى ابْنَةِ أَخِيهَا</w:t>
      </w:r>
      <w:r w:rsidR="005F0FA7" w:rsidRPr="00351B70">
        <w:rPr>
          <w:rFonts w:hint="cs"/>
          <w:b/>
          <w:bCs/>
          <w:sz w:val="28"/>
          <w:szCs w:val="28"/>
          <w:rtl/>
        </w:rPr>
        <w:t>،</w:t>
      </w:r>
      <w:r w:rsidR="005F0FA7" w:rsidRPr="00351B70">
        <w:rPr>
          <w:b/>
          <w:bCs/>
          <w:sz w:val="28"/>
          <w:szCs w:val="28"/>
          <w:rtl/>
        </w:rPr>
        <w:t xml:space="preserve"> وَلا</w:t>
      </w:r>
      <w:r w:rsidR="00C93E03" w:rsidRPr="00351B70">
        <w:rPr>
          <w:rFonts w:hint="cs"/>
          <w:b/>
          <w:bCs/>
          <w:sz w:val="28"/>
          <w:szCs w:val="28"/>
          <w:rtl/>
        </w:rPr>
        <w:t>َ</w:t>
      </w:r>
      <w:r w:rsidR="005F0FA7" w:rsidRPr="00351B70">
        <w:rPr>
          <w:b/>
          <w:bCs/>
          <w:sz w:val="28"/>
          <w:szCs w:val="28"/>
          <w:rtl/>
        </w:rPr>
        <w:t xml:space="preserve"> عَلَى ابْنَةِ أُخْتِهَا</w:t>
      </w:r>
      <w:r w:rsidR="005F0FA7" w:rsidRPr="00351B70">
        <w:rPr>
          <w:rFonts w:hint="cs"/>
          <w:sz w:val="32"/>
          <w:rtl/>
        </w:rPr>
        <w:t>»</w:t>
      </w:r>
      <w:r w:rsidR="00D12100" w:rsidRPr="00351B70">
        <w:rPr>
          <w:rFonts w:hint="cs"/>
          <w:sz w:val="32"/>
          <w:rtl/>
        </w:rPr>
        <w:t xml:space="preserve"> أخرجه أحمد</w:t>
      </w:r>
      <w:r w:rsidR="00146A59" w:rsidRPr="00351B70">
        <w:rPr>
          <w:rFonts w:hint="cs"/>
          <w:sz w:val="32"/>
          <w:rtl/>
          <w:lang w:bidi="ar-LB"/>
        </w:rPr>
        <w:t xml:space="preserve"> من طريق أبي هريرة</w:t>
      </w:r>
      <w:r w:rsidR="00D12100" w:rsidRPr="00351B70">
        <w:rPr>
          <w:rFonts w:hint="cs"/>
          <w:sz w:val="32"/>
          <w:rtl/>
        </w:rPr>
        <w:t>. وقد أخرج ابن حبان من طريق ابن عباس قال: «</w:t>
      </w:r>
      <w:r w:rsidR="00D12100" w:rsidRPr="00351B70">
        <w:rPr>
          <w:rFonts w:hint="cs"/>
          <w:b/>
          <w:bCs/>
          <w:sz w:val="28"/>
          <w:szCs w:val="28"/>
          <w:rtl/>
        </w:rPr>
        <w:t>ن</w:t>
      </w:r>
      <w:r w:rsidR="000F01CC" w:rsidRPr="00351B70">
        <w:rPr>
          <w:rFonts w:hint="cs"/>
          <w:b/>
          <w:bCs/>
          <w:sz w:val="28"/>
          <w:szCs w:val="28"/>
          <w:rtl/>
        </w:rPr>
        <w:t>َ</w:t>
      </w:r>
      <w:r w:rsidR="00D12100" w:rsidRPr="00351B70">
        <w:rPr>
          <w:rFonts w:hint="cs"/>
          <w:b/>
          <w:bCs/>
          <w:sz w:val="28"/>
          <w:szCs w:val="28"/>
          <w:rtl/>
        </w:rPr>
        <w:t>ه</w:t>
      </w:r>
      <w:r w:rsidR="000F01CC" w:rsidRPr="00351B70">
        <w:rPr>
          <w:rFonts w:hint="cs"/>
          <w:b/>
          <w:bCs/>
          <w:sz w:val="28"/>
          <w:szCs w:val="28"/>
          <w:rtl/>
        </w:rPr>
        <w:t>َ</w:t>
      </w:r>
      <w:r w:rsidR="00D12100" w:rsidRPr="00351B70">
        <w:rPr>
          <w:rFonts w:hint="cs"/>
          <w:b/>
          <w:bCs/>
          <w:sz w:val="28"/>
          <w:szCs w:val="28"/>
          <w:rtl/>
        </w:rPr>
        <w:t>ى ر</w:t>
      </w:r>
      <w:r w:rsidR="000F01CC" w:rsidRPr="00351B70">
        <w:rPr>
          <w:rFonts w:hint="cs"/>
          <w:b/>
          <w:bCs/>
          <w:sz w:val="28"/>
          <w:szCs w:val="28"/>
          <w:rtl/>
        </w:rPr>
        <w:t>َ</w:t>
      </w:r>
      <w:r w:rsidR="00D12100" w:rsidRPr="00351B70">
        <w:rPr>
          <w:rFonts w:hint="cs"/>
          <w:b/>
          <w:bCs/>
          <w:sz w:val="28"/>
          <w:szCs w:val="28"/>
          <w:rtl/>
        </w:rPr>
        <w:t>س</w:t>
      </w:r>
      <w:r w:rsidR="000F01CC" w:rsidRPr="00351B70">
        <w:rPr>
          <w:rFonts w:hint="cs"/>
          <w:b/>
          <w:bCs/>
          <w:sz w:val="28"/>
          <w:szCs w:val="28"/>
          <w:rtl/>
        </w:rPr>
        <w:t>ُ</w:t>
      </w:r>
      <w:r w:rsidR="00D12100" w:rsidRPr="00351B70">
        <w:rPr>
          <w:rFonts w:hint="cs"/>
          <w:b/>
          <w:bCs/>
          <w:sz w:val="28"/>
          <w:szCs w:val="28"/>
          <w:rtl/>
        </w:rPr>
        <w:t>ول</w:t>
      </w:r>
      <w:r w:rsidR="000F01CC" w:rsidRPr="00351B70">
        <w:rPr>
          <w:rFonts w:hint="cs"/>
          <w:b/>
          <w:bCs/>
          <w:sz w:val="28"/>
          <w:szCs w:val="28"/>
          <w:rtl/>
        </w:rPr>
        <w:t>ُ</w:t>
      </w:r>
      <w:r w:rsidR="00D12100" w:rsidRPr="00351B70">
        <w:rPr>
          <w:rFonts w:hint="cs"/>
          <w:b/>
          <w:bCs/>
          <w:sz w:val="28"/>
          <w:szCs w:val="28"/>
          <w:rtl/>
        </w:rPr>
        <w:t xml:space="preserve"> الل</w:t>
      </w:r>
      <w:r w:rsidR="000F01CC" w:rsidRPr="00351B70">
        <w:rPr>
          <w:rFonts w:hint="cs"/>
          <w:b/>
          <w:bCs/>
          <w:sz w:val="28"/>
          <w:szCs w:val="28"/>
          <w:rtl/>
        </w:rPr>
        <w:t>َّ</w:t>
      </w:r>
      <w:r w:rsidR="00D12100" w:rsidRPr="00351B70">
        <w:rPr>
          <w:rFonts w:hint="cs"/>
          <w:b/>
          <w:bCs/>
          <w:sz w:val="28"/>
          <w:szCs w:val="28"/>
          <w:rtl/>
        </w:rPr>
        <w:t>ه</w:t>
      </w:r>
      <w:r w:rsidR="000F01CC" w:rsidRPr="00351B70">
        <w:rPr>
          <w:rFonts w:hint="cs"/>
          <w:b/>
          <w:bCs/>
          <w:sz w:val="28"/>
          <w:szCs w:val="28"/>
          <w:rtl/>
        </w:rPr>
        <w:t>ِ</w:t>
      </w:r>
      <w:r w:rsidR="00D12100" w:rsidRPr="00351B70">
        <w:rPr>
          <w:rFonts w:hint="cs"/>
          <w:b/>
          <w:bCs/>
          <w:sz w:val="28"/>
          <w:szCs w:val="28"/>
          <w:rtl/>
        </w:rPr>
        <w:t xml:space="preserve"> </w:t>
      </w:r>
      <w:r w:rsidR="0098711D" w:rsidRPr="00351B70">
        <w:rPr>
          <w:rFonts w:hint="cs"/>
          <w:position w:val="-4"/>
          <w:sz w:val="42"/>
          <w:szCs w:val="42"/>
        </w:rPr>
        <w:sym w:font="AGA Arabesque" w:char="F072"/>
      </w:r>
      <w:r w:rsidR="00D12100" w:rsidRPr="00351B70">
        <w:rPr>
          <w:rFonts w:hint="cs"/>
          <w:b/>
          <w:bCs/>
          <w:sz w:val="28"/>
          <w:szCs w:val="28"/>
          <w:rtl/>
        </w:rPr>
        <w:t xml:space="preserve"> أن ت</w:t>
      </w:r>
      <w:r w:rsidR="000F01CC" w:rsidRPr="00351B70">
        <w:rPr>
          <w:rFonts w:hint="cs"/>
          <w:b/>
          <w:bCs/>
          <w:sz w:val="28"/>
          <w:szCs w:val="28"/>
          <w:rtl/>
        </w:rPr>
        <w:t>ُ</w:t>
      </w:r>
      <w:r w:rsidR="00D12100" w:rsidRPr="00351B70">
        <w:rPr>
          <w:rFonts w:hint="cs"/>
          <w:b/>
          <w:bCs/>
          <w:sz w:val="28"/>
          <w:szCs w:val="28"/>
          <w:rtl/>
        </w:rPr>
        <w:t>ز</w:t>
      </w:r>
      <w:r w:rsidR="000F01CC" w:rsidRPr="00351B70">
        <w:rPr>
          <w:rFonts w:hint="cs"/>
          <w:b/>
          <w:bCs/>
          <w:sz w:val="28"/>
          <w:szCs w:val="28"/>
          <w:rtl/>
        </w:rPr>
        <w:t>َ</w:t>
      </w:r>
      <w:r w:rsidR="00D12100" w:rsidRPr="00351B70">
        <w:rPr>
          <w:rFonts w:hint="cs"/>
          <w:b/>
          <w:bCs/>
          <w:sz w:val="28"/>
          <w:szCs w:val="28"/>
          <w:rtl/>
        </w:rPr>
        <w:t>و</w:t>
      </w:r>
      <w:r w:rsidR="000F01CC" w:rsidRPr="00351B70">
        <w:rPr>
          <w:rFonts w:hint="cs"/>
          <w:b/>
          <w:bCs/>
          <w:sz w:val="28"/>
          <w:szCs w:val="28"/>
          <w:rtl/>
        </w:rPr>
        <w:t>َّ</w:t>
      </w:r>
      <w:r w:rsidR="00D12100" w:rsidRPr="00351B70">
        <w:rPr>
          <w:rFonts w:hint="cs"/>
          <w:b/>
          <w:bCs/>
          <w:sz w:val="28"/>
          <w:szCs w:val="28"/>
          <w:rtl/>
        </w:rPr>
        <w:t>ج</w:t>
      </w:r>
      <w:r w:rsidR="000F01CC" w:rsidRPr="00351B70">
        <w:rPr>
          <w:rFonts w:hint="cs"/>
          <w:b/>
          <w:bCs/>
          <w:sz w:val="28"/>
          <w:szCs w:val="28"/>
          <w:rtl/>
        </w:rPr>
        <w:t>َ</w:t>
      </w:r>
      <w:r w:rsidR="00D12100" w:rsidRPr="00351B70">
        <w:rPr>
          <w:rFonts w:hint="cs"/>
          <w:b/>
          <w:bCs/>
          <w:sz w:val="28"/>
          <w:szCs w:val="28"/>
          <w:rtl/>
        </w:rPr>
        <w:t xml:space="preserve"> ال</w:t>
      </w:r>
      <w:r w:rsidR="000F01CC" w:rsidRPr="00351B70">
        <w:rPr>
          <w:rFonts w:hint="cs"/>
          <w:b/>
          <w:bCs/>
          <w:sz w:val="28"/>
          <w:szCs w:val="28"/>
          <w:rtl/>
        </w:rPr>
        <w:t>ْ</w:t>
      </w:r>
      <w:r w:rsidR="00D12100" w:rsidRPr="00351B70">
        <w:rPr>
          <w:rFonts w:hint="cs"/>
          <w:b/>
          <w:bCs/>
          <w:sz w:val="28"/>
          <w:szCs w:val="28"/>
          <w:rtl/>
        </w:rPr>
        <w:t>م</w:t>
      </w:r>
      <w:r w:rsidR="000F01CC" w:rsidRPr="00351B70">
        <w:rPr>
          <w:rFonts w:hint="cs"/>
          <w:b/>
          <w:bCs/>
          <w:sz w:val="28"/>
          <w:szCs w:val="28"/>
          <w:rtl/>
        </w:rPr>
        <w:t>َ</w:t>
      </w:r>
      <w:r w:rsidR="00D12100" w:rsidRPr="00351B70">
        <w:rPr>
          <w:rFonts w:hint="cs"/>
          <w:b/>
          <w:bCs/>
          <w:sz w:val="28"/>
          <w:szCs w:val="28"/>
          <w:rtl/>
        </w:rPr>
        <w:t>ر</w:t>
      </w:r>
      <w:r w:rsidR="000F01CC" w:rsidRPr="00351B70">
        <w:rPr>
          <w:rFonts w:hint="cs"/>
          <w:b/>
          <w:bCs/>
          <w:sz w:val="28"/>
          <w:szCs w:val="28"/>
          <w:rtl/>
        </w:rPr>
        <w:t>ْ</w:t>
      </w:r>
      <w:r w:rsidR="00D12100" w:rsidRPr="00351B70">
        <w:rPr>
          <w:rFonts w:hint="cs"/>
          <w:b/>
          <w:bCs/>
          <w:sz w:val="28"/>
          <w:szCs w:val="28"/>
          <w:rtl/>
        </w:rPr>
        <w:t>أ</w:t>
      </w:r>
      <w:r w:rsidR="000F01CC" w:rsidRPr="00351B70">
        <w:rPr>
          <w:rFonts w:hint="cs"/>
          <w:b/>
          <w:bCs/>
          <w:sz w:val="28"/>
          <w:szCs w:val="28"/>
          <w:rtl/>
        </w:rPr>
        <w:t>َ</w:t>
      </w:r>
      <w:r w:rsidR="00D12100" w:rsidRPr="00351B70">
        <w:rPr>
          <w:rFonts w:hint="cs"/>
          <w:b/>
          <w:bCs/>
          <w:sz w:val="28"/>
          <w:szCs w:val="28"/>
          <w:rtl/>
        </w:rPr>
        <w:t>ة</w:t>
      </w:r>
      <w:r w:rsidR="000F01CC" w:rsidRPr="00351B70">
        <w:rPr>
          <w:rFonts w:hint="cs"/>
          <w:b/>
          <w:bCs/>
          <w:sz w:val="28"/>
          <w:szCs w:val="28"/>
          <w:rtl/>
        </w:rPr>
        <w:t>ُ</w:t>
      </w:r>
      <w:r w:rsidR="00D12100" w:rsidRPr="00351B70">
        <w:rPr>
          <w:rFonts w:hint="cs"/>
          <w:b/>
          <w:bCs/>
          <w:sz w:val="28"/>
          <w:szCs w:val="28"/>
          <w:rtl/>
        </w:rPr>
        <w:t xml:space="preserve"> ع</w:t>
      </w:r>
      <w:r w:rsidR="000F01CC" w:rsidRPr="00351B70">
        <w:rPr>
          <w:rFonts w:hint="cs"/>
          <w:b/>
          <w:bCs/>
          <w:sz w:val="28"/>
          <w:szCs w:val="28"/>
          <w:rtl/>
        </w:rPr>
        <w:t>َ</w:t>
      </w:r>
      <w:r w:rsidR="00D12100" w:rsidRPr="00351B70">
        <w:rPr>
          <w:rFonts w:hint="cs"/>
          <w:b/>
          <w:bCs/>
          <w:sz w:val="28"/>
          <w:szCs w:val="28"/>
          <w:rtl/>
        </w:rPr>
        <w:t>ل</w:t>
      </w:r>
      <w:r w:rsidR="000F01CC" w:rsidRPr="00351B70">
        <w:rPr>
          <w:rFonts w:hint="cs"/>
          <w:b/>
          <w:bCs/>
          <w:sz w:val="28"/>
          <w:szCs w:val="28"/>
          <w:rtl/>
        </w:rPr>
        <w:t>َ</w:t>
      </w:r>
      <w:r w:rsidR="00D12100" w:rsidRPr="00351B70">
        <w:rPr>
          <w:rFonts w:hint="cs"/>
          <w:b/>
          <w:bCs/>
          <w:sz w:val="28"/>
          <w:szCs w:val="28"/>
          <w:rtl/>
        </w:rPr>
        <w:t>ى الع</w:t>
      </w:r>
      <w:r w:rsidR="000F01CC" w:rsidRPr="00351B70">
        <w:rPr>
          <w:rFonts w:hint="cs"/>
          <w:b/>
          <w:bCs/>
          <w:sz w:val="28"/>
          <w:szCs w:val="28"/>
          <w:rtl/>
        </w:rPr>
        <w:t>َ</w:t>
      </w:r>
      <w:r w:rsidR="00D12100" w:rsidRPr="00351B70">
        <w:rPr>
          <w:rFonts w:hint="cs"/>
          <w:b/>
          <w:bCs/>
          <w:sz w:val="28"/>
          <w:szCs w:val="28"/>
          <w:rtl/>
        </w:rPr>
        <w:t>م</w:t>
      </w:r>
      <w:r w:rsidR="000F01CC" w:rsidRPr="00351B70">
        <w:rPr>
          <w:rFonts w:hint="cs"/>
          <w:b/>
          <w:bCs/>
          <w:sz w:val="28"/>
          <w:szCs w:val="28"/>
          <w:rtl/>
        </w:rPr>
        <w:t>َّ</w:t>
      </w:r>
      <w:r w:rsidR="00D12100" w:rsidRPr="00351B70">
        <w:rPr>
          <w:rFonts w:hint="cs"/>
          <w:b/>
          <w:bCs/>
          <w:sz w:val="28"/>
          <w:szCs w:val="28"/>
          <w:rtl/>
        </w:rPr>
        <w:t>ة</w:t>
      </w:r>
      <w:r w:rsidR="000F01CC" w:rsidRPr="00351B70">
        <w:rPr>
          <w:rFonts w:hint="cs"/>
          <w:b/>
          <w:bCs/>
          <w:sz w:val="28"/>
          <w:szCs w:val="28"/>
          <w:rtl/>
        </w:rPr>
        <w:t>ِ</w:t>
      </w:r>
      <w:r w:rsidR="00D12100" w:rsidRPr="00351B70">
        <w:rPr>
          <w:rFonts w:hint="cs"/>
          <w:b/>
          <w:bCs/>
          <w:sz w:val="28"/>
          <w:szCs w:val="28"/>
          <w:rtl/>
        </w:rPr>
        <w:t xml:space="preserve"> و</w:t>
      </w:r>
      <w:r w:rsidR="000F01CC" w:rsidRPr="00351B70">
        <w:rPr>
          <w:rFonts w:hint="cs"/>
          <w:b/>
          <w:bCs/>
          <w:sz w:val="28"/>
          <w:szCs w:val="28"/>
          <w:rtl/>
        </w:rPr>
        <w:t>َ</w:t>
      </w:r>
      <w:r w:rsidR="00D12100" w:rsidRPr="00351B70">
        <w:rPr>
          <w:rFonts w:hint="cs"/>
          <w:b/>
          <w:bCs/>
          <w:sz w:val="28"/>
          <w:szCs w:val="28"/>
          <w:rtl/>
        </w:rPr>
        <w:t>ال</w:t>
      </w:r>
      <w:r w:rsidR="000F01CC" w:rsidRPr="00351B70">
        <w:rPr>
          <w:rFonts w:hint="cs"/>
          <w:b/>
          <w:bCs/>
          <w:sz w:val="28"/>
          <w:szCs w:val="28"/>
          <w:rtl/>
        </w:rPr>
        <w:t>ْ</w:t>
      </w:r>
      <w:r w:rsidR="00D12100" w:rsidRPr="00351B70">
        <w:rPr>
          <w:rFonts w:hint="cs"/>
          <w:b/>
          <w:bCs/>
          <w:sz w:val="28"/>
          <w:szCs w:val="28"/>
          <w:rtl/>
        </w:rPr>
        <w:t>خ</w:t>
      </w:r>
      <w:r w:rsidR="000F01CC" w:rsidRPr="00351B70">
        <w:rPr>
          <w:rFonts w:hint="cs"/>
          <w:b/>
          <w:bCs/>
          <w:sz w:val="28"/>
          <w:szCs w:val="28"/>
          <w:rtl/>
        </w:rPr>
        <w:t>َ</w:t>
      </w:r>
      <w:r w:rsidR="00D12100" w:rsidRPr="00351B70">
        <w:rPr>
          <w:rFonts w:hint="cs"/>
          <w:b/>
          <w:bCs/>
          <w:sz w:val="28"/>
          <w:szCs w:val="28"/>
          <w:rtl/>
        </w:rPr>
        <w:t>ال</w:t>
      </w:r>
      <w:r w:rsidR="000F01CC" w:rsidRPr="00351B70">
        <w:rPr>
          <w:rFonts w:hint="cs"/>
          <w:b/>
          <w:bCs/>
          <w:sz w:val="28"/>
          <w:szCs w:val="28"/>
          <w:rtl/>
        </w:rPr>
        <w:t>َ</w:t>
      </w:r>
      <w:r w:rsidR="00D12100" w:rsidRPr="00351B70">
        <w:rPr>
          <w:rFonts w:hint="cs"/>
          <w:b/>
          <w:bCs/>
          <w:sz w:val="28"/>
          <w:szCs w:val="28"/>
          <w:rtl/>
        </w:rPr>
        <w:t>ة</w:t>
      </w:r>
      <w:r w:rsidR="000F01CC" w:rsidRPr="00351B70">
        <w:rPr>
          <w:rFonts w:hint="cs"/>
          <w:b/>
          <w:bCs/>
          <w:sz w:val="28"/>
          <w:szCs w:val="28"/>
          <w:rtl/>
        </w:rPr>
        <w:t>ِ</w:t>
      </w:r>
      <w:r w:rsidR="00D12100" w:rsidRPr="00351B70">
        <w:rPr>
          <w:rFonts w:hint="cs"/>
          <w:b/>
          <w:bCs/>
          <w:sz w:val="28"/>
          <w:szCs w:val="28"/>
          <w:rtl/>
        </w:rPr>
        <w:t>. ق</w:t>
      </w:r>
      <w:r w:rsidR="000F01CC" w:rsidRPr="00351B70">
        <w:rPr>
          <w:rFonts w:hint="cs"/>
          <w:b/>
          <w:bCs/>
          <w:sz w:val="28"/>
          <w:szCs w:val="28"/>
          <w:rtl/>
        </w:rPr>
        <w:t>َ</w:t>
      </w:r>
      <w:r w:rsidR="00D12100" w:rsidRPr="00351B70">
        <w:rPr>
          <w:rFonts w:hint="cs"/>
          <w:b/>
          <w:bCs/>
          <w:sz w:val="28"/>
          <w:szCs w:val="28"/>
          <w:rtl/>
        </w:rPr>
        <w:t>ال</w:t>
      </w:r>
      <w:r w:rsidR="000F01CC" w:rsidRPr="00351B70">
        <w:rPr>
          <w:rFonts w:hint="cs"/>
          <w:b/>
          <w:bCs/>
          <w:sz w:val="28"/>
          <w:szCs w:val="28"/>
          <w:rtl/>
        </w:rPr>
        <w:t>َ</w:t>
      </w:r>
      <w:r w:rsidR="00D12100" w:rsidRPr="00351B70">
        <w:rPr>
          <w:rFonts w:hint="cs"/>
          <w:b/>
          <w:bCs/>
          <w:sz w:val="28"/>
          <w:szCs w:val="28"/>
          <w:rtl/>
        </w:rPr>
        <w:t>: إ</w:t>
      </w:r>
      <w:r w:rsidR="000F01CC" w:rsidRPr="00351B70">
        <w:rPr>
          <w:rFonts w:hint="cs"/>
          <w:b/>
          <w:bCs/>
          <w:sz w:val="28"/>
          <w:szCs w:val="28"/>
          <w:rtl/>
        </w:rPr>
        <w:t>ِ</w:t>
      </w:r>
      <w:r w:rsidR="00D12100" w:rsidRPr="00351B70">
        <w:rPr>
          <w:rFonts w:hint="cs"/>
          <w:b/>
          <w:bCs/>
          <w:sz w:val="28"/>
          <w:szCs w:val="28"/>
          <w:rtl/>
        </w:rPr>
        <w:t>ن</w:t>
      </w:r>
      <w:r w:rsidR="000F01CC" w:rsidRPr="00351B70">
        <w:rPr>
          <w:rFonts w:hint="cs"/>
          <w:b/>
          <w:bCs/>
          <w:sz w:val="28"/>
          <w:szCs w:val="28"/>
          <w:rtl/>
        </w:rPr>
        <w:t>َّ</w:t>
      </w:r>
      <w:r w:rsidR="00D12100" w:rsidRPr="00351B70">
        <w:rPr>
          <w:rFonts w:hint="cs"/>
          <w:b/>
          <w:bCs/>
          <w:sz w:val="28"/>
          <w:szCs w:val="28"/>
          <w:rtl/>
        </w:rPr>
        <w:t>ك</w:t>
      </w:r>
      <w:r w:rsidR="000F01CC" w:rsidRPr="00351B70">
        <w:rPr>
          <w:rFonts w:hint="cs"/>
          <w:b/>
          <w:bCs/>
          <w:sz w:val="28"/>
          <w:szCs w:val="28"/>
          <w:rtl/>
        </w:rPr>
        <w:t>ُ</w:t>
      </w:r>
      <w:r w:rsidR="00D12100" w:rsidRPr="00351B70">
        <w:rPr>
          <w:rFonts w:hint="cs"/>
          <w:b/>
          <w:bCs/>
          <w:sz w:val="28"/>
          <w:szCs w:val="28"/>
          <w:rtl/>
        </w:rPr>
        <w:t>ن</w:t>
      </w:r>
      <w:r w:rsidR="000F01CC" w:rsidRPr="00351B70">
        <w:rPr>
          <w:rFonts w:hint="cs"/>
          <w:b/>
          <w:bCs/>
          <w:sz w:val="28"/>
          <w:szCs w:val="28"/>
          <w:rtl/>
        </w:rPr>
        <w:t>َّ</w:t>
      </w:r>
      <w:r w:rsidR="00D12100" w:rsidRPr="00351B70">
        <w:rPr>
          <w:rFonts w:hint="cs"/>
          <w:b/>
          <w:bCs/>
          <w:sz w:val="28"/>
          <w:szCs w:val="28"/>
          <w:rtl/>
        </w:rPr>
        <w:t xml:space="preserve"> إ</w:t>
      </w:r>
      <w:r w:rsidR="000F01CC" w:rsidRPr="00351B70">
        <w:rPr>
          <w:rFonts w:hint="cs"/>
          <w:b/>
          <w:bCs/>
          <w:sz w:val="28"/>
          <w:szCs w:val="28"/>
          <w:rtl/>
        </w:rPr>
        <w:t>ِ</w:t>
      </w:r>
      <w:r w:rsidR="00D12100" w:rsidRPr="00351B70">
        <w:rPr>
          <w:rFonts w:hint="cs"/>
          <w:b/>
          <w:bCs/>
          <w:sz w:val="28"/>
          <w:szCs w:val="28"/>
          <w:rtl/>
        </w:rPr>
        <w:t>ذ</w:t>
      </w:r>
      <w:r w:rsidR="000F01CC" w:rsidRPr="00351B70">
        <w:rPr>
          <w:rFonts w:hint="cs"/>
          <w:b/>
          <w:bCs/>
          <w:position w:val="2"/>
          <w:sz w:val="30"/>
          <w:szCs w:val="30"/>
          <w:rtl/>
        </w:rPr>
        <w:t>َ</w:t>
      </w:r>
      <w:r w:rsidR="00D12100" w:rsidRPr="00351B70">
        <w:rPr>
          <w:rFonts w:hint="cs"/>
          <w:b/>
          <w:bCs/>
          <w:sz w:val="28"/>
          <w:szCs w:val="28"/>
          <w:rtl/>
        </w:rPr>
        <w:t>ا ف</w:t>
      </w:r>
      <w:r w:rsidR="000F01CC" w:rsidRPr="00351B70">
        <w:rPr>
          <w:rFonts w:hint="cs"/>
          <w:b/>
          <w:bCs/>
          <w:sz w:val="28"/>
          <w:szCs w:val="28"/>
          <w:rtl/>
        </w:rPr>
        <w:t>َ</w:t>
      </w:r>
      <w:r w:rsidR="00D12100" w:rsidRPr="00351B70">
        <w:rPr>
          <w:rFonts w:hint="cs"/>
          <w:b/>
          <w:bCs/>
          <w:sz w:val="28"/>
          <w:szCs w:val="28"/>
          <w:rtl/>
        </w:rPr>
        <w:t>ع</w:t>
      </w:r>
      <w:r w:rsidR="000F01CC" w:rsidRPr="00351B70">
        <w:rPr>
          <w:rFonts w:hint="cs"/>
          <w:b/>
          <w:bCs/>
          <w:sz w:val="28"/>
          <w:szCs w:val="28"/>
          <w:rtl/>
        </w:rPr>
        <w:t>َ</w:t>
      </w:r>
      <w:r w:rsidR="00D12100" w:rsidRPr="00351B70">
        <w:rPr>
          <w:rFonts w:hint="cs"/>
          <w:b/>
          <w:bCs/>
          <w:sz w:val="28"/>
          <w:szCs w:val="28"/>
          <w:rtl/>
        </w:rPr>
        <w:t>ل</w:t>
      </w:r>
      <w:r w:rsidR="000F01CC" w:rsidRPr="00351B70">
        <w:rPr>
          <w:rFonts w:hint="cs"/>
          <w:b/>
          <w:bCs/>
          <w:sz w:val="28"/>
          <w:szCs w:val="28"/>
          <w:rtl/>
        </w:rPr>
        <w:t>ْ</w:t>
      </w:r>
      <w:r w:rsidR="00D12100" w:rsidRPr="00351B70">
        <w:rPr>
          <w:rFonts w:hint="cs"/>
          <w:b/>
          <w:bCs/>
          <w:sz w:val="28"/>
          <w:szCs w:val="28"/>
          <w:rtl/>
        </w:rPr>
        <w:t>ت</w:t>
      </w:r>
      <w:r w:rsidR="000F01CC" w:rsidRPr="00351B70">
        <w:rPr>
          <w:rFonts w:hint="cs"/>
          <w:b/>
          <w:bCs/>
          <w:sz w:val="28"/>
          <w:szCs w:val="28"/>
          <w:rtl/>
        </w:rPr>
        <w:t>ُ</w:t>
      </w:r>
      <w:r w:rsidR="00D12100" w:rsidRPr="00351B70">
        <w:rPr>
          <w:rFonts w:hint="cs"/>
          <w:b/>
          <w:bCs/>
          <w:sz w:val="28"/>
          <w:szCs w:val="28"/>
          <w:rtl/>
        </w:rPr>
        <w:t>ن</w:t>
      </w:r>
      <w:r w:rsidR="000F01CC" w:rsidRPr="00351B70">
        <w:rPr>
          <w:rFonts w:hint="cs"/>
          <w:b/>
          <w:bCs/>
          <w:sz w:val="28"/>
          <w:szCs w:val="28"/>
          <w:rtl/>
        </w:rPr>
        <w:t>َّ</w:t>
      </w:r>
      <w:r w:rsidR="00D12100" w:rsidRPr="00351B70">
        <w:rPr>
          <w:rFonts w:hint="cs"/>
          <w:b/>
          <w:bCs/>
          <w:sz w:val="28"/>
          <w:szCs w:val="28"/>
          <w:rtl/>
        </w:rPr>
        <w:t xml:space="preserve"> ذ</w:t>
      </w:r>
      <w:r w:rsidR="000F01CC" w:rsidRPr="00351B70">
        <w:rPr>
          <w:rFonts w:hint="cs"/>
          <w:b/>
          <w:bCs/>
          <w:position w:val="2"/>
          <w:sz w:val="30"/>
          <w:szCs w:val="30"/>
          <w:rtl/>
        </w:rPr>
        <w:t>َ</w:t>
      </w:r>
      <w:r w:rsidR="00D12100" w:rsidRPr="00351B70">
        <w:rPr>
          <w:rFonts w:hint="cs"/>
          <w:b/>
          <w:bCs/>
          <w:sz w:val="28"/>
          <w:szCs w:val="28"/>
          <w:rtl/>
        </w:rPr>
        <w:t>ل</w:t>
      </w:r>
      <w:r w:rsidR="000F01CC" w:rsidRPr="00351B70">
        <w:rPr>
          <w:rFonts w:hint="cs"/>
          <w:b/>
          <w:bCs/>
          <w:sz w:val="28"/>
          <w:szCs w:val="28"/>
          <w:rtl/>
        </w:rPr>
        <w:t>ِ</w:t>
      </w:r>
      <w:r w:rsidR="00D12100" w:rsidRPr="00351B70">
        <w:rPr>
          <w:rFonts w:hint="cs"/>
          <w:b/>
          <w:bCs/>
          <w:sz w:val="28"/>
          <w:szCs w:val="28"/>
          <w:rtl/>
        </w:rPr>
        <w:t>ك</w:t>
      </w:r>
      <w:r w:rsidR="000F01CC" w:rsidRPr="00351B70">
        <w:rPr>
          <w:rFonts w:hint="cs"/>
          <w:b/>
          <w:bCs/>
          <w:sz w:val="28"/>
          <w:szCs w:val="28"/>
          <w:rtl/>
        </w:rPr>
        <w:t>َ</w:t>
      </w:r>
      <w:r w:rsidR="00D12100" w:rsidRPr="00351B70">
        <w:rPr>
          <w:rFonts w:hint="cs"/>
          <w:b/>
          <w:bCs/>
          <w:sz w:val="28"/>
          <w:szCs w:val="28"/>
          <w:rtl/>
        </w:rPr>
        <w:t xml:space="preserve"> ق</w:t>
      </w:r>
      <w:r w:rsidR="000F01CC" w:rsidRPr="00351B70">
        <w:rPr>
          <w:rFonts w:hint="cs"/>
          <w:b/>
          <w:bCs/>
          <w:sz w:val="28"/>
          <w:szCs w:val="28"/>
          <w:rtl/>
        </w:rPr>
        <w:t>َ</w:t>
      </w:r>
      <w:r w:rsidR="00D12100" w:rsidRPr="00351B70">
        <w:rPr>
          <w:rFonts w:hint="cs"/>
          <w:b/>
          <w:bCs/>
          <w:sz w:val="28"/>
          <w:szCs w:val="28"/>
          <w:rtl/>
        </w:rPr>
        <w:t>ط</w:t>
      </w:r>
      <w:r w:rsidR="000F01CC" w:rsidRPr="00351B70">
        <w:rPr>
          <w:rFonts w:hint="cs"/>
          <w:b/>
          <w:bCs/>
          <w:sz w:val="28"/>
          <w:szCs w:val="28"/>
          <w:rtl/>
        </w:rPr>
        <w:t>َّ</w:t>
      </w:r>
      <w:r w:rsidR="00D12100" w:rsidRPr="00351B70">
        <w:rPr>
          <w:rFonts w:hint="cs"/>
          <w:b/>
          <w:bCs/>
          <w:sz w:val="28"/>
          <w:szCs w:val="28"/>
          <w:rtl/>
        </w:rPr>
        <w:t>ع</w:t>
      </w:r>
      <w:r w:rsidR="000F01CC" w:rsidRPr="00351B70">
        <w:rPr>
          <w:rFonts w:hint="cs"/>
          <w:b/>
          <w:bCs/>
          <w:sz w:val="28"/>
          <w:szCs w:val="28"/>
          <w:rtl/>
        </w:rPr>
        <w:t>ْ</w:t>
      </w:r>
      <w:r w:rsidR="00D12100" w:rsidRPr="00351B70">
        <w:rPr>
          <w:rFonts w:hint="cs"/>
          <w:b/>
          <w:bCs/>
          <w:sz w:val="28"/>
          <w:szCs w:val="28"/>
          <w:rtl/>
        </w:rPr>
        <w:t>ت</w:t>
      </w:r>
      <w:r w:rsidR="000F01CC" w:rsidRPr="00351B70">
        <w:rPr>
          <w:rFonts w:hint="cs"/>
          <w:b/>
          <w:bCs/>
          <w:sz w:val="28"/>
          <w:szCs w:val="28"/>
          <w:rtl/>
        </w:rPr>
        <w:t>ُ</w:t>
      </w:r>
      <w:r w:rsidR="000F01CC" w:rsidRPr="00351B70">
        <w:rPr>
          <w:rFonts w:hint="cs"/>
          <w:b/>
          <w:bCs/>
          <w:sz w:val="28"/>
          <w:szCs w:val="28"/>
          <w:rtl/>
          <w:lang w:bidi="ar-LB"/>
        </w:rPr>
        <w:t>ـ</w:t>
      </w:r>
      <w:r w:rsidR="00D12100" w:rsidRPr="00351B70">
        <w:rPr>
          <w:rFonts w:hint="cs"/>
          <w:b/>
          <w:bCs/>
          <w:sz w:val="28"/>
          <w:szCs w:val="28"/>
          <w:rtl/>
        </w:rPr>
        <w:t>ن</w:t>
      </w:r>
      <w:r w:rsidR="000F01CC" w:rsidRPr="00351B70">
        <w:rPr>
          <w:rFonts w:hint="cs"/>
          <w:b/>
          <w:bCs/>
          <w:sz w:val="28"/>
          <w:szCs w:val="28"/>
          <w:rtl/>
        </w:rPr>
        <w:t>َّ</w:t>
      </w:r>
      <w:r w:rsidR="00D12100" w:rsidRPr="00351B70">
        <w:rPr>
          <w:rFonts w:hint="cs"/>
          <w:b/>
          <w:bCs/>
          <w:sz w:val="28"/>
          <w:szCs w:val="28"/>
          <w:rtl/>
        </w:rPr>
        <w:t xml:space="preserve"> أ</w:t>
      </w:r>
      <w:r w:rsidR="000F01CC" w:rsidRPr="00351B70">
        <w:rPr>
          <w:rFonts w:hint="cs"/>
          <w:b/>
          <w:bCs/>
          <w:sz w:val="28"/>
          <w:szCs w:val="28"/>
          <w:rtl/>
        </w:rPr>
        <w:t>َ</w:t>
      </w:r>
      <w:r w:rsidR="00D12100" w:rsidRPr="00351B70">
        <w:rPr>
          <w:rFonts w:hint="cs"/>
          <w:b/>
          <w:bCs/>
          <w:sz w:val="28"/>
          <w:szCs w:val="28"/>
          <w:rtl/>
        </w:rPr>
        <w:t>ر</w:t>
      </w:r>
      <w:r w:rsidR="000F01CC" w:rsidRPr="00351B70">
        <w:rPr>
          <w:rFonts w:hint="cs"/>
          <w:b/>
          <w:bCs/>
          <w:sz w:val="28"/>
          <w:szCs w:val="28"/>
          <w:rtl/>
        </w:rPr>
        <w:t>ْ</w:t>
      </w:r>
      <w:r w:rsidR="00D12100" w:rsidRPr="00351B70">
        <w:rPr>
          <w:rFonts w:hint="cs"/>
          <w:b/>
          <w:bCs/>
          <w:sz w:val="28"/>
          <w:szCs w:val="28"/>
          <w:rtl/>
        </w:rPr>
        <w:t>ح</w:t>
      </w:r>
      <w:r w:rsidR="000F01CC" w:rsidRPr="00351B70">
        <w:rPr>
          <w:rFonts w:hint="cs"/>
          <w:b/>
          <w:bCs/>
          <w:sz w:val="28"/>
          <w:szCs w:val="28"/>
          <w:rtl/>
        </w:rPr>
        <w:t>َ</w:t>
      </w:r>
      <w:r w:rsidR="00955AB4" w:rsidRPr="00351B70">
        <w:rPr>
          <w:rFonts w:hint="cs"/>
          <w:b/>
          <w:bCs/>
          <w:sz w:val="28"/>
          <w:szCs w:val="28"/>
          <w:rtl/>
          <w:lang w:bidi="ar-LB"/>
        </w:rPr>
        <w:t>ـ</w:t>
      </w:r>
      <w:r w:rsidR="00D12100" w:rsidRPr="00351B70">
        <w:rPr>
          <w:rFonts w:hint="cs"/>
          <w:b/>
          <w:bCs/>
          <w:sz w:val="28"/>
          <w:szCs w:val="28"/>
          <w:rtl/>
        </w:rPr>
        <w:t>ام</w:t>
      </w:r>
      <w:r w:rsidR="000F01CC" w:rsidRPr="00351B70">
        <w:rPr>
          <w:rFonts w:hint="cs"/>
          <w:b/>
          <w:bCs/>
          <w:sz w:val="28"/>
          <w:szCs w:val="28"/>
          <w:rtl/>
        </w:rPr>
        <w:t>َ</w:t>
      </w:r>
      <w:r w:rsidR="00D12100" w:rsidRPr="00351B70">
        <w:rPr>
          <w:rFonts w:hint="cs"/>
          <w:b/>
          <w:bCs/>
          <w:sz w:val="28"/>
          <w:szCs w:val="28"/>
          <w:rtl/>
        </w:rPr>
        <w:t>ك</w:t>
      </w:r>
      <w:r w:rsidR="000F01CC" w:rsidRPr="00351B70">
        <w:rPr>
          <w:rFonts w:hint="cs"/>
          <w:b/>
          <w:bCs/>
          <w:sz w:val="28"/>
          <w:szCs w:val="28"/>
          <w:rtl/>
        </w:rPr>
        <w:t>ُ</w:t>
      </w:r>
      <w:r w:rsidR="00D12100" w:rsidRPr="00351B70">
        <w:rPr>
          <w:rFonts w:hint="cs"/>
          <w:b/>
          <w:bCs/>
          <w:sz w:val="28"/>
          <w:szCs w:val="28"/>
          <w:rtl/>
        </w:rPr>
        <w:t>ن</w:t>
      </w:r>
      <w:r w:rsidR="000F01CC" w:rsidRPr="00351B70">
        <w:rPr>
          <w:rFonts w:hint="cs"/>
          <w:b/>
          <w:bCs/>
          <w:sz w:val="28"/>
          <w:szCs w:val="28"/>
          <w:rtl/>
        </w:rPr>
        <w:t>َّ</w:t>
      </w:r>
      <w:r w:rsidR="00D12100" w:rsidRPr="00351B70">
        <w:rPr>
          <w:rFonts w:hint="cs"/>
          <w:sz w:val="32"/>
          <w:rtl/>
        </w:rPr>
        <w:t>»</w:t>
      </w:r>
      <w:r w:rsidR="008100E8" w:rsidRPr="00351B70">
        <w:rPr>
          <w:sz w:val="32"/>
          <w:rtl/>
        </w:rPr>
        <w:t xml:space="preserve"> </w:t>
      </w:r>
      <w:r w:rsidRPr="00351B70">
        <w:rPr>
          <w:sz w:val="32"/>
          <w:rtl/>
        </w:rPr>
        <w:t>فألح</w:t>
      </w:r>
      <w:r w:rsidR="00955AB4" w:rsidRPr="00351B70">
        <w:rPr>
          <w:rFonts w:hint="cs"/>
          <w:sz w:val="32"/>
          <w:rtl/>
          <w:lang w:bidi="ar-LB"/>
        </w:rPr>
        <w:t>ـ</w:t>
      </w:r>
      <w:r w:rsidRPr="00351B70">
        <w:rPr>
          <w:sz w:val="32"/>
          <w:rtl/>
        </w:rPr>
        <w:t xml:space="preserve">ق ذلك كله في تحريم الجمع بين الأختين. ومن ذلك أن الله تعالى يقول: </w:t>
      </w:r>
      <w:r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942DC0" w:rsidRPr="00351B70">
        <w:rPr>
          <w:rFonts w:hint="cs"/>
          <w:b/>
          <w:bCs/>
          <w:sz w:val="32"/>
          <w:rtl/>
        </w:rPr>
        <w:t>وَيُحِلُّ لَهُمُ الطَّيِّبَاتِ وَيُحَرِّمُ عَلَيْهِمُ الْخَبَائِثَ</w:t>
      </w:r>
      <w:r w:rsidRPr="00351B70">
        <w:rPr>
          <w:position w:val="-4"/>
          <w:sz w:val="36"/>
          <w:szCs w:val="36"/>
        </w:rPr>
        <w:sym w:font="AGA Arabesque" w:char="F05B"/>
      </w:r>
      <w:r w:rsidRPr="00351B70">
        <w:rPr>
          <w:sz w:val="32"/>
          <w:rtl/>
        </w:rPr>
        <w:t xml:space="preserve"> ولم يذكر تفصيلات، فنصت السنة على ما يستعين به المجتهد على معرفة الأحكام</w:t>
      </w:r>
      <w:r w:rsidR="00146A59" w:rsidRPr="00351B70">
        <w:rPr>
          <w:rFonts w:hint="cs"/>
          <w:sz w:val="32"/>
          <w:rtl/>
          <w:lang w:bidi="ar-LB"/>
        </w:rPr>
        <w:t>،</w:t>
      </w:r>
      <w:r w:rsidRPr="00351B70">
        <w:rPr>
          <w:sz w:val="32"/>
          <w:rtl/>
        </w:rPr>
        <w:t xml:space="preserve"> فيما يشتبه أنه من الخبائث والطيبات</w:t>
      </w:r>
      <w:r w:rsidR="006A2614" w:rsidRPr="00351B70">
        <w:rPr>
          <w:rFonts w:hint="cs"/>
          <w:sz w:val="32"/>
          <w:rtl/>
          <w:lang w:bidi="ar-LB"/>
        </w:rPr>
        <w:t>،</w:t>
      </w:r>
      <w:r w:rsidRPr="00351B70">
        <w:rPr>
          <w:sz w:val="32"/>
          <w:rtl/>
        </w:rPr>
        <w:t xml:space="preserve"> وألحقته </w:t>
      </w:r>
      <w:r w:rsidR="00D12100" w:rsidRPr="00351B70">
        <w:rPr>
          <w:rFonts w:hint="cs"/>
          <w:sz w:val="32"/>
          <w:rtl/>
        </w:rPr>
        <w:t>يهما</w:t>
      </w:r>
      <w:r w:rsidRPr="00351B70">
        <w:rPr>
          <w:sz w:val="32"/>
          <w:rtl/>
        </w:rPr>
        <w:t>، فنصت السنة على النهي عن أكل لحم الحمر الأهلية</w:t>
      </w:r>
      <w:r w:rsidR="00146A59" w:rsidRPr="00351B70">
        <w:rPr>
          <w:rFonts w:hint="cs"/>
          <w:sz w:val="32"/>
          <w:rtl/>
          <w:lang w:bidi="ar-LB"/>
        </w:rPr>
        <w:t>،</w:t>
      </w:r>
      <w:r w:rsidRPr="00351B70">
        <w:rPr>
          <w:sz w:val="32"/>
          <w:rtl/>
        </w:rPr>
        <w:t xml:space="preserve"> وكل ذي ناب من السباع</w:t>
      </w:r>
      <w:r w:rsidR="00146A59" w:rsidRPr="00351B70">
        <w:rPr>
          <w:rFonts w:hint="cs"/>
          <w:sz w:val="32"/>
          <w:rtl/>
          <w:lang w:bidi="ar-LB"/>
        </w:rPr>
        <w:t>،</w:t>
      </w:r>
      <w:r w:rsidRPr="00351B70">
        <w:rPr>
          <w:sz w:val="32"/>
          <w:rtl/>
        </w:rPr>
        <w:t xml:space="preserve"> وكل ذي مخلب من الطير</w:t>
      </w:r>
      <w:r w:rsidR="00146A59" w:rsidRPr="00351B70">
        <w:rPr>
          <w:rFonts w:hint="cs"/>
          <w:sz w:val="32"/>
          <w:rtl/>
          <w:lang w:bidi="ar-LB"/>
        </w:rPr>
        <w:t>،</w:t>
      </w:r>
      <w:r w:rsidRPr="00351B70">
        <w:rPr>
          <w:sz w:val="32"/>
          <w:rtl/>
        </w:rPr>
        <w:t xml:space="preserve"> وألحقتها بالخبائث. عن ابن عباس قال: </w:t>
      </w:r>
      <w:r w:rsidR="0015455F" w:rsidRPr="00351B70">
        <w:rPr>
          <w:rFonts w:hint="cs"/>
          <w:sz w:val="32"/>
          <w:rtl/>
        </w:rPr>
        <w:t>«</w:t>
      </w:r>
      <w:r w:rsidR="0015455F" w:rsidRPr="00351B70">
        <w:rPr>
          <w:b/>
          <w:bCs/>
          <w:sz w:val="28"/>
          <w:szCs w:val="28"/>
          <w:rtl/>
        </w:rPr>
        <w:t xml:space="preserve">نَهَى رَسُولُ اللَّهِ </w:t>
      </w:r>
      <w:r w:rsidR="0015455F" w:rsidRPr="00351B70">
        <w:rPr>
          <w:rFonts w:hint="cs"/>
          <w:position w:val="-4"/>
          <w:sz w:val="42"/>
          <w:szCs w:val="42"/>
        </w:rPr>
        <w:sym w:font="AGA Arabesque" w:char="F072"/>
      </w:r>
      <w:r w:rsidR="0015455F" w:rsidRPr="00351B70">
        <w:rPr>
          <w:b/>
          <w:bCs/>
          <w:sz w:val="28"/>
          <w:szCs w:val="28"/>
          <w:rtl/>
        </w:rPr>
        <w:t xml:space="preserve"> عَنْ كُلِّ ذِي نَابٍ مِن</w:t>
      </w:r>
      <w:r w:rsidR="0015455F" w:rsidRPr="00351B70">
        <w:rPr>
          <w:rFonts w:hint="cs"/>
          <w:b/>
          <w:bCs/>
          <w:sz w:val="28"/>
          <w:szCs w:val="28"/>
          <w:rtl/>
        </w:rPr>
        <w:t>َ</w:t>
      </w:r>
      <w:r w:rsidR="0015455F" w:rsidRPr="00351B70">
        <w:rPr>
          <w:b/>
          <w:bCs/>
          <w:sz w:val="28"/>
          <w:szCs w:val="28"/>
          <w:rtl/>
        </w:rPr>
        <w:t xml:space="preserve"> السِّبَا</w:t>
      </w:r>
      <w:r w:rsidR="0015455F" w:rsidRPr="00351B70">
        <w:rPr>
          <w:b/>
          <w:bCs/>
          <w:spacing w:val="-30"/>
          <w:sz w:val="28"/>
          <w:szCs w:val="28"/>
          <w:rtl/>
        </w:rPr>
        <w:t>عِ</w:t>
      </w:r>
      <w:r w:rsidR="00B43517" w:rsidRPr="00351B70">
        <w:rPr>
          <w:rFonts w:hint="cs"/>
          <w:b/>
          <w:bCs/>
          <w:sz w:val="28"/>
          <w:szCs w:val="28"/>
          <w:rtl/>
        </w:rPr>
        <w:t>،</w:t>
      </w:r>
      <w:r w:rsidR="0015455F" w:rsidRPr="00351B70">
        <w:rPr>
          <w:b/>
          <w:bCs/>
          <w:sz w:val="28"/>
          <w:szCs w:val="28"/>
          <w:rtl/>
        </w:rPr>
        <w:t xml:space="preserve"> وَعَنْ كُلِّ ذِي مِخْلَبٍ </w:t>
      </w:r>
      <w:r w:rsidR="0015455F" w:rsidRPr="00351B70">
        <w:rPr>
          <w:b/>
          <w:bCs/>
          <w:sz w:val="28"/>
          <w:szCs w:val="28"/>
          <w:rtl/>
        </w:rPr>
        <w:lastRenderedPageBreak/>
        <w:t>مِن</w:t>
      </w:r>
      <w:r w:rsidR="0015455F" w:rsidRPr="00351B70">
        <w:rPr>
          <w:rFonts w:hint="cs"/>
          <w:b/>
          <w:bCs/>
          <w:sz w:val="28"/>
          <w:szCs w:val="28"/>
          <w:rtl/>
        </w:rPr>
        <w:t>َ</w:t>
      </w:r>
      <w:r w:rsidR="0015455F" w:rsidRPr="00351B70">
        <w:rPr>
          <w:b/>
          <w:bCs/>
          <w:sz w:val="28"/>
          <w:szCs w:val="28"/>
          <w:rtl/>
        </w:rPr>
        <w:t xml:space="preserve"> الطَّيْرِ</w:t>
      </w:r>
      <w:r w:rsidR="0015455F" w:rsidRPr="00351B70">
        <w:rPr>
          <w:rFonts w:hint="cs"/>
          <w:sz w:val="32"/>
          <w:rtl/>
        </w:rPr>
        <w:t>»</w:t>
      </w:r>
      <w:r w:rsidRPr="00351B70">
        <w:rPr>
          <w:sz w:val="32"/>
          <w:rtl/>
        </w:rPr>
        <w:t xml:space="preserve"> </w:t>
      </w:r>
      <w:r w:rsidR="005A438D" w:rsidRPr="00351B70">
        <w:rPr>
          <w:rFonts w:hint="cs"/>
          <w:sz w:val="32"/>
          <w:rtl/>
        </w:rPr>
        <w:t>أخرجه مسلم</w:t>
      </w:r>
      <w:r w:rsidR="005A438D" w:rsidRPr="00351B70">
        <w:rPr>
          <w:sz w:val="32"/>
          <w:rtl/>
        </w:rPr>
        <w:t xml:space="preserve">. </w:t>
      </w:r>
      <w:r w:rsidRPr="00351B70">
        <w:rPr>
          <w:sz w:val="32"/>
          <w:rtl/>
        </w:rPr>
        <w:t xml:space="preserve">وعن جابر قال: </w:t>
      </w:r>
      <w:r w:rsidR="004F13A8" w:rsidRPr="00351B70">
        <w:rPr>
          <w:rFonts w:hint="cs"/>
          <w:sz w:val="32"/>
          <w:rtl/>
        </w:rPr>
        <w:t>«</w:t>
      </w:r>
      <w:r w:rsidR="00604713" w:rsidRPr="00351B70">
        <w:rPr>
          <w:b/>
          <w:bCs/>
          <w:sz w:val="28"/>
          <w:szCs w:val="28"/>
          <w:rtl/>
        </w:rPr>
        <w:t xml:space="preserve">حَرَّمَ رَسُولُ اللَّهِ </w:t>
      </w:r>
      <w:r w:rsidR="00E02FCE" w:rsidRPr="00351B70">
        <w:rPr>
          <w:position w:val="-3"/>
          <w:sz w:val="42"/>
          <w:szCs w:val="26"/>
        </w:rPr>
        <w:sym w:font="AGA Arabesque" w:char="F072"/>
      </w:r>
      <w:r w:rsidR="00604713" w:rsidRPr="00351B70">
        <w:rPr>
          <w:b/>
          <w:bCs/>
          <w:sz w:val="28"/>
          <w:szCs w:val="28"/>
          <w:rtl/>
        </w:rPr>
        <w:t xml:space="preserve"> يَعْنِي يَوْمَ خَيْبَرَ الْحُمُرَ ال</w:t>
      </w:r>
      <w:r w:rsidR="00E02FCE" w:rsidRPr="00351B70">
        <w:rPr>
          <w:b/>
          <w:bCs/>
          <w:sz w:val="28"/>
          <w:szCs w:val="28"/>
          <w:rtl/>
        </w:rPr>
        <w:t>إ</w:t>
      </w:r>
      <w:r w:rsidR="00E02FCE" w:rsidRPr="00351B70">
        <w:rPr>
          <w:rFonts w:hint="cs"/>
          <w:b/>
          <w:bCs/>
          <w:sz w:val="28"/>
          <w:szCs w:val="28"/>
          <w:rtl/>
        </w:rPr>
        <w:t>ِ</w:t>
      </w:r>
      <w:r w:rsidR="00604713" w:rsidRPr="00351B70">
        <w:rPr>
          <w:b/>
          <w:bCs/>
          <w:sz w:val="28"/>
          <w:szCs w:val="28"/>
          <w:rtl/>
        </w:rPr>
        <w:t>نْسِيَّةَ</w:t>
      </w:r>
      <w:r w:rsidR="00E02FCE" w:rsidRPr="00351B70">
        <w:rPr>
          <w:rFonts w:hint="cs"/>
          <w:b/>
          <w:bCs/>
          <w:sz w:val="28"/>
          <w:szCs w:val="28"/>
          <w:rtl/>
        </w:rPr>
        <w:t>،</w:t>
      </w:r>
      <w:r w:rsidR="00604713" w:rsidRPr="00351B70">
        <w:rPr>
          <w:b/>
          <w:bCs/>
          <w:sz w:val="28"/>
          <w:szCs w:val="28"/>
          <w:rtl/>
        </w:rPr>
        <w:t xml:space="preserve"> وَلُحُومَ الْبِغَالِ</w:t>
      </w:r>
      <w:r w:rsidR="00E02FCE" w:rsidRPr="00351B70">
        <w:rPr>
          <w:rFonts w:hint="cs"/>
          <w:b/>
          <w:bCs/>
          <w:sz w:val="28"/>
          <w:szCs w:val="28"/>
          <w:rtl/>
        </w:rPr>
        <w:t>،</w:t>
      </w:r>
      <w:r w:rsidR="00E02FCE" w:rsidRPr="00351B70">
        <w:rPr>
          <w:b/>
          <w:bCs/>
          <w:sz w:val="28"/>
          <w:szCs w:val="28"/>
          <w:rtl/>
        </w:rPr>
        <w:t xml:space="preserve"> وَكُلَّ ذِي نَابٍ مِن</w:t>
      </w:r>
      <w:r w:rsidR="00E02FCE" w:rsidRPr="00351B70">
        <w:rPr>
          <w:rFonts w:hint="cs"/>
          <w:b/>
          <w:bCs/>
          <w:sz w:val="28"/>
          <w:szCs w:val="28"/>
          <w:rtl/>
        </w:rPr>
        <w:t>َ</w:t>
      </w:r>
      <w:r w:rsidR="00604713" w:rsidRPr="00351B70">
        <w:rPr>
          <w:b/>
          <w:bCs/>
          <w:sz w:val="28"/>
          <w:szCs w:val="28"/>
          <w:rtl/>
        </w:rPr>
        <w:t xml:space="preserve"> السِّبَا</w:t>
      </w:r>
      <w:r w:rsidR="00604713" w:rsidRPr="00351B70">
        <w:rPr>
          <w:b/>
          <w:bCs/>
          <w:spacing w:val="-30"/>
          <w:sz w:val="28"/>
          <w:szCs w:val="28"/>
          <w:rtl/>
        </w:rPr>
        <w:t>عِ</w:t>
      </w:r>
      <w:r w:rsidR="00E02FCE" w:rsidRPr="00351B70">
        <w:rPr>
          <w:rFonts w:hint="cs"/>
          <w:b/>
          <w:bCs/>
          <w:sz w:val="28"/>
          <w:szCs w:val="28"/>
          <w:rtl/>
        </w:rPr>
        <w:t>،</w:t>
      </w:r>
      <w:r w:rsidR="00E02FCE" w:rsidRPr="00351B70">
        <w:rPr>
          <w:b/>
          <w:bCs/>
          <w:sz w:val="28"/>
          <w:szCs w:val="28"/>
          <w:rtl/>
        </w:rPr>
        <w:t xml:space="preserve"> وَذِي مِخْلَبٍ مِن</w:t>
      </w:r>
      <w:r w:rsidR="00E02FCE" w:rsidRPr="00351B70">
        <w:rPr>
          <w:rFonts w:hint="cs"/>
          <w:b/>
          <w:bCs/>
          <w:sz w:val="28"/>
          <w:szCs w:val="28"/>
          <w:rtl/>
        </w:rPr>
        <w:t>َ</w:t>
      </w:r>
      <w:r w:rsidR="00604713" w:rsidRPr="00351B70">
        <w:rPr>
          <w:b/>
          <w:bCs/>
          <w:sz w:val="28"/>
          <w:szCs w:val="28"/>
          <w:rtl/>
        </w:rPr>
        <w:t xml:space="preserve"> الطَّيْرِ</w:t>
      </w:r>
      <w:r w:rsidR="004F13A8" w:rsidRPr="00351B70">
        <w:rPr>
          <w:rFonts w:hint="cs"/>
          <w:sz w:val="32"/>
          <w:rtl/>
        </w:rPr>
        <w:t>»</w:t>
      </w:r>
      <w:r w:rsidR="005A438D" w:rsidRPr="00351B70">
        <w:rPr>
          <w:rFonts w:hint="cs"/>
          <w:sz w:val="32"/>
          <w:rtl/>
        </w:rPr>
        <w:t xml:space="preserve"> </w:t>
      </w:r>
      <w:r w:rsidR="00B92A67" w:rsidRPr="00351B70">
        <w:rPr>
          <w:rFonts w:hint="cs"/>
          <w:sz w:val="32"/>
          <w:rtl/>
        </w:rPr>
        <w:t>أخرجه الترمذي</w:t>
      </w:r>
      <w:r w:rsidR="005A438D" w:rsidRPr="00351B70">
        <w:rPr>
          <w:rFonts w:hint="cs"/>
          <w:sz w:val="32"/>
          <w:rtl/>
        </w:rPr>
        <w:t xml:space="preserve">. </w:t>
      </w:r>
      <w:r w:rsidRPr="00351B70">
        <w:rPr>
          <w:sz w:val="32"/>
          <w:rtl/>
        </w:rPr>
        <w:t>ونصت السنة على إباحة أكل الضب والأرنب وما شابهها</w:t>
      </w:r>
      <w:r w:rsidR="00146A59" w:rsidRPr="00351B70">
        <w:rPr>
          <w:rFonts w:hint="cs"/>
          <w:sz w:val="32"/>
          <w:rtl/>
          <w:lang w:bidi="ar-LB"/>
        </w:rPr>
        <w:t>،</w:t>
      </w:r>
      <w:r w:rsidRPr="00351B70">
        <w:rPr>
          <w:sz w:val="32"/>
          <w:rtl/>
        </w:rPr>
        <w:t xml:space="preserve"> وألحقتها بالطيبات، عن ابن عمر</w:t>
      </w:r>
      <w:r w:rsidR="005A438D" w:rsidRPr="00351B70">
        <w:rPr>
          <w:rFonts w:hint="cs"/>
          <w:sz w:val="32"/>
          <w:rtl/>
        </w:rPr>
        <w:t xml:space="preserve"> قال</w:t>
      </w:r>
      <w:r w:rsidRPr="00351B70">
        <w:rPr>
          <w:sz w:val="32"/>
          <w:rtl/>
        </w:rPr>
        <w:t xml:space="preserve">: </w:t>
      </w:r>
      <w:r w:rsidR="005A438D" w:rsidRPr="00351B70">
        <w:rPr>
          <w:rFonts w:hint="cs"/>
          <w:sz w:val="32"/>
          <w:rtl/>
        </w:rPr>
        <w:t>«س</w:t>
      </w:r>
      <w:r w:rsidR="00C045CE" w:rsidRPr="00351B70">
        <w:rPr>
          <w:rFonts w:hint="cs"/>
          <w:sz w:val="32"/>
          <w:rtl/>
        </w:rPr>
        <w:t>َ</w:t>
      </w:r>
      <w:r w:rsidR="005A438D" w:rsidRPr="00351B70">
        <w:rPr>
          <w:rFonts w:hint="cs"/>
          <w:sz w:val="32"/>
          <w:rtl/>
        </w:rPr>
        <w:t>أ</w:t>
      </w:r>
      <w:r w:rsidR="00C045CE" w:rsidRPr="00351B70">
        <w:rPr>
          <w:rFonts w:hint="cs"/>
          <w:sz w:val="32"/>
          <w:rtl/>
        </w:rPr>
        <w:t>َ</w:t>
      </w:r>
      <w:r w:rsidR="005A438D" w:rsidRPr="00351B70">
        <w:rPr>
          <w:rFonts w:hint="cs"/>
          <w:sz w:val="32"/>
          <w:rtl/>
        </w:rPr>
        <w:t>ل</w:t>
      </w:r>
      <w:r w:rsidR="00C045CE" w:rsidRPr="00351B70">
        <w:rPr>
          <w:rFonts w:hint="cs"/>
          <w:sz w:val="32"/>
          <w:rtl/>
        </w:rPr>
        <w:t>َ</w:t>
      </w:r>
      <w:r w:rsidR="005A438D" w:rsidRPr="00351B70">
        <w:rPr>
          <w:rFonts w:hint="cs"/>
          <w:sz w:val="32"/>
          <w:rtl/>
        </w:rPr>
        <w:t xml:space="preserve"> ر</w:t>
      </w:r>
      <w:r w:rsidR="00C045CE" w:rsidRPr="00351B70">
        <w:rPr>
          <w:rFonts w:hint="cs"/>
          <w:sz w:val="32"/>
          <w:rtl/>
        </w:rPr>
        <w:t>َ</w:t>
      </w:r>
      <w:r w:rsidR="005A438D" w:rsidRPr="00351B70">
        <w:rPr>
          <w:rFonts w:hint="cs"/>
          <w:sz w:val="32"/>
          <w:rtl/>
        </w:rPr>
        <w:t>ج</w:t>
      </w:r>
      <w:r w:rsidR="00C045CE" w:rsidRPr="00351B70">
        <w:rPr>
          <w:rFonts w:hint="cs"/>
          <w:sz w:val="32"/>
          <w:rtl/>
        </w:rPr>
        <w:t>ُ</w:t>
      </w:r>
      <w:r w:rsidR="005A438D" w:rsidRPr="00351B70">
        <w:rPr>
          <w:rFonts w:hint="cs"/>
          <w:sz w:val="32"/>
          <w:rtl/>
        </w:rPr>
        <w:t>ل</w:t>
      </w:r>
      <w:r w:rsidR="00C045CE" w:rsidRPr="00351B70">
        <w:rPr>
          <w:rFonts w:hint="cs"/>
          <w:sz w:val="32"/>
          <w:rtl/>
        </w:rPr>
        <w:t>ٌ</w:t>
      </w:r>
      <w:r w:rsidRPr="00351B70">
        <w:rPr>
          <w:sz w:val="32"/>
          <w:rtl/>
        </w:rPr>
        <w:t xml:space="preserve"> ر</w:t>
      </w:r>
      <w:r w:rsidR="00C045CE" w:rsidRPr="00351B70">
        <w:rPr>
          <w:rFonts w:hint="cs"/>
          <w:sz w:val="32"/>
          <w:rtl/>
        </w:rPr>
        <w:t>َ</w:t>
      </w:r>
      <w:r w:rsidRPr="00351B70">
        <w:rPr>
          <w:sz w:val="32"/>
          <w:rtl/>
        </w:rPr>
        <w:t>س</w:t>
      </w:r>
      <w:r w:rsidR="00C045CE" w:rsidRPr="00351B70">
        <w:rPr>
          <w:rFonts w:hint="cs"/>
          <w:sz w:val="32"/>
          <w:rtl/>
        </w:rPr>
        <w:t>ُ</w:t>
      </w:r>
      <w:r w:rsidRPr="00351B70">
        <w:rPr>
          <w:sz w:val="32"/>
          <w:rtl/>
        </w:rPr>
        <w:t>ول</w:t>
      </w:r>
      <w:r w:rsidR="00C045CE" w:rsidRPr="00351B70">
        <w:rPr>
          <w:rFonts w:hint="cs"/>
          <w:sz w:val="32"/>
          <w:rtl/>
        </w:rPr>
        <w:t>َ</w:t>
      </w:r>
      <w:r w:rsidRPr="00351B70">
        <w:rPr>
          <w:sz w:val="32"/>
          <w:rtl/>
        </w:rPr>
        <w:t xml:space="preserve"> الل</w:t>
      </w:r>
      <w:r w:rsidR="00C045CE" w:rsidRPr="00351B70">
        <w:rPr>
          <w:rFonts w:hint="cs"/>
          <w:sz w:val="32"/>
          <w:rtl/>
        </w:rPr>
        <w:t>َّ</w:t>
      </w:r>
      <w:r w:rsidRPr="00351B70">
        <w:rPr>
          <w:sz w:val="32"/>
          <w:rtl/>
        </w:rPr>
        <w:t>ه</w:t>
      </w:r>
      <w:r w:rsidR="00C045CE" w:rsidRPr="00351B70">
        <w:rPr>
          <w:rFonts w:hint="cs"/>
          <w:sz w:val="32"/>
          <w:rtl/>
        </w:rPr>
        <w:t>ِ</w:t>
      </w:r>
      <w:r w:rsidRPr="00351B70">
        <w:rPr>
          <w:sz w:val="32"/>
          <w:rtl/>
        </w:rPr>
        <w:t xml:space="preserve"> </w:t>
      </w:r>
      <w:r w:rsidR="0098711D" w:rsidRPr="00351B70">
        <w:rPr>
          <w:rFonts w:hint="cs"/>
          <w:position w:val="-4"/>
          <w:sz w:val="44"/>
          <w:szCs w:val="44"/>
        </w:rPr>
        <w:sym w:font="AGA Arabesque" w:char="F072"/>
      </w:r>
      <w:r w:rsidRPr="00351B70">
        <w:rPr>
          <w:sz w:val="32"/>
          <w:rtl/>
        </w:rPr>
        <w:t xml:space="preserve"> ع</w:t>
      </w:r>
      <w:r w:rsidR="00C045CE" w:rsidRPr="00351B70">
        <w:rPr>
          <w:rFonts w:hint="cs"/>
          <w:sz w:val="32"/>
          <w:rtl/>
        </w:rPr>
        <w:t>َ</w:t>
      </w:r>
      <w:r w:rsidRPr="00351B70">
        <w:rPr>
          <w:sz w:val="32"/>
          <w:rtl/>
        </w:rPr>
        <w:t>ن</w:t>
      </w:r>
      <w:r w:rsidR="00C045CE" w:rsidRPr="00351B70">
        <w:rPr>
          <w:rFonts w:hint="cs"/>
          <w:sz w:val="32"/>
          <w:rtl/>
        </w:rPr>
        <w:t>ْ</w:t>
      </w:r>
      <w:r w:rsidR="005A438D" w:rsidRPr="00351B70">
        <w:rPr>
          <w:rFonts w:hint="cs"/>
          <w:sz w:val="32"/>
          <w:rtl/>
        </w:rPr>
        <w:t xml:space="preserve"> أ</w:t>
      </w:r>
      <w:r w:rsidR="00C045CE" w:rsidRPr="00351B70">
        <w:rPr>
          <w:rFonts w:hint="cs"/>
          <w:sz w:val="32"/>
          <w:rtl/>
        </w:rPr>
        <w:t>َ</w:t>
      </w:r>
      <w:r w:rsidR="005A438D" w:rsidRPr="00351B70">
        <w:rPr>
          <w:rFonts w:hint="cs"/>
          <w:sz w:val="32"/>
          <w:rtl/>
        </w:rPr>
        <w:t>ك</w:t>
      </w:r>
      <w:r w:rsidR="00C045CE" w:rsidRPr="00351B70">
        <w:rPr>
          <w:rFonts w:hint="cs"/>
          <w:sz w:val="32"/>
          <w:rtl/>
        </w:rPr>
        <w:t>ْ</w:t>
      </w:r>
      <w:r w:rsidR="005A438D" w:rsidRPr="00351B70">
        <w:rPr>
          <w:rFonts w:hint="cs"/>
          <w:sz w:val="32"/>
          <w:rtl/>
        </w:rPr>
        <w:t>ل</w:t>
      </w:r>
      <w:r w:rsidR="00C045CE" w:rsidRPr="00351B70">
        <w:rPr>
          <w:rFonts w:hint="cs"/>
          <w:sz w:val="32"/>
          <w:rtl/>
        </w:rPr>
        <w:t>ِ</w:t>
      </w:r>
      <w:r w:rsidRPr="00351B70">
        <w:rPr>
          <w:sz w:val="32"/>
          <w:rtl/>
        </w:rPr>
        <w:t xml:space="preserve"> الض</w:t>
      </w:r>
      <w:r w:rsidR="00C045CE" w:rsidRPr="00351B70">
        <w:rPr>
          <w:rFonts w:hint="cs"/>
          <w:sz w:val="32"/>
          <w:rtl/>
        </w:rPr>
        <w:t>َّ</w:t>
      </w:r>
      <w:r w:rsidRPr="00351B70">
        <w:rPr>
          <w:sz w:val="32"/>
          <w:rtl/>
        </w:rPr>
        <w:t>ب</w:t>
      </w:r>
      <w:r w:rsidR="00C045CE" w:rsidRPr="00351B70">
        <w:rPr>
          <w:rFonts w:hint="cs"/>
          <w:sz w:val="32"/>
          <w:rtl/>
        </w:rPr>
        <w:t>ِّ</w:t>
      </w:r>
      <w:r w:rsidR="005A438D" w:rsidRPr="00351B70">
        <w:rPr>
          <w:sz w:val="32"/>
          <w:rtl/>
        </w:rPr>
        <w:t>.</w:t>
      </w:r>
      <w:r w:rsidRPr="00351B70">
        <w:rPr>
          <w:sz w:val="32"/>
          <w:rtl/>
        </w:rPr>
        <w:t xml:space="preserve"> ف</w:t>
      </w:r>
      <w:r w:rsidR="00C045CE" w:rsidRPr="00351B70">
        <w:rPr>
          <w:rFonts w:hint="cs"/>
          <w:sz w:val="32"/>
          <w:rtl/>
        </w:rPr>
        <w:t>َ</w:t>
      </w:r>
      <w:r w:rsidRPr="00351B70">
        <w:rPr>
          <w:sz w:val="32"/>
          <w:rtl/>
        </w:rPr>
        <w:t>ق</w:t>
      </w:r>
      <w:r w:rsidR="00C045CE" w:rsidRPr="00351B70">
        <w:rPr>
          <w:rFonts w:hint="cs"/>
          <w:sz w:val="32"/>
          <w:rtl/>
        </w:rPr>
        <w:t>َ</w:t>
      </w:r>
      <w:r w:rsidRPr="00351B70">
        <w:rPr>
          <w:sz w:val="32"/>
          <w:rtl/>
        </w:rPr>
        <w:t>ال</w:t>
      </w:r>
      <w:r w:rsidR="00C045CE" w:rsidRPr="00351B70">
        <w:rPr>
          <w:rFonts w:hint="cs"/>
          <w:sz w:val="32"/>
          <w:rtl/>
        </w:rPr>
        <w:t>َ</w:t>
      </w:r>
      <w:r w:rsidRPr="00351B70">
        <w:rPr>
          <w:sz w:val="32"/>
          <w:rtl/>
        </w:rPr>
        <w:t xml:space="preserve">: </w:t>
      </w:r>
      <w:r w:rsidR="005A438D" w:rsidRPr="00351B70">
        <w:rPr>
          <w:b/>
          <w:bCs/>
          <w:sz w:val="28"/>
          <w:szCs w:val="28"/>
          <w:rtl/>
        </w:rPr>
        <w:t>لا</w:t>
      </w:r>
      <w:r w:rsidR="00C045CE" w:rsidRPr="00351B70">
        <w:rPr>
          <w:rFonts w:hint="cs"/>
          <w:b/>
          <w:bCs/>
          <w:sz w:val="28"/>
          <w:szCs w:val="28"/>
          <w:rtl/>
        </w:rPr>
        <w:t>َ</w:t>
      </w:r>
      <w:r w:rsidR="005A438D" w:rsidRPr="00351B70">
        <w:rPr>
          <w:b/>
          <w:bCs/>
          <w:sz w:val="28"/>
          <w:szCs w:val="28"/>
          <w:rtl/>
        </w:rPr>
        <w:t xml:space="preserve"> آك</w:t>
      </w:r>
      <w:r w:rsidR="00C045CE" w:rsidRPr="00351B70">
        <w:rPr>
          <w:rFonts w:hint="cs"/>
          <w:b/>
          <w:bCs/>
          <w:sz w:val="28"/>
          <w:szCs w:val="28"/>
          <w:rtl/>
        </w:rPr>
        <w:t>ُ</w:t>
      </w:r>
      <w:r w:rsidR="005A438D" w:rsidRPr="00351B70">
        <w:rPr>
          <w:b/>
          <w:bCs/>
          <w:sz w:val="28"/>
          <w:szCs w:val="28"/>
          <w:rtl/>
        </w:rPr>
        <w:t>ل</w:t>
      </w:r>
      <w:r w:rsidR="00C045CE" w:rsidRPr="00351B70">
        <w:rPr>
          <w:rFonts w:hint="cs"/>
          <w:b/>
          <w:bCs/>
          <w:sz w:val="28"/>
          <w:szCs w:val="28"/>
          <w:rtl/>
        </w:rPr>
        <w:t>ُ</w:t>
      </w:r>
      <w:r w:rsidR="005A438D" w:rsidRPr="00351B70">
        <w:rPr>
          <w:b/>
          <w:bCs/>
          <w:sz w:val="28"/>
          <w:szCs w:val="28"/>
          <w:rtl/>
        </w:rPr>
        <w:t>ه</w:t>
      </w:r>
      <w:r w:rsidR="00C045CE" w:rsidRPr="00351B70">
        <w:rPr>
          <w:rFonts w:hint="cs"/>
          <w:b/>
          <w:bCs/>
          <w:sz w:val="28"/>
          <w:szCs w:val="28"/>
          <w:rtl/>
        </w:rPr>
        <w:t>ُ</w:t>
      </w:r>
      <w:r w:rsidR="006A2614" w:rsidRPr="00351B70">
        <w:rPr>
          <w:rFonts w:hint="cs"/>
          <w:b/>
          <w:bCs/>
          <w:sz w:val="28"/>
          <w:szCs w:val="28"/>
          <w:rtl/>
          <w:lang w:bidi="ar-LB"/>
        </w:rPr>
        <w:t>،</w:t>
      </w:r>
      <w:r w:rsidR="005A438D" w:rsidRPr="00351B70">
        <w:rPr>
          <w:b/>
          <w:bCs/>
          <w:sz w:val="28"/>
          <w:szCs w:val="28"/>
          <w:rtl/>
        </w:rPr>
        <w:t xml:space="preserve"> و</w:t>
      </w:r>
      <w:r w:rsidR="00C045CE" w:rsidRPr="00351B70">
        <w:rPr>
          <w:rFonts w:hint="cs"/>
          <w:b/>
          <w:bCs/>
          <w:sz w:val="28"/>
          <w:szCs w:val="28"/>
          <w:rtl/>
        </w:rPr>
        <w:t>َ</w:t>
      </w:r>
      <w:r w:rsidR="005A438D" w:rsidRPr="00351B70">
        <w:rPr>
          <w:b/>
          <w:bCs/>
          <w:sz w:val="28"/>
          <w:szCs w:val="28"/>
          <w:rtl/>
        </w:rPr>
        <w:t>لا</w:t>
      </w:r>
      <w:r w:rsidR="00C045CE" w:rsidRPr="00351B70">
        <w:rPr>
          <w:rFonts w:hint="cs"/>
          <w:b/>
          <w:bCs/>
          <w:sz w:val="28"/>
          <w:szCs w:val="28"/>
          <w:rtl/>
        </w:rPr>
        <w:t>َ</w:t>
      </w:r>
      <w:r w:rsidR="005A438D" w:rsidRPr="00351B70">
        <w:rPr>
          <w:b/>
          <w:bCs/>
          <w:sz w:val="28"/>
          <w:szCs w:val="28"/>
          <w:rtl/>
        </w:rPr>
        <w:t xml:space="preserve"> </w:t>
      </w:r>
      <w:r w:rsidR="005A438D" w:rsidRPr="00351B70">
        <w:rPr>
          <w:rFonts w:hint="cs"/>
          <w:b/>
          <w:bCs/>
          <w:sz w:val="28"/>
          <w:szCs w:val="28"/>
          <w:rtl/>
        </w:rPr>
        <w:t>أ</w:t>
      </w:r>
      <w:r w:rsidR="00C045CE" w:rsidRPr="00351B70">
        <w:rPr>
          <w:rFonts w:hint="cs"/>
          <w:b/>
          <w:bCs/>
          <w:sz w:val="28"/>
          <w:szCs w:val="28"/>
          <w:rtl/>
        </w:rPr>
        <w:t>ُ</w:t>
      </w:r>
      <w:r w:rsidRPr="00351B70">
        <w:rPr>
          <w:b/>
          <w:bCs/>
          <w:sz w:val="28"/>
          <w:szCs w:val="28"/>
          <w:rtl/>
        </w:rPr>
        <w:t>ح</w:t>
      </w:r>
      <w:r w:rsidR="00C045CE" w:rsidRPr="00351B70">
        <w:rPr>
          <w:rFonts w:hint="cs"/>
          <w:b/>
          <w:bCs/>
          <w:sz w:val="28"/>
          <w:szCs w:val="28"/>
          <w:rtl/>
        </w:rPr>
        <w:t>ِ</w:t>
      </w:r>
      <w:r w:rsidRPr="00351B70">
        <w:rPr>
          <w:b/>
          <w:bCs/>
          <w:sz w:val="28"/>
          <w:szCs w:val="28"/>
          <w:rtl/>
        </w:rPr>
        <w:t>ر</w:t>
      </w:r>
      <w:r w:rsidR="00C045CE" w:rsidRPr="00351B70">
        <w:rPr>
          <w:rFonts w:hint="cs"/>
          <w:b/>
          <w:bCs/>
          <w:sz w:val="28"/>
          <w:szCs w:val="28"/>
          <w:rtl/>
        </w:rPr>
        <w:t>ِّ</w:t>
      </w:r>
      <w:r w:rsidRPr="00351B70">
        <w:rPr>
          <w:b/>
          <w:bCs/>
          <w:sz w:val="28"/>
          <w:szCs w:val="28"/>
          <w:rtl/>
        </w:rPr>
        <w:t>م</w:t>
      </w:r>
      <w:r w:rsidR="00C045CE" w:rsidRPr="00351B70">
        <w:rPr>
          <w:rFonts w:hint="cs"/>
          <w:b/>
          <w:bCs/>
          <w:sz w:val="28"/>
          <w:szCs w:val="28"/>
          <w:rtl/>
        </w:rPr>
        <w:t>ُ</w:t>
      </w:r>
      <w:r w:rsidRPr="00351B70">
        <w:rPr>
          <w:b/>
          <w:bCs/>
          <w:sz w:val="28"/>
          <w:szCs w:val="28"/>
          <w:rtl/>
        </w:rPr>
        <w:t>ه</w:t>
      </w:r>
      <w:r w:rsidR="00C045CE" w:rsidRPr="00351B70">
        <w:rPr>
          <w:rFonts w:hint="cs"/>
          <w:b/>
          <w:bCs/>
          <w:sz w:val="28"/>
          <w:szCs w:val="28"/>
          <w:rtl/>
        </w:rPr>
        <w:t>ُ</w:t>
      </w:r>
      <w:r w:rsidRPr="00351B70">
        <w:rPr>
          <w:sz w:val="32"/>
          <w:rtl/>
        </w:rPr>
        <w:t xml:space="preserve">» </w:t>
      </w:r>
      <w:r w:rsidR="005A438D" w:rsidRPr="00351B70">
        <w:rPr>
          <w:rFonts w:hint="cs"/>
          <w:sz w:val="32"/>
          <w:rtl/>
        </w:rPr>
        <w:t xml:space="preserve">أخرجه مسلم. </w:t>
      </w:r>
      <w:r w:rsidRPr="00351B70">
        <w:rPr>
          <w:sz w:val="32"/>
          <w:rtl/>
        </w:rPr>
        <w:t xml:space="preserve">وعن أبي هريرة قال: </w:t>
      </w:r>
      <w:r w:rsidR="00302642" w:rsidRPr="00351B70">
        <w:rPr>
          <w:rFonts w:hint="cs"/>
          <w:sz w:val="32"/>
          <w:rtl/>
        </w:rPr>
        <w:t>«</w:t>
      </w:r>
      <w:r w:rsidR="005D3FC9" w:rsidRPr="00351B70">
        <w:rPr>
          <w:b/>
          <w:bCs/>
          <w:sz w:val="28"/>
          <w:szCs w:val="28"/>
          <w:rtl/>
        </w:rPr>
        <w:t xml:space="preserve">أَتَى أَعْرَابِيٌّ رَسُولَ اللَّهِ </w:t>
      </w:r>
      <w:r w:rsidR="005D3FC9" w:rsidRPr="00351B70">
        <w:rPr>
          <w:position w:val="-3"/>
          <w:sz w:val="42"/>
          <w:szCs w:val="26"/>
        </w:rPr>
        <w:sym w:font="AGA Arabesque" w:char="F072"/>
      </w:r>
      <w:r w:rsidR="005D3FC9" w:rsidRPr="00351B70">
        <w:rPr>
          <w:b/>
          <w:bCs/>
          <w:sz w:val="28"/>
          <w:szCs w:val="28"/>
          <w:rtl/>
        </w:rPr>
        <w:t xml:space="preserve"> بِأَرْنَبٍ قَدْ شَوَاهَا</w:t>
      </w:r>
      <w:r w:rsidR="005D3FC9" w:rsidRPr="00351B70">
        <w:rPr>
          <w:rFonts w:hint="cs"/>
          <w:b/>
          <w:bCs/>
          <w:sz w:val="28"/>
          <w:szCs w:val="28"/>
          <w:rtl/>
        </w:rPr>
        <w:t>،</w:t>
      </w:r>
      <w:r w:rsidR="005D3FC9" w:rsidRPr="00351B70">
        <w:rPr>
          <w:b/>
          <w:bCs/>
          <w:sz w:val="28"/>
          <w:szCs w:val="28"/>
          <w:rtl/>
        </w:rPr>
        <w:t xml:space="preserve"> وَمَعَهَا صِنَابُهَا وَأَدَمُهَا</w:t>
      </w:r>
      <w:r w:rsidR="005D3FC9" w:rsidRPr="00351B70">
        <w:rPr>
          <w:rFonts w:hint="cs"/>
          <w:b/>
          <w:bCs/>
          <w:sz w:val="28"/>
          <w:szCs w:val="28"/>
          <w:rtl/>
        </w:rPr>
        <w:t>،</w:t>
      </w:r>
      <w:r w:rsidR="005D3FC9" w:rsidRPr="00351B70">
        <w:rPr>
          <w:b/>
          <w:bCs/>
          <w:sz w:val="28"/>
          <w:szCs w:val="28"/>
          <w:rtl/>
        </w:rPr>
        <w:t xml:space="preserve"> فَوَضَعَهَا بَيْنَ يَدَيْهِ</w:t>
      </w:r>
      <w:r w:rsidR="005D3FC9" w:rsidRPr="00351B70">
        <w:rPr>
          <w:rFonts w:hint="cs"/>
          <w:b/>
          <w:bCs/>
          <w:sz w:val="28"/>
          <w:szCs w:val="28"/>
          <w:rtl/>
        </w:rPr>
        <w:t>،</w:t>
      </w:r>
      <w:r w:rsidR="005D3FC9" w:rsidRPr="00351B70">
        <w:rPr>
          <w:b/>
          <w:bCs/>
          <w:sz w:val="28"/>
          <w:szCs w:val="28"/>
          <w:rtl/>
        </w:rPr>
        <w:t xml:space="preserve"> فَأَمْسَكَ رَسُولُ اللَّهِ </w:t>
      </w:r>
      <w:r w:rsidR="005D3FC9" w:rsidRPr="00351B70">
        <w:rPr>
          <w:position w:val="-3"/>
          <w:sz w:val="42"/>
          <w:szCs w:val="26"/>
        </w:rPr>
        <w:sym w:font="AGA Arabesque" w:char="F072"/>
      </w:r>
      <w:r w:rsidR="005D3FC9" w:rsidRPr="00351B70">
        <w:rPr>
          <w:b/>
          <w:bCs/>
          <w:sz w:val="28"/>
          <w:szCs w:val="28"/>
          <w:rtl/>
        </w:rPr>
        <w:t xml:space="preserve"> فَلَمْ يَأْكُلْ</w:t>
      </w:r>
      <w:r w:rsidR="005D3FC9" w:rsidRPr="00351B70">
        <w:rPr>
          <w:rFonts w:hint="cs"/>
          <w:b/>
          <w:bCs/>
          <w:sz w:val="28"/>
          <w:szCs w:val="28"/>
          <w:rtl/>
        </w:rPr>
        <w:t>،</w:t>
      </w:r>
      <w:r w:rsidR="005D3FC9" w:rsidRPr="00351B70">
        <w:rPr>
          <w:b/>
          <w:bCs/>
          <w:sz w:val="28"/>
          <w:szCs w:val="28"/>
          <w:rtl/>
        </w:rPr>
        <w:t xml:space="preserve"> وَأَمَرَ أَصْحَابَهُ أَنْ يَأْكُلُوا</w:t>
      </w:r>
      <w:r w:rsidR="00302642" w:rsidRPr="00351B70">
        <w:rPr>
          <w:rFonts w:hint="cs"/>
          <w:sz w:val="32"/>
          <w:rtl/>
        </w:rPr>
        <w:t>»</w:t>
      </w:r>
      <w:r w:rsidRPr="00351B70">
        <w:rPr>
          <w:sz w:val="32"/>
          <w:rtl/>
        </w:rPr>
        <w:t xml:space="preserve"> </w:t>
      </w:r>
      <w:r w:rsidR="00C3456A" w:rsidRPr="00351B70">
        <w:rPr>
          <w:rFonts w:hint="cs"/>
          <w:sz w:val="32"/>
          <w:rtl/>
        </w:rPr>
        <w:t xml:space="preserve">أخرجه أحمد. </w:t>
      </w:r>
      <w:r w:rsidRPr="00351B70">
        <w:rPr>
          <w:sz w:val="32"/>
          <w:rtl/>
        </w:rPr>
        <w:t>والصناب صبغ يتخذ من الخردل والزبيب ويؤتدم به.</w:t>
      </w:r>
    </w:p>
    <w:p w14:paraId="2E3B8FEE" w14:textId="77777777" w:rsidR="0041021D" w:rsidRPr="00351B70" w:rsidRDefault="0041021D" w:rsidP="00942DC0">
      <w:pPr>
        <w:widowControl w:val="0"/>
        <w:spacing w:line="442" w:lineRule="exact"/>
        <w:ind w:firstLine="567"/>
        <w:jc w:val="both"/>
        <w:rPr>
          <w:sz w:val="32"/>
          <w:rtl/>
        </w:rPr>
      </w:pPr>
      <w:r w:rsidRPr="00351B70">
        <w:rPr>
          <w:sz w:val="32"/>
          <w:rtl/>
        </w:rPr>
        <w:t xml:space="preserve">ومن ذلك أن الله أباح من الصيد الجارح </w:t>
      </w:r>
      <w:r w:rsidR="00C3456A" w:rsidRPr="00351B70">
        <w:rPr>
          <w:sz w:val="32"/>
          <w:rtl/>
        </w:rPr>
        <w:t>المعل</w:t>
      </w:r>
      <w:r w:rsidRPr="00351B70">
        <w:rPr>
          <w:sz w:val="32"/>
          <w:rtl/>
        </w:rPr>
        <w:t>م</w:t>
      </w:r>
      <w:r w:rsidR="00C3456A" w:rsidRPr="00351B70">
        <w:rPr>
          <w:sz w:val="32"/>
          <w:rtl/>
        </w:rPr>
        <w:t xml:space="preserve"> ما </w:t>
      </w:r>
      <w:r w:rsidR="00C3456A" w:rsidRPr="00351B70">
        <w:rPr>
          <w:rFonts w:hint="cs"/>
          <w:sz w:val="32"/>
          <w:rtl/>
        </w:rPr>
        <w:t>أ</w:t>
      </w:r>
      <w:r w:rsidRPr="00351B70">
        <w:rPr>
          <w:sz w:val="32"/>
          <w:rtl/>
        </w:rPr>
        <w:t>مسك</w:t>
      </w:r>
      <w:r w:rsidR="00146A59" w:rsidRPr="00351B70">
        <w:rPr>
          <w:rFonts w:hint="cs"/>
          <w:sz w:val="32"/>
          <w:rtl/>
          <w:lang w:bidi="ar-LB"/>
        </w:rPr>
        <w:t>،</w:t>
      </w:r>
      <w:r w:rsidRPr="00351B70">
        <w:rPr>
          <w:sz w:val="32"/>
          <w:rtl/>
        </w:rPr>
        <w:t xml:space="preserve"> </w:t>
      </w:r>
      <w:r w:rsidR="00C3456A" w:rsidRPr="00351B70">
        <w:rPr>
          <w:sz w:val="32"/>
          <w:rtl/>
        </w:rPr>
        <w:t>وعل</w:t>
      </w:r>
      <w:r w:rsidRPr="00351B70">
        <w:rPr>
          <w:sz w:val="32"/>
          <w:rtl/>
        </w:rPr>
        <w:t xml:space="preserve">م من ذلك أنه ما لم يكن </w:t>
      </w:r>
      <w:r w:rsidR="00C3456A" w:rsidRPr="00351B70">
        <w:rPr>
          <w:sz w:val="32"/>
          <w:rtl/>
        </w:rPr>
        <w:t>معل</w:t>
      </w:r>
      <w:r w:rsidRPr="00351B70">
        <w:rPr>
          <w:sz w:val="32"/>
          <w:rtl/>
        </w:rPr>
        <w:t>ماً</w:t>
      </w:r>
      <w:r w:rsidR="008100E8" w:rsidRPr="00351B70">
        <w:rPr>
          <w:sz w:val="32"/>
          <w:rtl/>
        </w:rPr>
        <w:t xml:space="preserve"> </w:t>
      </w:r>
      <w:r w:rsidRPr="00351B70">
        <w:rPr>
          <w:sz w:val="32"/>
          <w:rtl/>
        </w:rPr>
        <w:t xml:space="preserve">فصيده حرام إذا لم يمسك إلا على نفسه، فدار بين الأصلين ما كان معلماً ولكنه أكل من صيده، فالتعليم يقتضي أنه </w:t>
      </w:r>
      <w:r w:rsidR="00C3456A" w:rsidRPr="00351B70">
        <w:rPr>
          <w:rFonts w:hint="cs"/>
          <w:sz w:val="32"/>
          <w:rtl/>
        </w:rPr>
        <w:t>أ</w:t>
      </w:r>
      <w:r w:rsidRPr="00351B70">
        <w:rPr>
          <w:sz w:val="32"/>
          <w:rtl/>
        </w:rPr>
        <w:t>مسك عليك، والأكل يقتضي أنه اصطاد لنفسه لا لك، فتعارض الأصلان</w:t>
      </w:r>
      <w:r w:rsidR="00146A59" w:rsidRPr="00351B70">
        <w:rPr>
          <w:rFonts w:hint="cs"/>
          <w:sz w:val="32"/>
          <w:rtl/>
          <w:lang w:bidi="ar-LB"/>
        </w:rPr>
        <w:t>،</w:t>
      </w:r>
      <w:r w:rsidRPr="00351B70">
        <w:rPr>
          <w:sz w:val="32"/>
          <w:rtl/>
        </w:rPr>
        <w:t xml:space="preserve"> فجاءت السنة ببيان ذلك</w:t>
      </w:r>
      <w:r w:rsidR="00146A59" w:rsidRPr="00351B70">
        <w:rPr>
          <w:rFonts w:hint="cs"/>
          <w:sz w:val="32"/>
          <w:rtl/>
          <w:lang w:bidi="ar-LB"/>
        </w:rPr>
        <w:t>،</w:t>
      </w:r>
      <w:r w:rsidRPr="00351B70">
        <w:rPr>
          <w:sz w:val="32"/>
          <w:rtl/>
        </w:rPr>
        <w:t xml:space="preserve"> فقال عليه السلام: </w:t>
      </w:r>
      <w:r w:rsidR="002843B0" w:rsidRPr="00351B70">
        <w:rPr>
          <w:rFonts w:hint="cs"/>
          <w:sz w:val="32"/>
          <w:rtl/>
        </w:rPr>
        <w:t>«</w:t>
      </w:r>
      <w:r w:rsidR="002843B0" w:rsidRPr="00351B70">
        <w:rPr>
          <w:b/>
          <w:bCs/>
          <w:sz w:val="28"/>
          <w:szCs w:val="28"/>
          <w:rtl/>
        </w:rPr>
        <w:t>فَإِنْ أَكَلَ فَلا</w:t>
      </w:r>
      <w:r w:rsidR="002843B0" w:rsidRPr="00351B70">
        <w:rPr>
          <w:rFonts w:hint="cs"/>
          <w:b/>
          <w:bCs/>
          <w:sz w:val="28"/>
          <w:szCs w:val="28"/>
          <w:rtl/>
        </w:rPr>
        <w:t>َ</w:t>
      </w:r>
      <w:r w:rsidR="002843B0" w:rsidRPr="00351B70">
        <w:rPr>
          <w:b/>
          <w:bCs/>
          <w:sz w:val="28"/>
          <w:szCs w:val="28"/>
          <w:rtl/>
        </w:rPr>
        <w:t xml:space="preserve"> تَأْكُلْ</w:t>
      </w:r>
      <w:r w:rsidR="002843B0" w:rsidRPr="00351B70">
        <w:rPr>
          <w:rFonts w:hint="cs"/>
          <w:b/>
          <w:bCs/>
          <w:sz w:val="28"/>
          <w:szCs w:val="28"/>
          <w:rtl/>
        </w:rPr>
        <w:t>،</w:t>
      </w:r>
      <w:r w:rsidR="002843B0" w:rsidRPr="00351B70">
        <w:rPr>
          <w:b/>
          <w:bCs/>
          <w:sz w:val="28"/>
          <w:szCs w:val="28"/>
          <w:rtl/>
        </w:rPr>
        <w:t xml:space="preserve"> فَإِنِّي أَخَافُ أَنْ يَكُونَ إِنَّمَا أَمْسَكَ عَلَى نَفْسِهِ</w:t>
      </w:r>
      <w:r w:rsidR="002843B0" w:rsidRPr="00351B70">
        <w:rPr>
          <w:rFonts w:hint="cs"/>
          <w:sz w:val="32"/>
          <w:rtl/>
        </w:rPr>
        <w:t xml:space="preserve">» </w:t>
      </w:r>
      <w:r w:rsidR="00C3456A" w:rsidRPr="00351B70">
        <w:rPr>
          <w:rFonts w:hint="cs"/>
          <w:sz w:val="32"/>
          <w:rtl/>
        </w:rPr>
        <w:t xml:space="preserve">أخرجه مسلم. </w:t>
      </w:r>
      <w:r w:rsidRPr="00351B70">
        <w:rPr>
          <w:sz w:val="32"/>
          <w:rtl/>
        </w:rPr>
        <w:t xml:space="preserve">ومن ذلك أن الله تعالى ذكر من تحريم الرضاعة قوله: </w:t>
      </w:r>
      <w:r w:rsidRPr="00351B70">
        <w:rPr>
          <w:position w:val="-4"/>
          <w:sz w:val="36"/>
          <w:szCs w:val="36"/>
        </w:rPr>
        <w:sym w:font="AGA Arabesque" w:char="F05D"/>
      </w:r>
      <w:r w:rsidR="004A44F9" w:rsidRPr="00351B70">
        <w:rPr>
          <w:rFonts w:ascii="AGA Arabesque" w:hAnsi="AGA Arabesque" w:hint="cs"/>
          <w:b/>
          <w:bCs/>
          <w:sz w:val="8"/>
          <w:szCs w:val="8"/>
          <w:rtl/>
        </w:rPr>
        <w:t xml:space="preserve"> </w:t>
      </w:r>
      <w:r w:rsidR="00942DC0" w:rsidRPr="00351B70">
        <w:rPr>
          <w:rFonts w:hint="cs"/>
          <w:b/>
          <w:bCs/>
          <w:sz w:val="32"/>
          <w:rtl/>
        </w:rPr>
        <w:t>وَأُمَّهَاتُكُمُ اللَّاتِي أَرْضَعْنَكُمْ وَأَخَوَاتُكُمْ مِنَ الرَّضَاعَةِ</w:t>
      </w:r>
      <w:r w:rsidRPr="00351B70">
        <w:rPr>
          <w:position w:val="-4"/>
          <w:sz w:val="36"/>
          <w:szCs w:val="36"/>
        </w:rPr>
        <w:sym w:font="AGA Arabesque" w:char="F05B"/>
      </w:r>
      <w:r w:rsidR="00C3456A" w:rsidRPr="00351B70">
        <w:rPr>
          <w:sz w:val="32"/>
          <w:rtl/>
        </w:rPr>
        <w:t xml:space="preserve"> ف</w:t>
      </w:r>
      <w:r w:rsidR="00C3456A" w:rsidRPr="00351B70">
        <w:rPr>
          <w:rFonts w:hint="cs"/>
          <w:sz w:val="32"/>
          <w:rtl/>
        </w:rPr>
        <w:t>أ</w:t>
      </w:r>
      <w:r w:rsidRPr="00351B70">
        <w:rPr>
          <w:sz w:val="32"/>
          <w:rtl/>
        </w:rPr>
        <w:t>لحق النبي</w:t>
      </w:r>
      <w:r w:rsidR="007D3F14" w:rsidRPr="00351B70">
        <w:rPr>
          <w:rFonts w:hint="cs"/>
          <w:sz w:val="32"/>
          <w:rtl/>
          <w:lang w:bidi="ar-LB"/>
        </w:rPr>
        <w:t>،</w:t>
      </w:r>
      <w:r w:rsidRPr="00351B70">
        <w:rPr>
          <w:sz w:val="32"/>
          <w:rtl/>
        </w:rPr>
        <w:t xml:space="preserve"> عليه السلام</w:t>
      </w:r>
      <w:r w:rsidR="007D3F14" w:rsidRPr="00351B70">
        <w:rPr>
          <w:rFonts w:hint="cs"/>
          <w:sz w:val="32"/>
          <w:rtl/>
          <w:lang w:bidi="ar-LB"/>
        </w:rPr>
        <w:t>،</w:t>
      </w:r>
      <w:r w:rsidRPr="00351B70">
        <w:rPr>
          <w:sz w:val="32"/>
          <w:rtl/>
        </w:rPr>
        <w:t xml:space="preserve"> بهاتين سائر القرابات من الرضاعة اللاتي يحرمن من النسب</w:t>
      </w:r>
      <w:r w:rsidR="007D3F14" w:rsidRPr="00351B70">
        <w:rPr>
          <w:rFonts w:hint="cs"/>
          <w:sz w:val="32"/>
          <w:rtl/>
          <w:lang w:bidi="ar-LB"/>
        </w:rPr>
        <w:t>،</w:t>
      </w:r>
      <w:r w:rsidRPr="00351B70">
        <w:rPr>
          <w:sz w:val="32"/>
          <w:rtl/>
        </w:rPr>
        <w:t xml:space="preserve"> كالعمة</w:t>
      </w:r>
      <w:r w:rsidR="007D3F14" w:rsidRPr="00351B70">
        <w:rPr>
          <w:rFonts w:hint="cs"/>
          <w:sz w:val="32"/>
          <w:rtl/>
          <w:lang w:bidi="ar-LB"/>
        </w:rPr>
        <w:t>،</w:t>
      </w:r>
      <w:r w:rsidRPr="00351B70">
        <w:rPr>
          <w:sz w:val="32"/>
          <w:rtl/>
        </w:rPr>
        <w:t xml:space="preserve"> والخالة</w:t>
      </w:r>
      <w:r w:rsidR="007D3F14" w:rsidRPr="00351B70">
        <w:rPr>
          <w:rFonts w:hint="cs"/>
          <w:sz w:val="32"/>
          <w:rtl/>
          <w:lang w:bidi="ar-LB"/>
        </w:rPr>
        <w:t>،</w:t>
      </w:r>
      <w:r w:rsidRPr="00351B70">
        <w:rPr>
          <w:sz w:val="32"/>
          <w:rtl/>
        </w:rPr>
        <w:t xml:space="preserve"> وبنت الأخ</w:t>
      </w:r>
      <w:r w:rsidR="007D3F14" w:rsidRPr="00351B70">
        <w:rPr>
          <w:rFonts w:hint="cs"/>
          <w:sz w:val="32"/>
          <w:rtl/>
          <w:lang w:bidi="ar-LB"/>
        </w:rPr>
        <w:t>،</w:t>
      </w:r>
      <w:r w:rsidRPr="00351B70">
        <w:rPr>
          <w:sz w:val="32"/>
          <w:rtl/>
        </w:rPr>
        <w:t xml:space="preserve"> وبنت الأخت</w:t>
      </w:r>
      <w:r w:rsidR="007D3F14" w:rsidRPr="00351B70">
        <w:rPr>
          <w:rFonts w:hint="cs"/>
          <w:sz w:val="32"/>
          <w:rtl/>
          <w:lang w:bidi="ar-LB"/>
        </w:rPr>
        <w:t>،</w:t>
      </w:r>
      <w:r w:rsidRPr="00351B70">
        <w:rPr>
          <w:sz w:val="32"/>
          <w:rtl/>
        </w:rPr>
        <w:t xml:space="preserve"> وأشباه ذلك</w:t>
      </w:r>
      <w:r w:rsidR="007D3F14" w:rsidRPr="00351B70">
        <w:rPr>
          <w:rFonts w:hint="cs"/>
          <w:sz w:val="32"/>
          <w:rtl/>
          <w:lang w:bidi="ar-LB"/>
        </w:rPr>
        <w:t>،</w:t>
      </w:r>
      <w:r w:rsidRPr="00351B70">
        <w:rPr>
          <w:sz w:val="32"/>
          <w:rtl/>
        </w:rPr>
        <w:t xml:space="preserve"> فقال عليه السلام: </w:t>
      </w:r>
      <w:r w:rsidR="00C3456A" w:rsidRPr="00351B70">
        <w:rPr>
          <w:rFonts w:hint="cs"/>
          <w:sz w:val="32"/>
          <w:rtl/>
        </w:rPr>
        <w:t>أخرجه البخاري.</w:t>
      </w:r>
      <w:r w:rsidR="009F35D0" w:rsidRPr="00351B70">
        <w:rPr>
          <w:rFonts w:hint="cs"/>
          <w:sz w:val="32"/>
          <w:rtl/>
        </w:rPr>
        <w:t xml:space="preserve"> «</w:t>
      </w:r>
      <w:r w:rsidR="00D36FA9" w:rsidRPr="00351B70">
        <w:rPr>
          <w:b/>
          <w:bCs/>
          <w:sz w:val="28"/>
          <w:szCs w:val="28"/>
          <w:rtl/>
        </w:rPr>
        <w:t>يَحْرُمُ مِن</w:t>
      </w:r>
      <w:r w:rsidR="00D36FA9" w:rsidRPr="00351B70">
        <w:rPr>
          <w:rFonts w:hint="cs"/>
          <w:b/>
          <w:bCs/>
          <w:sz w:val="28"/>
          <w:szCs w:val="28"/>
          <w:rtl/>
        </w:rPr>
        <w:t>َ</w:t>
      </w:r>
      <w:r w:rsidR="00D36FA9" w:rsidRPr="00351B70">
        <w:rPr>
          <w:b/>
          <w:bCs/>
          <w:sz w:val="28"/>
          <w:szCs w:val="28"/>
          <w:rtl/>
        </w:rPr>
        <w:t xml:space="preserve"> الرَّضَا</w:t>
      </w:r>
      <w:r w:rsidR="00D36FA9" w:rsidRPr="00351B70">
        <w:rPr>
          <w:b/>
          <w:bCs/>
          <w:spacing w:val="-30"/>
          <w:sz w:val="28"/>
          <w:szCs w:val="28"/>
          <w:rtl/>
        </w:rPr>
        <w:t>عِ</w:t>
      </w:r>
      <w:r w:rsidR="00D36FA9" w:rsidRPr="00351B70">
        <w:rPr>
          <w:b/>
          <w:bCs/>
          <w:sz w:val="28"/>
          <w:szCs w:val="28"/>
          <w:rtl/>
        </w:rPr>
        <w:t xml:space="preserve"> مَا يَحْرُمُ مِن</w:t>
      </w:r>
      <w:r w:rsidR="00D36FA9" w:rsidRPr="00351B70">
        <w:rPr>
          <w:rFonts w:hint="cs"/>
          <w:b/>
          <w:bCs/>
          <w:sz w:val="28"/>
          <w:szCs w:val="28"/>
          <w:rtl/>
        </w:rPr>
        <w:t>َ</w:t>
      </w:r>
      <w:r w:rsidR="00D36FA9" w:rsidRPr="00351B70">
        <w:rPr>
          <w:b/>
          <w:bCs/>
          <w:sz w:val="28"/>
          <w:szCs w:val="28"/>
          <w:rtl/>
        </w:rPr>
        <w:t xml:space="preserve"> النَّسَبِ</w:t>
      </w:r>
      <w:r w:rsidR="009F35D0" w:rsidRPr="00351B70">
        <w:rPr>
          <w:rFonts w:hint="cs"/>
          <w:sz w:val="32"/>
          <w:rtl/>
        </w:rPr>
        <w:t>»</w:t>
      </w:r>
      <w:r w:rsidR="00C3456A" w:rsidRPr="00351B70">
        <w:rPr>
          <w:rFonts w:hint="cs"/>
          <w:sz w:val="32"/>
          <w:rtl/>
        </w:rPr>
        <w:t xml:space="preserve"> </w:t>
      </w:r>
      <w:r w:rsidRPr="00351B70">
        <w:rPr>
          <w:sz w:val="32"/>
          <w:rtl/>
        </w:rPr>
        <w:t xml:space="preserve">ومن ذلك أن الله تعالى قال: </w:t>
      </w:r>
      <w:r w:rsidRPr="00351B70">
        <w:rPr>
          <w:position w:val="-4"/>
          <w:sz w:val="36"/>
          <w:szCs w:val="36"/>
        </w:rPr>
        <w:sym w:font="AGA Arabesque" w:char="F05D"/>
      </w:r>
      <w:r w:rsidR="004A44F9" w:rsidRPr="00351B70">
        <w:rPr>
          <w:rFonts w:ascii="AGA Arabesque" w:hAnsi="AGA Arabesque" w:hint="cs"/>
          <w:b/>
          <w:bCs/>
          <w:sz w:val="8"/>
          <w:szCs w:val="8"/>
          <w:rtl/>
        </w:rPr>
        <w:t xml:space="preserve"> </w:t>
      </w:r>
      <w:r w:rsidR="00942DC0" w:rsidRPr="00351B70">
        <w:rPr>
          <w:rFonts w:hint="cs"/>
          <w:b/>
          <w:bCs/>
          <w:sz w:val="32"/>
          <w:rtl/>
        </w:rPr>
        <w:t>وَاسْتَشْهِدُوا شَهِيدَيْنِ مِنْ رِجَالِكُمْ فَإِنْ لَمْ يَكُونَا رَجُلَيْنِ فَرَجُلٌ وَامْرَأَتَانِ</w:t>
      </w:r>
      <w:r w:rsidRPr="00351B70">
        <w:rPr>
          <w:position w:val="-4"/>
          <w:sz w:val="36"/>
          <w:szCs w:val="36"/>
        </w:rPr>
        <w:sym w:font="AGA Arabesque" w:char="F05B"/>
      </w:r>
      <w:r w:rsidRPr="00351B70">
        <w:rPr>
          <w:sz w:val="32"/>
          <w:rtl/>
        </w:rPr>
        <w:t xml:space="preserve"> فحكم بالأموال بشهادة النساء منضمة إلى شهادة رجل، فألحقت السنة بذلك اليمين مع الشاهد، فقضى عليه السلام بذلك</w:t>
      </w:r>
      <w:r w:rsidR="007D3F14" w:rsidRPr="00351B70">
        <w:rPr>
          <w:rFonts w:hint="cs"/>
          <w:sz w:val="32"/>
          <w:rtl/>
          <w:lang w:bidi="ar-LB"/>
        </w:rPr>
        <w:t>،</w:t>
      </w:r>
      <w:r w:rsidRPr="00351B70">
        <w:rPr>
          <w:sz w:val="32"/>
          <w:rtl/>
        </w:rPr>
        <w:t xml:space="preserve"> فقد روي عن علي </w:t>
      </w:r>
      <w:r w:rsidR="00955AB4" w:rsidRPr="00351B70">
        <w:rPr>
          <w:rFonts w:hint="cs"/>
          <w:position w:val="-4"/>
          <w:sz w:val="44"/>
          <w:szCs w:val="44"/>
        </w:rPr>
        <w:sym w:font="AGA Arabesque" w:char="F074"/>
      </w:r>
      <w:r w:rsidRPr="00351B70">
        <w:rPr>
          <w:rFonts w:ascii="AGA Arabesque" w:hAnsi="AGA Arabesque"/>
          <w:spacing w:val="30"/>
          <w:sz w:val="32"/>
          <w:rtl/>
        </w:rPr>
        <w:t>:</w:t>
      </w:r>
      <w:r w:rsidRPr="00351B70">
        <w:rPr>
          <w:rFonts w:ascii="AGA Arabesque" w:hAnsi="AGA Arabesque"/>
          <w:sz w:val="32"/>
          <w:rtl/>
        </w:rPr>
        <w:t xml:space="preserve"> </w:t>
      </w:r>
      <w:r w:rsidRPr="00351B70">
        <w:rPr>
          <w:sz w:val="32"/>
          <w:rtl/>
        </w:rPr>
        <w:t>«</w:t>
      </w:r>
      <w:r w:rsidRPr="00351B70">
        <w:rPr>
          <w:b/>
          <w:bCs/>
          <w:sz w:val="28"/>
          <w:szCs w:val="28"/>
          <w:rtl/>
        </w:rPr>
        <w:t>أ</w:t>
      </w:r>
      <w:r w:rsidR="00613FD8" w:rsidRPr="00351B70">
        <w:rPr>
          <w:rFonts w:hint="cs"/>
          <w:b/>
          <w:bCs/>
          <w:sz w:val="28"/>
          <w:szCs w:val="28"/>
          <w:rtl/>
        </w:rPr>
        <w:t>َ</w:t>
      </w:r>
      <w:r w:rsidRPr="00351B70">
        <w:rPr>
          <w:b/>
          <w:bCs/>
          <w:sz w:val="28"/>
          <w:szCs w:val="28"/>
          <w:rtl/>
        </w:rPr>
        <w:t>ن</w:t>
      </w:r>
      <w:r w:rsidR="00613FD8" w:rsidRPr="00351B70">
        <w:rPr>
          <w:rFonts w:hint="cs"/>
          <w:b/>
          <w:bCs/>
          <w:sz w:val="28"/>
          <w:szCs w:val="28"/>
          <w:rtl/>
        </w:rPr>
        <w:t>َّ</w:t>
      </w:r>
      <w:r w:rsidRPr="00351B70">
        <w:rPr>
          <w:b/>
          <w:bCs/>
          <w:sz w:val="28"/>
          <w:szCs w:val="28"/>
          <w:rtl/>
        </w:rPr>
        <w:t xml:space="preserve"> الن</w:t>
      </w:r>
      <w:r w:rsidR="00613FD8" w:rsidRPr="00351B70">
        <w:rPr>
          <w:rFonts w:hint="cs"/>
          <w:b/>
          <w:bCs/>
          <w:sz w:val="28"/>
          <w:szCs w:val="28"/>
          <w:rtl/>
        </w:rPr>
        <w:t>َّ</w:t>
      </w:r>
      <w:r w:rsidRPr="00351B70">
        <w:rPr>
          <w:b/>
          <w:bCs/>
          <w:sz w:val="28"/>
          <w:szCs w:val="28"/>
          <w:rtl/>
        </w:rPr>
        <w:t>ب</w:t>
      </w:r>
      <w:r w:rsidR="00613FD8" w:rsidRPr="00351B70">
        <w:rPr>
          <w:rFonts w:hint="cs"/>
          <w:b/>
          <w:bCs/>
          <w:sz w:val="28"/>
          <w:szCs w:val="28"/>
          <w:rtl/>
        </w:rPr>
        <w:t>ِ</w:t>
      </w:r>
      <w:r w:rsidRPr="00351B70">
        <w:rPr>
          <w:b/>
          <w:bCs/>
          <w:sz w:val="28"/>
          <w:szCs w:val="28"/>
          <w:rtl/>
        </w:rPr>
        <w:t>ي</w:t>
      </w:r>
      <w:r w:rsidR="00613FD8" w:rsidRPr="00351B70">
        <w:rPr>
          <w:rFonts w:hint="cs"/>
          <w:b/>
          <w:bCs/>
          <w:sz w:val="28"/>
          <w:szCs w:val="28"/>
          <w:rtl/>
        </w:rPr>
        <w:t>َّ</w:t>
      </w:r>
      <w:r w:rsidRPr="00351B70">
        <w:rPr>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00C3456A" w:rsidRPr="00351B70">
        <w:rPr>
          <w:b/>
          <w:bCs/>
          <w:sz w:val="28"/>
          <w:szCs w:val="28"/>
          <w:rtl/>
        </w:rPr>
        <w:t>ق</w:t>
      </w:r>
      <w:r w:rsidR="00613FD8" w:rsidRPr="00351B70">
        <w:rPr>
          <w:rFonts w:hint="cs"/>
          <w:b/>
          <w:bCs/>
          <w:sz w:val="28"/>
          <w:szCs w:val="28"/>
          <w:rtl/>
        </w:rPr>
        <w:t>َ</w:t>
      </w:r>
      <w:r w:rsidR="00C3456A" w:rsidRPr="00351B70">
        <w:rPr>
          <w:b/>
          <w:bCs/>
          <w:sz w:val="28"/>
          <w:szCs w:val="28"/>
          <w:rtl/>
        </w:rPr>
        <w:t>ض</w:t>
      </w:r>
      <w:r w:rsidR="00613FD8" w:rsidRPr="00351B70">
        <w:rPr>
          <w:rFonts w:hint="cs"/>
          <w:b/>
          <w:bCs/>
          <w:sz w:val="28"/>
          <w:szCs w:val="28"/>
          <w:rtl/>
        </w:rPr>
        <w:t>َ</w:t>
      </w:r>
      <w:r w:rsidR="00C3456A" w:rsidRPr="00351B70">
        <w:rPr>
          <w:b/>
          <w:bCs/>
          <w:sz w:val="28"/>
          <w:szCs w:val="28"/>
          <w:rtl/>
        </w:rPr>
        <w:t xml:space="preserve">ى </w:t>
      </w:r>
      <w:r w:rsidR="00C3456A" w:rsidRPr="00351B70">
        <w:rPr>
          <w:rFonts w:hint="cs"/>
          <w:b/>
          <w:bCs/>
          <w:sz w:val="28"/>
          <w:szCs w:val="28"/>
          <w:rtl/>
        </w:rPr>
        <w:t>ب</w:t>
      </w:r>
      <w:r w:rsidR="00613FD8" w:rsidRPr="00351B70">
        <w:rPr>
          <w:rFonts w:hint="cs"/>
          <w:b/>
          <w:bCs/>
          <w:sz w:val="28"/>
          <w:szCs w:val="28"/>
          <w:rtl/>
        </w:rPr>
        <w:t>ِ</w:t>
      </w:r>
      <w:r w:rsidR="00C3456A" w:rsidRPr="00351B70">
        <w:rPr>
          <w:rFonts w:hint="cs"/>
          <w:b/>
          <w:bCs/>
          <w:sz w:val="28"/>
          <w:szCs w:val="28"/>
          <w:rtl/>
        </w:rPr>
        <w:t>ش</w:t>
      </w:r>
      <w:r w:rsidR="00613FD8" w:rsidRPr="00351B70">
        <w:rPr>
          <w:rFonts w:hint="cs"/>
          <w:b/>
          <w:bCs/>
          <w:sz w:val="28"/>
          <w:szCs w:val="28"/>
          <w:rtl/>
        </w:rPr>
        <w:t>َ</w:t>
      </w:r>
      <w:r w:rsidR="00C3456A" w:rsidRPr="00351B70">
        <w:rPr>
          <w:rFonts w:hint="cs"/>
          <w:b/>
          <w:bCs/>
          <w:sz w:val="28"/>
          <w:szCs w:val="28"/>
          <w:rtl/>
        </w:rPr>
        <w:t>ه</w:t>
      </w:r>
      <w:r w:rsidR="00613FD8" w:rsidRPr="00351B70">
        <w:rPr>
          <w:rFonts w:hint="cs"/>
          <w:b/>
          <w:bCs/>
          <w:sz w:val="28"/>
          <w:szCs w:val="28"/>
          <w:rtl/>
        </w:rPr>
        <w:t>َ</w:t>
      </w:r>
      <w:r w:rsidR="00C3456A" w:rsidRPr="00351B70">
        <w:rPr>
          <w:rFonts w:hint="cs"/>
          <w:b/>
          <w:bCs/>
          <w:sz w:val="28"/>
          <w:szCs w:val="28"/>
          <w:rtl/>
        </w:rPr>
        <w:t>اد</w:t>
      </w:r>
      <w:r w:rsidR="00613FD8" w:rsidRPr="00351B70">
        <w:rPr>
          <w:rFonts w:hint="cs"/>
          <w:b/>
          <w:bCs/>
          <w:sz w:val="28"/>
          <w:szCs w:val="28"/>
          <w:rtl/>
        </w:rPr>
        <w:t>َ</w:t>
      </w:r>
      <w:r w:rsidR="00C3456A" w:rsidRPr="00351B70">
        <w:rPr>
          <w:rFonts w:hint="cs"/>
          <w:b/>
          <w:bCs/>
          <w:sz w:val="28"/>
          <w:szCs w:val="28"/>
          <w:rtl/>
        </w:rPr>
        <w:t>ة</w:t>
      </w:r>
      <w:r w:rsidR="00613FD8" w:rsidRPr="00351B70">
        <w:rPr>
          <w:rFonts w:hint="cs"/>
          <w:b/>
          <w:bCs/>
          <w:sz w:val="28"/>
          <w:szCs w:val="28"/>
          <w:rtl/>
        </w:rPr>
        <w:t>ِ</w:t>
      </w:r>
      <w:r w:rsidR="00C3456A" w:rsidRPr="00351B70">
        <w:rPr>
          <w:rFonts w:hint="cs"/>
          <w:b/>
          <w:bCs/>
          <w:sz w:val="28"/>
          <w:szCs w:val="28"/>
          <w:rtl/>
        </w:rPr>
        <w:t xml:space="preserve"> ش</w:t>
      </w:r>
      <w:r w:rsidR="00613FD8" w:rsidRPr="00351B70">
        <w:rPr>
          <w:rFonts w:hint="cs"/>
          <w:b/>
          <w:bCs/>
          <w:sz w:val="28"/>
          <w:szCs w:val="28"/>
          <w:rtl/>
        </w:rPr>
        <w:t>َ</w:t>
      </w:r>
      <w:r w:rsidR="00C3456A" w:rsidRPr="00351B70">
        <w:rPr>
          <w:rFonts w:hint="cs"/>
          <w:b/>
          <w:bCs/>
          <w:sz w:val="28"/>
          <w:szCs w:val="28"/>
          <w:rtl/>
        </w:rPr>
        <w:t>اه</w:t>
      </w:r>
      <w:r w:rsidR="00613FD8" w:rsidRPr="00351B70">
        <w:rPr>
          <w:rFonts w:hint="cs"/>
          <w:b/>
          <w:bCs/>
          <w:sz w:val="28"/>
          <w:szCs w:val="28"/>
          <w:rtl/>
        </w:rPr>
        <w:t>ِ</w:t>
      </w:r>
      <w:r w:rsidR="00C3456A" w:rsidRPr="00351B70">
        <w:rPr>
          <w:rFonts w:hint="cs"/>
          <w:b/>
          <w:bCs/>
          <w:sz w:val="28"/>
          <w:szCs w:val="28"/>
          <w:rtl/>
        </w:rPr>
        <w:t>د</w:t>
      </w:r>
      <w:r w:rsidR="00613FD8" w:rsidRPr="00351B70">
        <w:rPr>
          <w:rFonts w:hint="cs"/>
          <w:b/>
          <w:bCs/>
          <w:sz w:val="28"/>
          <w:szCs w:val="28"/>
          <w:rtl/>
        </w:rPr>
        <w:t>ٍ</w:t>
      </w:r>
      <w:r w:rsidR="00C3456A" w:rsidRPr="00351B70">
        <w:rPr>
          <w:rFonts w:hint="cs"/>
          <w:b/>
          <w:bCs/>
          <w:sz w:val="28"/>
          <w:szCs w:val="28"/>
          <w:rtl/>
        </w:rPr>
        <w:t xml:space="preserve"> و</w:t>
      </w:r>
      <w:r w:rsidR="00613FD8" w:rsidRPr="00351B70">
        <w:rPr>
          <w:rFonts w:hint="cs"/>
          <w:b/>
          <w:bCs/>
          <w:sz w:val="28"/>
          <w:szCs w:val="28"/>
          <w:rtl/>
        </w:rPr>
        <w:t>َ</w:t>
      </w:r>
      <w:r w:rsidR="00C3456A" w:rsidRPr="00351B70">
        <w:rPr>
          <w:rFonts w:hint="cs"/>
          <w:b/>
          <w:bCs/>
          <w:sz w:val="28"/>
          <w:szCs w:val="28"/>
          <w:rtl/>
        </w:rPr>
        <w:t>اح</w:t>
      </w:r>
      <w:r w:rsidR="00613FD8" w:rsidRPr="00351B70">
        <w:rPr>
          <w:rFonts w:hint="cs"/>
          <w:b/>
          <w:bCs/>
          <w:sz w:val="28"/>
          <w:szCs w:val="28"/>
          <w:rtl/>
        </w:rPr>
        <w:t>ِ</w:t>
      </w:r>
      <w:r w:rsidR="00C3456A" w:rsidRPr="00351B70">
        <w:rPr>
          <w:rFonts w:hint="cs"/>
          <w:b/>
          <w:bCs/>
          <w:sz w:val="28"/>
          <w:szCs w:val="28"/>
          <w:rtl/>
        </w:rPr>
        <w:t>د</w:t>
      </w:r>
      <w:r w:rsidR="00613FD8" w:rsidRPr="00351B70">
        <w:rPr>
          <w:rFonts w:hint="cs"/>
          <w:b/>
          <w:bCs/>
          <w:sz w:val="28"/>
          <w:szCs w:val="28"/>
          <w:rtl/>
        </w:rPr>
        <w:t>ٍ</w:t>
      </w:r>
      <w:r w:rsidR="00C3456A" w:rsidRPr="00351B70">
        <w:rPr>
          <w:rFonts w:hint="cs"/>
          <w:b/>
          <w:bCs/>
          <w:sz w:val="28"/>
          <w:szCs w:val="28"/>
          <w:rtl/>
        </w:rPr>
        <w:t xml:space="preserve"> و</w:t>
      </w:r>
      <w:r w:rsidR="00613FD8" w:rsidRPr="00351B70">
        <w:rPr>
          <w:rFonts w:hint="cs"/>
          <w:b/>
          <w:bCs/>
          <w:sz w:val="28"/>
          <w:szCs w:val="28"/>
          <w:rtl/>
        </w:rPr>
        <w:t>َ</w:t>
      </w:r>
      <w:r w:rsidR="00C3456A" w:rsidRPr="00351B70">
        <w:rPr>
          <w:rFonts w:hint="cs"/>
          <w:b/>
          <w:bCs/>
          <w:sz w:val="28"/>
          <w:szCs w:val="28"/>
          <w:rtl/>
        </w:rPr>
        <w:t>ي</w:t>
      </w:r>
      <w:r w:rsidR="00613FD8" w:rsidRPr="00351B70">
        <w:rPr>
          <w:rFonts w:hint="cs"/>
          <w:b/>
          <w:bCs/>
          <w:sz w:val="28"/>
          <w:szCs w:val="28"/>
          <w:rtl/>
        </w:rPr>
        <w:t>َ</w:t>
      </w:r>
      <w:r w:rsidR="00C3456A" w:rsidRPr="00351B70">
        <w:rPr>
          <w:rFonts w:hint="cs"/>
          <w:b/>
          <w:bCs/>
          <w:sz w:val="28"/>
          <w:szCs w:val="28"/>
          <w:rtl/>
        </w:rPr>
        <w:t>م</w:t>
      </w:r>
      <w:r w:rsidR="00613FD8" w:rsidRPr="00351B70">
        <w:rPr>
          <w:rFonts w:hint="cs"/>
          <w:b/>
          <w:bCs/>
          <w:sz w:val="28"/>
          <w:szCs w:val="28"/>
          <w:rtl/>
        </w:rPr>
        <w:t>ِ</w:t>
      </w:r>
      <w:r w:rsidR="00C3456A" w:rsidRPr="00351B70">
        <w:rPr>
          <w:rFonts w:hint="cs"/>
          <w:b/>
          <w:bCs/>
          <w:sz w:val="28"/>
          <w:szCs w:val="28"/>
          <w:rtl/>
        </w:rPr>
        <w:t>ين</w:t>
      </w:r>
      <w:r w:rsidR="00613FD8" w:rsidRPr="00351B70">
        <w:rPr>
          <w:rFonts w:hint="cs"/>
          <w:b/>
          <w:bCs/>
          <w:sz w:val="28"/>
          <w:szCs w:val="28"/>
          <w:rtl/>
        </w:rPr>
        <w:t>ِ</w:t>
      </w:r>
      <w:r w:rsidR="00C3456A" w:rsidRPr="00351B70">
        <w:rPr>
          <w:rFonts w:hint="cs"/>
          <w:b/>
          <w:bCs/>
          <w:sz w:val="28"/>
          <w:szCs w:val="28"/>
          <w:rtl/>
        </w:rPr>
        <w:t xml:space="preserve"> ص</w:t>
      </w:r>
      <w:r w:rsidR="00613FD8" w:rsidRPr="00351B70">
        <w:rPr>
          <w:rFonts w:hint="cs"/>
          <w:b/>
          <w:bCs/>
          <w:sz w:val="28"/>
          <w:szCs w:val="28"/>
          <w:rtl/>
        </w:rPr>
        <w:t>َ</w:t>
      </w:r>
      <w:r w:rsidR="00C3456A" w:rsidRPr="00351B70">
        <w:rPr>
          <w:rFonts w:hint="cs"/>
          <w:b/>
          <w:bCs/>
          <w:sz w:val="28"/>
          <w:szCs w:val="28"/>
          <w:rtl/>
        </w:rPr>
        <w:t>اح</w:t>
      </w:r>
      <w:r w:rsidR="00613FD8" w:rsidRPr="00351B70">
        <w:rPr>
          <w:rFonts w:hint="cs"/>
          <w:b/>
          <w:bCs/>
          <w:sz w:val="28"/>
          <w:szCs w:val="28"/>
          <w:rtl/>
        </w:rPr>
        <w:t>ِ</w:t>
      </w:r>
      <w:r w:rsidR="00C3456A" w:rsidRPr="00351B70">
        <w:rPr>
          <w:rFonts w:hint="cs"/>
          <w:b/>
          <w:bCs/>
          <w:sz w:val="28"/>
          <w:szCs w:val="28"/>
          <w:rtl/>
        </w:rPr>
        <w:t>ب</w:t>
      </w:r>
      <w:r w:rsidR="00613FD8" w:rsidRPr="00351B70">
        <w:rPr>
          <w:rFonts w:hint="cs"/>
          <w:b/>
          <w:bCs/>
          <w:sz w:val="28"/>
          <w:szCs w:val="28"/>
          <w:rtl/>
        </w:rPr>
        <w:t>ِ</w:t>
      </w:r>
      <w:r w:rsidR="00C3456A" w:rsidRPr="00351B70">
        <w:rPr>
          <w:rFonts w:hint="cs"/>
          <w:b/>
          <w:bCs/>
          <w:sz w:val="28"/>
          <w:szCs w:val="28"/>
          <w:rtl/>
        </w:rPr>
        <w:t xml:space="preserve"> ال</w:t>
      </w:r>
      <w:r w:rsidR="00613FD8" w:rsidRPr="00351B70">
        <w:rPr>
          <w:rFonts w:hint="cs"/>
          <w:b/>
          <w:bCs/>
          <w:sz w:val="28"/>
          <w:szCs w:val="28"/>
          <w:rtl/>
        </w:rPr>
        <w:t>ْ</w:t>
      </w:r>
      <w:r w:rsidR="00C3456A" w:rsidRPr="00351B70">
        <w:rPr>
          <w:rFonts w:hint="cs"/>
          <w:b/>
          <w:bCs/>
          <w:sz w:val="28"/>
          <w:szCs w:val="28"/>
          <w:rtl/>
        </w:rPr>
        <w:t>ح</w:t>
      </w:r>
      <w:r w:rsidR="00613FD8" w:rsidRPr="00351B70">
        <w:rPr>
          <w:rFonts w:hint="cs"/>
          <w:b/>
          <w:bCs/>
          <w:sz w:val="28"/>
          <w:szCs w:val="28"/>
          <w:rtl/>
        </w:rPr>
        <w:t>َ</w:t>
      </w:r>
      <w:r w:rsidR="00C3456A" w:rsidRPr="00351B70">
        <w:rPr>
          <w:rFonts w:hint="cs"/>
          <w:b/>
          <w:bCs/>
          <w:sz w:val="28"/>
          <w:szCs w:val="28"/>
          <w:rtl/>
        </w:rPr>
        <w:t>ق</w:t>
      </w:r>
      <w:r w:rsidR="00613FD8" w:rsidRPr="00351B70">
        <w:rPr>
          <w:rFonts w:hint="cs"/>
          <w:b/>
          <w:bCs/>
          <w:sz w:val="28"/>
          <w:szCs w:val="28"/>
          <w:rtl/>
        </w:rPr>
        <w:t>ِّ</w:t>
      </w:r>
      <w:r w:rsidRPr="00351B70">
        <w:rPr>
          <w:sz w:val="32"/>
          <w:rtl/>
        </w:rPr>
        <w:t xml:space="preserve">» </w:t>
      </w:r>
      <w:r w:rsidR="00C3456A" w:rsidRPr="00351B70">
        <w:rPr>
          <w:rFonts w:hint="cs"/>
          <w:sz w:val="32"/>
          <w:rtl/>
        </w:rPr>
        <w:t xml:space="preserve">أخرجه الدارقطني. </w:t>
      </w:r>
      <w:r w:rsidRPr="00351B70">
        <w:rPr>
          <w:sz w:val="32"/>
          <w:rtl/>
        </w:rPr>
        <w:t>فجرى الشاهد واليمين مجرى الشاهدين</w:t>
      </w:r>
      <w:r w:rsidR="007D3F14" w:rsidRPr="00351B70">
        <w:rPr>
          <w:rFonts w:hint="cs"/>
          <w:sz w:val="32"/>
          <w:rtl/>
          <w:lang w:bidi="ar-LB"/>
        </w:rPr>
        <w:t>،</w:t>
      </w:r>
      <w:r w:rsidRPr="00351B70">
        <w:rPr>
          <w:sz w:val="32"/>
          <w:rtl/>
        </w:rPr>
        <w:t xml:space="preserve"> أو الشاهد والمرأتين. وعلى هذا المنوال جاءت السنة بأحكام كثيرة لم تأت بالكتاب</w:t>
      </w:r>
      <w:r w:rsidR="007D3F14" w:rsidRPr="00351B70">
        <w:rPr>
          <w:rFonts w:hint="cs"/>
          <w:sz w:val="32"/>
          <w:rtl/>
          <w:lang w:bidi="ar-LB"/>
        </w:rPr>
        <w:t>،</w:t>
      </w:r>
      <w:r w:rsidRPr="00351B70">
        <w:rPr>
          <w:sz w:val="32"/>
          <w:rtl/>
        </w:rPr>
        <w:t xml:space="preserve"> وهي تشريع جديد</w:t>
      </w:r>
      <w:r w:rsidR="006A2614" w:rsidRPr="00351B70">
        <w:rPr>
          <w:rFonts w:hint="cs"/>
          <w:sz w:val="32"/>
          <w:rtl/>
          <w:lang w:bidi="ar-LB"/>
        </w:rPr>
        <w:t>،</w:t>
      </w:r>
      <w:r w:rsidRPr="00351B70">
        <w:rPr>
          <w:sz w:val="32"/>
          <w:rtl/>
        </w:rPr>
        <w:t xml:space="preserve"> ولكنها ملحقة بأصل لها. غير أنه ليس معنى ذلك أن الرسول </w:t>
      </w:r>
      <w:r w:rsidR="0098711D" w:rsidRPr="00351B70">
        <w:rPr>
          <w:rFonts w:hint="cs"/>
          <w:position w:val="-4"/>
          <w:sz w:val="44"/>
          <w:szCs w:val="44"/>
        </w:rPr>
        <w:sym w:font="AGA Arabesque" w:char="F072"/>
      </w:r>
      <w:r w:rsidRPr="00351B70">
        <w:rPr>
          <w:sz w:val="32"/>
          <w:rtl/>
        </w:rPr>
        <w:t xml:space="preserve"> لا يأتي بتشريع جديد</w:t>
      </w:r>
      <w:r w:rsidR="006A2614" w:rsidRPr="00351B70">
        <w:rPr>
          <w:rFonts w:hint="cs"/>
          <w:sz w:val="32"/>
          <w:rtl/>
          <w:lang w:bidi="ar-LB"/>
        </w:rPr>
        <w:t>،</w:t>
      </w:r>
      <w:r w:rsidRPr="00351B70">
        <w:rPr>
          <w:sz w:val="32"/>
          <w:rtl/>
        </w:rPr>
        <w:t xml:space="preserve"> إلا كان ملحقاً بأصله في القرآن</w:t>
      </w:r>
      <w:r w:rsidR="007D3F14" w:rsidRPr="00351B70">
        <w:rPr>
          <w:rFonts w:hint="cs"/>
          <w:sz w:val="32"/>
          <w:rtl/>
          <w:lang w:bidi="ar-LB"/>
        </w:rPr>
        <w:t>،</w:t>
      </w:r>
      <w:r w:rsidRPr="00351B70">
        <w:rPr>
          <w:sz w:val="32"/>
          <w:rtl/>
        </w:rPr>
        <w:t xml:space="preserve"> ولا معناه أن كل تشريع جديد يأتي به الرسول عليه السلام لا بد أن يكون ملحقاً بأصله في القرآن، بل ذلك هو الأغلب الأعم، ولكن قد يأتي الرسول</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بتشريع جديد ليس ملحقاً</w:t>
      </w:r>
      <w:r w:rsidR="00704627" w:rsidRPr="00351B70">
        <w:rPr>
          <w:sz w:val="32"/>
          <w:rtl/>
        </w:rPr>
        <w:t xml:space="preserve"> بأصله في القرآن</w:t>
      </w:r>
      <w:r w:rsidR="007D3F14" w:rsidRPr="00351B70">
        <w:rPr>
          <w:rFonts w:hint="cs"/>
          <w:sz w:val="32"/>
          <w:rtl/>
          <w:lang w:bidi="ar-LB"/>
        </w:rPr>
        <w:t>،</w:t>
      </w:r>
      <w:r w:rsidR="00704627" w:rsidRPr="00351B70">
        <w:rPr>
          <w:sz w:val="32"/>
          <w:rtl/>
        </w:rPr>
        <w:t xml:space="preserve"> بل قد يكون لا </w:t>
      </w:r>
      <w:r w:rsidR="00704627" w:rsidRPr="00351B70">
        <w:rPr>
          <w:rFonts w:hint="cs"/>
          <w:sz w:val="32"/>
          <w:rtl/>
        </w:rPr>
        <w:t>أ</w:t>
      </w:r>
      <w:r w:rsidRPr="00351B70">
        <w:rPr>
          <w:sz w:val="32"/>
          <w:rtl/>
        </w:rPr>
        <w:t xml:space="preserve">صل له في القرآن. فمثلاً الملكية العامة الثابتة في الأشياء التي هي من مرافق الجماعة تشريع جديد جاء به الرسول </w:t>
      </w:r>
      <w:r w:rsidR="0098711D" w:rsidRPr="00351B70">
        <w:rPr>
          <w:rFonts w:hint="cs"/>
          <w:position w:val="-4"/>
          <w:sz w:val="44"/>
          <w:szCs w:val="44"/>
        </w:rPr>
        <w:sym w:font="AGA Arabesque" w:char="F072"/>
      </w:r>
      <w:r w:rsidRPr="00351B70">
        <w:rPr>
          <w:sz w:val="32"/>
          <w:rtl/>
        </w:rPr>
        <w:t xml:space="preserve"> حين قال: </w:t>
      </w:r>
      <w:r w:rsidR="00613FD8" w:rsidRPr="00351B70">
        <w:rPr>
          <w:rFonts w:hint="cs"/>
          <w:sz w:val="32"/>
          <w:rtl/>
        </w:rPr>
        <w:t>«</w:t>
      </w:r>
      <w:r w:rsidR="00613FD8" w:rsidRPr="00351B70">
        <w:rPr>
          <w:b/>
          <w:bCs/>
          <w:sz w:val="28"/>
          <w:szCs w:val="28"/>
          <w:rtl/>
        </w:rPr>
        <w:t>الْمُسْلِمُونَ شُرَكَاءُ فِي ث</w:t>
      </w:r>
      <w:r w:rsidR="00670B76" w:rsidRPr="00351B70">
        <w:rPr>
          <w:rFonts w:hint="cs"/>
          <w:b/>
          <w:bCs/>
          <w:sz w:val="28"/>
          <w:szCs w:val="28"/>
          <w:rtl/>
        </w:rPr>
        <w:t>ـ</w:t>
      </w:r>
      <w:r w:rsidR="00613FD8" w:rsidRPr="00351B70">
        <w:rPr>
          <w:b/>
          <w:bCs/>
          <w:sz w:val="28"/>
          <w:szCs w:val="28"/>
          <w:rtl/>
        </w:rPr>
        <w:t>َلا</w:t>
      </w:r>
      <w:r w:rsidR="00670B76" w:rsidRPr="00351B70">
        <w:rPr>
          <w:rFonts w:hint="cs"/>
          <w:b/>
          <w:bCs/>
          <w:sz w:val="28"/>
          <w:szCs w:val="28"/>
          <w:rtl/>
        </w:rPr>
        <w:t>َ</w:t>
      </w:r>
      <w:r w:rsidR="00613FD8" w:rsidRPr="00351B70">
        <w:rPr>
          <w:b/>
          <w:bCs/>
          <w:sz w:val="28"/>
          <w:szCs w:val="28"/>
          <w:rtl/>
        </w:rPr>
        <w:t>ثٍ</w:t>
      </w:r>
      <w:r w:rsidR="00613FD8" w:rsidRPr="00351B70">
        <w:rPr>
          <w:rFonts w:hint="cs"/>
          <w:b/>
          <w:bCs/>
          <w:sz w:val="28"/>
          <w:szCs w:val="28"/>
          <w:rtl/>
        </w:rPr>
        <w:t>:</w:t>
      </w:r>
      <w:r w:rsidR="00613FD8" w:rsidRPr="00351B70">
        <w:rPr>
          <w:b/>
          <w:bCs/>
          <w:sz w:val="28"/>
          <w:szCs w:val="28"/>
          <w:rtl/>
        </w:rPr>
        <w:t xml:space="preserve"> فِي الْكَلإِ وَالْمَاءِ وَالنَّارِ</w:t>
      </w:r>
      <w:r w:rsidR="00613FD8" w:rsidRPr="00351B70">
        <w:rPr>
          <w:rFonts w:hint="cs"/>
          <w:sz w:val="32"/>
          <w:rtl/>
        </w:rPr>
        <w:t>»</w:t>
      </w:r>
      <w:r w:rsidRPr="00351B70">
        <w:rPr>
          <w:sz w:val="32"/>
          <w:rtl/>
        </w:rPr>
        <w:t xml:space="preserve"> </w:t>
      </w:r>
      <w:r w:rsidR="00BD51AC" w:rsidRPr="00351B70">
        <w:rPr>
          <w:rFonts w:hint="cs"/>
          <w:sz w:val="32"/>
          <w:rtl/>
        </w:rPr>
        <w:t xml:space="preserve">أخرجه أبو داود. </w:t>
      </w:r>
      <w:r w:rsidRPr="00351B70">
        <w:rPr>
          <w:sz w:val="32"/>
          <w:rtl/>
        </w:rPr>
        <w:t>وهذا غير ملحق بأصله في القرآن</w:t>
      </w:r>
      <w:r w:rsidR="006A2614" w:rsidRPr="00351B70">
        <w:rPr>
          <w:rFonts w:hint="cs"/>
          <w:sz w:val="32"/>
          <w:rtl/>
          <w:lang w:bidi="ar-LB"/>
        </w:rPr>
        <w:t>.</w:t>
      </w:r>
      <w:r w:rsidRPr="00351B70">
        <w:rPr>
          <w:sz w:val="32"/>
          <w:rtl/>
        </w:rPr>
        <w:t xml:space="preserve"> </w:t>
      </w:r>
      <w:r w:rsidR="00EA0C57" w:rsidRPr="00351B70">
        <w:rPr>
          <w:sz w:val="32"/>
          <w:rtl/>
        </w:rPr>
        <w:t xml:space="preserve">ومن ذلك تحريم </w:t>
      </w:r>
      <w:r w:rsidR="00EA0C57" w:rsidRPr="00351B70">
        <w:rPr>
          <w:rFonts w:hint="cs"/>
          <w:sz w:val="32"/>
          <w:rtl/>
        </w:rPr>
        <w:t>أ</w:t>
      </w:r>
      <w:r w:rsidRPr="00351B70">
        <w:rPr>
          <w:sz w:val="32"/>
          <w:rtl/>
        </w:rPr>
        <w:t xml:space="preserve">خذ ضريبة الجمارك الثابت بقوله عليه السلام: </w:t>
      </w:r>
      <w:r w:rsidR="00042C26" w:rsidRPr="00351B70">
        <w:rPr>
          <w:rFonts w:hint="cs"/>
          <w:sz w:val="32"/>
          <w:rtl/>
        </w:rPr>
        <w:t>«</w:t>
      </w:r>
      <w:r w:rsidR="00042C26" w:rsidRPr="00351B70">
        <w:rPr>
          <w:b/>
          <w:bCs/>
          <w:sz w:val="28"/>
          <w:szCs w:val="28"/>
          <w:rtl/>
        </w:rPr>
        <w:t>لا</w:t>
      </w:r>
      <w:r w:rsidR="00042C26" w:rsidRPr="00351B70">
        <w:rPr>
          <w:rFonts w:hint="cs"/>
          <w:b/>
          <w:bCs/>
          <w:sz w:val="28"/>
          <w:szCs w:val="28"/>
          <w:rtl/>
        </w:rPr>
        <w:t>َ</w:t>
      </w:r>
      <w:r w:rsidR="00042C26" w:rsidRPr="00351B70">
        <w:rPr>
          <w:b/>
          <w:bCs/>
          <w:sz w:val="28"/>
          <w:szCs w:val="28"/>
          <w:rtl/>
        </w:rPr>
        <w:t xml:space="preserve"> يَدْخُلُ الْجَنَّةَ صَاحِبُ مَكْسٍ</w:t>
      </w:r>
      <w:r w:rsidR="00042C26" w:rsidRPr="00351B70">
        <w:rPr>
          <w:rFonts w:hint="cs"/>
          <w:sz w:val="32"/>
          <w:rtl/>
        </w:rPr>
        <w:t>»</w:t>
      </w:r>
      <w:r w:rsidRPr="00351B70">
        <w:rPr>
          <w:sz w:val="32"/>
          <w:rtl/>
        </w:rPr>
        <w:t xml:space="preserve"> </w:t>
      </w:r>
      <w:r w:rsidR="00EA0C57" w:rsidRPr="00351B70">
        <w:rPr>
          <w:rFonts w:hint="cs"/>
          <w:sz w:val="32"/>
          <w:rtl/>
        </w:rPr>
        <w:t xml:space="preserve">أخرجه أحمد. </w:t>
      </w:r>
      <w:r w:rsidRPr="00351B70">
        <w:rPr>
          <w:sz w:val="32"/>
          <w:rtl/>
        </w:rPr>
        <w:t>فإنه غير ملحق بأصله في القرآن. غير أن هذا قليل</w:t>
      </w:r>
      <w:r w:rsidR="007D3F14" w:rsidRPr="00351B70">
        <w:rPr>
          <w:rFonts w:hint="cs"/>
          <w:sz w:val="32"/>
          <w:rtl/>
          <w:lang w:bidi="ar-LB"/>
        </w:rPr>
        <w:t>،</w:t>
      </w:r>
      <w:r w:rsidRPr="00351B70">
        <w:rPr>
          <w:sz w:val="32"/>
          <w:rtl/>
        </w:rPr>
        <w:t xml:space="preserve"> والأعم الأغلب أن التشريع الجديد الذي جاء به الرسول </w:t>
      </w:r>
      <w:r w:rsidR="0098711D" w:rsidRPr="00351B70">
        <w:rPr>
          <w:rFonts w:hint="cs"/>
          <w:position w:val="-4"/>
          <w:sz w:val="44"/>
          <w:szCs w:val="44"/>
        </w:rPr>
        <w:sym w:font="AGA Arabesque" w:char="F072"/>
      </w:r>
      <w:r w:rsidRPr="00351B70">
        <w:rPr>
          <w:sz w:val="32"/>
          <w:rtl/>
        </w:rPr>
        <w:t xml:space="preserve"> ملحق بأصله في القرآن.</w:t>
      </w:r>
      <w:r w:rsidR="008100E8" w:rsidRPr="00351B70">
        <w:rPr>
          <w:sz w:val="32"/>
          <w:rtl/>
        </w:rPr>
        <w:t xml:space="preserve"> </w:t>
      </w:r>
    </w:p>
    <w:p w14:paraId="3E0D5B34" w14:textId="77777777" w:rsidR="0041021D" w:rsidRPr="00351B70" w:rsidRDefault="0041021D" w:rsidP="0070310A">
      <w:pPr>
        <w:widowControl w:val="0"/>
        <w:spacing w:line="442" w:lineRule="exact"/>
        <w:ind w:firstLine="567"/>
        <w:jc w:val="both"/>
        <w:rPr>
          <w:rFonts w:hint="cs"/>
          <w:sz w:val="32"/>
          <w:rtl/>
        </w:rPr>
      </w:pPr>
      <w:r w:rsidRPr="00351B70">
        <w:rPr>
          <w:sz w:val="32"/>
          <w:rtl/>
        </w:rPr>
        <w:t>وهكذا نجد السنة راجعة إلى الكتاب، وما ورد فيها بم</w:t>
      </w:r>
      <w:r w:rsidR="00305F2A" w:rsidRPr="00351B70">
        <w:rPr>
          <w:sz w:val="32"/>
          <w:rtl/>
        </w:rPr>
        <w:t>ن</w:t>
      </w:r>
      <w:r w:rsidR="00CA3711" w:rsidRPr="00351B70">
        <w:rPr>
          <w:rFonts w:hint="cs"/>
          <w:sz w:val="32"/>
          <w:rtl/>
          <w:lang w:bidi="ar-LB"/>
        </w:rPr>
        <w:t>ـ</w:t>
      </w:r>
      <w:r w:rsidR="00305F2A" w:rsidRPr="00351B70">
        <w:rPr>
          <w:sz w:val="32"/>
          <w:rtl/>
        </w:rPr>
        <w:t>ز</w:t>
      </w:r>
      <w:r w:rsidRPr="00351B70">
        <w:rPr>
          <w:sz w:val="32"/>
          <w:rtl/>
        </w:rPr>
        <w:t>لة التفسير والشرح لمعاني أحكام الكتاب</w:t>
      </w:r>
      <w:r w:rsidR="007D3F14" w:rsidRPr="00351B70">
        <w:rPr>
          <w:rFonts w:hint="cs"/>
          <w:sz w:val="32"/>
          <w:rtl/>
          <w:lang w:bidi="ar-LB"/>
        </w:rPr>
        <w:t>،</w:t>
      </w:r>
      <w:r w:rsidR="007D3F14" w:rsidRPr="00351B70">
        <w:rPr>
          <w:sz w:val="32"/>
          <w:rtl/>
        </w:rPr>
        <w:t xml:space="preserve"> من تفصيل مجمل</w:t>
      </w:r>
      <w:r w:rsidR="007D3F14" w:rsidRPr="00351B70">
        <w:rPr>
          <w:rFonts w:hint="cs"/>
          <w:sz w:val="32"/>
          <w:rtl/>
          <w:lang w:bidi="ar-LB"/>
        </w:rPr>
        <w:t>ه،</w:t>
      </w:r>
      <w:r w:rsidR="007D3F14" w:rsidRPr="00351B70">
        <w:rPr>
          <w:sz w:val="32"/>
          <w:rtl/>
        </w:rPr>
        <w:t xml:space="preserve"> وتخصيص عام</w:t>
      </w:r>
      <w:r w:rsidR="007D3F14" w:rsidRPr="00351B70">
        <w:rPr>
          <w:rFonts w:hint="cs"/>
          <w:sz w:val="32"/>
          <w:rtl/>
          <w:lang w:bidi="ar-LB"/>
        </w:rPr>
        <w:t>ه،</w:t>
      </w:r>
      <w:r w:rsidR="007D3F14" w:rsidRPr="00351B70">
        <w:rPr>
          <w:sz w:val="32"/>
          <w:rtl/>
        </w:rPr>
        <w:t xml:space="preserve"> وتقييد مطلق</w:t>
      </w:r>
      <w:r w:rsidR="007D3F14" w:rsidRPr="00351B70">
        <w:rPr>
          <w:rFonts w:hint="cs"/>
          <w:sz w:val="32"/>
          <w:rtl/>
          <w:lang w:bidi="ar-LB"/>
        </w:rPr>
        <w:t>ه،</w:t>
      </w:r>
      <w:r w:rsidRPr="00351B70">
        <w:rPr>
          <w:sz w:val="32"/>
          <w:rtl/>
        </w:rPr>
        <w:t xml:space="preserve"> وإلحاق فرع بأصله، ولكن مع ذلك فإن</w:t>
      </w:r>
      <w:r w:rsidR="00704627" w:rsidRPr="00351B70">
        <w:rPr>
          <w:sz w:val="32"/>
          <w:rtl/>
        </w:rPr>
        <w:t xml:space="preserve"> فيها تشريعاً جديداً لم يرد له </w:t>
      </w:r>
      <w:r w:rsidR="00704627" w:rsidRPr="00351B70">
        <w:rPr>
          <w:rFonts w:hint="cs"/>
          <w:sz w:val="32"/>
          <w:rtl/>
        </w:rPr>
        <w:t>أ</w:t>
      </w:r>
      <w:r w:rsidRPr="00351B70">
        <w:rPr>
          <w:sz w:val="32"/>
          <w:rtl/>
        </w:rPr>
        <w:t>صل في القرآن، فكانت السنة بياناً للقرآن</w:t>
      </w:r>
      <w:r w:rsidR="007D3F14" w:rsidRPr="00351B70">
        <w:rPr>
          <w:rFonts w:hint="cs"/>
          <w:sz w:val="32"/>
          <w:rtl/>
          <w:lang w:bidi="ar-LB"/>
        </w:rPr>
        <w:t>،</w:t>
      </w:r>
      <w:r w:rsidRPr="00351B70">
        <w:rPr>
          <w:sz w:val="32"/>
          <w:rtl/>
        </w:rPr>
        <w:t xml:space="preserve"> وتشريعاً جديداً للأحكام، أما البيان فيدل عليه قوله تعالى: </w:t>
      </w:r>
      <w:r w:rsidR="004A44F9"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70310A" w:rsidRPr="00351B70">
        <w:rPr>
          <w:rFonts w:hint="cs"/>
          <w:b/>
          <w:bCs/>
          <w:sz w:val="32"/>
          <w:rtl/>
        </w:rPr>
        <w:t>وَأَنْزَلْنَا إِلَيْكَ الذِّكْرَ لِتُبَيِّنَ لِلنَّاسِ مَا نُزِّلَ إِلَيْهِمْ</w:t>
      </w:r>
      <w:r w:rsidR="004A44F9" w:rsidRPr="00351B70">
        <w:rPr>
          <w:position w:val="-4"/>
          <w:sz w:val="36"/>
          <w:szCs w:val="36"/>
        </w:rPr>
        <w:sym w:font="AGA Arabesque" w:char="F05B"/>
      </w:r>
      <w:r w:rsidRPr="00351B70">
        <w:rPr>
          <w:sz w:val="32"/>
          <w:rtl/>
        </w:rPr>
        <w:t xml:space="preserve"> وأما التشريع الجديد فيدل عليه قوله </w:t>
      </w:r>
      <w:r w:rsidRPr="00351B70">
        <w:rPr>
          <w:sz w:val="32"/>
          <w:rtl/>
        </w:rPr>
        <w:lastRenderedPageBreak/>
        <w:t xml:space="preserve">تعالى: </w:t>
      </w:r>
      <w:r w:rsidR="004A44F9"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70310A" w:rsidRPr="00351B70">
        <w:rPr>
          <w:rFonts w:hint="cs"/>
          <w:b/>
          <w:bCs/>
          <w:sz w:val="32"/>
          <w:rtl/>
        </w:rPr>
        <w:t>فَإِنْ تَنَازَعْتُمْ فِي شَيْءٍ فَرُدُّوهُ إِلَى اللَّهِ وَالرَّسُولِ</w:t>
      </w:r>
      <w:r w:rsidR="004A44F9" w:rsidRPr="00351B70">
        <w:rPr>
          <w:position w:val="-4"/>
          <w:sz w:val="36"/>
          <w:szCs w:val="36"/>
        </w:rPr>
        <w:sym w:font="AGA Arabesque" w:char="F05B"/>
      </w:r>
      <w:r w:rsidRPr="00351B70">
        <w:rPr>
          <w:sz w:val="32"/>
          <w:rtl/>
        </w:rPr>
        <w:t xml:space="preserve"> والرد إلى الله بالرد إلى كتابه، والرد إلى الرسول إذا كان حياً</w:t>
      </w:r>
      <w:r w:rsidR="007D3F14" w:rsidRPr="00351B70">
        <w:rPr>
          <w:rFonts w:hint="cs"/>
          <w:sz w:val="32"/>
          <w:rtl/>
          <w:lang w:bidi="ar-LB"/>
        </w:rPr>
        <w:t>،</w:t>
      </w:r>
      <w:r w:rsidRPr="00351B70">
        <w:rPr>
          <w:sz w:val="32"/>
          <w:rtl/>
        </w:rPr>
        <w:t xml:space="preserve"> فلما قبضه الله صار الرد إلى سنته، والتنازع مطلق في فهم القرآن</w:t>
      </w:r>
      <w:r w:rsidR="007D3F14" w:rsidRPr="00351B70">
        <w:rPr>
          <w:rFonts w:hint="cs"/>
          <w:sz w:val="32"/>
          <w:rtl/>
          <w:lang w:bidi="ar-LB"/>
        </w:rPr>
        <w:t>،</w:t>
      </w:r>
      <w:r w:rsidRPr="00351B70">
        <w:rPr>
          <w:sz w:val="32"/>
          <w:rtl/>
        </w:rPr>
        <w:t xml:space="preserve"> وفي استنباط الأحكام، والرد إلى السنة مطلق فيما هو موجود في القرآن</w:t>
      </w:r>
      <w:r w:rsidR="007D3F14" w:rsidRPr="00351B70">
        <w:rPr>
          <w:rFonts w:hint="cs"/>
          <w:sz w:val="32"/>
          <w:rtl/>
          <w:lang w:bidi="ar-LB"/>
        </w:rPr>
        <w:t>،</w:t>
      </w:r>
      <w:r w:rsidRPr="00351B70">
        <w:rPr>
          <w:sz w:val="32"/>
          <w:rtl/>
        </w:rPr>
        <w:t xml:space="preserve"> وفيما كان تشريعاً جديداً</w:t>
      </w:r>
      <w:r w:rsidR="007D3F14" w:rsidRPr="00351B70">
        <w:rPr>
          <w:rFonts w:hint="cs"/>
          <w:sz w:val="32"/>
          <w:rtl/>
          <w:lang w:bidi="ar-LB"/>
        </w:rPr>
        <w:t>؛</w:t>
      </w:r>
      <w:r w:rsidRPr="00351B70">
        <w:rPr>
          <w:sz w:val="32"/>
          <w:rtl/>
        </w:rPr>
        <w:t xml:space="preserve"> ولذلك قال الله تعالى: </w:t>
      </w:r>
      <w:r w:rsidR="004A44F9" w:rsidRPr="00351B70">
        <w:rPr>
          <w:position w:val="-4"/>
          <w:sz w:val="36"/>
          <w:szCs w:val="36"/>
        </w:rPr>
        <w:sym w:font="AGA Arabesque" w:char="F05D"/>
      </w:r>
      <w:r w:rsidR="004A44F9" w:rsidRPr="00351B70">
        <w:rPr>
          <w:rFonts w:ascii="AGA Arabesque" w:hAnsi="AGA Arabesque"/>
          <w:b/>
          <w:bCs/>
          <w:sz w:val="8"/>
          <w:szCs w:val="8"/>
          <w:rtl/>
          <w:lang w:bidi="ar-LB"/>
        </w:rPr>
        <w:t xml:space="preserve"> </w:t>
      </w:r>
      <w:r w:rsidR="0070310A" w:rsidRPr="00351B70">
        <w:rPr>
          <w:rFonts w:hint="cs"/>
          <w:b/>
          <w:bCs/>
          <w:sz w:val="32"/>
          <w:rtl/>
        </w:rPr>
        <w:t>مَنْ يُطِعِ الرَّسُولَ فَقَدْ أَطَاعَ اللَّهَ</w:t>
      </w:r>
      <w:r w:rsidR="0070310A" w:rsidRPr="00351B70">
        <w:rPr>
          <w:sz w:val="32"/>
        </w:rPr>
        <w:sym w:font="AGA Arabesque" w:char="F05B"/>
      </w:r>
      <w:r w:rsidRPr="00351B70">
        <w:rPr>
          <w:sz w:val="32"/>
          <w:rtl/>
        </w:rPr>
        <w:t xml:space="preserve"> وقال: </w:t>
      </w:r>
      <w:r w:rsidRPr="00351B70">
        <w:rPr>
          <w:position w:val="-4"/>
          <w:sz w:val="36"/>
          <w:szCs w:val="36"/>
        </w:rPr>
        <w:sym w:font="AGA Arabesque" w:char="F05D"/>
      </w:r>
      <w:r w:rsidR="004A44F9" w:rsidRPr="00351B70">
        <w:rPr>
          <w:b/>
          <w:bCs/>
          <w:sz w:val="8"/>
          <w:szCs w:val="8"/>
          <w:rtl/>
          <w:lang w:bidi="ar-LB"/>
        </w:rPr>
        <w:t xml:space="preserve"> </w:t>
      </w:r>
      <w:r w:rsidR="0070310A" w:rsidRPr="00351B70">
        <w:rPr>
          <w:rFonts w:hint="cs"/>
          <w:b/>
          <w:bCs/>
          <w:sz w:val="32"/>
          <w:rtl/>
        </w:rPr>
        <w:t>فَلْيَحْذَرِ الَّذِينَ يُخَالِفُونَ عَنْ أَمْرِهِ</w:t>
      </w:r>
      <w:r w:rsidRPr="00351B70">
        <w:rPr>
          <w:position w:val="-4"/>
          <w:sz w:val="36"/>
          <w:szCs w:val="36"/>
        </w:rPr>
        <w:sym w:font="AGA Arabesque" w:char="F05B"/>
      </w:r>
      <w:r w:rsidRPr="00351B70">
        <w:rPr>
          <w:sz w:val="32"/>
          <w:rtl/>
        </w:rPr>
        <w:t xml:space="preserve"> وهو عام</w:t>
      </w:r>
      <w:r w:rsidR="00955AB4" w:rsidRPr="00351B70">
        <w:rPr>
          <w:rFonts w:hint="cs"/>
          <w:sz w:val="32"/>
          <w:rtl/>
          <w:lang w:bidi="ar-LB"/>
        </w:rPr>
        <w:t>؛</w:t>
      </w:r>
      <w:r w:rsidRPr="00351B70">
        <w:rPr>
          <w:sz w:val="32"/>
          <w:rtl/>
        </w:rPr>
        <w:t xml:space="preserve"> لأنه اسم جنس مضاف. وعلى ذلك كانت السنة دليلاً شرعياً مثل الكتاب، وقد قال رسول الله</w:t>
      </w:r>
      <w:r w:rsidR="008100E8" w:rsidRPr="00351B70">
        <w:rPr>
          <w:sz w:val="32"/>
          <w:rtl/>
        </w:rPr>
        <w:t xml:space="preserve"> </w:t>
      </w:r>
      <w:r w:rsidR="0098711D" w:rsidRPr="00351B70">
        <w:rPr>
          <w:rFonts w:hint="cs"/>
          <w:position w:val="-4"/>
          <w:sz w:val="44"/>
          <w:szCs w:val="44"/>
        </w:rPr>
        <w:sym w:font="AGA Arabesque" w:char="F072"/>
      </w:r>
      <w:r w:rsidRPr="00351B70">
        <w:rPr>
          <w:spacing w:val="30"/>
          <w:sz w:val="32"/>
          <w:rtl/>
        </w:rPr>
        <w:t>:</w:t>
      </w:r>
      <w:r w:rsidRPr="00351B70">
        <w:rPr>
          <w:sz w:val="32"/>
          <w:rtl/>
        </w:rPr>
        <w:t xml:space="preserve"> </w:t>
      </w:r>
      <w:r w:rsidR="00773AB0" w:rsidRPr="00351B70">
        <w:rPr>
          <w:rFonts w:hint="cs"/>
          <w:sz w:val="32"/>
          <w:rtl/>
        </w:rPr>
        <w:t>«</w:t>
      </w:r>
      <w:r w:rsidR="00773AB0" w:rsidRPr="00351B70">
        <w:rPr>
          <w:b/>
          <w:bCs/>
          <w:sz w:val="28"/>
          <w:szCs w:val="28"/>
          <w:rtl/>
        </w:rPr>
        <w:t>تَرَكْتُ فِيكُمْ أَمْرَيْنِ لَنْ تَضِلُّوا مَا تَمَسَّكْتُمْ بِهِمَا</w:t>
      </w:r>
      <w:r w:rsidR="00773AB0" w:rsidRPr="00351B70">
        <w:rPr>
          <w:rFonts w:hint="cs"/>
          <w:b/>
          <w:bCs/>
          <w:sz w:val="28"/>
          <w:szCs w:val="28"/>
          <w:rtl/>
        </w:rPr>
        <w:t>:</w:t>
      </w:r>
      <w:r w:rsidR="00773AB0" w:rsidRPr="00351B70">
        <w:rPr>
          <w:b/>
          <w:bCs/>
          <w:sz w:val="28"/>
          <w:szCs w:val="28"/>
          <w:rtl/>
        </w:rPr>
        <w:t xml:space="preserve"> كِتَابَ اللَّهِ وَسُنَّةَ نَبِيِّهِ</w:t>
      </w:r>
      <w:r w:rsidR="00773AB0" w:rsidRPr="00351B70">
        <w:rPr>
          <w:rFonts w:hint="cs"/>
          <w:sz w:val="32"/>
          <w:rtl/>
        </w:rPr>
        <w:t>»</w:t>
      </w:r>
      <w:r w:rsidR="00B76817" w:rsidRPr="00351B70">
        <w:rPr>
          <w:rFonts w:hint="cs"/>
          <w:sz w:val="32"/>
          <w:rtl/>
        </w:rPr>
        <w:t xml:space="preserve"> أخرجه مالك.</w:t>
      </w:r>
    </w:p>
    <w:p w14:paraId="2170A725"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أقس</w:t>
      </w:r>
      <w:r w:rsidR="00FF4ABA" w:rsidRPr="00351B70">
        <w:rPr>
          <w:rFonts w:cs="Traditional Arabic" w:hint="cs"/>
          <w:szCs w:val="32"/>
          <w:rtl/>
        </w:rPr>
        <w:t>ـ</w:t>
      </w:r>
      <w:r w:rsidRPr="00351B70">
        <w:rPr>
          <w:rFonts w:cs="Traditional Arabic"/>
          <w:szCs w:val="32"/>
          <w:rtl/>
        </w:rPr>
        <w:t>ام الس</w:t>
      </w:r>
      <w:r w:rsidR="00FF4ABA" w:rsidRPr="00351B70">
        <w:rPr>
          <w:rFonts w:cs="Traditional Arabic" w:hint="cs"/>
          <w:szCs w:val="32"/>
          <w:rtl/>
        </w:rPr>
        <w:t>ُّـ</w:t>
      </w:r>
      <w:r w:rsidRPr="00351B70">
        <w:rPr>
          <w:rFonts w:cs="Traditional Arabic"/>
          <w:szCs w:val="32"/>
          <w:rtl/>
        </w:rPr>
        <w:t>ن</w:t>
      </w:r>
      <w:r w:rsidR="00FF4ABA" w:rsidRPr="00351B70">
        <w:rPr>
          <w:rFonts w:cs="Traditional Arabic" w:hint="cs"/>
          <w:szCs w:val="32"/>
          <w:rtl/>
        </w:rPr>
        <w:t>ّ</w:t>
      </w:r>
      <w:r w:rsidRPr="00351B70">
        <w:rPr>
          <w:rFonts w:cs="Traditional Arabic"/>
          <w:szCs w:val="32"/>
          <w:rtl/>
        </w:rPr>
        <w:t>ة</w:t>
      </w:r>
    </w:p>
    <w:p w14:paraId="79C8F454" w14:textId="77777777" w:rsidR="0041021D" w:rsidRPr="00351B70" w:rsidRDefault="0041021D" w:rsidP="00280A52">
      <w:pPr>
        <w:widowControl w:val="0"/>
        <w:spacing w:line="442" w:lineRule="exact"/>
        <w:ind w:firstLine="567"/>
        <w:jc w:val="lowKashida"/>
        <w:rPr>
          <w:sz w:val="32"/>
          <w:rtl/>
        </w:rPr>
      </w:pPr>
      <w:r w:rsidRPr="00351B70">
        <w:rPr>
          <w:sz w:val="32"/>
          <w:rtl/>
        </w:rPr>
        <w:t>تنقسم السنة باعتبار سندها إلى ثلاثة أقسام هي: المتواتر، والمشهور، وخبر الآحاد. فالحديث</w:t>
      </w:r>
      <w:r w:rsidR="007D3F14" w:rsidRPr="00351B70">
        <w:rPr>
          <w:rFonts w:hint="cs"/>
          <w:sz w:val="32"/>
          <w:rtl/>
          <w:lang w:bidi="ar-LB"/>
        </w:rPr>
        <w:t>،</w:t>
      </w:r>
      <w:r w:rsidRPr="00351B70">
        <w:rPr>
          <w:sz w:val="32"/>
          <w:rtl/>
        </w:rPr>
        <w:t xml:space="preserve"> إن نقله جماعة من تابعي التابعين</w:t>
      </w:r>
      <w:r w:rsidR="007D3F14" w:rsidRPr="00351B70">
        <w:rPr>
          <w:rFonts w:hint="cs"/>
          <w:sz w:val="32"/>
          <w:rtl/>
          <w:lang w:bidi="ar-LB"/>
        </w:rPr>
        <w:t>،</w:t>
      </w:r>
      <w:r w:rsidRPr="00351B70">
        <w:rPr>
          <w:sz w:val="32"/>
          <w:rtl/>
        </w:rPr>
        <w:t xml:space="preserve"> عن جماعة من التابعين</w:t>
      </w:r>
      <w:r w:rsidR="007D3F14" w:rsidRPr="00351B70">
        <w:rPr>
          <w:rFonts w:hint="cs"/>
          <w:sz w:val="32"/>
          <w:rtl/>
          <w:lang w:bidi="ar-LB"/>
        </w:rPr>
        <w:t>،</w:t>
      </w:r>
      <w:r w:rsidRPr="00351B70">
        <w:rPr>
          <w:sz w:val="32"/>
          <w:rtl/>
        </w:rPr>
        <w:t xml:space="preserve"> عن جماعة من الصحابة</w:t>
      </w:r>
      <w:r w:rsidR="007D3F14" w:rsidRPr="00351B70">
        <w:rPr>
          <w:rFonts w:hint="cs"/>
          <w:sz w:val="32"/>
          <w:rtl/>
          <w:lang w:bidi="ar-LB"/>
        </w:rPr>
        <w:t>،</w:t>
      </w:r>
      <w:r w:rsidRPr="00351B70">
        <w:rPr>
          <w:sz w:val="32"/>
          <w:rtl/>
        </w:rPr>
        <w:t xml:space="preserve"> عن النبي </w:t>
      </w:r>
      <w:r w:rsidR="0098711D" w:rsidRPr="00351B70">
        <w:rPr>
          <w:rFonts w:hint="cs"/>
          <w:position w:val="-4"/>
          <w:sz w:val="44"/>
          <w:szCs w:val="44"/>
        </w:rPr>
        <w:sym w:font="AGA Arabesque" w:char="F072"/>
      </w:r>
      <w:r w:rsidR="007D3F14" w:rsidRPr="00351B70">
        <w:rPr>
          <w:rFonts w:hint="cs"/>
          <w:spacing w:val="35"/>
          <w:sz w:val="32"/>
          <w:rtl/>
        </w:rPr>
        <w:t>،</w:t>
      </w:r>
      <w:r w:rsidRPr="00351B70">
        <w:rPr>
          <w:sz w:val="32"/>
          <w:rtl/>
        </w:rPr>
        <w:t xml:space="preserve"> فهو المتواتر. وان نقله جماعة من تابعي التابعين</w:t>
      </w:r>
      <w:r w:rsidR="007D3F14" w:rsidRPr="00351B70">
        <w:rPr>
          <w:rFonts w:hint="cs"/>
          <w:sz w:val="32"/>
          <w:rtl/>
          <w:lang w:bidi="ar-LB"/>
        </w:rPr>
        <w:t>،</w:t>
      </w:r>
      <w:r w:rsidRPr="00351B70">
        <w:rPr>
          <w:sz w:val="32"/>
          <w:rtl/>
        </w:rPr>
        <w:t xml:space="preserve"> عن جماعة من التابعين</w:t>
      </w:r>
      <w:r w:rsidR="007D3F14" w:rsidRPr="00351B70">
        <w:rPr>
          <w:rFonts w:hint="cs"/>
          <w:sz w:val="32"/>
          <w:rtl/>
          <w:lang w:bidi="ar-LB"/>
        </w:rPr>
        <w:t>،</w:t>
      </w:r>
      <w:r w:rsidRPr="00351B70">
        <w:rPr>
          <w:sz w:val="32"/>
          <w:rtl/>
        </w:rPr>
        <w:t xml:space="preserve"> عن واحد أو أكثر من الصحابة</w:t>
      </w:r>
      <w:r w:rsidR="007D3F14" w:rsidRPr="00351B70">
        <w:rPr>
          <w:rFonts w:hint="cs"/>
          <w:sz w:val="32"/>
          <w:rtl/>
          <w:lang w:bidi="ar-LB"/>
        </w:rPr>
        <w:t>،</w:t>
      </w:r>
      <w:r w:rsidRPr="00351B70">
        <w:rPr>
          <w:sz w:val="32"/>
          <w:rtl/>
        </w:rPr>
        <w:t xml:space="preserve"> لا يبلغ عددهم حد التواتر</w:t>
      </w:r>
      <w:r w:rsidR="007D3F14" w:rsidRPr="00351B70">
        <w:rPr>
          <w:rFonts w:hint="cs"/>
          <w:sz w:val="32"/>
          <w:rtl/>
          <w:lang w:bidi="ar-LB"/>
        </w:rPr>
        <w:t>،</w:t>
      </w:r>
      <w:r w:rsidRPr="00351B70">
        <w:rPr>
          <w:sz w:val="32"/>
          <w:rtl/>
        </w:rPr>
        <w:t xml:space="preserve"> فهو المشهور</w:t>
      </w:r>
      <w:r w:rsidR="007D3F14" w:rsidRPr="00351B70">
        <w:rPr>
          <w:rFonts w:hint="cs"/>
          <w:sz w:val="32"/>
          <w:rtl/>
          <w:lang w:bidi="ar-LB"/>
        </w:rPr>
        <w:t>؛</w:t>
      </w:r>
      <w:r w:rsidRPr="00351B70">
        <w:rPr>
          <w:sz w:val="32"/>
          <w:rtl/>
        </w:rPr>
        <w:t xml:space="preserve"> لأن الأُمة تلقته بالقبول واشتهر بينها. وإن رواه واحد أو أكثر</w:t>
      </w:r>
      <w:r w:rsidR="007D3F14" w:rsidRPr="00351B70">
        <w:rPr>
          <w:rFonts w:hint="cs"/>
          <w:sz w:val="32"/>
          <w:rtl/>
          <w:lang w:bidi="ar-LB"/>
        </w:rPr>
        <w:t>،</w:t>
      </w:r>
      <w:r w:rsidRPr="00351B70">
        <w:rPr>
          <w:sz w:val="32"/>
          <w:rtl/>
        </w:rPr>
        <w:t xml:space="preserve"> لا يبلغ عددهم حد التواتر</w:t>
      </w:r>
      <w:r w:rsidR="007D3F14" w:rsidRPr="00351B70">
        <w:rPr>
          <w:rFonts w:hint="cs"/>
          <w:sz w:val="32"/>
          <w:rtl/>
          <w:lang w:bidi="ar-LB"/>
        </w:rPr>
        <w:t>،</w:t>
      </w:r>
      <w:r w:rsidRPr="00351B70">
        <w:rPr>
          <w:sz w:val="32"/>
          <w:rtl/>
        </w:rPr>
        <w:t xml:space="preserve"> من الصحابة</w:t>
      </w:r>
      <w:r w:rsidR="006A2614" w:rsidRPr="00351B70">
        <w:rPr>
          <w:rFonts w:hint="cs"/>
          <w:sz w:val="32"/>
          <w:rtl/>
          <w:lang w:bidi="ar-LB"/>
        </w:rPr>
        <w:t>،</w:t>
      </w:r>
      <w:r w:rsidRPr="00351B70">
        <w:rPr>
          <w:sz w:val="32"/>
          <w:rtl/>
        </w:rPr>
        <w:t xml:space="preserve"> ومن بعدهم من التابعين</w:t>
      </w:r>
      <w:r w:rsidR="007D3F14" w:rsidRPr="00351B70">
        <w:rPr>
          <w:rFonts w:hint="cs"/>
          <w:sz w:val="32"/>
          <w:rtl/>
          <w:lang w:bidi="ar-LB"/>
        </w:rPr>
        <w:t>،</w:t>
      </w:r>
      <w:r w:rsidRPr="00351B70">
        <w:rPr>
          <w:sz w:val="32"/>
          <w:rtl/>
        </w:rPr>
        <w:t xml:space="preserve"> وتابعي التابعين</w:t>
      </w:r>
      <w:r w:rsidR="007D3F14" w:rsidRPr="00351B70">
        <w:rPr>
          <w:rFonts w:hint="cs"/>
          <w:sz w:val="32"/>
          <w:rtl/>
          <w:lang w:bidi="ar-LB"/>
        </w:rPr>
        <w:t>،</w:t>
      </w:r>
      <w:r w:rsidRPr="00351B70">
        <w:rPr>
          <w:sz w:val="32"/>
          <w:rtl/>
        </w:rPr>
        <w:t xml:space="preserve"> فهو خبر الآحاد، ولا تخرج السنة عن هذه الأقسام الثلاثة. إلا أنها من حيث إفادة اليقين أو الظن لا تخرج عن قسمين</w:t>
      </w:r>
      <w:r w:rsidR="007324EE" w:rsidRPr="00351B70">
        <w:rPr>
          <w:rFonts w:hint="cs"/>
          <w:sz w:val="32"/>
          <w:rtl/>
          <w:lang w:bidi="ar-LB"/>
        </w:rPr>
        <w:t>؛</w:t>
      </w:r>
      <w:r w:rsidRPr="00351B70">
        <w:rPr>
          <w:sz w:val="32"/>
          <w:rtl/>
        </w:rPr>
        <w:t xml:space="preserve"> لأن المشهور يعتبر من الآحاد، إذ </w:t>
      </w:r>
      <w:r w:rsidR="007324EE" w:rsidRPr="00351B70">
        <w:rPr>
          <w:rFonts w:hint="cs"/>
          <w:sz w:val="32"/>
          <w:rtl/>
          <w:lang w:bidi="ar-LB"/>
        </w:rPr>
        <w:t>إ</w:t>
      </w:r>
      <w:r w:rsidRPr="00351B70">
        <w:rPr>
          <w:sz w:val="32"/>
          <w:rtl/>
        </w:rPr>
        <w:t>ن الحديث</w:t>
      </w:r>
      <w:r w:rsidR="007324EE" w:rsidRPr="00351B70">
        <w:rPr>
          <w:rFonts w:hint="cs"/>
          <w:sz w:val="32"/>
          <w:rtl/>
          <w:lang w:bidi="ar-LB"/>
        </w:rPr>
        <w:t>،</w:t>
      </w:r>
      <w:r w:rsidRPr="00351B70">
        <w:rPr>
          <w:sz w:val="32"/>
          <w:rtl/>
        </w:rPr>
        <w:t xml:space="preserve"> إذا رواه عدد يؤمن تواطؤهم على الكذب من تابعي التابعين</w:t>
      </w:r>
      <w:r w:rsidR="007324EE" w:rsidRPr="00351B70">
        <w:rPr>
          <w:rFonts w:hint="cs"/>
          <w:sz w:val="32"/>
          <w:rtl/>
          <w:lang w:bidi="ar-LB"/>
        </w:rPr>
        <w:t>،</w:t>
      </w:r>
      <w:r w:rsidRPr="00351B70">
        <w:rPr>
          <w:sz w:val="32"/>
          <w:rtl/>
        </w:rPr>
        <w:t xml:space="preserve"> عن عدد آخر من التابعين يؤمن تواطؤهم على الكذب</w:t>
      </w:r>
      <w:r w:rsidR="007324EE" w:rsidRPr="00351B70">
        <w:rPr>
          <w:rFonts w:hint="cs"/>
          <w:sz w:val="32"/>
          <w:rtl/>
          <w:lang w:bidi="ar-LB"/>
        </w:rPr>
        <w:t>،</w:t>
      </w:r>
      <w:r w:rsidRPr="00351B70">
        <w:rPr>
          <w:sz w:val="32"/>
          <w:rtl/>
        </w:rPr>
        <w:t xml:space="preserve"> عن عدد آخر من الصحابة ممن تقوم الحجة القاطعة بقولهم</w:t>
      </w:r>
      <w:r w:rsidR="007324EE" w:rsidRPr="00351B70">
        <w:rPr>
          <w:rFonts w:hint="cs"/>
          <w:sz w:val="32"/>
          <w:rtl/>
          <w:lang w:bidi="ar-LB"/>
        </w:rPr>
        <w:t>،</w:t>
      </w:r>
      <w:r w:rsidRPr="00351B70">
        <w:rPr>
          <w:sz w:val="32"/>
          <w:rtl/>
        </w:rPr>
        <w:t xml:space="preserve"> فهو المتواتر، أي المتواتر ما كان في طبقاته الثلاث عدد من الرواة يبلغ حد التواتر في كل طبقة، فإن خلا ذلك من طبقة واحدة منها فهو خبر الآحاد</w:t>
      </w:r>
      <w:r w:rsidR="007324EE" w:rsidRPr="00351B70">
        <w:rPr>
          <w:rFonts w:hint="cs"/>
          <w:sz w:val="32"/>
          <w:rtl/>
          <w:lang w:bidi="ar-LB"/>
        </w:rPr>
        <w:t>،</w:t>
      </w:r>
      <w:r w:rsidRPr="00351B70">
        <w:rPr>
          <w:sz w:val="32"/>
          <w:rtl/>
        </w:rPr>
        <w:t xml:space="preserve"> سواء أكان العدد غير المتوفر فيه حد التواتر من رواة الحديث من الصحابة</w:t>
      </w:r>
      <w:r w:rsidR="006A2614" w:rsidRPr="00351B70">
        <w:rPr>
          <w:rFonts w:hint="cs"/>
          <w:sz w:val="32"/>
          <w:rtl/>
          <w:lang w:bidi="ar-LB"/>
        </w:rPr>
        <w:t>،</w:t>
      </w:r>
      <w:r w:rsidRPr="00351B70">
        <w:rPr>
          <w:sz w:val="32"/>
          <w:rtl/>
        </w:rPr>
        <w:t xml:space="preserve"> أ</w:t>
      </w:r>
      <w:r w:rsidR="007324EE" w:rsidRPr="00351B70">
        <w:rPr>
          <w:rFonts w:hint="cs"/>
          <w:sz w:val="32"/>
          <w:rtl/>
          <w:lang w:bidi="ar-LB"/>
        </w:rPr>
        <w:t>م</w:t>
      </w:r>
      <w:r w:rsidRPr="00351B70">
        <w:rPr>
          <w:sz w:val="32"/>
          <w:rtl/>
        </w:rPr>
        <w:t xml:space="preserve"> من التابعين</w:t>
      </w:r>
      <w:r w:rsidR="006A2614" w:rsidRPr="00351B70">
        <w:rPr>
          <w:rFonts w:hint="cs"/>
          <w:sz w:val="32"/>
          <w:rtl/>
          <w:lang w:bidi="ar-LB"/>
        </w:rPr>
        <w:t>،</w:t>
      </w:r>
      <w:r w:rsidRPr="00351B70">
        <w:rPr>
          <w:sz w:val="32"/>
          <w:rtl/>
        </w:rPr>
        <w:t xml:space="preserve"> أ</w:t>
      </w:r>
      <w:r w:rsidR="007324EE" w:rsidRPr="00351B70">
        <w:rPr>
          <w:rFonts w:hint="cs"/>
          <w:sz w:val="32"/>
          <w:rtl/>
          <w:lang w:bidi="ar-LB"/>
        </w:rPr>
        <w:t>م</w:t>
      </w:r>
      <w:r w:rsidRPr="00351B70">
        <w:rPr>
          <w:sz w:val="32"/>
          <w:rtl/>
        </w:rPr>
        <w:t xml:space="preserve"> من تابعي التابعين</w:t>
      </w:r>
      <w:r w:rsidR="006A2614" w:rsidRPr="00351B70">
        <w:rPr>
          <w:rFonts w:hint="cs"/>
          <w:sz w:val="32"/>
          <w:rtl/>
          <w:lang w:bidi="ar-LB"/>
        </w:rPr>
        <w:t>،</w:t>
      </w:r>
      <w:r w:rsidRPr="00351B70">
        <w:rPr>
          <w:sz w:val="32"/>
          <w:rtl/>
        </w:rPr>
        <w:t xml:space="preserve"> أ</w:t>
      </w:r>
      <w:r w:rsidR="007324EE" w:rsidRPr="00351B70">
        <w:rPr>
          <w:rFonts w:hint="cs"/>
          <w:sz w:val="32"/>
          <w:rtl/>
          <w:lang w:bidi="ar-LB"/>
        </w:rPr>
        <w:t>م</w:t>
      </w:r>
      <w:r w:rsidRPr="00351B70">
        <w:rPr>
          <w:sz w:val="32"/>
          <w:rtl/>
        </w:rPr>
        <w:t xml:space="preserve"> منها جميعاً</w:t>
      </w:r>
      <w:r w:rsidR="007324EE" w:rsidRPr="00351B70">
        <w:rPr>
          <w:rFonts w:hint="cs"/>
          <w:sz w:val="32"/>
          <w:rtl/>
          <w:lang w:bidi="ar-LB"/>
        </w:rPr>
        <w:t>،</w:t>
      </w:r>
      <w:r w:rsidRPr="00351B70">
        <w:rPr>
          <w:sz w:val="32"/>
          <w:rtl/>
        </w:rPr>
        <w:t xml:space="preserve"> فإنه يعتبر خبر آحاد لا يفيد اليقين</w:t>
      </w:r>
      <w:r w:rsidR="006A2614" w:rsidRPr="00351B70">
        <w:rPr>
          <w:rFonts w:hint="cs"/>
          <w:sz w:val="32"/>
          <w:rtl/>
          <w:lang w:bidi="ar-LB"/>
        </w:rPr>
        <w:t>،</w:t>
      </w:r>
      <w:r w:rsidRPr="00351B70">
        <w:rPr>
          <w:sz w:val="32"/>
          <w:rtl/>
        </w:rPr>
        <w:t xml:space="preserve"> وإنما يفيد الظن، إلا أنه اصطلح على ما لم يتوفر فيه العدد من الصحابة</w:t>
      </w:r>
      <w:r w:rsidR="007324EE" w:rsidRPr="00351B70">
        <w:rPr>
          <w:rFonts w:hint="cs"/>
          <w:sz w:val="32"/>
          <w:rtl/>
          <w:lang w:bidi="ar-LB"/>
        </w:rPr>
        <w:t>،</w:t>
      </w:r>
      <w:r w:rsidRPr="00351B70">
        <w:rPr>
          <w:sz w:val="32"/>
          <w:rtl/>
        </w:rPr>
        <w:t xml:space="preserve"> وتوفر في الباقي</w:t>
      </w:r>
      <w:r w:rsidR="007324EE" w:rsidRPr="00351B70">
        <w:rPr>
          <w:rFonts w:hint="cs"/>
          <w:sz w:val="32"/>
          <w:rtl/>
          <w:lang w:bidi="ar-LB"/>
        </w:rPr>
        <w:t>،</w:t>
      </w:r>
      <w:r w:rsidRPr="00351B70">
        <w:rPr>
          <w:sz w:val="32"/>
          <w:rtl/>
        </w:rPr>
        <w:t xml:space="preserve"> اسم المشهور</w:t>
      </w:r>
      <w:r w:rsidR="007324EE" w:rsidRPr="00351B70">
        <w:rPr>
          <w:rFonts w:hint="cs"/>
          <w:sz w:val="32"/>
          <w:rtl/>
          <w:lang w:bidi="ar-LB"/>
        </w:rPr>
        <w:t>؛</w:t>
      </w:r>
      <w:r w:rsidRPr="00351B70">
        <w:rPr>
          <w:sz w:val="32"/>
          <w:rtl/>
        </w:rPr>
        <w:t xml:space="preserve"> لاشتهاره بين الأُمة، ولكنه لا يختلف حكمه عن خبر الآحاد في كونه لا يفيد اليقين.</w:t>
      </w:r>
      <w:r w:rsidR="008100E8" w:rsidRPr="00351B70">
        <w:rPr>
          <w:sz w:val="32"/>
          <w:rtl/>
        </w:rPr>
        <w:t xml:space="preserve"> </w:t>
      </w:r>
    </w:p>
    <w:p w14:paraId="2D523C11" w14:textId="77777777" w:rsidR="0041021D" w:rsidRPr="00351B70" w:rsidRDefault="0041021D" w:rsidP="00280A52">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المتوات</w:t>
      </w:r>
      <w:r w:rsidR="003F4488" w:rsidRPr="00351B70">
        <w:rPr>
          <w:rFonts w:cs="Traditional Arabic" w:hint="cs"/>
          <w:szCs w:val="32"/>
          <w:rtl/>
        </w:rPr>
        <w:t>ـ</w:t>
      </w:r>
      <w:r w:rsidRPr="00351B70">
        <w:rPr>
          <w:rFonts w:cs="Traditional Arabic"/>
          <w:szCs w:val="32"/>
          <w:rtl/>
        </w:rPr>
        <w:t>ر</w:t>
      </w:r>
    </w:p>
    <w:p w14:paraId="46D73443" w14:textId="77777777" w:rsidR="0041021D" w:rsidRPr="00351B70" w:rsidRDefault="0041021D" w:rsidP="0070310A">
      <w:pPr>
        <w:widowControl w:val="0"/>
        <w:spacing w:line="442" w:lineRule="exact"/>
        <w:ind w:firstLine="567"/>
        <w:jc w:val="both"/>
        <w:rPr>
          <w:sz w:val="32"/>
          <w:rtl/>
        </w:rPr>
      </w:pPr>
      <w:r w:rsidRPr="00351B70">
        <w:rPr>
          <w:sz w:val="32"/>
          <w:rtl/>
        </w:rPr>
        <w:t xml:space="preserve">التواتر في اللغة هو تتابع الأشياء واحداً بعد واحد بينهما مهلة، ومنه قوله تعالى: </w:t>
      </w:r>
      <w:r w:rsidRPr="00351B70">
        <w:rPr>
          <w:position w:val="-4"/>
          <w:sz w:val="36"/>
          <w:szCs w:val="36"/>
        </w:rPr>
        <w:sym w:font="AGA Arabesque" w:char="F05D"/>
      </w:r>
      <w:r w:rsidR="00985C9F" w:rsidRPr="00351B70">
        <w:rPr>
          <w:rFonts w:ascii="AGA Arabesque" w:hAnsi="AGA Arabesque" w:hint="cs"/>
          <w:b/>
          <w:bCs/>
          <w:sz w:val="8"/>
          <w:szCs w:val="8"/>
          <w:rtl/>
        </w:rPr>
        <w:t xml:space="preserve"> </w:t>
      </w:r>
      <w:r w:rsidR="0070310A" w:rsidRPr="00351B70">
        <w:rPr>
          <w:rFonts w:hint="cs"/>
          <w:b/>
          <w:bCs/>
          <w:sz w:val="32"/>
          <w:rtl/>
        </w:rPr>
        <w:t>ثُمَّ أَرْسَلْنَا رُسُلَنَا تَتْرَا</w:t>
      </w:r>
      <w:r w:rsidRPr="00351B70">
        <w:rPr>
          <w:position w:val="-4"/>
          <w:sz w:val="36"/>
          <w:szCs w:val="36"/>
        </w:rPr>
        <w:sym w:font="AGA Arabesque" w:char="F05B"/>
      </w:r>
      <w:r w:rsidRPr="00351B70">
        <w:rPr>
          <w:sz w:val="32"/>
          <w:rtl/>
        </w:rPr>
        <w:t xml:space="preserve"> أي واحداً بعد واحد بمهلة. والمتواتر هو المتتابع، والخبر المتواتر في اصطلاح الأصوليين هو خبر جماعة بلغوا في الكثرة إلى حيث حصل العلم بقولهم، ولا يحصل العلم بقول هذه الجماعة</w:t>
      </w:r>
      <w:r w:rsidR="007324EE" w:rsidRPr="00351B70">
        <w:rPr>
          <w:rFonts w:hint="cs"/>
          <w:sz w:val="32"/>
          <w:rtl/>
          <w:lang w:bidi="ar-LB"/>
        </w:rPr>
        <w:t>،</w:t>
      </w:r>
      <w:r w:rsidRPr="00351B70">
        <w:rPr>
          <w:sz w:val="32"/>
          <w:rtl/>
        </w:rPr>
        <w:t xml:space="preserve"> ولا يكون متو</w:t>
      </w:r>
      <w:r w:rsidR="00B76817" w:rsidRPr="00351B70">
        <w:rPr>
          <w:sz w:val="32"/>
          <w:rtl/>
        </w:rPr>
        <w:t>اتراً</w:t>
      </w:r>
      <w:r w:rsidR="007324EE" w:rsidRPr="00351B70">
        <w:rPr>
          <w:rFonts w:hint="cs"/>
          <w:sz w:val="32"/>
          <w:rtl/>
          <w:lang w:bidi="ar-LB"/>
        </w:rPr>
        <w:t>،</w:t>
      </w:r>
      <w:r w:rsidR="00B76817" w:rsidRPr="00351B70">
        <w:rPr>
          <w:sz w:val="32"/>
          <w:rtl/>
        </w:rPr>
        <w:t xml:space="preserve"> إلا إذا كانوا عالمين بما </w:t>
      </w:r>
      <w:r w:rsidR="00B76817" w:rsidRPr="00351B70">
        <w:rPr>
          <w:rFonts w:hint="cs"/>
          <w:sz w:val="32"/>
          <w:rtl/>
        </w:rPr>
        <w:t>أ</w:t>
      </w:r>
      <w:r w:rsidRPr="00351B70">
        <w:rPr>
          <w:sz w:val="32"/>
          <w:rtl/>
        </w:rPr>
        <w:t>خبروا به لا ظانين، وأن يكون علمهم مستنداً إلى السمع والمشاهدة لا إلى دليل الاستنتاج، وأن يكون</w:t>
      </w:r>
      <w:r w:rsidR="00B76817" w:rsidRPr="00351B70">
        <w:rPr>
          <w:rFonts w:hint="cs"/>
          <w:sz w:val="32"/>
          <w:rtl/>
        </w:rPr>
        <w:t>وا</w:t>
      </w:r>
      <w:r w:rsidRPr="00351B70">
        <w:rPr>
          <w:sz w:val="32"/>
          <w:rtl/>
        </w:rPr>
        <w:t xml:space="preserve"> جماعة</w:t>
      </w:r>
      <w:r w:rsidR="006A2614" w:rsidRPr="00351B70">
        <w:rPr>
          <w:sz w:val="32"/>
          <w:rtl/>
        </w:rPr>
        <w:t xml:space="preserve"> مستوفي</w:t>
      </w:r>
      <w:r w:rsidR="006A2614" w:rsidRPr="00351B70">
        <w:rPr>
          <w:rFonts w:hint="cs"/>
          <w:sz w:val="32"/>
          <w:rtl/>
          <w:lang w:bidi="ar-LB"/>
        </w:rPr>
        <w:t>ة</w:t>
      </w:r>
      <w:r w:rsidRPr="00351B70">
        <w:rPr>
          <w:sz w:val="32"/>
          <w:rtl/>
        </w:rPr>
        <w:t xml:space="preserve"> هذه الشروط</w:t>
      </w:r>
      <w:r w:rsidR="006A2614" w:rsidRPr="00351B70">
        <w:rPr>
          <w:rFonts w:hint="cs"/>
          <w:sz w:val="32"/>
          <w:rtl/>
          <w:lang w:bidi="ar-LB"/>
        </w:rPr>
        <w:t>،</w:t>
      </w:r>
      <w:r w:rsidRPr="00351B70">
        <w:rPr>
          <w:sz w:val="32"/>
          <w:rtl/>
        </w:rPr>
        <w:t xml:space="preserve"> في عصر الصحابة</w:t>
      </w:r>
      <w:r w:rsidR="006A2614" w:rsidRPr="00351B70">
        <w:rPr>
          <w:rFonts w:hint="cs"/>
          <w:sz w:val="32"/>
          <w:rtl/>
          <w:lang w:bidi="ar-LB"/>
        </w:rPr>
        <w:t>،</w:t>
      </w:r>
      <w:r w:rsidRPr="00351B70">
        <w:rPr>
          <w:sz w:val="32"/>
          <w:rtl/>
        </w:rPr>
        <w:t xml:space="preserve"> وعصر التابعين</w:t>
      </w:r>
      <w:r w:rsidR="006A2614" w:rsidRPr="00351B70">
        <w:rPr>
          <w:rFonts w:hint="cs"/>
          <w:sz w:val="32"/>
          <w:rtl/>
          <w:lang w:bidi="ar-LB"/>
        </w:rPr>
        <w:t>،</w:t>
      </w:r>
      <w:r w:rsidRPr="00351B70">
        <w:rPr>
          <w:sz w:val="32"/>
          <w:rtl/>
        </w:rPr>
        <w:t xml:space="preserve"> وتابعي التابعين، بأن يستوي طرفا الخبر ووسطه</w:t>
      </w:r>
      <w:r w:rsidR="007324EE" w:rsidRPr="00351B70">
        <w:rPr>
          <w:rFonts w:hint="cs"/>
          <w:sz w:val="32"/>
          <w:rtl/>
          <w:lang w:bidi="ar-LB"/>
        </w:rPr>
        <w:t>؛</w:t>
      </w:r>
      <w:r w:rsidRPr="00351B70">
        <w:rPr>
          <w:sz w:val="32"/>
          <w:rtl/>
        </w:rPr>
        <w:t xml:space="preserve"> وعليه فإن الخبر المتواتر هو ما رواه في العصور الثلاثة جمع غفير يستحيل </w:t>
      </w:r>
      <w:r w:rsidRPr="00351B70">
        <w:rPr>
          <w:sz w:val="32"/>
          <w:rtl/>
        </w:rPr>
        <w:lastRenderedPageBreak/>
        <w:t>معه عادة تواطؤهم على الكذب. والمراد بالعصور الثلاثة عصر الصحابة وعصر التابعين وعصر تابعي التابعين. ولا عبرة في غير هذه العصور الثلاثة في رواية الحديث مطلقاً.</w:t>
      </w:r>
      <w:r w:rsidR="008100E8" w:rsidRPr="00351B70">
        <w:rPr>
          <w:sz w:val="32"/>
          <w:rtl/>
        </w:rPr>
        <w:t xml:space="preserve"> </w:t>
      </w:r>
    </w:p>
    <w:p w14:paraId="48FCD13F" w14:textId="77777777" w:rsidR="0041021D" w:rsidRPr="00351B70" w:rsidRDefault="0041021D" w:rsidP="00A04C7C">
      <w:pPr>
        <w:widowControl w:val="0"/>
        <w:spacing w:line="442" w:lineRule="exact"/>
        <w:ind w:firstLine="567"/>
        <w:jc w:val="lowKashida"/>
        <w:rPr>
          <w:rFonts w:hint="cs"/>
          <w:sz w:val="32"/>
          <w:rtl/>
        </w:rPr>
      </w:pPr>
      <w:r w:rsidRPr="00351B70">
        <w:rPr>
          <w:sz w:val="32"/>
          <w:rtl/>
        </w:rPr>
        <w:t xml:space="preserve">والحديث المتواتر قطعي الثبوت عن النبي </w:t>
      </w:r>
      <w:r w:rsidR="0098711D" w:rsidRPr="00351B70">
        <w:rPr>
          <w:rFonts w:hint="cs"/>
          <w:position w:val="-4"/>
          <w:sz w:val="44"/>
          <w:szCs w:val="44"/>
        </w:rPr>
        <w:sym w:font="AGA Arabesque" w:char="F072"/>
      </w:r>
      <w:r w:rsidRPr="00351B70">
        <w:rPr>
          <w:sz w:val="32"/>
          <w:rtl/>
        </w:rPr>
        <w:t xml:space="preserve"> فيفيد علماً يقينياً</w:t>
      </w:r>
      <w:r w:rsidR="006A2614" w:rsidRPr="00351B70">
        <w:rPr>
          <w:rFonts w:hint="cs"/>
          <w:sz w:val="32"/>
          <w:rtl/>
          <w:lang w:bidi="ar-LB"/>
        </w:rPr>
        <w:t>،</w:t>
      </w:r>
      <w:r w:rsidRPr="00351B70">
        <w:rPr>
          <w:sz w:val="32"/>
          <w:rtl/>
        </w:rPr>
        <w:t xml:space="preserve"> ويجب العمل به في كل شيء، سواء أكان من السنة القولية</w:t>
      </w:r>
      <w:r w:rsidR="006A2614" w:rsidRPr="00351B70">
        <w:rPr>
          <w:rFonts w:hint="cs"/>
          <w:sz w:val="32"/>
          <w:rtl/>
          <w:lang w:bidi="ar-LB"/>
        </w:rPr>
        <w:t>،</w:t>
      </w:r>
      <w:r w:rsidRPr="00351B70">
        <w:rPr>
          <w:sz w:val="32"/>
          <w:rtl/>
        </w:rPr>
        <w:t xml:space="preserve"> أ</w:t>
      </w:r>
      <w:r w:rsidR="007324EE" w:rsidRPr="00351B70">
        <w:rPr>
          <w:rFonts w:hint="cs"/>
          <w:sz w:val="32"/>
          <w:rtl/>
          <w:lang w:bidi="ar-LB"/>
        </w:rPr>
        <w:t>م</w:t>
      </w:r>
      <w:r w:rsidRPr="00351B70">
        <w:rPr>
          <w:sz w:val="32"/>
          <w:rtl/>
        </w:rPr>
        <w:t xml:space="preserve"> الفعلية</w:t>
      </w:r>
      <w:r w:rsidR="006A2614" w:rsidRPr="00351B70">
        <w:rPr>
          <w:rFonts w:hint="cs"/>
          <w:sz w:val="32"/>
          <w:rtl/>
          <w:lang w:bidi="ar-LB"/>
        </w:rPr>
        <w:t>،</w:t>
      </w:r>
      <w:r w:rsidRPr="00351B70">
        <w:rPr>
          <w:sz w:val="32"/>
          <w:rtl/>
        </w:rPr>
        <w:t xml:space="preserve"> أ</w:t>
      </w:r>
      <w:r w:rsidR="007324EE" w:rsidRPr="00351B70">
        <w:rPr>
          <w:rFonts w:hint="cs"/>
          <w:sz w:val="32"/>
          <w:rtl/>
          <w:lang w:bidi="ar-LB"/>
        </w:rPr>
        <w:t>م</w:t>
      </w:r>
      <w:r w:rsidRPr="00351B70">
        <w:rPr>
          <w:sz w:val="32"/>
          <w:rtl/>
        </w:rPr>
        <w:t xml:space="preserve"> السكوتية. ومن الأحاديث القولية المتواترة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9C0000" w:rsidRPr="00351B70">
        <w:rPr>
          <w:rFonts w:hint="cs"/>
          <w:sz w:val="32"/>
          <w:rtl/>
        </w:rPr>
        <w:t>«</w:t>
      </w:r>
      <w:r w:rsidR="0058187E" w:rsidRPr="00351B70">
        <w:rPr>
          <w:b/>
          <w:bCs/>
          <w:sz w:val="28"/>
          <w:szCs w:val="28"/>
          <w:rtl/>
        </w:rPr>
        <w:t>و</w:t>
      </w:r>
      <w:r w:rsidR="0058187E" w:rsidRPr="00351B70">
        <w:rPr>
          <w:rFonts w:hint="cs"/>
          <w:b/>
          <w:bCs/>
          <w:sz w:val="28"/>
          <w:szCs w:val="28"/>
          <w:rtl/>
        </w:rPr>
        <w:t>َ</w:t>
      </w:r>
      <w:r w:rsidR="0058187E" w:rsidRPr="00351B70">
        <w:rPr>
          <w:b/>
          <w:bCs/>
          <w:sz w:val="28"/>
          <w:szCs w:val="28"/>
          <w:rtl/>
        </w:rPr>
        <w:t>مَنْ كَذ</w:t>
      </w:r>
      <w:r w:rsidR="0058187E" w:rsidRPr="00351B70">
        <w:rPr>
          <w:b/>
          <w:bCs/>
          <w:position w:val="4"/>
          <w:sz w:val="30"/>
          <w:szCs w:val="30"/>
          <w:rtl/>
        </w:rPr>
        <w:t>َ</w:t>
      </w:r>
      <w:r w:rsidR="0058187E" w:rsidRPr="00351B70">
        <w:rPr>
          <w:b/>
          <w:bCs/>
          <w:sz w:val="28"/>
          <w:szCs w:val="28"/>
          <w:rtl/>
        </w:rPr>
        <w:t>بَ عَلَيَّ مُتَعَمِّدًا فَلْيَتَبَوَّأْ مَقْعَدَهُ مِن</w:t>
      </w:r>
      <w:r w:rsidR="0058187E" w:rsidRPr="00351B70">
        <w:rPr>
          <w:rFonts w:hint="cs"/>
          <w:b/>
          <w:bCs/>
          <w:sz w:val="28"/>
          <w:szCs w:val="28"/>
          <w:rtl/>
        </w:rPr>
        <w:t>َ</w:t>
      </w:r>
      <w:r w:rsidR="0058187E" w:rsidRPr="00351B70">
        <w:rPr>
          <w:b/>
          <w:bCs/>
          <w:sz w:val="28"/>
          <w:szCs w:val="28"/>
          <w:rtl/>
        </w:rPr>
        <w:t xml:space="preserve"> النَّارِ</w:t>
      </w:r>
      <w:r w:rsidR="009C0000" w:rsidRPr="00351B70">
        <w:rPr>
          <w:rFonts w:hint="cs"/>
          <w:sz w:val="32"/>
          <w:rtl/>
        </w:rPr>
        <w:t xml:space="preserve">» </w:t>
      </w:r>
      <w:r w:rsidR="00B76817" w:rsidRPr="00351B70">
        <w:rPr>
          <w:rFonts w:hint="cs"/>
          <w:sz w:val="32"/>
          <w:rtl/>
        </w:rPr>
        <w:t xml:space="preserve">أخرجه البخاري ومسلم. </w:t>
      </w:r>
      <w:r w:rsidRPr="00351B70">
        <w:rPr>
          <w:sz w:val="32"/>
          <w:rtl/>
        </w:rPr>
        <w:t>ومن السنة الفعلية المتواترة الصلوات الخمس وعدد ركعاتها، وكذلك ما ورد في كيفية الصلاة</w:t>
      </w:r>
      <w:r w:rsidR="007324EE" w:rsidRPr="00351B70">
        <w:rPr>
          <w:rFonts w:hint="cs"/>
          <w:sz w:val="32"/>
          <w:rtl/>
          <w:lang w:bidi="ar-LB"/>
        </w:rPr>
        <w:t>،</w:t>
      </w:r>
      <w:r w:rsidRPr="00351B70">
        <w:rPr>
          <w:sz w:val="32"/>
          <w:rtl/>
        </w:rPr>
        <w:t xml:space="preserve"> والصوم</w:t>
      </w:r>
      <w:r w:rsidR="007324EE" w:rsidRPr="00351B70">
        <w:rPr>
          <w:rFonts w:hint="cs"/>
          <w:sz w:val="32"/>
          <w:rtl/>
          <w:lang w:bidi="ar-LB"/>
        </w:rPr>
        <w:t>،</w:t>
      </w:r>
      <w:r w:rsidRPr="00351B70">
        <w:rPr>
          <w:sz w:val="32"/>
          <w:rtl/>
        </w:rPr>
        <w:t xml:space="preserve"> والحج.</w:t>
      </w:r>
    </w:p>
    <w:p w14:paraId="25F42EBC"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العدد الذي يحصل به العلم</w:t>
      </w:r>
    </w:p>
    <w:p w14:paraId="23B1BBC3" w14:textId="77777777" w:rsidR="0041021D" w:rsidRPr="00351B70" w:rsidRDefault="0041021D" w:rsidP="00280A52">
      <w:pPr>
        <w:widowControl w:val="0"/>
        <w:spacing w:line="442" w:lineRule="exact"/>
        <w:ind w:firstLine="567"/>
        <w:jc w:val="lowKashida"/>
        <w:rPr>
          <w:sz w:val="32"/>
          <w:rtl/>
        </w:rPr>
      </w:pPr>
      <w:r w:rsidRPr="00351B70">
        <w:rPr>
          <w:sz w:val="32"/>
          <w:rtl/>
        </w:rPr>
        <w:t>اختلف في أقل عدد يحصل معه العلم، فقال بعضهم خمسة، وقال آخرون إن أقل ذلك اثنا عشر، ومنهم من قال أقله عشرون، ومنهم من قال أقله أربعون، ومنهم من قال سبعون، ومنهم من قال ثلاثمائة وثلاثة عشر ...</w:t>
      </w:r>
      <w:r w:rsidRPr="00351B70">
        <w:rPr>
          <w:spacing w:val="30"/>
          <w:sz w:val="32"/>
          <w:rtl/>
        </w:rPr>
        <w:t>ا</w:t>
      </w:r>
      <w:r w:rsidRPr="00351B70">
        <w:rPr>
          <w:sz w:val="32"/>
          <w:rtl/>
        </w:rPr>
        <w:t>لخ. وهذه الأقوال كلها، وجميع الأقوال التي عينت عدداً معيناً لا سند لها من النقل ولا من العقل، إذ لم يرد نص على عدد مخصوص، ولا يرجح العقل عدداً مخصوصاً. والعبرة بالخبر المتواتر هو حصول العلم اليقيني منه</w:t>
      </w:r>
      <w:r w:rsidR="007324EE" w:rsidRPr="00351B70">
        <w:rPr>
          <w:rFonts w:hint="cs"/>
          <w:sz w:val="32"/>
          <w:rtl/>
          <w:lang w:bidi="ar-LB"/>
        </w:rPr>
        <w:t>،</w:t>
      </w:r>
      <w:r w:rsidRPr="00351B70">
        <w:rPr>
          <w:sz w:val="32"/>
          <w:rtl/>
        </w:rPr>
        <w:t xml:space="preserve"> لا رواية عدد معين، فإن مع العدد توجد قرائن تدل على قوة الخبر أو ضعفه. فقد يروي خبراً عدد معين لا يحصل بروايته</w:t>
      </w:r>
      <w:r w:rsidR="001D2C0E" w:rsidRPr="00351B70">
        <w:rPr>
          <w:rFonts w:hint="cs"/>
          <w:sz w:val="32"/>
          <w:rtl/>
          <w:lang w:bidi="ar-LB"/>
        </w:rPr>
        <w:t>م</w:t>
      </w:r>
      <w:r w:rsidRPr="00351B70">
        <w:rPr>
          <w:sz w:val="32"/>
          <w:rtl/>
        </w:rPr>
        <w:t xml:space="preserve"> له علم يقيني، وقد يروي خبراً جماعة آخرون عددهم معين كهذا العدد فيحصل العلم اليقيني بروايتهم، إذ يختلف اعتبار الخبر باختلاف القرائن مع تساوي العدد. وعلى ذلك فإن الحديث المتواتر الذي يحصل به العلم لا بد أن يرويه جماعة لا عدد معين، وأن يكون عدد هذه الجماعة</w:t>
      </w:r>
      <w:r w:rsidR="006A2614" w:rsidRPr="00351B70">
        <w:rPr>
          <w:rFonts w:hint="cs"/>
          <w:sz w:val="32"/>
          <w:rtl/>
          <w:lang w:bidi="ar-LB"/>
        </w:rPr>
        <w:t>،</w:t>
      </w:r>
      <w:r w:rsidRPr="00351B70">
        <w:rPr>
          <w:sz w:val="32"/>
          <w:rtl/>
        </w:rPr>
        <w:t xml:space="preserve"> وتباعد أماكنهم</w:t>
      </w:r>
      <w:r w:rsidR="006A2614" w:rsidRPr="00351B70">
        <w:rPr>
          <w:rFonts w:hint="cs"/>
          <w:sz w:val="32"/>
          <w:rtl/>
          <w:lang w:bidi="ar-LB"/>
        </w:rPr>
        <w:t>،</w:t>
      </w:r>
      <w:r w:rsidRPr="00351B70">
        <w:rPr>
          <w:sz w:val="32"/>
          <w:rtl/>
        </w:rPr>
        <w:t xml:space="preserve"> بحيث يستحيل معه تواطؤهم على الكذب، والعبرة باعتبار العدد هو استحالة التواطؤ معه على الكذب. فلا بد أن يروي الحديث جماعة، وأن يبلغ عددهم مبلغاً يمنع أن يتواطؤ</w:t>
      </w:r>
      <w:r w:rsidR="00515575" w:rsidRPr="00351B70">
        <w:rPr>
          <w:rFonts w:hint="cs"/>
          <w:sz w:val="32"/>
          <w:rtl/>
          <w:lang w:bidi="ar-LB"/>
        </w:rPr>
        <w:t>و</w:t>
      </w:r>
      <w:r w:rsidRPr="00351B70">
        <w:rPr>
          <w:sz w:val="32"/>
          <w:rtl/>
        </w:rPr>
        <w:t>ا على الكذب</w:t>
      </w:r>
      <w:r w:rsidR="006A2614" w:rsidRPr="00351B70">
        <w:rPr>
          <w:rFonts w:hint="cs"/>
          <w:sz w:val="32"/>
          <w:rtl/>
          <w:lang w:bidi="ar-LB"/>
        </w:rPr>
        <w:t>،</w:t>
      </w:r>
      <w:r w:rsidRPr="00351B70">
        <w:rPr>
          <w:sz w:val="32"/>
          <w:rtl/>
        </w:rPr>
        <w:t xml:space="preserve"> ويختلف ذلك باختلاف المخبرين، والوقائع، والقرائن.</w:t>
      </w:r>
      <w:r w:rsidR="008100E8" w:rsidRPr="00351B70">
        <w:rPr>
          <w:sz w:val="32"/>
          <w:rtl/>
        </w:rPr>
        <w:t xml:space="preserve"> </w:t>
      </w:r>
    </w:p>
    <w:p w14:paraId="747CFD08"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المش</w:t>
      </w:r>
      <w:r w:rsidR="008C74E9" w:rsidRPr="00351B70">
        <w:rPr>
          <w:rFonts w:cs="Traditional Arabic" w:hint="cs"/>
          <w:szCs w:val="32"/>
          <w:rtl/>
        </w:rPr>
        <w:t>ـ</w:t>
      </w:r>
      <w:r w:rsidRPr="00351B70">
        <w:rPr>
          <w:rFonts w:cs="Traditional Arabic"/>
          <w:szCs w:val="32"/>
          <w:rtl/>
        </w:rPr>
        <w:t>ه</w:t>
      </w:r>
      <w:r w:rsidR="008C74E9" w:rsidRPr="00351B70">
        <w:rPr>
          <w:rFonts w:cs="Traditional Arabic" w:hint="cs"/>
          <w:szCs w:val="32"/>
          <w:rtl/>
        </w:rPr>
        <w:t>ـ</w:t>
      </w:r>
      <w:r w:rsidRPr="00351B70">
        <w:rPr>
          <w:rFonts w:cs="Traditional Arabic"/>
          <w:szCs w:val="32"/>
          <w:rtl/>
        </w:rPr>
        <w:t>ور</w:t>
      </w:r>
    </w:p>
    <w:p w14:paraId="7A0409E6" w14:textId="77777777" w:rsidR="0041021D" w:rsidRPr="00351B70" w:rsidRDefault="0041021D" w:rsidP="00E22368">
      <w:pPr>
        <w:widowControl w:val="0"/>
        <w:spacing w:line="442" w:lineRule="exact"/>
        <w:ind w:firstLine="567"/>
        <w:jc w:val="lowKashida"/>
        <w:rPr>
          <w:rFonts w:hint="cs"/>
          <w:sz w:val="32"/>
          <w:rtl/>
          <w:lang w:bidi="ar-LB"/>
        </w:rPr>
      </w:pPr>
      <w:r w:rsidRPr="00351B70">
        <w:rPr>
          <w:sz w:val="32"/>
          <w:rtl/>
        </w:rPr>
        <w:t xml:space="preserve">الحديث المشهور هو ما </w:t>
      </w:r>
      <w:r w:rsidR="00252B51" w:rsidRPr="00351B70">
        <w:rPr>
          <w:rFonts w:hint="cs"/>
          <w:sz w:val="32"/>
          <w:rtl/>
        </w:rPr>
        <w:t>زاد نقلته عن ثلاثة في جميع طبقاته ولم يصل حد التواتر</w:t>
      </w:r>
      <w:r w:rsidRPr="00351B70">
        <w:rPr>
          <w:sz w:val="32"/>
          <w:rtl/>
        </w:rPr>
        <w:t>. وهو لا يفيد اليقين</w:t>
      </w:r>
      <w:r w:rsidR="001D2C0E" w:rsidRPr="00351B70">
        <w:rPr>
          <w:rFonts w:hint="cs"/>
          <w:sz w:val="32"/>
          <w:rtl/>
          <w:lang w:bidi="ar-LB"/>
        </w:rPr>
        <w:t>،</w:t>
      </w:r>
      <w:r w:rsidRPr="00351B70">
        <w:rPr>
          <w:sz w:val="32"/>
          <w:rtl/>
        </w:rPr>
        <w:t xml:space="preserve"> وإنما يفيد الظن كأي خبر من أخبار الآحاد، وقد قالوا</w:t>
      </w:r>
      <w:r w:rsidR="006A2614" w:rsidRPr="00351B70">
        <w:rPr>
          <w:rFonts w:hint="cs"/>
          <w:sz w:val="32"/>
          <w:rtl/>
          <w:lang w:bidi="ar-LB"/>
        </w:rPr>
        <w:t>:</w:t>
      </w:r>
      <w:r w:rsidRPr="00351B70">
        <w:rPr>
          <w:sz w:val="32"/>
          <w:rtl/>
        </w:rPr>
        <w:t xml:space="preserve"> </w:t>
      </w:r>
      <w:r w:rsidR="001D2C0E" w:rsidRPr="00351B70">
        <w:rPr>
          <w:rFonts w:hint="cs"/>
          <w:sz w:val="32"/>
          <w:rtl/>
          <w:lang w:bidi="ar-LB"/>
        </w:rPr>
        <w:t>إ</w:t>
      </w:r>
      <w:r w:rsidRPr="00351B70">
        <w:rPr>
          <w:sz w:val="32"/>
          <w:rtl/>
        </w:rPr>
        <w:t>نه يفيد ظناً يقرب من اليقين</w:t>
      </w:r>
      <w:r w:rsidR="001D2C0E" w:rsidRPr="00351B70">
        <w:rPr>
          <w:rFonts w:hint="cs"/>
          <w:sz w:val="32"/>
          <w:rtl/>
          <w:lang w:bidi="ar-LB"/>
        </w:rPr>
        <w:t>؛</w:t>
      </w:r>
      <w:r w:rsidRPr="00351B70">
        <w:rPr>
          <w:sz w:val="32"/>
          <w:rtl/>
        </w:rPr>
        <w:t xml:space="preserve"> لأن الأُمة تلقته بالقبول في عهد التابعين</w:t>
      </w:r>
      <w:r w:rsidR="001D2C0E" w:rsidRPr="00351B70">
        <w:rPr>
          <w:rFonts w:hint="cs"/>
          <w:sz w:val="32"/>
          <w:rtl/>
          <w:lang w:bidi="ar-LB"/>
        </w:rPr>
        <w:t>،</w:t>
      </w:r>
      <w:r w:rsidRPr="00351B70">
        <w:rPr>
          <w:sz w:val="32"/>
          <w:rtl/>
        </w:rPr>
        <w:t xml:space="preserve"> فكان قطعي الثبوت عن الصحابي، والراجح في أصحاب رسول الله </w:t>
      </w:r>
      <w:r w:rsidR="0098711D" w:rsidRPr="00351B70">
        <w:rPr>
          <w:rFonts w:hint="cs"/>
          <w:position w:val="-4"/>
          <w:sz w:val="44"/>
          <w:szCs w:val="44"/>
        </w:rPr>
        <w:sym w:font="AGA Arabesque" w:char="F072"/>
      </w:r>
      <w:r w:rsidR="003C7777" w:rsidRPr="00351B70">
        <w:rPr>
          <w:sz w:val="32"/>
          <w:rtl/>
        </w:rPr>
        <w:t xml:space="preserve"> الت</w:t>
      </w:r>
      <w:r w:rsidR="00305F2A" w:rsidRPr="00351B70">
        <w:rPr>
          <w:rFonts w:hint="cs"/>
          <w:sz w:val="32"/>
          <w:rtl/>
        </w:rPr>
        <w:t>ن</w:t>
      </w:r>
      <w:r w:rsidR="00CA3711" w:rsidRPr="00351B70">
        <w:rPr>
          <w:rFonts w:hint="cs"/>
          <w:sz w:val="32"/>
          <w:rtl/>
          <w:lang w:bidi="ar-LB"/>
        </w:rPr>
        <w:t>ـ</w:t>
      </w:r>
      <w:r w:rsidR="00305F2A" w:rsidRPr="00351B70">
        <w:rPr>
          <w:rFonts w:hint="cs"/>
          <w:sz w:val="32"/>
          <w:rtl/>
        </w:rPr>
        <w:t>ز</w:t>
      </w:r>
      <w:r w:rsidRPr="00351B70">
        <w:rPr>
          <w:sz w:val="32"/>
          <w:rtl/>
        </w:rPr>
        <w:t>ه عن الكذب. ولكن هذا القول لا يعطي الحديث المشهور أكثر مما لأي خبر من أخبار الآحاد</w:t>
      </w:r>
      <w:r w:rsidR="001D2C0E" w:rsidRPr="00351B70">
        <w:rPr>
          <w:rFonts w:hint="cs"/>
          <w:sz w:val="32"/>
          <w:rtl/>
          <w:lang w:bidi="ar-LB"/>
        </w:rPr>
        <w:t>؛</w:t>
      </w:r>
      <w:r w:rsidRPr="00351B70">
        <w:rPr>
          <w:sz w:val="32"/>
          <w:rtl/>
        </w:rPr>
        <w:t xml:space="preserve"> لأن القول بأنه يفيد ظناً يقرب من اليقين قول لا معنى له</w:t>
      </w:r>
      <w:r w:rsidR="006A2614" w:rsidRPr="00351B70">
        <w:rPr>
          <w:rFonts w:hint="cs"/>
          <w:sz w:val="32"/>
          <w:rtl/>
          <w:lang w:bidi="ar-LB"/>
        </w:rPr>
        <w:t>.</w:t>
      </w:r>
      <w:r w:rsidRPr="00351B70">
        <w:rPr>
          <w:sz w:val="32"/>
          <w:rtl/>
        </w:rPr>
        <w:t xml:space="preserve"> فالأمر إما ظن</w:t>
      </w:r>
      <w:r w:rsidR="006A2614" w:rsidRPr="00351B70">
        <w:rPr>
          <w:rFonts w:hint="cs"/>
          <w:sz w:val="32"/>
          <w:rtl/>
          <w:lang w:bidi="ar-LB"/>
        </w:rPr>
        <w:t>،</w:t>
      </w:r>
      <w:r w:rsidRPr="00351B70">
        <w:rPr>
          <w:sz w:val="32"/>
          <w:rtl/>
        </w:rPr>
        <w:t xml:space="preserve"> وإما يقين</w:t>
      </w:r>
      <w:r w:rsidR="006A2614" w:rsidRPr="00351B70">
        <w:rPr>
          <w:rFonts w:hint="cs"/>
          <w:sz w:val="32"/>
          <w:rtl/>
          <w:lang w:bidi="ar-LB"/>
        </w:rPr>
        <w:t>،</w:t>
      </w:r>
      <w:r w:rsidRPr="00351B70">
        <w:rPr>
          <w:sz w:val="32"/>
          <w:rtl/>
        </w:rPr>
        <w:t xml:space="preserve"> ولا ثالث لهما</w:t>
      </w:r>
      <w:r w:rsidR="001D2C0E" w:rsidRPr="00351B70">
        <w:rPr>
          <w:rFonts w:hint="cs"/>
          <w:sz w:val="32"/>
          <w:rtl/>
          <w:lang w:bidi="ar-LB"/>
        </w:rPr>
        <w:t>،</w:t>
      </w:r>
      <w:r w:rsidRPr="00351B70">
        <w:rPr>
          <w:sz w:val="32"/>
          <w:rtl/>
        </w:rPr>
        <w:t xml:space="preserve"> فلا يوجد شيء بين الظن واليقين</w:t>
      </w:r>
      <w:r w:rsidR="001D2C0E" w:rsidRPr="00351B70">
        <w:rPr>
          <w:rFonts w:hint="cs"/>
          <w:sz w:val="32"/>
          <w:rtl/>
          <w:lang w:bidi="ar-LB"/>
        </w:rPr>
        <w:t>،</w:t>
      </w:r>
      <w:r w:rsidRPr="00351B70">
        <w:rPr>
          <w:sz w:val="32"/>
          <w:rtl/>
        </w:rPr>
        <w:t xml:space="preserve"> ولا شيء يقرب من هذا ويبعد من هذا</w:t>
      </w:r>
      <w:r w:rsidR="001D2C0E" w:rsidRPr="00351B70">
        <w:rPr>
          <w:rFonts w:hint="cs"/>
          <w:sz w:val="32"/>
          <w:rtl/>
          <w:lang w:bidi="ar-LB"/>
        </w:rPr>
        <w:t>؛</w:t>
      </w:r>
      <w:r w:rsidRPr="00351B70">
        <w:rPr>
          <w:sz w:val="32"/>
          <w:rtl/>
        </w:rPr>
        <w:t xml:space="preserve"> ولهذا لا معنى لهذا القول، فالمشهور يفيد الظن. والقول بأنه قطعي الثبوت عن الصحابي لا قيمة له</w:t>
      </w:r>
      <w:r w:rsidR="00515575" w:rsidRPr="00351B70">
        <w:rPr>
          <w:rFonts w:hint="cs"/>
          <w:sz w:val="32"/>
          <w:rtl/>
          <w:lang w:bidi="ar-LB"/>
        </w:rPr>
        <w:t>؛</w:t>
      </w:r>
      <w:r w:rsidRPr="00351B70">
        <w:rPr>
          <w:sz w:val="32"/>
          <w:rtl/>
        </w:rPr>
        <w:t xml:space="preserve"> لأن المطلوب أن يكون قطعي الثبوت عن الرسول لا عن الصحابي، والبحث في حديث الرسول لا في أقوال الصحابي</w:t>
      </w:r>
      <w:r w:rsidR="001D2C0E" w:rsidRPr="00351B70">
        <w:rPr>
          <w:rFonts w:hint="cs"/>
          <w:sz w:val="32"/>
          <w:rtl/>
          <w:lang w:bidi="ar-LB"/>
        </w:rPr>
        <w:t>؛</w:t>
      </w:r>
      <w:r w:rsidRPr="00351B70">
        <w:rPr>
          <w:sz w:val="32"/>
          <w:rtl/>
        </w:rPr>
        <w:t xml:space="preserve"> ولهذا ليس في هذا القول أي غناء، وبناء عليه فإن الحديث المشهور خبر آحاد وليس أكثر. إلا أن الفرق </w:t>
      </w:r>
      <w:r w:rsidRPr="00351B70">
        <w:rPr>
          <w:sz w:val="32"/>
          <w:rtl/>
        </w:rPr>
        <w:lastRenderedPageBreak/>
        <w:t>بينه وبين خبر الآحاد</w:t>
      </w:r>
      <w:r w:rsidR="00DA40D0" w:rsidRPr="00351B70">
        <w:rPr>
          <w:rFonts w:hint="cs"/>
          <w:sz w:val="32"/>
          <w:rtl/>
          <w:lang w:bidi="ar-LB"/>
        </w:rPr>
        <w:t>،</w:t>
      </w:r>
      <w:r w:rsidRPr="00351B70">
        <w:rPr>
          <w:sz w:val="32"/>
          <w:rtl/>
        </w:rPr>
        <w:t xml:space="preserve"> أن خبر الآحاد لا يؤخذ إلا بعد التثبت من روايته</w:t>
      </w:r>
      <w:r w:rsidR="00DA40D0" w:rsidRPr="00351B70">
        <w:rPr>
          <w:rFonts w:hint="cs"/>
          <w:sz w:val="32"/>
          <w:rtl/>
          <w:lang w:bidi="ar-LB"/>
        </w:rPr>
        <w:t>؛</w:t>
      </w:r>
      <w:r w:rsidRPr="00351B70">
        <w:rPr>
          <w:sz w:val="32"/>
          <w:rtl/>
        </w:rPr>
        <w:t xml:space="preserve"> لأن فيه غير الصحابة آحاداً، وأما المشهور فيؤخذ من غير تثبت</w:t>
      </w:r>
      <w:r w:rsidR="00DA40D0" w:rsidRPr="00351B70">
        <w:rPr>
          <w:rFonts w:hint="cs"/>
          <w:sz w:val="32"/>
          <w:rtl/>
          <w:lang w:bidi="ar-LB"/>
        </w:rPr>
        <w:t>؛</w:t>
      </w:r>
      <w:r w:rsidRPr="00351B70">
        <w:rPr>
          <w:sz w:val="32"/>
          <w:rtl/>
        </w:rPr>
        <w:t xml:space="preserve"> لأن الآحاد آت من رواية الصحابة</w:t>
      </w:r>
      <w:r w:rsidR="006A2614" w:rsidRPr="00351B70">
        <w:rPr>
          <w:rFonts w:hint="cs"/>
          <w:sz w:val="32"/>
          <w:rtl/>
          <w:lang w:bidi="ar-LB"/>
        </w:rPr>
        <w:t>،</w:t>
      </w:r>
      <w:r w:rsidRPr="00351B70">
        <w:rPr>
          <w:sz w:val="32"/>
          <w:rtl/>
        </w:rPr>
        <w:t xml:space="preserve"> وهم عدول لا يسأل عنهم. والمشهور في الحديث هو شهرته في عصر التابعين</w:t>
      </w:r>
      <w:r w:rsidR="006A2614" w:rsidRPr="00351B70">
        <w:rPr>
          <w:rFonts w:hint="cs"/>
          <w:sz w:val="32"/>
          <w:rtl/>
          <w:lang w:bidi="ar-LB"/>
        </w:rPr>
        <w:t>،</w:t>
      </w:r>
      <w:r w:rsidRPr="00351B70">
        <w:rPr>
          <w:sz w:val="32"/>
          <w:rtl/>
        </w:rPr>
        <w:t xml:space="preserve"> وتابعي التابعين. فلو اشتهر بعد هذين العصرين فلا عبرة في ذلك</w:t>
      </w:r>
      <w:r w:rsidR="00DA40D0" w:rsidRPr="00351B70">
        <w:rPr>
          <w:rFonts w:hint="cs"/>
          <w:sz w:val="32"/>
          <w:rtl/>
          <w:lang w:bidi="ar-LB"/>
        </w:rPr>
        <w:t>؛</w:t>
      </w:r>
      <w:r w:rsidRPr="00351B70">
        <w:rPr>
          <w:sz w:val="32"/>
          <w:rtl/>
        </w:rPr>
        <w:t xml:space="preserve"> ولهذا لا يقال حديث مشهور عن خبر الآحاد الذي اشتهر بين الناس بعد هذين العصرين، بل يقال عنه خبر آحاد مهما اشتهر، ومن الأحاديث المشهورة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E22368" w:rsidRPr="00351B70">
        <w:rPr>
          <w:rFonts w:hint="cs"/>
          <w:b/>
          <w:bCs/>
          <w:sz w:val="28"/>
          <w:szCs w:val="28"/>
          <w:rtl/>
        </w:rPr>
        <w:t>ِ</w:t>
      </w:r>
      <w:r w:rsidRPr="00351B70">
        <w:rPr>
          <w:b/>
          <w:bCs/>
          <w:sz w:val="28"/>
          <w:szCs w:val="28"/>
          <w:rtl/>
        </w:rPr>
        <w:t>ن</w:t>
      </w:r>
      <w:r w:rsidR="00E22368" w:rsidRPr="00351B70">
        <w:rPr>
          <w:rFonts w:hint="cs"/>
          <w:b/>
          <w:bCs/>
          <w:sz w:val="28"/>
          <w:szCs w:val="28"/>
          <w:rtl/>
        </w:rPr>
        <w:t>َّ</w:t>
      </w:r>
      <w:r w:rsidRPr="00351B70">
        <w:rPr>
          <w:b/>
          <w:bCs/>
          <w:sz w:val="28"/>
          <w:szCs w:val="28"/>
          <w:rtl/>
        </w:rPr>
        <w:t>م</w:t>
      </w:r>
      <w:r w:rsidR="00E22368" w:rsidRPr="00351B70">
        <w:rPr>
          <w:rFonts w:hint="cs"/>
          <w:b/>
          <w:bCs/>
          <w:sz w:val="28"/>
          <w:szCs w:val="28"/>
          <w:rtl/>
        </w:rPr>
        <w:t>َ</w:t>
      </w:r>
      <w:r w:rsidRPr="00351B70">
        <w:rPr>
          <w:b/>
          <w:bCs/>
          <w:sz w:val="28"/>
          <w:szCs w:val="28"/>
          <w:rtl/>
        </w:rPr>
        <w:t>ا الأ</w:t>
      </w:r>
      <w:r w:rsidR="00E22368" w:rsidRPr="00351B70">
        <w:rPr>
          <w:rFonts w:hint="cs"/>
          <w:b/>
          <w:bCs/>
          <w:sz w:val="28"/>
          <w:szCs w:val="28"/>
          <w:rtl/>
        </w:rPr>
        <w:t>َ</w:t>
      </w:r>
      <w:r w:rsidRPr="00351B70">
        <w:rPr>
          <w:b/>
          <w:bCs/>
          <w:sz w:val="28"/>
          <w:szCs w:val="28"/>
          <w:rtl/>
        </w:rPr>
        <w:t>ع</w:t>
      </w:r>
      <w:r w:rsidR="00E22368" w:rsidRPr="00351B70">
        <w:rPr>
          <w:rFonts w:hint="cs"/>
          <w:b/>
          <w:bCs/>
          <w:sz w:val="28"/>
          <w:szCs w:val="28"/>
          <w:rtl/>
        </w:rPr>
        <w:t>ْ</w:t>
      </w:r>
      <w:r w:rsidRPr="00351B70">
        <w:rPr>
          <w:b/>
          <w:bCs/>
          <w:sz w:val="28"/>
          <w:szCs w:val="28"/>
          <w:rtl/>
        </w:rPr>
        <w:t>م</w:t>
      </w:r>
      <w:r w:rsidR="00E22368" w:rsidRPr="00351B70">
        <w:rPr>
          <w:rFonts w:hint="cs"/>
          <w:b/>
          <w:bCs/>
          <w:sz w:val="28"/>
          <w:szCs w:val="28"/>
          <w:rtl/>
        </w:rPr>
        <w:t>َ</w:t>
      </w:r>
      <w:r w:rsidRPr="00351B70">
        <w:rPr>
          <w:b/>
          <w:bCs/>
          <w:sz w:val="28"/>
          <w:szCs w:val="28"/>
          <w:rtl/>
        </w:rPr>
        <w:t>ال</w:t>
      </w:r>
      <w:r w:rsidR="00E22368" w:rsidRPr="00351B70">
        <w:rPr>
          <w:rFonts w:hint="cs"/>
          <w:b/>
          <w:bCs/>
          <w:sz w:val="28"/>
          <w:szCs w:val="28"/>
          <w:rtl/>
        </w:rPr>
        <w:t>ُ</w:t>
      </w:r>
      <w:r w:rsidRPr="00351B70">
        <w:rPr>
          <w:b/>
          <w:bCs/>
          <w:sz w:val="28"/>
          <w:szCs w:val="28"/>
          <w:rtl/>
        </w:rPr>
        <w:t xml:space="preserve"> ب</w:t>
      </w:r>
      <w:r w:rsidR="00E22368" w:rsidRPr="00351B70">
        <w:rPr>
          <w:rFonts w:hint="cs"/>
          <w:b/>
          <w:bCs/>
          <w:sz w:val="28"/>
          <w:szCs w:val="28"/>
          <w:rtl/>
        </w:rPr>
        <w:t>ِ</w:t>
      </w:r>
      <w:r w:rsidRPr="00351B70">
        <w:rPr>
          <w:b/>
          <w:bCs/>
          <w:sz w:val="28"/>
          <w:szCs w:val="28"/>
          <w:rtl/>
        </w:rPr>
        <w:t>الن</w:t>
      </w:r>
      <w:r w:rsidR="00E22368" w:rsidRPr="00351B70">
        <w:rPr>
          <w:rFonts w:hint="cs"/>
          <w:b/>
          <w:bCs/>
          <w:sz w:val="28"/>
          <w:szCs w:val="28"/>
          <w:rtl/>
        </w:rPr>
        <w:t>ِّـ</w:t>
      </w:r>
      <w:r w:rsidRPr="00351B70">
        <w:rPr>
          <w:b/>
          <w:bCs/>
          <w:sz w:val="28"/>
          <w:szCs w:val="28"/>
          <w:rtl/>
        </w:rPr>
        <w:t>ي</w:t>
      </w:r>
      <w:r w:rsidR="00E22368" w:rsidRPr="00351B70">
        <w:rPr>
          <w:rFonts w:hint="cs"/>
          <w:b/>
          <w:bCs/>
          <w:sz w:val="28"/>
          <w:szCs w:val="28"/>
          <w:rtl/>
        </w:rPr>
        <w:t>َّ</w:t>
      </w:r>
      <w:r w:rsidRPr="00351B70">
        <w:rPr>
          <w:b/>
          <w:bCs/>
          <w:sz w:val="28"/>
          <w:szCs w:val="28"/>
          <w:rtl/>
        </w:rPr>
        <w:t>ات</w:t>
      </w:r>
      <w:r w:rsidR="00E22368" w:rsidRPr="00351B70">
        <w:rPr>
          <w:rFonts w:hint="cs"/>
          <w:b/>
          <w:bCs/>
          <w:sz w:val="28"/>
          <w:szCs w:val="28"/>
          <w:rtl/>
        </w:rPr>
        <w:t>ِ</w:t>
      </w:r>
      <w:r w:rsidRPr="00351B70">
        <w:rPr>
          <w:sz w:val="32"/>
          <w:rtl/>
        </w:rPr>
        <w:t>»</w:t>
      </w:r>
      <w:r w:rsidR="009B076D" w:rsidRPr="00351B70">
        <w:rPr>
          <w:rFonts w:hint="cs"/>
          <w:sz w:val="32"/>
          <w:rtl/>
        </w:rPr>
        <w:t xml:space="preserve"> أخرجه البخاري ومسلم</w:t>
      </w:r>
      <w:r w:rsidRPr="00351B70">
        <w:rPr>
          <w:sz w:val="32"/>
          <w:rtl/>
        </w:rPr>
        <w:t>.</w:t>
      </w:r>
      <w:r w:rsidR="008100E8" w:rsidRPr="00351B70">
        <w:rPr>
          <w:sz w:val="32"/>
          <w:rtl/>
        </w:rPr>
        <w:t xml:space="preserve"> </w:t>
      </w:r>
    </w:p>
    <w:p w14:paraId="07FCAF46"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 xml:space="preserve">خبر الآحاد </w:t>
      </w:r>
    </w:p>
    <w:p w14:paraId="03DCC782" w14:textId="77777777" w:rsidR="0041021D" w:rsidRPr="00351B70" w:rsidRDefault="0041021D" w:rsidP="007B385F">
      <w:pPr>
        <w:widowControl w:val="0"/>
        <w:spacing w:line="442" w:lineRule="exact"/>
        <w:ind w:firstLine="567"/>
        <w:jc w:val="lowKashida"/>
        <w:rPr>
          <w:sz w:val="32"/>
          <w:rtl/>
        </w:rPr>
      </w:pPr>
      <w:r w:rsidRPr="00351B70">
        <w:rPr>
          <w:sz w:val="32"/>
          <w:rtl/>
        </w:rPr>
        <w:t>خبر الآحاد هو ما رواه عدد لا يبلغ حد التواتر في العصور الثلاثة، ولا عبرة بما بعدها. وهو يفيد الظن ولا يفيد اليقين</w:t>
      </w:r>
      <w:r w:rsidR="00DA40D0" w:rsidRPr="00351B70">
        <w:rPr>
          <w:rFonts w:hint="cs"/>
          <w:sz w:val="32"/>
          <w:rtl/>
          <w:lang w:bidi="ar-LB"/>
        </w:rPr>
        <w:t>،</w:t>
      </w:r>
      <w:r w:rsidRPr="00351B70">
        <w:rPr>
          <w:sz w:val="32"/>
          <w:rtl/>
        </w:rPr>
        <w:t xml:space="preserve"> وتستند إليه الأحكام في استنباطها</w:t>
      </w:r>
      <w:r w:rsidR="006A2614" w:rsidRPr="00351B70">
        <w:rPr>
          <w:rFonts w:hint="cs"/>
          <w:sz w:val="32"/>
          <w:rtl/>
          <w:lang w:bidi="ar-LB"/>
        </w:rPr>
        <w:t>،</w:t>
      </w:r>
      <w:r w:rsidRPr="00351B70">
        <w:rPr>
          <w:sz w:val="32"/>
          <w:rtl/>
        </w:rPr>
        <w:t xml:space="preserve"> كما تستند إلى الحديث المتواتر</w:t>
      </w:r>
      <w:r w:rsidR="006A2614" w:rsidRPr="00351B70">
        <w:rPr>
          <w:rFonts w:hint="cs"/>
          <w:sz w:val="32"/>
          <w:rtl/>
          <w:lang w:bidi="ar-LB"/>
        </w:rPr>
        <w:t>،</w:t>
      </w:r>
      <w:r w:rsidRPr="00351B70">
        <w:rPr>
          <w:sz w:val="32"/>
          <w:rtl/>
        </w:rPr>
        <w:t xml:space="preserve"> وإلى الحديث المشهور</w:t>
      </w:r>
      <w:r w:rsidR="00DA40D0" w:rsidRPr="00351B70">
        <w:rPr>
          <w:rFonts w:hint="cs"/>
          <w:sz w:val="32"/>
          <w:rtl/>
          <w:lang w:bidi="ar-LB"/>
        </w:rPr>
        <w:t>.</w:t>
      </w:r>
      <w:r w:rsidRPr="00351B70">
        <w:rPr>
          <w:sz w:val="32"/>
          <w:rtl/>
        </w:rPr>
        <w:t xml:space="preserve"> ومبحث خبر الآحاد من أهم المسائل الأصولية</w:t>
      </w:r>
      <w:r w:rsidR="00DA40D0" w:rsidRPr="00351B70">
        <w:rPr>
          <w:rFonts w:hint="cs"/>
          <w:sz w:val="32"/>
          <w:rtl/>
          <w:lang w:bidi="ar-LB"/>
        </w:rPr>
        <w:t>؛</w:t>
      </w:r>
      <w:r w:rsidRPr="00351B70">
        <w:rPr>
          <w:sz w:val="32"/>
          <w:rtl/>
        </w:rPr>
        <w:t xml:space="preserve"> لأن مستند أكثر الأحكام خبر آحاد لقلة السنة المتواترة. ويجب العمل بخبر الآحاد متى تحققت شروط قبوله رواية ودراية. وقد كان الرسول </w:t>
      </w:r>
      <w:r w:rsidR="0098711D" w:rsidRPr="00351B70">
        <w:rPr>
          <w:rFonts w:hint="cs"/>
          <w:position w:val="-4"/>
          <w:sz w:val="44"/>
          <w:szCs w:val="44"/>
        </w:rPr>
        <w:sym w:font="AGA Arabesque" w:char="F072"/>
      </w:r>
      <w:r w:rsidRPr="00351B70">
        <w:rPr>
          <w:sz w:val="32"/>
          <w:rtl/>
        </w:rPr>
        <w:t xml:space="preserve"> ينفذ آحاد الصحابة إلى البلدان</w:t>
      </w:r>
      <w:r w:rsidR="00C10751" w:rsidRPr="00351B70">
        <w:rPr>
          <w:rFonts w:hint="cs"/>
          <w:sz w:val="32"/>
          <w:rtl/>
          <w:lang w:bidi="ar-LB"/>
        </w:rPr>
        <w:t>،</w:t>
      </w:r>
      <w:r w:rsidRPr="00351B70">
        <w:rPr>
          <w:sz w:val="32"/>
          <w:rtl/>
        </w:rPr>
        <w:t xml:space="preserve"> يدعون إلى الإسلام،</w:t>
      </w:r>
      <w:r w:rsidRPr="00351B70">
        <w:rPr>
          <w:sz w:val="28"/>
          <w:szCs w:val="28"/>
          <w:rtl/>
        </w:rPr>
        <w:t xml:space="preserve"> </w:t>
      </w:r>
      <w:r w:rsidRPr="00351B70">
        <w:rPr>
          <w:sz w:val="32"/>
          <w:rtl/>
        </w:rPr>
        <w:t>ويعلمون</w:t>
      </w:r>
      <w:r w:rsidRPr="00351B70">
        <w:rPr>
          <w:sz w:val="28"/>
          <w:szCs w:val="28"/>
          <w:rtl/>
        </w:rPr>
        <w:t xml:space="preserve"> </w:t>
      </w:r>
      <w:r w:rsidRPr="00351B70">
        <w:rPr>
          <w:sz w:val="32"/>
          <w:rtl/>
        </w:rPr>
        <w:t>الأحكام،</w:t>
      </w:r>
      <w:r w:rsidRPr="00351B70">
        <w:rPr>
          <w:sz w:val="28"/>
          <w:szCs w:val="28"/>
          <w:rtl/>
        </w:rPr>
        <w:t xml:space="preserve"> </w:t>
      </w:r>
      <w:r w:rsidRPr="00351B70">
        <w:rPr>
          <w:sz w:val="32"/>
          <w:rtl/>
        </w:rPr>
        <w:t>ويروون</w:t>
      </w:r>
      <w:r w:rsidRPr="00351B70">
        <w:rPr>
          <w:sz w:val="28"/>
          <w:szCs w:val="28"/>
          <w:rtl/>
        </w:rPr>
        <w:t xml:space="preserve"> </w:t>
      </w:r>
      <w:r w:rsidRPr="00351B70">
        <w:rPr>
          <w:sz w:val="32"/>
          <w:rtl/>
        </w:rPr>
        <w:t>الأحاديث،</w:t>
      </w:r>
      <w:r w:rsidRPr="00351B70">
        <w:rPr>
          <w:sz w:val="28"/>
          <w:szCs w:val="28"/>
          <w:rtl/>
        </w:rPr>
        <w:t xml:space="preserve"> </w:t>
      </w:r>
      <w:r w:rsidRPr="00351B70">
        <w:rPr>
          <w:sz w:val="32"/>
          <w:rtl/>
        </w:rPr>
        <w:t>كما</w:t>
      </w:r>
      <w:r w:rsidRPr="00351B70">
        <w:rPr>
          <w:sz w:val="28"/>
          <w:szCs w:val="28"/>
          <w:rtl/>
        </w:rPr>
        <w:t xml:space="preserve"> </w:t>
      </w:r>
      <w:r w:rsidRPr="00351B70">
        <w:rPr>
          <w:sz w:val="32"/>
          <w:rtl/>
        </w:rPr>
        <w:t>أرسل</w:t>
      </w:r>
      <w:r w:rsidRPr="00351B70">
        <w:rPr>
          <w:sz w:val="28"/>
          <w:szCs w:val="28"/>
          <w:rtl/>
        </w:rPr>
        <w:t xml:space="preserve"> </w:t>
      </w:r>
      <w:r w:rsidRPr="00351B70">
        <w:rPr>
          <w:sz w:val="32"/>
          <w:rtl/>
        </w:rPr>
        <w:t>معاذاً</w:t>
      </w:r>
      <w:r w:rsidRPr="00351B70">
        <w:rPr>
          <w:sz w:val="28"/>
          <w:szCs w:val="28"/>
          <w:rtl/>
        </w:rPr>
        <w:t xml:space="preserve"> </w:t>
      </w:r>
      <w:r w:rsidRPr="00351B70">
        <w:rPr>
          <w:sz w:val="32"/>
          <w:rtl/>
        </w:rPr>
        <w:t>إلى</w:t>
      </w:r>
      <w:r w:rsidRPr="00351B70">
        <w:rPr>
          <w:sz w:val="28"/>
          <w:szCs w:val="28"/>
          <w:rtl/>
        </w:rPr>
        <w:t xml:space="preserve"> </w:t>
      </w:r>
      <w:r w:rsidRPr="00351B70">
        <w:rPr>
          <w:sz w:val="32"/>
          <w:rtl/>
        </w:rPr>
        <w:t>اليمن. فلو لم يكن العمل بخبر الواحد واجباً على المسلمين لما اكتفى الرسول</w:t>
      </w:r>
      <w:r w:rsidR="009B076D"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بالآحاد من الصحابة يرسلهم</w:t>
      </w:r>
      <w:r w:rsidR="00DA40D0" w:rsidRPr="00351B70">
        <w:rPr>
          <w:rFonts w:hint="cs"/>
          <w:sz w:val="32"/>
          <w:rtl/>
          <w:lang w:bidi="ar-LB"/>
        </w:rPr>
        <w:t>،</w:t>
      </w:r>
      <w:r w:rsidRPr="00351B70">
        <w:rPr>
          <w:sz w:val="32"/>
          <w:rtl/>
        </w:rPr>
        <w:t xml:space="preserve"> ولكان أرسل جماعات. وقد </w:t>
      </w:r>
      <w:r w:rsidR="003C7777" w:rsidRPr="00351B70">
        <w:rPr>
          <w:rFonts w:hint="cs"/>
          <w:sz w:val="32"/>
          <w:rtl/>
        </w:rPr>
        <w:t>أ</w:t>
      </w:r>
      <w:r w:rsidRPr="00351B70">
        <w:rPr>
          <w:sz w:val="32"/>
          <w:rtl/>
        </w:rPr>
        <w:t>جمع الصحابة على العمل بخبر الواحد، ونقل عنهم رضي الله عنهم من الوقائع المختلفة الخ</w:t>
      </w:r>
      <w:r w:rsidR="00515575" w:rsidRPr="00351B70">
        <w:rPr>
          <w:rFonts w:hint="cs"/>
          <w:sz w:val="32"/>
          <w:rtl/>
          <w:lang w:bidi="ar-LB"/>
        </w:rPr>
        <w:t>ـ</w:t>
      </w:r>
      <w:r w:rsidRPr="00351B70">
        <w:rPr>
          <w:sz w:val="32"/>
          <w:rtl/>
        </w:rPr>
        <w:t>ارجة عن العد والحصر، والمتفقة على العمل بخبر الواحد</w:t>
      </w:r>
      <w:r w:rsidR="00DA40D0" w:rsidRPr="00351B70">
        <w:rPr>
          <w:rFonts w:hint="cs"/>
          <w:sz w:val="32"/>
          <w:rtl/>
          <w:lang w:bidi="ar-LB"/>
        </w:rPr>
        <w:t>،</w:t>
      </w:r>
      <w:r w:rsidRPr="00351B70">
        <w:rPr>
          <w:sz w:val="32"/>
          <w:rtl/>
        </w:rPr>
        <w:t xml:space="preserve"> ووجوب العمل به، فمن ذلك ما رو</w:t>
      </w:r>
      <w:r w:rsidR="00DA40D0" w:rsidRPr="00351B70">
        <w:rPr>
          <w:rFonts w:hint="cs"/>
          <w:sz w:val="32"/>
          <w:rtl/>
          <w:lang w:bidi="ar-LB"/>
        </w:rPr>
        <w:t>اه</w:t>
      </w:r>
      <w:r w:rsidRPr="00351B70">
        <w:rPr>
          <w:sz w:val="32"/>
          <w:rtl/>
        </w:rPr>
        <w:t xml:space="preserve"> </w:t>
      </w:r>
      <w:r w:rsidR="00DA40D0" w:rsidRPr="00351B70">
        <w:rPr>
          <w:rFonts w:hint="cs"/>
          <w:sz w:val="32"/>
          <w:rtl/>
          <w:lang w:bidi="ar-LB"/>
        </w:rPr>
        <w:t xml:space="preserve">ابن </w:t>
      </w:r>
      <w:r w:rsidR="005F365E" w:rsidRPr="00351B70">
        <w:rPr>
          <w:rFonts w:hint="cs"/>
          <w:sz w:val="32"/>
          <w:rtl/>
          <w:lang w:bidi="ar-LB"/>
        </w:rPr>
        <w:t>ماجه</w:t>
      </w:r>
      <w:r w:rsidR="00DA40D0" w:rsidRPr="00351B70">
        <w:rPr>
          <w:rFonts w:hint="cs"/>
          <w:sz w:val="32"/>
          <w:rtl/>
          <w:lang w:bidi="ar-LB"/>
        </w:rPr>
        <w:t xml:space="preserve"> في سننه أ</w:t>
      </w:r>
      <w:r w:rsidR="00DA40D0" w:rsidRPr="00351B70">
        <w:rPr>
          <w:sz w:val="32"/>
          <w:rtl/>
        </w:rPr>
        <w:t>ن أب</w:t>
      </w:r>
      <w:r w:rsidR="00DA40D0" w:rsidRPr="00351B70">
        <w:rPr>
          <w:rFonts w:hint="cs"/>
          <w:sz w:val="32"/>
          <w:rtl/>
          <w:lang w:bidi="ar-LB"/>
        </w:rPr>
        <w:t>ا</w:t>
      </w:r>
      <w:r w:rsidRPr="00351B70">
        <w:rPr>
          <w:sz w:val="32"/>
          <w:rtl/>
        </w:rPr>
        <w:t xml:space="preserve"> بكر الصديق عمل بخبر المغيرة ومحمد بن مسلمة في ميراث الجدة أن النبي</w:t>
      </w:r>
      <w:r w:rsidR="009B076D" w:rsidRPr="00351B70">
        <w:rPr>
          <w:rFonts w:hint="cs"/>
          <w:sz w:val="32"/>
          <w:rtl/>
        </w:rPr>
        <w:t xml:space="preserve"> </w:t>
      </w:r>
      <w:r w:rsidR="0098711D" w:rsidRPr="00351B70">
        <w:rPr>
          <w:rFonts w:hint="cs"/>
          <w:position w:val="-4"/>
          <w:sz w:val="44"/>
          <w:szCs w:val="44"/>
        </w:rPr>
        <w:sym w:font="AGA Arabesque" w:char="F072"/>
      </w:r>
      <w:r w:rsidRPr="00351B70">
        <w:rPr>
          <w:sz w:val="32"/>
          <w:rtl/>
        </w:rPr>
        <w:t xml:space="preserve"> أطعمها السدس</w:t>
      </w:r>
      <w:r w:rsidR="00DA40D0" w:rsidRPr="00351B70">
        <w:rPr>
          <w:rFonts w:hint="cs"/>
          <w:sz w:val="32"/>
          <w:rtl/>
          <w:lang w:bidi="ar-LB"/>
        </w:rPr>
        <w:t>.</w:t>
      </w:r>
      <w:r w:rsidRPr="00351B70">
        <w:rPr>
          <w:sz w:val="32"/>
          <w:rtl/>
        </w:rPr>
        <w:t xml:space="preserve"> ومن ذلك</w:t>
      </w:r>
      <w:r w:rsidR="00DA40D0" w:rsidRPr="00351B70">
        <w:rPr>
          <w:rFonts w:hint="cs"/>
          <w:sz w:val="32"/>
          <w:rtl/>
          <w:lang w:bidi="ar-LB"/>
        </w:rPr>
        <w:t xml:space="preserve"> ما رواه البخ</w:t>
      </w:r>
      <w:r w:rsidR="00515575" w:rsidRPr="00351B70">
        <w:rPr>
          <w:rFonts w:hint="cs"/>
          <w:sz w:val="32"/>
          <w:rtl/>
          <w:lang w:bidi="ar-LB"/>
        </w:rPr>
        <w:t>ـ</w:t>
      </w:r>
      <w:r w:rsidR="00DA40D0" w:rsidRPr="00351B70">
        <w:rPr>
          <w:rFonts w:hint="cs"/>
          <w:sz w:val="32"/>
          <w:rtl/>
          <w:lang w:bidi="ar-LB"/>
        </w:rPr>
        <w:t>اري أن</w:t>
      </w:r>
      <w:r w:rsidRPr="00351B70">
        <w:rPr>
          <w:sz w:val="32"/>
          <w:rtl/>
        </w:rPr>
        <w:t xml:space="preserve"> عمر بن الخطاب </w:t>
      </w:r>
      <w:r w:rsidR="00DA40D0" w:rsidRPr="00351B70">
        <w:rPr>
          <w:sz w:val="32"/>
          <w:rtl/>
        </w:rPr>
        <w:t xml:space="preserve">عمل </w:t>
      </w:r>
      <w:r w:rsidRPr="00351B70">
        <w:rPr>
          <w:sz w:val="32"/>
          <w:rtl/>
        </w:rPr>
        <w:t xml:space="preserve">بخبر عبد الرحمن بن عوف في </w:t>
      </w:r>
      <w:r w:rsidR="009B076D" w:rsidRPr="00351B70">
        <w:rPr>
          <w:rFonts w:hint="cs"/>
          <w:sz w:val="32"/>
          <w:rtl/>
        </w:rPr>
        <w:t>أ</w:t>
      </w:r>
      <w:r w:rsidRPr="00351B70">
        <w:rPr>
          <w:sz w:val="32"/>
          <w:rtl/>
        </w:rPr>
        <w:t>خذ</w:t>
      </w:r>
      <w:r w:rsidRPr="00351B70">
        <w:rPr>
          <w:sz w:val="28"/>
          <w:szCs w:val="28"/>
          <w:rtl/>
        </w:rPr>
        <w:t xml:space="preserve"> </w:t>
      </w:r>
      <w:r w:rsidRPr="00351B70">
        <w:rPr>
          <w:sz w:val="32"/>
          <w:rtl/>
        </w:rPr>
        <w:t>الجزية</w:t>
      </w:r>
      <w:r w:rsidRPr="00351B70">
        <w:rPr>
          <w:sz w:val="28"/>
          <w:szCs w:val="28"/>
          <w:rtl/>
        </w:rPr>
        <w:t xml:space="preserve"> </w:t>
      </w:r>
      <w:r w:rsidRPr="00351B70">
        <w:rPr>
          <w:sz w:val="32"/>
          <w:rtl/>
        </w:rPr>
        <w:t>من</w:t>
      </w:r>
      <w:r w:rsidRPr="00351B70">
        <w:rPr>
          <w:sz w:val="28"/>
          <w:szCs w:val="28"/>
          <w:rtl/>
        </w:rPr>
        <w:t xml:space="preserve"> </w:t>
      </w:r>
      <w:r w:rsidRPr="00351B70">
        <w:rPr>
          <w:sz w:val="32"/>
          <w:rtl/>
        </w:rPr>
        <w:t>المجوس،</w:t>
      </w:r>
      <w:r w:rsidRPr="00351B70">
        <w:rPr>
          <w:sz w:val="28"/>
          <w:szCs w:val="28"/>
          <w:rtl/>
        </w:rPr>
        <w:t xml:space="preserve"> </w:t>
      </w:r>
      <w:r w:rsidRPr="00351B70">
        <w:rPr>
          <w:sz w:val="32"/>
          <w:rtl/>
        </w:rPr>
        <w:t>وهو</w:t>
      </w:r>
      <w:r w:rsidRPr="00351B70">
        <w:rPr>
          <w:sz w:val="28"/>
          <w:szCs w:val="28"/>
          <w:rtl/>
        </w:rPr>
        <w:t xml:space="preserve"> </w:t>
      </w:r>
      <w:r w:rsidRPr="00351B70">
        <w:rPr>
          <w:sz w:val="32"/>
          <w:rtl/>
        </w:rPr>
        <w:t>قوله</w:t>
      </w:r>
      <w:r w:rsidRPr="00351B70">
        <w:rPr>
          <w:sz w:val="28"/>
          <w:szCs w:val="28"/>
          <w:rtl/>
        </w:rPr>
        <w:t xml:space="preserve"> </w:t>
      </w:r>
      <w:r w:rsidR="0098711D" w:rsidRPr="00351B70">
        <w:rPr>
          <w:rFonts w:hint="cs"/>
          <w:position w:val="-4"/>
          <w:sz w:val="44"/>
          <w:szCs w:val="44"/>
        </w:rPr>
        <w:sym w:font="AGA Arabesque" w:char="F072"/>
      </w:r>
      <w:r w:rsidRPr="00351B70">
        <w:rPr>
          <w:spacing w:val="35"/>
          <w:sz w:val="32"/>
          <w:rtl/>
        </w:rPr>
        <w:t>:</w:t>
      </w:r>
      <w:r w:rsidRPr="00351B70">
        <w:rPr>
          <w:sz w:val="28"/>
          <w:szCs w:val="28"/>
          <w:rtl/>
        </w:rPr>
        <w:t xml:space="preserve"> </w:t>
      </w:r>
      <w:r w:rsidRPr="00351B70">
        <w:rPr>
          <w:sz w:val="32"/>
          <w:rtl/>
        </w:rPr>
        <w:t>«</w:t>
      </w:r>
      <w:r w:rsidRPr="00351B70">
        <w:rPr>
          <w:b/>
          <w:bCs/>
          <w:sz w:val="28"/>
          <w:szCs w:val="28"/>
          <w:rtl/>
        </w:rPr>
        <w:t>س</w:t>
      </w:r>
      <w:r w:rsidR="00095BD4" w:rsidRPr="00351B70">
        <w:rPr>
          <w:rFonts w:hint="cs"/>
          <w:b/>
          <w:bCs/>
          <w:sz w:val="28"/>
          <w:szCs w:val="28"/>
          <w:rtl/>
        </w:rPr>
        <w:t>ُ</w:t>
      </w:r>
      <w:r w:rsidRPr="00351B70">
        <w:rPr>
          <w:b/>
          <w:bCs/>
          <w:sz w:val="28"/>
          <w:szCs w:val="28"/>
          <w:rtl/>
        </w:rPr>
        <w:t>ن</w:t>
      </w:r>
      <w:r w:rsidR="00095BD4" w:rsidRPr="00351B70">
        <w:rPr>
          <w:rFonts w:hint="cs"/>
          <w:b/>
          <w:bCs/>
          <w:sz w:val="28"/>
          <w:szCs w:val="28"/>
          <w:rtl/>
        </w:rPr>
        <w:t>ُّ</w:t>
      </w:r>
      <w:r w:rsidRPr="00351B70">
        <w:rPr>
          <w:b/>
          <w:bCs/>
          <w:sz w:val="28"/>
          <w:szCs w:val="28"/>
          <w:rtl/>
        </w:rPr>
        <w:t>وا ب</w:t>
      </w:r>
      <w:r w:rsidR="00095BD4" w:rsidRPr="00351B70">
        <w:rPr>
          <w:rFonts w:hint="cs"/>
          <w:b/>
          <w:bCs/>
          <w:sz w:val="28"/>
          <w:szCs w:val="28"/>
          <w:rtl/>
        </w:rPr>
        <w:t>ِ</w:t>
      </w:r>
      <w:r w:rsidRPr="00351B70">
        <w:rPr>
          <w:b/>
          <w:bCs/>
          <w:sz w:val="28"/>
          <w:szCs w:val="28"/>
          <w:rtl/>
        </w:rPr>
        <w:t>ه</w:t>
      </w:r>
      <w:r w:rsidR="00095BD4" w:rsidRPr="00351B70">
        <w:rPr>
          <w:rFonts w:hint="cs"/>
          <w:b/>
          <w:bCs/>
          <w:sz w:val="28"/>
          <w:szCs w:val="28"/>
          <w:rtl/>
        </w:rPr>
        <w:t>ِ</w:t>
      </w:r>
      <w:r w:rsidRPr="00351B70">
        <w:rPr>
          <w:b/>
          <w:bCs/>
          <w:sz w:val="28"/>
          <w:szCs w:val="28"/>
          <w:rtl/>
        </w:rPr>
        <w:t>م</w:t>
      </w:r>
      <w:r w:rsidR="00095BD4" w:rsidRPr="00351B70">
        <w:rPr>
          <w:rFonts w:hint="cs"/>
          <w:b/>
          <w:bCs/>
          <w:sz w:val="28"/>
          <w:szCs w:val="28"/>
          <w:rtl/>
        </w:rPr>
        <w:t>ْ</w:t>
      </w:r>
      <w:r w:rsidRPr="00351B70">
        <w:rPr>
          <w:b/>
          <w:bCs/>
          <w:sz w:val="28"/>
          <w:szCs w:val="28"/>
          <w:rtl/>
        </w:rPr>
        <w:t xml:space="preserve"> س</w:t>
      </w:r>
      <w:r w:rsidR="00095BD4" w:rsidRPr="00351B70">
        <w:rPr>
          <w:rFonts w:hint="cs"/>
          <w:b/>
          <w:bCs/>
          <w:sz w:val="28"/>
          <w:szCs w:val="28"/>
          <w:rtl/>
        </w:rPr>
        <w:t>ُ</w:t>
      </w:r>
      <w:r w:rsidRPr="00351B70">
        <w:rPr>
          <w:b/>
          <w:bCs/>
          <w:sz w:val="28"/>
          <w:szCs w:val="28"/>
          <w:rtl/>
        </w:rPr>
        <w:t>ن</w:t>
      </w:r>
      <w:r w:rsidR="00095BD4" w:rsidRPr="00351B70">
        <w:rPr>
          <w:rFonts w:hint="cs"/>
          <w:b/>
          <w:bCs/>
          <w:sz w:val="28"/>
          <w:szCs w:val="28"/>
          <w:rtl/>
        </w:rPr>
        <w:t>َّ</w:t>
      </w:r>
      <w:r w:rsidRPr="00351B70">
        <w:rPr>
          <w:b/>
          <w:bCs/>
          <w:sz w:val="28"/>
          <w:szCs w:val="28"/>
          <w:rtl/>
        </w:rPr>
        <w:t>ة</w:t>
      </w:r>
      <w:r w:rsidR="00095BD4" w:rsidRPr="00351B70">
        <w:rPr>
          <w:rFonts w:hint="cs"/>
          <w:b/>
          <w:bCs/>
          <w:sz w:val="28"/>
          <w:szCs w:val="28"/>
          <w:rtl/>
        </w:rPr>
        <w:t>َ</w:t>
      </w:r>
      <w:r w:rsidRPr="00351B70">
        <w:rPr>
          <w:b/>
          <w:bCs/>
          <w:sz w:val="28"/>
          <w:szCs w:val="28"/>
          <w:rtl/>
        </w:rPr>
        <w:t xml:space="preserve"> أ</w:t>
      </w:r>
      <w:r w:rsidR="00095BD4" w:rsidRPr="00351B70">
        <w:rPr>
          <w:rFonts w:hint="cs"/>
          <w:b/>
          <w:bCs/>
          <w:sz w:val="28"/>
          <w:szCs w:val="28"/>
          <w:rtl/>
        </w:rPr>
        <w:t>َ</w:t>
      </w:r>
      <w:r w:rsidRPr="00351B70">
        <w:rPr>
          <w:b/>
          <w:bCs/>
          <w:sz w:val="28"/>
          <w:szCs w:val="28"/>
          <w:rtl/>
        </w:rPr>
        <w:t>ه</w:t>
      </w:r>
      <w:r w:rsidR="00095BD4" w:rsidRPr="00351B70">
        <w:rPr>
          <w:rFonts w:hint="cs"/>
          <w:b/>
          <w:bCs/>
          <w:sz w:val="28"/>
          <w:szCs w:val="28"/>
          <w:rtl/>
        </w:rPr>
        <w:t>ْ</w:t>
      </w:r>
      <w:r w:rsidRPr="00351B70">
        <w:rPr>
          <w:b/>
          <w:bCs/>
          <w:sz w:val="28"/>
          <w:szCs w:val="28"/>
          <w:rtl/>
        </w:rPr>
        <w:t>ل</w:t>
      </w:r>
      <w:r w:rsidR="00095BD4" w:rsidRPr="00351B70">
        <w:rPr>
          <w:rFonts w:hint="cs"/>
          <w:b/>
          <w:bCs/>
          <w:sz w:val="28"/>
          <w:szCs w:val="28"/>
          <w:rtl/>
        </w:rPr>
        <w:t>ِ</w:t>
      </w:r>
      <w:r w:rsidRPr="00351B70">
        <w:rPr>
          <w:b/>
          <w:bCs/>
          <w:sz w:val="28"/>
          <w:szCs w:val="28"/>
          <w:rtl/>
        </w:rPr>
        <w:t xml:space="preserve"> ال</w:t>
      </w:r>
      <w:r w:rsidR="00095BD4" w:rsidRPr="00351B70">
        <w:rPr>
          <w:rFonts w:hint="cs"/>
          <w:b/>
          <w:bCs/>
          <w:sz w:val="28"/>
          <w:szCs w:val="28"/>
          <w:rtl/>
        </w:rPr>
        <w:t>ْ</w:t>
      </w:r>
      <w:r w:rsidRPr="00351B70">
        <w:rPr>
          <w:b/>
          <w:bCs/>
          <w:sz w:val="28"/>
          <w:szCs w:val="28"/>
          <w:rtl/>
        </w:rPr>
        <w:t>ك</w:t>
      </w:r>
      <w:r w:rsidR="00095BD4" w:rsidRPr="00351B70">
        <w:rPr>
          <w:rFonts w:hint="cs"/>
          <w:b/>
          <w:bCs/>
          <w:sz w:val="28"/>
          <w:szCs w:val="28"/>
          <w:rtl/>
        </w:rPr>
        <w:t>ِ</w:t>
      </w:r>
      <w:r w:rsidRPr="00351B70">
        <w:rPr>
          <w:b/>
          <w:bCs/>
          <w:sz w:val="28"/>
          <w:szCs w:val="28"/>
          <w:rtl/>
        </w:rPr>
        <w:t>ت</w:t>
      </w:r>
      <w:r w:rsidR="00095BD4" w:rsidRPr="00351B70">
        <w:rPr>
          <w:rFonts w:hint="cs"/>
          <w:b/>
          <w:bCs/>
          <w:sz w:val="28"/>
          <w:szCs w:val="28"/>
          <w:rtl/>
        </w:rPr>
        <w:t>َ</w:t>
      </w:r>
      <w:r w:rsidRPr="00351B70">
        <w:rPr>
          <w:b/>
          <w:bCs/>
          <w:sz w:val="28"/>
          <w:szCs w:val="28"/>
          <w:rtl/>
        </w:rPr>
        <w:t>اب</w:t>
      </w:r>
      <w:r w:rsidR="00095BD4" w:rsidRPr="00351B70">
        <w:rPr>
          <w:rFonts w:hint="cs"/>
          <w:b/>
          <w:bCs/>
          <w:sz w:val="28"/>
          <w:szCs w:val="28"/>
          <w:rtl/>
        </w:rPr>
        <w:t>ِ</w:t>
      </w:r>
      <w:r w:rsidRPr="00351B70">
        <w:rPr>
          <w:sz w:val="32"/>
          <w:rtl/>
        </w:rPr>
        <w:t>»</w:t>
      </w:r>
      <w:r w:rsidR="00095BD4" w:rsidRPr="00351B70">
        <w:rPr>
          <w:rFonts w:hint="cs"/>
          <w:sz w:val="32"/>
          <w:rtl/>
        </w:rPr>
        <w:t xml:space="preserve"> </w:t>
      </w:r>
      <w:r w:rsidR="009B076D" w:rsidRPr="00351B70">
        <w:rPr>
          <w:rFonts w:hint="cs"/>
          <w:sz w:val="32"/>
          <w:rtl/>
        </w:rPr>
        <w:t>أخرجه مالك.</w:t>
      </w:r>
      <w:r w:rsidR="009B076D" w:rsidRPr="00351B70">
        <w:rPr>
          <w:rFonts w:hint="cs"/>
          <w:sz w:val="30"/>
          <w:szCs w:val="30"/>
          <w:rtl/>
          <w:lang w:bidi="ar-LB"/>
        </w:rPr>
        <w:t xml:space="preserve"> </w:t>
      </w:r>
      <w:r w:rsidRPr="00351B70">
        <w:rPr>
          <w:sz w:val="32"/>
          <w:rtl/>
        </w:rPr>
        <w:t>ومن</w:t>
      </w:r>
      <w:r w:rsidRPr="00351B70">
        <w:rPr>
          <w:rFonts w:hint="cs"/>
          <w:sz w:val="30"/>
          <w:szCs w:val="30"/>
          <w:rtl/>
          <w:lang w:bidi="ar-LB"/>
        </w:rPr>
        <w:t xml:space="preserve"> </w:t>
      </w:r>
      <w:r w:rsidRPr="00351B70">
        <w:rPr>
          <w:sz w:val="32"/>
          <w:rtl/>
        </w:rPr>
        <w:t>ذلك</w:t>
      </w:r>
      <w:r w:rsidRPr="00351B70">
        <w:rPr>
          <w:rFonts w:hint="cs"/>
          <w:sz w:val="30"/>
          <w:szCs w:val="30"/>
          <w:rtl/>
          <w:lang w:bidi="ar-LB"/>
        </w:rPr>
        <w:t xml:space="preserve"> </w:t>
      </w:r>
      <w:r w:rsidRPr="00351B70">
        <w:rPr>
          <w:sz w:val="32"/>
          <w:rtl/>
        </w:rPr>
        <w:t>عمل</w:t>
      </w:r>
      <w:r w:rsidRPr="00351B70">
        <w:rPr>
          <w:sz w:val="30"/>
          <w:szCs w:val="30"/>
          <w:rtl/>
        </w:rPr>
        <w:t xml:space="preserve"> </w:t>
      </w:r>
      <w:r w:rsidRPr="00351B70">
        <w:rPr>
          <w:sz w:val="32"/>
          <w:rtl/>
        </w:rPr>
        <w:t>عثمان</w:t>
      </w:r>
      <w:r w:rsidRPr="00351B70">
        <w:rPr>
          <w:sz w:val="30"/>
          <w:szCs w:val="30"/>
          <w:rtl/>
        </w:rPr>
        <w:t xml:space="preserve"> </w:t>
      </w:r>
      <w:r w:rsidRPr="00351B70">
        <w:rPr>
          <w:sz w:val="32"/>
          <w:rtl/>
        </w:rPr>
        <w:t>وعلي</w:t>
      </w:r>
      <w:r w:rsidRPr="00351B70">
        <w:rPr>
          <w:sz w:val="30"/>
          <w:szCs w:val="30"/>
          <w:rtl/>
        </w:rPr>
        <w:t xml:space="preserve"> </w:t>
      </w:r>
      <w:r w:rsidRPr="00351B70">
        <w:rPr>
          <w:sz w:val="32"/>
          <w:rtl/>
        </w:rPr>
        <w:t>بخبر</w:t>
      </w:r>
      <w:r w:rsidRPr="00351B70">
        <w:rPr>
          <w:sz w:val="30"/>
          <w:szCs w:val="30"/>
          <w:rtl/>
        </w:rPr>
        <w:t xml:space="preserve"> </w:t>
      </w:r>
      <w:r w:rsidRPr="00351B70">
        <w:rPr>
          <w:sz w:val="32"/>
          <w:rtl/>
        </w:rPr>
        <w:t>فريعة</w:t>
      </w:r>
      <w:r w:rsidRPr="00351B70">
        <w:rPr>
          <w:sz w:val="30"/>
          <w:szCs w:val="30"/>
          <w:rtl/>
        </w:rPr>
        <w:t xml:space="preserve"> </w:t>
      </w:r>
      <w:r w:rsidRPr="00351B70">
        <w:rPr>
          <w:sz w:val="32"/>
          <w:rtl/>
        </w:rPr>
        <w:t>بنت</w:t>
      </w:r>
      <w:r w:rsidRPr="00351B70">
        <w:rPr>
          <w:sz w:val="30"/>
          <w:szCs w:val="30"/>
          <w:rtl/>
        </w:rPr>
        <w:t xml:space="preserve"> </w:t>
      </w:r>
      <w:r w:rsidRPr="00351B70">
        <w:rPr>
          <w:sz w:val="32"/>
          <w:rtl/>
        </w:rPr>
        <w:t>مالك</w:t>
      </w:r>
      <w:r w:rsidR="00DA40D0" w:rsidRPr="00351B70">
        <w:rPr>
          <w:rFonts w:hint="cs"/>
          <w:sz w:val="32"/>
          <w:rtl/>
          <w:lang w:bidi="ar-LB"/>
        </w:rPr>
        <w:t>،</w:t>
      </w:r>
      <w:r w:rsidRPr="00351B70">
        <w:rPr>
          <w:sz w:val="30"/>
          <w:szCs w:val="30"/>
          <w:rtl/>
        </w:rPr>
        <w:t xml:space="preserve"> </w:t>
      </w:r>
      <w:r w:rsidRPr="00351B70">
        <w:rPr>
          <w:sz w:val="32"/>
          <w:rtl/>
        </w:rPr>
        <w:t>في</w:t>
      </w:r>
      <w:r w:rsidRPr="00351B70">
        <w:rPr>
          <w:sz w:val="30"/>
          <w:szCs w:val="30"/>
          <w:rtl/>
        </w:rPr>
        <w:t xml:space="preserve"> </w:t>
      </w:r>
      <w:r w:rsidRPr="00351B70">
        <w:rPr>
          <w:sz w:val="32"/>
          <w:rtl/>
        </w:rPr>
        <w:t>اعتداد</w:t>
      </w:r>
      <w:r w:rsidRPr="00351B70">
        <w:rPr>
          <w:sz w:val="30"/>
          <w:szCs w:val="30"/>
          <w:rtl/>
        </w:rPr>
        <w:t xml:space="preserve"> </w:t>
      </w:r>
      <w:r w:rsidRPr="00351B70">
        <w:rPr>
          <w:sz w:val="32"/>
          <w:rtl/>
        </w:rPr>
        <w:t>المتوفى عنها زوجها في م</w:t>
      </w:r>
      <w:r w:rsidR="00305F2A" w:rsidRPr="00351B70">
        <w:rPr>
          <w:sz w:val="32"/>
          <w:rtl/>
        </w:rPr>
        <w:t>ن</w:t>
      </w:r>
      <w:r w:rsidR="00CA3711" w:rsidRPr="00351B70">
        <w:rPr>
          <w:rFonts w:hint="cs"/>
          <w:sz w:val="32"/>
          <w:rtl/>
          <w:lang w:bidi="ar-LB"/>
        </w:rPr>
        <w:t>ـ</w:t>
      </w:r>
      <w:r w:rsidR="00305F2A" w:rsidRPr="00351B70">
        <w:rPr>
          <w:sz w:val="32"/>
          <w:rtl/>
        </w:rPr>
        <w:t>ز</w:t>
      </w:r>
      <w:r w:rsidRPr="00351B70">
        <w:rPr>
          <w:sz w:val="32"/>
          <w:rtl/>
        </w:rPr>
        <w:t>ل زوجها</w:t>
      </w:r>
      <w:r w:rsidR="00DA40D0" w:rsidRPr="00351B70">
        <w:rPr>
          <w:rFonts w:hint="cs"/>
          <w:sz w:val="32"/>
          <w:rtl/>
          <w:lang w:bidi="ar-LB"/>
        </w:rPr>
        <w:t>،</w:t>
      </w:r>
      <w:r w:rsidRPr="00351B70">
        <w:rPr>
          <w:sz w:val="32"/>
          <w:rtl/>
        </w:rPr>
        <w:t xml:space="preserve"> وهو أنها قالت: جئت إلى النبي</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أستأذنه في موضع العدة، فقال </w:t>
      </w:r>
      <w:r w:rsidR="0098711D" w:rsidRPr="00351B70">
        <w:rPr>
          <w:rFonts w:hint="cs"/>
          <w:position w:val="-4"/>
          <w:sz w:val="44"/>
          <w:szCs w:val="44"/>
        </w:rPr>
        <w:sym w:font="AGA Arabesque" w:char="F072"/>
      </w:r>
      <w:r w:rsidR="00A10CF1" w:rsidRPr="00351B70">
        <w:rPr>
          <w:rFonts w:hint="cs"/>
          <w:spacing w:val="35"/>
          <w:sz w:val="32"/>
          <w:rtl/>
        </w:rPr>
        <w:t>:</w:t>
      </w:r>
      <w:r w:rsidRPr="00351B70">
        <w:rPr>
          <w:sz w:val="32"/>
          <w:rtl/>
        </w:rPr>
        <w:t xml:space="preserve"> «</w:t>
      </w:r>
      <w:r w:rsidRPr="00351B70">
        <w:rPr>
          <w:b/>
          <w:bCs/>
          <w:sz w:val="28"/>
          <w:szCs w:val="28"/>
          <w:rtl/>
        </w:rPr>
        <w:t>ام</w:t>
      </w:r>
      <w:r w:rsidR="00D61D16" w:rsidRPr="00351B70">
        <w:rPr>
          <w:rFonts w:hint="cs"/>
          <w:b/>
          <w:bCs/>
          <w:sz w:val="28"/>
          <w:szCs w:val="28"/>
          <w:rtl/>
        </w:rPr>
        <w:t>ْ</w:t>
      </w:r>
      <w:r w:rsidRPr="00351B70">
        <w:rPr>
          <w:b/>
          <w:bCs/>
          <w:sz w:val="28"/>
          <w:szCs w:val="28"/>
          <w:rtl/>
        </w:rPr>
        <w:t>ك</w:t>
      </w:r>
      <w:r w:rsidR="00D61D16" w:rsidRPr="00351B70">
        <w:rPr>
          <w:rFonts w:hint="cs"/>
          <w:b/>
          <w:bCs/>
          <w:sz w:val="28"/>
          <w:szCs w:val="28"/>
          <w:rtl/>
        </w:rPr>
        <w:t>ُ</w:t>
      </w:r>
      <w:r w:rsidRPr="00351B70">
        <w:rPr>
          <w:b/>
          <w:bCs/>
          <w:sz w:val="28"/>
          <w:szCs w:val="28"/>
          <w:rtl/>
        </w:rPr>
        <w:t>ث</w:t>
      </w:r>
      <w:r w:rsidR="00D61D16" w:rsidRPr="00351B70">
        <w:rPr>
          <w:rFonts w:hint="cs"/>
          <w:b/>
          <w:bCs/>
          <w:sz w:val="28"/>
          <w:szCs w:val="28"/>
          <w:rtl/>
        </w:rPr>
        <w:t>ِ</w:t>
      </w:r>
      <w:r w:rsidRPr="00351B70">
        <w:rPr>
          <w:b/>
          <w:bCs/>
          <w:sz w:val="28"/>
          <w:szCs w:val="28"/>
          <w:rtl/>
        </w:rPr>
        <w:t xml:space="preserve">ي </w:t>
      </w:r>
      <w:r w:rsidR="00A10CF1" w:rsidRPr="00351B70">
        <w:rPr>
          <w:rFonts w:hint="cs"/>
          <w:b/>
          <w:bCs/>
          <w:sz w:val="28"/>
          <w:szCs w:val="28"/>
          <w:rtl/>
        </w:rPr>
        <w:t>ف</w:t>
      </w:r>
      <w:r w:rsidR="00D61D16" w:rsidRPr="00351B70">
        <w:rPr>
          <w:rFonts w:hint="cs"/>
          <w:b/>
          <w:bCs/>
          <w:sz w:val="28"/>
          <w:szCs w:val="28"/>
          <w:rtl/>
        </w:rPr>
        <w:t>ِ</w:t>
      </w:r>
      <w:r w:rsidR="00A10CF1" w:rsidRPr="00351B70">
        <w:rPr>
          <w:rFonts w:hint="cs"/>
          <w:b/>
          <w:bCs/>
          <w:sz w:val="28"/>
          <w:szCs w:val="28"/>
          <w:rtl/>
        </w:rPr>
        <w:t>ي ب</w:t>
      </w:r>
      <w:r w:rsidR="00D61D16" w:rsidRPr="00351B70">
        <w:rPr>
          <w:rFonts w:hint="cs"/>
          <w:b/>
          <w:bCs/>
          <w:sz w:val="28"/>
          <w:szCs w:val="28"/>
          <w:rtl/>
        </w:rPr>
        <w:t>َ</w:t>
      </w:r>
      <w:r w:rsidR="00A10CF1" w:rsidRPr="00351B70">
        <w:rPr>
          <w:rFonts w:hint="cs"/>
          <w:b/>
          <w:bCs/>
          <w:sz w:val="28"/>
          <w:szCs w:val="28"/>
          <w:rtl/>
        </w:rPr>
        <w:t>ي</w:t>
      </w:r>
      <w:r w:rsidR="00D61D16" w:rsidRPr="00351B70">
        <w:rPr>
          <w:rFonts w:hint="cs"/>
          <w:b/>
          <w:bCs/>
          <w:sz w:val="28"/>
          <w:szCs w:val="28"/>
          <w:rtl/>
        </w:rPr>
        <w:t>ْ</w:t>
      </w:r>
      <w:r w:rsidR="00A10CF1" w:rsidRPr="00351B70">
        <w:rPr>
          <w:rFonts w:hint="cs"/>
          <w:b/>
          <w:bCs/>
          <w:sz w:val="28"/>
          <w:szCs w:val="28"/>
          <w:rtl/>
        </w:rPr>
        <w:t>ت</w:t>
      </w:r>
      <w:r w:rsidR="00D61D16" w:rsidRPr="00351B70">
        <w:rPr>
          <w:rFonts w:hint="cs"/>
          <w:b/>
          <w:bCs/>
          <w:sz w:val="28"/>
          <w:szCs w:val="28"/>
          <w:rtl/>
        </w:rPr>
        <w:t>ِ</w:t>
      </w:r>
      <w:r w:rsidR="00A10CF1" w:rsidRPr="00351B70">
        <w:rPr>
          <w:rFonts w:hint="cs"/>
          <w:b/>
          <w:bCs/>
          <w:sz w:val="28"/>
          <w:szCs w:val="28"/>
          <w:rtl/>
        </w:rPr>
        <w:t>ك</w:t>
      </w:r>
      <w:r w:rsidR="00D61D16" w:rsidRPr="00351B70">
        <w:rPr>
          <w:rFonts w:hint="cs"/>
          <w:b/>
          <w:bCs/>
          <w:sz w:val="28"/>
          <w:szCs w:val="28"/>
          <w:rtl/>
        </w:rPr>
        <w:t>ِ</w:t>
      </w:r>
      <w:r w:rsidR="00A10CF1" w:rsidRPr="00351B70">
        <w:rPr>
          <w:rFonts w:hint="cs"/>
          <w:b/>
          <w:bCs/>
          <w:sz w:val="28"/>
          <w:szCs w:val="28"/>
          <w:rtl/>
        </w:rPr>
        <w:t xml:space="preserve"> ح</w:t>
      </w:r>
      <w:r w:rsidR="00D61D16" w:rsidRPr="00351B70">
        <w:rPr>
          <w:rFonts w:hint="cs"/>
          <w:b/>
          <w:bCs/>
          <w:sz w:val="28"/>
          <w:szCs w:val="28"/>
          <w:rtl/>
        </w:rPr>
        <w:t>َ</w:t>
      </w:r>
      <w:r w:rsidR="00A10CF1" w:rsidRPr="00351B70">
        <w:rPr>
          <w:rFonts w:hint="cs"/>
          <w:b/>
          <w:bCs/>
          <w:sz w:val="28"/>
          <w:szCs w:val="28"/>
          <w:rtl/>
        </w:rPr>
        <w:t>ت</w:t>
      </w:r>
      <w:r w:rsidR="00D61D16" w:rsidRPr="00351B70">
        <w:rPr>
          <w:rFonts w:hint="cs"/>
          <w:b/>
          <w:bCs/>
          <w:sz w:val="28"/>
          <w:szCs w:val="28"/>
          <w:rtl/>
        </w:rPr>
        <w:t>َّ</w:t>
      </w:r>
      <w:r w:rsidR="00A10CF1" w:rsidRPr="00351B70">
        <w:rPr>
          <w:rFonts w:hint="cs"/>
          <w:b/>
          <w:bCs/>
          <w:sz w:val="28"/>
          <w:szCs w:val="28"/>
          <w:rtl/>
        </w:rPr>
        <w:t>ى ي</w:t>
      </w:r>
      <w:r w:rsidR="00D61D16" w:rsidRPr="00351B70">
        <w:rPr>
          <w:rFonts w:hint="cs"/>
          <w:b/>
          <w:bCs/>
          <w:sz w:val="28"/>
          <w:szCs w:val="28"/>
          <w:rtl/>
        </w:rPr>
        <w:t>َ</w:t>
      </w:r>
      <w:r w:rsidR="00A10CF1" w:rsidRPr="00351B70">
        <w:rPr>
          <w:rFonts w:hint="cs"/>
          <w:b/>
          <w:bCs/>
          <w:sz w:val="28"/>
          <w:szCs w:val="28"/>
          <w:rtl/>
        </w:rPr>
        <w:t>ب</w:t>
      </w:r>
      <w:r w:rsidR="00D61D16" w:rsidRPr="00351B70">
        <w:rPr>
          <w:rFonts w:hint="cs"/>
          <w:b/>
          <w:bCs/>
          <w:sz w:val="28"/>
          <w:szCs w:val="28"/>
          <w:rtl/>
        </w:rPr>
        <w:t>ْ</w:t>
      </w:r>
      <w:r w:rsidR="00A10CF1" w:rsidRPr="00351B70">
        <w:rPr>
          <w:rFonts w:hint="cs"/>
          <w:b/>
          <w:bCs/>
          <w:sz w:val="28"/>
          <w:szCs w:val="28"/>
          <w:rtl/>
        </w:rPr>
        <w:t>ل</w:t>
      </w:r>
      <w:r w:rsidR="00D61D16" w:rsidRPr="00351B70">
        <w:rPr>
          <w:rFonts w:hint="cs"/>
          <w:b/>
          <w:bCs/>
          <w:sz w:val="28"/>
          <w:szCs w:val="28"/>
          <w:rtl/>
        </w:rPr>
        <w:t>ُ</w:t>
      </w:r>
      <w:r w:rsidR="00A10CF1" w:rsidRPr="00351B70">
        <w:rPr>
          <w:rFonts w:hint="cs"/>
          <w:b/>
          <w:bCs/>
          <w:sz w:val="28"/>
          <w:szCs w:val="28"/>
          <w:rtl/>
        </w:rPr>
        <w:t>غ</w:t>
      </w:r>
      <w:r w:rsidR="00D61D16" w:rsidRPr="00351B70">
        <w:rPr>
          <w:rFonts w:hint="cs"/>
          <w:b/>
          <w:bCs/>
          <w:sz w:val="28"/>
          <w:szCs w:val="28"/>
          <w:rtl/>
        </w:rPr>
        <w:t>َ</w:t>
      </w:r>
      <w:r w:rsidR="00A10CF1" w:rsidRPr="00351B70">
        <w:rPr>
          <w:rFonts w:hint="cs"/>
          <w:b/>
          <w:bCs/>
          <w:sz w:val="28"/>
          <w:szCs w:val="28"/>
          <w:rtl/>
        </w:rPr>
        <w:t xml:space="preserve"> ال</w:t>
      </w:r>
      <w:r w:rsidR="00D61D16" w:rsidRPr="00351B70">
        <w:rPr>
          <w:rFonts w:hint="cs"/>
          <w:b/>
          <w:bCs/>
          <w:sz w:val="28"/>
          <w:szCs w:val="28"/>
          <w:rtl/>
        </w:rPr>
        <w:t>ْ</w:t>
      </w:r>
      <w:r w:rsidR="00A10CF1" w:rsidRPr="00351B70">
        <w:rPr>
          <w:rFonts w:hint="cs"/>
          <w:b/>
          <w:bCs/>
          <w:sz w:val="28"/>
          <w:szCs w:val="28"/>
          <w:rtl/>
        </w:rPr>
        <w:t>ك</w:t>
      </w:r>
      <w:r w:rsidR="00D61D16" w:rsidRPr="00351B70">
        <w:rPr>
          <w:rFonts w:hint="cs"/>
          <w:b/>
          <w:bCs/>
          <w:sz w:val="28"/>
          <w:szCs w:val="28"/>
          <w:rtl/>
        </w:rPr>
        <w:t>ِ</w:t>
      </w:r>
      <w:r w:rsidR="00A10CF1" w:rsidRPr="00351B70">
        <w:rPr>
          <w:rFonts w:hint="cs"/>
          <w:b/>
          <w:bCs/>
          <w:sz w:val="28"/>
          <w:szCs w:val="28"/>
          <w:rtl/>
        </w:rPr>
        <w:t>ت</w:t>
      </w:r>
      <w:r w:rsidR="00D61D16" w:rsidRPr="00351B70">
        <w:rPr>
          <w:rFonts w:hint="cs"/>
          <w:b/>
          <w:bCs/>
          <w:sz w:val="28"/>
          <w:szCs w:val="28"/>
          <w:rtl/>
        </w:rPr>
        <w:t>َ</w:t>
      </w:r>
      <w:r w:rsidR="00A10CF1" w:rsidRPr="00351B70">
        <w:rPr>
          <w:rFonts w:hint="cs"/>
          <w:b/>
          <w:bCs/>
          <w:sz w:val="28"/>
          <w:szCs w:val="28"/>
          <w:rtl/>
        </w:rPr>
        <w:t>اب</w:t>
      </w:r>
      <w:r w:rsidR="00D61D16" w:rsidRPr="00351B70">
        <w:rPr>
          <w:rFonts w:hint="cs"/>
          <w:b/>
          <w:bCs/>
          <w:sz w:val="28"/>
          <w:szCs w:val="28"/>
          <w:rtl/>
        </w:rPr>
        <w:t>ُ</w:t>
      </w:r>
      <w:r w:rsidR="00A10CF1" w:rsidRPr="00351B70">
        <w:rPr>
          <w:rFonts w:hint="cs"/>
          <w:b/>
          <w:bCs/>
          <w:sz w:val="28"/>
          <w:szCs w:val="28"/>
          <w:rtl/>
        </w:rPr>
        <w:t xml:space="preserve"> أ</w:t>
      </w:r>
      <w:r w:rsidR="00D61D16" w:rsidRPr="00351B70">
        <w:rPr>
          <w:rFonts w:hint="cs"/>
          <w:b/>
          <w:bCs/>
          <w:sz w:val="28"/>
          <w:szCs w:val="28"/>
          <w:rtl/>
        </w:rPr>
        <w:t>َ</w:t>
      </w:r>
      <w:r w:rsidR="00A10CF1" w:rsidRPr="00351B70">
        <w:rPr>
          <w:rFonts w:hint="cs"/>
          <w:b/>
          <w:bCs/>
          <w:sz w:val="28"/>
          <w:szCs w:val="28"/>
          <w:rtl/>
        </w:rPr>
        <w:t>ج</w:t>
      </w:r>
      <w:r w:rsidR="00D61D16" w:rsidRPr="00351B70">
        <w:rPr>
          <w:rFonts w:hint="cs"/>
          <w:b/>
          <w:bCs/>
          <w:sz w:val="28"/>
          <w:szCs w:val="28"/>
          <w:rtl/>
        </w:rPr>
        <w:t>َ</w:t>
      </w:r>
      <w:r w:rsidR="00A10CF1" w:rsidRPr="00351B70">
        <w:rPr>
          <w:rFonts w:hint="cs"/>
          <w:b/>
          <w:bCs/>
          <w:sz w:val="28"/>
          <w:szCs w:val="28"/>
          <w:rtl/>
        </w:rPr>
        <w:t>ل</w:t>
      </w:r>
      <w:r w:rsidR="00D61D16" w:rsidRPr="00351B70">
        <w:rPr>
          <w:rFonts w:hint="cs"/>
          <w:b/>
          <w:bCs/>
          <w:sz w:val="28"/>
          <w:szCs w:val="28"/>
          <w:rtl/>
        </w:rPr>
        <w:t>َ</w:t>
      </w:r>
      <w:r w:rsidR="00A10CF1" w:rsidRPr="00351B70">
        <w:rPr>
          <w:rFonts w:hint="cs"/>
          <w:b/>
          <w:bCs/>
          <w:sz w:val="28"/>
          <w:szCs w:val="28"/>
          <w:rtl/>
        </w:rPr>
        <w:t>ه</w:t>
      </w:r>
      <w:r w:rsidR="00D61D16" w:rsidRPr="00351B70">
        <w:rPr>
          <w:rFonts w:hint="cs"/>
          <w:b/>
          <w:bCs/>
          <w:sz w:val="28"/>
          <w:szCs w:val="28"/>
          <w:rtl/>
        </w:rPr>
        <w:t>ُ</w:t>
      </w:r>
      <w:r w:rsidRPr="00351B70">
        <w:rPr>
          <w:sz w:val="32"/>
          <w:rtl/>
        </w:rPr>
        <w:t>»</w:t>
      </w:r>
      <w:r w:rsidR="00D61D16" w:rsidRPr="00351B70">
        <w:rPr>
          <w:rFonts w:hint="cs"/>
          <w:sz w:val="32"/>
          <w:rtl/>
        </w:rPr>
        <w:t xml:space="preserve"> </w:t>
      </w:r>
      <w:r w:rsidR="00A10CF1" w:rsidRPr="00351B70">
        <w:rPr>
          <w:rFonts w:hint="cs"/>
          <w:sz w:val="32"/>
          <w:rtl/>
        </w:rPr>
        <w:t>أخرجه أبو داود ومالك</w:t>
      </w:r>
      <w:r w:rsidRPr="00351B70">
        <w:rPr>
          <w:sz w:val="32"/>
          <w:rtl/>
        </w:rPr>
        <w:t>، ومن ذلك ما اشتهر من عمل علي</w:t>
      </w:r>
      <w:r w:rsidR="00A10CF1" w:rsidRPr="00351B70">
        <w:rPr>
          <w:sz w:val="32"/>
          <w:rtl/>
        </w:rPr>
        <w:t>ّ</w:t>
      </w:r>
      <w:r w:rsidRPr="00351B70">
        <w:rPr>
          <w:sz w:val="32"/>
          <w:rtl/>
        </w:rPr>
        <w:t xml:space="preserve"> بخبر الواحد</w:t>
      </w:r>
      <w:r w:rsidR="00DA40D0" w:rsidRPr="00351B70">
        <w:rPr>
          <w:rFonts w:hint="cs"/>
          <w:sz w:val="32"/>
          <w:rtl/>
          <w:lang w:bidi="ar-LB"/>
        </w:rPr>
        <w:t>،</w:t>
      </w:r>
      <w:r w:rsidRPr="00351B70">
        <w:rPr>
          <w:sz w:val="32"/>
          <w:rtl/>
        </w:rPr>
        <w:t xml:space="preserve"> وقوله: </w:t>
      </w:r>
      <w:r w:rsidR="00292778" w:rsidRPr="00351B70">
        <w:rPr>
          <w:rFonts w:hint="cs"/>
          <w:sz w:val="32"/>
          <w:rtl/>
        </w:rPr>
        <w:t>«</w:t>
      </w:r>
      <w:r w:rsidR="00F4286D" w:rsidRPr="00351B70">
        <w:rPr>
          <w:b/>
          <w:bCs/>
          <w:sz w:val="28"/>
          <w:szCs w:val="28"/>
          <w:rtl/>
        </w:rPr>
        <w:t>كُنْتُ إِذ</w:t>
      </w:r>
      <w:r w:rsidR="00F4286D" w:rsidRPr="00351B70">
        <w:rPr>
          <w:b/>
          <w:bCs/>
          <w:position w:val="2"/>
          <w:sz w:val="30"/>
          <w:szCs w:val="30"/>
          <w:rtl/>
        </w:rPr>
        <w:t>َ</w:t>
      </w:r>
      <w:r w:rsidR="00F4286D" w:rsidRPr="00351B70">
        <w:rPr>
          <w:b/>
          <w:bCs/>
          <w:sz w:val="28"/>
          <w:szCs w:val="28"/>
          <w:rtl/>
        </w:rPr>
        <w:t xml:space="preserve">ا سَمِعْتُ مِنْ رَسُولِ </w:t>
      </w:r>
      <w:r w:rsidR="00F4286D" w:rsidRPr="00351B70">
        <w:rPr>
          <w:rFonts w:hint="cs"/>
          <w:position w:val="-3"/>
          <w:sz w:val="42"/>
          <w:szCs w:val="42"/>
        </w:rPr>
        <w:sym w:font="AGA Arabesque" w:char="F072"/>
      </w:r>
      <w:r w:rsidR="00F4286D" w:rsidRPr="00351B70">
        <w:rPr>
          <w:rFonts w:hint="cs"/>
          <w:b/>
          <w:bCs/>
          <w:sz w:val="28"/>
          <w:szCs w:val="28"/>
          <w:rtl/>
        </w:rPr>
        <w:t xml:space="preserve"> </w:t>
      </w:r>
      <w:r w:rsidR="00F4286D" w:rsidRPr="00351B70">
        <w:rPr>
          <w:b/>
          <w:bCs/>
          <w:sz w:val="28"/>
          <w:szCs w:val="28"/>
          <w:rtl/>
        </w:rPr>
        <w:t>حَدِيثًا نَفَعَنِي اللَّهُ بِمَا شَاءَ مِنْهُ</w:t>
      </w:r>
      <w:r w:rsidR="00F4286D" w:rsidRPr="00351B70">
        <w:rPr>
          <w:rFonts w:hint="cs"/>
          <w:b/>
          <w:bCs/>
          <w:sz w:val="28"/>
          <w:szCs w:val="28"/>
          <w:rtl/>
        </w:rPr>
        <w:t>،</w:t>
      </w:r>
      <w:r w:rsidR="00F4286D" w:rsidRPr="00351B70">
        <w:rPr>
          <w:b/>
          <w:bCs/>
          <w:sz w:val="28"/>
          <w:szCs w:val="28"/>
          <w:rtl/>
        </w:rPr>
        <w:t xml:space="preserve"> وَإِذ</w:t>
      </w:r>
      <w:r w:rsidR="00F4286D" w:rsidRPr="00351B70">
        <w:rPr>
          <w:b/>
          <w:bCs/>
          <w:position w:val="2"/>
          <w:sz w:val="30"/>
          <w:szCs w:val="30"/>
          <w:rtl/>
        </w:rPr>
        <w:t>َ</w:t>
      </w:r>
      <w:r w:rsidR="00F4286D" w:rsidRPr="00351B70">
        <w:rPr>
          <w:b/>
          <w:bCs/>
          <w:sz w:val="28"/>
          <w:szCs w:val="28"/>
          <w:rtl/>
        </w:rPr>
        <w:t>ا حَدَّثَنِي عَنْهُ غَيْرِي اسْتَحْلَفْتُهُ فَإِذ</w:t>
      </w:r>
      <w:r w:rsidR="00F4286D" w:rsidRPr="00351B70">
        <w:rPr>
          <w:b/>
          <w:bCs/>
          <w:position w:val="2"/>
          <w:sz w:val="30"/>
          <w:szCs w:val="30"/>
          <w:rtl/>
        </w:rPr>
        <w:t>َ</w:t>
      </w:r>
      <w:r w:rsidR="00F4286D" w:rsidRPr="00351B70">
        <w:rPr>
          <w:b/>
          <w:bCs/>
          <w:sz w:val="28"/>
          <w:szCs w:val="28"/>
          <w:rtl/>
        </w:rPr>
        <w:t>ا حَلَفَ لِي صَدَّقْتُهُ</w:t>
      </w:r>
      <w:r w:rsidR="00292778" w:rsidRPr="00351B70">
        <w:rPr>
          <w:rFonts w:hint="cs"/>
          <w:sz w:val="32"/>
          <w:rtl/>
        </w:rPr>
        <w:t>»</w:t>
      </w:r>
      <w:r w:rsidR="00A10CF1" w:rsidRPr="00351B70">
        <w:rPr>
          <w:rFonts w:hint="cs"/>
          <w:sz w:val="32"/>
          <w:rtl/>
        </w:rPr>
        <w:t xml:space="preserve"> أخرجه أحمد.</w:t>
      </w:r>
      <w:r w:rsidRPr="00351B70">
        <w:rPr>
          <w:sz w:val="32"/>
          <w:rtl/>
        </w:rPr>
        <w:t xml:space="preserve"> ومن ذلك</w:t>
      </w:r>
      <w:r w:rsidR="00DA40D0" w:rsidRPr="00351B70">
        <w:rPr>
          <w:rFonts w:hint="cs"/>
          <w:sz w:val="32"/>
          <w:rtl/>
          <w:lang w:bidi="ar-LB"/>
        </w:rPr>
        <w:t xml:space="preserve"> ما رواه البخاري ومسلم أن</w:t>
      </w:r>
      <w:r w:rsidRPr="00351B70">
        <w:rPr>
          <w:sz w:val="32"/>
          <w:rtl/>
        </w:rPr>
        <w:t xml:space="preserve"> ابن عباس </w:t>
      </w:r>
      <w:r w:rsidR="00DA40D0" w:rsidRPr="00351B70">
        <w:rPr>
          <w:sz w:val="32"/>
          <w:rtl/>
        </w:rPr>
        <w:t xml:space="preserve">عمل </w:t>
      </w:r>
      <w:r w:rsidRPr="00351B70">
        <w:rPr>
          <w:sz w:val="32"/>
          <w:rtl/>
        </w:rPr>
        <w:t>بخبر أبي سعيد الخدري في الربا بالنقد</w:t>
      </w:r>
      <w:r w:rsidR="00DA40D0" w:rsidRPr="00351B70">
        <w:rPr>
          <w:rFonts w:hint="cs"/>
          <w:sz w:val="32"/>
          <w:rtl/>
          <w:lang w:bidi="ar-LB"/>
        </w:rPr>
        <w:t>،</w:t>
      </w:r>
      <w:r w:rsidRPr="00351B70">
        <w:rPr>
          <w:sz w:val="32"/>
          <w:rtl/>
        </w:rPr>
        <w:t xml:space="preserve"> بعد أن كان لا يحكم بالربا في غير النسيئة</w:t>
      </w:r>
      <w:r w:rsidR="00C10751" w:rsidRPr="00351B70">
        <w:rPr>
          <w:rFonts w:hint="cs"/>
          <w:sz w:val="32"/>
          <w:rtl/>
          <w:lang w:bidi="ar-LB"/>
        </w:rPr>
        <w:t>.</w:t>
      </w:r>
      <w:r w:rsidRPr="00351B70">
        <w:rPr>
          <w:sz w:val="32"/>
          <w:rtl/>
        </w:rPr>
        <w:t xml:space="preserve"> ومن ذلك عمل زيد </w:t>
      </w:r>
      <w:r w:rsidR="00D42722" w:rsidRPr="00351B70">
        <w:rPr>
          <w:rFonts w:hint="cs"/>
          <w:sz w:val="32"/>
          <w:rtl/>
          <w:lang w:bidi="ar-LB"/>
        </w:rPr>
        <w:t>ا</w:t>
      </w:r>
      <w:r w:rsidRPr="00351B70">
        <w:rPr>
          <w:sz w:val="32"/>
          <w:rtl/>
        </w:rPr>
        <w:t>بن ثابت بخبر امرأة من الأنصار</w:t>
      </w:r>
      <w:r w:rsidR="00DA40D0" w:rsidRPr="00351B70">
        <w:rPr>
          <w:rFonts w:hint="cs"/>
          <w:sz w:val="32"/>
          <w:rtl/>
          <w:lang w:bidi="ar-LB"/>
        </w:rPr>
        <w:t>،</w:t>
      </w:r>
      <w:r w:rsidRPr="00351B70">
        <w:rPr>
          <w:sz w:val="32"/>
          <w:rtl/>
        </w:rPr>
        <w:t xml:space="preserve"> أن الحائض تنفر في الحج بلا وداع، أي ترجع إلى بلدها دون طواف الوداع. ومن ذلك ما رو</w:t>
      </w:r>
      <w:r w:rsidR="00DA40D0" w:rsidRPr="00351B70">
        <w:rPr>
          <w:rFonts w:hint="cs"/>
          <w:sz w:val="32"/>
          <w:rtl/>
          <w:lang w:bidi="ar-LB"/>
        </w:rPr>
        <w:t>اه البخاري ومسلم</w:t>
      </w:r>
      <w:r w:rsidRPr="00351B70">
        <w:rPr>
          <w:sz w:val="32"/>
          <w:rtl/>
        </w:rPr>
        <w:t xml:space="preserve"> عن </w:t>
      </w:r>
      <w:r w:rsidR="00A57880" w:rsidRPr="00351B70">
        <w:rPr>
          <w:rFonts w:hint="cs"/>
          <w:sz w:val="32"/>
          <w:rtl/>
        </w:rPr>
        <w:t>أ</w:t>
      </w:r>
      <w:r w:rsidRPr="00351B70">
        <w:rPr>
          <w:sz w:val="32"/>
          <w:rtl/>
        </w:rPr>
        <w:t>نس بن مالك أنه قال</w:t>
      </w:r>
      <w:r w:rsidR="00DA40D0" w:rsidRPr="00351B70">
        <w:rPr>
          <w:rFonts w:hint="cs"/>
          <w:sz w:val="32"/>
          <w:rtl/>
          <w:lang w:bidi="ar-LB"/>
        </w:rPr>
        <w:t xml:space="preserve">: </w:t>
      </w:r>
      <w:r w:rsidR="00AF42CF" w:rsidRPr="00351B70">
        <w:rPr>
          <w:rFonts w:hint="cs"/>
          <w:sz w:val="32"/>
          <w:rtl/>
          <w:lang w:bidi="ar-LB"/>
        </w:rPr>
        <w:t>«</w:t>
      </w:r>
      <w:r w:rsidR="001D5567" w:rsidRPr="00351B70">
        <w:rPr>
          <w:b/>
          <w:bCs/>
          <w:sz w:val="28"/>
          <w:szCs w:val="28"/>
          <w:rtl/>
          <w:lang w:bidi="ar-LB"/>
        </w:rPr>
        <w:t>ك</w:t>
      </w:r>
      <w:r w:rsidR="007A558B" w:rsidRPr="00351B70">
        <w:rPr>
          <w:b/>
          <w:bCs/>
          <w:sz w:val="28"/>
          <w:szCs w:val="28"/>
          <w:rtl/>
          <w:lang w:bidi="ar-LB"/>
        </w:rPr>
        <w:t>ُنْتُ أَسْقِي أَبَا طَلْحَةَ ال</w:t>
      </w:r>
      <w:r w:rsidR="001D5567" w:rsidRPr="00351B70">
        <w:rPr>
          <w:b/>
          <w:bCs/>
          <w:sz w:val="28"/>
          <w:szCs w:val="28"/>
          <w:rtl/>
          <w:lang w:bidi="ar-LB"/>
        </w:rPr>
        <w:t>أَنْصَارِيَّ وَأَبَا عُبَيْدَةَ بْنَ الْجَرَّاحِ وَأُبَيَّ بْنَ كَعْبٍ شَرَابًا مِنْ فَضِيخٍ</w:t>
      </w:r>
      <w:r w:rsidR="001D5567" w:rsidRPr="00351B70">
        <w:rPr>
          <w:rFonts w:hint="cs"/>
          <w:b/>
          <w:bCs/>
          <w:sz w:val="28"/>
          <w:szCs w:val="28"/>
          <w:rtl/>
          <w:lang w:bidi="ar-LB"/>
        </w:rPr>
        <w:t>،</w:t>
      </w:r>
      <w:r w:rsidR="001D5567" w:rsidRPr="00351B70">
        <w:rPr>
          <w:b/>
          <w:bCs/>
          <w:sz w:val="28"/>
          <w:szCs w:val="28"/>
          <w:rtl/>
          <w:lang w:bidi="ar-LB"/>
        </w:rPr>
        <w:t xml:space="preserve"> وَهُوَ تَمْرٌ</w:t>
      </w:r>
      <w:r w:rsidR="001D5567" w:rsidRPr="00351B70">
        <w:rPr>
          <w:rFonts w:hint="cs"/>
          <w:b/>
          <w:bCs/>
          <w:sz w:val="28"/>
          <w:szCs w:val="28"/>
          <w:rtl/>
          <w:lang w:bidi="ar-LB"/>
        </w:rPr>
        <w:t>،</w:t>
      </w:r>
      <w:r w:rsidR="001D5567" w:rsidRPr="00351B70">
        <w:rPr>
          <w:b/>
          <w:bCs/>
          <w:sz w:val="28"/>
          <w:szCs w:val="28"/>
          <w:rtl/>
          <w:lang w:bidi="ar-LB"/>
        </w:rPr>
        <w:t xml:space="preserve"> فَجَاءَهُمْ آتٍ فَقَالَ</w:t>
      </w:r>
      <w:r w:rsidR="001D5567" w:rsidRPr="00351B70">
        <w:rPr>
          <w:rFonts w:hint="cs"/>
          <w:b/>
          <w:bCs/>
          <w:sz w:val="28"/>
          <w:szCs w:val="28"/>
          <w:rtl/>
          <w:lang w:bidi="ar-LB"/>
        </w:rPr>
        <w:t>:</w:t>
      </w:r>
      <w:r w:rsidR="001D5567" w:rsidRPr="00351B70">
        <w:rPr>
          <w:b/>
          <w:bCs/>
          <w:sz w:val="28"/>
          <w:szCs w:val="28"/>
          <w:rtl/>
          <w:lang w:bidi="ar-LB"/>
        </w:rPr>
        <w:t xml:space="preserve"> إِنَّ الْخَمْرَ قَدْ حُرِّمَتْ</w:t>
      </w:r>
      <w:r w:rsidR="007A558B" w:rsidRPr="00351B70">
        <w:rPr>
          <w:rFonts w:hint="cs"/>
          <w:b/>
          <w:bCs/>
          <w:sz w:val="28"/>
          <w:szCs w:val="28"/>
          <w:rtl/>
          <w:lang w:bidi="ar-LB"/>
        </w:rPr>
        <w:t>،</w:t>
      </w:r>
      <w:r w:rsidR="001D5567" w:rsidRPr="00351B70">
        <w:rPr>
          <w:b/>
          <w:bCs/>
          <w:sz w:val="28"/>
          <w:szCs w:val="28"/>
          <w:rtl/>
          <w:lang w:bidi="ar-LB"/>
        </w:rPr>
        <w:t xml:space="preserve"> فَقَالَ</w:t>
      </w:r>
      <w:r w:rsidR="007A558B" w:rsidRPr="00351B70">
        <w:rPr>
          <w:rFonts w:hint="cs"/>
          <w:b/>
          <w:bCs/>
          <w:sz w:val="28"/>
          <w:szCs w:val="28"/>
          <w:rtl/>
          <w:lang w:bidi="ar-LB"/>
        </w:rPr>
        <w:t>:</w:t>
      </w:r>
      <w:r w:rsidR="001D5567" w:rsidRPr="00351B70">
        <w:rPr>
          <w:b/>
          <w:bCs/>
          <w:sz w:val="28"/>
          <w:szCs w:val="28"/>
          <w:rtl/>
          <w:lang w:bidi="ar-LB"/>
        </w:rPr>
        <w:t xml:space="preserve"> أَبُو طَلْحَةَ يَا أَنَسُ قُمْ إِلَى هَذِهِ الْجِرَارِ فَاكْسِرْهَا</w:t>
      </w:r>
      <w:r w:rsidR="007A558B" w:rsidRPr="00351B70">
        <w:rPr>
          <w:rFonts w:hint="cs"/>
          <w:b/>
          <w:bCs/>
          <w:sz w:val="28"/>
          <w:szCs w:val="28"/>
          <w:rtl/>
          <w:lang w:bidi="ar-LB"/>
        </w:rPr>
        <w:t>،</w:t>
      </w:r>
      <w:r w:rsidR="001D5567" w:rsidRPr="00351B70">
        <w:rPr>
          <w:b/>
          <w:bCs/>
          <w:sz w:val="28"/>
          <w:szCs w:val="28"/>
          <w:rtl/>
          <w:lang w:bidi="ar-LB"/>
        </w:rPr>
        <w:t xml:space="preserve"> قَالَ</w:t>
      </w:r>
      <w:r w:rsidR="007A558B" w:rsidRPr="00351B70">
        <w:rPr>
          <w:rFonts w:hint="cs"/>
          <w:b/>
          <w:bCs/>
          <w:sz w:val="28"/>
          <w:szCs w:val="28"/>
          <w:rtl/>
          <w:lang w:bidi="ar-LB"/>
        </w:rPr>
        <w:t>:</w:t>
      </w:r>
      <w:r w:rsidR="001D5567" w:rsidRPr="00351B70">
        <w:rPr>
          <w:b/>
          <w:bCs/>
          <w:sz w:val="28"/>
          <w:szCs w:val="28"/>
          <w:rtl/>
          <w:lang w:bidi="ar-LB"/>
        </w:rPr>
        <w:t xml:space="preserve"> أَنَسٌ فَقُمْتُ إِلَى مِهْرَاسٍ لَنَا فَضَرَبْتُهَا بِأَسْفَلِهِ حَتَّى انْكَسَرَتْ</w:t>
      </w:r>
      <w:r w:rsidR="00AF42CF" w:rsidRPr="00351B70">
        <w:rPr>
          <w:rFonts w:hint="cs"/>
          <w:sz w:val="32"/>
          <w:rtl/>
          <w:lang w:bidi="ar-LB"/>
        </w:rPr>
        <w:t>»</w:t>
      </w:r>
      <w:r w:rsidR="00A57880" w:rsidRPr="00351B70">
        <w:rPr>
          <w:sz w:val="32"/>
          <w:rtl/>
        </w:rPr>
        <w:t>.</w:t>
      </w:r>
      <w:r w:rsidRPr="00351B70">
        <w:rPr>
          <w:sz w:val="32"/>
          <w:rtl/>
        </w:rPr>
        <w:t xml:space="preserve"> ومن ذلك</w:t>
      </w:r>
      <w:r w:rsidR="00DA40D0" w:rsidRPr="00351B70">
        <w:rPr>
          <w:rFonts w:hint="cs"/>
          <w:sz w:val="32"/>
          <w:rtl/>
          <w:lang w:bidi="ar-LB"/>
        </w:rPr>
        <w:t xml:space="preserve"> ما رواه البخاري من</w:t>
      </w:r>
      <w:r w:rsidRPr="00351B70">
        <w:rPr>
          <w:sz w:val="32"/>
          <w:rtl/>
        </w:rPr>
        <w:t xml:space="preserve"> عمل أهل قب</w:t>
      </w:r>
      <w:r w:rsidR="00515575" w:rsidRPr="00351B70">
        <w:rPr>
          <w:rFonts w:hint="cs"/>
          <w:sz w:val="32"/>
          <w:rtl/>
          <w:lang w:bidi="ar-LB"/>
        </w:rPr>
        <w:t>ـ</w:t>
      </w:r>
      <w:r w:rsidRPr="00351B70">
        <w:rPr>
          <w:sz w:val="32"/>
          <w:rtl/>
        </w:rPr>
        <w:t>ا</w:t>
      </w:r>
      <w:r w:rsidR="00A57880" w:rsidRPr="00351B70">
        <w:rPr>
          <w:rFonts w:hint="cs"/>
          <w:sz w:val="32"/>
          <w:rtl/>
        </w:rPr>
        <w:t>ء</w:t>
      </w:r>
      <w:r w:rsidRPr="00351B70">
        <w:rPr>
          <w:sz w:val="32"/>
          <w:rtl/>
        </w:rPr>
        <w:t xml:space="preserve"> في التحول من القبلة بخبر الواحد</w:t>
      </w:r>
      <w:r w:rsidR="00DA40D0" w:rsidRPr="00351B70">
        <w:rPr>
          <w:rFonts w:hint="cs"/>
          <w:sz w:val="32"/>
          <w:rtl/>
          <w:lang w:bidi="ar-LB"/>
        </w:rPr>
        <w:t>،</w:t>
      </w:r>
      <w:r w:rsidRPr="00351B70">
        <w:rPr>
          <w:sz w:val="32"/>
          <w:rtl/>
        </w:rPr>
        <w:t xml:space="preserve"> أن القبلة قد نسخت</w:t>
      </w:r>
      <w:r w:rsidR="00DA40D0" w:rsidRPr="00351B70">
        <w:rPr>
          <w:rFonts w:hint="cs"/>
          <w:sz w:val="32"/>
          <w:rtl/>
          <w:lang w:bidi="ar-LB"/>
        </w:rPr>
        <w:t>،</w:t>
      </w:r>
      <w:r w:rsidRPr="00351B70">
        <w:rPr>
          <w:sz w:val="32"/>
          <w:rtl/>
        </w:rPr>
        <w:t xml:space="preserve"> فالتفتوا إلى الكعبة </w:t>
      </w:r>
      <w:r w:rsidRPr="00351B70">
        <w:rPr>
          <w:sz w:val="32"/>
          <w:rtl/>
        </w:rPr>
        <w:lastRenderedPageBreak/>
        <w:t>بخبره</w:t>
      </w:r>
      <w:r w:rsidR="00FE4482" w:rsidRPr="00351B70">
        <w:rPr>
          <w:rFonts w:hint="cs"/>
          <w:sz w:val="32"/>
          <w:rtl/>
        </w:rPr>
        <w:t xml:space="preserve"> </w:t>
      </w:r>
      <w:r w:rsidRPr="00351B70">
        <w:rPr>
          <w:sz w:val="32"/>
          <w:rtl/>
        </w:rPr>
        <w:t>.</w:t>
      </w:r>
      <w:r w:rsidR="00C10751" w:rsidRPr="00351B70">
        <w:rPr>
          <w:rFonts w:hint="cs"/>
          <w:sz w:val="32"/>
          <w:rtl/>
          <w:lang w:bidi="ar-LB"/>
        </w:rPr>
        <w:t>..</w:t>
      </w:r>
      <w:r w:rsidRPr="00351B70">
        <w:rPr>
          <w:sz w:val="32"/>
          <w:rtl/>
        </w:rPr>
        <w:t xml:space="preserve"> إلى غير ذلك من الأخبار العديدة التي تدل على إجماع الصحابة</w:t>
      </w:r>
      <w:r w:rsidR="00DA40D0" w:rsidRPr="00351B70">
        <w:rPr>
          <w:rFonts w:hint="cs"/>
          <w:sz w:val="32"/>
          <w:rtl/>
          <w:lang w:bidi="ar-LB"/>
        </w:rPr>
        <w:t>،</w:t>
      </w:r>
      <w:r w:rsidRPr="00351B70">
        <w:rPr>
          <w:sz w:val="32"/>
          <w:rtl/>
        </w:rPr>
        <w:t xml:space="preserve"> على وجوب العمل بخبر الواحد.</w:t>
      </w:r>
      <w:r w:rsidR="008100E8" w:rsidRPr="00351B70">
        <w:rPr>
          <w:sz w:val="32"/>
          <w:rtl/>
        </w:rPr>
        <w:t xml:space="preserve"> </w:t>
      </w:r>
    </w:p>
    <w:p w14:paraId="47DE66BF"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رواة الحديث</w:t>
      </w:r>
    </w:p>
    <w:p w14:paraId="3A1880C8" w14:textId="77777777" w:rsidR="0041021D" w:rsidRPr="00351B70" w:rsidRDefault="0041021D" w:rsidP="00DE5998">
      <w:pPr>
        <w:widowControl w:val="0"/>
        <w:spacing w:line="442" w:lineRule="exact"/>
        <w:ind w:firstLine="567"/>
        <w:jc w:val="both"/>
        <w:rPr>
          <w:sz w:val="32"/>
          <w:rtl/>
        </w:rPr>
      </w:pPr>
      <w:r w:rsidRPr="00351B70">
        <w:rPr>
          <w:sz w:val="32"/>
          <w:rtl/>
        </w:rPr>
        <w:t>رواة الحديث هم الصحابة والتابعون وتابعو التابعين</w:t>
      </w:r>
      <w:r w:rsidR="00515575" w:rsidRPr="00351B70">
        <w:rPr>
          <w:rFonts w:hint="cs"/>
          <w:sz w:val="32"/>
          <w:rtl/>
          <w:lang w:bidi="ar-LB"/>
        </w:rPr>
        <w:t>،</w:t>
      </w:r>
      <w:r w:rsidRPr="00351B70">
        <w:rPr>
          <w:sz w:val="32"/>
          <w:rtl/>
        </w:rPr>
        <w:t xml:space="preserve"> وما عداهم لا يعتبر من رواة الحدي</w:t>
      </w:r>
      <w:r w:rsidR="00A10CF1" w:rsidRPr="00351B70">
        <w:rPr>
          <w:sz w:val="32"/>
          <w:rtl/>
        </w:rPr>
        <w:t xml:space="preserve">ث مطلقاً. ويرشد إلى ذلك ما </w:t>
      </w:r>
      <w:r w:rsidR="00A10CF1" w:rsidRPr="00351B70">
        <w:rPr>
          <w:rFonts w:hint="cs"/>
          <w:sz w:val="32"/>
          <w:rtl/>
        </w:rPr>
        <w:t xml:space="preserve">رواه </w:t>
      </w:r>
      <w:r w:rsidRPr="00351B70">
        <w:rPr>
          <w:sz w:val="32"/>
          <w:rtl/>
        </w:rPr>
        <w:t xml:space="preserve">الترمذي عن </w:t>
      </w:r>
      <w:r w:rsidR="00195AA7" w:rsidRPr="00351B70">
        <w:rPr>
          <w:sz w:val="32"/>
          <w:rtl/>
        </w:rPr>
        <w:t>ابْنِ عُمَرَ قَالَ خَطَبَنَا عُمَرُ بِالْجَابِيَةِ فَقَالَ</w:t>
      </w:r>
      <w:r w:rsidR="00195AA7" w:rsidRPr="00351B70">
        <w:rPr>
          <w:rFonts w:hint="cs"/>
          <w:sz w:val="32"/>
          <w:rtl/>
        </w:rPr>
        <w:t>:</w:t>
      </w:r>
      <w:r w:rsidR="00195AA7" w:rsidRPr="00351B70">
        <w:rPr>
          <w:sz w:val="32"/>
          <w:rtl/>
        </w:rPr>
        <w:t xml:space="preserve"> يَا أَيُّهَا النَّاسُ</w:t>
      </w:r>
      <w:r w:rsidR="00195AA7" w:rsidRPr="00351B70">
        <w:rPr>
          <w:rFonts w:hint="cs"/>
          <w:sz w:val="32"/>
          <w:rtl/>
        </w:rPr>
        <w:t>،</w:t>
      </w:r>
      <w:r w:rsidR="00195AA7" w:rsidRPr="00351B70">
        <w:rPr>
          <w:sz w:val="32"/>
          <w:rtl/>
        </w:rPr>
        <w:t xml:space="preserve"> إِنِّي قُمْتُ فِيكُمْ كَمَقَامِ رَسُولِ اللَّهِ </w:t>
      </w:r>
      <w:r w:rsidR="00195AA7" w:rsidRPr="00351B70">
        <w:rPr>
          <w:rFonts w:hint="cs"/>
          <w:position w:val="-3"/>
          <w:sz w:val="42"/>
          <w:szCs w:val="42"/>
        </w:rPr>
        <w:sym w:font="AGA Arabesque" w:char="F072"/>
      </w:r>
      <w:r w:rsidR="00195AA7" w:rsidRPr="00351B70">
        <w:rPr>
          <w:sz w:val="32"/>
          <w:rtl/>
        </w:rPr>
        <w:t xml:space="preserve"> فِينَا</w:t>
      </w:r>
      <w:r w:rsidR="00195AA7" w:rsidRPr="00351B70">
        <w:rPr>
          <w:rFonts w:hint="cs"/>
          <w:sz w:val="32"/>
          <w:rtl/>
        </w:rPr>
        <w:t>،</w:t>
      </w:r>
      <w:r w:rsidR="00195AA7" w:rsidRPr="00351B70">
        <w:rPr>
          <w:sz w:val="32"/>
          <w:rtl/>
        </w:rPr>
        <w:t xml:space="preserve"> فَقَالَ</w:t>
      </w:r>
      <w:r w:rsidR="00195AA7" w:rsidRPr="00351B70">
        <w:rPr>
          <w:rFonts w:hint="cs"/>
          <w:sz w:val="32"/>
          <w:rtl/>
        </w:rPr>
        <w:t>:</w:t>
      </w:r>
      <w:r w:rsidR="00195AA7" w:rsidRPr="00351B70">
        <w:rPr>
          <w:sz w:val="32"/>
          <w:rtl/>
        </w:rPr>
        <w:t xml:space="preserve"> </w:t>
      </w:r>
      <w:r w:rsidR="00195AA7" w:rsidRPr="00351B70">
        <w:rPr>
          <w:rFonts w:hint="cs"/>
          <w:sz w:val="32"/>
          <w:rtl/>
        </w:rPr>
        <w:t>«</w:t>
      </w:r>
      <w:r w:rsidR="00195AA7" w:rsidRPr="00351B70">
        <w:rPr>
          <w:b/>
          <w:bCs/>
          <w:sz w:val="28"/>
          <w:szCs w:val="28"/>
          <w:rtl/>
        </w:rPr>
        <w:t>أُوصِيكُمْ بِأَصْحَابِي ث</w:t>
      </w:r>
      <w:r w:rsidR="00346F73" w:rsidRPr="00351B70">
        <w:rPr>
          <w:rFonts w:hint="cs"/>
          <w:b/>
          <w:bCs/>
          <w:sz w:val="28"/>
          <w:szCs w:val="28"/>
          <w:rtl/>
        </w:rPr>
        <w:t>ـ</w:t>
      </w:r>
      <w:r w:rsidR="00195AA7" w:rsidRPr="00351B70">
        <w:rPr>
          <w:b/>
          <w:bCs/>
          <w:sz w:val="28"/>
          <w:szCs w:val="28"/>
          <w:rtl/>
        </w:rPr>
        <w:t>ُمَّ الَّذِينَ يَلُونَهُمْ ث</w:t>
      </w:r>
      <w:r w:rsidR="00210131" w:rsidRPr="00351B70">
        <w:rPr>
          <w:rFonts w:hint="cs"/>
          <w:b/>
          <w:bCs/>
          <w:sz w:val="28"/>
          <w:szCs w:val="28"/>
          <w:rtl/>
        </w:rPr>
        <w:t>ـ</w:t>
      </w:r>
      <w:r w:rsidR="00195AA7" w:rsidRPr="00351B70">
        <w:rPr>
          <w:b/>
          <w:bCs/>
          <w:sz w:val="28"/>
          <w:szCs w:val="28"/>
          <w:rtl/>
        </w:rPr>
        <w:t>ُمَّ الَّذِينَ يَلُونَهُمْ ث</w:t>
      </w:r>
      <w:r w:rsidR="00210131" w:rsidRPr="00351B70">
        <w:rPr>
          <w:rFonts w:hint="cs"/>
          <w:b/>
          <w:bCs/>
          <w:sz w:val="28"/>
          <w:szCs w:val="28"/>
          <w:rtl/>
        </w:rPr>
        <w:t>ـ</w:t>
      </w:r>
      <w:r w:rsidR="00195AA7" w:rsidRPr="00351B70">
        <w:rPr>
          <w:b/>
          <w:bCs/>
          <w:sz w:val="28"/>
          <w:szCs w:val="28"/>
          <w:rtl/>
        </w:rPr>
        <w:t>ُمَّ يَفْشُو الْكَذِبُ</w:t>
      </w:r>
      <w:r w:rsidR="00195AA7" w:rsidRPr="00351B70">
        <w:rPr>
          <w:rFonts w:hint="cs"/>
          <w:sz w:val="32"/>
          <w:rtl/>
        </w:rPr>
        <w:t>»</w:t>
      </w:r>
      <w:r w:rsidR="00195AA7" w:rsidRPr="00351B70">
        <w:rPr>
          <w:sz w:val="32"/>
          <w:rtl/>
        </w:rPr>
        <w:t xml:space="preserve"> </w:t>
      </w:r>
      <w:r w:rsidRPr="00351B70">
        <w:rPr>
          <w:sz w:val="32"/>
          <w:rtl/>
        </w:rPr>
        <w:t xml:space="preserve">فرتب </w:t>
      </w:r>
      <w:r w:rsidR="0098711D" w:rsidRPr="00351B70">
        <w:rPr>
          <w:rFonts w:hint="cs"/>
          <w:position w:val="-4"/>
          <w:sz w:val="44"/>
          <w:szCs w:val="44"/>
        </w:rPr>
        <w:sym w:font="AGA Arabesque" w:char="F072"/>
      </w:r>
      <w:r w:rsidRPr="00351B70">
        <w:rPr>
          <w:sz w:val="32"/>
          <w:rtl/>
        </w:rPr>
        <w:t xml:space="preserve"> فشو الكذب على انقراض الثالث</w:t>
      </w:r>
      <w:r w:rsidR="00C10751" w:rsidRPr="00351B70">
        <w:rPr>
          <w:rFonts w:hint="cs"/>
          <w:sz w:val="32"/>
          <w:rtl/>
          <w:lang w:bidi="ar-LB"/>
        </w:rPr>
        <w:t>.</w:t>
      </w:r>
      <w:r w:rsidRPr="00351B70">
        <w:rPr>
          <w:sz w:val="32"/>
          <w:rtl/>
        </w:rPr>
        <w:t xml:space="preserve"> فالقرن الذي بعده</w:t>
      </w:r>
      <w:r w:rsidR="00E41563" w:rsidRPr="00351B70">
        <w:rPr>
          <w:rFonts w:hint="cs"/>
          <w:sz w:val="32"/>
          <w:rtl/>
          <w:lang w:bidi="ar-LB"/>
        </w:rPr>
        <w:t>،</w:t>
      </w:r>
      <w:r w:rsidRPr="00351B70">
        <w:rPr>
          <w:sz w:val="32"/>
          <w:rtl/>
        </w:rPr>
        <w:t xml:space="preserve"> ثم من بعده</w:t>
      </w:r>
      <w:r w:rsidR="00E41563" w:rsidRPr="00351B70">
        <w:rPr>
          <w:rFonts w:hint="cs"/>
          <w:sz w:val="32"/>
          <w:rtl/>
          <w:lang w:bidi="ar-LB"/>
        </w:rPr>
        <w:t>،</w:t>
      </w:r>
      <w:r w:rsidRPr="00351B70">
        <w:rPr>
          <w:sz w:val="32"/>
          <w:rtl/>
        </w:rPr>
        <w:t xml:space="preserve"> إلى يوم القيامة</w:t>
      </w:r>
      <w:r w:rsidR="00C10751" w:rsidRPr="00351B70">
        <w:rPr>
          <w:rFonts w:hint="cs"/>
          <w:sz w:val="32"/>
          <w:rtl/>
          <w:lang w:bidi="ar-LB"/>
        </w:rPr>
        <w:t>،</w:t>
      </w:r>
      <w:r w:rsidRPr="00351B70">
        <w:rPr>
          <w:sz w:val="32"/>
          <w:rtl/>
        </w:rPr>
        <w:t xml:space="preserve"> قد فشا فيهم الكذب بهذا النص. وروى البخاري عن عبيدة عن عبد الله </w:t>
      </w:r>
      <w:r w:rsidR="00E41563" w:rsidRPr="00351B70">
        <w:rPr>
          <w:position w:val="-4"/>
          <w:sz w:val="44"/>
          <w:szCs w:val="44"/>
        </w:rPr>
        <w:sym w:font="AGA Arabesque" w:char="F074"/>
      </w:r>
      <w:r w:rsidRPr="00351B70">
        <w:rPr>
          <w:sz w:val="32"/>
          <w:rtl/>
        </w:rPr>
        <w:t xml:space="preserve"> أن النبي</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قال: </w:t>
      </w:r>
      <w:r w:rsidR="007C6A5F" w:rsidRPr="00351B70">
        <w:rPr>
          <w:rFonts w:hint="cs"/>
          <w:sz w:val="32"/>
          <w:rtl/>
        </w:rPr>
        <w:t>«</w:t>
      </w:r>
      <w:r w:rsidR="007C6A5F" w:rsidRPr="00351B70">
        <w:rPr>
          <w:b/>
          <w:bCs/>
          <w:sz w:val="28"/>
          <w:szCs w:val="28"/>
          <w:rtl/>
        </w:rPr>
        <w:t>خَيْرُ النَّاسِ قَرْنِي</w:t>
      </w:r>
      <w:r w:rsidR="00AD3578" w:rsidRPr="00351B70">
        <w:rPr>
          <w:rFonts w:hint="cs"/>
          <w:b/>
          <w:bCs/>
          <w:sz w:val="28"/>
          <w:szCs w:val="28"/>
          <w:rtl/>
        </w:rPr>
        <w:t>،</w:t>
      </w:r>
      <w:r w:rsidR="007C6A5F" w:rsidRPr="00351B70">
        <w:rPr>
          <w:b/>
          <w:bCs/>
          <w:sz w:val="28"/>
          <w:szCs w:val="28"/>
          <w:rtl/>
        </w:rPr>
        <w:t xml:space="preserve"> ث</w:t>
      </w:r>
      <w:r w:rsidR="007C6A5F" w:rsidRPr="00351B70">
        <w:rPr>
          <w:rFonts w:hint="cs"/>
          <w:b/>
          <w:bCs/>
          <w:sz w:val="28"/>
          <w:szCs w:val="28"/>
          <w:rtl/>
        </w:rPr>
        <w:t>ـ</w:t>
      </w:r>
      <w:r w:rsidR="007C6A5F" w:rsidRPr="00351B70">
        <w:rPr>
          <w:b/>
          <w:bCs/>
          <w:sz w:val="28"/>
          <w:szCs w:val="28"/>
          <w:rtl/>
        </w:rPr>
        <w:t>ُمَّ الَّذِينَ يَلُونَهُمْ</w:t>
      </w:r>
      <w:r w:rsidR="00AD3578" w:rsidRPr="00351B70">
        <w:rPr>
          <w:rFonts w:hint="cs"/>
          <w:b/>
          <w:bCs/>
          <w:sz w:val="28"/>
          <w:szCs w:val="28"/>
          <w:rtl/>
        </w:rPr>
        <w:t>،</w:t>
      </w:r>
      <w:r w:rsidR="007C6A5F" w:rsidRPr="00351B70">
        <w:rPr>
          <w:b/>
          <w:bCs/>
          <w:sz w:val="28"/>
          <w:szCs w:val="28"/>
          <w:rtl/>
        </w:rPr>
        <w:t xml:space="preserve"> ث</w:t>
      </w:r>
      <w:r w:rsidR="007C6A5F" w:rsidRPr="00351B70">
        <w:rPr>
          <w:rFonts w:hint="cs"/>
          <w:b/>
          <w:bCs/>
          <w:sz w:val="28"/>
          <w:szCs w:val="28"/>
          <w:rtl/>
        </w:rPr>
        <w:t>ـ</w:t>
      </w:r>
      <w:r w:rsidR="007C6A5F" w:rsidRPr="00351B70">
        <w:rPr>
          <w:b/>
          <w:bCs/>
          <w:sz w:val="28"/>
          <w:szCs w:val="28"/>
          <w:rtl/>
        </w:rPr>
        <w:t>ُمَّ الَّذِينَ يَلُونَهُمْ</w:t>
      </w:r>
      <w:r w:rsidR="00AD3578" w:rsidRPr="00351B70">
        <w:rPr>
          <w:rFonts w:hint="cs"/>
          <w:b/>
          <w:bCs/>
          <w:sz w:val="28"/>
          <w:szCs w:val="28"/>
          <w:rtl/>
        </w:rPr>
        <w:t>،</w:t>
      </w:r>
      <w:r w:rsidR="007C6A5F" w:rsidRPr="00351B70">
        <w:rPr>
          <w:b/>
          <w:bCs/>
          <w:sz w:val="28"/>
          <w:szCs w:val="28"/>
          <w:rtl/>
        </w:rPr>
        <w:t xml:space="preserve"> ث</w:t>
      </w:r>
      <w:r w:rsidR="007C6A5F" w:rsidRPr="00351B70">
        <w:rPr>
          <w:rFonts w:hint="cs"/>
          <w:b/>
          <w:bCs/>
          <w:sz w:val="28"/>
          <w:szCs w:val="28"/>
          <w:rtl/>
        </w:rPr>
        <w:t>ـ</w:t>
      </w:r>
      <w:r w:rsidR="007C6A5F" w:rsidRPr="00351B70">
        <w:rPr>
          <w:b/>
          <w:bCs/>
          <w:sz w:val="28"/>
          <w:szCs w:val="28"/>
          <w:rtl/>
        </w:rPr>
        <w:t>ُمَّ يَجِيءُ قَوْمٌ تَسْبِقُ شَهَادَةُ أَحَدِهِمْ يَمِينَهُ</w:t>
      </w:r>
      <w:r w:rsidR="00AD3578" w:rsidRPr="00351B70">
        <w:rPr>
          <w:rFonts w:hint="cs"/>
          <w:b/>
          <w:bCs/>
          <w:sz w:val="28"/>
          <w:szCs w:val="28"/>
          <w:rtl/>
        </w:rPr>
        <w:t>،</w:t>
      </w:r>
      <w:r w:rsidR="007C6A5F" w:rsidRPr="00351B70">
        <w:rPr>
          <w:b/>
          <w:bCs/>
          <w:sz w:val="28"/>
          <w:szCs w:val="28"/>
          <w:rtl/>
        </w:rPr>
        <w:t xml:space="preserve"> وَيَمِينُهُ شَهَادَتَهُ</w:t>
      </w:r>
      <w:r w:rsidR="007C6A5F" w:rsidRPr="00351B70">
        <w:rPr>
          <w:rFonts w:hint="cs"/>
          <w:sz w:val="32"/>
          <w:rtl/>
        </w:rPr>
        <w:t>»</w:t>
      </w:r>
      <w:r w:rsidRPr="00351B70">
        <w:rPr>
          <w:sz w:val="32"/>
          <w:rtl/>
        </w:rPr>
        <w:t xml:space="preserve"> و</w:t>
      </w:r>
      <w:r w:rsidR="00090EF8" w:rsidRPr="00351B70">
        <w:rPr>
          <w:rFonts w:hint="cs"/>
          <w:sz w:val="32"/>
          <w:rtl/>
        </w:rPr>
        <w:t xml:space="preserve">روى كذلك </w:t>
      </w:r>
      <w:r w:rsidRPr="00351B70">
        <w:rPr>
          <w:sz w:val="32"/>
          <w:rtl/>
        </w:rPr>
        <w:t>عن عمران بن حصين رضي الله عنهما قال: قال: رسول الله</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AA5FC9" w:rsidRPr="00351B70">
        <w:rPr>
          <w:rFonts w:hint="cs"/>
          <w:sz w:val="32"/>
          <w:rtl/>
        </w:rPr>
        <w:t>«</w:t>
      </w:r>
      <w:r w:rsidR="00DD187F" w:rsidRPr="00351B70">
        <w:rPr>
          <w:b/>
          <w:bCs/>
          <w:sz w:val="28"/>
          <w:szCs w:val="28"/>
          <w:rtl/>
        </w:rPr>
        <w:t>خَيْرُ أُمَّتِي قَرْنِي</w:t>
      </w:r>
      <w:r w:rsidR="0087404F" w:rsidRPr="00351B70">
        <w:rPr>
          <w:rFonts w:hint="cs"/>
          <w:b/>
          <w:bCs/>
          <w:sz w:val="28"/>
          <w:szCs w:val="28"/>
          <w:rtl/>
        </w:rPr>
        <w:t>،</w:t>
      </w:r>
      <w:r w:rsidR="00DD187F" w:rsidRPr="00351B70">
        <w:rPr>
          <w:b/>
          <w:bCs/>
          <w:sz w:val="28"/>
          <w:szCs w:val="28"/>
          <w:rtl/>
        </w:rPr>
        <w:t xml:space="preserve"> ث</w:t>
      </w:r>
      <w:r w:rsidR="00DD187F" w:rsidRPr="00351B70">
        <w:rPr>
          <w:rFonts w:hint="cs"/>
          <w:b/>
          <w:bCs/>
          <w:sz w:val="28"/>
          <w:szCs w:val="28"/>
          <w:rtl/>
        </w:rPr>
        <w:t>ـ</w:t>
      </w:r>
      <w:r w:rsidR="00DD187F" w:rsidRPr="00351B70">
        <w:rPr>
          <w:b/>
          <w:bCs/>
          <w:sz w:val="28"/>
          <w:szCs w:val="28"/>
          <w:rtl/>
        </w:rPr>
        <w:t>ُمَّ الَّذِينَ يَلُونَهُمْ</w:t>
      </w:r>
      <w:r w:rsidR="0087404F" w:rsidRPr="00351B70">
        <w:rPr>
          <w:rFonts w:hint="cs"/>
          <w:b/>
          <w:bCs/>
          <w:sz w:val="28"/>
          <w:szCs w:val="28"/>
          <w:rtl/>
        </w:rPr>
        <w:t>،</w:t>
      </w:r>
      <w:r w:rsidR="00DD187F" w:rsidRPr="00351B70">
        <w:rPr>
          <w:b/>
          <w:bCs/>
          <w:sz w:val="28"/>
          <w:szCs w:val="28"/>
          <w:rtl/>
        </w:rPr>
        <w:t xml:space="preserve"> ث</w:t>
      </w:r>
      <w:r w:rsidR="00DD187F" w:rsidRPr="00351B70">
        <w:rPr>
          <w:rFonts w:hint="cs"/>
          <w:b/>
          <w:bCs/>
          <w:sz w:val="28"/>
          <w:szCs w:val="28"/>
          <w:rtl/>
        </w:rPr>
        <w:t>ـ</w:t>
      </w:r>
      <w:r w:rsidR="00DD187F" w:rsidRPr="00351B70">
        <w:rPr>
          <w:b/>
          <w:bCs/>
          <w:sz w:val="28"/>
          <w:szCs w:val="28"/>
          <w:rtl/>
        </w:rPr>
        <w:t>ُمَّ الَّذِينَ يَلُونَهُمْ</w:t>
      </w:r>
      <w:r w:rsidR="0087404F" w:rsidRPr="00351B70">
        <w:rPr>
          <w:rFonts w:hint="cs"/>
          <w:b/>
          <w:bCs/>
          <w:sz w:val="28"/>
          <w:szCs w:val="28"/>
          <w:rtl/>
        </w:rPr>
        <w:t>،</w:t>
      </w:r>
      <w:r w:rsidR="00DD187F" w:rsidRPr="00351B70">
        <w:rPr>
          <w:b/>
          <w:bCs/>
          <w:sz w:val="28"/>
          <w:szCs w:val="28"/>
          <w:rtl/>
        </w:rPr>
        <w:t xml:space="preserve"> قَالَ عِمْرَانُ</w:t>
      </w:r>
      <w:r w:rsidR="0087404F" w:rsidRPr="00351B70">
        <w:rPr>
          <w:rFonts w:hint="cs"/>
          <w:b/>
          <w:bCs/>
          <w:sz w:val="28"/>
          <w:szCs w:val="28"/>
          <w:rtl/>
        </w:rPr>
        <w:t>:</w:t>
      </w:r>
      <w:r w:rsidR="00DD187F" w:rsidRPr="00351B70">
        <w:rPr>
          <w:b/>
          <w:bCs/>
          <w:sz w:val="28"/>
          <w:szCs w:val="28"/>
          <w:rtl/>
        </w:rPr>
        <w:t xml:space="preserve"> فَلا</w:t>
      </w:r>
      <w:r w:rsidR="00DD187F" w:rsidRPr="00351B70">
        <w:rPr>
          <w:rFonts w:hint="cs"/>
          <w:b/>
          <w:bCs/>
          <w:sz w:val="28"/>
          <w:szCs w:val="28"/>
          <w:rtl/>
        </w:rPr>
        <w:t>َ</w:t>
      </w:r>
      <w:r w:rsidR="00DD187F" w:rsidRPr="00351B70">
        <w:rPr>
          <w:b/>
          <w:bCs/>
          <w:sz w:val="28"/>
          <w:szCs w:val="28"/>
          <w:rtl/>
        </w:rPr>
        <w:t xml:space="preserve"> أَدْرِي أَذ</w:t>
      </w:r>
      <w:r w:rsidR="00DD187F" w:rsidRPr="00351B70">
        <w:rPr>
          <w:b/>
          <w:bCs/>
          <w:position w:val="2"/>
          <w:sz w:val="30"/>
          <w:szCs w:val="30"/>
          <w:rtl/>
        </w:rPr>
        <w:t>َ</w:t>
      </w:r>
      <w:r w:rsidR="00DD187F" w:rsidRPr="00351B70">
        <w:rPr>
          <w:b/>
          <w:bCs/>
          <w:sz w:val="28"/>
          <w:szCs w:val="28"/>
          <w:rtl/>
        </w:rPr>
        <w:t>كَرَ بَعْدَ قَرْنِهِ قَرْنَيْنِ أَوْ ث</w:t>
      </w:r>
      <w:r w:rsidR="00DD187F" w:rsidRPr="00351B70">
        <w:rPr>
          <w:rFonts w:hint="cs"/>
          <w:b/>
          <w:bCs/>
          <w:sz w:val="28"/>
          <w:szCs w:val="28"/>
          <w:rtl/>
        </w:rPr>
        <w:t>ـ</w:t>
      </w:r>
      <w:r w:rsidR="00DD187F" w:rsidRPr="00351B70">
        <w:rPr>
          <w:b/>
          <w:bCs/>
          <w:sz w:val="28"/>
          <w:szCs w:val="28"/>
          <w:rtl/>
        </w:rPr>
        <w:t>َلا</w:t>
      </w:r>
      <w:r w:rsidR="00DD187F" w:rsidRPr="00351B70">
        <w:rPr>
          <w:rFonts w:hint="cs"/>
          <w:b/>
          <w:bCs/>
          <w:sz w:val="28"/>
          <w:szCs w:val="28"/>
          <w:rtl/>
        </w:rPr>
        <w:t>َ</w:t>
      </w:r>
      <w:r w:rsidR="00DD187F" w:rsidRPr="00351B70">
        <w:rPr>
          <w:b/>
          <w:bCs/>
          <w:sz w:val="28"/>
          <w:szCs w:val="28"/>
          <w:rtl/>
        </w:rPr>
        <w:t>ث</w:t>
      </w:r>
      <w:r w:rsidR="00DD187F" w:rsidRPr="00351B70">
        <w:rPr>
          <w:rFonts w:hint="cs"/>
          <w:b/>
          <w:bCs/>
          <w:sz w:val="28"/>
          <w:szCs w:val="28"/>
          <w:rtl/>
        </w:rPr>
        <w:t>ـ</w:t>
      </w:r>
      <w:r w:rsidR="00DD187F" w:rsidRPr="00351B70">
        <w:rPr>
          <w:b/>
          <w:bCs/>
          <w:sz w:val="28"/>
          <w:szCs w:val="28"/>
          <w:rtl/>
        </w:rPr>
        <w:t>ًا</w:t>
      </w:r>
      <w:r w:rsidR="0087404F" w:rsidRPr="00351B70">
        <w:rPr>
          <w:rFonts w:hint="cs"/>
          <w:b/>
          <w:bCs/>
          <w:sz w:val="28"/>
          <w:szCs w:val="28"/>
          <w:rtl/>
        </w:rPr>
        <w:t>.</w:t>
      </w:r>
      <w:r w:rsidR="00DD187F" w:rsidRPr="00351B70">
        <w:rPr>
          <w:b/>
          <w:bCs/>
          <w:sz w:val="28"/>
          <w:szCs w:val="28"/>
          <w:rtl/>
        </w:rPr>
        <w:t xml:space="preserve"> ث</w:t>
      </w:r>
      <w:r w:rsidR="00DD187F" w:rsidRPr="00351B70">
        <w:rPr>
          <w:rFonts w:hint="cs"/>
          <w:b/>
          <w:bCs/>
          <w:sz w:val="28"/>
          <w:szCs w:val="28"/>
          <w:rtl/>
        </w:rPr>
        <w:t>ـ</w:t>
      </w:r>
      <w:r w:rsidR="00DD187F" w:rsidRPr="00351B70">
        <w:rPr>
          <w:b/>
          <w:bCs/>
          <w:sz w:val="28"/>
          <w:szCs w:val="28"/>
          <w:rtl/>
        </w:rPr>
        <w:t>ُمَّ إِنَّ بَعْدَكُمْ قَوْمًا يَشْهَدُونَ وَلا</w:t>
      </w:r>
      <w:r w:rsidR="00DD187F" w:rsidRPr="00351B70">
        <w:rPr>
          <w:rFonts w:hint="cs"/>
          <w:b/>
          <w:bCs/>
          <w:sz w:val="28"/>
          <w:szCs w:val="28"/>
          <w:rtl/>
        </w:rPr>
        <w:t>َ</w:t>
      </w:r>
      <w:r w:rsidR="00DD187F" w:rsidRPr="00351B70">
        <w:rPr>
          <w:b/>
          <w:bCs/>
          <w:sz w:val="28"/>
          <w:szCs w:val="28"/>
          <w:rtl/>
        </w:rPr>
        <w:t xml:space="preserve"> يُسْتَشْهَدُونَ</w:t>
      </w:r>
      <w:r w:rsidR="005C5F61" w:rsidRPr="00351B70">
        <w:rPr>
          <w:rFonts w:hint="cs"/>
          <w:b/>
          <w:bCs/>
          <w:sz w:val="28"/>
          <w:szCs w:val="28"/>
          <w:rtl/>
        </w:rPr>
        <w:t>،</w:t>
      </w:r>
      <w:r w:rsidR="00DD187F" w:rsidRPr="00351B70">
        <w:rPr>
          <w:b/>
          <w:bCs/>
          <w:sz w:val="28"/>
          <w:szCs w:val="28"/>
          <w:rtl/>
        </w:rPr>
        <w:t xml:space="preserve"> وَيَخُونُونَ وَلا</w:t>
      </w:r>
      <w:r w:rsidR="00DD187F" w:rsidRPr="00351B70">
        <w:rPr>
          <w:rFonts w:hint="cs"/>
          <w:b/>
          <w:bCs/>
          <w:sz w:val="28"/>
          <w:szCs w:val="28"/>
          <w:rtl/>
        </w:rPr>
        <w:t>َ</w:t>
      </w:r>
      <w:r w:rsidR="00DD187F" w:rsidRPr="00351B70">
        <w:rPr>
          <w:b/>
          <w:bCs/>
          <w:sz w:val="28"/>
          <w:szCs w:val="28"/>
          <w:rtl/>
        </w:rPr>
        <w:t xml:space="preserve"> يُؤْتَمَنُونَ</w:t>
      </w:r>
      <w:r w:rsidR="0097338D" w:rsidRPr="00351B70">
        <w:rPr>
          <w:rFonts w:hint="cs"/>
          <w:b/>
          <w:bCs/>
          <w:sz w:val="28"/>
          <w:szCs w:val="28"/>
          <w:rtl/>
        </w:rPr>
        <w:t>،</w:t>
      </w:r>
      <w:r w:rsidR="00DD187F" w:rsidRPr="00351B70">
        <w:rPr>
          <w:b/>
          <w:bCs/>
          <w:sz w:val="28"/>
          <w:szCs w:val="28"/>
          <w:rtl/>
        </w:rPr>
        <w:t xml:space="preserve"> وَيَنْذ</w:t>
      </w:r>
      <w:r w:rsidR="00DD187F" w:rsidRPr="00351B70">
        <w:rPr>
          <w:b/>
          <w:bCs/>
          <w:position w:val="4"/>
          <w:sz w:val="30"/>
          <w:szCs w:val="30"/>
          <w:rtl/>
        </w:rPr>
        <w:t>ُ</w:t>
      </w:r>
      <w:r w:rsidR="00DD187F" w:rsidRPr="00351B70">
        <w:rPr>
          <w:b/>
          <w:bCs/>
          <w:sz w:val="28"/>
          <w:szCs w:val="28"/>
          <w:rtl/>
        </w:rPr>
        <w:t>رُونَ وَلا</w:t>
      </w:r>
      <w:r w:rsidR="00DD187F" w:rsidRPr="00351B70">
        <w:rPr>
          <w:rFonts w:hint="cs"/>
          <w:b/>
          <w:bCs/>
          <w:sz w:val="28"/>
          <w:szCs w:val="28"/>
          <w:rtl/>
        </w:rPr>
        <w:t>َ</w:t>
      </w:r>
      <w:r w:rsidR="00A0159F" w:rsidRPr="00351B70">
        <w:rPr>
          <w:b/>
          <w:bCs/>
          <w:sz w:val="28"/>
          <w:szCs w:val="28"/>
          <w:rtl/>
        </w:rPr>
        <w:t xml:space="preserve"> يَفُونَ</w:t>
      </w:r>
      <w:r w:rsidR="00DE5998" w:rsidRPr="00351B70">
        <w:rPr>
          <w:rFonts w:hint="cs"/>
          <w:b/>
          <w:bCs/>
          <w:sz w:val="28"/>
          <w:szCs w:val="28"/>
          <w:rtl/>
        </w:rPr>
        <w:t>،</w:t>
      </w:r>
      <w:r w:rsidR="00A0159F" w:rsidRPr="00351B70">
        <w:rPr>
          <w:b/>
          <w:bCs/>
          <w:sz w:val="28"/>
          <w:szCs w:val="28"/>
          <w:rtl/>
        </w:rPr>
        <w:t xml:space="preserve"> وَيَظْهَرُ فِيهِم</w:t>
      </w:r>
      <w:r w:rsidR="00A0159F" w:rsidRPr="00351B70">
        <w:rPr>
          <w:rFonts w:hint="cs"/>
          <w:b/>
          <w:bCs/>
          <w:sz w:val="28"/>
          <w:szCs w:val="28"/>
          <w:rtl/>
        </w:rPr>
        <w:t>ُ</w:t>
      </w:r>
      <w:r w:rsidR="00DD187F" w:rsidRPr="00351B70">
        <w:rPr>
          <w:b/>
          <w:bCs/>
          <w:sz w:val="28"/>
          <w:szCs w:val="28"/>
          <w:rtl/>
        </w:rPr>
        <w:t xml:space="preserve"> السِّمَنُ</w:t>
      </w:r>
      <w:r w:rsidR="00AA5FC9" w:rsidRPr="00351B70">
        <w:rPr>
          <w:rFonts w:hint="cs"/>
          <w:sz w:val="32"/>
          <w:rtl/>
        </w:rPr>
        <w:t>»</w:t>
      </w:r>
      <w:r w:rsidRPr="00351B70">
        <w:rPr>
          <w:sz w:val="32"/>
          <w:rtl/>
        </w:rPr>
        <w:t>. فهذه الأحاديث ترشد إلى أن أقوال من جاء بعد القرون الثلاثة موضع تهمة</w:t>
      </w:r>
      <w:r w:rsidR="00E41563" w:rsidRPr="00351B70">
        <w:rPr>
          <w:rFonts w:hint="cs"/>
          <w:sz w:val="32"/>
          <w:rtl/>
          <w:lang w:bidi="ar-LB"/>
        </w:rPr>
        <w:t>،</w:t>
      </w:r>
      <w:r w:rsidRPr="00351B70">
        <w:rPr>
          <w:sz w:val="32"/>
          <w:rtl/>
        </w:rPr>
        <w:t xml:space="preserve"> وهذا يعني أنها لا تقبل روايتها</w:t>
      </w:r>
      <w:r w:rsidR="00E41563" w:rsidRPr="00351B70">
        <w:rPr>
          <w:rFonts w:hint="cs"/>
          <w:sz w:val="32"/>
          <w:rtl/>
          <w:lang w:bidi="ar-LB"/>
        </w:rPr>
        <w:t>.</w:t>
      </w:r>
      <w:r w:rsidRPr="00351B70">
        <w:rPr>
          <w:sz w:val="32"/>
          <w:rtl/>
        </w:rPr>
        <w:t xml:space="preserve"> والقرون الثلاثة هي عصر الصحابة والتابعين وتابعي التابعين</w:t>
      </w:r>
      <w:r w:rsidR="00E41563" w:rsidRPr="00351B70">
        <w:rPr>
          <w:rFonts w:hint="cs"/>
          <w:sz w:val="32"/>
          <w:rtl/>
          <w:lang w:bidi="ar-LB"/>
        </w:rPr>
        <w:t>.</w:t>
      </w:r>
      <w:r w:rsidRPr="00351B70">
        <w:rPr>
          <w:sz w:val="32"/>
          <w:rtl/>
        </w:rPr>
        <w:t xml:space="preserve"> وهذه الأحاديث</w:t>
      </w:r>
      <w:r w:rsidR="00E41563" w:rsidRPr="00351B70">
        <w:rPr>
          <w:rFonts w:hint="cs"/>
          <w:sz w:val="32"/>
          <w:rtl/>
          <w:lang w:bidi="ar-LB"/>
        </w:rPr>
        <w:t>،</w:t>
      </w:r>
      <w:r w:rsidRPr="00351B70">
        <w:rPr>
          <w:sz w:val="32"/>
          <w:rtl/>
        </w:rPr>
        <w:t xml:space="preserve"> وإن كانت ليست نصاً في حصر رواية الأحاديث بهذه القرون الثلاثة</w:t>
      </w:r>
      <w:r w:rsidR="00E41563" w:rsidRPr="00351B70">
        <w:rPr>
          <w:rFonts w:hint="cs"/>
          <w:sz w:val="32"/>
          <w:rtl/>
          <w:lang w:bidi="ar-LB"/>
        </w:rPr>
        <w:t>،</w:t>
      </w:r>
      <w:r w:rsidRPr="00351B70">
        <w:rPr>
          <w:sz w:val="32"/>
          <w:rtl/>
        </w:rPr>
        <w:t xml:space="preserve"> ولكنها ترشد إلى ذلك. إلا أن الذي يعين أن هؤلاء هم فقط رواة الحديث</w:t>
      </w:r>
      <w:r w:rsidR="00E41563" w:rsidRPr="00351B70">
        <w:rPr>
          <w:rFonts w:hint="cs"/>
          <w:sz w:val="32"/>
          <w:rtl/>
          <w:lang w:bidi="ar-LB"/>
        </w:rPr>
        <w:t>،</w:t>
      </w:r>
      <w:r w:rsidRPr="00351B70">
        <w:rPr>
          <w:sz w:val="32"/>
          <w:rtl/>
        </w:rPr>
        <w:t xml:space="preserve"> هو أن الرواية للحديث تنتهي بعد ضبط الأحاديث في الكتب، فليس بعد عصر تسجيل الأحاديث</w:t>
      </w:r>
      <w:r w:rsidR="00E41563" w:rsidRPr="00351B70">
        <w:rPr>
          <w:rFonts w:hint="cs"/>
          <w:sz w:val="32"/>
          <w:rtl/>
          <w:lang w:bidi="ar-LB"/>
        </w:rPr>
        <w:t>،</w:t>
      </w:r>
      <w:r w:rsidRPr="00351B70">
        <w:rPr>
          <w:sz w:val="32"/>
          <w:rtl/>
        </w:rPr>
        <w:t xml:space="preserve"> وهو عصر البخاري ومسلم وأصحاب السنن</w:t>
      </w:r>
      <w:r w:rsidR="00E41563" w:rsidRPr="00351B70">
        <w:rPr>
          <w:rFonts w:hint="cs"/>
          <w:sz w:val="32"/>
          <w:rtl/>
          <w:lang w:bidi="ar-LB"/>
        </w:rPr>
        <w:t>،</w:t>
      </w:r>
      <w:r w:rsidRPr="00351B70">
        <w:rPr>
          <w:sz w:val="32"/>
          <w:rtl/>
        </w:rPr>
        <w:t xml:space="preserve"> رواية حديث</w:t>
      </w:r>
      <w:r w:rsidR="00515575" w:rsidRPr="00351B70">
        <w:rPr>
          <w:rFonts w:hint="cs"/>
          <w:sz w:val="32"/>
          <w:rtl/>
          <w:lang w:bidi="ar-LB"/>
        </w:rPr>
        <w:t>؛</w:t>
      </w:r>
      <w:r w:rsidRPr="00351B70">
        <w:rPr>
          <w:sz w:val="32"/>
          <w:rtl/>
        </w:rPr>
        <w:t xml:space="preserve"> لأن الرواية عبارة عن النقل، وقد انتهى هذا النقل</w:t>
      </w:r>
      <w:r w:rsidR="00E41563" w:rsidRPr="00351B70">
        <w:rPr>
          <w:rFonts w:hint="cs"/>
          <w:sz w:val="32"/>
          <w:rtl/>
          <w:lang w:bidi="ar-LB"/>
        </w:rPr>
        <w:t>؛</w:t>
      </w:r>
      <w:r w:rsidRPr="00351B70">
        <w:rPr>
          <w:sz w:val="32"/>
          <w:rtl/>
        </w:rPr>
        <w:t xml:space="preserve"> ولذلك فإن رواة الحديث هم الصحابة والتابعون وتابعو التابعين</w:t>
      </w:r>
      <w:r w:rsidR="00E41563" w:rsidRPr="00351B70">
        <w:rPr>
          <w:rFonts w:hint="cs"/>
          <w:sz w:val="32"/>
          <w:rtl/>
          <w:lang w:bidi="ar-LB"/>
        </w:rPr>
        <w:t>؛</w:t>
      </w:r>
      <w:r w:rsidRPr="00351B70">
        <w:rPr>
          <w:sz w:val="32"/>
          <w:rtl/>
        </w:rPr>
        <w:t xml:space="preserve"> لأن عندهم انتهت الرواية بتسجيل الأحاديث. نعم إن هناك من يقول </w:t>
      </w:r>
      <w:r w:rsidR="00E41563" w:rsidRPr="00351B70">
        <w:rPr>
          <w:rFonts w:hint="cs"/>
          <w:sz w:val="32"/>
          <w:rtl/>
          <w:lang w:bidi="ar-LB"/>
        </w:rPr>
        <w:t>إ</w:t>
      </w:r>
      <w:r w:rsidRPr="00351B70">
        <w:rPr>
          <w:sz w:val="32"/>
          <w:rtl/>
        </w:rPr>
        <w:t>ن رواة الحديث هم الصحابة والتابعون ومن دونهم، وهذا القول صحيح</w:t>
      </w:r>
      <w:r w:rsidR="00515575" w:rsidRPr="00351B70">
        <w:rPr>
          <w:rFonts w:hint="cs"/>
          <w:sz w:val="32"/>
          <w:rtl/>
          <w:lang w:bidi="ar-LB"/>
        </w:rPr>
        <w:t>؛</w:t>
      </w:r>
      <w:r w:rsidRPr="00351B70">
        <w:rPr>
          <w:sz w:val="32"/>
          <w:rtl/>
        </w:rPr>
        <w:t xml:space="preserve"> لأنه لم يرد نص يمنع رواية حديث رسول الله</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إلى يوم القيامة، ولكن الواقع أنه بعد تسجيل الأحاديث وانتهاء الرواية لم يبق مكان للرواية ولا </w:t>
      </w:r>
      <w:r w:rsidR="00E41563" w:rsidRPr="00351B70">
        <w:rPr>
          <w:rFonts w:hint="cs"/>
          <w:sz w:val="32"/>
          <w:rtl/>
          <w:lang w:bidi="ar-LB"/>
        </w:rPr>
        <w:t>ل</w:t>
      </w:r>
      <w:r w:rsidRPr="00351B70">
        <w:rPr>
          <w:sz w:val="32"/>
          <w:rtl/>
        </w:rPr>
        <w:t>لرواة، وبذلك يكون قد انتهى عهد الرواية والرواة عملياً من عصر التسجيل</w:t>
      </w:r>
      <w:r w:rsidR="00E41563" w:rsidRPr="00351B70">
        <w:rPr>
          <w:rFonts w:hint="cs"/>
          <w:sz w:val="32"/>
          <w:rtl/>
          <w:lang w:bidi="ar-LB"/>
        </w:rPr>
        <w:t>،</w:t>
      </w:r>
      <w:r w:rsidRPr="00351B70">
        <w:rPr>
          <w:sz w:val="32"/>
          <w:rtl/>
        </w:rPr>
        <w:t xml:space="preserve"> أي من عصر تابعي التابعين، ومن هنا كان واقع رواية الحديث محصوراً في هذه العصور الثلاثة: عصر الصحابة</w:t>
      </w:r>
      <w:r w:rsidR="00E41563" w:rsidRPr="00351B70">
        <w:rPr>
          <w:rFonts w:hint="cs"/>
          <w:sz w:val="32"/>
          <w:rtl/>
          <w:lang w:bidi="ar-LB"/>
        </w:rPr>
        <w:t>،</w:t>
      </w:r>
      <w:r w:rsidRPr="00351B70">
        <w:rPr>
          <w:sz w:val="32"/>
          <w:rtl/>
        </w:rPr>
        <w:t xml:space="preserve"> وعصر التابعين</w:t>
      </w:r>
      <w:r w:rsidR="00E41563" w:rsidRPr="00351B70">
        <w:rPr>
          <w:rFonts w:hint="cs"/>
          <w:sz w:val="32"/>
          <w:rtl/>
          <w:lang w:bidi="ar-LB"/>
        </w:rPr>
        <w:t>،</w:t>
      </w:r>
      <w:r w:rsidRPr="00351B70">
        <w:rPr>
          <w:sz w:val="32"/>
          <w:rtl/>
        </w:rPr>
        <w:t xml:space="preserve"> وعصر تابعي التابعين.</w:t>
      </w:r>
      <w:r w:rsidR="008100E8" w:rsidRPr="00351B70">
        <w:rPr>
          <w:sz w:val="32"/>
          <w:rtl/>
        </w:rPr>
        <w:t xml:space="preserve"> </w:t>
      </w:r>
    </w:p>
    <w:p w14:paraId="591158DD" w14:textId="77777777" w:rsidR="0041021D" w:rsidRPr="00351B70" w:rsidRDefault="0041021D" w:rsidP="00110662">
      <w:pPr>
        <w:widowControl w:val="0"/>
        <w:spacing w:line="442" w:lineRule="exact"/>
        <w:ind w:firstLine="567"/>
        <w:jc w:val="lowKashida"/>
        <w:rPr>
          <w:rFonts w:hint="cs"/>
          <w:sz w:val="32"/>
          <w:rtl/>
        </w:rPr>
      </w:pPr>
      <w:r w:rsidRPr="00351B70">
        <w:rPr>
          <w:sz w:val="32"/>
          <w:rtl/>
        </w:rPr>
        <w:t>وقد كُتب تاريخ رواة الحديث</w:t>
      </w:r>
      <w:r w:rsidR="00E41563" w:rsidRPr="00351B70">
        <w:rPr>
          <w:rFonts w:hint="cs"/>
          <w:sz w:val="32"/>
          <w:rtl/>
          <w:lang w:bidi="ar-LB"/>
        </w:rPr>
        <w:t>،</w:t>
      </w:r>
      <w:r w:rsidRPr="00351B70">
        <w:rPr>
          <w:sz w:val="32"/>
          <w:rtl/>
        </w:rPr>
        <w:t xml:space="preserve"> وعُرف كل واحد منهم، وهم ليسوا معصومين من الخطأ. إلا أن الصحابة تقبل روايتهم ولا يحتاجون إلى تعديل</w:t>
      </w:r>
      <w:r w:rsidR="00E41563" w:rsidRPr="00351B70">
        <w:rPr>
          <w:rFonts w:hint="cs"/>
          <w:sz w:val="32"/>
          <w:rtl/>
          <w:lang w:bidi="ar-LB"/>
        </w:rPr>
        <w:t>؛</w:t>
      </w:r>
      <w:r w:rsidRPr="00351B70">
        <w:rPr>
          <w:sz w:val="32"/>
          <w:rtl/>
        </w:rPr>
        <w:t xml:space="preserve"> لما ورد في الكتاب والسنة من الثناء عليهم</w:t>
      </w:r>
      <w:r w:rsidR="00E41563" w:rsidRPr="00351B70">
        <w:rPr>
          <w:rFonts w:hint="cs"/>
          <w:sz w:val="32"/>
          <w:rtl/>
          <w:lang w:bidi="ar-LB"/>
        </w:rPr>
        <w:t>،</w:t>
      </w:r>
      <w:r w:rsidRPr="00351B70">
        <w:rPr>
          <w:sz w:val="32"/>
          <w:rtl/>
        </w:rPr>
        <w:t xml:space="preserve"> ولقول رسول الله</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أ</w:t>
      </w:r>
      <w:r w:rsidR="0065633A" w:rsidRPr="00351B70">
        <w:rPr>
          <w:rFonts w:hint="cs"/>
          <w:b/>
          <w:bCs/>
          <w:sz w:val="28"/>
          <w:szCs w:val="28"/>
          <w:rtl/>
        </w:rPr>
        <w:t>َ</w:t>
      </w:r>
      <w:r w:rsidRPr="00351B70">
        <w:rPr>
          <w:b/>
          <w:bCs/>
          <w:sz w:val="28"/>
          <w:szCs w:val="28"/>
          <w:rtl/>
        </w:rPr>
        <w:t>ص</w:t>
      </w:r>
      <w:r w:rsidR="0065633A" w:rsidRPr="00351B70">
        <w:rPr>
          <w:rFonts w:hint="cs"/>
          <w:b/>
          <w:bCs/>
          <w:sz w:val="28"/>
          <w:szCs w:val="28"/>
          <w:rtl/>
        </w:rPr>
        <w:t>ْ</w:t>
      </w:r>
      <w:r w:rsidRPr="00351B70">
        <w:rPr>
          <w:b/>
          <w:bCs/>
          <w:sz w:val="28"/>
          <w:szCs w:val="28"/>
          <w:rtl/>
        </w:rPr>
        <w:t>ح</w:t>
      </w:r>
      <w:r w:rsidR="0065633A" w:rsidRPr="00351B70">
        <w:rPr>
          <w:rFonts w:hint="cs"/>
          <w:b/>
          <w:bCs/>
          <w:sz w:val="28"/>
          <w:szCs w:val="28"/>
          <w:rtl/>
        </w:rPr>
        <w:t>َ</w:t>
      </w:r>
      <w:r w:rsidRPr="00351B70">
        <w:rPr>
          <w:b/>
          <w:bCs/>
          <w:sz w:val="28"/>
          <w:szCs w:val="28"/>
          <w:rtl/>
        </w:rPr>
        <w:t>اب</w:t>
      </w:r>
      <w:r w:rsidR="0065633A" w:rsidRPr="00351B70">
        <w:rPr>
          <w:rFonts w:hint="cs"/>
          <w:b/>
          <w:bCs/>
          <w:sz w:val="28"/>
          <w:szCs w:val="28"/>
          <w:rtl/>
        </w:rPr>
        <w:t>ِ</w:t>
      </w:r>
      <w:r w:rsidRPr="00351B70">
        <w:rPr>
          <w:b/>
          <w:bCs/>
          <w:sz w:val="28"/>
          <w:szCs w:val="28"/>
          <w:rtl/>
        </w:rPr>
        <w:t>ي ك</w:t>
      </w:r>
      <w:r w:rsidR="0065633A" w:rsidRPr="00351B70">
        <w:rPr>
          <w:rFonts w:hint="cs"/>
          <w:b/>
          <w:bCs/>
          <w:sz w:val="28"/>
          <w:szCs w:val="28"/>
          <w:rtl/>
        </w:rPr>
        <w:t>َ</w:t>
      </w:r>
      <w:r w:rsidRPr="00351B70">
        <w:rPr>
          <w:b/>
          <w:bCs/>
          <w:sz w:val="28"/>
          <w:szCs w:val="28"/>
          <w:rtl/>
        </w:rPr>
        <w:t>الن</w:t>
      </w:r>
      <w:r w:rsidR="0065633A" w:rsidRPr="00351B70">
        <w:rPr>
          <w:rFonts w:hint="cs"/>
          <w:b/>
          <w:bCs/>
          <w:sz w:val="28"/>
          <w:szCs w:val="28"/>
          <w:rtl/>
        </w:rPr>
        <w:t>ُّ</w:t>
      </w:r>
      <w:r w:rsidRPr="00351B70">
        <w:rPr>
          <w:b/>
          <w:bCs/>
          <w:sz w:val="28"/>
          <w:szCs w:val="28"/>
          <w:rtl/>
        </w:rPr>
        <w:t>ج</w:t>
      </w:r>
      <w:r w:rsidR="0065633A" w:rsidRPr="00351B70">
        <w:rPr>
          <w:rFonts w:hint="cs"/>
          <w:b/>
          <w:bCs/>
          <w:sz w:val="28"/>
          <w:szCs w:val="28"/>
          <w:rtl/>
        </w:rPr>
        <w:t>ُ</w:t>
      </w:r>
      <w:r w:rsidRPr="00351B70">
        <w:rPr>
          <w:b/>
          <w:bCs/>
          <w:sz w:val="28"/>
          <w:szCs w:val="28"/>
          <w:rtl/>
        </w:rPr>
        <w:t>وم</w:t>
      </w:r>
      <w:r w:rsidR="0065633A" w:rsidRPr="00351B70">
        <w:rPr>
          <w:rFonts w:hint="cs"/>
          <w:b/>
          <w:bCs/>
          <w:sz w:val="28"/>
          <w:szCs w:val="28"/>
          <w:rtl/>
        </w:rPr>
        <w:t>ِ</w:t>
      </w:r>
      <w:r w:rsidR="00110662" w:rsidRPr="00351B70">
        <w:rPr>
          <w:rFonts w:hint="cs"/>
          <w:b/>
          <w:bCs/>
          <w:sz w:val="28"/>
          <w:szCs w:val="28"/>
          <w:rtl/>
        </w:rPr>
        <w:t xml:space="preserve"> </w:t>
      </w:r>
      <w:r w:rsidRPr="00351B70">
        <w:rPr>
          <w:b/>
          <w:bCs/>
          <w:sz w:val="28"/>
          <w:szCs w:val="28"/>
          <w:rtl/>
        </w:rPr>
        <w:t>ب</w:t>
      </w:r>
      <w:r w:rsidR="0065633A" w:rsidRPr="00351B70">
        <w:rPr>
          <w:rFonts w:hint="cs"/>
          <w:b/>
          <w:bCs/>
          <w:sz w:val="28"/>
          <w:szCs w:val="28"/>
          <w:rtl/>
        </w:rPr>
        <w:t>ِ</w:t>
      </w:r>
      <w:r w:rsidRPr="00351B70">
        <w:rPr>
          <w:b/>
          <w:bCs/>
          <w:sz w:val="28"/>
          <w:szCs w:val="28"/>
          <w:rtl/>
        </w:rPr>
        <w:t>أ</w:t>
      </w:r>
      <w:r w:rsidR="0065633A" w:rsidRPr="00351B70">
        <w:rPr>
          <w:rFonts w:hint="cs"/>
          <w:b/>
          <w:bCs/>
          <w:sz w:val="28"/>
          <w:szCs w:val="28"/>
          <w:rtl/>
        </w:rPr>
        <w:t>َ</w:t>
      </w:r>
      <w:r w:rsidRPr="00351B70">
        <w:rPr>
          <w:b/>
          <w:bCs/>
          <w:sz w:val="28"/>
          <w:szCs w:val="28"/>
          <w:rtl/>
        </w:rPr>
        <w:t>ي</w:t>
      </w:r>
      <w:r w:rsidR="0065633A" w:rsidRPr="00351B70">
        <w:rPr>
          <w:rFonts w:hint="cs"/>
          <w:b/>
          <w:bCs/>
          <w:sz w:val="28"/>
          <w:szCs w:val="28"/>
          <w:rtl/>
        </w:rPr>
        <w:t>ِّ</w:t>
      </w:r>
      <w:r w:rsidRPr="00351B70">
        <w:rPr>
          <w:b/>
          <w:bCs/>
          <w:sz w:val="28"/>
          <w:szCs w:val="28"/>
          <w:rtl/>
        </w:rPr>
        <w:t>ه</w:t>
      </w:r>
      <w:r w:rsidR="0065633A" w:rsidRPr="00351B70">
        <w:rPr>
          <w:rFonts w:hint="cs"/>
          <w:b/>
          <w:bCs/>
          <w:sz w:val="28"/>
          <w:szCs w:val="28"/>
          <w:rtl/>
        </w:rPr>
        <w:t>ِ</w:t>
      </w:r>
      <w:r w:rsidRPr="00351B70">
        <w:rPr>
          <w:b/>
          <w:bCs/>
          <w:sz w:val="28"/>
          <w:szCs w:val="28"/>
          <w:rtl/>
        </w:rPr>
        <w:t>م</w:t>
      </w:r>
      <w:r w:rsidR="00EB2075" w:rsidRPr="00351B70">
        <w:rPr>
          <w:rFonts w:hint="cs"/>
          <w:b/>
          <w:bCs/>
          <w:sz w:val="28"/>
          <w:szCs w:val="28"/>
          <w:rtl/>
        </w:rPr>
        <w:t>ُ</w:t>
      </w:r>
      <w:r w:rsidRPr="00351B70">
        <w:rPr>
          <w:b/>
          <w:bCs/>
          <w:sz w:val="28"/>
          <w:szCs w:val="28"/>
          <w:rtl/>
        </w:rPr>
        <w:t xml:space="preserve"> اق</w:t>
      </w:r>
      <w:r w:rsidR="0065633A" w:rsidRPr="00351B70">
        <w:rPr>
          <w:rFonts w:hint="cs"/>
          <w:b/>
          <w:bCs/>
          <w:sz w:val="28"/>
          <w:szCs w:val="28"/>
          <w:rtl/>
        </w:rPr>
        <w:t>ْ</w:t>
      </w:r>
      <w:r w:rsidRPr="00351B70">
        <w:rPr>
          <w:b/>
          <w:bCs/>
          <w:sz w:val="28"/>
          <w:szCs w:val="28"/>
          <w:rtl/>
        </w:rPr>
        <w:t>ت</w:t>
      </w:r>
      <w:r w:rsidR="0065633A" w:rsidRPr="00351B70">
        <w:rPr>
          <w:rFonts w:hint="cs"/>
          <w:b/>
          <w:bCs/>
          <w:sz w:val="28"/>
          <w:szCs w:val="28"/>
          <w:rtl/>
        </w:rPr>
        <w:t>َ</w:t>
      </w:r>
      <w:r w:rsidRPr="00351B70">
        <w:rPr>
          <w:b/>
          <w:bCs/>
          <w:sz w:val="28"/>
          <w:szCs w:val="28"/>
          <w:rtl/>
        </w:rPr>
        <w:t>د</w:t>
      </w:r>
      <w:r w:rsidR="0065633A" w:rsidRPr="00351B70">
        <w:rPr>
          <w:rFonts w:hint="cs"/>
          <w:b/>
          <w:bCs/>
          <w:sz w:val="28"/>
          <w:szCs w:val="28"/>
          <w:rtl/>
        </w:rPr>
        <w:t>َ</w:t>
      </w:r>
      <w:r w:rsidRPr="00351B70">
        <w:rPr>
          <w:b/>
          <w:bCs/>
          <w:sz w:val="28"/>
          <w:szCs w:val="28"/>
          <w:rtl/>
        </w:rPr>
        <w:t>ي</w:t>
      </w:r>
      <w:r w:rsidR="0065633A" w:rsidRPr="00351B70">
        <w:rPr>
          <w:rFonts w:hint="cs"/>
          <w:b/>
          <w:bCs/>
          <w:sz w:val="28"/>
          <w:szCs w:val="28"/>
          <w:rtl/>
        </w:rPr>
        <w:t>ْ</w:t>
      </w:r>
      <w:r w:rsidRPr="00351B70">
        <w:rPr>
          <w:b/>
          <w:bCs/>
          <w:sz w:val="28"/>
          <w:szCs w:val="28"/>
          <w:rtl/>
        </w:rPr>
        <w:t>ت</w:t>
      </w:r>
      <w:r w:rsidR="0065633A" w:rsidRPr="00351B70">
        <w:rPr>
          <w:rFonts w:hint="cs"/>
          <w:b/>
          <w:bCs/>
          <w:sz w:val="28"/>
          <w:szCs w:val="28"/>
          <w:rtl/>
        </w:rPr>
        <w:t>ُ</w:t>
      </w:r>
      <w:r w:rsidRPr="00351B70">
        <w:rPr>
          <w:b/>
          <w:bCs/>
          <w:sz w:val="28"/>
          <w:szCs w:val="28"/>
          <w:rtl/>
        </w:rPr>
        <w:t>م</w:t>
      </w:r>
      <w:r w:rsidR="00AE2BBB" w:rsidRPr="00351B70">
        <w:rPr>
          <w:rFonts w:hint="cs"/>
          <w:b/>
          <w:bCs/>
          <w:sz w:val="28"/>
          <w:szCs w:val="28"/>
          <w:rtl/>
        </w:rPr>
        <w:t>ُ</w:t>
      </w:r>
      <w:r w:rsidRPr="00351B70">
        <w:rPr>
          <w:b/>
          <w:bCs/>
          <w:sz w:val="28"/>
          <w:szCs w:val="28"/>
          <w:rtl/>
        </w:rPr>
        <w:t xml:space="preserve"> اه</w:t>
      </w:r>
      <w:r w:rsidR="0065633A" w:rsidRPr="00351B70">
        <w:rPr>
          <w:rFonts w:hint="cs"/>
          <w:b/>
          <w:bCs/>
          <w:sz w:val="28"/>
          <w:szCs w:val="28"/>
          <w:rtl/>
        </w:rPr>
        <w:t>ْ</w:t>
      </w:r>
      <w:r w:rsidRPr="00351B70">
        <w:rPr>
          <w:b/>
          <w:bCs/>
          <w:sz w:val="28"/>
          <w:szCs w:val="28"/>
          <w:rtl/>
        </w:rPr>
        <w:t>ت</w:t>
      </w:r>
      <w:r w:rsidR="0065633A" w:rsidRPr="00351B70">
        <w:rPr>
          <w:rFonts w:hint="cs"/>
          <w:b/>
          <w:bCs/>
          <w:sz w:val="28"/>
          <w:szCs w:val="28"/>
          <w:rtl/>
        </w:rPr>
        <w:t>َ</w:t>
      </w:r>
      <w:r w:rsidRPr="00351B70">
        <w:rPr>
          <w:b/>
          <w:bCs/>
          <w:sz w:val="28"/>
          <w:szCs w:val="28"/>
          <w:rtl/>
        </w:rPr>
        <w:t>د</w:t>
      </w:r>
      <w:r w:rsidR="0065633A" w:rsidRPr="00351B70">
        <w:rPr>
          <w:rFonts w:hint="cs"/>
          <w:b/>
          <w:bCs/>
          <w:sz w:val="28"/>
          <w:szCs w:val="28"/>
          <w:rtl/>
        </w:rPr>
        <w:t>َ</w:t>
      </w:r>
      <w:r w:rsidRPr="00351B70">
        <w:rPr>
          <w:b/>
          <w:bCs/>
          <w:sz w:val="28"/>
          <w:szCs w:val="28"/>
          <w:rtl/>
        </w:rPr>
        <w:t>ي</w:t>
      </w:r>
      <w:r w:rsidR="0065633A" w:rsidRPr="00351B70">
        <w:rPr>
          <w:rFonts w:hint="cs"/>
          <w:b/>
          <w:bCs/>
          <w:sz w:val="28"/>
          <w:szCs w:val="28"/>
          <w:rtl/>
        </w:rPr>
        <w:t>ْ</w:t>
      </w:r>
      <w:r w:rsidRPr="00351B70">
        <w:rPr>
          <w:b/>
          <w:bCs/>
          <w:sz w:val="28"/>
          <w:szCs w:val="28"/>
          <w:rtl/>
        </w:rPr>
        <w:t>ت</w:t>
      </w:r>
      <w:r w:rsidR="0065633A" w:rsidRPr="00351B70">
        <w:rPr>
          <w:rFonts w:hint="cs"/>
          <w:b/>
          <w:bCs/>
          <w:sz w:val="28"/>
          <w:szCs w:val="28"/>
          <w:rtl/>
        </w:rPr>
        <w:t>ُ</w:t>
      </w:r>
      <w:r w:rsidRPr="00351B70">
        <w:rPr>
          <w:b/>
          <w:bCs/>
          <w:sz w:val="28"/>
          <w:szCs w:val="28"/>
          <w:rtl/>
        </w:rPr>
        <w:t>م</w:t>
      </w:r>
      <w:r w:rsidR="00AE2BBB" w:rsidRPr="00351B70">
        <w:rPr>
          <w:rFonts w:hint="cs"/>
          <w:b/>
          <w:bCs/>
          <w:sz w:val="28"/>
          <w:szCs w:val="28"/>
          <w:rtl/>
        </w:rPr>
        <w:t>ْ</w:t>
      </w:r>
      <w:r w:rsidRPr="00351B70">
        <w:rPr>
          <w:sz w:val="32"/>
          <w:rtl/>
        </w:rPr>
        <w:t xml:space="preserve">» </w:t>
      </w:r>
      <w:r w:rsidR="00090EF8" w:rsidRPr="00351B70">
        <w:rPr>
          <w:rFonts w:hint="cs"/>
          <w:sz w:val="32"/>
          <w:rtl/>
        </w:rPr>
        <w:t xml:space="preserve">أخرجه رزين، </w:t>
      </w:r>
      <w:r w:rsidRPr="00351B70">
        <w:rPr>
          <w:sz w:val="32"/>
          <w:rtl/>
        </w:rPr>
        <w:t>وهو حديث حسن</w:t>
      </w:r>
      <w:r w:rsidR="00E41563" w:rsidRPr="00351B70">
        <w:rPr>
          <w:rFonts w:hint="cs"/>
          <w:sz w:val="32"/>
          <w:rtl/>
          <w:lang w:bidi="ar-LB"/>
        </w:rPr>
        <w:t>،</w:t>
      </w:r>
      <w:r w:rsidRPr="00351B70">
        <w:rPr>
          <w:sz w:val="32"/>
          <w:rtl/>
        </w:rPr>
        <w:t xml:space="preserve"> فقد قبله العلماء</w:t>
      </w:r>
      <w:r w:rsidR="00E41563" w:rsidRPr="00351B70">
        <w:rPr>
          <w:rFonts w:hint="cs"/>
          <w:sz w:val="32"/>
          <w:rtl/>
          <w:lang w:bidi="ar-LB"/>
        </w:rPr>
        <w:t>،</w:t>
      </w:r>
      <w:r w:rsidRPr="00351B70">
        <w:rPr>
          <w:sz w:val="32"/>
          <w:rtl/>
        </w:rPr>
        <w:t xml:space="preserve"> واستعمله عامة الفقهاء، وهذا النوع من الحديث الحسن</w:t>
      </w:r>
      <w:r w:rsidR="00C10751" w:rsidRPr="00351B70">
        <w:rPr>
          <w:rFonts w:hint="cs"/>
          <w:sz w:val="32"/>
          <w:rtl/>
          <w:lang w:bidi="ar-LB"/>
        </w:rPr>
        <w:t>،</w:t>
      </w:r>
      <w:r w:rsidRPr="00351B70">
        <w:rPr>
          <w:sz w:val="32"/>
          <w:rtl/>
        </w:rPr>
        <w:t xml:space="preserve"> كما نص على ذلك علماء مصطلح الحديث</w:t>
      </w:r>
      <w:r w:rsidR="00E41563" w:rsidRPr="00351B70">
        <w:rPr>
          <w:rFonts w:hint="cs"/>
          <w:sz w:val="32"/>
          <w:rtl/>
          <w:lang w:bidi="ar-LB"/>
        </w:rPr>
        <w:t>؛</w:t>
      </w:r>
      <w:r w:rsidRPr="00351B70">
        <w:rPr>
          <w:sz w:val="32"/>
          <w:rtl/>
        </w:rPr>
        <w:t xml:space="preserve"> ولذلك تقبل رواية الصحابي مطلقاً من غير تعديل</w:t>
      </w:r>
      <w:r w:rsidR="00C10751" w:rsidRPr="00351B70">
        <w:rPr>
          <w:rFonts w:hint="cs"/>
          <w:sz w:val="32"/>
          <w:rtl/>
          <w:lang w:bidi="ar-LB"/>
        </w:rPr>
        <w:t>.</w:t>
      </w:r>
      <w:r w:rsidRPr="00351B70">
        <w:rPr>
          <w:sz w:val="32"/>
          <w:rtl/>
        </w:rPr>
        <w:t xml:space="preserve"> أما غير الصحابة</w:t>
      </w:r>
      <w:r w:rsidR="00E41563" w:rsidRPr="00351B70">
        <w:rPr>
          <w:rFonts w:hint="cs"/>
          <w:sz w:val="32"/>
          <w:rtl/>
          <w:lang w:bidi="ar-LB"/>
        </w:rPr>
        <w:t>،</w:t>
      </w:r>
      <w:r w:rsidRPr="00351B70">
        <w:rPr>
          <w:sz w:val="32"/>
          <w:rtl/>
        </w:rPr>
        <w:t xml:space="preserve"> فيشترط فيمن يحتج بروايته</w:t>
      </w:r>
      <w:r w:rsidR="00E41563" w:rsidRPr="00351B70">
        <w:rPr>
          <w:rFonts w:hint="cs"/>
          <w:sz w:val="32"/>
          <w:rtl/>
          <w:lang w:bidi="ar-LB"/>
        </w:rPr>
        <w:t>،</w:t>
      </w:r>
      <w:r w:rsidRPr="00351B70">
        <w:rPr>
          <w:sz w:val="32"/>
          <w:rtl/>
        </w:rPr>
        <w:t xml:space="preserve"> أن يكون عدلاً ضابطاً لما يرويه.</w:t>
      </w:r>
    </w:p>
    <w:p w14:paraId="098AF8D2"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lastRenderedPageBreak/>
        <w:t>أن</w:t>
      </w:r>
      <w:r w:rsidR="00627901" w:rsidRPr="00351B70">
        <w:rPr>
          <w:rFonts w:cs="Traditional Arabic" w:hint="cs"/>
          <w:szCs w:val="32"/>
          <w:rtl/>
        </w:rPr>
        <w:t>ـ</w:t>
      </w:r>
      <w:r w:rsidRPr="00351B70">
        <w:rPr>
          <w:rFonts w:cs="Traditional Arabic"/>
          <w:szCs w:val="32"/>
          <w:rtl/>
        </w:rPr>
        <w:t>وا</w:t>
      </w:r>
      <w:r w:rsidRPr="00351B70">
        <w:rPr>
          <w:rFonts w:cs="Traditional Arabic"/>
          <w:spacing w:val="-35"/>
          <w:szCs w:val="32"/>
          <w:rtl/>
        </w:rPr>
        <w:t>ع</w:t>
      </w:r>
      <w:r w:rsidRPr="00351B70">
        <w:rPr>
          <w:rFonts w:cs="Traditional Arabic"/>
          <w:szCs w:val="32"/>
          <w:rtl/>
        </w:rPr>
        <w:t xml:space="preserve"> خبر الآح</w:t>
      </w:r>
      <w:r w:rsidR="000F46D8" w:rsidRPr="00351B70">
        <w:rPr>
          <w:rFonts w:cs="Traditional Arabic" w:hint="cs"/>
          <w:szCs w:val="32"/>
          <w:rtl/>
        </w:rPr>
        <w:t>ـ</w:t>
      </w:r>
      <w:r w:rsidRPr="00351B70">
        <w:rPr>
          <w:rFonts w:cs="Traditional Arabic"/>
          <w:szCs w:val="32"/>
          <w:rtl/>
        </w:rPr>
        <w:t>اد</w:t>
      </w:r>
    </w:p>
    <w:p w14:paraId="33783E4C" w14:textId="77777777" w:rsidR="0041021D" w:rsidRPr="00351B70" w:rsidRDefault="0041021D" w:rsidP="00280A52">
      <w:pPr>
        <w:widowControl w:val="0"/>
        <w:spacing w:line="442" w:lineRule="exact"/>
        <w:ind w:firstLine="567"/>
        <w:jc w:val="lowKashida"/>
        <w:rPr>
          <w:sz w:val="32"/>
          <w:rtl/>
        </w:rPr>
      </w:pPr>
      <w:r w:rsidRPr="00351B70">
        <w:rPr>
          <w:sz w:val="32"/>
          <w:rtl/>
        </w:rPr>
        <w:t>إن الحديث عند أهله ينقسم إلى صحيح</w:t>
      </w:r>
      <w:r w:rsidR="00E41563" w:rsidRPr="00351B70">
        <w:rPr>
          <w:rFonts w:hint="cs"/>
          <w:sz w:val="32"/>
          <w:rtl/>
          <w:lang w:bidi="ar-LB"/>
        </w:rPr>
        <w:t>،</w:t>
      </w:r>
      <w:r w:rsidRPr="00351B70">
        <w:rPr>
          <w:sz w:val="32"/>
          <w:rtl/>
        </w:rPr>
        <w:t xml:space="preserve"> وحسن</w:t>
      </w:r>
      <w:r w:rsidR="00E41563" w:rsidRPr="00351B70">
        <w:rPr>
          <w:rFonts w:hint="cs"/>
          <w:sz w:val="32"/>
          <w:rtl/>
          <w:lang w:bidi="ar-LB"/>
        </w:rPr>
        <w:t>،</w:t>
      </w:r>
      <w:r w:rsidRPr="00351B70">
        <w:rPr>
          <w:sz w:val="32"/>
          <w:rtl/>
        </w:rPr>
        <w:t xml:space="preserve"> وضعيف.</w:t>
      </w:r>
      <w:r w:rsidR="008100E8" w:rsidRPr="00351B70">
        <w:rPr>
          <w:sz w:val="32"/>
          <w:rtl/>
        </w:rPr>
        <w:t xml:space="preserve"> </w:t>
      </w:r>
    </w:p>
    <w:p w14:paraId="26FAB151" w14:textId="77777777" w:rsidR="0041021D" w:rsidRPr="00351B70" w:rsidRDefault="0041021D" w:rsidP="00280A52">
      <w:pPr>
        <w:widowControl w:val="0"/>
        <w:spacing w:line="442" w:lineRule="exact"/>
        <w:ind w:firstLine="567"/>
        <w:jc w:val="lowKashida"/>
        <w:rPr>
          <w:sz w:val="32"/>
          <w:rtl/>
        </w:rPr>
      </w:pPr>
      <w:r w:rsidRPr="00351B70">
        <w:rPr>
          <w:sz w:val="32"/>
          <w:rtl/>
        </w:rPr>
        <w:t>أما الحديث الصحيح فهو الحديث المسند الذي يتصل إسناده بنقل العدل الضابط عن العدل الضابط إلى منتهاه</w:t>
      </w:r>
      <w:r w:rsidR="000247BE" w:rsidRPr="00351B70">
        <w:rPr>
          <w:rFonts w:hint="cs"/>
          <w:sz w:val="32"/>
          <w:rtl/>
          <w:lang w:bidi="ar-LB"/>
        </w:rPr>
        <w:t>،</w:t>
      </w:r>
      <w:r w:rsidRPr="00351B70">
        <w:rPr>
          <w:sz w:val="32"/>
          <w:rtl/>
        </w:rPr>
        <w:t xml:space="preserve"> ولا يكون شاذاً</w:t>
      </w:r>
      <w:r w:rsidR="000247BE" w:rsidRPr="00351B70">
        <w:rPr>
          <w:rFonts w:hint="cs"/>
          <w:sz w:val="32"/>
          <w:rtl/>
          <w:lang w:bidi="ar-LB"/>
        </w:rPr>
        <w:t>،</w:t>
      </w:r>
      <w:r w:rsidRPr="00351B70">
        <w:rPr>
          <w:sz w:val="32"/>
          <w:rtl/>
        </w:rPr>
        <w:t xml:space="preserve"> ولا معللاً. فهذا هو الحديث الذي يحكم بصحته بلا خلاف عند أهل الحديث</w:t>
      </w:r>
      <w:r w:rsidR="00C10751" w:rsidRPr="00351B70">
        <w:rPr>
          <w:rFonts w:hint="cs"/>
          <w:sz w:val="32"/>
          <w:rtl/>
          <w:lang w:bidi="ar-LB"/>
        </w:rPr>
        <w:t>؛</w:t>
      </w:r>
      <w:r w:rsidRPr="00351B70">
        <w:rPr>
          <w:sz w:val="32"/>
          <w:rtl/>
        </w:rPr>
        <w:t xml:space="preserve"> ولذلك لا يعتبر ما انقطع سنده من الحديث الصحيح</w:t>
      </w:r>
      <w:r w:rsidR="000247BE" w:rsidRPr="00351B70">
        <w:rPr>
          <w:rFonts w:hint="cs"/>
          <w:sz w:val="32"/>
          <w:rtl/>
          <w:lang w:bidi="ar-LB"/>
        </w:rPr>
        <w:t>،</w:t>
      </w:r>
      <w:r w:rsidRPr="00351B70">
        <w:rPr>
          <w:sz w:val="32"/>
          <w:rtl/>
        </w:rPr>
        <w:t xml:space="preserve"> مثل المنقطع والمعضل. ولا يعتبر من الصحيح ما نقله مجهول الحال ظاهراً وباطناً</w:t>
      </w:r>
      <w:r w:rsidR="000247BE" w:rsidRPr="00351B70">
        <w:rPr>
          <w:rFonts w:hint="cs"/>
          <w:sz w:val="32"/>
          <w:rtl/>
          <w:lang w:bidi="ar-LB"/>
        </w:rPr>
        <w:t>،</w:t>
      </w:r>
      <w:r w:rsidRPr="00351B70">
        <w:rPr>
          <w:sz w:val="32"/>
          <w:rtl/>
        </w:rPr>
        <w:t xml:space="preserve"> ولا مجهول العين، أو معروف بالضعف</w:t>
      </w:r>
      <w:r w:rsidR="000247BE" w:rsidRPr="00351B70">
        <w:rPr>
          <w:rFonts w:hint="cs"/>
          <w:sz w:val="32"/>
          <w:rtl/>
          <w:lang w:bidi="ar-LB"/>
        </w:rPr>
        <w:t>.</w:t>
      </w:r>
      <w:r w:rsidRPr="00351B70">
        <w:rPr>
          <w:sz w:val="32"/>
          <w:rtl/>
        </w:rPr>
        <w:t xml:space="preserve"> ولا يعتبر من الصحيح ما نقله غير الحافظ المتيقظ</w:t>
      </w:r>
      <w:r w:rsidR="000247BE" w:rsidRPr="00351B70">
        <w:rPr>
          <w:rFonts w:hint="cs"/>
          <w:sz w:val="32"/>
          <w:rtl/>
          <w:lang w:bidi="ar-LB"/>
        </w:rPr>
        <w:t>،</w:t>
      </w:r>
      <w:r w:rsidRPr="00351B70">
        <w:rPr>
          <w:sz w:val="32"/>
          <w:rtl/>
        </w:rPr>
        <w:t xml:space="preserve"> بأن نقله مغفل كثير الخطأ، ولا ما يرويه الثقة مخالفاً لرواية الناس</w:t>
      </w:r>
      <w:r w:rsidR="000247BE" w:rsidRPr="00351B70">
        <w:rPr>
          <w:rFonts w:hint="cs"/>
          <w:sz w:val="32"/>
          <w:rtl/>
          <w:lang w:bidi="ar-LB"/>
        </w:rPr>
        <w:t>؛</w:t>
      </w:r>
      <w:r w:rsidRPr="00351B70">
        <w:rPr>
          <w:sz w:val="32"/>
          <w:rtl/>
        </w:rPr>
        <w:t xml:space="preserve"> لأنه يكون حينئذ شاذاً، ولا ما فيه أسباب خفية قادحة</w:t>
      </w:r>
      <w:r w:rsidR="000247BE" w:rsidRPr="00351B70">
        <w:rPr>
          <w:rFonts w:hint="cs"/>
          <w:sz w:val="32"/>
          <w:rtl/>
          <w:lang w:bidi="ar-LB"/>
        </w:rPr>
        <w:t>؛</w:t>
      </w:r>
      <w:r w:rsidRPr="00351B70">
        <w:rPr>
          <w:sz w:val="32"/>
          <w:rtl/>
        </w:rPr>
        <w:t xml:space="preserve"> لأنه يكون حينئذ معللاً.</w:t>
      </w:r>
      <w:r w:rsidR="008100E8" w:rsidRPr="00351B70">
        <w:rPr>
          <w:sz w:val="32"/>
          <w:rtl/>
        </w:rPr>
        <w:t xml:space="preserve"> </w:t>
      </w:r>
    </w:p>
    <w:p w14:paraId="7A7143BE" w14:textId="77777777" w:rsidR="0041021D" w:rsidRPr="00351B70" w:rsidRDefault="0041021D" w:rsidP="00280A52">
      <w:pPr>
        <w:widowControl w:val="0"/>
        <w:spacing w:line="442" w:lineRule="exact"/>
        <w:ind w:firstLine="567"/>
        <w:jc w:val="lowKashida"/>
        <w:rPr>
          <w:sz w:val="32"/>
          <w:rtl/>
        </w:rPr>
      </w:pPr>
      <w:r w:rsidRPr="00351B70">
        <w:rPr>
          <w:sz w:val="32"/>
          <w:rtl/>
        </w:rPr>
        <w:t>والأمر في معرفة الحديث الصحيح ينتهي إلى ما خرجه الأئمة في تصانيفهم. والمراد هنا أئمة الحديث المشهورون</w:t>
      </w:r>
      <w:r w:rsidR="000247BE" w:rsidRPr="00351B70">
        <w:rPr>
          <w:rFonts w:hint="cs"/>
          <w:sz w:val="32"/>
          <w:rtl/>
          <w:lang w:bidi="ar-LB"/>
        </w:rPr>
        <w:t>.</w:t>
      </w:r>
      <w:r w:rsidRPr="00351B70">
        <w:rPr>
          <w:sz w:val="32"/>
          <w:rtl/>
        </w:rPr>
        <w:t xml:space="preserve"> والصحيح هو ما وجد منصوصاً على صحته في أحد الصحيحين</w:t>
      </w:r>
      <w:r w:rsidR="000247BE" w:rsidRPr="00351B70">
        <w:rPr>
          <w:rFonts w:hint="cs"/>
          <w:sz w:val="32"/>
          <w:rtl/>
          <w:lang w:bidi="ar-LB"/>
        </w:rPr>
        <w:t>،</w:t>
      </w:r>
      <w:r w:rsidRPr="00351B70">
        <w:rPr>
          <w:sz w:val="32"/>
          <w:rtl/>
        </w:rPr>
        <w:t xml:space="preserve"> أو في مصنف من مصنفات أئمة الحديث المعتمدة المشهورة. وأقسام الصحيح هي: </w:t>
      </w:r>
    </w:p>
    <w:p w14:paraId="6640CFA0"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1 - </w:t>
      </w:r>
      <w:r w:rsidR="002B5BF7" w:rsidRPr="00351B70">
        <w:rPr>
          <w:rFonts w:hint="cs"/>
          <w:sz w:val="32"/>
          <w:rtl/>
        </w:rPr>
        <w:t xml:space="preserve"> </w:t>
      </w:r>
      <w:r w:rsidRPr="00351B70">
        <w:rPr>
          <w:sz w:val="32"/>
          <w:rtl/>
        </w:rPr>
        <w:t>صحيح أخرجه البخاري ومسلم جميعاً.</w:t>
      </w:r>
      <w:r w:rsidR="008100E8" w:rsidRPr="00351B70">
        <w:rPr>
          <w:sz w:val="32"/>
          <w:rtl/>
        </w:rPr>
        <w:t xml:space="preserve"> </w:t>
      </w:r>
    </w:p>
    <w:p w14:paraId="5F6A13DA"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2 - </w:t>
      </w:r>
      <w:r w:rsidR="002B5BF7" w:rsidRPr="00351B70">
        <w:rPr>
          <w:rFonts w:hint="cs"/>
          <w:sz w:val="32"/>
          <w:rtl/>
        </w:rPr>
        <w:t xml:space="preserve"> </w:t>
      </w:r>
      <w:r w:rsidRPr="00351B70">
        <w:rPr>
          <w:sz w:val="32"/>
          <w:rtl/>
        </w:rPr>
        <w:t>صحيح انفرد به البخاري عن مسلم.</w:t>
      </w:r>
      <w:r w:rsidR="008100E8" w:rsidRPr="00351B70">
        <w:rPr>
          <w:sz w:val="32"/>
          <w:rtl/>
        </w:rPr>
        <w:t xml:space="preserve"> </w:t>
      </w:r>
    </w:p>
    <w:p w14:paraId="03886D2A"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3 - </w:t>
      </w:r>
      <w:r w:rsidR="002B5BF7" w:rsidRPr="00351B70">
        <w:rPr>
          <w:rFonts w:hint="cs"/>
          <w:sz w:val="32"/>
          <w:rtl/>
        </w:rPr>
        <w:t xml:space="preserve"> </w:t>
      </w:r>
      <w:r w:rsidRPr="00351B70">
        <w:rPr>
          <w:sz w:val="32"/>
          <w:rtl/>
        </w:rPr>
        <w:t>صحيح انفرد به مسلم عن البخاري.</w:t>
      </w:r>
      <w:r w:rsidR="008100E8" w:rsidRPr="00351B70">
        <w:rPr>
          <w:sz w:val="32"/>
          <w:rtl/>
        </w:rPr>
        <w:t xml:space="preserve"> </w:t>
      </w:r>
    </w:p>
    <w:p w14:paraId="23D08501"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4 - </w:t>
      </w:r>
      <w:r w:rsidR="002B5BF7" w:rsidRPr="00351B70">
        <w:rPr>
          <w:rFonts w:hint="cs"/>
          <w:sz w:val="32"/>
          <w:rtl/>
        </w:rPr>
        <w:t xml:space="preserve"> </w:t>
      </w:r>
      <w:r w:rsidRPr="00351B70">
        <w:rPr>
          <w:sz w:val="32"/>
          <w:rtl/>
        </w:rPr>
        <w:t>صحيح على شرطهما لم يخرجاه.</w:t>
      </w:r>
      <w:r w:rsidR="008100E8" w:rsidRPr="00351B70">
        <w:rPr>
          <w:sz w:val="32"/>
          <w:rtl/>
        </w:rPr>
        <w:t xml:space="preserve"> </w:t>
      </w:r>
    </w:p>
    <w:p w14:paraId="118B394E"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5 - </w:t>
      </w:r>
      <w:r w:rsidR="002B5BF7" w:rsidRPr="00351B70">
        <w:rPr>
          <w:rFonts w:hint="cs"/>
          <w:sz w:val="32"/>
          <w:rtl/>
        </w:rPr>
        <w:t xml:space="preserve"> </w:t>
      </w:r>
      <w:r w:rsidRPr="00351B70">
        <w:rPr>
          <w:sz w:val="32"/>
          <w:rtl/>
        </w:rPr>
        <w:t>صحيح على شرط البخاري لم يخرجه.</w:t>
      </w:r>
      <w:r w:rsidR="008100E8" w:rsidRPr="00351B70">
        <w:rPr>
          <w:sz w:val="32"/>
          <w:rtl/>
        </w:rPr>
        <w:t xml:space="preserve"> </w:t>
      </w:r>
    </w:p>
    <w:p w14:paraId="252212D2"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6 - </w:t>
      </w:r>
      <w:r w:rsidR="002B5BF7" w:rsidRPr="00351B70">
        <w:rPr>
          <w:rFonts w:hint="cs"/>
          <w:sz w:val="32"/>
          <w:rtl/>
        </w:rPr>
        <w:t xml:space="preserve"> </w:t>
      </w:r>
      <w:r w:rsidRPr="00351B70">
        <w:rPr>
          <w:sz w:val="32"/>
          <w:rtl/>
        </w:rPr>
        <w:t>صحيح على شرط مسلم لم يخرجه.</w:t>
      </w:r>
      <w:r w:rsidR="008100E8" w:rsidRPr="00351B70">
        <w:rPr>
          <w:sz w:val="32"/>
          <w:rtl/>
        </w:rPr>
        <w:t xml:space="preserve"> </w:t>
      </w:r>
    </w:p>
    <w:p w14:paraId="2738BF95"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7 - </w:t>
      </w:r>
      <w:r w:rsidR="002B5BF7" w:rsidRPr="00351B70">
        <w:rPr>
          <w:rFonts w:hint="cs"/>
          <w:sz w:val="32"/>
          <w:rtl/>
        </w:rPr>
        <w:t xml:space="preserve"> </w:t>
      </w:r>
      <w:r w:rsidRPr="00351B70">
        <w:rPr>
          <w:sz w:val="32"/>
          <w:rtl/>
        </w:rPr>
        <w:t>صحيح عند غيرهما</w:t>
      </w:r>
      <w:r w:rsidR="00C10751" w:rsidRPr="00351B70">
        <w:rPr>
          <w:rFonts w:hint="cs"/>
          <w:sz w:val="32"/>
          <w:rtl/>
          <w:lang w:bidi="ar-LB"/>
        </w:rPr>
        <w:t>،</w:t>
      </w:r>
      <w:r w:rsidRPr="00351B70">
        <w:rPr>
          <w:sz w:val="32"/>
          <w:rtl/>
        </w:rPr>
        <w:t xml:space="preserve"> وليس على شرط واحد منهما.</w:t>
      </w:r>
      <w:r w:rsidR="008100E8" w:rsidRPr="00351B70">
        <w:rPr>
          <w:sz w:val="32"/>
          <w:rtl/>
        </w:rPr>
        <w:t xml:space="preserve"> </w:t>
      </w:r>
    </w:p>
    <w:p w14:paraId="471A80EF" w14:textId="77777777" w:rsidR="0041021D" w:rsidRPr="00351B70" w:rsidRDefault="0041021D" w:rsidP="00280A52">
      <w:pPr>
        <w:widowControl w:val="0"/>
        <w:spacing w:line="442" w:lineRule="exact"/>
        <w:ind w:firstLine="567"/>
        <w:jc w:val="lowKashida"/>
        <w:rPr>
          <w:sz w:val="32"/>
          <w:rtl/>
        </w:rPr>
      </w:pPr>
      <w:r w:rsidRPr="00351B70">
        <w:rPr>
          <w:sz w:val="32"/>
          <w:rtl/>
        </w:rPr>
        <w:t>هذه أمهات أقسام الصحيح</w:t>
      </w:r>
      <w:r w:rsidR="000247BE" w:rsidRPr="00351B70">
        <w:rPr>
          <w:rFonts w:hint="cs"/>
          <w:sz w:val="32"/>
          <w:rtl/>
          <w:lang w:bidi="ar-LB"/>
        </w:rPr>
        <w:t>.</w:t>
      </w:r>
      <w:r w:rsidRPr="00351B70">
        <w:rPr>
          <w:sz w:val="32"/>
          <w:rtl/>
        </w:rPr>
        <w:t xml:space="preserve"> أعلاها الأول</w:t>
      </w:r>
      <w:r w:rsidR="000247BE" w:rsidRPr="00351B70">
        <w:rPr>
          <w:rFonts w:hint="cs"/>
          <w:sz w:val="32"/>
          <w:rtl/>
          <w:lang w:bidi="ar-LB"/>
        </w:rPr>
        <w:t>،</w:t>
      </w:r>
      <w:r w:rsidRPr="00351B70">
        <w:rPr>
          <w:sz w:val="32"/>
          <w:rtl/>
        </w:rPr>
        <w:t xml:space="preserve"> وهو الذي يقول فيه أهل الحديث كثيراً </w:t>
      </w:r>
      <w:r w:rsidR="00C10751" w:rsidRPr="00351B70">
        <w:rPr>
          <w:rFonts w:hint="cs"/>
          <w:sz w:val="32"/>
          <w:rtl/>
          <w:lang w:bidi="ar-LB"/>
        </w:rPr>
        <w:t>«</w:t>
      </w:r>
      <w:r w:rsidRPr="00351B70">
        <w:rPr>
          <w:sz w:val="32"/>
          <w:rtl/>
        </w:rPr>
        <w:t>صحيح متفق عليه</w:t>
      </w:r>
      <w:r w:rsidR="00C10751" w:rsidRPr="00351B70">
        <w:rPr>
          <w:rFonts w:hint="cs"/>
          <w:sz w:val="32"/>
          <w:rtl/>
          <w:lang w:bidi="ar-LB"/>
        </w:rPr>
        <w:t>»</w:t>
      </w:r>
      <w:r w:rsidRPr="00351B70">
        <w:rPr>
          <w:sz w:val="32"/>
          <w:rtl/>
        </w:rPr>
        <w:t xml:space="preserve"> وأما الحديث الحسن فهو ما عرف مخرجه</w:t>
      </w:r>
      <w:r w:rsidR="000247BE" w:rsidRPr="00351B70">
        <w:rPr>
          <w:rFonts w:hint="cs"/>
          <w:sz w:val="32"/>
          <w:rtl/>
          <w:lang w:bidi="ar-LB"/>
        </w:rPr>
        <w:t>،</w:t>
      </w:r>
      <w:r w:rsidRPr="00351B70">
        <w:rPr>
          <w:sz w:val="32"/>
          <w:rtl/>
        </w:rPr>
        <w:t xml:space="preserve"> واشتهر رجاله</w:t>
      </w:r>
      <w:r w:rsidR="000247BE" w:rsidRPr="00351B70">
        <w:rPr>
          <w:rFonts w:hint="cs"/>
          <w:sz w:val="32"/>
          <w:rtl/>
          <w:lang w:bidi="ar-LB"/>
        </w:rPr>
        <w:t>،</w:t>
      </w:r>
      <w:r w:rsidRPr="00351B70">
        <w:rPr>
          <w:sz w:val="32"/>
          <w:rtl/>
        </w:rPr>
        <w:t xml:space="preserve"> وعليه مدار أكثر الحديث، وهو الذي يقبله أكثر العلماء</w:t>
      </w:r>
      <w:r w:rsidR="000247BE" w:rsidRPr="00351B70">
        <w:rPr>
          <w:rFonts w:hint="cs"/>
          <w:sz w:val="32"/>
          <w:rtl/>
          <w:lang w:bidi="ar-LB"/>
        </w:rPr>
        <w:t>،</w:t>
      </w:r>
      <w:r w:rsidRPr="00351B70">
        <w:rPr>
          <w:sz w:val="32"/>
          <w:rtl/>
        </w:rPr>
        <w:t xml:space="preserve"> ويستعمله عامة الفقهاء. وروي عن أبي عيسى الترمذي</w:t>
      </w:r>
      <w:r w:rsidR="000247BE" w:rsidRPr="00351B70">
        <w:rPr>
          <w:rFonts w:hint="cs"/>
          <w:sz w:val="32"/>
          <w:rtl/>
          <w:lang w:bidi="ar-LB"/>
        </w:rPr>
        <w:t>،رحمه</w:t>
      </w:r>
      <w:r w:rsidR="005F7A87" w:rsidRPr="00351B70">
        <w:rPr>
          <w:rFonts w:ascii="AGA Arabesque" w:hAnsi="AGA Arabesque"/>
          <w:sz w:val="32"/>
          <w:rtl/>
        </w:rPr>
        <w:t xml:space="preserve"> الل</w:t>
      </w:r>
      <w:r w:rsidR="005F7A87" w:rsidRPr="00351B70">
        <w:rPr>
          <w:rFonts w:ascii="AGA Arabesque" w:hAnsi="AGA Arabesque" w:hint="cs"/>
          <w:sz w:val="32"/>
          <w:rtl/>
        </w:rPr>
        <w:t>ه</w:t>
      </w:r>
      <w:r w:rsidR="000247BE" w:rsidRPr="00351B70">
        <w:rPr>
          <w:rFonts w:ascii="AGA Arabesque" w:hAnsi="AGA Arabesque" w:hint="cs"/>
          <w:sz w:val="32"/>
          <w:rtl/>
          <w:lang w:bidi="ar-LB"/>
        </w:rPr>
        <w:t>،</w:t>
      </w:r>
      <w:r w:rsidRPr="00351B70">
        <w:rPr>
          <w:sz w:val="32"/>
          <w:rtl/>
        </w:rPr>
        <w:t xml:space="preserve"> أنه يريد بالحسن أن لا يكون في إسناده من يتهم بالكذب</w:t>
      </w:r>
      <w:r w:rsidR="000247BE" w:rsidRPr="00351B70">
        <w:rPr>
          <w:rFonts w:hint="cs"/>
          <w:sz w:val="32"/>
          <w:rtl/>
          <w:lang w:bidi="ar-LB"/>
        </w:rPr>
        <w:t>،</w:t>
      </w:r>
      <w:r w:rsidRPr="00351B70">
        <w:rPr>
          <w:sz w:val="32"/>
          <w:rtl/>
        </w:rPr>
        <w:t xml:space="preserve"> ولا يكون حديثاً شاذاً، وإنما سمي حسناً لحسن الظن بروايته. والحديث الحسن قسمان: </w:t>
      </w:r>
    </w:p>
    <w:p w14:paraId="5ED12771" w14:textId="77777777" w:rsidR="0041021D" w:rsidRPr="00351B70" w:rsidRDefault="0041021D" w:rsidP="00662356">
      <w:pPr>
        <w:widowControl w:val="0"/>
        <w:spacing w:line="442" w:lineRule="exact"/>
        <w:ind w:firstLine="567"/>
        <w:jc w:val="mediumKashida"/>
        <w:rPr>
          <w:rFonts w:hint="cs"/>
          <w:sz w:val="32"/>
          <w:rtl/>
        </w:rPr>
      </w:pPr>
      <w:r w:rsidRPr="00351B70">
        <w:rPr>
          <w:sz w:val="32"/>
          <w:rtl/>
        </w:rPr>
        <w:t xml:space="preserve">1 - </w:t>
      </w:r>
      <w:r w:rsidR="002B5BF7" w:rsidRPr="00351B70">
        <w:rPr>
          <w:rFonts w:hint="cs"/>
          <w:sz w:val="32"/>
          <w:rtl/>
        </w:rPr>
        <w:t xml:space="preserve"> </w:t>
      </w:r>
      <w:r w:rsidRPr="00351B70">
        <w:rPr>
          <w:sz w:val="32"/>
          <w:rtl/>
        </w:rPr>
        <w:t>الحديث الذي لا يخلو رجال إسناده من مستور ولم تتحقق أهليته</w:t>
      </w:r>
      <w:r w:rsidR="000247BE" w:rsidRPr="00351B70">
        <w:rPr>
          <w:rFonts w:hint="cs"/>
          <w:sz w:val="32"/>
          <w:rtl/>
          <w:lang w:bidi="ar-LB"/>
        </w:rPr>
        <w:t>،</w:t>
      </w:r>
      <w:r w:rsidRPr="00351B70">
        <w:rPr>
          <w:sz w:val="32"/>
          <w:rtl/>
        </w:rPr>
        <w:t xml:space="preserve"> غير أنه ليس مغفلاً كثير الخطأ فيما يرويه</w:t>
      </w:r>
      <w:r w:rsidR="000247BE" w:rsidRPr="00351B70">
        <w:rPr>
          <w:rFonts w:hint="cs"/>
          <w:sz w:val="32"/>
          <w:rtl/>
          <w:lang w:bidi="ar-LB"/>
        </w:rPr>
        <w:t>،</w:t>
      </w:r>
      <w:r w:rsidRPr="00351B70">
        <w:rPr>
          <w:sz w:val="32"/>
          <w:rtl/>
        </w:rPr>
        <w:t xml:space="preserve"> ولا هو متهم بالكذب في الحديث.</w:t>
      </w:r>
    </w:p>
    <w:p w14:paraId="18E2F2FE"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2 - </w:t>
      </w:r>
      <w:r w:rsidR="002B5BF7" w:rsidRPr="00351B70">
        <w:rPr>
          <w:rFonts w:hint="cs"/>
          <w:sz w:val="32"/>
          <w:rtl/>
        </w:rPr>
        <w:t xml:space="preserve"> </w:t>
      </w:r>
      <w:r w:rsidRPr="00351B70">
        <w:rPr>
          <w:sz w:val="32"/>
          <w:rtl/>
        </w:rPr>
        <w:t>أن يكون راويه من المشهورين بالصدق والأمانة، غير أنه لم يبلغ درجة رجال الصحيح</w:t>
      </w:r>
      <w:r w:rsidR="000247BE" w:rsidRPr="00351B70">
        <w:rPr>
          <w:rFonts w:hint="cs"/>
          <w:sz w:val="32"/>
          <w:rtl/>
          <w:lang w:bidi="ar-LB"/>
        </w:rPr>
        <w:t>؛</w:t>
      </w:r>
      <w:r w:rsidRPr="00351B70">
        <w:rPr>
          <w:sz w:val="32"/>
          <w:rtl/>
        </w:rPr>
        <w:t xml:space="preserve"> لكونه يقصر عنهم. والحديث الحسن يحتج به كالحديث الصحيح سواء بسواء، وما ورد من أحاديث في كتب الأئمة وتلاميذهم وغيرهم من العلماء والفقهاء يعتبر من الحديث الحسن</w:t>
      </w:r>
      <w:r w:rsidR="000247BE" w:rsidRPr="00351B70">
        <w:rPr>
          <w:rFonts w:hint="cs"/>
          <w:sz w:val="32"/>
          <w:rtl/>
          <w:lang w:bidi="ar-LB"/>
        </w:rPr>
        <w:t>،</w:t>
      </w:r>
      <w:r w:rsidRPr="00351B70">
        <w:rPr>
          <w:sz w:val="32"/>
          <w:rtl/>
        </w:rPr>
        <w:t xml:space="preserve"> ويحتج به</w:t>
      </w:r>
      <w:r w:rsidR="000247BE" w:rsidRPr="00351B70">
        <w:rPr>
          <w:rFonts w:hint="cs"/>
          <w:sz w:val="32"/>
          <w:rtl/>
          <w:lang w:bidi="ar-LB"/>
        </w:rPr>
        <w:t>؛</w:t>
      </w:r>
      <w:r w:rsidRPr="00351B70">
        <w:rPr>
          <w:sz w:val="32"/>
          <w:rtl/>
        </w:rPr>
        <w:t xml:space="preserve"> لأنهم أوردوه دليلاً على حكم</w:t>
      </w:r>
      <w:r w:rsidR="000247BE" w:rsidRPr="00351B70">
        <w:rPr>
          <w:rFonts w:hint="cs"/>
          <w:sz w:val="32"/>
          <w:rtl/>
          <w:lang w:bidi="ar-LB"/>
        </w:rPr>
        <w:t>،</w:t>
      </w:r>
      <w:r w:rsidRPr="00351B70">
        <w:rPr>
          <w:sz w:val="32"/>
          <w:rtl/>
        </w:rPr>
        <w:t xml:space="preserve"> أو استنبطوا منه حكماً</w:t>
      </w:r>
      <w:r w:rsidR="000247BE" w:rsidRPr="00351B70">
        <w:rPr>
          <w:rFonts w:hint="cs"/>
          <w:sz w:val="32"/>
          <w:rtl/>
          <w:lang w:bidi="ar-LB"/>
        </w:rPr>
        <w:t>،</w:t>
      </w:r>
      <w:r w:rsidRPr="00351B70">
        <w:rPr>
          <w:sz w:val="32"/>
          <w:rtl/>
        </w:rPr>
        <w:t xml:space="preserve"> فهو حديث حسن</w:t>
      </w:r>
      <w:r w:rsidR="000247BE" w:rsidRPr="00351B70">
        <w:rPr>
          <w:rFonts w:hint="cs"/>
          <w:sz w:val="32"/>
          <w:rtl/>
          <w:lang w:bidi="ar-LB"/>
        </w:rPr>
        <w:t>،</w:t>
      </w:r>
      <w:r w:rsidRPr="00351B70">
        <w:rPr>
          <w:sz w:val="32"/>
          <w:rtl/>
        </w:rPr>
        <w:t xml:space="preserve"> سواء ورد في كتب أصول الفقه أم الفقه</w:t>
      </w:r>
      <w:r w:rsidR="000247BE" w:rsidRPr="00351B70">
        <w:rPr>
          <w:rFonts w:hint="cs"/>
          <w:sz w:val="32"/>
          <w:rtl/>
          <w:lang w:bidi="ar-LB"/>
        </w:rPr>
        <w:t>،</w:t>
      </w:r>
      <w:r w:rsidRPr="00351B70">
        <w:rPr>
          <w:sz w:val="32"/>
          <w:rtl/>
        </w:rPr>
        <w:t xml:space="preserve"> على شرط أن تكون كتباً معتبرة كالمبسوط</w:t>
      </w:r>
      <w:r w:rsidR="00C10751" w:rsidRPr="00351B70">
        <w:rPr>
          <w:rFonts w:hint="cs"/>
          <w:sz w:val="32"/>
          <w:rtl/>
          <w:lang w:bidi="ar-LB"/>
        </w:rPr>
        <w:t>،</w:t>
      </w:r>
      <w:r w:rsidRPr="00351B70">
        <w:rPr>
          <w:sz w:val="32"/>
          <w:rtl/>
        </w:rPr>
        <w:t xml:space="preserve"> والأم</w:t>
      </w:r>
      <w:r w:rsidR="00C10751" w:rsidRPr="00351B70">
        <w:rPr>
          <w:rFonts w:hint="cs"/>
          <w:sz w:val="32"/>
          <w:rtl/>
          <w:lang w:bidi="ar-LB"/>
        </w:rPr>
        <w:t>،</w:t>
      </w:r>
      <w:r w:rsidRPr="00351B70">
        <w:rPr>
          <w:sz w:val="32"/>
          <w:rtl/>
        </w:rPr>
        <w:t xml:space="preserve"> والمدونة الكبرى</w:t>
      </w:r>
      <w:r w:rsidR="00C10751" w:rsidRPr="00351B70">
        <w:rPr>
          <w:rFonts w:hint="cs"/>
          <w:sz w:val="32"/>
          <w:rtl/>
          <w:lang w:bidi="ar-LB"/>
        </w:rPr>
        <w:t>،</w:t>
      </w:r>
      <w:r w:rsidRPr="00351B70">
        <w:rPr>
          <w:sz w:val="32"/>
          <w:rtl/>
        </w:rPr>
        <w:t xml:space="preserve"> وأمثالها</w:t>
      </w:r>
      <w:r w:rsidR="000247BE" w:rsidRPr="00351B70">
        <w:rPr>
          <w:rFonts w:hint="cs"/>
          <w:sz w:val="32"/>
          <w:rtl/>
          <w:lang w:bidi="ar-LB"/>
        </w:rPr>
        <w:t>،</w:t>
      </w:r>
      <w:r w:rsidRPr="00351B70">
        <w:rPr>
          <w:sz w:val="32"/>
          <w:rtl/>
        </w:rPr>
        <w:t xml:space="preserve"> لا كمثل كتب </w:t>
      </w:r>
      <w:r w:rsidRPr="00351B70">
        <w:rPr>
          <w:sz w:val="32"/>
          <w:rtl/>
        </w:rPr>
        <w:lastRenderedPageBreak/>
        <w:t>الباجوري</w:t>
      </w:r>
      <w:r w:rsidR="00C10751" w:rsidRPr="00351B70">
        <w:rPr>
          <w:rFonts w:hint="cs"/>
          <w:sz w:val="32"/>
          <w:rtl/>
          <w:lang w:bidi="ar-LB"/>
        </w:rPr>
        <w:t>،</w:t>
      </w:r>
      <w:r w:rsidRPr="00351B70">
        <w:rPr>
          <w:sz w:val="32"/>
          <w:rtl/>
        </w:rPr>
        <w:t xml:space="preserve"> والشنشوري</w:t>
      </w:r>
      <w:r w:rsidR="00C10751" w:rsidRPr="00351B70">
        <w:rPr>
          <w:rFonts w:hint="cs"/>
          <w:sz w:val="32"/>
          <w:rtl/>
          <w:lang w:bidi="ar-LB"/>
        </w:rPr>
        <w:t>،</w:t>
      </w:r>
      <w:r w:rsidRPr="00351B70">
        <w:rPr>
          <w:sz w:val="32"/>
          <w:rtl/>
        </w:rPr>
        <w:t xml:space="preserve"> و</w:t>
      </w:r>
      <w:r w:rsidR="005F7A87" w:rsidRPr="00351B70">
        <w:rPr>
          <w:rFonts w:hint="cs"/>
          <w:sz w:val="32"/>
          <w:rtl/>
        </w:rPr>
        <w:t>أ</w:t>
      </w:r>
      <w:r w:rsidRPr="00351B70">
        <w:rPr>
          <w:sz w:val="32"/>
          <w:rtl/>
        </w:rPr>
        <w:t>ضرابهما. أما ما ورد من أحاديث في كتب التفسير فلا يلتفت إليه</w:t>
      </w:r>
      <w:r w:rsidR="000247BE" w:rsidRPr="00351B70">
        <w:rPr>
          <w:rFonts w:hint="cs"/>
          <w:sz w:val="32"/>
          <w:rtl/>
          <w:lang w:bidi="ar-LB"/>
        </w:rPr>
        <w:t>،</w:t>
      </w:r>
      <w:r w:rsidRPr="00351B70">
        <w:rPr>
          <w:sz w:val="32"/>
          <w:rtl/>
        </w:rPr>
        <w:t xml:space="preserve"> ولا يحتج به</w:t>
      </w:r>
      <w:r w:rsidR="000247BE" w:rsidRPr="00351B70">
        <w:rPr>
          <w:rFonts w:hint="cs"/>
          <w:sz w:val="32"/>
          <w:rtl/>
          <w:lang w:bidi="ar-LB"/>
        </w:rPr>
        <w:t>،</w:t>
      </w:r>
      <w:r w:rsidRPr="00351B70">
        <w:rPr>
          <w:sz w:val="32"/>
          <w:rtl/>
        </w:rPr>
        <w:t xml:space="preserve"> حتى لو كان المفسر إماماً مجتهداً</w:t>
      </w:r>
      <w:r w:rsidR="000247BE" w:rsidRPr="00351B70">
        <w:rPr>
          <w:rFonts w:hint="cs"/>
          <w:sz w:val="32"/>
          <w:rtl/>
          <w:lang w:bidi="ar-LB"/>
        </w:rPr>
        <w:t>؛</w:t>
      </w:r>
      <w:r w:rsidRPr="00351B70">
        <w:rPr>
          <w:sz w:val="32"/>
          <w:rtl/>
        </w:rPr>
        <w:t xml:space="preserve"> وذلك لأنه ورد لتفسير آية لا لاستنباط حكم، وهناك فرق بينهما، ولأن المفسرين عادة لا يهتمون بتدقيق الأحاديث التي يستشهدون بها</w:t>
      </w:r>
      <w:r w:rsidR="000247BE" w:rsidRPr="00351B70">
        <w:rPr>
          <w:rFonts w:hint="cs"/>
          <w:sz w:val="32"/>
          <w:rtl/>
          <w:lang w:bidi="ar-LB"/>
        </w:rPr>
        <w:t>؛</w:t>
      </w:r>
      <w:r w:rsidRPr="00351B70">
        <w:rPr>
          <w:sz w:val="32"/>
          <w:rtl/>
        </w:rPr>
        <w:t xml:space="preserve"> ولهذا لا تعتبر هذه الأحاديث لمجرد ورودها في التفسير</w:t>
      </w:r>
      <w:r w:rsidR="000247BE" w:rsidRPr="00351B70">
        <w:rPr>
          <w:rFonts w:hint="cs"/>
          <w:sz w:val="32"/>
          <w:rtl/>
          <w:lang w:bidi="ar-LB"/>
        </w:rPr>
        <w:t>،</w:t>
      </w:r>
      <w:r w:rsidRPr="00351B70">
        <w:rPr>
          <w:sz w:val="32"/>
          <w:rtl/>
        </w:rPr>
        <w:t xml:space="preserve"> كم</w:t>
      </w:r>
      <w:r w:rsidR="000247BE" w:rsidRPr="00351B70">
        <w:rPr>
          <w:sz w:val="32"/>
          <w:rtl/>
        </w:rPr>
        <w:t>ا هي الحال في كتب الفقه التي لل</w:t>
      </w:r>
      <w:r w:rsidR="000247BE" w:rsidRPr="00351B70">
        <w:rPr>
          <w:rFonts w:hint="cs"/>
          <w:sz w:val="32"/>
          <w:rtl/>
          <w:lang w:bidi="ar-LB"/>
        </w:rPr>
        <w:t>أ</w:t>
      </w:r>
      <w:r w:rsidRPr="00351B70">
        <w:rPr>
          <w:sz w:val="32"/>
          <w:rtl/>
        </w:rPr>
        <w:t>ئمة والعلماء</w:t>
      </w:r>
      <w:r w:rsidR="000247BE" w:rsidRPr="00351B70">
        <w:rPr>
          <w:rFonts w:hint="cs"/>
          <w:sz w:val="32"/>
          <w:rtl/>
          <w:lang w:bidi="ar-LB"/>
        </w:rPr>
        <w:t>،</w:t>
      </w:r>
      <w:r w:rsidRPr="00351B70">
        <w:rPr>
          <w:sz w:val="32"/>
          <w:rtl/>
        </w:rPr>
        <w:t xml:space="preserve"> بل لا بد من البحث عن الحديث</w:t>
      </w:r>
      <w:r w:rsidR="000247BE" w:rsidRPr="00351B70">
        <w:rPr>
          <w:rFonts w:hint="cs"/>
          <w:sz w:val="32"/>
          <w:rtl/>
          <w:lang w:bidi="ar-LB"/>
        </w:rPr>
        <w:t>،</w:t>
      </w:r>
      <w:r w:rsidRPr="00351B70">
        <w:rPr>
          <w:sz w:val="32"/>
          <w:rtl/>
        </w:rPr>
        <w:t xml:space="preserve"> ولو بطريق التقليد</w:t>
      </w:r>
      <w:r w:rsidR="000247BE" w:rsidRPr="00351B70">
        <w:rPr>
          <w:rFonts w:hint="cs"/>
          <w:sz w:val="32"/>
          <w:rtl/>
          <w:lang w:bidi="ar-LB"/>
        </w:rPr>
        <w:t>،</w:t>
      </w:r>
      <w:r w:rsidRPr="00351B70">
        <w:rPr>
          <w:sz w:val="32"/>
          <w:rtl/>
        </w:rPr>
        <w:t xml:space="preserve"> بسؤال أهل الحديث</w:t>
      </w:r>
      <w:r w:rsidR="000247BE" w:rsidRPr="00351B70">
        <w:rPr>
          <w:rFonts w:hint="cs"/>
          <w:sz w:val="32"/>
          <w:rtl/>
          <w:lang w:bidi="ar-LB"/>
        </w:rPr>
        <w:t>،</w:t>
      </w:r>
      <w:r w:rsidRPr="00351B70">
        <w:rPr>
          <w:sz w:val="32"/>
          <w:rtl/>
        </w:rPr>
        <w:t xml:space="preserve"> أو الرجوع إلى كتاب من كتب الحديث المعتبرة.</w:t>
      </w:r>
      <w:r w:rsidR="008100E8" w:rsidRPr="00351B70">
        <w:rPr>
          <w:sz w:val="32"/>
          <w:rtl/>
        </w:rPr>
        <w:t xml:space="preserve"> </w:t>
      </w:r>
    </w:p>
    <w:p w14:paraId="5590C50D" w14:textId="77777777" w:rsidR="0041021D" w:rsidRPr="00351B70" w:rsidRDefault="0041021D" w:rsidP="00280A52">
      <w:pPr>
        <w:widowControl w:val="0"/>
        <w:spacing w:line="442" w:lineRule="exact"/>
        <w:ind w:firstLine="567"/>
        <w:jc w:val="lowKashida"/>
        <w:rPr>
          <w:sz w:val="32"/>
          <w:rtl/>
        </w:rPr>
      </w:pPr>
      <w:r w:rsidRPr="00351B70">
        <w:rPr>
          <w:sz w:val="32"/>
          <w:rtl/>
        </w:rPr>
        <w:t>وأما الحديث الضعيف فهو كل حديث لم تجتمع فيه صفات الحديث الصحيح</w:t>
      </w:r>
      <w:r w:rsidR="000247BE" w:rsidRPr="00351B70">
        <w:rPr>
          <w:rFonts w:hint="cs"/>
          <w:sz w:val="32"/>
          <w:rtl/>
          <w:lang w:bidi="ar-LB"/>
        </w:rPr>
        <w:t>،</w:t>
      </w:r>
      <w:r w:rsidRPr="00351B70">
        <w:rPr>
          <w:sz w:val="32"/>
          <w:rtl/>
        </w:rPr>
        <w:t xml:space="preserve"> ولا صفات الحديث الحسن المذكورة فيما تقدم، أي هو الذي لم تثبت وثاقة رواته</w:t>
      </w:r>
      <w:r w:rsidR="00C10751" w:rsidRPr="00351B70">
        <w:rPr>
          <w:rFonts w:hint="cs"/>
          <w:sz w:val="32"/>
          <w:rtl/>
          <w:lang w:bidi="ar-LB"/>
        </w:rPr>
        <w:t>،</w:t>
      </w:r>
      <w:r w:rsidRPr="00351B70">
        <w:rPr>
          <w:sz w:val="32"/>
          <w:rtl/>
        </w:rPr>
        <w:t xml:space="preserve"> كلاً أو بعضاً</w:t>
      </w:r>
      <w:r w:rsidR="000247BE" w:rsidRPr="00351B70">
        <w:rPr>
          <w:rFonts w:hint="cs"/>
          <w:sz w:val="32"/>
          <w:rtl/>
          <w:lang w:bidi="ar-LB"/>
        </w:rPr>
        <w:t>،</w:t>
      </w:r>
      <w:r w:rsidRPr="00351B70">
        <w:rPr>
          <w:sz w:val="32"/>
          <w:rtl/>
        </w:rPr>
        <w:t xml:space="preserve"> لجهالة في حالهم</w:t>
      </w:r>
      <w:r w:rsidR="000247BE" w:rsidRPr="00351B70">
        <w:rPr>
          <w:rFonts w:hint="cs"/>
          <w:sz w:val="32"/>
          <w:rtl/>
          <w:lang w:bidi="ar-LB"/>
        </w:rPr>
        <w:t>،</w:t>
      </w:r>
      <w:r w:rsidRPr="00351B70">
        <w:rPr>
          <w:sz w:val="32"/>
          <w:rtl/>
        </w:rPr>
        <w:t xml:space="preserve"> أو لخدش فيهم في الصدق</w:t>
      </w:r>
      <w:r w:rsidR="000247BE" w:rsidRPr="00351B70">
        <w:rPr>
          <w:rFonts w:hint="cs"/>
          <w:sz w:val="32"/>
          <w:rtl/>
          <w:lang w:bidi="ar-LB"/>
        </w:rPr>
        <w:t>،</w:t>
      </w:r>
      <w:r w:rsidRPr="00351B70">
        <w:rPr>
          <w:sz w:val="32"/>
          <w:rtl/>
        </w:rPr>
        <w:t xml:space="preserve"> ونحو ذلك مما يوجب نفي العدالة والوثاقة. والحديث الضعيف لا يحتج به</w:t>
      </w:r>
      <w:r w:rsidR="000247BE" w:rsidRPr="00351B70">
        <w:rPr>
          <w:rFonts w:hint="cs"/>
          <w:sz w:val="32"/>
          <w:rtl/>
          <w:lang w:bidi="ar-LB"/>
        </w:rPr>
        <w:t>،</w:t>
      </w:r>
      <w:r w:rsidRPr="00351B70">
        <w:rPr>
          <w:sz w:val="32"/>
          <w:rtl/>
        </w:rPr>
        <w:t xml:space="preserve"> ولا يتخذ دليلاً على الأحكام الشرعية.</w:t>
      </w:r>
    </w:p>
    <w:p w14:paraId="2DE46834" w14:textId="77777777" w:rsidR="0041021D" w:rsidRPr="00351B70" w:rsidRDefault="0041021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ش</w:t>
      </w:r>
      <w:r w:rsidR="003E3BEA" w:rsidRPr="00351B70">
        <w:rPr>
          <w:rFonts w:cs="Traditional Arabic" w:hint="cs"/>
          <w:szCs w:val="32"/>
          <w:rtl/>
        </w:rPr>
        <w:t>ـ</w:t>
      </w:r>
      <w:r w:rsidRPr="00351B70">
        <w:rPr>
          <w:rFonts w:cs="Traditional Arabic"/>
          <w:szCs w:val="32"/>
          <w:rtl/>
        </w:rPr>
        <w:t>روط قبول خبر الآح</w:t>
      </w:r>
      <w:r w:rsidR="003E3BEA" w:rsidRPr="00351B70">
        <w:rPr>
          <w:rFonts w:cs="Traditional Arabic" w:hint="cs"/>
          <w:szCs w:val="32"/>
          <w:rtl/>
        </w:rPr>
        <w:t>ـ</w:t>
      </w:r>
      <w:r w:rsidRPr="00351B70">
        <w:rPr>
          <w:rFonts w:cs="Traditional Arabic"/>
          <w:szCs w:val="32"/>
          <w:rtl/>
        </w:rPr>
        <w:t>اد</w:t>
      </w:r>
    </w:p>
    <w:p w14:paraId="2E7E5C9F" w14:textId="77777777" w:rsidR="0041021D" w:rsidRPr="00351B70" w:rsidRDefault="0041021D" w:rsidP="00280A52">
      <w:pPr>
        <w:widowControl w:val="0"/>
        <w:spacing w:after="102" w:line="442" w:lineRule="exact"/>
        <w:ind w:firstLine="567"/>
        <w:jc w:val="lowKashida"/>
        <w:rPr>
          <w:sz w:val="32"/>
          <w:rtl/>
        </w:rPr>
      </w:pPr>
      <w:r w:rsidRPr="00351B70">
        <w:rPr>
          <w:sz w:val="32"/>
          <w:rtl/>
        </w:rPr>
        <w:t>يقبل خبر الآحاد إذا استكمل شروطه رواية ودراية. أما شر</w:t>
      </w:r>
      <w:r w:rsidR="00090EF8" w:rsidRPr="00351B70">
        <w:rPr>
          <w:rFonts w:hint="cs"/>
          <w:sz w:val="32"/>
          <w:rtl/>
        </w:rPr>
        <w:t>و</w:t>
      </w:r>
      <w:r w:rsidRPr="00351B70">
        <w:rPr>
          <w:sz w:val="32"/>
          <w:rtl/>
        </w:rPr>
        <w:t>ط قبوله رواية فهي أن يكون راوي الحديث مسلماً</w:t>
      </w:r>
      <w:r w:rsidR="000247BE" w:rsidRPr="00351B70">
        <w:rPr>
          <w:rFonts w:hint="cs"/>
          <w:sz w:val="32"/>
          <w:rtl/>
          <w:lang w:bidi="ar-LB"/>
        </w:rPr>
        <w:t>،</w:t>
      </w:r>
      <w:r w:rsidRPr="00351B70">
        <w:rPr>
          <w:sz w:val="32"/>
          <w:rtl/>
        </w:rPr>
        <w:t xml:space="preserve"> بالغاً</w:t>
      </w:r>
      <w:r w:rsidR="000247BE" w:rsidRPr="00351B70">
        <w:rPr>
          <w:rFonts w:hint="cs"/>
          <w:sz w:val="32"/>
          <w:rtl/>
          <w:lang w:bidi="ar-LB"/>
        </w:rPr>
        <w:t>،</w:t>
      </w:r>
      <w:r w:rsidRPr="00351B70">
        <w:rPr>
          <w:sz w:val="32"/>
          <w:rtl/>
        </w:rPr>
        <w:t xml:space="preserve"> عاقلاً</w:t>
      </w:r>
      <w:r w:rsidR="000247BE" w:rsidRPr="00351B70">
        <w:rPr>
          <w:rFonts w:hint="cs"/>
          <w:sz w:val="32"/>
          <w:rtl/>
          <w:lang w:bidi="ar-LB"/>
        </w:rPr>
        <w:t>،</w:t>
      </w:r>
      <w:r w:rsidRPr="00351B70">
        <w:rPr>
          <w:sz w:val="32"/>
          <w:rtl/>
        </w:rPr>
        <w:t xml:space="preserve"> عدلاً</w:t>
      </w:r>
      <w:r w:rsidR="000247BE" w:rsidRPr="00351B70">
        <w:rPr>
          <w:rFonts w:hint="cs"/>
          <w:sz w:val="32"/>
          <w:rtl/>
          <w:lang w:bidi="ar-LB"/>
        </w:rPr>
        <w:t>،</w:t>
      </w:r>
      <w:r w:rsidRPr="00351B70">
        <w:rPr>
          <w:sz w:val="32"/>
          <w:rtl/>
        </w:rPr>
        <w:t xml:space="preserve"> صادقاً، ضابطاً لما يسمعه، ذاكراً له من وقت حمله إلى وقت أدائه. وقد بي</w:t>
      </w:r>
      <w:r w:rsidR="00274A6E" w:rsidRPr="00351B70">
        <w:rPr>
          <w:rFonts w:hint="cs"/>
          <w:sz w:val="32"/>
          <w:rtl/>
          <w:lang w:bidi="ar-LB"/>
        </w:rPr>
        <w:t>ـّ</w:t>
      </w:r>
      <w:r w:rsidRPr="00351B70">
        <w:rPr>
          <w:sz w:val="32"/>
          <w:rtl/>
        </w:rPr>
        <w:t>ن علماء الأصول</w:t>
      </w:r>
      <w:r w:rsidR="000247BE" w:rsidRPr="00351B70">
        <w:rPr>
          <w:rFonts w:hint="cs"/>
          <w:sz w:val="32"/>
          <w:rtl/>
          <w:lang w:bidi="ar-LB"/>
        </w:rPr>
        <w:t>،</w:t>
      </w:r>
      <w:r w:rsidRPr="00351B70">
        <w:rPr>
          <w:sz w:val="32"/>
          <w:rtl/>
        </w:rPr>
        <w:t xml:space="preserve"> وعلماء مصطلح الحديث</w:t>
      </w:r>
      <w:r w:rsidR="000247BE" w:rsidRPr="00351B70">
        <w:rPr>
          <w:rFonts w:hint="cs"/>
          <w:sz w:val="32"/>
          <w:rtl/>
          <w:lang w:bidi="ar-LB"/>
        </w:rPr>
        <w:t>،</w:t>
      </w:r>
      <w:r w:rsidRPr="00351B70">
        <w:rPr>
          <w:sz w:val="32"/>
          <w:rtl/>
        </w:rPr>
        <w:t xml:space="preserve"> شروط الرواية بالتفصيل، وبي</w:t>
      </w:r>
      <w:r w:rsidR="00274A6E" w:rsidRPr="00351B70">
        <w:rPr>
          <w:rFonts w:hint="cs"/>
          <w:sz w:val="32"/>
          <w:rtl/>
          <w:lang w:bidi="ar-LB"/>
        </w:rPr>
        <w:t>ـّ</w:t>
      </w:r>
      <w:r w:rsidRPr="00351B70">
        <w:rPr>
          <w:sz w:val="32"/>
          <w:rtl/>
        </w:rPr>
        <w:t>ن تاريخ رجال الحديث ورواتهم</w:t>
      </w:r>
      <w:r w:rsidR="00274A6E" w:rsidRPr="00351B70">
        <w:rPr>
          <w:rFonts w:hint="cs"/>
          <w:sz w:val="32"/>
          <w:rtl/>
          <w:lang w:bidi="ar-LB"/>
        </w:rPr>
        <w:t>،</w:t>
      </w:r>
      <w:r w:rsidRPr="00351B70">
        <w:rPr>
          <w:sz w:val="32"/>
          <w:rtl/>
        </w:rPr>
        <w:t xml:space="preserve"> كل راو وما يتحقق فيه من هذه الصفات مفصلاً.</w:t>
      </w:r>
      <w:r w:rsidR="008100E8" w:rsidRPr="00351B70">
        <w:rPr>
          <w:sz w:val="32"/>
          <w:rtl/>
        </w:rPr>
        <w:t xml:space="preserve"> </w:t>
      </w:r>
    </w:p>
    <w:p w14:paraId="40B40F69" w14:textId="77777777" w:rsidR="0041021D" w:rsidRPr="00351B70" w:rsidRDefault="0041021D" w:rsidP="00F901B0">
      <w:pPr>
        <w:widowControl w:val="0"/>
        <w:spacing w:line="462" w:lineRule="exact"/>
        <w:ind w:firstLine="567"/>
        <w:jc w:val="both"/>
        <w:rPr>
          <w:rFonts w:hint="cs"/>
          <w:sz w:val="32"/>
          <w:rtl/>
        </w:rPr>
      </w:pPr>
      <w:r w:rsidRPr="00351B70">
        <w:rPr>
          <w:sz w:val="32"/>
          <w:rtl/>
        </w:rPr>
        <w:t xml:space="preserve">وأما شروط قبول خبر الآحاد دراية فهي أن لا يعارض ما هو أقوى منه من آية أو حديث متواتر أو مشهور، مثل ما روي عن فاطمة بنت قيس أنها قالت: </w:t>
      </w:r>
      <w:r w:rsidR="00C32FE0" w:rsidRPr="00351B70">
        <w:rPr>
          <w:rFonts w:hint="cs"/>
          <w:sz w:val="32"/>
          <w:rtl/>
        </w:rPr>
        <w:t>«</w:t>
      </w:r>
      <w:r w:rsidR="00C32FE0" w:rsidRPr="00351B70">
        <w:rPr>
          <w:b/>
          <w:bCs/>
          <w:sz w:val="28"/>
          <w:szCs w:val="28"/>
          <w:rtl/>
        </w:rPr>
        <w:t>طَلَّقَنِي زَوْجِي ث</w:t>
      </w:r>
      <w:r w:rsidR="00C32FE0" w:rsidRPr="00351B70">
        <w:rPr>
          <w:rFonts w:hint="cs"/>
          <w:b/>
          <w:bCs/>
          <w:sz w:val="28"/>
          <w:szCs w:val="28"/>
          <w:rtl/>
        </w:rPr>
        <w:t>ـ</w:t>
      </w:r>
      <w:r w:rsidR="00C32FE0" w:rsidRPr="00351B70">
        <w:rPr>
          <w:b/>
          <w:bCs/>
          <w:sz w:val="28"/>
          <w:szCs w:val="28"/>
          <w:rtl/>
        </w:rPr>
        <w:t>َلا</w:t>
      </w:r>
      <w:r w:rsidR="00C32FE0" w:rsidRPr="00351B70">
        <w:rPr>
          <w:rFonts w:hint="cs"/>
          <w:b/>
          <w:bCs/>
          <w:sz w:val="28"/>
          <w:szCs w:val="28"/>
          <w:rtl/>
        </w:rPr>
        <w:t>َ</w:t>
      </w:r>
      <w:r w:rsidR="00C32FE0" w:rsidRPr="00351B70">
        <w:rPr>
          <w:b/>
          <w:bCs/>
          <w:sz w:val="28"/>
          <w:szCs w:val="28"/>
          <w:rtl/>
        </w:rPr>
        <w:t>ث</w:t>
      </w:r>
      <w:r w:rsidR="00C32FE0" w:rsidRPr="00351B70">
        <w:rPr>
          <w:rFonts w:hint="cs"/>
          <w:b/>
          <w:bCs/>
          <w:sz w:val="28"/>
          <w:szCs w:val="28"/>
          <w:rtl/>
        </w:rPr>
        <w:t>ـ</w:t>
      </w:r>
      <w:r w:rsidR="00C32FE0" w:rsidRPr="00351B70">
        <w:rPr>
          <w:b/>
          <w:bCs/>
          <w:sz w:val="28"/>
          <w:szCs w:val="28"/>
          <w:rtl/>
        </w:rPr>
        <w:t xml:space="preserve">ًا فَلَمْ يَجْعَلْ لِي رَسُولُ اللَّهِ </w:t>
      </w:r>
      <w:r w:rsidR="00C32FE0" w:rsidRPr="00351B70">
        <w:rPr>
          <w:rFonts w:hint="cs"/>
          <w:position w:val="-3"/>
          <w:sz w:val="42"/>
          <w:szCs w:val="42"/>
        </w:rPr>
        <w:sym w:font="AGA Arabesque" w:char="F072"/>
      </w:r>
      <w:r w:rsidR="00C32FE0" w:rsidRPr="00351B70">
        <w:rPr>
          <w:b/>
          <w:bCs/>
          <w:sz w:val="28"/>
          <w:szCs w:val="28"/>
          <w:rtl/>
        </w:rPr>
        <w:t xml:space="preserve"> سُكْنَى وَلا</w:t>
      </w:r>
      <w:r w:rsidR="00C32FE0" w:rsidRPr="00351B70">
        <w:rPr>
          <w:rFonts w:hint="cs"/>
          <w:b/>
          <w:bCs/>
          <w:sz w:val="28"/>
          <w:szCs w:val="28"/>
          <w:rtl/>
        </w:rPr>
        <w:t>َ</w:t>
      </w:r>
      <w:r w:rsidR="00C32FE0" w:rsidRPr="00351B70">
        <w:rPr>
          <w:b/>
          <w:bCs/>
          <w:sz w:val="28"/>
          <w:szCs w:val="28"/>
          <w:rtl/>
        </w:rPr>
        <w:t xml:space="preserve"> نَفَقَةً</w:t>
      </w:r>
      <w:r w:rsidR="00C32FE0" w:rsidRPr="00351B70">
        <w:rPr>
          <w:rFonts w:hint="cs"/>
          <w:sz w:val="32"/>
          <w:rtl/>
        </w:rPr>
        <w:t>»</w:t>
      </w:r>
      <w:r w:rsidRPr="00351B70">
        <w:rPr>
          <w:sz w:val="32"/>
          <w:rtl/>
        </w:rPr>
        <w:t xml:space="preserve"> </w:t>
      </w:r>
      <w:r w:rsidR="00090EF8" w:rsidRPr="00351B70">
        <w:rPr>
          <w:rFonts w:hint="cs"/>
          <w:sz w:val="32"/>
          <w:rtl/>
        </w:rPr>
        <w:t xml:space="preserve">أخرجه مسلم. </w:t>
      </w:r>
      <w:r w:rsidRPr="00351B70">
        <w:rPr>
          <w:sz w:val="32"/>
          <w:rtl/>
        </w:rPr>
        <w:t xml:space="preserve">فهذا الحديث يعارض قوله تعالى: </w:t>
      </w:r>
      <w:r w:rsidRPr="00351B70">
        <w:rPr>
          <w:position w:val="-4"/>
          <w:sz w:val="36"/>
          <w:szCs w:val="36"/>
        </w:rPr>
        <w:sym w:font="AGA Arabesque" w:char="F05D"/>
      </w:r>
      <w:r w:rsidR="00276AD4" w:rsidRPr="00351B70">
        <w:rPr>
          <w:rFonts w:ascii="AGA Arabesque" w:hAnsi="AGA Arabesque"/>
          <w:b/>
          <w:bCs/>
          <w:sz w:val="8"/>
          <w:szCs w:val="8"/>
          <w:rtl/>
          <w:lang w:bidi="ar-LB"/>
        </w:rPr>
        <w:t xml:space="preserve"> </w:t>
      </w:r>
      <w:r w:rsidR="00F901B0" w:rsidRPr="00351B70">
        <w:rPr>
          <w:rFonts w:hint="cs"/>
          <w:b/>
          <w:bCs/>
          <w:sz w:val="32"/>
          <w:rtl/>
        </w:rPr>
        <w:t>أَسْكِنُوهُنَّ مِنْ حَيْثُ سَكَنْتُمْ مِنْ وُجْدِكُمْ</w:t>
      </w:r>
      <w:r w:rsidRPr="00351B70">
        <w:rPr>
          <w:position w:val="-4"/>
          <w:sz w:val="36"/>
          <w:szCs w:val="36"/>
        </w:rPr>
        <w:sym w:font="AGA Arabesque" w:char="F05B"/>
      </w:r>
      <w:r w:rsidRPr="00351B70">
        <w:rPr>
          <w:sz w:val="32"/>
          <w:rtl/>
        </w:rPr>
        <w:t xml:space="preserve"> ولذلك يجب رده</w:t>
      </w:r>
      <w:r w:rsidR="000247BE" w:rsidRPr="00351B70">
        <w:rPr>
          <w:rFonts w:hint="cs"/>
          <w:sz w:val="32"/>
          <w:rtl/>
          <w:lang w:bidi="ar-LB"/>
        </w:rPr>
        <w:t>،</w:t>
      </w:r>
      <w:r w:rsidRPr="00351B70">
        <w:rPr>
          <w:sz w:val="32"/>
          <w:rtl/>
        </w:rPr>
        <w:t xml:space="preserve"> ولا يجوز العمل به.</w:t>
      </w:r>
    </w:p>
    <w:p w14:paraId="56C00C34" w14:textId="77777777" w:rsidR="00C10751" w:rsidRPr="00351B70" w:rsidRDefault="0041021D" w:rsidP="00280A52">
      <w:pPr>
        <w:widowControl w:val="0"/>
        <w:spacing w:line="462" w:lineRule="exact"/>
        <w:ind w:firstLine="567"/>
        <w:jc w:val="lowKashida"/>
        <w:rPr>
          <w:rFonts w:hint="cs"/>
          <w:rtl/>
          <w:lang w:bidi="ar-LB"/>
        </w:rPr>
      </w:pPr>
      <w:r w:rsidRPr="00351B70">
        <w:rPr>
          <w:rtl/>
        </w:rPr>
        <w:t>وأما إذا عارض خبر الآحاد القياس</w:t>
      </w:r>
      <w:r w:rsidR="000247BE" w:rsidRPr="00351B70">
        <w:rPr>
          <w:rFonts w:hint="cs"/>
          <w:rtl/>
          <w:lang w:bidi="ar-LB"/>
        </w:rPr>
        <w:t>،</w:t>
      </w:r>
      <w:r w:rsidRPr="00351B70">
        <w:rPr>
          <w:rtl/>
        </w:rPr>
        <w:t xml:space="preserve"> ف</w:t>
      </w:r>
      <w:r w:rsidR="008100E8" w:rsidRPr="00351B70">
        <w:rPr>
          <w:rFonts w:hint="cs"/>
          <w:rtl/>
        </w:rPr>
        <w:t>إ</w:t>
      </w:r>
      <w:r w:rsidRPr="00351B70">
        <w:rPr>
          <w:rtl/>
        </w:rPr>
        <w:t>ن الحديث يقدم على القياس</w:t>
      </w:r>
      <w:r w:rsidR="000247BE" w:rsidRPr="00351B70">
        <w:rPr>
          <w:rFonts w:hint="cs"/>
          <w:rtl/>
          <w:lang w:bidi="ar-LB"/>
        </w:rPr>
        <w:t>،</w:t>
      </w:r>
      <w:r w:rsidRPr="00351B70">
        <w:rPr>
          <w:rtl/>
        </w:rPr>
        <w:t xml:space="preserve"> فيقبل الحديث ويترك القياس، غير أن هذا إذا كانت علة القياس مستنبطة</w:t>
      </w:r>
      <w:r w:rsidR="000247BE" w:rsidRPr="00351B70">
        <w:rPr>
          <w:rFonts w:hint="cs"/>
          <w:rtl/>
          <w:lang w:bidi="ar-LB"/>
        </w:rPr>
        <w:t>،</w:t>
      </w:r>
      <w:r w:rsidRPr="00351B70">
        <w:rPr>
          <w:rtl/>
        </w:rPr>
        <w:t xml:space="preserve"> أو أخذت من النص دلالة</w:t>
      </w:r>
      <w:r w:rsidR="000247BE" w:rsidRPr="00351B70">
        <w:rPr>
          <w:rFonts w:hint="cs"/>
          <w:rtl/>
          <w:lang w:bidi="ar-LB"/>
        </w:rPr>
        <w:t>،</w:t>
      </w:r>
      <w:r w:rsidRPr="00351B70">
        <w:rPr>
          <w:rtl/>
        </w:rPr>
        <w:t xml:space="preserve"> أو قيست على علة شرعية أخرى</w:t>
      </w:r>
      <w:r w:rsidR="000247BE" w:rsidRPr="00351B70">
        <w:rPr>
          <w:rFonts w:hint="cs"/>
          <w:rtl/>
          <w:lang w:bidi="ar-LB"/>
        </w:rPr>
        <w:t>،</w:t>
      </w:r>
      <w:r w:rsidRPr="00351B70">
        <w:rPr>
          <w:rtl/>
        </w:rPr>
        <w:t xml:space="preserve"> فإن الحديث في جميع هذه الحالات من القياس مقدم على القياس. أما إذا كانت علة القياس الجامعة منصوصاً عليها صراحة في نص مقطوع به</w:t>
      </w:r>
      <w:r w:rsidR="000247BE" w:rsidRPr="00351B70">
        <w:rPr>
          <w:rFonts w:hint="cs"/>
          <w:rtl/>
          <w:lang w:bidi="ar-LB"/>
        </w:rPr>
        <w:t>،</w:t>
      </w:r>
      <w:r w:rsidRPr="00351B70">
        <w:rPr>
          <w:rtl/>
        </w:rPr>
        <w:t xml:space="preserve"> كآية أو حديث متواتر</w:t>
      </w:r>
      <w:r w:rsidR="000247BE" w:rsidRPr="00351B70">
        <w:rPr>
          <w:rFonts w:hint="cs"/>
          <w:rtl/>
          <w:lang w:bidi="ar-LB"/>
        </w:rPr>
        <w:t>،</w:t>
      </w:r>
      <w:r w:rsidRPr="00351B70">
        <w:rPr>
          <w:rtl/>
        </w:rPr>
        <w:t xml:space="preserve"> فإنه يجب العمل بالعلة</w:t>
      </w:r>
      <w:r w:rsidR="000247BE" w:rsidRPr="00351B70">
        <w:rPr>
          <w:rFonts w:hint="cs"/>
          <w:rtl/>
          <w:lang w:bidi="ar-LB"/>
        </w:rPr>
        <w:t>؛</w:t>
      </w:r>
      <w:r w:rsidRPr="00351B70">
        <w:rPr>
          <w:rtl/>
        </w:rPr>
        <w:t xml:space="preserve"> لأن النص على العلة كالنص على حكمها، ويكون حينئذ من قبيل تعارض حديث الآحاد بما هو أقوى منه</w:t>
      </w:r>
      <w:r w:rsidR="000247BE" w:rsidRPr="00351B70">
        <w:rPr>
          <w:rFonts w:hint="cs"/>
          <w:rtl/>
          <w:lang w:bidi="ar-LB"/>
        </w:rPr>
        <w:t>،</w:t>
      </w:r>
      <w:r w:rsidRPr="00351B70">
        <w:rPr>
          <w:rtl/>
        </w:rPr>
        <w:t xml:space="preserve"> من آية أو حديث متواتر</w:t>
      </w:r>
      <w:r w:rsidR="000247BE" w:rsidRPr="00351B70">
        <w:rPr>
          <w:rFonts w:hint="cs"/>
          <w:rtl/>
          <w:lang w:bidi="ar-LB"/>
        </w:rPr>
        <w:t>،</w:t>
      </w:r>
      <w:r w:rsidRPr="00351B70">
        <w:rPr>
          <w:rtl/>
        </w:rPr>
        <w:t xml:space="preserve"> وليس بالقياس. والحاصل أن خبر الآحاد</w:t>
      </w:r>
      <w:r w:rsidR="00C10751" w:rsidRPr="00351B70">
        <w:rPr>
          <w:rFonts w:hint="cs"/>
          <w:rtl/>
          <w:lang w:bidi="ar-LB"/>
        </w:rPr>
        <w:t>،</w:t>
      </w:r>
      <w:r w:rsidRPr="00351B70">
        <w:rPr>
          <w:rtl/>
        </w:rPr>
        <w:t xml:space="preserve"> إذا عارض آية من القرآن</w:t>
      </w:r>
      <w:r w:rsidR="000247BE" w:rsidRPr="00351B70">
        <w:rPr>
          <w:rFonts w:hint="cs"/>
          <w:rtl/>
          <w:lang w:bidi="ar-LB"/>
        </w:rPr>
        <w:t>،</w:t>
      </w:r>
      <w:r w:rsidRPr="00351B70">
        <w:rPr>
          <w:rtl/>
        </w:rPr>
        <w:t xml:space="preserve"> أو حديثاً متواتراً</w:t>
      </w:r>
      <w:r w:rsidR="000247BE" w:rsidRPr="00351B70">
        <w:rPr>
          <w:rFonts w:hint="cs"/>
          <w:rtl/>
          <w:lang w:bidi="ar-LB"/>
        </w:rPr>
        <w:t>،</w:t>
      </w:r>
      <w:r w:rsidRPr="00351B70">
        <w:rPr>
          <w:rtl/>
        </w:rPr>
        <w:t xml:space="preserve"> أو حديثاً مشهوراً</w:t>
      </w:r>
      <w:r w:rsidR="000247BE" w:rsidRPr="00351B70">
        <w:rPr>
          <w:rFonts w:hint="cs"/>
          <w:rtl/>
          <w:lang w:bidi="ar-LB"/>
        </w:rPr>
        <w:t>،</w:t>
      </w:r>
      <w:r w:rsidRPr="00351B70">
        <w:rPr>
          <w:rtl/>
        </w:rPr>
        <w:t xml:space="preserve"> أو علة نص عليها صراحة قرآن</w:t>
      </w:r>
      <w:r w:rsidR="00C10751" w:rsidRPr="00351B70">
        <w:rPr>
          <w:rFonts w:hint="cs"/>
          <w:rtl/>
          <w:lang w:bidi="ar-LB"/>
        </w:rPr>
        <w:t>،</w:t>
      </w:r>
      <w:r w:rsidRPr="00351B70">
        <w:rPr>
          <w:rtl/>
        </w:rPr>
        <w:t xml:space="preserve"> أو متواتر</w:t>
      </w:r>
      <w:r w:rsidR="00C10751" w:rsidRPr="00351B70">
        <w:rPr>
          <w:rFonts w:hint="cs"/>
          <w:rtl/>
          <w:lang w:bidi="ar-LB"/>
        </w:rPr>
        <w:t>،</w:t>
      </w:r>
      <w:r w:rsidRPr="00351B70">
        <w:rPr>
          <w:rtl/>
        </w:rPr>
        <w:t xml:space="preserve"> أو مشهور</w:t>
      </w:r>
      <w:r w:rsidR="000247BE" w:rsidRPr="00351B70">
        <w:rPr>
          <w:rFonts w:hint="cs"/>
          <w:rtl/>
          <w:lang w:bidi="ar-LB"/>
        </w:rPr>
        <w:t>،</w:t>
      </w:r>
      <w:r w:rsidRPr="00351B70">
        <w:rPr>
          <w:rtl/>
        </w:rPr>
        <w:t xml:space="preserve"> لا يقبل الحديث دراية، وإن لم يعارض ذلك يقبل</w:t>
      </w:r>
      <w:r w:rsidR="00C10751" w:rsidRPr="00351B70">
        <w:rPr>
          <w:rFonts w:hint="cs"/>
          <w:rtl/>
          <w:lang w:bidi="ar-LB"/>
        </w:rPr>
        <w:t>.</w:t>
      </w:r>
      <w:r w:rsidRPr="00351B70">
        <w:rPr>
          <w:rtl/>
        </w:rPr>
        <w:t xml:space="preserve"> ولو عارض الحديث القياس</w:t>
      </w:r>
      <w:r w:rsidR="000247BE" w:rsidRPr="00351B70">
        <w:rPr>
          <w:rFonts w:hint="cs"/>
          <w:rtl/>
          <w:lang w:bidi="ar-LB"/>
        </w:rPr>
        <w:t>،</w:t>
      </w:r>
      <w:r w:rsidRPr="00351B70">
        <w:rPr>
          <w:rtl/>
        </w:rPr>
        <w:t xml:space="preserve"> يقبل الحديث</w:t>
      </w:r>
      <w:r w:rsidR="000247BE" w:rsidRPr="00351B70">
        <w:rPr>
          <w:rFonts w:hint="cs"/>
          <w:rtl/>
          <w:lang w:bidi="ar-LB"/>
        </w:rPr>
        <w:t>،</w:t>
      </w:r>
      <w:r w:rsidRPr="00351B70">
        <w:rPr>
          <w:rtl/>
        </w:rPr>
        <w:t xml:space="preserve"> ويرفض القياس.</w:t>
      </w:r>
    </w:p>
    <w:p w14:paraId="20A117A9" w14:textId="77777777" w:rsidR="0041021D" w:rsidRPr="00351B70" w:rsidRDefault="0041021D" w:rsidP="007A03BF">
      <w:pPr>
        <w:widowControl w:val="0"/>
        <w:spacing w:before="242" w:after="200" w:line="442" w:lineRule="exact"/>
        <w:jc w:val="center"/>
        <w:rPr>
          <w:b/>
          <w:bCs/>
          <w:rtl/>
        </w:rPr>
      </w:pPr>
      <w:r w:rsidRPr="00351B70">
        <w:rPr>
          <w:b/>
          <w:bCs/>
          <w:rtl/>
        </w:rPr>
        <w:lastRenderedPageBreak/>
        <w:t>أفع</w:t>
      </w:r>
      <w:r w:rsidR="00921572" w:rsidRPr="00351B70">
        <w:rPr>
          <w:rFonts w:hint="cs"/>
          <w:b/>
          <w:bCs/>
          <w:rtl/>
        </w:rPr>
        <w:t>ـ</w:t>
      </w:r>
      <w:r w:rsidRPr="00351B70">
        <w:rPr>
          <w:b/>
          <w:bCs/>
          <w:rtl/>
        </w:rPr>
        <w:t>ال الرس</w:t>
      </w:r>
      <w:r w:rsidR="00921572" w:rsidRPr="00351B70">
        <w:rPr>
          <w:rFonts w:hint="cs"/>
          <w:b/>
          <w:bCs/>
          <w:rtl/>
        </w:rPr>
        <w:t>ـ</w:t>
      </w:r>
      <w:r w:rsidRPr="00351B70">
        <w:rPr>
          <w:b/>
          <w:bCs/>
          <w:rtl/>
        </w:rPr>
        <w:t>ول</w:t>
      </w:r>
    </w:p>
    <w:p w14:paraId="5F157008" w14:textId="77777777" w:rsidR="0041021D" w:rsidRPr="00351B70" w:rsidRDefault="0041021D" w:rsidP="00280A52">
      <w:pPr>
        <w:widowControl w:val="0"/>
        <w:spacing w:line="442" w:lineRule="exact"/>
        <w:ind w:firstLine="567"/>
        <w:jc w:val="lowKashida"/>
        <w:rPr>
          <w:rFonts w:hint="cs"/>
          <w:sz w:val="32"/>
          <w:rtl/>
        </w:rPr>
      </w:pPr>
      <w:r w:rsidRPr="00351B70">
        <w:rPr>
          <w:sz w:val="32"/>
          <w:rtl/>
        </w:rPr>
        <w:t xml:space="preserve">أفعال الرسول </w:t>
      </w:r>
      <w:r w:rsidR="0098711D" w:rsidRPr="00351B70">
        <w:rPr>
          <w:rFonts w:hint="cs"/>
          <w:position w:val="-4"/>
          <w:sz w:val="44"/>
          <w:szCs w:val="44"/>
        </w:rPr>
        <w:sym w:font="AGA Arabesque" w:char="F072"/>
      </w:r>
      <w:r w:rsidRPr="00351B70">
        <w:rPr>
          <w:sz w:val="32"/>
          <w:rtl/>
        </w:rPr>
        <w:t xml:space="preserve"> ثلاثة أقسام: أحدها الأفعال الج</w:t>
      </w:r>
      <w:r w:rsidR="00274A6E" w:rsidRPr="00351B70">
        <w:rPr>
          <w:rFonts w:hint="cs"/>
          <w:sz w:val="32"/>
          <w:rtl/>
          <w:lang w:bidi="ar-LB"/>
        </w:rPr>
        <w:t>ِ</w:t>
      </w:r>
      <w:r w:rsidRPr="00351B70">
        <w:rPr>
          <w:sz w:val="32"/>
          <w:rtl/>
        </w:rPr>
        <w:t>ب</w:t>
      </w:r>
      <w:r w:rsidR="00274A6E" w:rsidRPr="00351B70">
        <w:rPr>
          <w:rFonts w:hint="cs"/>
          <w:sz w:val="32"/>
          <w:rtl/>
          <w:lang w:bidi="ar-LB"/>
        </w:rPr>
        <w:t>ِ</w:t>
      </w:r>
      <w:r w:rsidRPr="00351B70">
        <w:rPr>
          <w:sz w:val="32"/>
          <w:rtl/>
        </w:rPr>
        <w:t>ل</w:t>
      </w:r>
      <w:r w:rsidR="00274A6E" w:rsidRPr="00351B70">
        <w:rPr>
          <w:rFonts w:hint="cs"/>
          <w:sz w:val="32"/>
          <w:rtl/>
          <w:lang w:bidi="ar-LB"/>
        </w:rPr>
        <w:t>يَّة</w:t>
      </w:r>
      <w:r w:rsidRPr="00351B70">
        <w:rPr>
          <w:sz w:val="32"/>
          <w:rtl/>
        </w:rPr>
        <w:t xml:space="preserve"> أي الأفعال التي من جبلة الإنسان وطبيعته أن يقوم بها</w:t>
      </w:r>
      <w:r w:rsidR="000247BE" w:rsidRPr="00351B70">
        <w:rPr>
          <w:rFonts w:hint="cs"/>
          <w:sz w:val="32"/>
          <w:rtl/>
          <w:lang w:bidi="ar-LB"/>
        </w:rPr>
        <w:t>،</w:t>
      </w:r>
      <w:r w:rsidRPr="00351B70">
        <w:rPr>
          <w:sz w:val="32"/>
          <w:rtl/>
        </w:rPr>
        <w:t xml:space="preserve"> وذلك كالقيام</w:t>
      </w:r>
      <w:r w:rsidR="00C10751" w:rsidRPr="00351B70">
        <w:rPr>
          <w:rFonts w:hint="cs"/>
          <w:sz w:val="32"/>
          <w:rtl/>
          <w:lang w:bidi="ar-LB"/>
        </w:rPr>
        <w:t>،</w:t>
      </w:r>
      <w:r w:rsidRPr="00351B70">
        <w:rPr>
          <w:sz w:val="32"/>
          <w:rtl/>
        </w:rPr>
        <w:t xml:space="preserve"> والقعود</w:t>
      </w:r>
      <w:r w:rsidR="00C10751" w:rsidRPr="00351B70">
        <w:rPr>
          <w:rFonts w:hint="cs"/>
          <w:sz w:val="32"/>
          <w:rtl/>
          <w:lang w:bidi="ar-LB"/>
        </w:rPr>
        <w:t>،</w:t>
      </w:r>
      <w:r w:rsidRPr="00351B70">
        <w:rPr>
          <w:sz w:val="32"/>
          <w:rtl/>
        </w:rPr>
        <w:t xml:space="preserve"> والأكل</w:t>
      </w:r>
      <w:r w:rsidR="00C10751" w:rsidRPr="00351B70">
        <w:rPr>
          <w:rFonts w:hint="cs"/>
          <w:sz w:val="32"/>
          <w:rtl/>
          <w:lang w:bidi="ar-LB"/>
        </w:rPr>
        <w:t>،</w:t>
      </w:r>
      <w:r w:rsidRPr="00351B70">
        <w:rPr>
          <w:sz w:val="32"/>
          <w:rtl/>
        </w:rPr>
        <w:t xml:space="preserve"> والشرب</w:t>
      </w:r>
      <w:r w:rsidR="00C10751" w:rsidRPr="00351B70">
        <w:rPr>
          <w:rFonts w:hint="cs"/>
          <w:sz w:val="32"/>
          <w:rtl/>
          <w:lang w:bidi="ar-LB"/>
        </w:rPr>
        <w:t>،</w:t>
      </w:r>
      <w:r w:rsidRPr="00351B70">
        <w:rPr>
          <w:sz w:val="32"/>
          <w:rtl/>
        </w:rPr>
        <w:t xml:space="preserve"> ونحوه</w:t>
      </w:r>
      <w:r w:rsidR="00C10751" w:rsidRPr="00351B70">
        <w:rPr>
          <w:rFonts w:hint="cs"/>
          <w:sz w:val="32"/>
          <w:rtl/>
          <w:lang w:bidi="ar-LB"/>
        </w:rPr>
        <w:t>.</w:t>
      </w:r>
      <w:r w:rsidRPr="00351B70">
        <w:rPr>
          <w:sz w:val="32"/>
          <w:rtl/>
        </w:rPr>
        <w:t xml:space="preserve"> فهذه لا ن</w:t>
      </w:r>
      <w:r w:rsidR="00CA3711" w:rsidRPr="00351B70">
        <w:rPr>
          <w:rFonts w:hint="cs"/>
          <w:sz w:val="32"/>
          <w:rtl/>
          <w:lang w:bidi="ar-LB"/>
        </w:rPr>
        <w:t>ـ</w:t>
      </w:r>
      <w:r w:rsidRPr="00351B70">
        <w:rPr>
          <w:sz w:val="32"/>
          <w:rtl/>
        </w:rPr>
        <w:t>زاع في كون الفعل على الإباحة</w:t>
      </w:r>
      <w:r w:rsidR="00066711" w:rsidRPr="00351B70">
        <w:rPr>
          <w:rFonts w:hint="cs"/>
          <w:sz w:val="32"/>
          <w:rtl/>
          <w:lang w:bidi="ar-LB"/>
        </w:rPr>
        <w:t>،</w:t>
      </w:r>
      <w:r w:rsidRPr="00351B70">
        <w:rPr>
          <w:sz w:val="32"/>
          <w:rtl/>
        </w:rPr>
        <w:t xml:space="preserve"> بالنسبة له</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ولأمته.</w:t>
      </w:r>
    </w:p>
    <w:p w14:paraId="5477C13D" w14:textId="77777777" w:rsidR="0041021D" w:rsidRPr="00351B70" w:rsidRDefault="0041021D" w:rsidP="00280A52">
      <w:pPr>
        <w:widowControl w:val="0"/>
        <w:spacing w:line="442" w:lineRule="exact"/>
        <w:ind w:firstLine="567"/>
        <w:jc w:val="lowKashida"/>
        <w:rPr>
          <w:rFonts w:hint="cs"/>
          <w:sz w:val="32"/>
          <w:rtl/>
        </w:rPr>
      </w:pPr>
      <w:r w:rsidRPr="00351B70">
        <w:rPr>
          <w:sz w:val="32"/>
          <w:rtl/>
        </w:rPr>
        <w:t>القسم الثاني: الأفعال التي ثبت كونها من خواصه</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لا يشاركه فيها أحد، وذلك كاختصاصه ع</w:t>
      </w:r>
      <w:r w:rsidR="00180300" w:rsidRPr="00351B70">
        <w:rPr>
          <w:sz w:val="32"/>
          <w:rtl/>
        </w:rPr>
        <w:t xml:space="preserve">ليه السلام بوجوب </w:t>
      </w:r>
      <w:r w:rsidRPr="00351B70">
        <w:rPr>
          <w:sz w:val="32"/>
          <w:rtl/>
        </w:rPr>
        <w:t>الوتر</w:t>
      </w:r>
      <w:r w:rsidR="00066711" w:rsidRPr="00351B70">
        <w:rPr>
          <w:rFonts w:hint="cs"/>
          <w:sz w:val="32"/>
          <w:rtl/>
          <w:lang w:bidi="ar-LB"/>
        </w:rPr>
        <w:t>،</w:t>
      </w:r>
      <w:r w:rsidRPr="00351B70">
        <w:rPr>
          <w:sz w:val="32"/>
          <w:rtl/>
        </w:rPr>
        <w:t xml:space="preserve"> والتهجد بالليل</w:t>
      </w:r>
      <w:r w:rsidR="00066711" w:rsidRPr="00351B70">
        <w:rPr>
          <w:rFonts w:hint="cs"/>
          <w:sz w:val="32"/>
          <w:rtl/>
          <w:lang w:bidi="ar-LB"/>
        </w:rPr>
        <w:t>،</w:t>
      </w:r>
      <w:r w:rsidRPr="00351B70">
        <w:rPr>
          <w:sz w:val="32"/>
          <w:rtl/>
        </w:rPr>
        <w:t xml:space="preserve"> والمشاورة</w:t>
      </w:r>
      <w:r w:rsidR="00066711" w:rsidRPr="00351B70">
        <w:rPr>
          <w:rFonts w:hint="cs"/>
          <w:sz w:val="32"/>
          <w:rtl/>
          <w:lang w:bidi="ar-LB"/>
        </w:rPr>
        <w:t>،</w:t>
      </w:r>
      <w:r w:rsidRPr="00351B70">
        <w:rPr>
          <w:sz w:val="32"/>
          <w:rtl/>
        </w:rPr>
        <w:t xml:space="preserve"> والتخيير لنسائه، وكاختصاصه بإباحة الوصال في الصوم</w:t>
      </w:r>
      <w:r w:rsidR="00066711" w:rsidRPr="00351B70">
        <w:rPr>
          <w:rFonts w:hint="cs"/>
          <w:sz w:val="32"/>
          <w:rtl/>
          <w:lang w:bidi="ar-LB"/>
        </w:rPr>
        <w:t>،</w:t>
      </w:r>
      <w:r w:rsidRPr="00351B70">
        <w:rPr>
          <w:sz w:val="32"/>
          <w:rtl/>
        </w:rPr>
        <w:t xml:space="preserve"> ونحو ذلك مما ثبت أنه خاص بالرسول</w:t>
      </w:r>
      <w:r w:rsidR="008100E8" w:rsidRPr="00351B70">
        <w:rPr>
          <w:sz w:val="32"/>
          <w:rtl/>
        </w:rPr>
        <w:t xml:space="preserve">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فهذه لا ن</w:t>
      </w:r>
      <w:r w:rsidR="00CA3711" w:rsidRPr="00351B70">
        <w:rPr>
          <w:rFonts w:hint="cs"/>
          <w:sz w:val="32"/>
          <w:rtl/>
          <w:lang w:bidi="ar-LB"/>
        </w:rPr>
        <w:t>ـ</w:t>
      </w:r>
      <w:r w:rsidRPr="00351B70">
        <w:rPr>
          <w:sz w:val="32"/>
          <w:rtl/>
        </w:rPr>
        <w:t>زاع في أنه لا يجوز الإقتداء فيها بالنبي عليه السلام</w:t>
      </w:r>
      <w:r w:rsidR="00066711" w:rsidRPr="00351B70">
        <w:rPr>
          <w:rFonts w:hint="cs"/>
          <w:sz w:val="32"/>
          <w:rtl/>
          <w:lang w:bidi="ar-LB"/>
        </w:rPr>
        <w:t>؛</w:t>
      </w:r>
      <w:r w:rsidRPr="00351B70">
        <w:rPr>
          <w:sz w:val="32"/>
          <w:rtl/>
        </w:rPr>
        <w:t xml:space="preserve"> لأن ذلك مما اختص به الرسول</w:t>
      </w:r>
      <w:r w:rsidR="00274A6E" w:rsidRPr="00351B70">
        <w:rPr>
          <w:rFonts w:hint="cs"/>
          <w:sz w:val="32"/>
          <w:rtl/>
          <w:lang w:bidi="ar-LB"/>
        </w:rPr>
        <w:t xml:space="preserve"> </w:t>
      </w:r>
      <w:r w:rsidR="00274A6E" w:rsidRPr="00351B70">
        <w:rPr>
          <w:rFonts w:hint="cs"/>
          <w:position w:val="-4"/>
          <w:sz w:val="44"/>
          <w:szCs w:val="44"/>
        </w:rPr>
        <w:sym w:font="AGA Arabesque" w:char="F072"/>
      </w:r>
      <w:r w:rsidRPr="00351B70">
        <w:rPr>
          <w:spacing w:val="35"/>
          <w:sz w:val="32"/>
          <w:rtl/>
        </w:rPr>
        <w:t>.</w:t>
      </w:r>
    </w:p>
    <w:p w14:paraId="113D354D" w14:textId="77777777" w:rsidR="0041021D" w:rsidRPr="00351B70" w:rsidRDefault="0041021D" w:rsidP="00297337">
      <w:pPr>
        <w:widowControl w:val="0"/>
        <w:spacing w:line="442" w:lineRule="exact"/>
        <w:ind w:firstLine="567"/>
        <w:jc w:val="both"/>
        <w:rPr>
          <w:rFonts w:hint="cs"/>
          <w:sz w:val="32"/>
          <w:rtl/>
        </w:rPr>
      </w:pPr>
      <w:r w:rsidRPr="00351B70">
        <w:rPr>
          <w:sz w:val="32"/>
          <w:rtl/>
        </w:rPr>
        <w:t>القسم الثالث: ما ليس من الأفعال الجبلية</w:t>
      </w:r>
      <w:r w:rsidR="00066711" w:rsidRPr="00351B70">
        <w:rPr>
          <w:rFonts w:hint="cs"/>
          <w:sz w:val="32"/>
          <w:rtl/>
          <w:lang w:bidi="ar-LB"/>
        </w:rPr>
        <w:t>،</w:t>
      </w:r>
      <w:r w:rsidRPr="00351B70">
        <w:rPr>
          <w:sz w:val="32"/>
          <w:rtl/>
        </w:rPr>
        <w:t xml:space="preserve"> وليس مما اختص به عليه السلام،</w:t>
      </w:r>
      <w:r w:rsidR="008100E8" w:rsidRPr="00351B70">
        <w:rPr>
          <w:sz w:val="32"/>
          <w:rtl/>
        </w:rPr>
        <w:t xml:space="preserve"> </w:t>
      </w:r>
      <w:r w:rsidRPr="00351B70">
        <w:rPr>
          <w:sz w:val="32"/>
          <w:rtl/>
        </w:rPr>
        <w:t>أي سائر الأفعال، وهذه لا ن</w:t>
      </w:r>
      <w:r w:rsidR="00CA3711" w:rsidRPr="00351B70">
        <w:rPr>
          <w:rFonts w:hint="cs"/>
          <w:sz w:val="32"/>
          <w:rtl/>
          <w:lang w:bidi="ar-LB"/>
        </w:rPr>
        <w:t>ـ</w:t>
      </w:r>
      <w:r w:rsidRPr="00351B70">
        <w:rPr>
          <w:sz w:val="32"/>
          <w:rtl/>
        </w:rPr>
        <w:t xml:space="preserve">زاع في أننا مأمورون بالإقتداء فيها بالرسول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ولا ن</w:t>
      </w:r>
      <w:r w:rsidR="00CA3711" w:rsidRPr="00351B70">
        <w:rPr>
          <w:rFonts w:hint="cs"/>
          <w:sz w:val="32"/>
          <w:rtl/>
          <w:lang w:bidi="ar-LB"/>
        </w:rPr>
        <w:t>ـ</w:t>
      </w:r>
      <w:r w:rsidRPr="00351B70">
        <w:rPr>
          <w:sz w:val="32"/>
          <w:rtl/>
        </w:rPr>
        <w:t xml:space="preserve">زاع في أنها دليل شرعي كأقواله وسكوته، فيجب العمل به لأنه فعله </w:t>
      </w:r>
      <w:r w:rsidR="0098711D" w:rsidRPr="00351B70">
        <w:rPr>
          <w:rFonts w:hint="cs"/>
          <w:position w:val="-4"/>
          <w:sz w:val="44"/>
          <w:szCs w:val="44"/>
        </w:rPr>
        <w:sym w:font="AGA Arabesque" w:char="F072"/>
      </w:r>
      <w:r w:rsidR="00066711" w:rsidRPr="00351B70">
        <w:rPr>
          <w:rFonts w:hint="cs"/>
          <w:spacing w:val="35"/>
          <w:sz w:val="32"/>
          <w:rtl/>
        </w:rPr>
        <w:t>؛</w:t>
      </w:r>
      <w:r w:rsidRPr="00351B70">
        <w:rPr>
          <w:sz w:val="32"/>
          <w:rtl/>
        </w:rPr>
        <w:t xml:space="preserve"> لقوله تعالى: </w:t>
      </w:r>
      <w:r w:rsidRPr="00351B70">
        <w:rPr>
          <w:position w:val="-4"/>
          <w:sz w:val="36"/>
          <w:szCs w:val="36"/>
        </w:rPr>
        <w:sym w:font="AGA Arabesque" w:char="F05D"/>
      </w:r>
      <w:r w:rsidR="00276AD4" w:rsidRPr="00351B70">
        <w:rPr>
          <w:rFonts w:ascii="AGA Arabesque" w:hAnsi="AGA Arabesque"/>
          <w:b/>
          <w:bCs/>
          <w:sz w:val="8"/>
          <w:szCs w:val="8"/>
          <w:rtl/>
          <w:lang w:bidi="ar-LB"/>
        </w:rPr>
        <w:t xml:space="preserve"> </w:t>
      </w:r>
      <w:r w:rsidR="00297337" w:rsidRPr="00351B70">
        <w:rPr>
          <w:rFonts w:hint="cs"/>
          <w:b/>
          <w:bCs/>
          <w:sz w:val="32"/>
          <w:rtl/>
        </w:rPr>
        <w:t>لَقَدْ كَانَ لَكُمْ فِي رَسُولِ اللَّهِ أُسْوَةٌ حَسَنَةٌ</w:t>
      </w:r>
      <w:r w:rsidRPr="00351B70">
        <w:rPr>
          <w:position w:val="-4"/>
          <w:sz w:val="36"/>
          <w:szCs w:val="36"/>
        </w:rPr>
        <w:sym w:font="AGA Arabesque" w:char="F05B"/>
      </w:r>
      <w:r w:rsidRPr="00351B70">
        <w:rPr>
          <w:sz w:val="32"/>
          <w:rtl/>
        </w:rPr>
        <w:t xml:space="preserve"> ولقوله تعالى: </w:t>
      </w:r>
      <w:r w:rsidR="00297337" w:rsidRPr="00351B70">
        <w:rPr>
          <w:rFonts w:hint="cs"/>
          <w:b/>
          <w:bCs/>
          <w:sz w:val="32"/>
          <w:rtl/>
        </w:rPr>
        <w:t>إِنْ أَتَّبِعُ إِلَّا مَا يُوحَى إِلَيَّ</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276AD4" w:rsidRPr="00351B70">
        <w:rPr>
          <w:rFonts w:ascii="AGA Arabesque" w:hAnsi="AGA Arabesque" w:hint="cs"/>
          <w:b/>
          <w:bCs/>
          <w:sz w:val="8"/>
          <w:szCs w:val="8"/>
          <w:rtl/>
        </w:rPr>
        <w:t xml:space="preserve"> </w:t>
      </w:r>
      <w:r w:rsidR="00297337" w:rsidRPr="00351B70">
        <w:rPr>
          <w:rFonts w:hint="cs"/>
          <w:b/>
          <w:bCs/>
          <w:sz w:val="32"/>
          <w:rtl/>
        </w:rPr>
        <w:t>قُلْ إِنَّمَا أَتَّبِعُ مَا يُوحَى إِلَيَّ مِنْ رَبِّي</w:t>
      </w:r>
      <w:r w:rsidRPr="00351B70">
        <w:rPr>
          <w:position w:val="-4"/>
          <w:sz w:val="36"/>
          <w:szCs w:val="36"/>
        </w:rPr>
        <w:sym w:font="AGA Arabesque" w:char="F05B"/>
      </w:r>
      <w:r w:rsidRPr="00351B70">
        <w:rPr>
          <w:sz w:val="32"/>
          <w:rtl/>
        </w:rPr>
        <w:t xml:space="preserve"> وهذا صريح وواضح وظاهر في العموم</w:t>
      </w:r>
      <w:r w:rsidR="00066711" w:rsidRPr="00351B70">
        <w:rPr>
          <w:rFonts w:hint="cs"/>
          <w:sz w:val="32"/>
          <w:rtl/>
          <w:lang w:bidi="ar-LB"/>
        </w:rPr>
        <w:t>،</w:t>
      </w:r>
      <w:r w:rsidRPr="00351B70">
        <w:rPr>
          <w:sz w:val="32"/>
          <w:rtl/>
        </w:rPr>
        <w:t xml:space="preserve"> فيشمل كل ما يقوم به الرسول</w:t>
      </w:r>
      <w:r w:rsidR="00274A6E" w:rsidRPr="00351B70">
        <w:rPr>
          <w:rFonts w:hint="cs"/>
          <w:sz w:val="32"/>
          <w:rtl/>
          <w:lang w:bidi="ar-LB"/>
        </w:rPr>
        <w:t xml:space="preserve"> </w:t>
      </w:r>
      <w:r w:rsidR="00274A6E" w:rsidRPr="00351B70">
        <w:rPr>
          <w:rFonts w:hint="cs"/>
          <w:position w:val="-4"/>
          <w:sz w:val="44"/>
          <w:szCs w:val="44"/>
        </w:rPr>
        <w:sym w:font="AGA Arabesque" w:char="F072"/>
      </w:r>
      <w:r w:rsidRPr="00351B70">
        <w:rPr>
          <w:sz w:val="32"/>
          <w:rtl/>
        </w:rPr>
        <w:t xml:space="preserve"> من أعمال</w:t>
      </w:r>
      <w:r w:rsidR="00066711" w:rsidRPr="00351B70">
        <w:rPr>
          <w:rFonts w:hint="cs"/>
          <w:sz w:val="32"/>
          <w:rtl/>
          <w:lang w:bidi="ar-LB"/>
        </w:rPr>
        <w:t>،</w:t>
      </w:r>
      <w:r w:rsidRPr="00351B70">
        <w:rPr>
          <w:sz w:val="32"/>
          <w:rtl/>
        </w:rPr>
        <w:t xml:space="preserve"> كما يشمل الأقوال ويشمل السكوت</w:t>
      </w:r>
      <w:r w:rsidR="00066711" w:rsidRPr="00351B70">
        <w:rPr>
          <w:rFonts w:hint="cs"/>
          <w:sz w:val="32"/>
          <w:rtl/>
          <w:lang w:bidi="ar-LB"/>
        </w:rPr>
        <w:t>؛</w:t>
      </w:r>
      <w:r w:rsidRPr="00351B70">
        <w:rPr>
          <w:sz w:val="32"/>
          <w:rtl/>
        </w:rPr>
        <w:t xml:space="preserve"> ولذلك كان </w:t>
      </w:r>
      <w:r w:rsidR="00F50591" w:rsidRPr="00351B70">
        <w:rPr>
          <w:rFonts w:hint="cs"/>
          <w:sz w:val="32"/>
          <w:rtl/>
        </w:rPr>
        <w:t>ا</w:t>
      </w:r>
      <w:r w:rsidRPr="00351B70">
        <w:rPr>
          <w:sz w:val="32"/>
          <w:rtl/>
        </w:rPr>
        <w:t>تباع الرسول</w:t>
      </w:r>
      <w:r w:rsidR="00274A6E" w:rsidRPr="00351B70">
        <w:rPr>
          <w:rFonts w:hint="cs"/>
          <w:sz w:val="32"/>
          <w:rtl/>
          <w:lang w:bidi="ar-LB"/>
        </w:rPr>
        <w:t xml:space="preserve"> </w:t>
      </w:r>
      <w:r w:rsidR="00274A6E" w:rsidRPr="00351B70">
        <w:rPr>
          <w:rFonts w:hint="cs"/>
          <w:position w:val="-4"/>
          <w:sz w:val="44"/>
          <w:szCs w:val="44"/>
        </w:rPr>
        <w:sym w:font="AGA Arabesque" w:char="F072"/>
      </w:r>
      <w:r w:rsidRPr="00351B70">
        <w:rPr>
          <w:sz w:val="32"/>
          <w:rtl/>
        </w:rPr>
        <w:t xml:space="preserve"> في جميع أفعاله التي صدرت عنه</w:t>
      </w:r>
      <w:r w:rsidR="00066711" w:rsidRPr="00351B70">
        <w:rPr>
          <w:rFonts w:hint="cs"/>
          <w:sz w:val="32"/>
          <w:rtl/>
          <w:lang w:bidi="ar-LB"/>
        </w:rPr>
        <w:t>،</w:t>
      </w:r>
      <w:r w:rsidRPr="00351B70">
        <w:rPr>
          <w:sz w:val="32"/>
          <w:rtl/>
        </w:rPr>
        <w:t xml:space="preserve"> مما ليس مختصاً به</w:t>
      </w:r>
      <w:r w:rsidR="00066711" w:rsidRPr="00351B70">
        <w:rPr>
          <w:rFonts w:hint="cs"/>
          <w:sz w:val="32"/>
          <w:rtl/>
          <w:lang w:bidi="ar-LB"/>
        </w:rPr>
        <w:t>،</w:t>
      </w:r>
      <w:r w:rsidRPr="00351B70">
        <w:rPr>
          <w:sz w:val="32"/>
          <w:rtl/>
        </w:rPr>
        <w:t xml:space="preserve"> ومما ليس من الأفعال الجبلية</w:t>
      </w:r>
      <w:r w:rsidR="00066711" w:rsidRPr="00351B70">
        <w:rPr>
          <w:rFonts w:hint="cs"/>
          <w:sz w:val="32"/>
          <w:rtl/>
          <w:lang w:bidi="ar-LB"/>
        </w:rPr>
        <w:t>،</w:t>
      </w:r>
      <w:r w:rsidRPr="00351B70">
        <w:rPr>
          <w:sz w:val="32"/>
          <w:rtl/>
        </w:rPr>
        <w:t xml:space="preserve"> واجباً على كل مسلم</w:t>
      </w:r>
      <w:r w:rsidR="00066711" w:rsidRPr="00351B70">
        <w:rPr>
          <w:rFonts w:hint="cs"/>
          <w:sz w:val="32"/>
          <w:rtl/>
          <w:lang w:bidi="ar-LB"/>
        </w:rPr>
        <w:t>؛</w:t>
      </w:r>
      <w:r w:rsidRPr="00351B70">
        <w:rPr>
          <w:sz w:val="32"/>
          <w:rtl/>
        </w:rPr>
        <w:t xml:space="preserve"> لأن</w:t>
      </w:r>
      <w:r w:rsidR="008100E8" w:rsidRPr="00351B70">
        <w:rPr>
          <w:sz w:val="32"/>
          <w:rtl/>
        </w:rPr>
        <w:t xml:space="preserve"> </w:t>
      </w:r>
      <w:r w:rsidRPr="00351B70">
        <w:rPr>
          <w:sz w:val="32"/>
          <w:rtl/>
        </w:rPr>
        <w:t>الرسول</w:t>
      </w:r>
      <w:r w:rsidR="00274A6E" w:rsidRPr="00351B70">
        <w:rPr>
          <w:rFonts w:hint="cs"/>
          <w:sz w:val="32"/>
          <w:rtl/>
          <w:lang w:bidi="ar-LB"/>
        </w:rPr>
        <w:t xml:space="preserve"> </w:t>
      </w:r>
      <w:r w:rsidR="00274A6E" w:rsidRPr="00351B70">
        <w:rPr>
          <w:rFonts w:hint="cs"/>
          <w:position w:val="-4"/>
          <w:sz w:val="44"/>
          <w:szCs w:val="44"/>
        </w:rPr>
        <w:sym w:font="AGA Arabesque" w:char="F072"/>
      </w:r>
      <w:r w:rsidRPr="00351B70">
        <w:rPr>
          <w:sz w:val="32"/>
          <w:rtl/>
        </w:rPr>
        <w:t xml:space="preserve"> لا يتبع إلا ما يوحى إليه. غير أن وجوب </w:t>
      </w:r>
      <w:r w:rsidR="00F50591" w:rsidRPr="00351B70">
        <w:rPr>
          <w:rFonts w:hint="cs"/>
          <w:sz w:val="32"/>
          <w:rtl/>
        </w:rPr>
        <w:t>ا</w:t>
      </w:r>
      <w:r w:rsidRPr="00351B70">
        <w:rPr>
          <w:sz w:val="32"/>
          <w:rtl/>
        </w:rPr>
        <w:t>تباع الرسول</w:t>
      </w:r>
      <w:r w:rsidR="00C10751" w:rsidRPr="00351B70">
        <w:rPr>
          <w:rFonts w:hint="cs"/>
          <w:sz w:val="32"/>
          <w:rtl/>
          <w:lang w:bidi="ar-LB"/>
        </w:rPr>
        <w:t>،</w:t>
      </w:r>
      <w:r w:rsidRPr="00351B70">
        <w:rPr>
          <w:sz w:val="32"/>
          <w:rtl/>
        </w:rPr>
        <w:t xml:space="preserve"> عليه السلام</w:t>
      </w:r>
      <w:r w:rsidR="00C10751" w:rsidRPr="00351B70">
        <w:rPr>
          <w:rFonts w:hint="cs"/>
          <w:sz w:val="32"/>
          <w:rtl/>
          <w:lang w:bidi="ar-LB"/>
        </w:rPr>
        <w:t>،</w:t>
      </w:r>
      <w:r w:rsidRPr="00351B70">
        <w:rPr>
          <w:sz w:val="32"/>
          <w:rtl/>
        </w:rPr>
        <w:t xml:space="preserve"> لا يعني وجوب القيام بالفعل الذي فعله</w:t>
      </w:r>
      <w:r w:rsidR="00066711" w:rsidRPr="00351B70">
        <w:rPr>
          <w:rFonts w:hint="cs"/>
          <w:sz w:val="32"/>
          <w:rtl/>
          <w:lang w:bidi="ar-LB"/>
        </w:rPr>
        <w:t>،</w:t>
      </w:r>
      <w:r w:rsidRPr="00351B70">
        <w:rPr>
          <w:sz w:val="32"/>
          <w:rtl/>
        </w:rPr>
        <w:t xml:space="preserve"> بل يعني وجوب ال</w:t>
      </w:r>
      <w:r w:rsidR="00F50591" w:rsidRPr="00351B70">
        <w:rPr>
          <w:sz w:val="32"/>
          <w:rtl/>
        </w:rPr>
        <w:t>اتباع</w:t>
      </w:r>
      <w:r w:rsidRPr="00351B70">
        <w:rPr>
          <w:sz w:val="32"/>
          <w:rtl/>
        </w:rPr>
        <w:t xml:space="preserve"> حسب الفعل</w:t>
      </w:r>
      <w:r w:rsidR="00066711" w:rsidRPr="00351B70">
        <w:rPr>
          <w:rFonts w:hint="cs"/>
          <w:sz w:val="32"/>
          <w:rtl/>
          <w:lang w:bidi="ar-LB"/>
        </w:rPr>
        <w:t>،</w:t>
      </w:r>
      <w:r w:rsidRPr="00351B70">
        <w:rPr>
          <w:sz w:val="32"/>
          <w:rtl/>
        </w:rPr>
        <w:t xml:space="preserve"> فإن كان الفعل مما يجب، كان القيام به واجباً، وإن كان القيام به مما يندب، كان القيام به مندوباً، وإن كان الفعل مباحاً</w:t>
      </w:r>
      <w:r w:rsidR="00F50591" w:rsidRPr="00351B70">
        <w:rPr>
          <w:sz w:val="32"/>
          <w:rtl/>
        </w:rPr>
        <w:t>، كان القيام به مباحاً. فال</w:t>
      </w:r>
      <w:r w:rsidR="00F50591" w:rsidRPr="00351B70">
        <w:rPr>
          <w:rFonts w:hint="cs"/>
          <w:sz w:val="32"/>
          <w:rtl/>
        </w:rPr>
        <w:t>ا</w:t>
      </w:r>
      <w:r w:rsidRPr="00351B70">
        <w:rPr>
          <w:sz w:val="32"/>
          <w:rtl/>
        </w:rPr>
        <w:t>تباع واج</w:t>
      </w:r>
      <w:r w:rsidR="00F50591" w:rsidRPr="00351B70">
        <w:rPr>
          <w:sz w:val="32"/>
          <w:rtl/>
        </w:rPr>
        <w:t xml:space="preserve">ب حسب ما جاء في الفعل، وهو مثل </w:t>
      </w:r>
      <w:r w:rsidR="00F50591" w:rsidRPr="00351B70">
        <w:rPr>
          <w:rFonts w:hint="cs"/>
          <w:sz w:val="32"/>
          <w:rtl/>
        </w:rPr>
        <w:t>ا</w:t>
      </w:r>
      <w:r w:rsidRPr="00351B70">
        <w:rPr>
          <w:sz w:val="32"/>
          <w:rtl/>
        </w:rPr>
        <w:t xml:space="preserve">تباع أوامر الرسول، فالله تعالى يقول: </w:t>
      </w:r>
      <w:r w:rsidR="00276AD4" w:rsidRPr="00351B70">
        <w:rPr>
          <w:position w:val="-4"/>
          <w:sz w:val="36"/>
          <w:szCs w:val="36"/>
        </w:rPr>
        <w:sym w:font="AGA Arabesque" w:char="F05D"/>
      </w:r>
      <w:r w:rsidR="00276AD4" w:rsidRPr="00351B70">
        <w:rPr>
          <w:rFonts w:ascii="AGA Arabesque" w:hAnsi="AGA Arabesque"/>
          <w:b/>
          <w:bCs/>
          <w:sz w:val="8"/>
          <w:szCs w:val="8"/>
          <w:rtl/>
          <w:lang w:bidi="ar-LB"/>
        </w:rPr>
        <w:t xml:space="preserve"> </w:t>
      </w:r>
      <w:r w:rsidR="00297337" w:rsidRPr="00351B70">
        <w:rPr>
          <w:rFonts w:hint="cs"/>
          <w:b/>
          <w:bCs/>
          <w:sz w:val="32"/>
          <w:rtl/>
        </w:rPr>
        <w:t>فَلْيَحْذَرِ الَّذِينَ يُخَالِفُونَ عَنْ أَمْرِهِ أَنْ تُصِيبَهُمْ فِتْنَةٌ أَوْ يُصِيبَهُمْ عَذَابٌ أَلِيمٌ (63)</w:t>
      </w:r>
      <w:r w:rsidR="00276AD4" w:rsidRPr="00351B70">
        <w:rPr>
          <w:position w:val="-4"/>
          <w:sz w:val="36"/>
          <w:szCs w:val="36"/>
        </w:rPr>
        <w:sym w:font="AGA Arabesque" w:char="F05B"/>
      </w:r>
      <w:r w:rsidRPr="00351B70">
        <w:rPr>
          <w:sz w:val="32"/>
          <w:rtl/>
        </w:rPr>
        <w:t xml:space="preserve"> فدل ذلك على وجوب طاعة الرسول</w:t>
      </w:r>
      <w:r w:rsidR="00274A6E" w:rsidRPr="00351B70">
        <w:rPr>
          <w:rFonts w:hint="cs"/>
          <w:sz w:val="32"/>
          <w:rtl/>
          <w:lang w:bidi="ar-LB"/>
        </w:rPr>
        <w:t xml:space="preserve"> </w:t>
      </w:r>
      <w:r w:rsidR="00274A6E" w:rsidRPr="00351B70">
        <w:rPr>
          <w:rFonts w:hint="cs"/>
          <w:position w:val="-4"/>
          <w:sz w:val="44"/>
          <w:szCs w:val="44"/>
        </w:rPr>
        <w:sym w:font="AGA Arabesque" w:char="F072"/>
      </w:r>
      <w:r w:rsidRPr="00351B70">
        <w:rPr>
          <w:sz w:val="32"/>
          <w:rtl/>
        </w:rPr>
        <w:t xml:space="preserve"> فيما يأمر به</w:t>
      </w:r>
      <w:r w:rsidR="00066711" w:rsidRPr="00351B70">
        <w:rPr>
          <w:rFonts w:hint="cs"/>
          <w:sz w:val="32"/>
          <w:rtl/>
          <w:lang w:bidi="ar-LB"/>
        </w:rPr>
        <w:t>،</w:t>
      </w:r>
      <w:r w:rsidRPr="00351B70">
        <w:rPr>
          <w:sz w:val="32"/>
          <w:rtl/>
        </w:rPr>
        <w:t xml:space="preserve"> ولكنه لا يدل على وجوب القيام بما يأمر به، بل يكون القيام به حسب ما أمر به</w:t>
      </w:r>
      <w:r w:rsidR="00066711" w:rsidRPr="00351B70">
        <w:rPr>
          <w:rFonts w:hint="cs"/>
          <w:sz w:val="32"/>
          <w:rtl/>
          <w:lang w:bidi="ar-LB"/>
        </w:rPr>
        <w:t>،</w:t>
      </w:r>
      <w:r w:rsidRPr="00351B70">
        <w:rPr>
          <w:sz w:val="32"/>
          <w:rtl/>
        </w:rPr>
        <w:t xml:space="preserve"> فإن أمر به على الوجوب كان القيام به واجباً، وإن أمر به على الندب كان القيام به مندوباً، وإن أمر به على الإباحة كان القيام به مباحاً</w:t>
      </w:r>
      <w:r w:rsidR="00F50591" w:rsidRPr="00351B70">
        <w:rPr>
          <w:sz w:val="32"/>
          <w:rtl/>
        </w:rPr>
        <w:t xml:space="preserve">. وكذلك أفعاله عليه السلام يجب </w:t>
      </w:r>
      <w:r w:rsidR="00F50591" w:rsidRPr="00351B70">
        <w:rPr>
          <w:rFonts w:hint="cs"/>
          <w:sz w:val="32"/>
          <w:rtl/>
        </w:rPr>
        <w:t>ا</w:t>
      </w:r>
      <w:r w:rsidRPr="00351B70">
        <w:rPr>
          <w:sz w:val="32"/>
          <w:rtl/>
        </w:rPr>
        <w:t>تباعها</w:t>
      </w:r>
      <w:r w:rsidR="00066711" w:rsidRPr="00351B70">
        <w:rPr>
          <w:rFonts w:hint="cs"/>
          <w:sz w:val="32"/>
          <w:rtl/>
          <w:lang w:bidi="ar-LB"/>
        </w:rPr>
        <w:t>،</w:t>
      </w:r>
      <w:r w:rsidRPr="00351B70">
        <w:rPr>
          <w:sz w:val="32"/>
          <w:rtl/>
        </w:rPr>
        <w:t xml:space="preserve"> ولكن القيام بها حسب ما جاءت به الأفعال.</w:t>
      </w:r>
    </w:p>
    <w:p w14:paraId="74329347" w14:textId="77777777" w:rsidR="0041021D" w:rsidRPr="00351B70" w:rsidRDefault="0041021D" w:rsidP="00280A52">
      <w:pPr>
        <w:widowControl w:val="0"/>
        <w:spacing w:line="442" w:lineRule="exact"/>
        <w:ind w:firstLine="567"/>
        <w:jc w:val="lowKashida"/>
        <w:rPr>
          <w:rFonts w:hint="cs"/>
          <w:sz w:val="32"/>
          <w:rtl/>
          <w:lang w:bidi="ar-LB"/>
        </w:rPr>
      </w:pPr>
      <w:r w:rsidRPr="00351B70">
        <w:rPr>
          <w:sz w:val="32"/>
          <w:rtl/>
        </w:rPr>
        <w:t>أما متى ي</w:t>
      </w:r>
      <w:r w:rsidR="00662356" w:rsidRPr="00351B70">
        <w:rPr>
          <w:rFonts w:hint="cs"/>
          <w:sz w:val="32"/>
          <w:rtl/>
        </w:rPr>
        <w:t>ـ</w:t>
      </w:r>
      <w:r w:rsidRPr="00351B70">
        <w:rPr>
          <w:sz w:val="32"/>
          <w:rtl/>
        </w:rPr>
        <w:t>دل الفعل على الوجوب</w:t>
      </w:r>
      <w:r w:rsidR="00066711" w:rsidRPr="00351B70">
        <w:rPr>
          <w:rFonts w:hint="cs"/>
          <w:sz w:val="32"/>
          <w:rtl/>
          <w:lang w:bidi="ar-LB"/>
        </w:rPr>
        <w:t>،</w:t>
      </w:r>
      <w:r w:rsidRPr="00351B70">
        <w:rPr>
          <w:sz w:val="32"/>
          <w:rtl/>
        </w:rPr>
        <w:t xml:space="preserve"> ومتى يدل على الندب</w:t>
      </w:r>
      <w:r w:rsidR="00066711" w:rsidRPr="00351B70">
        <w:rPr>
          <w:rFonts w:hint="cs"/>
          <w:sz w:val="32"/>
          <w:rtl/>
          <w:lang w:bidi="ar-LB"/>
        </w:rPr>
        <w:t>،</w:t>
      </w:r>
      <w:r w:rsidRPr="00351B70">
        <w:rPr>
          <w:sz w:val="32"/>
          <w:rtl/>
        </w:rPr>
        <w:t xml:space="preserve"> ومتى يدل على الإباحة</w:t>
      </w:r>
      <w:r w:rsidR="00066711" w:rsidRPr="00351B70">
        <w:rPr>
          <w:rFonts w:hint="cs"/>
          <w:sz w:val="32"/>
          <w:rtl/>
          <w:lang w:bidi="ar-LB"/>
        </w:rPr>
        <w:t>،</w:t>
      </w:r>
      <w:r w:rsidRPr="00351B70">
        <w:rPr>
          <w:sz w:val="32"/>
          <w:rtl/>
        </w:rPr>
        <w:t xml:space="preserve"> فإن ذلك فيه تفصيل، إذ ينظر في الفعل</w:t>
      </w:r>
      <w:r w:rsidR="00066711" w:rsidRPr="00351B70">
        <w:rPr>
          <w:rFonts w:hint="cs"/>
          <w:sz w:val="32"/>
          <w:rtl/>
          <w:lang w:bidi="ar-LB"/>
        </w:rPr>
        <w:t>،</w:t>
      </w:r>
      <w:r w:rsidRPr="00351B70">
        <w:rPr>
          <w:sz w:val="32"/>
          <w:rtl/>
        </w:rPr>
        <w:t xml:space="preserve"> فإن كان قد اقترن به دليل يدل على أنه بيان خطاب سابق</w:t>
      </w:r>
      <w:r w:rsidR="00C10751" w:rsidRPr="00351B70">
        <w:rPr>
          <w:rFonts w:hint="cs"/>
          <w:sz w:val="32"/>
          <w:rtl/>
          <w:lang w:bidi="ar-LB"/>
        </w:rPr>
        <w:t>،</w:t>
      </w:r>
      <w:r w:rsidRPr="00351B70">
        <w:rPr>
          <w:sz w:val="32"/>
          <w:rtl/>
        </w:rPr>
        <w:t xml:space="preserve"> فإنه يكون بياناً لنا، وذلك كأن يق</w:t>
      </w:r>
      <w:r w:rsidR="00662356" w:rsidRPr="00351B70">
        <w:rPr>
          <w:rFonts w:hint="cs"/>
          <w:sz w:val="32"/>
          <w:rtl/>
        </w:rPr>
        <w:t>ـ</w:t>
      </w:r>
      <w:r w:rsidRPr="00351B70">
        <w:rPr>
          <w:sz w:val="32"/>
          <w:rtl/>
        </w:rPr>
        <w:t xml:space="preserve">ول الرسول </w:t>
      </w:r>
      <w:r w:rsidR="0098711D" w:rsidRPr="00351B70">
        <w:rPr>
          <w:rFonts w:hint="cs"/>
          <w:position w:val="-4"/>
          <w:sz w:val="44"/>
          <w:szCs w:val="44"/>
        </w:rPr>
        <w:sym w:font="AGA Arabesque" w:char="F072"/>
      </w:r>
      <w:r w:rsidRPr="00351B70">
        <w:rPr>
          <w:sz w:val="32"/>
          <w:rtl/>
        </w:rPr>
        <w:t xml:space="preserve"> قولاً صريحاً بأن هذا بيان لكذا،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704627" w:rsidRPr="00351B70">
        <w:rPr>
          <w:b/>
          <w:bCs/>
          <w:sz w:val="28"/>
          <w:szCs w:val="28"/>
          <w:rtl/>
        </w:rPr>
        <w:t>ص</w:t>
      </w:r>
      <w:r w:rsidR="00D117F5" w:rsidRPr="00351B70">
        <w:rPr>
          <w:rFonts w:hint="cs"/>
          <w:b/>
          <w:bCs/>
          <w:sz w:val="28"/>
          <w:szCs w:val="28"/>
          <w:rtl/>
        </w:rPr>
        <w:t>َ</w:t>
      </w:r>
      <w:r w:rsidR="00704627" w:rsidRPr="00351B70">
        <w:rPr>
          <w:b/>
          <w:bCs/>
          <w:sz w:val="28"/>
          <w:szCs w:val="28"/>
          <w:rtl/>
        </w:rPr>
        <w:t>ل</w:t>
      </w:r>
      <w:r w:rsidR="00D117F5" w:rsidRPr="00351B70">
        <w:rPr>
          <w:rFonts w:hint="cs"/>
          <w:b/>
          <w:bCs/>
          <w:sz w:val="28"/>
          <w:szCs w:val="28"/>
          <w:rtl/>
        </w:rPr>
        <w:t>ُّ</w:t>
      </w:r>
      <w:r w:rsidR="00704627" w:rsidRPr="00351B70">
        <w:rPr>
          <w:b/>
          <w:bCs/>
          <w:sz w:val="28"/>
          <w:szCs w:val="28"/>
          <w:rtl/>
        </w:rPr>
        <w:t>وا ك</w:t>
      </w:r>
      <w:r w:rsidR="00D117F5" w:rsidRPr="00351B70">
        <w:rPr>
          <w:rFonts w:hint="cs"/>
          <w:b/>
          <w:bCs/>
          <w:sz w:val="28"/>
          <w:szCs w:val="28"/>
          <w:rtl/>
        </w:rPr>
        <w:t>َ</w:t>
      </w:r>
      <w:r w:rsidR="00704627" w:rsidRPr="00351B70">
        <w:rPr>
          <w:b/>
          <w:bCs/>
          <w:sz w:val="28"/>
          <w:szCs w:val="28"/>
          <w:rtl/>
        </w:rPr>
        <w:t>م</w:t>
      </w:r>
      <w:r w:rsidR="00D117F5" w:rsidRPr="00351B70">
        <w:rPr>
          <w:rFonts w:hint="cs"/>
          <w:b/>
          <w:bCs/>
          <w:sz w:val="28"/>
          <w:szCs w:val="28"/>
          <w:rtl/>
        </w:rPr>
        <w:t>َ</w:t>
      </w:r>
      <w:r w:rsidR="00704627" w:rsidRPr="00351B70">
        <w:rPr>
          <w:b/>
          <w:bCs/>
          <w:sz w:val="28"/>
          <w:szCs w:val="28"/>
          <w:rtl/>
        </w:rPr>
        <w:t>ا ر</w:t>
      </w:r>
      <w:r w:rsidR="00D117F5" w:rsidRPr="00351B70">
        <w:rPr>
          <w:rFonts w:hint="cs"/>
          <w:b/>
          <w:bCs/>
          <w:sz w:val="28"/>
          <w:szCs w:val="28"/>
          <w:rtl/>
        </w:rPr>
        <w:t>َ</w:t>
      </w:r>
      <w:r w:rsidR="00704627" w:rsidRPr="00351B70">
        <w:rPr>
          <w:b/>
          <w:bCs/>
          <w:sz w:val="28"/>
          <w:szCs w:val="28"/>
          <w:rtl/>
        </w:rPr>
        <w:t>أ</w:t>
      </w:r>
      <w:r w:rsidR="00D117F5" w:rsidRPr="00351B70">
        <w:rPr>
          <w:rFonts w:hint="cs"/>
          <w:b/>
          <w:bCs/>
          <w:sz w:val="28"/>
          <w:szCs w:val="28"/>
          <w:rtl/>
        </w:rPr>
        <w:t>َ</w:t>
      </w:r>
      <w:r w:rsidR="00704627" w:rsidRPr="00351B70">
        <w:rPr>
          <w:b/>
          <w:bCs/>
          <w:sz w:val="28"/>
          <w:szCs w:val="28"/>
          <w:rtl/>
        </w:rPr>
        <w:t>ي</w:t>
      </w:r>
      <w:r w:rsidR="00D117F5" w:rsidRPr="00351B70">
        <w:rPr>
          <w:rFonts w:hint="cs"/>
          <w:b/>
          <w:bCs/>
          <w:sz w:val="28"/>
          <w:szCs w:val="28"/>
          <w:rtl/>
        </w:rPr>
        <w:t>ْ</w:t>
      </w:r>
      <w:r w:rsidR="00704627" w:rsidRPr="00351B70">
        <w:rPr>
          <w:b/>
          <w:bCs/>
          <w:sz w:val="28"/>
          <w:szCs w:val="28"/>
          <w:rtl/>
        </w:rPr>
        <w:t>ت</w:t>
      </w:r>
      <w:r w:rsidR="00D117F5" w:rsidRPr="00351B70">
        <w:rPr>
          <w:rFonts w:hint="cs"/>
          <w:b/>
          <w:bCs/>
          <w:sz w:val="28"/>
          <w:szCs w:val="28"/>
          <w:rtl/>
        </w:rPr>
        <w:t>ُ</w:t>
      </w:r>
      <w:r w:rsidR="00704627" w:rsidRPr="00351B70">
        <w:rPr>
          <w:b/>
          <w:bCs/>
          <w:sz w:val="28"/>
          <w:szCs w:val="28"/>
          <w:rtl/>
        </w:rPr>
        <w:t>م</w:t>
      </w:r>
      <w:r w:rsidR="00D117F5" w:rsidRPr="00351B70">
        <w:rPr>
          <w:rFonts w:hint="cs"/>
          <w:b/>
          <w:bCs/>
          <w:sz w:val="28"/>
          <w:szCs w:val="28"/>
          <w:rtl/>
        </w:rPr>
        <w:t>ُ</w:t>
      </w:r>
      <w:r w:rsidR="00704627" w:rsidRPr="00351B70">
        <w:rPr>
          <w:b/>
          <w:bCs/>
          <w:sz w:val="28"/>
          <w:szCs w:val="28"/>
          <w:rtl/>
        </w:rPr>
        <w:t>ون</w:t>
      </w:r>
      <w:r w:rsidR="00D117F5" w:rsidRPr="00351B70">
        <w:rPr>
          <w:rFonts w:hint="cs"/>
          <w:b/>
          <w:bCs/>
          <w:sz w:val="28"/>
          <w:szCs w:val="28"/>
          <w:rtl/>
        </w:rPr>
        <w:t>ِ</w:t>
      </w:r>
      <w:r w:rsidR="00704627" w:rsidRPr="00351B70">
        <w:rPr>
          <w:b/>
          <w:bCs/>
          <w:sz w:val="28"/>
          <w:szCs w:val="28"/>
          <w:rtl/>
        </w:rPr>
        <w:t xml:space="preserve">ي </w:t>
      </w:r>
      <w:r w:rsidR="00704627" w:rsidRPr="00351B70">
        <w:rPr>
          <w:rFonts w:hint="cs"/>
          <w:b/>
          <w:bCs/>
          <w:sz w:val="28"/>
          <w:szCs w:val="28"/>
          <w:rtl/>
        </w:rPr>
        <w:t>أ</w:t>
      </w:r>
      <w:r w:rsidR="00D117F5" w:rsidRPr="00351B70">
        <w:rPr>
          <w:rFonts w:hint="cs"/>
          <w:b/>
          <w:bCs/>
          <w:sz w:val="28"/>
          <w:szCs w:val="28"/>
          <w:rtl/>
        </w:rPr>
        <w:t>ُ</w:t>
      </w:r>
      <w:r w:rsidRPr="00351B70">
        <w:rPr>
          <w:b/>
          <w:bCs/>
          <w:sz w:val="28"/>
          <w:szCs w:val="28"/>
          <w:rtl/>
        </w:rPr>
        <w:t>ص</w:t>
      </w:r>
      <w:r w:rsidR="00D117F5" w:rsidRPr="00351B70">
        <w:rPr>
          <w:rFonts w:hint="cs"/>
          <w:b/>
          <w:bCs/>
          <w:sz w:val="28"/>
          <w:szCs w:val="28"/>
          <w:rtl/>
        </w:rPr>
        <w:t>َ</w:t>
      </w:r>
      <w:r w:rsidRPr="00351B70">
        <w:rPr>
          <w:b/>
          <w:bCs/>
          <w:sz w:val="28"/>
          <w:szCs w:val="28"/>
          <w:rtl/>
        </w:rPr>
        <w:t>ل</w:t>
      </w:r>
      <w:r w:rsidR="00D117F5" w:rsidRPr="00351B70">
        <w:rPr>
          <w:rFonts w:hint="cs"/>
          <w:b/>
          <w:bCs/>
          <w:sz w:val="28"/>
          <w:szCs w:val="28"/>
          <w:rtl/>
        </w:rPr>
        <w:t>ِّ</w:t>
      </w:r>
      <w:r w:rsidRPr="00351B70">
        <w:rPr>
          <w:b/>
          <w:bCs/>
          <w:sz w:val="28"/>
          <w:szCs w:val="28"/>
          <w:rtl/>
        </w:rPr>
        <w:t>ي</w:t>
      </w:r>
      <w:r w:rsidRPr="00351B70">
        <w:rPr>
          <w:sz w:val="32"/>
          <w:rtl/>
        </w:rPr>
        <w:t xml:space="preserve">» </w:t>
      </w:r>
      <w:r w:rsidR="00180300" w:rsidRPr="00351B70">
        <w:rPr>
          <w:rFonts w:hint="cs"/>
          <w:sz w:val="32"/>
          <w:rtl/>
        </w:rPr>
        <w:t>أخرجه البخاري</w:t>
      </w:r>
      <w:r w:rsidR="00274A6E" w:rsidRPr="00351B70">
        <w:rPr>
          <w:rFonts w:hint="cs"/>
          <w:sz w:val="32"/>
          <w:rtl/>
          <w:lang w:bidi="ar-LB"/>
        </w:rPr>
        <w:t>،</w:t>
      </w:r>
      <w:r w:rsidRPr="00351B70">
        <w:rPr>
          <w:sz w:val="32"/>
          <w:rtl/>
        </w:rPr>
        <w:t xml:space="preserve"> وكقوله: «</w:t>
      </w:r>
      <w:r w:rsidR="00180300" w:rsidRPr="00351B70">
        <w:rPr>
          <w:rFonts w:hint="cs"/>
          <w:b/>
          <w:bCs/>
          <w:sz w:val="28"/>
          <w:szCs w:val="28"/>
          <w:rtl/>
        </w:rPr>
        <w:t>أ</w:t>
      </w:r>
      <w:r w:rsidR="00D117F5" w:rsidRPr="00351B70">
        <w:rPr>
          <w:rFonts w:hint="cs"/>
          <w:b/>
          <w:bCs/>
          <w:sz w:val="28"/>
          <w:szCs w:val="28"/>
          <w:rtl/>
        </w:rPr>
        <w:t>َ</w:t>
      </w:r>
      <w:r w:rsidR="00180300" w:rsidRPr="00351B70">
        <w:rPr>
          <w:rFonts w:hint="cs"/>
          <w:b/>
          <w:bCs/>
          <w:sz w:val="28"/>
          <w:szCs w:val="28"/>
          <w:rtl/>
        </w:rPr>
        <w:t>لا</w:t>
      </w:r>
      <w:r w:rsidR="00D117F5" w:rsidRPr="00351B70">
        <w:rPr>
          <w:rFonts w:hint="cs"/>
          <w:b/>
          <w:bCs/>
          <w:sz w:val="28"/>
          <w:szCs w:val="28"/>
          <w:rtl/>
        </w:rPr>
        <w:t>َ</w:t>
      </w:r>
      <w:r w:rsidR="00180300" w:rsidRPr="00351B70">
        <w:rPr>
          <w:rFonts w:hint="cs"/>
          <w:b/>
          <w:bCs/>
          <w:sz w:val="28"/>
          <w:szCs w:val="28"/>
          <w:rtl/>
        </w:rPr>
        <w:t xml:space="preserve"> </w:t>
      </w:r>
      <w:r w:rsidRPr="00351B70">
        <w:rPr>
          <w:b/>
          <w:bCs/>
          <w:sz w:val="28"/>
          <w:szCs w:val="28"/>
          <w:rtl/>
        </w:rPr>
        <w:t>خ</w:t>
      </w:r>
      <w:r w:rsidR="00D117F5" w:rsidRPr="00351B70">
        <w:rPr>
          <w:rFonts w:hint="cs"/>
          <w:b/>
          <w:bCs/>
          <w:sz w:val="28"/>
          <w:szCs w:val="28"/>
          <w:rtl/>
        </w:rPr>
        <w:t>ُ</w:t>
      </w:r>
      <w:r w:rsidRPr="00351B70">
        <w:rPr>
          <w:b/>
          <w:bCs/>
          <w:sz w:val="28"/>
          <w:szCs w:val="28"/>
          <w:rtl/>
        </w:rPr>
        <w:t>ذ</w:t>
      </w:r>
      <w:r w:rsidR="00D117F5" w:rsidRPr="00351B70">
        <w:rPr>
          <w:rFonts w:hint="cs"/>
          <w:b/>
          <w:bCs/>
          <w:position w:val="4"/>
          <w:sz w:val="30"/>
          <w:szCs w:val="30"/>
          <w:rtl/>
        </w:rPr>
        <w:t>ُ</w:t>
      </w:r>
      <w:r w:rsidRPr="00351B70">
        <w:rPr>
          <w:b/>
          <w:bCs/>
          <w:sz w:val="28"/>
          <w:szCs w:val="28"/>
          <w:rtl/>
        </w:rPr>
        <w:t>وا ع</w:t>
      </w:r>
      <w:r w:rsidR="00D117F5" w:rsidRPr="00351B70">
        <w:rPr>
          <w:rFonts w:hint="cs"/>
          <w:b/>
          <w:bCs/>
          <w:sz w:val="28"/>
          <w:szCs w:val="28"/>
          <w:rtl/>
        </w:rPr>
        <w:t>َ</w:t>
      </w:r>
      <w:r w:rsidRPr="00351B70">
        <w:rPr>
          <w:b/>
          <w:bCs/>
          <w:sz w:val="28"/>
          <w:szCs w:val="28"/>
          <w:rtl/>
        </w:rPr>
        <w:t>ن</w:t>
      </w:r>
      <w:r w:rsidR="00D117F5" w:rsidRPr="00351B70">
        <w:rPr>
          <w:rFonts w:hint="cs"/>
          <w:b/>
          <w:bCs/>
          <w:sz w:val="28"/>
          <w:szCs w:val="28"/>
          <w:rtl/>
        </w:rPr>
        <w:t>ِّ</w:t>
      </w:r>
      <w:r w:rsidRPr="00351B70">
        <w:rPr>
          <w:b/>
          <w:bCs/>
          <w:sz w:val="28"/>
          <w:szCs w:val="28"/>
          <w:rtl/>
        </w:rPr>
        <w:t>ي م</w:t>
      </w:r>
      <w:r w:rsidR="00D117F5" w:rsidRPr="00351B70">
        <w:rPr>
          <w:rFonts w:hint="cs"/>
          <w:b/>
          <w:bCs/>
          <w:sz w:val="28"/>
          <w:szCs w:val="28"/>
          <w:rtl/>
        </w:rPr>
        <w:t>َ</w:t>
      </w:r>
      <w:r w:rsidRPr="00351B70">
        <w:rPr>
          <w:b/>
          <w:bCs/>
          <w:sz w:val="28"/>
          <w:szCs w:val="28"/>
          <w:rtl/>
        </w:rPr>
        <w:t>ن</w:t>
      </w:r>
      <w:r w:rsidR="00D117F5" w:rsidRPr="00351B70">
        <w:rPr>
          <w:rFonts w:hint="cs"/>
          <w:b/>
          <w:bCs/>
          <w:sz w:val="28"/>
          <w:szCs w:val="28"/>
          <w:rtl/>
        </w:rPr>
        <w:t>َ</w:t>
      </w:r>
      <w:r w:rsidRPr="00351B70">
        <w:rPr>
          <w:b/>
          <w:bCs/>
          <w:sz w:val="28"/>
          <w:szCs w:val="28"/>
          <w:rtl/>
        </w:rPr>
        <w:t>اس</w:t>
      </w:r>
      <w:r w:rsidR="00D117F5" w:rsidRPr="00351B70">
        <w:rPr>
          <w:rFonts w:hint="cs"/>
          <w:b/>
          <w:bCs/>
          <w:sz w:val="28"/>
          <w:szCs w:val="28"/>
          <w:rtl/>
        </w:rPr>
        <w:t>ِ</w:t>
      </w:r>
      <w:r w:rsidRPr="00351B70">
        <w:rPr>
          <w:b/>
          <w:bCs/>
          <w:sz w:val="28"/>
          <w:szCs w:val="28"/>
          <w:rtl/>
        </w:rPr>
        <w:t>ك</w:t>
      </w:r>
      <w:r w:rsidR="00D117F5" w:rsidRPr="00351B70">
        <w:rPr>
          <w:rFonts w:hint="cs"/>
          <w:b/>
          <w:bCs/>
          <w:sz w:val="28"/>
          <w:szCs w:val="28"/>
          <w:rtl/>
        </w:rPr>
        <w:t>َ</w:t>
      </w:r>
      <w:r w:rsidRPr="00351B70">
        <w:rPr>
          <w:b/>
          <w:bCs/>
          <w:sz w:val="28"/>
          <w:szCs w:val="28"/>
          <w:rtl/>
        </w:rPr>
        <w:t>ك</w:t>
      </w:r>
      <w:r w:rsidR="00D117F5" w:rsidRPr="00351B70">
        <w:rPr>
          <w:rFonts w:hint="cs"/>
          <w:b/>
          <w:bCs/>
          <w:sz w:val="28"/>
          <w:szCs w:val="28"/>
          <w:rtl/>
        </w:rPr>
        <w:t>ُ</w:t>
      </w:r>
      <w:r w:rsidRPr="00351B70">
        <w:rPr>
          <w:b/>
          <w:bCs/>
          <w:sz w:val="28"/>
          <w:szCs w:val="28"/>
          <w:rtl/>
        </w:rPr>
        <w:t>م</w:t>
      </w:r>
      <w:r w:rsidR="00D117F5" w:rsidRPr="00351B70">
        <w:rPr>
          <w:rFonts w:hint="cs"/>
          <w:b/>
          <w:bCs/>
          <w:sz w:val="28"/>
          <w:szCs w:val="28"/>
          <w:rtl/>
        </w:rPr>
        <w:t>ْ</w:t>
      </w:r>
      <w:r w:rsidRPr="00351B70">
        <w:rPr>
          <w:sz w:val="32"/>
          <w:rtl/>
        </w:rPr>
        <w:t>»</w:t>
      </w:r>
      <w:r w:rsidR="00180300" w:rsidRPr="00351B70">
        <w:rPr>
          <w:rFonts w:hint="cs"/>
          <w:sz w:val="32"/>
          <w:rtl/>
        </w:rPr>
        <w:t xml:space="preserve"> أخرجه أحمد</w:t>
      </w:r>
      <w:r w:rsidR="00274A6E" w:rsidRPr="00351B70">
        <w:rPr>
          <w:rFonts w:hint="cs"/>
          <w:sz w:val="32"/>
          <w:rtl/>
          <w:lang w:bidi="ar-LB"/>
        </w:rPr>
        <w:t>،</w:t>
      </w:r>
      <w:r w:rsidRPr="00351B70">
        <w:rPr>
          <w:sz w:val="32"/>
          <w:rtl/>
        </w:rPr>
        <w:t xml:space="preserve"> أو كأن تكون قرائن الأحوال تدل على ذلك، وذلك كما إذا ورد لفظ مجمل، أو عام أريد به الخصوص، أو مطلق أريد به التقييد، ولم يبينه قبل الحاجة إليه، ثم فعل عند الحاجة فعلاً صالحاً للبيان، فإنه يكون بياناً. فهذه الأفعال التي هي بيان لنا، أي بيان لخطاب سابق</w:t>
      </w:r>
      <w:r w:rsidR="00066711" w:rsidRPr="00351B70">
        <w:rPr>
          <w:rFonts w:hint="cs"/>
          <w:sz w:val="32"/>
          <w:rtl/>
          <w:lang w:bidi="ar-LB"/>
        </w:rPr>
        <w:t>،</w:t>
      </w:r>
      <w:r w:rsidRPr="00351B70">
        <w:rPr>
          <w:sz w:val="32"/>
          <w:rtl/>
        </w:rPr>
        <w:t xml:space="preserve"> من آية أو حديث</w:t>
      </w:r>
      <w:r w:rsidR="00066711" w:rsidRPr="00351B70">
        <w:rPr>
          <w:rFonts w:hint="cs"/>
          <w:sz w:val="32"/>
          <w:rtl/>
          <w:lang w:bidi="ar-LB"/>
        </w:rPr>
        <w:t>،</w:t>
      </w:r>
      <w:r w:rsidRPr="00351B70">
        <w:rPr>
          <w:sz w:val="32"/>
          <w:rtl/>
        </w:rPr>
        <w:t xml:space="preserve"> تأخذ حكم المبي</w:t>
      </w:r>
      <w:r w:rsidR="00D266C6" w:rsidRPr="00351B70">
        <w:rPr>
          <w:rFonts w:hint="cs"/>
          <w:sz w:val="32"/>
          <w:rtl/>
          <w:lang w:bidi="ar-LB"/>
        </w:rPr>
        <w:t>ـّ</w:t>
      </w:r>
      <w:r w:rsidRPr="00351B70">
        <w:rPr>
          <w:sz w:val="32"/>
          <w:rtl/>
        </w:rPr>
        <w:t>ن، فإن كان المبي</w:t>
      </w:r>
      <w:r w:rsidR="00D266C6" w:rsidRPr="00351B70">
        <w:rPr>
          <w:rFonts w:hint="cs"/>
          <w:sz w:val="32"/>
          <w:rtl/>
          <w:lang w:bidi="ar-LB"/>
        </w:rPr>
        <w:t>ـّ</w:t>
      </w:r>
      <w:r w:rsidRPr="00351B70">
        <w:rPr>
          <w:sz w:val="32"/>
          <w:rtl/>
        </w:rPr>
        <w:t xml:space="preserve">ن فرضاً </w:t>
      </w:r>
      <w:r w:rsidRPr="00351B70">
        <w:rPr>
          <w:sz w:val="32"/>
          <w:rtl/>
        </w:rPr>
        <w:lastRenderedPageBreak/>
        <w:t>كان القيام بالفعل فرضاً، وإن كان المبي</w:t>
      </w:r>
      <w:r w:rsidR="00D266C6" w:rsidRPr="00351B70">
        <w:rPr>
          <w:rFonts w:hint="cs"/>
          <w:sz w:val="32"/>
          <w:rtl/>
          <w:lang w:bidi="ar-LB"/>
        </w:rPr>
        <w:t>ـّ</w:t>
      </w:r>
      <w:r w:rsidRPr="00351B70">
        <w:rPr>
          <w:sz w:val="32"/>
          <w:rtl/>
        </w:rPr>
        <w:t>ن مندوباً كان القيام بالفعل مندوباً، وان كان المبين مباحاً كان القيام بالفعل مباحاً.</w:t>
      </w:r>
    </w:p>
    <w:p w14:paraId="5348EF7F" w14:textId="77777777" w:rsidR="0041021D" w:rsidRPr="00351B70" w:rsidRDefault="0041021D" w:rsidP="00280A52">
      <w:pPr>
        <w:widowControl w:val="0"/>
        <w:spacing w:line="442" w:lineRule="exact"/>
        <w:ind w:firstLine="567"/>
        <w:jc w:val="lowKashida"/>
        <w:rPr>
          <w:rFonts w:hint="cs"/>
          <w:sz w:val="32"/>
          <w:rtl/>
        </w:rPr>
      </w:pPr>
      <w:r w:rsidRPr="00351B70">
        <w:rPr>
          <w:sz w:val="32"/>
          <w:rtl/>
        </w:rPr>
        <w:t xml:space="preserve">وأما ما لم </w:t>
      </w:r>
      <w:r w:rsidR="00066711" w:rsidRPr="00351B70">
        <w:rPr>
          <w:rFonts w:hint="cs"/>
          <w:sz w:val="32"/>
          <w:rtl/>
          <w:lang w:bidi="ar-LB"/>
        </w:rPr>
        <w:t>ي</w:t>
      </w:r>
      <w:r w:rsidRPr="00351B70">
        <w:rPr>
          <w:sz w:val="32"/>
          <w:rtl/>
        </w:rPr>
        <w:t>قترن بالفعل ما يدل على أنه للبيان</w:t>
      </w:r>
      <w:r w:rsidR="00C10751" w:rsidRPr="00351B70">
        <w:rPr>
          <w:rFonts w:hint="cs"/>
          <w:sz w:val="32"/>
          <w:rtl/>
          <w:lang w:bidi="ar-LB"/>
        </w:rPr>
        <w:t>،</w:t>
      </w:r>
      <w:r w:rsidRPr="00351B70">
        <w:rPr>
          <w:sz w:val="32"/>
          <w:rtl/>
        </w:rPr>
        <w:t xml:space="preserve"> لا نفياً ولا إثباتاً، أي لم يقترن بالفعل دليل يدل على أنه قصد به بيان خطاب سابق</w:t>
      </w:r>
      <w:r w:rsidR="00066711" w:rsidRPr="00351B70">
        <w:rPr>
          <w:rFonts w:hint="cs"/>
          <w:sz w:val="32"/>
          <w:rtl/>
          <w:lang w:bidi="ar-LB"/>
        </w:rPr>
        <w:t>،</w:t>
      </w:r>
      <w:r w:rsidRPr="00351B70">
        <w:rPr>
          <w:sz w:val="32"/>
          <w:rtl/>
        </w:rPr>
        <w:t xml:space="preserve"> فإن كونه فرضاً</w:t>
      </w:r>
      <w:r w:rsidR="00C10751" w:rsidRPr="00351B70">
        <w:rPr>
          <w:rFonts w:hint="cs"/>
          <w:sz w:val="32"/>
          <w:rtl/>
          <w:lang w:bidi="ar-LB"/>
        </w:rPr>
        <w:t>،</w:t>
      </w:r>
      <w:r w:rsidRPr="00351B70">
        <w:rPr>
          <w:sz w:val="32"/>
          <w:rtl/>
        </w:rPr>
        <w:t xml:space="preserve"> أو مندوباً</w:t>
      </w:r>
      <w:r w:rsidR="00C10751" w:rsidRPr="00351B70">
        <w:rPr>
          <w:rFonts w:hint="cs"/>
          <w:sz w:val="32"/>
          <w:rtl/>
          <w:lang w:bidi="ar-LB"/>
        </w:rPr>
        <w:t>،</w:t>
      </w:r>
      <w:r w:rsidRPr="00351B70">
        <w:rPr>
          <w:sz w:val="32"/>
          <w:rtl/>
        </w:rPr>
        <w:t xml:space="preserve"> أو مباحاً</w:t>
      </w:r>
      <w:r w:rsidR="00C10751" w:rsidRPr="00351B70">
        <w:rPr>
          <w:rFonts w:hint="cs"/>
          <w:sz w:val="32"/>
          <w:rtl/>
          <w:lang w:bidi="ar-LB"/>
        </w:rPr>
        <w:t>،</w:t>
      </w:r>
      <w:r w:rsidRPr="00351B70">
        <w:rPr>
          <w:sz w:val="32"/>
          <w:rtl/>
        </w:rPr>
        <w:t xml:space="preserve"> يحتاج إلى قرينة، إذ يكون حينئذ مثل طلب الفعل</w:t>
      </w:r>
      <w:r w:rsidR="00066711" w:rsidRPr="00351B70">
        <w:rPr>
          <w:rFonts w:hint="cs"/>
          <w:sz w:val="32"/>
          <w:rtl/>
          <w:lang w:bidi="ar-LB"/>
        </w:rPr>
        <w:t>،</w:t>
      </w:r>
      <w:r w:rsidRPr="00351B70">
        <w:rPr>
          <w:sz w:val="32"/>
          <w:rtl/>
        </w:rPr>
        <w:t xml:space="preserve"> فإنه لمجرد الطلب</w:t>
      </w:r>
      <w:r w:rsidR="00066711" w:rsidRPr="00351B70">
        <w:rPr>
          <w:rFonts w:hint="cs"/>
          <w:sz w:val="32"/>
          <w:rtl/>
          <w:lang w:bidi="ar-LB"/>
        </w:rPr>
        <w:t>،</w:t>
      </w:r>
      <w:r w:rsidRPr="00351B70">
        <w:rPr>
          <w:sz w:val="32"/>
          <w:rtl/>
        </w:rPr>
        <w:t xml:space="preserve"> ويحتاج إلى قرينة تعين كونه طلب فعل جازم</w:t>
      </w:r>
      <w:r w:rsidR="00066711" w:rsidRPr="00351B70">
        <w:rPr>
          <w:rFonts w:hint="cs"/>
          <w:sz w:val="32"/>
          <w:rtl/>
          <w:lang w:bidi="ar-LB"/>
        </w:rPr>
        <w:t>،</w:t>
      </w:r>
      <w:r w:rsidRPr="00351B70">
        <w:rPr>
          <w:sz w:val="32"/>
          <w:rtl/>
        </w:rPr>
        <w:t xml:space="preserve"> أو طلب فعل غير جازم</w:t>
      </w:r>
      <w:r w:rsidR="00066711" w:rsidRPr="00351B70">
        <w:rPr>
          <w:rFonts w:hint="cs"/>
          <w:sz w:val="32"/>
          <w:rtl/>
          <w:lang w:bidi="ar-LB"/>
        </w:rPr>
        <w:t>،</w:t>
      </w:r>
      <w:r w:rsidRPr="00351B70">
        <w:rPr>
          <w:sz w:val="32"/>
          <w:rtl/>
        </w:rPr>
        <w:t xml:space="preserve"> أو تخيير</w:t>
      </w:r>
      <w:r w:rsidR="00C10751" w:rsidRPr="00351B70">
        <w:rPr>
          <w:rFonts w:hint="cs"/>
          <w:sz w:val="32"/>
          <w:rtl/>
          <w:lang w:bidi="ar-LB"/>
        </w:rPr>
        <w:t>.</w:t>
      </w:r>
      <w:r w:rsidRPr="00351B70">
        <w:rPr>
          <w:sz w:val="32"/>
          <w:rtl/>
        </w:rPr>
        <w:t xml:space="preserve"> وكذلك الفعل الذي لم يقترن به ما يدل على أنه قصد به بيان خطاب سابق</w:t>
      </w:r>
      <w:r w:rsidR="00066711" w:rsidRPr="00351B70">
        <w:rPr>
          <w:rFonts w:hint="cs"/>
          <w:sz w:val="32"/>
          <w:rtl/>
          <w:lang w:bidi="ar-LB"/>
        </w:rPr>
        <w:t>،</w:t>
      </w:r>
      <w:r w:rsidRPr="00351B70">
        <w:rPr>
          <w:sz w:val="32"/>
          <w:rtl/>
        </w:rPr>
        <w:t xml:space="preserve"> يحتاج إلى قرينة تعين كون القيام به واجباً</w:t>
      </w:r>
      <w:r w:rsidR="00C10751" w:rsidRPr="00351B70">
        <w:rPr>
          <w:rFonts w:hint="cs"/>
          <w:sz w:val="32"/>
          <w:rtl/>
          <w:lang w:bidi="ar-LB"/>
        </w:rPr>
        <w:t>،</w:t>
      </w:r>
      <w:r w:rsidRPr="00351B70">
        <w:rPr>
          <w:sz w:val="32"/>
          <w:rtl/>
        </w:rPr>
        <w:t xml:space="preserve"> أو مندوباً</w:t>
      </w:r>
      <w:r w:rsidR="00C10751" w:rsidRPr="00351B70">
        <w:rPr>
          <w:rFonts w:hint="cs"/>
          <w:sz w:val="32"/>
          <w:rtl/>
          <w:lang w:bidi="ar-LB"/>
        </w:rPr>
        <w:t>،</w:t>
      </w:r>
      <w:r w:rsidRPr="00351B70">
        <w:rPr>
          <w:sz w:val="32"/>
          <w:rtl/>
        </w:rPr>
        <w:t xml:space="preserve"> أو مباحاً</w:t>
      </w:r>
      <w:r w:rsidR="00D266C6" w:rsidRPr="00351B70">
        <w:rPr>
          <w:rFonts w:hint="cs"/>
          <w:sz w:val="32"/>
          <w:rtl/>
          <w:lang w:bidi="ar-LB"/>
        </w:rPr>
        <w:t>،</w:t>
      </w:r>
      <w:r w:rsidRPr="00351B70">
        <w:rPr>
          <w:sz w:val="32"/>
          <w:rtl/>
        </w:rPr>
        <w:t xml:space="preserve"> وبحسب هذه القرينة يكون حكم القيام به. غير أنه من استقراء الأفعال التي لم يقترن بها ما يدل على أنه قصد بالفعل بيان خطاب سابق</w:t>
      </w:r>
      <w:r w:rsidR="00066711" w:rsidRPr="00351B70">
        <w:rPr>
          <w:rFonts w:hint="cs"/>
          <w:sz w:val="32"/>
          <w:rtl/>
          <w:lang w:bidi="ar-LB"/>
        </w:rPr>
        <w:t>،</w:t>
      </w:r>
      <w:r w:rsidRPr="00351B70">
        <w:rPr>
          <w:sz w:val="32"/>
          <w:rtl/>
        </w:rPr>
        <w:t xml:space="preserve"> يتبين أنها نوعان:</w:t>
      </w:r>
      <w:r w:rsidR="008100E8" w:rsidRPr="00351B70">
        <w:rPr>
          <w:sz w:val="32"/>
          <w:rtl/>
        </w:rPr>
        <w:t xml:space="preserve"> </w:t>
      </w:r>
      <w:r w:rsidRPr="00351B70">
        <w:rPr>
          <w:sz w:val="32"/>
          <w:rtl/>
        </w:rPr>
        <w:t>أحدهما ما يظهر فيه قصد القربة إلى الله تعالى، والثاني ما لا يظهر فيه قصد القربة إلى الله تعالى. فأما الفعل الذي يظهر فيه قصد القربة</w:t>
      </w:r>
      <w:r w:rsidR="00066711" w:rsidRPr="00351B70">
        <w:rPr>
          <w:rFonts w:hint="cs"/>
          <w:sz w:val="32"/>
          <w:rtl/>
          <w:lang w:bidi="ar-LB"/>
        </w:rPr>
        <w:t>،</w:t>
      </w:r>
      <w:r w:rsidRPr="00351B70">
        <w:rPr>
          <w:sz w:val="32"/>
          <w:rtl/>
        </w:rPr>
        <w:t xml:space="preserve"> فإن القيام به مندوب، وذلك أن كونه مما يتقرب به إلى الله قرينة على ترجيح الفعل على الترك، </w:t>
      </w:r>
      <w:r w:rsidR="00E92130" w:rsidRPr="00351B70">
        <w:rPr>
          <w:rFonts w:hint="cs"/>
          <w:sz w:val="32"/>
          <w:rtl/>
        </w:rPr>
        <w:t>وكون فعلها لم ترد عقوبة على تركه دليل على أن الط</w:t>
      </w:r>
      <w:r w:rsidR="00E62950" w:rsidRPr="00351B70">
        <w:rPr>
          <w:rFonts w:hint="cs"/>
          <w:sz w:val="32"/>
          <w:rtl/>
          <w:lang w:bidi="ar-LB"/>
        </w:rPr>
        <w:t>ــ</w:t>
      </w:r>
      <w:r w:rsidR="00E92130" w:rsidRPr="00351B70">
        <w:rPr>
          <w:rFonts w:hint="cs"/>
          <w:sz w:val="32"/>
          <w:rtl/>
        </w:rPr>
        <w:t>لب غير جازم</w:t>
      </w:r>
      <w:r w:rsidRPr="00351B70">
        <w:rPr>
          <w:sz w:val="32"/>
          <w:rtl/>
        </w:rPr>
        <w:t>، ومن هنا كان مندوباً وليس واجباً. فالقرينة هي التي عينت كونه ط</w:t>
      </w:r>
      <w:r w:rsidR="00E62950" w:rsidRPr="00351B70">
        <w:rPr>
          <w:rFonts w:hint="cs"/>
          <w:sz w:val="32"/>
          <w:rtl/>
          <w:lang w:bidi="ar-LB"/>
        </w:rPr>
        <w:t>ــ</w:t>
      </w:r>
      <w:r w:rsidRPr="00351B70">
        <w:rPr>
          <w:sz w:val="32"/>
          <w:rtl/>
        </w:rPr>
        <w:t>لب فعل غير جازم، أي عينت كونه مندوباً. وأما الفعل الذي لم يظهر فيه قصد القربة</w:t>
      </w:r>
      <w:r w:rsidR="00C10751" w:rsidRPr="00351B70">
        <w:rPr>
          <w:rFonts w:hint="cs"/>
          <w:sz w:val="32"/>
          <w:rtl/>
          <w:lang w:bidi="ar-LB"/>
        </w:rPr>
        <w:t>،</w:t>
      </w:r>
      <w:r w:rsidRPr="00351B70">
        <w:rPr>
          <w:sz w:val="32"/>
          <w:rtl/>
        </w:rPr>
        <w:t xml:space="preserve"> فإن القيام به مباح</w:t>
      </w:r>
      <w:r w:rsidR="00A056DF" w:rsidRPr="00351B70">
        <w:rPr>
          <w:rFonts w:hint="cs"/>
          <w:sz w:val="32"/>
          <w:rtl/>
          <w:lang w:bidi="ar-LB"/>
        </w:rPr>
        <w:t>،</w:t>
      </w:r>
      <w:r w:rsidRPr="00351B70">
        <w:rPr>
          <w:sz w:val="32"/>
          <w:rtl/>
        </w:rPr>
        <w:t xml:space="preserve"> وذلك أن كون الرسول فعله يدل على الطلب، وكونه ليس مما يتقرب به إلى الله لا يدل على الترجيح</w:t>
      </w:r>
      <w:r w:rsidR="00A056DF" w:rsidRPr="00351B70">
        <w:rPr>
          <w:rFonts w:hint="cs"/>
          <w:sz w:val="32"/>
          <w:rtl/>
          <w:lang w:bidi="ar-LB"/>
        </w:rPr>
        <w:t>،</w:t>
      </w:r>
      <w:r w:rsidRPr="00351B70">
        <w:rPr>
          <w:sz w:val="32"/>
          <w:rtl/>
        </w:rPr>
        <w:t xml:space="preserve"> بل يفهم منه عدم ترجيح الفعل على الترك، فإذا قرن هذا مع دلالة الطلب</w:t>
      </w:r>
      <w:r w:rsidR="00A056DF" w:rsidRPr="00351B70">
        <w:rPr>
          <w:rFonts w:hint="cs"/>
          <w:sz w:val="32"/>
          <w:rtl/>
          <w:lang w:bidi="ar-LB"/>
        </w:rPr>
        <w:t>،</w:t>
      </w:r>
      <w:r w:rsidRPr="00351B70">
        <w:rPr>
          <w:sz w:val="32"/>
          <w:rtl/>
        </w:rPr>
        <w:t xml:space="preserve"> كان الطلب طلب تخيير، أي كان مخيراً بين فعله وتركه وذلك هو المباح.</w:t>
      </w:r>
    </w:p>
    <w:p w14:paraId="3018B9C6" w14:textId="77777777" w:rsidR="0041021D" w:rsidRPr="00351B70" w:rsidRDefault="0041021D" w:rsidP="000F40EC">
      <w:pPr>
        <w:widowControl w:val="0"/>
        <w:spacing w:line="442" w:lineRule="exact"/>
        <w:ind w:firstLine="567"/>
        <w:jc w:val="both"/>
        <w:rPr>
          <w:sz w:val="32"/>
          <w:rtl/>
        </w:rPr>
      </w:pPr>
      <w:r w:rsidRPr="00351B70">
        <w:rPr>
          <w:sz w:val="32"/>
          <w:rtl/>
        </w:rPr>
        <w:t xml:space="preserve">وهناك من يقول </w:t>
      </w:r>
      <w:r w:rsidR="00A056DF" w:rsidRPr="00351B70">
        <w:rPr>
          <w:rFonts w:hint="cs"/>
          <w:sz w:val="32"/>
          <w:rtl/>
          <w:lang w:bidi="ar-LB"/>
        </w:rPr>
        <w:t>إ</w:t>
      </w:r>
      <w:r w:rsidRPr="00351B70">
        <w:rPr>
          <w:sz w:val="32"/>
          <w:rtl/>
        </w:rPr>
        <w:t>ن القيام بالفعل الذي فعله الرسول</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واجب</w:t>
      </w:r>
      <w:r w:rsidR="00A056DF" w:rsidRPr="00351B70">
        <w:rPr>
          <w:rFonts w:hint="cs"/>
          <w:sz w:val="32"/>
          <w:rtl/>
          <w:lang w:bidi="ar-LB"/>
        </w:rPr>
        <w:t>،</w:t>
      </w:r>
      <w:r w:rsidRPr="00351B70">
        <w:rPr>
          <w:sz w:val="32"/>
          <w:rtl/>
        </w:rPr>
        <w:t xml:space="preserve"> ويستدلون على ذلك بالكتاب</w:t>
      </w:r>
      <w:r w:rsidR="00C10751" w:rsidRPr="00351B70">
        <w:rPr>
          <w:rFonts w:hint="cs"/>
          <w:sz w:val="32"/>
          <w:rtl/>
          <w:lang w:bidi="ar-LB"/>
        </w:rPr>
        <w:t>،</w:t>
      </w:r>
      <w:r w:rsidRPr="00351B70">
        <w:rPr>
          <w:sz w:val="32"/>
          <w:rtl/>
        </w:rPr>
        <w:t xml:space="preserve"> والسنة</w:t>
      </w:r>
      <w:r w:rsidR="00C10751" w:rsidRPr="00351B70">
        <w:rPr>
          <w:rFonts w:hint="cs"/>
          <w:sz w:val="32"/>
          <w:rtl/>
          <w:lang w:bidi="ar-LB"/>
        </w:rPr>
        <w:t>،</w:t>
      </w:r>
      <w:r w:rsidRPr="00351B70">
        <w:rPr>
          <w:sz w:val="32"/>
          <w:rtl/>
        </w:rPr>
        <w:t xml:space="preserve"> وإجماع الصحابة. أما الكتاب فقوله تعالى: </w:t>
      </w:r>
      <w:r w:rsidRPr="00351B70">
        <w:rPr>
          <w:position w:val="-4"/>
          <w:sz w:val="36"/>
          <w:szCs w:val="36"/>
        </w:rPr>
        <w:sym w:font="AGA Arabesque" w:char="F05D"/>
      </w:r>
      <w:r w:rsidR="007D0830" w:rsidRPr="00351B70">
        <w:rPr>
          <w:rFonts w:ascii="AGA Arabesque" w:hAnsi="AGA Arabesque" w:hint="cs"/>
          <w:b/>
          <w:bCs/>
          <w:sz w:val="8"/>
          <w:szCs w:val="8"/>
          <w:rtl/>
        </w:rPr>
        <w:t xml:space="preserve"> </w:t>
      </w:r>
      <w:r w:rsidR="004F0D6C" w:rsidRPr="00351B70">
        <w:rPr>
          <w:rFonts w:hint="cs"/>
          <w:b/>
          <w:bCs/>
          <w:sz w:val="32"/>
          <w:rtl/>
        </w:rPr>
        <w:t>فَآَمِنُوا بِاللَّهِ وَرَسُولِهِ النَّبِيِّ الْأُمِّيِّ الَّذِي يُؤْمِنُ بِاللَّهِ وَكَلِمَاتِهِ وَاتَّبِعُوهُ</w:t>
      </w:r>
      <w:r w:rsidRPr="00351B70">
        <w:rPr>
          <w:position w:val="-4"/>
          <w:sz w:val="36"/>
          <w:szCs w:val="36"/>
        </w:rPr>
        <w:sym w:font="AGA Arabesque" w:char="F05B"/>
      </w:r>
      <w:r w:rsidRPr="00351B70">
        <w:rPr>
          <w:sz w:val="32"/>
          <w:rtl/>
        </w:rPr>
        <w:t xml:space="preserve"> فقد أمر الله بمتابعته، ومتابعته امتثال القول والإتيان بمثل فعله، والأمر للوجوب فيجب القيام بالفعل</w:t>
      </w:r>
      <w:r w:rsidR="00A056DF" w:rsidRPr="00351B70">
        <w:rPr>
          <w:rFonts w:hint="cs"/>
          <w:sz w:val="32"/>
          <w:rtl/>
          <w:lang w:bidi="ar-LB"/>
        </w:rPr>
        <w:t>.</w:t>
      </w:r>
      <w:r w:rsidRPr="00351B70">
        <w:rPr>
          <w:sz w:val="32"/>
          <w:rtl/>
        </w:rPr>
        <w:t xml:space="preserve"> وقال تعالى: </w:t>
      </w:r>
      <w:r w:rsidR="007D0830" w:rsidRPr="00351B70">
        <w:rPr>
          <w:position w:val="-4"/>
          <w:sz w:val="36"/>
          <w:szCs w:val="36"/>
        </w:rPr>
        <w:sym w:font="AGA Arabesque" w:char="F05D"/>
      </w:r>
      <w:r w:rsidR="007D0830" w:rsidRPr="00351B70">
        <w:rPr>
          <w:rFonts w:ascii="AGA Arabesque" w:hAnsi="AGA Arabesque"/>
          <w:b/>
          <w:bCs/>
          <w:sz w:val="8"/>
          <w:szCs w:val="8"/>
          <w:rtl/>
          <w:lang w:bidi="ar-LB"/>
        </w:rPr>
        <w:t xml:space="preserve"> </w:t>
      </w:r>
      <w:r w:rsidR="009C61BA" w:rsidRPr="00351B70">
        <w:rPr>
          <w:rFonts w:hint="cs"/>
          <w:b/>
          <w:bCs/>
          <w:sz w:val="32"/>
          <w:rtl/>
        </w:rPr>
        <w:t>قُلْ إِنْ كُنْتُمْ تُحِبُّونَ اللَّهَ فَاتَّبِعُونِي يُحْبِبْكُمُ اللَّهُ</w:t>
      </w:r>
      <w:r w:rsidR="007D0830" w:rsidRPr="00351B70">
        <w:rPr>
          <w:position w:val="-4"/>
          <w:sz w:val="36"/>
          <w:szCs w:val="36"/>
        </w:rPr>
        <w:sym w:font="AGA Arabesque" w:char="F05B"/>
      </w:r>
      <w:r w:rsidRPr="00351B70">
        <w:rPr>
          <w:sz w:val="32"/>
          <w:rtl/>
        </w:rPr>
        <w:t xml:space="preserve"> فإنه يدل على أن محبة الله مستلزمة للمتابعة ومحبة الله تعالى واجبة إجماعاً</w:t>
      </w:r>
      <w:r w:rsidR="00A056DF" w:rsidRPr="00351B70">
        <w:rPr>
          <w:rFonts w:hint="cs"/>
          <w:sz w:val="32"/>
          <w:rtl/>
          <w:lang w:bidi="ar-LB"/>
        </w:rPr>
        <w:t>،</w:t>
      </w:r>
      <w:r w:rsidRPr="00351B70">
        <w:rPr>
          <w:sz w:val="32"/>
          <w:rtl/>
        </w:rPr>
        <w:t xml:space="preserve"> ولازم الواجب واجب</w:t>
      </w:r>
      <w:r w:rsidR="00A056DF" w:rsidRPr="00351B70">
        <w:rPr>
          <w:rFonts w:hint="cs"/>
          <w:sz w:val="32"/>
          <w:rtl/>
          <w:lang w:bidi="ar-LB"/>
        </w:rPr>
        <w:t>،</w:t>
      </w:r>
      <w:r w:rsidRPr="00351B70">
        <w:rPr>
          <w:sz w:val="32"/>
          <w:rtl/>
        </w:rPr>
        <w:t xml:space="preserve"> فتكون المتابعة واجبة</w:t>
      </w:r>
      <w:r w:rsidR="00A056DF" w:rsidRPr="00351B70">
        <w:rPr>
          <w:rFonts w:hint="cs"/>
          <w:sz w:val="32"/>
          <w:rtl/>
          <w:lang w:bidi="ar-LB"/>
        </w:rPr>
        <w:t>.</w:t>
      </w:r>
      <w:r w:rsidRPr="00351B70">
        <w:rPr>
          <w:sz w:val="32"/>
          <w:rtl/>
        </w:rPr>
        <w:t xml:space="preserve"> وأيضاً قوله تعالى: </w:t>
      </w:r>
      <w:r w:rsidR="007D0830" w:rsidRPr="00351B70">
        <w:rPr>
          <w:position w:val="-4"/>
          <w:sz w:val="36"/>
          <w:szCs w:val="36"/>
        </w:rPr>
        <w:sym w:font="AGA Arabesque" w:char="F05D"/>
      </w:r>
      <w:r w:rsidR="007D0830" w:rsidRPr="00351B70">
        <w:rPr>
          <w:b/>
          <w:bCs/>
          <w:sz w:val="8"/>
          <w:szCs w:val="8"/>
          <w:rtl/>
          <w:lang w:bidi="ar-LB"/>
        </w:rPr>
        <w:t xml:space="preserve"> </w:t>
      </w:r>
      <w:r w:rsidR="002D709D" w:rsidRPr="00351B70">
        <w:rPr>
          <w:rFonts w:hint="cs"/>
          <w:b/>
          <w:bCs/>
          <w:sz w:val="32"/>
          <w:rtl/>
        </w:rPr>
        <w:t>فَلْيَحْذَرِ الَّذِينَ يُخَالِفُونَ عَنْ أَمْرِهِ</w:t>
      </w:r>
      <w:r w:rsidR="007D0830" w:rsidRPr="00351B70">
        <w:rPr>
          <w:position w:val="-4"/>
          <w:sz w:val="36"/>
          <w:szCs w:val="36"/>
        </w:rPr>
        <w:sym w:font="AGA Arabesque" w:char="F05B"/>
      </w:r>
      <w:r w:rsidRPr="00351B70">
        <w:rPr>
          <w:sz w:val="32"/>
          <w:rtl/>
        </w:rPr>
        <w:t xml:space="preserve"> فحذر من مخالفة أمره، والتحذير دليل الوجوب، والأمر يطلق على الفعل كما يطلق على القول</w:t>
      </w:r>
      <w:r w:rsidR="00A056DF" w:rsidRPr="00351B70">
        <w:rPr>
          <w:rFonts w:hint="cs"/>
          <w:sz w:val="32"/>
          <w:rtl/>
          <w:lang w:bidi="ar-LB"/>
        </w:rPr>
        <w:t>.</w:t>
      </w:r>
      <w:r w:rsidRPr="00351B70">
        <w:rPr>
          <w:sz w:val="32"/>
          <w:rtl/>
        </w:rPr>
        <w:t xml:space="preserve"> وأيضاً قوله تعالى: </w:t>
      </w:r>
      <w:r w:rsidR="007D0830" w:rsidRPr="00351B70">
        <w:rPr>
          <w:position w:val="-4"/>
          <w:sz w:val="36"/>
          <w:szCs w:val="36"/>
        </w:rPr>
        <w:sym w:font="AGA Arabesque" w:char="F05D"/>
      </w:r>
      <w:r w:rsidR="007D0830" w:rsidRPr="00351B70">
        <w:rPr>
          <w:rFonts w:ascii="AGA Arabesque" w:hAnsi="AGA Arabesque" w:hint="cs"/>
          <w:b/>
          <w:bCs/>
          <w:sz w:val="8"/>
          <w:szCs w:val="8"/>
          <w:rtl/>
        </w:rPr>
        <w:t xml:space="preserve"> </w:t>
      </w:r>
      <w:r w:rsidR="002D709D" w:rsidRPr="00351B70">
        <w:rPr>
          <w:rFonts w:hint="cs"/>
          <w:b/>
          <w:bCs/>
          <w:sz w:val="32"/>
          <w:rtl/>
        </w:rPr>
        <w:t>وَمَا آَتَاكُمُ الرَّسُولُ فَخُذُوهُ</w:t>
      </w:r>
      <w:r w:rsidR="007D0830" w:rsidRPr="00351B70">
        <w:rPr>
          <w:position w:val="-4"/>
          <w:sz w:val="36"/>
          <w:szCs w:val="36"/>
        </w:rPr>
        <w:sym w:font="AGA Arabesque" w:char="F05B"/>
      </w:r>
      <w:r w:rsidRPr="00351B70">
        <w:rPr>
          <w:sz w:val="32"/>
          <w:rtl/>
        </w:rPr>
        <w:t xml:space="preserve"> والأخذ هنا معناه الامتثال، ولا شك أن الفعل الصادر من رسول الله </w:t>
      </w:r>
      <w:r w:rsidR="0098711D" w:rsidRPr="00351B70">
        <w:rPr>
          <w:rFonts w:hint="cs"/>
          <w:position w:val="-4"/>
          <w:sz w:val="44"/>
          <w:szCs w:val="44"/>
        </w:rPr>
        <w:sym w:font="AGA Arabesque" w:char="F072"/>
      </w:r>
      <w:r w:rsidRPr="00351B70">
        <w:rPr>
          <w:sz w:val="32"/>
          <w:rtl/>
        </w:rPr>
        <w:t xml:space="preserve"> قد آتانا إياه</w:t>
      </w:r>
      <w:r w:rsidR="00A056DF" w:rsidRPr="00351B70">
        <w:rPr>
          <w:rFonts w:hint="cs"/>
          <w:sz w:val="32"/>
          <w:rtl/>
          <w:lang w:bidi="ar-LB"/>
        </w:rPr>
        <w:t>،</w:t>
      </w:r>
      <w:r w:rsidRPr="00351B70">
        <w:rPr>
          <w:sz w:val="32"/>
          <w:rtl/>
        </w:rPr>
        <w:t xml:space="preserve"> فيكون امتثاله واجباً للآية</w:t>
      </w:r>
      <w:r w:rsidR="00A056DF" w:rsidRPr="00351B70">
        <w:rPr>
          <w:rFonts w:hint="cs"/>
          <w:sz w:val="32"/>
          <w:rtl/>
          <w:lang w:bidi="ar-LB"/>
        </w:rPr>
        <w:t>.</w:t>
      </w:r>
      <w:r w:rsidRPr="00351B70">
        <w:rPr>
          <w:sz w:val="32"/>
          <w:rtl/>
        </w:rPr>
        <w:t xml:space="preserve"> وأيضاً قوله تعالى: </w:t>
      </w:r>
      <w:r w:rsidRPr="00351B70">
        <w:rPr>
          <w:position w:val="-4"/>
          <w:sz w:val="36"/>
          <w:szCs w:val="36"/>
        </w:rPr>
        <w:sym w:font="AGA Arabesque" w:char="F05D"/>
      </w:r>
      <w:r w:rsidR="007D0830" w:rsidRPr="00351B70">
        <w:rPr>
          <w:rFonts w:ascii="AGA Arabesque" w:hAnsi="AGA Arabesque" w:hint="cs"/>
          <w:b/>
          <w:bCs/>
          <w:sz w:val="8"/>
          <w:szCs w:val="8"/>
          <w:rtl/>
        </w:rPr>
        <w:t xml:space="preserve"> </w:t>
      </w:r>
      <w:r w:rsidR="002D709D" w:rsidRPr="00351B70">
        <w:rPr>
          <w:rFonts w:hint="cs"/>
          <w:b/>
          <w:bCs/>
          <w:sz w:val="32"/>
          <w:rtl/>
        </w:rPr>
        <w:t>لَقَدْ كَانَ لَكُمْ فِي رَسُولِ اللَّهِ أُسْوَةٌ حَسَنَةٌ لِمَنْ كَانَ يَرْجُو اللَّهَ وَالْيَوْمَ الْآَخِرَ</w:t>
      </w:r>
      <w:r w:rsidRPr="00351B70">
        <w:rPr>
          <w:position w:val="-4"/>
          <w:sz w:val="36"/>
          <w:szCs w:val="36"/>
        </w:rPr>
        <w:sym w:font="AGA Arabesque" w:char="F05B"/>
      </w:r>
      <w:r w:rsidRPr="00351B70">
        <w:rPr>
          <w:sz w:val="32"/>
          <w:rtl/>
        </w:rPr>
        <w:t xml:space="preserve"> فإن منطوقه أن الأسوة لمن كان يؤمن، فربطها بالإيمان، أي من كان يؤمن بالله واليوم الآخر فله في رسول الله</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أسوة حسنة، ومعناه أنه من لم يتأس به لا يكون مؤمناً بالله ولا باليوم الآخر</w:t>
      </w:r>
      <w:r w:rsidR="00A056DF" w:rsidRPr="00351B70">
        <w:rPr>
          <w:rFonts w:hint="cs"/>
          <w:sz w:val="32"/>
          <w:rtl/>
          <w:lang w:bidi="ar-LB"/>
        </w:rPr>
        <w:t>،</w:t>
      </w:r>
      <w:r w:rsidRPr="00351B70">
        <w:rPr>
          <w:sz w:val="32"/>
          <w:rtl/>
        </w:rPr>
        <w:t xml:space="preserve"> وهذا قرينة على الطلب الجازم وهو دليل الوجوب</w:t>
      </w:r>
      <w:r w:rsidR="00A056DF" w:rsidRPr="00351B70">
        <w:rPr>
          <w:rFonts w:hint="cs"/>
          <w:sz w:val="32"/>
          <w:rtl/>
          <w:lang w:bidi="ar-LB"/>
        </w:rPr>
        <w:t>.</w:t>
      </w:r>
      <w:r w:rsidRPr="00351B70">
        <w:rPr>
          <w:sz w:val="32"/>
          <w:rtl/>
        </w:rPr>
        <w:t xml:space="preserve"> وأيضاً قوله تعالى: </w:t>
      </w:r>
      <w:r w:rsidR="007D0830" w:rsidRPr="00351B70">
        <w:rPr>
          <w:position w:val="-4"/>
          <w:sz w:val="36"/>
          <w:szCs w:val="36"/>
        </w:rPr>
        <w:sym w:font="AGA Arabesque" w:char="F05D"/>
      </w:r>
      <w:r w:rsidR="007D0830" w:rsidRPr="00351B70">
        <w:rPr>
          <w:rFonts w:ascii="AGA Arabesque" w:hAnsi="AGA Arabesque"/>
          <w:b/>
          <w:bCs/>
          <w:sz w:val="8"/>
          <w:szCs w:val="8"/>
          <w:rtl/>
          <w:lang w:bidi="ar-LB"/>
        </w:rPr>
        <w:t xml:space="preserve"> </w:t>
      </w:r>
      <w:r w:rsidR="0055475D" w:rsidRPr="00351B70">
        <w:rPr>
          <w:rFonts w:hint="cs"/>
          <w:b/>
          <w:bCs/>
          <w:sz w:val="32"/>
          <w:rtl/>
        </w:rPr>
        <w:t>قُلْ أَطِيعُوا اللَّهَ وَأَطِيعُوا الرَّسُولَ</w:t>
      </w:r>
      <w:r w:rsidR="007D0830" w:rsidRPr="00351B70">
        <w:rPr>
          <w:position w:val="-4"/>
          <w:sz w:val="36"/>
          <w:szCs w:val="36"/>
        </w:rPr>
        <w:sym w:font="AGA Arabesque" w:char="F05B"/>
      </w:r>
      <w:r w:rsidRPr="00351B70">
        <w:rPr>
          <w:sz w:val="32"/>
          <w:rtl/>
        </w:rPr>
        <w:t xml:space="preserve"> أمر بطاعة الرسول</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والأمر للوجوب، ومن أتى بمثل فعل الغير على قصد إعظامه فهو مطيع له، فيكون القيام بالفعل واجباً. وأيضاً قوله تعالى: </w:t>
      </w:r>
      <w:r w:rsidRPr="00351B70">
        <w:rPr>
          <w:position w:val="-4"/>
          <w:sz w:val="36"/>
          <w:szCs w:val="36"/>
        </w:rPr>
        <w:sym w:font="AGA Arabesque" w:char="F05D"/>
      </w:r>
      <w:r w:rsidR="007D0830" w:rsidRPr="00351B70">
        <w:rPr>
          <w:rFonts w:ascii="AGA Arabesque" w:hAnsi="AGA Arabesque" w:hint="cs"/>
          <w:b/>
          <w:bCs/>
          <w:sz w:val="8"/>
          <w:szCs w:val="8"/>
          <w:rtl/>
        </w:rPr>
        <w:t xml:space="preserve"> </w:t>
      </w:r>
      <w:r w:rsidR="0055475D" w:rsidRPr="00351B70">
        <w:rPr>
          <w:rFonts w:hint="cs"/>
          <w:b/>
          <w:bCs/>
          <w:sz w:val="32"/>
          <w:rtl/>
        </w:rPr>
        <w:t xml:space="preserve">فَلَمَّا قَضَى زَيْدٌ مِنْهَا وَطَرًا زَوَّجْنَاكَهَا لِكَيْ لَا يَكُونَ عَلَى الْمُؤْمِنِينَ حَرَجٌ فِي أَزْوَاجِ </w:t>
      </w:r>
      <w:r w:rsidR="0055475D" w:rsidRPr="00351B70">
        <w:rPr>
          <w:rFonts w:hint="cs"/>
          <w:b/>
          <w:bCs/>
          <w:sz w:val="32"/>
          <w:rtl/>
        </w:rPr>
        <w:lastRenderedPageBreak/>
        <w:t>أَدْعِيَائِهِمْ إِذَا قَضَوْا مِنْهُنَّ وَطَرًا</w:t>
      </w:r>
      <w:r w:rsidR="0055475D" w:rsidRPr="00351B70">
        <w:rPr>
          <w:position w:val="-4"/>
          <w:sz w:val="36"/>
          <w:szCs w:val="36"/>
        </w:rPr>
        <w:t xml:space="preserve"> </w:t>
      </w:r>
      <w:r w:rsidRPr="00351B70">
        <w:rPr>
          <w:position w:val="-4"/>
          <w:sz w:val="36"/>
          <w:szCs w:val="36"/>
        </w:rPr>
        <w:sym w:font="AGA Arabesque" w:char="F05B"/>
      </w:r>
      <w:r w:rsidR="00F50591" w:rsidRPr="00351B70">
        <w:rPr>
          <w:sz w:val="32"/>
          <w:rtl/>
        </w:rPr>
        <w:t xml:space="preserve"> فجعل فعله تشريعاً واجب ال</w:t>
      </w:r>
      <w:r w:rsidR="00F50591" w:rsidRPr="00351B70">
        <w:rPr>
          <w:rFonts w:hint="cs"/>
          <w:sz w:val="32"/>
          <w:rtl/>
        </w:rPr>
        <w:t>ا</w:t>
      </w:r>
      <w:r w:rsidRPr="00351B70">
        <w:rPr>
          <w:sz w:val="32"/>
          <w:rtl/>
        </w:rPr>
        <w:t>تباع</w:t>
      </w:r>
      <w:r w:rsidR="00F50591" w:rsidRPr="00351B70">
        <w:rPr>
          <w:sz w:val="32"/>
          <w:rtl/>
        </w:rPr>
        <w:t>، وهذا يدل على أنه فعله واجب ال</w:t>
      </w:r>
      <w:r w:rsidR="00F50591" w:rsidRPr="00351B70">
        <w:rPr>
          <w:rFonts w:hint="cs"/>
          <w:sz w:val="32"/>
          <w:rtl/>
        </w:rPr>
        <w:t>ا</w:t>
      </w:r>
      <w:r w:rsidRPr="00351B70">
        <w:rPr>
          <w:sz w:val="32"/>
          <w:rtl/>
        </w:rPr>
        <w:t xml:space="preserve">تباع. </w:t>
      </w:r>
    </w:p>
    <w:p w14:paraId="3F9BA437" w14:textId="77777777" w:rsidR="0041021D" w:rsidRPr="00351B70" w:rsidRDefault="0041021D" w:rsidP="002C17F4">
      <w:pPr>
        <w:widowControl w:val="0"/>
        <w:spacing w:line="442" w:lineRule="exact"/>
        <w:ind w:firstLine="567"/>
        <w:jc w:val="both"/>
        <w:rPr>
          <w:sz w:val="32"/>
          <w:rtl/>
        </w:rPr>
      </w:pPr>
      <w:r w:rsidRPr="00351B70">
        <w:rPr>
          <w:sz w:val="32"/>
          <w:rtl/>
        </w:rPr>
        <w:t>وأما السنة</w:t>
      </w:r>
      <w:r w:rsidR="00A056DF" w:rsidRPr="00351B70">
        <w:rPr>
          <w:rFonts w:hint="cs"/>
          <w:sz w:val="32"/>
          <w:rtl/>
          <w:lang w:bidi="ar-LB"/>
        </w:rPr>
        <w:t>،</w:t>
      </w:r>
      <w:r w:rsidRPr="00351B70">
        <w:rPr>
          <w:sz w:val="32"/>
          <w:rtl/>
        </w:rPr>
        <w:t xml:space="preserve"> فما روي أن الصحابة</w:t>
      </w:r>
      <w:r w:rsidR="00D266C6" w:rsidRPr="00351B70">
        <w:rPr>
          <w:rFonts w:hint="cs"/>
          <w:sz w:val="32"/>
          <w:rtl/>
          <w:lang w:bidi="ar-LB"/>
        </w:rPr>
        <w:t>،</w:t>
      </w:r>
      <w:r w:rsidRPr="00351B70">
        <w:rPr>
          <w:sz w:val="32"/>
          <w:rtl/>
        </w:rPr>
        <w:t xml:space="preserve"> رضي الله عنهم</w:t>
      </w:r>
      <w:r w:rsidR="00D266C6" w:rsidRPr="00351B70">
        <w:rPr>
          <w:rFonts w:hint="cs"/>
          <w:sz w:val="32"/>
          <w:rtl/>
          <w:lang w:bidi="ar-LB"/>
        </w:rPr>
        <w:t>،</w:t>
      </w:r>
      <w:r w:rsidRPr="00351B70">
        <w:rPr>
          <w:sz w:val="32"/>
          <w:rtl/>
        </w:rPr>
        <w:t xml:space="preserve"> خلعوا نعالهم في الصلاة لما خلع</w:t>
      </w:r>
      <w:r w:rsidR="00D266C6" w:rsidRPr="00351B70">
        <w:rPr>
          <w:rFonts w:hint="cs"/>
          <w:sz w:val="32"/>
          <w:rtl/>
          <w:lang w:bidi="ar-LB"/>
        </w:rPr>
        <w:t xml:space="preserve"> عليه السلام</w:t>
      </w:r>
      <w:r w:rsidRPr="00351B70">
        <w:rPr>
          <w:sz w:val="32"/>
          <w:rtl/>
        </w:rPr>
        <w:t xml:space="preserve"> نعله، ففهموا وجوب المتابعة له في فعله، والنبي</w:t>
      </w:r>
      <w:r w:rsidR="008100E8" w:rsidRPr="00351B70">
        <w:rPr>
          <w:sz w:val="32"/>
          <w:rtl/>
        </w:rPr>
        <w:t xml:space="preserve"> </w:t>
      </w:r>
      <w:r w:rsidRPr="00351B70">
        <w:rPr>
          <w:sz w:val="32"/>
          <w:rtl/>
        </w:rPr>
        <w:t xml:space="preserve">عليه السلام </w:t>
      </w:r>
      <w:r w:rsidR="0098711D" w:rsidRPr="00351B70">
        <w:rPr>
          <w:rFonts w:hint="cs"/>
          <w:sz w:val="32"/>
          <w:rtl/>
        </w:rPr>
        <w:t>أ</w:t>
      </w:r>
      <w:r w:rsidRPr="00351B70">
        <w:rPr>
          <w:sz w:val="32"/>
          <w:rtl/>
        </w:rPr>
        <w:t>قرهم على ذلك</w:t>
      </w:r>
      <w:r w:rsidR="00A056DF" w:rsidRPr="00351B70">
        <w:rPr>
          <w:rFonts w:hint="cs"/>
          <w:sz w:val="32"/>
          <w:rtl/>
          <w:lang w:bidi="ar-LB"/>
        </w:rPr>
        <w:t>،</w:t>
      </w:r>
      <w:r w:rsidRPr="00351B70">
        <w:rPr>
          <w:sz w:val="32"/>
          <w:rtl/>
        </w:rPr>
        <w:t xml:space="preserve"> ثم بين لهم علة انفراده بذلك، عن أبي سعيد عن النبي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DF3CE1" w:rsidRPr="00351B70">
        <w:rPr>
          <w:rFonts w:hint="cs"/>
          <w:sz w:val="32"/>
          <w:rtl/>
        </w:rPr>
        <w:t>«</w:t>
      </w:r>
      <w:r w:rsidR="00BB34F8" w:rsidRPr="00351B70">
        <w:rPr>
          <w:rFonts w:hint="cs"/>
          <w:b/>
          <w:bCs/>
          <w:sz w:val="28"/>
          <w:szCs w:val="28"/>
          <w:rtl/>
        </w:rPr>
        <w:t>أَنَّهُ</w:t>
      </w:r>
      <w:r w:rsidR="00BB34F8" w:rsidRPr="00351B70">
        <w:rPr>
          <w:b/>
          <w:bCs/>
          <w:sz w:val="28"/>
          <w:szCs w:val="28"/>
          <w:rtl/>
        </w:rPr>
        <w:t xml:space="preserve"> صَلَّى فَخَلَعَ نَعْلَيْهِ</w:t>
      </w:r>
      <w:r w:rsidR="00DD3775" w:rsidRPr="00351B70">
        <w:rPr>
          <w:rFonts w:hint="cs"/>
          <w:b/>
          <w:bCs/>
          <w:sz w:val="28"/>
          <w:szCs w:val="28"/>
          <w:rtl/>
        </w:rPr>
        <w:t>،</w:t>
      </w:r>
      <w:r w:rsidR="00BB34F8" w:rsidRPr="00351B70">
        <w:rPr>
          <w:b/>
          <w:bCs/>
          <w:sz w:val="28"/>
          <w:szCs w:val="28"/>
          <w:rtl/>
        </w:rPr>
        <w:t xml:space="preserve"> فَخَلَعَ النَّاسُ نِعَالَهُمْ</w:t>
      </w:r>
      <w:r w:rsidR="00DD3775" w:rsidRPr="00351B70">
        <w:rPr>
          <w:rFonts w:hint="cs"/>
          <w:b/>
          <w:bCs/>
          <w:sz w:val="28"/>
          <w:szCs w:val="28"/>
          <w:rtl/>
        </w:rPr>
        <w:t>،</w:t>
      </w:r>
      <w:r w:rsidR="00BB34F8" w:rsidRPr="00351B70">
        <w:rPr>
          <w:b/>
          <w:bCs/>
          <w:sz w:val="28"/>
          <w:szCs w:val="28"/>
          <w:rtl/>
        </w:rPr>
        <w:t xml:space="preserve"> فَلَمَّا انْصَرَفَ قَالَ</w:t>
      </w:r>
      <w:r w:rsidR="00DD3775" w:rsidRPr="00351B70">
        <w:rPr>
          <w:rFonts w:hint="cs"/>
          <w:b/>
          <w:bCs/>
          <w:sz w:val="28"/>
          <w:szCs w:val="28"/>
          <w:rtl/>
        </w:rPr>
        <w:t>:</w:t>
      </w:r>
      <w:r w:rsidR="00BB34F8" w:rsidRPr="00351B70">
        <w:rPr>
          <w:b/>
          <w:bCs/>
          <w:sz w:val="28"/>
          <w:szCs w:val="28"/>
          <w:rtl/>
        </w:rPr>
        <w:t xml:space="preserve"> لِمَ خَلَعْتُمْ نِعَالَكُمْ</w:t>
      </w:r>
      <w:r w:rsidR="00DD3775" w:rsidRPr="00351B70">
        <w:rPr>
          <w:rFonts w:hint="cs"/>
          <w:b/>
          <w:bCs/>
          <w:spacing w:val="30"/>
          <w:sz w:val="28"/>
          <w:szCs w:val="28"/>
          <w:rtl/>
        </w:rPr>
        <w:t>؟</w:t>
      </w:r>
      <w:r w:rsidR="00BB34F8" w:rsidRPr="00351B70">
        <w:rPr>
          <w:b/>
          <w:bCs/>
          <w:sz w:val="28"/>
          <w:szCs w:val="28"/>
          <w:rtl/>
        </w:rPr>
        <w:t xml:space="preserve"> فَقَالُوا</w:t>
      </w:r>
      <w:r w:rsidR="00DD3775" w:rsidRPr="00351B70">
        <w:rPr>
          <w:rFonts w:hint="cs"/>
          <w:b/>
          <w:bCs/>
          <w:sz w:val="28"/>
          <w:szCs w:val="28"/>
          <w:rtl/>
        </w:rPr>
        <w:t>:</w:t>
      </w:r>
      <w:r w:rsidR="00BB34F8" w:rsidRPr="00351B70">
        <w:rPr>
          <w:b/>
          <w:bCs/>
          <w:sz w:val="28"/>
          <w:szCs w:val="28"/>
          <w:rtl/>
        </w:rPr>
        <w:t xml:space="preserve"> يَا رَسُولَ اللَّهِ</w:t>
      </w:r>
      <w:r w:rsidR="00DD3775" w:rsidRPr="00351B70">
        <w:rPr>
          <w:rFonts w:hint="cs"/>
          <w:b/>
          <w:bCs/>
          <w:sz w:val="28"/>
          <w:szCs w:val="28"/>
          <w:rtl/>
        </w:rPr>
        <w:t>،</w:t>
      </w:r>
      <w:r w:rsidR="00BB34F8" w:rsidRPr="00351B70">
        <w:rPr>
          <w:b/>
          <w:bCs/>
          <w:sz w:val="28"/>
          <w:szCs w:val="28"/>
          <w:rtl/>
        </w:rPr>
        <w:t xml:space="preserve"> رَأَيْنَاكَ خَلَعْتَ فَخَلَعْنَا</w:t>
      </w:r>
      <w:r w:rsidR="00DD3775" w:rsidRPr="00351B70">
        <w:rPr>
          <w:rFonts w:hint="cs"/>
          <w:b/>
          <w:bCs/>
          <w:sz w:val="28"/>
          <w:szCs w:val="28"/>
          <w:rtl/>
        </w:rPr>
        <w:t>،</w:t>
      </w:r>
      <w:r w:rsidR="00BB34F8" w:rsidRPr="00351B70">
        <w:rPr>
          <w:b/>
          <w:bCs/>
          <w:sz w:val="28"/>
          <w:szCs w:val="28"/>
          <w:rtl/>
        </w:rPr>
        <w:t xml:space="preserve"> قَالَ</w:t>
      </w:r>
      <w:r w:rsidR="00DD3775" w:rsidRPr="00351B70">
        <w:rPr>
          <w:rFonts w:hint="cs"/>
          <w:b/>
          <w:bCs/>
          <w:sz w:val="28"/>
          <w:szCs w:val="28"/>
          <w:rtl/>
        </w:rPr>
        <w:t>:</w:t>
      </w:r>
      <w:r w:rsidR="00BB34F8" w:rsidRPr="00351B70">
        <w:rPr>
          <w:b/>
          <w:bCs/>
          <w:sz w:val="28"/>
          <w:szCs w:val="28"/>
          <w:rtl/>
        </w:rPr>
        <w:t xml:space="preserve"> إِنَّ جِبْرِيلَ أَتَانِي فَأَخْبَرَنِي أَنَّ بِهِمَا خَبَثًا</w:t>
      </w:r>
      <w:r w:rsidR="00DF3CE1" w:rsidRPr="00351B70">
        <w:rPr>
          <w:rFonts w:hint="cs"/>
          <w:sz w:val="32"/>
          <w:rtl/>
        </w:rPr>
        <w:t>»</w:t>
      </w:r>
      <w:r w:rsidRPr="00351B70">
        <w:rPr>
          <w:sz w:val="32"/>
          <w:rtl/>
        </w:rPr>
        <w:t xml:space="preserve"> </w:t>
      </w:r>
      <w:r w:rsidR="00180300" w:rsidRPr="00351B70">
        <w:rPr>
          <w:rFonts w:hint="cs"/>
          <w:sz w:val="32"/>
          <w:rtl/>
        </w:rPr>
        <w:t>أخرجه أحمد.</w:t>
      </w:r>
      <w:r w:rsidRPr="00351B70">
        <w:rPr>
          <w:sz w:val="32"/>
          <w:rtl/>
        </w:rPr>
        <w:t xml:space="preserve"> وأيضاً ما روي عنه أنه أمرهم بفسخ الحج إلى العمرة ولم يفسخ</w:t>
      </w:r>
      <w:r w:rsidR="00A056DF" w:rsidRPr="00351B70">
        <w:rPr>
          <w:rFonts w:hint="cs"/>
          <w:sz w:val="32"/>
          <w:rtl/>
          <w:lang w:bidi="ar-LB"/>
        </w:rPr>
        <w:t>،</w:t>
      </w:r>
      <w:r w:rsidRPr="00351B70">
        <w:rPr>
          <w:sz w:val="32"/>
          <w:rtl/>
        </w:rPr>
        <w:t xml:space="preserve"> فقالوا له: «</w:t>
      </w:r>
      <w:r w:rsidRPr="00351B70">
        <w:rPr>
          <w:b/>
          <w:bCs/>
          <w:sz w:val="28"/>
          <w:szCs w:val="28"/>
          <w:rtl/>
        </w:rPr>
        <w:t>أ</w:t>
      </w:r>
      <w:r w:rsidR="002C17F4" w:rsidRPr="00351B70">
        <w:rPr>
          <w:rFonts w:hint="cs"/>
          <w:b/>
          <w:bCs/>
          <w:sz w:val="28"/>
          <w:szCs w:val="28"/>
          <w:rtl/>
        </w:rPr>
        <w:t>َ</w:t>
      </w:r>
      <w:r w:rsidRPr="00351B70">
        <w:rPr>
          <w:b/>
          <w:bCs/>
          <w:sz w:val="28"/>
          <w:szCs w:val="28"/>
          <w:rtl/>
        </w:rPr>
        <w:t>م</w:t>
      </w:r>
      <w:r w:rsidR="002C17F4" w:rsidRPr="00351B70">
        <w:rPr>
          <w:rFonts w:hint="cs"/>
          <w:b/>
          <w:bCs/>
          <w:sz w:val="28"/>
          <w:szCs w:val="28"/>
          <w:rtl/>
        </w:rPr>
        <w:t>َ</w:t>
      </w:r>
      <w:r w:rsidRPr="00351B70">
        <w:rPr>
          <w:b/>
          <w:bCs/>
          <w:sz w:val="28"/>
          <w:szCs w:val="28"/>
          <w:rtl/>
        </w:rPr>
        <w:t>ر</w:t>
      </w:r>
      <w:r w:rsidR="002C17F4" w:rsidRPr="00351B70">
        <w:rPr>
          <w:rFonts w:hint="cs"/>
          <w:b/>
          <w:bCs/>
          <w:sz w:val="28"/>
          <w:szCs w:val="28"/>
          <w:rtl/>
        </w:rPr>
        <w:t>ْ</w:t>
      </w:r>
      <w:r w:rsidRPr="00351B70">
        <w:rPr>
          <w:b/>
          <w:bCs/>
          <w:sz w:val="28"/>
          <w:szCs w:val="28"/>
          <w:rtl/>
        </w:rPr>
        <w:t>ت</w:t>
      </w:r>
      <w:r w:rsidR="002C17F4" w:rsidRPr="00351B70">
        <w:rPr>
          <w:rFonts w:hint="cs"/>
          <w:b/>
          <w:bCs/>
          <w:sz w:val="28"/>
          <w:szCs w:val="28"/>
          <w:rtl/>
        </w:rPr>
        <w:t>َ</w:t>
      </w:r>
      <w:r w:rsidRPr="00351B70">
        <w:rPr>
          <w:b/>
          <w:bCs/>
          <w:sz w:val="28"/>
          <w:szCs w:val="28"/>
          <w:rtl/>
        </w:rPr>
        <w:t>ن</w:t>
      </w:r>
      <w:r w:rsidR="002C17F4" w:rsidRPr="00351B70">
        <w:rPr>
          <w:rFonts w:hint="cs"/>
          <w:b/>
          <w:bCs/>
          <w:sz w:val="28"/>
          <w:szCs w:val="28"/>
          <w:rtl/>
        </w:rPr>
        <w:t>َ</w:t>
      </w:r>
      <w:r w:rsidRPr="00351B70">
        <w:rPr>
          <w:b/>
          <w:bCs/>
          <w:sz w:val="28"/>
          <w:szCs w:val="28"/>
          <w:rtl/>
        </w:rPr>
        <w:t>ا ب</w:t>
      </w:r>
      <w:r w:rsidR="002C17F4" w:rsidRPr="00351B70">
        <w:rPr>
          <w:rFonts w:hint="cs"/>
          <w:b/>
          <w:bCs/>
          <w:sz w:val="28"/>
          <w:szCs w:val="28"/>
          <w:rtl/>
        </w:rPr>
        <w:t>ِ</w:t>
      </w:r>
      <w:r w:rsidRPr="00351B70">
        <w:rPr>
          <w:b/>
          <w:bCs/>
          <w:sz w:val="28"/>
          <w:szCs w:val="28"/>
          <w:rtl/>
        </w:rPr>
        <w:t>ف</w:t>
      </w:r>
      <w:r w:rsidR="002C17F4" w:rsidRPr="00351B70">
        <w:rPr>
          <w:rFonts w:hint="cs"/>
          <w:b/>
          <w:bCs/>
          <w:sz w:val="28"/>
          <w:szCs w:val="28"/>
          <w:rtl/>
        </w:rPr>
        <w:t>َ</w:t>
      </w:r>
      <w:r w:rsidRPr="00351B70">
        <w:rPr>
          <w:b/>
          <w:bCs/>
          <w:sz w:val="28"/>
          <w:szCs w:val="28"/>
          <w:rtl/>
        </w:rPr>
        <w:t>س</w:t>
      </w:r>
      <w:r w:rsidR="002C17F4" w:rsidRPr="00351B70">
        <w:rPr>
          <w:rFonts w:hint="cs"/>
          <w:b/>
          <w:bCs/>
          <w:sz w:val="28"/>
          <w:szCs w:val="28"/>
          <w:rtl/>
        </w:rPr>
        <w:t>ْ</w:t>
      </w:r>
      <w:r w:rsidRPr="00351B70">
        <w:rPr>
          <w:b/>
          <w:bCs/>
          <w:sz w:val="28"/>
          <w:szCs w:val="28"/>
          <w:rtl/>
        </w:rPr>
        <w:t>خ</w:t>
      </w:r>
      <w:r w:rsidR="002C17F4" w:rsidRPr="00351B70">
        <w:rPr>
          <w:rFonts w:hint="cs"/>
          <w:b/>
          <w:bCs/>
          <w:sz w:val="28"/>
          <w:szCs w:val="28"/>
          <w:rtl/>
        </w:rPr>
        <w:t>ِ</w:t>
      </w:r>
      <w:r w:rsidRPr="00351B70">
        <w:rPr>
          <w:b/>
          <w:bCs/>
          <w:sz w:val="28"/>
          <w:szCs w:val="28"/>
          <w:rtl/>
        </w:rPr>
        <w:t xml:space="preserve"> ال</w:t>
      </w:r>
      <w:r w:rsidR="002C17F4" w:rsidRPr="00351B70">
        <w:rPr>
          <w:rFonts w:hint="cs"/>
          <w:b/>
          <w:bCs/>
          <w:sz w:val="28"/>
          <w:szCs w:val="28"/>
          <w:rtl/>
        </w:rPr>
        <w:t>ْ</w:t>
      </w:r>
      <w:r w:rsidRPr="00351B70">
        <w:rPr>
          <w:b/>
          <w:bCs/>
          <w:sz w:val="28"/>
          <w:szCs w:val="28"/>
          <w:rtl/>
        </w:rPr>
        <w:t>ح</w:t>
      </w:r>
      <w:r w:rsidR="002C17F4" w:rsidRPr="00351B70">
        <w:rPr>
          <w:rFonts w:hint="cs"/>
          <w:b/>
          <w:bCs/>
          <w:sz w:val="28"/>
          <w:szCs w:val="28"/>
          <w:rtl/>
        </w:rPr>
        <w:t>َ</w:t>
      </w:r>
      <w:r w:rsidRPr="00351B70">
        <w:rPr>
          <w:b/>
          <w:bCs/>
          <w:sz w:val="28"/>
          <w:szCs w:val="28"/>
          <w:rtl/>
        </w:rPr>
        <w:t>ج</w:t>
      </w:r>
      <w:r w:rsidR="002C17F4" w:rsidRPr="00351B70">
        <w:rPr>
          <w:rFonts w:hint="cs"/>
          <w:b/>
          <w:bCs/>
          <w:sz w:val="28"/>
          <w:szCs w:val="28"/>
          <w:rtl/>
        </w:rPr>
        <w:t>ِّ</w:t>
      </w:r>
      <w:r w:rsidRPr="00351B70">
        <w:rPr>
          <w:b/>
          <w:bCs/>
          <w:sz w:val="28"/>
          <w:szCs w:val="28"/>
          <w:rtl/>
        </w:rPr>
        <w:t xml:space="preserve"> و</w:t>
      </w:r>
      <w:r w:rsidR="002C17F4" w:rsidRPr="00351B70">
        <w:rPr>
          <w:rFonts w:hint="cs"/>
          <w:b/>
          <w:bCs/>
          <w:sz w:val="28"/>
          <w:szCs w:val="28"/>
          <w:rtl/>
        </w:rPr>
        <w:t>َ</w:t>
      </w:r>
      <w:r w:rsidRPr="00351B70">
        <w:rPr>
          <w:b/>
          <w:bCs/>
          <w:sz w:val="28"/>
          <w:szCs w:val="28"/>
          <w:rtl/>
        </w:rPr>
        <w:t>ل</w:t>
      </w:r>
      <w:r w:rsidR="002C17F4" w:rsidRPr="00351B70">
        <w:rPr>
          <w:rFonts w:hint="cs"/>
          <w:b/>
          <w:bCs/>
          <w:sz w:val="28"/>
          <w:szCs w:val="28"/>
          <w:rtl/>
        </w:rPr>
        <w:t>َ</w:t>
      </w:r>
      <w:r w:rsidRPr="00351B70">
        <w:rPr>
          <w:b/>
          <w:bCs/>
          <w:sz w:val="28"/>
          <w:szCs w:val="28"/>
          <w:rtl/>
        </w:rPr>
        <w:t>م</w:t>
      </w:r>
      <w:r w:rsidR="002C17F4" w:rsidRPr="00351B70">
        <w:rPr>
          <w:rFonts w:hint="cs"/>
          <w:b/>
          <w:bCs/>
          <w:sz w:val="28"/>
          <w:szCs w:val="28"/>
          <w:rtl/>
        </w:rPr>
        <w:t>ْ</w:t>
      </w:r>
      <w:r w:rsidRPr="00351B70">
        <w:rPr>
          <w:b/>
          <w:bCs/>
          <w:sz w:val="28"/>
          <w:szCs w:val="28"/>
          <w:rtl/>
        </w:rPr>
        <w:t xml:space="preserve"> ت</w:t>
      </w:r>
      <w:r w:rsidR="002C17F4" w:rsidRPr="00351B70">
        <w:rPr>
          <w:rFonts w:hint="cs"/>
          <w:b/>
          <w:bCs/>
          <w:sz w:val="28"/>
          <w:szCs w:val="28"/>
          <w:rtl/>
        </w:rPr>
        <w:t>َ</w:t>
      </w:r>
      <w:r w:rsidRPr="00351B70">
        <w:rPr>
          <w:b/>
          <w:bCs/>
          <w:sz w:val="28"/>
          <w:szCs w:val="28"/>
          <w:rtl/>
        </w:rPr>
        <w:t>ف</w:t>
      </w:r>
      <w:r w:rsidR="002C17F4" w:rsidRPr="00351B70">
        <w:rPr>
          <w:rFonts w:hint="cs"/>
          <w:b/>
          <w:bCs/>
          <w:sz w:val="28"/>
          <w:szCs w:val="28"/>
          <w:rtl/>
        </w:rPr>
        <w:t>ْ</w:t>
      </w:r>
      <w:r w:rsidRPr="00351B70">
        <w:rPr>
          <w:b/>
          <w:bCs/>
          <w:sz w:val="28"/>
          <w:szCs w:val="28"/>
          <w:rtl/>
        </w:rPr>
        <w:t>س</w:t>
      </w:r>
      <w:r w:rsidR="002C17F4" w:rsidRPr="00351B70">
        <w:rPr>
          <w:rFonts w:hint="cs"/>
          <w:b/>
          <w:bCs/>
          <w:sz w:val="28"/>
          <w:szCs w:val="28"/>
          <w:rtl/>
        </w:rPr>
        <w:t>َ</w:t>
      </w:r>
      <w:r w:rsidRPr="00351B70">
        <w:rPr>
          <w:b/>
          <w:bCs/>
          <w:sz w:val="28"/>
          <w:szCs w:val="28"/>
          <w:rtl/>
        </w:rPr>
        <w:t>خ</w:t>
      </w:r>
      <w:r w:rsidR="002C17F4" w:rsidRPr="00351B70">
        <w:rPr>
          <w:rFonts w:hint="cs"/>
          <w:b/>
          <w:bCs/>
          <w:sz w:val="28"/>
          <w:szCs w:val="28"/>
          <w:rtl/>
        </w:rPr>
        <w:t>ْ</w:t>
      </w:r>
      <w:r w:rsidRPr="00351B70">
        <w:rPr>
          <w:sz w:val="32"/>
          <w:rtl/>
        </w:rPr>
        <w:t>» ففهموا أن حكمهم كحكمه، والنبي عليه السلام لم ينكر عليهم</w:t>
      </w:r>
      <w:r w:rsidR="00A056DF" w:rsidRPr="00351B70">
        <w:rPr>
          <w:rFonts w:hint="cs"/>
          <w:sz w:val="32"/>
          <w:rtl/>
          <w:lang w:bidi="ar-LB"/>
        </w:rPr>
        <w:t>،</w:t>
      </w:r>
      <w:r w:rsidRPr="00351B70">
        <w:rPr>
          <w:sz w:val="32"/>
          <w:rtl/>
        </w:rPr>
        <w:t xml:space="preserve"> بل أبدى عذراً يختص به</w:t>
      </w:r>
      <w:r w:rsidR="00A056DF" w:rsidRPr="00351B70">
        <w:rPr>
          <w:rFonts w:hint="cs"/>
          <w:sz w:val="32"/>
          <w:rtl/>
          <w:lang w:bidi="ar-LB"/>
        </w:rPr>
        <w:t>،</w:t>
      </w:r>
      <w:r w:rsidR="0017288E" w:rsidRPr="00351B70">
        <w:rPr>
          <w:rFonts w:hint="cs"/>
          <w:sz w:val="32"/>
          <w:rtl/>
        </w:rPr>
        <w:t xml:space="preserve"> وهو سوقه الهدي</w:t>
      </w:r>
      <w:r w:rsidRPr="00351B70">
        <w:rPr>
          <w:sz w:val="32"/>
          <w:rtl/>
        </w:rPr>
        <w:t>. وأيضاً ما روي عنه عليه السلام أنه نهى الصحابة عن الوصال في الصوم وواصل، فقالوا له</w:t>
      </w:r>
      <w:r w:rsidR="00D266C6" w:rsidRPr="00351B70">
        <w:rPr>
          <w:rFonts w:hint="cs"/>
          <w:sz w:val="32"/>
          <w:rtl/>
          <w:lang w:bidi="ar-LB"/>
        </w:rPr>
        <w:t>:</w:t>
      </w:r>
      <w:r w:rsidRPr="00351B70">
        <w:rPr>
          <w:sz w:val="32"/>
          <w:rtl/>
        </w:rPr>
        <w:t xml:space="preserve"> نهيتنا عن الوصال وواصلت فقال: </w:t>
      </w:r>
      <w:r w:rsidR="005275AE" w:rsidRPr="00351B70">
        <w:rPr>
          <w:rFonts w:hint="cs"/>
          <w:sz w:val="32"/>
          <w:rtl/>
        </w:rPr>
        <w:t>«</w:t>
      </w:r>
      <w:r w:rsidR="005275AE" w:rsidRPr="00351B70">
        <w:rPr>
          <w:b/>
          <w:bCs/>
          <w:sz w:val="28"/>
          <w:szCs w:val="28"/>
          <w:rtl/>
        </w:rPr>
        <w:t>إِنِّي لَسْتُ مِثْلَكُمْ</w:t>
      </w:r>
      <w:r w:rsidR="005275AE" w:rsidRPr="00351B70">
        <w:rPr>
          <w:rFonts w:hint="cs"/>
          <w:b/>
          <w:bCs/>
          <w:sz w:val="28"/>
          <w:szCs w:val="28"/>
          <w:rtl/>
        </w:rPr>
        <w:t>،</w:t>
      </w:r>
      <w:r w:rsidR="005275AE" w:rsidRPr="00351B70">
        <w:rPr>
          <w:b/>
          <w:bCs/>
          <w:sz w:val="28"/>
          <w:szCs w:val="28"/>
          <w:rtl/>
        </w:rPr>
        <w:t xml:space="preserve"> إِنِّي أَظَلُّ عِنْدَ رَبِّي يُطْعِمُنِي وَيَسْقِينِي</w:t>
      </w:r>
      <w:r w:rsidR="005275AE" w:rsidRPr="00351B70">
        <w:rPr>
          <w:rFonts w:hint="cs"/>
          <w:sz w:val="32"/>
          <w:rtl/>
        </w:rPr>
        <w:t>»</w:t>
      </w:r>
      <w:r w:rsidR="00E12F8F" w:rsidRPr="00351B70">
        <w:rPr>
          <w:rFonts w:hint="cs"/>
          <w:sz w:val="32"/>
          <w:rtl/>
        </w:rPr>
        <w:t xml:space="preserve"> أخرجه أحمد</w:t>
      </w:r>
      <w:r w:rsidR="00D266C6" w:rsidRPr="00351B70">
        <w:rPr>
          <w:rFonts w:hint="cs"/>
          <w:sz w:val="32"/>
          <w:rtl/>
          <w:lang w:bidi="ar-LB"/>
        </w:rPr>
        <w:t>،</w:t>
      </w:r>
      <w:r w:rsidR="00E12F8F" w:rsidRPr="00351B70">
        <w:rPr>
          <w:sz w:val="32"/>
          <w:rtl/>
        </w:rPr>
        <w:t xml:space="preserve"> ف</w:t>
      </w:r>
      <w:r w:rsidR="00E12F8F" w:rsidRPr="00351B70">
        <w:rPr>
          <w:rFonts w:hint="cs"/>
          <w:sz w:val="32"/>
          <w:rtl/>
        </w:rPr>
        <w:t>أ</w:t>
      </w:r>
      <w:r w:rsidRPr="00351B70">
        <w:rPr>
          <w:sz w:val="32"/>
          <w:rtl/>
        </w:rPr>
        <w:t>قرهم على ما فهموه من مشاركتهم له في الحكم</w:t>
      </w:r>
      <w:r w:rsidR="00A056DF" w:rsidRPr="00351B70">
        <w:rPr>
          <w:rFonts w:hint="cs"/>
          <w:sz w:val="32"/>
          <w:rtl/>
          <w:lang w:bidi="ar-LB"/>
        </w:rPr>
        <w:t>،</w:t>
      </w:r>
      <w:r w:rsidRPr="00351B70">
        <w:rPr>
          <w:sz w:val="32"/>
          <w:rtl/>
        </w:rPr>
        <w:t xml:space="preserve"> واعتذر بعذر يختص به</w:t>
      </w:r>
      <w:r w:rsidR="00A056DF" w:rsidRPr="00351B70">
        <w:rPr>
          <w:rFonts w:hint="cs"/>
          <w:sz w:val="32"/>
          <w:rtl/>
          <w:lang w:bidi="ar-LB"/>
        </w:rPr>
        <w:t>.</w:t>
      </w:r>
      <w:r w:rsidRPr="00351B70">
        <w:rPr>
          <w:sz w:val="32"/>
          <w:rtl/>
        </w:rPr>
        <w:t xml:space="preserve"> وأيضاً </w:t>
      </w:r>
      <w:r w:rsidR="00982DE7" w:rsidRPr="00351B70">
        <w:rPr>
          <w:rFonts w:hint="cs"/>
          <w:sz w:val="32"/>
          <w:rtl/>
        </w:rPr>
        <w:t xml:space="preserve">ما أخرجه مسلم عن عمر بن أبي سلمة أنه </w:t>
      </w:r>
      <w:r w:rsidR="00A6612C" w:rsidRPr="00351B70">
        <w:rPr>
          <w:rFonts w:hint="cs"/>
          <w:sz w:val="32"/>
          <w:rtl/>
        </w:rPr>
        <w:t>«</w:t>
      </w:r>
      <w:r w:rsidR="00A6612C" w:rsidRPr="00351B70">
        <w:rPr>
          <w:b/>
          <w:bCs/>
          <w:sz w:val="28"/>
          <w:szCs w:val="28"/>
          <w:rtl/>
        </w:rPr>
        <w:t xml:space="preserve">سَأَلَ رَسُولَ اللَّهِ </w:t>
      </w:r>
      <w:r w:rsidR="00BB7474" w:rsidRPr="00351B70">
        <w:rPr>
          <w:rFonts w:hint="cs"/>
          <w:position w:val="-3"/>
          <w:sz w:val="42"/>
          <w:szCs w:val="42"/>
        </w:rPr>
        <w:sym w:font="AGA Arabesque" w:char="F072"/>
      </w:r>
      <w:r w:rsidR="00A6612C" w:rsidRPr="00351B70">
        <w:rPr>
          <w:b/>
          <w:bCs/>
          <w:sz w:val="28"/>
          <w:szCs w:val="28"/>
          <w:rtl/>
        </w:rPr>
        <w:t xml:space="preserve"> أَيُقَبِّلُ الصَّائِمُ</w:t>
      </w:r>
      <w:r w:rsidR="00A6612C" w:rsidRPr="00351B70">
        <w:rPr>
          <w:rFonts w:hint="cs"/>
          <w:b/>
          <w:bCs/>
          <w:spacing w:val="30"/>
          <w:sz w:val="28"/>
          <w:szCs w:val="28"/>
          <w:rtl/>
        </w:rPr>
        <w:t>؟</w:t>
      </w:r>
      <w:r w:rsidR="00A6612C" w:rsidRPr="00351B70">
        <w:rPr>
          <w:b/>
          <w:bCs/>
          <w:sz w:val="28"/>
          <w:szCs w:val="28"/>
          <w:rtl/>
        </w:rPr>
        <w:t xml:space="preserve"> فَقَالَ لَهُ رَسُولُ اللَّهِ </w:t>
      </w:r>
      <w:r w:rsidR="00BB7474" w:rsidRPr="00351B70">
        <w:rPr>
          <w:rFonts w:hint="cs"/>
          <w:position w:val="-3"/>
          <w:sz w:val="42"/>
          <w:szCs w:val="42"/>
        </w:rPr>
        <w:sym w:font="AGA Arabesque" w:char="F072"/>
      </w:r>
      <w:r w:rsidR="00A6612C" w:rsidRPr="00351B70">
        <w:rPr>
          <w:rFonts w:hint="cs"/>
          <w:b/>
          <w:bCs/>
          <w:spacing w:val="30"/>
          <w:sz w:val="28"/>
          <w:szCs w:val="28"/>
          <w:rtl/>
        </w:rPr>
        <w:t>:</w:t>
      </w:r>
      <w:r w:rsidR="00A6612C" w:rsidRPr="00351B70">
        <w:rPr>
          <w:b/>
          <w:bCs/>
          <w:sz w:val="28"/>
          <w:szCs w:val="28"/>
          <w:rtl/>
        </w:rPr>
        <w:t xml:space="preserve"> سَلْ هَذِهِ</w:t>
      </w:r>
      <w:r w:rsidR="00392C27" w:rsidRPr="00351B70">
        <w:rPr>
          <w:rFonts w:hint="cs"/>
          <w:b/>
          <w:bCs/>
          <w:sz w:val="28"/>
          <w:szCs w:val="28"/>
          <w:rtl/>
        </w:rPr>
        <w:t xml:space="preserve"> </w:t>
      </w:r>
      <w:r w:rsidR="00392C27" w:rsidRPr="00351B70">
        <w:rPr>
          <w:rFonts w:hint="cs"/>
          <w:b/>
          <w:bCs/>
          <w:position w:val="-4"/>
          <w:sz w:val="28"/>
          <w:szCs w:val="28"/>
          <w:rtl/>
        </w:rPr>
        <w:t>-</w:t>
      </w:r>
      <w:r w:rsidR="00A6612C" w:rsidRPr="00351B70">
        <w:rPr>
          <w:b/>
          <w:bCs/>
          <w:sz w:val="28"/>
          <w:szCs w:val="28"/>
          <w:rtl/>
        </w:rPr>
        <w:t xml:space="preserve"> لأُ</w:t>
      </w:r>
      <w:r w:rsidR="008D2627" w:rsidRPr="00351B70">
        <w:rPr>
          <w:rFonts w:hint="cs"/>
          <w:b/>
          <w:bCs/>
          <w:sz w:val="28"/>
          <w:szCs w:val="28"/>
          <w:rtl/>
        </w:rPr>
        <w:t>ِ</w:t>
      </w:r>
      <w:r w:rsidR="00A6612C" w:rsidRPr="00351B70">
        <w:rPr>
          <w:b/>
          <w:bCs/>
          <w:sz w:val="28"/>
          <w:szCs w:val="28"/>
          <w:rtl/>
        </w:rPr>
        <w:t>مِّ سَلَمَةَ</w:t>
      </w:r>
      <w:r w:rsidR="00392C27" w:rsidRPr="00351B70">
        <w:rPr>
          <w:rFonts w:hint="cs"/>
          <w:b/>
          <w:bCs/>
          <w:sz w:val="28"/>
          <w:szCs w:val="28"/>
          <w:rtl/>
        </w:rPr>
        <w:t xml:space="preserve"> </w:t>
      </w:r>
      <w:r w:rsidR="00392C27" w:rsidRPr="00351B70">
        <w:rPr>
          <w:rFonts w:hint="cs"/>
          <w:b/>
          <w:bCs/>
          <w:position w:val="-4"/>
          <w:sz w:val="28"/>
          <w:szCs w:val="28"/>
          <w:rtl/>
        </w:rPr>
        <w:t>-</w:t>
      </w:r>
      <w:r w:rsidR="00A6612C" w:rsidRPr="00351B70">
        <w:rPr>
          <w:b/>
          <w:bCs/>
          <w:sz w:val="28"/>
          <w:szCs w:val="28"/>
          <w:rtl/>
        </w:rPr>
        <w:t xml:space="preserve"> فَأَخْبَرَتْهُ أَنَّ رَسُولَ اللَّهِ </w:t>
      </w:r>
      <w:r w:rsidR="00BB7474" w:rsidRPr="00351B70">
        <w:rPr>
          <w:rFonts w:hint="cs"/>
          <w:position w:val="-3"/>
          <w:sz w:val="42"/>
          <w:szCs w:val="42"/>
        </w:rPr>
        <w:sym w:font="AGA Arabesque" w:char="F072"/>
      </w:r>
      <w:r w:rsidR="00A6612C" w:rsidRPr="00351B70">
        <w:rPr>
          <w:b/>
          <w:bCs/>
          <w:sz w:val="28"/>
          <w:szCs w:val="28"/>
          <w:rtl/>
        </w:rPr>
        <w:t xml:space="preserve"> يَصْنَعُ ذ</w:t>
      </w:r>
      <w:r w:rsidR="00A6612C" w:rsidRPr="00351B70">
        <w:rPr>
          <w:b/>
          <w:bCs/>
          <w:position w:val="2"/>
          <w:sz w:val="30"/>
          <w:szCs w:val="30"/>
          <w:rtl/>
        </w:rPr>
        <w:t>َ</w:t>
      </w:r>
      <w:r w:rsidR="00A6612C" w:rsidRPr="00351B70">
        <w:rPr>
          <w:b/>
          <w:bCs/>
          <w:sz w:val="28"/>
          <w:szCs w:val="28"/>
          <w:rtl/>
        </w:rPr>
        <w:t>لِكَ</w:t>
      </w:r>
      <w:r w:rsidR="00A6612C" w:rsidRPr="00351B70">
        <w:rPr>
          <w:rFonts w:hint="cs"/>
          <w:sz w:val="32"/>
          <w:rtl/>
        </w:rPr>
        <w:t>»</w:t>
      </w:r>
      <w:r w:rsidRPr="00351B70">
        <w:rPr>
          <w:sz w:val="32"/>
          <w:rtl/>
        </w:rPr>
        <w:t xml:space="preserve"> ولو لم يكن متبعاً في أفعاله لما كان لذلك معنى</w:t>
      </w:r>
      <w:r w:rsidR="00D266C6" w:rsidRPr="00351B70">
        <w:rPr>
          <w:rFonts w:hint="cs"/>
          <w:sz w:val="32"/>
          <w:rtl/>
          <w:lang w:bidi="ar-LB"/>
        </w:rPr>
        <w:t>.</w:t>
      </w:r>
      <w:r w:rsidRPr="00351B70">
        <w:rPr>
          <w:sz w:val="32"/>
          <w:rtl/>
        </w:rPr>
        <w:t xml:space="preserve"> </w:t>
      </w:r>
      <w:r w:rsidR="00F50591" w:rsidRPr="00351B70">
        <w:rPr>
          <w:rFonts w:hint="cs"/>
          <w:sz w:val="32"/>
          <w:rtl/>
        </w:rPr>
        <w:t xml:space="preserve">وكذلك ما روي عنه </w:t>
      </w:r>
      <w:r w:rsidR="0098711D" w:rsidRPr="00351B70">
        <w:rPr>
          <w:rFonts w:hint="cs"/>
          <w:position w:val="-4"/>
          <w:sz w:val="44"/>
          <w:szCs w:val="44"/>
        </w:rPr>
        <w:sym w:font="AGA Arabesque" w:char="F072"/>
      </w:r>
      <w:r w:rsidR="00F50591" w:rsidRPr="00351B70">
        <w:rPr>
          <w:rFonts w:hint="cs"/>
          <w:sz w:val="32"/>
          <w:rtl/>
        </w:rPr>
        <w:t xml:space="preserve"> في غسل الرأس من الجنابة أنه قال: «</w:t>
      </w:r>
      <w:r w:rsidR="00F50591" w:rsidRPr="00351B70">
        <w:rPr>
          <w:rFonts w:hint="cs"/>
          <w:b/>
          <w:bCs/>
          <w:sz w:val="28"/>
          <w:szCs w:val="28"/>
          <w:rtl/>
        </w:rPr>
        <w:t>أ</w:t>
      </w:r>
      <w:r w:rsidR="004F4DAC" w:rsidRPr="00351B70">
        <w:rPr>
          <w:rFonts w:hint="cs"/>
          <w:b/>
          <w:bCs/>
          <w:sz w:val="28"/>
          <w:szCs w:val="28"/>
          <w:rtl/>
        </w:rPr>
        <w:t>َ</w:t>
      </w:r>
      <w:r w:rsidR="00F50591" w:rsidRPr="00351B70">
        <w:rPr>
          <w:rFonts w:hint="cs"/>
          <w:b/>
          <w:bCs/>
          <w:sz w:val="28"/>
          <w:szCs w:val="28"/>
          <w:rtl/>
        </w:rPr>
        <w:t>م</w:t>
      </w:r>
      <w:r w:rsidR="004F4DAC" w:rsidRPr="00351B70">
        <w:rPr>
          <w:rFonts w:hint="cs"/>
          <w:b/>
          <w:bCs/>
          <w:sz w:val="28"/>
          <w:szCs w:val="28"/>
          <w:rtl/>
        </w:rPr>
        <w:t>َّ</w:t>
      </w:r>
      <w:r w:rsidR="00F50591" w:rsidRPr="00351B70">
        <w:rPr>
          <w:rFonts w:hint="cs"/>
          <w:b/>
          <w:bCs/>
          <w:sz w:val="28"/>
          <w:szCs w:val="28"/>
          <w:rtl/>
        </w:rPr>
        <w:t>ا أ</w:t>
      </w:r>
      <w:r w:rsidR="004F4DAC" w:rsidRPr="00351B70">
        <w:rPr>
          <w:rFonts w:hint="cs"/>
          <w:b/>
          <w:bCs/>
          <w:sz w:val="28"/>
          <w:szCs w:val="28"/>
          <w:rtl/>
        </w:rPr>
        <w:t>َ</w:t>
      </w:r>
      <w:r w:rsidR="00F50591" w:rsidRPr="00351B70">
        <w:rPr>
          <w:rFonts w:hint="cs"/>
          <w:b/>
          <w:bCs/>
          <w:sz w:val="28"/>
          <w:szCs w:val="28"/>
          <w:rtl/>
        </w:rPr>
        <w:t>ن</w:t>
      </w:r>
      <w:r w:rsidR="004F4DAC" w:rsidRPr="00351B70">
        <w:rPr>
          <w:rFonts w:hint="cs"/>
          <w:b/>
          <w:bCs/>
          <w:sz w:val="28"/>
          <w:szCs w:val="28"/>
          <w:rtl/>
        </w:rPr>
        <w:t>َ</w:t>
      </w:r>
      <w:r w:rsidR="00F50591" w:rsidRPr="00351B70">
        <w:rPr>
          <w:rFonts w:hint="cs"/>
          <w:b/>
          <w:bCs/>
          <w:sz w:val="28"/>
          <w:szCs w:val="28"/>
          <w:rtl/>
        </w:rPr>
        <w:t>ا ف</w:t>
      </w:r>
      <w:r w:rsidR="004F4DAC" w:rsidRPr="00351B70">
        <w:rPr>
          <w:rFonts w:hint="cs"/>
          <w:b/>
          <w:bCs/>
          <w:sz w:val="28"/>
          <w:szCs w:val="28"/>
          <w:rtl/>
        </w:rPr>
        <w:t>َ</w:t>
      </w:r>
      <w:r w:rsidR="00F50591" w:rsidRPr="00351B70">
        <w:rPr>
          <w:rFonts w:hint="cs"/>
          <w:b/>
          <w:bCs/>
          <w:sz w:val="28"/>
          <w:szCs w:val="28"/>
          <w:rtl/>
        </w:rPr>
        <w:t>أ</w:t>
      </w:r>
      <w:r w:rsidR="004F4DAC" w:rsidRPr="00351B70">
        <w:rPr>
          <w:rFonts w:hint="cs"/>
          <w:b/>
          <w:bCs/>
          <w:sz w:val="28"/>
          <w:szCs w:val="28"/>
          <w:rtl/>
        </w:rPr>
        <w:t>ُ</w:t>
      </w:r>
      <w:r w:rsidR="00F50591" w:rsidRPr="00351B70">
        <w:rPr>
          <w:rFonts w:hint="cs"/>
          <w:b/>
          <w:bCs/>
          <w:sz w:val="28"/>
          <w:szCs w:val="28"/>
          <w:rtl/>
        </w:rPr>
        <w:t>ف</w:t>
      </w:r>
      <w:r w:rsidR="004F4DAC" w:rsidRPr="00351B70">
        <w:rPr>
          <w:rFonts w:hint="cs"/>
          <w:b/>
          <w:bCs/>
          <w:sz w:val="28"/>
          <w:szCs w:val="28"/>
          <w:rtl/>
        </w:rPr>
        <w:t>ِ</w:t>
      </w:r>
      <w:r w:rsidR="00F50591" w:rsidRPr="00351B70">
        <w:rPr>
          <w:rFonts w:hint="cs"/>
          <w:b/>
          <w:bCs/>
          <w:sz w:val="28"/>
          <w:szCs w:val="28"/>
          <w:rtl/>
        </w:rPr>
        <w:t>يض</w:t>
      </w:r>
      <w:r w:rsidR="004F4DAC" w:rsidRPr="00351B70">
        <w:rPr>
          <w:rFonts w:hint="cs"/>
          <w:b/>
          <w:bCs/>
          <w:sz w:val="28"/>
          <w:szCs w:val="28"/>
          <w:rtl/>
        </w:rPr>
        <w:t>ُ</w:t>
      </w:r>
      <w:r w:rsidR="00F50591" w:rsidRPr="00351B70">
        <w:rPr>
          <w:rFonts w:hint="cs"/>
          <w:b/>
          <w:bCs/>
          <w:sz w:val="28"/>
          <w:szCs w:val="28"/>
          <w:rtl/>
        </w:rPr>
        <w:t xml:space="preserve"> ع</w:t>
      </w:r>
      <w:r w:rsidR="004F4DAC" w:rsidRPr="00351B70">
        <w:rPr>
          <w:rFonts w:hint="cs"/>
          <w:b/>
          <w:bCs/>
          <w:sz w:val="28"/>
          <w:szCs w:val="28"/>
          <w:rtl/>
        </w:rPr>
        <w:t>َ</w:t>
      </w:r>
      <w:r w:rsidR="00F50591" w:rsidRPr="00351B70">
        <w:rPr>
          <w:rFonts w:hint="cs"/>
          <w:b/>
          <w:bCs/>
          <w:sz w:val="28"/>
          <w:szCs w:val="28"/>
          <w:rtl/>
        </w:rPr>
        <w:t>ل</w:t>
      </w:r>
      <w:r w:rsidR="004F4DAC" w:rsidRPr="00351B70">
        <w:rPr>
          <w:rFonts w:hint="cs"/>
          <w:b/>
          <w:bCs/>
          <w:sz w:val="28"/>
          <w:szCs w:val="28"/>
          <w:rtl/>
        </w:rPr>
        <w:t>َ</w:t>
      </w:r>
      <w:r w:rsidR="00F50591" w:rsidRPr="00351B70">
        <w:rPr>
          <w:rFonts w:hint="cs"/>
          <w:b/>
          <w:bCs/>
          <w:sz w:val="28"/>
          <w:szCs w:val="28"/>
          <w:rtl/>
        </w:rPr>
        <w:t>ى ر</w:t>
      </w:r>
      <w:r w:rsidR="004F4DAC" w:rsidRPr="00351B70">
        <w:rPr>
          <w:rFonts w:hint="cs"/>
          <w:b/>
          <w:bCs/>
          <w:sz w:val="28"/>
          <w:szCs w:val="28"/>
          <w:rtl/>
        </w:rPr>
        <w:t>َ</w:t>
      </w:r>
      <w:r w:rsidR="00F50591" w:rsidRPr="00351B70">
        <w:rPr>
          <w:rFonts w:hint="cs"/>
          <w:b/>
          <w:bCs/>
          <w:sz w:val="28"/>
          <w:szCs w:val="28"/>
          <w:rtl/>
        </w:rPr>
        <w:t>أ</w:t>
      </w:r>
      <w:r w:rsidR="004F4DAC" w:rsidRPr="00351B70">
        <w:rPr>
          <w:rFonts w:hint="cs"/>
          <w:b/>
          <w:bCs/>
          <w:sz w:val="28"/>
          <w:szCs w:val="28"/>
          <w:rtl/>
        </w:rPr>
        <w:t>ْ</w:t>
      </w:r>
      <w:r w:rsidR="00F50591" w:rsidRPr="00351B70">
        <w:rPr>
          <w:rFonts w:hint="cs"/>
          <w:b/>
          <w:bCs/>
          <w:sz w:val="28"/>
          <w:szCs w:val="28"/>
          <w:rtl/>
        </w:rPr>
        <w:t>س</w:t>
      </w:r>
      <w:r w:rsidR="004F4DAC" w:rsidRPr="00351B70">
        <w:rPr>
          <w:rFonts w:hint="cs"/>
          <w:b/>
          <w:bCs/>
          <w:sz w:val="28"/>
          <w:szCs w:val="28"/>
          <w:rtl/>
        </w:rPr>
        <w:t>ِ</w:t>
      </w:r>
      <w:r w:rsidR="00F50591" w:rsidRPr="00351B70">
        <w:rPr>
          <w:rFonts w:hint="cs"/>
          <w:b/>
          <w:bCs/>
          <w:sz w:val="28"/>
          <w:szCs w:val="28"/>
          <w:rtl/>
        </w:rPr>
        <w:t>ي ث</w:t>
      </w:r>
      <w:r w:rsidR="004F4DAC" w:rsidRPr="00351B70">
        <w:rPr>
          <w:rFonts w:hint="cs"/>
          <w:b/>
          <w:bCs/>
          <w:sz w:val="28"/>
          <w:szCs w:val="28"/>
          <w:rtl/>
        </w:rPr>
        <w:t>ـَ</w:t>
      </w:r>
      <w:r w:rsidR="00F50591" w:rsidRPr="00351B70">
        <w:rPr>
          <w:rFonts w:hint="cs"/>
          <w:b/>
          <w:bCs/>
          <w:sz w:val="28"/>
          <w:szCs w:val="28"/>
          <w:rtl/>
        </w:rPr>
        <w:t>لا</w:t>
      </w:r>
      <w:r w:rsidR="004F4DAC" w:rsidRPr="00351B70">
        <w:rPr>
          <w:rFonts w:hint="cs"/>
          <w:b/>
          <w:bCs/>
          <w:sz w:val="28"/>
          <w:szCs w:val="28"/>
          <w:rtl/>
        </w:rPr>
        <w:t>َ</w:t>
      </w:r>
      <w:r w:rsidR="00F50591" w:rsidRPr="00351B70">
        <w:rPr>
          <w:rFonts w:hint="cs"/>
          <w:b/>
          <w:bCs/>
          <w:sz w:val="28"/>
          <w:szCs w:val="28"/>
          <w:rtl/>
        </w:rPr>
        <w:t>ث</w:t>
      </w:r>
      <w:r w:rsidR="004F4DAC" w:rsidRPr="00351B70">
        <w:rPr>
          <w:rFonts w:hint="cs"/>
          <w:b/>
          <w:bCs/>
          <w:sz w:val="28"/>
          <w:szCs w:val="28"/>
          <w:rtl/>
        </w:rPr>
        <w:t>َ</w:t>
      </w:r>
      <w:r w:rsidR="00F50591" w:rsidRPr="00351B70">
        <w:rPr>
          <w:rFonts w:hint="cs"/>
          <w:b/>
          <w:bCs/>
          <w:sz w:val="28"/>
          <w:szCs w:val="28"/>
          <w:rtl/>
        </w:rPr>
        <w:t xml:space="preserve"> أ</w:t>
      </w:r>
      <w:r w:rsidR="004F4DAC" w:rsidRPr="00351B70">
        <w:rPr>
          <w:rFonts w:hint="cs"/>
          <w:b/>
          <w:bCs/>
          <w:sz w:val="28"/>
          <w:szCs w:val="28"/>
          <w:rtl/>
        </w:rPr>
        <w:t>َ</w:t>
      </w:r>
      <w:r w:rsidR="00F50591" w:rsidRPr="00351B70">
        <w:rPr>
          <w:rFonts w:hint="cs"/>
          <w:b/>
          <w:bCs/>
          <w:sz w:val="28"/>
          <w:szCs w:val="28"/>
          <w:rtl/>
        </w:rPr>
        <w:t>ك</w:t>
      </w:r>
      <w:r w:rsidR="004F4DAC" w:rsidRPr="00351B70">
        <w:rPr>
          <w:rFonts w:hint="cs"/>
          <w:b/>
          <w:bCs/>
          <w:sz w:val="28"/>
          <w:szCs w:val="28"/>
          <w:rtl/>
        </w:rPr>
        <w:t>ُ</w:t>
      </w:r>
      <w:r w:rsidR="00F50591" w:rsidRPr="00351B70">
        <w:rPr>
          <w:rFonts w:hint="cs"/>
          <w:b/>
          <w:bCs/>
          <w:sz w:val="28"/>
          <w:szCs w:val="28"/>
          <w:rtl/>
        </w:rPr>
        <w:t>ف</w:t>
      </w:r>
      <w:r w:rsidR="004F4DAC" w:rsidRPr="00351B70">
        <w:rPr>
          <w:rFonts w:hint="cs"/>
          <w:b/>
          <w:bCs/>
          <w:position w:val="-6"/>
          <w:sz w:val="30"/>
          <w:szCs w:val="30"/>
          <w:rtl/>
        </w:rPr>
        <w:t>ٍّ</w:t>
      </w:r>
      <w:r w:rsidR="00F50591" w:rsidRPr="00351B70">
        <w:rPr>
          <w:rFonts w:hint="cs"/>
          <w:sz w:val="32"/>
          <w:rtl/>
        </w:rPr>
        <w:t>»</w:t>
      </w:r>
      <w:r w:rsidR="00050F04" w:rsidRPr="00351B70">
        <w:rPr>
          <w:rFonts w:hint="cs"/>
          <w:sz w:val="32"/>
          <w:rtl/>
        </w:rPr>
        <w:t xml:space="preserve"> </w:t>
      </w:r>
      <w:r w:rsidR="00CD3CF9" w:rsidRPr="00351B70">
        <w:rPr>
          <w:rFonts w:hint="cs"/>
          <w:sz w:val="32"/>
          <w:rtl/>
        </w:rPr>
        <w:t>أخرجه النسائي.</w:t>
      </w:r>
      <w:r w:rsidR="00CD3CF9" w:rsidRPr="00351B70">
        <w:rPr>
          <w:sz w:val="32"/>
          <w:rtl/>
        </w:rPr>
        <w:t xml:space="preserve"> </w:t>
      </w:r>
      <w:r w:rsidR="00F50591" w:rsidRPr="00351B70">
        <w:rPr>
          <w:rFonts w:hint="cs"/>
          <w:sz w:val="32"/>
          <w:rtl/>
        </w:rPr>
        <w:t xml:space="preserve">وكان ذلك جواباً عندما تمارى القوم في غسل الجنابة عنده </w:t>
      </w:r>
      <w:r w:rsidR="0098711D" w:rsidRPr="00351B70">
        <w:rPr>
          <w:rFonts w:hint="cs"/>
          <w:position w:val="-4"/>
          <w:sz w:val="44"/>
          <w:szCs w:val="44"/>
        </w:rPr>
        <w:sym w:font="AGA Arabesque" w:char="F072"/>
      </w:r>
      <w:r w:rsidR="00F50591" w:rsidRPr="00351B70">
        <w:rPr>
          <w:rFonts w:hint="cs"/>
          <w:spacing w:val="35"/>
          <w:sz w:val="32"/>
          <w:rtl/>
        </w:rPr>
        <w:t>.</w:t>
      </w:r>
      <w:r w:rsidR="00F50591" w:rsidRPr="00351B70">
        <w:rPr>
          <w:rFonts w:hint="cs"/>
          <w:sz w:val="32"/>
          <w:rtl/>
        </w:rPr>
        <w:t xml:space="preserve"> </w:t>
      </w:r>
      <w:r w:rsidRPr="00351B70">
        <w:rPr>
          <w:sz w:val="32"/>
          <w:rtl/>
        </w:rPr>
        <w:t>وأيضاً ما رو</w:t>
      </w:r>
      <w:r w:rsidR="00A056DF" w:rsidRPr="00351B70">
        <w:rPr>
          <w:rFonts w:hint="cs"/>
          <w:sz w:val="32"/>
          <w:rtl/>
          <w:lang w:bidi="ar-LB"/>
        </w:rPr>
        <w:t>ى البخاري</w:t>
      </w:r>
      <w:r w:rsidRPr="00351B70">
        <w:rPr>
          <w:sz w:val="32"/>
          <w:rtl/>
        </w:rPr>
        <w:t xml:space="preserve"> عنه </w:t>
      </w:r>
      <w:r w:rsidR="00A056DF" w:rsidRPr="00351B70">
        <w:rPr>
          <w:rFonts w:hint="cs"/>
          <w:position w:val="-4"/>
          <w:sz w:val="44"/>
          <w:szCs w:val="44"/>
        </w:rPr>
        <w:sym w:font="AGA Arabesque" w:char="F072"/>
      </w:r>
      <w:r w:rsidR="00A056DF" w:rsidRPr="00351B70">
        <w:rPr>
          <w:rFonts w:hint="cs"/>
          <w:sz w:val="32"/>
          <w:rtl/>
          <w:lang w:bidi="ar-LB"/>
        </w:rPr>
        <w:t xml:space="preserve"> </w:t>
      </w:r>
      <w:r w:rsidRPr="00351B70">
        <w:rPr>
          <w:sz w:val="32"/>
          <w:rtl/>
        </w:rPr>
        <w:t>أنه أمر الصحابة بالتحلل بالحلق والذبح، فتوقفوا، فشكا ذلك إلى أم سلمة، فأشارت إليه بأن يخرج وينحر ويحلق، ففعل ذلك، فذبحوا وحلقوا، ولولا أن فعله متبع لما كان كذلك.</w:t>
      </w:r>
      <w:r w:rsidR="008100E8" w:rsidRPr="00351B70">
        <w:rPr>
          <w:sz w:val="32"/>
          <w:rtl/>
        </w:rPr>
        <w:t xml:space="preserve"> </w:t>
      </w:r>
    </w:p>
    <w:p w14:paraId="50F7B02A" w14:textId="77777777" w:rsidR="0041021D" w:rsidRPr="00351B70" w:rsidRDefault="0041021D" w:rsidP="001F60AE">
      <w:pPr>
        <w:widowControl w:val="0"/>
        <w:spacing w:line="442" w:lineRule="exact"/>
        <w:ind w:firstLine="567"/>
        <w:jc w:val="lowKashida"/>
        <w:rPr>
          <w:rFonts w:hint="cs"/>
          <w:sz w:val="32"/>
          <w:rtl/>
        </w:rPr>
      </w:pPr>
      <w:r w:rsidRPr="00351B70">
        <w:rPr>
          <w:sz w:val="32"/>
          <w:rtl/>
        </w:rPr>
        <w:t>وأما الإجماع</w:t>
      </w:r>
      <w:r w:rsidR="00A056DF" w:rsidRPr="00351B70">
        <w:rPr>
          <w:rFonts w:hint="cs"/>
          <w:sz w:val="32"/>
          <w:rtl/>
          <w:lang w:bidi="ar-LB"/>
        </w:rPr>
        <w:t>،</w:t>
      </w:r>
      <w:r w:rsidRPr="00351B70">
        <w:rPr>
          <w:sz w:val="32"/>
          <w:rtl/>
        </w:rPr>
        <w:t xml:space="preserve"> فلأن الصحابة اختلفوا في </w:t>
      </w:r>
      <w:r w:rsidR="00E92130" w:rsidRPr="00351B70">
        <w:rPr>
          <w:sz w:val="32"/>
          <w:rtl/>
        </w:rPr>
        <w:t>وجوب الغسل من الجماع بغير إن</w:t>
      </w:r>
      <w:r w:rsidR="00CA3711" w:rsidRPr="00351B70">
        <w:rPr>
          <w:rFonts w:hint="cs"/>
          <w:sz w:val="32"/>
          <w:rtl/>
          <w:lang w:bidi="ar-LB"/>
        </w:rPr>
        <w:t>ـ</w:t>
      </w:r>
      <w:r w:rsidR="00E92130" w:rsidRPr="00351B70">
        <w:rPr>
          <w:sz w:val="32"/>
          <w:rtl/>
        </w:rPr>
        <w:t>زال</w:t>
      </w:r>
      <w:r w:rsidR="00E92130" w:rsidRPr="00351B70">
        <w:rPr>
          <w:rFonts w:hint="cs"/>
          <w:sz w:val="32"/>
          <w:rtl/>
        </w:rPr>
        <w:t xml:space="preserve">، فلما بلغهم فعل رسول الله </w:t>
      </w:r>
      <w:r w:rsidR="0098711D" w:rsidRPr="00351B70">
        <w:rPr>
          <w:rFonts w:hint="cs"/>
          <w:position w:val="-4"/>
          <w:sz w:val="44"/>
          <w:szCs w:val="44"/>
        </w:rPr>
        <w:sym w:font="AGA Arabesque" w:char="F072"/>
      </w:r>
      <w:r w:rsidR="00E92130" w:rsidRPr="00351B70">
        <w:rPr>
          <w:rFonts w:hint="cs"/>
          <w:sz w:val="32"/>
          <w:rtl/>
        </w:rPr>
        <w:t xml:space="preserve"> الذي روته عائشة رضي الله عنها: «</w:t>
      </w:r>
      <w:r w:rsidRPr="00351B70">
        <w:rPr>
          <w:b/>
          <w:bCs/>
          <w:sz w:val="28"/>
          <w:szCs w:val="28"/>
          <w:rtl/>
        </w:rPr>
        <w:t>ف</w:t>
      </w:r>
      <w:r w:rsidR="00780F14" w:rsidRPr="00351B70">
        <w:rPr>
          <w:rFonts w:hint="cs"/>
          <w:b/>
          <w:bCs/>
          <w:sz w:val="28"/>
          <w:szCs w:val="28"/>
          <w:rtl/>
        </w:rPr>
        <w:t>َ</w:t>
      </w:r>
      <w:r w:rsidRPr="00351B70">
        <w:rPr>
          <w:b/>
          <w:bCs/>
          <w:sz w:val="28"/>
          <w:szCs w:val="28"/>
          <w:rtl/>
        </w:rPr>
        <w:t>ع</w:t>
      </w:r>
      <w:r w:rsidR="00780F14" w:rsidRPr="00351B70">
        <w:rPr>
          <w:rFonts w:hint="cs"/>
          <w:b/>
          <w:bCs/>
          <w:sz w:val="28"/>
          <w:szCs w:val="28"/>
          <w:rtl/>
        </w:rPr>
        <w:t>َ</w:t>
      </w:r>
      <w:r w:rsidRPr="00351B70">
        <w:rPr>
          <w:b/>
          <w:bCs/>
          <w:sz w:val="28"/>
          <w:szCs w:val="28"/>
          <w:rtl/>
        </w:rPr>
        <w:t>ل</w:t>
      </w:r>
      <w:r w:rsidR="00780F14" w:rsidRPr="00351B70">
        <w:rPr>
          <w:rFonts w:hint="cs"/>
          <w:b/>
          <w:bCs/>
          <w:sz w:val="28"/>
          <w:szCs w:val="28"/>
          <w:rtl/>
        </w:rPr>
        <w:t>ْ</w:t>
      </w:r>
      <w:r w:rsidRPr="00351B70">
        <w:rPr>
          <w:b/>
          <w:bCs/>
          <w:sz w:val="28"/>
          <w:szCs w:val="28"/>
          <w:rtl/>
        </w:rPr>
        <w:t>ت</w:t>
      </w:r>
      <w:r w:rsidR="00780F14" w:rsidRPr="00351B70">
        <w:rPr>
          <w:rFonts w:hint="cs"/>
          <w:b/>
          <w:bCs/>
          <w:sz w:val="28"/>
          <w:szCs w:val="28"/>
          <w:rtl/>
        </w:rPr>
        <w:t>ُ</w:t>
      </w:r>
      <w:r w:rsidRPr="00351B70">
        <w:rPr>
          <w:b/>
          <w:bCs/>
          <w:sz w:val="28"/>
          <w:szCs w:val="28"/>
          <w:rtl/>
        </w:rPr>
        <w:t>ه</w:t>
      </w:r>
      <w:r w:rsidR="00780F14" w:rsidRPr="00351B70">
        <w:rPr>
          <w:rFonts w:hint="cs"/>
          <w:b/>
          <w:bCs/>
          <w:sz w:val="28"/>
          <w:szCs w:val="28"/>
          <w:rtl/>
        </w:rPr>
        <w:t>ُ</w:t>
      </w:r>
      <w:r w:rsidRPr="00351B70">
        <w:rPr>
          <w:b/>
          <w:bCs/>
          <w:sz w:val="28"/>
          <w:szCs w:val="28"/>
          <w:rtl/>
        </w:rPr>
        <w:t xml:space="preserve"> أ</w:t>
      </w:r>
      <w:r w:rsidR="00780F14" w:rsidRPr="00351B70">
        <w:rPr>
          <w:rFonts w:hint="cs"/>
          <w:b/>
          <w:bCs/>
          <w:sz w:val="28"/>
          <w:szCs w:val="28"/>
          <w:rtl/>
        </w:rPr>
        <w:t>َ</w:t>
      </w:r>
      <w:r w:rsidRPr="00351B70">
        <w:rPr>
          <w:b/>
          <w:bCs/>
          <w:sz w:val="28"/>
          <w:szCs w:val="28"/>
          <w:rtl/>
        </w:rPr>
        <w:t>ن</w:t>
      </w:r>
      <w:r w:rsidR="00780F14" w:rsidRPr="00351B70">
        <w:rPr>
          <w:rFonts w:hint="cs"/>
          <w:b/>
          <w:bCs/>
          <w:sz w:val="28"/>
          <w:szCs w:val="28"/>
          <w:rtl/>
        </w:rPr>
        <w:t>َ</w:t>
      </w:r>
      <w:r w:rsidRPr="00351B70">
        <w:rPr>
          <w:b/>
          <w:bCs/>
          <w:sz w:val="28"/>
          <w:szCs w:val="28"/>
          <w:rtl/>
        </w:rPr>
        <w:t>ا و</w:t>
      </w:r>
      <w:r w:rsidR="00780F14" w:rsidRPr="00351B70">
        <w:rPr>
          <w:rFonts w:hint="cs"/>
          <w:b/>
          <w:bCs/>
          <w:sz w:val="28"/>
          <w:szCs w:val="28"/>
          <w:rtl/>
        </w:rPr>
        <w:t>َ</w:t>
      </w:r>
      <w:r w:rsidRPr="00351B70">
        <w:rPr>
          <w:b/>
          <w:bCs/>
          <w:sz w:val="28"/>
          <w:szCs w:val="28"/>
          <w:rtl/>
        </w:rPr>
        <w:t>ر</w:t>
      </w:r>
      <w:r w:rsidR="00780F14" w:rsidRPr="00351B70">
        <w:rPr>
          <w:rFonts w:hint="cs"/>
          <w:b/>
          <w:bCs/>
          <w:sz w:val="28"/>
          <w:szCs w:val="28"/>
          <w:rtl/>
        </w:rPr>
        <w:t>َ</w:t>
      </w:r>
      <w:r w:rsidRPr="00351B70">
        <w:rPr>
          <w:b/>
          <w:bCs/>
          <w:sz w:val="28"/>
          <w:szCs w:val="28"/>
          <w:rtl/>
        </w:rPr>
        <w:t>س</w:t>
      </w:r>
      <w:r w:rsidR="00780F14" w:rsidRPr="00351B70">
        <w:rPr>
          <w:rFonts w:hint="cs"/>
          <w:b/>
          <w:bCs/>
          <w:sz w:val="28"/>
          <w:szCs w:val="28"/>
          <w:rtl/>
        </w:rPr>
        <w:t>ُ</w:t>
      </w:r>
      <w:r w:rsidRPr="00351B70">
        <w:rPr>
          <w:b/>
          <w:bCs/>
          <w:sz w:val="28"/>
          <w:szCs w:val="28"/>
          <w:rtl/>
        </w:rPr>
        <w:t>ول</w:t>
      </w:r>
      <w:r w:rsidR="00780F14" w:rsidRPr="00351B70">
        <w:rPr>
          <w:rFonts w:hint="cs"/>
          <w:b/>
          <w:bCs/>
          <w:sz w:val="28"/>
          <w:szCs w:val="28"/>
          <w:rtl/>
        </w:rPr>
        <w:t>ُ</w:t>
      </w:r>
      <w:r w:rsidRPr="00351B70">
        <w:rPr>
          <w:b/>
          <w:bCs/>
          <w:sz w:val="28"/>
          <w:szCs w:val="28"/>
          <w:rtl/>
        </w:rPr>
        <w:t xml:space="preserve"> الل</w:t>
      </w:r>
      <w:r w:rsidR="00780F14" w:rsidRPr="00351B70">
        <w:rPr>
          <w:rFonts w:hint="cs"/>
          <w:b/>
          <w:bCs/>
          <w:sz w:val="28"/>
          <w:szCs w:val="28"/>
          <w:rtl/>
        </w:rPr>
        <w:t>َّ</w:t>
      </w:r>
      <w:r w:rsidRPr="00351B70">
        <w:rPr>
          <w:b/>
          <w:bCs/>
          <w:sz w:val="28"/>
          <w:szCs w:val="28"/>
          <w:rtl/>
        </w:rPr>
        <w:t>ه</w:t>
      </w:r>
      <w:r w:rsidR="00780F14" w:rsidRPr="00351B70">
        <w:rPr>
          <w:rFonts w:hint="cs"/>
          <w:b/>
          <w:bCs/>
          <w:sz w:val="28"/>
          <w:szCs w:val="28"/>
          <w:rtl/>
        </w:rPr>
        <w:t>ِ</w:t>
      </w:r>
      <w:r w:rsidR="008100E8" w:rsidRPr="00351B70">
        <w:rPr>
          <w:sz w:val="28"/>
          <w:szCs w:val="28"/>
          <w:rtl/>
        </w:rPr>
        <w:t xml:space="preserve"> </w:t>
      </w:r>
      <w:r w:rsidR="0098711D" w:rsidRPr="00351B70">
        <w:rPr>
          <w:rFonts w:hint="cs"/>
          <w:position w:val="-4"/>
          <w:sz w:val="42"/>
          <w:szCs w:val="42"/>
        </w:rPr>
        <w:sym w:font="AGA Arabesque" w:char="F072"/>
      </w:r>
      <w:r w:rsidRPr="00351B70">
        <w:rPr>
          <w:sz w:val="28"/>
          <w:szCs w:val="28"/>
          <w:rtl/>
        </w:rPr>
        <w:t xml:space="preserve"> </w:t>
      </w:r>
      <w:r w:rsidRPr="00351B70">
        <w:rPr>
          <w:b/>
          <w:bCs/>
          <w:sz w:val="28"/>
          <w:szCs w:val="28"/>
          <w:rtl/>
        </w:rPr>
        <w:t>ف</w:t>
      </w:r>
      <w:r w:rsidR="00780F14" w:rsidRPr="00351B70">
        <w:rPr>
          <w:rFonts w:hint="cs"/>
          <w:b/>
          <w:bCs/>
          <w:sz w:val="28"/>
          <w:szCs w:val="28"/>
          <w:rtl/>
        </w:rPr>
        <w:t>َ</w:t>
      </w:r>
      <w:r w:rsidRPr="00351B70">
        <w:rPr>
          <w:b/>
          <w:bCs/>
          <w:sz w:val="28"/>
          <w:szCs w:val="28"/>
          <w:rtl/>
        </w:rPr>
        <w:t>اغ</w:t>
      </w:r>
      <w:r w:rsidR="00780F14" w:rsidRPr="00351B70">
        <w:rPr>
          <w:rFonts w:hint="cs"/>
          <w:b/>
          <w:bCs/>
          <w:sz w:val="28"/>
          <w:szCs w:val="28"/>
          <w:rtl/>
        </w:rPr>
        <w:t>ْ</w:t>
      </w:r>
      <w:r w:rsidRPr="00351B70">
        <w:rPr>
          <w:b/>
          <w:bCs/>
          <w:sz w:val="28"/>
          <w:szCs w:val="28"/>
          <w:rtl/>
        </w:rPr>
        <w:t>ت</w:t>
      </w:r>
      <w:r w:rsidR="00780F14" w:rsidRPr="00351B70">
        <w:rPr>
          <w:rFonts w:hint="cs"/>
          <w:b/>
          <w:bCs/>
          <w:sz w:val="28"/>
          <w:szCs w:val="28"/>
          <w:rtl/>
        </w:rPr>
        <w:t>َ</w:t>
      </w:r>
      <w:r w:rsidRPr="00351B70">
        <w:rPr>
          <w:b/>
          <w:bCs/>
          <w:sz w:val="28"/>
          <w:szCs w:val="28"/>
          <w:rtl/>
        </w:rPr>
        <w:t>س</w:t>
      </w:r>
      <w:r w:rsidR="00780F14" w:rsidRPr="00351B70">
        <w:rPr>
          <w:rFonts w:hint="cs"/>
          <w:b/>
          <w:bCs/>
          <w:sz w:val="28"/>
          <w:szCs w:val="28"/>
          <w:rtl/>
        </w:rPr>
        <w:t>َ</w:t>
      </w:r>
      <w:r w:rsidRPr="00351B70">
        <w:rPr>
          <w:b/>
          <w:bCs/>
          <w:sz w:val="28"/>
          <w:szCs w:val="28"/>
          <w:rtl/>
        </w:rPr>
        <w:t>ل</w:t>
      </w:r>
      <w:r w:rsidR="00780F14" w:rsidRPr="00351B70">
        <w:rPr>
          <w:rFonts w:hint="cs"/>
          <w:b/>
          <w:bCs/>
          <w:sz w:val="28"/>
          <w:szCs w:val="28"/>
          <w:rtl/>
        </w:rPr>
        <w:t>ْ</w:t>
      </w:r>
      <w:r w:rsidRPr="00351B70">
        <w:rPr>
          <w:b/>
          <w:bCs/>
          <w:sz w:val="28"/>
          <w:szCs w:val="28"/>
          <w:rtl/>
        </w:rPr>
        <w:t>ن</w:t>
      </w:r>
      <w:r w:rsidR="00780F14" w:rsidRPr="00351B70">
        <w:rPr>
          <w:rFonts w:hint="cs"/>
          <w:b/>
          <w:bCs/>
          <w:sz w:val="28"/>
          <w:szCs w:val="28"/>
          <w:rtl/>
        </w:rPr>
        <w:t>َ</w:t>
      </w:r>
      <w:r w:rsidRPr="00351B70">
        <w:rPr>
          <w:b/>
          <w:bCs/>
          <w:sz w:val="28"/>
          <w:szCs w:val="28"/>
          <w:rtl/>
        </w:rPr>
        <w:t>ا</w:t>
      </w:r>
      <w:r w:rsidR="00E92130" w:rsidRPr="00351B70">
        <w:rPr>
          <w:rFonts w:hint="cs"/>
          <w:sz w:val="32"/>
          <w:rtl/>
        </w:rPr>
        <w:t>»</w:t>
      </w:r>
      <w:r w:rsidR="00720F3F" w:rsidRPr="00351B70">
        <w:rPr>
          <w:rFonts w:hint="cs"/>
          <w:sz w:val="32"/>
          <w:rtl/>
          <w:lang w:bidi="ar-LB"/>
        </w:rPr>
        <w:t xml:space="preserve"> </w:t>
      </w:r>
      <w:r w:rsidR="007B385C" w:rsidRPr="00351B70">
        <w:rPr>
          <w:rFonts w:hint="cs"/>
          <w:sz w:val="32"/>
          <w:rtl/>
          <w:lang w:bidi="ar-LB"/>
        </w:rPr>
        <w:t>أخرجه الترمذي وابن ماجه</w:t>
      </w:r>
      <w:r w:rsidR="00A056DF" w:rsidRPr="00351B70">
        <w:rPr>
          <w:rFonts w:hint="cs"/>
          <w:sz w:val="32"/>
          <w:rtl/>
          <w:lang w:bidi="ar-LB"/>
        </w:rPr>
        <w:t xml:space="preserve"> وأحمد</w:t>
      </w:r>
      <w:r w:rsidR="007B385C" w:rsidRPr="00351B70">
        <w:rPr>
          <w:rFonts w:hint="cs"/>
          <w:sz w:val="32"/>
          <w:rtl/>
          <w:lang w:bidi="ar-LB"/>
        </w:rPr>
        <w:t>،</w:t>
      </w:r>
      <w:r w:rsidRPr="00351B70">
        <w:rPr>
          <w:sz w:val="32"/>
          <w:rtl/>
        </w:rPr>
        <w:t xml:space="preserve"> فأجمعوا على الوجوب. وأيضاً ما روي عن عمر </w:t>
      </w:r>
      <w:r w:rsidR="00A056DF" w:rsidRPr="00351B70">
        <w:rPr>
          <w:position w:val="-4"/>
          <w:sz w:val="44"/>
          <w:szCs w:val="44"/>
        </w:rPr>
        <w:sym w:font="AGA Arabesque" w:char="F074"/>
      </w:r>
      <w:r w:rsidRPr="00351B70">
        <w:rPr>
          <w:sz w:val="32"/>
          <w:rtl/>
        </w:rPr>
        <w:t xml:space="preserve"> أنه كان يقبل الحجر الأسود ويقول: </w:t>
      </w:r>
      <w:r w:rsidR="00780F14" w:rsidRPr="00351B70">
        <w:rPr>
          <w:rFonts w:hint="cs"/>
          <w:sz w:val="32"/>
          <w:rtl/>
        </w:rPr>
        <w:t>«</w:t>
      </w:r>
      <w:r w:rsidR="00780F14" w:rsidRPr="00351B70">
        <w:rPr>
          <w:b/>
          <w:bCs/>
          <w:sz w:val="28"/>
          <w:szCs w:val="28"/>
          <w:rtl/>
        </w:rPr>
        <w:t>إِنِّي أَعْلَمُ أَنَّكَ حَجَرٌ لا</w:t>
      </w:r>
      <w:r w:rsidR="001F60AE" w:rsidRPr="00351B70">
        <w:rPr>
          <w:rFonts w:hint="cs"/>
          <w:b/>
          <w:bCs/>
          <w:sz w:val="28"/>
          <w:szCs w:val="28"/>
          <w:rtl/>
        </w:rPr>
        <w:t>َ</w:t>
      </w:r>
      <w:r w:rsidR="00780F14" w:rsidRPr="00351B70">
        <w:rPr>
          <w:b/>
          <w:bCs/>
          <w:sz w:val="28"/>
          <w:szCs w:val="28"/>
          <w:rtl/>
        </w:rPr>
        <w:t xml:space="preserve"> تَضُرُّ وَلا</w:t>
      </w:r>
      <w:r w:rsidR="001F60AE" w:rsidRPr="00351B70">
        <w:rPr>
          <w:rFonts w:hint="cs"/>
          <w:b/>
          <w:bCs/>
          <w:sz w:val="28"/>
          <w:szCs w:val="28"/>
          <w:rtl/>
        </w:rPr>
        <w:t>َ</w:t>
      </w:r>
      <w:r w:rsidR="001F60AE" w:rsidRPr="00351B70">
        <w:rPr>
          <w:b/>
          <w:bCs/>
          <w:sz w:val="28"/>
          <w:szCs w:val="28"/>
          <w:rtl/>
        </w:rPr>
        <w:t xml:space="preserve"> تَنْفَعُ وَلَوْل</w:t>
      </w:r>
      <w:r w:rsidR="00780F14" w:rsidRPr="00351B70">
        <w:rPr>
          <w:b/>
          <w:bCs/>
          <w:sz w:val="28"/>
          <w:szCs w:val="28"/>
          <w:rtl/>
        </w:rPr>
        <w:t>ا</w:t>
      </w:r>
      <w:r w:rsidR="001F60AE" w:rsidRPr="00351B70">
        <w:rPr>
          <w:rFonts w:hint="cs"/>
          <w:b/>
          <w:bCs/>
          <w:sz w:val="28"/>
          <w:szCs w:val="28"/>
          <w:rtl/>
        </w:rPr>
        <w:t>َ</w:t>
      </w:r>
      <w:r w:rsidR="00780F14" w:rsidRPr="00351B70">
        <w:rPr>
          <w:b/>
          <w:bCs/>
          <w:sz w:val="28"/>
          <w:szCs w:val="28"/>
          <w:rtl/>
        </w:rPr>
        <w:t xml:space="preserve"> أَنِّي رَأَيْتُ النَّبِيَّ </w:t>
      </w:r>
      <w:r w:rsidR="001F60AE" w:rsidRPr="00351B70">
        <w:rPr>
          <w:rFonts w:hint="cs"/>
          <w:position w:val="-3"/>
          <w:sz w:val="42"/>
          <w:szCs w:val="42"/>
        </w:rPr>
        <w:sym w:font="AGA Arabesque" w:char="F072"/>
      </w:r>
      <w:r w:rsidR="001F60AE" w:rsidRPr="00351B70">
        <w:rPr>
          <w:b/>
          <w:bCs/>
          <w:sz w:val="28"/>
          <w:szCs w:val="28"/>
          <w:rtl/>
        </w:rPr>
        <w:t xml:space="preserve"> اسْتَلَمَكَ مَا اسْتَلَمْتُكَ</w:t>
      </w:r>
      <w:r w:rsidR="00780F14" w:rsidRPr="00351B70">
        <w:rPr>
          <w:rFonts w:hint="cs"/>
          <w:sz w:val="32"/>
          <w:rtl/>
        </w:rPr>
        <w:t>»</w:t>
      </w:r>
      <w:r w:rsidR="00E92130" w:rsidRPr="00351B70">
        <w:rPr>
          <w:rFonts w:hint="cs"/>
          <w:sz w:val="32"/>
          <w:rtl/>
        </w:rPr>
        <w:t xml:space="preserve"> أخرجه البخاري.</w:t>
      </w:r>
      <w:r w:rsidRPr="00351B70">
        <w:rPr>
          <w:sz w:val="32"/>
          <w:rtl/>
        </w:rPr>
        <w:t xml:space="preserve"> وكان ذلك شائعاً فيما بين الصحاب</w:t>
      </w:r>
      <w:r w:rsidR="00F50591" w:rsidRPr="00351B70">
        <w:rPr>
          <w:sz w:val="32"/>
          <w:rtl/>
        </w:rPr>
        <w:t>ة من غير نكير</w:t>
      </w:r>
      <w:r w:rsidR="007B385C" w:rsidRPr="00351B70">
        <w:rPr>
          <w:rFonts w:hint="cs"/>
          <w:sz w:val="32"/>
          <w:rtl/>
          <w:lang w:bidi="ar-LB"/>
        </w:rPr>
        <w:t>،</w:t>
      </w:r>
      <w:r w:rsidR="00F50591" w:rsidRPr="00351B70">
        <w:rPr>
          <w:sz w:val="32"/>
          <w:rtl/>
        </w:rPr>
        <w:t xml:space="preserve"> فكان إجماعاً على </w:t>
      </w:r>
      <w:r w:rsidR="00F50591" w:rsidRPr="00351B70">
        <w:rPr>
          <w:rFonts w:hint="cs"/>
          <w:sz w:val="32"/>
          <w:rtl/>
        </w:rPr>
        <w:t>ا</w:t>
      </w:r>
      <w:r w:rsidRPr="00351B70">
        <w:rPr>
          <w:sz w:val="32"/>
          <w:rtl/>
        </w:rPr>
        <w:t>تباعه في فعله</w:t>
      </w:r>
      <w:r w:rsidR="007B385C" w:rsidRPr="00351B70">
        <w:rPr>
          <w:rFonts w:hint="cs"/>
          <w:sz w:val="32"/>
          <w:rtl/>
          <w:lang w:bidi="ar-LB"/>
        </w:rPr>
        <w:t xml:space="preserve"> </w:t>
      </w:r>
      <w:r w:rsidR="007B385C" w:rsidRPr="00351B70">
        <w:rPr>
          <w:rFonts w:hint="cs"/>
          <w:position w:val="-4"/>
          <w:sz w:val="44"/>
          <w:szCs w:val="44"/>
        </w:rPr>
        <w:sym w:font="AGA Arabesque" w:char="F072"/>
      </w:r>
      <w:r w:rsidRPr="00351B70">
        <w:rPr>
          <w:spacing w:val="35"/>
          <w:sz w:val="32"/>
          <w:rtl/>
        </w:rPr>
        <w:t>.</w:t>
      </w:r>
    </w:p>
    <w:p w14:paraId="492E2176"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والجواب عن كل هذه الأدلة ينحصر في نقطة واحدة</w:t>
      </w:r>
      <w:r w:rsidR="007B385C" w:rsidRPr="00351B70">
        <w:rPr>
          <w:rFonts w:hint="cs"/>
          <w:sz w:val="32"/>
          <w:rtl/>
          <w:lang w:bidi="ar-LB"/>
        </w:rPr>
        <w:t>،</w:t>
      </w:r>
      <w:r w:rsidRPr="00351B70">
        <w:rPr>
          <w:sz w:val="32"/>
          <w:rtl/>
        </w:rPr>
        <w:t xml:space="preserve"> هو أن هناك فرقاً بين ال</w:t>
      </w:r>
      <w:r w:rsidR="00F50591" w:rsidRPr="00351B70">
        <w:rPr>
          <w:sz w:val="32"/>
          <w:rtl/>
        </w:rPr>
        <w:t>اتباع</w:t>
      </w:r>
      <w:r w:rsidR="00A056DF" w:rsidRPr="00351B70">
        <w:rPr>
          <w:rFonts w:hint="cs"/>
          <w:sz w:val="32"/>
          <w:rtl/>
          <w:lang w:bidi="ar-LB"/>
        </w:rPr>
        <w:t>،</w:t>
      </w:r>
      <w:r w:rsidRPr="00351B70">
        <w:rPr>
          <w:sz w:val="32"/>
          <w:rtl/>
        </w:rPr>
        <w:t xml:space="preserve"> وبين </w:t>
      </w:r>
      <w:r w:rsidR="00F50591" w:rsidRPr="00351B70">
        <w:rPr>
          <w:sz w:val="32"/>
          <w:rtl/>
        </w:rPr>
        <w:t xml:space="preserve">القيام بالعمل، أي هناك فرق بين </w:t>
      </w:r>
      <w:r w:rsidR="00F50591" w:rsidRPr="00351B70">
        <w:rPr>
          <w:rFonts w:hint="cs"/>
          <w:sz w:val="32"/>
          <w:rtl/>
        </w:rPr>
        <w:t>ا</w:t>
      </w:r>
      <w:r w:rsidRPr="00351B70">
        <w:rPr>
          <w:sz w:val="32"/>
          <w:rtl/>
        </w:rPr>
        <w:t>تباع الرسول</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وبين القيام بما فعله الرسول، ف</w:t>
      </w:r>
      <w:r w:rsidR="00F50591" w:rsidRPr="00351B70">
        <w:rPr>
          <w:sz w:val="32"/>
          <w:rtl/>
        </w:rPr>
        <w:t>اتباع</w:t>
      </w:r>
      <w:r w:rsidRPr="00351B70">
        <w:rPr>
          <w:sz w:val="32"/>
          <w:rtl/>
        </w:rPr>
        <w:t xml:space="preserve"> الرسول واجب ولا كلام ولا خلاف في </w:t>
      </w:r>
      <w:r w:rsidRPr="00351B70">
        <w:rPr>
          <w:spacing w:val="-2"/>
          <w:sz w:val="32"/>
          <w:rtl/>
        </w:rPr>
        <w:t>ذلك،</w:t>
      </w:r>
      <w:r w:rsidRPr="00351B70">
        <w:rPr>
          <w:rFonts w:hint="cs"/>
          <w:spacing w:val="-2"/>
          <w:sz w:val="30"/>
          <w:szCs w:val="30"/>
          <w:rtl/>
          <w:lang w:bidi="ar-LB"/>
        </w:rPr>
        <w:t xml:space="preserve"> </w:t>
      </w:r>
      <w:r w:rsidRPr="00351B70">
        <w:rPr>
          <w:spacing w:val="-2"/>
          <w:sz w:val="32"/>
          <w:rtl/>
        </w:rPr>
        <w:t>ولكن</w:t>
      </w:r>
      <w:r w:rsidRPr="00351B70">
        <w:rPr>
          <w:rFonts w:hint="cs"/>
          <w:spacing w:val="-2"/>
          <w:sz w:val="30"/>
          <w:szCs w:val="30"/>
          <w:rtl/>
          <w:lang w:bidi="ar-LB"/>
        </w:rPr>
        <w:t xml:space="preserve"> </w:t>
      </w:r>
      <w:r w:rsidRPr="00351B70">
        <w:rPr>
          <w:spacing w:val="-2"/>
          <w:sz w:val="32"/>
          <w:rtl/>
        </w:rPr>
        <w:t>القيام</w:t>
      </w:r>
      <w:r w:rsidRPr="00351B70">
        <w:rPr>
          <w:rFonts w:hint="cs"/>
          <w:spacing w:val="-2"/>
          <w:sz w:val="30"/>
          <w:szCs w:val="30"/>
          <w:rtl/>
          <w:lang w:bidi="ar-LB"/>
        </w:rPr>
        <w:t xml:space="preserve"> </w:t>
      </w:r>
      <w:r w:rsidRPr="00351B70">
        <w:rPr>
          <w:spacing w:val="-2"/>
          <w:sz w:val="32"/>
          <w:rtl/>
        </w:rPr>
        <w:t>بالفعل</w:t>
      </w:r>
      <w:r w:rsidRPr="00351B70">
        <w:rPr>
          <w:spacing w:val="-2"/>
          <w:sz w:val="30"/>
          <w:szCs w:val="30"/>
          <w:rtl/>
        </w:rPr>
        <w:t xml:space="preserve"> </w:t>
      </w:r>
      <w:r w:rsidRPr="00351B70">
        <w:rPr>
          <w:spacing w:val="-2"/>
          <w:sz w:val="32"/>
          <w:rtl/>
        </w:rPr>
        <w:t>الذي</w:t>
      </w:r>
      <w:r w:rsidRPr="00351B70">
        <w:rPr>
          <w:spacing w:val="-2"/>
          <w:sz w:val="30"/>
          <w:szCs w:val="30"/>
          <w:rtl/>
        </w:rPr>
        <w:t xml:space="preserve"> </w:t>
      </w:r>
      <w:r w:rsidRPr="00351B70">
        <w:rPr>
          <w:spacing w:val="-2"/>
          <w:sz w:val="32"/>
          <w:rtl/>
        </w:rPr>
        <w:t>يجب</w:t>
      </w:r>
      <w:r w:rsidRPr="00351B70">
        <w:rPr>
          <w:spacing w:val="-2"/>
          <w:sz w:val="30"/>
          <w:szCs w:val="30"/>
          <w:rtl/>
        </w:rPr>
        <w:t xml:space="preserve"> </w:t>
      </w:r>
      <w:r w:rsidR="00F50591" w:rsidRPr="00351B70">
        <w:rPr>
          <w:spacing w:val="-2"/>
          <w:sz w:val="32"/>
          <w:rtl/>
        </w:rPr>
        <w:t>اتباع</w:t>
      </w:r>
      <w:r w:rsidRPr="00351B70">
        <w:rPr>
          <w:spacing w:val="-2"/>
          <w:sz w:val="30"/>
          <w:szCs w:val="30"/>
          <w:rtl/>
        </w:rPr>
        <w:t xml:space="preserve"> </w:t>
      </w:r>
      <w:r w:rsidRPr="00351B70">
        <w:rPr>
          <w:spacing w:val="-2"/>
          <w:sz w:val="32"/>
          <w:rtl/>
        </w:rPr>
        <w:t>الرسول</w:t>
      </w:r>
      <w:r w:rsidRPr="00351B70">
        <w:rPr>
          <w:spacing w:val="-2"/>
          <w:sz w:val="30"/>
          <w:szCs w:val="30"/>
          <w:rtl/>
        </w:rPr>
        <w:t xml:space="preserve"> </w:t>
      </w:r>
      <w:r w:rsidRPr="00351B70">
        <w:rPr>
          <w:spacing w:val="-2"/>
          <w:sz w:val="32"/>
          <w:rtl/>
        </w:rPr>
        <w:t>به</w:t>
      </w:r>
      <w:r w:rsidRPr="00351B70">
        <w:rPr>
          <w:spacing w:val="-2"/>
          <w:sz w:val="30"/>
          <w:szCs w:val="30"/>
          <w:rtl/>
        </w:rPr>
        <w:t xml:space="preserve"> </w:t>
      </w:r>
      <w:r w:rsidRPr="00351B70">
        <w:rPr>
          <w:spacing w:val="-2"/>
          <w:sz w:val="32"/>
          <w:rtl/>
        </w:rPr>
        <w:t>يختلف</w:t>
      </w:r>
      <w:r w:rsidRPr="00351B70">
        <w:rPr>
          <w:spacing w:val="-2"/>
          <w:sz w:val="30"/>
          <w:szCs w:val="30"/>
          <w:rtl/>
        </w:rPr>
        <w:t xml:space="preserve"> </w:t>
      </w:r>
      <w:r w:rsidRPr="00351B70">
        <w:rPr>
          <w:spacing w:val="-2"/>
          <w:sz w:val="32"/>
          <w:rtl/>
        </w:rPr>
        <w:t>باختلاف</w:t>
      </w:r>
      <w:r w:rsidRPr="00351B70">
        <w:rPr>
          <w:spacing w:val="-2"/>
          <w:sz w:val="30"/>
          <w:szCs w:val="30"/>
          <w:rtl/>
        </w:rPr>
        <w:t xml:space="preserve"> </w:t>
      </w:r>
      <w:r w:rsidRPr="00351B70">
        <w:rPr>
          <w:spacing w:val="-2"/>
          <w:sz w:val="32"/>
          <w:rtl/>
        </w:rPr>
        <w:t>الفعل،</w:t>
      </w:r>
      <w:r w:rsidRPr="00351B70">
        <w:rPr>
          <w:sz w:val="32"/>
          <w:rtl/>
        </w:rPr>
        <w:t xml:space="preserve"> فإذا كان الفعل مباحاً</w:t>
      </w:r>
      <w:r w:rsidR="00A056DF" w:rsidRPr="00351B70">
        <w:rPr>
          <w:rFonts w:hint="cs"/>
          <w:sz w:val="32"/>
          <w:rtl/>
          <w:lang w:bidi="ar-LB"/>
        </w:rPr>
        <w:t>،</w:t>
      </w:r>
      <w:r w:rsidRPr="00351B70">
        <w:rPr>
          <w:sz w:val="32"/>
          <w:rtl/>
        </w:rPr>
        <w:t xml:space="preserve"> فإن ال</w:t>
      </w:r>
      <w:r w:rsidR="00F50591" w:rsidRPr="00351B70">
        <w:rPr>
          <w:sz w:val="32"/>
          <w:rtl/>
        </w:rPr>
        <w:t>اتباع</w:t>
      </w:r>
      <w:r w:rsidRPr="00351B70">
        <w:rPr>
          <w:sz w:val="32"/>
          <w:rtl/>
        </w:rPr>
        <w:t xml:space="preserve"> فيه </w:t>
      </w:r>
      <w:r w:rsidR="00F50591" w:rsidRPr="00351B70">
        <w:rPr>
          <w:sz w:val="32"/>
          <w:rtl/>
        </w:rPr>
        <w:t>اتباع</w:t>
      </w:r>
      <w:r w:rsidRPr="00351B70">
        <w:rPr>
          <w:sz w:val="32"/>
          <w:rtl/>
        </w:rPr>
        <w:t xml:space="preserve"> في المباح، أي في أن يخير بين فعله وتركه، ففي هذه الحالة هذا هو ال</w:t>
      </w:r>
      <w:r w:rsidR="00F50591" w:rsidRPr="00351B70">
        <w:rPr>
          <w:sz w:val="32"/>
          <w:rtl/>
        </w:rPr>
        <w:t>اتباع</w:t>
      </w:r>
      <w:r w:rsidRPr="00351B70">
        <w:rPr>
          <w:sz w:val="32"/>
          <w:rtl/>
        </w:rPr>
        <w:t>، فإذا أوجب على نفسه فعله وجعله واجباً لا يكون متبعاً للرسول</w:t>
      </w:r>
      <w:r w:rsidR="00A056DF" w:rsidRPr="00351B70">
        <w:rPr>
          <w:rFonts w:hint="cs"/>
          <w:sz w:val="32"/>
          <w:rtl/>
          <w:lang w:bidi="ar-LB"/>
        </w:rPr>
        <w:t>،</w:t>
      </w:r>
      <w:r w:rsidRPr="00351B70">
        <w:rPr>
          <w:sz w:val="32"/>
          <w:rtl/>
        </w:rPr>
        <w:t xml:space="preserve"> بل يكون مخالفاً له، فال</w:t>
      </w:r>
      <w:r w:rsidR="00F50591" w:rsidRPr="00351B70">
        <w:rPr>
          <w:sz w:val="32"/>
          <w:rtl/>
        </w:rPr>
        <w:t>اتباع</w:t>
      </w:r>
      <w:r w:rsidRPr="00351B70">
        <w:rPr>
          <w:sz w:val="32"/>
          <w:rtl/>
        </w:rPr>
        <w:t xml:space="preserve"> إن</w:t>
      </w:r>
      <w:r w:rsidR="00A056DF" w:rsidRPr="00351B70">
        <w:rPr>
          <w:sz w:val="32"/>
          <w:rtl/>
        </w:rPr>
        <w:t>ما يكون بالقيام به حسب ما جاء ب</w:t>
      </w:r>
      <w:r w:rsidR="00A056DF" w:rsidRPr="00351B70">
        <w:rPr>
          <w:rFonts w:hint="cs"/>
          <w:sz w:val="32"/>
          <w:rtl/>
          <w:lang w:bidi="ar-LB"/>
        </w:rPr>
        <w:t>ه</w:t>
      </w:r>
      <w:r w:rsidRPr="00351B70">
        <w:rPr>
          <w:sz w:val="32"/>
          <w:rtl/>
        </w:rPr>
        <w:t xml:space="preserve"> الفعل، فإن جاء به واجباً كان القيا</w:t>
      </w:r>
      <w:r w:rsidR="00A056DF" w:rsidRPr="00351B70">
        <w:rPr>
          <w:rFonts w:hint="cs"/>
          <w:sz w:val="32"/>
          <w:rtl/>
          <w:lang w:bidi="ar-LB"/>
        </w:rPr>
        <w:t>م</w:t>
      </w:r>
      <w:r w:rsidRPr="00351B70">
        <w:rPr>
          <w:sz w:val="32"/>
          <w:rtl/>
        </w:rPr>
        <w:t xml:space="preserve"> به واجباً، وإن جاء به مندوباً كان القيام به مندوباً، ولا يأثم إن تركه، وإن جاء به مباحاً كان القيام به مباحاً</w:t>
      </w:r>
      <w:r w:rsidR="00A056DF" w:rsidRPr="00351B70">
        <w:rPr>
          <w:rFonts w:hint="cs"/>
          <w:sz w:val="32"/>
          <w:rtl/>
          <w:lang w:bidi="ar-LB"/>
        </w:rPr>
        <w:t>،</w:t>
      </w:r>
      <w:r w:rsidRPr="00351B70">
        <w:rPr>
          <w:sz w:val="32"/>
          <w:rtl/>
        </w:rPr>
        <w:t xml:space="preserve"> فيتبعه بالفعل حسب ما جاء به الفعل، وإن خالف ذلك كان غير متبع. والأدلة السابقة كلها أدلة على ال</w:t>
      </w:r>
      <w:r w:rsidR="00F50591" w:rsidRPr="00351B70">
        <w:rPr>
          <w:sz w:val="32"/>
          <w:rtl/>
        </w:rPr>
        <w:t>اتباع</w:t>
      </w:r>
      <w:r w:rsidR="007B385C" w:rsidRPr="00351B70">
        <w:rPr>
          <w:rFonts w:hint="cs"/>
          <w:sz w:val="32"/>
          <w:rtl/>
          <w:lang w:bidi="ar-LB"/>
        </w:rPr>
        <w:t>،</w:t>
      </w:r>
      <w:r w:rsidRPr="00351B70">
        <w:rPr>
          <w:sz w:val="32"/>
          <w:rtl/>
        </w:rPr>
        <w:t xml:space="preserve"> لا </w:t>
      </w:r>
      <w:r w:rsidRPr="00351B70">
        <w:rPr>
          <w:sz w:val="32"/>
          <w:rtl/>
        </w:rPr>
        <w:lastRenderedPageBreak/>
        <w:t>على القيام</w:t>
      </w:r>
      <w:r w:rsidRPr="00351B70">
        <w:rPr>
          <w:rFonts w:hint="cs"/>
          <w:sz w:val="30"/>
          <w:szCs w:val="30"/>
          <w:rtl/>
          <w:lang w:bidi="ar-LB"/>
        </w:rPr>
        <w:t xml:space="preserve"> </w:t>
      </w:r>
      <w:r w:rsidRPr="00351B70">
        <w:rPr>
          <w:sz w:val="32"/>
          <w:rtl/>
        </w:rPr>
        <w:t>بالفعل</w:t>
      </w:r>
      <w:r w:rsidR="00A056DF" w:rsidRPr="00351B70">
        <w:rPr>
          <w:rFonts w:hint="cs"/>
          <w:sz w:val="32"/>
          <w:rtl/>
          <w:lang w:bidi="ar-LB"/>
        </w:rPr>
        <w:t>؛</w:t>
      </w:r>
      <w:r w:rsidRPr="00351B70">
        <w:rPr>
          <w:rFonts w:hint="cs"/>
          <w:sz w:val="30"/>
          <w:szCs w:val="30"/>
          <w:rtl/>
          <w:lang w:bidi="ar-LB"/>
        </w:rPr>
        <w:t xml:space="preserve"> </w:t>
      </w:r>
      <w:r w:rsidRPr="00351B70">
        <w:rPr>
          <w:sz w:val="32"/>
          <w:rtl/>
        </w:rPr>
        <w:t>ولذلك</w:t>
      </w:r>
      <w:r w:rsidRPr="00351B70">
        <w:rPr>
          <w:rFonts w:hint="cs"/>
          <w:sz w:val="30"/>
          <w:szCs w:val="30"/>
          <w:rtl/>
          <w:lang w:bidi="ar-LB"/>
        </w:rPr>
        <w:t xml:space="preserve"> </w:t>
      </w:r>
      <w:r w:rsidRPr="00351B70">
        <w:rPr>
          <w:sz w:val="32"/>
          <w:rtl/>
        </w:rPr>
        <w:t>لا</w:t>
      </w:r>
      <w:r w:rsidRPr="00351B70">
        <w:rPr>
          <w:rFonts w:hint="cs"/>
          <w:sz w:val="30"/>
          <w:szCs w:val="30"/>
          <w:rtl/>
          <w:lang w:bidi="ar-LB"/>
        </w:rPr>
        <w:t xml:space="preserve"> </w:t>
      </w:r>
      <w:r w:rsidRPr="00351B70">
        <w:rPr>
          <w:sz w:val="32"/>
          <w:rtl/>
        </w:rPr>
        <w:t>تصلح</w:t>
      </w:r>
      <w:r w:rsidRPr="00351B70">
        <w:rPr>
          <w:rFonts w:hint="cs"/>
          <w:sz w:val="30"/>
          <w:szCs w:val="30"/>
          <w:rtl/>
          <w:lang w:bidi="ar-LB"/>
        </w:rPr>
        <w:t xml:space="preserve"> </w:t>
      </w:r>
      <w:r w:rsidRPr="00351B70">
        <w:rPr>
          <w:sz w:val="32"/>
          <w:rtl/>
        </w:rPr>
        <w:t>دليلاً</w:t>
      </w:r>
      <w:r w:rsidRPr="00351B70">
        <w:rPr>
          <w:rFonts w:hint="cs"/>
          <w:sz w:val="30"/>
          <w:szCs w:val="30"/>
          <w:rtl/>
          <w:lang w:bidi="ar-LB"/>
        </w:rPr>
        <w:t xml:space="preserve"> </w:t>
      </w:r>
      <w:r w:rsidRPr="00351B70">
        <w:rPr>
          <w:sz w:val="32"/>
          <w:rtl/>
        </w:rPr>
        <w:t>على</w:t>
      </w:r>
      <w:r w:rsidRPr="00351B70">
        <w:rPr>
          <w:rFonts w:hint="cs"/>
          <w:sz w:val="30"/>
          <w:szCs w:val="30"/>
          <w:rtl/>
          <w:lang w:bidi="ar-LB"/>
        </w:rPr>
        <w:t xml:space="preserve"> </w:t>
      </w:r>
      <w:r w:rsidRPr="00351B70">
        <w:rPr>
          <w:sz w:val="32"/>
          <w:rtl/>
        </w:rPr>
        <w:t>أن</w:t>
      </w:r>
      <w:r w:rsidRPr="00351B70">
        <w:rPr>
          <w:rFonts w:hint="cs"/>
          <w:sz w:val="30"/>
          <w:szCs w:val="30"/>
          <w:rtl/>
          <w:lang w:bidi="ar-LB"/>
        </w:rPr>
        <w:t xml:space="preserve"> </w:t>
      </w:r>
      <w:r w:rsidRPr="00351B70">
        <w:rPr>
          <w:sz w:val="32"/>
          <w:rtl/>
        </w:rPr>
        <w:t>القيام</w:t>
      </w:r>
      <w:r w:rsidRPr="00351B70">
        <w:rPr>
          <w:rFonts w:hint="cs"/>
          <w:sz w:val="30"/>
          <w:szCs w:val="30"/>
          <w:rtl/>
          <w:lang w:bidi="ar-LB"/>
        </w:rPr>
        <w:t xml:space="preserve"> </w:t>
      </w:r>
      <w:r w:rsidRPr="00351B70">
        <w:rPr>
          <w:sz w:val="32"/>
          <w:rtl/>
        </w:rPr>
        <w:t>بالفعل</w:t>
      </w:r>
      <w:r w:rsidRPr="00351B70">
        <w:rPr>
          <w:sz w:val="30"/>
          <w:szCs w:val="30"/>
          <w:rtl/>
        </w:rPr>
        <w:t xml:space="preserve"> </w:t>
      </w:r>
      <w:r w:rsidRPr="00351B70">
        <w:rPr>
          <w:sz w:val="32"/>
          <w:rtl/>
        </w:rPr>
        <w:t>الذي</w:t>
      </w:r>
      <w:r w:rsidRPr="00351B70">
        <w:rPr>
          <w:sz w:val="30"/>
          <w:szCs w:val="30"/>
          <w:rtl/>
        </w:rPr>
        <w:t xml:space="preserve"> </w:t>
      </w:r>
      <w:r w:rsidRPr="00351B70">
        <w:rPr>
          <w:sz w:val="32"/>
          <w:rtl/>
        </w:rPr>
        <w:t>فعله</w:t>
      </w:r>
      <w:r w:rsidRPr="00351B70">
        <w:rPr>
          <w:sz w:val="30"/>
          <w:szCs w:val="30"/>
          <w:rtl/>
        </w:rPr>
        <w:t xml:space="preserve"> </w:t>
      </w:r>
      <w:r w:rsidRPr="00351B70">
        <w:rPr>
          <w:sz w:val="32"/>
          <w:rtl/>
        </w:rPr>
        <w:t>الرسول واجب، فيسقط الاستدلال بها على الوجوب. وهذا نظير الأمر، فإن الأمر ليس</w:t>
      </w:r>
      <w:r w:rsidRPr="00351B70">
        <w:rPr>
          <w:sz w:val="28"/>
          <w:szCs w:val="28"/>
          <w:rtl/>
        </w:rPr>
        <w:t xml:space="preserve"> </w:t>
      </w:r>
      <w:r w:rsidRPr="00351B70">
        <w:rPr>
          <w:sz w:val="32"/>
          <w:rtl/>
        </w:rPr>
        <w:t>للوجوب،</w:t>
      </w:r>
      <w:r w:rsidRPr="00351B70">
        <w:rPr>
          <w:sz w:val="28"/>
          <w:szCs w:val="28"/>
          <w:rtl/>
        </w:rPr>
        <w:t xml:space="preserve"> </w:t>
      </w:r>
      <w:r w:rsidRPr="00351B70">
        <w:rPr>
          <w:sz w:val="32"/>
          <w:rtl/>
        </w:rPr>
        <w:t>فليس</w:t>
      </w:r>
      <w:r w:rsidRPr="00351B70">
        <w:rPr>
          <w:sz w:val="28"/>
          <w:szCs w:val="28"/>
          <w:rtl/>
        </w:rPr>
        <w:t xml:space="preserve"> </w:t>
      </w:r>
      <w:r w:rsidRPr="00351B70">
        <w:rPr>
          <w:sz w:val="32"/>
          <w:rtl/>
        </w:rPr>
        <w:t>كل</w:t>
      </w:r>
      <w:r w:rsidRPr="00351B70">
        <w:rPr>
          <w:sz w:val="28"/>
          <w:szCs w:val="28"/>
          <w:rtl/>
        </w:rPr>
        <w:t xml:space="preserve"> </w:t>
      </w:r>
      <w:r w:rsidRPr="00351B70">
        <w:rPr>
          <w:sz w:val="32"/>
          <w:rtl/>
        </w:rPr>
        <w:t>ما</w:t>
      </w:r>
      <w:r w:rsidRPr="00351B70">
        <w:rPr>
          <w:sz w:val="28"/>
          <w:szCs w:val="28"/>
          <w:rtl/>
        </w:rPr>
        <w:t xml:space="preserve"> </w:t>
      </w:r>
      <w:r w:rsidRPr="00351B70">
        <w:rPr>
          <w:sz w:val="32"/>
          <w:rtl/>
        </w:rPr>
        <w:t>أمر</w:t>
      </w:r>
      <w:r w:rsidRPr="00351B70">
        <w:rPr>
          <w:sz w:val="28"/>
          <w:szCs w:val="28"/>
          <w:rtl/>
        </w:rPr>
        <w:t xml:space="preserve"> </w:t>
      </w:r>
      <w:r w:rsidRPr="00351B70">
        <w:rPr>
          <w:sz w:val="32"/>
          <w:rtl/>
        </w:rPr>
        <w:t>الله</w:t>
      </w:r>
      <w:r w:rsidRPr="00351B70">
        <w:rPr>
          <w:sz w:val="28"/>
          <w:szCs w:val="28"/>
          <w:rtl/>
        </w:rPr>
        <w:t xml:space="preserve"> </w:t>
      </w:r>
      <w:r w:rsidRPr="00351B70">
        <w:rPr>
          <w:sz w:val="32"/>
          <w:rtl/>
        </w:rPr>
        <w:t>به</w:t>
      </w:r>
      <w:r w:rsidRPr="00351B70">
        <w:rPr>
          <w:sz w:val="28"/>
          <w:szCs w:val="28"/>
          <w:rtl/>
        </w:rPr>
        <w:t xml:space="preserve"> </w:t>
      </w:r>
      <w:r w:rsidRPr="00351B70">
        <w:rPr>
          <w:sz w:val="32"/>
          <w:rtl/>
        </w:rPr>
        <w:t>واجباً</w:t>
      </w:r>
      <w:r w:rsidR="00A056DF" w:rsidRPr="00351B70">
        <w:rPr>
          <w:rFonts w:hint="cs"/>
          <w:sz w:val="32"/>
          <w:rtl/>
          <w:lang w:bidi="ar-LB"/>
        </w:rPr>
        <w:t>،</w:t>
      </w:r>
      <w:r w:rsidRPr="00351B70">
        <w:rPr>
          <w:sz w:val="28"/>
          <w:szCs w:val="28"/>
          <w:rtl/>
        </w:rPr>
        <w:t xml:space="preserve"> </w:t>
      </w:r>
      <w:r w:rsidRPr="00351B70">
        <w:rPr>
          <w:sz w:val="32"/>
          <w:rtl/>
        </w:rPr>
        <w:t>وإنما</w:t>
      </w:r>
      <w:r w:rsidRPr="00351B70">
        <w:rPr>
          <w:sz w:val="28"/>
          <w:szCs w:val="28"/>
          <w:rtl/>
        </w:rPr>
        <w:t xml:space="preserve"> </w:t>
      </w:r>
      <w:r w:rsidRPr="00351B70">
        <w:rPr>
          <w:sz w:val="32"/>
          <w:rtl/>
        </w:rPr>
        <w:t>يختلف</w:t>
      </w:r>
      <w:r w:rsidRPr="00351B70">
        <w:rPr>
          <w:sz w:val="28"/>
          <w:szCs w:val="28"/>
          <w:rtl/>
        </w:rPr>
        <w:t xml:space="preserve"> </w:t>
      </w:r>
      <w:r w:rsidRPr="00351B70">
        <w:rPr>
          <w:sz w:val="32"/>
          <w:rtl/>
        </w:rPr>
        <w:t>باختلاف</w:t>
      </w:r>
      <w:r w:rsidRPr="00351B70">
        <w:rPr>
          <w:sz w:val="28"/>
          <w:szCs w:val="28"/>
          <w:rtl/>
        </w:rPr>
        <w:t xml:space="preserve"> </w:t>
      </w:r>
      <w:r w:rsidRPr="00351B70">
        <w:rPr>
          <w:sz w:val="32"/>
          <w:rtl/>
        </w:rPr>
        <w:t>القرائن</w:t>
      </w:r>
      <w:r w:rsidR="00A056DF" w:rsidRPr="00351B70">
        <w:rPr>
          <w:rFonts w:hint="cs"/>
          <w:sz w:val="32"/>
          <w:rtl/>
          <w:lang w:bidi="ar-LB"/>
        </w:rPr>
        <w:t>،</w:t>
      </w:r>
      <w:r w:rsidRPr="00351B70">
        <w:rPr>
          <w:sz w:val="32"/>
          <w:rtl/>
        </w:rPr>
        <w:t xml:space="preserve"> فقد يكون ما أمر به واجباً، وقد يكون مندوباً، وقد يكون مباحاً، والواجب في الأمر إنما هو طاعة الأمر</w:t>
      </w:r>
      <w:r w:rsidR="00A056DF" w:rsidRPr="00351B70">
        <w:rPr>
          <w:rFonts w:hint="cs"/>
          <w:sz w:val="32"/>
          <w:rtl/>
          <w:lang w:bidi="ar-LB"/>
        </w:rPr>
        <w:t>،</w:t>
      </w:r>
      <w:r w:rsidRPr="00351B70">
        <w:rPr>
          <w:sz w:val="32"/>
          <w:rtl/>
        </w:rPr>
        <w:t xml:space="preserve"> وليس القيام بما أمر به، وطاعته إنما تكون حسب ما أمر به</w:t>
      </w:r>
      <w:r w:rsidR="00A056DF" w:rsidRPr="00351B70">
        <w:rPr>
          <w:rFonts w:hint="cs"/>
          <w:sz w:val="32"/>
          <w:rtl/>
          <w:lang w:bidi="ar-LB"/>
        </w:rPr>
        <w:t>،</w:t>
      </w:r>
      <w:r w:rsidRPr="00351B70">
        <w:rPr>
          <w:sz w:val="32"/>
          <w:rtl/>
        </w:rPr>
        <w:t xml:space="preserve"> فإن أمر به على سبيل الوجوب كان القيام به واجباً، وإن أمر به على سبيل الندب كان القيام به مندوباً، وإن أمر به على سبيل الإباحة كان القيام به مباحاً، وإيجاب المباح ليس طاعة للآمر</w:t>
      </w:r>
      <w:r w:rsidR="00A056DF" w:rsidRPr="00351B70">
        <w:rPr>
          <w:rFonts w:hint="cs"/>
          <w:sz w:val="32"/>
          <w:rtl/>
          <w:lang w:bidi="ar-LB"/>
        </w:rPr>
        <w:t>،</w:t>
      </w:r>
      <w:r w:rsidRPr="00351B70">
        <w:rPr>
          <w:sz w:val="32"/>
          <w:rtl/>
        </w:rPr>
        <w:t xml:space="preserve"> بل مخالفة لما أمر، وكذلك </w:t>
      </w:r>
      <w:r w:rsidR="00F50591" w:rsidRPr="00351B70">
        <w:rPr>
          <w:sz w:val="32"/>
          <w:rtl/>
        </w:rPr>
        <w:t>اتباع</w:t>
      </w:r>
      <w:r w:rsidRPr="00351B70">
        <w:rPr>
          <w:sz w:val="32"/>
          <w:rtl/>
        </w:rPr>
        <w:t xml:space="preserve"> الرسول في أفعاله</w:t>
      </w:r>
      <w:r w:rsidR="00A056DF" w:rsidRPr="00351B70">
        <w:rPr>
          <w:rFonts w:hint="cs"/>
          <w:sz w:val="32"/>
          <w:rtl/>
          <w:lang w:bidi="ar-LB"/>
        </w:rPr>
        <w:t>،</w:t>
      </w:r>
      <w:r w:rsidRPr="00351B70">
        <w:rPr>
          <w:sz w:val="32"/>
          <w:rtl/>
        </w:rPr>
        <w:t xml:space="preserve"> إنما يكون حسب ما جاء به الفعل.</w:t>
      </w:r>
    </w:p>
    <w:p w14:paraId="09C67C6B" w14:textId="77777777" w:rsidR="0041021D" w:rsidRPr="00351B70" w:rsidRDefault="0041021D" w:rsidP="00854C64">
      <w:pPr>
        <w:widowControl w:val="0"/>
        <w:spacing w:line="442" w:lineRule="exact"/>
        <w:ind w:firstLine="567"/>
        <w:jc w:val="both"/>
        <w:rPr>
          <w:rFonts w:hint="cs"/>
          <w:sz w:val="32"/>
          <w:rtl/>
        </w:rPr>
      </w:pPr>
      <w:r w:rsidRPr="00351B70">
        <w:rPr>
          <w:sz w:val="32"/>
          <w:rtl/>
        </w:rPr>
        <w:t>وهناك من يقول إن القيام بالفعل الذي فعله الرسول مندوب، ويس</w:t>
      </w:r>
      <w:r w:rsidR="007B385C" w:rsidRPr="00351B70">
        <w:rPr>
          <w:rFonts w:hint="cs"/>
          <w:sz w:val="32"/>
          <w:rtl/>
          <w:lang w:bidi="ar-LB"/>
        </w:rPr>
        <w:t>ـ</w:t>
      </w:r>
      <w:r w:rsidRPr="00351B70">
        <w:rPr>
          <w:sz w:val="32"/>
          <w:rtl/>
        </w:rPr>
        <w:t>تدل</w:t>
      </w:r>
      <w:r w:rsidR="005A60A4" w:rsidRPr="00351B70">
        <w:rPr>
          <w:rFonts w:hint="cs"/>
          <w:sz w:val="32"/>
          <w:rtl/>
        </w:rPr>
        <w:t>ـ</w:t>
      </w:r>
      <w:r w:rsidRPr="00351B70">
        <w:rPr>
          <w:sz w:val="32"/>
          <w:rtl/>
        </w:rPr>
        <w:t xml:space="preserve">ون على ذلك بقوله تعالى: </w:t>
      </w:r>
      <w:r w:rsidR="00754AD7" w:rsidRPr="00351B70">
        <w:rPr>
          <w:position w:val="-4"/>
          <w:sz w:val="36"/>
          <w:szCs w:val="36"/>
        </w:rPr>
        <w:sym w:font="AGA Arabesque" w:char="F05D"/>
      </w:r>
      <w:r w:rsidR="00754AD7" w:rsidRPr="00351B70">
        <w:rPr>
          <w:rFonts w:ascii="AGA Arabesque" w:hAnsi="AGA Arabesque" w:hint="cs"/>
          <w:b/>
          <w:bCs/>
          <w:sz w:val="8"/>
          <w:szCs w:val="8"/>
          <w:rtl/>
        </w:rPr>
        <w:t xml:space="preserve"> </w:t>
      </w:r>
      <w:r w:rsidR="00C93DE0" w:rsidRPr="00351B70">
        <w:rPr>
          <w:rFonts w:hint="cs"/>
          <w:b/>
          <w:bCs/>
          <w:sz w:val="32"/>
          <w:rtl/>
        </w:rPr>
        <w:t>لَقَدْ كَانَ لَكُمْ فِي رَسُولِ اللَّهِ أُسْوَةٌ حَسَنَةٌ</w:t>
      </w:r>
      <w:r w:rsidR="00754AD7" w:rsidRPr="00351B70">
        <w:rPr>
          <w:position w:val="-4"/>
          <w:sz w:val="36"/>
          <w:szCs w:val="36"/>
        </w:rPr>
        <w:sym w:font="AGA Arabesque" w:char="F05B"/>
      </w:r>
      <w:r w:rsidRPr="00351B70">
        <w:rPr>
          <w:sz w:val="32"/>
          <w:rtl/>
        </w:rPr>
        <w:t xml:space="preserve"> فإن وصف الأسوة بالحسنة يدل على الرجحان</w:t>
      </w:r>
      <w:r w:rsidR="00A056DF" w:rsidRPr="00351B70">
        <w:rPr>
          <w:rFonts w:hint="cs"/>
          <w:sz w:val="32"/>
          <w:rtl/>
          <w:lang w:bidi="ar-LB"/>
        </w:rPr>
        <w:t>،</w:t>
      </w:r>
      <w:r w:rsidRPr="00351B70">
        <w:rPr>
          <w:sz w:val="32"/>
          <w:rtl/>
        </w:rPr>
        <w:t xml:space="preserve"> والوجوب منتف</w:t>
      </w:r>
      <w:r w:rsidR="00D266C6" w:rsidRPr="00351B70">
        <w:rPr>
          <w:rFonts w:hint="cs"/>
          <w:sz w:val="32"/>
          <w:rtl/>
          <w:lang w:bidi="ar-LB"/>
        </w:rPr>
        <w:t>؛</w:t>
      </w:r>
      <w:r w:rsidRPr="00351B70">
        <w:rPr>
          <w:sz w:val="32"/>
          <w:rtl/>
        </w:rPr>
        <w:t xml:space="preserve"> لكونه خلاف الأصل، ولقوله: </w:t>
      </w:r>
      <w:r w:rsidRPr="00351B70">
        <w:rPr>
          <w:position w:val="-4"/>
          <w:sz w:val="36"/>
          <w:szCs w:val="36"/>
        </w:rPr>
        <w:sym w:font="AGA Arabesque" w:char="F05D"/>
      </w:r>
      <w:r w:rsidR="00754AD7" w:rsidRPr="00351B70">
        <w:rPr>
          <w:rFonts w:ascii="AGA Arabesque" w:hAnsi="AGA Arabesque" w:hint="cs"/>
          <w:b/>
          <w:bCs/>
          <w:sz w:val="8"/>
          <w:szCs w:val="8"/>
          <w:rtl/>
        </w:rPr>
        <w:t xml:space="preserve"> </w:t>
      </w:r>
      <w:r w:rsidR="00C93DE0" w:rsidRPr="00351B70">
        <w:rPr>
          <w:rFonts w:hint="cs"/>
          <w:b/>
          <w:bCs/>
          <w:sz w:val="32"/>
          <w:rtl/>
        </w:rPr>
        <w:t>لَكُمْ</w:t>
      </w:r>
      <w:r w:rsidRPr="00351B70">
        <w:rPr>
          <w:position w:val="-4"/>
          <w:sz w:val="36"/>
          <w:szCs w:val="36"/>
        </w:rPr>
        <w:sym w:font="AGA Arabesque" w:char="F05B"/>
      </w:r>
      <w:r w:rsidR="00A056DF" w:rsidRPr="00351B70">
        <w:rPr>
          <w:rFonts w:hint="cs"/>
          <w:sz w:val="32"/>
          <w:rtl/>
          <w:lang w:bidi="ar-LB"/>
        </w:rPr>
        <w:t>،</w:t>
      </w:r>
      <w:r w:rsidRPr="00351B70">
        <w:rPr>
          <w:sz w:val="32"/>
          <w:rtl/>
        </w:rPr>
        <w:t xml:space="preserve"> ولم يقل</w:t>
      </w:r>
      <w:r w:rsidR="00A056DF" w:rsidRPr="00351B70">
        <w:rPr>
          <w:rFonts w:hint="cs"/>
          <w:sz w:val="32"/>
          <w:rtl/>
          <w:lang w:bidi="ar-LB"/>
        </w:rPr>
        <w:t>:</w:t>
      </w:r>
      <w:r w:rsidRPr="00351B70">
        <w:rPr>
          <w:sz w:val="32"/>
          <w:rtl/>
        </w:rPr>
        <w:t xml:space="preserve"> عليكم</w:t>
      </w:r>
      <w:r w:rsidR="00A056DF" w:rsidRPr="00351B70">
        <w:rPr>
          <w:rFonts w:hint="cs"/>
          <w:sz w:val="32"/>
          <w:rtl/>
          <w:lang w:bidi="ar-LB"/>
        </w:rPr>
        <w:t>،</w:t>
      </w:r>
      <w:r w:rsidRPr="00351B70">
        <w:rPr>
          <w:sz w:val="32"/>
          <w:rtl/>
        </w:rPr>
        <w:t xml:space="preserve"> فتعين الندب. والجواب على ذلك أن المراد بالتأسي به في فعله أن نوقع الفعل على الوجه الذي أوقعه هو عليه السلام</w:t>
      </w:r>
      <w:r w:rsidR="00A056DF" w:rsidRPr="00351B70">
        <w:rPr>
          <w:rFonts w:hint="cs"/>
          <w:sz w:val="32"/>
          <w:rtl/>
          <w:lang w:bidi="ar-LB"/>
        </w:rPr>
        <w:t>،</w:t>
      </w:r>
      <w:r w:rsidRPr="00351B70">
        <w:rPr>
          <w:sz w:val="32"/>
          <w:rtl/>
        </w:rPr>
        <w:t xml:space="preserve"> حتى أنه لو صلى واجباً وصلينا متنفلين أو بالعكس فإن ذلك لا يكون تأسياً به، فالتأسي هو القيام بالفعل على ما قام به</w:t>
      </w:r>
      <w:r w:rsidR="00A056DF" w:rsidRPr="00351B70">
        <w:rPr>
          <w:rFonts w:hint="cs"/>
          <w:sz w:val="32"/>
          <w:rtl/>
          <w:lang w:bidi="ar-LB"/>
        </w:rPr>
        <w:t>،</w:t>
      </w:r>
      <w:r w:rsidRPr="00351B70">
        <w:rPr>
          <w:sz w:val="32"/>
          <w:rtl/>
        </w:rPr>
        <w:t xml:space="preserve"> وهذا واجب وليس بمندوب، وقوله: </w:t>
      </w:r>
      <w:r w:rsidRPr="00351B70">
        <w:rPr>
          <w:position w:val="-4"/>
          <w:sz w:val="36"/>
          <w:szCs w:val="36"/>
        </w:rPr>
        <w:sym w:font="AGA Arabesque" w:char="F05D"/>
      </w:r>
      <w:r w:rsidR="00754AD7" w:rsidRPr="00351B70">
        <w:rPr>
          <w:rFonts w:ascii="AGA Arabesque" w:hAnsi="AGA Arabesque" w:hint="cs"/>
          <w:b/>
          <w:bCs/>
          <w:sz w:val="8"/>
          <w:szCs w:val="8"/>
          <w:rtl/>
        </w:rPr>
        <w:t xml:space="preserve"> </w:t>
      </w:r>
      <w:r w:rsidR="00C93DE0" w:rsidRPr="00351B70">
        <w:rPr>
          <w:rFonts w:hint="cs"/>
          <w:b/>
          <w:bCs/>
          <w:sz w:val="32"/>
          <w:rtl/>
        </w:rPr>
        <w:t>حَسَنَةٌ</w:t>
      </w:r>
      <w:r w:rsidRPr="00351B70">
        <w:rPr>
          <w:position w:val="-4"/>
          <w:sz w:val="36"/>
          <w:szCs w:val="36"/>
        </w:rPr>
        <w:sym w:font="AGA Arabesque" w:char="F05B"/>
      </w:r>
      <w:r w:rsidRPr="00351B70">
        <w:rPr>
          <w:sz w:val="32"/>
          <w:rtl/>
        </w:rPr>
        <w:t xml:space="preserve"> وصف للأسوة</w:t>
      </w:r>
      <w:r w:rsidR="00A056DF" w:rsidRPr="00351B70">
        <w:rPr>
          <w:rFonts w:hint="cs"/>
          <w:sz w:val="32"/>
          <w:rtl/>
          <w:lang w:bidi="ar-LB"/>
        </w:rPr>
        <w:t>،</w:t>
      </w:r>
      <w:r w:rsidRPr="00351B70">
        <w:rPr>
          <w:sz w:val="32"/>
          <w:rtl/>
        </w:rPr>
        <w:t xml:space="preserve"> أي تأس حسن</w:t>
      </w:r>
      <w:r w:rsidR="00A056DF" w:rsidRPr="00351B70">
        <w:rPr>
          <w:rFonts w:hint="cs"/>
          <w:sz w:val="32"/>
          <w:rtl/>
          <w:lang w:bidi="ar-LB"/>
        </w:rPr>
        <w:t>،</w:t>
      </w:r>
      <w:r w:rsidRPr="00351B70">
        <w:rPr>
          <w:sz w:val="32"/>
          <w:rtl/>
        </w:rPr>
        <w:t xml:space="preserve"> وليس هو دليل الندب. والتأسي واجب</w:t>
      </w:r>
      <w:r w:rsidR="00A056DF" w:rsidRPr="00351B70">
        <w:rPr>
          <w:rFonts w:hint="cs"/>
          <w:sz w:val="32"/>
          <w:rtl/>
          <w:lang w:bidi="ar-LB"/>
        </w:rPr>
        <w:t>،</w:t>
      </w:r>
      <w:r w:rsidRPr="00351B70">
        <w:rPr>
          <w:sz w:val="32"/>
          <w:rtl/>
        </w:rPr>
        <w:t xml:space="preserve"> وتدل الآية على أنه واجب</w:t>
      </w:r>
      <w:r w:rsidR="00A056DF" w:rsidRPr="00351B70">
        <w:rPr>
          <w:rFonts w:hint="cs"/>
          <w:sz w:val="32"/>
          <w:rtl/>
          <w:lang w:bidi="ar-LB"/>
        </w:rPr>
        <w:t>،</w:t>
      </w:r>
      <w:r w:rsidRPr="00351B70">
        <w:rPr>
          <w:sz w:val="32"/>
          <w:rtl/>
        </w:rPr>
        <w:t xml:space="preserve"> بدليل قوله لمن كان يرجو الله واليوم الآخر، فهو قال: </w:t>
      </w:r>
      <w:r w:rsidR="00754AD7" w:rsidRPr="00351B70">
        <w:rPr>
          <w:position w:val="-4"/>
          <w:sz w:val="36"/>
          <w:szCs w:val="36"/>
        </w:rPr>
        <w:sym w:font="AGA Arabesque" w:char="F05D"/>
      </w:r>
      <w:r w:rsidR="00754AD7" w:rsidRPr="00351B70">
        <w:rPr>
          <w:rFonts w:ascii="AGA Arabesque" w:hAnsi="AGA Arabesque" w:hint="cs"/>
          <w:b/>
          <w:bCs/>
          <w:sz w:val="8"/>
          <w:szCs w:val="8"/>
          <w:rtl/>
        </w:rPr>
        <w:t xml:space="preserve"> </w:t>
      </w:r>
      <w:r w:rsidR="00854C64" w:rsidRPr="00351B70">
        <w:rPr>
          <w:rFonts w:hint="cs"/>
          <w:b/>
          <w:bCs/>
          <w:sz w:val="32"/>
          <w:rtl/>
        </w:rPr>
        <w:t>أُسْوَةٌ حَسَنَةٌ لِمَنْ كَانَ يَرْجُو اللَّهَ وَالْيَوْمَ الْآَخِرَ</w:t>
      </w:r>
      <w:r w:rsidR="00754AD7" w:rsidRPr="00351B70">
        <w:rPr>
          <w:position w:val="-4"/>
          <w:sz w:val="36"/>
          <w:szCs w:val="36"/>
        </w:rPr>
        <w:sym w:font="AGA Arabesque" w:char="F05B"/>
      </w:r>
      <w:r w:rsidRPr="00351B70">
        <w:rPr>
          <w:sz w:val="32"/>
          <w:rtl/>
        </w:rPr>
        <w:t xml:space="preserve"> فهو قرينة تدل على وجوب التأسي. غير أن التأسي هنا لا يفهم منه وجوب القيام بالفعل</w:t>
      </w:r>
      <w:r w:rsidR="00A056DF" w:rsidRPr="00351B70">
        <w:rPr>
          <w:rFonts w:hint="cs"/>
          <w:sz w:val="32"/>
          <w:rtl/>
          <w:lang w:bidi="ar-LB"/>
        </w:rPr>
        <w:t>،</w:t>
      </w:r>
      <w:r w:rsidRPr="00351B70">
        <w:rPr>
          <w:sz w:val="32"/>
          <w:rtl/>
        </w:rPr>
        <w:t xml:space="preserve"> وإنما وجوب ال</w:t>
      </w:r>
      <w:r w:rsidR="00F50591" w:rsidRPr="00351B70">
        <w:rPr>
          <w:sz w:val="32"/>
          <w:rtl/>
        </w:rPr>
        <w:t>اتباع</w:t>
      </w:r>
      <w:r w:rsidRPr="00351B70">
        <w:rPr>
          <w:sz w:val="32"/>
          <w:rtl/>
        </w:rPr>
        <w:t>، وبما أن ما فعله لم يثبت كونه واجباً</w:t>
      </w:r>
      <w:r w:rsidR="00A056DF" w:rsidRPr="00351B70">
        <w:rPr>
          <w:rFonts w:hint="cs"/>
          <w:sz w:val="32"/>
          <w:rtl/>
          <w:lang w:bidi="ar-LB"/>
        </w:rPr>
        <w:t>،</w:t>
      </w:r>
      <w:r w:rsidRPr="00351B70">
        <w:rPr>
          <w:sz w:val="32"/>
          <w:rtl/>
        </w:rPr>
        <w:t xml:space="preserve"> أو مندوباً</w:t>
      </w:r>
      <w:r w:rsidR="00A056DF" w:rsidRPr="00351B70">
        <w:rPr>
          <w:rFonts w:hint="cs"/>
          <w:sz w:val="32"/>
          <w:rtl/>
          <w:lang w:bidi="ar-LB"/>
        </w:rPr>
        <w:t>،</w:t>
      </w:r>
      <w:r w:rsidRPr="00351B70">
        <w:rPr>
          <w:sz w:val="32"/>
          <w:rtl/>
        </w:rPr>
        <w:t xml:space="preserve"> أو مباحاً</w:t>
      </w:r>
      <w:r w:rsidR="00A056DF" w:rsidRPr="00351B70">
        <w:rPr>
          <w:rFonts w:hint="cs"/>
          <w:sz w:val="32"/>
          <w:rtl/>
          <w:lang w:bidi="ar-LB"/>
        </w:rPr>
        <w:t>،</w:t>
      </w:r>
      <w:r w:rsidRPr="00351B70">
        <w:rPr>
          <w:sz w:val="32"/>
          <w:rtl/>
        </w:rPr>
        <w:t xml:space="preserve"> إلا بالقرينة</w:t>
      </w:r>
      <w:r w:rsidR="00A056DF" w:rsidRPr="00351B70">
        <w:rPr>
          <w:rFonts w:hint="cs"/>
          <w:sz w:val="32"/>
          <w:rtl/>
          <w:lang w:bidi="ar-LB"/>
        </w:rPr>
        <w:t>؛</w:t>
      </w:r>
      <w:r w:rsidRPr="00351B70">
        <w:rPr>
          <w:sz w:val="32"/>
          <w:rtl/>
        </w:rPr>
        <w:t xml:space="preserve"> فإن القيام به لا يكون واجباً إلا إذا ثبت بالقرينة أنه واجب</w:t>
      </w:r>
      <w:r w:rsidR="007B385C" w:rsidRPr="00351B70">
        <w:rPr>
          <w:rFonts w:hint="cs"/>
          <w:sz w:val="32"/>
          <w:rtl/>
          <w:lang w:bidi="ar-LB"/>
        </w:rPr>
        <w:t>؛</w:t>
      </w:r>
      <w:r w:rsidRPr="00351B70">
        <w:rPr>
          <w:sz w:val="32"/>
          <w:rtl/>
        </w:rPr>
        <w:t xml:space="preserve"> وعليه فإن الآية تدل على ال</w:t>
      </w:r>
      <w:r w:rsidR="00F50591" w:rsidRPr="00351B70">
        <w:rPr>
          <w:sz w:val="32"/>
          <w:rtl/>
        </w:rPr>
        <w:t>اتباع</w:t>
      </w:r>
      <w:r w:rsidR="00A056DF" w:rsidRPr="00351B70">
        <w:rPr>
          <w:rFonts w:hint="cs"/>
          <w:sz w:val="32"/>
          <w:rtl/>
          <w:lang w:bidi="ar-LB"/>
        </w:rPr>
        <w:t>،</w:t>
      </w:r>
      <w:r w:rsidRPr="00351B70">
        <w:rPr>
          <w:sz w:val="32"/>
          <w:rtl/>
        </w:rPr>
        <w:t xml:space="preserve"> ولا تدل على القيام بالفعل</w:t>
      </w:r>
      <w:r w:rsidR="00A056DF" w:rsidRPr="00351B70">
        <w:rPr>
          <w:rFonts w:hint="cs"/>
          <w:sz w:val="32"/>
          <w:rtl/>
          <w:lang w:bidi="ar-LB"/>
        </w:rPr>
        <w:t>،</w:t>
      </w:r>
      <w:r w:rsidRPr="00351B70">
        <w:rPr>
          <w:sz w:val="32"/>
          <w:rtl/>
        </w:rPr>
        <w:t xml:space="preserve"> فلا دلالة فيها على أن القيام بالفعل مندوب.</w:t>
      </w:r>
    </w:p>
    <w:p w14:paraId="1E9FD277" w14:textId="77777777" w:rsidR="0041021D" w:rsidRPr="00351B70" w:rsidRDefault="0041021D" w:rsidP="00280A52">
      <w:pPr>
        <w:widowControl w:val="0"/>
        <w:spacing w:line="442" w:lineRule="exact"/>
        <w:ind w:firstLine="567"/>
        <w:jc w:val="lowKashida"/>
        <w:rPr>
          <w:rFonts w:hint="cs"/>
          <w:sz w:val="32"/>
          <w:rtl/>
        </w:rPr>
      </w:pPr>
      <w:r w:rsidRPr="00351B70">
        <w:rPr>
          <w:sz w:val="32"/>
          <w:rtl/>
        </w:rPr>
        <w:t xml:space="preserve">وهناك من يقول </w:t>
      </w:r>
      <w:r w:rsidR="00A056DF" w:rsidRPr="00351B70">
        <w:rPr>
          <w:rFonts w:hint="cs"/>
          <w:sz w:val="32"/>
          <w:rtl/>
          <w:lang w:bidi="ar-LB"/>
        </w:rPr>
        <w:t>إ</w:t>
      </w:r>
      <w:r w:rsidRPr="00351B70">
        <w:rPr>
          <w:sz w:val="32"/>
          <w:rtl/>
        </w:rPr>
        <w:t>ن القيام بالفعل الذي فعله الرسول مباح</w:t>
      </w:r>
      <w:r w:rsidR="00A056DF" w:rsidRPr="00351B70">
        <w:rPr>
          <w:rFonts w:hint="cs"/>
          <w:sz w:val="32"/>
          <w:rtl/>
          <w:lang w:bidi="ar-LB"/>
        </w:rPr>
        <w:t>،</w:t>
      </w:r>
      <w:r w:rsidRPr="00351B70">
        <w:rPr>
          <w:sz w:val="32"/>
          <w:rtl/>
        </w:rPr>
        <w:t xml:space="preserve"> وليس بواجب ولا مندوب، وقد استدلوا على ذلك بأن فعله لا يكون حراماً</w:t>
      </w:r>
      <w:r w:rsidR="007B385C" w:rsidRPr="00351B70">
        <w:rPr>
          <w:rFonts w:hint="cs"/>
          <w:sz w:val="32"/>
          <w:rtl/>
          <w:lang w:bidi="ar-LB"/>
        </w:rPr>
        <w:t>،</w:t>
      </w:r>
      <w:r w:rsidRPr="00351B70">
        <w:rPr>
          <w:sz w:val="32"/>
          <w:rtl/>
        </w:rPr>
        <w:t xml:space="preserve"> ولا مكروهاً</w:t>
      </w:r>
      <w:r w:rsidR="00A056DF" w:rsidRPr="00351B70">
        <w:rPr>
          <w:rFonts w:hint="cs"/>
          <w:sz w:val="32"/>
          <w:rtl/>
          <w:lang w:bidi="ar-LB"/>
        </w:rPr>
        <w:t>؛</w:t>
      </w:r>
      <w:r w:rsidRPr="00351B70">
        <w:rPr>
          <w:sz w:val="32"/>
          <w:rtl/>
        </w:rPr>
        <w:t xml:space="preserve"> لأن الأصل عدمه</w:t>
      </w:r>
      <w:r w:rsidR="00A056DF" w:rsidRPr="00351B70">
        <w:rPr>
          <w:rFonts w:hint="cs"/>
          <w:sz w:val="32"/>
          <w:rtl/>
          <w:lang w:bidi="ar-LB"/>
        </w:rPr>
        <w:t>،</w:t>
      </w:r>
      <w:r w:rsidRPr="00351B70">
        <w:rPr>
          <w:sz w:val="32"/>
          <w:rtl/>
        </w:rPr>
        <w:t xml:space="preserve"> ولأن الظاهر خلافه، فإن وقوع ذلك</w:t>
      </w:r>
      <w:r w:rsidR="00A056DF" w:rsidRPr="00351B70">
        <w:rPr>
          <w:rFonts w:hint="cs"/>
          <w:sz w:val="32"/>
          <w:rtl/>
          <w:lang w:bidi="ar-LB"/>
        </w:rPr>
        <w:t>،</w:t>
      </w:r>
      <w:r w:rsidRPr="00351B70">
        <w:rPr>
          <w:sz w:val="32"/>
          <w:rtl/>
        </w:rPr>
        <w:t xml:space="preserve"> أي المحرم والمكروه</w:t>
      </w:r>
      <w:r w:rsidR="00A056DF" w:rsidRPr="00351B70">
        <w:rPr>
          <w:rFonts w:hint="cs"/>
          <w:sz w:val="32"/>
          <w:rtl/>
          <w:lang w:bidi="ar-LB"/>
        </w:rPr>
        <w:t>،</w:t>
      </w:r>
      <w:r w:rsidRPr="00351B70">
        <w:rPr>
          <w:sz w:val="32"/>
          <w:rtl/>
        </w:rPr>
        <w:t xml:space="preserve"> من آحاد عدول المسلمين نادر</w:t>
      </w:r>
      <w:r w:rsidR="00A056DF" w:rsidRPr="00351B70">
        <w:rPr>
          <w:rFonts w:hint="cs"/>
          <w:sz w:val="32"/>
          <w:rtl/>
          <w:lang w:bidi="ar-LB"/>
        </w:rPr>
        <w:t>،</w:t>
      </w:r>
      <w:r w:rsidRPr="00351B70">
        <w:rPr>
          <w:sz w:val="32"/>
          <w:rtl/>
        </w:rPr>
        <w:t xml:space="preserve"> فكيف من </w:t>
      </w:r>
      <w:r w:rsidR="00D266C6" w:rsidRPr="00351B70">
        <w:rPr>
          <w:rFonts w:hint="cs"/>
          <w:sz w:val="32"/>
          <w:rtl/>
          <w:lang w:bidi="ar-LB"/>
        </w:rPr>
        <w:t>أ</w:t>
      </w:r>
      <w:r w:rsidRPr="00351B70">
        <w:rPr>
          <w:sz w:val="32"/>
          <w:rtl/>
        </w:rPr>
        <w:t>شرف المسلمين، وحينئذ فإما أن يكون واجباً</w:t>
      </w:r>
      <w:r w:rsidR="00A056DF" w:rsidRPr="00351B70">
        <w:rPr>
          <w:rFonts w:hint="cs"/>
          <w:sz w:val="32"/>
          <w:rtl/>
          <w:lang w:bidi="ar-LB"/>
        </w:rPr>
        <w:t>،</w:t>
      </w:r>
      <w:r w:rsidRPr="00351B70">
        <w:rPr>
          <w:sz w:val="32"/>
          <w:rtl/>
        </w:rPr>
        <w:t xml:space="preserve"> أو مندوباً</w:t>
      </w:r>
      <w:r w:rsidR="00A056DF" w:rsidRPr="00351B70">
        <w:rPr>
          <w:rFonts w:hint="cs"/>
          <w:sz w:val="32"/>
          <w:rtl/>
          <w:lang w:bidi="ar-LB"/>
        </w:rPr>
        <w:t>،</w:t>
      </w:r>
      <w:r w:rsidRPr="00351B70">
        <w:rPr>
          <w:sz w:val="32"/>
          <w:rtl/>
        </w:rPr>
        <w:t xml:space="preserve"> أو مباحاً</w:t>
      </w:r>
      <w:r w:rsidR="00A056DF" w:rsidRPr="00351B70">
        <w:rPr>
          <w:rFonts w:hint="cs"/>
          <w:sz w:val="32"/>
          <w:rtl/>
          <w:lang w:bidi="ar-LB"/>
        </w:rPr>
        <w:t>.</w:t>
      </w:r>
      <w:r w:rsidRPr="00351B70">
        <w:rPr>
          <w:sz w:val="32"/>
          <w:rtl/>
        </w:rPr>
        <w:t xml:space="preserve"> والأصل عدم الوجوب والندب</w:t>
      </w:r>
      <w:r w:rsidR="00A056DF" w:rsidRPr="00351B70">
        <w:rPr>
          <w:rFonts w:hint="cs"/>
          <w:sz w:val="32"/>
          <w:rtl/>
          <w:lang w:bidi="ar-LB"/>
        </w:rPr>
        <w:t>؛</w:t>
      </w:r>
      <w:r w:rsidRPr="00351B70">
        <w:rPr>
          <w:sz w:val="32"/>
          <w:rtl/>
        </w:rPr>
        <w:t xml:space="preserve"> لأن رفع الحرج عن الفعل أو الترك ثابت، وزيادة الوجوب أو الندب لا تثبت إلا بدليل</w:t>
      </w:r>
      <w:r w:rsidR="00A056DF" w:rsidRPr="00351B70">
        <w:rPr>
          <w:rFonts w:hint="cs"/>
          <w:sz w:val="32"/>
          <w:rtl/>
          <w:lang w:bidi="ar-LB"/>
        </w:rPr>
        <w:t>،</w:t>
      </w:r>
      <w:r w:rsidRPr="00351B70">
        <w:rPr>
          <w:sz w:val="32"/>
          <w:rtl/>
        </w:rPr>
        <w:t xml:space="preserve"> ولم يتحقق</w:t>
      </w:r>
      <w:r w:rsidR="00A056DF" w:rsidRPr="00351B70">
        <w:rPr>
          <w:rFonts w:hint="cs"/>
          <w:sz w:val="32"/>
          <w:rtl/>
          <w:lang w:bidi="ar-LB"/>
        </w:rPr>
        <w:t>،</w:t>
      </w:r>
      <w:r w:rsidRPr="00351B70">
        <w:rPr>
          <w:sz w:val="32"/>
          <w:rtl/>
        </w:rPr>
        <w:t xml:space="preserve"> فتبقى الإباحة. والجواب على ذلك أن فعل الرسول المجرد</w:t>
      </w:r>
      <w:r w:rsidR="00A056DF" w:rsidRPr="00351B70">
        <w:rPr>
          <w:rFonts w:hint="cs"/>
          <w:sz w:val="32"/>
          <w:rtl/>
          <w:lang w:bidi="ar-LB"/>
        </w:rPr>
        <w:t>،</w:t>
      </w:r>
      <w:r w:rsidRPr="00351B70">
        <w:rPr>
          <w:sz w:val="32"/>
          <w:rtl/>
        </w:rPr>
        <w:t xml:space="preserve"> لما لم يظهر فيه قصد التقرب من الله هو المباح</w:t>
      </w:r>
      <w:r w:rsidR="00A056DF" w:rsidRPr="00351B70">
        <w:rPr>
          <w:rFonts w:hint="cs"/>
          <w:sz w:val="32"/>
          <w:rtl/>
          <w:lang w:bidi="ar-LB"/>
        </w:rPr>
        <w:t>؛</w:t>
      </w:r>
      <w:r w:rsidRPr="00351B70">
        <w:rPr>
          <w:sz w:val="32"/>
          <w:rtl/>
        </w:rPr>
        <w:t xml:space="preserve"> لأن كون الفعل ليس مما يتقرب به إلى الله قرينة على أنه ليس مما يطلب الإقتداء به، وكون الرسول فعله معناه أنه طلب فعله</w:t>
      </w:r>
      <w:r w:rsidR="00A056DF" w:rsidRPr="00351B70">
        <w:rPr>
          <w:rFonts w:hint="cs"/>
          <w:sz w:val="32"/>
          <w:rtl/>
          <w:lang w:bidi="ar-LB"/>
        </w:rPr>
        <w:t>،</w:t>
      </w:r>
      <w:r w:rsidRPr="00351B70">
        <w:rPr>
          <w:sz w:val="32"/>
          <w:rtl/>
        </w:rPr>
        <w:t xml:space="preserve"> فيكون الطلب طلب تخيير، وذلك هو المباح. وأما ما عداه</w:t>
      </w:r>
      <w:r w:rsidR="00A056DF" w:rsidRPr="00351B70">
        <w:rPr>
          <w:rFonts w:hint="cs"/>
          <w:sz w:val="32"/>
          <w:rtl/>
          <w:lang w:bidi="ar-LB"/>
        </w:rPr>
        <w:t>،</w:t>
      </w:r>
      <w:r w:rsidRPr="00351B70">
        <w:rPr>
          <w:sz w:val="32"/>
          <w:rtl/>
        </w:rPr>
        <w:t xml:space="preserve"> فإن القرينة عينت كونه واجباً أو مندوباً</w:t>
      </w:r>
      <w:r w:rsidR="007B385C" w:rsidRPr="00351B70">
        <w:rPr>
          <w:rFonts w:hint="cs"/>
          <w:sz w:val="32"/>
          <w:rtl/>
          <w:lang w:bidi="ar-LB"/>
        </w:rPr>
        <w:t>؛</w:t>
      </w:r>
      <w:r w:rsidRPr="00351B70">
        <w:rPr>
          <w:sz w:val="32"/>
          <w:rtl/>
        </w:rPr>
        <w:t xml:space="preserve"> وعليه فإن حصر أفعال الرسول بأنها إنما تدل على الوجوب</w:t>
      </w:r>
      <w:r w:rsidR="007B385C" w:rsidRPr="00351B70">
        <w:rPr>
          <w:rFonts w:hint="cs"/>
          <w:sz w:val="32"/>
          <w:rtl/>
          <w:lang w:bidi="ar-LB"/>
        </w:rPr>
        <w:t>،</w:t>
      </w:r>
      <w:r w:rsidRPr="00351B70">
        <w:rPr>
          <w:sz w:val="32"/>
          <w:rtl/>
        </w:rPr>
        <w:t xml:space="preserve"> أو الندب</w:t>
      </w:r>
      <w:r w:rsidR="007B385C" w:rsidRPr="00351B70">
        <w:rPr>
          <w:rFonts w:hint="cs"/>
          <w:sz w:val="32"/>
          <w:rtl/>
          <w:lang w:bidi="ar-LB"/>
        </w:rPr>
        <w:t>،</w:t>
      </w:r>
      <w:r w:rsidRPr="00351B70">
        <w:rPr>
          <w:sz w:val="32"/>
          <w:rtl/>
        </w:rPr>
        <w:t xml:space="preserve"> أو الإباحة</w:t>
      </w:r>
      <w:r w:rsidR="00A056DF" w:rsidRPr="00351B70">
        <w:rPr>
          <w:rFonts w:hint="cs"/>
          <w:sz w:val="32"/>
          <w:rtl/>
          <w:lang w:bidi="ar-LB"/>
        </w:rPr>
        <w:t>،</w:t>
      </w:r>
      <w:r w:rsidRPr="00351B70">
        <w:rPr>
          <w:sz w:val="32"/>
          <w:rtl/>
        </w:rPr>
        <w:t xml:space="preserve"> ولا تدل على الحرام</w:t>
      </w:r>
      <w:r w:rsidR="00A056DF" w:rsidRPr="00351B70">
        <w:rPr>
          <w:rFonts w:hint="cs"/>
          <w:sz w:val="32"/>
          <w:rtl/>
          <w:lang w:bidi="ar-LB"/>
        </w:rPr>
        <w:t>،</w:t>
      </w:r>
      <w:r w:rsidRPr="00351B70">
        <w:rPr>
          <w:sz w:val="32"/>
          <w:rtl/>
        </w:rPr>
        <w:t xml:space="preserve"> ولا على المكروه</w:t>
      </w:r>
      <w:r w:rsidR="00A056DF" w:rsidRPr="00351B70">
        <w:rPr>
          <w:rFonts w:hint="cs"/>
          <w:sz w:val="32"/>
          <w:rtl/>
          <w:lang w:bidi="ar-LB"/>
        </w:rPr>
        <w:t>،</w:t>
      </w:r>
      <w:r w:rsidRPr="00351B70">
        <w:rPr>
          <w:sz w:val="32"/>
          <w:rtl/>
        </w:rPr>
        <w:t xml:space="preserve"> صحيح، ولكن حصرها في الإباحة هو الغلط</w:t>
      </w:r>
      <w:r w:rsidR="00D266C6" w:rsidRPr="00351B70">
        <w:rPr>
          <w:rFonts w:hint="cs"/>
          <w:sz w:val="32"/>
          <w:rtl/>
          <w:lang w:bidi="ar-LB"/>
        </w:rPr>
        <w:t>؛</w:t>
      </w:r>
      <w:r w:rsidRPr="00351B70">
        <w:rPr>
          <w:sz w:val="32"/>
          <w:rtl/>
        </w:rPr>
        <w:t xml:space="preserve"> لأن القرائن هي دليل الوجوب أو الندب</w:t>
      </w:r>
      <w:r w:rsidR="007B385C" w:rsidRPr="00351B70">
        <w:rPr>
          <w:rFonts w:hint="cs"/>
          <w:sz w:val="32"/>
          <w:rtl/>
          <w:lang w:bidi="ar-LB"/>
        </w:rPr>
        <w:t>،</w:t>
      </w:r>
      <w:r w:rsidRPr="00351B70">
        <w:rPr>
          <w:sz w:val="32"/>
          <w:rtl/>
        </w:rPr>
        <w:t xml:space="preserve"> وقد تحققت فيما ظهر فيه قصد التقرب به إلى الله تعالى</w:t>
      </w:r>
      <w:r w:rsidR="00A056DF" w:rsidRPr="00351B70">
        <w:rPr>
          <w:rFonts w:hint="cs"/>
          <w:sz w:val="32"/>
          <w:rtl/>
          <w:lang w:bidi="ar-LB"/>
        </w:rPr>
        <w:t>؛</w:t>
      </w:r>
      <w:r w:rsidRPr="00351B70">
        <w:rPr>
          <w:sz w:val="32"/>
          <w:rtl/>
        </w:rPr>
        <w:t xml:space="preserve"> ولذلك كان مندوباً، ولو تحققت قرينة تدل على الوجوب لكان واجباً.</w:t>
      </w:r>
    </w:p>
    <w:p w14:paraId="7459DE8B" w14:textId="77777777" w:rsidR="0041021D" w:rsidRPr="00351B70" w:rsidRDefault="0041021D" w:rsidP="00280A52">
      <w:pPr>
        <w:widowControl w:val="0"/>
        <w:spacing w:line="442" w:lineRule="exact"/>
        <w:ind w:firstLine="567"/>
        <w:jc w:val="lowKashida"/>
        <w:rPr>
          <w:rFonts w:hint="cs"/>
          <w:sz w:val="32"/>
          <w:rtl/>
        </w:rPr>
      </w:pPr>
      <w:r w:rsidRPr="00351B70">
        <w:rPr>
          <w:sz w:val="32"/>
          <w:rtl/>
        </w:rPr>
        <w:lastRenderedPageBreak/>
        <w:t>ومن هذا كله يتبين أن أفعال الرسول لا تدل على الوجوب</w:t>
      </w:r>
      <w:r w:rsidR="00A056DF" w:rsidRPr="00351B70">
        <w:rPr>
          <w:rFonts w:hint="cs"/>
          <w:sz w:val="32"/>
          <w:rtl/>
          <w:lang w:bidi="ar-LB"/>
        </w:rPr>
        <w:t>،</w:t>
      </w:r>
      <w:r w:rsidRPr="00351B70">
        <w:rPr>
          <w:sz w:val="32"/>
          <w:rtl/>
        </w:rPr>
        <w:t xml:space="preserve"> ولا على الندب</w:t>
      </w:r>
      <w:r w:rsidR="00A056DF" w:rsidRPr="00351B70">
        <w:rPr>
          <w:rFonts w:hint="cs"/>
          <w:sz w:val="32"/>
          <w:rtl/>
          <w:lang w:bidi="ar-LB"/>
        </w:rPr>
        <w:t>،</w:t>
      </w:r>
      <w:r w:rsidRPr="00351B70">
        <w:rPr>
          <w:sz w:val="32"/>
          <w:rtl/>
        </w:rPr>
        <w:t xml:space="preserve"> ولا على الإباحة، وإنما تدل على مجرد طلب الفعل</w:t>
      </w:r>
      <w:r w:rsidR="00A056DF" w:rsidRPr="00351B70">
        <w:rPr>
          <w:rFonts w:hint="cs"/>
          <w:sz w:val="32"/>
          <w:rtl/>
          <w:lang w:bidi="ar-LB"/>
        </w:rPr>
        <w:t>،</w:t>
      </w:r>
      <w:r w:rsidRPr="00351B70">
        <w:rPr>
          <w:sz w:val="32"/>
          <w:rtl/>
        </w:rPr>
        <w:t xml:space="preserve"> والقرينة هي التي تعين كونه واجباً</w:t>
      </w:r>
      <w:r w:rsidR="007B385C" w:rsidRPr="00351B70">
        <w:rPr>
          <w:rFonts w:hint="cs"/>
          <w:sz w:val="32"/>
          <w:rtl/>
          <w:lang w:bidi="ar-LB"/>
        </w:rPr>
        <w:t>،</w:t>
      </w:r>
      <w:r w:rsidRPr="00351B70">
        <w:rPr>
          <w:sz w:val="32"/>
          <w:rtl/>
        </w:rPr>
        <w:t xml:space="preserve"> أو مندوباً</w:t>
      </w:r>
      <w:r w:rsidR="007B385C" w:rsidRPr="00351B70">
        <w:rPr>
          <w:rFonts w:hint="cs"/>
          <w:sz w:val="32"/>
          <w:rtl/>
          <w:lang w:bidi="ar-LB"/>
        </w:rPr>
        <w:t>،</w:t>
      </w:r>
      <w:r w:rsidRPr="00351B70">
        <w:rPr>
          <w:sz w:val="32"/>
          <w:rtl/>
        </w:rPr>
        <w:t xml:space="preserve"> أو مباحاً. وهذا في الأفعال التي لم تأت بياناً لخطاب سابق، وأما الأفعال التي جاءت بياناً لخطاب سابق</w:t>
      </w:r>
      <w:r w:rsidR="00A056DF" w:rsidRPr="00351B70">
        <w:rPr>
          <w:rFonts w:hint="cs"/>
          <w:sz w:val="32"/>
          <w:rtl/>
          <w:lang w:bidi="ar-LB"/>
        </w:rPr>
        <w:t>،</w:t>
      </w:r>
      <w:r w:rsidRPr="00351B70">
        <w:rPr>
          <w:sz w:val="32"/>
          <w:rtl/>
        </w:rPr>
        <w:t xml:space="preserve"> فإنها تتبع المبين في الوجوب</w:t>
      </w:r>
      <w:r w:rsidR="007B385C" w:rsidRPr="00351B70">
        <w:rPr>
          <w:rFonts w:hint="cs"/>
          <w:sz w:val="32"/>
          <w:rtl/>
          <w:lang w:bidi="ar-LB"/>
        </w:rPr>
        <w:t>،</w:t>
      </w:r>
      <w:r w:rsidRPr="00351B70">
        <w:rPr>
          <w:sz w:val="32"/>
          <w:rtl/>
        </w:rPr>
        <w:t xml:space="preserve"> أو الندب</w:t>
      </w:r>
      <w:r w:rsidR="007B385C" w:rsidRPr="00351B70">
        <w:rPr>
          <w:rFonts w:hint="cs"/>
          <w:sz w:val="32"/>
          <w:rtl/>
          <w:lang w:bidi="ar-LB"/>
        </w:rPr>
        <w:t>،</w:t>
      </w:r>
      <w:r w:rsidRPr="00351B70">
        <w:rPr>
          <w:sz w:val="32"/>
          <w:rtl/>
        </w:rPr>
        <w:t xml:space="preserve"> أو الإباحة.</w:t>
      </w:r>
    </w:p>
    <w:p w14:paraId="36BB66FE" w14:textId="77777777" w:rsidR="0041021D" w:rsidRPr="00351B70" w:rsidRDefault="0041021D" w:rsidP="006E3B72">
      <w:pPr>
        <w:widowControl w:val="0"/>
        <w:spacing w:line="442" w:lineRule="exact"/>
        <w:ind w:firstLine="567"/>
        <w:jc w:val="both"/>
        <w:rPr>
          <w:sz w:val="32"/>
          <w:rtl/>
        </w:rPr>
      </w:pPr>
      <w:r w:rsidRPr="00351B70">
        <w:rPr>
          <w:sz w:val="32"/>
          <w:rtl/>
        </w:rPr>
        <w:t>والأفعال التي فعلها رسول الله</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ولم تكن بياناً لخطاب سابق</w:t>
      </w:r>
      <w:r w:rsidR="00A056DF" w:rsidRPr="00351B70">
        <w:rPr>
          <w:rFonts w:hint="cs"/>
          <w:sz w:val="32"/>
          <w:rtl/>
          <w:lang w:bidi="ar-LB"/>
        </w:rPr>
        <w:t>،</w:t>
      </w:r>
      <w:r w:rsidRPr="00351B70">
        <w:rPr>
          <w:sz w:val="32"/>
          <w:rtl/>
        </w:rPr>
        <w:t xml:space="preserve"> ولا قام الدليل على أنها من خواصه، وعلمت لنا صفته من الوجوب</w:t>
      </w:r>
      <w:r w:rsidR="007B385C" w:rsidRPr="00351B70">
        <w:rPr>
          <w:rFonts w:hint="cs"/>
          <w:sz w:val="32"/>
          <w:rtl/>
          <w:lang w:bidi="ar-LB"/>
        </w:rPr>
        <w:t>،</w:t>
      </w:r>
      <w:r w:rsidRPr="00351B70">
        <w:rPr>
          <w:sz w:val="32"/>
          <w:rtl/>
        </w:rPr>
        <w:t xml:space="preserve"> أو الندب</w:t>
      </w:r>
      <w:r w:rsidR="007B385C" w:rsidRPr="00351B70">
        <w:rPr>
          <w:rFonts w:hint="cs"/>
          <w:sz w:val="32"/>
          <w:rtl/>
          <w:lang w:bidi="ar-LB"/>
        </w:rPr>
        <w:t>،</w:t>
      </w:r>
      <w:r w:rsidRPr="00351B70">
        <w:rPr>
          <w:sz w:val="32"/>
          <w:rtl/>
        </w:rPr>
        <w:t xml:space="preserve"> أو الإباحة، إما بنصه عليه السلام على ذلك وتعريفه لنا</w:t>
      </w:r>
      <w:r w:rsidR="00A056DF" w:rsidRPr="00351B70">
        <w:rPr>
          <w:rFonts w:hint="cs"/>
          <w:sz w:val="32"/>
          <w:rtl/>
          <w:lang w:bidi="ar-LB"/>
        </w:rPr>
        <w:t>،</w:t>
      </w:r>
      <w:r w:rsidRPr="00351B70">
        <w:rPr>
          <w:sz w:val="32"/>
          <w:rtl/>
        </w:rPr>
        <w:t xml:space="preserve"> أو بغير ذلك من الأدلة، أي بقرينة من القرائن</w:t>
      </w:r>
      <w:r w:rsidR="00A056DF" w:rsidRPr="00351B70">
        <w:rPr>
          <w:rFonts w:hint="cs"/>
          <w:sz w:val="32"/>
          <w:rtl/>
          <w:lang w:bidi="ar-LB"/>
        </w:rPr>
        <w:t>،</w:t>
      </w:r>
      <w:r w:rsidRPr="00351B70">
        <w:rPr>
          <w:sz w:val="32"/>
          <w:rtl/>
        </w:rPr>
        <w:t xml:space="preserve"> فإن التأسي به واجب، أي أن </w:t>
      </w:r>
      <w:r w:rsidR="00F50591" w:rsidRPr="00351B70">
        <w:rPr>
          <w:sz w:val="32"/>
          <w:rtl/>
        </w:rPr>
        <w:t>اتباع</w:t>
      </w:r>
      <w:r w:rsidRPr="00351B70">
        <w:rPr>
          <w:sz w:val="32"/>
          <w:rtl/>
        </w:rPr>
        <w:t xml:space="preserve">ه في هذا الفعل فرض، والدليل على ذلك النص وإجماع الصحابة. أما النص فقوله تعالى: </w:t>
      </w:r>
      <w:r w:rsidR="00754AD7" w:rsidRPr="00351B70">
        <w:rPr>
          <w:position w:val="-4"/>
          <w:sz w:val="36"/>
          <w:szCs w:val="36"/>
        </w:rPr>
        <w:sym w:font="AGA Arabesque" w:char="F05D"/>
      </w:r>
      <w:r w:rsidR="00754AD7" w:rsidRPr="00351B70">
        <w:rPr>
          <w:rFonts w:ascii="AGA Arabesque" w:hAnsi="AGA Arabesque" w:hint="cs"/>
          <w:b/>
          <w:bCs/>
          <w:sz w:val="8"/>
          <w:szCs w:val="8"/>
          <w:rtl/>
        </w:rPr>
        <w:t xml:space="preserve"> </w:t>
      </w:r>
      <w:r w:rsidR="00D053F8" w:rsidRPr="00351B70">
        <w:rPr>
          <w:rFonts w:hint="cs"/>
          <w:b/>
          <w:bCs/>
          <w:sz w:val="32"/>
          <w:rtl/>
        </w:rPr>
        <w:t>فَلَمَّا قَضَى زَيْدٌ مِنْهَا وَطَرًا زَوَّجْنَاكَهَا لِكَيْ لَا يَكُونَ عَلَى الْمُؤْمِنِينَ حَرَجٌ فِي أَزْوَاجِ أَدْعِيَائِهِمْ إِذَا قَضَوْا مِنْهُنَّ وَطَرًا</w:t>
      </w:r>
      <w:r w:rsidR="00D053F8" w:rsidRPr="00351B70">
        <w:rPr>
          <w:position w:val="-4"/>
          <w:sz w:val="36"/>
          <w:szCs w:val="36"/>
        </w:rPr>
        <w:t xml:space="preserve"> </w:t>
      </w:r>
      <w:r w:rsidR="00754AD7" w:rsidRPr="00351B70">
        <w:rPr>
          <w:position w:val="-4"/>
          <w:sz w:val="36"/>
          <w:szCs w:val="36"/>
        </w:rPr>
        <w:sym w:font="AGA Arabesque" w:char="F05B"/>
      </w:r>
      <w:r w:rsidRPr="00351B70">
        <w:rPr>
          <w:sz w:val="32"/>
          <w:rtl/>
        </w:rPr>
        <w:t xml:space="preserve"> ولولا أنه متأسى به في فعله ومتبعاً لما كان للآية معنى. وأيضاً قوله تعالى: </w:t>
      </w:r>
      <w:r w:rsidR="00754AD7" w:rsidRPr="00351B70">
        <w:rPr>
          <w:position w:val="-4"/>
          <w:sz w:val="36"/>
          <w:szCs w:val="36"/>
        </w:rPr>
        <w:sym w:font="AGA Arabesque" w:char="005D"/>
      </w:r>
      <w:r w:rsidR="00754AD7" w:rsidRPr="00351B70">
        <w:rPr>
          <w:rFonts w:ascii="AGA Arabesque" w:hAnsi="AGA Arabesque" w:hint="cs"/>
          <w:b/>
          <w:bCs/>
          <w:sz w:val="8"/>
          <w:szCs w:val="8"/>
          <w:rtl/>
          <w:lang w:bidi="ar-LB"/>
        </w:rPr>
        <w:t xml:space="preserve"> </w:t>
      </w:r>
      <w:r w:rsidR="00D053F8" w:rsidRPr="00351B70">
        <w:rPr>
          <w:rFonts w:hint="cs"/>
          <w:b/>
          <w:bCs/>
          <w:sz w:val="32"/>
          <w:rtl/>
        </w:rPr>
        <w:t>قُلْ إِنْ كُنْتُمْ تُحِبُّونَ اللَّهَ فَاتَّبِعُونِي يُحْبِبْكُمُ اللَّهُ</w:t>
      </w:r>
      <w:r w:rsidR="00754AD7" w:rsidRPr="00351B70">
        <w:rPr>
          <w:position w:val="-4"/>
          <w:sz w:val="36"/>
          <w:szCs w:val="36"/>
        </w:rPr>
        <w:sym w:font="AGA Arabesque" w:char="005B"/>
      </w:r>
      <w:r w:rsidRPr="00351B70">
        <w:rPr>
          <w:sz w:val="32"/>
          <w:rtl/>
        </w:rPr>
        <w:t xml:space="preserve"> ووجه الاستدلال به أنه جعل المتابعة له لازمة من محبة الله الواجبة؛ فلو لم تكن المتابعة له لازمة </w:t>
      </w:r>
      <w:r w:rsidR="00A056DF" w:rsidRPr="00351B70">
        <w:rPr>
          <w:rFonts w:hint="cs"/>
          <w:sz w:val="32"/>
          <w:rtl/>
          <w:lang w:bidi="ar-LB"/>
        </w:rPr>
        <w:t>ل</w:t>
      </w:r>
      <w:r w:rsidRPr="00351B70">
        <w:rPr>
          <w:sz w:val="32"/>
          <w:rtl/>
        </w:rPr>
        <w:t>لزم من عدمه</w:t>
      </w:r>
      <w:r w:rsidR="008962ED" w:rsidRPr="00351B70">
        <w:rPr>
          <w:rFonts w:hint="cs"/>
          <w:sz w:val="32"/>
          <w:rtl/>
        </w:rPr>
        <w:t>ا</w:t>
      </w:r>
      <w:r w:rsidRPr="00351B70">
        <w:rPr>
          <w:sz w:val="32"/>
          <w:rtl/>
        </w:rPr>
        <w:t xml:space="preserve"> عدم المحبة الواجبة</w:t>
      </w:r>
      <w:r w:rsidR="00A056DF" w:rsidRPr="00351B70">
        <w:rPr>
          <w:rFonts w:hint="cs"/>
          <w:sz w:val="32"/>
          <w:rtl/>
          <w:lang w:bidi="ar-LB"/>
        </w:rPr>
        <w:t>،</w:t>
      </w:r>
      <w:r w:rsidRPr="00351B70">
        <w:rPr>
          <w:sz w:val="32"/>
          <w:rtl/>
        </w:rPr>
        <w:t xml:space="preserve"> وذلك حرام بالإجماع. أي </w:t>
      </w:r>
      <w:r w:rsidR="007B385C" w:rsidRPr="00351B70">
        <w:rPr>
          <w:rFonts w:hint="cs"/>
          <w:sz w:val="32"/>
          <w:rtl/>
          <w:lang w:bidi="ar-LB"/>
        </w:rPr>
        <w:t>أ</w:t>
      </w:r>
      <w:r w:rsidRPr="00351B70">
        <w:rPr>
          <w:sz w:val="32"/>
          <w:rtl/>
        </w:rPr>
        <w:t xml:space="preserve">ن </w:t>
      </w:r>
      <w:r w:rsidR="00F50591" w:rsidRPr="00351B70">
        <w:rPr>
          <w:sz w:val="32"/>
          <w:rtl/>
        </w:rPr>
        <w:t>اتباع</w:t>
      </w:r>
      <w:r w:rsidRPr="00351B70">
        <w:rPr>
          <w:sz w:val="32"/>
          <w:rtl/>
        </w:rPr>
        <w:t xml:space="preserve"> الرسول شرط في ثبوت محبة الله</w:t>
      </w:r>
      <w:r w:rsidR="007B385C" w:rsidRPr="00351B70">
        <w:rPr>
          <w:rFonts w:hint="cs"/>
          <w:sz w:val="32"/>
          <w:rtl/>
          <w:lang w:bidi="ar-LB"/>
        </w:rPr>
        <w:t>،</w:t>
      </w:r>
      <w:r w:rsidRPr="00351B70">
        <w:rPr>
          <w:sz w:val="32"/>
          <w:rtl/>
        </w:rPr>
        <w:t xml:space="preserve"> فإذا لم يحصل الشرط وهو ال</w:t>
      </w:r>
      <w:r w:rsidR="00F50591" w:rsidRPr="00351B70">
        <w:rPr>
          <w:sz w:val="32"/>
          <w:rtl/>
        </w:rPr>
        <w:t>اتباع</w:t>
      </w:r>
      <w:r w:rsidR="00A056DF" w:rsidRPr="00351B70">
        <w:rPr>
          <w:rFonts w:hint="cs"/>
          <w:sz w:val="32"/>
          <w:rtl/>
          <w:lang w:bidi="ar-LB"/>
        </w:rPr>
        <w:t>،</w:t>
      </w:r>
      <w:r w:rsidRPr="00351B70">
        <w:rPr>
          <w:sz w:val="32"/>
          <w:rtl/>
        </w:rPr>
        <w:t xml:space="preserve"> لم يحصل المشروط وهو محبة الله، وبما أن محبة الله فرض فإن </w:t>
      </w:r>
      <w:r w:rsidR="00F50591" w:rsidRPr="00351B70">
        <w:rPr>
          <w:sz w:val="32"/>
          <w:rtl/>
        </w:rPr>
        <w:t>اتباع</w:t>
      </w:r>
      <w:r w:rsidRPr="00351B70">
        <w:rPr>
          <w:sz w:val="32"/>
          <w:rtl/>
        </w:rPr>
        <w:t xml:space="preserve">ه يكون فرضاً. وأيضاً قوله تعالى: </w:t>
      </w:r>
      <w:r w:rsidR="00754AD7" w:rsidRPr="00351B70">
        <w:rPr>
          <w:position w:val="-4"/>
          <w:sz w:val="36"/>
          <w:szCs w:val="36"/>
        </w:rPr>
        <w:sym w:font="AGA Arabesque" w:char="F05D"/>
      </w:r>
      <w:r w:rsidR="00754AD7" w:rsidRPr="00351B70">
        <w:rPr>
          <w:rFonts w:ascii="AGA Arabesque" w:hAnsi="AGA Arabesque" w:hint="cs"/>
          <w:b/>
          <w:bCs/>
          <w:sz w:val="8"/>
          <w:szCs w:val="8"/>
          <w:rtl/>
        </w:rPr>
        <w:t xml:space="preserve"> </w:t>
      </w:r>
      <w:r w:rsidR="006E3B72" w:rsidRPr="00351B70">
        <w:rPr>
          <w:rFonts w:hint="cs"/>
          <w:b/>
          <w:bCs/>
          <w:sz w:val="32"/>
          <w:rtl/>
        </w:rPr>
        <w:t>لَقَدْ كَانَ لَكُمْ فِي رَسُولِ اللَّهِ أُسْوَةٌ حَسَنَةٌ لِمَنْ كَانَ يَرْجُو اللَّهَ وَالْيَوْمَ الْآَخِرَ</w:t>
      </w:r>
      <w:r w:rsidR="00754AD7" w:rsidRPr="00351B70">
        <w:rPr>
          <w:position w:val="-4"/>
          <w:sz w:val="36"/>
          <w:szCs w:val="36"/>
        </w:rPr>
        <w:sym w:font="AGA Arabesque" w:char="F05B"/>
      </w:r>
      <w:r w:rsidRPr="00351B70">
        <w:rPr>
          <w:sz w:val="32"/>
          <w:rtl/>
        </w:rPr>
        <w:t xml:space="preserve"> ووجه الاحتجاج به أنه جعل التأسي بالنبي </w:t>
      </w:r>
      <w:r w:rsidR="0098711D" w:rsidRPr="00351B70">
        <w:rPr>
          <w:rFonts w:hint="cs"/>
          <w:position w:val="-4"/>
          <w:sz w:val="44"/>
          <w:szCs w:val="44"/>
        </w:rPr>
        <w:sym w:font="AGA Arabesque" w:char="F072"/>
      </w:r>
      <w:r w:rsidRPr="00351B70">
        <w:rPr>
          <w:sz w:val="32"/>
          <w:rtl/>
        </w:rPr>
        <w:t xml:space="preserve"> من لوازم رجاء الله تعالى واليوم الآخر، ويلزم من عدم التأسي عدم الملزوم، وهو الرجاء لله واليوم الآخر، وذلك كفر. فكان ذلك قرينة دالة على وجوب التأسي.</w:t>
      </w:r>
      <w:r w:rsidR="008100E8" w:rsidRPr="00351B70">
        <w:rPr>
          <w:sz w:val="32"/>
          <w:rtl/>
        </w:rPr>
        <w:t xml:space="preserve"> </w:t>
      </w:r>
    </w:p>
    <w:p w14:paraId="4E6AF8B6" w14:textId="77777777" w:rsidR="0041021D" w:rsidRPr="00351B70" w:rsidRDefault="0041021D" w:rsidP="00280A52">
      <w:pPr>
        <w:widowControl w:val="0"/>
        <w:spacing w:line="442" w:lineRule="exact"/>
        <w:ind w:firstLine="567"/>
        <w:jc w:val="lowKashida"/>
        <w:rPr>
          <w:sz w:val="32"/>
          <w:rtl/>
        </w:rPr>
      </w:pPr>
      <w:r w:rsidRPr="00351B70">
        <w:rPr>
          <w:sz w:val="32"/>
          <w:rtl/>
        </w:rPr>
        <w:t xml:space="preserve">وأما إجماع الصحابة فهو أن الصحابة كانوا مجمعين على الرجوع إلى أفعاله، </w:t>
      </w:r>
      <w:r w:rsidR="00E92130" w:rsidRPr="00351B70">
        <w:rPr>
          <w:rFonts w:hint="cs"/>
          <w:sz w:val="32"/>
          <w:rtl/>
        </w:rPr>
        <w:t>كرجوعهم إلى تقبي</w:t>
      </w:r>
      <w:r w:rsidR="00A056DF" w:rsidRPr="00351B70">
        <w:rPr>
          <w:rFonts w:hint="cs"/>
          <w:sz w:val="32"/>
          <w:rtl/>
          <w:lang w:bidi="ar-LB"/>
        </w:rPr>
        <w:t>ل</w:t>
      </w:r>
      <w:r w:rsidR="00E92130" w:rsidRPr="00351B70">
        <w:rPr>
          <w:rFonts w:hint="cs"/>
          <w:sz w:val="32"/>
          <w:rtl/>
        </w:rPr>
        <w:t>ه عليه الصلاة والسلام الحجر الأسود</w:t>
      </w:r>
      <w:r w:rsidRPr="00351B70">
        <w:rPr>
          <w:sz w:val="32"/>
          <w:rtl/>
        </w:rPr>
        <w:t>، وجواز تقبيله وهو صائم</w:t>
      </w:r>
      <w:r w:rsidR="00A056DF" w:rsidRPr="00351B70">
        <w:rPr>
          <w:rFonts w:hint="cs"/>
          <w:sz w:val="32"/>
          <w:rtl/>
          <w:lang w:bidi="ar-LB"/>
        </w:rPr>
        <w:t>،</w:t>
      </w:r>
      <w:r w:rsidRPr="00351B70">
        <w:rPr>
          <w:sz w:val="32"/>
          <w:rtl/>
        </w:rPr>
        <w:t xml:space="preserve"> إلى غير ذلك من الوقائع التي لا تحصى.</w:t>
      </w:r>
      <w:r w:rsidR="008100E8" w:rsidRPr="00351B70">
        <w:rPr>
          <w:sz w:val="32"/>
          <w:rtl/>
        </w:rPr>
        <w:t xml:space="preserve"> </w:t>
      </w:r>
    </w:p>
    <w:p w14:paraId="78D4412B" w14:textId="77777777" w:rsidR="0041021D" w:rsidRPr="00351B70" w:rsidRDefault="0041021D" w:rsidP="00280A52">
      <w:pPr>
        <w:widowControl w:val="0"/>
        <w:spacing w:line="442" w:lineRule="exact"/>
        <w:ind w:firstLine="567"/>
        <w:jc w:val="lowKashida"/>
        <w:rPr>
          <w:rFonts w:hint="cs"/>
          <w:sz w:val="32"/>
          <w:rtl/>
        </w:rPr>
      </w:pPr>
      <w:r w:rsidRPr="00351B70">
        <w:rPr>
          <w:sz w:val="32"/>
          <w:rtl/>
        </w:rPr>
        <w:t>فهذه الأدلة كلها كافية للدلالة على وجوب التأسي</w:t>
      </w:r>
      <w:r w:rsidR="00A056DF" w:rsidRPr="00351B70">
        <w:rPr>
          <w:rFonts w:hint="cs"/>
          <w:sz w:val="32"/>
          <w:rtl/>
          <w:lang w:bidi="ar-LB"/>
        </w:rPr>
        <w:t>؛</w:t>
      </w:r>
      <w:r w:rsidRPr="00351B70">
        <w:rPr>
          <w:sz w:val="32"/>
          <w:rtl/>
        </w:rPr>
        <w:t xml:space="preserve"> ولهذا فإن التأسي واجب. والتأسي هنا هو الإتيان بمثل فعله عليه السلام. فإن التأسي في الفعل هو أن تفعل مثل فعله</w:t>
      </w:r>
      <w:r w:rsidR="00A056DF" w:rsidRPr="00351B70">
        <w:rPr>
          <w:rFonts w:hint="cs"/>
          <w:sz w:val="32"/>
          <w:rtl/>
          <w:lang w:bidi="ar-LB"/>
        </w:rPr>
        <w:t>،</w:t>
      </w:r>
      <w:r w:rsidRPr="00351B70">
        <w:rPr>
          <w:sz w:val="32"/>
          <w:rtl/>
        </w:rPr>
        <w:t xml:space="preserve"> على وجهه</w:t>
      </w:r>
      <w:r w:rsidR="00A056DF" w:rsidRPr="00351B70">
        <w:rPr>
          <w:rFonts w:hint="cs"/>
          <w:sz w:val="32"/>
          <w:rtl/>
          <w:lang w:bidi="ar-LB"/>
        </w:rPr>
        <w:t>،</w:t>
      </w:r>
      <w:r w:rsidRPr="00351B70">
        <w:rPr>
          <w:sz w:val="32"/>
          <w:rtl/>
        </w:rPr>
        <w:t xml:space="preserve"> من أجل فعله</w:t>
      </w:r>
      <w:r w:rsidR="00A056DF" w:rsidRPr="00351B70">
        <w:rPr>
          <w:rFonts w:hint="cs"/>
          <w:sz w:val="32"/>
          <w:rtl/>
          <w:lang w:bidi="ar-LB"/>
        </w:rPr>
        <w:t>.</w:t>
      </w:r>
      <w:r w:rsidRPr="00351B70">
        <w:rPr>
          <w:sz w:val="32"/>
          <w:rtl/>
        </w:rPr>
        <w:t xml:space="preserve"> فكلمة مثل فعله قيد</w:t>
      </w:r>
      <w:r w:rsidR="00A056DF" w:rsidRPr="00351B70">
        <w:rPr>
          <w:rFonts w:hint="cs"/>
          <w:sz w:val="32"/>
          <w:rtl/>
          <w:lang w:bidi="ar-LB"/>
        </w:rPr>
        <w:t>؛</w:t>
      </w:r>
      <w:r w:rsidRPr="00351B70">
        <w:rPr>
          <w:sz w:val="32"/>
          <w:rtl/>
        </w:rPr>
        <w:t xml:space="preserve"> لأنه لا تأس</w:t>
      </w:r>
      <w:r w:rsidR="00D266C6" w:rsidRPr="00351B70">
        <w:rPr>
          <w:rFonts w:hint="cs"/>
          <w:sz w:val="32"/>
          <w:rtl/>
          <w:lang w:bidi="ar-LB"/>
        </w:rPr>
        <w:t>ي</w:t>
      </w:r>
      <w:r w:rsidRPr="00351B70">
        <w:rPr>
          <w:sz w:val="32"/>
          <w:rtl/>
        </w:rPr>
        <w:t xml:space="preserve"> مع اختلاف صورة الفعل</w:t>
      </w:r>
      <w:r w:rsidR="00A056DF" w:rsidRPr="00351B70">
        <w:rPr>
          <w:rFonts w:hint="cs"/>
          <w:sz w:val="32"/>
          <w:rtl/>
          <w:lang w:bidi="ar-LB"/>
        </w:rPr>
        <w:t>.</w:t>
      </w:r>
      <w:r w:rsidRPr="00351B70">
        <w:rPr>
          <w:sz w:val="32"/>
          <w:rtl/>
        </w:rPr>
        <w:t xml:space="preserve"> وكلمة على وجهه قيد ثان، فإن معناه المشاركة في غرض ذلك الفعل ونيته</w:t>
      </w:r>
      <w:r w:rsidR="00A056DF" w:rsidRPr="00351B70">
        <w:rPr>
          <w:rFonts w:hint="cs"/>
          <w:sz w:val="32"/>
          <w:rtl/>
          <w:lang w:bidi="ar-LB"/>
        </w:rPr>
        <w:t>؛</w:t>
      </w:r>
      <w:r w:rsidR="00A056DF" w:rsidRPr="00351B70">
        <w:rPr>
          <w:sz w:val="32"/>
          <w:rtl/>
        </w:rPr>
        <w:t xml:space="preserve"> لأنه لا تأس</w:t>
      </w:r>
      <w:r w:rsidR="00D266C6" w:rsidRPr="00351B70">
        <w:rPr>
          <w:rFonts w:hint="cs"/>
          <w:sz w:val="32"/>
          <w:rtl/>
          <w:lang w:bidi="ar-LB"/>
        </w:rPr>
        <w:t>ي</w:t>
      </w:r>
      <w:r w:rsidRPr="00351B70">
        <w:rPr>
          <w:sz w:val="32"/>
          <w:rtl/>
        </w:rPr>
        <w:t xml:space="preserve"> مع اختلاف الفعلين</w:t>
      </w:r>
      <w:r w:rsidR="00A056DF" w:rsidRPr="00351B70">
        <w:rPr>
          <w:rFonts w:hint="cs"/>
          <w:sz w:val="32"/>
          <w:rtl/>
          <w:lang w:bidi="ar-LB"/>
        </w:rPr>
        <w:t>،</w:t>
      </w:r>
      <w:r w:rsidRPr="00351B70">
        <w:rPr>
          <w:sz w:val="32"/>
          <w:rtl/>
        </w:rPr>
        <w:t xml:space="preserve"> في كون أحدهما واجباً</w:t>
      </w:r>
      <w:r w:rsidR="00A056DF" w:rsidRPr="00351B70">
        <w:rPr>
          <w:rFonts w:hint="cs"/>
          <w:sz w:val="32"/>
          <w:rtl/>
          <w:lang w:bidi="ar-LB"/>
        </w:rPr>
        <w:t>،</w:t>
      </w:r>
      <w:r w:rsidRPr="00351B70">
        <w:rPr>
          <w:sz w:val="32"/>
          <w:rtl/>
        </w:rPr>
        <w:t xml:space="preserve"> والآخر ليس بواجب</w:t>
      </w:r>
      <w:r w:rsidR="00A056DF" w:rsidRPr="00351B70">
        <w:rPr>
          <w:rFonts w:hint="cs"/>
          <w:sz w:val="32"/>
          <w:rtl/>
          <w:lang w:bidi="ar-LB"/>
        </w:rPr>
        <w:t>،</w:t>
      </w:r>
      <w:r w:rsidRPr="00351B70">
        <w:rPr>
          <w:sz w:val="32"/>
          <w:rtl/>
        </w:rPr>
        <w:t xml:space="preserve"> و</w:t>
      </w:r>
      <w:r w:rsidR="00A056DF" w:rsidRPr="00351B70">
        <w:rPr>
          <w:rFonts w:hint="cs"/>
          <w:sz w:val="32"/>
          <w:rtl/>
          <w:lang w:bidi="ar-LB"/>
        </w:rPr>
        <w:t>إ</w:t>
      </w:r>
      <w:r w:rsidRPr="00351B70">
        <w:rPr>
          <w:sz w:val="32"/>
          <w:rtl/>
        </w:rPr>
        <w:t>ن اتحدت الصورة. وكلمة من أجل فعله قيد ثالث</w:t>
      </w:r>
      <w:r w:rsidR="00A056DF" w:rsidRPr="00351B70">
        <w:rPr>
          <w:rFonts w:hint="cs"/>
          <w:sz w:val="32"/>
          <w:rtl/>
          <w:lang w:bidi="ar-LB"/>
        </w:rPr>
        <w:t>؛</w:t>
      </w:r>
      <w:r w:rsidRPr="00351B70">
        <w:rPr>
          <w:sz w:val="32"/>
          <w:rtl/>
        </w:rPr>
        <w:t xml:space="preserve"> لأنه لو اتفق فعل شخصين في الصورة والصفة</w:t>
      </w:r>
      <w:r w:rsidR="00A056DF" w:rsidRPr="00351B70">
        <w:rPr>
          <w:rFonts w:hint="cs"/>
          <w:sz w:val="32"/>
          <w:rtl/>
          <w:lang w:bidi="ar-LB"/>
        </w:rPr>
        <w:t>،</w:t>
      </w:r>
      <w:r w:rsidRPr="00351B70">
        <w:rPr>
          <w:sz w:val="32"/>
          <w:rtl/>
        </w:rPr>
        <w:t xml:space="preserve"> ولم يكن أحدهما من أجل الآخر</w:t>
      </w:r>
      <w:r w:rsidR="00A056DF" w:rsidRPr="00351B70">
        <w:rPr>
          <w:rFonts w:hint="cs"/>
          <w:sz w:val="32"/>
          <w:rtl/>
          <w:lang w:bidi="ar-LB"/>
        </w:rPr>
        <w:t>،</w:t>
      </w:r>
      <w:r w:rsidRPr="00351B70">
        <w:rPr>
          <w:sz w:val="32"/>
          <w:rtl/>
        </w:rPr>
        <w:t xml:space="preserve"> كاتفاق جماعة في صلاة الظهر مثلاً، أو صوم رمضان </w:t>
      </w:r>
      <w:r w:rsidR="00F50591" w:rsidRPr="00351B70">
        <w:rPr>
          <w:sz w:val="32"/>
          <w:rtl/>
        </w:rPr>
        <w:t>اتباع</w:t>
      </w:r>
      <w:r w:rsidRPr="00351B70">
        <w:rPr>
          <w:sz w:val="32"/>
          <w:rtl/>
        </w:rPr>
        <w:t>اً لأمر الله تعالى، فإنه لا يقال يتأسى البعض بالبعض. وعلى هذا لو وقع فعله في مكان أو زمان مخصوص</w:t>
      </w:r>
      <w:r w:rsidR="00A056DF" w:rsidRPr="00351B70">
        <w:rPr>
          <w:rFonts w:hint="cs"/>
          <w:sz w:val="32"/>
          <w:rtl/>
          <w:lang w:bidi="ar-LB"/>
        </w:rPr>
        <w:t>،</w:t>
      </w:r>
      <w:r w:rsidRPr="00351B70">
        <w:rPr>
          <w:sz w:val="32"/>
          <w:rtl/>
        </w:rPr>
        <w:t xml:space="preserve"> فلا مدخل له في المتابعة والتأسي، وسواء تكرر أم لم يتكرر</w:t>
      </w:r>
      <w:r w:rsidR="00A056DF" w:rsidRPr="00351B70">
        <w:rPr>
          <w:rFonts w:hint="cs"/>
          <w:sz w:val="32"/>
          <w:rtl/>
          <w:lang w:bidi="ar-LB"/>
        </w:rPr>
        <w:t>،</w:t>
      </w:r>
      <w:r w:rsidRPr="00351B70">
        <w:rPr>
          <w:sz w:val="32"/>
          <w:rtl/>
        </w:rPr>
        <w:t xml:space="preserve"> إلا أن يدل الدليل على اختصاص العبادة بذلك المكان أو الزمان</w:t>
      </w:r>
      <w:r w:rsidR="00A056DF" w:rsidRPr="00351B70">
        <w:rPr>
          <w:rFonts w:hint="cs"/>
          <w:sz w:val="32"/>
          <w:rtl/>
          <w:lang w:bidi="ar-LB"/>
        </w:rPr>
        <w:t>،</w:t>
      </w:r>
      <w:r w:rsidRPr="00351B70">
        <w:rPr>
          <w:sz w:val="32"/>
          <w:rtl/>
        </w:rPr>
        <w:t xml:space="preserve"> كاختصاص الحج بعرفات، واختصاص الصلاة بأوقاتها</w:t>
      </w:r>
      <w:r w:rsidR="00A056DF" w:rsidRPr="00351B70">
        <w:rPr>
          <w:rFonts w:hint="cs"/>
          <w:sz w:val="32"/>
          <w:rtl/>
          <w:lang w:bidi="ar-LB"/>
        </w:rPr>
        <w:t>،</w:t>
      </w:r>
      <w:r w:rsidRPr="00351B70">
        <w:rPr>
          <w:sz w:val="32"/>
          <w:rtl/>
        </w:rPr>
        <w:t xml:space="preserve"> واختصاص صوم رمضان. هذا هو التأسي. ومن هنا لو أن الرسول فعل فعلاً على أنه مندوب</w:t>
      </w:r>
      <w:r w:rsidR="00A056DF" w:rsidRPr="00351B70">
        <w:rPr>
          <w:rFonts w:hint="cs"/>
          <w:sz w:val="32"/>
          <w:rtl/>
          <w:lang w:bidi="ar-LB"/>
        </w:rPr>
        <w:t>،</w:t>
      </w:r>
      <w:r w:rsidRPr="00351B70">
        <w:rPr>
          <w:sz w:val="32"/>
          <w:rtl/>
        </w:rPr>
        <w:t xml:space="preserve"> وفعلناه نحن على أنه واجب</w:t>
      </w:r>
      <w:r w:rsidR="00A056DF" w:rsidRPr="00351B70">
        <w:rPr>
          <w:rFonts w:hint="cs"/>
          <w:sz w:val="32"/>
          <w:rtl/>
          <w:lang w:bidi="ar-LB"/>
        </w:rPr>
        <w:t>،</w:t>
      </w:r>
      <w:r w:rsidRPr="00351B70">
        <w:rPr>
          <w:sz w:val="32"/>
          <w:rtl/>
        </w:rPr>
        <w:t xml:space="preserve"> لم يكن فعلنا تأسياً</w:t>
      </w:r>
      <w:r w:rsidR="00A056DF" w:rsidRPr="00351B70">
        <w:rPr>
          <w:rFonts w:hint="cs"/>
          <w:sz w:val="32"/>
          <w:rtl/>
          <w:lang w:bidi="ar-LB"/>
        </w:rPr>
        <w:t>،</w:t>
      </w:r>
      <w:r w:rsidRPr="00351B70">
        <w:rPr>
          <w:sz w:val="32"/>
          <w:rtl/>
        </w:rPr>
        <w:t xml:space="preserve"> بل كان مخالفة لأمر الرسول فكان حراماً، فالتأسي هو أن نفعل مثل فعله </w:t>
      </w:r>
      <w:r w:rsidR="0098711D" w:rsidRPr="00351B70">
        <w:rPr>
          <w:rFonts w:hint="cs"/>
          <w:position w:val="-4"/>
          <w:sz w:val="44"/>
          <w:szCs w:val="44"/>
        </w:rPr>
        <w:sym w:font="AGA Arabesque" w:char="F072"/>
      </w:r>
      <w:r w:rsidRPr="00351B70">
        <w:rPr>
          <w:sz w:val="32"/>
          <w:rtl/>
        </w:rPr>
        <w:t xml:space="preserve"> على وجهه، من أجل فعله. فلا بد من تحقق هذه القيود ال</w:t>
      </w:r>
      <w:r w:rsidR="008E282B" w:rsidRPr="00351B70">
        <w:rPr>
          <w:sz w:val="32"/>
          <w:rtl/>
        </w:rPr>
        <w:t xml:space="preserve">ثلاثة في الفعل حتى يكون </w:t>
      </w:r>
      <w:r w:rsidR="008E282B" w:rsidRPr="00351B70">
        <w:rPr>
          <w:sz w:val="32"/>
          <w:rtl/>
        </w:rPr>
        <w:lastRenderedPageBreak/>
        <w:t>تأسياً.</w:t>
      </w:r>
    </w:p>
    <w:p w14:paraId="01D513C6"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الط</w:t>
      </w:r>
      <w:r w:rsidR="00B61118" w:rsidRPr="00351B70">
        <w:rPr>
          <w:rFonts w:cs="Traditional Arabic" w:hint="cs"/>
          <w:szCs w:val="32"/>
          <w:rtl/>
        </w:rPr>
        <w:t>ـ</w:t>
      </w:r>
      <w:r w:rsidRPr="00351B70">
        <w:rPr>
          <w:rFonts w:cs="Traditional Arabic"/>
          <w:szCs w:val="32"/>
          <w:rtl/>
        </w:rPr>
        <w:t>رق التي ت</w:t>
      </w:r>
      <w:r w:rsidR="00C85F48" w:rsidRPr="00351B70">
        <w:rPr>
          <w:rFonts w:cs="Traditional Arabic" w:hint="cs"/>
          <w:szCs w:val="32"/>
          <w:rtl/>
        </w:rPr>
        <w:t>ُ</w:t>
      </w:r>
      <w:r w:rsidRPr="00351B70">
        <w:rPr>
          <w:rFonts w:cs="Traditional Arabic"/>
          <w:szCs w:val="32"/>
          <w:rtl/>
        </w:rPr>
        <w:t>ع</w:t>
      </w:r>
      <w:r w:rsidR="00B61118" w:rsidRPr="00351B70">
        <w:rPr>
          <w:rFonts w:cs="Traditional Arabic" w:hint="cs"/>
          <w:szCs w:val="32"/>
          <w:rtl/>
        </w:rPr>
        <w:t>ـ</w:t>
      </w:r>
      <w:r w:rsidRPr="00351B70">
        <w:rPr>
          <w:rFonts w:cs="Traditional Arabic"/>
          <w:szCs w:val="32"/>
          <w:rtl/>
        </w:rPr>
        <w:t>ر</w:t>
      </w:r>
      <w:r w:rsidR="00C85F48" w:rsidRPr="00351B70">
        <w:rPr>
          <w:rFonts w:cs="Traditional Arabic" w:hint="cs"/>
          <w:szCs w:val="32"/>
          <w:rtl/>
        </w:rPr>
        <w:t>َ</w:t>
      </w:r>
      <w:r w:rsidRPr="00351B70">
        <w:rPr>
          <w:rFonts w:cs="Traditional Arabic"/>
          <w:szCs w:val="32"/>
          <w:rtl/>
        </w:rPr>
        <w:t>ف بها جهة فعل الرس</w:t>
      </w:r>
      <w:r w:rsidR="00B61118" w:rsidRPr="00351B70">
        <w:rPr>
          <w:rFonts w:cs="Traditional Arabic" w:hint="cs"/>
          <w:szCs w:val="32"/>
          <w:rtl/>
        </w:rPr>
        <w:t>ـ</w:t>
      </w:r>
      <w:r w:rsidRPr="00351B70">
        <w:rPr>
          <w:rFonts w:cs="Traditional Arabic"/>
          <w:szCs w:val="32"/>
          <w:rtl/>
        </w:rPr>
        <w:t>ول</w:t>
      </w:r>
    </w:p>
    <w:p w14:paraId="66643DDD"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لما ثبت وجوب التأسي به عليه الصلاة والسلام، وأن شرط التأسي أن يفعل مثل فعله، كان العلم بجهة فعله </w:t>
      </w:r>
      <w:r w:rsidRPr="00351B70">
        <w:rPr>
          <w:rFonts w:ascii="AGA Arabesque" w:hAnsi="AGA Arabesque"/>
          <w:sz w:val="32"/>
          <w:rtl/>
        </w:rPr>
        <w:t>عليه السلام</w:t>
      </w:r>
      <w:r w:rsidRPr="00351B70">
        <w:rPr>
          <w:sz w:val="32"/>
          <w:rtl/>
        </w:rPr>
        <w:t xml:space="preserve"> شرطاً من شروط المتابعة</w:t>
      </w:r>
      <w:r w:rsidR="00A056DF" w:rsidRPr="00351B70">
        <w:rPr>
          <w:rFonts w:hint="cs"/>
          <w:sz w:val="32"/>
          <w:rtl/>
          <w:lang w:bidi="ar-LB"/>
        </w:rPr>
        <w:t>؛</w:t>
      </w:r>
      <w:r w:rsidRPr="00351B70">
        <w:rPr>
          <w:sz w:val="32"/>
          <w:rtl/>
        </w:rPr>
        <w:t xml:space="preserve"> ولهذا كان لا بد من معرفة الطرق التي تعلم بها جهة فعله </w:t>
      </w:r>
      <w:r w:rsidRPr="00351B70">
        <w:rPr>
          <w:rFonts w:ascii="AGA Arabesque" w:hAnsi="AGA Arabesque"/>
          <w:sz w:val="32"/>
          <w:rtl/>
        </w:rPr>
        <w:t>عليه السلام</w:t>
      </w:r>
      <w:r w:rsidR="007B385C" w:rsidRPr="00351B70">
        <w:rPr>
          <w:rFonts w:hint="cs"/>
          <w:sz w:val="32"/>
          <w:rtl/>
          <w:lang w:bidi="ar-LB"/>
        </w:rPr>
        <w:t>،</w:t>
      </w:r>
      <w:r w:rsidRPr="00351B70">
        <w:rPr>
          <w:sz w:val="32"/>
          <w:rtl/>
        </w:rPr>
        <w:t xml:space="preserve"> حتى يقام بالعمل على الوجه الذي قام به الرسول</w:t>
      </w:r>
      <w:r w:rsidR="007B385C" w:rsidRPr="00351B70">
        <w:rPr>
          <w:rFonts w:hint="cs"/>
          <w:sz w:val="32"/>
          <w:rtl/>
          <w:lang w:bidi="ar-LB"/>
        </w:rPr>
        <w:t>،</w:t>
      </w:r>
      <w:r w:rsidRPr="00351B70">
        <w:rPr>
          <w:sz w:val="32"/>
          <w:rtl/>
        </w:rPr>
        <w:t xml:space="preserve"> من حيث كونه واجباً</w:t>
      </w:r>
      <w:r w:rsidR="007B385C" w:rsidRPr="00351B70">
        <w:rPr>
          <w:rFonts w:hint="cs"/>
          <w:sz w:val="32"/>
          <w:rtl/>
          <w:lang w:bidi="ar-LB"/>
        </w:rPr>
        <w:t>،</w:t>
      </w:r>
      <w:r w:rsidRPr="00351B70">
        <w:rPr>
          <w:sz w:val="32"/>
          <w:rtl/>
        </w:rPr>
        <w:t xml:space="preserve"> أو مندوباً</w:t>
      </w:r>
      <w:r w:rsidR="007B385C" w:rsidRPr="00351B70">
        <w:rPr>
          <w:rFonts w:hint="cs"/>
          <w:sz w:val="32"/>
          <w:rtl/>
          <w:lang w:bidi="ar-LB"/>
        </w:rPr>
        <w:t>،</w:t>
      </w:r>
      <w:r w:rsidRPr="00351B70">
        <w:rPr>
          <w:sz w:val="32"/>
          <w:rtl/>
        </w:rPr>
        <w:t xml:space="preserve"> أو مباحاً. أما بالنسبة لفعله الذي ليس ببيان لخطاب سابق</w:t>
      </w:r>
      <w:r w:rsidR="00A056DF" w:rsidRPr="00351B70">
        <w:rPr>
          <w:rFonts w:hint="cs"/>
          <w:sz w:val="32"/>
          <w:rtl/>
          <w:lang w:bidi="ar-LB"/>
        </w:rPr>
        <w:t>،</w:t>
      </w:r>
      <w:r w:rsidRPr="00351B70">
        <w:rPr>
          <w:sz w:val="32"/>
          <w:rtl/>
        </w:rPr>
        <w:t xml:space="preserve"> فظاهر أن طريقة معرفة جهة الفعل هي معرفة نفس الفعل، فإن كان مما يتقرب به كانت الجهة ندباً، فكان مندوباً، وإن لم يكن مما يتقرب به كانت الجهة إباحة، فكان مباحاً. وأما بالنسبة لفعله الذي هو بيان لخطاب سابق</w:t>
      </w:r>
      <w:r w:rsidR="00A056DF" w:rsidRPr="00351B70">
        <w:rPr>
          <w:rFonts w:hint="cs"/>
          <w:sz w:val="32"/>
          <w:rtl/>
          <w:lang w:bidi="ar-LB"/>
        </w:rPr>
        <w:t>،</w:t>
      </w:r>
      <w:r w:rsidRPr="00351B70">
        <w:rPr>
          <w:sz w:val="32"/>
          <w:rtl/>
        </w:rPr>
        <w:t xml:space="preserve"> فإن فعله </w:t>
      </w:r>
      <w:r w:rsidRPr="00351B70">
        <w:rPr>
          <w:rFonts w:ascii="AGA Arabesque" w:hAnsi="AGA Arabesque"/>
          <w:sz w:val="32"/>
          <w:rtl/>
        </w:rPr>
        <w:t>عليه السلام</w:t>
      </w:r>
      <w:r w:rsidRPr="00351B70">
        <w:rPr>
          <w:sz w:val="32"/>
          <w:rtl/>
        </w:rPr>
        <w:t xml:space="preserve"> منحصر في الوجوب والندب والإباحة، فالطرق التي تعلم بها جهة الفعل أربع: </w:t>
      </w:r>
      <w:r w:rsidR="00D266C6" w:rsidRPr="00351B70">
        <w:rPr>
          <w:rFonts w:hint="cs"/>
          <w:sz w:val="32"/>
          <w:rtl/>
          <w:lang w:bidi="ar-LB"/>
        </w:rPr>
        <w:t>الأولى:</w:t>
      </w:r>
      <w:r w:rsidRPr="00351B70">
        <w:rPr>
          <w:sz w:val="32"/>
          <w:rtl/>
        </w:rPr>
        <w:t xml:space="preserve"> الطريق التي تعم الثلاثة</w:t>
      </w:r>
      <w:r w:rsidR="00D266C6" w:rsidRPr="00351B70">
        <w:rPr>
          <w:rFonts w:hint="cs"/>
          <w:sz w:val="32"/>
          <w:rtl/>
          <w:lang w:bidi="ar-LB"/>
        </w:rPr>
        <w:t>.</w:t>
      </w:r>
      <w:r w:rsidRPr="00351B70">
        <w:rPr>
          <w:sz w:val="32"/>
          <w:rtl/>
        </w:rPr>
        <w:t xml:space="preserve"> والثانية</w:t>
      </w:r>
      <w:r w:rsidR="00D266C6" w:rsidRPr="00351B70">
        <w:rPr>
          <w:rFonts w:hint="cs"/>
          <w:sz w:val="32"/>
          <w:rtl/>
          <w:lang w:bidi="ar-LB"/>
        </w:rPr>
        <w:t>:</w:t>
      </w:r>
      <w:r w:rsidRPr="00351B70">
        <w:rPr>
          <w:sz w:val="32"/>
          <w:rtl/>
        </w:rPr>
        <w:t xml:space="preserve"> الطريق التي يعلم بها الواجب</w:t>
      </w:r>
      <w:r w:rsidR="00D266C6" w:rsidRPr="00351B70">
        <w:rPr>
          <w:rFonts w:hint="cs"/>
          <w:sz w:val="32"/>
          <w:rtl/>
          <w:lang w:bidi="ar-LB"/>
        </w:rPr>
        <w:t>.</w:t>
      </w:r>
      <w:r w:rsidRPr="00351B70">
        <w:rPr>
          <w:sz w:val="32"/>
          <w:rtl/>
        </w:rPr>
        <w:t xml:space="preserve"> والثالثة</w:t>
      </w:r>
      <w:r w:rsidR="00D266C6" w:rsidRPr="00351B70">
        <w:rPr>
          <w:rFonts w:hint="cs"/>
          <w:sz w:val="32"/>
          <w:rtl/>
          <w:lang w:bidi="ar-LB"/>
        </w:rPr>
        <w:t>:</w:t>
      </w:r>
      <w:r w:rsidRPr="00351B70">
        <w:rPr>
          <w:sz w:val="32"/>
          <w:rtl/>
        </w:rPr>
        <w:t xml:space="preserve"> الطريق التي يعلم بها المندوب</w:t>
      </w:r>
      <w:r w:rsidR="00D266C6" w:rsidRPr="00351B70">
        <w:rPr>
          <w:rFonts w:hint="cs"/>
          <w:sz w:val="32"/>
          <w:rtl/>
          <w:lang w:bidi="ar-LB"/>
        </w:rPr>
        <w:t>.</w:t>
      </w:r>
      <w:r w:rsidRPr="00351B70">
        <w:rPr>
          <w:sz w:val="32"/>
          <w:rtl/>
        </w:rPr>
        <w:t xml:space="preserve"> والرابعة</w:t>
      </w:r>
      <w:r w:rsidR="00D266C6" w:rsidRPr="00351B70">
        <w:rPr>
          <w:rFonts w:hint="cs"/>
          <w:sz w:val="32"/>
          <w:rtl/>
          <w:lang w:bidi="ar-LB"/>
        </w:rPr>
        <w:t>:</w:t>
      </w:r>
      <w:r w:rsidRPr="00351B70">
        <w:rPr>
          <w:sz w:val="32"/>
          <w:rtl/>
        </w:rPr>
        <w:t xml:space="preserve"> الط</w:t>
      </w:r>
      <w:r w:rsidR="00F96A37" w:rsidRPr="00351B70">
        <w:rPr>
          <w:rFonts w:hint="cs"/>
          <w:sz w:val="32"/>
          <w:rtl/>
        </w:rPr>
        <w:t>ـ</w:t>
      </w:r>
      <w:r w:rsidRPr="00351B70">
        <w:rPr>
          <w:sz w:val="32"/>
          <w:rtl/>
        </w:rPr>
        <w:t>ريق التي يع</w:t>
      </w:r>
      <w:r w:rsidR="00F96A37" w:rsidRPr="00351B70">
        <w:rPr>
          <w:rFonts w:hint="cs"/>
          <w:sz w:val="32"/>
          <w:rtl/>
        </w:rPr>
        <w:t>ـ</w:t>
      </w:r>
      <w:r w:rsidRPr="00351B70">
        <w:rPr>
          <w:sz w:val="32"/>
          <w:rtl/>
        </w:rPr>
        <w:t>لم به</w:t>
      </w:r>
      <w:r w:rsidR="00F96A37" w:rsidRPr="00351B70">
        <w:rPr>
          <w:rFonts w:hint="cs"/>
          <w:sz w:val="32"/>
          <w:rtl/>
        </w:rPr>
        <w:t>ـ</w:t>
      </w:r>
      <w:r w:rsidRPr="00351B70">
        <w:rPr>
          <w:sz w:val="32"/>
          <w:rtl/>
        </w:rPr>
        <w:t>ا المباح. أما الط</w:t>
      </w:r>
      <w:r w:rsidR="00F96A37" w:rsidRPr="00351B70">
        <w:rPr>
          <w:rFonts w:hint="cs"/>
          <w:sz w:val="32"/>
          <w:rtl/>
        </w:rPr>
        <w:t>ـ</w:t>
      </w:r>
      <w:r w:rsidRPr="00351B70">
        <w:rPr>
          <w:sz w:val="32"/>
          <w:rtl/>
        </w:rPr>
        <w:t>ريق ال</w:t>
      </w:r>
      <w:r w:rsidR="00320919" w:rsidRPr="00351B70">
        <w:rPr>
          <w:sz w:val="32"/>
          <w:rtl/>
        </w:rPr>
        <w:t>تي تعم الثلاثة فهي أربعة أشياء:</w:t>
      </w:r>
    </w:p>
    <w:p w14:paraId="2EA62433" w14:textId="77777777" w:rsidR="00BA28ED" w:rsidRPr="00351B70" w:rsidRDefault="00BA28ED" w:rsidP="00280A52">
      <w:pPr>
        <w:widowControl w:val="0"/>
        <w:spacing w:line="442" w:lineRule="exact"/>
        <w:ind w:firstLine="567"/>
        <w:jc w:val="lowKashida"/>
        <w:rPr>
          <w:sz w:val="32"/>
          <w:rtl/>
        </w:rPr>
      </w:pPr>
      <w:r w:rsidRPr="00351B70">
        <w:rPr>
          <w:sz w:val="32"/>
          <w:rtl/>
        </w:rPr>
        <w:t>إحداها: التنصيص</w:t>
      </w:r>
      <w:r w:rsidR="007B385C" w:rsidRPr="00351B70">
        <w:rPr>
          <w:rFonts w:hint="cs"/>
          <w:sz w:val="32"/>
          <w:rtl/>
          <w:lang w:bidi="ar-LB"/>
        </w:rPr>
        <w:t>،</w:t>
      </w:r>
      <w:r w:rsidRPr="00351B70">
        <w:rPr>
          <w:sz w:val="32"/>
          <w:rtl/>
        </w:rPr>
        <w:t xml:space="preserve"> بأن ينص النبي </w:t>
      </w:r>
      <w:r w:rsidR="0098711D" w:rsidRPr="00351B70">
        <w:rPr>
          <w:rFonts w:hint="cs"/>
          <w:position w:val="-4"/>
          <w:sz w:val="44"/>
          <w:szCs w:val="44"/>
        </w:rPr>
        <w:sym w:font="AGA Arabesque" w:char="F072"/>
      </w:r>
      <w:r w:rsidRPr="00351B70">
        <w:rPr>
          <w:sz w:val="32"/>
          <w:rtl/>
        </w:rPr>
        <w:t xml:space="preserve"> على وجوب الفعل والندب والإباحة، بأن يقول هذا الفعل واجب</w:t>
      </w:r>
      <w:r w:rsidR="007B385C" w:rsidRPr="00351B70">
        <w:rPr>
          <w:rFonts w:hint="cs"/>
          <w:sz w:val="32"/>
          <w:rtl/>
          <w:lang w:bidi="ar-LB"/>
        </w:rPr>
        <w:t>،</w:t>
      </w:r>
      <w:r w:rsidRPr="00351B70">
        <w:rPr>
          <w:sz w:val="32"/>
          <w:rtl/>
        </w:rPr>
        <w:t xml:space="preserve"> أو مندوب</w:t>
      </w:r>
      <w:r w:rsidR="007B385C" w:rsidRPr="00351B70">
        <w:rPr>
          <w:rFonts w:hint="cs"/>
          <w:sz w:val="32"/>
          <w:rtl/>
          <w:lang w:bidi="ar-LB"/>
        </w:rPr>
        <w:t>،</w:t>
      </w:r>
      <w:r w:rsidRPr="00351B70">
        <w:rPr>
          <w:sz w:val="32"/>
          <w:rtl/>
        </w:rPr>
        <w:t xml:space="preserve"> أو مباح.</w:t>
      </w:r>
      <w:r w:rsidR="008100E8" w:rsidRPr="00351B70">
        <w:rPr>
          <w:sz w:val="32"/>
          <w:rtl/>
        </w:rPr>
        <w:t xml:space="preserve"> </w:t>
      </w:r>
    </w:p>
    <w:p w14:paraId="36C78C00"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 ثاني</w:t>
      </w:r>
      <w:r w:rsidR="00A056DF" w:rsidRPr="00351B70">
        <w:rPr>
          <w:rFonts w:hint="cs"/>
          <w:sz w:val="32"/>
          <w:rtl/>
          <w:lang w:bidi="ar-LB"/>
        </w:rPr>
        <w:t>ت</w:t>
      </w:r>
      <w:r w:rsidRPr="00351B70">
        <w:rPr>
          <w:sz w:val="32"/>
          <w:rtl/>
        </w:rPr>
        <w:t>ها: التسوية</w:t>
      </w:r>
      <w:r w:rsidR="00A056DF" w:rsidRPr="00351B70">
        <w:rPr>
          <w:rFonts w:hint="cs"/>
          <w:sz w:val="32"/>
          <w:rtl/>
          <w:lang w:bidi="ar-LB"/>
        </w:rPr>
        <w:t>،</w:t>
      </w:r>
      <w:r w:rsidRPr="00351B70">
        <w:rPr>
          <w:sz w:val="32"/>
          <w:rtl/>
        </w:rPr>
        <w:t xml:space="preserve"> وذلك بتسويته </w:t>
      </w:r>
      <w:r w:rsidRPr="00351B70">
        <w:rPr>
          <w:rFonts w:ascii="AGA Arabesque" w:hAnsi="AGA Arabesque"/>
          <w:sz w:val="32"/>
          <w:rtl/>
        </w:rPr>
        <w:t>عليه السلام</w:t>
      </w:r>
      <w:r w:rsidRPr="00351B70">
        <w:rPr>
          <w:sz w:val="32"/>
          <w:rtl/>
        </w:rPr>
        <w:t xml:space="preserve"> ذلك الفعل بفعل علمت جهته، أي أن يفعل فعلاً ثم يقول هذا الفعل مثل الفعل الفلاني</w:t>
      </w:r>
      <w:r w:rsidR="00A056DF" w:rsidRPr="00351B70">
        <w:rPr>
          <w:rFonts w:hint="cs"/>
          <w:sz w:val="32"/>
          <w:rtl/>
          <w:lang w:bidi="ar-LB"/>
        </w:rPr>
        <w:t>،</w:t>
      </w:r>
      <w:r w:rsidRPr="00351B70">
        <w:rPr>
          <w:sz w:val="32"/>
          <w:rtl/>
        </w:rPr>
        <w:t xml:space="preserve"> وذلك الفعل علمت جهته</w:t>
      </w:r>
      <w:r w:rsidR="007B385C" w:rsidRPr="00351B70">
        <w:rPr>
          <w:rFonts w:hint="cs"/>
          <w:sz w:val="32"/>
          <w:rtl/>
          <w:lang w:bidi="ar-LB"/>
        </w:rPr>
        <w:t>،</w:t>
      </w:r>
      <w:r w:rsidRPr="00351B70">
        <w:rPr>
          <w:sz w:val="32"/>
          <w:rtl/>
        </w:rPr>
        <w:t xml:space="preserve"> كما إذا قال</w:t>
      </w:r>
      <w:r w:rsidR="00A056DF" w:rsidRPr="00351B70">
        <w:rPr>
          <w:rFonts w:hint="cs"/>
          <w:sz w:val="32"/>
          <w:rtl/>
          <w:lang w:bidi="ar-LB"/>
        </w:rPr>
        <w:t>:</w:t>
      </w:r>
      <w:r w:rsidRPr="00351B70">
        <w:rPr>
          <w:sz w:val="32"/>
          <w:rtl/>
        </w:rPr>
        <w:t xml:space="preserve"> هذا الفعل مساو</w:t>
      </w:r>
      <w:r w:rsidR="00A056DF" w:rsidRPr="00351B70">
        <w:rPr>
          <w:rFonts w:hint="cs"/>
          <w:sz w:val="32"/>
          <w:rtl/>
          <w:lang w:bidi="ar-LB"/>
        </w:rPr>
        <w:t>ٍ</w:t>
      </w:r>
      <w:r w:rsidRPr="00351B70">
        <w:rPr>
          <w:sz w:val="32"/>
          <w:rtl/>
        </w:rPr>
        <w:t xml:space="preserve"> للفعل الفلاني</w:t>
      </w:r>
      <w:r w:rsidR="00A056DF" w:rsidRPr="00351B70">
        <w:rPr>
          <w:rFonts w:hint="cs"/>
          <w:sz w:val="32"/>
          <w:rtl/>
          <w:lang w:bidi="ar-LB"/>
        </w:rPr>
        <w:t>،</w:t>
      </w:r>
      <w:r w:rsidRPr="00351B70">
        <w:rPr>
          <w:sz w:val="32"/>
          <w:rtl/>
        </w:rPr>
        <w:t xml:space="preserve"> وهو معلوم الجهة</w:t>
      </w:r>
      <w:r w:rsidR="00A056DF" w:rsidRPr="00351B70">
        <w:rPr>
          <w:rFonts w:hint="cs"/>
          <w:sz w:val="32"/>
          <w:rtl/>
          <w:lang w:bidi="ar-LB"/>
        </w:rPr>
        <w:t>،</w:t>
      </w:r>
      <w:r w:rsidRPr="00351B70">
        <w:rPr>
          <w:sz w:val="32"/>
          <w:rtl/>
        </w:rPr>
        <w:t xml:space="preserve"> فإنه يدل على جهة الفعل</w:t>
      </w:r>
      <w:r w:rsidR="00A056DF" w:rsidRPr="00351B70">
        <w:rPr>
          <w:rFonts w:hint="cs"/>
          <w:sz w:val="32"/>
          <w:rtl/>
          <w:lang w:bidi="ar-LB"/>
        </w:rPr>
        <w:t>،</w:t>
      </w:r>
      <w:r w:rsidRPr="00351B70">
        <w:rPr>
          <w:sz w:val="32"/>
          <w:rtl/>
        </w:rPr>
        <w:t xml:space="preserve"> أية جهة كانت.</w:t>
      </w:r>
      <w:r w:rsidR="008100E8" w:rsidRPr="00351B70">
        <w:rPr>
          <w:sz w:val="32"/>
          <w:rtl/>
        </w:rPr>
        <w:t xml:space="preserve"> </w:t>
      </w:r>
    </w:p>
    <w:p w14:paraId="20529CD1" w14:textId="77777777" w:rsidR="00BA28ED" w:rsidRPr="00351B70" w:rsidRDefault="00BA28ED" w:rsidP="00280A52">
      <w:pPr>
        <w:widowControl w:val="0"/>
        <w:spacing w:line="442" w:lineRule="exact"/>
        <w:ind w:firstLine="567"/>
        <w:jc w:val="lowKashida"/>
        <w:rPr>
          <w:sz w:val="32"/>
          <w:rtl/>
        </w:rPr>
      </w:pPr>
      <w:r w:rsidRPr="00351B70">
        <w:rPr>
          <w:sz w:val="32"/>
          <w:rtl/>
        </w:rPr>
        <w:t>ثالث</w:t>
      </w:r>
      <w:r w:rsidR="00A056DF" w:rsidRPr="00351B70">
        <w:rPr>
          <w:rFonts w:hint="cs"/>
          <w:sz w:val="32"/>
          <w:rtl/>
          <w:lang w:bidi="ar-LB"/>
        </w:rPr>
        <w:t>ت</w:t>
      </w:r>
      <w:r w:rsidRPr="00351B70">
        <w:rPr>
          <w:sz w:val="32"/>
          <w:rtl/>
        </w:rPr>
        <w:t>ها: أن يعلم بطريق من الطرق أن ذلك الفعل امتثال لآية دلت على أحد الأحكام الثلاثة بالتعيين، مثلاً إذا علم أن الفعل الفلاني امتثال لآية دلت على الوجوب مثلاً، فإذا سوى بينه وبين فعل آخر علم أن ذلك الفعل أيضاً واجب، وكذا القول في الندب والإباحة.</w:t>
      </w:r>
      <w:r w:rsidR="008100E8" w:rsidRPr="00351B70">
        <w:rPr>
          <w:sz w:val="32"/>
          <w:rtl/>
        </w:rPr>
        <w:t xml:space="preserve"> </w:t>
      </w:r>
    </w:p>
    <w:p w14:paraId="1C56B5FA" w14:textId="77777777" w:rsidR="00BA28ED" w:rsidRPr="00351B70" w:rsidRDefault="00BA28ED" w:rsidP="00674324">
      <w:pPr>
        <w:widowControl w:val="0"/>
        <w:spacing w:line="442" w:lineRule="exact"/>
        <w:ind w:firstLine="567"/>
        <w:jc w:val="both"/>
        <w:rPr>
          <w:sz w:val="32"/>
          <w:rtl/>
        </w:rPr>
      </w:pPr>
      <w:r w:rsidRPr="00351B70">
        <w:rPr>
          <w:sz w:val="32"/>
          <w:rtl/>
        </w:rPr>
        <w:t>رابع</w:t>
      </w:r>
      <w:r w:rsidR="00A056DF" w:rsidRPr="00351B70">
        <w:rPr>
          <w:rFonts w:hint="cs"/>
          <w:sz w:val="32"/>
          <w:rtl/>
          <w:lang w:bidi="ar-LB"/>
        </w:rPr>
        <w:t>ت</w:t>
      </w:r>
      <w:r w:rsidRPr="00351B70">
        <w:rPr>
          <w:sz w:val="32"/>
          <w:rtl/>
        </w:rPr>
        <w:t xml:space="preserve">ها: أن يعلم أن ذلك الفعل بيان لآية مجملة دلت على أحد الأحكام، </w:t>
      </w:r>
      <w:r w:rsidRPr="00351B70">
        <w:rPr>
          <w:rFonts w:hint="cs"/>
          <w:sz w:val="32"/>
          <w:rtl/>
        </w:rPr>
        <w:t>حتى إذا دلت الآية على</w:t>
      </w:r>
      <w:r w:rsidR="008100E8" w:rsidRPr="00351B70">
        <w:rPr>
          <w:rFonts w:hint="cs"/>
          <w:sz w:val="32"/>
          <w:rtl/>
        </w:rPr>
        <w:t xml:space="preserve"> </w:t>
      </w:r>
      <w:r w:rsidRPr="00351B70">
        <w:rPr>
          <w:rFonts w:hint="cs"/>
          <w:sz w:val="32"/>
          <w:rtl/>
        </w:rPr>
        <w:t>إباحة شيء</w:t>
      </w:r>
      <w:r w:rsidR="00A056DF" w:rsidRPr="00351B70">
        <w:rPr>
          <w:rFonts w:hint="cs"/>
          <w:sz w:val="32"/>
          <w:rtl/>
          <w:lang w:bidi="ar-LB"/>
        </w:rPr>
        <w:t>،</w:t>
      </w:r>
      <w:r w:rsidRPr="00351B70">
        <w:rPr>
          <w:rFonts w:hint="cs"/>
          <w:sz w:val="32"/>
          <w:rtl/>
        </w:rPr>
        <w:t xml:space="preserve"> أو ندبه، أو فرضه، وكان ذلك الشيء مجملاً، ثم بينه الرسول </w:t>
      </w:r>
      <w:r w:rsidR="0098711D" w:rsidRPr="00351B70">
        <w:rPr>
          <w:rFonts w:hint="cs"/>
          <w:position w:val="-4"/>
          <w:sz w:val="44"/>
          <w:szCs w:val="44"/>
        </w:rPr>
        <w:sym w:font="AGA Arabesque" w:char="F072"/>
      </w:r>
      <w:r w:rsidRPr="00351B70">
        <w:rPr>
          <w:rFonts w:hint="cs"/>
          <w:sz w:val="32"/>
          <w:rtl/>
        </w:rPr>
        <w:t xml:space="preserve"> بفعله، فإن ذلك الفعل يكون مباحاً</w:t>
      </w:r>
      <w:r w:rsidR="00A056DF" w:rsidRPr="00351B70">
        <w:rPr>
          <w:rFonts w:hint="cs"/>
          <w:sz w:val="32"/>
          <w:rtl/>
          <w:lang w:bidi="ar-LB"/>
        </w:rPr>
        <w:t>،</w:t>
      </w:r>
      <w:r w:rsidRPr="00351B70">
        <w:rPr>
          <w:rFonts w:hint="cs"/>
          <w:sz w:val="32"/>
          <w:rtl/>
        </w:rPr>
        <w:t xml:space="preserve"> أو مندوباً</w:t>
      </w:r>
      <w:r w:rsidR="00A056DF" w:rsidRPr="00351B70">
        <w:rPr>
          <w:rFonts w:hint="cs"/>
          <w:sz w:val="32"/>
          <w:rtl/>
          <w:lang w:bidi="ar-LB"/>
        </w:rPr>
        <w:t>،</w:t>
      </w:r>
      <w:r w:rsidRPr="00351B70">
        <w:rPr>
          <w:rFonts w:hint="cs"/>
          <w:sz w:val="32"/>
          <w:rtl/>
        </w:rPr>
        <w:t xml:space="preserve"> أو فرضاً</w:t>
      </w:r>
      <w:r w:rsidR="00A056DF" w:rsidRPr="00351B70">
        <w:rPr>
          <w:rFonts w:hint="cs"/>
          <w:sz w:val="32"/>
          <w:rtl/>
          <w:lang w:bidi="ar-LB"/>
        </w:rPr>
        <w:t>؛</w:t>
      </w:r>
      <w:r w:rsidRPr="00351B70">
        <w:rPr>
          <w:rFonts w:hint="cs"/>
          <w:sz w:val="32"/>
          <w:rtl/>
        </w:rPr>
        <w:t xml:space="preserve"> لأن البيان كالمبين</w:t>
      </w:r>
      <w:r w:rsidRPr="00351B70">
        <w:rPr>
          <w:sz w:val="32"/>
          <w:rtl/>
        </w:rPr>
        <w:t>، مثل قوله تعالى</w:t>
      </w:r>
      <w:r w:rsidR="00FE4482" w:rsidRPr="00351B70">
        <w:rPr>
          <w:sz w:val="32"/>
          <w:rtl/>
        </w:rPr>
        <w:t>:</w:t>
      </w:r>
      <w:r w:rsidRPr="00351B70">
        <w:rPr>
          <w:sz w:val="32"/>
          <w:rtl/>
        </w:rPr>
        <w:t xml:space="preserve"> </w:t>
      </w:r>
      <w:r w:rsidRPr="00351B70">
        <w:rPr>
          <w:position w:val="-4"/>
          <w:sz w:val="36"/>
          <w:szCs w:val="36"/>
        </w:rPr>
        <w:sym w:font="AGA Arabesque" w:char="F05D"/>
      </w:r>
      <w:r w:rsidR="006E1FFD" w:rsidRPr="00351B70">
        <w:rPr>
          <w:rFonts w:ascii="AGA Arabesque" w:hAnsi="AGA Arabesque"/>
          <w:b/>
          <w:bCs/>
          <w:sz w:val="8"/>
          <w:szCs w:val="8"/>
          <w:rtl/>
          <w:lang w:bidi="ar-LB"/>
        </w:rPr>
        <w:t xml:space="preserve"> </w:t>
      </w:r>
      <w:r w:rsidR="00674324" w:rsidRPr="00351B70">
        <w:rPr>
          <w:rFonts w:hint="cs"/>
          <w:b/>
          <w:bCs/>
          <w:sz w:val="32"/>
          <w:rtl/>
        </w:rPr>
        <w:t>وَأَقِيمُوا الصَّلَاةَ</w:t>
      </w:r>
      <w:r w:rsidRPr="00351B70">
        <w:rPr>
          <w:position w:val="-4"/>
          <w:sz w:val="36"/>
          <w:szCs w:val="36"/>
        </w:rPr>
        <w:sym w:font="AGA Arabesque" w:char="F05B"/>
      </w:r>
      <w:r w:rsidRPr="00351B70">
        <w:rPr>
          <w:sz w:val="32"/>
          <w:rtl/>
        </w:rPr>
        <w:t xml:space="preserve"> مع إتيانه به </w:t>
      </w:r>
      <w:r w:rsidRPr="00351B70">
        <w:rPr>
          <w:rFonts w:ascii="AGA Arabesque" w:hAnsi="AGA Arabesque"/>
          <w:sz w:val="32"/>
          <w:rtl/>
        </w:rPr>
        <w:t>عليه السلام</w:t>
      </w:r>
      <w:r w:rsidRPr="00351B70">
        <w:rPr>
          <w:sz w:val="32"/>
          <w:rtl/>
        </w:rPr>
        <w:t xml:space="preserve"> قائلاً: «</w:t>
      </w:r>
      <w:r w:rsidRPr="00351B70">
        <w:rPr>
          <w:b/>
          <w:bCs/>
          <w:sz w:val="28"/>
          <w:szCs w:val="28"/>
          <w:rtl/>
        </w:rPr>
        <w:t>ص</w:t>
      </w:r>
      <w:r w:rsidR="000F1E62" w:rsidRPr="00351B70">
        <w:rPr>
          <w:rFonts w:hint="cs"/>
          <w:b/>
          <w:bCs/>
          <w:sz w:val="28"/>
          <w:szCs w:val="28"/>
          <w:rtl/>
        </w:rPr>
        <w:t>َ</w:t>
      </w:r>
      <w:r w:rsidRPr="00351B70">
        <w:rPr>
          <w:b/>
          <w:bCs/>
          <w:sz w:val="28"/>
          <w:szCs w:val="28"/>
          <w:rtl/>
        </w:rPr>
        <w:t>ل</w:t>
      </w:r>
      <w:r w:rsidR="000F1E62" w:rsidRPr="00351B70">
        <w:rPr>
          <w:rFonts w:hint="cs"/>
          <w:b/>
          <w:bCs/>
          <w:sz w:val="28"/>
          <w:szCs w:val="28"/>
          <w:rtl/>
        </w:rPr>
        <w:t>ُّ</w:t>
      </w:r>
      <w:r w:rsidRPr="00351B70">
        <w:rPr>
          <w:b/>
          <w:bCs/>
          <w:sz w:val="28"/>
          <w:szCs w:val="28"/>
          <w:rtl/>
        </w:rPr>
        <w:t>وا ك</w:t>
      </w:r>
      <w:r w:rsidR="000F1E62" w:rsidRPr="00351B70">
        <w:rPr>
          <w:rFonts w:hint="cs"/>
          <w:b/>
          <w:bCs/>
          <w:sz w:val="28"/>
          <w:szCs w:val="28"/>
          <w:rtl/>
        </w:rPr>
        <w:t>َ</w:t>
      </w:r>
      <w:r w:rsidRPr="00351B70">
        <w:rPr>
          <w:b/>
          <w:bCs/>
          <w:sz w:val="28"/>
          <w:szCs w:val="28"/>
          <w:rtl/>
        </w:rPr>
        <w:t>م</w:t>
      </w:r>
      <w:r w:rsidR="000F1E62" w:rsidRPr="00351B70">
        <w:rPr>
          <w:rFonts w:hint="cs"/>
          <w:b/>
          <w:bCs/>
          <w:sz w:val="28"/>
          <w:szCs w:val="28"/>
          <w:rtl/>
        </w:rPr>
        <w:t>َ</w:t>
      </w:r>
      <w:r w:rsidRPr="00351B70">
        <w:rPr>
          <w:b/>
          <w:bCs/>
          <w:sz w:val="28"/>
          <w:szCs w:val="28"/>
          <w:rtl/>
        </w:rPr>
        <w:t>ا ر</w:t>
      </w:r>
      <w:r w:rsidR="000F1E62" w:rsidRPr="00351B70">
        <w:rPr>
          <w:rFonts w:hint="cs"/>
          <w:b/>
          <w:bCs/>
          <w:sz w:val="28"/>
          <w:szCs w:val="28"/>
          <w:rtl/>
        </w:rPr>
        <w:t>َ</w:t>
      </w:r>
      <w:r w:rsidRPr="00351B70">
        <w:rPr>
          <w:b/>
          <w:bCs/>
          <w:sz w:val="28"/>
          <w:szCs w:val="28"/>
          <w:rtl/>
        </w:rPr>
        <w:t>أ</w:t>
      </w:r>
      <w:r w:rsidR="000F1E62" w:rsidRPr="00351B70">
        <w:rPr>
          <w:rFonts w:hint="cs"/>
          <w:b/>
          <w:bCs/>
          <w:sz w:val="28"/>
          <w:szCs w:val="28"/>
          <w:rtl/>
        </w:rPr>
        <w:t>َ</w:t>
      </w:r>
      <w:r w:rsidRPr="00351B70">
        <w:rPr>
          <w:b/>
          <w:bCs/>
          <w:sz w:val="28"/>
          <w:szCs w:val="28"/>
          <w:rtl/>
        </w:rPr>
        <w:t>ي</w:t>
      </w:r>
      <w:r w:rsidR="000F1E62" w:rsidRPr="00351B70">
        <w:rPr>
          <w:rFonts w:hint="cs"/>
          <w:b/>
          <w:bCs/>
          <w:sz w:val="28"/>
          <w:szCs w:val="28"/>
          <w:rtl/>
        </w:rPr>
        <w:t>ْ</w:t>
      </w:r>
      <w:r w:rsidRPr="00351B70">
        <w:rPr>
          <w:b/>
          <w:bCs/>
          <w:sz w:val="28"/>
          <w:szCs w:val="28"/>
          <w:rtl/>
        </w:rPr>
        <w:t>ت</w:t>
      </w:r>
      <w:r w:rsidR="000F1E62" w:rsidRPr="00351B70">
        <w:rPr>
          <w:rFonts w:hint="cs"/>
          <w:b/>
          <w:bCs/>
          <w:sz w:val="28"/>
          <w:szCs w:val="28"/>
          <w:rtl/>
        </w:rPr>
        <w:t>ُ</w:t>
      </w:r>
      <w:r w:rsidRPr="00351B70">
        <w:rPr>
          <w:b/>
          <w:bCs/>
          <w:sz w:val="28"/>
          <w:szCs w:val="28"/>
          <w:rtl/>
        </w:rPr>
        <w:t>م</w:t>
      </w:r>
      <w:r w:rsidR="000F1E62" w:rsidRPr="00351B70">
        <w:rPr>
          <w:rFonts w:hint="cs"/>
          <w:b/>
          <w:bCs/>
          <w:sz w:val="28"/>
          <w:szCs w:val="28"/>
          <w:rtl/>
        </w:rPr>
        <w:t>ُ</w:t>
      </w:r>
      <w:r w:rsidRPr="00351B70">
        <w:rPr>
          <w:b/>
          <w:bCs/>
          <w:sz w:val="28"/>
          <w:szCs w:val="28"/>
          <w:rtl/>
        </w:rPr>
        <w:t>ون</w:t>
      </w:r>
      <w:r w:rsidR="000F1E62" w:rsidRPr="00351B70">
        <w:rPr>
          <w:rFonts w:hint="cs"/>
          <w:b/>
          <w:bCs/>
          <w:sz w:val="28"/>
          <w:szCs w:val="28"/>
          <w:rtl/>
        </w:rPr>
        <w:t>ِ</w:t>
      </w:r>
      <w:r w:rsidRPr="00351B70">
        <w:rPr>
          <w:b/>
          <w:bCs/>
          <w:sz w:val="28"/>
          <w:szCs w:val="28"/>
          <w:rtl/>
        </w:rPr>
        <w:t xml:space="preserve">ي </w:t>
      </w:r>
      <w:r w:rsidRPr="00351B70">
        <w:rPr>
          <w:rFonts w:hint="cs"/>
          <w:b/>
          <w:bCs/>
          <w:sz w:val="28"/>
          <w:szCs w:val="28"/>
          <w:rtl/>
        </w:rPr>
        <w:t>أ</w:t>
      </w:r>
      <w:r w:rsidR="000F1E62" w:rsidRPr="00351B70">
        <w:rPr>
          <w:rFonts w:hint="cs"/>
          <w:b/>
          <w:bCs/>
          <w:sz w:val="28"/>
          <w:szCs w:val="28"/>
          <w:rtl/>
        </w:rPr>
        <w:t>ُ</w:t>
      </w:r>
      <w:r w:rsidRPr="00351B70">
        <w:rPr>
          <w:b/>
          <w:bCs/>
          <w:sz w:val="28"/>
          <w:szCs w:val="28"/>
          <w:rtl/>
        </w:rPr>
        <w:t>ص</w:t>
      </w:r>
      <w:r w:rsidR="000F1E62" w:rsidRPr="00351B70">
        <w:rPr>
          <w:rFonts w:hint="cs"/>
          <w:b/>
          <w:bCs/>
          <w:sz w:val="28"/>
          <w:szCs w:val="28"/>
          <w:rtl/>
        </w:rPr>
        <w:t>َ</w:t>
      </w:r>
      <w:r w:rsidRPr="00351B70">
        <w:rPr>
          <w:b/>
          <w:bCs/>
          <w:sz w:val="28"/>
          <w:szCs w:val="28"/>
          <w:rtl/>
        </w:rPr>
        <w:t>ل</w:t>
      </w:r>
      <w:r w:rsidR="000F1E62" w:rsidRPr="00351B70">
        <w:rPr>
          <w:rFonts w:hint="cs"/>
          <w:b/>
          <w:bCs/>
          <w:sz w:val="28"/>
          <w:szCs w:val="28"/>
          <w:rtl/>
        </w:rPr>
        <w:t>ِّ</w:t>
      </w:r>
      <w:r w:rsidRPr="00351B70">
        <w:rPr>
          <w:b/>
          <w:bCs/>
          <w:sz w:val="28"/>
          <w:szCs w:val="28"/>
          <w:rtl/>
        </w:rPr>
        <w:t>ي</w:t>
      </w:r>
      <w:r w:rsidRPr="00351B70">
        <w:rPr>
          <w:sz w:val="32"/>
          <w:rtl/>
        </w:rPr>
        <w:t>»</w:t>
      </w:r>
      <w:r w:rsidRPr="00351B70">
        <w:rPr>
          <w:rFonts w:hint="cs"/>
          <w:sz w:val="32"/>
          <w:rtl/>
        </w:rPr>
        <w:t xml:space="preserve"> أخرجه البخاري</w:t>
      </w:r>
      <w:r w:rsidRPr="00351B70">
        <w:rPr>
          <w:sz w:val="32"/>
          <w:rtl/>
        </w:rPr>
        <w:t>، ومثل مناسك الحج</w:t>
      </w:r>
      <w:r w:rsidR="00FE4482" w:rsidRPr="00351B70">
        <w:rPr>
          <w:rFonts w:hint="cs"/>
          <w:sz w:val="32"/>
          <w:rtl/>
        </w:rPr>
        <w:t xml:space="preserve"> </w:t>
      </w:r>
      <w:r w:rsidRPr="00351B70">
        <w:rPr>
          <w:sz w:val="32"/>
          <w:rtl/>
        </w:rPr>
        <w:t>...</w:t>
      </w:r>
      <w:r w:rsidRPr="00351B70">
        <w:rPr>
          <w:spacing w:val="30"/>
          <w:sz w:val="32"/>
          <w:rtl/>
        </w:rPr>
        <w:t>ا</w:t>
      </w:r>
      <w:r w:rsidRPr="00351B70">
        <w:rPr>
          <w:sz w:val="32"/>
          <w:rtl/>
        </w:rPr>
        <w:t>لخ.</w:t>
      </w:r>
    </w:p>
    <w:p w14:paraId="458FE633"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وأما الطريق الخاصة بالواجب فهي ثلاثة أشياء: </w:t>
      </w:r>
    </w:p>
    <w:p w14:paraId="3C7F1D13"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الأول: الأمارات الدالة على كون الشيء واجباً</w:t>
      </w:r>
      <w:r w:rsidR="00A056DF" w:rsidRPr="00351B70">
        <w:rPr>
          <w:rFonts w:cs="Traditional Arabic" w:hint="cs"/>
          <w:sz w:val="32"/>
          <w:szCs w:val="32"/>
          <w:rtl/>
          <w:lang w:bidi="ar-LB"/>
        </w:rPr>
        <w:t>،</w:t>
      </w:r>
      <w:r w:rsidRPr="00351B70">
        <w:rPr>
          <w:rFonts w:cs="Traditional Arabic"/>
          <w:sz w:val="32"/>
          <w:szCs w:val="32"/>
          <w:rtl/>
        </w:rPr>
        <w:t xml:space="preserve"> كالأذان والإقامة في الصلاة</w:t>
      </w:r>
      <w:r w:rsidR="00A056DF" w:rsidRPr="00351B70">
        <w:rPr>
          <w:rFonts w:cs="Traditional Arabic" w:hint="cs"/>
          <w:sz w:val="32"/>
          <w:szCs w:val="32"/>
          <w:rtl/>
          <w:lang w:bidi="ar-LB"/>
        </w:rPr>
        <w:t>،</w:t>
      </w:r>
      <w:r w:rsidRPr="00351B70">
        <w:rPr>
          <w:rFonts w:cs="Traditional Arabic"/>
          <w:sz w:val="32"/>
          <w:szCs w:val="32"/>
          <w:rtl/>
        </w:rPr>
        <w:t xml:space="preserve"> ف</w:t>
      </w:r>
      <w:r w:rsidRPr="00351B70">
        <w:rPr>
          <w:rFonts w:cs="Traditional Arabic" w:hint="cs"/>
          <w:sz w:val="32"/>
          <w:szCs w:val="32"/>
          <w:rtl/>
        </w:rPr>
        <w:t>إ</w:t>
      </w:r>
      <w:r w:rsidRPr="00351B70">
        <w:rPr>
          <w:rFonts w:cs="Traditional Arabic"/>
          <w:sz w:val="32"/>
          <w:szCs w:val="32"/>
          <w:rtl/>
        </w:rPr>
        <w:t>نهما أمارتان لوجوب الصلاة.</w:t>
      </w:r>
      <w:r w:rsidR="008100E8" w:rsidRPr="00351B70">
        <w:rPr>
          <w:rFonts w:cs="Traditional Arabic"/>
          <w:sz w:val="32"/>
          <w:szCs w:val="32"/>
          <w:rtl/>
        </w:rPr>
        <w:t xml:space="preserve"> </w:t>
      </w:r>
    </w:p>
    <w:p w14:paraId="738B46FA"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 xml:space="preserve">الثاني: أن يكون الإتيان بالفعل تحقيقاً لما نذر، إذ فعل المنذور واجب، كما إذا قال: إن هزم العدو </w:t>
      </w:r>
      <w:r w:rsidR="00D266C6" w:rsidRPr="00351B70">
        <w:rPr>
          <w:rFonts w:hint="cs"/>
          <w:sz w:val="32"/>
          <w:rtl/>
          <w:lang w:bidi="ar-LB"/>
        </w:rPr>
        <w:t>فلل</w:t>
      </w:r>
      <w:r w:rsidR="00C65B0E" w:rsidRPr="00351B70">
        <w:rPr>
          <w:rFonts w:hint="cs"/>
          <w:sz w:val="32"/>
          <w:rtl/>
          <w:lang w:bidi="ar-LB"/>
        </w:rPr>
        <w:t>ّ</w:t>
      </w:r>
      <w:r w:rsidR="00D266C6" w:rsidRPr="00351B70">
        <w:rPr>
          <w:rFonts w:hint="cs"/>
          <w:sz w:val="32"/>
          <w:rtl/>
          <w:lang w:bidi="ar-LB"/>
        </w:rPr>
        <w:t>ه</w:t>
      </w:r>
      <w:r w:rsidRPr="00351B70">
        <w:rPr>
          <w:sz w:val="32"/>
          <w:rtl/>
        </w:rPr>
        <w:t xml:space="preserve"> علي صوم الغد، فصام الغد بعد الهزيمة</w:t>
      </w:r>
      <w:r w:rsidR="00A056DF" w:rsidRPr="00351B70">
        <w:rPr>
          <w:rFonts w:hint="cs"/>
          <w:sz w:val="32"/>
          <w:rtl/>
          <w:lang w:bidi="ar-LB"/>
        </w:rPr>
        <w:t>،</w:t>
      </w:r>
      <w:r w:rsidRPr="00351B70">
        <w:rPr>
          <w:sz w:val="32"/>
          <w:rtl/>
        </w:rPr>
        <w:t xml:space="preserve"> فإنه يدل على أنه واجب.</w:t>
      </w:r>
      <w:r w:rsidR="008100E8" w:rsidRPr="00351B70">
        <w:rPr>
          <w:sz w:val="32"/>
          <w:rtl/>
        </w:rPr>
        <w:t xml:space="preserve"> </w:t>
      </w:r>
    </w:p>
    <w:p w14:paraId="412EE64C"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الثالث: </w:t>
      </w:r>
      <w:r w:rsidR="00A056DF" w:rsidRPr="00351B70">
        <w:rPr>
          <w:rFonts w:hint="cs"/>
          <w:sz w:val="32"/>
          <w:rtl/>
          <w:lang w:bidi="ar-LB"/>
        </w:rPr>
        <w:t>إ</w:t>
      </w:r>
      <w:r w:rsidRPr="00351B70">
        <w:rPr>
          <w:sz w:val="32"/>
          <w:rtl/>
        </w:rPr>
        <w:t>ن الفعل يكون ممنوعاً لو لم يكن واجباً</w:t>
      </w:r>
      <w:r w:rsidR="00A056DF" w:rsidRPr="00351B70">
        <w:rPr>
          <w:rFonts w:hint="cs"/>
          <w:sz w:val="32"/>
          <w:rtl/>
          <w:lang w:bidi="ar-LB"/>
        </w:rPr>
        <w:t>،</w:t>
      </w:r>
      <w:r w:rsidRPr="00351B70">
        <w:rPr>
          <w:sz w:val="32"/>
          <w:rtl/>
        </w:rPr>
        <w:t xml:space="preserve"> كالركوعين الزائدين في صلاة الخسوف</w:t>
      </w:r>
      <w:r w:rsidR="00A056DF" w:rsidRPr="00351B70">
        <w:rPr>
          <w:rFonts w:hint="cs"/>
          <w:sz w:val="32"/>
          <w:rtl/>
          <w:lang w:bidi="ar-LB"/>
        </w:rPr>
        <w:t>؛</w:t>
      </w:r>
      <w:r w:rsidRPr="00351B70">
        <w:rPr>
          <w:sz w:val="32"/>
          <w:rtl/>
        </w:rPr>
        <w:t xml:space="preserve"> وذلك </w:t>
      </w:r>
      <w:r w:rsidRPr="00351B70">
        <w:rPr>
          <w:sz w:val="32"/>
          <w:rtl/>
        </w:rPr>
        <w:lastRenderedPageBreak/>
        <w:t>لأن زيادة ركن فعلي عمداً يبطل الصلاة، فلو لم يكونا واجبين لكانا ممنوعين.</w:t>
      </w:r>
      <w:r w:rsidR="008100E8" w:rsidRPr="00351B70">
        <w:rPr>
          <w:sz w:val="32"/>
          <w:rtl/>
        </w:rPr>
        <w:t xml:space="preserve"> </w:t>
      </w:r>
    </w:p>
    <w:p w14:paraId="3F45C6A7" w14:textId="77777777" w:rsidR="00BA28ED" w:rsidRPr="00351B70" w:rsidRDefault="00BA28ED" w:rsidP="00280A52">
      <w:pPr>
        <w:widowControl w:val="0"/>
        <w:spacing w:line="442" w:lineRule="exact"/>
        <w:ind w:firstLine="567"/>
        <w:jc w:val="lowKashida"/>
        <w:rPr>
          <w:sz w:val="32"/>
          <w:rtl/>
        </w:rPr>
      </w:pPr>
      <w:r w:rsidRPr="00351B70">
        <w:rPr>
          <w:sz w:val="32"/>
          <w:rtl/>
        </w:rPr>
        <w:t>فالركوع الثاني في صلاة الخسوف زائد، وهو يبطل الصلاة</w:t>
      </w:r>
      <w:r w:rsidR="00A056DF" w:rsidRPr="00351B70">
        <w:rPr>
          <w:rFonts w:hint="cs"/>
          <w:sz w:val="32"/>
          <w:rtl/>
          <w:lang w:bidi="ar-LB"/>
        </w:rPr>
        <w:t>،</w:t>
      </w:r>
      <w:r w:rsidRPr="00351B70">
        <w:rPr>
          <w:sz w:val="32"/>
          <w:rtl/>
        </w:rPr>
        <w:t xml:space="preserve"> فقيام الرسول به يعني أنه فرض. ولا يقال يجوز أن تكون شرعية الركوع الثاني من قبيل الندب والإباحة في هذه الصلاة خاصة</w:t>
      </w:r>
      <w:r w:rsidR="00A056DF" w:rsidRPr="00351B70">
        <w:rPr>
          <w:rFonts w:hint="cs"/>
          <w:sz w:val="32"/>
          <w:rtl/>
          <w:lang w:bidi="ar-LB"/>
        </w:rPr>
        <w:t>؛</w:t>
      </w:r>
      <w:r w:rsidRPr="00351B70">
        <w:rPr>
          <w:sz w:val="32"/>
          <w:rtl/>
        </w:rPr>
        <w:t xml:space="preserve"> لأن الركوع الأول واجب</w:t>
      </w:r>
      <w:r w:rsidR="00A056DF" w:rsidRPr="00351B70">
        <w:rPr>
          <w:rFonts w:hint="cs"/>
          <w:sz w:val="32"/>
          <w:rtl/>
          <w:lang w:bidi="ar-LB"/>
        </w:rPr>
        <w:t>،</w:t>
      </w:r>
      <w:r w:rsidRPr="00351B70">
        <w:rPr>
          <w:sz w:val="32"/>
          <w:rtl/>
        </w:rPr>
        <w:t xml:space="preserve"> فتكراره يدل على أنه واجب</w:t>
      </w:r>
      <w:r w:rsidR="00A056DF" w:rsidRPr="00351B70">
        <w:rPr>
          <w:rFonts w:hint="cs"/>
          <w:sz w:val="32"/>
          <w:rtl/>
          <w:lang w:bidi="ar-LB"/>
        </w:rPr>
        <w:t>،</w:t>
      </w:r>
      <w:r w:rsidRPr="00351B70">
        <w:rPr>
          <w:sz w:val="32"/>
          <w:rtl/>
        </w:rPr>
        <w:t xml:space="preserve"> إذ هو تكرار لواجب</w:t>
      </w:r>
      <w:r w:rsidR="00A056DF" w:rsidRPr="00351B70">
        <w:rPr>
          <w:rFonts w:hint="cs"/>
          <w:sz w:val="32"/>
          <w:rtl/>
          <w:lang w:bidi="ar-LB"/>
        </w:rPr>
        <w:t>،</w:t>
      </w:r>
      <w:r w:rsidRPr="00351B70">
        <w:rPr>
          <w:sz w:val="32"/>
          <w:rtl/>
        </w:rPr>
        <w:t xml:space="preserve"> كما في السجدة الثانية. وأما سجود السهو وسجود التلاوة في الصلاة وغيرها</w:t>
      </w:r>
      <w:r w:rsidR="00A056DF" w:rsidRPr="00351B70">
        <w:rPr>
          <w:rFonts w:hint="cs"/>
          <w:sz w:val="32"/>
          <w:rtl/>
          <w:lang w:bidi="ar-LB"/>
        </w:rPr>
        <w:t>،</w:t>
      </w:r>
      <w:r w:rsidRPr="00351B70">
        <w:rPr>
          <w:sz w:val="32"/>
          <w:rtl/>
        </w:rPr>
        <w:t xml:space="preserve"> فإنه ليس تكراراً</w:t>
      </w:r>
      <w:r w:rsidR="00A056DF" w:rsidRPr="00351B70">
        <w:rPr>
          <w:rFonts w:hint="cs"/>
          <w:sz w:val="32"/>
          <w:rtl/>
          <w:lang w:bidi="ar-LB"/>
        </w:rPr>
        <w:t>،</w:t>
      </w:r>
      <w:r w:rsidRPr="00351B70">
        <w:rPr>
          <w:sz w:val="32"/>
          <w:rtl/>
        </w:rPr>
        <w:t xml:space="preserve"> وقد دل الدليل القولي إلى جانب الفعل على أنه مندوب</w:t>
      </w:r>
      <w:r w:rsidR="00A056DF" w:rsidRPr="00351B70">
        <w:rPr>
          <w:rFonts w:hint="cs"/>
          <w:sz w:val="32"/>
          <w:rtl/>
          <w:lang w:bidi="ar-LB"/>
        </w:rPr>
        <w:t>؛</w:t>
      </w:r>
      <w:r w:rsidRPr="00351B70">
        <w:rPr>
          <w:sz w:val="32"/>
          <w:rtl/>
        </w:rPr>
        <w:t xml:space="preserve"> فكان ذلك دليلاً على الندب. وأما رفع اليدين على التوالي في تكبيرات العيد فإنه ليس زيادة ركن عمداً، ثم إن رفع اليدين حركة وهي لا تبطل الصلاة. فيكون الفعل الذي يدل على الوجوب هو فعل</w:t>
      </w:r>
      <w:r w:rsidR="00A056DF" w:rsidRPr="00351B70">
        <w:rPr>
          <w:rFonts w:hint="cs"/>
          <w:sz w:val="32"/>
          <w:rtl/>
          <w:lang w:bidi="ar-LB"/>
        </w:rPr>
        <w:t>،</w:t>
      </w:r>
      <w:r w:rsidRPr="00351B70">
        <w:rPr>
          <w:sz w:val="32"/>
          <w:rtl/>
        </w:rPr>
        <w:t xml:space="preserve"> لو لم يكن واجباً لكان ممنوعاً</w:t>
      </w:r>
      <w:r w:rsidR="00A056DF" w:rsidRPr="00351B70">
        <w:rPr>
          <w:rFonts w:hint="cs"/>
          <w:sz w:val="32"/>
          <w:rtl/>
          <w:lang w:bidi="ar-LB"/>
        </w:rPr>
        <w:t>،</w:t>
      </w:r>
      <w:r w:rsidRPr="00351B70">
        <w:rPr>
          <w:sz w:val="32"/>
          <w:rtl/>
        </w:rPr>
        <w:t xml:space="preserve"> أي لو لم يكن فرضاً لكان منهياً عنه.</w:t>
      </w:r>
      <w:r w:rsidR="008100E8" w:rsidRPr="00351B70">
        <w:rPr>
          <w:sz w:val="32"/>
          <w:rtl/>
        </w:rPr>
        <w:t xml:space="preserve"> </w:t>
      </w:r>
    </w:p>
    <w:p w14:paraId="72E2D4B9" w14:textId="77777777" w:rsidR="00BA28ED" w:rsidRPr="00351B70" w:rsidRDefault="00BA28ED" w:rsidP="00280A52">
      <w:pPr>
        <w:widowControl w:val="0"/>
        <w:spacing w:line="442" w:lineRule="exact"/>
        <w:ind w:firstLine="567"/>
        <w:jc w:val="lowKashida"/>
        <w:rPr>
          <w:sz w:val="32"/>
          <w:rtl/>
        </w:rPr>
      </w:pPr>
      <w:r w:rsidRPr="00351B70">
        <w:rPr>
          <w:sz w:val="32"/>
          <w:rtl/>
        </w:rPr>
        <w:t>وأما الطريق الخاص</w:t>
      </w:r>
      <w:r w:rsidR="00A056DF" w:rsidRPr="00351B70">
        <w:rPr>
          <w:rFonts w:hint="cs"/>
          <w:sz w:val="32"/>
          <w:rtl/>
          <w:lang w:bidi="ar-LB"/>
        </w:rPr>
        <w:t>ة</w:t>
      </w:r>
      <w:r w:rsidRPr="00351B70">
        <w:rPr>
          <w:sz w:val="32"/>
          <w:rtl/>
        </w:rPr>
        <w:t xml:space="preserve"> بالندب فهي شيئان: </w:t>
      </w:r>
    </w:p>
    <w:p w14:paraId="0307B82B"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أولهما: أن يكون الفعل مأتياً به على قصد القربة مجرداً عن زائد على أصل القربة، أي تجرد عن أمارة تدل على خصوص الوجوب أو الإباحة، فإنه يدل على أنه مندوب</w:t>
      </w:r>
      <w:r w:rsidR="00D266C6" w:rsidRPr="00351B70">
        <w:rPr>
          <w:rFonts w:hint="cs"/>
          <w:sz w:val="32"/>
          <w:rtl/>
          <w:lang w:bidi="ar-LB"/>
        </w:rPr>
        <w:t>؛</w:t>
      </w:r>
      <w:r w:rsidRPr="00351B70">
        <w:rPr>
          <w:sz w:val="32"/>
          <w:rtl/>
        </w:rPr>
        <w:t xml:space="preserve"> لأن الأصل عدم الوجوب، ولأن كونه للقربة ينفي الإباحة، فيتعين الندب.</w:t>
      </w:r>
    </w:p>
    <w:p w14:paraId="5A30FFF1" w14:textId="77777777" w:rsidR="00BA28ED" w:rsidRPr="00351B70" w:rsidRDefault="00BA28ED" w:rsidP="00280A52">
      <w:pPr>
        <w:widowControl w:val="0"/>
        <w:spacing w:line="442" w:lineRule="exact"/>
        <w:ind w:firstLine="567"/>
        <w:jc w:val="lowKashida"/>
        <w:rPr>
          <w:sz w:val="32"/>
          <w:rtl/>
        </w:rPr>
      </w:pPr>
      <w:r w:rsidRPr="00351B70">
        <w:rPr>
          <w:sz w:val="32"/>
          <w:rtl/>
        </w:rPr>
        <w:t>ثانيهما: أن يكون الفعل قضاء لمندوب، فإنه يكون مندوباً أيضاً</w:t>
      </w:r>
      <w:r w:rsidR="00A056DF" w:rsidRPr="00351B70">
        <w:rPr>
          <w:rFonts w:hint="cs"/>
          <w:sz w:val="32"/>
          <w:rtl/>
          <w:lang w:bidi="ar-LB"/>
        </w:rPr>
        <w:t>،</w:t>
      </w:r>
      <w:r w:rsidRPr="00351B70">
        <w:rPr>
          <w:sz w:val="32"/>
          <w:rtl/>
        </w:rPr>
        <w:t xml:space="preserve"> إذ القضاء يماثل الأداء. ولا يقال </w:t>
      </w:r>
      <w:r w:rsidR="00A056DF" w:rsidRPr="00351B70">
        <w:rPr>
          <w:rFonts w:hint="cs"/>
          <w:sz w:val="32"/>
          <w:rtl/>
          <w:lang w:bidi="ar-LB"/>
        </w:rPr>
        <w:t>إ</w:t>
      </w:r>
      <w:r w:rsidRPr="00351B70">
        <w:rPr>
          <w:sz w:val="32"/>
          <w:rtl/>
        </w:rPr>
        <w:t>ن من نام جميع الوقت</w:t>
      </w:r>
      <w:r w:rsidR="00A056DF" w:rsidRPr="00351B70">
        <w:rPr>
          <w:rFonts w:hint="cs"/>
          <w:sz w:val="32"/>
          <w:rtl/>
          <w:lang w:bidi="ar-LB"/>
        </w:rPr>
        <w:t>،</w:t>
      </w:r>
      <w:r w:rsidRPr="00351B70">
        <w:rPr>
          <w:sz w:val="32"/>
          <w:rtl/>
        </w:rPr>
        <w:t xml:space="preserve"> فإن الأداء عليه غير واجب مع وجوب القضاء</w:t>
      </w:r>
      <w:r w:rsidR="00A056DF" w:rsidRPr="00351B70">
        <w:rPr>
          <w:rFonts w:hint="cs"/>
          <w:sz w:val="32"/>
          <w:rtl/>
          <w:lang w:bidi="ar-LB"/>
        </w:rPr>
        <w:t>؛</w:t>
      </w:r>
      <w:r w:rsidRPr="00351B70">
        <w:rPr>
          <w:sz w:val="32"/>
          <w:rtl/>
        </w:rPr>
        <w:t xml:space="preserve"> لا يقال ذلك لأن الأداء في مثل هذه الحالة واجب عليه</w:t>
      </w:r>
      <w:r w:rsidR="00A056DF" w:rsidRPr="00351B70">
        <w:rPr>
          <w:rFonts w:hint="cs"/>
          <w:sz w:val="32"/>
          <w:rtl/>
          <w:lang w:bidi="ar-LB"/>
        </w:rPr>
        <w:t>،</w:t>
      </w:r>
      <w:r w:rsidRPr="00351B70">
        <w:rPr>
          <w:sz w:val="32"/>
          <w:rtl/>
        </w:rPr>
        <w:t xml:space="preserve"> بمعنى انعقاد سبب وجوبه في حقه.</w:t>
      </w:r>
      <w:r w:rsidR="008100E8" w:rsidRPr="00351B70">
        <w:rPr>
          <w:sz w:val="32"/>
          <w:rtl/>
        </w:rPr>
        <w:t xml:space="preserve"> </w:t>
      </w:r>
    </w:p>
    <w:p w14:paraId="24D7B4D8" w14:textId="77777777" w:rsidR="00BA28ED" w:rsidRPr="00351B70" w:rsidRDefault="00BA28ED" w:rsidP="00280A52">
      <w:pPr>
        <w:widowControl w:val="0"/>
        <w:spacing w:line="442" w:lineRule="exact"/>
        <w:ind w:firstLine="567"/>
        <w:jc w:val="lowKashida"/>
        <w:rPr>
          <w:sz w:val="32"/>
          <w:rtl/>
        </w:rPr>
      </w:pPr>
      <w:r w:rsidRPr="00351B70">
        <w:rPr>
          <w:sz w:val="32"/>
          <w:rtl/>
        </w:rPr>
        <w:t>وأما الطريق الخاص</w:t>
      </w:r>
      <w:r w:rsidR="00A056DF" w:rsidRPr="00351B70">
        <w:rPr>
          <w:rFonts w:hint="cs"/>
          <w:sz w:val="32"/>
          <w:rtl/>
          <w:lang w:bidi="ar-LB"/>
        </w:rPr>
        <w:t>ة</w:t>
      </w:r>
      <w:r w:rsidRPr="00351B70">
        <w:rPr>
          <w:sz w:val="32"/>
          <w:rtl/>
        </w:rPr>
        <w:t xml:space="preserve"> بالإباحة فهي شيئان: </w:t>
      </w:r>
    </w:p>
    <w:p w14:paraId="0241895B"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أحدهما: أن يداوم الرسول على فعل ثم يتركه من غير نسخ</w:t>
      </w:r>
      <w:r w:rsidR="005C5058" w:rsidRPr="00351B70">
        <w:rPr>
          <w:rFonts w:hint="cs"/>
          <w:sz w:val="32"/>
          <w:rtl/>
          <w:lang w:bidi="ar-LB"/>
        </w:rPr>
        <w:t>،</w:t>
      </w:r>
      <w:r w:rsidRPr="00351B70">
        <w:rPr>
          <w:sz w:val="32"/>
          <w:rtl/>
        </w:rPr>
        <w:t xml:space="preserve"> فإن تركه لما داوم عليه تركاً تاماً يدل على طلب التخيير وهو المباح</w:t>
      </w:r>
      <w:r w:rsidR="005C5058" w:rsidRPr="00351B70">
        <w:rPr>
          <w:rFonts w:hint="cs"/>
          <w:sz w:val="32"/>
          <w:rtl/>
          <w:lang w:bidi="ar-LB"/>
        </w:rPr>
        <w:t>،</w:t>
      </w:r>
      <w:r w:rsidRPr="00351B70">
        <w:rPr>
          <w:sz w:val="32"/>
          <w:rtl/>
        </w:rPr>
        <w:t xml:space="preserve"> فيكون دليل الإباحة.</w:t>
      </w:r>
    </w:p>
    <w:p w14:paraId="273F1518"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ثانيهما: أن يفعل فعلاً ليس عليه أمارة على شيء، وبما أنه لا يفعل محرماً ولا مكروهاً، والأصل عدم الوجوب والندب</w:t>
      </w:r>
      <w:r w:rsidR="007B385C" w:rsidRPr="00351B70">
        <w:rPr>
          <w:rFonts w:hint="cs"/>
          <w:sz w:val="32"/>
          <w:rtl/>
          <w:lang w:bidi="ar-LB"/>
        </w:rPr>
        <w:t>،</w:t>
      </w:r>
      <w:r w:rsidRPr="00351B70">
        <w:rPr>
          <w:sz w:val="32"/>
          <w:rtl/>
        </w:rPr>
        <w:t xml:space="preserve"> فيكون مباحاً.</w:t>
      </w:r>
      <w:r w:rsidR="008100E8" w:rsidRPr="00351B70">
        <w:rPr>
          <w:sz w:val="32"/>
          <w:rtl/>
        </w:rPr>
        <w:t xml:space="preserve"> </w:t>
      </w:r>
    </w:p>
    <w:p w14:paraId="3A18F391"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سكوته عليه الس</w:t>
      </w:r>
      <w:r w:rsidR="00134658" w:rsidRPr="00351B70">
        <w:rPr>
          <w:rFonts w:cs="Traditional Arabic" w:hint="cs"/>
          <w:szCs w:val="32"/>
          <w:rtl/>
        </w:rPr>
        <w:t>ـ</w:t>
      </w:r>
      <w:r w:rsidRPr="00351B70">
        <w:rPr>
          <w:rFonts w:cs="Traditional Arabic"/>
          <w:szCs w:val="32"/>
          <w:rtl/>
        </w:rPr>
        <w:t>لام</w:t>
      </w:r>
    </w:p>
    <w:p w14:paraId="6A44D4D8" w14:textId="77777777" w:rsidR="00BA28ED" w:rsidRPr="00351B70" w:rsidRDefault="00BA28ED" w:rsidP="0091462C">
      <w:pPr>
        <w:widowControl w:val="0"/>
        <w:spacing w:line="442" w:lineRule="exact"/>
        <w:ind w:firstLine="567"/>
        <w:jc w:val="lowKashida"/>
        <w:rPr>
          <w:rFonts w:hint="cs"/>
          <w:sz w:val="32"/>
          <w:rtl/>
        </w:rPr>
      </w:pPr>
      <w:r w:rsidRPr="00351B70">
        <w:rPr>
          <w:sz w:val="32"/>
          <w:rtl/>
        </w:rPr>
        <w:t xml:space="preserve">سكوته </w:t>
      </w:r>
      <w:r w:rsidR="0098711D" w:rsidRPr="00351B70">
        <w:rPr>
          <w:rFonts w:hint="cs"/>
          <w:position w:val="-4"/>
          <w:sz w:val="44"/>
          <w:szCs w:val="44"/>
        </w:rPr>
        <w:sym w:font="AGA Arabesque" w:char="F072"/>
      </w:r>
      <w:r w:rsidRPr="00351B70">
        <w:rPr>
          <w:sz w:val="32"/>
          <w:rtl/>
        </w:rPr>
        <w:t xml:space="preserve"> أي تقريره هو من السنة</w:t>
      </w:r>
      <w:r w:rsidR="007B385C" w:rsidRPr="00351B70">
        <w:rPr>
          <w:rFonts w:hint="cs"/>
          <w:sz w:val="32"/>
          <w:rtl/>
          <w:lang w:bidi="ar-LB"/>
        </w:rPr>
        <w:t>،</w:t>
      </w:r>
      <w:r w:rsidRPr="00351B70">
        <w:rPr>
          <w:sz w:val="32"/>
          <w:rtl/>
        </w:rPr>
        <w:t xml:space="preserve"> كقوله وكفعله سواء بسواء، فإذا فعل واحد بين يدي النبي </w:t>
      </w:r>
      <w:r w:rsidRPr="00351B70">
        <w:rPr>
          <w:rFonts w:ascii="AGA Arabesque" w:hAnsi="AGA Arabesque"/>
          <w:sz w:val="32"/>
          <w:rtl/>
        </w:rPr>
        <w:t>عليه السلام</w:t>
      </w:r>
      <w:r w:rsidRPr="00351B70">
        <w:rPr>
          <w:sz w:val="32"/>
          <w:rtl/>
        </w:rPr>
        <w:t xml:space="preserve"> فعلاً، أو في عصره، وهو عالم به، قادر على إنكاره</w:t>
      </w:r>
      <w:r w:rsidR="005C5058" w:rsidRPr="00351B70">
        <w:rPr>
          <w:rFonts w:hint="cs"/>
          <w:sz w:val="32"/>
          <w:rtl/>
          <w:lang w:bidi="ar-LB"/>
        </w:rPr>
        <w:t>،</w:t>
      </w:r>
      <w:r w:rsidRPr="00351B70">
        <w:rPr>
          <w:sz w:val="32"/>
          <w:rtl/>
        </w:rPr>
        <w:t xml:space="preserve"> فسكت عنه وقرره عليه من غير نكير عليه</w:t>
      </w:r>
      <w:r w:rsidR="005C5058" w:rsidRPr="00351B70">
        <w:rPr>
          <w:rFonts w:hint="cs"/>
          <w:sz w:val="32"/>
          <w:rtl/>
          <w:lang w:bidi="ar-LB"/>
        </w:rPr>
        <w:t>،</w:t>
      </w:r>
      <w:r w:rsidRPr="00351B70">
        <w:rPr>
          <w:sz w:val="32"/>
          <w:rtl/>
        </w:rPr>
        <w:t xml:space="preserve"> ينظر، فإن لم يكن النبي </w:t>
      </w:r>
      <w:r w:rsidRPr="00351B70">
        <w:rPr>
          <w:rFonts w:ascii="AGA Arabesque" w:hAnsi="AGA Arabesque"/>
          <w:sz w:val="32"/>
          <w:rtl/>
        </w:rPr>
        <w:t>عليه السلام</w:t>
      </w:r>
      <w:r w:rsidRPr="00351B70">
        <w:rPr>
          <w:sz w:val="32"/>
          <w:rtl/>
        </w:rPr>
        <w:t xml:space="preserve"> قد سبق منه النهي عن ذلك الفعل، ولا عرف تحريمه، فإن سكوته عن فاعله وتقريره له عليه يدل على جواز ذلك الفعل ورفع الحرج عنه</w:t>
      </w:r>
      <w:r w:rsidR="00413ECD" w:rsidRPr="00351B70">
        <w:rPr>
          <w:rFonts w:hint="cs"/>
          <w:sz w:val="32"/>
          <w:rtl/>
          <w:lang w:bidi="ar-LB"/>
        </w:rPr>
        <w:t>؛</w:t>
      </w:r>
      <w:r w:rsidRPr="00351B70">
        <w:rPr>
          <w:sz w:val="32"/>
          <w:rtl/>
        </w:rPr>
        <w:t xml:space="preserve"> لأنه لو لم يكن فعله جائزاً لأنكر عليه</w:t>
      </w:r>
      <w:r w:rsidR="00413ECD" w:rsidRPr="00351B70">
        <w:rPr>
          <w:rFonts w:hint="cs"/>
          <w:sz w:val="32"/>
          <w:rtl/>
          <w:lang w:bidi="ar-LB"/>
        </w:rPr>
        <w:t>؛</w:t>
      </w:r>
      <w:r w:rsidRPr="00351B70">
        <w:rPr>
          <w:sz w:val="32"/>
          <w:rtl/>
        </w:rPr>
        <w:t xml:space="preserve"> لأن الرسول لا يسكت على منكر</w:t>
      </w:r>
      <w:r w:rsidR="00413ECD" w:rsidRPr="00351B70">
        <w:rPr>
          <w:rFonts w:hint="cs"/>
          <w:sz w:val="32"/>
          <w:rtl/>
          <w:lang w:bidi="ar-LB"/>
        </w:rPr>
        <w:t>؛</w:t>
      </w:r>
      <w:r w:rsidRPr="00351B70">
        <w:rPr>
          <w:sz w:val="32"/>
          <w:rtl/>
        </w:rPr>
        <w:t xml:space="preserve"> لذلك كان سكوته </w:t>
      </w:r>
      <w:r w:rsidRPr="00351B70">
        <w:rPr>
          <w:rFonts w:ascii="AGA Arabesque" w:hAnsi="AGA Arabesque"/>
          <w:sz w:val="32"/>
          <w:rtl/>
        </w:rPr>
        <w:t>عليه السلام</w:t>
      </w:r>
      <w:r w:rsidRPr="00351B70">
        <w:rPr>
          <w:sz w:val="32"/>
          <w:rtl/>
        </w:rPr>
        <w:t xml:space="preserve"> دليل الجواز. وأما إن كان النبي قد سبق منه النهي عن ذلك الفعل وعرف تحريمه</w:t>
      </w:r>
      <w:r w:rsidR="00413ECD" w:rsidRPr="00351B70">
        <w:rPr>
          <w:rFonts w:hint="cs"/>
          <w:sz w:val="32"/>
          <w:rtl/>
          <w:lang w:bidi="ar-LB"/>
        </w:rPr>
        <w:t>،</w:t>
      </w:r>
      <w:r w:rsidRPr="00351B70">
        <w:rPr>
          <w:sz w:val="32"/>
          <w:rtl/>
        </w:rPr>
        <w:t xml:space="preserve"> فإنه لا يتصور سكوت الرسول عن ذلك الشخص</w:t>
      </w:r>
      <w:r w:rsidR="00413ECD" w:rsidRPr="00351B70">
        <w:rPr>
          <w:rFonts w:hint="cs"/>
          <w:sz w:val="32"/>
          <w:rtl/>
          <w:lang w:bidi="ar-LB"/>
        </w:rPr>
        <w:t>؛</w:t>
      </w:r>
      <w:r w:rsidRPr="00351B70">
        <w:rPr>
          <w:sz w:val="32"/>
          <w:rtl/>
        </w:rPr>
        <w:t xml:space="preserve"> لأنه إقرار على منكر</w:t>
      </w:r>
      <w:r w:rsidR="007B385C" w:rsidRPr="00351B70">
        <w:rPr>
          <w:rFonts w:hint="cs"/>
          <w:sz w:val="32"/>
          <w:rtl/>
          <w:lang w:bidi="ar-LB"/>
        </w:rPr>
        <w:t>،</w:t>
      </w:r>
      <w:r w:rsidRPr="00351B70">
        <w:rPr>
          <w:sz w:val="32"/>
          <w:rtl/>
        </w:rPr>
        <w:t xml:space="preserve"> وهو محال على النبي </w:t>
      </w:r>
      <w:r w:rsidR="0098711D" w:rsidRPr="00351B70">
        <w:rPr>
          <w:rFonts w:hint="cs"/>
          <w:position w:val="-4"/>
          <w:sz w:val="44"/>
          <w:szCs w:val="44"/>
        </w:rPr>
        <w:sym w:font="AGA Arabesque" w:char="F072"/>
      </w:r>
      <w:r w:rsidR="00413ECD" w:rsidRPr="00351B70">
        <w:rPr>
          <w:rFonts w:hint="cs"/>
          <w:spacing w:val="35"/>
          <w:sz w:val="32"/>
          <w:rtl/>
        </w:rPr>
        <w:t>.</w:t>
      </w:r>
      <w:r w:rsidRPr="00351B70">
        <w:rPr>
          <w:sz w:val="32"/>
          <w:rtl/>
        </w:rPr>
        <w:t xml:space="preserve"> وأما سكوت الرسول عن أهل الذمة</w:t>
      </w:r>
      <w:r w:rsidR="007B385C" w:rsidRPr="00351B70">
        <w:rPr>
          <w:rFonts w:hint="cs"/>
          <w:sz w:val="32"/>
          <w:rtl/>
          <w:lang w:bidi="ar-LB"/>
        </w:rPr>
        <w:t>،</w:t>
      </w:r>
      <w:r w:rsidRPr="00351B70">
        <w:rPr>
          <w:sz w:val="32"/>
          <w:rtl/>
        </w:rPr>
        <w:t xml:space="preserve"> وهم يختلفون إلى كنائسهم</w:t>
      </w:r>
      <w:r w:rsidR="007B385C" w:rsidRPr="00351B70">
        <w:rPr>
          <w:rFonts w:hint="cs"/>
          <w:sz w:val="32"/>
          <w:rtl/>
          <w:lang w:bidi="ar-LB"/>
        </w:rPr>
        <w:t>،</w:t>
      </w:r>
      <w:r w:rsidRPr="00351B70">
        <w:rPr>
          <w:sz w:val="32"/>
          <w:rtl/>
        </w:rPr>
        <w:t xml:space="preserve"> وهو فعل كفر</w:t>
      </w:r>
      <w:r w:rsidR="00413ECD" w:rsidRPr="00351B70">
        <w:rPr>
          <w:rFonts w:hint="cs"/>
          <w:sz w:val="32"/>
          <w:rtl/>
          <w:lang w:bidi="ar-LB"/>
        </w:rPr>
        <w:t>،</w:t>
      </w:r>
      <w:r w:rsidRPr="00351B70">
        <w:rPr>
          <w:sz w:val="32"/>
          <w:rtl/>
        </w:rPr>
        <w:t xml:space="preserve"> فإنه لا يدل على الإقرار على فعل كفر، وإنما يدل على ترك </w:t>
      </w:r>
      <w:r w:rsidRPr="00351B70">
        <w:rPr>
          <w:sz w:val="32"/>
          <w:rtl/>
        </w:rPr>
        <w:lastRenderedPageBreak/>
        <w:t xml:space="preserve">أهل الذمة وما يعبدون، وليس دليلاً على جواز الذهاب إلى الكنيسة. فالسكوت الذي يعتبر من السنة يشترط فيه أن لا يكون قد سبق نهي عنه، وأن يعلمه الرسول </w:t>
      </w:r>
      <w:r w:rsidR="0098711D" w:rsidRPr="00351B70">
        <w:rPr>
          <w:rFonts w:hint="cs"/>
          <w:position w:val="-4"/>
          <w:sz w:val="44"/>
          <w:szCs w:val="44"/>
        </w:rPr>
        <w:sym w:font="AGA Arabesque" w:char="F072"/>
      </w:r>
      <w:r w:rsidRPr="00351B70">
        <w:rPr>
          <w:sz w:val="32"/>
          <w:rtl/>
        </w:rPr>
        <w:t xml:space="preserve"> بأن يفعل بين يديه، أو يفعل في عصره وبعلمه</w:t>
      </w:r>
      <w:r w:rsidR="00D266C6" w:rsidRPr="00351B70">
        <w:rPr>
          <w:rFonts w:hint="cs"/>
          <w:sz w:val="32"/>
          <w:rtl/>
          <w:lang w:bidi="ar-LB"/>
        </w:rPr>
        <w:t>،</w:t>
      </w:r>
      <w:r w:rsidRPr="00351B70">
        <w:rPr>
          <w:sz w:val="32"/>
          <w:rtl/>
        </w:rPr>
        <w:t xml:space="preserve"> وأن يكون الرسول قادراً على إنكاره، وما عدا ذلك لا يعتبر من السنة</w:t>
      </w:r>
      <w:r w:rsidR="00D266C6" w:rsidRPr="00351B70">
        <w:rPr>
          <w:rFonts w:hint="cs"/>
          <w:sz w:val="32"/>
          <w:rtl/>
          <w:lang w:bidi="ar-LB"/>
        </w:rPr>
        <w:t>.</w:t>
      </w:r>
      <w:r w:rsidRPr="00351B70">
        <w:rPr>
          <w:sz w:val="32"/>
          <w:rtl/>
        </w:rPr>
        <w:t xml:space="preserve"> والمراد بإنكاره هو زجر فاعله</w:t>
      </w:r>
      <w:r w:rsidR="007B385C" w:rsidRPr="00351B70">
        <w:rPr>
          <w:rFonts w:hint="cs"/>
          <w:sz w:val="32"/>
          <w:rtl/>
          <w:lang w:bidi="ar-LB"/>
        </w:rPr>
        <w:t>،</w:t>
      </w:r>
      <w:r w:rsidRPr="00351B70">
        <w:rPr>
          <w:sz w:val="32"/>
          <w:rtl/>
        </w:rPr>
        <w:t xml:space="preserve"> وليس عدم ميل الرسول له، فقد أكل الضب على مائدة النبي ولم يأكل منه</w:t>
      </w:r>
      <w:r w:rsidR="00413ECD" w:rsidRPr="00351B70">
        <w:rPr>
          <w:rFonts w:hint="cs"/>
          <w:sz w:val="32"/>
          <w:rtl/>
          <w:lang w:bidi="ar-LB"/>
        </w:rPr>
        <w:t>،</w:t>
      </w:r>
      <w:r w:rsidRPr="00351B70">
        <w:rPr>
          <w:sz w:val="32"/>
          <w:rtl/>
        </w:rPr>
        <w:t xml:space="preserve"> ولما سئل قال: «</w:t>
      </w:r>
      <w:r w:rsidRPr="00351B70">
        <w:rPr>
          <w:b/>
          <w:bCs/>
          <w:sz w:val="28"/>
          <w:szCs w:val="28"/>
          <w:rtl/>
        </w:rPr>
        <w:t>ل</w:t>
      </w:r>
      <w:r w:rsidR="00A439B2" w:rsidRPr="00351B70">
        <w:rPr>
          <w:rFonts w:hint="cs"/>
          <w:b/>
          <w:bCs/>
          <w:sz w:val="28"/>
          <w:szCs w:val="28"/>
          <w:rtl/>
        </w:rPr>
        <w:t>َ</w:t>
      </w:r>
      <w:r w:rsidRPr="00351B70">
        <w:rPr>
          <w:b/>
          <w:bCs/>
          <w:sz w:val="28"/>
          <w:szCs w:val="28"/>
          <w:rtl/>
        </w:rPr>
        <w:t>م</w:t>
      </w:r>
      <w:r w:rsidR="00A439B2" w:rsidRPr="00351B70">
        <w:rPr>
          <w:rFonts w:hint="cs"/>
          <w:b/>
          <w:bCs/>
          <w:sz w:val="28"/>
          <w:szCs w:val="28"/>
          <w:rtl/>
        </w:rPr>
        <w:t>ْ</w:t>
      </w:r>
      <w:r w:rsidRPr="00351B70">
        <w:rPr>
          <w:b/>
          <w:bCs/>
          <w:sz w:val="28"/>
          <w:szCs w:val="28"/>
          <w:rtl/>
        </w:rPr>
        <w:t xml:space="preserve"> ي</w:t>
      </w:r>
      <w:r w:rsidR="00A439B2" w:rsidRPr="00351B70">
        <w:rPr>
          <w:rFonts w:hint="cs"/>
          <w:b/>
          <w:bCs/>
          <w:sz w:val="28"/>
          <w:szCs w:val="28"/>
          <w:rtl/>
        </w:rPr>
        <w:t>َ</w:t>
      </w:r>
      <w:r w:rsidRPr="00351B70">
        <w:rPr>
          <w:b/>
          <w:bCs/>
          <w:sz w:val="28"/>
          <w:szCs w:val="28"/>
          <w:rtl/>
        </w:rPr>
        <w:t>ك</w:t>
      </w:r>
      <w:r w:rsidR="00A439B2" w:rsidRPr="00351B70">
        <w:rPr>
          <w:rFonts w:hint="cs"/>
          <w:b/>
          <w:bCs/>
          <w:sz w:val="28"/>
          <w:szCs w:val="28"/>
          <w:rtl/>
        </w:rPr>
        <w:t>ُ</w:t>
      </w:r>
      <w:r w:rsidRPr="00351B70">
        <w:rPr>
          <w:b/>
          <w:bCs/>
          <w:sz w:val="28"/>
          <w:szCs w:val="28"/>
          <w:rtl/>
        </w:rPr>
        <w:t>ن</w:t>
      </w:r>
      <w:r w:rsidR="00A439B2" w:rsidRPr="00351B70">
        <w:rPr>
          <w:rFonts w:hint="cs"/>
          <w:b/>
          <w:bCs/>
          <w:sz w:val="28"/>
          <w:szCs w:val="28"/>
          <w:rtl/>
        </w:rPr>
        <w:t>ْ</w:t>
      </w:r>
      <w:r w:rsidRPr="00351B70">
        <w:rPr>
          <w:b/>
          <w:bCs/>
          <w:sz w:val="28"/>
          <w:szCs w:val="28"/>
          <w:rtl/>
        </w:rPr>
        <w:t xml:space="preserve"> ب</w:t>
      </w:r>
      <w:r w:rsidR="00A439B2" w:rsidRPr="00351B70">
        <w:rPr>
          <w:rFonts w:hint="cs"/>
          <w:b/>
          <w:bCs/>
          <w:sz w:val="28"/>
          <w:szCs w:val="28"/>
          <w:rtl/>
        </w:rPr>
        <w:t>ِ</w:t>
      </w:r>
      <w:r w:rsidRPr="00351B70">
        <w:rPr>
          <w:b/>
          <w:bCs/>
          <w:sz w:val="28"/>
          <w:szCs w:val="28"/>
          <w:rtl/>
        </w:rPr>
        <w:t>أ</w:t>
      </w:r>
      <w:r w:rsidR="00A439B2" w:rsidRPr="00351B70">
        <w:rPr>
          <w:rFonts w:hint="cs"/>
          <w:b/>
          <w:bCs/>
          <w:sz w:val="28"/>
          <w:szCs w:val="28"/>
          <w:rtl/>
        </w:rPr>
        <w:t>َ</w:t>
      </w:r>
      <w:r w:rsidRPr="00351B70">
        <w:rPr>
          <w:b/>
          <w:bCs/>
          <w:sz w:val="28"/>
          <w:szCs w:val="28"/>
          <w:rtl/>
        </w:rPr>
        <w:t>ر</w:t>
      </w:r>
      <w:r w:rsidR="00A439B2" w:rsidRPr="00351B70">
        <w:rPr>
          <w:rFonts w:hint="cs"/>
          <w:b/>
          <w:bCs/>
          <w:sz w:val="28"/>
          <w:szCs w:val="28"/>
          <w:rtl/>
        </w:rPr>
        <w:t>ْ</w:t>
      </w:r>
      <w:r w:rsidRPr="00351B70">
        <w:rPr>
          <w:b/>
          <w:bCs/>
          <w:sz w:val="28"/>
          <w:szCs w:val="28"/>
          <w:rtl/>
        </w:rPr>
        <w:t>ض</w:t>
      </w:r>
      <w:r w:rsidR="00A439B2" w:rsidRPr="00351B70">
        <w:rPr>
          <w:rFonts w:hint="cs"/>
          <w:b/>
          <w:bCs/>
          <w:sz w:val="28"/>
          <w:szCs w:val="28"/>
          <w:rtl/>
        </w:rPr>
        <w:t>ِ</w:t>
      </w:r>
      <w:r w:rsidRPr="00351B70">
        <w:rPr>
          <w:b/>
          <w:bCs/>
          <w:sz w:val="28"/>
          <w:szCs w:val="28"/>
          <w:rtl/>
        </w:rPr>
        <w:t xml:space="preserve"> ق</w:t>
      </w:r>
      <w:r w:rsidR="00A439B2" w:rsidRPr="00351B70">
        <w:rPr>
          <w:rFonts w:hint="cs"/>
          <w:b/>
          <w:bCs/>
          <w:sz w:val="28"/>
          <w:szCs w:val="28"/>
          <w:rtl/>
        </w:rPr>
        <w:t>َ</w:t>
      </w:r>
      <w:r w:rsidRPr="00351B70">
        <w:rPr>
          <w:b/>
          <w:bCs/>
          <w:sz w:val="28"/>
          <w:szCs w:val="28"/>
          <w:rtl/>
        </w:rPr>
        <w:t>و</w:t>
      </w:r>
      <w:r w:rsidR="00A439B2" w:rsidRPr="00351B70">
        <w:rPr>
          <w:rFonts w:hint="cs"/>
          <w:b/>
          <w:bCs/>
          <w:sz w:val="28"/>
          <w:szCs w:val="28"/>
          <w:rtl/>
        </w:rPr>
        <w:t>ْ</w:t>
      </w:r>
      <w:r w:rsidRPr="00351B70">
        <w:rPr>
          <w:b/>
          <w:bCs/>
          <w:sz w:val="28"/>
          <w:szCs w:val="28"/>
          <w:rtl/>
        </w:rPr>
        <w:t>م</w:t>
      </w:r>
      <w:r w:rsidR="00A439B2" w:rsidRPr="00351B70">
        <w:rPr>
          <w:rFonts w:hint="cs"/>
          <w:b/>
          <w:bCs/>
          <w:sz w:val="28"/>
          <w:szCs w:val="28"/>
          <w:rtl/>
        </w:rPr>
        <w:t>ِ</w:t>
      </w:r>
      <w:r w:rsidRPr="00351B70">
        <w:rPr>
          <w:b/>
          <w:bCs/>
          <w:sz w:val="28"/>
          <w:szCs w:val="28"/>
          <w:rtl/>
        </w:rPr>
        <w:t>ي ف</w:t>
      </w:r>
      <w:r w:rsidR="00A439B2" w:rsidRPr="00351B70">
        <w:rPr>
          <w:rFonts w:hint="cs"/>
          <w:b/>
          <w:bCs/>
          <w:sz w:val="28"/>
          <w:szCs w:val="28"/>
          <w:rtl/>
        </w:rPr>
        <w:t>َ</w:t>
      </w:r>
      <w:r w:rsidRPr="00351B70">
        <w:rPr>
          <w:b/>
          <w:bCs/>
          <w:sz w:val="28"/>
          <w:szCs w:val="28"/>
          <w:rtl/>
        </w:rPr>
        <w:t>أ</w:t>
      </w:r>
      <w:r w:rsidR="00A439B2" w:rsidRPr="00351B70">
        <w:rPr>
          <w:rFonts w:hint="cs"/>
          <w:b/>
          <w:bCs/>
          <w:sz w:val="28"/>
          <w:szCs w:val="28"/>
          <w:rtl/>
        </w:rPr>
        <w:t>َ</w:t>
      </w:r>
      <w:r w:rsidRPr="00351B70">
        <w:rPr>
          <w:b/>
          <w:bCs/>
          <w:sz w:val="28"/>
          <w:szCs w:val="28"/>
          <w:rtl/>
        </w:rPr>
        <w:t>ج</w:t>
      </w:r>
      <w:r w:rsidR="00A439B2" w:rsidRPr="00351B70">
        <w:rPr>
          <w:rFonts w:hint="cs"/>
          <w:b/>
          <w:bCs/>
          <w:sz w:val="28"/>
          <w:szCs w:val="28"/>
          <w:rtl/>
        </w:rPr>
        <w:t>ِ</w:t>
      </w:r>
      <w:r w:rsidRPr="00351B70">
        <w:rPr>
          <w:b/>
          <w:bCs/>
          <w:sz w:val="28"/>
          <w:szCs w:val="28"/>
          <w:rtl/>
        </w:rPr>
        <w:t>د</w:t>
      </w:r>
      <w:r w:rsidR="00A439B2" w:rsidRPr="00351B70">
        <w:rPr>
          <w:rFonts w:hint="cs"/>
          <w:b/>
          <w:bCs/>
          <w:sz w:val="28"/>
          <w:szCs w:val="28"/>
          <w:rtl/>
        </w:rPr>
        <w:t>ُ</w:t>
      </w:r>
      <w:r w:rsidRPr="00351B70">
        <w:rPr>
          <w:b/>
          <w:bCs/>
          <w:sz w:val="28"/>
          <w:szCs w:val="28"/>
          <w:rtl/>
        </w:rPr>
        <w:t>ن</w:t>
      </w:r>
      <w:r w:rsidR="00A439B2" w:rsidRPr="00351B70">
        <w:rPr>
          <w:rFonts w:hint="cs"/>
          <w:b/>
          <w:bCs/>
          <w:sz w:val="28"/>
          <w:szCs w:val="28"/>
          <w:rtl/>
        </w:rPr>
        <w:t>ِ</w:t>
      </w:r>
      <w:r w:rsidRPr="00351B70">
        <w:rPr>
          <w:b/>
          <w:bCs/>
          <w:sz w:val="28"/>
          <w:szCs w:val="28"/>
          <w:rtl/>
        </w:rPr>
        <w:t>ي أ</w:t>
      </w:r>
      <w:r w:rsidR="00A439B2" w:rsidRPr="00351B70">
        <w:rPr>
          <w:rFonts w:hint="cs"/>
          <w:b/>
          <w:bCs/>
          <w:sz w:val="28"/>
          <w:szCs w:val="28"/>
          <w:rtl/>
        </w:rPr>
        <w:t>َ</w:t>
      </w:r>
      <w:r w:rsidRPr="00351B70">
        <w:rPr>
          <w:b/>
          <w:bCs/>
          <w:sz w:val="28"/>
          <w:szCs w:val="28"/>
          <w:rtl/>
        </w:rPr>
        <w:t>ع</w:t>
      </w:r>
      <w:r w:rsidR="00A439B2" w:rsidRPr="00351B70">
        <w:rPr>
          <w:rFonts w:hint="cs"/>
          <w:b/>
          <w:bCs/>
          <w:sz w:val="28"/>
          <w:szCs w:val="28"/>
          <w:rtl/>
        </w:rPr>
        <w:t>َ</w:t>
      </w:r>
      <w:r w:rsidRPr="00351B70">
        <w:rPr>
          <w:b/>
          <w:bCs/>
          <w:sz w:val="28"/>
          <w:szCs w:val="28"/>
          <w:rtl/>
        </w:rPr>
        <w:t>اف</w:t>
      </w:r>
      <w:r w:rsidR="00A439B2" w:rsidRPr="00351B70">
        <w:rPr>
          <w:rFonts w:hint="cs"/>
          <w:b/>
          <w:bCs/>
          <w:sz w:val="28"/>
          <w:szCs w:val="28"/>
          <w:rtl/>
        </w:rPr>
        <w:t>ُ</w:t>
      </w:r>
      <w:r w:rsidRPr="00351B70">
        <w:rPr>
          <w:b/>
          <w:bCs/>
          <w:sz w:val="28"/>
          <w:szCs w:val="28"/>
          <w:rtl/>
        </w:rPr>
        <w:t>ه</w:t>
      </w:r>
      <w:r w:rsidR="00A439B2" w:rsidRPr="00351B70">
        <w:rPr>
          <w:rFonts w:hint="cs"/>
          <w:b/>
          <w:bCs/>
          <w:sz w:val="28"/>
          <w:szCs w:val="28"/>
          <w:rtl/>
        </w:rPr>
        <w:t>ُ</w:t>
      </w:r>
      <w:r w:rsidRPr="00351B70">
        <w:rPr>
          <w:sz w:val="32"/>
          <w:rtl/>
        </w:rPr>
        <w:t xml:space="preserve">» </w:t>
      </w:r>
      <w:r w:rsidRPr="00351B70">
        <w:rPr>
          <w:rFonts w:hint="cs"/>
          <w:sz w:val="32"/>
          <w:rtl/>
        </w:rPr>
        <w:t xml:space="preserve">أخرجه البخاري. </w:t>
      </w:r>
      <w:r w:rsidRPr="00351B70">
        <w:rPr>
          <w:sz w:val="32"/>
          <w:rtl/>
        </w:rPr>
        <w:t>فكون الرسول يعافه لا يعتبر من الإنكار، فعدم زجره من يأكله يعتبر سكوتاً عنه</w:t>
      </w:r>
      <w:r w:rsidR="00413ECD" w:rsidRPr="00351B70">
        <w:rPr>
          <w:rFonts w:hint="cs"/>
          <w:sz w:val="32"/>
          <w:rtl/>
          <w:lang w:bidi="ar-LB"/>
        </w:rPr>
        <w:t>،</w:t>
      </w:r>
      <w:r w:rsidRPr="00351B70">
        <w:rPr>
          <w:sz w:val="32"/>
          <w:rtl/>
        </w:rPr>
        <w:t xml:space="preserve"> فكان دليلاً على الجواز، وكذلك ما روي عن نافع: </w:t>
      </w:r>
      <w:r w:rsidR="002A5E3A" w:rsidRPr="00351B70">
        <w:rPr>
          <w:rFonts w:hint="cs"/>
          <w:sz w:val="32"/>
          <w:rtl/>
        </w:rPr>
        <w:t>«</w:t>
      </w:r>
      <w:r w:rsidR="0091462C" w:rsidRPr="00351B70">
        <w:rPr>
          <w:b/>
          <w:bCs/>
          <w:sz w:val="28"/>
          <w:szCs w:val="28"/>
          <w:rtl/>
        </w:rPr>
        <w:t>أَنَّ ابْنَ عُمَرَ سَمِعَ صَوْتَ زَمَّارَةِ رَا</w:t>
      </w:r>
      <w:r w:rsidR="0091462C" w:rsidRPr="00351B70">
        <w:rPr>
          <w:b/>
          <w:bCs/>
          <w:spacing w:val="-30"/>
          <w:sz w:val="28"/>
          <w:szCs w:val="28"/>
          <w:rtl/>
        </w:rPr>
        <w:t>عٍ</w:t>
      </w:r>
      <w:r w:rsidR="0091462C" w:rsidRPr="00351B70">
        <w:rPr>
          <w:rFonts w:hint="cs"/>
          <w:b/>
          <w:bCs/>
          <w:sz w:val="28"/>
          <w:szCs w:val="28"/>
          <w:rtl/>
        </w:rPr>
        <w:t>،</w:t>
      </w:r>
      <w:r w:rsidR="0091462C" w:rsidRPr="00351B70">
        <w:rPr>
          <w:b/>
          <w:bCs/>
          <w:sz w:val="28"/>
          <w:szCs w:val="28"/>
          <w:rtl/>
        </w:rPr>
        <w:t xml:space="preserve"> فَوَضَعَ أُصْبُعَيْهِ فِي أُذ</w:t>
      </w:r>
      <w:r w:rsidR="0091462C" w:rsidRPr="00351B70">
        <w:rPr>
          <w:b/>
          <w:bCs/>
          <w:position w:val="2"/>
          <w:sz w:val="30"/>
          <w:szCs w:val="30"/>
          <w:rtl/>
        </w:rPr>
        <w:t>ُ</w:t>
      </w:r>
      <w:r w:rsidR="0091462C" w:rsidRPr="00351B70">
        <w:rPr>
          <w:b/>
          <w:bCs/>
          <w:sz w:val="28"/>
          <w:szCs w:val="28"/>
          <w:rtl/>
        </w:rPr>
        <w:t>نَيْهِ</w:t>
      </w:r>
      <w:r w:rsidR="0091462C" w:rsidRPr="00351B70">
        <w:rPr>
          <w:rFonts w:hint="cs"/>
          <w:b/>
          <w:bCs/>
          <w:sz w:val="28"/>
          <w:szCs w:val="28"/>
          <w:rtl/>
        </w:rPr>
        <w:t>،</w:t>
      </w:r>
      <w:r w:rsidR="009D0168" w:rsidRPr="00351B70">
        <w:rPr>
          <w:b/>
          <w:bCs/>
          <w:sz w:val="28"/>
          <w:szCs w:val="28"/>
          <w:rtl/>
        </w:rPr>
        <w:t xml:space="preserve"> وَعَدَلَ رَاحِلَتَهُ عَن</w:t>
      </w:r>
      <w:r w:rsidR="009D0168" w:rsidRPr="00351B70">
        <w:rPr>
          <w:rFonts w:hint="cs"/>
          <w:b/>
          <w:bCs/>
          <w:sz w:val="28"/>
          <w:szCs w:val="28"/>
          <w:rtl/>
        </w:rPr>
        <w:t>ِ</w:t>
      </w:r>
      <w:r w:rsidR="0091462C" w:rsidRPr="00351B70">
        <w:rPr>
          <w:b/>
          <w:bCs/>
          <w:sz w:val="28"/>
          <w:szCs w:val="28"/>
          <w:rtl/>
        </w:rPr>
        <w:t xml:space="preserve"> الطَّرِيقِ</w:t>
      </w:r>
      <w:r w:rsidR="0091462C" w:rsidRPr="00351B70">
        <w:rPr>
          <w:rFonts w:hint="cs"/>
          <w:b/>
          <w:bCs/>
          <w:sz w:val="28"/>
          <w:szCs w:val="28"/>
          <w:rtl/>
        </w:rPr>
        <w:t>،</w:t>
      </w:r>
      <w:r w:rsidR="0091462C" w:rsidRPr="00351B70">
        <w:rPr>
          <w:b/>
          <w:bCs/>
          <w:sz w:val="28"/>
          <w:szCs w:val="28"/>
          <w:rtl/>
        </w:rPr>
        <w:t xml:space="preserve"> وَهُوَ يَقُولُ</w:t>
      </w:r>
      <w:r w:rsidR="0091462C" w:rsidRPr="00351B70">
        <w:rPr>
          <w:rFonts w:hint="cs"/>
          <w:b/>
          <w:bCs/>
          <w:sz w:val="28"/>
          <w:szCs w:val="28"/>
          <w:rtl/>
        </w:rPr>
        <w:t>:</w:t>
      </w:r>
      <w:r w:rsidR="0091462C" w:rsidRPr="00351B70">
        <w:rPr>
          <w:b/>
          <w:bCs/>
          <w:sz w:val="28"/>
          <w:szCs w:val="28"/>
          <w:rtl/>
        </w:rPr>
        <w:t xml:space="preserve"> يَا نَافِعُ</w:t>
      </w:r>
      <w:r w:rsidR="0091462C" w:rsidRPr="00351B70">
        <w:rPr>
          <w:rFonts w:hint="cs"/>
          <w:b/>
          <w:bCs/>
          <w:sz w:val="28"/>
          <w:szCs w:val="28"/>
          <w:rtl/>
        </w:rPr>
        <w:t>،</w:t>
      </w:r>
      <w:r w:rsidR="0091462C" w:rsidRPr="00351B70">
        <w:rPr>
          <w:b/>
          <w:bCs/>
          <w:sz w:val="28"/>
          <w:szCs w:val="28"/>
          <w:rtl/>
        </w:rPr>
        <w:t xml:space="preserve"> أَتَسْمَعُ</w:t>
      </w:r>
      <w:r w:rsidR="0091462C" w:rsidRPr="00351B70">
        <w:rPr>
          <w:rFonts w:hint="cs"/>
          <w:b/>
          <w:bCs/>
          <w:spacing w:val="30"/>
          <w:sz w:val="28"/>
          <w:szCs w:val="28"/>
          <w:rtl/>
        </w:rPr>
        <w:t>؟</w:t>
      </w:r>
      <w:r w:rsidR="0091462C" w:rsidRPr="00351B70">
        <w:rPr>
          <w:b/>
          <w:bCs/>
          <w:sz w:val="28"/>
          <w:szCs w:val="28"/>
          <w:rtl/>
        </w:rPr>
        <w:t xml:space="preserve"> فَأَقُولُ نَعَمْ</w:t>
      </w:r>
      <w:r w:rsidR="0091462C" w:rsidRPr="00351B70">
        <w:rPr>
          <w:rFonts w:hint="cs"/>
          <w:b/>
          <w:bCs/>
          <w:sz w:val="28"/>
          <w:szCs w:val="28"/>
          <w:rtl/>
        </w:rPr>
        <w:t>،</w:t>
      </w:r>
      <w:r w:rsidR="0091462C" w:rsidRPr="00351B70">
        <w:rPr>
          <w:b/>
          <w:bCs/>
          <w:sz w:val="28"/>
          <w:szCs w:val="28"/>
          <w:rtl/>
        </w:rPr>
        <w:t xml:space="preserve"> فَيَمْضِي</w:t>
      </w:r>
      <w:r w:rsidR="0091462C" w:rsidRPr="00351B70">
        <w:rPr>
          <w:rFonts w:hint="cs"/>
          <w:b/>
          <w:bCs/>
          <w:sz w:val="28"/>
          <w:szCs w:val="28"/>
          <w:rtl/>
        </w:rPr>
        <w:t>،</w:t>
      </w:r>
      <w:r w:rsidR="0091462C" w:rsidRPr="00351B70">
        <w:rPr>
          <w:b/>
          <w:bCs/>
          <w:sz w:val="28"/>
          <w:szCs w:val="28"/>
          <w:rtl/>
        </w:rPr>
        <w:t xml:space="preserve"> حَتَّى قُلْتُ لا</w:t>
      </w:r>
      <w:r w:rsidR="0091462C" w:rsidRPr="00351B70">
        <w:rPr>
          <w:rFonts w:hint="cs"/>
          <w:b/>
          <w:bCs/>
          <w:sz w:val="28"/>
          <w:szCs w:val="28"/>
          <w:rtl/>
        </w:rPr>
        <w:t>َ،</w:t>
      </w:r>
      <w:r w:rsidR="0091462C" w:rsidRPr="00351B70">
        <w:rPr>
          <w:b/>
          <w:bCs/>
          <w:sz w:val="28"/>
          <w:szCs w:val="28"/>
          <w:rtl/>
        </w:rPr>
        <w:t xml:space="preserve"> فَوَضَعَ يَدَيْهِ</w:t>
      </w:r>
      <w:r w:rsidR="0091462C" w:rsidRPr="00351B70">
        <w:rPr>
          <w:rFonts w:hint="cs"/>
          <w:b/>
          <w:bCs/>
          <w:sz w:val="28"/>
          <w:szCs w:val="28"/>
          <w:rtl/>
        </w:rPr>
        <w:t>،</w:t>
      </w:r>
      <w:r w:rsidR="0091462C" w:rsidRPr="00351B70">
        <w:rPr>
          <w:b/>
          <w:bCs/>
          <w:sz w:val="28"/>
          <w:szCs w:val="28"/>
          <w:rtl/>
        </w:rPr>
        <w:t xml:space="preserve"> وَأَعَادَ رَاحِلَتَهُ إِلَى الطَّرِيقِ</w:t>
      </w:r>
      <w:r w:rsidR="0091462C" w:rsidRPr="00351B70">
        <w:rPr>
          <w:rFonts w:hint="cs"/>
          <w:b/>
          <w:bCs/>
          <w:sz w:val="28"/>
          <w:szCs w:val="28"/>
          <w:rtl/>
        </w:rPr>
        <w:t>،</w:t>
      </w:r>
      <w:r w:rsidR="0091462C" w:rsidRPr="00351B70">
        <w:rPr>
          <w:b/>
          <w:bCs/>
          <w:sz w:val="28"/>
          <w:szCs w:val="28"/>
          <w:rtl/>
        </w:rPr>
        <w:t xml:space="preserve"> وَقَالَ</w:t>
      </w:r>
      <w:r w:rsidR="0091462C" w:rsidRPr="00351B70">
        <w:rPr>
          <w:rFonts w:hint="cs"/>
          <w:b/>
          <w:bCs/>
          <w:sz w:val="28"/>
          <w:szCs w:val="28"/>
          <w:rtl/>
        </w:rPr>
        <w:t>:</w:t>
      </w:r>
      <w:r w:rsidR="0091462C" w:rsidRPr="00351B70">
        <w:rPr>
          <w:b/>
          <w:bCs/>
          <w:sz w:val="28"/>
          <w:szCs w:val="28"/>
          <w:rtl/>
        </w:rPr>
        <w:t xml:space="preserve"> رَأَيْتُ رَسُولَ اللَّهِ </w:t>
      </w:r>
      <w:r w:rsidR="0091462C" w:rsidRPr="00351B70">
        <w:rPr>
          <w:rFonts w:hint="cs"/>
          <w:position w:val="-3"/>
          <w:sz w:val="42"/>
          <w:szCs w:val="42"/>
        </w:rPr>
        <w:sym w:font="AGA Arabesque" w:char="F072"/>
      </w:r>
      <w:r w:rsidR="0091462C" w:rsidRPr="00351B70">
        <w:rPr>
          <w:b/>
          <w:bCs/>
          <w:sz w:val="28"/>
          <w:szCs w:val="28"/>
          <w:rtl/>
        </w:rPr>
        <w:t xml:space="preserve"> وَسَمِعَ صَوْتَ زَمَّارَةِ رَا</w:t>
      </w:r>
      <w:r w:rsidR="0091462C" w:rsidRPr="00351B70">
        <w:rPr>
          <w:b/>
          <w:bCs/>
          <w:spacing w:val="-30"/>
          <w:sz w:val="28"/>
          <w:szCs w:val="28"/>
          <w:rtl/>
        </w:rPr>
        <w:t>عٍ</w:t>
      </w:r>
      <w:r w:rsidR="0091462C" w:rsidRPr="00351B70">
        <w:rPr>
          <w:b/>
          <w:bCs/>
          <w:sz w:val="28"/>
          <w:szCs w:val="28"/>
          <w:rtl/>
        </w:rPr>
        <w:t xml:space="preserve"> فَصَنَعَ مِثْلَ هَذ</w:t>
      </w:r>
      <w:r w:rsidR="0091462C" w:rsidRPr="00351B70">
        <w:rPr>
          <w:b/>
          <w:bCs/>
          <w:position w:val="2"/>
          <w:sz w:val="30"/>
          <w:szCs w:val="30"/>
          <w:rtl/>
        </w:rPr>
        <w:t>َ</w:t>
      </w:r>
      <w:r w:rsidR="0091462C" w:rsidRPr="00351B70">
        <w:rPr>
          <w:b/>
          <w:bCs/>
          <w:sz w:val="28"/>
          <w:szCs w:val="28"/>
          <w:rtl/>
        </w:rPr>
        <w:t>ا</w:t>
      </w:r>
      <w:r w:rsidR="002A5E3A" w:rsidRPr="00351B70">
        <w:rPr>
          <w:rFonts w:hint="cs"/>
          <w:sz w:val="32"/>
          <w:rtl/>
        </w:rPr>
        <w:t>»</w:t>
      </w:r>
      <w:r w:rsidRPr="00351B70">
        <w:rPr>
          <w:sz w:val="32"/>
          <w:rtl/>
        </w:rPr>
        <w:t xml:space="preserve"> </w:t>
      </w:r>
      <w:r w:rsidRPr="00351B70">
        <w:rPr>
          <w:rFonts w:hint="cs"/>
          <w:sz w:val="32"/>
          <w:rtl/>
        </w:rPr>
        <w:t xml:space="preserve">أخرجه أحمد. </w:t>
      </w:r>
      <w:r w:rsidRPr="00351B70">
        <w:rPr>
          <w:sz w:val="32"/>
          <w:rtl/>
        </w:rPr>
        <w:t>فإن هذا لا يعتبر إنكاراً على الراعي</w:t>
      </w:r>
      <w:r w:rsidR="00413ECD" w:rsidRPr="00351B70">
        <w:rPr>
          <w:rFonts w:hint="cs"/>
          <w:sz w:val="32"/>
          <w:rtl/>
          <w:lang w:bidi="ar-LB"/>
        </w:rPr>
        <w:t>،</w:t>
      </w:r>
      <w:r w:rsidRPr="00351B70">
        <w:rPr>
          <w:sz w:val="32"/>
          <w:rtl/>
        </w:rPr>
        <w:t xml:space="preserve"> بل يعتبر سكوتاً عنه</w:t>
      </w:r>
      <w:r w:rsidR="00413ECD" w:rsidRPr="00351B70">
        <w:rPr>
          <w:rFonts w:hint="cs"/>
          <w:sz w:val="32"/>
          <w:rtl/>
          <w:lang w:bidi="ar-LB"/>
        </w:rPr>
        <w:t>،</w:t>
      </w:r>
      <w:r w:rsidRPr="00351B70">
        <w:rPr>
          <w:sz w:val="32"/>
          <w:rtl/>
        </w:rPr>
        <w:t xml:space="preserve"> وهو دليل على جواز الزمارة وجواز سماعها، وأما سده لس</w:t>
      </w:r>
      <w:r w:rsidR="00D75DF3" w:rsidRPr="00351B70">
        <w:rPr>
          <w:rFonts w:hint="cs"/>
          <w:sz w:val="32"/>
          <w:rtl/>
        </w:rPr>
        <w:t>ـ</w:t>
      </w:r>
      <w:r w:rsidRPr="00351B70">
        <w:rPr>
          <w:sz w:val="32"/>
          <w:rtl/>
        </w:rPr>
        <w:t>م</w:t>
      </w:r>
      <w:r w:rsidR="00D75DF3" w:rsidRPr="00351B70">
        <w:rPr>
          <w:rFonts w:hint="cs"/>
          <w:sz w:val="32"/>
          <w:rtl/>
        </w:rPr>
        <w:t>ـ</w:t>
      </w:r>
      <w:r w:rsidRPr="00351B70">
        <w:rPr>
          <w:sz w:val="32"/>
          <w:rtl/>
        </w:rPr>
        <w:t>ع</w:t>
      </w:r>
      <w:r w:rsidR="00D75DF3" w:rsidRPr="00351B70">
        <w:rPr>
          <w:rFonts w:hint="cs"/>
          <w:sz w:val="32"/>
          <w:rtl/>
        </w:rPr>
        <w:t>ـ</w:t>
      </w:r>
      <w:r w:rsidRPr="00351B70">
        <w:rPr>
          <w:sz w:val="32"/>
          <w:rtl/>
        </w:rPr>
        <w:t>ه فيح</w:t>
      </w:r>
      <w:r w:rsidR="00D75DF3" w:rsidRPr="00351B70">
        <w:rPr>
          <w:rFonts w:hint="cs"/>
          <w:sz w:val="32"/>
          <w:rtl/>
        </w:rPr>
        <w:t>ـ</w:t>
      </w:r>
      <w:r w:rsidRPr="00351B70">
        <w:rPr>
          <w:sz w:val="32"/>
          <w:rtl/>
        </w:rPr>
        <w:t>ت</w:t>
      </w:r>
      <w:r w:rsidR="00D75DF3" w:rsidRPr="00351B70">
        <w:rPr>
          <w:rFonts w:hint="cs"/>
          <w:sz w:val="32"/>
          <w:rtl/>
        </w:rPr>
        <w:t>ـ</w:t>
      </w:r>
      <w:r w:rsidRPr="00351B70">
        <w:rPr>
          <w:sz w:val="32"/>
          <w:rtl/>
        </w:rPr>
        <w:t>مل أنه يتجنبه كما يتجنب كثيراً من المباحات</w:t>
      </w:r>
      <w:r w:rsidR="00413ECD" w:rsidRPr="00351B70">
        <w:rPr>
          <w:rFonts w:hint="cs"/>
          <w:sz w:val="32"/>
          <w:rtl/>
          <w:lang w:bidi="ar-LB"/>
        </w:rPr>
        <w:t>،</w:t>
      </w:r>
      <w:r w:rsidRPr="00351B70">
        <w:rPr>
          <w:sz w:val="32"/>
          <w:rtl/>
        </w:rPr>
        <w:t xml:space="preserve"> كما تجنب أن يبيت في بيته درهم أو دينار</w:t>
      </w:r>
      <w:r w:rsidR="00413ECD" w:rsidRPr="00351B70">
        <w:rPr>
          <w:rFonts w:hint="cs"/>
          <w:sz w:val="32"/>
          <w:rtl/>
          <w:lang w:bidi="ar-LB"/>
        </w:rPr>
        <w:t>،</w:t>
      </w:r>
      <w:r w:rsidRPr="00351B70">
        <w:rPr>
          <w:sz w:val="32"/>
          <w:rtl/>
        </w:rPr>
        <w:t xml:space="preserve"> وكما تجنب أكل الضب. وعليه فإن سكوت الرسول</w:t>
      </w:r>
      <w:r w:rsidR="00413ECD" w:rsidRPr="00351B70">
        <w:rPr>
          <w:rFonts w:hint="cs"/>
          <w:sz w:val="32"/>
          <w:rtl/>
          <w:lang w:bidi="ar-LB"/>
        </w:rPr>
        <w:t>،</w:t>
      </w:r>
      <w:r w:rsidRPr="00351B70">
        <w:rPr>
          <w:sz w:val="32"/>
          <w:rtl/>
        </w:rPr>
        <w:t xml:space="preserve"> المراد منه عدم زجره لمن يفعل الفعل</w:t>
      </w:r>
      <w:r w:rsidR="00413ECD" w:rsidRPr="00351B70">
        <w:rPr>
          <w:rFonts w:hint="cs"/>
          <w:sz w:val="32"/>
          <w:rtl/>
          <w:lang w:bidi="ar-LB"/>
        </w:rPr>
        <w:t>،</w:t>
      </w:r>
      <w:r w:rsidRPr="00351B70">
        <w:rPr>
          <w:sz w:val="32"/>
          <w:rtl/>
        </w:rPr>
        <w:t xml:space="preserve"> حتى ولو </w:t>
      </w:r>
      <w:r w:rsidR="00413ECD" w:rsidRPr="00351B70">
        <w:rPr>
          <w:rFonts w:hint="cs"/>
          <w:sz w:val="32"/>
          <w:rtl/>
          <w:lang w:bidi="ar-LB"/>
        </w:rPr>
        <w:t>أ</w:t>
      </w:r>
      <w:r w:rsidRPr="00351B70">
        <w:rPr>
          <w:sz w:val="32"/>
          <w:rtl/>
        </w:rPr>
        <w:t>ظهر كراهته هو للفعل.</w:t>
      </w:r>
    </w:p>
    <w:p w14:paraId="6DA65422"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التع</w:t>
      </w:r>
      <w:r w:rsidR="009374CA" w:rsidRPr="00351B70">
        <w:rPr>
          <w:rFonts w:cs="Traditional Arabic" w:hint="cs"/>
          <w:szCs w:val="32"/>
          <w:rtl/>
        </w:rPr>
        <w:t>ـ</w:t>
      </w:r>
      <w:r w:rsidRPr="00351B70">
        <w:rPr>
          <w:rFonts w:cs="Traditional Arabic"/>
          <w:szCs w:val="32"/>
          <w:rtl/>
        </w:rPr>
        <w:t>ارض بين أفعال الرس</w:t>
      </w:r>
      <w:r w:rsidR="009374CA" w:rsidRPr="00351B70">
        <w:rPr>
          <w:rFonts w:cs="Traditional Arabic" w:hint="cs"/>
          <w:szCs w:val="32"/>
          <w:rtl/>
        </w:rPr>
        <w:t>ـ</w:t>
      </w:r>
      <w:r w:rsidRPr="00351B70">
        <w:rPr>
          <w:rFonts w:cs="Traditional Arabic"/>
          <w:szCs w:val="32"/>
          <w:rtl/>
        </w:rPr>
        <w:t>ول</w:t>
      </w:r>
      <w:r w:rsidR="00C27CB1" w:rsidRPr="00351B70">
        <w:rPr>
          <w:rFonts w:cs="Traditional Arabic" w:hint="cs"/>
          <w:szCs w:val="32"/>
          <w:rtl/>
        </w:rPr>
        <w:t xml:space="preserve"> </w:t>
      </w:r>
      <w:r w:rsidR="00C27CB1" w:rsidRPr="00351B70">
        <w:rPr>
          <w:rFonts w:hint="cs"/>
          <w:b w:val="0"/>
          <w:bCs w:val="0"/>
          <w:position w:val="-4"/>
          <w:sz w:val="48"/>
          <w:szCs w:val="48"/>
        </w:rPr>
        <w:sym w:font="AGA Arabesque" w:char="F072"/>
      </w:r>
    </w:p>
    <w:p w14:paraId="20F68B3F"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لا يتصور التعارض بين أفعال رسول الله</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لأن </w:t>
      </w:r>
      <w:r w:rsidR="00D266C6" w:rsidRPr="00351B70">
        <w:rPr>
          <w:rFonts w:hint="cs"/>
          <w:sz w:val="32"/>
          <w:rtl/>
          <w:lang w:bidi="ar-LB"/>
        </w:rPr>
        <w:t>ا</w:t>
      </w:r>
      <w:r w:rsidRPr="00351B70">
        <w:rPr>
          <w:sz w:val="32"/>
          <w:rtl/>
        </w:rPr>
        <w:t>لتعارض بين الأمرين هو تقابلهما على وجه يمنع كل منهما صاحبه</w:t>
      </w:r>
      <w:r w:rsidR="007B385C" w:rsidRPr="00351B70">
        <w:rPr>
          <w:rFonts w:hint="cs"/>
          <w:sz w:val="32"/>
          <w:rtl/>
          <w:lang w:bidi="ar-LB"/>
        </w:rPr>
        <w:t>.</w:t>
      </w:r>
      <w:r w:rsidRPr="00351B70">
        <w:rPr>
          <w:sz w:val="32"/>
          <w:rtl/>
        </w:rPr>
        <w:t xml:space="preserve"> وهذا التعارض بين فعلين من أفعال الرسول</w:t>
      </w:r>
      <w:r w:rsidR="00413ECD" w:rsidRPr="00351B70">
        <w:rPr>
          <w:rFonts w:hint="cs"/>
          <w:sz w:val="32"/>
          <w:rtl/>
          <w:lang w:bidi="ar-LB"/>
        </w:rPr>
        <w:t>،</w:t>
      </w:r>
      <w:r w:rsidRPr="00351B70">
        <w:rPr>
          <w:sz w:val="32"/>
          <w:rtl/>
        </w:rPr>
        <w:t xml:space="preserve"> بحيث يكون أحدهما ناسخاً للآخر</w:t>
      </w:r>
      <w:r w:rsidR="00413ECD" w:rsidRPr="00351B70">
        <w:rPr>
          <w:rFonts w:hint="cs"/>
          <w:sz w:val="32"/>
          <w:rtl/>
          <w:lang w:bidi="ar-LB"/>
        </w:rPr>
        <w:t>،</w:t>
      </w:r>
      <w:r w:rsidRPr="00351B70">
        <w:rPr>
          <w:sz w:val="32"/>
          <w:rtl/>
        </w:rPr>
        <w:t xml:space="preserve"> أو مخصصاً له</w:t>
      </w:r>
      <w:r w:rsidR="00413ECD" w:rsidRPr="00351B70">
        <w:rPr>
          <w:rFonts w:hint="cs"/>
          <w:sz w:val="32"/>
          <w:rtl/>
          <w:lang w:bidi="ar-LB"/>
        </w:rPr>
        <w:t>،</w:t>
      </w:r>
      <w:r w:rsidRPr="00351B70">
        <w:rPr>
          <w:sz w:val="32"/>
          <w:rtl/>
        </w:rPr>
        <w:t xml:space="preserve"> لا يتصور وقوعه بين أفعاله </w:t>
      </w:r>
      <w:r w:rsidRPr="00351B70">
        <w:rPr>
          <w:rFonts w:ascii="AGA Arabesque" w:hAnsi="AGA Arabesque"/>
          <w:sz w:val="32"/>
          <w:rtl/>
        </w:rPr>
        <w:t>عليه السلام</w:t>
      </w:r>
      <w:r w:rsidR="00413ECD" w:rsidRPr="00351B70">
        <w:rPr>
          <w:rFonts w:hint="cs"/>
          <w:sz w:val="32"/>
          <w:rtl/>
          <w:lang w:bidi="ar-LB"/>
        </w:rPr>
        <w:t>؛</w:t>
      </w:r>
      <w:r w:rsidRPr="00351B70">
        <w:rPr>
          <w:sz w:val="32"/>
          <w:rtl/>
        </w:rPr>
        <w:t xml:space="preserve"> لأنه إن لم تتناقض أحكامها فلا تعارض، وإن تناقضت فكذلك أيضاً</w:t>
      </w:r>
      <w:r w:rsidR="00413ECD" w:rsidRPr="00351B70">
        <w:rPr>
          <w:rFonts w:hint="cs"/>
          <w:sz w:val="32"/>
          <w:rtl/>
          <w:lang w:bidi="ar-LB"/>
        </w:rPr>
        <w:t>؛</w:t>
      </w:r>
      <w:r w:rsidRPr="00351B70">
        <w:rPr>
          <w:sz w:val="32"/>
          <w:rtl/>
        </w:rPr>
        <w:t xml:space="preserve"> لأنه يجوز أن يكون الفعل في وقت واجباً</w:t>
      </w:r>
      <w:r w:rsidR="00413ECD" w:rsidRPr="00351B70">
        <w:rPr>
          <w:rFonts w:hint="cs"/>
          <w:sz w:val="32"/>
          <w:rtl/>
          <w:lang w:bidi="ar-LB"/>
        </w:rPr>
        <w:t>،</w:t>
      </w:r>
      <w:r w:rsidRPr="00351B70">
        <w:rPr>
          <w:sz w:val="32"/>
          <w:rtl/>
        </w:rPr>
        <w:t xml:space="preserve"> وفي مثل ذلك الوقت بخلافه</w:t>
      </w:r>
      <w:r w:rsidR="00413ECD" w:rsidRPr="00351B70">
        <w:rPr>
          <w:rFonts w:hint="cs"/>
          <w:sz w:val="32"/>
          <w:rtl/>
          <w:lang w:bidi="ar-LB"/>
        </w:rPr>
        <w:t>،</w:t>
      </w:r>
      <w:r w:rsidRPr="00351B70">
        <w:rPr>
          <w:sz w:val="32"/>
          <w:rtl/>
        </w:rPr>
        <w:t xml:space="preserve"> من غير أن يكون مبطلاً لحكم الأول</w:t>
      </w:r>
      <w:r w:rsidR="00413ECD" w:rsidRPr="00351B70">
        <w:rPr>
          <w:rFonts w:hint="cs"/>
          <w:sz w:val="32"/>
          <w:rtl/>
          <w:lang w:bidi="ar-LB"/>
        </w:rPr>
        <w:t>؛</w:t>
      </w:r>
      <w:r w:rsidRPr="00351B70">
        <w:rPr>
          <w:sz w:val="32"/>
          <w:rtl/>
        </w:rPr>
        <w:t xml:space="preserve"> لأنه لا عموم للأفعال بخلاف الأقوال</w:t>
      </w:r>
      <w:r w:rsidR="00413ECD" w:rsidRPr="00351B70">
        <w:rPr>
          <w:rFonts w:hint="cs"/>
          <w:sz w:val="32"/>
          <w:rtl/>
          <w:lang w:bidi="ar-LB"/>
        </w:rPr>
        <w:t>.</w:t>
      </w:r>
      <w:r w:rsidRPr="00351B70">
        <w:rPr>
          <w:sz w:val="32"/>
          <w:rtl/>
        </w:rPr>
        <w:t xml:space="preserve"> نعم</w:t>
      </w:r>
      <w:r w:rsidR="00413ECD" w:rsidRPr="00351B70">
        <w:rPr>
          <w:rFonts w:hint="cs"/>
          <w:sz w:val="32"/>
          <w:rtl/>
          <w:lang w:bidi="ar-LB"/>
        </w:rPr>
        <w:t>،</w:t>
      </w:r>
      <w:r w:rsidRPr="00351B70">
        <w:rPr>
          <w:sz w:val="32"/>
          <w:rtl/>
        </w:rPr>
        <w:t xml:space="preserve"> إذا كان مع الفعل الأول قول مقتض لوجوب تكراره</w:t>
      </w:r>
      <w:r w:rsidR="00413ECD" w:rsidRPr="00351B70">
        <w:rPr>
          <w:rFonts w:hint="cs"/>
          <w:sz w:val="32"/>
          <w:rtl/>
          <w:lang w:bidi="ar-LB"/>
        </w:rPr>
        <w:t>،</w:t>
      </w:r>
      <w:r w:rsidRPr="00351B70">
        <w:rPr>
          <w:sz w:val="32"/>
          <w:rtl/>
        </w:rPr>
        <w:t xml:space="preserve"> فإن الفعل الثاني قد يكون ناسخاً أو مخصصاً لذلك القول لا للفعل، فلا يتصور التعارض بين الفعلين أصلاً.</w:t>
      </w:r>
      <w:r w:rsidRPr="00351B70">
        <w:rPr>
          <w:rFonts w:hint="cs"/>
          <w:sz w:val="32"/>
          <w:rtl/>
        </w:rPr>
        <w:t xml:space="preserve"> </w:t>
      </w:r>
      <w:r w:rsidRPr="00351B70">
        <w:rPr>
          <w:sz w:val="32"/>
          <w:rtl/>
        </w:rPr>
        <w:t>أما سبب عدم تصور التعارض</w:t>
      </w:r>
      <w:r w:rsidR="00D266C6" w:rsidRPr="00351B70">
        <w:rPr>
          <w:rFonts w:hint="cs"/>
          <w:sz w:val="32"/>
          <w:rtl/>
          <w:lang w:bidi="ar-LB"/>
        </w:rPr>
        <w:t>؛</w:t>
      </w:r>
      <w:r w:rsidRPr="00351B70">
        <w:rPr>
          <w:sz w:val="32"/>
          <w:rtl/>
        </w:rPr>
        <w:t xml:space="preserve"> فذلك لأن الفعلين المتعارضين إما من قبيل المتماثلين</w:t>
      </w:r>
      <w:r w:rsidR="00413ECD" w:rsidRPr="00351B70">
        <w:rPr>
          <w:rFonts w:hint="cs"/>
          <w:sz w:val="32"/>
          <w:rtl/>
          <w:lang w:bidi="ar-LB"/>
        </w:rPr>
        <w:t>،</w:t>
      </w:r>
      <w:r w:rsidRPr="00351B70">
        <w:rPr>
          <w:sz w:val="32"/>
          <w:rtl/>
        </w:rPr>
        <w:t xml:space="preserve"> كفعل صلاة الظهر مثلاً في وقتين متماثلين أو في وقتين مختلفين، و</w:t>
      </w:r>
      <w:r w:rsidR="00413ECD" w:rsidRPr="00351B70">
        <w:rPr>
          <w:rFonts w:hint="cs"/>
          <w:sz w:val="32"/>
          <w:rtl/>
          <w:lang w:bidi="ar-LB"/>
        </w:rPr>
        <w:t>إ</w:t>
      </w:r>
      <w:r w:rsidRPr="00351B70">
        <w:rPr>
          <w:sz w:val="32"/>
          <w:rtl/>
        </w:rPr>
        <w:t>ما من قبيل المختلفين. أما الفعلان المتماثلان فظاهر فيهما عدم التعارض</w:t>
      </w:r>
      <w:r w:rsidR="00413ECD" w:rsidRPr="00351B70">
        <w:rPr>
          <w:rFonts w:hint="cs"/>
          <w:sz w:val="32"/>
          <w:rtl/>
          <w:lang w:bidi="ar-LB"/>
        </w:rPr>
        <w:t>،</w:t>
      </w:r>
      <w:r w:rsidRPr="00351B70">
        <w:rPr>
          <w:sz w:val="32"/>
          <w:rtl/>
        </w:rPr>
        <w:t xml:space="preserve"> وذلك كصلاة الظهر في وقتين. وأما الفعلان المختلفان</w:t>
      </w:r>
      <w:r w:rsidR="00413ECD" w:rsidRPr="00351B70">
        <w:rPr>
          <w:rFonts w:hint="cs"/>
          <w:sz w:val="32"/>
          <w:rtl/>
          <w:lang w:bidi="ar-LB"/>
        </w:rPr>
        <w:t>،</w:t>
      </w:r>
      <w:r w:rsidRPr="00351B70">
        <w:rPr>
          <w:sz w:val="32"/>
          <w:rtl/>
        </w:rPr>
        <w:t xml:space="preserve"> فإن كانا من الجائز اجتماعهما كالصلاة والصوم</w:t>
      </w:r>
      <w:r w:rsidR="00413ECD" w:rsidRPr="00351B70">
        <w:rPr>
          <w:rFonts w:hint="cs"/>
          <w:sz w:val="32"/>
          <w:rtl/>
          <w:lang w:bidi="ar-LB"/>
        </w:rPr>
        <w:t>،</w:t>
      </w:r>
      <w:r w:rsidRPr="00351B70">
        <w:rPr>
          <w:sz w:val="32"/>
          <w:rtl/>
        </w:rPr>
        <w:t xml:space="preserve"> فكذلك ظاهر عدم التعارض</w:t>
      </w:r>
      <w:r w:rsidR="00413ECD" w:rsidRPr="00351B70">
        <w:rPr>
          <w:rFonts w:hint="cs"/>
          <w:sz w:val="32"/>
          <w:rtl/>
          <w:lang w:bidi="ar-LB"/>
        </w:rPr>
        <w:t>.</w:t>
      </w:r>
      <w:r w:rsidRPr="00351B70">
        <w:rPr>
          <w:sz w:val="32"/>
          <w:rtl/>
        </w:rPr>
        <w:t xml:space="preserve"> وإن كانا مما لا يتصور اجتماعهما</w:t>
      </w:r>
      <w:r w:rsidR="00413ECD" w:rsidRPr="00351B70">
        <w:rPr>
          <w:rFonts w:hint="cs"/>
          <w:sz w:val="32"/>
          <w:rtl/>
          <w:lang w:bidi="ar-LB"/>
        </w:rPr>
        <w:t>،</w:t>
      </w:r>
      <w:r w:rsidRPr="00351B70">
        <w:rPr>
          <w:sz w:val="32"/>
          <w:rtl/>
        </w:rPr>
        <w:t xml:space="preserve"> وكانت لا تتناقض أحكامهما كصلاة الظهر والعصر مثلاً</w:t>
      </w:r>
      <w:r w:rsidR="00413ECD" w:rsidRPr="00351B70">
        <w:rPr>
          <w:rFonts w:hint="cs"/>
          <w:sz w:val="32"/>
          <w:rtl/>
          <w:lang w:bidi="ar-LB"/>
        </w:rPr>
        <w:t>،</w:t>
      </w:r>
      <w:r w:rsidRPr="00351B70">
        <w:rPr>
          <w:sz w:val="32"/>
          <w:rtl/>
        </w:rPr>
        <w:t xml:space="preserve"> فإنه أيضاً لا تعارض بينهما لإمكان الجمع، فيمكن الجمع بين الصلاة والصوم</w:t>
      </w:r>
      <w:r w:rsidR="00413ECD" w:rsidRPr="00351B70">
        <w:rPr>
          <w:rFonts w:hint="cs"/>
          <w:sz w:val="32"/>
          <w:rtl/>
          <w:lang w:bidi="ar-LB"/>
        </w:rPr>
        <w:t>،</w:t>
      </w:r>
      <w:r w:rsidRPr="00351B70">
        <w:rPr>
          <w:sz w:val="32"/>
          <w:rtl/>
        </w:rPr>
        <w:t xml:space="preserve"> ويمكن الجمع بين صلاة الظهر وصلاة العصر. وإن كانا مما لا يتصور اجتماعهما</w:t>
      </w:r>
      <w:r w:rsidR="00413ECD" w:rsidRPr="00351B70">
        <w:rPr>
          <w:rFonts w:hint="cs"/>
          <w:sz w:val="32"/>
          <w:rtl/>
          <w:lang w:bidi="ar-LB"/>
        </w:rPr>
        <w:t>،</w:t>
      </w:r>
      <w:r w:rsidRPr="00351B70">
        <w:rPr>
          <w:sz w:val="32"/>
          <w:rtl/>
        </w:rPr>
        <w:t xml:space="preserve"> وكانت تتناقض أحكامهما</w:t>
      </w:r>
      <w:r w:rsidR="00413ECD" w:rsidRPr="00351B70">
        <w:rPr>
          <w:rFonts w:hint="cs"/>
          <w:sz w:val="32"/>
          <w:rtl/>
          <w:lang w:bidi="ar-LB"/>
        </w:rPr>
        <w:t>،</w:t>
      </w:r>
      <w:r w:rsidRPr="00351B70">
        <w:rPr>
          <w:sz w:val="32"/>
          <w:rtl/>
        </w:rPr>
        <w:t xml:space="preserve"> كالصوم في يوم معين والإفطار في آخر</w:t>
      </w:r>
      <w:r w:rsidR="00413ECD" w:rsidRPr="00351B70">
        <w:rPr>
          <w:rFonts w:hint="cs"/>
          <w:sz w:val="32"/>
          <w:rtl/>
          <w:lang w:bidi="ar-LB"/>
        </w:rPr>
        <w:t>،</w:t>
      </w:r>
      <w:r w:rsidRPr="00351B70">
        <w:rPr>
          <w:sz w:val="32"/>
          <w:rtl/>
        </w:rPr>
        <w:t xml:space="preserve"> فكذلك لا تعارض بينهما</w:t>
      </w:r>
      <w:r w:rsidR="00413ECD" w:rsidRPr="00351B70">
        <w:rPr>
          <w:rFonts w:hint="cs"/>
          <w:sz w:val="32"/>
          <w:rtl/>
          <w:lang w:bidi="ar-LB"/>
        </w:rPr>
        <w:t>؛</w:t>
      </w:r>
      <w:r w:rsidRPr="00351B70">
        <w:rPr>
          <w:sz w:val="32"/>
          <w:rtl/>
        </w:rPr>
        <w:t xml:space="preserve"> لاجتماع الوجوب في وقت</w:t>
      </w:r>
      <w:r w:rsidR="007B385C" w:rsidRPr="00351B70">
        <w:rPr>
          <w:rFonts w:hint="cs"/>
          <w:sz w:val="32"/>
          <w:rtl/>
          <w:lang w:bidi="ar-LB"/>
        </w:rPr>
        <w:t>،</w:t>
      </w:r>
      <w:r w:rsidRPr="00351B70">
        <w:rPr>
          <w:sz w:val="32"/>
          <w:rtl/>
        </w:rPr>
        <w:t xml:space="preserve"> والجواز في وقت آخر، أي يمكن أن يكون الفعل في وقت واجباً</w:t>
      </w:r>
      <w:r w:rsidR="007B385C" w:rsidRPr="00351B70">
        <w:rPr>
          <w:rFonts w:hint="cs"/>
          <w:sz w:val="32"/>
          <w:rtl/>
          <w:lang w:bidi="ar-LB"/>
        </w:rPr>
        <w:t>،</w:t>
      </w:r>
      <w:r w:rsidRPr="00351B70">
        <w:rPr>
          <w:sz w:val="32"/>
          <w:rtl/>
        </w:rPr>
        <w:t xml:space="preserve"> أو مندوباً</w:t>
      </w:r>
      <w:r w:rsidR="007B385C" w:rsidRPr="00351B70">
        <w:rPr>
          <w:rFonts w:hint="cs"/>
          <w:sz w:val="32"/>
          <w:rtl/>
          <w:lang w:bidi="ar-LB"/>
        </w:rPr>
        <w:t>،</w:t>
      </w:r>
      <w:r w:rsidRPr="00351B70">
        <w:rPr>
          <w:sz w:val="32"/>
          <w:rtl/>
        </w:rPr>
        <w:t xml:space="preserve"> أو جائزاً، وفي وقت آخر بخلافه، ولا يكون أحدهما رافعاً ولا مبطلاً لحكم الآخر، إذ لا عموم للفعلين</w:t>
      </w:r>
      <w:r w:rsidR="007B385C" w:rsidRPr="00351B70">
        <w:rPr>
          <w:rFonts w:hint="cs"/>
          <w:sz w:val="32"/>
          <w:rtl/>
          <w:lang w:bidi="ar-LB"/>
        </w:rPr>
        <w:t>،</w:t>
      </w:r>
      <w:r w:rsidRPr="00351B70">
        <w:rPr>
          <w:sz w:val="32"/>
          <w:rtl/>
        </w:rPr>
        <w:t xml:space="preserve"> ولا لأحدهما.</w:t>
      </w:r>
    </w:p>
    <w:p w14:paraId="2D48C322"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lastRenderedPageBreak/>
        <w:t>التع</w:t>
      </w:r>
      <w:r w:rsidR="00957443" w:rsidRPr="00351B70">
        <w:rPr>
          <w:rFonts w:cs="Traditional Arabic" w:hint="cs"/>
          <w:szCs w:val="32"/>
          <w:rtl/>
        </w:rPr>
        <w:t>ـ</w:t>
      </w:r>
      <w:r w:rsidRPr="00351B70">
        <w:rPr>
          <w:rFonts w:cs="Traditional Arabic"/>
          <w:szCs w:val="32"/>
          <w:rtl/>
        </w:rPr>
        <w:t>ارض بين فعل النبي</w:t>
      </w:r>
      <w:r w:rsidR="008735CB" w:rsidRPr="00351B70">
        <w:rPr>
          <w:rFonts w:cs="Traditional Arabic" w:hint="cs"/>
          <w:szCs w:val="32"/>
          <w:rtl/>
        </w:rPr>
        <w:t xml:space="preserve"> </w:t>
      </w:r>
      <w:r w:rsidR="008735CB" w:rsidRPr="00351B70">
        <w:rPr>
          <w:rFonts w:hint="cs"/>
          <w:b w:val="0"/>
          <w:bCs w:val="0"/>
          <w:position w:val="-4"/>
          <w:sz w:val="48"/>
          <w:szCs w:val="48"/>
        </w:rPr>
        <w:sym w:font="AGA Arabesque" w:char="F072"/>
      </w:r>
      <w:r w:rsidRPr="00351B70">
        <w:rPr>
          <w:rFonts w:cs="Traditional Arabic"/>
          <w:szCs w:val="32"/>
          <w:rtl/>
        </w:rPr>
        <w:t xml:space="preserve"> وق</w:t>
      </w:r>
      <w:r w:rsidR="00B35EF5" w:rsidRPr="00351B70">
        <w:rPr>
          <w:rFonts w:cs="Traditional Arabic" w:hint="cs"/>
          <w:szCs w:val="32"/>
          <w:rtl/>
        </w:rPr>
        <w:t>ـ</w:t>
      </w:r>
      <w:r w:rsidRPr="00351B70">
        <w:rPr>
          <w:rFonts w:cs="Traditional Arabic"/>
          <w:szCs w:val="32"/>
          <w:rtl/>
        </w:rPr>
        <w:t>وله</w:t>
      </w:r>
    </w:p>
    <w:p w14:paraId="5B72C19F"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لا يقع التعارض بين قول الرسول وفعله إلا في حالة واحدة</w:t>
      </w:r>
      <w:r w:rsidR="00413ECD" w:rsidRPr="00351B70">
        <w:rPr>
          <w:rFonts w:cs="Traditional Arabic" w:hint="cs"/>
          <w:sz w:val="32"/>
          <w:szCs w:val="32"/>
          <w:rtl/>
          <w:lang w:bidi="ar-LB"/>
        </w:rPr>
        <w:t>:</w:t>
      </w:r>
      <w:r w:rsidRPr="00351B70">
        <w:rPr>
          <w:rFonts w:cs="Traditional Arabic"/>
          <w:sz w:val="32"/>
          <w:szCs w:val="32"/>
          <w:rtl/>
        </w:rPr>
        <w:t xml:space="preserve"> وهي النس</w:t>
      </w:r>
      <w:r w:rsidR="00341AFB" w:rsidRPr="00351B70">
        <w:rPr>
          <w:rFonts w:cs="Traditional Arabic" w:hint="cs"/>
          <w:sz w:val="32"/>
          <w:szCs w:val="32"/>
          <w:rtl/>
        </w:rPr>
        <w:t>ـ</w:t>
      </w:r>
      <w:r w:rsidRPr="00351B70">
        <w:rPr>
          <w:rFonts w:cs="Traditional Arabic"/>
          <w:sz w:val="32"/>
          <w:szCs w:val="32"/>
          <w:rtl/>
        </w:rPr>
        <w:t>خ، وم</w:t>
      </w:r>
      <w:r w:rsidR="00341AFB" w:rsidRPr="00351B70">
        <w:rPr>
          <w:rFonts w:cs="Traditional Arabic" w:hint="cs"/>
          <w:sz w:val="32"/>
          <w:szCs w:val="32"/>
          <w:rtl/>
        </w:rPr>
        <w:t>ـ</w:t>
      </w:r>
      <w:r w:rsidRPr="00351B70">
        <w:rPr>
          <w:rFonts w:cs="Traditional Arabic"/>
          <w:sz w:val="32"/>
          <w:szCs w:val="32"/>
          <w:rtl/>
        </w:rPr>
        <w:t>ا عدا هذه الحالة فلا تعارض بين القول والفعل مطلقاً. غير أنه قد يظهر لأول وهلة في بعض أقوال الرسول وأفعاله أن هناك تعارضاً بين القول والفعل</w:t>
      </w:r>
      <w:r w:rsidR="007B385C" w:rsidRPr="00351B70">
        <w:rPr>
          <w:rFonts w:cs="Traditional Arabic" w:hint="cs"/>
          <w:sz w:val="32"/>
          <w:szCs w:val="32"/>
          <w:rtl/>
          <w:lang w:bidi="ar-LB"/>
        </w:rPr>
        <w:t>،</w:t>
      </w:r>
      <w:r w:rsidRPr="00351B70">
        <w:rPr>
          <w:rFonts w:cs="Traditional Arabic"/>
          <w:sz w:val="32"/>
          <w:szCs w:val="32"/>
          <w:rtl/>
        </w:rPr>
        <w:t xml:space="preserve"> ولكن عند التدقيق يظهر أن ظروف كل منهما غير ظروف الآخر</w:t>
      </w:r>
      <w:r w:rsidR="00413ECD" w:rsidRPr="00351B70">
        <w:rPr>
          <w:rFonts w:cs="Traditional Arabic" w:hint="cs"/>
          <w:sz w:val="32"/>
          <w:szCs w:val="32"/>
          <w:rtl/>
          <w:lang w:bidi="ar-LB"/>
        </w:rPr>
        <w:t>،</w:t>
      </w:r>
      <w:r w:rsidRPr="00351B70">
        <w:rPr>
          <w:rFonts w:cs="Traditional Arabic"/>
          <w:sz w:val="32"/>
          <w:szCs w:val="32"/>
          <w:rtl/>
        </w:rPr>
        <w:t xml:space="preserve"> فلا يكون هناك تعارض</w:t>
      </w:r>
      <w:r w:rsidR="00413ECD" w:rsidRPr="00351B70">
        <w:rPr>
          <w:rFonts w:cs="Traditional Arabic" w:hint="cs"/>
          <w:sz w:val="32"/>
          <w:szCs w:val="32"/>
          <w:rtl/>
          <w:lang w:bidi="ar-LB"/>
        </w:rPr>
        <w:t>،</w:t>
      </w:r>
      <w:r w:rsidRPr="00351B70">
        <w:rPr>
          <w:rFonts w:cs="Traditional Arabic"/>
          <w:sz w:val="32"/>
          <w:szCs w:val="32"/>
          <w:rtl/>
        </w:rPr>
        <w:t xml:space="preserve"> ولهذا يمكن</w:t>
      </w:r>
      <w:r w:rsidR="00413ECD" w:rsidRPr="00351B70">
        <w:rPr>
          <w:rFonts w:cs="Traditional Arabic"/>
          <w:sz w:val="32"/>
          <w:szCs w:val="32"/>
          <w:rtl/>
        </w:rPr>
        <w:t xml:space="preserve"> الجمع بينهما. والتعارض له ثلاث</w:t>
      </w:r>
      <w:r w:rsidR="00320919" w:rsidRPr="00351B70">
        <w:rPr>
          <w:rFonts w:cs="Traditional Arabic"/>
          <w:sz w:val="32"/>
          <w:szCs w:val="32"/>
          <w:rtl/>
        </w:rPr>
        <w:t xml:space="preserve"> أحوال:</w:t>
      </w:r>
    </w:p>
    <w:p w14:paraId="5C7ADB88" w14:textId="77777777" w:rsidR="00BA28ED" w:rsidRPr="00351B70" w:rsidRDefault="00413ECD" w:rsidP="00280A52">
      <w:pPr>
        <w:widowControl w:val="0"/>
        <w:spacing w:line="442" w:lineRule="exact"/>
        <w:ind w:firstLine="567"/>
        <w:jc w:val="lowKashida"/>
        <w:rPr>
          <w:sz w:val="32"/>
          <w:rtl/>
        </w:rPr>
      </w:pPr>
      <w:r w:rsidRPr="00351B70">
        <w:rPr>
          <w:rFonts w:hint="cs"/>
          <w:sz w:val="32"/>
          <w:rtl/>
          <w:lang w:bidi="ar-LB"/>
        </w:rPr>
        <w:t>إ</w:t>
      </w:r>
      <w:r w:rsidR="00BA28ED" w:rsidRPr="00351B70">
        <w:rPr>
          <w:sz w:val="32"/>
          <w:rtl/>
        </w:rPr>
        <w:t>حد</w:t>
      </w:r>
      <w:r w:rsidRPr="00351B70">
        <w:rPr>
          <w:rFonts w:hint="cs"/>
          <w:sz w:val="32"/>
          <w:rtl/>
          <w:lang w:bidi="ar-LB"/>
        </w:rPr>
        <w:t>ا</w:t>
      </w:r>
      <w:r w:rsidR="00BA28ED" w:rsidRPr="00351B70">
        <w:rPr>
          <w:sz w:val="32"/>
          <w:rtl/>
        </w:rPr>
        <w:t xml:space="preserve">ها: أن يكون القول متقدماً، وهو أن النبي </w:t>
      </w:r>
      <w:r w:rsidR="0098711D" w:rsidRPr="00351B70">
        <w:rPr>
          <w:rFonts w:hint="cs"/>
          <w:position w:val="-4"/>
          <w:sz w:val="44"/>
          <w:szCs w:val="44"/>
        </w:rPr>
        <w:sym w:font="AGA Arabesque" w:char="F072"/>
      </w:r>
      <w:r w:rsidR="00BA28ED" w:rsidRPr="00351B70">
        <w:rPr>
          <w:sz w:val="32"/>
          <w:rtl/>
        </w:rPr>
        <w:t xml:space="preserve"> إذا فعل فعلاً</w:t>
      </w:r>
      <w:r w:rsidR="00E84F94" w:rsidRPr="00351B70">
        <w:rPr>
          <w:rFonts w:hint="cs"/>
          <w:sz w:val="32"/>
          <w:rtl/>
          <w:lang w:bidi="ar-LB"/>
        </w:rPr>
        <w:t>،</w:t>
      </w:r>
      <w:r w:rsidR="00BA28ED" w:rsidRPr="00351B70">
        <w:rPr>
          <w:sz w:val="32"/>
          <w:rtl/>
        </w:rPr>
        <w:t xml:space="preserve"> ولم يكن هناك دليل على أن هذا الفعل خاص بالنبي</w:t>
      </w:r>
      <w:r w:rsidR="00E84F94" w:rsidRPr="00351B70">
        <w:rPr>
          <w:rFonts w:hint="cs"/>
          <w:sz w:val="32"/>
          <w:rtl/>
          <w:lang w:bidi="ar-LB"/>
        </w:rPr>
        <w:t>،</w:t>
      </w:r>
      <w:r w:rsidR="00BA28ED" w:rsidRPr="00351B70">
        <w:rPr>
          <w:sz w:val="32"/>
          <w:rtl/>
        </w:rPr>
        <w:t xml:space="preserve"> فإنه يكون ناسخاً للقول المتقدم عليه المخالف له، سواء أكان ذلك القول عاماً</w:t>
      </w:r>
      <w:r w:rsidR="00E84F94" w:rsidRPr="00351B70">
        <w:rPr>
          <w:rFonts w:hint="cs"/>
          <w:sz w:val="32"/>
          <w:rtl/>
          <w:lang w:bidi="ar-LB"/>
        </w:rPr>
        <w:t>،</w:t>
      </w:r>
      <w:r w:rsidR="00BA28ED" w:rsidRPr="00351B70">
        <w:rPr>
          <w:sz w:val="32"/>
          <w:rtl/>
        </w:rPr>
        <w:t xml:space="preserve"> كما إذا قال صوم يوم كذا واجب علينا ثم </w:t>
      </w:r>
      <w:r w:rsidR="00BA28ED" w:rsidRPr="00351B70">
        <w:rPr>
          <w:rFonts w:hint="cs"/>
          <w:sz w:val="32"/>
          <w:rtl/>
        </w:rPr>
        <w:t>أ</w:t>
      </w:r>
      <w:r w:rsidR="00BA28ED" w:rsidRPr="00351B70">
        <w:rPr>
          <w:sz w:val="32"/>
          <w:rtl/>
        </w:rPr>
        <w:t>فطر ذلك اليوم</w:t>
      </w:r>
      <w:r w:rsidR="007B385C" w:rsidRPr="00351B70">
        <w:rPr>
          <w:rFonts w:hint="cs"/>
          <w:sz w:val="32"/>
          <w:rtl/>
          <w:lang w:bidi="ar-LB"/>
        </w:rPr>
        <w:t>،</w:t>
      </w:r>
      <w:r w:rsidR="00BA28ED" w:rsidRPr="00351B70">
        <w:rPr>
          <w:sz w:val="32"/>
          <w:rtl/>
        </w:rPr>
        <w:t xml:space="preserve"> وقام الدليل على </w:t>
      </w:r>
      <w:r w:rsidR="00BA28ED" w:rsidRPr="00351B70">
        <w:rPr>
          <w:rFonts w:hint="cs"/>
          <w:sz w:val="32"/>
          <w:rtl/>
        </w:rPr>
        <w:t>ا</w:t>
      </w:r>
      <w:r w:rsidR="00BA28ED" w:rsidRPr="00351B70">
        <w:rPr>
          <w:sz w:val="32"/>
          <w:rtl/>
        </w:rPr>
        <w:t>تباعه كما فرضنا، أ</w:t>
      </w:r>
      <w:r w:rsidR="00E84F94" w:rsidRPr="00351B70">
        <w:rPr>
          <w:rFonts w:hint="cs"/>
          <w:sz w:val="32"/>
          <w:rtl/>
          <w:lang w:bidi="ar-LB"/>
        </w:rPr>
        <w:t>م</w:t>
      </w:r>
      <w:r w:rsidR="00BA28ED" w:rsidRPr="00351B70">
        <w:rPr>
          <w:sz w:val="32"/>
          <w:rtl/>
        </w:rPr>
        <w:t xml:space="preserve"> كان خاصاً به بدليل دل على ذلك</w:t>
      </w:r>
      <w:r w:rsidR="00E84F94" w:rsidRPr="00351B70">
        <w:rPr>
          <w:rFonts w:hint="cs"/>
          <w:sz w:val="32"/>
          <w:rtl/>
          <w:lang w:bidi="ar-LB"/>
        </w:rPr>
        <w:t>،</w:t>
      </w:r>
      <w:r w:rsidR="00BA28ED" w:rsidRPr="00351B70">
        <w:rPr>
          <w:sz w:val="32"/>
          <w:rtl/>
        </w:rPr>
        <w:t xml:space="preserve"> أ</w:t>
      </w:r>
      <w:r w:rsidR="00E84F94" w:rsidRPr="00351B70">
        <w:rPr>
          <w:rFonts w:hint="cs"/>
          <w:sz w:val="32"/>
          <w:rtl/>
          <w:lang w:bidi="ar-LB"/>
        </w:rPr>
        <w:t>م</w:t>
      </w:r>
      <w:r w:rsidR="00BA28ED" w:rsidRPr="00351B70">
        <w:rPr>
          <w:sz w:val="32"/>
          <w:rtl/>
        </w:rPr>
        <w:t xml:space="preserve"> خاصاً بنا بدليل دل على ذلك. يعني أن فعله </w:t>
      </w:r>
      <w:r w:rsidR="00BA28ED" w:rsidRPr="00351B70">
        <w:rPr>
          <w:rFonts w:ascii="AGA Arabesque" w:hAnsi="AGA Arabesque"/>
          <w:sz w:val="32"/>
          <w:rtl/>
        </w:rPr>
        <w:t>عليه السلام</w:t>
      </w:r>
      <w:r w:rsidR="00BA28ED" w:rsidRPr="00351B70">
        <w:rPr>
          <w:sz w:val="32"/>
          <w:rtl/>
        </w:rPr>
        <w:t xml:space="preserve"> الثابت التكرر، الواجب التأسي، إذا تأخر عن القول خاصاً به، أو خاصاً بنا، أو عاماً له ولنا، نسخ القول في حقه</w:t>
      </w:r>
      <w:r w:rsidR="00E84F94" w:rsidRPr="00351B70">
        <w:rPr>
          <w:rFonts w:hint="cs"/>
          <w:sz w:val="32"/>
          <w:rtl/>
          <w:lang w:bidi="ar-LB"/>
        </w:rPr>
        <w:t>،</w:t>
      </w:r>
      <w:r w:rsidR="00BA28ED" w:rsidRPr="00351B70">
        <w:rPr>
          <w:sz w:val="32"/>
          <w:rtl/>
        </w:rPr>
        <w:t xml:space="preserve"> أو في حقنا</w:t>
      </w:r>
      <w:r w:rsidR="00E84F94" w:rsidRPr="00351B70">
        <w:rPr>
          <w:rFonts w:hint="cs"/>
          <w:sz w:val="32"/>
          <w:rtl/>
          <w:lang w:bidi="ar-LB"/>
        </w:rPr>
        <w:t>،</w:t>
      </w:r>
      <w:r w:rsidR="00BA28ED" w:rsidRPr="00351B70">
        <w:rPr>
          <w:sz w:val="32"/>
          <w:rtl/>
        </w:rPr>
        <w:t xml:space="preserve"> أو في حقه وحقنا. أما الفعل الخاص به فظاهر فيه النسخ، وأما الخاص بنا فلوجوب الاتباع، وأما العام له ولنا فكذلك لوجوب الاتباع.</w:t>
      </w:r>
      <w:r w:rsidR="008100E8" w:rsidRPr="00351B70">
        <w:rPr>
          <w:sz w:val="32"/>
          <w:rtl/>
        </w:rPr>
        <w:t xml:space="preserve"> </w:t>
      </w:r>
    </w:p>
    <w:p w14:paraId="7044EA63" w14:textId="77777777" w:rsidR="00BA28ED" w:rsidRPr="00351B70" w:rsidRDefault="00BA28ED" w:rsidP="00280A52">
      <w:pPr>
        <w:widowControl w:val="0"/>
        <w:spacing w:line="442" w:lineRule="exact"/>
        <w:ind w:firstLine="567"/>
        <w:jc w:val="lowKashida"/>
        <w:rPr>
          <w:sz w:val="32"/>
          <w:rtl/>
        </w:rPr>
      </w:pPr>
      <w:r w:rsidRPr="00351B70">
        <w:rPr>
          <w:sz w:val="32"/>
          <w:rtl/>
        </w:rPr>
        <w:t>ثاني</w:t>
      </w:r>
      <w:r w:rsidR="00E84F94" w:rsidRPr="00351B70">
        <w:rPr>
          <w:rFonts w:hint="cs"/>
          <w:sz w:val="32"/>
          <w:rtl/>
          <w:lang w:bidi="ar-LB"/>
        </w:rPr>
        <w:t>ت</w:t>
      </w:r>
      <w:r w:rsidRPr="00351B70">
        <w:rPr>
          <w:sz w:val="32"/>
          <w:rtl/>
        </w:rPr>
        <w:t>ها: أن يكون القول متأخراً عن الفعل المذكور</w:t>
      </w:r>
      <w:r w:rsidR="00E84F94" w:rsidRPr="00351B70">
        <w:rPr>
          <w:rFonts w:hint="cs"/>
          <w:sz w:val="32"/>
          <w:rtl/>
          <w:lang w:bidi="ar-LB"/>
        </w:rPr>
        <w:t>،</w:t>
      </w:r>
      <w:r w:rsidRPr="00351B70">
        <w:rPr>
          <w:sz w:val="32"/>
          <w:rtl/>
        </w:rPr>
        <w:t xml:space="preserve"> وهو الذي دل الدليل على أنه يجب علينا اتباعه فيه</w:t>
      </w:r>
      <w:r w:rsidR="00E84F94" w:rsidRPr="00351B70">
        <w:rPr>
          <w:rFonts w:hint="cs"/>
          <w:sz w:val="32"/>
          <w:rtl/>
          <w:lang w:bidi="ar-LB"/>
        </w:rPr>
        <w:t>؛</w:t>
      </w:r>
      <w:r w:rsidRPr="00351B70">
        <w:rPr>
          <w:sz w:val="32"/>
          <w:rtl/>
        </w:rPr>
        <w:t xml:space="preserve"> لأنه لا يوجد دليل على أنه خاص به، وهذا ينظر فيه، فإن لم يدل الدليل على وجوب تكرار الفعل</w:t>
      </w:r>
      <w:r w:rsidR="00E84F94" w:rsidRPr="00351B70">
        <w:rPr>
          <w:rFonts w:hint="cs"/>
          <w:sz w:val="32"/>
          <w:rtl/>
          <w:lang w:bidi="ar-LB"/>
        </w:rPr>
        <w:t>،</w:t>
      </w:r>
      <w:r w:rsidRPr="00351B70">
        <w:rPr>
          <w:sz w:val="32"/>
          <w:rtl/>
        </w:rPr>
        <w:t xml:space="preserve"> فلا تعارض بينه وبين القول المتأخر أصلاً</w:t>
      </w:r>
      <w:r w:rsidR="00E84F94" w:rsidRPr="00351B70">
        <w:rPr>
          <w:rFonts w:hint="cs"/>
          <w:sz w:val="32"/>
          <w:rtl/>
          <w:lang w:bidi="ar-LB"/>
        </w:rPr>
        <w:t>؛</w:t>
      </w:r>
      <w:r w:rsidRPr="00351B70">
        <w:rPr>
          <w:sz w:val="32"/>
          <w:rtl/>
        </w:rPr>
        <w:t xml:space="preserve"> لأن الفعل وقع لمرة واحدة وانتهى</w:t>
      </w:r>
      <w:r w:rsidR="00E84F94" w:rsidRPr="00351B70">
        <w:rPr>
          <w:rFonts w:hint="cs"/>
          <w:sz w:val="32"/>
          <w:rtl/>
          <w:lang w:bidi="ar-LB"/>
        </w:rPr>
        <w:t>،</w:t>
      </w:r>
      <w:r w:rsidRPr="00351B70">
        <w:rPr>
          <w:sz w:val="32"/>
          <w:rtl/>
        </w:rPr>
        <w:t xml:space="preserve"> ولم يطلب تكراره</w:t>
      </w:r>
      <w:r w:rsidR="00E84F94" w:rsidRPr="00351B70">
        <w:rPr>
          <w:rFonts w:hint="cs"/>
          <w:sz w:val="32"/>
          <w:rtl/>
          <w:lang w:bidi="ar-LB"/>
        </w:rPr>
        <w:t>،</w:t>
      </w:r>
      <w:r w:rsidRPr="00351B70">
        <w:rPr>
          <w:sz w:val="32"/>
          <w:rtl/>
        </w:rPr>
        <w:t xml:space="preserve"> ف</w:t>
      </w:r>
      <w:r w:rsidRPr="00351B70">
        <w:rPr>
          <w:rFonts w:hint="cs"/>
          <w:sz w:val="32"/>
          <w:rtl/>
        </w:rPr>
        <w:t>أ</w:t>
      </w:r>
      <w:r w:rsidRPr="00351B70">
        <w:rPr>
          <w:sz w:val="32"/>
          <w:rtl/>
        </w:rPr>
        <w:t>صبح معدوماً</w:t>
      </w:r>
      <w:r w:rsidR="00E84F94" w:rsidRPr="00351B70">
        <w:rPr>
          <w:rFonts w:hint="cs"/>
          <w:sz w:val="32"/>
          <w:rtl/>
          <w:lang w:bidi="ar-LB"/>
        </w:rPr>
        <w:t>،</w:t>
      </w:r>
      <w:r w:rsidRPr="00351B70">
        <w:rPr>
          <w:sz w:val="32"/>
          <w:rtl/>
        </w:rPr>
        <w:t xml:space="preserve"> فلا يكون القول معارضاً له</w:t>
      </w:r>
      <w:r w:rsidR="00E84F94" w:rsidRPr="00351B70">
        <w:rPr>
          <w:rFonts w:hint="cs"/>
          <w:sz w:val="32"/>
          <w:rtl/>
          <w:lang w:bidi="ar-LB"/>
        </w:rPr>
        <w:t>؛</w:t>
      </w:r>
      <w:r w:rsidRPr="00351B70">
        <w:rPr>
          <w:sz w:val="32"/>
          <w:rtl/>
        </w:rPr>
        <w:t xml:space="preserve"> لأنه غير مطلوب التكرار. وإن دل الدليل على وجوب تكراره عليه وعلى أمته</w:t>
      </w:r>
      <w:r w:rsidR="00E84F94" w:rsidRPr="00351B70">
        <w:rPr>
          <w:rFonts w:hint="cs"/>
          <w:sz w:val="32"/>
          <w:rtl/>
          <w:lang w:bidi="ar-LB"/>
        </w:rPr>
        <w:t>،</w:t>
      </w:r>
      <w:r w:rsidRPr="00351B70">
        <w:rPr>
          <w:sz w:val="32"/>
          <w:rtl/>
        </w:rPr>
        <w:t xml:space="preserve"> فالقول المتأخر قد يكون عاماً</w:t>
      </w:r>
      <w:r w:rsidR="00430560" w:rsidRPr="00351B70">
        <w:rPr>
          <w:rFonts w:hint="cs"/>
          <w:sz w:val="32"/>
          <w:rtl/>
          <w:lang w:bidi="ar-LB"/>
        </w:rPr>
        <w:t>،</w:t>
      </w:r>
      <w:r w:rsidRPr="00351B70">
        <w:rPr>
          <w:sz w:val="32"/>
          <w:rtl/>
        </w:rPr>
        <w:t xml:space="preserve"> أي متناولاً له </w:t>
      </w:r>
      <w:r w:rsidR="0098711D" w:rsidRPr="00351B70">
        <w:rPr>
          <w:rFonts w:hint="cs"/>
          <w:position w:val="-4"/>
          <w:sz w:val="44"/>
          <w:szCs w:val="44"/>
        </w:rPr>
        <w:sym w:font="AGA Arabesque" w:char="F072"/>
      </w:r>
      <w:r w:rsidRPr="00351B70">
        <w:rPr>
          <w:sz w:val="32"/>
          <w:rtl/>
        </w:rPr>
        <w:t xml:space="preserve"> ولأمته، وقد يكون خاصاً به، وقد يكون خاصاً بنا. فإن كان عاماً فإنه يكون ناسخاً للفعل المتقدم، كما إذا صام يوم عاشوراء مثلاً، وقام الدليل على وجوب تكراره</w:t>
      </w:r>
      <w:r w:rsidR="00E84F94" w:rsidRPr="00351B70">
        <w:rPr>
          <w:rFonts w:hint="cs"/>
          <w:sz w:val="32"/>
          <w:rtl/>
          <w:lang w:bidi="ar-LB"/>
        </w:rPr>
        <w:t>،</w:t>
      </w:r>
      <w:r w:rsidRPr="00351B70">
        <w:rPr>
          <w:sz w:val="32"/>
          <w:rtl/>
        </w:rPr>
        <w:t xml:space="preserve"> وعلى تكليفنا به</w:t>
      </w:r>
      <w:r w:rsidR="00E84F94" w:rsidRPr="00351B70">
        <w:rPr>
          <w:rFonts w:hint="cs"/>
          <w:sz w:val="32"/>
          <w:rtl/>
          <w:lang w:bidi="ar-LB"/>
        </w:rPr>
        <w:t>،</w:t>
      </w:r>
      <w:r w:rsidRPr="00351B70">
        <w:rPr>
          <w:sz w:val="32"/>
          <w:rtl/>
        </w:rPr>
        <w:t xml:space="preserve"> ثم قال لا يجب علينا صيامه، هذا إن كان عاماً</w:t>
      </w:r>
      <w:r w:rsidR="00E84F94" w:rsidRPr="00351B70">
        <w:rPr>
          <w:rFonts w:hint="cs"/>
          <w:sz w:val="32"/>
          <w:rtl/>
          <w:lang w:bidi="ar-LB"/>
        </w:rPr>
        <w:t>.</w:t>
      </w:r>
      <w:r w:rsidRPr="00351B70">
        <w:rPr>
          <w:sz w:val="32"/>
          <w:rtl/>
        </w:rPr>
        <w:t xml:space="preserve"> وأما إن اختص القول المتأخر بالنبي </w:t>
      </w:r>
      <w:r w:rsidRPr="00351B70">
        <w:rPr>
          <w:rFonts w:ascii="AGA Arabesque" w:hAnsi="AGA Arabesque"/>
          <w:sz w:val="32"/>
          <w:rtl/>
        </w:rPr>
        <w:t>عليه السلام</w:t>
      </w:r>
      <w:r w:rsidR="00E84F94" w:rsidRPr="00351B70">
        <w:rPr>
          <w:rFonts w:hint="cs"/>
          <w:sz w:val="32"/>
          <w:rtl/>
          <w:lang w:bidi="ar-LB"/>
        </w:rPr>
        <w:t>،</w:t>
      </w:r>
      <w:r w:rsidRPr="00351B70">
        <w:rPr>
          <w:sz w:val="32"/>
          <w:rtl/>
        </w:rPr>
        <w:t xml:space="preserve"> فإن القول المتأخر ينسخ الفعل المتقدم في حقه </w:t>
      </w:r>
      <w:r w:rsidRPr="00351B70">
        <w:rPr>
          <w:rFonts w:ascii="AGA Arabesque" w:hAnsi="AGA Arabesque"/>
          <w:sz w:val="32"/>
          <w:rtl/>
        </w:rPr>
        <w:t>عليه السلام</w:t>
      </w:r>
      <w:r w:rsidR="00430560" w:rsidRPr="00351B70">
        <w:rPr>
          <w:rFonts w:hint="cs"/>
          <w:sz w:val="32"/>
          <w:rtl/>
          <w:lang w:bidi="ar-LB"/>
        </w:rPr>
        <w:t>،</w:t>
      </w:r>
      <w:r w:rsidRPr="00351B70">
        <w:rPr>
          <w:sz w:val="32"/>
          <w:rtl/>
        </w:rPr>
        <w:t xml:space="preserve"> لا في حقنا. وإن اختص القول المتأخر بنا أي بالأمة</w:t>
      </w:r>
      <w:r w:rsidR="00E84F94" w:rsidRPr="00351B70">
        <w:rPr>
          <w:rFonts w:hint="cs"/>
          <w:sz w:val="32"/>
          <w:rtl/>
          <w:lang w:bidi="ar-LB"/>
        </w:rPr>
        <w:t>،</w:t>
      </w:r>
      <w:r w:rsidRPr="00351B70">
        <w:rPr>
          <w:sz w:val="32"/>
          <w:rtl/>
        </w:rPr>
        <w:t xml:space="preserve"> كما إذا قال</w:t>
      </w:r>
      <w:r w:rsidR="00E84F94" w:rsidRPr="00351B70">
        <w:rPr>
          <w:rFonts w:hint="cs"/>
          <w:sz w:val="32"/>
          <w:rtl/>
          <w:lang w:bidi="ar-LB"/>
        </w:rPr>
        <w:t>:</w:t>
      </w:r>
      <w:r w:rsidRPr="00351B70">
        <w:rPr>
          <w:sz w:val="32"/>
          <w:rtl/>
        </w:rPr>
        <w:t xml:space="preserve"> لا يجب عليكم أن تصوموا</w:t>
      </w:r>
      <w:r w:rsidR="00E84F94" w:rsidRPr="00351B70">
        <w:rPr>
          <w:rFonts w:hint="cs"/>
          <w:sz w:val="32"/>
          <w:rtl/>
          <w:lang w:bidi="ar-LB"/>
        </w:rPr>
        <w:t>،</w:t>
      </w:r>
      <w:r w:rsidRPr="00351B70">
        <w:rPr>
          <w:sz w:val="32"/>
          <w:rtl/>
        </w:rPr>
        <w:t xml:space="preserve"> فلا تعارض فيه بالنسبة للنبي</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فيستمر تكليفه به</w:t>
      </w:r>
      <w:r w:rsidR="00E84F94" w:rsidRPr="00351B70">
        <w:rPr>
          <w:rFonts w:hint="cs"/>
          <w:sz w:val="32"/>
          <w:rtl/>
          <w:lang w:bidi="ar-LB"/>
        </w:rPr>
        <w:t>.</w:t>
      </w:r>
      <w:r w:rsidRPr="00351B70">
        <w:rPr>
          <w:sz w:val="32"/>
          <w:rtl/>
        </w:rPr>
        <w:t xml:space="preserve"> وأما في حقنا فإنه يدل على عدم التكليف بذلك الفعل، ثم إن ورد قبل صدور الفعل منا كان مخصصاً، أي مبيناً لعدم الوجوب، أي كنا مستثنين من الفعل، وإن ورد بعد صدور الفعل منا فلا يمكن حمله على التخصيص</w:t>
      </w:r>
      <w:r w:rsidR="00E84F94" w:rsidRPr="00351B70">
        <w:rPr>
          <w:rFonts w:hint="cs"/>
          <w:sz w:val="32"/>
          <w:rtl/>
          <w:lang w:bidi="ar-LB"/>
        </w:rPr>
        <w:t>؛</w:t>
      </w:r>
      <w:r w:rsidRPr="00351B70">
        <w:rPr>
          <w:sz w:val="32"/>
          <w:rtl/>
        </w:rPr>
        <w:t xml:space="preserve"> لاستلزامه تأخير البيان عن وقت الحاجة</w:t>
      </w:r>
      <w:r w:rsidR="00E84F94" w:rsidRPr="00351B70">
        <w:rPr>
          <w:rFonts w:hint="cs"/>
          <w:sz w:val="32"/>
          <w:rtl/>
          <w:lang w:bidi="ar-LB"/>
        </w:rPr>
        <w:t>،</w:t>
      </w:r>
      <w:r w:rsidRPr="00351B70">
        <w:rPr>
          <w:sz w:val="32"/>
          <w:rtl/>
        </w:rPr>
        <w:t xml:space="preserve"> فيكون ناسخاً لفعله المتقدم.</w:t>
      </w:r>
      <w:r w:rsidR="008100E8" w:rsidRPr="00351B70">
        <w:rPr>
          <w:sz w:val="32"/>
          <w:rtl/>
        </w:rPr>
        <w:t xml:space="preserve"> </w:t>
      </w:r>
    </w:p>
    <w:p w14:paraId="1EE0CD15"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ثالث</w:t>
      </w:r>
      <w:r w:rsidR="00E84F94" w:rsidRPr="00351B70">
        <w:rPr>
          <w:rFonts w:hint="cs"/>
          <w:sz w:val="32"/>
          <w:rtl/>
          <w:lang w:bidi="ar-LB"/>
        </w:rPr>
        <w:t>ت</w:t>
      </w:r>
      <w:r w:rsidRPr="00351B70">
        <w:rPr>
          <w:sz w:val="32"/>
          <w:rtl/>
        </w:rPr>
        <w:t>ها: أن يكون المتأخر من القول والفعل مجهولاً</w:t>
      </w:r>
      <w:r w:rsidR="00430560" w:rsidRPr="00351B70">
        <w:rPr>
          <w:rFonts w:hint="cs"/>
          <w:sz w:val="32"/>
          <w:rtl/>
          <w:lang w:bidi="ar-LB"/>
        </w:rPr>
        <w:t>،</w:t>
      </w:r>
      <w:r w:rsidRPr="00351B70">
        <w:rPr>
          <w:sz w:val="32"/>
          <w:rtl/>
        </w:rPr>
        <w:t xml:space="preserve"> أي لم يعلم أن الفعل هو المتقدم أو القول. وفي هذه الحال ينظر</w:t>
      </w:r>
      <w:r w:rsidR="00E84F94" w:rsidRPr="00351B70">
        <w:rPr>
          <w:rFonts w:hint="cs"/>
          <w:sz w:val="32"/>
          <w:rtl/>
          <w:lang w:bidi="ar-LB"/>
        </w:rPr>
        <w:t>،</w:t>
      </w:r>
      <w:r w:rsidRPr="00351B70">
        <w:rPr>
          <w:sz w:val="32"/>
          <w:rtl/>
        </w:rPr>
        <w:t xml:space="preserve"> فإن أمكن الجمع بينهما</w:t>
      </w:r>
      <w:r w:rsidR="00E84F94" w:rsidRPr="00351B70">
        <w:rPr>
          <w:rFonts w:hint="cs"/>
          <w:sz w:val="32"/>
          <w:rtl/>
          <w:lang w:bidi="ar-LB"/>
        </w:rPr>
        <w:t>،</w:t>
      </w:r>
      <w:r w:rsidRPr="00351B70">
        <w:rPr>
          <w:sz w:val="32"/>
          <w:rtl/>
        </w:rPr>
        <w:t xml:space="preserve"> يرتفع التعارض، وإن لم يمكن الجمع بينهما فإنه يؤخذ بالقول فيما كان مختصاً بنا، أو عاماً له ولنا، دون ما كان مختصاً به</w:t>
      </w:r>
      <w:r w:rsidR="00E84F94" w:rsidRPr="00351B70">
        <w:rPr>
          <w:rFonts w:hint="cs"/>
          <w:sz w:val="32"/>
          <w:rtl/>
          <w:lang w:bidi="ar-LB"/>
        </w:rPr>
        <w:t>،</w:t>
      </w:r>
      <w:r w:rsidRPr="00351B70">
        <w:rPr>
          <w:sz w:val="32"/>
          <w:rtl/>
        </w:rPr>
        <w:t xml:space="preserve"> فيقدم القول</w:t>
      </w:r>
      <w:r w:rsidR="00430560" w:rsidRPr="00351B70">
        <w:rPr>
          <w:rFonts w:hint="cs"/>
          <w:sz w:val="32"/>
          <w:rtl/>
          <w:lang w:bidi="ar-LB"/>
        </w:rPr>
        <w:t>،</w:t>
      </w:r>
      <w:r w:rsidRPr="00351B70">
        <w:rPr>
          <w:sz w:val="32"/>
          <w:rtl/>
        </w:rPr>
        <w:t xml:space="preserve"> ويؤخَذ به</w:t>
      </w:r>
      <w:r w:rsidR="00430560" w:rsidRPr="00351B70">
        <w:rPr>
          <w:rFonts w:hint="cs"/>
          <w:sz w:val="32"/>
          <w:rtl/>
          <w:lang w:bidi="ar-LB"/>
        </w:rPr>
        <w:t>،</w:t>
      </w:r>
      <w:r w:rsidRPr="00351B70">
        <w:rPr>
          <w:sz w:val="32"/>
          <w:rtl/>
        </w:rPr>
        <w:t xml:space="preserve"> ويترك الفعل</w:t>
      </w:r>
      <w:r w:rsidR="00E84F94" w:rsidRPr="00351B70">
        <w:rPr>
          <w:rFonts w:hint="cs"/>
          <w:sz w:val="32"/>
          <w:rtl/>
          <w:lang w:bidi="ar-LB"/>
        </w:rPr>
        <w:t>؛</w:t>
      </w:r>
      <w:r w:rsidRPr="00351B70">
        <w:rPr>
          <w:sz w:val="32"/>
          <w:rtl/>
        </w:rPr>
        <w:t xml:space="preserve"> وذلك لكون القول مستقلاً بالدلالة موضوعاً لها</w:t>
      </w:r>
      <w:r w:rsidR="00430560" w:rsidRPr="00351B70">
        <w:rPr>
          <w:rFonts w:hint="cs"/>
          <w:sz w:val="32"/>
          <w:rtl/>
          <w:lang w:bidi="ar-LB"/>
        </w:rPr>
        <w:t>،</w:t>
      </w:r>
      <w:r w:rsidRPr="00351B70">
        <w:rPr>
          <w:sz w:val="32"/>
          <w:rtl/>
        </w:rPr>
        <w:t xml:space="preserve"> بخلاف الفعل</w:t>
      </w:r>
      <w:r w:rsidR="00430560" w:rsidRPr="00351B70">
        <w:rPr>
          <w:rFonts w:hint="cs"/>
          <w:sz w:val="32"/>
          <w:rtl/>
          <w:lang w:bidi="ar-LB"/>
        </w:rPr>
        <w:t>،</w:t>
      </w:r>
      <w:r w:rsidRPr="00351B70">
        <w:rPr>
          <w:sz w:val="32"/>
          <w:rtl/>
        </w:rPr>
        <w:t xml:space="preserve"> فإنه لم يوضع للدلالة</w:t>
      </w:r>
      <w:r w:rsidR="00E84F94" w:rsidRPr="00351B70">
        <w:rPr>
          <w:rFonts w:hint="cs"/>
          <w:sz w:val="32"/>
          <w:rtl/>
          <w:lang w:bidi="ar-LB"/>
        </w:rPr>
        <w:t>،</w:t>
      </w:r>
      <w:r w:rsidRPr="00351B70">
        <w:rPr>
          <w:sz w:val="32"/>
          <w:rtl/>
        </w:rPr>
        <w:t xml:space="preserve"> وإن دل فإنما يدل بواسطة القول</w:t>
      </w:r>
      <w:r w:rsidR="00430560" w:rsidRPr="00351B70">
        <w:rPr>
          <w:rFonts w:hint="cs"/>
          <w:sz w:val="32"/>
          <w:rtl/>
          <w:lang w:bidi="ar-LB"/>
        </w:rPr>
        <w:t>،</w:t>
      </w:r>
      <w:r w:rsidRPr="00351B70">
        <w:rPr>
          <w:sz w:val="32"/>
          <w:rtl/>
        </w:rPr>
        <w:t xml:space="preserve"> ولأن القول </w:t>
      </w:r>
      <w:r w:rsidR="00E84F94" w:rsidRPr="00351B70">
        <w:rPr>
          <w:rFonts w:hint="cs"/>
          <w:sz w:val="32"/>
          <w:rtl/>
          <w:lang w:bidi="ar-LB"/>
        </w:rPr>
        <w:t>أ</w:t>
      </w:r>
      <w:r w:rsidRPr="00351B70">
        <w:rPr>
          <w:sz w:val="32"/>
          <w:rtl/>
        </w:rPr>
        <w:t>عم دلالة لشموله المعدوم والموجود، المعقول والمحسوس</w:t>
      </w:r>
      <w:r w:rsidR="00E84F94" w:rsidRPr="00351B70">
        <w:rPr>
          <w:rFonts w:hint="cs"/>
          <w:sz w:val="32"/>
          <w:rtl/>
          <w:lang w:bidi="ar-LB"/>
        </w:rPr>
        <w:t>،</w:t>
      </w:r>
      <w:r w:rsidRPr="00351B70">
        <w:rPr>
          <w:sz w:val="32"/>
          <w:rtl/>
        </w:rPr>
        <w:t xml:space="preserve"> بخلاف </w:t>
      </w:r>
      <w:r w:rsidRPr="00351B70">
        <w:rPr>
          <w:sz w:val="32"/>
          <w:rtl/>
        </w:rPr>
        <w:lastRenderedPageBreak/>
        <w:t>الفعل</w:t>
      </w:r>
      <w:r w:rsidR="00430560" w:rsidRPr="00351B70">
        <w:rPr>
          <w:rFonts w:hint="cs"/>
          <w:sz w:val="32"/>
          <w:rtl/>
          <w:lang w:bidi="ar-LB"/>
        </w:rPr>
        <w:t>،</w:t>
      </w:r>
      <w:r w:rsidRPr="00351B70">
        <w:rPr>
          <w:sz w:val="32"/>
          <w:rtl/>
        </w:rPr>
        <w:t xml:space="preserve"> لاختصاصه بالموجود المحسوس.</w:t>
      </w:r>
    </w:p>
    <w:p w14:paraId="31284E82" w14:textId="77777777" w:rsidR="00BA28ED" w:rsidRPr="00351B70" w:rsidRDefault="00BA28ED" w:rsidP="00BB2120">
      <w:pPr>
        <w:widowControl w:val="0"/>
        <w:spacing w:line="442" w:lineRule="exact"/>
        <w:ind w:firstLine="567"/>
        <w:jc w:val="mediumKashida"/>
        <w:rPr>
          <w:rFonts w:hint="cs"/>
          <w:sz w:val="32"/>
          <w:rtl/>
        </w:rPr>
      </w:pPr>
      <w:r w:rsidRPr="00351B70">
        <w:rPr>
          <w:rFonts w:hint="cs"/>
          <w:sz w:val="32"/>
          <w:rtl/>
        </w:rPr>
        <w:t>وفي ح</w:t>
      </w:r>
      <w:r w:rsidR="00BB2120" w:rsidRPr="00351B70">
        <w:rPr>
          <w:rFonts w:hint="cs"/>
          <w:sz w:val="32"/>
          <w:rtl/>
        </w:rPr>
        <w:t>ـ</w:t>
      </w:r>
      <w:r w:rsidRPr="00351B70">
        <w:rPr>
          <w:rFonts w:hint="cs"/>
          <w:sz w:val="32"/>
          <w:rtl/>
        </w:rPr>
        <w:t>ال</w:t>
      </w:r>
      <w:r w:rsidR="00BB2120" w:rsidRPr="00351B70">
        <w:rPr>
          <w:rFonts w:hint="cs"/>
          <w:sz w:val="32"/>
          <w:rtl/>
        </w:rPr>
        <w:t>ـ</w:t>
      </w:r>
      <w:r w:rsidRPr="00351B70">
        <w:rPr>
          <w:rFonts w:hint="cs"/>
          <w:sz w:val="32"/>
          <w:rtl/>
        </w:rPr>
        <w:t>ة ك</w:t>
      </w:r>
      <w:r w:rsidR="00BB2120" w:rsidRPr="00351B70">
        <w:rPr>
          <w:rFonts w:hint="cs"/>
          <w:sz w:val="32"/>
          <w:rtl/>
        </w:rPr>
        <w:t>ـ</w:t>
      </w:r>
      <w:r w:rsidRPr="00351B70">
        <w:rPr>
          <w:rFonts w:hint="cs"/>
          <w:sz w:val="32"/>
          <w:rtl/>
        </w:rPr>
        <w:t>ون الف</w:t>
      </w:r>
      <w:r w:rsidR="00BB2120" w:rsidRPr="00351B70">
        <w:rPr>
          <w:rFonts w:hint="cs"/>
          <w:sz w:val="32"/>
          <w:rtl/>
        </w:rPr>
        <w:t>ـ</w:t>
      </w:r>
      <w:r w:rsidRPr="00351B70">
        <w:rPr>
          <w:rFonts w:hint="cs"/>
          <w:sz w:val="32"/>
          <w:rtl/>
        </w:rPr>
        <w:t>ع</w:t>
      </w:r>
      <w:r w:rsidR="00BB2120" w:rsidRPr="00351B70">
        <w:rPr>
          <w:rFonts w:hint="cs"/>
          <w:sz w:val="32"/>
          <w:rtl/>
        </w:rPr>
        <w:t>ـ</w:t>
      </w:r>
      <w:r w:rsidRPr="00351B70">
        <w:rPr>
          <w:rFonts w:hint="cs"/>
          <w:sz w:val="32"/>
          <w:rtl/>
        </w:rPr>
        <w:t>ل وال</w:t>
      </w:r>
      <w:r w:rsidR="00BB2120" w:rsidRPr="00351B70">
        <w:rPr>
          <w:rFonts w:hint="cs"/>
          <w:sz w:val="32"/>
          <w:rtl/>
        </w:rPr>
        <w:t>ـ</w:t>
      </w:r>
      <w:r w:rsidRPr="00351B70">
        <w:rPr>
          <w:rFonts w:hint="cs"/>
          <w:sz w:val="32"/>
          <w:rtl/>
        </w:rPr>
        <w:t>ق</w:t>
      </w:r>
      <w:r w:rsidR="00BB2120" w:rsidRPr="00351B70">
        <w:rPr>
          <w:rFonts w:hint="cs"/>
          <w:sz w:val="32"/>
          <w:rtl/>
        </w:rPr>
        <w:t>ـ</w:t>
      </w:r>
      <w:r w:rsidRPr="00351B70">
        <w:rPr>
          <w:rFonts w:hint="cs"/>
          <w:sz w:val="32"/>
          <w:rtl/>
        </w:rPr>
        <w:t>ول اللذين فيهما شبهة الت</w:t>
      </w:r>
      <w:r w:rsidR="00BB2120" w:rsidRPr="00351B70">
        <w:rPr>
          <w:rFonts w:hint="cs"/>
          <w:sz w:val="32"/>
          <w:rtl/>
        </w:rPr>
        <w:t>ـ</w:t>
      </w:r>
      <w:r w:rsidRPr="00351B70">
        <w:rPr>
          <w:rFonts w:hint="cs"/>
          <w:sz w:val="32"/>
          <w:rtl/>
        </w:rPr>
        <w:t>ع</w:t>
      </w:r>
      <w:r w:rsidR="00BB2120" w:rsidRPr="00351B70">
        <w:rPr>
          <w:rFonts w:hint="cs"/>
          <w:sz w:val="32"/>
          <w:rtl/>
        </w:rPr>
        <w:t>ـ</w:t>
      </w:r>
      <w:r w:rsidRPr="00351B70">
        <w:rPr>
          <w:rFonts w:hint="cs"/>
          <w:sz w:val="32"/>
          <w:rtl/>
        </w:rPr>
        <w:t xml:space="preserve">ارض بياناً لنص سابق، مثل قوله </w:t>
      </w:r>
      <w:r w:rsidR="0098711D" w:rsidRPr="00351B70">
        <w:rPr>
          <w:rFonts w:hint="cs"/>
          <w:position w:val="-4"/>
          <w:sz w:val="44"/>
          <w:szCs w:val="44"/>
        </w:rPr>
        <w:sym w:font="AGA Arabesque" w:char="F072"/>
      </w:r>
      <w:r w:rsidRPr="00351B70">
        <w:rPr>
          <w:rFonts w:hint="cs"/>
          <w:sz w:val="32"/>
          <w:rtl/>
        </w:rPr>
        <w:t xml:space="preserve"> بعد آية الحج «</w:t>
      </w:r>
      <w:r w:rsidRPr="00351B70">
        <w:rPr>
          <w:rFonts w:hint="cs"/>
          <w:b/>
          <w:bCs/>
          <w:sz w:val="28"/>
          <w:szCs w:val="28"/>
          <w:rtl/>
        </w:rPr>
        <w:t>م</w:t>
      </w:r>
      <w:r w:rsidR="008C5157" w:rsidRPr="00351B70">
        <w:rPr>
          <w:rFonts w:hint="cs"/>
          <w:b/>
          <w:bCs/>
          <w:sz w:val="28"/>
          <w:szCs w:val="28"/>
          <w:rtl/>
        </w:rPr>
        <w:t>َ</w:t>
      </w:r>
      <w:r w:rsidRPr="00351B70">
        <w:rPr>
          <w:rFonts w:hint="cs"/>
          <w:b/>
          <w:bCs/>
          <w:sz w:val="28"/>
          <w:szCs w:val="28"/>
          <w:rtl/>
        </w:rPr>
        <w:t>ن</w:t>
      </w:r>
      <w:r w:rsidR="00C33E49" w:rsidRPr="00351B70">
        <w:rPr>
          <w:rFonts w:hint="cs"/>
          <w:b/>
          <w:bCs/>
          <w:sz w:val="28"/>
          <w:szCs w:val="28"/>
          <w:rtl/>
        </w:rPr>
        <w:t>ْ</w:t>
      </w:r>
      <w:r w:rsidRPr="00351B70">
        <w:rPr>
          <w:rFonts w:hint="cs"/>
          <w:b/>
          <w:bCs/>
          <w:sz w:val="28"/>
          <w:szCs w:val="28"/>
          <w:rtl/>
        </w:rPr>
        <w:t xml:space="preserve"> ق</w:t>
      </w:r>
      <w:r w:rsidR="00C33E49" w:rsidRPr="00351B70">
        <w:rPr>
          <w:rFonts w:hint="cs"/>
          <w:b/>
          <w:bCs/>
          <w:sz w:val="28"/>
          <w:szCs w:val="28"/>
          <w:rtl/>
        </w:rPr>
        <w:t>َ</w:t>
      </w:r>
      <w:r w:rsidRPr="00351B70">
        <w:rPr>
          <w:rFonts w:hint="cs"/>
          <w:b/>
          <w:bCs/>
          <w:sz w:val="28"/>
          <w:szCs w:val="28"/>
          <w:rtl/>
        </w:rPr>
        <w:t>ر</w:t>
      </w:r>
      <w:r w:rsidR="00C33E49" w:rsidRPr="00351B70">
        <w:rPr>
          <w:rFonts w:hint="cs"/>
          <w:b/>
          <w:bCs/>
          <w:sz w:val="28"/>
          <w:szCs w:val="28"/>
          <w:rtl/>
        </w:rPr>
        <w:t>َ</w:t>
      </w:r>
      <w:r w:rsidRPr="00351B70">
        <w:rPr>
          <w:rFonts w:hint="cs"/>
          <w:b/>
          <w:bCs/>
          <w:sz w:val="28"/>
          <w:szCs w:val="28"/>
          <w:rtl/>
        </w:rPr>
        <w:t>ن</w:t>
      </w:r>
      <w:r w:rsidR="00C33E49" w:rsidRPr="00351B70">
        <w:rPr>
          <w:rFonts w:hint="cs"/>
          <w:b/>
          <w:bCs/>
          <w:sz w:val="28"/>
          <w:szCs w:val="28"/>
          <w:rtl/>
        </w:rPr>
        <w:t>َ</w:t>
      </w:r>
      <w:r w:rsidRPr="00351B70">
        <w:rPr>
          <w:rFonts w:hint="cs"/>
          <w:b/>
          <w:bCs/>
          <w:sz w:val="28"/>
          <w:szCs w:val="28"/>
          <w:rtl/>
        </w:rPr>
        <w:t xml:space="preserve"> ح</w:t>
      </w:r>
      <w:r w:rsidR="00C33E49" w:rsidRPr="00351B70">
        <w:rPr>
          <w:rFonts w:hint="cs"/>
          <w:b/>
          <w:bCs/>
          <w:sz w:val="28"/>
          <w:szCs w:val="28"/>
          <w:rtl/>
        </w:rPr>
        <w:t>َ</w:t>
      </w:r>
      <w:r w:rsidRPr="00351B70">
        <w:rPr>
          <w:rFonts w:hint="cs"/>
          <w:b/>
          <w:bCs/>
          <w:sz w:val="28"/>
          <w:szCs w:val="28"/>
          <w:rtl/>
        </w:rPr>
        <w:t>ج</w:t>
      </w:r>
      <w:r w:rsidR="00C33E49" w:rsidRPr="00351B70">
        <w:rPr>
          <w:rFonts w:hint="cs"/>
          <w:b/>
          <w:bCs/>
          <w:sz w:val="28"/>
          <w:szCs w:val="28"/>
          <w:rtl/>
        </w:rPr>
        <w:t>ّ</w:t>
      </w:r>
      <w:r w:rsidR="00BB2120" w:rsidRPr="00351B70">
        <w:rPr>
          <w:rFonts w:hint="cs"/>
          <w:b/>
          <w:bCs/>
          <w:sz w:val="28"/>
          <w:szCs w:val="28"/>
          <w:rtl/>
        </w:rPr>
        <w:t>ـ</w:t>
      </w:r>
      <w:r w:rsidRPr="00351B70">
        <w:rPr>
          <w:rFonts w:hint="cs"/>
          <w:b/>
          <w:bCs/>
          <w:sz w:val="28"/>
          <w:szCs w:val="28"/>
          <w:rtl/>
        </w:rPr>
        <w:t>اً إ</w:t>
      </w:r>
      <w:r w:rsidR="00C33E49" w:rsidRPr="00351B70">
        <w:rPr>
          <w:rFonts w:hint="cs"/>
          <w:b/>
          <w:bCs/>
          <w:sz w:val="28"/>
          <w:szCs w:val="28"/>
          <w:rtl/>
        </w:rPr>
        <w:t>ِ</w:t>
      </w:r>
      <w:r w:rsidRPr="00351B70">
        <w:rPr>
          <w:rFonts w:hint="cs"/>
          <w:b/>
          <w:bCs/>
          <w:sz w:val="28"/>
          <w:szCs w:val="28"/>
          <w:rtl/>
        </w:rPr>
        <w:t>ل</w:t>
      </w:r>
      <w:r w:rsidR="00C33E49" w:rsidRPr="00351B70">
        <w:rPr>
          <w:rFonts w:hint="cs"/>
          <w:b/>
          <w:bCs/>
          <w:sz w:val="28"/>
          <w:szCs w:val="28"/>
          <w:rtl/>
        </w:rPr>
        <w:t>َ</w:t>
      </w:r>
      <w:r w:rsidRPr="00351B70">
        <w:rPr>
          <w:rFonts w:hint="cs"/>
          <w:b/>
          <w:bCs/>
          <w:sz w:val="28"/>
          <w:szCs w:val="28"/>
          <w:rtl/>
        </w:rPr>
        <w:t>ى ع</w:t>
      </w:r>
      <w:r w:rsidR="00C33E49" w:rsidRPr="00351B70">
        <w:rPr>
          <w:rFonts w:hint="cs"/>
          <w:b/>
          <w:bCs/>
          <w:sz w:val="28"/>
          <w:szCs w:val="28"/>
          <w:rtl/>
        </w:rPr>
        <w:t>ُ</w:t>
      </w:r>
      <w:r w:rsidR="00BB2120" w:rsidRPr="00351B70">
        <w:rPr>
          <w:rFonts w:hint="cs"/>
          <w:b/>
          <w:bCs/>
          <w:sz w:val="28"/>
          <w:szCs w:val="28"/>
          <w:rtl/>
        </w:rPr>
        <w:t>ـ</w:t>
      </w:r>
      <w:r w:rsidRPr="00351B70">
        <w:rPr>
          <w:rFonts w:hint="cs"/>
          <w:b/>
          <w:bCs/>
          <w:sz w:val="28"/>
          <w:szCs w:val="28"/>
          <w:rtl/>
        </w:rPr>
        <w:t>م</w:t>
      </w:r>
      <w:r w:rsidR="00C33E49" w:rsidRPr="00351B70">
        <w:rPr>
          <w:rFonts w:hint="cs"/>
          <w:b/>
          <w:bCs/>
          <w:sz w:val="28"/>
          <w:szCs w:val="28"/>
          <w:rtl/>
        </w:rPr>
        <w:t>ْ</w:t>
      </w:r>
      <w:r w:rsidR="00BB2120" w:rsidRPr="00351B70">
        <w:rPr>
          <w:rFonts w:hint="cs"/>
          <w:b/>
          <w:bCs/>
          <w:sz w:val="28"/>
          <w:szCs w:val="28"/>
          <w:rtl/>
        </w:rPr>
        <w:t>ـ</w:t>
      </w:r>
      <w:r w:rsidRPr="00351B70">
        <w:rPr>
          <w:rFonts w:hint="cs"/>
          <w:b/>
          <w:bCs/>
          <w:sz w:val="28"/>
          <w:szCs w:val="28"/>
          <w:rtl/>
        </w:rPr>
        <w:t>ر</w:t>
      </w:r>
      <w:r w:rsidR="00C33E49" w:rsidRPr="00351B70">
        <w:rPr>
          <w:rFonts w:hint="cs"/>
          <w:b/>
          <w:bCs/>
          <w:sz w:val="28"/>
          <w:szCs w:val="28"/>
          <w:rtl/>
        </w:rPr>
        <w:t>َ</w:t>
      </w:r>
      <w:r w:rsidRPr="00351B70">
        <w:rPr>
          <w:rFonts w:hint="cs"/>
          <w:b/>
          <w:bCs/>
          <w:sz w:val="28"/>
          <w:szCs w:val="28"/>
          <w:rtl/>
        </w:rPr>
        <w:t>ة</w:t>
      </w:r>
      <w:r w:rsidR="00C33E49" w:rsidRPr="00351B70">
        <w:rPr>
          <w:rFonts w:hint="cs"/>
          <w:b/>
          <w:bCs/>
          <w:sz w:val="28"/>
          <w:szCs w:val="28"/>
          <w:rtl/>
        </w:rPr>
        <w:t>ٍ</w:t>
      </w:r>
      <w:r w:rsidRPr="00351B70">
        <w:rPr>
          <w:rFonts w:hint="cs"/>
          <w:b/>
          <w:bCs/>
          <w:sz w:val="28"/>
          <w:szCs w:val="28"/>
          <w:rtl/>
        </w:rPr>
        <w:t xml:space="preserve"> ف</w:t>
      </w:r>
      <w:r w:rsidR="00C33E49" w:rsidRPr="00351B70">
        <w:rPr>
          <w:rFonts w:hint="cs"/>
          <w:b/>
          <w:bCs/>
          <w:sz w:val="28"/>
          <w:szCs w:val="28"/>
          <w:rtl/>
        </w:rPr>
        <w:t>َ</w:t>
      </w:r>
      <w:r w:rsidRPr="00351B70">
        <w:rPr>
          <w:rFonts w:hint="cs"/>
          <w:b/>
          <w:bCs/>
          <w:sz w:val="28"/>
          <w:szCs w:val="28"/>
          <w:rtl/>
        </w:rPr>
        <w:t>ل</w:t>
      </w:r>
      <w:r w:rsidR="00C33E49" w:rsidRPr="00351B70">
        <w:rPr>
          <w:rFonts w:hint="cs"/>
          <w:b/>
          <w:bCs/>
          <w:sz w:val="28"/>
          <w:szCs w:val="28"/>
          <w:rtl/>
        </w:rPr>
        <w:t>ْ</w:t>
      </w:r>
      <w:r w:rsidRPr="00351B70">
        <w:rPr>
          <w:rFonts w:hint="cs"/>
          <w:b/>
          <w:bCs/>
          <w:sz w:val="28"/>
          <w:szCs w:val="28"/>
          <w:rtl/>
        </w:rPr>
        <w:t>ي</w:t>
      </w:r>
      <w:r w:rsidR="00C33E49" w:rsidRPr="00351B70">
        <w:rPr>
          <w:rFonts w:hint="cs"/>
          <w:b/>
          <w:bCs/>
          <w:sz w:val="28"/>
          <w:szCs w:val="28"/>
          <w:rtl/>
        </w:rPr>
        <w:t>َ</w:t>
      </w:r>
      <w:r w:rsidRPr="00351B70">
        <w:rPr>
          <w:rFonts w:hint="cs"/>
          <w:b/>
          <w:bCs/>
          <w:sz w:val="28"/>
          <w:szCs w:val="28"/>
          <w:rtl/>
        </w:rPr>
        <w:t>ط</w:t>
      </w:r>
      <w:r w:rsidR="00C33E49" w:rsidRPr="00351B70">
        <w:rPr>
          <w:rFonts w:hint="cs"/>
          <w:b/>
          <w:bCs/>
          <w:sz w:val="28"/>
          <w:szCs w:val="28"/>
          <w:rtl/>
        </w:rPr>
        <w:t>ُ</w:t>
      </w:r>
      <w:r w:rsidRPr="00351B70">
        <w:rPr>
          <w:rFonts w:hint="cs"/>
          <w:b/>
          <w:bCs/>
          <w:sz w:val="28"/>
          <w:szCs w:val="28"/>
          <w:rtl/>
        </w:rPr>
        <w:t>ف</w:t>
      </w:r>
      <w:r w:rsidR="00C33E49" w:rsidRPr="00351B70">
        <w:rPr>
          <w:rFonts w:hint="cs"/>
          <w:b/>
          <w:bCs/>
          <w:sz w:val="28"/>
          <w:szCs w:val="28"/>
          <w:rtl/>
        </w:rPr>
        <w:t>ْ</w:t>
      </w:r>
      <w:r w:rsidRPr="00351B70">
        <w:rPr>
          <w:rFonts w:hint="cs"/>
          <w:b/>
          <w:bCs/>
          <w:sz w:val="28"/>
          <w:szCs w:val="28"/>
          <w:rtl/>
        </w:rPr>
        <w:t xml:space="preserve"> ط</w:t>
      </w:r>
      <w:r w:rsidR="00C33E49" w:rsidRPr="00351B70">
        <w:rPr>
          <w:rFonts w:hint="cs"/>
          <w:b/>
          <w:bCs/>
          <w:sz w:val="28"/>
          <w:szCs w:val="28"/>
          <w:rtl/>
        </w:rPr>
        <w:t>َ</w:t>
      </w:r>
      <w:r w:rsidRPr="00351B70">
        <w:rPr>
          <w:rFonts w:hint="cs"/>
          <w:b/>
          <w:bCs/>
          <w:sz w:val="28"/>
          <w:szCs w:val="28"/>
          <w:rtl/>
        </w:rPr>
        <w:t>و</w:t>
      </w:r>
      <w:r w:rsidR="00C33E49" w:rsidRPr="00351B70">
        <w:rPr>
          <w:rFonts w:hint="cs"/>
          <w:b/>
          <w:bCs/>
          <w:sz w:val="28"/>
          <w:szCs w:val="28"/>
          <w:rtl/>
        </w:rPr>
        <w:t>َ</w:t>
      </w:r>
      <w:r w:rsidRPr="00351B70">
        <w:rPr>
          <w:rFonts w:hint="cs"/>
          <w:b/>
          <w:bCs/>
          <w:sz w:val="28"/>
          <w:szCs w:val="28"/>
          <w:rtl/>
        </w:rPr>
        <w:t>افاً و</w:t>
      </w:r>
      <w:r w:rsidR="00C33E49" w:rsidRPr="00351B70">
        <w:rPr>
          <w:rFonts w:hint="cs"/>
          <w:b/>
          <w:bCs/>
          <w:sz w:val="28"/>
          <w:szCs w:val="28"/>
          <w:rtl/>
        </w:rPr>
        <w:t>َ</w:t>
      </w:r>
      <w:r w:rsidRPr="00351B70">
        <w:rPr>
          <w:rFonts w:hint="cs"/>
          <w:b/>
          <w:bCs/>
          <w:sz w:val="28"/>
          <w:szCs w:val="28"/>
          <w:rtl/>
        </w:rPr>
        <w:t>اح</w:t>
      </w:r>
      <w:r w:rsidR="00C33E49" w:rsidRPr="00351B70">
        <w:rPr>
          <w:rFonts w:hint="cs"/>
          <w:b/>
          <w:bCs/>
          <w:sz w:val="28"/>
          <w:szCs w:val="28"/>
          <w:rtl/>
        </w:rPr>
        <w:t>ِ</w:t>
      </w:r>
      <w:r w:rsidRPr="00351B70">
        <w:rPr>
          <w:rFonts w:hint="cs"/>
          <w:b/>
          <w:bCs/>
          <w:sz w:val="28"/>
          <w:szCs w:val="28"/>
          <w:rtl/>
        </w:rPr>
        <w:t>داً، و</w:t>
      </w:r>
      <w:r w:rsidR="00C33E49" w:rsidRPr="00351B70">
        <w:rPr>
          <w:rFonts w:hint="cs"/>
          <w:b/>
          <w:bCs/>
          <w:sz w:val="28"/>
          <w:szCs w:val="28"/>
          <w:rtl/>
        </w:rPr>
        <w:t>َ</w:t>
      </w:r>
      <w:r w:rsidRPr="00351B70">
        <w:rPr>
          <w:rFonts w:hint="cs"/>
          <w:b/>
          <w:bCs/>
          <w:sz w:val="28"/>
          <w:szCs w:val="28"/>
          <w:rtl/>
        </w:rPr>
        <w:t>ي</w:t>
      </w:r>
      <w:r w:rsidR="00C33E49" w:rsidRPr="00351B70">
        <w:rPr>
          <w:rFonts w:hint="cs"/>
          <w:b/>
          <w:bCs/>
          <w:sz w:val="28"/>
          <w:szCs w:val="28"/>
          <w:rtl/>
        </w:rPr>
        <w:t>َ</w:t>
      </w:r>
      <w:r w:rsidRPr="00351B70">
        <w:rPr>
          <w:rFonts w:hint="cs"/>
          <w:b/>
          <w:bCs/>
          <w:sz w:val="28"/>
          <w:szCs w:val="28"/>
          <w:rtl/>
        </w:rPr>
        <w:t>س</w:t>
      </w:r>
      <w:r w:rsidR="00C33E49" w:rsidRPr="00351B70">
        <w:rPr>
          <w:rFonts w:hint="cs"/>
          <w:b/>
          <w:bCs/>
          <w:sz w:val="28"/>
          <w:szCs w:val="28"/>
          <w:rtl/>
        </w:rPr>
        <w:t>ْ</w:t>
      </w:r>
      <w:r w:rsidRPr="00351B70">
        <w:rPr>
          <w:rFonts w:hint="cs"/>
          <w:b/>
          <w:bCs/>
          <w:sz w:val="28"/>
          <w:szCs w:val="28"/>
          <w:rtl/>
        </w:rPr>
        <w:t>ع</w:t>
      </w:r>
      <w:r w:rsidR="00C33E49" w:rsidRPr="00351B70">
        <w:rPr>
          <w:rFonts w:hint="cs"/>
          <w:b/>
          <w:bCs/>
          <w:sz w:val="28"/>
          <w:szCs w:val="28"/>
          <w:rtl/>
        </w:rPr>
        <w:t>َ</w:t>
      </w:r>
      <w:r w:rsidRPr="00351B70">
        <w:rPr>
          <w:rFonts w:hint="cs"/>
          <w:b/>
          <w:bCs/>
          <w:sz w:val="28"/>
          <w:szCs w:val="28"/>
          <w:rtl/>
        </w:rPr>
        <w:t xml:space="preserve"> س</w:t>
      </w:r>
      <w:r w:rsidR="00C33E49" w:rsidRPr="00351B70">
        <w:rPr>
          <w:rFonts w:hint="cs"/>
          <w:b/>
          <w:bCs/>
          <w:sz w:val="28"/>
          <w:szCs w:val="28"/>
          <w:rtl/>
        </w:rPr>
        <w:t>َ</w:t>
      </w:r>
      <w:r w:rsidRPr="00351B70">
        <w:rPr>
          <w:rFonts w:hint="cs"/>
          <w:b/>
          <w:bCs/>
          <w:sz w:val="28"/>
          <w:szCs w:val="28"/>
          <w:rtl/>
        </w:rPr>
        <w:t>ع</w:t>
      </w:r>
      <w:r w:rsidR="00C33E49" w:rsidRPr="00351B70">
        <w:rPr>
          <w:rFonts w:hint="cs"/>
          <w:b/>
          <w:bCs/>
          <w:sz w:val="28"/>
          <w:szCs w:val="28"/>
          <w:rtl/>
        </w:rPr>
        <w:t>ْ</w:t>
      </w:r>
      <w:r w:rsidRPr="00351B70">
        <w:rPr>
          <w:rFonts w:hint="cs"/>
          <w:b/>
          <w:bCs/>
          <w:sz w:val="28"/>
          <w:szCs w:val="28"/>
          <w:rtl/>
        </w:rPr>
        <w:t>ياً و</w:t>
      </w:r>
      <w:r w:rsidR="00C33E49" w:rsidRPr="00351B70">
        <w:rPr>
          <w:rFonts w:hint="cs"/>
          <w:b/>
          <w:bCs/>
          <w:sz w:val="28"/>
          <w:szCs w:val="28"/>
          <w:rtl/>
        </w:rPr>
        <w:t>َ</w:t>
      </w:r>
      <w:r w:rsidRPr="00351B70">
        <w:rPr>
          <w:rFonts w:hint="cs"/>
          <w:b/>
          <w:bCs/>
          <w:sz w:val="28"/>
          <w:szCs w:val="28"/>
          <w:rtl/>
        </w:rPr>
        <w:t>اح</w:t>
      </w:r>
      <w:r w:rsidR="00C33E49" w:rsidRPr="00351B70">
        <w:rPr>
          <w:rFonts w:hint="cs"/>
          <w:b/>
          <w:bCs/>
          <w:sz w:val="28"/>
          <w:szCs w:val="28"/>
          <w:rtl/>
        </w:rPr>
        <w:t>ِ</w:t>
      </w:r>
      <w:r w:rsidRPr="00351B70">
        <w:rPr>
          <w:rFonts w:hint="cs"/>
          <w:b/>
          <w:bCs/>
          <w:sz w:val="28"/>
          <w:szCs w:val="28"/>
          <w:rtl/>
        </w:rPr>
        <w:t>داً</w:t>
      </w:r>
      <w:r w:rsidRPr="00351B70">
        <w:rPr>
          <w:rFonts w:hint="cs"/>
          <w:sz w:val="32"/>
          <w:rtl/>
        </w:rPr>
        <w:t>»</w:t>
      </w:r>
      <w:r w:rsidR="000030A7" w:rsidRPr="00351B70">
        <w:rPr>
          <w:rFonts w:hint="cs"/>
          <w:sz w:val="32"/>
          <w:rtl/>
        </w:rPr>
        <w:t xml:space="preserve"> </w:t>
      </w:r>
      <w:r w:rsidR="00E84F94" w:rsidRPr="00351B70">
        <w:rPr>
          <w:rFonts w:hint="cs"/>
          <w:sz w:val="32"/>
          <w:rtl/>
          <w:lang w:bidi="ar-LB"/>
        </w:rPr>
        <w:t>ذكره الآمدي في ال</w:t>
      </w:r>
      <w:r w:rsidR="00E2514E" w:rsidRPr="00351B70">
        <w:rPr>
          <w:rFonts w:hint="cs"/>
          <w:sz w:val="32"/>
          <w:rtl/>
          <w:lang w:bidi="ar-LB"/>
        </w:rPr>
        <w:t>إ</w:t>
      </w:r>
      <w:r w:rsidR="00E84F94" w:rsidRPr="00351B70">
        <w:rPr>
          <w:rFonts w:hint="cs"/>
          <w:sz w:val="32"/>
          <w:rtl/>
          <w:lang w:bidi="ar-LB"/>
        </w:rPr>
        <w:t>حكام.</w:t>
      </w:r>
      <w:r w:rsidR="00E84F94" w:rsidRPr="00351B70">
        <w:rPr>
          <w:rFonts w:hint="cs"/>
          <w:sz w:val="32"/>
          <w:rtl/>
        </w:rPr>
        <w:t xml:space="preserve"> وما رو</w:t>
      </w:r>
      <w:r w:rsidR="00E84F94" w:rsidRPr="00351B70">
        <w:rPr>
          <w:rFonts w:hint="cs"/>
          <w:sz w:val="32"/>
          <w:rtl/>
          <w:lang w:bidi="ar-LB"/>
        </w:rPr>
        <w:t>ى الدارقطني</w:t>
      </w:r>
      <w:r w:rsidRPr="00351B70">
        <w:rPr>
          <w:rFonts w:hint="cs"/>
          <w:sz w:val="32"/>
          <w:rtl/>
        </w:rPr>
        <w:t xml:space="preserve"> عنه </w:t>
      </w:r>
      <w:r w:rsidR="0098711D" w:rsidRPr="00351B70">
        <w:rPr>
          <w:rFonts w:hint="cs"/>
          <w:position w:val="-4"/>
          <w:sz w:val="44"/>
          <w:szCs w:val="44"/>
        </w:rPr>
        <w:sym w:font="AGA Arabesque" w:char="F072"/>
      </w:r>
      <w:r w:rsidRPr="00351B70">
        <w:rPr>
          <w:rFonts w:hint="cs"/>
          <w:sz w:val="32"/>
          <w:rtl/>
        </w:rPr>
        <w:t xml:space="preserve"> أنه «</w:t>
      </w:r>
      <w:r w:rsidRPr="00351B70">
        <w:rPr>
          <w:rFonts w:hint="cs"/>
          <w:b/>
          <w:bCs/>
          <w:sz w:val="28"/>
          <w:szCs w:val="28"/>
          <w:rtl/>
        </w:rPr>
        <w:t>ق</w:t>
      </w:r>
      <w:r w:rsidR="0091630B" w:rsidRPr="00351B70">
        <w:rPr>
          <w:rFonts w:hint="cs"/>
          <w:b/>
          <w:bCs/>
          <w:sz w:val="28"/>
          <w:szCs w:val="28"/>
          <w:rtl/>
        </w:rPr>
        <w:t>َ</w:t>
      </w:r>
      <w:r w:rsidRPr="00351B70">
        <w:rPr>
          <w:rFonts w:hint="cs"/>
          <w:b/>
          <w:bCs/>
          <w:sz w:val="28"/>
          <w:szCs w:val="28"/>
          <w:rtl/>
        </w:rPr>
        <w:t>ر</w:t>
      </w:r>
      <w:r w:rsidR="0091630B" w:rsidRPr="00351B70">
        <w:rPr>
          <w:rFonts w:hint="cs"/>
          <w:b/>
          <w:bCs/>
          <w:sz w:val="28"/>
          <w:szCs w:val="28"/>
          <w:rtl/>
        </w:rPr>
        <w:t>َ</w:t>
      </w:r>
      <w:r w:rsidRPr="00351B70">
        <w:rPr>
          <w:rFonts w:hint="cs"/>
          <w:b/>
          <w:bCs/>
          <w:sz w:val="28"/>
          <w:szCs w:val="28"/>
          <w:rtl/>
        </w:rPr>
        <w:t>ن</w:t>
      </w:r>
      <w:r w:rsidR="0091630B" w:rsidRPr="00351B70">
        <w:rPr>
          <w:rFonts w:hint="cs"/>
          <w:b/>
          <w:bCs/>
          <w:sz w:val="28"/>
          <w:szCs w:val="28"/>
          <w:rtl/>
        </w:rPr>
        <w:t>َ</w:t>
      </w:r>
      <w:r w:rsidRPr="00351B70">
        <w:rPr>
          <w:rFonts w:hint="cs"/>
          <w:b/>
          <w:bCs/>
          <w:sz w:val="28"/>
          <w:szCs w:val="28"/>
          <w:rtl/>
        </w:rPr>
        <w:t xml:space="preserve"> ف</w:t>
      </w:r>
      <w:r w:rsidR="0091630B" w:rsidRPr="00351B70">
        <w:rPr>
          <w:rFonts w:hint="cs"/>
          <w:b/>
          <w:bCs/>
          <w:sz w:val="28"/>
          <w:szCs w:val="28"/>
          <w:rtl/>
        </w:rPr>
        <w:t>َ</w:t>
      </w:r>
      <w:r w:rsidRPr="00351B70">
        <w:rPr>
          <w:rFonts w:hint="cs"/>
          <w:b/>
          <w:bCs/>
          <w:sz w:val="28"/>
          <w:szCs w:val="28"/>
          <w:rtl/>
        </w:rPr>
        <w:t>ط</w:t>
      </w:r>
      <w:r w:rsidR="0091630B" w:rsidRPr="00351B70">
        <w:rPr>
          <w:rFonts w:hint="cs"/>
          <w:b/>
          <w:bCs/>
          <w:sz w:val="28"/>
          <w:szCs w:val="28"/>
          <w:rtl/>
        </w:rPr>
        <w:t>َ</w:t>
      </w:r>
      <w:r w:rsidRPr="00351B70">
        <w:rPr>
          <w:rFonts w:hint="cs"/>
          <w:b/>
          <w:bCs/>
          <w:sz w:val="28"/>
          <w:szCs w:val="28"/>
          <w:rtl/>
        </w:rPr>
        <w:t>اف</w:t>
      </w:r>
      <w:r w:rsidR="0091630B" w:rsidRPr="00351B70">
        <w:rPr>
          <w:rFonts w:hint="cs"/>
          <w:b/>
          <w:bCs/>
          <w:sz w:val="28"/>
          <w:szCs w:val="28"/>
          <w:rtl/>
        </w:rPr>
        <w:t>َ</w:t>
      </w:r>
      <w:r w:rsidRPr="00351B70">
        <w:rPr>
          <w:rFonts w:hint="cs"/>
          <w:b/>
          <w:bCs/>
          <w:sz w:val="28"/>
          <w:szCs w:val="28"/>
          <w:rtl/>
        </w:rPr>
        <w:t xml:space="preserve"> ط</w:t>
      </w:r>
      <w:r w:rsidR="0091630B" w:rsidRPr="00351B70">
        <w:rPr>
          <w:rFonts w:hint="cs"/>
          <w:b/>
          <w:bCs/>
          <w:sz w:val="28"/>
          <w:szCs w:val="28"/>
          <w:rtl/>
        </w:rPr>
        <w:t>َ</w:t>
      </w:r>
      <w:r w:rsidRPr="00351B70">
        <w:rPr>
          <w:rFonts w:hint="cs"/>
          <w:b/>
          <w:bCs/>
          <w:sz w:val="28"/>
          <w:szCs w:val="28"/>
          <w:rtl/>
        </w:rPr>
        <w:t>و</w:t>
      </w:r>
      <w:r w:rsidR="0091630B" w:rsidRPr="00351B70">
        <w:rPr>
          <w:rFonts w:hint="cs"/>
          <w:b/>
          <w:bCs/>
          <w:sz w:val="28"/>
          <w:szCs w:val="28"/>
          <w:rtl/>
        </w:rPr>
        <w:t>َ</w:t>
      </w:r>
      <w:r w:rsidRPr="00351B70">
        <w:rPr>
          <w:rFonts w:hint="cs"/>
          <w:b/>
          <w:bCs/>
          <w:sz w:val="28"/>
          <w:szCs w:val="28"/>
          <w:rtl/>
        </w:rPr>
        <w:t>اف</w:t>
      </w:r>
      <w:r w:rsidR="0091630B" w:rsidRPr="00351B70">
        <w:rPr>
          <w:rFonts w:hint="cs"/>
          <w:b/>
          <w:bCs/>
          <w:sz w:val="28"/>
          <w:szCs w:val="28"/>
          <w:rtl/>
        </w:rPr>
        <w:t>َ</w:t>
      </w:r>
      <w:r w:rsidRPr="00351B70">
        <w:rPr>
          <w:rFonts w:hint="cs"/>
          <w:b/>
          <w:bCs/>
          <w:sz w:val="28"/>
          <w:szCs w:val="28"/>
          <w:rtl/>
        </w:rPr>
        <w:t>ي</w:t>
      </w:r>
      <w:r w:rsidR="0091630B" w:rsidRPr="00351B70">
        <w:rPr>
          <w:rFonts w:hint="cs"/>
          <w:b/>
          <w:bCs/>
          <w:sz w:val="28"/>
          <w:szCs w:val="28"/>
          <w:rtl/>
        </w:rPr>
        <w:t>ْ</w:t>
      </w:r>
      <w:r w:rsidRPr="00351B70">
        <w:rPr>
          <w:rFonts w:hint="cs"/>
          <w:b/>
          <w:bCs/>
          <w:sz w:val="28"/>
          <w:szCs w:val="28"/>
          <w:rtl/>
        </w:rPr>
        <w:t>ن</w:t>
      </w:r>
      <w:r w:rsidR="0091630B" w:rsidRPr="00351B70">
        <w:rPr>
          <w:rFonts w:hint="cs"/>
          <w:b/>
          <w:bCs/>
          <w:sz w:val="28"/>
          <w:szCs w:val="28"/>
          <w:rtl/>
        </w:rPr>
        <w:t>ِ</w:t>
      </w:r>
      <w:r w:rsidRPr="00351B70">
        <w:rPr>
          <w:rFonts w:hint="cs"/>
          <w:b/>
          <w:bCs/>
          <w:sz w:val="28"/>
          <w:szCs w:val="28"/>
          <w:rtl/>
        </w:rPr>
        <w:t xml:space="preserve"> و</w:t>
      </w:r>
      <w:r w:rsidR="0091630B" w:rsidRPr="00351B70">
        <w:rPr>
          <w:rFonts w:hint="cs"/>
          <w:b/>
          <w:bCs/>
          <w:sz w:val="28"/>
          <w:szCs w:val="28"/>
          <w:rtl/>
        </w:rPr>
        <w:t>َ</w:t>
      </w:r>
      <w:r w:rsidRPr="00351B70">
        <w:rPr>
          <w:rFonts w:hint="cs"/>
          <w:b/>
          <w:bCs/>
          <w:sz w:val="28"/>
          <w:szCs w:val="28"/>
          <w:rtl/>
        </w:rPr>
        <w:t>س</w:t>
      </w:r>
      <w:r w:rsidR="0091630B" w:rsidRPr="00351B70">
        <w:rPr>
          <w:rFonts w:hint="cs"/>
          <w:b/>
          <w:bCs/>
          <w:sz w:val="28"/>
          <w:szCs w:val="28"/>
          <w:rtl/>
        </w:rPr>
        <w:t>َ</w:t>
      </w:r>
      <w:r w:rsidRPr="00351B70">
        <w:rPr>
          <w:rFonts w:hint="cs"/>
          <w:b/>
          <w:bCs/>
          <w:sz w:val="28"/>
          <w:szCs w:val="28"/>
          <w:rtl/>
        </w:rPr>
        <w:t>ع</w:t>
      </w:r>
      <w:r w:rsidR="0091630B" w:rsidRPr="00351B70">
        <w:rPr>
          <w:rFonts w:hint="cs"/>
          <w:b/>
          <w:bCs/>
          <w:sz w:val="28"/>
          <w:szCs w:val="28"/>
          <w:rtl/>
        </w:rPr>
        <w:t>َ</w:t>
      </w:r>
      <w:r w:rsidRPr="00351B70">
        <w:rPr>
          <w:rFonts w:hint="cs"/>
          <w:b/>
          <w:bCs/>
          <w:sz w:val="28"/>
          <w:szCs w:val="28"/>
          <w:rtl/>
        </w:rPr>
        <w:t>ى س</w:t>
      </w:r>
      <w:r w:rsidR="0091630B" w:rsidRPr="00351B70">
        <w:rPr>
          <w:rFonts w:hint="cs"/>
          <w:b/>
          <w:bCs/>
          <w:sz w:val="28"/>
          <w:szCs w:val="28"/>
          <w:rtl/>
        </w:rPr>
        <w:t>َ</w:t>
      </w:r>
      <w:r w:rsidRPr="00351B70">
        <w:rPr>
          <w:rFonts w:hint="cs"/>
          <w:b/>
          <w:bCs/>
          <w:sz w:val="28"/>
          <w:szCs w:val="28"/>
          <w:rtl/>
        </w:rPr>
        <w:t>ع</w:t>
      </w:r>
      <w:r w:rsidR="0091630B" w:rsidRPr="00351B70">
        <w:rPr>
          <w:rFonts w:hint="cs"/>
          <w:b/>
          <w:bCs/>
          <w:sz w:val="28"/>
          <w:szCs w:val="28"/>
          <w:rtl/>
        </w:rPr>
        <w:t>ْ</w:t>
      </w:r>
      <w:r w:rsidRPr="00351B70">
        <w:rPr>
          <w:rFonts w:hint="cs"/>
          <w:b/>
          <w:bCs/>
          <w:sz w:val="28"/>
          <w:szCs w:val="28"/>
          <w:rtl/>
        </w:rPr>
        <w:t>ي</w:t>
      </w:r>
      <w:r w:rsidR="0091630B" w:rsidRPr="00351B70">
        <w:rPr>
          <w:rFonts w:hint="cs"/>
          <w:b/>
          <w:bCs/>
          <w:sz w:val="28"/>
          <w:szCs w:val="28"/>
          <w:rtl/>
        </w:rPr>
        <w:t>َ</w:t>
      </w:r>
      <w:r w:rsidRPr="00351B70">
        <w:rPr>
          <w:rFonts w:hint="cs"/>
          <w:b/>
          <w:bCs/>
          <w:sz w:val="28"/>
          <w:szCs w:val="28"/>
          <w:rtl/>
        </w:rPr>
        <w:t>ي</w:t>
      </w:r>
      <w:r w:rsidR="0091630B" w:rsidRPr="00351B70">
        <w:rPr>
          <w:rFonts w:hint="cs"/>
          <w:b/>
          <w:bCs/>
          <w:sz w:val="28"/>
          <w:szCs w:val="28"/>
          <w:rtl/>
        </w:rPr>
        <w:t>ْ</w:t>
      </w:r>
      <w:r w:rsidRPr="00351B70">
        <w:rPr>
          <w:rFonts w:hint="cs"/>
          <w:b/>
          <w:bCs/>
          <w:sz w:val="28"/>
          <w:szCs w:val="28"/>
          <w:rtl/>
        </w:rPr>
        <w:t>ن</w:t>
      </w:r>
      <w:r w:rsidR="0091630B" w:rsidRPr="00351B70">
        <w:rPr>
          <w:rFonts w:hint="cs"/>
          <w:b/>
          <w:bCs/>
          <w:sz w:val="28"/>
          <w:szCs w:val="28"/>
          <w:rtl/>
        </w:rPr>
        <w:t>ِ</w:t>
      </w:r>
      <w:r w:rsidRPr="00351B70">
        <w:rPr>
          <w:rFonts w:hint="cs"/>
          <w:sz w:val="32"/>
          <w:rtl/>
        </w:rPr>
        <w:t xml:space="preserve">» فإن الجمع بين الفعل والقول في هذه الحالة يكون كما هو مفصل في أقسام الكتاب والسنة </w:t>
      </w:r>
      <w:r w:rsidR="00E84F94" w:rsidRPr="00351B70">
        <w:rPr>
          <w:rFonts w:hint="cs"/>
          <w:position w:val="-4"/>
          <w:sz w:val="32"/>
          <w:rtl/>
          <w:lang w:bidi="ar-LB"/>
        </w:rPr>
        <w:t>-</w:t>
      </w:r>
      <w:r w:rsidR="007C7631" w:rsidRPr="00351B70">
        <w:rPr>
          <w:rFonts w:hint="cs"/>
          <w:sz w:val="32"/>
          <w:rtl/>
        </w:rPr>
        <w:t xml:space="preserve"> </w:t>
      </w:r>
      <w:r w:rsidRPr="00351B70">
        <w:rPr>
          <w:rFonts w:hint="cs"/>
          <w:sz w:val="32"/>
          <w:rtl/>
        </w:rPr>
        <w:t>البيان والمبين</w:t>
      </w:r>
      <w:r w:rsidR="007C7631" w:rsidRPr="00351B70">
        <w:rPr>
          <w:rFonts w:hint="cs"/>
          <w:sz w:val="32"/>
          <w:rtl/>
        </w:rPr>
        <w:t xml:space="preserve"> </w:t>
      </w:r>
      <w:r w:rsidRPr="00351B70">
        <w:rPr>
          <w:rFonts w:hint="cs"/>
          <w:position w:val="-4"/>
          <w:sz w:val="32"/>
          <w:rtl/>
        </w:rPr>
        <w:t>-</w:t>
      </w:r>
      <w:r w:rsidRPr="00351B70">
        <w:rPr>
          <w:rFonts w:hint="cs"/>
          <w:spacing w:val="20"/>
          <w:sz w:val="32"/>
          <w:rtl/>
        </w:rPr>
        <w:t>.</w:t>
      </w:r>
    </w:p>
    <w:p w14:paraId="7258ADAF" w14:textId="77777777" w:rsidR="00BA28ED" w:rsidRPr="00351B70" w:rsidRDefault="00BA28ED" w:rsidP="00057176">
      <w:pPr>
        <w:widowControl w:val="0"/>
        <w:spacing w:line="442" w:lineRule="exact"/>
        <w:ind w:firstLine="567"/>
        <w:jc w:val="lowKashida"/>
        <w:rPr>
          <w:rFonts w:hint="cs"/>
          <w:sz w:val="32"/>
          <w:rtl/>
        </w:rPr>
      </w:pPr>
      <w:r w:rsidRPr="00351B70">
        <w:rPr>
          <w:sz w:val="32"/>
          <w:rtl/>
        </w:rPr>
        <w:t>هذه هي أحوال التعارض بين القول والفعل، ومن الأمثلة على ذلك ما رو</w:t>
      </w:r>
      <w:r w:rsidRPr="00351B70">
        <w:rPr>
          <w:rFonts w:hint="cs"/>
          <w:sz w:val="32"/>
          <w:rtl/>
        </w:rPr>
        <w:t xml:space="preserve">اه </w:t>
      </w:r>
      <w:r w:rsidRPr="00351B70">
        <w:rPr>
          <w:sz w:val="32"/>
          <w:rtl/>
        </w:rPr>
        <w:t>أبو داود</w:t>
      </w:r>
      <w:r w:rsidRPr="00351B70">
        <w:rPr>
          <w:rFonts w:hint="cs"/>
          <w:sz w:val="32"/>
          <w:rtl/>
        </w:rPr>
        <w:t xml:space="preserve"> من طريق الرُّبَيِّع بنت معوذ بن عفراء</w:t>
      </w:r>
      <w:r w:rsidRPr="00351B70">
        <w:rPr>
          <w:sz w:val="32"/>
          <w:rtl/>
        </w:rPr>
        <w:t>: «</w:t>
      </w:r>
      <w:r w:rsidRPr="00351B70">
        <w:rPr>
          <w:b/>
          <w:bCs/>
          <w:sz w:val="28"/>
          <w:szCs w:val="28"/>
          <w:rtl/>
        </w:rPr>
        <w:t>أ</w:t>
      </w:r>
      <w:r w:rsidR="00ED5EA6" w:rsidRPr="00351B70">
        <w:rPr>
          <w:rFonts w:hint="cs"/>
          <w:b/>
          <w:bCs/>
          <w:sz w:val="28"/>
          <w:szCs w:val="28"/>
          <w:rtl/>
        </w:rPr>
        <w:t>َ</w:t>
      </w:r>
      <w:r w:rsidRPr="00351B70">
        <w:rPr>
          <w:b/>
          <w:bCs/>
          <w:sz w:val="28"/>
          <w:szCs w:val="28"/>
          <w:rtl/>
        </w:rPr>
        <w:t>ن</w:t>
      </w:r>
      <w:r w:rsidR="00ED5EA6" w:rsidRPr="00351B70">
        <w:rPr>
          <w:rFonts w:hint="cs"/>
          <w:b/>
          <w:bCs/>
          <w:sz w:val="28"/>
          <w:szCs w:val="28"/>
          <w:rtl/>
        </w:rPr>
        <w:t>َّ</w:t>
      </w:r>
      <w:r w:rsidRPr="00351B70">
        <w:rPr>
          <w:b/>
          <w:bCs/>
          <w:sz w:val="28"/>
          <w:szCs w:val="28"/>
          <w:rtl/>
        </w:rPr>
        <w:t xml:space="preserve"> ر</w:t>
      </w:r>
      <w:r w:rsidR="00ED5EA6" w:rsidRPr="00351B70">
        <w:rPr>
          <w:rFonts w:hint="cs"/>
          <w:b/>
          <w:bCs/>
          <w:sz w:val="28"/>
          <w:szCs w:val="28"/>
          <w:rtl/>
        </w:rPr>
        <w:t>َ</w:t>
      </w:r>
      <w:r w:rsidRPr="00351B70">
        <w:rPr>
          <w:b/>
          <w:bCs/>
          <w:sz w:val="28"/>
          <w:szCs w:val="28"/>
          <w:rtl/>
        </w:rPr>
        <w:t>س</w:t>
      </w:r>
      <w:r w:rsidR="00ED5EA6" w:rsidRPr="00351B70">
        <w:rPr>
          <w:rFonts w:hint="cs"/>
          <w:b/>
          <w:bCs/>
          <w:sz w:val="28"/>
          <w:szCs w:val="28"/>
          <w:rtl/>
        </w:rPr>
        <w:t>ُ</w:t>
      </w:r>
      <w:r w:rsidRPr="00351B70">
        <w:rPr>
          <w:b/>
          <w:bCs/>
          <w:sz w:val="28"/>
          <w:szCs w:val="28"/>
          <w:rtl/>
        </w:rPr>
        <w:t>ول</w:t>
      </w:r>
      <w:r w:rsidR="00ED5EA6" w:rsidRPr="00351B70">
        <w:rPr>
          <w:rFonts w:hint="cs"/>
          <w:b/>
          <w:bCs/>
          <w:sz w:val="28"/>
          <w:szCs w:val="28"/>
          <w:rtl/>
        </w:rPr>
        <w:t>َ</w:t>
      </w:r>
      <w:r w:rsidRPr="00351B70">
        <w:rPr>
          <w:b/>
          <w:bCs/>
          <w:sz w:val="28"/>
          <w:szCs w:val="28"/>
          <w:rtl/>
        </w:rPr>
        <w:t xml:space="preserve"> الل</w:t>
      </w:r>
      <w:r w:rsidR="00ED5EA6" w:rsidRPr="00351B70">
        <w:rPr>
          <w:rFonts w:hint="cs"/>
          <w:b/>
          <w:bCs/>
          <w:sz w:val="28"/>
          <w:szCs w:val="28"/>
          <w:rtl/>
        </w:rPr>
        <w:t>َّ</w:t>
      </w:r>
      <w:r w:rsidRPr="00351B70">
        <w:rPr>
          <w:b/>
          <w:bCs/>
          <w:sz w:val="28"/>
          <w:szCs w:val="28"/>
          <w:rtl/>
        </w:rPr>
        <w:t>ه</w:t>
      </w:r>
      <w:r w:rsidR="00ED5EA6" w:rsidRPr="00351B70">
        <w:rPr>
          <w:rFonts w:hint="cs"/>
          <w:b/>
          <w:bCs/>
          <w:sz w:val="28"/>
          <w:szCs w:val="28"/>
          <w:rtl/>
        </w:rPr>
        <w:t>ِ</w:t>
      </w:r>
      <w:r w:rsidRPr="00351B70">
        <w:rPr>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Pr="00351B70">
        <w:rPr>
          <w:b/>
          <w:bCs/>
          <w:sz w:val="28"/>
          <w:szCs w:val="28"/>
          <w:rtl/>
        </w:rPr>
        <w:t>م</w:t>
      </w:r>
      <w:r w:rsidR="00ED5EA6" w:rsidRPr="00351B70">
        <w:rPr>
          <w:rFonts w:hint="cs"/>
          <w:b/>
          <w:bCs/>
          <w:sz w:val="28"/>
          <w:szCs w:val="28"/>
          <w:rtl/>
        </w:rPr>
        <w:t>َ</w:t>
      </w:r>
      <w:r w:rsidRPr="00351B70">
        <w:rPr>
          <w:b/>
          <w:bCs/>
          <w:sz w:val="28"/>
          <w:szCs w:val="28"/>
          <w:rtl/>
        </w:rPr>
        <w:t>س</w:t>
      </w:r>
      <w:r w:rsidR="00ED5EA6" w:rsidRPr="00351B70">
        <w:rPr>
          <w:rFonts w:hint="cs"/>
          <w:b/>
          <w:bCs/>
          <w:sz w:val="28"/>
          <w:szCs w:val="28"/>
          <w:rtl/>
        </w:rPr>
        <w:t>َ</w:t>
      </w:r>
      <w:r w:rsidRPr="00351B70">
        <w:rPr>
          <w:b/>
          <w:bCs/>
          <w:sz w:val="28"/>
          <w:szCs w:val="28"/>
          <w:rtl/>
        </w:rPr>
        <w:t>ح</w:t>
      </w:r>
      <w:r w:rsidR="00ED5EA6" w:rsidRPr="00351B70">
        <w:rPr>
          <w:rFonts w:hint="cs"/>
          <w:b/>
          <w:bCs/>
          <w:sz w:val="28"/>
          <w:szCs w:val="28"/>
          <w:rtl/>
        </w:rPr>
        <w:t>َ</w:t>
      </w:r>
      <w:r w:rsidRPr="00351B70">
        <w:rPr>
          <w:b/>
          <w:bCs/>
          <w:sz w:val="28"/>
          <w:szCs w:val="28"/>
          <w:rtl/>
        </w:rPr>
        <w:t xml:space="preserve"> </w:t>
      </w:r>
      <w:r w:rsidRPr="00351B70">
        <w:rPr>
          <w:rFonts w:hint="cs"/>
          <w:b/>
          <w:bCs/>
          <w:sz w:val="28"/>
          <w:szCs w:val="28"/>
          <w:rtl/>
        </w:rPr>
        <w:t>ب</w:t>
      </w:r>
      <w:r w:rsidR="00ED5EA6" w:rsidRPr="00351B70">
        <w:rPr>
          <w:rFonts w:hint="cs"/>
          <w:b/>
          <w:bCs/>
          <w:sz w:val="28"/>
          <w:szCs w:val="28"/>
          <w:rtl/>
        </w:rPr>
        <w:t>ِ</w:t>
      </w:r>
      <w:r w:rsidRPr="00351B70">
        <w:rPr>
          <w:b/>
          <w:bCs/>
          <w:sz w:val="28"/>
          <w:szCs w:val="28"/>
          <w:rtl/>
        </w:rPr>
        <w:t>ر</w:t>
      </w:r>
      <w:r w:rsidR="00ED5EA6" w:rsidRPr="00351B70">
        <w:rPr>
          <w:rFonts w:hint="cs"/>
          <w:b/>
          <w:bCs/>
          <w:sz w:val="28"/>
          <w:szCs w:val="28"/>
          <w:rtl/>
        </w:rPr>
        <w:t>َ</w:t>
      </w:r>
      <w:r w:rsidRPr="00351B70">
        <w:rPr>
          <w:b/>
          <w:bCs/>
          <w:sz w:val="28"/>
          <w:szCs w:val="28"/>
          <w:rtl/>
        </w:rPr>
        <w:t>أ</w:t>
      </w:r>
      <w:r w:rsidR="00ED5EA6" w:rsidRPr="00351B70">
        <w:rPr>
          <w:rFonts w:hint="cs"/>
          <w:b/>
          <w:bCs/>
          <w:sz w:val="28"/>
          <w:szCs w:val="28"/>
          <w:rtl/>
        </w:rPr>
        <w:t>ْ</w:t>
      </w:r>
      <w:r w:rsidRPr="00351B70">
        <w:rPr>
          <w:b/>
          <w:bCs/>
          <w:sz w:val="28"/>
          <w:szCs w:val="28"/>
          <w:rtl/>
        </w:rPr>
        <w:t>س</w:t>
      </w:r>
      <w:r w:rsidR="00ED5EA6" w:rsidRPr="00351B70">
        <w:rPr>
          <w:rFonts w:hint="cs"/>
          <w:b/>
          <w:bCs/>
          <w:sz w:val="28"/>
          <w:szCs w:val="28"/>
          <w:rtl/>
        </w:rPr>
        <w:t>ِ</w:t>
      </w:r>
      <w:r w:rsidRPr="00351B70">
        <w:rPr>
          <w:b/>
          <w:bCs/>
          <w:sz w:val="28"/>
          <w:szCs w:val="28"/>
          <w:rtl/>
        </w:rPr>
        <w:t>ه</w:t>
      </w:r>
      <w:r w:rsidR="00ED5EA6" w:rsidRPr="00351B70">
        <w:rPr>
          <w:rFonts w:hint="cs"/>
          <w:b/>
          <w:bCs/>
          <w:sz w:val="28"/>
          <w:szCs w:val="28"/>
          <w:rtl/>
        </w:rPr>
        <w:t>ِ</w:t>
      </w:r>
      <w:r w:rsidRPr="00351B70">
        <w:rPr>
          <w:b/>
          <w:bCs/>
          <w:sz w:val="28"/>
          <w:szCs w:val="28"/>
          <w:rtl/>
        </w:rPr>
        <w:t xml:space="preserve"> م</w:t>
      </w:r>
      <w:r w:rsidR="00ED5EA6" w:rsidRPr="00351B70">
        <w:rPr>
          <w:rFonts w:hint="cs"/>
          <w:b/>
          <w:bCs/>
          <w:sz w:val="28"/>
          <w:szCs w:val="28"/>
          <w:rtl/>
        </w:rPr>
        <w:t>ِ</w:t>
      </w:r>
      <w:r w:rsidRPr="00351B70">
        <w:rPr>
          <w:b/>
          <w:bCs/>
          <w:sz w:val="28"/>
          <w:szCs w:val="28"/>
          <w:rtl/>
        </w:rPr>
        <w:t>ن</w:t>
      </w:r>
      <w:r w:rsidR="00ED5EA6" w:rsidRPr="00351B70">
        <w:rPr>
          <w:rFonts w:hint="cs"/>
          <w:b/>
          <w:bCs/>
          <w:sz w:val="28"/>
          <w:szCs w:val="28"/>
          <w:rtl/>
        </w:rPr>
        <w:t>ْ</w:t>
      </w:r>
      <w:r w:rsidRPr="00351B70">
        <w:rPr>
          <w:b/>
          <w:bCs/>
          <w:sz w:val="28"/>
          <w:szCs w:val="28"/>
          <w:rtl/>
        </w:rPr>
        <w:t xml:space="preserve"> ف</w:t>
      </w:r>
      <w:r w:rsidR="00ED5EA6" w:rsidRPr="00351B70">
        <w:rPr>
          <w:rFonts w:hint="cs"/>
          <w:b/>
          <w:bCs/>
          <w:sz w:val="28"/>
          <w:szCs w:val="28"/>
          <w:rtl/>
        </w:rPr>
        <w:t>َ</w:t>
      </w:r>
      <w:r w:rsidRPr="00351B70">
        <w:rPr>
          <w:b/>
          <w:bCs/>
          <w:sz w:val="28"/>
          <w:szCs w:val="28"/>
          <w:rtl/>
        </w:rPr>
        <w:t>ض</w:t>
      </w:r>
      <w:r w:rsidR="00ED5EA6" w:rsidRPr="00351B70">
        <w:rPr>
          <w:rFonts w:hint="cs"/>
          <w:b/>
          <w:bCs/>
          <w:sz w:val="28"/>
          <w:szCs w:val="28"/>
          <w:rtl/>
        </w:rPr>
        <w:t>ْ</w:t>
      </w:r>
      <w:r w:rsidRPr="00351B70">
        <w:rPr>
          <w:b/>
          <w:bCs/>
          <w:sz w:val="28"/>
          <w:szCs w:val="28"/>
          <w:rtl/>
        </w:rPr>
        <w:t>ل</w:t>
      </w:r>
      <w:r w:rsidR="00ED5EA6" w:rsidRPr="00351B70">
        <w:rPr>
          <w:rFonts w:hint="cs"/>
          <w:b/>
          <w:bCs/>
          <w:sz w:val="28"/>
          <w:szCs w:val="28"/>
          <w:rtl/>
        </w:rPr>
        <w:t>ِ</w:t>
      </w:r>
      <w:r w:rsidRPr="00351B70">
        <w:rPr>
          <w:b/>
          <w:bCs/>
          <w:sz w:val="28"/>
          <w:szCs w:val="28"/>
          <w:rtl/>
        </w:rPr>
        <w:t xml:space="preserve"> م</w:t>
      </w:r>
      <w:r w:rsidR="00ED5EA6" w:rsidRPr="00351B70">
        <w:rPr>
          <w:rFonts w:hint="cs"/>
          <w:b/>
          <w:bCs/>
          <w:sz w:val="28"/>
          <w:szCs w:val="28"/>
          <w:rtl/>
        </w:rPr>
        <w:t>َ</w:t>
      </w:r>
      <w:r w:rsidRPr="00351B70">
        <w:rPr>
          <w:b/>
          <w:bCs/>
          <w:sz w:val="28"/>
          <w:szCs w:val="28"/>
          <w:rtl/>
        </w:rPr>
        <w:t>اء</w:t>
      </w:r>
      <w:r w:rsidR="00ED5EA6" w:rsidRPr="00351B70">
        <w:rPr>
          <w:rFonts w:hint="cs"/>
          <w:b/>
          <w:bCs/>
          <w:sz w:val="28"/>
          <w:szCs w:val="28"/>
          <w:rtl/>
        </w:rPr>
        <w:t>ٍ</w:t>
      </w:r>
      <w:r w:rsidRPr="00351B70">
        <w:rPr>
          <w:b/>
          <w:bCs/>
          <w:sz w:val="28"/>
          <w:szCs w:val="28"/>
          <w:rtl/>
        </w:rPr>
        <w:t xml:space="preserve"> ك</w:t>
      </w:r>
      <w:r w:rsidR="00ED5EA6" w:rsidRPr="00351B70">
        <w:rPr>
          <w:rFonts w:hint="cs"/>
          <w:b/>
          <w:bCs/>
          <w:sz w:val="28"/>
          <w:szCs w:val="28"/>
          <w:rtl/>
        </w:rPr>
        <w:t>َ</w:t>
      </w:r>
      <w:r w:rsidRPr="00351B70">
        <w:rPr>
          <w:b/>
          <w:bCs/>
          <w:sz w:val="28"/>
          <w:szCs w:val="28"/>
          <w:rtl/>
        </w:rPr>
        <w:t>ان</w:t>
      </w:r>
      <w:r w:rsidR="00ED5EA6" w:rsidRPr="00351B70">
        <w:rPr>
          <w:rFonts w:hint="cs"/>
          <w:b/>
          <w:bCs/>
          <w:sz w:val="28"/>
          <w:szCs w:val="28"/>
          <w:rtl/>
        </w:rPr>
        <w:t>َ</w:t>
      </w:r>
      <w:r w:rsidRPr="00351B70">
        <w:rPr>
          <w:b/>
          <w:bCs/>
          <w:sz w:val="28"/>
          <w:szCs w:val="28"/>
          <w:rtl/>
        </w:rPr>
        <w:t xml:space="preserve"> </w:t>
      </w:r>
      <w:r w:rsidRPr="00351B70">
        <w:rPr>
          <w:rFonts w:hint="cs"/>
          <w:b/>
          <w:bCs/>
          <w:sz w:val="28"/>
          <w:szCs w:val="28"/>
          <w:rtl/>
        </w:rPr>
        <w:t>ف</w:t>
      </w:r>
      <w:r w:rsidR="00ED5EA6" w:rsidRPr="00351B70">
        <w:rPr>
          <w:rFonts w:hint="cs"/>
          <w:b/>
          <w:bCs/>
          <w:sz w:val="28"/>
          <w:szCs w:val="28"/>
          <w:rtl/>
        </w:rPr>
        <w:t>ِ</w:t>
      </w:r>
      <w:r w:rsidRPr="00351B70">
        <w:rPr>
          <w:rFonts w:hint="cs"/>
          <w:b/>
          <w:bCs/>
          <w:sz w:val="28"/>
          <w:szCs w:val="28"/>
          <w:rtl/>
        </w:rPr>
        <w:t>ي ي</w:t>
      </w:r>
      <w:r w:rsidR="00ED5EA6" w:rsidRPr="00351B70">
        <w:rPr>
          <w:rFonts w:hint="cs"/>
          <w:b/>
          <w:bCs/>
          <w:sz w:val="28"/>
          <w:szCs w:val="28"/>
          <w:rtl/>
        </w:rPr>
        <w:t>َ</w:t>
      </w:r>
      <w:r w:rsidRPr="00351B70">
        <w:rPr>
          <w:rFonts w:hint="cs"/>
          <w:b/>
          <w:bCs/>
          <w:sz w:val="28"/>
          <w:szCs w:val="28"/>
          <w:rtl/>
        </w:rPr>
        <w:t>د</w:t>
      </w:r>
      <w:r w:rsidR="00ED5EA6" w:rsidRPr="00351B70">
        <w:rPr>
          <w:rFonts w:hint="cs"/>
          <w:b/>
          <w:bCs/>
          <w:sz w:val="28"/>
          <w:szCs w:val="28"/>
          <w:rtl/>
        </w:rPr>
        <w:t>ِ</w:t>
      </w:r>
      <w:r w:rsidRPr="00351B70">
        <w:rPr>
          <w:b/>
          <w:bCs/>
          <w:sz w:val="28"/>
          <w:szCs w:val="28"/>
          <w:rtl/>
        </w:rPr>
        <w:t>ه</w:t>
      </w:r>
      <w:r w:rsidR="00ED5EA6" w:rsidRPr="00351B70">
        <w:rPr>
          <w:rFonts w:hint="cs"/>
          <w:b/>
          <w:bCs/>
          <w:sz w:val="28"/>
          <w:szCs w:val="28"/>
          <w:rtl/>
        </w:rPr>
        <w:t>ِ</w:t>
      </w:r>
      <w:r w:rsidRPr="00351B70">
        <w:rPr>
          <w:sz w:val="32"/>
          <w:rtl/>
        </w:rPr>
        <w:t>»</w:t>
      </w:r>
      <w:r w:rsidRPr="00351B70">
        <w:rPr>
          <w:rFonts w:hint="cs"/>
          <w:sz w:val="32"/>
          <w:rtl/>
        </w:rPr>
        <w:t xml:space="preserve">، </w:t>
      </w:r>
      <w:r w:rsidRPr="00351B70">
        <w:rPr>
          <w:sz w:val="32"/>
          <w:rtl/>
        </w:rPr>
        <w:t>وعن سفيان الثوري</w:t>
      </w:r>
      <w:r w:rsidRPr="00351B70">
        <w:rPr>
          <w:rFonts w:hint="cs"/>
          <w:sz w:val="32"/>
          <w:rtl/>
        </w:rPr>
        <w:t xml:space="preserve"> قال: حدثتني الرُّبيع بنت معوذ بن عفراء قالت: </w:t>
      </w:r>
      <w:r w:rsidR="00ED5EA6" w:rsidRPr="00351B70">
        <w:rPr>
          <w:rFonts w:hint="cs"/>
          <w:sz w:val="32"/>
          <w:rtl/>
        </w:rPr>
        <w:t>«</w:t>
      </w:r>
      <w:r w:rsidR="00ED5EA6" w:rsidRPr="00351B70">
        <w:rPr>
          <w:b/>
          <w:bCs/>
          <w:sz w:val="28"/>
          <w:szCs w:val="28"/>
          <w:rtl/>
        </w:rPr>
        <w:t xml:space="preserve">كَانَ رَسُولُ اللَّهِ </w:t>
      </w:r>
      <w:r w:rsidR="00C648BB" w:rsidRPr="00351B70">
        <w:rPr>
          <w:rFonts w:hint="cs"/>
          <w:position w:val="-3"/>
          <w:sz w:val="42"/>
          <w:szCs w:val="42"/>
        </w:rPr>
        <w:sym w:font="AGA Arabesque" w:char="F072"/>
      </w:r>
      <w:r w:rsidR="00ED5EA6" w:rsidRPr="00351B70">
        <w:rPr>
          <w:b/>
          <w:bCs/>
          <w:sz w:val="28"/>
          <w:szCs w:val="28"/>
          <w:rtl/>
        </w:rPr>
        <w:t xml:space="preserve"> يَأْتِينَا</w:t>
      </w:r>
      <w:r w:rsidR="00ED5EA6" w:rsidRPr="00351B70">
        <w:rPr>
          <w:rFonts w:hint="cs"/>
          <w:b/>
          <w:bCs/>
          <w:sz w:val="28"/>
          <w:szCs w:val="28"/>
          <w:rtl/>
        </w:rPr>
        <w:t xml:space="preserve"> ...، </w:t>
      </w:r>
      <w:r w:rsidR="00ED5EA6" w:rsidRPr="00351B70">
        <w:rPr>
          <w:b/>
          <w:bCs/>
          <w:sz w:val="28"/>
          <w:szCs w:val="28"/>
          <w:rtl/>
        </w:rPr>
        <w:t>وَمَسَحَ رَأْسَهُ بِمَا بَق</w:t>
      </w:r>
      <w:r w:rsidR="00C648BB" w:rsidRPr="00351B70">
        <w:rPr>
          <w:b/>
          <w:bCs/>
          <w:sz w:val="28"/>
          <w:szCs w:val="28"/>
          <w:rtl/>
        </w:rPr>
        <w:t>ِيَ مِنْ وَضُوئِهِ فِي يَدَيْهِ</w:t>
      </w:r>
      <w:r w:rsidR="00ED5EA6" w:rsidRPr="00351B70">
        <w:rPr>
          <w:rFonts w:hint="cs"/>
          <w:sz w:val="32"/>
          <w:rtl/>
        </w:rPr>
        <w:t>»</w:t>
      </w:r>
      <w:r w:rsidRPr="00351B70">
        <w:rPr>
          <w:rFonts w:hint="cs"/>
          <w:sz w:val="32"/>
          <w:rtl/>
        </w:rPr>
        <w:t xml:space="preserve"> أخرجه أحمد.</w:t>
      </w:r>
      <w:r w:rsidRPr="00351B70">
        <w:rPr>
          <w:sz w:val="32"/>
          <w:rtl/>
        </w:rPr>
        <w:t xml:space="preserve"> فهذا الفعل يعارض ما أخرجه الطبراني أن النبي </w:t>
      </w:r>
      <w:r w:rsidR="0098711D" w:rsidRPr="00351B70">
        <w:rPr>
          <w:rFonts w:hint="cs"/>
          <w:position w:val="-4"/>
          <w:sz w:val="44"/>
          <w:szCs w:val="44"/>
        </w:rPr>
        <w:sym w:font="AGA Arabesque" w:char="F072"/>
      </w:r>
      <w:r w:rsidRPr="00351B70">
        <w:rPr>
          <w:sz w:val="32"/>
          <w:rtl/>
        </w:rPr>
        <w:t xml:space="preserve"> قال: «</w:t>
      </w:r>
      <w:r w:rsidRPr="00351B70">
        <w:rPr>
          <w:b/>
          <w:bCs/>
          <w:sz w:val="28"/>
          <w:szCs w:val="28"/>
          <w:rtl/>
        </w:rPr>
        <w:t>خ</w:t>
      </w:r>
      <w:r w:rsidR="00B6784D" w:rsidRPr="00351B70">
        <w:rPr>
          <w:rFonts w:hint="cs"/>
          <w:b/>
          <w:bCs/>
          <w:sz w:val="28"/>
          <w:szCs w:val="28"/>
          <w:rtl/>
        </w:rPr>
        <w:t>ُ</w:t>
      </w:r>
      <w:r w:rsidRPr="00351B70">
        <w:rPr>
          <w:b/>
          <w:bCs/>
          <w:sz w:val="28"/>
          <w:szCs w:val="28"/>
          <w:rtl/>
        </w:rPr>
        <w:t>ذ</w:t>
      </w:r>
      <w:r w:rsidR="00B6784D" w:rsidRPr="00351B70">
        <w:rPr>
          <w:rFonts w:hint="cs"/>
          <w:b/>
          <w:bCs/>
          <w:position w:val="4"/>
          <w:sz w:val="30"/>
          <w:szCs w:val="30"/>
          <w:rtl/>
        </w:rPr>
        <w:t>ُ</w:t>
      </w:r>
      <w:r w:rsidRPr="00351B70">
        <w:rPr>
          <w:rFonts w:hint="cs"/>
          <w:b/>
          <w:bCs/>
          <w:sz w:val="28"/>
          <w:szCs w:val="28"/>
          <w:rtl/>
        </w:rPr>
        <w:t>وا</w:t>
      </w:r>
      <w:r w:rsidR="00430560" w:rsidRPr="00351B70">
        <w:rPr>
          <w:b/>
          <w:bCs/>
          <w:sz w:val="28"/>
          <w:szCs w:val="28"/>
          <w:rtl/>
        </w:rPr>
        <w:t xml:space="preserve"> ل</w:t>
      </w:r>
      <w:r w:rsidR="00B6784D" w:rsidRPr="00351B70">
        <w:rPr>
          <w:rFonts w:hint="cs"/>
          <w:b/>
          <w:bCs/>
          <w:sz w:val="28"/>
          <w:szCs w:val="28"/>
          <w:rtl/>
        </w:rPr>
        <w:t>ِ</w:t>
      </w:r>
      <w:r w:rsidR="00430560" w:rsidRPr="00351B70">
        <w:rPr>
          <w:b/>
          <w:bCs/>
          <w:sz w:val="28"/>
          <w:szCs w:val="28"/>
          <w:rtl/>
        </w:rPr>
        <w:t>لر</w:t>
      </w:r>
      <w:r w:rsidR="00B6784D" w:rsidRPr="00351B70">
        <w:rPr>
          <w:rFonts w:hint="cs"/>
          <w:b/>
          <w:bCs/>
          <w:sz w:val="28"/>
          <w:szCs w:val="28"/>
          <w:rtl/>
        </w:rPr>
        <w:t>َّ</w:t>
      </w:r>
      <w:r w:rsidR="00430560" w:rsidRPr="00351B70">
        <w:rPr>
          <w:b/>
          <w:bCs/>
          <w:sz w:val="28"/>
          <w:szCs w:val="28"/>
          <w:rtl/>
        </w:rPr>
        <w:t>أ</w:t>
      </w:r>
      <w:r w:rsidR="00B6784D" w:rsidRPr="00351B70">
        <w:rPr>
          <w:rFonts w:hint="cs"/>
          <w:b/>
          <w:bCs/>
          <w:sz w:val="28"/>
          <w:szCs w:val="28"/>
          <w:rtl/>
        </w:rPr>
        <w:t>ْ</w:t>
      </w:r>
      <w:r w:rsidR="00430560" w:rsidRPr="00351B70">
        <w:rPr>
          <w:b/>
          <w:bCs/>
          <w:sz w:val="28"/>
          <w:szCs w:val="28"/>
          <w:rtl/>
        </w:rPr>
        <w:t>س</w:t>
      </w:r>
      <w:r w:rsidR="00B6784D" w:rsidRPr="00351B70">
        <w:rPr>
          <w:rFonts w:hint="cs"/>
          <w:b/>
          <w:bCs/>
          <w:sz w:val="28"/>
          <w:szCs w:val="28"/>
          <w:rtl/>
        </w:rPr>
        <w:t>ِ</w:t>
      </w:r>
      <w:r w:rsidR="00430560" w:rsidRPr="00351B70">
        <w:rPr>
          <w:b/>
          <w:bCs/>
          <w:sz w:val="28"/>
          <w:szCs w:val="28"/>
          <w:rtl/>
        </w:rPr>
        <w:t xml:space="preserve"> م</w:t>
      </w:r>
      <w:r w:rsidR="00B6784D" w:rsidRPr="00351B70">
        <w:rPr>
          <w:rFonts w:hint="cs"/>
          <w:b/>
          <w:bCs/>
          <w:sz w:val="28"/>
          <w:szCs w:val="28"/>
          <w:rtl/>
        </w:rPr>
        <w:t>َ</w:t>
      </w:r>
      <w:r w:rsidR="00430560" w:rsidRPr="00351B70">
        <w:rPr>
          <w:b/>
          <w:bCs/>
          <w:sz w:val="28"/>
          <w:szCs w:val="28"/>
          <w:rtl/>
        </w:rPr>
        <w:t>اء</w:t>
      </w:r>
      <w:r w:rsidR="00430560" w:rsidRPr="00351B70">
        <w:rPr>
          <w:rFonts w:hint="cs"/>
          <w:b/>
          <w:bCs/>
          <w:sz w:val="28"/>
          <w:szCs w:val="28"/>
          <w:rtl/>
          <w:lang w:bidi="ar-LB"/>
        </w:rPr>
        <w:t>ً</w:t>
      </w:r>
      <w:r w:rsidRPr="00351B70">
        <w:rPr>
          <w:b/>
          <w:bCs/>
          <w:sz w:val="28"/>
          <w:szCs w:val="28"/>
          <w:rtl/>
        </w:rPr>
        <w:t xml:space="preserve"> ج</w:t>
      </w:r>
      <w:r w:rsidR="00B6784D" w:rsidRPr="00351B70">
        <w:rPr>
          <w:rFonts w:hint="cs"/>
          <w:b/>
          <w:bCs/>
          <w:sz w:val="28"/>
          <w:szCs w:val="28"/>
          <w:rtl/>
        </w:rPr>
        <w:t>َ</w:t>
      </w:r>
      <w:r w:rsidRPr="00351B70">
        <w:rPr>
          <w:b/>
          <w:bCs/>
          <w:sz w:val="28"/>
          <w:szCs w:val="28"/>
          <w:rtl/>
        </w:rPr>
        <w:t>د</w:t>
      </w:r>
      <w:r w:rsidR="00B6784D" w:rsidRPr="00351B70">
        <w:rPr>
          <w:rFonts w:hint="cs"/>
          <w:b/>
          <w:bCs/>
          <w:sz w:val="28"/>
          <w:szCs w:val="28"/>
          <w:rtl/>
        </w:rPr>
        <w:t>ِ</w:t>
      </w:r>
      <w:r w:rsidRPr="00351B70">
        <w:rPr>
          <w:b/>
          <w:bCs/>
          <w:sz w:val="28"/>
          <w:szCs w:val="28"/>
          <w:rtl/>
        </w:rPr>
        <w:t>يداً</w:t>
      </w:r>
      <w:r w:rsidRPr="00351B70">
        <w:rPr>
          <w:sz w:val="32"/>
          <w:rtl/>
        </w:rPr>
        <w:t>» والجمع بينهما هو أن قوله: «</w:t>
      </w:r>
      <w:r w:rsidRPr="00351B70">
        <w:rPr>
          <w:b/>
          <w:bCs/>
          <w:sz w:val="28"/>
          <w:szCs w:val="28"/>
          <w:rtl/>
        </w:rPr>
        <w:t>خ</w:t>
      </w:r>
      <w:r w:rsidR="001A26A9" w:rsidRPr="00351B70">
        <w:rPr>
          <w:rFonts w:hint="cs"/>
          <w:b/>
          <w:bCs/>
          <w:sz w:val="28"/>
          <w:szCs w:val="28"/>
          <w:rtl/>
        </w:rPr>
        <w:t>ُ</w:t>
      </w:r>
      <w:r w:rsidRPr="00351B70">
        <w:rPr>
          <w:b/>
          <w:bCs/>
          <w:sz w:val="28"/>
          <w:szCs w:val="28"/>
          <w:rtl/>
        </w:rPr>
        <w:t>ذ</w:t>
      </w:r>
      <w:r w:rsidR="001A26A9" w:rsidRPr="00351B70">
        <w:rPr>
          <w:rFonts w:hint="cs"/>
          <w:b/>
          <w:bCs/>
          <w:position w:val="4"/>
          <w:sz w:val="30"/>
          <w:szCs w:val="30"/>
          <w:rtl/>
        </w:rPr>
        <w:t>ُ</w:t>
      </w:r>
      <w:r w:rsidRPr="00351B70">
        <w:rPr>
          <w:rFonts w:hint="cs"/>
          <w:b/>
          <w:bCs/>
          <w:sz w:val="28"/>
          <w:szCs w:val="28"/>
          <w:rtl/>
        </w:rPr>
        <w:t>وا</w:t>
      </w:r>
      <w:r w:rsidRPr="00351B70">
        <w:rPr>
          <w:sz w:val="32"/>
          <w:rtl/>
        </w:rPr>
        <w:t>» خطاب خاص بالأمة وليس عاماً، وأنه وإن كان خطاب الرسول لأمته خطاباً له</w:t>
      </w:r>
      <w:r w:rsidR="00502FB1" w:rsidRPr="00351B70">
        <w:rPr>
          <w:rFonts w:hint="cs"/>
          <w:sz w:val="32"/>
          <w:rtl/>
          <w:lang w:bidi="ar-LB"/>
        </w:rPr>
        <w:t>،</w:t>
      </w:r>
      <w:r w:rsidRPr="00351B70">
        <w:rPr>
          <w:sz w:val="32"/>
          <w:rtl/>
        </w:rPr>
        <w:t xml:space="preserve"> لأنه يدخل في عموم كلامه</w:t>
      </w:r>
      <w:r w:rsidR="00502FB1" w:rsidRPr="00351B70">
        <w:rPr>
          <w:rFonts w:hint="cs"/>
          <w:sz w:val="32"/>
          <w:rtl/>
          <w:lang w:bidi="ar-LB"/>
        </w:rPr>
        <w:t>،</w:t>
      </w:r>
      <w:r w:rsidRPr="00351B70">
        <w:rPr>
          <w:sz w:val="32"/>
          <w:rtl/>
        </w:rPr>
        <w:t xml:space="preserve"> ولكن إذا جاءت قرينة تدل على أن له حكماً خاصاً به</w:t>
      </w:r>
      <w:r w:rsidR="00430560" w:rsidRPr="00351B70">
        <w:rPr>
          <w:rFonts w:hint="cs"/>
          <w:sz w:val="32"/>
          <w:rtl/>
          <w:lang w:bidi="ar-LB"/>
        </w:rPr>
        <w:t>،</w:t>
      </w:r>
      <w:r w:rsidRPr="00351B70">
        <w:rPr>
          <w:sz w:val="32"/>
          <w:rtl/>
        </w:rPr>
        <w:t xml:space="preserve"> فيكون من خصوصياته، وهنا جاء مسحه رأسه بما بقي من وضوئه</w:t>
      </w:r>
      <w:r w:rsidR="00430560" w:rsidRPr="00351B70">
        <w:rPr>
          <w:rFonts w:hint="cs"/>
          <w:sz w:val="32"/>
          <w:rtl/>
          <w:lang w:bidi="ar-LB"/>
        </w:rPr>
        <w:t>،</w:t>
      </w:r>
      <w:r w:rsidRPr="00351B70">
        <w:rPr>
          <w:sz w:val="32"/>
          <w:rtl/>
        </w:rPr>
        <w:t xml:space="preserve"> إذا وضع إلى جانب قوله خذ</w:t>
      </w:r>
      <w:r w:rsidR="00502FB1" w:rsidRPr="00351B70">
        <w:rPr>
          <w:rFonts w:hint="cs"/>
          <w:sz w:val="32"/>
          <w:rtl/>
          <w:lang w:bidi="ar-LB"/>
        </w:rPr>
        <w:t>وا</w:t>
      </w:r>
      <w:r w:rsidR="00430560" w:rsidRPr="00351B70">
        <w:rPr>
          <w:sz w:val="32"/>
          <w:rtl/>
        </w:rPr>
        <w:t xml:space="preserve"> للرأس ماء</w:t>
      </w:r>
      <w:r w:rsidRPr="00351B70">
        <w:rPr>
          <w:sz w:val="32"/>
          <w:rtl/>
        </w:rPr>
        <w:t>ً جديداً</w:t>
      </w:r>
      <w:r w:rsidR="00502FB1" w:rsidRPr="00351B70">
        <w:rPr>
          <w:rFonts w:hint="cs"/>
          <w:sz w:val="32"/>
          <w:rtl/>
          <w:lang w:bidi="ar-LB"/>
        </w:rPr>
        <w:t>،</w:t>
      </w:r>
      <w:r w:rsidRPr="00351B70">
        <w:rPr>
          <w:sz w:val="32"/>
          <w:rtl/>
        </w:rPr>
        <w:t xml:space="preserve"> فإنه يكون قرينة على أن فعله </w:t>
      </w:r>
      <w:r w:rsidRPr="00351B70">
        <w:rPr>
          <w:rFonts w:ascii="AGA Arabesque" w:hAnsi="AGA Arabesque"/>
          <w:sz w:val="32"/>
          <w:rtl/>
        </w:rPr>
        <w:t>عليه السلام</w:t>
      </w:r>
      <w:r w:rsidRPr="00351B70">
        <w:rPr>
          <w:sz w:val="32"/>
          <w:rtl/>
        </w:rPr>
        <w:t xml:space="preserve"> خاص به</w:t>
      </w:r>
      <w:r w:rsidR="00502FB1" w:rsidRPr="00351B70">
        <w:rPr>
          <w:rFonts w:hint="cs"/>
          <w:sz w:val="32"/>
          <w:rtl/>
          <w:lang w:bidi="ar-LB"/>
        </w:rPr>
        <w:t>،</w:t>
      </w:r>
      <w:r w:rsidRPr="00351B70">
        <w:rPr>
          <w:sz w:val="32"/>
          <w:rtl/>
        </w:rPr>
        <w:t xml:space="preserve"> والقول خاص بالأمة،</w:t>
      </w:r>
      <w:r w:rsidR="008100E8" w:rsidRPr="00351B70">
        <w:rPr>
          <w:sz w:val="32"/>
          <w:rtl/>
        </w:rPr>
        <w:t xml:space="preserve"> </w:t>
      </w:r>
      <w:r w:rsidRPr="00351B70">
        <w:rPr>
          <w:sz w:val="32"/>
          <w:rtl/>
        </w:rPr>
        <w:t xml:space="preserve">وعليه فلا تعارض بين قوله </w:t>
      </w:r>
      <w:r w:rsidRPr="00351B70">
        <w:rPr>
          <w:rFonts w:ascii="AGA Arabesque" w:hAnsi="AGA Arabesque"/>
          <w:sz w:val="32"/>
          <w:rtl/>
        </w:rPr>
        <w:t>عليه السلام</w:t>
      </w:r>
      <w:r w:rsidRPr="00351B70">
        <w:rPr>
          <w:sz w:val="32"/>
          <w:rtl/>
        </w:rPr>
        <w:t>: «</w:t>
      </w:r>
      <w:r w:rsidR="00B17FCF" w:rsidRPr="00351B70">
        <w:rPr>
          <w:b/>
          <w:bCs/>
          <w:sz w:val="28"/>
          <w:szCs w:val="28"/>
          <w:rtl/>
        </w:rPr>
        <w:t>خ</w:t>
      </w:r>
      <w:r w:rsidR="00B17FCF" w:rsidRPr="00351B70">
        <w:rPr>
          <w:rFonts w:hint="cs"/>
          <w:b/>
          <w:bCs/>
          <w:sz w:val="28"/>
          <w:szCs w:val="28"/>
          <w:rtl/>
        </w:rPr>
        <w:t>ُ</w:t>
      </w:r>
      <w:r w:rsidR="00B17FCF" w:rsidRPr="00351B70">
        <w:rPr>
          <w:b/>
          <w:bCs/>
          <w:sz w:val="28"/>
          <w:szCs w:val="28"/>
          <w:rtl/>
        </w:rPr>
        <w:t>ذ</w:t>
      </w:r>
      <w:r w:rsidR="00B17FCF" w:rsidRPr="00351B70">
        <w:rPr>
          <w:rFonts w:hint="cs"/>
          <w:b/>
          <w:bCs/>
          <w:position w:val="4"/>
          <w:sz w:val="30"/>
          <w:szCs w:val="30"/>
          <w:rtl/>
        </w:rPr>
        <w:t>ُ</w:t>
      </w:r>
      <w:r w:rsidR="00B17FCF" w:rsidRPr="00351B70">
        <w:rPr>
          <w:rFonts w:hint="cs"/>
          <w:b/>
          <w:bCs/>
          <w:sz w:val="28"/>
          <w:szCs w:val="28"/>
          <w:rtl/>
        </w:rPr>
        <w:t>وا</w:t>
      </w:r>
      <w:r w:rsidR="00B17FCF" w:rsidRPr="00351B70">
        <w:rPr>
          <w:b/>
          <w:bCs/>
          <w:sz w:val="28"/>
          <w:szCs w:val="28"/>
          <w:rtl/>
        </w:rPr>
        <w:t xml:space="preserve"> ل</w:t>
      </w:r>
      <w:r w:rsidR="00B17FCF" w:rsidRPr="00351B70">
        <w:rPr>
          <w:rFonts w:hint="cs"/>
          <w:b/>
          <w:bCs/>
          <w:sz w:val="28"/>
          <w:szCs w:val="28"/>
          <w:rtl/>
        </w:rPr>
        <w:t>ِ</w:t>
      </w:r>
      <w:r w:rsidR="00B17FCF" w:rsidRPr="00351B70">
        <w:rPr>
          <w:b/>
          <w:bCs/>
          <w:sz w:val="28"/>
          <w:szCs w:val="28"/>
          <w:rtl/>
        </w:rPr>
        <w:t>لر</w:t>
      </w:r>
      <w:r w:rsidR="00B17FCF" w:rsidRPr="00351B70">
        <w:rPr>
          <w:rFonts w:hint="cs"/>
          <w:b/>
          <w:bCs/>
          <w:sz w:val="28"/>
          <w:szCs w:val="28"/>
          <w:rtl/>
        </w:rPr>
        <w:t>َّ</w:t>
      </w:r>
      <w:r w:rsidR="00B17FCF" w:rsidRPr="00351B70">
        <w:rPr>
          <w:b/>
          <w:bCs/>
          <w:sz w:val="28"/>
          <w:szCs w:val="28"/>
          <w:rtl/>
        </w:rPr>
        <w:t>أ</w:t>
      </w:r>
      <w:r w:rsidR="00B17FCF" w:rsidRPr="00351B70">
        <w:rPr>
          <w:rFonts w:hint="cs"/>
          <w:b/>
          <w:bCs/>
          <w:sz w:val="28"/>
          <w:szCs w:val="28"/>
          <w:rtl/>
        </w:rPr>
        <w:t>ْ</w:t>
      </w:r>
      <w:r w:rsidR="00B17FCF" w:rsidRPr="00351B70">
        <w:rPr>
          <w:b/>
          <w:bCs/>
          <w:sz w:val="28"/>
          <w:szCs w:val="28"/>
          <w:rtl/>
        </w:rPr>
        <w:t>س</w:t>
      </w:r>
      <w:r w:rsidR="00B17FCF" w:rsidRPr="00351B70">
        <w:rPr>
          <w:rFonts w:hint="cs"/>
          <w:b/>
          <w:bCs/>
          <w:sz w:val="28"/>
          <w:szCs w:val="28"/>
          <w:rtl/>
        </w:rPr>
        <w:t>ِ</w:t>
      </w:r>
      <w:r w:rsidR="00B17FCF" w:rsidRPr="00351B70">
        <w:rPr>
          <w:b/>
          <w:bCs/>
          <w:sz w:val="28"/>
          <w:szCs w:val="28"/>
          <w:rtl/>
        </w:rPr>
        <w:t xml:space="preserve"> م</w:t>
      </w:r>
      <w:r w:rsidR="00B17FCF" w:rsidRPr="00351B70">
        <w:rPr>
          <w:rFonts w:hint="cs"/>
          <w:b/>
          <w:bCs/>
          <w:sz w:val="28"/>
          <w:szCs w:val="28"/>
          <w:rtl/>
        </w:rPr>
        <w:t>َ</w:t>
      </w:r>
      <w:r w:rsidR="00B17FCF" w:rsidRPr="00351B70">
        <w:rPr>
          <w:b/>
          <w:bCs/>
          <w:sz w:val="28"/>
          <w:szCs w:val="28"/>
          <w:rtl/>
        </w:rPr>
        <w:t>اء</w:t>
      </w:r>
      <w:r w:rsidR="00B17FCF" w:rsidRPr="00351B70">
        <w:rPr>
          <w:rFonts w:hint="cs"/>
          <w:b/>
          <w:bCs/>
          <w:sz w:val="28"/>
          <w:szCs w:val="28"/>
          <w:rtl/>
          <w:lang w:bidi="ar-LB"/>
        </w:rPr>
        <w:t>ً</w:t>
      </w:r>
      <w:r w:rsidR="00B17FCF" w:rsidRPr="00351B70">
        <w:rPr>
          <w:b/>
          <w:bCs/>
          <w:sz w:val="28"/>
          <w:szCs w:val="28"/>
          <w:rtl/>
        </w:rPr>
        <w:t xml:space="preserve"> ج</w:t>
      </w:r>
      <w:r w:rsidR="00B17FCF" w:rsidRPr="00351B70">
        <w:rPr>
          <w:rFonts w:hint="cs"/>
          <w:b/>
          <w:bCs/>
          <w:sz w:val="28"/>
          <w:szCs w:val="28"/>
          <w:rtl/>
        </w:rPr>
        <w:t>َ</w:t>
      </w:r>
      <w:r w:rsidR="00B17FCF" w:rsidRPr="00351B70">
        <w:rPr>
          <w:b/>
          <w:bCs/>
          <w:sz w:val="28"/>
          <w:szCs w:val="28"/>
          <w:rtl/>
        </w:rPr>
        <w:t>د</w:t>
      </w:r>
      <w:r w:rsidR="00B17FCF" w:rsidRPr="00351B70">
        <w:rPr>
          <w:rFonts w:hint="cs"/>
          <w:b/>
          <w:bCs/>
          <w:sz w:val="28"/>
          <w:szCs w:val="28"/>
          <w:rtl/>
        </w:rPr>
        <w:t>ِ</w:t>
      </w:r>
      <w:r w:rsidR="00B17FCF" w:rsidRPr="00351B70">
        <w:rPr>
          <w:b/>
          <w:bCs/>
          <w:sz w:val="28"/>
          <w:szCs w:val="28"/>
          <w:rtl/>
        </w:rPr>
        <w:t>يداً</w:t>
      </w:r>
      <w:r w:rsidRPr="00351B70">
        <w:rPr>
          <w:sz w:val="32"/>
          <w:rtl/>
        </w:rPr>
        <w:t xml:space="preserve">» وبين فعله </w:t>
      </w:r>
      <w:r w:rsidRPr="00351B70">
        <w:rPr>
          <w:rFonts w:ascii="AGA Arabesque" w:hAnsi="AGA Arabesque"/>
          <w:sz w:val="32"/>
          <w:rtl/>
        </w:rPr>
        <w:t>عليه السلام</w:t>
      </w:r>
      <w:r w:rsidR="00430560" w:rsidRPr="00351B70">
        <w:rPr>
          <w:sz w:val="32"/>
          <w:rtl/>
        </w:rPr>
        <w:t xml:space="preserve"> بكونه لم يأخذ للرأس ماء</w:t>
      </w:r>
      <w:r w:rsidRPr="00351B70">
        <w:rPr>
          <w:sz w:val="32"/>
          <w:rtl/>
        </w:rPr>
        <w:t>ً جديداً</w:t>
      </w:r>
      <w:r w:rsidR="00502FB1" w:rsidRPr="00351B70">
        <w:rPr>
          <w:rFonts w:hint="cs"/>
          <w:sz w:val="32"/>
          <w:rtl/>
          <w:lang w:bidi="ar-LB"/>
        </w:rPr>
        <w:t>،</w:t>
      </w:r>
      <w:r w:rsidRPr="00351B70">
        <w:rPr>
          <w:sz w:val="32"/>
          <w:rtl/>
        </w:rPr>
        <w:t xml:space="preserve"> بل مسح بما بقي من وضوئه بيد</w:t>
      </w:r>
      <w:r w:rsidR="00502FB1" w:rsidRPr="00351B70">
        <w:rPr>
          <w:rFonts w:hint="cs"/>
          <w:sz w:val="32"/>
          <w:rtl/>
          <w:lang w:bidi="ar-LB"/>
        </w:rPr>
        <w:t>ي</w:t>
      </w:r>
      <w:r w:rsidRPr="00351B70">
        <w:rPr>
          <w:sz w:val="32"/>
          <w:rtl/>
        </w:rPr>
        <w:t>ه</w:t>
      </w:r>
      <w:r w:rsidR="00FE4482" w:rsidRPr="00351B70">
        <w:rPr>
          <w:sz w:val="32"/>
          <w:rtl/>
        </w:rPr>
        <w:t>،</w:t>
      </w:r>
      <w:r w:rsidR="008100E8" w:rsidRPr="00351B70">
        <w:rPr>
          <w:sz w:val="32"/>
          <w:rtl/>
        </w:rPr>
        <w:t xml:space="preserve"> </w:t>
      </w:r>
      <w:r w:rsidRPr="00351B70">
        <w:rPr>
          <w:sz w:val="32"/>
          <w:rtl/>
        </w:rPr>
        <w:t>فإنه خاص به</w:t>
      </w:r>
      <w:r w:rsidR="00502FB1" w:rsidRPr="00351B70">
        <w:rPr>
          <w:rFonts w:hint="cs"/>
          <w:sz w:val="32"/>
          <w:rtl/>
          <w:lang w:bidi="ar-LB"/>
        </w:rPr>
        <w:t>؛</w:t>
      </w:r>
      <w:r w:rsidRPr="00351B70">
        <w:rPr>
          <w:sz w:val="32"/>
          <w:rtl/>
        </w:rPr>
        <w:t xml:space="preserve"> وذلك لأن أمره </w:t>
      </w:r>
      <w:r w:rsidR="0098711D" w:rsidRPr="00351B70">
        <w:rPr>
          <w:rFonts w:hint="cs"/>
          <w:position w:val="-4"/>
          <w:sz w:val="44"/>
          <w:szCs w:val="44"/>
        </w:rPr>
        <w:sym w:font="AGA Arabesque" w:char="F072"/>
      </w:r>
      <w:r w:rsidRPr="00351B70">
        <w:rPr>
          <w:sz w:val="32"/>
          <w:rtl/>
        </w:rPr>
        <w:t xml:space="preserve"> للأمة أمر خاص بهم بقرينة فعله </w:t>
      </w:r>
      <w:r w:rsidRPr="00351B70">
        <w:rPr>
          <w:rFonts w:ascii="AGA Arabesque" w:hAnsi="AGA Arabesque"/>
          <w:sz w:val="32"/>
          <w:rtl/>
        </w:rPr>
        <w:t>عليه السلام</w:t>
      </w:r>
      <w:r w:rsidRPr="00351B70">
        <w:rPr>
          <w:sz w:val="32"/>
          <w:rtl/>
        </w:rPr>
        <w:t>، فهو أخص من أدلة التأسي القاضية باتباعه في أقواله وأفعاله</w:t>
      </w:r>
      <w:r w:rsidR="00D266C6" w:rsidRPr="00351B70">
        <w:rPr>
          <w:rFonts w:hint="cs"/>
          <w:sz w:val="32"/>
          <w:rtl/>
          <w:lang w:bidi="ar-LB"/>
        </w:rPr>
        <w:t xml:space="preserve"> </w:t>
      </w:r>
      <w:r w:rsidR="00D266C6" w:rsidRPr="00351B70">
        <w:rPr>
          <w:rFonts w:hint="cs"/>
          <w:position w:val="-4"/>
          <w:sz w:val="44"/>
          <w:szCs w:val="44"/>
        </w:rPr>
        <w:sym w:font="AGA Arabesque" w:char="F072"/>
      </w:r>
      <w:r w:rsidRPr="00351B70">
        <w:rPr>
          <w:sz w:val="32"/>
          <w:rtl/>
        </w:rPr>
        <w:t xml:space="preserve"> فبني ال</w:t>
      </w:r>
      <w:r w:rsidR="00057176" w:rsidRPr="00351B70">
        <w:rPr>
          <w:rFonts w:hint="cs"/>
          <w:sz w:val="32"/>
          <w:rtl/>
        </w:rPr>
        <w:t>ع</w:t>
      </w:r>
      <w:r w:rsidRPr="00351B70">
        <w:rPr>
          <w:sz w:val="32"/>
          <w:rtl/>
        </w:rPr>
        <w:t>ا</w:t>
      </w:r>
      <w:r w:rsidR="00057176" w:rsidRPr="00351B70">
        <w:rPr>
          <w:rFonts w:hint="cs"/>
          <w:sz w:val="32"/>
          <w:rtl/>
        </w:rPr>
        <w:t>م</w:t>
      </w:r>
      <w:r w:rsidRPr="00351B70">
        <w:rPr>
          <w:sz w:val="32"/>
          <w:rtl/>
        </w:rPr>
        <w:t xml:space="preserve"> على ال</w:t>
      </w:r>
      <w:r w:rsidR="00057176" w:rsidRPr="00351B70">
        <w:rPr>
          <w:rFonts w:hint="cs"/>
          <w:sz w:val="32"/>
          <w:rtl/>
        </w:rPr>
        <w:t>خ</w:t>
      </w:r>
      <w:r w:rsidRPr="00351B70">
        <w:rPr>
          <w:sz w:val="32"/>
          <w:rtl/>
        </w:rPr>
        <w:t>ا</w:t>
      </w:r>
      <w:r w:rsidR="00057176" w:rsidRPr="00351B70">
        <w:rPr>
          <w:rFonts w:hint="cs"/>
          <w:sz w:val="32"/>
          <w:rtl/>
        </w:rPr>
        <w:t>ص</w:t>
      </w:r>
      <w:r w:rsidRPr="00351B70">
        <w:rPr>
          <w:sz w:val="32"/>
          <w:rtl/>
        </w:rPr>
        <w:t>، ولا يجب التأسي به في هذا ا</w:t>
      </w:r>
      <w:r w:rsidR="00057176" w:rsidRPr="00351B70">
        <w:rPr>
          <w:sz w:val="32"/>
          <w:rtl/>
        </w:rPr>
        <w:t>لفعل الذي ورد أمر الأمة بخلافه.</w:t>
      </w:r>
    </w:p>
    <w:p w14:paraId="4F0C1852" w14:textId="77777777" w:rsidR="00BA28ED" w:rsidRPr="00351B70" w:rsidRDefault="00BA28ED" w:rsidP="001754C6">
      <w:pPr>
        <w:widowControl w:val="0"/>
        <w:spacing w:line="442" w:lineRule="exact"/>
        <w:ind w:firstLine="567"/>
        <w:jc w:val="both"/>
        <w:rPr>
          <w:rFonts w:hint="cs"/>
          <w:sz w:val="32"/>
          <w:rtl/>
        </w:rPr>
      </w:pPr>
      <w:r w:rsidRPr="00351B70">
        <w:rPr>
          <w:sz w:val="32"/>
          <w:rtl/>
        </w:rPr>
        <w:t xml:space="preserve">ومن الأمثلة أيضاً ما روي عن إبراهيم التيمي عن عائشة </w:t>
      </w:r>
      <w:r w:rsidR="001754C6" w:rsidRPr="00BB7EBC">
        <w:rPr>
          <w:sz w:val="32"/>
          <w:rtl/>
        </w:rPr>
        <w:t>رضي الله عنها</w:t>
      </w:r>
      <w:r w:rsidRPr="00351B70">
        <w:rPr>
          <w:spacing w:val="30"/>
          <w:sz w:val="32"/>
          <w:rtl/>
        </w:rPr>
        <w:t>:</w:t>
      </w:r>
      <w:r w:rsidRPr="00351B70">
        <w:rPr>
          <w:sz w:val="32"/>
          <w:rtl/>
        </w:rPr>
        <w:t xml:space="preserve"> «</w:t>
      </w:r>
      <w:r w:rsidRPr="00351B70">
        <w:rPr>
          <w:b/>
          <w:bCs/>
          <w:sz w:val="28"/>
          <w:szCs w:val="28"/>
          <w:rtl/>
        </w:rPr>
        <w:t>أ</w:t>
      </w:r>
      <w:r w:rsidR="00472AE8" w:rsidRPr="00351B70">
        <w:rPr>
          <w:rFonts w:hint="cs"/>
          <w:b/>
          <w:bCs/>
          <w:sz w:val="28"/>
          <w:szCs w:val="28"/>
          <w:rtl/>
        </w:rPr>
        <w:t>َ</w:t>
      </w:r>
      <w:r w:rsidRPr="00351B70">
        <w:rPr>
          <w:b/>
          <w:bCs/>
          <w:sz w:val="28"/>
          <w:szCs w:val="28"/>
          <w:rtl/>
        </w:rPr>
        <w:t>ن</w:t>
      </w:r>
      <w:r w:rsidR="00472AE8" w:rsidRPr="00351B70">
        <w:rPr>
          <w:rFonts w:hint="cs"/>
          <w:b/>
          <w:bCs/>
          <w:sz w:val="28"/>
          <w:szCs w:val="28"/>
          <w:rtl/>
        </w:rPr>
        <w:t>َّ</w:t>
      </w:r>
      <w:r w:rsidRPr="00351B70">
        <w:rPr>
          <w:b/>
          <w:bCs/>
          <w:sz w:val="28"/>
          <w:szCs w:val="28"/>
          <w:rtl/>
        </w:rPr>
        <w:t xml:space="preserve"> الن</w:t>
      </w:r>
      <w:r w:rsidR="00472AE8" w:rsidRPr="00351B70">
        <w:rPr>
          <w:rFonts w:hint="cs"/>
          <w:b/>
          <w:bCs/>
          <w:sz w:val="28"/>
          <w:szCs w:val="28"/>
          <w:rtl/>
        </w:rPr>
        <w:t>َّ</w:t>
      </w:r>
      <w:r w:rsidRPr="00351B70">
        <w:rPr>
          <w:b/>
          <w:bCs/>
          <w:sz w:val="28"/>
          <w:szCs w:val="28"/>
          <w:rtl/>
        </w:rPr>
        <w:t>ب</w:t>
      </w:r>
      <w:r w:rsidR="00472AE8" w:rsidRPr="00351B70">
        <w:rPr>
          <w:rFonts w:hint="cs"/>
          <w:b/>
          <w:bCs/>
          <w:sz w:val="28"/>
          <w:szCs w:val="28"/>
          <w:rtl/>
        </w:rPr>
        <w:t>ِ</w:t>
      </w:r>
      <w:r w:rsidRPr="00351B70">
        <w:rPr>
          <w:b/>
          <w:bCs/>
          <w:sz w:val="28"/>
          <w:szCs w:val="28"/>
          <w:rtl/>
        </w:rPr>
        <w:t>ي</w:t>
      </w:r>
      <w:r w:rsidR="00472AE8" w:rsidRPr="00351B70">
        <w:rPr>
          <w:rFonts w:hint="cs"/>
          <w:b/>
          <w:bCs/>
          <w:sz w:val="28"/>
          <w:szCs w:val="28"/>
          <w:rtl/>
        </w:rPr>
        <w:t>َّ</w:t>
      </w:r>
      <w:r w:rsidRPr="00351B70">
        <w:rPr>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Pr="00351B70">
        <w:rPr>
          <w:b/>
          <w:bCs/>
          <w:sz w:val="28"/>
          <w:szCs w:val="28"/>
          <w:rtl/>
        </w:rPr>
        <w:t>ك</w:t>
      </w:r>
      <w:r w:rsidR="00472AE8" w:rsidRPr="00351B70">
        <w:rPr>
          <w:rFonts w:hint="cs"/>
          <w:b/>
          <w:bCs/>
          <w:sz w:val="28"/>
          <w:szCs w:val="28"/>
          <w:rtl/>
        </w:rPr>
        <w:t>َ</w:t>
      </w:r>
      <w:r w:rsidRPr="00351B70">
        <w:rPr>
          <w:b/>
          <w:bCs/>
          <w:sz w:val="28"/>
          <w:szCs w:val="28"/>
          <w:rtl/>
        </w:rPr>
        <w:t>ان</w:t>
      </w:r>
      <w:r w:rsidR="00472AE8" w:rsidRPr="00351B70">
        <w:rPr>
          <w:rFonts w:hint="cs"/>
          <w:b/>
          <w:bCs/>
          <w:sz w:val="28"/>
          <w:szCs w:val="28"/>
          <w:rtl/>
        </w:rPr>
        <w:t>َ</w:t>
      </w:r>
      <w:r w:rsidRPr="00351B70">
        <w:rPr>
          <w:b/>
          <w:bCs/>
          <w:sz w:val="28"/>
          <w:szCs w:val="28"/>
          <w:rtl/>
        </w:rPr>
        <w:t xml:space="preserve"> ي</w:t>
      </w:r>
      <w:r w:rsidR="00472AE8" w:rsidRPr="00351B70">
        <w:rPr>
          <w:rFonts w:hint="cs"/>
          <w:b/>
          <w:bCs/>
          <w:sz w:val="28"/>
          <w:szCs w:val="28"/>
          <w:rtl/>
        </w:rPr>
        <w:t>ُ</w:t>
      </w:r>
      <w:r w:rsidRPr="00351B70">
        <w:rPr>
          <w:b/>
          <w:bCs/>
          <w:sz w:val="28"/>
          <w:szCs w:val="28"/>
          <w:rtl/>
        </w:rPr>
        <w:t>ق</w:t>
      </w:r>
      <w:r w:rsidR="00472AE8" w:rsidRPr="00351B70">
        <w:rPr>
          <w:rFonts w:hint="cs"/>
          <w:b/>
          <w:bCs/>
          <w:sz w:val="28"/>
          <w:szCs w:val="28"/>
          <w:rtl/>
        </w:rPr>
        <w:t>َ</w:t>
      </w:r>
      <w:r w:rsidRPr="00351B70">
        <w:rPr>
          <w:b/>
          <w:bCs/>
          <w:sz w:val="28"/>
          <w:szCs w:val="28"/>
          <w:rtl/>
        </w:rPr>
        <w:t>ب</w:t>
      </w:r>
      <w:r w:rsidR="00472AE8" w:rsidRPr="00351B70">
        <w:rPr>
          <w:rFonts w:hint="cs"/>
          <w:b/>
          <w:bCs/>
          <w:sz w:val="28"/>
          <w:szCs w:val="28"/>
          <w:rtl/>
        </w:rPr>
        <w:t>ِّ</w:t>
      </w:r>
      <w:r w:rsidRPr="00351B70">
        <w:rPr>
          <w:b/>
          <w:bCs/>
          <w:sz w:val="28"/>
          <w:szCs w:val="28"/>
          <w:rtl/>
        </w:rPr>
        <w:t>ل</w:t>
      </w:r>
      <w:r w:rsidR="00472AE8" w:rsidRPr="00351B70">
        <w:rPr>
          <w:rFonts w:hint="cs"/>
          <w:b/>
          <w:bCs/>
          <w:sz w:val="28"/>
          <w:szCs w:val="28"/>
          <w:rtl/>
        </w:rPr>
        <w:t>ُ</w:t>
      </w:r>
      <w:r w:rsidRPr="00351B70">
        <w:rPr>
          <w:b/>
          <w:bCs/>
          <w:sz w:val="28"/>
          <w:szCs w:val="28"/>
          <w:rtl/>
        </w:rPr>
        <w:t xml:space="preserve"> ب</w:t>
      </w:r>
      <w:r w:rsidR="00472AE8" w:rsidRPr="00351B70">
        <w:rPr>
          <w:rFonts w:hint="cs"/>
          <w:b/>
          <w:bCs/>
          <w:sz w:val="28"/>
          <w:szCs w:val="28"/>
          <w:rtl/>
        </w:rPr>
        <w:t>َ</w:t>
      </w:r>
      <w:r w:rsidRPr="00351B70">
        <w:rPr>
          <w:b/>
          <w:bCs/>
          <w:sz w:val="28"/>
          <w:szCs w:val="28"/>
          <w:rtl/>
        </w:rPr>
        <w:t>ع</w:t>
      </w:r>
      <w:r w:rsidR="00472AE8" w:rsidRPr="00351B70">
        <w:rPr>
          <w:rFonts w:hint="cs"/>
          <w:b/>
          <w:bCs/>
          <w:sz w:val="28"/>
          <w:szCs w:val="28"/>
          <w:rtl/>
        </w:rPr>
        <w:t>ْ</w:t>
      </w:r>
      <w:r w:rsidRPr="00351B70">
        <w:rPr>
          <w:b/>
          <w:bCs/>
          <w:sz w:val="28"/>
          <w:szCs w:val="28"/>
          <w:rtl/>
        </w:rPr>
        <w:t>ض</w:t>
      </w:r>
      <w:r w:rsidR="00472AE8" w:rsidRPr="00351B70">
        <w:rPr>
          <w:rFonts w:hint="cs"/>
          <w:b/>
          <w:bCs/>
          <w:sz w:val="28"/>
          <w:szCs w:val="28"/>
          <w:rtl/>
        </w:rPr>
        <w:t>َ</w:t>
      </w:r>
      <w:r w:rsidRPr="00351B70">
        <w:rPr>
          <w:b/>
          <w:bCs/>
          <w:sz w:val="28"/>
          <w:szCs w:val="28"/>
          <w:rtl/>
        </w:rPr>
        <w:t xml:space="preserve"> أ</w:t>
      </w:r>
      <w:r w:rsidR="00472AE8" w:rsidRPr="00351B70">
        <w:rPr>
          <w:rFonts w:hint="cs"/>
          <w:b/>
          <w:bCs/>
          <w:sz w:val="28"/>
          <w:szCs w:val="28"/>
          <w:rtl/>
        </w:rPr>
        <w:t>َ</w:t>
      </w:r>
      <w:r w:rsidRPr="00351B70">
        <w:rPr>
          <w:b/>
          <w:bCs/>
          <w:sz w:val="28"/>
          <w:szCs w:val="28"/>
          <w:rtl/>
        </w:rPr>
        <w:t>ز</w:t>
      </w:r>
      <w:r w:rsidR="00472AE8" w:rsidRPr="00351B70">
        <w:rPr>
          <w:rFonts w:hint="cs"/>
          <w:b/>
          <w:bCs/>
          <w:sz w:val="28"/>
          <w:szCs w:val="28"/>
          <w:rtl/>
        </w:rPr>
        <w:t>ْ</w:t>
      </w:r>
      <w:r w:rsidRPr="00351B70">
        <w:rPr>
          <w:b/>
          <w:bCs/>
          <w:sz w:val="28"/>
          <w:szCs w:val="28"/>
          <w:rtl/>
        </w:rPr>
        <w:t>و</w:t>
      </w:r>
      <w:r w:rsidR="00472AE8" w:rsidRPr="00351B70">
        <w:rPr>
          <w:rFonts w:hint="cs"/>
          <w:b/>
          <w:bCs/>
          <w:sz w:val="28"/>
          <w:szCs w:val="28"/>
          <w:rtl/>
        </w:rPr>
        <w:t>َ</w:t>
      </w:r>
      <w:r w:rsidRPr="00351B70">
        <w:rPr>
          <w:b/>
          <w:bCs/>
          <w:sz w:val="28"/>
          <w:szCs w:val="28"/>
          <w:rtl/>
        </w:rPr>
        <w:t>اج</w:t>
      </w:r>
      <w:r w:rsidR="00472AE8" w:rsidRPr="00351B70">
        <w:rPr>
          <w:rFonts w:hint="cs"/>
          <w:b/>
          <w:bCs/>
          <w:sz w:val="28"/>
          <w:szCs w:val="28"/>
          <w:rtl/>
        </w:rPr>
        <w:t>ِ</w:t>
      </w:r>
      <w:r w:rsidRPr="00351B70">
        <w:rPr>
          <w:b/>
          <w:bCs/>
          <w:sz w:val="28"/>
          <w:szCs w:val="28"/>
          <w:rtl/>
        </w:rPr>
        <w:t>ه</w:t>
      </w:r>
      <w:r w:rsidR="00472AE8" w:rsidRPr="00351B70">
        <w:rPr>
          <w:rFonts w:hint="cs"/>
          <w:b/>
          <w:bCs/>
          <w:sz w:val="28"/>
          <w:szCs w:val="28"/>
          <w:rtl/>
        </w:rPr>
        <w:t>ِ</w:t>
      </w:r>
      <w:r w:rsidR="00430560" w:rsidRPr="00351B70">
        <w:rPr>
          <w:rFonts w:hint="cs"/>
          <w:b/>
          <w:bCs/>
          <w:sz w:val="28"/>
          <w:szCs w:val="28"/>
          <w:rtl/>
          <w:lang w:bidi="ar-LB"/>
        </w:rPr>
        <w:t>،</w:t>
      </w:r>
      <w:r w:rsidRPr="00351B70">
        <w:rPr>
          <w:b/>
          <w:bCs/>
          <w:sz w:val="28"/>
          <w:szCs w:val="28"/>
          <w:rtl/>
        </w:rPr>
        <w:t xml:space="preserve"> ث</w:t>
      </w:r>
      <w:r w:rsidR="00472AE8" w:rsidRPr="00351B70">
        <w:rPr>
          <w:rFonts w:hint="cs"/>
          <w:b/>
          <w:bCs/>
          <w:sz w:val="28"/>
          <w:szCs w:val="28"/>
          <w:rtl/>
        </w:rPr>
        <w:t>ـُ</w:t>
      </w:r>
      <w:r w:rsidRPr="00351B70">
        <w:rPr>
          <w:b/>
          <w:bCs/>
          <w:sz w:val="28"/>
          <w:szCs w:val="28"/>
          <w:rtl/>
        </w:rPr>
        <w:t>م</w:t>
      </w:r>
      <w:r w:rsidR="00472AE8" w:rsidRPr="00351B70">
        <w:rPr>
          <w:rFonts w:hint="cs"/>
          <w:b/>
          <w:bCs/>
          <w:sz w:val="28"/>
          <w:szCs w:val="28"/>
          <w:rtl/>
        </w:rPr>
        <w:t>َّ</w:t>
      </w:r>
      <w:r w:rsidRPr="00351B70">
        <w:rPr>
          <w:b/>
          <w:bCs/>
          <w:sz w:val="28"/>
          <w:szCs w:val="28"/>
          <w:rtl/>
        </w:rPr>
        <w:t xml:space="preserve"> ي</w:t>
      </w:r>
      <w:r w:rsidR="00472AE8" w:rsidRPr="00351B70">
        <w:rPr>
          <w:rFonts w:hint="cs"/>
          <w:b/>
          <w:bCs/>
          <w:sz w:val="28"/>
          <w:szCs w:val="28"/>
          <w:rtl/>
        </w:rPr>
        <w:t>ُ</w:t>
      </w:r>
      <w:r w:rsidRPr="00351B70">
        <w:rPr>
          <w:b/>
          <w:bCs/>
          <w:sz w:val="28"/>
          <w:szCs w:val="28"/>
          <w:rtl/>
        </w:rPr>
        <w:t>ص</w:t>
      </w:r>
      <w:r w:rsidR="00472AE8" w:rsidRPr="00351B70">
        <w:rPr>
          <w:rFonts w:hint="cs"/>
          <w:b/>
          <w:bCs/>
          <w:sz w:val="28"/>
          <w:szCs w:val="28"/>
          <w:rtl/>
        </w:rPr>
        <w:t>َ</w:t>
      </w:r>
      <w:r w:rsidRPr="00351B70">
        <w:rPr>
          <w:b/>
          <w:bCs/>
          <w:sz w:val="28"/>
          <w:szCs w:val="28"/>
          <w:rtl/>
        </w:rPr>
        <w:t>ل</w:t>
      </w:r>
      <w:r w:rsidR="00472AE8" w:rsidRPr="00351B70">
        <w:rPr>
          <w:rFonts w:hint="cs"/>
          <w:b/>
          <w:bCs/>
          <w:sz w:val="28"/>
          <w:szCs w:val="28"/>
          <w:rtl/>
        </w:rPr>
        <w:t>ِّ</w:t>
      </w:r>
      <w:r w:rsidRPr="00351B70">
        <w:rPr>
          <w:b/>
          <w:bCs/>
          <w:sz w:val="28"/>
          <w:szCs w:val="28"/>
          <w:rtl/>
        </w:rPr>
        <w:t>ي و</w:t>
      </w:r>
      <w:r w:rsidR="00472AE8" w:rsidRPr="00351B70">
        <w:rPr>
          <w:rFonts w:hint="cs"/>
          <w:b/>
          <w:bCs/>
          <w:sz w:val="28"/>
          <w:szCs w:val="28"/>
          <w:rtl/>
        </w:rPr>
        <w:t>َ</w:t>
      </w:r>
      <w:r w:rsidRPr="00351B70">
        <w:rPr>
          <w:b/>
          <w:bCs/>
          <w:sz w:val="28"/>
          <w:szCs w:val="28"/>
          <w:rtl/>
        </w:rPr>
        <w:t>لا</w:t>
      </w:r>
      <w:r w:rsidR="00472AE8" w:rsidRPr="00351B70">
        <w:rPr>
          <w:rFonts w:hint="cs"/>
          <w:b/>
          <w:bCs/>
          <w:sz w:val="28"/>
          <w:szCs w:val="28"/>
          <w:rtl/>
        </w:rPr>
        <w:t>َ</w:t>
      </w:r>
      <w:r w:rsidRPr="00351B70">
        <w:rPr>
          <w:b/>
          <w:bCs/>
          <w:sz w:val="28"/>
          <w:szCs w:val="28"/>
          <w:rtl/>
        </w:rPr>
        <w:t xml:space="preserve"> ي</w:t>
      </w:r>
      <w:r w:rsidR="00472AE8" w:rsidRPr="00351B70">
        <w:rPr>
          <w:rFonts w:hint="cs"/>
          <w:b/>
          <w:bCs/>
          <w:sz w:val="28"/>
          <w:szCs w:val="28"/>
          <w:rtl/>
        </w:rPr>
        <w:t>َ</w:t>
      </w:r>
      <w:r w:rsidRPr="00351B70">
        <w:rPr>
          <w:b/>
          <w:bCs/>
          <w:sz w:val="28"/>
          <w:szCs w:val="28"/>
          <w:rtl/>
        </w:rPr>
        <w:t>ت</w:t>
      </w:r>
      <w:r w:rsidR="00472AE8" w:rsidRPr="00351B70">
        <w:rPr>
          <w:rFonts w:hint="cs"/>
          <w:b/>
          <w:bCs/>
          <w:sz w:val="28"/>
          <w:szCs w:val="28"/>
          <w:rtl/>
        </w:rPr>
        <w:t>َ</w:t>
      </w:r>
      <w:r w:rsidRPr="00351B70">
        <w:rPr>
          <w:b/>
          <w:bCs/>
          <w:sz w:val="28"/>
          <w:szCs w:val="28"/>
          <w:rtl/>
        </w:rPr>
        <w:t>و</w:t>
      </w:r>
      <w:r w:rsidR="00472AE8" w:rsidRPr="00351B70">
        <w:rPr>
          <w:rFonts w:hint="cs"/>
          <w:b/>
          <w:bCs/>
          <w:sz w:val="28"/>
          <w:szCs w:val="28"/>
          <w:rtl/>
        </w:rPr>
        <w:t>َ</w:t>
      </w:r>
      <w:r w:rsidRPr="00351B70">
        <w:rPr>
          <w:b/>
          <w:bCs/>
          <w:sz w:val="28"/>
          <w:szCs w:val="28"/>
          <w:rtl/>
        </w:rPr>
        <w:t>ض</w:t>
      </w:r>
      <w:r w:rsidR="00472AE8" w:rsidRPr="00351B70">
        <w:rPr>
          <w:rFonts w:hint="cs"/>
          <w:b/>
          <w:bCs/>
          <w:sz w:val="28"/>
          <w:szCs w:val="28"/>
          <w:rtl/>
        </w:rPr>
        <w:t>َّ</w:t>
      </w:r>
      <w:r w:rsidRPr="00351B70">
        <w:rPr>
          <w:b/>
          <w:bCs/>
          <w:sz w:val="28"/>
          <w:szCs w:val="28"/>
          <w:rtl/>
        </w:rPr>
        <w:t>أ</w:t>
      </w:r>
      <w:r w:rsidR="00472AE8" w:rsidRPr="00351B70">
        <w:rPr>
          <w:rFonts w:hint="cs"/>
          <w:b/>
          <w:bCs/>
          <w:sz w:val="28"/>
          <w:szCs w:val="28"/>
          <w:rtl/>
        </w:rPr>
        <w:t>ُ</w:t>
      </w:r>
      <w:r w:rsidRPr="00351B70">
        <w:rPr>
          <w:sz w:val="32"/>
          <w:rtl/>
        </w:rPr>
        <w:t xml:space="preserve">» </w:t>
      </w:r>
      <w:r w:rsidRPr="00351B70">
        <w:rPr>
          <w:rFonts w:hint="cs"/>
          <w:sz w:val="32"/>
          <w:rtl/>
        </w:rPr>
        <w:t xml:space="preserve">أخرجه النسائي. </w:t>
      </w:r>
      <w:r w:rsidRPr="00351B70">
        <w:rPr>
          <w:sz w:val="32"/>
          <w:rtl/>
        </w:rPr>
        <w:t xml:space="preserve">وهذا الحديث قيل عنه </w:t>
      </w:r>
      <w:r w:rsidR="00502FB1" w:rsidRPr="00351B70">
        <w:rPr>
          <w:rFonts w:hint="cs"/>
          <w:sz w:val="32"/>
          <w:rtl/>
          <w:lang w:bidi="ar-LB"/>
        </w:rPr>
        <w:t>إ</w:t>
      </w:r>
      <w:r w:rsidRPr="00351B70">
        <w:rPr>
          <w:sz w:val="32"/>
          <w:rtl/>
        </w:rPr>
        <w:t>نه ضعيف</w:t>
      </w:r>
      <w:r w:rsidR="00430560" w:rsidRPr="00351B70">
        <w:rPr>
          <w:rFonts w:hint="cs"/>
          <w:sz w:val="32"/>
          <w:rtl/>
          <w:lang w:bidi="ar-LB"/>
        </w:rPr>
        <w:t>،</w:t>
      </w:r>
      <w:r w:rsidRPr="00351B70">
        <w:rPr>
          <w:sz w:val="32"/>
          <w:rtl/>
        </w:rPr>
        <w:t xml:space="preserve"> ولكن تبين أن من قال </w:t>
      </w:r>
      <w:r w:rsidR="00502FB1" w:rsidRPr="00351B70">
        <w:rPr>
          <w:rFonts w:hint="cs"/>
          <w:sz w:val="32"/>
          <w:rtl/>
          <w:lang w:bidi="ar-LB"/>
        </w:rPr>
        <w:t>إ</w:t>
      </w:r>
      <w:r w:rsidRPr="00351B70">
        <w:rPr>
          <w:sz w:val="32"/>
          <w:rtl/>
        </w:rPr>
        <w:t xml:space="preserve">نه ضعيف قال ذلك لأن الحديث مرسل، مع أن المرسل مما يحتج به، وقد قال النسائي في هذا الحديث: </w:t>
      </w:r>
      <w:r w:rsidRPr="00351B70">
        <w:rPr>
          <w:rFonts w:hint="cs"/>
          <w:sz w:val="32"/>
          <w:rtl/>
        </w:rPr>
        <w:t>«</w:t>
      </w:r>
      <w:r w:rsidRPr="00351B70">
        <w:rPr>
          <w:sz w:val="32"/>
          <w:rtl/>
        </w:rPr>
        <w:t xml:space="preserve">ليس في هذا الباب </w:t>
      </w:r>
      <w:r w:rsidRPr="00351B70">
        <w:rPr>
          <w:rFonts w:hint="cs"/>
          <w:sz w:val="32"/>
          <w:rtl/>
        </w:rPr>
        <w:t>أ</w:t>
      </w:r>
      <w:r w:rsidRPr="00351B70">
        <w:rPr>
          <w:sz w:val="32"/>
          <w:rtl/>
        </w:rPr>
        <w:t>حسن من هذا الحديث</w:t>
      </w:r>
      <w:r w:rsidR="00430560" w:rsidRPr="00351B70">
        <w:rPr>
          <w:rFonts w:hint="cs"/>
          <w:sz w:val="32"/>
          <w:rtl/>
          <w:lang w:bidi="ar-LB"/>
        </w:rPr>
        <w:t>،</w:t>
      </w:r>
      <w:r w:rsidRPr="00351B70">
        <w:rPr>
          <w:sz w:val="32"/>
          <w:rtl/>
        </w:rPr>
        <w:t xml:space="preserve"> وإن كان مرسلاً</w:t>
      </w:r>
      <w:r w:rsidRPr="00351B70">
        <w:rPr>
          <w:rFonts w:hint="cs"/>
          <w:sz w:val="32"/>
          <w:rtl/>
        </w:rPr>
        <w:t xml:space="preserve">» </w:t>
      </w:r>
      <w:r w:rsidR="00502FB1" w:rsidRPr="00351B70">
        <w:rPr>
          <w:rFonts w:hint="cs"/>
          <w:sz w:val="32"/>
          <w:rtl/>
          <w:lang w:bidi="ar-LB"/>
        </w:rPr>
        <w:t xml:space="preserve">وقد روى الدارقطني الحديث موصولاً، قال: عن إبراهيم عن أبيه عن عائشة </w:t>
      </w:r>
      <w:r w:rsidR="001754C6" w:rsidRPr="00BB7EBC">
        <w:rPr>
          <w:sz w:val="32"/>
          <w:rtl/>
        </w:rPr>
        <w:t>رضي الله عنها</w:t>
      </w:r>
      <w:r w:rsidR="007858F8" w:rsidRPr="00351B70">
        <w:rPr>
          <w:rFonts w:hint="cs"/>
          <w:spacing w:val="30"/>
          <w:sz w:val="32"/>
          <w:rtl/>
          <w:lang w:bidi="ar-LB"/>
        </w:rPr>
        <w:t>.</w:t>
      </w:r>
      <w:r w:rsidRPr="00351B70">
        <w:rPr>
          <w:sz w:val="32"/>
          <w:rtl/>
        </w:rPr>
        <w:t xml:space="preserve"> وعن عائشة</w:t>
      </w:r>
      <w:r w:rsidR="00E62950" w:rsidRPr="00351B70">
        <w:rPr>
          <w:rFonts w:hint="cs"/>
          <w:sz w:val="32"/>
          <w:rtl/>
          <w:lang w:bidi="ar-LB"/>
        </w:rPr>
        <w:t xml:space="preserve"> </w:t>
      </w:r>
      <w:r w:rsidR="001754C6" w:rsidRPr="00BB7EBC">
        <w:rPr>
          <w:sz w:val="32"/>
          <w:rtl/>
        </w:rPr>
        <w:t>رضي الله عنها</w:t>
      </w:r>
      <w:r w:rsidRPr="00351B70">
        <w:rPr>
          <w:sz w:val="32"/>
          <w:rtl/>
        </w:rPr>
        <w:t xml:space="preserve"> قالت: </w:t>
      </w:r>
      <w:r w:rsidR="00D61B3D" w:rsidRPr="00351B70">
        <w:rPr>
          <w:rFonts w:hint="cs"/>
          <w:sz w:val="32"/>
          <w:rtl/>
        </w:rPr>
        <w:t>«</w:t>
      </w:r>
      <w:r w:rsidR="00EA1E0D" w:rsidRPr="00351B70">
        <w:rPr>
          <w:b/>
          <w:bCs/>
          <w:sz w:val="28"/>
          <w:szCs w:val="28"/>
          <w:rtl/>
        </w:rPr>
        <w:t xml:space="preserve">إِنْ كَانَ رَسُولُ </w:t>
      </w:r>
      <w:r w:rsidR="00EA1E0D" w:rsidRPr="00351B70">
        <w:rPr>
          <w:rFonts w:hint="cs"/>
          <w:position w:val="-3"/>
          <w:sz w:val="42"/>
          <w:szCs w:val="42"/>
        </w:rPr>
        <w:sym w:font="AGA Arabesque" w:char="F072"/>
      </w:r>
      <w:r w:rsidR="00EA1E0D" w:rsidRPr="00351B70">
        <w:rPr>
          <w:b/>
          <w:bCs/>
          <w:sz w:val="28"/>
          <w:szCs w:val="28"/>
          <w:rtl/>
        </w:rPr>
        <w:t xml:space="preserve"> لَيُصَلِّي</w:t>
      </w:r>
      <w:r w:rsidR="00EA1E0D" w:rsidRPr="00351B70">
        <w:rPr>
          <w:rFonts w:hint="cs"/>
          <w:b/>
          <w:bCs/>
          <w:sz w:val="28"/>
          <w:szCs w:val="28"/>
          <w:rtl/>
        </w:rPr>
        <w:t>،</w:t>
      </w:r>
      <w:r w:rsidR="00EA1E0D" w:rsidRPr="00351B70">
        <w:rPr>
          <w:b/>
          <w:bCs/>
          <w:sz w:val="28"/>
          <w:szCs w:val="28"/>
          <w:rtl/>
        </w:rPr>
        <w:t xml:space="preserve"> وَإِنِّي لَمُعْتَرِضَةٌ بَيْنَ يَدَيْهِ اعْتِرَاضَ الْجَنَازَةِ</w:t>
      </w:r>
      <w:r w:rsidR="00EA1E0D" w:rsidRPr="00351B70">
        <w:rPr>
          <w:rFonts w:hint="cs"/>
          <w:b/>
          <w:bCs/>
          <w:sz w:val="28"/>
          <w:szCs w:val="28"/>
          <w:rtl/>
        </w:rPr>
        <w:t>،</w:t>
      </w:r>
      <w:r w:rsidR="00EA1E0D" w:rsidRPr="00351B70">
        <w:rPr>
          <w:b/>
          <w:bCs/>
          <w:sz w:val="28"/>
          <w:szCs w:val="28"/>
          <w:rtl/>
        </w:rPr>
        <w:t xml:space="preserve"> حَتَّى إِذ</w:t>
      </w:r>
      <w:r w:rsidR="00EA1E0D" w:rsidRPr="00351B70">
        <w:rPr>
          <w:b/>
          <w:bCs/>
          <w:position w:val="2"/>
          <w:sz w:val="30"/>
          <w:szCs w:val="30"/>
          <w:rtl/>
        </w:rPr>
        <w:t>َ</w:t>
      </w:r>
      <w:r w:rsidR="00EA1E0D" w:rsidRPr="00351B70">
        <w:rPr>
          <w:b/>
          <w:bCs/>
          <w:sz w:val="28"/>
          <w:szCs w:val="28"/>
          <w:rtl/>
        </w:rPr>
        <w:t>ا أَرَادَ أَنْ يُوتِرَ مَسَّنِي بِرِجْلِهِ</w:t>
      </w:r>
      <w:r w:rsidR="00D61B3D" w:rsidRPr="00351B70">
        <w:rPr>
          <w:rFonts w:hint="cs"/>
          <w:sz w:val="32"/>
          <w:rtl/>
        </w:rPr>
        <w:t>»</w:t>
      </w:r>
      <w:r w:rsidRPr="00351B70">
        <w:rPr>
          <w:sz w:val="32"/>
          <w:rtl/>
        </w:rPr>
        <w:t xml:space="preserve"> </w:t>
      </w:r>
      <w:r w:rsidRPr="00351B70">
        <w:rPr>
          <w:rFonts w:hint="cs"/>
          <w:sz w:val="32"/>
          <w:rtl/>
        </w:rPr>
        <w:t xml:space="preserve">أخرجه النسائي. </w:t>
      </w:r>
      <w:r w:rsidRPr="00351B70">
        <w:rPr>
          <w:sz w:val="32"/>
          <w:rtl/>
        </w:rPr>
        <w:t>وعن عائشة</w:t>
      </w:r>
      <w:r w:rsidR="00D266C6" w:rsidRPr="00351B70">
        <w:rPr>
          <w:rFonts w:hint="cs"/>
          <w:sz w:val="32"/>
          <w:rtl/>
          <w:lang w:bidi="ar-LB"/>
        </w:rPr>
        <w:t xml:space="preserve"> </w:t>
      </w:r>
      <w:r w:rsidR="001754C6" w:rsidRPr="00BB7EBC">
        <w:rPr>
          <w:sz w:val="32"/>
          <w:rtl/>
        </w:rPr>
        <w:t>رضي الله عنها</w:t>
      </w:r>
      <w:r w:rsidRPr="00351B70">
        <w:rPr>
          <w:sz w:val="32"/>
          <w:rtl/>
        </w:rPr>
        <w:t xml:space="preserve"> قالت: </w:t>
      </w:r>
      <w:r w:rsidR="00211108" w:rsidRPr="00351B70">
        <w:rPr>
          <w:rFonts w:hint="cs"/>
          <w:sz w:val="32"/>
          <w:rtl/>
        </w:rPr>
        <w:t>«</w:t>
      </w:r>
      <w:r w:rsidR="00FE72C8" w:rsidRPr="00351B70">
        <w:rPr>
          <w:b/>
          <w:bCs/>
          <w:sz w:val="28"/>
          <w:szCs w:val="28"/>
          <w:rtl/>
        </w:rPr>
        <w:t xml:space="preserve">فَقَدْتُ رَسُولَ اللَّهِ </w:t>
      </w:r>
      <w:r w:rsidR="00FE72C8" w:rsidRPr="00351B70">
        <w:rPr>
          <w:rFonts w:hint="cs"/>
          <w:position w:val="-3"/>
          <w:sz w:val="42"/>
          <w:szCs w:val="42"/>
        </w:rPr>
        <w:sym w:font="AGA Arabesque" w:char="F072"/>
      </w:r>
      <w:r w:rsidR="00FE72C8" w:rsidRPr="00351B70">
        <w:rPr>
          <w:b/>
          <w:bCs/>
          <w:sz w:val="28"/>
          <w:szCs w:val="28"/>
          <w:rtl/>
        </w:rPr>
        <w:t xml:space="preserve"> لَيْلَةً مِن</w:t>
      </w:r>
      <w:r w:rsidR="00FE72C8" w:rsidRPr="00351B70">
        <w:rPr>
          <w:rFonts w:hint="cs"/>
          <w:b/>
          <w:bCs/>
          <w:sz w:val="28"/>
          <w:szCs w:val="28"/>
          <w:rtl/>
        </w:rPr>
        <w:t>َ</w:t>
      </w:r>
      <w:r w:rsidR="00FE72C8" w:rsidRPr="00351B70">
        <w:rPr>
          <w:b/>
          <w:bCs/>
          <w:sz w:val="28"/>
          <w:szCs w:val="28"/>
          <w:rtl/>
        </w:rPr>
        <w:t xml:space="preserve"> الْفِرَاشِ فَالْتَمَسْتُهُ فَوَقَعَتْ يَدِي عَلَى بَطْنِ قَدَمَيْهِ وَهُوَ فِي الْمَسْجِدِ وَهُمَا مَنْصُوبَتَانِ</w:t>
      </w:r>
      <w:r w:rsidR="00211108" w:rsidRPr="00351B70">
        <w:rPr>
          <w:rFonts w:hint="cs"/>
          <w:sz w:val="32"/>
          <w:rtl/>
        </w:rPr>
        <w:t>»</w:t>
      </w:r>
      <w:r w:rsidRPr="00351B70">
        <w:rPr>
          <w:rFonts w:hint="cs"/>
          <w:sz w:val="32"/>
          <w:rtl/>
        </w:rPr>
        <w:t xml:space="preserve"> أخرج</w:t>
      </w:r>
      <w:r w:rsidR="001E1701" w:rsidRPr="00351B70">
        <w:rPr>
          <w:rFonts w:hint="cs"/>
          <w:sz w:val="32"/>
          <w:rtl/>
        </w:rPr>
        <w:t>ـ</w:t>
      </w:r>
      <w:r w:rsidRPr="00351B70">
        <w:rPr>
          <w:rFonts w:hint="cs"/>
          <w:sz w:val="32"/>
          <w:rtl/>
        </w:rPr>
        <w:t>ه مس</w:t>
      </w:r>
      <w:r w:rsidR="001E1701" w:rsidRPr="00351B70">
        <w:rPr>
          <w:rFonts w:hint="cs"/>
          <w:sz w:val="32"/>
          <w:rtl/>
        </w:rPr>
        <w:t>ـ</w:t>
      </w:r>
      <w:r w:rsidRPr="00351B70">
        <w:rPr>
          <w:rFonts w:hint="cs"/>
          <w:sz w:val="32"/>
          <w:rtl/>
        </w:rPr>
        <w:t>لم.</w:t>
      </w:r>
      <w:r w:rsidRPr="00351B70">
        <w:rPr>
          <w:sz w:val="32"/>
          <w:rtl/>
        </w:rPr>
        <w:t xml:space="preserve"> فهذه الأحاديث الدالة على فعله </w:t>
      </w:r>
      <w:r w:rsidRPr="00351B70">
        <w:rPr>
          <w:rFonts w:ascii="AGA Arabesque" w:hAnsi="AGA Arabesque"/>
          <w:sz w:val="32"/>
          <w:rtl/>
        </w:rPr>
        <w:t xml:space="preserve">عليه السلام </w:t>
      </w:r>
      <w:r w:rsidRPr="00351B70">
        <w:rPr>
          <w:sz w:val="32"/>
          <w:rtl/>
        </w:rPr>
        <w:t xml:space="preserve">تعارض آية: </w:t>
      </w:r>
      <w:r w:rsidRPr="00351B70">
        <w:rPr>
          <w:position w:val="-4"/>
          <w:sz w:val="36"/>
          <w:szCs w:val="36"/>
        </w:rPr>
        <w:sym w:font="AGA Arabesque" w:char="F05D"/>
      </w:r>
      <w:r w:rsidR="00474B47" w:rsidRPr="00351B70">
        <w:rPr>
          <w:rFonts w:ascii="AGA Arabesque" w:hAnsi="AGA Arabesque"/>
          <w:b/>
          <w:bCs/>
          <w:sz w:val="8"/>
          <w:szCs w:val="8"/>
          <w:rtl/>
          <w:lang w:bidi="ar-LB"/>
        </w:rPr>
        <w:t xml:space="preserve"> </w:t>
      </w:r>
      <w:r w:rsidR="00674324" w:rsidRPr="00351B70">
        <w:rPr>
          <w:rFonts w:hint="cs"/>
          <w:b/>
          <w:bCs/>
          <w:sz w:val="32"/>
          <w:rtl/>
        </w:rPr>
        <w:t>أَوْ لَامَسْتُمُ النِّسَاءَ فَلَمْ تَجِدُوا مَاءً فَتَيَمَّمُوا</w:t>
      </w:r>
      <w:r w:rsidRPr="00351B70">
        <w:rPr>
          <w:position w:val="-4"/>
          <w:sz w:val="36"/>
          <w:szCs w:val="36"/>
        </w:rPr>
        <w:sym w:font="AGA Arabesque" w:char="F05B"/>
      </w:r>
      <w:r w:rsidRPr="00351B70">
        <w:rPr>
          <w:sz w:val="32"/>
          <w:rtl/>
        </w:rPr>
        <w:t xml:space="preserve"> فإن هذه الآية صرحت بأن اللمس من جملة الأحداث الموجبة للوضوء، وهو حقيقة في لمس اليد</w:t>
      </w:r>
      <w:r w:rsidR="00430560" w:rsidRPr="00351B70">
        <w:rPr>
          <w:rFonts w:hint="cs"/>
          <w:sz w:val="32"/>
          <w:rtl/>
          <w:lang w:bidi="ar-LB"/>
        </w:rPr>
        <w:t>،</w:t>
      </w:r>
      <w:r w:rsidRPr="00351B70">
        <w:rPr>
          <w:sz w:val="32"/>
          <w:rtl/>
        </w:rPr>
        <w:t xml:space="preserve"> مجاز في الجماع، ولا يصار إلى المجاز إلا إذا تعذرت الحقيقة</w:t>
      </w:r>
      <w:r w:rsidR="007858F8" w:rsidRPr="00351B70">
        <w:rPr>
          <w:rFonts w:hint="cs"/>
          <w:sz w:val="32"/>
          <w:rtl/>
          <w:lang w:bidi="ar-LB"/>
        </w:rPr>
        <w:t>،</w:t>
      </w:r>
      <w:r w:rsidRPr="00351B70">
        <w:rPr>
          <w:sz w:val="32"/>
          <w:rtl/>
        </w:rPr>
        <w:t xml:space="preserve"> والحقيقة هنا لا تتعذر بل تتيقن، ولا يصار إلى المجاز إلا إذا وجدت قرينة</w:t>
      </w:r>
      <w:r w:rsidR="007858F8" w:rsidRPr="00351B70">
        <w:rPr>
          <w:rFonts w:hint="cs"/>
          <w:sz w:val="32"/>
          <w:rtl/>
          <w:lang w:bidi="ar-LB"/>
        </w:rPr>
        <w:t>،</w:t>
      </w:r>
      <w:r w:rsidRPr="00351B70">
        <w:rPr>
          <w:sz w:val="32"/>
          <w:rtl/>
        </w:rPr>
        <w:t xml:space="preserve"> ولا توجد </w:t>
      </w:r>
      <w:r w:rsidRPr="00351B70">
        <w:rPr>
          <w:sz w:val="32"/>
          <w:rtl/>
        </w:rPr>
        <w:lastRenderedPageBreak/>
        <w:t xml:space="preserve">قرينة هنا تجعله مجازاً، فتعين أن يكون حقيقة. ويؤيد بقاءه على معناه الحقيقي قراءة: </w:t>
      </w:r>
      <w:r w:rsidRPr="00351B70">
        <w:rPr>
          <w:position w:val="-4"/>
          <w:sz w:val="36"/>
          <w:szCs w:val="36"/>
        </w:rPr>
        <w:sym w:font="AGA Arabesque" w:char="F05D"/>
      </w:r>
      <w:r w:rsidR="00474B47" w:rsidRPr="00351B70">
        <w:rPr>
          <w:rFonts w:ascii="AGA Arabesque" w:hAnsi="AGA Arabesque" w:hint="cs"/>
          <w:b/>
          <w:bCs/>
          <w:sz w:val="8"/>
          <w:szCs w:val="8"/>
          <w:rtl/>
        </w:rPr>
        <w:t xml:space="preserve"> </w:t>
      </w:r>
      <w:r w:rsidR="00674324" w:rsidRPr="00351B70">
        <w:rPr>
          <w:rFonts w:hint="cs"/>
          <w:b/>
          <w:bCs/>
          <w:sz w:val="32"/>
          <w:rtl/>
        </w:rPr>
        <w:t>أَوْ لَامَسْتُمُ</w:t>
      </w:r>
      <w:r w:rsidRPr="00351B70">
        <w:rPr>
          <w:position w:val="-4"/>
          <w:sz w:val="36"/>
          <w:szCs w:val="36"/>
        </w:rPr>
        <w:sym w:font="AGA Arabesque" w:char="F05B"/>
      </w:r>
      <w:r w:rsidRPr="00351B70">
        <w:rPr>
          <w:sz w:val="32"/>
          <w:rtl/>
        </w:rPr>
        <w:t xml:space="preserve"> فإنها ظاهرة في مجرد اللمس من دون جماع. وعليه فإن فعل الرسول في لمس المرأة وفي لمس المرأة له</w:t>
      </w:r>
      <w:r w:rsidR="007858F8" w:rsidRPr="00351B70">
        <w:rPr>
          <w:rFonts w:hint="cs"/>
          <w:sz w:val="32"/>
          <w:rtl/>
          <w:lang w:bidi="ar-LB"/>
        </w:rPr>
        <w:t>،</w:t>
      </w:r>
      <w:r w:rsidRPr="00351B70">
        <w:rPr>
          <w:sz w:val="32"/>
          <w:rtl/>
        </w:rPr>
        <w:t xml:space="preserve"> لا سيما وأن لمس عائشة لبطن قدم النبي قد ثبت مرفوعاً وموقوفاً، والرفع زيادة يتعين المصير إليها، يعارض الآية</w:t>
      </w:r>
      <w:r w:rsidR="00D266C6" w:rsidRPr="00351B70">
        <w:rPr>
          <w:rFonts w:hint="cs"/>
          <w:sz w:val="32"/>
          <w:rtl/>
          <w:lang w:bidi="ar-LB"/>
        </w:rPr>
        <w:t>،</w:t>
      </w:r>
      <w:r w:rsidRPr="00351B70">
        <w:rPr>
          <w:sz w:val="32"/>
          <w:rtl/>
        </w:rPr>
        <w:t xml:space="preserve"> أي يعارض النص القولي</w:t>
      </w:r>
      <w:r w:rsidR="00D266C6" w:rsidRPr="00351B70">
        <w:rPr>
          <w:rFonts w:hint="cs"/>
          <w:sz w:val="32"/>
          <w:rtl/>
          <w:lang w:bidi="ar-LB"/>
        </w:rPr>
        <w:t>،</w:t>
      </w:r>
      <w:r w:rsidRPr="00351B70">
        <w:rPr>
          <w:sz w:val="32"/>
          <w:rtl/>
        </w:rPr>
        <w:t xml:space="preserve"> أي القرآن. والجمع بينهما هو أن الآية تقول أو </w:t>
      </w:r>
      <w:r w:rsidR="005675BF" w:rsidRPr="00351B70">
        <w:rPr>
          <w:position w:val="-4"/>
          <w:sz w:val="36"/>
          <w:szCs w:val="36"/>
        </w:rPr>
        <w:sym w:font="AGA Arabesque" w:char="F05D"/>
      </w:r>
      <w:r w:rsidR="005675BF" w:rsidRPr="00351B70">
        <w:rPr>
          <w:rFonts w:hint="cs"/>
          <w:b/>
          <w:bCs/>
          <w:sz w:val="8"/>
          <w:szCs w:val="8"/>
          <w:rtl/>
        </w:rPr>
        <w:t xml:space="preserve"> </w:t>
      </w:r>
      <w:r w:rsidR="00674324" w:rsidRPr="00351B70">
        <w:rPr>
          <w:rFonts w:hint="cs"/>
          <w:b/>
          <w:bCs/>
          <w:sz w:val="32"/>
          <w:rtl/>
        </w:rPr>
        <w:t>لَامَسْتُمُ</w:t>
      </w:r>
      <w:r w:rsidR="00674324" w:rsidRPr="00351B70">
        <w:rPr>
          <w:position w:val="-4"/>
          <w:sz w:val="36"/>
          <w:szCs w:val="36"/>
        </w:rPr>
        <w:t xml:space="preserve"> </w:t>
      </w:r>
      <w:r w:rsidR="005675BF" w:rsidRPr="00351B70">
        <w:rPr>
          <w:position w:val="-4"/>
          <w:sz w:val="36"/>
          <w:szCs w:val="36"/>
        </w:rPr>
        <w:sym w:font="AGA Arabesque" w:char="F05B"/>
      </w:r>
      <w:r w:rsidRPr="00351B70">
        <w:rPr>
          <w:sz w:val="32"/>
          <w:rtl/>
        </w:rPr>
        <w:t>، فه</w:t>
      </w:r>
      <w:r w:rsidRPr="00351B70">
        <w:rPr>
          <w:rFonts w:hint="cs"/>
          <w:sz w:val="32"/>
          <w:rtl/>
        </w:rPr>
        <w:t>ي خاصة ب</w:t>
      </w:r>
      <w:r w:rsidRPr="00351B70">
        <w:rPr>
          <w:sz w:val="32"/>
          <w:rtl/>
        </w:rPr>
        <w:t>ال</w:t>
      </w:r>
      <w:r w:rsidRPr="00351B70">
        <w:rPr>
          <w:rFonts w:hint="cs"/>
          <w:sz w:val="32"/>
          <w:rtl/>
        </w:rPr>
        <w:t>أم</w:t>
      </w:r>
      <w:r w:rsidRPr="00351B70">
        <w:rPr>
          <w:sz w:val="32"/>
          <w:rtl/>
        </w:rPr>
        <w:t>ة، وأنه وإن كان الرسول يدخل في عموم</w:t>
      </w:r>
      <w:r w:rsidRPr="00351B70">
        <w:rPr>
          <w:rFonts w:hint="cs"/>
          <w:sz w:val="32"/>
          <w:rtl/>
        </w:rPr>
        <w:t>ها</w:t>
      </w:r>
      <w:r w:rsidRPr="00351B70">
        <w:rPr>
          <w:sz w:val="32"/>
          <w:rtl/>
        </w:rPr>
        <w:t xml:space="preserve">، ولكن فعل الرسول خلاف </w:t>
      </w:r>
      <w:r w:rsidRPr="00351B70">
        <w:rPr>
          <w:rFonts w:hint="cs"/>
          <w:sz w:val="32"/>
          <w:rtl/>
        </w:rPr>
        <w:t>النص القولي</w:t>
      </w:r>
      <w:r w:rsidRPr="00351B70">
        <w:rPr>
          <w:sz w:val="32"/>
          <w:rtl/>
        </w:rPr>
        <w:t xml:space="preserve"> قرينة على أن الفعل خاص بالرسول</w:t>
      </w:r>
      <w:r w:rsidR="00430560" w:rsidRPr="00351B70">
        <w:rPr>
          <w:rFonts w:hint="cs"/>
          <w:sz w:val="32"/>
          <w:rtl/>
          <w:lang w:bidi="ar-LB"/>
        </w:rPr>
        <w:t>،</w:t>
      </w:r>
      <w:r w:rsidRPr="00351B70">
        <w:rPr>
          <w:sz w:val="32"/>
          <w:rtl/>
        </w:rPr>
        <w:t xml:space="preserve"> </w:t>
      </w:r>
      <w:r w:rsidRPr="00351B70">
        <w:rPr>
          <w:rFonts w:hint="cs"/>
          <w:sz w:val="32"/>
          <w:rtl/>
        </w:rPr>
        <w:t>والنص القولي</w:t>
      </w:r>
      <w:r w:rsidRPr="00351B70">
        <w:rPr>
          <w:sz w:val="32"/>
          <w:rtl/>
        </w:rPr>
        <w:t xml:space="preserve"> خاص بال</w:t>
      </w:r>
      <w:r w:rsidRPr="00351B70">
        <w:rPr>
          <w:rFonts w:hint="cs"/>
          <w:sz w:val="32"/>
          <w:rtl/>
        </w:rPr>
        <w:t>أم</w:t>
      </w:r>
      <w:r w:rsidRPr="00351B70">
        <w:rPr>
          <w:sz w:val="32"/>
          <w:rtl/>
        </w:rPr>
        <w:t>ة. فاللمس باليد صدر من الرسول</w:t>
      </w:r>
      <w:r w:rsidR="00430560" w:rsidRPr="00351B70">
        <w:rPr>
          <w:rFonts w:hint="cs"/>
          <w:sz w:val="32"/>
          <w:rtl/>
          <w:lang w:bidi="ar-LB"/>
        </w:rPr>
        <w:t>،</w:t>
      </w:r>
      <w:r w:rsidRPr="00351B70">
        <w:rPr>
          <w:sz w:val="32"/>
          <w:rtl/>
        </w:rPr>
        <w:t xml:space="preserve"> ولم يتوضأ</w:t>
      </w:r>
      <w:r w:rsidR="00430560" w:rsidRPr="00351B70">
        <w:rPr>
          <w:rFonts w:hint="cs"/>
          <w:sz w:val="32"/>
          <w:rtl/>
          <w:lang w:bidi="ar-LB"/>
        </w:rPr>
        <w:t>،</w:t>
      </w:r>
      <w:r w:rsidRPr="00351B70">
        <w:rPr>
          <w:sz w:val="32"/>
          <w:rtl/>
        </w:rPr>
        <w:t xml:space="preserve"> فهو مختص به</w:t>
      </w:r>
      <w:r w:rsidR="00D266C6" w:rsidRPr="00351B70">
        <w:rPr>
          <w:rFonts w:hint="cs"/>
          <w:sz w:val="32"/>
          <w:rtl/>
          <w:lang w:bidi="ar-LB"/>
        </w:rPr>
        <w:t>؛</w:t>
      </w:r>
      <w:r w:rsidRPr="00351B70">
        <w:rPr>
          <w:sz w:val="32"/>
          <w:rtl/>
        </w:rPr>
        <w:t xml:space="preserve"> لأن فعله</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لا يعارض </w:t>
      </w:r>
      <w:r w:rsidRPr="00351B70">
        <w:rPr>
          <w:rFonts w:hint="cs"/>
          <w:sz w:val="32"/>
          <w:rtl/>
        </w:rPr>
        <w:t xml:space="preserve">النص </w:t>
      </w:r>
      <w:r w:rsidRPr="00351B70">
        <w:rPr>
          <w:sz w:val="32"/>
          <w:rtl/>
        </w:rPr>
        <w:t>القول</w:t>
      </w:r>
      <w:r w:rsidRPr="00351B70">
        <w:rPr>
          <w:rFonts w:hint="cs"/>
          <w:sz w:val="32"/>
          <w:rtl/>
        </w:rPr>
        <w:t>ي</w:t>
      </w:r>
      <w:r w:rsidRPr="00351B70">
        <w:rPr>
          <w:sz w:val="32"/>
          <w:rtl/>
        </w:rPr>
        <w:t xml:space="preserve"> الخاص بالأمة، بل يكون مختصاً به</w:t>
      </w:r>
      <w:r w:rsidR="007858F8" w:rsidRPr="00351B70">
        <w:rPr>
          <w:rFonts w:hint="cs"/>
          <w:sz w:val="32"/>
          <w:rtl/>
          <w:lang w:bidi="ar-LB"/>
        </w:rPr>
        <w:t>؛</w:t>
      </w:r>
      <w:r w:rsidRPr="00351B70">
        <w:rPr>
          <w:rFonts w:hint="cs"/>
          <w:sz w:val="32"/>
          <w:rtl/>
        </w:rPr>
        <w:t xml:space="preserve"> لأن اقتران الآية بفعل الرسول على خلافها يكون قرينة على أن الآية خاصة بالأمة</w:t>
      </w:r>
      <w:r w:rsidRPr="00351B70">
        <w:rPr>
          <w:sz w:val="32"/>
          <w:rtl/>
        </w:rPr>
        <w:t xml:space="preserve">. وعليه لا تعارض بين </w:t>
      </w:r>
      <w:r w:rsidRPr="00351B70">
        <w:rPr>
          <w:rFonts w:hint="cs"/>
          <w:sz w:val="32"/>
          <w:rtl/>
        </w:rPr>
        <w:t xml:space="preserve">النص </w:t>
      </w:r>
      <w:r w:rsidRPr="00351B70">
        <w:rPr>
          <w:sz w:val="32"/>
          <w:rtl/>
        </w:rPr>
        <w:t>القول</w:t>
      </w:r>
      <w:r w:rsidRPr="00351B70">
        <w:rPr>
          <w:rFonts w:hint="cs"/>
          <w:sz w:val="32"/>
          <w:rtl/>
        </w:rPr>
        <w:t>ي</w:t>
      </w:r>
      <w:r w:rsidRPr="00351B70">
        <w:rPr>
          <w:sz w:val="32"/>
          <w:rtl/>
        </w:rPr>
        <w:t xml:space="preserve"> والفعل. وهكذا ترد أفعال للنبي </w:t>
      </w:r>
      <w:r w:rsidR="0098711D" w:rsidRPr="00351B70">
        <w:rPr>
          <w:rFonts w:hint="cs"/>
          <w:position w:val="-4"/>
          <w:sz w:val="44"/>
          <w:szCs w:val="44"/>
        </w:rPr>
        <w:sym w:font="AGA Arabesque" w:char="F072"/>
      </w:r>
      <w:r w:rsidRPr="00351B70">
        <w:rPr>
          <w:sz w:val="32"/>
          <w:rtl/>
        </w:rPr>
        <w:t xml:space="preserve"> يظهر فيها أنها تعارض قول الرسول</w:t>
      </w:r>
      <w:r w:rsidR="007858F8" w:rsidRPr="00351B70">
        <w:rPr>
          <w:rFonts w:hint="cs"/>
          <w:sz w:val="32"/>
          <w:rtl/>
          <w:lang w:bidi="ar-LB"/>
        </w:rPr>
        <w:t>،</w:t>
      </w:r>
      <w:r w:rsidRPr="00351B70">
        <w:rPr>
          <w:sz w:val="32"/>
          <w:rtl/>
        </w:rPr>
        <w:t xml:space="preserve"> فيحاول الجمع بينهما</w:t>
      </w:r>
      <w:r w:rsidR="007858F8" w:rsidRPr="00351B70">
        <w:rPr>
          <w:rFonts w:hint="cs"/>
          <w:sz w:val="32"/>
          <w:rtl/>
          <w:lang w:bidi="ar-LB"/>
        </w:rPr>
        <w:t>،</w:t>
      </w:r>
      <w:r w:rsidRPr="00351B70">
        <w:rPr>
          <w:sz w:val="32"/>
          <w:rtl/>
        </w:rPr>
        <w:t xml:space="preserve"> فإن لم يمكن الجمع طبقت في حقها قواعد الأحوال الثلاث.</w:t>
      </w:r>
    </w:p>
    <w:p w14:paraId="1E0DE479"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التع</w:t>
      </w:r>
      <w:r w:rsidR="00696595" w:rsidRPr="00351B70">
        <w:rPr>
          <w:rFonts w:cs="Traditional Arabic" w:hint="cs"/>
          <w:szCs w:val="32"/>
          <w:rtl/>
        </w:rPr>
        <w:t>ـ</w:t>
      </w:r>
      <w:r w:rsidRPr="00351B70">
        <w:rPr>
          <w:rFonts w:cs="Traditional Arabic"/>
          <w:szCs w:val="32"/>
          <w:rtl/>
        </w:rPr>
        <w:t>ارض بين أقوال الرس</w:t>
      </w:r>
      <w:r w:rsidR="00696595" w:rsidRPr="00351B70">
        <w:rPr>
          <w:rFonts w:cs="Traditional Arabic" w:hint="cs"/>
          <w:szCs w:val="32"/>
          <w:rtl/>
        </w:rPr>
        <w:t>ـ</w:t>
      </w:r>
      <w:r w:rsidRPr="00351B70">
        <w:rPr>
          <w:rFonts w:cs="Traditional Arabic"/>
          <w:szCs w:val="32"/>
          <w:rtl/>
        </w:rPr>
        <w:t>ول</w:t>
      </w:r>
      <w:r w:rsidR="00696595" w:rsidRPr="00351B70">
        <w:rPr>
          <w:rFonts w:cs="Traditional Arabic" w:hint="cs"/>
          <w:szCs w:val="32"/>
          <w:rtl/>
        </w:rPr>
        <w:t xml:space="preserve"> </w:t>
      </w:r>
      <w:r w:rsidR="00696595" w:rsidRPr="00351B70">
        <w:rPr>
          <w:rFonts w:hint="cs"/>
          <w:b w:val="0"/>
          <w:bCs w:val="0"/>
          <w:position w:val="-4"/>
          <w:sz w:val="48"/>
          <w:szCs w:val="48"/>
        </w:rPr>
        <w:sym w:font="AGA Arabesque" w:char="F072"/>
      </w:r>
    </w:p>
    <w:p w14:paraId="1602B1E7"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لا يقع التعارض بين قولين من أقوال الرسول إلا في حالة واحدة وهي النسخ</w:t>
      </w:r>
      <w:r w:rsidR="007858F8" w:rsidRPr="00351B70">
        <w:rPr>
          <w:rFonts w:cs="Traditional Arabic" w:hint="cs"/>
          <w:sz w:val="32"/>
          <w:szCs w:val="32"/>
          <w:rtl/>
          <w:lang w:bidi="ar-LB"/>
        </w:rPr>
        <w:t>،</w:t>
      </w:r>
      <w:r w:rsidRPr="00351B70">
        <w:rPr>
          <w:rFonts w:cs="Traditional Arabic"/>
          <w:sz w:val="32"/>
          <w:szCs w:val="32"/>
          <w:rtl/>
        </w:rPr>
        <w:t xml:space="preserve"> وما عداها فإنه يكون إما من باب التعادل والتراجيح</w:t>
      </w:r>
      <w:r w:rsidR="007858F8" w:rsidRPr="00351B70">
        <w:rPr>
          <w:rFonts w:cs="Traditional Arabic" w:hint="cs"/>
          <w:sz w:val="32"/>
          <w:szCs w:val="32"/>
          <w:rtl/>
          <w:lang w:bidi="ar-LB"/>
        </w:rPr>
        <w:t>،</w:t>
      </w:r>
      <w:r w:rsidRPr="00351B70">
        <w:rPr>
          <w:rFonts w:cs="Traditional Arabic"/>
          <w:sz w:val="32"/>
          <w:szCs w:val="32"/>
          <w:rtl/>
        </w:rPr>
        <w:t xml:space="preserve"> وإما أنه يمكن التوفيق بينهما. أما النسخ فسيأتي الكلام عليه في بحث النسخ، وأما التعادل والتراجيح فإن الكلام عليه في باب التعادل والتراجيح للأدلة، وأما التوفيق بين القولين المتعارضين</w:t>
      </w:r>
      <w:r w:rsidR="00430560" w:rsidRPr="00351B70">
        <w:rPr>
          <w:rFonts w:cs="Traditional Arabic" w:hint="cs"/>
          <w:sz w:val="32"/>
          <w:szCs w:val="32"/>
          <w:rtl/>
          <w:lang w:bidi="ar-LB"/>
        </w:rPr>
        <w:t>،</w:t>
      </w:r>
      <w:r w:rsidRPr="00351B70">
        <w:rPr>
          <w:rFonts w:cs="Traditional Arabic"/>
          <w:sz w:val="32"/>
          <w:szCs w:val="32"/>
          <w:rtl/>
        </w:rPr>
        <w:t xml:space="preserve"> فإنه يكون بالتدقيق في كل قول منهما</w:t>
      </w:r>
      <w:r w:rsidR="00430560" w:rsidRPr="00351B70">
        <w:rPr>
          <w:rFonts w:cs="Traditional Arabic" w:hint="cs"/>
          <w:sz w:val="32"/>
          <w:szCs w:val="32"/>
          <w:rtl/>
          <w:lang w:bidi="ar-LB"/>
        </w:rPr>
        <w:t>؛</w:t>
      </w:r>
      <w:r w:rsidRPr="00351B70">
        <w:rPr>
          <w:rFonts w:cs="Traditional Arabic"/>
          <w:sz w:val="32"/>
          <w:szCs w:val="32"/>
          <w:rtl/>
        </w:rPr>
        <w:t xml:space="preserve"> لبيان ظروفه وأحواله</w:t>
      </w:r>
      <w:r w:rsidR="00430560" w:rsidRPr="00351B70">
        <w:rPr>
          <w:rFonts w:cs="Traditional Arabic" w:hint="cs"/>
          <w:sz w:val="32"/>
          <w:szCs w:val="32"/>
          <w:rtl/>
          <w:lang w:bidi="ar-LB"/>
        </w:rPr>
        <w:t>،</w:t>
      </w:r>
      <w:r w:rsidRPr="00351B70">
        <w:rPr>
          <w:rFonts w:cs="Traditional Arabic"/>
          <w:sz w:val="32"/>
          <w:szCs w:val="32"/>
          <w:rtl/>
        </w:rPr>
        <w:t xml:space="preserve"> فيظهر حينئذ عدم التعارض</w:t>
      </w:r>
      <w:r w:rsidR="007858F8" w:rsidRPr="00351B70">
        <w:rPr>
          <w:rFonts w:cs="Traditional Arabic" w:hint="cs"/>
          <w:sz w:val="32"/>
          <w:szCs w:val="32"/>
          <w:rtl/>
          <w:lang w:bidi="ar-LB"/>
        </w:rPr>
        <w:t>؛</w:t>
      </w:r>
      <w:r w:rsidRPr="00351B70">
        <w:rPr>
          <w:rFonts w:cs="Traditional Arabic"/>
          <w:sz w:val="32"/>
          <w:szCs w:val="32"/>
          <w:rtl/>
        </w:rPr>
        <w:t xml:space="preserve"> وذلك لأن أحوال العمران مختلف بعضها عن بعض، فلا يقاس شيء من أحوالها على الآخر لمجرد الاشتباه، إذ يجوز أن يحصل الاشتباه في أمر ويكون الاختلاف واقعاً في أمور متعددة</w:t>
      </w:r>
      <w:r w:rsidR="007858F8" w:rsidRPr="00351B70">
        <w:rPr>
          <w:rFonts w:cs="Traditional Arabic" w:hint="cs"/>
          <w:sz w:val="32"/>
          <w:szCs w:val="32"/>
          <w:rtl/>
          <w:lang w:bidi="ar-LB"/>
        </w:rPr>
        <w:t>؛</w:t>
      </w:r>
      <w:r w:rsidRPr="00351B70">
        <w:rPr>
          <w:rFonts w:cs="Traditional Arabic"/>
          <w:sz w:val="32"/>
          <w:szCs w:val="32"/>
          <w:rtl/>
        </w:rPr>
        <w:t xml:space="preserve"> ولذلك يجب استبعاد التعميم والتجريد في التشريع والسياسة</w:t>
      </w:r>
      <w:r w:rsidR="00D266C6" w:rsidRPr="00351B70">
        <w:rPr>
          <w:rFonts w:cs="Traditional Arabic" w:hint="cs"/>
          <w:sz w:val="32"/>
          <w:szCs w:val="32"/>
          <w:rtl/>
          <w:lang w:bidi="ar-LB"/>
        </w:rPr>
        <w:t>؛</w:t>
      </w:r>
      <w:r w:rsidRPr="00351B70">
        <w:rPr>
          <w:rFonts w:cs="Traditional Arabic"/>
          <w:sz w:val="32"/>
          <w:szCs w:val="32"/>
          <w:rtl/>
        </w:rPr>
        <w:t xml:space="preserve"> لأن التشريع هو علاج أفعال العباد ببيان حكمها، والسياسة رعاية شؤون الناس في مصالحهم التي تقوم عليها أفعالهم. وكل منهما متعلق بالحياة وظروفها وأحوالها</w:t>
      </w:r>
      <w:r w:rsidR="007858F8" w:rsidRPr="00351B70">
        <w:rPr>
          <w:rFonts w:cs="Traditional Arabic" w:hint="cs"/>
          <w:sz w:val="32"/>
          <w:szCs w:val="32"/>
          <w:rtl/>
          <w:lang w:bidi="ar-LB"/>
        </w:rPr>
        <w:t>،</w:t>
      </w:r>
      <w:r w:rsidRPr="00351B70">
        <w:rPr>
          <w:rFonts w:cs="Traditional Arabic"/>
          <w:sz w:val="32"/>
          <w:szCs w:val="32"/>
          <w:rtl/>
        </w:rPr>
        <w:t xml:space="preserve"> وهي متعددة ومتخالفة ومتباينة</w:t>
      </w:r>
      <w:r w:rsidR="007858F8" w:rsidRPr="00351B70">
        <w:rPr>
          <w:rFonts w:cs="Traditional Arabic" w:hint="cs"/>
          <w:sz w:val="32"/>
          <w:szCs w:val="32"/>
          <w:rtl/>
          <w:lang w:bidi="ar-LB"/>
        </w:rPr>
        <w:t>،</w:t>
      </w:r>
      <w:r w:rsidRPr="00351B70">
        <w:rPr>
          <w:rFonts w:cs="Traditional Arabic"/>
          <w:sz w:val="32"/>
          <w:szCs w:val="32"/>
          <w:rtl/>
        </w:rPr>
        <w:t xml:space="preserve"> ولكنها كثيراً ما تكون متشابهة</w:t>
      </w:r>
      <w:r w:rsidR="007858F8" w:rsidRPr="00351B70">
        <w:rPr>
          <w:rFonts w:cs="Traditional Arabic" w:hint="cs"/>
          <w:sz w:val="32"/>
          <w:szCs w:val="32"/>
          <w:rtl/>
          <w:lang w:bidi="ar-LB"/>
        </w:rPr>
        <w:t>،</w:t>
      </w:r>
      <w:r w:rsidRPr="00351B70">
        <w:rPr>
          <w:rFonts w:cs="Traditional Arabic"/>
          <w:sz w:val="32"/>
          <w:szCs w:val="32"/>
          <w:rtl/>
        </w:rPr>
        <w:t xml:space="preserve"> فيخشى أن لا يرى فيها هذا التباين أو الاختلاف أو التعدد</w:t>
      </w:r>
      <w:r w:rsidR="007858F8" w:rsidRPr="00351B70">
        <w:rPr>
          <w:rFonts w:cs="Traditional Arabic" w:hint="cs"/>
          <w:sz w:val="32"/>
          <w:szCs w:val="32"/>
          <w:rtl/>
          <w:lang w:bidi="ar-LB"/>
        </w:rPr>
        <w:t>،</w:t>
      </w:r>
      <w:r w:rsidRPr="00351B70">
        <w:rPr>
          <w:rFonts w:cs="Traditional Arabic"/>
          <w:sz w:val="32"/>
          <w:szCs w:val="32"/>
          <w:rtl/>
        </w:rPr>
        <w:t xml:space="preserve"> فيجر ذلك إلى التعميم</w:t>
      </w:r>
      <w:r w:rsidR="00430560" w:rsidRPr="00351B70">
        <w:rPr>
          <w:rFonts w:cs="Traditional Arabic" w:hint="cs"/>
          <w:sz w:val="32"/>
          <w:szCs w:val="32"/>
          <w:rtl/>
          <w:lang w:bidi="ar-LB"/>
        </w:rPr>
        <w:t>،</w:t>
      </w:r>
      <w:r w:rsidRPr="00351B70">
        <w:rPr>
          <w:rFonts w:cs="Traditional Arabic"/>
          <w:sz w:val="32"/>
          <w:szCs w:val="32"/>
          <w:rtl/>
        </w:rPr>
        <w:t xml:space="preserve"> أي إعطاء الحكم لكل ما هو من جنسها</w:t>
      </w:r>
      <w:r w:rsidR="007858F8" w:rsidRPr="00351B70">
        <w:rPr>
          <w:rFonts w:cs="Traditional Arabic" w:hint="cs"/>
          <w:sz w:val="32"/>
          <w:szCs w:val="32"/>
          <w:rtl/>
          <w:lang w:bidi="ar-LB"/>
        </w:rPr>
        <w:t>،</w:t>
      </w:r>
      <w:r w:rsidRPr="00351B70">
        <w:rPr>
          <w:rFonts w:cs="Traditional Arabic"/>
          <w:sz w:val="32"/>
          <w:szCs w:val="32"/>
          <w:rtl/>
        </w:rPr>
        <w:t xml:space="preserve"> ويجر أيضاً إلى التجريد أي تجريد كل فعل أو كل شأن من الظروف والأحوال المتعلقة به</w:t>
      </w:r>
      <w:r w:rsidR="007858F8" w:rsidRPr="00351B70">
        <w:rPr>
          <w:rFonts w:cs="Traditional Arabic" w:hint="cs"/>
          <w:sz w:val="32"/>
          <w:szCs w:val="32"/>
          <w:rtl/>
          <w:lang w:bidi="ar-LB"/>
        </w:rPr>
        <w:t>،</w:t>
      </w:r>
      <w:r w:rsidRPr="00351B70">
        <w:rPr>
          <w:rFonts w:cs="Traditional Arabic"/>
          <w:sz w:val="32"/>
          <w:szCs w:val="32"/>
          <w:rtl/>
        </w:rPr>
        <w:t xml:space="preserve"> وهنا يقع الخطأ، ومن جراء ذلك يظهر التعارض بين علاجين لفعل واحد أو شأن واحد، أي يظهر للرائي أن القولين متعارضان، ومن هنا جاء ظن التعارض بين بعض أقوال الرسول مع البعض الآخر، ولكن عند استبعاد التعميم</w:t>
      </w:r>
      <w:r w:rsidR="007858F8" w:rsidRPr="00351B70">
        <w:rPr>
          <w:rFonts w:cs="Traditional Arabic" w:hint="cs"/>
          <w:sz w:val="32"/>
          <w:szCs w:val="32"/>
          <w:rtl/>
          <w:lang w:bidi="ar-LB"/>
        </w:rPr>
        <w:t>،</w:t>
      </w:r>
      <w:r w:rsidRPr="00351B70">
        <w:rPr>
          <w:rFonts w:cs="Traditional Arabic"/>
          <w:sz w:val="32"/>
          <w:szCs w:val="32"/>
          <w:rtl/>
        </w:rPr>
        <w:t xml:space="preserve"> وجعل كل علاج لما جاء به من حادثة، واستبعاد التجريد أي تجريد الواقعة من ظروفها، فيلاحظ من ربط العلاج بالحادثة نفسها</w:t>
      </w:r>
      <w:r w:rsidR="007858F8" w:rsidRPr="00351B70">
        <w:rPr>
          <w:rFonts w:cs="Traditional Arabic" w:hint="cs"/>
          <w:sz w:val="32"/>
          <w:szCs w:val="32"/>
          <w:rtl/>
          <w:lang w:bidi="ar-LB"/>
        </w:rPr>
        <w:t>،</w:t>
      </w:r>
      <w:r w:rsidRPr="00351B70">
        <w:rPr>
          <w:rFonts w:cs="Traditional Arabic"/>
          <w:sz w:val="32"/>
          <w:szCs w:val="32"/>
          <w:rtl/>
        </w:rPr>
        <w:t xml:space="preserve"> وربط الحادثة بظروفها</w:t>
      </w:r>
      <w:r w:rsidR="007858F8" w:rsidRPr="00351B70">
        <w:rPr>
          <w:rFonts w:cs="Traditional Arabic" w:hint="cs"/>
          <w:sz w:val="32"/>
          <w:szCs w:val="32"/>
          <w:rtl/>
          <w:lang w:bidi="ar-LB"/>
        </w:rPr>
        <w:t>،</w:t>
      </w:r>
      <w:r w:rsidRPr="00351B70">
        <w:rPr>
          <w:rFonts w:cs="Traditional Arabic"/>
          <w:sz w:val="32"/>
          <w:szCs w:val="32"/>
          <w:rtl/>
        </w:rPr>
        <w:t xml:space="preserve"> أن هناك فرقاً بين الحادثتين</w:t>
      </w:r>
      <w:r w:rsidR="007858F8" w:rsidRPr="00351B70">
        <w:rPr>
          <w:rFonts w:cs="Traditional Arabic" w:hint="cs"/>
          <w:sz w:val="32"/>
          <w:szCs w:val="32"/>
          <w:rtl/>
          <w:lang w:bidi="ar-LB"/>
        </w:rPr>
        <w:t>،</w:t>
      </w:r>
      <w:r w:rsidRPr="00351B70">
        <w:rPr>
          <w:rFonts w:cs="Traditional Arabic"/>
          <w:sz w:val="32"/>
          <w:szCs w:val="32"/>
          <w:rtl/>
        </w:rPr>
        <w:t xml:space="preserve"> ويتبين أنه لا تعارض بين الحديثين لاختلاف ظروف كل منهما وأحواله، أو لارتباط أحدهما بالآخر في جعلهما معاً أساس النظرة للعلاج</w:t>
      </w:r>
      <w:r w:rsidR="007858F8" w:rsidRPr="00351B70">
        <w:rPr>
          <w:rFonts w:cs="Traditional Arabic" w:hint="cs"/>
          <w:sz w:val="32"/>
          <w:szCs w:val="32"/>
          <w:rtl/>
          <w:lang w:bidi="ar-LB"/>
        </w:rPr>
        <w:t>،</w:t>
      </w:r>
      <w:r w:rsidRPr="00351B70">
        <w:rPr>
          <w:rFonts w:cs="Traditional Arabic"/>
          <w:sz w:val="32"/>
          <w:szCs w:val="32"/>
          <w:rtl/>
        </w:rPr>
        <w:t xml:space="preserve"> أو أساس النظرة للحادثة</w:t>
      </w:r>
      <w:r w:rsidR="007858F8" w:rsidRPr="00351B70">
        <w:rPr>
          <w:rFonts w:cs="Traditional Arabic" w:hint="cs"/>
          <w:sz w:val="32"/>
          <w:szCs w:val="32"/>
          <w:rtl/>
          <w:lang w:bidi="ar-LB"/>
        </w:rPr>
        <w:t>،</w:t>
      </w:r>
      <w:r w:rsidRPr="00351B70">
        <w:rPr>
          <w:rFonts w:cs="Traditional Arabic"/>
          <w:sz w:val="32"/>
          <w:szCs w:val="32"/>
          <w:rtl/>
        </w:rPr>
        <w:t xml:space="preserve"> وليس كل واحد منهما منفرداً عن الآخر. وهذا ما يجب على ا</w:t>
      </w:r>
      <w:r w:rsidR="007858F8" w:rsidRPr="00351B70">
        <w:rPr>
          <w:rFonts w:cs="Traditional Arabic"/>
          <w:sz w:val="32"/>
          <w:szCs w:val="32"/>
          <w:rtl/>
        </w:rPr>
        <w:t>لفقيه وعلى السياسي أن يقوم به ب</w:t>
      </w:r>
      <w:r w:rsidR="007858F8" w:rsidRPr="00351B70">
        <w:rPr>
          <w:rFonts w:cs="Traditional Arabic" w:hint="cs"/>
          <w:sz w:val="32"/>
          <w:szCs w:val="32"/>
          <w:rtl/>
          <w:lang w:bidi="ar-LB"/>
        </w:rPr>
        <w:t>إ</w:t>
      </w:r>
      <w:r w:rsidRPr="00351B70">
        <w:rPr>
          <w:rFonts w:cs="Traditional Arabic"/>
          <w:sz w:val="32"/>
          <w:szCs w:val="32"/>
          <w:rtl/>
        </w:rPr>
        <w:t>فراد كل حادثة عن الأخرى</w:t>
      </w:r>
      <w:r w:rsidR="007858F8" w:rsidRPr="00351B70">
        <w:rPr>
          <w:rFonts w:cs="Traditional Arabic" w:hint="cs"/>
          <w:sz w:val="32"/>
          <w:szCs w:val="32"/>
          <w:rtl/>
          <w:lang w:bidi="ar-LB"/>
        </w:rPr>
        <w:t>،</w:t>
      </w:r>
      <w:r w:rsidRPr="00351B70">
        <w:rPr>
          <w:rFonts w:cs="Traditional Arabic"/>
          <w:sz w:val="32"/>
          <w:szCs w:val="32"/>
          <w:rtl/>
        </w:rPr>
        <w:t xml:space="preserve"> حتى يتبين له بدقة الفارق </w:t>
      </w:r>
      <w:r w:rsidRPr="00351B70">
        <w:rPr>
          <w:rFonts w:cs="Traditional Arabic"/>
          <w:sz w:val="32"/>
          <w:szCs w:val="32"/>
          <w:rtl/>
        </w:rPr>
        <w:lastRenderedPageBreak/>
        <w:t>بينها</w:t>
      </w:r>
      <w:r w:rsidR="007858F8" w:rsidRPr="00351B70">
        <w:rPr>
          <w:rFonts w:cs="Traditional Arabic" w:hint="cs"/>
          <w:sz w:val="32"/>
          <w:szCs w:val="32"/>
          <w:rtl/>
          <w:lang w:bidi="ar-LB"/>
        </w:rPr>
        <w:t>،</w:t>
      </w:r>
      <w:r w:rsidRPr="00351B70">
        <w:rPr>
          <w:rFonts w:cs="Traditional Arabic"/>
          <w:sz w:val="32"/>
          <w:szCs w:val="32"/>
          <w:rtl/>
        </w:rPr>
        <w:t xml:space="preserve"> فيصل إلى أن معالجتها مختلفة</w:t>
      </w:r>
      <w:r w:rsidR="007858F8" w:rsidRPr="00351B70">
        <w:rPr>
          <w:rFonts w:cs="Traditional Arabic" w:hint="cs"/>
          <w:sz w:val="32"/>
          <w:szCs w:val="32"/>
          <w:rtl/>
          <w:lang w:bidi="ar-LB"/>
        </w:rPr>
        <w:t>،</w:t>
      </w:r>
      <w:r w:rsidRPr="00351B70">
        <w:rPr>
          <w:rFonts w:cs="Traditional Arabic"/>
          <w:sz w:val="32"/>
          <w:szCs w:val="32"/>
          <w:rtl/>
        </w:rPr>
        <w:t xml:space="preserve"> ويصل إلى ما هو </w:t>
      </w:r>
      <w:r w:rsidR="0098711D" w:rsidRPr="00351B70">
        <w:rPr>
          <w:rFonts w:cs="Traditional Arabic" w:hint="cs"/>
          <w:sz w:val="32"/>
          <w:szCs w:val="32"/>
          <w:rtl/>
        </w:rPr>
        <w:t>أ</w:t>
      </w:r>
      <w:r w:rsidRPr="00351B70">
        <w:rPr>
          <w:rFonts w:cs="Traditional Arabic"/>
          <w:sz w:val="32"/>
          <w:szCs w:val="32"/>
          <w:rtl/>
        </w:rPr>
        <w:t>قرب إلى الحق والصواب في علاج الحوادث</w:t>
      </w:r>
      <w:r w:rsidR="007858F8" w:rsidRPr="00351B70">
        <w:rPr>
          <w:rFonts w:cs="Traditional Arabic" w:hint="cs"/>
          <w:sz w:val="32"/>
          <w:szCs w:val="32"/>
          <w:rtl/>
          <w:lang w:bidi="ar-LB"/>
        </w:rPr>
        <w:t>،</w:t>
      </w:r>
      <w:r w:rsidRPr="00351B70">
        <w:rPr>
          <w:rFonts w:cs="Traditional Arabic"/>
          <w:sz w:val="32"/>
          <w:szCs w:val="32"/>
          <w:rtl/>
        </w:rPr>
        <w:t xml:space="preserve"> وفي فهم التشريع أو السياسة. وبالنسبة للتشريع</w:t>
      </w:r>
      <w:r w:rsidR="007858F8" w:rsidRPr="00351B70">
        <w:rPr>
          <w:rFonts w:cs="Traditional Arabic" w:hint="cs"/>
          <w:sz w:val="32"/>
          <w:szCs w:val="32"/>
          <w:rtl/>
          <w:lang w:bidi="ar-LB"/>
        </w:rPr>
        <w:t>،</w:t>
      </w:r>
      <w:r w:rsidRPr="00351B70">
        <w:rPr>
          <w:rFonts w:cs="Traditional Arabic"/>
          <w:sz w:val="32"/>
          <w:szCs w:val="32"/>
          <w:rtl/>
        </w:rPr>
        <w:t xml:space="preserve"> فإن النصوص التشريعية هي حكم الحوادث والوقائع</w:t>
      </w:r>
      <w:r w:rsidR="007858F8" w:rsidRPr="00351B70">
        <w:rPr>
          <w:rFonts w:cs="Traditional Arabic" w:hint="cs"/>
          <w:sz w:val="32"/>
          <w:szCs w:val="32"/>
          <w:rtl/>
          <w:lang w:bidi="ar-LB"/>
        </w:rPr>
        <w:t>،</w:t>
      </w:r>
      <w:r w:rsidRPr="00351B70">
        <w:rPr>
          <w:rFonts w:cs="Traditional Arabic"/>
          <w:sz w:val="32"/>
          <w:szCs w:val="32"/>
          <w:rtl/>
        </w:rPr>
        <w:t xml:space="preserve"> فمن طبيعتها أن تكون مختلفة</w:t>
      </w:r>
      <w:r w:rsidR="007858F8" w:rsidRPr="00351B70">
        <w:rPr>
          <w:rFonts w:cs="Traditional Arabic" w:hint="cs"/>
          <w:sz w:val="32"/>
          <w:szCs w:val="32"/>
          <w:rtl/>
          <w:lang w:bidi="ar-LB"/>
        </w:rPr>
        <w:t>،</w:t>
      </w:r>
      <w:r w:rsidRPr="00351B70">
        <w:rPr>
          <w:rFonts w:cs="Traditional Arabic"/>
          <w:sz w:val="32"/>
          <w:szCs w:val="32"/>
          <w:rtl/>
        </w:rPr>
        <w:t xml:space="preserve"> ومن طبيعتها أن يظهر بينها أنها متعارضة</w:t>
      </w:r>
      <w:r w:rsidR="00D266C6" w:rsidRPr="00351B70">
        <w:rPr>
          <w:rFonts w:cs="Traditional Arabic" w:hint="cs"/>
          <w:sz w:val="32"/>
          <w:szCs w:val="32"/>
          <w:rtl/>
          <w:lang w:bidi="ar-LB"/>
        </w:rPr>
        <w:t>؛</w:t>
      </w:r>
      <w:r w:rsidRPr="00351B70">
        <w:rPr>
          <w:rFonts w:cs="Traditional Arabic"/>
          <w:sz w:val="32"/>
          <w:szCs w:val="32"/>
          <w:rtl/>
        </w:rPr>
        <w:t xml:space="preserve"> لدقة الاختلاف بينها</w:t>
      </w:r>
      <w:r w:rsidR="007858F8" w:rsidRPr="00351B70">
        <w:rPr>
          <w:rFonts w:cs="Traditional Arabic" w:hint="cs"/>
          <w:sz w:val="32"/>
          <w:szCs w:val="32"/>
          <w:rtl/>
          <w:lang w:bidi="ar-LB"/>
        </w:rPr>
        <w:t>،</w:t>
      </w:r>
      <w:r w:rsidRPr="00351B70">
        <w:rPr>
          <w:rFonts w:cs="Traditional Arabic"/>
          <w:sz w:val="32"/>
          <w:szCs w:val="32"/>
          <w:rtl/>
        </w:rPr>
        <w:t xml:space="preserve"> ولحتمية وجود التشابه مع هذا الاختلاف. فيجب على الفقيه أن يدقق في النصوص التشريعية قبل أن يصدر حكمه عليها</w:t>
      </w:r>
      <w:r w:rsidR="007858F8" w:rsidRPr="00351B70">
        <w:rPr>
          <w:rFonts w:cs="Traditional Arabic" w:hint="cs"/>
          <w:sz w:val="32"/>
          <w:szCs w:val="32"/>
          <w:rtl/>
          <w:lang w:bidi="ar-LB"/>
        </w:rPr>
        <w:t>؛</w:t>
      </w:r>
      <w:r w:rsidRPr="00351B70">
        <w:rPr>
          <w:rFonts w:cs="Traditional Arabic"/>
          <w:sz w:val="32"/>
          <w:szCs w:val="32"/>
          <w:rtl/>
        </w:rPr>
        <w:t xml:space="preserve"> لأنها ليست تعبيرات أدبية تدل على معان فقط، بل هي علاج لوقائع</w:t>
      </w:r>
      <w:r w:rsidR="007858F8" w:rsidRPr="00351B70">
        <w:rPr>
          <w:rFonts w:cs="Traditional Arabic" w:hint="cs"/>
          <w:sz w:val="32"/>
          <w:szCs w:val="32"/>
          <w:rtl/>
          <w:lang w:bidi="ar-LB"/>
        </w:rPr>
        <w:t>،</w:t>
      </w:r>
      <w:r w:rsidRPr="00351B70">
        <w:rPr>
          <w:rFonts w:cs="Traditional Arabic"/>
          <w:sz w:val="32"/>
          <w:szCs w:val="32"/>
          <w:rtl/>
        </w:rPr>
        <w:t xml:space="preserve"> لا بد أن يقرن معانيها التي في ذهنه بالوقائع التي يقع عليها حسه، بحيث يضع إصبعه على الواقع</w:t>
      </w:r>
      <w:r w:rsidR="007858F8" w:rsidRPr="00351B70">
        <w:rPr>
          <w:rFonts w:cs="Traditional Arabic" w:hint="cs"/>
          <w:sz w:val="32"/>
          <w:szCs w:val="32"/>
          <w:rtl/>
          <w:lang w:bidi="ar-LB"/>
        </w:rPr>
        <w:t>،</w:t>
      </w:r>
      <w:r w:rsidRPr="00351B70">
        <w:rPr>
          <w:rFonts w:cs="Traditional Arabic"/>
          <w:sz w:val="32"/>
          <w:szCs w:val="32"/>
          <w:rtl/>
        </w:rPr>
        <w:t xml:space="preserve"> حتى يتأتى له فهم التشريع</w:t>
      </w:r>
      <w:r w:rsidR="007858F8" w:rsidRPr="00351B70">
        <w:rPr>
          <w:rFonts w:cs="Traditional Arabic" w:hint="cs"/>
          <w:sz w:val="32"/>
          <w:szCs w:val="32"/>
          <w:rtl/>
          <w:lang w:bidi="ar-LB"/>
        </w:rPr>
        <w:t>،</w:t>
      </w:r>
      <w:r w:rsidRPr="00351B70">
        <w:rPr>
          <w:rFonts w:cs="Traditional Arabic"/>
          <w:sz w:val="32"/>
          <w:szCs w:val="32"/>
          <w:rtl/>
        </w:rPr>
        <w:t xml:space="preserve"> وإدراك الواقع الذي يعالجه</w:t>
      </w:r>
      <w:r w:rsidR="007858F8" w:rsidRPr="00351B70">
        <w:rPr>
          <w:rFonts w:cs="Traditional Arabic" w:hint="cs"/>
          <w:sz w:val="32"/>
          <w:szCs w:val="32"/>
          <w:rtl/>
          <w:lang w:bidi="ar-LB"/>
        </w:rPr>
        <w:t>؛</w:t>
      </w:r>
      <w:r w:rsidRPr="00351B70">
        <w:rPr>
          <w:rFonts w:cs="Traditional Arabic"/>
          <w:sz w:val="32"/>
          <w:szCs w:val="32"/>
          <w:rtl/>
        </w:rPr>
        <w:t xml:space="preserve"> فيدرك حينئذ الفروق الدقيقة بين مدلولات النصوص، ويدرك خطر التعميم</w:t>
      </w:r>
      <w:r w:rsidR="007858F8" w:rsidRPr="00351B70">
        <w:rPr>
          <w:rFonts w:cs="Traditional Arabic" w:hint="cs"/>
          <w:sz w:val="32"/>
          <w:szCs w:val="32"/>
          <w:rtl/>
          <w:lang w:bidi="ar-LB"/>
        </w:rPr>
        <w:t>،</w:t>
      </w:r>
      <w:r w:rsidRPr="00351B70">
        <w:rPr>
          <w:rFonts w:cs="Traditional Arabic"/>
          <w:sz w:val="32"/>
          <w:szCs w:val="32"/>
          <w:rtl/>
        </w:rPr>
        <w:t xml:space="preserve"> وخطر التجريد، وعلى هذا الأس</w:t>
      </w:r>
      <w:r w:rsidR="00EB28D3" w:rsidRPr="00351B70">
        <w:rPr>
          <w:rFonts w:cs="Traditional Arabic" w:hint="cs"/>
          <w:sz w:val="32"/>
          <w:szCs w:val="32"/>
          <w:rtl/>
        </w:rPr>
        <w:t>ـ</w:t>
      </w:r>
      <w:r w:rsidRPr="00351B70">
        <w:rPr>
          <w:rFonts w:cs="Traditional Arabic"/>
          <w:sz w:val="32"/>
          <w:szCs w:val="32"/>
          <w:rtl/>
        </w:rPr>
        <w:t>اس يج</w:t>
      </w:r>
      <w:r w:rsidR="00EB28D3" w:rsidRPr="00351B70">
        <w:rPr>
          <w:rFonts w:cs="Traditional Arabic" w:hint="cs"/>
          <w:sz w:val="32"/>
          <w:szCs w:val="32"/>
          <w:rtl/>
        </w:rPr>
        <w:t>ـ</w:t>
      </w:r>
      <w:r w:rsidRPr="00351B70">
        <w:rPr>
          <w:rFonts w:cs="Traditional Arabic"/>
          <w:sz w:val="32"/>
          <w:szCs w:val="32"/>
          <w:rtl/>
        </w:rPr>
        <w:t>ب أن ينظ</w:t>
      </w:r>
      <w:r w:rsidR="00EB28D3" w:rsidRPr="00351B70">
        <w:rPr>
          <w:rFonts w:cs="Traditional Arabic" w:hint="cs"/>
          <w:sz w:val="32"/>
          <w:szCs w:val="32"/>
          <w:rtl/>
        </w:rPr>
        <w:t>ـ</w:t>
      </w:r>
      <w:r w:rsidRPr="00351B70">
        <w:rPr>
          <w:rFonts w:cs="Traditional Arabic"/>
          <w:sz w:val="32"/>
          <w:szCs w:val="32"/>
          <w:rtl/>
        </w:rPr>
        <w:t>ر إلى الأح</w:t>
      </w:r>
      <w:r w:rsidR="00EB28D3" w:rsidRPr="00351B70">
        <w:rPr>
          <w:rFonts w:cs="Traditional Arabic" w:hint="cs"/>
          <w:sz w:val="32"/>
          <w:szCs w:val="32"/>
          <w:rtl/>
        </w:rPr>
        <w:t>ـ</w:t>
      </w:r>
      <w:r w:rsidRPr="00351B70">
        <w:rPr>
          <w:rFonts w:cs="Traditional Arabic"/>
          <w:sz w:val="32"/>
          <w:szCs w:val="32"/>
          <w:rtl/>
        </w:rPr>
        <w:t>اديث النبوية</w:t>
      </w:r>
      <w:r w:rsidR="007858F8" w:rsidRPr="00351B70">
        <w:rPr>
          <w:rFonts w:cs="Traditional Arabic" w:hint="cs"/>
          <w:sz w:val="32"/>
          <w:szCs w:val="32"/>
          <w:rtl/>
          <w:lang w:bidi="ar-LB"/>
        </w:rPr>
        <w:t>؛</w:t>
      </w:r>
      <w:r w:rsidRPr="00351B70">
        <w:rPr>
          <w:rFonts w:cs="Traditional Arabic"/>
          <w:sz w:val="32"/>
          <w:szCs w:val="32"/>
          <w:rtl/>
        </w:rPr>
        <w:t xml:space="preserve"> فيدرك حينئذ عدم التعارض.</w:t>
      </w:r>
    </w:p>
    <w:p w14:paraId="006FAA63" w14:textId="77777777" w:rsidR="00BA28ED" w:rsidRPr="00351B70" w:rsidRDefault="00BA28ED" w:rsidP="00B30940">
      <w:pPr>
        <w:widowControl w:val="0"/>
        <w:spacing w:line="442" w:lineRule="exact"/>
        <w:ind w:firstLine="567"/>
        <w:jc w:val="both"/>
        <w:rPr>
          <w:sz w:val="32"/>
          <w:rtl/>
        </w:rPr>
      </w:pPr>
      <w:r w:rsidRPr="00351B70">
        <w:rPr>
          <w:sz w:val="32"/>
          <w:rtl/>
        </w:rPr>
        <w:t>والناظر في الأحاديث النبوية التي يظهر فيها أنها متعارضة</w:t>
      </w:r>
      <w:r w:rsidR="00430560" w:rsidRPr="00351B70">
        <w:rPr>
          <w:rFonts w:hint="cs"/>
          <w:sz w:val="32"/>
          <w:rtl/>
          <w:lang w:bidi="ar-LB"/>
        </w:rPr>
        <w:t>،</w:t>
      </w:r>
      <w:r w:rsidRPr="00351B70">
        <w:rPr>
          <w:sz w:val="32"/>
          <w:rtl/>
        </w:rPr>
        <w:t xml:space="preserve"> يجد أنها جميعها يمكن التوفيق بينها عند التدقيق. والأمثلة على ذلك كثيرة، فمن ذلك مثلاً أحاديث يأمر الرسول فيها بأشياء</w:t>
      </w:r>
      <w:r w:rsidR="007858F8" w:rsidRPr="00351B70">
        <w:rPr>
          <w:rFonts w:hint="cs"/>
          <w:sz w:val="32"/>
          <w:rtl/>
          <w:lang w:bidi="ar-LB"/>
        </w:rPr>
        <w:t>،</w:t>
      </w:r>
      <w:r w:rsidRPr="00351B70">
        <w:rPr>
          <w:sz w:val="32"/>
          <w:rtl/>
        </w:rPr>
        <w:t xml:space="preserve"> وتعارضها أحاديث أخرى يرفض الرسول قبول هذه الأشياء التي أمر بها، فيظهر حينئذ أن بينها تعارضاً، ولكن الحقيقة أنه لا تعارض، فإن أمر الرسول هو طلب فعل، فهو لا يفيد الوجوب أو الندب أو الإباحة إلا بقرينة، فكونه يأتي بعد هذا الأمر بما يدل على أنه لا يفعله، كان ذلك قرينة على أن الأمر للإباحة، فلا يكون رفضه لقبول الأشياء التي أمر بها مناقضاً لأمره بها</w:t>
      </w:r>
      <w:r w:rsidR="007858F8" w:rsidRPr="00351B70">
        <w:rPr>
          <w:rFonts w:hint="cs"/>
          <w:sz w:val="32"/>
          <w:rtl/>
          <w:lang w:bidi="ar-LB"/>
        </w:rPr>
        <w:t>،</w:t>
      </w:r>
      <w:r w:rsidRPr="00351B70">
        <w:rPr>
          <w:sz w:val="32"/>
          <w:rtl/>
        </w:rPr>
        <w:t xml:space="preserve"> بل يكون قرينة على أن أمره للإباحة</w:t>
      </w:r>
      <w:r w:rsidR="007858F8" w:rsidRPr="00351B70">
        <w:rPr>
          <w:rFonts w:hint="cs"/>
          <w:sz w:val="32"/>
          <w:rtl/>
          <w:lang w:bidi="ar-LB"/>
        </w:rPr>
        <w:t>،</w:t>
      </w:r>
      <w:r w:rsidRPr="00351B70">
        <w:rPr>
          <w:sz w:val="32"/>
          <w:rtl/>
        </w:rPr>
        <w:t xml:space="preserve"> وليس للوجوب</w:t>
      </w:r>
      <w:r w:rsidR="007858F8" w:rsidRPr="00351B70">
        <w:rPr>
          <w:rFonts w:hint="cs"/>
          <w:sz w:val="32"/>
          <w:rtl/>
          <w:lang w:bidi="ar-LB"/>
        </w:rPr>
        <w:t>،</w:t>
      </w:r>
      <w:r w:rsidRPr="00351B70">
        <w:rPr>
          <w:sz w:val="32"/>
          <w:rtl/>
        </w:rPr>
        <w:t xml:space="preserve"> ولا للندب. ومن ذلك ما روي عن قيس بن سعد قال: </w:t>
      </w:r>
      <w:r w:rsidR="003F056E" w:rsidRPr="00351B70">
        <w:rPr>
          <w:rFonts w:hint="cs"/>
          <w:sz w:val="32"/>
          <w:rtl/>
        </w:rPr>
        <w:t>«</w:t>
      </w:r>
      <w:r w:rsidR="003F056E" w:rsidRPr="00351B70">
        <w:rPr>
          <w:b/>
          <w:bCs/>
          <w:sz w:val="28"/>
          <w:szCs w:val="28"/>
          <w:rtl/>
        </w:rPr>
        <w:t xml:space="preserve">زَارَنَا رَسُولُ اللَّهِ </w:t>
      </w:r>
      <w:r w:rsidR="002D15FB" w:rsidRPr="00351B70">
        <w:rPr>
          <w:rFonts w:hint="cs"/>
          <w:position w:val="-3"/>
          <w:sz w:val="42"/>
          <w:szCs w:val="42"/>
        </w:rPr>
        <w:sym w:font="AGA Arabesque" w:char="F072"/>
      </w:r>
      <w:r w:rsidR="003F056E" w:rsidRPr="00351B70">
        <w:rPr>
          <w:b/>
          <w:bCs/>
          <w:sz w:val="28"/>
          <w:szCs w:val="28"/>
          <w:rtl/>
        </w:rPr>
        <w:t xml:space="preserve"> فِي مَنْزِلِنَا </w:t>
      </w:r>
      <w:r w:rsidR="00692420" w:rsidRPr="00351B70">
        <w:rPr>
          <w:rFonts w:hint="cs"/>
          <w:b/>
          <w:bCs/>
          <w:sz w:val="28"/>
          <w:szCs w:val="28"/>
          <w:rtl/>
        </w:rPr>
        <w:t>...</w:t>
      </w:r>
      <w:r w:rsidR="00BB2952" w:rsidRPr="00351B70">
        <w:rPr>
          <w:rFonts w:hint="cs"/>
          <w:b/>
          <w:bCs/>
          <w:sz w:val="28"/>
          <w:szCs w:val="28"/>
          <w:rtl/>
        </w:rPr>
        <w:t>،</w:t>
      </w:r>
      <w:r w:rsidR="003F056E" w:rsidRPr="00351B70">
        <w:rPr>
          <w:b/>
          <w:bCs/>
          <w:sz w:val="28"/>
          <w:szCs w:val="28"/>
          <w:rtl/>
        </w:rPr>
        <w:t xml:space="preserve"> فَأَمَرَ لَهُ سَعْدٌ بِغُسْلٍ فَوُضِعَ فَاغْتَسَلَ ث</w:t>
      </w:r>
      <w:r w:rsidR="00BB2952" w:rsidRPr="00351B70">
        <w:rPr>
          <w:rFonts w:hint="cs"/>
          <w:b/>
          <w:bCs/>
          <w:sz w:val="28"/>
          <w:szCs w:val="28"/>
          <w:rtl/>
        </w:rPr>
        <w:t>ـ</w:t>
      </w:r>
      <w:r w:rsidR="003F056E" w:rsidRPr="00351B70">
        <w:rPr>
          <w:b/>
          <w:bCs/>
          <w:sz w:val="28"/>
          <w:szCs w:val="28"/>
          <w:rtl/>
        </w:rPr>
        <w:t>ُمَّ نَاوَلَهُ أَوْ قَالَ نَاوَلُوهُ مِلْحَفَةً مَصْبُوغَةً بِزَعْفَر</w:t>
      </w:r>
      <w:r w:rsidR="002D15FB" w:rsidRPr="00351B70">
        <w:rPr>
          <w:b/>
          <w:bCs/>
          <w:sz w:val="28"/>
          <w:szCs w:val="28"/>
          <w:rtl/>
        </w:rPr>
        <w:t>َانٍ وَوَرْسٍ</w:t>
      </w:r>
      <w:r w:rsidR="006F5B16" w:rsidRPr="00351B70">
        <w:rPr>
          <w:rFonts w:hint="cs"/>
          <w:b/>
          <w:bCs/>
          <w:sz w:val="28"/>
          <w:szCs w:val="28"/>
          <w:rtl/>
        </w:rPr>
        <w:t>،</w:t>
      </w:r>
      <w:r w:rsidR="002D15FB" w:rsidRPr="00351B70">
        <w:rPr>
          <w:b/>
          <w:bCs/>
          <w:sz w:val="28"/>
          <w:szCs w:val="28"/>
          <w:rtl/>
        </w:rPr>
        <w:t xml:space="preserve"> فَاشْتَمَلَ بِهَا</w:t>
      </w:r>
      <w:r w:rsidR="003F056E" w:rsidRPr="00351B70">
        <w:rPr>
          <w:rFonts w:hint="cs"/>
          <w:sz w:val="32"/>
          <w:rtl/>
        </w:rPr>
        <w:t>»</w:t>
      </w:r>
      <w:r w:rsidRPr="00351B70">
        <w:rPr>
          <w:sz w:val="32"/>
          <w:rtl/>
        </w:rPr>
        <w:t xml:space="preserve"> </w:t>
      </w:r>
      <w:r w:rsidRPr="00351B70">
        <w:rPr>
          <w:rFonts w:hint="cs"/>
          <w:sz w:val="32"/>
          <w:rtl/>
        </w:rPr>
        <w:t xml:space="preserve">أخرجه أحمد. </w:t>
      </w:r>
      <w:r w:rsidRPr="00351B70">
        <w:rPr>
          <w:sz w:val="32"/>
          <w:rtl/>
        </w:rPr>
        <w:t>فإن هذا الحديث يدل على جواز التنشيف من الغسل</w:t>
      </w:r>
      <w:r w:rsidR="007858F8" w:rsidRPr="00351B70">
        <w:rPr>
          <w:rFonts w:hint="cs"/>
          <w:sz w:val="32"/>
          <w:rtl/>
          <w:lang w:bidi="ar-LB"/>
        </w:rPr>
        <w:t>،</w:t>
      </w:r>
      <w:r w:rsidRPr="00351B70">
        <w:rPr>
          <w:sz w:val="32"/>
          <w:rtl/>
        </w:rPr>
        <w:t xml:space="preserve"> ومثله الوضوء، وهذا يعارض ما روي عن </w:t>
      </w:r>
      <w:r w:rsidRPr="00351B70">
        <w:rPr>
          <w:rFonts w:hint="cs"/>
          <w:sz w:val="32"/>
          <w:rtl/>
        </w:rPr>
        <w:t>ميمونة بلفظ: «</w:t>
      </w:r>
      <w:r w:rsidRPr="00351B70">
        <w:rPr>
          <w:rFonts w:hint="cs"/>
          <w:b/>
          <w:bCs/>
          <w:sz w:val="28"/>
          <w:szCs w:val="28"/>
          <w:rtl/>
        </w:rPr>
        <w:t>.. ث</w:t>
      </w:r>
      <w:r w:rsidR="00623490" w:rsidRPr="00351B70">
        <w:rPr>
          <w:rFonts w:hint="cs"/>
          <w:b/>
          <w:bCs/>
          <w:sz w:val="28"/>
          <w:szCs w:val="28"/>
          <w:rtl/>
        </w:rPr>
        <w:t>ـُ</w:t>
      </w:r>
      <w:r w:rsidRPr="00351B70">
        <w:rPr>
          <w:rFonts w:hint="cs"/>
          <w:b/>
          <w:bCs/>
          <w:sz w:val="28"/>
          <w:szCs w:val="28"/>
          <w:rtl/>
        </w:rPr>
        <w:t>م</w:t>
      </w:r>
      <w:r w:rsidR="00623490" w:rsidRPr="00351B70">
        <w:rPr>
          <w:rFonts w:hint="cs"/>
          <w:b/>
          <w:bCs/>
          <w:sz w:val="28"/>
          <w:szCs w:val="28"/>
          <w:rtl/>
        </w:rPr>
        <w:t>َّ</w:t>
      </w:r>
      <w:r w:rsidRPr="00351B70">
        <w:rPr>
          <w:rFonts w:hint="cs"/>
          <w:b/>
          <w:bCs/>
          <w:sz w:val="28"/>
          <w:szCs w:val="28"/>
          <w:rtl/>
        </w:rPr>
        <w:t xml:space="preserve"> أ</w:t>
      </w:r>
      <w:r w:rsidR="00623490" w:rsidRPr="00351B70">
        <w:rPr>
          <w:rFonts w:hint="cs"/>
          <w:b/>
          <w:bCs/>
          <w:sz w:val="28"/>
          <w:szCs w:val="28"/>
          <w:rtl/>
        </w:rPr>
        <w:t>ُ</w:t>
      </w:r>
      <w:r w:rsidRPr="00351B70">
        <w:rPr>
          <w:rFonts w:hint="cs"/>
          <w:b/>
          <w:bCs/>
          <w:sz w:val="28"/>
          <w:szCs w:val="28"/>
          <w:rtl/>
        </w:rPr>
        <w:t>ت</w:t>
      </w:r>
      <w:r w:rsidR="00623490" w:rsidRPr="00351B70">
        <w:rPr>
          <w:rFonts w:hint="cs"/>
          <w:b/>
          <w:bCs/>
          <w:sz w:val="28"/>
          <w:szCs w:val="28"/>
          <w:rtl/>
        </w:rPr>
        <w:t>ِ</w:t>
      </w:r>
      <w:r w:rsidRPr="00351B70">
        <w:rPr>
          <w:rFonts w:hint="cs"/>
          <w:b/>
          <w:bCs/>
          <w:sz w:val="28"/>
          <w:szCs w:val="28"/>
          <w:rtl/>
        </w:rPr>
        <w:t>ي</w:t>
      </w:r>
      <w:r w:rsidR="00623490" w:rsidRPr="00351B70">
        <w:rPr>
          <w:rFonts w:hint="cs"/>
          <w:b/>
          <w:bCs/>
          <w:sz w:val="28"/>
          <w:szCs w:val="28"/>
          <w:rtl/>
        </w:rPr>
        <w:t>َ</w:t>
      </w:r>
      <w:r w:rsidRPr="00351B70">
        <w:rPr>
          <w:rFonts w:hint="cs"/>
          <w:b/>
          <w:bCs/>
          <w:sz w:val="28"/>
          <w:szCs w:val="28"/>
          <w:rtl/>
        </w:rPr>
        <w:t xml:space="preserve"> ب</w:t>
      </w:r>
      <w:r w:rsidR="00623490" w:rsidRPr="00351B70">
        <w:rPr>
          <w:rFonts w:hint="cs"/>
          <w:b/>
          <w:bCs/>
          <w:sz w:val="28"/>
          <w:szCs w:val="28"/>
          <w:rtl/>
        </w:rPr>
        <w:t>ِ</w:t>
      </w:r>
      <w:r w:rsidRPr="00351B70">
        <w:rPr>
          <w:rFonts w:hint="cs"/>
          <w:b/>
          <w:bCs/>
          <w:sz w:val="28"/>
          <w:szCs w:val="28"/>
          <w:rtl/>
        </w:rPr>
        <w:t>م</w:t>
      </w:r>
      <w:r w:rsidR="00623490" w:rsidRPr="00351B70">
        <w:rPr>
          <w:rFonts w:hint="cs"/>
          <w:b/>
          <w:bCs/>
          <w:sz w:val="28"/>
          <w:szCs w:val="28"/>
          <w:rtl/>
        </w:rPr>
        <w:t>ِ</w:t>
      </w:r>
      <w:r w:rsidRPr="00351B70">
        <w:rPr>
          <w:rFonts w:hint="cs"/>
          <w:b/>
          <w:bCs/>
          <w:sz w:val="28"/>
          <w:szCs w:val="28"/>
          <w:rtl/>
        </w:rPr>
        <w:t>ن</w:t>
      </w:r>
      <w:r w:rsidR="00623490" w:rsidRPr="00351B70">
        <w:rPr>
          <w:rFonts w:hint="cs"/>
          <w:b/>
          <w:bCs/>
          <w:sz w:val="28"/>
          <w:szCs w:val="28"/>
          <w:rtl/>
        </w:rPr>
        <w:t>ْ</w:t>
      </w:r>
      <w:r w:rsidRPr="00351B70">
        <w:rPr>
          <w:rFonts w:hint="cs"/>
          <w:b/>
          <w:bCs/>
          <w:sz w:val="28"/>
          <w:szCs w:val="28"/>
          <w:rtl/>
        </w:rPr>
        <w:t>د</w:t>
      </w:r>
      <w:r w:rsidR="00623490" w:rsidRPr="00351B70">
        <w:rPr>
          <w:rFonts w:hint="cs"/>
          <w:b/>
          <w:bCs/>
          <w:sz w:val="28"/>
          <w:szCs w:val="28"/>
          <w:rtl/>
        </w:rPr>
        <w:t>ِ</w:t>
      </w:r>
      <w:r w:rsidRPr="00351B70">
        <w:rPr>
          <w:rFonts w:hint="cs"/>
          <w:b/>
          <w:bCs/>
          <w:sz w:val="28"/>
          <w:szCs w:val="28"/>
          <w:rtl/>
        </w:rPr>
        <w:t>يل</w:t>
      </w:r>
      <w:r w:rsidR="00623490" w:rsidRPr="00351B70">
        <w:rPr>
          <w:rFonts w:hint="cs"/>
          <w:b/>
          <w:bCs/>
          <w:sz w:val="28"/>
          <w:szCs w:val="28"/>
          <w:rtl/>
        </w:rPr>
        <w:t>ٍ</w:t>
      </w:r>
      <w:r w:rsidRPr="00351B70">
        <w:rPr>
          <w:rFonts w:hint="cs"/>
          <w:b/>
          <w:bCs/>
          <w:sz w:val="28"/>
          <w:szCs w:val="28"/>
          <w:rtl/>
        </w:rPr>
        <w:t xml:space="preserve"> ف</w:t>
      </w:r>
      <w:r w:rsidR="00623490" w:rsidRPr="00351B70">
        <w:rPr>
          <w:rFonts w:hint="cs"/>
          <w:b/>
          <w:bCs/>
          <w:sz w:val="28"/>
          <w:szCs w:val="28"/>
          <w:rtl/>
        </w:rPr>
        <w:t>َ</w:t>
      </w:r>
      <w:r w:rsidRPr="00351B70">
        <w:rPr>
          <w:rFonts w:hint="cs"/>
          <w:b/>
          <w:bCs/>
          <w:sz w:val="28"/>
          <w:szCs w:val="28"/>
          <w:rtl/>
        </w:rPr>
        <w:t>ل</w:t>
      </w:r>
      <w:r w:rsidR="00623490" w:rsidRPr="00351B70">
        <w:rPr>
          <w:rFonts w:hint="cs"/>
          <w:b/>
          <w:bCs/>
          <w:sz w:val="28"/>
          <w:szCs w:val="28"/>
          <w:rtl/>
        </w:rPr>
        <w:t>َ</w:t>
      </w:r>
      <w:r w:rsidRPr="00351B70">
        <w:rPr>
          <w:rFonts w:hint="cs"/>
          <w:b/>
          <w:bCs/>
          <w:sz w:val="28"/>
          <w:szCs w:val="28"/>
          <w:rtl/>
        </w:rPr>
        <w:t>م</w:t>
      </w:r>
      <w:r w:rsidR="00623490" w:rsidRPr="00351B70">
        <w:rPr>
          <w:rFonts w:hint="cs"/>
          <w:b/>
          <w:bCs/>
          <w:sz w:val="28"/>
          <w:szCs w:val="28"/>
          <w:rtl/>
        </w:rPr>
        <w:t>ْ</w:t>
      </w:r>
      <w:r w:rsidRPr="00351B70">
        <w:rPr>
          <w:rFonts w:hint="cs"/>
          <w:b/>
          <w:bCs/>
          <w:sz w:val="28"/>
          <w:szCs w:val="28"/>
          <w:rtl/>
        </w:rPr>
        <w:t xml:space="preserve"> ي</w:t>
      </w:r>
      <w:r w:rsidR="00623490" w:rsidRPr="00351B70">
        <w:rPr>
          <w:rFonts w:hint="cs"/>
          <w:b/>
          <w:bCs/>
          <w:sz w:val="28"/>
          <w:szCs w:val="28"/>
          <w:rtl/>
        </w:rPr>
        <w:t>َ</w:t>
      </w:r>
      <w:r w:rsidRPr="00351B70">
        <w:rPr>
          <w:rFonts w:hint="cs"/>
          <w:b/>
          <w:bCs/>
          <w:sz w:val="28"/>
          <w:szCs w:val="28"/>
          <w:rtl/>
        </w:rPr>
        <w:t>ن</w:t>
      </w:r>
      <w:r w:rsidR="00623490" w:rsidRPr="00351B70">
        <w:rPr>
          <w:rFonts w:hint="cs"/>
          <w:b/>
          <w:bCs/>
          <w:sz w:val="28"/>
          <w:szCs w:val="28"/>
          <w:rtl/>
        </w:rPr>
        <w:t>ْ</w:t>
      </w:r>
      <w:r w:rsidRPr="00351B70">
        <w:rPr>
          <w:rFonts w:hint="cs"/>
          <w:b/>
          <w:bCs/>
          <w:sz w:val="28"/>
          <w:szCs w:val="28"/>
          <w:rtl/>
        </w:rPr>
        <w:t>ف</w:t>
      </w:r>
      <w:r w:rsidR="00623490" w:rsidRPr="00351B70">
        <w:rPr>
          <w:rFonts w:hint="cs"/>
          <w:b/>
          <w:bCs/>
          <w:sz w:val="28"/>
          <w:szCs w:val="28"/>
          <w:rtl/>
        </w:rPr>
        <w:t>ُ</w:t>
      </w:r>
      <w:r w:rsidRPr="00351B70">
        <w:rPr>
          <w:rFonts w:hint="cs"/>
          <w:b/>
          <w:bCs/>
          <w:sz w:val="28"/>
          <w:szCs w:val="28"/>
          <w:rtl/>
        </w:rPr>
        <w:t>ض</w:t>
      </w:r>
      <w:r w:rsidR="00623490" w:rsidRPr="00351B70">
        <w:rPr>
          <w:rFonts w:hint="cs"/>
          <w:b/>
          <w:bCs/>
          <w:sz w:val="28"/>
          <w:szCs w:val="28"/>
          <w:rtl/>
        </w:rPr>
        <w:t>ْ</w:t>
      </w:r>
      <w:r w:rsidRPr="00351B70">
        <w:rPr>
          <w:rFonts w:hint="cs"/>
          <w:b/>
          <w:bCs/>
          <w:sz w:val="28"/>
          <w:szCs w:val="28"/>
          <w:rtl/>
        </w:rPr>
        <w:t xml:space="preserve"> ب</w:t>
      </w:r>
      <w:r w:rsidR="00623490" w:rsidRPr="00351B70">
        <w:rPr>
          <w:rFonts w:hint="cs"/>
          <w:b/>
          <w:bCs/>
          <w:sz w:val="28"/>
          <w:szCs w:val="28"/>
          <w:rtl/>
        </w:rPr>
        <w:t>ِ</w:t>
      </w:r>
      <w:r w:rsidRPr="00351B70">
        <w:rPr>
          <w:rFonts w:hint="cs"/>
          <w:b/>
          <w:bCs/>
          <w:sz w:val="28"/>
          <w:szCs w:val="28"/>
          <w:rtl/>
        </w:rPr>
        <w:t>ه</w:t>
      </w:r>
      <w:r w:rsidR="00623490" w:rsidRPr="00351B70">
        <w:rPr>
          <w:rFonts w:hint="cs"/>
          <w:b/>
          <w:bCs/>
          <w:sz w:val="28"/>
          <w:szCs w:val="28"/>
          <w:rtl/>
        </w:rPr>
        <w:t>َ</w:t>
      </w:r>
      <w:r w:rsidRPr="00351B70">
        <w:rPr>
          <w:rFonts w:hint="cs"/>
          <w:b/>
          <w:bCs/>
          <w:sz w:val="28"/>
          <w:szCs w:val="28"/>
          <w:rtl/>
        </w:rPr>
        <w:t>ا</w:t>
      </w:r>
      <w:r w:rsidRPr="00351B70">
        <w:rPr>
          <w:rFonts w:hint="cs"/>
          <w:sz w:val="32"/>
          <w:rtl/>
        </w:rPr>
        <w:t>» أخرجه البخاري</w:t>
      </w:r>
      <w:r w:rsidR="00D266C6" w:rsidRPr="00351B70">
        <w:rPr>
          <w:rFonts w:hint="cs"/>
          <w:sz w:val="32"/>
          <w:rtl/>
          <w:lang w:bidi="ar-LB"/>
        </w:rPr>
        <w:t>؛</w:t>
      </w:r>
      <w:r w:rsidRPr="00351B70">
        <w:rPr>
          <w:rFonts w:hint="cs"/>
          <w:sz w:val="32"/>
          <w:rtl/>
        </w:rPr>
        <w:t xml:space="preserve"> </w:t>
      </w:r>
      <w:r w:rsidRPr="00351B70">
        <w:rPr>
          <w:sz w:val="32"/>
          <w:rtl/>
        </w:rPr>
        <w:t>لأنه يدل على أن الرسول لم يفعل التنشيف</w:t>
      </w:r>
      <w:r w:rsidR="00430560" w:rsidRPr="00351B70">
        <w:rPr>
          <w:rFonts w:hint="cs"/>
          <w:sz w:val="32"/>
          <w:rtl/>
          <w:lang w:bidi="ar-LB"/>
        </w:rPr>
        <w:t>.</w:t>
      </w:r>
      <w:r w:rsidRPr="00351B70">
        <w:rPr>
          <w:sz w:val="32"/>
          <w:rtl/>
        </w:rPr>
        <w:t xml:space="preserve"> وحاول بعضهم التوفيق بين الحديثين</w:t>
      </w:r>
      <w:r w:rsidR="00430560" w:rsidRPr="00351B70">
        <w:rPr>
          <w:rFonts w:hint="cs"/>
          <w:sz w:val="32"/>
          <w:rtl/>
          <w:lang w:bidi="ar-LB"/>
        </w:rPr>
        <w:t>،</w:t>
      </w:r>
      <w:r w:rsidRPr="00351B70">
        <w:rPr>
          <w:sz w:val="32"/>
          <w:rtl/>
        </w:rPr>
        <w:t xml:space="preserve"> بأن يحمل عدم تنشيفه على الكراهة بدليل أنه حصل منه التنشيف، لكن ذلك إنما يحمل على الكراهة</w:t>
      </w:r>
      <w:r w:rsidR="00275374" w:rsidRPr="00351B70">
        <w:rPr>
          <w:rFonts w:hint="cs"/>
          <w:sz w:val="32"/>
          <w:rtl/>
          <w:lang w:bidi="ar-LB"/>
        </w:rPr>
        <w:t>،</w:t>
      </w:r>
      <w:r w:rsidRPr="00351B70">
        <w:rPr>
          <w:sz w:val="32"/>
          <w:rtl/>
        </w:rPr>
        <w:t xml:space="preserve"> لو كان الرسول نهى عن الشيء وأمر به فإنه يحمل النهي عل</w:t>
      </w:r>
      <w:r w:rsidR="00275374" w:rsidRPr="00351B70">
        <w:rPr>
          <w:sz w:val="32"/>
          <w:rtl/>
        </w:rPr>
        <w:t>ى الكراهة</w:t>
      </w:r>
      <w:r w:rsidR="00430560" w:rsidRPr="00351B70">
        <w:rPr>
          <w:rFonts w:hint="cs"/>
          <w:sz w:val="32"/>
          <w:rtl/>
          <w:lang w:bidi="ar-LB"/>
        </w:rPr>
        <w:t>،</w:t>
      </w:r>
      <w:r w:rsidR="00275374" w:rsidRPr="00351B70">
        <w:rPr>
          <w:sz w:val="32"/>
          <w:rtl/>
        </w:rPr>
        <w:t xml:space="preserve"> ولكن هنا فعل الشيء مر</w:t>
      </w:r>
      <w:r w:rsidR="00275374" w:rsidRPr="00351B70">
        <w:rPr>
          <w:rFonts w:hint="cs"/>
          <w:sz w:val="32"/>
          <w:rtl/>
          <w:lang w:bidi="ar-LB"/>
        </w:rPr>
        <w:t>ة</w:t>
      </w:r>
      <w:r w:rsidRPr="00351B70">
        <w:rPr>
          <w:sz w:val="32"/>
          <w:rtl/>
        </w:rPr>
        <w:t xml:space="preserve"> ولم يفعله مرة أخرى</w:t>
      </w:r>
      <w:r w:rsidR="00430560" w:rsidRPr="00351B70">
        <w:rPr>
          <w:rFonts w:hint="cs"/>
          <w:sz w:val="32"/>
          <w:rtl/>
          <w:lang w:bidi="ar-LB"/>
        </w:rPr>
        <w:t>،</w:t>
      </w:r>
      <w:r w:rsidRPr="00351B70">
        <w:rPr>
          <w:sz w:val="32"/>
          <w:rtl/>
        </w:rPr>
        <w:t xml:space="preserve"> فلا تعارض بين الفعلين، ولو فرض أن هناك تعارضاً فيحمل على الإباحة</w:t>
      </w:r>
      <w:r w:rsidR="00275374" w:rsidRPr="00351B70">
        <w:rPr>
          <w:rFonts w:hint="cs"/>
          <w:sz w:val="32"/>
          <w:rtl/>
          <w:lang w:bidi="ar-LB"/>
        </w:rPr>
        <w:t>؛</w:t>
      </w:r>
      <w:r w:rsidRPr="00351B70">
        <w:rPr>
          <w:sz w:val="32"/>
          <w:rtl/>
        </w:rPr>
        <w:t xml:space="preserve"> لأن عدم فعل الرسول لشيء لا يدل على النهي</w:t>
      </w:r>
      <w:r w:rsidR="00275374" w:rsidRPr="00351B70">
        <w:rPr>
          <w:rFonts w:hint="cs"/>
          <w:sz w:val="32"/>
          <w:rtl/>
          <w:lang w:bidi="ar-LB"/>
        </w:rPr>
        <w:t>؛</w:t>
      </w:r>
      <w:r w:rsidRPr="00351B70">
        <w:rPr>
          <w:sz w:val="32"/>
          <w:rtl/>
        </w:rPr>
        <w:t xml:space="preserve"> لأنه كثيراً ما كان يعرض عن فعل بعض المباحات. </w:t>
      </w:r>
    </w:p>
    <w:p w14:paraId="56E845AC" w14:textId="77777777" w:rsidR="00BA28ED" w:rsidRPr="00351B70" w:rsidRDefault="00BA28ED" w:rsidP="001754C6">
      <w:pPr>
        <w:widowControl w:val="0"/>
        <w:spacing w:line="442" w:lineRule="exact"/>
        <w:ind w:firstLine="567"/>
        <w:jc w:val="both"/>
        <w:rPr>
          <w:sz w:val="32"/>
          <w:rtl/>
        </w:rPr>
      </w:pPr>
      <w:r w:rsidRPr="00351B70">
        <w:rPr>
          <w:sz w:val="32"/>
          <w:rtl/>
        </w:rPr>
        <w:t>ومن ذلك ما روي عن عبد الرحمن بن كعب بن مالك: «</w:t>
      </w:r>
      <w:r w:rsidRPr="00351B70">
        <w:rPr>
          <w:b/>
          <w:bCs/>
          <w:sz w:val="28"/>
          <w:szCs w:val="28"/>
          <w:rtl/>
        </w:rPr>
        <w:t>أ</w:t>
      </w:r>
      <w:r w:rsidR="007F25CE" w:rsidRPr="00351B70">
        <w:rPr>
          <w:rFonts w:hint="cs"/>
          <w:b/>
          <w:bCs/>
          <w:sz w:val="28"/>
          <w:szCs w:val="28"/>
          <w:rtl/>
        </w:rPr>
        <w:t>َ</w:t>
      </w:r>
      <w:r w:rsidRPr="00351B70">
        <w:rPr>
          <w:b/>
          <w:bCs/>
          <w:sz w:val="28"/>
          <w:szCs w:val="28"/>
          <w:rtl/>
        </w:rPr>
        <w:t>ن</w:t>
      </w:r>
      <w:r w:rsidR="007F25CE" w:rsidRPr="00351B70">
        <w:rPr>
          <w:rFonts w:hint="cs"/>
          <w:b/>
          <w:bCs/>
          <w:sz w:val="28"/>
          <w:szCs w:val="28"/>
          <w:rtl/>
        </w:rPr>
        <w:t>َّ</w:t>
      </w:r>
      <w:r w:rsidRPr="00351B70">
        <w:rPr>
          <w:b/>
          <w:bCs/>
          <w:sz w:val="28"/>
          <w:szCs w:val="28"/>
          <w:rtl/>
        </w:rPr>
        <w:t xml:space="preserve"> ع</w:t>
      </w:r>
      <w:r w:rsidR="007F25CE" w:rsidRPr="00351B70">
        <w:rPr>
          <w:rFonts w:hint="cs"/>
          <w:b/>
          <w:bCs/>
          <w:sz w:val="28"/>
          <w:szCs w:val="28"/>
          <w:rtl/>
        </w:rPr>
        <w:t>َ</w:t>
      </w:r>
      <w:r w:rsidRPr="00351B70">
        <w:rPr>
          <w:b/>
          <w:bCs/>
          <w:sz w:val="28"/>
          <w:szCs w:val="28"/>
          <w:rtl/>
        </w:rPr>
        <w:t>ام</w:t>
      </w:r>
      <w:r w:rsidR="007F25CE" w:rsidRPr="00351B70">
        <w:rPr>
          <w:rFonts w:hint="cs"/>
          <w:b/>
          <w:bCs/>
          <w:sz w:val="28"/>
          <w:szCs w:val="28"/>
          <w:rtl/>
        </w:rPr>
        <w:t>ِ</w:t>
      </w:r>
      <w:r w:rsidRPr="00351B70">
        <w:rPr>
          <w:b/>
          <w:bCs/>
          <w:sz w:val="28"/>
          <w:szCs w:val="28"/>
          <w:rtl/>
        </w:rPr>
        <w:t>ر</w:t>
      </w:r>
      <w:r w:rsidR="007F25CE" w:rsidRPr="00351B70">
        <w:rPr>
          <w:rFonts w:hint="cs"/>
          <w:b/>
          <w:bCs/>
          <w:sz w:val="28"/>
          <w:szCs w:val="28"/>
          <w:rtl/>
        </w:rPr>
        <w:t>َ</w:t>
      </w:r>
      <w:r w:rsidRPr="00351B70">
        <w:rPr>
          <w:b/>
          <w:bCs/>
          <w:sz w:val="28"/>
          <w:szCs w:val="28"/>
          <w:rtl/>
        </w:rPr>
        <w:t xml:space="preserve"> ب</w:t>
      </w:r>
      <w:r w:rsidR="007F25CE" w:rsidRPr="00351B70">
        <w:rPr>
          <w:rFonts w:hint="cs"/>
          <w:b/>
          <w:bCs/>
          <w:sz w:val="28"/>
          <w:szCs w:val="28"/>
          <w:rtl/>
        </w:rPr>
        <w:t>ْ</w:t>
      </w:r>
      <w:r w:rsidRPr="00351B70">
        <w:rPr>
          <w:b/>
          <w:bCs/>
          <w:sz w:val="28"/>
          <w:szCs w:val="28"/>
          <w:rtl/>
        </w:rPr>
        <w:t>ن</w:t>
      </w:r>
      <w:r w:rsidR="007F25CE" w:rsidRPr="00351B70">
        <w:rPr>
          <w:rFonts w:hint="cs"/>
          <w:b/>
          <w:bCs/>
          <w:sz w:val="28"/>
          <w:szCs w:val="28"/>
          <w:rtl/>
        </w:rPr>
        <w:t>َ</w:t>
      </w:r>
      <w:r w:rsidRPr="00351B70">
        <w:rPr>
          <w:b/>
          <w:bCs/>
          <w:sz w:val="28"/>
          <w:szCs w:val="28"/>
          <w:rtl/>
        </w:rPr>
        <w:t xml:space="preserve"> م</w:t>
      </w:r>
      <w:r w:rsidR="007F25CE" w:rsidRPr="00351B70">
        <w:rPr>
          <w:rFonts w:hint="cs"/>
          <w:b/>
          <w:bCs/>
          <w:sz w:val="28"/>
          <w:szCs w:val="28"/>
          <w:rtl/>
        </w:rPr>
        <w:t>َ</w:t>
      </w:r>
      <w:r w:rsidRPr="00351B70">
        <w:rPr>
          <w:b/>
          <w:bCs/>
          <w:sz w:val="28"/>
          <w:szCs w:val="28"/>
          <w:rtl/>
        </w:rPr>
        <w:t>ال</w:t>
      </w:r>
      <w:r w:rsidR="007F25CE" w:rsidRPr="00351B70">
        <w:rPr>
          <w:rFonts w:hint="cs"/>
          <w:b/>
          <w:bCs/>
          <w:sz w:val="28"/>
          <w:szCs w:val="28"/>
          <w:rtl/>
        </w:rPr>
        <w:t>ِ</w:t>
      </w:r>
      <w:r w:rsidRPr="00351B70">
        <w:rPr>
          <w:b/>
          <w:bCs/>
          <w:sz w:val="28"/>
          <w:szCs w:val="28"/>
          <w:rtl/>
        </w:rPr>
        <w:t>ك</w:t>
      </w:r>
      <w:r w:rsidR="007F25CE" w:rsidRPr="00351B70">
        <w:rPr>
          <w:rFonts w:hint="cs"/>
          <w:b/>
          <w:bCs/>
          <w:sz w:val="28"/>
          <w:szCs w:val="28"/>
          <w:rtl/>
        </w:rPr>
        <w:t>ٍ</w:t>
      </w:r>
      <w:r w:rsidRPr="00351B70">
        <w:rPr>
          <w:b/>
          <w:bCs/>
          <w:sz w:val="28"/>
          <w:szCs w:val="28"/>
          <w:rtl/>
        </w:rPr>
        <w:t xml:space="preserve"> م</w:t>
      </w:r>
      <w:r w:rsidR="007F25CE" w:rsidRPr="00351B70">
        <w:rPr>
          <w:rFonts w:hint="cs"/>
          <w:b/>
          <w:bCs/>
          <w:sz w:val="28"/>
          <w:szCs w:val="28"/>
          <w:rtl/>
        </w:rPr>
        <w:t>ُ</w:t>
      </w:r>
      <w:r w:rsidRPr="00351B70">
        <w:rPr>
          <w:b/>
          <w:bCs/>
          <w:sz w:val="28"/>
          <w:szCs w:val="28"/>
          <w:rtl/>
        </w:rPr>
        <w:t>لا</w:t>
      </w:r>
      <w:r w:rsidR="007F25CE" w:rsidRPr="00351B70">
        <w:rPr>
          <w:rFonts w:hint="cs"/>
          <w:b/>
          <w:bCs/>
          <w:sz w:val="28"/>
          <w:szCs w:val="28"/>
          <w:rtl/>
        </w:rPr>
        <w:t>َ</w:t>
      </w:r>
      <w:r w:rsidRPr="00351B70">
        <w:rPr>
          <w:b/>
          <w:bCs/>
          <w:sz w:val="28"/>
          <w:szCs w:val="28"/>
          <w:rtl/>
        </w:rPr>
        <w:t>ع</w:t>
      </w:r>
      <w:r w:rsidR="007F25CE" w:rsidRPr="00351B70">
        <w:rPr>
          <w:rFonts w:hint="cs"/>
          <w:b/>
          <w:bCs/>
          <w:sz w:val="28"/>
          <w:szCs w:val="28"/>
          <w:rtl/>
        </w:rPr>
        <w:t>ِ</w:t>
      </w:r>
      <w:r w:rsidRPr="00351B70">
        <w:rPr>
          <w:b/>
          <w:bCs/>
          <w:sz w:val="28"/>
          <w:szCs w:val="28"/>
          <w:rtl/>
        </w:rPr>
        <w:t>ب الأ</w:t>
      </w:r>
      <w:r w:rsidR="007F25CE" w:rsidRPr="00351B70">
        <w:rPr>
          <w:rFonts w:hint="cs"/>
          <w:b/>
          <w:bCs/>
          <w:sz w:val="28"/>
          <w:szCs w:val="28"/>
          <w:rtl/>
        </w:rPr>
        <w:t>َ</w:t>
      </w:r>
      <w:r w:rsidRPr="00351B70">
        <w:rPr>
          <w:b/>
          <w:bCs/>
          <w:sz w:val="28"/>
          <w:szCs w:val="28"/>
          <w:rtl/>
        </w:rPr>
        <w:t>س</w:t>
      </w:r>
      <w:r w:rsidR="007F25CE" w:rsidRPr="00351B70">
        <w:rPr>
          <w:rFonts w:hint="cs"/>
          <w:b/>
          <w:bCs/>
          <w:sz w:val="28"/>
          <w:szCs w:val="28"/>
          <w:rtl/>
        </w:rPr>
        <w:t>ِ</w:t>
      </w:r>
      <w:r w:rsidRPr="00351B70">
        <w:rPr>
          <w:b/>
          <w:bCs/>
          <w:sz w:val="28"/>
          <w:szCs w:val="28"/>
          <w:rtl/>
        </w:rPr>
        <w:t>ن</w:t>
      </w:r>
      <w:r w:rsidR="007F25CE" w:rsidRPr="00351B70">
        <w:rPr>
          <w:rFonts w:hint="cs"/>
          <w:b/>
          <w:bCs/>
          <w:sz w:val="28"/>
          <w:szCs w:val="28"/>
          <w:rtl/>
        </w:rPr>
        <w:t>َّ</w:t>
      </w:r>
      <w:r w:rsidRPr="00351B70">
        <w:rPr>
          <w:b/>
          <w:bCs/>
          <w:sz w:val="28"/>
          <w:szCs w:val="28"/>
          <w:rtl/>
        </w:rPr>
        <w:t>ة</w:t>
      </w:r>
      <w:r w:rsidR="007F25CE" w:rsidRPr="00351B70">
        <w:rPr>
          <w:rFonts w:hint="cs"/>
          <w:b/>
          <w:bCs/>
          <w:sz w:val="28"/>
          <w:szCs w:val="28"/>
          <w:rtl/>
        </w:rPr>
        <w:t>ِ</w:t>
      </w:r>
      <w:r w:rsidRPr="00351B70">
        <w:rPr>
          <w:b/>
          <w:bCs/>
          <w:sz w:val="28"/>
          <w:szCs w:val="28"/>
          <w:rtl/>
        </w:rPr>
        <w:t xml:space="preserve"> ق</w:t>
      </w:r>
      <w:r w:rsidR="007F25CE" w:rsidRPr="00351B70">
        <w:rPr>
          <w:rFonts w:hint="cs"/>
          <w:b/>
          <w:bCs/>
          <w:sz w:val="28"/>
          <w:szCs w:val="28"/>
          <w:rtl/>
        </w:rPr>
        <w:t>َ</w:t>
      </w:r>
      <w:r w:rsidRPr="00351B70">
        <w:rPr>
          <w:b/>
          <w:bCs/>
          <w:sz w:val="28"/>
          <w:szCs w:val="28"/>
          <w:rtl/>
        </w:rPr>
        <w:t>د</w:t>
      </w:r>
      <w:r w:rsidR="007F25CE" w:rsidRPr="00351B70">
        <w:rPr>
          <w:rFonts w:hint="cs"/>
          <w:b/>
          <w:bCs/>
          <w:sz w:val="28"/>
          <w:szCs w:val="28"/>
          <w:rtl/>
        </w:rPr>
        <w:t>ِ</w:t>
      </w:r>
      <w:r w:rsidRPr="00351B70">
        <w:rPr>
          <w:b/>
          <w:bCs/>
          <w:sz w:val="28"/>
          <w:szCs w:val="28"/>
          <w:rtl/>
        </w:rPr>
        <w:t>م</w:t>
      </w:r>
      <w:r w:rsidR="007F25CE" w:rsidRPr="00351B70">
        <w:rPr>
          <w:rFonts w:hint="cs"/>
          <w:b/>
          <w:bCs/>
          <w:sz w:val="28"/>
          <w:szCs w:val="28"/>
          <w:rtl/>
        </w:rPr>
        <w:t>َ</w:t>
      </w:r>
      <w:r w:rsidRPr="00351B70">
        <w:rPr>
          <w:b/>
          <w:bCs/>
          <w:sz w:val="28"/>
          <w:szCs w:val="28"/>
          <w:rtl/>
        </w:rPr>
        <w:t xml:space="preserve"> ع</w:t>
      </w:r>
      <w:r w:rsidR="007F25CE" w:rsidRPr="00351B70">
        <w:rPr>
          <w:rFonts w:hint="cs"/>
          <w:b/>
          <w:bCs/>
          <w:sz w:val="28"/>
          <w:szCs w:val="28"/>
          <w:rtl/>
        </w:rPr>
        <w:t>َ</w:t>
      </w:r>
      <w:r w:rsidRPr="00351B70">
        <w:rPr>
          <w:b/>
          <w:bCs/>
          <w:sz w:val="28"/>
          <w:szCs w:val="28"/>
          <w:rtl/>
        </w:rPr>
        <w:t>ل</w:t>
      </w:r>
      <w:r w:rsidR="007F25CE" w:rsidRPr="00351B70">
        <w:rPr>
          <w:rFonts w:hint="cs"/>
          <w:b/>
          <w:bCs/>
          <w:sz w:val="28"/>
          <w:szCs w:val="28"/>
          <w:rtl/>
        </w:rPr>
        <w:t>َ</w:t>
      </w:r>
      <w:r w:rsidRPr="00351B70">
        <w:rPr>
          <w:b/>
          <w:bCs/>
          <w:sz w:val="28"/>
          <w:szCs w:val="28"/>
          <w:rtl/>
        </w:rPr>
        <w:t>ى ر</w:t>
      </w:r>
      <w:r w:rsidR="007F25CE" w:rsidRPr="00351B70">
        <w:rPr>
          <w:rFonts w:hint="cs"/>
          <w:b/>
          <w:bCs/>
          <w:sz w:val="28"/>
          <w:szCs w:val="28"/>
          <w:rtl/>
        </w:rPr>
        <w:t>َ</w:t>
      </w:r>
      <w:r w:rsidRPr="00351B70">
        <w:rPr>
          <w:b/>
          <w:bCs/>
          <w:sz w:val="28"/>
          <w:szCs w:val="28"/>
          <w:rtl/>
        </w:rPr>
        <w:t>س</w:t>
      </w:r>
      <w:r w:rsidR="007F25CE" w:rsidRPr="00351B70">
        <w:rPr>
          <w:rFonts w:hint="cs"/>
          <w:b/>
          <w:bCs/>
          <w:sz w:val="28"/>
          <w:szCs w:val="28"/>
          <w:rtl/>
        </w:rPr>
        <w:t>ُ</w:t>
      </w:r>
      <w:r w:rsidRPr="00351B70">
        <w:rPr>
          <w:b/>
          <w:bCs/>
          <w:sz w:val="28"/>
          <w:szCs w:val="28"/>
          <w:rtl/>
        </w:rPr>
        <w:t>ول</w:t>
      </w:r>
      <w:r w:rsidR="007F25CE" w:rsidRPr="00351B70">
        <w:rPr>
          <w:rFonts w:hint="cs"/>
          <w:b/>
          <w:bCs/>
          <w:sz w:val="28"/>
          <w:szCs w:val="28"/>
          <w:rtl/>
        </w:rPr>
        <w:t>ِ</w:t>
      </w:r>
      <w:r w:rsidRPr="00351B70">
        <w:rPr>
          <w:b/>
          <w:bCs/>
          <w:sz w:val="28"/>
          <w:szCs w:val="28"/>
          <w:rtl/>
        </w:rPr>
        <w:t xml:space="preserve"> الله</w:t>
      </w:r>
      <w:r w:rsidRPr="00351B70">
        <w:rPr>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Pr="00351B70">
        <w:rPr>
          <w:b/>
          <w:bCs/>
          <w:sz w:val="28"/>
          <w:szCs w:val="28"/>
          <w:rtl/>
        </w:rPr>
        <w:t>و</w:t>
      </w:r>
      <w:r w:rsidR="007F25CE" w:rsidRPr="00351B70">
        <w:rPr>
          <w:rFonts w:hint="cs"/>
          <w:b/>
          <w:bCs/>
          <w:sz w:val="28"/>
          <w:szCs w:val="28"/>
          <w:rtl/>
        </w:rPr>
        <w:t>َ</w:t>
      </w:r>
      <w:r w:rsidRPr="00351B70">
        <w:rPr>
          <w:b/>
          <w:bCs/>
          <w:sz w:val="28"/>
          <w:szCs w:val="28"/>
          <w:rtl/>
        </w:rPr>
        <w:t>ه</w:t>
      </w:r>
      <w:r w:rsidR="007F25CE" w:rsidRPr="00351B70">
        <w:rPr>
          <w:rFonts w:hint="cs"/>
          <w:b/>
          <w:bCs/>
          <w:sz w:val="28"/>
          <w:szCs w:val="28"/>
          <w:rtl/>
        </w:rPr>
        <w:t>ُ</w:t>
      </w:r>
      <w:r w:rsidRPr="00351B70">
        <w:rPr>
          <w:b/>
          <w:bCs/>
          <w:sz w:val="28"/>
          <w:szCs w:val="28"/>
          <w:rtl/>
        </w:rPr>
        <w:t>و</w:t>
      </w:r>
      <w:r w:rsidR="007F25CE" w:rsidRPr="00351B70">
        <w:rPr>
          <w:rFonts w:hint="cs"/>
          <w:b/>
          <w:bCs/>
          <w:sz w:val="28"/>
          <w:szCs w:val="28"/>
          <w:rtl/>
        </w:rPr>
        <w:t>َ</w:t>
      </w:r>
      <w:r w:rsidRPr="00351B70">
        <w:rPr>
          <w:b/>
          <w:bCs/>
          <w:sz w:val="28"/>
          <w:szCs w:val="28"/>
          <w:rtl/>
        </w:rPr>
        <w:t xml:space="preserve"> م</w:t>
      </w:r>
      <w:r w:rsidR="007F25CE" w:rsidRPr="00351B70">
        <w:rPr>
          <w:rFonts w:hint="cs"/>
          <w:b/>
          <w:bCs/>
          <w:sz w:val="28"/>
          <w:szCs w:val="28"/>
          <w:rtl/>
        </w:rPr>
        <w:t>ُ</w:t>
      </w:r>
      <w:r w:rsidRPr="00351B70">
        <w:rPr>
          <w:b/>
          <w:bCs/>
          <w:sz w:val="28"/>
          <w:szCs w:val="28"/>
          <w:rtl/>
        </w:rPr>
        <w:t>ش</w:t>
      </w:r>
      <w:r w:rsidR="007F25CE" w:rsidRPr="00351B70">
        <w:rPr>
          <w:rFonts w:hint="cs"/>
          <w:b/>
          <w:bCs/>
          <w:sz w:val="28"/>
          <w:szCs w:val="28"/>
          <w:rtl/>
        </w:rPr>
        <w:t>ْ</w:t>
      </w:r>
      <w:r w:rsidRPr="00351B70">
        <w:rPr>
          <w:b/>
          <w:bCs/>
          <w:sz w:val="28"/>
          <w:szCs w:val="28"/>
          <w:rtl/>
        </w:rPr>
        <w:t>ر</w:t>
      </w:r>
      <w:r w:rsidR="007F25CE" w:rsidRPr="00351B70">
        <w:rPr>
          <w:rFonts w:hint="cs"/>
          <w:b/>
          <w:bCs/>
          <w:sz w:val="28"/>
          <w:szCs w:val="28"/>
          <w:rtl/>
        </w:rPr>
        <w:t>ِ</w:t>
      </w:r>
      <w:r w:rsidRPr="00351B70">
        <w:rPr>
          <w:b/>
          <w:bCs/>
          <w:sz w:val="28"/>
          <w:szCs w:val="28"/>
          <w:rtl/>
        </w:rPr>
        <w:t>ك</w:t>
      </w:r>
      <w:r w:rsidR="007F25CE" w:rsidRPr="00351B70">
        <w:rPr>
          <w:rFonts w:hint="cs"/>
          <w:b/>
          <w:bCs/>
          <w:sz w:val="28"/>
          <w:szCs w:val="28"/>
          <w:rtl/>
        </w:rPr>
        <w:t>ٌ</w:t>
      </w:r>
      <w:r w:rsidR="00275374" w:rsidRPr="00351B70">
        <w:rPr>
          <w:rFonts w:hint="cs"/>
          <w:b/>
          <w:bCs/>
          <w:sz w:val="28"/>
          <w:szCs w:val="28"/>
          <w:rtl/>
          <w:lang w:bidi="ar-LB"/>
        </w:rPr>
        <w:t>،</w:t>
      </w:r>
      <w:r w:rsidRPr="00351B70">
        <w:rPr>
          <w:b/>
          <w:bCs/>
          <w:sz w:val="28"/>
          <w:szCs w:val="28"/>
          <w:rtl/>
        </w:rPr>
        <w:t xml:space="preserve"> ف</w:t>
      </w:r>
      <w:r w:rsidR="007F25CE" w:rsidRPr="00351B70">
        <w:rPr>
          <w:rFonts w:hint="cs"/>
          <w:b/>
          <w:bCs/>
          <w:sz w:val="28"/>
          <w:szCs w:val="28"/>
          <w:rtl/>
        </w:rPr>
        <w:t>َ</w:t>
      </w:r>
      <w:r w:rsidRPr="00351B70">
        <w:rPr>
          <w:b/>
          <w:bCs/>
          <w:sz w:val="28"/>
          <w:szCs w:val="28"/>
          <w:rtl/>
        </w:rPr>
        <w:t>أ</w:t>
      </w:r>
      <w:r w:rsidR="007F25CE" w:rsidRPr="00351B70">
        <w:rPr>
          <w:rFonts w:hint="cs"/>
          <w:b/>
          <w:bCs/>
          <w:sz w:val="28"/>
          <w:szCs w:val="28"/>
          <w:rtl/>
        </w:rPr>
        <w:t>َ</w:t>
      </w:r>
      <w:r w:rsidRPr="00351B70">
        <w:rPr>
          <w:b/>
          <w:bCs/>
          <w:sz w:val="28"/>
          <w:szCs w:val="28"/>
          <w:rtl/>
        </w:rPr>
        <w:t>ه</w:t>
      </w:r>
      <w:r w:rsidR="007F25CE" w:rsidRPr="00351B70">
        <w:rPr>
          <w:rFonts w:hint="cs"/>
          <w:b/>
          <w:bCs/>
          <w:sz w:val="28"/>
          <w:szCs w:val="28"/>
          <w:rtl/>
        </w:rPr>
        <w:t>ْ</w:t>
      </w:r>
      <w:r w:rsidRPr="00351B70">
        <w:rPr>
          <w:b/>
          <w:bCs/>
          <w:sz w:val="28"/>
          <w:szCs w:val="28"/>
          <w:rtl/>
        </w:rPr>
        <w:t>د</w:t>
      </w:r>
      <w:r w:rsidR="007F25CE" w:rsidRPr="00351B70">
        <w:rPr>
          <w:rFonts w:hint="cs"/>
          <w:b/>
          <w:bCs/>
          <w:sz w:val="28"/>
          <w:szCs w:val="28"/>
          <w:rtl/>
        </w:rPr>
        <w:t>َ</w:t>
      </w:r>
      <w:r w:rsidRPr="00351B70">
        <w:rPr>
          <w:b/>
          <w:bCs/>
          <w:sz w:val="28"/>
          <w:szCs w:val="28"/>
          <w:rtl/>
        </w:rPr>
        <w:t>ى ل</w:t>
      </w:r>
      <w:r w:rsidR="007F25CE" w:rsidRPr="00351B70">
        <w:rPr>
          <w:rFonts w:hint="cs"/>
          <w:b/>
          <w:bCs/>
          <w:sz w:val="28"/>
          <w:szCs w:val="28"/>
          <w:rtl/>
        </w:rPr>
        <w:t>َ</w:t>
      </w:r>
      <w:r w:rsidRPr="00351B70">
        <w:rPr>
          <w:b/>
          <w:bCs/>
          <w:sz w:val="28"/>
          <w:szCs w:val="28"/>
          <w:rtl/>
        </w:rPr>
        <w:t>ه</w:t>
      </w:r>
      <w:r w:rsidR="007F25CE" w:rsidRPr="00351B70">
        <w:rPr>
          <w:rFonts w:hint="cs"/>
          <w:b/>
          <w:bCs/>
          <w:sz w:val="28"/>
          <w:szCs w:val="28"/>
          <w:rtl/>
        </w:rPr>
        <w:t>ُ</w:t>
      </w:r>
      <w:r w:rsidR="00275374" w:rsidRPr="00351B70">
        <w:rPr>
          <w:rFonts w:hint="cs"/>
          <w:b/>
          <w:bCs/>
          <w:sz w:val="28"/>
          <w:szCs w:val="28"/>
          <w:rtl/>
          <w:lang w:bidi="ar-LB"/>
        </w:rPr>
        <w:t>،</w:t>
      </w:r>
      <w:r w:rsidRPr="00351B70">
        <w:rPr>
          <w:b/>
          <w:bCs/>
          <w:sz w:val="28"/>
          <w:szCs w:val="28"/>
          <w:rtl/>
        </w:rPr>
        <w:t xml:space="preserve"> ف</w:t>
      </w:r>
      <w:r w:rsidR="007F25CE" w:rsidRPr="00351B70">
        <w:rPr>
          <w:rFonts w:hint="cs"/>
          <w:b/>
          <w:bCs/>
          <w:sz w:val="28"/>
          <w:szCs w:val="28"/>
          <w:rtl/>
        </w:rPr>
        <w:t>َ</w:t>
      </w:r>
      <w:r w:rsidRPr="00351B70">
        <w:rPr>
          <w:b/>
          <w:bCs/>
          <w:sz w:val="28"/>
          <w:szCs w:val="28"/>
          <w:rtl/>
        </w:rPr>
        <w:t>ق</w:t>
      </w:r>
      <w:r w:rsidR="007F25CE" w:rsidRPr="00351B70">
        <w:rPr>
          <w:rFonts w:hint="cs"/>
          <w:b/>
          <w:bCs/>
          <w:sz w:val="28"/>
          <w:szCs w:val="28"/>
          <w:rtl/>
        </w:rPr>
        <w:t>َ</w:t>
      </w:r>
      <w:r w:rsidRPr="00351B70">
        <w:rPr>
          <w:b/>
          <w:bCs/>
          <w:sz w:val="28"/>
          <w:szCs w:val="28"/>
          <w:rtl/>
        </w:rPr>
        <w:t>ال</w:t>
      </w:r>
      <w:r w:rsidR="007F25CE" w:rsidRPr="00351B70">
        <w:rPr>
          <w:rFonts w:hint="cs"/>
          <w:b/>
          <w:bCs/>
          <w:sz w:val="28"/>
          <w:szCs w:val="28"/>
          <w:rtl/>
        </w:rPr>
        <w:t>َ</w:t>
      </w:r>
      <w:r w:rsidRPr="00351B70">
        <w:rPr>
          <w:b/>
          <w:bCs/>
          <w:sz w:val="28"/>
          <w:szCs w:val="28"/>
          <w:rtl/>
        </w:rPr>
        <w:t>: إ</w:t>
      </w:r>
      <w:r w:rsidR="007F25CE" w:rsidRPr="00351B70">
        <w:rPr>
          <w:rFonts w:hint="cs"/>
          <w:b/>
          <w:bCs/>
          <w:sz w:val="28"/>
          <w:szCs w:val="28"/>
          <w:rtl/>
        </w:rPr>
        <w:t>ِ</w:t>
      </w:r>
      <w:r w:rsidRPr="00351B70">
        <w:rPr>
          <w:b/>
          <w:bCs/>
          <w:sz w:val="28"/>
          <w:szCs w:val="28"/>
          <w:rtl/>
        </w:rPr>
        <w:t>ن</w:t>
      </w:r>
      <w:r w:rsidR="007F25CE" w:rsidRPr="00351B70">
        <w:rPr>
          <w:rFonts w:hint="cs"/>
          <w:b/>
          <w:bCs/>
          <w:sz w:val="28"/>
          <w:szCs w:val="28"/>
          <w:rtl/>
        </w:rPr>
        <w:t>ِّ</w:t>
      </w:r>
      <w:r w:rsidRPr="00351B70">
        <w:rPr>
          <w:b/>
          <w:bCs/>
          <w:sz w:val="28"/>
          <w:szCs w:val="28"/>
          <w:rtl/>
        </w:rPr>
        <w:t>ي لا</w:t>
      </w:r>
      <w:r w:rsidR="007F25CE" w:rsidRPr="00351B70">
        <w:rPr>
          <w:rFonts w:hint="cs"/>
          <w:b/>
          <w:bCs/>
          <w:sz w:val="28"/>
          <w:szCs w:val="28"/>
          <w:rtl/>
        </w:rPr>
        <w:t>َ</w:t>
      </w:r>
      <w:r w:rsidRPr="00351B70">
        <w:rPr>
          <w:b/>
          <w:bCs/>
          <w:sz w:val="28"/>
          <w:szCs w:val="28"/>
          <w:rtl/>
        </w:rPr>
        <w:t xml:space="preserve"> </w:t>
      </w:r>
      <w:r w:rsidRPr="00351B70">
        <w:rPr>
          <w:rFonts w:hint="cs"/>
          <w:b/>
          <w:bCs/>
          <w:sz w:val="28"/>
          <w:szCs w:val="28"/>
          <w:rtl/>
        </w:rPr>
        <w:t>أ</w:t>
      </w:r>
      <w:r w:rsidR="007F25CE" w:rsidRPr="00351B70">
        <w:rPr>
          <w:rFonts w:hint="cs"/>
          <w:b/>
          <w:bCs/>
          <w:sz w:val="28"/>
          <w:szCs w:val="28"/>
          <w:rtl/>
        </w:rPr>
        <w:t>َ</w:t>
      </w:r>
      <w:r w:rsidRPr="00351B70">
        <w:rPr>
          <w:b/>
          <w:bCs/>
          <w:sz w:val="28"/>
          <w:szCs w:val="28"/>
          <w:rtl/>
        </w:rPr>
        <w:t>ق</w:t>
      </w:r>
      <w:r w:rsidR="007F25CE" w:rsidRPr="00351B70">
        <w:rPr>
          <w:rFonts w:hint="cs"/>
          <w:b/>
          <w:bCs/>
          <w:sz w:val="28"/>
          <w:szCs w:val="28"/>
          <w:rtl/>
        </w:rPr>
        <w:t>ْ</w:t>
      </w:r>
      <w:r w:rsidRPr="00351B70">
        <w:rPr>
          <w:b/>
          <w:bCs/>
          <w:sz w:val="28"/>
          <w:szCs w:val="28"/>
          <w:rtl/>
        </w:rPr>
        <w:t>ب</w:t>
      </w:r>
      <w:r w:rsidR="007F25CE" w:rsidRPr="00351B70">
        <w:rPr>
          <w:rFonts w:hint="cs"/>
          <w:b/>
          <w:bCs/>
          <w:sz w:val="28"/>
          <w:szCs w:val="28"/>
          <w:rtl/>
        </w:rPr>
        <w:t>َ</w:t>
      </w:r>
      <w:r w:rsidRPr="00351B70">
        <w:rPr>
          <w:b/>
          <w:bCs/>
          <w:sz w:val="28"/>
          <w:szCs w:val="28"/>
          <w:rtl/>
        </w:rPr>
        <w:t>ل</w:t>
      </w:r>
      <w:r w:rsidR="007F25CE" w:rsidRPr="00351B70">
        <w:rPr>
          <w:rFonts w:hint="cs"/>
          <w:b/>
          <w:bCs/>
          <w:sz w:val="28"/>
          <w:szCs w:val="28"/>
          <w:rtl/>
        </w:rPr>
        <w:t>ُ</w:t>
      </w:r>
      <w:r w:rsidRPr="00351B70">
        <w:rPr>
          <w:b/>
          <w:bCs/>
          <w:sz w:val="28"/>
          <w:szCs w:val="28"/>
          <w:rtl/>
        </w:rPr>
        <w:t xml:space="preserve"> ه</w:t>
      </w:r>
      <w:r w:rsidR="007F25CE" w:rsidRPr="00351B70">
        <w:rPr>
          <w:rFonts w:hint="cs"/>
          <w:b/>
          <w:bCs/>
          <w:sz w:val="28"/>
          <w:szCs w:val="28"/>
          <w:rtl/>
        </w:rPr>
        <w:t>َ</w:t>
      </w:r>
      <w:r w:rsidRPr="00351B70">
        <w:rPr>
          <w:b/>
          <w:bCs/>
          <w:sz w:val="28"/>
          <w:szCs w:val="28"/>
          <w:rtl/>
        </w:rPr>
        <w:t>د</w:t>
      </w:r>
      <w:r w:rsidR="007F25CE" w:rsidRPr="00351B70">
        <w:rPr>
          <w:rFonts w:hint="cs"/>
          <w:b/>
          <w:bCs/>
          <w:sz w:val="28"/>
          <w:szCs w:val="28"/>
          <w:rtl/>
        </w:rPr>
        <w:t>ِ</w:t>
      </w:r>
      <w:r w:rsidRPr="00351B70">
        <w:rPr>
          <w:b/>
          <w:bCs/>
          <w:sz w:val="28"/>
          <w:szCs w:val="28"/>
          <w:rtl/>
        </w:rPr>
        <w:t>ي</w:t>
      </w:r>
      <w:r w:rsidR="007F25CE" w:rsidRPr="00351B70">
        <w:rPr>
          <w:rFonts w:hint="cs"/>
          <w:b/>
          <w:bCs/>
          <w:sz w:val="28"/>
          <w:szCs w:val="28"/>
          <w:rtl/>
        </w:rPr>
        <w:t>َّ</w:t>
      </w:r>
      <w:r w:rsidRPr="00351B70">
        <w:rPr>
          <w:b/>
          <w:bCs/>
          <w:sz w:val="28"/>
          <w:szCs w:val="28"/>
          <w:rtl/>
        </w:rPr>
        <w:t>ة</w:t>
      </w:r>
      <w:r w:rsidR="007F25CE" w:rsidRPr="00351B70">
        <w:rPr>
          <w:rFonts w:hint="cs"/>
          <w:b/>
          <w:bCs/>
          <w:sz w:val="28"/>
          <w:szCs w:val="28"/>
          <w:rtl/>
        </w:rPr>
        <w:t>َ</w:t>
      </w:r>
      <w:r w:rsidRPr="00351B70">
        <w:rPr>
          <w:b/>
          <w:bCs/>
          <w:sz w:val="28"/>
          <w:szCs w:val="28"/>
          <w:rtl/>
        </w:rPr>
        <w:t xml:space="preserve"> م</w:t>
      </w:r>
      <w:r w:rsidR="007F25CE" w:rsidRPr="00351B70">
        <w:rPr>
          <w:rFonts w:hint="cs"/>
          <w:b/>
          <w:bCs/>
          <w:sz w:val="28"/>
          <w:szCs w:val="28"/>
          <w:rtl/>
        </w:rPr>
        <w:t>ُ</w:t>
      </w:r>
      <w:r w:rsidRPr="00351B70">
        <w:rPr>
          <w:b/>
          <w:bCs/>
          <w:sz w:val="28"/>
          <w:szCs w:val="28"/>
          <w:rtl/>
        </w:rPr>
        <w:t>ش</w:t>
      </w:r>
      <w:r w:rsidR="007F25CE" w:rsidRPr="00351B70">
        <w:rPr>
          <w:rFonts w:hint="cs"/>
          <w:b/>
          <w:bCs/>
          <w:sz w:val="28"/>
          <w:szCs w:val="28"/>
          <w:rtl/>
        </w:rPr>
        <w:t>ْ</w:t>
      </w:r>
      <w:r w:rsidRPr="00351B70">
        <w:rPr>
          <w:b/>
          <w:bCs/>
          <w:sz w:val="28"/>
          <w:szCs w:val="28"/>
          <w:rtl/>
        </w:rPr>
        <w:t>ر</w:t>
      </w:r>
      <w:r w:rsidR="007F25CE" w:rsidRPr="00351B70">
        <w:rPr>
          <w:rFonts w:hint="cs"/>
          <w:b/>
          <w:bCs/>
          <w:sz w:val="28"/>
          <w:szCs w:val="28"/>
          <w:rtl/>
        </w:rPr>
        <w:t>ِ</w:t>
      </w:r>
      <w:r w:rsidRPr="00351B70">
        <w:rPr>
          <w:b/>
          <w:bCs/>
          <w:sz w:val="28"/>
          <w:szCs w:val="28"/>
          <w:rtl/>
        </w:rPr>
        <w:t>ك</w:t>
      </w:r>
      <w:r w:rsidR="007F25CE" w:rsidRPr="00351B70">
        <w:rPr>
          <w:rFonts w:hint="cs"/>
          <w:b/>
          <w:bCs/>
          <w:sz w:val="28"/>
          <w:szCs w:val="28"/>
          <w:rtl/>
        </w:rPr>
        <w:t>ٍ</w:t>
      </w:r>
      <w:r w:rsidRPr="00351B70">
        <w:rPr>
          <w:sz w:val="32"/>
          <w:rtl/>
        </w:rPr>
        <w:t>»</w:t>
      </w:r>
      <w:r w:rsidRPr="00351B70">
        <w:rPr>
          <w:rFonts w:hint="cs"/>
          <w:sz w:val="32"/>
          <w:rtl/>
        </w:rPr>
        <w:t xml:space="preserve"> أخرجه الطبراني.</w:t>
      </w:r>
      <w:r w:rsidRPr="00351B70">
        <w:rPr>
          <w:sz w:val="32"/>
          <w:rtl/>
        </w:rPr>
        <w:t xml:space="preserve"> فهذا الحديث يعارض ما ثبت عن النبي</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أنه قبل الهدية</w:t>
      </w:r>
      <w:r w:rsidR="00275374" w:rsidRPr="00351B70">
        <w:rPr>
          <w:rFonts w:hint="cs"/>
          <w:sz w:val="32"/>
          <w:rtl/>
          <w:lang w:bidi="ar-LB"/>
        </w:rPr>
        <w:t xml:space="preserve"> من المشركين</w:t>
      </w:r>
      <w:r w:rsidR="00430560" w:rsidRPr="00351B70">
        <w:rPr>
          <w:rFonts w:hint="cs"/>
          <w:sz w:val="32"/>
          <w:rtl/>
          <w:lang w:bidi="ar-LB"/>
        </w:rPr>
        <w:t>،</w:t>
      </w:r>
      <w:r w:rsidRPr="00351B70">
        <w:rPr>
          <w:sz w:val="32"/>
          <w:rtl/>
        </w:rPr>
        <w:t xml:space="preserve"> وأمر بقبولها. عن علي </w:t>
      </w:r>
      <w:r w:rsidR="00275374" w:rsidRPr="00351B70">
        <w:rPr>
          <w:position w:val="-4"/>
          <w:sz w:val="44"/>
          <w:szCs w:val="44"/>
        </w:rPr>
        <w:sym w:font="AGA Arabesque" w:char="F074"/>
      </w:r>
      <w:r w:rsidRPr="00351B70">
        <w:rPr>
          <w:sz w:val="32"/>
          <w:rtl/>
        </w:rPr>
        <w:t xml:space="preserve"> قال: </w:t>
      </w:r>
      <w:r w:rsidR="00932456" w:rsidRPr="00351B70">
        <w:rPr>
          <w:rFonts w:hint="cs"/>
          <w:sz w:val="32"/>
          <w:rtl/>
        </w:rPr>
        <w:t>«</w:t>
      </w:r>
      <w:r w:rsidR="00932456" w:rsidRPr="00351B70">
        <w:rPr>
          <w:b/>
          <w:bCs/>
          <w:sz w:val="28"/>
          <w:szCs w:val="28"/>
          <w:rtl/>
        </w:rPr>
        <w:t xml:space="preserve">أَهْدَى كِسْرَى لِرَسُولِ اللَّهِ </w:t>
      </w:r>
      <w:r w:rsidR="00932456" w:rsidRPr="00351B70">
        <w:rPr>
          <w:rFonts w:hint="cs"/>
          <w:position w:val="-3"/>
          <w:sz w:val="42"/>
          <w:szCs w:val="42"/>
        </w:rPr>
        <w:sym w:font="AGA Arabesque" w:char="F072"/>
      </w:r>
      <w:r w:rsidR="00932456" w:rsidRPr="00351B70">
        <w:rPr>
          <w:b/>
          <w:bCs/>
          <w:sz w:val="28"/>
          <w:szCs w:val="28"/>
          <w:rtl/>
        </w:rPr>
        <w:t xml:space="preserve"> فَقَبِلَ مِنْهُ</w:t>
      </w:r>
      <w:r w:rsidR="00932456" w:rsidRPr="00351B70">
        <w:rPr>
          <w:rFonts w:hint="cs"/>
          <w:b/>
          <w:bCs/>
          <w:sz w:val="28"/>
          <w:szCs w:val="28"/>
          <w:rtl/>
        </w:rPr>
        <w:t>،</w:t>
      </w:r>
      <w:r w:rsidR="00932456" w:rsidRPr="00351B70">
        <w:rPr>
          <w:b/>
          <w:bCs/>
          <w:sz w:val="28"/>
          <w:szCs w:val="28"/>
          <w:rtl/>
        </w:rPr>
        <w:t xml:space="preserve"> وَأَهْدَى لَهُ قَيْصَرُ فَقَبِلَ مِنْهُ</w:t>
      </w:r>
      <w:r w:rsidR="00932456" w:rsidRPr="00351B70">
        <w:rPr>
          <w:rFonts w:hint="cs"/>
          <w:b/>
          <w:bCs/>
          <w:sz w:val="28"/>
          <w:szCs w:val="28"/>
          <w:rtl/>
        </w:rPr>
        <w:t>،</w:t>
      </w:r>
      <w:r w:rsidR="00932456" w:rsidRPr="00351B70">
        <w:rPr>
          <w:b/>
          <w:bCs/>
          <w:sz w:val="28"/>
          <w:szCs w:val="28"/>
          <w:rtl/>
        </w:rPr>
        <w:t xml:space="preserve"> وَأَهْدَتْ لَهُ الْمُلُوكُ فَقَبِلَ مِنْهُمْ</w:t>
      </w:r>
      <w:r w:rsidR="00932456" w:rsidRPr="00351B70">
        <w:rPr>
          <w:rFonts w:hint="cs"/>
          <w:sz w:val="32"/>
          <w:rtl/>
        </w:rPr>
        <w:t>»</w:t>
      </w:r>
      <w:r w:rsidRPr="00351B70">
        <w:rPr>
          <w:rFonts w:hint="cs"/>
          <w:sz w:val="32"/>
          <w:rtl/>
        </w:rPr>
        <w:t xml:space="preserve"> أخرجه أحمد.</w:t>
      </w:r>
      <w:r w:rsidRPr="00351B70">
        <w:rPr>
          <w:sz w:val="32"/>
          <w:rtl/>
        </w:rPr>
        <w:t xml:space="preserve"> وعن عامر بن عبد الله بن الزبير </w:t>
      </w:r>
      <w:r w:rsidRPr="00351B70">
        <w:rPr>
          <w:rFonts w:hint="cs"/>
          <w:sz w:val="32"/>
          <w:rtl/>
        </w:rPr>
        <w:t xml:space="preserve">عن أبيه </w:t>
      </w:r>
      <w:r w:rsidRPr="00351B70">
        <w:rPr>
          <w:sz w:val="32"/>
          <w:rtl/>
        </w:rPr>
        <w:t xml:space="preserve">قال: </w:t>
      </w:r>
      <w:r w:rsidR="006221D5" w:rsidRPr="00351B70">
        <w:rPr>
          <w:rFonts w:hint="cs"/>
          <w:sz w:val="32"/>
          <w:rtl/>
        </w:rPr>
        <w:t>«</w:t>
      </w:r>
      <w:r w:rsidR="00535180" w:rsidRPr="00351B70">
        <w:rPr>
          <w:b/>
          <w:bCs/>
          <w:sz w:val="28"/>
          <w:szCs w:val="28"/>
          <w:rtl/>
        </w:rPr>
        <w:t>قَدِمَتْ قُتَيْلَةُ ابْنَةُ عَبْدِ الْعُزَّى بْنِ عَبْدِ أَسْعَدَ مِنْ بَنِي مَالِكِ بْنِ حَسَلٍ عَلَى ابْنَتِهَا أَسْمَاءَ ابْنَةِ أَبِي بَكْرٍ بِهَدَايَا</w:t>
      </w:r>
      <w:r w:rsidR="00535180" w:rsidRPr="00351B70">
        <w:rPr>
          <w:rFonts w:hint="cs"/>
          <w:b/>
          <w:bCs/>
          <w:sz w:val="28"/>
          <w:szCs w:val="28"/>
          <w:rtl/>
        </w:rPr>
        <w:t>:</w:t>
      </w:r>
      <w:r w:rsidR="00535180" w:rsidRPr="00351B70">
        <w:rPr>
          <w:b/>
          <w:bCs/>
          <w:sz w:val="28"/>
          <w:szCs w:val="28"/>
          <w:rtl/>
        </w:rPr>
        <w:t xml:space="preserve"> ضِبَابٍ وَأَقِطٍ وَسَمْنٍ</w:t>
      </w:r>
      <w:r w:rsidR="00535180" w:rsidRPr="00351B70">
        <w:rPr>
          <w:rFonts w:hint="cs"/>
          <w:b/>
          <w:bCs/>
          <w:sz w:val="28"/>
          <w:szCs w:val="28"/>
          <w:rtl/>
        </w:rPr>
        <w:t>،</w:t>
      </w:r>
      <w:r w:rsidR="00535180" w:rsidRPr="00351B70">
        <w:rPr>
          <w:b/>
          <w:bCs/>
          <w:sz w:val="28"/>
          <w:szCs w:val="28"/>
          <w:rtl/>
        </w:rPr>
        <w:t xml:space="preserve"> وَهِيَ مُشْرِكَةٌ</w:t>
      </w:r>
      <w:r w:rsidR="00535180" w:rsidRPr="00351B70">
        <w:rPr>
          <w:rFonts w:hint="cs"/>
          <w:b/>
          <w:bCs/>
          <w:sz w:val="28"/>
          <w:szCs w:val="28"/>
          <w:rtl/>
        </w:rPr>
        <w:t>،</w:t>
      </w:r>
      <w:r w:rsidR="00535180" w:rsidRPr="00351B70">
        <w:rPr>
          <w:b/>
          <w:bCs/>
          <w:sz w:val="28"/>
          <w:szCs w:val="28"/>
          <w:rtl/>
        </w:rPr>
        <w:t xml:space="preserve"> فَأَبَتْ أَسْمَاءُ أَنْ تَقْبَلَ هَدِيَّتَهَا وَتُدْخِلَهَا بَيْتَهَا</w:t>
      </w:r>
      <w:r w:rsidR="00535180" w:rsidRPr="00351B70">
        <w:rPr>
          <w:rFonts w:hint="cs"/>
          <w:b/>
          <w:bCs/>
          <w:sz w:val="28"/>
          <w:szCs w:val="28"/>
          <w:rtl/>
        </w:rPr>
        <w:t>.</w:t>
      </w:r>
      <w:r w:rsidR="00535180" w:rsidRPr="00351B70">
        <w:rPr>
          <w:b/>
          <w:bCs/>
          <w:sz w:val="28"/>
          <w:szCs w:val="28"/>
          <w:rtl/>
        </w:rPr>
        <w:t xml:space="preserve"> </w:t>
      </w:r>
      <w:r w:rsidR="00535180" w:rsidRPr="00351B70">
        <w:rPr>
          <w:b/>
          <w:bCs/>
          <w:sz w:val="28"/>
          <w:szCs w:val="28"/>
          <w:rtl/>
        </w:rPr>
        <w:lastRenderedPageBreak/>
        <w:t>فَسَ</w:t>
      </w:r>
      <w:r w:rsidR="00570ADB" w:rsidRPr="00351B70">
        <w:rPr>
          <w:rFonts w:hint="cs"/>
          <w:b/>
          <w:bCs/>
          <w:sz w:val="28"/>
          <w:szCs w:val="28"/>
          <w:rtl/>
        </w:rPr>
        <w:t>ـ</w:t>
      </w:r>
      <w:r w:rsidR="00535180" w:rsidRPr="00351B70">
        <w:rPr>
          <w:b/>
          <w:bCs/>
          <w:sz w:val="28"/>
          <w:szCs w:val="28"/>
          <w:rtl/>
        </w:rPr>
        <w:t xml:space="preserve">أَلَتْ عَائِشَةُ النَّبِيَّ </w:t>
      </w:r>
      <w:r w:rsidR="00535180" w:rsidRPr="00351B70">
        <w:rPr>
          <w:rFonts w:hint="cs"/>
          <w:position w:val="-3"/>
          <w:sz w:val="42"/>
          <w:szCs w:val="42"/>
        </w:rPr>
        <w:sym w:font="AGA Arabesque" w:char="F072"/>
      </w:r>
      <w:r w:rsidR="00535180" w:rsidRPr="00351B70">
        <w:rPr>
          <w:rFonts w:hint="cs"/>
          <w:b/>
          <w:bCs/>
          <w:spacing w:val="34"/>
          <w:sz w:val="28"/>
          <w:szCs w:val="28"/>
          <w:rtl/>
        </w:rPr>
        <w:t>،</w:t>
      </w:r>
      <w:r w:rsidR="00535180" w:rsidRPr="00351B70">
        <w:rPr>
          <w:rFonts w:hint="cs"/>
          <w:b/>
          <w:bCs/>
          <w:sz w:val="28"/>
          <w:szCs w:val="28"/>
          <w:rtl/>
        </w:rPr>
        <w:t xml:space="preserve"> </w:t>
      </w:r>
      <w:r w:rsidR="00535180" w:rsidRPr="00351B70">
        <w:rPr>
          <w:b/>
          <w:bCs/>
          <w:sz w:val="28"/>
          <w:szCs w:val="28"/>
          <w:rtl/>
        </w:rPr>
        <w:t>فَأَنْزَلَ اللَّهُ عَزَّ وَجَلَّ</w:t>
      </w:r>
      <w:r w:rsidR="00535180" w:rsidRPr="00351B70">
        <w:rPr>
          <w:rFonts w:hint="cs"/>
          <w:b/>
          <w:bCs/>
          <w:sz w:val="28"/>
          <w:szCs w:val="28"/>
          <w:rtl/>
        </w:rPr>
        <w:t>:</w:t>
      </w:r>
      <w:r w:rsidR="00535180" w:rsidRPr="00351B70">
        <w:rPr>
          <w:b/>
          <w:bCs/>
          <w:sz w:val="28"/>
          <w:szCs w:val="28"/>
          <w:rtl/>
        </w:rPr>
        <w:t xml:space="preserve"> </w:t>
      </w:r>
      <w:r w:rsidR="00401C77" w:rsidRPr="00351B70">
        <w:rPr>
          <w:position w:val="-4"/>
          <w:sz w:val="36"/>
          <w:szCs w:val="36"/>
        </w:rPr>
        <w:sym w:font="AGA Arabesque" w:char="F05D"/>
      </w:r>
      <w:r w:rsidR="00401C77" w:rsidRPr="00351B70">
        <w:rPr>
          <w:rFonts w:ascii="AGA Arabesque" w:hAnsi="AGA Arabesque" w:hint="cs"/>
          <w:b/>
          <w:bCs/>
          <w:sz w:val="8"/>
          <w:szCs w:val="8"/>
          <w:rtl/>
        </w:rPr>
        <w:t xml:space="preserve"> </w:t>
      </w:r>
      <w:r w:rsidR="00AE4A86" w:rsidRPr="00351B70">
        <w:rPr>
          <w:rFonts w:hint="cs"/>
          <w:b/>
          <w:bCs/>
          <w:sz w:val="32"/>
          <w:rtl/>
        </w:rPr>
        <w:t>لَا يَنْهَاكُمُ اللَّهُ عَنِ الَّذِينَ لَمْ يُقَاتِلُوكُمْ فِي الدِّينِ</w:t>
      </w:r>
      <w:r w:rsidR="00401C77" w:rsidRPr="00351B70">
        <w:rPr>
          <w:position w:val="-4"/>
          <w:sz w:val="36"/>
          <w:szCs w:val="36"/>
        </w:rPr>
        <w:sym w:font="AGA Arabesque" w:char="F05B"/>
      </w:r>
      <w:r w:rsidR="00375C67" w:rsidRPr="00351B70">
        <w:rPr>
          <w:b/>
          <w:bCs/>
          <w:sz w:val="28"/>
          <w:szCs w:val="28"/>
          <w:rtl/>
        </w:rPr>
        <w:t xml:space="preserve"> إِلَى آخِرِ ال</w:t>
      </w:r>
      <w:r w:rsidR="00535180" w:rsidRPr="00351B70">
        <w:rPr>
          <w:b/>
          <w:bCs/>
          <w:sz w:val="28"/>
          <w:szCs w:val="28"/>
          <w:rtl/>
        </w:rPr>
        <w:t>آيَةِ</w:t>
      </w:r>
      <w:r w:rsidR="00375C67" w:rsidRPr="00351B70">
        <w:rPr>
          <w:rFonts w:hint="cs"/>
          <w:b/>
          <w:bCs/>
          <w:sz w:val="28"/>
          <w:szCs w:val="28"/>
          <w:rtl/>
        </w:rPr>
        <w:t>،</w:t>
      </w:r>
      <w:r w:rsidR="00535180" w:rsidRPr="00351B70">
        <w:rPr>
          <w:b/>
          <w:bCs/>
          <w:sz w:val="28"/>
          <w:szCs w:val="28"/>
          <w:rtl/>
        </w:rPr>
        <w:t xml:space="preserve"> فَأَمَرَهَا أَنْ تَقْبَلَ هَدِيَّتَهَا</w:t>
      </w:r>
      <w:r w:rsidR="00375C67" w:rsidRPr="00351B70">
        <w:rPr>
          <w:rFonts w:hint="cs"/>
          <w:b/>
          <w:bCs/>
          <w:sz w:val="28"/>
          <w:szCs w:val="28"/>
          <w:rtl/>
        </w:rPr>
        <w:t>،</w:t>
      </w:r>
      <w:r w:rsidR="00535180" w:rsidRPr="00351B70">
        <w:rPr>
          <w:b/>
          <w:bCs/>
          <w:sz w:val="28"/>
          <w:szCs w:val="28"/>
          <w:rtl/>
        </w:rPr>
        <w:t xml:space="preserve"> وَأَنْ تُدْخِلَهَا بَيْتَهَا</w:t>
      </w:r>
      <w:r w:rsidR="006221D5" w:rsidRPr="00351B70">
        <w:rPr>
          <w:rFonts w:hint="cs"/>
          <w:sz w:val="32"/>
          <w:rtl/>
        </w:rPr>
        <w:t>»</w:t>
      </w:r>
      <w:r w:rsidRPr="00351B70">
        <w:rPr>
          <w:rFonts w:hint="cs"/>
          <w:sz w:val="32"/>
          <w:rtl/>
        </w:rPr>
        <w:t xml:space="preserve"> أخرجه أحمد.</w:t>
      </w:r>
      <w:r w:rsidRPr="00351B70">
        <w:rPr>
          <w:sz w:val="32"/>
          <w:rtl/>
        </w:rPr>
        <w:t xml:space="preserve"> فيظهر التعارض بين قبول الرسول الهدية من المشرك</w:t>
      </w:r>
      <w:r w:rsidR="00275374" w:rsidRPr="00351B70">
        <w:rPr>
          <w:rFonts w:hint="cs"/>
          <w:sz w:val="32"/>
          <w:rtl/>
          <w:lang w:bidi="ar-LB"/>
        </w:rPr>
        <w:t>،</w:t>
      </w:r>
      <w:r w:rsidRPr="00351B70">
        <w:rPr>
          <w:sz w:val="32"/>
          <w:rtl/>
        </w:rPr>
        <w:t xml:space="preserve"> وبين رفضه الهدية من المشرك. والجمع بينهما أن رفضه الهدية من المشرك قرينة على أن قبول الهدية مباح</w:t>
      </w:r>
      <w:r w:rsidR="00275374" w:rsidRPr="00351B70">
        <w:rPr>
          <w:rFonts w:hint="cs"/>
          <w:sz w:val="32"/>
          <w:rtl/>
          <w:lang w:bidi="ar-LB"/>
        </w:rPr>
        <w:t>،</w:t>
      </w:r>
      <w:r w:rsidRPr="00351B70">
        <w:rPr>
          <w:sz w:val="32"/>
          <w:rtl/>
        </w:rPr>
        <w:t xml:space="preserve"> وليس واجباً</w:t>
      </w:r>
      <w:r w:rsidR="00275374" w:rsidRPr="00351B70">
        <w:rPr>
          <w:rFonts w:hint="cs"/>
          <w:sz w:val="32"/>
          <w:rtl/>
          <w:lang w:bidi="ar-LB"/>
        </w:rPr>
        <w:t>،</w:t>
      </w:r>
      <w:r w:rsidRPr="00351B70">
        <w:rPr>
          <w:sz w:val="32"/>
          <w:rtl/>
        </w:rPr>
        <w:t xml:space="preserve"> ولا مندوباً</w:t>
      </w:r>
      <w:r w:rsidR="00275374" w:rsidRPr="00351B70">
        <w:rPr>
          <w:rFonts w:hint="cs"/>
          <w:sz w:val="32"/>
          <w:rtl/>
          <w:lang w:bidi="ar-LB"/>
        </w:rPr>
        <w:t>؛</w:t>
      </w:r>
      <w:r w:rsidRPr="00351B70">
        <w:rPr>
          <w:sz w:val="32"/>
          <w:rtl/>
        </w:rPr>
        <w:t xml:space="preserve"> لأن الرسول كان يرفض كثيراً من المباحات، فقد رفض أن يأكل من الضب وقال ما يدل على أنه يعافه، ورفض أن يأكل الأرنب. ومن ذلك ما رواه البخاري عن المؤمنات المهاجرات قال: </w:t>
      </w:r>
      <w:r w:rsidR="00B02DEA" w:rsidRPr="00351B70">
        <w:rPr>
          <w:rFonts w:hint="cs"/>
          <w:sz w:val="32"/>
          <w:rtl/>
        </w:rPr>
        <w:t>«</w:t>
      </w:r>
      <w:r w:rsidR="00B02DEA" w:rsidRPr="00351B70">
        <w:rPr>
          <w:b/>
          <w:bCs/>
          <w:sz w:val="28"/>
          <w:szCs w:val="28"/>
          <w:rtl/>
        </w:rPr>
        <w:t>لِمَا أَنْزَلَ اللَّهُ فِيهِنَّ</w:t>
      </w:r>
      <w:r w:rsidR="000B74DF" w:rsidRPr="00351B70">
        <w:rPr>
          <w:rFonts w:hint="cs"/>
          <w:b/>
          <w:bCs/>
          <w:sz w:val="28"/>
          <w:szCs w:val="28"/>
          <w:rtl/>
        </w:rPr>
        <w:t>:</w:t>
      </w:r>
      <w:r w:rsidR="00B02DEA" w:rsidRPr="00351B70">
        <w:rPr>
          <w:b/>
          <w:bCs/>
          <w:sz w:val="28"/>
          <w:szCs w:val="28"/>
          <w:rtl/>
        </w:rPr>
        <w:t xml:space="preserve"> </w:t>
      </w:r>
      <w:r w:rsidR="00F8314B" w:rsidRPr="00351B70">
        <w:rPr>
          <w:position w:val="-4"/>
          <w:sz w:val="36"/>
          <w:szCs w:val="36"/>
        </w:rPr>
        <w:sym w:font="AGA Arabesque" w:char="F05D"/>
      </w:r>
      <w:r w:rsidR="00F8314B" w:rsidRPr="00351B70">
        <w:rPr>
          <w:rFonts w:ascii="Traditional Arabic" w:hAnsi="Traditional Arabic"/>
          <w:b/>
          <w:bCs/>
          <w:sz w:val="8"/>
          <w:szCs w:val="8"/>
          <w:rtl/>
          <w:lang w:bidi="ar-LB"/>
        </w:rPr>
        <w:t xml:space="preserve"> </w:t>
      </w:r>
      <w:r w:rsidR="00D01FAB" w:rsidRPr="00351B70">
        <w:rPr>
          <w:rFonts w:hint="cs"/>
          <w:b/>
          <w:bCs/>
          <w:sz w:val="32"/>
          <w:rtl/>
        </w:rPr>
        <w:t>إِذَا جَاءَكُمُ الْمُؤْمِنَاتُ مُهَاجِرَاتٍ فَامْتَحِنُوهُنَّ اللَّهُ أَعْلَمُ بِإِيمَانِهِنَّ فَإِنْ عَلِمْتُمُوهُنَّ مُؤْمِنَاتٍ فَلَا تَرْجِعُوهُنَّ إِلَى الْكُفَّارِ لَا هُنَّ حِلٌّ لَهُمْ وَلَا هُمْ يَحِلُّونَ لَهُنَّ</w:t>
      </w:r>
      <w:r w:rsidR="00D01FAB" w:rsidRPr="00351B70">
        <w:rPr>
          <w:sz w:val="28"/>
          <w:szCs w:val="28"/>
        </w:rPr>
        <w:sym w:font="AGA Arabesque" w:char="F05B"/>
      </w:r>
      <w:r w:rsidR="00B02DEA" w:rsidRPr="00351B70">
        <w:rPr>
          <w:b/>
          <w:bCs/>
          <w:sz w:val="28"/>
          <w:szCs w:val="28"/>
          <w:rtl/>
        </w:rPr>
        <w:t xml:space="preserve"> قَالَ عُرْوَةُ</w:t>
      </w:r>
      <w:r w:rsidR="000B74DF" w:rsidRPr="00351B70">
        <w:rPr>
          <w:rFonts w:hint="cs"/>
          <w:b/>
          <w:bCs/>
          <w:sz w:val="28"/>
          <w:szCs w:val="28"/>
          <w:rtl/>
        </w:rPr>
        <w:t>:</w:t>
      </w:r>
      <w:r w:rsidR="00B02DEA" w:rsidRPr="00351B70">
        <w:rPr>
          <w:b/>
          <w:bCs/>
          <w:sz w:val="28"/>
          <w:szCs w:val="28"/>
          <w:rtl/>
        </w:rPr>
        <w:t xml:space="preserve"> فَأَخْبَرَتْنِي عَائِشَةُ</w:t>
      </w:r>
      <w:r w:rsidR="000B74DF" w:rsidRPr="00351B70">
        <w:rPr>
          <w:rFonts w:hint="cs"/>
          <w:b/>
          <w:bCs/>
          <w:sz w:val="28"/>
          <w:szCs w:val="28"/>
          <w:rtl/>
        </w:rPr>
        <w:t>:</w:t>
      </w:r>
      <w:r w:rsidR="00B02DEA" w:rsidRPr="00351B70">
        <w:rPr>
          <w:b/>
          <w:bCs/>
          <w:sz w:val="28"/>
          <w:szCs w:val="28"/>
          <w:rtl/>
        </w:rPr>
        <w:t xml:space="preserve"> أَنَّ رَسُولَ اللَّهِ </w:t>
      </w:r>
      <w:r w:rsidR="00B02DEA" w:rsidRPr="00351B70">
        <w:rPr>
          <w:rFonts w:hint="cs"/>
          <w:position w:val="-3"/>
          <w:sz w:val="42"/>
          <w:szCs w:val="42"/>
        </w:rPr>
        <w:sym w:font="AGA Arabesque" w:char="F072"/>
      </w:r>
      <w:r w:rsidR="00B02DEA" w:rsidRPr="00351B70">
        <w:rPr>
          <w:b/>
          <w:bCs/>
          <w:sz w:val="28"/>
          <w:szCs w:val="28"/>
          <w:rtl/>
        </w:rPr>
        <w:t xml:space="preserve"> كَانَ يَمْتَحِنُهُنَّ بِهَذِهِ الآيَةِ يَا أَيُّهَا الَّذِينَ آمَنُوا إِذَا جَاءَكُمْ الْمُؤْمِنَاتُ مُهَاجِرَاتٍ فَامْتَحِنُوهُنَّ إِلَى غَفُورٌ رَحِيمٌ قَالَ عُرْوَةُ قَالَتْ عَائِشَةُ فَمَنْ أَقَرَّ بِهَذَا الشَّرْطِ مِنْهُنَّ قَالَ لَهَا رَسُولُ اللَّهِ </w:t>
      </w:r>
      <w:r w:rsidR="00B02DEA" w:rsidRPr="00351B70">
        <w:rPr>
          <w:rFonts w:hint="cs"/>
          <w:position w:val="-3"/>
          <w:sz w:val="42"/>
          <w:szCs w:val="42"/>
        </w:rPr>
        <w:sym w:font="AGA Arabesque" w:char="F072"/>
      </w:r>
      <w:r w:rsidR="000B74DF" w:rsidRPr="00351B70">
        <w:rPr>
          <w:rFonts w:hint="cs"/>
          <w:b/>
          <w:bCs/>
          <w:spacing w:val="30"/>
          <w:sz w:val="28"/>
          <w:szCs w:val="28"/>
          <w:rtl/>
        </w:rPr>
        <w:t>:</w:t>
      </w:r>
      <w:r w:rsidR="00B02DEA" w:rsidRPr="00351B70">
        <w:rPr>
          <w:b/>
          <w:bCs/>
          <w:sz w:val="28"/>
          <w:szCs w:val="28"/>
          <w:rtl/>
        </w:rPr>
        <w:t xml:space="preserve"> قَدْ بَايَعْتُكِ كَلا</w:t>
      </w:r>
      <w:r w:rsidR="00B02DEA" w:rsidRPr="00351B70">
        <w:rPr>
          <w:rFonts w:hint="cs"/>
          <w:b/>
          <w:bCs/>
          <w:sz w:val="28"/>
          <w:szCs w:val="28"/>
          <w:rtl/>
        </w:rPr>
        <w:t>َ</w:t>
      </w:r>
      <w:r w:rsidR="00B02DEA" w:rsidRPr="00351B70">
        <w:rPr>
          <w:b/>
          <w:bCs/>
          <w:sz w:val="28"/>
          <w:szCs w:val="28"/>
          <w:rtl/>
        </w:rPr>
        <w:t>مًا يُكَلِّمُهَا بِهِ</w:t>
      </w:r>
      <w:r w:rsidR="000B74DF" w:rsidRPr="00351B70">
        <w:rPr>
          <w:rFonts w:hint="cs"/>
          <w:b/>
          <w:bCs/>
          <w:sz w:val="28"/>
          <w:szCs w:val="28"/>
          <w:rtl/>
        </w:rPr>
        <w:t>،</w:t>
      </w:r>
      <w:r w:rsidR="00B02DEA" w:rsidRPr="00351B70">
        <w:rPr>
          <w:b/>
          <w:bCs/>
          <w:sz w:val="28"/>
          <w:szCs w:val="28"/>
          <w:rtl/>
        </w:rPr>
        <w:t xml:space="preserve"> وَاللَّهِ مَا مَسَّتْ يَدُهُ يَدَ امْرَأَةٍ قَطُّ فِي الْمُبَايَعَةِ</w:t>
      </w:r>
      <w:r w:rsidR="000B74DF" w:rsidRPr="00351B70">
        <w:rPr>
          <w:rFonts w:hint="cs"/>
          <w:b/>
          <w:bCs/>
          <w:sz w:val="28"/>
          <w:szCs w:val="28"/>
          <w:rtl/>
        </w:rPr>
        <w:t>،</w:t>
      </w:r>
      <w:r w:rsidR="00B02DEA" w:rsidRPr="00351B70">
        <w:rPr>
          <w:b/>
          <w:bCs/>
          <w:sz w:val="28"/>
          <w:szCs w:val="28"/>
          <w:rtl/>
        </w:rPr>
        <w:t xml:space="preserve"> وَمَا بَايَعَهُنَّ إِلا</w:t>
      </w:r>
      <w:r w:rsidR="00B02DEA" w:rsidRPr="00351B70">
        <w:rPr>
          <w:rFonts w:hint="cs"/>
          <w:b/>
          <w:bCs/>
          <w:sz w:val="28"/>
          <w:szCs w:val="28"/>
          <w:rtl/>
        </w:rPr>
        <w:t>َّ</w:t>
      </w:r>
      <w:r w:rsidR="00B02DEA" w:rsidRPr="00351B70">
        <w:rPr>
          <w:b/>
          <w:bCs/>
          <w:sz w:val="28"/>
          <w:szCs w:val="28"/>
          <w:rtl/>
        </w:rPr>
        <w:t xml:space="preserve"> بِقَوْلِهِ</w:t>
      </w:r>
      <w:r w:rsidR="00B02DEA" w:rsidRPr="00351B70">
        <w:rPr>
          <w:rFonts w:hint="cs"/>
          <w:sz w:val="32"/>
          <w:rtl/>
        </w:rPr>
        <w:t>»</w:t>
      </w:r>
      <w:r w:rsidRPr="00351B70">
        <w:rPr>
          <w:rFonts w:hint="cs"/>
          <w:sz w:val="32"/>
          <w:rtl/>
        </w:rPr>
        <w:t xml:space="preserve"> أخرجه البخاري.</w:t>
      </w:r>
      <w:r w:rsidRPr="00351B70">
        <w:rPr>
          <w:sz w:val="32"/>
          <w:rtl/>
        </w:rPr>
        <w:t xml:space="preserve"> وعن أميمة بنت رقيقة قالت: </w:t>
      </w:r>
      <w:r w:rsidR="00612803" w:rsidRPr="00351B70">
        <w:rPr>
          <w:rFonts w:hint="cs"/>
          <w:sz w:val="32"/>
          <w:rtl/>
        </w:rPr>
        <w:t>«</w:t>
      </w:r>
      <w:r w:rsidR="00802CC4" w:rsidRPr="00351B70">
        <w:rPr>
          <w:b/>
          <w:bCs/>
          <w:sz w:val="28"/>
          <w:szCs w:val="28"/>
          <w:rtl/>
        </w:rPr>
        <w:t xml:space="preserve">أَتَيْتُ رَسُولَ اللَّهِ </w:t>
      </w:r>
      <w:r w:rsidR="00802CC4" w:rsidRPr="00351B70">
        <w:rPr>
          <w:rFonts w:hint="cs"/>
          <w:position w:val="-3"/>
          <w:sz w:val="42"/>
          <w:szCs w:val="42"/>
        </w:rPr>
        <w:sym w:font="AGA Arabesque" w:char="F072"/>
      </w:r>
      <w:r w:rsidR="00802CC4" w:rsidRPr="00351B70">
        <w:rPr>
          <w:b/>
          <w:bCs/>
          <w:sz w:val="28"/>
          <w:szCs w:val="28"/>
          <w:rtl/>
        </w:rPr>
        <w:t xml:space="preserve"> فِي نِسْوَةٍ بَايَعْنَهُ عَلَى الإِسْلا</w:t>
      </w:r>
      <w:r w:rsidR="00802CC4" w:rsidRPr="00351B70">
        <w:rPr>
          <w:rFonts w:hint="cs"/>
          <w:b/>
          <w:bCs/>
          <w:sz w:val="28"/>
          <w:szCs w:val="28"/>
          <w:rtl/>
        </w:rPr>
        <w:t>َ</w:t>
      </w:r>
      <w:r w:rsidR="00802CC4" w:rsidRPr="00351B70">
        <w:rPr>
          <w:b/>
          <w:bCs/>
          <w:sz w:val="28"/>
          <w:szCs w:val="28"/>
          <w:rtl/>
        </w:rPr>
        <w:t>مِ</w:t>
      </w:r>
      <w:r w:rsidR="00802CC4" w:rsidRPr="00351B70">
        <w:rPr>
          <w:rFonts w:hint="cs"/>
          <w:b/>
          <w:bCs/>
          <w:sz w:val="28"/>
          <w:szCs w:val="28"/>
          <w:rtl/>
        </w:rPr>
        <w:t>،</w:t>
      </w:r>
      <w:r w:rsidR="00802CC4" w:rsidRPr="00351B70">
        <w:rPr>
          <w:b/>
          <w:bCs/>
          <w:sz w:val="28"/>
          <w:szCs w:val="28"/>
          <w:rtl/>
        </w:rPr>
        <w:t xml:space="preserve"> فَقُلْنَ يَا رَسُولَ اللَّهِ نُبَايِعُكَ عَلَى أَنْ لا</w:t>
      </w:r>
      <w:r w:rsidR="00802CC4" w:rsidRPr="00351B70">
        <w:rPr>
          <w:rFonts w:hint="cs"/>
          <w:b/>
          <w:bCs/>
          <w:sz w:val="28"/>
          <w:szCs w:val="28"/>
          <w:rtl/>
        </w:rPr>
        <w:t>َ</w:t>
      </w:r>
      <w:r w:rsidR="00802CC4" w:rsidRPr="00351B70">
        <w:rPr>
          <w:b/>
          <w:bCs/>
          <w:sz w:val="28"/>
          <w:szCs w:val="28"/>
          <w:rtl/>
        </w:rPr>
        <w:t xml:space="preserve"> نُشْرِكَ بِاللَّهِ شَيْئًا</w:t>
      </w:r>
      <w:r w:rsidR="00802CC4" w:rsidRPr="00351B70">
        <w:rPr>
          <w:rFonts w:hint="cs"/>
          <w:b/>
          <w:bCs/>
          <w:sz w:val="28"/>
          <w:szCs w:val="28"/>
          <w:rtl/>
        </w:rPr>
        <w:t>،</w:t>
      </w:r>
      <w:r w:rsidR="00802CC4" w:rsidRPr="00351B70">
        <w:rPr>
          <w:b/>
          <w:bCs/>
          <w:sz w:val="28"/>
          <w:szCs w:val="28"/>
          <w:rtl/>
        </w:rPr>
        <w:t xml:space="preserve"> وَلا</w:t>
      </w:r>
      <w:r w:rsidR="00802CC4" w:rsidRPr="00351B70">
        <w:rPr>
          <w:rFonts w:hint="cs"/>
          <w:b/>
          <w:bCs/>
          <w:sz w:val="28"/>
          <w:szCs w:val="28"/>
          <w:rtl/>
        </w:rPr>
        <w:t>َ</w:t>
      </w:r>
      <w:r w:rsidR="00802CC4" w:rsidRPr="00351B70">
        <w:rPr>
          <w:b/>
          <w:bCs/>
          <w:sz w:val="28"/>
          <w:szCs w:val="28"/>
          <w:rtl/>
        </w:rPr>
        <w:t xml:space="preserve"> نَسْرِقَ</w:t>
      </w:r>
      <w:r w:rsidR="00802CC4" w:rsidRPr="00351B70">
        <w:rPr>
          <w:rFonts w:hint="cs"/>
          <w:b/>
          <w:bCs/>
          <w:sz w:val="28"/>
          <w:szCs w:val="28"/>
          <w:rtl/>
        </w:rPr>
        <w:t>،</w:t>
      </w:r>
      <w:r w:rsidR="00802CC4" w:rsidRPr="00351B70">
        <w:rPr>
          <w:b/>
          <w:bCs/>
          <w:sz w:val="28"/>
          <w:szCs w:val="28"/>
          <w:rtl/>
        </w:rPr>
        <w:t xml:space="preserve"> وَلا</w:t>
      </w:r>
      <w:r w:rsidR="00802CC4" w:rsidRPr="00351B70">
        <w:rPr>
          <w:rFonts w:hint="cs"/>
          <w:b/>
          <w:bCs/>
          <w:sz w:val="28"/>
          <w:szCs w:val="28"/>
          <w:rtl/>
        </w:rPr>
        <w:t>َ</w:t>
      </w:r>
      <w:r w:rsidR="00802CC4" w:rsidRPr="00351B70">
        <w:rPr>
          <w:b/>
          <w:bCs/>
          <w:sz w:val="28"/>
          <w:szCs w:val="28"/>
          <w:rtl/>
        </w:rPr>
        <w:t xml:space="preserve"> نَزْنِيَ</w:t>
      </w:r>
      <w:r w:rsidR="00802CC4" w:rsidRPr="00351B70">
        <w:rPr>
          <w:rFonts w:hint="cs"/>
          <w:b/>
          <w:bCs/>
          <w:sz w:val="28"/>
          <w:szCs w:val="28"/>
          <w:rtl/>
        </w:rPr>
        <w:t>،</w:t>
      </w:r>
      <w:r w:rsidR="00802CC4" w:rsidRPr="00351B70">
        <w:rPr>
          <w:b/>
          <w:bCs/>
          <w:sz w:val="28"/>
          <w:szCs w:val="28"/>
          <w:rtl/>
        </w:rPr>
        <w:t xml:space="preserve"> وَلا</w:t>
      </w:r>
      <w:r w:rsidR="00802CC4" w:rsidRPr="00351B70">
        <w:rPr>
          <w:rFonts w:hint="cs"/>
          <w:b/>
          <w:bCs/>
          <w:sz w:val="28"/>
          <w:szCs w:val="28"/>
          <w:rtl/>
        </w:rPr>
        <w:t>َ</w:t>
      </w:r>
      <w:r w:rsidR="00802CC4" w:rsidRPr="00351B70">
        <w:rPr>
          <w:b/>
          <w:bCs/>
          <w:sz w:val="28"/>
          <w:szCs w:val="28"/>
          <w:rtl/>
        </w:rPr>
        <w:t xml:space="preserve"> نَقْتُلَ أَوْلا</w:t>
      </w:r>
      <w:r w:rsidR="00802CC4" w:rsidRPr="00351B70">
        <w:rPr>
          <w:rFonts w:hint="cs"/>
          <w:b/>
          <w:bCs/>
          <w:sz w:val="28"/>
          <w:szCs w:val="28"/>
          <w:rtl/>
        </w:rPr>
        <w:t>َ</w:t>
      </w:r>
      <w:r w:rsidR="00802CC4" w:rsidRPr="00351B70">
        <w:rPr>
          <w:b/>
          <w:bCs/>
          <w:sz w:val="28"/>
          <w:szCs w:val="28"/>
          <w:rtl/>
        </w:rPr>
        <w:t>دَنَا</w:t>
      </w:r>
      <w:r w:rsidR="00802CC4" w:rsidRPr="00351B70">
        <w:rPr>
          <w:rFonts w:hint="cs"/>
          <w:b/>
          <w:bCs/>
          <w:sz w:val="28"/>
          <w:szCs w:val="28"/>
          <w:rtl/>
        </w:rPr>
        <w:t>،</w:t>
      </w:r>
      <w:r w:rsidR="00802CC4" w:rsidRPr="00351B70">
        <w:rPr>
          <w:b/>
          <w:bCs/>
          <w:sz w:val="28"/>
          <w:szCs w:val="28"/>
          <w:rtl/>
        </w:rPr>
        <w:t xml:space="preserve"> وَلا</w:t>
      </w:r>
      <w:r w:rsidR="00802CC4" w:rsidRPr="00351B70">
        <w:rPr>
          <w:rFonts w:hint="cs"/>
          <w:b/>
          <w:bCs/>
          <w:sz w:val="28"/>
          <w:szCs w:val="28"/>
          <w:rtl/>
        </w:rPr>
        <w:t>َ</w:t>
      </w:r>
      <w:r w:rsidR="00802CC4" w:rsidRPr="00351B70">
        <w:rPr>
          <w:b/>
          <w:bCs/>
          <w:sz w:val="28"/>
          <w:szCs w:val="28"/>
          <w:rtl/>
        </w:rPr>
        <w:t xml:space="preserve"> نَأْتِيَ بِبُهْتَانٍ نَفْتَرِيهِ بَيْنَ أَيْدِينَا وَأَرْجُلِنَا</w:t>
      </w:r>
      <w:r w:rsidR="00802CC4" w:rsidRPr="00351B70">
        <w:rPr>
          <w:rFonts w:hint="cs"/>
          <w:b/>
          <w:bCs/>
          <w:sz w:val="28"/>
          <w:szCs w:val="28"/>
          <w:rtl/>
        </w:rPr>
        <w:t>،</w:t>
      </w:r>
      <w:r w:rsidR="00802CC4" w:rsidRPr="00351B70">
        <w:rPr>
          <w:b/>
          <w:bCs/>
          <w:sz w:val="28"/>
          <w:szCs w:val="28"/>
          <w:rtl/>
        </w:rPr>
        <w:t xml:space="preserve"> وَلا</w:t>
      </w:r>
      <w:r w:rsidR="00802CC4" w:rsidRPr="00351B70">
        <w:rPr>
          <w:rFonts w:hint="cs"/>
          <w:b/>
          <w:bCs/>
          <w:sz w:val="28"/>
          <w:szCs w:val="28"/>
          <w:rtl/>
        </w:rPr>
        <w:t>َ</w:t>
      </w:r>
      <w:r w:rsidR="00802CC4" w:rsidRPr="00351B70">
        <w:rPr>
          <w:b/>
          <w:bCs/>
          <w:sz w:val="28"/>
          <w:szCs w:val="28"/>
          <w:rtl/>
        </w:rPr>
        <w:t xml:space="preserve"> نَعْصِيَكَ فِي مَعْرُوفٍ</w:t>
      </w:r>
      <w:r w:rsidR="00802CC4" w:rsidRPr="00351B70">
        <w:rPr>
          <w:rFonts w:hint="cs"/>
          <w:b/>
          <w:bCs/>
          <w:sz w:val="28"/>
          <w:szCs w:val="28"/>
          <w:rtl/>
        </w:rPr>
        <w:t>،</w:t>
      </w:r>
      <w:r w:rsidR="00802CC4" w:rsidRPr="00351B70">
        <w:rPr>
          <w:b/>
          <w:bCs/>
          <w:sz w:val="28"/>
          <w:szCs w:val="28"/>
          <w:rtl/>
        </w:rPr>
        <w:t xml:space="preserve"> فَقَالَ رَسُولُ اللَّهِ </w:t>
      </w:r>
      <w:r w:rsidR="00802CC4" w:rsidRPr="00351B70">
        <w:rPr>
          <w:rFonts w:hint="cs"/>
          <w:position w:val="-3"/>
          <w:sz w:val="42"/>
          <w:szCs w:val="42"/>
        </w:rPr>
        <w:sym w:font="AGA Arabesque" w:char="F072"/>
      </w:r>
      <w:r w:rsidR="00802CC4" w:rsidRPr="00351B70">
        <w:rPr>
          <w:rFonts w:hint="cs"/>
          <w:b/>
          <w:bCs/>
          <w:spacing w:val="30"/>
          <w:sz w:val="28"/>
          <w:szCs w:val="28"/>
          <w:rtl/>
        </w:rPr>
        <w:t>:</w:t>
      </w:r>
      <w:r w:rsidR="00802CC4" w:rsidRPr="00351B70">
        <w:rPr>
          <w:rFonts w:hint="cs"/>
          <w:b/>
          <w:bCs/>
          <w:sz w:val="28"/>
          <w:szCs w:val="28"/>
          <w:rtl/>
        </w:rPr>
        <w:t xml:space="preserve"> </w:t>
      </w:r>
      <w:r w:rsidR="00802CC4" w:rsidRPr="00351B70">
        <w:rPr>
          <w:b/>
          <w:bCs/>
          <w:sz w:val="28"/>
          <w:szCs w:val="28"/>
          <w:rtl/>
        </w:rPr>
        <w:t>فِيمَا اسْتَطَعْتُنَّ وَأَطَقْتُنَّ</w:t>
      </w:r>
      <w:r w:rsidR="004D2E1F" w:rsidRPr="00351B70">
        <w:rPr>
          <w:rFonts w:hint="cs"/>
          <w:b/>
          <w:bCs/>
          <w:sz w:val="28"/>
          <w:szCs w:val="28"/>
          <w:rtl/>
        </w:rPr>
        <w:t>،</w:t>
      </w:r>
      <w:r w:rsidR="00802CC4" w:rsidRPr="00351B70">
        <w:rPr>
          <w:b/>
          <w:bCs/>
          <w:sz w:val="28"/>
          <w:szCs w:val="28"/>
          <w:rtl/>
        </w:rPr>
        <w:t xml:space="preserve"> قَالَتْ فَقُلْنَ</w:t>
      </w:r>
      <w:r w:rsidR="004D2E1F" w:rsidRPr="00351B70">
        <w:rPr>
          <w:rFonts w:hint="cs"/>
          <w:b/>
          <w:bCs/>
          <w:sz w:val="28"/>
          <w:szCs w:val="28"/>
          <w:rtl/>
        </w:rPr>
        <w:t>:</w:t>
      </w:r>
      <w:r w:rsidR="00802CC4" w:rsidRPr="00351B70">
        <w:rPr>
          <w:b/>
          <w:bCs/>
          <w:sz w:val="28"/>
          <w:szCs w:val="28"/>
          <w:rtl/>
        </w:rPr>
        <w:t xml:space="preserve"> اللَّهُ وَرَسُولُهُ أَرْحَمُ بِنَا مِنْ أَنْفُسِنَا</w:t>
      </w:r>
      <w:r w:rsidR="00822701" w:rsidRPr="00351B70">
        <w:rPr>
          <w:rFonts w:hint="cs"/>
          <w:b/>
          <w:bCs/>
          <w:sz w:val="28"/>
          <w:szCs w:val="28"/>
          <w:rtl/>
        </w:rPr>
        <w:t>،</w:t>
      </w:r>
      <w:r w:rsidR="00802CC4" w:rsidRPr="00351B70">
        <w:rPr>
          <w:b/>
          <w:bCs/>
          <w:sz w:val="28"/>
          <w:szCs w:val="28"/>
          <w:rtl/>
        </w:rPr>
        <w:t xml:space="preserve"> هَلُمَّ نُبَايِعْكَ يَا رَسُولَ اللَّهِ</w:t>
      </w:r>
      <w:r w:rsidR="004D2E1F" w:rsidRPr="00351B70">
        <w:rPr>
          <w:rFonts w:hint="cs"/>
          <w:b/>
          <w:bCs/>
          <w:sz w:val="28"/>
          <w:szCs w:val="28"/>
          <w:rtl/>
        </w:rPr>
        <w:t>،</w:t>
      </w:r>
      <w:r w:rsidR="00802CC4" w:rsidRPr="00351B70">
        <w:rPr>
          <w:b/>
          <w:bCs/>
          <w:sz w:val="28"/>
          <w:szCs w:val="28"/>
          <w:rtl/>
        </w:rPr>
        <w:t xml:space="preserve"> فَقَالَ رَسُولُ اللَّهِ </w:t>
      </w:r>
      <w:r w:rsidR="00802CC4" w:rsidRPr="00351B70">
        <w:rPr>
          <w:rFonts w:hint="cs"/>
          <w:position w:val="-3"/>
          <w:sz w:val="42"/>
          <w:szCs w:val="42"/>
        </w:rPr>
        <w:sym w:font="AGA Arabesque" w:char="F072"/>
      </w:r>
      <w:r w:rsidR="00CB414F" w:rsidRPr="00351B70">
        <w:rPr>
          <w:rFonts w:hint="cs"/>
          <w:b/>
          <w:bCs/>
          <w:spacing w:val="30"/>
          <w:sz w:val="28"/>
          <w:szCs w:val="28"/>
          <w:rtl/>
        </w:rPr>
        <w:t>:</w:t>
      </w:r>
      <w:r w:rsidR="00CB414F" w:rsidRPr="00351B70">
        <w:rPr>
          <w:rFonts w:hint="cs"/>
          <w:b/>
          <w:bCs/>
          <w:sz w:val="28"/>
          <w:szCs w:val="28"/>
          <w:rtl/>
        </w:rPr>
        <w:t xml:space="preserve"> </w:t>
      </w:r>
      <w:r w:rsidR="00802CC4" w:rsidRPr="00351B70">
        <w:rPr>
          <w:b/>
          <w:bCs/>
          <w:sz w:val="28"/>
          <w:szCs w:val="28"/>
          <w:rtl/>
        </w:rPr>
        <w:t>إِنِّي لا</w:t>
      </w:r>
      <w:r w:rsidR="00486743" w:rsidRPr="00351B70">
        <w:rPr>
          <w:rFonts w:hint="cs"/>
          <w:b/>
          <w:bCs/>
          <w:sz w:val="28"/>
          <w:szCs w:val="28"/>
          <w:rtl/>
        </w:rPr>
        <w:t>َ</w:t>
      </w:r>
      <w:r w:rsidR="00802CC4" w:rsidRPr="00351B70">
        <w:rPr>
          <w:b/>
          <w:bCs/>
          <w:sz w:val="28"/>
          <w:szCs w:val="28"/>
          <w:rtl/>
        </w:rPr>
        <w:t xml:space="preserve"> أُصَافِحُ النِّسَاءَ</w:t>
      </w:r>
      <w:r w:rsidR="00802CC4" w:rsidRPr="00351B70">
        <w:rPr>
          <w:rFonts w:hint="cs"/>
          <w:b/>
          <w:bCs/>
          <w:sz w:val="28"/>
          <w:szCs w:val="28"/>
          <w:rtl/>
        </w:rPr>
        <w:t>،</w:t>
      </w:r>
      <w:r w:rsidR="00802CC4" w:rsidRPr="00351B70">
        <w:rPr>
          <w:b/>
          <w:bCs/>
          <w:sz w:val="28"/>
          <w:szCs w:val="28"/>
          <w:rtl/>
        </w:rPr>
        <w:t xml:space="preserve"> إِنَّمَا قَوْلِي لِمِائَةِ امْرَأَةٍ كَقَوْلِي لا</w:t>
      </w:r>
      <w:r w:rsidR="00CB414F" w:rsidRPr="00351B70">
        <w:rPr>
          <w:rFonts w:hint="cs"/>
          <w:b/>
          <w:bCs/>
          <w:sz w:val="28"/>
          <w:szCs w:val="28"/>
          <w:rtl/>
        </w:rPr>
        <w:t>ِ</w:t>
      </w:r>
      <w:r w:rsidR="00802CC4" w:rsidRPr="00351B70">
        <w:rPr>
          <w:b/>
          <w:bCs/>
          <w:sz w:val="28"/>
          <w:szCs w:val="28"/>
          <w:rtl/>
        </w:rPr>
        <w:t>مْرَأَةٍ وَاحِدَةٍ</w:t>
      </w:r>
      <w:r w:rsidR="00612803" w:rsidRPr="00351B70">
        <w:rPr>
          <w:rFonts w:hint="cs"/>
          <w:sz w:val="32"/>
          <w:rtl/>
        </w:rPr>
        <w:t>»</w:t>
      </w:r>
      <w:r w:rsidRPr="00351B70">
        <w:rPr>
          <w:rFonts w:hint="cs"/>
          <w:sz w:val="32"/>
          <w:rtl/>
        </w:rPr>
        <w:t xml:space="preserve"> أخرجه مالك.</w:t>
      </w:r>
      <w:r w:rsidRPr="00351B70">
        <w:rPr>
          <w:sz w:val="32"/>
          <w:rtl/>
        </w:rPr>
        <w:t xml:space="preserve"> وروى البخاري عن عروة عن عائشة </w:t>
      </w:r>
      <w:r w:rsidR="001754C6" w:rsidRPr="00BB7EBC">
        <w:rPr>
          <w:sz w:val="32"/>
          <w:rtl/>
        </w:rPr>
        <w:t>رضي الله عنها</w:t>
      </w:r>
      <w:r w:rsidRPr="00351B70">
        <w:rPr>
          <w:sz w:val="32"/>
          <w:rtl/>
        </w:rPr>
        <w:t xml:space="preserve"> قالت: </w:t>
      </w:r>
      <w:r w:rsidR="009F6C68" w:rsidRPr="00351B70">
        <w:rPr>
          <w:rFonts w:hint="cs"/>
          <w:sz w:val="32"/>
          <w:rtl/>
        </w:rPr>
        <w:t>«</w:t>
      </w:r>
      <w:r w:rsidR="009F6C68" w:rsidRPr="00351B70">
        <w:rPr>
          <w:b/>
          <w:bCs/>
          <w:sz w:val="28"/>
          <w:szCs w:val="28"/>
          <w:rtl/>
        </w:rPr>
        <w:t xml:space="preserve">وَمَا مَسَّتْ يَدُ رَسُولِ اللَّهِ </w:t>
      </w:r>
      <w:r w:rsidR="009F6C68" w:rsidRPr="00351B70">
        <w:rPr>
          <w:rFonts w:hint="cs"/>
          <w:position w:val="-3"/>
          <w:sz w:val="42"/>
          <w:szCs w:val="42"/>
        </w:rPr>
        <w:sym w:font="AGA Arabesque" w:char="F072"/>
      </w:r>
      <w:r w:rsidR="009F6C68" w:rsidRPr="00351B70">
        <w:rPr>
          <w:b/>
          <w:bCs/>
          <w:sz w:val="28"/>
          <w:szCs w:val="28"/>
          <w:rtl/>
        </w:rPr>
        <w:t xml:space="preserve"> يَدَ امْرَأَةٍ إِلا</w:t>
      </w:r>
      <w:r w:rsidR="009F6C68" w:rsidRPr="00351B70">
        <w:rPr>
          <w:rFonts w:hint="cs"/>
          <w:b/>
          <w:bCs/>
          <w:sz w:val="28"/>
          <w:szCs w:val="28"/>
          <w:rtl/>
        </w:rPr>
        <w:t>َّ</w:t>
      </w:r>
      <w:r w:rsidR="009F6C68" w:rsidRPr="00351B70">
        <w:rPr>
          <w:b/>
          <w:bCs/>
          <w:sz w:val="28"/>
          <w:szCs w:val="28"/>
          <w:rtl/>
        </w:rPr>
        <w:t xml:space="preserve"> امْرَأَةً يَمْلِكُهَا</w:t>
      </w:r>
      <w:r w:rsidR="009F6C68" w:rsidRPr="00351B70">
        <w:rPr>
          <w:rFonts w:hint="cs"/>
          <w:sz w:val="32"/>
          <w:rtl/>
        </w:rPr>
        <w:t>»</w:t>
      </w:r>
      <w:r w:rsidRPr="00351B70">
        <w:rPr>
          <w:sz w:val="32"/>
          <w:rtl/>
        </w:rPr>
        <w:t xml:space="preserve"> فإن هذه الأحاديث تع</w:t>
      </w:r>
      <w:r w:rsidR="008E31FA" w:rsidRPr="00351B70">
        <w:rPr>
          <w:rFonts w:hint="cs"/>
          <w:sz w:val="32"/>
          <w:rtl/>
        </w:rPr>
        <w:t>ـ</w:t>
      </w:r>
      <w:r w:rsidRPr="00351B70">
        <w:rPr>
          <w:sz w:val="32"/>
          <w:rtl/>
        </w:rPr>
        <w:t>ارض ما رواه البخ</w:t>
      </w:r>
      <w:r w:rsidR="008E31FA" w:rsidRPr="00351B70">
        <w:rPr>
          <w:rFonts w:hint="cs"/>
          <w:sz w:val="32"/>
          <w:rtl/>
        </w:rPr>
        <w:t>ـ</w:t>
      </w:r>
      <w:r w:rsidRPr="00351B70">
        <w:rPr>
          <w:sz w:val="32"/>
          <w:rtl/>
        </w:rPr>
        <w:t>اري عن أم عط</w:t>
      </w:r>
      <w:r w:rsidR="008E31FA" w:rsidRPr="00351B70">
        <w:rPr>
          <w:rFonts w:hint="cs"/>
          <w:sz w:val="32"/>
          <w:rtl/>
        </w:rPr>
        <w:t>ـ</w:t>
      </w:r>
      <w:r w:rsidRPr="00351B70">
        <w:rPr>
          <w:sz w:val="32"/>
          <w:rtl/>
        </w:rPr>
        <w:t xml:space="preserve">ية قالت: </w:t>
      </w:r>
      <w:r w:rsidR="00D24643" w:rsidRPr="00351B70">
        <w:rPr>
          <w:rFonts w:hint="cs"/>
          <w:sz w:val="32"/>
          <w:rtl/>
        </w:rPr>
        <w:t>«</w:t>
      </w:r>
      <w:r w:rsidR="00D24643" w:rsidRPr="00351B70">
        <w:rPr>
          <w:b/>
          <w:bCs/>
          <w:sz w:val="28"/>
          <w:szCs w:val="28"/>
          <w:rtl/>
        </w:rPr>
        <w:t xml:space="preserve">بَايَعْنَا النَّبِيَّ </w:t>
      </w:r>
      <w:r w:rsidR="00D24643" w:rsidRPr="00351B70">
        <w:rPr>
          <w:rFonts w:hint="cs"/>
          <w:position w:val="-3"/>
          <w:sz w:val="42"/>
          <w:szCs w:val="42"/>
        </w:rPr>
        <w:sym w:font="AGA Arabesque" w:char="F072"/>
      </w:r>
      <w:r w:rsidR="00D24643" w:rsidRPr="00351B70">
        <w:rPr>
          <w:b/>
          <w:bCs/>
          <w:sz w:val="28"/>
          <w:szCs w:val="28"/>
          <w:rtl/>
        </w:rPr>
        <w:t xml:space="preserve"> فَقَرَأَ عَلَيْنَا</w:t>
      </w:r>
      <w:r w:rsidR="00D24643" w:rsidRPr="00351B70">
        <w:rPr>
          <w:rFonts w:hint="cs"/>
          <w:b/>
          <w:bCs/>
          <w:sz w:val="28"/>
          <w:szCs w:val="28"/>
          <w:rtl/>
        </w:rPr>
        <w:t>:</w:t>
      </w:r>
      <w:r w:rsidR="00D24643" w:rsidRPr="00351B70">
        <w:rPr>
          <w:b/>
          <w:bCs/>
          <w:sz w:val="28"/>
          <w:szCs w:val="28"/>
          <w:rtl/>
        </w:rPr>
        <w:t xml:space="preserve"> </w:t>
      </w:r>
      <w:r w:rsidR="00172C9E" w:rsidRPr="00351B70">
        <w:rPr>
          <w:position w:val="-4"/>
          <w:sz w:val="36"/>
          <w:szCs w:val="36"/>
        </w:rPr>
        <w:sym w:font="AGA Arabesque" w:char="F05D"/>
      </w:r>
      <w:r w:rsidR="00172C9E" w:rsidRPr="00351B70">
        <w:rPr>
          <w:b/>
          <w:bCs/>
          <w:sz w:val="8"/>
          <w:szCs w:val="8"/>
          <w:rtl/>
          <w:lang w:bidi="ar-LB"/>
        </w:rPr>
        <w:t xml:space="preserve"> </w:t>
      </w:r>
      <w:r w:rsidR="00D01FAB" w:rsidRPr="00351B70">
        <w:rPr>
          <w:rFonts w:hint="cs"/>
          <w:b/>
          <w:bCs/>
          <w:sz w:val="32"/>
          <w:rtl/>
        </w:rPr>
        <w:t>عَلَى أَنْ لَا يُشْرِكْنَ بِاللَّهِ شَيْئًا</w:t>
      </w:r>
      <w:r w:rsidR="00172C9E" w:rsidRPr="00351B70">
        <w:rPr>
          <w:position w:val="-4"/>
          <w:sz w:val="36"/>
          <w:szCs w:val="36"/>
        </w:rPr>
        <w:sym w:font="AGA Arabesque" w:char="F05B"/>
      </w:r>
      <w:r w:rsidR="00173433" w:rsidRPr="00351B70">
        <w:rPr>
          <w:b/>
          <w:bCs/>
          <w:sz w:val="28"/>
          <w:szCs w:val="28"/>
          <w:rtl/>
        </w:rPr>
        <w:t xml:space="preserve"> وَنَهَانَا عَن</w:t>
      </w:r>
      <w:r w:rsidR="00173433" w:rsidRPr="00351B70">
        <w:rPr>
          <w:rFonts w:hint="cs"/>
          <w:b/>
          <w:bCs/>
          <w:sz w:val="28"/>
          <w:szCs w:val="28"/>
          <w:rtl/>
        </w:rPr>
        <w:t>ِ</w:t>
      </w:r>
      <w:r w:rsidR="00D24643" w:rsidRPr="00351B70">
        <w:rPr>
          <w:b/>
          <w:bCs/>
          <w:sz w:val="28"/>
          <w:szCs w:val="28"/>
          <w:rtl/>
        </w:rPr>
        <w:t xml:space="preserve"> النِّيَاحَةِ</w:t>
      </w:r>
      <w:r w:rsidR="008E1030" w:rsidRPr="00351B70">
        <w:rPr>
          <w:rFonts w:hint="cs"/>
          <w:b/>
          <w:bCs/>
          <w:sz w:val="28"/>
          <w:szCs w:val="28"/>
          <w:rtl/>
        </w:rPr>
        <w:t>،</w:t>
      </w:r>
      <w:r w:rsidR="00172C9E" w:rsidRPr="00351B70">
        <w:rPr>
          <w:b/>
          <w:bCs/>
          <w:sz w:val="28"/>
          <w:szCs w:val="28"/>
          <w:rtl/>
        </w:rPr>
        <w:t xml:space="preserve"> فَقَبَضَت</w:t>
      </w:r>
      <w:r w:rsidR="00172C9E" w:rsidRPr="00351B70">
        <w:rPr>
          <w:rFonts w:hint="cs"/>
          <w:b/>
          <w:bCs/>
          <w:sz w:val="28"/>
          <w:szCs w:val="28"/>
          <w:rtl/>
        </w:rPr>
        <w:t>ِ</w:t>
      </w:r>
      <w:r w:rsidR="00D24643" w:rsidRPr="00351B70">
        <w:rPr>
          <w:b/>
          <w:bCs/>
          <w:sz w:val="28"/>
          <w:szCs w:val="28"/>
          <w:rtl/>
        </w:rPr>
        <w:t xml:space="preserve"> امْرَأَةٌ مِنَّا يَدَهَا</w:t>
      </w:r>
      <w:r w:rsidR="008E1030" w:rsidRPr="00351B70">
        <w:rPr>
          <w:rFonts w:hint="cs"/>
          <w:b/>
          <w:bCs/>
          <w:sz w:val="28"/>
          <w:szCs w:val="28"/>
          <w:rtl/>
        </w:rPr>
        <w:t>،</w:t>
      </w:r>
      <w:r w:rsidR="00D24643" w:rsidRPr="00351B70">
        <w:rPr>
          <w:b/>
          <w:bCs/>
          <w:sz w:val="28"/>
          <w:szCs w:val="28"/>
          <w:rtl/>
        </w:rPr>
        <w:t xml:space="preserve"> فَقَالَتْ</w:t>
      </w:r>
      <w:r w:rsidR="008E1030" w:rsidRPr="00351B70">
        <w:rPr>
          <w:rFonts w:hint="cs"/>
          <w:b/>
          <w:bCs/>
          <w:sz w:val="28"/>
          <w:szCs w:val="28"/>
          <w:rtl/>
        </w:rPr>
        <w:t>:</w:t>
      </w:r>
      <w:r w:rsidR="00D24643" w:rsidRPr="00351B70">
        <w:rPr>
          <w:b/>
          <w:bCs/>
          <w:sz w:val="28"/>
          <w:szCs w:val="28"/>
          <w:rtl/>
        </w:rPr>
        <w:t xml:space="preserve"> فُلا</w:t>
      </w:r>
      <w:r w:rsidR="00172C9E" w:rsidRPr="00351B70">
        <w:rPr>
          <w:rFonts w:hint="cs"/>
          <w:b/>
          <w:bCs/>
          <w:sz w:val="28"/>
          <w:szCs w:val="28"/>
          <w:rtl/>
        </w:rPr>
        <w:t>َ</w:t>
      </w:r>
      <w:r w:rsidR="00D24643" w:rsidRPr="00351B70">
        <w:rPr>
          <w:b/>
          <w:bCs/>
          <w:sz w:val="28"/>
          <w:szCs w:val="28"/>
          <w:rtl/>
        </w:rPr>
        <w:t>نَةُ أَسْعَدَتْنِي</w:t>
      </w:r>
      <w:r w:rsidR="008E1030" w:rsidRPr="00351B70">
        <w:rPr>
          <w:rFonts w:hint="cs"/>
          <w:b/>
          <w:bCs/>
          <w:sz w:val="28"/>
          <w:szCs w:val="28"/>
          <w:rtl/>
        </w:rPr>
        <w:t>،</w:t>
      </w:r>
      <w:r w:rsidR="00D24643" w:rsidRPr="00351B70">
        <w:rPr>
          <w:b/>
          <w:bCs/>
          <w:sz w:val="28"/>
          <w:szCs w:val="28"/>
          <w:rtl/>
        </w:rPr>
        <w:t xml:space="preserve"> وَأَنَا أُرِيدُ أَنْ أَجْزِيَهَا</w:t>
      </w:r>
      <w:r w:rsidR="008E1030" w:rsidRPr="00351B70">
        <w:rPr>
          <w:rFonts w:hint="cs"/>
          <w:b/>
          <w:bCs/>
          <w:sz w:val="28"/>
          <w:szCs w:val="28"/>
          <w:rtl/>
        </w:rPr>
        <w:t>.</w:t>
      </w:r>
      <w:r w:rsidR="00D24643" w:rsidRPr="00351B70">
        <w:rPr>
          <w:b/>
          <w:bCs/>
          <w:sz w:val="28"/>
          <w:szCs w:val="28"/>
          <w:rtl/>
        </w:rPr>
        <w:t xml:space="preserve"> فَلَمْ يَقُلْ شَيْئًا</w:t>
      </w:r>
      <w:r w:rsidR="00D24643" w:rsidRPr="00351B70">
        <w:rPr>
          <w:rFonts w:hint="cs"/>
          <w:sz w:val="32"/>
          <w:rtl/>
        </w:rPr>
        <w:t>»</w:t>
      </w:r>
      <w:r w:rsidRPr="00351B70">
        <w:rPr>
          <w:sz w:val="32"/>
          <w:rtl/>
        </w:rPr>
        <w:t xml:space="preserve"> فهذا الحديث يدل على أن الرسول بايع النساء بالمصافحة بدليل قوله: «</w:t>
      </w:r>
      <w:r w:rsidR="009E0417" w:rsidRPr="00351B70">
        <w:rPr>
          <w:b/>
          <w:bCs/>
          <w:sz w:val="28"/>
          <w:szCs w:val="28"/>
          <w:rtl/>
        </w:rPr>
        <w:t>فَقَبَضَت</w:t>
      </w:r>
      <w:r w:rsidR="009E0417" w:rsidRPr="00351B70">
        <w:rPr>
          <w:rFonts w:hint="cs"/>
          <w:b/>
          <w:bCs/>
          <w:sz w:val="28"/>
          <w:szCs w:val="28"/>
          <w:rtl/>
        </w:rPr>
        <w:t>ِ</w:t>
      </w:r>
      <w:r w:rsidR="009E0417" w:rsidRPr="00351B70">
        <w:rPr>
          <w:b/>
          <w:bCs/>
          <w:sz w:val="28"/>
          <w:szCs w:val="28"/>
          <w:rtl/>
        </w:rPr>
        <w:t xml:space="preserve"> امْرَأَةٌ مِنَّا يَدَهَا</w:t>
      </w:r>
      <w:r w:rsidRPr="00351B70">
        <w:rPr>
          <w:sz w:val="32"/>
          <w:rtl/>
        </w:rPr>
        <w:t>» فإن معناها أن النساء الأخريات اللواتي معها لم يقبضن أيديهن، وهذا يعني أنهن بايعن بأيديهن</w:t>
      </w:r>
      <w:r w:rsidR="006B25FA" w:rsidRPr="00351B70">
        <w:rPr>
          <w:rFonts w:hint="cs"/>
          <w:sz w:val="32"/>
          <w:rtl/>
          <w:lang w:bidi="ar-LB"/>
        </w:rPr>
        <w:t>،</w:t>
      </w:r>
      <w:r w:rsidRPr="00351B70">
        <w:rPr>
          <w:sz w:val="32"/>
          <w:rtl/>
        </w:rPr>
        <w:t xml:space="preserve"> أي بالمصافحة، وحديث أميمة يقول: «</w:t>
      </w:r>
      <w:r w:rsidRPr="00351B70">
        <w:rPr>
          <w:b/>
          <w:bCs/>
          <w:sz w:val="28"/>
          <w:szCs w:val="28"/>
          <w:rtl/>
        </w:rPr>
        <w:t>إ</w:t>
      </w:r>
      <w:r w:rsidR="006615C8" w:rsidRPr="00351B70">
        <w:rPr>
          <w:rFonts w:hint="cs"/>
          <w:b/>
          <w:bCs/>
          <w:sz w:val="28"/>
          <w:szCs w:val="28"/>
          <w:rtl/>
        </w:rPr>
        <w:t>ِ</w:t>
      </w:r>
      <w:r w:rsidRPr="00351B70">
        <w:rPr>
          <w:b/>
          <w:bCs/>
          <w:sz w:val="28"/>
          <w:szCs w:val="28"/>
          <w:rtl/>
        </w:rPr>
        <w:t>ن</w:t>
      </w:r>
      <w:r w:rsidR="006615C8" w:rsidRPr="00351B70">
        <w:rPr>
          <w:rFonts w:hint="cs"/>
          <w:b/>
          <w:bCs/>
          <w:sz w:val="28"/>
          <w:szCs w:val="28"/>
          <w:rtl/>
        </w:rPr>
        <w:t>ِّ</w:t>
      </w:r>
      <w:r w:rsidRPr="00351B70">
        <w:rPr>
          <w:b/>
          <w:bCs/>
          <w:sz w:val="28"/>
          <w:szCs w:val="28"/>
          <w:rtl/>
        </w:rPr>
        <w:t>ي لا</w:t>
      </w:r>
      <w:r w:rsidR="006615C8" w:rsidRPr="00351B70">
        <w:rPr>
          <w:rFonts w:hint="cs"/>
          <w:b/>
          <w:bCs/>
          <w:sz w:val="28"/>
          <w:szCs w:val="28"/>
          <w:rtl/>
        </w:rPr>
        <w:t>َ</w:t>
      </w:r>
      <w:r w:rsidRPr="00351B70">
        <w:rPr>
          <w:b/>
          <w:bCs/>
          <w:sz w:val="28"/>
          <w:szCs w:val="28"/>
          <w:rtl/>
        </w:rPr>
        <w:t xml:space="preserve"> أ</w:t>
      </w:r>
      <w:r w:rsidR="006615C8" w:rsidRPr="00351B70">
        <w:rPr>
          <w:rFonts w:hint="cs"/>
          <w:b/>
          <w:bCs/>
          <w:sz w:val="28"/>
          <w:szCs w:val="28"/>
          <w:rtl/>
        </w:rPr>
        <w:t>ُ</w:t>
      </w:r>
      <w:r w:rsidRPr="00351B70">
        <w:rPr>
          <w:b/>
          <w:bCs/>
          <w:sz w:val="28"/>
          <w:szCs w:val="28"/>
          <w:rtl/>
        </w:rPr>
        <w:t>ص</w:t>
      </w:r>
      <w:r w:rsidR="006615C8" w:rsidRPr="00351B70">
        <w:rPr>
          <w:rFonts w:hint="cs"/>
          <w:b/>
          <w:bCs/>
          <w:sz w:val="28"/>
          <w:szCs w:val="28"/>
          <w:rtl/>
        </w:rPr>
        <w:t>َ</w:t>
      </w:r>
      <w:r w:rsidRPr="00351B70">
        <w:rPr>
          <w:b/>
          <w:bCs/>
          <w:sz w:val="28"/>
          <w:szCs w:val="28"/>
          <w:rtl/>
        </w:rPr>
        <w:t>اف</w:t>
      </w:r>
      <w:r w:rsidR="006615C8" w:rsidRPr="00351B70">
        <w:rPr>
          <w:rFonts w:hint="cs"/>
          <w:b/>
          <w:bCs/>
          <w:sz w:val="28"/>
          <w:szCs w:val="28"/>
          <w:rtl/>
        </w:rPr>
        <w:t>ِ</w:t>
      </w:r>
      <w:r w:rsidRPr="00351B70">
        <w:rPr>
          <w:b/>
          <w:bCs/>
          <w:sz w:val="28"/>
          <w:szCs w:val="28"/>
          <w:rtl/>
        </w:rPr>
        <w:t>ح</w:t>
      </w:r>
      <w:r w:rsidR="006615C8" w:rsidRPr="00351B70">
        <w:rPr>
          <w:rFonts w:hint="cs"/>
          <w:b/>
          <w:bCs/>
          <w:sz w:val="28"/>
          <w:szCs w:val="28"/>
          <w:rtl/>
        </w:rPr>
        <w:t>ُ</w:t>
      </w:r>
      <w:r w:rsidRPr="00351B70">
        <w:rPr>
          <w:b/>
          <w:bCs/>
          <w:sz w:val="28"/>
          <w:szCs w:val="28"/>
          <w:rtl/>
        </w:rPr>
        <w:t xml:space="preserve"> الن</w:t>
      </w:r>
      <w:r w:rsidR="006615C8" w:rsidRPr="00351B70">
        <w:rPr>
          <w:rFonts w:hint="cs"/>
          <w:b/>
          <w:bCs/>
          <w:sz w:val="28"/>
          <w:szCs w:val="28"/>
          <w:rtl/>
        </w:rPr>
        <w:t>ِّ</w:t>
      </w:r>
      <w:r w:rsidRPr="00351B70">
        <w:rPr>
          <w:b/>
          <w:bCs/>
          <w:sz w:val="28"/>
          <w:szCs w:val="28"/>
          <w:rtl/>
        </w:rPr>
        <w:t>س</w:t>
      </w:r>
      <w:r w:rsidR="006615C8" w:rsidRPr="00351B70">
        <w:rPr>
          <w:rFonts w:hint="cs"/>
          <w:b/>
          <w:bCs/>
          <w:sz w:val="28"/>
          <w:szCs w:val="28"/>
          <w:rtl/>
        </w:rPr>
        <w:t>َ</w:t>
      </w:r>
      <w:r w:rsidRPr="00351B70">
        <w:rPr>
          <w:b/>
          <w:bCs/>
          <w:sz w:val="28"/>
          <w:szCs w:val="28"/>
          <w:rtl/>
        </w:rPr>
        <w:t>اء</w:t>
      </w:r>
      <w:r w:rsidR="006615C8" w:rsidRPr="00351B70">
        <w:rPr>
          <w:rFonts w:hint="cs"/>
          <w:b/>
          <w:bCs/>
          <w:sz w:val="28"/>
          <w:szCs w:val="28"/>
          <w:rtl/>
        </w:rPr>
        <w:t>َ</w:t>
      </w:r>
      <w:r w:rsidRPr="00351B70">
        <w:rPr>
          <w:sz w:val="32"/>
          <w:rtl/>
        </w:rPr>
        <w:t>» وعائشة تقول: «</w:t>
      </w:r>
      <w:r w:rsidRPr="00351B70">
        <w:rPr>
          <w:b/>
          <w:bCs/>
          <w:sz w:val="28"/>
          <w:szCs w:val="28"/>
          <w:rtl/>
        </w:rPr>
        <w:t>م</w:t>
      </w:r>
      <w:r w:rsidR="00171F58" w:rsidRPr="00351B70">
        <w:rPr>
          <w:rFonts w:hint="cs"/>
          <w:b/>
          <w:bCs/>
          <w:sz w:val="28"/>
          <w:szCs w:val="28"/>
          <w:rtl/>
        </w:rPr>
        <w:t>َ</w:t>
      </w:r>
      <w:r w:rsidRPr="00351B70">
        <w:rPr>
          <w:b/>
          <w:bCs/>
          <w:sz w:val="28"/>
          <w:szCs w:val="28"/>
          <w:rtl/>
        </w:rPr>
        <w:t>ا م</w:t>
      </w:r>
      <w:r w:rsidR="00171F58" w:rsidRPr="00351B70">
        <w:rPr>
          <w:rFonts w:hint="cs"/>
          <w:b/>
          <w:bCs/>
          <w:sz w:val="28"/>
          <w:szCs w:val="28"/>
          <w:rtl/>
        </w:rPr>
        <w:t>َ</w:t>
      </w:r>
      <w:r w:rsidRPr="00351B70">
        <w:rPr>
          <w:b/>
          <w:bCs/>
          <w:sz w:val="28"/>
          <w:szCs w:val="28"/>
          <w:rtl/>
        </w:rPr>
        <w:t>س</w:t>
      </w:r>
      <w:r w:rsidR="00171F58" w:rsidRPr="00351B70">
        <w:rPr>
          <w:rFonts w:hint="cs"/>
          <w:b/>
          <w:bCs/>
          <w:sz w:val="28"/>
          <w:szCs w:val="28"/>
          <w:rtl/>
        </w:rPr>
        <w:t>َّ</w:t>
      </w:r>
      <w:r w:rsidRPr="00351B70">
        <w:rPr>
          <w:b/>
          <w:bCs/>
          <w:sz w:val="28"/>
          <w:szCs w:val="28"/>
          <w:rtl/>
        </w:rPr>
        <w:t>ت</w:t>
      </w:r>
      <w:r w:rsidR="00171F58" w:rsidRPr="00351B70">
        <w:rPr>
          <w:rFonts w:hint="cs"/>
          <w:b/>
          <w:bCs/>
          <w:sz w:val="28"/>
          <w:szCs w:val="28"/>
          <w:rtl/>
        </w:rPr>
        <w:t>ْ</w:t>
      </w:r>
      <w:r w:rsidRPr="00351B70">
        <w:rPr>
          <w:b/>
          <w:bCs/>
          <w:sz w:val="28"/>
          <w:szCs w:val="28"/>
          <w:rtl/>
        </w:rPr>
        <w:t xml:space="preserve"> ي</w:t>
      </w:r>
      <w:r w:rsidR="00171F58" w:rsidRPr="00351B70">
        <w:rPr>
          <w:rFonts w:hint="cs"/>
          <w:b/>
          <w:bCs/>
          <w:sz w:val="28"/>
          <w:szCs w:val="28"/>
          <w:rtl/>
        </w:rPr>
        <w:t>َ</w:t>
      </w:r>
      <w:r w:rsidRPr="00351B70">
        <w:rPr>
          <w:b/>
          <w:bCs/>
          <w:sz w:val="28"/>
          <w:szCs w:val="28"/>
          <w:rtl/>
        </w:rPr>
        <w:t>د</w:t>
      </w:r>
      <w:r w:rsidR="00171F58" w:rsidRPr="00351B70">
        <w:rPr>
          <w:rFonts w:hint="cs"/>
          <w:b/>
          <w:bCs/>
          <w:sz w:val="28"/>
          <w:szCs w:val="28"/>
          <w:rtl/>
        </w:rPr>
        <w:t>ُ</w:t>
      </w:r>
      <w:r w:rsidRPr="00351B70">
        <w:rPr>
          <w:b/>
          <w:bCs/>
          <w:sz w:val="28"/>
          <w:szCs w:val="28"/>
          <w:rtl/>
        </w:rPr>
        <w:t>ه</w:t>
      </w:r>
      <w:r w:rsidR="00171F58" w:rsidRPr="00351B70">
        <w:rPr>
          <w:rFonts w:hint="cs"/>
          <w:b/>
          <w:bCs/>
          <w:sz w:val="28"/>
          <w:szCs w:val="28"/>
          <w:rtl/>
        </w:rPr>
        <w:t>ُ</w:t>
      </w:r>
      <w:r w:rsidRPr="00351B70">
        <w:rPr>
          <w:b/>
          <w:bCs/>
          <w:sz w:val="28"/>
          <w:szCs w:val="28"/>
          <w:rtl/>
        </w:rPr>
        <w:t xml:space="preserve"> ي</w:t>
      </w:r>
      <w:r w:rsidR="00171F58" w:rsidRPr="00351B70">
        <w:rPr>
          <w:rFonts w:hint="cs"/>
          <w:b/>
          <w:bCs/>
          <w:sz w:val="28"/>
          <w:szCs w:val="28"/>
          <w:rtl/>
        </w:rPr>
        <w:t>َ</w:t>
      </w:r>
      <w:r w:rsidRPr="00351B70">
        <w:rPr>
          <w:b/>
          <w:bCs/>
          <w:sz w:val="28"/>
          <w:szCs w:val="28"/>
          <w:rtl/>
        </w:rPr>
        <w:t>د</w:t>
      </w:r>
      <w:r w:rsidR="00171F58" w:rsidRPr="00351B70">
        <w:rPr>
          <w:rFonts w:hint="cs"/>
          <w:b/>
          <w:bCs/>
          <w:sz w:val="28"/>
          <w:szCs w:val="28"/>
          <w:rtl/>
        </w:rPr>
        <w:t>َ</w:t>
      </w:r>
      <w:r w:rsidRPr="00351B70">
        <w:rPr>
          <w:b/>
          <w:bCs/>
          <w:sz w:val="28"/>
          <w:szCs w:val="28"/>
          <w:rtl/>
        </w:rPr>
        <w:t xml:space="preserve"> ام</w:t>
      </w:r>
      <w:r w:rsidR="00171F58" w:rsidRPr="00351B70">
        <w:rPr>
          <w:rFonts w:hint="cs"/>
          <w:b/>
          <w:bCs/>
          <w:sz w:val="28"/>
          <w:szCs w:val="28"/>
          <w:rtl/>
        </w:rPr>
        <w:t>ْ</w:t>
      </w:r>
      <w:r w:rsidRPr="00351B70">
        <w:rPr>
          <w:b/>
          <w:bCs/>
          <w:sz w:val="28"/>
          <w:szCs w:val="28"/>
          <w:rtl/>
        </w:rPr>
        <w:t>ر</w:t>
      </w:r>
      <w:r w:rsidR="00171F58" w:rsidRPr="00351B70">
        <w:rPr>
          <w:rFonts w:hint="cs"/>
          <w:b/>
          <w:bCs/>
          <w:sz w:val="28"/>
          <w:szCs w:val="28"/>
          <w:rtl/>
        </w:rPr>
        <w:t>َ</w:t>
      </w:r>
      <w:r w:rsidRPr="00351B70">
        <w:rPr>
          <w:b/>
          <w:bCs/>
          <w:sz w:val="28"/>
          <w:szCs w:val="28"/>
          <w:rtl/>
        </w:rPr>
        <w:t>أة</w:t>
      </w:r>
      <w:r w:rsidR="00A060CE" w:rsidRPr="00351B70">
        <w:rPr>
          <w:rFonts w:hint="cs"/>
          <w:b/>
          <w:bCs/>
          <w:sz w:val="28"/>
          <w:szCs w:val="28"/>
          <w:rtl/>
        </w:rPr>
        <w:t>ٍ</w:t>
      </w:r>
      <w:r w:rsidRPr="00351B70">
        <w:rPr>
          <w:sz w:val="32"/>
          <w:rtl/>
        </w:rPr>
        <w:t>»، وفي هذا تعارض</w:t>
      </w:r>
      <w:r w:rsidR="00275374" w:rsidRPr="00351B70">
        <w:rPr>
          <w:rFonts w:hint="cs"/>
          <w:sz w:val="32"/>
          <w:rtl/>
          <w:lang w:bidi="ar-LB"/>
        </w:rPr>
        <w:t>،</w:t>
      </w:r>
      <w:r w:rsidRPr="00351B70">
        <w:rPr>
          <w:sz w:val="32"/>
          <w:rtl/>
        </w:rPr>
        <w:t xml:space="preserve"> فيكون حديث البيعة بالمصافحة يتعارض مع حديث أنه لم يصافح النساء</w:t>
      </w:r>
      <w:r w:rsidR="006B25FA" w:rsidRPr="00351B70">
        <w:rPr>
          <w:rFonts w:hint="cs"/>
          <w:sz w:val="32"/>
          <w:rtl/>
          <w:lang w:bidi="ar-LB"/>
        </w:rPr>
        <w:t>،</w:t>
      </w:r>
      <w:r w:rsidRPr="00351B70">
        <w:rPr>
          <w:sz w:val="32"/>
          <w:rtl/>
        </w:rPr>
        <w:t xml:space="preserve"> والجمع بين هذا الحديث والأحاديث التي قبله هو أن رفض الرسول أن يفعل فعلاً ليس بنهي</w:t>
      </w:r>
      <w:r w:rsidR="00275374" w:rsidRPr="00351B70">
        <w:rPr>
          <w:rFonts w:hint="cs"/>
          <w:sz w:val="32"/>
          <w:rtl/>
          <w:lang w:bidi="ar-LB"/>
        </w:rPr>
        <w:t>،</w:t>
      </w:r>
      <w:r w:rsidRPr="00351B70">
        <w:rPr>
          <w:sz w:val="32"/>
          <w:rtl/>
        </w:rPr>
        <w:t xml:space="preserve"> فلا يدل على النهي عن المصافحة</w:t>
      </w:r>
      <w:r w:rsidR="00275374" w:rsidRPr="00351B70">
        <w:rPr>
          <w:rFonts w:hint="cs"/>
          <w:sz w:val="32"/>
          <w:rtl/>
          <w:lang w:bidi="ar-LB"/>
        </w:rPr>
        <w:t>،</w:t>
      </w:r>
      <w:r w:rsidRPr="00351B70">
        <w:rPr>
          <w:sz w:val="32"/>
          <w:rtl/>
        </w:rPr>
        <w:t xml:space="preserve"> وإنما هو امتناع منه عن مباح من المباحات، وأنه قرينة على أن فعل الرسول ببيعته النساء بالمصافحة ليس واجباً</w:t>
      </w:r>
      <w:r w:rsidR="00275374" w:rsidRPr="00351B70">
        <w:rPr>
          <w:rFonts w:hint="cs"/>
          <w:sz w:val="32"/>
          <w:rtl/>
          <w:lang w:bidi="ar-LB"/>
        </w:rPr>
        <w:t>،</w:t>
      </w:r>
      <w:r w:rsidRPr="00351B70">
        <w:rPr>
          <w:sz w:val="32"/>
          <w:rtl/>
        </w:rPr>
        <w:t xml:space="preserve"> ولا مندوباً</w:t>
      </w:r>
      <w:r w:rsidR="00275374" w:rsidRPr="00351B70">
        <w:rPr>
          <w:rFonts w:hint="cs"/>
          <w:sz w:val="32"/>
          <w:rtl/>
          <w:lang w:bidi="ar-LB"/>
        </w:rPr>
        <w:t>،</w:t>
      </w:r>
      <w:r w:rsidRPr="00351B70">
        <w:rPr>
          <w:sz w:val="32"/>
          <w:rtl/>
        </w:rPr>
        <w:t xml:space="preserve"> بل هو مباح</w:t>
      </w:r>
      <w:r w:rsidR="00275374" w:rsidRPr="00351B70">
        <w:rPr>
          <w:rFonts w:hint="cs"/>
          <w:sz w:val="32"/>
          <w:rtl/>
          <w:lang w:bidi="ar-LB"/>
        </w:rPr>
        <w:t>؛</w:t>
      </w:r>
      <w:r w:rsidRPr="00351B70">
        <w:rPr>
          <w:sz w:val="32"/>
          <w:rtl/>
        </w:rPr>
        <w:t xml:space="preserve"> لأن قول الرسول </w:t>
      </w:r>
      <w:r w:rsidR="00275374" w:rsidRPr="00351B70">
        <w:rPr>
          <w:rFonts w:hint="cs"/>
          <w:sz w:val="32"/>
          <w:rtl/>
          <w:lang w:bidi="ar-LB"/>
        </w:rPr>
        <w:t>إ</w:t>
      </w:r>
      <w:r w:rsidRPr="00351B70">
        <w:rPr>
          <w:sz w:val="32"/>
          <w:rtl/>
        </w:rPr>
        <w:t>نه لا يصافح لا يعني أنه نهى عن المصافحة</w:t>
      </w:r>
      <w:r w:rsidR="00275374" w:rsidRPr="00351B70">
        <w:rPr>
          <w:rFonts w:hint="cs"/>
          <w:sz w:val="32"/>
          <w:rtl/>
          <w:lang w:bidi="ar-LB"/>
        </w:rPr>
        <w:t>،</w:t>
      </w:r>
      <w:r w:rsidRPr="00351B70">
        <w:rPr>
          <w:sz w:val="32"/>
          <w:rtl/>
        </w:rPr>
        <w:t xml:space="preserve"> إذ هو ليس نهياً قطعاً</w:t>
      </w:r>
      <w:r w:rsidR="00275374" w:rsidRPr="00351B70">
        <w:rPr>
          <w:rFonts w:hint="cs"/>
          <w:sz w:val="32"/>
          <w:rtl/>
          <w:lang w:bidi="ar-LB"/>
        </w:rPr>
        <w:t>،</w:t>
      </w:r>
      <w:r w:rsidRPr="00351B70">
        <w:rPr>
          <w:sz w:val="32"/>
          <w:rtl/>
        </w:rPr>
        <w:t xml:space="preserve"> وإنما يحتمل أنه تجنبه كما كان يتجنب كثيراً من المباحات</w:t>
      </w:r>
      <w:r w:rsidR="00275374" w:rsidRPr="00351B70">
        <w:rPr>
          <w:rFonts w:hint="cs"/>
          <w:sz w:val="32"/>
          <w:rtl/>
          <w:lang w:bidi="ar-LB"/>
        </w:rPr>
        <w:t>،</w:t>
      </w:r>
      <w:r w:rsidRPr="00351B70">
        <w:rPr>
          <w:sz w:val="32"/>
          <w:rtl/>
        </w:rPr>
        <w:t xml:space="preserve"> كما تجنب أن يبيت في بيته درهم أو دينار، وكما تجنب سماع مزمار الراعي في حديث نافع عن ابن عمر</w:t>
      </w:r>
      <w:r w:rsidR="006B25FA" w:rsidRPr="00351B70">
        <w:rPr>
          <w:rFonts w:hint="cs"/>
          <w:sz w:val="32"/>
          <w:rtl/>
          <w:lang w:bidi="ar-LB"/>
        </w:rPr>
        <w:t>،</w:t>
      </w:r>
      <w:r w:rsidRPr="00351B70">
        <w:rPr>
          <w:sz w:val="32"/>
          <w:rtl/>
        </w:rPr>
        <w:t xml:space="preserve"> ولم ينكر على الراعي ولم يزجره</w:t>
      </w:r>
      <w:r w:rsidR="00275374" w:rsidRPr="00351B70">
        <w:rPr>
          <w:rFonts w:hint="cs"/>
          <w:sz w:val="32"/>
          <w:rtl/>
          <w:lang w:bidi="ar-LB"/>
        </w:rPr>
        <w:t>،</w:t>
      </w:r>
      <w:r w:rsidRPr="00351B70">
        <w:rPr>
          <w:sz w:val="32"/>
          <w:rtl/>
        </w:rPr>
        <w:t xml:space="preserve"> مما يدل على إقراره</w:t>
      </w:r>
      <w:r w:rsidR="00275374" w:rsidRPr="00351B70">
        <w:rPr>
          <w:rFonts w:hint="cs"/>
          <w:sz w:val="32"/>
          <w:rtl/>
          <w:lang w:bidi="ar-LB"/>
        </w:rPr>
        <w:t>،</w:t>
      </w:r>
      <w:r w:rsidRPr="00351B70">
        <w:rPr>
          <w:sz w:val="32"/>
          <w:rtl/>
        </w:rPr>
        <w:t xml:space="preserve"> ولكنه تجنب سماعه</w:t>
      </w:r>
      <w:r w:rsidR="00275374" w:rsidRPr="00351B70">
        <w:rPr>
          <w:rFonts w:hint="cs"/>
          <w:sz w:val="32"/>
          <w:rtl/>
          <w:lang w:bidi="ar-LB"/>
        </w:rPr>
        <w:t>،</w:t>
      </w:r>
      <w:r w:rsidRPr="00351B70">
        <w:rPr>
          <w:sz w:val="32"/>
          <w:rtl/>
        </w:rPr>
        <w:t xml:space="preserve"> وكما تجنب أكل الضب</w:t>
      </w:r>
      <w:r w:rsidR="00275374" w:rsidRPr="00351B70">
        <w:rPr>
          <w:rFonts w:hint="cs"/>
          <w:sz w:val="32"/>
          <w:rtl/>
          <w:lang w:bidi="ar-LB"/>
        </w:rPr>
        <w:t>،</w:t>
      </w:r>
      <w:r w:rsidRPr="00351B70">
        <w:rPr>
          <w:sz w:val="32"/>
          <w:rtl/>
        </w:rPr>
        <w:t xml:space="preserve"> وأكل الأرنب</w:t>
      </w:r>
      <w:r w:rsidR="00275374" w:rsidRPr="00351B70">
        <w:rPr>
          <w:rFonts w:hint="cs"/>
          <w:sz w:val="32"/>
          <w:rtl/>
          <w:lang w:bidi="ar-LB"/>
        </w:rPr>
        <w:t>،</w:t>
      </w:r>
      <w:r w:rsidRPr="00351B70">
        <w:rPr>
          <w:sz w:val="32"/>
          <w:rtl/>
        </w:rPr>
        <w:t xml:space="preserve"> وأمثال ذلك. وعليه فلا تعارض بين حديث أميمة والحديث الذي قبله</w:t>
      </w:r>
      <w:r w:rsidR="00275374" w:rsidRPr="00351B70">
        <w:rPr>
          <w:rFonts w:hint="cs"/>
          <w:sz w:val="32"/>
          <w:rtl/>
          <w:lang w:bidi="ar-LB"/>
        </w:rPr>
        <w:t>.</w:t>
      </w:r>
      <w:r w:rsidRPr="00351B70">
        <w:rPr>
          <w:sz w:val="32"/>
          <w:rtl/>
        </w:rPr>
        <w:t xml:space="preserve"> ومما ينبغي لفت النظر إليه في حديث أميمة</w:t>
      </w:r>
      <w:r w:rsidR="00275374" w:rsidRPr="00351B70">
        <w:rPr>
          <w:rFonts w:hint="cs"/>
          <w:sz w:val="32"/>
          <w:rtl/>
          <w:lang w:bidi="ar-LB"/>
        </w:rPr>
        <w:t>،</w:t>
      </w:r>
      <w:r w:rsidRPr="00351B70">
        <w:rPr>
          <w:sz w:val="32"/>
          <w:rtl/>
        </w:rPr>
        <w:t xml:space="preserve"> أن شبهة التعارض فيه إنما هي لحديث أم عطية عن البيعة بالمصافحة</w:t>
      </w:r>
      <w:r w:rsidR="00275374" w:rsidRPr="00351B70">
        <w:rPr>
          <w:rFonts w:hint="cs"/>
          <w:sz w:val="32"/>
          <w:rtl/>
          <w:lang w:bidi="ar-LB"/>
        </w:rPr>
        <w:t>؛</w:t>
      </w:r>
      <w:r w:rsidRPr="00351B70">
        <w:rPr>
          <w:sz w:val="32"/>
          <w:rtl/>
        </w:rPr>
        <w:t xml:space="preserve"> لأنه خاص بالبيعة، وتلك الأحاديث خاصة بالبيعة، فتأتي شبهة التعارض، أما الأدلة التي </w:t>
      </w:r>
      <w:r w:rsidRPr="00351B70">
        <w:rPr>
          <w:sz w:val="32"/>
          <w:rtl/>
        </w:rPr>
        <w:lastRenderedPageBreak/>
        <w:t xml:space="preserve">تدل على جواز اللمس مثل آية: </w:t>
      </w:r>
      <w:r w:rsidR="00691A37" w:rsidRPr="00351B70">
        <w:rPr>
          <w:position w:val="-4"/>
          <w:sz w:val="36"/>
          <w:szCs w:val="36"/>
        </w:rPr>
        <w:sym w:font="AGA Arabesque" w:char="F05D"/>
      </w:r>
      <w:r w:rsidR="00691A37" w:rsidRPr="00351B70">
        <w:rPr>
          <w:rFonts w:ascii="AGA Arabesque" w:hAnsi="AGA Arabesque"/>
          <w:b/>
          <w:bCs/>
          <w:sz w:val="8"/>
          <w:szCs w:val="8"/>
          <w:rtl/>
          <w:lang w:bidi="ar-LB"/>
        </w:rPr>
        <w:t xml:space="preserve"> </w:t>
      </w:r>
      <w:r w:rsidR="00793FCB" w:rsidRPr="00351B70">
        <w:rPr>
          <w:rFonts w:hint="cs"/>
          <w:b/>
          <w:bCs/>
          <w:sz w:val="32"/>
          <w:rtl/>
        </w:rPr>
        <w:t>أَوْ لَامَسْتُمُ النِّسَاءَ</w:t>
      </w:r>
      <w:r w:rsidR="00691A37" w:rsidRPr="00351B70">
        <w:rPr>
          <w:position w:val="-4"/>
          <w:sz w:val="36"/>
          <w:szCs w:val="36"/>
        </w:rPr>
        <w:sym w:font="AGA Arabesque" w:char="F05B"/>
      </w:r>
      <w:r w:rsidRPr="00351B70">
        <w:rPr>
          <w:sz w:val="32"/>
          <w:rtl/>
        </w:rPr>
        <w:t xml:space="preserve"> وفي قراءة: </w:t>
      </w:r>
      <w:r w:rsidR="00691A37" w:rsidRPr="00351B70">
        <w:rPr>
          <w:position w:val="-4"/>
          <w:sz w:val="36"/>
          <w:szCs w:val="36"/>
        </w:rPr>
        <w:sym w:font="AGA Arabesque" w:char="F05D"/>
      </w:r>
      <w:r w:rsidR="00691A37" w:rsidRPr="00351B70">
        <w:rPr>
          <w:rFonts w:ascii="AGA Arabesque" w:hAnsi="AGA Arabesque"/>
          <w:b/>
          <w:bCs/>
          <w:sz w:val="8"/>
          <w:szCs w:val="8"/>
          <w:rtl/>
          <w:lang w:bidi="ar-LB"/>
        </w:rPr>
        <w:t xml:space="preserve"> </w:t>
      </w:r>
      <w:r w:rsidR="00793FCB" w:rsidRPr="00351B70">
        <w:rPr>
          <w:rFonts w:hint="cs"/>
          <w:b/>
          <w:bCs/>
          <w:sz w:val="32"/>
          <w:rtl/>
        </w:rPr>
        <w:t>أَوْ لَامَسْتُمُ النِّسَاءَ</w:t>
      </w:r>
      <w:r w:rsidR="00793FCB" w:rsidRPr="00351B70">
        <w:rPr>
          <w:position w:val="-4"/>
          <w:sz w:val="36"/>
          <w:szCs w:val="36"/>
        </w:rPr>
        <w:t xml:space="preserve"> </w:t>
      </w:r>
      <w:r w:rsidR="00691A37" w:rsidRPr="00351B70">
        <w:rPr>
          <w:position w:val="-4"/>
          <w:sz w:val="36"/>
          <w:szCs w:val="36"/>
        </w:rPr>
        <w:sym w:font="AGA Arabesque" w:char="F05B"/>
      </w:r>
      <w:r w:rsidRPr="00351B70">
        <w:rPr>
          <w:sz w:val="32"/>
          <w:rtl/>
        </w:rPr>
        <w:t xml:space="preserve"> فإنها تدل بدلالة الإشارة على جواز لمس الرجل للمرأة، فلا توجد شبهة تعارض بين حديث أميمة وبين هذه الآية</w:t>
      </w:r>
      <w:r w:rsidR="00275374" w:rsidRPr="00351B70">
        <w:rPr>
          <w:rFonts w:hint="cs"/>
          <w:sz w:val="32"/>
          <w:rtl/>
          <w:lang w:bidi="ar-LB"/>
        </w:rPr>
        <w:t>،</w:t>
      </w:r>
      <w:r w:rsidRPr="00351B70">
        <w:rPr>
          <w:sz w:val="32"/>
          <w:rtl/>
        </w:rPr>
        <w:t xml:space="preserve"> لأن هذه الآية عامة في كل لمس</w:t>
      </w:r>
      <w:r w:rsidR="00275374" w:rsidRPr="00351B70">
        <w:rPr>
          <w:rFonts w:hint="cs"/>
          <w:sz w:val="32"/>
          <w:rtl/>
          <w:lang w:bidi="ar-LB"/>
        </w:rPr>
        <w:t>،</w:t>
      </w:r>
      <w:r w:rsidRPr="00351B70">
        <w:rPr>
          <w:sz w:val="32"/>
          <w:rtl/>
        </w:rPr>
        <w:t xml:space="preserve"> وحديث أميمة خاص بالبيعة.</w:t>
      </w:r>
      <w:r w:rsidR="008100E8" w:rsidRPr="00351B70">
        <w:rPr>
          <w:sz w:val="32"/>
          <w:rtl/>
        </w:rPr>
        <w:t xml:space="preserve"> </w:t>
      </w:r>
    </w:p>
    <w:p w14:paraId="27C5A9AF" w14:textId="77777777" w:rsidR="00BA28ED" w:rsidRPr="00351B70" w:rsidRDefault="00BA28ED" w:rsidP="00280A52">
      <w:pPr>
        <w:widowControl w:val="0"/>
        <w:spacing w:line="442" w:lineRule="exact"/>
        <w:ind w:firstLine="567"/>
        <w:jc w:val="lowKashida"/>
        <w:rPr>
          <w:sz w:val="32"/>
          <w:rtl/>
        </w:rPr>
      </w:pPr>
      <w:r w:rsidRPr="00351B70">
        <w:rPr>
          <w:sz w:val="32"/>
          <w:rtl/>
        </w:rPr>
        <w:t>وعليه فإنه إذا ورد حديث يدل</w:t>
      </w:r>
      <w:r w:rsidR="00275374" w:rsidRPr="00351B70">
        <w:rPr>
          <w:rFonts w:hint="cs"/>
          <w:sz w:val="32"/>
          <w:rtl/>
          <w:lang w:bidi="ar-LB"/>
        </w:rPr>
        <w:t xml:space="preserve"> على</w:t>
      </w:r>
      <w:r w:rsidRPr="00351B70">
        <w:rPr>
          <w:sz w:val="32"/>
          <w:rtl/>
        </w:rPr>
        <w:t xml:space="preserve"> امتناع الرسول عن فعل شيء</w:t>
      </w:r>
      <w:r w:rsidR="00275374" w:rsidRPr="00351B70">
        <w:rPr>
          <w:rFonts w:hint="cs"/>
          <w:sz w:val="32"/>
          <w:rtl/>
          <w:lang w:bidi="ar-LB"/>
        </w:rPr>
        <w:t>،</w:t>
      </w:r>
      <w:r w:rsidRPr="00351B70">
        <w:rPr>
          <w:sz w:val="32"/>
          <w:rtl/>
        </w:rPr>
        <w:t xml:space="preserve"> وتصريحه بأنه لا يفعله</w:t>
      </w:r>
      <w:r w:rsidR="00275374" w:rsidRPr="00351B70">
        <w:rPr>
          <w:rFonts w:hint="cs"/>
          <w:sz w:val="32"/>
          <w:rtl/>
          <w:lang w:bidi="ar-LB"/>
        </w:rPr>
        <w:t>،</w:t>
      </w:r>
      <w:r w:rsidRPr="00351B70">
        <w:rPr>
          <w:sz w:val="32"/>
          <w:rtl/>
        </w:rPr>
        <w:t xml:space="preserve"> فليس نهياً ولا يفيد النهي</w:t>
      </w:r>
      <w:r w:rsidR="00275374" w:rsidRPr="00351B70">
        <w:rPr>
          <w:rFonts w:hint="cs"/>
          <w:sz w:val="32"/>
          <w:rtl/>
          <w:lang w:bidi="ar-LB"/>
        </w:rPr>
        <w:t>،</w:t>
      </w:r>
      <w:r w:rsidRPr="00351B70">
        <w:rPr>
          <w:sz w:val="32"/>
          <w:rtl/>
        </w:rPr>
        <w:t xml:space="preserve"> فلا يعارض فعل الرسول لذلك الشيء في وقت آخر</w:t>
      </w:r>
      <w:r w:rsidR="00275374" w:rsidRPr="00351B70">
        <w:rPr>
          <w:rFonts w:hint="cs"/>
          <w:sz w:val="32"/>
          <w:rtl/>
          <w:lang w:bidi="ar-LB"/>
        </w:rPr>
        <w:t>،</w:t>
      </w:r>
      <w:r w:rsidRPr="00351B70">
        <w:rPr>
          <w:sz w:val="32"/>
          <w:rtl/>
        </w:rPr>
        <w:t xml:space="preserve"> ولا يعارض أمره بذلك الشيء</w:t>
      </w:r>
      <w:r w:rsidR="00275374" w:rsidRPr="00351B70">
        <w:rPr>
          <w:rFonts w:hint="cs"/>
          <w:sz w:val="32"/>
          <w:rtl/>
          <w:lang w:bidi="ar-LB"/>
        </w:rPr>
        <w:t>،</w:t>
      </w:r>
      <w:r w:rsidRPr="00351B70">
        <w:rPr>
          <w:sz w:val="32"/>
          <w:rtl/>
        </w:rPr>
        <w:t xml:space="preserve"> وكل ما في الأمر يكون قرينة على أن ذلك الشيء الذي فعله الرسول أو أمر به مباح</w:t>
      </w:r>
      <w:r w:rsidR="00275374" w:rsidRPr="00351B70">
        <w:rPr>
          <w:rFonts w:hint="cs"/>
          <w:sz w:val="32"/>
          <w:rtl/>
          <w:lang w:bidi="ar-LB"/>
        </w:rPr>
        <w:t>،</w:t>
      </w:r>
      <w:r w:rsidRPr="00351B70">
        <w:rPr>
          <w:sz w:val="32"/>
          <w:rtl/>
        </w:rPr>
        <w:t xml:space="preserve"> وليس بواجب</w:t>
      </w:r>
      <w:r w:rsidR="00275374" w:rsidRPr="00351B70">
        <w:rPr>
          <w:rFonts w:hint="cs"/>
          <w:sz w:val="32"/>
          <w:rtl/>
          <w:lang w:bidi="ar-LB"/>
        </w:rPr>
        <w:t>،</w:t>
      </w:r>
      <w:r w:rsidRPr="00351B70">
        <w:rPr>
          <w:sz w:val="32"/>
          <w:rtl/>
        </w:rPr>
        <w:t xml:space="preserve"> ولا مندوب</w:t>
      </w:r>
      <w:r w:rsidR="00275374" w:rsidRPr="00351B70">
        <w:rPr>
          <w:rFonts w:hint="cs"/>
          <w:sz w:val="32"/>
          <w:rtl/>
          <w:lang w:bidi="ar-LB"/>
        </w:rPr>
        <w:t>،</w:t>
      </w:r>
      <w:r w:rsidRPr="00351B70">
        <w:rPr>
          <w:sz w:val="32"/>
          <w:rtl/>
        </w:rPr>
        <w:t xml:space="preserve"> والرسول </w:t>
      </w:r>
      <w:r w:rsidR="0098711D" w:rsidRPr="00351B70">
        <w:rPr>
          <w:rFonts w:hint="cs"/>
          <w:position w:val="-4"/>
          <w:sz w:val="44"/>
          <w:szCs w:val="44"/>
        </w:rPr>
        <w:sym w:font="AGA Arabesque" w:char="F072"/>
      </w:r>
      <w:r w:rsidRPr="00351B70">
        <w:rPr>
          <w:sz w:val="32"/>
          <w:rtl/>
        </w:rPr>
        <w:t xml:space="preserve"> قد تجنب كثيراً من المباحات.</w:t>
      </w:r>
      <w:r w:rsidR="008100E8" w:rsidRPr="00351B70">
        <w:rPr>
          <w:sz w:val="32"/>
          <w:rtl/>
        </w:rPr>
        <w:t xml:space="preserve"> </w:t>
      </w:r>
    </w:p>
    <w:p w14:paraId="650B677A" w14:textId="77777777" w:rsidR="00BA28ED" w:rsidRPr="00351B70" w:rsidRDefault="00BA28ED" w:rsidP="00F14D22">
      <w:pPr>
        <w:widowControl w:val="0"/>
        <w:spacing w:line="442" w:lineRule="exact"/>
        <w:ind w:firstLine="567"/>
        <w:jc w:val="lowKashida"/>
        <w:rPr>
          <w:sz w:val="32"/>
          <w:rtl/>
        </w:rPr>
      </w:pPr>
      <w:r w:rsidRPr="00351B70">
        <w:rPr>
          <w:sz w:val="32"/>
          <w:rtl/>
        </w:rPr>
        <w:t>ومن الأحاديث التي يبدو أنها متعارضة ولكن يمكن التوفيق بينها</w:t>
      </w:r>
      <w:r w:rsidR="00275374" w:rsidRPr="00351B70">
        <w:rPr>
          <w:rFonts w:hint="cs"/>
          <w:sz w:val="32"/>
          <w:rtl/>
          <w:lang w:bidi="ar-LB"/>
        </w:rPr>
        <w:t>،</w:t>
      </w:r>
      <w:r w:rsidRPr="00351B70">
        <w:rPr>
          <w:sz w:val="32"/>
          <w:rtl/>
        </w:rPr>
        <w:t xml:space="preserve"> أحاديث ينهى</w:t>
      </w:r>
      <w:r w:rsidR="00D266C6" w:rsidRPr="00351B70">
        <w:rPr>
          <w:rFonts w:hint="cs"/>
          <w:sz w:val="32"/>
          <w:rtl/>
          <w:lang w:bidi="ar-LB"/>
        </w:rPr>
        <w:t xml:space="preserve"> رسول</w:t>
      </w:r>
      <w:r w:rsidRPr="00351B70">
        <w:rPr>
          <w:sz w:val="32"/>
          <w:rtl/>
        </w:rPr>
        <w:t xml:space="preserve"> الله </w:t>
      </w:r>
      <w:r w:rsidR="00D266C6" w:rsidRPr="00351B70">
        <w:rPr>
          <w:rFonts w:hint="cs"/>
          <w:position w:val="-4"/>
          <w:sz w:val="44"/>
          <w:szCs w:val="44"/>
        </w:rPr>
        <w:sym w:font="AGA Arabesque" w:char="F072"/>
      </w:r>
      <w:r w:rsidR="00D266C6" w:rsidRPr="00351B70">
        <w:rPr>
          <w:rFonts w:hint="cs"/>
          <w:sz w:val="32"/>
          <w:rtl/>
          <w:lang w:bidi="ar-LB"/>
        </w:rPr>
        <w:t xml:space="preserve"> </w:t>
      </w:r>
      <w:r w:rsidRPr="00351B70">
        <w:rPr>
          <w:sz w:val="32"/>
          <w:rtl/>
        </w:rPr>
        <w:t>فيها عن شيء ويأمر به، فمن ذلك التداوي بالنجس وبالمحرمات، فقد وردت أحاديث تنهى عن التداوي بالنجس</w:t>
      </w:r>
      <w:r w:rsidR="00275374" w:rsidRPr="00351B70">
        <w:rPr>
          <w:rFonts w:hint="cs"/>
          <w:sz w:val="32"/>
          <w:rtl/>
          <w:lang w:bidi="ar-LB"/>
        </w:rPr>
        <w:t>،</w:t>
      </w:r>
      <w:r w:rsidRPr="00351B70">
        <w:rPr>
          <w:sz w:val="32"/>
          <w:rtl/>
        </w:rPr>
        <w:t xml:space="preserve"> وعن التداوي بالمحرمات، عن وائل </w:t>
      </w:r>
      <w:r w:rsidRPr="00351B70">
        <w:rPr>
          <w:rFonts w:hint="cs"/>
          <w:sz w:val="32"/>
          <w:rtl/>
        </w:rPr>
        <w:t>الحضرمي</w:t>
      </w:r>
      <w:r w:rsidRPr="00351B70">
        <w:rPr>
          <w:sz w:val="32"/>
          <w:rtl/>
        </w:rPr>
        <w:t xml:space="preserve">: </w:t>
      </w:r>
      <w:r w:rsidR="004C0212" w:rsidRPr="00351B70">
        <w:rPr>
          <w:rFonts w:hint="cs"/>
          <w:sz w:val="32"/>
          <w:rtl/>
        </w:rPr>
        <w:t>«</w:t>
      </w:r>
      <w:r w:rsidR="00727684" w:rsidRPr="00351B70">
        <w:rPr>
          <w:b/>
          <w:bCs/>
          <w:sz w:val="28"/>
          <w:szCs w:val="28"/>
          <w:rtl/>
        </w:rPr>
        <w:t xml:space="preserve">أَنَّ طَارِقَ بْنَ سُوَيْدٍ الْجُعْفِيَّ سَأَلَ النَّبِيَّ </w:t>
      </w:r>
      <w:r w:rsidR="00727684" w:rsidRPr="00351B70">
        <w:rPr>
          <w:rFonts w:hint="cs"/>
          <w:position w:val="-3"/>
          <w:sz w:val="42"/>
          <w:szCs w:val="42"/>
        </w:rPr>
        <w:sym w:font="AGA Arabesque" w:char="F072"/>
      </w:r>
      <w:r w:rsidR="00727684" w:rsidRPr="00351B70">
        <w:rPr>
          <w:b/>
          <w:bCs/>
          <w:sz w:val="28"/>
          <w:szCs w:val="28"/>
          <w:rtl/>
        </w:rPr>
        <w:t xml:space="preserve"> عَنْ الْخَمْرِ</w:t>
      </w:r>
      <w:r w:rsidR="00727684" w:rsidRPr="00351B70">
        <w:rPr>
          <w:rFonts w:hint="cs"/>
          <w:b/>
          <w:bCs/>
          <w:sz w:val="28"/>
          <w:szCs w:val="28"/>
          <w:rtl/>
        </w:rPr>
        <w:t>،</w:t>
      </w:r>
      <w:r w:rsidR="00727684" w:rsidRPr="00351B70">
        <w:rPr>
          <w:b/>
          <w:bCs/>
          <w:sz w:val="28"/>
          <w:szCs w:val="28"/>
          <w:rtl/>
        </w:rPr>
        <w:t xml:space="preserve"> فَنَهَاهُ</w:t>
      </w:r>
      <w:r w:rsidR="00727684" w:rsidRPr="00351B70">
        <w:rPr>
          <w:rFonts w:hint="cs"/>
          <w:b/>
          <w:bCs/>
          <w:sz w:val="28"/>
          <w:szCs w:val="28"/>
          <w:rtl/>
        </w:rPr>
        <w:t>،</w:t>
      </w:r>
      <w:r w:rsidR="00727684" w:rsidRPr="00351B70">
        <w:rPr>
          <w:b/>
          <w:bCs/>
          <w:sz w:val="28"/>
          <w:szCs w:val="28"/>
          <w:rtl/>
        </w:rPr>
        <w:t xml:space="preserve"> أَوْ كَرِهَ أَنْ يَصْنَعَهَا</w:t>
      </w:r>
      <w:r w:rsidR="00727684" w:rsidRPr="00351B70">
        <w:rPr>
          <w:rFonts w:hint="cs"/>
          <w:b/>
          <w:bCs/>
          <w:sz w:val="28"/>
          <w:szCs w:val="28"/>
          <w:rtl/>
        </w:rPr>
        <w:t>.</w:t>
      </w:r>
      <w:r w:rsidR="00727684" w:rsidRPr="00351B70">
        <w:rPr>
          <w:b/>
          <w:bCs/>
          <w:sz w:val="28"/>
          <w:szCs w:val="28"/>
          <w:rtl/>
        </w:rPr>
        <w:t xml:space="preserve"> فَقَالَ</w:t>
      </w:r>
      <w:r w:rsidR="00727684" w:rsidRPr="00351B70">
        <w:rPr>
          <w:rFonts w:hint="cs"/>
          <w:b/>
          <w:bCs/>
          <w:sz w:val="28"/>
          <w:szCs w:val="28"/>
          <w:rtl/>
        </w:rPr>
        <w:t>:</w:t>
      </w:r>
      <w:r w:rsidR="00727684" w:rsidRPr="00351B70">
        <w:rPr>
          <w:b/>
          <w:bCs/>
          <w:sz w:val="28"/>
          <w:szCs w:val="28"/>
          <w:rtl/>
        </w:rPr>
        <w:t xml:space="preserve"> إِنَّمَا أَصْنَعُهَا لِلدَّوَاءِ</w:t>
      </w:r>
      <w:r w:rsidR="00727684" w:rsidRPr="00351B70">
        <w:rPr>
          <w:rFonts w:hint="cs"/>
          <w:b/>
          <w:bCs/>
          <w:sz w:val="28"/>
          <w:szCs w:val="28"/>
          <w:rtl/>
        </w:rPr>
        <w:t>،</w:t>
      </w:r>
      <w:r w:rsidR="00727684" w:rsidRPr="00351B70">
        <w:rPr>
          <w:b/>
          <w:bCs/>
          <w:sz w:val="28"/>
          <w:szCs w:val="28"/>
          <w:rtl/>
        </w:rPr>
        <w:t xml:space="preserve"> فَقَالَ</w:t>
      </w:r>
      <w:r w:rsidR="00727684" w:rsidRPr="00351B70">
        <w:rPr>
          <w:rFonts w:hint="cs"/>
          <w:b/>
          <w:bCs/>
          <w:sz w:val="28"/>
          <w:szCs w:val="28"/>
          <w:rtl/>
        </w:rPr>
        <w:t>:</w:t>
      </w:r>
      <w:r w:rsidR="00727684" w:rsidRPr="00351B70">
        <w:rPr>
          <w:b/>
          <w:bCs/>
          <w:sz w:val="28"/>
          <w:szCs w:val="28"/>
          <w:rtl/>
        </w:rPr>
        <w:t xml:space="preserve"> إِنَّهُ لَيْسَ بِدَوَاءٍ وَلَكِنَّهُ دَاءٌ</w:t>
      </w:r>
      <w:r w:rsidR="004C0212" w:rsidRPr="00351B70">
        <w:rPr>
          <w:rFonts w:hint="cs"/>
          <w:sz w:val="32"/>
          <w:rtl/>
        </w:rPr>
        <w:t>»</w:t>
      </w:r>
      <w:r w:rsidRPr="00351B70">
        <w:rPr>
          <w:rFonts w:hint="cs"/>
          <w:sz w:val="32"/>
          <w:rtl/>
        </w:rPr>
        <w:t xml:space="preserve"> أخرجه مسلم.</w:t>
      </w:r>
      <w:r w:rsidRPr="00351B70">
        <w:rPr>
          <w:sz w:val="32"/>
          <w:rtl/>
        </w:rPr>
        <w:t xml:space="preserve"> وعن أبي الدرداء قال: قال رسول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815558" w:rsidRPr="00351B70">
        <w:rPr>
          <w:rFonts w:hint="cs"/>
          <w:sz w:val="32"/>
          <w:rtl/>
        </w:rPr>
        <w:t>«</w:t>
      </w:r>
      <w:r w:rsidR="00815558" w:rsidRPr="00351B70">
        <w:rPr>
          <w:b/>
          <w:bCs/>
          <w:sz w:val="28"/>
          <w:szCs w:val="28"/>
          <w:rtl/>
        </w:rPr>
        <w:t>إِنَّ اللَّهَ أَنْزَلَ الدَّاءَ وَالدَّوَاءَ</w:t>
      </w:r>
      <w:r w:rsidR="00815558" w:rsidRPr="00351B70">
        <w:rPr>
          <w:rFonts w:hint="cs"/>
          <w:b/>
          <w:bCs/>
          <w:sz w:val="28"/>
          <w:szCs w:val="28"/>
          <w:rtl/>
        </w:rPr>
        <w:t>،</w:t>
      </w:r>
      <w:r w:rsidR="00815558" w:rsidRPr="00351B70">
        <w:rPr>
          <w:b/>
          <w:bCs/>
          <w:sz w:val="28"/>
          <w:szCs w:val="28"/>
          <w:rtl/>
        </w:rPr>
        <w:t xml:space="preserve"> وَجَعَلَ لِكُلِّ دَاءٍ دَوَاءً</w:t>
      </w:r>
      <w:r w:rsidR="00815558" w:rsidRPr="00351B70">
        <w:rPr>
          <w:rFonts w:hint="cs"/>
          <w:b/>
          <w:bCs/>
          <w:sz w:val="28"/>
          <w:szCs w:val="28"/>
          <w:rtl/>
        </w:rPr>
        <w:t>،</w:t>
      </w:r>
      <w:r w:rsidR="00815558" w:rsidRPr="00351B70">
        <w:rPr>
          <w:b/>
          <w:bCs/>
          <w:sz w:val="28"/>
          <w:szCs w:val="28"/>
          <w:rtl/>
        </w:rPr>
        <w:t xml:space="preserve"> فَتَدَاوَوْا</w:t>
      </w:r>
      <w:r w:rsidR="00815558" w:rsidRPr="00351B70">
        <w:rPr>
          <w:rFonts w:hint="cs"/>
          <w:b/>
          <w:bCs/>
          <w:sz w:val="28"/>
          <w:szCs w:val="28"/>
          <w:rtl/>
        </w:rPr>
        <w:t>،</w:t>
      </w:r>
      <w:r w:rsidR="00815558" w:rsidRPr="00351B70">
        <w:rPr>
          <w:b/>
          <w:bCs/>
          <w:sz w:val="28"/>
          <w:szCs w:val="28"/>
          <w:rtl/>
        </w:rPr>
        <w:t xml:space="preserve"> وَلا</w:t>
      </w:r>
      <w:r w:rsidR="00815558" w:rsidRPr="00351B70">
        <w:rPr>
          <w:rFonts w:hint="cs"/>
          <w:b/>
          <w:bCs/>
          <w:sz w:val="28"/>
          <w:szCs w:val="28"/>
          <w:rtl/>
        </w:rPr>
        <w:t>َ</w:t>
      </w:r>
      <w:r w:rsidR="00815558" w:rsidRPr="00351B70">
        <w:rPr>
          <w:b/>
          <w:bCs/>
          <w:sz w:val="28"/>
          <w:szCs w:val="28"/>
          <w:rtl/>
        </w:rPr>
        <w:t xml:space="preserve"> تَدَاوَوْا بِحَرَامٍ</w:t>
      </w:r>
      <w:r w:rsidR="00815558" w:rsidRPr="00351B70">
        <w:rPr>
          <w:rFonts w:hint="cs"/>
          <w:sz w:val="32"/>
          <w:rtl/>
        </w:rPr>
        <w:t>»</w:t>
      </w:r>
      <w:r w:rsidRPr="00351B70">
        <w:rPr>
          <w:sz w:val="32"/>
          <w:rtl/>
        </w:rPr>
        <w:t xml:space="preserve"> </w:t>
      </w:r>
      <w:r w:rsidRPr="00351B70">
        <w:rPr>
          <w:rFonts w:hint="cs"/>
          <w:sz w:val="32"/>
          <w:rtl/>
        </w:rPr>
        <w:t xml:space="preserve">أخرجه أبو داود. </w:t>
      </w:r>
      <w:r w:rsidRPr="00351B70">
        <w:rPr>
          <w:sz w:val="32"/>
          <w:rtl/>
        </w:rPr>
        <w:t>وعن أبي هريرة قال: «</w:t>
      </w:r>
      <w:r w:rsidRPr="00351B70">
        <w:rPr>
          <w:b/>
          <w:bCs/>
          <w:sz w:val="28"/>
          <w:szCs w:val="28"/>
          <w:rtl/>
        </w:rPr>
        <w:t>ن</w:t>
      </w:r>
      <w:r w:rsidR="00815558" w:rsidRPr="00351B70">
        <w:rPr>
          <w:rFonts w:hint="cs"/>
          <w:b/>
          <w:bCs/>
          <w:sz w:val="28"/>
          <w:szCs w:val="28"/>
          <w:rtl/>
        </w:rPr>
        <w:t>َ</w:t>
      </w:r>
      <w:r w:rsidRPr="00351B70">
        <w:rPr>
          <w:b/>
          <w:bCs/>
          <w:sz w:val="28"/>
          <w:szCs w:val="28"/>
          <w:rtl/>
        </w:rPr>
        <w:t>ه</w:t>
      </w:r>
      <w:r w:rsidR="00815558" w:rsidRPr="00351B70">
        <w:rPr>
          <w:rFonts w:hint="cs"/>
          <w:b/>
          <w:bCs/>
          <w:sz w:val="28"/>
          <w:szCs w:val="28"/>
          <w:rtl/>
        </w:rPr>
        <w:t>َ</w:t>
      </w:r>
      <w:r w:rsidRPr="00351B70">
        <w:rPr>
          <w:b/>
          <w:bCs/>
          <w:sz w:val="28"/>
          <w:szCs w:val="28"/>
          <w:rtl/>
        </w:rPr>
        <w:t>ى ر</w:t>
      </w:r>
      <w:r w:rsidR="00815558" w:rsidRPr="00351B70">
        <w:rPr>
          <w:rFonts w:hint="cs"/>
          <w:b/>
          <w:bCs/>
          <w:sz w:val="28"/>
          <w:szCs w:val="28"/>
          <w:rtl/>
        </w:rPr>
        <w:t>َ</w:t>
      </w:r>
      <w:r w:rsidRPr="00351B70">
        <w:rPr>
          <w:b/>
          <w:bCs/>
          <w:sz w:val="28"/>
          <w:szCs w:val="28"/>
          <w:rtl/>
        </w:rPr>
        <w:t>س</w:t>
      </w:r>
      <w:r w:rsidR="00815558" w:rsidRPr="00351B70">
        <w:rPr>
          <w:rFonts w:hint="cs"/>
          <w:b/>
          <w:bCs/>
          <w:sz w:val="28"/>
          <w:szCs w:val="28"/>
          <w:rtl/>
        </w:rPr>
        <w:t>ُ</w:t>
      </w:r>
      <w:r w:rsidRPr="00351B70">
        <w:rPr>
          <w:b/>
          <w:bCs/>
          <w:sz w:val="28"/>
          <w:szCs w:val="28"/>
          <w:rtl/>
        </w:rPr>
        <w:t>ول</w:t>
      </w:r>
      <w:r w:rsidR="00815558" w:rsidRPr="00351B70">
        <w:rPr>
          <w:rFonts w:hint="cs"/>
          <w:b/>
          <w:bCs/>
          <w:sz w:val="28"/>
          <w:szCs w:val="28"/>
          <w:rtl/>
        </w:rPr>
        <w:t>ُ</w:t>
      </w:r>
      <w:r w:rsidRPr="00351B70">
        <w:rPr>
          <w:b/>
          <w:bCs/>
          <w:sz w:val="28"/>
          <w:szCs w:val="28"/>
          <w:rtl/>
        </w:rPr>
        <w:t xml:space="preserve"> الل</w:t>
      </w:r>
      <w:r w:rsidR="00815558" w:rsidRPr="00351B70">
        <w:rPr>
          <w:rFonts w:hint="cs"/>
          <w:b/>
          <w:bCs/>
          <w:sz w:val="28"/>
          <w:szCs w:val="28"/>
          <w:rtl/>
        </w:rPr>
        <w:t>َّ</w:t>
      </w:r>
      <w:r w:rsidRPr="00351B70">
        <w:rPr>
          <w:b/>
          <w:bCs/>
          <w:sz w:val="28"/>
          <w:szCs w:val="28"/>
          <w:rtl/>
        </w:rPr>
        <w:t>ه</w:t>
      </w:r>
      <w:r w:rsidR="00815558" w:rsidRPr="00351B70">
        <w:rPr>
          <w:rFonts w:hint="cs"/>
          <w:b/>
          <w:bCs/>
          <w:sz w:val="28"/>
          <w:szCs w:val="28"/>
          <w:rtl/>
        </w:rPr>
        <w:t>ِ</w:t>
      </w:r>
      <w:r w:rsidRPr="00351B70">
        <w:rPr>
          <w:sz w:val="28"/>
          <w:szCs w:val="28"/>
          <w:rtl/>
        </w:rPr>
        <w:t xml:space="preserve"> </w:t>
      </w:r>
      <w:r w:rsidR="0098711D" w:rsidRPr="00351B70">
        <w:rPr>
          <w:rFonts w:hint="cs"/>
          <w:position w:val="-3"/>
          <w:sz w:val="40"/>
          <w:szCs w:val="40"/>
        </w:rPr>
        <w:sym w:font="AGA Arabesque" w:char="F072"/>
      </w:r>
      <w:r w:rsidRPr="00351B70">
        <w:rPr>
          <w:sz w:val="28"/>
          <w:szCs w:val="28"/>
          <w:rtl/>
        </w:rPr>
        <w:t xml:space="preserve"> </w:t>
      </w:r>
      <w:r w:rsidRPr="00351B70">
        <w:rPr>
          <w:b/>
          <w:bCs/>
          <w:sz w:val="28"/>
          <w:szCs w:val="28"/>
          <w:rtl/>
        </w:rPr>
        <w:t>ع</w:t>
      </w:r>
      <w:r w:rsidR="00815558" w:rsidRPr="00351B70">
        <w:rPr>
          <w:rFonts w:hint="cs"/>
          <w:b/>
          <w:bCs/>
          <w:sz w:val="28"/>
          <w:szCs w:val="28"/>
          <w:rtl/>
        </w:rPr>
        <w:t>َ</w:t>
      </w:r>
      <w:r w:rsidRPr="00351B70">
        <w:rPr>
          <w:b/>
          <w:bCs/>
          <w:sz w:val="28"/>
          <w:szCs w:val="28"/>
          <w:rtl/>
        </w:rPr>
        <w:t>ن</w:t>
      </w:r>
      <w:r w:rsidR="00815558" w:rsidRPr="00351B70">
        <w:rPr>
          <w:rFonts w:hint="cs"/>
          <w:b/>
          <w:bCs/>
          <w:sz w:val="28"/>
          <w:szCs w:val="28"/>
          <w:rtl/>
        </w:rPr>
        <w:t>ِ</w:t>
      </w:r>
      <w:r w:rsidRPr="00351B70">
        <w:rPr>
          <w:b/>
          <w:bCs/>
          <w:sz w:val="28"/>
          <w:szCs w:val="28"/>
          <w:rtl/>
        </w:rPr>
        <w:t xml:space="preserve"> الد</w:t>
      </w:r>
      <w:r w:rsidR="00815558" w:rsidRPr="00351B70">
        <w:rPr>
          <w:rFonts w:hint="cs"/>
          <w:b/>
          <w:bCs/>
          <w:sz w:val="28"/>
          <w:szCs w:val="28"/>
          <w:rtl/>
        </w:rPr>
        <w:t>َّ</w:t>
      </w:r>
      <w:r w:rsidRPr="00351B70">
        <w:rPr>
          <w:b/>
          <w:bCs/>
          <w:sz w:val="28"/>
          <w:szCs w:val="28"/>
          <w:rtl/>
        </w:rPr>
        <w:t>و</w:t>
      </w:r>
      <w:r w:rsidR="00815558" w:rsidRPr="00351B70">
        <w:rPr>
          <w:rFonts w:hint="cs"/>
          <w:b/>
          <w:bCs/>
          <w:sz w:val="28"/>
          <w:szCs w:val="28"/>
          <w:rtl/>
        </w:rPr>
        <w:t>َ</w:t>
      </w:r>
      <w:r w:rsidRPr="00351B70">
        <w:rPr>
          <w:b/>
          <w:bCs/>
          <w:sz w:val="28"/>
          <w:szCs w:val="28"/>
          <w:rtl/>
        </w:rPr>
        <w:t>اء</w:t>
      </w:r>
      <w:r w:rsidR="00815558" w:rsidRPr="00351B70">
        <w:rPr>
          <w:rFonts w:hint="cs"/>
          <w:b/>
          <w:bCs/>
          <w:sz w:val="28"/>
          <w:szCs w:val="28"/>
          <w:rtl/>
        </w:rPr>
        <w:t>ِ</w:t>
      </w:r>
      <w:r w:rsidRPr="00351B70">
        <w:rPr>
          <w:b/>
          <w:bCs/>
          <w:sz w:val="28"/>
          <w:szCs w:val="28"/>
          <w:rtl/>
        </w:rPr>
        <w:t xml:space="preserve"> ال</w:t>
      </w:r>
      <w:r w:rsidR="00815558" w:rsidRPr="00351B70">
        <w:rPr>
          <w:rFonts w:hint="cs"/>
          <w:b/>
          <w:bCs/>
          <w:sz w:val="28"/>
          <w:szCs w:val="28"/>
          <w:rtl/>
        </w:rPr>
        <w:t>ْ</w:t>
      </w:r>
      <w:r w:rsidRPr="00351B70">
        <w:rPr>
          <w:b/>
          <w:bCs/>
          <w:sz w:val="28"/>
          <w:szCs w:val="28"/>
          <w:rtl/>
        </w:rPr>
        <w:t>خ</w:t>
      </w:r>
      <w:r w:rsidR="00815558" w:rsidRPr="00351B70">
        <w:rPr>
          <w:rFonts w:hint="cs"/>
          <w:b/>
          <w:bCs/>
          <w:sz w:val="28"/>
          <w:szCs w:val="28"/>
          <w:rtl/>
        </w:rPr>
        <w:t>َ</w:t>
      </w:r>
      <w:r w:rsidRPr="00351B70">
        <w:rPr>
          <w:b/>
          <w:bCs/>
          <w:sz w:val="28"/>
          <w:szCs w:val="28"/>
          <w:rtl/>
        </w:rPr>
        <w:t>ب</w:t>
      </w:r>
      <w:r w:rsidR="00815558" w:rsidRPr="00351B70">
        <w:rPr>
          <w:rFonts w:hint="cs"/>
          <w:b/>
          <w:bCs/>
          <w:sz w:val="28"/>
          <w:szCs w:val="28"/>
          <w:rtl/>
        </w:rPr>
        <w:t>ِ</w:t>
      </w:r>
      <w:r w:rsidRPr="00351B70">
        <w:rPr>
          <w:b/>
          <w:bCs/>
          <w:sz w:val="28"/>
          <w:szCs w:val="28"/>
          <w:rtl/>
        </w:rPr>
        <w:t>يث</w:t>
      </w:r>
      <w:r w:rsidR="00815558" w:rsidRPr="00351B70">
        <w:rPr>
          <w:rFonts w:hint="cs"/>
          <w:b/>
          <w:bCs/>
          <w:sz w:val="28"/>
          <w:szCs w:val="28"/>
          <w:rtl/>
        </w:rPr>
        <w:t>ِ</w:t>
      </w:r>
      <w:r w:rsidRPr="00351B70">
        <w:rPr>
          <w:b/>
          <w:bCs/>
          <w:sz w:val="28"/>
          <w:szCs w:val="28"/>
          <w:rtl/>
        </w:rPr>
        <w:t xml:space="preserve"> ي</w:t>
      </w:r>
      <w:r w:rsidR="00815558" w:rsidRPr="00351B70">
        <w:rPr>
          <w:rFonts w:hint="cs"/>
          <w:b/>
          <w:bCs/>
          <w:sz w:val="28"/>
          <w:szCs w:val="28"/>
          <w:rtl/>
        </w:rPr>
        <w:t>َ</w:t>
      </w:r>
      <w:r w:rsidRPr="00351B70">
        <w:rPr>
          <w:b/>
          <w:bCs/>
          <w:sz w:val="28"/>
          <w:szCs w:val="28"/>
          <w:rtl/>
        </w:rPr>
        <w:t>ع</w:t>
      </w:r>
      <w:r w:rsidR="00815558" w:rsidRPr="00351B70">
        <w:rPr>
          <w:rFonts w:hint="cs"/>
          <w:b/>
          <w:bCs/>
          <w:sz w:val="28"/>
          <w:szCs w:val="28"/>
          <w:rtl/>
        </w:rPr>
        <w:t>ْ</w:t>
      </w:r>
      <w:r w:rsidRPr="00351B70">
        <w:rPr>
          <w:b/>
          <w:bCs/>
          <w:sz w:val="28"/>
          <w:szCs w:val="28"/>
          <w:rtl/>
        </w:rPr>
        <w:t>ن</w:t>
      </w:r>
      <w:r w:rsidR="00815558" w:rsidRPr="00351B70">
        <w:rPr>
          <w:rFonts w:hint="cs"/>
          <w:b/>
          <w:bCs/>
          <w:sz w:val="28"/>
          <w:szCs w:val="28"/>
          <w:rtl/>
        </w:rPr>
        <w:t>ِ</w:t>
      </w:r>
      <w:r w:rsidRPr="00351B70">
        <w:rPr>
          <w:b/>
          <w:bCs/>
          <w:sz w:val="28"/>
          <w:szCs w:val="28"/>
          <w:rtl/>
        </w:rPr>
        <w:t>ي الس</w:t>
      </w:r>
      <w:r w:rsidR="00815558" w:rsidRPr="00351B70">
        <w:rPr>
          <w:rFonts w:hint="cs"/>
          <w:b/>
          <w:bCs/>
          <w:sz w:val="28"/>
          <w:szCs w:val="28"/>
          <w:rtl/>
        </w:rPr>
        <w:t>ُّ</w:t>
      </w:r>
      <w:r w:rsidRPr="00351B70">
        <w:rPr>
          <w:b/>
          <w:bCs/>
          <w:sz w:val="28"/>
          <w:szCs w:val="28"/>
          <w:rtl/>
        </w:rPr>
        <w:t>م</w:t>
      </w:r>
      <w:r w:rsidR="00815558" w:rsidRPr="00351B70">
        <w:rPr>
          <w:rFonts w:hint="cs"/>
          <w:b/>
          <w:bCs/>
          <w:sz w:val="28"/>
          <w:szCs w:val="28"/>
          <w:rtl/>
        </w:rPr>
        <w:t>َّ</w:t>
      </w:r>
      <w:r w:rsidRPr="00351B70">
        <w:rPr>
          <w:sz w:val="32"/>
          <w:rtl/>
        </w:rPr>
        <w:t xml:space="preserve">» </w:t>
      </w:r>
      <w:r w:rsidRPr="00351B70">
        <w:rPr>
          <w:rFonts w:hint="cs"/>
          <w:sz w:val="32"/>
          <w:rtl/>
        </w:rPr>
        <w:t xml:space="preserve">أخرجه أحمد. </w:t>
      </w:r>
      <w:r w:rsidRPr="00351B70">
        <w:rPr>
          <w:sz w:val="32"/>
          <w:rtl/>
        </w:rPr>
        <w:t xml:space="preserve">فهذه الأحاديث تعارض ما ورد من أحاديث يأمر فيها الرسول بالتداوي بالنجس وبالمحرم، عن قتادة عن </w:t>
      </w:r>
      <w:r w:rsidR="00275374" w:rsidRPr="00351B70">
        <w:rPr>
          <w:rFonts w:hint="cs"/>
          <w:sz w:val="32"/>
          <w:rtl/>
          <w:lang w:bidi="ar-LB"/>
        </w:rPr>
        <w:t>أ</w:t>
      </w:r>
      <w:r w:rsidRPr="00351B70">
        <w:rPr>
          <w:sz w:val="32"/>
          <w:rtl/>
        </w:rPr>
        <w:t xml:space="preserve">نس: </w:t>
      </w:r>
      <w:r w:rsidR="00062393" w:rsidRPr="00351B70">
        <w:rPr>
          <w:rFonts w:hint="cs"/>
          <w:sz w:val="32"/>
          <w:rtl/>
        </w:rPr>
        <w:t>«</w:t>
      </w:r>
      <w:r w:rsidR="00062393" w:rsidRPr="00351B70">
        <w:rPr>
          <w:b/>
          <w:bCs/>
          <w:sz w:val="28"/>
          <w:szCs w:val="28"/>
          <w:rtl/>
        </w:rPr>
        <w:t xml:space="preserve">أَنَّ نَاسًا مِنْ عُكْلٍ وَعُرَيْنَةَ قَدِمُوا الْمَدِينَةَ عَلَى النَّبِيِّ </w:t>
      </w:r>
      <w:r w:rsidR="00062393" w:rsidRPr="00351B70">
        <w:rPr>
          <w:rFonts w:hint="cs"/>
          <w:position w:val="-3"/>
          <w:sz w:val="42"/>
          <w:szCs w:val="42"/>
        </w:rPr>
        <w:sym w:font="AGA Arabesque" w:char="F072"/>
      </w:r>
      <w:r w:rsidR="00062393" w:rsidRPr="00351B70">
        <w:rPr>
          <w:b/>
          <w:bCs/>
          <w:sz w:val="28"/>
          <w:szCs w:val="28"/>
          <w:rtl/>
        </w:rPr>
        <w:t xml:space="preserve"> وَتَكَلَّمُوا بِالإِسْلا</w:t>
      </w:r>
      <w:r w:rsidR="00062393" w:rsidRPr="00351B70">
        <w:rPr>
          <w:rFonts w:hint="cs"/>
          <w:b/>
          <w:bCs/>
          <w:sz w:val="28"/>
          <w:szCs w:val="28"/>
          <w:rtl/>
        </w:rPr>
        <w:t>َ</w:t>
      </w:r>
      <w:r w:rsidR="00062393" w:rsidRPr="00351B70">
        <w:rPr>
          <w:b/>
          <w:bCs/>
          <w:sz w:val="28"/>
          <w:szCs w:val="28"/>
          <w:rtl/>
        </w:rPr>
        <w:t>مِ فَقَالُوا</w:t>
      </w:r>
      <w:r w:rsidR="00062393" w:rsidRPr="00351B70">
        <w:rPr>
          <w:rFonts w:hint="cs"/>
          <w:b/>
          <w:bCs/>
          <w:sz w:val="28"/>
          <w:szCs w:val="28"/>
          <w:rtl/>
        </w:rPr>
        <w:t>:</w:t>
      </w:r>
      <w:r w:rsidR="00062393" w:rsidRPr="00351B70">
        <w:rPr>
          <w:b/>
          <w:bCs/>
          <w:sz w:val="28"/>
          <w:szCs w:val="28"/>
          <w:rtl/>
        </w:rPr>
        <w:t xml:space="preserve"> يَا نَبِيَّ اللَّهِ</w:t>
      </w:r>
      <w:r w:rsidR="00062393" w:rsidRPr="00351B70">
        <w:rPr>
          <w:rFonts w:hint="cs"/>
          <w:b/>
          <w:bCs/>
          <w:sz w:val="28"/>
          <w:szCs w:val="28"/>
          <w:rtl/>
        </w:rPr>
        <w:t>،</w:t>
      </w:r>
      <w:r w:rsidR="00062393" w:rsidRPr="00351B70">
        <w:rPr>
          <w:b/>
          <w:bCs/>
          <w:sz w:val="28"/>
          <w:szCs w:val="28"/>
          <w:rtl/>
        </w:rPr>
        <w:t xml:space="preserve"> إِنَّا كُنَّا أَهْلَ ضَرْعٍ وَلَمْ نَكُنْ أَهْلَ رِيفٍ</w:t>
      </w:r>
      <w:r w:rsidR="00062393" w:rsidRPr="00351B70">
        <w:rPr>
          <w:rFonts w:hint="cs"/>
          <w:b/>
          <w:bCs/>
          <w:sz w:val="28"/>
          <w:szCs w:val="28"/>
          <w:rtl/>
        </w:rPr>
        <w:t>،</w:t>
      </w:r>
      <w:r w:rsidR="00062393" w:rsidRPr="00351B70">
        <w:rPr>
          <w:b/>
          <w:bCs/>
          <w:sz w:val="28"/>
          <w:szCs w:val="28"/>
          <w:rtl/>
        </w:rPr>
        <w:t xml:space="preserve"> وَاسْتَوْخَمُوا الْمَدِينَةَ</w:t>
      </w:r>
      <w:r w:rsidR="00062393" w:rsidRPr="00351B70">
        <w:rPr>
          <w:rFonts w:hint="cs"/>
          <w:b/>
          <w:bCs/>
          <w:sz w:val="28"/>
          <w:szCs w:val="28"/>
          <w:rtl/>
        </w:rPr>
        <w:t>،</w:t>
      </w:r>
      <w:r w:rsidR="00062393" w:rsidRPr="00351B70">
        <w:rPr>
          <w:b/>
          <w:bCs/>
          <w:sz w:val="28"/>
          <w:szCs w:val="28"/>
          <w:rtl/>
        </w:rPr>
        <w:t xml:space="preserve"> فَأَمَرَ لَهُمْ رَسُولُ اللَّهِ </w:t>
      </w:r>
      <w:r w:rsidR="00062393" w:rsidRPr="00351B70">
        <w:rPr>
          <w:rFonts w:hint="cs"/>
          <w:position w:val="-3"/>
          <w:sz w:val="42"/>
          <w:szCs w:val="42"/>
        </w:rPr>
        <w:sym w:font="AGA Arabesque" w:char="F072"/>
      </w:r>
      <w:r w:rsidR="00062393" w:rsidRPr="00351B70">
        <w:rPr>
          <w:b/>
          <w:bCs/>
          <w:sz w:val="28"/>
          <w:szCs w:val="28"/>
          <w:rtl/>
        </w:rPr>
        <w:t xml:space="preserve"> بِذ</w:t>
      </w:r>
      <w:r w:rsidR="00062393" w:rsidRPr="00351B70">
        <w:rPr>
          <w:b/>
          <w:bCs/>
          <w:position w:val="4"/>
          <w:sz w:val="30"/>
          <w:szCs w:val="30"/>
          <w:rtl/>
        </w:rPr>
        <w:t>َ</w:t>
      </w:r>
      <w:r w:rsidR="00062393" w:rsidRPr="00351B70">
        <w:rPr>
          <w:b/>
          <w:bCs/>
          <w:sz w:val="28"/>
          <w:szCs w:val="28"/>
          <w:rtl/>
        </w:rPr>
        <w:t>وْدٍ وَرَا</w:t>
      </w:r>
      <w:r w:rsidR="00062393" w:rsidRPr="00351B70">
        <w:rPr>
          <w:b/>
          <w:bCs/>
          <w:spacing w:val="-30"/>
          <w:sz w:val="28"/>
          <w:szCs w:val="28"/>
          <w:rtl/>
        </w:rPr>
        <w:t>عٍ</w:t>
      </w:r>
      <w:r w:rsidR="00062393" w:rsidRPr="00351B70">
        <w:rPr>
          <w:rFonts w:hint="cs"/>
          <w:b/>
          <w:bCs/>
          <w:sz w:val="28"/>
          <w:szCs w:val="28"/>
          <w:rtl/>
        </w:rPr>
        <w:t>،</w:t>
      </w:r>
      <w:r w:rsidR="00062393" w:rsidRPr="00351B70">
        <w:rPr>
          <w:b/>
          <w:bCs/>
          <w:sz w:val="28"/>
          <w:szCs w:val="28"/>
          <w:rtl/>
        </w:rPr>
        <w:t xml:space="preserve"> وَأَمَرَهُمْ أَنْ يَخْرُجُوا فِيهِ فَيَشْرَبُوا مِنْ أَلْبَانِهَا وَأَبْوَالِهَا</w:t>
      </w:r>
      <w:r w:rsidR="00062393" w:rsidRPr="00351B70">
        <w:rPr>
          <w:rFonts w:hint="cs"/>
          <w:sz w:val="32"/>
          <w:rtl/>
        </w:rPr>
        <w:t>»</w:t>
      </w:r>
      <w:r w:rsidRPr="00351B70">
        <w:rPr>
          <w:sz w:val="32"/>
          <w:rtl/>
        </w:rPr>
        <w:t xml:space="preserve"> </w:t>
      </w:r>
      <w:r w:rsidRPr="00351B70">
        <w:rPr>
          <w:rFonts w:hint="cs"/>
          <w:sz w:val="32"/>
          <w:rtl/>
        </w:rPr>
        <w:t>أخرجه البخاري</w:t>
      </w:r>
      <w:r w:rsidRPr="00351B70">
        <w:rPr>
          <w:sz w:val="32"/>
          <w:rtl/>
        </w:rPr>
        <w:t xml:space="preserve">. وعن </w:t>
      </w:r>
      <w:r w:rsidRPr="00351B70">
        <w:rPr>
          <w:rFonts w:hint="cs"/>
          <w:sz w:val="32"/>
          <w:rtl/>
        </w:rPr>
        <w:t>أ</w:t>
      </w:r>
      <w:r w:rsidRPr="00351B70">
        <w:rPr>
          <w:sz w:val="32"/>
          <w:rtl/>
        </w:rPr>
        <w:t xml:space="preserve">نس أن النبي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3B682C" w:rsidRPr="00351B70">
        <w:rPr>
          <w:rFonts w:hint="cs"/>
          <w:sz w:val="32"/>
          <w:rtl/>
        </w:rPr>
        <w:t>«</w:t>
      </w:r>
      <w:r w:rsidR="0052452D" w:rsidRPr="00351B70">
        <w:rPr>
          <w:b/>
          <w:bCs/>
          <w:sz w:val="28"/>
          <w:szCs w:val="28"/>
          <w:rtl/>
        </w:rPr>
        <w:t>رَخَّصَ لِعَبْدِ الرَّحْمَنِ بْنِ عَوْفٍ وَالزُّبَيْرِ بْنِ الْعَوَّامِ فِي لُبْسِ الْحَرِيرِ</w:t>
      </w:r>
      <w:r w:rsidR="0052452D" w:rsidRPr="00351B70">
        <w:rPr>
          <w:rFonts w:hint="cs"/>
          <w:b/>
          <w:bCs/>
          <w:sz w:val="28"/>
          <w:szCs w:val="28"/>
          <w:rtl/>
        </w:rPr>
        <w:t>؛</w:t>
      </w:r>
      <w:r w:rsidR="0052452D" w:rsidRPr="00351B70">
        <w:rPr>
          <w:b/>
          <w:bCs/>
          <w:sz w:val="28"/>
          <w:szCs w:val="28"/>
          <w:rtl/>
        </w:rPr>
        <w:t xml:space="preserve"> لِحِكَّةٍ كَانَتْ بِهِمَا</w:t>
      </w:r>
      <w:r w:rsidR="003B682C" w:rsidRPr="00351B70">
        <w:rPr>
          <w:rFonts w:hint="cs"/>
          <w:sz w:val="32"/>
          <w:rtl/>
        </w:rPr>
        <w:t>»</w:t>
      </w:r>
      <w:r w:rsidRPr="00351B70">
        <w:rPr>
          <w:rFonts w:hint="cs"/>
          <w:sz w:val="32"/>
          <w:rtl/>
        </w:rPr>
        <w:t xml:space="preserve"> أخرجه أحمد.</w:t>
      </w:r>
      <w:r w:rsidRPr="00351B70">
        <w:rPr>
          <w:sz w:val="32"/>
          <w:rtl/>
        </w:rPr>
        <w:t xml:space="preserve"> ورواه الترمذي بلفظ: </w:t>
      </w:r>
      <w:r w:rsidR="00506D89" w:rsidRPr="00351B70">
        <w:rPr>
          <w:rFonts w:hint="cs"/>
          <w:sz w:val="32"/>
          <w:rtl/>
        </w:rPr>
        <w:t>«</w:t>
      </w:r>
      <w:r w:rsidR="00F14D22" w:rsidRPr="00351B70">
        <w:rPr>
          <w:b/>
          <w:bCs/>
          <w:sz w:val="28"/>
          <w:szCs w:val="28"/>
          <w:rtl/>
        </w:rPr>
        <w:t xml:space="preserve">أَنَّ عَبْدَ الرَّحْمَنِ بْنَ عَوْفٍ وَالزُّبَيْرَ بْنَ الْعَوَّامِ شَكَيَا الْقَمْلَ إِلَى النَّبِيِّ </w:t>
      </w:r>
      <w:r w:rsidR="00F14D22" w:rsidRPr="00351B70">
        <w:rPr>
          <w:rFonts w:hint="cs"/>
          <w:position w:val="-3"/>
          <w:sz w:val="42"/>
          <w:szCs w:val="42"/>
        </w:rPr>
        <w:sym w:font="AGA Arabesque" w:char="F072"/>
      </w:r>
      <w:r w:rsidR="00F14D22" w:rsidRPr="00351B70">
        <w:rPr>
          <w:b/>
          <w:bCs/>
          <w:sz w:val="28"/>
          <w:szCs w:val="28"/>
          <w:rtl/>
        </w:rPr>
        <w:t xml:space="preserve"> فِي غَزَاةٍ لَهُمَا</w:t>
      </w:r>
      <w:r w:rsidR="00F14D22" w:rsidRPr="00351B70">
        <w:rPr>
          <w:rFonts w:hint="cs"/>
          <w:b/>
          <w:bCs/>
          <w:sz w:val="28"/>
          <w:szCs w:val="28"/>
          <w:rtl/>
        </w:rPr>
        <w:t>،</w:t>
      </w:r>
      <w:r w:rsidR="00F14D22" w:rsidRPr="00351B70">
        <w:rPr>
          <w:b/>
          <w:bCs/>
          <w:sz w:val="28"/>
          <w:szCs w:val="28"/>
          <w:rtl/>
        </w:rPr>
        <w:t xml:space="preserve"> فَرَخَّصَ لَهُمَا فِي قُمُصِ الْحَرِيرِ</w:t>
      </w:r>
      <w:r w:rsidR="00F14D22" w:rsidRPr="00351B70">
        <w:rPr>
          <w:rFonts w:hint="cs"/>
          <w:b/>
          <w:bCs/>
          <w:sz w:val="28"/>
          <w:szCs w:val="28"/>
          <w:rtl/>
        </w:rPr>
        <w:t>.</w:t>
      </w:r>
      <w:r w:rsidR="00F14D22" w:rsidRPr="00351B70">
        <w:rPr>
          <w:b/>
          <w:bCs/>
          <w:sz w:val="28"/>
          <w:szCs w:val="28"/>
          <w:rtl/>
        </w:rPr>
        <w:t xml:space="preserve"> قَالَ</w:t>
      </w:r>
      <w:r w:rsidR="00F14D22" w:rsidRPr="00351B70">
        <w:rPr>
          <w:rFonts w:hint="cs"/>
          <w:b/>
          <w:bCs/>
          <w:sz w:val="28"/>
          <w:szCs w:val="28"/>
          <w:rtl/>
        </w:rPr>
        <w:t>:</w:t>
      </w:r>
      <w:r w:rsidR="00F14D22" w:rsidRPr="00351B70">
        <w:rPr>
          <w:b/>
          <w:bCs/>
          <w:sz w:val="28"/>
          <w:szCs w:val="28"/>
          <w:rtl/>
        </w:rPr>
        <w:t xml:space="preserve"> وَرَأَيْتُهُ عَلَيْهِمَا</w:t>
      </w:r>
      <w:r w:rsidR="00506D89" w:rsidRPr="00351B70">
        <w:rPr>
          <w:rFonts w:hint="cs"/>
          <w:sz w:val="32"/>
          <w:rtl/>
        </w:rPr>
        <w:t>»</w:t>
      </w:r>
      <w:r w:rsidRPr="00351B70">
        <w:rPr>
          <w:sz w:val="32"/>
          <w:rtl/>
        </w:rPr>
        <w:t xml:space="preserve"> فهذان الحديثان يجيزان التداوي بالنجس والمحرم، فالحديث الأول يجيز التداوي بشرب البول وهو نجس، والحديث الثاني يجيز التداوي بلبس الحرير وهو حرام، والأحاديث التي قبلهما تحرم التداوي بالمحرم وبالنجس، وهنا يقع التعارض. والجمع بين هذه الأحاديث هو أن يحمل النهي عن التداوي بالنجس والمحرم على الكراهة</w:t>
      </w:r>
      <w:r w:rsidR="00D266C6" w:rsidRPr="00351B70">
        <w:rPr>
          <w:rFonts w:hint="cs"/>
          <w:sz w:val="32"/>
          <w:rtl/>
          <w:lang w:bidi="ar-LB"/>
        </w:rPr>
        <w:t>؛</w:t>
      </w:r>
      <w:r w:rsidRPr="00351B70">
        <w:rPr>
          <w:sz w:val="32"/>
          <w:rtl/>
        </w:rPr>
        <w:t xml:space="preserve"> لأن النهي طلب ترك</w:t>
      </w:r>
      <w:r w:rsidR="006B25FA" w:rsidRPr="00351B70">
        <w:rPr>
          <w:rFonts w:hint="cs"/>
          <w:sz w:val="32"/>
          <w:rtl/>
          <w:lang w:bidi="ar-LB"/>
        </w:rPr>
        <w:t>،</w:t>
      </w:r>
      <w:r w:rsidRPr="00351B70">
        <w:rPr>
          <w:sz w:val="32"/>
          <w:rtl/>
        </w:rPr>
        <w:t xml:space="preserve"> ويحتاج إلى قرينة تدل أنه طلب جازم أو غير جازم، فكون الرسول يجيز التداوي بالنجس والمحرم</w:t>
      </w:r>
      <w:r w:rsidR="00DB4534" w:rsidRPr="00351B70">
        <w:rPr>
          <w:rFonts w:hint="cs"/>
          <w:sz w:val="32"/>
          <w:rtl/>
          <w:lang w:bidi="ar-LB"/>
        </w:rPr>
        <w:t>،</w:t>
      </w:r>
      <w:r w:rsidRPr="00351B70">
        <w:rPr>
          <w:sz w:val="32"/>
          <w:rtl/>
        </w:rPr>
        <w:t xml:space="preserve"> في الوقت الذي ينهى عن التداوي بهما</w:t>
      </w:r>
      <w:r w:rsidR="00DB4534" w:rsidRPr="00351B70">
        <w:rPr>
          <w:rFonts w:hint="cs"/>
          <w:sz w:val="32"/>
          <w:rtl/>
          <w:lang w:bidi="ar-LB"/>
        </w:rPr>
        <w:t>،</w:t>
      </w:r>
      <w:r w:rsidRPr="00351B70">
        <w:rPr>
          <w:sz w:val="32"/>
          <w:rtl/>
        </w:rPr>
        <w:t xml:space="preserve"> قرينة على أن نهيه عن التداوي بهما ليس نهياً جازماً</w:t>
      </w:r>
      <w:r w:rsidR="00DB4534" w:rsidRPr="00351B70">
        <w:rPr>
          <w:rFonts w:hint="cs"/>
          <w:sz w:val="32"/>
          <w:rtl/>
          <w:lang w:bidi="ar-LB"/>
        </w:rPr>
        <w:t>،</w:t>
      </w:r>
      <w:r w:rsidRPr="00351B70">
        <w:rPr>
          <w:sz w:val="32"/>
          <w:rtl/>
        </w:rPr>
        <w:t xml:space="preserve"> فيكون مكروهاً.</w:t>
      </w:r>
      <w:r w:rsidR="008100E8" w:rsidRPr="00351B70">
        <w:rPr>
          <w:sz w:val="32"/>
          <w:rtl/>
        </w:rPr>
        <w:t xml:space="preserve"> </w:t>
      </w:r>
    </w:p>
    <w:p w14:paraId="018DA969" w14:textId="77777777" w:rsidR="00BA28ED" w:rsidRPr="00351B70" w:rsidRDefault="00BA28ED" w:rsidP="00A5391D">
      <w:pPr>
        <w:widowControl w:val="0"/>
        <w:spacing w:line="442" w:lineRule="exact"/>
        <w:ind w:firstLine="567"/>
        <w:jc w:val="both"/>
        <w:rPr>
          <w:sz w:val="32"/>
          <w:rtl/>
        </w:rPr>
      </w:pPr>
      <w:r w:rsidRPr="00351B70">
        <w:rPr>
          <w:sz w:val="32"/>
          <w:rtl/>
        </w:rPr>
        <w:t>ومن الأحاديث التي يبدو أنها متعارضة ولكن يمكن التوفيق بينها</w:t>
      </w:r>
      <w:r w:rsidR="00B401C4" w:rsidRPr="00351B70">
        <w:rPr>
          <w:rFonts w:hint="cs"/>
          <w:sz w:val="32"/>
          <w:rtl/>
          <w:lang w:bidi="ar-LB"/>
        </w:rPr>
        <w:t>،</w:t>
      </w:r>
      <w:r w:rsidRPr="00351B70">
        <w:rPr>
          <w:sz w:val="32"/>
          <w:rtl/>
        </w:rPr>
        <w:t xml:space="preserve"> الأحاديث التي يتحد موضوعها ولكن تختلف ظروفها. فمن ذلك ما روي عن زيد بن خالد الجهني أن رسول الله </w:t>
      </w:r>
      <w:r w:rsidR="0098711D" w:rsidRPr="00351B70">
        <w:rPr>
          <w:rFonts w:hint="cs"/>
          <w:position w:val="-4"/>
          <w:sz w:val="44"/>
          <w:szCs w:val="44"/>
        </w:rPr>
        <w:sym w:font="AGA Arabesque" w:char="F072"/>
      </w:r>
      <w:r w:rsidRPr="00351B70">
        <w:rPr>
          <w:sz w:val="32"/>
          <w:rtl/>
        </w:rPr>
        <w:t xml:space="preserve"> قال: </w:t>
      </w:r>
      <w:r w:rsidR="002562F8" w:rsidRPr="00351B70">
        <w:rPr>
          <w:rFonts w:hint="cs"/>
          <w:sz w:val="32"/>
          <w:rtl/>
        </w:rPr>
        <w:t>«</w:t>
      </w:r>
      <w:r w:rsidR="002562F8" w:rsidRPr="00351B70">
        <w:rPr>
          <w:b/>
          <w:bCs/>
          <w:sz w:val="28"/>
          <w:szCs w:val="28"/>
          <w:rtl/>
        </w:rPr>
        <w:t>أَلا</w:t>
      </w:r>
      <w:r w:rsidR="002562F8" w:rsidRPr="00351B70">
        <w:rPr>
          <w:rFonts w:hint="cs"/>
          <w:b/>
          <w:bCs/>
          <w:sz w:val="28"/>
          <w:szCs w:val="28"/>
          <w:rtl/>
        </w:rPr>
        <w:t>َ</w:t>
      </w:r>
      <w:r w:rsidR="002562F8" w:rsidRPr="00351B70">
        <w:rPr>
          <w:b/>
          <w:bCs/>
          <w:sz w:val="28"/>
          <w:szCs w:val="28"/>
          <w:rtl/>
        </w:rPr>
        <w:t xml:space="preserve"> أُخْبِرُكُمْ بِخَيْرِ الشُّهَدَاءِ</w:t>
      </w:r>
      <w:r w:rsidR="002562F8" w:rsidRPr="00351B70">
        <w:rPr>
          <w:rFonts w:hint="cs"/>
          <w:b/>
          <w:bCs/>
          <w:sz w:val="28"/>
          <w:szCs w:val="28"/>
          <w:rtl/>
        </w:rPr>
        <w:t>،</w:t>
      </w:r>
      <w:r w:rsidR="002562F8" w:rsidRPr="00351B70">
        <w:rPr>
          <w:b/>
          <w:bCs/>
          <w:sz w:val="28"/>
          <w:szCs w:val="28"/>
          <w:rtl/>
        </w:rPr>
        <w:t xml:space="preserve"> الَّذِي يَأْتِي بِشَهَادَتِهِ قَبْلَ أَنْ يُسْأَلَهَا</w:t>
      </w:r>
      <w:r w:rsidR="002562F8" w:rsidRPr="00351B70">
        <w:rPr>
          <w:rFonts w:hint="cs"/>
          <w:sz w:val="32"/>
          <w:rtl/>
        </w:rPr>
        <w:t>»</w:t>
      </w:r>
      <w:r w:rsidRPr="00351B70">
        <w:rPr>
          <w:sz w:val="32"/>
          <w:rtl/>
        </w:rPr>
        <w:t xml:space="preserve"> </w:t>
      </w:r>
      <w:r w:rsidRPr="00351B70">
        <w:rPr>
          <w:rFonts w:hint="cs"/>
          <w:sz w:val="32"/>
          <w:rtl/>
        </w:rPr>
        <w:t xml:space="preserve">أخرجه مسلم. </w:t>
      </w:r>
      <w:r w:rsidRPr="00351B70">
        <w:rPr>
          <w:sz w:val="32"/>
          <w:rtl/>
        </w:rPr>
        <w:t xml:space="preserve">فإنه يعارض ما روي عن ابن عمر قال: </w:t>
      </w:r>
      <w:r w:rsidR="002562F8" w:rsidRPr="00351B70">
        <w:rPr>
          <w:rFonts w:hint="cs"/>
          <w:sz w:val="32"/>
          <w:rtl/>
        </w:rPr>
        <w:t>«</w:t>
      </w:r>
      <w:r w:rsidR="002562F8" w:rsidRPr="00351B70">
        <w:rPr>
          <w:b/>
          <w:bCs/>
          <w:sz w:val="28"/>
          <w:szCs w:val="28"/>
          <w:rtl/>
        </w:rPr>
        <w:t>خَطَبَنَا عُمَرُ بِالْجَابِيَةِ</w:t>
      </w:r>
      <w:r w:rsidR="00A5391D" w:rsidRPr="00351B70">
        <w:rPr>
          <w:rFonts w:hint="cs"/>
          <w:b/>
          <w:bCs/>
          <w:sz w:val="28"/>
          <w:szCs w:val="28"/>
          <w:rtl/>
        </w:rPr>
        <w:t>،</w:t>
      </w:r>
      <w:r w:rsidR="002562F8" w:rsidRPr="00351B70">
        <w:rPr>
          <w:b/>
          <w:bCs/>
          <w:sz w:val="28"/>
          <w:szCs w:val="28"/>
          <w:rtl/>
        </w:rPr>
        <w:t xml:space="preserve"> فَقَالَ</w:t>
      </w:r>
      <w:r w:rsidR="00A5391D" w:rsidRPr="00351B70">
        <w:rPr>
          <w:rFonts w:hint="cs"/>
          <w:b/>
          <w:bCs/>
          <w:sz w:val="28"/>
          <w:szCs w:val="28"/>
          <w:rtl/>
        </w:rPr>
        <w:t>:</w:t>
      </w:r>
      <w:r w:rsidR="002562F8" w:rsidRPr="00351B70">
        <w:rPr>
          <w:b/>
          <w:bCs/>
          <w:sz w:val="28"/>
          <w:szCs w:val="28"/>
          <w:rtl/>
        </w:rPr>
        <w:t xml:space="preserve"> يَا أَيُّهَا النَّاسُ</w:t>
      </w:r>
      <w:r w:rsidR="00A5391D" w:rsidRPr="00351B70">
        <w:rPr>
          <w:rFonts w:hint="cs"/>
          <w:b/>
          <w:bCs/>
          <w:sz w:val="28"/>
          <w:szCs w:val="28"/>
          <w:rtl/>
        </w:rPr>
        <w:t>،</w:t>
      </w:r>
      <w:r w:rsidR="002562F8" w:rsidRPr="00351B70">
        <w:rPr>
          <w:b/>
          <w:bCs/>
          <w:sz w:val="28"/>
          <w:szCs w:val="28"/>
          <w:rtl/>
        </w:rPr>
        <w:t xml:space="preserve"> إِنِّي قُمْتُ فِيكُمْ كَمَقَامِ رَسُولِ اللَّهِ </w:t>
      </w:r>
      <w:r w:rsidR="00AF3B72" w:rsidRPr="00351B70">
        <w:rPr>
          <w:rFonts w:hint="cs"/>
          <w:position w:val="-3"/>
          <w:sz w:val="42"/>
          <w:szCs w:val="42"/>
        </w:rPr>
        <w:sym w:font="AGA Arabesque" w:char="F072"/>
      </w:r>
      <w:r w:rsidR="002562F8" w:rsidRPr="00351B70">
        <w:rPr>
          <w:b/>
          <w:bCs/>
          <w:sz w:val="28"/>
          <w:szCs w:val="28"/>
          <w:rtl/>
        </w:rPr>
        <w:t xml:space="preserve"> فِينَا</w:t>
      </w:r>
      <w:r w:rsidR="00A5391D" w:rsidRPr="00351B70">
        <w:rPr>
          <w:rFonts w:hint="cs"/>
          <w:b/>
          <w:bCs/>
          <w:sz w:val="28"/>
          <w:szCs w:val="28"/>
          <w:rtl/>
        </w:rPr>
        <w:t>،</w:t>
      </w:r>
      <w:r w:rsidR="002562F8" w:rsidRPr="00351B70">
        <w:rPr>
          <w:b/>
          <w:bCs/>
          <w:sz w:val="28"/>
          <w:szCs w:val="28"/>
          <w:rtl/>
        </w:rPr>
        <w:t xml:space="preserve"> فَقَالَ</w:t>
      </w:r>
      <w:r w:rsidR="00A5391D" w:rsidRPr="00351B70">
        <w:rPr>
          <w:rFonts w:hint="cs"/>
          <w:b/>
          <w:bCs/>
          <w:sz w:val="28"/>
          <w:szCs w:val="28"/>
          <w:rtl/>
        </w:rPr>
        <w:t>:</w:t>
      </w:r>
      <w:r w:rsidR="002562F8" w:rsidRPr="00351B70">
        <w:rPr>
          <w:b/>
          <w:bCs/>
          <w:sz w:val="28"/>
          <w:szCs w:val="28"/>
          <w:rtl/>
        </w:rPr>
        <w:t xml:space="preserve"> أُوصِيكُمْ بِأَصْحَابِي</w:t>
      </w:r>
      <w:r w:rsidR="00A5391D" w:rsidRPr="00351B70">
        <w:rPr>
          <w:rFonts w:hint="cs"/>
          <w:b/>
          <w:bCs/>
          <w:sz w:val="28"/>
          <w:szCs w:val="28"/>
          <w:rtl/>
        </w:rPr>
        <w:t>،</w:t>
      </w:r>
      <w:r w:rsidR="002562F8" w:rsidRPr="00351B70">
        <w:rPr>
          <w:b/>
          <w:bCs/>
          <w:sz w:val="28"/>
          <w:szCs w:val="28"/>
          <w:rtl/>
        </w:rPr>
        <w:t xml:space="preserve"> ث</w:t>
      </w:r>
      <w:r w:rsidR="00A5391D" w:rsidRPr="00351B70">
        <w:rPr>
          <w:rFonts w:hint="cs"/>
          <w:b/>
          <w:bCs/>
          <w:sz w:val="28"/>
          <w:szCs w:val="28"/>
          <w:rtl/>
        </w:rPr>
        <w:t>ـ</w:t>
      </w:r>
      <w:r w:rsidR="002562F8" w:rsidRPr="00351B70">
        <w:rPr>
          <w:b/>
          <w:bCs/>
          <w:sz w:val="28"/>
          <w:szCs w:val="28"/>
          <w:rtl/>
        </w:rPr>
        <w:t>ُمَّ الَّذِينَ يَلُونَهُمْ</w:t>
      </w:r>
      <w:r w:rsidR="00A5391D" w:rsidRPr="00351B70">
        <w:rPr>
          <w:rFonts w:hint="cs"/>
          <w:b/>
          <w:bCs/>
          <w:sz w:val="28"/>
          <w:szCs w:val="28"/>
          <w:rtl/>
        </w:rPr>
        <w:t>،</w:t>
      </w:r>
      <w:r w:rsidR="002562F8" w:rsidRPr="00351B70">
        <w:rPr>
          <w:b/>
          <w:bCs/>
          <w:sz w:val="28"/>
          <w:szCs w:val="28"/>
          <w:rtl/>
        </w:rPr>
        <w:t xml:space="preserve"> ث</w:t>
      </w:r>
      <w:r w:rsidR="00A5391D" w:rsidRPr="00351B70">
        <w:rPr>
          <w:rFonts w:hint="cs"/>
          <w:b/>
          <w:bCs/>
          <w:sz w:val="28"/>
          <w:szCs w:val="28"/>
          <w:rtl/>
        </w:rPr>
        <w:t>ـ</w:t>
      </w:r>
      <w:r w:rsidR="002562F8" w:rsidRPr="00351B70">
        <w:rPr>
          <w:b/>
          <w:bCs/>
          <w:sz w:val="28"/>
          <w:szCs w:val="28"/>
          <w:rtl/>
        </w:rPr>
        <w:t>ُمَّ الَّذِينَ يَلُونَهُمْ</w:t>
      </w:r>
      <w:r w:rsidR="00A5391D" w:rsidRPr="00351B70">
        <w:rPr>
          <w:rFonts w:hint="cs"/>
          <w:b/>
          <w:bCs/>
          <w:sz w:val="28"/>
          <w:szCs w:val="28"/>
          <w:rtl/>
        </w:rPr>
        <w:t>،</w:t>
      </w:r>
      <w:r w:rsidR="002562F8" w:rsidRPr="00351B70">
        <w:rPr>
          <w:b/>
          <w:bCs/>
          <w:sz w:val="28"/>
          <w:szCs w:val="28"/>
          <w:rtl/>
        </w:rPr>
        <w:t xml:space="preserve"> ث</w:t>
      </w:r>
      <w:r w:rsidR="00A5391D" w:rsidRPr="00351B70">
        <w:rPr>
          <w:rFonts w:hint="cs"/>
          <w:b/>
          <w:bCs/>
          <w:sz w:val="28"/>
          <w:szCs w:val="28"/>
          <w:rtl/>
        </w:rPr>
        <w:t>ـ</w:t>
      </w:r>
      <w:r w:rsidR="002562F8" w:rsidRPr="00351B70">
        <w:rPr>
          <w:b/>
          <w:bCs/>
          <w:sz w:val="28"/>
          <w:szCs w:val="28"/>
          <w:rtl/>
        </w:rPr>
        <w:t>ُمَّ يَفْشُو الْكَذِبُ حَتَّى يَحْلِفَ الرَّجُلُ وَلا</w:t>
      </w:r>
      <w:r w:rsidR="002562F8" w:rsidRPr="00351B70">
        <w:rPr>
          <w:rFonts w:hint="cs"/>
          <w:b/>
          <w:bCs/>
          <w:sz w:val="28"/>
          <w:szCs w:val="28"/>
          <w:rtl/>
        </w:rPr>
        <w:t>َ</w:t>
      </w:r>
      <w:r w:rsidR="002562F8" w:rsidRPr="00351B70">
        <w:rPr>
          <w:b/>
          <w:bCs/>
          <w:sz w:val="28"/>
          <w:szCs w:val="28"/>
          <w:rtl/>
        </w:rPr>
        <w:t xml:space="preserve"> يُسْتَحْلَفُ</w:t>
      </w:r>
      <w:r w:rsidR="00A5391D" w:rsidRPr="00351B70">
        <w:rPr>
          <w:rFonts w:hint="cs"/>
          <w:b/>
          <w:bCs/>
          <w:sz w:val="28"/>
          <w:szCs w:val="28"/>
          <w:rtl/>
        </w:rPr>
        <w:t>،</w:t>
      </w:r>
      <w:r w:rsidR="002562F8" w:rsidRPr="00351B70">
        <w:rPr>
          <w:b/>
          <w:bCs/>
          <w:sz w:val="28"/>
          <w:szCs w:val="28"/>
          <w:rtl/>
        </w:rPr>
        <w:t xml:space="preserve"> وَيَشْهَدَ الشَّاهِدُ وَلا</w:t>
      </w:r>
      <w:r w:rsidR="002562F8" w:rsidRPr="00351B70">
        <w:rPr>
          <w:rFonts w:hint="cs"/>
          <w:b/>
          <w:bCs/>
          <w:sz w:val="28"/>
          <w:szCs w:val="28"/>
          <w:rtl/>
        </w:rPr>
        <w:t>َ</w:t>
      </w:r>
      <w:r w:rsidR="002562F8" w:rsidRPr="00351B70">
        <w:rPr>
          <w:b/>
          <w:bCs/>
          <w:sz w:val="28"/>
          <w:szCs w:val="28"/>
          <w:rtl/>
        </w:rPr>
        <w:t xml:space="preserve"> </w:t>
      </w:r>
      <w:r w:rsidR="002562F8" w:rsidRPr="00351B70">
        <w:rPr>
          <w:b/>
          <w:bCs/>
          <w:sz w:val="28"/>
          <w:szCs w:val="28"/>
          <w:rtl/>
        </w:rPr>
        <w:lastRenderedPageBreak/>
        <w:t>يُسْتَشْهَدُ</w:t>
      </w:r>
      <w:r w:rsidR="002562F8" w:rsidRPr="00351B70">
        <w:rPr>
          <w:rFonts w:hint="cs"/>
          <w:sz w:val="32"/>
          <w:rtl/>
        </w:rPr>
        <w:t>»</w:t>
      </w:r>
      <w:r w:rsidRPr="00351B70">
        <w:rPr>
          <w:rFonts w:hint="cs"/>
          <w:sz w:val="32"/>
          <w:rtl/>
        </w:rPr>
        <w:t xml:space="preserve"> أخرجه الترمذي</w:t>
      </w:r>
      <w:r w:rsidRPr="00351B70">
        <w:rPr>
          <w:sz w:val="32"/>
          <w:rtl/>
        </w:rPr>
        <w:t>. فهذا الحديث يذم فيه الرسول الشاهد الذي يشهد ولا يستشهد</w:t>
      </w:r>
      <w:r w:rsidR="00B401C4" w:rsidRPr="00351B70">
        <w:rPr>
          <w:rFonts w:hint="cs"/>
          <w:sz w:val="32"/>
          <w:rtl/>
          <w:lang w:bidi="ar-LB"/>
        </w:rPr>
        <w:t>،</w:t>
      </w:r>
      <w:r w:rsidRPr="00351B70">
        <w:rPr>
          <w:sz w:val="32"/>
          <w:rtl/>
        </w:rPr>
        <w:t xml:space="preserve"> والحديث الذي قبله يمدح فيه الرسول من يأتي بشهادته قبل أن يستشهد</w:t>
      </w:r>
      <w:r w:rsidR="00B401C4" w:rsidRPr="00351B70">
        <w:rPr>
          <w:rFonts w:hint="cs"/>
          <w:sz w:val="32"/>
          <w:rtl/>
          <w:lang w:bidi="ar-LB"/>
        </w:rPr>
        <w:t>،</w:t>
      </w:r>
      <w:r w:rsidRPr="00351B70">
        <w:rPr>
          <w:sz w:val="32"/>
          <w:rtl/>
        </w:rPr>
        <w:t xml:space="preserve"> فيبدو </w:t>
      </w:r>
      <w:r w:rsidRPr="00351B70">
        <w:rPr>
          <w:rFonts w:hint="cs"/>
          <w:sz w:val="32"/>
          <w:rtl/>
        </w:rPr>
        <w:t>أ</w:t>
      </w:r>
      <w:r w:rsidRPr="00351B70">
        <w:rPr>
          <w:sz w:val="32"/>
          <w:rtl/>
        </w:rPr>
        <w:t>نهما متعارضان، والجمع بين هذين الحديثين</w:t>
      </w:r>
      <w:r w:rsidR="00B401C4" w:rsidRPr="00351B70">
        <w:rPr>
          <w:rFonts w:hint="cs"/>
          <w:sz w:val="32"/>
          <w:rtl/>
          <w:lang w:bidi="ar-LB"/>
        </w:rPr>
        <w:t>،</w:t>
      </w:r>
      <w:r w:rsidRPr="00351B70">
        <w:rPr>
          <w:sz w:val="32"/>
          <w:rtl/>
        </w:rPr>
        <w:t xml:space="preserve"> هو أن الحديث الأول الذي مدح فيه الشاهد الذي يشهد قبل أن يستشهد هو في موضوع شهادات الحسبة</w:t>
      </w:r>
      <w:r w:rsidR="00B401C4" w:rsidRPr="00351B70">
        <w:rPr>
          <w:rFonts w:hint="cs"/>
          <w:sz w:val="32"/>
          <w:rtl/>
          <w:lang w:bidi="ar-LB"/>
        </w:rPr>
        <w:t>،</w:t>
      </w:r>
      <w:r w:rsidRPr="00351B70">
        <w:rPr>
          <w:sz w:val="32"/>
          <w:rtl/>
        </w:rPr>
        <w:t xml:space="preserve"> التي هي شهادات بما هو حق الله تعالى</w:t>
      </w:r>
      <w:r w:rsidR="00B401C4" w:rsidRPr="00351B70">
        <w:rPr>
          <w:rFonts w:hint="cs"/>
          <w:sz w:val="32"/>
          <w:rtl/>
          <w:lang w:bidi="ar-LB"/>
        </w:rPr>
        <w:t>،</w:t>
      </w:r>
      <w:r w:rsidRPr="00351B70">
        <w:rPr>
          <w:sz w:val="32"/>
          <w:rtl/>
        </w:rPr>
        <w:t xml:space="preserve"> مثل العتاق</w:t>
      </w:r>
      <w:r w:rsidR="006B25FA" w:rsidRPr="00351B70">
        <w:rPr>
          <w:rFonts w:hint="cs"/>
          <w:sz w:val="32"/>
          <w:rtl/>
          <w:lang w:bidi="ar-LB"/>
        </w:rPr>
        <w:t>،</w:t>
      </w:r>
      <w:r w:rsidRPr="00351B70">
        <w:rPr>
          <w:sz w:val="32"/>
          <w:rtl/>
        </w:rPr>
        <w:t xml:space="preserve"> والوقف</w:t>
      </w:r>
      <w:r w:rsidR="006B25FA" w:rsidRPr="00351B70">
        <w:rPr>
          <w:rFonts w:hint="cs"/>
          <w:sz w:val="32"/>
          <w:rtl/>
          <w:lang w:bidi="ar-LB"/>
        </w:rPr>
        <w:t>،</w:t>
      </w:r>
      <w:r w:rsidRPr="00351B70">
        <w:rPr>
          <w:sz w:val="32"/>
          <w:rtl/>
        </w:rPr>
        <w:t xml:space="preserve"> والوصية العامة</w:t>
      </w:r>
      <w:r w:rsidR="006B25FA" w:rsidRPr="00351B70">
        <w:rPr>
          <w:rFonts w:hint="cs"/>
          <w:sz w:val="32"/>
          <w:rtl/>
          <w:lang w:bidi="ar-LB"/>
        </w:rPr>
        <w:t>،</w:t>
      </w:r>
      <w:r w:rsidRPr="00351B70">
        <w:rPr>
          <w:sz w:val="32"/>
          <w:rtl/>
        </w:rPr>
        <w:t xml:space="preserve"> وما شابهها</w:t>
      </w:r>
      <w:r w:rsidR="006B25FA" w:rsidRPr="00351B70">
        <w:rPr>
          <w:rFonts w:hint="cs"/>
          <w:sz w:val="32"/>
          <w:rtl/>
          <w:lang w:bidi="ar-LB"/>
        </w:rPr>
        <w:t>.</w:t>
      </w:r>
      <w:r w:rsidRPr="00351B70">
        <w:rPr>
          <w:sz w:val="32"/>
          <w:rtl/>
        </w:rPr>
        <w:t xml:space="preserve"> فهذا الشاهد</w:t>
      </w:r>
      <w:r w:rsidR="006B25FA" w:rsidRPr="00351B70">
        <w:rPr>
          <w:rFonts w:hint="cs"/>
          <w:sz w:val="32"/>
          <w:rtl/>
          <w:lang w:bidi="ar-LB"/>
        </w:rPr>
        <w:t>،</w:t>
      </w:r>
      <w:r w:rsidRPr="00351B70">
        <w:rPr>
          <w:sz w:val="32"/>
          <w:rtl/>
        </w:rPr>
        <w:t xml:space="preserve"> وهو شاهد الحسبة</w:t>
      </w:r>
      <w:r w:rsidR="006B25FA" w:rsidRPr="00351B70">
        <w:rPr>
          <w:rFonts w:hint="cs"/>
          <w:sz w:val="32"/>
          <w:rtl/>
          <w:lang w:bidi="ar-LB"/>
        </w:rPr>
        <w:t>،</w:t>
      </w:r>
      <w:r w:rsidRPr="00351B70">
        <w:rPr>
          <w:sz w:val="32"/>
          <w:rtl/>
        </w:rPr>
        <w:t xml:space="preserve"> هو خير الشهداء</w:t>
      </w:r>
      <w:r w:rsidR="00B401C4" w:rsidRPr="00351B70">
        <w:rPr>
          <w:rFonts w:hint="cs"/>
          <w:sz w:val="32"/>
          <w:rtl/>
          <w:lang w:bidi="ar-LB"/>
        </w:rPr>
        <w:t>؛</w:t>
      </w:r>
      <w:r w:rsidRPr="00351B70">
        <w:rPr>
          <w:sz w:val="32"/>
          <w:rtl/>
        </w:rPr>
        <w:t xml:space="preserve"> لأنه لو لم يظهرها لضاع حكم من أحكام الدين</w:t>
      </w:r>
      <w:r w:rsidR="006B25FA" w:rsidRPr="00351B70">
        <w:rPr>
          <w:rFonts w:hint="cs"/>
          <w:sz w:val="32"/>
          <w:rtl/>
          <w:lang w:bidi="ar-LB"/>
        </w:rPr>
        <w:t>،</w:t>
      </w:r>
      <w:r w:rsidRPr="00351B70">
        <w:rPr>
          <w:sz w:val="32"/>
          <w:rtl/>
        </w:rPr>
        <w:t xml:space="preserve"> وقاعدة من قواعد الشرع، ومثل ذلك من عنده شهادة لإنسان بحق لا يعلم بها صاحبها، فيأتي إليه فيخبره بها</w:t>
      </w:r>
      <w:r w:rsidR="006B25FA" w:rsidRPr="00351B70">
        <w:rPr>
          <w:rFonts w:hint="cs"/>
          <w:sz w:val="32"/>
          <w:rtl/>
          <w:lang w:bidi="ar-LB"/>
        </w:rPr>
        <w:t>.</w:t>
      </w:r>
      <w:r w:rsidRPr="00351B70">
        <w:rPr>
          <w:sz w:val="32"/>
          <w:rtl/>
        </w:rPr>
        <w:t xml:space="preserve"> وأما الحديث الثاني الذي ذم فيه الرسول الشاهد الذي يشهد قبل أن يستشهد فهو في موضوع الشهادة في حقوق الآدميين، وبذلك اختلفت ظروف الحديثين وإن كان موضوعهما واحداً.</w:t>
      </w:r>
      <w:r w:rsidR="008100E8" w:rsidRPr="00351B70">
        <w:rPr>
          <w:sz w:val="32"/>
          <w:rtl/>
        </w:rPr>
        <w:t xml:space="preserve"> </w:t>
      </w:r>
    </w:p>
    <w:p w14:paraId="32A8DED0" w14:textId="77777777" w:rsidR="00BA28ED" w:rsidRPr="00351B70" w:rsidRDefault="00BA28ED" w:rsidP="001754C6">
      <w:pPr>
        <w:widowControl w:val="0"/>
        <w:spacing w:line="442" w:lineRule="exact"/>
        <w:ind w:firstLine="567"/>
        <w:jc w:val="both"/>
        <w:rPr>
          <w:rFonts w:hint="cs"/>
          <w:sz w:val="32"/>
          <w:rtl/>
        </w:rPr>
      </w:pPr>
      <w:r w:rsidRPr="00351B70">
        <w:rPr>
          <w:sz w:val="32"/>
          <w:rtl/>
        </w:rPr>
        <w:t xml:space="preserve">ومن الأحاديث التي يبدو أنها متعارضة ولكن يمكن التوفيق بينها الأحاديث التي يتحد موضوعها ولكن تختلف أحوالها. فمن ذلك ما روي عن عائشة </w:t>
      </w:r>
      <w:r w:rsidR="001754C6" w:rsidRPr="00BB7EBC">
        <w:rPr>
          <w:sz w:val="32"/>
          <w:rtl/>
        </w:rPr>
        <w:t>رضي الله عنها</w:t>
      </w:r>
      <w:r w:rsidRPr="00351B70">
        <w:rPr>
          <w:rFonts w:hint="cs"/>
          <w:sz w:val="32"/>
          <w:rtl/>
        </w:rPr>
        <w:t xml:space="preserve"> زوج النبي </w:t>
      </w:r>
      <w:r w:rsidR="0098711D" w:rsidRPr="00351B70">
        <w:rPr>
          <w:rFonts w:hint="cs"/>
          <w:position w:val="-4"/>
          <w:sz w:val="44"/>
          <w:szCs w:val="44"/>
        </w:rPr>
        <w:sym w:font="AGA Arabesque" w:char="F072"/>
      </w:r>
      <w:r w:rsidRPr="00351B70">
        <w:rPr>
          <w:rFonts w:hint="cs"/>
          <w:sz w:val="32"/>
          <w:rtl/>
        </w:rPr>
        <w:t xml:space="preserve"> أنها </w:t>
      </w:r>
      <w:r w:rsidRPr="00351B70">
        <w:rPr>
          <w:sz w:val="32"/>
          <w:rtl/>
        </w:rPr>
        <w:t>قالت:</w:t>
      </w:r>
      <w:r w:rsidR="000F4011" w:rsidRPr="00351B70">
        <w:rPr>
          <w:rFonts w:hint="cs"/>
          <w:sz w:val="32"/>
          <w:rtl/>
        </w:rPr>
        <w:t xml:space="preserve"> «</w:t>
      </w:r>
      <w:r w:rsidR="005F3A5B" w:rsidRPr="00351B70">
        <w:rPr>
          <w:b/>
          <w:bCs/>
          <w:sz w:val="28"/>
          <w:szCs w:val="28"/>
          <w:rtl/>
        </w:rPr>
        <w:t xml:space="preserve">خَرَجَ رَسُولُ اللَّهِ </w:t>
      </w:r>
      <w:r w:rsidR="005F3A5B" w:rsidRPr="00351B70">
        <w:rPr>
          <w:rFonts w:hint="cs"/>
          <w:position w:val="-3"/>
          <w:sz w:val="42"/>
          <w:szCs w:val="42"/>
        </w:rPr>
        <w:sym w:font="AGA Arabesque" w:char="F072"/>
      </w:r>
      <w:r w:rsidR="005F3A5B" w:rsidRPr="00351B70">
        <w:rPr>
          <w:b/>
          <w:bCs/>
          <w:sz w:val="28"/>
          <w:szCs w:val="28"/>
          <w:rtl/>
        </w:rPr>
        <w:t xml:space="preserve"> قِبَلَ بَدْرٍ</w:t>
      </w:r>
      <w:r w:rsidR="000039D4" w:rsidRPr="00351B70">
        <w:rPr>
          <w:rFonts w:hint="cs"/>
          <w:b/>
          <w:bCs/>
          <w:sz w:val="28"/>
          <w:szCs w:val="28"/>
          <w:rtl/>
        </w:rPr>
        <w:t>،</w:t>
      </w:r>
      <w:r w:rsidR="005F3A5B" w:rsidRPr="00351B70">
        <w:rPr>
          <w:b/>
          <w:bCs/>
          <w:sz w:val="28"/>
          <w:szCs w:val="28"/>
          <w:rtl/>
        </w:rPr>
        <w:t xml:space="preserve"> فَلَمَّا كَانَ بِحَرَّةِ الْوَبَرَةِ أَدْرَكَهُ رَجُلٌ قَدْ كَانَ يُذ</w:t>
      </w:r>
      <w:r w:rsidR="005F3A5B" w:rsidRPr="00351B70">
        <w:rPr>
          <w:b/>
          <w:bCs/>
          <w:position w:val="4"/>
          <w:sz w:val="30"/>
          <w:szCs w:val="30"/>
          <w:rtl/>
        </w:rPr>
        <w:t>ْ</w:t>
      </w:r>
      <w:r w:rsidR="005F3A5B" w:rsidRPr="00351B70">
        <w:rPr>
          <w:b/>
          <w:bCs/>
          <w:sz w:val="28"/>
          <w:szCs w:val="28"/>
          <w:rtl/>
        </w:rPr>
        <w:t>كَرُ مِنْهُ جُرْأَةٌ وَنَجْدَةٌ</w:t>
      </w:r>
      <w:r w:rsidR="00311D57" w:rsidRPr="00351B70">
        <w:rPr>
          <w:rFonts w:hint="cs"/>
          <w:b/>
          <w:bCs/>
          <w:sz w:val="28"/>
          <w:szCs w:val="28"/>
          <w:rtl/>
        </w:rPr>
        <w:t>،</w:t>
      </w:r>
      <w:r w:rsidR="005F3A5B" w:rsidRPr="00351B70">
        <w:rPr>
          <w:b/>
          <w:bCs/>
          <w:sz w:val="28"/>
          <w:szCs w:val="28"/>
          <w:rtl/>
        </w:rPr>
        <w:t xml:space="preserve"> فَفَرِحَ أَصْحَابُ رَسُولِ اللَّهِ </w:t>
      </w:r>
      <w:r w:rsidR="005F3A5B" w:rsidRPr="00351B70">
        <w:rPr>
          <w:rFonts w:hint="cs"/>
          <w:position w:val="-3"/>
          <w:sz w:val="42"/>
          <w:szCs w:val="42"/>
        </w:rPr>
        <w:sym w:font="AGA Arabesque" w:char="F072"/>
      </w:r>
      <w:r w:rsidR="005F3A5B" w:rsidRPr="00351B70">
        <w:rPr>
          <w:b/>
          <w:bCs/>
          <w:sz w:val="28"/>
          <w:szCs w:val="28"/>
          <w:rtl/>
        </w:rPr>
        <w:t xml:space="preserve"> حِينَ رَأَوْهُ</w:t>
      </w:r>
      <w:r w:rsidR="008A5D5F" w:rsidRPr="00351B70">
        <w:rPr>
          <w:rFonts w:hint="cs"/>
          <w:b/>
          <w:bCs/>
          <w:sz w:val="28"/>
          <w:szCs w:val="28"/>
          <w:rtl/>
        </w:rPr>
        <w:t>،</w:t>
      </w:r>
      <w:r w:rsidR="005F3A5B" w:rsidRPr="00351B70">
        <w:rPr>
          <w:b/>
          <w:bCs/>
          <w:sz w:val="28"/>
          <w:szCs w:val="28"/>
          <w:rtl/>
        </w:rPr>
        <w:t xml:space="preserve"> فَلَمَّا أَدْرَكَهُ قَالَ لِرَسُولِ اللَّهِ </w:t>
      </w:r>
      <w:r w:rsidR="00E049C3" w:rsidRPr="00351B70">
        <w:rPr>
          <w:rFonts w:hint="cs"/>
          <w:position w:val="-3"/>
          <w:sz w:val="42"/>
          <w:szCs w:val="42"/>
        </w:rPr>
        <w:sym w:font="AGA Arabesque" w:char="F072"/>
      </w:r>
      <w:r w:rsidR="008A5D5F" w:rsidRPr="00351B70">
        <w:rPr>
          <w:rFonts w:hint="cs"/>
          <w:b/>
          <w:bCs/>
          <w:spacing w:val="30"/>
          <w:sz w:val="28"/>
          <w:szCs w:val="28"/>
          <w:rtl/>
        </w:rPr>
        <w:t>:</w:t>
      </w:r>
      <w:r w:rsidR="005F3A5B" w:rsidRPr="00351B70">
        <w:rPr>
          <w:b/>
          <w:bCs/>
          <w:sz w:val="28"/>
          <w:szCs w:val="28"/>
          <w:rtl/>
        </w:rPr>
        <w:t xml:space="preserve"> جِئْتُ لأ</w:t>
      </w:r>
      <w:r w:rsidR="00E049C3" w:rsidRPr="00351B70">
        <w:rPr>
          <w:rFonts w:hint="cs"/>
          <w:b/>
          <w:bCs/>
          <w:sz w:val="28"/>
          <w:szCs w:val="28"/>
          <w:rtl/>
        </w:rPr>
        <w:t>ِ</w:t>
      </w:r>
      <w:r w:rsidR="005F3A5B" w:rsidRPr="00351B70">
        <w:rPr>
          <w:b/>
          <w:bCs/>
          <w:sz w:val="28"/>
          <w:szCs w:val="28"/>
          <w:rtl/>
        </w:rPr>
        <w:t>َتَّبِعَكَ وَأُصِيبَ مَعَكَ</w:t>
      </w:r>
      <w:r w:rsidR="002B5BB3" w:rsidRPr="00351B70">
        <w:rPr>
          <w:rFonts w:hint="cs"/>
          <w:b/>
          <w:bCs/>
          <w:sz w:val="28"/>
          <w:szCs w:val="28"/>
          <w:rtl/>
        </w:rPr>
        <w:t>.</w:t>
      </w:r>
      <w:r w:rsidR="005F3A5B" w:rsidRPr="00351B70">
        <w:rPr>
          <w:b/>
          <w:bCs/>
          <w:sz w:val="28"/>
          <w:szCs w:val="28"/>
          <w:rtl/>
        </w:rPr>
        <w:t xml:space="preserve"> قَالَ لَهُ رَسُولُ اللَّهِ </w:t>
      </w:r>
      <w:r w:rsidR="00E049C3" w:rsidRPr="00351B70">
        <w:rPr>
          <w:rFonts w:hint="cs"/>
          <w:position w:val="-3"/>
          <w:sz w:val="42"/>
          <w:szCs w:val="42"/>
        </w:rPr>
        <w:sym w:font="AGA Arabesque" w:char="F072"/>
      </w:r>
      <w:r w:rsidR="002B5BB3" w:rsidRPr="00351B70">
        <w:rPr>
          <w:rFonts w:hint="cs"/>
          <w:b/>
          <w:bCs/>
          <w:spacing w:val="30"/>
          <w:sz w:val="28"/>
          <w:szCs w:val="28"/>
          <w:rtl/>
        </w:rPr>
        <w:t>:</w:t>
      </w:r>
      <w:r w:rsidR="002B5BB3" w:rsidRPr="00351B70">
        <w:rPr>
          <w:rFonts w:hint="cs"/>
          <w:b/>
          <w:bCs/>
          <w:sz w:val="28"/>
          <w:szCs w:val="28"/>
          <w:rtl/>
        </w:rPr>
        <w:t xml:space="preserve"> </w:t>
      </w:r>
      <w:r w:rsidR="005F3A5B" w:rsidRPr="00351B70">
        <w:rPr>
          <w:b/>
          <w:bCs/>
          <w:sz w:val="28"/>
          <w:szCs w:val="28"/>
          <w:rtl/>
        </w:rPr>
        <w:t>تُؤْمِنُ بِاللَّهِ وَرَسُولِهِ</w:t>
      </w:r>
      <w:r w:rsidR="00BC09B9" w:rsidRPr="00351B70">
        <w:rPr>
          <w:rFonts w:hint="cs"/>
          <w:b/>
          <w:bCs/>
          <w:spacing w:val="30"/>
          <w:sz w:val="28"/>
          <w:szCs w:val="28"/>
          <w:rtl/>
        </w:rPr>
        <w:t>؟</w:t>
      </w:r>
      <w:r w:rsidR="005F3A5B" w:rsidRPr="00351B70">
        <w:rPr>
          <w:b/>
          <w:bCs/>
          <w:sz w:val="28"/>
          <w:szCs w:val="28"/>
          <w:rtl/>
        </w:rPr>
        <w:t xml:space="preserve"> قَالَ</w:t>
      </w:r>
      <w:r w:rsidR="007966BA" w:rsidRPr="00351B70">
        <w:rPr>
          <w:rFonts w:hint="cs"/>
          <w:b/>
          <w:bCs/>
          <w:sz w:val="28"/>
          <w:szCs w:val="28"/>
          <w:rtl/>
        </w:rPr>
        <w:t>:</w:t>
      </w:r>
      <w:r w:rsidR="005F3A5B" w:rsidRPr="00351B70">
        <w:rPr>
          <w:b/>
          <w:bCs/>
          <w:sz w:val="28"/>
          <w:szCs w:val="28"/>
          <w:rtl/>
        </w:rPr>
        <w:t xml:space="preserve"> لا</w:t>
      </w:r>
      <w:r w:rsidR="00CF1AD2" w:rsidRPr="00351B70">
        <w:rPr>
          <w:rFonts w:hint="cs"/>
          <w:b/>
          <w:bCs/>
          <w:sz w:val="28"/>
          <w:szCs w:val="28"/>
          <w:rtl/>
        </w:rPr>
        <w:t>َ</w:t>
      </w:r>
      <w:r w:rsidR="007966BA" w:rsidRPr="00351B70">
        <w:rPr>
          <w:rFonts w:hint="cs"/>
          <w:b/>
          <w:bCs/>
          <w:sz w:val="28"/>
          <w:szCs w:val="28"/>
          <w:rtl/>
        </w:rPr>
        <w:t>،</w:t>
      </w:r>
      <w:r w:rsidR="005F3A5B" w:rsidRPr="00351B70">
        <w:rPr>
          <w:b/>
          <w:bCs/>
          <w:sz w:val="28"/>
          <w:szCs w:val="28"/>
          <w:rtl/>
        </w:rPr>
        <w:t xml:space="preserve"> قَالَ</w:t>
      </w:r>
      <w:r w:rsidR="007966BA" w:rsidRPr="00351B70">
        <w:rPr>
          <w:rFonts w:hint="cs"/>
          <w:b/>
          <w:bCs/>
          <w:sz w:val="28"/>
          <w:szCs w:val="28"/>
          <w:rtl/>
        </w:rPr>
        <w:t>:</w:t>
      </w:r>
      <w:r w:rsidR="005F3A5B" w:rsidRPr="00351B70">
        <w:rPr>
          <w:b/>
          <w:bCs/>
          <w:sz w:val="28"/>
          <w:szCs w:val="28"/>
          <w:rtl/>
        </w:rPr>
        <w:t xml:space="preserve"> فَارْجِعْ</w:t>
      </w:r>
      <w:r w:rsidR="007966BA" w:rsidRPr="00351B70">
        <w:rPr>
          <w:rFonts w:hint="cs"/>
          <w:b/>
          <w:bCs/>
          <w:sz w:val="28"/>
          <w:szCs w:val="28"/>
          <w:rtl/>
        </w:rPr>
        <w:t>،</w:t>
      </w:r>
      <w:r w:rsidR="005F3A5B" w:rsidRPr="00351B70">
        <w:rPr>
          <w:b/>
          <w:bCs/>
          <w:sz w:val="28"/>
          <w:szCs w:val="28"/>
          <w:rtl/>
        </w:rPr>
        <w:t xml:space="preserve"> فَلَنْ أَسْتَعِينَ بِمُشْرِكٍ</w:t>
      </w:r>
      <w:r w:rsidR="00D25CE8" w:rsidRPr="00351B70">
        <w:rPr>
          <w:rFonts w:hint="cs"/>
          <w:b/>
          <w:bCs/>
          <w:sz w:val="28"/>
          <w:szCs w:val="28"/>
          <w:rtl/>
        </w:rPr>
        <w:t>،</w:t>
      </w:r>
      <w:r w:rsidR="005F3A5B" w:rsidRPr="00351B70">
        <w:rPr>
          <w:b/>
          <w:bCs/>
          <w:sz w:val="28"/>
          <w:szCs w:val="28"/>
          <w:rtl/>
        </w:rPr>
        <w:t xml:space="preserve"> قَالَتْ</w:t>
      </w:r>
      <w:r w:rsidR="00D25CE8" w:rsidRPr="00351B70">
        <w:rPr>
          <w:rFonts w:hint="cs"/>
          <w:b/>
          <w:bCs/>
          <w:sz w:val="28"/>
          <w:szCs w:val="28"/>
          <w:rtl/>
        </w:rPr>
        <w:t>:</w:t>
      </w:r>
      <w:r w:rsidR="005F3A5B" w:rsidRPr="00351B70">
        <w:rPr>
          <w:b/>
          <w:bCs/>
          <w:sz w:val="28"/>
          <w:szCs w:val="28"/>
          <w:rtl/>
        </w:rPr>
        <w:t xml:space="preserve"> ث</w:t>
      </w:r>
      <w:r w:rsidR="00CF1AD2" w:rsidRPr="00351B70">
        <w:rPr>
          <w:rFonts w:hint="cs"/>
          <w:b/>
          <w:bCs/>
          <w:sz w:val="28"/>
          <w:szCs w:val="28"/>
          <w:rtl/>
        </w:rPr>
        <w:t>ـ</w:t>
      </w:r>
      <w:r w:rsidR="005F3A5B" w:rsidRPr="00351B70">
        <w:rPr>
          <w:b/>
          <w:bCs/>
          <w:sz w:val="28"/>
          <w:szCs w:val="28"/>
          <w:rtl/>
        </w:rPr>
        <w:t>ُمَّ مَضَى حَتَّى إِذ</w:t>
      </w:r>
      <w:r w:rsidR="005F3A5B" w:rsidRPr="00351B70">
        <w:rPr>
          <w:b/>
          <w:bCs/>
          <w:position w:val="2"/>
          <w:sz w:val="30"/>
          <w:szCs w:val="30"/>
          <w:rtl/>
        </w:rPr>
        <w:t>َ</w:t>
      </w:r>
      <w:r w:rsidR="005F3A5B" w:rsidRPr="00351B70">
        <w:rPr>
          <w:b/>
          <w:bCs/>
          <w:sz w:val="28"/>
          <w:szCs w:val="28"/>
          <w:rtl/>
        </w:rPr>
        <w:t>ا كُنَّا بِالشَّجَرَةِ أَدْرَكَهُ الرَّجُلُ</w:t>
      </w:r>
      <w:r w:rsidR="003C0094" w:rsidRPr="00351B70">
        <w:rPr>
          <w:rFonts w:hint="cs"/>
          <w:b/>
          <w:bCs/>
          <w:sz w:val="28"/>
          <w:szCs w:val="28"/>
          <w:rtl/>
        </w:rPr>
        <w:t>،</w:t>
      </w:r>
      <w:r w:rsidR="005F3A5B" w:rsidRPr="00351B70">
        <w:rPr>
          <w:b/>
          <w:bCs/>
          <w:sz w:val="28"/>
          <w:szCs w:val="28"/>
          <w:rtl/>
        </w:rPr>
        <w:t xml:space="preserve"> فَقَالَ لَهُ كَمَا قَالَ أَوَّلَ مَرَّةٍ</w:t>
      </w:r>
      <w:r w:rsidR="003C0094" w:rsidRPr="00351B70">
        <w:rPr>
          <w:rFonts w:hint="cs"/>
          <w:b/>
          <w:bCs/>
          <w:sz w:val="28"/>
          <w:szCs w:val="28"/>
          <w:rtl/>
        </w:rPr>
        <w:t>،</w:t>
      </w:r>
      <w:r w:rsidR="005F3A5B" w:rsidRPr="00351B70">
        <w:rPr>
          <w:b/>
          <w:bCs/>
          <w:sz w:val="28"/>
          <w:szCs w:val="28"/>
          <w:rtl/>
        </w:rPr>
        <w:t xml:space="preserve"> فَقَالَ لَهُ النَّبِيُّ </w:t>
      </w:r>
      <w:r w:rsidR="00E049C3" w:rsidRPr="00351B70">
        <w:rPr>
          <w:rFonts w:hint="cs"/>
          <w:position w:val="-3"/>
          <w:sz w:val="42"/>
          <w:szCs w:val="42"/>
        </w:rPr>
        <w:sym w:font="AGA Arabesque" w:char="F072"/>
      </w:r>
      <w:r w:rsidR="005F3A5B" w:rsidRPr="00351B70">
        <w:rPr>
          <w:b/>
          <w:bCs/>
          <w:sz w:val="28"/>
          <w:szCs w:val="28"/>
          <w:rtl/>
        </w:rPr>
        <w:t xml:space="preserve"> كَمَا قَالَ أَوَّلَ مَرَّةٍ</w:t>
      </w:r>
      <w:r w:rsidR="004C0577" w:rsidRPr="00351B70">
        <w:rPr>
          <w:rFonts w:hint="cs"/>
          <w:b/>
          <w:bCs/>
          <w:sz w:val="28"/>
          <w:szCs w:val="28"/>
          <w:rtl/>
        </w:rPr>
        <w:t>،</w:t>
      </w:r>
      <w:r w:rsidR="005F3A5B" w:rsidRPr="00351B70">
        <w:rPr>
          <w:b/>
          <w:bCs/>
          <w:sz w:val="28"/>
          <w:szCs w:val="28"/>
          <w:rtl/>
        </w:rPr>
        <w:t xml:space="preserve"> قَالَ</w:t>
      </w:r>
      <w:r w:rsidR="004C0577" w:rsidRPr="00351B70">
        <w:rPr>
          <w:rFonts w:hint="cs"/>
          <w:b/>
          <w:bCs/>
          <w:sz w:val="28"/>
          <w:szCs w:val="28"/>
          <w:rtl/>
        </w:rPr>
        <w:t>:</w:t>
      </w:r>
      <w:r w:rsidR="005F3A5B" w:rsidRPr="00351B70">
        <w:rPr>
          <w:b/>
          <w:bCs/>
          <w:sz w:val="28"/>
          <w:szCs w:val="28"/>
          <w:rtl/>
        </w:rPr>
        <w:t xml:space="preserve"> فَارْجِعْ فَلَنْ أَسْتَعِينَ بِمُشْرِكٍ</w:t>
      </w:r>
      <w:r w:rsidR="004C0577" w:rsidRPr="00351B70">
        <w:rPr>
          <w:rFonts w:hint="cs"/>
          <w:b/>
          <w:bCs/>
          <w:sz w:val="28"/>
          <w:szCs w:val="28"/>
          <w:rtl/>
        </w:rPr>
        <w:t>،</w:t>
      </w:r>
      <w:r w:rsidR="005F3A5B" w:rsidRPr="00351B70">
        <w:rPr>
          <w:b/>
          <w:bCs/>
          <w:sz w:val="28"/>
          <w:szCs w:val="28"/>
          <w:rtl/>
        </w:rPr>
        <w:t xml:space="preserve"> قَالَ</w:t>
      </w:r>
      <w:r w:rsidR="004C0577" w:rsidRPr="00351B70">
        <w:rPr>
          <w:rFonts w:hint="cs"/>
          <w:b/>
          <w:bCs/>
          <w:sz w:val="28"/>
          <w:szCs w:val="28"/>
          <w:rtl/>
        </w:rPr>
        <w:t>:</w:t>
      </w:r>
      <w:r w:rsidR="005F3A5B" w:rsidRPr="00351B70">
        <w:rPr>
          <w:b/>
          <w:bCs/>
          <w:sz w:val="28"/>
          <w:szCs w:val="28"/>
          <w:rtl/>
        </w:rPr>
        <w:t xml:space="preserve"> ث</w:t>
      </w:r>
      <w:r w:rsidR="00CF1AD2" w:rsidRPr="00351B70">
        <w:rPr>
          <w:rFonts w:hint="cs"/>
          <w:b/>
          <w:bCs/>
          <w:sz w:val="28"/>
          <w:szCs w:val="28"/>
          <w:rtl/>
        </w:rPr>
        <w:t>ـ</w:t>
      </w:r>
      <w:r w:rsidR="005F3A5B" w:rsidRPr="00351B70">
        <w:rPr>
          <w:b/>
          <w:bCs/>
          <w:sz w:val="28"/>
          <w:szCs w:val="28"/>
          <w:rtl/>
        </w:rPr>
        <w:t>ُمَّ رَجَعَ</w:t>
      </w:r>
      <w:r w:rsidR="001A495B" w:rsidRPr="00351B70">
        <w:rPr>
          <w:rFonts w:hint="cs"/>
          <w:b/>
          <w:bCs/>
          <w:sz w:val="28"/>
          <w:szCs w:val="28"/>
          <w:rtl/>
        </w:rPr>
        <w:t>،</w:t>
      </w:r>
      <w:r w:rsidR="005F3A5B" w:rsidRPr="00351B70">
        <w:rPr>
          <w:b/>
          <w:bCs/>
          <w:sz w:val="28"/>
          <w:szCs w:val="28"/>
          <w:rtl/>
        </w:rPr>
        <w:t xml:space="preserve"> فَأَدْرَكَهُ بِالْبَيْدَاءِ</w:t>
      </w:r>
      <w:r w:rsidR="001A495B" w:rsidRPr="00351B70">
        <w:rPr>
          <w:rFonts w:hint="cs"/>
          <w:b/>
          <w:bCs/>
          <w:sz w:val="28"/>
          <w:szCs w:val="28"/>
          <w:rtl/>
        </w:rPr>
        <w:t>،</w:t>
      </w:r>
      <w:r w:rsidR="005F3A5B" w:rsidRPr="00351B70">
        <w:rPr>
          <w:b/>
          <w:bCs/>
          <w:sz w:val="28"/>
          <w:szCs w:val="28"/>
          <w:rtl/>
        </w:rPr>
        <w:t xml:space="preserve"> فَقَالَ لَهُ كَمَا قَالَ أَوَّلَ مَرَّةٍ</w:t>
      </w:r>
      <w:r w:rsidR="001A495B" w:rsidRPr="00351B70">
        <w:rPr>
          <w:rFonts w:hint="cs"/>
          <w:b/>
          <w:bCs/>
          <w:sz w:val="28"/>
          <w:szCs w:val="28"/>
          <w:rtl/>
        </w:rPr>
        <w:t>:</w:t>
      </w:r>
      <w:r w:rsidR="005F3A5B" w:rsidRPr="00351B70">
        <w:rPr>
          <w:b/>
          <w:bCs/>
          <w:sz w:val="28"/>
          <w:szCs w:val="28"/>
          <w:rtl/>
        </w:rPr>
        <w:t xml:space="preserve"> تُؤْمِنُ بِاللَّهِ وَرَسُولِهِ</w:t>
      </w:r>
      <w:r w:rsidR="001A495B" w:rsidRPr="00351B70">
        <w:rPr>
          <w:rFonts w:hint="cs"/>
          <w:b/>
          <w:bCs/>
          <w:spacing w:val="30"/>
          <w:sz w:val="28"/>
          <w:szCs w:val="28"/>
          <w:rtl/>
        </w:rPr>
        <w:t>؟</w:t>
      </w:r>
      <w:r w:rsidR="005F3A5B" w:rsidRPr="00351B70">
        <w:rPr>
          <w:b/>
          <w:bCs/>
          <w:sz w:val="28"/>
          <w:szCs w:val="28"/>
          <w:rtl/>
        </w:rPr>
        <w:t xml:space="preserve"> قَالَ</w:t>
      </w:r>
      <w:r w:rsidR="00EA6F0D" w:rsidRPr="00351B70">
        <w:rPr>
          <w:rFonts w:hint="cs"/>
          <w:b/>
          <w:bCs/>
          <w:sz w:val="28"/>
          <w:szCs w:val="28"/>
          <w:rtl/>
        </w:rPr>
        <w:t>:</w:t>
      </w:r>
      <w:r w:rsidR="005F3A5B" w:rsidRPr="00351B70">
        <w:rPr>
          <w:b/>
          <w:bCs/>
          <w:sz w:val="28"/>
          <w:szCs w:val="28"/>
          <w:rtl/>
        </w:rPr>
        <w:t xml:space="preserve"> نَعَمْ</w:t>
      </w:r>
      <w:r w:rsidR="00EA6F0D" w:rsidRPr="00351B70">
        <w:rPr>
          <w:rFonts w:hint="cs"/>
          <w:b/>
          <w:bCs/>
          <w:sz w:val="28"/>
          <w:szCs w:val="28"/>
          <w:rtl/>
        </w:rPr>
        <w:t>،</w:t>
      </w:r>
      <w:r w:rsidR="005F3A5B" w:rsidRPr="00351B70">
        <w:rPr>
          <w:b/>
          <w:bCs/>
          <w:sz w:val="28"/>
          <w:szCs w:val="28"/>
          <w:rtl/>
        </w:rPr>
        <w:t xml:space="preserve"> فَقَالَ لَهُ رَسُولُ اللَّهِ </w:t>
      </w:r>
      <w:r w:rsidR="00E049C3" w:rsidRPr="00351B70">
        <w:rPr>
          <w:rFonts w:hint="cs"/>
          <w:position w:val="-3"/>
          <w:sz w:val="42"/>
          <w:szCs w:val="42"/>
        </w:rPr>
        <w:sym w:font="AGA Arabesque" w:char="F072"/>
      </w:r>
      <w:r w:rsidR="005F3A5B" w:rsidRPr="00351B70">
        <w:rPr>
          <w:b/>
          <w:bCs/>
          <w:sz w:val="28"/>
          <w:szCs w:val="28"/>
          <w:rtl/>
        </w:rPr>
        <w:t xml:space="preserve"> فَانْطَلِقْ</w:t>
      </w:r>
      <w:r w:rsidR="000F4011" w:rsidRPr="00351B70">
        <w:rPr>
          <w:rFonts w:hint="cs"/>
          <w:sz w:val="32"/>
          <w:rtl/>
        </w:rPr>
        <w:t>»</w:t>
      </w:r>
      <w:r w:rsidRPr="00351B70">
        <w:rPr>
          <w:rFonts w:hint="cs"/>
          <w:sz w:val="32"/>
          <w:rtl/>
        </w:rPr>
        <w:t xml:space="preserve"> أخرجه مسلم.</w:t>
      </w:r>
      <w:r w:rsidRPr="00351B70">
        <w:rPr>
          <w:sz w:val="32"/>
          <w:rtl/>
        </w:rPr>
        <w:t xml:space="preserve"> وعن خبيب </w:t>
      </w:r>
      <w:r w:rsidRPr="00351B70">
        <w:rPr>
          <w:rFonts w:hint="cs"/>
          <w:sz w:val="32"/>
          <w:rtl/>
        </w:rPr>
        <w:t>ع</w:t>
      </w:r>
      <w:r w:rsidRPr="00351B70">
        <w:rPr>
          <w:sz w:val="32"/>
          <w:rtl/>
        </w:rPr>
        <w:t xml:space="preserve">ن عبد الرحمن عن أبيه عن جده قال: </w:t>
      </w:r>
      <w:r w:rsidR="00966A68" w:rsidRPr="00351B70">
        <w:rPr>
          <w:rFonts w:hint="cs"/>
          <w:sz w:val="32"/>
          <w:rtl/>
        </w:rPr>
        <w:t>«</w:t>
      </w:r>
      <w:r w:rsidR="003D3E57" w:rsidRPr="00351B70">
        <w:rPr>
          <w:b/>
          <w:bCs/>
          <w:sz w:val="28"/>
          <w:szCs w:val="28"/>
          <w:rtl/>
        </w:rPr>
        <w:t xml:space="preserve">أَتَيْتُ رَسُولَ اللَّهِ </w:t>
      </w:r>
      <w:r w:rsidR="00C00FC5" w:rsidRPr="00351B70">
        <w:rPr>
          <w:rFonts w:hint="cs"/>
          <w:position w:val="-3"/>
          <w:sz w:val="42"/>
          <w:szCs w:val="42"/>
        </w:rPr>
        <w:sym w:font="AGA Arabesque" w:char="F072"/>
      </w:r>
      <w:r w:rsidR="003D3E57" w:rsidRPr="00351B70">
        <w:rPr>
          <w:b/>
          <w:bCs/>
          <w:sz w:val="28"/>
          <w:szCs w:val="28"/>
          <w:rtl/>
        </w:rPr>
        <w:t xml:space="preserve"> وَهُوَ يُرِيدُ غَزْوًا</w:t>
      </w:r>
      <w:r w:rsidR="00C14CFA" w:rsidRPr="00351B70">
        <w:rPr>
          <w:rFonts w:hint="cs"/>
          <w:b/>
          <w:bCs/>
          <w:sz w:val="28"/>
          <w:szCs w:val="28"/>
          <w:rtl/>
        </w:rPr>
        <w:t>،</w:t>
      </w:r>
      <w:r w:rsidR="003D3E57" w:rsidRPr="00351B70">
        <w:rPr>
          <w:b/>
          <w:bCs/>
          <w:sz w:val="28"/>
          <w:szCs w:val="28"/>
          <w:rtl/>
        </w:rPr>
        <w:t xml:space="preserve"> أَنَا وَرَجُلٌ مِنْ قَوْمِي وَلَمْ نُسْلِمْ</w:t>
      </w:r>
      <w:r w:rsidR="00C14CFA" w:rsidRPr="00351B70">
        <w:rPr>
          <w:rFonts w:hint="cs"/>
          <w:b/>
          <w:bCs/>
          <w:sz w:val="28"/>
          <w:szCs w:val="28"/>
          <w:rtl/>
        </w:rPr>
        <w:t>،</w:t>
      </w:r>
      <w:r w:rsidR="003D3E57" w:rsidRPr="00351B70">
        <w:rPr>
          <w:b/>
          <w:bCs/>
          <w:sz w:val="28"/>
          <w:szCs w:val="28"/>
          <w:rtl/>
        </w:rPr>
        <w:t xml:space="preserve"> فَقُلْنَا</w:t>
      </w:r>
      <w:r w:rsidR="00C14CFA" w:rsidRPr="00351B70">
        <w:rPr>
          <w:rFonts w:hint="cs"/>
          <w:b/>
          <w:bCs/>
          <w:sz w:val="28"/>
          <w:szCs w:val="28"/>
          <w:rtl/>
        </w:rPr>
        <w:t>:</w:t>
      </w:r>
      <w:r w:rsidR="003D3E57" w:rsidRPr="00351B70">
        <w:rPr>
          <w:b/>
          <w:bCs/>
          <w:sz w:val="28"/>
          <w:szCs w:val="28"/>
          <w:rtl/>
        </w:rPr>
        <w:t xml:space="preserve"> إِنَّا نَسْتَحْيِي أَنْ يَشْهَدَ قَوْمُنَا مَشْهَدًا لا</w:t>
      </w:r>
      <w:r w:rsidR="00C00FC5" w:rsidRPr="00351B70">
        <w:rPr>
          <w:rFonts w:hint="cs"/>
          <w:b/>
          <w:bCs/>
          <w:sz w:val="28"/>
          <w:szCs w:val="28"/>
          <w:rtl/>
        </w:rPr>
        <w:t>َ</w:t>
      </w:r>
      <w:r w:rsidR="003D3E57" w:rsidRPr="00351B70">
        <w:rPr>
          <w:b/>
          <w:bCs/>
          <w:sz w:val="28"/>
          <w:szCs w:val="28"/>
          <w:rtl/>
        </w:rPr>
        <w:t xml:space="preserve"> نَشْهَدُهُ مَعَهُمْ</w:t>
      </w:r>
      <w:r w:rsidR="00C14CFA" w:rsidRPr="00351B70">
        <w:rPr>
          <w:rFonts w:hint="cs"/>
          <w:b/>
          <w:bCs/>
          <w:sz w:val="28"/>
          <w:szCs w:val="28"/>
          <w:rtl/>
        </w:rPr>
        <w:t>،</w:t>
      </w:r>
      <w:r w:rsidR="003D3E57" w:rsidRPr="00351B70">
        <w:rPr>
          <w:b/>
          <w:bCs/>
          <w:sz w:val="28"/>
          <w:szCs w:val="28"/>
          <w:rtl/>
        </w:rPr>
        <w:t xml:space="preserve"> قَالَ</w:t>
      </w:r>
      <w:r w:rsidR="00C14CFA" w:rsidRPr="00351B70">
        <w:rPr>
          <w:rFonts w:hint="cs"/>
          <w:b/>
          <w:bCs/>
          <w:sz w:val="28"/>
          <w:szCs w:val="28"/>
          <w:rtl/>
        </w:rPr>
        <w:t>:</w:t>
      </w:r>
      <w:r w:rsidR="003D3E57" w:rsidRPr="00351B70">
        <w:rPr>
          <w:b/>
          <w:bCs/>
          <w:sz w:val="28"/>
          <w:szCs w:val="28"/>
          <w:rtl/>
        </w:rPr>
        <w:t xml:space="preserve"> أَوَ أَسْلَمْتُمَا</w:t>
      </w:r>
      <w:r w:rsidR="00C14CFA" w:rsidRPr="00351B70">
        <w:rPr>
          <w:rFonts w:hint="cs"/>
          <w:b/>
          <w:bCs/>
          <w:spacing w:val="30"/>
          <w:sz w:val="28"/>
          <w:szCs w:val="28"/>
          <w:rtl/>
        </w:rPr>
        <w:t>؟</w:t>
      </w:r>
      <w:r w:rsidR="003D3E57" w:rsidRPr="00351B70">
        <w:rPr>
          <w:b/>
          <w:bCs/>
          <w:sz w:val="28"/>
          <w:szCs w:val="28"/>
          <w:rtl/>
        </w:rPr>
        <w:t xml:space="preserve"> قُلْنَا</w:t>
      </w:r>
      <w:r w:rsidR="00C14CFA" w:rsidRPr="00351B70">
        <w:rPr>
          <w:rFonts w:hint="cs"/>
          <w:b/>
          <w:bCs/>
          <w:sz w:val="28"/>
          <w:szCs w:val="28"/>
          <w:rtl/>
        </w:rPr>
        <w:t>:</w:t>
      </w:r>
      <w:r w:rsidR="003D3E57" w:rsidRPr="00351B70">
        <w:rPr>
          <w:b/>
          <w:bCs/>
          <w:sz w:val="28"/>
          <w:szCs w:val="28"/>
          <w:rtl/>
        </w:rPr>
        <w:t xml:space="preserve"> لا</w:t>
      </w:r>
      <w:r w:rsidR="00C00FC5" w:rsidRPr="00351B70">
        <w:rPr>
          <w:rFonts w:hint="cs"/>
          <w:b/>
          <w:bCs/>
          <w:sz w:val="28"/>
          <w:szCs w:val="28"/>
          <w:rtl/>
        </w:rPr>
        <w:t>َ</w:t>
      </w:r>
      <w:r w:rsidR="00C14CFA" w:rsidRPr="00351B70">
        <w:rPr>
          <w:rFonts w:hint="cs"/>
          <w:b/>
          <w:bCs/>
          <w:sz w:val="28"/>
          <w:szCs w:val="28"/>
          <w:rtl/>
        </w:rPr>
        <w:t>،</w:t>
      </w:r>
      <w:r w:rsidR="003D3E57" w:rsidRPr="00351B70">
        <w:rPr>
          <w:b/>
          <w:bCs/>
          <w:sz w:val="28"/>
          <w:szCs w:val="28"/>
          <w:rtl/>
        </w:rPr>
        <w:t xml:space="preserve"> قَالَ</w:t>
      </w:r>
      <w:r w:rsidR="00C14CFA" w:rsidRPr="00351B70">
        <w:rPr>
          <w:rFonts w:hint="cs"/>
          <w:b/>
          <w:bCs/>
          <w:sz w:val="28"/>
          <w:szCs w:val="28"/>
          <w:rtl/>
        </w:rPr>
        <w:t>:</w:t>
      </w:r>
      <w:r w:rsidR="003D3E57" w:rsidRPr="00351B70">
        <w:rPr>
          <w:b/>
          <w:bCs/>
          <w:sz w:val="28"/>
          <w:szCs w:val="28"/>
          <w:rtl/>
        </w:rPr>
        <w:t xml:space="preserve"> فَإِنَّا لا</w:t>
      </w:r>
      <w:r w:rsidR="00C00FC5" w:rsidRPr="00351B70">
        <w:rPr>
          <w:rFonts w:hint="cs"/>
          <w:b/>
          <w:bCs/>
          <w:sz w:val="28"/>
          <w:szCs w:val="28"/>
          <w:rtl/>
        </w:rPr>
        <w:t>َ</w:t>
      </w:r>
      <w:r w:rsidR="003D3E57" w:rsidRPr="00351B70">
        <w:rPr>
          <w:b/>
          <w:bCs/>
          <w:sz w:val="28"/>
          <w:szCs w:val="28"/>
          <w:rtl/>
        </w:rPr>
        <w:t xml:space="preserve"> نَسْتَعِينُ بِالْمُشْرِكِينَ عَلَى الْمُشْرِكِينَ</w:t>
      </w:r>
      <w:r w:rsidR="00C14CFA" w:rsidRPr="00351B70">
        <w:rPr>
          <w:rFonts w:hint="cs"/>
          <w:b/>
          <w:bCs/>
          <w:sz w:val="28"/>
          <w:szCs w:val="28"/>
          <w:rtl/>
        </w:rPr>
        <w:t>،</w:t>
      </w:r>
      <w:r w:rsidR="003D3E57" w:rsidRPr="00351B70">
        <w:rPr>
          <w:b/>
          <w:bCs/>
          <w:sz w:val="28"/>
          <w:szCs w:val="28"/>
          <w:rtl/>
        </w:rPr>
        <w:t xml:space="preserve"> قَالَ</w:t>
      </w:r>
      <w:r w:rsidR="00C14CFA" w:rsidRPr="00351B70">
        <w:rPr>
          <w:rFonts w:hint="cs"/>
          <w:b/>
          <w:bCs/>
          <w:sz w:val="28"/>
          <w:szCs w:val="28"/>
          <w:rtl/>
        </w:rPr>
        <w:t>:</w:t>
      </w:r>
      <w:r w:rsidR="003D3E57" w:rsidRPr="00351B70">
        <w:rPr>
          <w:b/>
          <w:bCs/>
          <w:sz w:val="28"/>
          <w:szCs w:val="28"/>
          <w:rtl/>
        </w:rPr>
        <w:t xml:space="preserve"> فَأَسْلَمْنَا وَشَهِدْنَا مَعَهُ</w:t>
      </w:r>
      <w:r w:rsidR="00966A68" w:rsidRPr="00351B70">
        <w:rPr>
          <w:rFonts w:hint="cs"/>
          <w:sz w:val="32"/>
          <w:rtl/>
        </w:rPr>
        <w:t>»</w:t>
      </w:r>
      <w:r w:rsidRPr="00351B70">
        <w:rPr>
          <w:rFonts w:hint="cs"/>
          <w:sz w:val="32"/>
          <w:rtl/>
        </w:rPr>
        <w:t xml:space="preserve"> أخرجه أحمد.</w:t>
      </w:r>
      <w:r w:rsidRPr="00351B70">
        <w:rPr>
          <w:sz w:val="32"/>
          <w:rtl/>
        </w:rPr>
        <w:t xml:space="preserve"> وعن </w:t>
      </w:r>
      <w:r w:rsidRPr="00351B70">
        <w:rPr>
          <w:rFonts w:hint="cs"/>
          <w:sz w:val="32"/>
          <w:rtl/>
        </w:rPr>
        <w:t>أ</w:t>
      </w:r>
      <w:r w:rsidRPr="00351B70">
        <w:rPr>
          <w:sz w:val="32"/>
          <w:rtl/>
        </w:rPr>
        <w:t xml:space="preserve">نس قال: قال رسول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6D5F30" w:rsidRPr="00351B70">
        <w:rPr>
          <w:rFonts w:hint="cs"/>
          <w:b/>
          <w:bCs/>
          <w:sz w:val="28"/>
          <w:szCs w:val="28"/>
          <w:rtl/>
        </w:rPr>
        <w:t>َ</w:t>
      </w:r>
      <w:r w:rsidRPr="00351B70">
        <w:rPr>
          <w:b/>
          <w:bCs/>
          <w:sz w:val="28"/>
          <w:szCs w:val="28"/>
          <w:rtl/>
        </w:rPr>
        <w:t xml:space="preserve"> ت</w:t>
      </w:r>
      <w:r w:rsidR="006D5F30" w:rsidRPr="00351B70">
        <w:rPr>
          <w:rFonts w:hint="cs"/>
          <w:b/>
          <w:bCs/>
          <w:sz w:val="28"/>
          <w:szCs w:val="28"/>
          <w:rtl/>
        </w:rPr>
        <w:t>َ</w:t>
      </w:r>
      <w:r w:rsidRPr="00351B70">
        <w:rPr>
          <w:b/>
          <w:bCs/>
          <w:sz w:val="28"/>
          <w:szCs w:val="28"/>
          <w:rtl/>
        </w:rPr>
        <w:t>س</w:t>
      </w:r>
      <w:r w:rsidR="006D5F30" w:rsidRPr="00351B70">
        <w:rPr>
          <w:rFonts w:hint="cs"/>
          <w:b/>
          <w:bCs/>
          <w:sz w:val="28"/>
          <w:szCs w:val="28"/>
          <w:rtl/>
        </w:rPr>
        <w:t>ْ</w:t>
      </w:r>
      <w:r w:rsidRPr="00351B70">
        <w:rPr>
          <w:b/>
          <w:bCs/>
          <w:sz w:val="28"/>
          <w:szCs w:val="28"/>
          <w:rtl/>
        </w:rPr>
        <w:t>ت</w:t>
      </w:r>
      <w:r w:rsidR="006D5F30" w:rsidRPr="00351B70">
        <w:rPr>
          <w:rFonts w:hint="cs"/>
          <w:b/>
          <w:bCs/>
          <w:sz w:val="28"/>
          <w:szCs w:val="28"/>
          <w:rtl/>
        </w:rPr>
        <w:t>َ</w:t>
      </w:r>
      <w:r w:rsidRPr="00351B70">
        <w:rPr>
          <w:b/>
          <w:bCs/>
          <w:sz w:val="28"/>
          <w:szCs w:val="28"/>
          <w:rtl/>
        </w:rPr>
        <w:t>ض</w:t>
      </w:r>
      <w:r w:rsidR="006D5F30" w:rsidRPr="00351B70">
        <w:rPr>
          <w:rFonts w:hint="cs"/>
          <w:b/>
          <w:bCs/>
          <w:sz w:val="28"/>
          <w:szCs w:val="28"/>
          <w:rtl/>
        </w:rPr>
        <w:t>ِ</w:t>
      </w:r>
      <w:r w:rsidRPr="00351B70">
        <w:rPr>
          <w:b/>
          <w:bCs/>
          <w:sz w:val="28"/>
          <w:szCs w:val="28"/>
          <w:rtl/>
        </w:rPr>
        <w:t>يئ</w:t>
      </w:r>
      <w:r w:rsidR="006D5F30" w:rsidRPr="00351B70">
        <w:rPr>
          <w:rFonts w:hint="cs"/>
          <w:b/>
          <w:bCs/>
          <w:sz w:val="28"/>
          <w:szCs w:val="28"/>
          <w:rtl/>
        </w:rPr>
        <w:t>ُ</w:t>
      </w:r>
      <w:r w:rsidRPr="00351B70">
        <w:rPr>
          <w:b/>
          <w:bCs/>
          <w:sz w:val="28"/>
          <w:szCs w:val="28"/>
          <w:rtl/>
        </w:rPr>
        <w:t>وا ب</w:t>
      </w:r>
      <w:r w:rsidR="006D5F30" w:rsidRPr="00351B70">
        <w:rPr>
          <w:rFonts w:hint="cs"/>
          <w:b/>
          <w:bCs/>
          <w:sz w:val="28"/>
          <w:szCs w:val="28"/>
          <w:rtl/>
        </w:rPr>
        <w:t>ِ</w:t>
      </w:r>
      <w:r w:rsidRPr="00351B70">
        <w:rPr>
          <w:b/>
          <w:bCs/>
          <w:sz w:val="28"/>
          <w:szCs w:val="28"/>
          <w:rtl/>
        </w:rPr>
        <w:t>ن</w:t>
      </w:r>
      <w:r w:rsidR="006D5F30" w:rsidRPr="00351B70">
        <w:rPr>
          <w:rFonts w:hint="cs"/>
          <w:b/>
          <w:bCs/>
          <w:sz w:val="28"/>
          <w:szCs w:val="28"/>
          <w:rtl/>
        </w:rPr>
        <w:t>َ</w:t>
      </w:r>
      <w:r w:rsidRPr="00351B70">
        <w:rPr>
          <w:b/>
          <w:bCs/>
          <w:sz w:val="28"/>
          <w:szCs w:val="28"/>
          <w:rtl/>
        </w:rPr>
        <w:t>ار</w:t>
      </w:r>
      <w:r w:rsidR="006D5F30" w:rsidRPr="00351B70">
        <w:rPr>
          <w:rFonts w:hint="cs"/>
          <w:b/>
          <w:bCs/>
          <w:sz w:val="28"/>
          <w:szCs w:val="28"/>
          <w:rtl/>
        </w:rPr>
        <w:t>ِ</w:t>
      </w:r>
      <w:r w:rsidRPr="00351B70">
        <w:rPr>
          <w:b/>
          <w:bCs/>
          <w:sz w:val="28"/>
          <w:szCs w:val="28"/>
          <w:rtl/>
        </w:rPr>
        <w:t xml:space="preserve"> ال</w:t>
      </w:r>
      <w:r w:rsidR="006D5F30" w:rsidRPr="00351B70">
        <w:rPr>
          <w:rFonts w:hint="cs"/>
          <w:b/>
          <w:bCs/>
          <w:sz w:val="28"/>
          <w:szCs w:val="28"/>
          <w:rtl/>
        </w:rPr>
        <w:t>ْ</w:t>
      </w:r>
      <w:r w:rsidRPr="00351B70">
        <w:rPr>
          <w:b/>
          <w:bCs/>
          <w:sz w:val="28"/>
          <w:szCs w:val="28"/>
          <w:rtl/>
        </w:rPr>
        <w:t>م</w:t>
      </w:r>
      <w:r w:rsidR="006D5F30" w:rsidRPr="00351B70">
        <w:rPr>
          <w:rFonts w:hint="cs"/>
          <w:b/>
          <w:bCs/>
          <w:sz w:val="28"/>
          <w:szCs w:val="28"/>
          <w:rtl/>
        </w:rPr>
        <w:t>ُ</w:t>
      </w:r>
      <w:r w:rsidRPr="00351B70">
        <w:rPr>
          <w:b/>
          <w:bCs/>
          <w:sz w:val="28"/>
          <w:szCs w:val="28"/>
          <w:rtl/>
        </w:rPr>
        <w:t>ش</w:t>
      </w:r>
      <w:r w:rsidR="006D5F30" w:rsidRPr="00351B70">
        <w:rPr>
          <w:rFonts w:hint="cs"/>
          <w:b/>
          <w:bCs/>
          <w:sz w:val="28"/>
          <w:szCs w:val="28"/>
          <w:rtl/>
        </w:rPr>
        <w:t>ْ</w:t>
      </w:r>
      <w:r w:rsidRPr="00351B70">
        <w:rPr>
          <w:b/>
          <w:bCs/>
          <w:sz w:val="28"/>
          <w:szCs w:val="28"/>
          <w:rtl/>
        </w:rPr>
        <w:t>ر</w:t>
      </w:r>
      <w:r w:rsidR="006D5F30" w:rsidRPr="00351B70">
        <w:rPr>
          <w:rFonts w:hint="cs"/>
          <w:b/>
          <w:bCs/>
          <w:sz w:val="28"/>
          <w:szCs w:val="28"/>
          <w:rtl/>
        </w:rPr>
        <w:t>ِ</w:t>
      </w:r>
      <w:r w:rsidRPr="00351B70">
        <w:rPr>
          <w:b/>
          <w:bCs/>
          <w:sz w:val="28"/>
          <w:szCs w:val="28"/>
          <w:rtl/>
        </w:rPr>
        <w:t>ك</w:t>
      </w:r>
      <w:r w:rsidR="006D5F30" w:rsidRPr="00351B70">
        <w:rPr>
          <w:rFonts w:hint="cs"/>
          <w:b/>
          <w:bCs/>
          <w:sz w:val="28"/>
          <w:szCs w:val="28"/>
          <w:rtl/>
        </w:rPr>
        <w:t>ِ</w:t>
      </w:r>
      <w:r w:rsidRPr="00351B70">
        <w:rPr>
          <w:b/>
          <w:bCs/>
          <w:sz w:val="28"/>
          <w:szCs w:val="28"/>
          <w:rtl/>
        </w:rPr>
        <w:t>ين</w:t>
      </w:r>
      <w:r w:rsidR="006D5F30" w:rsidRPr="00351B70">
        <w:rPr>
          <w:rFonts w:hint="cs"/>
          <w:b/>
          <w:bCs/>
          <w:sz w:val="28"/>
          <w:szCs w:val="28"/>
          <w:rtl/>
        </w:rPr>
        <w:t>َ</w:t>
      </w:r>
      <w:r w:rsidRPr="00351B70">
        <w:rPr>
          <w:b/>
          <w:bCs/>
          <w:sz w:val="28"/>
          <w:szCs w:val="28"/>
          <w:rtl/>
        </w:rPr>
        <w:t>، و</w:t>
      </w:r>
      <w:r w:rsidR="006D5F30" w:rsidRPr="00351B70">
        <w:rPr>
          <w:rFonts w:hint="cs"/>
          <w:b/>
          <w:bCs/>
          <w:sz w:val="28"/>
          <w:szCs w:val="28"/>
          <w:rtl/>
        </w:rPr>
        <w:t>َ</w:t>
      </w:r>
      <w:r w:rsidRPr="00351B70">
        <w:rPr>
          <w:b/>
          <w:bCs/>
          <w:sz w:val="28"/>
          <w:szCs w:val="28"/>
          <w:rtl/>
        </w:rPr>
        <w:t>لا</w:t>
      </w:r>
      <w:r w:rsidR="006D5F30" w:rsidRPr="00351B70">
        <w:rPr>
          <w:rFonts w:hint="cs"/>
          <w:b/>
          <w:bCs/>
          <w:sz w:val="28"/>
          <w:szCs w:val="28"/>
          <w:rtl/>
        </w:rPr>
        <w:t>َ</w:t>
      </w:r>
      <w:r w:rsidRPr="00351B70">
        <w:rPr>
          <w:b/>
          <w:bCs/>
          <w:sz w:val="28"/>
          <w:szCs w:val="28"/>
          <w:rtl/>
        </w:rPr>
        <w:t xml:space="preserve"> ت</w:t>
      </w:r>
      <w:r w:rsidR="006D5F30" w:rsidRPr="00351B70">
        <w:rPr>
          <w:rFonts w:hint="cs"/>
          <w:b/>
          <w:bCs/>
          <w:sz w:val="28"/>
          <w:szCs w:val="28"/>
          <w:rtl/>
        </w:rPr>
        <w:t>َ</w:t>
      </w:r>
      <w:r w:rsidRPr="00351B70">
        <w:rPr>
          <w:b/>
          <w:bCs/>
          <w:sz w:val="28"/>
          <w:szCs w:val="28"/>
          <w:rtl/>
        </w:rPr>
        <w:t>ن</w:t>
      </w:r>
      <w:r w:rsidR="006D5F30" w:rsidRPr="00351B70">
        <w:rPr>
          <w:rFonts w:hint="cs"/>
          <w:b/>
          <w:bCs/>
          <w:sz w:val="28"/>
          <w:szCs w:val="28"/>
          <w:rtl/>
        </w:rPr>
        <w:t>ْ</w:t>
      </w:r>
      <w:r w:rsidRPr="00351B70">
        <w:rPr>
          <w:b/>
          <w:bCs/>
          <w:sz w:val="28"/>
          <w:szCs w:val="28"/>
          <w:rtl/>
        </w:rPr>
        <w:t>ق</w:t>
      </w:r>
      <w:r w:rsidR="006D5F30" w:rsidRPr="00351B70">
        <w:rPr>
          <w:rFonts w:hint="cs"/>
          <w:b/>
          <w:bCs/>
          <w:sz w:val="28"/>
          <w:szCs w:val="28"/>
          <w:rtl/>
        </w:rPr>
        <w:t>ُ</w:t>
      </w:r>
      <w:r w:rsidRPr="00351B70">
        <w:rPr>
          <w:b/>
          <w:bCs/>
          <w:sz w:val="28"/>
          <w:szCs w:val="28"/>
          <w:rtl/>
        </w:rPr>
        <w:t>ش</w:t>
      </w:r>
      <w:r w:rsidR="006D5F30" w:rsidRPr="00351B70">
        <w:rPr>
          <w:rFonts w:hint="cs"/>
          <w:b/>
          <w:bCs/>
          <w:sz w:val="28"/>
          <w:szCs w:val="28"/>
          <w:rtl/>
        </w:rPr>
        <w:t>ُ</w:t>
      </w:r>
      <w:r w:rsidRPr="00351B70">
        <w:rPr>
          <w:b/>
          <w:bCs/>
          <w:sz w:val="28"/>
          <w:szCs w:val="28"/>
          <w:rtl/>
        </w:rPr>
        <w:t>وا خ</w:t>
      </w:r>
      <w:r w:rsidR="006D5F30" w:rsidRPr="00351B70">
        <w:rPr>
          <w:rFonts w:hint="cs"/>
          <w:b/>
          <w:bCs/>
          <w:sz w:val="28"/>
          <w:szCs w:val="28"/>
          <w:rtl/>
        </w:rPr>
        <w:t>َ</w:t>
      </w:r>
      <w:r w:rsidRPr="00351B70">
        <w:rPr>
          <w:b/>
          <w:bCs/>
          <w:sz w:val="28"/>
          <w:szCs w:val="28"/>
          <w:rtl/>
        </w:rPr>
        <w:t>و</w:t>
      </w:r>
      <w:r w:rsidR="006D5F30" w:rsidRPr="00351B70">
        <w:rPr>
          <w:rFonts w:hint="cs"/>
          <w:b/>
          <w:bCs/>
          <w:sz w:val="28"/>
          <w:szCs w:val="28"/>
          <w:rtl/>
        </w:rPr>
        <w:t>َ</w:t>
      </w:r>
      <w:r w:rsidRPr="00351B70">
        <w:rPr>
          <w:b/>
          <w:bCs/>
          <w:sz w:val="28"/>
          <w:szCs w:val="28"/>
          <w:rtl/>
        </w:rPr>
        <w:t>ات</w:t>
      </w:r>
      <w:r w:rsidR="006D5F30" w:rsidRPr="00351B70">
        <w:rPr>
          <w:rFonts w:hint="cs"/>
          <w:b/>
          <w:bCs/>
          <w:sz w:val="28"/>
          <w:szCs w:val="28"/>
          <w:rtl/>
        </w:rPr>
        <w:t>ِ</w:t>
      </w:r>
      <w:r w:rsidRPr="00351B70">
        <w:rPr>
          <w:b/>
          <w:bCs/>
          <w:sz w:val="28"/>
          <w:szCs w:val="28"/>
          <w:rtl/>
        </w:rPr>
        <w:t>يم</w:t>
      </w:r>
      <w:r w:rsidR="006D5F30" w:rsidRPr="00351B70">
        <w:rPr>
          <w:rFonts w:hint="cs"/>
          <w:b/>
          <w:bCs/>
          <w:sz w:val="28"/>
          <w:szCs w:val="28"/>
          <w:rtl/>
        </w:rPr>
        <w:t>َ</w:t>
      </w:r>
      <w:r w:rsidRPr="00351B70">
        <w:rPr>
          <w:b/>
          <w:bCs/>
          <w:sz w:val="28"/>
          <w:szCs w:val="28"/>
          <w:rtl/>
        </w:rPr>
        <w:t>ك</w:t>
      </w:r>
      <w:r w:rsidR="006D5F30" w:rsidRPr="00351B70">
        <w:rPr>
          <w:rFonts w:hint="cs"/>
          <w:b/>
          <w:bCs/>
          <w:sz w:val="28"/>
          <w:szCs w:val="28"/>
          <w:rtl/>
        </w:rPr>
        <w:t>ُ</w:t>
      </w:r>
      <w:r w:rsidRPr="00351B70">
        <w:rPr>
          <w:b/>
          <w:bCs/>
          <w:sz w:val="28"/>
          <w:szCs w:val="28"/>
          <w:rtl/>
        </w:rPr>
        <w:t>م</w:t>
      </w:r>
      <w:r w:rsidR="006D5F30" w:rsidRPr="00351B70">
        <w:rPr>
          <w:rFonts w:hint="cs"/>
          <w:b/>
          <w:bCs/>
          <w:sz w:val="28"/>
          <w:szCs w:val="28"/>
          <w:rtl/>
        </w:rPr>
        <w:t>ْ</w:t>
      </w:r>
      <w:r w:rsidRPr="00351B70">
        <w:rPr>
          <w:b/>
          <w:bCs/>
          <w:sz w:val="28"/>
          <w:szCs w:val="28"/>
          <w:rtl/>
        </w:rPr>
        <w:t xml:space="preserve"> ع</w:t>
      </w:r>
      <w:r w:rsidR="006D5F30" w:rsidRPr="00351B70">
        <w:rPr>
          <w:rFonts w:hint="cs"/>
          <w:b/>
          <w:bCs/>
          <w:sz w:val="28"/>
          <w:szCs w:val="28"/>
          <w:rtl/>
        </w:rPr>
        <w:t>َ</w:t>
      </w:r>
      <w:r w:rsidRPr="00351B70">
        <w:rPr>
          <w:b/>
          <w:bCs/>
          <w:sz w:val="28"/>
          <w:szCs w:val="28"/>
          <w:rtl/>
        </w:rPr>
        <w:t>ر</w:t>
      </w:r>
      <w:r w:rsidR="006D5F30" w:rsidRPr="00351B70">
        <w:rPr>
          <w:rFonts w:hint="cs"/>
          <w:b/>
          <w:bCs/>
          <w:sz w:val="28"/>
          <w:szCs w:val="28"/>
          <w:rtl/>
        </w:rPr>
        <w:t>َ</w:t>
      </w:r>
      <w:r w:rsidRPr="00351B70">
        <w:rPr>
          <w:b/>
          <w:bCs/>
          <w:sz w:val="28"/>
          <w:szCs w:val="28"/>
          <w:rtl/>
        </w:rPr>
        <w:t>ب</w:t>
      </w:r>
      <w:r w:rsidR="006D5F30" w:rsidRPr="00351B70">
        <w:rPr>
          <w:rFonts w:hint="cs"/>
          <w:b/>
          <w:bCs/>
          <w:sz w:val="28"/>
          <w:szCs w:val="28"/>
          <w:rtl/>
        </w:rPr>
        <w:t>ِ</w:t>
      </w:r>
      <w:r w:rsidRPr="00351B70">
        <w:rPr>
          <w:b/>
          <w:bCs/>
          <w:sz w:val="28"/>
          <w:szCs w:val="28"/>
          <w:rtl/>
        </w:rPr>
        <w:t>ي</w:t>
      </w:r>
      <w:r w:rsidR="006D5F30" w:rsidRPr="00351B70">
        <w:rPr>
          <w:rFonts w:hint="cs"/>
          <w:b/>
          <w:bCs/>
          <w:sz w:val="28"/>
          <w:szCs w:val="28"/>
          <w:rtl/>
        </w:rPr>
        <w:t>ّ</w:t>
      </w:r>
      <w:r w:rsidRPr="00351B70">
        <w:rPr>
          <w:b/>
          <w:bCs/>
          <w:sz w:val="28"/>
          <w:szCs w:val="28"/>
          <w:rtl/>
        </w:rPr>
        <w:t>اً</w:t>
      </w:r>
      <w:r w:rsidRPr="00351B70">
        <w:rPr>
          <w:sz w:val="32"/>
          <w:rtl/>
        </w:rPr>
        <w:t xml:space="preserve">» </w:t>
      </w:r>
      <w:r w:rsidRPr="00351B70">
        <w:rPr>
          <w:rFonts w:hint="cs"/>
          <w:sz w:val="32"/>
          <w:rtl/>
        </w:rPr>
        <w:t xml:space="preserve">أخرجه أحمد. </w:t>
      </w:r>
      <w:r w:rsidRPr="00351B70">
        <w:rPr>
          <w:sz w:val="32"/>
          <w:rtl/>
        </w:rPr>
        <w:t>وعن أبي حميد الساعدي قال: «</w:t>
      </w:r>
      <w:r w:rsidRPr="00351B70">
        <w:rPr>
          <w:b/>
          <w:bCs/>
          <w:sz w:val="28"/>
          <w:szCs w:val="28"/>
          <w:rtl/>
        </w:rPr>
        <w:t>خ</w:t>
      </w:r>
      <w:r w:rsidR="00F57808" w:rsidRPr="00351B70">
        <w:rPr>
          <w:rFonts w:hint="cs"/>
          <w:b/>
          <w:bCs/>
          <w:sz w:val="28"/>
          <w:szCs w:val="28"/>
          <w:rtl/>
        </w:rPr>
        <w:t>َ</w:t>
      </w:r>
      <w:r w:rsidRPr="00351B70">
        <w:rPr>
          <w:b/>
          <w:bCs/>
          <w:sz w:val="28"/>
          <w:szCs w:val="28"/>
          <w:rtl/>
        </w:rPr>
        <w:t>ر</w:t>
      </w:r>
      <w:r w:rsidR="00F57808" w:rsidRPr="00351B70">
        <w:rPr>
          <w:rFonts w:hint="cs"/>
          <w:b/>
          <w:bCs/>
          <w:sz w:val="28"/>
          <w:szCs w:val="28"/>
          <w:rtl/>
        </w:rPr>
        <w:t>َ</w:t>
      </w:r>
      <w:r w:rsidRPr="00351B70">
        <w:rPr>
          <w:b/>
          <w:bCs/>
          <w:sz w:val="28"/>
          <w:szCs w:val="28"/>
          <w:rtl/>
        </w:rPr>
        <w:t>ج</w:t>
      </w:r>
      <w:r w:rsidR="00F57808" w:rsidRPr="00351B70">
        <w:rPr>
          <w:rFonts w:hint="cs"/>
          <w:b/>
          <w:bCs/>
          <w:sz w:val="28"/>
          <w:szCs w:val="28"/>
          <w:rtl/>
        </w:rPr>
        <w:t>َ</w:t>
      </w:r>
      <w:r w:rsidRPr="00351B70">
        <w:rPr>
          <w:b/>
          <w:bCs/>
          <w:sz w:val="28"/>
          <w:szCs w:val="28"/>
          <w:rtl/>
        </w:rPr>
        <w:t xml:space="preserve"> رسول</w:t>
      </w:r>
      <w:r w:rsidR="00F57808" w:rsidRPr="00351B70">
        <w:rPr>
          <w:rFonts w:hint="cs"/>
          <w:b/>
          <w:bCs/>
          <w:sz w:val="28"/>
          <w:szCs w:val="28"/>
          <w:rtl/>
        </w:rPr>
        <w:t>ُ</w:t>
      </w:r>
      <w:r w:rsidRPr="00351B70">
        <w:rPr>
          <w:b/>
          <w:bCs/>
          <w:sz w:val="28"/>
          <w:szCs w:val="28"/>
          <w:rtl/>
        </w:rPr>
        <w:t xml:space="preserve"> الل</w:t>
      </w:r>
      <w:r w:rsidR="00F57808" w:rsidRPr="00351B70">
        <w:rPr>
          <w:rFonts w:hint="cs"/>
          <w:b/>
          <w:bCs/>
          <w:sz w:val="28"/>
          <w:szCs w:val="28"/>
          <w:rtl/>
        </w:rPr>
        <w:t>َّ</w:t>
      </w:r>
      <w:r w:rsidRPr="00351B70">
        <w:rPr>
          <w:b/>
          <w:bCs/>
          <w:sz w:val="28"/>
          <w:szCs w:val="28"/>
          <w:rtl/>
        </w:rPr>
        <w:t>ه</w:t>
      </w:r>
      <w:r w:rsidR="00F57808" w:rsidRPr="00351B70">
        <w:rPr>
          <w:rFonts w:hint="cs"/>
          <w:b/>
          <w:bCs/>
          <w:sz w:val="28"/>
          <w:szCs w:val="28"/>
          <w:rtl/>
        </w:rPr>
        <w:t>ِ</w:t>
      </w:r>
      <w:r w:rsidR="008100E8" w:rsidRPr="00351B70">
        <w:rPr>
          <w:b/>
          <w:bCs/>
          <w:sz w:val="28"/>
          <w:szCs w:val="28"/>
          <w:rtl/>
        </w:rPr>
        <w:t xml:space="preserve"> </w:t>
      </w:r>
      <w:r w:rsidR="0098711D" w:rsidRPr="00351B70">
        <w:rPr>
          <w:rFonts w:hint="cs"/>
          <w:position w:val="-3"/>
          <w:sz w:val="42"/>
          <w:szCs w:val="42"/>
        </w:rPr>
        <w:sym w:font="AGA Arabesque" w:char="F072"/>
      </w:r>
      <w:r w:rsidRPr="00351B70">
        <w:rPr>
          <w:b/>
          <w:bCs/>
          <w:sz w:val="28"/>
          <w:szCs w:val="28"/>
          <w:rtl/>
        </w:rPr>
        <w:t xml:space="preserve"> حتى إذا خ</w:t>
      </w:r>
      <w:r w:rsidR="00F57808" w:rsidRPr="00351B70">
        <w:rPr>
          <w:rFonts w:hint="cs"/>
          <w:b/>
          <w:bCs/>
          <w:sz w:val="28"/>
          <w:szCs w:val="28"/>
          <w:rtl/>
        </w:rPr>
        <w:t>َ</w:t>
      </w:r>
      <w:r w:rsidRPr="00351B70">
        <w:rPr>
          <w:b/>
          <w:bCs/>
          <w:sz w:val="28"/>
          <w:szCs w:val="28"/>
          <w:rtl/>
        </w:rPr>
        <w:t>ل</w:t>
      </w:r>
      <w:r w:rsidR="00F57808" w:rsidRPr="00351B70">
        <w:rPr>
          <w:rFonts w:hint="cs"/>
          <w:b/>
          <w:bCs/>
          <w:sz w:val="28"/>
          <w:szCs w:val="28"/>
          <w:rtl/>
        </w:rPr>
        <w:t>َّ</w:t>
      </w:r>
      <w:r w:rsidRPr="00351B70">
        <w:rPr>
          <w:b/>
          <w:bCs/>
          <w:sz w:val="28"/>
          <w:szCs w:val="28"/>
          <w:rtl/>
        </w:rPr>
        <w:t>ف</w:t>
      </w:r>
      <w:r w:rsidR="00F57808" w:rsidRPr="00351B70">
        <w:rPr>
          <w:rFonts w:hint="cs"/>
          <w:b/>
          <w:bCs/>
          <w:sz w:val="28"/>
          <w:szCs w:val="28"/>
          <w:rtl/>
        </w:rPr>
        <w:t>َ</w:t>
      </w:r>
      <w:r w:rsidRPr="00351B70">
        <w:rPr>
          <w:b/>
          <w:bCs/>
          <w:sz w:val="28"/>
          <w:szCs w:val="28"/>
          <w:rtl/>
        </w:rPr>
        <w:t xml:space="preserve"> ث</w:t>
      </w:r>
      <w:r w:rsidR="00F57808" w:rsidRPr="00351B70">
        <w:rPr>
          <w:rFonts w:hint="cs"/>
          <w:b/>
          <w:bCs/>
          <w:sz w:val="28"/>
          <w:szCs w:val="28"/>
          <w:rtl/>
        </w:rPr>
        <w:t>ـَ</w:t>
      </w:r>
      <w:r w:rsidRPr="00351B70">
        <w:rPr>
          <w:b/>
          <w:bCs/>
          <w:sz w:val="28"/>
          <w:szCs w:val="28"/>
          <w:rtl/>
        </w:rPr>
        <w:t>ن</w:t>
      </w:r>
      <w:r w:rsidR="00F57808" w:rsidRPr="00351B70">
        <w:rPr>
          <w:rFonts w:hint="cs"/>
          <w:b/>
          <w:bCs/>
          <w:sz w:val="28"/>
          <w:szCs w:val="28"/>
          <w:rtl/>
        </w:rPr>
        <w:t>ِ</w:t>
      </w:r>
      <w:r w:rsidRPr="00351B70">
        <w:rPr>
          <w:b/>
          <w:bCs/>
          <w:sz w:val="28"/>
          <w:szCs w:val="28"/>
          <w:rtl/>
        </w:rPr>
        <w:t>ي</w:t>
      </w:r>
      <w:r w:rsidR="00F57808" w:rsidRPr="00351B70">
        <w:rPr>
          <w:rFonts w:hint="cs"/>
          <w:b/>
          <w:bCs/>
          <w:sz w:val="28"/>
          <w:szCs w:val="28"/>
          <w:rtl/>
        </w:rPr>
        <w:t>َّ</w:t>
      </w:r>
      <w:r w:rsidRPr="00351B70">
        <w:rPr>
          <w:b/>
          <w:bCs/>
          <w:sz w:val="28"/>
          <w:szCs w:val="28"/>
          <w:rtl/>
        </w:rPr>
        <w:t>ة</w:t>
      </w:r>
      <w:r w:rsidR="00F57808" w:rsidRPr="00351B70">
        <w:rPr>
          <w:rFonts w:hint="cs"/>
          <w:b/>
          <w:bCs/>
          <w:sz w:val="28"/>
          <w:szCs w:val="28"/>
          <w:rtl/>
        </w:rPr>
        <w:t>َ</w:t>
      </w:r>
      <w:r w:rsidRPr="00351B70">
        <w:rPr>
          <w:b/>
          <w:bCs/>
          <w:sz w:val="28"/>
          <w:szCs w:val="28"/>
          <w:rtl/>
        </w:rPr>
        <w:t xml:space="preserve"> الو</w:t>
      </w:r>
      <w:r w:rsidR="00F57808" w:rsidRPr="00351B70">
        <w:rPr>
          <w:rFonts w:hint="cs"/>
          <w:b/>
          <w:bCs/>
          <w:sz w:val="28"/>
          <w:szCs w:val="28"/>
          <w:rtl/>
        </w:rPr>
        <w:t>َ</w:t>
      </w:r>
      <w:r w:rsidRPr="00351B70">
        <w:rPr>
          <w:b/>
          <w:bCs/>
          <w:sz w:val="28"/>
          <w:szCs w:val="28"/>
          <w:rtl/>
        </w:rPr>
        <w:t>دا</w:t>
      </w:r>
      <w:r w:rsidRPr="00351B70">
        <w:rPr>
          <w:b/>
          <w:bCs/>
          <w:spacing w:val="-30"/>
          <w:sz w:val="28"/>
          <w:szCs w:val="28"/>
          <w:rtl/>
        </w:rPr>
        <w:t>ع</w:t>
      </w:r>
      <w:r w:rsidR="00F57808" w:rsidRPr="00351B70">
        <w:rPr>
          <w:rFonts w:hint="cs"/>
          <w:b/>
          <w:bCs/>
          <w:spacing w:val="60"/>
          <w:sz w:val="28"/>
          <w:szCs w:val="28"/>
          <w:rtl/>
          <w:lang w:bidi="ar-LB"/>
        </w:rPr>
        <w:t>ِ</w:t>
      </w:r>
      <w:r w:rsidR="00B401C4" w:rsidRPr="00351B70">
        <w:rPr>
          <w:rFonts w:hint="cs"/>
          <w:b/>
          <w:bCs/>
          <w:spacing w:val="-30"/>
          <w:sz w:val="28"/>
          <w:szCs w:val="28"/>
          <w:rtl/>
          <w:lang w:bidi="ar-LB"/>
        </w:rPr>
        <w:t>،</w:t>
      </w:r>
      <w:r w:rsidRPr="00351B70">
        <w:rPr>
          <w:b/>
          <w:bCs/>
          <w:sz w:val="28"/>
          <w:szCs w:val="28"/>
          <w:rtl/>
        </w:rPr>
        <w:t xml:space="preserve"> إذا ك</w:t>
      </w:r>
      <w:r w:rsidR="00F57808" w:rsidRPr="00351B70">
        <w:rPr>
          <w:rFonts w:hint="cs"/>
          <w:b/>
          <w:bCs/>
          <w:sz w:val="28"/>
          <w:szCs w:val="28"/>
          <w:rtl/>
        </w:rPr>
        <w:t>َ</w:t>
      </w:r>
      <w:r w:rsidRPr="00351B70">
        <w:rPr>
          <w:b/>
          <w:bCs/>
          <w:sz w:val="28"/>
          <w:szCs w:val="28"/>
          <w:rtl/>
        </w:rPr>
        <w:t>ت</w:t>
      </w:r>
      <w:r w:rsidR="00F57808" w:rsidRPr="00351B70">
        <w:rPr>
          <w:rFonts w:hint="cs"/>
          <w:b/>
          <w:bCs/>
          <w:sz w:val="28"/>
          <w:szCs w:val="28"/>
          <w:rtl/>
        </w:rPr>
        <w:t>ِ</w:t>
      </w:r>
      <w:r w:rsidRPr="00351B70">
        <w:rPr>
          <w:b/>
          <w:bCs/>
          <w:sz w:val="28"/>
          <w:szCs w:val="28"/>
          <w:rtl/>
        </w:rPr>
        <w:t>يب</w:t>
      </w:r>
      <w:r w:rsidR="00F57808" w:rsidRPr="00351B70">
        <w:rPr>
          <w:rFonts w:hint="cs"/>
          <w:b/>
          <w:bCs/>
          <w:sz w:val="28"/>
          <w:szCs w:val="28"/>
          <w:rtl/>
        </w:rPr>
        <w:t>َ</w:t>
      </w:r>
      <w:r w:rsidRPr="00351B70">
        <w:rPr>
          <w:b/>
          <w:bCs/>
          <w:sz w:val="28"/>
          <w:szCs w:val="28"/>
          <w:rtl/>
        </w:rPr>
        <w:t>ة</w:t>
      </w:r>
      <w:r w:rsidR="00F57808" w:rsidRPr="00351B70">
        <w:rPr>
          <w:rFonts w:hint="cs"/>
          <w:b/>
          <w:bCs/>
          <w:sz w:val="28"/>
          <w:szCs w:val="28"/>
          <w:rtl/>
        </w:rPr>
        <w:t>ٌ</w:t>
      </w:r>
      <w:r w:rsidRPr="00351B70">
        <w:rPr>
          <w:b/>
          <w:bCs/>
          <w:sz w:val="28"/>
          <w:szCs w:val="28"/>
          <w:rtl/>
        </w:rPr>
        <w:t>، قال</w:t>
      </w:r>
      <w:r w:rsidR="0096776B" w:rsidRPr="00351B70">
        <w:rPr>
          <w:rFonts w:hint="cs"/>
          <w:b/>
          <w:bCs/>
          <w:sz w:val="28"/>
          <w:szCs w:val="28"/>
          <w:rtl/>
        </w:rPr>
        <w:t>َ</w:t>
      </w:r>
      <w:r w:rsidRPr="00351B70">
        <w:rPr>
          <w:b/>
          <w:bCs/>
          <w:sz w:val="28"/>
          <w:szCs w:val="28"/>
          <w:rtl/>
        </w:rPr>
        <w:t>: م</w:t>
      </w:r>
      <w:r w:rsidR="0096776B" w:rsidRPr="00351B70">
        <w:rPr>
          <w:rFonts w:hint="cs"/>
          <w:b/>
          <w:bCs/>
          <w:sz w:val="28"/>
          <w:szCs w:val="28"/>
          <w:rtl/>
        </w:rPr>
        <w:t>َ</w:t>
      </w:r>
      <w:r w:rsidRPr="00351B70">
        <w:rPr>
          <w:b/>
          <w:bCs/>
          <w:sz w:val="28"/>
          <w:szCs w:val="28"/>
          <w:rtl/>
        </w:rPr>
        <w:t>ن</w:t>
      </w:r>
      <w:r w:rsidR="0096776B" w:rsidRPr="00351B70">
        <w:rPr>
          <w:rFonts w:hint="cs"/>
          <w:b/>
          <w:bCs/>
          <w:sz w:val="28"/>
          <w:szCs w:val="28"/>
          <w:rtl/>
        </w:rPr>
        <w:t>ْ</w:t>
      </w:r>
      <w:r w:rsidRPr="00351B70">
        <w:rPr>
          <w:b/>
          <w:bCs/>
          <w:sz w:val="28"/>
          <w:szCs w:val="28"/>
          <w:rtl/>
        </w:rPr>
        <w:t xml:space="preserve"> هؤلاء</w:t>
      </w:r>
      <w:r w:rsidR="00681462" w:rsidRPr="00351B70">
        <w:rPr>
          <w:b/>
          <w:bCs/>
          <w:spacing w:val="30"/>
          <w:sz w:val="28"/>
          <w:szCs w:val="28"/>
          <w:rtl/>
        </w:rPr>
        <w:t>؟</w:t>
      </w:r>
      <w:r w:rsidRPr="00351B70">
        <w:rPr>
          <w:b/>
          <w:bCs/>
          <w:sz w:val="28"/>
          <w:szCs w:val="28"/>
          <w:rtl/>
        </w:rPr>
        <w:t xml:space="preserve"> قالوا: بن</w:t>
      </w:r>
      <w:r w:rsidRPr="00351B70">
        <w:rPr>
          <w:rFonts w:hint="cs"/>
          <w:b/>
          <w:bCs/>
          <w:sz w:val="28"/>
          <w:szCs w:val="28"/>
          <w:rtl/>
        </w:rPr>
        <w:t>و</w:t>
      </w:r>
      <w:r w:rsidRPr="00351B70">
        <w:rPr>
          <w:b/>
          <w:bCs/>
          <w:sz w:val="28"/>
          <w:szCs w:val="28"/>
          <w:rtl/>
        </w:rPr>
        <w:t xml:space="preserve"> ق</w:t>
      </w:r>
      <w:r w:rsidR="0096776B" w:rsidRPr="00351B70">
        <w:rPr>
          <w:rFonts w:hint="cs"/>
          <w:b/>
          <w:bCs/>
          <w:sz w:val="28"/>
          <w:szCs w:val="28"/>
          <w:rtl/>
        </w:rPr>
        <w:t>َ</w:t>
      </w:r>
      <w:r w:rsidRPr="00351B70">
        <w:rPr>
          <w:b/>
          <w:bCs/>
          <w:sz w:val="28"/>
          <w:szCs w:val="28"/>
          <w:rtl/>
        </w:rPr>
        <w:t>ي</w:t>
      </w:r>
      <w:r w:rsidR="0096776B" w:rsidRPr="00351B70">
        <w:rPr>
          <w:rFonts w:hint="cs"/>
          <w:b/>
          <w:bCs/>
          <w:sz w:val="28"/>
          <w:szCs w:val="28"/>
          <w:rtl/>
        </w:rPr>
        <w:t>ْ</w:t>
      </w:r>
      <w:r w:rsidRPr="00351B70">
        <w:rPr>
          <w:b/>
          <w:bCs/>
          <w:sz w:val="28"/>
          <w:szCs w:val="28"/>
          <w:rtl/>
        </w:rPr>
        <w:t>ن</w:t>
      </w:r>
      <w:r w:rsidR="0096776B" w:rsidRPr="00351B70">
        <w:rPr>
          <w:rFonts w:hint="cs"/>
          <w:b/>
          <w:bCs/>
          <w:sz w:val="28"/>
          <w:szCs w:val="28"/>
          <w:rtl/>
        </w:rPr>
        <w:t>ُ</w:t>
      </w:r>
      <w:r w:rsidRPr="00351B70">
        <w:rPr>
          <w:b/>
          <w:bCs/>
          <w:sz w:val="28"/>
          <w:szCs w:val="28"/>
          <w:rtl/>
        </w:rPr>
        <w:t>قا</w:t>
      </w:r>
      <w:r w:rsidRPr="00351B70">
        <w:rPr>
          <w:b/>
          <w:bCs/>
          <w:spacing w:val="-35"/>
          <w:sz w:val="28"/>
          <w:szCs w:val="28"/>
          <w:rtl/>
        </w:rPr>
        <w:t>ع</w:t>
      </w:r>
      <w:r w:rsidR="00B401C4" w:rsidRPr="00351B70">
        <w:rPr>
          <w:rFonts w:hint="cs"/>
          <w:b/>
          <w:bCs/>
          <w:sz w:val="28"/>
          <w:szCs w:val="28"/>
          <w:rtl/>
          <w:lang w:bidi="ar-LB"/>
        </w:rPr>
        <w:t>،</w:t>
      </w:r>
      <w:r w:rsidRPr="00351B70">
        <w:rPr>
          <w:rFonts w:hint="cs"/>
          <w:b/>
          <w:bCs/>
          <w:sz w:val="28"/>
          <w:szCs w:val="28"/>
          <w:rtl/>
        </w:rPr>
        <w:t xml:space="preserve"> وه</w:t>
      </w:r>
      <w:r w:rsidR="0096776B" w:rsidRPr="00351B70">
        <w:rPr>
          <w:rFonts w:hint="cs"/>
          <w:b/>
          <w:bCs/>
          <w:sz w:val="28"/>
          <w:szCs w:val="28"/>
          <w:rtl/>
        </w:rPr>
        <w:t xml:space="preserve">ُمْ </w:t>
      </w:r>
      <w:r w:rsidRPr="00351B70">
        <w:rPr>
          <w:b/>
          <w:bCs/>
          <w:sz w:val="28"/>
          <w:szCs w:val="28"/>
          <w:rtl/>
        </w:rPr>
        <w:t>ر</w:t>
      </w:r>
      <w:r w:rsidR="0096776B" w:rsidRPr="00351B70">
        <w:rPr>
          <w:rFonts w:hint="cs"/>
          <w:b/>
          <w:bCs/>
          <w:sz w:val="28"/>
          <w:szCs w:val="28"/>
          <w:rtl/>
        </w:rPr>
        <w:t>َ</w:t>
      </w:r>
      <w:r w:rsidRPr="00351B70">
        <w:rPr>
          <w:b/>
          <w:bCs/>
          <w:sz w:val="28"/>
          <w:szCs w:val="28"/>
          <w:rtl/>
        </w:rPr>
        <w:t>ه</w:t>
      </w:r>
      <w:r w:rsidR="0096776B" w:rsidRPr="00351B70">
        <w:rPr>
          <w:rFonts w:hint="cs"/>
          <w:b/>
          <w:bCs/>
          <w:sz w:val="28"/>
          <w:szCs w:val="28"/>
          <w:rtl/>
        </w:rPr>
        <w:t>ْ</w:t>
      </w:r>
      <w:r w:rsidRPr="00351B70">
        <w:rPr>
          <w:b/>
          <w:bCs/>
          <w:sz w:val="28"/>
          <w:szCs w:val="28"/>
          <w:rtl/>
        </w:rPr>
        <w:t>ط</w:t>
      </w:r>
      <w:r w:rsidR="0096776B" w:rsidRPr="00351B70">
        <w:rPr>
          <w:rFonts w:hint="cs"/>
          <w:b/>
          <w:bCs/>
          <w:sz w:val="28"/>
          <w:szCs w:val="28"/>
          <w:rtl/>
        </w:rPr>
        <w:t>ُ</w:t>
      </w:r>
      <w:r w:rsidRPr="00351B70">
        <w:rPr>
          <w:b/>
          <w:bCs/>
          <w:sz w:val="28"/>
          <w:szCs w:val="28"/>
          <w:rtl/>
        </w:rPr>
        <w:t xml:space="preserve"> عبد</w:t>
      </w:r>
      <w:r w:rsidR="0096776B" w:rsidRPr="00351B70">
        <w:rPr>
          <w:rFonts w:hint="cs"/>
          <w:b/>
          <w:bCs/>
          <w:sz w:val="28"/>
          <w:szCs w:val="28"/>
          <w:rtl/>
        </w:rPr>
        <w:t>ِ</w:t>
      </w:r>
      <w:r w:rsidRPr="00351B70">
        <w:rPr>
          <w:b/>
          <w:bCs/>
          <w:sz w:val="28"/>
          <w:szCs w:val="28"/>
          <w:rtl/>
        </w:rPr>
        <w:t xml:space="preserve"> الل</w:t>
      </w:r>
      <w:r w:rsidR="0096776B" w:rsidRPr="00351B70">
        <w:rPr>
          <w:rFonts w:hint="cs"/>
          <w:b/>
          <w:bCs/>
          <w:sz w:val="28"/>
          <w:szCs w:val="28"/>
          <w:rtl/>
        </w:rPr>
        <w:t>َّ</w:t>
      </w:r>
      <w:r w:rsidRPr="00351B70">
        <w:rPr>
          <w:b/>
          <w:bCs/>
          <w:sz w:val="28"/>
          <w:szCs w:val="28"/>
          <w:rtl/>
        </w:rPr>
        <w:t>ه</w:t>
      </w:r>
      <w:r w:rsidR="0096776B" w:rsidRPr="00351B70">
        <w:rPr>
          <w:rFonts w:hint="cs"/>
          <w:b/>
          <w:bCs/>
          <w:sz w:val="28"/>
          <w:szCs w:val="28"/>
          <w:rtl/>
        </w:rPr>
        <w:t>ِ</w:t>
      </w:r>
      <w:r w:rsidRPr="00351B70">
        <w:rPr>
          <w:b/>
          <w:bCs/>
          <w:sz w:val="28"/>
          <w:szCs w:val="28"/>
          <w:rtl/>
        </w:rPr>
        <w:t xml:space="preserve"> ب</w:t>
      </w:r>
      <w:r w:rsidR="0096776B" w:rsidRPr="00351B70">
        <w:rPr>
          <w:rFonts w:hint="cs"/>
          <w:b/>
          <w:bCs/>
          <w:sz w:val="28"/>
          <w:szCs w:val="28"/>
          <w:rtl/>
        </w:rPr>
        <w:t>ْ</w:t>
      </w:r>
      <w:r w:rsidRPr="00351B70">
        <w:rPr>
          <w:b/>
          <w:bCs/>
          <w:sz w:val="28"/>
          <w:szCs w:val="28"/>
          <w:rtl/>
        </w:rPr>
        <w:t>ن</w:t>
      </w:r>
      <w:r w:rsidR="0096776B" w:rsidRPr="00351B70">
        <w:rPr>
          <w:rFonts w:hint="cs"/>
          <w:b/>
          <w:bCs/>
          <w:sz w:val="28"/>
          <w:szCs w:val="28"/>
          <w:rtl/>
        </w:rPr>
        <w:t>ِ</w:t>
      </w:r>
      <w:r w:rsidRPr="00351B70">
        <w:rPr>
          <w:b/>
          <w:bCs/>
          <w:sz w:val="28"/>
          <w:szCs w:val="28"/>
          <w:rtl/>
        </w:rPr>
        <w:t xml:space="preserve"> س</w:t>
      </w:r>
      <w:r w:rsidR="0096776B" w:rsidRPr="00351B70">
        <w:rPr>
          <w:rFonts w:hint="cs"/>
          <w:b/>
          <w:bCs/>
          <w:sz w:val="28"/>
          <w:szCs w:val="28"/>
          <w:rtl/>
        </w:rPr>
        <w:t>َ</w:t>
      </w:r>
      <w:r w:rsidRPr="00351B70">
        <w:rPr>
          <w:b/>
          <w:bCs/>
          <w:sz w:val="28"/>
          <w:szCs w:val="28"/>
          <w:rtl/>
        </w:rPr>
        <w:t>لا</w:t>
      </w:r>
      <w:r w:rsidR="0096776B" w:rsidRPr="00351B70">
        <w:rPr>
          <w:rFonts w:hint="cs"/>
          <w:b/>
          <w:bCs/>
          <w:sz w:val="28"/>
          <w:szCs w:val="28"/>
          <w:rtl/>
        </w:rPr>
        <w:t>َّ</w:t>
      </w:r>
      <w:r w:rsidRPr="00351B70">
        <w:rPr>
          <w:b/>
          <w:bCs/>
          <w:sz w:val="28"/>
          <w:szCs w:val="28"/>
          <w:rtl/>
        </w:rPr>
        <w:t>م</w:t>
      </w:r>
      <w:r w:rsidR="00B401C4" w:rsidRPr="00351B70">
        <w:rPr>
          <w:rFonts w:hint="cs"/>
          <w:b/>
          <w:bCs/>
          <w:sz w:val="28"/>
          <w:szCs w:val="28"/>
          <w:rtl/>
          <w:lang w:bidi="ar-LB"/>
        </w:rPr>
        <w:t>،</w:t>
      </w:r>
      <w:r w:rsidRPr="00351B70">
        <w:rPr>
          <w:b/>
          <w:bCs/>
          <w:sz w:val="28"/>
          <w:szCs w:val="28"/>
          <w:rtl/>
        </w:rPr>
        <w:t xml:space="preserve"> قال</w:t>
      </w:r>
      <w:r w:rsidR="0096776B" w:rsidRPr="00351B70">
        <w:rPr>
          <w:rFonts w:hint="cs"/>
          <w:b/>
          <w:bCs/>
          <w:sz w:val="28"/>
          <w:szCs w:val="28"/>
          <w:rtl/>
        </w:rPr>
        <w:t>َ</w:t>
      </w:r>
      <w:r w:rsidRPr="00351B70">
        <w:rPr>
          <w:b/>
          <w:bCs/>
          <w:sz w:val="28"/>
          <w:szCs w:val="28"/>
          <w:rtl/>
        </w:rPr>
        <w:t>: و</w:t>
      </w:r>
      <w:r w:rsidRPr="00351B70">
        <w:rPr>
          <w:rFonts w:hint="cs"/>
          <w:b/>
          <w:bCs/>
          <w:sz w:val="28"/>
          <w:szCs w:val="28"/>
          <w:rtl/>
        </w:rPr>
        <w:t>أ</w:t>
      </w:r>
      <w:r w:rsidRPr="00351B70">
        <w:rPr>
          <w:b/>
          <w:bCs/>
          <w:sz w:val="28"/>
          <w:szCs w:val="28"/>
          <w:rtl/>
        </w:rPr>
        <w:t>سلموا</w:t>
      </w:r>
      <w:r w:rsidR="00681462" w:rsidRPr="00351B70">
        <w:rPr>
          <w:b/>
          <w:bCs/>
          <w:spacing w:val="30"/>
          <w:sz w:val="28"/>
          <w:szCs w:val="28"/>
          <w:rtl/>
        </w:rPr>
        <w:t>؟</w:t>
      </w:r>
      <w:r w:rsidRPr="00351B70">
        <w:rPr>
          <w:b/>
          <w:bCs/>
          <w:sz w:val="28"/>
          <w:szCs w:val="28"/>
          <w:rtl/>
        </w:rPr>
        <w:t xml:space="preserve"> قالوا: لا، </w:t>
      </w:r>
      <w:r w:rsidRPr="00351B70">
        <w:rPr>
          <w:rFonts w:hint="cs"/>
          <w:b/>
          <w:bCs/>
          <w:sz w:val="28"/>
          <w:szCs w:val="28"/>
          <w:rtl/>
        </w:rPr>
        <w:t>بل هم على دينهم</w:t>
      </w:r>
      <w:r w:rsidR="00B401C4" w:rsidRPr="00351B70">
        <w:rPr>
          <w:rFonts w:hint="cs"/>
          <w:b/>
          <w:bCs/>
          <w:sz w:val="28"/>
          <w:szCs w:val="28"/>
          <w:rtl/>
          <w:lang w:bidi="ar-LB"/>
        </w:rPr>
        <w:t>،</w:t>
      </w:r>
      <w:r w:rsidRPr="00351B70">
        <w:rPr>
          <w:rFonts w:hint="cs"/>
          <w:b/>
          <w:bCs/>
          <w:sz w:val="28"/>
          <w:szCs w:val="28"/>
          <w:rtl/>
        </w:rPr>
        <w:t xml:space="preserve"> قال</w:t>
      </w:r>
      <w:r w:rsidR="0096776B" w:rsidRPr="00351B70">
        <w:rPr>
          <w:rFonts w:hint="cs"/>
          <w:b/>
          <w:bCs/>
          <w:sz w:val="28"/>
          <w:szCs w:val="28"/>
          <w:rtl/>
        </w:rPr>
        <w:t>:</w:t>
      </w:r>
      <w:r w:rsidR="002E3623" w:rsidRPr="00351B70">
        <w:rPr>
          <w:rFonts w:hint="cs"/>
          <w:b/>
          <w:bCs/>
          <w:sz w:val="28"/>
          <w:szCs w:val="28"/>
          <w:rtl/>
        </w:rPr>
        <w:t xml:space="preserve"> قل</w:t>
      </w:r>
      <w:r w:rsidRPr="00351B70">
        <w:rPr>
          <w:rFonts w:hint="cs"/>
          <w:b/>
          <w:bCs/>
          <w:sz w:val="28"/>
          <w:szCs w:val="28"/>
          <w:rtl/>
        </w:rPr>
        <w:t xml:space="preserve"> لهم ف</w:t>
      </w:r>
      <w:r w:rsidR="00FC5AFB" w:rsidRPr="00351B70">
        <w:rPr>
          <w:rFonts w:hint="cs"/>
          <w:b/>
          <w:bCs/>
          <w:sz w:val="28"/>
          <w:szCs w:val="28"/>
          <w:rtl/>
        </w:rPr>
        <w:t>َ</w:t>
      </w:r>
      <w:r w:rsidRPr="00351B70">
        <w:rPr>
          <w:rFonts w:hint="cs"/>
          <w:b/>
          <w:bCs/>
          <w:sz w:val="28"/>
          <w:szCs w:val="28"/>
          <w:rtl/>
        </w:rPr>
        <w:t>ل</w:t>
      </w:r>
      <w:r w:rsidR="00FC5AFB" w:rsidRPr="00351B70">
        <w:rPr>
          <w:rFonts w:hint="cs"/>
          <w:b/>
          <w:bCs/>
          <w:sz w:val="28"/>
          <w:szCs w:val="28"/>
          <w:rtl/>
        </w:rPr>
        <w:t>ْ</w:t>
      </w:r>
      <w:r w:rsidRPr="00351B70">
        <w:rPr>
          <w:rFonts w:hint="cs"/>
          <w:b/>
          <w:bCs/>
          <w:sz w:val="28"/>
          <w:szCs w:val="28"/>
          <w:rtl/>
        </w:rPr>
        <w:t>ي</w:t>
      </w:r>
      <w:r w:rsidR="00FC5AFB" w:rsidRPr="00351B70">
        <w:rPr>
          <w:rFonts w:hint="cs"/>
          <w:b/>
          <w:bCs/>
          <w:sz w:val="28"/>
          <w:szCs w:val="28"/>
          <w:rtl/>
        </w:rPr>
        <w:t>َ</w:t>
      </w:r>
      <w:r w:rsidRPr="00351B70">
        <w:rPr>
          <w:rFonts w:hint="cs"/>
          <w:b/>
          <w:bCs/>
          <w:sz w:val="28"/>
          <w:szCs w:val="28"/>
          <w:rtl/>
        </w:rPr>
        <w:t>ر</w:t>
      </w:r>
      <w:r w:rsidR="00FC5AFB" w:rsidRPr="00351B70">
        <w:rPr>
          <w:rFonts w:hint="cs"/>
          <w:b/>
          <w:bCs/>
          <w:sz w:val="28"/>
          <w:szCs w:val="28"/>
          <w:rtl/>
        </w:rPr>
        <w:t>ْ</w:t>
      </w:r>
      <w:r w:rsidRPr="00351B70">
        <w:rPr>
          <w:rFonts w:hint="cs"/>
          <w:b/>
          <w:bCs/>
          <w:sz w:val="28"/>
          <w:szCs w:val="28"/>
          <w:rtl/>
        </w:rPr>
        <w:t>ج</w:t>
      </w:r>
      <w:r w:rsidR="00FC5AFB" w:rsidRPr="00351B70">
        <w:rPr>
          <w:rFonts w:hint="cs"/>
          <w:b/>
          <w:bCs/>
          <w:sz w:val="28"/>
          <w:szCs w:val="28"/>
          <w:rtl/>
        </w:rPr>
        <w:t>ِ</w:t>
      </w:r>
      <w:r w:rsidRPr="00351B70">
        <w:rPr>
          <w:rFonts w:hint="cs"/>
          <w:b/>
          <w:bCs/>
          <w:sz w:val="28"/>
          <w:szCs w:val="28"/>
          <w:rtl/>
        </w:rPr>
        <w:t>ع</w:t>
      </w:r>
      <w:r w:rsidR="00FC5AFB" w:rsidRPr="00351B70">
        <w:rPr>
          <w:rFonts w:hint="cs"/>
          <w:b/>
          <w:bCs/>
          <w:sz w:val="28"/>
          <w:szCs w:val="28"/>
          <w:rtl/>
        </w:rPr>
        <w:t>ُ</w:t>
      </w:r>
      <w:r w:rsidRPr="00351B70">
        <w:rPr>
          <w:rFonts w:hint="cs"/>
          <w:b/>
          <w:bCs/>
          <w:sz w:val="28"/>
          <w:szCs w:val="28"/>
          <w:rtl/>
        </w:rPr>
        <w:t>وا، فإ</w:t>
      </w:r>
      <w:r w:rsidR="00FC5AFB" w:rsidRPr="00351B70">
        <w:rPr>
          <w:rFonts w:hint="cs"/>
          <w:b/>
          <w:bCs/>
          <w:sz w:val="28"/>
          <w:szCs w:val="28"/>
          <w:rtl/>
        </w:rPr>
        <w:t>ِ</w:t>
      </w:r>
      <w:r w:rsidRPr="00351B70">
        <w:rPr>
          <w:rFonts w:hint="cs"/>
          <w:b/>
          <w:bCs/>
          <w:sz w:val="28"/>
          <w:szCs w:val="28"/>
          <w:rtl/>
        </w:rPr>
        <w:t>ن</w:t>
      </w:r>
      <w:r w:rsidR="00FC5AFB" w:rsidRPr="00351B70">
        <w:rPr>
          <w:rFonts w:hint="cs"/>
          <w:b/>
          <w:bCs/>
          <w:sz w:val="28"/>
          <w:szCs w:val="28"/>
          <w:rtl/>
        </w:rPr>
        <w:t>ّ</w:t>
      </w:r>
      <w:r w:rsidRPr="00351B70">
        <w:rPr>
          <w:rFonts w:hint="cs"/>
          <w:b/>
          <w:bCs/>
          <w:sz w:val="28"/>
          <w:szCs w:val="28"/>
          <w:rtl/>
        </w:rPr>
        <w:t>ا لا نستعين</w:t>
      </w:r>
      <w:r w:rsidR="00FC5AFB" w:rsidRPr="00351B70">
        <w:rPr>
          <w:rFonts w:hint="cs"/>
          <w:b/>
          <w:bCs/>
          <w:sz w:val="28"/>
          <w:szCs w:val="28"/>
          <w:rtl/>
        </w:rPr>
        <w:t>ُ</w:t>
      </w:r>
      <w:r w:rsidRPr="00351B70">
        <w:rPr>
          <w:rFonts w:hint="cs"/>
          <w:b/>
          <w:bCs/>
          <w:sz w:val="28"/>
          <w:szCs w:val="28"/>
          <w:rtl/>
        </w:rPr>
        <w:t xml:space="preserve"> بالمشركين</w:t>
      </w:r>
      <w:r w:rsidRPr="00351B70">
        <w:rPr>
          <w:sz w:val="32"/>
          <w:rtl/>
        </w:rPr>
        <w:t>»</w:t>
      </w:r>
      <w:r w:rsidRPr="00351B70">
        <w:rPr>
          <w:rFonts w:hint="cs"/>
          <w:sz w:val="32"/>
          <w:rtl/>
        </w:rPr>
        <w:t xml:space="preserve"> أخرجه </w:t>
      </w:r>
      <w:r w:rsidR="000C56FD" w:rsidRPr="00351B70">
        <w:rPr>
          <w:rFonts w:hint="cs"/>
          <w:sz w:val="32"/>
          <w:rtl/>
        </w:rPr>
        <w:t>الحافظ أبو عبد الله</w:t>
      </w:r>
      <w:r w:rsidR="00C70CCA" w:rsidRPr="00351B70">
        <w:rPr>
          <w:rFonts w:hint="cs"/>
          <w:sz w:val="32"/>
          <w:rtl/>
        </w:rPr>
        <w:t xml:space="preserve"> وذكره صاحب نيل الأوطار</w:t>
      </w:r>
      <w:r w:rsidRPr="00351B70">
        <w:rPr>
          <w:sz w:val="32"/>
          <w:rtl/>
        </w:rPr>
        <w:t xml:space="preserve">. فهذه الأحاديث تعارض الأحاديث التي وردت في جواز الاستعانة بالمشركين. عن ذي مخبر قال: سمعت رسول الله </w:t>
      </w:r>
      <w:r w:rsidR="0098711D" w:rsidRPr="00351B70">
        <w:rPr>
          <w:rFonts w:hint="cs"/>
          <w:position w:val="-4"/>
          <w:sz w:val="44"/>
          <w:szCs w:val="44"/>
        </w:rPr>
        <w:sym w:font="AGA Arabesque" w:char="F072"/>
      </w:r>
      <w:r w:rsidRPr="00351B70">
        <w:rPr>
          <w:sz w:val="32"/>
          <w:rtl/>
        </w:rPr>
        <w:t xml:space="preserve"> يقول: </w:t>
      </w:r>
      <w:r w:rsidR="00EC005A" w:rsidRPr="00351B70">
        <w:rPr>
          <w:rFonts w:hint="cs"/>
          <w:sz w:val="32"/>
          <w:rtl/>
          <w:lang w:bidi="ar-LB"/>
        </w:rPr>
        <w:t>«</w:t>
      </w:r>
      <w:r w:rsidR="00EC005A" w:rsidRPr="00351B70">
        <w:rPr>
          <w:b/>
          <w:bCs/>
          <w:sz w:val="28"/>
          <w:szCs w:val="28"/>
          <w:rtl/>
          <w:lang w:bidi="ar-LB"/>
        </w:rPr>
        <w:t>سَتُصَالِحُونَ الرُّومَ صُلْحًا آمِنًا</w:t>
      </w:r>
      <w:r w:rsidR="00EC005A" w:rsidRPr="00351B70">
        <w:rPr>
          <w:rFonts w:hint="cs"/>
          <w:b/>
          <w:bCs/>
          <w:sz w:val="28"/>
          <w:szCs w:val="28"/>
          <w:rtl/>
          <w:lang w:bidi="ar-LB"/>
        </w:rPr>
        <w:t>،</w:t>
      </w:r>
      <w:r w:rsidR="00EC005A" w:rsidRPr="00351B70">
        <w:rPr>
          <w:b/>
          <w:bCs/>
          <w:sz w:val="28"/>
          <w:szCs w:val="28"/>
          <w:rtl/>
          <w:lang w:bidi="ar-LB"/>
        </w:rPr>
        <w:t xml:space="preserve"> وَتَغْزُونَ أَنْتُمْ وَهُمْ عَدُوًّا مِنْ وَرَائِكُمْ</w:t>
      </w:r>
      <w:r w:rsidR="00EC005A" w:rsidRPr="00351B70">
        <w:rPr>
          <w:rFonts w:hint="cs"/>
          <w:sz w:val="32"/>
          <w:rtl/>
          <w:lang w:bidi="ar-LB"/>
        </w:rPr>
        <w:t>»</w:t>
      </w:r>
      <w:r w:rsidR="00B401C4" w:rsidRPr="00351B70">
        <w:rPr>
          <w:rFonts w:hint="cs"/>
          <w:sz w:val="32"/>
          <w:rtl/>
          <w:lang w:bidi="ar-LB"/>
        </w:rPr>
        <w:t xml:space="preserve"> رواه أبو داود.</w:t>
      </w:r>
      <w:r w:rsidRPr="00351B70">
        <w:rPr>
          <w:sz w:val="32"/>
          <w:rtl/>
        </w:rPr>
        <w:t xml:space="preserve"> </w:t>
      </w:r>
      <w:r w:rsidRPr="00351B70">
        <w:rPr>
          <w:rFonts w:hint="cs"/>
          <w:sz w:val="32"/>
          <w:rtl/>
        </w:rPr>
        <w:t>وقد أخرج الترمذي عن الزهري «</w:t>
      </w:r>
      <w:r w:rsidRPr="00351B70">
        <w:rPr>
          <w:rFonts w:hint="cs"/>
          <w:b/>
          <w:bCs/>
          <w:sz w:val="28"/>
          <w:szCs w:val="28"/>
          <w:rtl/>
        </w:rPr>
        <w:t>أ</w:t>
      </w:r>
      <w:r w:rsidR="00A0468E" w:rsidRPr="00351B70">
        <w:rPr>
          <w:rFonts w:hint="cs"/>
          <w:b/>
          <w:bCs/>
          <w:sz w:val="28"/>
          <w:szCs w:val="28"/>
          <w:rtl/>
        </w:rPr>
        <w:t>َ</w:t>
      </w:r>
      <w:r w:rsidRPr="00351B70">
        <w:rPr>
          <w:rFonts w:hint="cs"/>
          <w:b/>
          <w:bCs/>
          <w:sz w:val="28"/>
          <w:szCs w:val="28"/>
          <w:rtl/>
        </w:rPr>
        <w:t>ن</w:t>
      </w:r>
      <w:r w:rsidR="00A0468E" w:rsidRPr="00351B70">
        <w:rPr>
          <w:rFonts w:hint="cs"/>
          <w:b/>
          <w:bCs/>
          <w:sz w:val="28"/>
          <w:szCs w:val="28"/>
          <w:rtl/>
        </w:rPr>
        <w:t>َّ</w:t>
      </w:r>
      <w:r w:rsidRPr="00351B70">
        <w:rPr>
          <w:rFonts w:hint="cs"/>
          <w:b/>
          <w:bCs/>
          <w:sz w:val="28"/>
          <w:szCs w:val="28"/>
          <w:rtl/>
        </w:rPr>
        <w:t xml:space="preserve"> الن</w:t>
      </w:r>
      <w:r w:rsidR="00A0468E" w:rsidRPr="00351B70">
        <w:rPr>
          <w:rFonts w:hint="cs"/>
          <w:b/>
          <w:bCs/>
          <w:sz w:val="28"/>
          <w:szCs w:val="28"/>
          <w:rtl/>
        </w:rPr>
        <w:t>َّ</w:t>
      </w:r>
      <w:r w:rsidRPr="00351B70">
        <w:rPr>
          <w:rFonts w:hint="cs"/>
          <w:b/>
          <w:bCs/>
          <w:sz w:val="28"/>
          <w:szCs w:val="28"/>
          <w:rtl/>
        </w:rPr>
        <w:t>ب</w:t>
      </w:r>
      <w:r w:rsidR="00A0468E" w:rsidRPr="00351B70">
        <w:rPr>
          <w:rFonts w:hint="cs"/>
          <w:b/>
          <w:bCs/>
          <w:sz w:val="28"/>
          <w:szCs w:val="28"/>
          <w:rtl/>
        </w:rPr>
        <w:t>ِ</w:t>
      </w:r>
      <w:r w:rsidRPr="00351B70">
        <w:rPr>
          <w:rFonts w:hint="cs"/>
          <w:b/>
          <w:bCs/>
          <w:sz w:val="28"/>
          <w:szCs w:val="28"/>
          <w:rtl/>
        </w:rPr>
        <w:t>ي</w:t>
      </w:r>
      <w:r w:rsidR="00A0468E" w:rsidRPr="00351B70">
        <w:rPr>
          <w:rFonts w:hint="cs"/>
          <w:b/>
          <w:bCs/>
          <w:sz w:val="28"/>
          <w:szCs w:val="28"/>
          <w:rtl/>
        </w:rPr>
        <w:t>َّ</w:t>
      </w:r>
      <w:r w:rsidRPr="00351B70">
        <w:rPr>
          <w:rFonts w:hint="cs"/>
          <w:b/>
          <w:bCs/>
          <w:sz w:val="28"/>
          <w:szCs w:val="28"/>
          <w:rtl/>
        </w:rPr>
        <w:t xml:space="preserve"> </w:t>
      </w:r>
      <w:r w:rsidR="0098711D" w:rsidRPr="00351B70">
        <w:rPr>
          <w:rFonts w:hint="cs"/>
          <w:position w:val="-3"/>
          <w:sz w:val="42"/>
          <w:szCs w:val="42"/>
        </w:rPr>
        <w:sym w:font="AGA Arabesque" w:char="F072"/>
      </w:r>
      <w:r w:rsidRPr="00351B70">
        <w:rPr>
          <w:rFonts w:hint="cs"/>
          <w:b/>
          <w:bCs/>
          <w:sz w:val="28"/>
          <w:szCs w:val="28"/>
          <w:rtl/>
        </w:rPr>
        <w:t xml:space="preserve"> أ</w:t>
      </w:r>
      <w:r w:rsidR="00A0468E" w:rsidRPr="00351B70">
        <w:rPr>
          <w:rFonts w:hint="cs"/>
          <w:b/>
          <w:bCs/>
          <w:sz w:val="28"/>
          <w:szCs w:val="28"/>
          <w:rtl/>
        </w:rPr>
        <w:t>َ</w:t>
      </w:r>
      <w:r w:rsidRPr="00351B70">
        <w:rPr>
          <w:rFonts w:hint="cs"/>
          <w:b/>
          <w:bCs/>
          <w:sz w:val="28"/>
          <w:szCs w:val="28"/>
          <w:rtl/>
        </w:rPr>
        <w:t>س</w:t>
      </w:r>
      <w:r w:rsidR="00A0468E" w:rsidRPr="00351B70">
        <w:rPr>
          <w:rFonts w:hint="cs"/>
          <w:b/>
          <w:bCs/>
          <w:sz w:val="28"/>
          <w:szCs w:val="28"/>
          <w:rtl/>
        </w:rPr>
        <w:t>ْ</w:t>
      </w:r>
      <w:r w:rsidRPr="00351B70">
        <w:rPr>
          <w:rFonts w:hint="cs"/>
          <w:b/>
          <w:bCs/>
          <w:sz w:val="28"/>
          <w:szCs w:val="28"/>
          <w:rtl/>
        </w:rPr>
        <w:t>ه</w:t>
      </w:r>
      <w:r w:rsidR="00A0468E" w:rsidRPr="00351B70">
        <w:rPr>
          <w:rFonts w:hint="cs"/>
          <w:b/>
          <w:bCs/>
          <w:sz w:val="28"/>
          <w:szCs w:val="28"/>
          <w:rtl/>
        </w:rPr>
        <w:t>َ</w:t>
      </w:r>
      <w:r w:rsidRPr="00351B70">
        <w:rPr>
          <w:rFonts w:hint="cs"/>
          <w:b/>
          <w:bCs/>
          <w:sz w:val="28"/>
          <w:szCs w:val="28"/>
          <w:rtl/>
        </w:rPr>
        <w:t>م</w:t>
      </w:r>
      <w:r w:rsidR="00A0468E" w:rsidRPr="00351B70">
        <w:rPr>
          <w:rFonts w:hint="cs"/>
          <w:b/>
          <w:bCs/>
          <w:sz w:val="28"/>
          <w:szCs w:val="28"/>
          <w:rtl/>
        </w:rPr>
        <w:t>َ</w:t>
      </w:r>
      <w:r w:rsidRPr="00351B70">
        <w:rPr>
          <w:rFonts w:hint="cs"/>
          <w:b/>
          <w:bCs/>
          <w:sz w:val="28"/>
          <w:szCs w:val="28"/>
          <w:rtl/>
        </w:rPr>
        <w:t xml:space="preserve"> ل</w:t>
      </w:r>
      <w:r w:rsidR="00A0468E" w:rsidRPr="00351B70">
        <w:rPr>
          <w:rFonts w:hint="cs"/>
          <w:b/>
          <w:bCs/>
          <w:sz w:val="28"/>
          <w:szCs w:val="28"/>
          <w:rtl/>
        </w:rPr>
        <w:t>ِ</w:t>
      </w:r>
      <w:r w:rsidRPr="00351B70">
        <w:rPr>
          <w:rFonts w:hint="cs"/>
          <w:b/>
          <w:bCs/>
          <w:sz w:val="28"/>
          <w:szCs w:val="28"/>
          <w:rtl/>
        </w:rPr>
        <w:t>ق</w:t>
      </w:r>
      <w:r w:rsidR="00A0468E" w:rsidRPr="00351B70">
        <w:rPr>
          <w:rFonts w:hint="cs"/>
          <w:b/>
          <w:bCs/>
          <w:sz w:val="28"/>
          <w:szCs w:val="28"/>
          <w:rtl/>
        </w:rPr>
        <w:t>َ</w:t>
      </w:r>
      <w:r w:rsidRPr="00351B70">
        <w:rPr>
          <w:rFonts w:hint="cs"/>
          <w:b/>
          <w:bCs/>
          <w:sz w:val="28"/>
          <w:szCs w:val="28"/>
          <w:rtl/>
        </w:rPr>
        <w:t>و</w:t>
      </w:r>
      <w:r w:rsidR="00A0468E" w:rsidRPr="00351B70">
        <w:rPr>
          <w:rFonts w:hint="cs"/>
          <w:b/>
          <w:bCs/>
          <w:sz w:val="28"/>
          <w:szCs w:val="28"/>
          <w:rtl/>
        </w:rPr>
        <w:t>ْ</w:t>
      </w:r>
      <w:r w:rsidRPr="00351B70">
        <w:rPr>
          <w:rFonts w:hint="cs"/>
          <w:b/>
          <w:bCs/>
          <w:sz w:val="28"/>
          <w:szCs w:val="28"/>
          <w:rtl/>
        </w:rPr>
        <w:t>م</w:t>
      </w:r>
      <w:r w:rsidR="00A0468E" w:rsidRPr="00351B70">
        <w:rPr>
          <w:rFonts w:hint="cs"/>
          <w:b/>
          <w:bCs/>
          <w:sz w:val="28"/>
          <w:szCs w:val="28"/>
          <w:rtl/>
        </w:rPr>
        <w:t>ٍ</w:t>
      </w:r>
      <w:r w:rsidRPr="00351B70">
        <w:rPr>
          <w:rFonts w:hint="cs"/>
          <w:b/>
          <w:bCs/>
          <w:sz w:val="28"/>
          <w:szCs w:val="28"/>
          <w:rtl/>
        </w:rPr>
        <w:t xml:space="preserve"> م</w:t>
      </w:r>
      <w:r w:rsidR="00A0468E" w:rsidRPr="00351B70">
        <w:rPr>
          <w:rFonts w:hint="cs"/>
          <w:b/>
          <w:bCs/>
          <w:sz w:val="28"/>
          <w:szCs w:val="28"/>
          <w:rtl/>
        </w:rPr>
        <w:t>ِ</w:t>
      </w:r>
      <w:r w:rsidRPr="00351B70">
        <w:rPr>
          <w:rFonts w:hint="cs"/>
          <w:b/>
          <w:bCs/>
          <w:sz w:val="28"/>
          <w:szCs w:val="28"/>
          <w:rtl/>
        </w:rPr>
        <w:t>ن</w:t>
      </w:r>
      <w:r w:rsidR="00A0468E" w:rsidRPr="00351B70">
        <w:rPr>
          <w:rFonts w:hint="cs"/>
          <w:b/>
          <w:bCs/>
          <w:sz w:val="28"/>
          <w:szCs w:val="28"/>
          <w:rtl/>
        </w:rPr>
        <w:t>َ</w:t>
      </w:r>
      <w:r w:rsidRPr="00351B70">
        <w:rPr>
          <w:rFonts w:hint="cs"/>
          <w:b/>
          <w:bCs/>
          <w:sz w:val="28"/>
          <w:szCs w:val="28"/>
          <w:rtl/>
        </w:rPr>
        <w:t xml:space="preserve"> ال</w:t>
      </w:r>
      <w:r w:rsidR="00A0468E" w:rsidRPr="00351B70">
        <w:rPr>
          <w:rFonts w:hint="cs"/>
          <w:b/>
          <w:bCs/>
          <w:sz w:val="28"/>
          <w:szCs w:val="28"/>
          <w:rtl/>
        </w:rPr>
        <w:t>ْ</w:t>
      </w:r>
      <w:r w:rsidRPr="00351B70">
        <w:rPr>
          <w:rFonts w:hint="cs"/>
          <w:b/>
          <w:bCs/>
          <w:sz w:val="28"/>
          <w:szCs w:val="28"/>
          <w:rtl/>
        </w:rPr>
        <w:t>ي</w:t>
      </w:r>
      <w:r w:rsidR="00A0468E" w:rsidRPr="00351B70">
        <w:rPr>
          <w:rFonts w:hint="cs"/>
          <w:b/>
          <w:bCs/>
          <w:sz w:val="28"/>
          <w:szCs w:val="28"/>
          <w:rtl/>
        </w:rPr>
        <w:t>َ</w:t>
      </w:r>
      <w:r w:rsidRPr="00351B70">
        <w:rPr>
          <w:rFonts w:hint="cs"/>
          <w:b/>
          <w:bCs/>
          <w:sz w:val="28"/>
          <w:szCs w:val="28"/>
          <w:rtl/>
        </w:rPr>
        <w:t>ه</w:t>
      </w:r>
      <w:r w:rsidR="00A0468E" w:rsidRPr="00351B70">
        <w:rPr>
          <w:rFonts w:hint="cs"/>
          <w:b/>
          <w:bCs/>
          <w:sz w:val="28"/>
          <w:szCs w:val="28"/>
          <w:rtl/>
        </w:rPr>
        <w:t>ُ</w:t>
      </w:r>
      <w:r w:rsidRPr="00351B70">
        <w:rPr>
          <w:rFonts w:hint="cs"/>
          <w:b/>
          <w:bCs/>
          <w:sz w:val="28"/>
          <w:szCs w:val="28"/>
          <w:rtl/>
        </w:rPr>
        <w:t>ود</w:t>
      </w:r>
      <w:r w:rsidR="00A0468E" w:rsidRPr="00351B70">
        <w:rPr>
          <w:rFonts w:hint="cs"/>
          <w:b/>
          <w:bCs/>
          <w:sz w:val="28"/>
          <w:szCs w:val="28"/>
          <w:rtl/>
        </w:rPr>
        <w:t>ِ</w:t>
      </w:r>
      <w:r w:rsidRPr="00351B70">
        <w:rPr>
          <w:rFonts w:hint="cs"/>
          <w:b/>
          <w:bCs/>
          <w:sz w:val="28"/>
          <w:szCs w:val="28"/>
          <w:rtl/>
        </w:rPr>
        <w:t xml:space="preserve"> ق</w:t>
      </w:r>
      <w:r w:rsidR="00A0468E" w:rsidRPr="00351B70">
        <w:rPr>
          <w:rFonts w:hint="cs"/>
          <w:b/>
          <w:bCs/>
          <w:sz w:val="28"/>
          <w:szCs w:val="28"/>
          <w:rtl/>
        </w:rPr>
        <w:t>َ</w:t>
      </w:r>
      <w:r w:rsidRPr="00351B70">
        <w:rPr>
          <w:rFonts w:hint="cs"/>
          <w:b/>
          <w:bCs/>
          <w:sz w:val="28"/>
          <w:szCs w:val="28"/>
          <w:rtl/>
        </w:rPr>
        <w:t>ات</w:t>
      </w:r>
      <w:r w:rsidR="00A0468E" w:rsidRPr="00351B70">
        <w:rPr>
          <w:rFonts w:hint="cs"/>
          <w:b/>
          <w:bCs/>
          <w:sz w:val="28"/>
          <w:szCs w:val="28"/>
          <w:rtl/>
        </w:rPr>
        <w:t>َ</w:t>
      </w:r>
      <w:r w:rsidRPr="00351B70">
        <w:rPr>
          <w:rFonts w:hint="cs"/>
          <w:b/>
          <w:bCs/>
          <w:sz w:val="28"/>
          <w:szCs w:val="28"/>
          <w:rtl/>
        </w:rPr>
        <w:t>ل</w:t>
      </w:r>
      <w:r w:rsidR="00A0468E" w:rsidRPr="00351B70">
        <w:rPr>
          <w:rFonts w:hint="cs"/>
          <w:b/>
          <w:bCs/>
          <w:sz w:val="28"/>
          <w:szCs w:val="28"/>
          <w:rtl/>
        </w:rPr>
        <w:t>ُ</w:t>
      </w:r>
      <w:r w:rsidRPr="00351B70">
        <w:rPr>
          <w:rFonts w:hint="cs"/>
          <w:b/>
          <w:bCs/>
          <w:sz w:val="28"/>
          <w:szCs w:val="28"/>
          <w:rtl/>
        </w:rPr>
        <w:t>وا م</w:t>
      </w:r>
      <w:r w:rsidR="00A0468E" w:rsidRPr="00351B70">
        <w:rPr>
          <w:rFonts w:hint="cs"/>
          <w:b/>
          <w:bCs/>
          <w:sz w:val="28"/>
          <w:szCs w:val="28"/>
          <w:rtl/>
        </w:rPr>
        <w:t>َ</w:t>
      </w:r>
      <w:r w:rsidRPr="00351B70">
        <w:rPr>
          <w:rFonts w:hint="cs"/>
          <w:b/>
          <w:bCs/>
          <w:sz w:val="28"/>
          <w:szCs w:val="28"/>
          <w:rtl/>
        </w:rPr>
        <w:t>ع</w:t>
      </w:r>
      <w:r w:rsidR="00A0468E" w:rsidRPr="00351B70">
        <w:rPr>
          <w:rFonts w:hint="cs"/>
          <w:b/>
          <w:bCs/>
          <w:sz w:val="28"/>
          <w:szCs w:val="28"/>
          <w:rtl/>
        </w:rPr>
        <w:t>َ</w:t>
      </w:r>
      <w:r w:rsidRPr="00351B70">
        <w:rPr>
          <w:rFonts w:hint="cs"/>
          <w:b/>
          <w:bCs/>
          <w:sz w:val="28"/>
          <w:szCs w:val="28"/>
          <w:rtl/>
        </w:rPr>
        <w:t>ه</w:t>
      </w:r>
      <w:r w:rsidR="00A0468E" w:rsidRPr="00351B70">
        <w:rPr>
          <w:rFonts w:hint="cs"/>
          <w:b/>
          <w:bCs/>
          <w:sz w:val="28"/>
          <w:szCs w:val="28"/>
          <w:rtl/>
        </w:rPr>
        <w:t>ُ</w:t>
      </w:r>
      <w:r w:rsidRPr="00351B70">
        <w:rPr>
          <w:rFonts w:hint="cs"/>
          <w:sz w:val="32"/>
          <w:rtl/>
        </w:rPr>
        <w:t>»</w:t>
      </w:r>
      <w:r w:rsidR="003A1035" w:rsidRPr="00351B70">
        <w:rPr>
          <w:rFonts w:hint="cs"/>
          <w:sz w:val="32"/>
          <w:rtl/>
        </w:rPr>
        <w:t xml:space="preserve"> </w:t>
      </w:r>
      <w:r w:rsidRPr="00351B70">
        <w:rPr>
          <w:sz w:val="32"/>
          <w:rtl/>
        </w:rPr>
        <w:t>وروي: «</w:t>
      </w:r>
      <w:r w:rsidRPr="00351B70">
        <w:rPr>
          <w:b/>
          <w:bCs/>
          <w:sz w:val="28"/>
          <w:szCs w:val="28"/>
          <w:rtl/>
        </w:rPr>
        <w:t>أن</w:t>
      </w:r>
      <w:r w:rsidR="00EB3AD6" w:rsidRPr="00351B70">
        <w:rPr>
          <w:rFonts w:hint="cs"/>
          <w:b/>
          <w:bCs/>
          <w:sz w:val="28"/>
          <w:szCs w:val="28"/>
          <w:rtl/>
        </w:rPr>
        <w:t>َّ</w:t>
      </w:r>
      <w:r w:rsidRPr="00351B70">
        <w:rPr>
          <w:b/>
          <w:bCs/>
          <w:sz w:val="28"/>
          <w:szCs w:val="28"/>
          <w:rtl/>
        </w:rPr>
        <w:t xml:space="preserve"> ق</w:t>
      </w:r>
      <w:r w:rsidR="00EB3AD6" w:rsidRPr="00351B70">
        <w:rPr>
          <w:rFonts w:hint="cs"/>
          <w:b/>
          <w:bCs/>
          <w:sz w:val="28"/>
          <w:szCs w:val="28"/>
          <w:rtl/>
        </w:rPr>
        <w:t>ُ</w:t>
      </w:r>
      <w:r w:rsidRPr="00351B70">
        <w:rPr>
          <w:b/>
          <w:bCs/>
          <w:sz w:val="28"/>
          <w:szCs w:val="28"/>
          <w:rtl/>
        </w:rPr>
        <w:t>ز</w:t>
      </w:r>
      <w:r w:rsidR="00EB3AD6" w:rsidRPr="00351B70">
        <w:rPr>
          <w:rFonts w:hint="cs"/>
          <w:b/>
          <w:bCs/>
          <w:sz w:val="28"/>
          <w:szCs w:val="28"/>
          <w:rtl/>
        </w:rPr>
        <w:t>ْ</w:t>
      </w:r>
      <w:r w:rsidRPr="00351B70">
        <w:rPr>
          <w:b/>
          <w:bCs/>
          <w:sz w:val="28"/>
          <w:szCs w:val="28"/>
          <w:rtl/>
        </w:rPr>
        <w:t>م</w:t>
      </w:r>
      <w:r w:rsidR="00EB3AD6" w:rsidRPr="00351B70">
        <w:rPr>
          <w:rFonts w:hint="cs"/>
          <w:b/>
          <w:bCs/>
          <w:sz w:val="28"/>
          <w:szCs w:val="28"/>
          <w:rtl/>
        </w:rPr>
        <w:t>َ</w:t>
      </w:r>
      <w:r w:rsidRPr="00351B70">
        <w:rPr>
          <w:b/>
          <w:bCs/>
          <w:sz w:val="28"/>
          <w:szCs w:val="28"/>
          <w:rtl/>
        </w:rPr>
        <w:t>ان</w:t>
      </w:r>
      <w:r w:rsidR="00EB3AD6" w:rsidRPr="00351B70">
        <w:rPr>
          <w:rFonts w:hint="cs"/>
          <w:b/>
          <w:bCs/>
          <w:sz w:val="28"/>
          <w:szCs w:val="28"/>
          <w:rtl/>
        </w:rPr>
        <w:t>َ</w:t>
      </w:r>
      <w:r w:rsidRPr="00351B70">
        <w:rPr>
          <w:b/>
          <w:bCs/>
          <w:sz w:val="28"/>
          <w:szCs w:val="28"/>
          <w:rtl/>
        </w:rPr>
        <w:t xml:space="preserve"> خ</w:t>
      </w:r>
      <w:r w:rsidR="00EB3AD6" w:rsidRPr="00351B70">
        <w:rPr>
          <w:rFonts w:hint="cs"/>
          <w:b/>
          <w:bCs/>
          <w:sz w:val="28"/>
          <w:szCs w:val="28"/>
          <w:rtl/>
        </w:rPr>
        <w:t>َ</w:t>
      </w:r>
      <w:r w:rsidRPr="00351B70">
        <w:rPr>
          <w:b/>
          <w:bCs/>
          <w:sz w:val="28"/>
          <w:szCs w:val="28"/>
          <w:rtl/>
        </w:rPr>
        <w:t>ر</w:t>
      </w:r>
      <w:r w:rsidR="00EB3AD6" w:rsidRPr="00351B70">
        <w:rPr>
          <w:rFonts w:hint="cs"/>
          <w:b/>
          <w:bCs/>
          <w:sz w:val="28"/>
          <w:szCs w:val="28"/>
          <w:rtl/>
        </w:rPr>
        <w:t>َ</w:t>
      </w:r>
      <w:r w:rsidRPr="00351B70">
        <w:rPr>
          <w:b/>
          <w:bCs/>
          <w:sz w:val="28"/>
          <w:szCs w:val="28"/>
          <w:rtl/>
        </w:rPr>
        <w:t>ج</w:t>
      </w:r>
      <w:r w:rsidR="00EB3AD6" w:rsidRPr="00351B70">
        <w:rPr>
          <w:rFonts w:hint="cs"/>
          <w:b/>
          <w:bCs/>
          <w:sz w:val="28"/>
          <w:szCs w:val="28"/>
          <w:rtl/>
        </w:rPr>
        <w:t>َ</w:t>
      </w:r>
      <w:r w:rsidRPr="00351B70">
        <w:rPr>
          <w:b/>
          <w:bCs/>
          <w:sz w:val="28"/>
          <w:szCs w:val="28"/>
          <w:rtl/>
        </w:rPr>
        <w:t xml:space="preserve"> مع أصحاب</w:t>
      </w:r>
      <w:r w:rsidR="00EB3AD6" w:rsidRPr="00351B70">
        <w:rPr>
          <w:rFonts w:hint="cs"/>
          <w:b/>
          <w:bCs/>
          <w:sz w:val="28"/>
          <w:szCs w:val="28"/>
          <w:rtl/>
        </w:rPr>
        <w:t>ِ</w:t>
      </w:r>
      <w:r w:rsidRPr="00351B70">
        <w:rPr>
          <w:b/>
          <w:bCs/>
          <w:sz w:val="28"/>
          <w:szCs w:val="28"/>
          <w:rtl/>
        </w:rPr>
        <w:t xml:space="preserve"> </w:t>
      </w:r>
      <w:r w:rsidR="00B17065" w:rsidRPr="00351B70">
        <w:rPr>
          <w:rFonts w:hint="cs"/>
          <w:b/>
          <w:bCs/>
          <w:sz w:val="28"/>
          <w:szCs w:val="28"/>
          <w:rtl/>
        </w:rPr>
        <w:t>النبي</w:t>
      </w:r>
      <w:r w:rsidR="00EB3AD6" w:rsidRPr="00351B70">
        <w:rPr>
          <w:rFonts w:hint="cs"/>
          <w:b/>
          <w:bCs/>
          <w:position w:val="-6"/>
          <w:sz w:val="30"/>
          <w:szCs w:val="30"/>
          <w:rtl/>
        </w:rPr>
        <w:t>ِّ</w:t>
      </w:r>
      <w:r w:rsidRPr="00351B70">
        <w:rPr>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Pr="00351B70">
        <w:rPr>
          <w:b/>
          <w:bCs/>
          <w:sz w:val="28"/>
          <w:szCs w:val="28"/>
          <w:rtl/>
        </w:rPr>
        <w:t>يوم</w:t>
      </w:r>
      <w:r w:rsidR="00EB3AD6" w:rsidRPr="00351B70">
        <w:rPr>
          <w:rFonts w:hint="cs"/>
          <w:b/>
          <w:bCs/>
          <w:sz w:val="28"/>
          <w:szCs w:val="28"/>
          <w:rtl/>
        </w:rPr>
        <w:t>َ</w:t>
      </w:r>
      <w:r w:rsidRPr="00351B70">
        <w:rPr>
          <w:b/>
          <w:bCs/>
          <w:sz w:val="28"/>
          <w:szCs w:val="28"/>
          <w:rtl/>
        </w:rPr>
        <w:t xml:space="preserve"> أ</w:t>
      </w:r>
      <w:r w:rsidR="00EB3AD6" w:rsidRPr="00351B70">
        <w:rPr>
          <w:rFonts w:hint="cs"/>
          <w:b/>
          <w:bCs/>
          <w:sz w:val="28"/>
          <w:szCs w:val="28"/>
          <w:rtl/>
        </w:rPr>
        <w:t>ُ</w:t>
      </w:r>
      <w:r w:rsidRPr="00351B70">
        <w:rPr>
          <w:b/>
          <w:bCs/>
          <w:sz w:val="28"/>
          <w:szCs w:val="28"/>
          <w:rtl/>
        </w:rPr>
        <w:t>ح</w:t>
      </w:r>
      <w:r w:rsidR="00EB3AD6" w:rsidRPr="00351B70">
        <w:rPr>
          <w:rFonts w:hint="cs"/>
          <w:b/>
          <w:bCs/>
          <w:sz w:val="28"/>
          <w:szCs w:val="28"/>
          <w:rtl/>
        </w:rPr>
        <w:t>ُ</w:t>
      </w:r>
      <w:r w:rsidRPr="00351B70">
        <w:rPr>
          <w:b/>
          <w:bCs/>
          <w:sz w:val="28"/>
          <w:szCs w:val="28"/>
          <w:rtl/>
        </w:rPr>
        <w:t>د</w:t>
      </w:r>
      <w:r w:rsidR="00EB3AD6" w:rsidRPr="00351B70">
        <w:rPr>
          <w:rFonts w:hint="cs"/>
          <w:b/>
          <w:bCs/>
          <w:sz w:val="28"/>
          <w:szCs w:val="28"/>
          <w:rtl/>
        </w:rPr>
        <w:t>ٍ</w:t>
      </w:r>
      <w:r w:rsidRPr="00351B70">
        <w:rPr>
          <w:b/>
          <w:bCs/>
          <w:sz w:val="28"/>
          <w:szCs w:val="28"/>
          <w:rtl/>
        </w:rPr>
        <w:t xml:space="preserve"> وهو م</w:t>
      </w:r>
      <w:r w:rsidR="00EB3AD6" w:rsidRPr="00351B70">
        <w:rPr>
          <w:rFonts w:hint="cs"/>
          <w:b/>
          <w:bCs/>
          <w:sz w:val="28"/>
          <w:szCs w:val="28"/>
          <w:rtl/>
        </w:rPr>
        <w:t>ُ</w:t>
      </w:r>
      <w:r w:rsidRPr="00351B70">
        <w:rPr>
          <w:b/>
          <w:bCs/>
          <w:sz w:val="28"/>
          <w:szCs w:val="28"/>
          <w:rtl/>
        </w:rPr>
        <w:t>ش</w:t>
      </w:r>
      <w:r w:rsidR="00EB3AD6" w:rsidRPr="00351B70">
        <w:rPr>
          <w:rFonts w:hint="cs"/>
          <w:b/>
          <w:bCs/>
          <w:sz w:val="28"/>
          <w:szCs w:val="28"/>
          <w:rtl/>
        </w:rPr>
        <w:t>ْ</w:t>
      </w:r>
      <w:r w:rsidRPr="00351B70">
        <w:rPr>
          <w:b/>
          <w:bCs/>
          <w:sz w:val="28"/>
          <w:szCs w:val="28"/>
          <w:rtl/>
        </w:rPr>
        <w:t>ر</w:t>
      </w:r>
      <w:r w:rsidR="00EB3AD6" w:rsidRPr="00351B70">
        <w:rPr>
          <w:rFonts w:hint="cs"/>
          <w:b/>
          <w:bCs/>
          <w:sz w:val="28"/>
          <w:szCs w:val="28"/>
          <w:rtl/>
        </w:rPr>
        <w:t>ِ</w:t>
      </w:r>
      <w:r w:rsidRPr="00351B70">
        <w:rPr>
          <w:b/>
          <w:bCs/>
          <w:sz w:val="28"/>
          <w:szCs w:val="28"/>
          <w:rtl/>
        </w:rPr>
        <w:t>ك</w:t>
      </w:r>
      <w:r w:rsidR="00EB3AD6" w:rsidRPr="00351B70">
        <w:rPr>
          <w:rFonts w:hint="cs"/>
          <w:b/>
          <w:bCs/>
          <w:sz w:val="28"/>
          <w:szCs w:val="28"/>
          <w:rtl/>
        </w:rPr>
        <w:t>ٌ</w:t>
      </w:r>
      <w:r w:rsidR="00B401C4" w:rsidRPr="00351B70">
        <w:rPr>
          <w:rFonts w:hint="cs"/>
          <w:b/>
          <w:bCs/>
          <w:sz w:val="28"/>
          <w:szCs w:val="28"/>
          <w:rtl/>
          <w:lang w:bidi="ar-LB"/>
        </w:rPr>
        <w:t>،</w:t>
      </w:r>
      <w:r w:rsidRPr="00351B70">
        <w:rPr>
          <w:b/>
          <w:bCs/>
          <w:sz w:val="28"/>
          <w:szCs w:val="28"/>
          <w:rtl/>
        </w:rPr>
        <w:t xml:space="preserve"> ف</w:t>
      </w:r>
      <w:r w:rsidR="00EB3AD6" w:rsidRPr="00351B70">
        <w:rPr>
          <w:rFonts w:hint="cs"/>
          <w:b/>
          <w:bCs/>
          <w:sz w:val="28"/>
          <w:szCs w:val="28"/>
          <w:rtl/>
        </w:rPr>
        <w:t>َ</w:t>
      </w:r>
      <w:r w:rsidRPr="00351B70">
        <w:rPr>
          <w:b/>
          <w:bCs/>
          <w:sz w:val="28"/>
          <w:szCs w:val="28"/>
          <w:rtl/>
        </w:rPr>
        <w:t>ق</w:t>
      </w:r>
      <w:r w:rsidR="00EB3AD6" w:rsidRPr="00351B70">
        <w:rPr>
          <w:rFonts w:hint="cs"/>
          <w:b/>
          <w:bCs/>
          <w:sz w:val="28"/>
          <w:szCs w:val="28"/>
          <w:rtl/>
        </w:rPr>
        <w:t>َ</w:t>
      </w:r>
      <w:r w:rsidRPr="00351B70">
        <w:rPr>
          <w:b/>
          <w:bCs/>
          <w:sz w:val="28"/>
          <w:szCs w:val="28"/>
          <w:rtl/>
        </w:rPr>
        <w:t>ت</w:t>
      </w:r>
      <w:r w:rsidR="00EB3AD6" w:rsidRPr="00351B70">
        <w:rPr>
          <w:rFonts w:hint="cs"/>
          <w:b/>
          <w:bCs/>
          <w:sz w:val="28"/>
          <w:szCs w:val="28"/>
          <w:rtl/>
        </w:rPr>
        <w:t>َ</w:t>
      </w:r>
      <w:r w:rsidRPr="00351B70">
        <w:rPr>
          <w:b/>
          <w:bCs/>
          <w:sz w:val="28"/>
          <w:szCs w:val="28"/>
          <w:rtl/>
        </w:rPr>
        <w:t>ل</w:t>
      </w:r>
      <w:r w:rsidR="00EB3AD6" w:rsidRPr="00351B70">
        <w:rPr>
          <w:rFonts w:hint="cs"/>
          <w:b/>
          <w:bCs/>
          <w:sz w:val="28"/>
          <w:szCs w:val="28"/>
          <w:rtl/>
        </w:rPr>
        <w:t>َ</w:t>
      </w:r>
      <w:r w:rsidRPr="00351B70">
        <w:rPr>
          <w:b/>
          <w:bCs/>
          <w:sz w:val="28"/>
          <w:szCs w:val="28"/>
          <w:rtl/>
        </w:rPr>
        <w:t xml:space="preserve"> ثلاثة</w:t>
      </w:r>
      <w:r w:rsidR="00EB3AD6" w:rsidRPr="00351B70">
        <w:rPr>
          <w:rFonts w:hint="cs"/>
          <w:b/>
          <w:bCs/>
          <w:sz w:val="28"/>
          <w:szCs w:val="28"/>
          <w:rtl/>
        </w:rPr>
        <w:t>ً</w:t>
      </w:r>
      <w:r w:rsidRPr="00351B70">
        <w:rPr>
          <w:b/>
          <w:bCs/>
          <w:sz w:val="28"/>
          <w:szCs w:val="28"/>
          <w:rtl/>
        </w:rPr>
        <w:t xml:space="preserve"> من بني عبد</w:t>
      </w:r>
      <w:r w:rsidR="00EB3AD6" w:rsidRPr="00351B70">
        <w:rPr>
          <w:rFonts w:hint="cs"/>
          <w:b/>
          <w:bCs/>
          <w:sz w:val="28"/>
          <w:szCs w:val="28"/>
          <w:rtl/>
        </w:rPr>
        <w:t>ِ</w:t>
      </w:r>
      <w:r w:rsidRPr="00351B70">
        <w:rPr>
          <w:b/>
          <w:bCs/>
          <w:sz w:val="28"/>
          <w:szCs w:val="28"/>
          <w:rtl/>
        </w:rPr>
        <w:t xml:space="preserve"> الد</w:t>
      </w:r>
      <w:r w:rsidR="00EB3AD6" w:rsidRPr="00351B70">
        <w:rPr>
          <w:rFonts w:hint="cs"/>
          <w:b/>
          <w:bCs/>
          <w:sz w:val="28"/>
          <w:szCs w:val="28"/>
          <w:rtl/>
        </w:rPr>
        <w:t>ّ</w:t>
      </w:r>
      <w:r w:rsidRPr="00351B70">
        <w:rPr>
          <w:b/>
          <w:bCs/>
          <w:sz w:val="28"/>
          <w:szCs w:val="28"/>
          <w:rtl/>
        </w:rPr>
        <w:t>ار</w:t>
      </w:r>
      <w:r w:rsidR="00EB3AD6" w:rsidRPr="00351B70">
        <w:rPr>
          <w:rFonts w:hint="cs"/>
          <w:b/>
          <w:bCs/>
          <w:sz w:val="28"/>
          <w:szCs w:val="28"/>
          <w:rtl/>
        </w:rPr>
        <w:t>ِ</w:t>
      </w:r>
      <w:r w:rsidRPr="00351B70">
        <w:rPr>
          <w:b/>
          <w:bCs/>
          <w:sz w:val="28"/>
          <w:szCs w:val="28"/>
          <w:rtl/>
        </w:rPr>
        <w:t xml:space="preserve"> ح</w:t>
      </w:r>
      <w:r w:rsidR="00EB3AD6" w:rsidRPr="00351B70">
        <w:rPr>
          <w:rFonts w:hint="cs"/>
          <w:b/>
          <w:bCs/>
          <w:sz w:val="28"/>
          <w:szCs w:val="28"/>
          <w:rtl/>
        </w:rPr>
        <w:t>َ</w:t>
      </w:r>
      <w:r w:rsidRPr="00351B70">
        <w:rPr>
          <w:b/>
          <w:bCs/>
          <w:sz w:val="28"/>
          <w:szCs w:val="28"/>
          <w:rtl/>
        </w:rPr>
        <w:t>م</w:t>
      </w:r>
      <w:r w:rsidR="00EB3AD6" w:rsidRPr="00351B70">
        <w:rPr>
          <w:rFonts w:hint="cs"/>
          <w:b/>
          <w:bCs/>
          <w:sz w:val="28"/>
          <w:szCs w:val="28"/>
          <w:rtl/>
        </w:rPr>
        <w:t>َ</w:t>
      </w:r>
      <w:r w:rsidRPr="00351B70">
        <w:rPr>
          <w:b/>
          <w:bCs/>
          <w:sz w:val="28"/>
          <w:szCs w:val="28"/>
          <w:rtl/>
        </w:rPr>
        <w:t>ل</w:t>
      </w:r>
      <w:r w:rsidR="00EB3AD6" w:rsidRPr="00351B70">
        <w:rPr>
          <w:rFonts w:hint="cs"/>
          <w:b/>
          <w:bCs/>
          <w:sz w:val="28"/>
          <w:szCs w:val="28"/>
          <w:rtl/>
        </w:rPr>
        <w:t>َ</w:t>
      </w:r>
      <w:r w:rsidRPr="00351B70">
        <w:rPr>
          <w:b/>
          <w:bCs/>
          <w:sz w:val="28"/>
          <w:szCs w:val="28"/>
          <w:rtl/>
        </w:rPr>
        <w:t>ة</w:t>
      </w:r>
      <w:r w:rsidR="00EB3AD6" w:rsidRPr="00351B70">
        <w:rPr>
          <w:rFonts w:hint="cs"/>
          <w:b/>
          <w:bCs/>
          <w:sz w:val="28"/>
          <w:szCs w:val="28"/>
          <w:rtl/>
        </w:rPr>
        <w:t>ِ</w:t>
      </w:r>
      <w:r w:rsidRPr="00351B70">
        <w:rPr>
          <w:b/>
          <w:bCs/>
          <w:sz w:val="28"/>
          <w:szCs w:val="28"/>
          <w:rtl/>
        </w:rPr>
        <w:t xml:space="preserve"> ل</w:t>
      </w:r>
      <w:r w:rsidR="00EB3AD6" w:rsidRPr="00351B70">
        <w:rPr>
          <w:rFonts w:hint="cs"/>
          <w:b/>
          <w:bCs/>
          <w:sz w:val="28"/>
          <w:szCs w:val="28"/>
          <w:rtl/>
        </w:rPr>
        <w:t>ِ</w:t>
      </w:r>
      <w:r w:rsidRPr="00351B70">
        <w:rPr>
          <w:b/>
          <w:bCs/>
          <w:sz w:val="28"/>
          <w:szCs w:val="28"/>
          <w:rtl/>
        </w:rPr>
        <w:t>واء</w:t>
      </w:r>
      <w:r w:rsidR="00EB3AD6" w:rsidRPr="00351B70">
        <w:rPr>
          <w:rFonts w:hint="cs"/>
          <w:b/>
          <w:bCs/>
          <w:sz w:val="28"/>
          <w:szCs w:val="28"/>
          <w:rtl/>
        </w:rPr>
        <w:t>ِ</w:t>
      </w:r>
      <w:r w:rsidRPr="00351B70">
        <w:rPr>
          <w:b/>
          <w:bCs/>
          <w:sz w:val="28"/>
          <w:szCs w:val="28"/>
          <w:rtl/>
        </w:rPr>
        <w:t xml:space="preserve"> المشركين</w:t>
      </w:r>
      <w:r w:rsidRPr="00351B70">
        <w:rPr>
          <w:rFonts w:hint="cs"/>
          <w:sz w:val="32"/>
          <w:rtl/>
        </w:rPr>
        <w:t>»</w:t>
      </w:r>
      <w:r w:rsidR="00B401C4" w:rsidRPr="00351B70">
        <w:rPr>
          <w:rFonts w:hint="cs"/>
          <w:sz w:val="32"/>
          <w:rtl/>
          <w:lang w:bidi="ar-LB"/>
        </w:rPr>
        <w:t xml:space="preserve"> </w:t>
      </w:r>
      <w:r w:rsidR="00AE694E" w:rsidRPr="00351B70">
        <w:rPr>
          <w:rFonts w:hint="cs"/>
          <w:sz w:val="32"/>
          <w:rtl/>
          <w:lang w:bidi="ar-LB"/>
        </w:rPr>
        <w:t>نقله في نيل الأوطار عن أصحاب السير</w:t>
      </w:r>
      <w:r w:rsidRPr="00351B70">
        <w:rPr>
          <w:sz w:val="32"/>
          <w:rtl/>
        </w:rPr>
        <w:t>. فهذه الأحاديث تدل على جواز الاستعانة بالمشركين، والأحاديث السابقة تدل على عدم جواز الاستعانة بالمشركين، فيبدو أنها أحاديث متعارضة، والجمع بينها هو أن حديث عائشة فيه نفي الرسول عن نفسه أن يستعين بمشرك، ورفض الرسول أن يفعل فعلاً لا يدل على النهي عنه</w:t>
      </w:r>
      <w:r w:rsidR="006B25FA" w:rsidRPr="00351B70">
        <w:rPr>
          <w:rFonts w:hint="cs"/>
          <w:sz w:val="32"/>
          <w:rtl/>
          <w:lang w:bidi="ar-LB"/>
        </w:rPr>
        <w:t>؛</w:t>
      </w:r>
      <w:r w:rsidRPr="00351B70">
        <w:rPr>
          <w:sz w:val="32"/>
          <w:rtl/>
        </w:rPr>
        <w:t xml:space="preserve"> لأنه يحتمل أنه يتجنبه كما كان يتجنب أي مباح، بل هو قرينة على أن الأمر بخلافه</w:t>
      </w:r>
      <w:r w:rsidR="006B25FA" w:rsidRPr="00351B70">
        <w:rPr>
          <w:rFonts w:hint="cs"/>
          <w:sz w:val="32"/>
          <w:rtl/>
          <w:lang w:bidi="ar-LB"/>
        </w:rPr>
        <w:t>،</w:t>
      </w:r>
      <w:r w:rsidRPr="00351B70">
        <w:rPr>
          <w:sz w:val="32"/>
          <w:rtl/>
        </w:rPr>
        <w:t xml:space="preserve"> أو فعل خلافه</w:t>
      </w:r>
      <w:r w:rsidR="006B25FA" w:rsidRPr="00351B70">
        <w:rPr>
          <w:rFonts w:hint="cs"/>
          <w:sz w:val="32"/>
          <w:rtl/>
          <w:lang w:bidi="ar-LB"/>
        </w:rPr>
        <w:t>،</w:t>
      </w:r>
      <w:r w:rsidRPr="00351B70">
        <w:rPr>
          <w:sz w:val="32"/>
          <w:rtl/>
        </w:rPr>
        <w:t xml:space="preserve"> ليس واجباً</w:t>
      </w:r>
      <w:r w:rsidR="006B25FA" w:rsidRPr="00351B70">
        <w:rPr>
          <w:rFonts w:hint="cs"/>
          <w:sz w:val="32"/>
          <w:rtl/>
          <w:lang w:bidi="ar-LB"/>
        </w:rPr>
        <w:t>،</w:t>
      </w:r>
      <w:r w:rsidRPr="00351B70">
        <w:rPr>
          <w:sz w:val="32"/>
          <w:rtl/>
        </w:rPr>
        <w:t xml:space="preserve"> ولا مندوباً</w:t>
      </w:r>
      <w:r w:rsidR="006B25FA" w:rsidRPr="00351B70">
        <w:rPr>
          <w:rFonts w:hint="cs"/>
          <w:sz w:val="32"/>
          <w:rtl/>
          <w:lang w:bidi="ar-LB"/>
        </w:rPr>
        <w:t>،</w:t>
      </w:r>
      <w:r w:rsidRPr="00351B70">
        <w:rPr>
          <w:sz w:val="32"/>
          <w:rtl/>
        </w:rPr>
        <w:t xml:space="preserve"> ولا مباحاً، </w:t>
      </w:r>
      <w:r w:rsidRPr="00351B70">
        <w:rPr>
          <w:sz w:val="32"/>
          <w:rtl/>
        </w:rPr>
        <w:lastRenderedPageBreak/>
        <w:t>فلا تعارض في هذا الحديث. وأما حديث أبي حميد الساعدي فإنه قال فيه: «</w:t>
      </w:r>
      <w:r w:rsidRPr="00351B70">
        <w:rPr>
          <w:b/>
          <w:bCs/>
          <w:sz w:val="28"/>
          <w:szCs w:val="28"/>
          <w:rtl/>
        </w:rPr>
        <w:t>إ</w:t>
      </w:r>
      <w:r w:rsidR="00766AEE" w:rsidRPr="00351B70">
        <w:rPr>
          <w:rFonts w:hint="cs"/>
          <w:b/>
          <w:bCs/>
          <w:sz w:val="28"/>
          <w:szCs w:val="28"/>
          <w:rtl/>
        </w:rPr>
        <w:t>ِ</w:t>
      </w:r>
      <w:r w:rsidRPr="00351B70">
        <w:rPr>
          <w:b/>
          <w:bCs/>
          <w:sz w:val="28"/>
          <w:szCs w:val="28"/>
          <w:rtl/>
        </w:rPr>
        <w:t>ن</w:t>
      </w:r>
      <w:r w:rsidR="00766AEE" w:rsidRPr="00351B70">
        <w:rPr>
          <w:rFonts w:hint="cs"/>
          <w:b/>
          <w:bCs/>
          <w:sz w:val="28"/>
          <w:szCs w:val="28"/>
          <w:rtl/>
        </w:rPr>
        <w:t>َّ</w:t>
      </w:r>
      <w:r w:rsidRPr="00351B70">
        <w:rPr>
          <w:b/>
          <w:bCs/>
          <w:sz w:val="28"/>
          <w:szCs w:val="28"/>
          <w:rtl/>
        </w:rPr>
        <w:t>ا لا</w:t>
      </w:r>
      <w:r w:rsidR="00766AEE" w:rsidRPr="00351B70">
        <w:rPr>
          <w:rFonts w:hint="cs"/>
          <w:b/>
          <w:bCs/>
          <w:sz w:val="28"/>
          <w:szCs w:val="28"/>
          <w:rtl/>
        </w:rPr>
        <w:t>َ</w:t>
      </w:r>
      <w:r w:rsidRPr="00351B70">
        <w:rPr>
          <w:b/>
          <w:bCs/>
          <w:sz w:val="28"/>
          <w:szCs w:val="28"/>
          <w:rtl/>
        </w:rPr>
        <w:t xml:space="preserve"> ن</w:t>
      </w:r>
      <w:r w:rsidR="00766AEE" w:rsidRPr="00351B70">
        <w:rPr>
          <w:rFonts w:hint="cs"/>
          <w:b/>
          <w:bCs/>
          <w:sz w:val="28"/>
          <w:szCs w:val="28"/>
          <w:rtl/>
        </w:rPr>
        <w:t>َ</w:t>
      </w:r>
      <w:r w:rsidRPr="00351B70">
        <w:rPr>
          <w:b/>
          <w:bCs/>
          <w:sz w:val="28"/>
          <w:szCs w:val="28"/>
          <w:rtl/>
        </w:rPr>
        <w:t>س</w:t>
      </w:r>
      <w:r w:rsidR="00766AEE" w:rsidRPr="00351B70">
        <w:rPr>
          <w:rFonts w:hint="cs"/>
          <w:b/>
          <w:bCs/>
          <w:sz w:val="28"/>
          <w:szCs w:val="28"/>
          <w:rtl/>
        </w:rPr>
        <w:t>ْ</w:t>
      </w:r>
      <w:r w:rsidRPr="00351B70">
        <w:rPr>
          <w:b/>
          <w:bCs/>
          <w:sz w:val="28"/>
          <w:szCs w:val="28"/>
          <w:rtl/>
        </w:rPr>
        <w:t>ت</w:t>
      </w:r>
      <w:r w:rsidR="00766AEE" w:rsidRPr="00351B70">
        <w:rPr>
          <w:rFonts w:hint="cs"/>
          <w:b/>
          <w:bCs/>
          <w:sz w:val="28"/>
          <w:szCs w:val="28"/>
          <w:rtl/>
        </w:rPr>
        <w:t>َ</w:t>
      </w:r>
      <w:r w:rsidRPr="00351B70">
        <w:rPr>
          <w:b/>
          <w:bCs/>
          <w:sz w:val="28"/>
          <w:szCs w:val="28"/>
          <w:rtl/>
        </w:rPr>
        <w:t>ع</w:t>
      </w:r>
      <w:r w:rsidR="00766AEE" w:rsidRPr="00351B70">
        <w:rPr>
          <w:rFonts w:hint="cs"/>
          <w:b/>
          <w:bCs/>
          <w:sz w:val="28"/>
          <w:szCs w:val="28"/>
          <w:rtl/>
        </w:rPr>
        <w:t>ِ</w:t>
      </w:r>
      <w:r w:rsidRPr="00351B70">
        <w:rPr>
          <w:b/>
          <w:bCs/>
          <w:sz w:val="28"/>
          <w:szCs w:val="28"/>
          <w:rtl/>
        </w:rPr>
        <w:t>ين</w:t>
      </w:r>
      <w:r w:rsidR="00766AEE" w:rsidRPr="00351B70">
        <w:rPr>
          <w:rFonts w:hint="cs"/>
          <w:b/>
          <w:bCs/>
          <w:sz w:val="28"/>
          <w:szCs w:val="28"/>
          <w:rtl/>
        </w:rPr>
        <w:t>ُ</w:t>
      </w:r>
      <w:r w:rsidRPr="00351B70">
        <w:rPr>
          <w:b/>
          <w:bCs/>
          <w:sz w:val="28"/>
          <w:szCs w:val="28"/>
          <w:rtl/>
        </w:rPr>
        <w:t xml:space="preserve"> ب</w:t>
      </w:r>
      <w:r w:rsidR="00766AEE" w:rsidRPr="00351B70">
        <w:rPr>
          <w:rFonts w:hint="cs"/>
          <w:b/>
          <w:bCs/>
          <w:sz w:val="28"/>
          <w:szCs w:val="28"/>
          <w:rtl/>
        </w:rPr>
        <w:t>ِ</w:t>
      </w:r>
      <w:r w:rsidRPr="00351B70">
        <w:rPr>
          <w:rFonts w:hint="cs"/>
          <w:b/>
          <w:bCs/>
          <w:sz w:val="28"/>
          <w:szCs w:val="28"/>
          <w:rtl/>
        </w:rPr>
        <w:t>ال</w:t>
      </w:r>
      <w:r w:rsidR="00766AEE" w:rsidRPr="00351B70">
        <w:rPr>
          <w:rFonts w:hint="cs"/>
          <w:b/>
          <w:bCs/>
          <w:sz w:val="28"/>
          <w:szCs w:val="28"/>
          <w:rtl/>
        </w:rPr>
        <w:t>ْ</w:t>
      </w:r>
      <w:r w:rsidRPr="00351B70">
        <w:rPr>
          <w:b/>
          <w:bCs/>
          <w:sz w:val="28"/>
          <w:szCs w:val="28"/>
          <w:rtl/>
        </w:rPr>
        <w:t>م</w:t>
      </w:r>
      <w:r w:rsidR="00766AEE" w:rsidRPr="00351B70">
        <w:rPr>
          <w:rFonts w:hint="cs"/>
          <w:b/>
          <w:bCs/>
          <w:sz w:val="28"/>
          <w:szCs w:val="28"/>
          <w:rtl/>
        </w:rPr>
        <w:t>ُ</w:t>
      </w:r>
      <w:r w:rsidRPr="00351B70">
        <w:rPr>
          <w:b/>
          <w:bCs/>
          <w:sz w:val="28"/>
          <w:szCs w:val="28"/>
          <w:rtl/>
        </w:rPr>
        <w:t>ش</w:t>
      </w:r>
      <w:r w:rsidR="00766AEE" w:rsidRPr="00351B70">
        <w:rPr>
          <w:rFonts w:hint="cs"/>
          <w:b/>
          <w:bCs/>
          <w:sz w:val="28"/>
          <w:szCs w:val="28"/>
          <w:rtl/>
        </w:rPr>
        <w:t>ْ</w:t>
      </w:r>
      <w:r w:rsidRPr="00351B70">
        <w:rPr>
          <w:b/>
          <w:bCs/>
          <w:sz w:val="28"/>
          <w:szCs w:val="28"/>
          <w:rtl/>
        </w:rPr>
        <w:t>ر</w:t>
      </w:r>
      <w:r w:rsidR="00766AEE" w:rsidRPr="00351B70">
        <w:rPr>
          <w:rFonts w:hint="cs"/>
          <w:b/>
          <w:bCs/>
          <w:sz w:val="28"/>
          <w:szCs w:val="28"/>
          <w:rtl/>
        </w:rPr>
        <w:t>ِ</w:t>
      </w:r>
      <w:r w:rsidRPr="00351B70">
        <w:rPr>
          <w:b/>
          <w:bCs/>
          <w:sz w:val="28"/>
          <w:szCs w:val="28"/>
          <w:rtl/>
        </w:rPr>
        <w:t>ك</w:t>
      </w:r>
      <w:r w:rsidR="00766AEE" w:rsidRPr="00351B70">
        <w:rPr>
          <w:rFonts w:hint="cs"/>
          <w:b/>
          <w:bCs/>
          <w:sz w:val="28"/>
          <w:szCs w:val="28"/>
          <w:rtl/>
        </w:rPr>
        <w:t>ِ</w:t>
      </w:r>
      <w:r w:rsidRPr="00351B70">
        <w:rPr>
          <w:rFonts w:hint="cs"/>
          <w:b/>
          <w:bCs/>
          <w:sz w:val="28"/>
          <w:szCs w:val="28"/>
          <w:rtl/>
        </w:rPr>
        <w:t>ين</w:t>
      </w:r>
      <w:r w:rsidR="00766AEE" w:rsidRPr="00351B70">
        <w:rPr>
          <w:rFonts w:hint="cs"/>
          <w:b/>
          <w:bCs/>
          <w:sz w:val="28"/>
          <w:szCs w:val="28"/>
          <w:rtl/>
        </w:rPr>
        <w:t>َ</w:t>
      </w:r>
      <w:r w:rsidRPr="00351B70">
        <w:rPr>
          <w:sz w:val="32"/>
          <w:rtl/>
        </w:rPr>
        <w:t>» فهو عام له وللأمة</w:t>
      </w:r>
      <w:r w:rsidR="00B401C4" w:rsidRPr="00351B70">
        <w:rPr>
          <w:rFonts w:hint="cs"/>
          <w:sz w:val="32"/>
          <w:rtl/>
          <w:lang w:bidi="ar-LB"/>
        </w:rPr>
        <w:t>؛</w:t>
      </w:r>
      <w:r w:rsidRPr="00351B70">
        <w:rPr>
          <w:sz w:val="32"/>
          <w:rtl/>
        </w:rPr>
        <w:t xml:space="preserve"> ولذلك يفيد النهي</w:t>
      </w:r>
      <w:r w:rsidR="00B401C4" w:rsidRPr="00351B70">
        <w:rPr>
          <w:rFonts w:hint="cs"/>
          <w:sz w:val="32"/>
          <w:rtl/>
          <w:lang w:bidi="ar-LB"/>
        </w:rPr>
        <w:t>،</w:t>
      </w:r>
      <w:r w:rsidRPr="00351B70">
        <w:rPr>
          <w:sz w:val="32"/>
          <w:rtl/>
        </w:rPr>
        <w:t xml:space="preserve"> ولكن موضوعه كان كتيبة تقاتل تحت رايتها وليس شخصاً، فيكون النهي عن الاستعانة بجيش يقاتل تحت ر</w:t>
      </w:r>
      <w:r w:rsidR="006B25FA" w:rsidRPr="00351B70">
        <w:rPr>
          <w:rFonts w:hint="cs"/>
          <w:sz w:val="32"/>
          <w:rtl/>
          <w:lang w:bidi="ar-LB"/>
        </w:rPr>
        <w:t>ا</w:t>
      </w:r>
      <w:r w:rsidRPr="00351B70">
        <w:rPr>
          <w:sz w:val="32"/>
          <w:rtl/>
        </w:rPr>
        <w:t xml:space="preserve">يته، والأحاديث التي استعان فيها الرسول قد استعان بأفراد، فيكون الحديثان قد اختلفت فيهما الحال، فالنهي عن الاستعانة إنما هو عن الاستعانة بالجيش يقاتل تحت راية نفسه، والجواز إنما هو للاستعانة بالأفراد. وأما حديث </w:t>
      </w:r>
      <w:r w:rsidR="00B401C4" w:rsidRPr="00351B70">
        <w:rPr>
          <w:rFonts w:hint="cs"/>
          <w:sz w:val="32"/>
          <w:rtl/>
          <w:lang w:bidi="ar-LB"/>
        </w:rPr>
        <w:t>أ</w:t>
      </w:r>
      <w:r w:rsidRPr="00351B70">
        <w:rPr>
          <w:sz w:val="32"/>
          <w:rtl/>
        </w:rPr>
        <w:t>نس، ف</w:t>
      </w:r>
      <w:r w:rsidRPr="00351B70">
        <w:rPr>
          <w:rFonts w:hint="cs"/>
          <w:sz w:val="32"/>
          <w:rtl/>
        </w:rPr>
        <w:t>إ</w:t>
      </w:r>
      <w:r w:rsidRPr="00351B70">
        <w:rPr>
          <w:sz w:val="32"/>
          <w:rtl/>
        </w:rPr>
        <w:t>ن النار كناية عن الكيان، فالقبيلة توقد ناراً لها إشارة لإعلانها الحرب</w:t>
      </w:r>
      <w:r w:rsidR="00B401C4" w:rsidRPr="00351B70">
        <w:rPr>
          <w:rFonts w:hint="cs"/>
          <w:sz w:val="32"/>
          <w:rtl/>
          <w:lang w:bidi="ar-LB"/>
        </w:rPr>
        <w:t>،</w:t>
      </w:r>
      <w:r w:rsidRPr="00351B70">
        <w:rPr>
          <w:sz w:val="32"/>
          <w:rtl/>
        </w:rPr>
        <w:t xml:space="preserve"> والاستضاءة بنارها الدخول تحت كيانها</w:t>
      </w:r>
      <w:r w:rsidR="00B401C4" w:rsidRPr="00351B70">
        <w:rPr>
          <w:rFonts w:hint="cs"/>
          <w:sz w:val="32"/>
          <w:rtl/>
          <w:lang w:bidi="ar-LB"/>
        </w:rPr>
        <w:t>،</w:t>
      </w:r>
      <w:r w:rsidRPr="00351B70">
        <w:rPr>
          <w:sz w:val="32"/>
          <w:rtl/>
        </w:rPr>
        <w:t xml:space="preserve"> فهذا هو المنهي عنه. وحديث الروم يعني </w:t>
      </w:r>
      <w:r w:rsidRPr="00351B70">
        <w:rPr>
          <w:rFonts w:hint="cs"/>
          <w:sz w:val="32"/>
          <w:rtl/>
        </w:rPr>
        <w:t>أنهم</w:t>
      </w:r>
      <w:r w:rsidRPr="00351B70">
        <w:rPr>
          <w:sz w:val="32"/>
          <w:rtl/>
        </w:rPr>
        <w:t xml:space="preserve"> دفعوا لنا الجزية ودخلوا تحت حمايتنا</w:t>
      </w:r>
      <w:r w:rsidR="006B25FA" w:rsidRPr="00351B70">
        <w:rPr>
          <w:rFonts w:hint="cs"/>
          <w:sz w:val="32"/>
          <w:rtl/>
          <w:lang w:bidi="ar-LB"/>
        </w:rPr>
        <w:t>؛</w:t>
      </w:r>
      <w:r w:rsidRPr="00351B70">
        <w:rPr>
          <w:sz w:val="32"/>
          <w:rtl/>
        </w:rPr>
        <w:t xml:space="preserve"> لأن الصلح يقتضي ذلك</w:t>
      </w:r>
      <w:r w:rsidR="006B25FA" w:rsidRPr="00351B70">
        <w:rPr>
          <w:rFonts w:hint="cs"/>
          <w:sz w:val="32"/>
          <w:rtl/>
          <w:lang w:bidi="ar-LB"/>
        </w:rPr>
        <w:t>،</w:t>
      </w:r>
      <w:r w:rsidRPr="00351B70">
        <w:rPr>
          <w:sz w:val="32"/>
          <w:rtl/>
        </w:rPr>
        <w:t xml:space="preserve"> فيكونون قد قاتلوا تحت رايتنا</w:t>
      </w:r>
      <w:r w:rsidR="00B401C4" w:rsidRPr="00351B70">
        <w:rPr>
          <w:rFonts w:hint="cs"/>
          <w:sz w:val="32"/>
          <w:rtl/>
          <w:lang w:bidi="ar-LB"/>
        </w:rPr>
        <w:t>؛</w:t>
      </w:r>
      <w:r w:rsidRPr="00351B70">
        <w:rPr>
          <w:sz w:val="32"/>
          <w:rtl/>
        </w:rPr>
        <w:t xml:space="preserve"> وعليه لا تعارض بين هذه الأحاديث</w:t>
      </w:r>
      <w:r w:rsidR="006B25FA" w:rsidRPr="00351B70">
        <w:rPr>
          <w:rFonts w:hint="cs"/>
          <w:sz w:val="32"/>
          <w:rtl/>
          <w:lang w:bidi="ar-LB"/>
        </w:rPr>
        <w:t>؛</w:t>
      </w:r>
      <w:r w:rsidRPr="00351B70">
        <w:rPr>
          <w:sz w:val="32"/>
          <w:rtl/>
        </w:rPr>
        <w:t xml:space="preserve"> لأن النهي عن الاستعانة بالمشرك في حالة أن يستعان به بوصفه جيشاً وتحت ر</w:t>
      </w:r>
      <w:r w:rsidR="006B25FA" w:rsidRPr="00351B70">
        <w:rPr>
          <w:rFonts w:hint="cs"/>
          <w:sz w:val="32"/>
          <w:rtl/>
          <w:lang w:bidi="ar-LB"/>
        </w:rPr>
        <w:t>ا</w:t>
      </w:r>
      <w:r w:rsidRPr="00351B70">
        <w:rPr>
          <w:sz w:val="32"/>
          <w:rtl/>
        </w:rPr>
        <w:t>يته، وجواز الاستعانة بالمشرك إنما هو في حالة كونه فرداً أو جيشاً تحت راية الإسلام.</w:t>
      </w:r>
    </w:p>
    <w:p w14:paraId="137897D9" w14:textId="77777777" w:rsidR="00BA28ED" w:rsidRPr="00351B70" w:rsidRDefault="00BA28ED" w:rsidP="00B30380">
      <w:pPr>
        <w:widowControl w:val="0"/>
        <w:spacing w:after="120" w:line="442" w:lineRule="exact"/>
        <w:ind w:firstLine="567"/>
        <w:jc w:val="mediumKashida"/>
        <w:rPr>
          <w:rFonts w:hint="cs"/>
          <w:sz w:val="32"/>
          <w:rtl/>
        </w:rPr>
      </w:pPr>
      <w:r w:rsidRPr="00351B70">
        <w:rPr>
          <w:sz w:val="32"/>
          <w:rtl/>
        </w:rPr>
        <w:t>وم</w:t>
      </w:r>
      <w:r w:rsidR="00B30380" w:rsidRPr="00351B70">
        <w:rPr>
          <w:rFonts w:hint="cs"/>
          <w:sz w:val="32"/>
          <w:rtl/>
        </w:rPr>
        <w:t>ـ</w:t>
      </w:r>
      <w:r w:rsidRPr="00351B70">
        <w:rPr>
          <w:sz w:val="32"/>
          <w:rtl/>
        </w:rPr>
        <w:t>ن الأح</w:t>
      </w:r>
      <w:r w:rsidR="00B30380" w:rsidRPr="00351B70">
        <w:rPr>
          <w:rFonts w:hint="cs"/>
          <w:sz w:val="32"/>
          <w:rtl/>
        </w:rPr>
        <w:t>ـ</w:t>
      </w:r>
      <w:r w:rsidRPr="00351B70">
        <w:rPr>
          <w:sz w:val="32"/>
          <w:rtl/>
        </w:rPr>
        <w:t>ادي</w:t>
      </w:r>
      <w:r w:rsidR="00B30380" w:rsidRPr="00351B70">
        <w:rPr>
          <w:rFonts w:hint="cs"/>
          <w:sz w:val="32"/>
          <w:rtl/>
        </w:rPr>
        <w:t>ـ</w:t>
      </w:r>
      <w:r w:rsidRPr="00351B70">
        <w:rPr>
          <w:sz w:val="32"/>
          <w:rtl/>
        </w:rPr>
        <w:t>ث التي ي</w:t>
      </w:r>
      <w:r w:rsidR="00B30380" w:rsidRPr="00351B70">
        <w:rPr>
          <w:rFonts w:hint="cs"/>
          <w:sz w:val="32"/>
          <w:rtl/>
        </w:rPr>
        <w:t>ـ</w:t>
      </w:r>
      <w:r w:rsidRPr="00351B70">
        <w:rPr>
          <w:sz w:val="32"/>
          <w:rtl/>
        </w:rPr>
        <w:t>ب</w:t>
      </w:r>
      <w:r w:rsidR="00B30380" w:rsidRPr="00351B70">
        <w:rPr>
          <w:rFonts w:hint="cs"/>
          <w:sz w:val="32"/>
          <w:rtl/>
        </w:rPr>
        <w:t>ـ</w:t>
      </w:r>
      <w:r w:rsidRPr="00351B70">
        <w:rPr>
          <w:sz w:val="32"/>
          <w:rtl/>
        </w:rPr>
        <w:t>دو أنها متعارضة ولكن يمكن الت</w:t>
      </w:r>
      <w:r w:rsidR="00B30380" w:rsidRPr="00351B70">
        <w:rPr>
          <w:rFonts w:hint="cs"/>
          <w:sz w:val="32"/>
          <w:rtl/>
        </w:rPr>
        <w:t>ـ</w:t>
      </w:r>
      <w:r w:rsidRPr="00351B70">
        <w:rPr>
          <w:sz w:val="32"/>
          <w:rtl/>
        </w:rPr>
        <w:t>وف</w:t>
      </w:r>
      <w:r w:rsidR="00B30380" w:rsidRPr="00351B70">
        <w:rPr>
          <w:rFonts w:hint="cs"/>
          <w:sz w:val="32"/>
          <w:rtl/>
        </w:rPr>
        <w:t>ـ</w:t>
      </w:r>
      <w:r w:rsidRPr="00351B70">
        <w:rPr>
          <w:sz w:val="32"/>
          <w:rtl/>
        </w:rPr>
        <w:t>ي</w:t>
      </w:r>
      <w:r w:rsidR="00B30380" w:rsidRPr="00351B70">
        <w:rPr>
          <w:rFonts w:hint="cs"/>
          <w:sz w:val="32"/>
          <w:rtl/>
        </w:rPr>
        <w:t>ـ</w:t>
      </w:r>
      <w:r w:rsidRPr="00351B70">
        <w:rPr>
          <w:sz w:val="32"/>
          <w:rtl/>
        </w:rPr>
        <w:t>ق بي</w:t>
      </w:r>
      <w:r w:rsidR="00B30380" w:rsidRPr="00351B70">
        <w:rPr>
          <w:rFonts w:hint="cs"/>
          <w:sz w:val="32"/>
          <w:rtl/>
        </w:rPr>
        <w:t>ـ</w:t>
      </w:r>
      <w:r w:rsidRPr="00351B70">
        <w:rPr>
          <w:sz w:val="32"/>
          <w:rtl/>
        </w:rPr>
        <w:t>ن</w:t>
      </w:r>
      <w:r w:rsidR="00B30380" w:rsidRPr="00351B70">
        <w:rPr>
          <w:rFonts w:hint="cs"/>
          <w:sz w:val="32"/>
          <w:rtl/>
        </w:rPr>
        <w:t>ـ</w:t>
      </w:r>
      <w:r w:rsidRPr="00351B70">
        <w:rPr>
          <w:sz w:val="32"/>
          <w:rtl/>
        </w:rPr>
        <w:t>ه</w:t>
      </w:r>
      <w:r w:rsidR="00B30380" w:rsidRPr="00351B70">
        <w:rPr>
          <w:rFonts w:hint="cs"/>
          <w:sz w:val="32"/>
          <w:rtl/>
        </w:rPr>
        <w:t>ـ</w:t>
      </w:r>
      <w:r w:rsidRPr="00351B70">
        <w:rPr>
          <w:sz w:val="32"/>
          <w:rtl/>
        </w:rPr>
        <w:t>ا</w:t>
      </w:r>
      <w:r w:rsidR="006B25FA" w:rsidRPr="00351B70">
        <w:rPr>
          <w:rFonts w:hint="cs"/>
          <w:sz w:val="32"/>
          <w:rtl/>
          <w:lang w:bidi="ar-LB"/>
        </w:rPr>
        <w:t>،</w:t>
      </w:r>
      <w:r w:rsidRPr="00351B70">
        <w:rPr>
          <w:sz w:val="32"/>
          <w:rtl/>
        </w:rPr>
        <w:t xml:space="preserve"> الأحاديث التي ينهى الرسول فيها عن أمر نهياً ع</w:t>
      </w:r>
      <w:r w:rsidR="00B30380" w:rsidRPr="00351B70">
        <w:rPr>
          <w:rFonts w:hint="cs"/>
          <w:sz w:val="32"/>
          <w:rtl/>
        </w:rPr>
        <w:t>ـ</w:t>
      </w:r>
      <w:r w:rsidRPr="00351B70">
        <w:rPr>
          <w:sz w:val="32"/>
          <w:rtl/>
        </w:rPr>
        <w:t>ام</w:t>
      </w:r>
      <w:r w:rsidR="00B30380" w:rsidRPr="00351B70">
        <w:rPr>
          <w:rFonts w:hint="cs"/>
          <w:sz w:val="32"/>
          <w:rtl/>
        </w:rPr>
        <w:t>ـ</w:t>
      </w:r>
      <w:r w:rsidRPr="00351B70">
        <w:rPr>
          <w:sz w:val="32"/>
          <w:rtl/>
        </w:rPr>
        <w:t xml:space="preserve">اً، </w:t>
      </w:r>
      <w:r w:rsidR="00FC436B" w:rsidRPr="00351B70">
        <w:rPr>
          <w:rFonts w:hint="cs"/>
          <w:sz w:val="32"/>
          <w:rtl/>
        </w:rPr>
        <w:t>ويبيحه في حال معينة</w:t>
      </w:r>
      <w:r w:rsidRPr="00351B70">
        <w:rPr>
          <w:sz w:val="32"/>
          <w:rtl/>
        </w:rPr>
        <w:t>، فتكون الحال المعينة بمقام الاستثناء، أي يك</w:t>
      </w:r>
      <w:r w:rsidR="00B30380" w:rsidRPr="00351B70">
        <w:rPr>
          <w:rFonts w:hint="cs"/>
          <w:sz w:val="32"/>
          <w:rtl/>
        </w:rPr>
        <w:t>ـ</w:t>
      </w:r>
      <w:r w:rsidRPr="00351B70">
        <w:rPr>
          <w:sz w:val="32"/>
          <w:rtl/>
        </w:rPr>
        <w:t>ون ن</w:t>
      </w:r>
      <w:r w:rsidR="00B30380" w:rsidRPr="00351B70">
        <w:rPr>
          <w:rFonts w:hint="cs"/>
          <w:sz w:val="32"/>
          <w:rtl/>
        </w:rPr>
        <w:t>ـ</w:t>
      </w:r>
      <w:r w:rsidRPr="00351B70">
        <w:rPr>
          <w:sz w:val="32"/>
          <w:rtl/>
        </w:rPr>
        <w:t>ق</w:t>
      </w:r>
      <w:r w:rsidR="00B30380" w:rsidRPr="00351B70">
        <w:rPr>
          <w:rFonts w:hint="cs"/>
          <w:sz w:val="32"/>
          <w:rtl/>
        </w:rPr>
        <w:t>ـ</w:t>
      </w:r>
      <w:r w:rsidRPr="00351B70">
        <w:rPr>
          <w:sz w:val="32"/>
          <w:rtl/>
        </w:rPr>
        <w:t>ي</w:t>
      </w:r>
      <w:r w:rsidR="00B30380" w:rsidRPr="00351B70">
        <w:rPr>
          <w:rFonts w:hint="cs"/>
          <w:sz w:val="32"/>
          <w:rtl/>
        </w:rPr>
        <w:t>ـ</w:t>
      </w:r>
      <w:r w:rsidRPr="00351B70">
        <w:rPr>
          <w:sz w:val="32"/>
          <w:rtl/>
        </w:rPr>
        <w:t>ض الح</w:t>
      </w:r>
      <w:r w:rsidR="00B30380" w:rsidRPr="00351B70">
        <w:rPr>
          <w:rFonts w:hint="cs"/>
          <w:sz w:val="32"/>
          <w:rtl/>
        </w:rPr>
        <w:t>ـ</w:t>
      </w:r>
      <w:r w:rsidRPr="00351B70">
        <w:rPr>
          <w:sz w:val="32"/>
          <w:rtl/>
        </w:rPr>
        <w:t>ال التي أباحها علة للنهي. ومن ذلك ما روي ع</w:t>
      </w:r>
      <w:r w:rsidR="00B30380" w:rsidRPr="00351B70">
        <w:rPr>
          <w:rFonts w:hint="cs"/>
          <w:sz w:val="32"/>
          <w:rtl/>
        </w:rPr>
        <w:t>ـ</w:t>
      </w:r>
      <w:r w:rsidRPr="00351B70">
        <w:rPr>
          <w:sz w:val="32"/>
          <w:rtl/>
        </w:rPr>
        <w:t>ن أبي خ</w:t>
      </w:r>
      <w:r w:rsidR="00B30380" w:rsidRPr="00351B70">
        <w:rPr>
          <w:rFonts w:hint="cs"/>
          <w:sz w:val="32"/>
          <w:rtl/>
        </w:rPr>
        <w:t>ـ</w:t>
      </w:r>
      <w:r w:rsidRPr="00351B70">
        <w:rPr>
          <w:rFonts w:hint="cs"/>
          <w:sz w:val="32"/>
          <w:rtl/>
        </w:rPr>
        <w:t>د</w:t>
      </w:r>
      <w:r w:rsidRPr="00351B70">
        <w:rPr>
          <w:sz w:val="32"/>
          <w:rtl/>
        </w:rPr>
        <w:t>اش ع</w:t>
      </w:r>
      <w:r w:rsidR="00B30380" w:rsidRPr="00351B70">
        <w:rPr>
          <w:rFonts w:hint="cs"/>
          <w:sz w:val="32"/>
          <w:rtl/>
        </w:rPr>
        <w:t>ـ</w:t>
      </w:r>
      <w:r w:rsidRPr="00351B70">
        <w:rPr>
          <w:sz w:val="32"/>
          <w:rtl/>
        </w:rPr>
        <w:t xml:space="preserve">ن </w:t>
      </w:r>
      <w:r w:rsidRPr="00351B70">
        <w:rPr>
          <w:rFonts w:hint="cs"/>
          <w:sz w:val="32"/>
          <w:rtl/>
        </w:rPr>
        <w:t>رج</w:t>
      </w:r>
      <w:r w:rsidR="00B30380" w:rsidRPr="00351B70">
        <w:rPr>
          <w:rFonts w:hint="cs"/>
          <w:sz w:val="32"/>
          <w:rtl/>
        </w:rPr>
        <w:t>ـ</w:t>
      </w:r>
      <w:r w:rsidRPr="00351B70">
        <w:rPr>
          <w:rFonts w:hint="cs"/>
          <w:sz w:val="32"/>
          <w:rtl/>
        </w:rPr>
        <w:t>ل م</w:t>
      </w:r>
      <w:r w:rsidR="00B30380" w:rsidRPr="00351B70">
        <w:rPr>
          <w:rFonts w:hint="cs"/>
          <w:sz w:val="32"/>
          <w:rtl/>
        </w:rPr>
        <w:t>ـ</w:t>
      </w:r>
      <w:r w:rsidRPr="00351B70">
        <w:rPr>
          <w:rFonts w:hint="cs"/>
          <w:sz w:val="32"/>
          <w:rtl/>
        </w:rPr>
        <w:t>ن</w:t>
      </w:r>
      <w:r w:rsidRPr="00351B70">
        <w:rPr>
          <w:sz w:val="32"/>
          <w:rtl/>
        </w:rPr>
        <w:t xml:space="preserve"> أص</w:t>
      </w:r>
      <w:r w:rsidR="00B30380" w:rsidRPr="00351B70">
        <w:rPr>
          <w:rFonts w:hint="cs"/>
          <w:sz w:val="32"/>
          <w:rtl/>
        </w:rPr>
        <w:t>ـ</w:t>
      </w:r>
      <w:r w:rsidRPr="00351B70">
        <w:rPr>
          <w:sz w:val="32"/>
          <w:rtl/>
        </w:rPr>
        <w:t>ح</w:t>
      </w:r>
      <w:r w:rsidR="00B30380" w:rsidRPr="00351B70">
        <w:rPr>
          <w:rFonts w:hint="cs"/>
          <w:sz w:val="32"/>
          <w:rtl/>
        </w:rPr>
        <w:t>ـ</w:t>
      </w:r>
      <w:r w:rsidRPr="00351B70">
        <w:rPr>
          <w:sz w:val="32"/>
          <w:rtl/>
        </w:rPr>
        <w:t xml:space="preserve">اب النبي </w:t>
      </w:r>
      <w:r w:rsidR="0098711D" w:rsidRPr="00351B70">
        <w:rPr>
          <w:rFonts w:hint="cs"/>
          <w:position w:val="-4"/>
          <w:sz w:val="44"/>
          <w:szCs w:val="44"/>
        </w:rPr>
        <w:sym w:font="AGA Arabesque" w:char="F072"/>
      </w:r>
      <w:r w:rsidRPr="00351B70">
        <w:rPr>
          <w:sz w:val="32"/>
          <w:rtl/>
        </w:rPr>
        <w:t xml:space="preserve"> قال: ق</w:t>
      </w:r>
      <w:r w:rsidR="00B30380" w:rsidRPr="00351B70">
        <w:rPr>
          <w:rFonts w:hint="cs"/>
          <w:sz w:val="32"/>
          <w:rtl/>
        </w:rPr>
        <w:t>ـ</w:t>
      </w:r>
      <w:r w:rsidRPr="00351B70">
        <w:rPr>
          <w:sz w:val="32"/>
          <w:rtl/>
        </w:rPr>
        <w:t>ال رس</w:t>
      </w:r>
      <w:r w:rsidR="00B30380" w:rsidRPr="00351B70">
        <w:rPr>
          <w:rFonts w:hint="cs"/>
          <w:sz w:val="32"/>
          <w:rtl/>
        </w:rPr>
        <w:t>ـ</w:t>
      </w:r>
      <w:r w:rsidRPr="00351B70">
        <w:rPr>
          <w:sz w:val="32"/>
          <w:rtl/>
        </w:rPr>
        <w:t xml:space="preserve">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ال</w:t>
      </w:r>
      <w:r w:rsidR="00113405" w:rsidRPr="00351B70">
        <w:rPr>
          <w:rFonts w:hint="cs"/>
          <w:b/>
          <w:bCs/>
          <w:sz w:val="28"/>
          <w:szCs w:val="28"/>
          <w:rtl/>
        </w:rPr>
        <w:t>ْ</w:t>
      </w:r>
      <w:r w:rsidRPr="00351B70">
        <w:rPr>
          <w:b/>
          <w:bCs/>
          <w:sz w:val="28"/>
          <w:szCs w:val="28"/>
          <w:rtl/>
        </w:rPr>
        <w:t>م</w:t>
      </w:r>
      <w:r w:rsidR="00113405" w:rsidRPr="00351B70">
        <w:rPr>
          <w:rFonts w:hint="cs"/>
          <w:b/>
          <w:bCs/>
          <w:sz w:val="28"/>
          <w:szCs w:val="28"/>
          <w:rtl/>
        </w:rPr>
        <w:t>ُ</w:t>
      </w:r>
      <w:r w:rsidR="00B30380" w:rsidRPr="00351B70">
        <w:rPr>
          <w:rFonts w:hint="cs"/>
          <w:b/>
          <w:bCs/>
          <w:sz w:val="28"/>
          <w:szCs w:val="28"/>
          <w:rtl/>
        </w:rPr>
        <w:t>ـ</w:t>
      </w:r>
      <w:r w:rsidRPr="00351B70">
        <w:rPr>
          <w:b/>
          <w:bCs/>
          <w:sz w:val="28"/>
          <w:szCs w:val="28"/>
          <w:rtl/>
        </w:rPr>
        <w:t>س</w:t>
      </w:r>
      <w:r w:rsidR="00113405" w:rsidRPr="00351B70">
        <w:rPr>
          <w:rFonts w:hint="cs"/>
          <w:b/>
          <w:bCs/>
          <w:sz w:val="28"/>
          <w:szCs w:val="28"/>
          <w:rtl/>
        </w:rPr>
        <w:t>ْ</w:t>
      </w:r>
      <w:r w:rsidR="00B30380" w:rsidRPr="00351B70">
        <w:rPr>
          <w:rFonts w:hint="cs"/>
          <w:b/>
          <w:bCs/>
          <w:sz w:val="28"/>
          <w:szCs w:val="28"/>
          <w:rtl/>
        </w:rPr>
        <w:t>ـ</w:t>
      </w:r>
      <w:r w:rsidRPr="00351B70">
        <w:rPr>
          <w:b/>
          <w:bCs/>
          <w:sz w:val="28"/>
          <w:szCs w:val="28"/>
          <w:rtl/>
        </w:rPr>
        <w:t>ل</w:t>
      </w:r>
      <w:r w:rsidR="00113405" w:rsidRPr="00351B70">
        <w:rPr>
          <w:rFonts w:hint="cs"/>
          <w:b/>
          <w:bCs/>
          <w:sz w:val="28"/>
          <w:szCs w:val="28"/>
          <w:rtl/>
        </w:rPr>
        <w:t>ِ</w:t>
      </w:r>
      <w:r w:rsidR="00B30380" w:rsidRPr="00351B70">
        <w:rPr>
          <w:rFonts w:hint="cs"/>
          <w:b/>
          <w:bCs/>
          <w:sz w:val="28"/>
          <w:szCs w:val="28"/>
          <w:rtl/>
        </w:rPr>
        <w:t>ـ</w:t>
      </w:r>
      <w:r w:rsidRPr="00351B70">
        <w:rPr>
          <w:b/>
          <w:bCs/>
          <w:sz w:val="28"/>
          <w:szCs w:val="28"/>
          <w:rtl/>
        </w:rPr>
        <w:t>م</w:t>
      </w:r>
      <w:r w:rsidR="00113405" w:rsidRPr="00351B70">
        <w:rPr>
          <w:rFonts w:hint="cs"/>
          <w:b/>
          <w:bCs/>
          <w:sz w:val="28"/>
          <w:szCs w:val="28"/>
          <w:rtl/>
        </w:rPr>
        <w:t>ُ</w:t>
      </w:r>
      <w:r w:rsidR="00B30380" w:rsidRPr="00351B70">
        <w:rPr>
          <w:rFonts w:hint="cs"/>
          <w:b/>
          <w:bCs/>
          <w:sz w:val="28"/>
          <w:szCs w:val="28"/>
          <w:rtl/>
        </w:rPr>
        <w:t>ـ</w:t>
      </w:r>
      <w:r w:rsidRPr="00351B70">
        <w:rPr>
          <w:b/>
          <w:bCs/>
          <w:sz w:val="28"/>
          <w:szCs w:val="28"/>
          <w:rtl/>
        </w:rPr>
        <w:t>ون</w:t>
      </w:r>
      <w:r w:rsidR="00113405" w:rsidRPr="00351B70">
        <w:rPr>
          <w:rFonts w:hint="cs"/>
          <w:b/>
          <w:bCs/>
          <w:sz w:val="28"/>
          <w:szCs w:val="28"/>
          <w:rtl/>
        </w:rPr>
        <w:t>َ</w:t>
      </w:r>
      <w:r w:rsidRPr="00351B70">
        <w:rPr>
          <w:b/>
          <w:bCs/>
          <w:sz w:val="28"/>
          <w:szCs w:val="28"/>
          <w:rtl/>
        </w:rPr>
        <w:t xml:space="preserve"> ش</w:t>
      </w:r>
      <w:r w:rsidR="00113405" w:rsidRPr="00351B70">
        <w:rPr>
          <w:rFonts w:hint="cs"/>
          <w:b/>
          <w:bCs/>
          <w:sz w:val="28"/>
          <w:szCs w:val="28"/>
          <w:rtl/>
        </w:rPr>
        <w:t>ُ</w:t>
      </w:r>
      <w:r w:rsidRPr="00351B70">
        <w:rPr>
          <w:b/>
          <w:bCs/>
          <w:sz w:val="28"/>
          <w:szCs w:val="28"/>
          <w:rtl/>
        </w:rPr>
        <w:t>ر</w:t>
      </w:r>
      <w:r w:rsidR="00113405" w:rsidRPr="00351B70">
        <w:rPr>
          <w:rFonts w:hint="cs"/>
          <w:b/>
          <w:bCs/>
          <w:sz w:val="28"/>
          <w:szCs w:val="28"/>
          <w:rtl/>
        </w:rPr>
        <w:t>َ</w:t>
      </w:r>
      <w:r w:rsidRPr="00351B70">
        <w:rPr>
          <w:b/>
          <w:bCs/>
          <w:sz w:val="28"/>
          <w:szCs w:val="28"/>
          <w:rtl/>
        </w:rPr>
        <w:t>ك</w:t>
      </w:r>
      <w:r w:rsidR="00113405" w:rsidRPr="00351B70">
        <w:rPr>
          <w:rFonts w:hint="cs"/>
          <w:b/>
          <w:bCs/>
          <w:sz w:val="28"/>
          <w:szCs w:val="28"/>
          <w:rtl/>
        </w:rPr>
        <w:t>َ</w:t>
      </w:r>
      <w:r w:rsidRPr="00351B70">
        <w:rPr>
          <w:b/>
          <w:bCs/>
          <w:sz w:val="28"/>
          <w:szCs w:val="28"/>
          <w:rtl/>
        </w:rPr>
        <w:t>اء</w:t>
      </w:r>
      <w:r w:rsidR="00113405" w:rsidRPr="00351B70">
        <w:rPr>
          <w:rFonts w:hint="cs"/>
          <w:b/>
          <w:bCs/>
          <w:sz w:val="28"/>
          <w:szCs w:val="28"/>
          <w:rtl/>
        </w:rPr>
        <w:t>ُ</w:t>
      </w:r>
      <w:r w:rsidRPr="00351B70">
        <w:rPr>
          <w:b/>
          <w:bCs/>
          <w:sz w:val="28"/>
          <w:szCs w:val="28"/>
          <w:rtl/>
        </w:rPr>
        <w:t xml:space="preserve"> ف</w:t>
      </w:r>
      <w:r w:rsidR="00113405" w:rsidRPr="00351B70">
        <w:rPr>
          <w:rFonts w:hint="cs"/>
          <w:b/>
          <w:bCs/>
          <w:sz w:val="28"/>
          <w:szCs w:val="28"/>
          <w:rtl/>
        </w:rPr>
        <w:t>ِ</w:t>
      </w:r>
      <w:r w:rsidRPr="00351B70">
        <w:rPr>
          <w:b/>
          <w:bCs/>
          <w:sz w:val="28"/>
          <w:szCs w:val="28"/>
          <w:rtl/>
        </w:rPr>
        <w:t>ي ث</w:t>
      </w:r>
      <w:r w:rsidR="00113405" w:rsidRPr="00351B70">
        <w:rPr>
          <w:rFonts w:hint="cs"/>
          <w:b/>
          <w:bCs/>
          <w:sz w:val="28"/>
          <w:szCs w:val="28"/>
          <w:rtl/>
        </w:rPr>
        <w:t>ـَ</w:t>
      </w:r>
      <w:r w:rsidRPr="00351B70">
        <w:rPr>
          <w:b/>
          <w:bCs/>
          <w:sz w:val="28"/>
          <w:szCs w:val="28"/>
          <w:rtl/>
        </w:rPr>
        <w:t>لا</w:t>
      </w:r>
      <w:r w:rsidR="00113405" w:rsidRPr="00351B70">
        <w:rPr>
          <w:rFonts w:hint="cs"/>
          <w:b/>
          <w:bCs/>
          <w:sz w:val="28"/>
          <w:szCs w:val="28"/>
          <w:rtl/>
        </w:rPr>
        <w:t>َ</w:t>
      </w:r>
      <w:r w:rsidRPr="00351B70">
        <w:rPr>
          <w:b/>
          <w:bCs/>
          <w:sz w:val="28"/>
          <w:szCs w:val="28"/>
          <w:rtl/>
        </w:rPr>
        <w:t>ث</w:t>
      </w:r>
      <w:r w:rsidR="00113405" w:rsidRPr="00351B70">
        <w:rPr>
          <w:rFonts w:hint="cs"/>
          <w:b/>
          <w:bCs/>
          <w:sz w:val="28"/>
          <w:szCs w:val="28"/>
          <w:rtl/>
        </w:rPr>
        <w:t>ٍ</w:t>
      </w:r>
      <w:r w:rsidR="006B25FA" w:rsidRPr="00351B70">
        <w:rPr>
          <w:rFonts w:hint="cs"/>
          <w:b/>
          <w:bCs/>
          <w:sz w:val="28"/>
          <w:szCs w:val="28"/>
          <w:rtl/>
          <w:lang w:bidi="ar-LB"/>
        </w:rPr>
        <w:t>:</w:t>
      </w:r>
      <w:r w:rsidRPr="00351B70">
        <w:rPr>
          <w:b/>
          <w:bCs/>
          <w:sz w:val="28"/>
          <w:szCs w:val="28"/>
          <w:rtl/>
        </w:rPr>
        <w:t xml:space="preserve"> ال</w:t>
      </w:r>
      <w:r w:rsidR="00113405" w:rsidRPr="00351B70">
        <w:rPr>
          <w:rFonts w:hint="cs"/>
          <w:b/>
          <w:bCs/>
          <w:sz w:val="28"/>
          <w:szCs w:val="28"/>
          <w:rtl/>
        </w:rPr>
        <w:t>ْ</w:t>
      </w:r>
      <w:r w:rsidRPr="00351B70">
        <w:rPr>
          <w:b/>
          <w:bCs/>
          <w:sz w:val="28"/>
          <w:szCs w:val="28"/>
          <w:rtl/>
        </w:rPr>
        <w:t>م</w:t>
      </w:r>
      <w:r w:rsidR="00113405" w:rsidRPr="00351B70">
        <w:rPr>
          <w:rFonts w:hint="cs"/>
          <w:b/>
          <w:bCs/>
          <w:sz w:val="28"/>
          <w:szCs w:val="28"/>
          <w:rtl/>
        </w:rPr>
        <w:t>َ</w:t>
      </w:r>
      <w:r w:rsidRPr="00351B70">
        <w:rPr>
          <w:b/>
          <w:bCs/>
          <w:sz w:val="28"/>
          <w:szCs w:val="28"/>
          <w:rtl/>
        </w:rPr>
        <w:t>اء</w:t>
      </w:r>
      <w:r w:rsidR="00113405" w:rsidRPr="00351B70">
        <w:rPr>
          <w:rFonts w:hint="cs"/>
          <w:b/>
          <w:bCs/>
          <w:sz w:val="28"/>
          <w:szCs w:val="28"/>
          <w:rtl/>
        </w:rPr>
        <w:t>ِ</w:t>
      </w:r>
      <w:r w:rsidR="006B25FA" w:rsidRPr="00351B70">
        <w:rPr>
          <w:rFonts w:hint="cs"/>
          <w:b/>
          <w:bCs/>
          <w:sz w:val="28"/>
          <w:szCs w:val="28"/>
          <w:rtl/>
          <w:lang w:bidi="ar-LB"/>
        </w:rPr>
        <w:t>،</w:t>
      </w:r>
      <w:r w:rsidRPr="00351B70">
        <w:rPr>
          <w:b/>
          <w:bCs/>
          <w:sz w:val="28"/>
          <w:szCs w:val="28"/>
          <w:rtl/>
        </w:rPr>
        <w:t xml:space="preserve"> و</w:t>
      </w:r>
      <w:r w:rsidR="00113405" w:rsidRPr="00351B70">
        <w:rPr>
          <w:rFonts w:hint="cs"/>
          <w:b/>
          <w:bCs/>
          <w:sz w:val="28"/>
          <w:szCs w:val="28"/>
          <w:rtl/>
        </w:rPr>
        <w:t>َ</w:t>
      </w:r>
      <w:r w:rsidRPr="00351B70">
        <w:rPr>
          <w:b/>
          <w:bCs/>
          <w:sz w:val="28"/>
          <w:szCs w:val="28"/>
          <w:rtl/>
        </w:rPr>
        <w:t>ال</w:t>
      </w:r>
      <w:r w:rsidR="00113405" w:rsidRPr="00351B70">
        <w:rPr>
          <w:rFonts w:hint="cs"/>
          <w:b/>
          <w:bCs/>
          <w:sz w:val="28"/>
          <w:szCs w:val="28"/>
          <w:rtl/>
        </w:rPr>
        <w:t>ْ</w:t>
      </w:r>
      <w:r w:rsidRPr="00351B70">
        <w:rPr>
          <w:b/>
          <w:bCs/>
          <w:sz w:val="28"/>
          <w:szCs w:val="28"/>
          <w:rtl/>
        </w:rPr>
        <w:t>ك</w:t>
      </w:r>
      <w:r w:rsidR="00113405" w:rsidRPr="00351B70">
        <w:rPr>
          <w:rFonts w:hint="cs"/>
          <w:b/>
          <w:bCs/>
          <w:sz w:val="28"/>
          <w:szCs w:val="28"/>
          <w:rtl/>
        </w:rPr>
        <w:t>َ</w:t>
      </w:r>
      <w:r w:rsidR="00B30380" w:rsidRPr="00351B70">
        <w:rPr>
          <w:rFonts w:hint="cs"/>
          <w:b/>
          <w:bCs/>
          <w:sz w:val="28"/>
          <w:szCs w:val="28"/>
          <w:rtl/>
        </w:rPr>
        <w:t>ـ</w:t>
      </w:r>
      <w:r w:rsidR="00A2575C" w:rsidRPr="00351B70">
        <w:rPr>
          <w:b/>
          <w:bCs/>
          <w:sz w:val="28"/>
          <w:szCs w:val="28"/>
          <w:rtl/>
        </w:rPr>
        <w:t>ل</w:t>
      </w:r>
      <w:r w:rsidR="00A2575C" w:rsidRPr="00351B70">
        <w:rPr>
          <w:rFonts w:hint="cs"/>
          <w:b/>
          <w:bCs/>
          <w:sz w:val="28"/>
          <w:szCs w:val="28"/>
          <w:rtl/>
        </w:rPr>
        <w:t>إِ</w:t>
      </w:r>
      <w:r w:rsidR="006B25FA" w:rsidRPr="00351B70">
        <w:rPr>
          <w:rFonts w:hint="cs"/>
          <w:b/>
          <w:bCs/>
          <w:sz w:val="28"/>
          <w:szCs w:val="28"/>
          <w:rtl/>
          <w:lang w:bidi="ar-LB"/>
        </w:rPr>
        <w:t>،</w:t>
      </w:r>
      <w:r w:rsidRPr="00351B70">
        <w:rPr>
          <w:b/>
          <w:bCs/>
          <w:sz w:val="28"/>
          <w:szCs w:val="28"/>
          <w:rtl/>
        </w:rPr>
        <w:t xml:space="preserve"> و</w:t>
      </w:r>
      <w:r w:rsidR="00113405" w:rsidRPr="00351B70">
        <w:rPr>
          <w:rFonts w:hint="cs"/>
          <w:b/>
          <w:bCs/>
          <w:sz w:val="28"/>
          <w:szCs w:val="28"/>
          <w:rtl/>
        </w:rPr>
        <w:t>َ</w:t>
      </w:r>
      <w:r w:rsidRPr="00351B70">
        <w:rPr>
          <w:b/>
          <w:bCs/>
          <w:sz w:val="28"/>
          <w:szCs w:val="28"/>
          <w:rtl/>
        </w:rPr>
        <w:t>ال</w:t>
      </w:r>
      <w:r w:rsidR="00B30380" w:rsidRPr="00351B70">
        <w:rPr>
          <w:rFonts w:hint="cs"/>
          <w:b/>
          <w:bCs/>
          <w:sz w:val="28"/>
          <w:szCs w:val="28"/>
          <w:rtl/>
        </w:rPr>
        <w:t>ـ</w:t>
      </w:r>
      <w:r w:rsidRPr="00351B70">
        <w:rPr>
          <w:b/>
          <w:bCs/>
          <w:sz w:val="28"/>
          <w:szCs w:val="28"/>
          <w:rtl/>
        </w:rPr>
        <w:t>ن</w:t>
      </w:r>
      <w:r w:rsidR="00113405" w:rsidRPr="00351B70">
        <w:rPr>
          <w:rFonts w:hint="cs"/>
          <w:b/>
          <w:bCs/>
          <w:sz w:val="28"/>
          <w:szCs w:val="28"/>
          <w:rtl/>
        </w:rPr>
        <w:t>َّ</w:t>
      </w:r>
      <w:r w:rsidR="00B30380" w:rsidRPr="00351B70">
        <w:rPr>
          <w:rFonts w:hint="cs"/>
          <w:b/>
          <w:bCs/>
          <w:sz w:val="28"/>
          <w:szCs w:val="28"/>
          <w:rtl/>
        </w:rPr>
        <w:t>ـ</w:t>
      </w:r>
      <w:r w:rsidRPr="00351B70">
        <w:rPr>
          <w:b/>
          <w:bCs/>
          <w:sz w:val="28"/>
          <w:szCs w:val="28"/>
          <w:rtl/>
        </w:rPr>
        <w:t>ار</w:t>
      </w:r>
      <w:r w:rsidR="00113405"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فهذا الحديث يعارض ما ثبت عنه </w:t>
      </w:r>
      <w:r w:rsidR="0098711D" w:rsidRPr="00351B70">
        <w:rPr>
          <w:rFonts w:hint="cs"/>
          <w:position w:val="-4"/>
          <w:sz w:val="44"/>
          <w:szCs w:val="44"/>
        </w:rPr>
        <w:sym w:font="AGA Arabesque" w:char="F072"/>
      </w:r>
      <w:r w:rsidRPr="00351B70">
        <w:rPr>
          <w:sz w:val="32"/>
          <w:rtl/>
        </w:rPr>
        <w:t xml:space="preserve"> أن</w:t>
      </w:r>
      <w:r w:rsidR="00B30380" w:rsidRPr="00351B70">
        <w:rPr>
          <w:rFonts w:hint="cs"/>
          <w:sz w:val="32"/>
          <w:rtl/>
        </w:rPr>
        <w:t>ـ</w:t>
      </w:r>
      <w:r w:rsidRPr="00351B70">
        <w:rPr>
          <w:sz w:val="32"/>
          <w:rtl/>
        </w:rPr>
        <w:t>ه أب</w:t>
      </w:r>
      <w:r w:rsidR="00B30380" w:rsidRPr="00351B70">
        <w:rPr>
          <w:rFonts w:hint="cs"/>
          <w:sz w:val="32"/>
          <w:rtl/>
        </w:rPr>
        <w:t>ـ</w:t>
      </w:r>
      <w:r w:rsidRPr="00351B70">
        <w:rPr>
          <w:sz w:val="32"/>
          <w:rtl/>
        </w:rPr>
        <w:t>اح للأف</w:t>
      </w:r>
      <w:r w:rsidR="00B30380" w:rsidRPr="00351B70">
        <w:rPr>
          <w:rFonts w:hint="cs"/>
          <w:sz w:val="32"/>
          <w:rtl/>
        </w:rPr>
        <w:t>ـ</w:t>
      </w:r>
      <w:r w:rsidRPr="00351B70">
        <w:rPr>
          <w:sz w:val="32"/>
          <w:rtl/>
        </w:rPr>
        <w:t>راد م</w:t>
      </w:r>
      <w:r w:rsidR="00B30380" w:rsidRPr="00351B70">
        <w:rPr>
          <w:rFonts w:hint="cs"/>
          <w:sz w:val="32"/>
          <w:rtl/>
        </w:rPr>
        <w:t>ـ</w:t>
      </w:r>
      <w:r w:rsidRPr="00351B70">
        <w:rPr>
          <w:sz w:val="32"/>
          <w:rtl/>
        </w:rPr>
        <w:t>ل</w:t>
      </w:r>
      <w:r w:rsidR="00B30380" w:rsidRPr="00351B70">
        <w:rPr>
          <w:rFonts w:hint="cs"/>
          <w:sz w:val="32"/>
          <w:rtl/>
        </w:rPr>
        <w:t>ـ</w:t>
      </w:r>
      <w:r w:rsidRPr="00351B70">
        <w:rPr>
          <w:sz w:val="32"/>
          <w:rtl/>
        </w:rPr>
        <w:t>ك ع</w:t>
      </w:r>
      <w:r w:rsidR="00B30380" w:rsidRPr="00351B70">
        <w:rPr>
          <w:rFonts w:hint="cs"/>
          <w:sz w:val="32"/>
          <w:rtl/>
        </w:rPr>
        <w:t>ـ</w:t>
      </w:r>
      <w:r w:rsidRPr="00351B70">
        <w:rPr>
          <w:sz w:val="32"/>
          <w:rtl/>
        </w:rPr>
        <w:t>ي</w:t>
      </w:r>
      <w:r w:rsidR="00B30380" w:rsidRPr="00351B70">
        <w:rPr>
          <w:rFonts w:hint="cs"/>
          <w:sz w:val="32"/>
          <w:rtl/>
        </w:rPr>
        <w:t>ـ</w:t>
      </w:r>
      <w:r w:rsidRPr="00351B70">
        <w:rPr>
          <w:sz w:val="32"/>
          <w:rtl/>
        </w:rPr>
        <w:t>ون الماء ملكية فردية لهم في الط</w:t>
      </w:r>
      <w:r w:rsidR="00B30380" w:rsidRPr="00351B70">
        <w:rPr>
          <w:rFonts w:hint="cs"/>
          <w:sz w:val="32"/>
          <w:rtl/>
        </w:rPr>
        <w:t>ـ</w:t>
      </w:r>
      <w:r w:rsidRPr="00351B70">
        <w:rPr>
          <w:sz w:val="32"/>
          <w:rtl/>
        </w:rPr>
        <w:t>ائ</w:t>
      </w:r>
      <w:r w:rsidR="00B30380" w:rsidRPr="00351B70">
        <w:rPr>
          <w:rFonts w:hint="cs"/>
          <w:sz w:val="32"/>
          <w:rtl/>
        </w:rPr>
        <w:t>ـ</w:t>
      </w:r>
      <w:r w:rsidRPr="00351B70">
        <w:rPr>
          <w:sz w:val="32"/>
          <w:rtl/>
        </w:rPr>
        <w:t>ف والم</w:t>
      </w:r>
      <w:r w:rsidR="00B30380" w:rsidRPr="00351B70">
        <w:rPr>
          <w:rFonts w:hint="cs"/>
          <w:sz w:val="32"/>
          <w:rtl/>
        </w:rPr>
        <w:t>ـ</w:t>
      </w:r>
      <w:r w:rsidRPr="00351B70">
        <w:rPr>
          <w:sz w:val="32"/>
          <w:rtl/>
        </w:rPr>
        <w:t>دي</w:t>
      </w:r>
      <w:r w:rsidR="00B30380" w:rsidRPr="00351B70">
        <w:rPr>
          <w:rFonts w:hint="cs"/>
          <w:sz w:val="32"/>
          <w:rtl/>
        </w:rPr>
        <w:t>ـ</w:t>
      </w:r>
      <w:r w:rsidRPr="00351B70">
        <w:rPr>
          <w:sz w:val="32"/>
          <w:rtl/>
        </w:rPr>
        <w:t>ن</w:t>
      </w:r>
      <w:r w:rsidR="00B30380" w:rsidRPr="00351B70">
        <w:rPr>
          <w:rFonts w:hint="cs"/>
          <w:sz w:val="32"/>
          <w:rtl/>
        </w:rPr>
        <w:t>ـ</w:t>
      </w:r>
      <w:r w:rsidRPr="00351B70">
        <w:rPr>
          <w:sz w:val="32"/>
          <w:rtl/>
        </w:rPr>
        <w:t>ة. ولك</w:t>
      </w:r>
      <w:r w:rsidR="00B30380" w:rsidRPr="00351B70">
        <w:rPr>
          <w:rFonts w:hint="cs"/>
          <w:sz w:val="32"/>
          <w:rtl/>
        </w:rPr>
        <w:t>ـ</w:t>
      </w:r>
      <w:r w:rsidRPr="00351B70">
        <w:rPr>
          <w:sz w:val="32"/>
          <w:rtl/>
        </w:rPr>
        <w:t>ن يم</w:t>
      </w:r>
      <w:r w:rsidR="00B30380" w:rsidRPr="00351B70">
        <w:rPr>
          <w:rFonts w:hint="cs"/>
          <w:sz w:val="32"/>
          <w:rtl/>
        </w:rPr>
        <w:t>ـ</w:t>
      </w:r>
      <w:r w:rsidRPr="00351B70">
        <w:rPr>
          <w:sz w:val="32"/>
          <w:rtl/>
        </w:rPr>
        <w:t>ك</w:t>
      </w:r>
      <w:r w:rsidR="00B30380" w:rsidRPr="00351B70">
        <w:rPr>
          <w:rFonts w:hint="cs"/>
          <w:sz w:val="32"/>
          <w:rtl/>
        </w:rPr>
        <w:t>ـ</w:t>
      </w:r>
      <w:r w:rsidRPr="00351B70">
        <w:rPr>
          <w:sz w:val="32"/>
          <w:rtl/>
        </w:rPr>
        <w:t>ن الج</w:t>
      </w:r>
      <w:r w:rsidR="00B30380" w:rsidRPr="00351B70">
        <w:rPr>
          <w:rFonts w:hint="cs"/>
          <w:sz w:val="32"/>
          <w:rtl/>
        </w:rPr>
        <w:t>ـ</w:t>
      </w:r>
      <w:r w:rsidRPr="00351B70">
        <w:rPr>
          <w:sz w:val="32"/>
          <w:rtl/>
        </w:rPr>
        <w:t>م</w:t>
      </w:r>
      <w:r w:rsidR="00B30380" w:rsidRPr="00351B70">
        <w:rPr>
          <w:rFonts w:hint="cs"/>
          <w:sz w:val="32"/>
          <w:rtl/>
        </w:rPr>
        <w:t>ـ</w:t>
      </w:r>
      <w:r w:rsidRPr="00351B70">
        <w:rPr>
          <w:sz w:val="32"/>
          <w:rtl/>
        </w:rPr>
        <w:t>ع بينه</w:t>
      </w:r>
      <w:r w:rsidR="00B401C4" w:rsidRPr="00351B70">
        <w:rPr>
          <w:rFonts w:hint="cs"/>
          <w:sz w:val="32"/>
          <w:rtl/>
          <w:lang w:bidi="ar-LB"/>
        </w:rPr>
        <w:t>م</w:t>
      </w:r>
      <w:r w:rsidRPr="00351B70">
        <w:rPr>
          <w:sz w:val="32"/>
          <w:rtl/>
        </w:rPr>
        <w:t xml:space="preserve">ا بأن المياه التي أباح الرسول ملكيتها للأفراد لم تكن للجماعة حاجة فيها، فكانت فضلة عما </w:t>
      </w:r>
      <w:r w:rsidR="00B401C4" w:rsidRPr="00351B70">
        <w:rPr>
          <w:rFonts w:hint="cs"/>
          <w:sz w:val="32"/>
          <w:rtl/>
          <w:lang w:bidi="ar-LB"/>
        </w:rPr>
        <w:t>ت</w:t>
      </w:r>
      <w:r w:rsidRPr="00351B70">
        <w:rPr>
          <w:sz w:val="32"/>
          <w:rtl/>
        </w:rPr>
        <w:t>حتاج الجماعة</w:t>
      </w:r>
      <w:r w:rsidR="006B25FA" w:rsidRPr="00351B70">
        <w:rPr>
          <w:rFonts w:hint="cs"/>
          <w:sz w:val="32"/>
          <w:rtl/>
          <w:lang w:bidi="ar-LB"/>
        </w:rPr>
        <w:t>،</w:t>
      </w:r>
      <w:r w:rsidRPr="00351B70">
        <w:rPr>
          <w:sz w:val="32"/>
          <w:rtl/>
        </w:rPr>
        <w:t xml:space="preserve"> بدليل أن الرسول يقول في حديث آخر: «</w:t>
      </w:r>
      <w:r w:rsidRPr="00351B70">
        <w:rPr>
          <w:b/>
          <w:bCs/>
          <w:sz w:val="28"/>
          <w:szCs w:val="28"/>
          <w:rtl/>
        </w:rPr>
        <w:t>لا</w:t>
      </w:r>
      <w:r w:rsidR="00F11746" w:rsidRPr="00351B70">
        <w:rPr>
          <w:rFonts w:hint="cs"/>
          <w:b/>
          <w:bCs/>
          <w:sz w:val="28"/>
          <w:szCs w:val="28"/>
          <w:rtl/>
        </w:rPr>
        <w:t>َ</w:t>
      </w:r>
      <w:r w:rsidRPr="00351B70">
        <w:rPr>
          <w:b/>
          <w:bCs/>
          <w:sz w:val="28"/>
          <w:szCs w:val="28"/>
          <w:rtl/>
        </w:rPr>
        <w:t xml:space="preserve"> ي</w:t>
      </w:r>
      <w:r w:rsidR="00F11746" w:rsidRPr="00351B70">
        <w:rPr>
          <w:rFonts w:hint="cs"/>
          <w:b/>
          <w:bCs/>
          <w:sz w:val="28"/>
          <w:szCs w:val="28"/>
          <w:rtl/>
        </w:rPr>
        <w:t>ُ</w:t>
      </w:r>
      <w:r w:rsidRPr="00351B70">
        <w:rPr>
          <w:b/>
          <w:bCs/>
          <w:sz w:val="28"/>
          <w:szCs w:val="28"/>
          <w:rtl/>
        </w:rPr>
        <w:t>م</w:t>
      </w:r>
      <w:r w:rsidR="00F11746" w:rsidRPr="00351B70">
        <w:rPr>
          <w:rFonts w:hint="cs"/>
          <w:b/>
          <w:bCs/>
          <w:sz w:val="28"/>
          <w:szCs w:val="28"/>
          <w:rtl/>
        </w:rPr>
        <w:t>ْ</w:t>
      </w:r>
      <w:r w:rsidRPr="00351B70">
        <w:rPr>
          <w:b/>
          <w:bCs/>
          <w:sz w:val="28"/>
          <w:szCs w:val="28"/>
          <w:rtl/>
        </w:rPr>
        <w:t>ن</w:t>
      </w:r>
      <w:r w:rsidR="00F11746" w:rsidRPr="00351B70">
        <w:rPr>
          <w:rFonts w:hint="cs"/>
          <w:b/>
          <w:bCs/>
          <w:sz w:val="28"/>
          <w:szCs w:val="28"/>
          <w:rtl/>
        </w:rPr>
        <w:t>َ</w:t>
      </w:r>
      <w:r w:rsidRPr="00351B70">
        <w:rPr>
          <w:b/>
          <w:bCs/>
          <w:sz w:val="28"/>
          <w:szCs w:val="28"/>
          <w:rtl/>
        </w:rPr>
        <w:t>ع</w:t>
      </w:r>
      <w:r w:rsidR="00F11746" w:rsidRPr="00351B70">
        <w:rPr>
          <w:rFonts w:hint="cs"/>
          <w:b/>
          <w:bCs/>
          <w:sz w:val="28"/>
          <w:szCs w:val="28"/>
          <w:rtl/>
        </w:rPr>
        <w:t>ُ</w:t>
      </w:r>
      <w:r w:rsidRPr="00351B70">
        <w:rPr>
          <w:b/>
          <w:bCs/>
          <w:sz w:val="28"/>
          <w:szCs w:val="28"/>
          <w:rtl/>
        </w:rPr>
        <w:t xml:space="preserve"> ف</w:t>
      </w:r>
      <w:r w:rsidR="00F11746" w:rsidRPr="00351B70">
        <w:rPr>
          <w:rFonts w:hint="cs"/>
          <w:b/>
          <w:bCs/>
          <w:sz w:val="28"/>
          <w:szCs w:val="28"/>
          <w:rtl/>
        </w:rPr>
        <w:t>َ</w:t>
      </w:r>
      <w:r w:rsidRPr="00351B70">
        <w:rPr>
          <w:b/>
          <w:bCs/>
          <w:sz w:val="28"/>
          <w:szCs w:val="28"/>
          <w:rtl/>
        </w:rPr>
        <w:t>ض</w:t>
      </w:r>
      <w:r w:rsidR="00F11746" w:rsidRPr="00351B70">
        <w:rPr>
          <w:rFonts w:hint="cs"/>
          <w:b/>
          <w:bCs/>
          <w:sz w:val="28"/>
          <w:szCs w:val="28"/>
          <w:rtl/>
        </w:rPr>
        <w:t>ْ</w:t>
      </w:r>
      <w:r w:rsidRPr="00351B70">
        <w:rPr>
          <w:b/>
          <w:bCs/>
          <w:sz w:val="28"/>
          <w:szCs w:val="28"/>
          <w:rtl/>
        </w:rPr>
        <w:t>ل</w:t>
      </w:r>
      <w:r w:rsidR="00F11746" w:rsidRPr="00351B70">
        <w:rPr>
          <w:rFonts w:hint="cs"/>
          <w:b/>
          <w:bCs/>
          <w:sz w:val="28"/>
          <w:szCs w:val="28"/>
          <w:rtl/>
        </w:rPr>
        <w:t>ُ</w:t>
      </w:r>
      <w:r w:rsidRPr="00351B70">
        <w:rPr>
          <w:b/>
          <w:bCs/>
          <w:sz w:val="28"/>
          <w:szCs w:val="28"/>
          <w:rtl/>
        </w:rPr>
        <w:t xml:space="preserve"> م</w:t>
      </w:r>
      <w:r w:rsidR="00F11746" w:rsidRPr="00351B70">
        <w:rPr>
          <w:rFonts w:hint="cs"/>
          <w:b/>
          <w:bCs/>
          <w:sz w:val="28"/>
          <w:szCs w:val="28"/>
          <w:rtl/>
        </w:rPr>
        <w:t>َ</w:t>
      </w:r>
      <w:r w:rsidRPr="00351B70">
        <w:rPr>
          <w:b/>
          <w:bCs/>
          <w:sz w:val="28"/>
          <w:szCs w:val="28"/>
          <w:rtl/>
        </w:rPr>
        <w:t>اء</w:t>
      </w:r>
      <w:r w:rsidR="00F11746" w:rsidRPr="00351B70">
        <w:rPr>
          <w:rFonts w:hint="cs"/>
          <w:b/>
          <w:bCs/>
          <w:sz w:val="28"/>
          <w:szCs w:val="28"/>
          <w:rtl/>
        </w:rPr>
        <w:t>ٍ</w:t>
      </w:r>
      <w:r w:rsidRPr="00351B70">
        <w:rPr>
          <w:b/>
          <w:bCs/>
          <w:sz w:val="28"/>
          <w:szCs w:val="28"/>
          <w:rtl/>
        </w:rPr>
        <w:t xml:space="preserve"> ب</w:t>
      </w:r>
      <w:r w:rsidR="00F11746" w:rsidRPr="00351B70">
        <w:rPr>
          <w:rFonts w:hint="cs"/>
          <w:b/>
          <w:bCs/>
          <w:sz w:val="28"/>
          <w:szCs w:val="28"/>
          <w:rtl/>
        </w:rPr>
        <w:t>َ</w:t>
      </w:r>
      <w:r w:rsidRPr="00351B70">
        <w:rPr>
          <w:b/>
          <w:bCs/>
          <w:sz w:val="28"/>
          <w:szCs w:val="28"/>
          <w:rtl/>
        </w:rPr>
        <w:t>ع</w:t>
      </w:r>
      <w:r w:rsidR="00F11746" w:rsidRPr="00351B70">
        <w:rPr>
          <w:rFonts w:hint="cs"/>
          <w:b/>
          <w:bCs/>
          <w:sz w:val="28"/>
          <w:szCs w:val="28"/>
          <w:rtl/>
        </w:rPr>
        <w:t>ْ</w:t>
      </w:r>
      <w:r w:rsidRPr="00351B70">
        <w:rPr>
          <w:b/>
          <w:bCs/>
          <w:sz w:val="28"/>
          <w:szCs w:val="28"/>
          <w:rtl/>
        </w:rPr>
        <w:t>د</w:t>
      </w:r>
      <w:r w:rsidR="00F11746" w:rsidRPr="00351B70">
        <w:rPr>
          <w:rFonts w:hint="cs"/>
          <w:b/>
          <w:bCs/>
          <w:sz w:val="28"/>
          <w:szCs w:val="28"/>
          <w:rtl/>
        </w:rPr>
        <w:t>َ</w:t>
      </w:r>
      <w:r w:rsidRPr="00351B70">
        <w:rPr>
          <w:b/>
          <w:bCs/>
          <w:sz w:val="28"/>
          <w:szCs w:val="28"/>
          <w:rtl/>
        </w:rPr>
        <w:t xml:space="preserve"> أ</w:t>
      </w:r>
      <w:r w:rsidR="00F11746" w:rsidRPr="00351B70">
        <w:rPr>
          <w:rFonts w:hint="cs"/>
          <w:b/>
          <w:bCs/>
          <w:sz w:val="28"/>
          <w:szCs w:val="28"/>
          <w:rtl/>
        </w:rPr>
        <w:t>َ</w:t>
      </w:r>
      <w:r w:rsidRPr="00351B70">
        <w:rPr>
          <w:b/>
          <w:bCs/>
          <w:sz w:val="28"/>
          <w:szCs w:val="28"/>
          <w:rtl/>
        </w:rPr>
        <w:t>ن</w:t>
      </w:r>
      <w:r w:rsidR="00F11746" w:rsidRPr="00351B70">
        <w:rPr>
          <w:rFonts w:hint="cs"/>
          <w:b/>
          <w:bCs/>
          <w:sz w:val="28"/>
          <w:szCs w:val="28"/>
          <w:rtl/>
        </w:rPr>
        <w:t>ْ</w:t>
      </w:r>
      <w:r w:rsidRPr="00351B70">
        <w:rPr>
          <w:b/>
          <w:bCs/>
          <w:sz w:val="28"/>
          <w:szCs w:val="28"/>
          <w:rtl/>
        </w:rPr>
        <w:t xml:space="preserve"> ي</w:t>
      </w:r>
      <w:r w:rsidR="00F11746" w:rsidRPr="00351B70">
        <w:rPr>
          <w:rFonts w:hint="cs"/>
          <w:b/>
          <w:bCs/>
          <w:sz w:val="28"/>
          <w:szCs w:val="28"/>
          <w:rtl/>
        </w:rPr>
        <w:t>ُ</w:t>
      </w:r>
      <w:r w:rsidRPr="00351B70">
        <w:rPr>
          <w:b/>
          <w:bCs/>
          <w:sz w:val="28"/>
          <w:szCs w:val="28"/>
          <w:rtl/>
        </w:rPr>
        <w:t>س</w:t>
      </w:r>
      <w:r w:rsidR="00F11746" w:rsidRPr="00351B70">
        <w:rPr>
          <w:rFonts w:hint="cs"/>
          <w:b/>
          <w:bCs/>
          <w:sz w:val="28"/>
          <w:szCs w:val="28"/>
          <w:rtl/>
        </w:rPr>
        <w:t>ْ</w:t>
      </w:r>
      <w:r w:rsidRPr="00351B70">
        <w:rPr>
          <w:b/>
          <w:bCs/>
          <w:sz w:val="28"/>
          <w:szCs w:val="28"/>
          <w:rtl/>
        </w:rPr>
        <w:t>ت</w:t>
      </w:r>
      <w:r w:rsidR="00F11746" w:rsidRPr="00351B70">
        <w:rPr>
          <w:rFonts w:hint="cs"/>
          <w:b/>
          <w:bCs/>
          <w:sz w:val="28"/>
          <w:szCs w:val="28"/>
          <w:rtl/>
        </w:rPr>
        <w:t>َ</w:t>
      </w:r>
      <w:r w:rsidRPr="00351B70">
        <w:rPr>
          <w:b/>
          <w:bCs/>
          <w:sz w:val="28"/>
          <w:szCs w:val="28"/>
          <w:rtl/>
        </w:rPr>
        <w:t>غ</w:t>
      </w:r>
      <w:r w:rsidR="00F11746" w:rsidRPr="00351B70">
        <w:rPr>
          <w:rFonts w:hint="cs"/>
          <w:b/>
          <w:bCs/>
          <w:sz w:val="28"/>
          <w:szCs w:val="28"/>
          <w:rtl/>
        </w:rPr>
        <w:t>ْ</w:t>
      </w:r>
      <w:r w:rsidRPr="00351B70">
        <w:rPr>
          <w:b/>
          <w:bCs/>
          <w:sz w:val="28"/>
          <w:szCs w:val="28"/>
          <w:rtl/>
        </w:rPr>
        <w:t>ن</w:t>
      </w:r>
      <w:r w:rsidR="00F11746" w:rsidRPr="00351B70">
        <w:rPr>
          <w:rFonts w:hint="cs"/>
          <w:b/>
          <w:bCs/>
          <w:sz w:val="28"/>
          <w:szCs w:val="28"/>
          <w:rtl/>
        </w:rPr>
        <w:t>َى</w:t>
      </w:r>
      <w:r w:rsidRPr="00351B70">
        <w:rPr>
          <w:b/>
          <w:bCs/>
          <w:sz w:val="28"/>
          <w:szCs w:val="28"/>
          <w:rtl/>
        </w:rPr>
        <w:t xml:space="preserve"> ع</w:t>
      </w:r>
      <w:r w:rsidR="00F11746" w:rsidRPr="00351B70">
        <w:rPr>
          <w:rFonts w:hint="cs"/>
          <w:b/>
          <w:bCs/>
          <w:sz w:val="28"/>
          <w:szCs w:val="28"/>
          <w:rtl/>
        </w:rPr>
        <w:t>َ</w:t>
      </w:r>
      <w:r w:rsidRPr="00351B70">
        <w:rPr>
          <w:b/>
          <w:bCs/>
          <w:sz w:val="28"/>
          <w:szCs w:val="28"/>
          <w:rtl/>
        </w:rPr>
        <w:t>ن</w:t>
      </w:r>
      <w:r w:rsidR="00F11746" w:rsidRPr="00351B70">
        <w:rPr>
          <w:rFonts w:hint="cs"/>
          <w:b/>
          <w:bCs/>
          <w:sz w:val="28"/>
          <w:szCs w:val="28"/>
          <w:rtl/>
        </w:rPr>
        <w:t>ْ</w:t>
      </w:r>
      <w:r w:rsidRPr="00351B70">
        <w:rPr>
          <w:b/>
          <w:bCs/>
          <w:sz w:val="28"/>
          <w:szCs w:val="28"/>
          <w:rtl/>
        </w:rPr>
        <w:t>ه</w:t>
      </w:r>
      <w:r w:rsidR="00F11746"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فمعناه أن الماء الذي يملك ملكية فردية هو الماء الذي ليس للجماعة فيه حاجة</w:t>
      </w:r>
      <w:r w:rsidR="00B401C4" w:rsidRPr="00351B70">
        <w:rPr>
          <w:rFonts w:hint="cs"/>
          <w:sz w:val="32"/>
          <w:rtl/>
          <w:lang w:bidi="ar-LB"/>
        </w:rPr>
        <w:t>،</w:t>
      </w:r>
      <w:r w:rsidRPr="00351B70">
        <w:rPr>
          <w:sz w:val="32"/>
          <w:rtl/>
        </w:rPr>
        <w:t xml:space="preserve"> فيكون نقيضه</w:t>
      </w:r>
      <w:r w:rsidR="00B401C4" w:rsidRPr="00351B70">
        <w:rPr>
          <w:rFonts w:hint="cs"/>
          <w:sz w:val="32"/>
          <w:rtl/>
          <w:lang w:bidi="ar-LB"/>
        </w:rPr>
        <w:t>،</w:t>
      </w:r>
      <w:r w:rsidRPr="00351B70">
        <w:rPr>
          <w:sz w:val="32"/>
          <w:rtl/>
        </w:rPr>
        <w:t xml:space="preserve"> وهو الماء الذي للجماعة حاجة فيه</w:t>
      </w:r>
      <w:r w:rsidR="00B401C4" w:rsidRPr="00351B70">
        <w:rPr>
          <w:rFonts w:hint="cs"/>
          <w:sz w:val="32"/>
          <w:rtl/>
          <w:lang w:bidi="ar-LB"/>
        </w:rPr>
        <w:t>،</w:t>
      </w:r>
      <w:r w:rsidRPr="00351B70">
        <w:rPr>
          <w:sz w:val="32"/>
          <w:rtl/>
        </w:rPr>
        <w:t xml:space="preserve"> هو الذي يكون الناس شركاء فيه، فتكون هذه هي علة كون الناس شركاء فيه</w:t>
      </w:r>
      <w:r w:rsidR="006B25FA" w:rsidRPr="00351B70">
        <w:rPr>
          <w:rFonts w:hint="cs"/>
          <w:sz w:val="32"/>
          <w:rtl/>
          <w:lang w:bidi="ar-LB"/>
        </w:rPr>
        <w:t>؛</w:t>
      </w:r>
      <w:r w:rsidRPr="00351B70">
        <w:rPr>
          <w:sz w:val="32"/>
          <w:rtl/>
        </w:rPr>
        <w:t xml:space="preserve"> وعليه فلا تعارض بين الحديثين.</w:t>
      </w:r>
    </w:p>
    <w:p w14:paraId="14662D59"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وهكذا جميع الأحاديث التي يبدو أنها متعارضة</w:t>
      </w:r>
      <w:r w:rsidR="00B401C4" w:rsidRPr="00351B70">
        <w:rPr>
          <w:rFonts w:hint="cs"/>
          <w:sz w:val="32"/>
          <w:rtl/>
          <w:lang w:bidi="ar-LB"/>
        </w:rPr>
        <w:t>،</w:t>
      </w:r>
      <w:r w:rsidRPr="00351B70">
        <w:rPr>
          <w:sz w:val="32"/>
          <w:rtl/>
        </w:rPr>
        <w:t xml:space="preserve"> فإنها عند التدقيق فيها يتبين أنها غير متعارضة</w:t>
      </w:r>
      <w:r w:rsidR="006B25FA" w:rsidRPr="00351B70">
        <w:rPr>
          <w:rFonts w:hint="cs"/>
          <w:sz w:val="32"/>
          <w:rtl/>
          <w:lang w:bidi="ar-LB"/>
        </w:rPr>
        <w:t>،</w:t>
      </w:r>
      <w:r w:rsidRPr="00351B70">
        <w:rPr>
          <w:sz w:val="32"/>
          <w:rtl/>
        </w:rPr>
        <w:t xml:space="preserve"> للاختلاف الموجود بينها، ومن هذا يتبين أنه لا تعارض بين أقوال الرسول إلا في حالة واحدة</w:t>
      </w:r>
      <w:r w:rsidR="00B401C4" w:rsidRPr="00351B70">
        <w:rPr>
          <w:rFonts w:hint="cs"/>
          <w:sz w:val="32"/>
          <w:rtl/>
          <w:lang w:bidi="ar-LB"/>
        </w:rPr>
        <w:t>،</w:t>
      </w:r>
      <w:r w:rsidRPr="00351B70">
        <w:rPr>
          <w:sz w:val="32"/>
          <w:rtl/>
        </w:rPr>
        <w:t xml:space="preserve"> هي حالة النسخ.</w:t>
      </w:r>
    </w:p>
    <w:p w14:paraId="2EE6726F" w14:textId="77777777" w:rsidR="00BA28ED" w:rsidRPr="00351B70" w:rsidRDefault="00E62950" w:rsidP="00280A52">
      <w:pPr>
        <w:pStyle w:val="Heading2"/>
        <w:keepNext w:val="0"/>
        <w:widowControl w:val="0"/>
        <w:spacing w:after="442" w:line="442" w:lineRule="exact"/>
        <w:ind w:left="0" w:right="0"/>
        <w:rPr>
          <w:rFonts w:cs="Traditional Arabic"/>
          <w:b/>
          <w:bCs/>
          <w:sz w:val="40"/>
          <w:szCs w:val="40"/>
          <w:rtl/>
        </w:rPr>
      </w:pPr>
      <w:r w:rsidRPr="00351B70">
        <w:rPr>
          <w:rFonts w:cs="Traditional Arabic"/>
          <w:b/>
          <w:bCs/>
          <w:szCs w:val="32"/>
          <w:rtl/>
          <w:lang w:bidi="ar-LB"/>
        </w:rPr>
        <w:br w:type="page"/>
      </w:r>
      <w:r w:rsidR="00BA28ED" w:rsidRPr="00351B70">
        <w:rPr>
          <w:rFonts w:cs="Traditional Arabic"/>
          <w:b/>
          <w:bCs/>
          <w:sz w:val="40"/>
          <w:szCs w:val="40"/>
          <w:rtl/>
        </w:rPr>
        <w:lastRenderedPageBreak/>
        <w:t>الاس</w:t>
      </w:r>
      <w:r w:rsidR="008D0265" w:rsidRPr="00351B70">
        <w:rPr>
          <w:rFonts w:cs="Traditional Arabic" w:hint="cs"/>
          <w:b/>
          <w:bCs/>
          <w:sz w:val="40"/>
          <w:szCs w:val="40"/>
          <w:rtl/>
        </w:rPr>
        <w:t>ـ</w:t>
      </w:r>
      <w:r w:rsidR="00BA28ED" w:rsidRPr="00351B70">
        <w:rPr>
          <w:rFonts w:cs="Traditional Arabic"/>
          <w:b/>
          <w:bCs/>
          <w:sz w:val="40"/>
          <w:szCs w:val="40"/>
          <w:rtl/>
        </w:rPr>
        <w:t>تدلال بالكت</w:t>
      </w:r>
      <w:r w:rsidR="008D0265" w:rsidRPr="00351B70">
        <w:rPr>
          <w:rFonts w:cs="Traditional Arabic" w:hint="cs"/>
          <w:b/>
          <w:bCs/>
          <w:sz w:val="40"/>
          <w:szCs w:val="40"/>
          <w:rtl/>
        </w:rPr>
        <w:t>ـ</w:t>
      </w:r>
      <w:r w:rsidR="00BA28ED" w:rsidRPr="00351B70">
        <w:rPr>
          <w:rFonts w:cs="Traditional Arabic"/>
          <w:b/>
          <w:bCs/>
          <w:sz w:val="40"/>
          <w:szCs w:val="40"/>
          <w:rtl/>
        </w:rPr>
        <w:t>اب والس</w:t>
      </w:r>
      <w:r w:rsidR="008D0265" w:rsidRPr="00351B70">
        <w:rPr>
          <w:rFonts w:cs="Traditional Arabic" w:hint="cs"/>
          <w:b/>
          <w:bCs/>
          <w:sz w:val="40"/>
          <w:szCs w:val="40"/>
          <w:rtl/>
        </w:rPr>
        <w:t>ُّـ</w:t>
      </w:r>
      <w:r w:rsidR="00BA28ED" w:rsidRPr="00351B70">
        <w:rPr>
          <w:rFonts w:cs="Traditional Arabic"/>
          <w:b/>
          <w:bCs/>
          <w:sz w:val="40"/>
          <w:szCs w:val="40"/>
          <w:rtl/>
        </w:rPr>
        <w:t>ن</w:t>
      </w:r>
      <w:r w:rsidR="008D0265" w:rsidRPr="00351B70">
        <w:rPr>
          <w:rFonts w:cs="Traditional Arabic" w:hint="cs"/>
          <w:b/>
          <w:bCs/>
          <w:sz w:val="40"/>
          <w:szCs w:val="40"/>
          <w:rtl/>
        </w:rPr>
        <w:t>ّ</w:t>
      </w:r>
      <w:r w:rsidR="00BA28ED" w:rsidRPr="00351B70">
        <w:rPr>
          <w:rFonts w:cs="Traditional Arabic"/>
          <w:b/>
          <w:bCs/>
          <w:sz w:val="40"/>
          <w:szCs w:val="40"/>
          <w:rtl/>
        </w:rPr>
        <w:t>ة</w:t>
      </w:r>
    </w:p>
    <w:p w14:paraId="59C0C5E8" w14:textId="77777777" w:rsidR="00BA28ED" w:rsidRPr="00351B70" w:rsidRDefault="00BA28ED" w:rsidP="00CB16F6">
      <w:pPr>
        <w:widowControl w:val="0"/>
        <w:spacing w:line="442" w:lineRule="exact"/>
        <w:ind w:firstLine="567"/>
        <w:jc w:val="both"/>
        <w:rPr>
          <w:rFonts w:hint="cs"/>
          <w:sz w:val="32"/>
          <w:rtl/>
          <w:lang w:bidi="ar-LB"/>
        </w:rPr>
      </w:pPr>
      <w:r w:rsidRPr="00351B70">
        <w:rPr>
          <w:sz w:val="32"/>
          <w:rtl/>
        </w:rPr>
        <w:t>الاستدلال بالكتاب والسنة يتوقف على معرفة لغة العرب</w:t>
      </w:r>
      <w:r w:rsidR="00B401C4" w:rsidRPr="00351B70">
        <w:rPr>
          <w:rFonts w:hint="cs"/>
          <w:sz w:val="32"/>
          <w:rtl/>
          <w:lang w:bidi="ar-LB"/>
        </w:rPr>
        <w:t>،</w:t>
      </w:r>
      <w:r w:rsidRPr="00351B70">
        <w:rPr>
          <w:sz w:val="32"/>
          <w:rtl/>
        </w:rPr>
        <w:t xml:space="preserve"> ومعرفة أقسامها</w:t>
      </w:r>
      <w:r w:rsidR="00B401C4" w:rsidRPr="00351B70">
        <w:rPr>
          <w:rFonts w:hint="cs"/>
          <w:sz w:val="32"/>
          <w:rtl/>
          <w:lang w:bidi="ar-LB"/>
        </w:rPr>
        <w:t>؛</w:t>
      </w:r>
      <w:r w:rsidRPr="00351B70">
        <w:rPr>
          <w:sz w:val="32"/>
          <w:rtl/>
        </w:rPr>
        <w:t xml:space="preserve"> لأنه وارد بلغة العرب، إذ قد أ</w:t>
      </w:r>
      <w:r w:rsidR="00B401C4" w:rsidRPr="00351B70">
        <w:rPr>
          <w:rFonts w:hint="cs"/>
          <w:sz w:val="32"/>
          <w:rtl/>
          <w:lang w:bidi="ar-LB"/>
        </w:rPr>
        <w:t>ن</w:t>
      </w:r>
      <w:r w:rsidR="00CA3711" w:rsidRPr="00351B70">
        <w:rPr>
          <w:rFonts w:hint="cs"/>
          <w:sz w:val="32"/>
          <w:rtl/>
          <w:lang w:bidi="ar-LB"/>
        </w:rPr>
        <w:t>ـ</w:t>
      </w:r>
      <w:r w:rsidRPr="00351B70">
        <w:rPr>
          <w:sz w:val="32"/>
          <w:rtl/>
        </w:rPr>
        <w:t>زل بلغتهم. قال تعالى</w:t>
      </w:r>
      <w:r w:rsidR="00FE4482" w:rsidRPr="00351B70">
        <w:rPr>
          <w:sz w:val="32"/>
          <w:rtl/>
        </w:rPr>
        <w:t>:</w:t>
      </w:r>
      <w:r w:rsidRPr="00351B70">
        <w:rPr>
          <w:sz w:val="32"/>
          <w:rtl/>
        </w:rPr>
        <w:t xml:space="preserve"> </w:t>
      </w:r>
      <w:r w:rsidRPr="00351B70">
        <w:rPr>
          <w:position w:val="-4"/>
          <w:sz w:val="36"/>
          <w:szCs w:val="36"/>
        </w:rPr>
        <w:sym w:font="AGA Arabesque" w:char="F05D"/>
      </w:r>
      <w:r w:rsidR="00ED20A5" w:rsidRPr="00351B70">
        <w:rPr>
          <w:rFonts w:ascii="AGA Arabesque" w:hAnsi="AGA Arabesque" w:hint="cs"/>
          <w:b/>
          <w:bCs/>
          <w:sz w:val="8"/>
          <w:szCs w:val="8"/>
          <w:rtl/>
        </w:rPr>
        <w:t xml:space="preserve"> </w:t>
      </w:r>
      <w:r w:rsidR="00CB16F6" w:rsidRPr="00351B70">
        <w:rPr>
          <w:rFonts w:hint="cs"/>
          <w:b/>
          <w:bCs/>
          <w:sz w:val="32"/>
          <w:rtl/>
        </w:rPr>
        <w:t>بِلِسَانٍ عَرَبِيٍّ مُبِينٍ</w:t>
      </w:r>
      <w:r w:rsidRPr="00351B70">
        <w:rPr>
          <w:position w:val="-4"/>
          <w:sz w:val="36"/>
          <w:szCs w:val="36"/>
        </w:rPr>
        <w:sym w:font="AGA Arabesque" w:char="F05B"/>
      </w:r>
      <w:r w:rsidRPr="00351B70">
        <w:rPr>
          <w:sz w:val="32"/>
          <w:rtl/>
        </w:rPr>
        <w:t xml:space="preserve"> ولذلك لا بد من ذكر مباحث اللغة وأقسامها. والذي يبحث من أقسام القول هو ما يتعلق باستنباط الحكم فقط</w:t>
      </w:r>
      <w:r w:rsidR="00563688" w:rsidRPr="00351B70">
        <w:rPr>
          <w:rFonts w:hint="cs"/>
          <w:sz w:val="32"/>
          <w:rtl/>
          <w:lang w:bidi="ar-LB"/>
        </w:rPr>
        <w:t>،</w:t>
      </w:r>
      <w:r w:rsidRPr="00351B70">
        <w:rPr>
          <w:sz w:val="32"/>
          <w:rtl/>
        </w:rPr>
        <w:t xml:space="preserve"> إذ لا حاجة لبحث غيره في أصول الفقه. ثم </w:t>
      </w:r>
      <w:r w:rsidRPr="00351B70">
        <w:rPr>
          <w:rFonts w:hint="cs"/>
          <w:sz w:val="32"/>
          <w:rtl/>
        </w:rPr>
        <w:t>إ</w:t>
      </w:r>
      <w:r w:rsidRPr="00351B70">
        <w:rPr>
          <w:sz w:val="32"/>
          <w:rtl/>
        </w:rPr>
        <w:t>ن الكتاب والسنة ينقسم كل منهما إلى خ</w:t>
      </w:r>
      <w:r w:rsidR="00672D39" w:rsidRPr="00351B70">
        <w:rPr>
          <w:rFonts w:hint="cs"/>
          <w:sz w:val="32"/>
          <w:rtl/>
        </w:rPr>
        <w:t>ـ</w:t>
      </w:r>
      <w:r w:rsidRPr="00351B70">
        <w:rPr>
          <w:sz w:val="32"/>
          <w:rtl/>
        </w:rPr>
        <w:t>بر وإنش</w:t>
      </w:r>
      <w:r w:rsidR="00672D39" w:rsidRPr="00351B70">
        <w:rPr>
          <w:rFonts w:hint="cs"/>
          <w:sz w:val="32"/>
          <w:rtl/>
        </w:rPr>
        <w:t>ـ</w:t>
      </w:r>
      <w:r w:rsidRPr="00351B70">
        <w:rPr>
          <w:sz w:val="32"/>
          <w:rtl/>
        </w:rPr>
        <w:t>اء</w:t>
      </w:r>
      <w:r w:rsidR="00563688" w:rsidRPr="00351B70">
        <w:rPr>
          <w:rFonts w:hint="cs"/>
          <w:sz w:val="32"/>
          <w:rtl/>
          <w:lang w:bidi="ar-LB"/>
        </w:rPr>
        <w:t>،</w:t>
      </w:r>
      <w:r w:rsidRPr="00351B70">
        <w:rPr>
          <w:sz w:val="32"/>
          <w:rtl/>
        </w:rPr>
        <w:t xml:space="preserve"> ولك</w:t>
      </w:r>
      <w:r w:rsidR="00672D39" w:rsidRPr="00351B70">
        <w:rPr>
          <w:rFonts w:hint="cs"/>
          <w:sz w:val="32"/>
          <w:rtl/>
        </w:rPr>
        <w:t>ـ</w:t>
      </w:r>
      <w:r w:rsidRPr="00351B70">
        <w:rPr>
          <w:sz w:val="32"/>
          <w:rtl/>
        </w:rPr>
        <w:t>ن الأص</w:t>
      </w:r>
      <w:r w:rsidR="00672D39" w:rsidRPr="00351B70">
        <w:rPr>
          <w:rFonts w:hint="cs"/>
          <w:sz w:val="32"/>
          <w:rtl/>
        </w:rPr>
        <w:t>ـ</w:t>
      </w:r>
      <w:r w:rsidRPr="00351B70">
        <w:rPr>
          <w:sz w:val="32"/>
          <w:rtl/>
        </w:rPr>
        <w:t>ولي إنما ينظر في الإنشاء دون الأخبار لعدم ثبوت الحكم بها غالباً، ومن هنا كان القول في الكتاب والسنة ينقسم إلى أمر، ونهي، وعام، وخاص، ومطلق، ومقيد، ومجمل، ومبين، وناسخ، ومنس</w:t>
      </w:r>
      <w:r w:rsidR="00672D39" w:rsidRPr="00351B70">
        <w:rPr>
          <w:rFonts w:hint="cs"/>
          <w:sz w:val="32"/>
          <w:rtl/>
        </w:rPr>
        <w:t>ـ</w:t>
      </w:r>
      <w:r w:rsidRPr="00351B70">
        <w:rPr>
          <w:sz w:val="32"/>
          <w:rtl/>
        </w:rPr>
        <w:t>وخ. وبن</w:t>
      </w:r>
      <w:r w:rsidR="00672D39" w:rsidRPr="00351B70">
        <w:rPr>
          <w:rFonts w:hint="cs"/>
          <w:sz w:val="32"/>
          <w:rtl/>
        </w:rPr>
        <w:t>ـ</w:t>
      </w:r>
      <w:r w:rsidRPr="00351B70">
        <w:rPr>
          <w:sz w:val="32"/>
          <w:rtl/>
        </w:rPr>
        <w:t>اء على ذلك فلا بد من إجمال بحث اللغة</w:t>
      </w:r>
      <w:r w:rsidR="00563688" w:rsidRPr="00351B70">
        <w:rPr>
          <w:rFonts w:hint="cs"/>
          <w:sz w:val="32"/>
          <w:rtl/>
          <w:lang w:bidi="ar-LB"/>
        </w:rPr>
        <w:t>،</w:t>
      </w:r>
      <w:r w:rsidRPr="00351B70">
        <w:rPr>
          <w:sz w:val="32"/>
          <w:rtl/>
        </w:rPr>
        <w:t xml:space="preserve"> وبحث هذه الأقسام منهما</w:t>
      </w:r>
      <w:r w:rsidR="00563688" w:rsidRPr="00351B70">
        <w:rPr>
          <w:rFonts w:hint="cs"/>
          <w:sz w:val="32"/>
          <w:rtl/>
          <w:lang w:bidi="ar-LB"/>
        </w:rPr>
        <w:t>،</w:t>
      </w:r>
      <w:r w:rsidRPr="00351B70">
        <w:rPr>
          <w:sz w:val="32"/>
          <w:rtl/>
        </w:rPr>
        <w:t xml:space="preserve"> أي الكتاب والسنة، إجمالاً</w:t>
      </w:r>
      <w:r w:rsidR="00563688" w:rsidRPr="00351B70">
        <w:rPr>
          <w:rFonts w:hint="cs"/>
          <w:sz w:val="32"/>
          <w:rtl/>
          <w:lang w:bidi="ar-LB"/>
        </w:rPr>
        <w:t>،</w:t>
      </w:r>
      <w:r w:rsidRPr="00351B70">
        <w:rPr>
          <w:sz w:val="32"/>
          <w:rtl/>
        </w:rPr>
        <w:t xml:space="preserve"> حتى يتمكن من الاستدلال بالكتاب والسنة على الأحكام الشرعية.</w:t>
      </w:r>
    </w:p>
    <w:p w14:paraId="5375329B" w14:textId="77777777" w:rsidR="00BA28ED" w:rsidRPr="00351B70" w:rsidRDefault="00E62950" w:rsidP="00280A52">
      <w:pPr>
        <w:pStyle w:val="Heading2"/>
        <w:keepNext w:val="0"/>
        <w:widowControl w:val="0"/>
        <w:spacing w:after="442" w:line="442" w:lineRule="exact"/>
        <w:ind w:left="0" w:right="0"/>
        <w:rPr>
          <w:rFonts w:cs="Traditional Arabic"/>
          <w:b/>
          <w:bCs/>
          <w:sz w:val="40"/>
          <w:szCs w:val="40"/>
          <w:rtl/>
        </w:rPr>
      </w:pPr>
      <w:r w:rsidRPr="00351B70">
        <w:rPr>
          <w:rFonts w:cs="Traditional Arabic"/>
          <w:b/>
          <w:bCs/>
          <w:szCs w:val="32"/>
          <w:rtl/>
          <w:lang w:bidi="ar-LB"/>
        </w:rPr>
        <w:br w:type="page"/>
      </w:r>
      <w:r w:rsidR="00BA28ED" w:rsidRPr="00351B70">
        <w:rPr>
          <w:rFonts w:cs="Traditional Arabic"/>
          <w:b/>
          <w:bCs/>
          <w:sz w:val="40"/>
          <w:szCs w:val="40"/>
          <w:rtl/>
        </w:rPr>
        <w:lastRenderedPageBreak/>
        <w:t>أبح</w:t>
      </w:r>
      <w:r w:rsidR="005C6FC4" w:rsidRPr="00351B70">
        <w:rPr>
          <w:rFonts w:cs="Traditional Arabic" w:hint="cs"/>
          <w:b/>
          <w:bCs/>
          <w:sz w:val="40"/>
          <w:szCs w:val="40"/>
          <w:rtl/>
        </w:rPr>
        <w:t>ـ</w:t>
      </w:r>
      <w:r w:rsidR="00BA28ED" w:rsidRPr="00351B70">
        <w:rPr>
          <w:rFonts w:cs="Traditional Arabic"/>
          <w:b/>
          <w:bCs/>
          <w:sz w:val="40"/>
          <w:szCs w:val="40"/>
          <w:rtl/>
        </w:rPr>
        <w:t>اث اللغة</w:t>
      </w:r>
    </w:p>
    <w:p w14:paraId="522333F5"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اللغات هي عبارة عن الألفاظ الموضوعة للمعاني، فلمّا كانت دلالة الألفاظ على المعاني مستفادة من وضع الواضع</w:t>
      </w:r>
      <w:r w:rsidR="00563688" w:rsidRPr="00351B70">
        <w:rPr>
          <w:rFonts w:hint="cs"/>
          <w:sz w:val="32"/>
          <w:rtl/>
          <w:lang w:bidi="ar-LB"/>
        </w:rPr>
        <w:t>،</w:t>
      </w:r>
      <w:r w:rsidRPr="00351B70">
        <w:rPr>
          <w:sz w:val="32"/>
          <w:rtl/>
        </w:rPr>
        <w:t xml:space="preserve"> كان لا بد من معرفة الوضع</w:t>
      </w:r>
      <w:r w:rsidR="00563688" w:rsidRPr="00351B70">
        <w:rPr>
          <w:rFonts w:hint="cs"/>
          <w:sz w:val="32"/>
          <w:rtl/>
          <w:lang w:bidi="ar-LB"/>
        </w:rPr>
        <w:t>،</w:t>
      </w:r>
      <w:r w:rsidRPr="00351B70">
        <w:rPr>
          <w:sz w:val="32"/>
          <w:rtl/>
        </w:rPr>
        <w:t xml:space="preserve"> ثم معرفة دلالة الألفاظ. والوضع هو تخصيص لفظ بمعنى، إذا أو متى أطلق الأول فهم الثاني. وسبب وضع اللغة هو أن الإنسان محتاج إلى غيره من أبناء جنسه</w:t>
      </w:r>
      <w:r w:rsidR="00563688" w:rsidRPr="00351B70">
        <w:rPr>
          <w:rFonts w:hint="cs"/>
          <w:sz w:val="32"/>
          <w:rtl/>
          <w:lang w:bidi="ar-LB"/>
        </w:rPr>
        <w:t>؛</w:t>
      </w:r>
      <w:r w:rsidRPr="00351B70">
        <w:rPr>
          <w:sz w:val="32"/>
          <w:rtl/>
        </w:rPr>
        <w:t xml:space="preserve"> لأنه لا يستطيع أن يستقل بما يحتاج إليه في المعاش</w:t>
      </w:r>
      <w:r w:rsidR="00563688" w:rsidRPr="00351B70">
        <w:rPr>
          <w:rFonts w:hint="cs"/>
          <w:sz w:val="32"/>
          <w:rtl/>
          <w:lang w:bidi="ar-LB"/>
        </w:rPr>
        <w:t>،</w:t>
      </w:r>
      <w:r w:rsidRPr="00351B70">
        <w:rPr>
          <w:sz w:val="32"/>
          <w:rtl/>
        </w:rPr>
        <w:t xml:space="preserve"> والغذاء</w:t>
      </w:r>
      <w:r w:rsidR="00563688" w:rsidRPr="00351B70">
        <w:rPr>
          <w:rFonts w:hint="cs"/>
          <w:sz w:val="32"/>
          <w:rtl/>
          <w:lang w:bidi="ar-LB"/>
        </w:rPr>
        <w:t>،</w:t>
      </w:r>
      <w:r w:rsidRPr="00351B70">
        <w:rPr>
          <w:sz w:val="32"/>
          <w:rtl/>
        </w:rPr>
        <w:t xml:space="preserve"> واللباس</w:t>
      </w:r>
      <w:r w:rsidR="00563688" w:rsidRPr="00351B70">
        <w:rPr>
          <w:rFonts w:hint="cs"/>
          <w:sz w:val="32"/>
          <w:rtl/>
          <w:lang w:bidi="ar-LB"/>
        </w:rPr>
        <w:t>،</w:t>
      </w:r>
      <w:r w:rsidRPr="00351B70">
        <w:rPr>
          <w:sz w:val="32"/>
          <w:rtl/>
        </w:rPr>
        <w:t xml:space="preserve"> والمسكن</w:t>
      </w:r>
      <w:r w:rsidR="00563688" w:rsidRPr="00351B70">
        <w:rPr>
          <w:rFonts w:hint="cs"/>
          <w:sz w:val="32"/>
          <w:rtl/>
          <w:lang w:bidi="ar-LB"/>
        </w:rPr>
        <w:t>،</w:t>
      </w:r>
      <w:r w:rsidRPr="00351B70">
        <w:rPr>
          <w:sz w:val="32"/>
          <w:rtl/>
        </w:rPr>
        <w:t xml:space="preserve"> والسلاح</w:t>
      </w:r>
      <w:r w:rsidR="00563688" w:rsidRPr="00351B70">
        <w:rPr>
          <w:rFonts w:hint="cs"/>
          <w:sz w:val="32"/>
          <w:rtl/>
          <w:lang w:bidi="ar-LB"/>
        </w:rPr>
        <w:t>،</w:t>
      </w:r>
      <w:r w:rsidRPr="00351B70">
        <w:rPr>
          <w:sz w:val="32"/>
          <w:rtl/>
        </w:rPr>
        <w:t xml:space="preserve"> إبقاء</w:t>
      </w:r>
      <w:r w:rsidR="00563688" w:rsidRPr="00351B70">
        <w:rPr>
          <w:rFonts w:hint="cs"/>
          <w:sz w:val="32"/>
          <w:rtl/>
          <w:lang w:bidi="ar-LB"/>
        </w:rPr>
        <w:t>ً</w:t>
      </w:r>
      <w:r w:rsidRPr="00351B70">
        <w:rPr>
          <w:sz w:val="32"/>
          <w:rtl/>
        </w:rPr>
        <w:t xml:space="preserve"> للبدن</w:t>
      </w:r>
      <w:r w:rsidR="00563688" w:rsidRPr="00351B70">
        <w:rPr>
          <w:rFonts w:hint="cs"/>
          <w:sz w:val="32"/>
          <w:rtl/>
          <w:lang w:bidi="ar-LB"/>
        </w:rPr>
        <w:t>،</w:t>
      </w:r>
      <w:r w:rsidRPr="00351B70">
        <w:rPr>
          <w:sz w:val="32"/>
          <w:rtl/>
        </w:rPr>
        <w:t xml:space="preserve"> وصوناً له عن الحر</w:t>
      </w:r>
      <w:r w:rsidR="00563688" w:rsidRPr="00351B70">
        <w:rPr>
          <w:rFonts w:hint="cs"/>
          <w:sz w:val="32"/>
          <w:rtl/>
          <w:lang w:bidi="ar-LB"/>
        </w:rPr>
        <w:t>،</w:t>
      </w:r>
      <w:r w:rsidRPr="00351B70">
        <w:rPr>
          <w:sz w:val="32"/>
          <w:rtl/>
        </w:rPr>
        <w:t xml:space="preserve"> والبرد</w:t>
      </w:r>
      <w:r w:rsidR="00563688" w:rsidRPr="00351B70">
        <w:rPr>
          <w:rFonts w:hint="cs"/>
          <w:sz w:val="32"/>
          <w:rtl/>
          <w:lang w:bidi="ar-LB"/>
        </w:rPr>
        <w:t>،</w:t>
      </w:r>
      <w:r w:rsidRPr="00351B70">
        <w:rPr>
          <w:sz w:val="32"/>
          <w:rtl/>
        </w:rPr>
        <w:t xml:space="preserve"> والاعتداء</w:t>
      </w:r>
      <w:r w:rsidR="00563688" w:rsidRPr="00351B70">
        <w:rPr>
          <w:rFonts w:hint="cs"/>
          <w:sz w:val="32"/>
          <w:rtl/>
          <w:lang w:bidi="ar-LB"/>
        </w:rPr>
        <w:t>؛</w:t>
      </w:r>
      <w:r w:rsidRPr="00351B70">
        <w:rPr>
          <w:sz w:val="32"/>
          <w:rtl/>
        </w:rPr>
        <w:t xml:space="preserve"> ولذلك كان لا بد له من الاجتماع مع غيره من بني الإنسان، ومن هنا كان اجتماع الإنسان بالإنسان أمراً طبيعياً</w:t>
      </w:r>
      <w:r w:rsidR="00563688" w:rsidRPr="00351B70">
        <w:rPr>
          <w:rFonts w:hint="cs"/>
          <w:sz w:val="32"/>
          <w:rtl/>
          <w:lang w:bidi="ar-LB"/>
        </w:rPr>
        <w:t>،</w:t>
      </w:r>
      <w:r w:rsidRPr="00351B70">
        <w:rPr>
          <w:sz w:val="32"/>
          <w:rtl/>
        </w:rPr>
        <w:t xml:space="preserve"> فكان الإنسان اجتماعياً بالطبع. وهذا الاجتماع بين الناس لا يتم فيه التعاون</w:t>
      </w:r>
      <w:r w:rsidR="00563688" w:rsidRPr="00351B70">
        <w:rPr>
          <w:rFonts w:hint="cs"/>
          <w:sz w:val="32"/>
          <w:rtl/>
          <w:lang w:bidi="ar-LB"/>
        </w:rPr>
        <w:t>،</w:t>
      </w:r>
      <w:r w:rsidRPr="00351B70">
        <w:rPr>
          <w:sz w:val="32"/>
          <w:rtl/>
        </w:rPr>
        <w:t xml:space="preserve"> ولا يحقق الغاية منه</w:t>
      </w:r>
      <w:r w:rsidR="00563688" w:rsidRPr="00351B70">
        <w:rPr>
          <w:rFonts w:hint="cs"/>
          <w:sz w:val="32"/>
          <w:rtl/>
          <w:lang w:bidi="ar-LB"/>
        </w:rPr>
        <w:t>،</w:t>
      </w:r>
      <w:r w:rsidRPr="00351B70">
        <w:rPr>
          <w:sz w:val="32"/>
          <w:rtl/>
        </w:rPr>
        <w:t xml:space="preserve"> من سد الحاجة</w:t>
      </w:r>
      <w:r w:rsidR="00563688" w:rsidRPr="00351B70">
        <w:rPr>
          <w:rFonts w:hint="cs"/>
          <w:sz w:val="32"/>
          <w:rtl/>
          <w:lang w:bidi="ar-LB"/>
        </w:rPr>
        <w:t>،</w:t>
      </w:r>
      <w:r w:rsidRPr="00351B70">
        <w:rPr>
          <w:sz w:val="32"/>
          <w:rtl/>
        </w:rPr>
        <w:t xml:space="preserve"> إلا بأن يعرف أحدهما الآخر ما في نفسه</w:t>
      </w:r>
      <w:r w:rsidR="00563688" w:rsidRPr="00351B70">
        <w:rPr>
          <w:rFonts w:hint="cs"/>
          <w:sz w:val="32"/>
          <w:rtl/>
          <w:lang w:bidi="ar-LB"/>
        </w:rPr>
        <w:t>،</w:t>
      </w:r>
      <w:r w:rsidRPr="00351B70">
        <w:rPr>
          <w:sz w:val="32"/>
          <w:rtl/>
        </w:rPr>
        <w:t xml:space="preserve"> فاحتيج إلى شيء يحصل به التعريف. ومن هنا جاء وضع اللغات</w:t>
      </w:r>
      <w:r w:rsidR="00563688" w:rsidRPr="00351B70">
        <w:rPr>
          <w:rFonts w:hint="cs"/>
          <w:sz w:val="32"/>
          <w:rtl/>
          <w:lang w:bidi="ar-LB"/>
        </w:rPr>
        <w:t>؛</w:t>
      </w:r>
      <w:r w:rsidRPr="00351B70">
        <w:rPr>
          <w:sz w:val="32"/>
          <w:rtl/>
        </w:rPr>
        <w:t xml:space="preserve"> لأن هذا التعريف لما في الذهن لا يتم إلا باللفظ</w:t>
      </w:r>
      <w:r w:rsidR="00563688" w:rsidRPr="00351B70">
        <w:rPr>
          <w:rFonts w:hint="cs"/>
          <w:sz w:val="32"/>
          <w:rtl/>
          <w:lang w:bidi="ar-LB"/>
        </w:rPr>
        <w:t>،</w:t>
      </w:r>
      <w:r w:rsidRPr="00351B70">
        <w:rPr>
          <w:sz w:val="32"/>
          <w:rtl/>
        </w:rPr>
        <w:t xml:space="preserve"> أو الإشارة</w:t>
      </w:r>
      <w:r w:rsidR="00563688" w:rsidRPr="00351B70">
        <w:rPr>
          <w:rFonts w:hint="cs"/>
          <w:sz w:val="32"/>
          <w:rtl/>
          <w:lang w:bidi="ar-LB"/>
        </w:rPr>
        <w:t>،</w:t>
      </w:r>
      <w:r w:rsidRPr="00351B70">
        <w:rPr>
          <w:sz w:val="32"/>
          <w:rtl/>
        </w:rPr>
        <w:t xml:space="preserve"> أو المثال. واللفظ أفيد من الإشارة أو المثال</w:t>
      </w:r>
      <w:r w:rsidR="00563688" w:rsidRPr="00351B70">
        <w:rPr>
          <w:rFonts w:hint="cs"/>
          <w:sz w:val="32"/>
          <w:rtl/>
          <w:lang w:bidi="ar-LB"/>
        </w:rPr>
        <w:t>،</w:t>
      </w:r>
      <w:r w:rsidRPr="00351B70">
        <w:rPr>
          <w:sz w:val="32"/>
          <w:rtl/>
        </w:rPr>
        <w:t xml:space="preserve"> لعمومه</w:t>
      </w:r>
      <w:r w:rsidR="00563688" w:rsidRPr="00351B70">
        <w:rPr>
          <w:sz w:val="32"/>
          <w:rtl/>
        </w:rPr>
        <w:t>، إذ اللفظ يشمل الموجودات محسوس</w:t>
      </w:r>
      <w:r w:rsidR="00563688" w:rsidRPr="00351B70">
        <w:rPr>
          <w:rFonts w:hint="cs"/>
          <w:sz w:val="32"/>
          <w:rtl/>
          <w:lang w:bidi="ar-LB"/>
        </w:rPr>
        <w:t>ة</w:t>
      </w:r>
      <w:r w:rsidR="00563688" w:rsidRPr="00351B70">
        <w:rPr>
          <w:sz w:val="32"/>
          <w:rtl/>
        </w:rPr>
        <w:t xml:space="preserve"> ومعقول</w:t>
      </w:r>
      <w:r w:rsidR="00563688" w:rsidRPr="00351B70">
        <w:rPr>
          <w:rFonts w:hint="cs"/>
          <w:sz w:val="32"/>
          <w:rtl/>
          <w:lang w:bidi="ar-LB"/>
        </w:rPr>
        <w:t>ة</w:t>
      </w:r>
      <w:r w:rsidRPr="00351B70">
        <w:rPr>
          <w:sz w:val="32"/>
          <w:rtl/>
        </w:rPr>
        <w:t>، ويشمل المعلومات ممكنة أو ممتنعة</w:t>
      </w:r>
      <w:r w:rsidR="00563688" w:rsidRPr="00351B70">
        <w:rPr>
          <w:rFonts w:hint="cs"/>
          <w:sz w:val="32"/>
          <w:rtl/>
          <w:lang w:bidi="ar-LB"/>
        </w:rPr>
        <w:t>؛</w:t>
      </w:r>
      <w:r w:rsidRPr="00351B70">
        <w:rPr>
          <w:sz w:val="32"/>
          <w:rtl/>
        </w:rPr>
        <w:t xml:space="preserve"> لإمكان وضع اللفظ ب</w:t>
      </w:r>
      <w:r w:rsidRPr="00351B70">
        <w:rPr>
          <w:rFonts w:hint="cs"/>
          <w:sz w:val="32"/>
          <w:rtl/>
        </w:rPr>
        <w:t>إ</w:t>
      </w:r>
      <w:r w:rsidRPr="00351B70">
        <w:rPr>
          <w:sz w:val="32"/>
          <w:rtl/>
        </w:rPr>
        <w:t>زاء ما أريد من تلك المعاني</w:t>
      </w:r>
      <w:r w:rsidR="00563688" w:rsidRPr="00351B70">
        <w:rPr>
          <w:rFonts w:hint="cs"/>
          <w:sz w:val="32"/>
          <w:rtl/>
          <w:lang w:bidi="ar-LB"/>
        </w:rPr>
        <w:t>.</w:t>
      </w:r>
      <w:r w:rsidRPr="00351B70">
        <w:rPr>
          <w:sz w:val="32"/>
          <w:rtl/>
        </w:rPr>
        <w:t xml:space="preserve"> بخلاف الإشارة</w:t>
      </w:r>
      <w:r w:rsidR="00563688" w:rsidRPr="00351B70">
        <w:rPr>
          <w:rFonts w:hint="cs"/>
          <w:sz w:val="32"/>
          <w:rtl/>
          <w:lang w:bidi="ar-LB"/>
        </w:rPr>
        <w:t>،</w:t>
      </w:r>
      <w:r w:rsidRPr="00351B70">
        <w:rPr>
          <w:sz w:val="32"/>
          <w:rtl/>
        </w:rPr>
        <w:t xml:space="preserve"> فإنه لا يمكن وضعها إزاء المعقولات</w:t>
      </w:r>
      <w:r w:rsidR="00563688" w:rsidRPr="00351B70">
        <w:rPr>
          <w:rFonts w:hint="cs"/>
          <w:sz w:val="32"/>
          <w:rtl/>
          <w:lang w:bidi="ar-LB"/>
        </w:rPr>
        <w:t>،</w:t>
      </w:r>
      <w:r w:rsidRPr="00351B70">
        <w:rPr>
          <w:sz w:val="32"/>
          <w:rtl/>
        </w:rPr>
        <w:t xml:space="preserve"> ولا الغائب</w:t>
      </w:r>
      <w:r w:rsidR="00563688" w:rsidRPr="00351B70">
        <w:rPr>
          <w:rFonts w:hint="cs"/>
          <w:sz w:val="32"/>
          <w:rtl/>
          <w:lang w:bidi="ar-LB"/>
        </w:rPr>
        <w:t>،</w:t>
      </w:r>
      <w:r w:rsidRPr="00351B70">
        <w:rPr>
          <w:sz w:val="32"/>
          <w:rtl/>
        </w:rPr>
        <w:t xml:space="preserve"> ولا المعدوم</w:t>
      </w:r>
      <w:r w:rsidR="00563688" w:rsidRPr="00351B70">
        <w:rPr>
          <w:rFonts w:hint="cs"/>
          <w:sz w:val="32"/>
          <w:rtl/>
          <w:lang w:bidi="ar-LB"/>
        </w:rPr>
        <w:t>.</w:t>
      </w:r>
      <w:r w:rsidRPr="00351B70">
        <w:rPr>
          <w:sz w:val="32"/>
          <w:rtl/>
        </w:rPr>
        <w:t xml:space="preserve"> وبخلاف المثال</w:t>
      </w:r>
      <w:r w:rsidR="00563688" w:rsidRPr="00351B70">
        <w:rPr>
          <w:rFonts w:hint="cs"/>
          <w:sz w:val="32"/>
          <w:rtl/>
          <w:lang w:bidi="ar-LB"/>
        </w:rPr>
        <w:t>،</w:t>
      </w:r>
      <w:r w:rsidRPr="00351B70">
        <w:rPr>
          <w:sz w:val="32"/>
          <w:rtl/>
        </w:rPr>
        <w:t xml:space="preserve"> فإنه يتعذر أو يتعسر أن يحصل لكل شيء مثال يطابقه</w:t>
      </w:r>
      <w:r w:rsidR="00563688" w:rsidRPr="00351B70">
        <w:rPr>
          <w:rFonts w:hint="cs"/>
          <w:sz w:val="32"/>
          <w:rtl/>
          <w:lang w:bidi="ar-LB"/>
        </w:rPr>
        <w:t>؛</w:t>
      </w:r>
      <w:r w:rsidRPr="00351B70">
        <w:rPr>
          <w:sz w:val="32"/>
          <w:rtl/>
        </w:rPr>
        <w:t xml:space="preserve"> لأن الأمثلة المجسمة لا تفي بالمعدومات. ولو فرض وفاء المثال ف</w:t>
      </w:r>
      <w:r w:rsidRPr="00351B70">
        <w:rPr>
          <w:rFonts w:hint="cs"/>
          <w:sz w:val="32"/>
          <w:rtl/>
        </w:rPr>
        <w:t>إ</w:t>
      </w:r>
      <w:r w:rsidRPr="00351B70">
        <w:rPr>
          <w:sz w:val="32"/>
          <w:rtl/>
        </w:rPr>
        <w:t xml:space="preserve">ن فيه كلفة. وأيضاً فإن اللفظ </w:t>
      </w:r>
      <w:r w:rsidRPr="00351B70">
        <w:rPr>
          <w:rFonts w:hint="cs"/>
          <w:sz w:val="32"/>
          <w:rtl/>
        </w:rPr>
        <w:t>أ</w:t>
      </w:r>
      <w:r w:rsidRPr="00351B70">
        <w:rPr>
          <w:sz w:val="32"/>
          <w:rtl/>
        </w:rPr>
        <w:t>يسر من الإشارة والمثال</w:t>
      </w:r>
      <w:r w:rsidR="00563688" w:rsidRPr="00351B70">
        <w:rPr>
          <w:rFonts w:hint="cs"/>
          <w:sz w:val="32"/>
          <w:rtl/>
          <w:lang w:bidi="ar-LB"/>
        </w:rPr>
        <w:t>؛</w:t>
      </w:r>
      <w:r w:rsidRPr="00351B70">
        <w:rPr>
          <w:sz w:val="32"/>
          <w:rtl/>
        </w:rPr>
        <w:t xml:space="preserve"> لأن اللفظ مركب من الحروف الحاصلة من الصوت</w:t>
      </w:r>
      <w:r w:rsidR="00563688" w:rsidRPr="00351B70">
        <w:rPr>
          <w:rFonts w:hint="cs"/>
          <w:sz w:val="32"/>
          <w:rtl/>
          <w:lang w:bidi="ar-LB"/>
        </w:rPr>
        <w:t>،</w:t>
      </w:r>
      <w:r w:rsidRPr="00351B70">
        <w:rPr>
          <w:sz w:val="32"/>
          <w:rtl/>
        </w:rPr>
        <w:t xml:space="preserve"> وهو يحصل من الإنسان طبيعياً</w:t>
      </w:r>
      <w:r w:rsidR="00563688" w:rsidRPr="00351B70">
        <w:rPr>
          <w:rFonts w:hint="cs"/>
          <w:sz w:val="32"/>
          <w:rtl/>
          <w:lang w:bidi="ar-LB"/>
        </w:rPr>
        <w:t>،</w:t>
      </w:r>
      <w:r w:rsidRPr="00351B70">
        <w:rPr>
          <w:sz w:val="32"/>
          <w:rtl/>
        </w:rPr>
        <w:t xml:space="preserve"> فكان اتخاذه وسيلة للتعبير عما في النفس </w:t>
      </w:r>
      <w:r w:rsidRPr="00351B70">
        <w:rPr>
          <w:rFonts w:hint="cs"/>
          <w:sz w:val="32"/>
          <w:rtl/>
        </w:rPr>
        <w:t>أ</w:t>
      </w:r>
      <w:r w:rsidRPr="00351B70">
        <w:rPr>
          <w:sz w:val="32"/>
          <w:rtl/>
        </w:rPr>
        <w:t>ظهر وأولى. ومن هنا كان سبب الوضع للغات هو التعبير عما في النفس</w:t>
      </w:r>
      <w:r w:rsidR="00563688" w:rsidRPr="00351B70">
        <w:rPr>
          <w:rFonts w:hint="cs"/>
          <w:sz w:val="32"/>
          <w:rtl/>
          <w:lang w:bidi="ar-LB"/>
        </w:rPr>
        <w:t>،</w:t>
      </w:r>
      <w:r w:rsidRPr="00351B70">
        <w:rPr>
          <w:sz w:val="32"/>
          <w:rtl/>
        </w:rPr>
        <w:t xml:space="preserve"> وكان موضوعها هو الألفاظ المركبة من الحروف. أما الأشياء الموضوعة لها هذه الألفاظ فهي المعاني الذهنية دون الخارجية</w:t>
      </w:r>
      <w:r w:rsidR="00563688" w:rsidRPr="00351B70">
        <w:rPr>
          <w:rFonts w:hint="cs"/>
          <w:sz w:val="32"/>
          <w:rtl/>
          <w:lang w:bidi="ar-LB"/>
        </w:rPr>
        <w:t>؛</w:t>
      </w:r>
      <w:r w:rsidRPr="00351B70">
        <w:rPr>
          <w:sz w:val="32"/>
          <w:rtl/>
        </w:rPr>
        <w:t xml:space="preserve"> لأن الوضع للشيء فرع عن تصوره، فلا بد من استحضار صورة الإنسان مثلاً في الذهن عند إرادة الوضع له، وهذه الصورة الذهنية هي التي وضع لها لفظ الإنسان لا الماهية الخارجية</w:t>
      </w:r>
      <w:r w:rsidR="00563688" w:rsidRPr="00351B70">
        <w:rPr>
          <w:rFonts w:hint="cs"/>
          <w:sz w:val="32"/>
          <w:rtl/>
          <w:lang w:bidi="ar-LB"/>
        </w:rPr>
        <w:t>؛</w:t>
      </w:r>
      <w:r w:rsidRPr="00351B70">
        <w:rPr>
          <w:sz w:val="32"/>
          <w:rtl/>
        </w:rPr>
        <w:t xml:space="preserve"> وذلك لأن اللفظ قد وضع للتعبير عما في الذهن وليس للماهية، فهو غير الفكر. فالفكر هو الحكم على الواقع، إذ الفكر عبارة عن نقل الواقع بواسطة الإحساس إلى الذهن مع معلومات سابقة تفسر هذا الواقع. بخلاف اللفظ</w:t>
      </w:r>
      <w:r w:rsidR="00563688" w:rsidRPr="00351B70">
        <w:rPr>
          <w:rFonts w:hint="cs"/>
          <w:sz w:val="32"/>
          <w:rtl/>
          <w:lang w:bidi="ar-LB"/>
        </w:rPr>
        <w:t>،</w:t>
      </w:r>
      <w:r w:rsidRPr="00351B70">
        <w:rPr>
          <w:sz w:val="32"/>
          <w:rtl/>
        </w:rPr>
        <w:t xml:space="preserve"> فإنه لم يوضع للدلالة على حقيقة الواقع</w:t>
      </w:r>
      <w:r w:rsidR="00D0268C" w:rsidRPr="00351B70">
        <w:rPr>
          <w:rFonts w:hint="cs"/>
          <w:sz w:val="32"/>
          <w:rtl/>
          <w:lang w:bidi="ar-LB"/>
        </w:rPr>
        <w:t>،</w:t>
      </w:r>
      <w:r w:rsidRPr="00351B70">
        <w:rPr>
          <w:sz w:val="32"/>
          <w:rtl/>
        </w:rPr>
        <w:t xml:space="preserve"> ولا على الحكم عليه</w:t>
      </w:r>
      <w:r w:rsidR="00563688" w:rsidRPr="00351B70">
        <w:rPr>
          <w:rFonts w:hint="cs"/>
          <w:sz w:val="32"/>
          <w:rtl/>
          <w:lang w:bidi="ar-LB"/>
        </w:rPr>
        <w:t>،</w:t>
      </w:r>
      <w:r w:rsidRPr="00351B70">
        <w:rPr>
          <w:sz w:val="32"/>
          <w:rtl/>
        </w:rPr>
        <w:t xml:space="preserve"> بل وضع للتعبير عما في الذهن، سواء طابق الواقع أم خالفه</w:t>
      </w:r>
      <w:r w:rsidR="00563688" w:rsidRPr="00351B70">
        <w:rPr>
          <w:rFonts w:hint="cs"/>
          <w:sz w:val="32"/>
          <w:rtl/>
          <w:lang w:bidi="ar-LB"/>
        </w:rPr>
        <w:t>؛</w:t>
      </w:r>
      <w:r w:rsidRPr="00351B70">
        <w:rPr>
          <w:sz w:val="32"/>
          <w:rtl/>
        </w:rPr>
        <w:t xml:space="preserve"> لأن إطلاق اللفظ دائر مع المعاني الذهنية دون الخارجية. فإنا إذا شاهدنا شيئاً فظننا أنه حجر أطلقنا عليه لفظ الحجر، فإذا دنونا منه وظنناه شجراً أطلقنا عليه لفظ الشجر، ثم إذا ظننا أنه بشر أطلقنا عليه لفظ البشر، فالمعنى الخارجي لم يتغير مع تغير اللفظ</w:t>
      </w:r>
      <w:r w:rsidR="00992B63" w:rsidRPr="00351B70">
        <w:rPr>
          <w:rFonts w:hint="cs"/>
          <w:sz w:val="32"/>
          <w:rtl/>
          <w:lang w:bidi="ar-LB"/>
        </w:rPr>
        <w:t>،</w:t>
      </w:r>
      <w:r w:rsidRPr="00351B70">
        <w:rPr>
          <w:sz w:val="32"/>
          <w:rtl/>
        </w:rPr>
        <w:t xml:space="preserve"> فدل على أن الوضع ليس له بل لما في الذهن. وأيضاً لو قلنا زيد قائم</w:t>
      </w:r>
      <w:r w:rsidR="00992B63" w:rsidRPr="00351B70">
        <w:rPr>
          <w:rFonts w:hint="cs"/>
          <w:sz w:val="32"/>
          <w:rtl/>
          <w:lang w:bidi="ar-LB"/>
        </w:rPr>
        <w:t>،</w:t>
      </w:r>
      <w:r w:rsidRPr="00351B70">
        <w:rPr>
          <w:sz w:val="32"/>
          <w:rtl/>
        </w:rPr>
        <w:t xml:space="preserve"> ووضعناه لقيام زيد الموجود في الخارج، ثم قعد زيد</w:t>
      </w:r>
      <w:r w:rsidR="00D0268C" w:rsidRPr="00351B70">
        <w:rPr>
          <w:rFonts w:hint="cs"/>
          <w:sz w:val="32"/>
          <w:rtl/>
          <w:lang w:bidi="ar-LB"/>
        </w:rPr>
        <w:t>،</w:t>
      </w:r>
      <w:r w:rsidRPr="00351B70">
        <w:rPr>
          <w:sz w:val="32"/>
          <w:rtl/>
        </w:rPr>
        <w:t xml:space="preserve"> أو مشى</w:t>
      </w:r>
      <w:r w:rsidR="00D0268C" w:rsidRPr="00351B70">
        <w:rPr>
          <w:rFonts w:hint="cs"/>
          <w:sz w:val="32"/>
          <w:rtl/>
          <w:lang w:bidi="ar-LB"/>
        </w:rPr>
        <w:t>،</w:t>
      </w:r>
      <w:r w:rsidRPr="00351B70">
        <w:rPr>
          <w:sz w:val="32"/>
          <w:rtl/>
        </w:rPr>
        <w:t xml:space="preserve"> أو نام، فقد بطل القول مع أنه لم يبطل</w:t>
      </w:r>
      <w:r w:rsidR="00992B63" w:rsidRPr="00351B70">
        <w:rPr>
          <w:rFonts w:hint="cs"/>
          <w:sz w:val="32"/>
          <w:rtl/>
          <w:lang w:bidi="ar-LB"/>
        </w:rPr>
        <w:t>،</w:t>
      </w:r>
      <w:r w:rsidRPr="00351B70">
        <w:rPr>
          <w:sz w:val="32"/>
          <w:rtl/>
        </w:rPr>
        <w:t xml:space="preserve"> فدل على أن الوضع ليس للحقيقة القائمة</w:t>
      </w:r>
      <w:r w:rsidR="00992B63" w:rsidRPr="00351B70">
        <w:rPr>
          <w:rFonts w:hint="cs"/>
          <w:sz w:val="32"/>
          <w:rtl/>
          <w:lang w:bidi="ar-LB"/>
        </w:rPr>
        <w:t>،</w:t>
      </w:r>
      <w:r w:rsidRPr="00351B70">
        <w:rPr>
          <w:sz w:val="32"/>
          <w:rtl/>
        </w:rPr>
        <w:t xml:space="preserve"> وإنما هو لما في الذهن. فالألفاظ ليست دلالة على الحقائق</w:t>
      </w:r>
      <w:r w:rsidR="00992B63" w:rsidRPr="00351B70">
        <w:rPr>
          <w:rFonts w:hint="cs"/>
          <w:sz w:val="32"/>
          <w:rtl/>
          <w:lang w:bidi="ar-LB"/>
        </w:rPr>
        <w:t>،</w:t>
      </w:r>
      <w:r w:rsidRPr="00351B70">
        <w:rPr>
          <w:sz w:val="32"/>
          <w:rtl/>
        </w:rPr>
        <w:t xml:space="preserve"> وإنما هي تعبير عما في الذهن، فقد تكون مطابقة للحقيقة</w:t>
      </w:r>
      <w:r w:rsidR="00992B63" w:rsidRPr="00351B70">
        <w:rPr>
          <w:rFonts w:hint="cs"/>
          <w:sz w:val="32"/>
          <w:rtl/>
          <w:lang w:bidi="ar-LB"/>
        </w:rPr>
        <w:t>،</w:t>
      </w:r>
      <w:r w:rsidRPr="00351B70">
        <w:rPr>
          <w:sz w:val="32"/>
          <w:rtl/>
        </w:rPr>
        <w:t xml:space="preserve"> وقد تكون مخالفة لها. وهي</w:t>
      </w:r>
      <w:r w:rsidR="00D0268C" w:rsidRPr="00351B70">
        <w:rPr>
          <w:rFonts w:hint="cs"/>
          <w:sz w:val="32"/>
          <w:rtl/>
          <w:lang w:bidi="ar-LB"/>
        </w:rPr>
        <w:t>،</w:t>
      </w:r>
      <w:r w:rsidRPr="00351B70">
        <w:rPr>
          <w:sz w:val="32"/>
          <w:rtl/>
        </w:rPr>
        <w:t xml:space="preserve"> أي الألفاظ</w:t>
      </w:r>
      <w:r w:rsidR="00D0268C" w:rsidRPr="00351B70">
        <w:rPr>
          <w:rFonts w:hint="cs"/>
          <w:sz w:val="32"/>
          <w:rtl/>
          <w:lang w:bidi="ar-LB"/>
        </w:rPr>
        <w:t>،</w:t>
      </w:r>
      <w:r w:rsidRPr="00351B70">
        <w:rPr>
          <w:sz w:val="32"/>
          <w:rtl/>
        </w:rPr>
        <w:t xml:space="preserve"> وضعت </w:t>
      </w:r>
      <w:r w:rsidRPr="00351B70">
        <w:rPr>
          <w:sz w:val="32"/>
          <w:rtl/>
        </w:rPr>
        <w:lastRenderedPageBreak/>
        <w:t>ليفيد الوضع النسب ال</w:t>
      </w:r>
      <w:r w:rsidRPr="00351B70">
        <w:rPr>
          <w:rFonts w:hint="cs"/>
          <w:sz w:val="32"/>
          <w:rtl/>
        </w:rPr>
        <w:t>إ</w:t>
      </w:r>
      <w:r w:rsidRPr="00351B70">
        <w:rPr>
          <w:sz w:val="32"/>
          <w:rtl/>
        </w:rPr>
        <w:t>سنادية</w:t>
      </w:r>
      <w:r w:rsidR="00992B63" w:rsidRPr="00351B70">
        <w:rPr>
          <w:rFonts w:hint="cs"/>
          <w:sz w:val="32"/>
          <w:rtl/>
          <w:lang w:bidi="ar-LB"/>
        </w:rPr>
        <w:t>،</w:t>
      </w:r>
      <w:r w:rsidRPr="00351B70">
        <w:rPr>
          <w:sz w:val="32"/>
          <w:rtl/>
        </w:rPr>
        <w:t xml:space="preserve"> أو التقييدية</w:t>
      </w:r>
      <w:r w:rsidR="00992B63" w:rsidRPr="00351B70">
        <w:rPr>
          <w:rFonts w:hint="cs"/>
          <w:sz w:val="32"/>
          <w:rtl/>
          <w:lang w:bidi="ar-LB"/>
        </w:rPr>
        <w:t>،</w:t>
      </w:r>
      <w:r w:rsidRPr="00351B70">
        <w:rPr>
          <w:sz w:val="32"/>
          <w:rtl/>
        </w:rPr>
        <w:t xml:space="preserve"> أو الإضافية</w:t>
      </w:r>
      <w:r w:rsidR="00992B63" w:rsidRPr="00351B70">
        <w:rPr>
          <w:rFonts w:hint="cs"/>
          <w:sz w:val="32"/>
          <w:rtl/>
          <w:lang w:bidi="ar-LB"/>
        </w:rPr>
        <w:t>،</w:t>
      </w:r>
      <w:r w:rsidRPr="00351B70">
        <w:rPr>
          <w:sz w:val="32"/>
          <w:rtl/>
        </w:rPr>
        <w:t xml:space="preserve"> بين المفردات</w:t>
      </w:r>
      <w:r w:rsidR="00992B63" w:rsidRPr="00351B70">
        <w:rPr>
          <w:rFonts w:hint="cs"/>
          <w:sz w:val="32"/>
          <w:rtl/>
          <w:lang w:bidi="ar-LB"/>
        </w:rPr>
        <w:t>،</w:t>
      </w:r>
      <w:r w:rsidRPr="00351B70">
        <w:rPr>
          <w:sz w:val="32"/>
          <w:rtl/>
        </w:rPr>
        <w:t xml:space="preserve"> بضم بعضها إلى بعض</w:t>
      </w:r>
      <w:r w:rsidR="00992B63" w:rsidRPr="00351B70">
        <w:rPr>
          <w:rFonts w:hint="cs"/>
          <w:sz w:val="32"/>
          <w:rtl/>
          <w:lang w:bidi="ar-LB"/>
        </w:rPr>
        <w:t>،</w:t>
      </w:r>
      <w:r w:rsidRPr="00351B70">
        <w:rPr>
          <w:sz w:val="32"/>
          <w:rtl/>
        </w:rPr>
        <w:t xml:space="preserve"> كالفاعلية، والمفعولية، وغيرهما، ولإف</w:t>
      </w:r>
      <w:r w:rsidR="00796FD9" w:rsidRPr="00351B70">
        <w:rPr>
          <w:rFonts w:hint="cs"/>
          <w:sz w:val="32"/>
          <w:rtl/>
        </w:rPr>
        <w:t>ـ</w:t>
      </w:r>
      <w:r w:rsidRPr="00351B70">
        <w:rPr>
          <w:sz w:val="32"/>
          <w:rtl/>
        </w:rPr>
        <w:t>ادة مع</w:t>
      </w:r>
      <w:r w:rsidR="00796FD9" w:rsidRPr="00351B70">
        <w:rPr>
          <w:rFonts w:hint="cs"/>
          <w:sz w:val="32"/>
          <w:rtl/>
        </w:rPr>
        <w:t>ـ</w:t>
      </w:r>
      <w:r w:rsidRPr="00351B70">
        <w:rPr>
          <w:sz w:val="32"/>
          <w:rtl/>
        </w:rPr>
        <w:t>اني المركب</w:t>
      </w:r>
      <w:r w:rsidR="00796FD9" w:rsidRPr="00351B70">
        <w:rPr>
          <w:rFonts w:hint="cs"/>
          <w:sz w:val="32"/>
          <w:rtl/>
        </w:rPr>
        <w:t>ـ</w:t>
      </w:r>
      <w:r w:rsidRPr="00351B70">
        <w:rPr>
          <w:sz w:val="32"/>
          <w:rtl/>
        </w:rPr>
        <w:t>ات م</w:t>
      </w:r>
      <w:r w:rsidR="00796FD9" w:rsidRPr="00351B70">
        <w:rPr>
          <w:rFonts w:hint="cs"/>
          <w:sz w:val="32"/>
          <w:rtl/>
        </w:rPr>
        <w:t>ـ</w:t>
      </w:r>
      <w:r w:rsidRPr="00351B70">
        <w:rPr>
          <w:sz w:val="32"/>
          <w:rtl/>
        </w:rPr>
        <w:t>ن قي</w:t>
      </w:r>
      <w:r w:rsidR="00796FD9" w:rsidRPr="00351B70">
        <w:rPr>
          <w:rFonts w:hint="cs"/>
          <w:sz w:val="32"/>
          <w:rtl/>
        </w:rPr>
        <w:t>ـ</w:t>
      </w:r>
      <w:r w:rsidRPr="00351B70">
        <w:rPr>
          <w:sz w:val="32"/>
          <w:rtl/>
        </w:rPr>
        <w:t>ام وقعود. فلفظ زيد قائم مثلاً، وضع ليستفاد به الإخبار عن مدلوله بالقيام أو غيره، وليس الغ</w:t>
      </w:r>
      <w:r w:rsidR="00796FD9" w:rsidRPr="00351B70">
        <w:rPr>
          <w:rFonts w:hint="cs"/>
          <w:sz w:val="32"/>
          <w:rtl/>
        </w:rPr>
        <w:t>ـ</w:t>
      </w:r>
      <w:r w:rsidRPr="00351B70">
        <w:rPr>
          <w:sz w:val="32"/>
          <w:rtl/>
        </w:rPr>
        <w:t>رض من الوض</w:t>
      </w:r>
      <w:r w:rsidR="00796FD9" w:rsidRPr="00351B70">
        <w:rPr>
          <w:rFonts w:hint="cs"/>
          <w:sz w:val="32"/>
          <w:rtl/>
        </w:rPr>
        <w:t>ـ</w:t>
      </w:r>
      <w:r w:rsidRPr="00351B70">
        <w:rPr>
          <w:sz w:val="32"/>
          <w:rtl/>
        </w:rPr>
        <w:t>ع أن يستفاد بالألفاظ معانيها المفردة</w:t>
      </w:r>
      <w:r w:rsidR="00992B63" w:rsidRPr="00351B70">
        <w:rPr>
          <w:rFonts w:hint="cs"/>
          <w:sz w:val="32"/>
          <w:rtl/>
          <w:lang w:bidi="ar-LB"/>
        </w:rPr>
        <w:t>،</w:t>
      </w:r>
      <w:r w:rsidRPr="00351B70">
        <w:rPr>
          <w:sz w:val="32"/>
          <w:rtl/>
        </w:rPr>
        <w:t xml:space="preserve"> أي تص</w:t>
      </w:r>
      <w:r w:rsidR="00796FD9" w:rsidRPr="00351B70">
        <w:rPr>
          <w:rFonts w:hint="cs"/>
          <w:sz w:val="32"/>
          <w:rtl/>
        </w:rPr>
        <w:t>ـ</w:t>
      </w:r>
      <w:r w:rsidRPr="00351B70">
        <w:rPr>
          <w:sz w:val="32"/>
          <w:rtl/>
        </w:rPr>
        <w:t>ور تلك المعاني</w:t>
      </w:r>
      <w:r w:rsidR="00992B63" w:rsidRPr="00351B70">
        <w:rPr>
          <w:rFonts w:hint="cs"/>
          <w:sz w:val="32"/>
          <w:rtl/>
          <w:lang w:bidi="ar-LB"/>
        </w:rPr>
        <w:t>،</w:t>
      </w:r>
      <w:r w:rsidRPr="00351B70">
        <w:rPr>
          <w:sz w:val="32"/>
          <w:rtl/>
        </w:rPr>
        <w:t xml:space="preserve"> بل الغرض من وضع اللفظ إفادة النسب ليحصل التعبير، أي </w:t>
      </w:r>
      <w:r w:rsidR="00D0268C" w:rsidRPr="00351B70">
        <w:rPr>
          <w:rFonts w:hint="cs"/>
          <w:sz w:val="32"/>
          <w:rtl/>
          <w:lang w:bidi="ar-LB"/>
        </w:rPr>
        <w:t>إ</w:t>
      </w:r>
      <w:r w:rsidRPr="00351B70">
        <w:rPr>
          <w:sz w:val="32"/>
          <w:rtl/>
        </w:rPr>
        <w:t>ن الغرض من الوضع جعل اللفظ بحيث يفيد النسب لغرض التعبير عما في الذهن.</w:t>
      </w:r>
    </w:p>
    <w:p w14:paraId="2B8D1B11" w14:textId="77777777" w:rsidR="00BA28ED" w:rsidRPr="00351B70" w:rsidRDefault="00BA28ED" w:rsidP="00774F92">
      <w:pPr>
        <w:widowControl w:val="0"/>
        <w:spacing w:line="442" w:lineRule="exact"/>
        <w:ind w:firstLine="567"/>
        <w:jc w:val="both"/>
        <w:rPr>
          <w:sz w:val="32"/>
          <w:rtl/>
        </w:rPr>
      </w:pPr>
      <w:r w:rsidRPr="00351B70">
        <w:rPr>
          <w:sz w:val="32"/>
          <w:rtl/>
        </w:rPr>
        <w:t>وأما الواضع للغات فهو أن اللغات كلها اصطلاحية، فهي من وضع الناس</w:t>
      </w:r>
      <w:r w:rsidR="00D0268C" w:rsidRPr="00351B70">
        <w:rPr>
          <w:rFonts w:hint="cs"/>
          <w:sz w:val="32"/>
          <w:rtl/>
          <w:lang w:bidi="ar-LB"/>
        </w:rPr>
        <w:t>،</w:t>
      </w:r>
      <w:r w:rsidRPr="00351B70">
        <w:rPr>
          <w:sz w:val="32"/>
          <w:rtl/>
        </w:rPr>
        <w:t xml:space="preserve"> وليست من وضع الله، أي </w:t>
      </w:r>
      <w:r w:rsidR="00D0268C" w:rsidRPr="00351B70">
        <w:rPr>
          <w:rFonts w:hint="cs"/>
          <w:sz w:val="32"/>
          <w:rtl/>
          <w:lang w:bidi="ar-LB"/>
        </w:rPr>
        <w:t>إ</w:t>
      </w:r>
      <w:r w:rsidRPr="00351B70">
        <w:rPr>
          <w:sz w:val="32"/>
          <w:rtl/>
        </w:rPr>
        <w:t>ن الناس اصطلحوا عليها. واللغة العربية كسائر اللغات</w:t>
      </w:r>
      <w:r w:rsidR="00D0268C" w:rsidRPr="00351B70">
        <w:rPr>
          <w:rFonts w:hint="cs"/>
          <w:sz w:val="32"/>
          <w:rtl/>
          <w:lang w:bidi="ar-LB"/>
        </w:rPr>
        <w:t>،</w:t>
      </w:r>
      <w:r w:rsidRPr="00351B70">
        <w:rPr>
          <w:sz w:val="32"/>
          <w:rtl/>
        </w:rPr>
        <w:t xml:space="preserve"> وضعها العرب واصطلحوا عليها</w:t>
      </w:r>
      <w:r w:rsidR="00D0268C" w:rsidRPr="00351B70">
        <w:rPr>
          <w:rFonts w:hint="cs"/>
          <w:sz w:val="32"/>
          <w:rtl/>
          <w:lang w:bidi="ar-LB"/>
        </w:rPr>
        <w:t>،</w:t>
      </w:r>
      <w:r w:rsidRPr="00351B70">
        <w:rPr>
          <w:sz w:val="32"/>
          <w:rtl/>
        </w:rPr>
        <w:t xml:space="preserve"> فتكون من اصطلاح العرب</w:t>
      </w:r>
      <w:r w:rsidR="00992B63" w:rsidRPr="00351B70">
        <w:rPr>
          <w:rFonts w:hint="cs"/>
          <w:sz w:val="32"/>
          <w:rtl/>
          <w:lang w:bidi="ar-LB"/>
        </w:rPr>
        <w:t>،</w:t>
      </w:r>
      <w:r w:rsidRPr="00351B70">
        <w:rPr>
          <w:sz w:val="32"/>
          <w:rtl/>
        </w:rPr>
        <w:t xml:space="preserve"> وليست توقيفاً من الله تعالى. إذ لو وضعها الباري تعالى</w:t>
      </w:r>
      <w:r w:rsidR="00D0268C" w:rsidRPr="00351B70">
        <w:rPr>
          <w:rFonts w:hint="cs"/>
          <w:sz w:val="32"/>
          <w:rtl/>
          <w:lang w:bidi="ar-LB"/>
        </w:rPr>
        <w:t>،</w:t>
      </w:r>
      <w:r w:rsidRPr="00351B70">
        <w:rPr>
          <w:sz w:val="32"/>
          <w:rtl/>
        </w:rPr>
        <w:t xml:space="preserve"> ووقفنا عليها أي أعلمنا بها</w:t>
      </w:r>
      <w:r w:rsidR="00992B63" w:rsidRPr="00351B70">
        <w:rPr>
          <w:rFonts w:hint="cs"/>
          <w:sz w:val="32"/>
          <w:rtl/>
          <w:lang w:bidi="ar-LB"/>
        </w:rPr>
        <w:t>،</w:t>
      </w:r>
      <w:r w:rsidRPr="00351B70">
        <w:rPr>
          <w:sz w:val="32"/>
          <w:rtl/>
        </w:rPr>
        <w:t xml:space="preserve"> فإن هذا التوقيف إنما يكون عن طريق من طرقه، أي إما بالوحي</w:t>
      </w:r>
      <w:r w:rsidR="00992B63" w:rsidRPr="00351B70">
        <w:rPr>
          <w:rFonts w:hint="cs"/>
          <w:sz w:val="32"/>
          <w:rtl/>
          <w:lang w:bidi="ar-LB"/>
        </w:rPr>
        <w:t>،</w:t>
      </w:r>
      <w:r w:rsidRPr="00351B70">
        <w:rPr>
          <w:sz w:val="32"/>
          <w:rtl/>
        </w:rPr>
        <w:t xml:space="preserve"> وإما بخلق علم ضروري في عاقل بأن الله تعالى وضعها لهذه المعاني. أما التوقيف عن طريق الوحي فباطل</w:t>
      </w:r>
      <w:r w:rsidR="00992B63" w:rsidRPr="00351B70">
        <w:rPr>
          <w:rFonts w:hint="cs"/>
          <w:sz w:val="32"/>
          <w:rtl/>
          <w:lang w:bidi="ar-LB"/>
        </w:rPr>
        <w:t>؛</w:t>
      </w:r>
      <w:r w:rsidRPr="00351B70">
        <w:rPr>
          <w:sz w:val="32"/>
          <w:rtl/>
        </w:rPr>
        <w:t xml:space="preserve"> لأنه يلزم تقدم بعثة الرسل على معرفة اللغات</w:t>
      </w:r>
      <w:r w:rsidR="00D0268C" w:rsidRPr="00351B70">
        <w:rPr>
          <w:rFonts w:hint="cs"/>
          <w:sz w:val="32"/>
          <w:rtl/>
          <w:lang w:bidi="ar-LB"/>
        </w:rPr>
        <w:t>،</w:t>
      </w:r>
      <w:r w:rsidRPr="00351B70">
        <w:rPr>
          <w:sz w:val="32"/>
          <w:rtl/>
        </w:rPr>
        <w:t xml:space="preserve"> حتى يعرفهم اللغة التي وضعها الله</w:t>
      </w:r>
      <w:r w:rsidR="00992B63" w:rsidRPr="00351B70">
        <w:rPr>
          <w:rFonts w:hint="cs"/>
          <w:sz w:val="32"/>
          <w:rtl/>
          <w:lang w:bidi="ar-LB"/>
        </w:rPr>
        <w:t>،</w:t>
      </w:r>
      <w:r w:rsidRPr="00351B70">
        <w:rPr>
          <w:sz w:val="32"/>
          <w:rtl/>
        </w:rPr>
        <w:t xml:space="preserve"> ثم بعد ذلك يبلغهم الرسالة، لكن البعثة متأخرة</w:t>
      </w:r>
      <w:r w:rsidR="00DD252E" w:rsidRPr="00351B70">
        <w:rPr>
          <w:rFonts w:hint="cs"/>
          <w:sz w:val="32"/>
          <w:rtl/>
          <w:lang w:bidi="ar-LB"/>
        </w:rPr>
        <w:t>؛</w:t>
      </w:r>
      <w:r w:rsidRPr="00351B70">
        <w:rPr>
          <w:sz w:val="32"/>
          <w:rtl/>
        </w:rPr>
        <w:t xml:space="preserve"> لقوله تعالى: </w:t>
      </w:r>
      <w:r w:rsidR="006E76FE" w:rsidRPr="006E76FE">
        <w:rPr>
          <w:rFonts w:hint="cs"/>
          <w:sz w:val="32"/>
        </w:rPr>
        <w:sym w:font="AGA Arabesque" w:char="F05D"/>
      </w:r>
      <w:r w:rsidR="00774F92" w:rsidRPr="00351B70">
        <w:rPr>
          <w:rFonts w:hint="cs"/>
          <w:b/>
          <w:bCs/>
          <w:sz w:val="32"/>
          <w:rtl/>
        </w:rPr>
        <w:t>وَمَا أَرْسَلْنَا مِنْ رَسُولٍ إِلَّا بِلِسَانِ قَوْمِهِ</w:t>
      </w:r>
      <w:r w:rsidRPr="00351B70">
        <w:rPr>
          <w:position w:val="-4"/>
          <w:sz w:val="36"/>
          <w:szCs w:val="36"/>
        </w:rPr>
        <w:sym w:font="AGA Arabesque" w:char="F05B"/>
      </w:r>
      <w:r w:rsidR="00992B63" w:rsidRPr="00351B70">
        <w:rPr>
          <w:rFonts w:hint="cs"/>
          <w:sz w:val="32"/>
          <w:rtl/>
          <w:lang w:bidi="ar-LB"/>
        </w:rPr>
        <w:t>؛</w:t>
      </w:r>
      <w:r w:rsidRPr="00351B70">
        <w:rPr>
          <w:sz w:val="32"/>
          <w:rtl/>
        </w:rPr>
        <w:t xml:space="preserve"> وبهذا يثبت أن اللغة ليست توقيفية من الله. وأما التوقيف عن طريق خلق علم ضروري فباطل أيضاً</w:t>
      </w:r>
      <w:r w:rsidR="00992B63" w:rsidRPr="00351B70">
        <w:rPr>
          <w:rFonts w:hint="cs"/>
          <w:sz w:val="32"/>
          <w:rtl/>
          <w:lang w:bidi="ar-LB"/>
        </w:rPr>
        <w:t>؛</w:t>
      </w:r>
      <w:r w:rsidRPr="00351B70">
        <w:rPr>
          <w:sz w:val="32"/>
          <w:rtl/>
        </w:rPr>
        <w:t xml:space="preserve"> لأنه يلزم منه أن يعرف الله تعالى بالضرورة لا بحصول العلم</w:t>
      </w:r>
      <w:r w:rsidR="00992B63" w:rsidRPr="00351B70">
        <w:rPr>
          <w:rFonts w:hint="cs"/>
          <w:sz w:val="32"/>
          <w:rtl/>
          <w:lang w:bidi="ar-LB"/>
        </w:rPr>
        <w:t>؛</w:t>
      </w:r>
      <w:r w:rsidRPr="00351B70">
        <w:rPr>
          <w:sz w:val="32"/>
          <w:rtl/>
        </w:rPr>
        <w:t xml:space="preserve"> لأن حصول العلم الضروري بوضع الله للغة يستلزم العلم الضروري بالله تعالى، لكن معرفة الله تعالى ليست بالضرورة</w:t>
      </w:r>
      <w:r w:rsidR="00992B63" w:rsidRPr="00351B70">
        <w:rPr>
          <w:rFonts w:hint="cs"/>
          <w:sz w:val="32"/>
          <w:rtl/>
          <w:lang w:bidi="ar-LB"/>
        </w:rPr>
        <w:t>،</w:t>
      </w:r>
      <w:r w:rsidRPr="00351B70">
        <w:rPr>
          <w:sz w:val="32"/>
          <w:rtl/>
        </w:rPr>
        <w:t xml:space="preserve"> وإنما بحصول العلم</w:t>
      </w:r>
      <w:r w:rsidR="00992B63" w:rsidRPr="00351B70">
        <w:rPr>
          <w:rFonts w:hint="cs"/>
          <w:sz w:val="32"/>
          <w:rtl/>
          <w:lang w:bidi="ar-LB"/>
        </w:rPr>
        <w:t>،</w:t>
      </w:r>
      <w:r w:rsidRPr="00351B70">
        <w:rPr>
          <w:sz w:val="32"/>
          <w:rtl/>
        </w:rPr>
        <w:t xml:space="preserve"> فلا تكون معرفة الله بالضرورة</w:t>
      </w:r>
      <w:r w:rsidR="00992B63" w:rsidRPr="00351B70">
        <w:rPr>
          <w:rFonts w:hint="cs"/>
          <w:sz w:val="32"/>
          <w:rtl/>
          <w:lang w:bidi="ar-LB"/>
        </w:rPr>
        <w:t>،</w:t>
      </w:r>
      <w:r w:rsidRPr="00351B70">
        <w:rPr>
          <w:sz w:val="32"/>
          <w:rtl/>
        </w:rPr>
        <w:t xml:space="preserve"> وإنما بحصول العلم</w:t>
      </w:r>
      <w:r w:rsidR="00992B63" w:rsidRPr="00351B70">
        <w:rPr>
          <w:rFonts w:hint="cs"/>
          <w:sz w:val="32"/>
          <w:rtl/>
          <w:lang w:bidi="ar-LB"/>
        </w:rPr>
        <w:t>؛</w:t>
      </w:r>
      <w:r w:rsidRPr="00351B70">
        <w:rPr>
          <w:sz w:val="32"/>
          <w:rtl/>
        </w:rPr>
        <w:t xml:space="preserve"> وبذلك يثبت أنها ليست توقيفية</w:t>
      </w:r>
      <w:r w:rsidR="00992B63" w:rsidRPr="00351B70">
        <w:rPr>
          <w:rFonts w:hint="cs"/>
          <w:sz w:val="32"/>
          <w:rtl/>
          <w:lang w:bidi="ar-LB"/>
        </w:rPr>
        <w:t>.</w:t>
      </w:r>
      <w:r w:rsidRPr="00351B70">
        <w:rPr>
          <w:sz w:val="32"/>
          <w:rtl/>
        </w:rPr>
        <w:t xml:space="preserve"> وإذا ثبت أنها ليست توقيفية من الله</w:t>
      </w:r>
      <w:r w:rsidR="00992B63" w:rsidRPr="00351B70">
        <w:rPr>
          <w:rFonts w:hint="cs"/>
          <w:sz w:val="32"/>
          <w:rtl/>
          <w:lang w:bidi="ar-LB"/>
        </w:rPr>
        <w:t>،</w:t>
      </w:r>
      <w:r w:rsidRPr="00351B70">
        <w:rPr>
          <w:sz w:val="32"/>
          <w:rtl/>
        </w:rPr>
        <w:t xml:space="preserve"> فتكون من وضع البشر</w:t>
      </w:r>
      <w:r w:rsidR="00992B63" w:rsidRPr="00351B70">
        <w:rPr>
          <w:rFonts w:hint="cs"/>
          <w:sz w:val="32"/>
          <w:rtl/>
          <w:lang w:bidi="ar-LB"/>
        </w:rPr>
        <w:t>،</w:t>
      </w:r>
      <w:r w:rsidRPr="00351B70">
        <w:rPr>
          <w:sz w:val="32"/>
          <w:rtl/>
        </w:rPr>
        <w:t xml:space="preserve"> أي تكون اصطلاحاً من الناس.</w:t>
      </w:r>
      <w:r w:rsidR="008100E8" w:rsidRPr="00351B70">
        <w:rPr>
          <w:sz w:val="32"/>
          <w:rtl/>
        </w:rPr>
        <w:t xml:space="preserve"> </w:t>
      </w:r>
    </w:p>
    <w:p w14:paraId="5F542594" w14:textId="77777777" w:rsidR="00BA28ED" w:rsidRPr="00351B70" w:rsidRDefault="00BA28ED" w:rsidP="00774F92">
      <w:pPr>
        <w:widowControl w:val="0"/>
        <w:spacing w:line="442" w:lineRule="exact"/>
        <w:ind w:firstLine="567"/>
        <w:jc w:val="both"/>
        <w:rPr>
          <w:rFonts w:hint="cs"/>
          <w:sz w:val="32"/>
          <w:rtl/>
        </w:rPr>
      </w:pPr>
      <w:r w:rsidRPr="00351B70">
        <w:rPr>
          <w:sz w:val="32"/>
          <w:rtl/>
        </w:rPr>
        <w:t xml:space="preserve">وأما قوله تعالى: </w:t>
      </w:r>
      <w:r w:rsidRPr="00351B70">
        <w:rPr>
          <w:position w:val="-4"/>
          <w:sz w:val="36"/>
          <w:szCs w:val="36"/>
        </w:rPr>
        <w:sym w:font="AGA Arabesque" w:char="F05D"/>
      </w:r>
      <w:r w:rsidR="004813AF" w:rsidRPr="00351B70">
        <w:rPr>
          <w:rFonts w:ascii="AGA Arabesque" w:hAnsi="AGA Arabesque"/>
          <w:b/>
          <w:bCs/>
          <w:sz w:val="8"/>
          <w:szCs w:val="8"/>
          <w:rtl/>
          <w:lang w:bidi="ar-LB"/>
        </w:rPr>
        <w:t xml:space="preserve"> </w:t>
      </w:r>
      <w:r w:rsidR="00774F92" w:rsidRPr="00351B70">
        <w:rPr>
          <w:rFonts w:hint="cs"/>
          <w:b/>
          <w:bCs/>
          <w:sz w:val="32"/>
          <w:rtl/>
        </w:rPr>
        <w:t>وَعَلَّمَ آَدَمَ الْأَسْمَاءَ كُلَّهَا</w:t>
      </w:r>
      <w:r w:rsidRPr="00351B70">
        <w:rPr>
          <w:position w:val="-4"/>
          <w:sz w:val="36"/>
          <w:szCs w:val="36"/>
        </w:rPr>
        <w:sym w:font="AGA Arabesque" w:char="F05B"/>
      </w:r>
      <w:r w:rsidRPr="00351B70">
        <w:rPr>
          <w:sz w:val="32"/>
          <w:rtl/>
        </w:rPr>
        <w:t xml:space="preserve"> فإن المراد منه مسميات الأشياء لا اللغات، أي علمه حقائق الأشياء وخواصها، أي أعطاه المعلومات التي يستعملها للحكم على الأشياء، فإن الإحساس بالواقع لا يكفي وحده للحكم عليه وإدراك حقيقته، بل لا بد من معلومات سابقة يفسر بواسطتها الواقع</w:t>
      </w:r>
      <w:r w:rsidR="00992B63" w:rsidRPr="00351B70">
        <w:rPr>
          <w:rFonts w:hint="cs"/>
          <w:sz w:val="32"/>
          <w:rtl/>
          <w:lang w:bidi="ar-LB"/>
        </w:rPr>
        <w:t>.</w:t>
      </w:r>
      <w:r w:rsidRPr="00351B70">
        <w:rPr>
          <w:sz w:val="32"/>
          <w:rtl/>
        </w:rPr>
        <w:t xml:space="preserve"> فالله تعالى علم آدم الأسماء أي مسميات الأشياء</w:t>
      </w:r>
      <w:r w:rsidR="00992B63" w:rsidRPr="00351B70">
        <w:rPr>
          <w:rFonts w:hint="cs"/>
          <w:sz w:val="32"/>
          <w:rtl/>
          <w:lang w:bidi="ar-LB"/>
        </w:rPr>
        <w:t>،</w:t>
      </w:r>
      <w:r w:rsidRPr="00351B70">
        <w:rPr>
          <w:sz w:val="32"/>
          <w:rtl/>
        </w:rPr>
        <w:t xml:space="preserve"> فأعطاه معلومات يستطيع بها أن يحكم على الأشياء التي يحسها</w:t>
      </w:r>
      <w:r w:rsidR="00992B63" w:rsidRPr="00351B70">
        <w:rPr>
          <w:rFonts w:hint="cs"/>
          <w:sz w:val="32"/>
          <w:rtl/>
          <w:lang w:bidi="ar-LB"/>
        </w:rPr>
        <w:t>.</w:t>
      </w:r>
      <w:r w:rsidRPr="00351B70">
        <w:rPr>
          <w:sz w:val="32"/>
          <w:rtl/>
        </w:rPr>
        <w:t xml:space="preserve"> وأما تعبير القرآن بكلمة الأسماء</w:t>
      </w:r>
      <w:r w:rsidR="00D0268C" w:rsidRPr="00351B70">
        <w:rPr>
          <w:rFonts w:hint="cs"/>
          <w:sz w:val="32"/>
          <w:rtl/>
          <w:lang w:bidi="ar-LB"/>
        </w:rPr>
        <w:t>،</w:t>
      </w:r>
      <w:r w:rsidRPr="00351B70">
        <w:rPr>
          <w:sz w:val="32"/>
          <w:rtl/>
        </w:rPr>
        <w:t xml:space="preserve"> فإنه قد أطلق الاسم وأراد المسمى</w:t>
      </w:r>
      <w:r w:rsidR="00D0268C" w:rsidRPr="00351B70">
        <w:rPr>
          <w:rFonts w:hint="cs"/>
          <w:sz w:val="32"/>
          <w:rtl/>
          <w:lang w:bidi="ar-LB"/>
        </w:rPr>
        <w:t>،</w:t>
      </w:r>
      <w:r w:rsidRPr="00351B70">
        <w:rPr>
          <w:sz w:val="32"/>
          <w:rtl/>
        </w:rPr>
        <w:t xml:space="preserve"> كما يدل على ذلك الواقع</w:t>
      </w:r>
      <w:r w:rsidR="00992B63" w:rsidRPr="00351B70">
        <w:rPr>
          <w:rFonts w:hint="cs"/>
          <w:sz w:val="32"/>
          <w:rtl/>
          <w:lang w:bidi="ar-LB"/>
        </w:rPr>
        <w:t>،</w:t>
      </w:r>
      <w:r w:rsidRPr="00351B70">
        <w:rPr>
          <w:sz w:val="32"/>
          <w:rtl/>
        </w:rPr>
        <w:t xml:space="preserve"> فإن آدم عرف الأشياء ولم يعرف اللغات، فكل ما يعرف ماهية ويكشف عن حقيقة هو محل التعليم والمعرفة، واللغة إنما هي وسيلة للتعبير ليس غير، فسياق الآية يدل على أن المراد من كلمة: </w:t>
      </w:r>
      <w:r w:rsidR="004813AF" w:rsidRPr="00351B70">
        <w:rPr>
          <w:position w:val="-4"/>
          <w:sz w:val="36"/>
          <w:szCs w:val="36"/>
        </w:rPr>
        <w:sym w:font="AGA Arabesque" w:char="F05D"/>
      </w:r>
      <w:r w:rsidR="004813AF" w:rsidRPr="00351B70">
        <w:rPr>
          <w:rFonts w:ascii="AGA Arabesque" w:hAnsi="AGA Arabesque"/>
          <w:b/>
          <w:bCs/>
          <w:sz w:val="8"/>
          <w:szCs w:val="8"/>
          <w:rtl/>
          <w:lang w:bidi="ar-LB"/>
        </w:rPr>
        <w:t xml:space="preserve"> </w:t>
      </w:r>
      <w:r w:rsidR="00774F92" w:rsidRPr="00351B70">
        <w:rPr>
          <w:rFonts w:hint="cs"/>
          <w:b/>
          <w:bCs/>
          <w:sz w:val="32"/>
          <w:rtl/>
        </w:rPr>
        <w:t>الْأَسْمَاءَ كُلَّهَا</w:t>
      </w:r>
      <w:r w:rsidR="004813AF" w:rsidRPr="00351B70">
        <w:rPr>
          <w:position w:val="-4"/>
          <w:sz w:val="36"/>
          <w:szCs w:val="36"/>
        </w:rPr>
        <w:sym w:font="AGA Arabesque" w:char="F05B"/>
      </w:r>
      <w:r w:rsidRPr="00351B70">
        <w:rPr>
          <w:sz w:val="32"/>
          <w:rtl/>
        </w:rPr>
        <w:t xml:space="preserve"> المسميات</w:t>
      </w:r>
      <w:r w:rsidR="00992B63" w:rsidRPr="00351B70">
        <w:rPr>
          <w:rFonts w:hint="cs"/>
          <w:sz w:val="32"/>
          <w:rtl/>
          <w:lang w:bidi="ar-LB"/>
        </w:rPr>
        <w:t>،</w:t>
      </w:r>
      <w:r w:rsidRPr="00351B70">
        <w:rPr>
          <w:sz w:val="32"/>
          <w:rtl/>
        </w:rPr>
        <w:t xml:space="preserve"> أي الحقائق والخواص. وأما قوله تعالى: </w:t>
      </w:r>
      <w:r w:rsidRPr="00351B70">
        <w:rPr>
          <w:position w:val="-4"/>
          <w:sz w:val="36"/>
          <w:szCs w:val="36"/>
        </w:rPr>
        <w:sym w:font="AGA Arabesque" w:char="F05D"/>
      </w:r>
      <w:r w:rsidR="004813AF" w:rsidRPr="00351B70">
        <w:rPr>
          <w:rFonts w:ascii="AGA Arabesque" w:hAnsi="AGA Arabesque"/>
          <w:b/>
          <w:bCs/>
          <w:sz w:val="8"/>
          <w:szCs w:val="8"/>
          <w:rtl/>
          <w:lang w:bidi="ar-LB"/>
        </w:rPr>
        <w:t xml:space="preserve"> </w:t>
      </w:r>
      <w:r w:rsidR="00774F92" w:rsidRPr="00351B70">
        <w:rPr>
          <w:rFonts w:hint="cs"/>
          <w:b/>
          <w:bCs/>
          <w:sz w:val="32"/>
          <w:rtl/>
        </w:rPr>
        <w:t>وَمِنْ آَيَاتِهِ خَلْقُ السَّمَوَاتِ وَالْأَرْضِ وَاخْتِلَافُ أَلْسِنَتِكُمْ</w:t>
      </w:r>
      <w:r w:rsidRPr="00351B70">
        <w:rPr>
          <w:position w:val="-4"/>
          <w:sz w:val="36"/>
          <w:szCs w:val="36"/>
        </w:rPr>
        <w:sym w:font="AGA Arabesque" w:char="F05B"/>
      </w:r>
      <w:r w:rsidRPr="00351B70">
        <w:rPr>
          <w:rFonts w:ascii="AGA Arabesque" w:hAnsi="AGA Arabesque"/>
          <w:sz w:val="32"/>
          <w:rtl/>
        </w:rPr>
        <w:t xml:space="preserve"> أي لغاتكم</w:t>
      </w:r>
      <w:r w:rsidRPr="00351B70">
        <w:rPr>
          <w:sz w:val="32"/>
          <w:rtl/>
        </w:rPr>
        <w:t>، فلا دلالة فيه على أن اللغات من وضع الله</w:t>
      </w:r>
      <w:r w:rsidR="00992B63" w:rsidRPr="00351B70">
        <w:rPr>
          <w:rFonts w:hint="cs"/>
          <w:sz w:val="32"/>
          <w:rtl/>
          <w:lang w:bidi="ar-LB"/>
        </w:rPr>
        <w:t>؛</w:t>
      </w:r>
      <w:r w:rsidRPr="00351B70">
        <w:rPr>
          <w:sz w:val="32"/>
          <w:rtl/>
        </w:rPr>
        <w:t xml:space="preserve"> لأن معنى الآية</w:t>
      </w:r>
      <w:r w:rsidR="00992B63" w:rsidRPr="00351B70">
        <w:rPr>
          <w:rFonts w:hint="cs"/>
          <w:sz w:val="32"/>
          <w:rtl/>
          <w:lang w:bidi="ar-LB"/>
        </w:rPr>
        <w:t>:</w:t>
      </w:r>
      <w:r w:rsidRPr="00351B70">
        <w:rPr>
          <w:sz w:val="32"/>
          <w:rtl/>
        </w:rPr>
        <w:t xml:space="preserve"> ومن الأدلة على قدرة الله كونكم تختلفون في اللغات</w:t>
      </w:r>
      <w:r w:rsidR="00992B63" w:rsidRPr="00351B70">
        <w:rPr>
          <w:rFonts w:hint="cs"/>
          <w:sz w:val="32"/>
          <w:rtl/>
          <w:lang w:bidi="ar-LB"/>
        </w:rPr>
        <w:t>،</w:t>
      </w:r>
      <w:r w:rsidRPr="00351B70">
        <w:rPr>
          <w:sz w:val="32"/>
          <w:rtl/>
        </w:rPr>
        <w:t xml:space="preserve"> وليس معناها كون الله قد وضع لغات مختلفة. فالآية</w:t>
      </w:r>
      <w:r w:rsidR="00D0268C" w:rsidRPr="00351B70">
        <w:rPr>
          <w:rFonts w:hint="cs"/>
          <w:sz w:val="32"/>
          <w:rtl/>
          <w:lang w:bidi="ar-LB"/>
        </w:rPr>
        <w:t>،</w:t>
      </w:r>
      <w:r w:rsidRPr="00351B70">
        <w:rPr>
          <w:sz w:val="32"/>
          <w:rtl/>
        </w:rPr>
        <w:t xml:space="preserve"> أي الدليل</w:t>
      </w:r>
      <w:r w:rsidR="00D0268C" w:rsidRPr="00351B70">
        <w:rPr>
          <w:rFonts w:hint="cs"/>
          <w:sz w:val="32"/>
          <w:rtl/>
          <w:lang w:bidi="ar-LB"/>
        </w:rPr>
        <w:t>،</w:t>
      </w:r>
      <w:r w:rsidRPr="00351B70">
        <w:rPr>
          <w:sz w:val="32"/>
          <w:rtl/>
        </w:rPr>
        <w:t xml:space="preserve"> اختلاف اللغات</w:t>
      </w:r>
      <w:r w:rsidR="00D0268C" w:rsidRPr="00351B70">
        <w:rPr>
          <w:rFonts w:hint="cs"/>
          <w:sz w:val="32"/>
          <w:rtl/>
          <w:lang w:bidi="ar-LB"/>
        </w:rPr>
        <w:t>،</w:t>
      </w:r>
      <w:r w:rsidRPr="00351B70">
        <w:rPr>
          <w:sz w:val="32"/>
          <w:rtl/>
        </w:rPr>
        <w:t xml:space="preserve"> وليس وضع الله للغات مختلفة. وأما قوله تعالى: </w:t>
      </w:r>
      <w:r w:rsidRPr="00351B70">
        <w:rPr>
          <w:position w:val="-4"/>
          <w:sz w:val="36"/>
          <w:szCs w:val="36"/>
        </w:rPr>
        <w:sym w:font="AGA Arabesque" w:char="F05D"/>
      </w:r>
      <w:r w:rsidR="004813AF" w:rsidRPr="00351B70">
        <w:rPr>
          <w:rFonts w:ascii="AGA Arabesque" w:hAnsi="AGA Arabesque"/>
          <w:b/>
          <w:bCs/>
          <w:sz w:val="8"/>
          <w:szCs w:val="8"/>
          <w:rtl/>
          <w:lang w:bidi="ar-LB"/>
        </w:rPr>
        <w:t xml:space="preserve"> </w:t>
      </w:r>
      <w:r w:rsidR="00774F92" w:rsidRPr="00351B70">
        <w:rPr>
          <w:rFonts w:hint="cs"/>
          <w:b/>
          <w:bCs/>
          <w:sz w:val="32"/>
          <w:rtl/>
        </w:rPr>
        <w:t>إِنْ هِيَ إِلَّا أَسْمَاءٌ سَمَّيْتُمُوهَا أَنْتُمْ وَآَبَاؤُكُمْ مَا أَنْزَلَ اللَّهُ بِهَا مِنْ سُلْطَانٍ</w:t>
      </w:r>
      <w:r w:rsidRPr="00351B70">
        <w:rPr>
          <w:position w:val="-4"/>
          <w:sz w:val="36"/>
          <w:szCs w:val="36"/>
        </w:rPr>
        <w:sym w:font="AGA Arabesque" w:char="F05B"/>
      </w:r>
      <w:r w:rsidRPr="00351B70">
        <w:rPr>
          <w:sz w:val="32"/>
          <w:rtl/>
        </w:rPr>
        <w:t xml:space="preserve"> فإن الله تعالى لم يذمهم على التسمية</w:t>
      </w:r>
      <w:r w:rsidR="00992B63" w:rsidRPr="00351B70">
        <w:rPr>
          <w:rFonts w:hint="cs"/>
          <w:sz w:val="32"/>
          <w:rtl/>
          <w:lang w:bidi="ar-LB"/>
        </w:rPr>
        <w:t>،</w:t>
      </w:r>
      <w:r w:rsidRPr="00351B70">
        <w:rPr>
          <w:sz w:val="32"/>
          <w:rtl/>
        </w:rPr>
        <w:t xml:space="preserve"> وإنما ذمهم على إطلاقهم لفظ الإله على الصنم مع اعتقادهم أنها آلهة. إذ الل</w:t>
      </w:r>
      <w:r w:rsidRPr="00351B70">
        <w:rPr>
          <w:rFonts w:hint="cs"/>
          <w:sz w:val="32"/>
          <w:rtl/>
        </w:rPr>
        <w:t>ا</w:t>
      </w:r>
      <w:r w:rsidRPr="00351B70">
        <w:rPr>
          <w:sz w:val="32"/>
          <w:rtl/>
        </w:rPr>
        <w:t>ت</w:t>
      </w:r>
      <w:r w:rsidR="00992B63" w:rsidRPr="00351B70">
        <w:rPr>
          <w:rFonts w:hint="cs"/>
          <w:sz w:val="32"/>
          <w:rtl/>
          <w:lang w:bidi="ar-LB"/>
        </w:rPr>
        <w:t>،</w:t>
      </w:r>
      <w:r w:rsidRPr="00351B70">
        <w:rPr>
          <w:sz w:val="32"/>
          <w:rtl/>
        </w:rPr>
        <w:t xml:space="preserve"> والعزى</w:t>
      </w:r>
      <w:r w:rsidR="00992B63" w:rsidRPr="00351B70">
        <w:rPr>
          <w:rFonts w:hint="cs"/>
          <w:sz w:val="32"/>
          <w:rtl/>
          <w:lang w:bidi="ar-LB"/>
        </w:rPr>
        <w:t>،</w:t>
      </w:r>
      <w:r w:rsidRPr="00351B70">
        <w:rPr>
          <w:sz w:val="32"/>
          <w:rtl/>
        </w:rPr>
        <w:t xml:space="preserve"> ومناة</w:t>
      </w:r>
      <w:r w:rsidR="00992B63" w:rsidRPr="00351B70">
        <w:rPr>
          <w:rFonts w:hint="cs"/>
          <w:sz w:val="32"/>
          <w:rtl/>
          <w:lang w:bidi="ar-LB"/>
        </w:rPr>
        <w:t>،</w:t>
      </w:r>
      <w:r w:rsidRPr="00351B70">
        <w:rPr>
          <w:sz w:val="32"/>
          <w:rtl/>
        </w:rPr>
        <w:t xml:space="preserve"> أعلام على أصنام، فقرينة </w:t>
      </w:r>
      <w:r w:rsidRPr="00351B70">
        <w:rPr>
          <w:sz w:val="32"/>
          <w:rtl/>
        </w:rPr>
        <w:lastRenderedPageBreak/>
        <w:t>اختصاصها بالذم دون سائر الأسماء دليل عليه</w:t>
      </w:r>
      <w:r w:rsidR="00D0268C" w:rsidRPr="00351B70">
        <w:rPr>
          <w:rFonts w:hint="cs"/>
          <w:sz w:val="32"/>
          <w:rtl/>
          <w:lang w:bidi="ar-LB"/>
        </w:rPr>
        <w:t>؛</w:t>
      </w:r>
      <w:r w:rsidRPr="00351B70">
        <w:rPr>
          <w:sz w:val="32"/>
          <w:rtl/>
        </w:rPr>
        <w:t xml:space="preserve"> وعليه فلا دلالة في هذه الآيات على أن اللغات توقيفية. وبذلك يتبين أنه لا يوجد دليل شرعي على أن اللغات توقيفية من الله، بل الواقع المشاهد أنها اصطلاح من الناس، فهي من وضع البشر وليست من الله.</w:t>
      </w:r>
    </w:p>
    <w:p w14:paraId="3A3286C4"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ط</w:t>
      </w:r>
      <w:r w:rsidR="005C6FC4" w:rsidRPr="00351B70">
        <w:rPr>
          <w:rFonts w:cs="Traditional Arabic" w:hint="cs"/>
          <w:szCs w:val="32"/>
          <w:rtl/>
        </w:rPr>
        <w:t>ـ</w:t>
      </w:r>
      <w:r w:rsidRPr="00351B70">
        <w:rPr>
          <w:rFonts w:cs="Traditional Arabic"/>
          <w:szCs w:val="32"/>
          <w:rtl/>
        </w:rPr>
        <w:t>ريق مع</w:t>
      </w:r>
      <w:r w:rsidR="005C6FC4" w:rsidRPr="00351B70">
        <w:rPr>
          <w:rFonts w:cs="Traditional Arabic" w:hint="cs"/>
          <w:szCs w:val="32"/>
          <w:rtl/>
        </w:rPr>
        <w:t>ـ</w:t>
      </w:r>
      <w:r w:rsidRPr="00351B70">
        <w:rPr>
          <w:rFonts w:cs="Traditional Arabic"/>
          <w:szCs w:val="32"/>
          <w:rtl/>
        </w:rPr>
        <w:t>رفة اللغة الع</w:t>
      </w:r>
      <w:r w:rsidR="005C6FC4" w:rsidRPr="00351B70">
        <w:rPr>
          <w:rFonts w:cs="Traditional Arabic" w:hint="cs"/>
          <w:szCs w:val="32"/>
          <w:rtl/>
        </w:rPr>
        <w:t>ـ</w:t>
      </w:r>
      <w:r w:rsidRPr="00351B70">
        <w:rPr>
          <w:rFonts w:cs="Traditional Arabic"/>
          <w:szCs w:val="32"/>
          <w:rtl/>
        </w:rPr>
        <w:t>ربية</w:t>
      </w:r>
    </w:p>
    <w:p w14:paraId="3F68EB8A"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اللغة العربية اصطلاح اصطلح عليه العرب</w:t>
      </w:r>
      <w:r w:rsidR="00992B63" w:rsidRPr="00351B70">
        <w:rPr>
          <w:rFonts w:hint="cs"/>
          <w:sz w:val="32"/>
          <w:rtl/>
          <w:lang w:bidi="ar-LB"/>
        </w:rPr>
        <w:t>،</w:t>
      </w:r>
      <w:r w:rsidRPr="00351B70">
        <w:rPr>
          <w:sz w:val="32"/>
          <w:rtl/>
        </w:rPr>
        <w:t xml:space="preserve"> فوضعوا</w:t>
      </w:r>
      <w:r w:rsidR="00D0268C" w:rsidRPr="00351B70">
        <w:rPr>
          <w:sz w:val="32"/>
          <w:rtl/>
        </w:rPr>
        <w:t xml:space="preserve"> ألفاظاً معين</w:t>
      </w:r>
      <w:r w:rsidR="00D0268C" w:rsidRPr="00351B70">
        <w:rPr>
          <w:rFonts w:hint="cs"/>
          <w:sz w:val="32"/>
          <w:rtl/>
          <w:lang w:bidi="ar-LB"/>
        </w:rPr>
        <w:t>ة</w:t>
      </w:r>
      <w:r w:rsidR="00992B63" w:rsidRPr="00351B70">
        <w:rPr>
          <w:sz w:val="32"/>
          <w:rtl/>
        </w:rPr>
        <w:t xml:space="preserve"> للدلالة على معان</w:t>
      </w:r>
      <w:r w:rsidR="00992B63" w:rsidRPr="00351B70">
        <w:rPr>
          <w:rFonts w:hint="cs"/>
          <w:sz w:val="32"/>
          <w:rtl/>
          <w:lang w:bidi="ar-LB"/>
        </w:rPr>
        <w:t>ٍ</w:t>
      </w:r>
      <w:r w:rsidRPr="00351B70">
        <w:rPr>
          <w:sz w:val="32"/>
          <w:rtl/>
        </w:rPr>
        <w:t xml:space="preserve"> معينة</w:t>
      </w:r>
      <w:r w:rsidR="00992B63" w:rsidRPr="00351B70">
        <w:rPr>
          <w:rFonts w:hint="cs"/>
          <w:sz w:val="32"/>
          <w:rtl/>
          <w:lang w:bidi="ar-LB"/>
        </w:rPr>
        <w:t>،</w:t>
      </w:r>
      <w:r w:rsidRPr="00351B70">
        <w:rPr>
          <w:sz w:val="32"/>
          <w:rtl/>
        </w:rPr>
        <w:t xml:space="preserve"> كما وضعوا لفظ السماء</w:t>
      </w:r>
      <w:r w:rsidR="00D0268C" w:rsidRPr="00351B70">
        <w:rPr>
          <w:rFonts w:hint="cs"/>
          <w:sz w:val="32"/>
          <w:rtl/>
          <w:lang w:bidi="ar-LB"/>
        </w:rPr>
        <w:t>،</w:t>
      </w:r>
      <w:r w:rsidRPr="00351B70">
        <w:rPr>
          <w:sz w:val="32"/>
          <w:rtl/>
        </w:rPr>
        <w:t xml:space="preserve"> ولفظ ال</w:t>
      </w:r>
      <w:r w:rsidR="00992B63" w:rsidRPr="00351B70">
        <w:rPr>
          <w:sz w:val="32"/>
          <w:rtl/>
        </w:rPr>
        <w:t>أرض</w:t>
      </w:r>
      <w:r w:rsidR="00D0268C" w:rsidRPr="00351B70">
        <w:rPr>
          <w:rFonts w:hint="cs"/>
          <w:sz w:val="32"/>
          <w:rtl/>
          <w:lang w:bidi="ar-LB"/>
        </w:rPr>
        <w:t>،</w:t>
      </w:r>
      <w:r w:rsidR="00992B63" w:rsidRPr="00351B70">
        <w:rPr>
          <w:sz w:val="32"/>
          <w:rtl/>
        </w:rPr>
        <w:t xml:space="preserve"> ولفظ الماء</w:t>
      </w:r>
      <w:r w:rsidR="00D0268C" w:rsidRPr="00351B70">
        <w:rPr>
          <w:rFonts w:hint="cs"/>
          <w:sz w:val="32"/>
          <w:rtl/>
          <w:lang w:bidi="ar-LB"/>
        </w:rPr>
        <w:t>،</w:t>
      </w:r>
      <w:r w:rsidR="00992B63" w:rsidRPr="00351B70">
        <w:rPr>
          <w:sz w:val="32"/>
          <w:rtl/>
        </w:rPr>
        <w:t xml:space="preserve"> للدلالة على معان</w:t>
      </w:r>
      <w:r w:rsidR="00992B63" w:rsidRPr="00351B70">
        <w:rPr>
          <w:rFonts w:hint="cs"/>
          <w:sz w:val="32"/>
          <w:rtl/>
          <w:lang w:bidi="ar-LB"/>
        </w:rPr>
        <w:t>ٍ</w:t>
      </w:r>
      <w:r w:rsidRPr="00351B70">
        <w:rPr>
          <w:sz w:val="32"/>
          <w:rtl/>
        </w:rPr>
        <w:t xml:space="preserve"> معينة، وكما وضعوا لفظ القرء للحيض والطهر</w:t>
      </w:r>
      <w:r w:rsidR="00992B63" w:rsidRPr="00351B70">
        <w:rPr>
          <w:rFonts w:hint="cs"/>
          <w:sz w:val="32"/>
          <w:rtl/>
          <w:lang w:bidi="ar-LB"/>
        </w:rPr>
        <w:t>،</w:t>
      </w:r>
      <w:r w:rsidRPr="00351B70">
        <w:rPr>
          <w:sz w:val="32"/>
          <w:rtl/>
        </w:rPr>
        <w:t xml:space="preserve"> ولفظ الجون للأبيض والأسود</w:t>
      </w:r>
      <w:r w:rsidR="00992B63" w:rsidRPr="00351B70">
        <w:rPr>
          <w:rFonts w:hint="cs"/>
          <w:sz w:val="32"/>
          <w:rtl/>
          <w:lang w:bidi="ar-LB"/>
        </w:rPr>
        <w:t>،</w:t>
      </w:r>
      <w:r w:rsidRPr="00351B70">
        <w:rPr>
          <w:sz w:val="32"/>
          <w:rtl/>
        </w:rPr>
        <w:t xml:space="preserve"> ولفظ السليم للملدوغ والسليم</w:t>
      </w:r>
      <w:r w:rsidR="00992B63" w:rsidRPr="00351B70">
        <w:rPr>
          <w:rFonts w:hint="cs"/>
          <w:sz w:val="32"/>
          <w:rtl/>
          <w:lang w:bidi="ar-LB"/>
        </w:rPr>
        <w:t>،</w:t>
      </w:r>
      <w:r w:rsidRPr="00351B70">
        <w:rPr>
          <w:sz w:val="32"/>
          <w:rtl/>
        </w:rPr>
        <w:t xml:space="preserve"> وغير ذلك. وما دامت اللغة العربية اصطلاحاً لهم</w:t>
      </w:r>
      <w:r w:rsidR="00D0268C" w:rsidRPr="00351B70">
        <w:rPr>
          <w:rFonts w:hint="cs"/>
          <w:sz w:val="32"/>
          <w:rtl/>
          <w:lang w:bidi="ar-LB"/>
        </w:rPr>
        <w:t>،</w:t>
      </w:r>
      <w:r w:rsidRPr="00351B70">
        <w:rPr>
          <w:sz w:val="32"/>
          <w:rtl/>
        </w:rPr>
        <w:t xml:space="preserve"> فطريق معرفتها أخذها عنهم. فإذا قالوا هم </w:t>
      </w:r>
      <w:r w:rsidR="00D0268C" w:rsidRPr="00351B70">
        <w:rPr>
          <w:rFonts w:hint="cs"/>
          <w:sz w:val="32"/>
          <w:rtl/>
          <w:lang w:bidi="ar-LB"/>
        </w:rPr>
        <w:t>إ</w:t>
      </w:r>
      <w:r w:rsidRPr="00351B70">
        <w:rPr>
          <w:sz w:val="32"/>
          <w:rtl/>
        </w:rPr>
        <w:t xml:space="preserve">ن لفظ كذا موضوع لمعنى كذا، أو قالوا </w:t>
      </w:r>
      <w:r w:rsidR="00D0268C" w:rsidRPr="00351B70">
        <w:rPr>
          <w:rFonts w:hint="cs"/>
          <w:sz w:val="32"/>
          <w:rtl/>
          <w:lang w:bidi="ar-LB"/>
        </w:rPr>
        <w:t>إ</w:t>
      </w:r>
      <w:r w:rsidRPr="00351B70">
        <w:rPr>
          <w:sz w:val="32"/>
          <w:rtl/>
        </w:rPr>
        <w:t>ن معنى كذا موضوع للفظ كذا، فيقبل قولهم</w:t>
      </w:r>
      <w:r w:rsidR="00D0268C" w:rsidRPr="00351B70">
        <w:rPr>
          <w:rFonts w:hint="cs"/>
          <w:sz w:val="32"/>
          <w:rtl/>
          <w:lang w:bidi="ar-LB"/>
        </w:rPr>
        <w:t>،</w:t>
      </w:r>
      <w:r w:rsidRPr="00351B70">
        <w:rPr>
          <w:sz w:val="32"/>
          <w:rtl/>
        </w:rPr>
        <w:t xml:space="preserve"> ويسلم به</w:t>
      </w:r>
      <w:r w:rsidR="00D0268C" w:rsidRPr="00351B70">
        <w:rPr>
          <w:rFonts w:hint="cs"/>
          <w:sz w:val="32"/>
          <w:rtl/>
          <w:lang w:bidi="ar-LB"/>
        </w:rPr>
        <w:t>،</w:t>
      </w:r>
      <w:r w:rsidRPr="00351B70">
        <w:rPr>
          <w:sz w:val="32"/>
          <w:rtl/>
        </w:rPr>
        <w:t xml:space="preserve"> ولا يناقش</w:t>
      </w:r>
      <w:r w:rsidR="00992B63" w:rsidRPr="00351B70">
        <w:rPr>
          <w:rFonts w:hint="cs"/>
          <w:sz w:val="32"/>
          <w:rtl/>
          <w:lang w:bidi="ar-LB"/>
        </w:rPr>
        <w:t>؛</w:t>
      </w:r>
      <w:r w:rsidRPr="00351B70">
        <w:rPr>
          <w:sz w:val="32"/>
          <w:rtl/>
        </w:rPr>
        <w:t xml:space="preserve"> لأنه لا مشاحة في الاصطلاح</w:t>
      </w:r>
      <w:r w:rsidR="00DD252E" w:rsidRPr="00351B70">
        <w:rPr>
          <w:rFonts w:hint="cs"/>
          <w:sz w:val="32"/>
          <w:rtl/>
          <w:lang w:bidi="ar-LB"/>
        </w:rPr>
        <w:t>،</w:t>
      </w:r>
      <w:r w:rsidRPr="00351B70">
        <w:rPr>
          <w:sz w:val="32"/>
          <w:rtl/>
        </w:rPr>
        <w:t xml:space="preserve"> ولأن المسألة مسألة وضع اصطلحوا عليه</w:t>
      </w:r>
      <w:r w:rsidR="00992B63" w:rsidRPr="00351B70">
        <w:rPr>
          <w:rFonts w:hint="cs"/>
          <w:sz w:val="32"/>
          <w:rtl/>
          <w:lang w:bidi="ar-LB"/>
        </w:rPr>
        <w:t>،</w:t>
      </w:r>
      <w:r w:rsidRPr="00351B70">
        <w:rPr>
          <w:sz w:val="32"/>
          <w:rtl/>
        </w:rPr>
        <w:t xml:space="preserve"> وليست مسألة عقلية</w:t>
      </w:r>
      <w:r w:rsidR="00D0268C" w:rsidRPr="00351B70">
        <w:rPr>
          <w:rFonts w:hint="cs"/>
          <w:sz w:val="32"/>
          <w:rtl/>
          <w:lang w:bidi="ar-LB"/>
        </w:rPr>
        <w:t>،</w:t>
      </w:r>
      <w:r w:rsidRPr="00351B70">
        <w:rPr>
          <w:sz w:val="32"/>
          <w:rtl/>
        </w:rPr>
        <w:t xml:space="preserve"> ولا متعلقة بالإدراك</w:t>
      </w:r>
      <w:r w:rsidR="00992B63" w:rsidRPr="00351B70">
        <w:rPr>
          <w:rFonts w:hint="cs"/>
          <w:sz w:val="32"/>
          <w:rtl/>
          <w:lang w:bidi="ar-LB"/>
        </w:rPr>
        <w:t>؛</w:t>
      </w:r>
      <w:r w:rsidRPr="00351B70">
        <w:rPr>
          <w:sz w:val="32"/>
          <w:rtl/>
        </w:rPr>
        <w:t xml:space="preserve"> ولهذا ما يقوله العرب عن اللغة يسلم به</w:t>
      </w:r>
      <w:r w:rsidR="00992B63" w:rsidRPr="00351B70">
        <w:rPr>
          <w:rFonts w:hint="cs"/>
          <w:sz w:val="32"/>
          <w:rtl/>
          <w:lang w:bidi="ar-LB"/>
        </w:rPr>
        <w:t>،</w:t>
      </w:r>
      <w:r w:rsidRPr="00351B70">
        <w:rPr>
          <w:sz w:val="32"/>
          <w:rtl/>
        </w:rPr>
        <w:t xml:space="preserve"> إذ هي اصطلاح لهم، والمراد بالعرب العرب ال</w:t>
      </w:r>
      <w:r w:rsidRPr="00351B70">
        <w:rPr>
          <w:rFonts w:hint="cs"/>
          <w:sz w:val="32"/>
          <w:rtl/>
        </w:rPr>
        <w:t>أ</w:t>
      </w:r>
      <w:r w:rsidRPr="00351B70">
        <w:rPr>
          <w:sz w:val="32"/>
          <w:rtl/>
        </w:rPr>
        <w:t>قحاح الذين كانوا يتكلمون اللغة العربية قبل فساد اللسان العربي، وقد ظل قسم منهم</w:t>
      </w:r>
      <w:r w:rsidR="00D0268C" w:rsidRPr="00351B70">
        <w:rPr>
          <w:rFonts w:hint="cs"/>
          <w:sz w:val="32"/>
          <w:rtl/>
          <w:lang w:bidi="ar-LB"/>
        </w:rPr>
        <w:t>،</w:t>
      </w:r>
      <w:r w:rsidRPr="00351B70">
        <w:rPr>
          <w:sz w:val="32"/>
          <w:rtl/>
        </w:rPr>
        <w:t xml:space="preserve"> حتى القرن الرابع الهجري</w:t>
      </w:r>
      <w:r w:rsidR="00992B63" w:rsidRPr="00351B70">
        <w:rPr>
          <w:rFonts w:hint="cs"/>
          <w:sz w:val="32"/>
          <w:rtl/>
          <w:lang w:bidi="ar-LB"/>
        </w:rPr>
        <w:t>،</w:t>
      </w:r>
      <w:r w:rsidRPr="00351B70">
        <w:rPr>
          <w:sz w:val="32"/>
          <w:rtl/>
        </w:rPr>
        <w:t xml:space="preserve"> كانوا يسكنون البادية</w:t>
      </w:r>
      <w:r w:rsidR="00D0268C" w:rsidRPr="00351B70">
        <w:rPr>
          <w:rFonts w:hint="cs"/>
          <w:sz w:val="32"/>
          <w:rtl/>
          <w:lang w:bidi="ar-LB"/>
        </w:rPr>
        <w:t>،</w:t>
      </w:r>
      <w:r w:rsidRPr="00351B70">
        <w:rPr>
          <w:sz w:val="32"/>
          <w:rtl/>
        </w:rPr>
        <w:t xml:space="preserve"> ولم تفسد لغتهم</w:t>
      </w:r>
      <w:r w:rsidR="00992B63" w:rsidRPr="00351B70">
        <w:rPr>
          <w:rFonts w:hint="cs"/>
          <w:sz w:val="32"/>
          <w:rtl/>
          <w:lang w:bidi="ar-LB"/>
        </w:rPr>
        <w:t>؛</w:t>
      </w:r>
      <w:r w:rsidRPr="00351B70">
        <w:rPr>
          <w:sz w:val="32"/>
          <w:rtl/>
        </w:rPr>
        <w:t xml:space="preserve"> ولذلك يؤخذ عنهم. أما طريق الأخذ عنهم فهي طريق الرواية الصحيحة، فاللفظ حتى يعتبر لفظاً عربياً لا بد أن يروى عن العرب بالرواية الصحيحة</w:t>
      </w:r>
      <w:r w:rsidR="00992B63" w:rsidRPr="00351B70">
        <w:rPr>
          <w:rFonts w:hint="cs"/>
          <w:sz w:val="32"/>
          <w:rtl/>
          <w:lang w:bidi="ar-LB"/>
        </w:rPr>
        <w:t>؛</w:t>
      </w:r>
      <w:r w:rsidRPr="00351B70">
        <w:rPr>
          <w:sz w:val="32"/>
          <w:rtl/>
        </w:rPr>
        <w:t xml:space="preserve"> ومن هنا كانت طريق معرفة اللغة العربية هي النقل المتواتر وخبر الآحاد. فالنقل المتواتر هو ما كان معلوماً بحيث لا يتشكك فيه مع التشكيك</w:t>
      </w:r>
      <w:r w:rsidR="00992B63" w:rsidRPr="00351B70">
        <w:rPr>
          <w:rFonts w:hint="cs"/>
          <w:sz w:val="32"/>
          <w:rtl/>
          <w:lang w:bidi="ar-LB"/>
        </w:rPr>
        <w:t>،</w:t>
      </w:r>
      <w:r w:rsidRPr="00351B70">
        <w:rPr>
          <w:sz w:val="32"/>
          <w:rtl/>
        </w:rPr>
        <w:t xml:space="preserve"> أي الذي لا يقبل التشكيك</w:t>
      </w:r>
      <w:r w:rsidR="00992B63" w:rsidRPr="00351B70">
        <w:rPr>
          <w:rFonts w:hint="cs"/>
          <w:sz w:val="32"/>
          <w:rtl/>
          <w:lang w:bidi="ar-LB"/>
        </w:rPr>
        <w:t>،</w:t>
      </w:r>
      <w:r w:rsidRPr="00351B70">
        <w:rPr>
          <w:sz w:val="32"/>
          <w:rtl/>
        </w:rPr>
        <w:t xml:space="preserve"> كعلمنا بتسمية الجوهر جوهراً</w:t>
      </w:r>
      <w:r w:rsidR="00992B63" w:rsidRPr="00351B70">
        <w:rPr>
          <w:rFonts w:hint="cs"/>
          <w:sz w:val="32"/>
          <w:rtl/>
          <w:lang w:bidi="ar-LB"/>
        </w:rPr>
        <w:t>،</w:t>
      </w:r>
      <w:r w:rsidRPr="00351B70">
        <w:rPr>
          <w:sz w:val="32"/>
          <w:rtl/>
        </w:rPr>
        <w:t xml:space="preserve"> والعرض عرضاً</w:t>
      </w:r>
      <w:r w:rsidR="00992B63" w:rsidRPr="00351B70">
        <w:rPr>
          <w:rFonts w:hint="cs"/>
          <w:sz w:val="32"/>
          <w:rtl/>
          <w:lang w:bidi="ar-LB"/>
        </w:rPr>
        <w:t>،</w:t>
      </w:r>
      <w:r w:rsidRPr="00351B70">
        <w:rPr>
          <w:sz w:val="32"/>
          <w:rtl/>
        </w:rPr>
        <w:t xml:space="preserve"> ونحوه من الأسامي</w:t>
      </w:r>
      <w:r w:rsidR="00992B63" w:rsidRPr="00351B70">
        <w:rPr>
          <w:rFonts w:hint="cs"/>
          <w:sz w:val="32"/>
          <w:rtl/>
          <w:lang w:bidi="ar-LB"/>
        </w:rPr>
        <w:t>،</w:t>
      </w:r>
      <w:r w:rsidRPr="00351B70">
        <w:rPr>
          <w:sz w:val="32"/>
          <w:rtl/>
        </w:rPr>
        <w:t xml:space="preserve"> كالسماء</w:t>
      </w:r>
      <w:r w:rsidR="00992B63" w:rsidRPr="00351B70">
        <w:rPr>
          <w:rFonts w:hint="cs"/>
          <w:sz w:val="32"/>
          <w:rtl/>
          <w:lang w:bidi="ar-LB"/>
        </w:rPr>
        <w:t>،</w:t>
      </w:r>
      <w:r w:rsidRPr="00351B70">
        <w:rPr>
          <w:sz w:val="32"/>
          <w:rtl/>
        </w:rPr>
        <w:t xml:space="preserve"> والأرض</w:t>
      </w:r>
      <w:r w:rsidR="00992B63" w:rsidRPr="00351B70">
        <w:rPr>
          <w:rFonts w:hint="cs"/>
          <w:sz w:val="32"/>
          <w:rtl/>
          <w:lang w:bidi="ar-LB"/>
        </w:rPr>
        <w:t>،</w:t>
      </w:r>
      <w:r w:rsidRPr="00351B70">
        <w:rPr>
          <w:sz w:val="32"/>
          <w:rtl/>
        </w:rPr>
        <w:t xml:space="preserve"> والحر</w:t>
      </w:r>
      <w:r w:rsidR="00992B63" w:rsidRPr="00351B70">
        <w:rPr>
          <w:rFonts w:hint="cs"/>
          <w:sz w:val="32"/>
          <w:rtl/>
          <w:lang w:bidi="ar-LB"/>
        </w:rPr>
        <w:t>،</w:t>
      </w:r>
      <w:r w:rsidRPr="00351B70">
        <w:rPr>
          <w:sz w:val="32"/>
          <w:rtl/>
        </w:rPr>
        <w:t xml:space="preserve"> والبرد</w:t>
      </w:r>
      <w:r w:rsidR="00992B63" w:rsidRPr="00351B70">
        <w:rPr>
          <w:rFonts w:hint="cs"/>
          <w:sz w:val="32"/>
          <w:rtl/>
          <w:lang w:bidi="ar-LB"/>
        </w:rPr>
        <w:t>،</w:t>
      </w:r>
      <w:r w:rsidRPr="00351B70">
        <w:rPr>
          <w:sz w:val="32"/>
          <w:rtl/>
        </w:rPr>
        <w:t xml:space="preserve"> ونحوها</w:t>
      </w:r>
      <w:r w:rsidR="00992B63" w:rsidRPr="00351B70">
        <w:rPr>
          <w:rFonts w:hint="cs"/>
          <w:sz w:val="32"/>
          <w:rtl/>
          <w:lang w:bidi="ar-LB"/>
        </w:rPr>
        <w:t>؛</w:t>
      </w:r>
      <w:r w:rsidRPr="00351B70">
        <w:rPr>
          <w:sz w:val="32"/>
          <w:rtl/>
        </w:rPr>
        <w:t xml:space="preserve"> فتعلم أن مدرك ذلك إنما هو التواتر القاطع. وأما الآحاد فهو ما لم يكن معلوماً لنا</w:t>
      </w:r>
      <w:r w:rsidR="00992B63" w:rsidRPr="00351B70">
        <w:rPr>
          <w:rFonts w:hint="cs"/>
          <w:sz w:val="32"/>
          <w:rtl/>
          <w:lang w:bidi="ar-LB"/>
        </w:rPr>
        <w:t>،</w:t>
      </w:r>
      <w:r w:rsidRPr="00351B70">
        <w:rPr>
          <w:sz w:val="32"/>
          <w:rtl/>
        </w:rPr>
        <w:t xml:space="preserve"> ولا تواتر فيه</w:t>
      </w:r>
      <w:r w:rsidR="00992B63" w:rsidRPr="00351B70">
        <w:rPr>
          <w:rFonts w:hint="cs"/>
          <w:sz w:val="32"/>
          <w:rtl/>
          <w:lang w:bidi="ar-LB"/>
        </w:rPr>
        <w:t>،</w:t>
      </w:r>
      <w:r w:rsidRPr="00351B70">
        <w:rPr>
          <w:sz w:val="32"/>
          <w:rtl/>
        </w:rPr>
        <w:t xml:space="preserve"> فطريق تحصيل الظن به إنما هو أخبار الآحاد</w:t>
      </w:r>
      <w:r w:rsidR="00992B63" w:rsidRPr="00351B70">
        <w:rPr>
          <w:rFonts w:hint="cs"/>
          <w:sz w:val="32"/>
          <w:rtl/>
          <w:lang w:bidi="ar-LB"/>
        </w:rPr>
        <w:t>،</w:t>
      </w:r>
      <w:r w:rsidRPr="00351B70">
        <w:rPr>
          <w:sz w:val="32"/>
          <w:rtl/>
        </w:rPr>
        <w:t xml:space="preserve"> أي نقل الآحاد</w:t>
      </w:r>
      <w:r w:rsidR="00992B63" w:rsidRPr="00351B70">
        <w:rPr>
          <w:rFonts w:hint="cs"/>
          <w:sz w:val="32"/>
          <w:rtl/>
          <w:lang w:bidi="ar-LB"/>
        </w:rPr>
        <w:t>،</w:t>
      </w:r>
      <w:r w:rsidRPr="00351B70">
        <w:rPr>
          <w:sz w:val="32"/>
          <w:rtl/>
        </w:rPr>
        <w:t xml:space="preserve"> كالألفاظ المروية المعنعنة عن الأدباء الباحثين عن اللغة</w:t>
      </w:r>
      <w:r w:rsidR="00D0268C" w:rsidRPr="00351B70">
        <w:rPr>
          <w:rFonts w:hint="cs"/>
          <w:sz w:val="32"/>
          <w:rtl/>
          <w:lang w:bidi="ar-LB"/>
        </w:rPr>
        <w:t>،</w:t>
      </w:r>
      <w:r w:rsidRPr="00351B70">
        <w:rPr>
          <w:sz w:val="32"/>
          <w:rtl/>
        </w:rPr>
        <w:t xml:space="preserve"> كالخليل</w:t>
      </w:r>
      <w:r w:rsidR="00D0268C" w:rsidRPr="00351B70">
        <w:rPr>
          <w:rFonts w:hint="cs"/>
          <w:sz w:val="32"/>
          <w:rtl/>
          <w:lang w:bidi="ar-LB"/>
        </w:rPr>
        <w:t>،</w:t>
      </w:r>
      <w:r w:rsidRPr="00351B70">
        <w:rPr>
          <w:sz w:val="32"/>
          <w:rtl/>
        </w:rPr>
        <w:t xml:space="preserve"> والأصمعي</w:t>
      </w:r>
      <w:r w:rsidR="00D0268C" w:rsidRPr="00351B70">
        <w:rPr>
          <w:rFonts w:hint="cs"/>
          <w:sz w:val="32"/>
          <w:rtl/>
          <w:lang w:bidi="ar-LB"/>
        </w:rPr>
        <w:t>،</w:t>
      </w:r>
      <w:r w:rsidRPr="00351B70">
        <w:rPr>
          <w:sz w:val="32"/>
          <w:rtl/>
        </w:rPr>
        <w:t xml:space="preserve"> ونحوهما. وأكثر ألفاظ اللغة العربية من الأول أي من المتواتر، والأقل منها من الثاني أي من الآحاد. هذه هي طريق معرفة اللغة العربية</w:t>
      </w:r>
      <w:r w:rsidR="00992B63" w:rsidRPr="00351B70">
        <w:rPr>
          <w:rFonts w:hint="cs"/>
          <w:sz w:val="32"/>
          <w:rtl/>
          <w:lang w:bidi="ar-LB"/>
        </w:rPr>
        <w:t>،</w:t>
      </w:r>
      <w:r w:rsidRPr="00351B70">
        <w:rPr>
          <w:sz w:val="32"/>
          <w:rtl/>
        </w:rPr>
        <w:t xml:space="preserve"> وهي الرواية الصحيحة عن العرب</w:t>
      </w:r>
      <w:r w:rsidR="00D0268C" w:rsidRPr="00351B70">
        <w:rPr>
          <w:rFonts w:hint="cs"/>
          <w:sz w:val="32"/>
          <w:rtl/>
          <w:lang w:bidi="ar-LB"/>
        </w:rPr>
        <w:t>،</w:t>
      </w:r>
      <w:r w:rsidRPr="00351B70">
        <w:rPr>
          <w:sz w:val="32"/>
          <w:rtl/>
        </w:rPr>
        <w:t xml:space="preserve"> إما توتراً</w:t>
      </w:r>
      <w:r w:rsidR="00D0268C" w:rsidRPr="00351B70">
        <w:rPr>
          <w:rFonts w:hint="cs"/>
          <w:sz w:val="32"/>
          <w:rtl/>
          <w:lang w:bidi="ar-LB"/>
        </w:rPr>
        <w:t>،</w:t>
      </w:r>
      <w:r w:rsidRPr="00351B70">
        <w:rPr>
          <w:sz w:val="32"/>
          <w:rtl/>
        </w:rPr>
        <w:t xml:space="preserve"> أو آحاداً</w:t>
      </w:r>
      <w:r w:rsidR="00D0268C" w:rsidRPr="00351B70">
        <w:rPr>
          <w:rFonts w:hint="cs"/>
          <w:sz w:val="32"/>
          <w:rtl/>
          <w:lang w:bidi="ar-LB"/>
        </w:rPr>
        <w:t>،</w:t>
      </w:r>
      <w:r w:rsidRPr="00351B70">
        <w:rPr>
          <w:sz w:val="32"/>
          <w:rtl/>
        </w:rPr>
        <w:t xml:space="preserve"> ولا طريق غيرهما. وأما العقل فلا ينفع في معرفة اللغة العربية</w:t>
      </w:r>
      <w:r w:rsidR="00D0268C" w:rsidRPr="00351B70">
        <w:rPr>
          <w:rFonts w:hint="cs"/>
          <w:sz w:val="32"/>
          <w:rtl/>
          <w:lang w:bidi="ar-LB"/>
        </w:rPr>
        <w:t>،</w:t>
      </w:r>
      <w:r w:rsidRPr="00351B70">
        <w:rPr>
          <w:sz w:val="32"/>
          <w:rtl/>
        </w:rPr>
        <w:t xml:space="preserve"> ولا قيمة له</w:t>
      </w:r>
      <w:r w:rsidR="00992B63" w:rsidRPr="00351B70">
        <w:rPr>
          <w:rFonts w:hint="cs"/>
          <w:sz w:val="32"/>
          <w:rtl/>
          <w:lang w:bidi="ar-LB"/>
        </w:rPr>
        <w:t>؛</w:t>
      </w:r>
      <w:r w:rsidRPr="00351B70">
        <w:rPr>
          <w:sz w:val="32"/>
          <w:rtl/>
        </w:rPr>
        <w:t xml:space="preserve"> لأن المسألة مسألة نقل </w:t>
      </w:r>
      <w:r w:rsidR="00992B63" w:rsidRPr="00351B70">
        <w:rPr>
          <w:rFonts w:hint="cs"/>
          <w:sz w:val="32"/>
          <w:rtl/>
          <w:lang w:bidi="ar-LB"/>
        </w:rPr>
        <w:t>ع</w:t>
      </w:r>
      <w:r w:rsidRPr="00351B70">
        <w:rPr>
          <w:sz w:val="32"/>
          <w:rtl/>
        </w:rPr>
        <w:t>من وضع اللغة</w:t>
      </w:r>
      <w:r w:rsidR="00992B63" w:rsidRPr="00351B70">
        <w:rPr>
          <w:rFonts w:hint="cs"/>
          <w:sz w:val="32"/>
          <w:rtl/>
          <w:lang w:bidi="ar-LB"/>
        </w:rPr>
        <w:t>،</w:t>
      </w:r>
      <w:r w:rsidRPr="00351B70">
        <w:rPr>
          <w:sz w:val="32"/>
          <w:rtl/>
        </w:rPr>
        <w:t xml:space="preserve"> وليست مسألة الإدراك، ولأن العقل إنما يستقل بوجوب الواجبات</w:t>
      </w:r>
      <w:r w:rsidR="00D0268C" w:rsidRPr="00351B70">
        <w:rPr>
          <w:rFonts w:hint="cs"/>
          <w:sz w:val="32"/>
          <w:rtl/>
          <w:lang w:bidi="ar-LB"/>
        </w:rPr>
        <w:t>،</w:t>
      </w:r>
      <w:r w:rsidRPr="00351B70">
        <w:rPr>
          <w:sz w:val="32"/>
          <w:rtl/>
        </w:rPr>
        <w:t xml:space="preserve"> واستحالة المستحيلات</w:t>
      </w:r>
      <w:r w:rsidR="00D0268C" w:rsidRPr="00351B70">
        <w:rPr>
          <w:rFonts w:hint="cs"/>
          <w:sz w:val="32"/>
          <w:rtl/>
          <w:lang w:bidi="ar-LB"/>
        </w:rPr>
        <w:t>.</w:t>
      </w:r>
      <w:r w:rsidRPr="00351B70">
        <w:rPr>
          <w:sz w:val="32"/>
          <w:rtl/>
        </w:rPr>
        <w:t xml:space="preserve"> وأما وقوع أحد الجائزين فلا يهتدي إليه العقل، واللغات من هذا القبيل</w:t>
      </w:r>
      <w:r w:rsidR="00992B63" w:rsidRPr="00351B70">
        <w:rPr>
          <w:rFonts w:hint="cs"/>
          <w:sz w:val="32"/>
          <w:rtl/>
          <w:lang w:bidi="ar-LB"/>
        </w:rPr>
        <w:t>؛</w:t>
      </w:r>
      <w:r w:rsidRPr="00351B70">
        <w:rPr>
          <w:sz w:val="32"/>
          <w:rtl/>
        </w:rPr>
        <w:t xml:space="preserve"> لأنها متوقفة على الوضع، إذ وضع لفظ معين لمعنى معين من الممكنات، والعقل لا يمكن أن يستقل بإدراك أن الواضع وضع هذا اللفظ أو ذاك لهذا المعنى أو لذاك</w:t>
      </w:r>
      <w:r w:rsidR="00992B63" w:rsidRPr="00351B70">
        <w:rPr>
          <w:rFonts w:hint="cs"/>
          <w:sz w:val="32"/>
          <w:rtl/>
          <w:lang w:bidi="ar-LB"/>
        </w:rPr>
        <w:t>،</w:t>
      </w:r>
      <w:r w:rsidRPr="00351B70">
        <w:rPr>
          <w:sz w:val="32"/>
          <w:rtl/>
        </w:rPr>
        <w:t xml:space="preserve"> فإنه يتوقف على النقل عن الواضع</w:t>
      </w:r>
      <w:r w:rsidR="00992B63" w:rsidRPr="00351B70">
        <w:rPr>
          <w:rFonts w:hint="cs"/>
          <w:sz w:val="32"/>
          <w:rtl/>
          <w:lang w:bidi="ar-LB"/>
        </w:rPr>
        <w:t>؛</w:t>
      </w:r>
      <w:r w:rsidRPr="00351B70">
        <w:rPr>
          <w:sz w:val="32"/>
          <w:rtl/>
        </w:rPr>
        <w:t xml:space="preserve"> ومن هنا لا محل للعقل في اللغة</w:t>
      </w:r>
      <w:r w:rsidR="00992B63" w:rsidRPr="00351B70">
        <w:rPr>
          <w:rFonts w:hint="cs"/>
          <w:sz w:val="32"/>
          <w:rtl/>
          <w:lang w:bidi="ar-LB"/>
        </w:rPr>
        <w:t>،</w:t>
      </w:r>
      <w:r w:rsidRPr="00351B70">
        <w:rPr>
          <w:sz w:val="32"/>
          <w:rtl/>
        </w:rPr>
        <w:t xml:space="preserve"> بل تتوقف معرفتها على النقل عن الواضع. وأما</w:t>
      </w:r>
      <w:r w:rsidR="00AB2F4B" w:rsidRPr="00351B70">
        <w:rPr>
          <w:rFonts w:hint="cs"/>
          <w:sz w:val="32"/>
          <w:rtl/>
        </w:rPr>
        <w:t xml:space="preserve"> ما قيل من أنه تم بالعقل معرفة الجمع المعرف للعموم وذلك لأن الاستثناء يدخله، فليس الأمر كذلك</w:t>
      </w:r>
      <w:r w:rsidR="00992B63" w:rsidRPr="00351B70">
        <w:rPr>
          <w:rFonts w:hint="cs"/>
          <w:sz w:val="32"/>
          <w:rtl/>
          <w:lang w:bidi="ar-LB"/>
        </w:rPr>
        <w:t>،</w:t>
      </w:r>
      <w:r w:rsidRPr="00351B70">
        <w:rPr>
          <w:sz w:val="32"/>
          <w:rtl/>
        </w:rPr>
        <w:t xml:space="preserve"> بل هو معرفة عن طريق النقل، إذ نقل إلينا أن الاستثناء إخراج ما يتناوله اللفظ</w:t>
      </w:r>
      <w:r w:rsidR="00992B63" w:rsidRPr="00351B70">
        <w:rPr>
          <w:rFonts w:hint="cs"/>
          <w:sz w:val="32"/>
          <w:rtl/>
          <w:lang w:bidi="ar-LB"/>
        </w:rPr>
        <w:t>،</w:t>
      </w:r>
      <w:r w:rsidRPr="00351B70">
        <w:rPr>
          <w:sz w:val="32"/>
          <w:rtl/>
        </w:rPr>
        <w:t xml:space="preserve"> ففهمنا منه أن الجمع المعرف للعموم، فلا يكون العقل وحده هو </w:t>
      </w:r>
      <w:r w:rsidRPr="00351B70">
        <w:rPr>
          <w:sz w:val="32"/>
          <w:rtl/>
        </w:rPr>
        <w:lastRenderedPageBreak/>
        <w:t>الذي حكم بأن الواضع وضع هذا اللفظ لهذا المعنى</w:t>
      </w:r>
      <w:r w:rsidR="00D0268C" w:rsidRPr="00351B70">
        <w:rPr>
          <w:rFonts w:hint="cs"/>
          <w:sz w:val="32"/>
          <w:rtl/>
          <w:lang w:bidi="ar-LB"/>
        </w:rPr>
        <w:t>،</w:t>
      </w:r>
      <w:r w:rsidRPr="00351B70">
        <w:rPr>
          <w:sz w:val="32"/>
          <w:rtl/>
        </w:rPr>
        <w:t xml:space="preserve"> وإنما العقل فهم مما نقل عن الواضع أن هذا اللفظ يؤدي هذا المعنى</w:t>
      </w:r>
      <w:r w:rsidR="00D0268C" w:rsidRPr="00351B70">
        <w:rPr>
          <w:rFonts w:hint="cs"/>
          <w:sz w:val="32"/>
          <w:rtl/>
          <w:lang w:bidi="ar-LB"/>
        </w:rPr>
        <w:t>،</w:t>
      </w:r>
      <w:r w:rsidRPr="00351B70">
        <w:rPr>
          <w:sz w:val="32"/>
          <w:rtl/>
        </w:rPr>
        <w:t xml:space="preserve"> فهو كمن يفهم أن وجود دول إسلامية لا يجوز من قوله </w:t>
      </w:r>
      <w:r w:rsidRPr="00351B70">
        <w:rPr>
          <w:rFonts w:ascii="AGA Arabesque" w:hAnsi="AGA Arabesque"/>
          <w:sz w:val="32"/>
          <w:rtl/>
        </w:rPr>
        <w:t>عليه السلام</w:t>
      </w:r>
      <w:r w:rsidRPr="00351B70">
        <w:rPr>
          <w:sz w:val="32"/>
          <w:rtl/>
        </w:rPr>
        <w:t>: «</w:t>
      </w:r>
      <w:r w:rsidRPr="00351B70">
        <w:rPr>
          <w:b/>
          <w:bCs/>
          <w:sz w:val="28"/>
          <w:szCs w:val="28"/>
          <w:rtl/>
        </w:rPr>
        <w:t>إ</w:t>
      </w:r>
      <w:r w:rsidR="003B0E4B" w:rsidRPr="00351B70">
        <w:rPr>
          <w:rFonts w:hint="cs"/>
          <w:b/>
          <w:bCs/>
          <w:sz w:val="28"/>
          <w:szCs w:val="28"/>
          <w:rtl/>
        </w:rPr>
        <w:t>ِ</w:t>
      </w:r>
      <w:r w:rsidRPr="00351B70">
        <w:rPr>
          <w:b/>
          <w:bCs/>
          <w:sz w:val="28"/>
          <w:szCs w:val="28"/>
          <w:rtl/>
        </w:rPr>
        <w:t>ذ</w:t>
      </w:r>
      <w:r w:rsidR="003B0E4B" w:rsidRPr="00351B70">
        <w:rPr>
          <w:rFonts w:hint="cs"/>
          <w:b/>
          <w:bCs/>
          <w:position w:val="2"/>
          <w:sz w:val="30"/>
          <w:szCs w:val="30"/>
          <w:rtl/>
        </w:rPr>
        <w:t>َ</w:t>
      </w:r>
      <w:r w:rsidRPr="00351B70">
        <w:rPr>
          <w:b/>
          <w:bCs/>
          <w:sz w:val="28"/>
          <w:szCs w:val="28"/>
          <w:rtl/>
        </w:rPr>
        <w:t>ا ب</w:t>
      </w:r>
      <w:r w:rsidR="003B0E4B" w:rsidRPr="00351B70">
        <w:rPr>
          <w:rFonts w:hint="cs"/>
          <w:b/>
          <w:bCs/>
          <w:sz w:val="28"/>
          <w:szCs w:val="28"/>
          <w:rtl/>
        </w:rPr>
        <w:t>ُ</w:t>
      </w:r>
      <w:r w:rsidRPr="00351B70">
        <w:rPr>
          <w:b/>
          <w:bCs/>
          <w:sz w:val="28"/>
          <w:szCs w:val="28"/>
          <w:rtl/>
        </w:rPr>
        <w:t>وي</w:t>
      </w:r>
      <w:r w:rsidR="003B0E4B" w:rsidRPr="00351B70">
        <w:rPr>
          <w:rFonts w:hint="cs"/>
          <w:b/>
          <w:bCs/>
          <w:sz w:val="28"/>
          <w:szCs w:val="28"/>
          <w:rtl/>
        </w:rPr>
        <w:t>ِ</w:t>
      </w:r>
      <w:r w:rsidRPr="00351B70">
        <w:rPr>
          <w:b/>
          <w:bCs/>
          <w:sz w:val="28"/>
          <w:szCs w:val="28"/>
          <w:rtl/>
        </w:rPr>
        <w:t>ع</w:t>
      </w:r>
      <w:r w:rsidR="003B0E4B" w:rsidRPr="00351B70">
        <w:rPr>
          <w:rFonts w:hint="cs"/>
          <w:b/>
          <w:bCs/>
          <w:sz w:val="28"/>
          <w:szCs w:val="28"/>
          <w:rtl/>
        </w:rPr>
        <w:t>َ</w:t>
      </w:r>
      <w:r w:rsidRPr="00351B70">
        <w:rPr>
          <w:b/>
          <w:bCs/>
          <w:sz w:val="28"/>
          <w:szCs w:val="28"/>
          <w:rtl/>
        </w:rPr>
        <w:t xml:space="preserve"> ل</w:t>
      </w:r>
      <w:r w:rsidR="003B0E4B" w:rsidRPr="00351B70">
        <w:rPr>
          <w:rFonts w:hint="cs"/>
          <w:b/>
          <w:bCs/>
          <w:sz w:val="28"/>
          <w:szCs w:val="28"/>
          <w:rtl/>
        </w:rPr>
        <w:t>ِ</w:t>
      </w:r>
      <w:r w:rsidRPr="00351B70">
        <w:rPr>
          <w:b/>
          <w:bCs/>
          <w:sz w:val="28"/>
          <w:szCs w:val="28"/>
          <w:rtl/>
        </w:rPr>
        <w:t>خ</w:t>
      </w:r>
      <w:r w:rsidR="003B0E4B" w:rsidRPr="00351B70">
        <w:rPr>
          <w:rFonts w:hint="cs"/>
          <w:b/>
          <w:bCs/>
          <w:sz w:val="28"/>
          <w:szCs w:val="28"/>
          <w:rtl/>
        </w:rPr>
        <w:t>َ</w:t>
      </w:r>
      <w:r w:rsidRPr="00351B70">
        <w:rPr>
          <w:b/>
          <w:bCs/>
          <w:sz w:val="28"/>
          <w:szCs w:val="28"/>
          <w:rtl/>
        </w:rPr>
        <w:t>ل</w:t>
      </w:r>
      <w:r w:rsidR="003B0E4B" w:rsidRPr="00351B70">
        <w:rPr>
          <w:rFonts w:hint="cs"/>
          <w:b/>
          <w:bCs/>
          <w:sz w:val="28"/>
          <w:szCs w:val="28"/>
          <w:rtl/>
        </w:rPr>
        <w:t>ِ</w:t>
      </w:r>
      <w:r w:rsidRPr="00351B70">
        <w:rPr>
          <w:b/>
          <w:bCs/>
          <w:sz w:val="28"/>
          <w:szCs w:val="28"/>
          <w:rtl/>
        </w:rPr>
        <w:t>يف</w:t>
      </w:r>
      <w:r w:rsidR="003B0E4B" w:rsidRPr="00351B70">
        <w:rPr>
          <w:rFonts w:hint="cs"/>
          <w:b/>
          <w:bCs/>
          <w:sz w:val="28"/>
          <w:szCs w:val="28"/>
          <w:rtl/>
        </w:rPr>
        <w:t>َ</w:t>
      </w:r>
      <w:r w:rsidRPr="00351B70">
        <w:rPr>
          <w:b/>
          <w:bCs/>
          <w:sz w:val="28"/>
          <w:szCs w:val="28"/>
          <w:rtl/>
        </w:rPr>
        <w:t>ت</w:t>
      </w:r>
      <w:r w:rsidR="003B0E4B" w:rsidRPr="00351B70">
        <w:rPr>
          <w:rFonts w:hint="cs"/>
          <w:b/>
          <w:bCs/>
          <w:sz w:val="28"/>
          <w:szCs w:val="28"/>
          <w:rtl/>
        </w:rPr>
        <w:t>َ</w:t>
      </w:r>
      <w:r w:rsidRPr="00351B70">
        <w:rPr>
          <w:b/>
          <w:bCs/>
          <w:sz w:val="28"/>
          <w:szCs w:val="28"/>
          <w:rtl/>
        </w:rPr>
        <w:t>ي</w:t>
      </w:r>
      <w:r w:rsidR="003B0E4B" w:rsidRPr="00351B70">
        <w:rPr>
          <w:rFonts w:hint="cs"/>
          <w:b/>
          <w:bCs/>
          <w:sz w:val="28"/>
          <w:szCs w:val="28"/>
          <w:rtl/>
        </w:rPr>
        <w:t>ْ</w:t>
      </w:r>
      <w:r w:rsidRPr="00351B70">
        <w:rPr>
          <w:b/>
          <w:bCs/>
          <w:sz w:val="28"/>
          <w:szCs w:val="28"/>
          <w:rtl/>
        </w:rPr>
        <w:t>ن</w:t>
      </w:r>
      <w:r w:rsidR="003B0E4B" w:rsidRPr="00351B70">
        <w:rPr>
          <w:rFonts w:hint="cs"/>
          <w:b/>
          <w:bCs/>
          <w:sz w:val="28"/>
          <w:szCs w:val="28"/>
          <w:rtl/>
        </w:rPr>
        <w:t>ِ</w:t>
      </w:r>
      <w:r w:rsidRPr="00351B70">
        <w:rPr>
          <w:b/>
          <w:bCs/>
          <w:sz w:val="28"/>
          <w:szCs w:val="28"/>
          <w:rtl/>
        </w:rPr>
        <w:t xml:space="preserve"> ف</w:t>
      </w:r>
      <w:r w:rsidR="003B0E4B" w:rsidRPr="00351B70">
        <w:rPr>
          <w:rFonts w:hint="cs"/>
          <w:b/>
          <w:bCs/>
          <w:sz w:val="28"/>
          <w:szCs w:val="28"/>
          <w:rtl/>
        </w:rPr>
        <w:t>َ</w:t>
      </w:r>
      <w:r w:rsidRPr="00351B70">
        <w:rPr>
          <w:b/>
          <w:bCs/>
          <w:sz w:val="28"/>
          <w:szCs w:val="28"/>
          <w:rtl/>
        </w:rPr>
        <w:t>اق</w:t>
      </w:r>
      <w:r w:rsidR="003B0E4B" w:rsidRPr="00351B70">
        <w:rPr>
          <w:rFonts w:hint="cs"/>
          <w:b/>
          <w:bCs/>
          <w:sz w:val="28"/>
          <w:szCs w:val="28"/>
          <w:rtl/>
        </w:rPr>
        <w:t>ْ</w:t>
      </w:r>
      <w:r w:rsidRPr="00351B70">
        <w:rPr>
          <w:b/>
          <w:bCs/>
          <w:sz w:val="28"/>
          <w:szCs w:val="28"/>
          <w:rtl/>
        </w:rPr>
        <w:t>ت</w:t>
      </w:r>
      <w:r w:rsidR="003B0E4B" w:rsidRPr="00351B70">
        <w:rPr>
          <w:rFonts w:hint="cs"/>
          <w:b/>
          <w:bCs/>
          <w:sz w:val="28"/>
          <w:szCs w:val="28"/>
          <w:rtl/>
        </w:rPr>
        <w:t>ُ</w:t>
      </w:r>
      <w:r w:rsidRPr="00351B70">
        <w:rPr>
          <w:b/>
          <w:bCs/>
          <w:sz w:val="28"/>
          <w:szCs w:val="28"/>
          <w:rtl/>
        </w:rPr>
        <w:t>ل</w:t>
      </w:r>
      <w:r w:rsidR="003B0E4B" w:rsidRPr="00351B70">
        <w:rPr>
          <w:rFonts w:hint="cs"/>
          <w:b/>
          <w:bCs/>
          <w:sz w:val="28"/>
          <w:szCs w:val="28"/>
          <w:rtl/>
        </w:rPr>
        <w:t>ُ</w:t>
      </w:r>
      <w:r w:rsidRPr="00351B70">
        <w:rPr>
          <w:b/>
          <w:bCs/>
          <w:sz w:val="28"/>
          <w:szCs w:val="28"/>
          <w:rtl/>
        </w:rPr>
        <w:t>وا الآخ</w:t>
      </w:r>
      <w:r w:rsidR="003B0E4B" w:rsidRPr="00351B70">
        <w:rPr>
          <w:rFonts w:hint="cs"/>
          <w:b/>
          <w:bCs/>
          <w:sz w:val="28"/>
          <w:szCs w:val="28"/>
          <w:rtl/>
        </w:rPr>
        <w:t>َ</w:t>
      </w:r>
      <w:r w:rsidRPr="00351B70">
        <w:rPr>
          <w:b/>
          <w:bCs/>
          <w:sz w:val="28"/>
          <w:szCs w:val="28"/>
          <w:rtl/>
        </w:rPr>
        <w:t>ر</w:t>
      </w:r>
      <w:r w:rsidR="003B0E4B" w:rsidRPr="00351B70">
        <w:rPr>
          <w:rFonts w:hint="cs"/>
          <w:b/>
          <w:bCs/>
          <w:sz w:val="28"/>
          <w:szCs w:val="28"/>
          <w:rtl/>
        </w:rPr>
        <w:t>َ</w:t>
      </w:r>
      <w:r w:rsidRPr="00351B70">
        <w:rPr>
          <w:b/>
          <w:bCs/>
          <w:sz w:val="28"/>
          <w:szCs w:val="28"/>
          <w:rtl/>
        </w:rPr>
        <w:t xml:space="preserve"> م</w:t>
      </w:r>
      <w:r w:rsidR="003B0E4B" w:rsidRPr="00351B70">
        <w:rPr>
          <w:rFonts w:hint="cs"/>
          <w:b/>
          <w:bCs/>
          <w:sz w:val="28"/>
          <w:szCs w:val="28"/>
          <w:rtl/>
        </w:rPr>
        <w:t>ِ</w:t>
      </w:r>
      <w:r w:rsidRPr="00351B70">
        <w:rPr>
          <w:b/>
          <w:bCs/>
          <w:sz w:val="28"/>
          <w:szCs w:val="28"/>
          <w:rtl/>
        </w:rPr>
        <w:t>ن</w:t>
      </w:r>
      <w:r w:rsidR="003B0E4B" w:rsidRPr="00351B70">
        <w:rPr>
          <w:rFonts w:hint="cs"/>
          <w:b/>
          <w:bCs/>
          <w:sz w:val="28"/>
          <w:szCs w:val="28"/>
          <w:rtl/>
        </w:rPr>
        <w:t>ْ</w:t>
      </w:r>
      <w:r w:rsidRPr="00351B70">
        <w:rPr>
          <w:b/>
          <w:bCs/>
          <w:sz w:val="28"/>
          <w:szCs w:val="28"/>
          <w:rtl/>
        </w:rPr>
        <w:t>ه</w:t>
      </w:r>
      <w:r w:rsidR="003B0E4B" w:rsidRPr="00351B70">
        <w:rPr>
          <w:rFonts w:hint="cs"/>
          <w:b/>
          <w:bCs/>
          <w:sz w:val="28"/>
          <w:szCs w:val="28"/>
          <w:rtl/>
        </w:rPr>
        <w:t>ُ</w:t>
      </w:r>
      <w:r w:rsidRPr="00351B70">
        <w:rPr>
          <w:b/>
          <w:bCs/>
          <w:sz w:val="28"/>
          <w:szCs w:val="28"/>
          <w:rtl/>
        </w:rPr>
        <w:t>م</w:t>
      </w:r>
      <w:r w:rsidR="003B0E4B" w:rsidRPr="00351B70">
        <w:rPr>
          <w:rFonts w:hint="cs"/>
          <w:b/>
          <w:bCs/>
          <w:sz w:val="28"/>
          <w:szCs w:val="28"/>
          <w:rtl/>
        </w:rPr>
        <w:t>َ</w:t>
      </w:r>
      <w:r w:rsidRPr="00351B70">
        <w:rPr>
          <w:b/>
          <w:bCs/>
          <w:sz w:val="28"/>
          <w:szCs w:val="28"/>
          <w:rtl/>
        </w:rPr>
        <w:t>ا</w:t>
      </w:r>
      <w:r w:rsidRPr="00351B70">
        <w:rPr>
          <w:sz w:val="32"/>
          <w:rtl/>
        </w:rPr>
        <w:t xml:space="preserve">» </w:t>
      </w:r>
      <w:r w:rsidR="0084274F" w:rsidRPr="00351B70">
        <w:rPr>
          <w:rFonts w:hint="cs"/>
          <w:sz w:val="32"/>
          <w:rtl/>
        </w:rPr>
        <w:t xml:space="preserve">أخرجه مسلم. </w:t>
      </w:r>
      <w:r w:rsidRPr="00351B70">
        <w:rPr>
          <w:sz w:val="32"/>
          <w:rtl/>
        </w:rPr>
        <w:t>فحكم عدم جواز تعدد الدولة الإسلامية لم يضعه العقل</w:t>
      </w:r>
      <w:r w:rsidR="00992B63" w:rsidRPr="00351B70">
        <w:rPr>
          <w:rFonts w:hint="cs"/>
          <w:sz w:val="32"/>
          <w:rtl/>
          <w:lang w:bidi="ar-LB"/>
        </w:rPr>
        <w:t>،</w:t>
      </w:r>
      <w:r w:rsidRPr="00351B70">
        <w:rPr>
          <w:sz w:val="32"/>
          <w:rtl/>
        </w:rPr>
        <w:t xml:space="preserve"> وإنما جاء به الشرع</w:t>
      </w:r>
      <w:r w:rsidR="00992B63" w:rsidRPr="00351B70">
        <w:rPr>
          <w:rFonts w:hint="cs"/>
          <w:sz w:val="32"/>
          <w:rtl/>
          <w:lang w:bidi="ar-LB"/>
        </w:rPr>
        <w:t>،</w:t>
      </w:r>
      <w:r w:rsidRPr="00351B70">
        <w:rPr>
          <w:sz w:val="32"/>
          <w:rtl/>
        </w:rPr>
        <w:t xml:space="preserve"> فهو حكم شرعي</w:t>
      </w:r>
      <w:r w:rsidR="00D0268C" w:rsidRPr="00351B70">
        <w:rPr>
          <w:rFonts w:hint="cs"/>
          <w:sz w:val="32"/>
          <w:rtl/>
          <w:lang w:bidi="ar-LB"/>
        </w:rPr>
        <w:t>،</w:t>
      </w:r>
      <w:r w:rsidRPr="00351B70">
        <w:rPr>
          <w:sz w:val="32"/>
          <w:rtl/>
        </w:rPr>
        <w:t xml:space="preserve"> وليس حكماً عقلياً، والعقل إنما فهمه من النص الشرعي</w:t>
      </w:r>
      <w:r w:rsidR="00992B63" w:rsidRPr="00351B70">
        <w:rPr>
          <w:rFonts w:hint="cs"/>
          <w:sz w:val="32"/>
          <w:rtl/>
          <w:lang w:bidi="ar-LB"/>
        </w:rPr>
        <w:t>.</w:t>
      </w:r>
      <w:r w:rsidRPr="00351B70">
        <w:rPr>
          <w:sz w:val="32"/>
          <w:rtl/>
        </w:rPr>
        <w:t xml:space="preserve"> وكذلك اللغة، فكون الجمع المعرف للعموم ليس من العقل</w:t>
      </w:r>
      <w:r w:rsidR="00D0268C" w:rsidRPr="00351B70">
        <w:rPr>
          <w:rFonts w:hint="cs"/>
          <w:sz w:val="32"/>
          <w:rtl/>
          <w:lang w:bidi="ar-LB"/>
        </w:rPr>
        <w:t>،</w:t>
      </w:r>
      <w:r w:rsidRPr="00351B70">
        <w:rPr>
          <w:sz w:val="32"/>
          <w:rtl/>
        </w:rPr>
        <w:t xml:space="preserve"> وإنما هو من وضع العرب</w:t>
      </w:r>
      <w:r w:rsidR="00992B63" w:rsidRPr="00351B70">
        <w:rPr>
          <w:rFonts w:hint="cs"/>
          <w:sz w:val="32"/>
          <w:rtl/>
          <w:lang w:bidi="ar-LB"/>
        </w:rPr>
        <w:t>،</w:t>
      </w:r>
      <w:r w:rsidRPr="00351B70">
        <w:rPr>
          <w:sz w:val="32"/>
          <w:rtl/>
        </w:rPr>
        <w:t xml:space="preserve"> فهو من اصطلاح العرب وليس من العقل. ولا يكون العقل وحده طريقاً لمعرفة اللغة مطلقاً</w:t>
      </w:r>
      <w:r w:rsidR="00992B63" w:rsidRPr="00351B70">
        <w:rPr>
          <w:rFonts w:hint="cs"/>
          <w:sz w:val="32"/>
          <w:rtl/>
          <w:lang w:bidi="ar-LB"/>
        </w:rPr>
        <w:t>،</w:t>
      </w:r>
      <w:r w:rsidRPr="00351B70">
        <w:rPr>
          <w:sz w:val="32"/>
          <w:rtl/>
        </w:rPr>
        <w:t xml:space="preserve"> وإنما لمعرفة اللغة طريقان ليس غير</w:t>
      </w:r>
      <w:r w:rsidR="00992B63" w:rsidRPr="00351B70">
        <w:rPr>
          <w:rFonts w:hint="cs"/>
          <w:sz w:val="32"/>
          <w:rtl/>
          <w:lang w:bidi="ar-LB"/>
        </w:rPr>
        <w:t>،</w:t>
      </w:r>
      <w:r w:rsidRPr="00351B70">
        <w:rPr>
          <w:sz w:val="32"/>
          <w:rtl/>
        </w:rPr>
        <w:t xml:space="preserve"> أحدهما التواتر</w:t>
      </w:r>
      <w:r w:rsidR="00992B63" w:rsidRPr="00351B70">
        <w:rPr>
          <w:rFonts w:hint="cs"/>
          <w:sz w:val="32"/>
          <w:rtl/>
          <w:lang w:bidi="ar-LB"/>
        </w:rPr>
        <w:t>،</w:t>
      </w:r>
      <w:r w:rsidRPr="00351B70">
        <w:rPr>
          <w:sz w:val="32"/>
          <w:rtl/>
        </w:rPr>
        <w:t xml:space="preserve"> والثاني الآحاد</w:t>
      </w:r>
      <w:r w:rsidR="00992B63" w:rsidRPr="00351B70">
        <w:rPr>
          <w:rFonts w:hint="cs"/>
          <w:sz w:val="32"/>
          <w:rtl/>
          <w:lang w:bidi="ar-LB"/>
        </w:rPr>
        <w:t>،</w:t>
      </w:r>
      <w:r w:rsidRPr="00351B70">
        <w:rPr>
          <w:sz w:val="32"/>
          <w:rtl/>
        </w:rPr>
        <w:t xml:space="preserve"> أو بعبارة أخرى طريق معرفة اللغة هو الرواية ليس غير.</w:t>
      </w:r>
    </w:p>
    <w:p w14:paraId="3720DAE9" w14:textId="77777777" w:rsidR="00BA28ED" w:rsidRPr="00351B70" w:rsidRDefault="00BA28ED" w:rsidP="00F82993">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 xml:space="preserve">ألفاظ اللغة وأقسامها </w:t>
      </w:r>
    </w:p>
    <w:p w14:paraId="027AE4F4"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وضع العرب ألفاظاً معينة للدلالة على معان معينة، فكان اللفظ هو الدال على المعنى، وكان المعنى هو المدلول عليه باللفظ</w:t>
      </w:r>
      <w:r w:rsidR="002C5E60" w:rsidRPr="00351B70">
        <w:rPr>
          <w:rFonts w:cs="Traditional Arabic" w:hint="cs"/>
          <w:sz w:val="32"/>
          <w:szCs w:val="32"/>
          <w:rtl/>
          <w:lang w:bidi="ar-LB"/>
        </w:rPr>
        <w:t>؛</w:t>
      </w:r>
      <w:r w:rsidRPr="00351B70">
        <w:rPr>
          <w:rFonts w:cs="Traditional Arabic"/>
          <w:sz w:val="32"/>
          <w:szCs w:val="32"/>
          <w:rtl/>
        </w:rPr>
        <w:t xml:space="preserve"> ولهذا كانت أبحاث اللغة هي أبحاث عن الألفاظ وحدها، وأبحاث عن الألفاظ والمعاني، وأبحاث عن المعاني</w:t>
      </w:r>
      <w:r w:rsidR="002C5E60" w:rsidRPr="00351B70">
        <w:rPr>
          <w:rFonts w:cs="Traditional Arabic" w:hint="cs"/>
          <w:sz w:val="32"/>
          <w:szCs w:val="32"/>
          <w:rtl/>
          <w:lang w:bidi="ar-LB"/>
        </w:rPr>
        <w:t>؛</w:t>
      </w:r>
      <w:r w:rsidRPr="00351B70">
        <w:rPr>
          <w:rFonts w:cs="Traditional Arabic"/>
          <w:sz w:val="32"/>
          <w:szCs w:val="32"/>
          <w:rtl/>
        </w:rPr>
        <w:t xml:space="preserve"> ومن هنا كانت الألفاظ الموضوعة ثلاثة أقسام: الأول للدال وحده</w:t>
      </w:r>
      <w:r w:rsidR="00DD252E" w:rsidRPr="00351B70">
        <w:rPr>
          <w:rFonts w:cs="Traditional Arabic" w:hint="cs"/>
          <w:sz w:val="32"/>
          <w:szCs w:val="32"/>
          <w:rtl/>
          <w:lang w:bidi="ar-LB"/>
        </w:rPr>
        <w:t>،</w:t>
      </w:r>
      <w:r w:rsidRPr="00351B70">
        <w:rPr>
          <w:rFonts w:cs="Traditional Arabic"/>
          <w:sz w:val="32"/>
          <w:szCs w:val="32"/>
          <w:rtl/>
        </w:rPr>
        <w:t xml:space="preserve"> أي للفظ</w:t>
      </w:r>
      <w:r w:rsidR="00DD252E" w:rsidRPr="00351B70">
        <w:rPr>
          <w:rFonts w:cs="Traditional Arabic" w:hint="cs"/>
          <w:sz w:val="32"/>
          <w:szCs w:val="32"/>
          <w:rtl/>
          <w:lang w:bidi="ar-LB"/>
        </w:rPr>
        <w:t>.</w:t>
      </w:r>
      <w:r w:rsidRPr="00351B70">
        <w:rPr>
          <w:rFonts w:cs="Traditional Arabic"/>
          <w:sz w:val="32"/>
          <w:szCs w:val="32"/>
          <w:rtl/>
        </w:rPr>
        <w:t xml:space="preserve"> والثاني باعتبار الدال والمدلول</w:t>
      </w:r>
      <w:r w:rsidR="00DD252E" w:rsidRPr="00351B70">
        <w:rPr>
          <w:rFonts w:cs="Traditional Arabic" w:hint="cs"/>
          <w:sz w:val="32"/>
          <w:szCs w:val="32"/>
          <w:rtl/>
          <w:lang w:bidi="ar-LB"/>
        </w:rPr>
        <w:t>.</w:t>
      </w:r>
      <w:r w:rsidRPr="00351B70">
        <w:rPr>
          <w:rFonts w:cs="Traditional Arabic"/>
          <w:sz w:val="32"/>
          <w:szCs w:val="32"/>
          <w:rtl/>
        </w:rPr>
        <w:t xml:space="preserve"> والثالث للمدلول وحده.</w:t>
      </w:r>
      <w:r w:rsidR="008100E8" w:rsidRPr="00351B70">
        <w:rPr>
          <w:rFonts w:cs="Traditional Arabic"/>
          <w:sz w:val="32"/>
          <w:szCs w:val="32"/>
          <w:rtl/>
        </w:rPr>
        <w:t xml:space="preserve"> </w:t>
      </w:r>
    </w:p>
    <w:p w14:paraId="3FAE22FB"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تقس</w:t>
      </w:r>
      <w:r w:rsidR="006D7CC9" w:rsidRPr="00351B70">
        <w:rPr>
          <w:rFonts w:cs="Traditional Arabic" w:hint="cs"/>
          <w:szCs w:val="32"/>
          <w:rtl/>
        </w:rPr>
        <w:t>ـ</w:t>
      </w:r>
      <w:r w:rsidRPr="00351B70">
        <w:rPr>
          <w:rFonts w:cs="Traditional Arabic"/>
          <w:szCs w:val="32"/>
          <w:rtl/>
        </w:rPr>
        <w:t>يم اللفظ باعتبار الدال وحده</w:t>
      </w:r>
    </w:p>
    <w:p w14:paraId="1680D5D3"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ينقسم اللفظ باعتبار الدال وحده</w:t>
      </w:r>
      <w:r w:rsidR="00DD252E" w:rsidRPr="00351B70">
        <w:rPr>
          <w:rFonts w:cs="Traditional Arabic" w:hint="cs"/>
          <w:sz w:val="32"/>
          <w:szCs w:val="32"/>
          <w:rtl/>
          <w:lang w:bidi="ar-LB"/>
        </w:rPr>
        <w:t>،</w:t>
      </w:r>
      <w:r w:rsidRPr="00351B70">
        <w:rPr>
          <w:rFonts w:cs="Traditional Arabic"/>
          <w:sz w:val="32"/>
          <w:szCs w:val="32"/>
          <w:rtl/>
        </w:rPr>
        <w:t xml:space="preserve"> أي باعتبار دلالة الألفاظ</w:t>
      </w:r>
      <w:r w:rsidR="00D0268C" w:rsidRPr="00351B70">
        <w:rPr>
          <w:rFonts w:cs="Traditional Arabic" w:hint="cs"/>
          <w:sz w:val="32"/>
          <w:szCs w:val="32"/>
          <w:rtl/>
          <w:lang w:bidi="ar-LB"/>
        </w:rPr>
        <w:t>،</w:t>
      </w:r>
      <w:r w:rsidRPr="00351B70">
        <w:rPr>
          <w:rFonts w:cs="Traditional Arabic"/>
          <w:sz w:val="32"/>
          <w:szCs w:val="32"/>
          <w:rtl/>
        </w:rPr>
        <w:t xml:space="preserve"> إلى ثلاثة أقسام: أحدها دلالة المطابقة</w:t>
      </w:r>
      <w:r w:rsidR="00D0268C" w:rsidRPr="00351B70">
        <w:rPr>
          <w:rFonts w:cs="Traditional Arabic" w:hint="cs"/>
          <w:sz w:val="32"/>
          <w:szCs w:val="32"/>
          <w:rtl/>
          <w:lang w:bidi="ar-LB"/>
        </w:rPr>
        <w:t>،</w:t>
      </w:r>
      <w:r w:rsidRPr="00351B70">
        <w:rPr>
          <w:rFonts w:cs="Traditional Arabic"/>
          <w:sz w:val="32"/>
          <w:szCs w:val="32"/>
          <w:rtl/>
        </w:rPr>
        <w:t xml:space="preserve"> وهي دلالة اللفظ على تمام مسماه</w:t>
      </w:r>
      <w:r w:rsidR="002C5E60" w:rsidRPr="00351B70">
        <w:rPr>
          <w:rFonts w:cs="Traditional Arabic" w:hint="cs"/>
          <w:sz w:val="32"/>
          <w:szCs w:val="32"/>
          <w:rtl/>
          <w:lang w:bidi="ar-LB"/>
        </w:rPr>
        <w:t>،</w:t>
      </w:r>
      <w:r w:rsidRPr="00351B70">
        <w:rPr>
          <w:rFonts w:cs="Traditional Arabic"/>
          <w:sz w:val="32"/>
          <w:szCs w:val="32"/>
          <w:rtl/>
        </w:rPr>
        <w:t xml:space="preserve"> كدلالة الإنسان على الحيوان الناطق، وسمي بذلك</w:t>
      </w:r>
      <w:r w:rsidR="00DD252E" w:rsidRPr="00351B70">
        <w:rPr>
          <w:rFonts w:cs="Traditional Arabic" w:hint="cs"/>
          <w:sz w:val="32"/>
          <w:szCs w:val="32"/>
          <w:rtl/>
          <w:lang w:bidi="ar-LB"/>
        </w:rPr>
        <w:t>؛</w:t>
      </w:r>
      <w:r w:rsidRPr="00351B70">
        <w:rPr>
          <w:rFonts w:cs="Traditional Arabic"/>
          <w:sz w:val="32"/>
          <w:szCs w:val="32"/>
          <w:rtl/>
        </w:rPr>
        <w:t xml:space="preserve"> لأن اللفظ طابق معناه. والثاني دلالة التضمن</w:t>
      </w:r>
      <w:r w:rsidR="008D63E1" w:rsidRPr="00351B70">
        <w:rPr>
          <w:rFonts w:cs="Traditional Arabic" w:hint="cs"/>
          <w:sz w:val="32"/>
          <w:szCs w:val="32"/>
          <w:rtl/>
          <w:lang w:bidi="ar-LB"/>
        </w:rPr>
        <w:t>،</w:t>
      </w:r>
      <w:r w:rsidRPr="00351B70">
        <w:rPr>
          <w:rFonts w:cs="Traditional Arabic"/>
          <w:sz w:val="32"/>
          <w:szCs w:val="32"/>
          <w:rtl/>
        </w:rPr>
        <w:t xml:space="preserve"> وهي دلالة اللفظ على جزء المسمى</w:t>
      </w:r>
      <w:r w:rsidR="002C5E60" w:rsidRPr="00351B70">
        <w:rPr>
          <w:rFonts w:cs="Traditional Arabic" w:hint="cs"/>
          <w:sz w:val="32"/>
          <w:szCs w:val="32"/>
          <w:rtl/>
          <w:lang w:bidi="ar-LB"/>
        </w:rPr>
        <w:t>،</w:t>
      </w:r>
      <w:r w:rsidRPr="00351B70">
        <w:rPr>
          <w:rFonts w:cs="Traditional Arabic"/>
          <w:sz w:val="32"/>
          <w:szCs w:val="32"/>
          <w:rtl/>
        </w:rPr>
        <w:t xml:space="preserve"> كدلالة الإنسان على الحيوان فقط</w:t>
      </w:r>
      <w:r w:rsidR="008D63E1" w:rsidRPr="00351B70">
        <w:rPr>
          <w:rFonts w:cs="Traditional Arabic" w:hint="cs"/>
          <w:sz w:val="32"/>
          <w:szCs w:val="32"/>
          <w:rtl/>
          <w:lang w:bidi="ar-LB"/>
        </w:rPr>
        <w:t>،</w:t>
      </w:r>
      <w:r w:rsidRPr="00351B70">
        <w:rPr>
          <w:rFonts w:cs="Traditional Arabic"/>
          <w:sz w:val="32"/>
          <w:szCs w:val="32"/>
          <w:rtl/>
        </w:rPr>
        <w:t xml:space="preserve"> أو على الناطق فقط</w:t>
      </w:r>
      <w:r w:rsidR="002C5E60" w:rsidRPr="00351B70">
        <w:rPr>
          <w:rFonts w:cs="Traditional Arabic" w:hint="cs"/>
          <w:sz w:val="32"/>
          <w:szCs w:val="32"/>
          <w:rtl/>
          <w:lang w:bidi="ar-LB"/>
        </w:rPr>
        <w:t>،</w:t>
      </w:r>
      <w:r w:rsidRPr="00351B70">
        <w:rPr>
          <w:rFonts w:cs="Traditional Arabic"/>
          <w:sz w:val="32"/>
          <w:szCs w:val="32"/>
          <w:rtl/>
        </w:rPr>
        <w:t xml:space="preserve"> وسمي بذلك لتضمنه إياه</w:t>
      </w:r>
      <w:r w:rsidR="002C5E60" w:rsidRPr="00351B70">
        <w:rPr>
          <w:rFonts w:cs="Traditional Arabic" w:hint="cs"/>
          <w:sz w:val="32"/>
          <w:szCs w:val="32"/>
          <w:rtl/>
          <w:lang w:bidi="ar-LB"/>
        </w:rPr>
        <w:t>،</w:t>
      </w:r>
      <w:r w:rsidR="002C5E60" w:rsidRPr="00351B70">
        <w:rPr>
          <w:rFonts w:cs="Traditional Arabic"/>
          <w:sz w:val="32"/>
          <w:szCs w:val="32"/>
          <w:rtl/>
        </w:rPr>
        <w:t xml:space="preserve"> أي س</w:t>
      </w:r>
      <w:r w:rsidR="002C5E60" w:rsidRPr="00351B70">
        <w:rPr>
          <w:rFonts w:cs="Traditional Arabic" w:hint="cs"/>
          <w:sz w:val="32"/>
          <w:szCs w:val="32"/>
          <w:rtl/>
          <w:lang w:bidi="ar-LB"/>
        </w:rPr>
        <w:t>م</w:t>
      </w:r>
      <w:r w:rsidRPr="00351B70">
        <w:rPr>
          <w:rFonts w:cs="Traditional Arabic"/>
          <w:sz w:val="32"/>
          <w:szCs w:val="32"/>
          <w:rtl/>
        </w:rPr>
        <w:t>ي تضمناً لكون المعنى المدلول في ضمن الموضوع له. والثالث دلالة الالتزام</w:t>
      </w:r>
      <w:r w:rsidR="008D63E1" w:rsidRPr="00351B70">
        <w:rPr>
          <w:rFonts w:cs="Traditional Arabic" w:hint="cs"/>
          <w:sz w:val="32"/>
          <w:szCs w:val="32"/>
          <w:rtl/>
          <w:lang w:bidi="ar-LB"/>
        </w:rPr>
        <w:t>،</w:t>
      </w:r>
      <w:r w:rsidRPr="00351B70">
        <w:rPr>
          <w:rFonts w:cs="Traditional Arabic"/>
          <w:sz w:val="32"/>
          <w:szCs w:val="32"/>
          <w:rtl/>
        </w:rPr>
        <w:t xml:space="preserve"> وهي دلالة اللفظ على لازمه</w:t>
      </w:r>
      <w:r w:rsidR="002C5E60" w:rsidRPr="00351B70">
        <w:rPr>
          <w:rFonts w:cs="Traditional Arabic" w:hint="cs"/>
          <w:sz w:val="32"/>
          <w:szCs w:val="32"/>
          <w:rtl/>
          <w:lang w:bidi="ar-LB"/>
        </w:rPr>
        <w:t>،</w:t>
      </w:r>
      <w:r w:rsidRPr="00351B70">
        <w:rPr>
          <w:rFonts w:cs="Traditional Arabic"/>
          <w:sz w:val="32"/>
          <w:szCs w:val="32"/>
          <w:rtl/>
        </w:rPr>
        <w:t xml:space="preserve"> كدلالة الأسد على الشجاعة، وسمي بذلك لكون المعنى المدلول لازماً للموضوع له. والمعتبر باللزوم هو اللزوم الذهني</w:t>
      </w:r>
      <w:r w:rsidR="002C5E60" w:rsidRPr="00351B70">
        <w:rPr>
          <w:rFonts w:cs="Traditional Arabic" w:hint="cs"/>
          <w:sz w:val="32"/>
          <w:szCs w:val="32"/>
          <w:rtl/>
          <w:lang w:bidi="ar-LB"/>
        </w:rPr>
        <w:t>،</w:t>
      </w:r>
      <w:r w:rsidRPr="00351B70">
        <w:rPr>
          <w:rFonts w:cs="Traditional Arabic"/>
          <w:sz w:val="32"/>
          <w:szCs w:val="32"/>
          <w:rtl/>
        </w:rPr>
        <w:t xml:space="preserve"> أي إنما تتصور دلالة الالتزام في اللازم الذهني</w:t>
      </w:r>
      <w:r w:rsidR="008D63E1" w:rsidRPr="00351B70">
        <w:rPr>
          <w:rFonts w:cs="Traditional Arabic" w:hint="cs"/>
          <w:sz w:val="32"/>
          <w:szCs w:val="32"/>
          <w:rtl/>
          <w:lang w:bidi="ar-LB"/>
        </w:rPr>
        <w:t>،</w:t>
      </w:r>
      <w:r w:rsidRPr="00351B70">
        <w:rPr>
          <w:rFonts w:cs="Traditional Arabic"/>
          <w:sz w:val="32"/>
          <w:szCs w:val="32"/>
          <w:rtl/>
        </w:rPr>
        <w:t xml:space="preserve"> وهو الذي ينتقل الذهن إليه عند سماع اللفظ، سواء </w:t>
      </w:r>
      <w:r w:rsidR="0084274F" w:rsidRPr="00351B70">
        <w:rPr>
          <w:rFonts w:cs="Traditional Arabic" w:hint="cs"/>
          <w:sz w:val="32"/>
          <w:szCs w:val="32"/>
          <w:rtl/>
        </w:rPr>
        <w:t>أ</w:t>
      </w:r>
      <w:r w:rsidRPr="00351B70">
        <w:rPr>
          <w:rFonts w:cs="Traditional Arabic"/>
          <w:sz w:val="32"/>
          <w:szCs w:val="32"/>
          <w:rtl/>
        </w:rPr>
        <w:t>كان لازماً في الخارج أيضاً مع اللزوم الذهني كالسرير والارتفاع</w:t>
      </w:r>
      <w:r w:rsidR="0084274F" w:rsidRPr="00351B70">
        <w:rPr>
          <w:rFonts w:cs="Traditional Arabic"/>
          <w:sz w:val="32"/>
          <w:szCs w:val="32"/>
          <w:rtl/>
        </w:rPr>
        <w:t>،</w:t>
      </w:r>
      <w:r w:rsidRPr="00351B70">
        <w:rPr>
          <w:rFonts w:cs="Traditional Arabic"/>
          <w:sz w:val="32"/>
          <w:szCs w:val="32"/>
          <w:rtl/>
        </w:rPr>
        <w:t xml:space="preserve"> أم غير</w:t>
      </w:r>
      <w:r w:rsidRPr="00351B70">
        <w:rPr>
          <w:rFonts w:cs="Traditional Arabic"/>
          <w:sz w:val="28"/>
          <w:szCs w:val="28"/>
          <w:rtl/>
        </w:rPr>
        <w:t xml:space="preserve"> </w:t>
      </w:r>
      <w:r w:rsidRPr="00351B70">
        <w:rPr>
          <w:rFonts w:cs="Traditional Arabic"/>
          <w:sz w:val="32"/>
          <w:szCs w:val="32"/>
          <w:rtl/>
        </w:rPr>
        <w:t>لازم</w:t>
      </w:r>
      <w:r w:rsidRPr="00351B70">
        <w:rPr>
          <w:rFonts w:cs="Traditional Arabic"/>
          <w:sz w:val="28"/>
          <w:szCs w:val="28"/>
          <w:rtl/>
        </w:rPr>
        <w:t xml:space="preserve"> </w:t>
      </w:r>
      <w:r w:rsidRPr="00351B70">
        <w:rPr>
          <w:rFonts w:cs="Traditional Arabic"/>
          <w:sz w:val="32"/>
          <w:szCs w:val="32"/>
          <w:rtl/>
        </w:rPr>
        <w:t>في</w:t>
      </w:r>
      <w:r w:rsidRPr="00351B70">
        <w:rPr>
          <w:rFonts w:cs="Traditional Arabic"/>
          <w:sz w:val="28"/>
          <w:szCs w:val="28"/>
          <w:rtl/>
        </w:rPr>
        <w:t xml:space="preserve"> </w:t>
      </w:r>
      <w:r w:rsidRPr="00351B70">
        <w:rPr>
          <w:rFonts w:cs="Traditional Arabic"/>
          <w:sz w:val="32"/>
          <w:szCs w:val="32"/>
          <w:rtl/>
        </w:rPr>
        <w:t>الخارج</w:t>
      </w:r>
      <w:r w:rsidRPr="00351B70">
        <w:rPr>
          <w:rFonts w:cs="Traditional Arabic"/>
          <w:sz w:val="28"/>
          <w:szCs w:val="28"/>
          <w:rtl/>
        </w:rPr>
        <w:t xml:space="preserve"> </w:t>
      </w:r>
      <w:r w:rsidRPr="00351B70">
        <w:rPr>
          <w:rFonts w:cs="Traditional Arabic"/>
          <w:sz w:val="32"/>
          <w:szCs w:val="32"/>
          <w:rtl/>
        </w:rPr>
        <w:t>كالعمى</w:t>
      </w:r>
      <w:r w:rsidRPr="00351B70">
        <w:rPr>
          <w:rFonts w:cs="Traditional Arabic"/>
          <w:sz w:val="28"/>
          <w:szCs w:val="28"/>
          <w:rtl/>
        </w:rPr>
        <w:t xml:space="preserve"> </w:t>
      </w:r>
      <w:r w:rsidRPr="00351B70">
        <w:rPr>
          <w:rFonts w:cs="Traditional Arabic"/>
          <w:sz w:val="32"/>
          <w:szCs w:val="32"/>
          <w:rtl/>
        </w:rPr>
        <w:t>والبصر،</w:t>
      </w:r>
      <w:r w:rsidRPr="00351B70">
        <w:rPr>
          <w:rFonts w:cs="Traditional Arabic"/>
          <w:sz w:val="28"/>
          <w:szCs w:val="28"/>
          <w:rtl/>
        </w:rPr>
        <w:t xml:space="preserve"> </w:t>
      </w:r>
      <w:r w:rsidRPr="00351B70">
        <w:rPr>
          <w:rFonts w:cs="Traditional Arabic"/>
          <w:sz w:val="32"/>
          <w:szCs w:val="32"/>
          <w:rtl/>
        </w:rPr>
        <w:t>ولا</w:t>
      </w:r>
      <w:r w:rsidRPr="00351B70">
        <w:rPr>
          <w:rFonts w:cs="Traditional Arabic"/>
          <w:sz w:val="28"/>
          <w:szCs w:val="28"/>
          <w:rtl/>
        </w:rPr>
        <w:t xml:space="preserve"> </w:t>
      </w:r>
      <w:r w:rsidRPr="00351B70">
        <w:rPr>
          <w:rFonts w:cs="Traditional Arabic"/>
          <w:sz w:val="32"/>
          <w:szCs w:val="32"/>
          <w:rtl/>
        </w:rPr>
        <w:t>يأتي</w:t>
      </w:r>
      <w:r w:rsidRPr="00351B70">
        <w:rPr>
          <w:rFonts w:cs="Traditional Arabic"/>
          <w:sz w:val="28"/>
          <w:szCs w:val="28"/>
          <w:rtl/>
        </w:rPr>
        <w:t xml:space="preserve"> </w:t>
      </w:r>
      <w:r w:rsidRPr="00351B70">
        <w:rPr>
          <w:rFonts w:cs="Traditional Arabic"/>
          <w:sz w:val="32"/>
          <w:szCs w:val="32"/>
          <w:rtl/>
        </w:rPr>
        <w:t>ذلك</w:t>
      </w:r>
      <w:r w:rsidRPr="00351B70">
        <w:rPr>
          <w:rFonts w:cs="Traditional Arabic"/>
          <w:sz w:val="28"/>
          <w:szCs w:val="28"/>
          <w:rtl/>
        </w:rPr>
        <w:t xml:space="preserve"> </w:t>
      </w:r>
      <w:r w:rsidRPr="00351B70">
        <w:rPr>
          <w:rFonts w:cs="Traditional Arabic"/>
          <w:sz w:val="32"/>
          <w:szCs w:val="32"/>
          <w:rtl/>
        </w:rPr>
        <w:t>في</w:t>
      </w:r>
      <w:r w:rsidRPr="00351B70">
        <w:rPr>
          <w:rFonts w:cs="Traditional Arabic"/>
          <w:sz w:val="28"/>
          <w:szCs w:val="28"/>
          <w:rtl/>
        </w:rPr>
        <w:t xml:space="preserve"> </w:t>
      </w:r>
      <w:r w:rsidRPr="00351B70">
        <w:rPr>
          <w:rFonts w:cs="Traditional Arabic"/>
          <w:sz w:val="32"/>
          <w:szCs w:val="32"/>
          <w:rtl/>
        </w:rPr>
        <w:t>اللازم</w:t>
      </w:r>
      <w:r w:rsidRPr="00351B70">
        <w:rPr>
          <w:rFonts w:cs="Traditional Arabic"/>
          <w:sz w:val="28"/>
          <w:szCs w:val="28"/>
          <w:rtl/>
        </w:rPr>
        <w:t xml:space="preserve"> </w:t>
      </w:r>
      <w:r w:rsidRPr="00351B70">
        <w:rPr>
          <w:rFonts w:cs="Traditional Arabic"/>
          <w:sz w:val="32"/>
          <w:szCs w:val="32"/>
          <w:rtl/>
        </w:rPr>
        <w:t>الخارجي</w:t>
      </w:r>
      <w:r w:rsidRPr="00351B70">
        <w:rPr>
          <w:rFonts w:cs="Traditional Arabic"/>
          <w:sz w:val="28"/>
          <w:szCs w:val="28"/>
          <w:rtl/>
        </w:rPr>
        <w:t xml:space="preserve"> </w:t>
      </w:r>
      <w:r w:rsidRPr="00351B70">
        <w:rPr>
          <w:rFonts w:cs="Traditional Arabic"/>
          <w:sz w:val="32"/>
          <w:szCs w:val="32"/>
          <w:rtl/>
        </w:rPr>
        <w:t>فقط، فإنه إذا لم ينتقل الذهن إليه عند سماع اللفظ لم تحصل الدلالة البتة، وهذا اللزوم</w:t>
      </w:r>
      <w:r w:rsidRPr="00351B70">
        <w:rPr>
          <w:rFonts w:cs="Traditional Arabic"/>
          <w:sz w:val="26"/>
          <w:szCs w:val="26"/>
          <w:rtl/>
        </w:rPr>
        <w:t xml:space="preserve"> </w:t>
      </w:r>
      <w:r w:rsidRPr="00351B70">
        <w:rPr>
          <w:rFonts w:cs="Traditional Arabic"/>
          <w:sz w:val="32"/>
          <w:szCs w:val="32"/>
          <w:rtl/>
        </w:rPr>
        <w:t>شرط</w:t>
      </w:r>
      <w:r w:rsidRPr="00351B70">
        <w:rPr>
          <w:rFonts w:cs="Traditional Arabic"/>
          <w:sz w:val="26"/>
          <w:szCs w:val="26"/>
          <w:rtl/>
        </w:rPr>
        <w:t xml:space="preserve"> </w:t>
      </w:r>
      <w:r w:rsidRPr="00351B70">
        <w:rPr>
          <w:rFonts w:cs="Traditional Arabic"/>
          <w:sz w:val="32"/>
          <w:szCs w:val="32"/>
          <w:rtl/>
        </w:rPr>
        <w:t>وليس</w:t>
      </w:r>
      <w:r w:rsidRPr="00351B70">
        <w:rPr>
          <w:rFonts w:cs="Traditional Arabic"/>
          <w:sz w:val="26"/>
          <w:szCs w:val="26"/>
          <w:rtl/>
        </w:rPr>
        <w:t xml:space="preserve"> </w:t>
      </w:r>
      <w:r w:rsidRPr="00351B70">
        <w:rPr>
          <w:rFonts w:cs="Traditional Arabic"/>
          <w:sz w:val="32"/>
          <w:szCs w:val="32"/>
          <w:rtl/>
        </w:rPr>
        <w:t>بموجب،</w:t>
      </w:r>
      <w:r w:rsidRPr="00351B70">
        <w:rPr>
          <w:rFonts w:cs="Traditional Arabic"/>
          <w:sz w:val="26"/>
          <w:szCs w:val="26"/>
          <w:rtl/>
        </w:rPr>
        <w:t xml:space="preserve"> </w:t>
      </w:r>
      <w:r w:rsidRPr="00351B70">
        <w:rPr>
          <w:rFonts w:cs="Traditional Arabic"/>
          <w:sz w:val="32"/>
          <w:szCs w:val="32"/>
          <w:rtl/>
        </w:rPr>
        <w:t>يعني</w:t>
      </w:r>
      <w:r w:rsidRPr="00351B70">
        <w:rPr>
          <w:rFonts w:cs="Traditional Arabic"/>
          <w:sz w:val="26"/>
          <w:szCs w:val="26"/>
          <w:rtl/>
        </w:rPr>
        <w:t xml:space="preserve"> </w:t>
      </w:r>
      <w:r w:rsidRPr="00351B70">
        <w:rPr>
          <w:rFonts w:cs="Traditional Arabic"/>
          <w:sz w:val="32"/>
          <w:szCs w:val="32"/>
          <w:rtl/>
        </w:rPr>
        <w:t>أن</w:t>
      </w:r>
      <w:r w:rsidRPr="00351B70">
        <w:rPr>
          <w:rFonts w:cs="Traditional Arabic"/>
          <w:sz w:val="26"/>
          <w:szCs w:val="26"/>
          <w:rtl/>
        </w:rPr>
        <w:t xml:space="preserve"> </w:t>
      </w:r>
      <w:r w:rsidRPr="00351B70">
        <w:rPr>
          <w:rFonts w:cs="Traditional Arabic"/>
          <w:sz w:val="32"/>
          <w:szCs w:val="32"/>
          <w:rtl/>
        </w:rPr>
        <w:t>اللزوم</w:t>
      </w:r>
      <w:r w:rsidRPr="00351B70">
        <w:rPr>
          <w:rFonts w:cs="Traditional Arabic"/>
          <w:sz w:val="26"/>
          <w:szCs w:val="26"/>
          <w:rtl/>
        </w:rPr>
        <w:t xml:space="preserve"> </w:t>
      </w:r>
      <w:r w:rsidRPr="00351B70">
        <w:rPr>
          <w:rFonts w:cs="Traditional Arabic"/>
          <w:sz w:val="32"/>
          <w:szCs w:val="32"/>
          <w:rtl/>
        </w:rPr>
        <w:t>بمجرده</w:t>
      </w:r>
      <w:r w:rsidRPr="00351B70">
        <w:rPr>
          <w:rFonts w:cs="Traditional Arabic"/>
          <w:sz w:val="26"/>
          <w:szCs w:val="26"/>
          <w:rtl/>
        </w:rPr>
        <w:t xml:space="preserve"> </w:t>
      </w:r>
      <w:r w:rsidRPr="00351B70">
        <w:rPr>
          <w:rFonts w:cs="Traditional Arabic"/>
          <w:sz w:val="32"/>
          <w:szCs w:val="32"/>
          <w:rtl/>
        </w:rPr>
        <w:t>ليس</w:t>
      </w:r>
      <w:r w:rsidRPr="00351B70">
        <w:rPr>
          <w:rFonts w:cs="Traditional Arabic"/>
          <w:sz w:val="26"/>
          <w:szCs w:val="26"/>
          <w:rtl/>
        </w:rPr>
        <w:t xml:space="preserve"> </w:t>
      </w:r>
      <w:r w:rsidRPr="00351B70">
        <w:rPr>
          <w:rFonts w:cs="Traditional Arabic"/>
          <w:sz w:val="32"/>
          <w:szCs w:val="32"/>
          <w:rtl/>
        </w:rPr>
        <w:t>هو</w:t>
      </w:r>
      <w:r w:rsidRPr="00351B70">
        <w:rPr>
          <w:rFonts w:cs="Traditional Arabic"/>
          <w:sz w:val="26"/>
          <w:szCs w:val="26"/>
          <w:rtl/>
        </w:rPr>
        <w:t xml:space="preserve"> </w:t>
      </w:r>
      <w:r w:rsidRPr="00351B70">
        <w:rPr>
          <w:rFonts w:cs="Traditional Arabic"/>
          <w:sz w:val="32"/>
          <w:szCs w:val="32"/>
          <w:rtl/>
        </w:rPr>
        <w:t>السبب</w:t>
      </w:r>
      <w:r w:rsidRPr="00351B70">
        <w:rPr>
          <w:rFonts w:cs="Traditional Arabic"/>
          <w:sz w:val="26"/>
          <w:szCs w:val="26"/>
          <w:rtl/>
        </w:rPr>
        <w:t xml:space="preserve"> </w:t>
      </w:r>
      <w:r w:rsidRPr="00351B70">
        <w:rPr>
          <w:rFonts w:cs="Traditional Arabic"/>
          <w:sz w:val="32"/>
          <w:szCs w:val="32"/>
          <w:rtl/>
        </w:rPr>
        <w:t>في</w:t>
      </w:r>
      <w:r w:rsidRPr="00351B70">
        <w:rPr>
          <w:rFonts w:cs="Traditional Arabic"/>
          <w:sz w:val="26"/>
          <w:szCs w:val="26"/>
          <w:rtl/>
        </w:rPr>
        <w:t xml:space="preserve"> </w:t>
      </w:r>
      <w:r w:rsidRPr="00351B70">
        <w:rPr>
          <w:rFonts w:cs="Traditional Arabic"/>
          <w:sz w:val="32"/>
          <w:szCs w:val="32"/>
          <w:rtl/>
        </w:rPr>
        <w:t>حصول دلالة الالتزام</w:t>
      </w:r>
      <w:r w:rsidR="002C5E60" w:rsidRPr="00351B70">
        <w:rPr>
          <w:rFonts w:cs="Traditional Arabic" w:hint="cs"/>
          <w:sz w:val="32"/>
          <w:szCs w:val="32"/>
          <w:rtl/>
          <w:lang w:bidi="ar-LB"/>
        </w:rPr>
        <w:t>،</w:t>
      </w:r>
      <w:r w:rsidRPr="00351B70">
        <w:rPr>
          <w:rFonts w:cs="Traditional Arabic"/>
          <w:sz w:val="32"/>
          <w:szCs w:val="32"/>
          <w:rtl/>
        </w:rPr>
        <w:t xml:space="preserve"> بل السبب هو إطلاق اللفظ</w:t>
      </w:r>
      <w:r w:rsidR="008D63E1" w:rsidRPr="00351B70">
        <w:rPr>
          <w:rFonts w:cs="Traditional Arabic" w:hint="cs"/>
          <w:sz w:val="32"/>
          <w:szCs w:val="32"/>
          <w:rtl/>
          <w:lang w:bidi="ar-LB"/>
        </w:rPr>
        <w:t>،</w:t>
      </w:r>
      <w:r w:rsidRPr="00351B70">
        <w:rPr>
          <w:rFonts w:cs="Traditional Arabic"/>
          <w:sz w:val="32"/>
          <w:szCs w:val="32"/>
          <w:rtl/>
        </w:rPr>
        <w:t xml:space="preserve"> واللزوم شرط. واللفظ باعتبار دلالته ينقسم إلى مركب ومفرد</w:t>
      </w:r>
      <w:r w:rsidR="002C5E60" w:rsidRPr="00351B70">
        <w:rPr>
          <w:rFonts w:cs="Traditional Arabic" w:hint="cs"/>
          <w:sz w:val="32"/>
          <w:szCs w:val="32"/>
          <w:rtl/>
          <w:lang w:bidi="ar-LB"/>
        </w:rPr>
        <w:t>؛</w:t>
      </w:r>
      <w:r w:rsidRPr="00351B70">
        <w:rPr>
          <w:rFonts w:cs="Traditional Arabic"/>
          <w:sz w:val="32"/>
          <w:szCs w:val="32"/>
          <w:rtl/>
        </w:rPr>
        <w:t xml:space="preserve"> وذلك لأنه إن دل جزؤه على جزء المعنى المستفاد منه فهو المركب</w:t>
      </w:r>
      <w:r w:rsidR="002C5E60" w:rsidRPr="00351B70">
        <w:rPr>
          <w:rFonts w:cs="Traditional Arabic" w:hint="cs"/>
          <w:sz w:val="32"/>
          <w:szCs w:val="32"/>
          <w:rtl/>
          <w:lang w:bidi="ar-LB"/>
        </w:rPr>
        <w:t>،</w:t>
      </w:r>
      <w:r w:rsidRPr="00351B70">
        <w:rPr>
          <w:rFonts w:cs="Traditional Arabic"/>
          <w:sz w:val="32"/>
          <w:szCs w:val="32"/>
          <w:rtl/>
        </w:rPr>
        <w:t xml:space="preserve"> سواء كان تركيب إسناد كقولنا قام زيد وزيد قائم، أ</w:t>
      </w:r>
      <w:r w:rsidR="008D63E1" w:rsidRPr="00351B70">
        <w:rPr>
          <w:rFonts w:cs="Traditional Arabic" w:hint="cs"/>
          <w:sz w:val="32"/>
          <w:szCs w:val="32"/>
          <w:rtl/>
          <w:lang w:bidi="ar-LB"/>
        </w:rPr>
        <w:t>م</w:t>
      </w:r>
      <w:r w:rsidRPr="00351B70">
        <w:rPr>
          <w:rFonts w:cs="Traditional Arabic"/>
          <w:sz w:val="32"/>
          <w:szCs w:val="32"/>
          <w:rtl/>
        </w:rPr>
        <w:t xml:space="preserve"> تركيب مزج كخمسة عشر وبعلبك، أ</w:t>
      </w:r>
      <w:r w:rsidR="008D63E1" w:rsidRPr="00351B70">
        <w:rPr>
          <w:rFonts w:cs="Traditional Arabic" w:hint="cs"/>
          <w:sz w:val="32"/>
          <w:szCs w:val="32"/>
          <w:rtl/>
          <w:lang w:bidi="ar-LB"/>
        </w:rPr>
        <w:t>م</w:t>
      </w:r>
      <w:r w:rsidRPr="00351B70">
        <w:rPr>
          <w:rFonts w:cs="Traditional Arabic"/>
          <w:sz w:val="32"/>
          <w:szCs w:val="32"/>
          <w:rtl/>
        </w:rPr>
        <w:t xml:space="preserve"> تركيب إضافة كغلام زيد وكباب الدار. وإن لم يدل جزؤه على جزء معناه فهو مفرد، وذلك بأن لا يكون له جزء أصلاً كباء الجر</w:t>
      </w:r>
      <w:r w:rsidR="002C5E60" w:rsidRPr="00351B70">
        <w:rPr>
          <w:rFonts w:cs="Traditional Arabic" w:hint="cs"/>
          <w:sz w:val="32"/>
          <w:szCs w:val="32"/>
          <w:rtl/>
          <w:lang w:bidi="ar-LB"/>
        </w:rPr>
        <w:t>،</w:t>
      </w:r>
      <w:r w:rsidRPr="00351B70">
        <w:rPr>
          <w:rFonts w:cs="Traditional Arabic"/>
          <w:sz w:val="32"/>
          <w:szCs w:val="32"/>
          <w:rtl/>
        </w:rPr>
        <w:t xml:space="preserve"> أو له جزء ولكن لا يدل على جزء معناه </w:t>
      </w:r>
      <w:r w:rsidRPr="00351B70">
        <w:rPr>
          <w:rFonts w:cs="Traditional Arabic"/>
          <w:sz w:val="32"/>
          <w:szCs w:val="32"/>
          <w:rtl/>
        </w:rPr>
        <w:lastRenderedPageBreak/>
        <w:t>كزيد</w:t>
      </w:r>
      <w:r w:rsidR="002C5E60" w:rsidRPr="00351B70">
        <w:rPr>
          <w:rFonts w:cs="Traditional Arabic" w:hint="cs"/>
          <w:sz w:val="32"/>
          <w:szCs w:val="32"/>
          <w:rtl/>
          <w:lang w:bidi="ar-LB"/>
        </w:rPr>
        <w:t>،</w:t>
      </w:r>
      <w:r w:rsidRPr="00351B70">
        <w:rPr>
          <w:rFonts w:cs="Traditional Arabic" w:hint="cs"/>
          <w:sz w:val="26"/>
          <w:szCs w:val="26"/>
          <w:rtl/>
          <w:lang w:bidi="ar-LB"/>
        </w:rPr>
        <w:t xml:space="preserve"> </w:t>
      </w:r>
      <w:r w:rsidRPr="00351B70">
        <w:rPr>
          <w:rFonts w:cs="Traditional Arabic"/>
          <w:sz w:val="32"/>
          <w:szCs w:val="32"/>
          <w:rtl/>
        </w:rPr>
        <w:t>فإن</w:t>
      </w:r>
      <w:r w:rsidRPr="00351B70">
        <w:rPr>
          <w:rFonts w:cs="Traditional Arabic" w:hint="cs"/>
          <w:sz w:val="26"/>
          <w:szCs w:val="26"/>
          <w:rtl/>
          <w:lang w:bidi="ar-LB"/>
        </w:rPr>
        <w:t xml:space="preserve"> </w:t>
      </w:r>
      <w:r w:rsidRPr="00351B70">
        <w:rPr>
          <w:rFonts w:cs="Traditional Arabic"/>
          <w:sz w:val="32"/>
          <w:szCs w:val="32"/>
          <w:rtl/>
        </w:rPr>
        <w:t>الزاي</w:t>
      </w:r>
      <w:r w:rsidR="008D63E1" w:rsidRPr="00351B70">
        <w:rPr>
          <w:rFonts w:cs="Traditional Arabic" w:hint="cs"/>
          <w:sz w:val="26"/>
          <w:szCs w:val="26"/>
          <w:rtl/>
          <w:lang w:bidi="ar-LB"/>
        </w:rPr>
        <w:t>،</w:t>
      </w:r>
      <w:r w:rsidRPr="00351B70">
        <w:rPr>
          <w:rFonts w:cs="Traditional Arabic" w:hint="cs"/>
          <w:sz w:val="26"/>
          <w:szCs w:val="26"/>
          <w:rtl/>
          <w:lang w:bidi="ar-LB"/>
        </w:rPr>
        <w:t xml:space="preserve"> </w:t>
      </w:r>
      <w:r w:rsidRPr="00351B70">
        <w:rPr>
          <w:rFonts w:cs="Traditional Arabic"/>
          <w:sz w:val="32"/>
          <w:szCs w:val="32"/>
          <w:rtl/>
        </w:rPr>
        <w:t>أو</w:t>
      </w:r>
      <w:r w:rsidRPr="00351B70">
        <w:rPr>
          <w:rFonts w:cs="Traditional Arabic" w:hint="cs"/>
          <w:sz w:val="26"/>
          <w:szCs w:val="26"/>
          <w:rtl/>
          <w:lang w:bidi="ar-LB"/>
        </w:rPr>
        <w:t xml:space="preserve"> </w:t>
      </w:r>
      <w:r w:rsidRPr="00351B70">
        <w:rPr>
          <w:rFonts w:cs="Traditional Arabic"/>
          <w:sz w:val="32"/>
          <w:szCs w:val="32"/>
          <w:rtl/>
        </w:rPr>
        <w:t>الياء</w:t>
      </w:r>
      <w:r w:rsidR="008D63E1" w:rsidRPr="00351B70">
        <w:rPr>
          <w:rFonts w:cs="Traditional Arabic" w:hint="cs"/>
          <w:sz w:val="26"/>
          <w:szCs w:val="26"/>
          <w:rtl/>
          <w:lang w:bidi="ar-LB"/>
        </w:rPr>
        <w:t>،</w:t>
      </w:r>
      <w:r w:rsidRPr="00351B70">
        <w:rPr>
          <w:rFonts w:cs="Traditional Arabic" w:hint="cs"/>
          <w:sz w:val="26"/>
          <w:szCs w:val="26"/>
          <w:rtl/>
          <w:lang w:bidi="ar-LB"/>
        </w:rPr>
        <w:t xml:space="preserve"> </w:t>
      </w:r>
      <w:r w:rsidRPr="00351B70">
        <w:rPr>
          <w:rFonts w:cs="Traditional Arabic"/>
          <w:sz w:val="32"/>
          <w:szCs w:val="32"/>
          <w:rtl/>
        </w:rPr>
        <w:t>أو</w:t>
      </w:r>
      <w:r w:rsidRPr="00351B70">
        <w:rPr>
          <w:rFonts w:cs="Traditional Arabic" w:hint="cs"/>
          <w:sz w:val="26"/>
          <w:szCs w:val="26"/>
          <w:rtl/>
          <w:lang w:bidi="ar-LB"/>
        </w:rPr>
        <w:t xml:space="preserve"> </w:t>
      </w:r>
      <w:r w:rsidRPr="00351B70">
        <w:rPr>
          <w:rFonts w:cs="Traditional Arabic"/>
          <w:sz w:val="32"/>
          <w:szCs w:val="32"/>
          <w:rtl/>
        </w:rPr>
        <w:t>الدال</w:t>
      </w:r>
      <w:r w:rsidR="008D63E1" w:rsidRPr="00351B70">
        <w:rPr>
          <w:rFonts w:cs="Traditional Arabic" w:hint="cs"/>
          <w:sz w:val="32"/>
          <w:szCs w:val="32"/>
          <w:rtl/>
          <w:lang w:bidi="ar-LB"/>
        </w:rPr>
        <w:t>،</w:t>
      </w:r>
      <w:r w:rsidRPr="00351B70">
        <w:rPr>
          <w:rFonts w:cs="Traditional Arabic" w:hint="cs"/>
          <w:sz w:val="26"/>
          <w:szCs w:val="26"/>
          <w:rtl/>
          <w:lang w:bidi="ar-LB"/>
        </w:rPr>
        <w:t xml:space="preserve"> </w:t>
      </w:r>
      <w:r w:rsidRPr="00351B70">
        <w:rPr>
          <w:rFonts w:cs="Traditional Arabic"/>
          <w:sz w:val="32"/>
          <w:szCs w:val="32"/>
          <w:rtl/>
        </w:rPr>
        <w:t>وإن</w:t>
      </w:r>
      <w:r w:rsidRPr="00351B70">
        <w:rPr>
          <w:rFonts w:cs="Traditional Arabic" w:hint="cs"/>
          <w:sz w:val="26"/>
          <w:szCs w:val="26"/>
          <w:rtl/>
          <w:lang w:bidi="ar-LB"/>
        </w:rPr>
        <w:t xml:space="preserve"> </w:t>
      </w:r>
      <w:r w:rsidRPr="00351B70">
        <w:rPr>
          <w:rFonts w:cs="Traditional Arabic"/>
          <w:sz w:val="32"/>
          <w:szCs w:val="32"/>
          <w:rtl/>
        </w:rPr>
        <w:t>كانت</w:t>
      </w:r>
      <w:r w:rsidRPr="00351B70">
        <w:rPr>
          <w:rFonts w:cs="Traditional Arabic" w:hint="cs"/>
          <w:sz w:val="26"/>
          <w:szCs w:val="26"/>
          <w:rtl/>
          <w:lang w:bidi="ar-LB"/>
        </w:rPr>
        <w:t xml:space="preserve"> </w:t>
      </w:r>
      <w:r w:rsidRPr="00351B70">
        <w:rPr>
          <w:rFonts w:cs="Traditional Arabic"/>
          <w:sz w:val="32"/>
          <w:szCs w:val="32"/>
          <w:rtl/>
        </w:rPr>
        <w:t>أي</w:t>
      </w:r>
      <w:r w:rsidRPr="00351B70">
        <w:rPr>
          <w:rFonts w:cs="Traditional Arabic"/>
          <w:sz w:val="26"/>
          <w:szCs w:val="26"/>
          <w:rtl/>
        </w:rPr>
        <w:t xml:space="preserve"> </w:t>
      </w:r>
      <w:r w:rsidRPr="00351B70">
        <w:rPr>
          <w:rFonts w:cs="Traditional Arabic"/>
          <w:sz w:val="32"/>
          <w:szCs w:val="32"/>
          <w:rtl/>
        </w:rPr>
        <w:t>منها</w:t>
      </w:r>
      <w:r w:rsidRPr="00351B70">
        <w:rPr>
          <w:rFonts w:cs="Traditional Arabic"/>
          <w:sz w:val="26"/>
          <w:szCs w:val="26"/>
          <w:rtl/>
        </w:rPr>
        <w:t xml:space="preserve"> </w:t>
      </w:r>
      <w:r w:rsidRPr="00351B70">
        <w:rPr>
          <w:rFonts w:cs="Traditional Arabic"/>
          <w:sz w:val="32"/>
          <w:szCs w:val="32"/>
          <w:rtl/>
        </w:rPr>
        <w:t>تدل</w:t>
      </w:r>
      <w:r w:rsidRPr="00351B70">
        <w:rPr>
          <w:rFonts w:cs="Traditional Arabic"/>
          <w:sz w:val="26"/>
          <w:szCs w:val="26"/>
          <w:rtl/>
        </w:rPr>
        <w:t xml:space="preserve"> </w:t>
      </w:r>
      <w:r w:rsidRPr="00351B70">
        <w:rPr>
          <w:rFonts w:cs="Traditional Arabic"/>
          <w:sz w:val="32"/>
          <w:szCs w:val="32"/>
          <w:rtl/>
        </w:rPr>
        <w:t>على</w:t>
      </w:r>
      <w:r w:rsidRPr="00351B70">
        <w:rPr>
          <w:rFonts w:cs="Traditional Arabic"/>
          <w:sz w:val="26"/>
          <w:szCs w:val="26"/>
          <w:rtl/>
        </w:rPr>
        <w:t xml:space="preserve"> </w:t>
      </w:r>
      <w:r w:rsidRPr="00351B70">
        <w:rPr>
          <w:rFonts w:cs="Traditional Arabic"/>
          <w:sz w:val="32"/>
          <w:szCs w:val="32"/>
          <w:rtl/>
        </w:rPr>
        <w:t>حرف</w:t>
      </w:r>
      <w:r w:rsidRPr="00351B70">
        <w:rPr>
          <w:rFonts w:cs="Traditional Arabic"/>
          <w:sz w:val="26"/>
          <w:szCs w:val="26"/>
          <w:rtl/>
        </w:rPr>
        <w:t xml:space="preserve"> </w:t>
      </w:r>
      <w:r w:rsidRPr="00351B70">
        <w:rPr>
          <w:rFonts w:cs="Traditional Arabic"/>
          <w:sz w:val="32"/>
          <w:szCs w:val="32"/>
          <w:rtl/>
        </w:rPr>
        <w:t>الهجاء</w:t>
      </w:r>
      <w:r w:rsidR="008D63E1" w:rsidRPr="00351B70">
        <w:rPr>
          <w:rFonts w:cs="Traditional Arabic" w:hint="cs"/>
          <w:sz w:val="32"/>
          <w:szCs w:val="32"/>
          <w:rtl/>
          <w:lang w:bidi="ar-LB"/>
        </w:rPr>
        <w:t>،</w:t>
      </w:r>
      <w:r w:rsidRPr="00351B70">
        <w:rPr>
          <w:rFonts w:cs="Traditional Arabic"/>
          <w:sz w:val="32"/>
          <w:szCs w:val="32"/>
          <w:rtl/>
        </w:rPr>
        <w:t xml:space="preserve"> ولكنه ليس جزءاً من معناها</w:t>
      </w:r>
      <w:r w:rsidR="008D63E1" w:rsidRPr="00351B70">
        <w:rPr>
          <w:rFonts w:cs="Traditional Arabic" w:hint="cs"/>
          <w:sz w:val="32"/>
          <w:szCs w:val="32"/>
          <w:rtl/>
          <w:lang w:bidi="ar-LB"/>
        </w:rPr>
        <w:t>،</w:t>
      </w:r>
      <w:r w:rsidRPr="00351B70">
        <w:rPr>
          <w:rFonts w:cs="Traditional Arabic"/>
          <w:sz w:val="32"/>
          <w:szCs w:val="32"/>
          <w:rtl/>
        </w:rPr>
        <w:t xml:space="preserve"> أي من مدلولها</w:t>
      </w:r>
      <w:r w:rsidR="008D63E1" w:rsidRPr="00351B70">
        <w:rPr>
          <w:rFonts w:cs="Traditional Arabic" w:hint="cs"/>
          <w:sz w:val="32"/>
          <w:szCs w:val="32"/>
          <w:rtl/>
          <w:lang w:bidi="ar-LB"/>
        </w:rPr>
        <w:t>،</w:t>
      </w:r>
      <w:r w:rsidRPr="00351B70">
        <w:rPr>
          <w:rFonts w:cs="Traditional Arabic"/>
          <w:sz w:val="32"/>
          <w:szCs w:val="32"/>
          <w:rtl/>
        </w:rPr>
        <w:t xml:space="preserve"> وهو الذات المعينة</w:t>
      </w:r>
      <w:r w:rsidR="008D63E1" w:rsidRPr="00351B70">
        <w:rPr>
          <w:rFonts w:cs="Traditional Arabic" w:hint="cs"/>
          <w:sz w:val="32"/>
          <w:szCs w:val="32"/>
          <w:rtl/>
          <w:lang w:bidi="ar-LB"/>
        </w:rPr>
        <w:t>.</w:t>
      </w:r>
      <w:r w:rsidRPr="00351B70">
        <w:rPr>
          <w:rFonts w:cs="Traditional Arabic"/>
          <w:sz w:val="32"/>
          <w:szCs w:val="32"/>
          <w:rtl/>
        </w:rPr>
        <w:t xml:space="preserve"> وكذلك عبد الله</w:t>
      </w:r>
      <w:r w:rsidR="008D63E1" w:rsidRPr="00351B70">
        <w:rPr>
          <w:rFonts w:cs="Traditional Arabic" w:hint="cs"/>
          <w:sz w:val="32"/>
          <w:szCs w:val="32"/>
          <w:rtl/>
          <w:lang w:bidi="ar-LB"/>
        </w:rPr>
        <w:t>،</w:t>
      </w:r>
      <w:r w:rsidRPr="00351B70">
        <w:rPr>
          <w:rFonts w:cs="Traditional Arabic"/>
          <w:sz w:val="32"/>
          <w:szCs w:val="32"/>
          <w:rtl/>
        </w:rPr>
        <w:t xml:space="preserve"> وتأبط شراً</w:t>
      </w:r>
      <w:r w:rsidR="008D63E1" w:rsidRPr="00351B70">
        <w:rPr>
          <w:rFonts w:cs="Traditional Arabic" w:hint="cs"/>
          <w:sz w:val="32"/>
          <w:szCs w:val="32"/>
          <w:rtl/>
          <w:lang w:bidi="ar-LB"/>
        </w:rPr>
        <w:t>،</w:t>
      </w:r>
      <w:r w:rsidRPr="00351B70">
        <w:rPr>
          <w:rFonts w:cs="Traditional Arabic"/>
          <w:sz w:val="32"/>
          <w:szCs w:val="32"/>
          <w:rtl/>
        </w:rPr>
        <w:t xml:space="preserve"> ونحوه</w:t>
      </w:r>
      <w:r w:rsidR="008D63E1" w:rsidRPr="00351B70">
        <w:rPr>
          <w:rFonts w:cs="Traditional Arabic" w:hint="cs"/>
          <w:sz w:val="32"/>
          <w:szCs w:val="32"/>
          <w:rtl/>
          <w:lang w:bidi="ar-LB"/>
        </w:rPr>
        <w:t>،</w:t>
      </w:r>
      <w:r w:rsidRPr="00351B70">
        <w:rPr>
          <w:rFonts w:cs="Traditional Arabic"/>
          <w:sz w:val="32"/>
          <w:szCs w:val="32"/>
          <w:rtl/>
        </w:rPr>
        <w:t xml:space="preserve"> أعلاماً</w:t>
      </w:r>
      <w:r w:rsidR="008D63E1" w:rsidRPr="00351B70">
        <w:rPr>
          <w:rFonts w:cs="Traditional Arabic" w:hint="cs"/>
          <w:sz w:val="32"/>
          <w:szCs w:val="32"/>
          <w:rtl/>
          <w:lang w:bidi="ar-LB"/>
        </w:rPr>
        <w:t>،</w:t>
      </w:r>
      <w:r w:rsidRPr="00351B70">
        <w:rPr>
          <w:rFonts w:cs="Traditional Arabic"/>
          <w:sz w:val="32"/>
          <w:szCs w:val="32"/>
          <w:rtl/>
        </w:rPr>
        <w:t xml:space="preserve"> أي مسمى بها بأن كانت علماً على شخص.</w:t>
      </w:r>
    </w:p>
    <w:p w14:paraId="6797B393" w14:textId="77777777" w:rsidR="00BA28ED" w:rsidRPr="00351B70" w:rsidRDefault="00BA28ED" w:rsidP="00280A52">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المف</w:t>
      </w:r>
      <w:r w:rsidR="001A571E" w:rsidRPr="00351B70">
        <w:rPr>
          <w:rFonts w:cs="Traditional Arabic" w:hint="cs"/>
          <w:szCs w:val="32"/>
          <w:rtl/>
        </w:rPr>
        <w:t>ـ</w:t>
      </w:r>
      <w:r w:rsidRPr="00351B70">
        <w:rPr>
          <w:rFonts w:cs="Traditional Arabic"/>
          <w:szCs w:val="32"/>
          <w:rtl/>
        </w:rPr>
        <w:t xml:space="preserve">رد </w:t>
      </w:r>
    </w:p>
    <w:p w14:paraId="41D109E2"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ينقسم المفرد إلى ثلاثة أقسام: اسم، وفعل، وحرف. وذلك أن اللفظ المفرد إما أن لا يستقل بمعناه</w:t>
      </w:r>
      <w:r w:rsidR="008D63E1" w:rsidRPr="00351B70">
        <w:rPr>
          <w:rFonts w:cs="Traditional Arabic" w:hint="cs"/>
          <w:sz w:val="32"/>
          <w:szCs w:val="32"/>
          <w:rtl/>
          <w:lang w:bidi="ar-LB"/>
        </w:rPr>
        <w:t>.</w:t>
      </w:r>
      <w:r w:rsidRPr="00351B70">
        <w:rPr>
          <w:rFonts w:cs="Traditional Arabic"/>
          <w:sz w:val="32"/>
          <w:szCs w:val="32"/>
          <w:rtl/>
        </w:rPr>
        <w:t xml:space="preserve"> وإما أن يستقل بمعناه، فإن كان لا يستقل بمعناه</w:t>
      </w:r>
      <w:r w:rsidR="008D63E1" w:rsidRPr="00351B70">
        <w:rPr>
          <w:rFonts w:cs="Traditional Arabic" w:hint="cs"/>
          <w:sz w:val="32"/>
          <w:szCs w:val="32"/>
          <w:rtl/>
          <w:lang w:bidi="ar-LB"/>
        </w:rPr>
        <w:t>،</w:t>
      </w:r>
      <w:r w:rsidRPr="00351B70">
        <w:rPr>
          <w:rFonts w:cs="Traditional Arabic"/>
          <w:sz w:val="32"/>
          <w:szCs w:val="32"/>
          <w:rtl/>
        </w:rPr>
        <w:t xml:space="preserve"> فهو الحرف، فإن الحرف لا يفهم معناه الذي وضع له إلا باعتبار لفظ آخر دال على معنى هو متعلق معناه</w:t>
      </w:r>
      <w:r w:rsidR="008D63E1" w:rsidRPr="00351B70">
        <w:rPr>
          <w:rFonts w:cs="Traditional Arabic" w:hint="cs"/>
          <w:sz w:val="32"/>
          <w:szCs w:val="32"/>
          <w:rtl/>
          <w:lang w:bidi="ar-LB"/>
        </w:rPr>
        <w:t>،</w:t>
      </w:r>
      <w:r w:rsidRPr="00351B70">
        <w:rPr>
          <w:rFonts w:cs="Traditional Arabic"/>
          <w:sz w:val="32"/>
          <w:szCs w:val="32"/>
          <w:rtl/>
        </w:rPr>
        <w:t xml:space="preserve"> أي معنى الحرف، فإن لفظ </w:t>
      </w:r>
      <w:r w:rsidR="002C5E60" w:rsidRPr="00351B70">
        <w:rPr>
          <w:rFonts w:cs="Traditional Arabic" w:hint="cs"/>
          <w:sz w:val="32"/>
          <w:szCs w:val="32"/>
          <w:rtl/>
          <w:lang w:bidi="ar-LB"/>
        </w:rPr>
        <w:t>«</w:t>
      </w:r>
      <w:r w:rsidR="002C5E60" w:rsidRPr="00351B70">
        <w:rPr>
          <w:rFonts w:cs="Traditional Arabic"/>
          <w:sz w:val="32"/>
          <w:szCs w:val="32"/>
          <w:rtl/>
        </w:rPr>
        <w:t>الدراهم</w:t>
      </w:r>
      <w:r w:rsidR="002C5E60" w:rsidRPr="00351B70">
        <w:rPr>
          <w:rFonts w:cs="Traditional Arabic" w:hint="cs"/>
          <w:sz w:val="32"/>
          <w:szCs w:val="32"/>
          <w:rtl/>
          <w:lang w:bidi="ar-LB"/>
        </w:rPr>
        <w:t>»</w:t>
      </w:r>
      <w:r w:rsidRPr="00351B70">
        <w:rPr>
          <w:rFonts w:cs="Traditional Arabic"/>
          <w:sz w:val="32"/>
          <w:szCs w:val="32"/>
          <w:rtl/>
        </w:rPr>
        <w:t xml:space="preserve"> من قولك</w:t>
      </w:r>
      <w:r w:rsidR="005B4192" w:rsidRPr="00351B70">
        <w:rPr>
          <w:rFonts w:cs="Traditional Arabic"/>
          <w:sz w:val="32"/>
          <w:szCs w:val="32"/>
          <w:rtl/>
        </w:rPr>
        <w:t>:</w:t>
      </w:r>
      <w:r w:rsidRPr="00351B70">
        <w:rPr>
          <w:rFonts w:cs="Traditional Arabic"/>
          <w:sz w:val="32"/>
          <w:szCs w:val="32"/>
          <w:rtl/>
        </w:rPr>
        <w:t xml:space="preserve"> </w:t>
      </w:r>
      <w:r w:rsidR="002C5E60" w:rsidRPr="00351B70">
        <w:rPr>
          <w:rFonts w:cs="Traditional Arabic" w:hint="cs"/>
          <w:sz w:val="32"/>
          <w:szCs w:val="32"/>
          <w:rtl/>
          <w:lang w:bidi="ar-LB"/>
        </w:rPr>
        <w:t>«</w:t>
      </w:r>
      <w:r w:rsidRPr="00351B70">
        <w:rPr>
          <w:rFonts w:cs="Traditional Arabic"/>
          <w:sz w:val="32"/>
          <w:szCs w:val="32"/>
          <w:rtl/>
        </w:rPr>
        <w:t>قبضت من الدراهم</w:t>
      </w:r>
      <w:r w:rsidR="002C5E60" w:rsidRPr="00351B70">
        <w:rPr>
          <w:rFonts w:cs="Traditional Arabic" w:hint="cs"/>
          <w:sz w:val="32"/>
          <w:szCs w:val="32"/>
          <w:rtl/>
          <w:lang w:bidi="ar-LB"/>
        </w:rPr>
        <w:t>»</w:t>
      </w:r>
      <w:r w:rsidRPr="00351B70">
        <w:rPr>
          <w:rFonts w:cs="Traditional Arabic"/>
          <w:sz w:val="32"/>
          <w:szCs w:val="32"/>
          <w:rtl/>
        </w:rPr>
        <w:t xml:space="preserve"> دالة على معنى هو متعلق مدلول </w:t>
      </w:r>
      <w:r w:rsidR="002C5E60" w:rsidRPr="00351B70">
        <w:rPr>
          <w:rFonts w:cs="Traditional Arabic" w:hint="cs"/>
          <w:sz w:val="32"/>
          <w:szCs w:val="32"/>
          <w:rtl/>
          <w:lang w:bidi="ar-LB"/>
        </w:rPr>
        <w:t>«</w:t>
      </w:r>
      <w:r w:rsidR="002C5E60" w:rsidRPr="00351B70">
        <w:rPr>
          <w:rFonts w:cs="Traditional Arabic"/>
          <w:sz w:val="32"/>
          <w:szCs w:val="32"/>
          <w:rtl/>
        </w:rPr>
        <w:t>من</w:t>
      </w:r>
      <w:r w:rsidR="002C5E60" w:rsidRPr="00351B70">
        <w:rPr>
          <w:rFonts w:cs="Traditional Arabic" w:hint="cs"/>
          <w:sz w:val="32"/>
          <w:szCs w:val="32"/>
          <w:rtl/>
          <w:lang w:bidi="ar-LB"/>
        </w:rPr>
        <w:t>»</w:t>
      </w:r>
      <w:r w:rsidRPr="00351B70">
        <w:rPr>
          <w:rFonts w:cs="Traditional Arabic"/>
          <w:sz w:val="32"/>
          <w:szCs w:val="32"/>
          <w:rtl/>
        </w:rPr>
        <w:t xml:space="preserve"> لأن التبعيض الذي دلت عليه </w:t>
      </w:r>
      <w:r w:rsidR="002C5E60" w:rsidRPr="00351B70">
        <w:rPr>
          <w:rFonts w:cs="Traditional Arabic" w:hint="cs"/>
          <w:sz w:val="32"/>
          <w:szCs w:val="32"/>
          <w:rtl/>
          <w:lang w:bidi="ar-LB"/>
        </w:rPr>
        <w:t>«</w:t>
      </w:r>
      <w:r w:rsidR="002C5E60" w:rsidRPr="00351B70">
        <w:rPr>
          <w:rFonts w:cs="Traditional Arabic"/>
          <w:sz w:val="32"/>
          <w:szCs w:val="32"/>
          <w:rtl/>
        </w:rPr>
        <w:t>من</w:t>
      </w:r>
      <w:r w:rsidR="002C5E60" w:rsidRPr="00351B70">
        <w:rPr>
          <w:rFonts w:cs="Traditional Arabic" w:hint="cs"/>
          <w:sz w:val="32"/>
          <w:szCs w:val="32"/>
          <w:rtl/>
          <w:lang w:bidi="ar-LB"/>
        </w:rPr>
        <w:t>»</w:t>
      </w:r>
      <w:r w:rsidRPr="00351B70">
        <w:rPr>
          <w:rFonts w:cs="Traditional Arabic"/>
          <w:sz w:val="32"/>
          <w:szCs w:val="32"/>
          <w:rtl/>
        </w:rPr>
        <w:t xml:space="preserve"> تعلق بمعنى الدراهم. وإن كان يستقل بمعناه</w:t>
      </w:r>
      <w:r w:rsidR="008D63E1" w:rsidRPr="00351B70">
        <w:rPr>
          <w:rFonts w:cs="Traditional Arabic" w:hint="cs"/>
          <w:sz w:val="32"/>
          <w:szCs w:val="32"/>
          <w:rtl/>
          <w:lang w:bidi="ar-LB"/>
        </w:rPr>
        <w:t>،</w:t>
      </w:r>
      <w:r w:rsidRPr="00351B70">
        <w:rPr>
          <w:rFonts w:cs="Traditional Arabic"/>
          <w:sz w:val="32"/>
          <w:szCs w:val="32"/>
          <w:rtl/>
        </w:rPr>
        <w:t xml:space="preserve"> أي يفهم معناه من غير حاجة للفظ آخر</w:t>
      </w:r>
      <w:r w:rsidR="008D63E1" w:rsidRPr="00351B70">
        <w:rPr>
          <w:rFonts w:cs="Traditional Arabic" w:hint="cs"/>
          <w:sz w:val="32"/>
          <w:szCs w:val="32"/>
          <w:rtl/>
          <w:lang w:bidi="ar-LB"/>
        </w:rPr>
        <w:t>،</w:t>
      </w:r>
      <w:r w:rsidRPr="00351B70">
        <w:rPr>
          <w:rFonts w:cs="Traditional Arabic"/>
          <w:sz w:val="32"/>
          <w:szCs w:val="32"/>
          <w:rtl/>
        </w:rPr>
        <w:t xml:space="preserve"> ينظر، فإن دل بهيئته</w:t>
      </w:r>
      <w:r w:rsidR="008D63E1" w:rsidRPr="00351B70">
        <w:rPr>
          <w:rFonts w:cs="Traditional Arabic" w:hint="cs"/>
          <w:sz w:val="32"/>
          <w:szCs w:val="32"/>
          <w:rtl/>
          <w:lang w:bidi="ar-LB"/>
        </w:rPr>
        <w:t>،</w:t>
      </w:r>
      <w:r w:rsidRPr="00351B70">
        <w:rPr>
          <w:rFonts w:cs="Traditional Arabic"/>
          <w:sz w:val="32"/>
          <w:szCs w:val="32"/>
          <w:rtl/>
        </w:rPr>
        <w:t xml:space="preserve"> أي بحالته التصريفية</w:t>
      </w:r>
      <w:r w:rsidR="008D63E1" w:rsidRPr="00351B70">
        <w:rPr>
          <w:rFonts w:cs="Traditional Arabic" w:hint="cs"/>
          <w:sz w:val="32"/>
          <w:szCs w:val="32"/>
          <w:rtl/>
          <w:lang w:bidi="ar-LB"/>
        </w:rPr>
        <w:t>،</w:t>
      </w:r>
      <w:r w:rsidRPr="00351B70">
        <w:rPr>
          <w:rFonts w:cs="Traditional Arabic"/>
          <w:sz w:val="32"/>
          <w:szCs w:val="32"/>
          <w:rtl/>
        </w:rPr>
        <w:t xml:space="preserve"> على أحد الأزمنة الثلاثة</w:t>
      </w:r>
      <w:r w:rsidR="008D63E1" w:rsidRPr="00351B70">
        <w:rPr>
          <w:rFonts w:cs="Traditional Arabic" w:hint="cs"/>
          <w:sz w:val="32"/>
          <w:szCs w:val="32"/>
          <w:rtl/>
          <w:lang w:bidi="ar-LB"/>
        </w:rPr>
        <w:t>:</w:t>
      </w:r>
      <w:r w:rsidRPr="00351B70">
        <w:rPr>
          <w:rFonts w:cs="Traditional Arabic"/>
          <w:sz w:val="32"/>
          <w:szCs w:val="32"/>
          <w:rtl/>
        </w:rPr>
        <w:t xml:space="preserve"> الماضي</w:t>
      </w:r>
      <w:r w:rsidR="008D63E1" w:rsidRPr="00351B70">
        <w:rPr>
          <w:rFonts w:cs="Traditional Arabic" w:hint="cs"/>
          <w:sz w:val="32"/>
          <w:szCs w:val="32"/>
          <w:rtl/>
          <w:lang w:bidi="ar-LB"/>
        </w:rPr>
        <w:t>،</w:t>
      </w:r>
      <w:r w:rsidRPr="00351B70">
        <w:rPr>
          <w:rFonts w:cs="Traditional Arabic"/>
          <w:sz w:val="32"/>
          <w:szCs w:val="32"/>
          <w:rtl/>
        </w:rPr>
        <w:t xml:space="preserve"> أو الحال</w:t>
      </w:r>
      <w:r w:rsidR="008D63E1" w:rsidRPr="00351B70">
        <w:rPr>
          <w:rFonts w:cs="Traditional Arabic" w:hint="cs"/>
          <w:sz w:val="32"/>
          <w:szCs w:val="32"/>
          <w:rtl/>
          <w:lang w:bidi="ar-LB"/>
        </w:rPr>
        <w:t>،</w:t>
      </w:r>
      <w:r w:rsidRPr="00351B70">
        <w:rPr>
          <w:rFonts w:cs="Traditional Arabic"/>
          <w:sz w:val="32"/>
          <w:szCs w:val="32"/>
          <w:rtl/>
        </w:rPr>
        <w:t xml:space="preserve"> أو المستقبل</w:t>
      </w:r>
      <w:r w:rsidR="008D63E1" w:rsidRPr="00351B70">
        <w:rPr>
          <w:rFonts w:cs="Traditional Arabic" w:hint="cs"/>
          <w:sz w:val="32"/>
          <w:szCs w:val="32"/>
          <w:rtl/>
          <w:lang w:bidi="ar-LB"/>
        </w:rPr>
        <w:t>،</w:t>
      </w:r>
      <w:r w:rsidRPr="00351B70">
        <w:rPr>
          <w:rFonts w:cs="Traditional Arabic"/>
          <w:sz w:val="32"/>
          <w:szCs w:val="32"/>
          <w:rtl/>
        </w:rPr>
        <w:t xml:space="preserve"> فهو الفعل</w:t>
      </w:r>
      <w:r w:rsidR="008D63E1" w:rsidRPr="00351B70">
        <w:rPr>
          <w:rFonts w:cs="Traditional Arabic" w:hint="cs"/>
          <w:sz w:val="32"/>
          <w:szCs w:val="32"/>
          <w:rtl/>
          <w:lang w:bidi="ar-LB"/>
        </w:rPr>
        <w:t>،</w:t>
      </w:r>
      <w:r w:rsidRPr="00351B70">
        <w:rPr>
          <w:rFonts w:cs="Traditional Arabic"/>
          <w:sz w:val="32"/>
          <w:szCs w:val="32"/>
          <w:rtl/>
        </w:rPr>
        <w:t xml:space="preserve"> كقام ويقوم وقم، وإن لم يدل بهيئته على أحد الأزمنة فهو الاسم، وذلك بأن لا يدل على زمان أصلاً كزيد، أو يدل عليه لكن لا بهيئته بل بذاته كالصبوح</w:t>
      </w:r>
      <w:r w:rsidR="002C5E60" w:rsidRPr="00351B70">
        <w:rPr>
          <w:rFonts w:cs="Traditional Arabic" w:hint="cs"/>
          <w:sz w:val="32"/>
          <w:szCs w:val="32"/>
          <w:rtl/>
          <w:lang w:bidi="ar-LB"/>
        </w:rPr>
        <w:t>،</w:t>
      </w:r>
      <w:r w:rsidRPr="00351B70">
        <w:rPr>
          <w:rFonts w:cs="Traditional Arabic"/>
          <w:sz w:val="32"/>
          <w:szCs w:val="32"/>
          <w:rtl/>
        </w:rPr>
        <w:t xml:space="preserve"> والغبوق</w:t>
      </w:r>
      <w:r w:rsidR="002C5E60" w:rsidRPr="00351B70">
        <w:rPr>
          <w:rFonts w:cs="Traditional Arabic" w:hint="cs"/>
          <w:sz w:val="32"/>
          <w:szCs w:val="32"/>
          <w:rtl/>
          <w:lang w:bidi="ar-LB"/>
        </w:rPr>
        <w:t>،</w:t>
      </w:r>
      <w:r w:rsidRPr="00351B70">
        <w:rPr>
          <w:rFonts w:cs="Traditional Arabic"/>
          <w:sz w:val="32"/>
          <w:szCs w:val="32"/>
          <w:rtl/>
        </w:rPr>
        <w:t xml:space="preserve"> وأمس</w:t>
      </w:r>
      <w:r w:rsidR="002C5E60" w:rsidRPr="00351B70">
        <w:rPr>
          <w:rFonts w:cs="Traditional Arabic" w:hint="cs"/>
          <w:sz w:val="32"/>
          <w:szCs w:val="32"/>
          <w:rtl/>
          <w:lang w:bidi="ar-LB"/>
        </w:rPr>
        <w:t>،</w:t>
      </w:r>
      <w:r w:rsidRPr="00351B70">
        <w:rPr>
          <w:rFonts w:cs="Traditional Arabic"/>
          <w:sz w:val="32"/>
          <w:szCs w:val="32"/>
          <w:rtl/>
        </w:rPr>
        <w:t xml:space="preserve"> والآن</w:t>
      </w:r>
      <w:r w:rsidR="002C5E60" w:rsidRPr="00351B70">
        <w:rPr>
          <w:rFonts w:cs="Traditional Arabic" w:hint="cs"/>
          <w:sz w:val="32"/>
          <w:szCs w:val="32"/>
          <w:rtl/>
          <w:lang w:bidi="ar-LB"/>
        </w:rPr>
        <w:t>،</w:t>
      </w:r>
      <w:r w:rsidRPr="00351B70">
        <w:rPr>
          <w:rFonts w:cs="Traditional Arabic"/>
          <w:sz w:val="32"/>
          <w:szCs w:val="32"/>
          <w:rtl/>
        </w:rPr>
        <w:t xml:space="preserve"> وغداً</w:t>
      </w:r>
      <w:r w:rsidR="002C5E60" w:rsidRPr="00351B70">
        <w:rPr>
          <w:rFonts w:cs="Traditional Arabic" w:hint="cs"/>
          <w:sz w:val="32"/>
          <w:szCs w:val="32"/>
          <w:rtl/>
          <w:lang w:bidi="ar-LB"/>
        </w:rPr>
        <w:t>؛</w:t>
      </w:r>
      <w:r w:rsidRPr="00351B70">
        <w:rPr>
          <w:rFonts w:cs="Traditional Arabic"/>
          <w:sz w:val="32"/>
          <w:szCs w:val="32"/>
          <w:rtl/>
        </w:rPr>
        <w:t xml:space="preserve"> ولهذا فإن المفرد ينقسم إلى ثلاثة أقسام</w:t>
      </w:r>
      <w:r w:rsidR="002C5E60" w:rsidRPr="00351B70">
        <w:rPr>
          <w:rFonts w:cs="Traditional Arabic" w:hint="cs"/>
          <w:sz w:val="32"/>
          <w:szCs w:val="32"/>
          <w:rtl/>
          <w:lang w:bidi="ar-LB"/>
        </w:rPr>
        <w:t>:</w:t>
      </w:r>
      <w:r w:rsidRPr="00351B70">
        <w:rPr>
          <w:rFonts w:cs="Traditional Arabic"/>
          <w:sz w:val="32"/>
          <w:szCs w:val="32"/>
          <w:rtl/>
        </w:rPr>
        <w:t xml:space="preserve"> حرف</w:t>
      </w:r>
      <w:r w:rsidR="002C5E60" w:rsidRPr="00351B70">
        <w:rPr>
          <w:rFonts w:cs="Traditional Arabic" w:hint="cs"/>
          <w:sz w:val="32"/>
          <w:szCs w:val="32"/>
          <w:rtl/>
          <w:lang w:bidi="ar-LB"/>
        </w:rPr>
        <w:t>،</w:t>
      </w:r>
      <w:r w:rsidRPr="00351B70">
        <w:rPr>
          <w:rFonts w:cs="Traditional Arabic"/>
          <w:sz w:val="32"/>
          <w:szCs w:val="32"/>
          <w:rtl/>
        </w:rPr>
        <w:t xml:space="preserve"> وفعل</w:t>
      </w:r>
      <w:r w:rsidR="002C5E60" w:rsidRPr="00351B70">
        <w:rPr>
          <w:rFonts w:cs="Traditional Arabic" w:hint="cs"/>
          <w:sz w:val="32"/>
          <w:szCs w:val="32"/>
          <w:rtl/>
          <w:lang w:bidi="ar-LB"/>
        </w:rPr>
        <w:t>،</w:t>
      </w:r>
      <w:r w:rsidRPr="00351B70">
        <w:rPr>
          <w:rFonts w:cs="Traditional Arabic"/>
          <w:sz w:val="32"/>
          <w:szCs w:val="32"/>
          <w:rtl/>
        </w:rPr>
        <w:t xml:space="preserve"> واسم.</w:t>
      </w:r>
      <w:r w:rsidR="008100E8" w:rsidRPr="00351B70">
        <w:rPr>
          <w:rFonts w:cs="Traditional Arabic"/>
          <w:sz w:val="32"/>
          <w:szCs w:val="32"/>
          <w:rtl/>
        </w:rPr>
        <w:t xml:space="preserve"> </w:t>
      </w:r>
    </w:p>
    <w:p w14:paraId="0B750A22"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الاس</w:t>
      </w:r>
      <w:r w:rsidR="001A571E" w:rsidRPr="00351B70">
        <w:rPr>
          <w:rFonts w:cs="Traditional Arabic" w:hint="cs"/>
          <w:szCs w:val="32"/>
          <w:rtl/>
        </w:rPr>
        <w:t>ـ</w:t>
      </w:r>
      <w:r w:rsidRPr="00351B70">
        <w:rPr>
          <w:rFonts w:cs="Traditional Arabic"/>
          <w:szCs w:val="32"/>
          <w:rtl/>
        </w:rPr>
        <w:t>م</w:t>
      </w:r>
    </w:p>
    <w:p w14:paraId="24126477"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الاسم هو ما دل على معنى في نفسه ولا يلزم منه الزمان الخارج عن معناه لبنيته</w:t>
      </w:r>
      <w:r w:rsidR="002C5E60" w:rsidRPr="00351B70">
        <w:rPr>
          <w:rFonts w:cs="Traditional Arabic" w:hint="cs"/>
          <w:sz w:val="32"/>
          <w:szCs w:val="32"/>
          <w:rtl/>
          <w:lang w:bidi="ar-LB"/>
        </w:rPr>
        <w:t>.</w:t>
      </w:r>
      <w:r w:rsidRPr="00351B70">
        <w:rPr>
          <w:rFonts w:cs="Traditional Arabic"/>
          <w:sz w:val="32"/>
          <w:szCs w:val="32"/>
          <w:rtl/>
        </w:rPr>
        <w:t xml:space="preserve"> وهو</w:t>
      </w:r>
      <w:r w:rsidR="008D63E1" w:rsidRPr="00351B70">
        <w:rPr>
          <w:rFonts w:cs="Traditional Arabic" w:hint="cs"/>
          <w:sz w:val="32"/>
          <w:szCs w:val="32"/>
          <w:rtl/>
          <w:lang w:bidi="ar-LB"/>
        </w:rPr>
        <w:t>،</w:t>
      </w:r>
      <w:r w:rsidRPr="00351B70">
        <w:rPr>
          <w:rFonts w:cs="Traditional Arabic"/>
          <w:sz w:val="32"/>
          <w:szCs w:val="32"/>
          <w:rtl/>
        </w:rPr>
        <w:t xml:space="preserve"> أي الاسم</w:t>
      </w:r>
      <w:r w:rsidR="008D63E1" w:rsidRPr="00351B70">
        <w:rPr>
          <w:rFonts w:cs="Traditional Arabic" w:hint="cs"/>
          <w:sz w:val="32"/>
          <w:szCs w:val="32"/>
          <w:rtl/>
          <w:lang w:bidi="ar-LB"/>
        </w:rPr>
        <w:t>،</w:t>
      </w:r>
      <w:r w:rsidRPr="00351B70">
        <w:rPr>
          <w:rFonts w:cs="Traditional Arabic"/>
          <w:sz w:val="32"/>
          <w:szCs w:val="32"/>
          <w:rtl/>
        </w:rPr>
        <w:t xml:space="preserve"> إما أن يكون كلياً</w:t>
      </w:r>
      <w:r w:rsidR="002C5E60" w:rsidRPr="00351B70">
        <w:rPr>
          <w:rFonts w:cs="Traditional Arabic" w:hint="cs"/>
          <w:sz w:val="32"/>
          <w:szCs w:val="32"/>
          <w:rtl/>
          <w:lang w:bidi="ar-LB"/>
        </w:rPr>
        <w:t>،</w:t>
      </w:r>
      <w:r w:rsidRPr="00351B70">
        <w:rPr>
          <w:rFonts w:cs="Traditional Arabic"/>
          <w:sz w:val="32"/>
          <w:szCs w:val="32"/>
          <w:rtl/>
        </w:rPr>
        <w:t xml:space="preserve"> وإما أن يكون جزئياً</w:t>
      </w:r>
      <w:r w:rsidR="002C5E60" w:rsidRPr="00351B70">
        <w:rPr>
          <w:rFonts w:cs="Traditional Arabic" w:hint="cs"/>
          <w:sz w:val="32"/>
          <w:szCs w:val="32"/>
          <w:rtl/>
          <w:lang w:bidi="ar-LB"/>
        </w:rPr>
        <w:t>؛</w:t>
      </w:r>
      <w:r w:rsidRPr="00351B70">
        <w:rPr>
          <w:rFonts w:cs="Traditional Arabic"/>
          <w:sz w:val="32"/>
          <w:szCs w:val="32"/>
          <w:rtl/>
        </w:rPr>
        <w:t xml:space="preserve"> لأنه إن كان بحيث يصح أن يشترك في مفهومه كثيرون أو لا يصح، فإن كان الأول فهو الكلي، وإن كان الثاني فهو الجزئي. فالكلي هو الذي لا يمنع نفس تصوره من وقوع الشركة فيه، سواء وقعت الشركة كالحيوان والإنسان والكاتب</w:t>
      </w:r>
      <w:r w:rsidR="002C5E60" w:rsidRPr="00351B70">
        <w:rPr>
          <w:rFonts w:cs="Traditional Arabic" w:hint="cs"/>
          <w:sz w:val="32"/>
          <w:szCs w:val="32"/>
          <w:rtl/>
          <w:lang w:bidi="ar-LB"/>
        </w:rPr>
        <w:t>،</w:t>
      </w:r>
      <w:r w:rsidRPr="00351B70">
        <w:rPr>
          <w:rFonts w:cs="Traditional Arabic"/>
          <w:sz w:val="32"/>
          <w:szCs w:val="32"/>
          <w:rtl/>
        </w:rPr>
        <w:t xml:space="preserve"> أ</w:t>
      </w:r>
      <w:r w:rsidR="002C5E60" w:rsidRPr="00351B70">
        <w:rPr>
          <w:rFonts w:cs="Traditional Arabic" w:hint="cs"/>
          <w:sz w:val="32"/>
          <w:szCs w:val="32"/>
          <w:rtl/>
          <w:lang w:bidi="ar-LB"/>
        </w:rPr>
        <w:t>م</w:t>
      </w:r>
      <w:r w:rsidRPr="00351B70">
        <w:rPr>
          <w:rFonts w:cs="Traditional Arabic"/>
          <w:sz w:val="32"/>
          <w:szCs w:val="32"/>
          <w:rtl/>
        </w:rPr>
        <w:t xml:space="preserve"> لم تقع مع إمكانها كالشمس</w:t>
      </w:r>
      <w:r w:rsidR="002C5E60" w:rsidRPr="00351B70">
        <w:rPr>
          <w:rFonts w:cs="Traditional Arabic" w:hint="cs"/>
          <w:sz w:val="32"/>
          <w:szCs w:val="32"/>
          <w:rtl/>
          <w:lang w:bidi="ar-LB"/>
        </w:rPr>
        <w:t>،</w:t>
      </w:r>
      <w:r w:rsidR="002C5E60" w:rsidRPr="00351B70">
        <w:rPr>
          <w:rFonts w:cs="Traditional Arabic"/>
          <w:sz w:val="32"/>
          <w:szCs w:val="32"/>
          <w:rtl/>
        </w:rPr>
        <w:t xml:space="preserve"> أ</w:t>
      </w:r>
      <w:r w:rsidR="002C5E60" w:rsidRPr="00351B70">
        <w:rPr>
          <w:rFonts w:cs="Traditional Arabic" w:hint="cs"/>
          <w:sz w:val="32"/>
          <w:szCs w:val="32"/>
          <w:rtl/>
          <w:lang w:bidi="ar-LB"/>
        </w:rPr>
        <w:t>م</w:t>
      </w:r>
      <w:r w:rsidRPr="00351B70">
        <w:rPr>
          <w:rFonts w:cs="Traditional Arabic"/>
          <w:sz w:val="32"/>
          <w:szCs w:val="32"/>
          <w:rtl/>
        </w:rPr>
        <w:t xml:space="preserve"> لم تقع مع استحالتها كالإله. أي </w:t>
      </w:r>
      <w:r w:rsidR="008D63E1" w:rsidRPr="00351B70">
        <w:rPr>
          <w:rFonts w:cs="Traditional Arabic" w:hint="cs"/>
          <w:sz w:val="32"/>
          <w:szCs w:val="32"/>
          <w:rtl/>
          <w:lang w:bidi="ar-LB"/>
        </w:rPr>
        <w:t>إ</w:t>
      </w:r>
      <w:r w:rsidRPr="00351B70">
        <w:rPr>
          <w:rFonts w:cs="Traditional Arabic"/>
          <w:sz w:val="32"/>
          <w:szCs w:val="32"/>
          <w:rtl/>
        </w:rPr>
        <w:t>ن اللفظ إن قبل معناه الشركة فهو الكلي. وأما الجزئي فهو الذي لم يشترك في معناه كثيرون</w:t>
      </w:r>
      <w:r w:rsidR="008D63E1" w:rsidRPr="00351B70">
        <w:rPr>
          <w:rFonts w:cs="Traditional Arabic" w:hint="cs"/>
          <w:sz w:val="32"/>
          <w:szCs w:val="32"/>
          <w:rtl/>
          <w:lang w:bidi="ar-LB"/>
        </w:rPr>
        <w:t>،</w:t>
      </w:r>
      <w:r w:rsidRPr="00351B70">
        <w:rPr>
          <w:rFonts w:cs="Traditional Arabic"/>
          <w:sz w:val="32"/>
          <w:szCs w:val="32"/>
          <w:rtl/>
        </w:rPr>
        <w:t xml:space="preserve"> مثل زيد علماً على رجل</w:t>
      </w:r>
      <w:r w:rsidR="008D63E1" w:rsidRPr="00351B70">
        <w:rPr>
          <w:rFonts w:cs="Traditional Arabic" w:hint="cs"/>
          <w:sz w:val="32"/>
          <w:szCs w:val="32"/>
          <w:rtl/>
          <w:lang w:bidi="ar-LB"/>
        </w:rPr>
        <w:t>،</w:t>
      </w:r>
      <w:r w:rsidRPr="00351B70">
        <w:rPr>
          <w:rFonts w:cs="Traditional Arabic"/>
          <w:sz w:val="32"/>
          <w:szCs w:val="32"/>
          <w:rtl/>
        </w:rPr>
        <w:t xml:space="preserve"> ومثل الضمائر كهو وهي</w:t>
      </w:r>
      <w:r w:rsidR="002C5E60" w:rsidRPr="00351B70">
        <w:rPr>
          <w:rFonts w:cs="Traditional Arabic" w:hint="cs"/>
          <w:sz w:val="32"/>
          <w:szCs w:val="32"/>
          <w:rtl/>
          <w:lang w:bidi="ar-LB"/>
        </w:rPr>
        <w:t>،</w:t>
      </w:r>
      <w:r w:rsidRPr="00351B70">
        <w:rPr>
          <w:rFonts w:cs="Traditional Arabic"/>
          <w:sz w:val="32"/>
          <w:szCs w:val="32"/>
          <w:rtl/>
        </w:rPr>
        <w:t xml:space="preserve"> فإن لفظ زيد</w:t>
      </w:r>
      <w:r w:rsidR="008D63E1" w:rsidRPr="00351B70">
        <w:rPr>
          <w:rFonts w:cs="Traditional Arabic" w:hint="cs"/>
          <w:sz w:val="32"/>
          <w:szCs w:val="32"/>
          <w:rtl/>
          <w:lang w:bidi="ar-LB"/>
        </w:rPr>
        <w:t>،</w:t>
      </w:r>
      <w:r w:rsidRPr="00351B70">
        <w:rPr>
          <w:rFonts w:cs="Traditional Arabic"/>
          <w:sz w:val="32"/>
          <w:szCs w:val="32"/>
          <w:rtl/>
        </w:rPr>
        <w:t xml:space="preserve"> ولفظ هو</w:t>
      </w:r>
      <w:r w:rsidR="008D63E1" w:rsidRPr="00351B70">
        <w:rPr>
          <w:rFonts w:cs="Traditional Arabic" w:hint="cs"/>
          <w:sz w:val="32"/>
          <w:szCs w:val="32"/>
          <w:rtl/>
          <w:lang w:bidi="ar-LB"/>
        </w:rPr>
        <w:t>،</w:t>
      </w:r>
      <w:r w:rsidRPr="00351B70">
        <w:rPr>
          <w:rFonts w:cs="Traditional Arabic"/>
          <w:sz w:val="32"/>
          <w:szCs w:val="32"/>
          <w:rtl/>
        </w:rPr>
        <w:t xml:space="preserve"> لا يقبل معناه الشركة فيكون هو الجزئي. والكلي إن استوى معناه في أفراده من غير التفاوت بالشدة</w:t>
      </w:r>
      <w:r w:rsidR="002C5E60" w:rsidRPr="00351B70">
        <w:rPr>
          <w:rFonts w:cs="Traditional Arabic" w:hint="cs"/>
          <w:sz w:val="32"/>
          <w:szCs w:val="32"/>
          <w:rtl/>
          <w:lang w:bidi="ar-LB"/>
        </w:rPr>
        <w:t>،</w:t>
      </w:r>
      <w:r w:rsidRPr="00351B70">
        <w:rPr>
          <w:rFonts w:cs="Traditional Arabic"/>
          <w:sz w:val="32"/>
          <w:szCs w:val="32"/>
          <w:rtl/>
        </w:rPr>
        <w:t xml:space="preserve"> ولا بالأولوية</w:t>
      </w:r>
      <w:r w:rsidR="002C5E60" w:rsidRPr="00351B70">
        <w:rPr>
          <w:rFonts w:cs="Traditional Arabic" w:hint="cs"/>
          <w:sz w:val="32"/>
          <w:szCs w:val="32"/>
          <w:rtl/>
          <w:lang w:bidi="ar-LB"/>
        </w:rPr>
        <w:t>،</w:t>
      </w:r>
      <w:r w:rsidRPr="00351B70">
        <w:rPr>
          <w:rFonts w:cs="Traditional Arabic"/>
          <w:sz w:val="32"/>
          <w:szCs w:val="32"/>
          <w:rtl/>
        </w:rPr>
        <w:t xml:space="preserve"> ولا بالأولية</w:t>
      </w:r>
      <w:r w:rsidR="002C5E60" w:rsidRPr="00351B70">
        <w:rPr>
          <w:rFonts w:cs="Traditional Arabic" w:hint="cs"/>
          <w:sz w:val="32"/>
          <w:szCs w:val="32"/>
          <w:rtl/>
          <w:lang w:bidi="ar-LB"/>
        </w:rPr>
        <w:t>،</w:t>
      </w:r>
      <w:r w:rsidRPr="00351B70">
        <w:rPr>
          <w:rFonts w:cs="Traditional Arabic"/>
          <w:sz w:val="32"/>
          <w:szCs w:val="32"/>
          <w:rtl/>
        </w:rPr>
        <w:t xml:space="preserve"> فهو المتواطئ</w:t>
      </w:r>
      <w:r w:rsidR="008D63E1" w:rsidRPr="00351B70">
        <w:rPr>
          <w:rFonts w:cs="Traditional Arabic" w:hint="cs"/>
          <w:sz w:val="32"/>
          <w:szCs w:val="32"/>
          <w:rtl/>
          <w:lang w:bidi="ar-LB"/>
        </w:rPr>
        <w:t>،</w:t>
      </w:r>
      <w:r w:rsidRPr="00351B70">
        <w:rPr>
          <w:rFonts w:cs="Traditional Arabic"/>
          <w:sz w:val="32"/>
          <w:szCs w:val="32"/>
          <w:rtl/>
        </w:rPr>
        <w:t xml:space="preserve"> كلفظ الإنسان</w:t>
      </w:r>
      <w:r w:rsidR="008D63E1" w:rsidRPr="00351B70">
        <w:rPr>
          <w:rFonts w:cs="Traditional Arabic" w:hint="cs"/>
          <w:sz w:val="32"/>
          <w:szCs w:val="32"/>
          <w:rtl/>
          <w:lang w:bidi="ar-LB"/>
        </w:rPr>
        <w:t>،</w:t>
      </w:r>
      <w:r w:rsidRPr="00351B70">
        <w:rPr>
          <w:rFonts w:cs="Traditional Arabic"/>
          <w:sz w:val="32"/>
          <w:szCs w:val="32"/>
          <w:rtl/>
        </w:rPr>
        <w:t xml:space="preserve"> فإن كل فرد من الأفراد لا يزيد على الآخر في الحيوانية والناطقية، وكذلك لفظ الفرس</w:t>
      </w:r>
      <w:r w:rsidR="008D63E1" w:rsidRPr="00351B70">
        <w:rPr>
          <w:rFonts w:cs="Traditional Arabic" w:hint="cs"/>
          <w:sz w:val="32"/>
          <w:szCs w:val="32"/>
          <w:rtl/>
          <w:lang w:bidi="ar-LB"/>
        </w:rPr>
        <w:t>،</w:t>
      </w:r>
      <w:r w:rsidRPr="00351B70">
        <w:rPr>
          <w:rFonts w:cs="Traditional Arabic"/>
          <w:sz w:val="32"/>
          <w:szCs w:val="32"/>
          <w:rtl/>
        </w:rPr>
        <w:t xml:space="preserve"> فإن كل فرد من أفراده لا يزيد على الآخر. وسمي متواطئاً لأنه متوافق، يقال تواطأ فلان وفلان أي اتفقا. وأما إن اختلف معنى الكلي في أفراده فهو المشكك كلفظ الوجود والأبيض، سواء كان اختلافه بالوجوب والإمكان</w:t>
      </w:r>
      <w:r w:rsidR="008D63E1" w:rsidRPr="00351B70">
        <w:rPr>
          <w:rFonts w:cs="Traditional Arabic" w:hint="cs"/>
          <w:sz w:val="32"/>
          <w:szCs w:val="32"/>
          <w:rtl/>
          <w:lang w:bidi="ar-LB"/>
        </w:rPr>
        <w:t>،</w:t>
      </w:r>
      <w:r w:rsidRPr="00351B70">
        <w:rPr>
          <w:rFonts w:cs="Traditional Arabic"/>
          <w:sz w:val="32"/>
          <w:szCs w:val="32"/>
          <w:rtl/>
        </w:rPr>
        <w:t xml:space="preserve"> كالوجود</w:t>
      </w:r>
      <w:r w:rsidR="008D63E1" w:rsidRPr="00351B70">
        <w:rPr>
          <w:rFonts w:cs="Traditional Arabic" w:hint="cs"/>
          <w:sz w:val="32"/>
          <w:szCs w:val="32"/>
          <w:rtl/>
          <w:lang w:bidi="ar-LB"/>
        </w:rPr>
        <w:t>،</w:t>
      </w:r>
      <w:r w:rsidRPr="00351B70">
        <w:rPr>
          <w:rFonts w:cs="Traditional Arabic"/>
          <w:sz w:val="32"/>
          <w:szCs w:val="32"/>
          <w:rtl/>
        </w:rPr>
        <w:t xml:space="preserve"> فإنه واجب في الباري ممكن في غيره، أ</w:t>
      </w:r>
      <w:r w:rsidR="008D63E1" w:rsidRPr="00351B70">
        <w:rPr>
          <w:rFonts w:cs="Traditional Arabic" w:hint="cs"/>
          <w:sz w:val="32"/>
          <w:szCs w:val="32"/>
          <w:rtl/>
          <w:lang w:bidi="ar-LB"/>
        </w:rPr>
        <w:t>م</w:t>
      </w:r>
      <w:r w:rsidRPr="00351B70">
        <w:rPr>
          <w:rFonts w:cs="Traditional Arabic"/>
          <w:sz w:val="32"/>
          <w:szCs w:val="32"/>
          <w:rtl/>
        </w:rPr>
        <w:t xml:space="preserve"> بالاستغناء والافتقار</w:t>
      </w:r>
      <w:r w:rsidR="008D63E1" w:rsidRPr="00351B70">
        <w:rPr>
          <w:rFonts w:cs="Traditional Arabic" w:hint="cs"/>
          <w:sz w:val="32"/>
          <w:szCs w:val="32"/>
          <w:rtl/>
          <w:lang w:bidi="ar-LB"/>
        </w:rPr>
        <w:t>،</w:t>
      </w:r>
      <w:r w:rsidRPr="00351B70">
        <w:rPr>
          <w:rFonts w:cs="Traditional Arabic"/>
          <w:sz w:val="32"/>
          <w:szCs w:val="32"/>
          <w:rtl/>
        </w:rPr>
        <w:t xml:space="preserve"> كالوجود</w:t>
      </w:r>
      <w:r w:rsidR="008D63E1" w:rsidRPr="00351B70">
        <w:rPr>
          <w:rFonts w:cs="Traditional Arabic" w:hint="cs"/>
          <w:sz w:val="32"/>
          <w:szCs w:val="32"/>
          <w:rtl/>
          <w:lang w:bidi="ar-LB"/>
        </w:rPr>
        <w:t>،</w:t>
      </w:r>
      <w:r w:rsidRPr="00351B70">
        <w:rPr>
          <w:rFonts w:cs="Traditional Arabic"/>
          <w:sz w:val="32"/>
          <w:szCs w:val="32"/>
          <w:rtl/>
        </w:rPr>
        <w:t xml:space="preserve"> يطلق على الأجسام مع استغنائها عن المحل</w:t>
      </w:r>
      <w:r w:rsidR="00262008" w:rsidRPr="00351B70">
        <w:rPr>
          <w:rFonts w:cs="Traditional Arabic" w:hint="cs"/>
          <w:sz w:val="32"/>
          <w:szCs w:val="32"/>
          <w:rtl/>
          <w:lang w:bidi="ar-LB"/>
        </w:rPr>
        <w:t>،</w:t>
      </w:r>
      <w:r w:rsidRPr="00351B70">
        <w:rPr>
          <w:rFonts w:cs="Traditional Arabic"/>
          <w:sz w:val="32"/>
          <w:szCs w:val="32"/>
          <w:rtl/>
        </w:rPr>
        <w:t xml:space="preserve"> وعلى الأعراض مع افتقارها إليه، أ</w:t>
      </w:r>
      <w:r w:rsidR="008D63E1" w:rsidRPr="00351B70">
        <w:rPr>
          <w:rFonts w:cs="Traditional Arabic" w:hint="cs"/>
          <w:sz w:val="32"/>
          <w:szCs w:val="32"/>
          <w:rtl/>
          <w:lang w:bidi="ar-LB"/>
        </w:rPr>
        <w:t>م</w:t>
      </w:r>
      <w:r w:rsidRPr="00351B70">
        <w:rPr>
          <w:rFonts w:cs="Traditional Arabic"/>
          <w:sz w:val="32"/>
          <w:szCs w:val="32"/>
          <w:rtl/>
        </w:rPr>
        <w:t xml:space="preserve"> بالزيادة والنقصان</w:t>
      </w:r>
      <w:r w:rsidR="008D63E1" w:rsidRPr="00351B70">
        <w:rPr>
          <w:rFonts w:cs="Traditional Arabic" w:hint="cs"/>
          <w:sz w:val="32"/>
          <w:szCs w:val="32"/>
          <w:rtl/>
          <w:lang w:bidi="ar-LB"/>
        </w:rPr>
        <w:t>،</w:t>
      </w:r>
      <w:r w:rsidRPr="00351B70">
        <w:rPr>
          <w:rFonts w:cs="Traditional Arabic"/>
          <w:sz w:val="32"/>
          <w:szCs w:val="32"/>
          <w:rtl/>
        </w:rPr>
        <w:t xml:space="preserve"> كالنور</w:t>
      </w:r>
      <w:r w:rsidR="008D63E1" w:rsidRPr="00351B70">
        <w:rPr>
          <w:rFonts w:cs="Traditional Arabic" w:hint="cs"/>
          <w:sz w:val="32"/>
          <w:szCs w:val="32"/>
          <w:rtl/>
          <w:lang w:bidi="ar-LB"/>
        </w:rPr>
        <w:t>،</w:t>
      </w:r>
      <w:r w:rsidRPr="00351B70">
        <w:rPr>
          <w:rFonts w:cs="Traditional Arabic"/>
          <w:sz w:val="32"/>
          <w:szCs w:val="32"/>
          <w:rtl/>
        </w:rPr>
        <w:t xml:space="preserve"> فإنه في الشمس أكثر منه في السراج. وسمي مشككاً</w:t>
      </w:r>
      <w:r w:rsidR="00DD252E" w:rsidRPr="00351B70">
        <w:rPr>
          <w:rFonts w:cs="Traditional Arabic" w:hint="cs"/>
          <w:sz w:val="32"/>
          <w:szCs w:val="32"/>
          <w:rtl/>
          <w:lang w:bidi="ar-LB"/>
        </w:rPr>
        <w:t>؛</w:t>
      </w:r>
      <w:r w:rsidRPr="00351B70">
        <w:rPr>
          <w:rFonts w:cs="Traditional Arabic"/>
          <w:sz w:val="32"/>
          <w:szCs w:val="32"/>
          <w:rtl/>
        </w:rPr>
        <w:t xml:space="preserve"> لأن الناظر فيه يشكك هل هو متواطئ لكون الحقيقة واحدة</w:t>
      </w:r>
      <w:r w:rsidR="00262008" w:rsidRPr="00351B70">
        <w:rPr>
          <w:rFonts w:cs="Traditional Arabic" w:hint="cs"/>
          <w:sz w:val="32"/>
          <w:szCs w:val="32"/>
          <w:rtl/>
          <w:lang w:bidi="ar-LB"/>
        </w:rPr>
        <w:t>،</w:t>
      </w:r>
      <w:r w:rsidRPr="00351B70">
        <w:rPr>
          <w:rFonts w:cs="Traditional Arabic"/>
          <w:sz w:val="32"/>
          <w:szCs w:val="32"/>
          <w:rtl/>
        </w:rPr>
        <w:t xml:space="preserve"> أو مشترك لما بينهما من </w:t>
      </w:r>
      <w:r w:rsidRPr="00351B70">
        <w:rPr>
          <w:rFonts w:cs="Traditional Arabic"/>
          <w:sz w:val="32"/>
          <w:szCs w:val="32"/>
          <w:rtl/>
        </w:rPr>
        <w:lastRenderedPageBreak/>
        <w:t>الاختلاف.</w:t>
      </w:r>
      <w:r w:rsidR="008100E8" w:rsidRPr="00351B70">
        <w:rPr>
          <w:rFonts w:cs="Traditional Arabic"/>
          <w:sz w:val="32"/>
          <w:szCs w:val="32"/>
          <w:rtl/>
        </w:rPr>
        <w:t xml:space="preserve"> </w:t>
      </w:r>
    </w:p>
    <w:p w14:paraId="70A4DFDA"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والكلي أيضاً نوعان</w:t>
      </w:r>
      <w:r w:rsidR="00DD252E" w:rsidRPr="00351B70">
        <w:rPr>
          <w:rFonts w:hint="cs"/>
          <w:sz w:val="32"/>
          <w:rtl/>
          <w:lang w:bidi="ar-LB"/>
        </w:rPr>
        <w:t>:</w:t>
      </w:r>
      <w:r w:rsidRPr="00351B70">
        <w:rPr>
          <w:sz w:val="32"/>
          <w:rtl/>
        </w:rPr>
        <w:t xml:space="preserve"> جنس ومشتق</w:t>
      </w:r>
      <w:r w:rsidR="00DD252E" w:rsidRPr="00351B70">
        <w:rPr>
          <w:rFonts w:hint="cs"/>
          <w:sz w:val="32"/>
          <w:rtl/>
          <w:lang w:bidi="ar-LB"/>
        </w:rPr>
        <w:t>؛</w:t>
      </w:r>
      <w:r w:rsidRPr="00351B70">
        <w:rPr>
          <w:sz w:val="32"/>
          <w:rtl/>
        </w:rPr>
        <w:t xml:space="preserve"> وذلك لأنه إن دل على ذات غير معينة</w:t>
      </w:r>
      <w:r w:rsidR="008D63E1" w:rsidRPr="00351B70">
        <w:rPr>
          <w:rFonts w:hint="cs"/>
          <w:sz w:val="32"/>
          <w:rtl/>
          <w:lang w:bidi="ar-LB"/>
        </w:rPr>
        <w:t>،</w:t>
      </w:r>
      <w:r w:rsidRPr="00351B70">
        <w:rPr>
          <w:sz w:val="32"/>
          <w:rtl/>
        </w:rPr>
        <w:t xml:space="preserve"> كالفرس والإنس</w:t>
      </w:r>
      <w:r w:rsidR="00E352A7" w:rsidRPr="00351B70">
        <w:rPr>
          <w:rFonts w:hint="cs"/>
          <w:sz w:val="32"/>
          <w:rtl/>
        </w:rPr>
        <w:t>ـ</w:t>
      </w:r>
      <w:r w:rsidRPr="00351B70">
        <w:rPr>
          <w:sz w:val="32"/>
          <w:rtl/>
        </w:rPr>
        <w:t>ان والس</w:t>
      </w:r>
      <w:r w:rsidR="00E352A7" w:rsidRPr="00351B70">
        <w:rPr>
          <w:rFonts w:hint="cs"/>
          <w:sz w:val="32"/>
          <w:rtl/>
        </w:rPr>
        <w:t>ـ</w:t>
      </w:r>
      <w:r w:rsidRPr="00351B70">
        <w:rPr>
          <w:sz w:val="32"/>
          <w:rtl/>
        </w:rPr>
        <w:t>واد وغير ذلك مم</w:t>
      </w:r>
      <w:r w:rsidR="00E352A7" w:rsidRPr="00351B70">
        <w:rPr>
          <w:rFonts w:hint="cs"/>
          <w:sz w:val="32"/>
          <w:rtl/>
        </w:rPr>
        <w:t>ـ</w:t>
      </w:r>
      <w:r w:rsidRPr="00351B70">
        <w:rPr>
          <w:sz w:val="32"/>
          <w:rtl/>
        </w:rPr>
        <w:t>ا دل على نفس الماهية</w:t>
      </w:r>
      <w:r w:rsidR="00DD252E" w:rsidRPr="00351B70">
        <w:rPr>
          <w:rFonts w:hint="cs"/>
          <w:sz w:val="32"/>
          <w:rtl/>
          <w:lang w:bidi="ar-LB"/>
        </w:rPr>
        <w:t>،</w:t>
      </w:r>
      <w:r w:rsidRPr="00351B70">
        <w:rPr>
          <w:sz w:val="32"/>
          <w:rtl/>
        </w:rPr>
        <w:t xml:space="preserve"> فهو الجنس أي اسم الجنس، وهو اللفظ الموضوع للحقيقة الذهنية من حيث هي هي. وإن دل الكلي على ذي صفة معينة فهو المشتق</w:t>
      </w:r>
      <w:r w:rsidR="008D63E1" w:rsidRPr="00351B70">
        <w:rPr>
          <w:rFonts w:hint="cs"/>
          <w:sz w:val="32"/>
          <w:rtl/>
          <w:lang w:bidi="ar-LB"/>
        </w:rPr>
        <w:t>،</w:t>
      </w:r>
      <w:r w:rsidRPr="00351B70">
        <w:rPr>
          <w:sz w:val="32"/>
          <w:rtl/>
        </w:rPr>
        <w:t xml:space="preserve"> كالأسود والفارس ونحوهما.</w:t>
      </w:r>
    </w:p>
    <w:p w14:paraId="002C9800" w14:textId="77777777" w:rsidR="00BA28ED" w:rsidRPr="00351B70" w:rsidRDefault="00BA28ED" w:rsidP="00280A52">
      <w:pPr>
        <w:widowControl w:val="0"/>
        <w:spacing w:line="442" w:lineRule="exact"/>
        <w:ind w:firstLine="567"/>
        <w:jc w:val="lowKashida"/>
        <w:rPr>
          <w:sz w:val="32"/>
          <w:rtl/>
        </w:rPr>
      </w:pPr>
      <w:r w:rsidRPr="00351B70">
        <w:rPr>
          <w:sz w:val="32"/>
          <w:rtl/>
        </w:rPr>
        <w:t>وأما الجزئي فهو نوعان علم وضمير</w:t>
      </w:r>
      <w:r w:rsidR="00262008" w:rsidRPr="00351B70">
        <w:rPr>
          <w:rFonts w:hint="cs"/>
          <w:sz w:val="32"/>
          <w:rtl/>
          <w:lang w:bidi="ar-LB"/>
        </w:rPr>
        <w:t>؛</w:t>
      </w:r>
      <w:r w:rsidRPr="00351B70">
        <w:rPr>
          <w:sz w:val="32"/>
          <w:rtl/>
        </w:rPr>
        <w:t xml:space="preserve"> وذلك لأنه إن استقل اللفظ بالدلالة</w:t>
      </w:r>
      <w:r w:rsidR="008D63E1" w:rsidRPr="00351B70">
        <w:rPr>
          <w:rFonts w:hint="cs"/>
          <w:sz w:val="32"/>
          <w:rtl/>
          <w:lang w:bidi="ar-LB"/>
        </w:rPr>
        <w:t>،</w:t>
      </w:r>
      <w:r w:rsidRPr="00351B70">
        <w:rPr>
          <w:sz w:val="32"/>
          <w:rtl/>
        </w:rPr>
        <w:t xml:space="preserve"> أي كان لا يفتقر إلى شيء يفسره</w:t>
      </w:r>
      <w:r w:rsidR="008D63E1" w:rsidRPr="00351B70">
        <w:rPr>
          <w:rFonts w:hint="cs"/>
          <w:sz w:val="32"/>
          <w:rtl/>
          <w:lang w:bidi="ar-LB"/>
        </w:rPr>
        <w:t>،</w:t>
      </w:r>
      <w:r w:rsidRPr="00351B70">
        <w:rPr>
          <w:sz w:val="32"/>
          <w:rtl/>
        </w:rPr>
        <w:t xml:space="preserve"> فهو العلم</w:t>
      </w:r>
      <w:r w:rsidR="008D63E1" w:rsidRPr="00351B70">
        <w:rPr>
          <w:rFonts w:hint="cs"/>
          <w:sz w:val="32"/>
          <w:rtl/>
          <w:lang w:bidi="ar-LB"/>
        </w:rPr>
        <w:t>،</w:t>
      </w:r>
      <w:r w:rsidRPr="00351B70">
        <w:rPr>
          <w:sz w:val="32"/>
          <w:rtl/>
        </w:rPr>
        <w:t xml:space="preserve"> كزيد وكعبد الله</w:t>
      </w:r>
      <w:r w:rsidR="00262008" w:rsidRPr="00351B70">
        <w:rPr>
          <w:rFonts w:hint="cs"/>
          <w:sz w:val="32"/>
          <w:rtl/>
          <w:lang w:bidi="ar-LB"/>
        </w:rPr>
        <w:t>.</w:t>
      </w:r>
      <w:r w:rsidRPr="00351B70">
        <w:rPr>
          <w:sz w:val="32"/>
          <w:rtl/>
        </w:rPr>
        <w:t xml:space="preserve"> وإن لم يستقل</w:t>
      </w:r>
      <w:r w:rsidR="008D63E1" w:rsidRPr="00351B70">
        <w:rPr>
          <w:rFonts w:hint="cs"/>
          <w:sz w:val="32"/>
          <w:rtl/>
          <w:lang w:bidi="ar-LB"/>
        </w:rPr>
        <w:t>،</w:t>
      </w:r>
      <w:r w:rsidRPr="00351B70">
        <w:rPr>
          <w:sz w:val="32"/>
          <w:rtl/>
        </w:rPr>
        <w:t xml:space="preserve"> بأن كان يفتقر إلى شيء يفسره</w:t>
      </w:r>
      <w:r w:rsidR="008D63E1" w:rsidRPr="00351B70">
        <w:rPr>
          <w:rFonts w:hint="cs"/>
          <w:sz w:val="32"/>
          <w:rtl/>
          <w:lang w:bidi="ar-LB"/>
        </w:rPr>
        <w:t>،</w:t>
      </w:r>
      <w:r w:rsidRPr="00351B70">
        <w:rPr>
          <w:sz w:val="32"/>
          <w:rtl/>
        </w:rPr>
        <w:t xml:space="preserve"> فهو المضمر</w:t>
      </w:r>
      <w:r w:rsidR="008D63E1" w:rsidRPr="00351B70">
        <w:rPr>
          <w:rFonts w:hint="cs"/>
          <w:sz w:val="32"/>
          <w:rtl/>
          <w:lang w:bidi="ar-LB"/>
        </w:rPr>
        <w:t>،</w:t>
      </w:r>
      <w:r w:rsidRPr="00351B70">
        <w:rPr>
          <w:sz w:val="32"/>
          <w:rtl/>
        </w:rPr>
        <w:t xml:space="preserve"> مثل هو وهي</w:t>
      </w:r>
      <w:r w:rsidR="00262008" w:rsidRPr="00351B70">
        <w:rPr>
          <w:rFonts w:hint="cs"/>
          <w:sz w:val="32"/>
          <w:rtl/>
          <w:lang w:bidi="ar-LB"/>
        </w:rPr>
        <w:t>؛</w:t>
      </w:r>
      <w:r w:rsidRPr="00351B70">
        <w:rPr>
          <w:sz w:val="32"/>
          <w:rtl/>
        </w:rPr>
        <w:t xml:space="preserve"> لأن المضمرات لا بد لها من شيء يفسرها. والفرق بينه وبين الحرف</w:t>
      </w:r>
      <w:r w:rsidR="00262008" w:rsidRPr="00351B70">
        <w:rPr>
          <w:rFonts w:hint="cs"/>
          <w:sz w:val="32"/>
          <w:rtl/>
          <w:lang w:bidi="ar-LB"/>
        </w:rPr>
        <w:t>،</w:t>
      </w:r>
      <w:r w:rsidRPr="00351B70">
        <w:rPr>
          <w:sz w:val="32"/>
          <w:rtl/>
        </w:rPr>
        <w:t xml:space="preserve"> أن الحرف لا يستقل بمعناه أصلاً</w:t>
      </w:r>
      <w:r w:rsidR="00262008" w:rsidRPr="00351B70">
        <w:rPr>
          <w:rFonts w:hint="cs"/>
          <w:sz w:val="32"/>
          <w:rtl/>
          <w:lang w:bidi="ar-LB"/>
        </w:rPr>
        <w:t>،</w:t>
      </w:r>
      <w:r w:rsidRPr="00351B70">
        <w:rPr>
          <w:sz w:val="32"/>
          <w:rtl/>
        </w:rPr>
        <w:t xml:space="preserve"> ولا يفهم معناه إلا بوجود لفظ متعلق معناه بمعناه</w:t>
      </w:r>
      <w:r w:rsidR="008D63E1" w:rsidRPr="00351B70">
        <w:rPr>
          <w:rFonts w:hint="cs"/>
          <w:sz w:val="32"/>
          <w:rtl/>
          <w:lang w:bidi="ar-LB"/>
        </w:rPr>
        <w:t>.</w:t>
      </w:r>
      <w:r w:rsidRPr="00351B70">
        <w:rPr>
          <w:sz w:val="32"/>
          <w:rtl/>
        </w:rPr>
        <w:t xml:space="preserve"> وأما الضمير فهو مستقل بمعناه أصلاً</w:t>
      </w:r>
      <w:r w:rsidR="00262008" w:rsidRPr="00351B70">
        <w:rPr>
          <w:rFonts w:hint="cs"/>
          <w:sz w:val="32"/>
          <w:rtl/>
          <w:lang w:bidi="ar-LB"/>
        </w:rPr>
        <w:t>،</w:t>
      </w:r>
      <w:r w:rsidRPr="00351B70">
        <w:rPr>
          <w:sz w:val="32"/>
          <w:rtl/>
        </w:rPr>
        <w:t xml:space="preserve"> ويفهم معناه من غير حاجة إلى لفظ آخر</w:t>
      </w:r>
      <w:r w:rsidR="00262008" w:rsidRPr="00351B70">
        <w:rPr>
          <w:rFonts w:hint="cs"/>
          <w:sz w:val="32"/>
          <w:rtl/>
          <w:lang w:bidi="ar-LB"/>
        </w:rPr>
        <w:t>،</w:t>
      </w:r>
      <w:r w:rsidRPr="00351B70">
        <w:rPr>
          <w:sz w:val="32"/>
          <w:rtl/>
        </w:rPr>
        <w:t xml:space="preserve"> ولا يتعلق معناه بمعنى أي لفظ</w:t>
      </w:r>
      <w:r w:rsidR="00262008" w:rsidRPr="00351B70">
        <w:rPr>
          <w:rFonts w:hint="cs"/>
          <w:sz w:val="32"/>
          <w:rtl/>
          <w:lang w:bidi="ar-LB"/>
        </w:rPr>
        <w:t>،</w:t>
      </w:r>
      <w:r w:rsidRPr="00351B70">
        <w:rPr>
          <w:sz w:val="32"/>
          <w:rtl/>
        </w:rPr>
        <w:t xml:space="preserve"> وإنما هو يفتقر إلى التفسير فقط</w:t>
      </w:r>
      <w:r w:rsidR="00DD252E" w:rsidRPr="00351B70">
        <w:rPr>
          <w:rFonts w:hint="cs"/>
          <w:sz w:val="32"/>
          <w:rtl/>
          <w:lang w:bidi="ar-LB"/>
        </w:rPr>
        <w:t>؛</w:t>
      </w:r>
      <w:r w:rsidRPr="00351B70">
        <w:rPr>
          <w:sz w:val="32"/>
          <w:rtl/>
        </w:rPr>
        <w:t xml:space="preserve"> ولذلك كان الضمير اسماً</w:t>
      </w:r>
      <w:r w:rsidR="008D63E1" w:rsidRPr="00351B70">
        <w:rPr>
          <w:rFonts w:hint="cs"/>
          <w:sz w:val="32"/>
          <w:rtl/>
          <w:lang w:bidi="ar-LB"/>
        </w:rPr>
        <w:t>،</w:t>
      </w:r>
      <w:r w:rsidRPr="00351B70">
        <w:rPr>
          <w:sz w:val="32"/>
          <w:rtl/>
        </w:rPr>
        <w:t xml:space="preserve"> وهو مغاير للحرف.</w:t>
      </w:r>
      <w:r w:rsidR="008100E8" w:rsidRPr="00351B70">
        <w:rPr>
          <w:sz w:val="32"/>
          <w:rtl/>
        </w:rPr>
        <w:t xml:space="preserve"> </w:t>
      </w:r>
    </w:p>
    <w:p w14:paraId="49CFD765"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تقسيم اللفظ باعتبار المدلول وحده</w:t>
      </w:r>
    </w:p>
    <w:p w14:paraId="45871BA7"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ينقسم اللفظ باعتبار المدلول وحده إلى خمسة أقسام: أحدها أن يكون مدلول اللفظ معنى، والثاني أن يكون لفظاً مفرداً مستعملاً، والثالث أن يكون لفظاً مفرداً مهملاً، والرابع أن يكون لفظاً مركباً مستعملاً، والخامس أن يكون لفظاً مركباً مهملاً</w:t>
      </w:r>
      <w:r w:rsidR="00DD252E" w:rsidRPr="00351B70">
        <w:rPr>
          <w:rFonts w:cs="Traditional Arabic" w:hint="cs"/>
          <w:sz w:val="32"/>
          <w:szCs w:val="32"/>
          <w:rtl/>
          <w:lang w:bidi="ar-LB"/>
        </w:rPr>
        <w:t>؛</w:t>
      </w:r>
      <w:r w:rsidRPr="00351B70">
        <w:rPr>
          <w:rFonts w:cs="Traditional Arabic"/>
          <w:sz w:val="32"/>
          <w:szCs w:val="32"/>
          <w:rtl/>
        </w:rPr>
        <w:t xml:space="preserve"> وذلك لأن مدلول اللفظ قد يكون معنى</w:t>
      </w:r>
      <w:r w:rsidR="00262008" w:rsidRPr="00351B70">
        <w:rPr>
          <w:rFonts w:cs="Traditional Arabic" w:hint="cs"/>
          <w:sz w:val="32"/>
          <w:szCs w:val="32"/>
          <w:rtl/>
          <w:lang w:bidi="ar-LB"/>
        </w:rPr>
        <w:t>،</w:t>
      </w:r>
      <w:r w:rsidRPr="00351B70">
        <w:rPr>
          <w:rFonts w:cs="Traditional Arabic"/>
          <w:sz w:val="32"/>
          <w:szCs w:val="32"/>
          <w:rtl/>
        </w:rPr>
        <w:t xml:space="preserve"> وقد يكون لفظاً</w:t>
      </w:r>
      <w:r w:rsidR="008D63E1" w:rsidRPr="00351B70">
        <w:rPr>
          <w:rFonts w:cs="Traditional Arabic" w:hint="cs"/>
          <w:sz w:val="32"/>
          <w:szCs w:val="32"/>
          <w:rtl/>
          <w:lang w:bidi="ar-LB"/>
        </w:rPr>
        <w:t>.</w:t>
      </w:r>
      <w:r w:rsidRPr="00351B70">
        <w:rPr>
          <w:rFonts w:cs="Traditional Arabic"/>
          <w:sz w:val="32"/>
          <w:szCs w:val="32"/>
          <w:rtl/>
        </w:rPr>
        <w:t xml:space="preserve"> فإن كان لفظاً</w:t>
      </w:r>
      <w:r w:rsidR="008D63E1" w:rsidRPr="00351B70">
        <w:rPr>
          <w:rFonts w:cs="Traditional Arabic" w:hint="cs"/>
          <w:sz w:val="32"/>
          <w:szCs w:val="32"/>
          <w:rtl/>
          <w:lang w:bidi="ar-LB"/>
        </w:rPr>
        <w:t>،</w:t>
      </w:r>
      <w:r w:rsidRPr="00351B70">
        <w:rPr>
          <w:rFonts w:cs="Traditional Arabic"/>
          <w:sz w:val="32"/>
          <w:szCs w:val="32"/>
          <w:rtl/>
        </w:rPr>
        <w:t xml:space="preserve"> فقد يكون مفرداً</w:t>
      </w:r>
      <w:r w:rsidR="00262008" w:rsidRPr="00351B70">
        <w:rPr>
          <w:rFonts w:cs="Traditional Arabic" w:hint="cs"/>
          <w:sz w:val="32"/>
          <w:szCs w:val="32"/>
          <w:rtl/>
          <w:lang w:bidi="ar-LB"/>
        </w:rPr>
        <w:t>،</w:t>
      </w:r>
      <w:r w:rsidRPr="00351B70">
        <w:rPr>
          <w:rFonts w:cs="Traditional Arabic"/>
          <w:sz w:val="32"/>
          <w:szCs w:val="32"/>
          <w:rtl/>
        </w:rPr>
        <w:t xml:space="preserve"> وقد يكون مركباً</w:t>
      </w:r>
      <w:r w:rsidR="00262008" w:rsidRPr="00351B70">
        <w:rPr>
          <w:rFonts w:cs="Traditional Arabic" w:hint="cs"/>
          <w:sz w:val="32"/>
          <w:szCs w:val="32"/>
          <w:rtl/>
          <w:lang w:bidi="ar-LB"/>
        </w:rPr>
        <w:t>،</w:t>
      </w:r>
      <w:r w:rsidRPr="00351B70">
        <w:rPr>
          <w:rFonts w:cs="Traditional Arabic"/>
          <w:sz w:val="32"/>
          <w:szCs w:val="32"/>
          <w:rtl/>
        </w:rPr>
        <w:t xml:space="preserve"> وكل منهما قد يكون مستعملاً</w:t>
      </w:r>
      <w:r w:rsidR="00262008" w:rsidRPr="00351B70">
        <w:rPr>
          <w:rFonts w:cs="Traditional Arabic" w:hint="cs"/>
          <w:sz w:val="32"/>
          <w:szCs w:val="32"/>
          <w:rtl/>
          <w:lang w:bidi="ar-LB"/>
        </w:rPr>
        <w:t>،</w:t>
      </w:r>
      <w:r w:rsidRPr="00351B70">
        <w:rPr>
          <w:rFonts w:cs="Traditional Arabic"/>
          <w:sz w:val="32"/>
          <w:szCs w:val="32"/>
          <w:rtl/>
        </w:rPr>
        <w:t xml:space="preserve"> وقد يكون مهملاً</w:t>
      </w:r>
      <w:r w:rsidR="00262008" w:rsidRPr="00351B70">
        <w:rPr>
          <w:rFonts w:cs="Traditional Arabic" w:hint="cs"/>
          <w:sz w:val="32"/>
          <w:szCs w:val="32"/>
          <w:rtl/>
          <w:lang w:bidi="ar-LB"/>
        </w:rPr>
        <w:t>،</w:t>
      </w:r>
      <w:r w:rsidRPr="00351B70">
        <w:rPr>
          <w:rFonts w:cs="Traditional Arabic"/>
          <w:sz w:val="32"/>
          <w:szCs w:val="32"/>
          <w:rtl/>
        </w:rPr>
        <w:t xml:space="preserve"> ومجموع ذلك خمسة أقسام: </w:t>
      </w:r>
    </w:p>
    <w:p w14:paraId="6B3CB559" w14:textId="77777777" w:rsidR="00BA28ED" w:rsidRPr="00351B70" w:rsidRDefault="00BA28ED" w:rsidP="00280A52">
      <w:pPr>
        <w:widowControl w:val="0"/>
        <w:spacing w:line="442" w:lineRule="exact"/>
        <w:ind w:firstLine="567"/>
        <w:jc w:val="lowKashida"/>
        <w:rPr>
          <w:sz w:val="32"/>
          <w:rtl/>
        </w:rPr>
      </w:pPr>
      <w:r w:rsidRPr="00351B70">
        <w:rPr>
          <w:sz w:val="32"/>
          <w:rtl/>
        </w:rPr>
        <w:t>فالقسم الأول أن يكون المدلول معنى</w:t>
      </w:r>
      <w:r w:rsidR="00DD252E" w:rsidRPr="00351B70">
        <w:rPr>
          <w:rFonts w:hint="cs"/>
          <w:sz w:val="32"/>
          <w:rtl/>
          <w:lang w:bidi="ar-LB"/>
        </w:rPr>
        <w:t>،</w:t>
      </w:r>
      <w:r w:rsidRPr="00351B70">
        <w:rPr>
          <w:sz w:val="32"/>
          <w:rtl/>
        </w:rPr>
        <w:t xml:space="preserve"> أي شيئاً ليس بلفظ</w:t>
      </w:r>
      <w:r w:rsidR="008D63E1" w:rsidRPr="00351B70">
        <w:rPr>
          <w:rFonts w:hint="cs"/>
          <w:sz w:val="32"/>
          <w:rtl/>
          <w:lang w:bidi="ar-LB"/>
        </w:rPr>
        <w:t>،</w:t>
      </w:r>
      <w:r w:rsidRPr="00351B70">
        <w:rPr>
          <w:sz w:val="32"/>
          <w:rtl/>
        </w:rPr>
        <w:t xml:space="preserve"> كالحيوان وكزيد علماً على رجل، وهذا هو الذي تقدم انقسامه إلى كلي وجزئي.</w:t>
      </w:r>
      <w:r w:rsidR="008100E8" w:rsidRPr="00351B70">
        <w:rPr>
          <w:sz w:val="32"/>
          <w:rtl/>
        </w:rPr>
        <w:t xml:space="preserve"> </w:t>
      </w:r>
    </w:p>
    <w:p w14:paraId="130615D0" w14:textId="77777777" w:rsidR="00BA28ED" w:rsidRPr="00351B70" w:rsidRDefault="00BA28ED" w:rsidP="00280A52">
      <w:pPr>
        <w:widowControl w:val="0"/>
        <w:spacing w:line="442" w:lineRule="exact"/>
        <w:ind w:firstLine="567"/>
        <w:jc w:val="lowKashida"/>
        <w:rPr>
          <w:sz w:val="32"/>
          <w:rtl/>
        </w:rPr>
      </w:pPr>
      <w:r w:rsidRPr="00351B70">
        <w:rPr>
          <w:sz w:val="32"/>
          <w:rtl/>
        </w:rPr>
        <w:t>والثاني: أن يكون المدلول لفظاً مفرداً مستعملاً</w:t>
      </w:r>
      <w:r w:rsidR="008D63E1" w:rsidRPr="00351B70">
        <w:rPr>
          <w:rFonts w:hint="cs"/>
          <w:sz w:val="32"/>
          <w:rtl/>
          <w:lang w:bidi="ar-LB"/>
        </w:rPr>
        <w:t>،</w:t>
      </w:r>
      <w:r w:rsidRPr="00351B70">
        <w:rPr>
          <w:sz w:val="32"/>
          <w:rtl/>
        </w:rPr>
        <w:t xml:space="preserve"> مثل لفظ الكلمة</w:t>
      </w:r>
      <w:r w:rsidR="00262008" w:rsidRPr="00351B70">
        <w:rPr>
          <w:rFonts w:hint="cs"/>
          <w:sz w:val="32"/>
          <w:rtl/>
          <w:lang w:bidi="ar-LB"/>
        </w:rPr>
        <w:t>،</w:t>
      </w:r>
      <w:r w:rsidRPr="00351B70">
        <w:rPr>
          <w:sz w:val="32"/>
          <w:rtl/>
        </w:rPr>
        <w:t xml:space="preserve"> فإن مدلولها لفظ وضع لمعنى مفرد</w:t>
      </w:r>
      <w:r w:rsidR="008D63E1" w:rsidRPr="00351B70">
        <w:rPr>
          <w:rFonts w:hint="cs"/>
          <w:sz w:val="32"/>
          <w:rtl/>
          <w:lang w:bidi="ar-LB"/>
        </w:rPr>
        <w:t>،</w:t>
      </w:r>
      <w:r w:rsidRPr="00351B70">
        <w:rPr>
          <w:sz w:val="32"/>
          <w:rtl/>
        </w:rPr>
        <w:t xml:space="preserve"> وهو الاسم والفعل والحرف. فهي لفظ</w:t>
      </w:r>
      <w:r w:rsidR="008D63E1" w:rsidRPr="00351B70">
        <w:rPr>
          <w:rFonts w:hint="cs"/>
          <w:sz w:val="32"/>
          <w:rtl/>
          <w:lang w:bidi="ar-LB"/>
        </w:rPr>
        <w:t>،</w:t>
      </w:r>
      <w:r w:rsidRPr="00351B70">
        <w:rPr>
          <w:sz w:val="32"/>
          <w:rtl/>
        </w:rPr>
        <w:t xml:space="preserve"> ومعناها كذلك لفظ.</w:t>
      </w:r>
      <w:r w:rsidR="008100E8" w:rsidRPr="00351B70">
        <w:rPr>
          <w:sz w:val="32"/>
          <w:rtl/>
        </w:rPr>
        <w:t xml:space="preserve"> </w:t>
      </w:r>
    </w:p>
    <w:p w14:paraId="6B7F976A"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والثالث: أن يكون المدلول لفظاً مفرداً مهملاً</w:t>
      </w:r>
      <w:r w:rsidR="008D63E1" w:rsidRPr="00351B70">
        <w:rPr>
          <w:rFonts w:cs="Traditional Arabic" w:hint="cs"/>
          <w:sz w:val="32"/>
          <w:szCs w:val="32"/>
          <w:rtl/>
          <w:lang w:bidi="ar-LB"/>
        </w:rPr>
        <w:t>،</w:t>
      </w:r>
      <w:r w:rsidRPr="00351B70">
        <w:rPr>
          <w:rFonts w:cs="Traditional Arabic"/>
          <w:sz w:val="32"/>
          <w:szCs w:val="32"/>
          <w:rtl/>
        </w:rPr>
        <w:t xml:space="preserve"> كأسماء حروف الهجاء. فحروف ضرب وهي: ضه، وره، وبه، لم توضع لمعنى، مع أن كلاً منها قد وضع له اسم، فللأول الضاد</w:t>
      </w:r>
      <w:r w:rsidR="008D63E1" w:rsidRPr="00351B70">
        <w:rPr>
          <w:rFonts w:cs="Traditional Arabic" w:hint="cs"/>
          <w:sz w:val="32"/>
          <w:szCs w:val="32"/>
          <w:rtl/>
          <w:lang w:bidi="ar-LB"/>
        </w:rPr>
        <w:t>،</w:t>
      </w:r>
      <w:r w:rsidRPr="00351B70">
        <w:rPr>
          <w:rFonts w:cs="Traditional Arabic"/>
          <w:sz w:val="32"/>
          <w:szCs w:val="32"/>
          <w:rtl/>
        </w:rPr>
        <w:t xml:space="preserve"> وللثاني الراء</w:t>
      </w:r>
      <w:r w:rsidR="008D63E1" w:rsidRPr="00351B70">
        <w:rPr>
          <w:rFonts w:cs="Traditional Arabic" w:hint="cs"/>
          <w:sz w:val="32"/>
          <w:szCs w:val="32"/>
          <w:rtl/>
          <w:lang w:bidi="ar-LB"/>
        </w:rPr>
        <w:t>،</w:t>
      </w:r>
      <w:r w:rsidRPr="00351B70">
        <w:rPr>
          <w:rFonts w:cs="Traditional Arabic"/>
          <w:sz w:val="32"/>
          <w:szCs w:val="32"/>
          <w:rtl/>
        </w:rPr>
        <w:t xml:space="preserve"> وللثالث الباء. فلفظ حروف الهجاء لها مدلول، ومدلولها ليس معنى</w:t>
      </w:r>
      <w:r w:rsidR="00262008" w:rsidRPr="00351B70">
        <w:rPr>
          <w:rFonts w:cs="Traditional Arabic" w:hint="cs"/>
          <w:sz w:val="32"/>
          <w:szCs w:val="32"/>
          <w:rtl/>
          <w:lang w:bidi="ar-LB"/>
        </w:rPr>
        <w:t>،</w:t>
      </w:r>
      <w:r w:rsidRPr="00351B70">
        <w:rPr>
          <w:rFonts w:cs="Traditional Arabic"/>
          <w:sz w:val="32"/>
          <w:szCs w:val="32"/>
          <w:rtl/>
        </w:rPr>
        <w:t xml:space="preserve"> وإنما هو لفظ</w:t>
      </w:r>
      <w:r w:rsidR="00262008" w:rsidRPr="00351B70">
        <w:rPr>
          <w:rFonts w:cs="Traditional Arabic" w:hint="cs"/>
          <w:sz w:val="32"/>
          <w:szCs w:val="32"/>
          <w:rtl/>
          <w:lang w:bidi="ar-LB"/>
        </w:rPr>
        <w:t>،</w:t>
      </w:r>
      <w:r w:rsidRPr="00351B70">
        <w:rPr>
          <w:rFonts w:cs="Traditional Arabic"/>
          <w:sz w:val="32"/>
          <w:szCs w:val="32"/>
          <w:rtl/>
        </w:rPr>
        <w:t xml:space="preserve"> وهي الألف والباء والتاء ...</w:t>
      </w:r>
      <w:r w:rsidRPr="00351B70">
        <w:rPr>
          <w:rFonts w:cs="Traditional Arabic"/>
          <w:spacing w:val="30"/>
          <w:sz w:val="32"/>
          <w:szCs w:val="32"/>
          <w:rtl/>
        </w:rPr>
        <w:t>ا</w:t>
      </w:r>
      <w:r w:rsidRPr="00351B70">
        <w:rPr>
          <w:rFonts w:cs="Traditional Arabic"/>
          <w:sz w:val="32"/>
          <w:szCs w:val="32"/>
          <w:rtl/>
        </w:rPr>
        <w:t>لخ. فكلمة حروف الهجاء لفظ</w:t>
      </w:r>
      <w:r w:rsidR="008D63E1" w:rsidRPr="00351B70">
        <w:rPr>
          <w:rFonts w:cs="Traditional Arabic" w:hint="cs"/>
          <w:sz w:val="32"/>
          <w:szCs w:val="32"/>
          <w:rtl/>
          <w:lang w:bidi="ar-LB"/>
        </w:rPr>
        <w:t>،</w:t>
      </w:r>
      <w:r w:rsidRPr="00351B70">
        <w:rPr>
          <w:rFonts w:cs="Traditional Arabic"/>
          <w:sz w:val="32"/>
          <w:szCs w:val="32"/>
          <w:rtl/>
        </w:rPr>
        <w:t xml:space="preserve"> ومعناها كذلك لفظ</w:t>
      </w:r>
      <w:r w:rsidR="00262008" w:rsidRPr="00351B70">
        <w:rPr>
          <w:rFonts w:cs="Traditional Arabic" w:hint="cs"/>
          <w:sz w:val="32"/>
          <w:szCs w:val="32"/>
          <w:rtl/>
          <w:lang w:bidi="ar-LB"/>
        </w:rPr>
        <w:t>،</w:t>
      </w:r>
      <w:r w:rsidRPr="00351B70">
        <w:rPr>
          <w:rFonts w:cs="Traditional Arabic"/>
          <w:sz w:val="32"/>
          <w:szCs w:val="32"/>
          <w:rtl/>
        </w:rPr>
        <w:t xml:space="preserve"> ولكنه لفظ مهمل.</w:t>
      </w:r>
      <w:r w:rsidR="008100E8" w:rsidRPr="00351B70">
        <w:rPr>
          <w:rFonts w:cs="Traditional Arabic"/>
          <w:sz w:val="32"/>
          <w:szCs w:val="32"/>
          <w:rtl/>
        </w:rPr>
        <w:t xml:space="preserve"> </w:t>
      </w:r>
    </w:p>
    <w:p w14:paraId="18E0A8F5"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والرابع: أن يكون المدلول لفظاً مركباً مستعملاً</w:t>
      </w:r>
      <w:r w:rsidR="008D63E1" w:rsidRPr="00351B70">
        <w:rPr>
          <w:rFonts w:cs="Traditional Arabic" w:hint="cs"/>
          <w:sz w:val="32"/>
          <w:szCs w:val="32"/>
          <w:rtl/>
          <w:lang w:bidi="ar-LB"/>
        </w:rPr>
        <w:t>،</w:t>
      </w:r>
      <w:r w:rsidRPr="00351B70">
        <w:rPr>
          <w:rFonts w:cs="Traditional Arabic"/>
          <w:sz w:val="32"/>
          <w:szCs w:val="32"/>
          <w:rtl/>
        </w:rPr>
        <w:t xml:space="preserve"> نحو الخبر</w:t>
      </w:r>
      <w:r w:rsidR="00262008" w:rsidRPr="00351B70">
        <w:rPr>
          <w:rFonts w:cs="Traditional Arabic" w:hint="cs"/>
          <w:sz w:val="32"/>
          <w:szCs w:val="32"/>
          <w:rtl/>
          <w:lang w:bidi="ar-LB"/>
        </w:rPr>
        <w:t>،</w:t>
      </w:r>
      <w:r w:rsidRPr="00351B70">
        <w:rPr>
          <w:rFonts w:cs="Traditional Arabic"/>
          <w:sz w:val="32"/>
          <w:szCs w:val="32"/>
          <w:rtl/>
        </w:rPr>
        <w:t xml:space="preserve"> فإن مدلوله لفظ مركب موضوع</w:t>
      </w:r>
      <w:r w:rsidR="00053CEA" w:rsidRPr="00351B70">
        <w:rPr>
          <w:rFonts w:cs="Traditional Arabic" w:hint="cs"/>
          <w:sz w:val="32"/>
          <w:szCs w:val="32"/>
          <w:rtl/>
          <w:lang w:bidi="ar-LB"/>
        </w:rPr>
        <w:t>،</w:t>
      </w:r>
      <w:r w:rsidRPr="00351B70">
        <w:rPr>
          <w:rFonts w:cs="Traditional Arabic"/>
          <w:sz w:val="32"/>
          <w:szCs w:val="32"/>
          <w:rtl/>
        </w:rPr>
        <w:t xml:space="preserve"> مثل زيد قائم</w:t>
      </w:r>
      <w:r w:rsidR="00053CEA" w:rsidRPr="00351B70">
        <w:rPr>
          <w:rFonts w:cs="Traditional Arabic" w:hint="cs"/>
          <w:sz w:val="32"/>
          <w:szCs w:val="32"/>
          <w:rtl/>
          <w:lang w:bidi="ar-LB"/>
        </w:rPr>
        <w:t>.</w:t>
      </w:r>
      <w:r w:rsidRPr="00351B70">
        <w:rPr>
          <w:rFonts w:cs="Traditional Arabic"/>
          <w:sz w:val="32"/>
          <w:szCs w:val="32"/>
          <w:rtl/>
        </w:rPr>
        <w:t xml:space="preserve"> فلفظ (الخبر) له مدلول، ومدلوله ليس معنى</w:t>
      </w:r>
      <w:r w:rsidR="00053CEA" w:rsidRPr="00351B70">
        <w:rPr>
          <w:rFonts w:cs="Traditional Arabic" w:hint="cs"/>
          <w:sz w:val="32"/>
          <w:szCs w:val="32"/>
          <w:rtl/>
          <w:lang w:bidi="ar-LB"/>
        </w:rPr>
        <w:t>،</w:t>
      </w:r>
      <w:r w:rsidRPr="00351B70">
        <w:rPr>
          <w:rFonts w:cs="Traditional Arabic"/>
          <w:sz w:val="32"/>
          <w:szCs w:val="32"/>
          <w:rtl/>
        </w:rPr>
        <w:t xml:space="preserve"> وإنما هو لفظ.</w:t>
      </w:r>
      <w:r w:rsidR="008100E8" w:rsidRPr="00351B70">
        <w:rPr>
          <w:rFonts w:cs="Traditional Arabic"/>
          <w:sz w:val="32"/>
          <w:szCs w:val="32"/>
          <w:rtl/>
        </w:rPr>
        <w:t xml:space="preserve"> </w:t>
      </w:r>
    </w:p>
    <w:p w14:paraId="7DBE849C"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والخامس: أن يكون المدلول لفظاً مركباً مهملاً</w:t>
      </w:r>
      <w:r w:rsidR="00053CEA" w:rsidRPr="00351B70">
        <w:rPr>
          <w:rFonts w:hint="cs"/>
          <w:sz w:val="32"/>
          <w:rtl/>
          <w:lang w:bidi="ar-LB"/>
        </w:rPr>
        <w:t>،</w:t>
      </w:r>
      <w:r w:rsidRPr="00351B70">
        <w:rPr>
          <w:sz w:val="32"/>
          <w:rtl/>
        </w:rPr>
        <w:t xml:space="preserve"> وهو الهذيان، بأن يجمع ألفاظاً مهملة ويتكلم بها، أو بأن لا يدل مجموع الكلام من حيث هو على معنى</w:t>
      </w:r>
      <w:r w:rsidR="00053CEA" w:rsidRPr="00351B70">
        <w:rPr>
          <w:rFonts w:hint="cs"/>
          <w:sz w:val="32"/>
          <w:rtl/>
          <w:lang w:bidi="ar-LB"/>
        </w:rPr>
        <w:t>،</w:t>
      </w:r>
      <w:r w:rsidRPr="00351B70">
        <w:rPr>
          <w:sz w:val="32"/>
          <w:rtl/>
        </w:rPr>
        <w:t xml:space="preserve"> وإن دل كل جزء منه على معنى</w:t>
      </w:r>
      <w:r w:rsidR="00053CEA" w:rsidRPr="00351B70">
        <w:rPr>
          <w:rFonts w:hint="cs"/>
          <w:sz w:val="32"/>
          <w:rtl/>
          <w:lang w:bidi="ar-LB"/>
        </w:rPr>
        <w:t>،</w:t>
      </w:r>
      <w:r w:rsidRPr="00351B70">
        <w:rPr>
          <w:sz w:val="32"/>
          <w:rtl/>
        </w:rPr>
        <w:t xml:space="preserve"> مثل </w:t>
      </w:r>
      <w:r w:rsidRPr="00351B70">
        <w:rPr>
          <w:sz w:val="32"/>
          <w:rtl/>
        </w:rPr>
        <w:lastRenderedPageBreak/>
        <w:t>تركيب جملة من ضرب م</w:t>
      </w:r>
      <w:r w:rsidR="00305F2A" w:rsidRPr="00351B70">
        <w:rPr>
          <w:sz w:val="32"/>
          <w:rtl/>
        </w:rPr>
        <w:t>نـز</w:t>
      </w:r>
      <w:r w:rsidRPr="00351B70">
        <w:rPr>
          <w:sz w:val="32"/>
          <w:rtl/>
        </w:rPr>
        <w:t>لاً</w:t>
      </w:r>
      <w:r w:rsidR="00053CEA" w:rsidRPr="00351B70">
        <w:rPr>
          <w:rFonts w:hint="cs"/>
          <w:sz w:val="32"/>
          <w:rtl/>
          <w:lang w:bidi="ar-LB"/>
        </w:rPr>
        <w:t>،</w:t>
      </w:r>
      <w:r w:rsidRPr="00351B70">
        <w:rPr>
          <w:sz w:val="32"/>
          <w:rtl/>
        </w:rPr>
        <w:t xml:space="preserve"> قاصداً التركيب</w:t>
      </w:r>
      <w:r w:rsidR="00262008" w:rsidRPr="00351B70">
        <w:rPr>
          <w:rFonts w:hint="cs"/>
          <w:sz w:val="32"/>
          <w:rtl/>
          <w:lang w:bidi="ar-LB"/>
        </w:rPr>
        <w:t>،</w:t>
      </w:r>
      <w:r w:rsidRPr="00351B70">
        <w:rPr>
          <w:sz w:val="32"/>
          <w:rtl/>
        </w:rPr>
        <w:t xml:space="preserve"> وما شاكل ذلك ما لا معنى له جملة</w:t>
      </w:r>
      <w:r w:rsidR="00053CEA" w:rsidRPr="00351B70">
        <w:rPr>
          <w:rFonts w:hint="cs"/>
          <w:sz w:val="32"/>
          <w:rtl/>
          <w:lang w:bidi="ar-LB"/>
        </w:rPr>
        <w:t>،</w:t>
      </w:r>
      <w:r w:rsidRPr="00351B70">
        <w:rPr>
          <w:sz w:val="32"/>
          <w:rtl/>
        </w:rPr>
        <w:t xml:space="preserve"> ولكل لفظ منه معنى. وهذا القسم غير موضوع</w:t>
      </w:r>
      <w:r w:rsidR="00DD252E" w:rsidRPr="00351B70">
        <w:rPr>
          <w:rFonts w:hint="cs"/>
          <w:sz w:val="32"/>
          <w:rtl/>
          <w:lang w:bidi="ar-LB"/>
        </w:rPr>
        <w:t>،</w:t>
      </w:r>
      <w:r w:rsidRPr="00351B70">
        <w:rPr>
          <w:sz w:val="32"/>
          <w:rtl/>
        </w:rPr>
        <w:t xml:space="preserve"> أي لم تضعه العرب</w:t>
      </w:r>
      <w:r w:rsidR="00DD252E" w:rsidRPr="00351B70">
        <w:rPr>
          <w:rFonts w:hint="cs"/>
          <w:sz w:val="32"/>
          <w:rtl/>
          <w:lang w:bidi="ar-LB"/>
        </w:rPr>
        <w:t>؛</w:t>
      </w:r>
      <w:r w:rsidRPr="00351B70">
        <w:rPr>
          <w:sz w:val="32"/>
          <w:rtl/>
        </w:rPr>
        <w:t xml:space="preserve"> لأن الغرض من التركيب هو الإفادة</w:t>
      </w:r>
      <w:r w:rsidR="00262008" w:rsidRPr="00351B70">
        <w:rPr>
          <w:rFonts w:hint="cs"/>
          <w:sz w:val="32"/>
          <w:rtl/>
          <w:lang w:bidi="ar-LB"/>
        </w:rPr>
        <w:t>،</w:t>
      </w:r>
      <w:r w:rsidRPr="00351B70">
        <w:rPr>
          <w:sz w:val="32"/>
          <w:rtl/>
        </w:rPr>
        <w:t xml:space="preserve"> وهذا لا يفيد</w:t>
      </w:r>
      <w:r w:rsidR="00053CEA" w:rsidRPr="00351B70">
        <w:rPr>
          <w:rFonts w:hint="cs"/>
          <w:sz w:val="32"/>
          <w:rtl/>
          <w:lang w:bidi="ar-LB"/>
        </w:rPr>
        <w:t>؛</w:t>
      </w:r>
      <w:r w:rsidRPr="00351B70">
        <w:rPr>
          <w:sz w:val="32"/>
          <w:rtl/>
        </w:rPr>
        <w:t xml:space="preserve"> فيكون غير موضوع</w:t>
      </w:r>
      <w:r w:rsidR="00262008" w:rsidRPr="00351B70">
        <w:rPr>
          <w:rFonts w:hint="cs"/>
          <w:sz w:val="32"/>
          <w:rtl/>
          <w:lang w:bidi="ar-LB"/>
        </w:rPr>
        <w:t>،</w:t>
      </w:r>
      <w:r w:rsidRPr="00351B70">
        <w:rPr>
          <w:sz w:val="32"/>
          <w:rtl/>
        </w:rPr>
        <w:t xml:space="preserve"> ولكنه موجود</w:t>
      </w:r>
      <w:r w:rsidR="00053CEA" w:rsidRPr="00351B70">
        <w:rPr>
          <w:rFonts w:hint="cs"/>
          <w:sz w:val="32"/>
          <w:rtl/>
          <w:lang w:bidi="ar-LB"/>
        </w:rPr>
        <w:t>،</w:t>
      </w:r>
      <w:r w:rsidRPr="00351B70">
        <w:rPr>
          <w:sz w:val="32"/>
          <w:rtl/>
        </w:rPr>
        <w:t xml:space="preserve"> وهو الهذيان</w:t>
      </w:r>
      <w:r w:rsidR="00262008" w:rsidRPr="00351B70">
        <w:rPr>
          <w:rFonts w:hint="cs"/>
          <w:sz w:val="32"/>
          <w:rtl/>
          <w:lang w:bidi="ar-LB"/>
        </w:rPr>
        <w:t>،</w:t>
      </w:r>
      <w:r w:rsidRPr="00351B70">
        <w:rPr>
          <w:sz w:val="32"/>
          <w:rtl/>
        </w:rPr>
        <w:t xml:space="preserve"> ولا شك أن الهذيان كلام مركب ولكنه مهمل. فلفظ الهذيان له مدلول</w:t>
      </w:r>
      <w:r w:rsidR="00262008" w:rsidRPr="00351B70">
        <w:rPr>
          <w:rFonts w:hint="cs"/>
          <w:sz w:val="32"/>
          <w:rtl/>
          <w:lang w:bidi="ar-LB"/>
        </w:rPr>
        <w:t>،</w:t>
      </w:r>
      <w:r w:rsidRPr="00351B70">
        <w:rPr>
          <w:sz w:val="32"/>
          <w:rtl/>
        </w:rPr>
        <w:t xml:space="preserve"> ومدلوله ليس معنى</w:t>
      </w:r>
      <w:r w:rsidR="00262008" w:rsidRPr="00351B70">
        <w:rPr>
          <w:rFonts w:hint="cs"/>
          <w:sz w:val="32"/>
          <w:rtl/>
          <w:lang w:bidi="ar-LB"/>
        </w:rPr>
        <w:t>،</w:t>
      </w:r>
      <w:r w:rsidRPr="00351B70">
        <w:rPr>
          <w:sz w:val="32"/>
          <w:rtl/>
        </w:rPr>
        <w:t xml:space="preserve"> وإنما هو لفظ</w:t>
      </w:r>
      <w:r w:rsidR="00053CEA" w:rsidRPr="00351B70">
        <w:rPr>
          <w:rFonts w:hint="cs"/>
          <w:sz w:val="32"/>
          <w:rtl/>
          <w:lang w:bidi="ar-LB"/>
        </w:rPr>
        <w:t>،</w:t>
      </w:r>
      <w:r w:rsidRPr="00351B70">
        <w:rPr>
          <w:sz w:val="32"/>
          <w:rtl/>
        </w:rPr>
        <w:t xml:space="preserve"> ولكنه لفظ مهمل.</w:t>
      </w:r>
    </w:p>
    <w:p w14:paraId="10F24B10" w14:textId="77777777" w:rsidR="00BA28ED" w:rsidRPr="00351B70" w:rsidRDefault="00BA28ED" w:rsidP="00280A52">
      <w:pPr>
        <w:pStyle w:val="Heading3"/>
        <w:keepNext w:val="0"/>
        <w:widowControl w:val="0"/>
        <w:spacing w:before="284" w:after="240" w:line="442" w:lineRule="exact"/>
        <w:ind w:left="0" w:right="0"/>
        <w:rPr>
          <w:rFonts w:cs="Traditional Arabic"/>
          <w:szCs w:val="32"/>
          <w:rtl/>
        </w:rPr>
      </w:pPr>
      <w:r w:rsidRPr="00351B70">
        <w:rPr>
          <w:rFonts w:cs="Traditional Arabic"/>
          <w:szCs w:val="32"/>
          <w:rtl/>
        </w:rPr>
        <w:t>الم</w:t>
      </w:r>
      <w:r w:rsidR="001A571E" w:rsidRPr="00351B70">
        <w:rPr>
          <w:rFonts w:cs="Traditional Arabic" w:hint="cs"/>
          <w:szCs w:val="32"/>
          <w:rtl/>
        </w:rPr>
        <w:t>ـ</w:t>
      </w:r>
      <w:r w:rsidRPr="00351B70">
        <w:rPr>
          <w:rFonts w:cs="Traditional Arabic"/>
          <w:szCs w:val="32"/>
          <w:rtl/>
        </w:rPr>
        <w:t>ر</w:t>
      </w:r>
      <w:r w:rsidR="001A571E" w:rsidRPr="00351B70">
        <w:rPr>
          <w:rFonts w:cs="Traditional Arabic" w:hint="cs"/>
          <w:szCs w:val="32"/>
          <w:rtl/>
        </w:rPr>
        <w:t>َ</w:t>
      </w:r>
      <w:r w:rsidRPr="00351B70">
        <w:rPr>
          <w:rFonts w:cs="Traditional Arabic"/>
          <w:szCs w:val="32"/>
          <w:rtl/>
        </w:rPr>
        <w:t>ك</w:t>
      </w:r>
      <w:r w:rsidR="001A571E" w:rsidRPr="00351B70">
        <w:rPr>
          <w:rFonts w:cs="Traditional Arabic" w:hint="cs"/>
          <w:szCs w:val="32"/>
          <w:rtl/>
        </w:rPr>
        <w:t>َّ</w:t>
      </w:r>
      <w:r w:rsidRPr="00351B70">
        <w:rPr>
          <w:rFonts w:cs="Traditional Arabic"/>
          <w:szCs w:val="32"/>
          <w:rtl/>
        </w:rPr>
        <w:t>ب</w:t>
      </w:r>
    </w:p>
    <w:p w14:paraId="3A3657FD" w14:textId="77777777" w:rsidR="00BA28ED" w:rsidRPr="00351B70" w:rsidRDefault="00BA28ED" w:rsidP="00774F92">
      <w:pPr>
        <w:widowControl w:val="0"/>
        <w:spacing w:line="462" w:lineRule="exact"/>
        <w:ind w:firstLine="567"/>
        <w:jc w:val="both"/>
        <w:rPr>
          <w:rFonts w:hint="cs"/>
          <w:sz w:val="32"/>
          <w:rtl/>
          <w:lang w:bidi="ar-LB"/>
        </w:rPr>
      </w:pPr>
      <w:r w:rsidRPr="00351B70">
        <w:rPr>
          <w:sz w:val="32"/>
          <w:rtl/>
        </w:rPr>
        <w:t>المركب هو ما دل جزؤه على جزء المعنى</w:t>
      </w:r>
      <w:r w:rsidR="00262008" w:rsidRPr="00351B70">
        <w:rPr>
          <w:rFonts w:hint="cs"/>
          <w:sz w:val="32"/>
          <w:rtl/>
          <w:lang w:bidi="ar-LB"/>
        </w:rPr>
        <w:t>،</w:t>
      </w:r>
      <w:r w:rsidRPr="00351B70">
        <w:rPr>
          <w:sz w:val="32"/>
          <w:rtl/>
        </w:rPr>
        <w:t xml:space="preserve"> وهو من أقسام الدال وحده، وقد صيغ لإفهام السامع النسب والمعاني المركبة بعد علمه بأوضاع المفردات. وينقسم المركب إلى ستة أقسام هي: الاستفهام</w:t>
      </w:r>
      <w:r w:rsidR="00262008" w:rsidRPr="00351B70">
        <w:rPr>
          <w:rFonts w:hint="cs"/>
          <w:sz w:val="32"/>
          <w:rtl/>
          <w:lang w:bidi="ar-LB"/>
        </w:rPr>
        <w:t>،</w:t>
      </w:r>
      <w:r w:rsidRPr="00351B70">
        <w:rPr>
          <w:sz w:val="32"/>
          <w:rtl/>
        </w:rPr>
        <w:t xml:space="preserve"> والأمر</w:t>
      </w:r>
      <w:r w:rsidR="00262008" w:rsidRPr="00351B70">
        <w:rPr>
          <w:rFonts w:hint="cs"/>
          <w:sz w:val="32"/>
          <w:rtl/>
          <w:lang w:bidi="ar-LB"/>
        </w:rPr>
        <w:t>،</w:t>
      </w:r>
      <w:r w:rsidRPr="00351B70">
        <w:rPr>
          <w:sz w:val="32"/>
          <w:rtl/>
        </w:rPr>
        <w:t xml:space="preserve"> والالتماس</w:t>
      </w:r>
      <w:r w:rsidR="00262008" w:rsidRPr="00351B70">
        <w:rPr>
          <w:rFonts w:hint="cs"/>
          <w:sz w:val="32"/>
          <w:rtl/>
          <w:lang w:bidi="ar-LB"/>
        </w:rPr>
        <w:t>،</w:t>
      </w:r>
      <w:r w:rsidRPr="00351B70">
        <w:rPr>
          <w:sz w:val="32"/>
          <w:rtl/>
        </w:rPr>
        <w:t xml:space="preserve"> والسؤال</w:t>
      </w:r>
      <w:r w:rsidR="00262008" w:rsidRPr="00351B70">
        <w:rPr>
          <w:rFonts w:hint="cs"/>
          <w:sz w:val="32"/>
          <w:rtl/>
          <w:lang w:bidi="ar-LB"/>
        </w:rPr>
        <w:t>،</w:t>
      </w:r>
      <w:r w:rsidRPr="00351B70">
        <w:rPr>
          <w:sz w:val="32"/>
          <w:rtl/>
        </w:rPr>
        <w:t xml:space="preserve"> والخبر</w:t>
      </w:r>
      <w:r w:rsidR="00262008" w:rsidRPr="00351B70">
        <w:rPr>
          <w:rFonts w:hint="cs"/>
          <w:sz w:val="32"/>
          <w:rtl/>
          <w:lang w:bidi="ar-LB"/>
        </w:rPr>
        <w:t>،</w:t>
      </w:r>
      <w:r w:rsidRPr="00351B70">
        <w:rPr>
          <w:sz w:val="32"/>
          <w:rtl/>
        </w:rPr>
        <w:t xml:space="preserve"> والتنبيه</w:t>
      </w:r>
      <w:r w:rsidR="00262008" w:rsidRPr="00351B70">
        <w:rPr>
          <w:rFonts w:hint="cs"/>
          <w:sz w:val="32"/>
          <w:rtl/>
          <w:lang w:bidi="ar-LB"/>
        </w:rPr>
        <w:t>؛</w:t>
      </w:r>
      <w:r w:rsidRPr="00351B70">
        <w:rPr>
          <w:sz w:val="32"/>
          <w:rtl/>
        </w:rPr>
        <w:t xml:space="preserve"> وذلك لأن المتكلم إنما صاغ المركب من المفردات</w:t>
      </w:r>
      <w:r w:rsidR="002848B3" w:rsidRPr="00351B70">
        <w:rPr>
          <w:rFonts w:hint="cs"/>
          <w:sz w:val="32"/>
          <w:rtl/>
          <w:lang w:bidi="ar-LB"/>
        </w:rPr>
        <w:t>،</w:t>
      </w:r>
      <w:r w:rsidRPr="00351B70">
        <w:rPr>
          <w:sz w:val="32"/>
          <w:rtl/>
        </w:rPr>
        <w:t xml:space="preserve"> وألّفه منها لإفهام الغير ما في </w:t>
      </w:r>
      <w:r w:rsidR="00AB2F4B" w:rsidRPr="00351B70">
        <w:rPr>
          <w:rFonts w:hint="cs"/>
          <w:sz w:val="32"/>
          <w:rtl/>
        </w:rPr>
        <w:t>نفسه</w:t>
      </w:r>
      <w:r w:rsidRPr="00351B70">
        <w:rPr>
          <w:sz w:val="32"/>
          <w:rtl/>
        </w:rPr>
        <w:t>، فتارة يفيد طلباً</w:t>
      </w:r>
      <w:r w:rsidR="00262008" w:rsidRPr="00351B70">
        <w:rPr>
          <w:rFonts w:hint="cs"/>
          <w:sz w:val="32"/>
          <w:rtl/>
          <w:lang w:bidi="ar-LB"/>
        </w:rPr>
        <w:t>،</w:t>
      </w:r>
      <w:r w:rsidRPr="00351B70">
        <w:rPr>
          <w:sz w:val="32"/>
          <w:rtl/>
        </w:rPr>
        <w:t xml:space="preserve"> وتارة يفيد غير ذلك. فإن أفاد طلباً بذاته</w:t>
      </w:r>
      <w:r w:rsidR="002848B3" w:rsidRPr="00351B70">
        <w:rPr>
          <w:rFonts w:hint="cs"/>
          <w:sz w:val="32"/>
          <w:rtl/>
          <w:lang w:bidi="ar-LB"/>
        </w:rPr>
        <w:t>،</w:t>
      </w:r>
      <w:r w:rsidRPr="00351B70">
        <w:rPr>
          <w:sz w:val="32"/>
          <w:rtl/>
        </w:rPr>
        <w:t xml:space="preserve"> أي بالوضع</w:t>
      </w:r>
      <w:r w:rsidR="002848B3" w:rsidRPr="00351B70">
        <w:rPr>
          <w:rFonts w:hint="cs"/>
          <w:sz w:val="32"/>
          <w:rtl/>
          <w:lang w:bidi="ar-LB"/>
        </w:rPr>
        <w:t>،</w:t>
      </w:r>
      <w:r w:rsidRPr="00351B70">
        <w:rPr>
          <w:sz w:val="32"/>
          <w:rtl/>
        </w:rPr>
        <w:t xml:space="preserve"> ينظر، فإن كان الطلب للماهية فهو الاستفهام</w:t>
      </w:r>
      <w:r w:rsidR="002848B3" w:rsidRPr="00351B70">
        <w:rPr>
          <w:rFonts w:hint="cs"/>
          <w:sz w:val="32"/>
          <w:rtl/>
          <w:lang w:bidi="ar-LB"/>
        </w:rPr>
        <w:t>،</w:t>
      </w:r>
      <w:r w:rsidRPr="00351B70">
        <w:rPr>
          <w:sz w:val="32"/>
          <w:rtl/>
        </w:rPr>
        <w:t xml:space="preserve"> كقولك</w:t>
      </w:r>
      <w:r w:rsidR="005B4192" w:rsidRPr="00351B70">
        <w:rPr>
          <w:sz w:val="32"/>
          <w:rtl/>
        </w:rPr>
        <w:t>:</w:t>
      </w:r>
      <w:r w:rsidRPr="00351B70">
        <w:rPr>
          <w:sz w:val="32"/>
          <w:rtl/>
        </w:rPr>
        <w:t xml:space="preserve"> ما حقيقة الإنسان</w:t>
      </w:r>
      <w:r w:rsidR="00681462" w:rsidRPr="00351B70">
        <w:rPr>
          <w:spacing w:val="30"/>
          <w:sz w:val="32"/>
          <w:rtl/>
        </w:rPr>
        <w:t>؟</w:t>
      </w:r>
      <w:r w:rsidRPr="00351B70">
        <w:rPr>
          <w:sz w:val="32"/>
          <w:rtl/>
        </w:rPr>
        <w:t xml:space="preserve"> وهل قام زيد</w:t>
      </w:r>
      <w:r w:rsidR="00681462" w:rsidRPr="00351B70">
        <w:rPr>
          <w:spacing w:val="30"/>
          <w:sz w:val="32"/>
          <w:rtl/>
        </w:rPr>
        <w:t>؟</w:t>
      </w:r>
      <w:r w:rsidRPr="00351B70">
        <w:rPr>
          <w:sz w:val="32"/>
          <w:rtl/>
        </w:rPr>
        <w:t xml:space="preserve"> وإن كان الطلب لتحصيل الماهية مع الاستعلاء على المطلوب منه فهو الأمر</w:t>
      </w:r>
      <w:r w:rsidR="002848B3" w:rsidRPr="00351B70">
        <w:rPr>
          <w:rFonts w:hint="cs"/>
          <w:sz w:val="32"/>
          <w:rtl/>
          <w:lang w:bidi="ar-LB"/>
        </w:rPr>
        <w:t>،</w:t>
      </w:r>
      <w:r w:rsidRPr="00351B70">
        <w:rPr>
          <w:sz w:val="32"/>
          <w:rtl/>
        </w:rPr>
        <w:t xml:space="preserve"> مثل قول الله تعالى: </w:t>
      </w:r>
      <w:r w:rsidRPr="00351B70">
        <w:rPr>
          <w:position w:val="-4"/>
          <w:sz w:val="36"/>
          <w:szCs w:val="36"/>
        </w:rPr>
        <w:sym w:font="AGA Arabesque" w:char="F05D"/>
      </w:r>
      <w:r w:rsidR="004813AF" w:rsidRPr="00351B70">
        <w:rPr>
          <w:rFonts w:ascii="AGA Arabesque" w:hAnsi="AGA Arabesque" w:hint="cs"/>
          <w:b/>
          <w:bCs/>
          <w:sz w:val="8"/>
          <w:szCs w:val="8"/>
          <w:rtl/>
        </w:rPr>
        <w:t xml:space="preserve"> </w:t>
      </w:r>
      <w:r w:rsidR="00774F92" w:rsidRPr="00351B70">
        <w:rPr>
          <w:rFonts w:hint="cs"/>
          <w:b/>
          <w:bCs/>
          <w:sz w:val="32"/>
          <w:rtl/>
        </w:rPr>
        <w:t>وَأَقِيمُوا الصَّلَاةَ وَآَتُوا الزَّكَاةَ</w:t>
      </w:r>
      <w:r w:rsidRPr="00351B70">
        <w:rPr>
          <w:position w:val="-4"/>
          <w:sz w:val="36"/>
          <w:szCs w:val="36"/>
        </w:rPr>
        <w:sym w:font="AGA Arabesque" w:char="F05B"/>
      </w:r>
      <w:r w:rsidRPr="00351B70">
        <w:rPr>
          <w:sz w:val="32"/>
          <w:rtl/>
        </w:rPr>
        <w:t>. وإن كان الطلب لتحصيل الماهية مع التساوي فهو الالتماس</w:t>
      </w:r>
      <w:r w:rsidR="002848B3" w:rsidRPr="00351B70">
        <w:rPr>
          <w:rFonts w:hint="cs"/>
          <w:sz w:val="32"/>
          <w:rtl/>
          <w:lang w:bidi="ar-LB"/>
        </w:rPr>
        <w:t>،</w:t>
      </w:r>
      <w:r w:rsidRPr="00351B70">
        <w:rPr>
          <w:sz w:val="32"/>
          <w:rtl/>
        </w:rPr>
        <w:t xml:space="preserve"> كطلب الشخص من نظيره كقولك لصديقك</w:t>
      </w:r>
      <w:r w:rsidR="00A7240D" w:rsidRPr="00351B70">
        <w:rPr>
          <w:sz w:val="32"/>
          <w:rtl/>
        </w:rPr>
        <w:t>:</w:t>
      </w:r>
      <w:r w:rsidRPr="00351B70">
        <w:rPr>
          <w:sz w:val="32"/>
          <w:rtl/>
        </w:rPr>
        <w:t xml:space="preserve"> </w:t>
      </w:r>
      <w:r w:rsidR="00A7240D" w:rsidRPr="00351B70">
        <w:rPr>
          <w:rFonts w:hint="cs"/>
          <w:sz w:val="32"/>
          <w:rtl/>
        </w:rPr>
        <w:t>أ</w:t>
      </w:r>
      <w:r w:rsidRPr="00351B70">
        <w:rPr>
          <w:sz w:val="32"/>
          <w:rtl/>
        </w:rPr>
        <w:t>عطني الكتاب</w:t>
      </w:r>
      <w:r w:rsidR="002848B3" w:rsidRPr="00351B70">
        <w:rPr>
          <w:rFonts w:hint="cs"/>
          <w:sz w:val="32"/>
          <w:rtl/>
          <w:lang w:bidi="ar-LB"/>
        </w:rPr>
        <w:t>،</w:t>
      </w:r>
      <w:r w:rsidRPr="00351B70">
        <w:rPr>
          <w:sz w:val="32"/>
          <w:rtl/>
        </w:rPr>
        <w:t xml:space="preserve"> وخذ الإبريق. وإن كان الطلب لتحصيل الماهية مع التسفل</w:t>
      </w:r>
      <w:r w:rsidR="002848B3" w:rsidRPr="00351B70">
        <w:rPr>
          <w:rFonts w:hint="cs"/>
          <w:sz w:val="32"/>
          <w:rtl/>
          <w:lang w:bidi="ar-LB"/>
        </w:rPr>
        <w:t>،</w:t>
      </w:r>
      <w:r w:rsidRPr="00351B70">
        <w:rPr>
          <w:sz w:val="32"/>
          <w:rtl/>
        </w:rPr>
        <w:t xml:space="preserve"> أي التذلل</w:t>
      </w:r>
      <w:r w:rsidR="002848B3" w:rsidRPr="00351B70">
        <w:rPr>
          <w:rFonts w:hint="cs"/>
          <w:sz w:val="32"/>
          <w:rtl/>
          <w:lang w:bidi="ar-LB"/>
        </w:rPr>
        <w:t>،</w:t>
      </w:r>
      <w:r w:rsidRPr="00351B70">
        <w:rPr>
          <w:sz w:val="32"/>
          <w:rtl/>
        </w:rPr>
        <w:t xml:space="preserve"> فهو السؤال</w:t>
      </w:r>
      <w:r w:rsidR="002848B3" w:rsidRPr="00351B70">
        <w:rPr>
          <w:rFonts w:hint="cs"/>
          <w:sz w:val="32"/>
          <w:rtl/>
          <w:lang w:bidi="ar-LB"/>
        </w:rPr>
        <w:t>،</w:t>
      </w:r>
      <w:r w:rsidRPr="00351B70">
        <w:rPr>
          <w:sz w:val="32"/>
          <w:rtl/>
        </w:rPr>
        <w:t xml:space="preserve"> كقول العبد</w:t>
      </w:r>
      <w:r w:rsidR="00A7240D" w:rsidRPr="00351B70">
        <w:rPr>
          <w:sz w:val="32"/>
          <w:rtl/>
        </w:rPr>
        <w:t>:</w:t>
      </w:r>
      <w:r w:rsidRPr="00351B70">
        <w:rPr>
          <w:sz w:val="32"/>
          <w:rtl/>
        </w:rPr>
        <w:t xml:space="preserve"> اللهم اغفر لي</w:t>
      </w:r>
      <w:r w:rsidR="00A7240D" w:rsidRPr="00351B70">
        <w:rPr>
          <w:sz w:val="32"/>
          <w:rtl/>
        </w:rPr>
        <w:t>،</w:t>
      </w:r>
      <w:r w:rsidRPr="00351B70">
        <w:rPr>
          <w:sz w:val="32"/>
          <w:rtl/>
        </w:rPr>
        <w:t xml:space="preserve"> اللهم ارحمني. وإن لم يفد التركيب الطلب بالذات</w:t>
      </w:r>
      <w:r w:rsidR="002848B3" w:rsidRPr="00351B70">
        <w:rPr>
          <w:rFonts w:hint="cs"/>
          <w:sz w:val="32"/>
          <w:rtl/>
          <w:lang w:bidi="ar-LB"/>
        </w:rPr>
        <w:t>،</w:t>
      </w:r>
      <w:r w:rsidRPr="00351B70">
        <w:rPr>
          <w:sz w:val="32"/>
          <w:rtl/>
        </w:rPr>
        <w:t xml:space="preserve"> أي بالوضع، بأن لا يدل على طلب أصلاً</w:t>
      </w:r>
      <w:r w:rsidR="002848B3" w:rsidRPr="00351B70">
        <w:rPr>
          <w:rFonts w:hint="cs"/>
          <w:sz w:val="32"/>
          <w:rtl/>
          <w:lang w:bidi="ar-LB"/>
        </w:rPr>
        <w:t>،</w:t>
      </w:r>
      <w:r w:rsidRPr="00351B70">
        <w:rPr>
          <w:sz w:val="32"/>
          <w:rtl/>
        </w:rPr>
        <w:t xml:space="preserve"> كقام زيد، أو يدل عليه ولكن لا بالذات</w:t>
      </w:r>
      <w:r w:rsidR="002848B3" w:rsidRPr="00351B70">
        <w:rPr>
          <w:rFonts w:hint="cs"/>
          <w:sz w:val="32"/>
          <w:rtl/>
          <w:lang w:bidi="ar-LB"/>
        </w:rPr>
        <w:t>،</w:t>
      </w:r>
      <w:r w:rsidRPr="00351B70">
        <w:rPr>
          <w:sz w:val="32"/>
          <w:rtl/>
        </w:rPr>
        <w:t xml:space="preserve"> أي ليس بالوضع</w:t>
      </w:r>
      <w:r w:rsidR="002848B3" w:rsidRPr="00351B70">
        <w:rPr>
          <w:rFonts w:hint="cs"/>
          <w:sz w:val="32"/>
          <w:rtl/>
          <w:lang w:bidi="ar-LB"/>
        </w:rPr>
        <w:t>،</w:t>
      </w:r>
      <w:r w:rsidRPr="00351B70">
        <w:rPr>
          <w:sz w:val="32"/>
          <w:rtl/>
        </w:rPr>
        <w:t xml:space="preserve"> كقولك</w:t>
      </w:r>
      <w:r w:rsidR="005B4192" w:rsidRPr="00351B70">
        <w:rPr>
          <w:sz w:val="32"/>
          <w:rtl/>
        </w:rPr>
        <w:t>:</w:t>
      </w:r>
      <w:r w:rsidRPr="00351B70">
        <w:rPr>
          <w:sz w:val="32"/>
          <w:rtl/>
        </w:rPr>
        <w:t xml:space="preserve"> أنا طالب كذا</w:t>
      </w:r>
      <w:r w:rsidR="00262008" w:rsidRPr="00351B70">
        <w:rPr>
          <w:rFonts w:hint="cs"/>
          <w:sz w:val="32"/>
          <w:rtl/>
          <w:lang w:bidi="ar-LB"/>
        </w:rPr>
        <w:t>؛</w:t>
      </w:r>
      <w:r w:rsidRPr="00351B70">
        <w:rPr>
          <w:sz w:val="32"/>
          <w:rtl/>
        </w:rPr>
        <w:t xml:space="preserve"> فإنه إن كان محت</w:t>
      </w:r>
      <w:r w:rsidR="00A7240D" w:rsidRPr="00351B70">
        <w:rPr>
          <w:sz w:val="32"/>
          <w:rtl/>
        </w:rPr>
        <w:t>ملاً التصديق والتكذيب فهو الخبر،</w:t>
      </w:r>
      <w:r w:rsidR="00A7240D" w:rsidRPr="00351B70">
        <w:rPr>
          <w:rFonts w:hint="cs"/>
          <w:sz w:val="32"/>
          <w:rtl/>
        </w:rPr>
        <w:t xml:space="preserve"> </w:t>
      </w:r>
      <w:r w:rsidRPr="00351B70">
        <w:rPr>
          <w:sz w:val="32"/>
          <w:rtl/>
        </w:rPr>
        <w:t>كقولنا قام زيد</w:t>
      </w:r>
      <w:r w:rsidR="00262008" w:rsidRPr="00351B70">
        <w:rPr>
          <w:rFonts w:hint="cs"/>
          <w:sz w:val="32"/>
          <w:rtl/>
          <w:lang w:bidi="ar-LB"/>
        </w:rPr>
        <w:t>،</w:t>
      </w:r>
      <w:r w:rsidRPr="00351B70">
        <w:rPr>
          <w:sz w:val="32"/>
          <w:rtl/>
        </w:rPr>
        <w:t xml:space="preserve"> وإن كان غير محتمل التصديق والتكذيب فهو التنبيه</w:t>
      </w:r>
      <w:r w:rsidR="00A7240D" w:rsidRPr="00351B70">
        <w:rPr>
          <w:sz w:val="32"/>
          <w:rtl/>
        </w:rPr>
        <w:t>،</w:t>
      </w:r>
      <w:r w:rsidRPr="00351B70">
        <w:rPr>
          <w:sz w:val="32"/>
          <w:rtl/>
        </w:rPr>
        <w:t xml:space="preserve"> ويندرج فيه الترجي</w:t>
      </w:r>
      <w:r w:rsidR="00262008" w:rsidRPr="00351B70">
        <w:rPr>
          <w:rFonts w:hint="cs"/>
          <w:sz w:val="32"/>
          <w:rtl/>
          <w:lang w:bidi="ar-LB"/>
        </w:rPr>
        <w:t>،</w:t>
      </w:r>
      <w:r w:rsidRPr="00351B70">
        <w:rPr>
          <w:sz w:val="32"/>
          <w:rtl/>
        </w:rPr>
        <w:t xml:space="preserve"> والتمني</w:t>
      </w:r>
      <w:r w:rsidR="00262008" w:rsidRPr="00351B70">
        <w:rPr>
          <w:rFonts w:hint="cs"/>
          <w:sz w:val="32"/>
          <w:rtl/>
          <w:lang w:bidi="ar-LB"/>
        </w:rPr>
        <w:t>،</w:t>
      </w:r>
      <w:r w:rsidRPr="00351B70">
        <w:rPr>
          <w:sz w:val="32"/>
          <w:rtl/>
        </w:rPr>
        <w:t xml:space="preserve"> والقسم</w:t>
      </w:r>
      <w:r w:rsidR="00262008" w:rsidRPr="00351B70">
        <w:rPr>
          <w:rFonts w:hint="cs"/>
          <w:sz w:val="32"/>
          <w:rtl/>
          <w:lang w:bidi="ar-LB"/>
        </w:rPr>
        <w:t>،</w:t>
      </w:r>
      <w:r w:rsidRPr="00351B70">
        <w:rPr>
          <w:sz w:val="32"/>
          <w:rtl/>
        </w:rPr>
        <w:t xml:space="preserve"> والنداء</w:t>
      </w:r>
      <w:r w:rsidR="00262008" w:rsidRPr="00351B70">
        <w:rPr>
          <w:rFonts w:hint="cs"/>
          <w:sz w:val="32"/>
          <w:rtl/>
          <w:lang w:bidi="ar-LB"/>
        </w:rPr>
        <w:t>؛</w:t>
      </w:r>
      <w:r w:rsidRPr="00351B70">
        <w:rPr>
          <w:sz w:val="32"/>
          <w:rtl/>
        </w:rPr>
        <w:t xml:space="preserve"> ولهذا تكون أقسام المركب ستة أقسام</w:t>
      </w:r>
      <w:r w:rsidR="002848B3" w:rsidRPr="00351B70">
        <w:rPr>
          <w:rFonts w:hint="cs"/>
          <w:sz w:val="32"/>
          <w:rtl/>
          <w:lang w:bidi="ar-LB"/>
        </w:rPr>
        <w:t>،</w:t>
      </w:r>
      <w:r w:rsidRPr="00351B70">
        <w:rPr>
          <w:sz w:val="32"/>
          <w:rtl/>
        </w:rPr>
        <w:t xml:space="preserve"> باعتبار</w:t>
      </w:r>
      <w:r w:rsidR="00AB2F4B" w:rsidRPr="00351B70">
        <w:rPr>
          <w:rFonts w:hint="cs"/>
          <w:sz w:val="32"/>
          <w:rtl/>
        </w:rPr>
        <w:t xml:space="preserve"> كل</w:t>
      </w:r>
      <w:r w:rsidRPr="00351B70">
        <w:rPr>
          <w:sz w:val="32"/>
          <w:rtl/>
        </w:rPr>
        <w:t xml:space="preserve"> ما يندرج في التنبيه قسماً واحداً.</w:t>
      </w:r>
      <w:r w:rsidR="008100E8" w:rsidRPr="00351B70">
        <w:rPr>
          <w:sz w:val="32"/>
          <w:rtl/>
        </w:rPr>
        <w:t xml:space="preserve"> </w:t>
      </w:r>
    </w:p>
    <w:p w14:paraId="51DA6112" w14:textId="77777777" w:rsidR="00BA28ED" w:rsidRPr="00351B70" w:rsidRDefault="00BA28ED" w:rsidP="00F82993">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تقسيم اللفظ باعتبار الدال والمدلول</w:t>
      </w:r>
    </w:p>
    <w:p w14:paraId="41CAD96A"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ينقسم اللفظ باعتبار الدال والمدلول</w:t>
      </w:r>
      <w:r w:rsidR="00DD252E" w:rsidRPr="00351B70">
        <w:rPr>
          <w:rFonts w:cs="Traditional Arabic" w:hint="cs"/>
          <w:sz w:val="32"/>
          <w:szCs w:val="32"/>
          <w:rtl/>
          <w:lang w:bidi="ar-LB"/>
        </w:rPr>
        <w:t>،</w:t>
      </w:r>
      <w:r w:rsidRPr="00351B70">
        <w:rPr>
          <w:rFonts w:cs="Traditional Arabic"/>
          <w:sz w:val="32"/>
          <w:szCs w:val="32"/>
          <w:rtl/>
        </w:rPr>
        <w:t xml:space="preserve"> أي باعتبار اللفظ والمعنى</w:t>
      </w:r>
      <w:r w:rsidR="00DD252E" w:rsidRPr="00351B70">
        <w:rPr>
          <w:rFonts w:cs="Traditional Arabic" w:hint="cs"/>
          <w:sz w:val="32"/>
          <w:szCs w:val="32"/>
          <w:rtl/>
          <w:lang w:bidi="ar-LB"/>
        </w:rPr>
        <w:t>،</w:t>
      </w:r>
      <w:r w:rsidRPr="00351B70">
        <w:rPr>
          <w:rFonts w:cs="Traditional Arabic"/>
          <w:sz w:val="32"/>
          <w:szCs w:val="32"/>
          <w:rtl/>
        </w:rPr>
        <w:t xml:space="preserve"> إلى سبعة أقسام: هي المنفرد</w:t>
      </w:r>
      <w:r w:rsidR="00262008" w:rsidRPr="00351B70">
        <w:rPr>
          <w:rFonts w:cs="Traditional Arabic" w:hint="cs"/>
          <w:sz w:val="32"/>
          <w:szCs w:val="32"/>
          <w:rtl/>
          <w:lang w:bidi="ar-LB"/>
        </w:rPr>
        <w:t>،</w:t>
      </w:r>
      <w:r w:rsidRPr="00351B70">
        <w:rPr>
          <w:rFonts w:cs="Traditional Arabic"/>
          <w:sz w:val="32"/>
          <w:szCs w:val="32"/>
          <w:rtl/>
        </w:rPr>
        <w:t xml:space="preserve"> والمتباين</w:t>
      </w:r>
      <w:r w:rsidR="00262008" w:rsidRPr="00351B70">
        <w:rPr>
          <w:rFonts w:cs="Traditional Arabic" w:hint="cs"/>
          <w:sz w:val="32"/>
          <w:szCs w:val="32"/>
          <w:rtl/>
          <w:lang w:bidi="ar-LB"/>
        </w:rPr>
        <w:t>،</w:t>
      </w:r>
      <w:r w:rsidRPr="00351B70">
        <w:rPr>
          <w:rFonts w:cs="Traditional Arabic"/>
          <w:sz w:val="32"/>
          <w:szCs w:val="32"/>
          <w:rtl/>
        </w:rPr>
        <w:t xml:space="preserve"> والمترادف</w:t>
      </w:r>
      <w:r w:rsidR="00262008" w:rsidRPr="00351B70">
        <w:rPr>
          <w:rFonts w:cs="Traditional Arabic" w:hint="cs"/>
          <w:sz w:val="32"/>
          <w:szCs w:val="32"/>
          <w:rtl/>
          <w:lang w:bidi="ar-LB"/>
        </w:rPr>
        <w:t>،</w:t>
      </w:r>
      <w:r w:rsidRPr="00351B70">
        <w:rPr>
          <w:rFonts w:cs="Traditional Arabic"/>
          <w:sz w:val="32"/>
          <w:szCs w:val="32"/>
          <w:rtl/>
        </w:rPr>
        <w:t xml:space="preserve"> والمشترك</w:t>
      </w:r>
      <w:r w:rsidR="00262008" w:rsidRPr="00351B70">
        <w:rPr>
          <w:rFonts w:cs="Traditional Arabic" w:hint="cs"/>
          <w:sz w:val="32"/>
          <w:szCs w:val="32"/>
          <w:rtl/>
          <w:lang w:bidi="ar-LB"/>
        </w:rPr>
        <w:t>،</w:t>
      </w:r>
      <w:r w:rsidRPr="00351B70">
        <w:rPr>
          <w:rFonts w:cs="Traditional Arabic"/>
          <w:sz w:val="32"/>
          <w:szCs w:val="32"/>
          <w:rtl/>
        </w:rPr>
        <w:t xml:space="preserve"> والمنقول</w:t>
      </w:r>
      <w:r w:rsidR="00262008" w:rsidRPr="00351B70">
        <w:rPr>
          <w:rFonts w:cs="Traditional Arabic" w:hint="cs"/>
          <w:sz w:val="32"/>
          <w:szCs w:val="32"/>
          <w:rtl/>
          <w:lang w:bidi="ar-LB"/>
        </w:rPr>
        <w:t>،</w:t>
      </w:r>
      <w:r w:rsidRPr="00351B70">
        <w:rPr>
          <w:rFonts w:cs="Traditional Arabic"/>
          <w:sz w:val="32"/>
          <w:szCs w:val="32"/>
          <w:rtl/>
        </w:rPr>
        <w:t xml:space="preserve"> والحقيقة</w:t>
      </w:r>
      <w:r w:rsidR="00262008" w:rsidRPr="00351B70">
        <w:rPr>
          <w:rFonts w:cs="Traditional Arabic" w:hint="cs"/>
          <w:sz w:val="32"/>
          <w:szCs w:val="32"/>
          <w:rtl/>
          <w:lang w:bidi="ar-LB"/>
        </w:rPr>
        <w:t>،</w:t>
      </w:r>
      <w:r w:rsidRPr="00351B70">
        <w:rPr>
          <w:rFonts w:cs="Traditional Arabic"/>
          <w:sz w:val="32"/>
          <w:szCs w:val="32"/>
          <w:rtl/>
        </w:rPr>
        <w:t xml:space="preserve"> والمجاز</w:t>
      </w:r>
      <w:r w:rsidR="00262008" w:rsidRPr="00351B70">
        <w:rPr>
          <w:rFonts w:cs="Traditional Arabic" w:hint="cs"/>
          <w:sz w:val="32"/>
          <w:szCs w:val="32"/>
          <w:rtl/>
          <w:lang w:bidi="ar-LB"/>
        </w:rPr>
        <w:t>؛</w:t>
      </w:r>
      <w:r w:rsidRPr="00351B70">
        <w:rPr>
          <w:rFonts w:cs="Traditional Arabic"/>
          <w:sz w:val="32"/>
          <w:szCs w:val="32"/>
          <w:rtl/>
        </w:rPr>
        <w:t xml:space="preserve"> وذلك لأن اللفظ والمعنى إما أن يتحدا، أو يتكثر اللفظ ويتكثر المعنى</w:t>
      </w:r>
      <w:r w:rsidR="00262008" w:rsidRPr="00351B70">
        <w:rPr>
          <w:rFonts w:cs="Traditional Arabic" w:hint="cs"/>
          <w:sz w:val="32"/>
          <w:szCs w:val="32"/>
          <w:rtl/>
          <w:lang w:bidi="ar-LB"/>
        </w:rPr>
        <w:t>،</w:t>
      </w:r>
      <w:r w:rsidRPr="00351B70">
        <w:rPr>
          <w:rFonts w:cs="Traditional Arabic"/>
          <w:sz w:val="32"/>
          <w:szCs w:val="32"/>
          <w:rtl/>
        </w:rPr>
        <w:t xml:space="preserve"> أو يتكثر اللفظ مع اتحاد المعنى</w:t>
      </w:r>
      <w:r w:rsidR="00262008" w:rsidRPr="00351B70">
        <w:rPr>
          <w:rFonts w:cs="Traditional Arabic" w:hint="cs"/>
          <w:sz w:val="32"/>
          <w:szCs w:val="32"/>
          <w:rtl/>
          <w:lang w:bidi="ar-LB"/>
        </w:rPr>
        <w:t>،</w:t>
      </w:r>
      <w:r w:rsidRPr="00351B70">
        <w:rPr>
          <w:rFonts w:cs="Traditional Arabic"/>
          <w:sz w:val="32"/>
          <w:szCs w:val="32"/>
          <w:rtl/>
        </w:rPr>
        <w:t xml:space="preserve"> أو يتكثر المعنى مع اتحاد اللفظ. فالأول أن يتحد اللفظ والمعنى كلفظ الله</w:t>
      </w:r>
      <w:r w:rsidR="002848B3" w:rsidRPr="00351B70">
        <w:rPr>
          <w:rFonts w:cs="Traditional Arabic" w:hint="cs"/>
          <w:sz w:val="32"/>
          <w:szCs w:val="32"/>
          <w:rtl/>
          <w:lang w:bidi="ar-LB"/>
        </w:rPr>
        <w:t>،</w:t>
      </w:r>
      <w:r w:rsidRPr="00351B70">
        <w:rPr>
          <w:rFonts w:cs="Traditional Arabic"/>
          <w:sz w:val="32"/>
          <w:szCs w:val="32"/>
          <w:rtl/>
        </w:rPr>
        <w:t xml:space="preserve"> فإنه واحد ومدلوله واحد</w:t>
      </w:r>
      <w:r w:rsidR="002848B3" w:rsidRPr="00351B70">
        <w:rPr>
          <w:rFonts w:cs="Traditional Arabic" w:hint="cs"/>
          <w:sz w:val="32"/>
          <w:szCs w:val="32"/>
          <w:rtl/>
          <w:lang w:bidi="ar-LB"/>
        </w:rPr>
        <w:t>،</w:t>
      </w:r>
      <w:r w:rsidRPr="00351B70">
        <w:rPr>
          <w:rFonts w:cs="Traditional Arabic"/>
          <w:sz w:val="32"/>
          <w:szCs w:val="32"/>
          <w:rtl/>
        </w:rPr>
        <w:t xml:space="preserve"> وهو المنفرد، وإنما سمي بالمنفرد لانفراد لفظه بمعناه. والثاني أن يتكثر اللفظ ويتكثر المعنى كالسواد والبياض</w:t>
      </w:r>
      <w:r w:rsidR="002848B3" w:rsidRPr="00351B70">
        <w:rPr>
          <w:rFonts w:cs="Traditional Arabic" w:hint="cs"/>
          <w:sz w:val="32"/>
          <w:szCs w:val="32"/>
          <w:rtl/>
          <w:lang w:bidi="ar-LB"/>
        </w:rPr>
        <w:t>،</w:t>
      </w:r>
      <w:r w:rsidRPr="00351B70">
        <w:rPr>
          <w:rFonts w:cs="Traditional Arabic"/>
          <w:sz w:val="32"/>
          <w:szCs w:val="32"/>
          <w:rtl/>
        </w:rPr>
        <w:t xml:space="preserve"> وهو المتباين، وإنما سميت بالألفاظ المتباينة</w:t>
      </w:r>
      <w:r w:rsidR="00262008" w:rsidRPr="00351B70">
        <w:rPr>
          <w:rFonts w:cs="Traditional Arabic" w:hint="cs"/>
          <w:sz w:val="32"/>
          <w:szCs w:val="32"/>
          <w:rtl/>
          <w:lang w:bidi="ar-LB"/>
        </w:rPr>
        <w:t>؛</w:t>
      </w:r>
      <w:r w:rsidRPr="00351B70">
        <w:rPr>
          <w:rFonts w:cs="Traditional Arabic"/>
          <w:sz w:val="32"/>
          <w:szCs w:val="32"/>
          <w:rtl/>
        </w:rPr>
        <w:t xml:space="preserve"> لأن كل واحد منها مباين الآخر</w:t>
      </w:r>
      <w:r w:rsidR="002848B3" w:rsidRPr="00351B70">
        <w:rPr>
          <w:rFonts w:cs="Traditional Arabic" w:hint="cs"/>
          <w:sz w:val="32"/>
          <w:szCs w:val="32"/>
          <w:rtl/>
          <w:lang w:bidi="ar-LB"/>
        </w:rPr>
        <w:t>،</w:t>
      </w:r>
      <w:r w:rsidRPr="00351B70">
        <w:rPr>
          <w:rFonts w:cs="Traditional Arabic"/>
          <w:sz w:val="32"/>
          <w:szCs w:val="32"/>
          <w:rtl/>
        </w:rPr>
        <w:t xml:space="preserve"> أي مخالف له في معناه. والثالث أن يتكثر اللفظ ويتحد المعنى مثل الأسد والسبع</w:t>
      </w:r>
      <w:r w:rsidR="002848B3" w:rsidRPr="00351B70">
        <w:rPr>
          <w:rFonts w:cs="Traditional Arabic" w:hint="cs"/>
          <w:sz w:val="32"/>
          <w:szCs w:val="32"/>
          <w:rtl/>
          <w:lang w:bidi="ar-LB"/>
        </w:rPr>
        <w:t>،</w:t>
      </w:r>
      <w:r w:rsidRPr="00351B70">
        <w:rPr>
          <w:rFonts w:cs="Traditional Arabic"/>
          <w:sz w:val="32"/>
          <w:szCs w:val="32"/>
          <w:rtl/>
        </w:rPr>
        <w:t xml:space="preserve"> وهو المترادف، وإنما سميت بالألفاظ المترادفة أخذاً من الرديف</w:t>
      </w:r>
      <w:r w:rsidR="002848B3" w:rsidRPr="00351B70">
        <w:rPr>
          <w:rFonts w:cs="Traditional Arabic" w:hint="cs"/>
          <w:sz w:val="32"/>
          <w:szCs w:val="32"/>
          <w:rtl/>
          <w:lang w:bidi="ar-LB"/>
        </w:rPr>
        <w:t>،</w:t>
      </w:r>
      <w:r w:rsidRPr="00351B70">
        <w:rPr>
          <w:rFonts w:cs="Traditional Arabic"/>
          <w:sz w:val="32"/>
          <w:szCs w:val="32"/>
          <w:rtl/>
        </w:rPr>
        <w:t xml:space="preserve"> وهو ركوب اثنين على دابة واحدة</w:t>
      </w:r>
      <w:r w:rsidR="00262008" w:rsidRPr="00351B70">
        <w:rPr>
          <w:rFonts w:cs="Traditional Arabic" w:hint="cs"/>
          <w:sz w:val="32"/>
          <w:szCs w:val="32"/>
          <w:rtl/>
          <w:lang w:bidi="ar-LB"/>
        </w:rPr>
        <w:t>،</w:t>
      </w:r>
      <w:r w:rsidRPr="00351B70">
        <w:rPr>
          <w:rFonts w:cs="Traditional Arabic"/>
          <w:sz w:val="32"/>
          <w:szCs w:val="32"/>
          <w:rtl/>
        </w:rPr>
        <w:t xml:space="preserve"> إذ اللفظان أو الألفاظ في المترادف تدل على معنى واحد. والرابع أن يتكثر المعنى ويتحد اللفظ</w:t>
      </w:r>
      <w:r w:rsidR="002848B3" w:rsidRPr="00351B70">
        <w:rPr>
          <w:rFonts w:cs="Traditional Arabic" w:hint="cs"/>
          <w:sz w:val="32"/>
          <w:szCs w:val="32"/>
          <w:rtl/>
          <w:lang w:bidi="ar-LB"/>
        </w:rPr>
        <w:t>،</w:t>
      </w:r>
      <w:r w:rsidRPr="00351B70">
        <w:rPr>
          <w:rFonts w:cs="Traditional Arabic"/>
          <w:sz w:val="32"/>
          <w:szCs w:val="32"/>
          <w:rtl/>
        </w:rPr>
        <w:t xml:space="preserve"> أي يكون اللفظ واحداً والمعنى كثير</w:t>
      </w:r>
      <w:r w:rsidR="00262008" w:rsidRPr="00351B70">
        <w:rPr>
          <w:rFonts w:cs="Traditional Arabic" w:hint="cs"/>
          <w:sz w:val="32"/>
          <w:szCs w:val="32"/>
          <w:rtl/>
          <w:lang w:bidi="ar-LB"/>
        </w:rPr>
        <w:t>،</w:t>
      </w:r>
      <w:r w:rsidRPr="00351B70">
        <w:rPr>
          <w:rFonts w:cs="Traditional Arabic"/>
          <w:sz w:val="32"/>
          <w:szCs w:val="32"/>
          <w:rtl/>
        </w:rPr>
        <w:t xml:space="preserve"> بحيث يكون اللفظ وضع لكل واحد من تلك </w:t>
      </w:r>
      <w:r w:rsidRPr="00351B70">
        <w:rPr>
          <w:rFonts w:cs="Traditional Arabic"/>
          <w:sz w:val="32"/>
          <w:szCs w:val="32"/>
          <w:rtl/>
        </w:rPr>
        <w:lastRenderedPageBreak/>
        <w:t>المعاني</w:t>
      </w:r>
      <w:r w:rsidR="002848B3" w:rsidRPr="00351B70">
        <w:rPr>
          <w:rFonts w:cs="Traditional Arabic" w:hint="cs"/>
          <w:sz w:val="32"/>
          <w:szCs w:val="32"/>
          <w:rtl/>
          <w:lang w:bidi="ar-LB"/>
        </w:rPr>
        <w:t>،</w:t>
      </w:r>
      <w:r w:rsidRPr="00351B70">
        <w:rPr>
          <w:rFonts w:cs="Traditional Arabic"/>
          <w:sz w:val="32"/>
          <w:szCs w:val="32"/>
          <w:rtl/>
        </w:rPr>
        <w:t xml:space="preserve"> كالعين </w:t>
      </w:r>
      <w:r w:rsidR="00DD252E" w:rsidRPr="00351B70">
        <w:rPr>
          <w:rFonts w:cs="Traditional Arabic" w:hint="cs"/>
          <w:sz w:val="32"/>
          <w:szCs w:val="32"/>
          <w:rtl/>
          <w:lang w:bidi="ar-LB"/>
        </w:rPr>
        <w:t>ل</w:t>
      </w:r>
      <w:r w:rsidRPr="00351B70">
        <w:rPr>
          <w:rFonts w:cs="Traditional Arabic"/>
          <w:sz w:val="32"/>
          <w:szCs w:val="32"/>
          <w:rtl/>
        </w:rPr>
        <w:t>لباصرة والجارية</w:t>
      </w:r>
      <w:r w:rsidR="002848B3" w:rsidRPr="00351B70">
        <w:rPr>
          <w:rFonts w:cs="Traditional Arabic" w:hint="cs"/>
          <w:sz w:val="32"/>
          <w:szCs w:val="32"/>
          <w:rtl/>
          <w:lang w:bidi="ar-LB"/>
        </w:rPr>
        <w:t>،</w:t>
      </w:r>
      <w:r w:rsidRPr="00351B70">
        <w:rPr>
          <w:rFonts w:cs="Traditional Arabic"/>
          <w:sz w:val="32"/>
          <w:szCs w:val="32"/>
          <w:rtl/>
        </w:rPr>
        <w:t xml:space="preserve"> وهو المشترك. والخامس أن يكون اللفظ واحداً والمعنى كثير</w:t>
      </w:r>
      <w:r w:rsidR="00262008" w:rsidRPr="00351B70">
        <w:rPr>
          <w:rFonts w:cs="Traditional Arabic" w:hint="cs"/>
          <w:sz w:val="32"/>
          <w:szCs w:val="32"/>
          <w:rtl/>
          <w:lang w:bidi="ar-LB"/>
        </w:rPr>
        <w:t>،</w:t>
      </w:r>
      <w:r w:rsidRPr="00351B70">
        <w:rPr>
          <w:rFonts w:cs="Traditional Arabic"/>
          <w:sz w:val="32"/>
          <w:szCs w:val="32"/>
          <w:rtl/>
        </w:rPr>
        <w:t xml:space="preserve"> ولكن اللفظ لم يوضع لكل واحد</w:t>
      </w:r>
      <w:r w:rsidR="00262008" w:rsidRPr="00351B70">
        <w:rPr>
          <w:rFonts w:cs="Traditional Arabic" w:hint="cs"/>
          <w:sz w:val="32"/>
          <w:szCs w:val="32"/>
          <w:rtl/>
          <w:lang w:bidi="ar-LB"/>
        </w:rPr>
        <w:t>،</w:t>
      </w:r>
      <w:r w:rsidRPr="00351B70">
        <w:rPr>
          <w:rFonts w:cs="Traditional Arabic"/>
          <w:sz w:val="32"/>
          <w:szCs w:val="32"/>
          <w:rtl/>
        </w:rPr>
        <w:t xml:space="preserve"> بل وضع لمعنى ثم نقل إلى غيره واشتهر في المعنى الثاني</w:t>
      </w:r>
      <w:r w:rsidR="002848B3" w:rsidRPr="00351B70">
        <w:rPr>
          <w:rFonts w:cs="Traditional Arabic" w:hint="cs"/>
          <w:sz w:val="32"/>
          <w:szCs w:val="32"/>
          <w:rtl/>
          <w:lang w:bidi="ar-LB"/>
        </w:rPr>
        <w:t>،</w:t>
      </w:r>
      <w:r w:rsidRPr="00351B70">
        <w:rPr>
          <w:rFonts w:cs="Traditional Arabic"/>
          <w:sz w:val="32"/>
          <w:szCs w:val="32"/>
          <w:rtl/>
        </w:rPr>
        <w:t xml:space="preserve"> كالصلاة</w:t>
      </w:r>
      <w:r w:rsidR="002848B3" w:rsidRPr="00351B70">
        <w:rPr>
          <w:rFonts w:cs="Traditional Arabic" w:hint="cs"/>
          <w:sz w:val="32"/>
          <w:szCs w:val="32"/>
          <w:rtl/>
          <w:lang w:bidi="ar-LB"/>
        </w:rPr>
        <w:t>،</w:t>
      </w:r>
      <w:r w:rsidRPr="00351B70">
        <w:rPr>
          <w:rFonts w:cs="Traditional Arabic"/>
          <w:sz w:val="32"/>
          <w:szCs w:val="32"/>
          <w:rtl/>
        </w:rPr>
        <w:t xml:space="preserve"> وكالدابة</w:t>
      </w:r>
      <w:r w:rsidR="002848B3" w:rsidRPr="00351B70">
        <w:rPr>
          <w:rFonts w:cs="Traditional Arabic" w:hint="cs"/>
          <w:sz w:val="32"/>
          <w:szCs w:val="32"/>
          <w:rtl/>
          <w:lang w:bidi="ar-LB"/>
        </w:rPr>
        <w:t>،</w:t>
      </w:r>
      <w:r w:rsidRPr="00351B70">
        <w:rPr>
          <w:rFonts w:cs="Traditional Arabic"/>
          <w:sz w:val="32"/>
          <w:szCs w:val="32"/>
          <w:rtl/>
        </w:rPr>
        <w:t xml:space="preserve"> وكالفاعل عند النحاة</w:t>
      </w:r>
      <w:r w:rsidR="002848B3" w:rsidRPr="00351B70">
        <w:rPr>
          <w:rFonts w:cs="Traditional Arabic" w:hint="cs"/>
          <w:sz w:val="32"/>
          <w:szCs w:val="32"/>
          <w:rtl/>
          <w:lang w:bidi="ar-LB"/>
        </w:rPr>
        <w:t>،</w:t>
      </w:r>
      <w:r w:rsidRPr="00351B70">
        <w:rPr>
          <w:rFonts w:cs="Traditional Arabic"/>
          <w:sz w:val="32"/>
          <w:szCs w:val="32"/>
          <w:rtl/>
        </w:rPr>
        <w:t xml:space="preserve"> وهو المنقول. ويسمى بالنسبة للمعنى الأول منقولاً عنه</w:t>
      </w:r>
      <w:r w:rsidR="002848B3" w:rsidRPr="00351B70">
        <w:rPr>
          <w:rFonts w:cs="Traditional Arabic" w:hint="cs"/>
          <w:sz w:val="32"/>
          <w:szCs w:val="32"/>
          <w:rtl/>
          <w:lang w:bidi="ar-LB"/>
        </w:rPr>
        <w:t>،</w:t>
      </w:r>
      <w:r w:rsidRPr="00351B70">
        <w:rPr>
          <w:rFonts w:cs="Traditional Arabic"/>
          <w:sz w:val="32"/>
          <w:szCs w:val="32"/>
          <w:rtl/>
        </w:rPr>
        <w:t xml:space="preserve"> وللمعنى الثاني منقولاً إليه، ويسمى منقولاً شرعياً إن كان الناقل الشرع كالصلاة، ويسمى منقولاً عرفاً إن كان الناقل العرف العام كالدابة، ويسمى منقولاً اصطلاحاً إن كان النقل اصطلاحياً خاصاً كالفاعل للنحاة. السادس أن يكون اللفظ واحداً والمعنى كثير</w:t>
      </w:r>
      <w:r w:rsidR="00D141BB" w:rsidRPr="00351B70">
        <w:rPr>
          <w:rFonts w:cs="Traditional Arabic" w:hint="cs"/>
          <w:sz w:val="32"/>
          <w:szCs w:val="32"/>
          <w:rtl/>
          <w:lang w:bidi="ar-LB"/>
        </w:rPr>
        <w:t>،</w:t>
      </w:r>
      <w:r w:rsidRPr="00351B70">
        <w:rPr>
          <w:rFonts w:cs="Traditional Arabic"/>
          <w:sz w:val="32"/>
          <w:szCs w:val="32"/>
          <w:rtl/>
        </w:rPr>
        <w:t xml:space="preserve"> ولكن اللفظ لم يوضع لكل واحد</w:t>
      </w:r>
      <w:r w:rsidR="002848B3" w:rsidRPr="00351B70">
        <w:rPr>
          <w:rFonts w:cs="Traditional Arabic" w:hint="cs"/>
          <w:sz w:val="32"/>
          <w:szCs w:val="32"/>
          <w:rtl/>
          <w:lang w:bidi="ar-LB"/>
        </w:rPr>
        <w:t>،</w:t>
      </w:r>
      <w:r w:rsidRPr="00351B70">
        <w:rPr>
          <w:rFonts w:cs="Traditional Arabic"/>
          <w:sz w:val="32"/>
          <w:szCs w:val="32"/>
          <w:rtl/>
        </w:rPr>
        <w:t xml:space="preserve"> بل وضع لمعنى ثم نقل إلى غيره لعلاقة</w:t>
      </w:r>
      <w:r w:rsidR="00D141BB" w:rsidRPr="00351B70">
        <w:rPr>
          <w:rFonts w:cs="Traditional Arabic" w:hint="cs"/>
          <w:sz w:val="32"/>
          <w:szCs w:val="32"/>
          <w:rtl/>
          <w:lang w:bidi="ar-LB"/>
        </w:rPr>
        <w:t>،</w:t>
      </w:r>
      <w:r w:rsidRPr="00351B70">
        <w:rPr>
          <w:rFonts w:cs="Traditional Arabic"/>
          <w:sz w:val="32"/>
          <w:szCs w:val="32"/>
          <w:rtl/>
        </w:rPr>
        <w:t xml:space="preserve"> ولكنه لم يشتهر في المعنى الثاني</w:t>
      </w:r>
      <w:r w:rsidR="002848B3" w:rsidRPr="00351B70">
        <w:rPr>
          <w:rFonts w:cs="Traditional Arabic" w:hint="cs"/>
          <w:sz w:val="32"/>
          <w:szCs w:val="32"/>
          <w:rtl/>
          <w:lang w:bidi="ar-LB"/>
        </w:rPr>
        <w:t>،</w:t>
      </w:r>
      <w:r w:rsidRPr="00351B70">
        <w:rPr>
          <w:rFonts w:cs="Traditional Arabic"/>
          <w:sz w:val="32"/>
          <w:szCs w:val="32"/>
          <w:rtl/>
        </w:rPr>
        <w:t xml:space="preserve"> أي لم يغلب عليه</w:t>
      </w:r>
      <w:r w:rsidR="00D141BB" w:rsidRPr="00351B70">
        <w:rPr>
          <w:rFonts w:cs="Traditional Arabic" w:hint="cs"/>
          <w:sz w:val="32"/>
          <w:szCs w:val="32"/>
          <w:rtl/>
          <w:lang w:bidi="ar-LB"/>
        </w:rPr>
        <w:t>،</w:t>
      </w:r>
      <w:r w:rsidRPr="00351B70">
        <w:rPr>
          <w:rFonts w:cs="Traditional Arabic"/>
          <w:sz w:val="32"/>
          <w:szCs w:val="32"/>
          <w:rtl/>
        </w:rPr>
        <w:t xml:space="preserve"> وفي هذه الحال إن أطلق على المعنى الموضوع له فهو الحقيقة</w:t>
      </w:r>
      <w:r w:rsidR="00D141BB" w:rsidRPr="00351B70">
        <w:rPr>
          <w:rFonts w:cs="Traditional Arabic" w:hint="cs"/>
          <w:sz w:val="32"/>
          <w:szCs w:val="32"/>
          <w:rtl/>
          <w:lang w:bidi="ar-LB"/>
        </w:rPr>
        <w:t>،</w:t>
      </w:r>
      <w:r w:rsidRPr="00351B70">
        <w:rPr>
          <w:rFonts w:cs="Traditional Arabic"/>
          <w:sz w:val="32"/>
          <w:szCs w:val="32"/>
          <w:rtl/>
        </w:rPr>
        <w:t xml:space="preserve"> وإن أطلق على المعنى المنقول إليه فهو المجاز</w:t>
      </w:r>
      <w:r w:rsidR="00D141BB" w:rsidRPr="00351B70">
        <w:rPr>
          <w:rFonts w:cs="Traditional Arabic" w:hint="cs"/>
          <w:sz w:val="32"/>
          <w:szCs w:val="32"/>
          <w:rtl/>
          <w:lang w:bidi="ar-LB"/>
        </w:rPr>
        <w:t>،</w:t>
      </w:r>
      <w:r w:rsidRPr="00351B70">
        <w:rPr>
          <w:rFonts w:cs="Traditional Arabic"/>
          <w:sz w:val="32"/>
          <w:szCs w:val="32"/>
          <w:rtl/>
        </w:rPr>
        <w:t xml:space="preserve"> وهو القسم السابع من تقسيم اللفظ باعتبار الدال والمدلول.</w:t>
      </w:r>
      <w:r w:rsidR="008100E8" w:rsidRPr="00351B70">
        <w:rPr>
          <w:rFonts w:cs="Traditional Arabic"/>
          <w:sz w:val="32"/>
          <w:szCs w:val="32"/>
          <w:rtl/>
        </w:rPr>
        <w:t xml:space="preserve"> </w:t>
      </w:r>
    </w:p>
    <w:p w14:paraId="1E03843D"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الترادف</w:t>
      </w:r>
    </w:p>
    <w:p w14:paraId="07F4CBA4" w14:textId="77777777" w:rsidR="00BA28ED" w:rsidRPr="00351B70" w:rsidRDefault="00BA28ED" w:rsidP="00774F92">
      <w:pPr>
        <w:widowControl w:val="0"/>
        <w:spacing w:line="442" w:lineRule="exact"/>
        <w:ind w:firstLine="567"/>
        <w:jc w:val="both"/>
        <w:rPr>
          <w:sz w:val="32"/>
          <w:rtl/>
        </w:rPr>
      </w:pPr>
      <w:r w:rsidRPr="00351B70">
        <w:rPr>
          <w:sz w:val="32"/>
          <w:rtl/>
        </w:rPr>
        <w:t>الترادف هو توالي الألفاظ المفردة الدالة على مسمى واحد باعتبار واحد</w:t>
      </w:r>
      <w:r w:rsidR="002848B3" w:rsidRPr="00351B70">
        <w:rPr>
          <w:rFonts w:hint="cs"/>
          <w:sz w:val="32"/>
          <w:rtl/>
          <w:lang w:bidi="ar-LB"/>
        </w:rPr>
        <w:t>،</w:t>
      </w:r>
      <w:r w:rsidRPr="00351B70">
        <w:rPr>
          <w:sz w:val="32"/>
          <w:rtl/>
        </w:rPr>
        <w:t xml:space="preserve"> كالإنسان والبشر الدالين على الحيوان الناطق، وكالبر والقمح</w:t>
      </w:r>
      <w:r w:rsidR="00D141BB" w:rsidRPr="00351B70">
        <w:rPr>
          <w:rFonts w:hint="cs"/>
          <w:sz w:val="32"/>
          <w:rtl/>
          <w:lang w:bidi="ar-LB"/>
        </w:rPr>
        <w:t>،</w:t>
      </w:r>
      <w:r w:rsidRPr="00351B70">
        <w:rPr>
          <w:sz w:val="32"/>
          <w:rtl/>
        </w:rPr>
        <w:t xml:space="preserve"> وكجلس وقعد</w:t>
      </w:r>
      <w:r w:rsidR="00D141BB" w:rsidRPr="00351B70">
        <w:rPr>
          <w:rFonts w:hint="cs"/>
          <w:sz w:val="32"/>
          <w:rtl/>
          <w:lang w:bidi="ar-LB"/>
        </w:rPr>
        <w:t>،</w:t>
      </w:r>
      <w:r w:rsidRPr="00351B70">
        <w:rPr>
          <w:sz w:val="32"/>
          <w:rtl/>
        </w:rPr>
        <w:t xml:space="preserve"> ومثل ما نقل عن العرب من قولهم الصلهب والشوذب من أسماء الطويل، والبهتر والبحتر من أسماء القصير</w:t>
      </w:r>
      <w:r w:rsidR="002848B3" w:rsidRPr="00351B70">
        <w:rPr>
          <w:rFonts w:hint="cs"/>
          <w:sz w:val="32"/>
          <w:rtl/>
          <w:lang w:bidi="ar-LB"/>
        </w:rPr>
        <w:t>،</w:t>
      </w:r>
      <w:r w:rsidRPr="00351B70">
        <w:rPr>
          <w:sz w:val="32"/>
          <w:rtl/>
        </w:rPr>
        <w:t xml:space="preserve"> إلى غير ذلك. وسبب وقوع الترادف في اللغة أن يكون من واضعين، وذلك بأن تضع قبيلة لفظ القمح مثلاً للحب المعروف</w:t>
      </w:r>
      <w:r w:rsidR="00D141BB" w:rsidRPr="00351B70">
        <w:rPr>
          <w:rFonts w:hint="cs"/>
          <w:sz w:val="32"/>
          <w:rtl/>
          <w:lang w:bidi="ar-LB"/>
        </w:rPr>
        <w:t>،</w:t>
      </w:r>
      <w:r w:rsidRPr="00351B70">
        <w:rPr>
          <w:sz w:val="32"/>
          <w:rtl/>
        </w:rPr>
        <w:t xml:space="preserve"> وتضع قبيلة أخرى لفظ البر له أيضاً</w:t>
      </w:r>
      <w:r w:rsidR="00D141BB" w:rsidRPr="00351B70">
        <w:rPr>
          <w:rFonts w:hint="cs"/>
          <w:sz w:val="32"/>
          <w:rtl/>
          <w:lang w:bidi="ar-LB"/>
        </w:rPr>
        <w:t>،</w:t>
      </w:r>
      <w:r w:rsidRPr="00351B70">
        <w:rPr>
          <w:sz w:val="32"/>
          <w:rtl/>
        </w:rPr>
        <w:t xml:space="preserve"> ويشتهر الوضعان. أو أن يكون من واضع واحد</w:t>
      </w:r>
      <w:r w:rsidR="00D141BB" w:rsidRPr="00351B70">
        <w:rPr>
          <w:rFonts w:hint="cs"/>
          <w:sz w:val="32"/>
          <w:rtl/>
          <w:lang w:bidi="ar-LB"/>
        </w:rPr>
        <w:t>،</w:t>
      </w:r>
      <w:r w:rsidRPr="00351B70">
        <w:rPr>
          <w:sz w:val="32"/>
          <w:rtl/>
        </w:rPr>
        <w:t xml:space="preserve"> إما لتكثير الوسائل إلى الإخبار عما في النفس</w:t>
      </w:r>
      <w:r w:rsidR="00D141BB" w:rsidRPr="00351B70">
        <w:rPr>
          <w:rFonts w:hint="cs"/>
          <w:sz w:val="32"/>
          <w:rtl/>
          <w:lang w:bidi="ar-LB"/>
        </w:rPr>
        <w:t>،</w:t>
      </w:r>
      <w:r w:rsidRPr="00351B70">
        <w:rPr>
          <w:sz w:val="32"/>
          <w:rtl/>
        </w:rPr>
        <w:t xml:space="preserve"> و</w:t>
      </w:r>
      <w:r w:rsidR="00D141BB" w:rsidRPr="00351B70">
        <w:rPr>
          <w:rFonts w:hint="cs"/>
          <w:sz w:val="32"/>
          <w:rtl/>
          <w:lang w:bidi="ar-LB"/>
        </w:rPr>
        <w:t>إ</w:t>
      </w:r>
      <w:r w:rsidRPr="00351B70">
        <w:rPr>
          <w:sz w:val="32"/>
          <w:rtl/>
        </w:rPr>
        <w:t>ما للتوسع في مجال البديع</w:t>
      </w:r>
      <w:r w:rsidR="00D141BB" w:rsidRPr="00351B70">
        <w:rPr>
          <w:rFonts w:hint="cs"/>
          <w:sz w:val="32"/>
          <w:rtl/>
          <w:lang w:bidi="ar-LB"/>
        </w:rPr>
        <w:t>.</w:t>
      </w:r>
      <w:r w:rsidRPr="00351B70">
        <w:rPr>
          <w:sz w:val="32"/>
          <w:rtl/>
        </w:rPr>
        <w:t xml:space="preserve"> والبديع هو اسم لمحاسن الكلام</w:t>
      </w:r>
      <w:r w:rsidR="00D141BB" w:rsidRPr="00351B70">
        <w:rPr>
          <w:rFonts w:hint="cs"/>
          <w:sz w:val="32"/>
          <w:rtl/>
          <w:lang w:bidi="ar-LB"/>
        </w:rPr>
        <w:t>،</w:t>
      </w:r>
      <w:r w:rsidRPr="00351B70">
        <w:rPr>
          <w:sz w:val="32"/>
          <w:rtl/>
        </w:rPr>
        <w:t xml:space="preserve"> مثل السجع في النثر</w:t>
      </w:r>
      <w:r w:rsidR="00D141BB" w:rsidRPr="00351B70">
        <w:rPr>
          <w:rFonts w:hint="cs"/>
          <w:sz w:val="32"/>
          <w:rtl/>
          <w:lang w:bidi="ar-LB"/>
        </w:rPr>
        <w:t>،</w:t>
      </w:r>
      <w:r w:rsidRPr="00351B70">
        <w:rPr>
          <w:sz w:val="32"/>
          <w:rtl/>
        </w:rPr>
        <w:t xml:space="preserve"> والقافية في ال</w:t>
      </w:r>
      <w:r w:rsidR="0098711D" w:rsidRPr="00351B70">
        <w:rPr>
          <w:sz w:val="32"/>
          <w:rtl/>
        </w:rPr>
        <w:t>شعر</w:t>
      </w:r>
      <w:r w:rsidR="00D141BB" w:rsidRPr="00351B70">
        <w:rPr>
          <w:rFonts w:hint="cs"/>
          <w:sz w:val="32"/>
          <w:rtl/>
          <w:lang w:bidi="ar-LB"/>
        </w:rPr>
        <w:t>،</w:t>
      </w:r>
      <w:r w:rsidR="0098711D" w:rsidRPr="00351B70">
        <w:rPr>
          <w:sz w:val="32"/>
          <w:rtl/>
        </w:rPr>
        <w:t xml:space="preserve"> كقولك: </w:t>
      </w:r>
      <w:r w:rsidR="00D141BB" w:rsidRPr="00351B70">
        <w:rPr>
          <w:rFonts w:hint="cs"/>
          <w:sz w:val="32"/>
          <w:rtl/>
          <w:lang w:bidi="ar-LB"/>
        </w:rPr>
        <w:t>«</w:t>
      </w:r>
      <w:r w:rsidR="0098711D" w:rsidRPr="00351B70">
        <w:rPr>
          <w:sz w:val="32"/>
          <w:rtl/>
        </w:rPr>
        <w:t xml:space="preserve">ما أبعد ما فات وما </w:t>
      </w:r>
      <w:r w:rsidR="0098711D" w:rsidRPr="00351B70">
        <w:rPr>
          <w:rFonts w:hint="cs"/>
          <w:sz w:val="32"/>
          <w:rtl/>
        </w:rPr>
        <w:t>أ</w:t>
      </w:r>
      <w:r w:rsidRPr="00351B70">
        <w:rPr>
          <w:sz w:val="32"/>
          <w:rtl/>
        </w:rPr>
        <w:t>قرب ما هو آت</w:t>
      </w:r>
      <w:r w:rsidR="00D141BB" w:rsidRPr="00351B70">
        <w:rPr>
          <w:rFonts w:hint="cs"/>
          <w:sz w:val="32"/>
          <w:rtl/>
          <w:lang w:bidi="ar-LB"/>
        </w:rPr>
        <w:t>»</w:t>
      </w:r>
      <w:r w:rsidRPr="00351B70">
        <w:rPr>
          <w:sz w:val="32"/>
          <w:rtl/>
        </w:rPr>
        <w:t xml:space="preserve"> فلو عبرت بلفظ مضى بدل لفظ فات لما حصل هذا المعنى، وفي المجانسة كقولك: (اشتريت البر وأنفقته في البر) فلو عبر بلفظ القمح بدل لفظ البر لفات المطلوب</w:t>
      </w:r>
      <w:r w:rsidR="00D141BB" w:rsidRPr="00351B70">
        <w:rPr>
          <w:rFonts w:hint="cs"/>
          <w:sz w:val="32"/>
          <w:rtl/>
          <w:lang w:bidi="ar-LB"/>
        </w:rPr>
        <w:t>.</w:t>
      </w:r>
      <w:r w:rsidRPr="00351B70">
        <w:rPr>
          <w:sz w:val="32"/>
          <w:rtl/>
        </w:rPr>
        <w:t xml:space="preserve"> وفي القلب كقوله تعالى: </w:t>
      </w:r>
      <w:r w:rsidRPr="00351B70">
        <w:rPr>
          <w:position w:val="-4"/>
          <w:sz w:val="36"/>
          <w:szCs w:val="36"/>
        </w:rPr>
        <w:sym w:font="AGA Arabesque" w:char="F05D"/>
      </w:r>
      <w:r w:rsidR="00774F92" w:rsidRPr="00351B70">
        <w:rPr>
          <w:rFonts w:hint="cs"/>
          <w:b/>
          <w:bCs/>
          <w:sz w:val="32"/>
          <w:rtl/>
        </w:rPr>
        <w:t>وَرَبَّكَ فَكَبِّرْ (3)</w:t>
      </w:r>
      <w:r w:rsidRPr="00351B70">
        <w:rPr>
          <w:position w:val="-4"/>
          <w:sz w:val="36"/>
          <w:szCs w:val="36"/>
        </w:rPr>
        <w:sym w:font="AGA Arabesque" w:char="F05B"/>
      </w:r>
      <w:r w:rsidRPr="00351B70">
        <w:rPr>
          <w:sz w:val="32"/>
          <w:rtl/>
        </w:rPr>
        <w:t xml:space="preserve"> فلو عبر بلفظ </w:t>
      </w:r>
      <w:r w:rsidR="002848B3" w:rsidRPr="00351B70">
        <w:rPr>
          <w:rFonts w:hint="cs"/>
          <w:sz w:val="32"/>
          <w:rtl/>
          <w:lang w:bidi="ar-LB"/>
        </w:rPr>
        <w:t>«</w:t>
      </w:r>
      <w:r w:rsidRPr="00351B70">
        <w:rPr>
          <w:sz w:val="32"/>
          <w:rtl/>
        </w:rPr>
        <w:t>والله فكبر</w:t>
      </w:r>
      <w:r w:rsidR="002848B3" w:rsidRPr="00351B70">
        <w:rPr>
          <w:rFonts w:hint="cs"/>
          <w:sz w:val="32"/>
          <w:rtl/>
          <w:lang w:bidi="ar-LB"/>
        </w:rPr>
        <w:t>»</w:t>
      </w:r>
      <w:r w:rsidRPr="00351B70">
        <w:rPr>
          <w:sz w:val="32"/>
          <w:rtl/>
        </w:rPr>
        <w:t xml:space="preserve"> لفات المطلوب وهو ربك</w:t>
      </w:r>
      <w:r w:rsidR="002848B3" w:rsidRPr="00351B70">
        <w:rPr>
          <w:rFonts w:hint="cs"/>
          <w:sz w:val="32"/>
          <w:rtl/>
          <w:lang w:bidi="ar-LB"/>
        </w:rPr>
        <w:t>،</w:t>
      </w:r>
      <w:r w:rsidRPr="00351B70">
        <w:rPr>
          <w:sz w:val="32"/>
          <w:rtl/>
        </w:rPr>
        <w:t xml:space="preserve"> تقرأ طرداً </w:t>
      </w:r>
      <w:r w:rsidR="00D141BB" w:rsidRPr="00351B70">
        <w:rPr>
          <w:rFonts w:hint="cs"/>
          <w:sz w:val="32"/>
          <w:rtl/>
          <w:lang w:bidi="ar-LB"/>
        </w:rPr>
        <w:t>«</w:t>
      </w:r>
      <w:r w:rsidRPr="00351B70">
        <w:rPr>
          <w:sz w:val="32"/>
          <w:rtl/>
        </w:rPr>
        <w:t>ربك</w:t>
      </w:r>
      <w:r w:rsidR="00D141BB" w:rsidRPr="00351B70">
        <w:rPr>
          <w:rFonts w:hint="cs"/>
          <w:sz w:val="32"/>
          <w:rtl/>
          <w:lang w:bidi="ar-LB"/>
        </w:rPr>
        <w:t>»</w:t>
      </w:r>
      <w:r w:rsidRPr="00351B70">
        <w:rPr>
          <w:sz w:val="32"/>
          <w:rtl/>
        </w:rPr>
        <w:t xml:space="preserve"> وعكساً </w:t>
      </w:r>
      <w:r w:rsidR="00D141BB" w:rsidRPr="00351B70">
        <w:rPr>
          <w:rFonts w:hint="cs"/>
          <w:sz w:val="32"/>
          <w:rtl/>
          <w:lang w:bidi="ar-LB"/>
        </w:rPr>
        <w:t>«</w:t>
      </w:r>
      <w:r w:rsidRPr="00351B70">
        <w:rPr>
          <w:sz w:val="32"/>
          <w:rtl/>
        </w:rPr>
        <w:t>كبر</w:t>
      </w:r>
      <w:r w:rsidR="00D141BB" w:rsidRPr="00351B70">
        <w:rPr>
          <w:rFonts w:hint="cs"/>
          <w:sz w:val="32"/>
          <w:rtl/>
          <w:lang w:bidi="ar-LB"/>
        </w:rPr>
        <w:t>»</w:t>
      </w:r>
      <w:r w:rsidRPr="00351B70">
        <w:rPr>
          <w:sz w:val="32"/>
          <w:rtl/>
        </w:rPr>
        <w:t xml:space="preserve"> فيكون الترادف قد أغنى اللغة العربية. إلا أن الترادف خلاف الأصل، والأصل عدم الترادف، فإذا تردد لفظ بين كونه مترادفاً وكونه غير مترادف فحمله على عدم الترادف أولى، إذ الأصل أن يكون اللفظ قد وضع لمعنى لم يوضع له لفظ آخر</w:t>
      </w:r>
      <w:r w:rsidR="00D141BB" w:rsidRPr="00351B70">
        <w:rPr>
          <w:rFonts w:hint="cs"/>
          <w:sz w:val="32"/>
          <w:rtl/>
          <w:lang w:bidi="ar-LB"/>
        </w:rPr>
        <w:t>،</w:t>
      </w:r>
      <w:r w:rsidRPr="00351B70">
        <w:rPr>
          <w:sz w:val="32"/>
          <w:rtl/>
        </w:rPr>
        <w:t xml:space="preserve"> ولأن اللفظ الثاني معرف لما عرف بالأول</w:t>
      </w:r>
      <w:r w:rsidR="00D141BB" w:rsidRPr="00351B70">
        <w:rPr>
          <w:rFonts w:hint="cs"/>
          <w:sz w:val="32"/>
          <w:rtl/>
          <w:lang w:bidi="ar-LB"/>
        </w:rPr>
        <w:t>؛</w:t>
      </w:r>
      <w:r w:rsidRPr="00351B70">
        <w:rPr>
          <w:sz w:val="32"/>
          <w:rtl/>
        </w:rPr>
        <w:t xml:space="preserve"> ولذلك ذهب بعضهم إلى امتناع وقوع الترادف. وأن كل لفظ وضع لمعنى لم يوضع له لفظ آخر</w:t>
      </w:r>
      <w:r w:rsidR="00D141BB" w:rsidRPr="00351B70">
        <w:rPr>
          <w:rFonts w:hint="cs"/>
          <w:sz w:val="32"/>
          <w:rtl/>
          <w:lang w:bidi="ar-LB"/>
        </w:rPr>
        <w:t>،</w:t>
      </w:r>
      <w:r w:rsidRPr="00351B70">
        <w:rPr>
          <w:sz w:val="32"/>
          <w:rtl/>
        </w:rPr>
        <w:t xml:space="preserve"> ولكن الثابت أن الترادف موجود في اللغة العربية</w:t>
      </w:r>
      <w:r w:rsidR="00D141BB" w:rsidRPr="00351B70">
        <w:rPr>
          <w:rFonts w:hint="cs"/>
          <w:sz w:val="32"/>
          <w:rtl/>
          <w:lang w:bidi="ar-LB"/>
        </w:rPr>
        <w:t>،</w:t>
      </w:r>
      <w:r w:rsidRPr="00351B70">
        <w:rPr>
          <w:sz w:val="32"/>
          <w:rtl/>
        </w:rPr>
        <w:t xml:space="preserve"> ومروي عن العرب</w:t>
      </w:r>
      <w:r w:rsidR="00D141BB" w:rsidRPr="00351B70">
        <w:rPr>
          <w:rFonts w:hint="cs"/>
          <w:sz w:val="32"/>
          <w:rtl/>
          <w:lang w:bidi="ar-LB"/>
        </w:rPr>
        <w:t>،</w:t>
      </w:r>
      <w:r w:rsidRPr="00351B70">
        <w:rPr>
          <w:sz w:val="32"/>
          <w:rtl/>
        </w:rPr>
        <w:t xml:space="preserve"> وكون اللغة قد وضعها العرب وكانوا قبائل</w:t>
      </w:r>
      <w:r w:rsidR="00D141BB" w:rsidRPr="00351B70">
        <w:rPr>
          <w:rFonts w:hint="cs"/>
          <w:sz w:val="32"/>
          <w:rtl/>
          <w:lang w:bidi="ar-LB"/>
        </w:rPr>
        <w:t>،</w:t>
      </w:r>
      <w:r w:rsidRPr="00351B70">
        <w:rPr>
          <w:sz w:val="32"/>
          <w:rtl/>
        </w:rPr>
        <w:t xml:space="preserve"> يقتضي وقوع الترادف</w:t>
      </w:r>
      <w:r w:rsidR="00D141BB" w:rsidRPr="00351B70">
        <w:rPr>
          <w:rFonts w:hint="cs"/>
          <w:sz w:val="32"/>
          <w:rtl/>
          <w:lang w:bidi="ar-LB"/>
        </w:rPr>
        <w:t>،</w:t>
      </w:r>
      <w:r w:rsidRPr="00351B70">
        <w:rPr>
          <w:sz w:val="32"/>
          <w:rtl/>
        </w:rPr>
        <w:t xml:space="preserve"> إلا أنه خلاف الأصل.</w:t>
      </w:r>
      <w:r w:rsidR="008100E8" w:rsidRPr="00351B70">
        <w:rPr>
          <w:sz w:val="32"/>
          <w:rtl/>
        </w:rPr>
        <w:t xml:space="preserve"> </w:t>
      </w:r>
    </w:p>
    <w:p w14:paraId="5534FDE3"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الاش</w:t>
      </w:r>
      <w:r w:rsidR="00CF75D5" w:rsidRPr="00351B70">
        <w:rPr>
          <w:rFonts w:cs="Traditional Arabic" w:hint="cs"/>
          <w:szCs w:val="32"/>
          <w:rtl/>
        </w:rPr>
        <w:t>ـ</w:t>
      </w:r>
      <w:r w:rsidRPr="00351B70">
        <w:rPr>
          <w:rFonts w:cs="Traditional Arabic"/>
          <w:szCs w:val="32"/>
          <w:rtl/>
        </w:rPr>
        <w:t>تراك</w:t>
      </w:r>
    </w:p>
    <w:p w14:paraId="6CFCC6DA" w14:textId="77777777" w:rsidR="00BA28ED" w:rsidRPr="00351B70" w:rsidRDefault="00BA28ED" w:rsidP="00CE47EE">
      <w:pPr>
        <w:widowControl w:val="0"/>
        <w:spacing w:line="442" w:lineRule="exact"/>
        <w:ind w:firstLine="567"/>
        <w:jc w:val="both"/>
        <w:rPr>
          <w:rFonts w:hint="cs"/>
          <w:sz w:val="32"/>
          <w:rtl/>
          <w:lang w:bidi="ar-LB"/>
        </w:rPr>
      </w:pPr>
      <w:r w:rsidRPr="00351B70">
        <w:rPr>
          <w:sz w:val="32"/>
          <w:rtl/>
        </w:rPr>
        <w:t>الاشتراك هو كون اللفظة موضوعة لحقيقتين مختلفتين وضعاً أولاً من حيث هما كذلك، والمشترك هو اللفظ الموضوع لكل واحد من معنيين فاكثر</w:t>
      </w:r>
      <w:r w:rsidR="00D141BB" w:rsidRPr="00351B70">
        <w:rPr>
          <w:rFonts w:hint="cs"/>
          <w:sz w:val="32"/>
          <w:rtl/>
          <w:lang w:bidi="ar-LB"/>
        </w:rPr>
        <w:t>،</w:t>
      </w:r>
      <w:r w:rsidRPr="00351B70">
        <w:rPr>
          <w:sz w:val="32"/>
          <w:rtl/>
        </w:rPr>
        <w:t xml:space="preserve"> مثل لفظ العين للباصرة</w:t>
      </w:r>
      <w:r w:rsidR="002848B3" w:rsidRPr="00351B70">
        <w:rPr>
          <w:rFonts w:hint="cs"/>
          <w:sz w:val="32"/>
          <w:rtl/>
          <w:lang w:bidi="ar-LB"/>
        </w:rPr>
        <w:t>،</w:t>
      </w:r>
      <w:r w:rsidRPr="00351B70">
        <w:rPr>
          <w:sz w:val="32"/>
          <w:rtl/>
        </w:rPr>
        <w:t xml:space="preserve"> والجارية</w:t>
      </w:r>
      <w:r w:rsidR="002848B3" w:rsidRPr="00351B70">
        <w:rPr>
          <w:rFonts w:hint="cs"/>
          <w:sz w:val="32"/>
          <w:rtl/>
          <w:lang w:bidi="ar-LB"/>
        </w:rPr>
        <w:t>،</w:t>
      </w:r>
      <w:r w:rsidRPr="00351B70">
        <w:rPr>
          <w:sz w:val="32"/>
          <w:rtl/>
        </w:rPr>
        <w:t xml:space="preserve"> والذهب</w:t>
      </w:r>
      <w:r w:rsidR="00D141BB" w:rsidRPr="00351B70">
        <w:rPr>
          <w:rFonts w:hint="cs"/>
          <w:sz w:val="32"/>
          <w:rtl/>
          <w:lang w:bidi="ar-LB"/>
        </w:rPr>
        <w:t>،</w:t>
      </w:r>
      <w:r w:rsidRPr="00351B70">
        <w:rPr>
          <w:sz w:val="32"/>
          <w:rtl/>
        </w:rPr>
        <w:t xml:space="preserve"> ومثل لفظ </w:t>
      </w:r>
      <w:r w:rsidRPr="00351B70">
        <w:rPr>
          <w:sz w:val="32"/>
          <w:rtl/>
        </w:rPr>
        <w:lastRenderedPageBreak/>
        <w:t>الروح لسر الحياة</w:t>
      </w:r>
      <w:r w:rsidR="002848B3" w:rsidRPr="00351B70">
        <w:rPr>
          <w:rFonts w:hint="cs"/>
          <w:sz w:val="32"/>
          <w:rtl/>
          <w:lang w:bidi="ar-LB"/>
        </w:rPr>
        <w:t>،</w:t>
      </w:r>
      <w:r w:rsidRPr="00351B70">
        <w:rPr>
          <w:sz w:val="32"/>
          <w:rtl/>
        </w:rPr>
        <w:t xml:space="preserve"> ولإدراك الصلة بالله</w:t>
      </w:r>
      <w:r w:rsidR="002848B3" w:rsidRPr="00351B70">
        <w:rPr>
          <w:rFonts w:hint="cs"/>
          <w:sz w:val="32"/>
          <w:rtl/>
          <w:lang w:bidi="ar-LB"/>
        </w:rPr>
        <w:t>،</w:t>
      </w:r>
      <w:r w:rsidRPr="00351B70">
        <w:rPr>
          <w:sz w:val="32"/>
          <w:rtl/>
        </w:rPr>
        <w:t xml:space="preserve"> ولجبريل</w:t>
      </w:r>
      <w:r w:rsidR="002848B3" w:rsidRPr="00351B70">
        <w:rPr>
          <w:rFonts w:hint="cs"/>
          <w:sz w:val="32"/>
          <w:rtl/>
          <w:lang w:bidi="ar-LB"/>
        </w:rPr>
        <w:t>،</w:t>
      </w:r>
      <w:r w:rsidRPr="00351B70">
        <w:rPr>
          <w:sz w:val="32"/>
          <w:rtl/>
        </w:rPr>
        <w:t xml:space="preserve"> وغير ذلك من الألفاظ المشتركة. والمشترك يجوز أن يوجد في اللغة العربية</w:t>
      </w:r>
      <w:r w:rsidR="001B71D5" w:rsidRPr="00351B70">
        <w:rPr>
          <w:rFonts w:hint="cs"/>
          <w:sz w:val="32"/>
          <w:rtl/>
          <w:lang w:bidi="ar-LB"/>
        </w:rPr>
        <w:t>؛</w:t>
      </w:r>
      <w:r w:rsidRPr="00351B70">
        <w:rPr>
          <w:sz w:val="32"/>
          <w:rtl/>
        </w:rPr>
        <w:t xml:space="preserve"> لجواز أن يكون من واضعين</w:t>
      </w:r>
      <w:r w:rsidR="002848B3" w:rsidRPr="00351B70">
        <w:rPr>
          <w:rFonts w:hint="cs"/>
          <w:sz w:val="32"/>
          <w:rtl/>
          <w:lang w:bidi="ar-LB"/>
        </w:rPr>
        <w:t>،</w:t>
      </w:r>
      <w:r w:rsidRPr="00351B70">
        <w:rPr>
          <w:sz w:val="32"/>
          <w:rtl/>
        </w:rPr>
        <w:t xml:space="preserve"> بأن يضع كل منهما لفظاً لغير ما وضع له الآخر</w:t>
      </w:r>
      <w:r w:rsidR="00D141BB" w:rsidRPr="00351B70">
        <w:rPr>
          <w:rFonts w:hint="cs"/>
          <w:sz w:val="32"/>
          <w:rtl/>
          <w:lang w:bidi="ar-LB"/>
        </w:rPr>
        <w:t>،</w:t>
      </w:r>
      <w:r w:rsidRPr="00351B70">
        <w:rPr>
          <w:sz w:val="32"/>
          <w:rtl/>
        </w:rPr>
        <w:t xml:space="preserve"> كأن تضع قبيلة لفظ العين للباصرة</w:t>
      </w:r>
      <w:r w:rsidR="00D141BB" w:rsidRPr="00351B70">
        <w:rPr>
          <w:rFonts w:hint="cs"/>
          <w:sz w:val="32"/>
          <w:rtl/>
          <w:lang w:bidi="ar-LB"/>
        </w:rPr>
        <w:t>،</w:t>
      </w:r>
      <w:r w:rsidRPr="00351B70">
        <w:rPr>
          <w:sz w:val="32"/>
          <w:rtl/>
        </w:rPr>
        <w:t xml:space="preserve"> وتضع قبيلة أخرى لفظ العين للجارية</w:t>
      </w:r>
      <w:r w:rsidR="00D141BB" w:rsidRPr="00351B70">
        <w:rPr>
          <w:rFonts w:hint="cs"/>
          <w:sz w:val="32"/>
          <w:rtl/>
          <w:lang w:bidi="ar-LB"/>
        </w:rPr>
        <w:t>،</w:t>
      </w:r>
      <w:r w:rsidRPr="00351B70">
        <w:rPr>
          <w:sz w:val="32"/>
          <w:rtl/>
        </w:rPr>
        <w:t xml:space="preserve"> ثم يشتهر الوضعان، أو أن يقع من واضع واحد لغرض الإبهام</w:t>
      </w:r>
      <w:r w:rsidR="00D141BB" w:rsidRPr="00351B70">
        <w:rPr>
          <w:rFonts w:hint="cs"/>
          <w:sz w:val="32"/>
          <w:rtl/>
          <w:lang w:bidi="ar-LB"/>
        </w:rPr>
        <w:t>،</w:t>
      </w:r>
      <w:r w:rsidRPr="00351B70">
        <w:rPr>
          <w:sz w:val="32"/>
          <w:rtl/>
        </w:rPr>
        <w:t xml:space="preserve"> بأن يضع لفظاً لمختلفين</w:t>
      </w:r>
      <w:r w:rsidR="00262903" w:rsidRPr="00351B70">
        <w:rPr>
          <w:rFonts w:hint="cs"/>
          <w:sz w:val="32"/>
          <w:rtl/>
          <w:lang w:bidi="ar-LB"/>
        </w:rPr>
        <w:t>،</w:t>
      </w:r>
      <w:r w:rsidRPr="00351B70">
        <w:rPr>
          <w:sz w:val="32"/>
          <w:rtl/>
        </w:rPr>
        <w:t xml:space="preserve"> ليتمكن المتكلم من الإبهام على السامع</w:t>
      </w:r>
      <w:r w:rsidR="00262903" w:rsidRPr="00351B70">
        <w:rPr>
          <w:rFonts w:hint="cs"/>
          <w:sz w:val="32"/>
          <w:rtl/>
          <w:lang w:bidi="ar-LB"/>
        </w:rPr>
        <w:t>،</w:t>
      </w:r>
      <w:r w:rsidRPr="00351B70">
        <w:rPr>
          <w:sz w:val="32"/>
          <w:rtl/>
        </w:rPr>
        <w:t xml:space="preserve"> حيث يكون التصريح سبباً للمفسدة</w:t>
      </w:r>
      <w:r w:rsidR="00D141BB" w:rsidRPr="00351B70">
        <w:rPr>
          <w:rFonts w:hint="cs"/>
          <w:sz w:val="32"/>
          <w:rtl/>
          <w:lang w:bidi="ar-LB"/>
        </w:rPr>
        <w:t>،</w:t>
      </w:r>
      <w:r w:rsidRPr="00351B70">
        <w:rPr>
          <w:sz w:val="32"/>
          <w:rtl/>
        </w:rPr>
        <w:t xml:space="preserve"> كما روي عن أبي بكر </w:t>
      </w:r>
      <w:r w:rsidR="00D141BB" w:rsidRPr="00351B70">
        <w:rPr>
          <w:position w:val="-4"/>
          <w:sz w:val="44"/>
          <w:szCs w:val="44"/>
        </w:rPr>
        <w:sym w:font="AGA Arabesque" w:char="F074"/>
      </w:r>
      <w:r w:rsidR="00496D7F" w:rsidRPr="00351B70">
        <w:rPr>
          <w:rFonts w:hint="cs"/>
          <w:sz w:val="32"/>
          <w:rtl/>
        </w:rPr>
        <w:t xml:space="preserve"> وقت ذهابه وهو ورسول الله </w:t>
      </w:r>
      <w:r w:rsidR="00496D7F" w:rsidRPr="00351B70">
        <w:rPr>
          <w:rFonts w:hint="cs"/>
          <w:position w:val="-3"/>
          <w:sz w:val="44"/>
        </w:rPr>
        <w:sym w:font="AGA Arabesque" w:char="F072"/>
      </w:r>
      <w:r w:rsidR="00496D7F" w:rsidRPr="00351B70">
        <w:rPr>
          <w:rFonts w:hint="cs"/>
          <w:sz w:val="32"/>
          <w:rtl/>
        </w:rPr>
        <w:t xml:space="preserve"> إلى الغار</w:t>
      </w:r>
      <w:r w:rsidR="00B201A1" w:rsidRPr="00351B70">
        <w:rPr>
          <w:rFonts w:hint="cs"/>
          <w:sz w:val="32"/>
          <w:rtl/>
        </w:rPr>
        <w:t>:</w:t>
      </w:r>
      <w:r w:rsidRPr="00351B70">
        <w:rPr>
          <w:sz w:val="32"/>
          <w:rtl/>
        </w:rPr>
        <w:t xml:space="preserve"> </w:t>
      </w:r>
      <w:r w:rsidR="00330F33" w:rsidRPr="00351B70">
        <w:rPr>
          <w:rFonts w:hint="cs"/>
          <w:sz w:val="32"/>
          <w:rtl/>
        </w:rPr>
        <w:t>«</w:t>
      </w:r>
      <w:r w:rsidR="00496D7F" w:rsidRPr="00351B70">
        <w:rPr>
          <w:rFonts w:hint="cs"/>
          <w:b/>
          <w:bCs/>
          <w:sz w:val="28"/>
          <w:szCs w:val="28"/>
          <w:rtl/>
        </w:rPr>
        <w:t>... فَ</w:t>
      </w:r>
      <w:r w:rsidR="00496D7F" w:rsidRPr="00351B70">
        <w:rPr>
          <w:b/>
          <w:bCs/>
          <w:sz w:val="28"/>
          <w:szCs w:val="28"/>
          <w:rtl/>
        </w:rPr>
        <w:t>يَلْقَى الرَّجُلُ أَبَا بَكْرٍ</w:t>
      </w:r>
      <w:r w:rsidR="00DE402B" w:rsidRPr="00351B70">
        <w:rPr>
          <w:rFonts w:hint="cs"/>
          <w:b/>
          <w:bCs/>
          <w:sz w:val="28"/>
          <w:szCs w:val="28"/>
          <w:rtl/>
        </w:rPr>
        <w:t>،</w:t>
      </w:r>
      <w:r w:rsidR="00496D7F" w:rsidRPr="00351B70">
        <w:rPr>
          <w:b/>
          <w:bCs/>
          <w:sz w:val="28"/>
          <w:szCs w:val="28"/>
          <w:rtl/>
        </w:rPr>
        <w:t xml:space="preserve"> فَيَقُولُ</w:t>
      </w:r>
      <w:r w:rsidR="00C72149" w:rsidRPr="00351B70">
        <w:rPr>
          <w:rFonts w:hint="cs"/>
          <w:b/>
          <w:bCs/>
          <w:sz w:val="28"/>
          <w:szCs w:val="28"/>
          <w:rtl/>
        </w:rPr>
        <w:t>:</w:t>
      </w:r>
      <w:r w:rsidR="00496D7F" w:rsidRPr="00351B70">
        <w:rPr>
          <w:b/>
          <w:bCs/>
          <w:sz w:val="28"/>
          <w:szCs w:val="28"/>
          <w:rtl/>
        </w:rPr>
        <w:t xml:space="preserve"> يَا أَبَا بَكْرٍ</w:t>
      </w:r>
      <w:r w:rsidR="00E613AE" w:rsidRPr="00351B70">
        <w:rPr>
          <w:rFonts w:hint="cs"/>
          <w:b/>
          <w:bCs/>
          <w:sz w:val="28"/>
          <w:szCs w:val="28"/>
          <w:rtl/>
        </w:rPr>
        <w:t>،</w:t>
      </w:r>
      <w:r w:rsidR="00496D7F" w:rsidRPr="00351B70">
        <w:rPr>
          <w:b/>
          <w:bCs/>
          <w:sz w:val="28"/>
          <w:szCs w:val="28"/>
          <w:rtl/>
        </w:rPr>
        <w:t xml:space="preserve"> مَنْ هَذ</w:t>
      </w:r>
      <w:r w:rsidR="00496D7F" w:rsidRPr="00351B70">
        <w:rPr>
          <w:b/>
          <w:bCs/>
          <w:position w:val="2"/>
          <w:sz w:val="30"/>
          <w:szCs w:val="30"/>
          <w:rtl/>
        </w:rPr>
        <w:t>َ</w:t>
      </w:r>
      <w:r w:rsidR="00496D7F" w:rsidRPr="00351B70">
        <w:rPr>
          <w:b/>
          <w:bCs/>
          <w:sz w:val="28"/>
          <w:szCs w:val="28"/>
          <w:rtl/>
        </w:rPr>
        <w:t>ا الرَّجُلُ الَّذِي بَيْنَ يَدَيْكَ</w:t>
      </w:r>
      <w:r w:rsidR="00C72149" w:rsidRPr="00351B70">
        <w:rPr>
          <w:rFonts w:hint="cs"/>
          <w:b/>
          <w:bCs/>
          <w:spacing w:val="30"/>
          <w:sz w:val="28"/>
          <w:szCs w:val="28"/>
          <w:rtl/>
        </w:rPr>
        <w:t>؟</w:t>
      </w:r>
      <w:r w:rsidR="00496D7F" w:rsidRPr="00351B70">
        <w:rPr>
          <w:b/>
          <w:bCs/>
          <w:sz w:val="28"/>
          <w:szCs w:val="28"/>
          <w:rtl/>
        </w:rPr>
        <w:t xml:space="preserve"> فَيَقُولُ</w:t>
      </w:r>
      <w:r w:rsidR="001312DF" w:rsidRPr="00351B70">
        <w:rPr>
          <w:rFonts w:hint="cs"/>
          <w:b/>
          <w:bCs/>
          <w:sz w:val="28"/>
          <w:szCs w:val="28"/>
          <w:rtl/>
        </w:rPr>
        <w:t>:</w:t>
      </w:r>
      <w:r w:rsidR="00496D7F" w:rsidRPr="00351B70">
        <w:rPr>
          <w:b/>
          <w:bCs/>
          <w:sz w:val="28"/>
          <w:szCs w:val="28"/>
          <w:rtl/>
        </w:rPr>
        <w:t xml:space="preserve"> هَذ</w:t>
      </w:r>
      <w:r w:rsidR="00496D7F" w:rsidRPr="00351B70">
        <w:rPr>
          <w:b/>
          <w:bCs/>
          <w:position w:val="2"/>
          <w:sz w:val="30"/>
          <w:szCs w:val="30"/>
          <w:rtl/>
        </w:rPr>
        <w:t>َ</w:t>
      </w:r>
      <w:r w:rsidR="00496D7F" w:rsidRPr="00351B70">
        <w:rPr>
          <w:b/>
          <w:bCs/>
          <w:sz w:val="28"/>
          <w:szCs w:val="28"/>
          <w:rtl/>
        </w:rPr>
        <w:t>ا الرَّجُلُ يَهْدِينِي السَّبِيلَ</w:t>
      </w:r>
      <w:r w:rsidR="00330F33" w:rsidRPr="00351B70">
        <w:rPr>
          <w:rFonts w:hint="cs"/>
          <w:sz w:val="32"/>
          <w:rtl/>
        </w:rPr>
        <w:t>»</w:t>
      </w:r>
      <w:r w:rsidR="00B201A1" w:rsidRPr="00351B70">
        <w:rPr>
          <w:rFonts w:hint="cs"/>
          <w:sz w:val="32"/>
          <w:rtl/>
        </w:rPr>
        <w:t xml:space="preserve"> أخرجه البخاري</w:t>
      </w:r>
      <w:r w:rsidRPr="00351B70">
        <w:rPr>
          <w:sz w:val="32"/>
          <w:rtl/>
        </w:rPr>
        <w:t>. والمشترك موجود في اللغة العربية، قال أبو الحسن البصري</w:t>
      </w:r>
      <w:r w:rsidR="00FE4482" w:rsidRPr="00351B70">
        <w:rPr>
          <w:sz w:val="32"/>
          <w:rtl/>
        </w:rPr>
        <w:t>:</w:t>
      </w:r>
      <w:r w:rsidR="00B201A1" w:rsidRPr="00351B70">
        <w:rPr>
          <w:rFonts w:hint="cs"/>
          <w:sz w:val="32"/>
          <w:rtl/>
        </w:rPr>
        <w:t xml:space="preserve"> «</w:t>
      </w:r>
      <w:r w:rsidRPr="00351B70">
        <w:rPr>
          <w:sz w:val="32"/>
          <w:rtl/>
        </w:rPr>
        <w:t>أطلق أهل اللغة اسم القرء على الطهر والحيض، وهما ضدان</w:t>
      </w:r>
      <w:r w:rsidR="00262903" w:rsidRPr="00351B70">
        <w:rPr>
          <w:rFonts w:hint="cs"/>
          <w:sz w:val="32"/>
          <w:rtl/>
          <w:lang w:bidi="ar-LB"/>
        </w:rPr>
        <w:t>،</w:t>
      </w:r>
      <w:r w:rsidRPr="00351B70">
        <w:rPr>
          <w:sz w:val="32"/>
          <w:rtl/>
        </w:rPr>
        <w:t xml:space="preserve"> فدل على وقوع الاس</w:t>
      </w:r>
      <w:r w:rsidR="00262903" w:rsidRPr="00351B70">
        <w:rPr>
          <w:rFonts w:hint="cs"/>
          <w:sz w:val="32"/>
          <w:rtl/>
          <w:lang w:bidi="ar-LB"/>
        </w:rPr>
        <w:t>ـ</w:t>
      </w:r>
      <w:r w:rsidRPr="00351B70">
        <w:rPr>
          <w:sz w:val="32"/>
          <w:rtl/>
        </w:rPr>
        <w:t>م المش</w:t>
      </w:r>
      <w:r w:rsidR="00262903" w:rsidRPr="00351B70">
        <w:rPr>
          <w:rFonts w:hint="cs"/>
          <w:sz w:val="32"/>
          <w:rtl/>
          <w:lang w:bidi="ar-LB"/>
        </w:rPr>
        <w:t>ـ</w:t>
      </w:r>
      <w:r w:rsidRPr="00351B70">
        <w:rPr>
          <w:sz w:val="32"/>
          <w:rtl/>
        </w:rPr>
        <w:t>ترك في اللغة</w:t>
      </w:r>
      <w:r w:rsidR="00B201A1" w:rsidRPr="00351B70">
        <w:rPr>
          <w:rFonts w:hint="cs"/>
          <w:sz w:val="32"/>
          <w:rtl/>
        </w:rPr>
        <w:t>»</w:t>
      </w:r>
      <w:r w:rsidRPr="00351B70">
        <w:rPr>
          <w:sz w:val="32"/>
          <w:rtl/>
        </w:rPr>
        <w:t xml:space="preserve"> وقد وقع في القرآن العظيم كقوله تع</w:t>
      </w:r>
      <w:r w:rsidR="003D145A" w:rsidRPr="00351B70">
        <w:rPr>
          <w:rFonts w:hint="cs"/>
          <w:sz w:val="32"/>
          <w:rtl/>
        </w:rPr>
        <w:t>ـ</w:t>
      </w:r>
      <w:r w:rsidRPr="00351B70">
        <w:rPr>
          <w:sz w:val="32"/>
          <w:rtl/>
        </w:rPr>
        <w:t xml:space="preserve">الى: </w:t>
      </w:r>
      <w:r w:rsidRPr="00351B70">
        <w:rPr>
          <w:position w:val="-4"/>
          <w:sz w:val="36"/>
          <w:szCs w:val="36"/>
        </w:rPr>
        <w:sym w:font="AGA Arabesque" w:char="F05D"/>
      </w:r>
      <w:r w:rsidR="004813AF" w:rsidRPr="00351B70">
        <w:rPr>
          <w:rFonts w:ascii="AGA Arabesque" w:hAnsi="AGA Arabesque" w:hint="cs"/>
          <w:b/>
          <w:bCs/>
          <w:sz w:val="8"/>
          <w:szCs w:val="8"/>
          <w:rtl/>
        </w:rPr>
        <w:t xml:space="preserve"> </w:t>
      </w:r>
      <w:r w:rsidR="00CE47EE" w:rsidRPr="00351B70">
        <w:rPr>
          <w:rFonts w:hint="cs"/>
          <w:b/>
          <w:bCs/>
          <w:sz w:val="32"/>
          <w:rtl/>
        </w:rPr>
        <w:t>ثَلَاثَةَ قُرُوء</w:t>
      </w:r>
      <w:r w:rsidRPr="00351B70">
        <w:rPr>
          <w:position w:val="-4"/>
          <w:sz w:val="36"/>
          <w:szCs w:val="36"/>
        </w:rPr>
        <w:sym w:font="AGA Arabesque" w:char="F05B"/>
      </w:r>
      <w:r w:rsidRPr="00351B70">
        <w:rPr>
          <w:sz w:val="32"/>
          <w:rtl/>
        </w:rPr>
        <w:t xml:space="preserve"> وكقوله تعالى: </w:t>
      </w:r>
      <w:r w:rsidRPr="00351B70">
        <w:rPr>
          <w:position w:val="-4"/>
          <w:sz w:val="36"/>
          <w:szCs w:val="36"/>
        </w:rPr>
        <w:sym w:font="AGA Arabesque" w:char="F05D"/>
      </w:r>
      <w:r w:rsidR="004813AF" w:rsidRPr="00351B70">
        <w:rPr>
          <w:rFonts w:ascii="AGA Arabesque" w:hAnsi="AGA Arabesque" w:hint="cs"/>
          <w:b/>
          <w:bCs/>
          <w:sz w:val="8"/>
          <w:szCs w:val="8"/>
          <w:rtl/>
        </w:rPr>
        <w:t xml:space="preserve"> </w:t>
      </w:r>
      <w:r w:rsidR="00CE47EE" w:rsidRPr="00351B70">
        <w:rPr>
          <w:rFonts w:hint="cs"/>
          <w:b/>
          <w:bCs/>
          <w:sz w:val="32"/>
          <w:rtl/>
        </w:rPr>
        <w:t xml:space="preserve">وَاللَّيْلِ إِذَا عَسْعَسَ (17) </w:t>
      </w:r>
      <w:r w:rsidRPr="00351B70">
        <w:rPr>
          <w:position w:val="-4"/>
          <w:sz w:val="36"/>
          <w:szCs w:val="36"/>
        </w:rPr>
        <w:sym w:font="AGA Arabesque" w:char="F05B"/>
      </w:r>
      <w:r w:rsidRPr="00351B70">
        <w:rPr>
          <w:sz w:val="32"/>
          <w:rtl/>
        </w:rPr>
        <w:t xml:space="preserve"> أي </w:t>
      </w:r>
      <w:r w:rsidR="00B201A1" w:rsidRPr="00351B70">
        <w:rPr>
          <w:rFonts w:hint="cs"/>
          <w:sz w:val="32"/>
          <w:rtl/>
        </w:rPr>
        <w:t>أ</w:t>
      </w:r>
      <w:r w:rsidRPr="00351B70">
        <w:rPr>
          <w:sz w:val="32"/>
          <w:rtl/>
        </w:rPr>
        <w:t>قبل وأدبر</w:t>
      </w:r>
      <w:r w:rsidR="00262903" w:rsidRPr="00351B70">
        <w:rPr>
          <w:rFonts w:hint="cs"/>
          <w:sz w:val="32"/>
          <w:rtl/>
          <w:lang w:bidi="ar-LB"/>
        </w:rPr>
        <w:t>،</w:t>
      </w:r>
      <w:r w:rsidRPr="00351B70">
        <w:rPr>
          <w:sz w:val="32"/>
          <w:rtl/>
        </w:rPr>
        <w:t xml:space="preserve"> فهو مشترك بين إقبال الليل وإدباره. وهذا يدل على أن المشترك واقع في اللغة العربية</w:t>
      </w:r>
      <w:r w:rsidR="00D141BB" w:rsidRPr="00351B70">
        <w:rPr>
          <w:rFonts w:hint="cs"/>
          <w:sz w:val="32"/>
          <w:rtl/>
          <w:lang w:bidi="ar-LB"/>
        </w:rPr>
        <w:t>.</w:t>
      </w:r>
      <w:r w:rsidRPr="00351B70">
        <w:rPr>
          <w:sz w:val="32"/>
          <w:rtl/>
        </w:rPr>
        <w:t xml:space="preserve"> إلا أن المشترك خلاف الأصل، والأصل أن يكون المعنى موضوع له لفظ واحد خاص به</w:t>
      </w:r>
      <w:r w:rsidR="00D141BB" w:rsidRPr="00351B70">
        <w:rPr>
          <w:rFonts w:hint="cs"/>
          <w:sz w:val="32"/>
          <w:rtl/>
          <w:lang w:bidi="ar-LB"/>
        </w:rPr>
        <w:t>،</w:t>
      </w:r>
      <w:r w:rsidRPr="00351B70">
        <w:rPr>
          <w:sz w:val="32"/>
          <w:rtl/>
        </w:rPr>
        <w:t xml:space="preserve"> أي </w:t>
      </w:r>
      <w:r w:rsidR="00262903" w:rsidRPr="00351B70">
        <w:rPr>
          <w:rFonts w:hint="cs"/>
          <w:sz w:val="32"/>
          <w:rtl/>
          <w:lang w:bidi="ar-LB"/>
        </w:rPr>
        <w:t>إ</w:t>
      </w:r>
      <w:r w:rsidRPr="00351B70">
        <w:rPr>
          <w:sz w:val="32"/>
          <w:rtl/>
        </w:rPr>
        <w:t>ن الأصل عدم الاشتراك، فاللفظ إذا دار بين احتمال الاشتراك والانفراد كان الغالب على الظن هو الانفراد، واحتمال الاشتراك مرجوح، وإن لم يكن مرجوحاً فهو خلاف الأصل</w:t>
      </w:r>
      <w:r w:rsidR="00262903" w:rsidRPr="00351B70">
        <w:rPr>
          <w:rFonts w:hint="cs"/>
          <w:sz w:val="32"/>
          <w:rtl/>
          <w:lang w:bidi="ar-LB"/>
        </w:rPr>
        <w:t>؛</w:t>
      </w:r>
      <w:r w:rsidRPr="00351B70">
        <w:rPr>
          <w:sz w:val="32"/>
          <w:rtl/>
        </w:rPr>
        <w:t xml:space="preserve"> لتساوي احتمال الاشتراك واحتمال الانفراد</w:t>
      </w:r>
      <w:r w:rsidR="00262903" w:rsidRPr="00351B70">
        <w:rPr>
          <w:rFonts w:hint="cs"/>
          <w:sz w:val="32"/>
          <w:rtl/>
          <w:lang w:bidi="ar-LB"/>
        </w:rPr>
        <w:t>،</w:t>
      </w:r>
      <w:r w:rsidRPr="00351B70">
        <w:rPr>
          <w:sz w:val="32"/>
          <w:rtl/>
        </w:rPr>
        <w:t xml:space="preserve"> وهما قائمان في كل لفظ، ولم يفهم من اللفظ بدون قرينة تبين معناه المراد</w:t>
      </w:r>
      <w:r w:rsidR="00D141BB" w:rsidRPr="00351B70">
        <w:rPr>
          <w:rFonts w:hint="cs"/>
          <w:sz w:val="32"/>
          <w:rtl/>
          <w:lang w:bidi="ar-LB"/>
        </w:rPr>
        <w:t>؛</w:t>
      </w:r>
      <w:r w:rsidRPr="00351B70">
        <w:rPr>
          <w:sz w:val="32"/>
          <w:rtl/>
        </w:rPr>
        <w:t xml:space="preserve"> ولهذا كان تع</w:t>
      </w:r>
      <w:r w:rsidR="00E352A7" w:rsidRPr="00351B70">
        <w:rPr>
          <w:rFonts w:hint="cs"/>
          <w:sz w:val="32"/>
          <w:rtl/>
        </w:rPr>
        <w:t>ـ</w:t>
      </w:r>
      <w:r w:rsidRPr="00351B70">
        <w:rPr>
          <w:sz w:val="32"/>
          <w:rtl/>
        </w:rPr>
        <w:t>يين معنى اللفظ المشترك</w:t>
      </w:r>
      <w:r w:rsidR="00262903" w:rsidRPr="00351B70">
        <w:rPr>
          <w:rFonts w:hint="cs"/>
          <w:sz w:val="32"/>
          <w:rtl/>
          <w:lang w:bidi="ar-LB"/>
        </w:rPr>
        <w:t>،</w:t>
      </w:r>
      <w:r w:rsidRPr="00351B70">
        <w:rPr>
          <w:sz w:val="32"/>
          <w:rtl/>
        </w:rPr>
        <w:t xml:space="preserve"> وتخصيصه بأحد معانيه مفتقراً إلى قرينة، فلا بد له من قرينة تبين المعنى المراد، ولو لم يكن المشترك خلاف الأصل لامتنع الاستدلال بالنصوص لاحتمال الاشتراك</w:t>
      </w:r>
      <w:r w:rsidR="00B82B0D" w:rsidRPr="00351B70">
        <w:rPr>
          <w:rFonts w:hint="cs"/>
          <w:sz w:val="32"/>
          <w:rtl/>
          <w:lang w:bidi="ar-LB"/>
        </w:rPr>
        <w:t>،</w:t>
      </w:r>
      <w:r w:rsidRPr="00351B70">
        <w:rPr>
          <w:sz w:val="32"/>
          <w:rtl/>
        </w:rPr>
        <w:t xml:space="preserve"> وكون مراد الشارع غير ما ظهر لنا من المع</w:t>
      </w:r>
      <w:r w:rsidR="00E352A7" w:rsidRPr="00351B70">
        <w:rPr>
          <w:rFonts w:hint="cs"/>
          <w:sz w:val="32"/>
          <w:rtl/>
        </w:rPr>
        <w:t>ـ</w:t>
      </w:r>
      <w:r w:rsidRPr="00351B70">
        <w:rPr>
          <w:sz w:val="32"/>
          <w:rtl/>
        </w:rPr>
        <w:t>اني</w:t>
      </w:r>
      <w:r w:rsidR="00B82B0D" w:rsidRPr="00351B70">
        <w:rPr>
          <w:rFonts w:hint="cs"/>
          <w:sz w:val="32"/>
          <w:rtl/>
          <w:lang w:bidi="ar-LB"/>
        </w:rPr>
        <w:t>،</w:t>
      </w:r>
      <w:r w:rsidRPr="00351B70">
        <w:rPr>
          <w:sz w:val="32"/>
          <w:rtl/>
        </w:rPr>
        <w:t xml:space="preserve"> وحينئذ لا تكون مفيدة للظن. ولهذا فإن المشترك خلاف الأصل.</w:t>
      </w:r>
    </w:p>
    <w:p w14:paraId="38658DC9" w14:textId="77777777" w:rsidR="00BA28ED" w:rsidRPr="00351B70" w:rsidRDefault="00BA28ED" w:rsidP="00CE47EE">
      <w:pPr>
        <w:widowControl w:val="0"/>
        <w:spacing w:line="442" w:lineRule="exact"/>
        <w:ind w:firstLine="567"/>
        <w:jc w:val="both"/>
        <w:rPr>
          <w:rFonts w:hint="cs"/>
          <w:sz w:val="32"/>
          <w:rtl/>
        </w:rPr>
      </w:pPr>
      <w:r w:rsidRPr="00351B70">
        <w:rPr>
          <w:sz w:val="32"/>
          <w:rtl/>
        </w:rPr>
        <w:t>ويجوز استعمال المشترك في جميع معانيه معاً على سبيل الحقيقة بدليل وقوعه في القرآن</w:t>
      </w:r>
      <w:r w:rsidR="00B82B0D" w:rsidRPr="00351B70">
        <w:rPr>
          <w:rFonts w:hint="cs"/>
          <w:sz w:val="32"/>
          <w:rtl/>
          <w:lang w:bidi="ar-LB"/>
        </w:rPr>
        <w:t>،</w:t>
      </w:r>
      <w:r w:rsidRPr="00351B70">
        <w:rPr>
          <w:sz w:val="32"/>
          <w:rtl/>
        </w:rPr>
        <w:t xml:space="preserve"> قال تعالى: </w:t>
      </w:r>
      <w:r w:rsidR="00CE47EE" w:rsidRPr="00351B70">
        <w:rPr>
          <w:rFonts w:hint="cs"/>
          <w:b/>
          <w:bCs/>
          <w:sz w:val="32"/>
          <w:rtl/>
        </w:rPr>
        <w:t>إِنَّ اللَّهَ وَمَلَائِكَتَهُ يُصَلُّونَ عَلَى النَّبِيِّ</w:t>
      </w:r>
      <w:r w:rsidRPr="00351B70">
        <w:rPr>
          <w:position w:val="-4"/>
          <w:sz w:val="36"/>
          <w:szCs w:val="36"/>
        </w:rPr>
        <w:sym w:font="AGA Arabesque" w:char="F05B"/>
      </w:r>
      <w:r w:rsidRPr="00351B70">
        <w:rPr>
          <w:sz w:val="32"/>
          <w:rtl/>
        </w:rPr>
        <w:t xml:space="preserve"> والص</w:t>
      </w:r>
      <w:r w:rsidR="00D82EF3" w:rsidRPr="00351B70">
        <w:rPr>
          <w:rFonts w:hint="cs"/>
          <w:sz w:val="32"/>
          <w:rtl/>
        </w:rPr>
        <w:t>ـ</w:t>
      </w:r>
      <w:r w:rsidRPr="00351B70">
        <w:rPr>
          <w:sz w:val="32"/>
          <w:rtl/>
        </w:rPr>
        <w:t>لاة م</w:t>
      </w:r>
      <w:r w:rsidR="00D82EF3" w:rsidRPr="00351B70">
        <w:rPr>
          <w:rFonts w:hint="cs"/>
          <w:sz w:val="32"/>
          <w:rtl/>
        </w:rPr>
        <w:t>ـ</w:t>
      </w:r>
      <w:r w:rsidRPr="00351B70">
        <w:rPr>
          <w:sz w:val="32"/>
          <w:rtl/>
        </w:rPr>
        <w:t>ن الله مغفرة</w:t>
      </w:r>
      <w:r w:rsidR="00262903" w:rsidRPr="00351B70">
        <w:rPr>
          <w:rFonts w:hint="cs"/>
          <w:sz w:val="32"/>
          <w:rtl/>
          <w:lang w:bidi="ar-LB"/>
        </w:rPr>
        <w:t>،</w:t>
      </w:r>
      <w:r w:rsidRPr="00351B70">
        <w:rPr>
          <w:sz w:val="32"/>
          <w:rtl/>
        </w:rPr>
        <w:t xml:space="preserve"> ومن غيره استغفار</w:t>
      </w:r>
      <w:r w:rsidR="00B82B0D" w:rsidRPr="00351B70">
        <w:rPr>
          <w:rFonts w:hint="cs"/>
          <w:sz w:val="32"/>
          <w:rtl/>
          <w:lang w:bidi="ar-LB"/>
        </w:rPr>
        <w:t>،</w:t>
      </w:r>
      <w:r w:rsidRPr="00351B70">
        <w:rPr>
          <w:sz w:val="32"/>
          <w:rtl/>
        </w:rPr>
        <w:t xml:space="preserve"> فالصلاة لفظ مشترك بين المغفرة والاستغفار، وقد استعملت فيهما دفعة واحدة، فإنه </w:t>
      </w:r>
      <w:r w:rsidRPr="00351B70">
        <w:rPr>
          <w:rFonts w:hint="cs"/>
          <w:sz w:val="32"/>
          <w:rtl/>
        </w:rPr>
        <w:t>أ</w:t>
      </w:r>
      <w:r w:rsidRPr="00351B70">
        <w:rPr>
          <w:sz w:val="32"/>
          <w:rtl/>
        </w:rPr>
        <w:t>سندها إلى الله تعالى وإلى الملائكة</w:t>
      </w:r>
      <w:r w:rsidR="00B82B0D" w:rsidRPr="00351B70">
        <w:rPr>
          <w:rFonts w:hint="cs"/>
          <w:sz w:val="32"/>
          <w:rtl/>
          <w:lang w:bidi="ar-LB"/>
        </w:rPr>
        <w:t>،</w:t>
      </w:r>
      <w:r w:rsidRPr="00351B70">
        <w:rPr>
          <w:sz w:val="32"/>
          <w:rtl/>
        </w:rPr>
        <w:t xml:space="preserve"> ومن المعلوم أن الصادر من الله تعالى هو المغفرة لا الاستغفار</w:t>
      </w:r>
      <w:r w:rsidR="00B82B0D" w:rsidRPr="00351B70">
        <w:rPr>
          <w:rFonts w:hint="cs"/>
          <w:sz w:val="32"/>
          <w:rtl/>
          <w:lang w:bidi="ar-LB"/>
        </w:rPr>
        <w:t>،</w:t>
      </w:r>
      <w:r w:rsidRPr="00351B70">
        <w:rPr>
          <w:sz w:val="32"/>
          <w:rtl/>
        </w:rPr>
        <w:t xml:space="preserve"> ومن الملائكة الاستغفار لا المغفرة. وقال تعالى: </w:t>
      </w:r>
      <w:r w:rsidRPr="00351B70">
        <w:rPr>
          <w:position w:val="-4"/>
          <w:sz w:val="36"/>
          <w:szCs w:val="36"/>
        </w:rPr>
        <w:sym w:font="AGA Arabesque" w:char="F05D"/>
      </w:r>
      <w:r w:rsidR="00C06F8C" w:rsidRPr="00351B70">
        <w:rPr>
          <w:rFonts w:ascii="AGA Arabesque" w:hAnsi="AGA Arabesque"/>
          <w:b/>
          <w:bCs/>
          <w:sz w:val="8"/>
          <w:szCs w:val="8"/>
          <w:rtl/>
          <w:lang w:bidi="ar-LB"/>
        </w:rPr>
        <w:t xml:space="preserve"> </w:t>
      </w:r>
      <w:r w:rsidR="00CE47EE" w:rsidRPr="00351B70">
        <w:rPr>
          <w:rFonts w:hint="cs"/>
          <w:b/>
          <w:bCs/>
          <w:sz w:val="32"/>
          <w:rtl/>
        </w:rPr>
        <w:t>أَلَمْ تَرَ أَنَّ اللَّهَ يَسْجُدُ لَهُ مَنْ فِي السَّمَوَاتِ وَمَنْ فِي الْأَرْضِ وَالشَّمْسُ وَالْقَمَرُ وَالنُّجُومُ وَالْجِبَالُ وَالشَّجَرُ وَالدَّوَابُّ وَكَثِيرٌ مِنَ النَّاسِ</w:t>
      </w:r>
      <w:r w:rsidRPr="00351B70">
        <w:rPr>
          <w:spacing w:val="30"/>
          <w:position w:val="-4"/>
          <w:sz w:val="36"/>
          <w:szCs w:val="36"/>
        </w:rPr>
        <w:sym w:font="AGA Arabesque" w:char="F05B"/>
      </w:r>
      <w:r w:rsidRPr="00351B70">
        <w:rPr>
          <w:sz w:val="32"/>
          <w:rtl/>
        </w:rPr>
        <w:t xml:space="preserve"> فالله تعالى أراد بالسجود ههنا الخشوع</w:t>
      </w:r>
      <w:r w:rsidR="00B82B0D" w:rsidRPr="00351B70">
        <w:rPr>
          <w:rFonts w:hint="cs"/>
          <w:sz w:val="32"/>
          <w:rtl/>
          <w:lang w:bidi="ar-LB"/>
        </w:rPr>
        <w:t>؛</w:t>
      </w:r>
      <w:r w:rsidRPr="00351B70">
        <w:rPr>
          <w:sz w:val="32"/>
          <w:rtl/>
        </w:rPr>
        <w:t xml:space="preserve"> لأنه هو المتصور من الدواب، وأراد به وضع الجبهة على الأرض من</w:t>
      </w:r>
      <w:r w:rsidRPr="00351B70">
        <w:rPr>
          <w:sz w:val="30"/>
          <w:szCs w:val="30"/>
          <w:rtl/>
        </w:rPr>
        <w:t xml:space="preserve"> </w:t>
      </w:r>
      <w:r w:rsidRPr="00351B70">
        <w:rPr>
          <w:sz w:val="32"/>
          <w:rtl/>
        </w:rPr>
        <w:t>الناس</w:t>
      </w:r>
      <w:r w:rsidR="00B82B0D" w:rsidRPr="00351B70">
        <w:rPr>
          <w:rFonts w:hint="cs"/>
          <w:sz w:val="32"/>
          <w:rtl/>
          <w:lang w:bidi="ar-LB"/>
        </w:rPr>
        <w:t>؛</w:t>
      </w:r>
      <w:r w:rsidRPr="00351B70">
        <w:rPr>
          <w:sz w:val="30"/>
          <w:szCs w:val="30"/>
          <w:rtl/>
        </w:rPr>
        <w:t xml:space="preserve"> </w:t>
      </w:r>
      <w:r w:rsidRPr="00351B70">
        <w:rPr>
          <w:sz w:val="32"/>
          <w:rtl/>
        </w:rPr>
        <w:t>فثبت</w:t>
      </w:r>
      <w:r w:rsidRPr="00351B70">
        <w:rPr>
          <w:sz w:val="30"/>
          <w:szCs w:val="30"/>
          <w:rtl/>
        </w:rPr>
        <w:t xml:space="preserve"> </w:t>
      </w:r>
      <w:r w:rsidRPr="00351B70">
        <w:rPr>
          <w:sz w:val="32"/>
          <w:rtl/>
        </w:rPr>
        <w:t>إرادة</w:t>
      </w:r>
      <w:r w:rsidRPr="00351B70">
        <w:rPr>
          <w:sz w:val="30"/>
          <w:szCs w:val="30"/>
          <w:rtl/>
        </w:rPr>
        <w:t xml:space="preserve"> </w:t>
      </w:r>
      <w:r w:rsidRPr="00351B70">
        <w:rPr>
          <w:sz w:val="32"/>
          <w:rtl/>
        </w:rPr>
        <w:t>المعنيين</w:t>
      </w:r>
      <w:r w:rsidRPr="00351B70">
        <w:rPr>
          <w:sz w:val="30"/>
          <w:szCs w:val="30"/>
          <w:rtl/>
        </w:rPr>
        <w:t xml:space="preserve"> </w:t>
      </w:r>
      <w:r w:rsidRPr="00351B70">
        <w:rPr>
          <w:sz w:val="32"/>
          <w:rtl/>
        </w:rPr>
        <w:t>على</w:t>
      </w:r>
      <w:r w:rsidRPr="00351B70">
        <w:rPr>
          <w:sz w:val="30"/>
          <w:szCs w:val="30"/>
          <w:rtl/>
        </w:rPr>
        <w:t xml:space="preserve"> </w:t>
      </w:r>
      <w:r w:rsidRPr="00351B70">
        <w:rPr>
          <w:sz w:val="32"/>
          <w:rtl/>
        </w:rPr>
        <w:t>سبيل</w:t>
      </w:r>
      <w:r w:rsidRPr="00351B70">
        <w:rPr>
          <w:sz w:val="30"/>
          <w:szCs w:val="30"/>
          <w:rtl/>
        </w:rPr>
        <w:t xml:space="preserve"> </w:t>
      </w:r>
      <w:r w:rsidRPr="00351B70">
        <w:rPr>
          <w:sz w:val="32"/>
          <w:rtl/>
        </w:rPr>
        <w:t>الحقيقة.</w:t>
      </w:r>
      <w:r w:rsidRPr="00351B70">
        <w:rPr>
          <w:sz w:val="30"/>
          <w:szCs w:val="30"/>
          <w:rtl/>
        </w:rPr>
        <w:t xml:space="preserve"> </w:t>
      </w:r>
      <w:r w:rsidR="00AF6005" w:rsidRPr="00351B70">
        <w:rPr>
          <w:rFonts w:hint="cs"/>
          <w:sz w:val="32"/>
          <w:rtl/>
        </w:rPr>
        <w:t>أما</w:t>
      </w:r>
      <w:r w:rsidR="00AF6005" w:rsidRPr="00351B70">
        <w:rPr>
          <w:rFonts w:hint="cs"/>
          <w:sz w:val="30"/>
          <w:szCs w:val="30"/>
          <w:rtl/>
        </w:rPr>
        <w:t xml:space="preserve"> </w:t>
      </w:r>
      <w:r w:rsidR="00AF6005" w:rsidRPr="00351B70">
        <w:rPr>
          <w:rFonts w:hint="cs"/>
          <w:sz w:val="32"/>
          <w:rtl/>
        </w:rPr>
        <w:t>استعمال</w:t>
      </w:r>
      <w:r w:rsidR="00AF6005" w:rsidRPr="00351B70">
        <w:rPr>
          <w:rFonts w:hint="cs"/>
          <w:sz w:val="30"/>
          <w:szCs w:val="30"/>
          <w:rtl/>
        </w:rPr>
        <w:t xml:space="preserve"> </w:t>
      </w:r>
      <w:r w:rsidR="00AF6005" w:rsidRPr="00351B70">
        <w:rPr>
          <w:rFonts w:hint="cs"/>
          <w:sz w:val="32"/>
          <w:rtl/>
        </w:rPr>
        <w:t>اللفظ</w:t>
      </w:r>
      <w:r w:rsidR="00AF6005" w:rsidRPr="00351B70">
        <w:rPr>
          <w:rFonts w:hint="cs"/>
          <w:sz w:val="30"/>
          <w:szCs w:val="30"/>
          <w:rtl/>
        </w:rPr>
        <w:t xml:space="preserve"> </w:t>
      </w:r>
      <w:r w:rsidR="00AF6005" w:rsidRPr="00351B70">
        <w:rPr>
          <w:rFonts w:hint="cs"/>
          <w:spacing w:val="-1"/>
          <w:sz w:val="32"/>
          <w:rtl/>
        </w:rPr>
        <w:t>المشترك</w:t>
      </w:r>
      <w:r w:rsidR="00AF6005" w:rsidRPr="00351B70">
        <w:rPr>
          <w:rFonts w:hint="cs"/>
          <w:spacing w:val="-1"/>
          <w:sz w:val="28"/>
          <w:szCs w:val="28"/>
          <w:rtl/>
        </w:rPr>
        <w:t xml:space="preserve"> </w:t>
      </w:r>
      <w:r w:rsidR="00AF6005" w:rsidRPr="00351B70">
        <w:rPr>
          <w:rFonts w:hint="cs"/>
          <w:spacing w:val="-1"/>
          <w:sz w:val="32"/>
          <w:rtl/>
        </w:rPr>
        <w:t>في</w:t>
      </w:r>
      <w:r w:rsidR="00AF6005" w:rsidRPr="00351B70">
        <w:rPr>
          <w:rFonts w:hint="cs"/>
          <w:spacing w:val="-1"/>
          <w:sz w:val="30"/>
          <w:szCs w:val="30"/>
          <w:rtl/>
        </w:rPr>
        <w:t xml:space="preserve"> </w:t>
      </w:r>
      <w:r w:rsidR="00AF6005" w:rsidRPr="00351B70">
        <w:rPr>
          <w:rFonts w:hint="cs"/>
          <w:spacing w:val="-1"/>
          <w:sz w:val="32"/>
          <w:rtl/>
        </w:rPr>
        <w:t>أحد</w:t>
      </w:r>
      <w:r w:rsidR="00AF6005" w:rsidRPr="00351B70">
        <w:rPr>
          <w:rFonts w:hint="cs"/>
          <w:spacing w:val="-1"/>
          <w:sz w:val="30"/>
          <w:szCs w:val="30"/>
          <w:rtl/>
        </w:rPr>
        <w:t xml:space="preserve"> </w:t>
      </w:r>
      <w:r w:rsidR="00AF6005" w:rsidRPr="00351B70">
        <w:rPr>
          <w:rFonts w:hint="cs"/>
          <w:spacing w:val="-1"/>
          <w:sz w:val="32"/>
          <w:rtl/>
        </w:rPr>
        <w:t>معانيه</w:t>
      </w:r>
      <w:r w:rsidR="00AF6005" w:rsidRPr="00351B70">
        <w:rPr>
          <w:rFonts w:hint="cs"/>
          <w:spacing w:val="-1"/>
          <w:sz w:val="30"/>
          <w:szCs w:val="30"/>
          <w:rtl/>
        </w:rPr>
        <w:t xml:space="preserve"> </w:t>
      </w:r>
      <w:r w:rsidR="00AF6005" w:rsidRPr="00351B70">
        <w:rPr>
          <w:rFonts w:hint="cs"/>
          <w:spacing w:val="-1"/>
          <w:sz w:val="32"/>
          <w:rtl/>
        </w:rPr>
        <w:t>دون</w:t>
      </w:r>
      <w:r w:rsidR="00AF6005" w:rsidRPr="00351B70">
        <w:rPr>
          <w:rFonts w:hint="cs"/>
          <w:spacing w:val="-1"/>
          <w:sz w:val="30"/>
          <w:szCs w:val="30"/>
          <w:rtl/>
        </w:rPr>
        <w:t xml:space="preserve"> </w:t>
      </w:r>
      <w:r w:rsidR="00AF6005" w:rsidRPr="00351B70">
        <w:rPr>
          <w:rFonts w:hint="cs"/>
          <w:spacing w:val="-1"/>
          <w:sz w:val="32"/>
          <w:rtl/>
        </w:rPr>
        <w:t>غيره</w:t>
      </w:r>
      <w:r w:rsidR="00AF6005" w:rsidRPr="00351B70">
        <w:rPr>
          <w:rFonts w:hint="cs"/>
          <w:sz w:val="32"/>
          <w:rtl/>
        </w:rPr>
        <w:t xml:space="preserve">، </w:t>
      </w:r>
      <w:r w:rsidR="00AF6005" w:rsidRPr="00351B70">
        <w:rPr>
          <w:rFonts w:hint="cs"/>
          <w:spacing w:val="-1"/>
          <w:sz w:val="32"/>
          <w:rtl/>
        </w:rPr>
        <w:t>فإنه</w:t>
      </w:r>
      <w:r w:rsidR="00AF6005" w:rsidRPr="00351B70">
        <w:rPr>
          <w:rFonts w:hint="cs"/>
          <w:spacing w:val="-1"/>
          <w:sz w:val="30"/>
          <w:szCs w:val="30"/>
          <w:rtl/>
        </w:rPr>
        <w:t xml:space="preserve"> </w:t>
      </w:r>
      <w:r w:rsidR="00AF6005" w:rsidRPr="00351B70">
        <w:rPr>
          <w:rFonts w:hint="cs"/>
          <w:spacing w:val="-1"/>
          <w:sz w:val="32"/>
          <w:rtl/>
        </w:rPr>
        <w:t>يحتاج</w:t>
      </w:r>
      <w:r w:rsidR="00AF6005" w:rsidRPr="00351B70">
        <w:rPr>
          <w:rFonts w:hint="cs"/>
          <w:spacing w:val="-1"/>
          <w:sz w:val="30"/>
          <w:szCs w:val="30"/>
          <w:rtl/>
        </w:rPr>
        <w:t xml:space="preserve"> </w:t>
      </w:r>
      <w:r w:rsidR="00AF6005" w:rsidRPr="00351B70">
        <w:rPr>
          <w:rFonts w:hint="cs"/>
          <w:spacing w:val="-1"/>
          <w:sz w:val="32"/>
          <w:rtl/>
        </w:rPr>
        <w:t>إلى</w:t>
      </w:r>
      <w:r w:rsidR="00AF6005" w:rsidRPr="00351B70">
        <w:rPr>
          <w:rFonts w:hint="cs"/>
          <w:spacing w:val="-1"/>
          <w:sz w:val="28"/>
          <w:szCs w:val="28"/>
          <w:rtl/>
        </w:rPr>
        <w:t xml:space="preserve"> </w:t>
      </w:r>
      <w:r w:rsidR="00AF6005" w:rsidRPr="00351B70">
        <w:rPr>
          <w:rFonts w:hint="cs"/>
          <w:spacing w:val="-1"/>
          <w:sz w:val="32"/>
          <w:rtl/>
        </w:rPr>
        <w:t>قرينة</w:t>
      </w:r>
      <w:r w:rsidR="00AF6005" w:rsidRPr="00351B70">
        <w:rPr>
          <w:rFonts w:hint="cs"/>
          <w:spacing w:val="-1"/>
          <w:sz w:val="28"/>
          <w:szCs w:val="28"/>
          <w:rtl/>
        </w:rPr>
        <w:t xml:space="preserve"> </w:t>
      </w:r>
      <w:r w:rsidR="00AF6005" w:rsidRPr="00351B70">
        <w:rPr>
          <w:rFonts w:hint="cs"/>
          <w:spacing w:val="-1"/>
          <w:sz w:val="32"/>
          <w:rtl/>
        </w:rPr>
        <w:t>مبينة</w:t>
      </w:r>
      <w:r w:rsidR="00AF6005" w:rsidRPr="00351B70">
        <w:rPr>
          <w:rFonts w:hint="cs"/>
          <w:spacing w:val="-1"/>
          <w:sz w:val="28"/>
          <w:szCs w:val="28"/>
          <w:rtl/>
        </w:rPr>
        <w:t xml:space="preserve"> </w:t>
      </w:r>
      <w:r w:rsidR="00AF6005" w:rsidRPr="00351B70">
        <w:rPr>
          <w:rFonts w:hint="cs"/>
          <w:spacing w:val="-1"/>
          <w:sz w:val="32"/>
          <w:rtl/>
        </w:rPr>
        <w:t>تعيِّن</w:t>
      </w:r>
      <w:r w:rsidR="00AF6005" w:rsidRPr="00351B70">
        <w:rPr>
          <w:rFonts w:hint="cs"/>
          <w:spacing w:val="-1"/>
          <w:sz w:val="28"/>
          <w:szCs w:val="28"/>
          <w:rtl/>
        </w:rPr>
        <w:t xml:space="preserve"> </w:t>
      </w:r>
      <w:r w:rsidR="00AF6005" w:rsidRPr="00351B70">
        <w:rPr>
          <w:rFonts w:hint="cs"/>
          <w:spacing w:val="-1"/>
          <w:sz w:val="32"/>
          <w:rtl/>
        </w:rPr>
        <w:t>المعنى</w:t>
      </w:r>
      <w:r w:rsidR="00AF6005" w:rsidRPr="00351B70">
        <w:rPr>
          <w:rFonts w:hint="cs"/>
          <w:spacing w:val="-1"/>
          <w:sz w:val="28"/>
          <w:szCs w:val="28"/>
          <w:rtl/>
        </w:rPr>
        <w:t xml:space="preserve"> </w:t>
      </w:r>
      <w:r w:rsidR="00AF6005" w:rsidRPr="00351B70">
        <w:rPr>
          <w:rFonts w:hint="cs"/>
          <w:spacing w:val="-1"/>
          <w:sz w:val="32"/>
          <w:rtl/>
        </w:rPr>
        <w:t>المراد</w:t>
      </w:r>
      <w:r w:rsidR="00AF6005" w:rsidRPr="00351B70">
        <w:rPr>
          <w:rFonts w:hint="cs"/>
          <w:sz w:val="32"/>
          <w:rtl/>
        </w:rPr>
        <w:t>.</w:t>
      </w:r>
    </w:p>
    <w:p w14:paraId="2AFD23C6" w14:textId="77777777" w:rsidR="00BA28ED" w:rsidRPr="00351B70" w:rsidRDefault="00BA28ED" w:rsidP="001345F7">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الحقيقة والمجاز</w:t>
      </w:r>
    </w:p>
    <w:p w14:paraId="4C522EE8" w14:textId="77777777" w:rsidR="009073E1"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الحقيقة هي اللفظ المستعمل فيما وضع له أولاً في اللغة كالأسد المستعمل في الحيوان المفترس. والمجاز هو اللفظ المستعمل في غير ما وضع له أولاً في اللغة لما بينهما من التعلق كالأسد المستعمل في الرجل الشجاع. والمج</w:t>
      </w:r>
      <w:r w:rsidR="00C17132" w:rsidRPr="00351B70">
        <w:rPr>
          <w:rFonts w:cs="Traditional Arabic" w:hint="cs"/>
          <w:sz w:val="32"/>
          <w:szCs w:val="32"/>
          <w:rtl/>
        </w:rPr>
        <w:t>ـ</w:t>
      </w:r>
      <w:r w:rsidRPr="00351B70">
        <w:rPr>
          <w:rFonts w:cs="Traditional Arabic"/>
          <w:sz w:val="32"/>
          <w:szCs w:val="32"/>
          <w:rtl/>
        </w:rPr>
        <w:t>از ثلاثة أقس</w:t>
      </w:r>
      <w:r w:rsidR="00C17132" w:rsidRPr="00351B70">
        <w:rPr>
          <w:rFonts w:cs="Traditional Arabic" w:hint="cs"/>
          <w:sz w:val="32"/>
          <w:szCs w:val="32"/>
          <w:rtl/>
        </w:rPr>
        <w:t>ـ</w:t>
      </w:r>
      <w:r w:rsidRPr="00351B70">
        <w:rPr>
          <w:rFonts w:cs="Traditional Arabic"/>
          <w:sz w:val="32"/>
          <w:szCs w:val="32"/>
          <w:rtl/>
        </w:rPr>
        <w:t>ام: أح</w:t>
      </w:r>
      <w:r w:rsidR="00C17132" w:rsidRPr="00351B70">
        <w:rPr>
          <w:rFonts w:cs="Traditional Arabic" w:hint="cs"/>
          <w:sz w:val="32"/>
          <w:szCs w:val="32"/>
          <w:rtl/>
        </w:rPr>
        <w:t>ـ</w:t>
      </w:r>
      <w:r w:rsidRPr="00351B70">
        <w:rPr>
          <w:rFonts w:cs="Traditional Arabic"/>
          <w:sz w:val="32"/>
          <w:szCs w:val="32"/>
          <w:rtl/>
        </w:rPr>
        <w:t>ده</w:t>
      </w:r>
      <w:r w:rsidR="00C17132" w:rsidRPr="00351B70">
        <w:rPr>
          <w:rFonts w:cs="Traditional Arabic" w:hint="cs"/>
          <w:sz w:val="32"/>
          <w:szCs w:val="32"/>
          <w:rtl/>
        </w:rPr>
        <w:t>ـ</w:t>
      </w:r>
      <w:r w:rsidRPr="00351B70">
        <w:rPr>
          <w:rFonts w:cs="Traditional Arabic"/>
          <w:sz w:val="32"/>
          <w:szCs w:val="32"/>
          <w:rtl/>
        </w:rPr>
        <w:t>ا أن يك</w:t>
      </w:r>
      <w:r w:rsidR="00C17132" w:rsidRPr="00351B70">
        <w:rPr>
          <w:rFonts w:cs="Traditional Arabic" w:hint="cs"/>
          <w:sz w:val="32"/>
          <w:szCs w:val="32"/>
          <w:rtl/>
        </w:rPr>
        <w:t>ـ</w:t>
      </w:r>
      <w:r w:rsidRPr="00351B70">
        <w:rPr>
          <w:rFonts w:cs="Traditional Arabic"/>
          <w:sz w:val="32"/>
          <w:szCs w:val="32"/>
          <w:rtl/>
        </w:rPr>
        <w:t>ون في مف</w:t>
      </w:r>
      <w:r w:rsidR="00C17132" w:rsidRPr="00351B70">
        <w:rPr>
          <w:rFonts w:cs="Traditional Arabic" w:hint="cs"/>
          <w:sz w:val="32"/>
          <w:szCs w:val="32"/>
          <w:rtl/>
        </w:rPr>
        <w:t>ـ</w:t>
      </w:r>
      <w:r w:rsidRPr="00351B70">
        <w:rPr>
          <w:rFonts w:cs="Traditional Arabic"/>
          <w:sz w:val="32"/>
          <w:szCs w:val="32"/>
          <w:rtl/>
        </w:rPr>
        <w:t>ردات الألفاظ كق</w:t>
      </w:r>
      <w:r w:rsidR="00C17132" w:rsidRPr="00351B70">
        <w:rPr>
          <w:rFonts w:cs="Traditional Arabic" w:hint="cs"/>
          <w:sz w:val="32"/>
          <w:szCs w:val="32"/>
          <w:rtl/>
        </w:rPr>
        <w:t>ـ</w:t>
      </w:r>
      <w:r w:rsidRPr="00351B70">
        <w:rPr>
          <w:rFonts w:cs="Traditional Arabic"/>
          <w:sz w:val="32"/>
          <w:szCs w:val="32"/>
          <w:rtl/>
        </w:rPr>
        <w:t>ولك</w:t>
      </w:r>
      <w:r w:rsidR="005B4192" w:rsidRPr="00351B70">
        <w:rPr>
          <w:rFonts w:cs="Traditional Arabic"/>
          <w:sz w:val="32"/>
          <w:szCs w:val="32"/>
          <w:rtl/>
        </w:rPr>
        <w:t>:</w:t>
      </w:r>
      <w:r w:rsidRPr="00351B70">
        <w:rPr>
          <w:rFonts w:cs="Traditional Arabic"/>
          <w:sz w:val="32"/>
          <w:szCs w:val="32"/>
          <w:rtl/>
        </w:rPr>
        <w:t xml:space="preserve"> رأيت أس</w:t>
      </w:r>
      <w:r w:rsidR="00C17132" w:rsidRPr="00351B70">
        <w:rPr>
          <w:rFonts w:cs="Traditional Arabic" w:hint="cs"/>
          <w:sz w:val="32"/>
          <w:szCs w:val="32"/>
          <w:rtl/>
        </w:rPr>
        <w:t>ـ</w:t>
      </w:r>
      <w:r w:rsidRPr="00351B70">
        <w:rPr>
          <w:rFonts w:cs="Traditional Arabic"/>
          <w:sz w:val="32"/>
          <w:szCs w:val="32"/>
          <w:rtl/>
        </w:rPr>
        <w:t>داً</w:t>
      </w:r>
      <w:r w:rsidR="005B4192" w:rsidRPr="00351B70">
        <w:rPr>
          <w:rFonts w:cs="Traditional Arabic"/>
          <w:sz w:val="32"/>
          <w:szCs w:val="32"/>
          <w:rtl/>
        </w:rPr>
        <w:t>.</w:t>
      </w:r>
      <w:r w:rsidRPr="00351B70">
        <w:rPr>
          <w:rFonts w:cs="Traditional Arabic"/>
          <w:sz w:val="32"/>
          <w:szCs w:val="32"/>
          <w:rtl/>
        </w:rPr>
        <w:t xml:space="preserve"> تع</w:t>
      </w:r>
      <w:r w:rsidR="00C17132" w:rsidRPr="00351B70">
        <w:rPr>
          <w:rFonts w:cs="Traditional Arabic" w:hint="cs"/>
          <w:sz w:val="32"/>
          <w:szCs w:val="32"/>
          <w:rtl/>
        </w:rPr>
        <w:t>ـ</w:t>
      </w:r>
      <w:r w:rsidRPr="00351B70">
        <w:rPr>
          <w:rFonts w:cs="Traditional Arabic"/>
          <w:sz w:val="32"/>
          <w:szCs w:val="32"/>
          <w:rtl/>
        </w:rPr>
        <w:t xml:space="preserve">ني </w:t>
      </w:r>
      <w:r w:rsidRPr="00351B70">
        <w:rPr>
          <w:rFonts w:cs="Traditional Arabic"/>
          <w:sz w:val="32"/>
          <w:szCs w:val="32"/>
          <w:rtl/>
        </w:rPr>
        <w:lastRenderedPageBreak/>
        <w:t>الرجل الشجاع. والثاني أن يقع في التركيب فقط</w:t>
      </w:r>
      <w:r w:rsidR="00262903" w:rsidRPr="00351B70">
        <w:rPr>
          <w:rFonts w:cs="Traditional Arabic" w:hint="cs"/>
          <w:sz w:val="32"/>
          <w:szCs w:val="32"/>
          <w:rtl/>
          <w:lang w:bidi="ar-LB"/>
        </w:rPr>
        <w:t>،</w:t>
      </w:r>
      <w:r w:rsidRPr="00351B70">
        <w:rPr>
          <w:rFonts w:cs="Traditional Arabic"/>
          <w:sz w:val="32"/>
          <w:szCs w:val="32"/>
          <w:rtl/>
        </w:rPr>
        <w:t xml:space="preserve"> كقول الشاعر:</w:t>
      </w:r>
    </w:p>
    <w:p w14:paraId="07DE5B2B" w14:textId="77777777" w:rsidR="00D04BE7" w:rsidRPr="00351B70" w:rsidRDefault="00D04BE7" w:rsidP="00280A52">
      <w:pPr>
        <w:pStyle w:val="BlockText"/>
        <w:widowControl w:val="0"/>
        <w:spacing w:line="442" w:lineRule="exact"/>
        <w:ind w:left="0" w:right="0" w:firstLine="567"/>
        <w:jc w:val="lowKashida"/>
        <w:rPr>
          <w:rFonts w:cs="Traditional Arabic" w:hint="cs"/>
          <w:sz w:val="32"/>
          <w:szCs w:val="32"/>
          <w:rtl/>
        </w:rPr>
      </w:pPr>
    </w:p>
    <w:tbl>
      <w:tblPr>
        <w:bidiVisual/>
        <w:tblW w:w="0" w:type="auto"/>
        <w:jc w:val="center"/>
        <w:tblLayout w:type="fixed"/>
        <w:tblCellMar>
          <w:left w:w="85" w:type="dxa"/>
          <w:right w:w="85" w:type="dxa"/>
        </w:tblCellMar>
        <w:tblLook w:val="0000" w:firstRow="0" w:lastRow="0" w:firstColumn="0" w:lastColumn="0" w:noHBand="0" w:noVBand="0"/>
      </w:tblPr>
      <w:tblGrid>
        <w:gridCol w:w="4069"/>
        <w:gridCol w:w="190"/>
        <w:gridCol w:w="3842"/>
      </w:tblGrid>
      <w:tr w:rsidR="009073E1" w:rsidRPr="00351B70" w14:paraId="6B21698F" w14:textId="77777777">
        <w:tblPrEx>
          <w:tblCellMar>
            <w:top w:w="0" w:type="dxa"/>
            <w:bottom w:w="0" w:type="dxa"/>
          </w:tblCellMar>
        </w:tblPrEx>
        <w:trPr>
          <w:jc w:val="center"/>
        </w:trPr>
        <w:tc>
          <w:tcPr>
            <w:tcW w:w="4069" w:type="dxa"/>
            <w:vAlign w:val="center"/>
          </w:tcPr>
          <w:p w14:paraId="785C2EC6" w14:textId="77777777" w:rsidR="009073E1" w:rsidRPr="00D04BE7" w:rsidRDefault="009073E1" w:rsidP="00280A52">
            <w:pPr>
              <w:widowControl w:val="0"/>
              <w:spacing w:before="242" w:after="200" w:line="442" w:lineRule="exact"/>
              <w:jc w:val="center"/>
              <w:rPr>
                <w:rFonts w:hint="cs"/>
                <w:b/>
                <w:bCs/>
                <w:sz w:val="32"/>
                <w:rtl/>
              </w:rPr>
            </w:pPr>
            <w:r w:rsidRPr="00D04BE7">
              <w:rPr>
                <w:b/>
                <w:bCs/>
                <w:sz w:val="32"/>
                <w:rtl/>
              </w:rPr>
              <w:t>أ</w:t>
            </w:r>
            <w:r w:rsidR="00064348" w:rsidRPr="00D04BE7">
              <w:rPr>
                <w:rFonts w:hint="cs"/>
                <w:b/>
                <w:bCs/>
                <w:sz w:val="32"/>
                <w:rtl/>
              </w:rPr>
              <w:t>َ</w:t>
            </w:r>
            <w:r w:rsidRPr="00D04BE7">
              <w:rPr>
                <w:b/>
                <w:bCs/>
                <w:sz w:val="32"/>
                <w:rtl/>
              </w:rPr>
              <w:t>ش</w:t>
            </w:r>
            <w:r w:rsidR="00064348" w:rsidRPr="00D04BE7">
              <w:rPr>
                <w:rFonts w:hint="cs"/>
                <w:b/>
                <w:bCs/>
                <w:sz w:val="32"/>
                <w:rtl/>
              </w:rPr>
              <w:t>َ</w:t>
            </w:r>
            <w:r w:rsidRPr="00D04BE7">
              <w:rPr>
                <w:rFonts w:hint="cs"/>
                <w:b/>
                <w:bCs/>
                <w:sz w:val="32"/>
                <w:rtl/>
                <w:lang w:bidi="ar-LB"/>
              </w:rPr>
              <w:t>ــ</w:t>
            </w:r>
            <w:r w:rsidRPr="00D04BE7">
              <w:rPr>
                <w:b/>
                <w:bCs/>
                <w:sz w:val="32"/>
                <w:rtl/>
              </w:rPr>
              <w:t>اب</w:t>
            </w:r>
            <w:r w:rsidR="00064348" w:rsidRPr="00D04BE7">
              <w:rPr>
                <w:rFonts w:hint="cs"/>
                <w:b/>
                <w:bCs/>
                <w:sz w:val="32"/>
                <w:rtl/>
              </w:rPr>
              <w:t>َ</w:t>
            </w:r>
            <w:r w:rsidRPr="00D04BE7">
              <w:rPr>
                <w:b/>
                <w:bCs/>
                <w:sz w:val="32"/>
                <w:rtl/>
              </w:rPr>
              <w:t xml:space="preserve"> الص</w:t>
            </w:r>
            <w:r w:rsidR="00064348" w:rsidRPr="00D04BE7">
              <w:rPr>
                <w:rFonts w:hint="cs"/>
                <w:b/>
                <w:bCs/>
                <w:sz w:val="32"/>
                <w:rtl/>
              </w:rPr>
              <w:t>َّ</w:t>
            </w:r>
            <w:r w:rsidRPr="00D04BE7">
              <w:rPr>
                <w:rFonts w:hint="cs"/>
                <w:b/>
                <w:bCs/>
                <w:sz w:val="32"/>
                <w:rtl/>
                <w:lang w:bidi="ar-LB"/>
              </w:rPr>
              <w:t>ــ</w:t>
            </w:r>
            <w:r w:rsidRPr="00D04BE7">
              <w:rPr>
                <w:b/>
                <w:bCs/>
                <w:sz w:val="32"/>
                <w:rtl/>
              </w:rPr>
              <w:t>غ</w:t>
            </w:r>
            <w:r w:rsidR="00064348" w:rsidRPr="00D04BE7">
              <w:rPr>
                <w:rFonts w:hint="cs"/>
                <w:b/>
                <w:bCs/>
                <w:sz w:val="32"/>
                <w:rtl/>
              </w:rPr>
              <w:t>ِ</w:t>
            </w:r>
            <w:r w:rsidRPr="00D04BE7">
              <w:rPr>
                <w:b/>
                <w:bCs/>
                <w:sz w:val="32"/>
                <w:rtl/>
              </w:rPr>
              <w:t>ير</w:t>
            </w:r>
            <w:r w:rsidR="00064348" w:rsidRPr="00D04BE7">
              <w:rPr>
                <w:rFonts w:hint="cs"/>
                <w:b/>
                <w:bCs/>
                <w:sz w:val="32"/>
                <w:rtl/>
              </w:rPr>
              <w:t>َ</w:t>
            </w:r>
            <w:r w:rsidRPr="00D04BE7">
              <w:rPr>
                <w:b/>
                <w:bCs/>
                <w:sz w:val="32"/>
                <w:rtl/>
              </w:rPr>
              <w:t xml:space="preserve"> و</w:t>
            </w:r>
            <w:r w:rsidR="00064348" w:rsidRPr="00D04BE7">
              <w:rPr>
                <w:rFonts w:hint="cs"/>
                <w:b/>
                <w:bCs/>
                <w:sz w:val="32"/>
                <w:rtl/>
              </w:rPr>
              <w:t>َ</w:t>
            </w:r>
            <w:r w:rsidRPr="00D04BE7">
              <w:rPr>
                <w:b/>
                <w:bCs/>
                <w:sz w:val="32"/>
                <w:rtl/>
              </w:rPr>
              <w:t>أ</w:t>
            </w:r>
            <w:r w:rsidR="00064348" w:rsidRPr="00D04BE7">
              <w:rPr>
                <w:rFonts w:hint="cs"/>
                <w:b/>
                <w:bCs/>
                <w:sz w:val="32"/>
                <w:rtl/>
              </w:rPr>
              <w:t>َ</w:t>
            </w:r>
            <w:r w:rsidRPr="00D04BE7">
              <w:rPr>
                <w:b/>
                <w:bCs/>
                <w:sz w:val="32"/>
                <w:rtl/>
              </w:rPr>
              <w:t>ف</w:t>
            </w:r>
            <w:r w:rsidR="00064348" w:rsidRPr="00D04BE7">
              <w:rPr>
                <w:rFonts w:hint="cs"/>
                <w:b/>
                <w:bCs/>
                <w:sz w:val="32"/>
                <w:rtl/>
              </w:rPr>
              <w:t>ْ</w:t>
            </w:r>
            <w:r w:rsidRPr="00D04BE7">
              <w:rPr>
                <w:rFonts w:hint="cs"/>
                <w:b/>
                <w:bCs/>
                <w:sz w:val="32"/>
                <w:rtl/>
                <w:lang w:bidi="ar-LB"/>
              </w:rPr>
              <w:t>ـ</w:t>
            </w:r>
            <w:r w:rsidRPr="00D04BE7">
              <w:rPr>
                <w:b/>
                <w:bCs/>
                <w:sz w:val="32"/>
                <w:rtl/>
              </w:rPr>
              <w:t>ن</w:t>
            </w:r>
            <w:r w:rsidR="00064348" w:rsidRPr="00D04BE7">
              <w:rPr>
                <w:rFonts w:hint="cs"/>
                <w:b/>
                <w:bCs/>
                <w:sz w:val="32"/>
                <w:rtl/>
              </w:rPr>
              <w:t>َ</w:t>
            </w:r>
            <w:r w:rsidRPr="00D04BE7">
              <w:rPr>
                <w:b/>
                <w:bCs/>
                <w:sz w:val="32"/>
                <w:rtl/>
              </w:rPr>
              <w:t>ى</w:t>
            </w:r>
            <w:r w:rsidRPr="00D04BE7">
              <w:rPr>
                <w:b/>
                <w:bCs/>
                <w:spacing w:val="1"/>
                <w:sz w:val="32"/>
                <w:rtl/>
              </w:rPr>
              <w:t xml:space="preserve"> </w:t>
            </w:r>
            <w:r w:rsidRPr="00D04BE7">
              <w:rPr>
                <w:b/>
                <w:bCs/>
                <w:sz w:val="32"/>
                <w:rtl/>
              </w:rPr>
              <w:t>الك</w:t>
            </w:r>
            <w:r w:rsidRPr="00D04BE7">
              <w:rPr>
                <w:rFonts w:hint="cs"/>
                <w:b/>
                <w:bCs/>
                <w:sz w:val="32"/>
                <w:rtl/>
                <w:lang w:bidi="ar-LB"/>
              </w:rPr>
              <w:t>ـ</w:t>
            </w:r>
            <w:r w:rsidRPr="00D04BE7">
              <w:rPr>
                <w:b/>
                <w:bCs/>
                <w:sz w:val="32"/>
                <w:rtl/>
              </w:rPr>
              <w:t>بي</w:t>
            </w:r>
            <w:r w:rsidR="0005533C" w:rsidRPr="00D04BE7">
              <w:rPr>
                <w:rFonts w:hint="cs"/>
                <w:b/>
                <w:bCs/>
                <w:sz w:val="32"/>
                <w:rtl/>
              </w:rPr>
              <w:t>ـ</w:t>
            </w:r>
            <w:r w:rsidR="00D04BE7" w:rsidRPr="00D04BE7">
              <w:rPr>
                <w:rFonts w:hint="cs"/>
                <w:b/>
                <w:bCs/>
                <w:sz w:val="32"/>
                <w:rtl/>
              </w:rPr>
              <w:t>رَ</w:t>
            </w:r>
          </w:p>
        </w:tc>
        <w:tc>
          <w:tcPr>
            <w:tcW w:w="190" w:type="dxa"/>
            <w:vAlign w:val="center"/>
          </w:tcPr>
          <w:p w14:paraId="037B5DF1" w14:textId="77777777" w:rsidR="009073E1" w:rsidRPr="00D04BE7" w:rsidRDefault="009073E1" w:rsidP="00280A52">
            <w:pPr>
              <w:widowControl w:val="0"/>
              <w:spacing w:line="442" w:lineRule="exact"/>
              <w:ind w:firstLine="567"/>
              <w:jc w:val="lowKashida"/>
              <w:rPr>
                <w:sz w:val="24"/>
                <w:szCs w:val="24"/>
                <w:rtl/>
              </w:rPr>
            </w:pPr>
          </w:p>
        </w:tc>
        <w:tc>
          <w:tcPr>
            <w:tcW w:w="3842" w:type="dxa"/>
            <w:vAlign w:val="center"/>
          </w:tcPr>
          <w:p w14:paraId="2ECF8B58" w14:textId="77777777" w:rsidR="009073E1" w:rsidRPr="00D04BE7" w:rsidRDefault="0005533C" w:rsidP="00280A52">
            <w:pPr>
              <w:widowControl w:val="0"/>
              <w:spacing w:line="442" w:lineRule="exact"/>
              <w:jc w:val="lowKashida"/>
              <w:rPr>
                <w:b/>
                <w:bCs/>
                <w:sz w:val="32"/>
                <w:rtl/>
              </w:rPr>
            </w:pPr>
            <w:r w:rsidRPr="00D04BE7">
              <w:rPr>
                <w:rFonts w:hint="cs"/>
                <w:sz w:val="24"/>
                <w:szCs w:val="24"/>
                <w:rtl/>
                <w:lang w:bidi="ar-LB"/>
              </w:rPr>
              <w:t xml:space="preserve"> </w:t>
            </w:r>
            <w:r w:rsidR="009073E1" w:rsidRPr="00D04BE7">
              <w:rPr>
                <w:rFonts w:hint="cs"/>
                <w:b/>
                <w:bCs/>
                <w:sz w:val="32"/>
                <w:rtl/>
                <w:lang w:bidi="ar-LB"/>
              </w:rPr>
              <w:t>ك</w:t>
            </w:r>
            <w:r w:rsidR="00064348" w:rsidRPr="00D04BE7">
              <w:rPr>
                <w:rFonts w:hint="cs"/>
                <w:b/>
                <w:bCs/>
                <w:sz w:val="32"/>
                <w:rtl/>
                <w:lang w:bidi="ar-LB"/>
              </w:rPr>
              <w:t>َ</w:t>
            </w:r>
            <w:r w:rsidR="009073E1" w:rsidRPr="00D04BE7">
              <w:rPr>
                <w:rFonts w:hint="cs"/>
                <w:b/>
                <w:bCs/>
                <w:sz w:val="32"/>
                <w:rtl/>
                <w:lang w:bidi="ar-LB"/>
              </w:rPr>
              <w:t>ـ</w:t>
            </w:r>
            <w:r w:rsidR="009073E1" w:rsidRPr="00D04BE7">
              <w:rPr>
                <w:b/>
                <w:bCs/>
                <w:sz w:val="32"/>
                <w:rtl/>
              </w:rPr>
              <w:t>ر</w:t>
            </w:r>
            <w:r w:rsidR="00064348" w:rsidRPr="00D04BE7">
              <w:rPr>
                <w:rFonts w:hint="cs"/>
                <w:b/>
                <w:bCs/>
                <w:sz w:val="32"/>
                <w:rtl/>
              </w:rPr>
              <w:t>ُّ</w:t>
            </w:r>
            <w:r w:rsidR="009073E1" w:rsidRPr="00D04BE7">
              <w:rPr>
                <w:b/>
                <w:bCs/>
                <w:spacing w:val="1"/>
                <w:sz w:val="32"/>
                <w:rtl/>
              </w:rPr>
              <w:t xml:space="preserve"> </w:t>
            </w:r>
            <w:r w:rsidR="009073E1" w:rsidRPr="00D04BE7">
              <w:rPr>
                <w:b/>
                <w:bCs/>
                <w:sz w:val="32"/>
                <w:rtl/>
              </w:rPr>
              <w:t>الغ</w:t>
            </w:r>
            <w:r w:rsidR="00064348" w:rsidRPr="00D04BE7">
              <w:rPr>
                <w:rFonts w:hint="cs"/>
                <w:b/>
                <w:bCs/>
                <w:sz w:val="32"/>
                <w:rtl/>
                <w:lang w:bidi="ar-LB"/>
              </w:rPr>
              <w:t>َ</w:t>
            </w:r>
            <w:r w:rsidR="009073E1" w:rsidRPr="00D04BE7">
              <w:rPr>
                <w:rFonts w:hint="cs"/>
                <w:b/>
                <w:bCs/>
                <w:sz w:val="32"/>
                <w:rtl/>
                <w:lang w:bidi="ar-LB"/>
              </w:rPr>
              <w:t>ــ</w:t>
            </w:r>
            <w:r w:rsidR="009073E1" w:rsidRPr="00D04BE7">
              <w:rPr>
                <w:b/>
                <w:bCs/>
                <w:sz w:val="32"/>
                <w:rtl/>
              </w:rPr>
              <w:t>داة</w:t>
            </w:r>
            <w:r w:rsidR="00064348" w:rsidRPr="00D04BE7">
              <w:rPr>
                <w:rFonts w:hint="cs"/>
                <w:b/>
                <w:bCs/>
                <w:sz w:val="32"/>
                <w:rtl/>
              </w:rPr>
              <w:t>ِ</w:t>
            </w:r>
            <w:r w:rsidR="009073E1" w:rsidRPr="00D04BE7">
              <w:rPr>
                <w:b/>
                <w:bCs/>
                <w:sz w:val="32"/>
                <w:rtl/>
              </w:rPr>
              <w:t xml:space="preserve"> وم</w:t>
            </w:r>
            <w:r w:rsidR="00064348" w:rsidRPr="00D04BE7">
              <w:rPr>
                <w:rFonts w:hint="cs"/>
                <w:b/>
                <w:bCs/>
                <w:sz w:val="32"/>
                <w:rtl/>
              </w:rPr>
              <w:t>َ</w:t>
            </w:r>
            <w:r w:rsidR="009073E1" w:rsidRPr="00D04BE7">
              <w:rPr>
                <w:rFonts w:hint="cs"/>
                <w:b/>
                <w:bCs/>
                <w:sz w:val="32"/>
                <w:rtl/>
                <w:lang w:bidi="ar-LB"/>
              </w:rPr>
              <w:t>ــ</w:t>
            </w:r>
            <w:r w:rsidR="009073E1" w:rsidRPr="00D04BE7">
              <w:rPr>
                <w:b/>
                <w:bCs/>
                <w:sz w:val="32"/>
                <w:rtl/>
              </w:rPr>
              <w:t>ر</w:t>
            </w:r>
            <w:r w:rsidR="00064348" w:rsidRPr="00D04BE7">
              <w:rPr>
                <w:rFonts w:hint="cs"/>
                <w:b/>
                <w:bCs/>
                <w:sz w:val="32"/>
                <w:rtl/>
              </w:rPr>
              <w:t>ُّ</w:t>
            </w:r>
            <w:r w:rsidR="009073E1" w:rsidRPr="00D04BE7">
              <w:rPr>
                <w:b/>
                <w:bCs/>
                <w:sz w:val="32"/>
                <w:rtl/>
              </w:rPr>
              <w:t xml:space="preserve"> الع</w:t>
            </w:r>
            <w:r w:rsidR="00064348" w:rsidRPr="00D04BE7">
              <w:rPr>
                <w:rFonts w:hint="cs"/>
                <w:b/>
                <w:bCs/>
                <w:sz w:val="32"/>
                <w:rtl/>
              </w:rPr>
              <w:t>َ</w:t>
            </w:r>
            <w:r w:rsidR="009073E1" w:rsidRPr="00D04BE7">
              <w:rPr>
                <w:b/>
                <w:bCs/>
                <w:sz w:val="32"/>
                <w:rtl/>
              </w:rPr>
              <w:t>ش</w:t>
            </w:r>
            <w:r w:rsidR="00064348" w:rsidRPr="00D04BE7">
              <w:rPr>
                <w:rFonts w:hint="cs"/>
                <w:b/>
                <w:bCs/>
                <w:sz w:val="32"/>
                <w:rtl/>
              </w:rPr>
              <w:t>ِ</w:t>
            </w:r>
            <w:r w:rsidR="009073E1" w:rsidRPr="00D04BE7">
              <w:rPr>
                <w:rFonts w:hint="cs"/>
                <w:b/>
                <w:bCs/>
                <w:sz w:val="32"/>
                <w:rtl/>
                <w:lang w:bidi="ar-LB"/>
              </w:rPr>
              <w:t>ـــ</w:t>
            </w:r>
            <w:r w:rsidR="009073E1" w:rsidRPr="00D04BE7">
              <w:rPr>
                <w:b/>
                <w:bCs/>
                <w:sz w:val="32"/>
                <w:rtl/>
              </w:rPr>
              <w:t>ي</w:t>
            </w:r>
          </w:p>
        </w:tc>
      </w:tr>
    </w:tbl>
    <w:p w14:paraId="7BDB94CC" w14:textId="77777777" w:rsidR="00D04BE7" w:rsidRDefault="00D04BE7" w:rsidP="00280A52">
      <w:pPr>
        <w:widowControl w:val="0"/>
        <w:spacing w:line="442" w:lineRule="exact"/>
        <w:ind w:firstLine="567"/>
        <w:jc w:val="lowKashida"/>
        <w:rPr>
          <w:rFonts w:hint="cs"/>
          <w:sz w:val="32"/>
          <w:rtl/>
        </w:rPr>
      </w:pPr>
    </w:p>
    <w:p w14:paraId="31E84E12"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فالإشابة، والإفناء، والكر، والمر، حاصلة حقيقة</w:t>
      </w:r>
      <w:r w:rsidR="00B82B0D" w:rsidRPr="00351B70">
        <w:rPr>
          <w:rFonts w:hint="cs"/>
          <w:sz w:val="32"/>
          <w:rtl/>
          <w:lang w:bidi="ar-LB"/>
        </w:rPr>
        <w:t>،</w:t>
      </w:r>
      <w:r w:rsidRPr="00351B70">
        <w:rPr>
          <w:sz w:val="32"/>
          <w:rtl/>
        </w:rPr>
        <w:t xml:space="preserve"> لكن إسناد الإشابة والإفناء إلى كر الغداة ومر العشي إسناد لغير من قام بهما</w:t>
      </w:r>
      <w:r w:rsidR="00262903" w:rsidRPr="00351B70">
        <w:rPr>
          <w:rFonts w:hint="cs"/>
          <w:sz w:val="32"/>
          <w:rtl/>
          <w:lang w:bidi="ar-LB"/>
        </w:rPr>
        <w:t>،</w:t>
      </w:r>
      <w:r w:rsidRPr="00351B70">
        <w:rPr>
          <w:sz w:val="32"/>
          <w:rtl/>
        </w:rPr>
        <w:t xml:space="preserve"> فهو مجاز</w:t>
      </w:r>
      <w:r w:rsidR="001B71D5" w:rsidRPr="00351B70">
        <w:rPr>
          <w:rFonts w:hint="cs"/>
          <w:sz w:val="32"/>
          <w:rtl/>
          <w:lang w:bidi="ar-LB"/>
        </w:rPr>
        <w:t>؛</w:t>
      </w:r>
      <w:r w:rsidRPr="00351B70">
        <w:rPr>
          <w:sz w:val="32"/>
          <w:rtl/>
        </w:rPr>
        <w:t xml:space="preserve"> لأن الله تعالى هو الفاعل للإشابة والإفناء. والثالث أن يكون في الإفراد والتركيب معاً كقولك لمن تداعبه</w:t>
      </w:r>
      <w:r w:rsidR="005B4192" w:rsidRPr="00351B70">
        <w:rPr>
          <w:sz w:val="32"/>
          <w:rtl/>
        </w:rPr>
        <w:t>:</w:t>
      </w:r>
      <w:r w:rsidRPr="00351B70">
        <w:rPr>
          <w:sz w:val="32"/>
          <w:rtl/>
        </w:rPr>
        <w:t xml:space="preserve"> أحياني اكتحالي بطلعتك، أي سرتني رؤيتك، فاستعمل الإحياء في السرور</w:t>
      </w:r>
      <w:r w:rsidR="00262903" w:rsidRPr="00351B70">
        <w:rPr>
          <w:rFonts w:hint="cs"/>
          <w:sz w:val="32"/>
          <w:rtl/>
          <w:lang w:bidi="ar-LB"/>
        </w:rPr>
        <w:t>،</w:t>
      </w:r>
      <w:r w:rsidRPr="00351B70">
        <w:rPr>
          <w:sz w:val="32"/>
          <w:rtl/>
        </w:rPr>
        <w:t xml:space="preserve"> واستعمل الاكتحال في الرؤية، وذلك مجاز، ثم </w:t>
      </w:r>
      <w:r w:rsidR="0098711D" w:rsidRPr="00351B70">
        <w:rPr>
          <w:rFonts w:hint="cs"/>
          <w:sz w:val="32"/>
          <w:rtl/>
        </w:rPr>
        <w:t>إ</w:t>
      </w:r>
      <w:r w:rsidRPr="00351B70">
        <w:rPr>
          <w:sz w:val="32"/>
          <w:rtl/>
        </w:rPr>
        <w:t xml:space="preserve">نه </w:t>
      </w:r>
      <w:r w:rsidR="0098711D" w:rsidRPr="00351B70">
        <w:rPr>
          <w:rFonts w:hint="cs"/>
          <w:sz w:val="32"/>
          <w:rtl/>
        </w:rPr>
        <w:t>أ</w:t>
      </w:r>
      <w:r w:rsidRPr="00351B70">
        <w:rPr>
          <w:sz w:val="32"/>
          <w:rtl/>
        </w:rPr>
        <w:t>سند الإحياء إلى الاكتحال</w:t>
      </w:r>
      <w:r w:rsidR="00262903" w:rsidRPr="00351B70">
        <w:rPr>
          <w:rFonts w:hint="cs"/>
          <w:sz w:val="32"/>
          <w:rtl/>
          <w:lang w:bidi="ar-LB"/>
        </w:rPr>
        <w:t>،</w:t>
      </w:r>
      <w:r w:rsidRPr="00351B70">
        <w:rPr>
          <w:sz w:val="32"/>
          <w:rtl/>
        </w:rPr>
        <w:t xml:space="preserve"> مع أن المحيي هو الله تعالى. فيكون في الجملة مجاز في المفردات وفي التركيب معاً.</w:t>
      </w:r>
    </w:p>
    <w:p w14:paraId="3807DB09"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ويشترط في استعمال المجاز وجود العلاقة بين المعنى الحقيقي والمعنى المجازي، وهذه العلاقة بين المعنيين لا بد أن تكون من أنواع العلاقة التي استعملتها العرب</w:t>
      </w:r>
      <w:r w:rsidR="00B82B0D" w:rsidRPr="00351B70">
        <w:rPr>
          <w:rFonts w:hint="cs"/>
          <w:sz w:val="32"/>
          <w:rtl/>
          <w:lang w:bidi="ar-LB"/>
        </w:rPr>
        <w:t>،</w:t>
      </w:r>
      <w:r w:rsidRPr="00351B70">
        <w:rPr>
          <w:sz w:val="32"/>
          <w:rtl/>
        </w:rPr>
        <w:t xml:space="preserve"> ولكن لا يشترط أن يكون التعبير قد استعمله العرب</w:t>
      </w:r>
      <w:r w:rsidR="00B82B0D" w:rsidRPr="00351B70">
        <w:rPr>
          <w:rFonts w:hint="cs"/>
          <w:sz w:val="32"/>
          <w:rtl/>
          <w:lang w:bidi="ar-LB"/>
        </w:rPr>
        <w:t>،</w:t>
      </w:r>
      <w:r w:rsidRPr="00351B70">
        <w:rPr>
          <w:sz w:val="32"/>
          <w:rtl/>
        </w:rPr>
        <w:t xml:space="preserve"> بمعنى أن كل فرد يمكنه أن يعبر الجملة التي يريدها</w:t>
      </w:r>
      <w:r w:rsidR="00262903" w:rsidRPr="00351B70">
        <w:rPr>
          <w:rFonts w:hint="cs"/>
          <w:sz w:val="32"/>
          <w:rtl/>
          <w:lang w:bidi="ar-LB"/>
        </w:rPr>
        <w:t>،</w:t>
      </w:r>
      <w:r w:rsidRPr="00351B70">
        <w:rPr>
          <w:sz w:val="32"/>
          <w:rtl/>
        </w:rPr>
        <w:t xml:space="preserve"> واللفظ الذي يريده</w:t>
      </w:r>
      <w:r w:rsidR="00262903" w:rsidRPr="00351B70">
        <w:rPr>
          <w:rFonts w:hint="cs"/>
          <w:sz w:val="32"/>
          <w:rtl/>
          <w:lang w:bidi="ar-LB"/>
        </w:rPr>
        <w:t>،</w:t>
      </w:r>
      <w:r w:rsidRPr="00351B70">
        <w:rPr>
          <w:sz w:val="32"/>
          <w:rtl/>
        </w:rPr>
        <w:t xml:space="preserve"> مجازاً</w:t>
      </w:r>
      <w:r w:rsidR="00262903" w:rsidRPr="00351B70">
        <w:rPr>
          <w:rFonts w:hint="cs"/>
          <w:sz w:val="32"/>
          <w:rtl/>
          <w:lang w:bidi="ar-LB"/>
        </w:rPr>
        <w:t>،</w:t>
      </w:r>
      <w:r w:rsidRPr="00351B70">
        <w:rPr>
          <w:sz w:val="32"/>
          <w:rtl/>
        </w:rPr>
        <w:t xml:space="preserve"> لعلاقة بين المعنى الحقيقي الذي استعمله</w:t>
      </w:r>
      <w:r w:rsidR="00262903" w:rsidRPr="00351B70">
        <w:rPr>
          <w:rFonts w:hint="cs"/>
          <w:sz w:val="32"/>
          <w:rtl/>
          <w:lang w:bidi="ar-LB"/>
        </w:rPr>
        <w:t>،</w:t>
      </w:r>
      <w:r w:rsidRPr="00351B70">
        <w:rPr>
          <w:sz w:val="32"/>
          <w:rtl/>
        </w:rPr>
        <w:t xml:space="preserve"> والمعنى المجازي الذي أخذ عنه</w:t>
      </w:r>
      <w:r w:rsidR="00B82B0D" w:rsidRPr="00351B70">
        <w:rPr>
          <w:rFonts w:hint="cs"/>
          <w:sz w:val="32"/>
          <w:rtl/>
          <w:lang w:bidi="ar-LB"/>
        </w:rPr>
        <w:t>،</w:t>
      </w:r>
      <w:r w:rsidRPr="00351B70">
        <w:rPr>
          <w:sz w:val="32"/>
          <w:rtl/>
        </w:rPr>
        <w:t xml:space="preserve"> ولكن نوع العلاقة مع كونها سببية</w:t>
      </w:r>
      <w:r w:rsidR="00262903" w:rsidRPr="00351B70">
        <w:rPr>
          <w:rFonts w:hint="cs"/>
          <w:sz w:val="32"/>
          <w:rtl/>
          <w:lang w:bidi="ar-LB"/>
        </w:rPr>
        <w:t>،</w:t>
      </w:r>
      <w:r w:rsidRPr="00351B70">
        <w:rPr>
          <w:sz w:val="32"/>
          <w:rtl/>
        </w:rPr>
        <w:t xml:space="preserve"> أو حالية</w:t>
      </w:r>
      <w:r w:rsidR="00262903" w:rsidRPr="00351B70">
        <w:rPr>
          <w:rFonts w:hint="cs"/>
          <w:sz w:val="32"/>
          <w:rtl/>
          <w:lang w:bidi="ar-LB"/>
        </w:rPr>
        <w:t>،</w:t>
      </w:r>
      <w:r w:rsidRPr="00351B70">
        <w:rPr>
          <w:sz w:val="32"/>
          <w:rtl/>
        </w:rPr>
        <w:t xml:space="preserve"> أو غير ذلك</w:t>
      </w:r>
      <w:r w:rsidR="00262903" w:rsidRPr="00351B70">
        <w:rPr>
          <w:rFonts w:hint="cs"/>
          <w:sz w:val="32"/>
          <w:rtl/>
          <w:lang w:bidi="ar-LB"/>
        </w:rPr>
        <w:t>،</w:t>
      </w:r>
      <w:r w:rsidRPr="00351B70">
        <w:rPr>
          <w:sz w:val="32"/>
          <w:rtl/>
        </w:rPr>
        <w:t xml:space="preserve"> لا بد أن تكون مما استعمله العرب، فلا بد أن تضع العرب نوع التجوز بالكل إلى الجزء مثلاً</w:t>
      </w:r>
      <w:r w:rsidR="00262903" w:rsidRPr="00351B70">
        <w:rPr>
          <w:rFonts w:hint="cs"/>
          <w:sz w:val="32"/>
          <w:rtl/>
          <w:lang w:bidi="ar-LB"/>
        </w:rPr>
        <w:t>،</w:t>
      </w:r>
      <w:r w:rsidRPr="00351B70">
        <w:rPr>
          <w:sz w:val="32"/>
          <w:rtl/>
        </w:rPr>
        <w:t xml:space="preserve"> وبالسبب إلى المسبب</w:t>
      </w:r>
      <w:r w:rsidR="00262903" w:rsidRPr="00351B70">
        <w:rPr>
          <w:rFonts w:hint="cs"/>
          <w:sz w:val="32"/>
          <w:rtl/>
          <w:lang w:bidi="ar-LB"/>
        </w:rPr>
        <w:t>،</w:t>
      </w:r>
      <w:r w:rsidRPr="00351B70">
        <w:rPr>
          <w:sz w:val="32"/>
          <w:rtl/>
        </w:rPr>
        <w:t xml:space="preserve"> وهكذا. أما الجزئيات</w:t>
      </w:r>
      <w:r w:rsidR="00262903" w:rsidRPr="00351B70">
        <w:rPr>
          <w:rFonts w:hint="cs"/>
          <w:sz w:val="32"/>
          <w:rtl/>
          <w:lang w:bidi="ar-LB"/>
        </w:rPr>
        <w:t>،</w:t>
      </w:r>
      <w:r w:rsidRPr="00351B70">
        <w:rPr>
          <w:sz w:val="32"/>
          <w:rtl/>
        </w:rPr>
        <w:t xml:space="preserve"> وهي الجمل والاستعمالات</w:t>
      </w:r>
      <w:r w:rsidR="00262903" w:rsidRPr="00351B70">
        <w:rPr>
          <w:rFonts w:hint="cs"/>
          <w:sz w:val="32"/>
          <w:rtl/>
          <w:lang w:bidi="ar-LB"/>
        </w:rPr>
        <w:t>،</w:t>
      </w:r>
      <w:r w:rsidRPr="00351B70">
        <w:rPr>
          <w:sz w:val="32"/>
          <w:rtl/>
        </w:rPr>
        <w:t xml:space="preserve"> فلا يشترط أن يكون العرب قد استعملوها</w:t>
      </w:r>
      <w:r w:rsidR="00B82B0D" w:rsidRPr="00351B70">
        <w:rPr>
          <w:rFonts w:hint="cs"/>
          <w:sz w:val="32"/>
          <w:rtl/>
          <w:lang w:bidi="ar-LB"/>
        </w:rPr>
        <w:t>،</w:t>
      </w:r>
      <w:r w:rsidRPr="00351B70">
        <w:rPr>
          <w:sz w:val="32"/>
          <w:rtl/>
        </w:rPr>
        <w:t xml:space="preserve"> بل لكل فرد أن يبدع بالتعبيرات المجازية كما يشاء ضمن الأنواع التي استعملها العرب. والعلاقة المعتبرة عند العرب في الإطلاق المجازي كثيرة</w:t>
      </w:r>
      <w:r w:rsidR="00262903" w:rsidRPr="00351B70">
        <w:rPr>
          <w:rFonts w:hint="cs"/>
          <w:sz w:val="32"/>
          <w:rtl/>
          <w:lang w:bidi="ar-LB"/>
        </w:rPr>
        <w:t>،</w:t>
      </w:r>
      <w:r w:rsidRPr="00351B70">
        <w:rPr>
          <w:sz w:val="32"/>
          <w:rtl/>
        </w:rPr>
        <w:t xml:space="preserve"> عدها بعضهم خمساً وعشرين، وعدها بعض</w:t>
      </w:r>
      <w:r w:rsidR="00B82B0D" w:rsidRPr="00351B70">
        <w:rPr>
          <w:sz w:val="32"/>
          <w:rtl/>
        </w:rPr>
        <w:t>هم إحدى وثلاثين</w:t>
      </w:r>
      <w:r w:rsidR="00262903" w:rsidRPr="00351B70">
        <w:rPr>
          <w:rFonts w:hint="cs"/>
          <w:sz w:val="32"/>
          <w:rtl/>
          <w:lang w:bidi="ar-LB"/>
        </w:rPr>
        <w:t>،</w:t>
      </w:r>
      <w:r w:rsidR="00B82B0D" w:rsidRPr="00351B70">
        <w:rPr>
          <w:sz w:val="32"/>
          <w:rtl/>
        </w:rPr>
        <w:t xml:space="preserve"> وعدها بعضهم اثن</w:t>
      </w:r>
      <w:r w:rsidR="00B82B0D" w:rsidRPr="00351B70">
        <w:rPr>
          <w:rFonts w:hint="cs"/>
          <w:sz w:val="32"/>
          <w:rtl/>
          <w:lang w:bidi="ar-LB"/>
        </w:rPr>
        <w:t>ي</w:t>
      </w:r>
      <w:r w:rsidRPr="00351B70">
        <w:rPr>
          <w:sz w:val="32"/>
          <w:rtl/>
        </w:rPr>
        <w:t xml:space="preserve"> عشر قسماً</w:t>
      </w:r>
      <w:r w:rsidR="00B82B0D" w:rsidRPr="00351B70">
        <w:rPr>
          <w:rFonts w:hint="cs"/>
          <w:sz w:val="32"/>
          <w:rtl/>
          <w:lang w:bidi="ar-LB"/>
        </w:rPr>
        <w:t>،</w:t>
      </w:r>
      <w:r w:rsidR="001345F7" w:rsidRPr="00351B70">
        <w:rPr>
          <w:sz w:val="32"/>
          <w:rtl/>
        </w:rPr>
        <w:t xml:space="preserve"> وأهمها الأنواع التالية:</w:t>
      </w:r>
    </w:p>
    <w:p w14:paraId="206AC196" w14:textId="77777777" w:rsidR="00BA28ED" w:rsidRPr="00351B70" w:rsidRDefault="00BA28ED" w:rsidP="00FD4ADE">
      <w:pPr>
        <w:widowControl w:val="0"/>
        <w:spacing w:line="442" w:lineRule="exact"/>
        <w:ind w:firstLine="567"/>
        <w:jc w:val="both"/>
        <w:rPr>
          <w:rFonts w:hint="cs"/>
          <w:sz w:val="32"/>
          <w:rtl/>
        </w:rPr>
      </w:pPr>
      <w:r w:rsidRPr="00351B70">
        <w:rPr>
          <w:sz w:val="32"/>
          <w:rtl/>
        </w:rPr>
        <w:t xml:space="preserve">النوع الأول: السببية </w:t>
      </w:r>
      <w:r w:rsidRPr="00351B70">
        <w:rPr>
          <w:position w:val="-4"/>
          <w:sz w:val="32"/>
          <w:rtl/>
        </w:rPr>
        <w:t>-</w:t>
      </w:r>
      <w:r w:rsidRPr="00351B70">
        <w:rPr>
          <w:sz w:val="32"/>
          <w:rtl/>
        </w:rPr>
        <w:t xml:space="preserve"> وهي إطلاق اسم السبب على المسبب</w:t>
      </w:r>
      <w:r w:rsidR="00262903" w:rsidRPr="00351B70">
        <w:rPr>
          <w:rFonts w:hint="cs"/>
          <w:sz w:val="32"/>
          <w:rtl/>
          <w:lang w:bidi="ar-LB"/>
        </w:rPr>
        <w:t>.</w:t>
      </w:r>
      <w:r w:rsidRPr="00351B70">
        <w:rPr>
          <w:sz w:val="32"/>
          <w:rtl/>
        </w:rPr>
        <w:t xml:space="preserve"> والعلاقة السببية أربعة أقسام: أحدها</w:t>
      </w:r>
      <w:r w:rsidR="00B82B0D" w:rsidRPr="00351B70">
        <w:rPr>
          <w:rFonts w:hint="cs"/>
          <w:sz w:val="32"/>
          <w:rtl/>
          <w:lang w:bidi="ar-LB"/>
        </w:rPr>
        <w:t>:</w:t>
      </w:r>
      <w:r w:rsidRPr="00351B70">
        <w:rPr>
          <w:sz w:val="32"/>
          <w:rtl/>
        </w:rPr>
        <w:t xml:space="preserve"> السببية القابلية</w:t>
      </w:r>
      <w:r w:rsidR="00262903" w:rsidRPr="00351B70">
        <w:rPr>
          <w:rFonts w:hint="cs"/>
          <w:sz w:val="32"/>
          <w:rtl/>
          <w:lang w:bidi="ar-LB"/>
        </w:rPr>
        <w:t>،</w:t>
      </w:r>
      <w:r w:rsidRPr="00351B70">
        <w:rPr>
          <w:sz w:val="32"/>
          <w:rtl/>
        </w:rPr>
        <w:t xml:space="preserve"> وهي تسمية الشيء باسم قابله</w:t>
      </w:r>
      <w:r w:rsidR="00262903" w:rsidRPr="00351B70">
        <w:rPr>
          <w:rFonts w:hint="cs"/>
          <w:sz w:val="32"/>
          <w:rtl/>
          <w:lang w:bidi="ar-LB"/>
        </w:rPr>
        <w:t>،</w:t>
      </w:r>
      <w:r w:rsidRPr="00351B70">
        <w:rPr>
          <w:sz w:val="32"/>
          <w:rtl/>
        </w:rPr>
        <w:t xml:space="preserve"> مثل قولهم سال الوادي، أي الماء الذي في الوادي، فعبر عن الماء السائل بالوادي</w:t>
      </w:r>
      <w:r w:rsidR="00B82B0D" w:rsidRPr="00351B70">
        <w:rPr>
          <w:rFonts w:hint="cs"/>
          <w:sz w:val="32"/>
          <w:rtl/>
          <w:lang w:bidi="ar-LB"/>
        </w:rPr>
        <w:t>؛</w:t>
      </w:r>
      <w:r w:rsidRPr="00351B70">
        <w:rPr>
          <w:sz w:val="32"/>
          <w:rtl/>
        </w:rPr>
        <w:t xml:space="preserve"> لأن الوادي سبب قابل له</w:t>
      </w:r>
      <w:r w:rsidR="00B82B0D" w:rsidRPr="00351B70">
        <w:rPr>
          <w:rFonts w:hint="cs"/>
          <w:sz w:val="32"/>
          <w:rtl/>
          <w:lang w:bidi="ar-LB"/>
        </w:rPr>
        <w:t>،</w:t>
      </w:r>
      <w:r w:rsidRPr="00351B70">
        <w:rPr>
          <w:sz w:val="32"/>
          <w:rtl/>
        </w:rPr>
        <w:t xml:space="preserve"> فأطلق اسم السبب على المسبب. والثاني</w:t>
      </w:r>
      <w:r w:rsidR="00B82B0D" w:rsidRPr="00351B70">
        <w:rPr>
          <w:rFonts w:hint="cs"/>
          <w:sz w:val="32"/>
          <w:rtl/>
          <w:lang w:bidi="ar-LB"/>
        </w:rPr>
        <w:t>:</w:t>
      </w:r>
      <w:r w:rsidRPr="00351B70">
        <w:rPr>
          <w:sz w:val="32"/>
          <w:rtl/>
        </w:rPr>
        <w:t xml:space="preserve"> </w:t>
      </w:r>
      <w:r w:rsidRPr="00351B70">
        <w:rPr>
          <w:rFonts w:hint="cs"/>
          <w:sz w:val="32"/>
          <w:rtl/>
        </w:rPr>
        <w:t>السببية الصورية</w:t>
      </w:r>
      <w:r w:rsidRPr="00351B70">
        <w:rPr>
          <w:sz w:val="32"/>
          <w:rtl/>
        </w:rPr>
        <w:t xml:space="preserve"> كتسمية اليد قدرة</w:t>
      </w:r>
      <w:r w:rsidR="00B82B0D" w:rsidRPr="00351B70">
        <w:rPr>
          <w:rFonts w:hint="cs"/>
          <w:sz w:val="32"/>
          <w:rtl/>
          <w:lang w:bidi="ar-LB"/>
        </w:rPr>
        <w:t>؛</w:t>
      </w:r>
      <w:r w:rsidRPr="00351B70">
        <w:rPr>
          <w:sz w:val="32"/>
          <w:rtl/>
        </w:rPr>
        <w:t xml:space="preserve"> لأن القدرة صورة اليد</w:t>
      </w:r>
      <w:r w:rsidR="00262903" w:rsidRPr="00351B70">
        <w:rPr>
          <w:rFonts w:hint="cs"/>
          <w:sz w:val="32"/>
          <w:rtl/>
          <w:lang w:bidi="ar-LB"/>
        </w:rPr>
        <w:t>،</w:t>
      </w:r>
      <w:r w:rsidRPr="00351B70">
        <w:rPr>
          <w:sz w:val="32"/>
          <w:rtl/>
        </w:rPr>
        <w:t xml:space="preserve"> لحلولها فيها حلول الصورة في المادة، وذلك مثل إطلاق اليد على القدرة </w:t>
      </w:r>
      <w:r w:rsidR="00AB2F4B" w:rsidRPr="00351B70">
        <w:rPr>
          <w:rFonts w:hint="cs"/>
          <w:sz w:val="32"/>
          <w:rtl/>
        </w:rPr>
        <w:t>في قول القائل (يد الأمير تطال كل عابث) أي</w:t>
      </w:r>
      <w:r w:rsidRPr="00351B70">
        <w:rPr>
          <w:sz w:val="32"/>
          <w:rtl/>
        </w:rPr>
        <w:t xml:space="preserve">، قدرة </w:t>
      </w:r>
      <w:r w:rsidR="00AB2F4B" w:rsidRPr="00351B70">
        <w:rPr>
          <w:rFonts w:hint="cs"/>
          <w:sz w:val="32"/>
          <w:rtl/>
        </w:rPr>
        <w:t>الأمير تصل إلى العابثين</w:t>
      </w:r>
      <w:r w:rsidRPr="00351B70">
        <w:rPr>
          <w:sz w:val="32"/>
          <w:rtl/>
        </w:rPr>
        <w:t>، فاليد لها صورة خاصة يتأتى بها الاقتدار على الشيء، فإطلاق اليد على القدرة من باب إطلاق اسم السبب الصوري على المسبب. والثالث</w:t>
      </w:r>
      <w:r w:rsidR="00B82B0D" w:rsidRPr="00351B70">
        <w:rPr>
          <w:rFonts w:hint="cs"/>
          <w:sz w:val="32"/>
          <w:rtl/>
          <w:lang w:bidi="ar-LB"/>
        </w:rPr>
        <w:t>:</w:t>
      </w:r>
      <w:r w:rsidRPr="00351B70">
        <w:rPr>
          <w:sz w:val="32"/>
          <w:rtl/>
        </w:rPr>
        <w:t xml:space="preserve"> السببية الفاعلية مثل ن</w:t>
      </w:r>
      <w:r w:rsidR="00CA3711" w:rsidRPr="00351B70">
        <w:rPr>
          <w:rFonts w:hint="cs"/>
          <w:sz w:val="32"/>
          <w:rtl/>
          <w:lang w:bidi="ar-LB"/>
        </w:rPr>
        <w:t>ـ</w:t>
      </w:r>
      <w:r w:rsidRPr="00351B70">
        <w:rPr>
          <w:sz w:val="32"/>
          <w:rtl/>
        </w:rPr>
        <w:t>زل السحاب أي المطر، بإطلاق اسم فاعل الشيء عليه</w:t>
      </w:r>
      <w:r w:rsidR="00262903" w:rsidRPr="00351B70">
        <w:rPr>
          <w:rFonts w:hint="cs"/>
          <w:sz w:val="32"/>
          <w:rtl/>
          <w:lang w:bidi="ar-LB"/>
        </w:rPr>
        <w:t>؛</w:t>
      </w:r>
      <w:r w:rsidRPr="00351B70">
        <w:rPr>
          <w:sz w:val="32"/>
          <w:rtl/>
        </w:rPr>
        <w:t xml:space="preserve"> لصدور المطر عن السحاب. والرابع</w:t>
      </w:r>
      <w:r w:rsidR="00B82B0D" w:rsidRPr="00351B70">
        <w:rPr>
          <w:rFonts w:hint="cs"/>
          <w:sz w:val="32"/>
          <w:rtl/>
          <w:lang w:bidi="ar-LB"/>
        </w:rPr>
        <w:t>:</w:t>
      </w:r>
      <w:r w:rsidRPr="00351B70">
        <w:rPr>
          <w:sz w:val="32"/>
          <w:rtl/>
        </w:rPr>
        <w:t xml:space="preserve"> الس</w:t>
      </w:r>
      <w:r w:rsidR="001B71D5" w:rsidRPr="00351B70">
        <w:rPr>
          <w:rFonts w:hint="cs"/>
          <w:sz w:val="32"/>
          <w:rtl/>
          <w:lang w:bidi="ar-LB"/>
        </w:rPr>
        <w:t>ــ</w:t>
      </w:r>
      <w:r w:rsidRPr="00351B70">
        <w:rPr>
          <w:sz w:val="32"/>
          <w:rtl/>
        </w:rPr>
        <w:t>ببية ال</w:t>
      </w:r>
      <w:r w:rsidR="00AB2F4B" w:rsidRPr="00351B70">
        <w:rPr>
          <w:rFonts w:hint="cs"/>
          <w:sz w:val="32"/>
          <w:rtl/>
          <w:lang w:bidi="ar-LB"/>
        </w:rPr>
        <w:t>غ</w:t>
      </w:r>
      <w:r w:rsidRPr="00351B70">
        <w:rPr>
          <w:sz w:val="32"/>
          <w:rtl/>
        </w:rPr>
        <w:t>ائ</w:t>
      </w:r>
      <w:r w:rsidR="00262903" w:rsidRPr="00351B70">
        <w:rPr>
          <w:rFonts w:hint="cs"/>
          <w:sz w:val="32"/>
          <w:rtl/>
          <w:lang w:bidi="ar-LB"/>
        </w:rPr>
        <w:t>ي</w:t>
      </w:r>
      <w:r w:rsidRPr="00351B70">
        <w:rPr>
          <w:sz w:val="32"/>
          <w:rtl/>
        </w:rPr>
        <w:t xml:space="preserve">ة كتسمية العنب خمراً في قوله تعالى: </w:t>
      </w:r>
      <w:r w:rsidRPr="00351B70">
        <w:rPr>
          <w:position w:val="-4"/>
          <w:sz w:val="36"/>
          <w:szCs w:val="36"/>
        </w:rPr>
        <w:sym w:font="AGA Arabesque" w:char="F05D"/>
      </w:r>
      <w:r w:rsidR="00C06F8C" w:rsidRPr="00351B70">
        <w:rPr>
          <w:rFonts w:ascii="AGA Arabesque" w:hAnsi="AGA Arabesque" w:hint="cs"/>
          <w:b/>
          <w:bCs/>
          <w:sz w:val="8"/>
          <w:szCs w:val="8"/>
          <w:rtl/>
        </w:rPr>
        <w:t xml:space="preserve"> </w:t>
      </w:r>
      <w:r w:rsidR="00FD4ADE" w:rsidRPr="00351B70">
        <w:rPr>
          <w:rFonts w:hint="cs"/>
          <w:b/>
          <w:bCs/>
          <w:sz w:val="32"/>
          <w:rtl/>
        </w:rPr>
        <w:t>إِنِّي أَرَانِي أَعْصِرُ خَمْرًا</w:t>
      </w:r>
      <w:r w:rsidRPr="00351B70">
        <w:rPr>
          <w:spacing w:val="30"/>
          <w:position w:val="-4"/>
          <w:sz w:val="36"/>
          <w:szCs w:val="36"/>
        </w:rPr>
        <w:sym w:font="AGA Arabesque" w:char="F05B"/>
      </w:r>
      <w:r w:rsidRPr="00351B70">
        <w:rPr>
          <w:sz w:val="32"/>
          <w:rtl/>
        </w:rPr>
        <w:t xml:space="preserve"> أي عنباً، فأطلق الخمر على العنب</w:t>
      </w:r>
      <w:r w:rsidR="00B82B0D" w:rsidRPr="00351B70">
        <w:rPr>
          <w:rFonts w:hint="cs"/>
          <w:sz w:val="32"/>
          <w:rtl/>
          <w:lang w:bidi="ar-LB"/>
        </w:rPr>
        <w:t>؛</w:t>
      </w:r>
      <w:r w:rsidRPr="00351B70">
        <w:rPr>
          <w:sz w:val="32"/>
          <w:rtl/>
        </w:rPr>
        <w:t xml:space="preserve"> لأ</w:t>
      </w:r>
      <w:r w:rsidR="00EF13C4" w:rsidRPr="00351B70">
        <w:rPr>
          <w:sz w:val="32"/>
          <w:rtl/>
        </w:rPr>
        <w:t>ن الغاية من عصره أن يكون خمراً.</w:t>
      </w:r>
    </w:p>
    <w:p w14:paraId="3A915EC0"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النوع الثاني: المسببية </w:t>
      </w:r>
      <w:r w:rsidRPr="00351B70">
        <w:rPr>
          <w:position w:val="-4"/>
          <w:sz w:val="32"/>
          <w:rtl/>
        </w:rPr>
        <w:t>-</w:t>
      </w:r>
      <w:r w:rsidRPr="00351B70">
        <w:rPr>
          <w:sz w:val="32"/>
          <w:rtl/>
        </w:rPr>
        <w:t xml:space="preserve"> وهي إطلاق اسم المسبب على السبب</w:t>
      </w:r>
      <w:r w:rsidR="00262903" w:rsidRPr="00351B70">
        <w:rPr>
          <w:rFonts w:hint="cs"/>
          <w:sz w:val="32"/>
          <w:rtl/>
          <w:lang w:bidi="ar-LB"/>
        </w:rPr>
        <w:t>،</w:t>
      </w:r>
      <w:r w:rsidRPr="00351B70">
        <w:rPr>
          <w:sz w:val="32"/>
          <w:rtl/>
        </w:rPr>
        <w:t xml:space="preserve"> كتسمية المرض المهلك بالموت، </w:t>
      </w:r>
      <w:r w:rsidRPr="00351B70">
        <w:rPr>
          <w:sz w:val="32"/>
          <w:rtl/>
        </w:rPr>
        <w:lastRenderedPageBreak/>
        <w:t>فأطلق الموت على المرض المهلك من باب إطلاق اسم المسبب على سببه.</w:t>
      </w:r>
    </w:p>
    <w:p w14:paraId="75ECBB9F"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النوع الثالث: المشابهة </w:t>
      </w:r>
      <w:r w:rsidRPr="00351B70">
        <w:rPr>
          <w:position w:val="-4"/>
          <w:sz w:val="32"/>
          <w:rtl/>
        </w:rPr>
        <w:t>-</w:t>
      </w:r>
      <w:r w:rsidRPr="00351B70">
        <w:rPr>
          <w:sz w:val="32"/>
          <w:rtl/>
        </w:rPr>
        <w:t xml:space="preserve"> أي الاشتراك في صفة</w:t>
      </w:r>
      <w:r w:rsidR="00B82B0D" w:rsidRPr="00351B70">
        <w:rPr>
          <w:rFonts w:hint="cs"/>
          <w:sz w:val="32"/>
          <w:rtl/>
          <w:lang w:bidi="ar-LB"/>
        </w:rPr>
        <w:t>،</w:t>
      </w:r>
      <w:r w:rsidRPr="00351B70">
        <w:rPr>
          <w:sz w:val="32"/>
          <w:rtl/>
        </w:rPr>
        <w:t xml:space="preserve"> ويجب أن تكون ظاهرة ينتقل الذهن إليها، فيفهم القصد عند القرينة باعتبار ثبوتها له</w:t>
      </w:r>
      <w:r w:rsidR="00B82B0D" w:rsidRPr="00351B70">
        <w:rPr>
          <w:rFonts w:hint="cs"/>
          <w:sz w:val="32"/>
          <w:rtl/>
          <w:lang w:bidi="ar-LB"/>
        </w:rPr>
        <w:t>،</w:t>
      </w:r>
      <w:r w:rsidRPr="00351B70">
        <w:rPr>
          <w:sz w:val="32"/>
          <w:rtl/>
        </w:rPr>
        <w:t xml:space="preserve"> وهي إما معقولة كالأسد للشجاع، وإما محسوسة كالأسد على الصورة المنقوشة على الحائط، أي على رسم الأسد وصورته.</w:t>
      </w:r>
      <w:r w:rsidR="008100E8" w:rsidRPr="00351B70">
        <w:rPr>
          <w:sz w:val="32"/>
          <w:rtl/>
        </w:rPr>
        <w:t xml:space="preserve"> </w:t>
      </w:r>
    </w:p>
    <w:p w14:paraId="15E6B4BB" w14:textId="77777777" w:rsidR="00BA28ED" w:rsidRPr="00351B70" w:rsidRDefault="00BA28ED" w:rsidP="00FD4ADE">
      <w:pPr>
        <w:widowControl w:val="0"/>
        <w:spacing w:line="442" w:lineRule="exact"/>
        <w:ind w:firstLine="567"/>
        <w:jc w:val="both"/>
        <w:rPr>
          <w:rFonts w:hint="cs"/>
          <w:sz w:val="32"/>
          <w:rtl/>
        </w:rPr>
      </w:pPr>
      <w:r w:rsidRPr="00351B70">
        <w:rPr>
          <w:sz w:val="32"/>
          <w:rtl/>
        </w:rPr>
        <w:t xml:space="preserve">النوع الرابع: المضادة </w:t>
      </w:r>
      <w:r w:rsidRPr="00351B70">
        <w:rPr>
          <w:position w:val="-4"/>
          <w:sz w:val="32"/>
          <w:rtl/>
        </w:rPr>
        <w:t>-</w:t>
      </w:r>
      <w:r w:rsidRPr="00351B70">
        <w:rPr>
          <w:sz w:val="32"/>
          <w:rtl/>
        </w:rPr>
        <w:t xml:space="preserve"> وهي تسمية الشيء باسم ضده كقوله تعالى: </w:t>
      </w:r>
      <w:r w:rsidRPr="00351B70">
        <w:rPr>
          <w:position w:val="-4"/>
          <w:sz w:val="36"/>
          <w:szCs w:val="36"/>
        </w:rPr>
        <w:sym w:font="AGA Arabesque" w:char="F05D"/>
      </w:r>
      <w:r w:rsidR="00C06F8C" w:rsidRPr="00351B70">
        <w:rPr>
          <w:rFonts w:ascii="AGA Arabesque" w:hAnsi="AGA Arabesque" w:hint="cs"/>
          <w:b/>
          <w:bCs/>
          <w:sz w:val="8"/>
          <w:szCs w:val="8"/>
          <w:rtl/>
        </w:rPr>
        <w:t xml:space="preserve"> </w:t>
      </w:r>
      <w:r w:rsidR="00FD4ADE" w:rsidRPr="00351B70">
        <w:rPr>
          <w:rFonts w:hint="cs"/>
          <w:b/>
          <w:bCs/>
          <w:sz w:val="32"/>
          <w:rtl/>
        </w:rPr>
        <w:t>وَجَزَاءُ سَيِّئَةٍ سَيِّئَةٌ مِثْلُهَا</w:t>
      </w:r>
      <w:r w:rsidRPr="00351B70">
        <w:rPr>
          <w:position w:val="-4"/>
          <w:sz w:val="36"/>
          <w:szCs w:val="36"/>
        </w:rPr>
        <w:sym w:font="AGA Arabesque" w:char="F05B"/>
      </w:r>
      <w:r w:rsidRPr="00351B70">
        <w:rPr>
          <w:sz w:val="32"/>
          <w:rtl/>
        </w:rPr>
        <w:t xml:space="preserve"> فأطلق على الجزاء سيئة مع أن الجزاء حسنة، أو المضادة الم</w:t>
      </w:r>
      <w:r w:rsidR="00305F2A" w:rsidRPr="00351B70">
        <w:rPr>
          <w:sz w:val="32"/>
          <w:rtl/>
        </w:rPr>
        <w:t>نـز</w:t>
      </w:r>
      <w:r w:rsidRPr="00351B70">
        <w:rPr>
          <w:sz w:val="32"/>
          <w:rtl/>
        </w:rPr>
        <w:t>لة م</w:t>
      </w:r>
      <w:r w:rsidR="00305F2A" w:rsidRPr="00351B70">
        <w:rPr>
          <w:sz w:val="32"/>
          <w:rtl/>
        </w:rPr>
        <w:t>نـز</w:t>
      </w:r>
      <w:r w:rsidRPr="00351B70">
        <w:rPr>
          <w:sz w:val="32"/>
          <w:rtl/>
        </w:rPr>
        <w:t>لة التناسب والتشابه</w:t>
      </w:r>
      <w:r w:rsidR="00262903" w:rsidRPr="00351B70">
        <w:rPr>
          <w:rFonts w:hint="cs"/>
          <w:sz w:val="32"/>
          <w:rtl/>
          <w:lang w:bidi="ar-LB"/>
        </w:rPr>
        <w:t>،</w:t>
      </w:r>
      <w:r w:rsidRPr="00351B70">
        <w:rPr>
          <w:sz w:val="32"/>
          <w:rtl/>
        </w:rPr>
        <w:t xml:space="preserve"> بواسطة تلميح أو تهكم</w:t>
      </w:r>
      <w:r w:rsidR="00262903" w:rsidRPr="00351B70">
        <w:rPr>
          <w:rFonts w:hint="cs"/>
          <w:sz w:val="32"/>
          <w:rtl/>
          <w:lang w:bidi="ar-LB"/>
        </w:rPr>
        <w:t>،</w:t>
      </w:r>
      <w:r w:rsidRPr="00351B70">
        <w:rPr>
          <w:sz w:val="32"/>
          <w:rtl/>
        </w:rPr>
        <w:t xml:space="preserve"> كما يقال للبخيل هو حاتم</w:t>
      </w:r>
      <w:r w:rsidR="00B82B0D" w:rsidRPr="00351B70">
        <w:rPr>
          <w:rFonts w:hint="cs"/>
          <w:sz w:val="32"/>
          <w:rtl/>
          <w:lang w:bidi="ar-LB"/>
        </w:rPr>
        <w:t>،</w:t>
      </w:r>
      <w:r w:rsidRPr="00351B70">
        <w:rPr>
          <w:sz w:val="32"/>
          <w:rtl/>
        </w:rPr>
        <w:t xml:space="preserve"> وللجبان هو أسد.</w:t>
      </w:r>
    </w:p>
    <w:p w14:paraId="4EB0280C" w14:textId="77777777" w:rsidR="00BA28ED" w:rsidRPr="00351B70" w:rsidRDefault="00BA28ED" w:rsidP="00FD4ADE">
      <w:pPr>
        <w:widowControl w:val="0"/>
        <w:spacing w:line="442" w:lineRule="exact"/>
        <w:ind w:firstLine="567"/>
        <w:jc w:val="both"/>
        <w:rPr>
          <w:rFonts w:hint="cs"/>
          <w:sz w:val="32"/>
          <w:rtl/>
        </w:rPr>
      </w:pPr>
      <w:r w:rsidRPr="00351B70">
        <w:rPr>
          <w:sz w:val="32"/>
          <w:rtl/>
        </w:rPr>
        <w:t xml:space="preserve">النوع الخامس: الكلية </w:t>
      </w:r>
      <w:r w:rsidRPr="00351B70">
        <w:rPr>
          <w:position w:val="-4"/>
          <w:sz w:val="32"/>
          <w:rtl/>
        </w:rPr>
        <w:t>-</w:t>
      </w:r>
      <w:r w:rsidRPr="00351B70">
        <w:rPr>
          <w:sz w:val="32"/>
          <w:rtl/>
        </w:rPr>
        <w:t xml:space="preserve"> بأن يطلق الكل ويراد البعض</w:t>
      </w:r>
      <w:r w:rsidR="00262903" w:rsidRPr="00351B70">
        <w:rPr>
          <w:rFonts w:hint="cs"/>
          <w:sz w:val="32"/>
          <w:rtl/>
          <w:lang w:bidi="ar-LB"/>
        </w:rPr>
        <w:t>،</w:t>
      </w:r>
      <w:r w:rsidRPr="00351B70">
        <w:rPr>
          <w:sz w:val="32"/>
          <w:rtl/>
        </w:rPr>
        <w:t xml:space="preserve"> كالقرآن لبعضه، وكقوله تعالى: </w:t>
      </w:r>
      <w:r w:rsidRPr="00351B70">
        <w:rPr>
          <w:position w:val="-4"/>
          <w:sz w:val="36"/>
          <w:szCs w:val="36"/>
        </w:rPr>
        <w:sym w:font="AGA Arabesque" w:char="F05D"/>
      </w:r>
      <w:r w:rsidR="00C06F8C" w:rsidRPr="00351B70">
        <w:rPr>
          <w:rFonts w:ascii="AGA Arabesque" w:hAnsi="AGA Arabesque" w:hint="cs"/>
          <w:b/>
          <w:bCs/>
          <w:sz w:val="8"/>
          <w:szCs w:val="8"/>
          <w:rtl/>
        </w:rPr>
        <w:t xml:space="preserve"> </w:t>
      </w:r>
      <w:r w:rsidR="00FD4ADE" w:rsidRPr="00351B70">
        <w:rPr>
          <w:rFonts w:hint="cs"/>
          <w:b/>
          <w:bCs/>
          <w:sz w:val="32"/>
          <w:rtl/>
        </w:rPr>
        <w:t>يَجْعَلُونَ أَصَابِعَهُمْ فِي آَذَانِهِمْ</w:t>
      </w:r>
      <w:r w:rsidRPr="00351B70">
        <w:rPr>
          <w:position w:val="-6"/>
          <w:sz w:val="36"/>
          <w:szCs w:val="36"/>
        </w:rPr>
        <w:sym w:font="AGA Arabesque" w:char="F05B"/>
      </w:r>
      <w:r w:rsidRPr="00351B70">
        <w:rPr>
          <w:sz w:val="32"/>
          <w:rtl/>
        </w:rPr>
        <w:t xml:space="preserve"> أي أناملهم، فأطلق الإصبع على الأنملة.</w:t>
      </w:r>
    </w:p>
    <w:p w14:paraId="56FD4473" w14:textId="77777777" w:rsidR="00BA28ED" w:rsidRPr="00351B70" w:rsidRDefault="00BA28ED" w:rsidP="00FD4ADE">
      <w:pPr>
        <w:widowControl w:val="0"/>
        <w:spacing w:line="442" w:lineRule="exact"/>
        <w:ind w:firstLine="567"/>
        <w:jc w:val="both"/>
        <w:rPr>
          <w:rFonts w:hint="cs"/>
          <w:sz w:val="32"/>
          <w:rtl/>
        </w:rPr>
      </w:pPr>
      <w:r w:rsidRPr="00351B70">
        <w:rPr>
          <w:sz w:val="32"/>
          <w:rtl/>
        </w:rPr>
        <w:t xml:space="preserve">النوع السادس: الجزئية </w:t>
      </w:r>
      <w:r w:rsidRPr="00351B70">
        <w:rPr>
          <w:position w:val="-4"/>
          <w:sz w:val="32"/>
          <w:rtl/>
        </w:rPr>
        <w:t>-</w:t>
      </w:r>
      <w:r w:rsidRPr="00351B70">
        <w:rPr>
          <w:sz w:val="32"/>
          <w:rtl/>
        </w:rPr>
        <w:t xml:space="preserve"> وهو إطلاق اسم الجزء على الكل</w:t>
      </w:r>
      <w:r w:rsidR="00262903" w:rsidRPr="00351B70">
        <w:rPr>
          <w:rFonts w:hint="cs"/>
          <w:sz w:val="32"/>
          <w:rtl/>
          <w:lang w:bidi="ar-LB"/>
        </w:rPr>
        <w:t>،</w:t>
      </w:r>
      <w:r w:rsidRPr="00351B70">
        <w:rPr>
          <w:sz w:val="32"/>
          <w:rtl/>
        </w:rPr>
        <w:t xml:space="preserve"> كقوله تعالى: </w:t>
      </w:r>
      <w:r w:rsidRPr="00351B70">
        <w:rPr>
          <w:position w:val="-4"/>
          <w:sz w:val="36"/>
          <w:szCs w:val="36"/>
        </w:rPr>
        <w:sym w:font="AGA Arabesque" w:char="F05D"/>
      </w:r>
      <w:r w:rsidR="00C06F8C" w:rsidRPr="00351B70">
        <w:rPr>
          <w:rFonts w:ascii="AGA Arabesque" w:hAnsi="AGA Arabesque" w:hint="cs"/>
          <w:b/>
          <w:bCs/>
          <w:sz w:val="8"/>
          <w:szCs w:val="8"/>
          <w:rtl/>
        </w:rPr>
        <w:t xml:space="preserve"> </w:t>
      </w:r>
      <w:r w:rsidR="00FD4ADE" w:rsidRPr="00351B70">
        <w:rPr>
          <w:rFonts w:hint="cs"/>
          <w:b/>
          <w:bCs/>
          <w:sz w:val="32"/>
          <w:rtl/>
        </w:rPr>
        <w:t>فَتَحْرِيرُ رَقَبَةٍ مُؤْمِنَةٍ</w:t>
      </w:r>
      <w:r w:rsidRPr="00351B70">
        <w:rPr>
          <w:position w:val="-4"/>
          <w:sz w:val="36"/>
          <w:szCs w:val="36"/>
        </w:rPr>
        <w:sym w:font="AGA Arabesque" w:char="F05B"/>
      </w:r>
      <w:r w:rsidRPr="00351B70">
        <w:rPr>
          <w:sz w:val="32"/>
          <w:rtl/>
        </w:rPr>
        <w:t xml:space="preserve"> أي عتق عبد</w:t>
      </w:r>
      <w:r w:rsidR="00FE10E3" w:rsidRPr="00351B70">
        <w:rPr>
          <w:rFonts w:hint="cs"/>
          <w:sz w:val="32"/>
          <w:rtl/>
          <w:lang w:bidi="ar-LB"/>
        </w:rPr>
        <w:t>،</w:t>
      </w:r>
      <w:r w:rsidRPr="00351B70">
        <w:rPr>
          <w:sz w:val="32"/>
          <w:rtl/>
        </w:rPr>
        <w:t xml:space="preserve"> فأطلق الرقبة</w:t>
      </w:r>
      <w:r w:rsidR="00262903" w:rsidRPr="00351B70">
        <w:rPr>
          <w:rFonts w:hint="cs"/>
          <w:sz w:val="32"/>
          <w:rtl/>
          <w:lang w:bidi="ar-LB"/>
        </w:rPr>
        <w:t>،</w:t>
      </w:r>
      <w:r w:rsidRPr="00351B70">
        <w:rPr>
          <w:sz w:val="32"/>
          <w:rtl/>
        </w:rPr>
        <w:t xml:space="preserve"> وهي جزء من العبد</w:t>
      </w:r>
      <w:r w:rsidR="00262903" w:rsidRPr="00351B70">
        <w:rPr>
          <w:rFonts w:hint="cs"/>
          <w:sz w:val="32"/>
          <w:rtl/>
          <w:lang w:bidi="ar-LB"/>
        </w:rPr>
        <w:t>،</w:t>
      </w:r>
      <w:r w:rsidRPr="00351B70">
        <w:rPr>
          <w:sz w:val="32"/>
          <w:rtl/>
        </w:rPr>
        <w:t xml:space="preserve"> وأراد الإنسان الرقيق.</w:t>
      </w:r>
    </w:p>
    <w:p w14:paraId="4D37E5CA"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النوع السابع: الاستعداد </w:t>
      </w:r>
      <w:r w:rsidR="001B71D5" w:rsidRPr="00351B70">
        <w:rPr>
          <w:rFonts w:hint="cs"/>
          <w:position w:val="-4"/>
          <w:sz w:val="32"/>
          <w:rtl/>
          <w:lang w:bidi="ar-LB"/>
        </w:rPr>
        <w:t>-</w:t>
      </w:r>
      <w:r w:rsidRPr="00351B70">
        <w:rPr>
          <w:sz w:val="32"/>
          <w:rtl/>
        </w:rPr>
        <w:t xml:space="preserve"> وهو أن يسمى الشيء المستعد لأمر باسم ذلك الأمر</w:t>
      </w:r>
      <w:r w:rsidR="00262903" w:rsidRPr="00351B70">
        <w:rPr>
          <w:rFonts w:hint="cs"/>
          <w:sz w:val="32"/>
          <w:rtl/>
          <w:lang w:bidi="ar-LB"/>
        </w:rPr>
        <w:t>،</w:t>
      </w:r>
      <w:r w:rsidRPr="00351B70">
        <w:rPr>
          <w:sz w:val="32"/>
          <w:rtl/>
        </w:rPr>
        <w:t xml:space="preserve"> كتسمية الخمر وهي في الدن بالمسكر، فإن الخمر في تلك الحالة ليس بمسكر بل مستعد له.</w:t>
      </w:r>
    </w:p>
    <w:p w14:paraId="74775371"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النوع الثامن: المجاورة </w:t>
      </w:r>
      <w:r w:rsidRPr="00351B70">
        <w:rPr>
          <w:position w:val="-4"/>
          <w:sz w:val="32"/>
          <w:rtl/>
        </w:rPr>
        <w:t>-</w:t>
      </w:r>
      <w:r w:rsidRPr="00351B70">
        <w:rPr>
          <w:sz w:val="32"/>
          <w:rtl/>
        </w:rPr>
        <w:t xml:space="preserve"> وهو تسمية الشيء باسم ما يجاوره</w:t>
      </w:r>
      <w:r w:rsidR="00262903" w:rsidRPr="00351B70">
        <w:rPr>
          <w:rFonts w:hint="cs"/>
          <w:sz w:val="32"/>
          <w:rtl/>
          <w:lang w:bidi="ar-LB"/>
        </w:rPr>
        <w:t>،</w:t>
      </w:r>
      <w:r w:rsidRPr="00351B70">
        <w:rPr>
          <w:sz w:val="32"/>
          <w:rtl/>
        </w:rPr>
        <w:t xml:space="preserve"> كإطلاق الراوية على ظرف الماء وهو القربة، فإن الراوية لغة اسم الجمل</w:t>
      </w:r>
      <w:r w:rsidR="00262903" w:rsidRPr="00351B70">
        <w:rPr>
          <w:rFonts w:hint="cs"/>
          <w:sz w:val="32"/>
          <w:rtl/>
          <w:lang w:bidi="ar-LB"/>
        </w:rPr>
        <w:t>،</w:t>
      </w:r>
      <w:r w:rsidRPr="00351B70">
        <w:rPr>
          <w:sz w:val="32"/>
          <w:rtl/>
        </w:rPr>
        <w:t xml:space="preserve"> أو البغل</w:t>
      </w:r>
      <w:r w:rsidR="00262903" w:rsidRPr="00351B70">
        <w:rPr>
          <w:rFonts w:hint="cs"/>
          <w:sz w:val="32"/>
          <w:rtl/>
          <w:lang w:bidi="ar-LB"/>
        </w:rPr>
        <w:t>،</w:t>
      </w:r>
      <w:r w:rsidRPr="00351B70">
        <w:rPr>
          <w:sz w:val="32"/>
          <w:rtl/>
        </w:rPr>
        <w:t xml:space="preserve"> أو الحمار الذي يستقى عليه، وأطلق على القربة لمجاورتها له.</w:t>
      </w:r>
    </w:p>
    <w:p w14:paraId="20C906D2" w14:textId="77777777" w:rsidR="00BA28ED" w:rsidRPr="00351B70" w:rsidRDefault="00BA28ED" w:rsidP="00FD4ADE">
      <w:pPr>
        <w:widowControl w:val="0"/>
        <w:spacing w:line="442" w:lineRule="exact"/>
        <w:ind w:firstLine="567"/>
        <w:jc w:val="both"/>
        <w:rPr>
          <w:rFonts w:hint="cs"/>
          <w:sz w:val="32"/>
          <w:rtl/>
        </w:rPr>
      </w:pPr>
      <w:r w:rsidRPr="00351B70">
        <w:rPr>
          <w:sz w:val="32"/>
          <w:rtl/>
        </w:rPr>
        <w:t xml:space="preserve">النوع التاسع: الزيادة </w:t>
      </w:r>
      <w:r w:rsidRPr="00351B70">
        <w:rPr>
          <w:position w:val="-4"/>
          <w:sz w:val="32"/>
          <w:rtl/>
        </w:rPr>
        <w:t>-</w:t>
      </w:r>
      <w:r w:rsidRPr="00351B70">
        <w:rPr>
          <w:sz w:val="32"/>
          <w:rtl/>
        </w:rPr>
        <w:t xml:space="preserve"> وهو أن ينتظم الكلام بإسقاط كلمة فيحكم بزيادتها كقوله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FD4ADE" w:rsidRPr="00351B70">
        <w:rPr>
          <w:rFonts w:hint="cs"/>
          <w:b/>
          <w:bCs/>
          <w:sz w:val="32"/>
          <w:rtl/>
        </w:rPr>
        <w:t>لَيْسَ كَمِثْلِهِ شَيْءٌ</w:t>
      </w:r>
      <w:r w:rsidR="00FD4ADE" w:rsidRPr="00351B70">
        <w:rPr>
          <w:sz w:val="32"/>
        </w:rPr>
        <w:sym w:font="AGA Arabesque" w:char="F05B"/>
      </w:r>
      <w:r w:rsidR="00FD4ADE" w:rsidRPr="00351B70">
        <w:rPr>
          <w:rFonts w:hint="cs"/>
          <w:sz w:val="32"/>
          <w:rtl/>
        </w:rPr>
        <w:t xml:space="preserve"> </w:t>
      </w:r>
      <w:r w:rsidRPr="00351B70">
        <w:rPr>
          <w:sz w:val="32"/>
          <w:rtl/>
        </w:rPr>
        <w:t>فإنه يسمى مجازاً بالزيادة</w:t>
      </w:r>
      <w:r w:rsidR="00262903" w:rsidRPr="00351B70">
        <w:rPr>
          <w:rFonts w:hint="cs"/>
          <w:sz w:val="32"/>
          <w:rtl/>
          <w:lang w:bidi="ar-LB"/>
        </w:rPr>
        <w:t>،</w:t>
      </w:r>
      <w:r w:rsidRPr="00351B70">
        <w:rPr>
          <w:sz w:val="32"/>
          <w:rtl/>
        </w:rPr>
        <w:t xml:space="preserve"> أي ليس مثله شيء، فالكاف زائدة، إذ المراد نفي المثل لا نفي مثل المثل</w:t>
      </w:r>
      <w:r w:rsidR="001B71D5" w:rsidRPr="00351B70">
        <w:rPr>
          <w:rFonts w:hint="cs"/>
          <w:sz w:val="32"/>
          <w:rtl/>
          <w:lang w:bidi="ar-LB"/>
        </w:rPr>
        <w:t>؛</w:t>
      </w:r>
      <w:r w:rsidRPr="00351B70">
        <w:rPr>
          <w:sz w:val="32"/>
          <w:rtl/>
        </w:rPr>
        <w:t xml:space="preserve"> لأن الكاف بمعنى مثل</w:t>
      </w:r>
      <w:r w:rsidR="00FE10E3" w:rsidRPr="00351B70">
        <w:rPr>
          <w:rFonts w:hint="cs"/>
          <w:sz w:val="32"/>
          <w:rtl/>
          <w:lang w:bidi="ar-LB"/>
        </w:rPr>
        <w:t>،</w:t>
      </w:r>
      <w:r w:rsidRPr="00351B70">
        <w:rPr>
          <w:sz w:val="32"/>
          <w:rtl/>
        </w:rPr>
        <w:t xml:space="preserve"> وحينئذ يلزم إثبات مثل لله تعالى وهو محال</w:t>
      </w:r>
      <w:r w:rsidR="00FE10E3" w:rsidRPr="00351B70">
        <w:rPr>
          <w:rFonts w:hint="cs"/>
          <w:sz w:val="32"/>
          <w:rtl/>
          <w:lang w:bidi="ar-LB"/>
        </w:rPr>
        <w:t>،</w:t>
      </w:r>
      <w:r w:rsidRPr="00351B70">
        <w:rPr>
          <w:sz w:val="32"/>
          <w:rtl/>
        </w:rPr>
        <w:t xml:space="preserve"> فلزم أن تكون الكاف زائدة</w:t>
      </w:r>
      <w:r w:rsidRPr="00351B70">
        <w:rPr>
          <w:rFonts w:hint="cs"/>
          <w:sz w:val="32"/>
          <w:rtl/>
        </w:rPr>
        <w:t xml:space="preserve"> للتأكيد</w:t>
      </w:r>
      <w:r w:rsidRPr="00351B70">
        <w:rPr>
          <w:sz w:val="32"/>
          <w:rtl/>
        </w:rPr>
        <w:t>.</w:t>
      </w:r>
    </w:p>
    <w:p w14:paraId="5B176800"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النوع العاشر: تسمية الشيء باعتبار ما كان عليه </w:t>
      </w:r>
      <w:r w:rsidRPr="00351B70">
        <w:rPr>
          <w:position w:val="-4"/>
          <w:sz w:val="32"/>
          <w:rtl/>
        </w:rPr>
        <w:t>-</w:t>
      </w:r>
      <w:r w:rsidRPr="00351B70">
        <w:rPr>
          <w:sz w:val="32"/>
          <w:rtl/>
        </w:rPr>
        <w:t xml:space="preserve"> سواء كان جامداً كإطلاق العبد على العتيق</w:t>
      </w:r>
      <w:r w:rsidR="00FE10E3" w:rsidRPr="00351B70">
        <w:rPr>
          <w:rFonts w:hint="cs"/>
          <w:sz w:val="32"/>
          <w:rtl/>
          <w:lang w:bidi="ar-LB"/>
        </w:rPr>
        <w:t>،</w:t>
      </w:r>
      <w:r w:rsidRPr="00351B70">
        <w:rPr>
          <w:sz w:val="32"/>
          <w:rtl/>
        </w:rPr>
        <w:t xml:space="preserve"> أ</w:t>
      </w:r>
      <w:r w:rsidR="00FE10E3" w:rsidRPr="00351B70">
        <w:rPr>
          <w:rFonts w:hint="cs"/>
          <w:sz w:val="32"/>
          <w:rtl/>
          <w:lang w:bidi="ar-LB"/>
        </w:rPr>
        <w:t>م</w:t>
      </w:r>
      <w:r w:rsidRPr="00351B70">
        <w:rPr>
          <w:sz w:val="32"/>
          <w:rtl/>
        </w:rPr>
        <w:t xml:space="preserve"> مشتقاً كالضارب على من فرغ من الضرب.</w:t>
      </w:r>
    </w:p>
    <w:p w14:paraId="2BFDAD4E" w14:textId="77777777" w:rsidR="00BA28ED" w:rsidRPr="00351B70" w:rsidRDefault="00BA28ED" w:rsidP="00B05CBC">
      <w:pPr>
        <w:widowControl w:val="0"/>
        <w:spacing w:line="442" w:lineRule="exact"/>
        <w:ind w:firstLine="567"/>
        <w:jc w:val="both"/>
        <w:rPr>
          <w:sz w:val="32"/>
          <w:rtl/>
        </w:rPr>
      </w:pPr>
      <w:r w:rsidRPr="00351B70">
        <w:rPr>
          <w:sz w:val="32"/>
          <w:rtl/>
        </w:rPr>
        <w:t>الحادي عش</w:t>
      </w:r>
      <w:r w:rsidR="001B71D5" w:rsidRPr="00351B70">
        <w:rPr>
          <w:rFonts w:hint="cs"/>
          <w:sz w:val="32"/>
          <w:rtl/>
          <w:lang w:bidi="ar-LB"/>
        </w:rPr>
        <w:t>ـ</w:t>
      </w:r>
      <w:r w:rsidRPr="00351B70">
        <w:rPr>
          <w:sz w:val="32"/>
          <w:rtl/>
        </w:rPr>
        <w:t>ر: التعلق الحاص</w:t>
      </w:r>
      <w:r w:rsidR="001B71D5" w:rsidRPr="00351B70">
        <w:rPr>
          <w:rFonts w:hint="cs"/>
          <w:sz w:val="32"/>
          <w:rtl/>
          <w:lang w:bidi="ar-LB"/>
        </w:rPr>
        <w:t>ـ</w:t>
      </w:r>
      <w:r w:rsidRPr="00351B70">
        <w:rPr>
          <w:sz w:val="32"/>
          <w:rtl/>
        </w:rPr>
        <w:t>ل بين المصدر</w:t>
      </w:r>
      <w:r w:rsidR="00262903" w:rsidRPr="00351B70">
        <w:rPr>
          <w:rFonts w:hint="cs"/>
          <w:sz w:val="32"/>
          <w:rtl/>
          <w:lang w:bidi="ar-LB"/>
        </w:rPr>
        <w:t>،</w:t>
      </w:r>
      <w:r w:rsidRPr="00351B70">
        <w:rPr>
          <w:sz w:val="32"/>
          <w:rtl/>
        </w:rPr>
        <w:t xml:space="preserve"> واسم المفعول</w:t>
      </w:r>
      <w:r w:rsidR="00262903" w:rsidRPr="00351B70">
        <w:rPr>
          <w:rFonts w:hint="cs"/>
          <w:sz w:val="32"/>
          <w:rtl/>
          <w:lang w:bidi="ar-LB"/>
        </w:rPr>
        <w:t>،</w:t>
      </w:r>
      <w:r w:rsidRPr="00351B70">
        <w:rPr>
          <w:sz w:val="32"/>
          <w:rtl/>
        </w:rPr>
        <w:t xml:space="preserve"> واسم الفاعل </w:t>
      </w:r>
      <w:r w:rsidRPr="00351B70">
        <w:rPr>
          <w:position w:val="-4"/>
          <w:sz w:val="32"/>
          <w:rtl/>
        </w:rPr>
        <w:t>-</w:t>
      </w:r>
      <w:r w:rsidRPr="00351B70">
        <w:rPr>
          <w:sz w:val="32"/>
          <w:rtl/>
        </w:rPr>
        <w:t xml:space="preserve"> فإن كلاً منها يطلق على الآخر مجازاً</w:t>
      </w:r>
      <w:r w:rsidR="00FE10E3" w:rsidRPr="00351B70">
        <w:rPr>
          <w:rFonts w:hint="cs"/>
          <w:sz w:val="32"/>
          <w:rtl/>
          <w:lang w:bidi="ar-LB"/>
        </w:rPr>
        <w:t>،</w:t>
      </w:r>
      <w:r w:rsidRPr="00351B70">
        <w:rPr>
          <w:sz w:val="32"/>
          <w:rtl/>
        </w:rPr>
        <w:t xml:space="preserve"> وهو ستة أقسام: أحدها: إطلاق اسم الفاعل على اسم المفعول كقوله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FD4ADE" w:rsidRPr="00351B70">
        <w:rPr>
          <w:rFonts w:hint="cs"/>
          <w:b/>
          <w:bCs/>
          <w:sz w:val="32"/>
          <w:rtl/>
        </w:rPr>
        <w:t>مِنْ مَاءٍ دَافِقٍ (6)</w:t>
      </w:r>
      <w:r w:rsidR="00FD4ADE" w:rsidRPr="00351B70">
        <w:rPr>
          <w:position w:val="-4"/>
          <w:sz w:val="36"/>
          <w:szCs w:val="36"/>
        </w:rPr>
        <w:t xml:space="preserve"> </w:t>
      </w:r>
      <w:r w:rsidRPr="00351B70">
        <w:rPr>
          <w:position w:val="-4"/>
          <w:sz w:val="36"/>
          <w:szCs w:val="36"/>
        </w:rPr>
        <w:sym w:font="AGA Arabesque" w:char="F05B"/>
      </w:r>
      <w:r w:rsidRPr="00351B70">
        <w:rPr>
          <w:sz w:val="32"/>
          <w:rtl/>
        </w:rPr>
        <w:t xml:space="preserve"> أي مدفوق</w:t>
      </w:r>
      <w:r w:rsidR="00FE10E3" w:rsidRPr="00351B70">
        <w:rPr>
          <w:rFonts w:hint="cs"/>
          <w:sz w:val="32"/>
          <w:rtl/>
          <w:lang w:bidi="ar-LB"/>
        </w:rPr>
        <w:t>،</w:t>
      </w:r>
      <w:r w:rsidRPr="00351B70">
        <w:rPr>
          <w:sz w:val="32"/>
          <w:rtl/>
        </w:rPr>
        <w:t xml:space="preserve"> ومنه قولهم (س</w:t>
      </w:r>
      <w:r w:rsidR="001B71D5" w:rsidRPr="00351B70">
        <w:rPr>
          <w:rFonts w:hint="cs"/>
          <w:sz w:val="32"/>
          <w:rtl/>
          <w:lang w:bidi="ar-LB"/>
        </w:rPr>
        <w:t>ـ</w:t>
      </w:r>
      <w:r w:rsidRPr="00351B70">
        <w:rPr>
          <w:sz w:val="32"/>
          <w:rtl/>
        </w:rPr>
        <w:t>ر كاتم) أي مكتوم. الثاني: إطلاق اس</w:t>
      </w:r>
      <w:r w:rsidR="001B71D5" w:rsidRPr="00351B70">
        <w:rPr>
          <w:rFonts w:hint="cs"/>
          <w:sz w:val="32"/>
          <w:rtl/>
          <w:lang w:bidi="ar-LB"/>
        </w:rPr>
        <w:t>ـ</w:t>
      </w:r>
      <w:r w:rsidRPr="00351B70">
        <w:rPr>
          <w:sz w:val="32"/>
          <w:rtl/>
        </w:rPr>
        <w:t xml:space="preserve">م المفعول على اسم الفاعل كقوله تعالى: </w:t>
      </w:r>
      <w:r w:rsidRPr="00351B70">
        <w:rPr>
          <w:position w:val="-4"/>
          <w:sz w:val="36"/>
          <w:szCs w:val="36"/>
        </w:rPr>
        <w:sym w:font="AGA Arabesque" w:char="F05D"/>
      </w:r>
      <w:r w:rsidR="00B05CBC" w:rsidRPr="00351B70">
        <w:rPr>
          <w:rFonts w:hint="cs"/>
          <w:b/>
          <w:bCs/>
          <w:sz w:val="32"/>
          <w:rtl/>
        </w:rPr>
        <w:t>حِجَابًا مَسْتُورًا (45)</w:t>
      </w:r>
      <w:r w:rsidRPr="00351B70">
        <w:rPr>
          <w:position w:val="-4"/>
          <w:sz w:val="36"/>
          <w:szCs w:val="36"/>
        </w:rPr>
        <w:sym w:font="AGA Arabesque" w:char="F05B"/>
      </w:r>
      <w:r w:rsidRPr="00351B70">
        <w:rPr>
          <w:sz w:val="32"/>
          <w:rtl/>
        </w:rPr>
        <w:t xml:space="preserve"> أي ساتراً</w:t>
      </w:r>
      <w:r w:rsidR="00FE10E3" w:rsidRPr="00351B70">
        <w:rPr>
          <w:rFonts w:hint="cs"/>
          <w:sz w:val="32"/>
          <w:rtl/>
          <w:lang w:bidi="ar-LB"/>
        </w:rPr>
        <w:t>،</w:t>
      </w:r>
      <w:r w:rsidRPr="00351B70">
        <w:rPr>
          <w:sz w:val="32"/>
          <w:rtl/>
        </w:rPr>
        <w:t xml:space="preserve"> وقوله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B05CBC" w:rsidRPr="00351B70">
        <w:rPr>
          <w:rFonts w:hint="cs"/>
          <w:b/>
          <w:bCs/>
          <w:sz w:val="32"/>
          <w:rtl/>
        </w:rPr>
        <w:t>إِنَّهُ كَانَ وَعْدُهُ مَأْتِيًّا (61)</w:t>
      </w:r>
      <w:r w:rsidRPr="00351B70">
        <w:rPr>
          <w:position w:val="-4"/>
          <w:sz w:val="36"/>
          <w:szCs w:val="36"/>
        </w:rPr>
        <w:sym w:font="AGA Arabesque" w:char="F05B"/>
      </w:r>
      <w:r w:rsidRPr="00351B70">
        <w:rPr>
          <w:sz w:val="32"/>
          <w:rtl/>
        </w:rPr>
        <w:t xml:space="preserve"> أي آتياً. الثالث: إطلاق المصدر على اسم الفاعل كقولهم: (رجل صوم وعدل)، أي صائم وعادل. الرابع: إطلاق اسم الفاعل على المصدر كقولهم: (قم قائماً واسكت ساكتاً)، أي قياماً وسكوتا. الخامس: إطلاق اسم المفعول على المصدر كقوله تعالى: </w:t>
      </w:r>
      <w:r w:rsidRPr="00351B70">
        <w:rPr>
          <w:position w:val="-4"/>
          <w:sz w:val="36"/>
          <w:szCs w:val="36"/>
        </w:rPr>
        <w:sym w:font="AGA Arabesque" w:char="F05D"/>
      </w:r>
      <w:r w:rsidR="00B05CBC" w:rsidRPr="00351B70">
        <w:rPr>
          <w:rFonts w:hint="cs"/>
          <w:b/>
          <w:bCs/>
          <w:sz w:val="32"/>
          <w:rtl/>
        </w:rPr>
        <w:t>بِأَيِّيكُمُ الْمَفْتُونُ (6)</w:t>
      </w:r>
      <w:r w:rsidRPr="00351B70">
        <w:rPr>
          <w:position w:val="-4"/>
          <w:sz w:val="36"/>
          <w:szCs w:val="36"/>
        </w:rPr>
        <w:sym w:font="AGA Arabesque" w:char="F05B"/>
      </w:r>
      <w:r w:rsidRPr="00351B70">
        <w:rPr>
          <w:sz w:val="32"/>
          <w:rtl/>
        </w:rPr>
        <w:t xml:space="preserve"> أي الفتنة. السادس: إطلاق المصدر على اسم المفعول كقوله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B05CBC" w:rsidRPr="00351B70">
        <w:rPr>
          <w:rFonts w:hint="cs"/>
          <w:b/>
          <w:bCs/>
          <w:sz w:val="32"/>
          <w:rtl/>
        </w:rPr>
        <w:t>هَذَا خَلْقُ اللَّه</w:t>
      </w:r>
      <w:r w:rsidRPr="00351B70">
        <w:rPr>
          <w:position w:val="-4"/>
          <w:sz w:val="36"/>
          <w:szCs w:val="36"/>
        </w:rPr>
        <w:sym w:font="AGA Arabesque" w:char="F05B"/>
      </w:r>
      <w:r w:rsidRPr="00351B70">
        <w:rPr>
          <w:sz w:val="32"/>
          <w:rtl/>
        </w:rPr>
        <w:t xml:space="preserve"> أي مخلوق لله، وقوله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B05CBC" w:rsidRPr="00351B70">
        <w:rPr>
          <w:rFonts w:hint="cs"/>
          <w:b/>
          <w:bCs/>
          <w:sz w:val="32"/>
          <w:rtl/>
        </w:rPr>
        <w:t>وَلَا يُحِيطُونَ بِشَيْءٍ مِنْ عِلْمِهِ</w:t>
      </w:r>
      <w:r w:rsidRPr="00351B70">
        <w:rPr>
          <w:position w:val="-4"/>
          <w:sz w:val="36"/>
          <w:szCs w:val="36"/>
        </w:rPr>
        <w:sym w:font="AGA Arabesque" w:char="F05B"/>
      </w:r>
      <w:r w:rsidRPr="00351B70">
        <w:rPr>
          <w:sz w:val="32"/>
          <w:rtl/>
        </w:rPr>
        <w:t xml:space="preserve"> أي </w:t>
      </w:r>
      <w:r w:rsidRPr="00351B70">
        <w:rPr>
          <w:sz w:val="32"/>
          <w:rtl/>
        </w:rPr>
        <w:lastRenderedPageBreak/>
        <w:t>من معلومه.</w:t>
      </w:r>
      <w:r w:rsidR="008100E8" w:rsidRPr="00351B70">
        <w:rPr>
          <w:sz w:val="32"/>
          <w:rtl/>
        </w:rPr>
        <w:t xml:space="preserve"> </w:t>
      </w:r>
    </w:p>
    <w:p w14:paraId="3DEE52FE" w14:textId="77777777" w:rsidR="00BA28ED" w:rsidRPr="00351B70" w:rsidRDefault="00BA28ED" w:rsidP="00280A52">
      <w:pPr>
        <w:widowControl w:val="0"/>
        <w:spacing w:line="442" w:lineRule="exact"/>
        <w:ind w:firstLine="567"/>
        <w:jc w:val="lowKashida"/>
        <w:rPr>
          <w:sz w:val="32"/>
          <w:rtl/>
        </w:rPr>
      </w:pPr>
      <w:r w:rsidRPr="00351B70">
        <w:rPr>
          <w:sz w:val="32"/>
          <w:rtl/>
        </w:rPr>
        <w:t>ودخول المجاز في الكلام قد يكون بالذات</w:t>
      </w:r>
      <w:r w:rsidR="00262903" w:rsidRPr="00351B70">
        <w:rPr>
          <w:rFonts w:hint="cs"/>
          <w:sz w:val="32"/>
          <w:rtl/>
          <w:lang w:bidi="ar-LB"/>
        </w:rPr>
        <w:t>،</w:t>
      </w:r>
      <w:r w:rsidRPr="00351B70">
        <w:rPr>
          <w:sz w:val="32"/>
          <w:rtl/>
        </w:rPr>
        <w:t xml:space="preserve"> أي بالأصالة</w:t>
      </w:r>
      <w:r w:rsidR="00FE10E3" w:rsidRPr="00351B70">
        <w:rPr>
          <w:rFonts w:hint="cs"/>
          <w:sz w:val="32"/>
          <w:rtl/>
          <w:lang w:bidi="ar-LB"/>
        </w:rPr>
        <w:t>،</w:t>
      </w:r>
      <w:r w:rsidRPr="00351B70">
        <w:rPr>
          <w:sz w:val="32"/>
          <w:rtl/>
        </w:rPr>
        <w:t xml:space="preserve"> وقد يكون بالتبعية. والمجاز بالذات إنما يكون في اسم الجنس</w:t>
      </w:r>
      <w:r w:rsidR="00FE10E3" w:rsidRPr="00351B70">
        <w:rPr>
          <w:rFonts w:hint="cs"/>
          <w:sz w:val="32"/>
          <w:rtl/>
          <w:lang w:bidi="ar-LB"/>
        </w:rPr>
        <w:t>،</w:t>
      </w:r>
      <w:r w:rsidRPr="00351B70">
        <w:rPr>
          <w:sz w:val="32"/>
          <w:rtl/>
        </w:rPr>
        <w:t xml:space="preserve"> وهو ما دل على نفس الذات الصالحة لأن تصدق على كثيرين من غير اعتبار وصف من الأوصاف</w:t>
      </w:r>
      <w:r w:rsidR="00FE10E3" w:rsidRPr="00351B70">
        <w:rPr>
          <w:rFonts w:hint="cs"/>
          <w:sz w:val="32"/>
          <w:rtl/>
          <w:lang w:bidi="ar-LB"/>
        </w:rPr>
        <w:t>،</w:t>
      </w:r>
      <w:r w:rsidRPr="00351B70">
        <w:rPr>
          <w:sz w:val="32"/>
          <w:rtl/>
        </w:rPr>
        <w:t xml:space="preserve"> كالأسد للشجاع</w:t>
      </w:r>
      <w:r w:rsidR="00262903" w:rsidRPr="00351B70">
        <w:rPr>
          <w:rFonts w:hint="cs"/>
          <w:sz w:val="32"/>
          <w:rtl/>
          <w:lang w:bidi="ar-LB"/>
        </w:rPr>
        <w:t>،</w:t>
      </w:r>
      <w:r w:rsidRPr="00351B70">
        <w:rPr>
          <w:sz w:val="32"/>
          <w:rtl/>
        </w:rPr>
        <w:t xml:space="preserve"> والقتل للضرب الشديد</w:t>
      </w:r>
      <w:r w:rsidR="00262903" w:rsidRPr="00351B70">
        <w:rPr>
          <w:rFonts w:hint="cs"/>
          <w:sz w:val="32"/>
          <w:rtl/>
          <w:lang w:bidi="ar-LB"/>
        </w:rPr>
        <w:t>،</w:t>
      </w:r>
      <w:r w:rsidRPr="00351B70">
        <w:rPr>
          <w:sz w:val="32"/>
          <w:rtl/>
        </w:rPr>
        <w:t xml:space="preserve"> ولا يدخل في غير ذلك. والذي لا يدخل فيه المجاز بالذات أمور: </w:t>
      </w:r>
    </w:p>
    <w:p w14:paraId="7AF2A2F3" w14:textId="77777777" w:rsidR="00BA28ED" w:rsidRPr="00351B70" w:rsidRDefault="00BA28ED" w:rsidP="00B05CBC">
      <w:pPr>
        <w:widowControl w:val="0"/>
        <w:spacing w:line="442" w:lineRule="exact"/>
        <w:ind w:firstLine="567"/>
        <w:jc w:val="both"/>
        <w:rPr>
          <w:sz w:val="32"/>
          <w:rtl/>
        </w:rPr>
      </w:pPr>
      <w:r w:rsidRPr="00351B70">
        <w:rPr>
          <w:sz w:val="32"/>
          <w:rtl/>
        </w:rPr>
        <w:t>أحدها الحرف</w:t>
      </w:r>
      <w:r w:rsidR="001B71D5" w:rsidRPr="00351B70">
        <w:rPr>
          <w:rFonts w:hint="cs"/>
          <w:sz w:val="32"/>
          <w:rtl/>
          <w:lang w:bidi="ar-LB"/>
        </w:rPr>
        <w:t>،</w:t>
      </w:r>
      <w:r w:rsidRPr="00351B70">
        <w:rPr>
          <w:sz w:val="32"/>
          <w:rtl/>
        </w:rPr>
        <w:t xml:space="preserve"> فلا يكون المجاز في الحرف</w:t>
      </w:r>
      <w:r w:rsidR="001B71D5" w:rsidRPr="00351B70">
        <w:rPr>
          <w:rFonts w:hint="cs"/>
          <w:sz w:val="32"/>
          <w:rtl/>
          <w:lang w:bidi="ar-LB"/>
        </w:rPr>
        <w:t>؛</w:t>
      </w:r>
      <w:r w:rsidRPr="00351B70">
        <w:rPr>
          <w:sz w:val="32"/>
          <w:rtl/>
        </w:rPr>
        <w:t xml:space="preserve"> لأنه لا يفيد معناه وحده</w:t>
      </w:r>
      <w:r w:rsidR="00262903" w:rsidRPr="00351B70">
        <w:rPr>
          <w:rFonts w:hint="cs"/>
          <w:sz w:val="32"/>
          <w:rtl/>
          <w:lang w:bidi="ar-LB"/>
        </w:rPr>
        <w:t>،</w:t>
      </w:r>
      <w:r w:rsidRPr="00351B70">
        <w:rPr>
          <w:sz w:val="32"/>
          <w:rtl/>
        </w:rPr>
        <w:t xml:space="preserve"> </w:t>
      </w:r>
      <w:r w:rsidR="00FE10E3" w:rsidRPr="00351B70">
        <w:rPr>
          <w:sz w:val="32"/>
          <w:rtl/>
        </w:rPr>
        <w:t>بل لا يفيده إلا بذكر متعلق</w:t>
      </w:r>
      <w:r w:rsidR="00FE10E3" w:rsidRPr="00351B70">
        <w:rPr>
          <w:rFonts w:hint="cs"/>
          <w:sz w:val="32"/>
          <w:rtl/>
          <w:lang w:bidi="ar-LB"/>
        </w:rPr>
        <w:t>ه</w:t>
      </w:r>
      <w:r w:rsidRPr="00351B70">
        <w:rPr>
          <w:sz w:val="32"/>
          <w:rtl/>
        </w:rPr>
        <w:t>، فإذا لم يفد وحده فلا يدخله المجاز</w:t>
      </w:r>
      <w:r w:rsidR="00FE10E3" w:rsidRPr="00351B70">
        <w:rPr>
          <w:rFonts w:hint="cs"/>
          <w:sz w:val="32"/>
          <w:rtl/>
          <w:lang w:bidi="ar-LB"/>
        </w:rPr>
        <w:t>؛</w:t>
      </w:r>
      <w:r w:rsidRPr="00351B70">
        <w:rPr>
          <w:sz w:val="32"/>
          <w:rtl/>
        </w:rPr>
        <w:t xml:space="preserve"> لأن دخوله فرع عن كون الكلام مفيد</w:t>
      </w:r>
      <w:r w:rsidR="00E331F3" w:rsidRPr="00351B70">
        <w:rPr>
          <w:sz w:val="32"/>
          <w:rtl/>
        </w:rPr>
        <w:t xml:space="preserve">اً. وأما بيان دخوله فيه بالتبع </w:t>
      </w:r>
      <w:r w:rsidR="00FE10E3" w:rsidRPr="00351B70">
        <w:rPr>
          <w:rFonts w:hint="cs"/>
          <w:sz w:val="32"/>
          <w:rtl/>
          <w:lang w:bidi="ar-LB"/>
        </w:rPr>
        <w:t>ف</w:t>
      </w:r>
      <w:r w:rsidRPr="00351B70">
        <w:rPr>
          <w:sz w:val="32"/>
          <w:rtl/>
        </w:rPr>
        <w:t>بأن تستعمل متعلقاتها استعمالاً مجازياً</w:t>
      </w:r>
      <w:r w:rsidR="00262903" w:rsidRPr="00351B70">
        <w:rPr>
          <w:rFonts w:hint="cs"/>
          <w:sz w:val="32"/>
          <w:rtl/>
          <w:lang w:bidi="ar-LB"/>
        </w:rPr>
        <w:t>،</w:t>
      </w:r>
      <w:r w:rsidRPr="00351B70">
        <w:rPr>
          <w:sz w:val="32"/>
          <w:rtl/>
        </w:rPr>
        <w:t xml:space="preserve"> فيسري التجوز من المتعلقات إليها</w:t>
      </w:r>
      <w:r w:rsidR="00262903" w:rsidRPr="00351B70">
        <w:rPr>
          <w:rFonts w:hint="cs"/>
          <w:sz w:val="32"/>
          <w:rtl/>
          <w:lang w:bidi="ar-LB"/>
        </w:rPr>
        <w:t>،</w:t>
      </w:r>
      <w:r w:rsidRPr="00351B70">
        <w:rPr>
          <w:sz w:val="32"/>
          <w:rtl/>
        </w:rPr>
        <w:t xml:space="preserve"> كقوله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B05CBC" w:rsidRPr="00351B70">
        <w:rPr>
          <w:rFonts w:hint="cs"/>
          <w:b/>
          <w:bCs/>
          <w:sz w:val="32"/>
          <w:rtl/>
        </w:rPr>
        <w:t>فَالْتَقَطَهُ آَلُ فِرْعَوْنَ لِيَكُونَ لَهُمْ عَدُوًّا وَحَزَنًا</w:t>
      </w:r>
      <w:r w:rsidRPr="00351B70">
        <w:rPr>
          <w:position w:val="-4"/>
          <w:sz w:val="36"/>
          <w:szCs w:val="36"/>
        </w:rPr>
        <w:sym w:font="AGA Arabesque" w:char="F05B"/>
      </w:r>
      <w:r w:rsidRPr="00351B70">
        <w:rPr>
          <w:sz w:val="32"/>
          <w:rtl/>
        </w:rPr>
        <w:t xml:space="preserve"> فإن تعليل الالتقاط بصيرورته عدواً لما كان مجازاً</w:t>
      </w:r>
      <w:r w:rsidR="00262903" w:rsidRPr="00351B70">
        <w:rPr>
          <w:rFonts w:hint="cs"/>
          <w:sz w:val="32"/>
          <w:rtl/>
          <w:lang w:bidi="ar-LB"/>
        </w:rPr>
        <w:t>،</w:t>
      </w:r>
      <w:r w:rsidRPr="00351B70">
        <w:rPr>
          <w:sz w:val="32"/>
          <w:rtl/>
        </w:rPr>
        <w:t xml:space="preserve"> كان إدخال لام العلة أيضاً مجازاً، فالمجاز جاء في الحرف تبعاً لمتعلقه</w:t>
      </w:r>
      <w:r w:rsidR="00262903" w:rsidRPr="00351B70">
        <w:rPr>
          <w:rFonts w:hint="cs"/>
          <w:sz w:val="32"/>
          <w:rtl/>
          <w:lang w:bidi="ar-LB"/>
        </w:rPr>
        <w:t>،</w:t>
      </w:r>
      <w:r w:rsidRPr="00351B70">
        <w:rPr>
          <w:sz w:val="32"/>
          <w:rtl/>
        </w:rPr>
        <w:t xml:space="preserve"> وأما المجاز بالذات فإنه لا يكون في الحرف.</w:t>
      </w:r>
      <w:r w:rsidR="008100E8" w:rsidRPr="00351B70">
        <w:rPr>
          <w:sz w:val="32"/>
          <w:rtl/>
        </w:rPr>
        <w:t xml:space="preserve"> </w:t>
      </w:r>
    </w:p>
    <w:p w14:paraId="49624BD3" w14:textId="77777777" w:rsidR="00BA28ED" w:rsidRPr="00351B70" w:rsidRDefault="00BA28ED" w:rsidP="00280A52">
      <w:pPr>
        <w:widowControl w:val="0"/>
        <w:spacing w:line="442" w:lineRule="exact"/>
        <w:ind w:firstLine="567"/>
        <w:jc w:val="lowKashida"/>
        <w:rPr>
          <w:sz w:val="32"/>
          <w:rtl/>
        </w:rPr>
      </w:pPr>
      <w:r w:rsidRPr="00351B70">
        <w:rPr>
          <w:sz w:val="32"/>
          <w:rtl/>
        </w:rPr>
        <w:t>ثانيها: الفعل بأقسامه</w:t>
      </w:r>
      <w:r w:rsidR="00FE10E3" w:rsidRPr="00351B70">
        <w:rPr>
          <w:rFonts w:hint="cs"/>
          <w:sz w:val="32"/>
          <w:rtl/>
          <w:lang w:bidi="ar-LB"/>
        </w:rPr>
        <w:t>،</w:t>
      </w:r>
      <w:r w:rsidRPr="00351B70">
        <w:rPr>
          <w:sz w:val="32"/>
          <w:rtl/>
        </w:rPr>
        <w:t xml:space="preserve"> والمشتق بأقسامه: كضارب ونحوه</w:t>
      </w:r>
      <w:r w:rsidR="00FE10E3" w:rsidRPr="00351B70">
        <w:rPr>
          <w:rFonts w:hint="cs"/>
          <w:sz w:val="32"/>
          <w:rtl/>
          <w:lang w:bidi="ar-LB"/>
        </w:rPr>
        <w:t>؛</w:t>
      </w:r>
      <w:r w:rsidRPr="00351B70">
        <w:rPr>
          <w:sz w:val="32"/>
          <w:rtl/>
        </w:rPr>
        <w:t xml:space="preserve"> لأن كلاً من الفعل والمشتق تابع لأصله وهو المصدر في كونه حقيقة أو مجازاً. فإطلاق ضارب مثلاً بعد انقضاء الضرب أو قبله إنما كان مجازاً</w:t>
      </w:r>
      <w:r w:rsidR="00FE10E3" w:rsidRPr="00351B70">
        <w:rPr>
          <w:rFonts w:hint="cs"/>
          <w:sz w:val="32"/>
          <w:rtl/>
          <w:lang w:bidi="ar-LB"/>
        </w:rPr>
        <w:t>؛</w:t>
      </w:r>
      <w:r w:rsidRPr="00351B70">
        <w:rPr>
          <w:sz w:val="32"/>
          <w:rtl/>
        </w:rPr>
        <w:t xml:space="preserve"> لأن إطلاق الضرب والحالة هذه كقولنا ذو ضرب مجاز لا حقيقة.</w:t>
      </w:r>
      <w:r w:rsidR="008100E8" w:rsidRPr="00351B70">
        <w:rPr>
          <w:sz w:val="32"/>
          <w:rtl/>
        </w:rPr>
        <w:t xml:space="preserve"> </w:t>
      </w:r>
    </w:p>
    <w:p w14:paraId="5B03A7C1" w14:textId="77777777" w:rsidR="00BA28ED" w:rsidRPr="00351B70" w:rsidRDefault="00BA28ED" w:rsidP="00280A52">
      <w:pPr>
        <w:widowControl w:val="0"/>
        <w:spacing w:line="442" w:lineRule="exact"/>
        <w:ind w:firstLine="567"/>
        <w:jc w:val="lowKashida"/>
        <w:rPr>
          <w:sz w:val="32"/>
          <w:rtl/>
        </w:rPr>
      </w:pPr>
      <w:r w:rsidRPr="00351B70">
        <w:rPr>
          <w:sz w:val="32"/>
          <w:rtl/>
        </w:rPr>
        <w:t>ثا</w:t>
      </w:r>
      <w:r w:rsidR="001B71D5" w:rsidRPr="00351B70">
        <w:rPr>
          <w:sz w:val="32"/>
          <w:rtl/>
        </w:rPr>
        <w:t>لثها: العلم</w:t>
      </w:r>
      <w:r w:rsidR="001B71D5" w:rsidRPr="00351B70">
        <w:rPr>
          <w:rFonts w:hint="cs"/>
          <w:sz w:val="32"/>
          <w:rtl/>
          <w:lang w:bidi="ar-LB"/>
        </w:rPr>
        <w:t>؛</w:t>
      </w:r>
      <w:r w:rsidRPr="00351B70">
        <w:rPr>
          <w:sz w:val="32"/>
          <w:rtl/>
        </w:rPr>
        <w:t xml:space="preserve"> لأنه إن كان م</w:t>
      </w:r>
      <w:r w:rsidR="00FE10E3" w:rsidRPr="00351B70">
        <w:rPr>
          <w:rFonts w:hint="cs"/>
          <w:sz w:val="32"/>
          <w:rtl/>
          <w:lang w:bidi="ar-LB"/>
        </w:rPr>
        <w:t>رت</w:t>
      </w:r>
      <w:r w:rsidRPr="00351B70">
        <w:rPr>
          <w:sz w:val="32"/>
          <w:rtl/>
        </w:rPr>
        <w:t>جلاً، أو منقولاً لغير علاقة، فلا إشكال في كونه ليس بمجاز، وإن نقل لعلاقة</w:t>
      </w:r>
      <w:r w:rsidR="00262903" w:rsidRPr="00351B70">
        <w:rPr>
          <w:rFonts w:hint="cs"/>
          <w:sz w:val="32"/>
          <w:rtl/>
          <w:lang w:bidi="ar-LB"/>
        </w:rPr>
        <w:t>،</w:t>
      </w:r>
      <w:r w:rsidRPr="00351B70">
        <w:rPr>
          <w:sz w:val="32"/>
          <w:rtl/>
        </w:rPr>
        <w:t xml:space="preserve"> كمن سمى ولده مباركاً لما اقترن بحمله أو وضعه من البركة</w:t>
      </w:r>
      <w:r w:rsidR="00262903" w:rsidRPr="00351B70">
        <w:rPr>
          <w:rFonts w:hint="cs"/>
          <w:sz w:val="32"/>
          <w:rtl/>
          <w:lang w:bidi="ar-LB"/>
        </w:rPr>
        <w:t>،</w:t>
      </w:r>
      <w:r w:rsidRPr="00351B70">
        <w:rPr>
          <w:sz w:val="32"/>
          <w:rtl/>
        </w:rPr>
        <w:t xml:space="preserve"> فكذلك ليس بمجاز</w:t>
      </w:r>
      <w:r w:rsidR="00FE10E3" w:rsidRPr="00351B70">
        <w:rPr>
          <w:rFonts w:hint="cs"/>
          <w:sz w:val="32"/>
          <w:rtl/>
          <w:lang w:bidi="ar-LB"/>
        </w:rPr>
        <w:t>؛</w:t>
      </w:r>
      <w:r w:rsidRPr="00351B70">
        <w:rPr>
          <w:sz w:val="32"/>
          <w:rtl/>
        </w:rPr>
        <w:t xml:space="preserve"> لأنه لو كان مجازاً لامتنع إطلاقه عند زوال العلاقة، والحال ليس كذلك</w:t>
      </w:r>
      <w:r w:rsidR="00FE10E3" w:rsidRPr="00351B70">
        <w:rPr>
          <w:rFonts w:hint="cs"/>
          <w:sz w:val="32"/>
          <w:rtl/>
          <w:lang w:bidi="ar-LB"/>
        </w:rPr>
        <w:t>،</w:t>
      </w:r>
      <w:r w:rsidRPr="00351B70">
        <w:rPr>
          <w:sz w:val="32"/>
          <w:rtl/>
        </w:rPr>
        <w:t xml:space="preserve"> فدل على أنه ليس بمجاز.</w:t>
      </w:r>
      <w:r w:rsidR="008100E8" w:rsidRPr="00351B70">
        <w:rPr>
          <w:sz w:val="32"/>
          <w:rtl/>
        </w:rPr>
        <w:t xml:space="preserve"> </w:t>
      </w:r>
    </w:p>
    <w:p w14:paraId="3647899B" w14:textId="77777777" w:rsidR="00CD7D3F" w:rsidRPr="00351B70" w:rsidRDefault="00BA28ED" w:rsidP="00280A52">
      <w:pPr>
        <w:widowControl w:val="0"/>
        <w:spacing w:line="442" w:lineRule="exact"/>
        <w:ind w:firstLine="567"/>
        <w:jc w:val="lowKashida"/>
        <w:rPr>
          <w:rFonts w:hint="cs"/>
          <w:rtl/>
          <w:lang w:bidi="ar-LB"/>
        </w:rPr>
      </w:pPr>
      <w:r w:rsidRPr="00351B70">
        <w:rPr>
          <w:rtl/>
        </w:rPr>
        <w:t>هذه خلاصة الكلام في الحقيقة والمجاز. والأصل في الكلام هو الحقيقة. حتى إذا تعارض المعنى الحقيقي والمجازي فالحقيقي أولى</w:t>
      </w:r>
      <w:r w:rsidR="00FE10E3" w:rsidRPr="00351B70">
        <w:rPr>
          <w:rFonts w:hint="cs"/>
          <w:rtl/>
          <w:lang w:bidi="ar-LB"/>
        </w:rPr>
        <w:t>؛</w:t>
      </w:r>
      <w:r w:rsidRPr="00351B70">
        <w:rPr>
          <w:rtl/>
        </w:rPr>
        <w:t xml:space="preserve"> لأن المجاز خلاف الأصل. فإذا دار اللفظ بين الحقيقة والمجاز فحمله على الحقيقة هو الراجح</w:t>
      </w:r>
      <w:r w:rsidR="00FE10E3" w:rsidRPr="00351B70">
        <w:rPr>
          <w:rFonts w:hint="cs"/>
          <w:rtl/>
          <w:lang w:bidi="ar-LB"/>
        </w:rPr>
        <w:t>،</w:t>
      </w:r>
      <w:r w:rsidRPr="00351B70">
        <w:rPr>
          <w:rtl/>
        </w:rPr>
        <w:t xml:space="preserve"> وحمله على المجاز مرجوح</w:t>
      </w:r>
      <w:r w:rsidR="001B71D5" w:rsidRPr="00351B70">
        <w:rPr>
          <w:rFonts w:hint="cs"/>
          <w:rtl/>
          <w:lang w:bidi="ar-LB"/>
        </w:rPr>
        <w:t>؛</w:t>
      </w:r>
      <w:r w:rsidRPr="00351B70">
        <w:rPr>
          <w:rtl/>
        </w:rPr>
        <w:t xml:space="preserve"> لاحتياج المجاز إلى الوضع الأول للمعنى الحقيقي، وإلى المناسبة بينه وبين المعنى المجازي، وإلى النقل منه إليه، في حين أن الحقيقة لا تحتاج إلا إلى الوضع الأول. وهذا وحده كاف لجعل المجاز خلاف الأصل.</w:t>
      </w:r>
    </w:p>
    <w:p w14:paraId="7176C7C3"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الحقيقة الش</w:t>
      </w:r>
      <w:r w:rsidR="00E95F6B" w:rsidRPr="00351B70">
        <w:rPr>
          <w:rFonts w:cs="Traditional Arabic" w:hint="cs"/>
          <w:szCs w:val="32"/>
          <w:rtl/>
        </w:rPr>
        <w:t>ـ</w:t>
      </w:r>
      <w:r w:rsidRPr="00351B70">
        <w:rPr>
          <w:rFonts w:cs="Traditional Arabic"/>
          <w:szCs w:val="32"/>
          <w:rtl/>
        </w:rPr>
        <w:t>رعية</w:t>
      </w:r>
    </w:p>
    <w:p w14:paraId="74DA767A"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الأسماء الشرعية هي الألفاظ التي استفيد من الشارع وضعها، كالصلاة للأفعال المخصوصة، والزكاة للقدر المخرج، وكالصوم لل</w:t>
      </w:r>
      <w:r w:rsidR="00D3260A" w:rsidRPr="00351B70">
        <w:rPr>
          <w:rFonts w:cs="Traditional Arabic" w:hint="cs"/>
          <w:sz w:val="32"/>
          <w:szCs w:val="32"/>
          <w:rtl/>
          <w:lang w:bidi="ar-LB"/>
        </w:rPr>
        <w:t>إ</w:t>
      </w:r>
      <w:r w:rsidRPr="00351B70">
        <w:rPr>
          <w:rFonts w:cs="Traditional Arabic"/>
          <w:sz w:val="32"/>
          <w:szCs w:val="32"/>
          <w:rtl/>
        </w:rPr>
        <w:t>مساك المعروف، وكالإيمان للتصديق الجازم المطابق للواقع عن دليل</w:t>
      </w:r>
      <w:r w:rsidR="00FE10E3" w:rsidRPr="00351B70">
        <w:rPr>
          <w:rFonts w:cs="Traditional Arabic" w:hint="cs"/>
          <w:sz w:val="32"/>
          <w:szCs w:val="32"/>
          <w:rtl/>
          <w:lang w:bidi="ar-LB"/>
        </w:rPr>
        <w:t>،</w:t>
      </w:r>
      <w:r w:rsidRPr="00351B70">
        <w:rPr>
          <w:rFonts w:cs="Traditional Arabic"/>
          <w:sz w:val="32"/>
          <w:szCs w:val="32"/>
          <w:rtl/>
        </w:rPr>
        <w:t xml:space="preserve"> وغير ذلك من الأسماء التي جاء بها الشرع. فهذه الألفاظ</w:t>
      </w:r>
      <w:r w:rsidR="00FE10E3" w:rsidRPr="00351B70">
        <w:rPr>
          <w:rFonts w:cs="Traditional Arabic" w:hint="cs"/>
          <w:sz w:val="32"/>
          <w:szCs w:val="32"/>
          <w:rtl/>
          <w:lang w:bidi="ar-LB"/>
        </w:rPr>
        <w:t>،</w:t>
      </w:r>
      <w:r w:rsidRPr="00351B70">
        <w:rPr>
          <w:rFonts w:cs="Traditional Arabic"/>
          <w:sz w:val="32"/>
          <w:szCs w:val="32"/>
          <w:rtl/>
        </w:rPr>
        <w:t xml:space="preserve"> إذا استعملت فيما كان موضوعاً لها أولاً في الشرع كانت حقيقة شرعية. فالحقيقة الشرعية هي اللفظ المستعمل فيما وضع له في عرف الشرع. أي هي اللفظة التي انتقلت عن مسماها اللغوي إلى غيره</w:t>
      </w:r>
      <w:r w:rsidR="00D3260A" w:rsidRPr="00351B70">
        <w:rPr>
          <w:rFonts w:cs="Traditional Arabic" w:hint="cs"/>
          <w:sz w:val="32"/>
          <w:szCs w:val="32"/>
          <w:rtl/>
          <w:lang w:bidi="ar-LB"/>
        </w:rPr>
        <w:t>؛</w:t>
      </w:r>
      <w:r w:rsidRPr="00351B70">
        <w:rPr>
          <w:rFonts w:cs="Traditional Arabic"/>
          <w:sz w:val="32"/>
          <w:szCs w:val="32"/>
          <w:rtl/>
        </w:rPr>
        <w:t xml:space="preserve"> لاستعمال الشرع لها بالمعنى الذي انتقلت إليه.</w:t>
      </w:r>
      <w:r w:rsidR="008100E8" w:rsidRPr="00351B70">
        <w:rPr>
          <w:rFonts w:cs="Traditional Arabic"/>
          <w:sz w:val="32"/>
          <w:szCs w:val="32"/>
          <w:rtl/>
        </w:rPr>
        <w:t xml:space="preserve"> </w:t>
      </w:r>
    </w:p>
    <w:p w14:paraId="7C002313" w14:textId="77777777" w:rsidR="00D3260A" w:rsidRPr="00351B70" w:rsidRDefault="00BA28ED" w:rsidP="00280A52">
      <w:pPr>
        <w:widowControl w:val="0"/>
        <w:spacing w:line="442" w:lineRule="exact"/>
        <w:ind w:firstLine="567"/>
        <w:jc w:val="lowKashida"/>
        <w:rPr>
          <w:rFonts w:hint="cs"/>
          <w:rtl/>
          <w:lang w:bidi="ar-LB"/>
        </w:rPr>
      </w:pPr>
      <w:r w:rsidRPr="00351B70">
        <w:rPr>
          <w:rtl/>
        </w:rPr>
        <w:t>وحتى يكون الاسم شرعياً لا بد أن يستفاد وضعه من الشارع</w:t>
      </w:r>
      <w:r w:rsidR="00FE10E3" w:rsidRPr="00351B70">
        <w:rPr>
          <w:rFonts w:hint="cs"/>
          <w:rtl/>
          <w:lang w:bidi="ar-LB"/>
        </w:rPr>
        <w:t>،</w:t>
      </w:r>
      <w:r w:rsidRPr="00351B70">
        <w:rPr>
          <w:rtl/>
        </w:rPr>
        <w:t xml:space="preserve"> أي مما جاء به الوحي من عند الله، أي من الكتاب والسنة، فاستعمال الفقهاء للفظة في معنى لا يجعلها اسماً شرعياً، وكذلك استعمال </w:t>
      </w:r>
      <w:r w:rsidRPr="00351B70">
        <w:rPr>
          <w:rtl/>
        </w:rPr>
        <w:lastRenderedPageBreak/>
        <w:t>الأئمة والمجتهدين للفظة في معنى لا يجعلها اسماً شرعياً، وإنما تكون اللفظة اسماً شرعياً إذا استعملها الشرع وحده، أي إذا جرى استعمالها في الكتاب</w:t>
      </w:r>
      <w:r w:rsidR="00DC149D" w:rsidRPr="00351B70">
        <w:rPr>
          <w:rFonts w:hint="cs"/>
          <w:rtl/>
          <w:lang w:bidi="ar-LB"/>
        </w:rPr>
        <w:t>،</w:t>
      </w:r>
      <w:r w:rsidRPr="00351B70">
        <w:rPr>
          <w:rtl/>
        </w:rPr>
        <w:t xml:space="preserve"> أو السنة</w:t>
      </w:r>
      <w:r w:rsidR="00DC149D" w:rsidRPr="00351B70">
        <w:rPr>
          <w:rFonts w:hint="cs"/>
          <w:rtl/>
          <w:lang w:bidi="ar-LB"/>
        </w:rPr>
        <w:t>،</w:t>
      </w:r>
      <w:r w:rsidRPr="00351B70">
        <w:rPr>
          <w:rtl/>
        </w:rPr>
        <w:t xml:space="preserve"> أو إجماع الصحابة. أما الكتاب فإن الوحي جاء به لفظاً ومعنى</w:t>
      </w:r>
      <w:r w:rsidR="00FE10E3" w:rsidRPr="00351B70">
        <w:rPr>
          <w:rFonts w:hint="cs"/>
          <w:rtl/>
          <w:lang w:bidi="ar-LB"/>
        </w:rPr>
        <w:t>.</w:t>
      </w:r>
      <w:r w:rsidRPr="00351B70">
        <w:rPr>
          <w:rtl/>
        </w:rPr>
        <w:t xml:space="preserve"> وأما السنة فإن الوحي جاء بها معنى</w:t>
      </w:r>
      <w:r w:rsidR="00FE10E3" w:rsidRPr="00351B70">
        <w:rPr>
          <w:rFonts w:hint="cs"/>
          <w:rtl/>
          <w:lang w:bidi="ar-LB"/>
        </w:rPr>
        <w:t>،</w:t>
      </w:r>
      <w:r w:rsidRPr="00351B70">
        <w:rPr>
          <w:rtl/>
        </w:rPr>
        <w:t xml:space="preserve"> وعبر عنها الرسول بألفاظ من عنده</w:t>
      </w:r>
      <w:r w:rsidR="00FE10E3" w:rsidRPr="00351B70">
        <w:rPr>
          <w:rFonts w:hint="cs"/>
          <w:rtl/>
          <w:lang w:bidi="ar-LB"/>
        </w:rPr>
        <w:t>،</w:t>
      </w:r>
      <w:r w:rsidRPr="00351B70">
        <w:rPr>
          <w:rtl/>
        </w:rPr>
        <w:t xml:space="preserve"> فهي مما جاء به الوحي</w:t>
      </w:r>
      <w:r w:rsidR="00FE10E3" w:rsidRPr="00351B70">
        <w:rPr>
          <w:rFonts w:hint="cs"/>
          <w:rtl/>
          <w:lang w:bidi="ar-LB"/>
        </w:rPr>
        <w:t>.</w:t>
      </w:r>
      <w:r w:rsidRPr="00351B70">
        <w:rPr>
          <w:rtl/>
        </w:rPr>
        <w:t xml:space="preserve"> وأما إجماع الصحابة فإنه يكشف عن دليل</w:t>
      </w:r>
      <w:r w:rsidR="00FE10E3" w:rsidRPr="00351B70">
        <w:rPr>
          <w:rFonts w:hint="cs"/>
          <w:rtl/>
          <w:lang w:bidi="ar-LB"/>
        </w:rPr>
        <w:t>،</w:t>
      </w:r>
      <w:r w:rsidRPr="00351B70">
        <w:rPr>
          <w:rtl/>
        </w:rPr>
        <w:t xml:space="preserve"> فيكون مما جاء به الوحي. فإذا جرى استعمال لفظ مما وضعه العرب لمعنى معين في معنى غير الذي وضعوه له</w:t>
      </w:r>
      <w:r w:rsidR="00FE10E3" w:rsidRPr="00351B70">
        <w:rPr>
          <w:rFonts w:hint="cs"/>
          <w:rtl/>
          <w:lang w:bidi="ar-LB"/>
        </w:rPr>
        <w:t>،</w:t>
      </w:r>
      <w:r w:rsidRPr="00351B70">
        <w:rPr>
          <w:rtl/>
        </w:rPr>
        <w:t xml:space="preserve"> وكان هذا الاستعمال قد جاء في الكتاب</w:t>
      </w:r>
      <w:r w:rsidR="00DC149D" w:rsidRPr="00351B70">
        <w:rPr>
          <w:rFonts w:hint="cs"/>
          <w:rtl/>
          <w:lang w:bidi="ar-LB"/>
        </w:rPr>
        <w:t>،</w:t>
      </w:r>
      <w:r w:rsidRPr="00351B70">
        <w:rPr>
          <w:rtl/>
        </w:rPr>
        <w:t xml:space="preserve"> أو السنة</w:t>
      </w:r>
      <w:r w:rsidR="00DC149D" w:rsidRPr="00351B70">
        <w:rPr>
          <w:rFonts w:hint="cs"/>
          <w:rtl/>
          <w:lang w:bidi="ar-LB"/>
        </w:rPr>
        <w:t>،</w:t>
      </w:r>
      <w:r w:rsidRPr="00351B70">
        <w:rPr>
          <w:rtl/>
        </w:rPr>
        <w:t xml:space="preserve"> أو إجماع الصحابة</w:t>
      </w:r>
      <w:r w:rsidR="00FE10E3" w:rsidRPr="00351B70">
        <w:rPr>
          <w:rFonts w:hint="cs"/>
          <w:rtl/>
          <w:lang w:bidi="ar-LB"/>
        </w:rPr>
        <w:t>،</w:t>
      </w:r>
      <w:r w:rsidRPr="00351B70">
        <w:rPr>
          <w:rtl/>
        </w:rPr>
        <w:t xml:space="preserve"> كان هذا اللفظ في هذا الاستعمال اسماً شرعياً قد وضعه الشارع لهذا المعنى، وكان استعماله فيما وضعه الشارع له حقيقة شرعية.</w:t>
      </w:r>
    </w:p>
    <w:p w14:paraId="2C4E7A61"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وج</w:t>
      </w:r>
      <w:r w:rsidR="00E327EF" w:rsidRPr="00351B70">
        <w:rPr>
          <w:rFonts w:cs="Traditional Arabic" w:hint="cs"/>
          <w:szCs w:val="32"/>
          <w:rtl/>
        </w:rPr>
        <w:t>ـ</w:t>
      </w:r>
      <w:r w:rsidRPr="00351B70">
        <w:rPr>
          <w:rFonts w:cs="Traditional Arabic"/>
          <w:szCs w:val="32"/>
          <w:rtl/>
        </w:rPr>
        <w:t>ود الحقائق الش</w:t>
      </w:r>
      <w:r w:rsidR="00E327EF" w:rsidRPr="00351B70">
        <w:rPr>
          <w:rFonts w:cs="Traditional Arabic" w:hint="cs"/>
          <w:szCs w:val="32"/>
          <w:rtl/>
        </w:rPr>
        <w:t>ـ</w:t>
      </w:r>
      <w:r w:rsidRPr="00351B70">
        <w:rPr>
          <w:rFonts w:cs="Traditional Arabic"/>
          <w:szCs w:val="32"/>
          <w:rtl/>
        </w:rPr>
        <w:t>رعية</w:t>
      </w:r>
    </w:p>
    <w:p w14:paraId="59B9930F"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الحق</w:t>
      </w:r>
      <w:r w:rsidR="00EF13C4" w:rsidRPr="00351B70">
        <w:rPr>
          <w:rFonts w:cs="Traditional Arabic" w:hint="cs"/>
          <w:sz w:val="32"/>
          <w:szCs w:val="32"/>
          <w:rtl/>
        </w:rPr>
        <w:t>ـ</w:t>
      </w:r>
      <w:r w:rsidRPr="00351B70">
        <w:rPr>
          <w:rFonts w:cs="Traditional Arabic"/>
          <w:sz w:val="32"/>
          <w:szCs w:val="32"/>
          <w:rtl/>
        </w:rPr>
        <w:t>ي</w:t>
      </w:r>
      <w:r w:rsidR="00EF13C4" w:rsidRPr="00351B70">
        <w:rPr>
          <w:rFonts w:cs="Traditional Arabic" w:hint="cs"/>
          <w:sz w:val="32"/>
          <w:szCs w:val="32"/>
          <w:rtl/>
        </w:rPr>
        <w:t>ـ</w:t>
      </w:r>
      <w:r w:rsidRPr="00351B70">
        <w:rPr>
          <w:rFonts w:cs="Traditional Arabic"/>
          <w:sz w:val="32"/>
          <w:szCs w:val="32"/>
          <w:rtl/>
        </w:rPr>
        <w:t>ق</w:t>
      </w:r>
      <w:r w:rsidR="00EF13C4" w:rsidRPr="00351B70">
        <w:rPr>
          <w:rFonts w:cs="Traditional Arabic" w:hint="cs"/>
          <w:sz w:val="32"/>
          <w:szCs w:val="32"/>
          <w:rtl/>
        </w:rPr>
        <w:t>ـ</w:t>
      </w:r>
      <w:r w:rsidRPr="00351B70">
        <w:rPr>
          <w:rFonts w:cs="Traditional Arabic"/>
          <w:sz w:val="32"/>
          <w:szCs w:val="32"/>
          <w:rtl/>
        </w:rPr>
        <w:t>ة الشرعية هي اللفظ الذي وضعه الشرع لمعنى بحي</w:t>
      </w:r>
      <w:r w:rsidR="00FE10E3" w:rsidRPr="00351B70">
        <w:rPr>
          <w:rFonts w:cs="Traditional Arabic"/>
          <w:sz w:val="32"/>
          <w:szCs w:val="32"/>
          <w:rtl/>
        </w:rPr>
        <w:t>ث يدل عليه بلا ق</w:t>
      </w:r>
      <w:r w:rsidR="00EF13C4" w:rsidRPr="00351B70">
        <w:rPr>
          <w:rFonts w:cs="Traditional Arabic" w:hint="cs"/>
          <w:sz w:val="32"/>
          <w:szCs w:val="32"/>
          <w:rtl/>
        </w:rPr>
        <w:t>ـ</w:t>
      </w:r>
      <w:r w:rsidR="00FE10E3" w:rsidRPr="00351B70">
        <w:rPr>
          <w:rFonts w:cs="Traditional Arabic"/>
          <w:sz w:val="32"/>
          <w:szCs w:val="32"/>
          <w:rtl/>
        </w:rPr>
        <w:t>رينة. وقد اختلف</w:t>
      </w:r>
      <w:r w:rsidRPr="00351B70">
        <w:rPr>
          <w:rFonts w:cs="Traditional Arabic"/>
          <w:sz w:val="32"/>
          <w:szCs w:val="32"/>
          <w:rtl/>
        </w:rPr>
        <w:t xml:space="preserve"> في وجود الحقيقة الشرعية</w:t>
      </w:r>
      <w:r w:rsidR="00FE10E3" w:rsidRPr="00351B70">
        <w:rPr>
          <w:rFonts w:cs="Traditional Arabic" w:hint="cs"/>
          <w:sz w:val="32"/>
          <w:szCs w:val="32"/>
          <w:rtl/>
          <w:lang w:bidi="ar-LB"/>
        </w:rPr>
        <w:t>،</w:t>
      </w:r>
      <w:r w:rsidRPr="00351B70">
        <w:rPr>
          <w:rFonts w:cs="Traditional Arabic"/>
          <w:sz w:val="32"/>
          <w:szCs w:val="32"/>
          <w:rtl/>
        </w:rPr>
        <w:t xml:space="preserve"> وفي وقوعها في ألفاظ الشرع</w:t>
      </w:r>
      <w:r w:rsidR="00FE10E3" w:rsidRPr="00351B70">
        <w:rPr>
          <w:rFonts w:cs="Traditional Arabic" w:hint="cs"/>
          <w:sz w:val="32"/>
          <w:szCs w:val="32"/>
          <w:rtl/>
          <w:lang w:bidi="ar-LB"/>
        </w:rPr>
        <w:t>،</w:t>
      </w:r>
      <w:r w:rsidRPr="00351B70">
        <w:rPr>
          <w:rFonts w:cs="Traditional Arabic"/>
          <w:sz w:val="32"/>
          <w:szCs w:val="32"/>
          <w:rtl/>
        </w:rPr>
        <w:t xml:space="preserve"> فقال القاضي أبو بكر الباقلاني أنها غير موجودة ومنع وقوعها، وقالت المعتزلة أنها موجودة و</w:t>
      </w:r>
      <w:r w:rsidR="00DC149D" w:rsidRPr="00351B70">
        <w:rPr>
          <w:rFonts w:cs="Traditional Arabic" w:hint="cs"/>
          <w:sz w:val="32"/>
          <w:szCs w:val="32"/>
          <w:rtl/>
          <w:lang w:bidi="ar-LB"/>
        </w:rPr>
        <w:t>أ</w:t>
      </w:r>
      <w:r w:rsidRPr="00351B70">
        <w:rPr>
          <w:rFonts w:cs="Traditional Arabic"/>
          <w:sz w:val="32"/>
          <w:szCs w:val="32"/>
          <w:rtl/>
        </w:rPr>
        <w:t>ثبتوا وقوعها، وقال بذلك أيضاً الخوارج والفقهاء. واحتج القاضي أبو بكر على امتناع وقوع الحقائق الشرعية بدليلين:</w:t>
      </w:r>
    </w:p>
    <w:p w14:paraId="3F4B8CA7"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أحدهما: </w:t>
      </w:r>
      <w:r w:rsidR="00FE10E3" w:rsidRPr="00351B70">
        <w:rPr>
          <w:rFonts w:hint="cs"/>
          <w:sz w:val="32"/>
          <w:rtl/>
          <w:lang w:bidi="ar-LB"/>
        </w:rPr>
        <w:t>إ</w:t>
      </w:r>
      <w:r w:rsidRPr="00351B70">
        <w:rPr>
          <w:sz w:val="32"/>
          <w:rtl/>
        </w:rPr>
        <w:t>ن الشارع لو فعل ذلك لزمه تعريف الأمة بالتوقيف نقل تلك الأسامي، وإلا كان مكلفاً لهم بفهم مراده من تلك الأسماء وهم لا يفهمونه، وهو تكليف بما لا يطاق. والتوقيف الوارد في مثل هذه الأمور لا بد وأن يكون متواتراً</w:t>
      </w:r>
      <w:r w:rsidR="00D3260A" w:rsidRPr="00351B70">
        <w:rPr>
          <w:rFonts w:hint="cs"/>
          <w:sz w:val="32"/>
          <w:rtl/>
          <w:lang w:bidi="ar-LB"/>
        </w:rPr>
        <w:t>؛</w:t>
      </w:r>
      <w:r w:rsidRPr="00351B70">
        <w:rPr>
          <w:sz w:val="32"/>
          <w:rtl/>
        </w:rPr>
        <w:t xml:space="preserve"> لعدم قيام الحجة بالآحاد فيها</w:t>
      </w:r>
      <w:r w:rsidR="00FE10E3" w:rsidRPr="00351B70">
        <w:rPr>
          <w:rFonts w:hint="cs"/>
          <w:sz w:val="32"/>
          <w:rtl/>
          <w:lang w:bidi="ar-LB"/>
        </w:rPr>
        <w:t>،</w:t>
      </w:r>
      <w:r w:rsidRPr="00351B70">
        <w:rPr>
          <w:sz w:val="32"/>
          <w:rtl/>
        </w:rPr>
        <w:t xml:space="preserve"> ولا تواتر، وهذا دليل على أنها غير واقعة في الشرع.</w:t>
      </w:r>
      <w:r w:rsidR="008100E8" w:rsidRPr="00351B70">
        <w:rPr>
          <w:sz w:val="32"/>
          <w:rtl/>
        </w:rPr>
        <w:t xml:space="preserve"> </w:t>
      </w:r>
    </w:p>
    <w:p w14:paraId="505FB337" w14:textId="77777777" w:rsidR="00BA28ED" w:rsidRPr="00351B70" w:rsidRDefault="00BA28ED" w:rsidP="001A69CA">
      <w:pPr>
        <w:widowControl w:val="0"/>
        <w:spacing w:line="442" w:lineRule="exact"/>
        <w:ind w:firstLine="567"/>
        <w:jc w:val="both"/>
        <w:rPr>
          <w:sz w:val="32"/>
          <w:rtl/>
        </w:rPr>
      </w:pPr>
      <w:r w:rsidRPr="00351B70">
        <w:rPr>
          <w:sz w:val="32"/>
          <w:rtl/>
        </w:rPr>
        <w:t xml:space="preserve">الثاني: </w:t>
      </w:r>
      <w:r w:rsidR="00FE10E3" w:rsidRPr="00351B70">
        <w:rPr>
          <w:rFonts w:hint="cs"/>
          <w:sz w:val="32"/>
          <w:rtl/>
          <w:lang w:bidi="ar-LB"/>
        </w:rPr>
        <w:t>إ</w:t>
      </w:r>
      <w:r w:rsidRPr="00351B70">
        <w:rPr>
          <w:sz w:val="32"/>
          <w:rtl/>
        </w:rPr>
        <w:t>ن هذه الألفاظ قد اشتمل عليها القرآن، فلو كانت مفيدة لغير مدلولاتها في اللغة لما كانت من لسان أهل اللغة</w:t>
      </w:r>
      <w:r w:rsidR="00FE10E3" w:rsidRPr="00351B70">
        <w:rPr>
          <w:rFonts w:hint="cs"/>
          <w:sz w:val="32"/>
          <w:rtl/>
          <w:lang w:bidi="ar-LB"/>
        </w:rPr>
        <w:t>؛</w:t>
      </w:r>
      <w:r w:rsidRPr="00351B70">
        <w:rPr>
          <w:sz w:val="32"/>
          <w:rtl/>
        </w:rPr>
        <w:t xml:space="preserve"> لأن كون اللفظ عربياً ليس لذاته وصورته</w:t>
      </w:r>
      <w:r w:rsidR="00FE10E3" w:rsidRPr="00351B70">
        <w:rPr>
          <w:rFonts w:hint="cs"/>
          <w:sz w:val="32"/>
          <w:rtl/>
          <w:lang w:bidi="ar-LB"/>
        </w:rPr>
        <w:t>،</w:t>
      </w:r>
      <w:r w:rsidRPr="00351B70">
        <w:rPr>
          <w:sz w:val="32"/>
          <w:rtl/>
        </w:rPr>
        <w:t xml:space="preserve"> بل لدلالته على ما وضعه أهل اللغة بإزائه، وإلا كانت جميع ألفاظهم قبل التواضع عليها عربية</w:t>
      </w:r>
      <w:r w:rsidR="00D3260A" w:rsidRPr="00351B70">
        <w:rPr>
          <w:rFonts w:hint="cs"/>
          <w:sz w:val="32"/>
          <w:rtl/>
          <w:lang w:bidi="ar-LB"/>
        </w:rPr>
        <w:t>،</w:t>
      </w:r>
      <w:r w:rsidRPr="00351B70">
        <w:rPr>
          <w:sz w:val="32"/>
          <w:rtl/>
        </w:rPr>
        <w:t xml:space="preserve"> وهو ممتنع، ويلزم من ذلك أن لا يكون القرآن عربياً، وهو على خلاف 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1A69CA" w:rsidRPr="00351B70">
        <w:rPr>
          <w:rFonts w:hint="cs"/>
          <w:b/>
          <w:bCs/>
          <w:sz w:val="32"/>
          <w:rtl/>
        </w:rPr>
        <w:t>إِنَّا جَعَلْنَاهُ قُرْآَنًا عَرَبِيًّا</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1A69CA" w:rsidRPr="00351B70">
        <w:rPr>
          <w:rFonts w:hint="cs"/>
          <w:b/>
          <w:bCs/>
          <w:sz w:val="32"/>
          <w:rtl/>
        </w:rPr>
        <w:t>بِلِسَانٍ عَرَبِيٍّ مُبِينٍ (195)</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E71CAA" w:rsidRPr="00351B70">
        <w:rPr>
          <w:rFonts w:ascii="AGA Arabesque" w:hAnsi="AGA Arabesque" w:hint="cs"/>
          <w:b/>
          <w:bCs/>
          <w:sz w:val="8"/>
          <w:szCs w:val="8"/>
          <w:rtl/>
        </w:rPr>
        <w:t xml:space="preserve"> </w:t>
      </w:r>
      <w:r w:rsidR="001A69CA" w:rsidRPr="00351B70">
        <w:rPr>
          <w:rFonts w:hint="cs"/>
          <w:b/>
          <w:bCs/>
          <w:sz w:val="32"/>
          <w:rtl/>
        </w:rPr>
        <w:t>وَمَا أَرْسَلْنَا مِنْ رَسُولٍ إِلَّا بِلِسَانِ قَوْمِهِ</w:t>
      </w:r>
      <w:r w:rsidRPr="00351B70">
        <w:rPr>
          <w:position w:val="-4"/>
          <w:sz w:val="36"/>
          <w:szCs w:val="36"/>
        </w:rPr>
        <w:sym w:font="AGA Arabesque" w:char="F05B"/>
      </w:r>
      <w:r w:rsidRPr="00351B70">
        <w:rPr>
          <w:sz w:val="32"/>
          <w:rtl/>
        </w:rPr>
        <w:t xml:space="preserve"> وذلك ممتنع. وهذا دليل على أنها غير واقعة.</w:t>
      </w:r>
      <w:r w:rsidR="008100E8" w:rsidRPr="00351B70">
        <w:rPr>
          <w:sz w:val="32"/>
          <w:rtl/>
        </w:rPr>
        <w:t xml:space="preserve"> </w:t>
      </w:r>
    </w:p>
    <w:p w14:paraId="026B28F0"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وأما ما وقع من أسماء شرعية</w:t>
      </w:r>
      <w:r w:rsidR="00D3260A" w:rsidRPr="00351B70">
        <w:rPr>
          <w:rFonts w:hint="cs"/>
          <w:sz w:val="32"/>
          <w:rtl/>
          <w:lang w:bidi="ar-LB"/>
        </w:rPr>
        <w:t>،</w:t>
      </w:r>
      <w:r w:rsidRPr="00351B70">
        <w:rPr>
          <w:sz w:val="32"/>
          <w:rtl/>
        </w:rPr>
        <w:t xml:space="preserve"> كالصلاة</w:t>
      </w:r>
      <w:r w:rsidR="00D3260A" w:rsidRPr="00351B70">
        <w:rPr>
          <w:rFonts w:hint="cs"/>
          <w:sz w:val="32"/>
          <w:rtl/>
          <w:lang w:bidi="ar-LB"/>
        </w:rPr>
        <w:t>،</w:t>
      </w:r>
      <w:r w:rsidRPr="00351B70">
        <w:rPr>
          <w:sz w:val="32"/>
          <w:rtl/>
        </w:rPr>
        <w:t xml:space="preserve"> والزكاة</w:t>
      </w:r>
      <w:r w:rsidR="00D3260A" w:rsidRPr="00351B70">
        <w:rPr>
          <w:rFonts w:hint="cs"/>
          <w:sz w:val="32"/>
          <w:rtl/>
          <w:lang w:bidi="ar-LB"/>
        </w:rPr>
        <w:t>،</w:t>
      </w:r>
      <w:r w:rsidRPr="00351B70">
        <w:rPr>
          <w:sz w:val="32"/>
          <w:rtl/>
        </w:rPr>
        <w:t xml:space="preserve"> والحج</w:t>
      </w:r>
      <w:r w:rsidR="00D3260A" w:rsidRPr="00351B70">
        <w:rPr>
          <w:rFonts w:hint="cs"/>
          <w:sz w:val="32"/>
          <w:rtl/>
          <w:lang w:bidi="ar-LB"/>
        </w:rPr>
        <w:t>،</w:t>
      </w:r>
      <w:r w:rsidRPr="00351B70">
        <w:rPr>
          <w:sz w:val="32"/>
          <w:rtl/>
        </w:rPr>
        <w:t xml:space="preserve"> فقد قال القاضي أبو بكر </w:t>
      </w:r>
      <w:r w:rsidR="00FE10E3" w:rsidRPr="00351B70">
        <w:rPr>
          <w:rFonts w:hint="cs"/>
          <w:sz w:val="32"/>
          <w:rtl/>
          <w:lang w:bidi="ar-LB"/>
        </w:rPr>
        <w:t>إ</w:t>
      </w:r>
      <w:r w:rsidRPr="00351B70">
        <w:rPr>
          <w:sz w:val="32"/>
          <w:rtl/>
        </w:rPr>
        <w:t>ن الشارع لم يستعملها إلا في الحقائق اللغوية، فالمراد بالصلاة المأمور بها هو الدعاء</w:t>
      </w:r>
      <w:r w:rsidR="00D3260A" w:rsidRPr="00351B70">
        <w:rPr>
          <w:rFonts w:hint="cs"/>
          <w:sz w:val="32"/>
          <w:rtl/>
          <w:lang w:bidi="ar-LB"/>
        </w:rPr>
        <w:t>،</w:t>
      </w:r>
      <w:r w:rsidRPr="00351B70">
        <w:rPr>
          <w:sz w:val="32"/>
          <w:rtl/>
        </w:rPr>
        <w:t xml:space="preserve"> ولكن أقام الشارع أدلة أخرى على أن الدعاء لا يقبل إلا بشرائط مضمومة إليه.</w:t>
      </w:r>
    </w:p>
    <w:p w14:paraId="640E3E80"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واحتج المعتزلة على وقوع الحقائق الشرعية بدليلين: </w:t>
      </w:r>
    </w:p>
    <w:p w14:paraId="1180A100"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أحدهما: </w:t>
      </w:r>
      <w:r w:rsidR="00FE10E3" w:rsidRPr="00351B70">
        <w:rPr>
          <w:rFonts w:hint="cs"/>
          <w:sz w:val="32"/>
          <w:rtl/>
          <w:lang w:bidi="ar-LB"/>
        </w:rPr>
        <w:t>إ</w:t>
      </w:r>
      <w:r w:rsidR="00FE10E3" w:rsidRPr="00351B70">
        <w:rPr>
          <w:sz w:val="32"/>
          <w:rtl/>
        </w:rPr>
        <w:t>ن الشارع اخترع معان</w:t>
      </w:r>
      <w:r w:rsidR="00D3260A" w:rsidRPr="00351B70">
        <w:rPr>
          <w:rFonts w:hint="cs"/>
          <w:sz w:val="32"/>
          <w:rtl/>
          <w:lang w:bidi="ar-LB"/>
        </w:rPr>
        <w:t>ي</w:t>
      </w:r>
      <w:r w:rsidRPr="00351B70">
        <w:rPr>
          <w:sz w:val="32"/>
          <w:rtl/>
        </w:rPr>
        <w:t xml:space="preserve"> لم تكن معقولة للعرب</w:t>
      </w:r>
      <w:r w:rsidR="008C5BF7" w:rsidRPr="00351B70">
        <w:rPr>
          <w:rFonts w:hint="cs"/>
          <w:sz w:val="32"/>
          <w:rtl/>
          <w:lang w:bidi="ar-LB"/>
        </w:rPr>
        <w:t>،</w:t>
      </w:r>
      <w:r w:rsidRPr="00351B70">
        <w:rPr>
          <w:sz w:val="32"/>
          <w:rtl/>
        </w:rPr>
        <w:t xml:space="preserve"> فلا بد لها من ألفاظ تدل عليها</w:t>
      </w:r>
      <w:r w:rsidR="008C5BF7" w:rsidRPr="00351B70">
        <w:rPr>
          <w:rFonts w:hint="cs"/>
          <w:sz w:val="32"/>
          <w:rtl/>
          <w:lang w:bidi="ar-LB"/>
        </w:rPr>
        <w:t>،</w:t>
      </w:r>
      <w:r w:rsidRPr="00351B70">
        <w:rPr>
          <w:sz w:val="32"/>
          <w:rtl/>
        </w:rPr>
        <w:t xml:space="preserve"> ويستحيل أن يكون الواضع لها هم العرب</w:t>
      </w:r>
      <w:r w:rsidR="008C5BF7" w:rsidRPr="00351B70">
        <w:rPr>
          <w:rFonts w:hint="cs"/>
          <w:sz w:val="32"/>
          <w:rtl/>
          <w:lang w:bidi="ar-LB"/>
        </w:rPr>
        <w:t>؛</w:t>
      </w:r>
      <w:r w:rsidRPr="00351B70">
        <w:rPr>
          <w:sz w:val="32"/>
          <w:rtl/>
        </w:rPr>
        <w:t xml:space="preserve"> لأنهم لا يعقلونها</w:t>
      </w:r>
      <w:r w:rsidR="008C5BF7" w:rsidRPr="00351B70">
        <w:rPr>
          <w:rFonts w:hint="cs"/>
          <w:sz w:val="32"/>
          <w:rtl/>
          <w:lang w:bidi="ar-LB"/>
        </w:rPr>
        <w:t>؛</w:t>
      </w:r>
      <w:r w:rsidRPr="00351B70">
        <w:rPr>
          <w:sz w:val="32"/>
          <w:rtl/>
        </w:rPr>
        <w:t xml:space="preserve"> فيكون الواضع لها هو الله تعالى</w:t>
      </w:r>
      <w:r w:rsidR="008C5BF7" w:rsidRPr="00351B70">
        <w:rPr>
          <w:rFonts w:hint="cs"/>
          <w:sz w:val="32"/>
          <w:rtl/>
          <w:lang w:bidi="ar-LB"/>
        </w:rPr>
        <w:t>؛</w:t>
      </w:r>
      <w:r w:rsidRPr="00351B70">
        <w:rPr>
          <w:sz w:val="32"/>
          <w:rtl/>
        </w:rPr>
        <w:t xml:space="preserve"> فتكون شرعية وليست لغوية</w:t>
      </w:r>
      <w:r w:rsidR="008C5BF7" w:rsidRPr="00351B70">
        <w:rPr>
          <w:rFonts w:hint="cs"/>
          <w:sz w:val="32"/>
          <w:rtl/>
          <w:lang w:bidi="ar-LB"/>
        </w:rPr>
        <w:t>،</w:t>
      </w:r>
      <w:r w:rsidRPr="00351B70">
        <w:rPr>
          <w:sz w:val="32"/>
          <w:rtl/>
        </w:rPr>
        <w:t xml:space="preserve"> وهذا دليل على وجود الحقائق الشرعية.</w:t>
      </w:r>
      <w:r w:rsidR="008100E8" w:rsidRPr="00351B70">
        <w:rPr>
          <w:sz w:val="32"/>
          <w:rtl/>
        </w:rPr>
        <w:t xml:space="preserve"> </w:t>
      </w:r>
    </w:p>
    <w:p w14:paraId="0EAD4815" w14:textId="77777777" w:rsidR="00BA28ED" w:rsidRPr="00351B70" w:rsidRDefault="00BA28ED" w:rsidP="00AF5BDB">
      <w:pPr>
        <w:widowControl w:val="0"/>
        <w:spacing w:line="442" w:lineRule="exact"/>
        <w:ind w:firstLine="567"/>
        <w:jc w:val="both"/>
        <w:rPr>
          <w:rFonts w:hint="cs"/>
          <w:sz w:val="32"/>
          <w:rtl/>
        </w:rPr>
      </w:pPr>
      <w:r w:rsidRPr="00351B70">
        <w:rPr>
          <w:sz w:val="32"/>
          <w:rtl/>
        </w:rPr>
        <w:t xml:space="preserve">الثاني: </w:t>
      </w:r>
      <w:r w:rsidR="008C5BF7" w:rsidRPr="00351B70">
        <w:rPr>
          <w:rFonts w:hint="cs"/>
          <w:sz w:val="32"/>
          <w:rtl/>
          <w:lang w:bidi="ar-LB"/>
        </w:rPr>
        <w:t>إ</w:t>
      </w:r>
      <w:r w:rsidRPr="00351B70">
        <w:rPr>
          <w:sz w:val="32"/>
          <w:rtl/>
        </w:rPr>
        <w:t>ن الإيمان يستعمل في غير معناه اللغوي</w:t>
      </w:r>
      <w:r w:rsidR="00DC149D" w:rsidRPr="00351B70">
        <w:rPr>
          <w:rFonts w:hint="cs"/>
          <w:sz w:val="32"/>
          <w:rtl/>
          <w:lang w:bidi="ar-LB"/>
        </w:rPr>
        <w:t>؛</w:t>
      </w:r>
      <w:r w:rsidRPr="00351B70">
        <w:rPr>
          <w:sz w:val="32"/>
          <w:rtl/>
        </w:rPr>
        <w:t xml:space="preserve"> لأن الإيمان في اللغة هو التصديق، وفي الشرع </w:t>
      </w:r>
      <w:r w:rsidRPr="00351B70">
        <w:rPr>
          <w:sz w:val="32"/>
          <w:rtl/>
        </w:rPr>
        <w:lastRenderedPageBreak/>
        <w:t xml:space="preserve">يطلق على غير التصديق. ويدل عليه قوله </w:t>
      </w:r>
      <w:r w:rsidRPr="00351B70">
        <w:rPr>
          <w:rFonts w:ascii="AGA Arabesque" w:hAnsi="AGA Arabesque"/>
          <w:sz w:val="32"/>
          <w:rtl/>
        </w:rPr>
        <w:t>عليه السلام</w:t>
      </w:r>
      <w:r w:rsidRPr="00351B70">
        <w:rPr>
          <w:sz w:val="32"/>
          <w:rtl/>
        </w:rPr>
        <w:t>: «</w:t>
      </w:r>
      <w:r w:rsidRPr="00351B70">
        <w:rPr>
          <w:b/>
          <w:bCs/>
          <w:sz w:val="28"/>
          <w:szCs w:val="28"/>
          <w:rtl/>
        </w:rPr>
        <w:t>الإ</w:t>
      </w:r>
      <w:r w:rsidR="00AF04CD" w:rsidRPr="00351B70">
        <w:rPr>
          <w:rFonts w:hint="cs"/>
          <w:b/>
          <w:bCs/>
          <w:sz w:val="28"/>
          <w:szCs w:val="28"/>
          <w:rtl/>
        </w:rPr>
        <w:t>ِ</w:t>
      </w:r>
      <w:r w:rsidRPr="00351B70">
        <w:rPr>
          <w:b/>
          <w:bCs/>
          <w:sz w:val="28"/>
          <w:szCs w:val="28"/>
          <w:rtl/>
        </w:rPr>
        <w:t>يم</w:t>
      </w:r>
      <w:r w:rsidR="00AF04CD" w:rsidRPr="00351B70">
        <w:rPr>
          <w:rFonts w:hint="cs"/>
          <w:b/>
          <w:bCs/>
          <w:sz w:val="28"/>
          <w:szCs w:val="28"/>
          <w:rtl/>
        </w:rPr>
        <w:t>َ</w:t>
      </w:r>
      <w:r w:rsidRPr="00351B70">
        <w:rPr>
          <w:b/>
          <w:bCs/>
          <w:sz w:val="28"/>
          <w:szCs w:val="28"/>
          <w:rtl/>
        </w:rPr>
        <w:t>ان</w:t>
      </w:r>
      <w:r w:rsidR="00AF04CD" w:rsidRPr="00351B70">
        <w:rPr>
          <w:rFonts w:hint="cs"/>
          <w:b/>
          <w:bCs/>
          <w:sz w:val="28"/>
          <w:szCs w:val="28"/>
          <w:rtl/>
        </w:rPr>
        <w:t>ُ</w:t>
      </w:r>
      <w:r w:rsidRPr="00351B70">
        <w:rPr>
          <w:b/>
          <w:bCs/>
          <w:sz w:val="28"/>
          <w:szCs w:val="28"/>
          <w:rtl/>
        </w:rPr>
        <w:t xml:space="preserve"> ب</w:t>
      </w:r>
      <w:r w:rsidR="00AF04CD" w:rsidRPr="00351B70">
        <w:rPr>
          <w:rFonts w:hint="cs"/>
          <w:b/>
          <w:bCs/>
          <w:sz w:val="28"/>
          <w:szCs w:val="28"/>
          <w:rtl/>
        </w:rPr>
        <w:t>ِ</w:t>
      </w:r>
      <w:r w:rsidRPr="00351B70">
        <w:rPr>
          <w:b/>
          <w:bCs/>
          <w:sz w:val="28"/>
          <w:szCs w:val="28"/>
          <w:rtl/>
        </w:rPr>
        <w:t>ض</w:t>
      </w:r>
      <w:r w:rsidR="00AF04CD" w:rsidRPr="00351B70">
        <w:rPr>
          <w:rFonts w:hint="cs"/>
          <w:b/>
          <w:bCs/>
          <w:sz w:val="28"/>
          <w:szCs w:val="28"/>
          <w:rtl/>
        </w:rPr>
        <w:t>ْ</w:t>
      </w:r>
      <w:r w:rsidRPr="00351B70">
        <w:rPr>
          <w:b/>
          <w:bCs/>
          <w:sz w:val="28"/>
          <w:szCs w:val="28"/>
          <w:rtl/>
        </w:rPr>
        <w:t>ع</w:t>
      </w:r>
      <w:r w:rsidR="00AF04CD" w:rsidRPr="00351B70">
        <w:rPr>
          <w:rFonts w:hint="cs"/>
          <w:b/>
          <w:bCs/>
          <w:sz w:val="28"/>
          <w:szCs w:val="28"/>
          <w:rtl/>
        </w:rPr>
        <w:t>ٌ</w:t>
      </w:r>
      <w:r w:rsidRPr="00351B70">
        <w:rPr>
          <w:b/>
          <w:bCs/>
          <w:sz w:val="28"/>
          <w:szCs w:val="28"/>
          <w:rtl/>
        </w:rPr>
        <w:t xml:space="preserve"> و</w:t>
      </w:r>
      <w:r w:rsidR="00AF04CD" w:rsidRPr="00351B70">
        <w:rPr>
          <w:rFonts w:hint="cs"/>
          <w:b/>
          <w:bCs/>
          <w:sz w:val="28"/>
          <w:szCs w:val="28"/>
          <w:rtl/>
        </w:rPr>
        <w:t>َ</w:t>
      </w:r>
      <w:r w:rsidRPr="00351B70">
        <w:rPr>
          <w:b/>
          <w:bCs/>
          <w:sz w:val="28"/>
          <w:szCs w:val="28"/>
          <w:rtl/>
        </w:rPr>
        <w:t>س</w:t>
      </w:r>
      <w:r w:rsidR="00AF04CD" w:rsidRPr="00351B70">
        <w:rPr>
          <w:rFonts w:hint="cs"/>
          <w:b/>
          <w:bCs/>
          <w:sz w:val="28"/>
          <w:szCs w:val="28"/>
          <w:rtl/>
        </w:rPr>
        <w:t>َ</w:t>
      </w:r>
      <w:r w:rsidRPr="00351B70">
        <w:rPr>
          <w:b/>
          <w:bCs/>
          <w:sz w:val="28"/>
          <w:szCs w:val="28"/>
          <w:rtl/>
        </w:rPr>
        <w:t>ب</w:t>
      </w:r>
      <w:r w:rsidR="00AF04CD" w:rsidRPr="00351B70">
        <w:rPr>
          <w:rFonts w:hint="cs"/>
          <w:b/>
          <w:bCs/>
          <w:sz w:val="28"/>
          <w:szCs w:val="28"/>
          <w:rtl/>
        </w:rPr>
        <w:t>ْ</w:t>
      </w:r>
      <w:r w:rsidRPr="00351B70">
        <w:rPr>
          <w:b/>
          <w:bCs/>
          <w:sz w:val="28"/>
          <w:szCs w:val="28"/>
          <w:rtl/>
        </w:rPr>
        <w:t>ع</w:t>
      </w:r>
      <w:r w:rsidR="00AF04CD" w:rsidRPr="00351B70">
        <w:rPr>
          <w:rFonts w:hint="cs"/>
          <w:b/>
          <w:bCs/>
          <w:sz w:val="28"/>
          <w:szCs w:val="28"/>
          <w:rtl/>
        </w:rPr>
        <w:t>ُ</w:t>
      </w:r>
      <w:r w:rsidRPr="00351B70">
        <w:rPr>
          <w:b/>
          <w:bCs/>
          <w:sz w:val="28"/>
          <w:szCs w:val="28"/>
          <w:rtl/>
        </w:rPr>
        <w:t>ون</w:t>
      </w:r>
      <w:r w:rsidR="00AF04CD" w:rsidRPr="00351B70">
        <w:rPr>
          <w:rFonts w:hint="cs"/>
          <w:b/>
          <w:bCs/>
          <w:sz w:val="28"/>
          <w:szCs w:val="28"/>
          <w:rtl/>
        </w:rPr>
        <w:t>َ</w:t>
      </w:r>
      <w:r w:rsidRPr="00351B70">
        <w:rPr>
          <w:b/>
          <w:bCs/>
          <w:sz w:val="28"/>
          <w:szCs w:val="28"/>
          <w:rtl/>
        </w:rPr>
        <w:t xml:space="preserve"> </w:t>
      </w:r>
      <w:r w:rsidR="008C5BF7" w:rsidRPr="00351B70">
        <w:rPr>
          <w:rFonts w:hint="cs"/>
          <w:b/>
          <w:bCs/>
          <w:sz w:val="28"/>
          <w:szCs w:val="28"/>
          <w:rtl/>
          <w:lang w:bidi="ar-LB"/>
        </w:rPr>
        <w:t>ش</w:t>
      </w:r>
      <w:r w:rsidR="00AF04CD" w:rsidRPr="00351B70">
        <w:rPr>
          <w:rFonts w:hint="cs"/>
          <w:b/>
          <w:bCs/>
          <w:sz w:val="28"/>
          <w:szCs w:val="28"/>
          <w:rtl/>
          <w:lang w:bidi="ar-LB"/>
        </w:rPr>
        <w:t>ُ</w:t>
      </w:r>
      <w:r w:rsidR="008C5BF7" w:rsidRPr="00351B70">
        <w:rPr>
          <w:rFonts w:hint="cs"/>
          <w:b/>
          <w:bCs/>
          <w:sz w:val="28"/>
          <w:szCs w:val="28"/>
          <w:rtl/>
          <w:lang w:bidi="ar-LB"/>
        </w:rPr>
        <w:t>ع</w:t>
      </w:r>
      <w:r w:rsidR="00AF04CD" w:rsidRPr="00351B70">
        <w:rPr>
          <w:rFonts w:hint="cs"/>
          <w:b/>
          <w:bCs/>
          <w:sz w:val="28"/>
          <w:szCs w:val="28"/>
          <w:rtl/>
          <w:lang w:bidi="ar-LB"/>
        </w:rPr>
        <w:t>ْ</w:t>
      </w:r>
      <w:r w:rsidR="008C5BF7" w:rsidRPr="00351B70">
        <w:rPr>
          <w:rFonts w:hint="cs"/>
          <w:b/>
          <w:bCs/>
          <w:sz w:val="28"/>
          <w:szCs w:val="28"/>
          <w:rtl/>
          <w:lang w:bidi="ar-LB"/>
        </w:rPr>
        <w:t>ب</w:t>
      </w:r>
      <w:r w:rsidR="00AF04CD" w:rsidRPr="00351B70">
        <w:rPr>
          <w:rFonts w:hint="cs"/>
          <w:b/>
          <w:bCs/>
          <w:sz w:val="28"/>
          <w:szCs w:val="28"/>
          <w:rtl/>
          <w:lang w:bidi="ar-LB"/>
        </w:rPr>
        <w:t>َ</w:t>
      </w:r>
      <w:r w:rsidR="008C5BF7" w:rsidRPr="00351B70">
        <w:rPr>
          <w:rFonts w:hint="cs"/>
          <w:b/>
          <w:bCs/>
          <w:sz w:val="28"/>
          <w:szCs w:val="28"/>
          <w:rtl/>
          <w:lang w:bidi="ar-LB"/>
        </w:rPr>
        <w:t>ة</w:t>
      </w:r>
      <w:r w:rsidRPr="00351B70">
        <w:rPr>
          <w:b/>
          <w:bCs/>
          <w:sz w:val="28"/>
          <w:szCs w:val="28"/>
          <w:rtl/>
        </w:rPr>
        <w:t>ً</w:t>
      </w:r>
      <w:r w:rsidR="008C5BF7" w:rsidRPr="00351B70">
        <w:rPr>
          <w:rFonts w:hint="cs"/>
          <w:b/>
          <w:bCs/>
          <w:sz w:val="28"/>
          <w:szCs w:val="28"/>
          <w:rtl/>
          <w:lang w:bidi="ar-LB"/>
        </w:rPr>
        <w:t>،</w:t>
      </w:r>
      <w:r w:rsidRPr="00351B70">
        <w:rPr>
          <w:b/>
          <w:bCs/>
          <w:sz w:val="28"/>
          <w:szCs w:val="28"/>
          <w:rtl/>
        </w:rPr>
        <w:t xml:space="preserve"> أ</w:t>
      </w:r>
      <w:r w:rsidR="00AF04CD" w:rsidRPr="00351B70">
        <w:rPr>
          <w:rFonts w:hint="cs"/>
          <w:b/>
          <w:bCs/>
          <w:sz w:val="28"/>
          <w:szCs w:val="28"/>
          <w:rtl/>
        </w:rPr>
        <w:t>َ</w:t>
      </w:r>
      <w:r w:rsidRPr="00351B70">
        <w:rPr>
          <w:b/>
          <w:bCs/>
          <w:sz w:val="28"/>
          <w:szCs w:val="28"/>
          <w:rtl/>
        </w:rPr>
        <w:t>ع</w:t>
      </w:r>
      <w:r w:rsidR="00AF04CD" w:rsidRPr="00351B70">
        <w:rPr>
          <w:rFonts w:hint="cs"/>
          <w:b/>
          <w:bCs/>
          <w:sz w:val="28"/>
          <w:szCs w:val="28"/>
          <w:rtl/>
        </w:rPr>
        <w:t>ْ</w:t>
      </w:r>
      <w:r w:rsidRPr="00351B70">
        <w:rPr>
          <w:b/>
          <w:bCs/>
          <w:sz w:val="28"/>
          <w:szCs w:val="28"/>
          <w:rtl/>
        </w:rPr>
        <w:t>لا</w:t>
      </w:r>
      <w:r w:rsidR="00AF04CD" w:rsidRPr="00351B70">
        <w:rPr>
          <w:rFonts w:hint="cs"/>
          <w:b/>
          <w:bCs/>
          <w:sz w:val="28"/>
          <w:szCs w:val="28"/>
          <w:rtl/>
        </w:rPr>
        <w:t>َ</w:t>
      </w:r>
      <w:r w:rsidRPr="00351B70">
        <w:rPr>
          <w:b/>
          <w:bCs/>
          <w:sz w:val="28"/>
          <w:szCs w:val="28"/>
          <w:rtl/>
        </w:rPr>
        <w:t>ه</w:t>
      </w:r>
      <w:r w:rsidR="00AF04CD" w:rsidRPr="00351B70">
        <w:rPr>
          <w:rFonts w:hint="cs"/>
          <w:b/>
          <w:bCs/>
          <w:sz w:val="28"/>
          <w:szCs w:val="28"/>
          <w:rtl/>
        </w:rPr>
        <w:t>َ</w:t>
      </w:r>
      <w:r w:rsidRPr="00351B70">
        <w:rPr>
          <w:b/>
          <w:bCs/>
          <w:sz w:val="28"/>
          <w:szCs w:val="28"/>
          <w:rtl/>
        </w:rPr>
        <w:t>ا ش</w:t>
      </w:r>
      <w:r w:rsidR="00AF04CD" w:rsidRPr="00351B70">
        <w:rPr>
          <w:rFonts w:hint="cs"/>
          <w:b/>
          <w:bCs/>
          <w:sz w:val="28"/>
          <w:szCs w:val="28"/>
          <w:rtl/>
        </w:rPr>
        <w:t>َ</w:t>
      </w:r>
      <w:r w:rsidRPr="00351B70">
        <w:rPr>
          <w:b/>
          <w:bCs/>
          <w:sz w:val="28"/>
          <w:szCs w:val="28"/>
          <w:rtl/>
        </w:rPr>
        <w:t>ه</w:t>
      </w:r>
      <w:r w:rsidR="00AF04CD" w:rsidRPr="00351B70">
        <w:rPr>
          <w:rFonts w:hint="cs"/>
          <w:b/>
          <w:bCs/>
          <w:sz w:val="28"/>
          <w:szCs w:val="28"/>
          <w:rtl/>
        </w:rPr>
        <w:t>َ</w:t>
      </w:r>
      <w:r w:rsidRPr="00351B70">
        <w:rPr>
          <w:b/>
          <w:bCs/>
          <w:sz w:val="28"/>
          <w:szCs w:val="28"/>
          <w:rtl/>
        </w:rPr>
        <w:t>اد</w:t>
      </w:r>
      <w:r w:rsidR="00AF04CD" w:rsidRPr="00351B70">
        <w:rPr>
          <w:rFonts w:hint="cs"/>
          <w:b/>
          <w:bCs/>
          <w:sz w:val="28"/>
          <w:szCs w:val="28"/>
          <w:rtl/>
        </w:rPr>
        <w:t>َ</w:t>
      </w:r>
      <w:r w:rsidRPr="00351B70">
        <w:rPr>
          <w:b/>
          <w:bCs/>
          <w:sz w:val="28"/>
          <w:szCs w:val="28"/>
          <w:rtl/>
        </w:rPr>
        <w:t>ة</w:t>
      </w:r>
      <w:r w:rsidR="00AF04CD" w:rsidRPr="00351B70">
        <w:rPr>
          <w:rFonts w:hint="cs"/>
          <w:b/>
          <w:bCs/>
          <w:sz w:val="28"/>
          <w:szCs w:val="28"/>
          <w:rtl/>
        </w:rPr>
        <w:t>ُ</w:t>
      </w:r>
      <w:r w:rsidRPr="00351B70">
        <w:rPr>
          <w:b/>
          <w:bCs/>
          <w:sz w:val="28"/>
          <w:szCs w:val="28"/>
          <w:rtl/>
        </w:rPr>
        <w:t xml:space="preserve"> أ</w:t>
      </w:r>
      <w:r w:rsidR="00AF04CD" w:rsidRPr="00351B70">
        <w:rPr>
          <w:rFonts w:hint="cs"/>
          <w:b/>
          <w:bCs/>
          <w:sz w:val="28"/>
          <w:szCs w:val="28"/>
          <w:rtl/>
        </w:rPr>
        <w:t>َ</w:t>
      </w:r>
      <w:r w:rsidRPr="00351B70">
        <w:rPr>
          <w:b/>
          <w:bCs/>
          <w:sz w:val="28"/>
          <w:szCs w:val="28"/>
          <w:rtl/>
        </w:rPr>
        <w:t>ن</w:t>
      </w:r>
      <w:r w:rsidR="00AF04CD" w:rsidRPr="00351B70">
        <w:rPr>
          <w:rFonts w:hint="cs"/>
          <w:b/>
          <w:bCs/>
          <w:sz w:val="28"/>
          <w:szCs w:val="28"/>
          <w:rtl/>
        </w:rPr>
        <w:t>ْ</w:t>
      </w:r>
      <w:r w:rsidRPr="00351B70">
        <w:rPr>
          <w:b/>
          <w:bCs/>
          <w:sz w:val="28"/>
          <w:szCs w:val="28"/>
          <w:rtl/>
        </w:rPr>
        <w:t xml:space="preserve"> لا</w:t>
      </w:r>
      <w:r w:rsidR="00AF04CD" w:rsidRPr="00351B70">
        <w:rPr>
          <w:rFonts w:hint="cs"/>
          <w:b/>
          <w:bCs/>
          <w:sz w:val="28"/>
          <w:szCs w:val="28"/>
          <w:rtl/>
        </w:rPr>
        <w:t>َ</w:t>
      </w:r>
      <w:r w:rsidRPr="00351B70">
        <w:rPr>
          <w:b/>
          <w:bCs/>
          <w:sz w:val="28"/>
          <w:szCs w:val="28"/>
          <w:rtl/>
        </w:rPr>
        <w:t xml:space="preserve"> إ</w:t>
      </w:r>
      <w:r w:rsidR="00AF04CD" w:rsidRPr="00351B70">
        <w:rPr>
          <w:rFonts w:hint="cs"/>
          <w:b/>
          <w:bCs/>
          <w:sz w:val="28"/>
          <w:szCs w:val="28"/>
          <w:rtl/>
        </w:rPr>
        <w:t>ِ</w:t>
      </w:r>
      <w:r w:rsidRPr="00351B70">
        <w:rPr>
          <w:b/>
          <w:bCs/>
          <w:sz w:val="28"/>
          <w:szCs w:val="28"/>
          <w:rtl/>
        </w:rPr>
        <w:t>ل</w:t>
      </w:r>
      <w:r w:rsidR="00AF04CD" w:rsidRPr="00351B70">
        <w:rPr>
          <w:rFonts w:hint="cs"/>
          <w:b/>
          <w:bCs/>
          <w:sz w:val="28"/>
          <w:szCs w:val="28"/>
          <w:rtl/>
        </w:rPr>
        <w:t>َ</w:t>
      </w:r>
      <w:r w:rsidRPr="00351B70">
        <w:rPr>
          <w:b/>
          <w:bCs/>
          <w:sz w:val="28"/>
          <w:szCs w:val="28"/>
          <w:rtl/>
        </w:rPr>
        <w:t>ه</w:t>
      </w:r>
      <w:r w:rsidR="00AF04CD" w:rsidRPr="00351B70">
        <w:rPr>
          <w:rFonts w:hint="cs"/>
          <w:b/>
          <w:bCs/>
          <w:sz w:val="28"/>
          <w:szCs w:val="28"/>
          <w:rtl/>
        </w:rPr>
        <w:t>َ</w:t>
      </w:r>
      <w:r w:rsidRPr="00351B70">
        <w:rPr>
          <w:b/>
          <w:bCs/>
          <w:sz w:val="28"/>
          <w:szCs w:val="28"/>
          <w:rtl/>
        </w:rPr>
        <w:t xml:space="preserve"> إ</w:t>
      </w:r>
      <w:r w:rsidR="00AF04CD" w:rsidRPr="00351B70">
        <w:rPr>
          <w:rFonts w:hint="cs"/>
          <w:b/>
          <w:bCs/>
          <w:sz w:val="28"/>
          <w:szCs w:val="28"/>
          <w:rtl/>
        </w:rPr>
        <w:t>ِ</w:t>
      </w:r>
      <w:r w:rsidRPr="00351B70">
        <w:rPr>
          <w:b/>
          <w:bCs/>
          <w:sz w:val="28"/>
          <w:szCs w:val="28"/>
          <w:rtl/>
        </w:rPr>
        <w:t>لا</w:t>
      </w:r>
      <w:r w:rsidR="00AF04CD" w:rsidRPr="00351B70">
        <w:rPr>
          <w:rFonts w:hint="cs"/>
          <w:b/>
          <w:bCs/>
          <w:sz w:val="28"/>
          <w:szCs w:val="28"/>
          <w:rtl/>
        </w:rPr>
        <w:t>َّ</w:t>
      </w:r>
      <w:r w:rsidRPr="00351B70">
        <w:rPr>
          <w:b/>
          <w:bCs/>
          <w:sz w:val="28"/>
          <w:szCs w:val="28"/>
          <w:rtl/>
        </w:rPr>
        <w:t xml:space="preserve"> الل</w:t>
      </w:r>
      <w:r w:rsidR="00AF04CD" w:rsidRPr="00351B70">
        <w:rPr>
          <w:rFonts w:hint="cs"/>
          <w:b/>
          <w:bCs/>
          <w:sz w:val="28"/>
          <w:szCs w:val="28"/>
          <w:rtl/>
        </w:rPr>
        <w:t>َّ</w:t>
      </w:r>
      <w:r w:rsidRPr="00351B70">
        <w:rPr>
          <w:b/>
          <w:bCs/>
          <w:sz w:val="28"/>
          <w:szCs w:val="28"/>
          <w:rtl/>
        </w:rPr>
        <w:t>ه</w:t>
      </w:r>
      <w:r w:rsidR="00AF04CD" w:rsidRPr="00351B70">
        <w:rPr>
          <w:rFonts w:hint="cs"/>
          <w:b/>
          <w:bCs/>
          <w:sz w:val="28"/>
          <w:szCs w:val="28"/>
          <w:rtl/>
        </w:rPr>
        <w:t>ُ</w:t>
      </w:r>
      <w:r w:rsidRPr="00351B70">
        <w:rPr>
          <w:b/>
          <w:bCs/>
          <w:sz w:val="28"/>
          <w:szCs w:val="28"/>
          <w:rtl/>
        </w:rPr>
        <w:t>، و</w:t>
      </w:r>
      <w:r w:rsidR="00AF04CD" w:rsidRPr="00351B70">
        <w:rPr>
          <w:rFonts w:hint="cs"/>
          <w:b/>
          <w:bCs/>
          <w:sz w:val="28"/>
          <w:szCs w:val="28"/>
          <w:rtl/>
        </w:rPr>
        <w:t>َ</w:t>
      </w:r>
      <w:r w:rsidRPr="00351B70">
        <w:rPr>
          <w:b/>
          <w:bCs/>
          <w:sz w:val="28"/>
          <w:szCs w:val="28"/>
          <w:rtl/>
        </w:rPr>
        <w:t>أ</w:t>
      </w:r>
      <w:r w:rsidR="00AF04CD" w:rsidRPr="00351B70">
        <w:rPr>
          <w:rFonts w:hint="cs"/>
          <w:b/>
          <w:bCs/>
          <w:sz w:val="28"/>
          <w:szCs w:val="28"/>
          <w:rtl/>
        </w:rPr>
        <w:t>َ</w:t>
      </w:r>
      <w:r w:rsidRPr="00351B70">
        <w:rPr>
          <w:b/>
          <w:bCs/>
          <w:sz w:val="28"/>
          <w:szCs w:val="28"/>
          <w:rtl/>
        </w:rPr>
        <w:t>د</w:t>
      </w:r>
      <w:r w:rsidR="00AF04CD" w:rsidRPr="00351B70">
        <w:rPr>
          <w:rFonts w:hint="cs"/>
          <w:b/>
          <w:bCs/>
          <w:sz w:val="28"/>
          <w:szCs w:val="28"/>
          <w:rtl/>
        </w:rPr>
        <w:t>ْ</w:t>
      </w:r>
      <w:r w:rsidRPr="00351B70">
        <w:rPr>
          <w:b/>
          <w:bCs/>
          <w:sz w:val="28"/>
          <w:szCs w:val="28"/>
          <w:rtl/>
        </w:rPr>
        <w:t>ن</w:t>
      </w:r>
      <w:r w:rsidR="00AF04CD" w:rsidRPr="00351B70">
        <w:rPr>
          <w:rFonts w:hint="cs"/>
          <w:b/>
          <w:bCs/>
          <w:sz w:val="28"/>
          <w:szCs w:val="28"/>
          <w:rtl/>
        </w:rPr>
        <w:t>َ</w:t>
      </w:r>
      <w:r w:rsidRPr="00351B70">
        <w:rPr>
          <w:b/>
          <w:bCs/>
          <w:sz w:val="28"/>
          <w:szCs w:val="28"/>
          <w:rtl/>
        </w:rPr>
        <w:t>اه</w:t>
      </w:r>
      <w:r w:rsidR="00AF04CD" w:rsidRPr="00351B70">
        <w:rPr>
          <w:rFonts w:hint="cs"/>
          <w:b/>
          <w:bCs/>
          <w:sz w:val="28"/>
          <w:szCs w:val="28"/>
          <w:rtl/>
        </w:rPr>
        <w:t>َ</w:t>
      </w:r>
      <w:r w:rsidRPr="00351B70">
        <w:rPr>
          <w:b/>
          <w:bCs/>
          <w:sz w:val="28"/>
          <w:szCs w:val="28"/>
          <w:rtl/>
        </w:rPr>
        <w:t>ا إ</w:t>
      </w:r>
      <w:r w:rsidR="00AF04CD" w:rsidRPr="00351B70">
        <w:rPr>
          <w:rFonts w:hint="cs"/>
          <w:b/>
          <w:bCs/>
          <w:sz w:val="28"/>
          <w:szCs w:val="28"/>
          <w:rtl/>
        </w:rPr>
        <w:t>ِ</w:t>
      </w:r>
      <w:r w:rsidRPr="00351B70">
        <w:rPr>
          <w:b/>
          <w:bCs/>
          <w:sz w:val="28"/>
          <w:szCs w:val="28"/>
          <w:rtl/>
        </w:rPr>
        <w:t>م</w:t>
      </w:r>
      <w:r w:rsidR="00AF04CD" w:rsidRPr="00351B70">
        <w:rPr>
          <w:rFonts w:hint="cs"/>
          <w:b/>
          <w:bCs/>
          <w:sz w:val="28"/>
          <w:szCs w:val="28"/>
          <w:rtl/>
        </w:rPr>
        <w:t>َ</w:t>
      </w:r>
      <w:r w:rsidRPr="00351B70">
        <w:rPr>
          <w:b/>
          <w:bCs/>
          <w:sz w:val="28"/>
          <w:szCs w:val="28"/>
          <w:rtl/>
        </w:rPr>
        <w:t>اط</w:t>
      </w:r>
      <w:r w:rsidR="00AF04CD" w:rsidRPr="00351B70">
        <w:rPr>
          <w:rFonts w:hint="cs"/>
          <w:b/>
          <w:bCs/>
          <w:sz w:val="28"/>
          <w:szCs w:val="28"/>
          <w:rtl/>
        </w:rPr>
        <w:t>َ</w:t>
      </w:r>
      <w:r w:rsidRPr="00351B70">
        <w:rPr>
          <w:b/>
          <w:bCs/>
          <w:sz w:val="28"/>
          <w:szCs w:val="28"/>
          <w:rtl/>
        </w:rPr>
        <w:t>ة</w:t>
      </w:r>
      <w:r w:rsidR="00AF04CD" w:rsidRPr="00351B70">
        <w:rPr>
          <w:rFonts w:hint="cs"/>
          <w:b/>
          <w:bCs/>
          <w:sz w:val="28"/>
          <w:szCs w:val="28"/>
          <w:rtl/>
        </w:rPr>
        <w:t>ُ</w:t>
      </w:r>
      <w:r w:rsidRPr="00351B70">
        <w:rPr>
          <w:b/>
          <w:bCs/>
          <w:sz w:val="28"/>
          <w:szCs w:val="28"/>
          <w:rtl/>
        </w:rPr>
        <w:t xml:space="preserve"> الأ</w:t>
      </w:r>
      <w:r w:rsidR="00AF04CD" w:rsidRPr="00351B70">
        <w:rPr>
          <w:rFonts w:hint="cs"/>
          <w:b/>
          <w:bCs/>
          <w:sz w:val="28"/>
          <w:szCs w:val="28"/>
          <w:rtl/>
        </w:rPr>
        <w:t>َ</w:t>
      </w:r>
      <w:r w:rsidRPr="00351B70">
        <w:rPr>
          <w:b/>
          <w:bCs/>
          <w:sz w:val="28"/>
          <w:szCs w:val="28"/>
          <w:rtl/>
        </w:rPr>
        <w:t>ذ</w:t>
      </w:r>
      <w:r w:rsidR="00AF04CD" w:rsidRPr="00351B70">
        <w:rPr>
          <w:rFonts w:hint="cs"/>
          <w:b/>
          <w:bCs/>
          <w:position w:val="2"/>
          <w:sz w:val="30"/>
          <w:szCs w:val="30"/>
          <w:rtl/>
        </w:rPr>
        <w:t>َ</w:t>
      </w:r>
      <w:r w:rsidRPr="00351B70">
        <w:rPr>
          <w:b/>
          <w:bCs/>
          <w:sz w:val="28"/>
          <w:szCs w:val="28"/>
          <w:rtl/>
        </w:rPr>
        <w:t>ى ع</w:t>
      </w:r>
      <w:r w:rsidR="00AF04CD" w:rsidRPr="00351B70">
        <w:rPr>
          <w:rFonts w:hint="cs"/>
          <w:b/>
          <w:bCs/>
          <w:sz w:val="28"/>
          <w:szCs w:val="28"/>
          <w:rtl/>
        </w:rPr>
        <w:t>َ</w:t>
      </w:r>
      <w:r w:rsidRPr="00351B70">
        <w:rPr>
          <w:b/>
          <w:bCs/>
          <w:sz w:val="28"/>
          <w:szCs w:val="28"/>
          <w:rtl/>
        </w:rPr>
        <w:t>ن</w:t>
      </w:r>
      <w:r w:rsidR="00AF04CD" w:rsidRPr="00351B70">
        <w:rPr>
          <w:rFonts w:hint="cs"/>
          <w:b/>
          <w:bCs/>
          <w:sz w:val="28"/>
          <w:szCs w:val="28"/>
          <w:rtl/>
        </w:rPr>
        <w:t>ِ</w:t>
      </w:r>
      <w:r w:rsidRPr="00351B70">
        <w:rPr>
          <w:b/>
          <w:bCs/>
          <w:sz w:val="28"/>
          <w:szCs w:val="28"/>
          <w:rtl/>
        </w:rPr>
        <w:t xml:space="preserve"> الط</w:t>
      </w:r>
      <w:r w:rsidR="00AF04CD" w:rsidRPr="00351B70">
        <w:rPr>
          <w:rFonts w:hint="cs"/>
          <w:b/>
          <w:bCs/>
          <w:sz w:val="28"/>
          <w:szCs w:val="28"/>
          <w:rtl/>
        </w:rPr>
        <w:t>َّ</w:t>
      </w:r>
      <w:r w:rsidRPr="00351B70">
        <w:rPr>
          <w:b/>
          <w:bCs/>
          <w:sz w:val="28"/>
          <w:szCs w:val="28"/>
          <w:rtl/>
        </w:rPr>
        <w:t>ر</w:t>
      </w:r>
      <w:r w:rsidR="00AF04CD" w:rsidRPr="00351B70">
        <w:rPr>
          <w:rFonts w:hint="cs"/>
          <w:b/>
          <w:bCs/>
          <w:sz w:val="28"/>
          <w:szCs w:val="28"/>
          <w:rtl/>
        </w:rPr>
        <w:t>ِ</w:t>
      </w:r>
      <w:r w:rsidRPr="00351B70">
        <w:rPr>
          <w:b/>
          <w:bCs/>
          <w:sz w:val="28"/>
          <w:szCs w:val="28"/>
          <w:rtl/>
        </w:rPr>
        <w:t>يق</w:t>
      </w:r>
      <w:r w:rsidR="00AF04CD" w:rsidRPr="00351B70">
        <w:rPr>
          <w:rFonts w:hint="cs"/>
          <w:b/>
          <w:bCs/>
          <w:sz w:val="28"/>
          <w:szCs w:val="28"/>
          <w:rtl/>
        </w:rPr>
        <w:t>ِ</w:t>
      </w:r>
      <w:r w:rsidRPr="00351B70">
        <w:rPr>
          <w:sz w:val="32"/>
          <w:rtl/>
        </w:rPr>
        <w:t>»</w:t>
      </w:r>
      <w:r w:rsidR="00F97F9A" w:rsidRPr="00351B70">
        <w:rPr>
          <w:rFonts w:hint="cs"/>
          <w:sz w:val="32"/>
          <w:rtl/>
          <w:lang w:bidi="ar-LB"/>
        </w:rPr>
        <w:t xml:space="preserve"> </w:t>
      </w:r>
      <w:r w:rsidR="008C5BF7" w:rsidRPr="00351B70">
        <w:rPr>
          <w:rFonts w:hint="cs"/>
          <w:sz w:val="32"/>
          <w:rtl/>
          <w:lang w:bidi="ar-LB"/>
        </w:rPr>
        <w:t>أخرجه ابن حبان،</w:t>
      </w:r>
      <w:r w:rsidRPr="00351B70">
        <w:rPr>
          <w:sz w:val="32"/>
          <w:rtl/>
        </w:rPr>
        <w:t xml:space="preserve"> سمي إماطة الأذى إيماناً وليس هو بتصديق. وأيضاً فإن الدين في الشرع عبارة عن فعل العبادات</w:t>
      </w:r>
      <w:r w:rsidR="00D3260A" w:rsidRPr="00351B70">
        <w:rPr>
          <w:rFonts w:hint="cs"/>
          <w:sz w:val="32"/>
          <w:rtl/>
          <w:lang w:bidi="ar-LB"/>
        </w:rPr>
        <w:t>،</w:t>
      </w:r>
      <w:r w:rsidRPr="00351B70">
        <w:rPr>
          <w:sz w:val="32"/>
          <w:rtl/>
        </w:rPr>
        <w:t xml:space="preserve"> وإقامة الص</w:t>
      </w:r>
      <w:r w:rsidR="00C8147B" w:rsidRPr="00351B70">
        <w:rPr>
          <w:rFonts w:hint="cs"/>
          <w:sz w:val="32"/>
          <w:rtl/>
        </w:rPr>
        <w:t>ـ</w:t>
      </w:r>
      <w:r w:rsidRPr="00351B70">
        <w:rPr>
          <w:sz w:val="32"/>
          <w:rtl/>
        </w:rPr>
        <w:t>لاة، وإيتاء الزكاة</w:t>
      </w:r>
      <w:r w:rsidR="008C5BF7" w:rsidRPr="00351B70">
        <w:rPr>
          <w:rFonts w:hint="cs"/>
          <w:sz w:val="32"/>
          <w:rtl/>
          <w:lang w:bidi="ar-LB"/>
        </w:rPr>
        <w:t>،</w:t>
      </w:r>
      <w:r w:rsidRPr="00351B70">
        <w:rPr>
          <w:sz w:val="32"/>
          <w:rtl/>
        </w:rPr>
        <w:t xml:space="preserve"> بدليل قوله تعالى: </w:t>
      </w:r>
      <w:r w:rsidRPr="00351B70">
        <w:rPr>
          <w:position w:val="-4"/>
          <w:sz w:val="36"/>
          <w:szCs w:val="36"/>
        </w:rPr>
        <w:sym w:font="AGA Arabesque" w:char="F05D"/>
      </w:r>
      <w:r w:rsidR="00C272B6" w:rsidRPr="00351B70">
        <w:rPr>
          <w:rFonts w:ascii="AGA Arabesque" w:hAnsi="AGA Arabesque" w:hint="cs"/>
          <w:b/>
          <w:bCs/>
          <w:sz w:val="8"/>
          <w:szCs w:val="8"/>
          <w:rtl/>
        </w:rPr>
        <w:t xml:space="preserve"> </w:t>
      </w:r>
      <w:r w:rsidR="001A69CA" w:rsidRPr="00351B70">
        <w:rPr>
          <w:rFonts w:hint="cs"/>
          <w:b/>
          <w:bCs/>
          <w:sz w:val="32"/>
          <w:rtl/>
        </w:rPr>
        <w:t>وَمَا أُمِرُوا إِلَّا لِيَعْبُدُوا اللَّهَ مُخْلِصِينَ لَهُ الدِّينَ</w:t>
      </w:r>
      <w:r w:rsidRPr="00351B70">
        <w:rPr>
          <w:position w:val="-4"/>
          <w:sz w:val="36"/>
          <w:szCs w:val="36"/>
        </w:rPr>
        <w:sym w:font="AGA Arabesque" w:char="F05B"/>
      </w:r>
      <w:r w:rsidRPr="00351B70">
        <w:rPr>
          <w:sz w:val="32"/>
          <w:rtl/>
        </w:rPr>
        <w:t xml:space="preserve"> إلى آخ</w:t>
      </w:r>
      <w:r w:rsidR="00C8147B" w:rsidRPr="00351B70">
        <w:rPr>
          <w:rFonts w:hint="cs"/>
          <w:sz w:val="32"/>
          <w:rtl/>
        </w:rPr>
        <w:t>ـ</w:t>
      </w:r>
      <w:r w:rsidRPr="00351B70">
        <w:rPr>
          <w:sz w:val="32"/>
          <w:rtl/>
        </w:rPr>
        <w:t xml:space="preserve">ر الآية، ثم قال: </w:t>
      </w:r>
      <w:r w:rsidRPr="00351B70">
        <w:rPr>
          <w:position w:val="-4"/>
          <w:sz w:val="36"/>
          <w:szCs w:val="36"/>
        </w:rPr>
        <w:sym w:font="AGA Arabesque" w:char="F05D"/>
      </w:r>
      <w:r w:rsidR="00C272B6" w:rsidRPr="00351B70">
        <w:rPr>
          <w:rFonts w:ascii="AGA Arabesque" w:hAnsi="AGA Arabesque" w:hint="cs"/>
          <w:b/>
          <w:bCs/>
          <w:sz w:val="8"/>
          <w:szCs w:val="8"/>
          <w:rtl/>
        </w:rPr>
        <w:t xml:space="preserve"> </w:t>
      </w:r>
      <w:r w:rsidR="001A69CA" w:rsidRPr="00351B70">
        <w:rPr>
          <w:rFonts w:hint="cs"/>
          <w:b/>
          <w:bCs/>
          <w:sz w:val="32"/>
          <w:rtl/>
        </w:rPr>
        <w:t>وَذَلِكَ دِينُ الْقَيِّمَةِ (5)</w:t>
      </w:r>
      <w:r w:rsidRPr="00351B70">
        <w:rPr>
          <w:position w:val="-4"/>
          <w:sz w:val="36"/>
          <w:szCs w:val="36"/>
        </w:rPr>
        <w:sym w:font="AGA Arabesque" w:char="F05B"/>
      </w:r>
      <w:r w:rsidRPr="00351B70">
        <w:rPr>
          <w:sz w:val="32"/>
          <w:rtl/>
        </w:rPr>
        <w:t xml:space="preserve"> فكان راجعاً إلى كل المذكور. والدين هو الإسلام</w:t>
      </w:r>
      <w:r w:rsidR="00DC149D" w:rsidRPr="00351B70">
        <w:rPr>
          <w:rFonts w:hint="cs"/>
          <w:sz w:val="32"/>
          <w:rtl/>
          <w:lang w:bidi="ar-LB"/>
        </w:rPr>
        <w:t>؛</w:t>
      </w:r>
      <w:r w:rsidRPr="00351B70">
        <w:rPr>
          <w:sz w:val="32"/>
          <w:rtl/>
        </w:rPr>
        <w:t xml:space="preserve"> لقوله تعالى: </w:t>
      </w:r>
      <w:r w:rsidRPr="00351B70">
        <w:rPr>
          <w:position w:val="-4"/>
          <w:sz w:val="36"/>
          <w:szCs w:val="36"/>
        </w:rPr>
        <w:sym w:font="AGA Arabesque" w:char="F05D"/>
      </w:r>
      <w:r w:rsidR="00C272B6" w:rsidRPr="00351B70">
        <w:rPr>
          <w:rFonts w:ascii="AGA Arabesque" w:hAnsi="AGA Arabesque" w:hint="cs"/>
          <w:b/>
          <w:bCs/>
          <w:sz w:val="8"/>
          <w:szCs w:val="8"/>
          <w:rtl/>
        </w:rPr>
        <w:t xml:space="preserve"> </w:t>
      </w:r>
      <w:r w:rsidR="00AF5BDB" w:rsidRPr="00351B70">
        <w:rPr>
          <w:rFonts w:hint="cs"/>
          <w:b/>
          <w:bCs/>
          <w:sz w:val="32"/>
          <w:rtl/>
        </w:rPr>
        <w:t>إِنَّ الدِّينَ عِنْدَ اللَّهِ الْإِسْلَامُ</w:t>
      </w:r>
      <w:r w:rsidRPr="00351B70">
        <w:rPr>
          <w:position w:val="-4"/>
          <w:sz w:val="36"/>
          <w:szCs w:val="36"/>
        </w:rPr>
        <w:sym w:font="AGA Arabesque" w:char="F05B"/>
      </w:r>
      <w:r w:rsidRPr="00351B70">
        <w:rPr>
          <w:sz w:val="32"/>
          <w:rtl/>
        </w:rPr>
        <w:t xml:space="preserve"> والإس</w:t>
      </w:r>
      <w:r w:rsidR="00C8147B" w:rsidRPr="00351B70">
        <w:rPr>
          <w:rFonts w:hint="cs"/>
          <w:sz w:val="32"/>
          <w:rtl/>
        </w:rPr>
        <w:t>ـ</w:t>
      </w:r>
      <w:r w:rsidRPr="00351B70">
        <w:rPr>
          <w:sz w:val="32"/>
          <w:rtl/>
        </w:rPr>
        <w:t>لام ه</w:t>
      </w:r>
      <w:r w:rsidR="00C8147B" w:rsidRPr="00351B70">
        <w:rPr>
          <w:rFonts w:hint="cs"/>
          <w:sz w:val="32"/>
          <w:rtl/>
        </w:rPr>
        <w:t>ـ</w:t>
      </w:r>
      <w:r w:rsidRPr="00351B70">
        <w:rPr>
          <w:sz w:val="32"/>
          <w:rtl/>
        </w:rPr>
        <w:t>و الإيم</w:t>
      </w:r>
      <w:r w:rsidR="00C8147B" w:rsidRPr="00351B70">
        <w:rPr>
          <w:rFonts w:hint="cs"/>
          <w:sz w:val="32"/>
          <w:rtl/>
        </w:rPr>
        <w:t>ـ</w:t>
      </w:r>
      <w:r w:rsidRPr="00351B70">
        <w:rPr>
          <w:sz w:val="32"/>
          <w:rtl/>
        </w:rPr>
        <w:t>ان، فيكون الإيمان في الش</w:t>
      </w:r>
      <w:r w:rsidR="00C8147B" w:rsidRPr="00351B70">
        <w:rPr>
          <w:rFonts w:hint="cs"/>
          <w:sz w:val="32"/>
          <w:rtl/>
        </w:rPr>
        <w:t>ـ</w:t>
      </w:r>
      <w:r w:rsidRPr="00351B70">
        <w:rPr>
          <w:sz w:val="32"/>
          <w:rtl/>
        </w:rPr>
        <w:t>رع ه</w:t>
      </w:r>
      <w:r w:rsidR="00C8147B" w:rsidRPr="00351B70">
        <w:rPr>
          <w:rFonts w:hint="cs"/>
          <w:sz w:val="32"/>
          <w:rtl/>
        </w:rPr>
        <w:t>ـ</w:t>
      </w:r>
      <w:r w:rsidRPr="00351B70">
        <w:rPr>
          <w:sz w:val="32"/>
          <w:rtl/>
        </w:rPr>
        <w:t>و ف</w:t>
      </w:r>
      <w:r w:rsidR="00C8147B" w:rsidRPr="00351B70">
        <w:rPr>
          <w:rFonts w:hint="cs"/>
          <w:sz w:val="32"/>
          <w:rtl/>
        </w:rPr>
        <w:t>ـ</w:t>
      </w:r>
      <w:r w:rsidRPr="00351B70">
        <w:rPr>
          <w:sz w:val="32"/>
          <w:rtl/>
        </w:rPr>
        <w:t>ع</w:t>
      </w:r>
      <w:r w:rsidR="00C8147B" w:rsidRPr="00351B70">
        <w:rPr>
          <w:rFonts w:hint="cs"/>
          <w:sz w:val="32"/>
          <w:rtl/>
        </w:rPr>
        <w:t>ـ</w:t>
      </w:r>
      <w:r w:rsidRPr="00351B70">
        <w:rPr>
          <w:sz w:val="32"/>
          <w:rtl/>
        </w:rPr>
        <w:t xml:space="preserve">ل العبادات. وأيضاً قال تعالى: </w:t>
      </w:r>
      <w:r w:rsidRPr="00351B70">
        <w:rPr>
          <w:sz w:val="32"/>
        </w:rPr>
        <w:sym w:font="AGA Arabesque" w:char="F05D"/>
      </w:r>
      <w:r w:rsidR="00C272B6" w:rsidRPr="00351B70">
        <w:rPr>
          <w:rFonts w:ascii="AGA Arabesque" w:hAnsi="AGA Arabesque"/>
          <w:b/>
          <w:bCs/>
          <w:sz w:val="8"/>
          <w:szCs w:val="8"/>
          <w:rtl/>
        </w:rPr>
        <w:t xml:space="preserve"> </w:t>
      </w:r>
      <w:r w:rsidR="00AF5BDB" w:rsidRPr="00351B70">
        <w:rPr>
          <w:rFonts w:hint="cs"/>
          <w:b/>
          <w:bCs/>
          <w:sz w:val="32"/>
          <w:rtl/>
        </w:rPr>
        <w:t>وَمَا كَانَ اللَّهُ لِيُضِيعَ إِيمَانَكُمْ</w:t>
      </w:r>
      <w:r w:rsidRPr="00351B70">
        <w:rPr>
          <w:sz w:val="32"/>
        </w:rPr>
        <w:sym w:font="AGA Arabesque" w:char="F05B"/>
      </w:r>
      <w:r w:rsidRPr="00351B70">
        <w:rPr>
          <w:sz w:val="32"/>
          <w:rtl/>
        </w:rPr>
        <w:t xml:space="preserve"> وأراد به الصلاة إلى بيت المقدس</w:t>
      </w:r>
      <w:r w:rsidR="008C5BF7" w:rsidRPr="00351B70">
        <w:rPr>
          <w:rFonts w:hint="cs"/>
          <w:sz w:val="32"/>
          <w:rtl/>
          <w:lang w:bidi="ar-LB"/>
        </w:rPr>
        <w:t>،</w:t>
      </w:r>
      <w:r w:rsidR="008C5BF7" w:rsidRPr="00351B70">
        <w:rPr>
          <w:sz w:val="32"/>
          <w:rtl/>
        </w:rPr>
        <w:t xml:space="preserve"> فيكون قد وضع ألفاظاً لمعان</w:t>
      </w:r>
      <w:r w:rsidR="008C5BF7" w:rsidRPr="00351B70">
        <w:rPr>
          <w:rFonts w:hint="cs"/>
          <w:sz w:val="32"/>
          <w:rtl/>
          <w:lang w:bidi="ar-LB"/>
        </w:rPr>
        <w:t>ٍ</w:t>
      </w:r>
      <w:r w:rsidRPr="00351B70">
        <w:rPr>
          <w:sz w:val="32"/>
          <w:rtl/>
        </w:rPr>
        <w:t xml:space="preserve"> غير التي وضعها أهل اللغة لها</w:t>
      </w:r>
      <w:r w:rsidR="008C5BF7" w:rsidRPr="00351B70">
        <w:rPr>
          <w:rFonts w:hint="cs"/>
          <w:sz w:val="32"/>
          <w:rtl/>
          <w:lang w:bidi="ar-LB"/>
        </w:rPr>
        <w:t>،</w:t>
      </w:r>
      <w:r w:rsidRPr="00351B70">
        <w:rPr>
          <w:sz w:val="32"/>
          <w:rtl/>
        </w:rPr>
        <w:t xml:space="preserve"> ولا علاقة بينها وبين المعاني التي وضعها العرب</w:t>
      </w:r>
      <w:r w:rsidR="008C5BF7" w:rsidRPr="00351B70">
        <w:rPr>
          <w:rFonts w:hint="cs"/>
          <w:sz w:val="32"/>
          <w:rtl/>
          <w:lang w:bidi="ar-LB"/>
        </w:rPr>
        <w:t>،</w:t>
      </w:r>
      <w:r w:rsidRPr="00351B70">
        <w:rPr>
          <w:sz w:val="32"/>
          <w:rtl/>
        </w:rPr>
        <w:t xml:space="preserve"> مثل إطلاق الإيمان على الصلاة إلى بيت المقدس، وهذا دليل على أن الحقائق الشرعية واقعة في ألفاظ الشرع فهي موجودة.</w:t>
      </w:r>
    </w:p>
    <w:p w14:paraId="28B30142"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وقال الإمام جمال الدين ال</w:t>
      </w:r>
      <w:r w:rsidRPr="00351B70">
        <w:rPr>
          <w:rFonts w:hint="cs"/>
          <w:sz w:val="32"/>
          <w:rtl/>
        </w:rPr>
        <w:t>أ</w:t>
      </w:r>
      <w:r w:rsidRPr="00351B70">
        <w:rPr>
          <w:sz w:val="32"/>
          <w:rtl/>
        </w:rPr>
        <w:t>سنوي: الحق أن الألفاظ الشرعية في معانيها مجازات لغوية اشتهرت في تلك المعاني</w:t>
      </w:r>
      <w:r w:rsidR="008C5BF7" w:rsidRPr="00351B70">
        <w:rPr>
          <w:rFonts w:hint="cs"/>
          <w:sz w:val="32"/>
          <w:rtl/>
          <w:lang w:bidi="ar-LB"/>
        </w:rPr>
        <w:t>،</w:t>
      </w:r>
      <w:r w:rsidRPr="00351B70">
        <w:rPr>
          <w:sz w:val="32"/>
          <w:rtl/>
        </w:rPr>
        <w:t xml:space="preserve"> بعد استعمال الشارع إياها فيها مجازاً، لمعونة القرائن، ثم بعد الاشتهار</w:t>
      </w:r>
      <w:r w:rsidR="008C5BF7" w:rsidRPr="00351B70">
        <w:rPr>
          <w:rFonts w:hint="cs"/>
          <w:sz w:val="32"/>
          <w:rtl/>
          <w:lang w:bidi="ar-LB"/>
        </w:rPr>
        <w:t>،</w:t>
      </w:r>
      <w:r w:rsidRPr="00351B70">
        <w:rPr>
          <w:sz w:val="32"/>
          <w:rtl/>
        </w:rPr>
        <w:t xml:space="preserve"> فهمت بلا قرينة</w:t>
      </w:r>
      <w:r w:rsidR="008C5BF7" w:rsidRPr="00351B70">
        <w:rPr>
          <w:rFonts w:hint="cs"/>
          <w:sz w:val="32"/>
          <w:rtl/>
          <w:lang w:bidi="ar-LB"/>
        </w:rPr>
        <w:t>،</w:t>
      </w:r>
      <w:r w:rsidRPr="00351B70">
        <w:rPr>
          <w:sz w:val="32"/>
          <w:rtl/>
        </w:rPr>
        <w:t xml:space="preserve"> وصارت الحقائق اللغوية مهجورة في الشرع، هذا هو المراد بكونها حقا</w:t>
      </w:r>
      <w:r w:rsidR="008C5BF7" w:rsidRPr="00351B70">
        <w:rPr>
          <w:sz w:val="32"/>
          <w:rtl/>
        </w:rPr>
        <w:t>ئق شرعية، لا أنها موضوعات مبتدأ</w:t>
      </w:r>
      <w:r w:rsidR="008C5BF7" w:rsidRPr="00351B70">
        <w:rPr>
          <w:rFonts w:hint="cs"/>
          <w:sz w:val="32"/>
          <w:rtl/>
          <w:lang w:bidi="ar-LB"/>
        </w:rPr>
        <w:t>ة</w:t>
      </w:r>
      <w:r w:rsidRPr="00351B70">
        <w:rPr>
          <w:sz w:val="32"/>
          <w:rtl/>
        </w:rPr>
        <w:t>.</w:t>
      </w:r>
    </w:p>
    <w:p w14:paraId="7643FA38"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واختار إمام الحرمين أن الألفاظ الشرعية لم تستعمل في المعنى اللغوي، ولم يقطع النظر عنه حالة الاستعمال، بل استعملها الشارع في هذه المعاني لما بينها وبين المعاني اللغوية</w:t>
      </w:r>
      <w:r w:rsidR="00FE4482" w:rsidRPr="00351B70">
        <w:rPr>
          <w:sz w:val="32"/>
          <w:rtl/>
        </w:rPr>
        <w:t>،</w:t>
      </w:r>
      <w:r w:rsidRPr="00351B70">
        <w:rPr>
          <w:sz w:val="32"/>
          <w:rtl/>
        </w:rPr>
        <w:t xml:space="preserve"> فالصلاة مثلاً لما كانت في اللغة موضوعة للدعاء، والدعاء جزء من المعنى الشرعي</w:t>
      </w:r>
      <w:r w:rsidR="008C5BF7" w:rsidRPr="00351B70">
        <w:rPr>
          <w:rFonts w:hint="cs"/>
          <w:sz w:val="32"/>
          <w:rtl/>
          <w:lang w:bidi="ar-LB"/>
        </w:rPr>
        <w:t>،</w:t>
      </w:r>
      <w:r w:rsidRPr="00351B70">
        <w:rPr>
          <w:sz w:val="32"/>
          <w:rtl/>
        </w:rPr>
        <w:t xml:space="preserve"> أطلقت على المعنى الشرعي مجازاً، تسمية للشيء باسم بعضه، ولا تكون بذلك خارجة عن لغة العرب</w:t>
      </w:r>
      <w:r w:rsidR="008C5BF7" w:rsidRPr="00351B70">
        <w:rPr>
          <w:rFonts w:hint="cs"/>
          <w:sz w:val="32"/>
          <w:rtl/>
          <w:lang w:bidi="ar-LB"/>
        </w:rPr>
        <w:t>؛</w:t>
      </w:r>
      <w:r w:rsidRPr="00351B70">
        <w:rPr>
          <w:sz w:val="32"/>
          <w:rtl/>
        </w:rPr>
        <w:t xml:space="preserve"> لانقسام اللغة إلى حقيقة ومجاز، </w:t>
      </w:r>
      <w:r w:rsidR="00E2514E" w:rsidRPr="00351B70">
        <w:rPr>
          <w:rFonts w:hint="cs"/>
          <w:sz w:val="32"/>
          <w:rtl/>
        </w:rPr>
        <w:t>أي</w:t>
      </w:r>
      <w:r w:rsidRPr="00351B70">
        <w:rPr>
          <w:sz w:val="32"/>
          <w:rtl/>
        </w:rPr>
        <w:t xml:space="preserve"> أن هذه الألفاظ</w:t>
      </w:r>
      <w:r w:rsidR="00E2514E" w:rsidRPr="00351B70">
        <w:rPr>
          <w:rFonts w:hint="cs"/>
          <w:sz w:val="32"/>
          <w:rtl/>
        </w:rPr>
        <w:t xml:space="preserve"> استُعملت</w:t>
      </w:r>
      <w:r w:rsidRPr="00351B70">
        <w:rPr>
          <w:sz w:val="32"/>
          <w:rtl/>
        </w:rPr>
        <w:t xml:space="preserve"> مجازات لغوية</w:t>
      </w:r>
      <w:r w:rsidR="00D3260A" w:rsidRPr="00351B70">
        <w:rPr>
          <w:rFonts w:hint="cs"/>
          <w:sz w:val="32"/>
          <w:rtl/>
          <w:lang w:bidi="ar-LB"/>
        </w:rPr>
        <w:t>،</w:t>
      </w:r>
      <w:r w:rsidRPr="00351B70">
        <w:rPr>
          <w:sz w:val="32"/>
          <w:rtl/>
        </w:rPr>
        <w:t xml:space="preserve"> ثم اشتهرت فصارت حقائق شرعية.</w:t>
      </w:r>
    </w:p>
    <w:p w14:paraId="28E32DDB"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وهذان القولان</w:t>
      </w:r>
      <w:r w:rsidR="008C5BF7" w:rsidRPr="00351B70">
        <w:rPr>
          <w:rFonts w:hint="cs"/>
          <w:sz w:val="32"/>
          <w:rtl/>
          <w:lang w:bidi="ar-LB"/>
        </w:rPr>
        <w:t>،</w:t>
      </w:r>
      <w:r w:rsidRPr="00351B70">
        <w:rPr>
          <w:sz w:val="32"/>
          <w:rtl/>
        </w:rPr>
        <w:t xml:space="preserve"> قول ال</w:t>
      </w:r>
      <w:r w:rsidRPr="00351B70">
        <w:rPr>
          <w:rFonts w:hint="cs"/>
          <w:sz w:val="32"/>
          <w:rtl/>
        </w:rPr>
        <w:t>أ</w:t>
      </w:r>
      <w:r w:rsidRPr="00351B70">
        <w:rPr>
          <w:sz w:val="32"/>
          <w:rtl/>
        </w:rPr>
        <w:t>سنوي وقول إمام الحرمين</w:t>
      </w:r>
      <w:r w:rsidR="008C5BF7" w:rsidRPr="00351B70">
        <w:rPr>
          <w:rFonts w:hint="cs"/>
          <w:sz w:val="32"/>
          <w:rtl/>
          <w:lang w:bidi="ar-LB"/>
        </w:rPr>
        <w:t>،</w:t>
      </w:r>
      <w:r w:rsidRPr="00351B70">
        <w:rPr>
          <w:sz w:val="32"/>
          <w:rtl/>
        </w:rPr>
        <w:t xml:space="preserve"> يعتبران من قول القاضي أبي بكر</w:t>
      </w:r>
      <w:r w:rsidR="008C5BF7" w:rsidRPr="00351B70">
        <w:rPr>
          <w:rFonts w:hint="cs"/>
          <w:sz w:val="32"/>
          <w:rtl/>
          <w:lang w:bidi="ar-LB"/>
        </w:rPr>
        <w:t>،</w:t>
      </w:r>
      <w:r w:rsidRPr="00351B70">
        <w:rPr>
          <w:sz w:val="32"/>
          <w:rtl/>
        </w:rPr>
        <w:t xml:space="preserve"> وليس</w:t>
      </w:r>
      <w:r w:rsidR="00DC149D" w:rsidRPr="00351B70">
        <w:rPr>
          <w:rFonts w:hint="cs"/>
          <w:sz w:val="32"/>
          <w:rtl/>
          <w:lang w:bidi="ar-LB"/>
        </w:rPr>
        <w:t>ا</w:t>
      </w:r>
      <w:r w:rsidRPr="00351B70">
        <w:rPr>
          <w:sz w:val="32"/>
          <w:rtl/>
        </w:rPr>
        <w:t xml:space="preserve"> قولاً جديداً. فقد اختلف في تفسير قول القاضي بامتناع وقوع الحقائق الشرعية، فقد قال الأستاذ </w:t>
      </w:r>
      <w:r w:rsidRPr="00351B70">
        <w:rPr>
          <w:rFonts w:hint="cs"/>
          <w:sz w:val="32"/>
          <w:rtl/>
        </w:rPr>
        <w:t>أبو إسحق الأسفراييني</w:t>
      </w:r>
      <w:r w:rsidR="008C5BF7" w:rsidRPr="00351B70">
        <w:rPr>
          <w:rFonts w:hint="cs"/>
          <w:sz w:val="32"/>
          <w:rtl/>
          <w:lang w:bidi="ar-LB"/>
        </w:rPr>
        <w:t>:</w:t>
      </w:r>
      <w:r w:rsidRPr="00351B70">
        <w:rPr>
          <w:rFonts w:hint="cs"/>
          <w:sz w:val="32"/>
          <w:rtl/>
        </w:rPr>
        <w:t xml:space="preserve"> </w:t>
      </w:r>
      <w:r w:rsidRPr="00351B70">
        <w:rPr>
          <w:sz w:val="32"/>
          <w:rtl/>
        </w:rPr>
        <w:t>معناه أن ما استعمله الشارع من الأسماء</w:t>
      </w:r>
      <w:r w:rsidR="00D3260A" w:rsidRPr="00351B70">
        <w:rPr>
          <w:rFonts w:hint="cs"/>
          <w:sz w:val="32"/>
          <w:rtl/>
          <w:lang w:bidi="ar-LB"/>
        </w:rPr>
        <w:t>،</w:t>
      </w:r>
      <w:r w:rsidRPr="00351B70">
        <w:rPr>
          <w:sz w:val="32"/>
          <w:rtl/>
        </w:rPr>
        <w:t xml:space="preserve"> كالصلاة ونحوها</w:t>
      </w:r>
      <w:r w:rsidR="00D3260A" w:rsidRPr="00351B70">
        <w:rPr>
          <w:rFonts w:hint="cs"/>
          <w:sz w:val="32"/>
          <w:rtl/>
          <w:lang w:bidi="ar-LB"/>
        </w:rPr>
        <w:t>،</w:t>
      </w:r>
      <w:r w:rsidRPr="00351B70">
        <w:rPr>
          <w:sz w:val="32"/>
          <w:rtl/>
        </w:rPr>
        <w:t xml:space="preserve"> في المعاني الشرعية</w:t>
      </w:r>
      <w:r w:rsidR="00D3260A" w:rsidRPr="00351B70">
        <w:rPr>
          <w:rFonts w:hint="cs"/>
          <w:sz w:val="32"/>
          <w:rtl/>
          <w:lang w:bidi="ar-LB"/>
        </w:rPr>
        <w:t>،</w:t>
      </w:r>
      <w:r w:rsidRPr="00351B70">
        <w:rPr>
          <w:sz w:val="32"/>
          <w:rtl/>
        </w:rPr>
        <w:t xml:space="preserve"> لم يخرج بذلك عن وضع أهل اللغة، بل هي مقررة على حقائقها اللغوية، وقال المراغي</w:t>
      </w:r>
      <w:r w:rsidR="008C5BF7" w:rsidRPr="00351B70">
        <w:rPr>
          <w:rFonts w:hint="cs"/>
          <w:sz w:val="32"/>
          <w:rtl/>
          <w:lang w:bidi="ar-LB"/>
        </w:rPr>
        <w:t>:</w:t>
      </w:r>
      <w:r w:rsidRPr="00351B70">
        <w:rPr>
          <w:sz w:val="32"/>
          <w:rtl/>
        </w:rPr>
        <w:t xml:space="preserve"> معناه أن معانيها الشرعية حقائقها اللغوية. وقال الخنجي</w:t>
      </w:r>
      <w:r w:rsidR="008C5BF7" w:rsidRPr="00351B70">
        <w:rPr>
          <w:rFonts w:hint="cs"/>
          <w:sz w:val="32"/>
          <w:rtl/>
          <w:lang w:bidi="ar-LB"/>
        </w:rPr>
        <w:t>:</w:t>
      </w:r>
      <w:r w:rsidRPr="00351B70">
        <w:rPr>
          <w:sz w:val="32"/>
          <w:rtl/>
        </w:rPr>
        <w:t xml:space="preserve"> مذهب القاضي أن كل ما يدعى أنه حقيقة شرعية فهو مجاز لغوي، وزاد عليه الجاربردي قوله</w:t>
      </w:r>
      <w:r w:rsidR="008C5BF7" w:rsidRPr="00351B70">
        <w:rPr>
          <w:rFonts w:hint="cs"/>
          <w:sz w:val="32"/>
          <w:rtl/>
          <w:lang w:bidi="ar-LB"/>
        </w:rPr>
        <w:t>:</w:t>
      </w:r>
      <w:r w:rsidRPr="00351B70">
        <w:rPr>
          <w:sz w:val="32"/>
          <w:rtl/>
        </w:rPr>
        <w:t xml:space="preserve"> لم تبلغ رتبة الحقائق</w:t>
      </w:r>
      <w:r w:rsidR="008C5BF7" w:rsidRPr="00351B70">
        <w:rPr>
          <w:rFonts w:hint="cs"/>
          <w:sz w:val="32"/>
          <w:rtl/>
          <w:lang w:bidi="ar-LB"/>
        </w:rPr>
        <w:t>،</w:t>
      </w:r>
      <w:r w:rsidRPr="00351B70">
        <w:rPr>
          <w:sz w:val="32"/>
          <w:rtl/>
        </w:rPr>
        <w:t xml:space="preserve"> أي هي باقية على معانيها اللغوية، والزيادات غير داخلة في معانيها. فيستدل من هذه التفاسير لقول القاضي أبي بكر</w:t>
      </w:r>
      <w:r w:rsidR="008C5BF7" w:rsidRPr="00351B70">
        <w:rPr>
          <w:rFonts w:hint="cs"/>
          <w:sz w:val="32"/>
          <w:rtl/>
          <w:lang w:bidi="ar-LB"/>
        </w:rPr>
        <w:t>،</w:t>
      </w:r>
      <w:r w:rsidRPr="00351B70">
        <w:rPr>
          <w:sz w:val="32"/>
          <w:rtl/>
        </w:rPr>
        <w:t xml:space="preserve"> ولا سيما تفسير الخنجي له</w:t>
      </w:r>
      <w:r w:rsidR="008C5BF7" w:rsidRPr="00351B70">
        <w:rPr>
          <w:rFonts w:hint="cs"/>
          <w:sz w:val="32"/>
          <w:rtl/>
          <w:lang w:bidi="ar-LB"/>
        </w:rPr>
        <w:t>،</w:t>
      </w:r>
      <w:r w:rsidRPr="00351B70">
        <w:rPr>
          <w:sz w:val="32"/>
          <w:rtl/>
        </w:rPr>
        <w:t xml:space="preserve"> أن قول </w:t>
      </w:r>
      <w:r w:rsidRPr="00351B70">
        <w:rPr>
          <w:rFonts w:hint="cs"/>
          <w:sz w:val="32"/>
          <w:rtl/>
        </w:rPr>
        <w:t>الأسنوي</w:t>
      </w:r>
      <w:r w:rsidR="00D3260A" w:rsidRPr="00351B70">
        <w:rPr>
          <w:rFonts w:hint="cs"/>
          <w:sz w:val="32"/>
          <w:rtl/>
          <w:lang w:bidi="ar-LB"/>
        </w:rPr>
        <w:t>،</w:t>
      </w:r>
      <w:r w:rsidRPr="00351B70">
        <w:rPr>
          <w:sz w:val="32"/>
          <w:rtl/>
        </w:rPr>
        <w:t xml:space="preserve"> و</w:t>
      </w:r>
      <w:r w:rsidR="00DC149D" w:rsidRPr="00351B70">
        <w:rPr>
          <w:rFonts w:hint="cs"/>
          <w:sz w:val="32"/>
          <w:rtl/>
          <w:lang w:bidi="ar-LB"/>
        </w:rPr>
        <w:t xml:space="preserve">قول </w:t>
      </w:r>
      <w:r w:rsidRPr="00351B70">
        <w:rPr>
          <w:sz w:val="32"/>
          <w:rtl/>
        </w:rPr>
        <w:t>إمام الحرمين ليس</w:t>
      </w:r>
      <w:r w:rsidR="00DC149D" w:rsidRPr="00351B70">
        <w:rPr>
          <w:rFonts w:hint="cs"/>
          <w:sz w:val="32"/>
          <w:rtl/>
          <w:lang w:bidi="ar-LB"/>
        </w:rPr>
        <w:t>ا</w:t>
      </w:r>
      <w:r w:rsidRPr="00351B70">
        <w:rPr>
          <w:sz w:val="32"/>
          <w:rtl/>
        </w:rPr>
        <w:t xml:space="preserve"> قولاً جديداً بل ه</w:t>
      </w:r>
      <w:r w:rsidR="00DC149D" w:rsidRPr="00351B70">
        <w:rPr>
          <w:rFonts w:hint="cs"/>
          <w:sz w:val="32"/>
          <w:rtl/>
          <w:lang w:bidi="ar-LB"/>
        </w:rPr>
        <w:t>ما</w:t>
      </w:r>
      <w:r w:rsidRPr="00351B70">
        <w:rPr>
          <w:sz w:val="32"/>
          <w:rtl/>
        </w:rPr>
        <w:t xml:space="preserve"> قول القاضي أبي بكر.</w:t>
      </w:r>
    </w:p>
    <w:p w14:paraId="2E62F99C" w14:textId="77777777" w:rsidR="00BA28ED" w:rsidRPr="00351B70" w:rsidRDefault="00BA28ED" w:rsidP="00AF5BDB">
      <w:pPr>
        <w:widowControl w:val="0"/>
        <w:spacing w:line="442" w:lineRule="exact"/>
        <w:ind w:firstLine="567"/>
        <w:jc w:val="both"/>
        <w:rPr>
          <w:rFonts w:hint="cs"/>
          <w:sz w:val="32"/>
          <w:rtl/>
          <w:lang w:bidi="ar-LB"/>
        </w:rPr>
      </w:pPr>
      <w:r w:rsidRPr="00351B70">
        <w:rPr>
          <w:sz w:val="32"/>
          <w:rtl/>
        </w:rPr>
        <w:t>والواقع أن الأسماء الشرعية واقعة في ألفاظ الشرع، وواقعة بوصفها حقائق متميزة عن الحقائق اللغوية. فهي لفظ وضعه العرب، وجاء الشرع ونقله لمعنى آخر واشتهر به، ونقله له ليس من قبيل المجاز</w:t>
      </w:r>
      <w:r w:rsidR="008C5BF7" w:rsidRPr="00351B70">
        <w:rPr>
          <w:rFonts w:hint="cs"/>
          <w:sz w:val="32"/>
          <w:rtl/>
          <w:lang w:bidi="ar-LB"/>
        </w:rPr>
        <w:t>،</w:t>
      </w:r>
      <w:r w:rsidRPr="00351B70">
        <w:rPr>
          <w:sz w:val="32"/>
          <w:rtl/>
        </w:rPr>
        <w:t xml:space="preserve"> بل هو من قبيل نقل الحقيقة العرفية</w:t>
      </w:r>
      <w:r w:rsidR="008C5BF7" w:rsidRPr="00351B70">
        <w:rPr>
          <w:rFonts w:hint="cs"/>
          <w:sz w:val="32"/>
          <w:rtl/>
          <w:lang w:bidi="ar-LB"/>
        </w:rPr>
        <w:t>؛</w:t>
      </w:r>
      <w:r w:rsidRPr="00351B70">
        <w:rPr>
          <w:sz w:val="32"/>
          <w:rtl/>
        </w:rPr>
        <w:t xml:space="preserve"> لأن الشرع لم ينقله للمعنى الثاني لعلاقة كما هو شرط المجاز</w:t>
      </w:r>
      <w:r w:rsidR="008C5BF7" w:rsidRPr="00351B70">
        <w:rPr>
          <w:rFonts w:hint="cs"/>
          <w:sz w:val="32"/>
          <w:rtl/>
          <w:lang w:bidi="ar-LB"/>
        </w:rPr>
        <w:t>،</w:t>
      </w:r>
      <w:r w:rsidRPr="00351B70">
        <w:rPr>
          <w:sz w:val="32"/>
          <w:rtl/>
        </w:rPr>
        <w:t xml:space="preserve"> علاوة على أنه اشتهر في المعنى الثاني</w:t>
      </w:r>
      <w:r w:rsidR="008C5BF7" w:rsidRPr="00351B70">
        <w:rPr>
          <w:rFonts w:hint="cs"/>
          <w:sz w:val="32"/>
          <w:rtl/>
          <w:lang w:bidi="ar-LB"/>
        </w:rPr>
        <w:t>،</w:t>
      </w:r>
      <w:r w:rsidRPr="00351B70">
        <w:rPr>
          <w:sz w:val="32"/>
          <w:rtl/>
        </w:rPr>
        <w:t xml:space="preserve"> والمجاز لفظ وضع لمعنى ثم نقل إلى غيره لعلاقة</w:t>
      </w:r>
      <w:r w:rsidR="008C5BF7" w:rsidRPr="00351B70">
        <w:rPr>
          <w:rFonts w:hint="cs"/>
          <w:sz w:val="32"/>
          <w:rtl/>
          <w:lang w:bidi="ar-LB"/>
        </w:rPr>
        <w:t>،</w:t>
      </w:r>
      <w:r w:rsidRPr="00351B70">
        <w:rPr>
          <w:sz w:val="32"/>
          <w:rtl/>
        </w:rPr>
        <w:t xml:space="preserve"> ولم يشتهر في المعنى الثاني</w:t>
      </w:r>
      <w:r w:rsidR="00D3260A" w:rsidRPr="00351B70">
        <w:rPr>
          <w:rFonts w:hint="cs"/>
          <w:sz w:val="32"/>
          <w:rtl/>
          <w:lang w:bidi="ar-LB"/>
        </w:rPr>
        <w:t>،</w:t>
      </w:r>
      <w:r w:rsidRPr="00351B70">
        <w:rPr>
          <w:sz w:val="32"/>
          <w:rtl/>
        </w:rPr>
        <w:t xml:space="preserve"> </w:t>
      </w:r>
      <w:r w:rsidRPr="00351B70">
        <w:rPr>
          <w:sz w:val="32"/>
          <w:rtl/>
        </w:rPr>
        <w:lastRenderedPageBreak/>
        <w:t>أي لم يغلب عليه</w:t>
      </w:r>
      <w:r w:rsidR="008C5BF7" w:rsidRPr="00351B70">
        <w:rPr>
          <w:rFonts w:hint="cs"/>
          <w:sz w:val="32"/>
          <w:rtl/>
          <w:lang w:bidi="ar-LB"/>
        </w:rPr>
        <w:t>؛</w:t>
      </w:r>
      <w:r w:rsidRPr="00351B70">
        <w:rPr>
          <w:sz w:val="32"/>
          <w:rtl/>
        </w:rPr>
        <w:t xml:space="preserve"> ولهذا لا يكون نقل الاسم الشرعي إلى المعنى الثاني</w:t>
      </w:r>
      <w:r w:rsidR="00D3260A" w:rsidRPr="00351B70">
        <w:rPr>
          <w:rFonts w:hint="cs"/>
          <w:sz w:val="32"/>
          <w:rtl/>
          <w:lang w:bidi="ar-LB"/>
        </w:rPr>
        <w:t>،</w:t>
      </w:r>
      <w:r w:rsidRPr="00351B70">
        <w:rPr>
          <w:sz w:val="32"/>
          <w:rtl/>
        </w:rPr>
        <w:t xml:space="preserve"> الذي وضعه له الشرع</w:t>
      </w:r>
      <w:r w:rsidR="00D3260A" w:rsidRPr="00351B70">
        <w:rPr>
          <w:rFonts w:hint="cs"/>
          <w:sz w:val="32"/>
          <w:rtl/>
          <w:lang w:bidi="ar-LB"/>
        </w:rPr>
        <w:t>،</w:t>
      </w:r>
      <w:r w:rsidRPr="00351B70">
        <w:rPr>
          <w:sz w:val="32"/>
          <w:rtl/>
        </w:rPr>
        <w:t xml:space="preserve"> من قبيل المجاز</w:t>
      </w:r>
      <w:r w:rsidR="00D3260A" w:rsidRPr="00351B70">
        <w:rPr>
          <w:rFonts w:hint="cs"/>
          <w:sz w:val="32"/>
          <w:rtl/>
          <w:lang w:bidi="ar-LB"/>
        </w:rPr>
        <w:t>،</w:t>
      </w:r>
      <w:r w:rsidRPr="00351B70">
        <w:rPr>
          <w:sz w:val="32"/>
          <w:rtl/>
        </w:rPr>
        <w:t xml:space="preserve"> ولا بوجه من الوجوه</w:t>
      </w:r>
      <w:r w:rsidR="008C5BF7" w:rsidRPr="00351B70">
        <w:rPr>
          <w:rFonts w:hint="cs"/>
          <w:sz w:val="32"/>
          <w:rtl/>
          <w:lang w:bidi="ar-LB"/>
        </w:rPr>
        <w:t>،</w:t>
      </w:r>
      <w:r w:rsidRPr="00351B70">
        <w:rPr>
          <w:sz w:val="32"/>
          <w:rtl/>
        </w:rPr>
        <w:t xml:space="preserve"> بل هو من قبيل الحقيقة الشرعية، والدليل على ذلك أن الشرع نقله لمعنى آخر غير المعنى الذي وضعه له أهل اللغة</w:t>
      </w:r>
      <w:r w:rsidR="008C5BF7" w:rsidRPr="00351B70">
        <w:rPr>
          <w:rFonts w:hint="cs"/>
          <w:sz w:val="32"/>
          <w:rtl/>
          <w:lang w:bidi="ar-LB"/>
        </w:rPr>
        <w:t>،</w:t>
      </w:r>
      <w:r w:rsidRPr="00351B70">
        <w:rPr>
          <w:sz w:val="32"/>
          <w:rtl/>
        </w:rPr>
        <w:t xml:space="preserve"> من غير ملاحظة أية علاقة بينهما، أي نقله سواء أكانت له علاقة بالمعنى الأول</w:t>
      </w:r>
      <w:r w:rsidR="00D3260A" w:rsidRPr="00351B70">
        <w:rPr>
          <w:rFonts w:hint="cs"/>
          <w:sz w:val="32"/>
          <w:rtl/>
          <w:lang w:bidi="ar-LB"/>
        </w:rPr>
        <w:t>،</w:t>
      </w:r>
      <w:r w:rsidRPr="00351B70">
        <w:rPr>
          <w:sz w:val="32"/>
          <w:rtl/>
        </w:rPr>
        <w:t xml:space="preserve"> أم لم تكن له علاقة. فمثلاً الصلاة لفظ وضعه العرب للدعاء</w:t>
      </w:r>
      <w:r w:rsidR="008C5BF7" w:rsidRPr="00351B70">
        <w:rPr>
          <w:rFonts w:hint="cs"/>
          <w:sz w:val="32"/>
          <w:rtl/>
          <w:lang w:bidi="ar-LB"/>
        </w:rPr>
        <w:t>،</w:t>
      </w:r>
      <w:r w:rsidRPr="00351B70">
        <w:rPr>
          <w:sz w:val="32"/>
          <w:rtl/>
        </w:rPr>
        <w:t xml:space="preserve"> وجاء الشرع ونقله لمعنى آخر هو الأفعال والأقوال المخصوصة، وقد يطلق اسم الصلاة على الأفعال التي لا دعاء فيها</w:t>
      </w:r>
      <w:r w:rsidR="008C5BF7" w:rsidRPr="00351B70">
        <w:rPr>
          <w:rFonts w:hint="cs"/>
          <w:sz w:val="32"/>
          <w:rtl/>
          <w:lang w:bidi="ar-LB"/>
        </w:rPr>
        <w:t>،</w:t>
      </w:r>
      <w:r w:rsidRPr="00351B70">
        <w:rPr>
          <w:sz w:val="32"/>
          <w:rtl/>
        </w:rPr>
        <w:t xml:space="preserve"> كصلاة الأخرس الذي لا يفهم الدعاء في الصلاة حتى يأتي به. والزكاة لفظ وضعه العرب للنماء والزيادة، وجاء الشرع ونقله لمعنى آخر هو أداء مال مخصوص من قدر مخصوص. وقد يطلق اسم الزكاة على المال الذي ينقص ولا يزيد</w:t>
      </w:r>
      <w:r w:rsidR="008C5BF7" w:rsidRPr="00351B70">
        <w:rPr>
          <w:rFonts w:hint="cs"/>
          <w:sz w:val="32"/>
          <w:rtl/>
          <w:lang w:bidi="ar-LB"/>
        </w:rPr>
        <w:t>،</w:t>
      </w:r>
      <w:r w:rsidRPr="00351B70">
        <w:rPr>
          <w:sz w:val="32"/>
          <w:rtl/>
        </w:rPr>
        <w:t xml:space="preserve"> كتزكية مال اليتيم في حال تجميده وعدم التجارة به</w:t>
      </w:r>
      <w:r w:rsidR="008C5BF7" w:rsidRPr="00351B70">
        <w:rPr>
          <w:rFonts w:hint="cs"/>
          <w:sz w:val="32"/>
          <w:rtl/>
          <w:lang w:bidi="ar-LB"/>
        </w:rPr>
        <w:t>،</w:t>
      </w:r>
      <w:r w:rsidRPr="00351B70">
        <w:rPr>
          <w:sz w:val="32"/>
          <w:rtl/>
        </w:rPr>
        <w:t xml:space="preserve"> فإنها تنقصه ولا شك، والحج لفظ وضعه العرب لمطلق القصد، وجاء الشارع ونقله لمعنى آخر هو قصد مخصوص لمكان مخصوص. والصيام لفظ وضعه العرب لمطلق إمساك، وجاء الشارع ونقله لمعنى آخر هو إمساك مخصوص. فهذه الأسماء قد نقلها الشرع لمعان أخرى غير التي وضعها العرب لها، وهي وإن كانت هناك علاقة بين المعنى الذي وضعه العرب والمعنى الذي وضعه الشرع</w:t>
      </w:r>
      <w:r w:rsidR="008C5BF7" w:rsidRPr="00351B70">
        <w:rPr>
          <w:rFonts w:hint="cs"/>
          <w:sz w:val="32"/>
          <w:rtl/>
          <w:lang w:bidi="ar-LB"/>
        </w:rPr>
        <w:t>،</w:t>
      </w:r>
      <w:r w:rsidRPr="00351B70">
        <w:rPr>
          <w:sz w:val="32"/>
          <w:rtl/>
        </w:rPr>
        <w:t xml:space="preserve"> فإن الشرع لم يلاحظ هذه العلاقة، ولم ينقلها لهذه العلاقة</w:t>
      </w:r>
      <w:r w:rsidR="008C5BF7" w:rsidRPr="00351B70">
        <w:rPr>
          <w:rFonts w:hint="cs"/>
          <w:sz w:val="32"/>
          <w:rtl/>
          <w:lang w:bidi="ar-LB"/>
        </w:rPr>
        <w:t>،</w:t>
      </w:r>
      <w:r w:rsidRPr="00351B70">
        <w:rPr>
          <w:sz w:val="32"/>
          <w:rtl/>
        </w:rPr>
        <w:t xml:space="preserve"> ولا يفهم السامع مطلقاً هذه العلاقة في معناها الشرعي، علاوة على أنها لا تكون موجودة في بعض الأحيان، وهذا يدل على أنه ليس نقلاً من قبيل المجاز. وهناك أسماء شرعية تعرفها العرب</w:t>
      </w:r>
      <w:r w:rsidR="00D3260A" w:rsidRPr="00351B70">
        <w:rPr>
          <w:rFonts w:hint="cs"/>
          <w:sz w:val="32"/>
          <w:rtl/>
          <w:lang w:bidi="ar-LB"/>
        </w:rPr>
        <w:t>،</w:t>
      </w:r>
      <w:r w:rsidRPr="00351B70">
        <w:rPr>
          <w:sz w:val="32"/>
          <w:rtl/>
        </w:rPr>
        <w:t xml:space="preserve"> ولكن لا تعرف معانيها التي وضعها الش</w:t>
      </w:r>
      <w:r w:rsidR="00D3260A" w:rsidRPr="00351B70">
        <w:rPr>
          <w:rFonts w:hint="cs"/>
          <w:sz w:val="32"/>
          <w:rtl/>
          <w:lang w:bidi="ar-LB"/>
        </w:rPr>
        <w:t>ـ</w:t>
      </w:r>
      <w:r w:rsidRPr="00351B70">
        <w:rPr>
          <w:sz w:val="32"/>
          <w:rtl/>
        </w:rPr>
        <w:t>ارع لها</w:t>
      </w:r>
      <w:r w:rsidR="008C5BF7" w:rsidRPr="00351B70">
        <w:rPr>
          <w:rFonts w:hint="cs"/>
          <w:sz w:val="32"/>
          <w:rtl/>
          <w:lang w:bidi="ar-LB"/>
        </w:rPr>
        <w:t>،</w:t>
      </w:r>
      <w:r w:rsidRPr="00351B70">
        <w:rPr>
          <w:sz w:val="32"/>
          <w:rtl/>
        </w:rPr>
        <w:t xml:space="preserve"> مثل لفظة الرحمن لله تع</w:t>
      </w:r>
      <w:r w:rsidR="00D3260A" w:rsidRPr="00351B70">
        <w:rPr>
          <w:rFonts w:hint="cs"/>
          <w:sz w:val="32"/>
          <w:rtl/>
          <w:lang w:bidi="ar-LB"/>
        </w:rPr>
        <w:t>ـ</w:t>
      </w:r>
      <w:r w:rsidRPr="00351B70">
        <w:rPr>
          <w:sz w:val="32"/>
          <w:rtl/>
        </w:rPr>
        <w:t>الى، ف</w:t>
      </w:r>
      <w:r w:rsidR="008100E8" w:rsidRPr="00351B70">
        <w:rPr>
          <w:rFonts w:hint="cs"/>
          <w:sz w:val="32"/>
          <w:rtl/>
        </w:rPr>
        <w:t>إ</w:t>
      </w:r>
      <w:r w:rsidRPr="00351B70">
        <w:rPr>
          <w:sz w:val="32"/>
          <w:rtl/>
        </w:rPr>
        <w:t>ن العرب لم يضعوا لفظ الرحمن لله</w:t>
      </w:r>
      <w:r w:rsidR="008C5BF7" w:rsidRPr="00351B70">
        <w:rPr>
          <w:rFonts w:hint="cs"/>
          <w:sz w:val="32"/>
          <w:rtl/>
          <w:lang w:bidi="ar-LB"/>
        </w:rPr>
        <w:t>؛</w:t>
      </w:r>
      <w:r w:rsidRPr="00351B70">
        <w:rPr>
          <w:sz w:val="32"/>
          <w:rtl/>
        </w:rPr>
        <w:t xml:space="preserve"> ولذلك قالوا حين ن</w:t>
      </w:r>
      <w:r w:rsidR="00CA3711" w:rsidRPr="00351B70">
        <w:rPr>
          <w:rFonts w:hint="cs"/>
          <w:sz w:val="32"/>
          <w:rtl/>
          <w:lang w:bidi="ar-LB"/>
        </w:rPr>
        <w:t>ـ</w:t>
      </w:r>
      <w:r w:rsidRPr="00351B70">
        <w:rPr>
          <w:sz w:val="32"/>
          <w:rtl/>
        </w:rPr>
        <w:t xml:space="preserve">زل قوله تعالى: </w:t>
      </w:r>
      <w:r w:rsidRPr="00351B70">
        <w:rPr>
          <w:position w:val="-4"/>
          <w:sz w:val="36"/>
          <w:szCs w:val="36"/>
        </w:rPr>
        <w:sym w:font="AGA Arabesque" w:char="F05D"/>
      </w:r>
      <w:r w:rsidR="00C272B6" w:rsidRPr="00351B70">
        <w:rPr>
          <w:rFonts w:ascii="AGA Arabesque" w:hAnsi="AGA Arabesque" w:hint="cs"/>
          <w:b/>
          <w:bCs/>
          <w:sz w:val="8"/>
          <w:szCs w:val="8"/>
          <w:rtl/>
        </w:rPr>
        <w:t xml:space="preserve"> </w:t>
      </w:r>
      <w:r w:rsidR="00AF5BDB" w:rsidRPr="00351B70">
        <w:rPr>
          <w:rFonts w:hint="cs"/>
          <w:b/>
          <w:bCs/>
          <w:sz w:val="32"/>
          <w:rtl/>
        </w:rPr>
        <w:t>قُلِ ادْعُوا اللَّهَ أَوِ ادْعُوا الرَّحْمَنَ</w:t>
      </w:r>
      <w:r w:rsidRPr="00351B70">
        <w:rPr>
          <w:position w:val="-4"/>
          <w:sz w:val="36"/>
          <w:szCs w:val="36"/>
        </w:rPr>
        <w:sym w:font="AGA Arabesque" w:char="F05B"/>
      </w:r>
      <w:r w:rsidRPr="00351B70">
        <w:rPr>
          <w:sz w:val="32"/>
          <w:rtl/>
        </w:rPr>
        <w:t xml:space="preserve"> إنا لا نعرف الرحمن إلا رحمن اليمامة. فهذا كله يدل على أن هناك أسماء قد وضعها العرب لمعان</w:t>
      </w:r>
      <w:r w:rsidR="008C5BF7" w:rsidRPr="00351B70">
        <w:rPr>
          <w:rFonts w:hint="cs"/>
          <w:sz w:val="32"/>
          <w:rtl/>
          <w:lang w:bidi="ar-LB"/>
        </w:rPr>
        <w:t>،</w:t>
      </w:r>
      <w:r w:rsidRPr="00351B70">
        <w:rPr>
          <w:sz w:val="32"/>
          <w:rtl/>
        </w:rPr>
        <w:t xml:space="preserve"> وجاء الشارع ونقلها لمعان أخرى</w:t>
      </w:r>
      <w:r w:rsidR="008C5BF7" w:rsidRPr="00351B70">
        <w:rPr>
          <w:rFonts w:hint="cs"/>
          <w:sz w:val="32"/>
          <w:rtl/>
          <w:lang w:bidi="ar-LB"/>
        </w:rPr>
        <w:t>،</w:t>
      </w:r>
      <w:r w:rsidRPr="00351B70">
        <w:rPr>
          <w:sz w:val="32"/>
          <w:rtl/>
        </w:rPr>
        <w:t xml:space="preserve"> دون أن تكون هناك علاقة، ودون أن تلاحظ هذه العلاقة في النقل، وهناك أسماء لم يضعها العرب لمعان مطلقاً</w:t>
      </w:r>
      <w:r w:rsidR="008C5BF7" w:rsidRPr="00351B70">
        <w:rPr>
          <w:rFonts w:hint="cs"/>
          <w:sz w:val="32"/>
          <w:rtl/>
          <w:lang w:bidi="ar-LB"/>
        </w:rPr>
        <w:t>،</w:t>
      </w:r>
      <w:r w:rsidRPr="00351B70">
        <w:rPr>
          <w:sz w:val="32"/>
          <w:rtl/>
        </w:rPr>
        <w:t xml:space="preserve"> وجاء الشارع ووضعها لمعان معينة، وهناك أسماء لم يعرف العرب من قبل معانيها</w:t>
      </w:r>
      <w:r w:rsidR="008C5BF7" w:rsidRPr="00351B70">
        <w:rPr>
          <w:rFonts w:hint="cs"/>
          <w:sz w:val="32"/>
          <w:rtl/>
          <w:lang w:bidi="ar-LB"/>
        </w:rPr>
        <w:t>،</w:t>
      </w:r>
      <w:r w:rsidRPr="00351B70">
        <w:rPr>
          <w:sz w:val="32"/>
          <w:rtl/>
        </w:rPr>
        <w:t xml:space="preserve"> وهذا يدل على أن الأسماء الشرعية موجودة</w:t>
      </w:r>
      <w:r w:rsidR="008C5BF7" w:rsidRPr="00351B70">
        <w:rPr>
          <w:rFonts w:hint="cs"/>
          <w:sz w:val="32"/>
          <w:rtl/>
          <w:lang w:bidi="ar-LB"/>
        </w:rPr>
        <w:t>،</w:t>
      </w:r>
      <w:r w:rsidRPr="00351B70">
        <w:rPr>
          <w:sz w:val="32"/>
          <w:rtl/>
        </w:rPr>
        <w:t xml:space="preserve"> وأنها واقعة في ألفاظ الشرع</w:t>
      </w:r>
      <w:r w:rsidR="008C5BF7" w:rsidRPr="00351B70">
        <w:rPr>
          <w:rFonts w:hint="cs"/>
          <w:sz w:val="32"/>
          <w:rtl/>
          <w:lang w:bidi="ar-LB"/>
        </w:rPr>
        <w:t>،</w:t>
      </w:r>
      <w:r w:rsidRPr="00351B70">
        <w:rPr>
          <w:sz w:val="32"/>
          <w:rtl/>
        </w:rPr>
        <w:t xml:space="preserve"> فهو ينقض قول أبي بكر الباقلاني</w:t>
      </w:r>
      <w:r w:rsidR="00D3260A" w:rsidRPr="00351B70">
        <w:rPr>
          <w:rFonts w:hint="cs"/>
          <w:sz w:val="32"/>
          <w:rtl/>
          <w:lang w:bidi="ar-LB"/>
        </w:rPr>
        <w:t>،</w:t>
      </w:r>
      <w:r w:rsidRPr="00351B70">
        <w:rPr>
          <w:sz w:val="32"/>
          <w:rtl/>
        </w:rPr>
        <w:t xml:space="preserve"> وبالتالي قول</w:t>
      </w:r>
      <w:r w:rsidR="00DC149D" w:rsidRPr="00351B70">
        <w:rPr>
          <w:rFonts w:hint="cs"/>
          <w:sz w:val="32"/>
          <w:rtl/>
          <w:lang w:bidi="ar-LB"/>
        </w:rPr>
        <w:t>ي</w:t>
      </w:r>
      <w:r w:rsidRPr="00351B70">
        <w:rPr>
          <w:sz w:val="32"/>
          <w:rtl/>
        </w:rPr>
        <w:t xml:space="preserve"> </w:t>
      </w:r>
      <w:r w:rsidR="006342CB" w:rsidRPr="00351B70">
        <w:rPr>
          <w:rFonts w:hint="cs"/>
          <w:sz w:val="32"/>
          <w:rtl/>
        </w:rPr>
        <w:t>الأسنوي</w:t>
      </w:r>
      <w:r w:rsidRPr="00351B70">
        <w:rPr>
          <w:sz w:val="32"/>
          <w:rtl/>
        </w:rPr>
        <w:t xml:space="preserve"> وإمام الحرمين</w:t>
      </w:r>
      <w:r w:rsidR="008C5BF7" w:rsidRPr="00351B70">
        <w:rPr>
          <w:rFonts w:hint="cs"/>
          <w:sz w:val="32"/>
          <w:rtl/>
          <w:lang w:bidi="ar-LB"/>
        </w:rPr>
        <w:t>.</w:t>
      </w:r>
      <w:r w:rsidRPr="00351B70">
        <w:rPr>
          <w:sz w:val="32"/>
          <w:rtl/>
        </w:rPr>
        <w:t xml:space="preserve"> على أن الثابت أن الشارع قد أوقف الأمة على نقل تلك الأسماء عن معناها اللغوي لمعنى جديد وضعه الشرع لها</w:t>
      </w:r>
      <w:r w:rsidR="008C5BF7" w:rsidRPr="00351B70">
        <w:rPr>
          <w:rFonts w:hint="cs"/>
          <w:sz w:val="32"/>
          <w:rtl/>
          <w:lang w:bidi="ar-LB"/>
        </w:rPr>
        <w:t>،</w:t>
      </w:r>
      <w:r w:rsidRPr="00351B70">
        <w:rPr>
          <w:sz w:val="32"/>
          <w:rtl/>
        </w:rPr>
        <w:t xml:space="preserve"> وذلك ببيان الرسول </w:t>
      </w:r>
      <w:r w:rsidR="0098711D" w:rsidRPr="00351B70">
        <w:rPr>
          <w:rFonts w:hint="cs"/>
          <w:position w:val="-4"/>
          <w:sz w:val="44"/>
          <w:szCs w:val="44"/>
        </w:rPr>
        <w:sym w:font="AGA Arabesque" w:char="F072"/>
      </w:r>
      <w:r w:rsidRPr="00351B70">
        <w:rPr>
          <w:sz w:val="32"/>
          <w:rtl/>
        </w:rPr>
        <w:t xml:space="preserve"> لهذه المعاني. فالله تعالى يقول: </w:t>
      </w:r>
      <w:r w:rsidRPr="00351B70">
        <w:rPr>
          <w:position w:val="-4"/>
          <w:sz w:val="36"/>
          <w:szCs w:val="36"/>
        </w:rPr>
        <w:sym w:font="AGA Arabesque" w:char="F05D"/>
      </w:r>
      <w:r w:rsidR="00C272B6" w:rsidRPr="00351B70">
        <w:rPr>
          <w:rFonts w:ascii="AGA Arabesque" w:hAnsi="AGA Arabesque" w:hint="cs"/>
          <w:b/>
          <w:bCs/>
          <w:sz w:val="8"/>
          <w:szCs w:val="8"/>
          <w:rtl/>
        </w:rPr>
        <w:t xml:space="preserve"> </w:t>
      </w:r>
      <w:r w:rsidR="00AF5BDB" w:rsidRPr="00351B70">
        <w:rPr>
          <w:rFonts w:hint="cs"/>
          <w:b/>
          <w:bCs/>
          <w:sz w:val="32"/>
          <w:rtl/>
        </w:rPr>
        <w:t>وَأَنْزَلْنَا إِلَيْكَ الذِّكْرَ لِتُبَيِّنَ لِلنَّاسِ مَا نُزِّلَ إِلَيْهِمْ</w:t>
      </w:r>
      <w:r w:rsidRPr="00351B70">
        <w:rPr>
          <w:position w:val="-4"/>
          <w:sz w:val="36"/>
          <w:szCs w:val="36"/>
        </w:rPr>
        <w:sym w:font="AGA Arabesque" w:char="F05B"/>
      </w:r>
      <w:r w:rsidRPr="00351B70">
        <w:rPr>
          <w:sz w:val="32"/>
          <w:rtl/>
        </w:rPr>
        <w:t xml:space="preserve"> والمراد لتبين معانيه</w:t>
      </w:r>
      <w:r w:rsidR="008C5BF7" w:rsidRPr="00351B70">
        <w:rPr>
          <w:rFonts w:hint="cs"/>
          <w:sz w:val="32"/>
          <w:rtl/>
          <w:lang w:bidi="ar-LB"/>
        </w:rPr>
        <w:t>،</w:t>
      </w:r>
      <w:r w:rsidRPr="00351B70">
        <w:rPr>
          <w:sz w:val="32"/>
          <w:rtl/>
        </w:rPr>
        <w:t xml:space="preserve"> ومنه معاني الأسماء الشرعية، والرسول </w:t>
      </w:r>
      <w:r w:rsidR="0098711D" w:rsidRPr="00351B70">
        <w:rPr>
          <w:rFonts w:hint="cs"/>
          <w:position w:val="-4"/>
          <w:sz w:val="44"/>
          <w:szCs w:val="44"/>
        </w:rPr>
        <w:sym w:font="AGA Arabesque" w:char="F072"/>
      </w:r>
      <w:r w:rsidRPr="00351B70">
        <w:rPr>
          <w:sz w:val="32"/>
          <w:rtl/>
        </w:rPr>
        <w:t xml:space="preserve"> يقول: «</w:t>
      </w:r>
      <w:r w:rsidRPr="00351B70">
        <w:rPr>
          <w:b/>
          <w:bCs/>
          <w:sz w:val="28"/>
          <w:szCs w:val="28"/>
          <w:rtl/>
        </w:rPr>
        <w:t>ص</w:t>
      </w:r>
      <w:r w:rsidR="00CE4FBC" w:rsidRPr="00351B70">
        <w:rPr>
          <w:rFonts w:hint="cs"/>
          <w:b/>
          <w:bCs/>
          <w:sz w:val="28"/>
          <w:szCs w:val="28"/>
          <w:rtl/>
        </w:rPr>
        <w:t>َ</w:t>
      </w:r>
      <w:r w:rsidRPr="00351B70">
        <w:rPr>
          <w:b/>
          <w:bCs/>
          <w:sz w:val="28"/>
          <w:szCs w:val="28"/>
          <w:rtl/>
        </w:rPr>
        <w:t>ل</w:t>
      </w:r>
      <w:r w:rsidR="00CE4FBC" w:rsidRPr="00351B70">
        <w:rPr>
          <w:rFonts w:hint="cs"/>
          <w:b/>
          <w:bCs/>
          <w:sz w:val="28"/>
          <w:szCs w:val="28"/>
          <w:rtl/>
        </w:rPr>
        <w:t>ُّ</w:t>
      </w:r>
      <w:r w:rsidRPr="00351B70">
        <w:rPr>
          <w:b/>
          <w:bCs/>
          <w:sz w:val="28"/>
          <w:szCs w:val="28"/>
          <w:rtl/>
        </w:rPr>
        <w:t>وا ك</w:t>
      </w:r>
      <w:r w:rsidR="00CE4FBC" w:rsidRPr="00351B70">
        <w:rPr>
          <w:rFonts w:hint="cs"/>
          <w:b/>
          <w:bCs/>
          <w:sz w:val="28"/>
          <w:szCs w:val="28"/>
          <w:rtl/>
        </w:rPr>
        <w:t>َ</w:t>
      </w:r>
      <w:r w:rsidRPr="00351B70">
        <w:rPr>
          <w:b/>
          <w:bCs/>
          <w:sz w:val="28"/>
          <w:szCs w:val="28"/>
          <w:rtl/>
        </w:rPr>
        <w:t>م</w:t>
      </w:r>
      <w:r w:rsidR="00CE4FBC" w:rsidRPr="00351B70">
        <w:rPr>
          <w:rFonts w:hint="cs"/>
          <w:b/>
          <w:bCs/>
          <w:sz w:val="28"/>
          <w:szCs w:val="28"/>
          <w:rtl/>
        </w:rPr>
        <w:t>َ</w:t>
      </w:r>
      <w:r w:rsidRPr="00351B70">
        <w:rPr>
          <w:b/>
          <w:bCs/>
          <w:sz w:val="28"/>
          <w:szCs w:val="28"/>
          <w:rtl/>
        </w:rPr>
        <w:t>ا ر</w:t>
      </w:r>
      <w:r w:rsidR="00CE4FBC" w:rsidRPr="00351B70">
        <w:rPr>
          <w:rFonts w:hint="cs"/>
          <w:b/>
          <w:bCs/>
          <w:sz w:val="28"/>
          <w:szCs w:val="28"/>
          <w:rtl/>
        </w:rPr>
        <w:t>َ</w:t>
      </w:r>
      <w:r w:rsidRPr="00351B70">
        <w:rPr>
          <w:b/>
          <w:bCs/>
          <w:sz w:val="28"/>
          <w:szCs w:val="28"/>
          <w:rtl/>
        </w:rPr>
        <w:t>أ</w:t>
      </w:r>
      <w:r w:rsidR="00CE4FBC" w:rsidRPr="00351B70">
        <w:rPr>
          <w:rFonts w:hint="cs"/>
          <w:b/>
          <w:bCs/>
          <w:sz w:val="28"/>
          <w:szCs w:val="28"/>
          <w:rtl/>
        </w:rPr>
        <w:t>َ</w:t>
      </w:r>
      <w:r w:rsidRPr="00351B70">
        <w:rPr>
          <w:b/>
          <w:bCs/>
          <w:sz w:val="28"/>
          <w:szCs w:val="28"/>
          <w:rtl/>
        </w:rPr>
        <w:t>ي</w:t>
      </w:r>
      <w:r w:rsidR="00CE4FBC" w:rsidRPr="00351B70">
        <w:rPr>
          <w:rFonts w:hint="cs"/>
          <w:b/>
          <w:bCs/>
          <w:sz w:val="28"/>
          <w:szCs w:val="28"/>
          <w:rtl/>
        </w:rPr>
        <w:t>ْ</w:t>
      </w:r>
      <w:r w:rsidRPr="00351B70">
        <w:rPr>
          <w:b/>
          <w:bCs/>
          <w:sz w:val="28"/>
          <w:szCs w:val="28"/>
          <w:rtl/>
        </w:rPr>
        <w:t>ت</w:t>
      </w:r>
      <w:r w:rsidR="00CE4FBC" w:rsidRPr="00351B70">
        <w:rPr>
          <w:rFonts w:hint="cs"/>
          <w:b/>
          <w:bCs/>
          <w:sz w:val="28"/>
          <w:szCs w:val="28"/>
          <w:rtl/>
        </w:rPr>
        <w:t>ُ</w:t>
      </w:r>
      <w:r w:rsidRPr="00351B70">
        <w:rPr>
          <w:b/>
          <w:bCs/>
          <w:sz w:val="28"/>
          <w:szCs w:val="28"/>
          <w:rtl/>
        </w:rPr>
        <w:t>م</w:t>
      </w:r>
      <w:r w:rsidR="00CE4FBC" w:rsidRPr="00351B70">
        <w:rPr>
          <w:rFonts w:hint="cs"/>
          <w:b/>
          <w:bCs/>
          <w:sz w:val="28"/>
          <w:szCs w:val="28"/>
          <w:rtl/>
        </w:rPr>
        <w:t>ُ</w:t>
      </w:r>
      <w:r w:rsidRPr="00351B70">
        <w:rPr>
          <w:b/>
          <w:bCs/>
          <w:sz w:val="28"/>
          <w:szCs w:val="28"/>
          <w:rtl/>
        </w:rPr>
        <w:t>ون</w:t>
      </w:r>
      <w:r w:rsidR="00CE4FBC" w:rsidRPr="00351B70">
        <w:rPr>
          <w:rFonts w:hint="cs"/>
          <w:b/>
          <w:bCs/>
          <w:sz w:val="28"/>
          <w:szCs w:val="28"/>
          <w:rtl/>
        </w:rPr>
        <w:t>ِ</w:t>
      </w:r>
      <w:r w:rsidRPr="00351B70">
        <w:rPr>
          <w:b/>
          <w:bCs/>
          <w:sz w:val="28"/>
          <w:szCs w:val="28"/>
          <w:rtl/>
        </w:rPr>
        <w:t xml:space="preserve">ي </w:t>
      </w:r>
      <w:r w:rsidR="006342CB" w:rsidRPr="00351B70">
        <w:rPr>
          <w:rFonts w:hint="cs"/>
          <w:b/>
          <w:bCs/>
          <w:sz w:val="28"/>
          <w:szCs w:val="28"/>
          <w:rtl/>
        </w:rPr>
        <w:t>أ</w:t>
      </w:r>
      <w:r w:rsidR="00CE4FBC" w:rsidRPr="00351B70">
        <w:rPr>
          <w:rFonts w:hint="cs"/>
          <w:b/>
          <w:bCs/>
          <w:sz w:val="28"/>
          <w:szCs w:val="28"/>
          <w:rtl/>
        </w:rPr>
        <w:t>ُ</w:t>
      </w:r>
      <w:r w:rsidRPr="00351B70">
        <w:rPr>
          <w:b/>
          <w:bCs/>
          <w:sz w:val="28"/>
          <w:szCs w:val="28"/>
          <w:rtl/>
        </w:rPr>
        <w:t>ص</w:t>
      </w:r>
      <w:r w:rsidR="00CE4FBC" w:rsidRPr="00351B70">
        <w:rPr>
          <w:rFonts w:hint="cs"/>
          <w:b/>
          <w:bCs/>
          <w:sz w:val="28"/>
          <w:szCs w:val="28"/>
          <w:rtl/>
        </w:rPr>
        <w:t>َ</w:t>
      </w:r>
      <w:r w:rsidRPr="00351B70">
        <w:rPr>
          <w:b/>
          <w:bCs/>
          <w:sz w:val="28"/>
          <w:szCs w:val="28"/>
          <w:rtl/>
        </w:rPr>
        <w:t>ل</w:t>
      </w:r>
      <w:r w:rsidR="00CE4FBC" w:rsidRPr="00351B70">
        <w:rPr>
          <w:rFonts w:hint="cs"/>
          <w:b/>
          <w:bCs/>
          <w:sz w:val="28"/>
          <w:szCs w:val="28"/>
          <w:rtl/>
        </w:rPr>
        <w:t>ِّ</w:t>
      </w:r>
      <w:r w:rsidRPr="00351B70">
        <w:rPr>
          <w:b/>
          <w:bCs/>
          <w:sz w:val="28"/>
          <w:szCs w:val="28"/>
          <w:rtl/>
        </w:rPr>
        <w:t>ي</w:t>
      </w:r>
      <w:r w:rsidRPr="00351B70">
        <w:rPr>
          <w:sz w:val="32"/>
          <w:rtl/>
        </w:rPr>
        <w:t>»</w:t>
      </w:r>
      <w:r w:rsidR="006342CB" w:rsidRPr="00351B70">
        <w:rPr>
          <w:rFonts w:hint="cs"/>
          <w:sz w:val="32"/>
          <w:rtl/>
        </w:rPr>
        <w:t xml:space="preserve"> أخرجه البخاري.</w:t>
      </w:r>
      <w:r w:rsidR="008100E8" w:rsidRPr="00351B70">
        <w:rPr>
          <w:sz w:val="32"/>
          <w:rtl/>
        </w:rPr>
        <w:t xml:space="preserve"> </w:t>
      </w:r>
      <w:r w:rsidRPr="00351B70">
        <w:rPr>
          <w:sz w:val="32"/>
          <w:rtl/>
        </w:rPr>
        <w:t>فيكون قد كلفهم بأعمال</w:t>
      </w:r>
      <w:r w:rsidR="00D3260A" w:rsidRPr="00351B70">
        <w:rPr>
          <w:rFonts w:hint="cs"/>
          <w:sz w:val="32"/>
          <w:rtl/>
          <w:lang w:bidi="ar-LB"/>
        </w:rPr>
        <w:t>،</w:t>
      </w:r>
      <w:r w:rsidRPr="00351B70">
        <w:rPr>
          <w:sz w:val="32"/>
          <w:rtl/>
        </w:rPr>
        <w:t xml:space="preserve"> وفهمهم إياها</w:t>
      </w:r>
      <w:r w:rsidR="006342CB" w:rsidRPr="00351B70">
        <w:rPr>
          <w:sz w:val="32"/>
          <w:rtl/>
        </w:rPr>
        <w:t>،</w:t>
      </w:r>
      <w:r w:rsidRPr="00351B70">
        <w:rPr>
          <w:sz w:val="32"/>
          <w:rtl/>
        </w:rPr>
        <w:t xml:space="preserve"> فلم يكلفهم بما لا يفهمونه، وبهذا أيضاً تسقط حجة أبي بكر القائلة </w:t>
      </w:r>
      <w:r w:rsidR="008C5BF7" w:rsidRPr="00351B70">
        <w:rPr>
          <w:rFonts w:hint="cs"/>
          <w:sz w:val="32"/>
          <w:rtl/>
          <w:lang w:bidi="ar-LB"/>
        </w:rPr>
        <w:t>إ</w:t>
      </w:r>
      <w:r w:rsidRPr="00351B70">
        <w:rPr>
          <w:sz w:val="32"/>
          <w:rtl/>
        </w:rPr>
        <w:t>ن وجود الأسماء، الشرعية يقتضي تكليف العرب بما لا يفهمونه</w:t>
      </w:r>
      <w:r w:rsidR="008C5BF7" w:rsidRPr="00351B70">
        <w:rPr>
          <w:rFonts w:hint="cs"/>
          <w:sz w:val="32"/>
          <w:rtl/>
          <w:lang w:bidi="ar-LB"/>
        </w:rPr>
        <w:t>،</w:t>
      </w:r>
      <w:r w:rsidRPr="00351B70">
        <w:rPr>
          <w:sz w:val="32"/>
          <w:rtl/>
        </w:rPr>
        <w:t xml:space="preserve"> وهو تكليف بما لا يطاق، ف</w:t>
      </w:r>
      <w:r w:rsidRPr="00351B70">
        <w:rPr>
          <w:rFonts w:hint="cs"/>
          <w:sz w:val="32"/>
          <w:rtl/>
        </w:rPr>
        <w:t>إ</w:t>
      </w:r>
      <w:r w:rsidRPr="00351B70">
        <w:rPr>
          <w:sz w:val="32"/>
          <w:rtl/>
        </w:rPr>
        <w:t>ن بيان الرسول وتفهيمه لمعاني الأسماء الشرعية قد جعل التكليف بما يفهمونه</w:t>
      </w:r>
      <w:r w:rsidR="008C5BF7" w:rsidRPr="00351B70">
        <w:rPr>
          <w:rFonts w:hint="cs"/>
          <w:sz w:val="32"/>
          <w:rtl/>
          <w:lang w:bidi="ar-LB"/>
        </w:rPr>
        <w:t>،</w:t>
      </w:r>
      <w:r w:rsidRPr="00351B70">
        <w:rPr>
          <w:sz w:val="32"/>
          <w:rtl/>
        </w:rPr>
        <w:t xml:space="preserve"> فتكون الأسماء الشرعية واقعة فعلاً.</w:t>
      </w:r>
    </w:p>
    <w:p w14:paraId="260EA15A"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lang w:bidi="ar-LB"/>
        </w:rPr>
      </w:pPr>
      <w:r w:rsidRPr="00351B70">
        <w:rPr>
          <w:rFonts w:cs="Traditional Arabic"/>
          <w:sz w:val="32"/>
          <w:szCs w:val="32"/>
          <w:rtl/>
        </w:rPr>
        <w:t>وأما القول بأن جعل الأسماء الشرعية واقعة في القرآن يلزم أن لا يكون القرآن عربياً</w:t>
      </w:r>
      <w:r w:rsidR="008C5BF7" w:rsidRPr="00351B70">
        <w:rPr>
          <w:rFonts w:cs="Traditional Arabic" w:hint="cs"/>
          <w:sz w:val="32"/>
          <w:szCs w:val="32"/>
          <w:rtl/>
          <w:lang w:bidi="ar-LB"/>
        </w:rPr>
        <w:t>؛</w:t>
      </w:r>
      <w:r w:rsidRPr="00351B70">
        <w:rPr>
          <w:rFonts w:cs="Traditional Arabic"/>
          <w:sz w:val="32"/>
          <w:szCs w:val="32"/>
          <w:rtl/>
        </w:rPr>
        <w:t xml:space="preserve"> لأن كون اللفظ عربياً ليس لذاته وصورته</w:t>
      </w:r>
      <w:r w:rsidR="008C5BF7" w:rsidRPr="00351B70">
        <w:rPr>
          <w:rFonts w:cs="Traditional Arabic" w:hint="cs"/>
          <w:sz w:val="32"/>
          <w:szCs w:val="32"/>
          <w:rtl/>
          <w:lang w:bidi="ar-LB"/>
        </w:rPr>
        <w:t>،</w:t>
      </w:r>
      <w:r w:rsidRPr="00351B70">
        <w:rPr>
          <w:rFonts w:cs="Traditional Arabic"/>
          <w:sz w:val="32"/>
          <w:szCs w:val="32"/>
          <w:rtl/>
        </w:rPr>
        <w:t xml:space="preserve"> بل لدلالته على ما وضعه أهل اللغة إزاءه. وهذه المعاني الشرعية لم يضعها العرب إزاء الألفاظ الدالة عليها فهي غير عربية، وهذا يعني أن في القرآن ألفاظاً غير عربية فهو </w:t>
      </w:r>
      <w:r w:rsidRPr="00351B70">
        <w:rPr>
          <w:rFonts w:cs="Traditional Arabic"/>
          <w:sz w:val="32"/>
          <w:szCs w:val="32"/>
          <w:rtl/>
        </w:rPr>
        <w:lastRenderedPageBreak/>
        <w:t>غير عربي. أما هذا القول فمردود</w:t>
      </w:r>
      <w:r w:rsidR="00650EC5" w:rsidRPr="00351B70">
        <w:rPr>
          <w:rFonts w:cs="Traditional Arabic" w:hint="cs"/>
          <w:sz w:val="32"/>
          <w:szCs w:val="32"/>
          <w:rtl/>
          <w:lang w:bidi="ar-LB"/>
        </w:rPr>
        <w:t>؛</w:t>
      </w:r>
      <w:r w:rsidRPr="00351B70">
        <w:rPr>
          <w:rFonts w:cs="Traditional Arabic"/>
          <w:sz w:val="32"/>
          <w:szCs w:val="32"/>
          <w:rtl/>
        </w:rPr>
        <w:t xml:space="preserve"> لأن الألفاظ الشرعية قد وضعها العرب ولم يضعها الشارع، إلا أن العرب وضعوها للدلالة على معان معينة</w:t>
      </w:r>
      <w:r w:rsidR="00650EC5" w:rsidRPr="00351B70">
        <w:rPr>
          <w:rFonts w:cs="Traditional Arabic" w:hint="cs"/>
          <w:sz w:val="32"/>
          <w:szCs w:val="32"/>
          <w:rtl/>
          <w:lang w:bidi="ar-LB"/>
        </w:rPr>
        <w:t>،</w:t>
      </w:r>
      <w:r w:rsidRPr="00351B70">
        <w:rPr>
          <w:rFonts w:cs="Traditional Arabic"/>
          <w:sz w:val="32"/>
          <w:szCs w:val="32"/>
          <w:rtl/>
        </w:rPr>
        <w:t xml:space="preserve"> فجاء الشرع واستعملها في معان أخرى غير المعاني التي وضعها العرب، وجاء العرب واستعملوها هم أيضاً في هذه المعاني الشرعية، وهذا لا يخرجها عن عربيتها</w:t>
      </w:r>
      <w:r w:rsidR="00650EC5" w:rsidRPr="00351B70">
        <w:rPr>
          <w:rFonts w:cs="Traditional Arabic" w:hint="cs"/>
          <w:sz w:val="32"/>
          <w:szCs w:val="32"/>
          <w:rtl/>
          <w:lang w:bidi="ar-LB"/>
        </w:rPr>
        <w:t>،</w:t>
      </w:r>
      <w:r w:rsidRPr="00351B70">
        <w:rPr>
          <w:rFonts w:cs="Traditional Arabic"/>
          <w:sz w:val="32"/>
          <w:szCs w:val="32"/>
          <w:rtl/>
        </w:rPr>
        <w:t xml:space="preserve"> بل يجعلها كالحقيقة العرفية</w:t>
      </w:r>
      <w:r w:rsidR="00650EC5" w:rsidRPr="00351B70">
        <w:rPr>
          <w:rFonts w:cs="Traditional Arabic" w:hint="cs"/>
          <w:sz w:val="32"/>
          <w:szCs w:val="32"/>
          <w:rtl/>
          <w:lang w:bidi="ar-LB"/>
        </w:rPr>
        <w:t>،</w:t>
      </w:r>
      <w:r w:rsidRPr="00351B70">
        <w:rPr>
          <w:rFonts w:cs="Traditional Arabic"/>
          <w:sz w:val="32"/>
          <w:szCs w:val="32"/>
          <w:rtl/>
        </w:rPr>
        <w:t xml:space="preserve"> سواء بسواء</w:t>
      </w:r>
      <w:r w:rsidR="00650EC5" w:rsidRPr="00351B70">
        <w:rPr>
          <w:rFonts w:cs="Traditional Arabic" w:hint="cs"/>
          <w:sz w:val="32"/>
          <w:szCs w:val="32"/>
          <w:rtl/>
          <w:lang w:bidi="ar-LB"/>
        </w:rPr>
        <w:t>،</w:t>
      </w:r>
      <w:r w:rsidRPr="00351B70">
        <w:rPr>
          <w:rFonts w:cs="Traditional Arabic"/>
          <w:sz w:val="32"/>
          <w:szCs w:val="32"/>
          <w:rtl/>
        </w:rPr>
        <w:t xml:space="preserve"> قسماً من أقسام العربية</w:t>
      </w:r>
      <w:r w:rsidR="00650EC5" w:rsidRPr="00351B70">
        <w:rPr>
          <w:rFonts w:cs="Traditional Arabic" w:hint="cs"/>
          <w:sz w:val="32"/>
          <w:szCs w:val="32"/>
          <w:rtl/>
          <w:lang w:bidi="ar-LB"/>
        </w:rPr>
        <w:t>،</w:t>
      </w:r>
      <w:r w:rsidRPr="00351B70">
        <w:rPr>
          <w:rFonts w:cs="Traditional Arabic"/>
          <w:sz w:val="32"/>
          <w:szCs w:val="32"/>
          <w:rtl/>
        </w:rPr>
        <w:t xml:space="preserve"> وهو المنقول، فهو قسم من تقسيم اللفظ باعتبار الدال والمدلول، وهو أن يكون اللفظ وضع لمعنى</w:t>
      </w:r>
      <w:r w:rsidR="00650EC5" w:rsidRPr="00351B70">
        <w:rPr>
          <w:rFonts w:cs="Traditional Arabic" w:hint="cs"/>
          <w:sz w:val="32"/>
          <w:szCs w:val="32"/>
          <w:rtl/>
          <w:lang w:bidi="ar-LB"/>
        </w:rPr>
        <w:t>،</w:t>
      </w:r>
      <w:r w:rsidRPr="00351B70">
        <w:rPr>
          <w:rFonts w:cs="Traditional Arabic"/>
          <w:sz w:val="32"/>
          <w:szCs w:val="32"/>
          <w:rtl/>
        </w:rPr>
        <w:t xml:space="preserve"> ثم نقل إلى غيره واشتهر في المعنى الثاني، وذلك بواسطة استعمال العرب لذلك اللفظ بالمعنى الثاني. والأسماء الشرعية هي كذلك تماماً، فهي لفظ وضعه العرب</w:t>
      </w:r>
      <w:r w:rsidR="00650EC5" w:rsidRPr="00351B70">
        <w:rPr>
          <w:rFonts w:cs="Traditional Arabic" w:hint="cs"/>
          <w:sz w:val="32"/>
          <w:szCs w:val="32"/>
          <w:rtl/>
          <w:lang w:bidi="ar-LB"/>
        </w:rPr>
        <w:t>،</w:t>
      </w:r>
      <w:r w:rsidRPr="00351B70">
        <w:rPr>
          <w:rFonts w:cs="Traditional Arabic"/>
          <w:sz w:val="32"/>
          <w:szCs w:val="32"/>
          <w:rtl/>
        </w:rPr>
        <w:t xml:space="preserve"> وجاء الشرع واستعمله في معنى غير المعنى الذي وضع له، واستعمله العرب في المعنى الشرعي</w:t>
      </w:r>
      <w:r w:rsidR="00650EC5" w:rsidRPr="00351B70">
        <w:rPr>
          <w:rFonts w:cs="Traditional Arabic" w:hint="cs"/>
          <w:sz w:val="32"/>
          <w:szCs w:val="32"/>
          <w:rtl/>
          <w:lang w:bidi="ar-LB"/>
        </w:rPr>
        <w:t>،</w:t>
      </w:r>
      <w:r w:rsidRPr="00351B70">
        <w:rPr>
          <w:rFonts w:cs="Traditional Arabic"/>
          <w:sz w:val="32"/>
          <w:szCs w:val="32"/>
          <w:rtl/>
        </w:rPr>
        <w:t xml:space="preserve"> كما استعمله الشرع</w:t>
      </w:r>
      <w:r w:rsidR="00650EC5" w:rsidRPr="00351B70">
        <w:rPr>
          <w:rFonts w:cs="Traditional Arabic" w:hint="cs"/>
          <w:sz w:val="32"/>
          <w:szCs w:val="32"/>
          <w:rtl/>
          <w:lang w:bidi="ar-LB"/>
        </w:rPr>
        <w:t>،</w:t>
      </w:r>
      <w:r w:rsidRPr="00351B70">
        <w:rPr>
          <w:rFonts w:cs="Traditional Arabic"/>
          <w:sz w:val="32"/>
          <w:szCs w:val="32"/>
          <w:rtl/>
        </w:rPr>
        <w:t xml:space="preserve"> فكان بذلك عربياً. وهو حقيقة شرعية لغوية، تماماً كالحقيقة العرفية اللغوية</w:t>
      </w:r>
      <w:r w:rsidR="00650EC5" w:rsidRPr="00351B70">
        <w:rPr>
          <w:rFonts w:cs="Traditional Arabic" w:hint="cs"/>
          <w:sz w:val="32"/>
          <w:szCs w:val="32"/>
          <w:rtl/>
          <w:lang w:bidi="ar-LB"/>
        </w:rPr>
        <w:t>،</w:t>
      </w:r>
      <w:r w:rsidRPr="00351B70">
        <w:rPr>
          <w:rFonts w:cs="Traditional Arabic"/>
          <w:sz w:val="32"/>
          <w:szCs w:val="32"/>
          <w:rtl/>
        </w:rPr>
        <w:t xml:space="preserve"> سواء بسواء من غير أي فرق، فالحقيقة العرفية لفظ استعمله العرب في معنى غير المعنى الذي وضع له</w:t>
      </w:r>
      <w:r w:rsidR="00650EC5" w:rsidRPr="00351B70">
        <w:rPr>
          <w:rFonts w:cs="Traditional Arabic" w:hint="cs"/>
          <w:sz w:val="32"/>
          <w:szCs w:val="32"/>
          <w:rtl/>
          <w:lang w:bidi="ar-LB"/>
        </w:rPr>
        <w:t>،</w:t>
      </w:r>
      <w:r w:rsidRPr="00351B70">
        <w:rPr>
          <w:rFonts w:cs="Traditional Arabic"/>
          <w:sz w:val="32"/>
          <w:szCs w:val="32"/>
          <w:rtl/>
        </w:rPr>
        <w:t xml:space="preserve"> فنقل باستعمالهم لمعنى آخر وهجر المعنى الأول</w:t>
      </w:r>
      <w:r w:rsidR="00650EC5" w:rsidRPr="00351B70">
        <w:rPr>
          <w:rFonts w:cs="Traditional Arabic" w:hint="cs"/>
          <w:sz w:val="32"/>
          <w:szCs w:val="32"/>
          <w:rtl/>
          <w:lang w:bidi="ar-LB"/>
        </w:rPr>
        <w:t>،</w:t>
      </w:r>
      <w:r w:rsidRPr="00351B70">
        <w:rPr>
          <w:rFonts w:cs="Traditional Arabic"/>
          <w:sz w:val="32"/>
          <w:szCs w:val="32"/>
          <w:rtl/>
        </w:rPr>
        <w:t xml:space="preserve"> كلفظ الدابة</w:t>
      </w:r>
      <w:r w:rsidR="00D3260A" w:rsidRPr="00351B70">
        <w:rPr>
          <w:rFonts w:cs="Traditional Arabic" w:hint="cs"/>
          <w:sz w:val="32"/>
          <w:szCs w:val="32"/>
          <w:rtl/>
          <w:lang w:bidi="ar-LB"/>
        </w:rPr>
        <w:t>،</w:t>
      </w:r>
      <w:r w:rsidRPr="00351B70">
        <w:rPr>
          <w:rFonts w:cs="Traditional Arabic"/>
          <w:sz w:val="32"/>
          <w:szCs w:val="32"/>
          <w:rtl/>
        </w:rPr>
        <w:t xml:space="preserve"> وكلفظ الغائط</w:t>
      </w:r>
      <w:r w:rsidR="00650EC5" w:rsidRPr="00351B70">
        <w:rPr>
          <w:rFonts w:cs="Traditional Arabic" w:hint="cs"/>
          <w:sz w:val="32"/>
          <w:szCs w:val="32"/>
          <w:rtl/>
          <w:lang w:bidi="ar-LB"/>
        </w:rPr>
        <w:t>.</w:t>
      </w:r>
      <w:r w:rsidRPr="00351B70">
        <w:rPr>
          <w:rFonts w:cs="Traditional Arabic"/>
          <w:sz w:val="32"/>
          <w:szCs w:val="32"/>
          <w:rtl/>
        </w:rPr>
        <w:t xml:space="preserve"> والحقيقة الشرعية لفظ استعمله الشرع في معنى غير المعنى الذي وضع له، واستعمله العرب بعد استعمال الشرع في المعنى الذي استعمله الشرع</w:t>
      </w:r>
      <w:r w:rsidR="00650EC5" w:rsidRPr="00351B70">
        <w:rPr>
          <w:rFonts w:cs="Traditional Arabic" w:hint="cs"/>
          <w:sz w:val="32"/>
          <w:szCs w:val="32"/>
          <w:rtl/>
          <w:lang w:bidi="ar-LB"/>
        </w:rPr>
        <w:t>،</w:t>
      </w:r>
      <w:r w:rsidRPr="00351B70">
        <w:rPr>
          <w:rFonts w:cs="Traditional Arabic"/>
          <w:sz w:val="32"/>
          <w:szCs w:val="32"/>
          <w:rtl/>
        </w:rPr>
        <w:t xml:space="preserve"> فنقل باستعمال الشرع</w:t>
      </w:r>
      <w:r w:rsidR="00D3260A" w:rsidRPr="00351B70">
        <w:rPr>
          <w:rFonts w:cs="Traditional Arabic" w:hint="cs"/>
          <w:sz w:val="32"/>
          <w:szCs w:val="32"/>
          <w:rtl/>
          <w:lang w:bidi="ar-LB"/>
        </w:rPr>
        <w:t>،</w:t>
      </w:r>
      <w:r w:rsidRPr="00351B70">
        <w:rPr>
          <w:rFonts w:cs="Traditional Arabic"/>
          <w:sz w:val="32"/>
          <w:szCs w:val="32"/>
          <w:rtl/>
        </w:rPr>
        <w:t xml:space="preserve"> ثم باستعمال العرب</w:t>
      </w:r>
      <w:r w:rsidR="00D3260A" w:rsidRPr="00351B70">
        <w:rPr>
          <w:rFonts w:cs="Traditional Arabic" w:hint="cs"/>
          <w:sz w:val="32"/>
          <w:szCs w:val="32"/>
          <w:rtl/>
          <w:lang w:bidi="ar-LB"/>
        </w:rPr>
        <w:t>،</w:t>
      </w:r>
      <w:r w:rsidRPr="00351B70">
        <w:rPr>
          <w:rFonts w:cs="Traditional Arabic"/>
          <w:sz w:val="32"/>
          <w:szCs w:val="32"/>
          <w:rtl/>
        </w:rPr>
        <w:t xml:space="preserve"> لمعنى آخر</w:t>
      </w:r>
      <w:r w:rsidR="00D3260A" w:rsidRPr="00351B70">
        <w:rPr>
          <w:rFonts w:cs="Traditional Arabic" w:hint="cs"/>
          <w:sz w:val="32"/>
          <w:szCs w:val="32"/>
          <w:rtl/>
          <w:lang w:bidi="ar-LB"/>
        </w:rPr>
        <w:t>،</w:t>
      </w:r>
      <w:r w:rsidRPr="00351B70">
        <w:rPr>
          <w:rFonts w:cs="Traditional Arabic"/>
          <w:sz w:val="32"/>
          <w:szCs w:val="32"/>
          <w:rtl/>
        </w:rPr>
        <w:t xml:space="preserve"> وهجر المعنى الأول</w:t>
      </w:r>
      <w:r w:rsidR="00650EC5" w:rsidRPr="00351B70">
        <w:rPr>
          <w:rFonts w:cs="Traditional Arabic" w:hint="cs"/>
          <w:sz w:val="32"/>
          <w:szCs w:val="32"/>
          <w:rtl/>
          <w:lang w:bidi="ar-LB"/>
        </w:rPr>
        <w:t>،</w:t>
      </w:r>
      <w:r w:rsidRPr="00351B70">
        <w:rPr>
          <w:rFonts w:cs="Traditional Arabic"/>
          <w:sz w:val="32"/>
          <w:szCs w:val="32"/>
          <w:rtl/>
        </w:rPr>
        <w:t xml:space="preserve"> كلفظ الصلاة</w:t>
      </w:r>
      <w:r w:rsidR="00D3260A" w:rsidRPr="00351B70">
        <w:rPr>
          <w:rFonts w:cs="Traditional Arabic" w:hint="cs"/>
          <w:sz w:val="32"/>
          <w:szCs w:val="32"/>
          <w:rtl/>
          <w:lang w:bidi="ar-LB"/>
        </w:rPr>
        <w:t>،</w:t>
      </w:r>
      <w:r w:rsidRPr="00351B70">
        <w:rPr>
          <w:rFonts w:cs="Traditional Arabic"/>
          <w:sz w:val="32"/>
          <w:szCs w:val="32"/>
          <w:rtl/>
        </w:rPr>
        <w:t xml:space="preserve"> وكألفاظ حروف الهجاء. فكان استعمال العرب للفظ بناء على استعمال الشرع</w:t>
      </w:r>
      <w:r w:rsidR="00650EC5" w:rsidRPr="00351B70">
        <w:rPr>
          <w:rFonts w:cs="Traditional Arabic" w:hint="cs"/>
          <w:sz w:val="32"/>
          <w:szCs w:val="32"/>
          <w:rtl/>
          <w:lang w:bidi="ar-LB"/>
        </w:rPr>
        <w:t>،</w:t>
      </w:r>
      <w:r w:rsidRPr="00351B70">
        <w:rPr>
          <w:rFonts w:cs="Traditional Arabic"/>
          <w:sz w:val="32"/>
          <w:szCs w:val="32"/>
          <w:rtl/>
        </w:rPr>
        <w:t xml:space="preserve"> كاستعمالهم اللفظ أصالة من عندهم</w:t>
      </w:r>
      <w:r w:rsidR="00650EC5" w:rsidRPr="00351B70">
        <w:rPr>
          <w:rFonts w:cs="Traditional Arabic" w:hint="cs"/>
          <w:sz w:val="32"/>
          <w:szCs w:val="32"/>
          <w:rtl/>
          <w:lang w:bidi="ar-LB"/>
        </w:rPr>
        <w:t>.</w:t>
      </w:r>
      <w:r w:rsidRPr="00351B70">
        <w:rPr>
          <w:rFonts w:cs="Traditional Arabic"/>
          <w:sz w:val="32"/>
          <w:szCs w:val="32"/>
          <w:rtl/>
        </w:rPr>
        <w:t xml:space="preserve"> كل من الاستعمالين قد نقل اللفظ من معناه الذي وضع له إلى مع</w:t>
      </w:r>
      <w:r w:rsidR="00EF13C4" w:rsidRPr="00351B70">
        <w:rPr>
          <w:rFonts w:cs="Traditional Arabic" w:hint="cs"/>
          <w:sz w:val="32"/>
          <w:szCs w:val="32"/>
          <w:rtl/>
        </w:rPr>
        <w:t>ـ</w:t>
      </w:r>
      <w:r w:rsidRPr="00351B70">
        <w:rPr>
          <w:rFonts w:cs="Traditional Arabic"/>
          <w:sz w:val="32"/>
          <w:szCs w:val="32"/>
          <w:rtl/>
        </w:rPr>
        <w:t>نى آخر، فكان كل منهما عربياً</w:t>
      </w:r>
      <w:r w:rsidR="00650EC5" w:rsidRPr="00351B70">
        <w:rPr>
          <w:rFonts w:cs="Traditional Arabic" w:hint="cs"/>
          <w:sz w:val="32"/>
          <w:szCs w:val="32"/>
          <w:rtl/>
          <w:lang w:bidi="ar-LB"/>
        </w:rPr>
        <w:t>،</w:t>
      </w:r>
      <w:r w:rsidRPr="00351B70">
        <w:rPr>
          <w:rFonts w:cs="Traditional Arabic"/>
          <w:sz w:val="32"/>
          <w:szCs w:val="32"/>
          <w:rtl/>
        </w:rPr>
        <w:t xml:space="preserve"> الأول حقيقة عرفية لغوية</w:t>
      </w:r>
      <w:r w:rsidR="00650EC5" w:rsidRPr="00351B70">
        <w:rPr>
          <w:rFonts w:cs="Traditional Arabic" w:hint="cs"/>
          <w:sz w:val="32"/>
          <w:szCs w:val="32"/>
          <w:rtl/>
          <w:lang w:bidi="ar-LB"/>
        </w:rPr>
        <w:t>،</w:t>
      </w:r>
      <w:r w:rsidRPr="00351B70">
        <w:rPr>
          <w:rFonts w:cs="Traditional Arabic"/>
          <w:sz w:val="32"/>
          <w:szCs w:val="32"/>
          <w:rtl/>
        </w:rPr>
        <w:t xml:space="preserve"> والثاني حقيقة شرعية لغوية. وبذلك تكون الأسماء الشرعية كلها من اللغة العربية</w:t>
      </w:r>
      <w:r w:rsidR="00650EC5" w:rsidRPr="00351B70">
        <w:rPr>
          <w:rFonts w:cs="Traditional Arabic" w:hint="cs"/>
          <w:sz w:val="32"/>
          <w:szCs w:val="32"/>
          <w:rtl/>
          <w:lang w:bidi="ar-LB"/>
        </w:rPr>
        <w:t>،</w:t>
      </w:r>
      <w:r w:rsidRPr="00351B70">
        <w:rPr>
          <w:rFonts w:cs="Traditional Arabic"/>
          <w:sz w:val="32"/>
          <w:szCs w:val="32"/>
          <w:rtl/>
        </w:rPr>
        <w:t xml:space="preserve"> ولا يوجد اسم شرعي خارج عن اللغة العربية مطلقاً. فينتفي ما أورده القاضي من دليل على عدم وج</w:t>
      </w:r>
      <w:r w:rsidR="00EF13C4" w:rsidRPr="00351B70">
        <w:rPr>
          <w:rFonts w:cs="Traditional Arabic" w:hint="cs"/>
          <w:sz w:val="32"/>
          <w:szCs w:val="32"/>
          <w:rtl/>
        </w:rPr>
        <w:t>ـ</w:t>
      </w:r>
      <w:r w:rsidRPr="00351B70">
        <w:rPr>
          <w:rFonts w:cs="Traditional Arabic"/>
          <w:sz w:val="32"/>
          <w:szCs w:val="32"/>
          <w:rtl/>
        </w:rPr>
        <w:t>ود الأسماء الشرعية</w:t>
      </w:r>
      <w:r w:rsidR="00D3260A" w:rsidRPr="00351B70">
        <w:rPr>
          <w:rFonts w:cs="Traditional Arabic" w:hint="cs"/>
          <w:sz w:val="32"/>
          <w:szCs w:val="32"/>
          <w:rtl/>
          <w:lang w:bidi="ar-LB"/>
        </w:rPr>
        <w:t>،</w:t>
      </w:r>
      <w:r w:rsidRPr="00351B70">
        <w:rPr>
          <w:rFonts w:cs="Traditional Arabic"/>
          <w:sz w:val="32"/>
          <w:szCs w:val="32"/>
          <w:rtl/>
        </w:rPr>
        <w:t xml:space="preserve"> ويسقط الاحتجاج به. ومن ذلك كله يتبين أن الحقيقة الشرعية موجودة</w:t>
      </w:r>
      <w:r w:rsidR="00650EC5" w:rsidRPr="00351B70">
        <w:rPr>
          <w:rFonts w:cs="Traditional Arabic" w:hint="cs"/>
          <w:sz w:val="32"/>
          <w:szCs w:val="32"/>
          <w:rtl/>
          <w:lang w:bidi="ar-LB"/>
        </w:rPr>
        <w:t>،</w:t>
      </w:r>
      <w:r w:rsidRPr="00351B70">
        <w:rPr>
          <w:rFonts w:cs="Traditional Arabic"/>
          <w:sz w:val="32"/>
          <w:szCs w:val="32"/>
          <w:rtl/>
        </w:rPr>
        <w:t xml:space="preserve"> وأنها واقعة في ألفاظ الشرع، وأن الأسماء الشرعية كلها من اللغة العربية كالأسماء اللغوية سواء بسواء.</w:t>
      </w:r>
    </w:p>
    <w:p w14:paraId="1A50BEB5" w14:textId="77777777" w:rsidR="00C272B6" w:rsidRPr="00351B70" w:rsidRDefault="00BA28ED" w:rsidP="00280A52">
      <w:pPr>
        <w:widowControl w:val="0"/>
        <w:spacing w:before="242" w:line="442" w:lineRule="exact"/>
        <w:jc w:val="center"/>
        <w:outlineLvl w:val="1"/>
        <w:rPr>
          <w:rFonts w:hint="cs"/>
          <w:b/>
          <w:bCs/>
          <w:sz w:val="32"/>
          <w:rtl/>
          <w:lang w:bidi="ar-LB"/>
        </w:rPr>
      </w:pPr>
      <w:r w:rsidRPr="00351B70">
        <w:rPr>
          <w:b/>
          <w:bCs/>
          <w:sz w:val="32"/>
          <w:rtl/>
        </w:rPr>
        <w:t>القرآن كل</w:t>
      </w:r>
      <w:r w:rsidR="00B57925" w:rsidRPr="00351B70">
        <w:rPr>
          <w:rFonts w:hint="cs"/>
          <w:b/>
          <w:bCs/>
          <w:sz w:val="32"/>
          <w:rtl/>
        </w:rPr>
        <w:t>ُّ</w:t>
      </w:r>
      <w:r w:rsidRPr="00351B70">
        <w:rPr>
          <w:b/>
          <w:bCs/>
          <w:sz w:val="32"/>
          <w:rtl/>
        </w:rPr>
        <w:t>ه عربي</w:t>
      </w:r>
    </w:p>
    <w:p w14:paraId="26B0E465" w14:textId="77777777" w:rsidR="00BA28ED" w:rsidRPr="00351B70" w:rsidRDefault="00BA28ED" w:rsidP="00280A52">
      <w:pPr>
        <w:widowControl w:val="0"/>
        <w:spacing w:after="200" w:line="442" w:lineRule="exact"/>
        <w:jc w:val="center"/>
        <w:outlineLvl w:val="1"/>
        <w:rPr>
          <w:b/>
          <w:bCs/>
          <w:sz w:val="32"/>
          <w:rtl/>
        </w:rPr>
      </w:pPr>
      <w:r w:rsidRPr="00351B70">
        <w:rPr>
          <w:b/>
          <w:bCs/>
          <w:sz w:val="32"/>
          <w:rtl/>
        </w:rPr>
        <w:t>وليس فيه ولا كلمة واحدة غير عربية</w:t>
      </w:r>
    </w:p>
    <w:p w14:paraId="6B36CAD5" w14:textId="77777777" w:rsidR="00BA28ED" w:rsidRPr="00351B70" w:rsidRDefault="00BA28ED" w:rsidP="006611F1">
      <w:pPr>
        <w:widowControl w:val="0"/>
        <w:spacing w:line="442" w:lineRule="exact"/>
        <w:ind w:firstLine="567"/>
        <w:jc w:val="both"/>
        <w:rPr>
          <w:sz w:val="32"/>
          <w:rtl/>
        </w:rPr>
      </w:pPr>
      <w:r w:rsidRPr="00351B70">
        <w:rPr>
          <w:sz w:val="32"/>
          <w:rtl/>
        </w:rPr>
        <w:t>لم يشتمل القرآن على كلمة واحدة غير عربية مطلقاً</w:t>
      </w:r>
      <w:r w:rsidR="00650EC5" w:rsidRPr="00351B70">
        <w:rPr>
          <w:rFonts w:hint="cs"/>
          <w:sz w:val="32"/>
          <w:rtl/>
          <w:lang w:bidi="ar-LB"/>
        </w:rPr>
        <w:t>،</w:t>
      </w:r>
      <w:r w:rsidRPr="00351B70">
        <w:rPr>
          <w:sz w:val="32"/>
          <w:rtl/>
        </w:rPr>
        <w:t xml:space="preserve"> بل كله عربي</w:t>
      </w:r>
      <w:r w:rsidR="00D3260A" w:rsidRPr="00351B70">
        <w:rPr>
          <w:rFonts w:hint="cs"/>
          <w:sz w:val="32"/>
          <w:rtl/>
          <w:lang w:bidi="ar-LB"/>
        </w:rPr>
        <w:t>،</w:t>
      </w:r>
      <w:r w:rsidRPr="00351B70">
        <w:rPr>
          <w:sz w:val="32"/>
          <w:rtl/>
        </w:rPr>
        <w:t xml:space="preserve"> وليس فيه ولا لفظة واحدة غير عربية، والدليل على ذلك ق</w:t>
      </w:r>
      <w:r w:rsidR="00DC149D" w:rsidRPr="00351B70">
        <w:rPr>
          <w:rFonts w:hint="cs"/>
          <w:sz w:val="32"/>
          <w:rtl/>
          <w:lang w:bidi="ar-LB"/>
        </w:rPr>
        <w:t>ــ</w:t>
      </w:r>
      <w:r w:rsidRPr="00351B70">
        <w:rPr>
          <w:sz w:val="32"/>
          <w:rtl/>
        </w:rPr>
        <w:t xml:space="preserve">ول الله تعالى: </w:t>
      </w:r>
      <w:r w:rsidR="00B67F34" w:rsidRPr="00351B70">
        <w:rPr>
          <w:position w:val="-4"/>
          <w:sz w:val="36"/>
          <w:szCs w:val="36"/>
        </w:rPr>
        <w:sym w:font="AGA Arabesque" w:char="005D"/>
      </w:r>
      <w:r w:rsidR="00B67F34" w:rsidRPr="00351B70">
        <w:rPr>
          <w:rFonts w:ascii="AGA Arabesque" w:hAnsi="AGA Arabesque" w:hint="cs"/>
          <w:b/>
          <w:bCs/>
          <w:sz w:val="8"/>
          <w:szCs w:val="8"/>
          <w:rtl/>
        </w:rPr>
        <w:t xml:space="preserve"> </w:t>
      </w:r>
      <w:r w:rsidR="00CF4C60" w:rsidRPr="00351B70">
        <w:rPr>
          <w:rFonts w:hint="cs"/>
          <w:b/>
          <w:bCs/>
          <w:sz w:val="32"/>
          <w:rtl/>
        </w:rPr>
        <w:t>إِنَّا جَعَلْنَاهُ قُرْآَنًا عَرَبِيًّا</w:t>
      </w:r>
      <w:r w:rsidR="00B67F34" w:rsidRPr="00351B70">
        <w:rPr>
          <w:position w:val="-4"/>
          <w:sz w:val="36"/>
          <w:szCs w:val="36"/>
        </w:rPr>
        <w:sym w:font="AGA Arabesque" w:char="005B"/>
      </w:r>
      <w:r w:rsidRPr="00351B70">
        <w:rPr>
          <w:sz w:val="32"/>
          <w:rtl/>
        </w:rPr>
        <w:t xml:space="preserve"> وقوله تعالى: </w:t>
      </w:r>
      <w:r w:rsidR="00B67F34" w:rsidRPr="00351B70">
        <w:rPr>
          <w:position w:val="-4"/>
          <w:sz w:val="36"/>
          <w:szCs w:val="36"/>
        </w:rPr>
        <w:sym w:font="AGA Arabesque" w:char="005D"/>
      </w:r>
      <w:r w:rsidR="00B67F34" w:rsidRPr="00351B70">
        <w:rPr>
          <w:rFonts w:ascii="AGA Arabesque" w:hAnsi="AGA Arabesque" w:hint="cs"/>
          <w:b/>
          <w:bCs/>
          <w:sz w:val="8"/>
          <w:szCs w:val="8"/>
          <w:rtl/>
        </w:rPr>
        <w:t xml:space="preserve"> </w:t>
      </w:r>
      <w:r w:rsidR="006611F1" w:rsidRPr="00351B70">
        <w:rPr>
          <w:rFonts w:hint="cs"/>
          <w:b/>
          <w:bCs/>
          <w:sz w:val="32"/>
          <w:rtl/>
        </w:rPr>
        <w:t>بِلِسَانٍ عَرَبِيٍّ مُبِينٍ (195)</w:t>
      </w:r>
      <w:r w:rsidR="00B67F34" w:rsidRPr="00351B70">
        <w:rPr>
          <w:position w:val="-4"/>
          <w:sz w:val="36"/>
          <w:szCs w:val="36"/>
        </w:rPr>
        <w:sym w:font="AGA Arabesque" w:char="005B"/>
      </w:r>
      <w:r w:rsidRPr="00351B70">
        <w:rPr>
          <w:sz w:val="32"/>
          <w:rtl/>
        </w:rPr>
        <w:t xml:space="preserve"> وقوله تعالى: </w:t>
      </w:r>
      <w:r w:rsidR="00B67F34" w:rsidRPr="00351B70">
        <w:rPr>
          <w:position w:val="-4"/>
          <w:sz w:val="36"/>
          <w:szCs w:val="36"/>
        </w:rPr>
        <w:sym w:font="AGA Arabesque" w:char="005D"/>
      </w:r>
      <w:r w:rsidR="00B67F34" w:rsidRPr="00351B70">
        <w:rPr>
          <w:rFonts w:ascii="AGA Arabesque" w:hAnsi="AGA Arabesque" w:hint="cs"/>
          <w:b/>
          <w:bCs/>
          <w:sz w:val="8"/>
          <w:szCs w:val="8"/>
          <w:rtl/>
        </w:rPr>
        <w:t xml:space="preserve"> </w:t>
      </w:r>
      <w:r w:rsidR="006611F1" w:rsidRPr="00351B70">
        <w:rPr>
          <w:rFonts w:hint="cs"/>
          <w:b/>
          <w:bCs/>
          <w:sz w:val="32"/>
          <w:rtl/>
        </w:rPr>
        <w:t>وَمَا أَرْسَلْنَا مِنْ رَسُولٍ إِلَّا بِلِسَانِ قَوْمِهِ</w:t>
      </w:r>
      <w:r w:rsidR="00B67F34" w:rsidRPr="00351B70">
        <w:rPr>
          <w:position w:val="-4"/>
          <w:sz w:val="36"/>
          <w:szCs w:val="36"/>
        </w:rPr>
        <w:sym w:font="AGA Arabesque" w:char="005B"/>
      </w:r>
      <w:r w:rsidRPr="00351B70">
        <w:rPr>
          <w:sz w:val="32"/>
          <w:rtl/>
        </w:rPr>
        <w:t xml:space="preserve"> فلو اشتمل القرآن على غير العربية لكان مخالفاً لهذه الآيات</w:t>
      </w:r>
      <w:r w:rsidR="00650EC5" w:rsidRPr="00351B70">
        <w:rPr>
          <w:rFonts w:hint="cs"/>
          <w:sz w:val="32"/>
          <w:rtl/>
          <w:lang w:bidi="ar-LB"/>
        </w:rPr>
        <w:t>؛</w:t>
      </w:r>
      <w:r w:rsidRPr="00351B70">
        <w:rPr>
          <w:sz w:val="32"/>
          <w:rtl/>
        </w:rPr>
        <w:t xml:space="preserve"> لأنه يكون بعضه عربياً وبعضه غير عربي</w:t>
      </w:r>
      <w:r w:rsidR="00650EC5" w:rsidRPr="00351B70">
        <w:rPr>
          <w:rFonts w:hint="cs"/>
          <w:sz w:val="32"/>
          <w:rtl/>
          <w:lang w:bidi="ar-LB"/>
        </w:rPr>
        <w:t>،</w:t>
      </w:r>
      <w:r w:rsidRPr="00351B70">
        <w:rPr>
          <w:sz w:val="32"/>
          <w:rtl/>
        </w:rPr>
        <w:t xml:space="preserve"> فلا يكون القرآن عربياً، ويكون الرسول قد أرسل بغير لسان قومه ما دام قد بلغهم بغير لغة قومه، وكلا الأمرين ممتنع فيمتنع أن يكون في القرآن لفظة غير عربية، ولو وجدت في القرآن لفظة واحدة غير عربية لكانت من غير القرآن</w:t>
      </w:r>
      <w:r w:rsidR="00650EC5" w:rsidRPr="00351B70">
        <w:rPr>
          <w:rFonts w:hint="cs"/>
          <w:sz w:val="32"/>
          <w:rtl/>
          <w:lang w:bidi="ar-LB"/>
        </w:rPr>
        <w:t>؛</w:t>
      </w:r>
      <w:r w:rsidRPr="00351B70">
        <w:rPr>
          <w:sz w:val="32"/>
          <w:rtl/>
        </w:rPr>
        <w:t xml:space="preserve"> لأن الله وصف القرآن بأنه عربي، وكلمة قرآن تطلق على الكل</w:t>
      </w:r>
      <w:r w:rsidR="00650EC5" w:rsidRPr="00351B70">
        <w:rPr>
          <w:rFonts w:hint="cs"/>
          <w:sz w:val="32"/>
          <w:rtl/>
          <w:lang w:bidi="ar-LB"/>
        </w:rPr>
        <w:t>،</w:t>
      </w:r>
      <w:r w:rsidRPr="00351B70">
        <w:rPr>
          <w:sz w:val="32"/>
          <w:rtl/>
        </w:rPr>
        <w:t xml:space="preserve"> وتطلق على السورة الواحدة</w:t>
      </w:r>
      <w:r w:rsidR="00FE4482" w:rsidRPr="00351B70">
        <w:rPr>
          <w:sz w:val="32"/>
          <w:rtl/>
        </w:rPr>
        <w:t>،</w:t>
      </w:r>
      <w:r w:rsidR="008100E8" w:rsidRPr="00351B70">
        <w:rPr>
          <w:sz w:val="32"/>
          <w:rtl/>
        </w:rPr>
        <w:t xml:space="preserve"> </w:t>
      </w:r>
      <w:r w:rsidRPr="00351B70">
        <w:rPr>
          <w:sz w:val="32"/>
          <w:rtl/>
        </w:rPr>
        <w:t>وتطلق على الكلمة الواحدة. فالقرآن يطلق على مجموعه</w:t>
      </w:r>
      <w:r w:rsidR="00650EC5" w:rsidRPr="00351B70">
        <w:rPr>
          <w:rFonts w:hint="cs"/>
          <w:sz w:val="32"/>
          <w:rtl/>
          <w:lang w:bidi="ar-LB"/>
        </w:rPr>
        <w:t>،</w:t>
      </w:r>
      <w:r w:rsidRPr="00351B70">
        <w:rPr>
          <w:sz w:val="32"/>
          <w:rtl/>
        </w:rPr>
        <w:t xml:space="preserve"> وعلى جزء منه، فلو كان جزء منه غير عربي لما كان من القرآن، </w:t>
      </w:r>
      <w:r w:rsidRPr="00351B70">
        <w:rPr>
          <w:sz w:val="32"/>
          <w:rtl/>
        </w:rPr>
        <w:lastRenderedPageBreak/>
        <w:t>وذلك باطل</w:t>
      </w:r>
      <w:r w:rsidR="00650EC5" w:rsidRPr="00351B70">
        <w:rPr>
          <w:rFonts w:hint="cs"/>
          <w:sz w:val="32"/>
          <w:rtl/>
          <w:lang w:bidi="ar-LB"/>
        </w:rPr>
        <w:t>،</w:t>
      </w:r>
      <w:r w:rsidRPr="00351B70">
        <w:rPr>
          <w:sz w:val="32"/>
          <w:rtl/>
        </w:rPr>
        <w:t xml:space="preserve"> فبطل كون القرآن مشتملاً على كلمة غير عربية. وأيضاً فإن الله تعالى يقول: </w:t>
      </w:r>
      <w:r w:rsidR="006611F1" w:rsidRPr="00351B70">
        <w:rPr>
          <w:position w:val="-4"/>
          <w:sz w:val="36"/>
          <w:szCs w:val="36"/>
        </w:rPr>
        <w:sym w:font="AGA Arabesque" w:char="F05D"/>
      </w:r>
      <w:r w:rsidR="00B67F34" w:rsidRPr="00351B70">
        <w:rPr>
          <w:rFonts w:ascii="AGA Arabesque" w:hAnsi="AGA Arabesque" w:hint="cs"/>
          <w:b/>
          <w:bCs/>
          <w:sz w:val="8"/>
          <w:szCs w:val="8"/>
          <w:rtl/>
        </w:rPr>
        <w:t xml:space="preserve"> </w:t>
      </w:r>
      <w:r w:rsidR="006611F1" w:rsidRPr="00351B70">
        <w:rPr>
          <w:rFonts w:hint="cs"/>
          <w:b/>
          <w:bCs/>
          <w:sz w:val="32"/>
          <w:rtl/>
        </w:rPr>
        <w:t>وَلَوْ جَعَلْنَاهُ قُرْآَنًا أَعْجَمِيًّا لَقَالُوا لَوْلَا فُصِّلَتْ آَيَاتُهُ أَأَعْجَمِيٌّ وَعَرَبِيٌّ</w:t>
      </w:r>
      <w:r w:rsidRPr="00351B70">
        <w:rPr>
          <w:position w:val="-4"/>
          <w:sz w:val="36"/>
          <w:szCs w:val="36"/>
        </w:rPr>
        <w:sym w:font="AGA Arabesque" w:char="F05B"/>
      </w:r>
      <w:r w:rsidRPr="00351B70">
        <w:rPr>
          <w:sz w:val="32"/>
          <w:rtl/>
        </w:rPr>
        <w:t xml:space="preserve"> فنفى أن يكون أعجمياً</w:t>
      </w:r>
      <w:r w:rsidR="00D3260A" w:rsidRPr="00351B70">
        <w:rPr>
          <w:rFonts w:hint="cs"/>
          <w:sz w:val="32"/>
          <w:rtl/>
          <w:lang w:bidi="ar-LB"/>
        </w:rPr>
        <w:t>،</w:t>
      </w:r>
      <w:r w:rsidRPr="00351B70">
        <w:rPr>
          <w:sz w:val="32"/>
          <w:rtl/>
        </w:rPr>
        <w:t xml:space="preserve"> ونفى أن يكون أعجمياً وعربياً في قوله:</w:t>
      </w:r>
      <w:r w:rsidR="006611F1" w:rsidRPr="00351B70">
        <w:rPr>
          <w:rFonts w:hint="cs"/>
          <w:b/>
          <w:bCs/>
          <w:sz w:val="32"/>
          <w:rtl/>
        </w:rPr>
        <w:t xml:space="preserve"> </w:t>
      </w:r>
      <w:r w:rsidR="006611F1" w:rsidRPr="00351B70">
        <w:rPr>
          <w:rFonts w:hint="cs"/>
          <w:sz w:val="32"/>
        </w:rPr>
        <w:sym w:font="AGA Arabesque" w:char="F05D"/>
      </w:r>
      <w:r w:rsidR="006611F1" w:rsidRPr="00351B70">
        <w:rPr>
          <w:rFonts w:hint="cs"/>
          <w:b/>
          <w:bCs/>
          <w:sz w:val="32"/>
          <w:rtl/>
        </w:rPr>
        <w:t>أَأَعْجَمِيٌّ وَعَرَبِيٌّ</w:t>
      </w:r>
      <w:r w:rsidRPr="00351B70">
        <w:rPr>
          <w:position w:val="-4"/>
          <w:sz w:val="36"/>
          <w:szCs w:val="36"/>
        </w:rPr>
        <w:sym w:font="AGA Arabesque" w:char="F05B"/>
      </w:r>
      <w:r w:rsidRPr="00351B70">
        <w:rPr>
          <w:sz w:val="32"/>
          <w:rtl/>
        </w:rPr>
        <w:t xml:space="preserve"> بصيغة الاستفهام الإنكاري</w:t>
      </w:r>
      <w:r w:rsidR="00650EC5" w:rsidRPr="00351B70">
        <w:rPr>
          <w:rFonts w:hint="cs"/>
          <w:sz w:val="32"/>
          <w:rtl/>
          <w:lang w:bidi="ar-LB"/>
        </w:rPr>
        <w:t>؛</w:t>
      </w:r>
      <w:r w:rsidRPr="00351B70">
        <w:rPr>
          <w:sz w:val="32"/>
          <w:rtl/>
        </w:rPr>
        <w:t xml:space="preserve"> فكان ذلك دليلاً على أنه ليس فيه</w:t>
      </w:r>
      <w:r w:rsidR="00D3260A" w:rsidRPr="00351B70">
        <w:rPr>
          <w:rFonts w:hint="cs"/>
          <w:sz w:val="32"/>
          <w:rtl/>
          <w:lang w:bidi="ar-LB"/>
        </w:rPr>
        <w:t xml:space="preserve"> لفظ </w:t>
      </w:r>
      <w:r w:rsidRPr="00351B70">
        <w:rPr>
          <w:sz w:val="32"/>
          <w:rtl/>
        </w:rPr>
        <w:t>أعجمي</w:t>
      </w:r>
      <w:r w:rsidR="00D3260A" w:rsidRPr="00351B70">
        <w:rPr>
          <w:rFonts w:hint="cs"/>
          <w:sz w:val="32"/>
          <w:rtl/>
          <w:lang w:bidi="ar-LB"/>
        </w:rPr>
        <w:t>،</w:t>
      </w:r>
      <w:r w:rsidRPr="00351B70">
        <w:rPr>
          <w:sz w:val="32"/>
          <w:rtl/>
        </w:rPr>
        <w:t xml:space="preserve"> أي ليس فيه لفظ غير عربي.</w:t>
      </w:r>
      <w:r w:rsidR="008100E8" w:rsidRPr="00351B70">
        <w:rPr>
          <w:sz w:val="32"/>
          <w:rtl/>
        </w:rPr>
        <w:t xml:space="preserve"> </w:t>
      </w:r>
    </w:p>
    <w:p w14:paraId="30104CE8" w14:textId="77777777" w:rsidR="00BA28ED" w:rsidRPr="00351B70" w:rsidRDefault="00BA28ED" w:rsidP="00280A52">
      <w:pPr>
        <w:widowControl w:val="0"/>
        <w:spacing w:line="442" w:lineRule="exact"/>
        <w:ind w:firstLine="567"/>
        <w:jc w:val="lowKashida"/>
        <w:rPr>
          <w:sz w:val="32"/>
          <w:rtl/>
        </w:rPr>
      </w:pPr>
      <w:r w:rsidRPr="00351B70">
        <w:rPr>
          <w:sz w:val="32"/>
          <w:rtl/>
        </w:rPr>
        <w:t>وأما اشتمال القرآن على ألفاظ مأخوذة من اللغات الأخرى</w:t>
      </w:r>
      <w:r w:rsidR="00650EC5" w:rsidRPr="00351B70">
        <w:rPr>
          <w:rFonts w:hint="cs"/>
          <w:sz w:val="32"/>
          <w:rtl/>
          <w:lang w:bidi="ar-LB"/>
        </w:rPr>
        <w:t>،</w:t>
      </w:r>
      <w:r w:rsidRPr="00351B70">
        <w:rPr>
          <w:sz w:val="32"/>
          <w:rtl/>
        </w:rPr>
        <w:t xml:space="preserve"> كاشتماله على لفظ </w:t>
      </w:r>
      <w:r w:rsidR="00D3260A" w:rsidRPr="00351B70">
        <w:rPr>
          <w:rFonts w:hint="cs"/>
          <w:sz w:val="32"/>
          <w:rtl/>
          <w:lang w:bidi="ar-LB"/>
        </w:rPr>
        <w:t>«</w:t>
      </w:r>
      <w:r w:rsidRPr="00351B70">
        <w:rPr>
          <w:sz w:val="32"/>
          <w:rtl/>
        </w:rPr>
        <w:t>المشكاة</w:t>
      </w:r>
      <w:r w:rsidR="00D3260A" w:rsidRPr="00351B70">
        <w:rPr>
          <w:rFonts w:hint="cs"/>
          <w:sz w:val="32"/>
          <w:rtl/>
          <w:lang w:bidi="ar-LB"/>
        </w:rPr>
        <w:t>»</w:t>
      </w:r>
      <w:r w:rsidRPr="00351B70">
        <w:rPr>
          <w:sz w:val="32"/>
          <w:rtl/>
        </w:rPr>
        <w:t xml:space="preserve"> وهي لفظة هندية</w:t>
      </w:r>
      <w:r w:rsidR="00D3260A" w:rsidRPr="00351B70">
        <w:rPr>
          <w:rFonts w:hint="cs"/>
          <w:sz w:val="32"/>
          <w:rtl/>
          <w:lang w:bidi="ar-LB"/>
        </w:rPr>
        <w:t>،</w:t>
      </w:r>
      <w:r w:rsidRPr="00351B70">
        <w:rPr>
          <w:sz w:val="32"/>
          <w:rtl/>
        </w:rPr>
        <w:t xml:space="preserve"> وقيل حبشية</w:t>
      </w:r>
      <w:r w:rsidR="00D3260A" w:rsidRPr="00351B70">
        <w:rPr>
          <w:rFonts w:hint="cs"/>
          <w:sz w:val="32"/>
          <w:rtl/>
          <w:lang w:bidi="ar-LB"/>
        </w:rPr>
        <w:t>،</w:t>
      </w:r>
      <w:r w:rsidRPr="00351B70">
        <w:rPr>
          <w:sz w:val="32"/>
          <w:rtl/>
        </w:rPr>
        <w:t xml:space="preserve"> وهي الكوة، وعلى لفظ </w:t>
      </w:r>
      <w:r w:rsidR="00D3260A" w:rsidRPr="00351B70">
        <w:rPr>
          <w:rFonts w:hint="cs"/>
          <w:sz w:val="32"/>
          <w:rtl/>
          <w:lang w:bidi="ar-LB"/>
        </w:rPr>
        <w:t>«</w:t>
      </w:r>
      <w:r w:rsidRPr="00351B70">
        <w:rPr>
          <w:sz w:val="32"/>
          <w:rtl/>
        </w:rPr>
        <w:t>القسطاس</w:t>
      </w:r>
      <w:r w:rsidR="00D3260A" w:rsidRPr="00351B70">
        <w:rPr>
          <w:rFonts w:hint="cs"/>
          <w:sz w:val="32"/>
          <w:rtl/>
          <w:lang w:bidi="ar-LB"/>
        </w:rPr>
        <w:t>»</w:t>
      </w:r>
      <w:r w:rsidRPr="00351B70">
        <w:rPr>
          <w:sz w:val="32"/>
          <w:rtl/>
        </w:rPr>
        <w:t xml:space="preserve"> وهي رومية ومعناها الميزان، وعلى لفظ </w:t>
      </w:r>
      <w:r w:rsidR="00D3260A" w:rsidRPr="00351B70">
        <w:rPr>
          <w:rFonts w:hint="cs"/>
          <w:sz w:val="32"/>
          <w:rtl/>
          <w:lang w:bidi="ar-LB"/>
        </w:rPr>
        <w:t>«</w:t>
      </w:r>
      <w:r w:rsidRPr="00351B70">
        <w:rPr>
          <w:sz w:val="32"/>
          <w:rtl/>
        </w:rPr>
        <w:t>الإستبرق</w:t>
      </w:r>
      <w:r w:rsidR="00D3260A" w:rsidRPr="00351B70">
        <w:rPr>
          <w:rFonts w:hint="cs"/>
          <w:sz w:val="32"/>
          <w:rtl/>
          <w:lang w:bidi="ar-LB"/>
        </w:rPr>
        <w:t>»</w:t>
      </w:r>
      <w:r w:rsidRPr="00351B70">
        <w:rPr>
          <w:sz w:val="32"/>
          <w:rtl/>
        </w:rPr>
        <w:t xml:space="preserve"> وهي فارسية ومعناها الديباج الغليظ، وعلى لفظ </w:t>
      </w:r>
      <w:r w:rsidR="00D3260A" w:rsidRPr="00351B70">
        <w:rPr>
          <w:rFonts w:hint="cs"/>
          <w:sz w:val="32"/>
          <w:rtl/>
          <w:lang w:bidi="ar-LB"/>
        </w:rPr>
        <w:t>«</w:t>
      </w:r>
      <w:r w:rsidRPr="00351B70">
        <w:rPr>
          <w:sz w:val="32"/>
          <w:rtl/>
        </w:rPr>
        <w:t>سجيل</w:t>
      </w:r>
      <w:r w:rsidR="00D3260A" w:rsidRPr="00351B70">
        <w:rPr>
          <w:rFonts w:hint="cs"/>
          <w:sz w:val="32"/>
          <w:rtl/>
          <w:lang w:bidi="ar-LB"/>
        </w:rPr>
        <w:t>»</w:t>
      </w:r>
      <w:r w:rsidRPr="00351B70">
        <w:rPr>
          <w:sz w:val="32"/>
          <w:rtl/>
        </w:rPr>
        <w:t xml:space="preserve"> وهي أيضاً فارسية ومعناها الحجر من الطين، وعلى لفظ </w:t>
      </w:r>
      <w:r w:rsidR="00D3260A" w:rsidRPr="00351B70">
        <w:rPr>
          <w:rFonts w:hint="cs"/>
          <w:sz w:val="32"/>
          <w:rtl/>
          <w:lang w:bidi="ar-LB"/>
        </w:rPr>
        <w:t>«</w:t>
      </w:r>
      <w:r w:rsidRPr="00351B70">
        <w:rPr>
          <w:sz w:val="32"/>
          <w:rtl/>
        </w:rPr>
        <w:t>طه</w:t>
      </w:r>
      <w:r w:rsidR="00D3260A" w:rsidRPr="00351B70">
        <w:rPr>
          <w:rFonts w:hint="cs"/>
          <w:sz w:val="32"/>
          <w:rtl/>
          <w:lang w:bidi="ar-LB"/>
        </w:rPr>
        <w:t>»</w:t>
      </w:r>
      <w:r w:rsidRPr="00351B70">
        <w:rPr>
          <w:sz w:val="32"/>
          <w:rtl/>
        </w:rPr>
        <w:t xml:space="preserve"> وهي نبطية، فإنه لا يكون بذلك مشتملاً على كلمات غير عربية</w:t>
      </w:r>
      <w:r w:rsidR="00650EC5" w:rsidRPr="00351B70">
        <w:rPr>
          <w:rFonts w:hint="cs"/>
          <w:sz w:val="32"/>
          <w:rtl/>
          <w:lang w:bidi="ar-LB"/>
        </w:rPr>
        <w:t>؛</w:t>
      </w:r>
      <w:r w:rsidRPr="00351B70">
        <w:rPr>
          <w:sz w:val="32"/>
          <w:rtl/>
        </w:rPr>
        <w:t xml:space="preserve"> لأن هذه الألفاظ قد عربت فصارت معربة، فهو مشتمل على ألفاظ معربة</w:t>
      </w:r>
      <w:r w:rsidR="00650EC5" w:rsidRPr="00351B70">
        <w:rPr>
          <w:rFonts w:hint="cs"/>
          <w:sz w:val="32"/>
          <w:rtl/>
          <w:lang w:bidi="ar-LB"/>
        </w:rPr>
        <w:t>،</w:t>
      </w:r>
      <w:r w:rsidRPr="00351B70">
        <w:rPr>
          <w:sz w:val="32"/>
          <w:rtl/>
        </w:rPr>
        <w:t xml:space="preserve"> لا على ألفاظ غير عربية. واللفظ المعرب عربي كاللفظ الذي وضعته العرب سواء بسواء. والشعر الجاهلي قد اشتمل على ألفاظ معربة من قبل أن ي</w:t>
      </w:r>
      <w:r w:rsidR="00305F2A" w:rsidRPr="00351B70">
        <w:rPr>
          <w:sz w:val="32"/>
          <w:rtl/>
        </w:rPr>
        <w:t>نـز</w:t>
      </w:r>
      <w:r w:rsidRPr="00351B70">
        <w:rPr>
          <w:sz w:val="32"/>
          <w:rtl/>
        </w:rPr>
        <w:t>ل القرآن</w:t>
      </w:r>
      <w:r w:rsidR="00650EC5" w:rsidRPr="00351B70">
        <w:rPr>
          <w:rFonts w:hint="cs"/>
          <w:sz w:val="32"/>
          <w:rtl/>
          <w:lang w:bidi="ar-LB"/>
        </w:rPr>
        <w:t>،</w:t>
      </w:r>
      <w:r w:rsidR="00650EC5" w:rsidRPr="00351B70">
        <w:rPr>
          <w:sz w:val="32"/>
          <w:rtl/>
        </w:rPr>
        <w:t xml:space="preserve"> مثل</w:t>
      </w:r>
      <w:r w:rsidRPr="00351B70">
        <w:rPr>
          <w:sz w:val="32"/>
          <w:rtl/>
        </w:rPr>
        <w:t xml:space="preserve"> كلمة </w:t>
      </w:r>
      <w:r w:rsidR="00D3260A" w:rsidRPr="00351B70">
        <w:rPr>
          <w:rFonts w:hint="cs"/>
          <w:sz w:val="32"/>
          <w:rtl/>
          <w:lang w:bidi="ar-LB"/>
        </w:rPr>
        <w:t>«</w:t>
      </w:r>
      <w:r w:rsidRPr="00351B70">
        <w:rPr>
          <w:sz w:val="32"/>
          <w:rtl/>
        </w:rPr>
        <w:t>السجنجل</w:t>
      </w:r>
      <w:r w:rsidR="00D3260A" w:rsidRPr="00351B70">
        <w:rPr>
          <w:rFonts w:hint="cs"/>
          <w:sz w:val="32"/>
          <w:rtl/>
          <w:lang w:bidi="ar-LB"/>
        </w:rPr>
        <w:t>»</w:t>
      </w:r>
      <w:r w:rsidRPr="00351B70">
        <w:rPr>
          <w:sz w:val="32"/>
          <w:rtl/>
        </w:rPr>
        <w:t xml:space="preserve"> بمعنى المرآة في شعر امرئ القيس</w:t>
      </w:r>
      <w:r w:rsidR="00650EC5" w:rsidRPr="00351B70">
        <w:rPr>
          <w:rFonts w:hint="cs"/>
          <w:sz w:val="32"/>
          <w:rtl/>
          <w:lang w:bidi="ar-LB"/>
        </w:rPr>
        <w:t>،</w:t>
      </w:r>
      <w:r w:rsidRPr="00351B70">
        <w:rPr>
          <w:sz w:val="32"/>
          <w:rtl/>
        </w:rPr>
        <w:t xml:space="preserve"> وغيرها من الكلمات عند كثير من شعراء الجاهلية. والعرب كانوا يعتبرون اللفظة المعربة عربية كاللفظة التي وضعوها سواء بسواء</w:t>
      </w:r>
      <w:r w:rsidR="00650EC5" w:rsidRPr="00351B70">
        <w:rPr>
          <w:rFonts w:hint="cs"/>
          <w:sz w:val="32"/>
          <w:rtl/>
          <w:lang w:bidi="ar-LB"/>
        </w:rPr>
        <w:t>.</w:t>
      </w:r>
      <w:r w:rsidRPr="00351B70">
        <w:rPr>
          <w:sz w:val="32"/>
          <w:rtl/>
        </w:rPr>
        <w:t xml:space="preserve"> والتعريب ليس أخذاً للكلمة من اللغات الأخرى كما هي</w:t>
      </w:r>
      <w:r w:rsidR="00D3260A" w:rsidRPr="00351B70">
        <w:rPr>
          <w:rFonts w:hint="cs"/>
          <w:sz w:val="32"/>
          <w:rtl/>
          <w:lang w:bidi="ar-LB"/>
        </w:rPr>
        <w:t>،</w:t>
      </w:r>
      <w:r w:rsidRPr="00351B70">
        <w:rPr>
          <w:sz w:val="32"/>
          <w:rtl/>
        </w:rPr>
        <w:t xml:space="preserve"> ووضعها في اللغة العربية</w:t>
      </w:r>
      <w:r w:rsidR="00650EC5" w:rsidRPr="00351B70">
        <w:rPr>
          <w:rFonts w:hint="cs"/>
          <w:sz w:val="32"/>
          <w:rtl/>
          <w:lang w:bidi="ar-LB"/>
        </w:rPr>
        <w:t>،</w:t>
      </w:r>
      <w:r w:rsidRPr="00351B70">
        <w:rPr>
          <w:sz w:val="32"/>
          <w:rtl/>
        </w:rPr>
        <w:t xml:space="preserve"> بل التعريب هو أن تصاغ اللفظة الأعجمية بالوزن العربي</w:t>
      </w:r>
      <w:r w:rsidR="00D3260A" w:rsidRPr="00351B70">
        <w:rPr>
          <w:rFonts w:hint="cs"/>
          <w:sz w:val="32"/>
          <w:rtl/>
          <w:lang w:bidi="ar-LB"/>
        </w:rPr>
        <w:t>،</w:t>
      </w:r>
      <w:r w:rsidRPr="00351B70">
        <w:rPr>
          <w:sz w:val="32"/>
          <w:rtl/>
        </w:rPr>
        <w:t xml:space="preserve"> فتصبح عربية بعد وضعها على وزن الألفاظ العربية</w:t>
      </w:r>
      <w:r w:rsidR="00650EC5" w:rsidRPr="00351B70">
        <w:rPr>
          <w:rFonts w:hint="cs"/>
          <w:sz w:val="32"/>
          <w:rtl/>
          <w:lang w:bidi="ar-LB"/>
        </w:rPr>
        <w:t>،</w:t>
      </w:r>
      <w:r w:rsidRPr="00351B70">
        <w:rPr>
          <w:sz w:val="32"/>
          <w:rtl/>
        </w:rPr>
        <w:t xml:space="preserve"> أو على حد قولهم على تفعيلة من تفعيلات اللغة العربية. فالعرب كانوا يعمدون إلى اللفظة الأعجمية</w:t>
      </w:r>
      <w:r w:rsidR="00650EC5" w:rsidRPr="00351B70">
        <w:rPr>
          <w:rFonts w:hint="cs"/>
          <w:sz w:val="32"/>
          <w:rtl/>
          <w:lang w:bidi="ar-LB"/>
        </w:rPr>
        <w:t>،</w:t>
      </w:r>
      <w:r w:rsidRPr="00351B70">
        <w:rPr>
          <w:sz w:val="32"/>
          <w:rtl/>
        </w:rPr>
        <w:t xml:space="preserve"> فيزنونها على تفعيلة من التفعيلات</w:t>
      </w:r>
      <w:r w:rsidR="00650EC5" w:rsidRPr="00351B70">
        <w:rPr>
          <w:rFonts w:hint="cs"/>
          <w:sz w:val="32"/>
          <w:rtl/>
          <w:lang w:bidi="ar-LB"/>
        </w:rPr>
        <w:t>،</w:t>
      </w:r>
      <w:r w:rsidRPr="00351B70">
        <w:rPr>
          <w:sz w:val="32"/>
          <w:rtl/>
        </w:rPr>
        <w:t xml:space="preserve"> مثل</w:t>
      </w:r>
      <w:r w:rsidR="00650EC5" w:rsidRPr="00351B70">
        <w:rPr>
          <w:rFonts w:hint="cs"/>
          <w:sz w:val="32"/>
          <w:rtl/>
          <w:lang w:bidi="ar-LB"/>
        </w:rPr>
        <w:t>:</w:t>
      </w:r>
      <w:r w:rsidRPr="00351B70">
        <w:rPr>
          <w:sz w:val="32"/>
          <w:rtl/>
        </w:rPr>
        <w:t xml:space="preserve"> افعل</w:t>
      </w:r>
      <w:r w:rsidR="00650EC5" w:rsidRPr="00351B70">
        <w:rPr>
          <w:rFonts w:hint="cs"/>
          <w:sz w:val="32"/>
          <w:rtl/>
          <w:lang w:bidi="ar-LB"/>
        </w:rPr>
        <w:t>،</w:t>
      </w:r>
      <w:r w:rsidRPr="00351B70">
        <w:rPr>
          <w:sz w:val="32"/>
          <w:rtl/>
        </w:rPr>
        <w:t xml:space="preserve"> وفعل</w:t>
      </w:r>
      <w:r w:rsidR="00650EC5" w:rsidRPr="00351B70">
        <w:rPr>
          <w:rFonts w:hint="cs"/>
          <w:sz w:val="32"/>
          <w:rtl/>
          <w:lang w:bidi="ar-LB"/>
        </w:rPr>
        <w:t>،</w:t>
      </w:r>
      <w:r w:rsidRPr="00351B70">
        <w:rPr>
          <w:sz w:val="32"/>
          <w:rtl/>
        </w:rPr>
        <w:t xml:space="preserve"> وفاعل</w:t>
      </w:r>
      <w:r w:rsidR="00650EC5" w:rsidRPr="00351B70">
        <w:rPr>
          <w:rFonts w:hint="cs"/>
          <w:sz w:val="32"/>
          <w:rtl/>
          <w:lang w:bidi="ar-LB"/>
        </w:rPr>
        <w:t>،</w:t>
      </w:r>
      <w:r w:rsidRPr="00351B70">
        <w:rPr>
          <w:sz w:val="32"/>
          <w:rtl/>
        </w:rPr>
        <w:t xml:space="preserve"> وافتعل</w:t>
      </w:r>
      <w:r w:rsidR="00650EC5" w:rsidRPr="00351B70">
        <w:rPr>
          <w:rFonts w:hint="cs"/>
          <w:sz w:val="32"/>
          <w:rtl/>
          <w:lang w:bidi="ar-LB"/>
        </w:rPr>
        <w:t>،</w:t>
      </w:r>
      <w:r w:rsidRPr="00351B70">
        <w:rPr>
          <w:sz w:val="32"/>
          <w:rtl/>
        </w:rPr>
        <w:t xml:space="preserve"> وانفعل</w:t>
      </w:r>
      <w:r w:rsidR="00650EC5" w:rsidRPr="00351B70">
        <w:rPr>
          <w:rFonts w:hint="cs"/>
          <w:sz w:val="32"/>
          <w:rtl/>
          <w:lang w:bidi="ar-LB"/>
        </w:rPr>
        <w:t>،</w:t>
      </w:r>
      <w:r w:rsidRPr="00351B70">
        <w:rPr>
          <w:sz w:val="32"/>
          <w:rtl/>
        </w:rPr>
        <w:t xml:space="preserve"> وغيرها</w:t>
      </w:r>
      <w:r w:rsidR="00650EC5" w:rsidRPr="00351B70">
        <w:rPr>
          <w:rFonts w:hint="cs"/>
          <w:sz w:val="32"/>
          <w:rtl/>
          <w:lang w:bidi="ar-LB"/>
        </w:rPr>
        <w:t>،</w:t>
      </w:r>
      <w:r w:rsidRPr="00351B70">
        <w:rPr>
          <w:sz w:val="32"/>
          <w:rtl/>
        </w:rPr>
        <w:t xml:space="preserve"> ف</w:t>
      </w:r>
      <w:r w:rsidRPr="00351B70">
        <w:rPr>
          <w:rFonts w:hint="cs"/>
          <w:sz w:val="32"/>
          <w:rtl/>
        </w:rPr>
        <w:t>إ</w:t>
      </w:r>
      <w:r w:rsidRPr="00351B70">
        <w:rPr>
          <w:sz w:val="32"/>
          <w:rtl/>
        </w:rPr>
        <w:t xml:space="preserve">ن وافقتها ووافقت حروفها حروف اللغة العربية أخذوها، وإن لم تكن على </w:t>
      </w:r>
      <w:r w:rsidRPr="00351B70">
        <w:rPr>
          <w:rFonts w:hint="cs"/>
          <w:sz w:val="32"/>
          <w:rtl/>
        </w:rPr>
        <w:t>أ</w:t>
      </w:r>
      <w:r w:rsidRPr="00351B70">
        <w:rPr>
          <w:sz w:val="32"/>
          <w:rtl/>
        </w:rPr>
        <w:t>وزان التفعيلات العربية</w:t>
      </w:r>
      <w:r w:rsidR="00A75954" w:rsidRPr="00351B70">
        <w:rPr>
          <w:rFonts w:hint="cs"/>
          <w:sz w:val="32"/>
          <w:rtl/>
          <w:lang w:bidi="ar-LB"/>
        </w:rPr>
        <w:t>،</w:t>
      </w:r>
      <w:r w:rsidRPr="00351B70">
        <w:rPr>
          <w:sz w:val="32"/>
          <w:rtl/>
        </w:rPr>
        <w:t xml:space="preserve"> ولم توافق أي وزن من أوزان العرب</w:t>
      </w:r>
      <w:r w:rsidR="00650EC5" w:rsidRPr="00351B70">
        <w:rPr>
          <w:rFonts w:hint="cs"/>
          <w:sz w:val="32"/>
          <w:rtl/>
          <w:lang w:bidi="ar-LB"/>
        </w:rPr>
        <w:t>،</w:t>
      </w:r>
      <w:r w:rsidRPr="00351B70">
        <w:rPr>
          <w:sz w:val="32"/>
          <w:rtl/>
        </w:rPr>
        <w:t xml:space="preserve"> حوروها بزيادة حرف أو بنقصان حرف أو حروف</w:t>
      </w:r>
      <w:r w:rsidR="00650EC5" w:rsidRPr="00351B70">
        <w:rPr>
          <w:rFonts w:hint="cs"/>
          <w:sz w:val="32"/>
          <w:rtl/>
          <w:lang w:bidi="ar-LB"/>
        </w:rPr>
        <w:t>،</w:t>
      </w:r>
      <w:r w:rsidRPr="00351B70">
        <w:rPr>
          <w:sz w:val="32"/>
          <w:rtl/>
        </w:rPr>
        <w:t xml:space="preserve"> وصاغوها على الوزن العربي</w:t>
      </w:r>
      <w:r w:rsidR="00A75954" w:rsidRPr="00351B70">
        <w:rPr>
          <w:rFonts w:hint="cs"/>
          <w:sz w:val="32"/>
          <w:rtl/>
          <w:lang w:bidi="ar-LB"/>
        </w:rPr>
        <w:t>،</w:t>
      </w:r>
      <w:r w:rsidRPr="00351B70">
        <w:rPr>
          <w:sz w:val="32"/>
          <w:rtl/>
        </w:rPr>
        <w:t xml:space="preserve"> فتصبح على </w:t>
      </w:r>
      <w:r w:rsidRPr="00351B70">
        <w:rPr>
          <w:rFonts w:hint="cs"/>
          <w:sz w:val="32"/>
          <w:rtl/>
        </w:rPr>
        <w:t>أ</w:t>
      </w:r>
      <w:r w:rsidRPr="00351B70">
        <w:rPr>
          <w:sz w:val="32"/>
          <w:rtl/>
        </w:rPr>
        <w:t>وزان تفعيلاتهم</w:t>
      </w:r>
      <w:r w:rsidR="00650EC5" w:rsidRPr="00351B70">
        <w:rPr>
          <w:rFonts w:hint="cs"/>
          <w:sz w:val="32"/>
          <w:rtl/>
          <w:lang w:bidi="ar-LB"/>
        </w:rPr>
        <w:t>،</w:t>
      </w:r>
      <w:r w:rsidRPr="00351B70">
        <w:rPr>
          <w:sz w:val="32"/>
          <w:rtl/>
        </w:rPr>
        <w:t xml:space="preserve"> وحينئذ يأخذونها</w:t>
      </w:r>
      <w:r w:rsidR="00650EC5" w:rsidRPr="00351B70">
        <w:rPr>
          <w:rFonts w:hint="cs"/>
          <w:sz w:val="32"/>
          <w:rtl/>
          <w:lang w:bidi="ar-LB"/>
        </w:rPr>
        <w:t>.</w:t>
      </w:r>
      <w:r w:rsidRPr="00351B70">
        <w:rPr>
          <w:sz w:val="32"/>
          <w:rtl/>
        </w:rPr>
        <w:t xml:space="preserve"> وكذلك يفعلون في حروفها</w:t>
      </w:r>
      <w:r w:rsidR="00650EC5" w:rsidRPr="00351B70">
        <w:rPr>
          <w:rFonts w:hint="cs"/>
          <w:sz w:val="32"/>
          <w:rtl/>
          <w:lang w:bidi="ar-LB"/>
        </w:rPr>
        <w:t>،</w:t>
      </w:r>
      <w:r w:rsidRPr="00351B70">
        <w:rPr>
          <w:sz w:val="32"/>
          <w:rtl/>
        </w:rPr>
        <w:t xml:space="preserve"> فيحذفون الحرف الذي لا ينسجم مع لغة العرب</w:t>
      </w:r>
      <w:r w:rsidR="00650EC5" w:rsidRPr="00351B70">
        <w:rPr>
          <w:rFonts w:hint="cs"/>
          <w:sz w:val="32"/>
          <w:rtl/>
          <w:lang w:bidi="ar-LB"/>
        </w:rPr>
        <w:t>،</w:t>
      </w:r>
      <w:r w:rsidRPr="00351B70">
        <w:rPr>
          <w:sz w:val="32"/>
          <w:rtl/>
        </w:rPr>
        <w:t xml:space="preserve"> ويضعون بدله حرفاً من حروف العربية</w:t>
      </w:r>
      <w:r w:rsidR="00650EC5" w:rsidRPr="00351B70">
        <w:rPr>
          <w:rFonts w:hint="cs"/>
          <w:sz w:val="32"/>
          <w:rtl/>
          <w:lang w:bidi="ar-LB"/>
        </w:rPr>
        <w:t>،</w:t>
      </w:r>
      <w:r w:rsidRPr="00351B70">
        <w:rPr>
          <w:sz w:val="32"/>
          <w:rtl/>
        </w:rPr>
        <w:t xml:space="preserve"> حتى يصبح من حروف العربية</w:t>
      </w:r>
      <w:r w:rsidR="00A75954" w:rsidRPr="00351B70">
        <w:rPr>
          <w:rFonts w:hint="cs"/>
          <w:sz w:val="32"/>
          <w:rtl/>
          <w:lang w:bidi="ar-LB"/>
        </w:rPr>
        <w:t>،</w:t>
      </w:r>
      <w:r w:rsidRPr="00351B70">
        <w:rPr>
          <w:sz w:val="32"/>
          <w:rtl/>
        </w:rPr>
        <w:t xml:space="preserve"> وحينئذ يأخذون اللفظة وهكذا. فالتعريب هو صوغ الكلمة الأعجمية صياغة جديدة بالوزن والحروف حتى تصبح لفظة عربية في وزنها وحروفها</w:t>
      </w:r>
      <w:r w:rsidR="00650EC5" w:rsidRPr="00351B70">
        <w:rPr>
          <w:rFonts w:hint="cs"/>
          <w:sz w:val="32"/>
          <w:rtl/>
          <w:lang w:bidi="ar-LB"/>
        </w:rPr>
        <w:t>،</w:t>
      </w:r>
      <w:r w:rsidRPr="00351B70">
        <w:rPr>
          <w:sz w:val="32"/>
          <w:rtl/>
        </w:rPr>
        <w:t xml:space="preserve"> وحينئذ تؤخذ وتكون لفظة معربة، وبذلك تكون عربية كاللفظة التي وضع</w:t>
      </w:r>
      <w:r w:rsidR="008100E8" w:rsidRPr="00351B70">
        <w:rPr>
          <w:sz w:val="32"/>
          <w:rtl/>
        </w:rPr>
        <w:t>ها العرب سواء بسواء. وعلى هذا ف</w:t>
      </w:r>
      <w:r w:rsidR="008100E8" w:rsidRPr="00351B70">
        <w:rPr>
          <w:rFonts w:hint="cs"/>
          <w:sz w:val="32"/>
          <w:rtl/>
        </w:rPr>
        <w:t>إ</w:t>
      </w:r>
      <w:r w:rsidRPr="00351B70">
        <w:rPr>
          <w:sz w:val="32"/>
          <w:rtl/>
        </w:rPr>
        <w:t>ن اشتمال القرآن على ألفاظ معربة لا يدل على أنه اشتمل على ألفاظ غير عربية</w:t>
      </w:r>
      <w:r w:rsidR="00650EC5" w:rsidRPr="00351B70">
        <w:rPr>
          <w:rFonts w:hint="cs"/>
          <w:sz w:val="32"/>
          <w:rtl/>
          <w:lang w:bidi="ar-LB"/>
        </w:rPr>
        <w:t>؛</w:t>
      </w:r>
      <w:r w:rsidRPr="00351B70">
        <w:rPr>
          <w:sz w:val="32"/>
          <w:rtl/>
        </w:rPr>
        <w:t xml:space="preserve"> لأن المعرب لفظ عربي وليس لفظاً أعجمياً، وقد عربه العرب أنفسهم الذين وضعوا اللغة العربية. ومن هذا يتبين أن القرآن لم يشتمل على غير العربية مطلقاً</w:t>
      </w:r>
      <w:r w:rsidR="00650EC5" w:rsidRPr="00351B70">
        <w:rPr>
          <w:rFonts w:hint="cs"/>
          <w:sz w:val="32"/>
          <w:rtl/>
          <w:lang w:bidi="ar-LB"/>
        </w:rPr>
        <w:t>،</w:t>
      </w:r>
      <w:r w:rsidRPr="00351B70">
        <w:rPr>
          <w:sz w:val="32"/>
          <w:rtl/>
        </w:rPr>
        <w:t xml:space="preserve"> وليس فيه ولا لفظة واحدة غير عربية.</w:t>
      </w:r>
      <w:r w:rsidR="008100E8" w:rsidRPr="00351B70">
        <w:rPr>
          <w:sz w:val="32"/>
          <w:rtl/>
        </w:rPr>
        <w:t xml:space="preserve"> </w:t>
      </w:r>
    </w:p>
    <w:p w14:paraId="7C633FF6" w14:textId="77777777" w:rsidR="00BA28ED" w:rsidRPr="00351B70" w:rsidRDefault="00BA28ED" w:rsidP="00280A52">
      <w:pPr>
        <w:widowControl w:val="0"/>
        <w:spacing w:line="442" w:lineRule="exact"/>
        <w:ind w:firstLine="567"/>
        <w:jc w:val="lowKashida"/>
        <w:rPr>
          <w:rFonts w:hint="cs"/>
          <w:sz w:val="32"/>
          <w:rtl/>
        </w:rPr>
      </w:pPr>
      <w:r w:rsidRPr="00351B70">
        <w:rPr>
          <w:sz w:val="32"/>
          <w:rtl/>
        </w:rPr>
        <w:t>وبمناسبة الحديث عن الألفاظ المعربة قد يرد سؤال وهو: هل التعريب خاص بالعرب ال</w:t>
      </w:r>
      <w:r w:rsidRPr="00351B70">
        <w:rPr>
          <w:rFonts w:hint="cs"/>
          <w:sz w:val="32"/>
          <w:rtl/>
        </w:rPr>
        <w:t>أ</w:t>
      </w:r>
      <w:r w:rsidRPr="00351B70">
        <w:rPr>
          <w:sz w:val="32"/>
          <w:rtl/>
        </w:rPr>
        <w:t>قحاح الذين وضعوا اللغة العربية ورويت عنهم، أم التعريب جائز لكل عربي في كل عصر</w:t>
      </w:r>
      <w:r w:rsidRPr="00351B70">
        <w:rPr>
          <w:spacing w:val="15"/>
          <w:sz w:val="32"/>
          <w:rtl/>
        </w:rPr>
        <w:t>؟</w:t>
      </w:r>
      <w:r w:rsidRPr="00351B70">
        <w:rPr>
          <w:sz w:val="32"/>
          <w:rtl/>
        </w:rPr>
        <w:t xml:space="preserve"> والجواب على ذلك أن علماء العربية قد اختلفوا في هذا الموضوع</w:t>
      </w:r>
      <w:r w:rsidR="00A75954" w:rsidRPr="00351B70">
        <w:rPr>
          <w:rFonts w:hint="cs"/>
          <w:sz w:val="32"/>
          <w:rtl/>
          <w:lang w:bidi="ar-LB"/>
        </w:rPr>
        <w:t>.</w:t>
      </w:r>
      <w:r w:rsidRPr="00351B70">
        <w:rPr>
          <w:sz w:val="32"/>
          <w:rtl/>
        </w:rPr>
        <w:t xml:space="preserve"> فمنهم من قال </w:t>
      </w:r>
      <w:r w:rsidR="00650EC5" w:rsidRPr="00351B70">
        <w:rPr>
          <w:rFonts w:hint="cs"/>
          <w:sz w:val="32"/>
          <w:rtl/>
          <w:lang w:bidi="ar-LB"/>
        </w:rPr>
        <w:t>إ</w:t>
      </w:r>
      <w:r w:rsidRPr="00351B70">
        <w:rPr>
          <w:sz w:val="32"/>
          <w:rtl/>
        </w:rPr>
        <w:t xml:space="preserve">نه خاص بالعرب الذين وضعوا اللغة العربية لأنه وضع، فكما </w:t>
      </w:r>
      <w:r w:rsidRPr="00351B70">
        <w:rPr>
          <w:rFonts w:hint="cs"/>
          <w:sz w:val="32"/>
          <w:rtl/>
        </w:rPr>
        <w:t>أ</w:t>
      </w:r>
      <w:r w:rsidRPr="00351B70">
        <w:rPr>
          <w:sz w:val="32"/>
          <w:rtl/>
        </w:rPr>
        <w:t>نهم وضعوا لفظة كذا من عندهم للدلالة على معنى كذا</w:t>
      </w:r>
      <w:r w:rsidR="00427CFF" w:rsidRPr="00351B70">
        <w:rPr>
          <w:rFonts w:hint="cs"/>
          <w:sz w:val="32"/>
          <w:rtl/>
          <w:lang w:bidi="ar-LB"/>
        </w:rPr>
        <w:t>،</w:t>
      </w:r>
      <w:r w:rsidRPr="00351B70">
        <w:rPr>
          <w:sz w:val="32"/>
          <w:rtl/>
        </w:rPr>
        <w:t xml:space="preserve"> كذلك صاغوا اللفظة </w:t>
      </w:r>
      <w:r w:rsidRPr="00351B70">
        <w:rPr>
          <w:sz w:val="32"/>
          <w:rtl/>
        </w:rPr>
        <w:lastRenderedPageBreak/>
        <w:t xml:space="preserve">الأعجمية على </w:t>
      </w:r>
      <w:r w:rsidRPr="00351B70">
        <w:rPr>
          <w:rFonts w:hint="cs"/>
          <w:sz w:val="32"/>
          <w:rtl/>
        </w:rPr>
        <w:t>أ</w:t>
      </w:r>
      <w:r w:rsidRPr="00351B70">
        <w:rPr>
          <w:sz w:val="32"/>
          <w:rtl/>
        </w:rPr>
        <w:t xml:space="preserve">وزان تفعيلاتهم وبحروف لغتهم ووضعوها لمعنى كذا. فالتعريب وضع وهو لا يكون لغير العرب، ومن هنا كان التعريب خاصاً بالعرب </w:t>
      </w:r>
      <w:r w:rsidRPr="00351B70">
        <w:rPr>
          <w:rFonts w:hint="cs"/>
          <w:sz w:val="32"/>
          <w:rtl/>
        </w:rPr>
        <w:t>الأقحاح</w:t>
      </w:r>
      <w:r w:rsidRPr="00351B70">
        <w:rPr>
          <w:sz w:val="32"/>
          <w:rtl/>
        </w:rPr>
        <w:t xml:space="preserve"> ولا يجوز لغيرهم. ومن علماء العربية من قال إن التعريب جائز لكل عربي في كل عصر</w:t>
      </w:r>
      <w:r w:rsidR="00427CFF" w:rsidRPr="00351B70">
        <w:rPr>
          <w:rFonts w:hint="cs"/>
          <w:sz w:val="32"/>
          <w:rtl/>
          <w:lang w:bidi="ar-LB"/>
        </w:rPr>
        <w:t>،</w:t>
      </w:r>
      <w:r w:rsidRPr="00351B70">
        <w:rPr>
          <w:sz w:val="32"/>
          <w:rtl/>
        </w:rPr>
        <w:t xml:space="preserve"> إلا أنهم اشترطوا أن يكون التعريب من عالم بالعربية</w:t>
      </w:r>
      <w:r w:rsidR="00427CFF" w:rsidRPr="00351B70">
        <w:rPr>
          <w:rFonts w:hint="cs"/>
          <w:sz w:val="32"/>
          <w:rtl/>
          <w:lang w:bidi="ar-LB"/>
        </w:rPr>
        <w:t>،</w:t>
      </w:r>
      <w:r w:rsidRPr="00351B70">
        <w:rPr>
          <w:sz w:val="32"/>
          <w:rtl/>
        </w:rPr>
        <w:t xml:space="preserve"> محيط بتفعيلاتها وأوزانها</w:t>
      </w:r>
      <w:r w:rsidR="00427CFF" w:rsidRPr="00351B70">
        <w:rPr>
          <w:rFonts w:hint="cs"/>
          <w:sz w:val="32"/>
          <w:rtl/>
          <w:lang w:bidi="ar-LB"/>
        </w:rPr>
        <w:t>،</w:t>
      </w:r>
      <w:r w:rsidRPr="00351B70">
        <w:rPr>
          <w:sz w:val="32"/>
          <w:rtl/>
        </w:rPr>
        <w:t xml:space="preserve"> وضليع بحروفها</w:t>
      </w:r>
      <w:r w:rsidR="00A75954" w:rsidRPr="00351B70">
        <w:rPr>
          <w:rFonts w:hint="cs"/>
          <w:sz w:val="32"/>
          <w:rtl/>
          <w:lang w:bidi="ar-LB"/>
        </w:rPr>
        <w:t>،</w:t>
      </w:r>
      <w:r w:rsidRPr="00351B70">
        <w:rPr>
          <w:sz w:val="32"/>
          <w:rtl/>
        </w:rPr>
        <w:t xml:space="preserve"> ممن لهم قدم ثابتة في علوم العربية</w:t>
      </w:r>
      <w:r w:rsidR="00427CFF" w:rsidRPr="00351B70">
        <w:rPr>
          <w:rFonts w:hint="cs"/>
          <w:sz w:val="32"/>
          <w:rtl/>
          <w:lang w:bidi="ar-LB"/>
        </w:rPr>
        <w:t>،</w:t>
      </w:r>
      <w:r w:rsidRPr="00351B70">
        <w:rPr>
          <w:sz w:val="32"/>
          <w:rtl/>
        </w:rPr>
        <w:t xml:space="preserve"> ولا سيما علم اللغة</w:t>
      </w:r>
      <w:r w:rsidR="00A75954" w:rsidRPr="00351B70">
        <w:rPr>
          <w:rFonts w:hint="cs"/>
          <w:sz w:val="32"/>
          <w:rtl/>
          <w:lang w:bidi="ar-LB"/>
        </w:rPr>
        <w:t>،</w:t>
      </w:r>
      <w:r w:rsidRPr="00351B70">
        <w:rPr>
          <w:sz w:val="32"/>
          <w:rtl/>
        </w:rPr>
        <w:t xml:space="preserve"> وعلم النحو والصرف. والحق </w:t>
      </w:r>
      <w:r w:rsidR="00427CFF" w:rsidRPr="00351B70">
        <w:rPr>
          <w:rFonts w:hint="cs"/>
          <w:sz w:val="32"/>
          <w:rtl/>
          <w:lang w:bidi="ar-LB"/>
        </w:rPr>
        <w:t>إ</w:t>
      </w:r>
      <w:r w:rsidRPr="00351B70">
        <w:rPr>
          <w:sz w:val="32"/>
          <w:rtl/>
        </w:rPr>
        <w:t>ن القول الثاني هو الصواب</w:t>
      </w:r>
      <w:r w:rsidR="00427CFF" w:rsidRPr="00351B70">
        <w:rPr>
          <w:rFonts w:hint="cs"/>
          <w:sz w:val="32"/>
          <w:rtl/>
          <w:lang w:bidi="ar-LB"/>
        </w:rPr>
        <w:t>.</w:t>
      </w:r>
      <w:r w:rsidRPr="00351B70">
        <w:rPr>
          <w:sz w:val="32"/>
          <w:rtl/>
        </w:rPr>
        <w:t xml:space="preserve"> فالتعريب جائز لكل عربي على شرط أن يكون مجتهداً في اللغة العربية</w:t>
      </w:r>
      <w:r w:rsidR="00427CFF" w:rsidRPr="00351B70">
        <w:rPr>
          <w:rFonts w:hint="cs"/>
          <w:sz w:val="32"/>
          <w:rtl/>
          <w:lang w:bidi="ar-LB"/>
        </w:rPr>
        <w:t>.</w:t>
      </w:r>
      <w:r w:rsidRPr="00351B70">
        <w:rPr>
          <w:sz w:val="32"/>
          <w:rtl/>
        </w:rPr>
        <w:t xml:space="preserve"> فكل مجتهد في اللغة العربية</w:t>
      </w:r>
      <w:r w:rsidR="00427CFF" w:rsidRPr="00351B70">
        <w:rPr>
          <w:rFonts w:hint="cs"/>
          <w:sz w:val="32"/>
          <w:rtl/>
          <w:lang w:bidi="ar-LB"/>
        </w:rPr>
        <w:t>،</w:t>
      </w:r>
      <w:r w:rsidRPr="00351B70">
        <w:rPr>
          <w:sz w:val="32"/>
          <w:rtl/>
        </w:rPr>
        <w:t xml:space="preserve"> في أي عصر من العصور</w:t>
      </w:r>
      <w:r w:rsidR="00427CFF" w:rsidRPr="00351B70">
        <w:rPr>
          <w:rFonts w:hint="cs"/>
          <w:sz w:val="32"/>
          <w:rtl/>
          <w:lang w:bidi="ar-LB"/>
        </w:rPr>
        <w:t>،</w:t>
      </w:r>
      <w:r w:rsidRPr="00351B70">
        <w:rPr>
          <w:sz w:val="32"/>
          <w:rtl/>
        </w:rPr>
        <w:t xml:space="preserve"> يجوز له أن يعرب إلى اللغة العربية أية ألفاظ غير عربية</w:t>
      </w:r>
      <w:r w:rsidR="00427CFF" w:rsidRPr="00351B70">
        <w:rPr>
          <w:rFonts w:hint="cs"/>
          <w:sz w:val="32"/>
          <w:rtl/>
          <w:lang w:bidi="ar-LB"/>
        </w:rPr>
        <w:t>،</w:t>
      </w:r>
      <w:r w:rsidRPr="00351B70">
        <w:rPr>
          <w:sz w:val="32"/>
          <w:rtl/>
        </w:rPr>
        <w:t xml:space="preserve"> وتصبح بعد تعريبه عربية</w:t>
      </w:r>
      <w:r w:rsidR="00427CFF" w:rsidRPr="00351B70">
        <w:rPr>
          <w:rFonts w:hint="cs"/>
          <w:sz w:val="32"/>
          <w:rtl/>
          <w:lang w:bidi="ar-LB"/>
        </w:rPr>
        <w:t>،</w:t>
      </w:r>
      <w:r w:rsidRPr="00351B70">
        <w:rPr>
          <w:sz w:val="32"/>
          <w:rtl/>
        </w:rPr>
        <w:t xml:space="preserve"> كاللفظة التي وضعها العرب سواء بسواء، وسواء أكان ذلك قبل فساد اللغة</w:t>
      </w:r>
      <w:r w:rsidR="00427CFF" w:rsidRPr="00351B70">
        <w:rPr>
          <w:rFonts w:hint="cs"/>
          <w:sz w:val="32"/>
          <w:rtl/>
          <w:lang w:bidi="ar-LB"/>
        </w:rPr>
        <w:t>،</w:t>
      </w:r>
      <w:r w:rsidRPr="00351B70">
        <w:rPr>
          <w:sz w:val="32"/>
          <w:rtl/>
        </w:rPr>
        <w:t xml:space="preserve"> أي قبل القرن الرابع الهجري، أم بعد فساد اللغة، وسواء أكان في هذا العصر</w:t>
      </w:r>
      <w:r w:rsidR="00A75954" w:rsidRPr="00351B70">
        <w:rPr>
          <w:rFonts w:hint="cs"/>
          <w:sz w:val="32"/>
          <w:rtl/>
          <w:lang w:bidi="ar-LB"/>
        </w:rPr>
        <w:t>،</w:t>
      </w:r>
      <w:r w:rsidRPr="00351B70">
        <w:rPr>
          <w:sz w:val="32"/>
          <w:rtl/>
        </w:rPr>
        <w:t xml:space="preserve"> أم في العصور المقبلة، فكل مجتهد في العربية يجوز له التعريب من اللغات الأعجمية إلى اللغة العربي</w:t>
      </w:r>
      <w:r w:rsidR="00427CFF" w:rsidRPr="00351B70">
        <w:rPr>
          <w:rFonts w:hint="cs"/>
          <w:sz w:val="32"/>
          <w:rtl/>
          <w:lang w:bidi="ar-LB"/>
        </w:rPr>
        <w:t>ة؛</w:t>
      </w:r>
      <w:r w:rsidRPr="00351B70">
        <w:rPr>
          <w:sz w:val="32"/>
          <w:rtl/>
        </w:rPr>
        <w:t xml:space="preserve"> وذلك لأن التعريب ليس وضعاً </w:t>
      </w:r>
      <w:r w:rsidR="00EA4866" w:rsidRPr="00351B70">
        <w:rPr>
          <w:rFonts w:hint="cs"/>
          <w:sz w:val="32"/>
          <w:rtl/>
        </w:rPr>
        <w:t>أ</w:t>
      </w:r>
      <w:r w:rsidRPr="00351B70">
        <w:rPr>
          <w:sz w:val="32"/>
          <w:rtl/>
        </w:rPr>
        <w:t>صلياً</w:t>
      </w:r>
      <w:r w:rsidR="00427CFF" w:rsidRPr="00351B70">
        <w:rPr>
          <w:rFonts w:hint="cs"/>
          <w:sz w:val="32"/>
          <w:rtl/>
          <w:lang w:bidi="ar-LB"/>
        </w:rPr>
        <w:t>،</w:t>
      </w:r>
      <w:r w:rsidRPr="00351B70">
        <w:rPr>
          <w:sz w:val="32"/>
          <w:rtl/>
        </w:rPr>
        <w:t xml:space="preserve"> وإنما هو صياغة على وزن مخصوص بحروف مخصوصة. هذا هو واقع التعريب، فهناك فرق كبير بينه وبين الوضع. صحيح أن الوضع خاص بالعرب </w:t>
      </w:r>
      <w:r w:rsidRPr="00351B70">
        <w:rPr>
          <w:rFonts w:hint="cs"/>
          <w:sz w:val="32"/>
          <w:rtl/>
        </w:rPr>
        <w:t>الأقحاح</w:t>
      </w:r>
      <w:r w:rsidRPr="00351B70">
        <w:rPr>
          <w:sz w:val="32"/>
          <w:rtl/>
        </w:rPr>
        <w:t xml:space="preserve"> وحدهم</w:t>
      </w:r>
      <w:r w:rsidR="00427CFF" w:rsidRPr="00351B70">
        <w:rPr>
          <w:rFonts w:hint="cs"/>
          <w:sz w:val="32"/>
          <w:rtl/>
          <w:lang w:bidi="ar-LB"/>
        </w:rPr>
        <w:t>،</w:t>
      </w:r>
      <w:r w:rsidRPr="00351B70">
        <w:rPr>
          <w:sz w:val="32"/>
          <w:rtl/>
        </w:rPr>
        <w:t xml:space="preserve"> ولا يجوز لغيرهم</w:t>
      </w:r>
      <w:r w:rsidR="00427CFF" w:rsidRPr="00351B70">
        <w:rPr>
          <w:rFonts w:hint="cs"/>
          <w:sz w:val="32"/>
          <w:rtl/>
          <w:lang w:bidi="ar-LB"/>
        </w:rPr>
        <w:t>؛</w:t>
      </w:r>
      <w:r w:rsidRPr="00351B70">
        <w:rPr>
          <w:sz w:val="32"/>
          <w:rtl/>
        </w:rPr>
        <w:t xml:space="preserve"> لأنه إيجاد من شيء غير </w:t>
      </w:r>
      <w:r w:rsidR="00427CFF" w:rsidRPr="00351B70">
        <w:rPr>
          <w:sz w:val="32"/>
          <w:rtl/>
        </w:rPr>
        <w:t>موجود من الكلام</w:t>
      </w:r>
      <w:r w:rsidR="00A75954" w:rsidRPr="00351B70">
        <w:rPr>
          <w:rFonts w:hint="cs"/>
          <w:sz w:val="32"/>
          <w:rtl/>
          <w:lang w:bidi="ar-LB"/>
        </w:rPr>
        <w:t>،</w:t>
      </w:r>
      <w:r w:rsidR="00427CFF" w:rsidRPr="00351B70">
        <w:rPr>
          <w:sz w:val="32"/>
          <w:rtl/>
        </w:rPr>
        <w:t xml:space="preserve"> واصطلاح ابتداء</w:t>
      </w:r>
      <w:r w:rsidR="00427CFF" w:rsidRPr="00351B70">
        <w:rPr>
          <w:rFonts w:hint="cs"/>
          <w:sz w:val="32"/>
          <w:rtl/>
          <w:lang w:bidi="ar-LB"/>
        </w:rPr>
        <w:t>ً؛</w:t>
      </w:r>
      <w:r w:rsidRPr="00351B70">
        <w:rPr>
          <w:sz w:val="32"/>
          <w:rtl/>
        </w:rPr>
        <w:t xml:space="preserve"> فلا يصح إلا لأهل الاصطلاح، ولكن التعريب ليس إيجاداً لشيء غير موجود</w:t>
      </w:r>
      <w:r w:rsidR="00427CFF" w:rsidRPr="00351B70">
        <w:rPr>
          <w:rFonts w:hint="cs"/>
          <w:sz w:val="32"/>
          <w:rtl/>
          <w:lang w:bidi="ar-LB"/>
        </w:rPr>
        <w:t>،</w:t>
      </w:r>
      <w:r w:rsidRPr="00351B70">
        <w:rPr>
          <w:sz w:val="32"/>
          <w:rtl/>
        </w:rPr>
        <w:t xml:space="preserve"> بل هو اجتهاد في الشيء ال</w:t>
      </w:r>
      <w:r w:rsidR="00427CFF" w:rsidRPr="00351B70">
        <w:rPr>
          <w:sz w:val="32"/>
          <w:rtl/>
        </w:rPr>
        <w:t>موجود، وهو ليس اصطلاحاً ابتداء</w:t>
      </w:r>
      <w:r w:rsidR="00427CFF" w:rsidRPr="00351B70">
        <w:rPr>
          <w:rFonts w:hint="cs"/>
          <w:sz w:val="32"/>
          <w:rtl/>
          <w:lang w:bidi="ar-LB"/>
        </w:rPr>
        <w:t>ً</w:t>
      </w:r>
      <w:r w:rsidR="00A75954" w:rsidRPr="00351B70">
        <w:rPr>
          <w:rFonts w:hint="cs"/>
          <w:sz w:val="32"/>
          <w:rtl/>
          <w:lang w:bidi="ar-LB"/>
        </w:rPr>
        <w:t>،</w:t>
      </w:r>
      <w:r w:rsidRPr="00351B70">
        <w:rPr>
          <w:sz w:val="32"/>
          <w:rtl/>
        </w:rPr>
        <w:t xml:space="preserve"> وإنما هو اجت</w:t>
      </w:r>
      <w:r w:rsidR="008100E8" w:rsidRPr="00351B70">
        <w:rPr>
          <w:sz w:val="32"/>
          <w:rtl/>
        </w:rPr>
        <w:t>هاد فيما جرى الاصطلاح عليه. ف</w:t>
      </w:r>
      <w:r w:rsidR="008100E8" w:rsidRPr="00351B70">
        <w:rPr>
          <w:rFonts w:hint="cs"/>
          <w:sz w:val="32"/>
          <w:rtl/>
        </w:rPr>
        <w:t>إ</w:t>
      </w:r>
      <w:r w:rsidRPr="00351B70">
        <w:rPr>
          <w:sz w:val="32"/>
          <w:rtl/>
        </w:rPr>
        <w:t>ن العرب قد حددت أوزان اللغة العربية وتفعيلاتها، وحددت حروف العربية بحروف معينة وعدد محدد، والتعريب هو صوغ لفظة من هذه الحروف على وزن من الأوزان العربية. وهذا ولا شك اجتهاد وليس بوضع</w:t>
      </w:r>
      <w:r w:rsidR="00427CFF" w:rsidRPr="00351B70">
        <w:rPr>
          <w:rFonts w:hint="cs"/>
          <w:sz w:val="32"/>
          <w:rtl/>
          <w:lang w:bidi="ar-LB"/>
        </w:rPr>
        <w:t>؛</w:t>
      </w:r>
      <w:r w:rsidRPr="00351B70">
        <w:rPr>
          <w:sz w:val="32"/>
          <w:rtl/>
        </w:rPr>
        <w:t xml:space="preserve"> ومن هنا كان جائزاً لكل مجتهد في اللغة العربية، فهو كالاشتقاق سواء بسواء. فالاشتقاق أن تصوغ من المصدر فعلاً</w:t>
      </w:r>
      <w:r w:rsidR="00A75954" w:rsidRPr="00351B70">
        <w:rPr>
          <w:rFonts w:hint="cs"/>
          <w:sz w:val="32"/>
          <w:rtl/>
          <w:lang w:bidi="ar-LB"/>
        </w:rPr>
        <w:t>،</w:t>
      </w:r>
      <w:r w:rsidRPr="00351B70">
        <w:rPr>
          <w:sz w:val="32"/>
          <w:rtl/>
        </w:rPr>
        <w:t xml:space="preserve"> أو اسم فاعل</w:t>
      </w:r>
      <w:r w:rsidR="00A75954" w:rsidRPr="00351B70">
        <w:rPr>
          <w:rFonts w:hint="cs"/>
          <w:sz w:val="32"/>
          <w:rtl/>
          <w:lang w:bidi="ar-LB"/>
        </w:rPr>
        <w:t>،</w:t>
      </w:r>
      <w:r w:rsidRPr="00351B70">
        <w:rPr>
          <w:sz w:val="32"/>
          <w:rtl/>
        </w:rPr>
        <w:t xml:space="preserve"> أو اسم مفعول</w:t>
      </w:r>
      <w:r w:rsidR="00A75954" w:rsidRPr="00351B70">
        <w:rPr>
          <w:rFonts w:hint="cs"/>
          <w:sz w:val="32"/>
          <w:rtl/>
          <w:lang w:bidi="ar-LB"/>
        </w:rPr>
        <w:t>،</w:t>
      </w:r>
      <w:r w:rsidRPr="00351B70">
        <w:rPr>
          <w:sz w:val="32"/>
          <w:rtl/>
        </w:rPr>
        <w:t xml:space="preserve"> أو غير ذلك من المشتقات</w:t>
      </w:r>
      <w:r w:rsidR="00427CFF" w:rsidRPr="00351B70">
        <w:rPr>
          <w:rFonts w:hint="cs"/>
          <w:sz w:val="32"/>
          <w:rtl/>
          <w:lang w:bidi="ar-LB"/>
        </w:rPr>
        <w:t>،</w:t>
      </w:r>
      <w:r w:rsidRPr="00351B70">
        <w:rPr>
          <w:sz w:val="32"/>
          <w:rtl/>
        </w:rPr>
        <w:t xml:space="preserve"> من حروف العربية وعلى استعمال العرب، سواء أكان ما صغته قد قالته العرب أم لم تقله، فكذلك التعريب أن تأخذ لفظاً أعجمياً وتصوغه على وزن من أوزان العرب</w:t>
      </w:r>
      <w:r w:rsidR="00A75954" w:rsidRPr="00351B70">
        <w:rPr>
          <w:rFonts w:hint="cs"/>
          <w:sz w:val="32"/>
          <w:rtl/>
          <w:lang w:bidi="ar-LB"/>
        </w:rPr>
        <w:t>،</w:t>
      </w:r>
      <w:r w:rsidRPr="00351B70">
        <w:rPr>
          <w:sz w:val="32"/>
          <w:rtl/>
        </w:rPr>
        <w:t xml:space="preserve"> ومن حروف العربية</w:t>
      </w:r>
      <w:r w:rsidR="00A75954" w:rsidRPr="00351B70">
        <w:rPr>
          <w:rFonts w:hint="cs"/>
          <w:sz w:val="32"/>
          <w:rtl/>
          <w:lang w:bidi="ar-LB"/>
        </w:rPr>
        <w:t>،</w:t>
      </w:r>
      <w:r w:rsidRPr="00351B70">
        <w:rPr>
          <w:sz w:val="32"/>
          <w:rtl/>
        </w:rPr>
        <w:t xml:space="preserve"> وعلى استعمال العرب</w:t>
      </w:r>
      <w:r w:rsidR="00427CFF" w:rsidRPr="00351B70">
        <w:rPr>
          <w:rFonts w:hint="cs"/>
          <w:sz w:val="32"/>
          <w:rtl/>
          <w:lang w:bidi="ar-LB"/>
        </w:rPr>
        <w:t>،</w:t>
      </w:r>
      <w:r w:rsidRPr="00351B70">
        <w:rPr>
          <w:sz w:val="32"/>
          <w:rtl/>
        </w:rPr>
        <w:t xml:space="preserve"> فتخرج منه لفظة عربية كما أخرج الاشتقاق اسم الفاعل</w:t>
      </w:r>
      <w:r w:rsidR="00A75954" w:rsidRPr="00351B70">
        <w:rPr>
          <w:rFonts w:hint="cs"/>
          <w:sz w:val="32"/>
          <w:rtl/>
          <w:lang w:bidi="ar-LB"/>
        </w:rPr>
        <w:t>،</w:t>
      </w:r>
      <w:r w:rsidRPr="00351B70">
        <w:rPr>
          <w:sz w:val="32"/>
          <w:rtl/>
        </w:rPr>
        <w:t xml:space="preserve"> أو اسم المفعول</w:t>
      </w:r>
      <w:r w:rsidR="00A75954" w:rsidRPr="00351B70">
        <w:rPr>
          <w:rFonts w:hint="cs"/>
          <w:sz w:val="32"/>
          <w:rtl/>
          <w:lang w:bidi="ar-LB"/>
        </w:rPr>
        <w:t>،</w:t>
      </w:r>
      <w:r w:rsidRPr="00351B70">
        <w:rPr>
          <w:sz w:val="32"/>
          <w:rtl/>
        </w:rPr>
        <w:t xml:space="preserve"> من المصدر</w:t>
      </w:r>
      <w:r w:rsidR="00427CFF" w:rsidRPr="00351B70">
        <w:rPr>
          <w:rFonts w:hint="cs"/>
          <w:sz w:val="32"/>
          <w:rtl/>
          <w:lang w:bidi="ar-LB"/>
        </w:rPr>
        <w:t>.</w:t>
      </w:r>
      <w:r w:rsidRPr="00351B70">
        <w:rPr>
          <w:sz w:val="32"/>
          <w:rtl/>
        </w:rPr>
        <w:t xml:space="preserve"> والمشتق لا خلاف في جوازه لكل عالم بالعربية</w:t>
      </w:r>
      <w:r w:rsidR="00427CFF" w:rsidRPr="00351B70">
        <w:rPr>
          <w:rFonts w:hint="cs"/>
          <w:sz w:val="32"/>
          <w:rtl/>
          <w:lang w:bidi="ar-LB"/>
        </w:rPr>
        <w:t>،</w:t>
      </w:r>
      <w:r w:rsidRPr="00351B70">
        <w:rPr>
          <w:sz w:val="32"/>
          <w:rtl/>
        </w:rPr>
        <w:t xml:space="preserve"> فكذلك التعريب يجوز لكل مجتهد بالعربية</w:t>
      </w:r>
      <w:r w:rsidR="00427CFF" w:rsidRPr="00351B70">
        <w:rPr>
          <w:rFonts w:hint="cs"/>
          <w:sz w:val="32"/>
          <w:rtl/>
          <w:lang w:bidi="ar-LB"/>
        </w:rPr>
        <w:t>؛</w:t>
      </w:r>
      <w:r w:rsidRPr="00351B70">
        <w:rPr>
          <w:sz w:val="32"/>
          <w:rtl/>
        </w:rPr>
        <w:t xml:space="preserve"> لأنه صياغة وليس بوضع</w:t>
      </w:r>
      <w:r w:rsidR="00427CFF" w:rsidRPr="00351B70">
        <w:rPr>
          <w:rFonts w:hint="cs"/>
          <w:sz w:val="32"/>
          <w:rtl/>
          <w:lang w:bidi="ar-LB"/>
        </w:rPr>
        <w:t>؛</w:t>
      </w:r>
      <w:r w:rsidRPr="00351B70">
        <w:rPr>
          <w:sz w:val="32"/>
          <w:rtl/>
        </w:rPr>
        <w:t xml:space="preserve"> ولهذا فإن التعريب ليس خاصاً بالعرب </w:t>
      </w:r>
      <w:r w:rsidRPr="00351B70">
        <w:rPr>
          <w:rFonts w:hint="cs"/>
          <w:sz w:val="32"/>
          <w:rtl/>
        </w:rPr>
        <w:t>الأقحاح</w:t>
      </w:r>
      <w:r w:rsidR="00A75954" w:rsidRPr="00351B70">
        <w:rPr>
          <w:rFonts w:hint="cs"/>
          <w:sz w:val="32"/>
          <w:rtl/>
          <w:lang w:bidi="ar-LB"/>
        </w:rPr>
        <w:t>،</w:t>
      </w:r>
      <w:r w:rsidRPr="00351B70">
        <w:rPr>
          <w:sz w:val="32"/>
          <w:rtl/>
        </w:rPr>
        <w:t xml:space="preserve"> بل هو عام لكل عربي، إلا أنه يشترط فيمن يصح له التعريب أن يكون مجتهداً بالعربية</w:t>
      </w:r>
      <w:r w:rsidR="00427CFF" w:rsidRPr="00351B70">
        <w:rPr>
          <w:rFonts w:hint="cs"/>
          <w:sz w:val="32"/>
          <w:rtl/>
          <w:lang w:bidi="ar-LB"/>
        </w:rPr>
        <w:t>،</w:t>
      </w:r>
      <w:r w:rsidRPr="00351B70">
        <w:rPr>
          <w:sz w:val="32"/>
          <w:rtl/>
        </w:rPr>
        <w:t xml:space="preserve"> حتى يتأتى له جعل اللفظة الأعجمية لفظة عربية كسائر ألفاظ العرب. غير أنه ينبغي أن يعلم أن التعريب خاص بأسماء الأشياء</w:t>
      </w:r>
      <w:r w:rsidR="00427CFF" w:rsidRPr="00351B70">
        <w:rPr>
          <w:rFonts w:hint="cs"/>
          <w:sz w:val="32"/>
          <w:rtl/>
          <w:lang w:bidi="ar-LB"/>
        </w:rPr>
        <w:t>،</w:t>
      </w:r>
      <w:r w:rsidRPr="00351B70">
        <w:rPr>
          <w:sz w:val="32"/>
          <w:rtl/>
        </w:rPr>
        <w:t xml:space="preserve"> وليس عاماً لكل لفظ أعجمي. فالتعريب لا يدخل الألفاظ الدالة على المعاني</w:t>
      </w:r>
      <w:r w:rsidR="00427CFF" w:rsidRPr="00351B70">
        <w:rPr>
          <w:rFonts w:hint="cs"/>
          <w:sz w:val="32"/>
          <w:rtl/>
          <w:lang w:bidi="ar-LB"/>
        </w:rPr>
        <w:t>،</w:t>
      </w:r>
      <w:r w:rsidRPr="00351B70">
        <w:rPr>
          <w:sz w:val="32"/>
          <w:rtl/>
        </w:rPr>
        <w:t xml:space="preserve"> ولا الجمل الدالة على الخيال</w:t>
      </w:r>
      <w:r w:rsidR="00427CFF" w:rsidRPr="00351B70">
        <w:rPr>
          <w:rFonts w:hint="cs"/>
          <w:sz w:val="32"/>
          <w:rtl/>
          <w:lang w:bidi="ar-LB"/>
        </w:rPr>
        <w:t>،</w:t>
      </w:r>
      <w:r w:rsidRPr="00351B70">
        <w:rPr>
          <w:sz w:val="32"/>
          <w:rtl/>
        </w:rPr>
        <w:t xml:space="preserve"> وإنما هو خاص بأسماء الأشياء</w:t>
      </w:r>
      <w:r w:rsidR="00427CFF" w:rsidRPr="00351B70">
        <w:rPr>
          <w:rFonts w:hint="cs"/>
          <w:sz w:val="32"/>
          <w:rtl/>
          <w:lang w:bidi="ar-LB"/>
        </w:rPr>
        <w:t>،</w:t>
      </w:r>
      <w:r w:rsidRPr="00351B70">
        <w:rPr>
          <w:sz w:val="32"/>
          <w:rtl/>
        </w:rPr>
        <w:t xml:space="preserve"> ولا يصح في غيرها مطلقاً. والعرب حين عربت إنما عربت أسماء الأشياء</w:t>
      </w:r>
      <w:r w:rsidR="00427CFF" w:rsidRPr="00351B70">
        <w:rPr>
          <w:rFonts w:hint="cs"/>
          <w:sz w:val="32"/>
          <w:rtl/>
          <w:lang w:bidi="ar-LB"/>
        </w:rPr>
        <w:t>،</w:t>
      </w:r>
      <w:r w:rsidRPr="00351B70">
        <w:rPr>
          <w:sz w:val="32"/>
          <w:rtl/>
        </w:rPr>
        <w:t xml:space="preserve"> ولم يجر التعريب في غيرها، </w:t>
      </w:r>
      <w:r w:rsidRPr="00351B70">
        <w:rPr>
          <w:rFonts w:hint="cs"/>
          <w:sz w:val="32"/>
          <w:rtl/>
        </w:rPr>
        <w:t>فإنهم</w:t>
      </w:r>
      <w:r w:rsidRPr="00351B70">
        <w:rPr>
          <w:sz w:val="32"/>
          <w:rtl/>
        </w:rPr>
        <w:t xml:space="preserve"> بالنسبة للمعاني قد وضعوا الاشتقاق، وبالنسبة للتخيلات والتشبيهات قد وضعوا المجاز، ولم يستعملوا التعريب إلا في أسماء الأشياء</w:t>
      </w:r>
      <w:r w:rsidR="00427CFF" w:rsidRPr="00351B70">
        <w:rPr>
          <w:rFonts w:hint="cs"/>
          <w:sz w:val="32"/>
          <w:rtl/>
          <w:lang w:bidi="ar-LB"/>
        </w:rPr>
        <w:t>،</w:t>
      </w:r>
      <w:r w:rsidRPr="00351B70">
        <w:rPr>
          <w:sz w:val="32"/>
          <w:rtl/>
        </w:rPr>
        <w:t xml:space="preserve"> ويدخل فيها أسماء الأع</w:t>
      </w:r>
      <w:r w:rsidR="00EF13C4" w:rsidRPr="00351B70">
        <w:rPr>
          <w:rFonts w:hint="cs"/>
          <w:sz w:val="32"/>
          <w:rtl/>
        </w:rPr>
        <w:t>ـ</w:t>
      </w:r>
      <w:r w:rsidRPr="00351B70">
        <w:rPr>
          <w:sz w:val="32"/>
          <w:rtl/>
        </w:rPr>
        <w:t>لام مث</w:t>
      </w:r>
      <w:r w:rsidR="00EF13C4" w:rsidRPr="00351B70">
        <w:rPr>
          <w:rFonts w:hint="cs"/>
          <w:sz w:val="32"/>
          <w:rtl/>
        </w:rPr>
        <w:t>ـ</w:t>
      </w:r>
      <w:r w:rsidRPr="00351B70">
        <w:rPr>
          <w:sz w:val="32"/>
          <w:rtl/>
        </w:rPr>
        <w:t>ل إبراهيم</w:t>
      </w:r>
      <w:r w:rsidR="00427CFF" w:rsidRPr="00351B70">
        <w:rPr>
          <w:rFonts w:hint="cs"/>
          <w:sz w:val="32"/>
          <w:rtl/>
          <w:lang w:bidi="ar-LB"/>
        </w:rPr>
        <w:t>؛</w:t>
      </w:r>
      <w:r w:rsidRPr="00351B70">
        <w:rPr>
          <w:sz w:val="32"/>
          <w:rtl/>
        </w:rPr>
        <w:t xml:space="preserve"> ولهذا لا يجوز التعريب إلا في أسماء الأشياء وأسماء الأعلام، ولا يجوز في غيرهما ولا بوجه من الوجوه. أما غير أسماء الأشياء وأسماء الأعلام</w:t>
      </w:r>
      <w:r w:rsidR="00427CFF" w:rsidRPr="00351B70">
        <w:rPr>
          <w:rFonts w:hint="cs"/>
          <w:sz w:val="32"/>
          <w:rtl/>
          <w:lang w:bidi="ar-LB"/>
        </w:rPr>
        <w:t>،</w:t>
      </w:r>
      <w:r w:rsidRPr="00351B70">
        <w:rPr>
          <w:sz w:val="32"/>
          <w:rtl/>
        </w:rPr>
        <w:t xml:space="preserve"> فإن مجال أخذها واسع في </w:t>
      </w:r>
      <w:r w:rsidRPr="00351B70">
        <w:rPr>
          <w:sz w:val="32"/>
          <w:rtl/>
        </w:rPr>
        <w:lastRenderedPageBreak/>
        <w:t>الاشتقاق والمجاز. فإن الاشتقاق مجال واسع لأخذ المعاني</w:t>
      </w:r>
      <w:r w:rsidR="00A75954" w:rsidRPr="00351B70">
        <w:rPr>
          <w:rFonts w:hint="cs"/>
          <w:sz w:val="32"/>
          <w:rtl/>
          <w:lang w:bidi="ar-LB"/>
        </w:rPr>
        <w:t>،</w:t>
      </w:r>
      <w:r w:rsidRPr="00351B70">
        <w:rPr>
          <w:sz w:val="32"/>
          <w:rtl/>
        </w:rPr>
        <w:t xml:space="preserve"> والتعبير عنها مهما بلغت من الكثرة والتنوع</w:t>
      </w:r>
      <w:r w:rsidR="00427CFF" w:rsidRPr="00351B70">
        <w:rPr>
          <w:rFonts w:hint="cs"/>
          <w:sz w:val="32"/>
          <w:rtl/>
          <w:lang w:bidi="ar-LB"/>
        </w:rPr>
        <w:t>،</w:t>
      </w:r>
      <w:r w:rsidRPr="00351B70">
        <w:rPr>
          <w:sz w:val="32"/>
          <w:rtl/>
        </w:rPr>
        <w:t xml:space="preserve"> وكذلك المجاز مجال خصب لأخذ الخيال والتشبيهات</w:t>
      </w:r>
      <w:r w:rsidR="00A75954" w:rsidRPr="00351B70">
        <w:rPr>
          <w:rFonts w:hint="cs"/>
          <w:sz w:val="32"/>
          <w:rtl/>
          <w:lang w:bidi="ar-LB"/>
        </w:rPr>
        <w:t>،</w:t>
      </w:r>
      <w:r w:rsidRPr="00351B70">
        <w:rPr>
          <w:sz w:val="32"/>
          <w:rtl/>
        </w:rPr>
        <w:t xml:space="preserve"> والتعبير عنها مهما كانت.</w:t>
      </w:r>
    </w:p>
    <w:p w14:paraId="0699BEDA"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والتعريب كالاشتقاق وكالمجاز ضرورة من ضرورات حياة الأمة</w:t>
      </w:r>
      <w:r w:rsidR="00427CFF" w:rsidRPr="00351B70">
        <w:rPr>
          <w:rFonts w:hint="cs"/>
          <w:sz w:val="32"/>
          <w:rtl/>
          <w:lang w:bidi="ar-LB"/>
        </w:rPr>
        <w:t>،</w:t>
      </w:r>
      <w:r w:rsidRPr="00351B70">
        <w:rPr>
          <w:sz w:val="32"/>
          <w:rtl/>
        </w:rPr>
        <w:t xml:space="preserve"> وضرورة من ضرورات حياة اللغة العربية وبقائها، بل ضرورة من ضرورات الشريعة الإسلامية، فإن المعاني تتجدد كل يوم</w:t>
      </w:r>
      <w:r w:rsidR="00427CFF" w:rsidRPr="00351B70">
        <w:rPr>
          <w:rFonts w:hint="cs"/>
          <w:sz w:val="32"/>
          <w:rtl/>
          <w:lang w:bidi="ar-LB"/>
        </w:rPr>
        <w:t>،</w:t>
      </w:r>
      <w:r w:rsidRPr="00351B70">
        <w:rPr>
          <w:sz w:val="32"/>
          <w:rtl/>
        </w:rPr>
        <w:t xml:space="preserve"> والأشياء تتجدد كل يوم</w:t>
      </w:r>
      <w:r w:rsidR="00427CFF" w:rsidRPr="00351B70">
        <w:rPr>
          <w:rFonts w:hint="cs"/>
          <w:sz w:val="32"/>
          <w:rtl/>
          <w:lang w:bidi="ar-LB"/>
        </w:rPr>
        <w:t>،</w:t>
      </w:r>
      <w:r w:rsidRPr="00351B70">
        <w:rPr>
          <w:sz w:val="32"/>
          <w:rtl/>
        </w:rPr>
        <w:t xml:space="preserve"> والمسلمون بحكم قيامهم بفرض حمل الدعوة الإسلامية إلى العالم لا بد أن يختلطوا بالأمم الأخرى، والمسلمون بحكم حاجتهم إلى العلوم والاكتشافات والاخ</w:t>
      </w:r>
      <w:r w:rsidR="00375156" w:rsidRPr="00351B70">
        <w:rPr>
          <w:rFonts w:hint="cs"/>
          <w:sz w:val="32"/>
          <w:rtl/>
        </w:rPr>
        <w:t>ـ</w:t>
      </w:r>
      <w:r w:rsidRPr="00351B70">
        <w:rPr>
          <w:sz w:val="32"/>
          <w:rtl/>
        </w:rPr>
        <w:t>تراع</w:t>
      </w:r>
      <w:r w:rsidR="00375156" w:rsidRPr="00351B70">
        <w:rPr>
          <w:rFonts w:hint="cs"/>
          <w:sz w:val="32"/>
          <w:rtl/>
        </w:rPr>
        <w:t>ـ</w:t>
      </w:r>
      <w:r w:rsidRPr="00351B70">
        <w:rPr>
          <w:sz w:val="32"/>
          <w:rtl/>
        </w:rPr>
        <w:t>ات لا بد أن يأخ</w:t>
      </w:r>
      <w:r w:rsidR="00375156" w:rsidRPr="00351B70">
        <w:rPr>
          <w:rFonts w:hint="cs"/>
          <w:sz w:val="32"/>
          <w:rtl/>
        </w:rPr>
        <w:t>ـ</w:t>
      </w:r>
      <w:r w:rsidRPr="00351B70">
        <w:rPr>
          <w:sz w:val="32"/>
          <w:rtl/>
        </w:rPr>
        <w:t>ذوا عن الأمم الأخرى هذه العلوم والاكتشافات والاختراعات، والمسلمون بحكم تقيدهم بالأحكام الشرعية لا بد أن يع</w:t>
      </w:r>
      <w:r w:rsidR="00375156" w:rsidRPr="00351B70">
        <w:rPr>
          <w:rFonts w:hint="cs"/>
          <w:sz w:val="32"/>
          <w:rtl/>
        </w:rPr>
        <w:t>ـ</w:t>
      </w:r>
      <w:r w:rsidRPr="00351B70">
        <w:rPr>
          <w:sz w:val="32"/>
          <w:rtl/>
        </w:rPr>
        <w:t>رف</w:t>
      </w:r>
      <w:r w:rsidR="00375156" w:rsidRPr="00351B70">
        <w:rPr>
          <w:rFonts w:hint="cs"/>
          <w:sz w:val="32"/>
          <w:rtl/>
        </w:rPr>
        <w:t>ـ</w:t>
      </w:r>
      <w:r w:rsidRPr="00351B70">
        <w:rPr>
          <w:sz w:val="32"/>
          <w:rtl/>
        </w:rPr>
        <w:t>وا حكم كل شيء يتجدد</w:t>
      </w:r>
      <w:r w:rsidR="00A75954" w:rsidRPr="00351B70">
        <w:rPr>
          <w:rFonts w:hint="cs"/>
          <w:sz w:val="32"/>
          <w:rtl/>
          <w:lang w:bidi="ar-LB"/>
        </w:rPr>
        <w:t>،</w:t>
      </w:r>
      <w:r w:rsidRPr="00351B70">
        <w:rPr>
          <w:sz w:val="32"/>
          <w:rtl/>
        </w:rPr>
        <w:t xml:space="preserve"> وكل حادثة تحدث، وهذا كله يفرض عليهم التعريب</w:t>
      </w:r>
      <w:r w:rsidR="00A75954" w:rsidRPr="00351B70">
        <w:rPr>
          <w:rFonts w:hint="cs"/>
          <w:sz w:val="32"/>
          <w:rtl/>
          <w:lang w:bidi="ar-LB"/>
        </w:rPr>
        <w:t>،</w:t>
      </w:r>
      <w:r w:rsidRPr="00351B70">
        <w:rPr>
          <w:sz w:val="32"/>
          <w:rtl/>
        </w:rPr>
        <w:t xml:space="preserve"> والاشتقاق</w:t>
      </w:r>
      <w:r w:rsidR="00A75954" w:rsidRPr="00351B70">
        <w:rPr>
          <w:rFonts w:hint="cs"/>
          <w:sz w:val="32"/>
          <w:rtl/>
          <w:lang w:bidi="ar-LB"/>
        </w:rPr>
        <w:t>،</w:t>
      </w:r>
      <w:r w:rsidRPr="00351B70">
        <w:rPr>
          <w:sz w:val="32"/>
          <w:rtl/>
        </w:rPr>
        <w:t xml:space="preserve"> والمجاز فرضاً</w:t>
      </w:r>
      <w:r w:rsidR="00427CFF" w:rsidRPr="00351B70">
        <w:rPr>
          <w:rFonts w:hint="cs"/>
          <w:sz w:val="32"/>
          <w:rtl/>
          <w:lang w:bidi="ar-LB"/>
        </w:rPr>
        <w:t>،</w:t>
      </w:r>
      <w:r w:rsidRPr="00351B70">
        <w:rPr>
          <w:sz w:val="32"/>
          <w:rtl/>
        </w:rPr>
        <w:t xml:space="preserve"> ويضعهم أمامه وجهاً لوجه</w:t>
      </w:r>
      <w:r w:rsidR="00427CFF" w:rsidRPr="00351B70">
        <w:rPr>
          <w:rFonts w:hint="cs"/>
          <w:sz w:val="32"/>
          <w:rtl/>
          <w:lang w:bidi="ar-LB"/>
        </w:rPr>
        <w:t>،</w:t>
      </w:r>
      <w:r w:rsidRPr="00351B70">
        <w:rPr>
          <w:sz w:val="32"/>
          <w:rtl/>
        </w:rPr>
        <w:t xml:space="preserve"> إذ لا بد</w:t>
      </w:r>
      <w:r w:rsidR="00427CFF" w:rsidRPr="00351B70">
        <w:rPr>
          <w:rFonts w:hint="cs"/>
          <w:sz w:val="32"/>
          <w:rtl/>
          <w:lang w:bidi="ar-LB"/>
        </w:rPr>
        <w:t xml:space="preserve"> لهم</w:t>
      </w:r>
      <w:r w:rsidRPr="00351B70">
        <w:rPr>
          <w:sz w:val="32"/>
          <w:rtl/>
        </w:rPr>
        <w:t xml:space="preserve"> من أن يبينوا أفكار الإس</w:t>
      </w:r>
      <w:r w:rsidR="00375156" w:rsidRPr="00351B70">
        <w:rPr>
          <w:rFonts w:hint="cs"/>
          <w:sz w:val="32"/>
          <w:rtl/>
        </w:rPr>
        <w:t>ـ</w:t>
      </w:r>
      <w:r w:rsidRPr="00351B70">
        <w:rPr>
          <w:sz w:val="32"/>
          <w:rtl/>
        </w:rPr>
        <w:t>لام وأحكامه م</w:t>
      </w:r>
      <w:r w:rsidR="00305F2A" w:rsidRPr="00351B70">
        <w:rPr>
          <w:sz w:val="32"/>
          <w:rtl/>
        </w:rPr>
        <w:t>ن</w:t>
      </w:r>
      <w:r w:rsidR="00CA3711" w:rsidRPr="00351B70">
        <w:rPr>
          <w:rFonts w:hint="cs"/>
          <w:sz w:val="32"/>
          <w:rtl/>
          <w:lang w:bidi="ar-LB"/>
        </w:rPr>
        <w:t>ـ</w:t>
      </w:r>
      <w:r w:rsidR="00305F2A" w:rsidRPr="00351B70">
        <w:rPr>
          <w:sz w:val="32"/>
          <w:rtl/>
        </w:rPr>
        <w:t>ز</w:t>
      </w:r>
      <w:r w:rsidRPr="00351B70">
        <w:rPr>
          <w:sz w:val="32"/>
          <w:rtl/>
        </w:rPr>
        <w:t>لة على الوقائع والأشياء التي عند الأمم الأخرى. ولا بد لهم أن يضعوا أسماء العلوم والاكتشافات والمخترعات الحديثة، ولا بد لهم أن يبينوا الحكم الشرعي في كل ما يتجدد ويحدث من وقائع وأشياء</w:t>
      </w:r>
      <w:r w:rsidR="00427CFF" w:rsidRPr="00351B70">
        <w:rPr>
          <w:rFonts w:hint="cs"/>
          <w:sz w:val="32"/>
          <w:rtl/>
          <w:lang w:bidi="ar-LB"/>
        </w:rPr>
        <w:t>؛</w:t>
      </w:r>
      <w:r w:rsidRPr="00351B70">
        <w:rPr>
          <w:sz w:val="32"/>
          <w:rtl/>
        </w:rPr>
        <w:t xml:space="preserve"> ومن هنا كان لزاماً عليهم أن يوجدوا ألفاظاً جديدة لم تكن موجودة من قبل</w:t>
      </w:r>
      <w:r w:rsidR="00427CFF" w:rsidRPr="00351B70">
        <w:rPr>
          <w:rFonts w:hint="cs"/>
          <w:sz w:val="32"/>
          <w:rtl/>
          <w:lang w:bidi="ar-LB"/>
        </w:rPr>
        <w:t>،</w:t>
      </w:r>
      <w:r w:rsidRPr="00351B70">
        <w:rPr>
          <w:sz w:val="32"/>
          <w:rtl/>
        </w:rPr>
        <w:t xml:space="preserve"> للأشياء والمعاني الجديدة التي لم تكن من قبل، ولا مناص لهم من إيجاد هذه الألفاظ الجديدة</w:t>
      </w:r>
      <w:r w:rsidR="00A75954" w:rsidRPr="00351B70">
        <w:rPr>
          <w:rFonts w:hint="cs"/>
          <w:sz w:val="32"/>
          <w:rtl/>
          <w:lang w:bidi="ar-LB"/>
        </w:rPr>
        <w:t>،</w:t>
      </w:r>
      <w:r w:rsidRPr="00351B70">
        <w:rPr>
          <w:sz w:val="32"/>
          <w:rtl/>
        </w:rPr>
        <w:t xml:space="preserve"> وإلا وقفوا عن حمل الدعوة، ووقفوا عن السير مع الحياة ومتطلباتها، ووقفوا عن بيان حكم الشرع في وقائع وأشياء لا بد من بيان حكم الشرع فيها</w:t>
      </w:r>
      <w:r w:rsidR="00427CFF" w:rsidRPr="00351B70">
        <w:rPr>
          <w:rFonts w:hint="cs"/>
          <w:sz w:val="32"/>
          <w:rtl/>
          <w:lang w:bidi="ar-LB"/>
        </w:rPr>
        <w:t>؛</w:t>
      </w:r>
      <w:r w:rsidRPr="00351B70">
        <w:rPr>
          <w:sz w:val="32"/>
          <w:rtl/>
        </w:rPr>
        <w:t xml:space="preserve"> ومن هنا كان التعريب كالاشتقاق وكالمجاز ضرورة من ضرورات حياة الأمة</w:t>
      </w:r>
      <w:r w:rsidR="00427CFF" w:rsidRPr="00351B70">
        <w:rPr>
          <w:rFonts w:hint="cs"/>
          <w:sz w:val="32"/>
          <w:rtl/>
          <w:lang w:bidi="ar-LB"/>
        </w:rPr>
        <w:t>،</w:t>
      </w:r>
      <w:r w:rsidRPr="00351B70">
        <w:rPr>
          <w:sz w:val="32"/>
          <w:rtl/>
        </w:rPr>
        <w:t xml:space="preserve"> وضرورة من ضرورات الشرع. واللغة العربية نفسها إنما تبقى و</w:t>
      </w:r>
      <w:r w:rsidR="00427CFF" w:rsidRPr="00351B70">
        <w:rPr>
          <w:sz w:val="32"/>
          <w:rtl/>
        </w:rPr>
        <w:t>تحيا بالاستعمال، فإذا وجدت معان</w:t>
      </w:r>
      <w:r w:rsidR="00427CFF" w:rsidRPr="00351B70">
        <w:rPr>
          <w:rFonts w:hint="cs"/>
          <w:sz w:val="32"/>
          <w:rtl/>
          <w:lang w:bidi="ar-LB"/>
        </w:rPr>
        <w:t>ٍ</w:t>
      </w:r>
      <w:r w:rsidRPr="00351B70">
        <w:rPr>
          <w:sz w:val="32"/>
          <w:rtl/>
        </w:rPr>
        <w:t xml:space="preserve"> جديدة ضرورية لحياة الأمة</w:t>
      </w:r>
      <w:r w:rsidR="00427CFF" w:rsidRPr="00351B70">
        <w:rPr>
          <w:rFonts w:hint="cs"/>
          <w:sz w:val="32"/>
          <w:rtl/>
          <w:lang w:bidi="ar-LB"/>
        </w:rPr>
        <w:t>،</w:t>
      </w:r>
      <w:r w:rsidRPr="00351B70">
        <w:rPr>
          <w:sz w:val="32"/>
          <w:rtl/>
        </w:rPr>
        <w:t xml:space="preserve"> ولم توجد في اللغة العربية ألفاظ تعبر بها عنها</w:t>
      </w:r>
      <w:r w:rsidR="00427CFF" w:rsidRPr="00351B70">
        <w:rPr>
          <w:rFonts w:hint="cs"/>
          <w:sz w:val="32"/>
          <w:rtl/>
          <w:lang w:bidi="ar-LB"/>
        </w:rPr>
        <w:t>،</w:t>
      </w:r>
      <w:r w:rsidRPr="00351B70">
        <w:rPr>
          <w:sz w:val="32"/>
          <w:rtl/>
        </w:rPr>
        <w:t xml:space="preserve"> انصرفت حتماً إلى لغة أخرى لتعبر بها عما هو من ضرورياتها</w:t>
      </w:r>
      <w:r w:rsidR="00427CFF" w:rsidRPr="00351B70">
        <w:rPr>
          <w:rFonts w:hint="cs"/>
          <w:sz w:val="32"/>
          <w:rtl/>
          <w:lang w:bidi="ar-LB"/>
        </w:rPr>
        <w:t>،</w:t>
      </w:r>
      <w:r w:rsidRPr="00351B70">
        <w:rPr>
          <w:sz w:val="32"/>
          <w:rtl/>
        </w:rPr>
        <w:t xml:space="preserve"> وبذلك تجمد اللغة</w:t>
      </w:r>
      <w:r w:rsidR="00A75954" w:rsidRPr="00351B70">
        <w:rPr>
          <w:rFonts w:hint="cs"/>
          <w:sz w:val="32"/>
          <w:rtl/>
          <w:lang w:bidi="ar-LB"/>
        </w:rPr>
        <w:t>،</w:t>
      </w:r>
      <w:r w:rsidRPr="00351B70">
        <w:rPr>
          <w:sz w:val="32"/>
          <w:rtl/>
        </w:rPr>
        <w:t xml:space="preserve"> ثم مع الزمن تترك وتهجر. ومن هنا كان التعريب كالاشتقاق والمجاز ضرورة من ضرورات حياة اللغة العربية وبقائها</w:t>
      </w:r>
      <w:r w:rsidR="00BC31AB" w:rsidRPr="00351B70">
        <w:rPr>
          <w:rFonts w:hint="cs"/>
          <w:sz w:val="32"/>
          <w:rtl/>
          <w:lang w:bidi="ar-LB"/>
        </w:rPr>
        <w:t>؛</w:t>
      </w:r>
      <w:r w:rsidRPr="00351B70">
        <w:rPr>
          <w:sz w:val="32"/>
          <w:rtl/>
        </w:rPr>
        <w:t xml:space="preserve"> ولذلك لا بد من التعريب.</w:t>
      </w:r>
    </w:p>
    <w:p w14:paraId="533B55AF" w14:textId="77777777" w:rsidR="00BA28ED" w:rsidRPr="00351B70" w:rsidRDefault="00BA28ED" w:rsidP="00280A52">
      <w:pPr>
        <w:widowControl w:val="0"/>
        <w:spacing w:line="442" w:lineRule="exact"/>
        <w:ind w:firstLine="567"/>
        <w:jc w:val="lowKashida"/>
        <w:rPr>
          <w:sz w:val="32"/>
          <w:rtl/>
        </w:rPr>
      </w:pPr>
      <w:r w:rsidRPr="00351B70">
        <w:rPr>
          <w:sz w:val="32"/>
          <w:rtl/>
        </w:rPr>
        <w:t>واللغة العربية ليست في حاجة لأن يؤخذ معنى اللفظة الأعجمية</w:t>
      </w:r>
      <w:r w:rsidR="00BC31AB" w:rsidRPr="00351B70">
        <w:rPr>
          <w:rFonts w:hint="cs"/>
          <w:sz w:val="32"/>
          <w:rtl/>
          <w:lang w:bidi="ar-LB"/>
        </w:rPr>
        <w:t>،</w:t>
      </w:r>
      <w:r w:rsidRPr="00351B70">
        <w:rPr>
          <w:sz w:val="32"/>
          <w:rtl/>
        </w:rPr>
        <w:t xml:space="preserve"> ويعبر عنه بلفظ يدل على معنى مثله بالعربية</w:t>
      </w:r>
      <w:r w:rsidR="00BC31AB" w:rsidRPr="00351B70">
        <w:rPr>
          <w:rFonts w:hint="cs"/>
          <w:sz w:val="32"/>
          <w:rtl/>
          <w:lang w:bidi="ar-LB"/>
        </w:rPr>
        <w:t>،</w:t>
      </w:r>
      <w:r w:rsidRPr="00351B70">
        <w:rPr>
          <w:sz w:val="32"/>
          <w:rtl/>
        </w:rPr>
        <w:t xml:space="preserve"> كما حاول المسلمون أن يفعلوا ذلك</w:t>
      </w:r>
      <w:r w:rsidR="00BC31AB" w:rsidRPr="00351B70">
        <w:rPr>
          <w:rFonts w:hint="cs"/>
          <w:sz w:val="32"/>
          <w:rtl/>
          <w:lang w:bidi="ar-LB"/>
        </w:rPr>
        <w:t>،</w:t>
      </w:r>
      <w:r w:rsidRPr="00351B70">
        <w:rPr>
          <w:sz w:val="32"/>
          <w:rtl/>
        </w:rPr>
        <w:t xml:space="preserve"> بل تؤخذ اللفظة الأعجمية نفسها</w:t>
      </w:r>
      <w:r w:rsidR="00BC31AB" w:rsidRPr="00351B70">
        <w:rPr>
          <w:rFonts w:hint="cs"/>
          <w:sz w:val="32"/>
          <w:rtl/>
          <w:lang w:bidi="ar-LB"/>
        </w:rPr>
        <w:t>،</w:t>
      </w:r>
      <w:r w:rsidRPr="00351B70">
        <w:rPr>
          <w:sz w:val="32"/>
          <w:rtl/>
        </w:rPr>
        <w:t xml:space="preserve"> وتصاغ على وزن عربي</w:t>
      </w:r>
      <w:r w:rsidR="00A75954" w:rsidRPr="00351B70">
        <w:rPr>
          <w:rFonts w:hint="cs"/>
          <w:sz w:val="32"/>
          <w:rtl/>
          <w:lang w:bidi="ar-LB"/>
        </w:rPr>
        <w:t>،</w:t>
      </w:r>
      <w:r w:rsidRPr="00351B70">
        <w:rPr>
          <w:sz w:val="32"/>
          <w:rtl/>
        </w:rPr>
        <w:t xml:space="preserve"> وبحروف عربية</w:t>
      </w:r>
      <w:r w:rsidR="00A75954" w:rsidRPr="00351B70">
        <w:rPr>
          <w:rFonts w:hint="cs"/>
          <w:sz w:val="32"/>
          <w:rtl/>
          <w:lang w:bidi="ar-LB"/>
        </w:rPr>
        <w:t>،</w:t>
      </w:r>
      <w:r w:rsidRPr="00351B70">
        <w:rPr>
          <w:sz w:val="32"/>
          <w:rtl/>
        </w:rPr>
        <w:t xml:space="preserve"> على استعمال العرب، وتوضع لفظة معربة. فما فعلوه من وضع كلمات قطار</w:t>
      </w:r>
      <w:r w:rsidR="00A75954" w:rsidRPr="00351B70">
        <w:rPr>
          <w:rFonts w:hint="cs"/>
          <w:sz w:val="32"/>
          <w:rtl/>
          <w:lang w:bidi="ar-LB"/>
        </w:rPr>
        <w:t>،</w:t>
      </w:r>
      <w:r w:rsidRPr="00351B70">
        <w:rPr>
          <w:sz w:val="32"/>
          <w:rtl/>
        </w:rPr>
        <w:t xml:space="preserve"> وعربة</w:t>
      </w:r>
      <w:r w:rsidR="00A75954" w:rsidRPr="00351B70">
        <w:rPr>
          <w:rFonts w:hint="cs"/>
          <w:sz w:val="32"/>
          <w:rtl/>
          <w:lang w:bidi="ar-LB"/>
        </w:rPr>
        <w:t>،</w:t>
      </w:r>
      <w:r w:rsidRPr="00351B70">
        <w:rPr>
          <w:sz w:val="32"/>
          <w:rtl/>
        </w:rPr>
        <w:t xml:space="preserve"> وسيارة</w:t>
      </w:r>
      <w:r w:rsidR="00A75954" w:rsidRPr="00351B70">
        <w:rPr>
          <w:rFonts w:hint="cs"/>
          <w:sz w:val="32"/>
          <w:rtl/>
          <w:lang w:bidi="ar-LB"/>
        </w:rPr>
        <w:t>،</w:t>
      </w:r>
      <w:r w:rsidRPr="00351B70">
        <w:rPr>
          <w:sz w:val="32"/>
          <w:rtl/>
        </w:rPr>
        <w:t xml:space="preserve"> وهاتف</w:t>
      </w:r>
      <w:r w:rsidR="00A75954" w:rsidRPr="00351B70">
        <w:rPr>
          <w:rFonts w:hint="cs"/>
          <w:sz w:val="32"/>
          <w:rtl/>
          <w:lang w:bidi="ar-LB"/>
        </w:rPr>
        <w:t>،</w:t>
      </w:r>
      <w:r w:rsidRPr="00351B70">
        <w:rPr>
          <w:sz w:val="32"/>
          <w:rtl/>
        </w:rPr>
        <w:t xml:space="preserve"> ومقود</w:t>
      </w:r>
      <w:r w:rsidR="00A75954" w:rsidRPr="00351B70">
        <w:rPr>
          <w:rFonts w:hint="cs"/>
          <w:sz w:val="32"/>
          <w:rtl/>
          <w:lang w:bidi="ar-LB"/>
        </w:rPr>
        <w:t>،</w:t>
      </w:r>
      <w:r w:rsidRPr="00351B70">
        <w:rPr>
          <w:sz w:val="32"/>
          <w:rtl/>
        </w:rPr>
        <w:t xml:space="preserve"> وما شاكل ذلك</w:t>
      </w:r>
      <w:r w:rsidR="00A75954" w:rsidRPr="00351B70">
        <w:rPr>
          <w:rFonts w:hint="cs"/>
          <w:sz w:val="32"/>
          <w:rtl/>
          <w:lang w:bidi="ar-LB"/>
        </w:rPr>
        <w:t>،</w:t>
      </w:r>
      <w:r w:rsidRPr="00351B70">
        <w:rPr>
          <w:sz w:val="32"/>
          <w:rtl/>
        </w:rPr>
        <w:t xml:space="preserve"> عمل كله خطأ</w:t>
      </w:r>
      <w:r w:rsidR="00BC31AB" w:rsidRPr="00351B70">
        <w:rPr>
          <w:rFonts w:hint="cs"/>
          <w:sz w:val="32"/>
          <w:rtl/>
          <w:lang w:bidi="ar-LB"/>
        </w:rPr>
        <w:t>،</w:t>
      </w:r>
      <w:r w:rsidRPr="00351B70">
        <w:rPr>
          <w:sz w:val="32"/>
          <w:rtl/>
        </w:rPr>
        <w:t xml:space="preserve"> ويدل على الجمود الفكري</w:t>
      </w:r>
      <w:r w:rsidR="00BC31AB" w:rsidRPr="00351B70">
        <w:rPr>
          <w:rFonts w:hint="cs"/>
          <w:sz w:val="32"/>
          <w:rtl/>
          <w:lang w:bidi="ar-LB"/>
        </w:rPr>
        <w:t>،</w:t>
      </w:r>
      <w:r w:rsidRPr="00351B70">
        <w:rPr>
          <w:sz w:val="32"/>
          <w:rtl/>
        </w:rPr>
        <w:t xml:space="preserve"> وعلى الجه</w:t>
      </w:r>
      <w:r w:rsidR="00DC149D" w:rsidRPr="00351B70">
        <w:rPr>
          <w:sz w:val="32"/>
          <w:rtl/>
        </w:rPr>
        <w:t>ل المطبق، فهذه أشياء وليست معا</w:t>
      </w:r>
      <w:r w:rsidR="00DC149D" w:rsidRPr="00351B70">
        <w:rPr>
          <w:rFonts w:hint="cs"/>
          <w:sz w:val="32"/>
          <w:rtl/>
          <w:lang w:bidi="ar-LB"/>
        </w:rPr>
        <w:t>ني</w:t>
      </w:r>
      <w:r w:rsidRPr="00351B70">
        <w:rPr>
          <w:sz w:val="32"/>
          <w:rtl/>
        </w:rPr>
        <w:t xml:space="preserve"> ولا تخيلات وتشبيهات</w:t>
      </w:r>
      <w:r w:rsidR="00BC31AB" w:rsidRPr="00351B70">
        <w:rPr>
          <w:rFonts w:hint="cs"/>
          <w:sz w:val="32"/>
          <w:rtl/>
          <w:lang w:bidi="ar-LB"/>
        </w:rPr>
        <w:t>،</w:t>
      </w:r>
      <w:r w:rsidRPr="00351B70">
        <w:rPr>
          <w:sz w:val="32"/>
          <w:rtl/>
        </w:rPr>
        <w:t xml:space="preserve"> فلا توضع لها أسماء ل</w:t>
      </w:r>
      <w:r w:rsidR="00BC31AB" w:rsidRPr="00351B70">
        <w:rPr>
          <w:sz w:val="32"/>
          <w:rtl/>
        </w:rPr>
        <w:t>معان</w:t>
      </w:r>
      <w:r w:rsidR="00BC31AB" w:rsidRPr="00351B70">
        <w:rPr>
          <w:rFonts w:hint="cs"/>
          <w:sz w:val="32"/>
          <w:rtl/>
          <w:lang w:bidi="ar-LB"/>
        </w:rPr>
        <w:t>ٍ</w:t>
      </w:r>
      <w:r w:rsidRPr="00351B70">
        <w:rPr>
          <w:sz w:val="32"/>
          <w:rtl/>
        </w:rPr>
        <w:t xml:space="preserve"> تشبهها</w:t>
      </w:r>
      <w:r w:rsidR="00BC31AB" w:rsidRPr="00351B70">
        <w:rPr>
          <w:rFonts w:hint="cs"/>
          <w:sz w:val="32"/>
          <w:rtl/>
          <w:lang w:bidi="ar-LB"/>
        </w:rPr>
        <w:t>،</w:t>
      </w:r>
      <w:r w:rsidRPr="00351B70">
        <w:rPr>
          <w:sz w:val="32"/>
          <w:rtl/>
        </w:rPr>
        <w:t xml:space="preserve"> ولا تشتق لها أسماء، وإنما تؤخذ أسماؤها الأعجمية نفسها</w:t>
      </w:r>
      <w:r w:rsidR="00BC31AB" w:rsidRPr="00351B70">
        <w:rPr>
          <w:rFonts w:hint="cs"/>
          <w:sz w:val="32"/>
          <w:rtl/>
          <w:lang w:bidi="ar-LB"/>
        </w:rPr>
        <w:t>،</w:t>
      </w:r>
      <w:r w:rsidRPr="00351B70">
        <w:rPr>
          <w:sz w:val="32"/>
          <w:rtl/>
        </w:rPr>
        <w:t xml:space="preserve"> وتصاغ على تفعيلة من تفعيلات العرب</w:t>
      </w:r>
      <w:r w:rsidR="00A75954" w:rsidRPr="00351B70">
        <w:rPr>
          <w:rFonts w:hint="cs"/>
          <w:sz w:val="32"/>
          <w:rtl/>
          <w:lang w:bidi="ar-LB"/>
        </w:rPr>
        <w:t>،</w:t>
      </w:r>
      <w:r w:rsidRPr="00351B70">
        <w:rPr>
          <w:sz w:val="32"/>
          <w:rtl/>
        </w:rPr>
        <w:t xml:space="preserve"> ومن حروف عربية</w:t>
      </w:r>
      <w:r w:rsidR="00A75954" w:rsidRPr="00351B70">
        <w:rPr>
          <w:rFonts w:hint="cs"/>
          <w:sz w:val="32"/>
          <w:rtl/>
          <w:lang w:bidi="ar-LB"/>
        </w:rPr>
        <w:t>،</w:t>
      </w:r>
      <w:r w:rsidRPr="00351B70">
        <w:rPr>
          <w:sz w:val="32"/>
          <w:rtl/>
        </w:rPr>
        <w:t xml:space="preserve"> وعلى استعمال العرب</w:t>
      </w:r>
      <w:r w:rsidR="00BC31AB" w:rsidRPr="00351B70">
        <w:rPr>
          <w:rFonts w:hint="cs"/>
          <w:sz w:val="32"/>
          <w:rtl/>
          <w:lang w:bidi="ar-LB"/>
        </w:rPr>
        <w:t>،</w:t>
      </w:r>
      <w:r w:rsidRPr="00351B70">
        <w:rPr>
          <w:sz w:val="32"/>
          <w:rtl/>
        </w:rPr>
        <w:t xml:space="preserve"> وتوضع لفظة جديدة على اللغة العربية</w:t>
      </w:r>
      <w:r w:rsidR="00BC31AB" w:rsidRPr="00351B70">
        <w:rPr>
          <w:rFonts w:hint="cs"/>
          <w:sz w:val="32"/>
          <w:rtl/>
          <w:lang w:bidi="ar-LB"/>
        </w:rPr>
        <w:t>،</w:t>
      </w:r>
      <w:r w:rsidRPr="00351B70">
        <w:rPr>
          <w:sz w:val="32"/>
          <w:rtl/>
        </w:rPr>
        <w:t xml:space="preserve"> وتكون لفظة معربة هي واللفظة التي وضعها العرب سواء بسواء. فكلمة </w:t>
      </w:r>
      <w:r w:rsidR="00BC31AB" w:rsidRPr="00351B70">
        <w:rPr>
          <w:rFonts w:hint="cs"/>
          <w:sz w:val="32"/>
          <w:rtl/>
          <w:lang w:bidi="ar-LB"/>
        </w:rPr>
        <w:t>«</w:t>
      </w:r>
      <w:r w:rsidRPr="00351B70">
        <w:rPr>
          <w:sz w:val="32"/>
          <w:rtl/>
        </w:rPr>
        <w:t>تلفون</w:t>
      </w:r>
      <w:r w:rsidR="00BC31AB" w:rsidRPr="00351B70">
        <w:rPr>
          <w:rFonts w:hint="cs"/>
          <w:sz w:val="32"/>
          <w:rtl/>
          <w:lang w:bidi="ar-LB"/>
        </w:rPr>
        <w:t>»</w:t>
      </w:r>
      <w:r w:rsidRPr="00351B70">
        <w:rPr>
          <w:sz w:val="32"/>
          <w:rtl/>
        </w:rPr>
        <w:t xml:space="preserve"> كان يجب أن تؤخذ كما هي</w:t>
      </w:r>
      <w:r w:rsidR="00BC31AB" w:rsidRPr="00351B70">
        <w:rPr>
          <w:rFonts w:hint="cs"/>
          <w:sz w:val="32"/>
          <w:rtl/>
          <w:lang w:bidi="ar-LB"/>
        </w:rPr>
        <w:t>؛</w:t>
      </w:r>
      <w:r w:rsidRPr="00351B70">
        <w:rPr>
          <w:sz w:val="32"/>
          <w:rtl/>
        </w:rPr>
        <w:t xml:space="preserve"> لأن وزنها وزن عربي </w:t>
      </w:r>
      <w:r w:rsidR="00BC31AB" w:rsidRPr="00351B70">
        <w:rPr>
          <w:rFonts w:hint="cs"/>
          <w:sz w:val="32"/>
          <w:rtl/>
          <w:lang w:bidi="ar-LB"/>
        </w:rPr>
        <w:t>«</w:t>
      </w:r>
      <w:r w:rsidR="00EA4866" w:rsidRPr="00351B70">
        <w:rPr>
          <w:sz w:val="32"/>
          <w:rtl/>
        </w:rPr>
        <w:t>فعلول</w:t>
      </w:r>
      <w:r w:rsidR="00BC31AB" w:rsidRPr="00351B70">
        <w:rPr>
          <w:rFonts w:hint="cs"/>
          <w:sz w:val="32"/>
          <w:rtl/>
          <w:lang w:bidi="ar-LB"/>
        </w:rPr>
        <w:t>»</w:t>
      </w:r>
      <w:r w:rsidR="00EA4866" w:rsidRPr="00351B70">
        <w:rPr>
          <w:sz w:val="32"/>
          <w:rtl/>
        </w:rPr>
        <w:t xml:space="preserve"> </w:t>
      </w:r>
      <w:r w:rsidRPr="00351B70">
        <w:rPr>
          <w:sz w:val="32"/>
          <w:rtl/>
        </w:rPr>
        <w:t>ومنها عربون وحروفها كلها حروف عربية</w:t>
      </w:r>
      <w:r w:rsidR="00BC31AB" w:rsidRPr="00351B70">
        <w:rPr>
          <w:rFonts w:hint="cs"/>
          <w:sz w:val="32"/>
          <w:rtl/>
          <w:lang w:bidi="ar-LB"/>
        </w:rPr>
        <w:t>.</w:t>
      </w:r>
      <w:r w:rsidRPr="00351B70">
        <w:rPr>
          <w:sz w:val="32"/>
          <w:rtl/>
        </w:rPr>
        <w:t xml:space="preserve"> وكلمة </w:t>
      </w:r>
      <w:r w:rsidR="00BC31AB" w:rsidRPr="00351B70">
        <w:rPr>
          <w:rFonts w:hint="cs"/>
          <w:sz w:val="32"/>
          <w:rtl/>
          <w:lang w:bidi="ar-LB"/>
        </w:rPr>
        <w:t>«</w:t>
      </w:r>
      <w:r w:rsidRPr="00351B70">
        <w:rPr>
          <w:sz w:val="32"/>
          <w:rtl/>
        </w:rPr>
        <w:t>جدون</w:t>
      </w:r>
      <w:r w:rsidR="00BC31AB" w:rsidRPr="00351B70">
        <w:rPr>
          <w:rFonts w:hint="cs"/>
          <w:sz w:val="32"/>
          <w:rtl/>
          <w:lang w:bidi="ar-LB"/>
        </w:rPr>
        <w:t>»</w:t>
      </w:r>
      <w:r w:rsidRPr="00351B70">
        <w:rPr>
          <w:sz w:val="32"/>
          <w:rtl/>
        </w:rPr>
        <w:t xml:space="preserve"> وزنها وزن عربي </w:t>
      </w:r>
      <w:r w:rsidR="00BC31AB" w:rsidRPr="00351B70">
        <w:rPr>
          <w:rFonts w:hint="cs"/>
          <w:sz w:val="32"/>
          <w:rtl/>
          <w:lang w:bidi="ar-LB"/>
        </w:rPr>
        <w:t>«</w:t>
      </w:r>
      <w:r w:rsidR="00EA4866" w:rsidRPr="00351B70">
        <w:rPr>
          <w:sz w:val="32"/>
          <w:rtl/>
        </w:rPr>
        <w:t>فعول</w:t>
      </w:r>
      <w:r w:rsidR="00BC31AB" w:rsidRPr="00351B70">
        <w:rPr>
          <w:rFonts w:hint="cs"/>
          <w:sz w:val="32"/>
          <w:rtl/>
          <w:lang w:bidi="ar-LB"/>
        </w:rPr>
        <w:t>»</w:t>
      </w:r>
      <w:r w:rsidR="00EA4866" w:rsidRPr="00351B70">
        <w:rPr>
          <w:sz w:val="32"/>
          <w:rtl/>
        </w:rPr>
        <w:t xml:space="preserve"> </w:t>
      </w:r>
      <w:r w:rsidRPr="00351B70">
        <w:rPr>
          <w:sz w:val="32"/>
          <w:rtl/>
        </w:rPr>
        <w:t>ومنه جهول. ولكن حرف</w:t>
      </w:r>
      <w:r w:rsidRPr="00351B70">
        <w:rPr>
          <w:rFonts w:hint="cs"/>
          <w:sz w:val="32"/>
          <w:rtl/>
        </w:rPr>
        <w:t xml:space="preserve"> </w:t>
      </w:r>
      <w:r w:rsidRPr="00351B70">
        <w:rPr>
          <w:rFonts w:cs="Times New Roman"/>
          <w:b/>
          <w:bCs/>
          <w:sz w:val="32"/>
        </w:rPr>
        <w:t>G</w:t>
      </w:r>
      <w:r w:rsidRPr="00351B70">
        <w:rPr>
          <w:sz w:val="32"/>
          <w:rtl/>
        </w:rPr>
        <w:t xml:space="preserve"> غير موجود في اللغة العربية</w:t>
      </w:r>
      <w:r w:rsidR="00BC31AB" w:rsidRPr="00351B70">
        <w:rPr>
          <w:rFonts w:hint="cs"/>
          <w:sz w:val="32"/>
          <w:rtl/>
          <w:lang w:bidi="ar-LB"/>
        </w:rPr>
        <w:t>،</w:t>
      </w:r>
      <w:r w:rsidRPr="00351B70">
        <w:rPr>
          <w:sz w:val="32"/>
          <w:rtl/>
        </w:rPr>
        <w:t xml:space="preserve"> فيوضع بدله حرف </w:t>
      </w:r>
      <w:r w:rsidR="00BC31AB" w:rsidRPr="00351B70">
        <w:rPr>
          <w:rFonts w:hint="cs"/>
          <w:sz w:val="32"/>
          <w:rtl/>
          <w:lang w:bidi="ar-LB"/>
        </w:rPr>
        <w:t>«</w:t>
      </w:r>
      <w:r w:rsidRPr="00351B70">
        <w:rPr>
          <w:sz w:val="32"/>
          <w:rtl/>
        </w:rPr>
        <w:t>ج</w:t>
      </w:r>
      <w:r w:rsidR="00BC31AB" w:rsidRPr="00351B70">
        <w:rPr>
          <w:rFonts w:hint="cs"/>
          <w:sz w:val="32"/>
          <w:rtl/>
          <w:lang w:bidi="ar-LB"/>
        </w:rPr>
        <w:t>»</w:t>
      </w:r>
      <w:r w:rsidRPr="00351B70">
        <w:rPr>
          <w:sz w:val="32"/>
          <w:rtl/>
        </w:rPr>
        <w:t xml:space="preserve"> أو حرف </w:t>
      </w:r>
      <w:r w:rsidR="00BC31AB" w:rsidRPr="00351B70">
        <w:rPr>
          <w:rFonts w:hint="cs"/>
          <w:sz w:val="32"/>
          <w:rtl/>
          <w:lang w:bidi="ar-LB"/>
        </w:rPr>
        <w:t>«</w:t>
      </w:r>
      <w:r w:rsidRPr="00351B70">
        <w:rPr>
          <w:sz w:val="32"/>
          <w:rtl/>
        </w:rPr>
        <w:t>غ</w:t>
      </w:r>
      <w:r w:rsidR="00BC31AB" w:rsidRPr="00351B70">
        <w:rPr>
          <w:rFonts w:hint="cs"/>
          <w:sz w:val="32"/>
          <w:rtl/>
          <w:lang w:bidi="ar-LB"/>
        </w:rPr>
        <w:t>»</w:t>
      </w:r>
      <w:r w:rsidRPr="00351B70">
        <w:rPr>
          <w:sz w:val="32"/>
          <w:rtl/>
        </w:rPr>
        <w:t xml:space="preserve"> فيقال </w:t>
      </w:r>
      <w:r w:rsidR="00BC31AB" w:rsidRPr="00351B70">
        <w:rPr>
          <w:rFonts w:hint="cs"/>
          <w:sz w:val="32"/>
          <w:rtl/>
          <w:lang w:bidi="ar-LB"/>
        </w:rPr>
        <w:t>«</w:t>
      </w:r>
      <w:r w:rsidRPr="00351B70">
        <w:rPr>
          <w:sz w:val="32"/>
          <w:rtl/>
        </w:rPr>
        <w:t>غدون</w:t>
      </w:r>
      <w:r w:rsidR="00BC31AB" w:rsidRPr="00351B70">
        <w:rPr>
          <w:rFonts w:hint="cs"/>
          <w:sz w:val="32"/>
          <w:rtl/>
          <w:lang w:bidi="ar-LB"/>
        </w:rPr>
        <w:t>»</w:t>
      </w:r>
      <w:r w:rsidRPr="00351B70">
        <w:rPr>
          <w:sz w:val="32"/>
          <w:rtl/>
        </w:rPr>
        <w:t xml:space="preserve"> أو </w:t>
      </w:r>
      <w:r w:rsidR="00BC31AB" w:rsidRPr="00351B70">
        <w:rPr>
          <w:rFonts w:hint="cs"/>
          <w:sz w:val="32"/>
          <w:rtl/>
          <w:lang w:bidi="ar-LB"/>
        </w:rPr>
        <w:t>«</w:t>
      </w:r>
      <w:r w:rsidRPr="00351B70">
        <w:rPr>
          <w:sz w:val="32"/>
          <w:rtl/>
        </w:rPr>
        <w:t>جدون</w:t>
      </w:r>
      <w:r w:rsidR="00BC31AB" w:rsidRPr="00351B70">
        <w:rPr>
          <w:rFonts w:hint="cs"/>
          <w:sz w:val="32"/>
          <w:rtl/>
          <w:lang w:bidi="ar-LB"/>
        </w:rPr>
        <w:t>»</w:t>
      </w:r>
      <w:r w:rsidRPr="00351B70">
        <w:rPr>
          <w:sz w:val="32"/>
          <w:rtl/>
        </w:rPr>
        <w:t xml:space="preserve"> فتصبح لفظة معربة</w:t>
      </w:r>
      <w:r w:rsidR="00BC31AB" w:rsidRPr="00351B70">
        <w:rPr>
          <w:rFonts w:hint="cs"/>
          <w:sz w:val="32"/>
          <w:rtl/>
          <w:lang w:bidi="ar-LB"/>
        </w:rPr>
        <w:t>.</w:t>
      </w:r>
      <w:r w:rsidRPr="00351B70">
        <w:rPr>
          <w:sz w:val="32"/>
          <w:rtl/>
        </w:rPr>
        <w:t xml:space="preserve"> وهكذا باقي الكلمات</w:t>
      </w:r>
      <w:r w:rsidR="00BC31AB" w:rsidRPr="00351B70">
        <w:rPr>
          <w:rFonts w:hint="cs"/>
          <w:sz w:val="32"/>
          <w:rtl/>
          <w:lang w:bidi="ar-LB"/>
        </w:rPr>
        <w:t>،</w:t>
      </w:r>
      <w:r w:rsidRPr="00351B70">
        <w:rPr>
          <w:sz w:val="32"/>
          <w:rtl/>
        </w:rPr>
        <w:t xml:space="preserve"> لا يصح أن </w:t>
      </w:r>
      <w:r w:rsidRPr="00351B70">
        <w:rPr>
          <w:sz w:val="32"/>
          <w:rtl/>
        </w:rPr>
        <w:lastRenderedPageBreak/>
        <w:t>توضع لها ألف</w:t>
      </w:r>
      <w:r w:rsidR="008100E8" w:rsidRPr="00351B70">
        <w:rPr>
          <w:sz w:val="32"/>
          <w:rtl/>
        </w:rPr>
        <w:t>اظ عربية تدل على أشياء مثلها، ف</w:t>
      </w:r>
      <w:r w:rsidR="008100E8" w:rsidRPr="00351B70">
        <w:rPr>
          <w:rFonts w:hint="cs"/>
          <w:sz w:val="32"/>
          <w:rtl/>
        </w:rPr>
        <w:t>إ</w:t>
      </w:r>
      <w:r w:rsidRPr="00351B70">
        <w:rPr>
          <w:sz w:val="32"/>
          <w:rtl/>
        </w:rPr>
        <w:t>ن هذا يخالف اللغة العربية</w:t>
      </w:r>
      <w:r w:rsidR="00BC31AB" w:rsidRPr="00351B70">
        <w:rPr>
          <w:rFonts w:hint="cs"/>
          <w:sz w:val="32"/>
          <w:rtl/>
          <w:lang w:bidi="ar-LB"/>
        </w:rPr>
        <w:t>،</w:t>
      </w:r>
      <w:r w:rsidRPr="00351B70">
        <w:rPr>
          <w:sz w:val="32"/>
          <w:rtl/>
        </w:rPr>
        <w:t xml:space="preserve"> ويخالف قواعدها</w:t>
      </w:r>
      <w:r w:rsidR="00BC31AB" w:rsidRPr="00351B70">
        <w:rPr>
          <w:rFonts w:hint="cs"/>
          <w:sz w:val="32"/>
          <w:rtl/>
          <w:lang w:bidi="ar-LB"/>
        </w:rPr>
        <w:t>؛</w:t>
      </w:r>
      <w:r w:rsidRPr="00351B70">
        <w:rPr>
          <w:sz w:val="32"/>
          <w:rtl/>
        </w:rPr>
        <w:t xml:space="preserve"> لأن العربية قد جعلت التعريب لوضع أسماء الأشياء وأسماء الأعلام</w:t>
      </w:r>
      <w:r w:rsidR="00BC31AB" w:rsidRPr="00351B70">
        <w:rPr>
          <w:rFonts w:hint="cs"/>
          <w:sz w:val="32"/>
          <w:rtl/>
          <w:lang w:bidi="ar-LB"/>
        </w:rPr>
        <w:t>،</w:t>
      </w:r>
      <w:r w:rsidRPr="00351B70">
        <w:rPr>
          <w:sz w:val="32"/>
          <w:rtl/>
        </w:rPr>
        <w:t xml:space="preserve"> ولم تجعل التشبيهات أداة لوضع أسماء الأشياء والأعلام. على أن هذه الألفاظ التي وضعت لأسماء الأشياء الجديدة</w:t>
      </w:r>
      <w:r w:rsidR="00BC31AB" w:rsidRPr="00351B70">
        <w:rPr>
          <w:rFonts w:hint="cs"/>
          <w:sz w:val="32"/>
          <w:rtl/>
          <w:lang w:bidi="ar-LB"/>
        </w:rPr>
        <w:t>،</w:t>
      </w:r>
      <w:r w:rsidRPr="00351B70">
        <w:rPr>
          <w:sz w:val="32"/>
          <w:rtl/>
        </w:rPr>
        <w:t xml:space="preserve"> كالقطار</w:t>
      </w:r>
      <w:r w:rsidR="00BC31AB" w:rsidRPr="00351B70">
        <w:rPr>
          <w:rFonts w:hint="cs"/>
          <w:sz w:val="32"/>
          <w:rtl/>
          <w:lang w:bidi="ar-LB"/>
        </w:rPr>
        <w:t>،</w:t>
      </w:r>
      <w:r w:rsidRPr="00351B70">
        <w:rPr>
          <w:sz w:val="32"/>
          <w:rtl/>
        </w:rPr>
        <w:t xml:space="preserve"> والعربة</w:t>
      </w:r>
      <w:r w:rsidR="00BC31AB" w:rsidRPr="00351B70">
        <w:rPr>
          <w:rFonts w:hint="cs"/>
          <w:sz w:val="32"/>
          <w:rtl/>
          <w:lang w:bidi="ar-LB"/>
        </w:rPr>
        <w:t>،</w:t>
      </w:r>
      <w:r w:rsidRPr="00351B70">
        <w:rPr>
          <w:sz w:val="32"/>
          <w:rtl/>
        </w:rPr>
        <w:t xml:space="preserve"> والسيارة</w:t>
      </w:r>
      <w:r w:rsidR="00BC31AB" w:rsidRPr="00351B70">
        <w:rPr>
          <w:rFonts w:hint="cs"/>
          <w:sz w:val="32"/>
          <w:rtl/>
          <w:lang w:bidi="ar-LB"/>
        </w:rPr>
        <w:t>،</w:t>
      </w:r>
      <w:r w:rsidRPr="00351B70">
        <w:rPr>
          <w:sz w:val="32"/>
          <w:rtl/>
        </w:rPr>
        <w:t xml:space="preserve"> ونحوها</w:t>
      </w:r>
      <w:r w:rsidR="00BC31AB" w:rsidRPr="00351B70">
        <w:rPr>
          <w:rFonts w:hint="cs"/>
          <w:sz w:val="32"/>
          <w:rtl/>
          <w:lang w:bidi="ar-LB"/>
        </w:rPr>
        <w:t>،</w:t>
      </w:r>
      <w:r w:rsidRPr="00351B70">
        <w:rPr>
          <w:sz w:val="32"/>
          <w:rtl/>
        </w:rPr>
        <w:t xml:space="preserve"> لا تعتبر من ألفاظ اللغة العربية مطلقاً، أي ليست هي حقيقة لغوية</w:t>
      </w:r>
      <w:r w:rsidR="00BC31AB" w:rsidRPr="00351B70">
        <w:rPr>
          <w:rFonts w:hint="cs"/>
          <w:sz w:val="32"/>
          <w:rtl/>
          <w:lang w:bidi="ar-LB"/>
        </w:rPr>
        <w:t>،</w:t>
      </w:r>
      <w:r w:rsidRPr="00351B70">
        <w:rPr>
          <w:sz w:val="32"/>
          <w:rtl/>
        </w:rPr>
        <w:t xml:space="preserve"> ولا حقيقة شرعية</w:t>
      </w:r>
      <w:r w:rsidR="00BC31AB" w:rsidRPr="00351B70">
        <w:rPr>
          <w:rFonts w:hint="cs"/>
          <w:sz w:val="32"/>
          <w:rtl/>
          <w:lang w:bidi="ar-LB"/>
        </w:rPr>
        <w:t>،</w:t>
      </w:r>
      <w:r w:rsidRPr="00351B70">
        <w:rPr>
          <w:sz w:val="32"/>
          <w:rtl/>
        </w:rPr>
        <w:t xml:space="preserve"> ولا حقيقة عرفية</w:t>
      </w:r>
      <w:r w:rsidR="00BC31AB" w:rsidRPr="00351B70">
        <w:rPr>
          <w:rFonts w:hint="cs"/>
          <w:sz w:val="32"/>
          <w:rtl/>
          <w:lang w:bidi="ar-LB"/>
        </w:rPr>
        <w:t>،</w:t>
      </w:r>
      <w:r w:rsidRPr="00351B70">
        <w:rPr>
          <w:sz w:val="32"/>
          <w:rtl/>
        </w:rPr>
        <w:t xml:space="preserve"> فلا تكون عربية على الإطلاق</w:t>
      </w:r>
      <w:r w:rsidR="00BC31AB" w:rsidRPr="00351B70">
        <w:rPr>
          <w:rFonts w:hint="cs"/>
          <w:sz w:val="32"/>
          <w:rtl/>
          <w:lang w:bidi="ar-LB"/>
        </w:rPr>
        <w:t>؛</w:t>
      </w:r>
      <w:r w:rsidRPr="00351B70">
        <w:rPr>
          <w:sz w:val="32"/>
          <w:rtl/>
        </w:rPr>
        <w:t xml:space="preserve"> لأن اللفظ العربي هو اللفظ الذي وضعه العرب للدلالة على معنى معين، فإذا حصل استعمال للفظ وضعه العرب، في معنى لم يضعوه له، وكان هذا الاستعمال من العرب</w:t>
      </w:r>
      <w:r w:rsidR="00BC31AB" w:rsidRPr="00351B70">
        <w:rPr>
          <w:rFonts w:hint="cs"/>
          <w:sz w:val="32"/>
          <w:rtl/>
          <w:lang w:bidi="ar-LB"/>
        </w:rPr>
        <w:t>؛</w:t>
      </w:r>
      <w:r w:rsidRPr="00351B70">
        <w:rPr>
          <w:sz w:val="32"/>
          <w:rtl/>
        </w:rPr>
        <w:t xml:space="preserve"> كان ذلك حقيقة شرعية</w:t>
      </w:r>
      <w:r w:rsidR="00BC31AB" w:rsidRPr="00351B70">
        <w:rPr>
          <w:rFonts w:hint="cs"/>
          <w:sz w:val="32"/>
          <w:rtl/>
          <w:lang w:bidi="ar-LB"/>
        </w:rPr>
        <w:t>،</w:t>
      </w:r>
      <w:r w:rsidRPr="00351B70">
        <w:rPr>
          <w:sz w:val="32"/>
          <w:rtl/>
        </w:rPr>
        <w:t xml:space="preserve"> أو حقيقة عرفية</w:t>
      </w:r>
      <w:r w:rsidR="00BC31AB" w:rsidRPr="00351B70">
        <w:rPr>
          <w:rFonts w:hint="cs"/>
          <w:sz w:val="32"/>
          <w:rtl/>
          <w:lang w:bidi="ar-LB"/>
        </w:rPr>
        <w:t>،</w:t>
      </w:r>
      <w:r w:rsidRPr="00351B70">
        <w:rPr>
          <w:sz w:val="32"/>
          <w:rtl/>
        </w:rPr>
        <w:t xml:space="preserve"> وليس حقيقة لغوية.</w:t>
      </w:r>
      <w:r w:rsidR="008100E8" w:rsidRPr="00351B70">
        <w:rPr>
          <w:sz w:val="32"/>
          <w:rtl/>
        </w:rPr>
        <w:t xml:space="preserve"> </w:t>
      </w:r>
    </w:p>
    <w:p w14:paraId="26530606" w14:textId="77777777" w:rsidR="00BA28ED" w:rsidRPr="00351B70" w:rsidRDefault="00BA28ED" w:rsidP="00280A52">
      <w:pPr>
        <w:widowControl w:val="0"/>
        <w:spacing w:line="442" w:lineRule="exact"/>
        <w:ind w:firstLine="567"/>
        <w:jc w:val="lowKashida"/>
        <w:rPr>
          <w:sz w:val="32"/>
          <w:rtl/>
        </w:rPr>
      </w:pPr>
      <w:r w:rsidRPr="00351B70">
        <w:rPr>
          <w:sz w:val="32"/>
          <w:rtl/>
        </w:rPr>
        <w:t>ف</w:t>
      </w:r>
      <w:r w:rsidR="00EA4866" w:rsidRPr="00351B70">
        <w:rPr>
          <w:rFonts w:hint="cs"/>
          <w:sz w:val="32"/>
          <w:rtl/>
        </w:rPr>
        <w:t>إ</w:t>
      </w:r>
      <w:r w:rsidRPr="00351B70">
        <w:rPr>
          <w:sz w:val="32"/>
          <w:rtl/>
        </w:rPr>
        <w:t>ن الحقيقة اللغوية لا بد أن يضع العرب اللفظ لذلك المدلول. وألفاظ اللغة العربية لا تخرج عن هذه الثلاث: إما حقيقة لغوية، وإما حقيقة شرعية، وإما حقيقة عرفية. ووضع لفظ القطار</w:t>
      </w:r>
      <w:r w:rsidR="00BC31AB" w:rsidRPr="00351B70">
        <w:rPr>
          <w:rFonts w:hint="cs"/>
          <w:sz w:val="32"/>
          <w:rtl/>
          <w:lang w:bidi="ar-LB"/>
        </w:rPr>
        <w:t>،</w:t>
      </w:r>
      <w:r w:rsidRPr="00351B70">
        <w:rPr>
          <w:sz w:val="32"/>
          <w:rtl/>
        </w:rPr>
        <w:t xml:space="preserve"> والعربة</w:t>
      </w:r>
      <w:r w:rsidR="00BC31AB" w:rsidRPr="00351B70">
        <w:rPr>
          <w:rFonts w:hint="cs"/>
          <w:sz w:val="32"/>
          <w:rtl/>
          <w:lang w:bidi="ar-LB"/>
        </w:rPr>
        <w:t>،</w:t>
      </w:r>
      <w:r w:rsidRPr="00351B70">
        <w:rPr>
          <w:sz w:val="32"/>
          <w:rtl/>
        </w:rPr>
        <w:t xml:space="preserve"> والهاتف ...</w:t>
      </w:r>
      <w:r w:rsidRPr="00351B70">
        <w:rPr>
          <w:spacing w:val="30"/>
          <w:sz w:val="32"/>
          <w:rtl/>
        </w:rPr>
        <w:t>ا</w:t>
      </w:r>
      <w:r w:rsidRPr="00351B70">
        <w:rPr>
          <w:sz w:val="32"/>
          <w:rtl/>
        </w:rPr>
        <w:t>لخ. قد وضعها هؤلاء للدلالة على شيء حسب وضع اللغة، وأرادوا به أن يكون ذلك هو معناها لغة، أي أرادوا به أن يكون حقيقة لغوية. والحقيقة اللغوية هي اللفظ المستعمل فيما وضع له أولاً في اللغة، أي هي اللفظ الذي وضعه أهل اللغة ب</w:t>
      </w:r>
      <w:r w:rsidRPr="00351B70">
        <w:rPr>
          <w:rFonts w:hint="cs"/>
          <w:sz w:val="32"/>
          <w:rtl/>
        </w:rPr>
        <w:t>إ</w:t>
      </w:r>
      <w:r w:rsidRPr="00351B70">
        <w:rPr>
          <w:sz w:val="32"/>
          <w:rtl/>
        </w:rPr>
        <w:t>زاء معنى معين للدلالة عليه، ولفظ القطار وما شابهه لم يضعه العرب ب</w:t>
      </w:r>
      <w:r w:rsidRPr="00351B70">
        <w:rPr>
          <w:rFonts w:hint="cs"/>
          <w:sz w:val="32"/>
          <w:rtl/>
        </w:rPr>
        <w:t>إ</w:t>
      </w:r>
      <w:r w:rsidRPr="00351B70">
        <w:rPr>
          <w:sz w:val="32"/>
          <w:rtl/>
        </w:rPr>
        <w:t>زاء هذا المعنى للدلالة عليه</w:t>
      </w:r>
      <w:r w:rsidR="00BC31AB" w:rsidRPr="00351B70">
        <w:rPr>
          <w:rFonts w:hint="cs"/>
          <w:sz w:val="32"/>
          <w:rtl/>
          <w:lang w:bidi="ar-LB"/>
        </w:rPr>
        <w:t>،</w:t>
      </w:r>
      <w:r w:rsidRPr="00351B70">
        <w:rPr>
          <w:sz w:val="32"/>
          <w:rtl/>
        </w:rPr>
        <w:t xml:space="preserve"> فلا يكون حقيقة لغوية، وبما أنه ليس حقيقة شرعية</w:t>
      </w:r>
      <w:r w:rsidR="00BC31AB" w:rsidRPr="00351B70">
        <w:rPr>
          <w:rFonts w:hint="cs"/>
          <w:sz w:val="32"/>
          <w:rtl/>
          <w:lang w:bidi="ar-LB"/>
        </w:rPr>
        <w:t>،</w:t>
      </w:r>
      <w:r w:rsidRPr="00351B70">
        <w:rPr>
          <w:sz w:val="32"/>
          <w:rtl/>
        </w:rPr>
        <w:t xml:space="preserve"> ولا حقيقة عرفية</w:t>
      </w:r>
      <w:r w:rsidR="00BC31AB" w:rsidRPr="00351B70">
        <w:rPr>
          <w:rFonts w:hint="cs"/>
          <w:sz w:val="32"/>
          <w:rtl/>
          <w:lang w:bidi="ar-LB"/>
        </w:rPr>
        <w:t>،</w:t>
      </w:r>
      <w:r w:rsidRPr="00351B70">
        <w:rPr>
          <w:sz w:val="32"/>
          <w:rtl/>
        </w:rPr>
        <w:t xml:space="preserve"> فيكون لفظاً غير عربي. فكلمات القطار</w:t>
      </w:r>
      <w:r w:rsidR="00BC31AB" w:rsidRPr="00351B70">
        <w:rPr>
          <w:rFonts w:hint="cs"/>
          <w:sz w:val="32"/>
          <w:rtl/>
          <w:lang w:bidi="ar-LB"/>
        </w:rPr>
        <w:t>،</w:t>
      </w:r>
      <w:r w:rsidRPr="00351B70">
        <w:rPr>
          <w:sz w:val="32"/>
          <w:rtl/>
        </w:rPr>
        <w:t xml:space="preserve"> والعربة</w:t>
      </w:r>
      <w:r w:rsidR="00BC31AB" w:rsidRPr="00351B70">
        <w:rPr>
          <w:rFonts w:hint="cs"/>
          <w:sz w:val="32"/>
          <w:rtl/>
          <w:lang w:bidi="ar-LB"/>
        </w:rPr>
        <w:t>،</w:t>
      </w:r>
      <w:r w:rsidRPr="00351B70">
        <w:rPr>
          <w:sz w:val="32"/>
          <w:rtl/>
        </w:rPr>
        <w:t xml:space="preserve"> والهاتف</w:t>
      </w:r>
      <w:r w:rsidR="00BC31AB" w:rsidRPr="00351B70">
        <w:rPr>
          <w:rFonts w:hint="cs"/>
          <w:sz w:val="32"/>
          <w:rtl/>
          <w:lang w:bidi="ar-LB"/>
        </w:rPr>
        <w:t>،</w:t>
      </w:r>
      <w:r w:rsidRPr="00351B70">
        <w:rPr>
          <w:sz w:val="32"/>
          <w:rtl/>
        </w:rPr>
        <w:t xml:space="preserve"> التي وضعت مؤخراً أسماء لأشياء ليست ألفاظاً عربية.</w:t>
      </w:r>
      <w:r w:rsidR="008100E8" w:rsidRPr="00351B70">
        <w:rPr>
          <w:sz w:val="32"/>
          <w:rtl/>
        </w:rPr>
        <w:t xml:space="preserve"> </w:t>
      </w:r>
    </w:p>
    <w:p w14:paraId="5A1AD9C9"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الحقيقة الع</w:t>
      </w:r>
      <w:r w:rsidR="00B57925" w:rsidRPr="00351B70">
        <w:rPr>
          <w:rFonts w:cs="Traditional Arabic" w:hint="cs"/>
          <w:szCs w:val="32"/>
          <w:rtl/>
        </w:rPr>
        <w:t>ـ</w:t>
      </w:r>
      <w:r w:rsidRPr="00351B70">
        <w:rPr>
          <w:rFonts w:cs="Traditional Arabic"/>
          <w:szCs w:val="32"/>
          <w:rtl/>
        </w:rPr>
        <w:t>رفية</w:t>
      </w:r>
    </w:p>
    <w:p w14:paraId="5321EA68"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لقد عرفت الحقيقة بأنها اللفظ المستعمل فيما وضع له في اصطلاح التخاطب، وهذا التعريف يشمل الحقيقة اللغوية</w:t>
      </w:r>
      <w:r w:rsidR="00E60183" w:rsidRPr="00351B70">
        <w:rPr>
          <w:rFonts w:cs="Traditional Arabic" w:hint="cs"/>
          <w:sz w:val="32"/>
          <w:szCs w:val="32"/>
          <w:rtl/>
          <w:lang w:bidi="ar-LB"/>
        </w:rPr>
        <w:t>،</w:t>
      </w:r>
      <w:r w:rsidRPr="00351B70">
        <w:rPr>
          <w:rFonts w:cs="Traditional Arabic"/>
          <w:sz w:val="32"/>
          <w:szCs w:val="32"/>
          <w:rtl/>
        </w:rPr>
        <w:t xml:space="preserve"> والحقيقة الشرعية</w:t>
      </w:r>
      <w:r w:rsidR="00E60183" w:rsidRPr="00351B70">
        <w:rPr>
          <w:rFonts w:cs="Traditional Arabic" w:hint="cs"/>
          <w:sz w:val="32"/>
          <w:szCs w:val="32"/>
          <w:rtl/>
          <w:lang w:bidi="ar-LB"/>
        </w:rPr>
        <w:t>،</w:t>
      </w:r>
      <w:r w:rsidRPr="00351B70">
        <w:rPr>
          <w:rFonts w:cs="Traditional Arabic"/>
          <w:sz w:val="32"/>
          <w:szCs w:val="32"/>
          <w:rtl/>
        </w:rPr>
        <w:t xml:space="preserve"> والحقيقة العرفية. غير أن التعريف الذي يخص كل واحدة منها بعينها هو أن الحقيقة اللغوية هي اللفظ المستعمل فيما وضع له أولاً في اللغة، والحقيقة الشرعية هي اللفظ المستعمل فيما وضع له أولاً في اصطلاح الشرع، وبتعبير آخر هي استعمال الاسم </w:t>
      </w:r>
      <w:r w:rsidR="003C26EC" w:rsidRPr="00351B70">
        <w:rPr>
          <w:rFonts w:cs="Traditional Arabic"/>
          <w:sz w:val="32"/>
          <w:szCs w:val="32"/>
          <w:rtl/>
        </w:rPr>
        <w:t>الشرعي فيما كان موضوعاً له أولا</w:t>
      </w:r>
      <w:r w:rsidR="003C26EC" w:rsidRPr="00351B70">
        <w:rPr>
          <w:rFonts w:cs="Traditional Arabic" w:hint="cs"/>
          <w:sz w:val="32"/>
          <w:szCs w:val="32"/>
          <w:rtl/>
          <w:lang w:bidi="ar-LB"/>
        </w:rPr>
        <w:t>ً</w:t>
      </w:r>
      <w:r w:rsidRPr="00351B70">
        <w:rPr>
          <w:rFonts w:cs="Traditional Arabic"/>
          <w:sz w:val="32"/>
          <w:szCs w:val="32"/>
          <w:rtl/>
        </w:rPr>
        <w:t xml:space="preserve"> في الشرع، أي هي اللفظة التي انتقلت عن مسماها اللغوي إلى غيره لاستعمال الشرع لها بالمعنى الذي انتقلت إليه. وأما الحقيقة العرفية فهي اللفظ المستعمل فيما وضع له بعرف الاستعمال اللغوي. أي هي اللفظة التي انتقلت عن مسماها اللغوي إلى غيره للاستعمال العام في اللغة بحيث هجر الأول. وهي قسمان:</w:t>
      </w:r>
      <w:r w:rsidR="008100E8" w:rsidRPr="00351B70">
        <w:rPr>
          <w:rFonts w:cs="Traditional Arabic"/>
          <w:sz w:val="32"/>
          <w:szCs w:val="32"/>
          <w:rtl/>
        </w:rPr>
        <w:t xml:space="preserve"> </w:t>
      </w:r>
    </w:p>
    <w:p w14:paraId="572A7152" w14:textId="77777777" w:rsidR="00BA28ED" w:rsidRPr="00351B70" w:rsidRDefault="00BA28ED" w:rsidP="00280A52">
      <w:pPr>
        <w:widowControl w:val="0"/>
        <w:spacing w:line="442" w:lineRule="exact"/>
        <w:ind w:firstLine="567"/>
        <w:jc w:val="lowKashida"/>
        <w:rPr>
          <w:sz w:val="32"/>
          <w:rtl/>
        </w:rPr>
      </w:pPr>
      <w:r w:rsidRPr="00351B70">
        <w:rPr>
          <w:sz w:val="32"/>
          <w:rtl/>
        </w:rPr>
        <w:t>الأول: أن يكون الاسم قد وضع لمعنى عام</w:t>
      </w:r>
      <w:r w:rsidR="00BC31AB" w:rsidRPr="00351B70">
        <w:rPr>
          <w:rFonts w:hint="cs"/>
          <w:sz w:val="32"/>
          <w:rtl/>
          <w:lang w:bidi="ar-LB"/>
        </w:rPr>
        <w:t>،</w:t>
      </w:r>
      <w:r w:rsidRPr="00351B70">
        <w:rPr>
          <w:sz w:val="32"/>
          <w:rtl/>
        </w:rPr>
        <w:t xml:space="preserve"> ثم يخصص بعرف استعمال أهل اللغة ببعض مسمياته، كاختصاص لفظ الدابة بذوات الأربع عرفاً، وإن كان في </w:t>
      </w:r>
      <w:r w:rsidR="00EA4866" w:rsidRPr="00351B70">
        <w:rPr>
          <w:rFonts w:hint="cs"/>
          <w:sz w:val="32"/>
          <w:rtl/>
        </w:rPr>
        <w:t>أ</w:t>
      </w:r>
      <w:r w:rsidRPr="00351B70">
        <w:rPr>
          <w:sz w:val="32"/>
          <w:rtl/>
        </w:rPr>
        <w:t>صل اللغة لكل ما دب على الأرض</w:t>
      </w:r>
      <w:r w:rsidR="00E60183" w:rsidRPr="00351B70">
        <w:rPr>
          <w:rFonts w:hint="cs"/>
          <w:sz w:val="32"/>
          <w:rtl/>
          <w:lang w:bidi="ar-LB"/>
        </w:rPr>
        <w:t>،</w:t>
      </w:r>
      <w:r w:rsidRPr="00351B70">
        <w:rPr>
          <w:sz w:val="32"/>
          <w:rtl/>
        </w:rPr>
        <w:t xml:space="preserve"> فتشمل الإنسان والحيوان</w:t>
      </w:r>
      <w:r w:rsidR="00BC31AB" w:rsidRPr="00351B70">
        <w:rPr>
          <w:rFonts w:hint="cs"/>
          <w:sz w:val="32"/>
          <w:rtl/>
          <w:lang w:bidi="ar-LB"/>
        </w:rPr>
        <w:t>،</w:t>
      </w:r>
      <w:r w:rsidRPr="00351B70">
        <w:rPr>
          <w:sz w:val="32"/>
          <w:rtl/>
        </w:rPr>
        <w:t xml:space="preserve"> لكن الاستعمال العام في اللغة خصصها بذوات الأربع</w:t>
      </w:r>
      <w:r w:rsidR="00E60183" w:rsidRPr="00351B70">
        <w:rPr>
          <w:rFonts w:hint="cs"/>
          <w:sz w:val="32"/>
          <w:rtl/>
          <w:lang w:bidi="ar-LB"/>
        </w:rPr>
        <w:t>،</w:t>
      </w:r>
      <w:r w:rsidRPr="00351B70">
        <w:rPr>
          <w:sz w:val="32"/>
          <w:rtl/>
        </w:rPr>
        <w:t xml:space="preserve"> وهجر المعنى الأول</w:t>
      </w:r>
      <w:r w:rsidR="00BC31AB" w:rsidRPr="00351B70">
        <w:rPr>
          <w:rFonts w:hint="cs"/>
          <w:sz w:val="32"/>
          <w:rtl/>
          <w:lang w:bidi="ar-LB"/>
        </w:rPr>
        <w:t>،</w:t>
      </w:r>
      <w:r w:rsidRPr="00351B70">
        <w:rPr>
          <w:sz w:val="32"/>
          <w:rtl/>
        </w:rPr>
        <w:t xml:space="preserve"> فصارت حقيقة عرفية لغوية في المعنى الذي نقلت إليه.</w:t>
      </w:r>
      <w:r w:rsidR="008100E8" w:rsidRPr="00351B70">
        <w:rPr>
          <w:sz w:val="32"/>
          <w:rtl/>
        </w:rPr>
        <w:t xml:space="preserve"> </w:t>
      </w:r>
    </w:p>
    <w:p w14:paraId="124A32F4"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الثاني: أن يكون الاسم في </w:t>
      </w:r>
      <w:r w:rsidR="00EA4866" w:rsidRPr="00351B70">
        <w:rPr>
          <w:rFonts w:hint="cs"/>
          <w:sz w:val="32"/>
          <w:rtl/>
        </w:rPr>
        <w:t>أ</w:t>
      </w:r>
      <w:r w:rsidRPr="00351B70">
        <w:rPr>
          <w:sz w:val="32"/>
          <w:rtl/>
        </w:rPr>
        <w:t xml:space="preserve">صل اللغة بمعنى، ثم يشتهر في عرف استعمالهم بالمعنى الخارج عن </w:t>
      </w:r>
      <w:r w:rsidRPr="00351B70">
        <w:rPr>
          <w:sz w:val="32"/>
          <w:rtl/>
        </w:rPr>
        <w:lastRenderedPageBreak/>
        <w:t xml:space="preserve">الموضوع اللغوي، بحيث </w:t>
      </w:r>
      <w:r w:rsidR="00BC31AB" w:rsidRPr="00351B70">
        <w:rPr>
          <w:rFonts w:hint="cs"/>
          <w:sz w:val="32"/>
          <w:rtl/>
          <w:lang w:bidi="ar-LB"/>
        </w:rPr>
        <w:t>إ</w:t>
      </w:r>
      <w:r w:rsidRPr="00351B70">
        <w:rPr>
          <w:sz w:val="32"/>
          <w:rtl/>
        </w:rPr>
        <w:t xml:space="preserve">نه لا يفهم من اللفظ عند إطلاقه غيره، كاسم الغائط، فإنه وإن كان في </w:t>
      </w:r>
      <w:r w:rsidR="00EA4866" w:rsidRPr="00351B70">
        <w:rPr>
          <w:sz w:val="32"/>
          <w:rtl/>
        </w:rPr>
        <w:t>أ</w:t>
      </w:r>
      <w:r w:rsidRPr="00351B70">
        <w:rPr>
          <w:sz w:val="32"/>
          <w:rtl/>
        </w:rPr>
        <w:t>صل اللغة للموضع المطمئن من الأرض</w:t>
      </w:r>
      <w:r w:rsidR="00BC31AB" w:rsidRPr="00351B70">
        <w:rPr>
          <w:rFonts w:hint="cs"/>
          <w:sz w:val="32"/>
          <w:rtl/>
          <w:lang w:bidi="ar-LB"/>
        </w:rPr>
        <w:t>،</w:t>
      </w:r>
      <w:r w:rsidRPr="00351B70">
        <w:rPr>
          <w:sz w:val="32"/>
          <w:rtl/>
        </w:rPr>
        <w:t xml:space="preserve"> غير أنه قد اشتهر في عرفهم بالخارج المستقذر من الإنسان، حتى </w:t>
      </w:r>
      <w:r w:rsidR="00BC31AB" w:rsidRPr="00351B70">
        <w:rPr>
          <w:rFonts w:hint="cs"/>
          <w:sz w:val="32"/>
          <w:rtl/>
          <w:lang w:bidi="ar-LB"/>
        </w:rPr>
        <w:t>إ</w:t>
      </w:r>
      <w:r w:rsidRPr="00351B70">
        <w:rPr>
          <w:sz w:val="32"/>
          <w:rtl/>
        </w:rPr>
        <w:t>نه لا يفهم من ذلك اللفظ عند إطلاقه غيره. فالاستعمال العام في اللغة نقله من معنى المكان المنخفض إلى معنى الخارج المستقذر من الإنسان</w:t>
      </w:r>
      <w:r w:rsidR="00E60183" w:rsidRPr="00351B70">
        <w:rPr>
          <w:rFonts w:hint="cs"/>
          <w:sz w:val="32"/>
          <w:rtl/>
          <w:lang w:bidi="ar-LB"/>
        </w:rPr>
        <w:t>،</w:t>
      </w:r>
      <w:r w:rsidRPr="00351B70">
        <w:rPr>
          <w:sz w:val="32"/>
          <w:rtl/>
        </w:rPr>
        <w:t xml:space="preserve"> وهجر المعنى الأول</w:t>
      </w:r>
      <w:r w:rsidR="00BC31AB" w:rsidRPr="00351B70">
        <w:rPr>
          <w:rFonts w:hint="cs"/>
          <w:sz w:val="32"/>
          <w:rtl/>
          <w:lang w:bidi="ar-LB"/>
        </w:rPr>
        <w:t>،</w:t>
      </w:r>
      <w:r w:rsidRPr="00351B70">
        <w:rPr>
          <w:sz w:val="32"/>
          <w:rtl/>
        </w:rPr>
        <w:t xml:space="preserve"> فصارت هذه الكلمة حقيقة عرفية لغوية في المعنى الذي نقلت إليه.</w:t>
      </w:r>
      <w:r w:rsidR="008100E8" w:rsidRPr="00351B70">
        <w:rPr>
          <w:sz w:val="32"/>
          <w:rtl/>
        </w:rPr>
        <w:t xml:space="preserve"> </w:t>
      </w:r>
    </w:p>
    <w:p w14:paraId="43917E27" w14:textId="77777777" w:rsidR="00BA28ED" w:rsidRPr="00351B70" w:rsidRDefault="00BA28ED" w:rsidP="00280A52">
      <w:pPr>
        <w:widowControl w:val="0"/>
        <w:spacing w:line="442" w:lineRule="exact"/>
        <w:ind w:firstLine="567"/>
        <w:jc w:val="lowKashida"/>
        <w:rPr>
          <w:sz w:val="32"/>
          <w:rtl/>
        </w:rPr>
      </w:pPr>
      <w:r w:rsidRPr="00351B70">
        <w:rPr>
          <w:sz w:val="32"/>
          <w:rtl/>
        </w:rPr>
        <w:t>وينبغي أن يعلم أن المراد من الحقيقة العرفية هنا في هذين القسمين الحقيقة اللغوية، أي ما تعارف على استعماله أهل اللغة</w:t>
      </w:r>
      <w:r w:rsidR="00BC31AB" w:rsidRPr="00351B70">
        <w:rPr>
          <w:rFonts w:hint="cs"/>
          <w:sz w:val="32"/>
          <w:rtl/>
          <w:lang w:bidi="ar-LB"/>
        </w:rPr>
        <w:t>،</w:t>
      </w:r>
      <w:r w:rsidRPr="00351B70">
        <w:rPr>
          <w:sz w:val="32"/>
          <w:rtl/>
        </w:rPr>
        <w:t xml:space="preserve"> وليس ما اصطلح الناس عليه من غير أهل اللغة. فالحقيقة عند أهل اللغة قسمان: أحدهما الحقيقة الوضعية</w:t>
      </w:r>
      <w:r w:rsidR="00BC31AB" w:rsidRPr="00351B70">
        <w:rPr>
          <w:rFonts w:hint="cs"/>
          <w:sz w:val="32"/>
          <w:rtl/>
          <w:lang w:bidi="ar-LB"/>
        </w:rPr>
        <w:t>،</w:t>
      </w:r>
      <w:r w:rsidRPr="00351B70">
        <w:rPr>
          <w:sz w:val="32"/>
          <w:rtl/>
        </w:rPr>
        <w:t xml:space="preserve"> والثاني الحقيقة المتعارف عليها عند أهل اللغة. فما وضعه العرب من لفظ ليدل على معنى معين فهو حقيقة لغوية أي حقيقة وضعية لغوية</w:t>
      </w:r>
      <w:r w:rsidR="00BC31AB" w:rsidRPr="00351B70">
        <w:rPr>
          <w:rFonts w:hint="cs"/>
          <w:sz w:val="32"/>
          <w:rtl/>
          <w:lang w:bidi="ar-LB"/>
        </w:rPr>
        <w:t>،</w:t>
      </w:r>
      <w:r w:rsidRPr="00351B70">
        <w:rPr>
          <w:sz w:val="32"/>
          <w:rtl/>
        </w:rPr>
        <w:t xml:space="preserve"> كالأسد للحيوان المفترس، وما اشتهر في عرف استعمال العرب بمعنى غير المعنى الذي وضع له</w:t>
      </w:r>
      <w:r w:rsidR="00E60183" w:rsidRPr="00351B70">
        <w:rPr>
          <w:rFonts w:hint="cs"/>
          <w:sz w:val="32"/>
          <w:rtl/>
          <w:lang w:bidi="ar-LB"/>
        </w:rPr>
        <w:t>،</w:t>
      </w:r>
      <w:r w:rsidRPr="00351B70">
        <w:rPr>
          <w:sz w:val="32"/>
          <w:rtl/>
        </w:rPr>
        <w:t xml:space="preserve"> بحيث هجر المعنى الأول</w:t>
      </w:r>
      <w:r w:rsidR="00E60183" w:rsidRPr="00351B70">
        <w:rPr>
          <w:rFonts w:hint="cs"/>
          <w:sz w:val="32"/>
          <w:rtl/>
          <w:lang w:bidi="ar-LB"/>
        </w:rPr>
        <w:t>،</w:t>
      </w:r>
      <w:r w:rsidRPr="00351B70">
        <w:rPr>
          <w:sz w:val="32"/>
          <w:rtl/>
        </w:rPr>
        <w:t xml:space="preserve"> فهو حقيقة عرفية</w:t>
      </w:r>
      <w:r w:rsidR="00BC31AB" w:rsidRPr="00351B70">
        <w:rPr>
          <w:rFonts w:hint="cs"/>
          <w:sz w:val="32"/>
          <w:rtl/>
          <w:lang w:bidi="ar-LB"/>
        </w:rPr>
        <w:t>،</w:t>
      </w:r>
      <w:r w:rsidRPr="00351B70">
        <w:rPr>
          <w:sz w:val="32"/>
          <w:rtl/>
        </w:rPr>
        <w:t xml:space="preserve"> إن كان استعمالهم أصالة وليس تبعاً للشرع، وكلاهما من أهل اللغة أي من العرب. فالحقيقة اللغوية قد وضعها العرب فهي وضعية، والحقيقة العرفية استعملها العرب فهي عرفية</w:t>
      </w:r>
      <w:r w:rsidR="00E60183" w:rsidRPr="00351B70">
        <w:rPr>
          <w:rFonts w:hint="cs"/>
          <w:sz w:val="32"/>
          <w:rtl/>
          <w:lang w:bidi="ar-LB"/>
        </w:rPr>
        <w:t>،</w:t>
      </w:r>
      <w:r w:rsidRPr="00351B70">
        <w:rPr>
          <w:sz w:val="32"/>
          <w:rtl/>
        </w:rPr>
        <w:t xml:space="preserve"> أي تعارف العرب عليها باستعمالهم لها.</w:t>
      </w:r>
      <w:r w:rsidR="008100E8" w:rsidRPr="00351B70">
        <w:rPr>
          <w:sz w:val="32"/>
          <w:rtl/>
        </w:rPr>
        <w:t xml:space="preserve"> </w:t>
      </w:r>
    </w:p>
    <w:p w14:paraId="3FA16AE5" w14:textId="77777777" w:rsidR="00BA28ED" w:rsidRPr="00351B70" w:rsidRDefault="00BA28ED" w:rsidP="00280A52">
      <w:pPr>
        <w:widowControl w:val="0"/>
        <w:spacing w:line="442" w:lineRule="exact"/>
        <w:ind w:firstLine="567"/>
        <w:jc w:val="lowKashida"/>
        <w:rPr>
          <w:sz w:val="32"/>
          <w:rtl/>
        </w:rPr>
      </w:pPr>
      <w:r w:rsidRPr="00351B70">
        <w:rPr>
          <w:sz w:val="32"/>
          <w:rtl/>
        </w:rPr>
        <w:t>وأما ما لكل طائفة من العلماء من الاصطلاحات التي تخصهم</w:t>
      </w:r>
      <w:r w:rsidR="00BC31AB" w:rsidRPr="00351B70">
        <w:rPr>
          <w:rFonts w:hint="cs"/>
          <w:sz w:val="32"/>
          <w:rtl/>
          <w:lang w:bidi="ar-LB"/>
        </w:rPr>
        <w:t>،</w:t>
      </w:r>
      <w:r w:rsidRPr="00351B70">
        <w:rPr>
          <w:sz w:val="32"/>
          <w:rtl/>
        </w:rPr>
        <w:t xml:space="preserve"> من مثل اصطلاح النحاة على الرفع</w:t>
      </w:r>
      <w:r w:rsidR="00E60183" w:rsidRPr="00351B70">
        <w:rPr>
          <w:rFonts w:hint="cs"/>
          <w:sz w:val="32"/>
          <w:rtl/>
          <w:lang w:bidi="ar-LB"/>
        </w:rPr>
        <w:t>،</w:t>
      </w:r>
      <w:r w:rsidRPr="00351B70">
        <w:rPr>
          <w:sz w:val="32"/>
          <w:rtl/>
        </w:rPr>
        <w:t xml:space="preserve"> والنصب</w:t>
      </w:r>
      <w:r w:rsidR="00E60183" w:rsidRPr="00351B70">
        <w:rPr>
          <w:rFonts w:hint="cs"/>
          <w:sz w:val="32"/>
          <w:rtl/>
          <w:lang w:bidi="ar-LB"/>
        </w:rPr>
        <w:t>،</w:t>
      </w:r>
      <w:r w:rsidRPr="00351B70">
        <w:rPr>
          <w:sz w:val="32"/>
          <w:rtl/>
        </w:rPr>
        <w:t xml:space="preserve"> والجر فإنه حقيقة عرفية خاصة</w:t>
      </w:r>
      <w:r w:rsidR="00BC31AB" w:rsidRPr="00351B70">
        <w:rPr>
          <w:rFonts w:hint="cs"/>
          <w:sz w:val="32"/>
          <w:rtl/>
          <w:lang w:bidi="ar-LB"/>
        </w:rPr>
        <w:t>،</w:t>
      </w:r>
      <w:r w:rsidRPr="00351B70">
        <w:rPr>
          <w:sz w:val="32"/>
          <w:rtl/>
        </w:rPr>
        <w:t xml:space="preserve"> وهي غير الحقيقة العرفية اللغوية</w:t>
      </w:r>
      <w:r w:rsidR="00BC31AB" w:rsidRPr="00351B70">
        <w:rPr>
          <w:rFonts w:hint="cs"/>
          <w:sz w:val="32"/>
          <w:rtl/>
          <w:lang w:bidi="ar-LB"/>
        </w:rPr>
        <w:t>؛</w:t>
      </w:r>
      <w:r w:rsidRPr="00351B70">
        <w:rPr>
          <w:sz w:val="32"/>
          <w:rtl/>
        </w:rPr>
        <w:t xml:space="preserve"> لأن الحقيقة العرفية اللغوية من العرب أنفسهم قد تعارفوا عليها باستعمالهم لها</w:t>
      </w:r>
      <w:r w:rsidR="00BC31AB" w:rsidRPr="00351B70">
        <w:rPr>
          <w:rFonts w:hint="cs"/>
          <w:sz w:val="32"/>
          <w:rtl/>
          <w:lang w:bidi="ar-LB"/>
        </w:rPr>
        <w:t>.</w:t>
      </w:r>
      <w:r w:rsidRPr="00351B70">
        <w:rPr>
          <w:sz w:val="32"/>
          <w:rtl/>
        </w:rPr>
        <w:t xml:space="preserve"> وأما الحقيقة العرفية الخاصة فهي ليست من العرب</w:t>
      </w:r>
      <w:r w:rsidR="00BC31AB" w:rsidRPr="00351B70">
        <w:rPr>
          <w:rFonts w:hint="cs"/>
          <w:sz w:val="32"/>
          <w:rtl/>
          <w:lang w:bidi="ar-LB"/>
        </w:rPr>
        <w:t>،</w:t>
      </w:r>
      <w:r w:rsidRPr="00351B70">
        <w:rPr>
          <w:sz w:val="32"/>
          <w:rtl/>
        </w:rPr>
        <w:t xml:space="preserve"> وإنما تعارف عليها علماء كل علم</w:t>
      </w:r>
      <w:r w:rsidR="00E60183" w:rsidRPr="00351B70">
        <w:rPr>
          <w:rFonts w:hint="cs"/>
          <w:sz w:val="32"/>
          <w:rtl/>
          <w:lang w:bidi="ar-LB"/>
        </w:rPr>
        <w:t>؛</w:t>
      </w:r>
      <w:r w:rsidRPr="00351B70">
        <w:rPr>
          <w:sz w:val="32"/>
          <w:rtl/>
        </w:rPr>
        <w:t xml:space="preserve"> للدلالة على معان معينة</w:t>
      </w:r>
      <w:r w:rsidR="00BC31AB" w:rsidRPr="00351B70">
        <w:rPr>
          <w:rFonts w:hint="cs"/>
          <w:sz w:val="32"/>
          <w:rtl/>
          <w:lang w:bidi="ar-LB"/>
        </w:rPr>
        <w:t>،</w:t>
      </w:r>
      <w:r w:rsidRPr="00351B70">
        <w:rPr>
          <w:sz w:val="32"/>
          <w:rtl/>
        </w:rPr>
        <w:t xml:space="preserve"> فهي ليست من وضع العرب</w:t>
      </w:r>
      <w:r w:rsidR="00E60183" w:rsidRPr="00351B70">
        <w:rPr>
          <w:rFonts w:hint="cs"/>
          <w:sz w:val="32"/>
          <w:rtl/>
          <w:lang w:bidi="ar-LB"/>
        </w:rPr>
        <w:t>،</w:t>
      </w:r>
      <w:r w:rsidRPr="00351B70">
        <w:rPr>
          <w:sz w:val="32"/>
          <w:rtl/>
        </w:rPr>
        <w:t xml:space="preserve"> ولا من استعمالهم</w:t>
      </w:r>
      <w:r w:rsidR="00BC31AB" w:rsidRPr="00351B70">
        <w:rPr>
          <w:rFonts w:hint="cs"/>
          <w:sz w:val="32"/>
          <w:rtl/>
          <w:lang w:bidi="ar-LB"/>
        </w:rPr>
        <w:t>،</w:t>
      </w:r>
      <w:r w:rsidRPr="00351B70">
        <w:rPr>
          <w:sz w:val="32"/>
          <w:rtl/>
        </w:rPr>
        <w:t xml:space="preserve"> وإنما هي اصطلاح خاص</w:t>
      </w:r>
      <w:r w:rsidR="00BC31AB" w:rsidRPr="00351B70">
        <w:rPr>
          <w:rFonts w:hint="cs"/>
          <w:sz w:val="32"/>
          <w:rtl/>
          <w:lang w:bidi="ar-LB"/>
        </w:rPr>
        <w:t>؛</w:t>
      </w:r>
      <w:r w:rsidRPr="00351B70">
        <w:rPr>
          <w:sz w:val="32"/>
          <w:rtl/>
        </w:rPr>
        <w:t xml:space="preserve"> ولذلك سميت عرفية خاصة، وهي تشمل جميع الاصطلاحات في المعارف الخاصة، سواء جرى الاصطلاح عليها في أيام العرب </w:t>
      </w:r>
      <w:r w:rsidRPr="00351B70">
        <w:rPr>
          <w:rFonts w:hint="cs"/>
          <w:sz w:val="32"/>
          <w:rtl/>
        </w:rPr>
        <w:t>الأقحاح</w:t>
      </w:r>
      <w:r w:rsidR="00BC31AB" w:rsidRPr="00351B70">
        <w:rPr>
          <w:rFonts w:hint="cs"/>
          <w:sz w:val="32"/>
          <w:rtl/>
          <w:lang w:bidi="ar-LB"/>
        </w:rPr>
        <w:t>،</w:t>
      </w:r>
      <w:r w:rsidRPr="00351B70">
        <w:rPr>
          <w:sz w:val="32"/>
          <w:rtl/>
        </w:rPr>
        <w:t xml:space="preserve"> أ</w:t>
      </w:r>
      <w:r w:rsidR="00E60183" w:rsidRPr="00351B70">
        <w:rPr>
          <w:rFonts w:hint="cs"/>
          <w:sz w:val="32"/>
          <w:rtl/>
          <w:lang w:bidi="ar-LB"/>
        </w:rPr>
        <w:t>م</w:t>
      </w:r>
      <w:r w:rsidRPr="00351B70">
        <w:rPr>
          <w:sz w:val="32"/>
          <w:rtl/>
        </w:rPr>
        <w:t xml:space="preserve"> من قبل علماء اللغة</w:t>
      </w:r>
      <w:r w:rsidR="00E60183" w:rsidRPr="00351B70">
        <w:rPr>
          <w:rFonts w:hint="cs"/>
          <w:sz w:val="32"/>
          <w:rtl/>
          <w:lang w:bidi="ar-LB"/>
        </w:rPr>
        <w:t>،</w:t>
      </w:r>
      <w:r w:rsidRPr="00351B70">
        <w:rPr>
          <w:sz w:val="32"/>
          <w:rtl/>
        </w:rPr>
        <w:t xml:space="preserve"> كالنحو</w:t>
      </w:r>
      <w:r w:rsidR="00E60183" w:rsidRPr="00351B70">
        <w:rPr>
          <w:rFonts w:hint="cs"/>
          <w:sz w:val="32"/>
          <w:rtl/>
          <w:lang w:bidi="ar-LB"/>
        </w:rPr>
        <w:t>،</w:t>
      </w:r>
      <w:r w:rsidRPr="00351B70">
        <w:rPr>
          <w:sz w:val="32"/>
          <w:rtl/>
        </w:rPr>
        <w:t xml:space="preserve"> والصرف</w:t>
      </w:r>
      <w:r w:rsidR="00E60183" w:rsidRPr="00351B70">
        <w:rPr>
          <w:rFonts w:hint="cs"/>
          <w:sz w:val="32"/>
          <w:rtl/>
          <w:lang w:bidi="ar-LB"/>
        </w:rPr>
        <w:t>،</w:t>
      </w:r>
      <w:r w:rsidRPr="00351B70">
        <w:rPr>
          <w:sz w:val="32"/>
          <w:rtl/>
        </w:rPr>
        <w:t xml:space="preserve"> والفقه وما أشبه ذلك، أم جرى الاصطلاح عليها من العلماء الذين جاءوا بعدهم، أو الذين يأتون فيما بعد إلى قيام الساعة كالهندسة</w:t>
      </w:r>
      <w:r w:rsidR="00E60183" w:rsidRPr="00351B70">
        <w:rPr>
          <w:rFonts w:hint="cs"/>
          <w:sz w:val="32"/>
          <w:rtl/>
          <w:lang w:bidi="ar-LB"/>
        </w:rPr>
        <w:t>،</w:t>
      </w:r>
      <w:r w:rsidRPr="00351B70">
        <w:rPr>
          <w:sz w:val="32"/>
          <w:rtl/>
        </w:rPr>
        <w:t xml:space="preserve"> والكيمياء</w:t>
      </w:r>
      <w:r w:rsidR="00E60183" w:rsidRPr="00351B70">
        <w:rPr>
          <w:rFonts w:hint="cs"/>
          <w:sz w:val="32"/>
          <w:rtl/>
          <w:lang w:bidi="ar-LB"/>
        </w:rPr>
        <w:t>،</w:t>
      </w:r>
      <w:r w:rsidRPr="00351B70">
        <w:rPr>
          <w:sz w:val="32"/>
          <w:rtl/>
        </w:rPr>
        <w:t xml:space="preserve"> والطب</w:t>
      </w:r>
      <w:r w:rsidR="00E60183" w:rsidRPr="00351B70">
        <w:rPr>
          <w:rFonts w:hint="cs"/>
          <w:sz w:val="32"/>
          <w:rtl/>
          <w:lang w:bidi="ar-LB"/>
        </w:rPr>
        <w:t>،</w:t>
      </w:r>
      <w:r w:rsidRPr="00351B70">
        <w:rPr>
          <w:sz w:val="32"/>
          <w:rtl/>
        </w:rPr>
        <w:t xml:space="preserve"> وما شاكل ذلك، فكل ما اصطلح عليه علماء أي علم أو فن هو حقيقة عرفية خاصة. وهي من اللغة العربية كالحقيقة العرفية العامة سواء بسواء</w:t>
      </w:r>
      <w:r w:rsidR="00BC31AB" w:rsidRPr="00351B70">
        <w:rPr>
          <w:rFonts w:hint="cs"/>
          <w:sz w:val="32"/>
          <w:rtl/>
          <w:lang w:bidi="ar-LB"/>
        </w:rPr>
        <w:t>؛</w:t>
      </w:r>
      <w:r w:rsidRPr="00351B70">
        <w:rPr>
          <w:sz w:val="32"/>
          <w:rtl/>
        </w:rPr>
        <w:t xml:space="preserve"> لأن العرفية العامة قد استعملها العرب في غير ما وضعوها له</w:t>
      </w:r>
      <w:r w:rsidR="00E60183" w:rsidRPr="00351B70">
        <w:rPr>
          <w:rFonts w:hint="cs"/>
          <w:sz w:val="32"/>
          <w:rtl/>
          <w:lang w:bidi="ar-LB"/>
        </w:rPr>
        <w:t>،</w:t>
      </w:r>
      <w:r w:rsidRPr="00351B70">
        <w:rPr>
          <w:sz w:val="32"/>
          <w:rtl/>
        </w:rPr>
        <w:t xml:space="preserve"> واشتهرت به</w:t>
      </w:r>
      <w:r w:rsidR="00E60183" w:rsidRPr="00351B70">
        <w:rPr>
          <w:rFonts w:hint="cs"/>
          <w:sz w:val="32"/>
          <w:rtl/>
          <w:lang w:bidi="ar-LB"/>
        </w:rPr>
        <w:t>،</w:t>
      </w:r>
      <w:r w:rsidRPr="00351B70">
        <w:rPr>
          <w:sz w:val="32"/>
          <w:rtl/>
        </w:rPr>
        <w:t xml:space="preserve"> فكانت عربية لاستعمال العرب لها</w:t>
      </w:r>
      <w:r w:rsidR="00E60183" w:rsidRPr="00351B70">
        <w:rPr>
          <w:rFonts w:hint="cs"/>
          <w:sz w:val="32"/>
          <w:rtl/>
          <w:lang w:bidi="ar-LB"/>
        </w:rPr>
        <w:t>،</w:t>
      </w:r>
      <w:r w:rsidRPr="00351B70">
        <w:rPr>
          <w:sz w:val="32"/>
          <w:rtl/>
        </w:rPr>
        <w:t xml:space="preserve"> فهي كالوضع من قبلهم، وكذلك العرفية الخاصة قد جرى الاصطلاح عليها من قبل علماء العرب</w:t>
      </w:r>
      <w:r w:rsidR="00E60183" w:rsidRPr="00351B70">
        <w:rPr>
          <w:rFonts w:hint="cs"/>
          <w:sz w:val="32"/>
          <w:rtl/>
          <w:lang w:bidi="ar-LB"/>
        </w:rPr>
        <w:t>،</w:t>
      </w:r>
      <w:r w:rsidRPr="00351B70">
        <w:rPr>
          <w:sz w:val="32"/>
          <w:rtl/>
        </w:rPr>
        <w:t xml:space="preserve"> وعلى مسمع منهم</w:t>
      </w:r>
      <w:r w:rsidR="00BC31AB" w:rsidRPr="00351B70">
        <w:rPr>
          <w:rFonts w:hint="cs"/>
          <w:sz w:val="32"/>
          <w:rtl/>
          <w:lang w:bidi="ar-LB"/>
        </w:rPr>
        <w:t>،</w:t>
      </w:r>
      <w:r w:rsidRPr="00351B70">
        <w:rPr>
          <w:sz w:val="32"/>
          <w:rtl/>
        </w:rPr>
        <w:t xml:space="preserve"> وأقروه</w:t>
      </w:r>
      <w:r w:rsidR="003C26EC" w:rsidRPr="00351B70">
        <w:rPr>
          <w:rFonts w:hint="cs"/>
          <w:sz w:val="32"/>
          <w:rtl/>
          <w:lang w:bidi="ar-LB"/>
        </w:rPr>
        <w:t>ا</w:t>
      </w:r>
      <w:r w:rsidR="00E60183" w:rsidRPr="00351B70">
        <w:rPr>
          <w:rFonts w:hint="cs"/>
          <w:sz w:val="32"/>
          <w:rtl/>
          <w:lang w:bidi="ar-LB"/>
        </w:rPr>
        <w:t>،</w:t>
      </w:r>
      <w:r w:rsidRPr="00351B70">
        <w:rPr>
          <w:sz w:val="32"/>
          <w:rtl/>
        </w:rPr>
        <w:t xml:space="preserve"> واعتبروه</w:t>
      </w:r>
      <w:r w:rsidR="003C26EC" w:rsidRPr="00351B70">
        <w:rPr>
          <w:rFonts w:hint="cs"/>
          <w:sz w:val="32"/>
          <w:rtl/>
          <w:lang w:bidi="ar-LB"/>
        </w:rPr>
        <w:t>ا</w:t>
      </w:r>
      <w:r w:rsidRPr="00351B70">
        <w:rPr>
          <w:sz w:val="32"/>
          <w:rtl/>
        </w:rPr>
        <w:t xml:space="preserve"> من اللغة، بل استعملوها هم في معانيها التي وضعت لها كاستعمال الحقيقة العرفية، فهم قد استعملوا اللفظة في غير ما وضعت له استعمالاً عاماً</w:t>
      </w:r>
      <w:r w:rsidR="00BC31AB" w:rsidRPr="00351B70">
        <w:rPr>
          <w:rFonts w:hint="cs"/>
          <w:sz w:val="32"/>
          <w:rtl/>
          <w:lang w:bidi="ar-LB"/>
        </w:rPr>
        <w:t>،</w:t>
      </w:r>
      <w:r w:rsidRPr="00351B70">
        <w:rPr>
          <w:sz w:val="32"/>
          <w:rtl/>
        </w:rPr>
        <w:t xml:space="preserve"> فكانت عربية </w:t>
      </w:r>
      <w:r w:rsidR="00AB2F4B" w:rsidRPr="00351B70">
        <w:rPr>
          <w:rFonts w:hint="cs"/>
          <w:sz w:val="32"/>
          <w:rtl/>
        </w:rPr>
        <w:t>كالذي وضعوه</w:t>
      </w:r>
      <w:r w:rsidRPr="00351B70">
        <w:rPr>
          <w:sz w:val="32"/>
          <w:rtl/>
        </w:rPr>
        <w:t>، وكذلك هم استعملوا اللفظة في النحو في غير ما وضعت له استعمالاً خاصاً في علم مخصوص</w:t>
      </w:r>
      <w:r w:rsidR="00BC31AB" w:rsidRPr="00351B70">
        <w:rPr>
          <w:rFonts w:hint="cs"/>
          <w:sz w:val="32"/>
          <w:rtl/>
          <w:lang w:bidi="ar-LB"/>
        </w:rPr>
        <w:t>،</w:t>
      </w:r>
      <w:r w:rsidRPr="00351B70">
        <w:rPr>
          <w:sz w:val="32"/>
          <w:rtl/>
        </w:rPr>
        <w:t xml:space="preserve"> فكانت لذلك عربية </w:t>
      </w:r>
      <w:r w:rsidR="00AB2F4B" w:rsidRPr="00351B70">
        <w:rPr>
          <w:rFonts w:hint="cs"/>
          <w:sz w:val="32"/>
          <w:rtl/>
        </w:rPr>
        <w:t>كالذي</w:t>
      </w:r>
      <w:r w:rsidRPr="00351B70">
        <w:rPr>
          <w:sz w:val="32"/>
          <w:rtl/>
        </w:rPr>
        <w:t xml:space="preserve"> استعملوه استعمالاً عاماً وكال</w:t>
      </w:r>
      <w:r w:rsidR="00AB2F4B" w:rsidRPr="00351B70">
        <w:rPr>
          <w:rFonts w:hint="cs"/>
          <w:sz w:val="32"/>
          <w:rtl/>
        </w:rPr>
        <w:t>ذي</w:t>
      </w:r>
      <w:r w:rsidRPr="00351B70">
        <w:rPr>
          <w:sz w:val="32"/>
          <w:rtl/>
        </w:rPr>
        <w:t xml:space="preserve"> وضعوه. وما انطبق على العلوم التي وضعوها</w:t>
      </w:r>
      <w:r w:rsidR="00BC31AB" w:rsidRPr="00351B70">
        <w:rPr>
          <w:rFonts w:hint="cs"/>
          <w:sz w:val="32"/>
          <w:rtl/>
          <w:lang w:bidi="ar-LB"/>
        </w:rPr>
        <w:t>،</w:t>
      </w:r>
      <w:r w:rsidRPr="00351B70">
        <w:rPr>
          <w:sz w:val="32"/>
          <w:rtl/>
        </w:rPr>
        <w:t xml:space="preserve"> والعلوم التي </w:t>
      </w:r>
      <w:r w:rsidR="0098711D" w:rsidRPr="00351B70">
        <w:rPr>
          <w:rFonts w:hint="cs"/>
          <w:sz w:val="32"/>
          <w:rtl/>
        </w:rPr>
        <w:t>أ</w:t>
      </w:r>
      <w:r w:rsidRPr="00351B70">
        <w:rPr>
          <w:sz w:val="32"/>
          <w:rtl/>
        </w:rPr>
        <w:t>قروا استعمالها</w:t>
      </w:r>
      <w:r w:rsidR="00E60183" w:rsidRPr="00351B70">
        <w:rPr>
          <w:rFonts w:hint="cs"/>
          <w:sz w:val="32"/>
          <w:rtl/>
          <w:lang w:bidi="ar-LB"/>
        </w:rPr>
        <w:t>،</w:t>
      </w:r>
      <w:r w:rsidRPr="00351B70">
        <w:rPr>
          <w:sz w:val="32"/>
          <w:rtl/>
        </w:rPr>
        <w:t xml:space="preserve"> ينطبق على كل علم من العلوم. ولا يقال </w:t>
      </w:r>
      <w:r w:rsidR="00BC31AB" w:rsidRPr="00351B70">
        <w:rPr>
          <w:rFonts w:hint="cs"/>
          <w:sz w:val="32"/>
          <w:rtl/>
          <w:lang w:bidi="ar-LB"/>
        </w:rPr>
        <w:t>إ</w:t>
      </w:r>
      <w:r w:rsidRPr="00351B70">
        <w:rPr>
          <w:sz w:val="32"/>
          <w:rtl/>
        </w:rPr>
        <w:t>ن هذا قياس</w:t>
      </w:r>
      <w:r w:rsidR="00BC31AB" w:rsidRPr="00351B70">
        <w:rPr>
          <w:rFonts w:hint="cs"/>
          <w:sz w:val="32"/>
          <w:rtl/>
          <w:lang w:bidi="ar-LB"/>
        </w:rPr>
        <w:t>؛</w:t>
      </w:r>
      <w:r w:rsidRPr="00351B70">
        <w:rPr>
          <w:sz w:val="32"/>
          <w:rtl/>
        </w:rPr>
        <w:t xml:space="preserve"> لأنه ليس بقياس</w:t>
      </w:r>
      <w:r w:rsidR="00BC31AB" w:rsidRPr="00351B70">
        <w:rPr>
          <w:rFonts w:hint="cs"/>
          <w:sz w:val="32"/>
          <w:rtl/>
          <w:lang w:bidi="ar-LB"/>
        </w:rPr>
        <w:t>،</w:t>
      </w:r>
      <w:r w:rsidRPr="00351B70">
        <w:rPr>
          <w:sz w:val="32"/>
          <w:rtl/>
        </w:rPr>
        <w:t xml:space="preserve"> وإنما هو ا</w:t>
      </w:r>
      <w:r w:rsidR="008100E8" w:rsidRPr="00351B70">
        <w:rPr>
          <w:sz w:val="32"/>
          <w:rtl/>
        </w:rPr>
        <w:t>نطباق للفظ على ما يندرج تحته، ف</w:t>
      </w:r>
      <w:r w:rsidR="008100E8" w:rsidRPr="00351B70">
        <w:rPr>
          <w:rFonts w:hint="cs"/>
          <w:sz w:val="32"/>
          <w:rtl/>
        </w:rPr>
        <w:t>إ</w:t>
      </w:r>
      <w:r w:rsidRPr="00351B70">
        <w:rPr>
          <w:sz w:val="32"/>
          <w:rtl/>
        </w:rPr>
        <w:t xml:space="preserve">ن </w:t>
      </w:r>
      <w:r w:rsidRPr="00351B70">
        <w:rPr>
          <w:sz w:val="32"/>
          <w:rtl/>
        </w:rPr>
        <w:lastRenderedPageBreak/>
        <w:t>العرب إنما سمت باسم الفرس والإنسان الذي كان في زمانهم، وكذلك وصفوا الفاعل في زمانهم بأنه رفع</w:t>
      </w:r>
      <w:r w:rsidR="00E60183" w:rsidRPr="00351B70">
        <w:rPr>
          <w:rFonts w:hint="cs"/>
          <w:sz w:val="32"/>
          <w:rtl/>
          <w:lang w:bidi="ar-LB"/>
        </w:rPr>
        <w:t>،</w:t>
      </w:r>
      <w:r w:rsidRPr="00351B70">
        <w:rPr>
          <w:sz w:val="32"/>
          <w:rtl/>
        </w:rPr>
        <w:t xml:space="preserve"> والمفعول نصب. وإنما وصفوا الفاعلين والمفعولين</w:t>
      </w:r>
      <w:r w:rsidR="00BC31AB" w:rsidRPr="00351B70">
        <w:rPr>
          <w:rFonts w:hint="cs"/>
          <w:sz w:val="32"/>
          <w:rtl/>
          <w:lang w:bidi="ar-LB"/>
        </w:rPr>
        <w:t>،</w:t>
      </w:r>
      <w:r w:rsidRPr="00351B70">
        <w:rPr>
          <w:sz w:val="32"/>
          <w:rtl/>
        </w:rPr>
        <w:t xml:space="preserve"> ومع ذلك فالاسم مطرد في زماننا بإجماع أهل اللغة في كل إنسان وفرس، وفاعل ومفعول. وكذلك فإن العرب إنما وضع علماؤهم اصطلاحات للعلوم التي في زمانهم</w:t>
      </w:r>
      <w:r w:rsidR="00BC31AB" w:rsidRPr="00351B70">
        <w:rPr>
          <w:rFonts w:hint="cs"/>
          <w:sz w:val="32"/>
          <w:rtl/>
          <w:lang w:bidi="ar-LB"/>
        </w:rPr>
        <w:t>،</w:t>
      </w:r>
      <w:r w:rsidRPr="00351B70">
        <w:rPr>
          <w:sz w:val="32"/>
          <w:rtl/>
        </w:rPr>
        <w:t xml:space="preserve"> ولم يضعوها بخصوص علم معين خصصوه</w:t>
      </w:r>
      <w:r w:rsidR="00BC31AB" w:rsidRPr="00351B70">
        <w:rPr>
          <w:rFonts w:hint="cs"/>
          <w:sz w:val="32"/>
          <w:rtl/>
          <w:lang w:bidi="ar-LB"/>
        </w:rPr>
        <w:t>،</w:t>
      </w:r>
      <w:r w:rsidRPr="00351B70">
        <w:rPr>
          <w:sz w:val="32"/>
          <w:rtl/>
        </w:rPr>
        <w:t xml:space="preserve"> وإنما للعلوم التي في زمانهم، فيكون الاصطلاح مطرداً في كل علم من العلوم لعلماء ذلك العلم. ويعتبر من العربية مادام على وزن عربي</w:t>
      </w:r>
      <w:r w:rsidR="00E60183" w:rsidRPr="00351B70">
        <w:rPr>
          <w:rFonts w:hint="cs"/>
          <w:sz w:val="32"/>
          <w:rtl/>
          <w:lang w:bidi="ar-LB"/>
        </w:rPr>
        <w:t>،</w:t>
      </w:r>
      <w:r w:rsidRPr="00351B70">
        <w:rPr>
          <w:sz w:val="32"/>
          <w:rtl/>
        </w:rPr>
        <w:t xml:space="preserve"> ومن حروف عربية</w:t>
      </w:r>
      <w:r w:rsidR="00E60183" w:rsidRPr="00351B70">
        <w:rPr>
          <w:rFonts w:hint="cs"/>
          <w:sz w:val="32"/>
          <w:rtl/>
          <w:lang w:bidi="ar-LB"/>
        </w:rPr>
        <w:t>،</w:t>
      </w:r>
      <w:r w:rsidRPr="00351B70">
        <w:rPr>
          <w:sz w:val="32"/>
          <w:rtl/>
        </w:rPr>
        <w:t xml:space="preserve"> وعلى استعمال العرب</w:t>
      </w:r>
      <w:r w:rsidR="00BC31AB" w:rsidRPr="00351B70">
        <w:rPr>
          <w:rFonts w:hint="cs"/>
          <w:sz w:val="32"/>
          <w:rtl/>
          <w:lang w:bidi="ar-LB"/>
        </w:rPr>
        <w:t>؛</w:t>
      </w:r>
      <w:r w:rsidRPr="00351B70">
        <w:rPr>
          <w:sz w:val="32"/>
          <w:rtl/>
        </w:rPr>
        <w:t xml:space="preserve"> ومن هنا كانت الحقيقة العرفية الخاصة عربية كالحقيقة العرفية العامة سواء بسواء.</w:t>
      </w:r>
      <w:r w:rsidR="008100E8" w:rsidRPr="00351B70">
        <w:rPr>
          <w:sz w:val="32"/>
          <w:rtl/>
        </w:rPr>
        <w:t xml:space="preserve"> </w:t>
      </w:r>
    </w:p>
    <w:p w14:paraId="2E8EAD08"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الألفاظ المنقولة</w:t>
      </w:r>
    </w:p>
    <w:p w14:paraId="3290DD94"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الألف</w:t>
      </w:r>
      <w:r w:rsidR="00EF13C4" w:rsidRPr="00351B70">
        <w:rPr>
          <w:rFonts w:cs="Traditional Arabic" w:hint="cs"/>
          <w:sz w:val="32"/>
          <w:szCs w:val="32"/>
          <w:rtl/>
        </w:rPr>
        <w:t>ـ</w:t>
      </w:r>
      <w:r w:rsidRPr="00351B70">
        <w:rPr>
          <w:rFonts w:cs="Traditional Arabic"/>
          <w:sz w:val="32"/>
          <w:szCs w:val="32"/>
          <w:rtl/>
        </w:rPr>
        <w:t>اظ المنق</w:t>
      </w:r>
      <w:r w:rsidR="00EF13C4" w:rsidRPr="00351B70">
        <w:rPr>
          <w:rFonts w:cs="Traditional Arabic" w:hint="cs"/>
          <w:sz w:val="32"/>
          <w:szCs w:val="32"/>
          <w:rtl/>
        </w:rPr>
        <w:t>ـ</w:t>
      </w:r>
      <w:r w:rsidRPr="00351B70">
        <w:rPr>
          <w:rFonts w:cs="Traditional Arabic"/>
          <w:sz w:val="32"/>
          <w:szCs w:val="32"/>
          <w:rtl/>
        </w:rPr>
        <w:t>ولة هي الحق</w:t>
      </w:r>
      <w:r w:rsidR="00EF13C4" w:rsidRPr="00351B70">
        <w:rPr>
          <w:rFonts w:cs="Traditional Arabic" w:hint="cs"/>
          <w:sz w:val="32"/>
          <w:szCs w:val="32"/>
          <w:rtl/>
        </w:rPr>
        <w:t>ـ</w:t>
      </w:r>
      <w:r w:rsidRPr="00351B70">
        <w:rPr>
          <w:rFonts w:cs="Traditional Arabic"/>
          <w:sz w:val="32"/>
          <w:szCs w:val="32"/>
          <w:rtl/>
        </w:rPr>
        <w:t>ي</w:t>
      </w:r>
      <w:r w:rsidR="00EF13C4" w:rsidRPr="00351B70">
        <w:rPr>
          <w:rFonts w:cs="Traditional Arabic" w:hint="cs"/>
          <w:sz w:val="32"/>
          <w:szCs w:val="32"/>
          <w:rtl/>
        </w:rPr>
        <w:t>ـ</w:t>
      </w:r>
      <w:r w:rsidRPr="00351B70">
        <w:rPr>
          <w:rFonts w:cs="Traditional Arabic"/>
          <w:sz w:val="32"/>
          <w:szCs w:val="32"/>
          <w:rtl/>
        </w:rPr>
        <w:t>ق</w:t>
      </w:r>
      <w:r w:rsidR="00EF13C4" w:rsidRPr="00351B70">
        <w:rPr>
          <w:rFonts w:cs="Traditional Arabic" w:hint="cs"/>
          <w:sz w:val="32"/>
          <w:szCs w:val="32"/>
          <w:rtl/>
        </w:rPr>
        <w:t>ـ</w:t>
      </w:r>
      <w:r w:rsidRPr="00351B70">
        <w:rPr>
          <w:rFonts w:cs="Traditional Arabic"/>
          <w:sz w:val="32"/>
          <w:szCs w:val="32"/>
          <w:rtl/>
        </w:rPr>
        <w:t>ة العرفية والحقيقة الشرعية</w:t>
      </w:r>
      <w:r w:rsidR="00BC31AB" w:rsidRPr="00351B70">
        <w:rPr>
          <w:rFonts w:cs="Traditional Arabic" w:hint="cs"/>
          <w:sz w:val="32"/>
          <w:szCs w:val="32"/>
          <w:rtl/>
          <w:lang w:bidi="ar-LB"/>
        </w:rPr>
        <w:t>،</w:t>
      </w:r>
      <w:r w:rsidRPr="00351B70">
        <w:rPr>
          <w:rFonts w:cs="Traditional Arabic"/>
          <w:sz w:val="32"/>
          <w:szCs w:val="32"/>
          <w:rtl/>
        </w:rPr>
        <w:t xml:space="preserve"> فإن كلاً منهما منقول بالاستعمال من معناها الذي وضعت له إلى معنى آخر</w:t>
      </w:r>
      <w:r w:rsidR="00E60183" w:rsidRPr="00351B70">
        <w:rPr>
          <w:rFonts w:cs="Traditional Arabic" w:hint="cs"/>
          <w:sz w:val="32"/>
          <w:szCs w:val="32"/>
          <w:rtl/>
          <w:lang w:bidi="ar-LB"/>
        </w:rPr>
        <w:t>،</w:t>
      </w:r>
      <w:r w:rsidRPr="00351B70">
        <w:rPr>
          <w:rFonts w:cs="Traditional Arabic"/>
          <w:sz w:val="32"/>
          <w:szCs w:val="32"/>
          <w:rtl/>
        </w:rPr>
        <w:t xml:space="preserve"> هو المع</w:t>
      </w:r>
      <w:r w:rsidR="00EF13C4" w:rsidRPr="00351B70">
        <w:rPr>
          <w:rFonts w:cs="Traditional Arabic" w:hint="cs"/>
          <w:sz w:val="32"/>
          <w:szCs w:val="32"/>
          <w:rtl/>
        </w:rPr>
        <w:t>ـ</w:t>
      </w:r>
      <w:r w:rsidRPr="00351B70">
        <w:rPr>
          <w:rFonts w:cs="Traditional Arabic"/>
          <w:sz w:val="32"/>
          <w:szCs w:val="32"/>
          <w:rtl/>
        </w:rPr>
        <w:t>نى الذي استعملت له</w:t>
      </w:r>
      <w:r w:rsidR="00E60183" w:rsidRPr="00351B70">
        <w:rPr>
          <w:rFonts w:cs="Traditional Arabic" w:hint="cs"/>
          <w:sz w:val="32"/>
          <w:szCs w:val="32"/>
          <w:rtl/>
          <w:lang w:bidi="ar-LB"/>
        </w:rPr>
        <w:t>،</w:t>
      </w:r>
      <w:r w:rsidRPr="00351B70">
        <w:rPr>
          <w:rFonts w:cs="Traditional Arabic"/>
          <w:sz w:val="32"/>
          <w:szCs w:val="32"/>
          <w:rtl/>
        </w:rPr>
        <w:t xml:space="preserve"> فصارت حقيقة فيه. هذه الألفاظ المنقولة فيها ثلاثة أبحاث: </w:t>
      </w:r>
    </w:p>
    <w:p w14:paraId="7A915027"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الأول: النقل خلاف الأصل، على معنى أن اللفظ إذا احتمل النقل من الحقيقة اللغوية إلى الشرعية أو العرفية</w:t>
      </w:r>
      <w:r w:rsidR="00BC31AB" w:rsidRPr="00351B70">
        <w:rPr>
          <w:rFonts w:hint="cs"/>
          <w:sz w:val="32"/>
          <w:rtl/>
          <w:lang w:bidi="ar-LB"/>
        </w:rPr>
        <w:t>،</w:t>
      </w:r>
      <w:r w:rsidRPr="00351B70">
        <w:rPr>
          <w:sz w:val="32"/>
          <w:rtl/>
        </w:rPr>
        <w:t xml:space="preserve"> أو عدم النقل</w:t>
      </w:r>
      <w:r w:rsidR="00BC31AB" w:rsidRPr="00351B70">
        <w:rPr>
          <w:rFonts w:hint="cs"/>
          <w:sz w:val="32"/>
          <w:rtl/>
          <w:lang w:bidi="ar-LB"/>
        </w:rPr>
        <w:t>،</w:t>
      </w:r>
      <w:r w:rsidRPr="00351B70">
        <w:rPr>
          <w:sz w:val="32"/>
          <w:rtl/>
        </w:rPr>
        <w:t xml:space="preserve"> فالأصل عدم النقل لوجهين: أحدهما أن الأصل بقاء ما كان على ما كان</w:t>
      </w:r>
      <w:r w:rsidR="00BC31AB" w:rsidRPr="00351B70">
        <w:rPr>
          <w:rFonts w:hint="cs"/>
          <w:sz w:val="32"/>
          <w:rtl/>
          <w:lang w:bidi="ar-LB"/>
        </w:rPr>
        <w:t>،</w:t>
      </w:r>
      <w:r w:rsidRPr="00351B70">
        <w:rPr>
          <w:sz w:val="32"/>
          <w:rtl/>
        </w:rPr>
        <w:t xml:space="preserve"> والنقل فيه انتقال عما كان</w:t>
      </w:r>
      <w:r w:rsidR="00BC31AB" w:rsidRPr="00351B70">
        <w:rPr>
          <w:rFonts w:hint="cs"/>
          <w:sz w:val="32"/>
          <w:rtl/>
          <w:lang w:bidi="ar-LB"/>
        </w:rPr>
        <w:t>،</w:t>
      </w:r>
      <w:r w:rsidRPr="00351B70">
        <w:rPr>
          <w:sz w:val="32"/>
          <w:rtl/>
        </w:rPr>
        <w:t xml:space="preserve"> فيكون خلاف الأصل</w:t>
      </w:r>
      <w:r w:rsidR="00E60183" w:rsidRPr="00351B70">
        <w:rPr>
          <w:rFonts w:hint="cs"/>
          <w:sz w:val="32"/>
          <w:rtl/>
          <w:lang w:bidi="ar-LB"/>
        </w:rPr>
        <w:t>.</w:t>
      </w:r>
      <w:r w:rsidRPr="00351B70">
        <w:rPr>
          <w:sz w:val="32"/>
          <w:rtl/>
        </w:rPr>
        <w:t xml:space="preserve"> الثاني أن النقل يتوقف على الأول</w:t>
      </w:r>
      <w:r w:rsidR="00E60183" w:rsidRPr="00351B70">
        <w:rPr>
          <w:rFonts w:hint="cs"/>
          <w:sz w:val="32"/>
          <w:rtl/>
          <w:lang w:bidi="ar-LB"/>
        </w:rPr>
        <w:t>،</w:t>
      </w:r>
      <w:r w:rsidRPr="00351B70">
        <w:rPr>
          <w:sz w:val="32"/>
          <w:rtl/>
        </w:rPr>
        <w:t xml:space="preserve"> أي على الوضع اللغوي</w:t>
      </w:r>
      <w:r w:rsidR="00E60183" w:rsidRPr="00351B70">
        <w:rPr>
          <w:rFonts w:hint="cs"/>
          <w:sz w:val="32"/>
          <w:rtl/>
          <w:lang w:bidi="ar-LB"/>
        </w:rPr>
        <w:t>،</w:t>
      </w:r>
      <w:r w:rsidRPr="00351B70">
        <w:rPr>
          <w:sz w:val="32"/>
          <w:rtl/>
        </w:rPr>
        <w:t xml:space="preserve"> وعلى نسخه</w:t>
      </w:r>
      <w:r w:rsidR="00BC31AB" w:rsidRPr="00351B70">
        <w:rPr>
          <w:rFonts w:hint="cs"/>
          <w:sz w:val="32"/>
          <w:rtl/>
          <w:lang w:bidi="ar-LB"/>
        </w:rPr>
        <w:t>،</w:t>
      </w:r>
      <w:r w:rsidRPr="00351B70">
        <w:rPr>
          <w:sz w:val="32"/>
          <w:rtl/>
        </w:rPr>
        <w:t xml:space="preserve"> ثم الوضع الثاني</w:t>
      </w:r>
      <w:r w:rsidR="00BC31AB" w:rsidRPr="00351B70">
        <w:rPr>
          <w:rFonts w:hint="cs"/>
          <w:sz w:val="32"/>
          <w:rtl/>
          <w:lang w:bidi="ar-LB"/>
        </w:rPr>
        <w:t>.</w:t>
      </w:r>
      <w:r w:rsidRPr="00351B70">
        <w:rPr>
          <w:sz w:val="32"/>
          <w:rtl/>
        </w:rPr>
        <w:t xml:space="preserve"> وأما الوضع اللغوي فإنه يتم بشيء واحد وهو الوضع الأول، وما يتوقف على ثلاثة أمور مرجوح بالنسبة إلى ما يتوقف على أمر واحد</w:t>
      </w:r>
      <w:r w:rsidR="00BC31AB" w:rsidRPr="00351B70">
        <w:rPr>
          <w:rFonts w:hint="cs"/>
          <w:sz w:val="32"/>
          <w:rtl/>
          <w:lang w:bidi="ar-LB"/>
        </w:rPr>
        <w:t>؛</w:t>
      </w:r>
      <w:r w:rsidRPr="00351B70">
        <w:rPr>
          <w:sz w:val="32"/>
          <w:rtl/>
        </w:rPr>
        <w:t xml:space="preserve"> لأن طرق عدمه أكثر، أي </w:t>
      </w:r>
      <w:r w:rsidR="00BC31AB" w:rsidRPr="00351B70">
        <w:rPr>
          <w:rFonts w:hint="cs"/>
          <w:sz w:val="32"/>
          <w:rtl/>
          <w:lang w:bidi="ar-LB"/>
        </w:rPr>
        <w:t>إ</w:t>
      </w:r>
      <w:r w:rsidRPr="00351B70">
        <w:rPr>
          <w:sz w:val="32"/>
          <w:rtl/>
        </w:rPr>
        <w:t>ن ما يتوقف إثباته على أمر واحد</w:t>
      </w:r>
      <w:r w:rsidR="00E60183" w:rsidRPr="00351B70">
        <w:rPr>
          <w:rFonts w:hint="cs"/>
          <w:sz w:val="32"/>
          <w:rtl/>
          <w:lang w:bidi="ar-LB"/>
        </w:rPr>
        <w:t>،</w:t>
      </w:r>
      <w:r w:rsidRPr="00351B70">
        <w:rPr>
          <w:sz w:val="32"/>
          <w:rtl/>
        </w:rPr>
        <w:t xml:space="preserve"> وهو الأصل اللغوي</w:t>
      </w:r>
      <w:r w:rsidR="00E60183" w:rsidRPr="00351B70">
        <w:rPr>
          <w:rFonts w:hint="cs"/>
          <w:sz w:val="32"/>
          <w:rtl/>
          <w:lang w:bidi="ar-LB"/>
        </w:rPr>
        <w:t>،</w:t>
      </w:r>
      <w:r w:rsidRPr="00351B70">
        <w:rPr>
          <w:sz w:val="32"/>
          <w:rtl/>
        </w:rPr>
        <w:t xml:space="preserve"> </w:t>
      </w:r>
      <w:r w:rsidRPr="00351B70">
        <w:rPr>
          <w:rFonts w:hint="cs"/>
          <w:sz w:val="32"/>
          <w:rtl/>
        </w:rPr>
        <w:t>أرجح</w:t>
      </w:r>
      <w:r w:rsidRPr="00351B70">
        <w:rPr>
          <w:sz w:val="32"/>
          <w:rtl/>
        </w:rPr>
        <w:t xml:space="preserve"> مما يتوقف </w:t>
      </w:r>
      <w:r w:rsidR="008100E8" w:rsidRPr="00351B70">
        <w:rPr>
          <w:sz w:val="32"/>
          <w:rtl/>
        </w:rPr>
        <w:t>على ثلاثة أمور للإثبات</w:t>
      </w:r>
      <w:r w:rsidR="00BC31AB" w:rsidRPr="00351B70">
        <w:rPr>
          <w:rFonts w:hint="cs"/>
          <w:sz w:val="32"/>
          <w:rtl/>
          <w:lang w:bidi="ar-LB"/>
        </w:rPr>
        <w:t>؛</w:t>
      </w:r>
      <w:r w:rsidR="008100E8" w:rsidRPr="00351B70">
        <w:rPr>
          <w:sz w:val="32"/>
          <w:rtl/>
        </w:rPr>
        <w:t xml:space="preserve"> وعليه ف</w:t>
      </w:r>
      <w:r w:rsidR="008100E8" w:rsidRPr="00351B70">
        <w:rPr>
          <w:rFonts w:hint="cs"/>
          <w:sz w:val="32"/>
          <w:rtl/>
        </w:rPr>
        <w:t>إ</w:t>
      </w:r>
      <w:r w:rsidRPr="00351B70">
        <w:rPr>
          <w:sz w:val="32"/>
          <w:rtl/>
        </w:rPr>
        <w:t>ن اللفظ إذا احتمل النقل وعدم النقل</w:t>
      </w:r>
      <w:r w:rsidR="00E60183" w:rsidRPr="00351B70">
        <w:rPr>
          <w:rFonts w:hint="cs"/>
          <w:sz w:val="32"/>
          <w:rtl/>
          <w:lang w:bidi="ar-LB"/>
        </w:rPr>
        <w:t>،</w:t>
      </w:r>
      <w:r w:rsidRPr="00351B70">
        <w:rPr>
          <w:sz w:val="32"/>
          <w:rtl/>
        </w:rPr>
        <w:t xml:space="preserve"> فالأصل عدم النقل.</w:t>
      </w:r>
    </w:p>
    <w:p w14:paraId="33BCDCC2" w14:textId="77777777" w:rsidR="00BA28ED" w:rsidRPr="00351B70" w:rsidRDefault="00BA28ED" w:rsidP="00280A52">
      <w:pPr>
        <w:widowControl w:val="0"/>
        <w:spacing w:line="442" w:lineRule="exact"/>
        <w:ind w:firstLine="567"/>
        <w:jc w:val="lowKashida"/>
        <w:rPr>
          <w:sz w:val="32"/>
          <w:rtl/>
        </w:rPr>
      </w:pPr>
      <w:r w:rsidRPr="00351B70">
        <w:rPr>
          <w:sz w:val="32"/>
          <w:rtl/>
        </w:rPr>
        <w:t>الثاني: الأسماء الشرعية قد وجد نقلها</w:t>
      </w:r>
      <w:r w:rsidR="00BC31AB" w:rsidRPr="00351B70">
        <w:rPr>
          <w:rFonts w:hint="cs"/>
          <w:sz w:val="32"/>
          <w:rtl/>
          <w:lang w:bidi="ar-LB"/>
        </w:rPr>
        <w:t>،</w:t>
      </w:r>
      <w:r w:rsidRPr="00351B70">
        <w:rPr>
          <w:sz w:val="32"/>
          <w:rtl/>
        </w:rPr>
        <w:t xml:space="preserve"> ولكن الحرو</w:t>
      </w:r>
      <w:r w:rsidR="008100E8" w:rsidRPr="00351B70">
        <w:rPr>
          <w:sz w:val="32"/>
          <w:rtl/>
        </w:rPr>
        <w:t>ف لم يوجد نقلها. وأما الأفعال ف</w:t>
      </w:r>
      <w:r w:rsidR="008100E8" w:rsidRPr="00351B70">
        <w:rPr>
          <w:rFonts w:hint="cs"/>
          <w:sz w:val="32"/>
          <w:rtl/>
        </w:rPr>
        <w:t>إ</w:t>
      </w:r>
      <w:r w:rsidRPr="00351B70">
        <w:rPr>
          <w:sz w:val="32"/>
          <w:rtl/>
        </w:rPr>
        <w:t>ن نقلها يوجد بالتبع ولا يوجد نقلها أصالة. أما بالنسبة للأسماء فإنه يوجد نقلها في أقسامها المتباينة</w:t>
      </w:r>
      <w:r w:rsidR="00BC31AB" w:rsidRPr="00351B70">
        <w:rPr>
          <w:rFonts w:hint="cs"/>
          <w:sz w:val="32"/>
          <w:rtl/>
          <w:lang w:bidi="ar-LB"/>
        </w:rPr>
        <w:t>،</w:t>
      </w:r>
      <w:r w:rsidRPr="00351B70">
        <w:rPr>
          <w:sz w:val="32"/>
          <w:rtl/>
        </w:rPr>
        <w:t xml:space="preserve"> والمترادفة</w:t>
      </w:r>
      <w:r w:rsidR="00BC31AB" w:rsidRPr="00351B70">
        <w:rPr>
          <w:rFonts w:hint="cs"/>
          <w:sz w:val="32"/>
          <w:rtl/>
          <w:lang w:bidi="ar-LB"/>
        </w:rPr>
        <w:t>،</w:t>
      </w:r>
      <w:r w:rsidRPr="00351B70">
        <w:rPr>
          <w:sz w:val="32"/>
          <w:rtl/>
        </w:rPr>
        <w:t xml:space="preserve"> والمشتركة</w:t>
      </w:r>
      <w:r w:rsidR="00BC31AB" w:rsidRPr="00351B70">
        <w:rPr>
          <w:rFonts w:hint="cs"/>
          <w:sz w:val="32"/>
          <w:rtl/>
          <w:lang w:bidi="ar-LB"/>
        </w:rPr>
        <w:t>،</w:t>
      </w:r>
      <w:r w:rsidRPr="00351B70">
        <w:rPr>
          <w:sz w:val="32"/>
          <w:rtl/>
        </w:rPr>
        <w:t xml:space="preserve"> والمشككة</w:t>
      </w:r>
      <w:r w:rsidR="00BC31AB" w:rsidRPr="00351B70">
        <w:rPr>
          <w:rFonts w:hint="cs"/>
          <w:sz w:val="32"/>
          <w:rtl/>
          <w:lang w:bidi="ar-LB"/>
        </w:rPr>
        <w:t>،</w:t>
      </w:r>
      <w:r w:rsidRPr="00351B70">
        <w:rPr>
          <w:sz w:val="32"/>
          <w:rtl/>
        </w:rPr>
        <w:t xml:space="preserve"> والمتواطئة</w:t>
      </w:r>
      <w:r w:rsidR="00BC31AB" w:rsidRPr="00351B70">
        <w:rPr>
          <w:rFonts w:hint="cs"/>
          <w:sz w:val="32"/>
          <w:rtl/>
          <w:lang w:bidi="ar-LB"/>
        </w:rPr>
        <w:t>،</w:t>
      </w:r>
      <w:r w:rsidRPr="00351B70">
        <w:rPr>
          <w:sz w:val="32"/>
          <w:rtl/>
        </w:rPr>
        <w:t xml:space="preserve"> كما هي الحال في الوضع اللغوي. فأما المتباينة فموجودة كالصلاة والصوم</w:t>
      </w:r>
      <w:r w:rsidR="00BC31AB" w:rsidRPr="00351B70">
        <w:rPr>
          <w:rFonts w:hint="cs"/>
          <w:sz w:val="32"/>
          <w:rtl/>
          <w:lang w:bidi="ar-LB"/>
        </w:rPr>
        <w:t>.</w:t>
      </w:r>
      <w:r w:rsidRPr="00351B70">
        <w:rPr>
          <w:sz w:val="32"/>
          <w:rtl/>
        </w:rPr>
        <w:t xml:space="preserve"> وأما المتواطئة فكالحج</w:t>
      </w:r>
      <w:r w:rsidR="00E60183" w:rsidRPr="00351B70">
        <w:rPr>
          <w:rFonts w:hint="cs"/>
          <w:sz w:val="32"/>
          <w:rtl/>
          <w:lang w:bidi="ar-LB"/>
        </w:rPr>
        <w:t>،</w:t>
      </w:r>
      <w:r w:rsidRPr="00351B70">
        <w:rPr>
          <w:sz w:val="32"/>
          <w:rtl/>
        </w:rPr>
        <w:t xml:space="preserve"> فإنه يطلق على الإفراد</w:t>
      </w:r>
      <w:r w:rsidR="00BC31AB" w:rsidRPr="00351B70">
        <w:rPr>
          <w:rFonts w:hint="cs"/>
          <w:sz w:val="32"/>
          <w:rtl/>
          <w:lang w:bidi="ar-LB"/>
        </w:rPr>
        <w:t>،</w:t>
      </w:r>
      <w:r w:rsidRPr="00351B70">
        <w:rPr>
          <w:sz w:val="32"/>
          <w:rtl/>
        </w:rPr>
        <w:t xml:space="preserve"> والتمتع</w:t>
      </w:r>
      <w:r w:rsidR="00BC31AB" w:rsidRPr="00351B70">
        <w:rPr>
          <w:rFonts w:hint="cs"/>
          <w:sz w:val="32"/>
          <w:rtl/>
          <w:lang w:bidi="ar-LB"/>
        </w:rPr>
        <w:t>،</w:t>
      </w:r>
      <w:r w:rsidRPr="00351B70">
        <w:rPr>
          <w:sz w:val="32"/>
          <w:rtl/>
        </w:rPr>
        <w:t xml:space="preserve"> والقران، وهذه الثلاثة مشتركة في الماهية وهو الإحرام</w:t>
      </w:r>
      <w:r w:rsidR="00BC31AB" w:rsidRPr="00351B70">
        <w:rPr>
          <w:rFonts w:hint="cs"/>
          <w:sz w:val="32"/>
          <w:rtl/>
          <w:lang w:bidi="ar-LB"/>
        </w:rPr>
        <w:t>،</w:t>
      </w:r>
      <w:r w:rsidRPr="00351B70">
        <w:rPr>
          <w:sz w:val="32"/>
          <w:rtl/>
        </w:rPr>
        <w:t xml:space="preserve"> والوقوف</w:t>
      </w:r>
      <w:r w:rsidR="00BC31AB" w:rsidRPr="00351B70">
        <w:rPr>
          <w:rFonts w:hint="cs"/>
          <w:sz w:val="32"/>
          <w:rtl/>
          <w:lang w:bidi="ar-LB"/>
        </w:rPr>
        <w:t>،</w:t>
      </w:r>
      <w:r w:rsidRPr="00351B70">
        <w:rPr>
          <w:sz w:val="32"/>
          <w:rtl/>
        </w:rPr>
        <w:t xml:space="preserve"> والطواف</w:t>
      </w:r>
      <w:r w:rsidR="00BC31AB" w:rsidRPr="00351B70">
        <w:rPr>
          <w:rFonts w:hint="cs"/>
          <w:sz w:val="32"/>
          <w:rtl/>
          <w:lang w:bidi="ar-LB"/>
        </w:rPr>
        <w:t>،</w:t>
      </w:r>
      <w:r w:rsidRPr="00351B70">
        <w:rPr>
          <w:sz w:val="32"/>
          <w:rtl/>
        </w:rPr>
        <w:t xml:space="preserve"> والسعي. وأما المشتركة فكالصلاة</w:t>
      </w:r>
      <w:r w:rsidR="00BC31AB" w:rsidRPr="00351B70">
        <w:rPr>
          <w:rFonts w:hint="cs"/>
          <w:sz w:val="32"/>
          <w:rtl/>
          <w:lang w:bidi="ar-LB"/>
        </w:rPr>
        <w:t>،</w:t>
      </w:r>
      <w:r w:rsidRPr="00351B70">
        <w:rPr>
          <w:sz w:val="32"/>
          <w:rtl/>
        </w:rPr>
        <w:t xml:space="preserve"> فإنها تطلق على الصلاة المشتملة على الأركان كالظهر</w:t>
      </w:r>
      <w:r w:rsidR="00BC31AB" w:rsidRPr="00351B70">
        <w:rPr>
          <w:rFonts w:hint="cs"/>
          <w:sz w:val="32"/>
          <w:rtl/>
          <w:lang w:bidi="ar-LB"/>
        </w:rPr>
        <w:t>،</w:t>
      </w:r>
      <w:r w:rsidRPr="00351B70">
        <w:rPr>
          <w:sz w:val="32"/>
          <w:rtl/>
        </w:rPr>
        <w:t xml:space="preserve"> وعلى الخالية من الركوع والسجود كصلاة الجنازة،ومثلها الطهور فإنه يطلق على الطهور الصادق على الماء</w:t>
      </w:r>
      <w:r w:rsidR="00BC31AB" w:rsidRPr="00351B70">
        <w:rPr>
          <w:rFonts w:hint="cs"/>
          <w:sz w:val="32"/>
          <w:rtl/>
          <w:lang w:bidi="ar-LB"/>
        </w:rPr>
        <w:t>،</w:t>
      </w:r>
      <w:r w:rsidRPr="00351B70">
        <w:rPr>
          <w:sz w:val="32"/>
          <w:rtl/>
        </w:rPr>
        <w:t xml:space="preserve"> وعلى الطهور الصادق على التراب، وعلى الطهور الصادق على الدباغ. وأما المترادفة</w:t>
      </w:r>
      <w:r w:rsidR="00E60183" w:rsidRPr="00351B70">
        <w:rPr>
          <w:rFonts w:hint="cs"/>
          <w:sz w:val="32"/>
          <w:rtl/>
          <w:lang w:bidi="ar-LB"/>
        </w:rPr>
        <w:t>،</w:t>
      </w:r>
      <w:r w:rsidRPr="00351B70">
        <w:rPr>
          <w:sz w:val="32"/>
          <w:rtl/>
        </w:rPr>
        <w:t xml:space="preserve"> فكالفرض والواجب فإنهما مترادفان، وكالحرام والمحظور </w:t>
      </w:r>
      <w:r w:rsidRPr="00351B70">
        <w:rPr>
          <w:rFonts w:hint="cs"/>
          <w:sz w:val="32"/>
          <w:rtl/>
        </w:rPr>
        <w:t>فإنهما</w:t>
      </w:r>
      <w:r w:rsidRPr="00351B70">
        <w:rPr>
          <w:sz w:val="32"/>
          <w:rtl/>
        </w:rPr>
        <w:t xml:space="preserve"> مترادفان. وهذا يثبت أن الأسماء الشرعية موجودة فعلاً</w:t>
      </w:r>
      <w:r w:rsidR="00BC31AB" w:rsidRPr="00351B70">
        <w:rPr>
          <w:rFonts w:hint="cs"/>
          <w:sz w:val="32"/>
          <w:rtl/>
          <w:lang w:bidi="ar-LB"/>
        </w:rPr>
        <w:t>،</w:t>
      </w:r>
      <w:r w:rsidRPr="00351B70">
        <w:rPr>
          <w:sz w:val="32"/>
          <w:rtl/>
        </w:rPr>
        <w:t xml:space="preserve"> وأن أقسام الأسماء اللغوية جارية كذلك في الأسماء الشرعية. وقالت المعتزلة </w:t>
      </w:r>
      <w:r w:rsidR="00BC31AB" w:rsidRPr="00351B70">
        <w:rPr>
          <w:rFonts w:hint="cs"/>
          <w:sz w:val="32"/>
          <w:rtl/>
          <w:lang w:bidi="ar-LB"/>
        </w:rPr>
        <w:t>إ</w:t>
      </w:r>
      <w:r w:rsidRPr="00351B70">
        <w:rPr>
          <w:sz w:val="32"/>
          <w:rtl/>
        </w:rPr>
        <w:t>ن الحقائق الشرعية تنقسم إلى أسماء الأفعال كالصوم والصلاة</w:t>
      </w:r>
      <w:r w:rsidR="00BC31AB" w:rsidRPr="00351B70">
        <w:rPr>
          <w:rFonts w:hint="cs"/>
          <w:sz w:val="32"/>
          <w:rtl/>
          <w:lang w:bidi="ar-LB"/>
        </w:rPr>
        <w:t>،</w:t>
      </w:r>
      <w:r w:rsidRPr="00351B70">
        <w:rPr>
          <w:sz w:val="32"/>
          <w:rtl/>
        </w:rPr>
        <w:t xml:space="preserve"> وإلى أسماء الذوات المشتقة من تلك الأفعال</w:t>
      </w:r>
      <w:r w:rsidR="00E60183" w:rsidRPr="00351B70">
        <w:rPr>
          <w:rFonts w:hint="cs"/>
          <w:sz w:val="32"/>
          <w:rtl/>
          <w:lang w:bidi="ar-LB"/>
        </w:rPr>
        <w:t>،</w:t>
      </w:r>
      <w:r w:rsidRPr="00351B70">
        <w:rPr>
          <w:sz w:val="32"/>
          <w:rtl/>
        </w:rPr>
        <w:t xml:space="preserve"> كاسم الفاعل</w:t>
      </w:r>
      <w:r w:rsidR="00E60183" w:rsidRPr="00351B70">
        <w:rPr>
          <w:rFonts w:hint="cs"/>
          <w:sz w:val="32"/>
          <w:rtl/>
          <w:lang w:bidi="ar-LB"/>
        </w:rPr>
        <w:t>،</w:t>
      </w:r>
      <w:r w:rsidRPr="00351B70">
        <w:rPr>
          <w:sz w:val="32"/>
          <w:rtl/>
        </w:rPr>
        <w:t xml:space="preserve"> واسم المفعول</w:t>
      </w:r>
      <w:r w:rsidR="00E60183" w:rsidRPr="00351B70">
        <w:rPr>
          <w:rFonts w:hint="cs"/>
          <w:sz w:val="32"/>
          <w:rtl/>
          <w:lang w:bidi="ar-LB"/>
        </w:rPr>
        <w:t>،</w:t>
      </w:r>
      <w:r w:rsidRPr="00351B70">
        <w:rPr>
          <w:sz w:val="32"/>
          <w:rtl/>
        </w:rPr>
        <w:t xml:space="preserve"> والصفة</w:t>
      </w:r>
      <w:r w:rsidR="00E60183" w:rsidRPr="00351B70">
        <w:rPr>
          <w:rFonts w:hint="cs"/>
          <w:sz w:val="32"/>
          <w:rtl/>
          <w:lang w:bidi="ar-LB"/>
        </w:rPr>
        <w:t>،</w:t>
      </w:r>
      <w:r w:rsidRPr="00351B70">
        <w:rPr>
          <w:sz w:val="32"/>
          <w:rtl/>
        </w:rPr>
        <w:t xml:space="preserve"> وأفعل التفضيل، كقولنا زيد مؤمن</w:t>
      </w:r>
      <w:r w:rsidR="00E60183" w:rsidRPr="00351B70">
        <w:rPr>
          <w:rFonts w:hint="cs"/>
          <w:sz w:val="32"/>
          <w:rtl/>
          <w:lang w:bidi="ar-LB"/>
        </w:rPr>
        <w:t>،</w:t>
      </w:r>
      <w:r w:rsidRPr="00351B70">
        <w:rPr>
          <w:sz w:val="32"/>
          <w:rtl/>
        </w:rPr>
        <w:t xml:space="preserve"> أو فاسق</w:t>
      </w:r>
      <w:r w:rsidR="00E60183" w:rsidRPr="00351B70">
        <w:rPr>
          <w:rFonts w:hint="cs"/>
          <w:sz w:val="32"/>
          <w:rtl/>
          <w:lang w:bidi="ar-LB"/>
        </w:rPr>
        <w:t>،</w:t>
      </w:r>
      <w:r w:rsidRPr="00351B70">
        <w:rPr>
          <w:sz w:val="32"/>
          <w:rtl/>
        </w:rPr>
        <w:t xml:space="preserve"> أو محجوج عنه</w:t>
      </w:r>
      <w:r w:rsidR="00E60183" w:rsidRPr="00351B70">
        <w:rPr>
          <w:rFonts w:hint="cs"/>
          <w:sz w:val="32"/>
          <w:rtl/>
          <w:lang w:bidi="ar-LB"/>
        </w:rPr>
        <w:t>،</w:t>
      </w:r>
      <w:r w:rsidRPr="00351B70">
        <w:rPr>
          <w:sz w:val="32"/>
          <w:rtl/>
        </w:rPr>
        <w:t xml:space="preserve"> أو أفسق</w:t>
      </w:r>
      <w:r w:rsidR="008100E8" w:rsidRPr="00351B70">
        <w:rPr>
          <w:sz w:val="32"/>
          <w:rtl/>
        </w:rPr>
        <w:t xml:space="preserve"> من عمرو. وأما بالنسبة للحروف</w:t>
      </w:r>
      <w:r w:rsidR="00BC31AB" w:rsidRPr="00351B70">
        <w:rPr>
          <w:rFonts w:hint="cs"/>
          <w:sz w:val="32"/>
          <w:rtl/>
          <w:lang w:bidi="ar-LB"/>
        </w:rPr>
        <w:t>،</w:t>
      </w:r>
      <w:r w:rsidR="008100E8" w:rsidRPr="00351B70">
        <w:rPr>
          <w:sz w:val="32"/>
          <w:rtl/>
        </w:rPr>
        <w:t xml:space="preserve"> ف</w:t>
      </w:r>
      <w:r w:rsidR="008100E8" w:rsidRPr="00351B70">
        <w:rPr>
          <w:rFonts w:hint="cs"/>
          <w:sz w:val="32"/>
          <w:rtl/>
        </w:rPr>
        <w:t>إ</w:t>
      </w:r>
      <w:r w:rsidRPr="00351B70">
        <w:rPr>
          <w:sz w:val="32"/>
          <w:rtl/>
        </w:rPr>
        <w:t>ن الحروف الشرعية لم توجد مطلقاً</w:t>
      </w:r>
      <w:r w:rsidR="00BC31AB" w:rsidRPr="00351B70">
        <w:rPr>
          <w:rFonts w:hint="cs"/>
          <w:sz w:val="32"/>
          <w:rtl/>
          <w:lang w:bidi="ar-LB"/>
        </w:rPr>
        <w:t>؛</w:t>
      </w:r>
      <w:r w:rsidRPr="00351B70">
        <w:rPr>
          <w:sz w:val="32"/>
          <w:rtl/>
        </w:rPr>
        <w:t xml:space="preserve"> لأنها لا </w:t>
      </w:r>
      <w:r w:rsidRPr="00351B70">
        <w:rPr>
          <w:sz w:val="32"/>
          <w:rtl/>
        </w:rPr>
        <w:lastRenderedPageBreak/>
        <w:t>تفيد وحدها، ولأن المعاني التي وضع كل حرف ليؤديها مع غيره</w:t>
      </w:r>
      <w:r w:rsidR="00BC31AB" w:rsidRPr="00351B70">
        <w:rPr>
          <w:rFonts w:hint="cs"/>
          <w:sz w:val="32"/>
          <w:rtl/>
          <w:lang w:bidi="ar-LB"/>
        </w:rPr>
        <w:t>،</w:t>
      </w:r>
      <w:r w:rsidRPr="00351B70">
        <w:rPr>
          <w:sz w:val="32"/>
          <w:rtl/>
        </w:rPr>
        <w:t xml:space="preserve"> مثل الباء للإلصاق</w:t>
      </w:r>
      <w:r w:rsidR="00E60183" w:rsidRPr="00351B70">
        <w:rPr>
          <w:rFonts w:hint="cs"/>
          <w:sz w:val="32"/>
          <w:rtl/>
          <w:lang w:bidi="ar-LB"/>
        </w:rPr>
        <w:t>،</w:t>
      </w:r>
      <w:r w:rsidRPr="00351B70">
        <w:rPr>
          <w:sz w:val="32"/>
          <w:rtl/>
        </w:rPr>
        <w:t xml:space="preserve"> واللام للاختصاص</w:t>
      </w:r>
      <w:r w:rsidR="00E60183" w:rsidRPr="00351B70">
        <w:rPr>
          <w:rFonts w:hint="cs"/>
          <w:sz w:val="32"/>
          <w:rtl/>
          <w:lang w:bidi="ar-LB"/>
        </w:rPr>
        <w:t>،</w:t>
      </w:r>
      <w:r w:rsidRPr="00351B70">
        <w:rPr>
          <w:sz w:val="32"/>
          <w:rtl/>
        </w:rPr>
        <w:t xml:space="preserve"> وما شاكل ذلك</w:t>
      </w:r>
      <w:r w:rsidR="00E60183" w:rsidRPr="00351B70">
        <w:rPr>
          <w:rFonts w:hint="cs"/>
          <w:sz w:val="32"/>
          <w:rtl/>
          <w:lang w:bidi="ar-LB"/>
        </w:rPr>
        <w:t>،</w:t>
      </w:r>
      <w:r w:rsidRPr="00351B70">
        <w:rPr>
          <w:sz w:val="32"/>
          <w:rtl/>
        </w:rPr>
        <w:t xml:space="preserve"> لم يوجد في الاستعمال الشرعي نقل لها عن معناها</w:t>
      </w:r>
      <w:r w:rsidR="00E60183" w:rsidRPr="00351B70">
        <w:rPr>
          <w:rFonts w:hint="cs"/>
          <w:sz w:val="32"/>
          <w:rtl/>
          <w:lang w:bidi="ar-LB"/>
        </w:rPr>
        <w:t>؛</w:t>
      </w:r>
      <w:r w:rsidRPr="00351B70">
        <w:rPr>
          <w:sz w:val="32"/>
          <w:rtl/>
        </w:rPr>
        <w:t xml:space="preserve"> ولذلك لم تكن موجودة. وأما الفعل فلم يوجد المنقول بطريق الأصالة</w:t>
      </w:r>
      <w:r w:rsidR="00BC31AB" w:rsidRPr="00351B70">
        <w:rPr>
          <w:rFonts w:hint="cs"/>
          <w:sz w:val="32"/>
          <w:rtl/>
          <w:lang w:bidi="ar-LB"/>
        </w:rPr>
        <w:t>،</w:t>
      </w:r>
      <w:r w:rsidRPr="00351B70">
        <w:rPr>
          <w:sz w:val="32"/>
          <w:rtl/>
        </w:rPr>
        <w:t xml:space="preserve"> ووجد بالتبع لن</w:t>
      </w:r>
      <w:r w:rsidR="008100E8" w:rsidRPr="00351B70">
        <w:rPr>
          <w:sz w:val="32"/>
          <w:rtl/>
        </w:rPr>
        <w:t>قل الاسم الشرعي</w:t>
      </w:r>
      <w:r w:rsidR="00BC31AB" w:rsidRPr="00351B70">
        <w:rPr>
          <w:rFonts w:hint="cs"/>
          <w:sz w:val="32"/>
          <w:rtl/>
          <w:lang w:bidi="ar-LB"/>
        </w:rPr>
        <w:t>،</w:t>
      </w:r>
      <w:r w:rsidR="008100E8" w:rsidRPr="00351B70">
        <w:rPr>
          <w:sz w:val="32"/>
          <w:rtl/>
        </w:rPr>
        <w:t xml:space="preserve"> نحو صلى الظهر</w:t>
      </w:r>
      <w:r w:rsidR="00BC31AB" w:rsidRPr="00351B70">
        <w:rPr>
          <w:rFonts w:hint="cs"/>
          <w:sz w:val="32"/>
          <w:rtl/>
          <w:lang w:bidi="ar-LB"/>
        </w:rPr>
        <w:t>،</w:t>
      </w:r>
      <w:r w:rsidR="008100E8" w:rsidRPr="00351B70">
        <w:rPr>
          <w:sz w:val="32"/>
          <w:rtl/>
        </w:rPr>
        <w:t xml:space="preserve"> ف</w:t>
      </w:r>
      <w:r w:rsidR="008100E8" w:rsidRPr="00351B70">
        <w:rPr>
          <w:rFonts w:hint="cs"/>
          <w:sz w:val="32"/>
          <w:rtl/>
        </w:rPr>
        <w:t>إ</w:t>
      </w:r>
      <w:r w:rsidRPr="00351B70">
        <w:rPr>
          <w:sz w:val="32"/>
          <w:rtl/>
        </w:rPr>
        <w:t>ن الفعل عبارة عن الم</w:t>
      </w:r>
      <w:r w:rsidR="008100E8" w:rsidRPr="00351B70">
        <w:rPr>
          <w:sz w:val="32"/>
          <w:rtl/>
        </w:rPr>
        <w:t>صدر والزمان</w:t>
      </w:r>
      <w:r w:rsidR="00BC31AB" w:rsidRPr="00351B70">
        <w:rPr>
          <w:rFonts w:hint="cs"/>
          <w:sz w:val="32"/>
          <w:rtl/>
          <w:lang w:bidi="ar-LB"/>
        </w:rPr>
        <w:t>،</w:t>
      </w:r>
      <w:r w:rsidR="008100E8" w:rsidRPr="00351B70">
        <w:rPr>
          <w:sz w:val="32"/>
          <w:rtl/>
        </w:rPr>
        <w:t xml:space="preserve"> ف</w:t>
      </w:r>
      <w:r w:rsidR="008100E8" w:rsidRPr="00351B70">
        <w:rPr>
          <w:rFonts w:hint="cs"/>
          <w:sz w:val="32"/>
          <w:rtl/>
        </w:rPr>
        <w:t>إ</w:t>
      </w:r>
      <w:r w:rsidRPr="00351B70">
        <w:rPr>
          <w:sz w:val="32"/>
          <w:rtl/>
        </w:rPr>
        <w:t>ن كان المصدر شرعياً استحال أن يكون الفعل إلا شرعياً</w:t>
      </w:r>
      <w:r w:rsidR="00BC31AB" w:rsidRPr="00351B70">
        <w:rPr>
          <w:rFonts w:hint="cs"/>
          <w:sz w:val="32"/>
          <w:rtl/>
          <w:lang w:bidi="ar-LB"/>
        </w:rPr>
        <w:t>،</w:t>
      </w:r>
      <w:r w:rsidRPr="00351B70">
        <w:rPr>
          <w:sz w:val="32"/>
          <w:rtl/>
        </w:rPr>
        <w:t xml:space="preserve"> وإن كان لغوياً فكذلك.</w:t>
      </w:r>
      <w:r w:rsidR="008100E8" w:rsidRPr="00351B70">
        <w:rPr>
          <w:sz w:val="32"/>
          <w:rtl/>
        </w:rPr>
        <w:t xml:space="preserve"> </w:t>
      </w:r>
    </w:p>
    <w:p w14:paraId="6F6DCA3A"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الثالث: صيغ العقود ك</w:t>
      </w:r>
      <w:r w:rsidR="00E60183" w:rsidRPr="00351B70">
        <w:rPr>
          <w:rFonts w:hint="cs"/>
          <w:sz w:val="32"/>
          <w:rtl/>
          <w:lang w:bidi="ar-LB"/>
        </w:rPr>
        <w:t>ـ«</w:t>
      </w:r>
      <w:r w:rsidRPr="00351B70">
        <w:rPr>
          <w:sz w:val="32"/>
          <w:rtl/>
        </w:rPr>
        <w:t>بعت</w:t>
      </w:r>
      <w:r w:rsidR="00E60183" w:rsidRPr="00351B70">
        <w:rPr>
          <w:rFonts w:hint="cs"/>
          <w:sz w:val="32"/>
          <w:rtl/>
          <w:lang w:bidi="ar-LB"/>
        </w:rPr>
        <w:t>ُ»</w:t>
      </w:r>
      <w:r w:rsidRPr="00351B70">
        <w:rPr>
          <w:sz w:val="32"/>
          <w:rtl/>
        </w:rPr>
        <w:t>، وكذلك الفسوخ ك</w:t>
      </w:r>
      <w:r w:rsidR="00E60183" w:rsidRPr="00351B70">
        <w:rPr>
          <w:rFonts w:hint="cs"/>
          <w:sz w:val="32"/>
          <w:rtl/>
          <w:lang w:bidi="ar-LB"/>
        </w:rPr>
        <w:t>ـ«</w:t>
      </w:r>
      <w:r w:rsidRPr="00351B70">
        <w:rPr>
          <w:sz w:val="32"/>
          <w:rtl/>
        </w:rPr>
        <w:t>فسخت</w:t>
      </w:r>
      <w:r w:rsidR="00E60183" w:rsidRPr="00351B70">
        <w:rPr>
          <w:rFonts w:hint="cs"/>
          <w:sz w:val="32"/>
          <w:rtl/>
          <w:lang w:bidi="ar-LB"/>
        </w:rPr>
        <w:t>،</w:t>
      </w:r>
      <w:r w:rsidRPr="00351B70">
        <w:rPr>
          <w:sz w:val="32"/>
          <w:rtl/>
        </w:rPr>
        <w:t xml:space="preserve"> و</w:t>
      </w:r>
      <w:r w:rsidRPr="00351B70">
        <w:rPr>
          <w:rFonts w:hint="cs"/>
          <w:sz w:val="32"/>
          <w:rtl/>
        </w:rPr>
        <w:t>أ</w:t>
      </w:r>
      <w:r w:rsidRPr="00351B70">
        <w:rPr>
          <w:sz w:val="32"/>
          <w:rtl/>
        </w:rPr>
        <w:t>عتقت</w:t>
      </w:r>
      <w:r w:rsidR="00E60183" w:rsidRPr="00351B70">
        <w:rPr>
          <w:rFonts w:hint="cs"/>
          <w:sz w:val="32"/>
          <w:rtl/>
          <w:lang w:bidi="ar-LB"/>
        </w:rPr>
        <w:t>،</w:t>
      </w:r>
      <w:r w:rsidRPr="00351B70">
        <w:rPr>
          <w:sz w:val="32"/>
          <w:rtl/>
        </w:rPr>
        <w:t xml:space="preserve"> وطلقت</w:t>
      </w:r>
      <w:r w:rsidR="009E4415" w:rsidRPr="00351B70">
        <w:rPr>
          <w:rFonts w:hint="cs"/>
          <w:sz w:val="32"/>
          <w:rtl/>
          <w:lang w:bidi="ar-LB"/>
        </w:rPr>
        <w:t>»</w:t>
      </w:r>
      <w:r w:rsidRPr="00351B70">
        <w:rPr>
          <w:sz w:val="32"/>
          <w:rtl/>
        </w:rPr>
        <w:t xml:space="preserve"> وأمثالها، إنما هي للإخبار لغة، أي هي في </w:t>
      </w:r>
      <w:r w:rsidR="00EA4866" w:rsidRPr="00351B70">
        <w:rPr>
          <w:sz w:val="32"/>
          <w:rtl/>
        </w:rPr>
        <w:t>أ</w:t>
      </w:r>
      <w:r w:rsidRPr="00351B70">
        <w:rPr>
          <w:sz w:val="32"/>
          <w:rtl/>
        </w:rPr>
        <w:t>صل اللغة للإخبار وليست للإنشاء، وأما في الشرع فقد تستعمل للإخبار، ولكنها إن استعملت في الشرع لإحداث حكم كانت منقولة للإنشاء وليست للإخبار، والفرق بين الإنشاء والخبر</w:t>
      </w:r>
      <w:r w:rsidR="009E4415" w:rsidRPr="00351B70">
        <w:rPr>
          <w:rFonts w:hint="cs"/>
          <w:sz w:val="32"/>
          <w:rtl/>
          <w:lang w:bidi="ar-LB"/>
        </w:rPr>
        <w:t>،</w:t>
      </w:r>
      <w:r w:rsidRPr="00351B70">
        <w:rPr>
          <w:sz w:val="32"/>
          <w:rtl/>
        </w:rPr>
        <w:t xml:space="preserve"> أن الإنشاء لا يحتمل التصديق والتكذيب</w:t>
      </w:r>
      <w:r w:rsidR="009E4415" w:rsidRPr="00351B70">
        <w:rPr>
          <w:rFonts w:hint="cs"/>
          <w:sz w:val="32"/>
          <w:rtl/>
          <w:lang w:bidi="ar-LB"/>
        </w:rPr>
        <w:t>،</w:t>
      </w:r>
      <w:r w:rsidRPr="00351B70">
        <w:rPr>
          <w:sz w:val="32"/>
          <w:rtl/>
        </w:rPr>
        <w:t xml:space="preserve"> بخلاف الخبر</w:t>
      </w:r>
      <w:r w:rsidR="009E4415" w:rsidRPr="00351B70">
        <w:rPr>
          <w:rFonts w:hint="cs"/>
          <w:sz w:val="32"/>
          <w:rtl/>
          <w:lang w:bidi="ar-LB"/>
        </w:rPr>
        <w:t>.</w:t>
      </w:r>
      <w:r w:rsidRPr="00351B70">
        <w:rPr>
          <w:sz w:val="32"/>
          <w:rtl/>
        </w:rPr>
        <w:t xml:space="preserve"> والإنشاء لا يكون معناه إلا مقارناً للفظ</w:t>
      </w:r>
      <w:r w:rsidR="00BC31AB" w:rsidRPr="00351B70">
        <w:rPr>
          <w:rFonts w:hint="cs"/>
          <w:sz w:val="32"/>
          <w:rtl/>
          <w:lang w:bidi="ar-LB"/>
        </w:rPr>
        <w:t>،</w:t>
      </w:r>
      <w:r w:rsidRPr="00351B70">
        <w:rPr>
          <w:sz w:val="32"/>
          <w:rtl/>
        </w:rPr>
        <w:t xml:space="preserve"> بخلاف الخبر فقد يتقدم وقد يتأخر. والدليل على أن هذه الصيغ للإنشاء هو أنه لو كان إخباراً</w:t>
      </w:r>
      <w:r w:rsidR="00BC31AB" w:rsidRPr="00351B70">
        <w:rPr>
          <w:rFonts w:hint="cs"/>
          <w:sz w:val="32"/>
          <w:rtl/>
          <w:lang w:bidi="ar-LB"/>
        </w:rPr>
        <w:t>،</w:t>
      </w:r>
      <w:r w:rsidRPr="00351B70">
        <w:rPr>
          <w:sz w:val="32"/>
          <w:rtl/>
        </w:rPr>
        <w:t xml:space="preserve"> فإن كان عن ماض أو حال فيلزم أن لا يقبل الطلاق التعليق</w:t>
      </w:r>
      <w:r w:rsidR="00BC31AB" w:rsidRPr="00351B70">
        <w:rPr>
          <w:rFonts w:hint="cs"/>
          <w:sz w:val="32"/>
          <w:rtl/>
          <w:lang w:bidi="ar-LB"/>
        </w:rPr>
        <w:t>؛</w:t>
      </w:r>
      <w:r w:rsidRPr="00351B70">
        <w:rPr>
          <w:sz w:val="32"/>
          <w:rtl/>
        </w:rPr>
        <w:t xml:space="preserve"> لأن التعليق عبارة عن توقف وجود الشيء على شيء آخر</w:t>
      </w:r>
      <w:r w:rsidR="00BC31AB" w:rsidRPr="00351B70">
        <w:rPr>
          <w:rFonts w:hint="cs"/>
          <w:sz w:val="32"/>
          <w:rtl/>
          <w:lang w:bidi="ar-LB"/>
        </w:rPr>
        <w:t>،</w:t>
      </w:r>
      <w:r w:rsidRPr="00351B70">
        <w:rPr>
          <w:sz w:val="32"/>
          <w:rtl/>
        </w:rPr>
        <w:t xml:space="preserve"> والماضي والحال موجود فلا يقبله وليس كذلك، وإن كان خبراً عن مستقبل يقع</w:t>
      </w:r>
      <w:r w:rsidR="00BC31AB" w:rsidRPr="00351B70">
        <w:rPr>
          <w:rFonts w:hint="cs"/>
          <w:sz w:val="32"/>
          <w:rtl/>
          <w:lang w:bidi="ar-LB"/>
        </w:rPr>
        <w:t>؛</w:t>
      </w:r>
      <w:r w:rsidRPr="00351B70">
        <w:rPr>
          <w:sz w:val="32"/>
          <w:rtl/>
        </w:rPr>
        <w:t xml:space="preserve"> لأن قوله طلقتك في قوة قوله سأطلقك على هذا التقدير والطلاق لا يقع به. وأيضاً فإنه لو كانت هذه الصيغ إخبارات فإنه لا يخلو الحال</w:t>
      </w:r>
      <w:r w:rsidR="00BC31AB" w:rsidRPr="00351B70">
        <w:rPr>
          <w:rFonts w:hint="cs"/>
          <w:sz w:val="32"/>
          <w:rtl/>
          <w:lang w:bidi="ar-LB"/>
        </w:rPr>
        <w:t>:</w:t>
      </w:r>
      <w:r w:rsidRPr="00351B70">
        <w:rPr>
          <w:sz w:val="32"/>
          <w:rtl/>
        </w:rPr>
        <w:t xml:space="preserve"> إما أن ت</w:t>
      </w:r>
      <w:r w:rsidR="008100E8" w:rsidRPr="00351B70">
        <w:rPr>
          <w:sz w:val="32"/>
          <w:rtl/>
        </w:rPr>
        <w:t>كون كاذبة</w:t>
      </w:r>
      <w:r w:rsidR="00BC31AB" w:rsidRPr="00351B70">
        <w:rPr>
          <w:rFonts w:hint="cs"/>
          <w:sz w:val="32"/>
          <w:rtl/>
          <w:lang w:bidi="ar-LB"/>
        </w:rPr>
        <w:t>،</w:t>
      </w:r>
      <w:r w:rsidR="008100E8" w:rsidRPr="00351B70">
        <w:rPr>
          <w:sz w:val="32"/>
          <w:rtl/>
        </w:rPr>
        <w:t xml:space="preserve"> وإما أن تكون صادقة</w:t>
      </w:r>
      <w:r w:rsidR="00BC31AB" w:rsidRPr="00351B70">
        <w:rPr>
          <w:rFonts w:hint="cs"/>
          <w:sz w:val="32"/>
          <w:rtl/>
          <w:lang w:bidi="ar-LB"/>
        </w:rPr>
        <w:t>.</w:t>
      </w:r>
      <w:r w:rsidR="008100E8" w:rsidRPr="00351B70">
        <w:rPr>
          <w:sz w:val="32"/>
          <w:rtl/>
        </w:rPr>
        <w:t xml:space="preserve"> ف</w:t>
      </w:r>
      <w:r w:rsidR="008100E8" w:rsidRPr="00351B70">
        <w:rPr>
          <w:rFonts w:hint="cs"/>
          <w:sz w:val="32"/>
          <w:rtl/>
        </w:rPr>
        <w:t>إ</w:t>
      </w:r>
      <w:r w:rsidRPr="00351B70">
        <w:rPr>
          <w:sz w:val="32"/>
          <w:rtl/>
        </w:rPr>
        <w:t>ن كانت كاذبة فلا اعتبار بها</w:t>
      </w:r>
      <w:r w:rsidR="00BC31AB" w:rsidRPr="00351B70">
        <w:rPr>
          <w:rFonts w:hint="cs"/>
          <w:sz w:val="32"/>
          <w:rtl/>
          <w:lang w:bidi="ar-LB"/>
        </w:rPr>
        <w:t>.</w:t>
      </w:r>
      <w:r w:rsidRPr="00351B70">
        <w:rPr>
          <w:sz w:val="32"/>
          <w:rtl/>
        </w:rPr>
        <w:t xml:space="preserve"> وإن كانت صادقة فإن صدقها إن حصل بهذه الصيغ نفسها فيلزم الدور، إذن يتوقف حصول الصدق على حصول الصيغة، ويتوقف حصول الصيغة على حصول الصدق</w:t>
      </w:r>
      <w:r w:rsidR="00BC31AB" w:rsidRPr="00351B70">
        <w:rPr>
          <w:rFonts w:hint="cs"/>
          <w:sz w:val="32"/>
          <w:rtl/>
          <w:lang w:bidi="ar-LB"/>
        </w:rPr>
        <w:t>؛</w:t>
      </w:r>
      <w:r w:rsidRPr="00351B70">
        <w:rPr>
          <w:sz w:val="32"/>
          <w:rtl/>
        </w:rPr>
        <w:t xml:space="preserve"> لأن كون الخبر</w:t>
      </w:r>
      <w:r w:rsidR="00BC31AB" w:rsidRPr="00351B70">
        <w:rPr>
          <w:rFonts w:hint="cs"/>
          <w:sz w:val="32"/>
          <w:rtl/>
          <w:lang w:bidi="ar-LB"/>
        </w:rPr>
        <w:t>،</w:t>
      </w:r>
      <w:r w:rsidRPr="00351B70">
        <w:rPr>
          <w:sz w:val="32"/>
          <w:rtl/>
        </w:rPr>
        <w:t xml:space="preserve"> وهو طلقتك مثلاً</w:t>
      </w:r>
      <w:r w:rsidR="009E4415" w:rsidRPr="00351B70">
        <w:rPr>
          <w:rFonts w:hint="cs"/>
          <w:sz w:val="32"/>
          <w:rtl/>
          <w:lang w:bidi="ar-LB"/>
        </w:rPr>
        <w:t>،</w:t>
      </w:r>
      <w:r w:rsidRPr="00351B70">
        <w:rPr>
          <w:sz w:val="32"/>
          <w:rtl/>
        </w:rPr>
        <w:t xml:space="preserve"> صدقاً موقوف على وجود المخبر عنه</w:t>
      </w:r>
      <w:r w:rsidR="00BC31AB" w:rsidRPr="00351B70">
        <w:rPr>
          <w:rFonts w:hint="cs"/>
          <w:sz w:val="32"/>
          <w:rtl/>
          <w:lang w:bidi="ar-LB"/>
        </w:rPr>
        <w:t>،</w:t>
      </w:r>
      <w:r w:rsidRPr="00351B70">
        <w:rPr>
          <w:sz w:val="32"/>
          <w:rtl/>
        </w:rPr>
        <w:t xml:space="preserve"> وهو وقوع الطلاق، فلو توقف المخبر عنه</w:t>
      </w:r>
      <w:r w:rsidR="00BC31AB" w:rsidRPr="00351B70">
        <w:rPr>
          <w:rFonts w:hint="cs"/>
          <w:sz w:val="32"/>
          <w:rtl/>
          <w:lang w:bidi="ar-LB"/>
        </w:rPr>
        <w:t>،</w:t>
      </w:r>
      <w:r w:rsidRPr="00351B70">
        <w:rPr>
          <w:sz w:val="32"/>
          <w:rtl/>
        </w:rPr>
        <w:t xml:space="preserve"> وهو وقوع الطلاق</w:t>
      </w:r>
      <w:r w:rsidR="00BC31AB" w:rsidRPr="00351B70">
        <w:rPr>
          <w:rFonts w:hint="cs"/>
          <w:sz w:val="32"/>
          <w:rtl/>
          <w:lang w:bidi="ar-LB"/>
        </w:rPr>
        <w:t>،</w:t>
      </w:r>
      <w:r w:rsidRPr="00351B70">
        <w:rPr>
          <w:sz w:val="32"/>
          <w:rtl/>
        </w:rPr>
        <w:t xml:space="preserve"> على الخبر</w:t>
      </w:r>
      <w:r w:rsidR="00BC31AB" w:rsidRPr="00351B70">
        <w:rPr>
          <w:rFonts w:hint="cs"/>
          <w:sz w:val="32"/>
          <w:rtl/>
          <w:lang w:bidi="ar-LB"/>
        </w:rPr>
        <w:t>،</w:t>
      </w:r>
      <w:r w:rsidRPr="00351B70">
        <w:rPr>
          <w:sz w:val="32"/>
          <w:rtl/>
        </w:rPr>
        <w:t xml:space="preserve"> وهو طلقتك</w:t>
      </w:r>
      <w:r w:rsidR="00BC31AB" w:rsidRPr="00351B70">
        <w:rPr>
          <w:rFonts w:hint="cs"/>
          <w:sz w:val="32"/>
          <w:rtl/>
          <w:lang w:bidi="ar-LB"/>
        </w:rPr>
        <w:t>،</w:t>
      </w:r>
      <w:r w:rsidRPr="00351B70">
        <w:rPr>
          <w:sz w:val="32"/>
          <w:rtl/>
        </w:rPr>
        <w:t xml:space="preserve"> للزم الدور</w:t>
      </w:r>
      <w:r w:rsidR="00BC31AB" w:rsidRPr="00351B70">
        <w:rPr>
          <w:rFonts w:hint="cs"/>
          <w:sz w:val="32"/>
          <w:rtl/>
          <w:lang w:bidi="ar-LB"/>
        </w:rPr>
        <w:t>،</w:t>
      </w:r>
      <w:r w:rsidRPr="00351B70">
        <w:rPr>
          <w:sz w:val="32"/>
          <w:rtl/>
        </w:rPr>
        <w:t xml:space="preserve"> وهذا باطل</w:t>
      </w:r>
      <w:r w:rsidR="009E4415" w:rsidRPr="00351B70">
        <w:rPr>
          <w:rFonts w:hint="cs"/>
          <w:sz w:val="32"/>
          <w:rtl/>
          <w:lang w:bidi="ar-LB"/>
        </w:rPr>
        <w:t>؛</w:t>
      </w:r>
      <w:r w:rsidRPr="00351B70">
        <w:rPr>
          <w:sz w:val="32"/>
          <w:rtl/>
        </w:rPr>
        <w:t xml:space="preserve"> فيكون صدقها بهذه الصيغ باطل. وإن حصل الصدق بغير الصيغ فباطل إجماعاً</w:t>
      </w:r>
      <w:r w:rsidR="003C26EC" w:rsidRPr="00351B70">
        <w:rPr>
          <w:rFonts w:hint="cs"/>
          <w:sz w:val="32"/>
          <w:rtl/>
          <w:lang w:bidi="ar-LB"/>
        </w:rPr>
        <w:t>؛</w:t>
      </w:r>
      <w:r w:rsidRPr="00351B70">
        <w:rPr>
          <w:sz w:val="32"/>
          <w:rtl/>
        </w:rPr>
        <w:t xml:space="preserve"> </w:t>
      </w:r>
      <w:r w:rsidRPr="00351B70">
        <w:rPr>
          <w:rFonts w:hint="cs"/>
          <w:sz w:val="32"/>
          <w:rtl/>
        </w:rPr>
        <w:t>للاتفاق</w:t>
      </w:r>
      <w:r w:rsidRPr="00351B70">
        <w:rPr>
          <w:sz w:val="32"/>
          <w:rtl/>
        </w:rPr>
        <w:t xml:space="preserve"> على عدم </w:t>
      </w:r>
      <w:r w:rsidR="002F155B" w:rsidRPr="00351B70">
        <w:rPr>
          <w:sz w:val="32"/>
          <w:rtl/>
        </w:rPr>
        <w:t>الوقوع عند عدم حصول هذه الصيغة.</w:t>
      </w:r>
    </w:p>
    <w:p w14:paraId="61F40569"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تع</w:t>
      </w:r>
      <w:r w:rsidR="0047690E" w:rsidRPr="00351B70">
        <w:rPr>
          <w:rFonts w:cs="Traditional Arabic" w:hint="cs"/>
          <w:szCs w:val="32"/>
          <w:rtl/>
        </w:rPr>
        <w:t>ـ</w:t>
      </w:r>
      <w:r w:rsidRPr="00351B70">
        <w:rPr>
          <w:rFonts w:cs="Traditional Arabic"/>
          <w:szCs w:val="32"/>
          <w:rtl/>
        </w:rPr>
        <w:t>ارض ما يخل بالفهم</w:t>
      </w:r>
    </w:p>
    <w:p w14:paraId="69806E06"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الخلل الحاصل في فهم مراد المتكلم يحصل من احتمالات خمسة وهي</w:t>
      </w:r>
      <w:r w:rsidR="00BC31AB" w:rsidRPr="00351B70">
        <w:rPr>
          <w:rFonts w:cs="Traditional Arabic" w:hint="cs"/>
          <w:sz w:val="32"/>
          <w:szCs w:val="32"/>
          <w:rtl/>
          <w:lang w:bidi="ar-LB"/>
        </w:rPr>
        <w:t>:</w:t>
      </w:r>
      <w:r w:rsidRPr="00351B70">
        <w:rPr>
          <w:rFonts w:cs="Traditional Arabic"/>
          <w:sz w:val="32"/>
          <w:szCs w:val="32"/>
          <w:rtl/>
        </w:rPr>
        <w:t xml:space="preserve"> الاشتراك</w:t>
      </w:r>
      <w:r w:rsidR="00BC31AB" w:rsidRPr="00351B70">
        <w:rPr>
          <w:rFonts w:cs="Traditional Arabic" w:hint="cs"/>
          <w:sz w:val="32"/>
          <w:szCs w:val="32"/>
          <w:rtl/>
          <w:lang w:bidi="ar-LB"/>
        </w:rPr>
        <w:t>،</w:t>
      </w:r>
      <w:r w:rsidRPr="00351B70">
        <w:rPr>
          <w:rFonts w:cs="Traditional Arabic"/>
          <w:sz w:val="32"/>
          <w:szCs w:val="32"/>
          <w:rtl/>
        </w:rPr>
        <w:t xml:space="preserve"> والنقل</w:t>
      </w:r>
      <w:r w:rsidR="00BC31AB" w:rsidRPr="00351B70">
        <w:rPr>
          <w:rFonts w:cs="Traditional Arabic" w:hint="cs"/>
          <w:sz w:val="32"/>
          <w:szCs w:val="32"/>
          <w:rtl/>
          <w:lang w:bidi="ar-LB"/>
        </w:rPr>
        <w:t>،</w:t>
      </w:r>
      <w:r w:rsidRPr="00351B70">
        <w:rPr>
          <w:rFonts w:cs="Traditional Arabic"/>
          <w:sz w:val="32"/>
          <w:szCs w:val="32"/>
          <w:rtl/>
        </w:rPr>
        <w:t xml:space="preserve"> والمجاز</w:t>
      </w:r>
      <w:r w:rsidR="00BC31AB" w:rsidRPr="00351B70">
        <w:rPr>
          <w:rFonts w:cs="Traditional Arabic" w:hint="cs"/>
          <w:sz w:val="32"/>
          <w:szCs w:val="32"/>
          <w:rtl/>
          <w:lang w:bidi="ar-LB"/>
        </w:rPr>
        <w:t>،</w:t>
      </w:r>
      <w:r w:rsidRPr="00351B70">
        <w:rPr>
          <w:rFonts w:cs="Traditional Arabic"/>
          <w:sz w:val="32"/>
          <w:szCs w:val="32"/>
          <w:rtl/>
        </w:rPr>
        <w:t xml:space="preserve"> والإضمار</w:t>
      </w:r>
      <w:r w:rsidR="00BC31AB" w:rsidRPr="00351B70">
        <w:rPr>
          <w:rFonts w:cs="Traditional Arabic" w:hint="cs"/>
          <w:sz w:val="32"/>
          <w:szCs w:val="32"/>
          <w:rtl/>
          <w:lang w:bidi="ar-LB"/>
        </w:rPr>
        <w:t>،</w:t>
      </w:r>
      <w:r w:rsidRPr="00351B70">
        <w:rPr>
          <w:rFonts w:cs="Traditional Arabic"/>
          <w:sz w:val="32"/>
          <w:szCs w:val="32"/>
          <w:rtl/>
        </w:rPr>
        <w:t xml:space="preserve"> والتخصيص</w:t>
      </w:r>
      <w:r w:rsidR="00BC31AB" w:rsidRPr="00351B70">
        <w:rPr>
          <w:rFonts w:cs="Traditional Arabic" w:hint="cs"/>
          <w:sz w:val="32"/>
          <w:szCs w:val="32"/>
          <w:rtl/>
          <w:lang w:bidi="ar-LB"/>
        </w:rPr>
        <w:t>؛</w:t>
      </w:r>
      <w:r w:rsidRPr="00351B70">
        <w:rPr>
          <w:rFonts w:cs="Traditional Arabic"/>
          <w:sz w:val="32"/>
          <w:szCs w:val="32"/>
          <w:rtl/>
        </w:rPr>
        <w:t xml:space="preserve"> لأنه إذا انتفى احتمال الاشتراك والنقل كان اللفظ موضوعاً لمعنى واحد، وإذا انتفى احتمال المجاز والإضمار</w:t>
      </w:r>
      <w:r w:rsidR="009E4415" w:rsidRPr="00351B70">
        <w:rPr>
          <w:rFonts w:cs="Traditional Arabic" w:hint="cs"/>
          <w:sz w:val="32"/>
          <w:szCs w:val="32"/>
          <w:rtl/>
          <w:lang w:bidi="ar-LB"/>
        </w:rPr>
        <w:t>،</w:t>
      </w:r>
      <w:r w:rsidRPr="00351B70">
        <w:rPr>
          <w:rFonts w:cs="Traditional Arabic"/>
          <w:sz w:val="32"/>
          <w:szCs w:val="32"/>
          <w:rtl/>
        </w:rPr>
        <w:t xml:space="preserve"> أي التقدير</w:t>
      </w:r>
      <w:r w:rsidR="009E4415" w:rsidRPr="00351B70">
        <w:rPr>
          <w:rFonts w:cs="Traditional Arabic" w:hint="cs"/>
          <w:sz w:val="32"/>
          <w:szCs w:val="32"/>
          <w:rtl/>
          <w:lang w:bidi="ar-LB"/>
        </w:rPr>
        <w:t>،</w:t>
      </w:r>
      <w:r w:rsidRPr="00351B70">
        <w:rPr>
          <w:rFonts w:cs="Traditional Arabic"/>
          <w:sz w:val="32"/>
          <w:szCs w:val="32"/>
          <w:rtl/>
        </w:rPr>
        <w:t xml:space="preserve"> كان المراد باللفظ ما وضع له، وإذا انتفى احتمال التخصيص كان المراد باللفظ جميع ما وضع له، فلا يبقى حينئذ خلل في الفهم، فيفهم حينئذ المعنى المراد من الأدلة السمعية، وهذا بالنسبة لغلبة الظن</w:t>
      </w:r>
      <w:r w:rsidR="003C26EC" w:rsidRPr="00351B70">
        <w:rPr>
          <w:rFonts w:cs="Traditional Arabic" w:hint="cs"/>
          <w:sz w:val="32"/>
          <w:szCs w:val="32"/>
          <w:rtl/>
          <w:lang w:bidi="ar-LB"/>
        </w:rPr>
        <w:t>؛</w:t>
      </w:r>
      <w:r w:rsidRPr="00351B70">
        <w:rPr>
          <w:rFonts w:cs="Traditional Arabic"/>
          <w:sz w:val="32"/>
          <w:szCs w:val="32"/>
          <w:rtl/>
        </w:rPr>
        <w:t xml:space="preserve"> لأنها كافية في استنباط الحكم الشرعي، أي </w:t>
      </w:r>
      <w:r w:rsidR="00BC31AB" w:rsidRPr="00351B70">
        <w:rPr>
          <w:rFonts w:cs="Traditional Arabic" w:hint="cs"/>
          <w:sz w:val="32"/>
          <w:szCs w:val="32"/>
          <w:rtl/>
          <w:lang w:bidi="ar-LB"/>
        </w:rPr>
        <w:t>إ</w:t>
      </w:r>
      <w:r w:rsidRPr="00351B70">
        <w:rPr>
          <w:rFonts w:cs="Traditional Arabic"/>
          <w:sz w:val="32"/>
          <w:szCs w:val="32"/>
          <w:rtl/>
        </w:rPr>
        <w:t>نه إذا انتفت هذه الاحتمالات الخمسة لم يبق شيء يخل بالظن</w:t>
      </w:r>
      <w:r w:rsidR="009E4415" w:rsidRPr="00351B70">
        <w:rPr>
          <w:rFonts w:cs="Traditional Arabic" w:hint="cs"/>
          <w:sz w:val="32"/>
          <w:szCs w:val="32"/>
          <w:rtl/>
          <w:lang w:bidi="ar-LB"/>
        </w:rPr>
        <w:t>،</w:t>
      </w:r>
      <w:r w:rsidRPr="00351B70">
        <w:rPr>
          <w:rFonts w:cs="Traditional Arabic"/>
          <w:sz w:val="32"/>
          <w:szCs w:val="32"/>
          <w:rtl/>
        </w:rPr>
        <w:t xml:space="preserve"> فيفهم الحكم الشرعي، إما لعدم الخلل باليقين وهو ما لا بد منه للعقائد</w:t>
      </w:r>
      <w:r w:rsidR="00BC31AB" w:rsidRPr="00351B70">
        <w:rPr>
          <w:rFonts w:cs="Traditional Arabic" w:hint="cs"/>
          <w:sz w:val="32"/>
          <w:szCs w:val="32"/>
          <w:rtl/>
          <w:lang w:bidi="ar-LB"/>
        </w:rPr>
        <w:t>،</w:t>
      </w:r>
      <w:r w:rsidRPr="00351B70">
        <w:rPr>
          <w:rFonts w:cs="Traditional Arabic"/>
          <w:sz w:val="32"/>
          <w:szCs w:val="32"/>
          <w:rtl/>
        </w:rPr>
        <w:t xml:space="preserve"> فلا يكفي نفي هذه الاحتمالات الخمسة وحدها، أي لا يكفي الاستدلال بالدليل السمعي على العقيدة</w:t>
      </w:r>
      <w:r w:rsidR="009E4415" w:rsidRPr="00351B70">
        <w:rPr>
          <w:rFonts w:cs="Traditional Arabic" w:hint="cs"/>
          <w:sz w:val="32"/>
          <w:szCs w:val="32"/>
          <w:rtl/>
          <w:lang w:bidi="ar-LB"/>
        </w:rPr>
        <w:t>،</w:t>
      </w:r>
      <w:r w:rsidRPr="00351B70">
        <w:rPr>
          <w:rFonts w:cs="Traditional Arabic"/>
          <w:sz w:val="32"/>
          <w:szCs w:val="32"/>
          <w:rtl/>
        </w:rPr>
        <w:t xml:space="preserve"> أي لإفادة اليقين</w:t>
      </w:r>
      <w:r w:rsidR="009E4415" w:rsidRPr="00351B70">
        <w:rPr>
          <w:rFonts w:cs="Traditional Arabic" w:hint="cs"/>
          <w:sz w:val="32"/>
          <w:szCs w:val="32"/>
          <w:rtl/>
          <w:lang w:bidi="ar-LB"/>
        </w:rPr>
        <w:t>،</w:t>
      </w:r>
      <w:r w:rsidRPr="00351B70">
        <w:rPr>
          <w:rFonts w:cs="Traditional Arabic"/>
          <w:sz w:val="32"/>
          <w:szCs w:val="32"/>
          <w:rtl/>
        </w:rPr>
        <w:t xml:space="preserve"> نفي هذه الاحتمالات وحدها</w:t>
      </w:r>
      <w:r w:rsidR="00BC31AB" w:rsidRPr="00351B70">
        <w:rPr>
          <w:rFonts w:cs="Traditional Arabic" w:hint="cs"/>
          <w:sz w:val="32"/>
          <w:szCs w:val="32"/>
          <w:rtl/>
          <w:lang w:bidi="ar-LB"/>
        </w:rPr>
        <w:t>،</w:t>
      </w:r>
      <w:r w:rsidRPr="00351B70">
        <w:rPr>
          <w:rFonts w:cs="Traditional Arabic"/>
          <w:sz w:val="32"/>
          <w:szCs w:val="32"/>
          <w:rtl/>
        </w:rPr>
        <w:t xml:space="preserve"> بل لا بد من أشياء </w:t>
      </w:r>
      <w:r w:rsidRPr="00351B70">
        <w:rPr>
          <w:rFonts w:cs="Traditional Arabic"/>
          <w:sz w:val="32"/>
          <w:szCs w:val="32"/>
          <w:rtl/>
        </w:rPr>
        <w:lastRenderedPageBreak/>
        <w:t>أخرى معها، فإن الأدلة السمعية لا تفيد اليقين إلا بعد شروط عشرة</w:t>
      </w:r>
      <w:r w:rsidR="00BC31AB" w:rsidRPr="00351B70">
        <w:rPr>
          <w:rFonts w:cs="Traditional Arabic" w:hint="cs"/>
          <w:sz w:val="32"/>
          <w:szCs w:val="32"/>
          <w:rtl/>
          <w:lang w:bidi="ar-LB"/>
        </w:rPr>
        <w:t>،</w:t>
      </w:r>
      <w:r w:rsidRPr="00351B70">
        <w:rPr>
          <w:rFonts w:cs="Traditional Arabic"/>
          <w:sz w:val="32"/>
          <w:szCs w:val="32"/>
          <w:rtl/>
        </w:rPr>
        <w:t xml:space="preserve"> وهي هذه الخمسة</w:t>
      </w:r>
      <w:r w:rsidR="009E4415" w:rsidRPr="00351B70">
        <w:rPr>
          <w:rFonts w:cs="Traditional Arabic" w:hint="cs"/>
          <w:sz w:val="32"/>
          <w:szCs w:val="32"/>
          <w:rtl/>
          <w:lang w:bidi="ar-LB"/>
        </w:rPr>
        <w:t>،</w:t>
      </w:r>
      <w:r w:rsidRPr="00351B70">
        <w:rPr>
          <w:rFonts w:cs="Traditional Arabic"/>
          <w:sz w:val="32"/>
          <w:szCs w:val="32"/>
          <w:rtl/>
        </w:rPr>
        <w:t xml:space="preserve"> وانتفاء النسخ، والتقديم والتأخير، وتغيير الإعراب، والتصريف، والمعارض العقلي. فإذا انتفت هذه العشرة لا يبقى ما يخل باليقين</w:t>
      </w:r>
      <w:r w:rsidR="00BC31AB" w:rsidRPr="00351B70">
        <w:rPr>
          <w:rFonts w:cs="Traditional Arabic" w:hint="cs"/>
          <w:sz w:val="32"/>
          <w:szCs w:val="32"/>
          <w:rtl/>
          <w:lang w:bidi="ar-LB"/>
        </w:rPr>
        <w:t>،</w:t>
      </w:r>
      <w:r w:rsidRPr="00351B70">
        <w:rPr>
          <w:rFonts w:cs="Traditional Arabic"/>
          <w:sz w:val="32"/>
          <w:szCs w:val="32"/>
          <w:rtl/>
        </w:rPr>
        <w:t xml:space="preserve"> فيفيد الدليل السمعي حينئذ اليقين</w:t>
      </w:r>
      <w:r w:rsidR="00BC31AB" w:rsidRPr="00351B70">
        <w:rPr>
          <w:rFonts w:cs="Traditional Arabic" w:hint="cs"/>
          <w:sz w:val="32"/>
          <w:szCs w:val="32"/>
          <w:rtl/>
          <w:lang w:bidi="ar-LB"/>
        </w:rPr>
        <w:t>،</w:t>
      </w:r>
      <w:r w:rsidRPr="00351B70">
        <w:rPr>
          <w:rFonts w:cs="Traditional Arabic"/>
          <w:sz w:val="32"/>
          <w:szCs w:val="32"/>
          <w:rtl/>
        </w:rPr>
        <w:t xml:space="preserve"> ويستدل به على العقيدة، ومن باب أولى على الحكم الشرعي، فدلالته حينئذ تكون يقينية</w:t>
      </w:r>
      <w:r w:rsidR="00BC31AB" w:rsidRPr="00351B70">
        <w:rPr>
          <w:rFonts w:cs="Traditional Arabic" w:hint="cs"/>
          <w:sz w:val="32"/>
          <w:szCs w:val="32"/>
          <w:rtl/>
          <w:lang w:bidi="ar-LB"/>
        </w:rPr>
        <w:t>،</w:t>
      </w:r>
      <w:r w:rsidRPr="00351B70">
        <w:rPr>
          <w:rFonts w:cs="Traditional Arabic"/>
          <w:sz w:val="32"/>
          <w:szCs w:val="32"/>
          <w:rtl/>
        </w:rPr>
        <w:t xml:space="preserve"> يضاف إليها أن يكون كذلك ثبوته يقينياً.</w:t>
      </w:r>
    </w:p>
    <w:p w14:paraId="7F09D70F" w14:textId="77777777" w:rsidR="00BA28ED" w:rsidRPr="00351B70" w:rsidRDefault="00BA28ED" w:rsidP="00280A52">
      <w:pPr>
        <w:widowControl w:val="0"/>
        <w:spacing w:line="442" w:lineRule="exact"/>
        <w:ind w:firstLine="567"/>
        <w:jc w:val="lowKashida"/>
        <w:rPr>
          <w:sz w:val="32"/>
          <w:rtl/>
        </w:rPr>
      </w:pPr>
      <w:r w:rsidRPr="00351B70">
        <w:rPr>
          <w:sz w:val="32"/>
          <w:rtl/>
        </w:rPr>
        <w:t>والتعارض بين الاحتمالات الخمسة (الاشتراك</w:t>
      </w:r>
      <w:r w:rsidR="009E4415" w:rsidRPr="00351B70">
        <w:rPr>
          <w:rFonts w:hint="cs"/>
          <w:sz w:val="32"/>
          <w:rtl/>
          <w:lang w:bidi="ar-LB"/>
        </w:rPr>
        <w:t>،</w:t>
      </w:r>
      <w:r w:rsidRPr="00351B70">
        <w:rPr>
          <w:sz w:val="32"/>
          <w:rtl/>
        </w:rPr>
        <w:t xml:space="preserve"> والنقل</w:t>
      </w:r>
      <w:r w:rsidR="009E4415" w:rsidRPr="00351B70">
        <w:rPr>
          <w:rFonts w:hint="cs"/>
          <w:sz w:val="32"/>
          <w:rtl/>
          <w:lang w:bidi="ar-LB"/>
        </w:rPr>
        <w:t>،</w:t>
      </w:r>
      <w:r w:rsidRPr="00351B70">
        <w:rPr>
          <w:sz w:val="32"/>
          <w:rtl/>
        </w:rPr>
        <w:t xml:space="preserve"> والمجاز</w:t>
      </w:r>
      <w:r w:rsidR="009E4415" w:rsidRPr="00351B70">
        <w:rPr>
          <w:rFonts w:hint="cs"/>
          <w:sz w:val="32"/>
          <w:rtl/>
          <w:lang w:bidi="ar-LB"/>
        </w:rPr>
        <w:t>،</w:t>
      </w:r>
      <w:r w:rsidRPr="00351B70">
        <w:rPr>
          <w:sz w:val="32"/>
          <w:rtl/>
        </w:rPr>
        <w:t xml:space="preserve"> والإضمار</w:t>
      </w:r>
      <w:r w:rsidR="009E4415" w:rsidRPr="00351B70">
        <w:rPr>
          <w:rFonts w:hint="cs"/>
          <w:sz w:val="32"/>
          <w:rtl/>
          <w:lang w:bidi="ar-LB"/>
        </w:rPr>
        <w:t>،</w:t>
      </w:r>
      <w:r w:rsidRPr="00351B70">
        <w:rPr>
          <w:sz w:val="32"/>
          <w:rtl/>
        </w:rPr>
        <w:t xml:space="preserve"> والتخصيص) يقع على عشرة </w:t>
      </w:r>
      <w:r w:rsidRPr="00351B70">
        <w:rPr>
          <w:rFonts w:hint="cs"/>
          <w:sz w:val="32"/>
          <w:rtl/>
        </w:rPr>
        <w:t>أوجه</w:t>
      </w:r>
      <w:r w:rsidRPr="00351B70">
        <w:rPr>
          <w:sz w:val="32"/>
          <w:rtl/>
        </w:rPr>
        <w:t>، وضابطه أن يؤخذ كل واحد مع ما بعده. فالاشتراك يعارض الأربعة الباقية وهي</w:t>
      </w:r>
      <w:r w:rsidR="00BC31AB" w:rsidRPr="00351B70">
        <w:rPr>
          <w:rFonts w:hint="cs"/>
          <w:sz w:val="32"/>
          <w:rtl/>
          <w:lang w:bidi="ar-LB"/>
        </w:rPr>
        <w:t>:</w:t>
      </w:r>
      <w:r w:rsidRPr="00351B70">
        <w:rPr>
          <w:sz w:val="32"/>
          <w:rtl/>
        </w:rPr>
        <w:t xml:space="preserve"> النقل</w:t>
      </w:r>
      <w:r w:rsidR="009E4415" w:rsidRPr="00351B70">
        <w:rPr>
          <w:rFonts w:hint="cs"/>
          <w:sz w:val="32"/>
          <w:rtl/>
          <w:lang w:bidi="ar-LB"/>
        </w:rPr>
        <w:t>،</w:t>
      </w:r>
      <w:r w:rsidRPr="00351B70">
        <w:rPr>
          <w:sz w:val="32"/>
          <w:rtl/>
        </w:rPr>
        <w:t xml:space="preserve"> والمجاز</w:t>
      </w:r>
      <w:r w:rsidR="009E4415" w:rsidRPr="00351B70">
        <w:rPr>
          <w:rFonts w:hint="cs"/>
          <w:sz w:val="32"/>
          <w:rtl/>
          <w:lang w:bidi="ar-LB"/>
        </w:rPr>
        <w:t>،</w:t>
      </w:r>
      <w:r w:rsidRPr="00351B70">
        <w:rPr>
          <w:sz w:val="32"/>
          <w:rtl/>
        </w:rPr>
        <w:t xml:space="preserve"> والإضمار</w:t>
      </w:r>
      <w:r w:rsidR="009E4415" w:rsidRPr="00351B70">
        <w:rPr>
          <w:rFonts w:hint="cs"/>
          <w:sz w:val="32"/>
          <w:rtl/>
          <w:lang w:bidi="ar-LB"/>
        </w:rPr>
        <w:t>،</w:t>
      </w:r>
      <w:r w:rsidRPr="00351B70">
        <w:rPr>
          <w:sz w:val="32"/>
          <w:rtl/>
        </w:rPr>
        <w:t xml:space="preserve"> والتخصيص. والنقل يعارض الثلاثة الباقية وهي</w:t>
      </w:r>
      <w:r w:rsidR="009E4415" w:rsidRPr="00351B70">
        <w:rPr>
          <w:rFonts w:hint="cs"/>
          <w:sz w:val="32"/>
          <w:rtl/>
          <w:lang w:bidi="ar-LB"/>
        </w:rPr>
        <w:t>:</w:t>
      </w:r>
      <w:r w:rsidRPr="00351B70">
        <w:rPr>
          <w:sz w:val="32"/>
          <w:rtl/>
        </w:rPr>
        <w:t xml:space="preserve"> المجاز</w:t>
      </w:r>
      <w:r w:rsidR="009E4415" w:rsidRPr="00351B70">
        <w:rPr>
          <w:rFonts w:hint="cs"/>
          <w:sz w:val="32"/>
          <w:rtl/>
          <w:lang w:bidi="ar-LB"/>
        </w:rPr>
        <w:t>،</w:t>
      </w:r>
      <w:r w:rsidRPr="00351B70">
        <w:rPr>
          <w:sz w:val="32"/>
          <w:rtl/>
        </w:rPr>
        <w:t xml:space="preserve"> والإضمار</w:t>
      </w:r>
      <w:r w:rsidR="009E4415" w:rsidRPr="00351B70">
        <w:rPr>
          <w:rFonts w:hint="cs"/>
          <w:sz w:val="32"/>
          <w:rtl/>
          <w:lang w:bidi="ar-LB"/>
        </w:rPr>
        <w:t>،</w:t>
      </w:r>
      <w:r w:rsidRPr="00351B70">
        <w:rPr>
          <w:sz w:val="32"/>
          <w:rtl/>
        </w:rPr>
        <w:t xml:space="preserve"> والتخصيص. والمجاز يعارض الاثنين الباقيين وهما</w:t>
      </w:r>
      <w:r w:rsidR="009E4415" w:rsidRPr="00351B70">
        <w:rPr>
          <w:rFonts w:hint="cs"/>
          <w:sz w:val="32"/>
          <w:rtl/>
          <w:lang w:bidi="ar-LB"/>
        </w:rPr>
        <w:t>:</w:t>
      </w:r>
      <w:r w:rsidRPr="00351B70">
        <w:rPr>
          <w:sz w:val="32"/>
          <w:rtl/>
        </w:rPr>
        <w:t xml:space="preserve"> الإضمار</w:t>
      </w:r>
      <w:r w:rsidR="009E4415" w:rsidRPr="00351B70">
        <w:rPr>
          <w:rFonts w:hint="cs"/>
          <w:sz w:val="32"/>
          <w:rtl/>
          <w:lang w:bidi="ar-LB"/>
        </w:rPr>
        <w:t>،</w:t>
      </w:r>
      <w:r w:rsidRPr="00351B70">
        <w:rPr>
          <w:sz w:val="32"/>
          <w:rtl/>
        </w:rPr>
        <w:t xml:space="preserve"> والتخصيص. والإضمار يعارض التخصيص. فهذه عشرة </w:t>
      </w:r>
      <w:r w:rsidRPr="00351B70">
        <w:rPr>
          <w:rFonts w:hint="cs"/>
          <w:sz w:val="32"/>
          <w:rtl/>
        </w:rPr>
        <w:t>أوجه</w:t>
      </w:r>
      <w:r w:rsidRPr="00351B70">
        <w:rPr>
          <w:sz w:val="32"/>
          <w:rtl/>
        </w:rPr>
        <w:t>. وإذا أردت معرفة الأولى من هذه الخمسة عند التعارض</w:t>
      </w:r>
      <w:r w:rsidR="00BC31AB" w:rsidRPr="00351B70">
        <w:rPr>
          <w:rFonts w:hint="cs"/>
          <w:sz w:val="32"/>
          <w:rtl/>
          <w:lang w:bidi="ar-LB"/>
        </w:rPr>
        <w:t>،</w:t>
      </w:r>
      <w:r w:rsidRPr="00351B70">
        <w:rPr>
          <w:sz w:val="32"/>
          <w:rtl/>
        </w:rPr>
        <w:t xml:space="preserve"> فإن كل واحد منها مرجوح بالنسبة إلى كل ما بعده</w:t>
      </w:r>
      <w:r w:rsidR="00BC31AB" w:rsidRPr="00351B70">
        <w:rPr>
          <w:rFonts w:hint="cs"/>
          <w:sz w:val="32"/>
          <w:rtl/>
          <w:lang w:bidi="ar-LB"/>
        </w:rPr>
        <w:t>،</w:t>
      </w:r>
      <w:r w:rsidRPr="00351B70">
        <w:rPr>
          <w:sz w:val="32"/>
          <w:rtl/>
        </w:rPr>
        <w:t xml:space="preserve"> راجح على ما قبله</w:t>
      </w:r>
      <w:r w:rsidR="00BC31AB" w:rsidRPr="00351B70">
        <w:rPr>
          <w:rFonts w:hint="cs"/>
          <w:sz w:val="32"/>
          <w:rtl/>
          <w:lang w:bidi="ar-LB"/>
        </w:rPr>
        <w:t>،</w:t>
      </w:r>
      <w:r w:rsidRPr="00351B70">
        <w:rPr>
          <w:sz w:val="32"/>
          <w:rtl/>
        </w:rPr>
        <w:t xml:space="preserve"> إلا الإضمار والمجاز فهما سيان. وتفصيل ذلك كما يلي: </w:t>
      </w:r>
    </w:p>
    <w:p w14:paraId="378C5675" w14:textId="77777777" w:rsidR="00BA28ED" w:rsidRPr="00351B70" w:rsidRDefault="00BA28ED" w:rsidP="00280A52">
      <w:pPr>
        <w:widowControl w:val="0"/>
        <w:spacing w:line="442" w:lineRule="exact"/>
        <w:ind w:firstLine="567"/>
        <w:jc w:val="lowKashida"/>
        <w:rPr>
          <w:sz w:val="32"/>
          <w:rtl/>
        </w:rPr>
      </w:pPr>
      <w:r w:rsidRPr="00351B70">
        <w:rPr>
          <w:sz w:val="32"/>
          <w:rtl/>
        </w:rPr>
        <w:t>الأول: النقل أولى من الاشتراك</w:t>
      </w:r>
      <w:r w:rsidR="00BC31AB" w:rsidRPr="00351B70">
        <w:rPr>
          <w:rFonts w:hint="cs"/>
          <w:sz w:val="32"/>
          <w:rtl/>
          <w:lang w:bidi="ar-LB"/>
        </w:rPr>
        <w:t>؛</w:t>
      </w:r>
      <w:r w:rsidRPr="00351B70">
        <w:rPr>
          <w:sz w:val="32"/>
          <w:rtl/>
        </w:rPr>
        <w:t xml:space="preserve"> لأن المنقول مدلوله </w:t>
      </w:r>
      <w:r w:rsidR="00F40D1D" w:rsidRPr="00351B70">
        <w:rPr>
          <w:rFonts w:hint="cs"/>
          <w:sz w:val="32"/>
          <w:rtl/>
        </w:rPr>
        <w:t>بمعنى واحد</w:t>
      </w:r>
      <w:r w:rsidRPr="00351B70">
        <w:rPr>
          <w:sz w:val="32"/>
          <w:rtl/>
        </w:rPr>
        <w:t xml:space="preserve"> في الحالين</w:t>
      </w:r>
      <w:r w:rsidR="009E4415" w:rsidRPr="00351B70">
        <w:rPr>
          <w:rFonts w:hint="cs"/>
          <w:sz w:val="32"/>
          <w:rtl/>
          <w:lang w:bidi="ar-LB"/>
        </w:rPr>
        <w:t>،</w:t>
      </w:r>
      <w:r w:rsidRPr="00351B70">
        <w:rPr>
          <w:sz w:val="32"/>
          <w:rtl/>
        </w:rPr>
        <w:t xml:space="preserve"> أي قبل النقل وبعده</w:t>
      </w:r>
      <w:r w:rsidR="00BC31AB" w:rsidRPr="00351B70">
        <w:rPr>
          <w:rFonts w:hint="cs"/>
          <w:sz w:val="32"/>
          <w:rtl/>
          <w:lang w:bidi="ar-LB"/>
        </w:rPr>
        <w:t>.</w:t>
      </w:r>
      <w:r w:rsidRPr="00351B70">
        <w:rPr>
          <w:sz w:val="32"/>
          <w:rtl/>
        </w:rPr>
        <w:t xml:space="preserve"> أما قبل النقل</w:t>
      </w:r>
      <w:r w:rsidR="00BC31AB" w:rsidRPr="00351B70">
        <w:rPr>
          <w:rFonts w:hint="cs"/>
          <w:sz w:val="32"/>
          <w:rtl/>
          <w:lang w:bidi="ar-LB"/>
        </w:rPr>
        <w:t>؛</w:t>
      </w:r>
      <w:r w:rsidRPr="00351B70">
        <w:rPr>
          <w:sz w:val="32"/>
          <w:rtl/>
        </w:rPr>
        <w:t xml:space="preserve"> فلأن مدلوله المنقول عنه هو المعنى اللغوي، وأما بعده فالمنقول له هو الشرعي أو العرفي، وإذا كان مدلوله</w:t>
      </w:r>
      <w:r w:rsidR="00F31451" w:rsidRPr="00351B70">
        <w:rPr>
          <w:rFonts w:hint="cs"/>
          <w:sz w:val="32"/>
          <w:rtl/>
        </w:rPr>
        <w:t xml:space="preserve"> بمعنىً واحد</w:t>
      </w:r>
      <w:r w:rsidRPr="00351B70">
        <w:rPr>
          <w:sz w:val="32"/>
          <w:rtl/>
        </w:rPr>
        <w:t xml:space="preserve"> فلا يمتنع العمل به</w:t>
      </w:r>
      <w:r w:rsidR="00BC31AB" w:rsidRPr="00351B70">
        <w:rPr>
          <w:rFonts w:hint="cs"/>
          <w:sz w:val="32"/>
          <w:rtl/>
          <w:lang w:bidi="ar-LB"/>
        </w:rPr>
        <w:t>،</w:t>
      </w:r>
      <w:r w:rsidRPr="00351B70">
        <w:rPr>
          <w:sz w:val="32"/>
          <w:rtl/>
        </w:rPr>
        <w:t xml:space="preserve"> بخلاف المشترك</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مدلوله متعدد في الوقت الواحد</w:t>
      </w:r>
      <w:r w:rsidR="00BC31AB" w:rsidRPr="00351B70">
        <w:rPr>
          <w:rFonts w:hint="cs"/>
          <w:sz w:val="32"/>
          <w:rtl/>
          <w:lang w:bidi="ar-LB"/>
        </w:rPr>
        <w:t>،</w:t>
      </w:r>
      <w:r w:rsidRPr="00351B70">
        <w:rPr>
          <w:sz w:val="32"/>
          <w:rtl/>
        </w:rPr>
        <w:t xml:space="preserve"> فلا يعمل به إلا بقرينة، مثاله لفظ الزكاة</w:t>
      </w:r>
      <w:r w:rsidR="009E4415" w:rsidRPr="00351B70">
        <w:rPr>
          <w:rFonts w:hint="cs"/>
          <w:sz w:val="32"/>
          <w:rtl/>
          <w:lang w:bidi="ar-LB"/>
        </w:rPr>
        <w:t>،</w:t>
      </w:r>
      <w:r w:rsidRPr="00351B70">
        <w:rPr>
          <w:sz w:val="32"/>
          <w:rtl/>
        </w:rPr>
        <w:t xml:space="preserve"> يحتمل أن يكون مشتركاً بين النماء</w:t>
      </w:r>
      <w:r w:rsidR="00BC31AB" w:rsidRPr="00351B70">
        <w:rPr>
          <w:rFonts w:hint="cs"/>
          <w:sz w:val="32"/>
          <w:rtl/>
          <w:lang w:bidi="ar-LB"/>
        </w:rPr>
        <w:t>،</w:t>
      </w:r>
      <w:r w:rsidRPr="00351B70">
        <w:rPr>
          <w:sz w:val="32"/>
          <w:rtl/>
        </w:rPr>
        <w:t xml:space="preserve"> وبين القدر المخرج من النصاب</w:t>
      </w:r>
      <w:r w:rsidR="00BC31AB" w:rsidRPr="00351B70">
        <w:rPr>
          <w:rFonts w:hint="cs"/>
          <w:sz w:val="32"/>
          <w:rtl/>
          <w:lang w:bidi="ar-LB"/>
        </w:rPr>
        <w:t>،</w:t>
      </w:r>
      <w:r w:rsidRPr="00351B70">
        <w:rPr>
          <w:sz w:val="32"/>
          <w:rtl/>
        </w:rPr>
        <w:t xml:space="preserve"> وأن يكون موضوعاً للنماء فقط</w:t>
      </w:r>
      <w:r w:rsidR="00BC31AB" w:rsidRPr="00351B70">
        <w:rPr>
          <w:rFonts w:hint="cs"/>
          <w:sz w:val="32"/>
          <w:rtl/>
          <w:lang w:bidi="ar-LB"/>
        </w:rPr>
        <w:t>،</w:t>
      </w:r>
      <w:r w:rsidRPr="00351B70">
        <w:rPr>
          <w:sz w:val="32"/>
          <w:rtl/>
        </w:rPr>
        <w:t xml:space="preserve"> ثم نقل إلى القدر المخرج شرعاً</w:t>
      </w:r>
      <w:r w:rsidR="00BC31AB" w:rsidRPr="00351B70">
        <w:rPr>
          <w:rFonts w:hint="cs"/>
          <w:sz w:val="32"/>
          <w:rtl/>
          <w:lang w:bidi="ar-LB"/>
        </w:rPr>
        <w:t>،</w:t>
      </w:r>
      <w:r w:rsidRPr="00351B70">
        <w:rPr>
          <w:sz w:val="32"/>
          <w:rtl/>
        </w:rPr>
        <w:t xml:space="preserve"> فالنقل أولى</w:t>
      </w:r>
      <w:r w:rsidR="009E4415" w:rsidRPr="00351B70">
        <w:rPr>
          <w:rFonts w:hint="cs"/>
          <w:sz w:val="32"/>
          <w:rtl/>
          <w:lang w:bidi="ar-LB"/>
        </w:rPr>
        <w:t>،</w:t>
      </w:r>
      <w:r w:rsidRPr="00351B70">
        <w:rPr>
          <w:sz w:val="32"/>
          <w:rtl/>
        </w:rPr>
        <w:t xml:space="preserve"> لما تقدم.</w:t>
      </w:r>
      <w:r w:rsidR="008100E8" w:rsidRPr="00351B70">
        <w:rPr>
          <w:sz w:val="32"/>
          <w:rtl/>
        </w:rPr>
        <w:t xml:space="preserve"> </w:t>
      </w:r>
    </w:p>
    <w:p w14:paraId="1DDD91A9"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الثاني: المجاز أولى من الاشتراك لوجهين: أحدهما أن المجاز أكثر من الاشتراك بالاستقراء</w:t>
      </w:r>
      <w:r w:rsidR="00BC31AB" w:rsidRPr="00351B70">
        <w:rPr>
          <w:rFonts w:hint="cs"/>
          <w:sz w:val="32"/>
          <w:rtl/>
          <w:lang w:bidi="ar-LB"/>
        </w:rPr>
        <w:t>،</w:t>
      </w:r>
      <w:r w:rsidRPr="00351B70">
        <w:rPr>
          <w:sz w:val="32"/>
          <w:rtl/>
        </w:rPr>
        <w:t xml:space="preserve"> حتى بالغ ابن جني وقال</w:t>
      </w:r>
      <w:r w:rsidR="00BC31AB" w:rsidRPr="00351B70">
        <w:rPr>
          <w:rFonts w:hint="cs"/>
          <w:sz w:val="32"/>
          <w:rtl/>
          <w:lang w:bidi="ar-LB"/>
        </w:rPr>
        <w:t>:</w:t>
      </w:r>
      <w:r w:rsidRPr="00351B70">
        <w:rPr>
          <w:sz w:val="32"/>
          <w:rtl/>
        </w:rPr>
        <w:t xml:space="preserve"> أكثر اللغات مجاز، والكثرة تفيد الظن في محل الشك. ثانيهما أن فيه </w:t>
      </w:r>
      <w:r w:rsidR="009E4415" w:rsidRPr="00351B70">
        <w:rPr>
          <w:rFonts w:hint="cs"/>
          <w:sz w:val="32"/>
          <w:rtl/>
          <w:lang w:bidi="ar-LB"/>
        </w:rPr>
        <w:t>إ</w:t>
      </w:r>
      <w:r w:rsidRPr="00351B70">
        <w:rPr>
          <w:sz w:val="32"/>
          <w:rtl/>
        </w:rPr>
        <w:t>عمالاً للفظ دائماً</w:t>
      </w:r>
      <w:r w:rsidR="00BC31AB" w:rsidRPr="00351B70">
        <w:rPr>
          <w:rFonts w:hint="cs"/>
          <w:sz w:val="32"/>
          <w:rtl/>
          <w:lang w:bidi="ar-LB"/>
        </w:rPr>
        <w:t>؛</w:t>
      </w:r>
      <w:r w:rsidRPr="00351B70">
        <w:rPr>
          <w:sz w:val="32"/>
          <w:rtl/>
        </w:rPr>
        <w:t xml:space="preserve"> لأنه إن كان معه قرينة تدل على إرادة المجاز أعملناه فيه</w:t>
      </w:r>
      <w:r w:rsidR="00BC31AB" w:rsidRPr="00351B70">
        <w:rPr>
          <w:rFonts w:hint="cs"/>
          <w:sz w:val="32"/>
          <w:rtl/>
          <w:lang w:bidi="ar-LB"/>
        </w:rPr>
        <w:t>،</w:t>
      </w:r>
      <w:r w:rsidRPr="00351B70">
        <w:rPr>
          <w:sz w:val="32"/>
          <w:rtl/>
        </w:rPr>
        <w:t xml:space="preserve"> وإلا أعملناه في الحقيقة بخلاف المشترك، فإنه لا بد في </w:t>
      </w:r>
      <w:r w:rsidR="00BC31AB" w:rsidRPr="00351B70">
        <w:rPr>
          <w:rFonts w:hint="cs"/>
          <w:sz w:val="32"/>
          <w:rtl/>
          <w:lang w:bidi="ar-LB"/>
        </w:rPr>
        <w:t>إ</w:t>
      </w:r>
      <w:r w:rsidRPr="00351B70">
        <w:rPr>
          <w:sz w:val="32"/>
          <w:rtl/>
        </w:rPr>
        <w:t>عماله من القرينة</w:t>
      </w:r>
      <w:r w:rsidR="00BC31AB" w:rsidRPr="00351B70">
        <w:rPr>
          <w:rFonts w:hint="cs"/>
          <w:sz w:val="32"/>
          <w:rtl/>
          <w:lang w:bidi="ar-LB"/>
        </w:rPr>
        <w:t>،</w:t>
      </w:r>
      <w:r w:rsidRPr="00351B70">
        <w:rPr>
          <w:sz w:val="32"/>
          <w:rtl/>
        </w:rPr>
        <w:t xml:space="preserve"> مثاله النكاح</w:t>
      </w:r>
      <w:r w:rsidR="009E4415" w:rsidRPr="00351B70">
        <w:rPr>
          <w:rFonts w:hint="cs"/>
          <w:sz w:val="32"/>
          <w:rtl/>
          <w:lang w:bidi="ar-LB"/>
        </w:rPr>
        <w:t>،</w:t>
      </w:r>
      <w:r w:rsidRPr="00351B70">
        <w:rPr>
          <w:sz w:val="32"/>
          <w:rtl/>
        </w:rPr>
        <w:t xml:space="preserve"> يحتمل أن يكون مشتركاً بين العقد والوطء</w:t>
      </w:r>
      <w:r w:rsidR="00BC31AB" w:rsidRPr="00351B70">
        <w:rPr>
          <w:rFonts w:hint="cs"/>
          <w:sz w:val="32"/>
          <w:rtl/>
          <w:lang w:bidi="ar-LB"/>
        </w:rPr>
        <w:t>،</w:t>
      </w:r>
      <w:r w:rsidRPr="00351B70">
        <w:rPr>
          <w:sz w:val="32"/>
          <w:rtl/>
        </w:rPr>
        <w:t xml:space="preserve"> وأن يكون حقيقة في أحدهما مجازاً في الآخر، فيكون المجاز أولى</w:t>
      </w:r>
      <w:r w:rsidR="009E4415" w:rsidRPr="00351B70">
        <w:rPr>
          <w:rFonts w:hint="cs"/>
          <w:sz w:val="32"/>
          <w:rtl/>
          <w:lang w:bidi="ar-LB"/>
        </w:rPr>
        <w:t>،</w:t>
      </w:r>
      <w:r w:rsidRPr="00351B70">
        <w:rPr>
          <w:sz w:val="32"/>
          <w:rtl/>
        </w:rPr>
        <w:t xml:space="preserve"> لما تقدم.</w:t>
      </w:r>
    </w:p>
    <w:p w14:paraId="5829BAFD" w14:textId="77777777" w:rsidR="00BA28ED" w:rsidRPr="00351B70" w:rsidRDefault="00BA28ED" w:rsidP="009E6358">
      <w:pPr>
        <w:widowControl w:val="0"/>
        <w:spacing w:line="442" w:lineRule="exact"/>
        <w:ind w:firstLine="567"/>
        <w:jc w:val="both"/>
        <w:rPr>
          <w:sz w:val="32"/>
          <w:rtl/>
        </w:rPr>
      </w:pPr>
      <w:r w:rsidRPr="00351B70">
        <w:rPr>
          <w:sz w:val="32"/>
          <w:rtl/>
        </w:rPr>
        <w:t>الثالث: الإضمار أولى من الاشتراك</w:t>
      </w:r>
      <w:r w:rsidR="003C26EC" w:rsidRPr="00351B70">
        <w:rPr>
          <w:rFonts w:hint="cs"/>
          <w:sz w:val="32"/>
          <w:rtl/>
          <w:lang w:bidi="ar-LB"/>
        </w:rPr>
        <w:t>؛</w:t>
      </w:r>
      <w:r w:rsidRPr="00351B70">
        <w:rPr>
          <w:sz w:val="32"/>
          <w:rtl/>
        </w:rPr>
        <w:t xml:space="preserve"> لأنه لا يحتاج إلى القرينة إلا في صورة واحدة</w:t>
      </w:r>
      <w:r w:rsidR="00BC31AB" w:rsidRPr="00351B70">
        <w:rPr>
          <w:rFonts w:hint="cs"/>
          <w:sz w:val="32"/>
          <w:rtl/>
          <w:lang w:bidi="ar-LB"/>
        </w:rPr>
        <w:t>،</w:t>
      </w:r>
      <w:r w:rsidRPr="00351B70">
        <w:rPr>
          <w:sz w:val="32"/>
          <w:rtl/>
        </w:rPr>
        <w:t xml:space="preserve"> وهي حيث لا يمكن إجراء اللفظ على ظاهره</w:t>
      </w:r>
      <w:r w:rsidR="00BC31AB" w:rsidRPr="00351B70">
        <w:rPr>
          <w:rFonts w:hint="cs"/>
          <w:sz w:val="32"/>
          <w:rtl/>
          <w:lang w:bidi="ar-LB"/>
        </w:rPr>
        <w:t>،</w:t>
      </w:r>
      <w:r w:rsidRPr="00351B70">
        <w:rPr>
          <w:sz w:val="32"/>
          <w:rtl/>
        </w:rPr>
        <w:t xml:space="preserve"> فحينئذ لا بد من قرينة تعين المراد، وأما إذا أجري على ظاهره فلا يحتاج إلى قرينة، بخلاف المشترك</w:t>
      </w:r>
      <w:r w:rsidR="009E4415" w:rsidRPr="00351B70">
        <w:rPr>
          <w:rFonts w:hint="cs"/>
          <w:sz w:val="32"/>
          <w:rtl/>
          <w:lang w:bidi="ar-LB"/>
        </w:rPr>
        <w:t>،</w:t>
      </w:r>
      <w:r w:rsidRPr="00351B70">
        <w:rPr>
          <w:sz w:val="32"/>
          <w:rtl/>
        </w:rPr>
        <w:t xml:space="preserve"> فإنه مفتقر إلى القرينة في جميع صوره.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وَاسْأَلِ الْقَرْيَةَ</w:t>
      </w:r>
      <w:r w:rsidRPr="00351B70">
        <w:rPr>
          <w:position w:val="-4"/>
          <w:sz w:val="36"/>
          <w:szCs w:val="36"/>
        </w:rPr>
        <w:sym w:font="AGA Arabesque" w:char="F05B"/>
      </w:r>
      <w:r w:rsidRPr="00351B70">
        <w:rPr>
          <w:sz w:val="32"/>
          <w:rtl/>
        </w:rPr>
        <w:t xml:space="preserve"> فيحتمل أن يكون لفظ القرية مشتركاً بين الأهل والأبنية وأن يكون حقيقة في الأبنية فقط</w:t>
      </w:r>
      <w:r w:rsidR="009E4415" w:rsidRPr="00351B70">
        <w:rPr>
          <w:rFonts w:hint="cs"/>
          <w:sz w:val="32"/>
          <w:rtl/>
          <w:lang w:bidi="ar-LB"/>
        </w:rPr>
        <w:t>،</w:t>
      </w:r>
      <w:r w:rsidRPr="00351B70">
        <w:rPr>
          <w:sz w:val="32"/>
          <w:rtl/>
        </w:rPr>
        <w:t xml:space="preserve"> ولكن أضمر الأهل، والإضمار أولى</w:t>
      </w:r>
      <w:r w:rsidR="009E4415" w:rsidRPr="00351B70">
        <w:rPr>
          <w:rFonts w:hint="cs"/>
          <w:sz w:val="32"/>
          <w:rtl/>
          <w:lang w:bidi="ar-LB"/>
        </w:rPr>
        <w:t>،</w:t>
      </w:r>
      <w:r w:rsidRPr="00351B70">
        <w:rPr>
          <w:sz w:val="32"/>
          <w:rtl/>
        </w:rPr>
        <w:t xml:space="preserve"> لما تقدم.</w:t>
      </w:r>
      <w:r w:rsidR="008100E8" w:rsidRPr="00351B70">
        <w:rPr>
          <w:sz w:val="32"/>
          <w:rtl/>
        </w:rPr>
        <w:t xml:space="preserve"> </w:t>
      </w:r>
    </w:p>
    <w:p w14:paraId="53F75766" w14:textId="77777777" w:rsidR="00BA28ED" w:rsidRPr="00351B70" w:rsidRDefault="00BA28ED" w:rsidP="009E6358">
      <w:pPr>
        <w:widowControl w:val="0"/>
        <w:spacing w:line="442" w:lineRule="exact"/>
        <w:ind w:firstLine="567"/>
        <w:jc w:val="both"/>
        <w:rPr>
          <w:rFonts w:hint="cs"/>
          <w:sz w:val="32"/>
          <w:rtl/>
          <w:lang w:bidi="ar-LB"/>
        </w:rPr>
      </w:pPr>
      <w:r w:rsidRPr="00351B70">
        <w:rPr>
          <w:sz w:val="32"/>
          <w:rtl/>
        </w:rPr>
        <w:t>الرابع: التخصيص أولى من الاشتراك</w:t>
      </w:r>
      <w:r w:rsidR="00BC31AB" w:rsidRPr="00351B70">
        <w:rPr>
          <w:rFonts w:hint="cs"/>
          <w:sz w:val="32"/>
          <w:rtl/>
          <w:lang w:bidi="ar-LB"/>
        </w:rPr>
        <w:t>؛</w:t>
      </w:r>
      <w:r w:rsidRPr="00351B70">
        <w:rPr>
          <w:sz w:val="32"/>
          <w:rtl/>
        </w:rPr>
        <w:t xml:space="preserve"> لأن التخصيص خير من المجاز، والمجاز خير من الاشتراك</w:t>
      </w:r>
      <w:r w:rsidR="00BC31AB" w:rsidRPr="00351B70">
        <w:rPr>
          <w:rFonts w:hint="cs"/>
          <w:sz w:val="32"/>
          <w:rtl/>
          <w:lang w:bidi="ar-LB"/>
        </w:rPr>
        <w:t>،</w:t>
      </w:r>
      <w:r w:rsidRPr="00351B70">
        <w:rPr>
          <w:sz w:val="32"/>
          <w:rtl/>
        </w:rPr>
        <w:t xml:space="preserve"> فيكون التخصيص خيراً من الاشتراك من باب أولى، علاوة على أن الخير من الخير</w:t>
      </w:r>
      <w:r w:rsidR="006342CB" w:rsidRPr="00351B70">
        <w:rPr>
          <w:rFonts w:hint="cs"/>
          <w:sz w:val="32"/>
          <w:rtl/>
        </w:rPr>
        <w:t xml:space="preserve"> خير</w:t>
      </w:r>
      <w:r w:rsidR="00BC31AB" w:rsidRPr="00351B70">
        <w:rPr>
          <w:rFonts w:hint="cs"/>
          <w:sz w:val="32"/>
          <w:rtl/>
          <w:lang w:bidi="ar-LB"/>
        </w:rPr>
        <w:t>،</w:t>
      </w:r>
      <w:r w:rsidRPr="00351B70">
        <w:rPr>
          <w:sz w:val="32"/>
          <w:rtl/>
        </w:rPr>
        <w:t xml:space="preserve">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وَلَا تَنْكِحُوا مَا نَكَحَ آَبَاؤُكُمْ</w:t>
      </w:r>
      <w:r w:rsidRPr="00351B70">
        <w:rPr>
          <w:position w:val="-4"/>
          <w:sz w:val="36"/>
          <w:szCs w:val="36"/>
        </w:rPr>
        <w:sym w:font="AGA Arabesque" w:char="F05B"/>
      </w:r>
      <w:r w:rsidRPr="00351B70">
        <w:rPr>
          <w:sz w:val="32"/>
          <w:rtl/>
        </w:rPr>
        <w:t xml:space="preserve"> فيحتمل أن يكون لفظ النكاح مشتركاً بين العقد والوطء، وأن يكون حقيقة في العقد كما في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وَأَنْكِحُوا الْأَيَامَى مِنْكُمْ</w:t>
      </w:r>
      <w:r w:rsidRPr="00351B70">
        <w:rPr>
          <w:position w:val="-4"/>
          <w:sz w:val="36"/>
          <w:szCs w:val="36"/>
        </w:rPr>
        <w:sym w:font="AGA Arabesque" w:char="F05B"/>
      </w:r>
      <w:r w:rsidRPr="00351B70">
        <w:rPr>
          <w:sz w:val="32"/>
          <w:rtl/>
        </w:rPr>
        <w:t xml:space="preserve"> ولكنه إذا حمل على العقد شمل العقد </w:t>
      </w:r>
      <w:r w:rsidRPr="00351B70">
        <w:rPr>
          <w:sz w:val="32"/>
          <w:rtl/>
        </w:rPr>
        <w:lastRenderedPageBreak/>
        <w:t>الفاسد</w:t>
      </w:r>
      <w:r w:rsidR="009E4415" w:rsidRPr="00351B70">
        <w:rPr>
          <w:rFonts w:hint="cs"/>
          <w:sz w:val="32"/>
          <w:rtl/>
          <w:lang w:bidi="ar-LB"/>
        </w:rPr>
        <w:t>،</w:t>
      </w:r>
      <w:r w:rsidRPr="00351B70">
        <w:rPr>
          <w:sz w:val="32"/>
          <w:rtl/>
        </w:rPr>
        <w:t xml:space="preserve"> والعقد الصحيح، فتخصيصه بالعقد الصحيح أولى من جعله شاملاً العقد والوطء، فيحمل على التخصيص</w:t>
      </w:r>
      <w:r w:rsidR="00BC31AB" w:rsidRPr="00351B70">
        <w:rPr>
          <w:rFonts w:hint="cs"/>
          <w:sz w:val="32"/>
          <w:rtl/>
          <w:lang w:bidi="ar-LB"/>
        </w:rPr>
        <w:t>؛</w:t>
      </w:r>
      <w:r w:rsidRPr="00351B70">
        <w:rPr>
          <w:sz w:val="32"/>
          <w:rtl/>
        </w:rPr>
        <w:t xml:space="preserve"> لأنه أولى من الاشتراك</w:t>
      </w:r>
      <w:r w:rsidR="009E4415" w:rsidRPr="00351B70">
        <w:rPr>
          <w:rFonts w:hint="cs"/>
          <w:sz w:val="32"/>
          <w:rtl/>
          <w:lang w:bidi="ar-LB"/>
        </w:rPr>
        <w:t>،</w:t>
      </w:r>
      <w:r w:rsidRPr="00351B70">
        <w:rPr>
          <w:sz w:val="32"/>
          <w:rtl/>
        </w:rPr>
        <w:t xml:space="preserve"> لما تقدم. وبناء على ذلك</w:t>
      </w:r>
      <w:r w:rsidR="00BC31AB" w:rsidRPr="00351B70">
        <w:rPr>
          <w:rFonts w:hint="cs"/>
          <w:sz w:val="32"/>
          <w:rtl/>
          <w:lang w:bidi="ar-LB"/>
        </w:rPr>
        <w:t>،</w:t>
      </w:r>
      <w:r w:rsidRPr="00351B70">
        <w:rPr>
          <w:sz w:val="32"/>
          <w:rtl/>
        </w:rPr>
        <w:t xml:space="preserve"> لا تفيد الآية تحريم نكاح امرأة زنى بها الأب.</w:t>
      </w:r>
      <w:r w:rsidR="008100E8" w:rsidRPr="00351B70">
        <w:rPr>
          <w:sz w:val="32"/>
          <w:rtl/>
        </w:rPr>
        <w:t xml:space="preserve"> </w:t>
      </w:r>
    </w:p>
    <w:p w14:paraId="52E0B593" w14:textId="77777777" w:rsidR="00BA28ED" w:rsidRPr="00351B70" w:rsidRDefault="00BA28ED" w:rsidP="009E6358">
      <w:pPr>
        <w:widowControl w:val="0"/>
        <w:spacing w:line="442" w:lineRule="exact"/>
        <w:ind w:firstLine="567"/>
        <w:jc w:val="both"/>
        <w:rPr>
          <w:sz w:val="32"/>
          <w:rtl/>
        </w:rPr>
      </w:pPr>
      <w:r w:rsidRPr="00351B70">
        <w:rPr>
          <w:sz w:val="32"/>
          <w:rtl/>
        </w:rPr>
        <w:t>الخامس: المجاز أولى من النقل</w:t>
      </w:r>
      <w:r w:rsidR="00865776" w:rsidRPr="00351B70">
        <w:rPr>
          <w:rFonts w:hint="cs"/>
          <w:sz w:val="32"/>
          <w:rtl/>
          <w:lang w:bidi="ar-LB"/>
        </w:rPr>
        <w:t>؛</w:t>
      </w:r>
      <w:r w:rsidRPr="00351B70">
        <w:rPr>
          <w:sz w:val="32"/>
          <w:rtl/>
        </w:rPr>
        <w:t xml:space="preserve"> لأن النقل يستلزم نسخ المعنى الأول بخلاف المجاز</w:t>
      </w:r>
      <w:r w:rsidR="00865776" w:rsidRPr="00351B70">
        <w:rPr>
          <w:rFonts w:hint="cs"/>
          <w:sz w:val="32"/>
          <w:rtl/>
          <w:lang w:bidi="ar-LB"/>
        </w:rPr>
        <w:t>،</w:t>
      </w:r>
      <w:r w:rsidRPr="00351B70">
        <w:rPr>
          <w:sz w:val="32"/>
          <w:rtl/>
        </w:rPr>
        <w:t xml:space="preserve">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إِنَّمَا الْمُشْرِكُونَ نَجَسٌ</w:t>
      </w:r>
      <w:r w:rsidRPr="00351B70">
        <w:rPr>
          <w:position w:val="-4"/>
          <w:sz w:val="36"/>
          <w:szCs w:val="36"/>
        </w:rPr>
        <w:sym w:font="AGA Arabesque" w:char="F05B"/>
      </w:r>
      <w:r w:rsidRPr="00351B70">
        <w:rPr>
          <w:sz w:val="32"/>
          <w:rtl/>
        </w:rPr>
        <w:t xml:space="preserve"> فيحتمل أن يكون لفظ نجس مجازاً</w:t>
      </w:r>
      <w:r w:rsidR="009E4415" w:rsidRPr="00351B70">
        <w:rPr>
          <w:rFonts w:hint="cs"/>
          <w:sz w:val="32"/>
          <w:rtl/>
          <w:lang w:bidi="ar-LB"/>
        </w:rPr>
        <w:t>،</w:t>
      </w:r>
      <w:r w:rsidRPr="00351B70">
        <w:rPr>
          <w:sz w:val="32"/>
          <w:rtl/>
        </w:rPr>
        <w:t xml:space="preserve"> أي قذارة معنوية</w:t>
      </w:r>
      <w:r w:rsidR="009E4415" w:rsidRPr="00351B70">
        <w:rPr>
          <w:rFonts w:hint="cs"/>
          <w:sz w:val="32"/>
          <w:rtl/>
          <w:lang w:bidi="ar-LB"/>
        </w:rPr>
        <w:t>،</w:t>
      </w:r>
      <w:r w:rsidRPr="00351B70">
        <w:rPr>
          <w:sz w:val="32"/>
          <w:rtl/>
        </w:rPr>
        <w:t xml:space="preserve"> أي كالنجس</w:t>
      </w:r>
      <w:r w:rsidR="00865776" w:rsidRPr="00351B70">
        <w:rPr>
          <w:rFonts w:hint="cs"/>
          <w:sz w:val="32"/>
          <w:rtl/>
          <w:lang w:bidi="ar-LB"/>
        </w:rPr>
        <w:t>،</w:t>
      </w:r>
      <w:r w:rsidRPr="00351B70">
        <w:rPr>
          <w:sz w:val="32"/>
          <w:rtl/>
        </w:rPr>
        <w:t xml:space="preserve"> ويحتمل أن يكون منقولاً إلى الحقيقة الشرعية أي نجاسة شرعية، وحمله على القذارة المعنوية أولى من</w:t>
      </w:r>
      <w:r w:rsidR="008100E8" w:rsidRPr="00351B70">
        <w:rPr>
          <w:sz w:val="32"/>
          <w:rtl/>
        </w:rPr>
        <w:t xml:space="preserve"> </w:t>
      </w:r>
      <w:r w:rsidRPr="00351B70">
        <w:rPr>
          <w:sz w:val="32"/>
          <w:rtl/>
        </w:rPr>
        <w:t>حمله على النجاسة الشرعية</w:t>
      </w:r>
      <w:r w:rsidR="00865776" w:rsidRPr="00351B70">
        <w:rPr>
          <w:rFonts w:hint="cs"/>
          <w:sz w:val="32"/>
          <w:rtl/>
          <w:lang w:bidi="ar-LB"/>
        </w:rPr>
        <w:t>؛</w:t>
      </w:r>
      <w:r w:rsidRPr="00351B70">
        <w:rPr>
          <w:sz w:val="32"/>
          <w:rtl/>
        </w:rPr>
        <w:t xml:space="preserve"> لأن المجاز أولى من النقل. وليس منه لفظ الصلاة في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وَأَقِيمُوا الصَّلَاةَ</w:t>
      </w:r>
      <w:r w:rsidRPr="00351B70">
        <w:rPr>
          <w:position w:val="-4"/>
          <w:sz w:val="36"/>
          <w:szCs w:val="36"/>
        </w:rPr>
        <w:sym w:font="AGA Arabesque" w:char="F05B"/>
      </w:r>
      <w:r w:rsidRPr="00351B70">
        <w:rPr>
          <w:sz w:val="32"/>
          <w:rtl/>
        </w:rPr>
        <w:t xml:space="preserve"> لأنه لا يوجد هنا مجاز</w:t>
      </w:r>
      <w:r w:rsidR="00865776" w:rsidRPr="00351B70">
        <w:rPr>
          <w:rFonts w:hint="cs"/>
          <w:sz w:val="32"/>
          <w:rtl/>
          <w:lang w:bidi="ar-LB"/>
        </w:rPr>
        <w:t>؛</w:t>
      </w:r>
      <w:r w:rsidRPr="00351B70">
        <w:rPr>
          <w:sz w:val="32"/>
          <w:rtl/>
        </w:rPr>
        <w:t xml:space="preserve"> لأن المجاز استعمال اللفظ في غير ما وضع له</w:t>
      </w:r>
      <w:r w:rsidR="009E4415" w:rsidRPr="00351B70">
        <w:rPr>
          <w:rFonts w:hint="cs"/>
          <w:sz w:val="32"/>
          <w:rtl/>
          <w:lang w:bidi="ar-LB"/>
        </w:rPr>
        <w:t>،</w:t>
      </w:r>
      <w:r w:rsidRPr="00351B70">
        <w:rPr>
          <w:sz w:val="32"/>
          <w:rtl/>
        </w:rPr>
        <w:t xml:space="preserve"> لقرينة مانعة من إرادة المعنى الأصلي، واستعمال الصلاة بالأقوال والأفعال المخصوصة</w:t>
      </w:r>
      <w:r w:rsidR="009E4415" w:rsidRPr="00351B70">
        <w:rPr>
          <w:rFonts w:hint="cs"/>
          <w:sz w:val="32"/>
          <w:rtl/>
          <w:lang w:bidi="ar-LB"/>
        </w:rPr>
        <w:t>،</w:t>
      </w:r>
      <w:r w:rsidRPr="00351B70">
        <w:rPr>
          <w:sz w:val="32"/>
          <w:rtl/>
        </w:rPr>
        <w:t xml:space="preserve"> لم يكن لقرينة مانعة من المعنى الأصلي</w:t>
      </w:r>
      <w:r w:rsidR="00865776" w:rsidRPr="00351B70">
        <w:rPr>
          <w:rFonts w:hint="cs"/>
          <w:sz w:val="32"/>
          <w:rtl/>
          <w:lang w:bidi="ar-LB"/>
        </w:rPr>
        <w:t>،</w:t>
      </w:r>
      <w:r w:rsidRPr="00351B70">
        <w:rPr>
          <w:sz w:val="32"/>
          <w:rtl/>
        </w:rPr>
        <w:t xml:space="preserve"> بل كان لاستعمال الشرع لها في معنى غير ما وضعت له</w:t>
      </w:r>
      <w:r w:rsidR="009E4415" w:rsidRPr="00351B70">
        <w:rPr>
          <w:rFonts w:hint="cs"/>
          <w:sz w:val="32"/>
          <w:rtl/>
          <w:lang w:bidi="ar-LB"/>
        </w:rPr>
        <w:t>،</w:t>
      </w:r>
      <w:r w:rsidRPr="00351B70">
        <w:rPr>
          <w:sz w:val="32"/>
          <w:rtl/>
        </w:rPr>
        <w:t xml:space="preserve"> من غير ملاحظة القرينة</w:t>
      </w:r>
      <w:r w:rsidR="00865776" w:rsidRPr="00351B70">
        <w:rPr>
          <w:rFonts w:hint="cs"/>
          <w:sz w:val="32"/>
          <w:rtl/>
          <w:lang w:bidi="ar-LB"/>
        </w:rPr>
        <w:t>،</w:t>
      </w:r>
      <w:r w:rsidRPr="00351B70">
        <w:rPr>
          <w:sz w:val="32"/>
          <w:rtl/>
        </w:rPr>
        <w:t xml:space="preserve"> ثم استعمال العرب لها في هذا المعنى</w:t>
      </w:r>
      <w:r w:rsidR="00865776" w:rsidRPr="00351B70">
        <w:rPr>
          <w:rFonts w:hint="cs"/>
          <w:sz w:val="32"/>
          <w:rtl/>
          <w:lang w:bidi="ar-LB"/>
        </w:rPr>
        <w:t>،</w:t>
      </w:r>
      <w:r w:rsidRPr="00351B70">
        <w:rPr>
          <w:sz w:val="32"/>
          <w:rtl/>
        </w:rPr>
        <w:t xml:space="preserve"> وبناء على هذا الاستعمال نقلت للمعنى الثاني</w:t>
      </w:r>
      <w:r w:rsidR="009E4415" w:rsidRPr="00351B70">
        <w:rPr>
          <w:rFonts w:hint="cs"/>
          <w:sz w:val="32"/>
          <w:rtl/>
          <w:lang w:bidi="ar-LB"/>
        </w:rPr>
        <w:t>،</w:t>
      </w:r>
      <w:r w:rsidRPr="00351B70">
        <w:rPr>
          <w:sz w:val="32"/>
          <w:rtl/>
        </w:rPr>
        <w:t xml:space="preserve"> كما نقل لفظ الدابة</w:t>
      </w:r>
      <w:r w:rsidR="009E4415" w:rsidRPr="00351B70">
        <w:rPr>
          <w:rFonts w:hint="cs"/>
          <w:sz w:val="32"/>
          <w:rtl/>
          <w:lang w:bidi="ar-LB"/>
        </w:rPr>
        <w:t>،</w:t>
      </w:r>
      <w:r w:rsidRPr="00351B70">
        <w:rPr>
          <w:sz w:val="32"/>
          <w:rtl/>
        </w:rPr>
        <w:t xml:space="preserve"> ولفظ الغائط</w:t>
      </w:r>
      <w:r w:rsidR="009E4415" w:rsidRPr="00351B70">
        <w:rPr>
          <w:rFonts w:hint="cs"/>
          <w:sz w:val="32"/>
          <w:rtl/>
          <w:lang w:bidi="ar-LB"/>
        </w:rPr>
        <w:t>،</w:t>
      </w:r>
      <w:r w:rsidRPr="00351B70">
        <w:rPr>
          <w:sz w:val="32"/>
          <w:rtl/>
        </w:rPr>
        <w:t xml:space="preserve"> لاستعمال العرب له</w:t>
      </w:r>
      <w:r w:rsidR="00865776" w:rsidRPr="00351B70">
        <w:rPr>
          <w:rFonts w:hint="cs"/>
          <w:sz w:val="32"/>
          <w:rtl/>
          <w:lang w:bidi="ar-LB"/>
        </w:rPr>
        <w:t>،</w:t>
      </w:r>
      <w:r w:rsidRPr="00351B70">
        <w:rPr>
          <w:sz w:val="32"/>
          <w:rtl/>
        </w:rPr>
        <w:t xml:space="preserve"> فهو حقيقة شرعية كالحقيقة العرفية سواء بسواء</w:t>
      </w:r>
      <w:r w:rsidR="00865776" w:rsidRPr="00351B70">
        <w:rPr>
          <w:rFonts w:hint="cs"/>
          <w:sz w:val="32"/>
          <w:rtl/>
          <w:lang w:bidi="ar-LB"/>
        </w:rPr>
        <w:t>؛</w:t>
      </w:r>
      <w:r w:rsidRPr="00351B70">
        <w:rPr>
          <w:sz w:val="32"/>
          <w:rtl/>
        </w:rPr>
        <w:t xml:space="preserve"> ولهذا لا يصلح مثالاً هنا لكون المجاز أولى من النقل.</w:t>
      </w:r>
      <w:r w:rsidR="008100E8" w:rsidRPr="00351B70">
        <w:rPr>
          <w:sz w:val="32"/>
          <w:rtl/>
        </w:rPr>
        <w:t xml:space="preserve"> </w:t>
      </w:r>
    </w:p>
    <w:p w14:paraId="11A2BA39" w14:textId="77777777" w:rsidR="00BA28ED" w:rsidRPr="00351B70" w:rsidRDefault="00BA28ED" w:rsidP="009E6358">
      <w:pPr>
        <w:widowControl w:val="0"/>
        <w:spacing w:line="442" w:lineRule="exact"/>
        <w:ind w:firstLine="567"/>
        <w:jc w:val="both"/>
        <w:rPr>
          <w:rFonts w:hint="cs"/>
          <w:sz w:val="32"/>
          <w:rtl/>
        </w:rPr>
      </w:pPr>
      <w:r w:rsidRPr="00351B70">
        <w:rPr>
          <w:sz w:val="32"/>
          <w:rtl/>
        </w:rPr>
        <w:t>السادس: الإضمار أولى من النقل</w:t>
      </w:r>
      <w:r w:rsidR="00865776" w:rsidRPr="00351B70">
        <w:rPr>
          <w:rFonts w:hint="cs"/>
          <w:sz w:val="32"/>
          <w:rtl/>
          <w:lang w:bidi="ar-LB"/>
        </w:rPr>
        <w:t>؛</w:t>
      </w:r>
      <w:r w:rsidRPr="00351B70">
        <w:rPr>
          <w:sz w:val="32"/>
          <w:rtl/>
        </w:rPr>
        <w:t xml:space="preserve"> لأن الإضمار والمجاز متساويان، والمجاز خير من النقل</w:t>
      </w:r>
      <w:r w:rsidR="009E4415" w:rsidRPr="00351B70">
        <w:rPr>
          <w:rFonts w:hint="cs"/>
          <w:sz w:val="32"/>
          <w:rtl/>
          <w:lang w:bidi="ar-LB"/>
        </w:rPr>
        <w:t>،</w:t>
      </w:r>
      <w:r w:rsidRPr="00351B70">
        <w:rPr>
          <w:sz w:val="32"/>
          <w:rtl/>
        </w:rPr>
        <w:t xml:space="preserve"> لما تقدم</w:t>
      </w:r>
      <w:r w:rsidR="00865776" w:rsidRPr="00351B70">
        <w:rPr>
          <w:rFonts w:hint="cs"/>
          <w:sz w:val="32"/>
          <w:rtl/>
          <w:lang w:bidi="ar-LB"/>
        </w:rPr>
        <w:t>،</w:t>
      </w:r>
      <w:r w:rsidRPr="00351B70">
        <w:rPr>
          <w:sz w:val="32"/>
          <w:rtl/>
        </w:rPr>
        <w:t xml:space="preserve"> فيكون الإضمار خيراً من النقل، إذ المساوي للخير خير</w:t>
      </w:r>
      <w:r w:rsidR="00865776" w:rsidRPr="00351B70">
        <w:rPr>
          <w:rFonts w:hint="cs"/>
          <w:sz w:val="32"/>
          <w:rtl/>
          <w:lang w:bidi="ar-LB"/>
        </w:rPr>
        <w:t>،</w:t>
      </w:r>
      <w:r w:rsidRPr="00351B70">
        <w:rPr>
          <w:sz w:val="32"/>
          <w:rtl/>
        </w:rPr>
        <w:t xml:space="preserve">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وَحَرَّمَ الرِّبَا</w:t>
      </w:r>
      <w:r w:rsidRPr="00351B70">
        <w:rPr>
          <w:position w:val="-4"/>
          <w:sz w:val="36"/>
          <w:szCs w:val="36"/>
        </w:rPr>
        <w:sym w:font="AGA Arabesque" w:char="F05B"/>
      </w:r>
      <w:r w:rsidRPr="00351B70">
        <w:rPr>
          <w:sz w:val="32"/>
          <w:rtl/>
        </w:rPr>
        <w:t xml:space="preserve"> فيحتمل أن يكون لفظ الربا المراد منه العقد</w:t>
      </w:r>
      <w:r w:rsidR="009E4415" w:rsidRPr="00351B70">
        <w:rPr>
          <w:rFonts w:hint="cs"/>
          <w:sz w:val="32"/>
          <w:rtl/>
          <w:lang w:bidi="ar-LB"/>
        </w:rPr>
        <w:t>،</w:t>
      </w:r>
      <w:r w:rsidRPr="00351B70">
        <w:rPr>
          <w:sz w:val="32"/>
          <w:rtl/>
        </w:rPr>
        <w:t xml:space="preserve"> أي حرم عقد الربا</w:t>
      </w:r>
      <w:r w:rsidR="00865776" w:rsidRPr="00351B70">
        <w:rPr>
          <w:rFonts w:hint="cs"/>
          <w:sz w:val="32"/>
          <w:rtl/>
          <w:lang w:bidi="ar-LB"/>
        </w:rPr>
        <w:t>،</w:t>
      </w:r>
      <w:r w:rsidRPr="00351B70">
        <w:rPr>
          <w:sz w:val="32"/>
          <w:rtl/>
        </w:rPr>
        <w:t xml:space="preserve"> فيكون محتملاً الإضمار أي تقدير شيء</w:t>
      </w:r>
      <w:r w:rsidR="00865776" w:rsidRPr="00351B70">
        <w:rPr>
          <w:rFonts w:hint="cs"/>
          <w:sz w:val="32"/>
          <w:rtl/>
          <w:lang w:bidi="ar-LB"/>
        </w:rPr>
        <w:t>،</w:t>
      </w:r>
      <w:r w:rsidRPr="00351B70">
        <w:rPr>
          <w:sz w:val="32"/>
          <w:rtl/>
        </w:rPr>
        <w:t xml:space="preserve"> أي حرم عقد الربا وليس الربا، ويحتمل أن يكون المراد منه نفس الزيادة منقولة إلى معناها الشرعي</w:t>
      </w:r>
      <w:r w:rsidR="009E4415" w:rsidRPr="00351B70">
        <w:rPr>
          <w:rFonts w:hint="cs"/>
          <w:sz w:val="32"/>
          <w:rtl/>
          <w:lang w:bidi="ar-LB"/>
        </w:rPr>
        <w:t>،</w:t>
      </w:r>
      <w:r w:rsidRPr="00351B70">
        <w:rPr>
          <w:sz w:val="32"/>
          <w:rtl/>
        </w:rPr>
        <w:t xml:space="preserve"> أي حرم الربا أي الزيادة</w:t>
      </w:r>
      <w:r w:rsidR="009E4415" w:rsidRPr="00351B70">
        <w:rPr>
          <w:rFonts w:hint="cs"/>
          <w:sz w:val="32"/>
          <w:rtl/>
          <w:lang w:bidi="ar-LB"/>
        </w:rPr>
        <w:t>.</w:t>
      </w:r>
      <w:r w:rsidRPr="00351B70">
        <w:rPr>
          <w:sz w:val="32"/>
          <w:rtl/>
        </w:rPr>
        <w:t xml:space="preserve"> فإذا احتمل الإضمار</w:t>
      </w:r>
      <w:r w:rsidR="009E4415" w:rsidRPr="00351B70">
        <w:rPr>
          <w:rFonts w:hint="cs"/>
          <w:sz w:val="32"/>
          <w:rtl/>
          <w:lang w:bidi="ar-LB"/>
        </w:rPr>
        <w:t>،</w:t>
      </w:r>
      <w:r w:rsidRPr="00351B70">
        <w:rPr>
          <w:sz w:val="32"/>
          <w:rtl/>
        </w:rPr>
        <w:t xml:space="preserve"> كان النهي مسلطاً على العقد</w:t>
      </w:r>
      <w:r w:rsidR="009E4415" w:rsidRPr="00351B70">
        <w:rPr>
          <w:rFonts w:hint="cs"/>
          <w:sz w:val="32"/>
          <w:rtl/>
          <w:lang w:bidi="ar-LB"/>
        </w:rPr>
        <w:t>،</w:t>
      </w:r>
      <w:r w:rsidRPr="00351B70">
        <w:rPr>
          <w:sz w:val="32"/>
          <w:rtl/>
        </w:rPr>
        <w:t xml:space="preserve"> فكان باطلاً</w:t>
      </w:r>
      <w:r w:rsidR="009E4415" w:rsidRPr="00351B70">
        <w:rPr>
          <w:rFonts w:hint="cs"/>
          <w:sz w:val="32"/>
          <w:rtl/>
          <w:lang w:bidi="ar-LB"/>
        </w:rPr>
        <w:t>.</w:t>
      </w:r>
      <w:r w:rsidRPr="00351B70">
        <w:rPr>
          <w:sz w:val="32"/>
          <w:rtl/>
        </w:rPr>
        <w:t xml:space="preserve"> وإذا احتمل النقل</w:t>
      </w:r>
      <w:r w:rsidR="009E4415" w:rsidRPr="00351B70">
        <w:rPr>
          <w:rFonts w:hint="cs"/>
          <w:sz w:val="32"/>
          <w:rtl/>
          <w:lang w:bidi="ar-LB"/>
        </w:rPr>
        <w:t>،</w:t>
      </w:r>
      <w:r w:rsidRPr="00351B70">
        <w:rPr>
          <w:sz w:val="32"/>
          <w:rtl/>
        </w:rPr>
        <w:t xml:space="preserve"> كان النهي مسلطاً على شرط من شروط العقد</w:t>
      </w:r>
      <w:r w:rsidR="00865776" w:rsidRPr="00351B70">
        <w:rPr>
          <w:rFonts w:hint="cs"/>
          <w:sz w:val="32"/>
          <w:rtl/>
          <w:lang w:bidi="ar-LB"/>
        </w:rPr>
        <w:t>،</w:t>
      </w:r>
      <w:r w:rsidRPr="00351B70">
        <w:rPr>
          <w:sz w:val="32"/>
          <w:rtl/>
        </w:rPr>
        <w:t xml:space="preserve"> فيكون العقد فاسداً</w:t>
      </w:r>
      <w:r w:rsidR="009E4415" w:rsidRPr="00351B70">
        <w:rPr>
          <w:rFonts w:hint="cs"/>
          <w:sz w:val="32"/>
          <w:rtl/>
          <w:lang w:bidi="ar-LB"/>
        </w:rPr>
        <w:t>،</w:t>
      </w:r>
      <w:r w:rsidRPr="00351B70">
        <w:rPr>
          <w:sz w:val="32"/>
          <w:rtl/>
        </w:rPr>
        <w:t xml:space="preserve"> أي صحيح الأصل</w:t>
      </w:r>
      <w:r w:rsidR="00865776" w:rsidRPr="00351B70">
        <w:rPr>
          <w:rFonts w:hint="cs"/>
          <w:sz w:val="32"/>
          <w:rtl/>
          <w:lang w:bidi="ar-LB"/>
        </w:rPr>
        <w:t>،</w:t>
      </w:r>
      <w:r w:rsidRPr="00351B70">
        <w:rPr>
          <w:sz w:val="32"/>
          <w:rtl/>
        </w:rPr>
        <w:t xml:space="preserve"> فإذا ردت الزيادة صح العقد. وحمله على العقد أولى من حمله على الزيادة</w:t>
      </w:r>
      <w:r w:rsidR="00865776" w:rsidRPr="00351B70">
        <w:rPr>
          <w:rFonts w:hint="cs"/>
          <w:sz w:val="32"/>
          <w:rtl/>
          <w:lang w:bidi="ar-LB"/>
        </w:rPr>
        <w:t>،</w:t>
      </w:r>
      <w:r w:rsidRPr="00351B70">
        <w:rPr>
          <w:sz w:val="32"/>
          <w:rtl/>
        </w:rPr>
        <w:t xml:space="preserve"> أي حمله على الإضمار أولى من حمله على النقل</w:t>
      </w:r>
      <w:r w:rsidR="00865776" w:rsidRPr="00351B70">
        <w:rPr>
          <w:rFonts w:hint="cs"/>
          <w:sz w:val="32"/>
          <w:rtl/>
          <w:lang w:bidi="ar-LB"/>
        </w:rPr>
        <w:t>،</w:t>
      </w:r>
      <w:r w:rsidRPr="00351B70">
        <w:rPr>
          <w:sz w:val="32"/>
          <w:rtl/>
        </w:rPr>
        <w:t xml:space="preserve"> فيكون المنهي عنه هو نفس العقد</w:t>
      </w:r>
      <w:r w:rsidR="00865776" w:rsidRPr="00351B70">
        <w:rPr>
          <w:rFonts w:hint="cs"/>
          <w:sz w:val="32"/>
          <w:rtl/>
          <w:lang w:bidi="ar-LB"/>
        </w:rPr>
        <w:t>،</w:t>
      </w:r>
      <w:r w:rsidRPr="00351B70">
        <w:rPr>
          <w:sz w:val="32"/>
          <w:rtl/>
        </w:rPr>
        <w:t xml:space="preserve"> فيبطل</w:t>
      </w:r>
      <w:r w:rsidR="009E4415" w:rsidRPr="00351B70">
        <w:rPr>
          <w:rFonts w:hint="cs"/>
          <w:sz w:val="32"/>
          <w:rtl/>
          <w:lang w:bidi="ar-LB"/>
        </w:rPr>
        <w:t>،</w:t>
      </w:r>
      <w:r w:rsidRPr="00351B70">
        <w:rPr>
          <w:sz w:val="32"/>
          <w:rtl/>
        </w:rPr>
        <w:t xml:space="preserve"> سواء اتفقا على حط الزيادة أم لا.</w:t>
      </w:r>
      <w:r w:rsidR="008100E8" w:rsidRPr="00351B70">
        <w:rPr>
          <w:sz w:val="32"/>
          <w:rtl/>
        </w:rPr>
        <w:t xml:space="preserve"> </w:t>
      </w:r>
    </w:p>
    <w:p w14:paraId="2ACECCD0" w14:textId="77777777" w:rsidR="00BA28ED" w:rsidRPr="00351B70" w:rsidRDefault="00BA28ED" w:rsidP="00CD4F3F">
      <w:pPr>
        <w:widowControl w:val="0"/>
        <w:spacing w:line="442" w:lineRule="exact"/>
        <w:ind w:firstLine="567"/>
        <w:jc w:val="both"/>
        <w:rPr>
          <w:rFonts w:hint="cs"/>
          <w:sz w:val="32"/>
          <w:rtl/>
        </w:rPr>
      </w:pPr>
      <w:r w:rsidRPr="00351B70">
        <w:rPr>
          <w:sz w:val="32"/>
          <w:rtl/>
        </w:rPr>
        <w:t>السابع: التخصيص أولى من النقل</w:t>
      </w:r>
      <w:r w:rsidR="00865776" w:rsidRPr="00351B70">
        <w:rPr>
          <w:rFonts w:hint="cs"/>
          <w:sz w:val="32"/>
          <w:rtl/>
          <w:lang w:bidi="ar-LB"/>
        </w:rPr>
        <w:t>؛</w:t>
      </w:r>
      <w:r w:rsidRPr="00351B70">
        <w:rPr>
          <w:sz w:val="32"/>
          <w:rtl/>
        </w:rPr>
        <w:t xml:space="preserve"> لأن التخصيص خير من المجاز، والمجاز خير من النقل</w:t>
      </w:r>
      <w:r w:rsidR="00865776" w:rsidRPr="00351B70">
        <w:rPr>
          <w:rFonts w:hint="cs"/>
          <w:sz w:val="32"/>
          <w:rtl/>
          <w:lang w:bidi="ar-LB"/>
        </w:rPr>
        <w:t>؛</w:t>
      </w:r>
      <w:r w:rsidRPr="00351B70">
        <w:rPr>
          <w:sz w:val="32"/>
          <w:rtl/>
        </w:rPr>
        <w:t xml:space="preserve"> فيكون التخصيص خيراً من النقل، إذ الخير من الخير خير، مثاله قوله تعالى: </w:t>
      </w:r>
      <w:r w:rsidR="009E6358" w:rsidRPr="00351B70">
        <w:rPr>
          <w:rFonts w:hint="cs"/>
          <w:sz w:val="32"/>
        </w:rPr>
        <w:sym w:font="AGA Arabesque" w:char="F05D"/>
      </w:r>
      <w:r w:rsidR="009E6358" w:rsidRPr="00351B70">
        <w:rPr>
          <w:rFonts w:hint="cs"/>
          <w:b/>
          <w:bCs/>
          <w:sz w:val="32"/>
          <w:rtl/>
        </w:rPr>
        <w:t>وَأَحَلَّ اللَّهُ الْبَيْعَ وَحَرَّمَ الرِّبَا</w:t>
      </w:r>
      <w:r w:rsidRPr="00351B70">
        <w:rPr>
          <w:position w:val="-4"/>
          <w:sz w:val="36"/>
          <w:szCs w:val="36"/>
        </w:rPr>
        <w:sym w:font="AGA Arabesque" w:char="F05B"/>
      </w:r>
      <w:r w:rsidRPr="00351B70">
        <w:rPr>
          <w:sz w:val="32"/>
          <w:rtl/>
        </w:rPr>
        <w:t xml:space="preserve"> فيحتمل أن يكون لفظ البيع المراد منه البيع لغة</w:t>
      </w:r>
      <w:r w:rsidR="009E4415" w:rsidRPr="00351B70">
        <w:rPr>
          <w:rFonts w:hint="cs"/>
          <w:sz w:val="32"/>
          <w:rtl/>
          <w:lang w:bidi="ar-LB"/>
        </w:rPr>
        <w:t>،</w:t>
      </w:r>
      <w:r w:rsidRPr="00351B70">
        <w:rPr>
          <w:sz w:val="32"/>
          <w:rtl/>
        </w:rPr>
        <w:t xml:space="preserve"> وهو مبادلة مال بمال مطلقاً</w:t>
      </w:r>
      <w:r w:rsidR="00865776" w:rsidRPr="00351B70">
        <w:rPr>
          <w:rFonts w:hint="cs"/>
          <w:sz w:val="32"/>
          <w:rtl/>
          <w:lang w:bidi="ar-LB"/>
        </w:rPr>
        <w:t>،</w:t>
      </w:r>
      <w:r w:rsidRPr="00351B70">
        <w:rPr>
          <w:sz w:val="32"/>
          <w:rtl/>
        </w:rPr>
        <w:t xml:space="preserve"> فيكون من ألفاظ العموم</w:t>
      </w:r>
      <w:r w:rsidR="009E4415" w:rsidRPr="00351B70">
        <w:rPr>
          <w:rFonts w:hint="cs"/>
          <w:sz w:val="32"/>
          <w:rtl/>
          <w:lang w:bidi="ar-LB"/>
        </w:rPr>
        <w:t>،</w:t>
      </w:r>
      <w:r w:rsidRPr="00351B70">
        <w:rPr>
          <w:sz w:val="32"/>
          <w:rtl/>
        </w:rPr>
        <w:t xml:space="preserve"> والتخصيص فيها بنص شرعي</w:t>
      </w:r>
      <w:r w:rsidR="009E4415" w:rsidRPr="00351B70">
        <w:rPr>
          <w:rFonts w:hint="cs"/>
          <w:sz w:val="32"/>
          <w:rtl/>
          <w:lang w:bidi="ar-LB"/>
        </w:rPr>
        <w:t>،</w:t>
      </w:r>
      <w:r w:rsidRPr="00351B70">
        <w:rPr>
          <w:sz w:val="32"/>
          <w:rtl/>
        </w:rPr>
        <w:t xml:space="preserve"> ويحتمل أن يكون المراد منه البيع الشرعي المستجمع شرائطه الشرعية</w:t>
      </w:r>
      <w:r w:rsidR="00865776" w:rsidRPr="00351B70">
        <w:rPr>
          <w:rFonts w:hint="cs"/>
          <w:sz w:val="32"/>
          <w:rtl/>
          <w:lang w:bidi="ar-LB"/>
        </w:rPr>
        <w:t>،</w:t>
      </w:r>
      <w:r w:rsidRPr="00351B70">
        <w:rPr>
          <w:sz w:val="32"/>
          <w:rtl/>
        </w:rPr>
        <w:t xml:space="preserve"> فيكون لفظ البيع منقولاً إلى معناه الشرعي</w:t>
      </w:r>
      <w:r w:rsidR="009E4415" w:rsidRPr="00351B70">
        <w:rPr>
          <w:rFonts w:hint="cs"/>
          <w:sz w:val="32"/>
          <w:rtl/>
          <w:lang w:bidi="ar-LB"/>
        </w:rPr>
        <w:t>،</w:t>
      </w:r>
      <w:r w:rsidRPr="00351B70">
        <w:rPr>
          <w:sz w:val="32"/>
          <w:rtl/>
        </w:rPr>
        <w:t xml:space="preserve"> أي تحتمل الآية أن البيع هو البيع اللغوي الذي أحله الله قد خصص بنصوص أخرى فهي مح</w:t>
      </w:r>
      <w:r w:rsidR="002F155B" w:rsidRPr="00351B70">
        <w:rPr>
          <w:rFonts w:hint="cs"/>
          <w:sz w:val="32"/>
          <w:rtl/>
        </w:rPr>
        <w:t>ـ</w:t>
      </w:r>
      <w:r w:rsidRPr="00351B70">
        <w:rPr>
          <w:sz w:val="32"/>
          <w:rtl/>
        </w:rPr>
        <w:t>ت</w:t>
      </w:r>
      <w:r w:rsidR="002F155B" w:rsidRPr="00351B70">
        <w:rPr>
          <w:rFonts w:hint="cs"/>
          <w:sz w:val="32"/>
          <w:rtl/>
        </w:rPr>
        <w:t>ـ</w:t>
      </w:r>
      <w:r w:rsidRPr="00351B70">
        <w:rPr>
          <w:sz w:val="32"/>
          <w:rtl/>
        </w:rPr>
        <w:t>ملة التخصيص، أو أن البيع هو البيع الشرعي المستجمع جميع ش</w:t>
      </w:r>
      <w:r w:rsidR="002F155B" w:rsidRPr="00351B70">
        <w:rPr>
          <w:rFonts w:hint="cs"/>
          <w:sz w:val="32"/>
          <w:rtl/>
        </w:rPr>
        <w:t>ـ</w:t>
      </w:r>
      <w:r w:rsidRPr="00351B70">
        <w:rPr>
          <w:sz w:val="32"/>
          <w:rtl/>
        </w:rPr>
        <w:t>رائط</w:t>
      </w:r>
      <w:r w:rsidR="002F155B" w:rsidRPr="00351B70">
        <w:rPr>
          <w:rFonts w:hint="cs"/>
          <w:sz w:val="32"/>
          <w:rtl/>
        </w:rPr>
        <w:t>ـ</w:t>
      </w:r>
      <w:r w:rsidRPr="00351B70">
        <w:rPr>
          <w:sz w:val="32"/>
          <w:rtl/>
        </w:rPr>
        <w:t>ه، وحمله على البيع اللغ</w:t>
      </w:r>
      <w:r w:rsidR="002F155B" w:rsidRPr="00351B70">
        <w:rPr>
          <w:rFonts w:hint="cs"/>
          <w:sz w:val="32"/>
          <w:rtl/>
        </w:rPr>
        <w:t>ـ</w:t>
      </w:r>
      <w:r w:rsidRPr="00351B70">
        <w:rPr>
          <w:sz w:val="32"/>
          <w:rtl/>
        </w:rPr>
        <w:t>وي الذي خصص بنصوص أخرى أولى من حمله على نقل البيع اللغوي إلى البيع الشرعي</w:t>
      </w:r>
      <w:r w:rsidR="00865776" w:rsidRPr="00351B70">
        <w:rPr>
          <w:rFonts w:hint="cs"/>
          <w:sz w:val="32"/>
          <w:rtl/>
          <w:lang w:bidi="ar-LB"/>
        </w:rPr>
        <w:t>؛</w:t>
      </w:r>
      <w:r w:rsidRPr="00351B70">
        <w:rPr>
          <w:sz w:val="32"/>
          <w:rtl/>
        </w:rPr>
        <w:t xml:space="preserve"> لأن التخصيص أولى من النقل.</w:t>
      </w:r>
    </w:p>
    <w:p w14:paraId="5A941290" w14:textId="77777777" w:rsidR="00BA28ED" w:rsidRPr="00351B70" w:rsidRDefault="00BA28ED" w:rsidP="00280A52">
      <w:pPr>
        <w:widowControl w:val="0"/>
        <w:spacing w:line="442" w:lineRule="exact"/>
        <w:ind w:firstLine="567"/>
        <w:jc w:val="lowKashida"/>
        <w:rPr>
          <w:sz w:val="32"/>
          <w:rtl/>
        </w:rPr>
      </w:pPr>
      <w:r w:rsidRPr="00351B70">
        <w:rPr>
          <w:sz w:val="32"/>
          <w:rtl/>
        </w:rPr>
        <w:t>الثامن: الإضمار مثل المجاز</w:t>
      </w:r>
      <w:r w:rsidR="00865776" w:rsidRPr="00351B70">
        <w:rPr>
          <w:rFonts w:hint="cs"/>
          <w:sz w:val="32"/>
          <w:rtl/>
          <w:lang w:bidi="ar-LB"/>
        </w:rPr>
        <w:t>،</w:t>
      </w:r>
      <w:r w:rsidRPr="00351B70">
        <w:rPr>
          <w:sz w:val="32"/>
          <w:rtl/>
        </w:rPr>
        <w:t xml:space="preserve"> ولا يترجح أحدهما على الآخر إلا بدليل</w:t>
      </w:r>
      <w:r w:rsidR="00865776" w:rsidRPr="00351B70">
        <w:rPr>
          <w:rFonts w:hint="cs"/>
          <w:sz w:val="32"/>
          <w:rtl/>
          <w:lang w:bidi="ar-LB"/>
        </w:rPr>
        <w:t>؛</w:t>
      </w:r>
      <w:r w:rsidRPr="00351B70">
        <w:rPr>
          <w:sz w:val="32"/>
          <w:rtl/>
        </w:rPr>
        <w:t xml:space="preserve"> لاستوائهما في الاحتياج </w:t>
      </w:r>
      <w:r w:rsidRPr="00351B70">
        <w:rPr>
          <w:sz w:val="32"/>
          <w:rtl/>
        </w:rPr>
        <w:lastRenderedPageBreak/>
        <w:t>إلى القرينة، وفي احتمال خفائها</w:t>
      </w:r>
      <w:r w:rsidR="00865776" w:rsidRPr="00351B70">
        <w:rPr>
          <w:rFonts w:hint="cs"/>
          <w:sz w:val="32"/>
          <w:rtl/>
          <w:lang w:bidi="ar-LB"/>
        </w:rPr>
        <w:t>؛</w:t>
      </w:r>
      <w:r w:rsidRPr="00351B70">
        <w:rPr>
          <w:sz w:val="32"/>
          <w:rtl/>
        </w:rPr>
        <w:t xml:space="preserve"> وذلك لأن كل</w:t>
      </w:r>
      <w:r w:rsidR="00865776" w:rsidRPr="00351B70">
        <w:rPr>
          <w:rFonts w:hint="cs"/>
          <w:sz w:val="32"/>
          <w:rtl/>
          <w:lang w:bidi="ar-LB"/>
        </w:rPr>
        <w:t>اً</w:t>
      </w:r>
      <w:r w:rsidRPr="00351B70">
        <w:rPr>
          <w:sz w:val="32"/>
          <w:rtl/>
        </w:rPr>
        <w:t xml:space="preserve"> منهما يحتاج إلى قرينة تمنع المخاطب من فهم الظاهر. وكما يحتمل وقوع الخفاء في تعيين المضمر</w:t>
      </w:r>
      <w:r w:rsidR="009E4415" w:rsidRPr="00351B70">
        <w:rPr>
          <w:rFonts w:hint="cs"/>
          <w:sz w:val="32"/>
          <w:rtl/>
          <w:lang w:bidi="ar-LB"/>
        </w:rPr>
        <w:t>،</w:t>
      </w:r>
      <w:r w:rsidRPr="00351B70">
        <w:rPr>
          <w:sz w:val="32"/>
          <w:rtl/>
        </w:rPr>
        <w:t xml:space="preserve"> يحتمل وقوعه في تعيين المجاز فاستويا</w:t>
      </w:r>
      <w:r w:rsidR="00865776" w:rsidRPr="00351B70">
        <w:rPr>
          <w:rFonts w:hint="cs"/>
          <w:sz w:val="32"/>
          <w:rtl/>
          <w:lang w:bidi="ar-LB"/>
        </w:rPr>
        <w:t>،</w:t>
      </w:r>
      <w:r w:rsidRPr="00351B70">
        <w:rPr>
          <w:sz w:val="32"/>
          <w:rtl/>
        </w:rPr>
        <w:t xml:space="preserve"> مثاله أن يقول الرجل لمن ليس بابنه</w:t>
      </w:r>
      <w:r w:rsidR="00865776" w:rsidRPr="00351B70">
        <w:rPr>
          <w:rFonts w:hint="cs"/>
          <w:sz w:val="32"/>
          <w:rtl/>
          <w:lang w:bidi="ar-LB"/>
        </w:rPr>
        <w:t>:</w:t>
      </w:r>
      <w:r w:rsidRPr="00351B70">
        <w:rPr>
          <w:sz w:val="32"/>
          <w:rtl/>
        </w:rPr>
        <w:t xml:space="preserve"> هذا ابني</w:t>
      </w:r>
      <w:r w:rsidR="00865776" w:rsidRPr="00351B70">
        <w:rPr>
          <w:rFonts w:hint="cs"/>
          <w:sz w:val="32"/>
          <w:rtl/>
          <w:lang w:bidi="ar-LB"/>
        </w:rPr>
        <w:t>،</w:t>
      </w:r>
      <w:r w:rsidRPr="00351B70">
        <w:rPr>
          <w:sz w:val="32"/>
          <w:rtl/>
        </w:rPr>
        <w:t xml:space="preserve"> فإنه يحتمل أن يكون مجازاً</w:t>
      </w:r>
      <w:r w:rsidR="009E4415" w:rsidRPr="00351B70">
        <w:rPr>
          <w:rFonts w:hint="cs"/>
          <w:sz w:val="32"/>
          <w:rtl/>
          <w:lang w:bidi="ar-LB"/>
        </w:rPr>
        <w:t>،</w:t>
      </w:r>
      <w:r w:rsidRPr="00351B70">
        <w:rPr>
          <w:sz w:val="32"/>
          <w:rtl/>
        </w:rPr>
        <w:t xml:space="preserve"> بمعنى أنه معزز محبوب لي</w:t>
      </w:r>
      <w:r w:rsidR="00865776" w:rsidRPr="00351B70">
        <w:rPr>
          <w:rFonts w:hint="cs"/>
          <w:sz w:val="32"/>
          <w:rtl/>
          <w:lang w:bidi="ar-LB"/>
        </w:rPr>
        <w:t>،</w:t>
      </w:r>
      <w:r w:rsidRPr="00351B70">
        <w:rPr>
          <w:sz w:val="32"/>
          <w:rtl/>
        </w:rPr>
        <w:t xml:space="preserve"> ويحتمل الإضمار</w:t>
      </w:r>
      <w:r w:rsidR="009E4415" w:rsidRPr="00351B70">
        <w:rPr>
          <w:rFonts w:hint="cs"/>
          <w:sz w:val="32"/>
          <w:rtl/>
          <w:lang w:bidi="ar-LB"/>
        </w:rPr>
        <w:t>،</w:t>
      </w:r>
      <w:r w:rsidRPr="00351B70">
        <w:rPr>
          <w:sz w:val="32"/>
          <w:rtl/>
        </w:rPr>
        <w:t xml:space="preserve"> أي تقدير </w:t>
      </w:r>
      <w:r w:rsidR="00865776" w:rsidRPr="00351B70">
        <w:rPr>
          <w:rFonts w:hint="cs"/>
          <w:sz w:val="32"/>
          <w:rtl/>
          <w:lang w:bidi="ar-LB"/>
        </w:rPr>
        <w:t>«</w:t>
      </w:r>
      <w:r w:rsidRPr="00351B70">
        <w:rPr>
          <w:sz w:val="32"/>
          <w:rtl/>
        </w:rPr>
        <w:t>كاف التشبيه</w:t>
      </w:r>
      <w:r w:rsidR="00865776" w:rsidRPr="00351B70">
        <w:rPr>
          <w:rFonts w:hint="cs"/>
          <w:sz w:val="32"/>
          <w:rtl/>
          <w:lang w:bidi="ar-LB"/>
        </w:rPr>
        <w:t>»</w:t>
      </w:r>
      <w:r w:rsidRPr="00351B70">
        <w:rPr>
          <w:sz w:val="32"/>
          <w:rtl/>
        </w:rPr>
        <w:t xml:space="preserve"> أي هذا كابني، واحتمالهما معاً متساو، فلا يوجد ما يرجح حمله على أحدهما دون الآخر، فلا يحمل على أحدهما ما لم توجد قرينة.</w:t>
      </w:r>
      <w:r w:rsidR="008100E8" w:rsidRPr="00351B70">
        <w:rPr>
          <w:sz w:val="32"/>
          <w:rtl/>
        </w:rPr>
        <w:t xml:space="preserve"> </w:t>
      </w:r>
    </w:p>
    <w:p w14:paraId="7D9917B1" w14:textId="77777777" w:rsidR="00BA28ED" w:rsidRPr="00351B70" w:rsidRDefault="00BA28ED" w:rsidP="009E6358">
      <w:pPr>
        <w:widowControl w:val="0"/>
        <w:spacing w:line="442" w:lineRule="exact"/>
        <w:ind w:firstLine="567"/>
        <w:jc w:val="both"/>
        <w:rPr>
          <w:sz w:val="32"/>
          <w:rtl/>
        </w:rPr>
      </w:pPr>
      <w:r w:rsidRPr="00351B70">
        <w:rPr>
          <w:sz w:val="32"/>
          <w:rtl/>
        </w:rPr>
        <w:t>التاسع: التخصيص أولى من المجاز</w:t>
      </w:r>
      <w:r w:rsidR="00865776" w:rsidRPr="00351B70">
        <w:rPr>
          <w:rFonts w:hint="cs"/>
          <w:sz w:val="32"/>
          <w:rtl/>
          <w:lang w:bidi="ar-LB"/>
        </w:rPr>
        <w:t>؛</w:t>
      </w:r>
      <w:r w:rsidRPr="00351B70">
        <w:rPr>
          <w:sz w:val="32"/>
          <w:rtl/>
        </w:rPr>
        <w:t xml:space="preserve"> لأن الباقي بعد التخصيص يتعين فيعرف</w:t>
      </w:r>
      <w:r w:rsidR="00865776" w:rsidRPr="00351B70">
        <w:rPr>
          <w:rFonts w:hint="cs"/>
          <w:sz w:val="32"/>
          <w:rtl/>
          <w:lang w:bidi="ar-LB"/>
        </w:rPr>
        <w:t>؛</w:t>
      </w:r>
      <w:r w:rsidRPr="00351B70">
        <w:rPr>
          <w:sz w:val="32"/>
          <w:rtl/>
        </w:rPr>
        <w:t xml:space="preserve"> لأن العام يدل على جميع الأفراد، فإذا خرج البعض بدليل بقيت دلالته على الباقي من غير تأمل لتعينها. وأما المجاز فقد يتعين وقد لا يتعين</w:t>
      </w:r>
      <w:r w:rsidR="00865776" w:rsidRPr="00351B70">
        <w:rPr>
          <w:rFonts w:hint="cs"/>
          <w:sz w:val="32"/>
          <w:rtl/>
          <w:lang w:bidi="ar-LB"/>
        </w:rPr>
        <w:t>؛</w:t>
      </w:r>
      <w:r w:rsidRPr="00351B70">
        <w:rPr>
          <w:sz w:val="32"/>
          <w:rtl/>
        </w:rPr>
        <w:t xml:space="preserve"> لأن اللفظ وضع ليدل على المعنى الحقيقي، فإذا انتفى المعنى الحقيقي بقرينة</w:t>
      </w:r>
      <w:r w:rsidR="009E4415" w:rsidRPr="00351B70">
        <w:rPr>
          <w:rFonts w:hint="cs"/>
          <w:sz w:val="32"/>
          <w:rtl/>
          <w:lang w:bidi="ar-LB"/>
        </w:rPr>
        <w:t>،</w:t>
      </w:r>
      <w:r w:rsidRPr="00351B70">
        <w:rPr>
          <w:sz w:val="32"/>
          <w:rtl/>
        </w:rPr>
        <w:t xml:space="preserve"> اقتضى صرف اللفظ إلى المجاز</w:t>
      </w:r>
      <w:r w:rsidR="009E4415" w:rsidRPr="00351B70">
        <w:rPr>
          <w:rFonts w:hint="cs"/>
          <w:sz w:val="32"/>
          <w:rtl/>
          <w:lang w:bidi="ar-LB"/>
        </w:rPr>
        <w:t>،</w:t>
      </w:r>
      <w:r w:rsidRPr="00351B70">
        <w:rPr>
          <w:sz w:val="32"/>
          <w:rtl/>
        </w:rPr>
        <w:t xml:space="preserve"> إلى نوع تأمل واستدلال لاحتمال تعدد المجازات</w:t>
      </w:r>
      <w:r w:rsidR="00865776" w:rsidRPr="00351B70">
        <w:rPr>
          <w:rFonts w:hint="cs"/>
          <w:sz w:val="32"/>
          <w:rtl/>
          <w:lang w:bidi="ar-LB"/>
        </w:rPr>
        <w:t>؛</w:t>
      </w:r>
      <w:r w:rsidRPr="00351B70">
        <w:rPr>
          <w:sz w:val="32"/>
          <w:rtl/>
        </w:rPr>
        <w:t xml:space="preserve"> ومن هنا لم يؤكد تعيينه</w:t>
      </w:r>
      <w:r w:rsidR="00865776" w:rsidRPr="00351B70">
        <w:rPr>
          <w:rFonts w:hint="cs"/>
          <w:sz w:val="32"/>
          <w:rtl/>
          <w:lang w:bidi="ar-LB"/>
        </w:rPr>
        <w:t>،</w:t>
      </w:r>
      <w:r w:rsidRPr="00351B70">
        <w:rPr>
          <w:sz w:val="32"/>
          <w:rtl/>
        </w:rPr>
        <w:t xml:space="preserve"> بخلاف التخصيص</w:t>
      </w:r>
      <w:r w:rsidR="009E4415" w:rsidRPr="00351B70">
        <w:rPr>
          <w:rFonts w:hint="cs"/>
          <w:sz w:val="32"/>
          <w:rtl/>
          <w:lang w:bidi="ar-LB"/>
        </w:rPr>
        <w:t>،</w:t>
      </w:r>
      <w:r w:rsidRPr="00351B70">
        <w:rPr>
          <w:sz w:val="32"/>
          <w:rtl/>
        </w:rPr>
        <w:t xml:space="preserve"> فقد تأكد تعيينه. وما تأكد تعيينه أولى مما لم يتأكد</w:t>
      </w:r>
      <w:r w:rsidR="00865776" w:rsidRPr="00351B70">
        <w:rPr>
          <w:rFonts w:hint="cs"/>
          <w:sz w:val="32"/>
          <w:rtl/>
          <w:lang w:bidi="ar-LB"/>
        </w:rPr>
        <w:t>،</w:t>
      </w:r>
      <w:r w:rsidRPr="00351B70">
        <w:rPr>
          <w:sz w:val="32"/>
          <w:rtl/>
        </w:rPr>
        <w:t xml:space="preserve"> فكان التخصيص أولى من المجاز</w:t>
      </w:r>
      <w:r w:rsidR="00865776" w:rsidRPr="00351B70">
        <w:rPr>
          <w:rFonts w:hint="cs"/>
          <w:sz w:val="32"/>
          <w:rtl/>
          <w:lang w:bidi="ar-LB"/>
        </w:rPr>
        <w:t>،</w:t>
      </w:r>
      <w:r w:rsidRPr="00351B70">
        <w:rPr>
          <w:sz w:val="32"/>
          <w:rtl/>
        </w:rPr>
        <w:t xml:space="preserve">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وَلَا تَأْكُلُوا مِمَّا لَمْ يُذْكَرِ اسْمُ اللَّهِ عَلَيْهِ</w:t>
      </w:r>
      <w:r w:rsidRPr="00351B70">
        <w:rPr>
          <w:position w:val="-4"/>
          <w:sz w:val="36"/>
          <w:szCs w:val="36"/>
        </w:rPr>
        <w:sym w:font="AGA Arabesque" w:char="F05B"/>
      </w:r>
      <w:r w:rsidRPr="00351B70">
        <w:rPr>
          <w:sz w:val="32"/>
          <w:rtl/>
        </w:rPr>
        <w:t xml:space="preserve"> فإنه يحتمل أن يكون لفظ ما لم يذكر اسم الله عليه المراد منه العموم</w:t>
      </w:r>
      <w:r w:rsidR="00865776" w:rsidRPr="00351B70">
        <w:rPr>
          <w:rFonts w:hint="cs"/>
          <w:sz w:val="32"/>
          <w:rtl/>
          <w:lang w:bidi="ar-LB"/>
        </w:rPr>
        <w:t>،</w:t>
      </w:r>
      <w:r w:rsidRPr="00351B70">
        <w:rPr>
          <w:sz w:val="32"/>
          <w:rtl/>
        </w:rPr>
        <w:t xml:space="preserve"> أي ما ذكر اسم غير الله عليه</w:t>
      </w:r>
      <w:r w:rsidR="00865776" w:rsidRPr="00351B70">
        <w:rPr>
          <w:rFonts w:hint="cs"/>
          <w:sz w:val="32"/>
          <w:rtl/>
          <w:lang w:bidi="ar-LB"/>
        </w:rPr>
        <w:t>،</w:t>
      </w:r>
      <w:r w:rsidRPr="00351B70">
        <w:rPr>
          <w:sz w:val="32"/>
          <w:rtl/>
        </w:rPr>
        <w:t xml:space="preserve"> وما لم يذكر اسم الله مطلقاً</w:t>
      </w:r>
      <w:r w:rsidR="00865776" w:rsidRPr="00351B70">
        <w:rPr>
          <w:rFonts w:hint="cs"/>
          <w:sz w:val="32"/>
          <w:rtl/>
          <w:lang w:bidi="ar-LB"/>
        </w:rPr>
        <w:t>،</w:t>
      </w:r>
      <w:r w:rsidRPr="00351B70">
        <w:rPr>
          <w:sz w:val="32"/>
          <w:rtl/>
        </w:rPr>
        <w:t xml:space="preserve"> وخصص بنصوص أخرى بما ذكر اسم غير الله عليه، ويحتمل أن يكون المراد منه ما ذكر اسم غير الله</w:t>
      </w:r>
      <w:r w:rsidR="009E4415" w:rsidRPr="00351B70">
        <w:rPr>
          <w:rFonts w:hint="cs"/>
          <w:sz w:val="32"/>
          <w:rtl/>
          <w:lang w:bidi="ar-LB"/>
        </w:rPr>
        <w:t>،</w:t>
      </w:r>
      <w:r w:rsidRPr="00351B70">
        <w:rPr>
          <w:sz w:val="32"/>
          <w:rtl/>
        </w:rPr>
        <w:t xml:space="preserve"> فيكون مجازاً، أي يحتمل التخصيص ويحتمل المجاز، وحمله على التخصيص أولى</w:t>
      </w:r>
      <w:r w:rsidR="00865776" w:rsidRPr="00351B70">
        <w:rPr>
          <w:rFonts w:hint="cs"/>
          <w:sz w:val="32"/>
          <w:rtl/>
          <w:lang w:bidi="ar-LB"/>
        </w:rPr>
        <w:t>،</w:t>
      </w:r>
      <w:r w:rsidRPr="00351B70">
        <w:rPr>
          <w:sz w:val="32"/>
          <w:rtl/>
        </w:rPr>
        <w:t xml:space="preserve"> أي </w:t>
      </w:r>
      <w:r w:rsidR="009E4415" w:rsidRPr="00351B70">
        <w:rPr>
          <w:rFonts w:hint="cs"/>
          <w:sz w:val="32"/>
          <w:rtl/>
          <w:lang w:bidi="ar-LB"/>
        </w:rPr>
        <w:t>إ</w:t>
      </w:r>
      <w:r w:rsidRPr="00351B70">
        <w:rPr>
          <w:sz w:val="32"/>
          <w:rtl/>
        </w:rPr>
        <w:t>نه خصص بما ذكر اسم غير الله بنصوص أخرى.</w:t>
      </w:r>
      <w:r w:rsidR="008100E8" w:rsidRPr="00351B70">
        <w:rPr>
          <w:sz w:val="32"/>
          <w:rtl/>
        </w:rPr>
        <w:t xml:space="preserve"> </w:t>
      </w:r>
    </w:p>
    <w:p w14:paraId="752EEB64" w14:textId="77777777" w:rsidR="00BA28ED" w:rsidRPr="00351B70" w:rsidRDefault="00BA28ED" w:rsidP="009E6358">
      <w:pPr>
        <w:widowControl w:val="0"/>
        <w:spacing w:line="442" w:lineRule="exact"/>
        <w:ind w:firstLine="567"/>
        <w:jc w:val="both"/>
        <w:rPr>
          <w:rFonts w:hint="cs"/>
          <w:sz w:val="32"/>
          <w:rtl/>
        </w:rPr>
      </w:pPr>
      <w:r w:rsidRPr="00351B70">
        <w:rPr>
          <w:sz w:val="32"/>
          <w:rtl/>
        </w:rPr>
        <w:t>العاشر: التخصيص أولى من الإضمار</w:t>
      </w:r>
      <w:r w:rsidR="00865776" w:rsidRPr="00351B70">
        <w:rPr>
          <w:rFonts w:hint="cs"/>
          <w:sz w:val="32"/>
          <w:rtl/>
          <w:lang w:bidi="ar-LB"/>
        </w:rPr>
        <w:t>؛</w:t>
      </w:r>
      <w:r w:rsidRPr="00351B70">
        <w:rPr>
          <w:sz w:val="32"/>
          <w:rtl/>
        </w:rPr>
        <w:t xml:space="preserve"> لأن التخصيص أولى من المجاز، والمجاز والإضمار متساويان</w:t>
      </w:r>
      <w:r w:rsidR="00865776" w:rsidRPr="00351B70">
        <w:rPr>
          <w:rFonts w:hint="cs"/>
          <w:sz w:val="32"/>
          <w:rtl/>
          <w:lang w:bidi="ar-LB"/>
        </w:rPr>
        <w:t>؛</w:t>
      </w:r>
      <w:r w:rsidRPr="00351B70">
        <w:rPr>
          <w:sz w:val="32"/>
          <w:rtl/>
        </w:rPr>
        <w:t xml:space="preserve"> فيكون التخصيص أولى من الإضمار</w:t>
      </w:r>
      <w:r w:rsidR="00865776" w:rsidRPr="00351B70">
        <w:rPr>
          <w:rFonts w:hint="cs"/>
          <w:sz w:val="32"/>
          <w:rtl/>
          <w:lang w:bidi="ar-LB"/>
        </w:rPr>
        <w:t>،</w:t>
      </w:r>
      <w:r w:rsidRPr="00351B70">
        <w:rPr>
          <w:sz w:val="32"/>
          <w:rtl/>
        </w:rPr>
        <w:t xml:space="preserve"> مثاله قوله تعالى: </w:t>
      </w:r>
      <w:r w:rsidRPr="00351B70">
        <w:rPr>
          <w:position w:val="-4"/>
          <w:sz w:val="36"/>
          <w:szCs w:val="36"/>
        </w:rPr>
        <w:sym w:font="AGA Arabesque" w:char="F05D"/>
      </w:r>
      <w:r w:rsidR="00507B27" w:rsidRPr="00351B70">
        <w:rPr>
          <w:rFonts w:ascii="AGA Arabesque" w:hAnsi="AGA Arabesque" w:hint="cs"/>
          <w:b/>
          <w:bCs/>
          <w:sz w:val="8"/>
          <w:szCs w:val="8"/>
          <w:rtl/>
        </w:rPr>
        <w:t xml:space="preserve"> </w:t>
      </w:r>
      <w:r w:rsidR="009E6358" w:rsidRPr="00351B70">
        <w:rPr>
          <w:rFonts w:hint="cs"/>
          <w:b/>
          <w:bCs/>
          <w:sz w:val="32"/>
          <w:rtl/>
        </w:rPr>
        <w:t>وَلَكُمْ فِي الْقِصَاصِ حَيَاةٌ</w:t>
      </w:r>
      <w:r w:rsidRPr="00351B70">
        <w:rPr>
          <w:position w:val="-4"/>
          <w:sz w:val="36"/>
          <w:szCs w:val="36"/>
        </w:rPr>
        <w:sym w:font="AGA Arabesque" w:char="F05B"/>
      </w:r>
      <w:r w:rsidRPr="00351B70">
        <w:rPr>
          <w:sz w:val="32"/>
          <w:rtl/>
        </w:rPr>
        <w:t xml:space="preserve"> فإنه يحتمل أن يكون لفظ </w:t>
      </w:r>
      <w:r w:rsidR="009E4415" w:rsidRPr="00351B70">
        <w:rPr>
          <w:position w:val="-4"/>
          <w:sz w:val="36"/>
          <w:szCs w:val="36"/>
        </w:rPr>
        <w:sym w:font="AGA Arabesque" w:char="F05D"/>
      </w:r>
      <w:r w:rsidR="009E6358" w:rsidRPr="00351B70">
        <w:rPr>
          <w:rFonts w:hint="cs"/>
          <w:b/>
          <w:bCs/>
          <w:sz w:val="32"/>
          <w:rtl/>
        </w:rPr>
        <w:t>لَكُمْ</w:t>
      </w:r>
      <w:r w:rsidR="009E4415" w:rsidRPr="00351B70">
        <w:rPr>
          <w:rFonts w:ascii="AGA Arabesque" w:hAnsi="AGA Arabesque"/>
          <w:b/>
          <w:bCs/>
          <w:sz w:val="8"/>
          <w:szCs w:val="8"/>
          <w:rtl/>
          <w:lang w:bidi="ar-LB"/>
        </w:rPr>
        <w:t xml:space="preserve"> </w:t>
      </w:r>
      <w:r w:rsidR="009E4415" w:rsidRPr="00351B70">
        <w:rPr>
          <w:position w:val="-4"/>
          <w:sz w:val="36"/>
          <w:szCs w:val="36"/>
        </w:rPr>
        <w:sym w:font="AGA Arabesque" w:char="F05B"/>
      </w:r>
      <w:r w:rsidR="006342CB" w:rsidRPr="00351B70">
        <w:rPr>
          <w:rFonts w:hint="cs"/>
          <w:sz w:val="32"/>
          <w:rtl/>
        </w:rPr>
        <w:t xml:space="preserve"> المراد منه العموم</w:t>
      </w:r>
      <w:r w:rsidR="009E4415" w:rsidRPr="00351B70">
        <w:rPr>
          <w:rFonts w:hint="cs"/>
          <w:sz w:val="32"/>
          <w:rtl/>
          <w:lang w:bidi="ar-LB"/>
        </w:rPr>
        <w:t>،</w:t>
      </w:r>
      <w:r w:rsidR="006342CB" w:rsidRPr="00351B70">
        <w:rPr>
          <w:rFonts w:hint="cs"/>
          <w:sz w:val="32"/>
          <w:rtl/>
        </w:rPr>
        <w:t xml:space="preserve"> أي لجميع الناس في القصاص حياة، </w:t>
      </w:r>
      <w:r w:rsidRPr="00351B70">
        <w:rPr>
          <w:sz w:val="32"/>
          <w:rtl/>
        </w:rPr>
        <w:t>وخصص ببقاء المقتول</w:t>
      </w:r>
      <w:r w:rsidR="00865776" w:rsidRPr="00351B70">
        <w:rPr>
          <w:rFonts w:hint="cs"/>
          <w:sz w:val="32"/>
          <w:rtl/>
          <w:lang w:bidi="ar-LB"/>
        </w:rPr>
        <w:t>؛</w:t>
      </w:r>
      <w:r w:rsidRPr="00351B70">
        <w:rPr>
          <w:sz w:val="32"/>
          <w:rtl/>
        </w:rPr>
        <w:t xml:space="preserve"> لأن الحياة له في زجر القاتل عن قتله</w:t>
      </w:r>
      <w:r w:rsidR="00865776" w:rsidRPr="00351B70">
        <w:rPr>
          <w:rFonts w:hint="cs"/>
          <w:sz w:val="32"/>
          <w:rtl/>
          <w:lang w:bidi="ar-LB"/>
        </w:rPr>
        <w:t>،</w:t>
      </w:r>
      <w:r w:rsidRPr="00351B70">
        <w:rPr>
          <w:sz w:val="32"/>
          <w:rtl/>
        </w:rPr>
        <w:t xml:space="preserve"> أي </w:t>
      </w:r>
      <w:r w:rsidR="00865776" w:rsidRPr="00351B70">
        <w:rPr>
          <w:rFonts w:hint="cs"/>
          <w:sz w:val="32"/>
          <w:rtl/>
          <w:lang w:bidi="ar-LB"/>
        </w:rPr>
        <w:t>إ</w:t>
      </w:r>
      <w:r w:rsidRPr="00351B70">
        <w:rPr>
          <w:sz w:val="32"/>
          <w:rtl/>
        </w:rPr>
        <w:t>ن قتل القاتل يمنعه من القتل</w:t>
      </w:r>
      <w:r w:rsidR="00865776" w:rsidRPr="00351B70">
        <w:rPr>
          <w:rFonts w:hint="cs"/>
          <w:sz w:val="32"/>
          <w:rtl/>
          <w:lang w:bidi="ar-LB"/>
        </w:rPr>
        <w:t>،</w:t>
      </w:r>
      <w:r w:rsidRPr="00351B70">
        <w:rPr>
          <w:sz w:val="32"/>
          <w:rtl/>
        </w:rPr>
        <w:t xml:space="preserve"> فيحول دون أن يقتل شخصاً</w:t>
      </w:r>
      <w:r w:rsidR="00865776" w:rsidRPr="00351B70">
        <w:rPr>
          <w:rFonts w:hint="cs"/>
          <w:sz w:val="32"/>
          <w:rtl/>
          <w:lang w:bidi="ar-LB"/>
        </w:rPr>
        <w:t>،</w:t>
      </w:r>
      <w:r w:rsidRPr="00351B70">
        <w:rPr>
          <w:sz w:val="32"/>
          <w:rtl/>
        </w:rPr>
        <w:t xml:space="preserve"> فتكون الحياة لمن كان سيقتل</w:t>
      </w:r>
      <w:r w:rsidR="009E4415" w:rsidRPr="00351B70">
        <w:rPr>
          <w:rFonts w:hint="cs"/>
          <w:sz w:val="32"/>
          <w:rtl/>
          <w:lang w:bidi="ar-LB"/>
        </w:rPr>
        <w:t>.</w:t>
      </w:r>
      <w:r w:rsidRPr="00351B70">
        <w:rPr>
          <w:sz w:val="32"/>
          <w:rtl/>
        </w:rPr>
        <w:t xml:space="preserve"> ويحتمل أن يكون هناك إضمار</w:t>
      </w:r>
      <w:r w:rsidR="00865776" w:rsidRPr="00351B70">
        <w:rPr>
          <w:rFonts w:hint="cs"/>
          <w:sz w:val="32"/>
          <w:rtl/>
          <w:lang w:bidi="ar-LB"/>
        </w:rPr>
        <w:t>،</w:t>
      </w:r>
      <w:r w:rsidRPr="00351B70">
        <w:rPr>
          <w:sz w:val="32"/>
          <w:rtl/>
        </w:rPr>
        <w:t xml:space="preserve"> أي شرعية القصاص حياة</w:t>
      </w:r>
      <w:r w:rsidR="00865776" w:rsidRPr="00351B70">
        <w:rPr>
          <w:rFonts w:hint="cs"/>
          <w:sz w:val="32"/>
          <w:rtl/>
          <w:lang w:bidi="ar-LB"/>
        </w:rPr>
        <w:t>؛</w:t>
      </w:r>
      <w:r w:rsidRPr="00351B70">
        <w:rPr>
          <w:sz w:val="32"/>
          <w:rtl/>
        </w:rPr>
        <w:t xml:space="preserve"> لاقتضائها بقاء نفسين بارتداع القاتل عن القتل تحرزاً عن القصاص. وحمله على التخصيص</w:t>
      </w:r>
      <w:r w:rsidR="00865776" w:rsidRPr="00351B70">
        <w:rPr>
          <w:rFonts w:hint="cs"/>
          <w:sz w:val="32"/>
          <w:rtl/>
          <w:lang w:bidi="ar-LB"/>
        </w:rPr>
        <w:t>،</w:t>
      </w:r>
      <w:r w:rsidRPr="00351B70">
        <w:rPr>
          <w:sz w:val="32"/>
          <w:rtl/>
        </w:rPr>
        <w:t xml:space="preserve"> أي لكم في القصاص حياة بسبب قتل القاتل</w:t>
      </w:r>
      <w:r w:rsidR="009E4415" w:rsidRPr="00351B70">
        <w:rPr>
          <w:rFonts w:hint="cs"/>
          <w:sz w:val="32"/>
          <w:rtl/>
          <w:lang w:bidi="ar-LB"/>
        </w:rPr>
        <w:t>،</w:t>
      </w:r>
      <w:r w:rsidRPr="00351B70">
        <w:rPr>
          <w:sz w:val="32"/>
          <w:rtl/>
        </w:rPr>
        <w:t xml:space="preserve"> لسلامة الناس من شره</w:t>
      </w:r>
      <w:r w:rsidR="009E4415" w:rsidRPr="00351B70">
        <w:rPr>
          <w:rFonts w:hint="cs"/>
          <w:sz w:val="32"/>
          <w:rtl/>
          <w:lang w:bidi="ar-LB"/>
        </w:rPr>
        <w:t>،</w:t>
      </w:r>
      <w:r w:rsidRPr="00351B70">
        <w:rPr>
          <w:sz w:val="32"/>
          <w:rtl/>
        </w:rPr>
        <w:t xml:space="preserve"> فيحيا من كان سيقتل</w:t>
      </w:r>
      <w:r w:rsidR="00865776" w:rsidRPr="00351B70">
        <w:rPr>
          <w:rFonts w:hint="cs"/>
          <w:sz w:val="32"/>
          <w:rtl/>
          <w:lang w:bidi="ar-LB"/>
        </w:rPr>
        <w:t>،</w:t>
      </w:r>
      <w:r w:rsidRPr="00351B70">
        <w:rPr>
          <w:sz w:val="32"/>
          <w:rtl/>
        </w:rPr>
        <w:t xml:space="preserve"> أولى من حمله على إضمار شيء</w:t>
      </w:r>
      <w:r w:rsidR="009E4415" w:rsidRPr="00351B70">
        <w:rPr>
          <w:rFonts w:hint="cs"/>
          <w:sz w:val="32"/>
          <w:rtl/>
          <w:lang w:bidi="ar-LB"/>
        </w:rPr>
        <w:t>،</w:t>
      </w:r>
      <w:r w:rsidRPr="00351B70">
        <w:rPr>
          <w:sz w:val="32"/>
          <w:rtl/>
        </w:rPr>
        <w:t xml:space="preserve"> أي تقدير كلمة شرعية</w:t>
      </w:r>
      <w:r w:rsidR="00865776" w:rsidRPr="00351B70">
        <w:rPr>
          <w:rFonts w:hint="cs"/>
          <w:sz w:val="32"/>
          <w:rtl/>
          <w:lang w:bidi="ar-LB"/>
        </w:rPr>
        <w:t>،</w:t>
      </w:r>
      <w:r w:rsidRPr="00351B70">
        <w:rPr>
          <w:sz w:val="32"/>
          <w:rtl/>
        </w:rPr>
        <w:t xml:space="preserve"> أي أولى من حمله على تقدير شرعية القصاص. أو أن لفظ الحياة يحتمل الحياة الحقيقية لكل الناس</w:t>
      </w:r>
      <w:r w:rsidR="00865776" w:rsidRPr="00351B70">
        <w:rPr>
          <w:rFonts w:hint="cs"/>
          <w:sz w:val="32"/>
          <w:rtl/>
          <w:lang w:bidi="ar-LB"/>
        </w:rPr>
        <w:t>،</w:t>
      </w:r>
      <w:r w:rsidRPr="00351B70">
        <w:rPr>
          <w:sz w:val="32"/>
          <w:rtl/>
        </w:rPr>
        <w:t xml:space="preserve"> وخصص بغير الجاني</w:t>
      </w:r>
      <w:r w:rsidR="00865776" w:rsidRPr="00351B70">
        <w:rPr>
          <w:rFonts w:hint="cs"/>
          <w:sz w:val="32"/>
          <w:rtl/>
          <w:lang w:bidi="ar-LB"/>
        </w:rPr>
        <w:t>؛</w:t>
      </w:r>
      <w:r w:rsidRPr="00351B70">
        <w:rPr>
          <w:sz w:val="32"/>
          <w:rtl/>
        </w:rPr>
        <w:t xml:space="preserve"> لأنه لا حياة له بل يقتل</w:t>
      </w:r>
      <w:r w:rsidR="009E4415" w:rsidRPr="00351B70">
        <w:rPr>
          <w:rFonts w:hint="cs"/>
          <w:sz w:val="32"/>
          <w:rtl/>
          <w:lang w:bidi="ar-LB"/>
        </w:rPr>
        <w:t>.</w:t>
      </w:r>
      <w:r w:rsidRPr="00351B70">
        <w:rPr>
          <w:sz w:val="32"/>
          <w:rtl/>
        </w:rPr>
        <w:t xml:space="preserve"> ويحتمل تقدير شيء</w:t>
      </w:r>
      <w:r w:rsidR="009E4415" w:rsidRPr="00351B70">
        <w:rPr>
          <w:rFonts w:hint="cs"/>
          <w:sz w:val="32"/>
          <w:rtl/>
          <w:lang w:bidi="ar-LB"/>
        </w:rPr>
        <w:t>،</w:t>
      </w:r>
      <w:r w:rsidRPr="00351B70">
        <w:rPr>
          <w:sz w:val="32"/>
          <w:rtl/>
        </w:rPr>
        <w:t xml:space="preserve"> أي لكم في مشروعية القصاص حياة</w:t>
      </w:r>
      <w:r w:rsidR="003C26EC" w:rsidRPr="00351B70">
        <w:rPr>
          <w:rFonts w:hint="cs"/>
          <w:sz w:val="32"/>
          <w:rtl/>
          <w:lang w:bidi="ar-LB"/>
        </w:rPr>
        <w:t>؛</w:t>
      </w:r>
      <w:r w:rsidRPr="00351B70">
        <w:rPr>
          <w:sz w:val="32"/>
          <w:rtl/>
        </w:rPr>
        <w:t xml:space="preserve"> لأن الشخص إذا علم أنه يقتص منه فينكف عن القتل. فيرجح أن المراد منه حياة غير </w:t>
      </w:r>
      <w:r w:rsidR="00731C6B" w:rsidRPr="00351B70">
        <w:rPr>
          <w:rFonts w:hint="cs"/>
          <w:sz w:val="32"/>
          <w:rtl/>
        </w:rPr>
        <w:t>القاتل</w:t>
      </w:r>
      <w:r w:rsidRPr="00351B70">
        <w:rPr>
          <w:sz w:val="32"/>
          <w:rtl/>
        </w:rPr>
        <w:t xml:space="preserve"> أي التخصيص</w:t>
      </w:r>
      <w:r w:rsidR="00F166E6" w:rsidRPr="00351B70">
        <w:rPr>
          <w:rFonts w:hint="cs"/>
          <w:sz w:val="32"/>
          <w:rtl/>
          <w:lang w:bidi="ar-LB"/>
        </w:rPr>
        <w:t>،</w:t>
      </w:r>
      <w:r w:rsidRPr="00351B70">
        <w:rPr>
          <w:sz w:val="32"/>
          <w:rtl/>
        </w:rPr>
        <w:t xml:space="preserve"> على أن يكون المراد منه مطلق الزجر</w:t>
      </w:r>
      <w:r w:rsidR="009E4415" w:rsidRPr="00351B70">
        <w:rPr>
          <w:rFonts w:hint="cs"/>
          <w:sz w:val="32"/>
          <w:rtl/>
          <w:lang w:bidi="ar-LB"/>
        </w:rPr>
        <w:t>،</w:t>
      </w:r>
      <w:r w:rsidRPr="00351B70">
        <w:rPr>
          <w:sz w:val="32"/>
          <w:rtl/>
        </w:rPr>
        <w:t xml:space="preserve"> أي الإضمار</w:t>
      </w:r>
      <w:r w:rsidR="00F166E6" w:rsidRPr="00351B70">
        <w:rPr>
          <w:rFonts w:hint="cs"/>
          <w:sz w:val="32"/>
          <w:rtl/>
          <w:lang w:bidi="ar-LB"/>
        </w:rPr>
        <w:t>؛</w:t>
      </w:r>
      <w:r w:rsidRPr="00351B70">
        <w:rPr>
          <w:sz w:val="32"/>
          <w:rtl/>
        </w:rPr>
        <w:t xml:space="preserve"> لأن التخصيص أولى من الإضمار.</w:t>
      </w:r>
    </w:p>
    <w:p w14:paraId="2409528B" w14:textId="77777777" w:rsidR="00BA28ED" w:rsidRPr="00351B70" w:rsidRDefault="00BA28ED"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الفع</w:t>
      </w:r>
      <w:r w:rsidR="002809F7" w:rsidRPr="00351B70">
        <w:rPr>
          <w:rFonts w:cs="Traditional Arabic" w:hint="cs"/>
          <w:szCs w:val="32"/>
          <w:rtl/>
        </w:rPr>
        <w:t>ـ</w:t>
      </w:r>
      <w:r w:rsidRPr="00351B70">
        <w:rPr>
          <w:rFonts w:cs="Traditional Arabic"/>
          <w:szCs w:val="32"/>
          <w:rtl/>
        </w:rPr>
        <w:t>ل</w:t>
      </w:r>
    </w:p>
    <w:p w14:paraId="14B051AD"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 xml:space="preserve">بعد أن جرى بحث الاسم صار لا بد من بحث الفعل والحرف. والفعل هو ما دل على حدث </w:t>
      </w:r>
      <w:r w:rsidRPr="00351B70">
        <w:rPr>
          <w:rFonts w:cs="Traditional Arabic"/>
          <w:sz w:val="32"/>
          <w:szCs w:val="32"/>
          <w:rtl/>
        </w:rPr>
        <w:lastRenderedPageBreak/>
        <w:t>مقترن بزمان محصل</w:t>
      </w:r>
      <w:r w:rsidR="00F166E6" w:rsidRPr="00351B70">
        <w:rPr>
          <w:rFonts w:cs="Traditional Arabic" w:hint="cs"/>
          <w:sz w:val="32"/>
          <w:szCs w:val="32"/>
          <w:rtl/>
          <w:lang w:bidi="ar-LB"/>
        </w:rPr>
        <w:t>.</w:t>
      </w:r>
      <w:r w:rsidRPr="00351B70">
        <w:rPr>
          <w:rFonts w:cs="Traditional Arabic"/>
          <w:sz w:val="32"/>
          <w:szCs w:val="32"/>
          <w:rtl/>
        </w:rPr>
        <w:t xml:space="preserve"> والحدث هو المصدر وهو اسم الفعل</w:t>
      </w:r>
      <w:r w:rsidR="00F166E6" w:rsidRPr="00351B70">
        <w:rPr>
          <w:rFonts w:cs="Traditional Arabic" w:hint="cs"/>
          <w:sz w:val="32"/>
          <w:szCs w:val="32"/>
          <w:rtl/>
          <w:lang w:bidi="ar-LB"/>
        </w:rPr>
        <w:t>.</w:t>
      </w:r>
      <w:r w:rsidRPr="00351B70">
        <w:rPr>
          <w:rFonts w:cs="Traditional Arabic"/>
          <w:sz w:val="32"/>
          <w:szCs w:val="32"/>
          <w:rtl/>
        </w:rPr>
        <w:t xml:space="preserve"> والزمان المحصل هو الماضي</w:t>
      </w:r>
      <w:r w:rsidR="009E4415" w:rsidRPr="00351B70">
        <w:rPr>
          <w:rFonts w:cs="Traditional Arabic" w:hint="cs"/>
          <w:sz w:val="32"/>
          <w:szCs w:val="32"/>
          <w:rtl/>
          <w:lang w:bidi="ar-LB"/>
        </w:rPr>
        <w:t>،</w:t>
      </w:r>
      <w:r w:rsidRPr="00351B70">
        <w:rPr>
          <w:rFonts w:cs="Traditional Arabic"/>
          <w:sz w:val="32"/>
          <w:szCs w:val="32"/>
          <w:rtl/>
        </w:rPr>
        <w:t xml:space="preserve"> والحال</w:t>
      </w:r>
      <w:r w:rsidR="009E4415" w:rsidRPr="00351B70">
        <w:rPr>
          <w:rFonts w:cs="Traditional Arabic" w:hint="cs"/>
          <w:sz w:val="32"/>
          <w:szCs w:val="32"/>
          <w:rtl/>
          <w:lang w:bidi="ar-LB"/>
        </w:rPr>
        <w:t>،</w:t>
      </w:r>
      <w:r w:rsidRPr="00351B70">
        <w:rPr>
          <w:rFonts w:cs="Traditional Arabic"/>
          <w:sz w:val="32"/>
          <w:szCs w:val="32"/>
          <w:rtl/>
        </w:rPr>
        <w:t xml:space="preserve"> والمستقبل. فالماضي منه كقام وقعد، والحاضر والمستقبل كيقوم ويقعد</w:t>
      </w:r>
      <w:r w:rsidR="00F166E6" w:rsidRPr="00351B70">
        <w:rPr>
          <w:rFonts w:cs="Traditional Arabic" w:hint="cs"/>
          <w:sz w:val="32"/>
          <w:szCs w:val="32"/>
          <w:rtl/>
          <w:lang w:bidi="ar-LB"/>
        </w:rPr>
        <w:t>،</w:t>
      </w:r>
      <w:r w:rsidRPr="00351B70">
        <w:rPr>
          <w:rFonts w:cs="Traditional Arabic"/>
          <w:sz w:val="32"/>
          <w:szCs w:val="32"/>
          <w:rtl/>
        </w:rPr>
        <w:t xml:space="preserve"> والمستقبل مثل سوف يقوم. والحاضر والمستقبل في اللفظ واحد ويسمى المضارع</w:t>
      </w:r>
      <w:r w:rsidR="00F166E6" w:rsidRPr="00351B70">
        <w:rPr>
          <w:rFonts w:cs="Traditional Arabic" w:hint="cs"/>
          <w:sz w:val="32"/>
          <w:szCs w:val="32"/>
          <w:rtl/>
          <w:lang w:bidi="ar-LB"/>
        </w:rPr>
        <w:t>،</w:t>
      </w:r>
      <w:r w:rsidRPr="00351B70">
        <w:rPr>
          <w:rFonts w:cs="Traditional Arabic"/>
          <w:sz w:val="32"/>
          <w:szCs w:val="32"/>
          <w:rtl/>
        </w:rPr>
        <w:t xml:space="preserve"> وهو ما في أوله إحدى الزوائد الأربعة</w:t>
      </w:r>
      <w:r w:rsidR="00F166E6" w:rsidRPr="00351B70">
        <w:rPr>
          <w:rFonts w:cs="Traditional Arabic" w:hint="cs"/>
          <w:sz w:val="32"/>
          <w:szCs w:val="32"/>
          <w:rtl/>
          <w:lang w:bidi="ar-LB"/>
        </w:rPr>
        <w:t>:</w:t>
      </w:r>
      <w:r w:rsidRPr="00351B70">
        <w:rPr>
          <w:rFonts w:cs="Traditional Arabic"/>
          <w:sz w:val="32"/>
          <w:szCs w:val="32"/>
          <w:rtl/>
        </w:rPr>
        <w:t xml:space="preserve"> وهي الهمزة</w:t>
      </w:r>
      <w:r w:rsidR="00F166E6" w:rsidRPr="00351B70">
        <w:rPr>
          <w:rFonts w:cs="Traditional Arabic" w:hint="cs"/>
          <w:sz w:val="32"/>
          <w:szCs w:val="32"/>
          <w:rtl/>
          <w:lang w:bidi="ar-LB"/>
        </w:rPr>
        <w:t>،</w:t>
      </w:r>
      <w:r w:rsidRPr="00351B70">
        <w:rPr>
          <w:rFonts w:cs="Traditional Arabic"/>
          <w:sz w:val="32"/>
          <w:szCs w:val="32"/>
          <w:rtl/>
        </w:rPr>
        <w:t xml:space="preserve"> والتاء</w:t>
      </w:r>
      <w:r w:rsidR="00F166E6" w:rsidRPr="00351B70">
        <w:rPr>
          <w:rFonts w:cs="Traditional Arabic" w:hint="cs"/>
          <w:sz w:val="32"/>
          <w:szCs w:val="32"/>
          <w:rtl/>
          <w:lang w:bidi="ar-LB"/>
        </w:rPr>
        <w:t>،</w:t>
      </w:r>
      <w:r w:rsidRPr="00351B70">
        <w:rPr>
          <w:rFonts w:cs="Traditional Arabic"/>
          <w:sz w:val="32"/>
          <w:szCs w:val="32"/>
          <w:rtl/>
        </w:rPr>
        <w:t xml:space="preserve"> والنون</w:t>
      </w:r>
      <w:r w:rsidR="00F166E6" w:rsidRPr="00351B70">
        <w:rPr>
          <w:rFonts w:cs="Traditional Arabic" w:hint="cs"/>
          <w:sz w:val="32"/>
          <w:szCs w:val="32"/>
          <w:rtl/>
          <w:lang w:bidi="ar-LB"/>
        </w:rPr>
        <w:t>،</w:t>
      </w:r>
      <w:r w:rsidRPr="00351B70">
        <w:rPr>
          <w:rFonts w:cs="Traditional Arabic"/>
          <w:sz w:val="32"/>
          <w:szCs w:val="32"/>
          <w:rtl/>
        </w:rPr>
        <w:t xml:space="preserve"> والياء. وتخليص المستقبل عن الحاضر بدخول السين أو سوف عليه</w:t>
      </w:r>
      <w:r w:rsidR="009E4415" w:rsidRPr="00351B70">
        <w:rPr>
          <w:rFonts w:cs="Traditional Arabic" w:hint="cs"/>
          <w:sz w:val="32"/>
          <w:szCs w:val="32"/>
          <w:rtl/>
          <w:lang w:bidi="ar-LB"/>
        </w:rPr>
        <w:t>،</w:t>
      </w:r>
      <w:r w:rsidRPr="00351B70">
        <w:rPr>
          <w:rFonts w:cs="Traditional Arabic"/>
          <w:sz w:val="32"/>
          <w:szCs w:val="32"/>
          <w:rtl/>
        </w:rPr>
        <w:t xml:space="preserve"> كقولك</w:t>
      </w:r>
      <w:r w:rsidR="005B4192" w:rsidRPr="00351B70">
        <w:rPr>
          <w:rFonts w:cs="Traditional Arabic"/>
          <w:sz w:val="32"/>
          <w:szCs w:val="32"/>
          <w:rtl/>
        </w:rPr>
        <w:t>:</w:t>
      </w:r>
      <w:r w:rsidRPr="00351B70">
        <w:rPr>
          <w:rFonts w:cs="Traditional Arabic"/>
          <w:sz w:val="32"/>
          <w:szCs w:val="32"/>
          <w:rtl/>
        </w:rPr>
        <w:t xml:space="preserve"> سيقوم</w:t>
      </w:r>
      <w:r w:rsidR="00A7240D" w:rsidRPr="00351B70">
        <w:rPr>
          <w:rFonts w:cs="Traditional Arabic"/>
          <w:sz w:val="32"/>
          <w:szCs w:val="32"/>
          <w:rtl/>
        </w:rPr>
        <w:t>،</w:t>
      </w:r>
      <w:r w:rsidRPr="00351B70">
        <w:rPr>
          <w:rFonts w:cs="Traditional Arabic"/>
          <w:sz w:val="32"/>
          <w:szCs w:val="32"/>
          <w:rtl/>
        </w:rPr>
        <w:t xml:space="preserve"> وسوف يقوم، وأما فعل الأمر فما ن</w:t>
      </w:r>
      <w:r w:rsidR="00CA3711" w:rsidRPr="00351B70">
        <w:rPr>
          <w:rFonts w:cs="Traditional Arabic" w:hint="cs"/>
          <w:sz w:val="32"/>
          <w:szCs w:val="32"/>
          <w:rtl/>
          <w:lang w:bidi="ar-LB"/>
        </w:rPr>
        <w:t>ـ</w:t>
      </w:r>
      <w:r w:rsidRPr="00351B70">
        <w:rPr>
          <w:rFonts w:cs="Traditional Arabic"/>
          <w:sz w:val="32"/>
          <w:szCs w:val="32"/>
          <w:rtl/>
        </w:rPr>
        <w:t>زع منه حرف المضارعة لا غير.</w:t>
      </w:r>
      <w:r w:rsidR="008100E8" w:rsidRPr="00351B70">
        <w:rPr>
          <w:rFonts w:cs="Traditional Arabic"/>
          <w:sz w:val="32"/>
          <w:szCs w:val="32"/>
          <w:rtl/>
        </w:rPr>
        <w:t xml:space="preserve"> </w:t>
      </w:r>
    </w:p>
    <w:p w14:paraId="4B3A0FA5" w14:textId="77777777" w:rsidR="00BA28ED" w:rsidRPr="00351B70" w:rsidRDefault="00BA28ED" w:rsidP="00B14E4E">
      <w:pPr>
        <w:pStyle w:val="Heading3"/>
        <w:keepNext w:val="0"/>
        <w:widowControl w:val="0"/>
        <w:spacing w:before="242" w:after="200" w:line="442" w:lineRule="exact"/>
        <w:ind w:left="0" w:right="0"/>
        <w:rPr>
          <w:rFonts w:cs="Traditional Arabic" w:hint="cs"/>
          <w:szCs w:val="32"/>
          <w:rtl/>
        </w:rPr>
      </w:pPr>
      <w:r w:rsidRPr="00351B70">
        <w:rPr>
          <w:rFonts w:cs="Traditional Arabic"/>
          <w:szCs w:val="32"/>
          <w:rtl/>
        </w:rPr>
        <w:t>الح</w:t>
      </w:r>
      <w:r w:rsidR="002809F7" w:rsidRPr="00351B70">
        <w:rPr>
          <w:rFonts w:cs="Traditional Arabic" w:hint="cs"/>
          <w:szCs w:val="32"/>
          <w:rtl/>
        </w:rPr>
        <w:t>ـ</w:t>
      </w:r>
      <w:r w:rsidRPr="00351B70">
        <w:rPr>
          <w:rFonts w:cs="Traditional Arabic"/>
          <w:szCs w:val="32"/>
          <w:rtl/>
        </w:rPr>
        <w:t>رف</w:t>
      </w:r>
    </w:p>
    <w:p w14:paraId="0D7716D2"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الحرف هو ما دل على معنى في غيره، فهو يدل على معنى ولكن إذا اقترن بغيره</w:t>
      </w:r>
      <w:r w:rsidR="00F166E6" w:rsidRPr="00351B70">
        <w:rPr>
          <w:rFonts w:cs="Traditional Arabic" w:hint="cs"/>
          <w:sz w:val="32"/>
          <w:szCs w:val="32"/>
          <w:rtl/>
          <w:lang w:bidi="ar-LB"/>
        </w:rPr>
        <w:t>،</w:t>
      </w:r>
      <w:r w:rsidR="008100E8" w:rsidRPr="00351B70">
        <w:rPr>
          <w:rFonts w:cs="Traditional Arabic"/>
          <w:sz w:val="32"/>
          <w:szCs w:val="32"/>
          <w:rtl/>
        </w:rPr>
        <w:t xml:space="preserve"> ف</w:t>
      </w:r>
      <w:r w:rsidR="008100E8" w:rsidRPr="00351B70">
        <w:rPr>
          <w:rFonts w:cs="Traditional Arabic" w:hint="cs"/>
          <w:sz w:val="32"/>
          <w:szCs w:val="32"/>
          <w:rtl/>
        </w:rPr>
        <w:t>إ</w:t>
      </w:r>
      <w:r w:rsidR="008100E8" w:rsidRPr="00351B70">
        <w:rPr>
          <w:rFonts w:cs="Traditional Arabic"/>
          <w:sz w:val="32"/>
          <w:szCs w:val="32"/>
          <w:rtl/>
        </w:rPr>
        <w:t>ن</w:t>
      </w:r>
      <w:r w:rsidRPr="00351B70">
        <w:rPr>
          <w:rFonts w:cs="Traditional Arabic"/>
          <w:sz w:val="32"/>
          <w:szCs w:val="32"/>
          <w:rtl/>
        </w:rPr>
        <w:t xml:space="preserve"> لم يقترن بغيره فلا معنى له.</w:t>
      </w:r>
      <w:r w:rsidR="008100E8" w:rsidRPr="00351B70">
        <w:rPr>
          <w:rFonts w:cs="Traditional Arabic"/>
          <w:sz w:val="32"/>
          <w:szCs w:val="32"/>
          <w:rtl/>
        </w:rPr>
        <w:t xml:space="preserve"> </w:t>
      </w:r>
      <w:r w:rsidRPr="00351B70">
        <w:rPr>
          <w:rFonts w:cs="Traditional Arabic"/>
          <w:sz w:val="32"/>
          <w:szCs w:val="32"/>
          <w:rtl/>
        </w:rPr>
        <w:t>فهو لا يستقل بمعناه</w:t>
      </w:r>
      <w:r w:rsidR="00F166E6" w:rsidRPr="00351B70">
        <w:rPr>
          <w:rFonts w:cs="Traditional Arabic" w:hint="cs"/>
          <w:sz w:val="32"/>
          <w:szCs w:val="32"/>
          <w:rtl/>
          <w:lang w:bidi="ar-LB"/>
        </w:rPr>
        <w:t>؛</w:t>
      </w:r>
      <w:r w:rsidRPr="00351B70">
        <w:rPr>
          <w:rFonts w:cs="Traditional Arabic"/>
          <w:sz w:val="32"/>
          <w:szCs w:val="32"/>
          <w:rtl/>
        </w:rPr>
        <w:t xml:space="preserve"> لأنه لا يفهم معناه الذي وضع له إلا باعتبار لفظ آخر دال على معنى هو متعلق معنى الحرف. ولا بد من تفسير الحروف التي تشتد الحاجة في الفقه إلى معرفتها</w:t>
      </w:r>
      <w:r w:rsidR="009E4415" w:rsidRPr="00351B70">
        <w:rPr>
          <w:rFonts w:cs="Traditional Arabic" w:hint="cs"/>
          <w:sz w:val="32"/>
          <w:szCs w:val="32"/>
          <w:rtl/>
          <w:lang w:bidi="ar-LB"/>
        </w:rPr>
        <w:t>؛</w:t>
      </w:r>
      <w:r w:rsidRPr="00351B70">
        <w:rPr>
          <w:rFonts w:cs="Traditional Arabic"/>
          <w:sz w:val="32"/>
          <w:szCs w:val="32"/>
          <w:rtl/>
        </w:rPr>
        <w:t xml:space="preserve"> لوقوعها في أدلته</w:t>
      </w:r>
      <w:r w:rsidR="00F166E6" w:rsidRPr="00351B70">
        <w:rPr>
          <w:rFonts w:cs="Traditional Arabic" w:hint="cs"/>
          <w:sz w:val="32"/>
          <w:szCs w:val="32"/>
          <w:rtl/>
          <w:lang w:bidi="ar-LB"/>
        </w:rPr>
        <w:t>،</w:t>
      </w:r>
      <w:r w:rsidRPr="00351B70">
        <w:rPr>
          <w:rFonts w:cs="Traditional Arabic"/>
          <w:sz w:val="32"/>
          <w:szCs w:val="32"/>
          <w:rtl/>
        </w:rPr>
        <w:t xml:space="preserve"> وهو على أصناف منها ما يلي: </w:t>
      </w:r>
    </w:p>
    <w:p w14:paraId="2CB31CA7" w14:textId="77777777" w:rsidR="00BA28ED" w:rsidRPr="00351B70" w:rsidRDefault="00BA28ED" w:rsidP="00280A52">
      <w:pPr>
        <w:widowControl w:val="0"/>
        <w:spacing w:line="442" w:lineRule="exact"/>
        <w:ind w:firstLine="567"/>
        <w:jc w:val="lowKashida"/>
        <w:rPr>
          <w:rFonts w:hint="cs"/>
          <w:sz w:val="32"/>
          <w:rtl/>
        </w:rPr>
      </w:pPr>
      <w:r w:rsidRPr="00351B70">
        <w:rPr>
          <w:sz w:val="32"/>
          <w:rtl/>
        </w:rPr>
        <w:t>الأول: حروف الإضافة</w:t>
      </w:r>
      <w:r w:rsidR="00F166E6" w:rsidRPr="00351B70">
        <w:rPr>
          <w:rFonts w:hint="cs"/>
          <w:sz w:val="32"/>
          <w:rtl/>
          <w:lang w:bidi="ar-LB"/>
        </w:rPr>
        <w:t>،</w:t>
      </w:r>
      <w:r w:rsidRPr="00351B70">
        <w:rPr>
          <w:sz w:val="32"/>
          <w:rtl/>
        </w:rPr>
        <w:t xml:space="preserve"> وهي ما يفضي بمعاني الأفعال إلى الأسماء، ومنه</w:t>
      </w:r>
      <w:r w:rsidR="00EC454B" w:rsidRPr="00351B70">
        <w:rPr>
          <w:rFonts w:hint="cs"/>
          <w:sz w:val="32"/>
          <w:rtl/>
          <w:lang w:bidi="ar-LB"/>
        </w:rPr>
        <w:t>ا</w:t>
      </w:r>
      <w:r w:rsidRPr="00351B70">
        <w:rPr>
          <w:sz w:val="32"/>
          <w:rtl/>
        </w:rPr>
        <w:t xml:space="preserve"> ما لا يكون إلا حرفاً، ومنه</w:t>
      </w:r>
      <w:r w:rsidR="00EC454B" w:rsidRPr="00351B70">
        <w:rPr>
          <w:rFonts w:hint="cs"/>
          <w:sz w:val="32"/>
          <w:rtl/>
          <w:lang w:bidi="ar-LB"/>
        </w:rPr>
        <w:t>ا</w:t>
      </w:r>
      <w:r w:rsidRPr="00351B70">
        <w:rPr>
          <w:sz w:val="32"/>
          <w:rtl/>
        </w:rPr>
        <w:t xml:space="preserve"> ما يكون حرفاً واسماً</w:t>
      </w:r>
      <w:r w:rsidR="00F166E6" w:rsidRPr="00351B70">
        <w:rPr>
          <w:rFonts w:hint="cs"/>
          <w:sz w:val="32"/>
          <w:rtl/>
          <w:lang w:bidi="ar-LB"/>
        </w:rPr>
        <w:t>،</w:t>
      </w:r>
      <w:r w:rsidRPr="00351B70">
        <w:rPr>
          <w:sz w:val="32"/>
          <w:rtl/>
        </w:rPr>
        <w:t xml:space="preserve"> ومنه</w:t>
      </w:r>
      <w:r w:rsidR="00EC454B" w:rsidRPr="00351B70">
        <w:rPr>
          <w:rFonts w:hint="cs"/>
          <w:sz w:val="32"/>
          <w:rtl/>
          <w:lang w:bidi="ar-LB"/>
        </w:rPr>
        <w:t>ا</w:t>
      </w:r>
      <w:r w:rsidRPr="00351B70">
        <w:rPr>
          <w:sz w:val="32"/>
          <w:rtl/>
        </w:rPr>
        <w:t xml:space="preserve"> ما يكون حرفاً وفعلاً، فأما ما لا يكون إلا حرفاً، ف</w:t>
      </w:r>
      <w:r w:rsidR="00F166E6" w:rsidRPr="00351B70">
        <w:rPr>
          <w:rFonts w:hint="cs"/>
          <w:sz w:val="32"/>
          <w:rtl/>
          <w:lang w:bidi="ar-LB"/>
        </w:rPr>
        <w:t>هي</w:t>
      </w:r>
      <w:r w:rsidR="00EC454B" w:rsidRPr="00351B70">
        <w:rPr>
          <w:rFonts w:hint="cs"/>
          <w:sz w:val="32"/>
          <w:rtl/>
          <w:lang w:bidi="ar-LB"/>
        </w:rPr>
        <w:t>:</w:t>
      </w:r>
      <w:r w:rsidR="00F166E6" w:rsidRPr="00351B70">
        <w:rPr>
          <w:rFonts w:hint="cs"/>
          <w:sz w:val="32"/>
          <w:rtl/>
          <w:lang w:bidi="ar-LB"/>
        </w:rPr>
        <w:t xml:space="preserve"> </w:t>
      </w:r>
      <w:r w:rsidR="00EC454B" w:rsidRPr="00351B70">
        <w:rPr>
          <w:rFonts w:hint="cs"/>
          <w:sz w:val="32"/>
          <w:rtl/>
          <w:lang w:bidi="ar-LB"/>
        </w:rPr>
        <w:t>«</w:t>
      </w:r>
      <w:r w:rsidRPr="00351B70">
        <w:rPr>
          <w:sz w:val="32"/>
          <w:rtl/>
        </w:rPr>
        <w:t>من</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إلى</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حتى</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في</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الباء</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اللام</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رب</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واو القسم</w:t>
      </w:r>
      <w:r w:rsidR="00EC454B" w:rsidRPr="00351B70">
        <w:rPr>
          <w:rFonts w:hint="cs"/>
          <w:sz w:val="32"/>
          <w:rtl/>
          <w:lang w:bidi="ar-LB"/>
        </w:rPr>
        <w:t>»</w:t>
      </w:r>
      <w:r w:rsidRPr="00351B70">
        <w:rPr>
          <w:sz w:val="32"/>
          <w:rtl/>
        </w:rPr>
        <w:t xml:space="preserve"> و</w:t>
      </w:r>
      <w:r w:rsidR="00EC454B" w:rsidRPr="00351B70">
        <w:rPr>
          <w:rFonts w:hint="cs"/>
          <w:sz w:val="32"/>
          <w:rtl/>
          <w:lang w:bidi="ar-LB"/>
        </w:rPr>
        <w:t>«</w:t>
      </w:r>
      <w:r w:rsidRPr="00351B70">
        <w:rPr>
          <w:sz w:val="32"/>
          <w:rtl/>
        </w:rPr>
        <w:t>تاء القسم</w:t>
      </w:r>
      <w:r w:rsidR="00EC454B" w:rsidRPr="00351B70">
        <w:rPr>
          <w:rFonts w:hint="cs"/>
          <w:sz w:val="32"/>
          <w:rtl/>
          <w:lang w:bidi="ar-LB"/>
        </w:rPr>
        <w:t>»</w:t>
      </w:r>
      <w:r w:rsidR="009E4415" w:rsidRPr="00351B70">
        <w:rPr>
          <w:rFonts w:hint="cs"/>
          <w:sz w:val="32"/>
          <w:rtl/>
          <w:lang w:bidi="ar-LB"/>
        </w:rPr>
        <w:t>.</w:t>
      </w:r>
      <w:r w:rsidR="00B14E4E" w:rsidRPr="00351B70">
        <w:rPr>
          <w:sz w:val="32"/>
          <w:rtl/>
        </w:rPr>
        <w:t xml:space="preserve"> ومعانيها هي ما يلي:</w:t>
      </w:r>
    </w:p>
    <w:p w14:paraId="6E5F0C81"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 </w:t>
      </w:r>
      <w:r w:rsidR="00F166E6" w:rsidRPr="00351B70">
        <w:rPr>
          <w:rFonts w:hint="cs"/>
          <w:sz w:val="32"/>
          <w:rtl/>
          <w:lang w:bidi="ar-LB"/>
        </w:rPr>
        <w:t>«</w:t>
      </w:r>
      <w:r w:rsidR="00F166E6" w:rsidRPr="00351B70">
        <w:rPr>
          <w:sz w:val="32"/>
          <w:rtl/>
        </w:rPr>
        <w:t>من</w:t>
      </w:r>
      <w:r w:rsidR="00F166E6" w:rsidRPr="00351B70">
        <w:rPr>
          <w:rFonts w:hint="cs"/>
          <w:sz w:val="32"/>
          <w:rtl/>
          <w:lang w:bidi="ar-LB"/>
        </w:rPr>
        <w:t>»</w:t>
      </w:r>
      <w:r w:rsidRPr="00351B70">
        <w:rPr>
          <w:sz w:val="32"/>
          <w:rtl/>
        </w:rPr>
        <w:t>: تكون لابتداء الغاية كقولك</w:t>
      </w:r>
      <w:r w:rsidR="005B4192" w:rsidRPr="00351B70">
        <w:rPr>
          <w:sz w:val="32"/>
          <w:rtl/>
        </w:rPr>
        <w:t>:</w:t>
      </w:r>
      <w:r w:rsidRPr="00351B70">
        <w:rPr>
          <w:sz w:val="32"/>
          <w:rtl/>
        </w:rPr>
        <w:t xml:space="preserve"> سرت من بغداد، وللتبعيض كقولك</w:t>
      </w:r>
      <w:r w:rsidR="005B4192" w:rsidRPr="00351B70">
        <w:rPr>
          <w:sz w:val="32"/>
          <w:rtl/>
        </w:rPr>
        <w:t>:</w:t>
      </w:r>
      <w:r w:rsidRPr="00351B70">
        <w:rPr>
          <w:sz w:val="32"/>
          <w:rtl/>
        </w:rPr>
        <w:t xml:space="preserve"> أكلت من الخبز، ولبيان الجنس كقولك</w:t>
      </w:r>
      <w:r w:rsidR="005B4192" w:rsidRPr="00351B70">
        <w:rPr>
          <w:sz w:val="32"/>
          <w:rtl/>
        </w:rPr>
        <w:t>:</w:t>
      </w:r>
      <w:r w:rsidRPr="00351B70">
        <w:rPr>
          <w:sz w:val="32"/>
          <w:rtl/>
        </w:rPr>
        <w:t xml:space="preserve"> خاتم من حديد، وزائدة كقولك</w:t>
      </w:r>
      <w:r w:rsidR="005B4192" w:rsidRPr="00351B70">
        <w:rPr>
          <w:sz w:val="32"/>
          <w:rtl/>
        </w:rPr>
        <w:t>:</w:t>
      </w:r>
      <w:r w:rsidRPr="00351B70">
        <w:rPr>
          <w:sz w:val="32"/>
          <w:rtl/>
        </w:rPr>
        <w:t xml:space="preserve"> ما جاءني من أحد.</w:t>
      </w:r>
    </w:p>
    <w:p w14:paraId="4F6FA8E6" w14:textId="77777777" w:rsidR="00BA28ED" w:rsidRPr="00351B70" w:rsidRDefault="00F166E6" w:rsidP="0049189A">
      <w:pPr>
        <w:widowControl w:val="0"/>
        <w:spacing w:line="442" w:lineRule="exact"/>
        <w:ind w:firstLine="567"/>
        <w:jc w:val="both"/>
        <w:rPr>
          <w:rFonts w:hint="cs"/>
          <w:sz w:val="32"/>
          <w:rtl/>
        </w:rPr>
      </w:pPr>
      <w:r w:rsidRPr="00351B70">
        <w:rPr>
          <w:rFonts w:hint="cs"/>
          <w:sz w:val="32"/>
          <w:rtl/>
          <w:lang w:bidi="ar-LB"/>
        </w:rPr>
        <w:t>«</w:t>
      </w:r>
      <w:r w:rsidR="00BA28ED" w:rsidRPr="00351B70">
        <w:rPr>
          <w:sz w:val="32"/>
          <w:rtl/>
        </w:rPr>
        <w:t>إلى</w:t>
      </w:r>
      <w:r w:rsidRPr="00351B70">
        <w:rPr>
          <w:rFonts w:hint="cs"/>
          <w:sz w:val="32"/>
          <w:rtl/>
          <w:lang w:bidi="ar-LB"/>
        </w:rPr>
        <w:t>»</w:t>
      </w:r>
      <w:r w:rsidR="005B4192" w:rsidRPr="00351B70">
        <w:rPr>
          <w:rFonts w:hint="cs"/>
          <w:sz w:val="32"/>
          <w:rtl/>
        </w:rPr>
        <w:t>:</w:t>
      </w:r>
      <w:r w:rsidR="00BA28ED" w:rsidRPr="00351B70">
        <w:rPr>
          <w:sz w:val="32"/>
          <w:rtl/>
        </w:rPr>
        <w:t xml:space="preserve"> تكون لانتهاء الغاية كقولك</w:t>
      </w:r>
      <w:r w:rsidR="005B4192" w:rsidRPr="00351B70">
        <w:rPr>
          <w:sz w:val="32"/>
          <w:rtl/>
        </w:rPr>
        <w:t>:</w:t>
      </w:r>
      <w:r w:rsidR="00BA28ED" w:rsidRPr="00351B70">
        <w:rPr>
          <w:sz w:val="32"/>
          <w:rtl/>
        </w:rPr>
        <w:t xml:space="preserve"> سرت إلى بغداد</w:t>
      </w:r>
      <w:r w:rsidRPr="00351B70">
        <w:rPr>
          <w:rFonts w:hint="cs"/>
          <w:sz w:val="32"/>
          <w:rtl/>
          <w:lang w:bidi="ar-LB"/>
        </w:rPr>
        <w:t>،</w:t>
      </w:r>
      <w:r w:rsidR="00BA28ED" w:rsidRPr="00351B70">
        <w:rPr>
          <w:sz w:val="32"/>
          <w:rtl/>
        </w:rPr>
        <w:t xml:space="preserve"> وبمعنى مع كقوله تعالى: </w:t>
      </w:r>
      <w:r w:rsidR="00BA28ED" w:rsidRPr="00351B70">
        <w:rPr>
          <w:position w:val="-4"/>
          <w:sz w:val="36"/>
          <w:szCs w:val="36"/>
        </w:rPr>
        <w:sym w:font="AGA Arabesque" w:char="F05D"/>
      </w:r>
      <w:r w:rsidR="00507B27" w:rsidRPr="00351B70">
        <w:rPr>
          <w:rFonts w:ascii="AGA Arabesque" w:hAnsi="AGA Arabesque" w:hint="cs"/>
          <w:b/>
          <w:bCs/>
          <w:sz w:val="8"/>
          <w:szCs w:val="8"/>
          <w:rtl/>
        </w:rPr>
        <w:t xml:space="preserve"> </w:t>
      </w:r>
      <w:r w:rsidR="0049189A" w:rsidRPr="00351B70">
        <w:rPr>
          <w:rFonts w:hint="cs"/>
          <w:b/>
          <w:bCs/>
          <w:sz w:val="32"/>
          <w:rtl/>
        </w:rPr>
        <w:t>وَلَا تَأْكُلُوا أَمْوَالَهُمْ إِلَى أَمْوَالِكُمْ</w:t>
      </w:r>
      <w:r w:rsidR="00BA28ED" w:rsidRPr="00351B70">
        <w:rPr>
          <w:position w:val="-4"/>
          <w:sz w:val="36"/>
          <w:szCs w:val="36"/>
        </w:rPr>
        <w:sym w:font="AGA Arabesque" w:char="F05B"/>
      </w:r>
      <w:r w:rsidR="00BA28ED" w:rsidRPr="00351B70">
        <w:rPr>
          <w:sz w:val="32"/>
          <w:rtl/>
        </w:rPr>
        <w:t>.</w:t>
      </w:r>
    </w:p>
    <w:p w14:paraId="09AF58F3" w14:textId="77777777" w:rsidR="00BA28ED" w:rsidRPr="00351B70" w:rsidRDefault="00F166E6"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hint="cs"/>
          <w:sz w:val="32"/>
          <w:szCs w:val="32"/>
          <w:rtl/>
          <w:lang w:bidi="ar-LB"/>
        </w:rPr>
        <w:t>«</w:t>
      </w:r>
      <w:r w:rsidR="00BA28ED" w:rsidRPr="00351B70">
        <w:rPr>
          <w:rFonts w:cs="Traditional Arabic"/>
          <w:sz w:val="32"/>
          <w:szCs w:val="32"/>
          <w:rtl/>
        </w:rPr>
        <w:t>حتى</w:t>
      </w:r>
      <w:r w:rsidRPr="00351B70">
        <w:rPr>
          <w:rFonts w:cs="Traditional Arabic" w:hint="cs"/>
          <w:sz w:val="32"/>
          <w:szCs w:val="32"/>
          <w:rtl/>
          <w:lang w:bidi="ar-LB"/>
        </w:rPr>
        <w:t>»</w:t>
      </w:r>
      <w:r w:rsidR="00BA28ED" w:rsidRPr="00351B70">
        <w:rPr>
          <w:rFonts w:cs="Traditional Arabic"/>
          <w:sz w:val="32"/>
          <w:szCs w:val="32"/>
          <w:rtl/>
        </w:rPr>
        <w:t>: تكون لا</w:t>
      </w:r>
      <w:r w:rsidRPr="00351B70">
        <w:rPr>
          <w:rFonts w:cs="Traditional Arabic" w:hint="cs"/>
          <w:sz w:val="32"/>
          <w:szCs w:val="32"/>
          <w:rtl/>
          <w:lang w:bidi="ar-LB"/>
        </w:rPr>
        <w:t>ن</w:t>
      </w:r>
      <w:r w:rsidR="00BA28ED" w:rsidRPr="00351B70">
        <w:rPr>
          <w:rFonts w:cs="Traditional Arabic"/>
          <w:sz w:val="32"/>
          <w:szCs w:val="32"/>
          <w:rtl/>
        </w:rPr>
        <w:t>ت</w:t>
      </w:r>
      <w:r w:rsidRPr="00351B70">
        <w:rPr>
          <w:rFonts w:cs="Traditional Arabic" w:hint="cs"/>
          <w:sz w:val="32"/>
          <w:szCs w:val="32"/>
          <w:rtl/>
          <w:lang w:bidi="ar-LB"/>
        </w:rPr>
        <w:t>ه</w:t>
      </w:r>
      <w:r w:rsidR="00BA28ED" w:rsidRPr="00351B70">
        <w:rPr>
          <w:rFonts w:cs="Traditional Arabic"/>
          <w:sz w:val="32"/>
          <w:szCs w:val="32"/>
          <w:rtl/>
        </w:rPr>
        <w:t>اء الغاية</w:t>
      </w:r>
      <w:r w:rsidR="009E4415" w:rsidRPr="00351B70">
        <w:rPr>
          <w:rFonts w:cs="Traditional Arabic" w:hint="cs"/>
          <w:sz w:val="32"/>
          <w:szCs w:val="32"/>
          <w:rtl/>
          <w:lang w:bidi="ar-LB"/>
        </w:rPr>
        <w:t>،</w:t>
      </w:r>
      <w:r w:rsidR="00BA28ED" w:rsidRPr="00351B70">
        <w:rPr>
          <w:rFonts w:cs="Traditional Arabic"/>
          <w:sz w:val="32"/>
          <w:szCs w:val="32"/>
          <w:rtl/>
        </w:rPr>
        <w:t xml:space="preserve"> وبمعنى مع مثل إلى.</w:t>
      </w:r>
    </w:p>
    <w:p w14:paraId="26F40A24" w14:textId="77777777" w:rsidR="00BA28ED" w:rsidRPr="00351B70" w:rsidRDefault="00F166E6" w:rsidP="00247CCB">
      <w:pPr>
        <w:widowControl w:val="0"/>
        <w:spacing w:line="442" w:lineRule="exact"/>
        <w:ind w:firstLine="567"/>
        <w:jc w:val="both"/>
        <w:rPr>
          <w:rFonts w:hint="cs"/>
          <w:sz w:val="32"/>
          <w:rtl/>
        </w:rPr>
      </w:pPr>
      <w:r w:rsidRPr="00351B70">
        <w:rPr>
          <w:rFonts w:hint="cs"/>
          <w:sz w:val="32"/>
          <w:rtl/>
          <w:lang w:bidi="ar-LB"/>
        </w:rPr>
        <w:t>«</w:t>
      </w:r>
      <w:r w:rsidR="00BA28ED" w:rsidRPr="00351B70">
        <w:rPr>
          <w:sz w:val="32"/>
          <w:rtl/>
        </w:rPr>
        <w:t>في</w:t>
      </w:r>
      <w:r w:rsidRPr="00351B70">
        <w:rPr>
          <w:rFonts w:hint="cs"/>
          <w:sz w:val="32"/>
          <w:rtl/>
          <w:lang w:bidi="ar-LB"/>
        </w:rPr>
        <w:t>»</w:t>
      </w:r>
      <w:r w:rsidR="00BA28ED" w:rsidRPr="00351B70">
        <w:rPr>
          <w:sz w:val="32"/>
          <w:rtl/>
        </w:rPr>
        <w:t>: تكون للظرفية كقولك</w:t>
      </w:r>
      <w:r w:rsidR="005B4192" w:rsidRPr="00351B70">
        <w:rPr>
          <w:sz w:val="32"/>
          <w:rtl/>
        </w:rPr>
        <w:t>:</w:t>
      </w:r>
      <w:r w:rsidR="00BA28ED" w:rsidRPr="00351B70">
        <w:rPr>
          <w:sz w:val="32"/>
          <w:rtl/>
        </w:rPr>
        <w:t xml:space="preserve"> زيد في الدار، وقد ترد بمعنى على كقوله تعالى: </w:t>
      </w:r>
      <w:r w:rsidR="00BA28ED" w:rsidRPr="00351B70">
        <w:rPr>
          <w:position w:val="-4"/>
          <w:sz w:val="36"/>
          <w:szCs w:val="36"/>
        </w:rPr>
        <w:sym w:font="AGA Arabesque" w:char="F05D"/>
      </w:r>
      <w:r w:rsidR="00507B27" w:rsidRPr="00351B70">
        <w:rPr>
          <w:rFonts w:ascii="AGA Arabesque" w:hAnsi="AGA Arabesque" w:hint="cs"/>
          <w:b/>
          <w:bCs/>
          <w:sz w:val="8"/>
          <w:szCs w:val="8"/>
          <w:rtl/>
        </w:rPr>
        <w:t xml:space="preserve"> </w:t>
      </w:r>
      <w:r w:rsidR="00247CCB" w:rsidRPr="00351B70">
        <w:rPr>
          <w:rFonts w:hint="cs"/>
          <w:b/>
          <w:bCs/>
          <w:sz w:val="32"/>
          <w:rtl/>
        </w:rPr>
        <w:t>وَلَأُصَلِّبَنَّكُمْ فِي جُذُوعِ النَّخْلِ</w:t>
      </w:r>
      <w:r w:rsidR="00BA28ED" w:rsidRPr="00351B70">
        <w:rPr>
          <w:position w:val="-4"/>
          <w:sz w:val="36"/>
          <w:szCs w:val="36"/>
        </w:rPr>
        <w:sym w:font="AGA Arabesque" w:char="F05B"/>
      </w:r>
      <w:r w:rsidR="00BA28ED" w:rsidRPr="00351B70">
        <w:rPr>
          <w:sz w:val="32"/>
          <w:rtl/>
        </w:rPr>
        <w:t xml:space="preserve"> وقد يتجوز بها في قولهم: نظرت في العلم الفلاني.</w:t>
      </w:r>
    </w:p>
    <w:p w14:paraId="7B35D2D4" w14:textId="77777777" w:rsidR="00BA28ED" w:rsidRPr="00351B70" w:rsidRDefault="00F166E6" w:rsidP="00D90325">
      <w:pPr>
        <w:widowControl w:val="0"/>
        <w:spacing w:after="120" w:line="442" w:lineRule="exact"/>
        <w:ind w:firstLine="567"/>
        <w:jc w:val="both"/>
        <w:rPr>
          <w:rFonts w:hint="cs"/>
          <w:sz w:val="32"/>
          <w:rtl/>
        </w:rPr>
      </w:pPr>
      <w:r w:rsidRPr="00351B70">
        <w:rPr>
          <w:rFonts w:hint="cs"/>
          <w:sz w:val="32"/>
          <w:rtl/>
          <w:lang w:bidi="ar-LB"/>
        </w:rPr>
        <w:t>«</w:t>
      </w:r>
      <w:r w:rsidR="00BA28ED" w:rsidRPr="00351B70">
        <w:rPr>
          <w:sz w:val="32"/>
          <w:rtl/>
        </w:rPr>
        <w:t>الباء</w:t>
      </w:r>
      <w:r w:rsidRPr="00351B70">
        <w:rPr>
          <w:rFonts w:hint="cs"/>
          <w:sz w:val="32"/>
          <w:rtl/>
          <w:lang w:bidi="ar-LB"/>
        </w:rPr>
        <w:t>»</w:t>
      </w:r>
      <w:r w:rsidR="00BA28ED" w:rsidRPr="00351B70">
        <w:rPr>
          <w:sz w:val="32"/>
          <w:rtl/>
        </w:rPr>
        <w:t>: تكون للإلصاق كقولك</w:t>
      </w:r>
      <w:r w:rsidR="005B4192" w:rsidRPr="00351B70">
        <w:rPr>
          <w:sz w:val="32"/>
          <w:rtl/>
        </w:rPr>
        <w:t>:</w:t>
      </w:r>
      <w:r w:rsidR="00BA28ED" w:rsidRPr="00351B70">
        <w:rPr>
          <w:sz w:val="32"/>
          <w:rtl/>
        </w:rPr>
        <w:t xml:space="preserve"> به داء</w:t>
      </w:r>
      <w:r w:rsidRPr="00351B70">
        <w:rPr>
          <w:rFonts w:hint="cs"/>
          <w:sz w:val="32"/>
          <w:rtl/>
          <w:lang w:bidi="ar-LB"/>
        </w:rPr>
        <w:t>،</w:t>
      </w:r>
      <w:r w:rsidR="00BA28ED" w:rsidRPr="00351B70">
        <w:rPr>
          <w:sz w:val="32"/>
          <w:rtl/>
        </w:rPr>
        <w:t xml:space="preserve"> وقد تكون للاستعانة كقولك</w:t>
      </w:r>
      <w:r w:rsidR="005B4192" w:rsidRPr="00351B70">
        <w:rPr>
          <w:sz w:val="32"/>
          <w:rtl/>
        </w:rPr>
        <w:t>:</w:t>
      </w:r>
      <w:r w:rsidR="00BA28ED" w:rsidRPr="00351B70">
        <w:rPr>
          <w:sz w:val="32"/>
          <w:rtl/>
        </w:rPr>
        <w:t xml:space="preserve"> كتبت بالقلم</w:t>
      </w:r>
      <w:r w:rsidRPr="00351B70">
        <w:rPr>
          <w:rFonts w:hint="cs"/>
          <w:sz w:val="32"/>
          <w:rtl/>
          <w:lang w:bidi="ar-LB"/>
        </w:rPr>
        <w:t>،</w:t>
      </w:r>
      <w:r w:rsidR="00BA28ED" w:rsidRPr="00351B70">
        <w:rPr>
          <w:sz w:val="32"/>
          <w:rtl/>
        </w:rPr>
        <w:t xml:space="preserve"> والمصاحبة كقولك</w:t>
      </w:r>
      <w:r w:rsidR="005B4192" w:rsidRPr="00351B70">
        <w:rPr>
          <w:sz w:val="32"/>
          <w:rtl/>
        </w:rPr>
        <w:t>:</w:t>
      </w:r>
      <w:r w:rsidR="00BA28ED" w:rsidRPr="00351B70">
        <w:rPr>
          <w:sz w:val="32"/>
          <w:rtl/>
        </w:rPr>
        <w:t xml:space="preserve"> اشتريت الفرس بسرجه</w:t>
      </w:r>
      <w:r w:rsidRPr="00351B70">
        <w:rPr>
          <w:rFonts w:hint="cs"/>
          <w:sz w:val="32"/>
          <w:rtl/>
          <w:lang w:bidi="ar-LB"/>
        </w:rPr>
        <w:t>،</w:t>
      </w:r>
      <w:r w:rsidR="00BA28ED" w:rsidRPr="00351B70">
        <w:rPr>
          <w:sz w:val="32"/>
          <w:rtl/>
        </w:rPr>
        <w:t xml:space="preserve"> وقد ترد بمعنى على كقوله تعالى: </w:t>
      </w:r>
      <w:r w:rsidR="00BA28ED" w:rsidRPr="00351B70">
        <w:rPr>
          <w:position w:val="-4"/>
          <w:sz w:val="36"/>
          <w:szCs w:val="36"/>
        </w:rPr>
        <w:sym w:font="AGA Arabesque" w:char="F05D"/>
      </w:r>
      <w:r w:rsidR="00507B27" w:rsidRPr="00351B70">
        <w:rPr>
          <w:rFonts w:ascii="AGA Arabesque" w:hAnsi="AGA Arabesque"/>
          <w:b/>
          <w:bCs/>
          <w:sz w:val="8"/>
          <w:szCs w:val="8"/>
          <w:rtl/>
          <w:lang w:bidi="ar-LB"/>
        </w:rPr>
        <w:t xml:space="preserve"> </w:t>
      </w:r>
      <w:r w:rsidR="00247CCB" w:rsidRPr="00351B70">
        <w:rPr>
          <w:rFonts w:hint="cs"/>
          <w:b/>
          <w:bCs/>
          <w:sz w:val="32"/>
          <w:rtl/>
        </w:rPr>
        <w:t>وَمِنْ أَهْلِ الْكِتَابِ مَنْ إِنْ تَأْمَنْهُ بِقِنْطَارٍ يُؤَدِّهِ إِلَيْكَ وَمِنْهُمْ مَنْ إِنْ تَأْمَنْهُ بِدِينَارٍ لَا يُؤَدِّهِ إِلَيْكَ</w:t>
      </w:r>
      <w:r w:rsidR="00BA28ED" w:rsidRPr="00351B70">
        <w:rPr>
          <w:position w:val="-4"/>
          <w:sz w:val="36"/>
          <w:szCs w:val="36"/>
        </w:rPr>
        <w:sym w:font="AGA Arabesque" w:char="F05B"/>
      </w:r>
      <w:r w:rsidR="00BA28ED" w:rsidRPr="00351B70">
        <w:rPr>
          <w:sz w:val="32"/>
          <w:rtl/>
        </w:rPr>
        <w:t xml:space="preserve"> أي على قنطار وعلى دينار، وقد ترد بمعنى من أجل، قال الله تعالى: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247CCB" w:rsidRPr="00351B70">
        <w:rPr>
          <w:rFonts w:hint="cs"/>
          <w:b/>
          <w:bCs/>
          <w:sz w:val="32"/>
          <w:rtl/>
        </w:rPr>
        <w:t>وَلَمْ أَكُنْ بِدُعَائِكَ رَبِّ شَقِيًّا (4)</w:t>
      </w:r>
      <w:r w:rsidR="00BA28ED" w:rsidRPr="00351B70">
        <w:rPr>
          <w:position w:val="-4"/>
          <w:sz w:val="36"/>
          <w:szCs w:val="36"/>
        </w:rPr>
        <w:sym w:font="AGA Arabesque" w:char="F05B"/>
      </w:r>
      <w:r w:rsidR="00BA28ED" w:rsidRPr="00351B70">
        <w:rPr>
          <w:sz w:val="32"/>
          <w:rtl/>
        </w:rPr>
        <w:t xml:space="preserve"> أي لأجل دعائك، وقيل بمعنى في دعائك، وقد تكون زائدة كقوله تعالى: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D90325" w:rsidRPr="00351B70">
        <w:rPr>
          <w:rFonts w:hint="cs"/>
          <w:b/>
          <w:bCs/>
          <w:sz w:val="32"/>
          <w:rtl/>
        </w:rPr>
        <w:t xml:space="preserve">وَلَا تُلْقُوا بِأَيْدِيكُمْ إِلَى التَّهْلُكَةِ </w:t>
      </w:r>
      <w:r w:rsidR="00BA28ED" w:rsidRPr="00351B70">
        <w:rPr>
          <w:position w:val="-4"/>
          <w:sz w:val="36"/>
          <w:szCs w:val="36"/>
        </w:rPr>
        <w:sym w:font="AGA Arabesque" w:char="F05B"/>
      </w:r>
      <w:r w:rsidR="00BA28ED" w:rsidRPr="00351B70">
        <w:rPr>
          <w:sz w:val="32"/>
          <w:rtl/>
        </w:rPr>
        <w:t xml:space="preserve">. وقد يلتبس حرف </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00BA28ED" w:rsidRPr="00351B70">
        <w:rPr>
          <w:sz w:val="32"/>
          <w:rtl/>
        </w:rPr>
        <w:t xml:space="preserve"> بحرف </w:t>
      </w:r>
      <w:r w:rsidR="00EC454B" w:rsidRPr="00351B70">
        <w:rPr>
          <w:rFonts w:hint="cs"/>
          <w:sz w:val="32"/>
          <w:rtl/>
          <w:lang w:bidi="ar-LB"/>
        </w:rPr>
        <w:t>«</w:t>
      </w:r>
      <w:r w:rsidR="00BA28ED" w:rsidRPr="00351B70">
        <w:rPr>
          <w:sz w:val="32"/>
          <w:rtl/>
        </w:rPr>
        <w:t>في</w:t>
      </w:r>
      <w:r w:rsidR="00EC454B" w:rsidRPr="00351B70">
        <w:rPr>
          <w:rFonts w:hint="cs"/>
          <w:sz w:val="32"/>
          <w:rtl/>
          <w:lang w:bidi="ar-LB"/>
        </w:rPr>
        <w:t>»</w:t>
      </w:r>
      <w:r w:rsidR="00BA28ED" w:rsidRPr="00351B70">
        <w:rPr>
          <w:sz w:val="32"/>
          <w:rtl/>
        </w:rPr>
        <w:t xml:space="preserve"> فيما يدخل عليه، إذ قد تستعمل </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00BA28ED" w:rsidRPr="00351B70">
        <w:rPr>
          <w:sz w:val="32"/>
          <w:rtl/>
        </w:rPr>
        <w:t xml:space="preserve"> بمعنى </w:t>
      </w:r>
      <w:r w:rsidR="00EC454B" w:rsidRPr="00351B70">
        <w:rPr>
          <w:rFonts w:hint="cs"/>
          <w:sz w:val="32"/>
          <w:rtl/>
          <w:lang w:bidi="ar-LB"/>
        </w:rPr>
        <w:t>«</w:t>
      </w:r>
      <w:r w:rsidR="00BA28ED" w:rsidRPr="00351B70">
        <w:rPr>
          <w:sz w:val="32"/>
          <w:rtl/>
        </w:rPr>
        <w:t>في</w:t>
      </w:r>
      <w:r w:rsidR="00EC454B" w:rsidRPr="00351B70">
        <w:rPr>
          <w:rFonts w:hint="cs"/>
          <w:sz w:val="32"/>
          <w:rtl/>
          <w:lang w:bidi="ar-LB"/>
        </w:rPr>
        <w:t>»</w:t>
      </w:r>
      <w:r w:rsidR="00BA28ED" w:rsidRPr="00351B70">
        <w:rPr>
          <w:sz w:val="32"/>
          <w:rtl/>
        </w:rPr>
        <w:t xml:space="preserve"> مثل قوله تعالى: </w:t>
      </w:r>
      <w:r w:rsidR="00BA28ED" w:rsidRPr="00351B70">
        <w:rPr>
          <w:position w:val="-4"/>
          <w:sz w:val="36"/>
          <w:szCs w:val="36"/>
        </w:rPr>
        <w:sym w:font="AGA Arabesque" w:char="F05D"/>
      </w:r>
      <w:r w:rsidR="00D90325" w:rsidRPr="00351B70">
        <w:rPr>
          <w:rFonts w:hint="cs"/>
          <w:b/>
          <w:bCs/>
          <w:sz w:val="32"/>
          <w:rtl/>
        </w:rPr>
        <w:t>بِدُعَائِك</w:t>
      </w:r>
      <w:r w:rsidR="00BA28ED" w:rsidRPr="00351B70">
        <w:rPr>
          <w:position w:val="-4"/>
          <w:sz w:val="36"/>
          <w:szCs w:val="36"/>
        </w:rPr>
        <w:sym w:font="AGA Arabesque" w:char="F05B"/>
      </w:r>
      <w:r w:rsidR="00BA28ED" w:rsidRPr="00351B70">
        <w:rPr>
          <w:sz w:val="32"/>
          <w:rtl/>
        </w:rPr>
        <w:t xml:space="preserve"> وقد يكون المعنى محتملاً </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00BA28ED" w:rsidRPr="00351B70">
        <w:rPr>
          <w:sz w:val="32"/>
          <w:rtl/>
        </w:rPr>
        <w:t xml:space="preserve"> و</w:t>
      </w:r>
      <w:r w:rsidR="00EC454B" w:rsidRPr="00351B70">
        <w:rPr>
          <w:rFonts w:hint="cs"/>
          <w:sz w:val="32"/>
          <w:rtl/>
          <w:lang w:bidi="ar-LB"/>
        </w:rPr>
        <w:t>«</w:t>
      </w:r>
      <w:r w:rsidR="00BA28ED" w:rsidRPr="00351B70">
        <w:rPr>
          <w:sz w:val="32"/>
          <w:rtl/>
        </w:rPr>
        <w:t>في</w:t>
      </w:r>
      <w:r w:rsidR="00EC454B" w:rsidRPr="00351B70">
        <w:rPr>
          <w:rFonts w:hint="cs"/>
          <w:sz w:val="32"/>
          <w:rtl/>
          <w:lang w:bidi="ar-LB"/>
        </w:rPr>
        <w:t>»</w:t>
      </w:r>
      <w:r w:rsidR="00BA28ED" w:rsidRPr="00351B70">
        <w:rPr>
          <w:sz w:val="32"/>
          <w:rtl/>
        </w:rPr>
        <w:t xml:space="preserve"> كقولك</w:t>
      </w:r>
      <w:r w:rsidR="005B4192" w:rsidRPr="00351B70">
        <w:rPr>
          <w:sz w:val="32"/>
          <w:rtl/>
        </w:rPr>
        <w:t>:</w:t>
      </w:r>
      <w:r w:rsidR="00BA28ED" w:rsidRPr="00351B70">
        <w:rPr>
          <w:sz w:val="32"/>
          <w:rtl/>
        </w:rPr>
        <w:t xml:space="preserve"> </w:t>
      </w:r>
      <w:r w:rsidR="00731C6B" w:rsidRPr="00351B70">
        <w:rPr>
          <w:rFonts w:hint="cs"/>
          <w:sz w:val="32"/>
          <w:rtl/>
        </w:rPr>
        <w:t>أ</w:t>
      </w:r>
      <w:r w:rsidR="00BA28ED" w:rsidRPr="00351B70">
        <w:rPr>
          <w:sz w:val="32"/>
          <w:rtl/>
        </w:rPr>
        <w:t>لخص لك قولي بما يلي، فإنه يصح أن تقول</w:t>
      </w:r>
      <w:r w:rsidR="005B4192" w:rsidRPr="00351B70">
        <w:rPr>
          <w:sz w:val="32"/>
          <w:rtl/>
        </w:rPr>
        <w:t>:</w:t>
      </w:r>
      <w:r w:rsidR="00BA28ED" w:rsidRPr="00351B70">
        <w:rPr>
          <w:sz w:val="32"/>
          <w:rtl/>
        </w:rPr>
        <w:t xml:space="preserve"> فيما يلي</w:t>
      </w:r>
      <w:r w:rsidRPr="00351B70">
        <w:rPr>
          <w:rFonts w:hint="cs"/>
          <w:sz w:val="32"/>
          <w:rtl/>
          <w:lang w:bidi="ar-LB"/>
        </w:rPr>
        <w:t>،</w:t>
      </w:r>
      <w:r w:rsidR="00BA28ED" w:rsidRPr="00351B70">
        <w:rPr>
          <w:sz w:val="32"/>
          <w:rtl/>
        </w:rPr>
        <w:t xml:space="preserve"> ويكون مثل قولك</w:t>
      </w:r>
      <w:r w:rsidR="005B4192" w:rsidRPr="00351B70">
        <w:rPr>
          <w:sz w:val="32"/>
          <w:rtl/>
        </w:rPr>
        <w:t>:</w:t>
      </w:r>
      <w:r w:rsidR="00BA28ED" w:rsidRPr="00351B70">
        <w:rPr>
          <w:sz w:val="32"/>
          <w:rtl/>
        </w:rPr>
        <w:t xml:space="preserve"> نظرت في العلم</w:t>
      </w:r>
      <w:r w:rsidR="009E4415" w:rsidRPr="00351B70">
        <w:rPr>
          <w:rFonts w:hint="cs"/>
          <w:sz w:val="32"/>
          <w:rtl/>
          <w:lang w:bidi="ar-LB"/>
        </w:rPr>
        <w:t>،</w:t>
      </w:r>
      <w:r w:rsidR="00BA28ED" w:rsidRPr="00351B70">
        <w:rPr>
          <w:sz w:val="32"/>
          <w:rtl/>
        </w:rPr>
        <w:t xml:space="preserve"> فيكون التلخيص واقعاً على المعاني</w:t>
      </w:r>
      <w:r w:rsidRPr="00351B70">
        <w:rPr>
          <w:rFonts w:hint="cs"/>
          <w:sz w:val="32"/>
          <w:rtl/>
          <w:lang w:bidi="ar-LB"/>
        </w:rPr>
        <w:t>،</w:t>
      </w:r>
      <w:r w:rsidR="00BA28ED" w:rsidRPr="00351B70">
        <w:rPr>
          <w:sz w:val="32"/>
          <w:rtl/>
        </w:rPr>
        <w:t xml:space="preserve"> ويصح أن نقول بما يلي</w:t>
      </w:r>
      <w:r w:rsidR="009E4415" w:rsidRPr="00351B70">
        <w:rPr>
          <w:rFonts w:hint="cs"/>
          <w:sz w:val="32"/>
          <w:rtl/>
          <w:lang w:bidi="ar-LB"/>
        </w:rPr>
        <w:t>،</w:t>
      </w:r>
      <w:r w:rsidR="00BA28ED" w:rsidRPr="00351B70">
        <w:rPr>
          <w:sz w:val="32"/>
          <w:rtl/>
        </w:rPr>
        <w:t xml:space="preserve"> أي </w:t>
      </w:r>
      <w:r w:rsidR="00BA28ED" w:rsidRPr="00351B70">
        <w:rPr>
          <w:sz w:val="32"/>
          <w:rtl/>
        </w:rPr>
        <w:lastRenderedPageBreak/>
        <w:t xml:space="preserve">بواسطة المعاني. ولإزالة ما يمكن أن يقع من التباس بين استعمال </w:t>
      </w:r>
      <w:r w:rsidR="00EC454B" w:rsidRPr="00351B70">
        <w:rPr>
          <w:rFonts w:hint="cs"/>
          <w:sz w:val="32"/>
          <w:rtl/>
          <w:lang w:bidi="ar-LB"/>
        </w:rPr>
        <w:t>«</w:t>
      </w:r>
      <w:r w:rsidR="00731C6B" w:rsidRPr="00351B70">
        <w:rPr>
          <w:rFonts w:hint="cs"/>
          <w:sz w:val="32"/>
          <w:rtl/>
        </w:rPr>
        <w:t>في</w:t>
      </w:r>
      <w:r w:rsidR="00EC454B" w:rsidRPr="00351B70">
        <w:rPr>
          <w:rFonts w:hint="cs"/>
          <w:sz w:val="32"/>
          <w:rtl/>
          <w:lang w:bidi="ar-LB"/>
        </w:rPr>
        <w:t>»</w:t>
      </w:r>
      <w:r w:rsidR="00BA28ED" w:rsidRPr="00351B70">
        <w:rPr>
          <w:sz w:val="32"/>
          <w:rtl/>
        </w:rPr>
        <w:t xml:space="preserve"> و</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Pr="00351B70">
        <w:rPr>
          <w:rFonts w:hint="cs"/>
          <w:sz w:val="32"/>
          <w:rtl/>
          <w:lang w:bidi="ar-LB"/>
        </w:rPr>
        <w:t>،</w:t>
      </w:r>
      <w:r w:rsidR="00BA28ED" w:rsidRPr="00351B70">
        <w:rPr>
          <w:sz w:val="32"/>
          <w:rtl/>
        </w:rPr>
        <w:t xml:space="preserve"> هو أن ما كان من الظرفية المعنوية تستعمل فيه </w:t>
      </w:r>
      <w:r w:rsidR="00EC454B" w:rsidRPr="00351B70">
        <w:rPr>
          <w:rFonts w:hint="cs"/>
          <w:sz w:val="32"/>
          <w:rtl/>
          <w:lang w:bidi="ar-LB"/>
        </w:rPr>
        <w:t>«</w:t>
      </w:r>
      <w:r w:rsidR="00BA28ED" w:rsidRPr="00351B70">
        <w:rPr>
          <w:sz w:val="32"/>
          <w:rtl/>
        </w:rPr>
        <w:t>في</w:t>
      </w:r>
      <w:r w:rsidR="00EC454B" w:rsidRPr="00351B70">
        <w:rPr>
          <w:rFonts w:hint="cs"/>
          <w:sz w:val="32"/>
          <w:rtl/>
          <w:lang w:bidi="ar-LB"/>
        </w:rPr>
        <w:t>»</w:t>
      </w:r>
      <w:r w:rsidR="00BA28ED" w:rsidRPr="00351B70">
        <w:rPr>
          <w:sz w:val="32"/>
          <w:rtl/>
        </w:rPr>
        <w:t xml:space="preserve"> كالظرفية الحسية، وما كان غير قابل للظرفية المعنوية مثل العصا في قولك</w:t>
      </w:r>
      <w:r w:rsidR="005B4192" w:rsidRPr="00351B70">
        <w:rPr>
          <w:sz w:val="32"/>
          <w:rtl/>
        </w:rPr>
        <w:t>:</w:t>
      </w:r>
      <w:r w:rsidR="00BA28ED" w:rsidRPr="00351B70">
        <w:rPr>
          <w:sz w:val="32"/>
          <w:rtl/>
        </w:rPr>
        <w:t xml:space="preserve"> ضربت بالعصا</w:t>
      </w:r>
      <w:r w:rsidRPr="00351B70">
        <w:rPr>
          <w:rFonts w:hint="cs"/>
          <w:sz w:val="32"/>
          <w:rtl/>
          <w:lang w:bidi="ar-LB"/>
        </w:rPr>
        <w:t>،</w:t>
      </w:r>
      <w:r w:rsidR="00BA28ED" w:rsidRPr="00351B70">
        <w:rPr>
          <w:sz w:val="32"/>
          <w:rtl/>
        </w:rPr>
        <w:t xml:space="preserve"> فإنه لا تستعمل فيه إلا </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Pr="00351B70">
        <w:rPr>
          <w:rFonts w:hint="cs"/>
          <w:sz w:val="32"/>
          <w:rtl/>
          <w:lang w:bidi="ar-LB"/>
        </w:rPr>
        <w:t>،</w:t>
      </w:r>
      <w:r w:rsidR="00BA28ED" w:rsidRPr="00351B70">
        <w:rPr>
          <w:sz w:val="32"/>
          <w:rtl/>
        </w:rPr>
        <w:t xml:space="preserve"> إذ لم يثبت مجيء </w:t>
      </w:r>
      <w:r w:rsidR="00EC454B" w:rsidRPr="00351B70">
        <w:rPr>
          <w:rFonts w:hint="cs"/>
          <w:sz w:val="32"/>
          <w:rtl/>
          <w:lang w:bidi="ar-LB"/>
        </w:rPr>
        <w:t>«</w:t>
      </w:r>
      <w:r w:rsidR="00BA28ED" w:rsidRPr="00351B70">
        <w:rPr>
          <w:sz w:val="32"/>
          <w:rtl/>
        </w:rPr>
        <w:t>في</w:t>
      </w:r>
      <w:r w:rsidR="00EC454B" w:rsidRPr="00351B70">
        <w:rPr>
          <w:rFonts w:hint="cs"/>
          <w:sz w:val="32"/>
          <w:rtl/>
          <w:lang w:bidi="ar-LB"/>
        </w:rPr>
        <w:t>»</w:t>
      </w:r>
      <w:r w:rsidR="00BA28ED" w:rsidRPr="00351B70">
        <w:rPr>
          <w:sz w:val="32"/>
          <w:rtl/>
        </w:rPr>
        <w:t xml:space="preserve"> للس</w:t>
      </w:r>
      <w:r w:rsidR="002F155B" w:rsidRPr="00351B70">
        <w:rPr>
          <w:rFonts w:hint="cs"/>
          <w:sz w:val="32"/>
          <w:rtl/>
        </w:rPr>
        <w:t>ـ</w:t>
      </w:r>
      <w:r w:rsidR="00BA28ED" w:rsidRPr="00351B70">
        <w:rPr>
          <w:sz w:val="32"/>
          <w:rtl/>
        </w:rPr>
        <w:t>ب</w:t>
      </w:r>
      <w:r w:rsidR="002F155B" w:rsidRPr="00351B70">
        <w:rPr>
          <w:rFonts w:hint="cs"/>
          <w:sz w:val="32"/>
          <w:rtl/>
        </w:rPr>
        <w:t>ـ</w:t>
      </w:r>
      <w:r w:rsidR="00BA28ED" w:rsidRPr="00351B70">
        <w:rPr>
          <w:sz w:val="32"/>
          <w:rtl/>
        </w:rPr>
        <w:t>ب</w:t>
      </w:r>
      <w:r w:rsidR="002F155B" w:rsidRPr="00351B70">
        <w:rPr>
          <w:rFonts w:hint="cs"/>
          <w:sz w:val="32"/>
          <w:rtl/>
        </w:rPr>
        <w:t>ـ</w:t>
      </w:r>
      <w:r w:rsidR="00BA28ED" w:rsidRPr="00351B70">
        <w:rPr>
          <w:sz w:val="32"/>
          <w:rtl/>
        </w:rPr>
        <w:t>ي</w:t>
      </w:r>
      <w:r w:rsidR="002F155B" w:rsidRPr="00351B70">
        <w:rPr>
          <w:rFonts w:hint="cs"/>
          <w:sz w:val="32"/>
          <w:rtl/>
        </w:rPr>
        <w:t>ـ</w:t>
      </w:r>
      <w:r w:rsidR="00BA28ED" w:rsidRPr="00351B70">
        <w:rPr>
          <w:sz w:val="32"/>
          <w:rtl/>
        </w:rPr>
        <w:t>ة، و</w:t>
      </w:r>
      <w:r w:rsidR="00EC454B" w:rsidRPr="00351B70">
        <w:rPr>
          <w:rFonts w:hint="cs"/>
          <w:sz w:val="32"/>
          <w:rtl/>
          <w:lang w:bidi="ar-LB"/>
        </w:rPr>
        <w:t>«</w:t>
      </w:r>
      <w:r w:rsidR="00BA28ED" w:rsidRPr="00351B70">
        <w:rPr>
          <w:sz w:val="32"/>
          <w:rtl/>
        </w:rPr>
        <w:t>الباء</w:t>
      </w:r>
      <w:r w:rsidR="00EC454B" w:rsidRPr="00351B70">
        <w:rPr>
          <w:rFonts w:hint="cs"/>
          <w:sz w:val="32"/>
          <w:rtl/>
          <w:lang w:bidi="ar-LB"/>
        </w:rPr>
        <w:t>»</w:t>
      </w:r>
      <w:r w:rsidR="00BA28ED" w:rsidRPr="00351B70">
        <w:rPr>
          <w:sz w:val="32"/>
          <w:rtl/>
        </w:rPr>
        <w:t xml:space="preserve"> تج</w:t>
      </w:r>
      <w:r w:rsidR="002F155B" w:rsidRPr="00351B70">
        <w:rPr>
          <w:rFonts w:hint="cs"/>
          <w:sz w:val="32"/>
          <w:rtl/>
        </w:rPr>
        <w:t>ـ</w:t>
      </w:r>
      <w:r w:rsidR="00BA28ED" w:rsidRPr="00351B70">
        <w:rPr>
          <w:sz w:val="32"/>
          <w:rtl/>
        </w:rPr>
        <w:t>ع</w:t>
      </w:r>
      <w:r w:rsidR="002F155B" w:rsidRPr="00351B70">
        <w:rPr>
          <w:rFonts w:hint="cs"/>
          <w:sz w:val="32"/>
          <w:rtl/>
        </w:rPr>
        <w:t>ـ</w:t>
      </w:r>
      <w:r w:rsidR="00BA28ED" w:rsidRPr="00351B70">
        <w:rPr>
          <w:sz w:val="32"/>
          <w:rtl/>
        </w:rPr>
        <w:t>ل الفعل اللازم متعدياً</w:t>
      </w:r>
      <w:r w:rsidRPr="00351B70">
        <w:rPr>
          <w:rFonts w:hint="cs"/>
          <w:sz w:val="32"/>
          <w:rtl/>
          <w:lang w:bidi="ar-LB"/>
        </w:rPr>
        <w:t>،</w:t>
      </w:r>
      <w:r w:rsidR="00BA28ED" w:rsidRPr="00351B70">
        <w:rPr>
          <w:sz w:val="32"/>
          <w:rtl/>
        </w:rPr>
        <w:t xml:space="preserve"> وتجعل الفعل المتعدي متجزئاً متبعضاً.</w:t>
      </w:r>
    </w:p>
    <w:p w14:paraId="5AE6015B" w14:textId="77777777" w:rsidR="00BA28ED" w:rsidRPr="00351B70" w:rsidRDefault="00F166E6" w:rsidP="00D90325">
      <w:pPr>
        <w:widowControl w:val="0"/>
        <w:spacing w:after="120" w:line="448" w:lineRule="exact"/>
        <w:ind w:firstLine="567"/>
        <w:jc w:val="both"/>
        <w:rPr>
          <w:rFonts w:hint="cs"/>
          <w:sz w:val="32"/>
          <w:rtl/>
        </w:rPr>
      </w:pPr>
      <w:r w:rsidRPr="00351B70">
        <w:rPr>
          <w:rFonts w:hint="cs"/>
          <w:sz w:val="32"/>
          <w:rtl/>
          <w:lang w:bidi="ar-LB"/>
        </w:rPr>
        <w:t>«</w:t>
      </w:r>
      <w:r w:rsidR="00BA28ED" w:rsidRPr="00351B70">
        <w:rPr>
          <w:sz w:val="32"/>
          <w:rtl/>
        </w:rPr>
        <w:t>اللام</w:t>
      </w:r>
      <w:r w:rsidRPr="00351B70">
        <w:rPr>
          <w:rFonts w:hint="cs"/>
          <w:sz w:val="32"/>
          <w:rtl/>
          <w:lang w:bidi="ar-LB"/>
        </w:rPr>
        <w:t>»</w:t>
      </w:r>
      <w:r w:rsidR="00BA28ED" w:rsidRPr="00351B70">
        <w:rPr>
          <w:sz w:val="32"/>
          <w:rtl/>
        </w:rPr>
        <w:t>: تكون للاختصاص كقولك</w:t>
      </w:r>
      <w:r w:rsidRPr="00351B70">
        <w:rPr>
          <w:rFonts w:hint="cs"/>
          <w:sz w:val="32"/>
          <w:rtl/>
          <w:lang w:bidi="ar-LB"/>
        </w:rPr>
        <w:t>:</w:t>
      </w:r>
      <w:r w:rsidR="00BA28ED" w:rsidRPr="00351B70">
        <w:rPr>
          <w:sz w:val="32"/>
          <w:rtl/>
        </w:rPr>
        <w:t xml:space="preserve"> المال لزيد، وتكون زائدة كقوله: </w:t>
      </w:r>
      <w:r w:rsidR="00D90325" w:rsidRPr="00351B70">
        <w:rPr>
          <w:position w:val="-4"/>
          <w:sz w:val="36"/>
          <w:szCs w:val="36"/>
        </w:rPr>
        <w:sym w:font="AGA Arabesque" w:char="F05D"/>
      </w:r>
      <w:r w:rsidR="00D90325" w:rsidRPr="00351B70">
        <w:rPr>
          <w:rFonts w:hint="cs"/>
          <w:b/>
          <w:bCs/>
          <w:sz w:val="32"/>
          <w:rtl/>
        </w:rPr>
        <w:t>رَدِفَ لَكُم</w:t>
      </w:r>
      <w:r w:rsidR="00D90325" w:rsidRPr="00351B70">
        <w:rPr>
          <w:sz w:val="36"/>
          <w:szCs w:val="36"/>
        </w:rPr>
        <w:sym w:font="AGA Arabesque" w:char="F05B"/>
      </w:r>
      <w:r w:rsidR="00BA28ED" w:rsidRPr="00351B70">
        <w:rPr>
          <w:sz w:val="32"/>
          <w:rtl/>
        </w:rPr>
        <w:t>.</w:t>
      </w:r>
    </w:p>
    <w:p w14:paraId="44CEE0F1" w14:textId="77777777" w:rsidR="00BA28ED" w:rsidRPr="00351B70" w:rsidRDefault="00F166E6" w:rsidP="006E033F">
      <w:pPr>
        <w:widowControl w:val="0"/>
        <w:spacing w:after="120" w:line="448" w:lineRule="exact"/>
        <w:ind w:firstLine="567"/>
        <w:jc w:val="lowKashida"/>
        <w:rPr>
          <w:rFonts w:hint="cs"/>
          <w:sz w:val="32"/>
          <w:rtl/>
        </w:rPr>
      </w:pPr>
      <w:r w:rsidRPr="00351B70">
        <w:rPr>
          <w:rFonts w:hint="cs"/>
          <w:sz w:val="32"/>
          <w:rtl/>
          <w:lang w:bidi="ar-LB"/>
        </w:rPr>
        <w:t>«</w:t>
      </w:r>
      <w:r w:rsidR="00BA28ED" w:rsidRPr="00351B70">
        <w:rPr>
          <w:sz w:val="32"/>
          <w:rtl/>
        </w:rPr>
        <w:t>رب</w:t>
      </w:r>
      <w:r w:rsidRPr="00351B70">
        <w:rPr>
          <w:rFonts w:hint="cs"/>
          <w:sz w:val="32"/>
          <w:rtl/>
          <w:lang w:bidi="ar-LB"/>
        </w:rPr>
        <w:t>»</w:t>
      </w:r>
      <w:r w:rsidR="00BA28ED" w:rsidRPr="00351B70">
        <w:rPr>
          <w:sz w:val="32"/>
          <w:rtl/>
        </w:rPr>
        <w:t>: تكون للتقليل، ولا تدخل إلا على النكرة كقولك</w:t>
      </w:r>
      <w:r w:rsidR="005B4192" w:rsidRPr="00351B70">
        <w:rPr>
          <w:sz w:val="32"/>
          <w:rtl/>
        </w:rPr>
        <w:t>:</w:t>
      </w:r>
      <w:r w:rsidR="00BA28ED" w:rsidRPr="00351B70">
        <w:rPr>
          <w:sz w:val="32"/>
          <w:rtl/>
        </w:rPr>
        <w:t xml:space="preserve"> رب رجل عالم.</w:t>
      </w:r>
    </w:p>
    <w:p w14:paraId="4F985212" w14:textId="77777777" w:rsidR="00BA28ED" w:rsidRPr="00351B70" w:rsidRDefault="00F166E6" w:rsidP="006E033F">
      <w:pPr>
        <w:widowControl w:val="0"/>
        <w:spacing w:after="120" w:line="448" w:lineRule="exact"/>
        <w:ind w:firstLine="567"/>
        <w:jc w:val="lowKashida"/>
        <w:rPr>
          <w:rFonts w:hint="cs"/>
          <w:sz w:val="32"/>
          <w:rtl/>
        </w:rPr>
      </w:pPr>
      <w:r w:rsidRPr="00351B70">
        <w:rPr>
          <w:rFonts w:hint="cs"/>
          <w:sz w:val="32"/>
          <w:rtl/>
          <w:lang w:bidi="ar-LB"/>
        </w:rPr>
        <w:t>«</w:t>
      </w:r>
      <w:r w:rsidR="00BA28ED" w:rsidRPr="00351B70">
        <w:rPr>
          <w:sz w:val="32"/>
          <w:rtl/>
        </w:rPr>
        <w:t>واو القسم</w:t>
      </w:r>
      <w:r w:rsidRPr="00351B70">
        <w:rPr>
          <w:rFonts w:hint="cs"/>
          <w:sz w:val="32"/>
          <w:rtl/>
          <w:lang w:bidi="ar-LB"/>
        </w:rPr>
        <w:t>»</w:t>
      </w:r>
      <w:r w:rsidR="005B4192" w:rsidRPr="00351B70">
        <w:rPr>
          <w:rFonts w:hint="cs"/>
          <w:sz w:val="32"/>
          <w:rtl/>
        </w:rPr>
        <w:t xml:space="preserve">: </w:t>
      </w:r>
      <w:r w:rsidR="00BA28ED" w:rsidRPr="00351B70">
        <w:rPr>
          <w:sz w:val="32"/>
          <w:rtl/>
        </w:rPr>
        <w:t>هي مبدلة عن باء الإلصاق في قولك</w:t>
      </w:r>
      <w:r w:rsidR="005B4192" w:rsidRPr="00351B70">
        <w:rPr>
          <w:sz w:val="32"/>
          <w:rtl/>
        </w:rPr>
        <w:t>:</w:t>
      </w:r>
      <w:r w:rsidR="00BA28ED" w:rsidRPr="00351B70">
        <w:rPr>
          <w:sz w:val="32"/>
          <w:rtl/>
        </w:rPr>
        <w:t xml:space="preserve"> أقسمت بالله</w:t>
      </w:r>
      <w:r w:rsidR="005B4192" w:rsidRPr="00351B70">
        <w:rPr>
          <w:sz w:val="32"/>
          <w:rtl/>
        </w:rPr>
        <w:t>.</w:t>
      </w:r>
      <w:r w:rsidR="00BA28ED" w:rsidRPr="00351B70">
        <w:rPr>
          <w:sz w:val="32"/>
          <w:rtl/>
        </w:rPr>
        <w:t xml:space="preserve"> و</w:t>
      </w:r>
      <w:r w:rsidRPr="00351B70">
        <w:rPr>
          <w:rFonts w:hint="cs"/>
          <w:sz w:val="32"/>
          <w:rtl/>
          <w:lang w:bidi="ar-LB"/>
        </w:rPr>
        <w:t>«</w:t>
      </w:r>
      <w:r w:rsidR="00BA28ED" w:rsidRPr="00351B70">
        <w:rPr>
          <w:sz w:val="32"/>
          <w:rtl/>
        </w:rPr>
        <w:t>تاء القسم</w:t>
      </w:r>
      <w:r w:rsidRPr="00351B70">
        <w:rPr>
          <w:rFonts w:hint="cs"/>
          <w:sz w:val="32"/>
          <w:rtl/>
          <w:lang w:bidi="ar-LB"/>
        </w:rPr>
        <w:t>»</w:t>
      </w:r>
      <w:r w:rsidR="00BA28ED" w:rsidRPr="00351B70">
        <w:rPr>
          <w:sz w:val="32"/>
          <w:rtl/>
        </w:rPr>
        <w:t xml:space="preserve"> مبدلة من </w:t>
      </w:r>
      <w:r w:rsidR="00EC454B" w:rsidRPr="00351B70">
        <w:rPr>
          <w:rFonts w:hint="cs"/>
          <w:sz w:val="32"/>
          <w:rtl/>
          <w:lang w:bidi="ar-LB"/>
        </w:rPr>
        <w:t>«</w:t>
      </w:r>
      <w:r w:rsidR="00BA28ED" w:rsidRPr="00351B70">
        <w:rPr>
          <w:sz w:val="32"/>
          <w:rtl/>
        </w:rPr>
        <w:t>الواو</w:t>
      </w:r>
      <w:r w:rsidR="00EC454B" w:rsidRPr="00351B70">
        <w:rPr>
          <w:rFonts w:hint="cs"/>
          <w:sz w:val="32"/>
          <w:rtl/>
          <w:lang w:bidi="ar-LB"/>
        </w:rPr>
        <w:t>»</w:t>
      </w:r>
      <w:r w:rsidR="00BA28ED" w:rsidRPr="00351B70">
        <w:rPr>
          <w:sz w:val="32"/>
          <w:rtl/>
        </w:rPr>
        <w:t xml:space="preserve"> في قولك</w:t>
      </w:r>
      <w:r w:rsidRPr="00351B70">
        <w:rPr>
          <w:rFonts w:hint="cs"/>
          <w:sz w:val="32"/>
          <w:rtl/>
          <w:lang w:bidi="ar-LB"/>
        </w:rPr>
        <w:t>:</w:t>
      </w:r>
      <w:r w:rsidR="00BA28ED" w:rsidRPr="00351B70">
        <w:rPr>
          <w:sz w:val="32"/>
          <w:rtl/>
        </w:rPr>
        <w:t xml:space="preserve"> تالله.</w:t>
      </w:r>
    </w:p>
    <w:p w14:paraId="2191522F" w14:textId="77777777" w:rsidR="00BA28ED" w:rsidRPr="00351B70" w:rsidRDefault="00BA28ED" w:rsidP="006E033F">
      <w:pPr>
        <w:widowControl w:val="0"/>
        <w:spacing w:after="120" w:line="448" w:lineRule="exact"/>
        <w:ind w:firstLine="567"/>
        <w:jc w:val="lowKashida"/>
        <w:rPr>
          <w:rFonts w:hint="cs"/>
          <w:sz w:val="32"/>
          <w:rtl/>
        </w:rPr>
      </w:pPr>
      <w:r w:rsidRPr="00351B70">
        <w:rPr>
          <w:sz w:val="32"/>
          <w:rtl/>
        </w:rPr>
        <w:t>وأما ما يكون حرفاً واسماً من حروف الإضافة ف</w:t>
      </w:r>
      <w:r w:rsidR="00854FA1" w:rsidRPr="00351B70">
        <w:rPr>
          <w:rFonts w:hint="cs"/>
          <w:sz w:val="32"/>
          <w:rtl/>
          <w:lang w:bidi="ar-LB"/>
        </w:rPr>
        <w:t xml:space="preserve">هي: </w:t>
      </w:r>
      <w:r w:rsidR="00EC454B" w:rsidRPr="00351B70">
        <w:rPr>
          <w:rFonts w:hint="cs"/>
          <w:sz w:val="32"/>
          <w:rtl/>
          <w:lang w:bidi="ar-LB"/>
        </w:rPr>
        <w:t>«</w:t>
      </w:r>
      <w:r w:rsidRPr="00351B70">
        <w:rPr>
          <w:sz w:val="32"/>
          <w:rtl/>
        </w:rPr>
        <w:t>على</w:t>
      </w:r>
      <w:r w:rsidR="00EC454B" w:rsidRPr="00351B70">
        <w:rPr>
          <w:rFonts w:hint="cs"/>
          <w:sz w:val="32"/>
          <w:rtl/>
          <w:lang w:bidi="ar-LB"/>
        </w:rPr>
        <w:t>»</w:t>
      </w:r>
      <w:r w:rsidRPr="00351B70">
        <w:rPr>
          <w:sz w:val="32"/>
          <w:rtl/>
        </w:rPr>
        <w:t>، و</w:t>
      </w:r>
      <w:r w:rsidR="00EC454B" w:rsidRPr="00351B70">
        <w:rPr>
          <w:rFonts w:hint="cs"/>
          <w:sz w:val="32"/>
          <w:rtl/>
          <w:lang w:bidi="ar-LB"/>
        </w:rPr>
        <w:t>«</w:t>
      </w:r>
      <w:r w:rsidRPr="00351B70">
        <w:rPr>
          <w:sz w:val="32"/>
          <w:rtl/>
        </w:rPr>
        <w:t>عن</w:t>
      </w:r>
      <w:r w:rsidR="00EC454B" w:rsidRPr="00351B70">
        <w:rPr>
          <w:rFonts w:hint="cs"/>
          <w:sz w:val="32"/>
          <w:rtl/>
          <w:lang w:bidi="ar-LB"/>
        </w:rPr>
        <w:t>»</w:t>
      </w:r>
      <w:r w:rsidRPr="00351B70">
        <w:rPr>
          <w:sz w:val="32"/>
          <w:rtl/>
        </w:rPr>
        <w:t>، و</w:t>
      </w:r>
      <w:r w:rsidR="00EC454B" w:rsidRPr="00351B70">
        <w:rPr>
          <w:rFonts w:hint="cs"/>
          <w:sz w:val="32"/>
          <w:rtl/>
          <w:lang w:bidi="ar-LB"/>
        </w:rPr>
        <w:t>«</w:t>
      </w:r>
      <w:r w:rsidRPr="00351B70">
        <w:rPr>
          <w:sz w:val="32"/>
          <w:rtl/>
        </w:rPr>
        <w:t>الكاف</w:t>
      </w:r>
      <w:r w:rsidR="00EC454B" w:rsidRPr="00351B70">
        <w:rPr>
          <w:rFonts w:hint="cs"/>
          <w:sz w:val="32"/>
          <w:rtl/>
          <w:lang w:bidi="ar-LB"/>
        </w:rPr>
        <w:t>»</w:t>
      </w:r>
      <w:r w:rsidRPr="00351B70">
        <w:rPr>
          <w:sz w:val="32"/>
          <w:rtl/>
        </w:rPr>
        <w:t>، و</w:t>
      </w:r>
      <w:r w:rsidR="00EC454B" w:rsidRPr="00351B70">
        <w:rPr>
          <w:rFonts w:hint="cs"/>
          <w:sz w:val="32"/>
          <w:rtl/>
          <w:lang w:bidi="ar-LB"/>
        </w:rPr>
        <w:t>«</w:t>
      </w:r>
      <w:r w:rsidRPr="00351B70">
        <w:rPr>
          <w:sz w:val="32"/>
          <w:rtl/>
        </w:rPr>
        <w:t>مذ</w:t>
      </w:r>
      <w:r w:rsidR="00EC454B" w:rsidRPr="00351B70">
        <w:rPr>
          <w:rFonts w:hint="cs"/>
          <w:sz w:val="32"/>
          <w:rtl/>
          <w:lang w:bidi="ar-LB"/>
        </w:rPr>
        <w:t>»</w:t>
      </w:r>
      <w:r w:rsidRPr="00351B70">
        <w:rPr>
          <w:sz w:val="32"/>
          <w:rtl/>
        </w:rPr>
        <w:t>، و</w:t>
      </w:r>
      <w:r w:rsidR="00EC454B" w:rsidRPr="00351B70">
        <w:rPr>
          <w:rFonts w:hint="cs"/>
          <w:sz w:val="32"/>
          <w:rtl/>
          <w:lang w:bidi="ar-LB"/>
        </w:rPr>
        <w:t>«</w:t>
      </w:r>
      <w:r w:rsidRPr="00351B70">
        <w:rPr>
          <w:sz w:val="32"/>
          <w:rtl/>
        </w:rPr>
        <w:t>منذ</w:t>
      </w:r>
      <w:r w:rsidR="00EC454B" w:rsidRPr="00351B70">
        <w:rPr>
          <w:rFonts w:hint="cs"/>
          <w:sz w:val="32"/>
          <w:rtl/>
          <w:lang w:bidi="ar-LB"/>
        </w:rPr>
        <w:t>»</w:t>
      </w:r>
      <w:r w:rsidRPr="00351B70">
        <w:rPr>
          <w:sz w:val="32"/>
          <w:rtl/>
        </w:rPr>
        <w:t>. ومعانيها ما يل</w:t>
      </w:r>
      <w:r w:rsidR="002C3FAE" w:rsidRPr="00351B70">
        <w:rPr>
          <w:sz w:val="32"/>
          <w:rtl/>
        </w:rPr>
        <w:t>ي:</w:t>
      </w:r>
    </w:p>
    <w:p w14:paraId="5F0AA027" w14:textId="77777777" w:rsidR="00BA28ED" w:rsidRPr="00351B70" w:rsidRDefault="00854FA1" w:rsidP="006E033F">
      <w:pPr>
        <w:widowControl w:val="0"/>
        <w:spacing w:after="120" w:line="448" w:lineRule="exact"/>
        <w:ind w:firstLine="567"/>
        <w:jc w:val="lowKashida"/>
        <w:rPr>
          <w:rFonts w:hint="cs"/>
          <w:sz w:val="32"/>
          <w:rtl/>
        </w:rPr>
      </w:pPr>
      <w:r w:rsidRPr="00351B70">
        <w:rPr>
          <w:rFonts w:hint="cs"/>
          <w:sz w:val="32"/>
          <w:rtl/>
          <w:lang w:bidi="ar-LB"/>
        </w:rPr>
        <w:t>«</w:t>
      </w:r>
      <w:r w:rsidR="00BA28ED" w:rsidRPr="00351B70">
        <w:rPr>
          <w:sz w:val="32"/>
          <w:rtl/>
        </w:rPr>
        <w:t>على</w:t>
      </w:r>
      <w:r w:rsidRPr="00351B70">
        <w:rPr>
          <w:rFonts w:hint="cs"/>
          <w:sz w:val="32"/>
          <w:rtl/>
          <w:lang w:bidi="ar-LB"/>
        </w:rPr>
        <w:t>»</w:t>
      </w:r>
      <w:r w:rsidR="00BA28ED" w:rsidRPr="00351B70">
        <w:rPr>
          <w:sz w:val="32"/>
          <w:rtl/>
        </w:rPr>
        <w:t xml:space="preserve"> تكون للاستعلاء، وهي إما حرف كقولك</w:t>
      </w:r>
      <w:r w:rsidR="005B4192" w:rsidRPr="00351B70">
        <w:rPr>
          <w:sz w:val="32"/>
          <w:rtl/>
        </w:rPr>
        <w:t>:</w:t>
      </w:r>
      <w:r w:rsidR="00BA28ED" w:rsidRPr="00351B70">
        <w:rPr>
          <w:sz w:val="32"/>
          <w:rtl/>
        </w:rPr>
        <w:t xml:space="preserve"> على زيد دين، وإما اسم كقول الشاعر:</w:t>
      </w:r>
    </w:p>
    <w:p w14:paraId="35AED228" w14:textId="77777777" w:rsidR="00BA28ED" w:rsidRPr="00351B70" w:rsidRDefault="00BA28ED" w:rsidP="006E033F">
      <w:pPr>
        <w:widowControl w:val="0"/>
        <w:spacing w:after="120" w:line="448" w:lineRule="exact"/>
        <w:jc w:val="center"/>
        <w:rPr>
          <w:rFonts w:hint="cs"/>
          <w:sz w:val="32"/>
          <w:rtl/>
          <w:lang w:bidi="ar-LB"/>
        </w:rPr>
      </w:pPr>
      <w:r w:rsidRPr="00351B70">
        <w:rPr>
          <w:sz w:val="32"/>
          <w:rtl/>
        </w:rPr>
        <w:t>غ</w:t>
      </w:r>
      <w:r w:rsidR="004B392B" w:rsidRPr="00351B70">
        <w:rPr>
          <w:rFonts w:hint="cs"/>
          <w:sz w:val="32"/>
          <w:rtl/>
        </w:rPr>
        <w:t>َ</w:t>
      </w:r>
      <w:r w:rsidRPr="00351B70">
        <w:rPr>
          <w:sz w:val="32"/>
          <w:rtl/>
        </w:rPr>
        <w:t>د</w:t>
      </w:r>
      <w:r w:rsidR="004B392B" w:rsidRPr="00351B70">
        <w:rPr>
          <w:rFonts w:hint="cs"/>
          <w:sz w:val="32"/>
          <w:rtl/>
        </w:rPr>
        <w:t>َ</w:t>
      </w:r>
      <w:r w:rsidRPr="00351B70">
        <w:rPr>
          <w:sz w:val="32"/>
          <w:rtl/>
        </w:rPr>
        <w:t>ت م</w:t>
      </w:r>
      <w:r w:rsidR="004B392B" w:rsidRPr="00351B70">
        <w:rPr>
          <w:rFonts w:hint="cs"/>
          <w:sz w:val="32"/>
          <w:rtl/>
        </w:rPr>
        <w:t>ِ</w:t>
      </w:r>
      <w:r w:rsidRPr="00351B70">
        <w:rPr>
          <w:sz w:val="32"/>
          <w:rtl/>
        </w:rPr>
        <w:t>ن</w:t>
      </w:r>
      <w:r w:rsidR="004B392B" w:rsidRPr="00351B70">
        <w:rPr>
          <w:rFonts w:hint="cs"/>
          <w:sz w:val="32"/>
          <w:rtl/>
        </w:rPr>
        <w:t>ْ</w:t>
      </w:r>
      <w:r w:rsidRPr="00351B70">
        <w:rPr>
          <w:sz w:val="32"/>
          <w:rtl/>
        </w:rPr>
        <w:t xml:space="preserve"> ع</w:t>
      </w:r>
      <w:r w:rsidR="004B392B" w:rsidRPr="00351B70">
        <w:rPr>
          <w:rFonts w:hint="cs"/>
          <w:sz w:val="32"/>
          <w:rtl/>
        </w:rPr>
        <w:t>َ</w:t>
      </w:r>
      <w:r w:rsidRPr="00351B70">
        <w:rPr>
          <w:sz w:val="32"/>
          <w:rtl/>
        </w:rPr>
        <w:t>ل</w:t>
      </w:r>
      <w:r w:rsidR="004B392B" w:rsidRPr="00351B70">
        <w:rPr>
          <w:rFonts w:hint="cs"/>
          <w:sz w:val="32"/>
          <w:rtl/>
        </w:rPr>
        <w:t>َ</w:t>
      </w:r>
      <w:r w:rsidRPr="00351B70">
        <w:rPr>
          <w:sz w:val="32"/>
          <w:rtl/>
        </w:rPr>
        <w:t>ي</w:t>
      </w:r>
      <w:r w:rsidR="004B392B" w:rsidRPr="00351B70">
        <w:rPr>
          <w:rFonts w:hint="cs"/>
          <w:sz w:val="32"/>
          <w:rtl/>
        </w:rPr>
        <w:t>ْ</w:t>
      </w:r>
      <w:r w:rsidRPr="00351B70">
        <w:rPr>
          <w:sz w:val="32"/>
          <w:rtl/>
        </w:rPr>
        <w:t>ه بعد ما ت</w:t>
      </w:r>
      <w:r w:rsidR="004B392B" w:rsidRPr="00351B70">
        <w:rPr>
          <w:rFonts w:hint="cs"/>
          <w:sz w:val="32"/>
          <w:rtl/>
        </w:rPr>
        <w:t>َ</w:t>
      </w:r>
      <w:r w:rsidRPr="00351B70">
        <w:rPr>
          <w:sz w:val="32"/>
          <w:rtl/>
        </w:rPr>
        <w:t>م</w:t>
      </w:r>
      <w:r w:rsidR="004B392B" w:rsidRPr="00351B70">
        <w:rPr>
          <w:rFonts w:hint="cs"/>
          <w:sz w:val="32"/>
          <w:rtl/>
        </w:rPr>
        <w:t>َّ</w:t>
      </w:r>
      <w:r w:rsidRPr="00351B70">
        <w:rPr>
          <w:sz w:val="32"/>
          <w:rtl/>
        </w:rPr>
        <w:t xml:space="preserve"> ظ</w:t>
      </w:r>
      <w:r w:rsidR="004B392B" w:rsidRPr="00351B70">
        <w:rPr>
          <w:rFonts w:hint="cs"/>
          <w:sz w:val="32"/>
          <w:rtl/>
        </w:rPr>
        <w:t>ِ</w:t>
      </w:r>
      <w:r w:rsidRPr="00351B70">
        <w:rPr>
          <w:sz w:val="32"/>
          <w:rtl/>
        </w:rPr>
        <w:t>م</w:t>
      </w:r>
      <w:r w:rsidR="004B392B" w:rsidRPr="00351B70">
        <w:rPr>
          <w:rFonts w:hint="cs"/>
          <w:sz w:val="32"/>
          <w:rtl/>
        </w:rPr>
        <w:t>ؤُ</w:t>
      </w:r>
      <w:r w:rsidRPr="00351B70">
        <w:rPr>
          <w:sz w:val="32"/>
          <w:rtl/>
        </w:rPr>
        <w:t>ها</w:t>
      </w:r>
      <w:r w:rsidR="005B4192" w:rsidRPr="00351B70">
        <w:rPr>
          <w:rFonts w:hint="cs"/>
          <w:sz w:val="32"/>
          <w:rtl/>
        </w:rPr>
        <w:tab/>
      </w:r>
      <w:r w:rsidR="008100E8" w:rsidRPr="00351B70">
        <w:rPr>
          <w:sz w:val="32"/>
          <w:rtl/>
        </w:rPr>
        <w:t xml:space="preserve"> </w:t>
      </w:r>
      <w:r w:rsidR="00475A6B" w:rsidRPr="00351B70">
        <w:rPr>
          <w:rFonts w:hint="cs"/>
          <w:sz w:val="32"/>
          <w:rtl/>
        </w:rPr>
        <w:t xml:space="preserve">  </w:t>
      </w:r>
      <w:r w:rsidRPr="00351B70">
        <w:rPr>
          <w:sz w:val="32"/>
          <w:rtl/>
        </w:rPr>
        <w:t>ت</w:t>
      </w:r>
      <w:r w:rsidR="004B392B" w:rsidRPr="00351B70">
        <w:rPr>
          <w:rFonts w:hint="cs"/>
          <w:sz w:val="32"/>
          <w:rtl/>
        </w:rPr>
        <w:t>َ</w:t>
      </w:r>
      <w:r w:rsidRPr="00351B70">
        <w:rPr>
          <w:sz w:val="32"/>
          <w:rtl/>
        </w:rPr>
        <w:t>ص</w:t>
      </w:r>
      <w:r w:rsidR="004B392B" w:rsidRPr="00351B70">
        <w:rPr>
          <w:rFonts w:hint="cs"/>
          <w:sz w:val="32"/>
          <w:rtl/>
        </w:rPr>
        <w:t>ِ</w:t>
      </w:r>
      <w:r w:rsidRPr="00351B70">
        <w:rPr>
          <w:sz w:val="32"/>
          <w:rtl/>
        </w:rPr>
        <w:t>ل</w:t>
      </w:r>
      <w:r w:rsidR="004B392B" w:rsidRPr="00351B70">
        <w:rPr>
          <w:rFonts w:hint="cs"/>
          <w:sz w:val="32"/>
          <w:rtl/>
        </w:rPr>
        <w:t>ُّ</w:t>
      </w:r>
      <w:r w:rsidRPr="00351B70">
        <w:rPr>
          <w:sz w:val="32"/>
          <w:rtl/>
        </w:rPr>
        <w:t xml:space="preserve"> وع</w:t>
      </w:r>
      <w:r w:rsidR="002C3FAE" w:rsidRPr="00351B70">
        <w:rPr>
          <w:sz w:val="32"/>
          <w:rtl/>
        </w:rPr>
        <w:t>ن قب</w:t>
      </w:r>
      <w:r w:rsidR="004B392B" w:rsidRPr="00351B70">
        <w:rPr>
          <w:rFonts w:hint="cs"/>
          <w:sz w:val="32"/>
          <w:rtl/>
        </w:rPr>
        <w:t>ْ</w:t>
      </w:r>
      <w:r w:rsidR="002C3FAE" w:rsidRPr="00351B70">
        <w:rPr>
          <w:sz w:val="32"/>
          <w:rtl/>
        </w:rPr>
        <w:t>ض</w:t>
      </w:r>
      <w:r w:rsidR="004B392B" w:rsidRPr="00351B70">
        <w:rPr>
          <w:rFonts w:hint="cs"/>
          <w:sz w:val="32"/>
          <w:rtl/>
        </w:rPr>
        <w:t>ٍ</w:t>
      </w:r>
      <w:r w:rsidR="002C3FAE" w:rsidRPr="00351B70">
        <w:rPr>
          <w:sz w:val="32"/>
          <w:rtl/>
        </w:rPr>
        <w:t xml:space="preserve"> بز</w:t>
      </w:r>
      <w:r w:rsidR="006851F1" w:rsidRPr="00351B70">
        <w:rPr>
          <w:rFonts w:hint="cs"/>
          <w:sz w:val="32"/>
          <w:rtl/>
        </w:rPr>
        <w:t>َ</w:t>
      </w:r>
      <w:r w:rsidR="002C3FAE" w:rsidRPr="00351B70">
        <w:rPr>
          <w:sz w:val="32"/>
          <w:rtl/>
        </w:rPr>
        <w:t>يزاء</w:t>
      </w:r>
      <w:r w:rsidR="004B392B" w:rsidRPr="00351B70">
        <w:rPr>
          <w:rFonts w:hint="cs"/>
          <w:sz w:val="32"/>
          <w:rtl/>
        </w:rPr>
        <w:t>َ</w:t>
      </w:r>
      <w:r w:rsidR="002C3FAE" w:rsidRPr="00351B70">
        <w:rPr>
          <w:sz w:val="32"/>
          <w:rtl/>
        </w:rPr>
        <w:t xml:space="preserve"> م</w:t>
      </w:r>
      <w:r w:rsidR="006851F1" w:rsidRPr="00351B70">
        <w:rPr>
          <w:rFonts w:hint="cs"/>
          <w:sz w:val="32"/>
          <w:rtl/>
        </w:rPr>
        <w:t>ِ</w:t>
      </w:r>
      <w:r w:rsidR="002C3FAE" w:rsidRPr="00351B70">
        <w:rPr>
          <w:sz w:val="32"/>
          <w:rtl/>
        </w:rPr>
        <w:t>ج</w:t>
      </w:r>
      <w:r w:rsidR="006851F1" w:rsidRPr="00351B70">
        <w:rPr>
          <w:rFonts w:hint="cs"/>
          <w:sz w:val="32"/>
          <w:rtl/>
        </w:rPr>
        <w:t>ْ</w:t>
      </w:r>
      <w:r w:rsidR="002C3FAE" w:rsidRPr="00351B70">
        <w:rPr>
          <w:sz w:val="32"/>
          <w:rtl/>
        </w:rPr>
        <w:t>ه</w:t>
      </w:r>
      <w:r w:rsidR="006851F1" w:rsidRPr="00351B70">
        <w:rPr>
          <w:rFonts w:hint="cs"/>
          <w:sz w:val="32"/>
          <w:rtl/>
        </w:rPr>
        <w:t>َ</w:t>
      </w:r>
      <w:r w:rsidR="002C3FAE" w:rsidRPr="00351B70">
        <w:rPr>
          <w:sz w:val="32"/>
          <w:rtl/>
        </w:rPr>
        <w:t>ل</w:t>
      </w:r>
      <w:r w:rsidR="006851F1" w:rsidRPr="00351B70">
        <w:rPr>
          <w:rFonts w:hint="cs"/>
          <w:sz w:val="32"/>
          <w:rtl/>
        </w:rPr>
        <w:t>ُ</w:t>
      </w:r>
    </w:p>
    <w:p w14:paraId="0EC12825" w14:textId="77777777" w:rsidR="00BA28ED" w:rsidRPr="00351B70" w:rsidRDefault="00854FA1" w:rsidP="00D90325">
      <w:pPr>
        <w:widowControl w:val="0"/>
        <w:spacing w:after="120" w:line="442" w:lineRule="exact"/>
        <w:ind w:firstLine="567"/>
        <w:jc w:val="both"/>
        <w:rPr>
          <w:rFonts w:hint="cs"/>
          <w:sz w:val="32"/>
          <w:rtl/>
        </w:rPr>
      </w:pPr>
      <w:r w:rsidRPr="00351B70">
        <w:rPr>
          <w:rFonts w:hint="cs"/>
          <w:sz w:val="32"/>
          <w:rtl/>
          <w:lang w:bidi="ar-LB"/>
        </w:rPr>
        <w:t>«</w:t>
      </w:r>
      <w:r w:rsidR="00BA28ED" w:rsidRPr="00351B70">
        <w:rPr>
          <w:sz w:val="32"/>
          <w:rtl/>
        </w:rPr>
        <w:t>عن</w:t>
      </w:r>
      <w:r w:rsidRPr="00351B70">
        <w:rPr>
          <w:rFonts w:hint="cs"/>
          <w:sz w:val="32"/>
          <w:rtl/>
          <w:lang w:bidi="ar-LB"/>
        </w:rPr>
        <w:t>»</w:t>
      </w:r>
      <w:r w:rsidR="00BA28ED" w:rsidRPr="00351B70">
        <w:rPr>
          <w:sz w:val="32"/>
          <w:rtl/>
        </w:rPr>
        <w:t>: تك</w:t>
      </w:r>
      <w:r w:rsidR="00BA065E" w:rsidRPr="00351B70">
        <w:rPr>
          <w:rFonts w:hint="cs"/>
          <w:sz w:val="32"/>
          <w:rtl/>
        </w:rPr>
        <w:t>ـ</w:t>
      </w:r>
      <w:r w:rsidR="00BA28ED" w:rsidRPr="00351B70">
        <w:rPr>
          <w:sz w:val="32"/>
          <w:rtl/>
        </w:rPr>
        <w:t>ون لل</w:t>
      </w:r>
      <w:r w:rsidR="00BA065E" w:rsidRPr="00351B70">
        <w:rPr>
          <w:rFonts w:hint="cs"/>
          <w:sz w:val="32"/>
          <w:rtl/>
        </w:rPr>
        <w:t>ـ</w:t>
      </w:r>
      <w:r w:rsidR="00BA28ED" w:rsidRPr="00351B70">
        <w:rPr>
          <w:sz w:val="32"/>
          <w:rtl/>
        </w:rPr>
        <w:t>م</w:t>
      </w:r>
      <w:r w:rsidR="00BA065E" w:rsidRPr="00351B70">
        <w:rPr>
          <w:rFonts w:hint="cs"/>
          <w:sz w:val="32"/>
          <w:rtl/>
        </w:rPr>
        <w:t>ـ</w:t>
      </w:r>
      <w:r w:rsidR="00BA28ED" w:rsidRPr="00351B70">
        <w:rPr>
          <w:sz w:val="32"/>
          <w:rtl/>
        </w:rPr>
        <w:t>ب</w:t>
      </w:r>
      <w:r w:rsidR="00BA065E" w:rsidRPr="00351B70">
        <w:rPr>
          <w:rFonts w:hint="cs"/>
          <w:sz w:val="32"/>
          <w:rtl/>
        </w:rPr>
        <w:t>ــ</w:t>
      </w:r>
      <w:r w:rsidR="00BA28ED" w:rsidRPr="00351B70">
        <w:rPr>
          <w:sz w:val="32"/>
          <w:rtl/>
        </w:rPr>
        <w:t>اع</w:t>
      </w:r>
      <w:r w:rsidR="00BA065E" w:rsidRPr="00351B70">
        <w:rPr>
          <w:rFonts w:hint="cs"/>
          <w:sz w:val="32"/>
          <w:rtl/>
        </w:rPr>
        <w:t>ـ</w:t>
      </w:r>
      <w:r w:rsidR="00BA28ED" w:rsidRPr="00351B70">
        <w:rPr>
          <w:sz w:val="32"/>
          <w:rtl/>
        </w:rPr>
        <w:t>دة، وه</w:t>
      </w:r>
      <w:r w:rsidR="00BA065E" w:rsidRPr="00351B70">
        <w:rPr>
          <w:rFonts w:hint="cs"/>
          <w:sz w:val="32"/>
          <w:rtl/>
        </w:rPr>
        <w:t>ـ</w:t>
      </w:r>
      <w:r w:rsidR="00BA28ED" w:rsidRPr="00351B70">
        <w:rPr>
          <w:sz w:val="32"/>
          <w:rtl/>
        </w:rPr>
        <w:t>ي إم</w:t>
      </w:r>
      <w:r w:rsidR="00BA065E" w:rsidRPr="00351B70">
        <w:rPr>
          <w:rFonts w:hint="cs"/>
          <w:sz w:val="32"/>
          <w:rtl/>
        </w:rPr>
        <w:t>ـ</w:t>
      </w:r>
      <w:r w:rsidR="00BA28ED" w:rsidRPr="00351B70">
        <w:rPr>
          <w:sz w:val="32"/>
          <w:rtl/>
        </w:rPr>
        <w:t>ا ح</w:t>
      </w:r>
      <w:r w:rsidR="00BA065E" w:rsidRPr="00351B70">
        <w:rPr>
          <w:rFonts w:hint="cs"/>
          <w:sz w:val="32"/>
          <w:rtl/>
        </w:rPr>
        <w:t>ــ</w:t>
      </w:r>
      <w:r w:rsidR="00BA28ED" w:rsidRPr="00351B70">
        <w:rPr>
          <w:sz w:val="32"/>
          <w:rtl/>
        </w:rPr>
        <w:t>رف ك</w:t>
      </w:r>
      <w:r w:rsidR="00BA065E" w:rsidRPr="00351B70">
        <w:rPr>
          <w:rFonts w:hint="cs"/>
          <w:sz w:val="32"/>
          <w:rtl/>
        </w:rPr>
        <w:t>ـ</w:t>
      </w:r>
      <w:r w:rsidR="00BA28ED" w:rsidRPr="00351B70">
        <w:rPr>
          <w:sz w:val="32"/>
          <w:rtl/>
        </w:rPr>
        <w:t>ق</w:t>
      </w:r>
      <w:r w:rsidR="00BA065E" w:rsidRPr="00351B70">
        <w:rPr>
          <w:rFonts w:hint="cs"/>
          <w:sz w:val="32"/>
          <w:rtl/>
        </w:rPr>
        <w:t>ــ</w:t>
      </w:r>
      <w:r w:rsidR="00BA28ED" w:rsidRPr="00351B70">
        <w:rPr>
          <w:sz w:val="32"/>
          <w:rtl/>
        </w:rPr>
        <w:t>ول</w:t>
      </w:r>
      <w:r w:rsidR="00BA065E" w:rsidRPr="00351B70">
        <w:rPr>
          <w:rFonts w:hint="cs"/>
          <w:sz w:val="32"/>
          <w:rtl/>
        </w:rPr>
        <w:t>ـ</w:t>
      </w:r>
      <w:r w:rsidR="00BA28ED" w:rsidRPr="00351B70">
        <w:rPr>
          <w:sz w:val="32"/>
          <w:rtl/>
        </w:rPr>
        <w:t>ه ت</w:t>
      </w:r>
      <w:r w:rsidR="00BA065E" w:rsidRPr="00351B70">
        <w:rPr>
          <w:rFonts w:hint="cs"/>
          <w:sz w:val="32"/>
          <w:rtl/>
        </w:rPr>
        <w:t>ـ</w:t>
      </w:r>
      <w:r w:rsidR="00BA28ED" w:rsidRPr="00351B70">
        <w:rPr>
          <w:sz w:val="32"/>
          <w:rtl/>
        </w:rPr>
        <w:t>ع</w:t>
      </w:r>
      <w:r w:rsidR="00BA065E" w:rsidRPr="00351B70">
        <w:rPr>
          <w:rFonts w:hint="cs"/>
          <w:sz w:val="32"/>
          <w:rtl/>
        </w:rPr>
        <w:t>ــ</w:t>
      </w:r>
      <w:r w:rsidR="00BA28ED" w:rsidRPr="00351B70">
        <w:rPr>
          <w:sz w:val="32"/>
          <w:rtl/>
        </w:rPr>
        <w:t xml:space="preserve">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D90325" w:rsidRPr="00351B70">
        <w:rPr>
          <w:rFonts w:hint="cs"/>
          <w:b/>
          <w:bCs/>
          <w:sz w:val="32"/>
          <w:rtl/>
        </w:rPr>
        <w:t>فَلْيَحْذَرِ الَّذِينَ يُخَالِفُونَ عَنْ أَمْرِهِ</w:t>
      </w:r>
      <w:r w:rsidR="00BA28ED" w:rsidRPr="00351B70">
        <w:rPr>
          <w:spacing w:val="-2"/>
          <w:position w:val="-4"/>
          <w:sz w:val="36"/>
          <w:szCs w:val="36"/>
        </w:rPr>
        <w:sym w:font="AGA Arabesque" w:char="F05B"/>
      </w:r>
      <w:r w:rsidR="00BA28ED" w:rsidRPr="00351B70">
        <w:rPr>
          <w:spacing w:val="-2"/>
          <w:sz w:val="26"/>
          <w:szCs w:val="26"/>
          <w:rtl/>
        </w:rPr>
        <w:t xml:space="preserve"> </w:t>
      </w:r>
      <w:r w:rsidR="00BA28ED" w:rsidRPr="00351B70">
        <w:rPr>
          <w:spacing w:val="-2"/>
          <w:sz w:val="32"/>
          <w:rtl/>
        </w:rPr>
        <w:t>وإما</w:t>
      </w:r>
      <w:r w:rsidR="00BA28ED" w:rsidRPr="00351B70">
        <w:rPr>
          <w:spacing w:val="-2"/>
          <w:sz w:val="26"/>
          <w:szCs w:val="26"/>
          <w:rtl/>
        </w:rPr>
        <w:t xml:space="preserve"> </w:t>
      </w:r>
      <w:r w:rsidR="00BA28ED" w:rsidRPr="00351B70">
        <w:rPr>
          <w:spacing w:val="-2"/>
          <w:sz w:val="32"/>
          <w:rtl/>
        </w:rPr>
        <w:t>اسم</w:t>
      </w:r>
      <w:r w:rsidR="00BA28ED" w:rsidRPr="00351B70">
        <w:rPr>
          <w:spacing w:val="-2"/>
          <w:sz w:val="24"/>
          <w:szCs w:val="24"/>
          <w:rtl/>
        </w:rPr>
        <w:t xml:space="preserve"> </w:t>
      </w:r>
      <w:r w:rsidR="00BA28ED" w:rsidRPr="00351B70">
        <w:rPr>
          <w:spacing w:val="-2"/>
          <w:sz w:val="32"/>
          <w:rtl/>
        </w:rPr>
        <w:t>كقولك</w:t>
      </w:r>
      <w:r w:rsidRPr="00351B70">
        <w:rPr>
          <w:rFonts w:hint="cs"/>
          <w:spacing w:val="-2"/>
          <w:sz w:val="32"/>
          <w:rtl/>
          <w:lang w:bidi="ar-LB"/>
        </w:rPr>
        <w:t>:</w:t>
      </w:r>
      <w:r w:rsidR="00BA28ED" w:rsidRPr="00351B70">
        <w:rPr>
          <w:spacing w:val="-2"/>
          <w:sz w:val="28"/>
          <w:szCs w:val="28"/>
          <w:rtl/>
        </w:rPr>
        <w:t xml:space="preserve"> </w:t>
      </w:r>
      <w:r w:rsidR="00BA28ED" w:rsidRPr="00351B70">
        <w:rPr>
          <w:spacing w:val="-2"/>
          <w:sz w:val="32"/>
          <w:rtl/>
        </w:rPr>
        <w:t>جلست</w:t>
      </w:r>
      <w:r w:rsidR="00BA28ED" w:rsidRPr="00351B70">
        <w:rPr>
          <w:spacing w:val="-2"/>
          <w:sz w:val="28"/>
          <w:szCs w:val="28"/>
          <w:rtl/>
        </w:rPr>
        <w:t xml:space="preserve"> </w:t>
      </w:r>
      <w:r w:rsidR="009B3F3F" w:rsidRPr="00351B70">
        <w:rPr>
          <w:rFonts w:hint="cs"/>
          <w:spacing w:val="-2"/>
          <w:sz w:val="32"/>
          <w:rtl/>
        </w:rPr>
        <w:t>من</w:t>
      </w:r>
      <w:r w:rsidR="009B3F3F" w:rsidRPr="00351B70">
        <w:rPr>
          <w:rFonts w:hint="cs"/>
          <w:spacing w:val="-2"/>
          <w:sz w:val="28"/>
          <w:szCs w:val="28"/>
          <w:rtl/>
        </w:rPr>
        <w:t xml:space="preserve"> </w:t>
      </w:r>
      <w:r w:rsidR="00BA28ED" w:rsidRPr="00351B70">
        <w:rPr>
          <w:spacing w:val="-2"/>
          <w:sz w:val="32"/>
          <w:rtl/>
        </w:rPr>
        <w:t>عن</w:t>
      </w:r>
      <w:r w:rsidR="00BA28ED" w:rsidRPr="00351B70">
        <w:rPr>
          <w:spacing w:val="-2"/>
          <w:sz w:val="28"/>
          <w:szCs w:val="28"/>
          <w:rtl/>
        </w:rPr>
        <w:t xml:space="preserve"> </w:t>
      </w:r>
      <w:r w:rsidR="00BA28ED" w:rsidRPr="00351B70">
        <w:rPr>
          <w:spacing w:val="-2"/>
          <w:sz w:val="32"/>
          <w:rtl/>
        </w:rPr>
        <w:t>يمينه</w:t>
      </w:r>
      <w:r w:rsidR="00BA28ED" w:rsidRPr="00351B70">
        <w:rPr>
          <w:sz w:val="32"/>
          <w:rtl/>
        </w:rPr>
        <w:t>.</w:t>
      </w:r>
    </w:p>
    <w:p w14:paraId="232DBE3A" w14:textId="77777777" w:rsidR="00BA28ED" w:rsidRPr="00351B70" w:rsidRDefault="00854FA1" w:rsidP="002D6BDB">
      <w:pPr>
        <w:widowControl w:val="0"/>
        <w:spacing w:after="120" w:line="457" w:lineRule="exact"/>
        <w:ind w:firstLine="567"/>
        <w:jc w:val="both"/>
        <w:rPr>
          <w:sz w:val="32"/>
          <w:rtl/>
        </w:rPr>
      </w:pPr>
      <w:r w:rsidRPr="00351B70">
        <w:rPr>
          <w:rFonts w:hint="cs"/>
          <w:sz w:val="32"/>
          <w:rtl/>
          <w:lang w:bidi="ar-LB"/>
        </w:rPr>
        <w:t>«</w:t>
      </w:r>
      <w:r w:rsidR="00BA28ED" w:rsidRPr="00351B70">
        <w:rPr>
          <w:sz w:val="32"/>
          <w:rtl/>
        </w:rPr>
        <w:t>الكاف</w:t>
      </w:r>
      <w:r w:rsidRPr="00351B70">
        <w:rPr>
          <w:rFonts w:hint="cs"/>
          <w:sz w:val="32"/>
          <w:rtl/>
          <w:lang w:bidi="ar-LB"/>
        </w:rPr>
        <w:t>»</w:t>
      </w:r>
      <w:r w:rsidR="00BA28ED" w:rsidRPr="00351B70">
        <w:rPr>
          <w:sz w:val="32"/>
          <w:rtl/>
        </w:rPr>
        <w:t>: قد تكون حرفاً للتشبيه كقولك</w:t>
      </w:r>
      <w:r w:rsidRPr="00351B70">
        <w:rPr>
          <w:rFonts w:hint="cs"/>
          <w:sz w:val="32"/>
          <w:rtl/>
          <w:lang w:bidi="ar-LB"/>
        </w:rPr>
        <w:t>:</w:t>
      </w:r>
      <w:r w:rsidR="00BA28ED" w:rsidRPr="00351B70">
        <w:rPr>
          <w:sz w:val="32"/>
          <w:rtl/>
        </w:rPr>
        <w:t xml:space="preserve"> فلان كالبدر، وقد تكون اسماً كقولهم</w:t>
      </w:r>
      <w:r w:rsidR="005B4192" w:rsidRPr="00351B70">
        <w:rPr>
          <w:sz w:val="32"/>
          <w:rtl/>
        </w:rPr>
        <w:t>:</w:t>
      </w:r>
      <w:r w:rsidR="00BA28ED" w:rsidRPr="00351B70">
        <w:rPr>
          <w:sz w:val="32"/>
          <w:rtl/>
        </w:rPr>
        <w:t xml:space="preserve"> يضحكن عن كالبرد.</w:t>
      </w:r>
      <w:r w:rsidR="008100E8" w:rsidRPr="00351B70">
        <w:rPr>
          <w:sz w:val="32"/>
          <w:rtl/>
        </w:rPr>
        <w:t xml:space="preserve"> </w:t>
      </w:r>
    </w:p>
    <w:p w14:paraId="2CE7860C" w14:textId="77777777" w:rsidR="00BA28ED" w:rsidRPr="00351B70" w:rsidRDefault="00854FA1" w:rsidP="002D6BDB">
      <w:pPr>
        <w:widowControl w:val="0"/>
        <w:spacing w:after="120" w:line="457" w:lineRule="exact"/>
        <w:ind w:firstLine="567"/>
        <w:jc w:val="lowKashida"/>
        <w:rPr>
          <w:rFonts w:hint="cs"/>
          <w:sz w:val="32"/>
          <w:rtl/>
        </w:rPr>
      </w:pPr>
      <w:r w:rsidRPr="00351B70">
        <w:rPr>
          <w:rFonts w:hint="cs"/>
          <w:sz w:val="32"/>
          <w:rtl/>
          <w:lang w:bidi="ar-LB"/>
        </w:rPr>
        <w:t>«</w:t>
      </w:r>
      <w:r w:rsidR="00BA28ED" w:rsidRPr="00351B70">
        <w:rPr>
          <w:sz w:val="32"/>
          <w:rtl/>
        </w:rPr>
        <w:t>مذ</w:t>
      </w:r>
      <w:r w:rsidRPr="00351B70">
        <w:rPr>
          <w:rFonts w:hint="cs"/>
          <w:sz w:val="32"/>
          <w:rtl/>
          <w:lang w:bidi="ar-LB"/>
        </w:rPr>
        <w:t>»</w:t>
      </w:r>
      <w:r w:rsidR="00BA28ED" w:rsidRPr="00351B70">
        <w:rPr>
          <w:sz w:val="32"/>
          <w:rtl/>
        </w:rPr>
        <w:t xml:space="preserve"> و</w:t>
      </w:r>
      <w:r w:rsidRPr="00351B70">
        <w:rPr>
          <w:rFonts w:hint="cs"/>
          <w:sz w:val="32"/>
          <w:rtl/>
          <w:lang w:bidi="ar-LB"/>
        </w:rPr>
        <w:t>«</w:t>
      </w:r>
      <w:r w:rsidR="00BA28ED" w:rsidRPr="00351B70">
        <w:rPr>
          <w:sz w:val="32"/>
          <w:rtl/>
        </w:rPr>
        <w:t>منذ</w:t>
      </w:r>
      <w:r w:rsidRPr="00351B70">
        <w:rPr>
          <w:rFonts w:hint="cs"/>
          <w:sz w:val="32"/>
          <w:rtl/>
          <w:lang w:bidi="ar-LB"/>
        </w:rPr>
        <w:t>»</w:t>
      </w:r>
      <w:r w:rsidR="00BA28ED" w:rsidRPr="00351B70">
        <w:rPr>
          <w:sz w:val="32"/>
          <w:rtl/>
        </w:rPr>
        <w:t>: يكونان لابتداء الغاية في الزمان نقول: ما رأيته مذ اليوم، ومنذ يوم الجمعة، وقد يكونان اسمين إذا رفع ما بعدهما.</w:t>
      </w:r>
      <w:r w:rsidR="008100E8" w:rsidRPr="00351B70">
        <w:rPr>
          <w:sz w:val="32"/>
          <w:rtl/>
        </w:rPr>
        <w:t xml:space="preserve"> </w:t>
      </w:r>
    </w:p>
    <w:p w14:paraId="490E3F12" w14:textId="77777777" w:rsidR="00BA28ED" w:rsidRPr="00351B70" w:rsidRDefault="00BA28ED" w:rsidP="002D6BDB">
      <w:pPr>
        <w:widowControl w:val="0"/>
        <w:spacing w:after="120" w:line="457" w:lineRule="exact"/>
        <w:ind w:firstLine="567"/>
        <w:jc w:val="lowKashida"/>
        <w:rPr>
          <w:rFonts w:hint="cs"/>
          <w:sz w:val="32"/>
          <w:rtl/>
        </w:rPr>
      </w:pPr>
      <w:r w:rsidRPr="00351B70">
        <w:rPr>
          <w:sz w:val="32"/>
          <w:rtl/>
        </w:rPr>
        <w:t>وأما ما يكون حرفاً وفعلاً من حروف الإضافة فه</w:t>
      </w:r>
      <w:r w:rsidR="00887DC8" w:rsidRPr="00351B70">
        <w:rPr>
          <w:rFonts w:hint="cs"/>
          <w:sz w:val="32"/>
          <w:rtl/>
          <w:lang w:bidi="ar-LB"/>
        </w:rPr>
        <w:t>ي</w:t>
      </w:r>
      <w:r w:rsidR="00854FA1" w:rsidRPr="00351B70">
        <w:rPr>
          <w:rFonts w:hint="cs"/>
          <w:sz w:val="32"/>
          <w:rtl/>
          <w:lang w:bidi="ar-LB"/>
        </w:rPr>
        <w:t>:</w:t>
      </w:r>
      <w:r w:rsidRPr="00351B70">
        <w:rPr>
          <w:sz w:val="32"/>
          <w:rtl/>
        </w:rPr>
        <w:t xml:space="preserve"> </w:t>
      </w:r>
      <w:r w:rsidR="00887DC8" w:rsidRPr="00351B70">
        <w:rPr>
          <w:rFonts w:hint="cs"/>
          <w:sz w:val="32"/>
          <w:rtl/>
          <w:lang w:bidi="ar-LB"/>
        </w:rPr>
        <w:t>«</w:t>
      </w:r>
      <w:r w:rsidRPr="00351B70">
        <w:rPr>
          <w:sz w:val="32"/>
          <w:rtl/>
        </w:rPr>
        <w:t>حاشا</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خلا</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عدا</w:t>
      </w:r>
      <w:r w:rsidR="00887DC8" w:rsidRPr="00351B70">
        <w:rPr>
          <w:rFonts w:hint="cs"/>
          <w:sz w:val="32"/>
          <w:rtl/>
          <w:lang w:bidi="ar-LB"/>
        </w:rPr>
        <w:t>»</w:t>
      </w:r>
      <w:r w:rsidRPr="00351B70">
        <w:rPr>
          <w:sz w:val="32"/>
          <w:rtl/>
        </w:rPr>
        <w:t>، فإنها تخفض ما بعدها بالحرفية</w:t>
      </w:r>
      <w:r w:rsidR="009E4415" w:rsidRPr="00351B70">
        <w:rPr>
          <w:rFonts w:hint="cs"/>
          <w:sz w:val="32"/>
          <w:rtl/>
          <w:lang w:bidi="ar-LB"/>
        </w:rPr>
        <w:t>،</w:t>
      </w:r>
      <w:r w:rsidRPr="00351B70">
        <w:rPr>
          <w:sz w:val="32"/>
          <w:rtl/>
        </w:rPr>
        <w:t xml:space="preserve"> وقد تنصبه </w:t>
      </w:r>
      <w:r w:rsidR="009B3F3F" w:rsidRPr="00351B70">
        <w:rPr>
          <w:rFonts w:hint="cs"/>
          <w:sz w:val="32"/>
          <w:rtl/>
        </w:rPr>
        <w:t>بالفعلية</w:t>
      </w:r>
      <w:r w:rsidRPr="00351B70">
        <w:rPr>
          <w:sz w:val="32"/>
          <w:rtl/>
        </w:rPr>
        <w:t>، ومعناها الاستثناء.</w:t>
      </w:r>
    </w:p>
    <w:p w14:paraId="42965EAB" w14:textId="77777777" w:rsidR="00BA28ED" w:rsidRPr="00351B70" w:rsidRDefault="00BA28ED" w:rsidP="002D6BDB">
      <w:pPr>
        <w:widowControl w:val="0"/>
        <w:spacing w:after="120" w:line="457" w:lineRule="exact"/>
        <w:ind w:firstLine="567"/>
        <w:jc w:val="lowKashida"/>
        <w:rPr>
          <w:rFonts w:hint="cs"/>
          <w:sz w:val="32"/>
          <w:rtl/>
        </w:rPr>
      </w:pPr>
      <w:r w:rsidRPr="00351B70">
        <w:rPr>
          <w:sz w:val="32"/>
          <w:rtl/>
        </w:rPr>
        <w:t xml:space="preserve">الثاني: الحروف المشابهة للفعل وهي: </w:t>
      </w:r>
      <w:r w:rsidR="00887DC8" w:rsidRPr="00351B70">
        <w:rPr>
          <w:rFonts w:hint="cs"/>
          <w:sz w:val="32"/>
          <w:rtl/>
          <w:lang w:bidi="ar-LB"/>
        </w:rPr>
        <w:t>«</w:t>
      </w:r>
      <w:r w:rsidRPr="00351B70">
        <w:rPr>
          <w:sz w:val="32"/>
          <w:rtl/>
        </w:rPr>
        <w:t>إن</w:t>
      </w:r>
      <w:r w:rsidR="00854FA1" w:rsidRPr="00351B70">
        <w:rPr>
          <w:rFonts w:hint="cs"/>
          <w:sz w:val="32"/>
          <w:rtl/>
          <w:lang w:bidi="ar-LB"/>
        </w:rPr>
        <w:t>ّ</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أن</w:t>
      </w:r>
      <w:r w:rsidR="00854FA1" w:rsidRPr="00351B70">
        <w:rPr>
          <w:rFonts w:hint="cs"/>
          <w:sz w:val="32"/>
          <w:rtl/>
          <w:lang w:bidi="ar-LB"/>
        </w:rPr>
        <w:t>ّ</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لكن</w:t>
      </w:r>
      <w:r w:rsidR="00854FA1" w:rsidRPr="00351B70">
        <w:rPr>
          <w:rFonts w:hint="cs"/>
          <w:sz w:val="32"/>
          <w:rtl/>
          <w:lang w:bidi="ar-LB"/>
        </w:rPr>
        <w:t>ّ</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كأن</w:t>
      </w:r>
      <w:r w:rsidR="00854FA1" w:rsidRPr="00351B70">
        <w:rPr>
          <w:rFonts w:hint="cs"/>
          <w:sz w:val="32"/>
          <w:rtl/>
          <w:lang w:bidi="ar-LB"/>
        </w:rPr>
        <w:t>ّ</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ليت</w:t>
      </w:r>
      <w:r w:rsidR="00887DC8" w:rsidRPr="00351B70">
        <w:rPr>
          <w:rFonts w:hint="cs"/>
          <w:sz w:val="32"/>
          <w:rtl/>
          <w:lang w:bidi="ar-LB"/>
        </w:rPr>
        <w:t>»</w:t>
      </w:r>
      <w:r w:rsidRPr="00351B70">
        <w:rPr>
          <w:sz w:val="32"/>
          <w:rtl/>
        </w:rPr>
        <w:t xml:space="preserve"> و</w:t>
      </w:r>
      <w:r w:rsidR="00887DC8" w:rsidRPr="00351B70">
        <w:rPr>
          <w:rFonts w:hint="cs"/>
          <w:sz w:val="32"/>
          <w:rtl/>
          <w:lang w:bidi="ar-LB"/>
        </w:rPr>
        <w:t>«</w:t>
      </w:r>
      <w:r w:rsidRPr="00351B70">
        <w:rPr>
          <w:sz w:val="32"/>
          <w:rtl/>
        </w:rPr>
        <w:t>لعل</w:t>
      </w:r>
      <w:r w:rsidR="00854FA1" w:rsidRPr="00351B70">
        <w:rPr>
          <w:rFonts w:hint="cs"/>
          <w:sz w:val="32"/>
          <w:rtl/>
          <w:lang w:bidi="ar-LB"/>
        </w:rPr>
        <w:t>ّ</w:t>
      </w:r>
      <w:r w:rsidR="00887DC8" w:rsidRPr="00351B70">
        <w:rPr>
          <w:rFonts w:hint="cs"/>
          <w:sz w:val="32"/>
          <w:rtl/>
          <w:lang w:bidi="ar-LB"/>
        </w:rPr>
        <w:t>»</w:t>
      </w:r>
      <w:r w:rsidRPr="00351B70">
        <w:rPr>
          <w:sz w:val="32"/>
          <w:rtl/>
        </w:rPr>
        <w:t>. وهي تن</w:t>
      </w:r>
      <w:r w:rsidR="00A573BE" w:rsidRPr="00351B70">
        <w:rPr>
          <w:rFonts w:hint="cs"/>
          <w:sz w:val="32"/>
          <w:rtl/>
        </w:rPr>
        <w:t>ـ</w:t>
      </w:r>
      <w:r w:rsidRPr="00351B70">
        <w:rPr>
          <w:sz w:val="32"/>
          <w:rtl/>
        </w:rPr>
        <w:t>ص</w:t>
      </w:r>
      <w:r w:rsidR="00A573BE" w:rsidRPr="00351B70">
        <w:rPr>
          <w:rFonts w:hint="cs"/>
          <w:sz w:val="32"/>
          <w:rtl/>
        </w:rPr>
        <w:t>ـ</w:t>
      </w:r>
      <w:r w:rsidRPr="00351B70">
        <w:rPr>
          <w:sz w:val="32"/>
          <w:rtl/>
        </w:rPr>
        <w:t>ب الاس</w:t>
      </w:r>
      <w:r w:rsidR="00A573BE" w:rsidRPr="00351B70">
        <w:rPr>
          <w:rFonts w:hint="cs"/>
          <w:sz w:val="32"/>
          <w:rtl/>
        </w:rPr>
        <w:t>ـ</w:t>
      </w:r>
      <w:r w:rsidRPr="00351B70">
        <w:rPr>
          <w:sz w:val="32"/>
          <w:rtl/>
        </w:rPr>
        <w:t>م وترف</w:t>
      </w:r>
      <w:r w:rsidR="00A573BE" w:rsidRPr="00351B70">
        <w:rPr>
          <w:rFonts w:hint="cs"/>
          <w:sz w:val="32"/>
          <w:rtl/>
        </w:rPr>
        <w:t>ـ</w:t>
      </w:r>
      <w:r w:rsidRPr="00351B70">
        <w:rPr>
          <w:sz w:val="32"/>
          <w:rtl/>
        </w:rPr>
        <w:t>ع الخ</w:t>
      </w:r>
      <w:r w:rsidR="00A573BE" w:rsidRPr="00351B70">
        <w:rPr>
          <w:rFonts w:hint="cs"/>
          <w:sz w:val="32"/>
          <w:rtl/>
        </w:rPr>
        <w:t>ـ</w:t>
      </w:r>
      <w:r w:rsidRPr="00351B70">
        <w:rPr>
          <w:sz w:val="32"/>
          <w:rtl/>
        </w:rPr>
        <w:t>بر، وتكون إن</w:t>
      </w:r>
      <w:r w:rsidR="00887DC8" w:rsidRPr="00351B70">
        <w:rPr>
          <w:rFonts w:hint="cs"/>
          <w:sz w:val="32"/>
          <w:rtl/>
          <w:lang w:bidi="ar-LB"/>
        </w:rPr>
        <w:t>ّ</w:t>
      </w:r>
      <w:r w:rsidRPr="00351B70">
        <w:rPr>
          <w:sz w:val="32"/>
          <w:rtl/>
        </w:rPr>
        <w:t xml:space="preserve"> وأن</w:t>
      </w:r>
      <w:r w:rsidR="00887DC8" w:rsidRPr="00351B70">
        <w:rPr>
          <w:rFonts w:hint="cs"/>
          <w:sz w:val="32"/>
          <w:rtl/>
          <w:lang w:bidi="ar-LB"/>
        </w:rPr>
        <w:t>ّ</w:t>
      </w:r>
      <w:r w:rsidRPr="00351B70">
        <w:rPr>
          <w:sz w:val="32"/>
          <w:rtl/>
        </w:rPr>
        <w:t xml:space="preserve"> للت</w:t>
      </w:r>
      <w:r w:rsidR="00A573BE" w:rsidRPr="00351B70">
        <w:rPr>
          <w:rFonts w:hint="cs"/>
          <w:sz w:val="32"/>
          <w:rtl/>
        </w:rPr>
        <w:t>ـ</w:t>
      </w:r>
      <w:r w:rsidRPr="00351B70">
        <w:rPr>
          <w:sz w:val="32"/>
          <w:rtl/>
        </w:rPr>
        <w:t>أك</w:t>
      </w:r>
      <w:r w:rsidR="00A573BE" w:rsidRPr="00351B70">
        <w:rPr>
          <w:rFonts w:hint="cs"/>
          <w:sz w:val="32"/>
          <w:rtl/>
        </w:rPr>
        <w:t>ـ</w:t>
      </w:r>
      <w:r w:rsidRPr="00351B70">
        <w:rPr>
          <w:sz w:val="32"/>
          <w:rtl/>
        </w:rPr>
        <w:t>يد</w:t>
      </w:r>
      <w:r w:rsidR="00854FA1" w:rsidRPr="00351B70">
        <w:rPr>
          <w:rFonts w:hint="cs"/>
          <w:sz w:val="32"/>
          <w:rtl/>
          <w:lang w:bidi="ar-LB"/>
        </w:rPr>
        <w:t>،</w:t>
      </w:r>
      <w:r w:rsidRPr="00351B70">
        <w:rPr>
          <w:sz w:val="32"/>
          <w:rtl/>
        </w:rPr>
        <w:t xml:space="preserve"> ولكن</w:t>
      </w:r>
      <w:r w:rsidR="00887DC8" w:rsidRPr="00351B70">
        <w:rPr>
          <w:rFonts w:hint="cs"/>
          <w:sz w:val="32"/>
          <w:rtl/>
          <w:lang w:bidi="ar-LB"/>
        </w:rPr>
        <w:t>ّ</w:t>
      </w:r>
      <w:r w:rsidRPr="00351B70">
        <w:rPr>
          <w:sz w:val="32"/>
          <w:rtl/>
        </w:rPr>
        <w:t xml:space="preserve"> للاس</w:t>
      </w:r>
      <w:r w:rsidR="00A573BE" w:rsidRPr="00351B70">
        <w:rPr>
          <w:rFonts w:hint="cs"/>
          <w:sz w:val="32"/>
          <w:rtl/>
        </w:rPr>
        <w:t>ـ</w:t>
      </w:r>
      <w:r w:rsidRPr="00351B70">
        <w:rPr>
          <w:sz w:val="32"/>
          <w:rtl/>
        </w:rPr>
        <w:t>ت</w:t>
      </w:r>
      <w:r w:rsidR="00A573BE" w:rsidRPr="00351B70">
        <w:rPr>
          <w:rFonts w:hint="cs"/>
          <w:sz w:val="32"/>
          <w:rtl/>
        </w:rPr>
        <w:t>ـ</w:t>
      </w:r>
      <w:r w:rsidRPr="00351B70">
        <w:rPr>
          <w:sz w:val="32"/>
          <w:rtl/>
        </w:rPr>
        <w:t>دراك</w:t>
      </w:r>
      <w:r w:rsidR="00854FA1" w:rsidRPr="00351B70">
        <w:rPr>
          <w:rFonts w:hint="cs"/>
          <w:sz w:val="32"/>
          <w:rtl/>
          <w:lang w:bidi="ar-LB"/>
        </w:rPr>
        <w:t>،</w:t>
      </w:r>
      <w:r w:rsidRPr="00351B70">
        <w:rPr>
          <w:sz w:val="32"/>
          <w:rtl/>
        </w:rPr>
        <w:t xml:space="preserve"> وكأن للتش</w:t>
      </w:r>
      <w:r w:rsidR="00A573BE" w:rsidRPr="00351B70">
        <w:rPr>
          <w:rFonts w:hint="cs"/>
          <w:sz w:val="32"/>
          <w:rtl/>
        </w:rPr>
        <w:t>ـ</w:t>
      </w:r>
      <w:r w:rsidRPr="00351B70">
        <w:rPr>
          <w:sz w:val="32"/>
          <w:rtl/>
        </w:rPr>
        <w:t>ب</w:t>
      </w:r>
      <w:r w:rsidR="00A573BE" w:rsidRPr="00351B70">
        <w:rPr>
          <w:rFonts w:hint="cs"/>
          <w:sz w:val="32"/>
          <w:rtl/>
        </w:rPr>
        <w:t>ـ</w:t>
      </w:r>
      <w:r w:rsidRPr="00351B70">
        <w:rPr>
          <w:sz w:val="32"/>
          <w:rtl/>
        </w:rPr>
        <w:t>ي</w:t>
      </w:r>
      <w:r w:rsidR="00A573BE" w:rsidRPr="00351B70">
        <w:rPr>
          <w:rFonts w:hint="cs"/>
          <w:sz w:val="32"/>
          <w:rtl/>
        </w:rPr>
        <w:t>ـ</w:t>
      </w:r>
      <w:r w:rsidRPr="00351B70">
        <w:rPr>
          <w:sz w:val="32"/>
          <w:rtl/>
        </w:rPr>
        <w:t>ه</w:t>
      </w:r>
      <w:r w:rsidR="00854FA1" w:rsidRPr="00351B70">
        <w:rPr>
          <w:rFonts w:hint="cs"/>
          <w:sz w:val="32"/>
          <w:rtl/>
          <w:lang w:bidi="ar-LB"/>
        </w:rPr>
        <w:t>،</w:t>
      </w:r>
      <w:r w:rsidRPr="00351B70">
        <w:rPr>
          <w:sz w:val="32"/>
          <w:rtl/>
        </w:rPr>
        <w:t xml:space="preserve"> وليت للت</w:t>
      </w:r>
      <w:r w:rsidR="00A573BE" w:rsidRPr="00351B70">
        <w:rPr>
          <w:rFonts w:hint="cs"/>
          <w:sz w:val="32"/>
          <w:rtl/>
        </w:rPr>
        <w:t>ـ</w:t>
      </w:r>
      <w:r w:rsidRPr="00351B70">
        <w:rPr>
          <w:sz w:val="32"/>
          <w:rtl/>
        </w:rPr>
        <w:t>م</w:t>
      </w:r>
      <w:r w:rsidR="00A573BE" w:rsidRPr="00351B70">
        <w:rPr>
          <w:rFonts w:hint="cs"/>
          <w:sz w:val="32"/>
          <w:rtl/>
        </w:rPr>
        <w:t>ـ</w:t>
      </w:r>
      <w:r w:rsidRPr="00351B70">
        <w:rPr>
          <w:sz w:val="32"/>
          <w:rtl/>
        </w:rPr>
        <w:t>ني</w:t>
      </w:r>
      <w:r w:rsidR="00854FA1" w:rsidRPr="00351B70">
        <w:rPr>
          <w:rFonts w:hint="cs"/>
          <w:sz w:val="32"/>
          <w:rtl/>
          <w:lang w:bidi="ar-LB"/>
        </w:rPr>
        <w:t>،</w:t>
      </w:r>
      <w:r w:rsidRPr="00351B70">
        <w:rPr>
          <w:sz w:val="32"/>
          <w:rtl/>
        </w:rPr>
        <w:t xml:space="preserve"> ولعل</w:t>
      </w:r>
      <w:r w:rsidR="00887DC8" w:rsidRPr="00351B70">
        <w:rPr>
          <w:rFonts w:hint="cs"/>
          <w:sz w:val="32"/>
          <w:rtl/>
          <w:lang w:bidi="ar-LB"/>
        </w:rPr>
        <w:t>ّ</w:t>
      </w:r>
      <w:r w:rsidRPr="00351B70">
        <w:rPr>
          <w:sz w:val="32"/>
          <w:rtl/>
        </w:rPr>
        <w:t xml:space="preserve"> للترجي.</w:t>
      </w:r>
    </w:p>
    <w:p w14:paraId="1DBAAAC1" w14:textId="77777777" w:rsidR="00BA28ED" w:rsidRPr="00351B70" w:rsidRDefault="00BA28ED" w:rsidP="002D6BDB">
      <w:pPr>
        <w:widowControl w:val="0"/>
        <w:spacing w:after="120" w:line="457" w:lineRule="exact"/>
        <w:ind w:firstLine="567"/>
        <w:jc w:val="lowKashida"/>
        <w:rPr>
          <w:rFonts w:hint="cs"/>
          <w:sz w:val="32"/>
          <w:rtl/>
        </w:rPr>
      </w:pPr>
      <w:r w:rsidRPr="00351B70">
        <w:rPr>
          <w:sz w:val="32"/>
          <w:rtl/>
        </w:rPr>
        <w:t>الثالث: حروف العطف وهي</w:t>
      </w:r>
      <w:r w:rsidR="00887DC8" w:rsidRPr="00351B70">
        <w:rPr>
          <w:rFonts w:hint="cs"/>
          <w:sz w:val="32"/>
          <w:rtl/>
          <w:lang w:bidi="ar-LB"/>
        </w:rPr>
        <w:t>:</w:t>
      </w:r>
      <w:r w:rsidRPr="00351B70">
        <w:rPr>
          <w:sz w:val="32"/>
          <w:rtl/>
        </w:rPr>
        <w:t xml:space="preserve"> </w:t>
      </w:r>
      <w:r w:rsidR="00854FA1" w:rsidRPr="00351B70">
        <w:rPr>
          <w:rFonts w:hint="cs"/>
          <w:sz w:val="32"/>
          <w:rtl/>
          <w:lang w:bidi="ar-LB"/>
        </w:rPr>
        <w:t>«</w:t>
      </w:r>
      <w:r w:rsidRPr="00351B70">
        <w:rPr>
          <w:sz w:val="32"/>
          <w:rtl/>
        </w:rPr>
        <w:t>الواو</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الفاء</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ثم</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حتى</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أو</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أم</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لا</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بل</w:t>
      </w:r>
      <w:r w:rsidR="00854FA1" w:rsidRPr="00351B70">
        <w:rPr>
          <w:rFonts w:hint="cs"/>
          <w:sz w:val="32"/>
          <w:rtl/>
          <w:lang w:bidi="ar-LB"/>
        </w:rPr>
        <w:t>»</w:t>
      </w:r>
      <w:r w:rsidR="009E4415" w:rsidRPr="00351B70">
        <w:rPr>
          <w:rFonts w:hint="cs"/>
          <w:sz w:val="32"/>
          <w:rtl/>
          <w:lang w:bidi="ar-LB"/>
        </w:rPr>
        <w:t>،</w:t>
      </w:r>
      <w:r w:rsidRPr="00351B70">
        <w:rPr>
          <w:sz w:val="32"/>
          <w:rtl/>
        </w:rPr>
        <w:t xml:space="preserve"> و</w:t>
      </w:r>
      <w:r w:rsidR="00854FA1" w:rsidRPr="00351B70">
        <w:rPr>
          <w:rFonts w:hint="cs"/>
          <w:sz w:val="32"/>
          <w:rtl/>
          <w:lang w:bidi="ar-LB"/>
        </w:rPr>
        <w:t>«</w:t>
      </w:r>
      <w:r w:rsidRPr="00351B70">
        <w:rPr>
          <w:sz w:val="32"/>
          <w:rtl/>
        </w:rPr>
        <w:t>لكن</w:t>
      </w:r>
      <w:r w:rsidR="00854FA1" w:rsidRPr="00351B70">
        <w:rPr>
          <w:rFonts w:hint="cs"/>
          <w:sz w:val="32"/>
          <w:rtl/>
          <w:lang w:bidi="ar-LB"/>
        </w:rPr>
        <w:t>»</w:t>
      </w:r>
      <w:r w:rsidR="009E4415" w:rsidRPr="00351B70">
        <w:rPr>
          <w:rFonts w:hint="cs"/>
          <w:sz w:val="32"/>
          <w:rtl/>
          <w:lang w:bidi="ar-LB"/>
        </w:rPr>
        <w:t>،</w:t>
      </w:r>
      <w:r w:rsidR="00AB2F4B" w:rsidRPr="00351B70">
        <w:rPr>
          <w:sz w:val="32"/>
          <w:rtl/>
        </w:rPr>
        <w:t xml:space="preserve"> ومعانيها ما يلي:</w:t>
      </w:r>
    </w:p>
    <w:p w14:paraId="1D355F6B" w14:textId="77777777" w:rsidR="00BA28ED" w:rsidRPr="00351B70" w:rsidRDefault="00854FA1" w:rsidP="002D6BDB">
      <w:pPr>
        <w:widowControl w:val="0"/>
        <w:spacing w:after="120" w:line="457" w:lineRule="exact"/>
        <w:ind w:firstLine="567"/>
        <w:jc w:val="lowKashida"/>
        <w:rPr>
          <w:rFonts w:hint="cs"/>
          <w:sz w:val="32"/>
          <w:rtl/>
        </w:rPr>
      </w:pPr>
      <w:r w:rsidRPr="00351B70">
        <w:rPr>
          <w:rFonts w:hint="cs"/>
          <w:sz w:val="32"/>
          <w:rtl/>
          <w:lang w:bidi="ar-LB"/>
        </w:rPr>
        <w:t>«</w:t>
      </w:r>
      <w:r w:rsidR="00BA28ED" w:rsidRPr="00351B70">
        <w:rPr>
          <w:sz w:val="32"/>
          <w:rtl/>
        </w:rPr>
        <w:t>الواو</w:t>
      </w:r>
      <w:r w:rsidRPr="00351B70">
        <w:rPr>
          <w:rFonts w:hint="cs"/>
          <w:sz w:val="32"/>
          <w:rtl/>
          <w:lang w:bidi="ar-LB"/>
        </w:rPr>
        <w:t>»</w:t>
      </w:r>
      <w:r w:rsidR="00BA28ED" w:rsidRPr="00351B70">
        <w:rPr>
          <w:sz w:val="32"/>
          <w:rtl/>
        </w:rPr>
        <w:t>: ه</w:t>
      </w:r>
      <w:r w:rsidR="004D2A42" w:rsidRPr="00351B70">
        <w:rPr>
          <w:rFonts w:hint="cs"/>
          <w:sz w:val="32"/>
          <w:rtl/>
        </w:rPr>
        <w:t>ـ</w:t>
      </w:r>
      <w:r w:rsidR="00BA28ED" w:rsidRPr="00351B70">
        <w:rPr>
          <w:sz w:val="32"/>
          <w:rtl/>
        </w:rPr>
        <w:t>ي لمط</w:t>
      </w:r>
      <w:r w:rsidR="004D2A42" w:rsidRPr="00351B70">
        <w:rPr>
          <w:rFonts w:hint="cs"/>
          <w:sz w:val="32"/>
          <w:rtl/>
        </w:rPr>
        <w:t>ـ</w:t>
      </w:r>
      <w:r w:rsidR="00BA28ED" w:rsidRPr="00351B70">
        <w:rPr>
          <w:sz w:val="32"/>
          <w:rtl/>
        </w:rPr>
        <w:t>لق الج</w:t>
      </w:r>
      <w:r w:rsidR="004D2A42" w:rsidRPr="00351B70">
        <w:rPr>
          <w:rFonts w:hint="cs"/>
          <w:sz w:val="32"/>
          <w:rtl/>
        </w:rPr>
        <w:t>ـ</w:t>
      </w:r>
      <w:r w:rsidR="00BA28ED" w:rsidRPr="00351B70">
        <w:rPr>
          <w:sz w:val="32"/>
          <w:rtl/>
        </w:rPr>
        <w:t>م</w:t>
      </w:r>
      <w:r w:rsidR="004D2A42" w:rsidRPr="00351B70">
        <w:rPr>
          <w:rFonts w:hint="cs"/>
          <w:sz w:val="32"/>
          <w:rtl/>
        </w:rPr>
        <w:t>ـ</w:t>
      </w:r>
      <w:r w:rsidR="00BA28ED" w:rsidRPr="00351B70">
        <w:rPr>
          <w:sz w:val="32"/>
          <w:rtl/>
        </w:rPr>
        <w:t>ع لا تفيد ترتيباً ولا معية كقولك</w:t>
      </w:r>
      <w:r w:rsidR="005B4192" w:rsidRPr="00351B70">
        <w:rPr>
          <w:sz w:val="32"/>
          <w:rtl/>
        </w:rPr>
        <w:t>:</w:t>
      </w:r>
      <w:r w:rsidR="00BA28ED" w:rsidRPr="00351B70">
        <w:rPr>
          <w:sz w:val="32"/>
          <w:rtl/>
        </w:rPr>
        <w:t xml:space="preserve"> جاء زيد وعمرو.</w:t>
      </w:r>
    </w:p>
    <w:p w14:paraId="239A5348" w14:textId="77777777" w:rsidR="00BA28ED" w:rsidRPr="00351B70" w:rsidRDefault="00854FA1" w:rsidP="002D6BDB">
      <w:pPr>
        <w:widowControl w:val="0"/>
        <w:spacing w:after="120" w:line="457" w:lineRule="exact"/>
        <w:ind w:firstLine="567"/>
        <w:jc w:val="lowKashida"/>
        <w:rPr>
          <w:sz w:val="32"/>
          <w:rtl/>
        </w:rPr>
      </w:pPr>
      <w:r w:rsidRPr="00351B70">
        <w:rPr>
          <w:rFonts w:hint="cs"/>
          <w:sz w:val="32"/>
          <w:rtl/>
          <w:lang w:bidi="ar-LB"/>
        </w:rPr>
        <w:lastRenderedPageBreak/>
        <w:t>«</w:t>
      </w:r>
      <w:r w:rsidR="00BA28ED" w:rsidRPr="00351B70">
        <w:rPr>
          <w:sz w:val="32"/>
          <w:rtl/>
        </w:rPr>
        <w:t>الفاء</w:t>
      </w:r>
      <w:r w:rsidRPr="00351B70">
        <w:rPr>
          <w:rFonts w:hint="cs"/>
          <w:sz w:val="32"/>
          <w:rtl/>
          <w:lang w:bidi="ar-LB"/>
        </w:rPr>
        <w:t>»</w:t>
      </w:r>
      <w:r w:rsidR="00BA28ED" w:rsidRPr="00351B70">
        <w:rPr>
          <w:sz w:val="32"/>
          <w:rtl/>
        </w:rPr>
        <w:t>: تفيد الترتيب والتعقيب كقولك</w:t>
      </w:r>
      <w:r w:rsidR="005B4192" w:rsidRPr="00351B70">
        <w:rPr>
          <w:sz w:val="32"/>
          <w:rtl/>
        </w:rPr>
        <w:t>:</w:t>
      </w:r>
      <w:r w:rsidR="00BA28ED" w:rsidRPr="00351B70">
        <w:rPr>
          <w:sz w:val="32"/>
          <w:rtl/>
        </w:rPr>
        <w:t xml:space="preserve"> جاء زيد فعمرو.</w:t>
      </w:r>
      <w:r w:rsidR="008100E8" w:rsidRPr="00351B70">
        <w:rPr>
          <w:sz w:val="32"/>
          <w:rtl/>
        </w:rPr>
        <w:t xml:space="preserve"> </w:t>
      </w:r>
    </w:p>
    <w:p w14:paraId="7279A89A" w14:textId="77777777" w:rsidR="00BA28ED" w:rsidRPr="00351B70" w:rsidRDefault="00854FA1" w:rsidP="002D6BDB">
      <w:pPr>
        <w:widowControl w:val="0"/>
        <w:spacing w:after="120" w:line="457" w:lineRule="exact"/>
        <w:ind w:firstLine="567"/>
        <w:jc w:val="lowKashida"/>
        <w:rPr>
          <w:sz w:val="32"/>
          <w:rtl/>
        </w:rPr>
      </w:pPr>
      <w:r w:rsidRPr="00351B70">
        <w:rPr>
          <w:rFonts w:hint="cs"/>
          <w:sz w:val="32"/>
          <w:rtl/>
          <w:lang w:bidi="ar-LB"/>
        </w:rPr>
        <w:t>«</w:t>
      </w:r>
      <w:r w:rsidR="00BA28ED" w:rsidRPr="00351B70">
        <w:rPr>
          <w:sz w:val="32"/>
          <w:rtl/>
        </w:rPr>
        <w:t>ثم</w:t>
      </w:r>
      <w:r w:rsidRPr="00351B70">
        <w:rPr>
          <w:rFonts w:hint="cs"/>
          <w:sz w:val="32"/>
          <w:rtl/>
          <w:lang w:bidi="ar-LB"/>
        </w:rPr>
        <w:t>»</w:t>
      </w:r>
      <w:r w:rsidR="00BA28ED" w:rsidRPr="00351B70">
        <w:rPr>
          <w:sz w:val="32"/>
          <w:rtl/>
        </w:rPr>
        <w:t>: تفيد الترتيب والتراخي كقولك</w:t>
      </w:r>
      <w:r w:rsidR="005B4192" w:rsidRPr="00351B70">
        <w:rPr>
          <w:sz w:val="32"/>
          <w:rtl/>
        </w:rPr>
        <w:t>:</w:t>
      </w:r>
      <w:r w:rsidR="00BA28ED" w:rsidRPr="00351B70">
        <w:rPr>
          <w:sz w:val="32"/>
          <w:rtl/>
        </w:rPr>
        <w:t xml:space="preserve"> جاء زيد ثم عمرو.</w:t>
      </w:r>
      <w:r w:rsidR="008100E8" w:rsidRPr="00351B70">
        <w:rPr>
          <w:sz w:val="32"/>
          <w:rtl/>
        </w:rPr>
        <w:t xml:space="preserve"> </w:t>
      </w:r>
    </w:p>
    <w:p w14:paraId="404605AB" w14:textId="77777777" w:rsidR="00BA28ED" w:rsidRPr="00351B70" w:rsidRDefault="00854FA1" w:rsidP="002D6BDB">
      <w:pPr>
        <w:widowControl w:val="0"/>
        <w:spacing w:after="120" w:line="442" w:lineRule="exact"/>
        <w:ind w:firstLine="567"/>
        <w:jc w:val="lowKashida"/>
        <w:rPr>
          <w:sz w:val="32"/>
          <w:rtl/>
        </w:rPr>
      </w:pPr>
      <w:r w:rsidRPr="00351B70">
        <w:rPr>
          <w:rFonts w:hint="cs"/>
          <w:sz w:val="32"/>
          <w:rtl/>
          <w:lang w:bidi="ar-LB"/>
        </w:rPr>
        <w:t>«</w:t>
      </w:r>
      <w:r w:rsidR="00BA28ED" w:rsidRPr="00351B70">
        <w:rPr>
          <w:sz w:val="32"/>
          <w:rtl/>
        </w:rPr>
        <w:t>حتى</w:t>
      </w:r>
      <w:r w:rsidRPr="00351B70">
        <w:rPr>
          <w:rFonts w:hint="cs"/>
          <w:sz w:val="32"/>
          <w:rtl/>
          <w:lang w:bidi="ar-LB"/>
        </w:rPr>
        <w:t>»</w:t>
      </w:r>
      <w:r w:rsidR="00BA28ED" w:rsidRPr="00351B70">
        <w:rPr>
          <w:sz w:val="32"/>
          <w:rtl/>
        </w:rPr>
        <w:t>: تفيد الترتيب</w:t>
      </w:r>
      <w:r w:rsidRPr="00351B70">
        <w:rPr>
          <w:rFonts w:hint="cs"/>
          <w:sz w:val="32"/>
          <w:rtl/>
          <w:lang w:bidi="ar-LB"/>
        </w:rPr>
        <w:t>،</w:t>
      </w:r>
      <w:r w:rsidR="00BA28ED" w:rsidRPr="00351B70">
        <w:rPr>
          <w:sz w:val="32"/>
          <w:rtl/>
        </w:rPr>
        <w:t xml:space="preserve"> وأن المعطوف جزء من المعطوف عليه</w:t>
      </w:r>
      <w:r w:rsidRPr="00351B70">
        <w:rPr>
          <w:rFonts w:hint="cs"/>
          <w:sz w:val="32"/>
          <w:rtl/>
          <w:lang w:bidi="ar-LB"/>
        </w:rPr>
        <w:t>،</w:t>
      </w:r>
      <w:r w:rsidR="00BA28ED" w:rsidRPr="00351B70">
        <w:rPr>
          <w:sz w:val="32"/>
          <w:rtl/>
        </w:rPr>
        <w:t xml:space="preserve"> كقولك</w:t>
      </w:r>
      <w:r w:rsidR="005B4192" w:rsidRPr="00351B70">
        <w:rPr>
          <w:sz w:val="32"/>
          <w:rtl/>
        </w:rPr>
        <w:t>:</w:t>
      </w:r>
      <w:r w:rsidR="00BA28ED" w:rsidRPr="00351B70">
        <w:rPr>
          <w:sz w:val="32"/>
          <w:rtl/>
        </w:rPr>
        <w:t xml:space="preserve"> مات الناس حتى الأنبياء</w:t>
      </w:r>
      <w:r w:rsidR="005B4192" w:rsidRPr="00351B70">
        <w:rPr>
          <w:sz w:val="32"/>
          <w:rtl/>
        </w:rPr>
        <w:t>،</w:t>
      </w:r>
      <w:r w:rsidR="00BA28ED" w:rsidRPr="00351B70">
        <w:rPr>
          <w:sz w:val="32"/>
          <w:rtl/>
        </w:rPr>
        <w:t xml:space="preserve"> وقدم الحاج حتى المشاة.</w:t>
      </w:r>
      <w:r w:rsidR="008100E8" w:rsidRPr="00351B70">
        <w:rPr>
          <w:sz w:val="32"/>
          <w:rtl/>
        </w:rPr>
        <w:t xml:space="preserve"> </w:t>
      </w:r>
    </w:p>
    <w:p w14:paraId="59545659" w14:textId="77777777" w:rsidR="00BA28ED" w:rsidRPr="00351B70" w:rsidRDefault="00854FA1" w:rsidP="00280A52">
      <w:pPr>
        <w:widowControl w:val="0"/>
        <w:spacing w:line="442" w:lineRule="exact"/>
        <w:ind w:firstLine="567"/>
        <w:jc w:val="lowKashida"/>
        <w:rPr>
          <w:sz w:val="32"/>
          <w:rtl/>
        </w:rPr>
      </w:pPr>
      <w:r w:rsidRPr="00351B70">
        <w:rPr>
          <w:rFonts w:hint="cs"/>
          <w:sz w:val="32"/>
          <w:rtl/>
          <w:lang w:bidi="ar-LB"/>
        </w:rPr>
        <w:t>«</w:t>
      </w:r>
      <w:r w:rsidR="00BA28ED" w:rsidRPr="00351B70">
        <w:rPr>
          <w:sz w:val="32"/>
          <w:rtl/>
        </w:rPr>
        <w:t>أو</w:t>
      </w:r>
      <w:r w:rsidRPr="00351B70">
        <w:rPr>
          <w:rFonts w:hint="cs"/>
          <w:sz w:val="32"/>
          <w:rtl/>
          <w:lang w:bidi="ar-LB"/>
        </w:rPr>
        <w:t>»</w:t>
      </w:r>
      <w:r w:rsidR="00BA28ED" w:rsidRPr="00351B70">
        <w:rPr>
          <w:sz w:val="32"/>
          <w:rtl/>
        </w:rPr>
        <w:t>: تفيد تعليق الحكم بأحد المذكورين</w:t>
      </w:r>
      <w:r w:rsidRPr="00351B70">
        <w:rPr>
          <w:rFonts w:hint="cs"/>
          <w:sz w:val="32"/>
          <w:rtl/>
          <w:lang w:bidi="ar-LB"/>
        </w:rPr>
        <w:t>،</w:t>
      </w:r>
      <w:r w:rsidR="00BA28ED" w:rsidRPr="00351B70">
        <w:rPr>
          <w:sz w:val="32"/>
          <w:rtl/>
        </w:rPr>
        <w:t xml:space="preserve"> وتقع في الخبر</w:t>
      </w:r>
      <w:r w:rsidRPr="00351B70">
        <w:rPr>
          <w:rFonts w:hint="cs"/>
          <w:sz w:val="32"/>
          <w:rtl/>
          <w:lang w:bidi="ar-LB"/>
        </w:rPr>
        <w:t>،</w:t>
      </w:r>
      <w:r w:rsidR="00BA28ED" w:rsidRPr="00351B70">
        <w:rPr>
          <w:sz w:val="32"/>
          <w:rtl/>
        </w:rPr>
        <w:t xml:space="preserve"> والأمر</w:t>
      </w:r>
      <w:r w:rsidRPr="00351B70">
        <w:rPr>
          <w:rFonts w:hint="cs"/>
          <w:sz w:val="32"/>
          <w:rtl/>
          <w:lang w:bidi="ar-LB"/>
        </w:rPr>
        <w:t>،</w:t>
      </w:r>
      <w:r w:rsidR="00BA28ED" w:rsidRPr="00351B70">
        <w:rPr>
          <w:sz w:val="32"/>
          <w:rtl/>
        </w:rPr>
        <w:t xml:space="preserve"> والاستفهام</w:t>
      </w:r>
      <w:r w:rsidRPr="00351B70">
        <w:rPr>
          <w:rFonts w:hint="cs"/>
          <w:sz w:val="32"/>
          <w:rtl/>
          <w:lang w:bidi="ar-LB"/>
        </w:rPr>
        <w:t>،</w:t>
      </w:r>
      <w:r w:rsidR="00BA28ED" w:rsidRPr="00351B70">
        <w:rPr>
          <w:sz w:val="32"/>
          <w:rtl/>
        </w:rPr>
        <w:t xml:space="preserve"> وفي الخبر للشك</w:t>
      </w:r>
      <w:r w:rsidRPr="00351B70">
        <w:rPr>
          <w:rFonts w:hint="cs"/>
          <w:sz w:val="32"/>
          <w:rtl/>
          <w:lang w:bidi="ar-LB"/>
        </w:rPr>
        <w:t>،</w:t>
      </w:r>
      <w:r w:rsidR="00BA28ED" w:rsidRPr="00351B70">
        <w:rPr>
          <w:sz w:val="32"/>
          <w:rtl/>
        </w:rPr>
        <w:t xml:space="preserve"> وفي الأمر للتخيير، وللإباحة، وفي الاستفهام مع الشك في وجود الأمرين.</w:t>
      </w:r>
      <w:r w:rsidR="008100E8" w:rsidRPr="00351B70">
        <w:rPr>
          <w:sz w:val="32"/>
          <w:rtl/>
        </w:rPr>
        <w:t xml:space="preserve"> </w:t>
      </w:r>
    </w:p>
    <w:p w14:paraId="13817D62" w14:textId="77777777" w:rsidR="00BA28ED" w:rsidRPr="00351B70" w:rsidRDefault="00216485" w:rsidP="006E033F">
      <w:pPr>
        <w:widowControl w:val="0"/>
        <w:spacing w:line="442" w:lineRule="exact"/>
        <w:ind w:firstLine="567"/>
        <w:jc w:val="both"/>
        <w:rPr>
          <w:rFonts w:hint="cs"/>
          <w:sz w:val="32"/>
          <w:rtl/>
        </w:rPr>
      </w:pPr>
      <w:r w:rsidRPr="00351B70">
        <w:rPr>
          <w:rFonts w:hint="cs"/>
          <w:sz w:val="32"/>
          <w:rtl/>
          <w:lang w:bidi="ar-LB"/>
        </w:rPr>
        <w:t>«</w:t>
      </w:r>
      <w:r w:rsidR="00BA28ED" w:rsidRPr="00351B70">
        <w:rPr>
          <w:sz w:val="32"/>
          <w:rtl/>
        </w:rPr>
        <w:t>أم</w:t>
      </w:r>
      <w:r w:rsidRPr="00351B70">
        <w:rPr>
          <w:rFonts w:hint="cs"/>
          <w:sz w:val="32"/>
          <w:rtl/>
          <w:lang w:bidi="ar-LB"/>
        </w:rPr>
        <w:t>»</w:t>
      </w:r>
      <w:r w:rsidR="00FE4482" w:rsidRPr="00351B70">
        <w:rPr>
          <w:rFonts w:hint="cs"/>
          <w:sz w:val="32"/>
          <w:rtl/>
        </w:rPr>
        <w:t>:</w:t>
      </w:r>
      <w:r w:rsidR="00BA28ED" w:rsidRPr="00351B70">
        <w:rPr>
          <w:sz w:val="32"/>
          <w:rtl/>
        </w:rPr>
        <w:t xml:space="preserve"> تفيد تعليق الحكم بأحد المذكورين</w:t>
      </w:r>
      <w:r w:rsidR="00854FA1" w:rsidRPr="00351B70">
        <w:rPr>
          <w:rFonts w:hint="cs"/>
          <w:sz w:val="32"/>
          <w:rtl/>
          <w:lang w:bidi="ar-LB"/>
        </w:rPr>
        <w:t>،</w:t>
      </w:r>
      <w:r w:rsidR="00BA28ED" w:rsidRPr="00351B70">
        <w:rPr>
          <w:sz w:val="32"/>
          <w:rtl/>
        </w:rPr>
        <w:t xml:space="preserve"> ولا تقع إلا في الاستفهام، ومع العلم بأحدهما والشك في تعيينه.</w:t>
      </w:r>
    </w:p>
    <w:p w14:paraId="69B3E567" w14:textId="77777777" w:rsidR="00BA28ED" w:rsidRPr="00351B70" w:rsidRDefault="00854FA1" w:rsidP="00280A52">
      <w:pPr>
        <w:widowControl w:val="0"/>
        <w:spacing w:line="442" w:lineRule="exact"/>
        <w:ind w:firstLine="567"/>
        <w:jc w:val="lowKashida"/>
        <w:rPr>
          <w:rFonts w:hint="cs"/>
          <w:sz w:val="32"/>
          <w:rtl/>
        </w:rPr>
      </w:pPr>
      <w:r w:rsidRPr="00351B70">
        <w:rPr>
          <w:rFonts w:hint="cs"/>
          <w:sz w:val="32"/>
          <w:rtl/>
          <w:lang w:bidi="ar-LB"/>
        </w:rPr>
        <w:t>«</w:t>
      </w:r>
      <w:r w:rsidR="00BA28ED" w:rsidRPr="00351B70">
        <w:rPr>
          <w:sz w:val="32"/>
          <w:rtl/>
        </w:rPr>
        <w:t>لا</w:t>
      </w:r>
      <w:r w:rsidRPr="00351B70">
        <w:rPr>
          <w:rFonts w:hint="cs"/>
          <w:sz w:val="32"/>
          <w:rtl/>
          <w:lang w:bidi="ar-LB"/>
        </w:rPr>
        <w:t>»</w:t>
      </w:r>
      <w:r w:rsidR="00BA28ED" w:rsidRPr="00351B70">
        <w:rPr>
          <w:sz w:val="32"/>
          <w:rtl/>
        </w:rPr>
        <w:t xml:space="preserve"> و</w:t>
      </w:r>
      <w:r w:rsidRPr="00351B70">
        <w:rPr>
          <w:rFonts w:hint="cs"/>
          <w:sz w:val="32"/>
          <w:rtl/>
          <w:lang w:bidi="ar-LB"/>
        </w:rPr>
        <w:t>«</w:t>
      </w:r>
      <w:r w:rsidR="00BA28ED" w:rsidRPr="00351B70">
        <w:rPr>
          <w:sz w:val="32"/>
          <w:rtl/>
        </w:rPr>
        <w:t>بل</w:t>
      </w:r>
      <w:r w:rsidRPr="00351B70">
        <w:rPr>
          <w:rFonts w:hint="cs"/>
          <w:sz w:val="32"/>
          <w:rtl/>
          <w:lang w:bidi="ar-LB"/>
        </w:rPr>
        <w:t>»</w:t>
      </w:r>
      <w:r w:rsidR="00BA28ED" w:rsidRPr="00351B70">
        <w:rPr>
          <w:sz w:val="32"/>
          <w:rtl/>
        </w:rPr>
        <w:t xml:space="preserve"> و</w:t>
      </w:r>
      <w:r w:rsidRPr="00351B70">
        <w:rPr>
          <w:rFonts w:hint="cs"/>
          <w:sz w:val="32"/>
          <w:rtl/>
          <w:lang w:bidi="ar-LB"/>
        </w:rPr>
        <w:t>«</w:t>
      </w:r>
      <w:r w:rsidR="00BA28ED" w:rsidRPr="00351B70">
        <w:rPr>
          <w:sz w:val="32"/>
          <w:rtl/>
        </w:rPr>
        <w:t>لكن</w:t>
      </w:r>
      <w:r w:rsidRPr="00351B70">
        <w:rPr>
          <w:rFonts w:hint="cs"/>
          <w:sz w:val="32"/>
          <w:rtl/>
          <w:lang w:bidi="ar-LB"/>
        </w:rPr>
        <w:t>»</w:t>
      </w:r>
      <w:r w:rsidR="00BA28ED" w:rsidRPr="00351B70">
        <w:rPr>
          <w:sz w:val="32"/>
          <w:rtl/>
        </w:rPr>
        <w:t xml:space="preserve"> تشترك في أن المعطوف مخالف للمعطوف عليه في حكمه، تقول: جاءني زيد لا عمرو، وما جاءني زيد لكن عمرو، سرت في الطريق بل ركضت فيها.</w:t>
      </w:r>
    </w:p>
    <w:p w14:paraId="3574813A"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الرابع: حروف النفي، وهي: </w:t>
      </w:r>
      <w:r w:rsidR="00216485" w:rsidRPr="00351B70">
        <w:rPr>
          <w:rFonts w:hint="cs"/>
          <w:sz w:val="32"/>
          <w:rtl/>
          <w:lang w:bidi="ar-LB"/>
        </w:rPr>
        <w:t>«</w:t>
      </w:r>
      <w:r w:rsidRPr="00351B70">
        <w:rPr>
          <w:sz w:val="32"/>
          <w:rtl/>
        </w:rPr>
        <w:t>ما</w:t>
      </w:r>
      <w:r w:rsidR="00216485" w:rsidRPr="00351B70">
        <w:rPr>
          <w:rFonts w:hint="cs"/>
          <w:sz w:val="32"/>
          <w:rtl/>
          <w:lang w:bidi="ar-LB"/>
        </w:rPr>
        <w:t>»</w:t>
      </w:r>
      <w:r w:rsidRPr="00351B70">
        <w:rPr>
          <w:sz w:val="32"/>
          <w:rtl/>
        </w:rPr>
        <w:t>، و</w:t>
      </w:r>
      <w:r w:rsidR="00216485" w:rsidRPr="00351B70">
        <w:rPr>
          <w:rFonts w:hint="cs"/>
          <w:sz w:val="32"/>
          <w:rtl/>
          <w:lang w:bidi="ar-LB"/>
        </w:rPr>
        <w:t>«</w:t>
      </w:r>
      <w:r w:rsidRPr="00351B70">
        <w:rPr>
          <w:sz w:val="32"/>
          <w:rtl/>
        </w:rPr>
        <w:t>لا</w:t>
      </w:r>
      <w:r w:rsidR="00216485" w:rsidRPr="00351B70">
        <w:rPr>
          <w:rFonts w:hint="cs"/>
          <w:sz w:val="32"/>
          <w:rtl/>
          <w:lang w:bidi="ar-LB"/>
        </w:rPr>
        <w:t>»</w:t>
      </w:r>
      <w:r w:rsidRPr="00351B70">
        <w:rPr>
          <w:sz w:val="32"/>
          <w:rtl/>
        </w:rPr>
        <w:t>، و</w:t>
      </w:r>
      <w:r w:rsidR="00216485" w:rsidRPr="00351B70">
        <w:rPr>
          <w:rFonts w:hint="cs"/>
          <w:sz w:val="32"/>
          <w:rtl/>
          <w:lang w:bidi="ar-LB"/>
        </w:rPr>
        <w:t>«</w:t>
      </w:r>
      <w:r w:rsidRPr="00351B70">
        <w:rPr>
          <w:sz w:val="32"/>
          <w:rtl/>
        </w:rPr>
        <w:t>لم</w:t>
      </w:r>
      <w:r w:rsidR="00216485" w:rsidRPr="00351B70">
        <w:rPr>
          <w:rFonts w:hint="cs"/>
          <w:sz w:val="32"/>
          <w:rtl/>
          <w:lang w:bidi="ar-LB"/>
        </w:rPr>
        <w:t>»</w:t>
      </w:r>
      <w:r w:rsidRPr="00351B70">
        <w:rPr>
          <w:sz w:val="32"/>
          <w:rtl/>
        </w:rPr>
        <w:t>، و</w:t>
      </w:r>
      <w:r w:rsidR="00216485" w:rsidRPr="00351B70">
        <w:rPr>
          <w:rFonts w:hint="cs"/>
          <w:sz w:val="32"/>
          <w:rtl/>
          <w:lang w:bidi="ar-LB"/>
        </w:rPr>
        <w:t>«</w:t>
      </w:r>
      <w:r w:rsidRPr="00351B70">
        <w:rPr>
          <w:sz w:val="32"/>
          <w:rtl/>
        </w:rPr>
        <w:t>لما</w:t>
      </w:r>
      <w:r w:rsidR="00216485" w:rsidRPr="00351B70">
        <w:rPr>
          <w:rFonts w:hint="cs"/>
          <w:sz w:val="32"/>
          <w:rtl/>
          <w:lang w:bidi="ar-LB"/>
        </w:rPr>
        <w:t>»</w:t>
      </w:r>
      <w:r w:rsidRPr="00351B70">
        <w:rPr>
          <w:sz w:val="32"/>
          <w:rtl/>
        </w:rPr>
        <w:t>، و</w:t>
      </w:r>
      <w:r w:rsidR="00216485" w:rsidRPr="00351B70">
        <w:rPr>
          <w:rFonts w:hint="cs"/>
          <w:sz w:val="32"/>
          <w:rtl/>
          <w:lang w:bidi="ar-LB"/>
        </w:rPr>
        <w:t>«</w:t>
      </w:r>
      <w:r w:rsidRPr="00351B70">
        <w:rPr>
          <w:sz w:val="32"/>
          <w:rtl/>
        </w:rPr>
        <w:t>لن</w:t>
      </w:r>
      <w:r w:rsidR="00216485" w:rsidRPr="00351B70">
        <w:rPr>
          <w:rFonts w:hint="cs"/>
          <w:sz w:val="32"/>
          <w:rtl/>
          <w:lang w:bidi="ar-LB"/>
        </w:rPr>
        <w:t>»</w:t>
      </w:r>
      <w:r w:rsidRPr="00351B70">
        <w:rPr>
          <w:sz w:val="32"/>
          <w:rtl/>
        </w:rPr>
        <w:t>، و</w:t>
      </w:r>
      <w:r w:rsidR="00216485" w:rsidRPr="00351B70">
        <w:rPr>
          <w:rFonts w:hint="cs"/>
          <w:sz w:val="32"/>
          <w:rtl/>
          <w:lang w:bidi="ar-LB"/>
        </w:rPr>
        <w:t>«</w:t>
      </w:r>
      <w:r w:rsidRPr="00351B70">
        <w:rPr>
          <w:sz w:val="32"/>
          <w:rtl/>
        </w:rPr>
        <w:t>إن بالتخفيف</w:t>
      </w:r>
      <w:r w:rsidR="00216485" w:rsidRPr="00351B70">
        <w:rPr>
          <w:rFonts w:hint="cs"/>
          <w:sz w:val="32"/>
          <w:rtl/>
          <w:lang w:bidi="ar-LB"/>
        </w:rPr>
        <w:t>»</w:t>
      </w:r>
      <w:r w:rsidRPr="00351B70">
        <w:rPr>
          <w:sz w:val="32"/>
          <w:rtl/>
        </w:rPr>
        <w:t xml:space="preserve">، ومعانيها هي كما يلي: </w:t>
      </w:r>
    </w:p>
    <w:p w14:paraId="518E5B9F" w14:textId="77777777" w:rsidR="00BA28ED" w:rsidRPr="00351B70" w:rsidRDefault="00854FA1" w:rsidP="00280A52">
      <w:pPr>
        <w:widowControl w:val="0"/>
        <w:spacing w:line="442" w:lineRule="exact"/>
        <w:ind w:firstLine="567"/>
        <w:jc w:val="lowKashida"/>
        <w:rPr>
          <w:rFonts w:hint="cs"/>
          <w:sz w:val="32"/>
          <w:rtl/>
        </w:rPr>
      </w:pPr>
      <w:r w:rsidRPr="00351B70">
        <w:rPr>
          <w:rFonts w:hint="cs"/>
          <w:sz w:val="32"/>
          <w:rtl/>
          <w:lang w:bidi="ar-LB"/>
        </w:rPr>
        <w:t>«</w:t>
      </w:r>
      <w:r w:rsidR="00BA28ED" w:rsidRPr="00351B70">
        <w:rPr>
          <w:sz w:val="32"/>
          <w:rtl/>
        </w:rPr>
        <w:t>ما</w:t>
      </w:r>
      <w:r w:rsidRPr="00351B70">
        <w:rPr>
          <w:rFonts w:hint="cs"/>
          <w:sz w:val="32"/>
          <w:rtl/>
          <w:lang w:bidi="ar-LB"/>
        </w:rPr>
        <w:t>»</w:t>
      </w:r>
      <w:r w:rsidR="00BA28ED" w:rsidRPr="00351B70">
        <w:rPr>
          <w:sz w:val="32"/>
          <w:rtl/>
        </w:rPr>
        <w:t xml:space="preserve"> لنفي الح</w:t>
      </w:r>
      <w:r w:rsidR="004D2A42" w:rsidRPr="00351B70">
        <w:rPr>
          <w:rFonts w:hint="cs"/>
          <w:sz w:val="32"/>
          <w:rtl/>
        </w:rPr>
        <w:t>ـ</w:t>
      </w:r>
      <w:r w:rsidR="00BA28ED" w:rsidRPr="00351B70">
        <w:rPr>
          <w:sz w:val="32"/>
          <w:rtl/>
        </w:rPr>
        <w:t>ال، أو الماضي القريب من الحال، كقولك: ما تفعل، ما فعل.</w:t>
      </w:r>
    </w:p>
    <w:p w14:paraId="5D5DBC86" w14:textId="77777777" w:rsidR="00BA28ED" w:rsidRPr="00351B70" w:rsidRDefault="00854FA1" w:rsidP="00280A52">
      <w:pPr>
        <w:widowControl w:val="0"/>
        <w:spacing w:line="442" w:lineRule="exact"/>
        <w:ind w:firstLine="567"/>
        <w:jc w:val="lowKashida"/>
        <w:rPr>
          <w:sz w:val="32"/>
          <w:rtl/>
        </w:rPr>
      </w:pPr>
      <w:r w:rsidRPr="00351B70">
        <w:rPr>
          <w:rFonts w:hint="cs"/>
          <w:sz w:val="32"/>
          <w:rtl/>
          <w:lang w:bidi="ar-LB"/>
        </w:rPr>
        <w:t>«</w:t>
      </w:r>
      <w:r w:rsidR="00BA28ED" w:rsidRPr="00351B70">
        <w:rPr>
          <w:sz w:val="32"/>
          <w:rtl/>
        </w:rPr>
        <w:t>لا</w:t>
      </w:r>
      <w:r w:rsidRPr="00351B70">
        <w:rPr>
          <w:rFonts w:hint="cs"/>
          <w:sz w:val="32"/>
          <w:rtl/>
          <w:lang w:bidi="ar-LB"/>
        </w:rPr>
        <w:t>»</w:t>
      </w:r>
      <w:r w:rsidR="00BA28ED" w:rsidRPr="00351B70">
        <w:rPr>
          <w:sz w:val="32"/>
          <w:rtl/>
        </w:rPr>
        <w:t>: لنفي المستقبل، إما خبراً كقولك</w:t>
      </w:r>
      <w:r w:rsidR="005B4192" w:rsidRPr="00351B70">
        <w:rPr>
          <w:sz w:val="32"/>
          <w:rtl/>
        </w:rPr>
        <w:t>:</w:t>
      </w:r>
      <w:r w:rsidR="00BA28ED" w:rsidRPr="00351B70">
        <w:rPr>
          <w:sz w:val="32"/>
          <w:rtl/>
        </w:rPr>
        <w:t xml:space="preserve"> لا رجل في الدار، أو نهياً كقولك لا تفعل، أو دعاء كقولك لا رعاك الله.</w:t>
      </w:r>
      <w:r w:rsidR="008100E8" w:rsidRPr="00351B70">
        <w:rPr>
          <w:sz w:val="32"/>
          <w:rtl/>
        </w:rPr>
        <w:t xml:space="preserve"> </w:t>
      </w:r>
    </w:p>
    <w:p w14:paraId="701651BE" w14:textId="77777777" w:rsidR="00BA28ED" w:rsidRPr="00351B70" w:rsidRDefault="00854FA1" w:rsidP="00280A52">
      <w:pPr>
        <w:widowControl w:val="0"/>
        <w:spacing w:line="442" w:lineRule="exact"/>
        <w:ind w:firstLine="567"/>
        <w:jc w:val="lowKashida"/>
        <w:rPr>
          <w:sz w:val="32"/>
          <w:rtl/>
        </w:rPr>
      </w:pPr>
      <w:r w:rsidRPr="00351B70">
        <w:rPr>
          <w:rFonts w:hint="cs"/>
          <w:sz w:val="32"/>
          <w:rtl/>
          <w:lang w:bidi="ar-LB"/>
        </w:rPr>
        <w:t>«</w:t>
      </w:r>
      <w:r w:rsidR="00BA28ED" w:rsidRPr="00351B70">
        <w:rPr>
          <w:sz w:val="32"/>
          <w:rtl/>
        </w:rPr>
        <w:t>لم</w:t>
      </w:r>
      <w:r w:rsidRPr="00351B70">
        <w:rPr>
          <w:rFonts w:hint="cs"/>
          <w:sz w:val="32"/>
          <w:rtl/>
          <w:lang w:bidi="ar-LB"/>
        </w:rPr>
        <w:t>»</w:t>
      </w:r>
      <w:r w:rsidR="00BA28ED" w:rsidRPr="00351B70">
        <w:rPr>
          <w:sz w:val="32"/>
          <w:rtl/>
        </w:rPr>
        <w:t xml:space="preserve"> و</w:t>
      </w:r>
      <w:r w:rsidR="00E4645A" w:rsidRPr="00351B70">
        <w:rPr>
          <w:rFonts w:hint="cs"/>
          <w:sz w:val="32"/>
          <w:rtl/>
          <w:lang w:bidi="ar-LB"/>
        </w:rPr>
        <w:t>«</w:t>
      </w:r>
      <w:r w:rsidR="00BA28ED" w:rsidRPr="00351B70">
        <w:rPr>
          <w:sz w:val="32"/>
          <w:rtl/>
        </w:rPr>
        <w:t>لما</w:t>
      </w:r>
      <w:r w:rsidR="00E4645A" w:rsidRPr="00351B70">
        <w:rPr>
          <w:rFonts w:hint="cs"/>
          <w:sz w:val="32"/>
          <w:rtl/>
          <w:lang w:bidi="ar-LB"/>
        </w:rPr>
        <w:t>»</w:t>
      </w:r>
      <w:r w:rsidR="00BA28ED" w:rsidRPr="00351B70">
        <w:rPr>
          <w:sz w:val="32"/>
          <w:rtl/>
        </w:rPr>
        <w:t xml:space="preserve"> لقلب المضارع إلى الماضي نقول: لم يفعل، ولما يفعل.</w:t>
      </w:r>
      <w:r w:rsidR="008100E8" w:rsidRPr="00351B70">
        <w:rPr>
          <w:sz w:val="32"/>
          <w:rtl/>
        </w:rPr>
        <w:t xml:space="preserve"> </w:t>
      </w:r>
    </w:p>
    <w:p w14:paraId="234AE9E6" w14:textId="77777777" w:rsidR="00BA28ED" w:rsidRPr="00351B70" w:rsidRDefault="00E4645A" w:rsidP="00280A52">
      <w:pPr>
        <w:widowControl w:val="0"/>
        <w:spacing w:line="442" w:lineRule="exact"/>
        <w:ind w:firstLine="567"/>
        <w:jc w:val="lowKashida"/>
        <w:rPr>
          <w:rFonts w:hint="cs"/>
          <w:sz w:val="32"/>
          <w:rtl/>
          <w:lang w:bidi="ar-LB"/>
        </w:rPr>
      </w:pPr>
      <w:r w:rsidRPr="00351B70">
        <w:rPr>
          <w:rFonts w:hint="cs"/>
          <w:sz w:val="32"/>
          <w:rtl/>
          <w:lang w:bidi="ar-LB"/>
        </w:rPr>
        <w:t>«</w:t>
      </w:r>
      <w:r w:rsidR="00BA28ED" w:rsidRPr="00351B70">
        <w:rPr>
          <w:sz w:val="32"/>
          <w:rtl/>
        </w:rPr>
        <w:t>لن</w:t>
      </w:r>
      <w:r w:rsidRPr="00351B70">
        <w:rPr>
          <w:rFonts w:hint="cs"/>
          <w:sz w:val="32"/>
          <w:rtl/>
          <w:lang w:bidi="ar-LB"/>
        </w:rPr>
        <w:t>»</w:t>
      </w:r>
      <w:r w:rsidR="00BA28ED" w:rsidRPr="00351B70">
        <w:rPr>
          <w:sz w:val="32"/>
          <w:rtl/>
        </w:rPr>
        <w:t xml:space="preserve"> لتأكيد المستقبل كقولك</w:t>
      </w:r>
      <w:r w:rsidR="005B4192" w:rsidRPr="00351B70">
        <w:rPr>
          <w:sz w:val="32"/>
          <w:rtl/>
        </w:rPr>
        <w:t>:</w:t>
      </w:r>
      <w:r w:rsidR="00BA28ED" w:rsidRPr="00351B70">
        <w:rPr>
          <w:sz w:val="32"/>
          <w:rtl/>
        </w:rPr>
        <w:t xml:space="preserve"> لن </w:t>
      </w:r>
      <w:r w:rsidR="005B4192" w:rsidRPr="00351B70">
        <w:rPr>
          <w:sz w:val="32"/>
          <w:rtl/>
        </w:rPr>
        <w:t>أ</w:t>
      </w:r>
      <w:r w:rsidR="00BA28ED" w:rsidRPr="00351B70">
        <w:rPr>
          <w:sz w:val="32"/>
          <w:rtl/>
        </w:rPr>
        <w:t>برح اليوم مكاني</w:t>
      </w:r>
      <w:r w:rsidR="005B4192" w:rsidRPr="00351B70">
        <w:rPr>
          <w:sz w:val="32"/>
          <w:rtl/>
        </w:rPr>
        <w:t>.</w:t>
      </w:r>
      <w:r w:rsidR="00BA28ED" w:rsidRPr="00351B70">
        <w:rPr>
          <w:sz w:val="32"/>
          <w:rtl/>
        </w:rPr>
        <w:t xml:space="preserve"> تأكيداً لقولك</w:t>
      </w:r>
      <w:r w:rsidR="005B4192" w:rsidRPr="00351B70">
        <w:rPr>
          <w:sz w:val="32"/>
          <w:rtl/>
        </w:rPr>
        <w:t>:</w:t>
      </w:r>
      <w:r w:rsidR="00BA28ED" w:rsidRPr="00351B70">
        <w:rPr>
          <w:sz w:val="32"/>
          <w:rtl/>
        </w:rPr>
        <w:t xml:space="preserve"> لا </w:t>
      </w:r>
      <w:r w:rsidR="005B4192" w:rsidRPr="00351B70">
        <w:rPr>
          <w:sz w:val="32"/>
          <w:rtl/>
        </w:rPr>
        <w:t>أ</w:t>
      </w:r>
      <w:r w:rsidR="00BA28ED" w:rsidRPr="00351B70">
        <w:rPr>
          <w:sz w:val="32"/>
          <w:rtl/>
        </w:rPr>
        <w:t>برح اليوم مكاني.</w:t>
      </w:r>
    </w:p>
    <w:p w14:paraId="0BFBEA69" w14:textId="77777777" w:rsidR="00BA28ED" w:rsidRPr="00351B70" w:rsidRDefault="00E4645A" w:rsidP="00D90325">
      <w:pPr>
        <w:widowControl w:val="0"/>
        <w:spacing w:line="442" w:lineRule="exact"/>
        <w:ind w:firstLine="567"/>
        <w:jc w:val="both"/>
        <w:rPr>
          <w:rFonts w:hint="cs"/>
          <w:sz w:val="32"/>
          <w:rtl/>
        </w:rPr>
      </w:pPr>
      <w:r w:rsidRPr="00351B70">
        <w:rPr>
          <w:rFonts w:hint="cs"/>
          <w:sz w:val="32"/>
          <w:rtl/>
          <w:lang w:bidi="ar-LB"/>
        </w:rPr>
        <w:t>«</w:t>
      </w:r>
      <w:r w:rsidR="00BA28ED" w:rsidRPr="00351B70">
        <w:rPr>
          <w:sz w:val="32"/>
          <w:rtl/>
        </w:rPr>
        <w:t>إن</w:t>
      </w:r>
      <w:r w:rsidRPr="00351B70">
        <w:rPr>
          <w:rFonts w:hint="cs"/>
          <w:sz w:val="32"/>
          <w:rtl/>
          <w:lang w:bidi="ar-LB"/>
        </w:rPr>
        <w:t>»</w:t>
      </w:r>
      <w:r w:rsidR="00BA28ED" w:rsidRPr="00351B70">
        <w:rPr>
          <w:sz w:val="32"/>
          <w:rtl/>
        </w:rPr>
        <w:t xml:space="preserve"> لنفي الحال كقوله تعالى: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D90325" w:rsidRPr="00351B70">
        <w:rPr>
          <w:rFonts w:hint="cs"/>
          <w:b/>
          <w:bCs/>
          <w:sz w:val="32"/>
          <w:rtl/>
        </w:rPr>
        <w:t>إِنْ كَانَتْ إِلَّا صَيْحَةً وَاحِدَةً</w:t>
      </w:r>
      <w:r w:rsidR="00BA28ED" w:rsidRPr="00351B70">
        <w:rPr>
          <w:position w:val="-4"/>
          <w:sz w:val="36"/>
          <w:szCs w:val="36"/>
        </w:rPr>
        <w:sym w:font="AGA Arabesque" w:char="F05B"/>
      </w:r>
      <w:r w:rsidR="00BA28ED" w:rsidRPr="00351B70">
        <w:rPr>
          <w:sz w:val="32"/>
          <w:rtl/>
        </w:rPr>
        <w:t>.</w:t>
      </w:r>
    </w:p>
    <w:p w14:paraId="5A5C670E" w14:textId="77777777" w:rsidR="00BA28ED" w:rsidRPr="00351B70" w:rsidRDefault="00BA28ED" w:rsidP="0019046A">
      <w:pPr>
        <w:widowControl w:val="0"/>
        <w:spacing w:line="442" w:lineRule="exact"/>
        <w:ind w:firstLine="567"/>
        <w:jc w:val="highKashida"/>
        <w:rPr>
          <w:rFonts w:hint="cs"/>
          <w:sz w:val="32"/>
          <w:rtl/>
          <w:lang w:bidi="ar-LB"/>
        </w:rPr>
      </w:pPr>
      <w:r w:rsidRPr="00351B70">
        <w:rPr>
          <w:sz w:val="32"/>
          <w:rtl/>
        </w:rPr>
        <w:t xml:space="preserve">الخامس: حروف التنبيه، وهي: </w:t>
      </w:r>
      <w:r w:rsidR="00E4645A" w:rsidRPr="00351B70">
        <w:rPr>
          <w:rFonts w:hint="cs"/>
          <w:sz w:val="32"/>
          <w:rtl/>
          <w:lang w:bidi="ar-LB"/>
        </w:rPr>
        <w:t>«</w:t>
      </w:r>
      <w:r w:rsidRPr="00351B70">
        <w:rPr>
          <w:sz w:val="32"/>
          <w:rtl/>
        </w:rPr>
        <w:t>ها</w:t>
      </w:r>
      <w:r w:rsidR="00E4645A" w:rsidRPr="00351B70">
        <w:rPr>
          <w:rFonts w:hint="cs"/>
          <w:sz w:val="32"/>
          <w:rtl/>
          <w:lang w:bidi="ar-LB"/>
        </w:rPr>
        <w:t>»</w:t>
      </w:r>
      <w:r w:rsidRPr="00351B70">
        <w:rPr>
          <w:sz w:val="32"/>
          <w:rtl/>
        </w:rPr>
        <w:t xml:space="preserve"> و</w:t>
      </w:r>
      <w:r w:rsidR="00E4645A" w:rsidRPr="00351B70">
        <w:rPr>
          <w:rFonts w:hint="cs"/>
          <w:sz w:val="32"/>
          <w:rtl/>
          <w:lang w:bidi="ar-LB"/>
        </w:rPr>
        <w:t>«</w:t>
      </w:r>
      <w:r w:rsidRPr="00351B70">
        <w:rPr>
          <w:sz w:val="32"/>
          <w:rtl/>
        </w:rPr>
        <w:t>ألا</w:t>
      </w:r>
      <w:r w:rsidR="00E4645A" w:rsidRPr="00351B70">
        <w:rPr>
          <w:rFonts w:hint="cs"/>
          <w:sz w:val="32"/>
          <w:rtl/>
          <w:lang w:bidi="ar-LB"/>
        </w:rPr>
        <w:t>»</w:t>
      </w:r>
      <w:r w:rsidRPr="00351B70">
        <w:rPr>
          <w:sz w:val="32"/>
          <w:rtl/>
        </w:rPr>
        <w:t xml:space="preserve"> و</w:t>
      </w:r>
      <w:r w:rsidR="00E4645A" w:rsidRPr="00351B70">
        <w:rPr>
          <w:rFonts w:hint="cs"/>
          <w:sz w:val="32"/>
          <w:rtl/>
          <w:lang w:bidi="ar-LB"/>
        </w:rPr>
        <w:t>«</w:t>
      </w:r>
      <w:r w:rsidRPr="00351B70">
        <w:rPr>
          <w:sz w:val="32"/>
          <w:rtl/>
        </w:rPr>
        <w:t>أما</w:t>
      </w:r>
      <w:r w:rsidR="00E4645A" w:rsidRPr="00351B70">
        <w:rPr>
          <w:rFonts w:hint="cs"/>
          <w:sz w:val="32"/>
          <w:rtl/>
          <w:lang w:bidi="ar-LB"/>
        </w:rPr>
        <w:t>»</w:t>
      </w:r>
      <w:r w:rsidRPr="00351B70">
        <w:rPr>
          <w:sz w:val="32"/>
          <w:rtl/>
        </w:rPr>
        <w:t xml:space="preserve"> تقول </w:t>
      </w:r>
      <w:r w:rsidR="00BB1432" w:rsidRPr="00351B70">
        <w:rPr>
          <w:rFonts w:hint="cs"/>
          <w:sz w:val="32"/>
          <w:rtl/>
          <w:lang w:bidi="ar-LB"/>
        </w:rPr>
        <w:t>«</w:t>
      </w:r>
      <w:r w:rsidRPr="00351B70">
        <w:rPr>
          <w:sz w:val="32"/>
          <w:rtl/>
        </w:rPr>
        <w:t>ها أنا ذا، وهذا، وها افعل</w:t>
      </w:r>
      <w:r w:rsidR="00BB1432" w:rsidRPr="00351B70">
        <w:rPr>
          <w:rFonts w:hint="cs"/>
          <w:sz w:val="32"/>
          <w:rtl/>
          <w:lang w:bidi="ar-LB"/>
        </w:rPr>
        <w:t>»</w:t>
      </w:r>
      <w:r w:rsidRPr="00351B70">
        <w:rPr>
          <w:sz w:val="32"/>
          <w:rtl/>
        </w:rPr>
        <w:t xml:space="preserve"> وتقول: </w:t>
      </w:r>
      <w:r w:rsidR="00BB1432" w:rsidRPr="00351B70">
        <w:rPr>
          <w:rFonts w:hint="cs"/>
          <w:sz w:val="32"/>
          <w:rtl/>
          <w:lang w:bidi="ar-LB"/>
        </w:rPr>
        <w:t>«</w:t>
      </w:r>
      <w:r w:rsidRPr="00351B70">
        <w:rPr>
          <w:sz w:val="32"/>
          <w:rtl/>
        </w:rPr>
        <w:t>ألا رجل يدلني على الطريق</w:t>
      </w:r>
      <w:r w:rsidR="00BB1432" w:rsidRPr="00351B70">
        <w:rPr>
          <w:rFonts w:hint="cs"/>
          <w:sz w:val="32"/>
          <w:rtl/>
          <w:lang w:bidi="ar-LB"/>
        </w:rPr>
        <w:t>»</w:t>
      </w:r>
      <w:r w:rsidRPr="00351B70">
        <w:rPr>
          <w:sz w:val="32"/>
          <w:rtl/>
        </w:rPr>
        <w:t xml:space="preserve"> وتقول: </w:t>
      </w:r>
      <w:r w:rsidR="00BB1432" w:rsidRPr="00351B70">
        <w:rPr>
          <w:rFonts w:hint="cs"/>
          <w:sz w:val="32"/>
          <w:rtl/>
          <w:lang w:bidi="ar-LB"/>
        </w:rPr>
        <w:t>«</w:t>
      </w:r>
      <w:r w:rsidRPr="00351B70">
        <w:rPr>
          <w:sz w:val="32"/>
          <w:rtl/>
        </w:rPr>
        <w:t xml:space="preserve">أما </w:t>
      </w:r>
      <w:r w:rsidR="00E4645A" w:rsidRPr="00351B70">
        <w:rPr>
          <w:rFonts w:hint="cs"/>
          <w:sz w:val="32"/>
          <w:rtl/>
          <w:lang w:bidi="ar-LB"/>
        </w:rPr>
        <w:t>إ</w:t>
      </w:r>
      <w:r w:rsidRPr="00351B70">
        <w:rPr>
          <w:sz w:val="32"/>
          <w:rtl/>
        </w:rPr>
        <w:t>نك خارج</w:t>
      </w:r>
      <w:r w:rsidR="00BB1432" w:rsidRPr="00351B70">
        <w:rPr>
          <w:rFonts w:hint="cs"/>
          <w:sz w:val="32"/>
          <w:rtl/>
          <w:lang w:bidi="ar-LB"/>
        </w:rPr>
        <w:t>»</w:t>
      </w:r>
      <w:r w:rsidRPr="00351B70">
        <w:rPr>
          <w:sz w:val="32"/>
          <w:rtl/>
        </w:rPr>
        <w:t>.</w:t>
      </w:r>
    </w:p>
    <w:p w14:paraId="25EA64AC"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t xml:space="preserve">السادس: حروف النداء وهي: </w:t>
      </w:r>
      <w:r w:rsidR="00E4645A" w:rsidRPr="00351B70">
        <w:rPr>
          <w:rFonts w:cs="Traditional Arabic" w:hint="cs"/>
          <w:sz w:val="32"/>
          <w:szCs w:val="32"/>
          <w:rtl/>
          <w:lang w:bidi="ar-LB"/>
        </w:rPr>
        <w:t>«</w:t>
      </w:r>
      <w:r w:rsidRPr="00351B70">
        <w:rPr>
          <w:rFonts w:cs="Traditional Arabic"/>
          <w:sz w:val="32"/>
          <w:szCs w:val="32"/>
          <w:rtl/>
        </w:rPr>
        <w:t>يا</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أيا</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هيا</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أي</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005B4192" w:rsidRPr="00351B70">
        <w:rPr>
          <w:rFonts w:cs="Traditional Arabic"/>
          <w:sz w:val="32"/>
          <w:szCs w:val="32"/>
          <w:rtl/>
        </w:rPr>
        <w:t>اله</w:t>
      </w:r>
      <w:r w:rsidR="002026B4" w:rsidRPr="00351B70">
        <w:rPr>
          <w:rFonts w:cs="Traditional Arabic" w:hint="cs"/>
          <w:sz w:val="32"/>
          <w:szCs w:val="32"/>
          <w:rtl/>
        </w:rPr>
        <w:t>ـ</w:t>
      </w:r>
      <w:r w:rsidR="005B4192" w:rsidRPr="00351B70">
        <w:rPr>
          <w:rFonts w:cs="Traditional Arabic"/>
          <w:sz w:val="32"/>
          <w:szCs w:val="32"/>
          <w:rtl/>
        </w:rPr>
        <w:t>م</w:t>
      </w:r>
      <w:r w:rsidR="002026B4" w:rsidRPr="00351B70">
        <w:rPr>
          <w:rFonts w:cs="Traditional Arabic" w:hint="cs"/>
          <w:sz w:val="32"/>
          <w:szCs w:val="32"/>
          <w:rtl/>
        </w:rPr>
        <w:t>ـ</w:t>
      </w:r>
      <w:r w:rsidR="005B4192" w:rsidRPr="00351B70">
        <w:rPr>
          <w:rFonts w:cs="Traditional Arabic"/>
          <w:sz w:val="32"/>
          <w:szCs w:val="32"/>
          <w:rtl/>
        </w:rPr>
        <w:t>زة</w:t>
      </w:r>
      <w:r w:rsidR="00E4645A" w:rsidRPr="00351B70">
        <w:rPr>
          <w:rFonts w:cs="Traditional Arabic" w:hint="cs"/>
          <w:sz w:val="32"/>
          <w:szCs w:val="32"/>
          <w:rtl/>
          <w:lang w:bidi="ar-LB"/>
        </w:rPr>
        <w:t>»</w:t>
      </w:r>
      <w:r w:rsidR="005B4192" w:rsidRPr="00351B70">
        <w:rPr>
          <w:rFonts w:cs="Traditional Arabic"/>
          <w:sz w:val="32"/>
          <w:szCs w:val="32"/>
          <w:rtl/>
        </w:rPr>
        <w:t xml:space="preserve"> </w:t>
      </w:r>
      <w:r w:rsidRPr="00351B70">
        <w:rPr>
          <w:rFonts w:cs="Traditional Arabic"/>
          <w:sz w:val="32"/>
          <w:szCs w:val="32"/>
          <w:rtl/>
        </w:rPr>
        <w:t>و</w:t>
      </w:r>
      <w:r w:rsidR="00E4645A" w:rsidRPr="00351B70">
        <w:rPr>
          <w:rFonts w:cs="Traditional Arabic" w:hint="cs"/>
          <w:sz w:val="32"/>
          <w:szCs w:val="32"/>
          <w:rtl/>
          <w:lang w:bidi="ar-LB"/>
        </w:rPr>
        <w:t>«</w:t>
      </w:r>
      <w:r w:rsidRPr="00351B70">
        <w:rPr>
          <w:rFonts w:cs="Traditional Arabic"/>
          <w:sz w:val="32"/>
          <w:szCs w:val="32"/>
          <w:rtl/>
        </w:rPr>
        <w:t>وا</w:t>
      </w:r>
      <w:r w:rsidR="00E4645A" w:rsidRPr="00351B70">
        <w:rPr>
          <w:rFonts w:cs="Traditional Arabic" w:hint="cs"/>
          <w:sz w:val="32"/>
          <w:szCs w:val="32"/>
          <w:rtl/>
          <w:lang w:bidi="ar-LB"/>
        </w:rPr>
        <w:t>»</w:t>
      </w:r>
      <w:r w:rsidRPr="00351B70">
        <w:rPr>
          <w:rFonts w:cs="Traditional Arabic"/>
          <w:sz w:val="32"/>
          <w:szCs w:val="32"/>
          <w:rtl/>
        </w:rPr>
        <w:t xml:space="preserve"> والثلاثة الأول لن</w:t>
      </w:r>
      <w:r w:rsidR="002026B4" w:rsidRPr="00351B70">
        <w:rPr>
          <w:rFonts w:cs="Traditional Arabic" w:hint="cs"/>
          <w:sz w:val="32"/>
          <w:szCs w:val="32"/>
          <w:rtl/>
        </w:rPr>
        <w:t>ـ</w:t>
      </w:r>
      <w:r w:rsidRPr="00351B70">
        <w:rPr>
          <w:rFonts w:cs="Traditional Arabic"/>
          <w:sz w:val="32"/>
          <w:szCs w:val="32"/>
          <w:rtl/>
        </w:rPr>
        <w:t>داء البعيد، وأي والهمزة للقريب</w:t>
      </w:r>
      <w:r w:rsidR="00BB1432" w:rsidRPr="00351B70">
        <w:rPr>
          <w:rFonts w:cs="Traditional Arabic" w:hint="cs"/>
          <w:sz w:val="32"/>
          <w:szCs w:val="32"/>
          <w:rtl/>
          <w:lang w:bidi="ar-LB"/>
        </w:rPr>
        <w:t>،</w:t>
      </w:r>
      <w:r w:rsidRPr="00351B70">
        <w:rPr>
          <w:rFonts w:cs="Traditional Arabic"/>
          <w:sz w:val="32"/>
          <w:szCs w:val="32"/>
          <w:rtl/>
        </w:rPr>
        <w:t xml:space="preserve"> و(وا) للندبة.</w:t>
      </w:r>
    </w:p>
    <w:p w14:paraId="2C24D322" w14:textId="77777777" w:rsidR="00BA28ED" w:rsidRPr="00351B70" w:rsidRDefault="00BA28ED"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 xml:space="preserve">السابع: حروف </w:t>
      </w:r>
      <w:r w:rsidR="00AB2F4B" w:rsidRPr="00351B70">
        <w:rPr>
          <w:rFonts w:cs="Traditional Arabic" w:hint="cs"/>
          <w:sz w:val="32"/>
          <w:szCs w:val="32"/>
          <w:rtl/>
        </w:rPr>
        <w:t>الجواب</w:t>
      </w:r>
      <w:r w:rsidRPr="00351B70">
        <w:rPr>
          <w:rFonts w:cs="Traditional Arabic"/>
          <w:sz w:val="32"/>
          <w:szCs w:val="32"/>
          <w:rtl/>
        </w:rPr>
        <w:t xml:space="preserve"> وهي</w:t>
      </w:r>
      <w:r w:rsidR="00216485" w:rsidRPr="00351B70">
        <w:rPr>
          <w:rFonts w:cs="Traditional Arabic" w:hint="cs"/>
          <w:sz w:val="32"/>
          <w:szCs w:val="32"/>
          <w:rtl/>
          <w:lang w:bidi="ar-LB"/>
        </w:rPr>
        <w:t>:</w:t>
      </w:r>
      <w:r w:rsidRPr="00351B70">
        <w:rPr>
          <w:rFonts w:cs="Traditional Arabic"/>
          <w:sz w:val="32"/>
          <w:szCs w:val="32"/>
          <w:rtl/>
        </w:rPr>
        <w:t xml:space="preserve"> </w:t>
      </w:r>
      <w:r w:rsidR="00E4645A" w:rsidRPr="00351B70">
        <w:rPr>
          <w:rFonts w:cs="Traditional Arabic" w:hint="cs"/>
          <w:sz w:val="32"/>
          <w:szCs w:val="32"/>
          <w:rtl/>
          <w:lang w:bidi="ar-LB"/>
        </w:rPr>
        <w:t>«</w:t>
      </w:r>
      <w:r w:rsidRPr="00351B70">
        <w:rPr>
          <w:rFonts w:cs="Traditional Arabic"/>
          <w:sz w:val="32"/>
          <w:szCs w:val="32"/>
          <w:rtl/>
        </w:rPr>
        <w:t>نعم</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بلى</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أجل</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ج</w:t>
      </w:r>
      <w:r w:rsidR="00AB2F4B" w:rsidRPr="00351B70">
        <w:rPr>
          <w:rFonts w:cs="Traditional Arabic" w:hint="cs"/>
          <w:sz w:val="32"/>
          <w:szCs w:val="32"/>
          <w:rtl/>
        </w:rPr>
        <w:t>َ</w:t>
      </w:r>
      <w:r w:rsidRPr="00351B70">
        <w:rPr>
          <w:rFonts w:cs="Traditional Arabic"/>
          <w:sz w:val="32"/>
          <w:szCs w:val="32"/>
          <w:rtl/>
        </w:rPr>
        <w:t>ي</w:t>
      </w:r>
      <w:r w:rsidR="00AB2F4B" w:rsidRPr="00351B70">
        <w:rPr>
          <w:rFonts w:cs="Traditional Arabic" w:hint="cs"/>
          <w:sz w:val="32"/>
          <w:szCs w:val="32"/>
          <w:rtl/>
        </w:rPr>
        <w:t>ْ</w:t>
      </w:r>
      <w:r w:rsidRPr="00351B70">
        <w:rPr>
          <w:rFonts w:cs="Traditional Arabic"/>
          <w:sz w:val="32"/>
          <w:szCs w:val="32"/>
          <w:rtl/>
        </w:rPr>
        <w:t>ر</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أي</w:t>
      </w:r>
      <w:r w:rsidR="00E4645A" w:rsidRPr="00351B70">
        <w:rPr>
          <w:rFonts w:cs="Traditional Arabic" w:hint="cs"/>
          <w:sz w:val="32"/>
          <w:szCs w:val="32"/>
          <w:rtl/>
          <w:lang w:bidi="ar-LB"/>
        </w:rPr>
        <w:t>»</w:t>
      </w:r>
      <w:r w:rsidRPr="00351B70">
        <w:rPr>
          <w:rFonts w:cs="Traditional Arabic"/>
          <w:sz w:val="32"/>
          <w:szCs w:val="32"/>
          <w:rtl/>
        </w:rPr>
        <w:t xml:space="preserve"> و</w:t>
      </w:r>
      <w:r w:rsidR="00E4645A" w:rsidRPr="00351B70">
        <w:rPr>
          <w:rFonts w:cs="Traditional Arabic" w:hint="cs"/>
          <w:sz w:val="32"/>
          <w:szCs w:val="32"/>
          <w:rtl/>
          <w:lang w:bidi="ar-LB"/>
        </w:rPr>
        <w:t>«</w:t>
      </w:r>
      <w:r w:rsidRPr="00351B70">
        <w:rPr>
          <w:rFonts w:cs="Traditional Arabic"/>
          <w:sz w:val="32"/>
          <w:szCs w:val="32"/>
          <w:rtl/>
        </w:rPr>
        <w:t>إنّ</w:t>
      </w:r>
      <w:r w:rsidR="00E4645A" w:rsidRPr="00351B70">
        <w:rPr>
          <w:rFonts w:cs="Traditional Arabic" w:hint="cs"/>
          <w:sz w:val="32"/>
          <w:szCs w:val="32"/>
          <w:rtl/>
          <w:lang w:bidi="ar-LB"/>
        </w:rPr>
        <w:t>»</w:t>
      </w:r>
      <w:r w:rsidRPr="00351B70">
        <w:rPr>
          <w:rFonts w:cs="Traditional Arabic"/>
          <w:sz w:val="32"/>
          <w:szCs w:val="32"/>
          <w:rtl/>
        </w:rPr>
        <w:t xml:space="preserve"> بالتشديد</w:t>
      </w:r>
      <w:r w:rsidR="00E4645A" w:rsidRPr="00351B70">
        <w:rPr>
          <w:rFonts w:cs="Traditional Arabic" w:hint="cs"/>
          <w:sz w:val="32"/>
          <w:szCs w:val="32"/>
          <w:rtl/>
          <w:lang w:bidi="ar-LB"/>
        </w:rPr>
        <w:t>،</w:t>
      </w:r>
      <w:r w:rsidRPr="00351B70">
        <w:rPr>
          <w:rFonts w:cs="Traditional Arabic"/>
          <w:sz w:val="32"/>
          <w:szCs w:val="32"/>
          <w:rtl/>
        </w:rPr>
        <w:t xml:space="preserve"> ومعانيها ما يلي: </w:t>
      </w:r>
    </w:p>
    <w:p w14:paraId="1BC47F1E" w14:textId="77777777" w:rsidR="00BA28ED" w:rsidRPr="00351B70" w:rsidRDefault="00E4645A" w:rsidP="00280A52">
      <w:pPr>
        <w:widowControl w:val="0"/>
        <w:spacing w:line="442" w:lineRule="exact"/>
        <w:ind w:firstLine="567"/>
        <w:jc w:val="lowKashida"/>
        <w:rPr>
          <w:rFonts w:hint="cs"/>
          <w:sz w:val="32"/>
          <w:rtl/>
        </w:rPr>
      </w:pPr>
      <w:r w:rsidRPr="00351B70">
        <w:rPr>
          <w:rFonts w:hint="cs"/>
          <w:sz w:val="32"/>
          <w:rtl/>
          <w:lang w:bidi="ar-LB"/>
        </w:rPr>
        <w:t>«</w:t>
      </w:r>
      <w:r w:rsidR="00BA28ED" w:rsidRPr="00351B70">
        <w:rPr>
          <w:sz w:val="32"/>
          <w:rtl/>
        </w:rPr>
        <w:t>نعم</w:t>
      </w:r>
      <w:r w:rsidRPr="00351B70">
        <w:rPr>
          <w:rFonts w:hint="cs"/>
          <w:sz w:val="32"/>
          <w:rtl/>
          <w:lang w:bidi="ar-LB"/>
        </w:rPr>
        <w:t>»</w:t>
      </w:r>
      <w:r w:rsidR="00BA28ED" w:rsidRPr="00351B70">
        <w:rPr>
          <w:sz w:val="32"/>
          <w:rtl/>
        </w:rPr>
        <w:t>: مصدقة لما سبق من قول القائل: قام زيد</w:t>
      </w:r>
      <w:r w:rsidR="00BB1432" w:rsidRPr="00351B70">
        <w:rPr>
          <w:rFonts w:hint="cs"/>
          <w:sz w:val="32"/>
          <w:rtl/>
          <w:lang w:bidi="ar-LB"/>
        </w:rPr>
        <w:t>،</w:t>
      </w:r>
      <w:r w:rsidR="00BA28ED" w:rsidRPr="00351B70">
        <w:rPr>
          <w:sz w:val="32"/>
          <w:rtl/>
        </w:rPr>
        <w:t xml:space="preserve"> فيجاب نعم</w:t>
      </w:r>
      <w:r w:rsidRPr="00351B70">
        <w:rPr>
          <w:rFonts w:hint="cs"/>
          <w:sz w:val="32"/>
          <w:rtl/>
          <w:lang w:bidi="ar-LB"/>
        </w:rPr>
        <w:t>،</w:t>
      </w:r>
      <w:r w:rsidR="00BA28ED" w:rsidRPr="00351B70">
        <w:rPr>
          <w:sz w:val="32"/>
          <w:rtl/>
        </w:rPr>
        <w:t xml:space="preserve"> أو قوله: ما قام زيد</w:t>
      </w:r>
      <w:r w:rsidR="00BB1432" w:rsidRPr="00351B70">
        <w:rPr>
          <w:rFonts w:hint="cs"/>
          <w:sz w:val="32"/>
          <w:rtl/>
          <w:lang w:bidi="ar-LB"/>
        </w:rPr>
        <w:t>،</w:t>
      </w:r>
      <w:r w:rsidR="00BA28ED" w:rsidRPr="00351B70">
        <w:rPr>
          <w:sz w:val="32"/>
          <w:rtl/>
        </w:rPr>
        <w:t xml:space="preserve"> فيقال نعم.</w:t>
      </w:r>
    </w:p>
    <w:p w14:paraId="5C4D6B7A" w14:textId="77777777" w:rsidR="00BA28ED" w:rsidRPr="00351B70" w:rsidRDefault="00E4645A" w:rsidP="000128D6">
      <w:pPr>
        <w:widowControl w:val="0"/>
        <w:spacing w:line="442" w:lineRule="exact"/>
        <w:ind w:firstLine="567"/>
        <w:jc w:val="both"/>
        <w:rPr>
          <w:rFonts w:hint="cs"/>
          <w:sz w:val="32"/>
          <w:rtl/>
        </w:rPr>
      </w:pPr>
      <w:r w:rsidRPr="00351B70">
        <w:rPr>
          <w:rFonts w:hint="cs"/>
          <w:sz w:val="32"/>
          <w:rtl/>
          <w:lang w:bidi="ar-LB"/>
        </w:rPr>
        <w:t>«</w:t>
      </w:r>
      <w:r w:rsidR="00BA28ED" w:rsidRPr="00351B70">
        <w:rPr>
          <w:sz w:val="32"/>
          <w:rtl/>
        </w:rPr>
        <w:t>بلى</w:t>
      </w:r>
      <w:r w:rsidRPr="00351B70">
        <w:rPr>
          <w:rFonts w:hint="cs"/>
          <w:sz w:val="32"/>
          <w:rtl/>
          <w:lang w:bidi="ar-LB"/>
        </w:rPr>
        <w:t>»</w:t>
      </w:r>
      <w:r w:rsidR="00BA28ED" w:rsidRPr="00351B70">
        <w:rPr>
          <w:sz w:val="32"/>
          <w:rtl/>
        </w:rPr>
        <w:t>: لإيجاب ما نفي كقولك</w:t>
      </w:r>
      <w:r w:rsidR="005B4192" w:rsidRPr="00351B70">
        <w:rPr>
          <w:sz w:val="32"/>
          <w:rtl/>
        </w:rPr>
        <w:t>:</w:t>
      </w:r>
      <w:r w:rsidR="00BA28ED" w:rsidRPr="00351B70">
        <w:rPr>
          <w:sz w:val="32"/>
          <w:rtl/>
        </w:rPr>
        <w:t xml:space="preserve"> بلى</w:t>
      </w:r>
      <w:r w:rsidR="00216485" w:rsidRPr="00351B70">
        <w:rPr>
          <w:rFonts w:hint="cs"/>
          <w:sz w:val="32"/>
          <w:rtl/>
          <w:lang w:bidi="ar-LB"/>
        </w:rPr>
        <w:t>،</w:t>
      </w:r>
      <w:r w:rsidR="00BA28ED" w:rsidRPr="00351B70">
        <w:rPr>
          <w:sz w:val="32"/>
          <w:rtl/>
        </w:rPr>
        <w:t xml:space="preserve"> لمن قال</w:t>
      </w:r>
      <w:r w:rsidR="005B4192" w:rsidRPr="00351B70">
        <w:rPr>
          <w:sz w:val="32"/>
          <w:rtl/>
        </w:rPr>
        <w:t>:</w:t>
      </w:r>
      <w:r w:rsidR="00BA28ED" w:rsidRPr="00351B70">
        <w:rPr>
          <w:sz w:val="32"/>
          <w:rtl/>
        </w:rPr>
        <w:t xml:space="preserve"> ما قام زيد</w:t>
      </w:r>
      <w:r w:rsidRPr="00351B70">
        <w:rPr>
          <w:rFonts w:hint="cs"/>
          <w:sz w:val="32"/>
          <w:rtl/>
          <w:lang w:bidi="ar-LB"/>
        </w:rPr>
        <w:t>،</w:t>
      </w:r>
      <w:r w:rsidR="00BA28ED" w:rsidRPr="00351B70">
        <w:rPr>
          <w:sz w:val="32"/>
          <w:rtl/>
        </w:rPr>
        <w:t xml:space="preserve"> وكقوله تعالى: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0128D6" w:rsidRPr="00351B70">
        <w:rPr>
          <w:rFonts w:hint="cs"/>
          <w:b/>
          <w:bCs/>
          <w:sz w:val="32"/>
          <w:rtl/>
        </w:rPr>
        <w:t>قَالُوا بَلَى</w:t>
      </w:r>
      <w:r w:rsidR="000128D6" w:rsidRPr="00351B70">
        <w:rPr>
          <w:position w:val="-4"/>
          <w:sz w:val="36"/>
          <w:szCs w:val="36"/>
        </w:rPr>
        <w:t xml:space="preserve"> </w:t>
      </w:r>
      <w:r w:rsidR="00BA28ED" w:rsidRPr="00351B70">
        <w:rPr>
          <w:position w:val="-4"/>
          <w:sz w:val="36"/>
          <w:szCs w:val="36"/>
        </w:rPr>
        <w:sym w:font="AGA Arabesque" w:char="F05B"/>
      </w:r>
      <w:r w:rsidR="00BA28ED" w:rsidRPr="00351B70">
        <w:rPr>
          <w:sz w:val="32"/>
          <w:rtl/>
        </w:rPr>
        <w:t xml:space="preserve"> جواباً لقوله تعالى: </w:t>
      </w:r>
      <w:r w:rsidR="00BA28ED" w:rsidRPr="00351B70">
        <w:rPr>
          <w:position w:val="-4"/>
          <w:sz w:val="36"/>
          <w:szCs w:val="36"/>
        </w:rPr>
        <w:sym w:font="AGA Arabesque" w:char="F05D"/>
      </w:r>
      <w:r w:rsidR="002C3FAE" w:rsidRPr="00351B70">
        <w:rPr>
          <w:rFonts w:ascii="AGA Arabesque" w:hAnsi="AGA Arabesque" w:hint="cs"/>
          <w:b/>
          <w:bCs/>
          <w:sz w:val="8"/>
          <w:szCs w:val="8"/>
          <w:rtl/>
        </w:rPr>
        <w:t xml:space="preserve"> </w:t>
      </w:r>
      <w:r w:rsidR="000128D6" w:rsidRPr="00351B70">
        <w:rPr>
          <w:rFonts w:hint="cs"/>
          <w:b/>
          <w:bCs/>
          <w:sz w:val="32"/>
          <w:rtl/>
        </w:rPr>
        <w:t>أَلَسْتُ بِرَبِّكُم</w:t>
      </w:r>
      <w:r w:rsidR="000128D6" w:rsidRPr="00351B70">
        <w:rPr>
          <w:position w:val="-4"/>
          <w:sz w:val="36"/>
          <w:szCs w:val="36"/>
        </w:rPr>
        <w:t xml:space="preserve"> </w:t>
      </w:r>
      <w:r w:rsidR="00BA28ED" w:rsidRPr="00351B70">
        <w:rPr>
          <w:position w:val="-4"/>
          <w:sz w:val="36"/>
          <w:szCs w:val="36"/>
        </w:rPr>
        <w:sym w:font="AGA Arabesque" w:char="F05B"/>
      </w:r>
      <w:r w:rsidR="00BA28ED" w:rsidRPr="00351B70">
        <w:rPr>
          <w:sz w:val="32"/>
          <w:rtl/>
        </w:rPr>
        <w:t>.</w:t>
      </w:r>
    </w:p>
    <w:p w14:paraId="21210F66" w14:textId="77777777" w:rsidR="005B4192" w:rsidRPr="00351B70" w:rsidRDefault="00E4645A" w:rsidP="00280A52">
      <w:pPr>
        <w:widowControl w:val="0"/>
        <w:spacing w:line="442" w:lineRule="exact"/>
        <w:ind w:firstLine="567"/>
        <w:jc w:val="lowKashida"/>
        <w:rPr>
          <w:rFonts w:hint="cs"/>
          <w:sz w:val="32"/>
          <w:rtl/>
        </w:rPr>
      </w:pPr>
      <w:r w:rsidRPr="00351B70">
        <w:rPr>
          <w:rFonts w:hint="cs"/>
          <w:sz w:val="32"/>
          <w:rtl/>
          <w:lang w:bidi="ar-LB"/>
        </w:rPr>
        <w:t>«</w:t>
      </w:r>
      <w:r w:rsidR="00BA28ED" w:rsidRPr="00351B70">
        <w:rPr>
          <w:sz w:val="32"/>
          <w:rtl/>
        </w:rPr>
        <w:t>أجل</w:t>
      </w:r>
      <w:r w:rsidRPr="00351B70">
        <w:rPr>
          <w:rFonts w:hint="cs"/>
          <w:sz w:val="32"/>
          <w:rtl/>
          <w:lang w:bidi="ar-LB"/>
        </w:rPr>
        <w:t>»</w:t>
      </w:r>
      <w:r w:rsidR="00BA28ED" w:rsidRPr="00351B70">
        <w:rPr>
          <w:sz w:val="32"/>
          <w:rtl/>
        </w:rPr>
        <w:t>: لتصديق الخبر لا غير كقولك</w:t>
      </w:r>
      <w:r w:rsidR="005B4192" w:rsidRPr="00351B70">
        <w:rPr>
          <w:sz w:val="32"/>
          <w:rtl/>
        </w:rPr>
        <w:t>:</w:t>
      </w:r>
      <w:r w:rsidR="00BA28ED" w:rsidRPr="00351B70">
        <w:rPr>
          <w:sz w:val="32"/>
          <w:rtl/>
        </w:rPr>
        <w:t xml:space="preserve"> أجل</w:t>
      </w:r>
      <w:r w:rsidR="005B4192" w:rsidRPr="00351B70">
        <w:rPr>
          <w:sz w:val="32"/>
          <w:rtl/>
        </w:rPr>
        <w:t>.</w:t>
      </w:r>
      <w:r w:rsidR="00BA28ED" w:rsidRPr="00351B70">
        <w:rPr>
          <w:sz w:val="32"/>
          <w:rtl/>
        </w:rPr>
        <w:t xml:space="preserve"> لمن قال</w:t>
      </w:r>
      <w:r w:rsidR="005B4192" w:rsidRPr="00351B70">
        <w:rPr>
          <w:sz w:val="32"/>
          <w:rtl/>
        </w:rPr>
        <w:t>:</w:t>
      </w:r>
      <w:r w:rsidR="00BA28ED" w:rsidRPr="00351B70">
        <w:rPr>
          <w:sz w:val="32"/>
          <w:rtl/>
        </w:rPr>
        <w:t xml:space="preserve"> جاء زيد</w:t>
      </w:r>
      <w:r w:rsidR="005B4192" w:rsidRPr="00351B70">
        <w:rPr>
          <w:sz w:val="32"/>
          <w:rtl/>
        </w:rPr>
        <w:t>.</w:t>
      </w:r>
      <w:r w:rsidR="00BA28ED" w:rsidRPr="00351B70">
        <w:rPr>
          <w:sz w:val="32"/>
          <w:rtl/>
        </w:rPr>
        <w:t xml:space="preserve"> </w:t>
      </w:r>
    </w:p>
    <w:p w14:paraId="0C587AFF" w14:textId="77777777" w:rsidR="00BA28ED" w:rsidRPr="00351B70" w:rsidRDefault="00E4645A" w:rsidP="00280A52">
      <w:pPr>
        <w:widowControl w:val="0"/>
        <w:spacing w:line="442" w:lineRule="exact"/>
        <w:ind w:firstLine="567"/>
        <w:jc w:val="lowKashida"/>
        <w:rPr>
          <w:rFonts w:hint="cs"/>
          <w:sz w:val="32"/>
          <w:rtl/>
        </w:rPr>
      </w:pPr>
      <w:r w:rsidRPr="00351B70">
        <w:rPr>
          <w:rFonts w:hint="cs"/>
          <w:sz w:val="32"/>
          <w:rtl/>
          <w:lang w:bidi="ar-LB"/>
        </w:rPr>
        <w:lastRenderedPageBreak/>
        <w:t>«</w:t>
      </w:r>
      <w:r w:rsidRPr="00351B70">
        <w:rPr>
          <w:sz w:val="32"/>
          <w:rtl/>
        </w:rPr>
        <w:t>جير</w:t>
      </w:r>
      <w:r w:rsidRPr="00351B70">
        <w:rPr>
          <w:rFonts w:hint="cs"/>
          <w:sz w:val="32"/>
          <w:rtl/>
          <w:lang w:bidi="ar-LB"/>
        </w:rPr>
        <w:t>»</w:t>
      </w:r>
      <w:r w:rsidR="00BA28ED" w:rsidRPr="00351B70">
        <w:rPr>
          <w:sz w:val="32"/>
          <w:rtl/>
        </w:rPr>
        <w:t xml:space="preserve"> و</w:t>
      </w:r>
      <w:r w:rsidRPr="00351B70">
        <w:rPr>
          <w:rFonts w:hint="cs"/>
          <w:sz w:val="32"/>
          <w:rtl/>
          <w:lang w:bidi="ar-LB"/>
        </w:rPr>
        <w:t>«</w:t>
      </w:r>
      <w:r w:rsidR="005B4192" w:rsidRPr="00351B70">
        <w:rPr>
          <w:rFonts w:hint="cs"/>
          <w:sz w:val="32"/>
          <w:rtl/>
        </w:rPr>
        <w:t>إ</w:t>
      </w:r>
      <w:r w:rsidR="00BA28ED" w:rsidRPr="00351B70">
        <w:rPr>
          <w:sz w:val="32"/>
          <w:rtl/>
        </w:rPr>
        <w:t>ن</w:t>
      </w:r>
      <w:r w:rsidRPr="00351B70">
        <w:rPr>
          <w:rFonts w:hint="cs"/>
          <w:sz w:val="32"/>
          <w:rtl/>
          <w:lang w:bidi="ar-LB"/>
        </w:rPr>
        <w:t>»</w:t>
      </w:r>
      <w:r w:rsidR="00BA28ED" w:rsidRPr="00351B70">
        <w:rPr>
          <w:sz w:val="32"/>
          <w:rtl/>
        </w:rPr>
        <w:t xml:space="preserve"> بالتشديد و</w:t>
      </w:r>
      <w:r w:rsidRPr="00351B70">
        <w:rPr>
          <w:rFonts w:hint="cs"/>
          <w:sz w:val="32"/>
          <w:rtl/>
          <w:lang w:bidi="ar-LB"/>
        </w:rPr>
        <w:t>«</w:t>
      </w:r>
      <w:r w:rsidR="00BA28ED" w:rsidRPr="00351B70">
        <w:rPr>
          <w:sz w:val="32"/>
          <w:rtl/>
        </w:rPr>
        <w:t>إي</w:t>
      </w:r>
      <w:r w:rsidRPr="00351B70">
        <w:rPr>
          <w:rFonts w:hint="cs"/>
          <w:sz w:val="32"/>
          <w:rtl/>
          <w:lang w:bidi="ar-LB"/>
        </w:rPr>
        <w:t>»</w:t>
      </w:r>
      <w:r w:rsidR="00BA28ED" w:rsidRPr="00351B70">
        <w:rPr>
          <w:sz w:val="32"/>
          <w:rtl/>
        </w:rPr>
        <w:t xml:space="preserve"> للتحقيق، تقول: جير لأفعلن كذا وإن الأمر كذا، و</w:t>
      </w:r>
      <w:r w:rsidRPr="00351B70">
        <w:rPr>
          <w:rFonts w:hint="cs"/>
          <w:sz w:val="32"/>
          <w:rtl/>
          <w:lang w:bidi="ar-LB"/>
        </w:rPr>
        <w:t>إ</w:t>
      </w:r>
      <w:r w:rsidR="00BA28ED" w:rsidRPr="00351B70">
        <w:rPr>
          <w:sz w:val="32"/>
          <w:rtl/>
        </w:rPr>
        <w:t>ي والله.</w:t>
      </w:r>
    </w:p>
    <w:p w14:paraId="3973524B" w14:textId="77777777" w:rsidR="00BA28ED" w:rsidRPr="00351B70" w:rsidRDefault="00BA28ED" w:rsidP="00040C6D">
      <w:pPr>
        <w:widowControl w:val="0"/>
        <w:spacing w:line="442" w:lineRule="exact"/>
        <w:ind w:firstLine="567"/>
        <w:jc w:val="lowKashida"/>
        <w:rPr>
          <w:rFonts w:hint="cs"/>
          <w:sz w:val="32"/>
          <w:rtl/>
        </w:rPr>
      </w:pPr>
      <w:r w:rsidRPr="00351B70">
        <w:rPr>
          <w:sz w:val="32"/>
          <w:rtl/>
        </w:rPr>
        <w:t xml:space="preserve">الثامن: حروف الاستثناء وهي: </w:t>
      </w:r>
      <w:r w:rsidR="00E4645A" w:rsidRPr="00351B70">
        <w:rPr>
          <w:rFonts w:hint="cs"/>
          <w:sz w:val="32"/>
          <w:rtl/>
          <w:lang w:bidi="ar-LB"/>
        </w:rPr>
        <w:t>«</w:t>
      </w:r>
      <w:r w:rsidRPr="00351B70">
        <w:rPr>
          <w:sz w:val="32"/>
          <w:rtl/>
        </w:rPr>
        <w:t>إلا</w:t>
      </w:r>
      <w:r w:rsidR="00E4645A" w:rsidRPr="00351B70">
        <w:rPr>
          <w:rFonts w:hint="cs"/>
          <w:sz w:val="32"/>
          <w:rtl/>
          <w:lang w:bidi="ar-LB"/>
        </w:rPr>
        <w:t>»</w:t>
      </w:r>
      <w:r w:rsidRPr="00351B70">
        <w:rPr>
          <w:sz w:val="32"/>
          <w:rtl/>
        </w:rPr>
        <w:t xml:space="preserve"> و</w:t>
      </w:r>
      <w:r w:rsidR="00E4645A" w:rsidRPr="00351B70">
        <w:rPr>
          <w:rFonts w:hint="cs"/>
          <w:sz w:val="32"/>
          <w:rtl/>
          <w:lang w:bidi="ar-LB"/>
        </w:rPr>
        <w:t>«</w:t>
      </w:r>
      <w:r w:rsidRPr="00351B70">
        <w:rPr>
          <w:sz w:val="32"/>
          <w:rtl/>
        </w:rPr>
        <w:t>حاشا</w:t>
      </w:r>
      <w:r w:rsidR="00E4645A" w:rsidRPr="00351B70">
        <w:rPr>
          <w:rFonts w:hint="cs"/>
          <w:sz w:val="32"/>
          <w:rtl/>
          <w:lang w:bidi="ar-LB"/>
        </w:rPr>
        <w:t>»</w:t>
      </w:r>
      <w:r w:rsidRPr="00351B70">
        <w:rPr>
          <w:sz w:val="32"/>
          <w:rtl/>
        </w:rPr>
        <w:t xml:space="preserve"> و</w:t>
      </w:r>
      <w:r w:rsidR="00E4645A" w:rsidRPr="00351B70">
        <w:rPr>
          <w:rFonts w:hint="cs"/>
          <w:sz w:val="32"/>
          <w:rtl/>
          <w:lang w:bidi="ar-LB"/>
        </w:rPr>
        <w:t>«</w:t>
      </w:r>
      <w:r w:rsidRPr="00351B70">
        <w:rPr>
          <w:sz w:val="32"/>
          <w:rtl/>
        </w:rPr>
        <w:t>عدا</w:t>
      </w:r>
      <w:r w:rsidR="00E4645A" w:rsidRPr="00351B70">
        <w:rPr>
          <w:rFonts w:hint="cs"/>
          <w:sz w:val="32"/>
          <w:rtl/>
          <w:lang w:bidi="ar-LB"/>
        </w:rPr>
        <w:t>»</w:t>
      </w:r>
      <w:r w:rsidRPr="00351B70">
        <w:rPr>
          <w:sz w:val="32"/>
          <w:rtl/>
        </w:rPr>
        <w:t xml:space="preserve"> و</w:t>
      </w:r>
      <w:r w:rsidR="00E4645A" w:rsidRPr="00351B70">
        <w:rPr>
          <w:rFonts w:hint="cs"/>
          <w:sz w:val="32"/>
          <w:rtl/>
          <w:lang w:bidi="ar-LB"/>
        </w:rPr>
        <w:t>«</w:t>
      </w:r>
      <w:r w:rsidRPr="00351B70">
        <w:rPr>
          <w:sz w:val="32"/>
          <w:rtl/>
        </w:rPr>
        <w:t>خلا</w:t>
      </w:r>
      <w:r w:rsidR="00E4645A" w:rsidRPr="00351B70">
        <w:rPr>
          <w:rFonts w:hint="cs"/>
          <w:sz w:val="32"/>
          <w:rtl/>
          <w:lang w:bidi="ar-LB"/>
        </w:rPr>
        <w:t>»</w:t>
      </w:r>
      <w:r w:rsidRPr="00351B70">
        <w:rPr>
          <w:sz w:val="32"/>
          <w:rtl/>
        </w:rPr>
        <w:t xml:space="preserve"> والحرف المصدري وهو </w:t>
      </w:r>
      <w:r w:rsidR="00E4645A" w:rsidRPr="00351B70">
        <w:rPr>
          <w:rFonts w:hint="cs"/>
          <w:sz w:val="32"/>
          <w:rtl/>
          <w:lang w:bidi="ar-LB"/>
        </w:rPr>
        <w:t>«</w:t>
      </w:r>
      <w:r w:rsidRPr="00351B70">
        <w:rPr>
          <w:sz w:val="32"/>
          <w:rtl/>
        </w:rPr>
        <w:t>ما</w:t>
      </w:r>
      <w:r w:rsidR="00E4645A"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أعجبني ما صنعت</w:t>
      </w:r>
      <w:r w:rsidR="005B4192" w:rsidRPr="00351B70">
        <w:rPr>
          <w:sz w:val="32"/>
          <w:rtl/>
        </w:rPr>
        <w:t>.</w:t>
      </w:r>
      <w:r w:rsidRPr="00351B70">
        <w:rPr>
          <w:sz w:val="32"/>
          <w:rtl/>
        </w:rPr>
        <w:t xml:space="preserve"> أي صنعك، و</w:t>
      </w:r>
      <w:r w:rsidR="00E4645A" w:rsidRPr="00351B70">
        <w:rPr>
          <w:rFonts w:hint="cs"/>
          <w:sz w:val="32"/>
          <w:rtl/>
          <w:lang w:bidi="ar-LB"/>
        </w:rPr>
        <w:t>«</w:t>
      </w:r>
      <w:r w:rsidRPr="00351B70">
        <w:rPr>
          <w:sz w:val="32"/>
          <w:rtl/>
        </w:rPr>
        <w:t>أن</w:t>
      </w:r>
      <w:r w:rsidR="00BB1432" w:rsidRPr="00351B70">
        <w:rPr>
          <w:rFonts w:hint="cs"/>
          <w:sz w:val="32"/>
          <w:rtl/>
          <w:lang w:bidi="ar-LB"/>
        </w:rPr>
        <w:t>ّ</w:t>
      </w:r>
      <w:r w:rsidR="00E4645A"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أريد أن تفعل كذا</w:t>
      </w:r>
      <w:r w:rsidR="005B4192" w:rsidRPr="00351B70">
        <w:rPr>
          <w:sz w:val="32"/>
          <w:rtl/>
        </w:rPr>
        <w:t>.</w:t>
      </w:r>
      <w:r w:rsidRPr="00351B70">
        <w:rPr>
          <w:sz w:val="32"/>
          <w:rtl/>
        </w:rPr>
        <w:t xml:space="preserve"> أي فعلك</w:t>
      </w:r>
      <w:r w:rsidR="00E4645A" w:rsidRPr="00351B70">
        <w:rPr>
          <w:rFonts w:hint="cs"/>
          <w:sz w:val="32"/>
          <w:rtl/>
          <w:lang w:bidi="ar-LB"/>
        </w:rPr>
        <w:t>،</w:t>
      </w:r>
      <w:r w:rsidRPr="00351B70">
        <w:rPr>
          <w:sz w:val="32"/>
          <w:rtl/>
        </w:rPr>
        <w:t xml:space="preserve"> فهي مؤولة بمصدر. وحروف الت</w:t>
      </w:r>
      <w:r w:rsidR="00F521E4" w:rsidRPr="00351B70">
        <w:rPr>
          <w:rFonts w:hint="cs"/>
          <w:sz w:val="32"/>
          <w:rtl/>
          <w:lang w:bidi="ar-LB"/>
        </w:rPr>
        <w:t>حض</w:t>
      </w:r>
      <w:r w:rsidRPr="00351B70">
        <w:rPr>
          <w:sz w:val="32"/>
          <w:rtl/>
        </w:rPr>
        <w:t>ي</w:t>
      </w:r>
      <w:r w:rsidR="00F521E4" w:rsidRPr="00351B70">
        <w:rPr>
          <w:rFonts w:hint="cs"/>
          <w:sz w:val="32"/>
          <w:rtl/>
          <w:lang w:bidi="ar-LB"/>
        </w:rPr>
        <w:t>ض</w:t>
      </w:r>
      <w:r w:rsidRPr="00351B70">
        <w:rPr>
          <w:sz w:val="32"/>
          <w:rtl/>
        </w:rPr>
        <w:t xml:space="preserve"> وهي </w:t>
      </w:r>
      <w:r w:rsidR="00F521E4" w:rsidRPr="00351B70">
        <w:rPr>
          <w:rFonts w:hint="cs"/>
          <w:sz w:val="32"/>
          <w:rtl/>
          <w:lang w:bidi="ar-LB"/>
        </w:rPr>
        <w:t>«</w:t>
      </w:r>
      <w:r w:rsidRPr="00351B70">
        <w:rPr>
          <w:sz w:val="32"/>
          <w:rtl/>
        </w:rPr>
        <w:t>لولا</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لوما</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هلا</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ألا</w:t>
      </w:r>
      <w:r w:rsidR="00F521E4" w:rsidRPr="00351B70">
        <w:rPr>
          <w:rFonts w:hint="cs"/>
          <w:sz w:val="32"/>
          <w:rtl/>
          <w:lang w:bidi="ar-LB"/>
        </w:rPr>
        <w:t>»</w:t>
      </w:r>
      <w:r w:rsidRPr="00351B70">
        <w:rPr>
          <w:sz w:val="32"/>
          <w:rtl/>
        </w:rPr>
        <w:t xml:space="preserve"> فعلت كذا، إذا أردت الحث على الفعل</w:t>
      </w:r>
      <w:r w:rsidR="00F521E4" w:rsidRPr="00351B70">
        <w:rPr>
          <w:rFonts w:hint="cs"/>
          <w:sz w:val="32"/>
          <w:rtl/>
          <w:lang w:bidi="ar-LB"/>
        </w:rPr>
        <w:t>.</w:t>
      </w:r>
      <w:r w:rsidRPr="00351B70">
        <w:rPr>
          <w:sz w:val="32"/>
          <w:rtl/>
        </w:rPr>
        <w:t xml:space="preserve"> وحرف تقريب الماضي من الحال وهو </w:t>
      </w:r>
      <w:r w:rsidR="00F521E4" w:rsidRPr="00351B70">
        <w:rPr>
          <w:rFonts w:hint="cs"/>
          <w:sz w:val="32"/>
          <w:rtl/>
          <w:lang w:bidi="ar-LB"/>
        </w:rPr>
        <w:t>«</w:t>
      </w:r>
      <w:r w:rsidRPr="00351B70">
        <w:rPr>
          <w:sz w:val="32"/>
          <w:rtl/>
        </w:rPr>
        <w:t>قد</w:t>
      </w:r>
      <w:r w:rsidR="00F521E4"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قد قام زيد</w:t>
      </w:r>
      <w:r w:rsidR="00F521E4" w:rsidRPr="00351B70">
        <w:rPr>
          <w:rFonts w:hint="cs"/>
          <w:sz w:val="32"/>
          <w:rtl/>
          <w:lang w:bidi="ar-LB"/>
        </w:rPr>
        <w:t>.</w:t>
      </w:r>
      <w:r w:rsidRPr="00351B70">
        <w:rPr>
          <w:sz w:val="32"/>
          <w:rtl/>
        </w:rPr>
        <w:t xml:space="preserve"> وحروف الاستفهام وهي </w:t>
      </w:r>
      <w:r w:rsidR="00F521E4" w:rsidRPr="00351B70">
        <w:rPr>
          <w:rFonts w:hint="cs"/>
          <w:sz w:val="32"/>
          <w:rtl/>
          <w:lang w:bidi="ar-LB"/>
        </w:rPr>
        <w:t>«</w:t>
      </w:r>
      <w:r w:rsidRPr="00351B70">
        <w:rPr>
          <w:sz w:val="32"/>
          <w:rtl/>
        </w:rPr>
        <w:t>الهمزة</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هل</w:t>
      </w:r>
      <w:r w:rsidR="00F521E4"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أزيد قام</w:t>
      </w:r>
      <w:r w:rsidR="00681462" w:rsidRPr="00351B70">
        <w:rPr>
          <w:spacing w:val="30"/>
          <w:sz w:val="32"/>
          <w:rtl/>
        </w:rPr>
        <w:t>؟</w:t>
      </w:r>
      <w:r w:rsidRPr="00351B70">
        <w:rPr>
          <w:sz w:val="32"/>
          <w:rtl/>
        </w:rPr>
        <w:t xml:space="preserve"> وهل زيد قام</w:t>
      </w:r>
      <w:r w:rsidR="00681462" w:rsidRPr="00351B70">
        <w:rPr>
          <w:spacing w:val="30"/>
          <w:sz w:val="32"/>
          <w:rtl/>
        </w:rPr>
        <w:t>؟</w:t>
      </w:r>
      <w:r w:rsidRPr="00351B70">
        <w:rPr>
          <w:rFonts w:hint="cs"/>
          <w:sz w:val="32"/>
          <w:rtl/>
        </w:rPr>
        <w:t xml:space="preserve"> </w:t>
      </w:r>
      <w:r w:rsidRPr="00351B70">
        <w:rPr>
          <w:sz w:val="32"/>
          <w:rtl/>
        </w:rPr>
        <w:t>وحروف الاستقبال وهي</w:t>
      </w:r>
      <w:r w:rsidR="00F521E4" w:rsidRPr="00351B70">
        <w:rPr>
          <w:rFonts w:hint="cs"/>
          <w:sz w:val="32"/>
          <w:rtl/>
          <w:lang w:bidi="ar-LB"/>
        </w:rPr>
        <w:t>:</w:t>
      </w:r>
      <w:r w:rsidRPr="00351B70">
        <w:rPr>
          <w:sz w:val="32"/>
          <w:rtl/>
        </w:rPr>
        <w:t xml:space="preserve"> </w:t>
      </w:r>
      <w:r w:rsidR="00F521E4" w:rsidRPr="00351B70">
        <w:rPr>
          <w:rFonts w:hint="cs"/>
          <w:sz w:val="32"/>
          <w:rtl/>
          <w:lang w:bidi="ar-LB"/>
        </w:rPr>
        <w:t>«</w:t>
      </w:r>
      <w:r w:rsidRPr="00351B70">
        <w:rPr>
          <w:sz w:val="32"/>
          <w:rtl/>
        </w:rPr>
        <w:t>السين</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سوف</w:t>
      </w:r>
      <w:r w:rsidR="00BB1432"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أن</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لا</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إن</w:t>
      </w:r>
      <w:r w:rsidR="00F521E4"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سيفعل، وسوف يفعل، وأريد أن تفعل، ولا تفعل، وإن تفعل. وحروف الشرط وهي: </w:t>
      </w:r>
      <w:r w:rsidR="00F521E4" w:rsidRPr="00351B70">
        <w:rPr>
          <w:rFonts w:hint="cs"/>
          <w:sz w:val="32"/>
          <w:rtl/>
          <w:lang w:bidi="ar-LB"/>
        </w:rPr>
        <w:t>«</w:t>
      </w:r>
      <w:r w:rsidRPr="00351B70">
        <w:rPr>
          <w:sz w:val="32"/>
          <w:rtl/>
        </w:rPr>
        <w:t>إن</w:t>
      </w:r>
      <w:r w:rsidR="00F521E4" w:rsidRPr="00351B70">
        <w:rPr>
          <w:rFonts w:hint="cs"/>
          <w:sz w:val="32"/>
          <w:rtl/>
          <w:lang w:bidi="ar-LB"/>
        </w:rPr>
        <w:t>»</w:t>
      </w:r>
      <w:r w:rsidRPr="00351B70">
        <w:rPr>
          <w:sz w:val="32"/>
          <w:rtl/>
        </w:rPr>
        <w:t xml:space="preserve"> و</w:t>
      </w:r>
      <w:r w:rsidR="00F521E4" w:rsidRPr="00351B70">
        <w:rPr>
          <w:rFonts w:hint="cs"/>
          <w:sz w:val="32"/>
          <w:rtl/>
          <w:lang w:bidi="ar-LB"/>
        </w:rPr>
        <w:t>«</w:t>
      </w:r>
      <w:r w:rsidRPr="00351B70">
        <w:rPr>
          <w:sz w:val="32"/>
          <w:rtl/>
        </w:rPr>
        <w:t>لو</w:t>
      </w:r>
      <w:r w:rsidR="00F521E4"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إن جئتني</w:t>
      </w:r>
      <w:r w:rsidR="00F521E4" w:rsidRPr="00351B70">
        <w:rPr>
          <w:rFonts w:hint="cs"/>
          <w:sz w:val="32"/>
          <w:rtl/>
          <w:lang w:bidi="ar-LB"/>
        </w:rPr>
        <w:t>،</w:t>
      </w:r>
      <w:r w:rsidRPr="00351B70">
        <w:rPr>
          <w:sz w:val="32"/>
          <w:rtl/>
        </w:rPr>
        <w:t xml:space="preserve"> ولو جئتني</w:t>
      </w:r>
      <w:r w:rsidR="00BB1432" w:rsidRPr="00351B70">
        <w:rPr>
          <w:rFonts w:hint="cs"/>
          <w:sz w:val="32"/>
          <w:rtl/>
          <w:lang w:bidi="ar-LB"/>
        </w:rPr>
        <w:t>،</w:t>
      </w:r>
      <w:r w:rsidRPr="00351B70">
        <w:rPr>
          <w:sz w:val="32"/>
          <w:rtl/>
        </w:rPr>
        <w:t xml:space="preserve"> أكرمتك. وحرف التعليل وهو </w:t>
      </w:r>
      <w:r w:rsidR="00F521E4" w:rsidRPr="00351B70">
        <w:rPr>
          <w:rFonts w:hint="cs"/>
          <w:sz w:val="32"/>
          <w:rtl/>
          <w:lang w:bidi="ar-LB"/>
        </w:rPr>
        <w:t>«</w:t>
      </w:r>
      <w:r w:rsidRPr="00351B70">
        <w:rPr>
          <w:sz w:val="32"/>
          <w:rtl/>
        </w:rPr>
        <w:t>كي</w:t>
      </w:r>
      <w:r w:rsidR="00F521E4" w:rsidRPr="00351B70">
        <w:rPr>
          <w:rFonts w:hint="cs"/>
          <w:sz w:val="32"/>
          <w:rtl/>
          <w:lang w:bidi="ar-LB"/>
        </w:rPr>
        <w:t>»</w:t>
      </w:r>
      <w:r w:rsidRPr="00351B70">
        <w:rPr>
          <w:sz w:val="32"/>
          <w:rtl/>
        </w:rPr>
        <w:t xml:space="preserve"> في قولك</w:t>
      </w:r>
      <w:r w:rsidR="005B4192" w:rsidRPr="00351B70">
        <w:rPr>
          <w:sz w:val="32"/>
          <w:rtl/>
        </w:rPr>
        <w:t>:</w:t>
      </w:r>
      <w:r w:rsidRPr="00351B70">
        <w:rPr>
          <w:sz w:val="32"/>
          <w:rtl/>
        </w:rPr>
        <w:t xml:space="preserve"> قصدت فلاناً كي يحسن إلي</w:t>
      </w:r>
      <w:r w:rsidR="00F521E4" w:rsidRPr="00351B70">
        <w:rPr>
          <w:rFonts w:hint="cs"/>
          <w:sz w:val="32"/>
          <w:rtl/>
          <w:lang w:bidi="ar-LB"/>
        </w:rPr>
        <w:t>.</w:t>
      </w:r>
      <w:r w:rsidRPr="00351B70">
        <w:rPr>
          <w:sz w:val="32"/>
          <w:rtl/>
        </w:rPr>
        <w:t xml:space="preserve"> وحرف الردع وهو </w:t>
      </w:r>
      <w:r w:rsidR="00F521E4" w:rsidRPr="00351B70">
        <w:rPr>
          <w:rFonts w:hint="cs"/>
          <w:sz w:val="32"/>
          <w:rtl/>
          <w:lang w:bidi="ar-LB"/>
        </w:rPr>
        <w:t>«</w:t>
      </w:r>
      <w:r w:rsidRPr="00351B70">
        <w:rPr>
          <w:sz w:val="32"/>
          <w:rtl/>
        </w:rPr>
        <w:t>كلا</w:t>
      </w:r>
      <w:r w:rsidR="00F521E4" w:rsidRPr="00351B70">
        <w:rPr>
          <w:rFonts w:hint="cs"/>
          <w:sz w:val="32"/>
          <w:rtl/>
          <w:lang w:bidi="ar-LB"/>
        </w:rPr>
        <w:t>»</w:t>
      </w:r>
      <w:r w:rsidRPr="00351B70">
        <w:rPr>
          <w:sz w:val="32"/>
          <w:rtl/>
        </w:rPr>
        <w:t xml:space="preserve"> في قولك</w:t>
      </w:r>
      <w:r w:rsidR="005B4192" w:rsidRPr="00351B70">
        <w:rPr>
          <w:rFonts w:hint="cs"/>
          <w:sz w:val="32"/>
          <w:rtl/>
        </w:rPr>
        <w:t xml:space="preserve"> </w:t>
      </w:r>
      <w:r w:rsidRPr="00351B70">
        <w:rPr>
          <w:sz w:val="32"/>
          <w:rtl/>
        </w:rPr>
        <w:t>جواباً لمن قال لك</w:t>
      </w:r>
      <w:r w:rsidR="00F521E4" w:rsidRPr="00351B70">
        <w:rPr>
          <w:rFonts w:hint="cs"/>
          <w:sz w:val="32"/>
          <w:rtl/>
          <w:lang w:bidi="ar-LB"/>
        </w:rPr>
        <w:t>:</w:t>
      </w:r>
      <w:r w:rsidRPr="00351B70">
        <w:rPr>
          <w:sz w:val="32"/>
          <w:rtl/>
        </w:rPr>
        <w:t xml:space="preserve"> إن الأمر كذا.</w:t>
      </w:r>
    </w:p>
    <w:p w14:paraId="1828CFEE" w14:textId="77777777" w:rsidR="00BA28ED" w:rsidRPr="00351B70" w:rsidRDefault="00BA28ED" w:rsidP="00280A52">
      <w:pPr>
        <w:widowControl w:val="0"/>
        <w:spacing w:line="442" w:lineRule="exact"/>
        <w:ind w:firstLine="567"/>
        <w:jc w:val="lowKashida"/>
        <w:rPr>
          <w:sz w:val="32"/>
          <w:rtl/>
        </w:rPr>
      </w:pPr>
      <w:r w:rsidRPr="00351B70">
        <w:rPr>
          <w:sz w:val="32"/>
          <w:rtl/>
        </w:rPr>
        <w:t>التاسع: حروف اللامات وهي: لام التعريف الداخلة على الاسم المنكر لتعريفه كالرجل، ولام جواب القسم في قولك</w:t>
      </w:r>
      <w:r w:rsidR="005B4192" w:rsidRPr="00351B70">
        <w:rPr>
          <w:sz w:val="32"/>
          <w:rtl/>
        </w:rPr>
        <w:t>:</w:t>
      </w:r>
      <w:r w:rsidRPr="00351B70">
        <w:rPr>
          <w:sz w:val="32"/>
          <w:rtl/>
        </w:rPr>
        <w:t xml:space="preserve"> والله لأفعلن كذا، والموطئة للقسم في قولك</w:t>
      </w:r>
      <w:r w:rsidR="005B4192" w:rsidRPr="00351B70">
        <w:rPr>
          <w:sz w:val="32"/>
          <w:rtl/>
        </w:rPr>
        <w:t>:</w:t>
      </w:r>
      <w:r w:rsidRPr="00351B70">
        <w:rPr>
          <w:sz w:val="32"/>
          <w:rtl/>
        </w:rPr>
        <w:t xml:space="preserve"> والله لئن أكرمتني لأكرم</w:t>
      </w:r>
      <w:r w:rsidR="00F521E4" w:rsidRPr="00351B70">
        <w:rPr>
          <w:rFonts w:hint="cs"/>
          <w:sz w:val="32"/>
          <w:rtl/>
          <w:lang w:bidi="ar-LB"/>
        </w:rPr>
        <w:t>ن</w:t>
      </w:r>
      <w:r w:rsidRPr="00351B70">
        <w:rPr>
          <w:sz w:val="32"/>
          <w:rtl/>
        </w:rPr>
        <w:t>ك، ولام جواب لو في قولك</w:t>
      </w:r>
      <w:r w:rsidR="005B4192" w:rsidRPr="00351B70">
        <w:rPr>
          <w:sz w:val="32"/>
          <w:rtl/>
        </w:rPr>
        <w:t>:</w:t>
      </w:r>
      <w:r w:rsidRPr="00351B70">
        <w:rPr>
          <w:sz w:val="32"/>
          <w:rtl/>
        </w:rPr>
        <w:t xml:space="preserve"> لو كان كذا لكان كذا، ولو كان كذا لكان كذا، ولام الأمر في قولك ليفعل زيد، ولام الابتداء في قولك</w:t>
      </w:r>
      <w:r w:rsidR="00A7240D" w:rsidRPr="00351B70">
        <w:rPr>
          <w:sz w:val="32"/>
          <w:rtl/>
        </w:rPr>
        <w:t>:</w:t>
      </w:r>
      <w:r w:rsidRPr="00351B70">
        <w:rPr>
          <w:sz w:val="32"/>
          <w:rtl/>
        </w:rPr>
        <w:t xml:space="preserve"> لزيد منطلق.</w:t>
      </w:r>
      <w:r w:rsidR="008100E8" w:rsidRPr="00351B70">
        <w:rPr>
          <w:sz w:val="32"/>
          <w:rtl/>
        </w:rPr>
        <w:t xml:space="preserve"> </w:t>
      </w:r>
    </w:p>
    <w:p w14:paraId="70BD9847" w14:textId="77777777" w:rsidR="00BA28ED" w:rsidRPr="00351B70" w:rsidRDefault="00BA28ED" w:rsidP="00280A52">
      <w:pPr>
        <w:widowControl w:val="0"/>
        <w:spacing w:line="442" w:lineRule="exact"/>
        <w:ind w:firstLine="567"/>
        <w:jc w:val="lowKashida"/>
        <w:rPr>
          <w:sz w:val="32"/>
          <w:rtl/>
        </w:rPr>
      </w:pPr>
      <w:r w:rsidRPr="00351B70">
        <w:rPr>
          <w:sz w:val="32"/>
          <w:rtl/>
        </w:rPr>
        <w:t>العاشر: تاء التأنيث الساكنة في قولك</w:t>
      </w:r>
      <w:r w:rsidR="005B4192" w:rsidRPr="00351B70">
        <w:rPr>
          <w:sz w:val="32"/>
          <w:rtl/>
        </w:rPr>
        <w:t>:</w:t>
      </w:r>
      <w:r w:rsidRPr="00351B70">
        <w:rPr>
          <w:sz w:val="32"/>
          <w:rtl/>
        </w:rPr>
        <w:t xml:space="preserve"> فعلت</w:t>
      </w:r>
      <w:r w:rsidR="005B4192" w:rsidRPr="00351B70">
        <w:rPr>
          <w:sz w:val="32"/>
          <w:rtl/>
        </w:rPr>
        <w:t>ْ</w:t>
      </w:r>
      <w:r w:rsidRPr="00351B70">
        <w:rPr>
          <w:sz w:val="32"/>
          <w:rtl/>
        </w:rPr>
        <w:t xml:space="preserve"> كذا</w:t>
      </w:r>
      <w:r w:rsidR="005B4192" w:rsidRPr="00351B70">
        <w:rPr>
          <w:sz w:val="32"/>
          <w:rtl/>
        </w:rPr>
        <w:t>.</w:t>
      </w:r>
      <w:r w:rsidRPr="00351B70">
        <w:rPr>
          <w:sz w:val="32"/>
          <w:rtl/>
        </w:rPr>
        <w:t xml:space="preserve"> </w:t>
      </w:r>
      <w:r w:rsidR="00216485" w:rsidRPr="00351B70">
        <w:rPr>
          <w:rFonts w:hint="cs"/>
          <w:sz w:val="32"/>
          <w:rtl/>
          <w:lang w:bidi="ar-LB"/>
        </w:rPr>
        <w:t>(</w:t>
      </w:r>
      <w:r w:rsidRPr="00351B70">
        <w:rPr>
          <w:sz w:val="32"/>
          <w:rtl/>
        </w:rPr>
        <w:t>بتسكين التاء</w:t>
      </w:r>
      <w:r w:rsidR="00216485" w:rsidRPr="00351B70">
        <w:rPr>
          <w:rFonts w:hint="cs"/>
          <w:sz w:val="32"/>
          <w:rtl/>
          <w:lang w:bidi="ar-LB"/>
        </w:rPr>
        <w:t>)</w:t>
      </w:r>
      <w:r w:rsidRPr="00351B70">
        <w:rPr>
          <w:sz w:val="32"/>
          <w:rtl/>
        </w:rPr>
        <w:t>.</w:t>
      </w:r>
      <w:r w:rsidR="008100E8" w:rsidRPr="00351B70">
        <w:rPr>
          <w:sz w:val="32"/>
          <w:rtl/>
        </w:rPr>
        <w:t xml:space="preserve"> </w:t>
      </w:r>
    </w:p>
    <w:p w14:paraId="3487CC30" w14:textId="77777777" w:rsidR="00BA28ED" w:rsidRPr="00351B70" w:rsidRDefault="00BA28ED" w:rsidP="009F4FE8">
      <w:pPr>
        <w:widowControl w:val="0"/>
        <w:spacing w:line="442" w:lineRule="exact"/>
        <w:ind w:firstLine="567"/>
        <w:jc w:val="lowKashida"/>
        <w:rPr>
          <w:rFonts w:hint="cs"/>
          <w:sz w:val="32"/>
          <w:rtl/>
          <w:lang w:bidi="ar-LB"/>
        </w:rPr>
      </w:pPr>
      <w:r w:rsidRPr="00351B70">
        <w:rPr>
          <w:sz w:val="32"/>
          <w:rtl/>
        </w:rPr>
        <w:t>الحادي</w:t>
      </w:r>
      <w:r w:rsidRPr="00351B70">
        <w:rPr>
          <w:sz w:val="28"/>
          <w:szCs w:val="28"/>
          <w:rtl/>
        </w:rPr>
        <w:t xml:space="preserve"> </w:t>
      </w:r>
      <w:r w:rsidRPr="00351B70">
        <w:rPr>
          <w:spacing w:val="-2"/>
          <w:sz w:val="32"/>
          <w:rtl/>
        </w:rPr>
        <w:t>عشر</w:t>
      </w:r>
      <w:r w:rsidRPr="00351B70">
        <w:rPr>
          <w:spacing w:val="-10"/>
          <w:sz w:val="32"/>
          <w:rtl/>
        </w:rPr>
        <w:t>:</w:t>
      </w:r>
      <w:r w:rsidRPr="00351B70">
        <w:rPr>
          <w:spacing w:val="-2"/>
          <w:sz w:val="28"/>
          <w:szCs w:val="28"/>
          <w:rtl/>
          <w:lang w:bidi="ar-LB"/>
        </w:rPr>
        <w:t xml:space="preserve"> </w:t>
      </w:r>
      <w:r w:rsidR="00216485" w:rsidRPr="00351B70">
        <w:rPr>
          <w:rFonts w:hint="cs"/>
          <w:spacing w:val="-2"/>
          <w:sz w:val="32"/>
          <w:rtl/>
          <w:lang w:bidi="ar-LB"/>
        </w:rPr>
        <w:t>«</w:t>
      </w:r>
      <w:r w:rsidRPr="00351B70">
        <w:rPr>
          <w:spacing w:val="-2"/>
          <w:sz w:val="32"/>
          <w:rtl/>
        </w:rPr>
        <w:t>التنوين</w:t>
      </w:r>
      <w:r w:rsidR="00216485" w:rsidRPr="00351B70">
        <w:rPr>
          <w:rFonts w:hint="cs"/>
          <w:spacing w:val="-2"/>
          <w:sz w:val="32"/>
          <w:rtl/>
          <w:lang w:bidi="ar-LB"/>
        </w:rPr>
        <w:t>»</w:t>
      </w:r>
      <w:r w:rsidRPr="00351B70">
        <w:rPr>
          <w:spacing w:val="-2"/>
          <w:sz w:val="28"/>
          <w:szCs w:val="28"/>
          <w:rtl/>
        </w:rPr>
        <w:t xml:space="preserve"> </w:t>
      </w:r>
      <w:r w:rsidRPr="00351B70">
        <w:rPr>
          <w:spacing w:val="-2"/>
          <w:sz w:val="32"/>
          <w:rtl/>
        </w:rPr>
        <w:t>و</w:t>
      </w:r>
      <w:r w:rsidR="00216485" w:rsidRPr="00351B70">
        <w:rPr>
          <w:rFonts w:hint="cs"/>
          <w:spacing w:val="-2"/>
          <w:sz w:val="32"/>
          <w:rtl/>
          <w:lang w:bidi="ar-LB"/>
        </w:rPr>
        <w:t>«</w:t>
      </w:r>
      <w:r w:rsidRPr="00351B70">
        <w:rPr>
          <w:spacing w:val="-2"/>
          <w:sz w:val="32"/>
          <w:rtl/>
        </w:rPr>
        <w:t>النون</w:t>
      </w:r>
      <w:r w:rsidRPr="00351B70">
        <w:rPr>
          <w:spacing w:val="-2"/>
          <w:sz w:val="28"/>
          <w:szCs w:val="28"/>
          <w:rtl/>
        </w:rPr>
        <w:t xml:space="preserve"> </w:t>
      </w:r>
      <w:r w:rsidRPr="00351B70">
        <w:rPr>
          <w:spacing w:val="-2"/>
          <w:sz w:val="32"/>
          <w:rtl/>
        </w:rPr>
        <w:t>المؤكدة</w:t>
      </w:r>
      <w:r w:rsidR="00216485" w:rsidRPr="00351B70">
        <w:rPr>
          <w:rFonts w:hint="cs"/>
          <w:spacing w:val="-2"/>
          <w:sz w:val="32"/>
          <w:rtl/>
          <w:lang w:bidi="ar-LB"/>
        </w:rPr>
        <w:t>»</w:t>
      </w:r>
      <w:r w:rsidRPr="00351B70">
        <w:rPr>
          <w:spacing w:val="-2"/>
          <w:sz w:val="28"/>
          <w:szCs w:val="28"/>
          <w:rtl/>
        </w:rPr>
        <w:t xml:space="preserve"> </w:t>
      </w:r>
      <w:r w:rsidRPr="00351B70">
        <w:rPr>
          <w:spacing w:val="-2"/>
          <w:sz w:val="32"/>
          <w:rtl/>
        </w:rPr>
        <w:t>في</w:t>
      </w:r>
      <w:r w:rsidRPr="00351B70">
        <w:rPr>
          <w:spacing w:val="-2"/>
          <w:sz w:val="28"/>
          <w:szCs w:val="28"/>
          <w:rtl/>
        </w:rPr>
        <w:t xml:space="preserve"> </w:t>
      </w:r>
      <w:r w:rsidRPr="00351B70">
        <w:rPr>
          <w:spacing w:val="-2"/>
          <w:sz w:val="32"/>
          <w:rtl/>
        </w:rPr>
        <w:t>قولك</w:t>
      </w:r>
      <w:r w:rsidR="005B4192" w:rsidRPr="00351B70">
        <w:rPr>
          <w:spacing w:val="-2"/>
          <w:sz w:val="32"/>
          <w:rtl/>
        </w:rPr>
        <w:t>:</w:t>
      </w:r>
      <w:r w:rsidR="00E74999" w:rsidRPr="00351B70">
        <w:rPr>
          <w:spacing w:val="-2"/>
          <w:sz w:val="30"/>
          <w:szCs w:val="30"/>
          <w:rtl/>
        </w:rPr>
        <w:t xml:space="preserve"> </w:t>
      </w:r>
      <w:r w:rsidR="00E74999" w:rsidRPr="00351B70">
        <w:rPr>
          <w:spacing w:val="-2"/>
          <w:sz w:val="32"/>
          <w:rtl/>
        </w:rPr>
        <w:t>والله</w:t>
      </w:r>
      <w:r w:rsidR="00E74999" w:rsidRPr="00351B70">
        <w:rPr>
          <w:spacing w:val="-2"/>
          <w:sz w:val="28"/>
          <w:szCs w:val="28"/>
          <w:rtl/>
        </w:rPr>
        <w:t xml:space="preserve"> </w:t>
      </w:r>
      <w:r w:rsidR="00E74999" w:rsidRPr="00351B70">
        <w:rPr>
          <w:spacing w:val="-2"/>
          <w:sz w:val="32"/>
          <w:rtl/>
        </w:rPr>
        <w:t>لأفعلن</w:t>
      </w:r>
      <w:r w:rsidR="00E74999" w:rsidRPr="00351B70">
        <w:rPr>
          <w:spacing w:val="-2"/>
          <w:sz w:val="28"/>
          <w:szCs w:val="28"/>
          <w:rtl/>
        </w:rPr>
        <w:t xml:space="preserve"> </w:t>
      </w:r>
      <w:r w:rsidR="00E74999" w:rsidRPr="00351B70">
        <w:rPr>
          <w:spacing w:val="-2"/>
          <w:sz w:val="32"/>
          <w:rtl/>
        </w:rPr>
        <w:t>كذا</w:t>
      </w:r>
      <w:r w:rsidR="00E74999" w:rsidRPr="00351B70">
        <w:rPr>
          <w:sz w:val="32"/>
          <w:rtl/>
        </w:rPr>
        <w:t>.</w:t>
      </w:r>
    </w:p>
    <w:p w14:paraId="58B11298" w14:textId="77777777" w:rsidR="00BA28ED" w:rsidRPr="00351B70" w:rsidRDefault="005C11B1" w:rsidP="00B14E4E">
      <w:pPr>
        <w:pStyle w:val="Heading2"/>
        <w:keepNext w:val="0"/>
        <w:widowControl w:val="0"/>
        <w:spacing w:after="442" w:line="442" w:lineRule="exact"/>
        <w:ind w:left="0" w:right="0"/>
        <w:rPr>
          <w:rFonts w:cs="Traditional Arabic"/>
          <w:b/>
          <w:bCs/>
          <w:sz w:val="40"/>
          <w:szCs w:val="40"/>
          <w:rtl/>
        </w:rPr>
      </w:pPr>
      <w:r w:rsidRPr="00351B70">
        <w:rPr>
          <w:rFonts w:cs="Traditional Arabic"/>
          <w:b/>
          <w:bCs/>
          <w:szCs w:val="32"/>
          <w:rtl/>
          <w:lang w:bidi="ar-LB"/>
        </w:rPr>
        <w:br w:type="page"/>
      </w:r>
      <w:r w:rsidR="00BA28ED" w:rsidRPr="00351B70">
        <w:rPr>
          <w:rFonts w:cs="Traditional Arabic"/>
          <w:b/>
          <w:bCs/>
          <w:sz w:val="40"/>
          <w:szCs w:val="40"/>
          <w:rtl/>
        </w:rPr>
        <w:lastRenderedPageBreak/>
        <w:t>المنط</w:t>
      </w:r>
      <w:r w:rsidR="00D26C3F" w:rsidRPr="00351B70">
        <w:rPr>
          <w:rFonts w:cs="Traditional Arabic" w:hint="cs"/>
          <w:b/>
          <w:bCs/>
          <w:sz w:val="40"/>
          <w:szCs w:val="40"/>
          <w:rtl/>
        </w:rPr>
        <w:t>ـ</w:t>
      </w:r>
      <w:r w:rsidR="00BA28ED" w:rsidRPr="00351B70">
        <w:rPr>
          <w:rFonts w:cs="Traditional Arabic"/>
          <w:b/>
          <w:bCs/>
          <w:sz w:val="40"/>
          <w:szCs w:val="40"/>
          <w:rtl/>
        </w:rPr>
        <w:t>وق والمفه</w:t>
      </w:r>
      <w:r w:rsidR="002E257A" w:rsidRPr="00351B70">
        <w:rPr>
          <w:rFonts w:cs="Traditional Arabic" w:hint="cs"/>
          <w:b/>
          <w:bCs/>
          <w:sz w:val="40"/>
          <w:szCs w:val="40"/>
          <w:rtl/>
        </w:rPr>
        <w:t>ـ</w:t>
      </w:r>
      <w:r w:rsidR="00BA28ED" w:rsidRPr="00351B70">
        <w:rPr>
          <w:rFonts w:cs="Traditional Arabic"/>
          <w:b/>
          <w:bCs/>
          <w:sz w:val="40"/>
          <w:szCs w:val="40"/>
          <w:rtl/>
        </w:rPr>
        <w:t>وم</w:t>
      </w:r>
    </w:p>
    <w:p w14:paraId="1C234429" w14:textId="77777777" w:rsidR="0007651E" w:rsidRPr="00351B70" w:rsidRDefault="00BA28ED" w:rsidP="00A96B85">
      <w:pPr>
        <w:widowControl w:val="0"/>
        <w:spacing w:line="442" w:lineRule="exact"/>
        <w:ind w:firstLine="567"/>
        <w:jc w:val="both"/>
        <w:rPr>
          <w:rFonts w:hint="cs"/>
          <w:sz w:val="32"/>
          <w:rtl/>
        </w:rPr>
      </w:pPr>
      <w:r w:rsidRPr="00351B70">
        <w:rPr>
          <w:sz w:val="32"/>
          <w:rtl/>
        </w:rPr>
        <w:t>بعد معرفة لغة العرب</w:t>
      </w:r>
      <w:r w:rsidR="004301EA" w:rsidRPr="00351B70">
        <w:rPr>
          <w:rFonts w:hint="cs"/>
          <w:sz w:val="32"/>
          <w:rtl/>
          <w:lang w:bidi="ar-LB"/>
        </w:rPr>
        <w:t>،</w:t>
      </w:r>
      <w:r w:rsidRPr="00351B70">
        <w:rPr>
          <w:sz w:val="32"/>
          <w:rtl/>
        </w:rPr>
        <w:t xml:space="preserve"> ومعرفة أقسامها ببيان ألفاظ اللغة وأقسامها</w:t>
      </w:r>
      <w:r w:rsidR="00F521E4" w:rsidRPr="00351B70">
        <w:rPr>
          <w:rFonts w:hint="cs"/>
          <w:sz w:val="32"/>
          <w:rtl/>
          <w:lang w:bidi="ar-LB"/>
        </w:rPr>
        <w:t>،</w:t>
      </w:r>
      <w:r w:rsidRPr="00351B70">
        <w:rPr>
          <w:sz w:val="32"/>
          <w:rtl/>
        </w:rPr>
        <w:t xml:space="preserve"> صار يتأتى الاستدلال بالكتاب والسنة</w:t>
      </w:r>
      <w:r w:rsidR="00F521E4" w:rsidRPr="00351B70">
        <w:rPr>
          <w:rFonts w:hint="cs"/>
          <w:sz w:val="32"/>
          <w:rtl/>
          <w:lang w:bidi="ar-LB"/>
        </w:rPr>
        <w:t>؛</w:t>
      </w:r>
      <w:r w:rsidRPr="00351B70">
        <w:rPr>
          <w:sz w:val="32"/>
          <w:rtl/>
        </w:rPr>
        <w:t xml:space="preserve"> لأن الاستدلال بالكتاب والسنة إنما هو استدلال بألفاظهما، ومتى بينت ألفاظ اللغة العربية فقد توفر ما يستوجبه الاستدلال باللغة</w:t>
      </w:r>
      <w:r w:rsidR="004301EA" w:rsidRPr="00351B70">
        <w:rPr>
          <w:rFonts w:hint="cs"/>
          <w:sz w:val="32"/>
          <w:rtl/>
          <w:lang w:bidi="ar-LB"/>
        </w:rPr>
        <w:t>،</w:t>
      </w:r>
      <w:r w:rsidRPr="00351B70">
        <w:rPr>
          <w:sz w:val="32"/>
          <w:rtl/>
        </w:rPr>
        <w:t xml:space="preserve"> وهو بيان ألفاظها وأقسامها. غير أن الاستدلال بالألفاظ يتوقف على معرفة كيفية الاستدلال</w:t>
      </w:r>
      <w:r w:rsidR="004301EA" w:rsidRPr="00351B70">
        <w:rPr>
          <w:rFonts w:hint="cs"/>
          <w:sz w:val="32"/>
          <w:rtl/>
          <w:lang w:bidi="ar-LB"/>
        </w:rPr>
        <w:t>،</w:t>
      </w:r>
      <w:r w:rsidRPr="00351B70">
        <w:rPr>
          <w:sz w:val="32"/>
          <w:rtl/>
        </w:rPr>
        <w:t xml:space="preserve"> من كونه بطريق المنطوق أو المفهوم، أي من كونه بطريق دلالة اللفظ على مدلوله</w:t>
      </w:r>
      <w:r w:rsidR="004301EA" w:rsidRPr="00351B70">
        <w:rPr>
          <w:rFonts w:hint="cs"/>
          <w:sz w:val="32"/>
          <w:rtl/>
          <w:lang w:bidi="ar-LB"/>
        </w:rPr>
        <w:t>،</w:t>
      </w:r>
      <w:r w:rsidRPr="00351B70">
        <w:rPr>
          <w:sz w:val="32"/>
          <w:rtl/>
        </w:rPr>
        <w:t xml:space="preserve"> أو بطريق دلالة المدلول على مدلول آخر، يعني من ناحية المعنى الذي دل عليه اللفظ</w:t>
      </w:r>
      <w:r w:rsidR="004301EA" w:rsidRPr="00351B70">
        <w:rPr>
          <w:rFonts w:hint="cs"/>
          <w:sz w:val="32"/>
          <w:rtl/>
          <w:lang w:bidi="ar-LB"/>
        </w:rPr>
        <w:t>،</w:t>
      </w:r>
      <w:r w:rsidRPr="00351B70">
        <w:rPr>
          <w:sz w:val="32"/>
          <w:rtl/>
        </w:rPr>
        <w:t xml:space="preserve"> أو من ناحية المعنى الذي دل عليه معنى اللفظ لا اللفظ نفسه</w:t>
      </w:r>
      <w:r w:rsidR="00F521E4" w:rsidRPr="00351B70">
        <w:rPr>
          <w:rFonts w:hint="cs"/>
          <w:sz w:val="32"/>
          <w:rtl/>
          <w:lang w:bidi="ar-LB"/>
        </w:rPr>
        <w:t>؛</w:t>
      </w:r>
      <w:r w:rsidRPr="00351B70">
        <w:rPr>
          <w:sz w:val="32"/>
          <w:rtl/>
        </w:rPr>
        <w:t xml:space="preserve"> ومن هنا كان لا بد من بحث المنطوق والمفهوم. وقبل بحث المنطوق والمفهوم</w:t>
      </w:r>
      <w:r w:rsidR="00F521E4" w:rsidRPr="00351B70">
        <w:rPr>
          <w:rFonts w:hint="cs"/>
          <w:sz w:val="32"/>
          <w:rtl/>
          <w:lang w:bidi="ar-LB"/>
        </w:rPr>
        <w:t>،</w:t>
      </w:r>
      <w:r w:rsidRPr="00351B70">
        <w:rPr>
          <w:sz w:val="32"/>
          <w:rtl/>
        </w:rPr>
        <w:t xml:space="preserve"> لا بد من بحث أمرين: أحدهما أن القرآن ليس فيه لفظ مهمل</w:t>
      </w:r>
      <w:r w:rsidR="004301EA" w:rsidRPr="00351B70">
        <w:rPr>
          <w:rFonts w:hint="cs"/>
          <w:sz w:val="32"/>
          <w:rtl/>
          <w:lang w:bidi="ar-LB"/>
        </w:rPr>
        <w:t>،</w:t>
      </w:r>
      <w:r w:rsidRPr="00351B70">
        <w:rPr>
          <w:sz w:val="32"/>
          <w:rtl/>
        </w:rPr>
        <w:t xml:space="preserve"> ومثله السنة</w:t>
      </w:r>
      <w:r w:rsidR="004301EA" w:rsidRPr="00351B70">
        <w:rPr>
          <w:rFonts w:hint="cs"/>
          <w:sz w:val="32"/>
          <w:rtl/>
          <w:lang w:bidi="ar-LB"/>
        </w:rPr>
        <w:t>.</w:t>
      </w:r>
      <w:r w:rsidRPr="00351B70">
        <w:rPr>
          <w:sz w:val="32"/>
          <w:rtl/>
        </w:rPr>
        <w:t xml:space="preserve"> والثاني أن الله تعالى لا يعني في كلامه خلاف الظاهر من غير بيان. أما بالنسبة للأمر الأول</w:t>
      </w:r>
      <w:r w:rsidR="00F521E4" w:rsidRPr="00351B70">
        <w:rPr>
          <w:rFonts w:hint="cs"/>
          <w:sz w:val="32"/>
          <w:rtl/>
          <w:lang w:bidi="ar-LB"/>
        </w:rPr>
        <w:t>،</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الله تعالى لا يخاطبنا بالمهمل</w:t>
      </w:r>
      <w:r w:rsidR="004301EA" w:rsidRPr="00351B70">
        <w:rPr>
          <w:rFonts w:hint="cs"/>
          <w:sz w:val="32"/>
          <w:rtl/>
          <w:lang w:bidi="ar-LB"/>
        </w:rPr>
        <w:t>،</w:t>
      </w:r>
      <w:r w:rsidRPr="00351B70">
        <w:rPr>
          <w:sz w:val="32"/>
          <w:rtl/>
        </w:rPr>
        <w:t xml:space="preserve"> أي بما لا دلالة له على المعنى</w:t>
      </w:r>
      <w:r w:rsidR="00F521E4" w:rsidRPr="00351B70">
        <w:rPr>
          <w:rFonts w:hint="cs"/>
          <w:sz w:val="32"/>
          <w:rtl/>
          <w:lang w:bidi="ar-LB"/>
        </w:rPr>
        <w:t>؛</w:t>
      </w:r>
      <w:r w:rsidRPr="00351B70">
        <w:rPr>
          <w:sz w:val="32"/>
          <w:rtl/>
        </w:rPr>
        <w:t xml:space="preserve"> لأنه هذيان، والهذيان نقص</w:t>
      </w:r>
      <w:r w:rsidR="00F521E4" w:rsidRPr="00351B70">
        <w:rPr>
          <w:rFonts w:hint="cs"/>
          <w:sz w:val="32"/>
          <w:rtl/>
          <w:lang w:bidi="ar-LB"/>
        </w:rPr>
        <w:t>،</w:t>
      </w:r>
      <w:r w:rsidRPr="00351B70">
        <w:rPr>
          <w:sz w:val="32"/>
          <w:rtl/>
        </w:rPr>
        <w:t xml:space="preserve"> وهو عليه تعالى محال</w:t>
      </w:r>
      <w:r w:rsidR="00F521E4" w:rsidRPr="00351B70">
        <w:rPr>
          <w:rFonts w:hint="cs"/>
          <w:sz w:val="32"/>
          <w:rtl/>
          <w:lang w:bidi="ar-LB"/>
        </w:rPr>
        <w:t>؛</w:t>
      </w:r>
      <w:r w:rsidRPr="00351B70">
        <w:rPr>
          <w:sz w:val="32"/>
          <w:rtl/>
        </w:rPr>
        <w:t xml:space="preserve"> لأن المهمل هو الهذيان، وهو أن يجمع ألفاظاً مهملة ويتكلم بها، أو بأن لا يدل مجموع الكلام من حيث هو على معنى</w:t>
      </w:r>
      <w:r w:rsidR="004301EA" w:rsidRPr="00351B70">
        <w:rPr>
          <w:rFonts w:hint="cs"/>
          <w:sz w:val="32"/>
          <w:rtl/>
          <w:lang w:bidi="ar-LB"/>
        </w:rPr>
        <w:t>،</w:t>
      </w:r>
      <w:r w:rsidRPr="00351B70">
        <w:rPr>
          <w:sz w:val="32"/>
          <w:rtl/>
        </w:rPr>
        <w:t xml:space="preserve"> وإن دل كل جزء منه على معنى، وكلتا الصورتين من المهمل لا تليق بالله تعالى، ومن هنا كان من المحال أن يخاطبنا الله تعالى بالمهمل، فلا يكون في القرآن مهمل. وكذلك لا يكون في السنة مهمل</w:t>
      </w:r>
      <w:r w:rsidR="00F521E4" w:rsidRPr="00351B70">
        <w:rPr>
          <w:rFonts w:hint="cs"/>
          <w:sz w:val="32"/>
          <w:rtl/>
          <w:lang w:bidi="ar-LB"/>
        </w:rPr>
        <w:t>؛</w:t>
      </w:r>
      <w:r w:rsidRPr="00351B70">
        <w:rPr>
          <w:sz w:val="32"/>
          <w:rtl/>
        </w:rPr>
        <w:t xml:space="preserve"> لأن السنة وحي من الله تعالى بالنسبة لمعناها</w:t>
      </w:r>
      <w:r w:rsidR="00F521E4" w:rsidRPr="00351B70">
        <w:rPr>
          <w:rFonts w:hint="cs"/>
          <w:sz w:val="32"/>
          <w:rtl/>
          <w:lang w:bidi="ar-LB"/>
        </w:rPr>
        <w:t>،</w:t>
      </w:r>
      <w:r w:rsidRPr="00351B70">
        <w:rPr>
          <w:sz w:val="32"/>
          <w:rtl/>
        </w:rPr>
        <w:t xml:space="preserve"> وعبر عنها الرسول</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بألفاظ من عنده، فمحال أن يكون فيها مهمل. وأما أوائل السور</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لها معاني</w:t>
      </w:r>
      <w:r w:rsidR="004301EA" w:rsidRPr="00351B70">
        <w:rPr>
          <w:rFonts w:hint="cs"/>
          <w:sz w:val="32"/>
          <w:rtl/>
          <w:lang w:bidi="ar-LB"/>
        </w:rPr>
        <w:t>،</w:t>
      </w:r>
      <w:r w:rsidRPr="00351B70">
        <w:rPr>
          <w:sz w:val="32"/>
          <w:rtl/>
        </w:rPr>
        <w:t xml:space="preserve"> ولكن اختلف المفسرون فيها على أقوال كثيرة، والحق فيها أنها أسماء للس</w:t>
      </w:r>
      <w:r w:rsidR="005C11B1" w:rsidRPr="00351B70">
        <w:rPr>
          <w:rFonts w:hint="cs"/>
          <w:sz w:val="32"/>
          <w:rtl/>
          <w:lang w:bidi="ar-LB"/>
        </w:rPr>
        <w:t>ــ</w:t>
      </w:r>
      <w:r w:rsidRPr="00351B70">
        <w:rPr>
          <w:sz w:val="32"/>
          <w:rtl/>
        </w:rPr>
        <w:t xml:space="preserve">ور، وعليه لا تكون من المهمل. وأما قوله تعالى: </w:t>
      </w:r>
      <w:r w:rsidRPr="00351B70">
        <w:rPr>
          <w:position w:val="-4"/>
          <w:sz w:val="36"/>
          <w:szCs w:val="36"/>
        </w:rPr>
        <w:sym w:font="AGA Arabesque" w:char="F05D"/>
      </w:r>
      <w:r w:rsidR="002C3FAE" w:rsidRPr="00351B70">
        <w:rPr>
          <w:rFonts w:ascii="AGA Arabesque" w:hAnsi="AGA Arabesque" w:hint="cs"/>
          <w:b/>
          <w:bCs/>
          <w:sz w:val="8"/>
          <w:szCs w:val="8"/>
          <w:rtl/>
        </w:rPr>
        <w:t xml:space="preserve"> </w:t>
      </w:r>
      <w:r w:rsidR="00361FE6" w:rsidRPr="00351B70">
        <w:rPr>
          <w:rFonts w:hint="cs"/>
          <w:b/>
          <w:bCs/>
          <w:sz w:val="32"/>
          <w:rtl/>
        </w:rPr>
        <w:t>وَمَا يَعْلَمُ تَأْوِيلَهُ إِلَّا اللَّهُ وَالرَّاسِخُونَ فِي الْعِلْمِ يَقُولُونَ آَمَنَّا بِهِ</w:t>
      </w:r>
      <w:r w:rsidRPr="00351B70">
        <w:rPr>
          <w:position w:val="-4"/>
          <w:sz w:val="36"/>
          <w:szCs w:val="36"/>
        </w:rPr>
        <w:sym w:font="AGA Arabesque" w:char="F05B"/>
      </w:r>
      <w:r w:rsidRPr="00351B70">
        <w:rPr>
          <w:sz w:val="32"/>
          <w:rtl/>
        </w:rPr>
        <w:t xml:space="preserve"> الآي</w:t>
      </w:r>
      <w:r w:rsidR="005C11B1" w:rsidRPr="00351B70">
        <w:rPr>
          <w:rFonts w:hint="cs"/>
          <w:sz w:val="32"/>
          <w:rtl/>
          <w:lang w:bidi="ar-LB"/>
        </w:rPr>
        <w:t>ـ</w:t>
      </w:r>
      <w:r w:rsidRPr="00351B70">
        <w:rPr>
          <w:sz w:val="32"/>
          <w:rtl/>
        </w:rPr>
        <w:t>ة بالوق</w:t>
      </w:r>
      <w:r w:rsidR="00781752" w:rsidRPr="00351B70">
        <w:rPr>
          <w:rFonts w:hint="cs"/>
          <w:sz w:val="32"/>
          <w:rtl/>
        </w:rPr>
        <w:t>ـ</w:t>
      </w:r>
      <w:r w:rsidRPr="00351B70">
        <w:rPr>
          <w:sz w:val="32"/>
          <w:rtl/>
        </w:rPr>
        <w:t xml:space="preserve">وف على قوله: </w:t>
      </w:r>
      <w:r w:rsidRPr="00351B70">
        <w:rPr>
          <w:position w:val="-4"/>
          <w:sz w:val="36"/>
          <w:szCs w:val="36"/>
        </w:rPr>
        <w:sym w:font="AGA Arabesque" w:char="F05D"/>
      </w:r>
      <w:r w:rsidR="002C3FAE" w:rsidRPr="00351B70">
        <w:rPr>
          <w:rFonts w:ascii="AGA Arabesque" w:hAnsi="AGA Arabesque" w:hint="cs"/>
          <w:b/>
          <w:bCs/>
          <w:sz w:val="8"/>
          <w:szCs w:val="8"/>
          <w:rtl/>
        </w:rPr>
        <w:t xml:space="preserve"> </w:t>
      </w:r>
      <w:r w:rsidR="00361FE6" w:rsidRPr="00351B70">
        <w:rPr>
          <w:rFonts w:hint="cs"/>
          <w:b/>
          <w:bCs/>
          <w:sz w:val="32"/>
          <w:rtl/>
        </w:rPr>
        <w:t>إِلَّا اللَّهُ</w:t>
      </w:r>
      <w:r w:rsidR="00361FE6" w:rsidRPr="00351B70">
        <w:rPr>
          <w:sz w:val="36"/>
          <w:szCs w:val="36"/>
        </w:rPr>
        <w:sym w:font="AGA Arabesque" w:char="F05B"/>
      </w:r>
      <w:r w:rsidR="00361FE6" w:rsidRPr="00351B70">
        <w:rPr>
          <w:rFonts w:hint="cs"/>
          <w:sz w:val="32"/>
          <w:rtl/>
        </w:rPr>
        <w:t xml:space="preserve"> </w:t>
      </w:r>
      <w:r w:rsidRPr="00351B70">
        <w:rPr>
          <w:sz w:val="32"/>
          <w:rtl/>
        </w:rPr>
        <w:t>وجع</w:t>
      </w:r>
      <w:r w:rsidR="005C11B1" w:rsidRPr="00351B70">
        <w:rPr>
          <w:rFonts w:hint="cs"/>
          <w:sz w:val="32"/>
          <w:rtl/>
          <w:lang w:bidi="ar-LB"/>
        </w:rPr>
        <w:t>ـ</w:t>
      </w:r>
      <w:r w:rsidRPr="00351B70">
        <w:rPr>
          <w:sz w:val="32"/>
          <w:rtl/>
        </w:rPr>
        <w:t xml:space="preserve">ل قوله: </w:t>
      </w:r>
      <w:r w:rsidRPr="00351B70">
        <w:rPr>
          <w:position w:val="-4"/>
          <w:sz w:val="36"/>
          <w:szCs w:val="36"/>
        </w:rPr>
        <w:sym w:font="AGA Arabesque" w:char="F05D"/>
      </w:r>
      <w:r w:rsidR="002C3FAE" w:rsidRPr="00351B70">
        <w:rPr>
          <w:rFonts w:ascii="AGA Arabesque" w:hAnsi="AGA Arabesque" w:hint="cs"/>
          <w:b/>
          <w:bCs/>
          <w:sz w:val="8"/>
          <w:szCs w:val="8"/>
          <w:rtl/>
        </w:rPr>
        <w:t xml:space="preserve"> </w:t>
      </w:r>
      <w:r w:rsidR="00A96B85" w:rsidRPr="00351B70">
        <w:rPr>
          <w:rFonts w:hint="cs"/>
          <w:b/>
          <w:bCs/>
          <w:sz w:val="32"/>
          <w:rtl/>
        </w:rPr>
        <w:t>وَالرَّاسِخُونَ فِي الْعِلْمِ</w:t>
      </w:r>
      <w:r w:rsidRPr="00351B70">
        <w:rPr>
          <w:position w:val="-4"/>
          <w:sz w:val="36"/>
          <w:szCs w:val="36"/>
        </w:rPr>
        <w:sym w:font="AGA Arabesque" w:char="F05B"/>
      </w:r>
      <w:r w:rsidRPr="00351B70">
        <w:rPr>
          <w:sz w:val="32"/>
          <w:rtl/>
        </w:rPr>
        <w:t xml:space="preserve"> كلام مستأنف</w:t>
      </w:r>
      <w:r w:rsidR="00F521E4" w:rsidRPr="00351B70">
        <w:rPr>
          <w:rFonts w:hint="cs"/>
          <w:sz w:val="32"/>
          <w:rtl/>
          <w:lang w:bidi="ar-LB"/>
        </w:rPr>
        <w:t>؛</w:t>
      </w:r>
      <w:r w:rsidRPr="00351B70">
        <w:rPr>
          <w:sz w:val="32"/>
          <w:rtl/>
        </w:rPr>
        <w:t xml:space="preserve"> فيكون في القرآن ما لا يعلم معناه إلا الله</w:t>
      </w:r>
      <w:r w:rsidR="00F521E4" w:rsidRPr="00351B70">
        <w:rPr>
          <w:rFonts w:hint="cs"/>
          <w:sz w:val="32"/>
          <w:rtl/>
          <w:lang w:bidi="ar-LB"/>
        </w:rPr>
        <w:t>،</w:t>
      </w:r>
      <w:r w:rsidRPr="00351B70">
        <w:rPr>
          <w:sz w:val="32"/>
          <w:rtl/>
        </w:rPr>
        <w:t xml:space="preserve"> وبذلك خاطبنا بما لا نعلم له معنى وهو المهمل. أما هذا القول فمردود لوجهين:</w:t>
      </w:r>
    </w:p>
    <w:p w14:paraId="0FFAA4CD" w14:textId="77777777" w:rsidR="00735E78" w:rsidRPr="00351B70" w:rsidRDefault="004301EA" w:rsidP="002F4BE5">
      <w:pPr>
        <w:widowControl w:val="0"/>
        <w:spacing w:line="442" w:lineRule="exact"/>
        <w:ind w:firstLine="567"/>
        <w:jc w:val="both"/>
        <w:rPr>
          <w:rFonts w:hint="cs"/>
          <w:sz w:val="32"/>
          <w:rtl/>
        </w:rPr>
      </w:pPr>
      <w:r w:rsidRPr="00351B70">
        <w:rPr>
          <w:rFonts w:hint="cs"/>
          <w:sz w:val="32"/>
          <w:rtl/>
          <w:lang w:bidi="ar-LB"/>
        </w:rPr>
        <w:t>الوجه ال</w:t>
      </w:r>
      <w:r w:rsidR="0007651E" w:rsidRPr="00351B70">
        <w:rPr>
          <w:rFonts w:hint="cs"/>
          <w:sz w:val="32"/>
          <w:rtl/>
          <w:lang w:bidi="ar-LB"/>
        </w:rPr>
        <w:t>أول</w:t>
      </w:r>
      <w:r w:rsidR="00BA28ED" w:rsidRPr="00351B70">
        <w:rPr>
          <w:sz w:val="32"/>
          <w:rtl/>
        </w:rPr>
        <w:t xml:space="preserve"> أن الوقوف لا يتأتى على قوله: </w:t>
      </w:r>
      <w:r w:rsidR="002C3FAE" w:rsidRPr="00351B70">
        <w:rPr>
          <w:position w:val="-4"/>
          <w:sz w:val="36"/>
          <w:szCs w:val="36"/>
        </w:rPr>
        <w:sym w:font="AGA Arabesque" w:char="F05D"/>
      </w:r>
      <w:r w:rsidR="002C3FAE" w:rsidRPr="00351B70">
        <w:rPr>
          <w:rFonts w:ascii="AGA Arabesque" w:hAnsi="AGA Arabesque" w:hint="cs"/>
          <w:b/>
          <w:bCs/>
          <w:sz w:val="8"/>
          <w:szCs w:val="8"/>
          <w:rtl/>
        </w:rPr>
        <w:t xml:space="preserve"> </w:t>
      </w:r>
      <w:r w:rsidR="00A96B85" w:rsidRPr="00351B70">
        <w:rPr>
          <w:rFonts w:hint="cs"/>
          <w:b/>
          <w:bCs/>
          <w:sz w:val="32"/>
          <w:rtl/>
        </w:rPr>
        <w:t>إِلَّا اللَّهُ</w:t>
      </w:r>
      <w:r w:rsidR="00A96B85" w:rsidRPr="00351B70">
        <w:rPr>
          <w:position w:val="-4"/>
          <w:sz w:val="36"/>
          <w:szCs w:val="36"/>
        </w:rPr>
        <w:t xml:space="preserve"> </w:t>
      </w:r>
      <w:r w:rsidR="002C3FAE" w:rsidRPr="00351B70">
        <w:rPr>
          <w:position w:val="-4"/>
          <w:sz w:val="36"/>
          <w:szCs w:val="36"/>
        </w:rPr>
        <w:sym w:font="AGA Arabesque" w:char="F05B"/>
      </w:r>
      <w:r w:rsidR="00BA28ED" w:rsidRPr="00351B70">
        <w:rPr>
          <w:sz w:val="32"/>
          <w:rtl/>
        </w:rPr>
        <w:t xml:space="preserve"> لأن الواو هنا حرف عطف وليس حرف استئناف</w:t>
      </w:r>
      <w:r w:rsidRPr="00351B70">
        <w:rPr>
          <w:rFonts w:hint="cs"/>
          <w:sz w:val="32"/>
          <w:rtl/>
          <w:lang w:bidi="ar-LB"/>
        </w:rPr>
        <w:t>،</w:t>
      </w:r>
      <w:r w:rsidR="00BA28ED" w:rsidRPr="00351B70">
        <w:rPr>
          <w:sz w:val="32"/>
          <w:rtl/>
        </w:rPr>
        <w:t xml:space="preserve"> فهي معطوفة على لفظ الجلالة</w:t>
      </w:r>
      <w:r w:rsidR="00F521E4" w:rsidRPr="00351B70">
        <w:rPr>
          <w:rFonts w:hint="cs"/>
          <w:sz w:val="32"/>
          <w:rtl/>
          <w:lang w:bidi="ar-LB"/>
        </w:rPr>
        <w:t>،</w:t>
      </w:r>
      <w:r w:rsidR="00BA28ED" w:rsidRPr="00351B70">
        <w:rPr>
          <w:sz w:val="32"/>
          <w:rtl/>
        </w:rPr>
        <w:t xml:space="preserve"> فيكون المعنى أن الله يعلم تأويله</w:t>
      </w:r>
      <w:r w:rsidR="00F521E4" w:rsidRPr="00351B70">
        <w:rPr>
          <w:rFonts w:hint="cs"/>
          <w:sz w:val="32"/>
          <w:rtl/>
          <w:lang w:bidi="ar-LB"/>
        </w:rPr>
        <w:t>،</w:t>
      </w:r>
      <w:r w:rsidR="00BA28ED" w:rsidRPr="00351B70">
        <w:rPr>
          <w:sz w:val="32"/>
          <w:rtl/>
        </w:rPr>
        <w:t xml:space="preserve"> والراسخون في العلم يعلمون تأويله، وواو الاستئناف إنما تكون حين ينتهي الكلام وينتهي المعنى</w:t>
      </w:r>
      <w:r w:rsidRPr="00351B70">
        <w:rPr>
          <w:rFonts w:hint="cs"/>
          <w:sz w:val="32"/>
          <w:rtl/>
          <w:lang w:bidi="ar-LB"/>
        </w:rPr>
        <w:t>،</w:t>
      </w:r>
      <w:r w:rsidR="00BA28ED" w:rsidRPr="00351B70">
        <w:rPr>
          <w:sz w:val="32"/>
          <w:rtl/>
        </w:rPr>
        <w:t xml:space="preserve"> ويبدأ كلام جديد ومعنى جديد</w:t>
      </w:r>
      <w:r w:rsidR="00F521E4" w:rsidRPr="00351B70">
        <w:rPr>
          <w:rFonts w:hint="cs"/>
          <w:sz w:val="32"/>
          <w:rtl/>
          <w:lang w:bidi="ar-LB"/>
        </w:rPr>
        <w:t>،</w:t>
      </w:r>
      <w:r w:rsidR="00BA28ED" w:rsidRPr="00351B70">
        <w:rPr>
          <w:sz w:val="32"/>
          <w:rtl/>
        </w:rPr>
        <w:t xml:space="preserve"> ولا تكون في غير ذلك مطلقاً، وهنا لم يتم الكلام ولم يتم المعنى</w:t>
      </w:r>
      <w:r w:rsidR="00F521E4" w:rsidRPr="00351B70">
        <w:rPr>
          <w:rFonts w:hint="cs"/>
          <w:sz w:val="32"/>
          <w:rtl/>
          <w:lang w:bidi="ar-LB"/>
        </w:rPr>
        <w:t>.</w:t>
      </w:r>
      <w:r w:rsidR="00BA28ED" w:rsidRPr="00351B70">
        <w:rPr>
          <w:sz w:val="26"/>
          <w:szCs w:val="26"/>
          <w:rtl/>
        </w:rPr>
        <w:t xml:space="preserve"> </w:t>
      </w:r>
      <w:r w:rsidR="00BA28ED" w:rsidRPr="00351B70">
        <w:rPr>
          <w:sz w:val="32"/>
          <w:rtl/>
        </w:rPr>
        <w:t>وأما</w:t>
      </w:r>
      <w:r w:rsidR="00BA28ED" w:rsidRPr="00351B70">
        <w:rPr>
          <w:sz w:val="26"/>
          <w:szCs w:val="26"/>
          <w:rtl/>
        </w:rPr>
        <w:t xml:space="preserve"> </w:t>
      </w:r>
      <w:r w:rsidR="00BA28ED" w:rsidRPr="00351B70">
        <w:rPr>
          <w:sz w:val="32"/>
          <w:rtl/>
        </w:rPr>
        <w:t>قوله</w:t>
      </w:r>
      <w:r w:rsidR="00BA28ED" w:rsidRPr="00351B70">
        <w:rPr>
          <w:sz w:val="26"/>
          <w:szCs w:val="26"/>
          <w:rtl/>
        </w:rPr>
        <w:t xml:space="preserve"> </w:t>
      </w:r>
      <w:r w:rsidR="00BA28ED" w:rsidRPr="00351B70">
        <w:rPr>
          <w:sz w:val="32"/>
          <w:rtl/>
        </w:rPr>
        <w:t>تعالى:</w:t>
      </w:r>
      <w:r w:rsidR="00BA28ED" w:rsidRPr="00351B70">
        <w:rPr>
          <w:sz w:val="26"/>
          <w:szCs w:val="26"/>
          <w:rtl/>
        </w:rPr>
        <w:t xml:space="preserve"> </w:t>
      </w:r>
      <w:r w:rsidR="00BA28ED" w:rsidRPr="00351B70">
        <w:rPr>
          <w:position w:val="-4"/>
          <w:sz w:val="36"/>
          <w:szCs w:val="36"/>
        </w:rPr>
        <w:sym w:font="AGA Arabesque" w:char="F05D"/>
      </w:r>
      <w:r w:rsidR="00400027" w:rsidRPr="00351B70">
        <w:rPr>
          <w:rFonts w:ascii="AGA Arabesque" w:hAnsi="AGA Arabesque" w:hint="cs"/>
          <w:b/>
          <w:bCs/>
          <w:sz w:val="8"/>
          <w:szCs w:val="8"/>
          <w:rtl/>
        </w:rPr>
        <w:t xml:space="preserve"> </w:t>
      </w:r>
      <w:r w:rsidR="00ED0ADA" w:rsidRPr="00351B70">
        <w:rPr>
          <w:rFonts w:hint="cs"/>
          <w:b/>
          <w:bCs/>
          <w:sz w:val="32"/>
          <w:rtl/>
        </w:rPr>
        <w:t>يَقُولُونَ آَمَنَّا</w:t>
      </w:r>
      <w:r w:rsidR="00BA28ED" w:rsidRPr="00351B70">
        <w:rPr>
          <w:position w:val="-4"/>
          <w:sz w:val="36"/>
          <w:szCs w:val="36"/>
        </w:rPr>
        <w:sym w:font="AGA Arabesque" w:char="F05B"/>
      </w:r>
      <w:r w:rsidR="00BA28ED" w:rsidRPr="00351B70">
        <w:rPr>
          <w:sz w:val="26"/>
          <w:szCs w:val="26"/>
          <w:rtl/>
        </w:rPr>
        <w:t xml:space="preserve"> </w:t>
      </w:r>
      <w:r w:rsidR="00BA28ED" w:rsidRPr="00351B70">
        <w:rPr>
          <w:sz w:val="32"/>
          <w:rtl/>
        </w:rPr>
        <w:t>فهي</w:t>
      </w:r>
      <w:r w:rsidR="00BA28ED" w:rsidRPr="00351B70">
        <w:rPr>
          <w:sz w:val="26"/>
          <w:szCs w:val="26"/>
          <w:rtl/>
        </w:rPr>
        <w:t xml:space="preserve"> </w:t>
      </w:r>
      <w:r w:rsidR="00BA28ED" w:rsidRPr="00351B70">
        <w:rPr>
          <w:sz w:val="32"/>
          <w:rtl/>
        </w:rPr>
        <w:t>حال</w:t>
      </w:r>
      <w:r w:rsidR="00BA28ED" w:rsidRPr="00351B70">
        <w:rPr>
          <w:sz w:val="26"/>
          <w:szCs w:val="26"/>
          <w:rtl/>
        </w:rPr>
        <w:t xml:space="preserve"> </w:t>
      </w:r>
      <w:r w:rsidR="00BA28ED" w:rsidRPr="00351B70">
        <w:rPr>
          <w:sz w:val="32"/>
          <w:rtl/>
        </w:rPr>
        <w:t>من</w:t>
      </w:r>
      <w:r w:rsidR="00BA28ED" w:rsidRPr="00351B70">
        <w:rPr>
          <w:sz w:val="26"/>
          <w:szCs w:val="26"/>
          <w:rtl/>
        </w:rPr>
        <w:t xml:space="preserve"> </w:t>
      </w:r>
      <w:r w:rsidR="00BA28ED" w:rsidRPr="00351B70">
        <w:rPr>
          <w:sz w:val="32"/>
          <w:rtl/>
        </w:rPr>
        <w:t>قوله:</w:t>
      </w:r>
      <w:r w:rsidR="00BA28ED" w:rsidRPr="00351B70">
        <w:rPr>
          <w:sz w:val="26"/>
          <w:szCs w:val="26"/>
          <w:rtl/>
        </w:rPr>
        <w:t xml:space="preserve"> </w:t>
      </w:r>
      <w:r w:rsidR="002C3FAE" w:rsidRPr="00351B70">
        <w:rPr>
          <w:position w:val="-4"/>
          <w:sz w:val="36"/>
          <w:szCs w:val="36"/>
        </w:rPr>
        <w:sym w:font="AGA Arabesque" w:char="F05D"/>
      </w:r>
      <w:r w:rsidR="002C3FAE" w:rsidRPr="00351B70">
        <w:rPr>
          <w:rFonts w:ascii="AGA Arabesque" w:hAnsi="AGA Arabesque" w:hint="cs"/>
          <w:b/>
          <w:bCs/>
          <w:sz w:val="8"/>
          <w:szCs w:val="8"/>
          <w:rtl/>
        </w:rPr>
        <w:t xml:space="preserve"> </w:t>
      </w:r>
      <w:r w:rsidR="00ED0ADA" w:rsidRPr="00351B70">
        <w:rPr>
          <w:rFonts w:hint="cs"/>
          <w:b/>
          <w:bCs/>
          <w:sz w:val="32"/>
          <w:rtl/>
        </w:rPr>
        <w:t>وَالرَّاسِخُونَ فِي الْعِلْمِ</w:t>
      </w:r>
      <w:r w:rsidR="00ED0ADA" w:rsidRPr="00351B70">
        <w:rPr>
          <w:position w:val="-4"/>
          <w:sz w:val="36"/>
          <w:szCs w:val="36"/>
        </w:rPr>
        <w:t xml:space="preserve"> </w:t>
      </w:r>
      <w:r w:rsidR="002C3FAE" w:rsidRPr="00351B70">
        <w:rPr>
          <w:position w:val="-4"/>
          <w:sz w:val="36"/>
          <w:szCs w:val="36"/>
        </w:rPr>
        <w:sym w:font="AGA Arabesque" w:char="F05B"/>
      </w:r>
      <w:r w:rsidR="00BA28ED" w:rsidRPr="00351B70">
        <w:rPr>
          <w:sz w:val="32"/>
          <w:rtl/>
        </w:rPr>
        <w:t xml:space="preserve">، فهي حال وليست خبراً. ولا يقال </w:t>
      </w:r>
      <w:r w:rsidR="00F521E4" w:rsidRPr="00351B70">
        <w:rPr>
          <w:rFonts w:hint="cs"/>
          <w:sz w:val="32"/>
          <w:rtl/>
          <w:lang w:bidi="ar-LB"/>
        </w:rPr>
        <w:t>إ</w:t>
      </w:r>
      <w:r w:rsidR="00BA28ED" w:rsidRPr="00351B70">
        <w:rPr>
          <w:sz w:val="32"/>
          <w:rtl/>
        </w:rPr>
        <w:t>ن الحال إذا جاء بعد المعطوف والمعطوف عليه انصرف للاثنين فكان حالاً من الاثنين</w:t>
      </w:r>
      <w:r w:rsidR="00F521E4" w:rsidRPr="00351B70">
        <w:rPr>
          <w:rFonts w:hint="cs"/>
          <w:sz w:val="32"/>
          <w:rtl/>
          <w:lang w:bidi="ar-LB"/>
        </w:rPr>
        <w:t>،</w:t>
      </w:r>
      <w:r w:rsidR="00BA28ED" w:rsidRPr="00351B70">
        <w:rPr>
          <w:sz w:val="32"/>
          <w:rtl/>
        </w:rPr>
        <w:t xml:space="preserve"> وهنا لا يتأتى أن يكون حالاً من المعطوف والمعطوف عليه</w:t>
      </w:r>
      <w:r w:rsidR="00F521E4" w:rsidRPr="00351B70">
        <w:rPr>
          <w:rFonts w:hint="cs"/>
          <w:sz w:val="32"/>
          <w:rtl/>
          <w:lang w:bidi="ar-LB"/>
        </w:rPr>
        <w:t>؛</w:t>
      </w:r>
      <w:r w:rsidR="00BA28ED" w:rsidRPr="00351B70">
        <w:rPr>
          <w:sz w:val="32"/>
          <w:rtl/>
        </w:rPr>
        <w:t xml:space="preserve"> لاستحالة أن يقول الله: </w:t>
      </w:r>
      <w:r w:rsidR="00BA28ED" w:rsidRPr="00351B70">
        <w:rPr>
          <w:position w:val="-4"/>
          <w:sz w:val="36"/>
          <w:szCs w:val="36"/>
        </w:rPr>
        <w:sym w:font="AGA Arabesque" w:char="F05D"/>
      </w:r>
      <w:r w:rsidR="00400027" w:rsidRPr="00351B70">
        <w:rPr>
          <w:rFonts w:ascii="AGA Arabesque" w:hAnsi="AGA Arabesque" w:hint="cs"/>
          <w:b/>
          <w:bCs/>
          <w:sz w:val="8"/>
          <w:szCs w:val="8"/>
          <w:rtl/>
        </w:rPr>
        <w:t xml:space="preserve"> </w:t>
      </w:r>
      <w:r w:rsidR="00ED0ADA" w:rsidRPr="00351B70">
        <w:rPr>
          <w:rFonts w:hint="cs"/>
          <w:b/>
          <w:bCs/>
          <w:sz w:val="32"/>
          <w:rtl/>
        </w:rPr>
        <w:t>آَمَنَّا بِهِ</w:t>
      </w:r>
      <w:r w:rsidR="00BA28ED" w:rsidRPr="00351B70">
        <w:rPr>
          <w:position w:val="-4"/>
          <w:sz w:val="36"/>
          <w:szCs w:val="36"/>
        </w:rPr>
        <w:sym w:font="AGA Arabesque" w:char="F05B"/>
      </w:r>
      <w:r w:rsidR="00BA28ED" w:rsidRPr="00351B70">
        <w:rPr>
          <w:sz w:val="32"/>
          <w:rtl/>
        </w:rPr>
        <w:t xml:space="preserve"> فيكون حالاً من المعطوف فقط</w:t>
      </w:r>
      <w:r w:rsidRPr="00351B70">
        <w:rPr>
          <w:rFonts w:hint="cs"/>
          <w:sz w:val="32"/>
          <w:rtl/>
          <w:lang w:bidi="ar-LB"/>
        </w:rPr>
        <w:t>،</w:t>
      </w:r>
      <w:r w:rsidR="00BA28ED" w:rsidRPr="00351B70">
        <w:rPr>
          <w:sz w:val="32"/>
          <w:rtl/>
        </w:rPr>
        <w:t xml:space="preserve"> وهو خلاف اللغة</w:t>
      </w:r>
      <w:r w:rsidR="00F521E4" w:rsidRPr="00351B70">
        <w:rPr>
          <w:rFonts w:hint="cs"/>
          <w:sz w:val="32"/>
          <w:rtl/>
          <w:lang w:bidi="ar-LB"/>
        </w:rPr>
        <w:t>،</w:t>
      </w:r>
      <w:r w:rsidR="00BA28ED" w:rsidRPr="00351B70">
        <w:rPr>
          <w:sz w:val="32"/>
          <w:rtl/>
        </w:rPr>
        <w:t xml:space="preserve"> فتعين أن يكون خبراً لقوله: </w:t>
      </w:r>
      <w:r w:rsidR="00ED0ADA" w:rsidRPr="00351B70">
        <w:rPr>
          <w:position w:val="-4"/>
          <w:sz w:val="36"/>
          <w:szCs w:val="36"/>
        </w:rPr>
        <w:sym w:font="AGA Arabesque" w:char="F05D"/>
      </w:r>
      <w:r w:rsidR="00ED0ADA" w:rsidRPr="00351B70">
        <w:rPr>
          <w:rFonts w:hint="cs"/>
          <w:b/>
          <w:bCs/>
          <w:sz w:val="32"/>
          <w:rtl/>
        </w:rPr>
        <w:t>وَالرَّاسِخُونَ</w:t>
      </w:r>
      <w:r w:rsidR="00400027" w:rsidRPr="00351B70">
        <w:rPr>
          <w:position w:val="-4"/>
          <w:sz w:val="36"/>
          <w:szCs w:val="36"/>
        </w:rPr>
        <w:sym w:font="AGA Arabesque" w:char="F05B"/>
      </w:r>
      <w:r w:rsidR="00BA28ED" w:rsidRPr="00351B70">
        <w:rPr>
          <w:sz w:val="32"/>
          <w:rtl/>
        </w:rPr>
        <w:t xml:space="preserve"> وليس حالاً منه</w:t>
      </w:r>
      <w:r w:rsidRPr="00351B70">
        <w:rPr>
          <w:rFonts w:hint="cs"/>
          <w:sz w:val="32"/>
          <w:rtl/>
          <w:lang w:bidi="ar-LB"/>
        </w:rPr>
        <w:t>؛</w:t>
      </w:r>
      <w:r w:rsidR="00BA28ED" w:rsidRPr="00351B70">
        <w:rPr>
          <w:sz w:val="32"/>
          <w:rtl/>
        </w:rPr>
        <w:t xml:space="preserve"> لا يقال ذلك لأن محل هذا إذا لم تكن هناك قرينة. أما إذا وجدت قرينة</w:t>
      </w:r>
      <w:r w:rsidR="00C440F4" w:rsidRPr="00351B70">
        <w:rPr>
          <w:rFonts w:hint="cs"/>
          <w:sz w:val="32"/>
          <w:rtl/>
          <w:lang w:bidi="ar-LB"/>
        </w:rPr>
        <w:t>،</w:t>
      </w:r>
      <w:r w:rsidR="00BA28ED" w:rsidRPr="00351B70">
        <w:rPr>
          <w:sz w:val="32"/>
          <w:rtl/>
        </w:rPr>
        <w:t xml:space="preserve"> وجاء الحال بعد المعطوف والمعطوف عليه</w:t>
      </w:r>
      <w:r w:rsidR="00C440F4" w:rsidRPr="00351B70">
        <w:rPr>
          <w:rFonts w:hint="cs"/>
          <w:sz w:val="32"/>
          <w:rtl/>
          <w:lang w:bidi="ar-LB"/>
        </w:rPr>
        <w:t>،</w:t>
      </w:r>
      <w:r w:rsidR="00BA28ED" w:rsidRPr="00351B70">
        <w:rPr>
          <w:sz w:val="32"/>
          <w:rtl/>
        </w:rPr>
        <w:t xml:space="preserve"> فإنها تنص</w:t>
      </w:r>
      <w:r w:rsidR="005C11B1" w:rsidRPr="00351B70">
        <w:rPr>
          <w:rFonts w:hint="cs"/>
          <w:sz w:val="32"/>
          <w:rtl/>
          <w:lang w:bidi="ar-LB"/>
        </w:rPr>
        <w:t>ــ</w:t>
      </w:r>
      <w:r w:rsidR="00BA28ED" w:rsidRPr="00351B70">
        <w:rPr>
          <w:sz w:val="32"/>
          <w:rtl/>
        </w:rPr>
        <w:t>رف إلى المعطوف دون المعطوف عليه</w:t>
      </w:r>
      <w:r w:rsidR="008100E8" w:rsidRPr="00351B70">
        <w:rPr>
          <w:sz w:val="32"/>
          <w:rtl/>
        </w:rPr>
        <w:t xml:space="preserve"> </w:t>
      </w:r>
      <w:r w:rsidR="00BA28ED" w:rsidRPr="00351B70">
        <w:rPr>
          <w:sz w:val="32"/>
          <w:rtl/>
        </w:rPr>
        <w:t xml:space="preserve">كقوله تعالى: </w:t>
      </w:r>
      <w:r w:rsidR="00BA28ED" w:rsidRPr="00351B70">
        <w:rPr>
          <w:position w:val="-4"/>
          <w:sz w:val="36"/>
          <w:szCs w:val="36"/>
        </w:rPr>
        <w:sym w:font="AGA Arabesque" w:char="F05D"/>
      </w:r>
      <w:r w:rsidR="00400027" w:rsidRPr="00351B70">
        <w:rPr>
          <w:rFonts w:ascii="AGA Arabesque" w:hAnsi="AGA Arabesque" w:hint="cs"/>
          <w:b/>
          <w:bCs/>
          <w:sz w:val="8"/>
          <w:szCs w:val="8"/>
          <w:rtl/>
        </w:rPr>
        <w:t xml:space="preserve"> </w:t>
      </w:r>
      <w:r w:rsidR="00BC038A" w:rsidRPr="00351B70">
        <w:rPr>
          <w:rFonts w:hint="cs"/>
          <w:b/>
          <w:bCs/>
          <w:sz w:val="32"/>
          <w:rtl/>
        </w:rPr>
        <w:t>وَوَهَبْنَا لَهُ إِسْحَاقَ وَيَعْقُوبَ نَافِلَةً</w:t>
      </w:r>
      <w:r w:rsidR="00BA28ED" w:rsidRPr="00351B70">
        <w:rPr>
          <w:position w:val="-4"/>
          <w:sz w:val="36"/>
          <w:szCs w:val="36"/>
        </w:rPr>
        <w:sym w:font="AGA Arabesque" w:char="F05B"/>
      </w:r>
      <w:r w:rsidR="00BA28ED" w:rsidRPr="00351B70">
        <w:rPr>
          <w:sz w:val="32"/>
          <w:rtl/>
        </w:rPr>
        <w:t xml:space="preserve"> فإن </w:t>
      </w:r>
      <w:r w:rsidR="00BC038A" w:rsidRPr="00351B70">
        <w:rPr>
          <w:position w:val="-4"/>
          <w:sz w:val="36"/>
          <w:szCs w:val="36"/>
        </w:rPr>
        <w:sym w:font="AGA Arabesque" w:char="F05D"/>
      </w:r>
      <w:r w:rsidR="00BC038A" w:rsidRPr="00351B70">
        <w:rPr>
          <w:rFonts w:hint="cs"/>
          <w:b/>
          <w:bCs/>
          <w:sz w:val="32"/>
          <w:rtl/>
        </w:rPr>
        <w:t>نَافِلَةً</w:t>
      </w:r>
      <w:r w:rsidR="005C11B1" w:rsidRPr="00351B70">
        <w:rPr>
          <w:position w:val="-4"/>
          <w:sz w:val="36"/>
          <w:szCs w:val="36"/>
        </w:rPr>
        <w:sym w:font="AGA Arabesque" w:char="F05B"/>
      </w:r>
      <w:r w:rsidR="00BA28ED" w:rsidRPr="00351B70">
        <w:rPr>
          <w:sz w:val="32"/>
          <w:rtl/>
        </w:rPr>
        <w:t xml:space="preserve"> حال من يعقوب أي من </w:t>
      </w:r>
      <w:r w:rsidR="00BA28ED" w:rsidRPr="00351B70">
        <w:rPr>
          <w:sz w:val="32"/>
          <w:rtl/>
        </w:rPr>
        <w:lastRenderedPageBreak/>
        <w:t>المعطوف دون المعطوف عليه</w:t>
      </w:r>
      <w:r w:rsidR="00C440F4" w:rsidRPr="00351B70">
        <w:rPr>
          <w:rFonts w:hint="cs"/>
          <w:sz w:val="32"/>
          <w:rtl/>
          <w:lang w:bidi="ar-LB"/>
        </w:rPr>
        <w:t>؛</w:t>
      </w:r>
      <w:r w:rsidR="00BA28ED" w:rsidRPr="00351B70">
        <w:rPr>
          <w:sz w:val="32"/>
          <w:rtl/>
        </w:rPr>
        <w:t xml:space="preserve"> لأن النافلة ولد الولد</w:t>
      </w:r>
      <w:r w:rsidRPr="00351B70">
        <w:rPr>
          <w:rFonts w:hint="cs"/>
          <w:sz w:val="32"/>
          <w:rtl/>
          <w:lang w:bidi="ar-LB"/>
        </w:rPr>
        <w:t>،</w:t>
      </w:r>
      <w:r w:rsidR="00BA28ED" w:rsidRPr="00351B70">
        <w:rPr>
          <w:sz w:val="32"/>
          <w:rtl/>
        </w:rPr>
        <w:t xml:space="preserve"> فيكون حالاً من يعقوب. وكذلك الآية</w:t>
      </w:r>
      <w:r w:rsidR="00C440F4" w:rsidRPr="00351B70">
        <w:rPr>
          <w:rFonts w:hint="cs"/>
          <w:sz w:val="32"/>
          <w:rtl/>
          <w:lang w:bidi="ar-LB"/>
        </w:rPr>
        <w:t>،</w:t>
      </w:r>
      <w:r w:rsidR="008100E8" w:rsidRPr="00351B70">
        <w:rPr>
          <w:sz w:val="32"/>
          <w:rtl/>
        </w:rPr>
        <w:t xml:space="preserve"> ف</w:t>
      </w:r>
      <w:r w:rsidR="008100E8" w:rsidRPr="00351B70">
        <w:rPr>
          <w:rFonts w:hint="cs"/>
          <w:sz w:val="32"/>
          <w:rtl/>
        </w:rPr>
        <w:t>إ</w:t>
      </w:r>
      <w:r w:rsidR="008100E8" w:rsidRPr="00351B70">
        <w:rPr>
          <w:sz w:val="32"/>
          <w:rtl/>
        </w:rPr>
        <w:t>ن</w:t>
      </w:r>
      <w:r w:rsidR="00BA28ED" w:rsidRPr="00351B70">
        <w:rPr>
          <w:sz w:val="32"/>
          <w:rtl/>
        </w:rPr>
        <w:t xml:space="preserve"> استحالة أن يقول الله: </w:t>
      </w:r>
      <w:r w:rsidR="00400027" w:rsidRPr="00351B70">
        <w:rPr>
          <w:position w:val="-4"/>
          <w:sz w:val="36"/>
          <w:szCs w:val="36"/>
        </w:rPr>
        <w:sym w:font="AGA Arabesque" w:char="F05D"/>
      </w:r>
      <w:r w:rsidR="00400027" w:rsidRPr="00351B70">
        <w:rPr>
          <w:rFonts w:ascii="AGA Arabesque" w:hAnsi="AGA Arabesque" w:hint="cs"/>
          <w:b/>
          <w:bCs/>
          <w:sz w:val="8"/>
          <w:szCs w:val="8"/>
          <w:rtl/>
        </w:rPr>
        <w:t xml:space="preserve"> </w:t>
      </w:r>
      <w:r w:rsidR="002F4BE5" w:rsidRPr="00351B70">
        <w:rPr>
          <w:rFonts w:hint="cs"/>
          <w:b/>
          <w:bCs/>
          <w:sz w:val="32"/>
          <w:rtl/>
        </w:rPr>
        <w:t>آَمَنَّا بِهِ</w:t>
      </w:r>
      <w:r w:rsidR="002F4BE5" w:rsidRPr="00351B70">
        <w:rPr>
          <w:position w:val="-4"/>
          <w:sz w:val="36"/>
          <w:szCs w:val="36"/>
        </w:rPr>
        <w:t xml:space="preserve"> </w:t>
      </w:r>
      <w:r w:rsidR="00400027" w:rsidRPr="00351B70">
        <w:rPr>
          <w:position w:val="-4"/>
          <w:sz w:val="36"/>
          <w:szCs w:val="36"/>
        </w:rPr>
        <w:sym w:font="AGA Arabesque" w:char="F05B"/>
      </w:r>
      <w:r w:rsidR="00BA28ED" w:rsidRPr="00351B70">
        <w:rPr>
          <w:sz w:val="32"/>
          <w:rtl/>
        </w:rPr>
        <w:t xml:space="preserve"> قرينة على أنه حال من المعطوف دون المعطوف عليه. وبذلك يظهر أن الراسخ</w:t>
      </w:r>
      <w:r w:rsidR="00C440F4" w:rsidRPr="00351B70">
        <w:rPr>
          <w:rFonts w:hint="cs"/>
          <w:sz w:val="32"/>
          <w:rtl/>
          <w:lang w:bidi="ar-LB"/>
        </w:rPr>
        <w:t>ي</w:t>
      </w:r>
      <w:r w:rsidR="00BA28ED" w:rsidRPr="00351B70">
        <w:rPr>
          <w:sz w:val="32"/>
          <w:rtl/>
        </w:rPr>
        <w:t>ن في العلم يعلمون تأويله</w:t>
      </w:r>
      <w:r w:rsidR="00C440F4" w:rsidRPr="00351B70">
        <w:rPr>
          <w:rFonts w:hint="cs"/>
          <w:sz w:val="32"/>
          <w:rtl/>
          <w:lang w:bidi="ar-LB"/>
        </w:rPr>
        <w:t>،</w:t>
      </w:r>
      <w:r w:rsidR="00BA28ED" w:rsidRPr="00351B70">
        <w:rPr>
          <w:sz w:val="32"/>
          <w:rtl/>
        </w:rPr>
        <w:t xml:space="preserve"> فلا يكون في القرآن لفظ لا دلالة له على معنى</w:t>
      </w:r>
      <w:r w:rsidR="00C440F4" w:rsidRPr="00351B70">
        <w:rPr>
          <w:rFonts w:hint="cs"/>
          <w:sz w:val="32"/>
          <w:rtl/>
          <w:lang w:bidi="ar-LB"/>
        </w:rPr>
        <w:t>،</w:t>
      </w:r>
      <w:r w:rsidR="00BA28ED" w:rsidRPr="00351B70">
        <w:rPr>
          <w:sz w:val="32"/>
          <w:rtl/>
        </w:rPr>
        <w:t xml:space="preserve"> ف</w:t>
      </w:r>
      <w:r w:rsidRPr="00351B70">
        <w:rPr>
          <w:rFonts w:hint="cs"/>
          <w:sz w:val="32"/>
          <w:rtl/>
          <w:lang w:bidi="ar-LB"/>
        </w:rPr>
        <w:t>ـ</w:t>
      </w:r>
      <w:r w:rsidR="00BA28ED" w:rsidRPr="00351B70">
        <w:rPr>
          <w:sz w:val="32"/>
          <w:rtl/>
        </w:rPr>
        <w:t>لا يكون فيه مهمل.</w:t>
      </w:r>
    </w:p>
    <w:p w14:paraId="1D910007" w14:textId="77777777" w:rsidR="00BA28ED" w:rsidRPr="00351B70" w:rsidRDefault="00BA28ED" w:rsidP="006E2B54">
      <w:pPr>
        <w:widowControl w:val="0"/>
        <w:spacing w:line="442" w:lineRule="exact"/>
        <w:ind w:firstLine="567"/>
        <w:jc w:val="both"/>
        <w:rPr>
          <w:rFonts w:hint="cs"/>
          <w:sz w:val="32"/>
          <w:rtl/>
          <w:lang w:bidi="ar-LB"/>
        </w:rPr>
      </w:pPr>
      <w:r w:rsidRPr="00351B70">
        <w:rPr>
          <w:sz w:val="32"/>
          <w:rtl/>
        </w:rPr>
        <w:t>الوج</w:t>
      </w:r>
      <w:r w:rsidR="004301EA" w:rsidRPr="00351B70">
        <w:rPr>
          <w:rFonts w:hint="cs"/>
          <w:sz w:val="32"/>
          <w:rtl/>
          <w:lang w:bidi="ar-LB"/>
        </w:rPr>
        <w:t>ـ</w:t>
      </w:r>
      <w:r w:rsidRPr="00351B70">
        <w:rPr>
          <w:sz w:val="32"/>
          <w:rtl/>
        </w:rPr>
        <w:t>ه الثاني أن ق</w:t>
      </w:r>
      <w:r w:rsidR="004301EA" w:rsidRPr="00351B70">
        <w:rPr>
          <w:rFonts w:hint="cs"/>
          <w:sz w:val="32"/>
          <w:rtl/>
          <w:lang w:bidi="ar-LB"/>
        </w:rPr>
        <w:t>ـ</w:t>
      </w:r>
      <w:r w:rsidRPr="00351B70">
        <w:rPr>
          <w:sz w:val="32"/>
          <w:rtl/>
        </w:rPr>
        <w:t xml:space="preserve">وله: </w:t>
      </w:r>
      <w:r w:rsidR="00400027" w:rsidRPr="00351B70">
        <w:rPr>
          <w:position w:val="-4"/>
          <w:sz w:val="36"/>
          <w:szCs w:val="36"/>
        </w:rPr>
        <w:sym w:font="AGA Arabesque" w:char="F05D"/>
      </w:r>
      <w:r w:rsidR="00400027" w:rsidRPr="00351B70">
        <w:rPr>
          <w:rFonts w:ascii="AGA Arabesque" w:hAnsi="AGA Arabesque" w:hint="cs"/>
          <w:b/>
          <w:bCs/>
          <w:sz w:val="8"/>
          <w:szCs w:val="8"/>
          <w:rtl/>
        </w:rPr>
        <w:t xml:space="preserve"> </w:t>
      </w:r>
      <w:r w:rsidR="002F4BE5" w:rsidRPr="00351B70">
        <w:rPr>
          <w:rFonts w:hint="cs"/>
          <w:b/>
          <w:bCs/>
          <w:sz w:val="32"/>
          <w:rtl/>
        </w:rPr>
        <w:t>وَالرَّاسِخُونَ فِي الْعِلْمِ</w:t>
      </w:r>
      <w:r w:rsidR="002F4BE5" w:rsidRPr="00351B70">
        <w:rPr>
          <w:position w:val="-4"/>
          <w:sz w:val="36"/>
          <w:szCs w:val="36"/>
        </w:rPr>
        <w:t xml:space="preserve"> </w:t>
      </w:r>
      <w:r w:rsidR="00400027" w:rsidRPr="00351B70">
        <w:rPr>
          <w:position w:val="-4"/>
          <w:sz w:val="36"/>
          <w:szCs w:val="36"/>
        </w:rPr>
        <w:sym w:font="AGA Arabesque" w:char="F05B"/>
      </w:r>
      <w:r w:rsidRPr="00351B70">
        <w:rPr>
          <w:sz w:val="32"/>
          <w:rtl/>
        </w:rPr>
        <w:t xml:space="preserve"> يرجح العطف على الاستئناف</w:t>
      </w:r>
      <w:r w:rsidR="005C11B1" w:rsidRPr="00351B70">
        <w:rPr>
          <w:rFonts w:hint="cs"/>
          <w:sz w:val="32"/>
          <w:rtl/>
          <w:lang w:bidi="ar-LB"/>
        </w:rPr>
        <w:t>؛</w:t>
      </w:r>
      <w:r w:rsidRPr="00351B70">
        <w:rPr>
          <w:sz w:val="32"/>
          <w:rtl/>
        </w:rPr>
        <w:t xml:space="preserve"> لأنه لو كان استئنافا</w:t>
      </w:r>
      <w:r w:rsidRPr="00351B70">
        <w:rPr>
          <w:rFonts w:hint="cs"/>
          <w:sz w:val="32"/>
          <w:rtl/>
        </w:rPr>
        <w:t>ً</w:t>
      </w:r>
      <w:r w:rsidRPr="00351B70">
        <w:rPr>
          <w:sz w:val="32"/>
          <w:rtl/>
        </w:rPr>
        <w:t xml:space="preserve"> لقال: ولا يعلم تأويله إلا الله، والعلماء يقولون آمنا به، ولكنه لم ي</w:t>
      </w:r>
      <w:r w:rsidR="004301EA" w:rsidRPr="00351B70">
        <w:rPr>
          <w:rFonts w:hint="cs"/>
          <w:sz w:val="32"/>
          <w:rtl/>
          <w:lang w:bidi="ar-LB"/>
        </w:rPr>
        <w:t>ـ</w:t>
      </w:r>
      <w:r w:rsidRPr="00351B70">
        <w:rPr>
          <w:sz w:val="32"/>
          <w:rtl/>
        </w:rPr>
        <w:t>قل ذلك</w:t>
      </w:r>
      <w:r w:rsidR="004301EA" w:rsidRPr="00351B70">
        <w:rPr>
          <w:rFonts w:hint="cs"/>
          <w:sz w:val="32"/>
          <w:rtl/>
          <w:lang w:bidi="ar-LB"/>
        </w:rPr>
        <w:t>،</w:t>
      </w:r>
      <w:r w:rsidRPr="00351B70">
        <w:rPr>
          <w:sz w:val="32"/>
          <w:rtl/>
        </w:rPr>
        <w:t xml:space="preserve"> وإنما قال: </w:t>
      </w:r>
      <w:r w:rsidR="00A97417" w:rsidRPr="00351B70">
        <w:rPr>
          <w:rFonts w:hint="cs"/>
          <w:sz w:val="36"/>
          <w:szCs w:val="36"/>
        </w:rPr>
        <w:sym w:font="AGA Arabesque" w:char="F05D"/>
      </w:r>
      <w:r w:rsidR="002F4BE5" w:rsidRPr="00351B70">
        <w:rPr>
          <w:rFonts w:hint="cs"/>
          <w:b/>
          <w:bCs/>
          <w:sz w:val="32"/>
          <w:rtl/>
        </w:rPr>
        <w:t>وَالرَّاسِخُونَ فِي الْعِلْمِ</w:t>
      </w:r>
      <w:r w:rsidR="00400027" w:rsidRPr="00351B70">
        <w:rPr>
          <w:position w:val="-4"/>
          <w:sz w:val="36"/>
          <w:szCs w:val="36"/>
        </w:rPr>
        <w:sym w:font="AGA Arabesque" w:char="F05B"/>
      </w:r>
      <w:r w:rsidRPr="00351B70">
        <w:rPr>
          <w:sz w:val="32"/>
          <w:rtl/>
        </w:rPr>
        <w:t xml:space="preserve"> فأعطى</w:t>
      </w:r>
      <w:r w:rsidR="00400027" w:rsidRPr="00351B70">
        <w:rPr>
          <w:sz w:val="32"/>
          <w:rtl/>
        </w:rPr>
        <w:t xml:space="preserve"> وصفاً زائداً بالنسبة للعلم وه</w:t>
      </w:r>
      <w:r w:rsidR="00400027" w:rsidRPr="00351B70">
        <w:rPr>
          <w:rFonts w:hint="cs"/>
          <w:sz w:val="32"/>
          <w:rtl/>
        </w:rPr>
        <w:t xml:space="preserve">و </w:t>
      </w:r>
      <w:r w:rsidRPr="00351B70">
        <w:rPr>
          <w:sz w:val="32"/>
          <w:rtl/>
        </w:rPr>
        <w:t xml:space="preserve">كلمة: </w:t>
      </w:r>
      <w:r w:rsidR="00400027" w:rsidRPr="00351B70">
        <w:rPr>
          <w:position w:val="-4"/>
          <w:sz w:val="36"/>
          <w:szCs w:val="36"/>
        </w:rPr>
        <w:sym w:font="AGA Arabesque" w:char="F05D"/>
      </w:r>
      <w:r w:rsidR="00400027" w:rsidRPr="00351B70">
        <w:rPr>
          <w:rFonts w:ascii="AGA Arabesque" w:hAnsi="AGA Arabesque" w:hint="cs"/>
          <w:b/>
          <w:bCs/>
          <w:sz w:val="8"/>
          <w:szCs w:val="8"/>
          <w:rtl/>
        </w:rPr>
        <w:t xml:space="preserve"> </w:t>
      </w:r>
      <w:r w:rsidR="002F4BE5" w:rsidRPr="00351B70">
        <w:rPr>
          <w:rFonts w:hint="cs"/>
          <w:b/>
          <w:bCs/>
          <w:sz w:val="32"/>
          <w:rtl/>
        </w:rPr>
        <w:t>وَالرَّاسِخُونَ</w:t>
      </w:r>
      <w:r w:rsidR="002F4BE5" w:rsidRPr="00351B70">
        <w:rPr>
          <w:sz w:val="36"/>
          <w:szCs w:val="36"/>
        </w:rPr>
        <w:sym w:font="AGA Arabesque" w:char="F05B"/>
      </w:r>
      <w:r w:rsidR="002F4BE5" w:rsidRPr="00351B70">
        <w:rPr>
          <w:sz w:val="32"/>
          <w:rtl/>
        </w:rPr>
        <w:t xml:space="preserve"> </w:t>
      </w:r>
      <w:r w:rsidRPr="00351B70">
        <w:rPr>
          <w:sz w:val="32"/>
          <w:rtl/>
        </w:rPr>
        <w:t>وهذا الوص</w:t>
      </w:r>
      <w:r w:rsidR="004301EA" w:rsidRPr="00351B70">
        <w:rPr>
          <w:rFonts w:hint="cs"/>
          <w:sz w:val="32"/>
          <w:rtl/>
          <w:lang w:bidi="ar-LB"/>
        </w:rPr>
        <w:t>ــ</w:t>
      </w:r>
      <w:r w:rsidRPr="00351B70">
        <w:rPr>
          <w:sz w:val="32"/>
          <w:rtl/>
        </w:rPr>
        <w:t>ف إنما يعطى عند الكلام ع</w:t>
      </w:r>
      <w:r w:rsidR="004301EA" w:rsidRPr="00351B70">
        <w:rPr>
          <w:rFonts w:hint="cs"/>
          <w:sz w:val="32"/>
          <w:rtl/>
          <w:lang w:bidi="ar-LB"/>
        </w:rPr>
        <w:t>ـ</w:t>
      </w:r>
      <w:r w:rsidRPr="00351B70">
        <w:rPr>
          <w:sz w:val="32"/>
          <w:rtl/>
        </w:rPr>
        <w:t>ن المع</w:t>
      </w:r>
      <w:r w:rsidR="004301EA" w:rsidRPr="00351B70">
        <w:rPr>
          <w:rFonts w:hint="cs"/>
          <w:sz w:val="32"/>
          <w:rtl/>
          <w:lang w:bidi="ar-LB"/>
        </w:rPr>
        <w:t>ــ</w:t>
      </w:r>
      <w:r w:rsidRPr="00351B70">
        <w:rPr>
          <w:sz w:val="32"/>
          <w:rtl/>
        </w:rPr>
        <w:t>رفة ولا يعطى عند الك</w:t>
      </w:r>
      <w:r w:rsidR="004301EA" w:rsidRPr="00351B70">
        <w:rPr>
          <w:rFonts w:hint="cs"/>
          <w:sz w:val="32"/>
          <w:rtl/>
          <w:lang w:bidi="ar-LB"/>
        </w:rPr>
        <w:t>ــ</w:t>
      </w:r>
      <w:r w:rsidRPr="00351B70">
        <w:rPr>
          <w:sz w:val="32"/>
          <w:rtl/>
        </w:rPr>
        <w:t>لام ع</w:t>
      </w:r>
      <w:r w:rsidR="004301EA" w:rsidRPr="00351B70">
        <w:rPr>
          <w:rFonts w:hint="cs"/>
          <w:sz w:val="32"/>
          <w:rtl/>
          <w:lang w:bidi="ar-LB"/>
        </w:rPr>
        <w:t>ـ</w:t>
      </w:r>
      <w:r w:rsidRPr="00351B70">
        <w:rPr>
          <w:sz w:val="32"/>
          <w:rtl/>
        </w:rPr>
        <w:t>ن ع</w:t>
      </w:r>
      <w:r w:rsidR="004301EA" w:rsidRPr="00351B70">
        <w:rPr>
          <w:rFonts w:hint="cs"/>
          <w:sz w:val="32"/>
          <w:rtl/>
          <w:lang w:bidi="ar-LB"/>
        </w:rPr>
        <w:t>ــ</w:t>
      </w:r>
      <w:r w:rsidRPr="00351B70">
        <w:rPr>
          <w:sz w:val="32"/>
          <w:rtl/>
        </w:rPr>
        <w:t>دم المع</w:t>
      </w:r>
      <w:r w:rsidR="004301EA" w:rsidRPr="00351B70">
        <w:rPr>
          <w:rFonts w:hint="cs"/>
          <w:sz w:val="32"/>
          <w:rtl/>
          <w:lang w:bidi="ar-LB"/>
        </w:rPr>
        <w:t>ــ</w:t>
      </w:r>
      <w:r w:rsidRPr="00351B70">
        <w:rPr>
          <w:sz w:val="32"/>
          <w:rtl/>
        </w:rPr>
        <w:t>رفة. فالتعبير بك</w:t>
      </w:r>
      <w:r w:rsidR="004301EA" w:rsidRPr="00351B70">
        <w:rPr>
          <w:rFonts w:hint="cs"/>
          <w:sz w:val="32"/>
          <w:rtl/>
          <w:lang w:bidi="ar-LB"/>
        </w:rPr>
        <w:t>ـ</w:t>
      </w:r>
      <w:r w:rsidRPr="00351B70">
        <w:rPr>
          <w:sz w:val="32"/>
          <w:rtl/>
        </w:rPr>
        <w:t xml:space="preserve">لمة: </w:t>
      </w:r>
      <w:r w:rsidR="00400027" w:rsidRPr="00351B70">
        <w:rPr>
          <w:position w:val="-4"/>
          <w:sz w:val="36"/>
          <w:szCs w:val="36"/>
        </w:rPr>
        <w:sym w:font="AGA Arabesque" w:char="F05D"/>
      </w:r>
      <w:r w:rsidR="00400027" w:rsidRPr="00351B70">
        <w:rPr>
          <w:rFonts w:ascii="AGA Arabesque" w:hAnsi="AGA Arabesque" w:hint="cs"/>
          <w:b/>
          <w:bCs/>
          <w:sz w:val="8"/>
          <w:szCs w:val="8"/>
          <w:rtl/>
        </w:rPr>
        <w:t xml:space="preserve"> </w:t>
      </w:r>
      <w:r w:rsidR="002F4BE5" w:rsidRPr="00351B70">
        <w:rPr>
          <w:rFonts w:hint="cs"/>
          <w:b/>
          <w:bCs/>
          <w:sz w:val="32"/>
          <w:rtl/>
        </w:rPr>
        <w:t>وَالرَّاسِخُونَ</w:t>
      </w:r>
      <w:r w:rsidR="002F4BE5" w:rsidRPr="00351B70">
        <w:rPr>
          <w:sz w:val="36"/>
          <w:szCs w:val="36"/>
        </w:rPr>
        <w:sym w:font="AGA Arabesque" w:char="F05B"/>
      </w:r>
      <w:r w:rsidR="002F4BE5" w:rsidRPr="00351B70">
        <w:rPr>
          <w:rFonts w:hint="cs"/>
          <w:sz w:val="32"/>
          <w:rtl/>
        </w:rPr>
        <w:t xml:space="preserve"> </w:t>
      </w:r>
      <w:r w:rsidRPr="00351B70">
        <w:rPr>
          <w:sz w:val="32"/>
          <w:rtl/>
        </w:rPr>
        <w:t>فيه إشارة إلى أن المقصود في الكلام المعرفة</w:t>
      </w:r>
      <w:r w:rsidR="004301EA" w:rsidRPr="00351B70">
        <w:rPr>
          <w:rFonts w:hint="cs"/>
          <w:sz w:val="32"/>
          <w:rtl/>
          <w:lang w:bidi="ar-LB"/>
        </w:rPr>
        <w:t>،</w:t>
      </w:r>
      <w:r w:rsidRPr="00351B70">
        <w:rPr>
          <w:sz w:val="32"/>
          <w:rtl/>
        </w:rPr>
        <w:t xml:space="preserve"> وليس عدم المعرفة، أي يعلمه الله ويعلمه الراسخون في العلم</w:t>
      </w:r>
      <w:r w:rsidRPr="00351B70">
        <w:rPr>
          <w:rFonts w:hint="cs"/>
          <w:sz w:val="32"/>
          <w:rtl/>
        </w:rPr>
        <w:t xml:space="preserve"> من العلماء</w:t>
      </w:r>
      <w:r w:rsidRPr="00351B70">
        <w:rPr>
          <w:sz w:val="32"/>
          <w:rtl/>
        </w:rPr>
        <w:t xml:space="preserve">. وأما قوله تعالى: </w:t>
      </w:r>
      <w:r w:rsidRPr="00351B70">
        <w:rPr>
          <w:position w:val="-4"/>
          <w:sz w:val="36"/>
          <w:szCs w:val="36"/>
        </w:rPr>
        <w:sym w:font="AGA Arabesque" w:char="F05D"/>
      </w:r>
      <w:r w:rsidR="00400027" w:rsidRPr="00351B70">
        <w:rPr>
          <w:rFonts w:ascii="AGA Arabesque" w:hAnsi="AGA Arabesque" w:hint="cs"/>
          <w:b/>
          <w:bCs/>
          <w:sz w:val="8"/>
          <w:szCs w:val="8"/>
          <w:rtl/>
        </w:rPr>
        <w:t xml:space="preserve"> </w:t>
      </w:r>
      <w:r w:rsidR="006E2B54" w:rsidRPr="00351B70">
        <w:rPr>
          <w:rFonts w:hint="cs"/>
          <w:b/>
          <w:bCs/>
          <w:sz w:val="32"/>
          <w:rtl/>
        </w:rPr>
        <w:t>طَلْعُهَا كَأَنَّهُ رُءُوسُ الشَّيَاطِينِ (65)</w:t>
      </w:r>
      <w:r w:rsidRPr="00351B70">
        <w:rPr>
          <w:position w:val="-4"/>
          <w:sz w:val="36"/>
          <w:szCs w:val="36"/>
        </w:rPr>
        <w:sym w:font="AGA Arabesque" w:char="F05B"/>
      </w:r>
      <w:r w:rsidRPr="00351B70">
        <w:rPr>
          <w:sz w:val="32"/>
          <w:rtl/>
        </w:rPr>
        <w:t xml:space="preserve"> فإنه معلوم للعرب</w:t>
      </w:r>
      <w:r w:rsidR="00C440F4" w:rsidRPr="00351B70">
        <w:rPr>
          <w:rFonts w:hint="cs"/>
          <w:sz w:val="32"/>
          <w:rtl/>
          <w:lang w:bidi="ar-LB"/>
        </w:rPr>
        <w:t>،</w:t>
      </w:r>
      <w:r w:rsidRPr="00351B70">
        <w:rPr>
          <w:sz w:val="32"/>
          <w:rtl/>
        </w:rPr>
        <w:t xml:space="preserve"> فإنه مثل في الاستقباح متداول بينهم</w:t>
      </w:r>
      <w:r w:rsidR="00C440F4" w:rsidRPr="00351B70">
        <w:rPr>
          <w:rFonts w:hint="cs"/>
          <w:sz w:val="32"/>
          <w:rtl/>
          <w:lang w:bidi="ar-LB"/>
        </w:rPr>
        <w:t>؛</w:t>
      </w:r>
      <w:r w:rsidRPr="00351B70">
        <w:rPr>
          <w:sz w:val="32"/>
          <w:rtl/>
        </w:rPr>
        <w:t xml:space="preserve"> لأنهم يتخيلونه قبيحاً</w:t>
      </w:r>
      <w:r w:rsidR="00C440F4" w:rsidRPr="00351B70">
        <w:rPr>
          <w:rFonts w:hint="cs"/>
          <w:sz w:val="32"/>
          <w:rtl/>
          <w:lang w:bidi="ar-LB"/>
        </w:rPr>
        <w:t>،</w:t>
      </w:r>
      <w:r w:rsidRPr="00351B70">
        <w:rPr>
          <w:sz w:val="32"/>
          <w:rtl/>
        </w:rPr>
        <w:t xml:space="preserve"> فيكون خطاباً بما له معنى عند العرب وليس من المهمل</w:t>
      </w:r>
      <w:r w:rsidR="00C440F4" w:rsidRPr="00351B70">
        <w:rPr>
          <w:rFonts w:hint="cs"/>
          <w:sz w:val="32"/>
          <w:rtl/>
          <w:lang w:bidi="ar-LB"/>
        </w:rPr>
        <w:t>؛</w:t>
      </w:r>
      <w:r w:rsidRPr="00351B70">
        <w:rPr>
          <w:sz w:val="32"/>
          <w:rtl/>
        </w:rPr>
        <w:t xml:space="preserve"> وعليه</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الله تعالى لا يخاطبنا بالمهمل.</w:t>
      </w:r>
    </w:p>
    <w:p w14:paraId="5EBABED1" w14:textId="77777777" w:rsidR="00BA28ED" w:rsidRPr="00351B70" w:rsidRDefault="00BA28ED" w:rsidP="00280A52">
      <w:pPr>
        <w:widowControl w:val="0"/>
        <w:spacing w:line="442" w:lineRule="exact"/>
        <w:ind w:firstLine="567"/>
        <w:jc w:val="lowKashida"/>
        <w:rPr>
          <w:rFonts w:hint="cs"/>
          <w:sz w:val="32"/>
          <w:rtl/>
          <w:lang w:bidi="ar-LB"/>
        </w:rPr>
      </w:pPr>
      <w:r w:rsidRPr="00351B70">
        <w:rPr>
          <w:sz w:val="32"/>
          <w:rtl/>
        </w:rPr>
        <w:t>وأما كون الله تعالى لا يعني في كلامه خلاف الظاهر من غير بيان</w:t>
      </w:r>
      <w:r w:rsidR="00BB5F63" w:rsidRPr="00351B70">
        <w:rPr>
          <w:rFonts w:hint="cs"/>
          <w:sz w:val="32"/>
          <w:rtl/>
          <w:lang w:bidi="ar-LB"/>
        </w:rPr>
        <w:t>؛</w:t>
      </w:r>
      <w:r w:rsidRPr="00351B70">
        <w:rPr>
          <w:sz w:val="32"/>
          <w:rtl/>
        </w:rPr>
        <w:t xml:space="preserve"> فلأن اللفظ إنما وضع للدلالة على معنى، فحين ينطق به أحد إنما يعني المعنى الذي دل عليه اللفظ،</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كان الناطق باللفظ يعني غير ما دل عليه من معان</w:t>
      </w:r>
      <w:r w:rsidR="00BB5F63" w:rsidRPr="00351B70">
        <w:rPr>
          <w:rFonts w:hint="cs"/>
          <w:sz w:val="32"/>
          <w:rtl/>
          <w:lang w:bidi="ar-LB"/>
        </w:rPr>
        <w:t>،</w:t>
      </w:r>
      <w:r w:rsidRPr="00351B70">
        <w:rPr>
          <w:sz w:val="32"/>
          <w:rtl/>
        </w:rPr>
        <w:t xml:space="preserve"> فإنه يضع قرينة تدل على أنه عنى غير المعنى الموضوع له اللفظ، أو يبين أنه قال كذا وأراد كذا. أما إذا لم توجد قرينة تدل على أنه أراد غير المعنى الذي وضع له اللفظ، ولم يبين أنه أراد من هذا الكلام المعنى الفلاني</w:t>
      </w:r>
      <w:r w:rsidR="00BB5F63" w:rsidRPr="00351B70">
        <w:rPr>
          <w:rFonts w:hint="cs"/>
          <w:sz w:val="32"/>
          <w:rtl/>
          <w:lang w:bidi="ar-LB"/>
        </w:rPr>
        <w:t>،</w:t>
      </w:r>
      <w:r w:rsidRPr="00351B70">
        <w:rPr>
          <w:sz w:val="32"/>
          <w:rtl/>
        </w:rPr>
        <w:t xml:space="preserve"> فإنه لا يمكن أن يفهم من اللفظ إلا المعنى الذي وضعه له أهل اللغة</w:t>
      </w:r>
      <w:r w:rsidR="00BB5F63" w:rsidRPr="00351B70">
        <w:rPr>
          <w:rFonts w:hint="cs"/>
          <w:sz w:val="32"/>
          <w:rtl/>
          <w:lang w:bidi="ar-LB"/>
        </w:rPr>
        <w:t>،</w:t>
      </w:r>
      <w:r w:rsidRPr="00351B70">
        <w:rPr>
          <w:sz w:val="32"/>
          <w:rtl/>
        </w:rPr>
        <w:t xml:space="preserve"> أو استعملوه فيه استعمالاً عرفياً أو شرعياً</w:t>
      </w:r>
      <w:r w:rsidR="00BB5F63" w:rsidRPr="00351B70">
        <w:rPr>
          <w:rFonts w:hint="cs"/>
          <w:sz w:val="32"/>
          <w:rtl/>
          <w:lang w:bidi="ar-LB"/>
        </w:rPr>
        <w:t>؛</w:t>
      </w:r>
      <w:r w:rsidRPr="00351B70">
        <w:rPr>
          <w:sz w:val="32"/>
          <w:rtl/>
        </w:rPr>
        <w:t xml:space="preserve"> ومن هنا لا يتأتى القول </w:t>
      </w:r>
      <w:r w:rsidR="00BB5F63" w:rsidRPr="00351B70">
        <w:rPr>
          <w:rFonts w:hint="cs"/>
          <w:sz w:val="32"/>
          <w:rtl/>
          <w:lang w:bidi="ar-LB"/>
        </w:rPr>
        <w:t>إ</w:t>
      </w:r>
      <w:r w:rsidRPr="00351B70">
        <w:rPr>
          <w:sz w:val="32"/>
          <w:rtl/>
        </w:rPr>
        <w:t>ن الله تعالى يعني في قوله كذا خلاف الظاهر دون أن يبين أنه عنى خلاف الظاهر</w:t>
      </w:r>
      <w:r w:rsidR="00BB5F63" w:rsidRPr="00351B70">
        <w:rPr>
          <w:rFonts w:hint="cs"/>
          <w:sz w:val="32"/>
          <w:rtl/>
          <w:lang w:bidi="ar-LB"/>
        </w:rPr>
        <w:t>؛</w:t>
      </w:r>
      <w:r w:rsidRPr="00351B70">
        <w:rPr>
          <w:sz w:val="32"/>
          <w:rtl/>
        </w:rPr>
        <w:t xml:space="preserve"> لأنه لا يمكن أن يفهم من الألفاظ إلا مدلولاتها، فلا يوجد في القرآن ما يقصد منه خلاف دلالات الألفاظ، أي لا يوجد فيه كلام يعني فيه الله معنى غير المعنى الظاهر منه</w:t>
      </w:r>
      <w:r w:rsidR="004301EA" w:rsidRPr="00351B70">
        <w:rPr>
          <w:rFonts w:hint="cs"/>
          <w:sz w:val="32"/>
          <w:rtl/>
          <w:lang w:bidi="ar-LB"/>
        </w:rPr>
        <w:t>،</w:t>
      </w:r>
      <w:r w:rsidRPr="00351B70">
        <w:rPr>
          <w:sz w:val="32"/>
          <w:rtl/>
        </w:rPr>
        <w:t xml:space="preserve"> أي غير دلالات الألفاظ</w:t>
      </w:r>
      <w:r w:rsidR="004301EA" w:rsidRPr="00351B70">
        <w:rPr>
          <w:rFonts w:hint="cs"/>
          <w:sz w:val="32"/>
          <w:rtl/>
          <w:lang w:bidi="ar-LB"/>
        </w:rPr>
        <w:t>،</w:t>
      </w:r>
      <w:r w:rsidRPr="00351B70">
        <w:rPr>
          <w:sz w:val="32"/>
          <w:rtl/>
        </w:rPr>
        <w:t xml:space="preserve"> من غير أن يبين ذلك. ثم </w:t>
      </w:r>
      <w:r w:rsidR="00BB5F63" w:rsidRPr="00351B70">
        <w:rPr>
          <w:rFonts w:hint="cs"/>
          <w:sz w:val="32"/>
          <w:rtl/>
          <w:lang w:bidi="ar-LB"/>
        </w:rPr>
        <w:t>إ</w:t>
      </w:r>
      <w:r w:rsidRPr="00351B70">
        <w:rPr>
          <w:sz w:val="32"/>
          <w:rtl/>
        </w:rPr>
        <w:t>ن القول عن الكلام بأن الله تعالى يعني فيه خلاف الظاهر</w:t>
      </w:r>
      <w:r w:rsidR="00BB5F63" w:rsidRPr="00351B70">
        <w:rPr>
          <w:rFonts w:hint="cs"/>
          <w:sz w:val="32"/>
          <w:rtl/>
          <w:lang w:bidi="ar-LB"/>
        </w:rPr>
        <w:t>،</w:t>
      </w:r>
      <w:r w:rsidRPr="00351B70">
        <w:rPr>
          <w:sz w:val="32"/>
          <w:rtl/>
        </w:rPr>
        <w:t xml:space="preserve"> من غير بيان أنه عنى خلاف الظاهر، قول بأن الله قد خاطب الناس بكلام غير مفيد لما عنى باللفظ، ومعنى ذلك أنه خاطبهم بالمهمل</w:t>
      </w:r>
      <w:r w:rsidR="00BB5F63" w:rsidRPr="00351B70">
        <w:rPr>
          <w:rFonts w:hint="cs"/>
          <w:sz w:val="32"/>
          <w:rtl/>
          <w:lang w:bidi="ar-LB"/>
        </w:rPr>
        <w:t>؛</w:t>
      </w:r>
      <w:r w:rsidRPr="00351B70">
        <w:rPr>
          <w:sz w:val="32"/>
          <w:rtl/>
        </w:rPr>
        <w:t xml:space="preserve"> لأن الكلام الذي لا معنى له حسب دلالة ألفاظه كلام مهمل، إذ اللفظ بالنسبة إلى ذلك المعنى المراد مهمل</w:t>
      </w:r>
      <w:r w:rsidR="004301EA" w:rsidRPr="00351B70">
        <w:rPr>
          <w:rFonts w:hint="cs"/>
          <w:sz w:val="32"/>
          <w:rtl/>
          <w:lang w:bidi="ar-LB"/>
        </w:rPr>
        <w:t>؛</w:t>
      </w:r>
      <w:r w:rsidRPr="00351B70">
        <w:rPr>
          <w:sz w:val="32"/>
          <w:rtl/>
        </w:rPr>
        <w:t xml:space="preserve"> لعدم إشعاره به</w:t>
      </w:r>
      <w:r w:rsidR="004301EA" w:rsidRPr="00351B70">
        <w:rPr>
          <w:rFonts w:hint="cs"/>
          <w:sz w:val="32"/>
          <w:rtl/>
          <w:lang w:bidi="ar-LB"/>
        </w:rPr>
        <w:t>،</w:t>
      </w:r>
      <w:r w:rsidRPr="00351B70">
        <w:rPr>
          <w:sz w:val="32"/>
          <w:rtl/>
        </w:rPr>
        <w:t xml:space="preserve"> ولعدم دلالته عليه. ولا يليق أن يخاطبنا الله بالمهمل. وبذلك يثبت أنه لا يوجد في القرآن كلام يعني فيه الله تعالى خلاف الظاهر من غير بيان، وعليه لا يوجد في القرآن معنى باطن ومعنى ظاهر، بل كل ما في القرآن إنما يعني فيه الله ما لألفاظه من دلالة عند أهل اللغة قد وضعوه له</w:t>
      </w:r>
      <w:r w:rsidR="004301EA" w:rsidRPr="00351B70">
        <w:rPr>
          <w:rFonts w:hint="cs"/>
          <w:sz w:val="32"/>
          <w:rtl/>
          <w:lang w:bidi="ar-LB"/>
        </w:rPr>
        <w:t>،</w:t>
      </w:r>
      <w:r w:rsidRPr="00351B70">
        <w:rPr>
          <w:sz w:val="32"/>
          <w:rtl/>
        </w:rPr>
        <w:t xml:space="preserve"> أو استعملوه فيه استعمالاً عرفياً أو شرعياً</w:t>
      </w:r>
      <w:r w:rsidR="00BB5F63" w:rsidRPr="00351B70">
        <w:rPr>
          <w:rFonts w:hint="cs"/>
          <w:sz w:val="32"/>
          <w:rtl/>
          <w:lang w:bidi="ar-LB"/>
        </w:rPr>
        <w:t>،</w:t>
      </w:r>
      <w:r w:rsidRPr="00351B70">
        <w:rPr>
          <w:sz w:val="32"/>
          <w:rtl/>
        </w:rPr>
        <w:t xml:space="preserve"> ولا يعني غير ذلك مطلقاً</w:t>
      </w:r>
      <w:r w:rsidR="004301EA" w:rsidRPr="00351B70">
        <w:rPr>
          <w:rFonts w:hint="cs"/>
          <w:sz w:val="32"/>
          <w:rtl/>
          <w:lang w:bidi="ar-LB"/>
        </w:rPr>
        <w:t>،</w:t>
      </w:r>
      <w:r w:rsidRPr="00351B70">
        <w:rPr>
          <w:sz w:val="32"/>
          <w:rtl/>
        </w:rPr>
        <w:t xml:space="preserve"> إ</w:t>
      </w:r>
      <w:r w:rsidR="005C11B1" w:rsidRPr="00351B70">
        <w:rPr>
          <w:sz w:val="32"/>
          <w:rtl/>
        </w:rPr>
        <w:t>لا إذا كانت هناك قرينة أو بيان.</w:t>
      </w:r>
    </w:p>
    <w:p w14:paraId="3D37538F" w14:textId="77777777" w:rsidR="00BA28ED" w:rsidRPr="00351B70" w:rsidRDefault="00BA28ED" w:rsidP="00280A52">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المنط</w:t>
      </w:r>
      <w:r w:rsidR="002E257A" w:rsidRPr="00351B70">
        <w:rPr>
          <w:rFonts w:cs="Traditional Arabic" w:hint="cs"/>
          <w:b/>
          <w:bCs/>
          <w:szCs w:val="32"/>
          <w:rtl/>
        </w:rPr>
        <w:t>ـ</w:t>
      </w:r>
      <w:r w:rsidRPr="00351B70">
        <w:rPr>
          <w:rFonts w:cs="Traditional Arabic"/>
          <w:b/>
          <w:bCs/>
          <w:szCs w:val="32"/>
          <w:rtl/>
        </w:rPr>
        <w:t>وق</w:t>
      </w:r>
    </w:p>
    <w:p w14:paraId="0E8D638D" w14:textId="77777777" w:rsidR="00BA28ED" w:rsidRPr="00351B70" w:rsidRDefault="00BA28ED" w:rsidP="006E2B54">
      <w:pPr>
        <w:widowControl w:val="0"/>
        <w:spacing w:line="442" w:lineRule="exact"/>
        <w:ind w:firstLine="567"/>
        <w:jc w:val="both"/>
        <w:rPr>
          <w:sz w:val="32"/>
          <w:rtl/>
        </w:rPr>
      </w:pPr>
      <w:r w:rsidRPr="00351B70">
        <w:rPr>
          <w:sz w:val="32"/>
          <w:rtl/>
        </w:rPr>
        <w:t>دلالة الخطاب على الحكم إن كانت من اللفظ فهي دلالة المنطوق</w:t>
      </w:r>
      <w:r w:rsidR="00BB5F63" w:rsidRPr="00351B70">
        <w:rPr>
          <w:rFonts w:hint="cs"/>
          <w:sz w:val="32"/>
          <w:rtl/>
          <w:lang w:bidi="ar-LB"/>
        </w:rPr>
        <w:t>،</w:t>
      </w:r>
      <w:r w:rsidRPr="00351B70">
        <w:rPr>
          <w:sz w:val="32"/>
          <w:rtl/>
        </w:rPr>
        <w:t xml:space="preserve"> وإن كانت من المعنى الذي </w:t>
      </w:r>
      <w:r w:rsidRPr="00351B70">
        <w:rPr>
          <w:sz w:val="32"/>
          <w:rtl/>
        </w:rPr>
        <w:lastRenderedPageBreak/>
        <w:t>دل عليه اللفظ فهي دلالة المفهوم. والمنطوق هو ما دل عليه اللفظ قطعاً في محل النطق، أي ما فهم من اللفظ مباشرة من غير واسطة ولا احتمال</w:t>
      </w:r>
      <w:r w:rsidR="00BB5F63" w:rsidRPr="00351B70">
        <w:rPr>
          <w:rFonts w:hint="cs"/>
          <w:sz w:val="32"/>
          <w:rtl/>
          <w:lang w:bidi="ar-LB"/>
        </w:rPr>
        <w:t>،</w:t>
      </w:r>
      <w:r w:rsidRPr="00351B70">
        <w:rPr>
          <w:sz w:val="32"/>
          <w:rtl/>
        </w:rPr>
        <w:t xml:space="preserve"> فتخرج دلالة الاقتضاء</w:t>
      </w:r>
      <w:r w:rsidR="005C11B1" w:rsidRPr="00351B70">
        <w:rPr>
          <w:rFonts w:hint="cs"/>
          <w:sz w:val="32"/>
          <w:rtl/>
          <w:lang w:bidi="ar-LB"/>
        </w:rPr>
        <w:t>؛</w:t>
      </w:r>
      <w:r w:rsidRPr="00351B70">
        <w:rPr>
          <w:sz w:val="32"/>
          <w:rtl/>
        </w:rPr>
        <w:t xml:space="preserve"> لأنها لم تفهم قطعاً بل احت</w:t>
      </w:r>
      <w:r w:rsidR="00BB5F63" w:rsidRPr="00351B70">
        <w:rPr>
          <w:sz w:val="32"/>
          <w:rtl/>
        </w:rPr>
        <w:t>مالاً</w:t>
      </w:r>
      <w:r w:rsidR="004301EA" w:rsidRPr="00351B70">
        <w:rPr>
          <w:rFonts w:hint="cs"/>
          <w:sz w:val="32"/>
          <w:rtl/>
          <w:lang w:bidi="ar-LB"/>
        </w:rPr>
        <w:t>،</w:t>
      </w:r>
      <w:r w:rsidR="00BB5F63" w:rsidRPr="00351B70">
        <w:rPr>
          <w:sz w:val="32"/>
          <w:rtl/>
        </w:rPr>
        <w:t xml:space="preserve"> ول</w:t>
      </w:r>
      <w:r w:rsidR="00BB5F63" w:rsidRPr="00351B70">
        <w:rPr>
          <w:rFonts w:hint="cs"/>
          <w:sz w:val="32"/>
          <w:rtl/>
          <w:lang w:bidi="ar-LB"/>
        </w:rPr>
        <w:t>م</w:t>
      </w:r>
      <w:r w:rsidRPr="00351B70">
        <w:rPr>
          <w:sz w:val="32"/>
          <w:rtl/>
        </w:rPr>
        <w:t xml:space="preserve"> تفهم مباشرة من اللفظ وإنما يقتضيها ما فهم من اللفظ. وقوله </w:t>
      </w:r>
      <w:r w:rsidRPr="00351B70">
        <w:rPr>
          <w:rFonts w:ascii="AGA Arabesque" w:hAnsi="AGA Arabesque"/>
          <w:sz w:val="32"/>
          <w:rtl/>
        </w:rPr>
        <w:t>عليه السلام</w:t>
      </w:r>
      <w:r w:rsidRPr="00351B70">
        <w:rPr>
          <w:sz w:val="32"/>
          <w:rtl/>
        </w:rPr>
        <w:t>: «</w:t>
      </w:r>
      <w:r w:rsidRPr="00351B70">
        <w:rPr>
          <w:b/>
          <w:bCs/>
          <w:sz w:val="28"/>
          <w:szCs w:val="28"/>
          <w:rtl/>
        </w:rPr>
        <w:t>لا</w:t>
      </w:r>
      <w:r w:rsidR="00DD2291" w:rsidRPr="00351B70">
        <w:rPr>
          <w:rFonts w:hint="cs"/>
          <w:b/>
          <w:bCs/>
          <w:sz w:val="28"/>
          <w:szCs w:val="28"/>
          <w:rtl/>
        </w:rPr>
        <w:t>َ</w:t>
      </w:r>
      <w:r w:rsidRPr="00351B70">
        <w:rPr>
          <w:b/>
          <w:bCs/>
          <w:sz w:val="28"/>
          <w:szCs w:val="28"/>
          <w:rtl/>
        </w:rPr>
        <w:t xml:space="preserve"> ص</w:t>
      </w:r>
      <w:r w:rsidR="00DD2291" w:rsidRPr="00351B70">
        <w:rPr>
          <w:rFonts w:hint="cs"/>
          <w:b/>
          <w:bCs/>
          <w:sz w:val="28"/>
          <w:szCs w:val="28"/>
          <w:rtl/>
        </w:rPr>
        <w:t>َ</w:t>
      </w:r>
      <w:r w:rsidRPr="00351B70">
        <w:rPr>
          <w:b/>
          <w:bCs/>
          <w:sz w:val="28"/>
          <w:szCs w:val="28"/>
          <w:rtl/>
        </w:rPr>
        <w:t>لا</w:t>
      </w:r>
      <w:r w:rsidR="00DD2291" w:rsidRPr="00351B70">
        <w:rPr>
          <w:rFonts w:hint="cs"/>
          <w:b/>
          <w:bCs/>
          <w:sz w:val="28"/>
          <w:szCs w:val="28"/>
          <w:rtl/>
        </w:rPr>
        <w:t>َ</w:t>
      </w:r>
      <w:r w:rsidRPr="00351B70">
        <w:rPr>
          <w:b/>
          <w:bCs/>
          <w:sz w:val="28"/>
          <w:szCs w:val="28"/>
          <w:rtl/>
        </w:rPr>
        <w:t>ة</w:t>
      </w:r>
      <w:r w:rsidR="00DD2291" w:rsidRPr="00351B70">
        <w:rPr>
          <w:rFonts w:hint="cs"/>
          <w:b/>
          <w:bCs/>
          <w:sz w:val="28"/>
          <w:szCs w:val="28"/>
          <w:rtl/>
        </w:rPr>
        <w:t>َ</w:t>
      </w:r>
      <w:r w:rsidRPr="00351B70">
        <w:rPr>
          <w:b/>
          <w:bCs/>
          <w:sz w:val="28"/>
          <w:szCs w:val="28"/>
          <w:rtl/>
        </w:rPr>
        <w:t xml:space="preserve"> إ</w:t>
      </w:r>
      <w:r w:rsidR="00DD2291" w:rsidRPr="00351B70">
        <w:rPr>
          <w:rFonts w:hint="cs"/>
          <w:b/>
          <w:bCs/>
          <w:sz w:val="28"/>
          <w:szCs w:val="28"/>
          <w:rtl/>
        </w:rPr>
        <w:t>ِ</w:t>
      </w:r>
      <w:r w:rsidRPr="00351B70">
        <w:rPr>
          <w:b/>
          <w:bCs/>
          <w:sz w:val="28"/>
          <w:szCs w:val="28"/>
          <w:rtl/>
        </w:rPr>
        <w:t>لا</w:t>
      </w:r>
      <w:r w:rsidR="00DD2291" w:rsidRPr="00351B70">
        <w:rPr>
          <w:rFonts w:hint="cs"/>
          <w:b/>
          <w:bCs/>
          <w:sz w:val="28"/>
          <w:szCs w:val="28"/>
          <w:rtl/>
        </w:rPr>
        <w:t>َّ</w:t>
      </w:r>
      <w:r w:rsidRPr="00351B70">
        <w:rPr>
          <w:b/>
          <w:bCs/>
          <w:sz w:val="28"/>
          <w:szCs w:val="28"/>
          <w:rtl/>
        </w:rPr>
        <w:t xml:space="preserve"> ب</w:t>
      </w:r>
      <w:r w:rsidR="00DD2291" w:rsidRPr="00351B70">
        <w:rPr>
          <w:rFonts w:hint="cs"/>
          <w:b/>
          <w:bCs/>
          <w:sz w:val="28"/>
          <w:szCs w:val="28"/>
          <w:rtl/>
        </w:rPr>
        <w:t>ِ</w:t>
      </w:r>
      <w:r w:rsidRPr="00351B70">
        <w:rPr>
          <w:b/>
          <w:bCs/>
          <w:sz w:val="28"/>
          <w:szCs w:val="28"/>
          <w:rtl/>
        </w:rPr>
        <w:t>ف</w:t>
      </w:r>
      <w:r w:rsidR="00DD2291" w:rsidRPr="00351B70">
        <w:rPr>
          <w:rFonts w:hint="cs"/>
          <w:b/>
          <w:bCs/>
          <w:sz w:val="28"/>
          <w:szCs w:val="28"/>
          <w:rtl/>
        </w:rPr>
        <w:t>َ</w:t>
      </w:r>
      <w:r w:rsidRPr="00351B70">
        <w:rPr>
          <w:b/>
          <w:bCs/>
          <w:sz w:val="28"/>
          <w:szCs w:val="28"/>
          <w:rtl/>
        </w:rPr>
        <w:t>ات</w:t>
      </w:r>
      <w:r w:rsidR="00DD2291" w:rsidRPr="00351B70">
        <w:rPr>
          <w:rFonts w:hint="cs"/>
          <w:b/>
          <w:bCs/>
          <w:sz w:val="28"/>
          <w:szCs w:val="28"/>
          <w:rtl/>
        </w:rPr>
        <w:t>ِ</w:t>
      </w:r>
      <w:r w:rsidRPr="00351B70">
        <w:rPr>
          <w:b/>
          <w:bCs/>
          <w:sz w:val="28"/>
          <w:szCs w:val="28"/>
          <w:rtl/>
        </w:rPr>
        <w:t>ح</w:t>
      </w:r>
      <w:r w:rsidR="00DD2291" w:rsidRPr="00351B70">
        <w:rPr>
          <w:rFonts w:hint="cs"/>
          <w:b/>
          <w:bCs/>
          <w:sz w:val="28"/>
          <w:szCs w:val="28"/>
          <w:rtl/>
        </w:rPr>
        <w:t>َ</w:t>
      </w:r>
      <w:r w:rsidRPr="00351B70">
        <w:rPr>
          <w:b/>
          <w:bCs/>
          <w:sz w:val="28"/>
          <w:szCs w:val="28"/>
          <w:rtl/>
        </w:rPr>
        <w:t>ة</w:t>
      </w:r>
      <w:r w:rsidR="00DD2291" w:rsidRPr="00351B70">
        <w:rPr>
          <w:rFonts w:hint="cs"/>
          <w:b/>
          <w:bCs/>
          <w:sz w:val="28"/>
          <w:szCs w:val="28"/>
          <w:rtl/>
        </w:rPr>
        <w:t>ِ</w:t>
      </w:r>
      <w:r w:rsidRPr="00351B70">
        <w:rPr>
          <w:b/>
          <w:bCs/>
          <w:sz w:val="28"/>
          <w:szCs w:val="28"/>
          <w:rtl/>
        </w:rPr>
        <w:t xml:space="preserve"> ال</w:t>
      </w:r>
      <w:r w:rsidR="00DD2291" w:rsidRPr="00351B70">
        <w:rPr>
          <w:rFonts w:hint="cs"/>
          <w:b/>
          <w:bCs/>
          <w:sz w:val="28"/>
          <w:szCs w:val="28"/>
          <w:rtl/>
        </w:rPr>
        <w:t>ْ</w:t>
      </w:r>
      <w:r w:rsidRPr="00351B70">
        <w:rPr>
          <w:b/>
          <w:bCs/>
          <w:sz w:val="28"/>
          <w:szCs w:val="28"/>
          <w:rtl/>
        </w:rPr>
        <w:t>ك</w:t>
      </w:r>
      <w:r w:rsidR="00DD2291" w:rsidRPr="00351B70">
        <w:rPr>
          <w:rFonts w:hint="cs"/>
          <w:b/>
          <w:bCs/>
          <w:sz w:val="28"/>
          <w:szCs w:val="28"/>
          <w:rtl/>
        </w:rPr>
        <w:t>ِ</w:t>
      </w:r>
      <w:r w:rsidRPr="00351B70">
        <w:rPr>
          <w:b/>
          <w:bCs/>
          <w:sz w:val="28"/>
          <w:szCs w:val="28"/>
          <w:rtl/>
        </w:rPr>
        <w:t>ت</w:t>
      </w:r>
      <w:r w:rsidR="00DD2291" w:rsidRPr="00351B70">
        <w:rPr>
          <w:rFonts w:hint="cs"/>
          <w:b/>
          <w:bCs/>
          <w:sz w:val="28"/>
          <w:szCs w:val="28"/>
          <w:rtl/>
        </w:rPr>
        <w:t>َ</w:t>
      </w:r>
      <w:r w:rsidRPr="00351B70">
        <w:rPr>
          <w:b/>
          <w:bCs/>
          <w:sz w:val="28"/>
          <w:szCs w:val="28"/>
          <w:rtl/>
        </w:rPr>
        <w:t>اب</w:t>
      </w:r>
      <w:r w:rsidR="00DD2291" w:rsidRPr="00351B70">
        <w:rPr>
          <w:rFonts w:hint="cs"/>
          <w:b/>
          <w:bCs/>
          <w:sz w:val="28"/>
          <w:szCs w:val="28"/>
          <w:rtl/>
        </w:rPr>
        <w:t>ِ</w:t>
      </w:r>
      <w:r w:rsidRPr="00351B70">
        <w:rPr>
          <w:sz w:val="32"/>
          <w:rtl/>
        </w:rPr>
        <w:t>»</w:t>
      </w:r>
      <w:r w:rsidRPr="00351B70">
        <w:rPr>
          <w:rFonts w:hint="cs"/>
          <w:sz w:val="32"/>
          <w:rtl/>
        </w:rPr>
        <w:t xml:space="preserve"> أخرجه أبو عوانة.</w:t>
      </w:r>
      <w:r w:rsidRPr="00351B70">
        <w:rPr>
          <w:sz w:val="32"/>
          <w:rtl/>
        </w:rPr>
        <w:t xml:space="preserve"> نفي لوجود الصلاة مع أنها قد وجدت بالفعل</w:t>
      </w:r>
      <w:r w:rsidR="00BB5F63" w:rsidRPr="00351B70">
        <w:rPr>
          <w:rFonts w:hint="cs"/>
          <w:sz w:val="32"/>
          <w:rtl/>
          <w:lang w:bidi="ar-LB"/>
        </w:rPr>
        <w:t>،</w:t>
      </w:r>
      <w:r w:rsidRPr="00351B70">
        <w:rPr>
          <w:sz w:val="32"/>
          <w:rtl/>
        </w:rPr>
        <w:t xml:space="preserve"> فيكون المراد نفي الصحة أو نفي الكمال</w:t>
      </w:r>
      <w:r w:rsidR="00BB5F63" w:rsidRPr="00351B70">
        <w:rPr>
          <w:rFonts w:hint="cs"/>
          <w:sz w:val="32"/>
          <w:rtl/>
          <w:lang w:bidi="ar-LB"/>
        </w:rPr>
        <w:t>.</w:t>
      </w:r>
      <w:r w:rsidRPr="00351B70">
        <w:rPr>
          <w:sz w:val="32"/>
          <w:rtl/>
        </w:rPr>
        <w:t xml:space="preserve"> فدلالة الحديث على عدم صحة الصلاة</w:t>
      </w:r>
      <w:r w:rsidR="004301EA" w:rsidRPr="00351B70">
        <w:rPr>
          <w:rFonts w:hint="cs"/>
          <w:sz w:val="32"/>
          <w:rtl/>
          <w:lang w:bidi="ar-LB"/>
        </w:rPr>
        <w:t>،</w:t>
      </w:r>
      <w:r w:rsidRPr="00351B70">
        <w:rPr>
          <w:sz w:val="32"/>
          <w:rtl/>
        </w:rPr>
        <w:t xml:space="preserve"> أو عدم كمالها</w:t>
      </w:r>
      <w:r w:rsidR="004301EA" w:rsidRPr="00351B70">
        <w:rPr>
          <w:rFonts w:hint="cs"/>
          <w:sz w:val="32"/>
          <w:rtl/>
          <w:lang w:bidi="ar-LB"/>
        </w:rPr>
        <w:t>،</w:t>
      </w:r>
      <w:r w:rsidRPr="00351B70">
        <w:rPr>
          <w:sz w:val="32"/>
          <w:rtl/>
        </w:rPr>
        <w:t xml:space="preserve"> ليس من دلالة المنطوق</w:t>
      </w:r>
      <w:r w:rsidR="00BB5F63" w:rsidRPr="00351B70">
        <w:rPr>
          <w:rFonts w:hint="cs"/>
          <w:sz w:val="32"/>
          <w:rtl/>
          <w:lang w:bidi="ar-LB"/>
        </w:rPr>
        <w:t>؛</w:t>
      </w:r>
      <w:r w:rsidRPr="00351B70">
        <w:rPr>
          <w:sz w:val="32"/>
          <w:rtl/>
        </w:rPr>
        <w:t xml:space="preserve"> لأنها لم تفهم من اللفظ مباشرة</w:t>
      </w:r>
      <w:r w:rsidR="00BB5F63" w:rsidRPr="00351B70">
        <w:rPr>
          <w:rFonts w:hint="cs"/>
          <w:sz w:val="32"/>
          <w:rtl/>
          <w:lang w:bidi="ar-LB"/>
        </w:rPr>
        <w:t>،</w:t>
      </w:r>
      <w:r w:rsidRPr="00351B70">
        <w:rPr>
          <w:sz w:val="32"/>
          <w:rtl/>
        </w:rPr>
        <w:t xml:space="preserve"> وإنما اقتضاها المعنى الذي فهم من اللفظ</w:t>
      </w:r>
      <w:r w:rsidR="00BB5F63" w:rsidRPr="00351B70">
        <w:rPr>
          <w:rFonts w:hint="cs"/>
          <w:sz w:val="32"/>
          <w:rtl/>
          <w:lang w:bidi="ar-LB"/>
        </w:rPr>
        <w:t>؛</w:t>
      </w:r>
      <w:r w:rsidRPr="00351B70">
        <w:rPr>
          <w:sz w:val="32"/>
          <w:rtl/>
        </w:rPr>
        <w:t xml:space="preserve"> ولذلك لا يقال ما فهم من اللفظ في محل النطق ويكتفى بذلك</w:t>
      </w:r>
      <w:r w:rsidR="00BB5F63" w:rsidRPr="00351B70">
        <w:rPr>
          <w:rFonts w:hint="cs"/>
          <w:sz w:val="32"/>
          <w:rtl/>
          <w:lang w:bidi="ar-LB"/>
        </w:rPr>
        <w:t>،</w:t>
      </w:r>
      <w:r w:rsidRPr="00351B70">
        <w:rPr>
          <w:sz w:val="32"/>
          <w:rtl/>
        </w:rPr>
        <w:t xml:space="preserve"> بل لا بد أن يذكر ما يدل على أن اللفظ قد دل عليه دلالة قطعية</w:t>
      </w:r>
      <w:r w:rsidR="00BB5F63" w:rsidRPr="00351B70">
        <w:rPr>
          <w:rFonts w:hint="cs"/>
          <w:sz w:val="32"/>
          <w:rtl/>
          <w:lang w:bidi="ar-LB"/>
        </w:rPr>
        <w:t>،</w:t>
      </w:r>
      <w:r w:rsidRPr="00351B70">
        <w:rPr>
          <w:sz w:val="32"/>
          <w:rtl/>
        </w:rPr>
        <w:t xml:space="preserve"> وذلك بزيادة كل</w:t>
      </w:r>
      <w:r w:rsidR="004301EA" w:rsidRPr="00351B70">
        <w:rPr>
          <w:rFonts w:hint="cs"/>
          <w:sz w:val="32"/>
          <w:rtl/>
          <w:lang w:bidi="ar-LB"/>
        </w:rPr>
        <w:t>م</w:t>
      </w:r>
      <w:r w:rsidRPr="00351B70">
        <w:rPr>
          <w:sz w:val="32"/>
          <w:rtl/>
        </w:rPr>
        <w:t>ة (قطعاً) حتى تخرج دلالة الاقتضاء</w:t>
      </w:r>
      <w:r w:rsidR="00BB5F63" w:rsidRPr="00351B70">
        <w:rPr>
          <w:rFonts w:hint="cs"/>
          <w:sz w:val="32"/>
          <w:rtl/>
          <w:lang w:bidi="ar-LB"/>
        </w:rPr>
        <w:t>؛</w:t>
      </w:r>
      <w:r w:rsidRPr="00351B70">
        <w:rPr>
          <w:sz w:val="32"/>
          <w:rtl/>
        </w:rPr>
        <w:t xml:space="preserve"> وعليه</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المنطوق هو ما دل عليه اللفظ قطعاً في محل النطق كوجوب صوم رمضان</w:t>
      </w:r>
      <w:r w:rsidR="00BB5F63" w:rsidRPr="00351B70">
        <w:rPr>
          <w:rFonts w:hint="cs"/>
          <w:sz w:val="32"/>
          <w:rtl/>
          <w:lang w:bidi="ar-LB"/>
        </w:rPr>
        <w:t>،</w:t>
      </w:r>
      <w:r w:rsidRPr="00351B70">
        <w:rPr>
          <w:sz w:val="32"/>
          <w:rtl/>
        </w:rPr>
        <w:t xml:space="preserve"> المفهوم من قوله تعالى: </w:t>
      </w:r>
      <w:r w:rsidRPr="00351B70">
        <w:rPr>
          <w:position w:val="-4"/>
          <w:sz w:val="36"/>
          <w:szCs w:val="36"/>
        </w:rPr>
        <w:sym w:font="AGA Arabesque" w:char="F05D"/>
      </w:r>
      <w:r w:rsidR="00D82DCD" w:rsidRPr="00351B70">
        <w:rPr>
          <w:rFonts w:ascii="AGA Arabesque" w:hAnsi="AGA Arabesque" w:hint="cs"/>
          <w:b/>
          <w:bCs/>
          <w:sz w:val="8"/>
          <w:szCs w:val="8"/>
          <w:rtl/>
        </w:rPr>
        <w:t xml:space="preserve"> </w:t>
      </w:r>
      <w:r w:rsidR="006E2B54" w:rsidRPr="00351B70">
        <w:rPr>
          <w:rFonts w:hint="cs"/>
          <w:b/>
          <w:bCs/>
          <w:sz w:val="32"/>
          <w:rtl/>
        </w:rPr>
        <w:t>فَمَنْ شَهِدَ مِنْكُمُ الشَّهْرَ فَلْيَصُمْهُ</w:t>
      </w:r>
      <w:r w:rsidRPr="00351B70">
        <w:rPr>
          <w:position w:val="-4"/>
          <w:sz w:val="36"/>
          <w:szCs w:val="36"/>
        </w:rPr>
        <w:sym w:font="AGA Arabesque" w:char="F05B"/>
      </w:r>
      <w:r w:rsidRPr="00351B70">
        <w:rPr>
          <w:sz w:val="32"/>
          <w:rtl/>
        </w:rPr>
        <w:t xml:space="preserve"> وذلك أن يدل اللفظ بمنطوقه على المعنى</w:t>
      </w:r>
      <w:r w:rsidR="004301EA" w:rsidRPr="00351B70">
        <w:rPr>
          <w:rFonts w:hint="cs"/>
          <w:sz w:val="32"/>
          <w:rtl/>
          <w:lang w:bidi="ar-LB"/>
        </w:rPr>
        <w:t>،</w:t>
      </w:r>
      <w:r w:rsidRPr="00351B70">
        <w:rPr>
          <w:sz w:val="32"/>
          <w:rtl/>
        </w:rPr>
        <w:t xml:space="preserve"> وهو المسمى بالدلالة اللفظية. فما دل عليه اللفظ مطابقة أو تضمناً هو المنطوق</w:t>
      </w:r>
      <w:r w:rsidR="004301EA" w:rsidRPr="00351B70">
        <w:rPr>
          <w:rFonts w:hint="cs"/>
          <w:sz w:val="32"/>
          <w:rtl/>
          <w:lang w:bidi="ar-LB"/>
        </w:rPr>
        <w:t>،</w:t>
      </w:r>
      <w:r w:rsidRPr="00351B70">
        <w:rPr>
          <w:sz w:val="32"/>
          <w:rtl/>
        </w:rPr>
        <w:t xml:space="preserve"> لا الذي يفهم من سوق الكلام</w:t>
      </w:r>
      <w:r w:rsidR="00BB5F63" w:rsidRPr="00351B70">
        <w:rPr>
          <w:rFonts w:hint="cs"/>
          <w:sz w:val="32"/>
          <w:rtl/>
          <w:lang w:bidi="ar-LB"/>
        </w:rPr>
        <w:t>؛</w:t>
      </w:r>
      <w:r w:rsidRPr="00351B70">
        <w:rPr>
          <w:sz w:val="32"/>
          <w:rtl/>
        </w:rPr>
        <w:t xml:space="preserve"> وذلك لأن اللفظ ينقسم باعتبار الدال وحده إلى ثلاثة أقسام هي: المطابقة، والتضمن، والالتزام. فدلالة اللفظ على تمام معناه مطابقة فهي من المنطوق، ودلالة اللفظ على جزء المسمى تضمن وهي كذلك من المنطوق. وإذا دل الخطاب على الحكم بمنطوقه</w:t>
      </w:r>
      <w:r w:rsidR="00BB5F63" w:rsidRPr="00351B70">
        <w:rPr>
          <w:rFonts w:hint="cs"/>
          <w:sz w:val="32"/>
          <w:rtl/>
          <w:lang w:bidi="ar-LB"/>
        </w:rPr>
        <w:t>،</w:t>
      </w:r>
      <w:r w:rsidRPr="00351B70">
        <w:rPr>
          <w:sz w:val="32"/>
          <w:rtl/>
        </w:rPr>
        <w:t xml:space="preserve"> فإنه يحمل أولاً على الحقيقة الشرعية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w:t>
      </w:r>
      <w:r w:rsidR="00444E05" w:rsidRPr="00351B70">
        <w:rPr>
          <w:rFonts w:hint="cs"/>
          <w:b/>
          <w:bCs/>
          <w:sz w:val="28"/>
          <w:szCs w:val="28"/>
          <w:rtl/>
        </w:rPr>
        <w:t>َ</w:t>
      </w:r>
      <w:r w:rsidRPr="00351B70">
        <w:rPr>
          <w:b/>
          <w:bCs/>
          <w:sz w:val="28"/>
          <w:szCs w:val="28"/>
          <w:rtl/>
        </w:rPr>
        <w:t>ي</w:t>
      </w:r>
      <w:r w:rsidR="00444E05" w:rsidRPr="00351B70">
        <w:rPr>
          <w:rFonts w:hint="cs"/>
          <w:b/>
          <w:bCs/>
          <w:sz w:val="28"/>
          <w:szCs w:val="28"/>
          <w:rtl/>
        </w:rPr>
        <w:t>ْ</w:t>
      </w:r>
      <w:r w:rsidRPr="00351B70">
        <w:rPr>
          <w:b/>
          <w:bCs/>
          <w:sz w:val="28"/>
          <w:szCs w:val="28"/>
          <w:rtl/>
        </w:rPr>
        <w:t>س</w:t>
      </w:r>
      <w:r w:rsidR="00444E05" w:rsidRPr="00351B70">
        <w:rPr>
          <w:rFonts w:hint="cs"/>
          <w:b/>
          <w:bCs/>
          <w:sz w:val="28"/>
          <w:szCs w:val="28"/>
          <w:rtl/>
        </w:rPr>
        <w:t>َ</w:t>
      </w:r>
      <w:r w:rsidRPr="00351B70">
        <w:rPr>
          <w:b/>
          <w:bCs/>
          <w:sz w:val="28"/>
          <w:szCs w:val="28"/>
          <w:rtl/>
        </w:rPr>
        <w:t xml:space="preserve"> م</w:t>
      </w:r>
      <w:r w:rsidR="00444E05" w:rsidRPr="00351B70">
        <w:rPr>
          <w:rFonts w:hint="cs"/>
          <w:b/>
          <w:bCs/>
          <w:sz w:val="28"/>
          <w:szCs w:val="28"/>
          <w:rtl/>
        </w:rPr>
        <w:t>ِ</w:t>
      </w:r>
      <w:r w:rsidRPr="00351B70">
        <w:rPr>
          <w:b/>
          <w:bCs/>
          <w:sz w:val="28"/>
          <w:szCs w:val="28"/>
          <w:rtl/>
        </w:rPr>
        <w:t>ن</w:t>
      </w:r>
      <w:r w:rsidR="00444E05" w:rsidRPr="00351B70">
        <w:rPr>
          <w:rFonts w:hint="cs"/>
          <w:b/>
          <w:bCs/>
          <w:sz w:val="28"/>
          <w:szCs w:val="28"/>
          <w:rtl/>
        </w:rPr>
        <w:t>َ</w:t>
      </w:r>
      <w:r w:rsidRPr="00351B70">
        <w:rPr>
          <w:b/>
          <w:bCs/>
          <w:sz w:val="28"/>
          <w:szCs w:val="28"/>
          <w:rtl/>
        </w:rPr>
        <w:t xml:space="preserve"> ال</w:t>
      </w:r>
      <w:r w:rsidR="00444E05" w:rsidRPr="00351B70">
        <w:rPr>
          <w:rFonts w:hint="cs"/>
          <w:b/>
          <w:bCs/>
          <w:sz w:val="28"/>
          <w:szCs w:val="28"/>
          <w:rtl/>
        </w:rPr>
        <w:t>ْ</w:t>
      </w:r>
      <w:r w:rsidRPr="00351B70">
        <w:rPr>
          <w:b/>
          <w:bCs/>
          <w:sz w:val="28"/>
          <w:szCs w:val="28"/>
          <w:rtl/>
        </w:rPr>
        <w:t>ب</w:t>
      </w:r>
      <w:r w:rsidR="00444E05" w:rsidRPr="00351B70">
        <w:rPr>
          <w:rFonts w:hint="cs"/>
          <w:b/>
          <w:bCs/>
          <w:sz w:val="28"/>
          <w:szCs w:val="28"/>
          <w:rtl/>
        </w:rPr>
        <w:t>ِ</w:t>
      </w:r>
      <w:r w:rsidRPr="00351B70">
        <w:rPr>
          <w:b/>
          <w:bCs/>
          <w:sz w:val="28"/>
          <w:szCs w:val="28"/>
          <w:rtl/>
        </w:rPr>
        <w:t>ر</w:t>
      </w:r>
      <w:r w:rsidR="00444E05" w:rsidRPr="00351B70">
        <w:rPr>
          <w:rFonts w:hint="cs"/>
          <w:b/>
          <w:bCs/>
          <w:sz w:val="28"/>
          <w:szCs w:val="28"/>
          <w:rtl/>
        </w:rPr>
        <w:t>ِّ</w:t>
      </w:r>
      <w:r w:rsidRPr="00351B70">
        <w:rPr>
          <w:b/>
          <w:bCs/>
          <w:sz w:val="28"/>
          <w:szCs w:val="28"/>
          <w:rtl/>
        </w:rPr>
        <w:t xml:space="preserve"> الص</w:t>
      </w:r>
      <w:r w:rsidR="00444E05" w:rsidRPr="00351B70">
        <w:rPr>
          <w:rFonts w:hint="cs"/>
          <w:b/>
          <w:bCs/>
          <w:sz w:val="28"/>
          <w:szCs w:val="28"/>
          <w:rtl/>
        </w:rPr>
        <w:t>ِّ</w:t>
      </w:r>
      <w:r w:rsidRPr="00351B70">
        <w:rPr>
          <w:b/>
          <w:bCs/>
          <w:sz w:val="28"/>
          <w:szCs w:val="28"/>
          <w:rtl/>
        </w:rPr>
        <w:t>ي</w:t>
      </w:r>
      <w:r w:rsidR="00444E05" w:rsidRPr="00351B70">
        <w:rPr>
          <w:rFonts w:hint="cs"/>
          <w:b/>
          <w:bCs/>
          <w:sz w:val="28"/>
          <w:szCs w:val="28"/>
          <w:rtl/>
        </w:rPr>
        <w:t>َ</w:t>
      </w:r>
      <w:r w:rsidRPr="00351B70">
        <w:rPr>
          <w:b/>
          <w:bCs/>
          <w:sz w:val="28"/>
          <w:szCs w:val="28"/>
          <w:rtl/>
        </w:rPr>
        <w:t>ام</w:t>
      </w:r>
      <w:r w:rsidR="00444E05" w:rsidRPr="00351B70">
        <w:rPr>
          <w:rFonts w:hint="cs"/>
          <w:b/>
          <w:bCs/>
          <w:sz w:val="28"/>
          <w:szCs w:val="28"/>
          <w:rtl/>
        </w:rPr>
        <w:t>ُ</w:t>
      </w:r>
      <w:r w:rsidRPr="00351B70">
        <w:rPr>
          <w:b/>
          <w:bCs/>
          <w:sz w:val="28"/>
          <w:szCs w:val="28"/>
          <w:rtl/>
        </w:rPr>
        <w:t xml:space="preserve"> ف</w:t>
      </w:r>
      <w:r w:rsidR="00444E05" w:rsidRPr="00351B70">
        <w:rPr>
          <w:rFonts w:hint="cs"/>
          <w:b/>
          <w:bCs/>
          <w:sz w:val="28"/>
          <w:szCs w:val="28"/>
          <w:rtl/>
        </w:rPr>
        <w:t>ِ</w:t>
      </w:r>
      <w:r w:rsidRPr="00351B70">
        <w:rPr>
          <w:b/>
          <w:bCs/>
          <w:sz w:val="28"/>
          <w:szCs w:val="28"/>
          <w:rtl/>
        </w:rPr>
        <w:t>ي الس</w:t>
      </w:r>
      <w:r w:rsidR="00444E05" w:rsidRPr="00351B70">
        <w:rPr>
          <w:rFonts w:hint="cs"/>
          <w:b/>
          <w:bCs/>
          <w:sz w:val="28"/>
          <w:szCs w:val="28"/>
          <w:rtl/>
        </w:rPr>
        <w:t>َّ</w:t>
      </w:r>
      <w:r w:rsidRPr="00351B70">
        <w:rPr>
          <w:b/>
          <w:bCs/>
          <w:sz w:val="28"/>
          <w:szCs w:val="28"/>
          <w:rtl/>
        </w:rPr>
        <w:t>ف</w:t>
      </w:r>
      <w:r w:rsidR="00444E05" w:rsidRPr="00351B70">
        <w:rPr>
          <w:rFonts w:hint="cs"/>
          <w:b/>
          <w:bCs/>
          <w:sz w:val="28"/>
          <w:szCs w:val="28"/>
          <w:rtl/>
        </w:rPr>
        <w:t>َ</w:t>
      </w:r>
      <w:r w:rsidRPr="00351B70">
        <w:rPr>
          <w:b/>
          <w:bCs/>
          <w:sz w:val="28"/>
          <w:szCs w:val="28"/>
          <w:rtl/>
        </w:rPr>
        <w:t>ر</w:t>
      </w:r>
      <w:r w:rsidR="00444E05" w:rsidRPr="00351B70">
        <w:rPr>
          <w:rFonts w:hint="cs"/>
          <w:b/>
          <w:bCs/>
          <w:sz w:val="28"/>
          <w:szCs w:val="28"/>
          <w:rtl/>
        </w:rPr>
        <w:t>ِ</w:t>
      </w:r>
      <w:r w:rsidRPr="00351B70">
        <w:rPr>
          <w:sz w:val="32"/>
          <w:rtl/>
        </w:rPr>
        <w:t>»</w:t>
      </w:r>
      <w:r w:rsidR="00C85E74" w:rsidRPr="00351B70">
        <w:rPr>
          <w:rFonts w:hint="cs"/>
          <w:sz w:val="32"/>
          <w:rtl/>
        </w:rPr>
        <w:t xml:space="preserve"> أخرجه أحمد</w:t>
      </w:r>
      <w:r w:rsidR="00BB5F63" w:rsidRPr="00351B70">
        <w:rPr>
          <w:rFonts w:hint="cs"/>
          <w:sz w:val="32"/>
          <w:rtl/>
          <w:lang w:bidi="ar-LB"/>
        </w:rPr>
        <w:t>،</w:t>
      </w:r>
      <w:r w:rsidRPr="00351B70">
        <w:rPr>
          <w:sz w:val="32"/>
          <w:rtl/>
        </w:rPr>
        <w:t xml:space="preserve"> فيحمل على الصيام الشرعي لا اللغوي</w:t>
      </w:r>
      <w:r w:rsidR="00BB5F63" w:rsidRPr="00351B70">
        <w:rPr>
          <w:rFonts w:hint="cs"/>
          <w:sz w:val="32"/>
          <w:rtl/>
          <w:lang w:bidi="ar-LB"/>
        </w:rPr>
        <w:t>؛</w:t>
      </w:r>
      <w:r w:rsidRPr="00351B70">
        <w:rPr>
          <w:sz w:val="32"/>
          <w:rtl/>
        </w:rPr>
        <w:t xml:space="preserve"> وذلك لأن النبي </w:t>
      </w:r>
      <w:r w:rsidRPr="00351B70">
        <w:rPr>
          <w:rFonts w:ascii="AGA Arabesque" w:hAnsi="AGA Arabesque"/>
          <w:sz w:val="32"/>
          <w:rtl/>
        </w:rPr>
        <w:t>عليه السلام</w:t>
      </w:r>
      <w:r w:rsidRPr="00351B70">
        <w:rPr>
          <w:sz w:val="32"/>
          <w:rtl/>
        </w:rPr>
        <w:t xml:space="preserve"> بعث لبيان الشرعيات،</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لم يكن اللفظ حقيقة شرعية</w:t>
      </w:r>
      <w:r w:rsidR="00BB5F63" w:rsidRPr="00351B70">
        <w:rPr>
          <w:rFonts w:hint="cs"/>
          <w:sz w:val="32"/>
          <w:rtl/>
          <w:lang w:bidi="ar-LB"/>
        </w:rPr>
        <w:t>،</w:t>
      </w:r>
      <w:r w:rsidRPr="00351B70">
        <w:rPr>
          <w:sz w:val="32"/>
          <w:rtl/>
        </w:rPr>
        <w:t xml:space="preserve"> أو كان ولم يمكن أن يحمل عليها</w:t>
      </w:r>
      <w:r w:rsidR="00BB5F63" w:rsidRPr="00351B70">
        <w:rPr>
          <w:rFonts w:hint="cs"/>
          <w:sz w:val="32"/>
          <w:rtl/>
          <w:lang w:bidi="ar-LB"/>
        </w:rPr>
        <w:t>،</w:t>
      </w:r>
      <w:r w:rsidRPr="00351B70">
        <w:rPr>
          <w:sz w:val="32"/>
          <w:rtl/>
        </w:rPr>
        <w:t xml:space="preserve"> حمل على الحقيقة العرفية الموجودة في عهده عليه الصلاة والسلام</w:t>
      </w:r>
      <w:r w:rsidR="00BB5F63" w:rsidRPr="00351B70">
        <w:rPr>
          <w:rFonts w:hint="cs"/>
          <w:sz w:val="32"/>
          <w:rtl/>
          <w:lang w:bidi="ar-LB"/>
        </w:rPr>
        <w:t>؛</w:t>
      </w:r>
      <w:r w:rsidRPr="00351B70">
        <w:rPr>
          <w:sz w:val="32"/>
          <w:rtl/>
        </w:rPr>
        <w:t xml:space="preserve"> لأنه المتبادر إلى الفهم، ولاعتبار الشرع العرف في كثير من الأحكام كالإيمان.</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تعذر حمله على الحقيقة الشرعية</w:t>
      </w:r>
      <w:r w:rsidR="004301EA" w:rsidRPr="00351B70">
        <w:rPr>
          <w:rFonts w:hint="cs"/>
          <w:sz w:val="32"/>
          <w:rtl/>
          <w:lang w:bidi="ar-LB"/>
        </w:rPr>
        <w:t>،</w:t>
      </w:r>
      <w:r w:rsidRPr="00351B70">
        <w:rPr>
          <w:sz w:val="32"/>
          <w:rtl/>
        </w:rPr>
        <w:t xml:space="preserve"> وعلى الحقيقة العرفية</w:t>
      </w:r>
      <w:r w:rsidR="004301EA" w:rsidRPr="00351B70">
        <w:rPr>
          <w:rFonts w:hint="cs"/>
          <w:sz w:val="32"/>
          <w:rtl/>
          <w:lang w:bidi="ar-LB"/>
        </w:rPr>
        <w:t>،</w:t>
      </w:r>
      <w:r w:rsidRPr="00351B70">
        <w:rPr>
          <w:sz w:val="32"/>
          <w:rtl/>
        </w:rPr>
        <w:t xml:space="preserve"> الموجودة في عهد الرسول</w:t>
      </w:r>
      <w:r w:rsidR="004301EA" w:rsidRPr="00351B70">
        <w:rPr>
          <w:rFonts w:hint="cs"/>
          <w:sz w:val="32"/>
          <w:rtl/>
          <w:lang w:bidi="ar-LB"/>
        </w:rPr>
        <w:t>،</w:t>
      </w:r>
      <w:r w:rsidRPr="00351B70">
        <w:rPr>
          <w:sz w:val="32"/>
          <w:rtl/>
        </w:rPr>
        <w:t xml:space="preserve"> حمل على الحقيقة اللغوية. فالنصوص الشرعية ألفاظ تشريعية</w:t>
      </w:r>
      <w:r w:rsidR="00BB5F63" w:rsidRPr="00351B70">
        <w:rPr>
          <w:rFonts w:hint="cs"/>
          <w:sz w:val="32"/>
          <w:rtl/>
          <w:lang w:bidi="ar-LB"/>
        </w:rPr>
        <w:t>،</w:t>
      </w:r>
      <w:r w:rsidRPr="00351B70">
        <w:rPr>
          <w:sz w:val="32"/>
          <w:rtl/>
        </w:rPr>
        <w:t xml:space="preserve"> وقد جاءت لبيان الشريعة الإسلامية</w:t>
      </w:r>
      <w:r w:rsidR="00BB5F63" w:rsidRPr="00351B70">
        <w:rPr>
          <w:rFonts w:hint="cs"/>
          <w:sz w:val="32"/>
          <w:rtl/>
          <w:lang w:bidi="ar-LB"/>
        </w:rPr>
        <w:t>،</w:t>
      </w:r>
      <w:r w:rsidRPr="00351B70">
        <w:rPr>
          <w:sz w:val="32"/>
          <w:rtl/>
        </w:rPr>
        <w:t xml:space="preserve"> فيكون الأصل في دلالتها هو المعنى الشرعي</w:t>
      </w:r>
      <w:r w:rsidR="00BB5F63" w:rsidRPr="00351B70">
        <w:rPr>
          <w:rFonts w:hint="cs"/>
          <w:sz w:val="32"/>
          <w:rtl/>
          <w:lang w:bidi="ar-LB"/>
        </w:rPr>
        <w:t>،</w:t>
      </w:r>
      <w:r w:rsidRPr="00351B70">
        <w:rPr>
          <w:sz w:val="32"/>
          <w:rtl/>
        </w:rPr>
        <w:t xml:space="preserve"> ثم المعنى العرفي</w:t>
      </w:r>
      <w:r w:rsidR="00BB5F63" w:rsidRPr="00351B70">
        <w:rPr>
          <w:rFonts w:hint="cs"/>
          <w:sz w:val="32"/>
          <w:rtl/>
          <w:lang w:bidi="ar-LB"/>
        </w:rPr>
        <w:t>،</w:t>
      </w:r>
      <w:r w:rsidRPr="00351B70">
        <w:rPr>
          <w:sz w:val="32"/>
          <w:rtl/>
        </w:rPr>
        <w:t xml:space="preserve"> ثم المعنى اللغوي. وهذا إذا كثر استعمال الشرعي والعرفي بحيث صار يسبق أحدهما دون اللغوي،</w:t>
      </w:r>
      <w:r w:rsidR="008100E8" w:rsidRPr="00351B70">
        <w:rPr>
          <w:sz w:val="32"/>
          <w:rtl/>
        </w:rPr>
        <w:t xml:space="preserve"> ف</w:t>
      </w:r>
      <w:r w:rsidR="008100E8" w:rsidRPr="00351B70">
        <w:rPr>
          <w:rFonts w:hint="cs"/>
          <w:sz w:val="32"/>
          <w:rtl/>
        </w:rPr>
        <w:t>إ</w:t>
      </w:r>
      <w:r w:rsidR="008100E8" w:rsidRPr="00351B70">
        <w:rPr>
          <w:sz w:val="32"/>
          <w:rtl/>
        </w:rPr>
        <w:t>ن</w:t>
      </w:r>
      <w:r w:rsidRPr="00351B70">
        <w:rPr>
          <w:sz w:val="32"/>
          <w:rtl/>
        </w:rPr>
        <w:t xml:space="preserve"> لم يكن كذلك كان مشتركاً لا يترجح إلا بقرينة</w:t>
      </w:r>
      <w:r w:rsidR="00BB5F63" w:rsidRPr="00351B70">
        <w:rPr>
          <w:rFonts w:hint="cs"/>
          <w:sz w:val="32"/>
          <w:rtl/>
          <w:lang w:bidi="ar-LB"/>
        </w:rPr>
        <w:t>،</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تعذرت الحقائق الثلاث حمل على المجازي</w:t>
      </w:r>
      <w:r w:rsidR="002044B1" w:rsidRPr="00351B70">
        <w:rPr>
          <w:rFonts w:hint="cs"/>
          <w:sz w:val="32"/>
          <w:rtl/>
          <w:lang w:bidi="ar-LB"/>
        </w:rPr>
        <w:t>،</w:t>
      </w:r>
      <w:r w:rsidRPr="00351B70">
        <w:rPr>
          <w:sz w:val="32"/>
          <w:rtl/>
        </w:rPr>
        <w:t xml:space="preserve"> صوناً للكلام عن الإهمال.</w:t>
      </w:r>
      <w:r w:rsidR="008100E8" w:rsidRPr="00351B70">
        <w:rPr>
          <w:sz w:val="32"/>
          <w:rtl/>
        </w:rPr>
        <w:t xml:space="preserve"> </w:t>
      </w:r>
    </w:p>
    <w:p w14:paraId="6130E074" w14:textId="77777777" w:rsidR="00BA28ED" w:rsidRPr="00351B70" w:rsidRDefault="00BA28ED" w:rsidP="009C2E6B">
      <w:pPr>
        <w:pStyle w:val="Heading2"/>
        <w:keepNext w:val="0"/>
        <w:widowControl w:val="0"/>
        <w:spacing w:before="242" w:after="200" w:line="442" w:lineRule="exact"/>
        <w:ind w:left="0" w:right="0"/>
        <w:rPr>
          <w:rFonts w:cs="Traditional Arabic" w:hint="cs"/>
          <w:b/>
          <w:bCs/>
          <w:szCs w:val="32"/>
          <w:rtl/>
          <w:lang w:bidi="ar-LB"/>
        </w:rPr>
      </w:pPr>
      <w:r w:rsidRPr="00351B70">
        <w:rPr>
          <w:rFonts w:cs="Traditional Arabic"/>
          <w:b/>
          <w:bCs/>
          <w:szCs w:val="32"/>
          <w:rtl/>
        </w:rPr>
        <w:t>المفه</w:t>
      </w:r>
      <w:r w:rsidR="002E257A" w:rsidRPr="00351B70">
        <w:rPr>
          <w:rFonts w:cs="Traditional Arabic" w:hint="cs"/>
          <w:b/>
          <w:bCs/>
          <w:szCs w:val="32"/>
          <w:rtl/>
        </w:rPr>
        <w:t>ـ</w:t>
      </w:r>
      <w:r w:rsidRPr="00351B70">
        <w:rPr>
          <w:rFonts w:cs="Traditional Arabic"/>
          <w:b/>
          <w:bCs/>
          <w:szCs w:val="32"/>
          <w:rtl/>
        </w:rPr>
        <w:t>وم</w:t>
      </w:r>
    </w:p>
    <w:p w14:paraId="2B1F9FE1" w14:textId="77777777" w:rsidR="00BA28ED" w:rsidRPr="00351B70" w:rsidRDefault="00BA28ED" w:rsidP="00B50E8E">
      <w:pPr>
        <w:widowControl w:val="0"/>
        <w:spacing w:line="442" w:lineRule="exact"/>
        <w:ind w:firstLine="567"/>
        <w:jc w:val="both"/>
        <w:rPr>
          <w:sz w:val="32"/>
          <w:rtl/>
        </w:rPr>
      </w:pPr>
      <w:r w:rsidRPr="00351B70">
        <w:rPr>
          <w:sz w:val="32"/>
          <w:rtl/>
        </w:rPr>
        <w:t>المفهوم هو ما فهم من اللفظ في غير محل النطق، أي هو ما دل عليه مدلول اللفظ، يعني المعنى الذي دل عليه معنى اللفظ. فالمنطوق ما فهم من دلالة اللفظ</w:t>
      </w:r>
      <w:r w:rsidR="00BB5F63" w:rsidRPr="00351B70">
        <w:rPr>
          <w:rFonts w:hint="cs"/>
          <w:sz w:val="32"/>
          <w:rtl/>
          <w:lang w:bidi="ar-LB"/>
        </w:rPr>
        <w:t>،</w:t>
      </w:r>
      <w:r w:rsidRPr="00351B70">
        <w:rPr>
          <w:sz w:val="32"/>
          <w:rtl/>
        </w:rPr>
        <w:t xml:space="preserve"> أما المفهوم فهو ما فهم من مدلول اللفظ كقوله تعالى: </w:t>
      </w:r>
      <w:r w:rsidRPr="00351B70">
        <w:rPr>
          <w:position w:val="-4"/>
          <w:sz w:val="36"/>
          <w:szCs w:val="36"/>
        </w:rPr>
        <w:sym w:font="AGA Arabesque" w:char="F05D"/>
      </w:r>
      <w:r w:rsidR="00A76205" w:rsidRPr="00351B70">
        <w:rPr>
          <w:rFonts w:ascii="AGA Arabesque" w:hAnsi="AGA Arabesque" w:hint="cs"/>
          <w:b/>
          <w:bCs/>
          <w:sz w:val="8"/>
          <w:szCs w:val="8"/>
          <w:rtl/>
        </w:rPr>
        <w:t xml:space="preserve"> </w:t>
      </w:r>
      <w:r w:rsidR="00142F03" w:rsidRPr="00351B70">
        <w:rPr>
          <w:rFonts w:hint="cs"/>
          <w:b/>
          <w:bCs/>
          <w:sz w:val="32"/>
          <w:rtl/>
        </w:rPr>
        <w:t>فَلَا تَقُلْ لَهُمَا أُفٍّ</w:t>
      </w:r>
      <w:r w:rsidR="00142F03" w:rsidRPr="00351B70">
        <w:rPr>
          <w:sz w:val="36"/>
          <w:szCs w:val="36"/>
        </w:rPr>
        <w:sym w:font="AGA Arabesque" w:char="F05B"/>
      </w:r>
      <w:r w:rsidR="00142F03" w:rsidRPr="00351B70">
        <w:rPr>
          <w:rFonts w:hint="cs"/>
          <w:sz w:val="32"/>
          <w:rtl/>
        </w:rPr>
        <w:t xml:space="preserve"> </w:t>
      </w:r>
      <w:r w:rsidRPr="00351B70">
        <w:rPr>
          <w:sz w:val="32"/>
          <w:rtl/>
        </w:rPr>
        <w:t>ف</w:t>
      </w:r>
      <w:r w:rsidRPr="00351B70">
        <w:rPr>
          <w:rFonts w:hint="cs"/>
          <w:sz w:val="32"/>
          <w:rtl/>
        </w:rPr>
        <w:t>إ</w:t>
      </w:r>
      <w:r w:rsidRPr="00351B70">
        <w:rPr>
          <w:sz w:val="32"/>
          <w:rtl/>
        </w:rPr>
        <w:t>ن دلالة اللفظ هي لا تتأفف لهما وهذا هو المنطوق، ولكن مدلول اللفظ</w:t>
      </w:r>
      <w:r w:rsidR="002044B1" w:rsidRPr="00351B70">
        <w:rPr>
          <w:rFonts w:hint="cs"/>
          <w:sz w:val="32"/>
          <w:rtl/>
          <w:lang w:bidi="ar-LB"/>
        </w:rPr>
        <w:t>،</w:t>
      </w:r>
      <w:r w:rsidRPr="00351B70">
        <w:rPr>
          <w:sz w:val="32"/>
          <w:rtl/>
        </w:rPr>
        <w:t xml:space="preserve"> وهو النهي عن التأفيف</w:t>
      </w:r>
      <w:r w:rsidR="002044B1" w:rsidRPr="00351B70">
        <w:rPr>
          <w:rFonts w:hint="cs"/>
          <w:sz w:val="32"/>
          <w:rtl/>
          <w:lang w:bidi="ar-LB"/>
        </w:rPr>
        <w:t>،</w:t>
      </w:r>
      <w:r w:rsidRPr="00351B70">
        <w:rPr>
          <w:sz w:val="32"/>
          <w:rtl/>
        </w:rPr>
        <w:t xml:space="preserve"> يفهم منه لا تضربهما، فيكون مفهوم قوله تعالى: </w:t>
      </w:r>
      <w:r w:rsidR="00A76205"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hint="cs"/>
          <w:b/>
          <w:bCs/>
          <w:sz w:val="32"/>
          <w:rtl/>
        </w:rPr>
        <w:t>َلَا تَقُلْ لَهُمَا أُفٍّ</w:t>
      </w:r>
      <w:r w:rsidR="00A76205" w:rsidRPr="00351B70">
        <w:rPr>
          <w:position w:val="-4"/>
          <w:sz w:val="36"/>
          <w:szCs w:val="36"/>
        </w:rPr>
        <w:sym w:font="AGA Arabesque" w:char="F05B"/>
      </w:r>
      <w:r w:rsidRPr="00351B70">
        <w:rPr>
          <w:sz w:val="32"/>
          <w:rtl/>
        </w:rPr>
        <w:t xml:space="preserve"> هو لا تضربهما. فتحريم ضرب الوالدين المفهوم من قوله تعالى: </w:t>
      </w:r>
      <w:r w:rsidR="00A76205"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hint="cs"/>
          <w:b/>
          <w:bCs/>
          <w:sz w:val="32"/>
          <w:rtl/>
        </w:rPr>
        <w:t>َلَا تَقُلْ لَهُمَا أُفٍّ</w:t>
      </w:r>
      <w:r w:rsidR="00A76205" w:rsidRPr="00351B70">
        <w:rPr>
          <w:position w:val="-4"/>
          <w:sz w:val="36"/>
          <w:szCs w:val="36"/>
        </w:rPr>
        <w:sym w:font="AGA Arabesque" w:char="F05B"/>
      </w:r>
      <w:r w:rsidRPr="00351B70">
        <w:rPr>
          <w:sz w:val="32"/>
          <w:rtl/>
        </w:rPr>
        <w:t xml:space="preserve"> قد دل عليه مفهوم الآية. فالخطاب فيه قد دل على الحكم بالمفهوم</w:t>
      </w:r>
      <w:r w:rsidR="002044B1" w:rsidRPr="00351B70">
        <w:rPr>
          <w:rFonts w:hint="cs"/>
          <w:sz w:val="32"/>
          <w:rtl/>
          <w:lang w:bidi="ar-LB"/>
        </w:rPr>
        <w:t>،</w:t>
      </w:r>
      <w:r w:rsidRPr="00351B70">
        <w:rPr>
          <w:sz w:val="32"/>
          <w:rtl/>
        </w:rPr>
        <w:t xml:space="preserve"> وهو المسمى بالدلالة المعنوية</w:t>
      </w:r>
      <w:r w:rsidR="002044B1" w:rsidRPr="00351B70">
        <w:rPr>
          <w:rFonts w:hint="cs"/>
          <w:sz w:val="32"/>
          <w:rtl/>
          <w:lang w:bidi="ar-LB"/>
        </w:rPr>
        <w:t>،</w:t>
      </w:r>
      <w:r w:rsidRPr="00351B70">
        <w:rPr>
          <w:sz w:val="32"/>
          <w:rtl/>
        </w:rPr>
        <w:t xml:space="preserve"> والدلالة الالتزامية</w:t>
      </w:r>
      <w:r w:rsidR="005C11B1" w:rsidRPr="00351B70">
        <w:rPr>
          <w:rFonts w:hint="cs"/>
          <w:sz w:val="32"/>
          <w:rtl/>
          <w:lang w:bidi="ar-LB"/>
        </w:rPr>
        <w:t>؛</w:t>
      </w:r>
      <w:r w:rsidRPr="00351B70">
        <w:rPr>
          <w:sz w:val="32"/>
          <w:rtl/>
        </w:rPr>
        <w:t xml:space="preserve"> وذلك </w:t>
      </w:r>
      <w:r w:rsidRPr="00351B70">
        <w:rPr>
          <w:sz w:val="32"/>
          <w:rtl/>
        </w:rPr>
        <w:lastRenderedPageBreak/>
        <w:t>لأن اللفظ ينقسم باعتبار الدال وحده إلى ثلاثة أقسام: هي المطابقة</w:t>
      </w:r>
      <w:r w:rsidR="00BB5F63" w:rsidRPr="00351B70">
        <w:rPr>
          <w:rFonts w:hint="cs"/>
          <w:sz w:val="32"/>
          <w:rtl/>
          <w:lang w:bidi="ar-LB"/>
        </w:rPr>
        <w:t>،</w:t>
      </w:r>
      <w:r w:rsidRPr="00351B70">
        <w:rPr>
          <w:sz w:val="32"/>
          <w:rtl/>
        </w:rPr>
        <w:t xml:space="preserve"> والتضمن</w:t>
      </w:r>
      <w:r w:rsidR="00BB5F63" w:rsidRPr="00351B70">
        <w:rPr>
          <w:rFonts w:hint="cs"/>
          <w:sz w:val="32"/>
          <w:rtl/>
          <w:lang w:bidi="ar-LB"/>
        </w:rPr>
        <w:t>،</w:t>
      </w:r>
      <w:r w:rsidRPr="00351B70">
        <w:rPr>
          <w:sz w:val="32"/>
          <w:rtl/>
        </w:rPr>
        <w:t xml:space="preserve"> والالتزام.</w:t>
      </w:r>
      <w:r w:rsidR="008100E8" w:rsidRPr="00351B70">
        <w:rPr>
          <w:sz w:val="32"/>
          <w:rtl/>
        </w:rPr>
        <w:t xml:space="preserve"> </w:t>
      </w:r>
      <w:r w:rsidRPr="00351B70">
        <w:rPr>
          <w:sz w:val="32"/>
          <w:rtl/>
        </w:rPr>
        <w:t>فالمطابقة هي دلالة اللفظ على تمام معناه، والتضمن دلالة اللفظ على جزء المسمى</w:t>
      </w:r>
      <w:r w:rsidR="00BB5F63" w:rsidRPr="00351B70">
        <w:rPr>
          <w:rFonts w:hint="cs"/>
          <w:sz w:val="32"/>
          <w:rtl/>
          <w:lang w:bidi="ar-LB"/>
        </w:rPr>
        <w:t>،</w:t>
      </w:r>
      <w:r w:rsidRPr="00351B70">
        <w:rPr>
          <w:sz w:val="32"/>
          <w:rtl/>
        </w:rPr>
        <w:t xml:space="preserve"> وكلاهما دلالة من اللفظ قطعاً من غير احتمال، أي دلالة من اللفظ مباشرة</w:t>
      </w:r>
      <w:r w:rsidR="00BB5F63" w:rsidRPr="00351B70">
        <w:rPr>
          <w:rFonts w:hint="cs"/>
          <w:sz w:val="32"/>
          <w:rtl/>
          <w:lang w:bidi="ar-LB"/>
        </w:rPr>
        <w:t>؛</w:t>
      </w:r>
      <w:r w:rsidRPr="00351B70">
        <w:rPr>
          <w:sz w:val="32"/>
          <w:rtl/>
        </w:rPr>
        <w:t xml:space="preserve"> ولذلك كانا من المنطوق. أما دلالة الالتزام فهي دلالة اللفظ على لازم معناه، فهي</w:t>
      </w:r>
      <w:r w:rsidR="002044B1" w:rsidRPr="00351B70">
        <w:rPr>
          <w:rFonts w:hint="cs"/>
          <w:sz w:val="32"/>
          <w:rtl/>
          <w:lang w:bidi="ar-LB"/>
        </w:rPr>
        <w:t xml:space="preserve"> في</w:t>
      </w:r>
      <w:r w:rsidRPr="00351B70">
        <w:rPr>
          <w:sz w:val="32"/>
          <w:rtl/>
        </w:rPr>
        <w:t xml:space="preserve"> حقيقتها مدلول المعنى وليس مدلول اللفظ، وقد دل عليها اللفظ بشكل غير مباشر</w:t>
      </w:r>
      <w:r w:rsidR="002044B1" w:rsidRPr="00351B70">
        <w:rPr>
          <w:rFonts w:hint="cs"/>
          <w:sz w:val="32"/>
          <w:rtl/>
          <w:lang w:bidi="ar-LB"/>
        </w:rPr>
        <w:t>،</w:t>
      </w:r>
      <w:r w:rsidRPr="00351B70">
        <w:rPr>
          <w:sz w:val="32"/>
          <w:rtl/>
        </w:rPr>
        <w:t xml:space="preserve"> أي من دلالته على المعنى </w:t>
      </w:r>
      <w:r w:rsidR="00AF4823" w:rsidRPr="00351B70">
        <w:rPr>
          <w:sz w:val="32"/>
          <w:rtl/>
        </w:rPr>
        <w:t>لا من لفظ</w:t>
      </w:r>
      <w:r w:rsidR="00AF4823" w:rsidRPr="00351B70">
        <w:rPr>
          <w:rFonts w:hint="cs"/>
          <w:sz w:val="32"/>
          <w:rtl/>
          <w:lang w:bidi="ar-LB"/>
        </w:rPr>
        <w:t>ه</w:t>
      </w:r>
      <w:r w:rsidRPr="00351B70">
        <w:rPr>
          <w:sz w:val="32"/>
          <w:rtl/>
        </w:rPr>
        <w:t xml:space="preserve">، أي </w:t>
      </w:r>
      <w:r w:rsidR="00AF4823" w:rsidRPr="00351B70">
        <w:rPr>
          <w:rFonts w:hint="cs"/>
          <w:sz w:val="32"/>
          <w:rtl/>
          <w:lang w:bidi="ar-LB"/>
        </w:rPr>
        <w:t>إ</w:t>
      </w:r>
      <w:r w:rsidRPr="00351B70">
        <w:rPr>
          <w:sz w:val="32"/>
          <w:rtl/>
        </w:rPr>
        <w:t>ن المعنى فهم من اللفظ لا في محل النطق</w:t>
      </w:r>
      <w:r w:rsidR="002044B1" w:rsidRPr="00351B70">
        <w:rPr>
          <w:rFonts w:hint="cs"/>
          <w:sz w:val="32"/>
          <w:rtl/>
          <w:lang w:bidi="ar-LB"/>
        </w:rPr>
        <w:t>،</w:t>
      </w:r>
      <w:r w:rsidRPr="00351B70">
        <w:rPr>
          <w:sz w:val="32"/>
          <w:rtl/>
        </w:rPr>
        <w:t xml:space="preserve"> يعني فهم من معنى اللفظ، وعليه فالمفهوم هو دلالة الالتزام، وحيث </w:t>
      </w:r>
      <w:r w:rsidR="00AF4823" w:rsidRPr="00351B70">
        <w:rPr>
          <w:rFonts w:hint="cs"/>
          <w:sz w:val="32"/>
          <w:rtl/>
          <w:lang w:bidi="ar-LB"/>
        </w:rPr>
        <w:t>إ</w:t>
      </w:r>
      <w:r w:rsidRPr="00351B70">
        <w:rPr>
          <w:sz w:val="32"/>
          <w:rtl/>
        </w:rPr>
        <w:t>ن دلالات اللفظ باعتبار الدال وحده</w:t>
      </w:r>
      <w:r w:rsidR="002044B1" w:rsidRPr="00351B70">
        <w:rPr>
          <w:rFonts w:hint="cs"/>
          <w:sz w:val="32"/>
          <w:rtl/>
          <w:lang w:bidi="ar-LB"/>
        </w:rPr>
        <w:t>،</w:t>
      </w:r>
      <w:r w:rsidRPr="00351B70">
        <w:rPr>
          <w:sz w:val="32"/>
          <w:rtl/>
        </w:rPr>
        <w:t xml:space="preserve"> محصور</w:t>
      </w:r>
      <w:r w:rsidR="00AF4823" w:rsidRPr="00351B70">
        <w:rPr>
          <w:rFonts w:hint="cs"/>
          <w:sz w:val="32"/>
          <w:rtl/>
          <w:lang w:bidi="ar-LB"/>
        </w:rPr>
        <w:t>ة</w:t>
      </w:r>
      <w:r w:rsidRPr="00351B70">
        <w:rPr>
          <w:sz w:val="32"/>
          <w:rtl/>
        </w:rPr>
        <w:t xml:space="preserve"> في هذه الدلالات الثلاث، وحيث </w:t>
      </w:r>
      <w:r w:rsidR="00AF4823" w:rsidRPr="00351B70">
        <w:rPr>
          <w:rFonts w:hint="cs"/>
          <w:sz w:val="32"/>
          <w:rtl/>
          <w:lang w:bidi="ar-LB"/>
        </w:rPr>
        <w:t>إ</w:t>
      </w:r>
      <w:r w:rsidRPr="00351B70">
        <w:rPr>
          <w:sz w:val="32"/>
          <w:rtl/>
        </w:rPr>
        <w:t>ن دلالة المطابقة ودلالة التضمن هما من المنطوق</w:t>
      </w:r>
      <w:r w:rsidR="00AF4823" w:rsidRPr="00351B70">
        <w:rPr>
          <w:rFonts w:hint="cs"/>
          <w:sz w:val="32"/>
          <w:rtl/>
          <w:lang w:bidi="ar-LB"/>
        </w:rPr>
        <w:t>،</w:t>
      </w:r>
      <w:r w:rsidRPr="00351B70">
        <w:rPr>
          <w:sz w:val="32"/>
          <w:rtl/>
        </w:rPr>
        <w:t xml:space="preserve"> فلم تبق إلا دلالة واحدة هي دلالة الالتزام من المفهوم، فتكون كل دلالة من الدلالات إذا لم تكن من المنطوق فهي من المفهوم. فتكون دلالة اللفظ محصورة بالمنطوق والمفهوم. فإذا لم تكن من المنطوق فهي من المفهوم</w:t>
      </w:r>
      <w:r w:rsidR="00AF4823" w:rsidRPr="00351B70">
        <w:rPr>
          <w:rFonts w:hint="cs"/>
          <w:sz w:val="32"/>
          <w:rtl/>
          <w:lang w:bidi="ar-LB"/>
        </w:rPr>
        <w:t>،</w:t>
      </w:r>
      <w:r w:rsidRPr="00351B70">
        <w:rPr>
          <w:sz w:val="32"/>
          <w:rtl/>
        </w:rPr>
        <w:t xml:space="preserve"> ولا يوجد غير ذلك. وعلى هذا تكون دلالة الاقتضاء</w:t>
      </w:r>
      <w:r w:rsidR="00AF4823" w:rsidRPr="00351B70">
        <w:rPr>
          <w:rFonts w:hint="cs"/>
          <w:sz w:val="32"/>
          <w:rtl/>
          <w:lang w:bidi="ar-LB"/>
        </w:rPr>
        <w:t>،</w:t>
      </w:r>
      <w:r w:rsidRPr="00351B70">
        <w:rPr>
          <w:sz w:val="32"/>
          <w:rtl/>
        </w:rPr>
        <w:t xml:space="preserve"> ودلالة التنبيه</w:t>
      </w:r>
      <w:r w:rsidR="00AF4823" w:rsidRPr="00351B70">
        <w:rPr>
          <w:sz w:val="32"/>
          <w:rtl/>
        </w:rPr>
        <w:t xml:space="preserve"> والإيما</w:t>
      </w:r>
      <w:r w:rsidR="00AF4823" w:rsidRPr="00351B70">
        <w:rPr>
          <w:rFonts w:hint="cs"/>
          <w:sz w:val="32"/>
          <w:rtl/>
          <w:lang w:bidi="ar-LB"/>
        </w:rPr>
        <w:t>ء،</w:t>
      </w:r>
      <w:r w:rsidRPr="00351B70">
        <w:rPr>
          <w:sz w:val="32"/>
          <w:rtl/>
        </w:rPr>
        <w:t xml:space="preserve"> ودلالة الإشارة</w:t>
      </w:r>
      <w:r w:rsidR="00AF4823" w:rsidRPr="00351B70">
        <w:rPr>
          <w:rFonts w:hint="cs"/>
          <w:sz w:val="32"/>
          <w:rtl/>
          <w:lang w:bidi="ar-LB"/>
        </w:rPr>
        <w:t>،</w:t>
      </w:r>
      <w:r w:rsidRPr="00351B70">
        <w:rPr>
          <w:sz w:val="32"/>
          <w:rtl/>
        </w:rPr>
        <w:t xml:space="preserve"> من المفهوم، وكذلك يكون مفهوم الموافقة ومفهوم المخالفة من المفهوم. على أن الدلالة الالتزامية هي المفهو</w:t>
      </w:r>
      <w:r w:rsidR="00FE4482" w:rsidRPr="00351B70">
        <w:rPr>
          <w:sz w:val="32"/>
          <w:rtl/>
        </w:rPr>
        <w:t>م وهي المسماة بالدلالة المعنوية</w:t>
      </w:r>
      <w:r w:rsidRPr="00351B70">
        <w:rPr>
          <w:sz w:val="32"/>
          <w:rtl/>
        </w:rPr>
        <w:t>. وبالنظر في الدلالة الالتزامية يتبين أن اللازم قد يكون مما يقتضيه العقل، أو مما يقتضيه الشرع</w:t>
      </w:r>
      <w:r w:rsidR="002044B1" w:rsidRPr="00351B70">
        <w:rPr>
          <w:rFonts w:hint="cs"/>
          <w:sz w:val="32"/>
          <w:rtl/>
          <w:lang w:bidi="ar-LB"/>
        </w:rPr>
        <w:t>،</w:t>
      </w:r>
      <w:r w:rsidRPr="00351B70">
        <w:rPr>
          <w:sz w:val="32"/>
          <w:rtl/>
        </w:rPr>
        <w:t xml:space="preserve"> لضرورة صدق المتكلم</w:t>
      </w:r>
      <w:r w:rsidR="00AF4823" w:rsidRPr="00351B70">
        <w:rPr>
          <w:rFonts w:hint="cs"/>
          <w:sz w:val="32"/>
          <w:rtl/>
          <w:lang w:bidi="ar-LB"/>
        </w:rPr>
        <w:t>،</w:t>
      </w:r>
      <w:r w:rsidRPr="00351B70">
        <w:rPr>
          <w:sz w:val="32"/>
          <w:rtl/>
        </w:rPr>
        <w:t xml:space="preserve"> أو لصحة وقوع الملفوظ به</w:t>
      </w:r>
      <w:r w:rsidR="00AF4823" w:rsidRPr="00351B70">
        <w:rPr>
          <w:rFonts w:hint="cs"/>
          <w:sz w:val="32"/>
          <w:rtl/>
          <w:lang w:bidi="ar-LB"/>
        </w:rPr>
        <w:t>،</w:t>
      </w:r>
      <w:r w:rsidRPr="00351B70">
        <w:rPr>
          <w:sz w:val="32"/>
          <w:rtl/>
        </w:rPr>
        <w:t xml:space="preserve"> وذلك دلالة الاقتضاء، وقد يكون لازماً من مدلول اللفظ وضعاً، لا أن يكون اللفظ دالاً بوضعه عليه</w:t>
      </w:r>
      <w:r w:rsidR="00AF4823" w:rsidRPr="00351B70">
        <w:rPr>
          <w:rFonts w:hint="cs"/>
          <w:sz w:val="32"/>
          <w:rtl/>
          <w:lang w:bidi="ar-LB"/>
        </w:rPr>
        <w:t>،</w:t>
      </w:r>
      <w:r w:rsidRPr="00351B70">
        <w:rPr>
          <w:sz w:val="32"/>
          <w:rtl/>
        </w:rPr>
        <w:t xml:space="preserve"> وذلك دلالة التنبيه والإيماء، وقد يكون لازما لكلام سيق لبيان حكم</w:t>
      </w:r>
      <w:r w:rsidR="00AF4823" w:rsidRPr="00351B70">
        <w:rPr>
          <w:rFonts w:hint="cs"/>
          <w:sz w:val="32"/>
          <w:rtl/>
          <w:lang w:bidi="ar-LB"/>
        </w:rPr>
        <w:t>،</w:t>
      </w:r>
      <w:r w:rsidRPr="00351B70">
        <w:rPr>
          <w:sz w:val="32"/>
          <w:rtl/>
        </w:rPr>
        <w:t xml:space="preserve"> أو دل على حكم ولم يكن ذلك اللازم مقصوداً</w:t>
      </w:r>
      <w:r w:rsidR="00AF4823" w:rsidRPr="00351B70">
        <w:rPr>
          <w:rFonts w:hint="cs"/>
          <w:sz w:val="32"/>
          <w:rtl/>
          <w:lang w:bidi="ar-LB"/>
        </w:rPr>
        <w:t>،</w:t>
      </w:r>
      <w:r w:rsidRPr="00351B70">
        <w:rPr>
          <w:sz w:val="32"/>
          <w:rtl/>
        </w:rPr>
        <w:t xml:space="preserve"> بل المقصود إنما هو الحكم</w:t>
      </w:r>
      <w:r w:rsidR="00AF4823" w:rsidRPr="00351B70">
        <w:rPr>
          <w:rFonts w:hint="cs"/>
          <w:sz w:val="32"/>
          <w:rtl/>
          <w:lang w:bidi="ar-LB"/>
        </w:rPr>
        <w:t>،</w:t>
      </w:r>
      <w:r w:rsidRPr="00351B70">
        <w:rPr>
          <w:sz w:val="32"/>
          <w:rtl/>
        </w:rPr>
        <w:t xml:space="preserve"> ولكن الكلام يعطي ذلك المعنى ولو لم يكن مقصوداً من القول</w:t>
      </w:r>
      <w:r w:rsidR="00AF4823" w:rsidRPr="00351B70">
        <w:rPr>
          <w:rFonts w:hint="cs"/>
          <w:sz w:val="32"/>
          <w:rtl/>
          <w:lang w:bidi="ar-LB"/>
        </w:rPr>
        <w:t>،</w:t>
      </w:r>
      <w:r w:rsidRPr="00351B70">
        <w:rPr>
          <w:sz w:val="32"/>
          <w:rtl/>
        </w:rPr>
        <w:t xml:space="preserve"> وذلك هو الإشارة، وقد يكون مستفاداً من تركيب الجملة</w:t>
      </w:r>
      <w:r w:rsidR="002044B1" w:rsidRPr="00351B70">
        <w:rPr>
          <w:rFonts w:hint="cs"/>
          <w:sz w:val="32"/>
          <w:rtl/>
          <w:lang w:bidi="ar-LB"/>
        </w:rPr>
        <w:t>،</w:t>
      </w:r>
      <w:r w:rsidRPr="00351B70">
        <w:rPr>
          <w:sz w:val="32"/>
          <w:rtl/>
        </w:rPr>
        <w:t xml:space="preserve"> لازماً لتركيب الكلام</w:t>
      </w:r>
      <w:r w:rsidR="002044B1" w:rsidRPr="00351B70">
        <w:rPr>
          <w:rFonts w:hint="cs"/>
          <w:sz w:val="32"/>
          <w:rtl/>
          <w:lang w:bidi="ar-LB"/>
        </w:rPr>
        <w:t>،</w:t>
      </w:r>
      <w:r w:rsidRPr="00351B70">
        <w:rPr>
          <w:sz w:val="32"/>
          <w:rtl/>
        </w:rPr>
        <w:t xml:space="preserve"> وذلك هو المفهوم</w:t>
      </w:r>
      <w:r w:rsidR="002044B1" w:rsidRPr="00351B70">
        <w:rPr>
          <w:rFonts w:hint="cs"/>
          <w:sz w:val="32"/>
          <w:rtl/>
          <w:lang w:bidi="ar-LB"/>
        </w:rPr>
        <w:t>.</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كان موافقاً للمنطوق في الإيجاب والسلب فهو مفهوم الموافقة</w:t>
      </w:r>
      <w:r w:rsidR="002044B1" w:rsidRPr="00351B70">
        <w:rPr>
          <w:rFonts w:hint="cs"/>
          <w:sz w:val="32"/>
          <w:rtl/>
          <w:lang w:bidi="ar-LB"/>
        </w:rPr>
        <w:t>،</w:t>
      </w:r>
      <w:r w:rsidRPr="00351B70">
        <w:rPr>
          <w:sz w:val="32"/>
          <w:rtl/>
        </w:rPr>
        <w:t xml:space="preserve"> ويسمى فحوى الخطاب، أي معناه كما يسمى تنبيه الخطاب</w:t>
      </w:r>
      <w:r w:rsidR="002044B1" w:rsidRPr="00351B70">
        <w:rPr>
          <w:rFonts w:hint="cs"/>
          <w:sz w:val="32"/>
          <w:rtl/>
          <w:lang w:bidi="ar-LB"/>
        </w:rPr>
        <w:t>.</w:t>
      </w:r>
      <w:r w:rsidRPr="00351B70">
        <w:rPr>
          <w:sz w:val="32"/>
          <w:rtl/>
        </w:rPr>
        <w:t xml:space="preserve"> وإن كان مخالفاً للمنطوق فهو مفهوم المخالفة</w:t>
      </w:r>
      <w:r w:rsidR="002044B1" w:rsidRPr="00351B70">
        <w:rPr>
          <w:rFonts w:hint="cs"/>
          <w:sz w:val="32"/>
          <w:rtl/>
          <w:lang w:bidi="ar-LB"/>
        </w:rPr>
        <w:t>،</w:t>
      </w:r>
      <w:r w:rsidRPr="00351B70">
        <w:rPr>
          <w:sz w:val="32"/>
          <w:rtl/>
        </w:rPr>
        <w:t xml:space="preserve"> ويسمى دليل الخطاب</w:t>
      </w:r>
      <w:r w:rsidR="00AF4823" w:rsidRPr="00351B70">
        <w:rPr>
          <w:rFonts w:hint="cs"/>
          <w:sz w:val="32"/>
          <w:rtl/>
          <w:lang w:bidi="ar-LB"/>
        </w:rPr>
        <w:t>،</w:t>
      </w:r>
      <w:r w:rsidRPr="00351B70">
        <w:rPr>
          <w:sz w:val="32"/>
          <w:rtl/>
        </w:rPr>
        <w:t xml:space="preserve"> كما يسمى لحن الخطاب.</w:t>
      </w:r>
      <w:r w:rsidR="008100E8" w:rsidRPr="00351B70">
        <w:rPr>
          <w:sz w:val="32"/>
          <w:rtl/>
        </w:rPr>
        <w:t xml:space="preserve"> </w:t>
      </w:r>
    </w:p>
    <w:p w14:paraId="77453721" w14:textId="77777777" w:rsidR="00BA28ED" w:rsidRPr="00351B70" w:rsidRDefault="00BA28ED" w:rsidP="00280A52">
      <w:pPr>
        <w:pStyle w:val="Heading2"/>
        <w:keepNext w:val="0"/>
        <w:widowControl w:val="0"/>
        <w:spacing w:before="242" w:after="200" w:line="442" w:lineRule="exact"/>
        <w:ind w:left="0" w:right="0"/>
        <w:rPr>
          <w:rFonts w:cs="Traditional Arabic" w:hint="cs"/>
          <w:b/>
          <w:bCs/>
          <w:szCs w:val="32"/>
          <w:rtl/>
          <w:lang w:bidi="ar-LB"/>
        </w:rPr>
      </w:pPr>
      <w:r w:rsidRPr="00351B70">
        <w:rPr>
          <w:rFonts w:cs="Traditional Arabic"/>
          <w:b/>
          <w:bCs/>
          <w:szCs w:val="32"/>
          <w:rtl/>
        </w:rPr>
        <w:t>دلالة الاقتضاء</w:t>
      </w:r>
    </w:p>
    <w:p w14:paraId="3560D643" w14:textId="77777777" w:rsidR="00BA28ED" w:rsidRPr="00351B70" w:rsidRDefault="00BA28ED" w:rsidP="00FC1885">
      <w:pPr>
        <w:widowControl w:val="0"/>
        <w:spacing w:line="442" w:lineRule="exact"/>
        <w:ind w:firstLine="567"/>
        <w:jc w:val="both"/>
        <w:rPr>
          <w:rFonts w:hint="cs"/>
          <w:sz w:val="32"/>
          <w:rtl/>
        </w:rPr>
      </w:pPr>
      <w:r w:rsidRPr="00351B70">
        <w:rPr>
          <w:sz w:val="32"/>
          <w:rtl/>
        </w:rPr>
        <w:t>دلالة الاقتضاء هي التي يكون اللازم فيها مستفاداً من معاني الألفاظ</w:t>
      </w:r>
      <w:r w:rsidR="00AF4823" w:rsidRPr="00351B70">
        <w:rPr>
          <w:rFonts w:hint="cs"/>
          <w:sz w:val="32"/>
          <w:rtl/>
          <w:lang w:bidi="ar-LB"/>
        </w:rPr>
        <w:t>،</w:t>
      </w:r>
      <w:r w:rsidRPr="00351B70">
        <w:rPr>
          <w:sz w:val="32"/>
          <w:rtl/>
        </w:rPr>
        <w:t xml:space="preserve"> وذلك بأن يكون شرطاً للمعنى المدلول عليه بالمطابقة. واللازم قد يكون العقل يقتضيه، وقد يكون الشرع يقتضيه، إما لضرورة صدق المتكلم، وإما لصحة وقوع الملفوظ به</w:t>
      </w:r>
      <w:r w:rsidR="00AF4823" w:rsidRPr="00351B70">
        <w:rPr>
          <w:rFonts w:hint="cs"/>
          <w:sz w:val="32"/>
          <w:rtl/>
          <w:lang w:bidi="ar-LB"/>
        </w:rPr>
        <w:t>،</w:t>
      </w:r>
      <w:r w:rsidRPr="00351B70">
        <w:rPr>
          <w:sz w:val="32"/>
          <w:rtl/>
        </w:rPr>
        <w:t xml:space="preserve"> مثال ذلك قوله تعالى: </w:t>
      </w:r>
      <w:r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hint="cs"/>
          <w:b/>
          <w:bCs/>
          <w:sz w:val="32"/>
          <w:rtl/>
        </w:rPr>
        <w:t xml:space="preserve">قَاتِلُوا الَّذِينَ يَلُونَكُمْ </w:t>
      </w:r>
      <w:r w:rsidRPr="00351B70">
        <w:rPr>
          <w:position w:val="-4"/>
          <w:sz w:val="36"/>
          <w:szCs w:val="36"/>
        </w:rPr>
        <w:sym w:font="AGA Arabesque" w:char="F05B"/>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قوله: </w:t>
      </w:r>
      <w:r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ascii="AGA Arabesque" w:hAnsi="AGA Arabesque" w:hint="cs"/>
          <w:b/>
          <w:bCs/>
          <w:sz w:val="8"/>
          <w:szCs w:val="8"/>
          <w:rtl/>
        </w:rPr>
        <w:t xml:space="preserve"> </w:t>
      </w:r>
      <w:r w:rsidR="00B50E8E" w:rsidRPr="00351B70">
        <w:rPr>
          <w:rFonts w:hint="cs"/>
          <w:b/>
          <w:bCs/>
          <w:sz w:val="32"/>
          <w:rtl/>
        </w:rPr>
        <w:t>قَاتِلُوا</w:t>
      </w:r>
      <w:r w:rsidRPr="00351B70">
        <w:rPr>
          <w:position w:val="-4"/>
          <w:sz w:val="36"/>
          <w:szCs w:val="36"/>
        </w:rPr>
        <w:sym w:font="AGA Arabesque" w:char="F05B"/>
      </w:r>
      <w:r w:rsidRPr="00351B70">
        <w:rPr>
          <w:sz w:val="32"/>
          <w:rtl/>
        </w:rPr>
        <w:t xml:space="preserve"> يستلزم الأمر بتحصيل أدوات القتال من سلاح وعتاد وتدريب</w:t>
      </w:r>
      <w:r w:rsidR="00A568F6" w:rsidRPr="00351B70">
        <w:rPr>
          <w:rFonts w:hint="cs"/>
          <w:sz w:val="32"/>
          <w:rtl/>
        </w:rPr>
        <w:t xml:space="preserve"> </w:t>
      </w:r>
      <w:r w:rsidRPr="00351B70">
        <w:rPr>
          <w:sz w:val="32"/>
          <w:rtl/>
        </w:rPr>
        <w:t>...</w:t>
      </w:r>
      <w:r w:rsidRPr="00351B70">
        <w:rPr>
          <w:spacing w:val="30"/>
          <w:sz w:val="32"/>
          <w:rtl/>
        </w:rPr>
        <w:t>ا</w:t>
      </w:r>
      <w:r w:rsidRPr="00351B70">
        <w:rPr>
          <w:sz w:val="32"/>
          <w:rtl/>
        </w:rPr>
        <w:t>لخ. فهذا مما يقتضيه العقل</w:t>
      </w:r>
      <w:r w:rsidR="00AF4823" w:rsidRPr="00351B70">
        <w:rPr>
          <w:rFonts w:hint="cs"/>
          <w:sz w:val="32"/>
          <w:rtl/>
          <w:lang w:bidi="ar-LB"/>
        </w:rPr>
        <w:t>،</w:t>
      </w:r>
      <w:r w:rsidRPr="00351B70">
        <w:rPr>
          <w:sz w:val="32"/>
          <w:rtl/>
        </w:rPr>
        <w:t xml:space="preserve"> وهو شرط لصحة وقوع الملفوظ به وهو: </w:t>
      </w:r>
      <w:r w:rsidR="00A76205"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ascii="AGA Arabesque" w:hAnsi="AGA Arabesque" w:hint="cs"/>
          <w:b/>
          <w:bCs/>
          <w:sz w:val="8"/>
          <w:szCs w:val="8"/>
          <w:rtl/>
        </w:rPr>
        <w:t xml:space="preserve"> </w:t>
      </w:r>
      <w:r w:rsidR="00B50E8E" w:rsidRPr="00351B70">
        <w:rPr>
          <w:rFonts w:hint="cs"/>
          <w:b/>
          <w:bCs/>
          <w:sz w:val="32"/>
          <w:rtl/>
        </w:rPr>
        <w:t>قَاتِلُوا</w:t>
      </w:r>
      <w:r w:rsidR="00A76205" w:rsidRPr="00351B70">
        <w:rPr>
          <w:position w:val="-4"/>
          <w:sz w:val="36"/>
          <w:szCs w:val="36"/>
        </w:rPr>
        <w:sym w:font="AGA Arabesque" w:char="F05B"/>
      </w:r>
      <w:r w:rsidRPr="00351B70">
        <w:rPr>
          <w:sz w:val="32"/>
          <w:rtl/>
        </w:rPr>
        <w:t xml:space="preserve">. ومثل قولك لآخر: </w:t>
      </w:r>
      <w:r w:rsidR="002044B1" w:rsidRPr="00351B70">
        <w:rPr>
          <w:rFonts w:hint="cs"/>
          <w:sz w:val="32"/>
          <w:rtl/>
          <w:lang w:bidi="ar-LB"/>
        </w:rPr>
        <w:t>أ</w:t>
      </w:r>
      <w:r w:rsidRPr="00351B70">
        <w:rPr>
          <w:sz w:val="32"/>
          <w:rtl/>
        </w:rPr>
        <w:t xml:space="preserve">عتق عبدك عني بألف درهم، والمفهوم اللازم من مدلول </w:t>
      </w:r>
      <w:r w:rsidR="002044B1" w:rsidRPr="00351B70">
        <w:rPr>
          <w:rFonts w:hint="cs"/>
          <w:sz w:val="32"/>
          <w:rtl/>
          <w:lang w:bidi="ar-LB"/>
        </w:rPr>
        <w:t>أ</w:t>
      </w:r>
      <w:r w:rsidRPr="00351B70">
        <w:rPr>
          <w:sz w:val="32"/>
          <w:rtl/>
        </w:rPr>
        <w:t>عتق تمليك العبد بالبيع أو الهبة</w:t>
      </w:r>
      <w:r w:rsidR="00AF4823" w:rsidRPr="00351B70">
        <w:rPr>
          <w:rFonts w:hint="cs"/>
          <w:sz w:val="32"/>
          <w:rtl/>
          <w:lang w:bidi="ar-LB"/>
        </w:rPr>
        <w:t>،</w:t>
      </w:r>
      <w:r w:rsidRPr="00351B70">
        <w:rPr>
          <w:sz w:val="32"/>
          <w:rtl/>
        </w:rPr>
        <w:t xml:space="preserve"> وذلك المفهوم مما يتوقف عليه تحقق هذا المدلول شرعاً، إذ لا عتق فيما لا يملك ابن آدم، كأنه قيل</w:t>
      </w:r>
      <w:r w:rsidR="002044B1" w:rsidRPr="00351B70">
        <w:rPr>
          <w:rFonts w:hint="cs"/>
          <w:sz w:val="32"/>
          <w:rtl/>
          <w:lang w:bidi="ar-LB"/>
        </w:rPr>
        <w:t>:</w:t>
      </w:r>
      <w:r w:rsidRPr="00351B70">
        <w:rPr>
          <w:sz w:val="32"/>
          <w:rtl/>
        </w:rPr>
        <w:t xml:space="preserve"> بع أو هب هذا العبد مني</w:t>
      </w:r>
      <w:r w:rsidR="002044B1" w:rsidRPr="00351B70">
        <w:rPr>
          <w:rFonts w:hint="cs"/>
          <w:sz w:val="32"/>
          <w:rtl/>
          <w:lang w:bidi="ar-LB"/>
        </w:rPr>
        <w:t>،</w:t>
      </w:r>
      <w:r w:rsidRPr="00351B70">
        <w:rPr>
          <w:sz w:val="32"/>
          <w:rtl/>
        </w:rPr>
        <w:t xml:space="preserve"> ثم كن وكيلي في ال</w:t>
      </w:r>
      <w:r w:rsidRPr="00351B70">
        <w:rPr>
          <w:rFonts w:hint="cs"/>
          <w:sz w:val="32"/>
          <w:rtl/>
        </w:rPr>
        <w:t>إ</w:t>
      </w:r>
      <w:r w:rsidRPr="00351B70">
        <w:rPr>
          <w:sz w:val="32"/>
          <w:rtl/>
        </w:rPr>
        <w:t>عتاق. فهذا مما يقتضيه الشرع</w:t>
      </w:r>
      <w:r w:rsidR="00AF4823" w:rsidRPr="00351B70">
        <w:rPr>
          <w:rFonts w:hint="cs"/>
          <w:sz w:val="32"/>
          <w:rtl/>
          <w:lang w:bidi="ar-LB"/>
        </w:rPr>
        <w:t>،</w:t>
      </w:r>
      <w:r w:rsidRPr="00351B70">
        <w:rPr>
          <w:sz w:val="32"/>
          <w:rtl/>
        </w:rPr>
        <w:t xml:space="preserve"> وهو شرط لصحة وقوع الملفوظ به وهو </w:t>
      </w:r>
      <w:r w:rsidR="002044B1" w:rsidRPr="00351B70">
        <w:rPr>
          <w:rFonts w:hint="cs"/>
          <w:sz w:val="32"/>
          <w:rtl/>
          <w:lang w:bidi="ar-LB"/>
        </w:rPr>
        <w:t>«</w:t>
      </w:r>
      <w:r w:rsidRPr="00351B70">
        <w:rPr>
          <w:rFonts w:hint="cs"/>
          <w:sz w:val="32"/>
          <w:rtl/>
        </w:rPr>
        <w:t>أ</w:t>
      </w:r>
      <w:r w:rsidRPr="00351B70">
        <w:rPr>
          <w:sz w:val="32"/>
          <w:rtl/>
        </w:rPr>
        <w:t>عتق</w:t>
      </w:r>
      <w:r w:rsidR="002044B1" w:rsidRPr="00351B70">
        <w:rPr>
          <w:rFonts w:hint="cs"/>
          <w:sz w:val="32"/>
          <w:rtl/>
          <w:lang w:bidi="ar-LB"/>
        </w:rPr>
        <w:t>»</w:t>
      </w:r>
      <w:r w:rsidRPr="00351B70">
        <w:rPr>
          <w:sz w:val="32"/>
          <w:rtl/>
        </w:rPr>
        <w:t xml:space="preserve">. ومثل قوله </w:t>
      </w:r>
      <w:r w:rsidRPr="00351B70">
        <w:rPr>
          <w:rFonts w:ascii="AGA Arabesque" w:hAnsi="AGA Arabesque"/>
          <w:sz w:val="32"/>
          <w:rtl/>
        </w:rPr>
        <w:t>عليه السلام</w:t>
      </w:r>
      <w:r w:rsidRPr="00351B70">
        <w:rPr>
          <w:sz w:val="32"/>
          <w:rtl/>
        </w:rPr>
        <w:t xml:space="preserve">: </w:t>
      </w:r>
      <w:r w:rsidR="00A81653" w:rsidRPr="00351B70">
        <w:rPr>
          <w:rFonts w:hint="cs"/>
          <w:sz w:val="32"/>
          <w:rtl/>
        </w:rPr>
        <w:t>«</w:t>
      </w:r>
      <w:r w:rsidR="00A81653" w:rsidRPr="00351B70">
        <w:rPr>
          <w:b/>
          <w:bCs/>
          <w:sz w:val="28"/>
          <w:szCs w:val="28"/>
          <w:rtl/>
        </w:rPr>
        <w:t>إِنَّ اللَّهَ وَضَعَ عَنْ أُمَّتِي الْخَطَأَ</w:t>
      </w:r>
      <w:r w:rsidR="00A81653" w:rsidRPr="00351B70">
        <w:rPr>
          <w:rFonts w:hint="cs"/>
          <w:b/>
          <w:bCs/>
          <w:sz w:val="28"/>
          <w:szCs w:val="28"/>
          <w:rtl/>
        </w:rPr>
        <w:t>،</w:t>
      </w:r>
      <w:r w:rsidR="00A81653" w:rsidRPr="00351B70">
        <w:rPr>
          <w:b/>
          <w:bCs/>
          <w:sz w:val="28"/>
          <w:szCs w:val="28"/>
          <w:rtl/>
        </w:rPr>
        <w:t xml:space="preserve"> وَالنِّسْيَانَ</w:t>
      </w:r>
      <w:r w:rsidR="00A81653" w:rsidRPr="00351B70">
        <w:rPr>
          <w:rFonts w:hint="cs"/>
          <w:b/>
          <w:bCs/>
          <w:sz w:val="28"/>
          <w:szCs w:val="28"/>
          <w:rtl/>
        </w:rPr>
        <w:t>،</w:t>
      </w:r>
      <w:r w:rsidR="00A81653" w:rsidRPr="00351B70">
        <w:rPr>
          <w:b/>
          <w:bCs/>
          <w:sz w:val="28"/>
          <w:szCs w:val="28"/>
          <w:rtl/>
        </w:rPr>
        <w:t xml:space="preserve"> وَمَا اسْتُكْرِهُوا عَلَيْهِ</w:t>
      </w:r>
      <w:r w:rsidR="00A81653" w:rsidRPr="00351B70">
        <w:rPr>
          <w:rFonts w:hint="cs"/>
          <w:sz w:val="32"/>
          <w:rtl/>
        </w:rPr>
        <w:t>»</w:t>
      </w:r>
      <w:r w:rsidR="00AF4823" w:rsidRPr="00351B70">
        <w:rPr>
          <w:rFonts w:hint="cs"/>
          <w:sz w:val="32"/>
          <w:rtl/>
        </w:rPr>
        <w:t xml:space="preserve"> أخرجه ابن ماج</w:t>
      </w:r>
      <w:r w:rsidR="002044B1" w:rsidRPr="00351B70">
        <w:rPr>
          <w:rFonts w:hint="cs"/>
          <w:sz w:val="32"/>
          <w:rtl/>
          <w:lang w:bidi="ar-LB"/>
        </w:rPr>
        <w:t>ه</w:t>
      </w:r>
      <w:r w:rsidR="00494749" w:rsidRPr="00351B70">
        <w:rPr>
          <w:rFonts w:hint="cs"/>
          <w:sz w:val="32"/>
          <w:rtl/>
        </w:rPr>
        <w:t>.</w:t>
      </w:r>
      <w:r w:rsidRPr="00351B70">
        <w:rPr>
          <w:sz w:val="32"/>
          <w:rtl/>
        </w:rPr>
        <w:t xml:space="preserve"> أي </w:t>
      </w:r>
      <w:r w:rsidR="00494749" w:rsidRPr="00351B70">
        <w:rPr>
          <w:rFonts w:hint="cs"/>
          <w:sz w:val="32"/>
          <w:rtl/>
        </w:rPr>
        <w:t>وضع</w:t>
      </w:r>
      <w:r w:rsidRPr="00351B70">
        <w:rPr>
          <w:sz w:val="32"/>
          <w:rtl/>
        </w:rPr>
        <w:t xml:space="preserve"> حكم </w:t>
      </w:r>
      <w:r w:rsidRPr="00351B70">
        <w:rPr>
          <w:sz w:val="32"/>
          <w:rtl/>
        </w:rPr>
        <w:lastRenderedPageBreak/>
        <w:t>الخطأ</w:t>
      </w:r>
      <w:r w:rsidR="002044B1" w:rsidRPr="00351B70">
        <w:rPr>
          <w:rFonts w:hint="cs"/>
          <w:sz w:val="32"/>
          <w:rtl/>
          <w:lang w:bidi="ar-LB"/>
        </w:rPr>
        <w:t>،</w:t>
      </w:r>
      <w:r w:rsidRPr="00351B70">
        <w:rPr>
          <w:sz w:val="32"/>
          <w:rtl/>
        </w:rPr>
        <w:t xml:space="preserve"> والنسيان</w:t>
      </w:r>
      <w:r w:rsidR="002044B1" w:rsidRPr="00351B70">
        <w:rPr>
          <w:rFonts w:hint="cs"/>
          <w:sz w:val="32"/>
          <w:rtl/>
          <w:lang w:bidi="ar-LB"/>
        </w:rPr>
        <w:t>،</w:t>
      </w:r>
      <w:r w:rsidRPr="00351B70">
        <w:rPr>
          <w:sz w:val="32"/>
          <w:rtl/>
        </w:rPr>
        <w:t xml:space="preserve"> وما استكرهوا عليه. إذ لا يصدق أنه </w:t>
      </w:r>
      <w:r w:rsidR="00494749" w:rsidRPr="00351B70">
        <w:rPr>
          <w:rFonts w:hint="cs"/>
          <w:sz w:val="32"/>
          <w:rtl/>
        </w:rPr>
        <w:t>وضع</w:t>
      </w:r>
      <w:r w:rsidRPr="00351B70">
        <w:rPr>
          <w:sz w:val="32"/>
          <w:rtl/>
        </w:rPr>
        <w:t xml:space="preserve"> نفس هذه الأشياء للقطع بتحققها، فهذا مما يقتضيه الشرع لضرورة صدق المتكلم. ومثله قوله </w:t>
      </w:r>
      <w:r w:rsidRPr="00351B70">
        <w:rPr>
          <w:rFonts w:ascii="AGA Arabesque" w:hAnsi="AGA Arabesque"/>
          <w:sz w:val="32"/>
          <w:rtl/>
        </w:rPr>
        <w:t>عليه السلام</w:t>
      </w:r>
      <w:r w:rsidRPr="00351B70">
        <w:rPr>
          <w:sz w:val="32"/>
          <w:rtl/>
        </w:rPr>
        <w:t>: «</w:t>
      </w:r>
      <w:r w:rsidRPr="00351B70">
        <w:rPr>
          <w:b/>
          <w:bCs/>
          <w:sz w:val="28"/>
          <w:szCs w:val="28"/>
          <w:rtl/>
        </w:rPr>
        <w:t>لا</w:t>
      </w:r>
      <w:r w:rsidR="00E27154" w:rsidRPr="00351B70">
        <w:rPr>
          <w:rFonts w:hint="cs"/>
          <w:b/>
          <w:bCs/>
          <w:sz w:val="28"/>
          <w:szCs w:val="28"/>
          <w:rtl/>
        </w:rPr>
        <w:t>َ</w:t>
      </w:r>
      <w:r w:rsidRPr="00351B70">
        <w:rPr>
          <w:b/>
          <w:bCs/>
          <w:sz w:val="28"/>
          <w:szCs w:val="28"/>
          <w:rtl/>
        </w:rPr>
        <w:t xml:space="preserve"> ص</w:t>
      </w:r>
      <w:r w:rsidR="00E27154" w:rsidRPr="00351B70">
        <w:rPr>
          <w:rFonts w:hint="cs"/>
          <w:b/>
          <w:bCs/>
          <w:sz w:val="28"/>
          <w:szCs w:val="28"/>
          <w:rtl/>
        </w:rPr>
        <w:t>ِ</w:t>
      </w:r>
      <w:r w:rsidRPr="00351B70">
        <w:rPr>
          <w:b/>
          <w:bCs/>
          <w:sz w:val="28"/>
          <w:szCs w:val="28"/>
          <w:rtl/>
        </w:rPr>
        <w:t>ي</w:t>
      </w:r>
      <w:r w:rsidR="00E27154" w:rsidRPr="00351B70">
        <w:rPr>
          <w:rFonts w:hint="cs"/>
          <w:b/>
          <w:bCs/>
          <w:sz w:val="28"/>
          <w:szCs w:val="28"/>
          <w:rtl/>
        </w:rPr>
        <w:t>َ</w:t>
      </w:r>
      <w:r w:rsidRPr="00351B70">
        <w:rPr>
          <w:b/>
          <w:bCs/>
          <w:sz w:val="28"/>
          <w:szCs w:val="28"/>
          <w:rtl/>
        </w:rPr>
        <w:t>ام</w:t>
      </w:r>
      <w:r w:rsidR="00E27154" w:rsidRPr="00351B70">
        <w:rPr>
          <w:rFonts w:hint="cs"/>
          <w:b/>
          <w:bCs/>
          <w:sz w:val="28"/>
          <w:szCs w:val="28"/>
          <w:rtl/>
        </w:rPr>
        <w:t>َ</w:t>
      </w:r>
      <w:r w:rsidRPr="00351B70">
        <w:rPr>
          <w:b/>
          <w:bCs/>
          <w:sz w:val="28"/>
          <w:szCs w:val="28"/>
          <w:rtl/>
        </w:rPr>
        <w:t xml:space="preserve"> ل</w:t>
      </w:r>
      <w:r w:rsidR="00E27154" w:rsidRPr="00351B70">
        <w:rPr>
          <w:rFonts w:hint="cs"/>
          <w:b/>
          <w:bCs/>
          <w:sz w:val="28"/>
          <w:szCs w:val="28"/>
          <w:rtl/>
        </w:rPr>
        <w:t>ِ</w:t>
      </w:r>
      <w:r w:rsidRPr="00351B70">
        <w:rPr>
          <w:b/>
          <w:bCs/>
          <w:sz w:val="28"/>
          <w:szCs w:val="28"/>
          <w:rtl/>
        </w:rPr>
        <w:t>م</w:t>
      </w:r>
      <w:r w:rsidR="00E27154" w:rsidRPr="00351B70">
        <w:rPr>
          <w:rFonts w:hint="cs"/>
          <w:b/>
          <w:bCs/>
          <w:sz w:val="28"/>
          <w:szCs w:val="28"/>
          <w:rtl/>
        </w:rPr>
        <w:t>َ</w:t>
      </w:r>
      <w:r w:rsidRPr="00351B70">
        <w:rPr>
          <w:b/>
          <w:bCs/>
          <w:sz w:val="28"/>
          <w:szCs w:val="28"/>
          <w:rtl/>
        </w:rPr>
        <w:t>ن</w:t>
      </w:r>
      <w:r w:rsidR="00E27154" w:rsidRPr="00351B70">
        <w:rPr>
          <w:rFonts w:hint="cs"/>
          <w:b/>
          <w:bCs/>
          <w:sz w:val="28"/>
          <w:szCs w:val="28"/>
          <w:rtl/>
        </w:rPr>
        <w:t>ْ</w:t>
      </w:r>
      <w:r w:rsidRPr="00351B70">
        <w:rPr>
          <w:b/>
          <w:bCs/>
          <w:sz w:val="28"/>
          <w:szCs w:val="28"/>
          <w:rtl/>
        </w:rPr>
        <w:t xml:space="preserve"> ل</w:t>
      </w:r>
      <w:r w:rsidR="00E27154" w:rsidRPr="00351B70">
        <w:rPr>
          <w:rFonts w:hint="cs"/>
          <w:b/>
          <w:bCs/>
          <w:sz w:val="28"/>
          <w:szCs w:val="28"/>
          <w:rtl/>
        </w:rPr>
        <w:t>َ</w:t>
      </w:r>
      <w:r w:rsidRPr="00351B70">
        <w:rPr>
          <w:b/>
          <w:bCs/>
          <w:sz w:val="28"/>
          <w:szCs w:val="28"/>
          <w:rtl/>
        </w:rPr>
        <w:t>م</w:t>
      </w:r>
      <w:r w:rsidR="00E27154" w:rsidRPr="00351B70">
        <w:rPr>
          <w:rFonts w:hint="cs"/>
          <w:b/>
          <w:bCs/>
          <w:sz w:val="28"/>
          <w:szCs w:val="28"/>
          <w:rtl/>
        </w:rPr>
        <w:t>ْ</w:t>
      </w:r>
      <w:r w:rsidRPr="00351B70">
        <w:rPr>
          <w:b/>
          <w:bCs/>
          <w:sz w:val="28"/>
          <w:szCs w:val="28"/>
          <w:rtl/>
        </w:rPr>
        <w:t xml:space="preserve"> </w:t>
      </w:r>
      <w:r w:rsidR="00C85E74" w:rsidRPr="00351B70">
        <w:rPr>
          <w:rFonts w:hint="cs"/>
          <w:b/>
          <w:bCs/>
          <w:sz w:val="28"/>
          <w:szCs w:val="28"/>
          <w:rtl/>
        </w:rPr>
        <w:t>ي</w:t>
      </w:r>
      <w:r w:rsidR="00E27154" w:rsidRPr="00351B70">
        <w:rPr>
          <w:rFonts w:hint="cs"/>
          <w:b/>
          <w:bCs/>
          <w:sz w:val="28"/>
          <w:szCs w:val="28"/>
          <w:rtl/>
        </w:rPr>
        <w:t>َ</w:t>
      </w:r>
      <w:r w:rsidR="00C85E74" w:rsidRPr="00351B70">
        <w:rPr>
          <w:rFonts w:hint="cs"/>
          <w:b/>
          <w:bCs/>
          <w:sz w:val="28"/>
          <w:szCs w:val="28"/>
          <w:rtl/>
        </w:rPr>
        <w:t>ف</w:t>
      </w:r>
      <w:r w:rsidR="00E27154" w:rsidRPr="00351B70">
        <w:rPr>
          <w:rFonts w:hint="cs"/>
          <w:b/>
          <w:bCs/>
          <w:sz w:val="28"/>
          <w:szCs w:val="28"/>
          <w:rtl/>
        </w:rPr>
        <w:t>ْ</w:t>
      </w:r>
      <w:r w:rsidR="00C85E74" w:rsidRPr="00351B70">
        <w:rPr>
          <w:rFonts w:hint="cs"/>
          <w:b/>
          <w:bCs/>
          <w:sz w:val="28"/>
          <w:szCs w:val="28"/>
          <w:rtl/>
        </w:rPr>
        <w:t>ر</w:t>
      </w:r>
      <w:r w:rsidR="00E27154" w:rsidRPr="00351B70">
        <w:rPr>
          <w:rFonts w:hint="cs"/>
          <w:b/>
          <w:bCs/>
          <w:sz w:val="28"/>
          <w:szCs w:val="28"/>
          <w:rtl/>
        </w:rPr>
        <w:t>ِ</w:t>
      </w:r>
      <w:r w:rsidR="00C85E74" w:rsidRPr="00351B70">
        <w:rPr>
          <w:rFonts w:hint="cs"/>
          <w:b/>
          <w:bCs/>
          <w:sz w:val="28"/>
          <w:szCs w:val="28"/>
          <w:rtl/>
        </w:rPr>
        <w:t>ض</w:t>
      </w:r>
      <w:r w:rsidR="00E27154" w:rsidRPr="00351B70">
        <w:rPr>
          <w:rFonts w:hint="cs"/>
          <w:b/>
          <w:bCs/>
          <w:sz w:val="28"/>
          <w:szCs w:val="28"/>
          <w:rtl/>
        </w:rPr>
        <w:t>ْ</w:t>
      </w:r>
      <w:r w:rsidR="00C85E74" w:rsidRPr="00351B70">
        <w:rPr>
          <w:rFonts w:hint="cs"/>
          <w:b/>
          <w:bCs/>
          <w:sz w:val="28"/>
          <w:szCs w:val="28"/>
          <w:rtl/>
        </w:rPr>
        <w:t>ه</w:t>
      </w:r>
      <w:r w:rsidR="00E27154" w:rsidRPr="00351B70">
        <w:rPr>
          <w:rFonts w:hint="cs"/>
          <w:b/>
          <w:bCs/>
          <w:sz w:val="28"/>
          <w:szCs w:val="28"/>
          <w:rtl/>
        </w:rPr>
        <w:t>ُ</w:t>
      </w:r>
      <w:r w:rsidR="00C85E74" w:rsidRPr="00351B70">
        <w:rPr>
          <w:rFonts w:hint="cs"/>
          <w:b/>
          <w:bCs/>
          <w:sz w:val="28"/>
          <w:szCs w:val="28"/>
          <w:rtl/>
        </w:rPr>
        <w:t xml:space="preserve"> </w:t>
      </w:r>
      <w:r w:rsidR="00405B4E" w:rsidRPr="00351B70">
        <w:rPr>
          <w:rFonts w:hint="cs"/>
          <w:b/>
          <w:bCs/>
          <w:sz w:val="28"/>
          <w:szCs w:val="28"/>
          <w:rtl/>
        </w:rPr>
        <w:t>مِنَ</w:t>
      </w:r>
      <w:r w:rsidRPr="00351B70">
        <w:rPr>
          <w:b/>
          <w:bCs/>
          <w:sz w:val="28"/>
          <w:szCs w:val="28"/>
          <w:rtl/>
        </w:rPr>
        <w:t xml:space="preserve"> الل</w:t>
      </w:r>
      <w:r w:rsidR="00E27154" w:rsidRPr="00351B70">
        <w:rPr>
          <w:rFonts w:hint="cs"/>
          <w:b/>
          <w:bCs/>
          <w:sz w:val="28"/>
          <w:szCs w:val="28"/>
          <w:rtl/>
        </w:rPr>
        <w:t>َّ</w:t>
      </w:r>
      <w:r w:rsidRPr="00351B70">
        <w:rPr>
          <w:b/>
          <w:bCs/>
          <w:sz w:val="28"/>
          <w:szCs w:val="28"/>
          <w:rtl/>
        </w:rPr>
        <w:t>ي</w:t>
      </w:r>
      <w:r w:rsidR="00E27154" w:rsidRPr="00351B70">
        <w:rPr>
          <w:rFonts w:hint="cs"/>
          <w:b/>
          <w:bCs/>
          <w:sz w:val="28"/>
          <w:szCs w:val="28"/>
          <w:rtl/>
        </w:rPr>
        <w:t>ْ</w:t>
      </w:r>
      <w:r w:rsidRPr="00351B70">
        <w:rPr>
          <w:b/>
          <w:bCs/>
          <w:sz w:val="28"/>
          <w:szCs w:val="28"/>
          <w:rtl/>
        </w:rPr>
        <w:t>ل</w:t>
      </w:r>
      <w:r w:rsidR="00E27154" w:rsidRPr="00351B70">
        <w:rPr>
          <w:rFonts w:hint="cs"/>
          <w:b/>
          <w:bCs/>
          <w:sz w:val="28"/>
          <w:szCs w:val="28"/>
          <w:rtl/>
        </w:rPr>
        <w:t>ِ</w:t>
      </w:r>
      <w:r w:rsidRPr="00351B70">
        <w:rPr>
          <w:sz w:val="32"/>
          <w:rtl/>
        </w:rPr>
        <w:t>»</w:t>
      </w:r>
      <w:r w:rsidR="00AF4823" w:rsidRPr="00351B70">
        <w:rPr>
          <w:rFonts w:hint="cs"/>
          <w:sz w:val="32"/>
          <w:rtl/>
        </w:rPr>
        <w:t xml:space="preserve"> أخرجه ابن ماج</w:t>
      </w:r>
      <w:r w:rsidR="002044B1" w:rsidRPr="00351B70">
        <w:rPr>
          <w:rFonts w:hint="cs"/>
          <w:sz w:val="32"/>
          <w:rtl/>
          <w:lang w:bidi="ar-LB"/>
        </w:rPr>
        <w:t>ه</w:t>
      </w:r>
      <w:r w:rsidR="00C85E74" w:rsidRPr="00351B70">
        <w:rPr>
          <w:rFonts w:hint="cs"/>
          <w:sz w:val="32"/>
          <w:rtl/>
        </w:rPr>
        <w:t>.</w:t>
      </w:r>
      <w:r w:rsidRPr="00351B70">
        <w:rPr>
          <w:sz w:val="32"/>
          <w:rtl/>
        </w:rPr>
        <w:t xml:space="preserve"> 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0C60EB" w:rsidRPr="00351B70">
        <w:rPr>
          <w:rFonts w:hint="cs"/>
          <w:b/>
          <w:bCs/>
          <w:sz w:val="28"/>
          <w:szCs w:val="28"/>
          <w:rtl/>
        </w:rPr>
        <w:t>َ</w:t>
      </w:r>
      <w:r w:rsidRPr="00351B70">
        <w:rPr>
          <w:b/>
          <w:bCs/>
          <w:sz w:val="28"/>
          <w:szCs w:val="28"/>
          <w:rtl/>
        </w:rPr>
        <w:t xml:space="preserve"> ص</w:t>
      </w:r>
      <w:r w:rsidR="000C60EB" w:rsidRPr="00351B70">
        <w:rPr>
          <w:rFonts w:hint="cs"/>
          <w:b/>
          <w:bCs/>
          <w:sz w:val="28"/>
          <w:szCs w:val="28"/>
          <w:rtl/>
        </w:rPr>
        <w:t>َ</w:t>
      </w:r>
      <w:r w:rsidRPr="00351B70">
        <w:rPr>
          <w:b/>
          <w:bCs/>
          <w:sz w:val="28"/>
          <w:szCs w:val="28"/>
          <w:rtl/>
        </w:rPr>
        <w:t>لا</w:t>
      </w:r>
      <w:r w:rsidR="000C60EB" w:rsidRPr="00351B70">
        <w:rPr>
          <w:rFonts w:hint="cs"/>
          <w:b/>
          <w:bCs/>
          <w:sz w:val="28"/>
          <w:szCs w:val="28"/>
          <w:rtl/>
        </w:rPr>
        <w:t>َ</w:t>
      </w:r>
      <w:r w:rsidRPr="00351B70">
        <w:rPr>
          <w:b/>
          <w:bCs/>
          <w:sz w:val="28"/>
          <w:szCs w:val="28"/>
          <w:rtl/>
        </w:rPr>
        <w:t>ة</w:t>
      </w:r>
      <w:r w:rsidR="000C60EB" w:rsidRPr="00351B70">
        <w:rPr>
          <w:rFonts w:hint="cs"/>
          <w:b/>
          <w:bCs/>
          <w:sz w:val="28"/>
          <w:szCs w:val="28"/>
          <w:rtl/>
        </w:rPr>
        <w:t>َ</w:t>
      </w:r>
      <w:r w:rsidRPr="00351B70">
        <w:rPr>
          <w:b/>
          <w:bCs/>
          <w:sz w:val="28"/>
          <w:szCs w:val="28"/>
          <w:rtl/>
        </w:rPr>
        <w:t xml:space="preserve"> إ</w:t>
      </w:r>
      <w:r w:rsidR="000C60EB" w:rsidRPr="00351B70">
        <w:rPr>
          <w:rFonts w:hint="cs"/>
          <w:b/>
          <w:bCs/>
          <w:sz w:val="28"/>
          <w:szCs w:val="28"/>
          <w:rtl/>
        </w:rPr>
        <w:t>ِ</w:t>
      </w:r>
      <w:r w:rsidRPr="00351B70">
        <w:rPr>
          <w:b/>
          <w:bCs/>
          <w:sz w:val="28"/>
          <w:szCs w:val="28"/>
          <w:rtl/>
        </w:rPr>
        <w:t>لا</w:t>
      </w:r>
      <w:r w:rsidR="000C60EB" w:rsidRPr="00351B70">
        <w:rPr>
          <w:rFonts w:hint="cs"/>
          <w:b/>
          <w:bCs/>
          <w:sz w:val="28"/>
          <w:szCs w:val="28"/>
          <w:rtl/>
        </w:rPr>
        <w:t>َّ</w:t>
      </w:r>
      <w:r w:rsidRPr="00351B70">
        <w:rPr>
          <w:b/>
          <w:bCs/>
          <w:sz w:val="28"/>
          <w:szCs w:val="28"/>
          <w:rtl/>
        </w:rPr>
        <w:t xml:space="preserve"> ب</w:t>
      </w:r>
      <w:r w:rsidR="000C60EB" w:rsidRPr="00351B70">
        <w:rPr>
          <w:rFonts w:hint="cs"/>
          <w:b/>
          <w:bCs/>
          <w:sz w:val="28"/>
          <w:szCs w:val="28"/>
          <w:rtl/>
        </w:rPr>
        <w:t>ِ</w:t>
      </w:r>
      <w:r w:rsidRPr="00351B70">
        <w:rPr>
          <w:b/>
          <w:bCs/>
          <w:sz w:val="28"/>
          <w:szCs w:val="28"/>
          <w:rtl/>
        </w:rPr>
        <w:t>ف</w:t>
      </w:r>
      <w:r w:rsidR="000C60EB" w:rsidRPr="00351B70">
        <w:rPr>
          <w:rFonts w:hint="cs"/>
          <w:b/>
          <w:bCs/>
          <w:sz w:val="28"/>
          <w:szCs w:val="28"/>
          <w:rtl/>
        </w:rPr>
        <w:t>َ</w:t>
      </w:r>
      <w:r w:rsidRPr="00351B70">
        <w:rPr>
          <w:b/>
          <w:bCs/>
          <w:sz w:val="28"/>
          <w:szCs w:val="28"/>
          <w:rtl/>
        </w:rPr>
        <w:t>ات</w:t>
      </w:r>
      <w:r w:rsidR="000C60EB" w:rsidRPr="00351B70">
        <w:rPr>
          <w:rFonts w:hint="cs"/>
          <w:b/>
          <w:bCs/>
          <w:sz w:val="28"/>
          <w:szCs w:val="28"/>
          <w:rtl/>
        </w:rPr>
        <w:t>ِ</w:t>
      </w:r>
      <w:r w:rsidRPr="00351B70">
        <w:rPr>
          <w:b/>
          <w:bCs/>
          <w:sz w:val="28"/>
          <w:szCs w:val="28"/>
          <w:rtl/>
        </w:rPr>
        <w:t>ح</w:t>
      </w:r>
      <w:r w:rsidR="000C60EB" w:rsidRPr="00351B70">
        <w:rPr>
          <w:rFonts w:hint="cs"/>
          <w:b/>
          <w:bCs/>
          <w:sz w:val="28"/>
          <w:szCs w:val="28"/>
          <w:rtl/>
        </w:rPr>
        <w:t>َ</w:t>
      </w:r>
      <w:r w:rsidRPr="00351B70">
        <w:rPr>
          <w:b/>
          <w:bCs/>
          <w:sz w:val="28"/>
          <w:szCs w:val="28"/>
          <w:rtl/>
        </w:rPr>
        <w:t>ة</w:t>
      </w:r>
      <w:r w:rsidR="000C60EB" w:rsidRPr="00351B70">
        <w:rPr>
          <w:rFonts w:hint="cs"/>
          <w:b/>
          <w:bCs/>
          <w:sz w:val="28"/>
          <w:szCs w:val="28"/>
          <w:rtl/>
        </w:rPr>
        <w:t>ِ</w:t>
      </w:r>
      <w:r w:rsidRPr="00351B70">
        <w:rPr>
          <w:b/>
          <w:bCs/>
          <w:sz w:val="28"/>
          <w:szCs w:val="28"/>
          <w:rtl/>
        </w:rPr>
        <w:t xml:space="preserve"> ال</w:t>
      </w:r>
      <w:r w:rsidR="000C60EB" w:rsidRPr="00351B70">
        <w:rPr>
          <w:rFonts w:hint="cs"/>
          <w:b/>
          <w:bCs/>
          <w:sz w:val="28"/>
          <w:szCs w:val="28"/>
          <w:rtl/>
        </w:rPr>
        <w:t>ْ</w:t>
      </w:r>
      <w:r w:rsidRPr="00351B70">
        <w:rPr>
          <w:b/>
          <w:bCs/>
          <w:sz w:val="28"/>
          <w:szCs w:val="28"/>
          <w:rtl/>
        </w:rPr>
        <w:t>ك</w:t>
      </w:r>
      <w:r w:rsidR="000C60EB" w:rsidRPr="00351B70">
        <w:rPr>
          <w:rFonts w:hint="cs"/>
          <w:b/>
          <w:bCs/>
          <w:sz w:val="28"/>
          <w:szCs w:val="28"/>
          <w:rtl/>
        </w:rPr>
        <w:t>ِ</w:t>
      </w:r>
      <w:r w:rsidRPr="00351B70">
        <w:rPr>
          <w:b/>
          <w:bCs/>
          <w:sz w:val="28"/>
          <w:szCs w:val="28"/>
          <w:rtl/>
        </w:rPr>
        <w:t>ت</w:t>
      </w:r>
      <w:r w:rsidR="000C60EB" w:rsidRPr="00351B70">
        <w:rPr>
          <w:rFonts w:hint="cs"/>
          <w:b/>
          <w:bCs/>
          <w:sz w:val="28"/>
          <w:szCs w:val="28"/>
          <w:rtl/>
        </w:rPr>
        <w:t>َ</w:t>
      </w:r>
      <w:r w:rsidRPr="00351B70">
        <w:rPr>
          <w:b/>
          <w:bCs/>
          <w:sz w:val="28"/>
          <w:szCs w:val="28"/>
          <w:rtl/>
        </w:rPr>
        <w:t>اب</w:t>
      </w:r>
      <w:r w:rsidR="000C60EB" w:rsidRPr="00351B70">
        <w:rPr>
          <w:rFonts w:hint="cs"/>
          <w:b/>
          <w:bCs/>
          <w:sz w:val="28"/>
          <w:szCs w:val="28"/>
          <w:rtl/>
        </w:rPr>
        <w:t>ِ</w:t>
      </w:r>
      <w:r w:rsidRPr="00351B70">
        <w:rPr>
          <w:sz w:val="32"/>
          <w:rtl/>
        </w:rPr>
        <w:t>»</w:t>
      </w:r>
      <w:r w:rsidR="0091747F" w:rsidRPr="00351B70">
        <w:rPr>
          <w:rFonts w:hint="cs"/>
          <w:sz w:val="32"/>
          <w:rtl/>
        </w:rPr>
        <w:t xml:space="preserve"> أخرجه أبو عوانة.</w:t>
      </w:r>
      <w:r w:rsidRPr="00351B70">
        <w:rPr>
          <w:sz w:val="32"/>
          <w:rtl/>
        </w:rPr>
        <w:t xml:space="preserve"> فإن رفع الصوم والصلاة مع تحققه ممتنع</w:t>
      </w:r>
      <w:r w:rsidR="00AF4823" w:rsidRPr="00351B70">
        <w:rPr>
          <w:rFonts w:hint="cs"/>
          <w:sz w:val="32"/>
          <w:rtl/>
          <w:lang w:bidi="ar-LB"/>
        </w:rPr>
        <w:t>،</w:t>
      </w:r>
      <w:r w:rsidRPr="00351B70">
        <w:rPr>
          <w:sz w:val="32"/>
          <w:rtl/>
        </w:rPr>
        <w:t xml:space="preserve"> فلا بد أن يكون المنفي حكماً يمكن نفيه</w:t>
      </w:r>
      <w:r w:rsidR="00AF4823" w:rsidRPr="00351B70">
        <w:rPr>
          <w:rFonts w:hint="cs"/>
          <w:sz w:val="32"/>
          <w:rtl/>
          <w:lang w:bidi="ar-LB"/>
        </w:rPr>
        <w:t>،</w:t>
      </w:r>
      <w:r w:rsidRPr="00351B70">
        <w:rPr>
          <w:sz w:val="32"/>
          <w:rtl/>
        </w:rPr>
        <w:t xml:space="preserve"> كنفي الص</w:t>
      </w:r>
      <w:r w:rsidR="00AF4823" w:rsidRPr="00351B70">
        <w:rPr>
          <w:sz w:val="32"/>
          <w:rtl/>
        </w:rPr>
        <w:t>حة في حديث الصيام</w:t>
      </w:r>
      <w:r w:rsidRPr="00351B70">
        <w:rPr>
          <w:sz w:val="32"/>
          <w:rtl/>
        </w:rPr>
        <w:t>، ونفي الصحة أو الكمال في حديث الصلاة</w:t>
      </w:r>
      <w:r w:rsidR="002044B1" w:rsidRPr="00351B70">
        <w:rPr>
          <w:rFonts w:hint="cs"/>
          <w:sz w:val="32"/>
          <w:rtl/>
          <w:lang w:bidi="ar-LB"/>
        </w:rPr>
        <w:t>.</w:t>
      </w:r>
      <w:r w:rsidRPr="00351B70">
        <w:rPr>
          <w:sz w:val="32"/>
          <w:rtl/>
        </w:rPr>
        <w:t xml:space="preserve"> ومثله أيضاً قوله تعالى: </w:t>
      </w:r>
      <w:r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hint="cs"/>
          <w:b/>
          <w:bCs/>
          <w:sz w:val="32"/>
          <w:rtl/>
        </w:rPr>
        <w:t>وَلَنْ يَجْعَلَ اللَّهُ لِلْكَافِرِينَ عَلَى الْمُؤْمِنِينَ سَبِيلًا (141)</w:t>
      </w:r>
      <w:r w:rsidR="00B50E8E" w:rsidRPr="00351B70">
        <w:rPr>
          <w:position w:val="-4"/>
          <w:sz w:val="36"/>
          <w:szCs w:val="36"/>
        </w:rPr>
        <w:t xml:space="preserve"> </w:t>
      </w:r>
      <w:r w:rsidRPr="00351B70">
        <w:rPr>
          <w:position w:val="-4"/>
          <w:sz w:val="36"/>
          <w:szCs w:val="36"/>
        </w:rPr>
        <w:sym w:font="AGA Arabesque" w:char="F05B"/>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وجود سبيل للكافرين على المؤمنين قد تح</w:t>
      </w:r>
      <w:r w:rsidR="002044B1" w:rsidRPr="00351B70">
        <w:rPr>
          <w:rFonts w:hint="cs"/>
          <w:sz w:val="32"/>
          <w:rtl/>
          <w:lang w:bidi="ar-LB"/>
        </w:rPr>
        <w:t>ـ</w:t>
      </w:r>
      <w:r w:rsidRPr="00351B70">
        <w:rPr>
          <w:sz w:val="32"/>
          <w:rtl/>
        </w:rPr>
        <w:t>قق</w:t>
      </w:r>
      <w:r w:rsidR="00AF4823" w:rsidRPr="00351B70">
        <w:rPr>
          <w:rFonts w:hint="cs"/>
          <w:sz w:val="32"/>
          <w:rtl/>
          <w:lang w:bidi="ar-LB"/>
        </w:rPr>
        <w:t>،</w:t>
      </w:r>
      <w:r w:rsidRPr="00351B70">
        <w:rPr>
          <w:sz w:val="32"/>
          <w:rtl/>
        </w:rPr>
        <w:t xml:space="preserve"> فقد وجد ذلك في أيام الرس</w:t>
      </w:r>
      <w:r w:rsidR="002044B1" w:rsidRPr="00351B70">
        <w:rPr>
          <w:rFonts w:hint="cs"/>
          <w:sz w:val="32"/>
          <w:rtl/>
          <w:lang w:bidi="ar-LB"/>
        </w:rPr>
        <w:t>ــ</w:t>
      </w:r>
      <w:r w:rsidRPr="00351B70">
        <w:rPr>
          <w:sz w:val="32"/>
          <w:rtl/>
        </w:rPr>
        <w:t>ول في مكة</w:t>
      </w:r>
      <w:r w:rsidR="002044B1" w:rsidRPr="00351B70">
        <w:rPr>
          <w:rFonts w:hint="cs"/>
          <w:sz w:val="32"/>
          <w:rtl/>
          <w:lang w:bidi="ar-LB"/>
        </w:rPr>
        <w:t>،</w:t>
      </w:r>
      <w:r w:rsidRPr="00351B70">
        <w:rPr>
          <w:sz w:val="32"/>
          <w:rtl/>
        </w:rPr>
        <w:t xml:space="preserve"> إذ كان فيها مس</w:t>
      </w:r>
      <w:r w:rsidR="002044B1" w:rsidRPr="00351B70">
        <w:rPr>
          <w:rFonts w:hint="cs"/>
          <w:sz w:val="32"/>
          <w:rtl/>
          <w:lang w:bidi="ar-LB"/>
        </w:rPr>
        <w:t>ــ</w:t>
      </w:r>
      <w:r w:rsidRPr="00351B70">
        <w:rPr>
          <w:sz w:val="32"/>
          <w:rtl/>
        </w:rPr>
        <w:t>لمون تحت حكم الكفار، ووجد ذلك بعد أيام الرسول</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ف</w:t>
      </w:r>
      <w:r w:rsidRPr="00351B70">
        <w:rPr>
          <w:rFonts w:hint="cs"/>
          <w:sz w:val="32"/>
          <w:rtl/>
        </w:rPr>
        <w:t>إ</w:t>
      </w:r>
      <w:r w:rsidRPr="00351B70">
        <w:rPr>
          <w:sz w:val="32"/>
          <w:rtl/>
        </w:rPr>
        <w:t>ن بلاد الأندلس قد كان فيها المسلمون تحت حكم الكفار، وهو كذلك موجود اليوم، فنفي أن يكون للكافرين على المؤمنين س</w:t>
      </w:r>
      <w:r w:rsidR="002044B1" w:rsidRPr="00351B70">
        <w:rPr>
          <w:rFonts w:hint="cs"/>
          <w:sz w:val="32"/>
          <w:rtl/>
          <w:lang w:bidi="ar-LB"/>
        </w:rPr>
        <w:t>ــ</w:t>
      </w:r>
      <w:r w:rsidRPr="00351B70">
        <w:rPr>
          <w:sz w:val="32"/>
          <w:rtl/>
        </w:rPr>
        <w:t>بيل</w:t>
      </w:r>
      <w:r w:rsidR="002044B1" w:rsidRPr="00351B70">
        <w:rPr>
          <w:rFonts w:hint="cs"/>
          <w:sz w:val="32"/>
          <w:rtl/>
          <w:lang w:bidi="ar-LB"/>
        </w:rPr>
        <w:t>،</w:t>
      </w:r>
      <w:r w:rsidRPr="00351B70">
        <w:rPr>
          <w:sz w:val="32"/>
          <w:rtl/>
        </w:rPr>
        <w:t xml:space="preserve"> بلفظ </w:t>
      </w:r>
      <w:r w:rsidR="002044B1" w:rsidRPr="00351B70">
        <w:rPr>
          <w:rFonts w:hint="cs"/>
          <w:sz w:val="32"/>
          <w:rtl/>
          <w:lang w:bidi="ar-LB"/>
        </w:rPr>
        <w:t>«</w:t>
      </w:r>
      <w:r w:rsidRPr="00351B70">
        <w:rPr>
          <w:sz w:val="32"/>
          <w:rtl/>
        </w:rPr>
        <w:t>لن</w:t>
      </w:r>
      <w:r w:rsidR="002044B1" w:rsidRPr="00351B70">
        <w:rPr>
          <w:rFonts w:hint="cs"/>
          <w:sz w:val="32"/>
          <w:rtl/>
          <w:lang w:bidi="ar-LB"/>
        </w:rPr>
        <w:t>»</w:t>
      </w:r>
      <w:r w:rsidRPr="00351B70">
        <w:rPr>
          <w:sz w:val="32"/>
          <w:rtl/>
        </w:rPr>
        <w:t xml:space="preserve"> المفيدة للتأبيد</w:t>
      </w:r>
      <w:r w:rsidR="002044B1" w:rsidRPr="00351B70">
        <w:rPr>
          <w:rFonts w:hint="cs"/>
          <w:sz w:val="32"/>
          <w:rtl/>
          <w:lang w:bidi="ar-LB"/>
        </w:rPr>
        <w:t>،</w:t>
      </w:r>
      <w:r w:rsidRPr="00351B70">
        <w:rPr>
          <w:sz w:val="32"/>
          <w:rtl/>
        </w:rPr>
        <w:t xml:space="preserve"> ممتنع لتح</w:t>
      </w:r>
      <w:r w:rsidR="002044B1" w:rsidRPr="00351B70">
        <w:rPr>
          <w:rFonts w:hint="cs"/>
          <w:sz w:val="32"/>
          <w:rtl/>
          <w:lang w:bidi="ar-LB"/>
        </w:rPr>
        <w:t>ـ</w:t>
      </w:r>
      <w:r w:rsidRPr="00351B70">
        <w:rPr>
          <w:sz w:val="32"/>
          <w:rtl/>
        </w:rPr>
        <w:t>قق وقوعه</w:t>
      </w:r>
      <w:r w:rsidR="00AF4823" w:rsidRPr="00351B70">
        <w:rPr>
          <w:rFonts w:hint="cs"/>
          <w:sz w:val="32"/>
          <w:rtl/>
          <w:lang w:bidi="ar-LB"/>
        </w:rPr>
        <w:t>،</w:t>
      </w:r>
      <w:r w:rsidRPr="00351B70">
        <w:rPr>
          <w:sz w:val="32"/>
          <w:rtl/>
        </w:rPr>
        <w:t xml:space="preserve"> فلا بد أن يكون نفياً لح</w:t>
      </w:r>
      <w:r w:rsidR="002044B1" w:rsidRPr="00351B70">
        <w:rPr>
          <w:rFonts w:hint="cs"/>
          <w:sz w:val="32"/>
          <w:rtl/>
          <w:lang w:bidi="ar-LB"/>
        </w:rPr>
        <w:t>ـ</w:t>
      </w:r>
      <w:r w:rsidRPr="00351B70">
        <w:rPr>
          <w:sz w:val="32"/>
          <w:rtl/>
        </w:rPr>
        <w:t>كم يمكن نفيه وهو نفي الج</w:t>
      </w:r>
      <w:r w:rsidR="002044B1" w:rsidRPr="00351B70">
        <w:rPr>
          <w:rFonts w:hint="cs"/>
          <w:sz w:val="32"/>
          <w:rtl/>
          <w:lang w:bidi="ar-LB"/>
        </w:rPr>
        <w:t>ـ</w:t>
      </w:r>
      <w:r w:rsidRPr="00351B70">
        <w:rPr>
          <w:sz w:val="32"/>
          <w:rtl/>
        </w:rPr>
        <w:t>واز، أي يحرم أن يكون للكافرين على المؤمنين سبيل. فهذا مما يقتضيه الشرع لضرورة صدق الخبر.</w:t>
      </w:r>
    </w:p>
    <w:p w14:paraId="5F08AA1F" w14:textId="77777777" w:rsidR="00BA28ED" w:rsidRPr="00351B70" w:rsidRDefault="00BA28ED" w:rsidP="009C2E6B">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دلالة التنبيه والإيماء</w:t>
      </w:r>
    </w:p>
    <w:p w14:paraId="6A7342AC" w14:textId="77777777" w:rsidR="00BA28ED" w:rsidRPr="00351B70" w:rsidRDefault="00BA28ED" w:rsidP="00B50E8E">
      <w:pPr>
        <w:widowControl w:val="0"/>
        <w:spacing w:line="442" w:lineRule="exact"/>
        <w:ind w:firstLine="567"/>
        <w:jc w:val="both"/>
        <w:rPr>
          <w:sz w:val="32"/>
          <w:rtl/>
        </w:rPr>
      </w:pPr>
      <w:r w:rsidRPr="00351B70">
        <w:rPr>
          <w:sz w:val="32"/>
          <w:rtl/>
        </w:rPr>
        <w:t>دلالة التنبيه والإيماء، إنما تقع فيما يدل على العلية، وهي أن يكون التعليل لازماً من مدلول اللفظ وضعاً، لا أن يكون اللفظ دالاً بوضعه على التعليل، يعني أن اللفظ لا يدل بوضعه على التعليل</w:t>
      </w:r>
      <w:r w:rsidR="00AF4823" w:rsidRPr="00351B70">
        <w:rPr>
          <w:rFonts w:hint="cs"/>
          <w:sz w:val="32"/>
          <w:rtl/>
          <w:lang w:bidi="ar-LB"/>
        </w:rPr>
        <w:t>،</w:t>
      </w:r>
      <w:r w:rsidRPr="00351B70">
        <w:rPr>
          <w:sz w:val="32"/>
          <w:rtl/>
        </w:rPr>
        <w:t xml:space="preserve"> إذ لو دل لما كان من دلالة التنبيه والإيماء، بل أن مدلول اللفظ وضعاً يلزم منه</w:t>
      </w:r>
      <w:r w:rsidR="002044B1" w:rsidRPr="00351B70">
        <w:rPr>
          <w:rFonts w:hint="cs"/>
          <w:sz w:val="32"/>
          <w:rtl/>
          <w:lang w:bidi="ar-LB"/>
        </w:rPr>
        <w:t>،</w:t>
      </w:r>
      <w:r w:rsidRPr="00351B70">
        <w:rPr>
          <w:sz w:val="32"/>
          <w:rtl/>
        </w:rPr>
        <w:t xml:space="preserve"> بحسب وضع اللغة</w:t>
      </w:r>
      <w:r w:rsidR="002044B1" w:rsidRPr="00351B70">
        <w:rPr>
          <w:rFonts w:hint="cs"/>
          <w:sz w:val="32"/>
          <w:rtl/>
          <w:lang w:bidi="ar-LB"/>
        </w:rPr>
        <w:t>،</w:t>
      </w:r>
      <w:r w:rsidRPr="00351B70">
        <w:rPr>
          <w:sz w:val="32"/>
          <w:rtl/>
        </w:rPr>
        <w:t xml:space="preserve"> معنى آخر غير ما دل عليه اللفظ، فالدلالة على المعنى الآخر اللازم لمدلول اللفظ</w:t>
      </w:r>
      <w:r w:rsidR="002044B1" w:rsidRPr="00351B70">
        <w:rPr>
          <w:rFonts w:hint="cs"/>
          <w:sz w:val="32"/>
          <w:rtl/>
          <w:lang w:bidi="ar-LB"/>
        </w:rPr>
        <w:t>،</w:t>
      </w:r>
      <w:r w:rsidRPr="00351B70">
        <w:rPr>
          <w:sz w:val="32"/>
          <w:rtl/>
        </w:rPr>
        <w:t xml:space="preserve"> حسب وضع اللغة</w:t>
      </w:r>
      <w:r w:rsidR="002044B1" w:rsidRPr="00351B70">
        <w:rPr>
          <w:rFonts w:hint="cs"/>
          <w:sz w:val="32"/>
          <w:rtl/>
          <w:lang w:bidi="ar-LB"/>
        </w:rPr>
        <w:t>،</w:t>
      </w:r>
      <w:r w:rsidRPr="00351B70">
        <w:rPr>
          <w:sz w:val="32"/>
          <w:rtl/>
        </w:rPr>
        <w:t xml:space="preserve"> هي الدلالة بالتنبيه والإيماء. مثال ذلك قوله تعالى: </w:t>
      </w:r>
      <w:r w:rsidRPr="00351B70">
        <w:rPr>
          <w:position w:val="-4"/>
          <w:sz w:val="36"/>
          <w:szCs w:val="36"/>
        </w:rPr>
        <w:sym w:font="AGA Arabesque" w:char="F05D"/>
      </w:r>
      <w:r w:rsidR="00A76205" w:rsidRPr="00351B70">
        <w:rPr>
          <w:rFonts w:ascii="AGA Arabesque" w:hAnsi="AGA Arabesque" w:hint="cs"/>
          <w:b/>
          <w:bCs/>
          <w:sz w:val="8"/>
          <w:szCs w:val="8"/>
          <w:rtl/>
        </w:rPr>
        <w:t xml:space="preserve"> </w:t>
      </w:r>
      <w:r w:rsidR="00B50E8E" w:rsidRPr="00351B70">
        <w:rPr>
          <w:rFonts w:hint="cs"/>
          <w:b/>
          <w:bCs/>
          <w:sz w:val="32"/>
          <w:rtl/>
        </w:rPr>
        <w:t>وَالسَّارِقُ وَالسَّارِقَةُ فَاقْطَعُوا أَيْدِيَهُمَا</w:t>
      </w:r>
      <w:r w:rsidRPr="00351B70">
        <w:rPr>
          <w:position w:val="-4"/>
          <w:sz w:val="36"/>
          <w:szCs w:val="36"/>
        </w:rPr>
        <w:sym w:font="AGA Arabesque" w:char="F05B"/>
      </w:r>
      <w:r w:rsidRPr="00351B70">
        <w:rPr>
          <w:sz w:val="32"/>
          <w:rtl/>
        </w:rPr>
        <w:t xml:space="preserve"> فإنه يدل على أن السرقة سبب القطع، وهذه الدلالة لازمة وضعاً لمعنى الفاء.</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ما رتب عليه الحكم بالفاء يكون سبباً للحكم</w:t>
      </w:r>
      <w:r w:rsidR="00AF4823" w:rsidRPr="00351B70">
        <w:rPr>
          <w:rFonts w:hint="cs"/>
          <w:sz w:val="32"/>
          <w:rtl/>
          <w:lang w:bidi="ar-LB"/>
        </w:rPr>
        <w:t>؛</w:t>
      </w:r>
      <w:r w:rsidRPr="00351B70">
        <w:rPr>
          <w:sz w:val="32"/>
          <w:rtl/>
        </w:rPr>
        <w:t xml:space="preserve"> لكون الفاء في اللغة ظاهرة في التعقيب، ويلزم من ذلك السببية</w:t>
      </w:r>
      <w:r w:rsidR="00AF4823" w:rsidRPr="00351B70">
        <w:rPr>
          <w:rFonts w:hint="cs"/>
          <w:sz w:val="32"/>
          <w:rtl/>
          <w:lang w:bidi="ar-LB"/>
        </w:rPr>
        <w:t>؛</w:t>
      </w:r>
      <w:r w:rsidRPr="00351B70">
        <w:rPr>
          <w:sz w:val="32"/>
          <w:rtl/>
        </w:rPr>
        <w:t xml:space="preserve"> لأنه لا معنى لكون الوصف سبباً إلا ما ثبت عليه الحكم عقيبه، ف</w:t>
      </w:r>
      <w:r w:rsidR="002044B1" w:rsidRPr="00351B70">
        <w:rPr>
          <w:rFonts w:hint="cs"/>
          <w:sz w:val="32"/>
          <w:rtl/>
          <w:lang w:bidi="ar-LB"/>
        </w:rPr>
        <w:t>يل</w:t>
      </w:r>
      <w:r w:rsidRPr="00351B70">
        <w:rPr>
          <w:sz w:val="32"/>
          <w:rtl/>
        </w:rPr>
        <w:t>زم من المعنى الذي وضعت له الفاء معنى آخر هو كون ما قبلها سبباً لما بعدها، وهذا اللزوم حسب وضع اللغة</w:t>
      </w:r>
      <w:r w:rsidR="00AF4823" w:rsidRPr="00351B70">
        <w:rPr>
          <w:rFonts w:hint="cs"/>
          <w:sz w:val="32"/>
          <w:rtl/>
          <w:lang w:bidi="ar-LB"/>
        </w:rPr>
        <w:t>،</w:t>
      </w:r>
      <w:r w:rsidRPr="00351B70">
        <w:rPr>
          <w:sz w:val="32"/>
          <w:rtl/>
        </w:rPr>
        <w:t xml:space="preserve"> وليس حسب العقل</w:t>
      </w:r>
      <w:r w:rsidR="00AF4823" w:rsidRPr="00351B70">
        <w:rPr>
          <w:rFonts w:hint="cs"/>
          <w:sz w:val="32"/>
          <w:rtl/>
          <w:lang w:bidi="ar-LB"/>
        </w:rPr>
        <w:t>،</w:t>
      </w:r>
      <w:r w:rsidRPr="00351B70">
        <w:rPr>
          <w:sz w:val="32"/>
          <w:rtl/>
        </w:rPr>
        <w:t xml:space="preserve"> ولا حسب الشرع. ومثال ذلك أيضاً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722A01" w:rsidRPr="00351B70">
        <w:rPr>
          <w:rFonts w:hint="cs"/>
          <w:b/>
          <w:bCs/>
          <w:sz w:val="28"/>
          <w:szCs w:val="28"/>
          <w:rtl/>
        </w:rPr>
        <w:t>َ</w:t>
      </w:r>
      <w:r w:rsidRPr="00351B70">
        <w:rPr>
          <w:b/>
          <w:bCs/>
          <w:sz w:val="28"/>
          <w:szCs w:val="28"/>
          <w:rtl/>
        </w:rPr>
        <w:t xml:space="preserve"> ي</w:t>
      </w:r>
      <w:r w:rsidR="00722A01" w:rsidRPr="00351B70">
        <w:rPr>
          <w:rFonts w:hint="cs"/>
          <w:b/>
          <w:bCs/>
          <w:sz w:val="28"/>
          <w:szCs w:val="28"/>
          <w:rtl/>
        </w:rPr>
        <w:t>َ</w:t>
      </w:r>
      <w:r w:rsidRPr="00351B70">
        <w:rPr>
          <w:b/>
          <w:bCs/>
          <w:sz w:val="28"/>
          <w:szCs w:val="28"/>
          <w:rtl/>
        </w:rPr>
        <w:t>ق</w:t>
      </w:r>
      <w:r w:rsidR="00722A01" w:rsidRPr="00351B70">
        <w:rPr>
          <w:rFonts w:hint="cs"/>
          <w:b/>
          <w:bCs/>
          <w:sz w:val="28"/>
          <w:szCs w:val="28"/>
          <w:rtl/>
        </w:rPr>
        <w:t>ْ</w:t>
      </w:r>
      <w:r w:rsidRPr="00351B70">
        <w:rPr>
          <w:b/>
          <w:bCs/>
          <w:sz w:val="28"/>
          <w:szCs w:val="28"/>
          <w:rtl/>
        </w:rPr>
        <w:t>ض</w:t>
      </w:r>
      <w:r w:rsidR="00722A01" w:rsidRPr="00351B70">
        <w:rPr>
          <w:rFonts w:hint="cs"/>
          <w:b/>
          <w:bCs/>
          <w:sz w:val="28"/>
          <w:szCs w:val="28"/>
          <w:rtl/>
        </w:rPr>
        <w:t>ِ</w:t>
      </w:r>
      <w:r w:rsidRPr="00351B70">
        <w:rPr>
          <w:b/>
          <w:bCs/>
          <w:sz w:val="28"/>
          <w:szCs w:val="28"/>
          <w:rtl/>
        </w:rPr>
        <w:t>ي ال</w:t>
      </w:r>
      <w:r w:rsidR="00722A01" w:rsidRPr="00351B70">
        <w:rPr>
          <w:rFonts w:hint="cs"/>
          <w:b/>
          <w:bCs/>
          <w:sz w:val="28"/>
          <w:szCs w:val="28"/>
          <w:rtl/>
        </w:rPr>
        <w:t>ْ</w:t>
      </w:r>
      <w:r w:rsidRPr="00351B70">
        <w:rPr>
          <w:b/>
          <w:bCs/>
          <w:sz w:val="28"/>
          <w:szCs w:val="28"/>
          <w:rtl/>
        </w:rPr>
        <w:t>ق</w:t>
      </w:r>
      <w:r w:rsidR="00722A01" w:rsidRPr="00351B70">
        <w:rPr>
          <w:rFonts w:hint="cs"/>
          <w:b/>
          <w:bCs/>
          <w:sz w:val="28"/>
          <w:szCs w:val="28"/>
          <w:rtl/>
        </w:rPr>
        <w:t>َ</w:t>
      </w:r>
      <w:r w:rsidRPr="00351B70">
        <w:rPr>
          <w:b/>
          <w:bCs/>
          <w:sz w:val="28"/>
          <w:szCs w:val="28"/>
          <w:rtl/>
        </w:rPr>
        <w:t>اض</w:t>
      </w:r>
      <w:r w:rsidR="00722A01" w:rsidRPr="00351B70">
        <w:rPr>
          <w:rFonts w:hint="cs"/>
          <w:b/>
          <w:bCs/>
          <w:sz w:val="28"/>
          <w:szCs w:val="28"/>
          <w:rtl/>
        </w:rPr>
        <w:t>ِ</w:t>
      </w:r>
      <w:r w:rsidRPr="00351B70">
        <w:rPr>
          <w:b/>
          <w:bCs/>
          <w:sz w:val="28"/>
          <w:szCs w:val="28"/>
          <w:rtl/>
        </w:rPr>
        <w:t xml:space="preserve">ي </w:t>
      </w:r>
      <w:r w:rsidR="00AF6005" w:rsidRPr="00351B70">
        <w:rPr>
          <w:rFonts w:hint="cs"/>
          <w:b/>
          <w:bCs/>
          <w:sz w:val="28"/>
          <w:szCs w:val="28"/>
          <w:rtl/>
        </w:rPr>
        <w:t>ب</w:t>
      </w:r>
      <w:r w:rsidR="00722A01" w:rsidRPr="00351B70">
        <w:rPr>
          <w:rFonts w:hint="cs"/>
          <w:b/>
          <w:bCs/>
          <w:sz w:val="28"/>
          <w:szCs w:val="28"/>
          <w:rtl/>
        </w:rPr>
        <w:t>َ</w:t>
      </w:r>
      <w:r w:rsidR="00AF6005" w:rsidRPr="00351B70">
        <w:rPr>
          <w:rFonts w:hint="cs"/>
          <w:b/>
          <w:bCs/>
          <w:sz w:val="28"/>
          <w:szCs w:val="28"/>
          <w:rtl/>
        </w:rPr>
        <w:t>ي</w:t>
      </w:r>
      <w:r w:rsidR="00722A01" w:rsidRPr="00351B70">
        <w:rPr>
          <w:rFonts w:hint="cs"/>
          <w:b/>
          <w:bCs/>
          <w:sz w:val="28"/>
          <w:szCs w:val="28"/>
          <w:rtl/>
        </w:rPr>
        <w:t>ْ</w:t>
      </w:r>
      <w:r w:rsidR="00AF6005" w:rsidRPr="00351B70">
        <w:rPr>
          <w:rFonts w:hint="cs"/>
          <w:b/>
          <w:bCs/>
          <w:sz w:val="28"/>
          <w:szCs w:val="28"/>
          <w:rtl/>
        </w:rPr>
        <w:t>ن</w:t>
      </w:r>
      <w:r w:rsidR="00722A01" w:rsidRPr="00351B70">
        <w:rPr>
          <w:rFonts w:hint="cs"/>
          <w:b/>
          <w:bCs/>
          <w:sz w:val="28"/>
          <w:szCs w:val="28"/>
          <w:rtl/>
        </w:rPr>
        <w:t>َ</w:t>
      </w:r>
      <w:r w:rsidR="00AF6005" w:rsidRPr="00351B70">
        <w:rPr>
          <w:rFonts w:hint="cs"/>
          <w:b/>
          <w:bCs/>
          <w:sz w:val="28"/>
          <w:szCs w:val="28"/>
          <w:rtl/>
        </w:rPr>
        <w:t xml:space="preserve"> اث</w:t>
      </w:r>
      <w:r w:rsidR="00722A01" w:rsidRPr="00351B70">
        <w:rPr>
          <w:rFonts w:hint="cs"/>
          <w:b/>
          <w:bCs/>
          <w:sz w:val="28"/>
          <w:szCs w:val="28"/>
          <w:rtl/>
        </w:rPr>
        <w:t>ـْ</w:t>
      </w:r>
      <w:r w:rsidR="00AF6005" w:rsidRPr="00351B70">
        <w:rPr>
          <w:rFonts w:hint="cs"/>
          <w:b/>
          <w:bCs/>
          <w:sz w:val="28"/>
          <w:szCs w:val="28"/>
          <w:rtl/>
        </w:rPr>
        <w:t>ن</w:t>
      </w:r>
      <w:r w:rsidR="00722A01" w:rsidRPr="00351B70">
        <w:rPr>
          <w:rFonts w:hint="cs"/>
          <w:b/>
          <w:bCs/>
          <w:sz w:val="28"/>
          <w:szCs w:val="28"/>
          <w:rtl/>
        </w:rPr>
        <w:t>َ</w:t>
      </w:r>
      <w:r w:rsidR="00AF6005" w:rsidRPr="00351B70">
        <w:rPr>
          <w:rFonts w:hint="cs"/>
          <w:b/>
          <w:bCs/>
          <w:sz w:val="28"/>
          <w:szCs w:val="28"/>
          <w:rtl/>
        </w:rPr>
        <w:t>ي</w:t>
      </w:r>
      <w:r w:rsidR="00722A01" w:rsidRPr="00351B70">
        <w:rPr>
          <w:rFonts w:hint="cs"/>
          <w:b/>
          <w:bCs/>
          <w:sz w:val="28"/>
          <w:szCs w:val="28"/>
          <w:rtl/>
        </w:rPr>
        <w:t>ْ</w:t>
      </w:r>
      <w:r w:rsidR="00AF6005" w:rsidRPr="00351B70">
        <w:rPr>
          <w:rFonts w:hint="cs"/>
          <w:b/>
          <w:bCs/>
          <w:sz w:val="28"/>
          <w:szCs w:val="28"/>
          <w:rtl/>
        </w:rPr>
        <w:t>ن</w:t>
      </w:r>
      <w:r w:rsidR="00722A01" w:rsidRPr="00351B70">
        <w:rPr>
          <w:rFonts w:hint="cs"/>
          <w:b/>
          <w:bCs/>
          <w:sz w:val="28"/>
          <w:szCs w:val="28"/>
          <w:rtl/>
        </w:rPr>
        <w:t>ِ</w:t>
      </w:r>
      <w:r w:rsidR="00AF6005" w:rsidRPr="00351B70">
        <w:rPr>
          <w:rFonts w:hint="cs"/>
          <w:b/>
          <w:bCs/>
          <w:sz w:val="28"/>
          <w:szCs w:val="28"/>
          <w:rtl/>
        </w:rPr>
        <w:t xml:space="preserve"> </w:t>
      </w:r>
      <w:r w:rsidRPr="00351B70">
        <w:rPr>
          <w:b/>
          <w:bCs/>
          <w:sz w:val="28"/>
          <w:szCs w:val="28"/>
          <w:rtl/>
        </w:rPr>
        <w:t>و</w:t>
      </w:r>
      <w:r w:rsidR="00722A01" w:rsidRPr="00351B70">
        <w:rPr>
          <w:rFonts w:hint="cs"/>
          <w:b/>
          <w:bCs/>
          <w:sz w:val="28"/>
          <w:szCs w:val="28"/>
          <w:rtl/>
        </w:rPr>
        <w:t>َ</w:t>
      </w:r>
      <w:r w:rsidRPr="00351B70">
        <w:rPr>
          <w:b/>
          <w:bCs/>
          <w:sz w:val="28"/>
          <w:szCs w:val="28"/>
          <w:rtl/>
        </w:rPr>
        <w:t>ه</w:t>
      </w:r>
      <w:r w:rsidR="00722A01" w:rsidRPr="00351B70">
        <w:rPr>
          <w:rFonts w:hint="cs"/>
          <w:b/>
          <w:bCs/>
          <w:sz w:val="28"/>
          <w:szCs w:val="28"/>
          <w:rtl/>
        </w:rPr>
        <w:t>ُ</w:t>
      </w:r>
      <w:r w:rsidRPr="00351B70">
        <w:rPr>
          <w:b/>
          <w:bCs/>
          <w:sz w:val="28"/>
          <w:szCs w:val="28"/>
          <w:rtl/>
        </w:rPr>
        <w:t>و</w:t>
      </w:r>
      <w:r w:rsidR="00722A01" w:rsidRPr="00351B70">
        <w:rPr>
          <w:rFonts w:hint="cs"/>
          <w:b/>
          <w:bCs/>
          <w:sz w:val="28"/>
          <w:szCs w:val="28"/>
          <w:rtl/>
        </w:rPr>
        <w:t>َ</w:t>
      </w:r>
      <w:r w:rsidRPr="00351B70">
        <w:rPr>
          <w:b/>
          <w:bCs/>
          <w:sz w:val="28"/>
          <w:szCs w:val="28"/>
          <w:rtl/>
        </w:rPr>
        <w:t xml:space="preserve"> غ</w:t>
      </w:r>
      <w:r w:rsidR="00722A01" w:rsidRPr="00351B70">
        <w:rPr>
          <w:rFonts w:hint="cs"/>
          <w:b/>
          <w:bCs/>
          <w:sz w:val="28"/>
          <w:szCs w:val="28"/>
          <w:rtl/>
        </w:rPr>
        <w:t>َ</w:t>
      </w:r>
      <w:r w:rsidRPr="00351B70">
        <w:rPr>
          <w:b/>
          <w:bCs/>
          <w:sz w:val="28"/>
          <w:szCs w:val="28"/>
          <w:rtl/>
        </w:rPr>
        <w:t>ض</w:t>
      </w:r>
      <w:r w:rsidR="00722A01" w:rsidRPr="00351B70">
        <w:rPr>
          <w:rFonts w:hint="cs"/>
          <w:b/>
          <w:bCs/>
          <w:sz w:val="28"/>
          <w:szCs w:val="28"/>
          <w:rtl/>
        </w:rPr>
        <w:t>ْ</w:t>
      </w:r>
      <w:r w:rsidRPr="00351B70">
        <w:rPr>
          <w:b/>
          <w:bCs/>
          <w:sz w:val="28"/>
          <w:szCs w:val="28"/>
          <w:rtl/>
        </w:rPr>
        <w:t>ب</w:t>
      </w:r>
      <w:r w:rsidR="00722A01" w:rsidRPr="00351B70">
        <w:rPr>
          <w:rFonts w:hint="cs"/>
          <w:b/>
          <w:bCs/>
          <w:sz w:val="28"/>
          <w:szCs w:val="28"/>
          <w:rtl/>
        </w:rPr>
        <w:t>َ</w:t>
      </w:r>
      <w:r w:rsidRPr="00351B70">
        <w:rPr>
          <w:b/>
          <w:bCs/>
          <w:sz w:val="28"/>
          <w:szCs w:val="28"/>
          <w:rtl/>
        </w:rPr>
        <w:t>ان</w:t>
      </w:r>
      <w:r w:rsidR="00722A01" w:rsidRPr="00351B70">
        <w:rPr>
          <w:rFonts w:hint="cs"/>
          <w:b/>
          <w:bCs/>
          <w:sz w:val="28"/>
          <w:szCs w:val="28"/>
          <w:rtl/>
        </w:rPr>
        <w:t>ُ</w:t>
      </w:r>
      <w:r w:rsidRPr="00351B70">
        <w:rPr>
          <w:sz w:val="32"/>
          <w:rtl/>
        </w:rPr>
        <w:t>»</w:t>
      </w:r>
      <w:r w:rsidR="00AF4823" w:rsidRPr="00351B70">
        <w:rPr>
          <w:rFonts w:hint="cs"/>
          <w:sz w:val="32"/>
          <w:rtl/>
        </w:rPr>
        <w:t xml:space="preserve"> أخرجه أحمد وابن ماج</w:t>
      </w:r>
      <w:r w:rsidR="005C11B1" w:rsidRPr="00351B70">
        <w:rPr>
          <w:rFonts w:hint="cs"/>
          <w:sz w:val="32"/>
          <w:rtl/>
          <w:lang w:bidi="ar-LB"/>
        </w:rPr>
        <w:t>ه،</w:t>
      </w:r>
      <w:r w:rsidRPr="00351B70">
        <w:rPr>
          <w:sz w:val="32"/>
          <w:rtl/>
        </w:rPr>
        <w:t xml:space="preserve"> فإنه يدل على أن الغضب علة للنهي عن القضاء</w:t>
      </w:r>
      <w:r w:rsidR="00AF4823" w:rsidRPr="00351B70">
        <w:rPr>
          <w:rFonts w:hint="cs"/>
          <w:sz w:val="32"/>
          <w:rtl/>
          <w:lang w:bidi="ar-LB"/>
        </w:rPr>
        <w:t>؛</w:t>
      </w:r>
      <w:r w:rsidRPr="00351B70">
        <w:rPr>
          <w:sz w:val="32"/>
          <w:rtl/>
        </w:rPr>
        <w:t xml:space="preserve"> لكون الغضب وصفاً مناسباً وقد ذكر مع الحكم</w:t>
      </w:r>
      <w:r w:rsidR="002044B1" w:rsidRPr="00351B70">
        <w:rPr>
          <w:rFonts w:hint="cs"/>
          <w:sz w:val="32"/>
          <w:rtl/>
          <w:lang w:bidi="ar-LB"/>
        </w:rPr>
        <w:t>.</w:t>
      </w:r>
      <w:r w:rsidRPr="00351B70">
        <w:rPr>
          <w:sz w:val="32"/>
          <w:rtl/>
        </w:rPr>
        <w:t xml:space="preserve"> فيلزم من كونه وصفاً مناسباً</w:t>
      </w:r>
      <w:r w:rsidR="002044B1" w:rsidRPr="00351B70">
        <w:rPr>
          <w:rFonts w:hint="cs"/>
          <w:sz w:val="32"/>
          <w:rtl/>
          <w:lang w:bidi="ar-LB"/>
        </w:rPr>
        <w:t>،</w:t>
      </w:r>
      <w:r w:rsidRPr="00351B70">
        <w:rPr>
          <w:sz w:val="32"/>
          <w:rtl/>
        </w:rPr>
        <w:t xml:space="preserve"> وهو ما وضع له في اللغة</w:t>
      </w:r>
      <w:r w:rsidR="002044B1" w:rsidRPr="00351B70">
        <w:rPr>
          <w:rFonts w:hint="cs"/>
          <w:sz w:val="32"/>
          <w:rtl/>
          <w:lang w:bidi="ar-LB"/>
        </w:rPr>
        <w:t>،</w:t>
      </w:r>
      <w:r w:rsidRPr="00351B70">
        <w:rPr>
          <w:sz w:val="32"/>
          <w:rtl/>
        </w:rPr>
        <w:t xml:space="preserve"> أن يكون علة إذا ذكر مع الحكم. وهذا اللزوم حسب وضع اللغة، إذ لو لم يكن وصفاً بأن كان جامداً</w:t>
      </w:r>
      <w:r w:rsidR="00AF4823" w:rsidRPr="00351B70">
        <w:rPr>
          <w:rFonts w:hint="cs"/>
          <w:sz w:val="32"/>
          <w:rtl/>
          <w:lang w:bidi="ar-LB"/>
        </w:rPr>
        <w:t>،</w:t>
      </w:r>
      <w:r w:rsidRPr="00351B70">
        <w:rPr>
          <w:sz w:val="32"/>
          <w:rtl/>
        </w:rPr>
        <w:t xml:space="preserve"> أو كان وصفاً ولكنه غير مناسب</w:t>
      </w:r>
      <w:r w:rsidR="00AF4823" w:rsidRPr="00351B70">
        <w:rPr>
          <w:rFonts w:hint="cs"/>
          <w:sz w:val="32"/>
          <w:rtl/>
          <w:lang w:bidi="ar-LB"/>
        </w:rPr>
        <w:t>،</w:t>
      </w:r>
      <w:r w:rsidRPr="00351B70">
        <w:rPr>
          <w:sz w:val="32"/>
          <w:rtl/>
        </w:rPr>
        <w:t xml:space="preserve"> لا يلزم منه حسب وضع اللغة أن يكون علة إذا اقترن بالحكم، فإذن كونه وصفاً مناسباً حسب وضع اللغة</w:t>
      </w:r>
      <w:r w:rsidR="002044B1" w:rsidRPr="00351B70">
        <w:rPr>
          <w:rFonts w:hint="cs"/>
          <w:sz w:val="32"/>
          <w:rtl/>
          <w:lang w:bidi="ar-LB"/>
        </w:rPr>
        <w:t>،</w:t>
      </w:r>
      <w:r w:rsidRPr="00351B70">
        <w:rPr>
          <w:sz w:val="32"/>
          <w:rtl/>
        </w:rPr>
        <w:t xml:space="preserve"> جعل له معنى لازماً حسب وضع اللغة</w:t>
      </w:r>
      <w:r w:rsidR="00AF4823" w:rsidRPr="00351B70">
        <w:rPr>
          <w:rFonts w:hint="cs"/>
          <w:sz w:val="32"/>
          <w:rtl/>
          <w:lang w:bidi="ar-LB"/>
        </w:rPr>
        <w:t>،</w:t>
      </w:r>
      <w:r w:rsidRPr="00351B70">
        <w:rPr>
          <w:sz w:val="32"/>
          <w:rtl/>
        </w:rPr>
        <w:t xml:space="preserve"> وهو أن يكون علة إذا اقترن بالحكم</w:t>
      </w:r>
      <w:r w:rsidR="002044B1" w:rsidRPr="00351B70">
        <w:rPr>
          <w:rFonts w:hint="cs"/>
          <w:sz w:val="32"/>
          <w:rtl/>
          <w:lang w:bidi="ar-LB"/>
        </w:rPr>
        <w:t>.</w:t>
      </w:r>
      <w:r w:rsidRPr="00351B70">
        <w:rPr>
          <w:sz w:val="32"/>
          <w:rtl/>
        </w:rPr>
        <w:t xml:space="preserve"> ومثله قوله </w:t>
      </w:r>
      <w:r w:rsidRPr="00351B70">
        <w:rPr>
          <w:rFonts w:ascii="AGA Arabesque" w:hAnsi="AGA Arabesque"/>
          <w:sz w:val="32"/>
          <w:rtl/>
        </w:rPr>
        <w:t>عليه السلام</w:t>
      </w:r>
      <w:r w:rsidRPr="00351B70">
        <w:rPr>
          <w:sz w:val="32"/>
          <w:rtl/>
        </w:rPr>
        <w:t>: «</w:t>
      </w:r>
      <w:r w:rsidR="00AF6005" w:rsidRPr="00351B70">
        <w:rPr>
          <w:rFonts w:hint="cs"/>
          <w:b/>
          <w:bCs/>
          <w:sz w:val="28"/>
          <w:szCs w:val="28"/>
          <w:rtl/>
        </w:rPr>
        <w:t>و</w:t>
      </w:r>
      <w:r w:rsidR="000E6E0E" w:rsidRPr="00351B70">
        <w:rPr>
          <w:rFonts w:hint="cs"/>
          <w:b/>
          <w:bCs/>
          <w:sz w:val="28"/>
          <w:szCs w:val="28"/>
          <w:rtl/>
        </w:rPr>
        <w:t>َ</w:t>
      </w:r>
      <w:r w:rsidR="00AF6005" w:rsidRPr="00351B70">
        <w:rPr>
          <w:rFonts w:hint="cs"/>
          <w:b/>
          <w:bCs/>
          <w:sz w:val="28"/>
          <w:szCs w:val="28"/>
          <w:rtl/>
        </w:rPr>
        <w:t>لا</w:t>
      </w:r>
      <w:r w:rsidR="000E6E0E" w:rsidRPr="00351B70">
        <w:rPr>
          <w:rFonts w:hint="cs"/>
          <w:b/>
          <w:bCs/>
          <w:sz w:val="28"/>
          <w:szCs w:val="28"/>
          <w:rtl/>
        </w:rPr>
        <w:t>َ</w:t>
      </w:r>
      <w:r w:rsidR="00AF6005" w:rsidRPr="00351B70">
        <w:rPr>
          <w:rFonts w:hint="cs"/>
          <w:b/>
          <w:bCs/>
          <w:sz w:val="28"/>
          <w:szCs w:val="28"/>
          <w:rtl/>
        </w:rPr>
        <w:t xml:space="preserve"> ي</w:t>
      </w:r>
      <w:r w:rsidR="000E6E0E" w:rsidRPr="00351B70">
        <w:rPr>
          <w:rFonts w:hint="cs"/>
          <w:b/>
          <w:bCs/>
          <w:sz w:val="28"/>
          <w:szCs w:val="28"/>
          <w:rtl/>
        </w:rPr>
        <w:t>َ</w:t>
      </w:r>
      <w:r w:rsidR="00AF6005" w:rsidRPr="00351B70">
        <w:rPr>
          <w:rFonts w:hint="cs"/>
          <w:b/>
          <w:bCs/>
          <w:sz w:val="28"/>
          <w:szCs w:val="28"/>
          <w:rtl/>
        </w:rPr>
        <w:t>ر</w:t>
      </w:r>
      <w:r w:rsidR="000E6E0E" w:rsidRPr="00351B70">
        <w:rPr>
          <w:rFonts w:hint="cs"/>
          <w:b/>
          <w:bCs/>
          <w:sz w:val="28"/>
          <w:szCs w:val="28"/>
          <w:rtl/>
        </w:rPr>
        <w:t>ِ</w:t>
      </w:r>
      <w:r w:rsidR="00AF6005" w:rsidRPr="00351B70">
        <w:rPr>
          <w:rFonts w:hint="cs"/>
          <w:b/>
          <w:bCs/>
          <w:sz w:val="28"/>
          <w:szCs w:val="28"/>
          <w:rtl/>
        </w:rPr>
        <w:t>ث</w:t>
      </w:r>
      <w:r w:rsidR="000E6E0E" w:rsidRPr="00351B70">
        <w:rPr>
          <w:rFonts w:hint="cs"/>
          <w:b/>
          <w:bCs/>
          <w:sz w:val="28"/>
          <w:szCs w:val="28"/>
          <w:rtl/>
        </w:rPr>
        <w:t>ُ</w:t>
      </w:r>
      <w:r w:rsidR="00AF6005" w:rsidRPr="00351B70">
        <w:rPr>
          <w:rFonts w:hint="cs"/>
          <w:b/>
          <w:bCs/>
          <w:sz w:val="28"/>
          <w:szCs w:val="28"/>
          <w:rtl/>
        </w:rPr>
        <w:t xml:space="preserve"> </w:t>
      </w:r>
      <w:r w:rsidRPr="00351B70">
        <w:rPr>
          <w:b/>
          <w:bCs/>
          <w:sz w:val="28"/>
          <w:szCs w:val="28"/>
          <w:rtl/>
        </w:rPr>
        <w:t>ال</w:t>
      </w:r>
      <w:r w:rsidR="000E6E0E" w:rsidRPr="00351B70">
        <w:rPr>
          <w:rFonts w:hint="cs"/>
          <w:b/>
          <w:bCs/>
          <w:sz w:val="28"/>
          <w:szCs w:val="28"/>
          <w:rtl/>
        </w:rPr>
        <w:t>ْ</w:t>
      </w:r>
      <w:r w:rsidRPr="00351B70">
        <w:rPr>
          <w:b/>
          <w:bCs/>
          <w:sz w:val="28"/>
          <w:szCs w:val="28"/>
          <w:rtl/>
        </w:rPr>
        <w:t>ق</w:t>
      </w:r>
      <w:r w:rsidR="000E6E0E" w:rsidRPr="00351B70">
        <w:rPr>
          <w:rFonts w:hint="cs"/>
          <w:b/>
          <w:bCs/>
          <w:sz w:val="28"/>
          <w:szCs w:val="28"/>
          <w:rtl/>
        </w:rPr>
        <w:t>َ</w:t>
      </w:r>
      <w:r w:rsidRPr="00351B70">
        <w:rPr>
          <w:b/>
          <w:bCs/>
          <w:sz w:val="28"/>
          <w:szCs w:val="28"/>
          <w:rtl/>
        </w:rPr>
        <w:t>ات</w:t>
      </w:r>
      <w:r w:rsidR="000E6E0E" w:rsidRPr="00351B70">
        <w:rPr>
          <w:rFonts w:hint="cs"/>
          <w:b/>
          <w:bCs/>
          <w:sz w:val="28"/>
          <w:szCs w:val="28"/>
          <w:rtl/>
        </w:rPr>
        <w:t>ِ</w:t>
      </w:r>
      <w:r w:rsidRPr="00351B70">
        <w:rPr>
          <w:b/>
          <w:bCs/>
          <w:sz w:val="28"/>
          <w:szCs w:val="28"/>
          <w:rtl/>
        </w:rPr>
        <w:t>ل</w:t>
      </w:r>
      <w:r w:rsidR="000E6E0E" w:rsidRPr="00351B70">
        <w:rPr>
          <w:rFonts w:hint="cs"/>
          <w:b/>
          <w:bCs/>
          <w:sz w:val="28"/>
          <w:szCs w:val="28"/>
          <w:rtl/>
        </w:rPr>
        <w:t>ُ</w:t>
      </w:r>
      <w:r w:rsidRPr="00351B70">
        <w:rPr>
          <w:b/>
          <w:bCs/>
          <w:sz w:val="28"/>
          <w:szCs w:val="28"/>
          <w:rtl/>
        </w:rPr>
        <w:t xml:space="preserve"> </w:t>
      </w:r>
      <w:r w:rsidR="00AF6005" w:rsidRPr="00351B70">
        <w:rPr>
          <w:rFonts w:hint="cs"/>
          <w:b/>
          <w:bCs/>
          <w:sz w:val="28"/>
          <w:szCs w:val="28"/>
          <w:rtl/>
        </w:rPr>
        <w:t>ش</w:t>
      </w:r>
      <w:r w:rsidR="000E6E0E" w:rsidRPr="00351B70">
        <w:rPr>
          <w:rFonts w:hint="cs"/>
          <w:b/>
          <w:bCs/>
          <w:sz w:val="28"/>
          <w:szCs w:val="28"/>
          <w:rtl/>
        </w:rPr>
        <w:t>َ</w:t>
      </w:r>
      <w:r w:rsidR="00AF6005" w:rsidRPr="00351B70">
        <w:rPr>
          <w:rFonts w:hint="cs"/>
          <w:b/>
          <w:bCs/>
          <w:sz w:val="28"/>
          <w:szCs w:val="28"/>
          <w:rtl/>
        </w:rPr>
        <w:t>ي</w:t>
      </w:r>
      <w:r w:rsidR="000E6E0E" w:rsidRPr="00351B70">
        <w:rPr>
          <w:rFonts w:hint="cs"/>
          <w:b/>
          <w:bCs/>
          <w:sz w:val="28"/>
          <w:szCs w:val="28"/>
          <w:rtl/>
        </w:rPr>
        <w:t>ْ</w:t>
      </w:r>
      <w:r w:rsidR="00AF6005" w:rsidRPr="00351B70">
        <w:rPr>
          <w:rFonts w:hint="cs"/>
          <w:b/>
          <w:bCs/>
          <w:sz w:val="28"/>
          <w:szCs w:val="28"/>
          <w:rtl/>
        </w:rPr>
        <w:t>ئاً</w:t>
      </w:r>
      <w:r w:rsidRPr="00351B70">
        <w:rPr>
          <w:sz w:val="32"/>
          <w:rtl/>
        </w:rPr>
        <w:t xml:space="preserve">» </w:t>
      </w:r>
      <w:r w:rsidR="00AF6005" w:rsidRPr="00351B70">
        <w:rPr>
          <w:rFonts w:hint="cs"/>
          <w:sz w:val="32"/>
          <w:rtl/>
        </w:rPr>
        <w:t xml:space="preserve">أخرجه أبو داود. </w:t>
      </w:r>
      <w:r w:rsidRPr="00351B70">
        <w:rPr>
          <w:sz w:val="32"/>
          <w:rtl/>
        </w:rPr>
        <w:t xml:space="preserve">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AF6005" w:rsidRPr="00351B70">
        <w:rPr>
          <w:rFonts w:hint="cs"/>
          <w:b/>
          <w:bCs/>
          <w:sz w:val="28"/>
          <w:szCs w:val="28"/>
          <w:rtl/>
        </w:rPr>
        <w:t>لا</w:t>
      </w:r>
      <w:r w:rsidR="00E84B01" w:rsidRPr="00351B70">
        <w:rPr>
          <w:rFonts w:hint="cs"/>
          <w:b/>
          <w:bCs/>
          <w:sz w:val="28"/>
          <w:szCs w:val="28"/>
          <w:rtl/>
        </w:rPr>
        <w:t>َ</w:t>
      </w:r>
      <w:r w:rsidR="00AF6005" w:rsidRPr="00351B70">
        <w:rPr>
          <w:rFonts w:hint="cs"/>
          <w:b/>
          <w:bCs/>
          <w:sz w:val="28"/>
          <w:szCs w:val="28"/>
          <w:rtl/>
        </w:rPr>
        <w:t xml:space="preserve"> ي</w:t>
      </w:r>
      <w:r w:rsidR="00E84B01" w:rsidRPr="00351B70">
        <w:rPr>
          <w:rFonts w:hint="cs"/>
          <w:b/>
          <w:bCs/>
          <w:sz w:val="28"/>
          <w:szCs w:val="28"/>
          <w:rtl/>
        </w:rPr>
        <w:t>َ</w:t>
      </w:r>
      <w:r w:rsidR="00AF6005" w:rsidRPr="00351B70">
        <w:rPr>
          <w:rFonts w:hint="cs"/>
          <w:b/>
          <w:bCs/>
          <w:sz w:val="28"/>
          <w:szCs w:val="28"/>
          <w:rtl/>
        </w:rPr>
        <w:t>ر</w:t>
      </w:r>
      <w:r w:rsidR="00E84B01" w:rsidRPr="00351B70">
        <w:rPr>
          <w:rFonts w:hint="cs"/>
          <w:b/>
          <w:bCs/>
          <w:sz w:val="28"/>
          <w:szCs w:val="28"/>
          <w:rtl/>
        </w:rPr>
        <w:t>ِ</w:t>
      </w:r>
      <w:r w:rsidR="00AF6005" w:rsidRPr="00351B70">
        <w:rPr>
          <w:rFonts w:hint="cs"/>
          <w:b/>
          <w:bCs/>
          <w:sz w:val="28"/>
          <w:szCs w:val="28"/>
          <w:rtl/>
        </w:rPr>
        <w:t>ث</w:t>
      </w:r>
      <w:r w:rsidR="00E84B01" w:rsidRPr="00351B70">
        <w:rPr>
          <w:rFonts w:hint="cs"/>
          <w:b/>
          <w:bCs/>
          <w:sz w:val="28"/>
          <w:szCs w:val="28"/>
          <w:rtl/>
        </w:rPr>
        <w:t>ُ</w:t>
      </w:r>
      <w:r w:rsidR="00AF6005" w:rsidRPr="00351B70">
        <w:rPr>
          <w:rFonts w:hint="cs"/>
          <w:b/>
          <w:bCs/>
          <w:sz w:val="28"/>
          <w:szCs w:val="28"/>
          <w:rtl/>
        </w:rPr>
        <w:t xml:space="preserve"> ال</w:t>
      </w:r>
      <w:r w:rsidR="00E84B01" w:rsidRPr="00351B70">
        <w:rPr>
          <w:rFonts w:hint="cs"/>
          <w:b/>
          <w:bCs/>
          <w:sz w:val="28"/>
          <w:szCs w:val="28"/>
          <w:rtl/>
        </w:rPr>
        <w:t>ْ</w:t>
      </w:r>
      <w:r w:rsidR="00AF6005" w:rsidRPr="00351B70">
        <w:rPr>
          <w:rFonts w:hint="cs"/>
          <w:b/>
          <w:bCs/>
          <w:sz w:val="28"/>
          <w:szCs w:val="28"/>
          <w:rtl/>
        </w:rPr>
        <w:t>ك</w:t>
      </w:r>
      <w:r w:rsidR="00E84B01" w:rsidRPr="00351B70">
        <w:rPr>
          <w:rFonts w:hint="cs"/>
          <w:b/>
          <w:bCs/>
          <w:sz w:val="28"/>
          <w:szCs w:val="28"/>
          <w:rtl/>
        </w:rPr>
        <w:t>َ</w:t>
      </w:r>
      <w:r w:rsidR="00AF6005" w:rsidRPr="00351B70">
        <w:rPr>
          <w:rFonts w:hint="cs"/>
          <w:b/>
          <w:bCs/>
          <w:sz w:val="28"/>
          <w:szCs w:val="28"/>
          <w:rtl/>
        </w:rPr>
        <w:t>اف</w:t>
      </w:r>
      <w:r w:rsidR="00E84B01" w:rsidRPr="00351B70">
        <w:rPr>
          <w:rFonts w:hint="cs"/>
          <w:b/>
          <w:bCs/>
          <w:sz w:val="28"/>
          <w:szCs w:val="28"/>
          <w:rtl/>
        </w:rPr>
        <w:t>ِ</w:t>
      </w:r>
      <w:r w:rsidR="00AF6005" w:rsidRPr="00351B70">
        <w:rPr>
          <w:rFonts w:hint="cs"/>
          <w:b/>
          <w:bCs/>
          <w:sz w:val="28"/>
          <w:szCs w:val="28"/>
          <w:rtl/>
        </w:rPr>
        <w:t>ر</w:t>
      </w:r>
      <w:r w:rsidR="00E84B01" w:rsidRPr="00351B70">
        <w:rPr>
          <w:rFonts w:hint="cs"/>
          <w:b/>
          <w:bCs/>
          <w:sz w:val="28"/>
          <w:szCs w:val="28"/>
          <w:rtl/>
        </w:rPr>
        <w:t>ُ</w:t>
      </w:r>
      <w:r w:rsidR="00AF6005" w:rsidRPr="00351B70">
        <w:rPr>
          <w:rFonts w:hint="cs"/>
          <w:b/>
          <w:bCs/>
          <w:sz w:val="28"/>
          <w:szCs w:val="28"/>
          <w:rtl/>
        </w:rPr>
        <w:t xml:space="preserve"> ال</w:t>
      </w:r>
      <w:r w:rsidR="00E84B01" w:rsidRPr="00351B70">
        <w:rPr>
          <w:rFonts w:hint="cs"/>
          <w:b/>
          <w:bCs/>
          <w:sz w:val="28"/>
          <w:szCs w:val="28"/>
          <w:rtl/>
        </w:rPr>
        <w:t>ْ</w:t>
      </w:r>
      <w:r w:rsidR="00AF6005" w:rsidRPr="00351B70">
        <w:rPr>
          <w:rFonts w:hint="cs"/>
          <w:b/>
          <w:bCs/>
          <w:sz w:val="28"/>
          <w:szCs w:val="28"/>
          <w:rtl/>
        </w:rPr>
        <w:t>م</w:t>
      </w:r>
      <w:r w:rsidR="00E84B01" w:rsidRPr="00351B70">
        <w:rPr>
          <w:rFonts w:hint="cs"/>
          <w:b/>
          <w:bCs/>
          <w:sz w:val="28"/>
          <w:szCs w:val="28"/>
          <w:rtl/>
        </w:rPr>
        <w:t>ُ</w:t>
      </w:r>
      <w:r w:rsidR="00AF6005" w:rsidRPr="00351B70">
        <w:rPr>
          <w:rFonts w:hint="cs"/>
          <w:b/>
          <w:bCs/>
          <w:sz w:val="28"/>
          <w:szCs w:val="28"/>
          <w:rtl/>
        </w:rPr>
        <w:t>س</w:t>
      </w:r>
      <w:r w:rsidR="00E84B01" w:rsidRPr="00351B70">
        <w:rPr>
          <w:rFonts w:hint="cs"/>
          <w:b/>
          <w:bCs/>
          <w:sz w:val="28"/>
          <w:szCs w:val="28"/>
          <w:rtl/>
        </w:rPr>
        <w:t>ْ</w:t>
      </w:r>
      <w:r w:rsidR="00AF6005" w:rsidRPr="00351B70">
        <w:rPr>
          <w:rFonts w:hint="cs"/>
          <w:b/>
          <w:bCs/>
          <w:sz w:val="28"/>
          <w:szCs w:val="28"/>
          <w:rtl/>
        </w:rPr>
        <w:t>ل</w:t>
      </w:r>
      <w:r w:rsidR="00E84B01" w:rsidRPr="00351B70">
        <w:rPr>
          <w:rFonts w:hint="cs"/>
          <w:b/>
          <w:bCs/>
          <w:sz w:val="28"/>
          <w:szCs w:val="28"/>
          <w:rtl/>
        </w:rPr>
        <w:t>ِ</w:t>
      </w:r>
      <w:r w:rsidR="00AF6005" w:rsidRPr="00351B70">
        <w:rPr>
          <w:rFonts w:hint="cs"/>
          <w:b/>
          <w:bCs/>
          <w:sz w:val="28"/>
          <w:szCs w:val="28"/>
          <w:rtl/>
        </w:rPr>
        <w:t>م</w:t>
      </w:r>
      <w:r w:rsidR="00E84B01" w:rsidRPr="00351B70">
        <w:rPr>
          <w:rFonts w:hint="cs"/>
          <w:b/>
          <w:bCs/>
          <w:sz w:val="28"/>
          <w:szCs w:val="28"/>
          <w:rtl/>
        </w:rPr>
        <w:t>َ</w:t>
      </w:r>
      <w:r w:rsidR="002044B1" w:rsidRPr="00351B70">
        <w:rPr>
          <w:rFonts w:hint="cs"/>
          <w:b/>
          <w:bCs/>
          <w:sz w:val="28"/>
          <w:szCs w:val="28"/>
          <w:rtl/>
          <w:lang w:bidi="ar-LB"/>
        </w:rPr>
        <w:t>،</w:t>
      </w:r>
      <w:r w:rsidR="00AF6005" w:rsidRPr="00351B70">
        <w:rPr>
          <w:rFonts w:hint="cs"/>
          <w:b/>
          <w:bCs/>
          <w:sz w:val="28"/>
          <w:szCs w:val="28"/>
          <w:rtl/>
        </w:rPr>
        <w:t xml:space="preserve"> و</w:t>
      </w:r>
      <w:r w:rsidR="00E84B01" w:rsidRPr="00351B70">
        <w:rPr>
          <w:rFonts w:hint="cs"/>
          <w:b/>
          <w:bCs/>
          <w:sz w:val="28"/>
          <w:szCs w:val="28"/>
          <w:rtl/>
        </w:rPr>
        <w:t>َ</w:t>
      </w:r>
      <w:r w:rsidR="00AF6005" w:rsidRPr="00351B70">
        <w:rPr>
          <w:rFonts w:hint="cs"/>
          <w:b/>
          <w:bCs/>
          <w:sz w:val="28"/>
          <w:szCs w:val="28"/>
          <w:rtl/>
        </w:rPr>
        <w:t>لا</w:t>
      </w:r>
      <w:r w:rsidR="00E84B01" w:rsidRPr="00351B70">
        <w:rPr>
          <w:rFonts w:hint="cs"/>
          <w:b/>
          <w:bCs/>
          <w:sz w:val="28"/>
          <w:szCs w:val="28"/>
          <w:rtl/>
        </w:rPr>
        <w:t>َ</w:t>
      </w:r>
      <w:r w:rsidR="00AF6005" w:rsidRPr="00351B70">
        <w:rPr>
          <w:rFonts w:hint="cs"/>
          <w:b/>
          <w:bCs/>
          <w:sz w:val="28"/>
          <w:szCs w:val="28"/>
          <w:rtl/>
        </w:rPr>
        <w:t xml:space="preserve"> ال</w:t>
      </w:r>
      <w:r w:rsidR="00E84B01" w:rsidRPr="00351B70">
        <w:rPr>
          <w:rFonts w:hint="cs"/>
          <w:b/>
          <w:bCs/>
          <w:sz w:val="28"/>
          <w:szCs w:val="28"/>
          <w:rtl/>
        </w:rPr>
        <w:t>ْ</w:t>
      </w:r>
      <w:r w:rsidR="00AF6005" w:rsidRPr="00351B70">
        <w:rPr>
          <w:rFonts w:hint="cs"/>
          <w:b/>
          <w:bCs/>
          <w:sz w:val="28"/>
          <w:szCs w:val="28"/>
          <w:rtl/>
        </w:rPr>
        <w:t>م</w:t>
      </w:r>
      <w:r w:rsidR="00E84B01" w:rsidRPr="00351B70">
        <w:rPr>
          <w:rFonts w:hint="cs"/>
          <w:b/>
          <w:bCs/>
          <w:sz w:val="28"/>
          <w:szCs w:val="28"/>
          <w:rtl/>
        </w:rPr>
        <w:t>ُ</w:t>
      </w:r>
      <w:r w:rsidR="00AF6005" w:rsidRPr="00351B70">
        <w:rPr>
          <w:rFonts w:hint="cs"/>
          <w:b/>
          <w:bCs/>
          <w:sz w:val="28"/>
          <w:szCs w:val="28"/>
          <w:rtl/>
        </w:rPr>
        <w:t>س</w:t>
      </w:r>
      <w:r w:rsidR="00E84B01" w:rsidRPr="00351B70">
        <w:rPr>
          <w:rFonts w:hint="cs"/>
          <w:b/>
          <w:bCs/>
          <w:sz w:val="28"/>
          <w:szCs w:val="28"/>
          <w:rtl/>
        </w:rPr>
        <w:t>ْ</w:t>
      </w:r>
      <w:r w:rsidR="00AF6005" w:rsidRPr="00351B70">
        <w:rPr>
          <w:rFonts w:hint="cs"/>
          <w:b/>
          <w:bCs/>
          <w:sz w:val="28"/>
          <w:szCs w:val="28"/>
          <w:rtl/>
        </w:rPr>
        <w:t>ل</w:t>
      </w:r>
      <w:r w:rsidR="00E84B01" w:rsidRPr="00351B70">
        <w:rPr>
          <w:rFonts w:hint="cs"/>
          <w:b/>
          <w:bCs/>
          <w:sz w:val="28"/>
          <w:szCs w:val="28"/>
          <w:rtl/>
        </w:rPr>
        <w:t>ِ</w:t>
      </w:r>
      <w:r w:rsidR="00AF6005" w:rsidRPr="00351B70">
        <w:rPr>
          <w:rFonts w:hint="cs"/>
          <w:b/>
          <w:bCs/>
          <w:sz w:val="28"/>
          <w:szCs w:val="28"/>
          <w:rtl/>
        </w:rPr>
        <w:t>م</w:t>
      </w:r>
      <w:r w:rsidR="00E84B01" w:rsidRPr="00351B70">
        <w:rPr>
          <w:rFonts w:hint="cs"/>
          <w:b/>
          <w:bCs/>
          <w:sz w:val="28"/>
          <w:szCs w:val="28"/>
          <w:rtl/>
        </w:rPr>
        <w:t>ُ</w:t>
      </w:r>
      <w:r w:rsidR="00AF6005" w:rsidRPr="00351B70">
        <w:rPr>
          <w:rFonts w:hint="cs"/>
          <w:b/>
          <w:bCs/>
          <w:sz w:val="28"/>
          <w:szCs w:val="28"/>
          <w:rtl/>
        </w:rPr>
        <w:t xml:space="preserve"> ال</w:t>
      </w:r>
      <w:r w:rsidR="00E84B01" w:rsidRPr="00351B70">
        <w:rPr>
          <w:rFonts w:hint="cs"/>
          <w:b/>
          <w:bCs/>
          <w:sz w:val="28"/>
          <w:szCs w:val="28"/>
          <w:rtl/>
        </w:rPr>
        <w:t>ْ</w:t>
      </w:r>
      <w:r w:rsidR="00AF6005" w:rsidRPr="00351B70">
        <w:rPr>
          <w:rFonts w:hint="cs"/>
          <w:b/>
          <w:bCs/>
          <w:sz w:val="28"/>
          <w:szCs w:val="28"/>
          <w:rtl/>
        </w:rPr>
        <w:t>ك</w:t>
      </w:r>
      <w:r w:rsidR="00E84B01" w:rsidRPr="00351B70">
        <w:rPr>
          <w:rFonts w:hint="cs"/>
          <w:b/>
          <w:bCs/>
          <w:sz w:val="28"/>
          <w:szCs w:val="28"/>
          <w:rtl/>
        </w:rPr>
        <w:t>َ</w:t>
      </w:r>
      <w:r w:rsidR="00AF6005" w:rsidRPr="00351B70">
        <w:rPr>
          <w:rFonts w:hint="cs"/>
          <w:b/>
          <w:bCs/>
          <w:sz w:val="28"/>
          <w:szCs w:val="28"/>
          <w:rtl/>
        </w:rPr>
        <w:t>اف</w:t>
      </w:r>
      <w:r w:rsidR="00E84B01" w:rsidRPr="00351B70">
        <w:rPr>
          <w:rFonts w:hint="cs"/>
          <w:b/>
          <w:bCs/>
          <w:sz w:val="28"/>
          <w:szCs w:val="28"/>
          <w:rtl/>
        </w:rPr>
        <w:t>ِ</w:t>
      </w:r>
      <w:r w:rsidR="00AF6005" w:rsidRPr="00351B70">
        <w:rPr>
          <w:rFonts w:hint="cs"/>
          <w:b/>
          <w:bCs/>
          <w:sz w:val="28"/>
          <w:szCs w:val="28"/>
          <w:rtl/>
        </w:rPr>
        <w:t>ر</w:t>
      </w:r>
      <w:r w:rsidR="00E84B01" w:rsidRPr="00351B70">
        <w:rPr>
          <w:rFonts w:hint="cs"/>
          <w:b/>
          <w:bCs/>
          <w:sz w:val="28"/>
          <w:szCs w:val="28"/>
          <w:rtl/>
        </w:rPr>
        <w:t>َ</w:t>
      </w:r>
      <w:r w:rsidRPr="00351B70">
        <w:rPr>
          <w:sz w:val="32"/>
          <w:rtl/>
        </w:rPr>
        <w:t>»</w:t>
      </w:r>
      <w:r w:rsidR="00AF6005" w:rsidRPr="00351B70">
        <w:rPr>
          <w:rFonts w:hint="cs"/>
          <w:sz w:val="32"/>
          <w:rtl/>
        </w:rPr>
        <w:t xml:space="preserve"> أخرجه أحمد.</w:t>
      </w:r>
      <w:r w:rsidRPr="00351B70">
        <w:rPr>
          <w:sz w:val="32"/>
          <w:rtl/>
        </w:rPr>
        <w:t xml:space="preserve"> فإنه وصف مناسب اقترن بحكم</w:t>
      </w:r>
      <w:r w:rsidR="002044B1" w:rsidRPr="00351B70">
        <w:rPr>
          <w:rFonts w:hint="cs"/>
          <w:sz w:val="32"/>
          <w:rtl/>
          <w:lang w:bidi="ar-LB"/>
        </w:rPr>
        <w:t>،</w:t>
      </w:r>
      <w:r w:rsidRPr="00351B70">
        <w:rPr>
          <w:sz w:val="32"/>
          <w:rtl/>
        </w:rPr>
        <w:t xml:space="preserve"> فدل على أنه علة، إذ يلزم من كونه وصفاً مناسباً أن يكون علة إذا اقترن بحكم</w:t>
      </w:r>
      <w:r w:rsidR="00AF4823" w:rsidRPr="00351B70">
        <w:rPr>
          <w:rFonts w:hint="cs"/>
          <w:sz w:val="32"/>
          <w:rtl/>
          <w:lang w:bidi="ar-LB"/>
        </w:rPr>
        <w:t>،</w:t>
      </w:r>
      <w:r w:rsidRPr="00351B70">
        <w:rPr>
          <w:sz w:val="32"/>
          <w:rtl/>
        </w:rPr>
        <w:t xml:space="preserve"> وهذا اللزوم حسب وضع اللغة.</w:t>
      </w:r>
      <w:r w:rsidR="008100E8" w:rsidRPr="00351B70">
        <w:rPr>
          <w:sz w:val="32"/>
          <w:rtl/>
        </w:rPr>
        <w:t xml:space="preserve"> </w:t>
      </w:r>
    </w:p>
    <w:p w14:paraId="62D1B166" w14:textId="77777777" w:rsidR="00BA28ED" w:rsidRPr="00351B70" w:rsidRDefault="00BA28ED" w:rsidP="00280A52">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دلالة الإش</w:t>
      </w:r>
      <w:r w:rsidR="00527A36" w:rsidRPr="00351B70">
        <w:rPr>
          <w:rFonts w:cs="Traditional Arabic" w:hint="cs"/>
          <w:b/>
          <w:bCs/>
          <w:szCs w:val="32"/>
          <w:rtl/>
        </w:rPr>
        <w:t>ـ</w:t>
      </w:r>
      <w:r w:rsidRPr="00351B70">
        <w:rPr>
          <w:rFonts w:cs="Traditional Arabic"/>
          <w:b/>
          <w:bCs/>
          <w:szCs w:val="32"/>
          <w:rtl/>
        </w:rPr>
        <w:t>ارة</w:t>
      </w:r>
    </w:p>
    <w:p w14:paraId="218F8BFE" w14:textId="77777777" w:rsidR="00BA28ED" w:rsidRPr="00351B70" w:rsidRDefault="00BA28ED" w:rsidP="001B7B10">
      <w:pPr>
        <w:widowControl w:val="0"/>
        <w:spacing w:line="442" w:lineRule="exact"/>
        <w:ind w:firstLine="567"/>
        <w:jc w:val="both"/>
        <w:rPr>
          <w:rFonts w:hint="cs"/>
          <w:sz w:val="32"/>
          <w:rtl/>
        </w:rPr>
      </w:pPr>
      <w:r w:rsidRPr="00351B70">
        <w:rPr>
          <w:sz w:val="32"/>
          <w:rtl/>
        </w:rPr>
        <w:lastRenderedPageBreak/>
        <w:t>دلالة الإشارة هي أن يكون الكلام قد سيق لبيان حكم</w:t>
      </w:r>
      <w:r w:rsidR="002601E6" w:rsidRPr="00351B70">
        <w:rPr>
          <w:rFonts w:hint="cs"/>
          <w:sz w:val="32"/>
          <w:rtl/>
          <w:lang w:bidi="ar-LB"/>
        </w:rPr>
        <w:t>،</w:t>
      </w:r>
      <w:r w:rsidRPr="00351B70">
        <w:rPr>
          <w:sz w:val="32"/>
          <w:rtl/>
        </w:rPr>
        <w:t xml:space="preserve"> أو دل على حكم</w:t>
      </w:r>
      <w:r w:rsidR="00CB169B" w:rsidRPr="00351B70">
        <w:rPr>
          <w:rFonts w:hint="cs"/>
          <w:sz w:val="32"/>
          <w:rtl/>
          <w:lang w:bidi="ar-LB"/>
        </w:rPr>
        <w:t>،</w:t>
      </w:r>
      <w:r w:rsidRPr="00351B70">
        <w:rPr>
          <w:sz w:val="32"/>
          <w:rtl/>
        </w:rPr>
        <w:t xml:space="preserve"> ولكنه يفهم منه حكم آخر غير الحكم الذي سيق لبيانه</w:t>
      </w:r>
      <w:r w:rsidR="002601E6" w:rsidRPr="00351B70">
        <w:rPr>
          <w:rFonts w:hint="cs"/>
          <w:sz w:val="32"/>
          <w:rtl/>
          <w:lang w:bidi="ar-LB"/>
        </w:rPr>
        <w:t>،</w:t>
      </w:r>
      <w:r w:rsidRPr="00351B70">
        <w:rPr>
          <w:sz w:val="32"/>
          <w:rtl/>
        </w:rPr>
        <w:t xml:space="preserve"> أو جاء ليدل عليه، مع أن هذا الحكم الآخر لم يكن مقصوداً من الكلام، فدلالة الكلام على هذا الحكم الذي لم يسق له</w:t>
      </w:r>
      <w:r w:rsidR="002601E6" w:rsidRPr="00351B70">
        <w:rPr>
          <w:rFonts w:hint="cs"/>
          <w:sz w:val="32"/>
          <w:rtl/>
          <w:lang w:bidi="ar-LB"/>
        </w:rPr>
        <w:t>،</w:t>
      </w:r>
      <w:r w:rsidRPr="00351B70">
        <w:rPr>
          <w:sz w:val="32"/>
          <w:rtl/>
        </w:rPr>
        <w:t xml:space="preserve"> ولم يدل عليه</w:t>
      </w:r>
      <w:r w:rsidR="002601E6" w:rsidRPr="00351B70">
        <w:rPr>
          <w:rFonts w:hint="cs"/>
          <w:sz w:val="32"/>
          <w:rtl/>
          <w:lang w:bidi="ar-LB"/>
        </w:rPr>
        <w:t>،</w:t>
      </w:r>
      <w:r w:rsidRPr="00351B70">
        <w:rPr>
          <w:sz w:val="32"/>
          <w:rtl/>
        </w:rPr>
        <w:t xml:space="preserve"> ولكن يفهم منه</w:t>
      </w:r>
      <w:r w:rsidR="002601E6" w:rsidRPr="00351B70">
        <w:rPr>
          <w:rFonts w:hint="cs"/>
          <w:sz w:val="32"/>
          <w:rtl/>
          <w:lang w:bidi="ar-LB"/>
        </w:rPr>
        <w:t>،</w:t>
      </w:r>
      <w:r w:rsidRPr="00351B70">
        <w:rPr>
          <w:sz w:val="32"/>
          <w:rtl/>
        </w:rPr>
        <w:t xml:space="preserve"> هي دلالة الإش</w:t>
      </w:r>
      <w:r w:rsidR="00B1140F" w:rsidRPr="00351B70">
        <w:rPr>
          <w:rFonts w:hint="cs"/>
          <w:sz w:val="32"/>
          <w:rtl/>
        </w:rPr>
        <w:t>ـ</w:t>
      </w:r>
      <w:r w:rsidRPr="00351B70">
        <w:rPr>
          <w:sz w:val="32"/>
          <w:rtl/>
        </w:rPr>
        <w:t>ارة، مثال ذلك دلالة مجموع قوله تع</w:t>
      </w:r>
      <w:r w:rsidR="005C11B1"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A76205" w:rsidRPr="00351B70">
        <w:rPr>
          <w:rFonts w:hint="cs"/>
          <w:b/>
          <w:bCs/>
          <w:sz w:val="8"/>
          <w:szCs w:val="8"/>
          <w:rtl/>
        </w:rPr>
        <w:t xml:space="preserve"> </w:t>
      </w:r>
      <w:r w:rsidR="001B7B10" w:rsidRPr="00351B70">
        <w:rPr>
          <w:rFonts w:hint="cs"/>
          <w:b/>
          <w:bCs/>
          <w:sz w:val="32"/>
          <w:rtl/>
        </w:rPr>
        <w:t>وَحَمْلُهُ وَفِصَالُهُ ثَلَاثُونَ شَهْرًا</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1B7B10" w:rsidRPr="00351B70">
        <w:rPr>
          <w:rFonts w:hint="cs"/>
          <w:b/>
          <w:bCs/>
          <w:sz w:val="32"/>
          <w:rtl/>
        </w:rPr>
        <w:t>وَفِصَالُهُ فِي عَامَيْنِ</w:t>
      </w:r>
      <w:r w:rsidRPr="00351B70">
        <w:rPr>
          <w:position w:val="-4"/>
          <w:sz w:val="36"/>
          <w:szCs w:val="36"/>
        </w:rPr>
        <w:sym w:font="AGA Arabesque" w:char="F05B"/>
      </w:r>
      <w:r w:rsidRPr="00351B70">
        <w:rPr>
          <w:sz w:val="32"/>
          <w:rtl/>
        </w:rPr>
        <w:t xml:space="preserve"> على أن أقل مدة الحمل ستة </w:t>
      </w:r>
      <w:r w:rsidRPr="00351B70">
        <w:rPr>
          <w:rFonts w:hint="cs"/>
          <w:sz w:val="32"/>
          <w:rtl/>
        </w:rPr>
        <w:t>أ</w:t>
      </w:r>
      <w:r w:rsidRPr="00351B70">
        <w:rPr>
          <w:sz w:val="32"/>
          <w:rtl/>
        </w:rPr>
        <w:t>شهر، وإن لم يكن ذلك مقصوداً من اللفظ</w:t>
      </w:r>
      <w:r w:rsidR="002601E6" w:rsidRPr="00351B70">
        <w:rPr>
          <w:rFonts w:hint="cs"/>
          <w:sz w:val="32"/>
          <w:rtl/>
          <w:lang w:bidi="ar-LB"/>
        </w:rPr>
        <w:t>.</w:t>
      </w:r>
      <w:r w:rsidRPr="00351B70">
        <w:rPr>
          <w:sz w:val="32"/>
          <w:rtl/>
        </w:rPr>
        <w:t xml:space="preserve"> وكذلك 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1B7B10" w:rsidRPr="00351B70">
        <w:rPr>
          <w:rFonts w:hint="cs"/>
          <w:b/>
          <w:bCs/>
          <w:sz w:val="32"/>
          <w:rtl/>
        </w:rPr>
        <w:t>فَالْآَنَ بَاشِرُوهُنَّ</w:t>
      </w:r>
      <w:r w:rsidRPr="00351B70">
        <w:rPr>
          <w:position w:val="-4"/>
          <w:sz w:val="36"/>
          <w:szCs w:val="36"/>
        </w:rPr>
        <w:sym w:font="AGA Arabesque" w:char="F05B"/>
      </w:r>
      <w:r w:rsidRPr="00351B70">
        <w:rPr>
          <w:sz w:val="32"/>
          <w:rtl/>
        </w:rPr>
        <w:t xml:space="preserve"> أباح المباشرة إلى طلوع الفجر بقوله: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1B7B10" w:rsidRPr="00351B70">
        <w:rPr>
          <w:rFonts w:hint="cs"/>
          <w:b/>
          <w:bCs/>
          <w:sz w:val="32"/>
          <w:rtl/>
        </w:rPr>
        <w:t>حَتَّى يَتَبَيَّنَ لَكُمُ الْخَيْطُ الْأَبْيَضُ مِنَ الْخَيْطِ الْأَسْوَدِ مِنَ الْفَجْرِ</w:t>
      </w:r>
      <w:r w:rsidRPr="00351B70">
        <w:rPr>
          <w:position w:val="-4"/>
          <w:sz w:val="36"/>
          <w:szCs w:val="36"/>
        </w:rPr>
        <w:sym w:font="AGA Arabesque" w:char="F05B"/>
      </w:r>
      <w:r w:rsidRPr="00351B70">
        <w:rPr>
          <w:sz w:val="32"/>
          <w:rtl/>
        </w:rPr>
        <w:t xml:space="preserve"> و</w:t>
      </w:r>
      <w:r w:rsidR="002028C6" w:rsidRPr="00351B70">
        <w:rPr>
          <w:rFonts w:hint="cs"/>
          <w:sz w:val="32"/>
          <w:rtl/>
        </w:rPr>
        <w:t>ك</w:t>
      </w:r>
      <w:r w:rsidRPr="00351B70">
        <w:rPr>
          <w:sz w:val="32"/>
          <w:rtl/>
        </w:rPr>
        <w:t>ان بيان ذلك هو المقصود، ومع ذلك لزم منه أن من جامع في ليل رمضان و</w:t>
      </w:r>
      <w:r w:rsidRPr="00351B70">
        <w:rPr>
          <w:rFonts w:hint="cs"/>
          <w:sz w:val="32"/>
          <w:rtl/>
        </w:rPr>
        <w:t>أ</w:t>
      </w:r>
      <w:r w:rsidRPr="00351B70">
        <w:rPr>
          <w:sz w:val="32"/>
          <w:rtl/>
        </w:rPr>
        <w:t>صبح جنباً لم يفسد صومه</w:t>
      </w:r>
      <w:r w:rsidR="00CB169B" w:rsidRPr="00351B70">
        <w:rPr>
          <w:rFonts w:hint="cs"/>
          <w:sz w:val="32"/>
          <w:rtl/>
          <w:lang w:bidi="ar-LB"/>
        </w:rPr>
        <w:t>؛</w:t>
      </w:r>
      <w:r w:rsidRPr="00351B70">
        <w:rPr>
          <w:sz w:val="32"/>
          <w:rtl/>
        </w:rPr>
        <w:t xml:space="preserve"> لأن من جامع في آخر الليل لا بد من تأخر غسله إلى النهار، فلو كان ذلك مما يفسد الصوم لما أبيح الجماع في آخر جزء من الليل. ومع ذلك فإنه لم يقع مقصوداً من الكلام، وهكذا كل كلام يفهم منه حكم</w:t>
      </w:r>
      <w:r w:rsidR="002601E6" w:rsidRPr="00351B70">
        <w:rPr>
          <w:rFonts w:hint="cs"/>
          <w:sz w:val="32"/>
          <w:rtl/>
          <w:lang w:bidi="ar-LB"/>
        </w:rPr>
        <w:t>،</w:t>
      </w:r>
      <w:r w:rsidRPr="00351B70">
        <w:rPr>
          <w:sz w:val="32"/>
          <w:rtl/>
        </w:rPr>
        <w:t xml:space="preserve"> ولم يكن الكلام مسوقاً له</w:t>
      </w:r>
      <w:r w:rsidR="002601E6" w:rsidRPr="00351B70">
        <w:rPr>
          <w:rFonts w:hint="cs"/>
          <w:sz w:val="32"/>
          <w:rtl/>
          <w:lang w:bidi="ar-LB"/>
        </w:rPr>
        <w:t>،</w:t>
      </w:r>
      <w:r w:rsidRPr="00351B70">
        <w:rPr>
          <w:sz w:val="32"/>
          <w:rtl/>
        </w:rPr>
        <w:t xml:space="preserve"> ولا للدلالة عليه</w:t>
      </w:r>
      <w:r w:rsidR="002601E6" w:rsidRPr="00351B70">
        <w:rPr>
          <w:rFonts w:hint="cs"/>
          <w:sz w:val="32"/>
          <w:rtl/>
          <w:lang w:bidi="ar-LB"/>
        </w:rPr>
        <w:t>،</w:t>
      </w:r>
      <w:r w:rsidRPr="00351B70">
        <w:rPr>
          <w:sz w:val="32"/>
          <w:rtl/>
        </w:rPr>
        <w:t xml:space="preserve"> تكون دلالة الكلام على هذا الحكم ليست من المنطوق وإن فهم من منطوق اللفظ</w:t>
      </w:r>
      <w:r w:rsidR="002601E6" w:rsidRPr="00351B70">
        <w:rPr>
          <w:rFonts w:hint="cs"/>
          <w:sz w:val="32"/>
          <w:rtl/>
          <w:lang w:bidi="ar-LB"/>
        </w:rPr>
        <w:t>،</w:t>
      </w:r>
      <w:r w:rsidRPr="00351B70">
        <w:rPr>
          <w:sz w:val="32"/>
          <w:rtl/>
        </w:rPr>
        <w:t xml:space="preserve"> وإنما هو من دلالة الالتزام</w:t>
      </w:r>
      <w:r w:rsidR="00CB169B" w:rsidRPr="00351B70">
        <w:rPr>
          <w:rFonts w:hint="cs"/>
          <w:sz w:val="32"/>
          <w:rtl/>
          <w:lang w:bidi="ar-LB"/>
        </w:rPr>
        <w:t>؛</w:t>
      </w:r>
      <w:r w:rsidRPr="00351B70">
        <w:rPr>
          <w:sz w:val="32"/>
          <w:rtl/>
        </w:rPr>
        <w:t xml:space="preserve"> لأنه وإن فهم من الكلام</w:t>
      </w:r>
      <w:r w:rsidR="002601E6" w:rsidRPr="00351B70">
        <w:rPr>
          <w:rFonts w:hint="cs"/>
          <w:sz w:val="32"/>
          <w:rtl/>
          <w:lang w:bidi="ar-LB"/>
        </w:rPr>
        <w:t>،</w:t>
      </w:r>
      <w:r w:rsidRPr="00351B70">
        <w:rPr>
          <w:sz w:val="32"/>
          <w:rtl/>
        </w:rPr>
        <w:t xml:space="preserve"> ولكن الكلام لم يسق له</w:t>
      </w:r>
      <w:r w:rsidR="002601E6" w:rsidRPr="00351B70">
        <w:rPr>
          <w:rFonts w:hint="cs"/>
          <w:sz w:val="32"/>
          <w:rtl/>
          <w:lang w:bidi="ar-LB"/>
        </w:rPr>
        <w:t>،</w:t>
      </w:r>
      <w:r w:rsidRPr="00351B70">
        <w:rPr>
          <w:sz w:val="32"/>
          <w:rtl/>
        </w:rPr>
        <w:t xml:space="preserve"> ولم يأت للدلالة عليه</w:t>
      </w:r>
      <w:r w:rsidR="002601E6" w:rsidRPr="00351B70">
        <w:rPr>
          <w:rFonts w:hint="cs"/>
          <w:sz w:val="32"/>
          <w:rtl/>
          <w:lang w:bidi="ar-LB"/>
        </w:rPr>
        <w:t>،</w:t>
      </w:r>
      <w:r w:rsidRPr="00351B70">
        <w:rPr>
          <w:sz w:val="32"/>
          <w:rtl/>
        </w:rPr>
        <w:t xml:space="preserve"> فكان لازماً للمعنى الذي سيق له</w:t>
      </w:r>
      <w:r w:rsidR="002601E6" w:rsidRPr="00351B70">
        <w:rPr>
          <w:rFonts w:hint="cs"/>
          <w:sz w:val="32"/>
          <w:rtl/>
          <w:lang w:bidi="ar-LB"/>
        </w:rPr>
        <w:t>،</w:t>
      </w:r>
      <w:r w:rsidRPr="00351B70">
        <w:rPr>
          <w:sz w:val="32"/>
          <w:rtl/>
        </w:rPr>
        <w:t xml:space="preserve"> أو جاء لبيانه</w:t>
      </w:r>
      <w:r w:rsidR="00CB169B" w:rsidRPr="00351B70">
        <w:rPr>
          <w:rFonts w:hint="cs"/>
          <w:sz w:val="32"/>
          <w:rtl/>
          <w:lang w:bidi="ar-LB"/>
        </w:rPr>
        <w:t>؛</w:t>
      </w:r>
      <w:r w:rsidRPr="00351B70">
        <w:rPr>
          <w:sz w:val="32"/>
          <w:rtl/>
        </w:rPr>
        <w:t xml:space="preserve"> ولهذا كان من دلالة الالتزام</w:t>
      </w:r>
      <w:r w:rsidR="002601E6" w:rsidRPr="00351B70">
        <w:rPr>
          <w:rFonts w:hint="cs"/>
          <w:sz w:val="32"/>
          <w:rtl/>
          <w:lang w:bidi="ar-LB"/>
        </w:rPr>
        <w:t>،</w:t>
      </w:r>
      <w:r w:rsidRPr="00351B70">
        <w:rPr>
          <w:sz w:val="32"/>
          <w:rtl/>
        </w:rPr>
        <w:t xml:space="preserve"> ويسمى دلالة الإشارة.</w:t>
      </w:r>
    </w:p>
    <w:p w14:paraId="1AFA655E" w14:textId="77777777" w:rsidR="00BA28ED" w:rsidRPr="00351B70" w:rsidRDefault="00BA28ED" w:rsidP="00280A52">
      <w:pPr>
        <w:pStyle w:val="Heading2"/>
        <w:keepNext w:val="0"/>
        <w:widowControl w:val="0"/>
        <w:spacing w:before="242" w:after="200" w:line="442" w:lineRule="exact"/>
        <w:ind w:left="0" w:right="0"/>
        <w:rPr>
          <w:rFonts w:cs="Traditional Arabic"/>
          <w:b/>
          <w:bCs/>
          <w:szCs w:val="32"/>
          <w:rtl/>
        </w:rPr>
      </w:pPr>
      <w:r w:rsidRPr="00351B70">
        <w:rPr>
          <w:rFonts w:cs="Traditional Arabic"/>
          <w:b/>
          <w:bCs/>
          <w:szCs w:val="32"/>
          <w:rtl/>
        </w:rPr>
        <w:t>مفه</w:t>
      </w:r>
      <w:r w:rsidR="00527A36" w:rsidRPr="00351B70">
        <w:rPr>
          <w:rFonts w:cs="Traditional Arabic" w:hint="cs"/>
          <w:b/>
          <w:bCs/>
          <w:szCs w:val="32"/>
          <w:rtl/>
        </w:rPr>
        <w:t>ـ</w:t>
      </w:r>
      <w:r w:rsidRPr="00351B70">
        <w:rPr>
          <w:rFonts w:cs="Traditional Arabic"/>
          <w:b/>
          <w:bCs/>
          <w:szCs w:val="32"/>
          <w:rtl/>
        </w:rPr>
        <w:t>وم الموافقة</w:t>
      </w:r>
    </w:p>
    <w:p w14:paraId="130F95AD" w14:textId="77777777" w:rsidR="00BA28ED" w:rsidRPr="00351B70" w:rsidRDefault="00BA28ED" w:rsidP="008C5F36">
      <w:pPr>
        <w:widowControl w:val="0"/>
        <w:spacing w:line="442" w:lineRule="exact"/>
        <w:ind w:firstLine="567"/>
        <w:jc w:val="both"/>
        <w:rPr>
          <w:sz w:val="32"/>
          <w:rtl/>
        </w:rPr>
      </w:pPr>
      <w:r w:rsidRPr="00351B70">
        <w:rPr>
          <w:sz w:val="32"/>
          <w:rtl/>
        </w:rPr>
        <w:t>مفهوم الموافقة هو ما يكون مدلول اللفظ في محل السكوت موافقاً لمدلوله في محل النطق. يعني أن ما فهم من مدلول اللفظ من معان وأحكام يكون موافقاً لما فهم من اللفظ نفسه. فالمعنى اللازم لمدلول اللفظ إذا كان موافقاً لذلك المدلول فهو مفهوم الموافقة، ويسمى فحوى الخطاب</w:t>
      </w:r>
      <w:r w:rsidR="002601E6" w:rsidRPr="00351B70">
        <w:rPr>
          <w:rFonts w:hint="cs"/>
          <w:sz w:val="32"/>
          <w:rtl/>
          <w:lang w:bidi="ar-LB"/>
        </w:rPr>
        <w:t>،</w:t>
      </w:r>
      <w:r w:rsidRPr="00351B70">
        <w:rPr>
          <w:sz w:val="32"/>
          <w:rtl/>
        </w:rPr>
        <w:t xml:space="preserve"> </w:t>
      </w:r>
      <w:r w:rsidR="0092031D" w:rsidRPr="00351B70">
        <w:rPr>
          <w:rFonts w:hint="cs"/>
          <w:sz w:val="32"/>
          <w:rtl/>
        </w:rPr>
        <w:t>وتنبيه</w:t>
      </w:r>
      <w:r w:rsidRPr="00351B70">
        <w:rPr>
          <w:sz w:val="32"/>
          <w:rtl/>
        </w:rPr>
        <w:t xml:space="preserve"> الخطاب</w:t>
      </w:r>
      <w:r w:rsidR="002601E6" w:rsidRPr="00351B70">
        <w:rPr>
          <w:rFonts w:hint="cs"/>
          <w:sz w:val="32"/>
          <w:rtl/>
          <w:lang w:bidi="ar-LB"/>
        </w:rPr>
        <w:t>،</w:t>
      </w:r>
      <w:r w:rsidRPr="00351B70">
        <w:rPr>
          <w:sz w:val="32"/>
          <w:rtl/>
        </w:rPr>
        <w:t xml:space="preserve"> والمراد به معنى الخطاب. ومثاله قوله تعالى: </w:t>
      </w:r>
      <w:r w:rsidR="002028C6" w:rsidRPr="00351B70">
        <w:rPr>
          <w:position w:val="-4"/>
          <w:sz w:val="36"/>
          <w:szCs w:val="36"/>
        </w:rPr>
        <w:sym w:font="AGA Arabesque" w:char="F05D"/>
      </w:r>
      <w:r w:rsidR="002028C6" w:rsidRPr="00351B70">
        <w:rPr>
          <w:rFonts w:ascii="AGA Arabesque" w:hAnsi="AGA Arabesque" w:hint="cs"/>
          <w:b/>
          <w:bCs/>
          <w:sz w:val="8"/>
          <w:szCs w:val="8"/>
          <w:rtl/>
        </w:rPr>
        <w:t xml:space="preserve"> </w:t>
      </w:r>
      <w:r w:rsidR="00AB40E2" w:rsidRPr="00351B70">
        <w:rPr>
          <w:rFonts w:hint="cs"/>
          <w:b/>
          <w:bCs/>
          <w:sz w:val="32"/>
          <w:rtl/>
        </w:rPr>
        <w:t>فَلَا تَقُلْ لَهُمَا أُفٍّ</w:t>
      </w:r>
      <w:r w:rsidR="00AB40E2" w:rsidRPr="00351B70">
        <w:rPr>
          <w:sz w:val="36"/>
          <w:szCs w:val="36"/>
        </w:rPr>
        <w:sym w:font="AGA Arabesque" w:char="F05B"/>
      </w:r>
      <w:r w:rsidR="00AB40E2" w:rsidRPr="00351B70">
        <w:rPr>
          <w:rFonts w:hint="cs"/>
          <w:sz w:val="32"/>
          <w:rtl/>
        </w:rPr>
        <w:t xml:space="preserve"> </w:t>
      </w:r>
      <w:r w:rsidRPr="00351B70">
        <w:rPr>
          <w:sz w:val="32"/>
          <w:rtl/>
        </w:rPr>
        <w:t>فإنه يدل على تحريم شتم الوالدين وضربهما،</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تحريم التأفيف إنما كان لما فيه من أذى، فيلزم من تحريم التأفيف تحريم ما هو </w:t>
      </w:r>
      <w:r w:rsidR="002601E6" w:rsidRPr="00351B70">
        <w:rPr>
          <w:rFonts w:hint="cs"/>
          <w:sz w:val="32"/>
          <w:rtl/>
          <w:lang w:bidi="ar-LB"/>
        </w:rPr>
        <w:t>أ</w:t>
      </w:r>
      <w:r w:rsidRPr="00351B70">
        <w:rPr>
          <w:sz w:val="32"/>
          <w:rtl/>
        </w:rPr>
        <w:t>شد منه أذى</w:t>
      </w:r>
      <w:r w:rsidR="002601E6" w:rsidRPr="00351B70">
        <w:rPr>
          <w:rFonts w:hint="cs"/>
          <w:sz w:val="32"/>
          <w:rtl/>
          <w:lang w:bidi="ar-LB"/>
        </w:rPr>
        <w:t>،</w:t>
      </w:r>
      <w:r w:rsidRPr="00351B70">
        <w:rPr>
          <w:sz w:val="32"/>
          <w:rtl/>
        </w:rPr>
        <w:t xml:space="preserve"> كالشتم</w:t>
      </w:r>
      <w:r w:rsidR="002601E6" w:rsidRPr="00351B70">
        <w:rPr>
          <w:rFonts w:hint="cs"/>
          <w:sz w:val="32"/>
          <w:rtl/>
          <w:lang w:bidi="ar-LB"/>
        </w:rPr>
        <w:t>،</w:t>
      </w:r>
      <w:r w:rsidRPr="00351B70">
        <w:rPr>
          <w:sz w:val="32"/>
          <w:rtl/>
        </w:rPr>
        <w:t xml:space="preserve"> والضرب، فتحريم الضرب استفدناه من التركيب</w:t>
      </w:r>
      <w:r w:rsidR="005C11B1" w:rsidRPr="00351B70">
        <w:rPr>
          <w:rFonts w:hint="cs"/>
          <w:sz w:val="32"/>
          <w:rtl/>
          <w:lang w:bidi="ar-LB"/>
        </w:rPr>
        <w:t>؛</w:t>
      </w:r>
      <w:r w:rsidRPr="00351B70">
        <w:rPr>
          <w:sz w:val="32"/>
          <w:rtl/>
        </w:rPr>
        <w:t xml:space="preserve"> لأن مجرد التأفيف لا يدل على تحريم الضرب، فالمعنى اللازم هنا إنما استفيد من تركيب الجملة، فتركيب الجملة أفاد أن حرمة التأفيف إنما كانت لما فيه من أذى</w:t>
      </w:r>
      <w:r w:rsidR="00CB169B" w:rsidRPr="00351B70">
        <w:rPr>
          <w:rFonts w:hint="cs"/>
          <w:sz w:val="32"/>
          <w:rtl/>
          <w:lang w:bidi="ar-LB"/>
        </w:rPr>
        <w:t>،</w:t>
      </w:r>
      <w:r w:rsidRPr="00351B70">
        <w:rPr>
          <w:sz w:val="32"/>
          <w:rtl/>
        </w:rPr>
        <w:t xml:space="preserve"> فلزم من ذلك أن يحرم الأذى الأشد</w:t>
      </w:r>
      <w:r w:rsidR="002601E6" w:rsidRPr="00351B70">
        <w:rPr>
          <w:rFonts w:hint="cs"/>
          <w:sz w:val="32"/>
          <w:rtl/>
          <w:lang w:bidi="ar-LB"/>
        </w:rPr>
        <w:t>،</w:t>
      </w:r>
      <w:r w:rsidRPr="00351B70">
        <w:rPr>
          <w:sz w:val="32"/>
          <w:rtl/>
        </w:rPr>
        <w:t xml:space="preserve"> وهو الشتم والضرب. وهنا الحكم المفهوم من اللفظ في محل السكوت موافق للحكم في محل النطق</w:t>
      </w:r>
      <w:r w:rsidR="002601E6" w:rsidRPr="00351B70">
        <w:rPr>
          <w:rFonts w:hint="cs"/>
          <w:sz w:val="32"/>
          <w:rtl/>
          <w:lang w:bidi="ar-LB"/>
        </w:rPr>
        <w:t>،</w:t>
      </w:r>
      <w:r w:rsidRPr="00351B70">
        <w:rPr>
          <w:sz w:val="32"/>
          <w:rtl/>
        </w:rPr>
        <w:t xml:space="preserve"> فكان من مفهوم الموافقة. ومثل 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AB40E2" w:rsidRPr="00351B70">
        <w:rPr>
          <w:rFonts w:hint="cs"/>
          <w:b/>
          <w:bCs/>
          <w:sz w:val="32"/>
          <w:rtl/>
        </w:rPr>
        <w:t>إِنَّ الَّذِينَ يَأْكُلُونَ أَمْوَالَ الْيَتَامَى ظُلْمًا</w:t>
      </w:r>
      <w:r w:rsidR="00AB40E2" w:rsidRPr="00351B70">
        <w:rPr>
          <w:position w:val="-4"/>
          <w:sz w:val="36"/>
          <w:szCs w:val="36"/>
        </w:rPr>
        <w:t xml:space="preserve"> </w:t>
      </w:r>
      <w:r w:rsidRPr="00351B70">
        <w:rPr>
          <w:position w:val="-4"/>
          <w:sz w:val="36"/>
          <w:szCs w:val="36"/>
        </w:rPr>
        <w:sym w:font="AGA Arabesque" w:char="F05B"/>
      </w:r>
      <w:r w:rsidRPr="00351B70">
        <w:rPr>
          <w:sz w:val="32"/>
          <w:rtl/>
        </w:rPr>
        <w:t xml:space="preserve"> فإنه يدل على تحريم إتلاف أموالهم</w:t>
      </w:r>
      <w:r w:rsidR="00CB169B" w:rsidRPr="00351B70">
        <w:rPr>
          <w:rFonts w:hint="cs"/>
          <w:sz w:val="32"/>
          <w:rtl/>
          <w:lang w:bidi="ar-LB"/>
        </w:rPr>
        <w:t>؛</w:t>
      </w:r>
      <w:r w:rsidRPr="00351B70">
        <w:rPr>
          <w:sz w:val="32"/>
          <w:rtl/>
        </w:rPr>
        <w:t xml:space="preserve"> لأن تحريم أكلها إنما كان لأنه إذهاب لما لهم عن ملكيتهم وإعدام لها، فيلزم تحريم كل ما كان فيه إذهاب لمال اليتيم</w:t>
      </w:r>
      <w:r w:rsidR="00CB169B" w:rsidRPr="00351B70">
        <w:rPr>
          <w:rFonts w:hint="cs"/>
          <w:sz w:val="32"/>
          <w:rtl/>
          <w:lang w:bidi="ar-LB"/>
        </w:rPr>
        <w:t>،</w:t>
      </w:r>
      <w:r w:rsidRPr="00351B70">
        <w:rPr>
          <w:sz w:val="32"/>
          <w:rtl/>
        </w:rPr>
        <w:t xml:space="preserve"> سواء أكان </w:t>
      </w:r>
      <w:r w:rsidR="00CB169B" w:rsidRPr="00351B70">
        <w:rPr>
          <w:rFonts w:hint="cs"/>
          <w:sz w:val="32"/>
          <w:rtl/>
          <w:lang w:bidi="ar-LB"/>
        </w:rPr>
        <w:t>أ</w:t>
      </w:r>
      <w:r w:rsidRPr="00351B70">
        <w:rPr>
          <w:sz w:val="32"/>
          <w:rtl/>
        </w:rPr>
        <w:t>شد من الأكل</w:t>
      </w:r>
      <w:r w:rsidR="002601E6" w:rsidRPr="00351B70">
        <w:rPr>
          <w:rFonts w:hint="cs"/>
          <w:sz w:val="32"/>
          <w:rtl/>
          <w:lang w:bidi="ar-LB"/>
        </w:rPr>
        <w:t>،</w:t>
      </w:r>
      <w:r w:rsidRPr="00351B70">
        <w:rPr>
          <w:sz w:val="32"/>
          <w:rtl/>
        </w:rPr>
        <w:t xml:space="preserve"> أم مساوياً له</w:t>
      </w:r>
      <w:r w:rsidR="002601E6" w:rsidRPr="00351B70">
        <w:rPr>
          <w:rFonts w:hint="cs"/>
          <w:sz w:val="32"/>
          <w:rtl/>
          <w:lang w:bidi="ar-LB"/>
        </w:rPr>
        <w:t>.</w:t>
      </w:r>
      <w:r w:rsidRPr="00351B70">
        <w:rPr>
          <w:sz w:val="32"/>
          <w:rtl/>
        </w:rPr>
        <w:t xml:space="preserve"> فتحريم إتلاف مال اليتيم استفدناه من التركيب</w:t>
      </w:r>
      <w:r w:rsidR="00CB169B" w:rsidRPr="00351B70">
        <w:rPr>
          <w:rFonts w:hint="cs"/>
          <w:sz w:val="32"/>
          <w:rtl/>
          <w:lang w:bidi="ar-LB"/>
        </w:rPr>
        <w:t>؛</w:t>
      </w:r>
      <w:r w:rsidRPr="00351B70">
        <w:rPr>
          <w:sz w:val="32"/>
          <w:rtl/>
        </w:rPr>
        <w:t xml:space="preserve"> لأن مجرد أكل مال اليتيم لا يدل على التحريم</w:t>
      </w:r>
      <w:r w:rsidR="00CB169B" w:rsidRPr="00351B70">
        <w:rPr>
          <w:rFonts w:hint="cs"/>
          <w:sz w:val="32"/>
          <w:rtl/>
          <w:lang w:bidi="ar-LB"/>
        </w:rPr>
        <w:t>،</w:t>
      </w:r>
      <w:r w:rsidRPr="00351B70">
        <w:rPr>
          <w:sz w:val="32"/>
          <w:rtl/>
        </w:rPr>
        <w:t xml:space="preserve"> ولكن تركيب الجملة هنا</w:t>
      </w:r>
      <w:r w:rsidR="00CB169B" w:rsidRPr="00351B70">
        <w:rPr>
          <w:rFonts w:hint="cs"/>
          <w:sz w:val="32"/>
          <w:rtl/>
          <w:lang w:bidi="ar-LB"/>
        </w:rPr>
        <w:t>،</w:t>
      </w:r>
      <w:r w:rsidRPr="00351B70">
        <w:rPr>
          <w:sz w:val="32"/>
          <w:rtl/>
        </w:rPr>
        <w:t xml:space="preserve"> وكون التحريم سلط على أكلها ظلماً لا أكلها فقط</w:t>
      </w:r>
      <w:r w:rsidR="00CB169B" w:rsidRPr="00351B70">
        <w:rPr>
          <w:rFonts w:hint="cs"/>
          <w:sz w:val="32"/>
          <w:rtl/>
          <w:lang w:bidi="ar-LB"/>
        </w:rPr>
        <w:t>،</w:t>
      </w:r>
      <w:r w:rsidRPr="00351B70">
        <w:rPr>
          <w:sz w:val="32"/>
          <w:rtl/>
        </w:rPr>
        <w:t xml:space="preserve"> يستفاد من هذا التركيب المعنى اللازم</w:t>
      </w:r>
      <w:r w:rsidR="002601E6" w:rsidRPr="00351B70">
        <w:rPr>
          <w:rFonts w:hint="cs"/>
          <w:sz w:val="32"/>
          <w:rtl/>
          <w:lang w:bidi="ar-LB"/>
        </w:rPr>
        <w:t>،</w:t>
      </w:r>
      <w:r w:rsidRPr="00351B70">
        <w:rPr>
          <w:sz w:val="32"/>
          <w:rtl/>
        </w:rPr>
        <w:t xml:space="preserve"> وهو تحريم إتلاف مال اليتيم. ومثل 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AB40E2" w:rsidRPr="00351B70">
        <w:rPr>
          <w:rFonts w:hint="cs"/>
          <w:b/>
          <w:bCs/>
          <w:sz w:val="32"/>
          <w:rtl/>
        </w:rPr>
        <w:t>فَمَنْ يَعْمَلْ مِثْقَالَ ذَرَّةٍ خَيْرًا يَرَهُ (7) وَمَنْ يَعْمَلْ مِثْقَالَ ذَرَّةٍ شَرًّا يَرَهُ (8)</w:t>
      </w:r>
      <w:r w:rsidRPr="00351B70">
        <w:rPr>
          <w:position w:val="-4"/>
          <w:sz w:val="36"/>
          <w:szCs w:val="36"/>
        </w:rPr>
        <w:sym w:font="AGA Arabesque" w:char="F05B"/>
      </w:r>
      <w:r w:rsidRPr="00351B70">
        <w:rPr>
          <w:sz w:val="32"/>
          <w:rtl/>
        </w:rPr>
        <w:t xml:space="preserve"> فإنه يدل على أن من عمل خيراً أكثر من مثقال ذرة</w:t>
      </w:r>
      <w:r w:rsidR="00CB169B" w:rsidRPr="00351B70">
        <w:rPr>
          <w:rFonts w:hint="cs"/>
          <w:sz w:val="32"/>
          <w:rtl/>
          <w:lang w:bidi="ar-LB"/>
        </w:rPr>
        <w:t>،</w:t>
      </w:r>
      <w:r w:rsidRPr="00351B70">
        <w:rPr>
          <w:sz w:val="32"/>
          <w:rtl/>
        </w:rPr>
        <w:t xml:space="preserve"> ومن عمل شراً </w:t>
      </w:r>
      <w:r w:rsidRPr="00351B70">
        <w:rPr>
          <w:sz w:val="32"/>
          <w:rtl/>
        </w:rPr>
        <w:lastRenderedPageBreak/>
        <w:t>أكثر من مثقال ذرة</w:t>
      </w:r>
      <w:r w:rsidR="00CB169B" w:rsidRPr="00351B70">
        <w:rPr>
          <w:rFonts w:hint="cs"/>
          <w:sz w:val="32"/>
          <w:rtl/>
          <w:lang w:bidi="ar-LB"/>
        </w:rPr>
        <w:t>،</w:t>
      </w:r>
      <w:r w:rsidRPr="00351B70">
        <w:rPr>
          <w:sz w:val="32"/>
          <w:rtl/>
        </w:rPr>
        <w:t xml:space="preserve"> فإنه من باب أولى يراه، ودلالته هنا</w:t>
      </w:r>
      <w:r w:rsidR="00CB169B" w:rsidRPr="00351B70">
        <w:rPr>
          <w:rFonts w:hint="cs"/>
          <w:sz w:val="32"/>
          <w:rtl/>
          <w:lang w:bidi="ar-LB"/>
        </w:rPr>
        <w:t>،</w:t>
      </w:r>
      <w:r w:rsidRPr="00351B70">
        <w:rPr>
          <w:sz w:val="32"/>
          <w:rtl/>
        </w:rPr>
        <w:t xml:space="preserve"> وإن كانت قد فهمت مما زاد على الذرة</w:t>
      </w:r>
      <w:r w:rsidR="00CB169B" w:rsidRPr="00351B70">
        <w:rPr>
          <w:rFonts w:hint="cs"/>
          <w:sz w:val="32"/>
          <w:rtl/>
          <w:lang w:bidi="ar-LB"/>
        </w:rPr>
        <w:t>،</w:t>
      </w:r>
      <w:r w:rsidRPr="00351B70">
        <w:rPr>
          <w:sz w:val="32"/>
          <w:rtl/>
        </w:rPr>
        <w:t xml:space="preserve"> ولكنها جاءت من تركيب الجملة، فقد تكون الدلالة مما زاد، وقد تكون مما نقص، وقد تكون مما هو مساو له. فالدلالة على المعنى اللازم لم تأت من الزيادة</w:t>
      </w:r>
      <w:r w:rsidR="00CB169B" w:rsidRPr="00351B70">
        <w:rPr>
          <w:rFonts w:hint="cs"/>
          <w:sz w:val="32"/>
          <w:rtl/>
          <w:lang w:bidi="ar-LB"/>
        </w:rPr>
        <w:t>،</w:t>
      </w:r>
      <w:r w:rsidRPr="00351B70">
        <w:rPr>
          <w:sz w:val="32"/>
          <w:rtl/>
        </w:rPr>
        <w:t xml:space="preserve"> ولا من النقص، ولا من المساواة، وإنما من تركيب الجملة. ومثل ذلك 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8C5F36" w:rsidRPr="00351B70">
        <w:rPr>
          <w:rFonts w:hint="cs"/>
          <w:b/>
          <w:bCs/>
          <w:sz w:val="32"/>
          <w:rtl/>
        </w:rPr>
        <w:t>وَمِنْ أَهْلِ الْكِتَابِ مَنْ إِنْ تَأْمَنْهُ بِقِنْطَارٍ يُؤَدِّهِ إِلَيْكَ وَمِنْهُمْ مَنْ إِنْ تَأْمَنْهُ بِدِينَارٍ لَا يُؤَدِّهِ إِلَيْكَ</w:t>
      </w:r>
      <w:r w:rsidR="008C5F36" w:rsidRPr="00351B70">
        <w:rPr>
          <w:position w:val="-4"/>
          <w:sz w:val="36"/>
          <w:szCs w:val="36"/>
        </w:rPr>
        <w:t xml:space="preserve"> </w:t>
      </w:r>
      <w:r w:rsidRPr="00351B70">
        <w:rPr>
          <w:position w:val="-4"/>
          <w:sz w:val="36"/>
          <w:szCs w:val="36"/>
        </w:rPr>
        <w:sym w:font="AGA Arabesque" w:char="F05B"/>
      </w:r>
      <w:r w:rsidRPr="00351B70">
        <w:rPr>
          <w:sz w:val="32"/>
          <w:rtl/>
        </w:rPr>
        <w:t xml:space="preserve"> على تأدية ما دون القنطار، وعدم تأدية ما فوق الدينار. ومثل قوله </w:t>
      </w:r>
      <w:r w:rsidRPr="00351B70">
        <w:rPr>
          <w:rFonts w:ascii="AGA Arabesque" w:hAnsi="AGA Arabesque"/>
          <w:sz w:val="32"/>
          <w:rtl/>
        </w:rPr>
        <w:t>عليه السلام</w:t>
      </w:r>
      <w:r w:rsidRPr="00351B70">
        <w:rPr>
          <w:sz w:val="32"/>
          <w:rtl/>
        </w:rPr>
        <w:t>: «</w:t>
      </w:r>
      <w:r w:rsidRPr="00351B70">
        <w:rPr>
          <w:b/>
          <w:bCs/>
          <w:sz w:val="28"/>
          <w:szCs w:val="28"/>
          <w:rtl/>
        </w:rPr>
        <w:t>و</w:t>
      </w:r>
      <w:r w:rsidR="00E463A5" w:rsidRPr="00351B70">
        <w:rPr>
          <w:rFonts w:hint="cs"/>
          <w:b/>
          <w:bCs/>
          <w:sz w:val="28"/>
          <w:szCs w:val="28"/>
          <w:rtl/>
        </w:rPr>
        <w:t>َ</w:t>
      </w:r>
      <w:r w:rsidRPr="00351B70">
        <w:rPr>
          <w:b/>
          <w:bCs/>
          <w:sz w:val="28"/>
          <w:szCs w:val="28"/>
          <w:rtl/>
        </w:rPr>
        <w:t>إ</w:t>
      </w:r>
      <w:r w:rsidR="00E463A5" w:rsidRPr="00351B70">
        <w:rPr>
          <w:rFonts w:hint="cs"/>
          <w:b/>
          <w:bCs/>
          <w:sz w:val="28"/>
          <w:szCs w:val="28"/>
          <w:rtl/>
        </w:rPr>
        <w:t>ِ</w:t>
      </w:r>
      <w:r w:rsidRPr="00351B70">
        <w:rPr>
          <w:b/>
          <w:bCs/>
          <w:sz w:val="28"/>
          <w:szCs w:val="28"/>
          <w:rtl/>
        </w:rPr>
        <w:t>ذ</w:t>
      </w:r>
      <w:r w:rsidR="00E463A5" w:rsidRPr="00351B70">
        <w:rPr>
          <w:rFonts w:hint="cs"/>
          <w:b/>
          <w:bCs/>
          <w:position w:val="4"/>
          <w:sz w:val="30"/>
          <w:szCs w:val="30"/>
          <w:rtl/>
        </w:rPr>
        <w:t>َ</w:t>
      </w:r>
      <w:r w:rsidRPr="00351B70">
        <w:rPr>
          <w:b/>
          <w:bCs/>
          <w:sz w:val="28"/>
          <w:szCs w:val="28"/>
          <w:rtl/>
        </w:rPr>
        <w:t>ا أ</w:t>
      </w:r>
      <w:r w:rsidR="00E463A5" w:rsidRPr="00351B70">
        <w:rPr>
          <w:rFonts w:hint="cs"/>
          <w:b/>
          <w:bCs/>
          <w:sz w:val="28"/>
          <w:szCs w:val="28"/>
          <w:rtl/>
        </w:rPr>
        <w:t>َ</w:t>
      </w:r>
      <w:r w:rsidRPr="00351B70">
        <w:rPr>
          <w:b/>
          <w:bCs/>
          <w:sz w:val="28"/>
          <w:szCs w:val="28"/>
          <w:rtl/>
        </w:rPr>
        <w:t>خ</w:t>
      </w:r>
      <w:r w:rsidR="00E463A5" w:rsidRPr="00351B70">
        <w:rPr>
          <w:rFonts w:hint="cs"/>
          <w:b/>
          <w:bCs/>
          <w:sz w:val="28"/>
          <w:szCs w:val="28"/>
          <w:rtl/>
        </w:rPr>
        <w:t>َ</w:t>
      </w:r>
      <w:r w:rsidRPr="00351B70">
        <w:rPr>
          <w:b/>
          <w:bCs/>
          <w:sz w:val="28"/>
          <w:szCs w:val="28"/>
          <w:rtl/>
        </w:rPr>
        <w:t>ذ</w:t>
      </w:r>
      <w:r w:rsidR="00E463A5" w:rsidRPr="00351B70">
        <w:rPr>
          <w:rFonts w:hint="cs"/>
          <w:b/>
          <w:bCs/>
          <w:position w:val="4"/>
          <w:sz w:val="30"/>
          <w:szCs w:val="30"/>
          <w:rtl/>
        </w:rPr>
        <w:t>َ</w:t>
      </w:r>
      <w:r w:rsidRPr="00351B70">
        <w:rPr>
          <w:b/>
          <w:bCs/>
          <w:sz w:val="28"/>
          <w:szCs w:val="28"/>
          <w:rtl/>
        </w:rPr>
        <w:t xml:space="preserve"> أ</w:t>
      </w:r>
      <w:r w:rsidR="00E463A5" w:rsidRPr="00351B70">
        <w:rPr>
          <w:rFonts w:hint="cs"/>
          <w:b/>
          <w:bCs/>
          <w:sz w:val="28"/>
          <w:szCs w:val="28"/>
          <w:rtl/>
        </w:rPr>
        <w:t>َ</w:t>
      </w:r>
      <w:r w:rsidRPr="00351B70">
        <w:rPr>
          <w:b/>
          <w:bCs/>
          <w:sz w:val="28"/>
          <w:szCs w:val="28"/>
          <w:rtl/>
        </w:rPr>
        <w:t>ح</w:t>
      </w:r>
      <w:r w:rsidR="00E463A5" w:rsidRPr="00351B70">
        <w:rPr>
          <w:rFonts w:hint="cs"/>
          <w:b/>
          <w:bCs/>
          <w:sz w:val="28"/>
          <w:szCs w:val="28"/>
          <w:rtl/>
        </w:rPr>
        <w:t>َ</w:t>
      </w:r>
      <w:r w:rsidRPr="00351B70">
        <w:rPr>
          <w:b/>
          <w:bCs/>
          <w:sz w:val="28"/>
          <w:szCs w:val="28"/>
          <w:rtl/>
        </w:rPr>
        <w:t>د</w:t>
      </w:r>
      <w:r w:rsidR="00E463A5" w:rsidRPr="00351B70">
        <w:rPr>
          <w:rFonts w:hint="cs"/>
          <w:b/>
          <w:bCs/>
          <w:sz w:val="28"/>
          <w:szCs w:val="28"/>
          <w:rtl/>
        </w:rPr>
        <w:t>ُ</w:t>
      </w:r>
      <w:r w:rsidRPr="00351B70">
        <w:rPr>
          <w:b/>
          <w:bCs/>
          <w:sz w:val="28"/>
          <w:szCs w:val="28"/>
          <w:rtl/>
        </w:rPr>
        <w:t>ك</w:t>
      </w:r>
      <w:r w:rsidR="00E463A5" w:rsidRPr="00351B70">
        <w:rPr>
          <w:rFonts w:hint="cs"/>
          <w:b/>
          <w:bCs/>
          <w:sz w:val="28"/>
          <w:szCs w:val="28"/>
          <w:rtl/>
        </w:rPr>
        <w:t>ُ</w:t>
      </w:r>
      <w:r w:rsidRPr="00351B70">
        <w:rPr>
          <w:b/>
          <w:bCs/>
          <w:sz w:val="28"/>
          <w:szCs w:val="28"/>
          <w:rtl/>
        </w:rPr>
        <w:t>م</w:t>
      </w:r>
      <w:r w:rsidR="00E463A5" w:rsidRPr="00351B70">
        <w:rPr>
          <w:rFonts w:hint="cs"/>
          <w:b/>
          <w:bCs/>
          <w:sz w:val="28"/>
          <w:szCs w:val="28"/>
          <w:rtl/>
        </w:rPr>
        <w:t>ْ</w:t>
      </w:r>
      <w:r w:rsidRPr="00351B70">
        <w:rPr>
          <w:b/>
          <w:bCs/>
          <w:sz w:val="28"/>
          <w:szCs w:val="28"/>
          <w:rtl/>
        </w:rPr>
        <w:t xml:space="preserve"> ع</w:t>
      </w:r>
      <w:r w:rsidR="00E463A5" w:rsidRPr="00351B70">
        <w:rPr>
          <w:rFonts w:hint="cs"/>
          <w:b/>
          <w:bCs/>
          <w:sz w:val="28"/>
          <w:szCs w:val="28"/>
          <w:rtl/>
        </w:rPr>
        <w:t>َ</w:t>
      </w:r>
      <w:r w:rsidRPr="00351B70">
        <w:rPr>
          <w:b/>
          <w:bCs/>
          <w:sz w:val="28"/>
          <w:szCs w:val="28"/>
          <w:rtl/>
        </w:rPr>
        <w:t>ص</w:t>
      </w:r>
      <w:r w:rsidR="00E463A5" w:rsidRPr="00351B70">
        <w:rPr>
          <w:rFonts w:hint="cs"/>
          <w:b/>
          <w:bCs/>
          <w:sz w:val="28"/>
          <w:szCs w:val="28"/>
          <w:rtl/>
        </w:rPr>
        <w:t>َ</w:t>
      </w:r>
      <w:r w:rsidRPr="00351B70">
        <w:rPr>
          <w:b/>
          <w:bCs/>
          <w:sz w:val="28"/>
          <w:szCs w:val="28"/>
          <w:rtl/>
        </w:rPr>
        <w:t>ا أ</w:t>
      </w:r>
      <w:r w:rsidR="00E463A5" w:rsidRPr="00351B70">
        <w:rPr>
          <w:rFonts w:hint="cs"/>
          <w:b/>
          <w:bCs/>
          <w:sz w:val="28"/>
          <w:szCs w:val="28"/>
          <w:rtl/>
        </w:rPr>
        <w:t>َ</w:t>
      </w:r>
      <w:r w:rsidRPr="00351B70">
        <w:rPr>
          <w:b/>
          <w:bCs/>
          <w:sz w:val="28"/>
          <w:szCs w:val="28"/>
          <w:rtl/>
        </w:rPr>
        <w:t>خ</w:t>
      </w:r>
      <w:r w:rsidR="00E463A5" w:rsidRPr="00351B70">
        <w:rPr>
          <w:rFonts w:hint="cs"/>
          <w:b/>
          <w:bCs/>
          <w:sz w:val="28"/>
          <w:szCs w:val="28"/>
          <w:rtl/>
        </w:rPr>
        <w:t>ِ</w:t>
      </w:r>
      <w:r w:rsidRPr="00351B70">
        <w:rPr>
          <w:b/>
          <w:bCs/>
          <w:sz w:val="28"/>
          <w:szCs w:val="28"/>
          <w:rtl/>
        </w:rPr>
        <w:t>يه</w:t>
      </w:r>
      <w:r w:rsidR="00E463A5" w:rsidRPr="00351B70">
        <w:rPr>
          <w:rFonts w:hint="cs"/>
          <w:b/>
          <w:bCs/>
          <w:sz w:val="28"/>
          <w:szCs w:val="28"/>
          <w:rtl/>
        </w:rPr>
        <w:t>ِ</w:t>
      </w:r>
      <w:r w:rsidRPr="00351B70">
        <w:rPr>
          <w:b/>
          <w:bCs/>
          <w:sz w:val="28"/>
          <w:szCs w:val="28"/>
          <w:rtl/>
        </w:rPr>
        <w:t xml:space="preserve"> ف</w:t>
      </w:r>
      <w:r w:rsidR="00E463A5" w:rsidRPr="00351B70">
        <w:rPr>
          <w:rFonts w:hint="cs"/>
          <w:b/>
          <w:bCs/>
          <w:sz w:val="28"/>
          <w:szCs w:val="28"/>
          <w:rtl/>
        </w:rPr>
        <w:t>َ</w:t>
      </w:r>
      <w:r w:rsidRPr="00351B70">
        <w:rPr>
          <w:b/>
          <w:bCs/>
          <w:sz w:val="28"/>
          <w:szCs w:val="28"/>
          <w:rtl/>
        </w:rPr>
        <w:t>ل</w:t>
      </w:r>
      <w:r w:rsidR="00E463A5" w:rsidRPr="00351B70">
        <w:rPr>
          <w:rFonts w:hint="cs"/>
          <w:b/>
          <w:bCs/>
          <w:sz w:val="28"/>
          <w:szCs w:val="28"/>
          <w:rtl/>
        </w:rPr>
        <w:t>ْ</w:t>
      </w:r>
      <w:r w:rsidRPr="00351B70">
        <w:rPr>
          <w:b/>
          <w:bCs/>
          <w:sz w:val="28"/>
          <w:szCs w:val="28"/>
          <w:rtl/>
        </w:rPr>
        <w:t>ي</w:t>
      </w:r>
      <w:r w:rsidR="00E463A5" w:rsidRPr="00351B70">
        <w:rPr>
          <w:rFonts w:hint="cs"/>
          <w:b/>
          <w:bCs/>
          <w:sz w:val="28"/>
          <w:szCs w:val="28"/>
          <w:rtl/>
        </w:rPr>
        <w:t>َ</w:t>
      </w:r>
      <w:r w:rsidRPr="00351B70">
        <w:rPr>
          <w:b/>
          <w:bCs/>
          <w:sz w:val="28"/>
          <w:szCs w:val="28"/>
          <w:rtl/>
        </w:rPr>
        <w:t>ر</w:t>
      </w:r>
      <w:r w:rsidR="00E463A5" w:rsidRPr="00351B70">
        <w:rPr>
          <w:rFonts w:hint="cs"/>
          <w:b/>
          <w:bCs/>
          <w:sz w:val="28"/>
          <w:szCs w:val="28"/>
          <w:rtl/>
        </w:rPr>
        <w:t>ْ</w:t>
      </w:r>
      <w:r w:rsidRPr="00351B70">
        <w:rPr>
          <w:b/>
          <w:bCs/>
          <w:sz w:val="28"/>
          <w:szCs w:val="28"/>
          <w:rtl/>
        </w:rPr>
        <w:t>د</w:t>
      </w:r>
      <w:r w:rsidR="00E463A5" w:rsidRPr="00351B70">
        <w:rPr>
          <w:rFonts w:hint="cs"/>
          <w:b/>
          <w:bCs/>
          <w:sz w:val="28"/>
          <w:szCs w:val="28"/>
          <w:rtl/>
        </w:rPr>
        <w:t>ُدْ</w:t>
      </w:r>
      <w:r w:rsidRPr="00351B70">
        <w:rPr>
          <w:b/>
          <w:bCs/>
          <w:sz w:val="28"/>
          <w:szCs w:val="28"/>
          <w:rtl/>
        </w:rPr>
        <w:t>ه</w:t>
      </w:r>
      <w:r w:rsidR="00E463A5" w:rsidRPr="00351B70">
        <w:rPr>
          <w:rFonts w:hint="cs"/>
          <w:b/>
          <w:bCs/>
          <w:sz w:val="28"/>
          <w:szCs w:val="28"/>
          <w:rtl/>
        </w:rPr>
        <w:t>َ</w:t>
      </w:r>
      <w:r w:rsidRPr="00351B70">
        <w:rPr>
          <w:b/>
          <w:bCs/>
          <w:sz w:val="28"/>
          <w:szCs w:val="28"/>
          <w:rtl/>
        </w:rPr>
        <w:t>ا ع</w:t>
      </w:r>
      <w:r w:rsidR="00E463A5" w:rsidRPr="00351B70">
        <w:rPr>
          <w:rFonts w:hint="cs"/>
          <w:b/>
          <w:bCs/>
          <w:sz w:val="28"/>
          <w:szCs w:val="28"/>
          <w:rtl/>
        </w:rPr>
        <w:t>َ</w:t>
      </w:r>
      <w:r w:rsidRPr="00351B70">
        <w:rPr>
          <w:b/>
          <w:bCs/>
          <w:sz w:val="28"/>
          <w:szCs w:val="28"/>
          <w:rtl/>
        </w:rPr>
        <w:t>ل</w:t>
      </w:r>
      <w:r w:rsidR="00E463A5" w:rsidRPr="00351B70">
        <w:rPr>
          <w:rFonts w:hint="cs"/>
          <w:b/>
          <w:bCs/>
          <w:sz w:val="28"/>
          <w:szCs w:val="28"/>
          <w:rtl/>
        </w:rPr>
        <w:t>َ</w:t>
      </w:r>
      <w:r w:rsidRPr="00351B70">
        <w:rPr>
          <w:b/>
          <w:bCs/>
          <w:sz w:val="28"/>
          <w:szCs w:val="28"/>
          <w:rtl/>
        </w:rPr>
        <w:t>ي</w:t>
      </w:r>
      <w:r w:rsidR="00E463A5" w:rsidRPr="00351B70">
        <w:rPr>
          <w:rFonts w:hint="cs"/>
          <w:b/>
          <w:bCs/>
          <w:sz w:val="28"/>
          <w:szCs w:val="28"/>
          <w:rtl/>
        </w:rPr>
        <w:t>ْ</w:t>
      </w:r>
      <w:r w:rsidRPr="00351B70">
        <w:rPr>
          <w:b/>
          <w:bCs/>
          <w:sz w:val="28"/>
          <w:szCs w:val="28"/>
          <w:rtl/>
        </w:rPr>
        <w:t>ه</w:t>
      </w:r>
      <w:r w:rsidR="00E463A5" w:rsidRPr="00351B70">
        <w:rPr>
          <w:rFonts w:hint="cs"/>
          <w:b/>
          <w:bCs/>
          <w:sz w:val="28"/>
          <w:szCs w:val="28"/>
          <w:rtl/>
        </w:rPr>
        <w:t>ِ</w:t>
      </w:r>
      <w:r w:rsidRPr="00351B70">
        <w:rPr>
          <w:sz w:val="32"/>
          <w:rtl/>
        </w:rPr>
        <w:t>»</w:t>
      </w:r>
      <w:r w:rsidRPr="00351B70">
        <w:rPr>
          <w:rFonts w:hint="cs"/>
          <w:sz w:val="32"/>
          <w:rtl/>
        </w:rPr>
        <w:t xml:space="preserve"> أخرجه أحمد</w:t>
      </w:r>
      <w:r w:rsidR="002B028E" w:rsidRPr="00351B70">
        <w:rPr>
          <w:rFonts w:hint="cs"/>
          <w:sz w:val="32"/>
          <w:rtl/>
          <w:lang w:bidi="ar-LB"/>
        </w:rPr>
        <w:t>،</w:t>
      </w:r>
      <w:r w:rsidRPr="00351B70">
        <w:rPr>
          <w:sz w:val="32"/>
          <w:rtl/>
        </w:rPr>
        <w:t xml:space="preserve"> فإنه يدل على أن من </w:t>
      </w:r>
      <w:r w:rsidR="0098711D" w:rsidRPr="00351B70">
        <w:rPr>
          <w:rFonts w:hint="cs"/>
          <w:sz w:val="32"/>
          <w:rtl/>
        </w:rPr>
        <w:t>أ</w:t>
      </w:r>
      <w:r w:rsidRPr="00351B70">
        <w:rPr>
          <w:sz w:val="32"/>
          <w:rtl/>
        </w:rPr>
        <w:t>خذ ما زاد على العصا فعليه رده، وكذلك ما كان مساوياً للعصا فعليه رده، وكذلك ما كان أقل من العصا فعليه رده</w:t>
      </w:r>
      <w:r w:rsidR="002601E6" w:rsidRPr="00351B70">
        <w:rPr>
          <w:rFonts w:hint="cs"/>
          <w:sz w:val="32"/>
          <w:rtl/>
          <w:lang w:bidi="ar-LB"/>
        </w:rPr>
        <w:t>.</w:t>
      </w:r>
      <w:r w:rsidRPr="00351B70">
        <w:rPr>
          <w:sz w:val="32"/>
          <w:rtl/>
        </w:rPr>
        <w:t xml:space="preserve"> فالمعنى اللازم</w:t>
      </w:r>
      <w:r w:rsidR="00CB169B" w:rsidRPr="00351B70">
        <w:rPr>
          <w:rFonts w:hint="cs"/>
          <w:sz w:val="32"/>
          <w:rtl/>
          <w:lang w:bidi="ar-LB"/>
        </w:rPr>
        <w:t>،</w:t>
      </w:r>
      <w:r w:rsidRPr="00351B70">
        <w:rPr>
          <w:sz w:val="32"/>
          <w:rtl/>
        </w:rPr>
        <w:t xml:space="preserve"> وهو مفهوم الموافقة</w:t>
      </w:r>
      <w:r w:rsidR="00CB169B" w:rsidRPr="00351B70">
        <w:rPr>
          <w:rFonts w:hint="cs"/>
          <w:sz w:val="32"/>
          <w:rtl/>
          <w:lang w:bidi="ar-LB"/>
        </w:rPr>
        <w:t>،</w:t>
      </w:r>
      <w:r w:rsidRPr="00351B70">
        <w:rPr>
          <w:sz w:val="32"/>
          <w:rtl/>
        </w:rPr>
        <w:t xml:space="preserve"> قد استفيد من التركيب</w:t>
      </w:r>
      <w:r w:rsidR="00CB169B" w:rsidRPr="00351B70">
        <w:rPr>
          <w:rFonts w:hint="cs"/>
          <w:sz w:val="32"/>
          <w:rtl/>
          <w:lang w:bidi="ar-LB"/>
        </w:rPr>
        <w:t>،</w:t>
      </w:r>
      <w:r w:rsidRPr="00351B70">
        <w:rPr>
          <w:sz w:val="32"/>
          <w:rtl/>
        </w:rPr>
        <w:t xml:space="preserve"> لا من الزيادة</w:t>
      </w:r>
      <w:r w:rsidR="00CB169B" w:rsidRPr="00351B70">
        <w:rPr>
          <w:rFonts w:hint="cs"/>
          <w:sz w:val="32"/>
          <w:rtl/>
          <w:lang w:bidi="ar-LB"/>
        </w:rPr>
        <w:t>،</w:t>
      </w:r>
      <w:r w:rsidRPr="00351B70">
        <w:rPr>
          <w:sz w:val="32"/>
          <w:rtl/>
        </w:rPr>
        <w:t xml:space="preserve"> ولا من النقصان. ومثل قوله </w:t>
      </w:r>
      <w:r w:rsidRPr="00351B70">
        <w:rPr>
          <w:rFonts w:ascii="AGA Arabesque" w:hAnsi="AGA Arabesque"/>
          <w:sz w:val="32"/>
          <w:rtl/>
        </w:rPr>
        <w:t>عليه السلام</w:t>
      </w:r>
      <w:r w:rsidRPr="00351B70">
        <w:rPr>
          <w:sz w:val="32"/>
          <w:rtl/>
        </w:rPr>
        <w:t xml:space="preserve">: </w:t>
      </w:r>
      <w:r w:rsidR="00E463A5" w:rsidRPr="00351B70">
        <w:rPr>
          <w:rFonts w:hint="cs"/>
          <w:sz w:val="32"/>
          <w:rtl/>
        </w:rPr>
        <w:t>«</w:t>
      </w:r>
      <w:r w:rsidR="00E463A5" w:rsidRPr="00351B70">
        <w:rPr>
          <w:b/>
          <w:bCs/>
          <w:sz w:val="28"/>
          <w:szCs w:val="28"/>
          <w:rtl/>
        </w:rPr>
        <w:t>مَن</w:t>
      </w:r>
      <w:r w:rsidR="00E463A5" w:rsidRPr="00351B70">
        <w:rPr>
          <w:rFonts w:hint="cs"/>
          <w:b/>
          <w:bCs/>
          <w:sz w:val="28"/>
          <w:szCs w:val="28"/>
          <w:rtl/>
        </w:rPr>
        <w:t>ِ</w:t>
      </w:r>
      <w:r w:rsidR="00E463A5" w:rsidRPr="00351B70">
        <w:rPr>
          <w:b/>
          <w:bCs/>
          <w:sz w:val="28"/>
          <w:szCs w:val="28"/>
          <w:rtl/>
        </w:rPr>
        <w:t xml:space="preserve"> اقْتَطَعَ شِبْرًا مِن</w:t>
      </w:r>
      <w:r w:rsidR="00E463A5" w:rsidRPr="00351B70">
        <w:rPr>
          <w:rFonts w:hint="cs"/>
          <w:b/>
          <w:bCs/>
          <w:sz w:val="28"/>
          <w:szCs w:val="28"/>
          <w:rtl/>
        </w:rPr>
        <w:t>َ</w:t>
      </w:r>
      <w:r w:rsidR="00E463A5" w:rsidRPr="00351B70">
        <w:rPr>
          <w:b/>
          <w:bCs/>
          <w:sz w:val="28"/>
          <w:szCs w:val="28"/>
          <w:rtl/>
        </w:rPr>
        <w:t xml:space="preserve"> الأَرْضِ بِغَيْرِ حَقِّهِ طُوِّقَهُ يَوْمَ الْقِيَامَةِ إِلَى سَبْعِ أَرَضِينَ</w:t>
      </w:r>
      <w:r w:rsidR="00E463A5" w:rsidRPr="00351B70">
        <w:rPr>
          <w:rFonts w:hint="cs"/>
          <w:sz w:val="32"/>
          <w:rtl/>
        </w:rPr>
        <w:t>»</w:t>
      </w:r>
      <w:r w:rsidRPr="00351B70">
        <w:rPr>
          <w:rFonts w:hint="cs"/>
          <w:sz w:val="32"/>
          <w:rtl/>
        </w:rPr>
        <w:t xml:space="preserve"> أخرجه أحمد</w:t>
      </w:r>
      <w:r w:rsidR="002B028E" w:rsidRPr="00351B70">
        <w:rPr>
          <w:rFonts w:hint="cs"/>
          <w:sz w:val="32"/>
          <w:rtl/>
          <w:lang w:bidi="ar-LB"/>
        </w:rPr>
        <w:t>،</w:t>
      </w:r>
      <w:r w:rsidRPr="00351B70">
        <w:rPr>
          <w:sz w:val="32"/>
          <w:rtl/>
        </w:rPr>
        <w:t xml:space="preserve"> فإنه يدل على تحريم اقتطاع ما فوق الشبر من باب أولى، وكذلك يدل على تحريم اقتطاع ما دون الشبر. وذكر الشبر إشارة إلى استواء القليل والكثير في الوعيد</w:t>
      </w:r>
      <w:r w:rsidR="002B028E" w:rsidRPr="00351B70">
        <w:rPr>
          <w:rFonts w:hint="cs"/>
          <w:sz w:val="32"/>
          <w:rtl/>
          <w:lang w:bidi="ar-LB"/>
        </w:rPr>
        <w:t>.</w:t>
      </w:r>
      <w:r w:rsidRPr="00351B70">
        <w:rPr>
          <w:sz w:val="32"/>
          <w:rtl/>
        </w:rPr>
        <w:t xml:space="preserve"> ومثله قوله </w:t>
      </w:r>
      <w:r w:rsidRPr="00351B70">
        <w:rPr>
          <w:rFonts w:ascii="AGA Arabesque" w:hAnsi="AGA Arabesque"/>
          <w:sz w:val="32"/>
          <w:rtl/>
        </w:rPr>
        <w:t>عليه السلام</w:t>
      </w:r>
      <w:r w:rsidRPr="00351B70">
        <w:rPr>
          <w:sz w:val="32"/>
          <w:rtl/>
        </w:rPr>
        <w:t>: «</w:t>
      </w:r>
      <w:r w:rsidRPr="00351B70">
        <w:rPr>
          <w:b/>
          <w:bCs/>
          <w:sz w:val="28"/>
          <w:szCs w:val="28"/>
          <w:rtl/>
        </w:rPr>
        <w:t>م</w:t>
      </w:r>
      <w:r w:rsidR="006A4832" w:rsidRPr="00351B70">
        <w:rPr>
          <w:rFonts w:hint="cs"/>
          <w:b/>
          <w:bCs/>
          <w:sz w:val="28"/>
          <w:szCs w:val="28"/>
          <w:rtl/>
        </w:rPr>
        <w:t>َ</w:t>
      </w:r>
      <w:r w:rsidRPr="00351B70">
        <w:rPr>
          <w:b/>
          <w:bCs/>
          <w:sz w:val="28"/>
          <w:szCs w:val="28"/>
          <w:rtl/>
        </w:rPr>
        <w:t>ن</w:t>
      </w:r>
      <w:r w:rsidR="006A4832" w:rsidRPr="00351B70">
        <w:rPr>
          <w:rFonts w:hint="cs"/>
          <w:b/>
          <w:bCs/>
          <w:sz w:val="28"/>
          <w:szCs w:val="28"/>
          <w:rtl/>
        </w:rPr>
        <w:t>ْ</w:t>
      </w:r>
      <w:r w:rsidRPr="00351B70">
        <w:rPr>
          <w:b/>
          <w:bCs/>
          <w:sz w:val="28"/>
          <w:szCs w:val="28"/>
          <w:rtl/>
        </w:rPr>
        <w:t xml:space="preserve"> </w:t>
      </w:r>
      <w:r w:rsidRPr="00351B70">
        <w:rPr>
          <w:rFonts w:hint="cs"/>
          <w:b/>
          <w:bCs/>
          <w:sz w:val="28"/>
          <w:szCs w:val="28"/>
          <w:rtl/>
        </w:rPr>
        <w:t>أ</w:t>
      </w:r>
      <w:r w:rsidR="006A4832" w:rsidRPr="00351B70">
        <w:rPr>
          <w:rFonts w:hint="cs"/>
          <w:b/>
          <w:bCs/>
          <w:sz w:val="28"/>
          <w:szCs w:val="28"/>
          <w:rtl/>
        </w:rPr>
        <w:t>َ</w:t>
      </w:r>
      <w:r w:rsidRPr="00351B70">
        <w:rPr>
          <w:b/>
          <w:bCs/>
          <w:sz w:val="28"/>
          <w:szCs w:val="28"/>
          <w:rtl/>
        </w:rPr>
        <w:t>خ</w:t>
      </w:r>
      <w:r w:rsidR="006A4832" w:rsidRPr="00351B70">
        <w:rPr>
          <w:rFonts w:hint="cs"/>
          <w:b/>
          <w:bCs/>
          <w:sz w:val="28"/>
          <w:szCs w:val="28"/>
          <w:rtl/>
        </w:rPr>
        <w:t>َ</w:t>
      </w:r>
      <w:r w:rsidRPr="00351B70">
        <w:rPr>
          <w:b/>
          <w:bCs/>
          <w:sz w:val="28"/>
          <w:szCs w:val="28"/>
          <w:rtl/>
        </w:rPr>
        <w:t>ذ</w:t>
      </w:r>
      <w:r w:rsidR="006A4832" w:rsidRPr="00351B70">
        <w:rPr>
          <w:rFonts w:hint="cs"/>
          <w:b/>
          <w:bCs/>
          <w:position w:val="4"/>
          <w:sz w:val="30"/>
          <w:szCs w:val="30"/>
          <w:rtl/>
        </w:rPr>
        <w:t>َ</w:t>
      </w:r>
      <w:r w:rsidRPr="00351B70">
        <w:rPr>
          <w:b/>
          <w:bCs/>
          <w:sz w:val="28"/>
          <w:szCs w:val="28"/>
          <w:rtl/>
        </w:rPr>
        <w:t xml:space="preserve"> م</w:t>
      </w:r>
      <w:r w:rsidR="006A4832" w:rsidRPr="00351B70">
        <w:rPr>
          <w:rFonts w:hint="cs"/>
          <w:b/>
          <w:bCs/>
          <w:sz w:val="28"/>
          <w:szCs w:val="28"/>
          <w:rtl/>
        </w:rPr>
        <w:t>ِ</w:t>
      </w:r>
      <w:r w:rsidRPr="00351B70">
        <w:rPr>
          <w:b/>
          <w:bCs/>
          <w:sz w:val="28"/>
          <w:szCs w:val="28"/>
          <w:rtl/>
        </w:rPr>
        <w:t>ن</w:t>
      </w:r>
      <w:r w:rsidR="006A4832" w:rsidRPr="00351B70">
        <w:rPr>
          <w:rFonts w:hint="cs"/>
          <w:b/>
          <w:bCs/>
          <w:sz w:val="28"/>
          <w:szCs w:val="28"/>
          <w:rtl/>
        </w:rPr>
        <w:t>ْ</w:t>
      </w:r>
      <w:r w:rsidRPr="00351B70">
        <w:rPr>
          <w:b/>
          <w:bCs/>
          <w:sz w:val="28"/>
          <w:szCs w:val="28"/>
          <w:rtl/>
        </w:rPr>
        <w:t xml:space="preserve"> ط</w:t>
      </w:r>
      <w:r w:rsidR="006A4832" w:rsidRPr="00351B70">
        <w:rPr>
          <w:rFonts w:hint="cs"/>
          <w:b/>
          <w:bCs/>
          <w:sz w:val="28"/>
          <w:szCs w:val="28"/>
          <w:rtl/>
        </w:rPr>
        <w:t>َ</w:t>
      </w:r>
      <w:r w:rsidRPr="00351B70">
        <w:rPr>
          <w:b/>
          <w:bCs/>
          <w:sz w:val="28"/>
          <w:szCs w:val="28"/>
          <w:rtl/>
        </w:rPr>
        <w:t>ر</w:t>
      </w:r>
      <w:r w:rsidR="006A4832" w:rsidRPr="00351B70">
        <w:rPr>
          <w:rFonts w:hint="cs"/>
          <w:b/>
          <w:bCs/>
          <w:sz w:val="28"/>
          <w:szCs w:val="28"/>
          <w:rtl/>
        </w:rPr>
        <w:t>ِ</w:t>
      </w:r>
      <w:r w:rsidRPr="00351B70">
        <w:rPr>
          <w:b/>
          <w:bCs/>
          <w:sz w:val="28"/>
          <w:szCs w:val="28"/>
          <w:rtl/>
        </w:rPr>
        <w:t>يق</w:t>
      </w:r>
      <w:r w:rsidR="006A4832" w:rsidRPr="00351B70">
        <w:rPr>
          <w:rFonts w:hint="cs"/>
          <w:b/>
          <w:bCs/>
          <w:sz w:val="28"/>
          <w:szCs w:val="28"/>
          <w:rtl/>
        </w:rPr>
        <w:t>ِ</w:t>
      </w:r>
      <w:r w:rsidRPr="00351B70">
        <w:rPr>
          <w:b/>
          <w:bCs/>
          <w:sz w:val="28"/>
          <w:szCs w:val="28"/>
          <w:rtl/>
        </w:rPr>
        <w:t xml:space="preserve"> ال</w:t>
      </w:r>
      <w:r w:rsidR="006A4832" w:rsidRPr="00351B70">
        <w:rPr>
          <w:rFonts w:hint="cs"/>
          <w:b/>
          <w:bCs/>
          <w:sz w:val="28"/>
          <w:szCs w:val="28"/>
          <w:rtl/>
        </w:rPr>
        <w:t>ْ</w:t>
      </w:r>
      <w:r w:rsidRPr="00351B70">
        <w:rPr>
          <w:b/>
          <w:bCs/>
          <w:sz w:val="28"/>
          <w:szCs w:val="28"/>
          <w:rtl/>
        </w:rPr>
        <w:t>م</w:t>
      </w:r>
      <w:r w:rsidR="006A4832" w:rsidRPr="00351B70">
        <w:rPr>
          <w:rFonts w:hint="cs"/>
          <w:b/>
          <w:bCs/>
          <w:sz w:val="28"/>
          <w:szCs w:val="28"/>
          <w:rtl/>
        </w:rPr>
        <w:t>ُ</w:t>
      </w:r>
      <w:r w:rsidRPr="00351B70">
        <w:rPr>
          <w:b/>
          <w:bCs/>
          <w:sz w:val="28"/>
          <w:szCs w:val="28"/>
          <w:rtl/>
        </w:rPr>
        <w:t>س</w:t>
      </w:r>
      <w:r w:rsidR="006A4832" w:rsidRPr="00351B70">
        <w:rPr>
          <w:rFonts w:hint="cs"/>
          <w:b/>
          <w:bCs/>
          <w:sz w:val="28"/>
          <w:szCs w:val="28"/>
          <w:rtl/>
        </w:rPr>
        <w:t>ْ</w:t>
      </w:r>
      <w:r w:rsidRPr="00351B70">
        <w:rPr>
          <w:b/>
          <w:bCs/>
          <w:sz w:val="28"/>
          <w:szCs w:val="28"/>
          <w:rtl/>
        </w:rPr>
        <w:t>ل</w:t>
      </w:r>
      <w:r w:rsidR="006A4832" w:rsidRPr="00351B70">
        <w:rPr>
          <w:rFonts w:hint="cs"/>
          <w:b/>
          <w:bCs/>
          <w:sz w:val="28"/>
          <w:szCs w:val="28"/>
          <w:rtl/>
        </w:rPr>
        <w:t>ِ</w:t>
      </w:r>
      <w:r w:rsidRPr="00351B70">
        <w:rPr>
          <w:b/>
          <w:bCs/>
          <w:sz w:val="28"/>
          <w:szCs w:val="28"/>
          <w:rtl/>
        </w:rPr>
        <w:t>م</w:t>
      </w:r>
      <w:r w:rsidR="006A4832" w:rsidRPr="00351B70">
        <w:rPr>
          <w:rFonts w:hint="cs"/>
          <w:b/>
          <w:bCs/>
          <w:sz w:val="28"/>
          <w:szCs w:val="28"/>
          <w:rtl/>
        </w:rPr>
        <w:t>ِ</w:t>
      </w:r>
      <w:r w:rsidRPr="00351B70">
        <w:rPr>
          <w:b/>
          <w:bCs/>
          <w:sz w:val="28"/>
          <w:szCs w:val="28"/>
          <w:rtl/>
        </w:rPr>
        <w:t>ين</w:t>
      </w:r>
      <w:r w:rsidR="006A4832" w:rsidRPr="00351B70">
        <w:rPr>
          <w:rFonts w:hint="cs"/>
          <w:b/>
          <w:bCs/>
          <w:sz w:val="28"/>
          <w:szCs w:val="28"/>
          <w:rtl/>
        </w:rPr>
        <w:t>َ</w:t>
      </w:r>
      <w:r w:rsidRPr="00351B70">
        <w:rPr>
          <w:b/>
          <w:bCs/>
          <w:sz w:val="28"/>
          <w:szCs w:val="28"/>
          <w:rtl/>
        </w:rPr>
        <w:t xml:space="preserve"> ش</w:t>
      </w:r>
      <w:r w:rsidR="006A4832" w:rsidRPr="00351B70">
        <w:rPr>
          <w:rFonts w:hint="cs"/>
          <w:b/>
          <w:bCs/>
          <w:sz w:val="28"/>
          <w:szCs w:val="28"/>
          <w:rtl/>
        </w:rPr>
        <w:t>ِ</w:t>
      </w:r>
      <w:r w:rsidRPr="00351B70">
        <w:rPr>
          <w:b/>
          <w:bCs/>
          <w:sz w:val="28"/>
          <w:szCs w:val="28"/>
          <w:rtl/>
        </w:rPr>
        <w:t>ب</w:t>
      </w:r>
      <w:r w:rsidR="006A4832" w:rsidRPr="00351B70">
        <w:rPr>
          <w:rFonts w:hint="cs"/>
          <w:b/>
          <w:bCs/>
          <w:sz w:val="28"/>
          <w:szCs w:val="28"/>
          <w:rtl/>
        </w:rPr>
        <w:t>ْ</w:t>
      </w:r>
      <w:r w:rsidRPr="00351B70">
        <w:rPr>
          <w:b/>
          <w:bCs/>
          <w:sz w:val="28"/>
          <w:szCs w:val="28"/>
          <w:rtl/>
        </w:rPr>
        <w:t xml:space="preserve">راً </w:t>
      </w:r>
      <w:r w:rsidRPr="00351B70">
        <w:rPr>
          <w:rFonts w:hint="cs"/>
          <w:b/>
          <w:bCs/>
          <w:sz w:val="28"/>
          <w:szCs w:val="28"/>
          <w:rtl/>
        </w:rPr>
        <w:t>ط</w:t>
      </w:r>
      <w:r w:rsidR="006A4832" w:rsidRPr="00351B70">
        <w:rPr>
          <w:rFonts w:hint="cs"/>
          <w:b/>
          <w:bCs/>
          <w:sz w:val="28"/>
          <w:szCs w:val="28"/>
          <w:rtl/>
        </w:rPr>
        <w:t>َ</w:t>
      </w:r>
      <w:r w:rsidRPr="00351B70">
        <w:rPr>
          <w:rFonts w:hint="cs"/>
          <w:b/>
          <w:bCs/>
          <w:sz w:val="28"/>
          <w:szCs w:val="28"/>
          <w:rtl/>
        </w:rPr>
        <w:t>و</w:t>
      </w:r>
      <w:r w:rsidR="006A4832" w:rsidRPr="00351B70">
        <w:rPr>
          <w:rFonts w:hint="cs"/>
          <w:b/>
          <w:bCs/>
          <w:sz w:val="28"/>
          <w:szCs w:val="28"/>
          <w:rtl/>
        </w:rPr>
        <w:t>َّ</w:t>
      </w:r>
      <w:r w:rsidRPr="00351B70">
        <w:rPr>
          <w:rFonts w:hint="cs"/>
          <w:b/>
          <w:bCs/>
          <w:sz w:val="28"/>
          <w:szCs w:val="28"/>
          <w:rtl/>
        </w:rPr>
        <w:t>ق</w:t>
      </w:r>
      <w:r w:rsidR="006A4832" w:rsidRPr="00351B70">
        <w:rPr>
          <w:rFonts w:hint="cs"/>
          <w:b/>
          <w:bCs/>
          <w:sz w:val="28"/>
          <w:szCs w:val="28"/>
          <w:rtl/>
        </w:rPr>
        <w:t>َ</w:t>
      </w:r>
      <w:r w:rsidRPr="00351B70">
        <w:rPr>
          <w:rFonts w:hint="cs"/>
          <w:b/>
          <w:bCs/>
          <w:sz w:val="28"/>
          <w:szCs w:val="28"/>
          <w:rtl/>
        </w:rPr>
        <w:t>ه</w:t>
      </w:r>
      <w:r w:rsidR="006A4832" w:rsidRPr="00351B70">
        <w:rPr>
          <w:rFonts w:hint="cs"/>
          <w:b/>
          <w:bCs/>
          <w:sz w:val="28"/>
          <w:szCs w:val="28"/>
          <w:rtl/>
        </w:rPr>
        <w:t>ُ</w:t>
      </w:r>
      <w:r w:rsidRPr="00351B70">
        <w:rPr>
          <w:rFonts w:hint="cs"/>
          <w:b/>
          <w:bCs/>
          <w:sz w:val="28"/>
          <w:szCs w:val="28"/>
          <w:rtl/>
        </w:rPr>
        <w:t xml:space="preserve"> الل</w:t>
      </w:r>
      <w:r w:rsidR="006A4832" w:rsidRPr="00351B70">
        <w:rPr>
          <w:rFonts w:hint="cs"/>
          <w:b/>
          <w:bCs/>
          <w:sz w:val="28"/>
          <w:szCs w:val="28"/>
          <w:rtl/>
        </w:rPr>
        <w:t>َّ</w:t>
      </w:r>
      <w:r w:rsidRPr="00351B70">
        <w:rPr>
          <w:rFonts w:hint="cs"/>
          <w:b/>
          <w:bCs/>
          <w:sz w:val="28"/>
          <w:szCs w:val="28"/>
          <w:rtl/>
        </w:rPr>
        <w:t>ه</w:t>
      </w:r>
      <w:r w:rsidR="006A4832" w:rsidRPr="00351B70">
        <w:rPr>
          <w:rFonts w:hint="cs"/>
          <w:b/>
          <w:bCs/>
          <w:sz w:val="28"/>
          <w:szCs w:val="28"/>
          <w:rtl/>
        </w:rPr>
        <w:t>ُ</w:t>
      </w:r>
      <w:r w:rsidRPr="00351B70">
        <w:rPr>
          <w:rFonts w:hint="cs"/>
          <w:b/>
          <w:bCs/>
          <w:sz w:val="28"/>
          <w:szCs w:val="28"/>
          <w:rtl/>
        </w:rPr>
        <w:t xml:space="preserve"> ي</w:t>
      </w:r>
      <w:r w:rsidR="006A4832" w:rsidRPr="00351B70">
        <w:rPr>
          <w:rFonts w:hint="cs"/>
          <w:b/>
          <w:bCs/>
          <w:sz w:val="28"/>
          <w:szCs w:val="28"/>
          <w:rtl/>
        </w:rPr>
        <w:t>َ</w:t>
      </w:r>
      <w:r w:rsidRPr="00351B70">
        <w:rPr>
          <w:rFonts w:hint="cs"/>
          <w:b/>
          <w:bCs/>
          <w:sz w:val="28"/>
          <w:szCs w:val="28"/>
          <w:rtl/>
        </w:rPr>
        <w:t>و</w:t>
      </w:r>
      <w:r w:rsidR="006A4832" w:rsidRPr="00351B70">
        <w:rPr>
          <w:rFonts w:hint="cs"/>
          <w:b/>
          <w:bCs/>
          <w:sz w:val="28"/>
          <w:szCs w:val="28"/>
          <w:rtl/>
        </w:rPr>
        <w:t>ْ</w:t>
      </w:r>
      <w:r w:rsidRPr="00351B70">
        <w:rPr>
          <w:rFonts w:hint="cs"/>
          <w:b/>
          <w:bCs/>
          <w:sz w:val="28"/>
          <w:szCs w:val="28"/>
          <w:rtl/>
        </w:rPr>
        <w:t>م</w:t>
      </w:r>
      <w:r w:rsidR="006A4832" w:rsidRPr="00351B70">
        <w:rPr>
          <w:rFonts w:hint="cs"/>
          <w:b/>
          <w:bCs/>
          <w:sz w:val="28"/>
          <w:szCs w:val="28"/>
          <w:rtl/>
        </w:rPr>
        <w:t>َ</w:t>
      </w:r>
      <w:r w:rsidRPr="00351B70">
        <w:rPr>
          <w:rFonts w:hint="cs"/>
          <w:b/>
          <w:bCs/>
          <w:sz w:val="28"/>
          <w:szCs w:val="28"/>
          <w:rtl/>
        </w:rPr>
        <w:t xml:space="preserve"> ال</w:t>
      </w:r>
      <w:r w:rsidR="006A4832" w:rsidRPr="00351B70">
        <w:rPr>
          <w:rFonts w:hint="cs"/>
          <w:b/>
          <w:bCs/>
          <w:sz w:val="28"/>
          <w:szCs w:val="28"/>
          <w:rtl/>
        </w:rPr>
        <w:t>ْ</w:t>
      </w:r>
      <w:r w:rsidRPr="00351B70">
        <w:rPr>
          <w:rFonts w:hint="cs"/>
          <w:b/>
          <w:bCs/>
          <w:sz w:val="28"/>
          <w:szCs w:val="28"/>
          <w:rtl/>
        </w:rPr>
        <w:t>ق</w:t>
      </w:r>
      <w:r w:rsidR="006A4832" w:rsidRPr="00351B70">
        <w:rPr>
          <w:rFonts w:hint="cs"/>
          <w:b/>
          <w:bCs/>
          <w:sz w:val="28"/>
          <w:szCs w:val="28"/>
          <w:rtl/>
        </w:rPr>
        <w:t>ِ</w:t>
      </w:r>
      <w:r w:rsidRPr="00351B70">
        <w:rPr>
          <w:rFonts w:hint="cs"/>
          <w:b/>
          <w:bCs/>
          <w:sz w:val="28"/>
          <w:szCs w:val="28"/>
          <w:rtl/>
        </w:rPr>
        <w:t>ي</w:t>
      </w:r>
      <w:r w:rsidR="006A4832" w:rsidRPr="00351B70">
        <w:rPr>
          <w:rFonts w:hint="cs"/>
          <w:b/>
          <w:bCs/>
          <w:sz w:val="28"/>
          <w:szCs w:val="28"/>
          <w:rtl/>
        </w:rPr>
        <w:t>َ</w:t>
      </w:r>
      <w:r w:rsidRPr="00351B70">
        <w:rPr>
          <w:rFonts w:hint="cs"/>
          <w:b/>
          <w:bCs/>
          <w:sz w:val="28"/>
          <w:szCs w:val="28"/>
          <w:rtl/>
        </w:rPr>
        <w:t>ام</w:t>
      </w:r>
      <w:r w:rsidR="006A4832" w:rsidRPr="00351B70">
        <w:rPr>
          <w:rFonts w:hint="cs"/>
          <w:b/>
          <w:bCs/>
          <w:sz w:val="28"/>
          <w:szCs w:val="28"/>
          <w:rtl/>
        </w:rPr>
        <w:t>َ</w:t>
      </w:r>
      <w:r w:rsidRPr="00351B70">
        <w:rPr>
          <w:rFonts w:hint="cs"/>
          <w:b/>
          <w:bCs/>
          <w:sz w:val="28"/>
          <w:szCs w:val="28"/>
          <w:rtl/>
        </w:rPr>
        <w:t>ة</w:t>
      </w:r>
      <w:r w:rsidR="006A4832" w:rsidRPr="00351B70">
        <w:rPr>
          <w:rFonts w:hint="cs"/>
          <w:b/>
          <w:bCs/>
          <w:sz w:val="28"/>
          <w:szCs w:val="28"/>
          <w:rtl/>
        </w:rPr>
        <w:t>ِ</w:t>
      </w:r>
      <w:r w:rsidRPr="00351B70">
        <w:rPr>
          <w:rFonts w:hint="cs"/>
          <w:b/>
          <w:bCs/>
          <w:sz w:val="28"/>
          <w:szCs w:val="28"/>
          <w:rtl/>
        </w:rPr>
        <w:t xml:space="preserve"> م</w:t>
      </w:r>
      <w:r w:rsidR="00017CC5" w:rsidRPr="00351B70">
        <w:rPr>
          <w:rFonts w:hint="cs"/>
          <w:b/>
          <w:bCs/>
          <w:sz w:val="28"/>
          <w:szCs w:val="28"/>
          <w:rtl/>
        </w:rPr>
        <w:t>ِ</w:t>
      </w:r>
      <w:r w:rsidRPr="00351B70">
        <w:rPr>
          <w:rFonts w:hint="cs"/>
          <w:b/>
          <w:bCs/>
          <w:sz w:val="28"/>
          <w:szCs w:val="28"/>
          <w:rtl/>
        </w:rPr>
        <w:t>ن</w:t>
      </w:r>
      <w:r w:rsidR="00017CC5" w:rsidRPr="00351B70">
        <w:rPr>
          <w:rFonts w:hint="cs"/>
          <w:b/>
          <w:bCs/>
          <w:sz w:val="28"/>
          <w:szCs w:val="28"/>
          <w:rtl/>
        </w:rPr>
        <w:t>ْ</w:t>
      </w:r>
      <w:r w:rsidRPr="00351B70">
        <w:rPr>
          <w:rFonts w:hint="cs"/>
          <w:b/>
          <w:bCs/>
          <w:sz w:val="28"/>
          <w:szCs w:val="28"/>
          <w:rtl/>
        </w:rPr>
        <w:t xml:space="preserve"> س</w:t>
      </w:r>
      <w:r w:rsidR="00017CC5" w:rsidRPr="00351B70">
        <w:rPr>
          <w:rFonts w:hint="cs"/>
          <w:b/>
          <w:bCs/>
          <w:sz w:val="28"/>
          <w:szCs w:val="28"/>
          <w:rtl/>
        </w:rPr>
        <w:t>َ</w:t>
      </w:r>
      <w:r w:rsidRPr="00351B70">
        <w:rPr>
          <w:rFonts w:hint="cs"/>
          <w:b/>
          <w:bCs/>
          <w:sz w:val="28"/>
          <w:szCs w:val="28"/>
          <w:rtl/>
        </w:rPr>
        <w:t>ب</w:t>
      </w:r>
      <w:r w:rsidR="00017CC5" w:rsidRPr="00351B70">
        <w:rPr>
          <w:rFonts w:hint="cs"/>
          <w:b/>
          <w:bCs/>
          <w:sz w:val="28"/>
          <w:szCs w:val="28"/>
          <w:rtl/>
        </w:rPr>
        <w:t>ْ</w:t>
      </w:r>
      <w:r w:rsidRPr="00351B70">
        <w:rPr>
          <w:rFonts w:hint="cs"/>
          <w:b/>
          <w:bCs/>
          <w:sz w:val="28"/>
          <w:szCs w:val="28"/>
          <w:rtl/>
        </w:rPr>
        <w:t>ع</w:t>
      </w:r>
      <w:r w:rsidR="00017CC5" w:rsidRPr="00351B70">
        <w:rPr>
          <w:rFonts w:hint="cs"/>
          <w:b/>
          <w:bCs/>
          <w:sz w:val="28"/>
          <w:szCs w:val="28"/>
          <w:rtl/>
        </w:rPr>
        <w:t>ِ</w:t>
      </w:r>
      <w:r w:rsidRPr="00351B70">
        <w:rPr>
          <w:rFonts w:hint="cs"/>
          <w:b/>
          <w:bCs/>
          <w:sz w:val="28"/>
          <w:szCs w:val="28"/>
          <w:rtl/>
        </w:rPr>
        <w:t xml:space="preserve"> أ</w:t>
      </w:r>
      <w:r w:rsidR="00017CC5" w:rsidRPr="00351B70">
        <w:rPr>
          <w:rFonts w:hint="cs"/>
          <w:b/>
          <w:bCs/>
          <w:sz w:val="28"/>
          <w:szCs w:val="28"/>
          <w:rtl/>
        </w:rPr>
        <w:t>َ</w:t>
      </w:r>
      <w:r w:rsidRPr="00351B70">
        <w:rPr>
          <w:rFonts w:hint="cs"/>
          <w:b/>
          <w:bCs/>
          <w:sz w:val="28"/>
          <w:szCs w:val="28"/>
          <w:rtl/>
        </w:rPr>
        <w:t>ر</w:t>
      </w:r>
      <w:r w:rsidR="00017CC5" w:rsidRPr="00351B70">
        <w:rPr>
          <w:rFonts w:hint="cs"/>
          <w:b/>
          <w:bCs/>
          <w:sz w:val="28"/>
          <w:szCs w:val="28"/>
          <w:rtl/>
        </w:rPr>
        <w:t>َ</w:t>
      </w:r>
      <w:r w:rsidRPr="00351B70">
        <w:rPr>
          <w:rFonts w:hint="cs"/>
          <w:b/>
          <w:bCs/>
          <w:sz w:val="28"/>
          <w:szCs w:val="28"/>
          <w:rtl/>
        </w:rPr>
        <w:t>ض</w:t>
      </w:r>
      <w:r w:rsidR="00017CC5" w:rsidRPr="00351B70">
        <w:rPr>
          <w:rFonts w:hint="cs"/>
          <w:b/>
          <w:bCs/>
          <w:sz w:val="28"/>
          <w:szCs w:val="28"/>
          <w:rtl/>
        </w:rPr>
        <w:t>ِ</w:t>
      </w:r>
      <w:r w:rsidRPr="00351B70">
        <w:rPr>
          <w:rFonts w:hint="cs"/>
          <w:b/>
          <w:bCs/>
          <w:sz w:val="28"/>
          <w:szCs w:val="28"/>
          <w:rtl/>
        </w:rPr>
        <w:t>ين</w:t>
      </w:r>
      <w:r w:rsidR="00017CC5" w:rsidRPr="00351B70">
        <w:rPr>
          <w:rFonts w:hint="cs"/>
          <w:b/>
          <w:bCs/>
          <w:sz w:val="28"/>
          <w:szCs w:val="28"/>
          <w:rtl/>
        </w:rPr>
        <w:t>َ</w:t>
      </w:r>
      <w:r w:rsidRPr="00351B70">
        <w:rPr>
          <w:sz w:val="32"/>
          <w:rtl/>
        </w:rPr>
        <w:t xml:space="preserve">» </w:t>
      </w:r>
      <w:r w:rsidRPr="00351B70">
        <w:rPr>
          <w:rFonts w:hint="cs"/>
          <w:sz w:val="32"/>
          <w:rtl/>
        </w:rPr>
        <w:t>أخرجه الطبراني</w:t>
      </w:r>
      <w:r w:rsidR="002B028E" w:rsidRPr="00351B70">
        <w:rPr>
          <w:rFonts w:hint="cs"/>
          <w:sz w:val="32"/>
          <w:rtl/>
          <w:lang w:bidi="ar-LB"/>
        </w:rPr>
        <w:t>،</w:t>
      </w:r>
      <w:r w:rsidRPr="00351B70">
        <w:rPr>
          <w:rFonts w:hint="cs"/>
          <w:sz w:val="32"/>
          <w:rtl/>
        </w:rPr>
        <w:t xml:space="preserve"> </w:t>
      </w:r>
      <w:r w:rsidRPr="00351B70">
        <w:rPr>
          <w:sz w:val="32"/>
          <w:rtl/>
        </w:rPr>
        <w:t xml:space="preserve">فإنه يدل على تحريم </w:t>
      </w:r>
      <w:r w:rsidR="0098711D" w:rsidRPr="00351B70">
        <w:rPr>
          <w:rFonts w:hint="cs"/>
          <w:sz w:val="32"/>
          <w:rtl/>
        </w:rPr>
        <w:t>أ</w:t>
      </w:r>
      <w:r w:rsidRPr="00351B70">
        <w:rPr>
          <w:sz w:val="32"/>
          <w:rtl/>
        </w:rPr>
        <w:t xml:space="preserve">خذ أكثر من شبر من باب أولى، وكذلك </w:t>
      </w:r>
      <w:r w:rsidR="0098711D" w:rsidRPr="00351B70">
        <w:rPr>
          <w:rFonts w:hint="cs"/>
          <w:sz w:val="32"/>
          <w:rtl/>
        </w:rPr>
        <w:t>أ</w:t>
      </w:r>
      <w:r w:rsidRPr="00351B70">
        <w:rPr>
          <w:sz w:val="32"/>
          <w:rtl/>
        </w:rPr>
        <w:t>خذ أقل من شبر، والدلالة هنا ليست من الزيادة</w:t>
      </w:r>
      <w:r w:rsidR="00CB169B" w:rsidRPr="00351B70">
        <w:rPr>
          <w:rFonts w:hint="cs"/>
          <w:sz w:val="32"/>
          <w:rtl/>
          <w:lang w:bidi="ar-LB"/>
        </w:rPr>
        <w:t>،</w:t>
      </w:r>
      <w:r w:rsidRPr="00351B70">
        <w:rPr>
          <w:sz w:val="32"/>
          <w:rtl/>
        </w:rPr>
        <w:t xml:space="preserve"> ولا من النقصان</w:t>
      </w:r>
      <w:r w:rsidR="00CB169B" w:rsidRPr="00351B70">
        <w:rPr>
          <w:rFonts w:hint="cs"/>
          <w:sz w:val="32"/>
          <w:rtl/>
          <w:lang w:bidi="ar-LB"/>
        </w:rPr>
        <w:t>،</w:t>
      </w:r>
      <w:r w:rsidRPr="00351B70">
        <w:rPr>
          <w:sz w:val="32"/>
          <w:rtl/>
        </w:rPr>
        <w:t xml:space="preserve"> بل من تركيب الجملة. وقال الآمدي في بحث مفهوم الموافقة: </w:t>
      </w:r>
      <w:r w:rsidR="00CB169B" w:rsidRPr="00351B70">
        <w:rPr>
          <w:rFonts w:hint="cs"/>
          <w:sz w:val="32"/>
          <w:rtl/>
          <w:lang w:bidi="ar-LB"/>
        </w:rPr>
        <w:t>«</w:t>
      </w:r>
      <w:r w:rsidRPr="00351B70">
        <w:rPr>
          <w:sz w:val="32"/>
          <w:rtl/>
        </w:rPr>
        <w:t>والدلالة في جميع هذه الأقسام لا تخرج من قبيل التنبيه بالأدنى على الأعلى، وبالأعلى على الأدنى</w:t>
      </w:r>
      <w:r w:rsidR="00CB169B" w:rsidRPr="00351B70">
        <w:rPr>
          <w:rFonts w:hint="cs"/>
          <w:sz w:val="32"/>
          <w:rtl/>
          <w:lang w:bidi="ar-LB"/>
        </w:rPr>
        <w:t>»</w:t>
      </w:r>
      <w:r w:rsidRPr="00351B70">
        <w:rPr>
          <w:sz w:val="32"/>
          <w:rtl/>
        </w:rPr>
        <w:t xml:space="preserve"> وهذا القول خطأ من وجهين: </w:t>
      </w:r>
    </w:p>
    <w:p w14:paraId="57EDCF1C" w14:textId="77777777" w:rsidR="00BA28ED" w:rsidRPr="00351B70" w:rsidRDefault="00BA28ED" w:rsidP="00CB5400">
      <w:pPr>
        <w:widowControl w:val="0"/>
        <w:spacing w:line="442" w:lineRule="exact"/>
        <w:ind w:firstLine="567"/>
        <w:jc w:val="both"/>
        <w:rPr>
          <w:rFonts w:hint="cs"/>
          <w:sz w:val="32"/>
          <w:rtl/>
        </w:rPr>
      </w:pPr>
      <w:r w:rsidRPr="00351B70">
        <w:rPr>
          <w:sz w:val="32"/>
          <w:rtl/>
        </w:rPr>
        <w:t xml:space="preserve">أحدهما: </w:t>
      </w:r>
      <w:r w:rsidR="00CB169B" w:rsidRPr="00351B70">
        <w:rPr>
          <w:rFonts w:hint="cs"/>
          <w:sz w:val="32"/>
          <w:rtl/>
          <w:lang w:bidi="ar-LB"/>
        </w:rPr>
        <w:t>إ</w:t>
      </w:r>
      <w:r w:rsidRPr="00351B70">
        <w:rPr>
          <w:sz w:val="32"/>
          <w:rtl/>
        </w:rPr>
        <w:t xml:space="preserve">نها قد تكون من قبيل التنبيه بالأدنى على الأعلى كتحريم الشتم والضرب المفهوم من تحريم التأفيف، وقد تكون من قبيل التنبيه بالأعلى على الأدنى كقوله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8C5F36" w:rsidRPr="00351B70">
        <w:rPr>
          <w:rFonts w:hint="cs"/>
          <w:b/>
          <w:bCs/>
          <w:sz w:val="32"/>
          <w:rtl/>
        </w:rPr>
        <w:t>وَمِنْ أَهْلِ الْكِتَابِ مَنْ إِنْ تَأْمَنْهُ بِقِنْطَارٍ يُؤَدِّهِ إِلَيْكَ</w:t>
      </w:r>
      <w:r w:rsidRPr="00351B70">
        <w:rPr>
          <w:position w:val="-4"/>
          <w:sz w:val="36"/>
          <w:szCs w:val="36"/>
        </w:rPr>
        <w:sym w:font="AGA Arabesque" w:char="F05B"/>
      </w:r>
      <w:r w:rsidRPr="00351B70">
        <w:rPr>
          <w:sz w:val="32"/>
          <w:rtl/>
        </w:rPr>
        <w:t xml:space="preserve"> ولكنها أيضاً قد تكون من قبيل المساوي كقوله تعالى: </w:t>
      </w:r>
      <w:r w:rsidR="002028C6" w:rsidRPr="00351B70">
        <w:rPr>
          <w:position w:val="-4"/>
          <w:sz w:val="36"/>
          <w:szCs w:val="36"/>
        </w:rPr>
        <w:sym w:font="AGA Arabesque" w:char="F05D"/>
      </w:r>
      <w:r w:rsidR="002028C6" w:rsidRPr="00351B70">
        <w:rPr>
          <w:rFonts w:ascii="AGA Arabesque" w:hAnsi="AGA Arabesque" w:hint="cs"/>
          <w:b/>
          <w:bCs/>
          <w:sz w:val="8"/>
          <w:szCs w:val="8"/>
          <w:rtl/>
        </w:rPr>
        <w:t xml:space="preserve"> </w:t>
      </w:r>
      <w:r w:rsidR="00CB5400" w:rsidRPr="00351B70">
        <w:rPr>
          <w:rFonts w:hint="cs"/>
          <w:b/>
          <w:bCs/>
          <w:sz w:val="32"/>
          <w:rtl/>
        </w:rPr>
        <w:t>إِنَّ الَّذِينَ يَأْكُلُونَ أَمْوَالَ الْيَتَامَى ظُلْمًا</w:t>
      </w:r>
      <w:r w:rsidR="00CB5400" w:rsidRPr="00351B70">
        <w:rPr>
          <w:position w:val="-4"/>
          <w:sz w:val="36"/>
          <w:szCs w:val="36"/>
        </w:rPr>
        <w:t xml:space="preserve"> </w:t>
      </w:r>
      <w:r w:rsidR="002028C6" w:rsidRPr="00351B70">
        <w:rPr>
          <w:position w:val="-4"/>
          <w:sz w:val="36"/>
          <w:szCs w:val="36"/>
        </w:rPr>
        <w:sym w:font="AGA Arabesque" w:char="F05B"/>
      </w:r>
      <w:r w:rsidRPr="00351B70">
        <w:rPr>
          <w:sz w:val="32"/>
          <w:rtl/>
        </w:rPr>
        <w:t xml:space="preserve"> فإنه يدل على تحريم إتلافها وهو مساو</w:t>
      </w:r>
      <w:r w:rsidR="002601E6" w:rsidRPr="00351B70">
        <w:rPr>
          <w:rFonts w:hint="cs"/>
          <w:sz w:val="32"/>
          <w:rtl/>
          <w:lang w:bidi="ar-LB"/>
        </w:rPr>
        <w:t>ٍ</w:t>
      </w:r>
      <w:r w:rsidRPr="00351B70">
        <w:rPr>
          <w:sz w:val="32"/>
          <w:rtl/>
        </w:rPr>
        <w:t xml:space="preserve"> لأكلها، وقد يكون لا أعلى</w:t>
      </w:r>
      <w:r w:rsidR="002601E6" w:rsidRPr="00351B70">
        <w:rPr>
          <w:rFonts w:hint="cs"/>
          <w:sz w:val="32"/>
          <w:rtl/>
          <w:lang w:bidi="ar-LB"/>
        </w:rPr>
        <w:t>،</w:t>
      </w:r>
      <w:r w:rsidRPr="00351B70">
        <w:rPr>
          <w:sz w:val="32"/>
          <w:rtl/>
        </w:rPr>
        <w:t xml:space="preserve"> ولا أدنى</w:t>
      </w:r>
      <w:r w:rsidR="002601E6" w:rsidRPr="00351B70">
        <w:rPr>
          <w:rFonts w:hint="cs"/>
          <w:sz w:val="32"/>
          <w:rtl/>
          <w:lang w:bidi="ar-LB"/>
        </w:rPr>
        <w:t>،</w:t>
      </w:r>
      <w:r w:rsidRPr="00351B70">
        <w:rPr>
          <w:sz w:val="32"/>
          <w:rtl/>
        </w:rPr>
        <w:t xml:space="preserve"> ولا مساو</w:t>
      </w:r>
      <w:r w:rsidR="002601E6" w:rsidRPr="00351B70">
        <w:rPr>
          <w:rFonts w:hint="cs"/>
          <w:sz w:val="32"/>
          <w:rtl/>
          <w:lang w:bidi="ar-LB"/>
        </w:rPr>
        <w:t>ٍ</w:t>
      </w:r>
      <w:r w:rsidR="00CB169B" w:rsidRPr="00351B70">
        <w:rPr>
          <w:rFonts w:hint="cs"/>
          <w:sz w:val="32"/>
          <w:rtl/>
          <w:lang w:bidi="ar-LB"/>
        </w:rPr>
        <w:t>،</w:t>
      </w:r>
      <w:r w:rsidRPr="00351B70">
        <w:rPr>
          <w:sz w:val="32"/>
          <w:rtl/>
        </w:rPr>
        <w:t xml:space="preserve"> وإنما هو شيء آخر يفهم من التركيب</w:t>
      </w:r>
      <w:r w:rsidR="00CB169B" w:rsidRPr="00351B70">
        <w:rPr>
          <w:rFonts w:hint="cs"/>
          <w:sz w:val="32"/>
          <w:rtl/>
          <w:lang w:bidi="ar-LB"/>
        </w:rPr>
        <w:t>؛</w:t>
      </w:r>
      <w:r w:rsidRPr="00351B70">
        <w:rPr>
          <w:sz w:val="32"/>
          <w:rtl/>
        </w:rPr>
        <w:t xml:space="preserve"> لأنه لازم للمنطوق</w:t>
      </w:r>
      <w:r w:rsidR="002601E6" w:rsidRPr="00351B70">
        <w:rPr>
          <w:rFonts w:hint="cs"/>
          <w:sz w:val="32"/>
          <w:rtl/>
          <w:lang w:bidi="ar-LB"/>
        </w:rPr>
        <w:t>،</w:t>
      </w:r>
      <w:r w:rsidRPr="00351B70">
        <w:rPr>
          <w:sz w:val="32"/>
          <w:rtl/>
        </w:rPr>
        <w:t xml:space="preserve"> مثل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9203CA" w:rsidRPr="00351B70">
        <w:rPr>
          <w:rFonts w:hint="cs"/>
          <w:sz w:val="32"/>
          <w:rtl/>
        </w:rPr>
        <w:t>«</w:t>
      </w:r>
      <w:r w:rsidR="009203CA" w:rsidRPr="00351B70">
        <w:rPr>
          <w:b/>
          <w:bCs/>
          <w:sz w:val="28"/>
          <w:szCs w:val="28"/>
          <w:rtl/>
        </w:rPr>
        <w:t>مَنْ وَجَدَ لُقَطَةً فَلْيُشْهِدْ ذ</w:t>
      </w:r>
      <w:r w:rsidR="009203CA" w:rsidRPr="00351B70">
        <w:rPr>
          <w:b/>
          <w:bCs/>
          <w:position w:val="2"/>
          <w:sz w:val="30"/>
          <w:szCs w:val="30"/>
          <w:rtl/>
        </w:rPr>
        <w:t>َ</w:t>
      </w:r>
      <w:r w:rsidR="009203CA" w:rsidRPr="00351B70">
        <w:rPr>
          <w:b/>
          <w:bCs/>
          <w:sz w:val="28"/>
          <w:szCs w:val="28"/>
          <w:rtl/>
        </w:rPr>
        <w:t>وَيْ عَدْلٍ وَلْيَحْفَظْ عِفَاصَهَا وَوِكَاءَهَا</w:t>
      </w:r>
      <w:r w:rsidR="009203CA" w:rsidRPr="00351B70">
        <w:rPr>
          <w:rFonts w:hint="cs"/>
          <w:sz w:val="32"/>
          <w:rtl/>
        </w:rPr>
        <w:t>»</w:t>
      </w:r>
      <w:r w:rsidRPr="00351B70">
        <w:rPr>
          <w:sz w:val="32"/>
          <w:rtl/>
        </w:rPr>
        <w:t xml:space="preserve"> </w:t>
      </w:r>
      <w:r w:rsidRPr="00351B70">
        <w:rPr>
          <w:rFonts w:hint="cs"/>
          <w:sz w:val="32"/>
          <w:rtl/>
        </w:rPr>
        <w:t>أخرجه أحمد</w:t>
      </w:r>
      <w:r w:rsidR="002B028E" w:rsidRPr="00351B70">
        <w:rPr>
          <w:rFonts w:hint="cs"/>
          <w:sz w:val="32"/>
          <w:rtl/>
          <w:lang w:bidi="ar-LB"/>
        </w:rPr>
        <w:t>،</w:t>
      </w:r>
      <w:r w:rsidRPr="00351B70">
        <w:rPr>
          <w:rFonts w:hint="cs"/>
          <w:sz w:val="32"/>
          <w:rtl/>
        </w:rPr>
        <w:t xml:space="preserve"> </w:t>
      </w:r>
      <w:r w:rsidRPr="00351B70">
        <w:rPr>
          <w:sz w:val="32"/>
          <w:rtl/>
        </w:rPr>
        <w:t>فإنه يدل على حفظ ما التقط من الدنانير</w:t>
      </w:r>
      <w:r w:rsidR="00CB169B" w:rsidRPr="00351B70">
        <w:rPr>
          <w:rFonts w:hint="cs"/>
          <w:sz w:val="32"/>
          <w:rtl/>
          <w:lang w:bidi="ar-LB"/>
        </w:rPr>
        <w:t>،</w:t>
      </w:r>
      <w:r w:rsidRPr="00351B70">
        <w:rPr>
          <w:sz w:val="32"/>
          <w:rtl/>
        </w:rPr>
        <w:t xml:space="preserve"> وهو ليس من قبيل التنبيه بالأدنى على الأعلى</w:t>
      </w:r>
      <w:r w:rsidR="00CB169B" w:rsidRPr="00351B70">
        <w:rPr>
          <w:rFonts w:hint="cs"/>
          <w:sz w:val="32"/>
          <w:rtl/>
          <w:lang w:bidi="ar-LB"/>
        </w:rPr>
        <w:t>،</w:t>
      </w:r>
      <w:r w:rsidRPr="00351B70">
        <w:rPr>
          <w:sz w:val="32"/>
          <w:rtl/>
        </w:rPr>
        <w:t xml:space="preserve"> ولا من قبيل التنبيه بالأعلى على الأدنى، وهذا كله يدل على أن مفهوم الموافقة لا ينحصر بما هو من قبيل التنبيه بالأدنى على الأعلى</w:t>
      </w:r>
      <w:r w:rsidR="00CB169B" w:rsidRPr="00351B70">
        <w:rPr>
          <w:rFonts w:hint="cs"/>
          <w:sz w:val="32"/>
          <w:rtl/>
          <w:lang w:bidi="ar-LB"/>
        </w:rPr>
        <w:t>،</w:t>
      </w:r>
      <w:r w:rsidRPr="00351B70">
        <w:rPr>
          <w:sz w:val="32"/>
          <w:rtl/>
        </w:rPr>
        <w:t xml:space="preserve"> وبالأعلى على الأدنى</w:t>
      </w:r>
      <w:r w:rsidR="00CB169B" w:rsidRPr="00351B70">
        <w:rPr>
          <w:rFonts w:hint="cs"/>
          <w:sz w:val="32"/>
          <w:rtl/>
          <w:lang w:bidi="ar-LB"/>
        </w:rPr>
        <w:t>،</w:t>
      </w:r>
      <w:r w:rsidRPr="00351B70">
        <w:rPr>
          <w:sz w:val="32"/>
          <w:rtl/>
        </w:rPr>
        <w:t xml:space="preserve"> بل</w:t>
      </w:r>
      <w:r w:rsidR="00CB169B" w:rsidRPr="00351B70">
        <w:rPr>
          <w:rFonts w:hint="cs"/>
          <w:sz w:val="32"/>
          <w:rtl/>
          <w:lang w:bidi="ar-LB"/>
        </w:rPr>
        <w:t xml:space="preserve"> قد</w:t>
      </w:r>
      <w:r w:rsidRPr="00351B70">
        <w:rPr>
          <w:sz w:val="32"/>
          <w:rtl/>
        </w:rPr>
        <w:t xml:space="preserve"> يكون في غيرهما.</w:t>
      </w:r>
    </w:p>
    <w:p w14:paraId="592F4707"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وثانيهما: </w:t>
      </w:r>
      <w:r w:rsidR="00CB169B" w:rsidRPr="00351B70">
        <w:rPr>
          <w:rFonts w:hint="cs"/>
          <w:sz w:val="32"/>
          <w:rtl/>
          <w:lang w:bidi="ar-LB"/>
        </w:rPr>
        <w:t>إ</w:t>
      </w:r>
      <w:r w:rsidRPr="00351B70">
        <w:rPr>
          <w:sz w:val="32"/>
          <w:rtl/>
        </w:rPr>
        <w:t>ن مفهوم الموافقة لم يؤخذ من الزيادة</w:t>
      </w:r>
      <w:r w:rsidR="00CB169B" w:rsidRPr="00351B70">
        <w:rPr>
          <w:rFonts w:hint="cs"/>
          <w:sz w:val="32"/>
          <w:rtl/>
          <w:lang w:bidi="ar-LB"/>
        </w:rPr>
        <w:t>،</w:t>
      </w:r>
      <w:r w:rsidRPr="00351B70">
        <w:rPr>
          <w:sz w:val="32"/>
          <w:rtl/>
        </w:rPr>
        <w:t xml:space="preserve"> ولا من النقصان</w:t>
      </w:r>
      <w:r w:rsidR="00CB169B" w:rsidRPr="00351B70">
        <w:rPr>
          <w:rFonts w:hint="cs"/>
          <w:sz w:val="32"/>
          <w:rtl/>
          <w:lang w:bidi="ar-LB"/>
        </w:rPr>
        <w:t>،</w:t>
      </w:r>
      <w:r w:rsidRPr="00351B70">
        <w:rPr>
          <w:sz w:val="32"/>
          <w:rtl/>
        </w:rPr>
        <w:t xml:space="preserve"> وإنما </w:t>
      </w:r>
      <w:r w:rsidRPr="00351B70">
        <w:rPr>
          <w:rFonts w:hint="cs"/>
          <w:sz w:val="32"/>
          <w:rtl/>
        </w:rPr>
        <w:t>أ</w:t>
      </w:r>
      <w:r w:rsidRPr="00351B70">
        <w:rPr>
          <w:sz w:val="32"/>
          <w:rtl/>
        </w:rPr>
        <w:t>خذ من تركيب الجملة، فلا دخل للأدنى على الأعلى</w:t>
      </w:r>
      <w:r w:rsidR="00CB169B" w:rsidRPr="00351B70">
        <w:rPr>
          <w:rFonts w:hint="cs"/>
          <w:sz w:val="32"/>
          <w:rtl/>
          <w:lang w:bidi="ar-LB"/>
        </w:rPr>
        <w:t>،</w:t>
      </w:r>
      <w:r w:rsidRPr="00351B70">
        <w:rPr>
          <w:sz w:val="32"/>
          <w:rtl/>
        </w:rPr>
        <w:t xml:space="preserve"> ولا للأعلى على الأدنى</w:t>
      </w:r>
      <w:r w:rsidR="00CB169B" w:rsidRPr="00351B70">
        <w:rPr>
          <w:rFonts w:hint="cs"/>
          <w:sz w:val="32"/>
          <w:rtl/>
          <w:lang w:bidi="ar-LB"/>
        </w:rPr>
        <w:t>،</w:t>
      </w:r>
      <w:r w:rsidRPr="00351B70">
        <w:rPr>
          <w:sz w:val="32"/>
          <w:rtl/>
        </w:rPr>
        <w:t xml:space="preserve"> في أصل فهم المعنى في مفهوم الموافقة</w:t>
      </w:r>
      <w:r w:rsidR="00CB169B" w:rsidRPr="00351B70">
        <w:rPr>
          <w:rFonts w:hint="cs"/>
          <w:sz w:val="32"/>
          <w:rtl/>
          <w:lang w:bidi="ar-LB"/>
        </w:rPr>
        <w:t>،</w:t>
      </w:r>
      <w:r w:rsidRPr="00351B70">
        <w:rPr>
          <w:sz w:val="32"/>
          <w:rtl/>
        </w:rPr>
        <w:t xml:space="preserve"> وإنما الأصل فيه أن يكون مستفاداً من التركيب</w:t>
      </w:r>
      <w:r w:rsidR="002601E6" w:rsidRPr="00351B70">
        <w:rPr>
          <w:rFonts w:hint="cs"/>
          <w:sz w:val="32"/>
          <w:rtl/>
          <w:lang w:bidi="ar-LB"/>
        </w:rPr>
        <w:t>،</w:t>
      </w:r>
      <w:r w:rsidRPr="00351B70">
        <w:rPr>
          <w:sz w:val="32"/>
          <w:rtl/>
        </w:rPr>
        <w:t xml:space="preserve"> بأن لا يكون شرطاً للمعنى المطابقي بل تابعاً له</w:t>
      </w:r>
      <w:r w:rsidR="00CB169B" w:rsidRPr="00351B70">
        <w:rPr>
          <w:rFonts w:hint="cs"/>
          <w:sz w:val="32"/>
          <w:rtl/>
          <w:lang w:bidi="ar-LB"/>
        </w:rPr>
        <w:t>.</w:t>
      </w:r>
      <w:r w:rsidRPr="00351B70">
        <w:rPr>
          <w:sz w:val="32"/>
          <w:rtl/>
        </w:rPr>
        <w:t xml:space="preserve"> والتنبيه بالأدنى على الأعلى</w:t>
      </w:r>
      <w:r w:rsidR="00CB169B" w:rsidRPr="00351B70">
        <w:rPr>
          <w:rFonts w:hint="cs"/>
          <w:sz w:val="32"/>
          <w:rtl/>
          <w:lang w:bidi="ar-LB"/>
        </w:rPr>
        <w:t>،</w:t>
      </w:r>
      <w:r w:rsidRPr="00351B70">
        <w:rPr>
          <w:sz w:val="32"/>
          <w:rtl/>
        </w:rPr>
        <w:t xml:space="preserve"> وبالأعلى على الأدنى</w:t>
      </w:r>
      <w:r w:rsidR="00CB169B" w:rsidRPr="00351B70">
        <w:rPr>
          <w:rFonts w:hint="cs"/>
          <w:sz w:val="32"/>
          <w:rtl/>
          <w:lang w:bidi="ar-LB"/>
        </w:rPr>
        <w:t>،</w:t>
      </w:r>
      <w:r w:rsidRPr="00351B70">
        <w:rPr>
          <w:sz w:val="32"/>
          <w:rtl/>
        </w:rPr>
        <w:t xml:space="preserve"> كل منهما مثال من أمثلته</w:t>
      </w:r>
      <w:r w:rsidR="002601E6" w:rsidRPr="00351B70">
        <w:rPr>
          <w:rFonts w:hint="cs"/>
          <w:sz w:val="32"/>
          <w:rtl/>
          <w:lang w:bidi="ar-LB"/>
        </w:rPr>
        <w:t>،</w:t>
      </w:r>
      <w:r w:rsidRPr="00351B70">
        <w:rPr>
          <w:sz w:val="32"/>
          <w:rtl/>
        </w:rPr>
        <w:t xml:space="preserve"> وليس أصل</w:t>
      </w:r>
      <w:r w:rsidR="00CB169B" w:rsidRPr="00351B70">
        <w:rPr>
          <w:rFonts w:hint="cs"/>
          <w:sz w:val="32"/>
          <w:rtl/>
          <w:lang w:bidi="ar-LB"/>
        </w:rPr>
        <w:t>اً</w:t>
      </w:r>
      <w:r w:rsidRPr="00351B70">
        <w:rPr>
          <w:sz w:val="32"/>
          <w:rtl/>
        </w:rPr>
        <w:t xml:space="preserve"> للدلالة فيه</w:t>
      </w:r>
      <w:r w:rsidR="00CB169B" w:rsidRPr="00351B70">
        <w:rPr>
          <w:rFonts w:hint="cs"/>
          <w:sz w:val="32"/>
          <w:rtl/>
          <w:lang w:bidi="ar-LB"/>
        </w:rPr>
        <w:t>؛</w:t>
      </w:r>
      <w:r w:rsidRPr="00351B70">
        <w:rPr>
          <w:sz w:val="32"/>
          <w:rtl/>
        </w:rPr>
        <w:t xml:space="preserve"> ولهذا ف</w:t>
      </w:r>
      <w:r w:rsidRPr="00351B70">
        <w:rPr>
          <w:rFonts w:hint="cs"/>
          <w:sz w:val="32"/>
          <w:rtl/>
        </w:rPr>
        <w:t>إ</w:t>
      </w:r>
      <w:r w:rsidRPr="00351B70">
        <w:rPr>
          <w:sz w:val="32"/>
          <w:rtl/>
        </w:rPr>
        <w:t>ن اشتراط الأولوية في مفهوم الموافقة لا معنى له</w:t>
      </w:r>
      <w:r w:rsidR="00CB169B" w:rsidRPr="00351B70">
        <w:rPr>
          <w:rFonts w:hint="cs"/>
          <w:sz w:val="32"/>
          <w:rtl/>
          <w:lang w:bidi="ar-LB"/>
        </w:rPr>
        <w:t>؛</w:t>
      </w:r>
      <w:r w:rsidRPr="00351B70">
        <w:rPr>
          <w:sz w:val="32"/>
          <w:rtl/>
        </w:rPr>
        <w:t xml:space="preserve"> لأنه </w:t>
      </w:r>
      <w:r w:rsidRPr="00351B70">
        <w:rPr>
          <w:rFonts w:hint="cs"/>
          <w:sz w:val="32"/>
          <w:rtl/>
        </w:rPr>
        <w:t>يجع</w:t>
      </w:r>
      <w:r w:rsidRPr="00351B70">
        <w:rPr>
          <w:sz w:val="32"/>
          <w:rtl/>
        </w:rPr>
        <w:t>له محصوراً في التنبيه بالأدنى على الأعلى</w:t>
      </w:r>
      <w:r w:rsidR="00CB169B" w:rsidRPr="00351B70">
        <w:rPr>
          <w:rFonts w:hint="cs"/>
          <w:sz w:val="32"/>
          <w:rtl/>
          <w:lang w:bidi="ar-LB"/>
        </w:rPr>
        <w:t>،</w:t>
      </w:r>
      <w:r w:rsidRPr="00351B70">
        <w:rPr>
          <w:sz w:val="32"/>
          <w:rtl/>
        </w:rPr>
        <w:t xml:space="preserve"> وبالأعلى على الأدنى</w:t>
      </w:r>
      <w:r w:rsidR="00CB169B" w:rsidRPr="00351B70">
        <w:rPr>
          <w:rFonts w:hint="cs"/>
          <w:sz w:val="32"/>
          <w:rtl/>
          <w:lang w:bidi="ar-LB"/>
        </w:rPr>
        <w:t>،</w:t>
      </w:r>
      <w:r w:rsidRPr="00351B70">
        <w:rPr>
          <w:sz w:val="32"/>
          <w:rtl/>
        </w:rPr>
        <w:t xml:space="preserve"> مع أنه وارد في غيرهما، ويجعل الأصل في دلالته هو الأولوية</w:t>
      </w:r>
      <w:r w:rsidR="00CB169B" w:rsidRPr="00351B70">
        <w:rPr>
          <w:rFonts w:hint="cs"/>
          <w:sz w:val="32"/>
          <w:rtl/>
          <w:lang w:bidi="ar-LB"/>
        </w:rPr>
        <w:t>،</w:t>
      </w:r>
      <w:r w:rsidRPr="00351B70">
        <w:rPr>
          <w:sz w:val="32"/>
          <w:rtl/>
        </w:rPr>
        <w:t xml:space="preserve"> مع أن الأصل فيه </w:t>
      </w:r>
      <w:r w:rsidRPr="00351B70">
        <w:rPr>
          <w:sz w:val="32"/>
          <w:rtl/>
        </w:rPr>
        <w:lastRenderedPageBreak/>
        <w:t>أن يكون مستفاداً من التركيب لا من الأولوية. على أن مفهوم الموافقة هو من الدلالة الالتزامية، والدلالة الالتزامية ليست هي دلالة الأدنى على الأعلى</w:t>
      </w:r>
      <w:r w:rsidR="00292FFE" w:rsidRPr="00351B70">
        <w:rPr>
          <w:rFonts w:hint="cs"/>
          <w:sz w:val="32"/>
          <w:rtl/>
          <w:lang w:bidi="ar-LB"/>
        </w:rPr>
        <w:t>،</w:t>
      </w:r>
      <w:r w:rsidRPr="00351B70">
        <w:rPr>
          <w:sz w:val="32"/>
          <w:rtl/>
        </w:rPr>
        <w:t xml:space="preserve"> ولا الأعلى على الأدنى</w:t>
      </w:r>
      <w:r w:rsidR="00292FFE" w:rsidRPr="00351B70">
        <w:rPr>
          <w:rFonts w:hint="cs"/>
          <w:sz w:val="32"/>
          <w:rtl/>
          <w:lang w:bidi="ar-LB"/>
        </w:rPr>
        <w:t>،</w:t>
      </w:r>
      <w:r w:rsidRPr="00351B70">
        <w:rPr>
          <w:sz w:val="32"/>
          <w:rtl/>
        </w:rPr>
        <w:t xml:space="preserve"> وإنما هي دلالة اللفظ على لازمه، ومفهوم الموافقة هو دلالة اللفظ على لازمه،</w:t>
      </w:r>
      <w:r w:rsidR="008100E8" w:rsidRPr="00351B70">
        <w:rPr>
          <w:sz w:val="32"/>
          <w:rtl/>
        </w:rPr>
        <w:t xml:space="preserve"> </w:t>
      </w:r>
      <w:r w:rsidRPr="00351B70">
        <w:rPr>
          <w:sz w:val="32"/>
          <w:rtl/>
        </w:rPr>
        <w:t>واللازم فيها مستفاد من التركيب</w:t>
      </w:r>
      <w:r w:rsidR="00292FFE" w:rsidRPr="00351B70">
        <w:rPr>
          <w:rFonts w:hint="cs"/>
          <w:sz w:val="32"/>
          <w:rtl/>
          <w:lang w:bidi="ar-LB"/>
        </w:rPr>
        <w:t>؛</w:t>
      </w:r>
      <w:r w:rsidRPr="00351B70">
        <w:rPr>
          <w:sz w:val="32"/>
          <w:rtl/>
        </w:rPr>
        <w:t xml:space="preserve"> ولذلك لا تشترط فيه الأولوية، ولا هو آت</w:t>
      </w:r>
      <w:r w:rsidR="002601E6" w:rsidRPr="00351B70">
        <w:rPr>
          <w:rFonts w:hint="cs"/>
          <w:sz w:val="32"/>
          <w:rtl/>
          <w:lang w:bidi="ar-LB"/>
        </w:rPr>
        <w:t>ٍ</w:t>
      </w:r>
      <w:r w:rsidRPr="00351B70">
        <w:rPr>
          <w:sz w:val="32"/>
          <w:rtl/>
        </w:rPr>
        <w:t xml:space="preserve"> من قبيل التنبيه بالأدنى على الأعلى وبالأعلى على الأدنى حتى يقال لا تخرج الدلالة عنهما، بل يشترط فيه أن يكون المعنى لازماً للمعنى المدلول عليه وتابعاً له، وهو مستفاد من التركيب ليس غير.</w:t>
      </w:r>
    </w:p>
    <w:p w14:paraId="05C4B9ED" w14:textId="77777777" w:rsidR="00BA28ED" w:rsidRPr="00351B70" w:rsidRDefault="00BA28ED" w:rsidP="00280A52">
      <w:pPr>
        <w:widowControl w:val="0"/>
        <w:spacing w:line="442" w:lineRule="exact"/>
        <w:ind w:firstLine="567"/>
        <w:jc w:val="lowKashida"/>
        <w:rPr>
          <w:sz w:val="32"/>
          <w:rtl/>
        </w:rPr>
      </w:pPr>
      <w:r w:rsidRPr="00351B70">
        <w:rPr>
          <w:sz w:val="32"/>
          <w:rtl/>
        </w:rPr>
        <w:t>ودلالة المفهوم هي ما فهم من اللفظ في محل السكوت، فما يكون مدلول اللفظ في محل السكوت موافقاً لمدلوله في محل النطق هو مفهوم الموافقة، فهي مفهومة من اللفظ</w:t>
      </w:r>
      <w:r w:rsidR="002601E6" w:rsidRPr="00351B70">
        <w:rPr>
          <w:rFonts w:hint="cs"/>
          <w:sz w:val="32"/>
          <w:rtl/>
          <w:lang w:bidi="ar-LB"/>
        </w:rPr>
        <w:t>،</w:t>
      </w:r>
      <w:r w:rsidRPr="00351B70">
        <w:rPr>
          <w:sz w:val="32"/>
          <w:rtl/>
        </w:rPr>
        <w:t xml:space="preserve"> ولكن في محل السكوت لا في محل النطق، أي هي المعنى المسكوت عنه اللازم للمعنى المنطوق به، فهي فهم من اللفظ</w:t>
      </w:r>
      <w:r w:rsidR="002601E6" w:rsidRPr="00351B70">
        <w:rPr>
          <w:rFonts w:hint="cs"/>
          <w:sz w:val="32"/>
          <w:rtl/>
          <w:lang w:bidi="ar-LB"/>
        </w:rPr>
        <w:t>،</w:t>
      </w:r>
      <w:r w:rsidRPr="00351B70">
        <w:rPr>
          <w:sz w:val="32"/>
          <w:rtl/>
        </w:rPr>
        <w:t xml:space="preserve"> لا قياساً على مدلول اللفظ</w:t>
      </w:r>
      <w:r w:rsidR="00292FFE" w:rsidRPr="00351B70">
        <w:rPr>
          <w:rFonts w:hint="cs"/>
          <w:sz w:val="32"/>
          <w:rtl/>
          <w:lang w:bidi="ar-LB"/>
        </w:rPr>
        <w:t>؛</w:t>
      </w:r>
      <w:r w:rsidRPr="00351B70">
        <w:rPr>
          <w:sz w:val="32"/>
          <w:rtl/>
        </w:rPr>
        <w:t xml:space="preserve"> ولهذا فهي من الدلالة اللفظية</w:t>
      </w:r>
      <w:r w:rsidR="00292FFE" w:rsidRPr="00351B70">
        <w:rPr>
          <w:rFonts w:hint="cs"/>
          <w:sz w:val="32"/>
          <w:rtl/>
          <w:lang w:bidi="ar-LB"/>
        </w:rPr>
        <w:t>،</w:t>
      </w:r>
      <w:r w:rsidRPr="00351B70">
        <w:rPr>
          <w:sz w:val="32"/>
          <w:rtl/>
        </w:rPr>
        <w:t xml:space="preserve"> وليست هي من الدلالة القياسية</w:t>
      </w:r>
      <w:r w:rsidR="00292FFE" w:rsidRPr="00351B70">
        <w:rPr>
          <w:rFonts w:hint="cs"/>
          <w:sz w:val="32"/>
          <w:rtl/>
          <w:lang w:bidi="ar-LB"/>
        </w:rPr>
        <w:t>،</w:t>
      </w:r>
      <w:r w:rsidRPr="00351B70">
        <w:rPr>
          <w:sz w:val="32"/>
          <w:rtl/>
        </w:rPr>
        <w:t xml:space="preserve"> فيكون مستند الحكم في محل السكوت هو فحوى الدلالة اللفظية لا الدلالة القياسية. والدليل على ذلك أمران: </w:t>
      </w:r>
    </w:p>
    <w:p w14:paraId="671D7F87"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أحدهما: </w:t>
      </w:r>
      <w:r w:rsidR="00292FFE" w:rsidRPr="00351B70">
        <w:rPr>
          <w:rFonts w:hint="cs"/>
          <w:sz w:val="32"/>
          <w:rtl/>
          <w:lang w:bidi="ar-LB"/>
        </w:rPr>
        <w:t>إ</w:t>
      </w:r>
      <w:r w:rsidRPr="00351B70">
        <w:rPr>
          <w:sz w:val="32"/>
          <w:rtl/>
        </w:rPr>
        <w:t>ن مفهوم الموافقة من الدلالة الالتزامية، والمعتبر باللزوم في الدلالة الالتزامية هو اللزوم الذهني، أي إنما تتصور دلالة الالتزام في اللازم الذهني</w:t>
      </w:r>
      <w:r w:rsidR="00292FFE" w:rsidRPr="00351B70">
        <w:rPr>
          <w:rFonts w:hint="cs"/>
          <w:sz w:val="32"/>
          <w:rtl/>
          <w:lang w:bidi="ar-LB"/>
        </w:rPr>
        <w:t>،</w:t>
      </w:r>
      <w:r w:rsidRPr="00351B70">
        <w:rPr>
          <w:sz w:val="32"/>
          <w:rtl/>
        </w:rPr>
        <w:t xml:space="preserve"> وهو الذي ينتقل الذهن إليه عند سماع اللفظ</w:t>
      </w:r>
      <w:r w:rsidR="002601E6" w:rsidRPr="00351B70">
        <w:rPr>
          <w:rFonts w:hint="cs"/>
          <w:sz w:val="32"/>
          <w:rtl/>
          <w:lang w:bidi="ar-LB"/>
        </w:rPr>
        <w:t>،</w:t>
      </w:r>
      <w:r w:rsidRPr="00351B70">
        <w:rPr>
          <w:sz w:val="32"/>
          <w:rtl/>
        </w:rPr>
        <w:t xml:space="preserve"> كدلالة الأسد على الشجاعة، فتكون دلالة لفظية</w:t>
      </w:r>
      <w:r w:rsidR="00292FFE" w:rsidRPr="00351B70">
        <w:rPr>
          <w:rFonts w:hint="cs"/>
          <w:sz w:val="32"/>
          <w:rtl/>
          <w:lang w:bidi="ar-LB"/>
        </w:rPr>
        <w:t>؛</w:t>
      </w:r>
      <w:r w:rsidRPr="00351B70">
        <w:rPr>
          <w:sz w:val="32"/>
          <w:rtl/>
        </w:rPr>
        <w:t xml:space="preserve"> لأن الذهن انتقل إليها بمجرد سماع اللفظ، فالذي دل عليها إنما هو اللفظ، فإذا قال الرجل لخادمه: </w:t>
      </w:r>
      <w:r w:rsidR="00292FFE" w:rsidRPr="00351B70">
        <w:rPr>
          <w:rFonts w:hint="cs"/>
          <w:sz w:val="32"/>
          <w:rtl/>
          <w:lang w:bidi="ar-LB"/>
        </w:rPr>
        <w:t>«</w:t>
      </w:r>
      <w:r w:rsidRPr="00351B70">
        <w:rPr>
          <w:sz w:val="32"/>
          <w:rtl/>
        </w:rPr>
        <w:t>لا تعط زيداً حبة، ولا تقل له أف، ولا تظلمه بذرة، ولا تعبس في وجهه</w:t>
      </w:r>
      <w:r w:rsidR="00292FFE" w:rsidRPr="00351B70">
        <w:rPr>
          <w:rFonts w:hint="cs"/>
          <w:sz w:val="32"/>
          <w:rtl/>
          <w:lang w:bidi="ar-LB"/>
        </w:rPr>
        <w:t>»</w:t>
      </w:r>
      <w:r w:rsidRPr="00351B70">
        <w:rPr>
          <w:sz w:val="32"/>
          <w:rtl/>
        </w:rPr>
        <w:t xml:space="preserve"> فإنه يتبادر إلى الذهن عند سماع هذه الجمل امتناع إعطاء ما فوق الحبة، وامتناع الشتم والضرب، وامتناع الظلم بالذرة وما فوق، وامتناع أذيته بغير التعبيس من هجر الكلام وغيره</w:t>
      </w:r>
      <w:r w:rsidR="00292FFE" w:rsidRPr="00351B70">
        <w:rPr>
          <w:rFonts w:hint="cs"/>
          <w:sz w:val="32"/>
          <w:rtl/>
          <w:lang w:bidi="ar-LB"/>
        </w:rPr>
        <w:t>؛</w:t>
      </w:r>
      <w:r w:rsidRPr="00351B70">
        <w:rPr>
          <w:sz w:val="32"/>
          <w:rtl/>
        </w:rPr>
        <w:t xml:space="preserve"> ولذلك كان المفهوم من قول النبي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b/>
          <w:bCs/>
          <w:sz w:val="28"/>
          <w:szCs w:val="28"/>
          <w:rtl/>
        </w:rPr>
        <w:t>و</w:t>
      </w:r>
      <w:r w:rsidR="00561417" w:rsidRPr="00351B70">
        <w:rPr>
          <w:rFonts w:hint="cs"/>
          <w:b/>
          <w:bCs/>
          <w:sz w:val="28"/>
          <w:szCs w:val="28"/>
          <w:rtl/>
        </w:rPr>
        <w:t>َ</w:t>
      </w:r>
      <w:r w:rsidRPr="00351B70">
        <w:rPr>
          <w:rFonts w:hint="cs"/>
          <w:b/>
          <w:bCs/>
          <w:sz w:val="28"/>
          <w:szCs w:val="28"/>
          <w:rtl/>
        </w:rPr>
        <w:t>ل</w:t>
      </w:r>
      <w:r w:rsidR="00561417" w:rsidRPr="00351B70">
        <w:rPr>
          <w:rFonts w:hint="cs"/>
          <w:b/>
          <w:bCs/>
          <w:sz w:val="28"/>
          <w:szCs w:val="28"/>
          <w:rtl/>
        </w:rPr>
        <w:t>ْ</w:t>
      </w:r>
      <w:r w:rsidRPr="00351B70">
        <w:rPr>
          <w:rFonts w:hint="cs"/>
          <w:b/>
          <w:bCs/>
          <w:sz w:val="28"/>
          <w:szCs w:val="28"/>
          <w:rtl/>
        </w:rPr>
        <w:t>ي</w:t>
      </w:r>
      <w:r w:rsidR="00561417" w:rsidRPr="00351B70">
        <w:rPr>
          <w:rFonts w:hint="cs"/>
          <w:b/>
          <w:bCs/>
          <w:sz w:val="28"/>
          <w:szCs w:val="28"/>
          <w:rtl/>
        </w:rPr>
        <w:t>َ</w:t>
      </w:r>
      <w:r w:rsidRPr="00351B70">
        <w:rPr>
          <w:rFonts w:hint="cs"/>
          <w:b/>
          <w:bCs/>
          <w:sz w:val="28"/>
          <w:szCs w:val="28"/>
          <w:rtl/>
        </w:rPr>
        <w:t>ح</w:t>
      </w:r>
      <w:r w:rsidR="00561417" w:rsidRPr="00351B70">
        <w:rPr>
          <w:rFonts w:hint="cs"/>
          <w:b/>
          <w:bCs/>
          <w:sz w:val="28"/>
          <w:szCs w:val="28"/>
          <w:rtl/>
        </w:rPr>
        <w:t>ْ</w:t>
      </w:r>
      <w:r w:rsidRPr="00351B70">
        <w:rPr>
          <w:rFonts w:hint="cs"/>
          <w:b/>
          <w:bCs/>
          <w:sz w:val="28"/>
          <w:szCs w:val="28"/>
          <w:rtl/>
        </w:rPr>
        <w:t>ف</w:t>
      </w:r>
      <w:r w:rsidR="00561417" w:rsidRPr="00351B70">
        <w:rPr>
          <w:rFonts w:hint="cs"/>
          <w:b/>
          <w:bCs/>
          <w:sz w:val="28"/>
          <w:szCs w:val="28"/>
          <w:rtl/>
        </w:rPr>
        <w:t>َ</w:t>
      </w:r>
      <w:r w:rsidRPr="00351B70">
        <w:rPr>
          <w:rFonts w:hint="cs"/>
          <w:b/>
          <w:bCs/>
          <w:sz w:val="28"/>
          <w:szCs w:val="28"/>
          <w:rtl/>
        </w:rPr>
        <w:t>ظ</w:t>
      </w:r>
      <w:r w:rsidR="00561417" w:rsidRPr="00351B70">
        <w:rPr>
          <w:rFonts w:hint="cs"/>
          <w:b/>
          <w:bCs/>
          <w:sz w:val="28"/>
          <w:szCs w:val="28"/>
          <w:rtl/>
        </w:rPr>
        <w:t>ْ</w:t>
      </w:r>
      <w:r w:rsidRPr="00351B70">
        <w:rPr>
          <w:b/>
          <w:bCs/>
          <w:sz w:val="28"/>
          <w:szCs w:val="28"/>
          <w:rtl/>
        </w:rPr>
        <w:t xml:space="preserve"> ع</w:t>
      </w:r>
      <w:r w:rsidR="00561417" w:rsidRPr="00351B70">
        <w:rPr>
          <w:rFonts w:hint="cs"/>
          <w:b/>
          <w:bCs/>
          <w:sz w:val="28"/>
          <w:szCs w:val="28"/>
          <w:rtl/>
        </w:rPr>
        <w:t>ِ</w:t>
      </w:r>
      <w:r w:rsidRPr="00351B70">
        <w:rPr>
          <w:b/>
          <w:bCs/>
          <w:sz w:val="28"/>
          <w:szCs w:val="28"/>
          <w:rtl/>
        </w:rPr>
        <w:t>ف</w:t>
      </w:r>
      <w:r w:rsidR="00561417" w:rsidRPr="00351B70">
        <w:rPr>
          <w:rFonts w:hint="cs"/>
          <w:b/>
          <w:bCs/>
          <w:sz w:val="28"/>
          <w:szCs w:val="28"/>
          <w:rtl/>
        </w:rPr>
        <w:t>َ</w:t>
      </w:r>
      <w:r w:rsidRPr="00351B70">
        <w:rPr>
          <w:b/>
          <w:bCs/>
          <w:sz w:val="28"/>
          <w:szCs w:val="28"/>
          <w:rtl/>
        </w:rPr>
        <w:t>اص</w:t>
      </w:r>
      <w:r w:rsidR="00561417" w:rsidRPr="00351B70">
        <w:rPr>
          <w:rFonts w:hint="cs"/>
          <w:b/>
          <w:bCs/>
          <w:sz w:val="28"/>
          <w:szCs w:val="28"/>
          <w:rtl/>
        </w:rPr>
        <w:t>َ</w:t>
      </w:r>
      <w:r w:rsidRPr="00351B70">
        <w:rPr>
          <w:b/>
          <w:bCs/>
          <w:sz w:val="28"/>
          <w:szCs w:val="28"/>
          <w:rtl/>
        </w:rPr>
        <w:t>ه</w:t>
      </w:r>
      <w:r w:rsidR="00561417" w:rsidRPr="00351B70">
        <w:rPr>
          <w:rFonts w:hint="cs"/>
          <w:b/>
          <w:bCs/>
          <w:sz w:val="28"/>
          <w:szCs w:val="28"/>
          <w:rtl/>
        </w:rPr>
        <w:t>َ</w:t>
      </w:r>
      <w:r w:rsidRPr="00351B70">
        <w:rPr>
          <w:b/>
          <w:bCs/>
          <w:sz w:val="28"/>
          <w:szCs w:val="28"/>
          <w:rtl/>
        </w:rPr>
        <w:t>ا و</w:t>
      </w:r>
      <w:r w:rsidR="00561417" w:rsidRPr="00351B70">
        <w:rPr>
          <w:rFonts w:hint="cs"/>
          <w:b/>
          <w:bCs/>
          <w:sz w:val="28"/>
          <w:szCs w:val="28"/>
          <w:rtl/>
        </w:rPr>
        <w:t>َ</w:t>
      </w:r>
      <w:r w:rsidRPr="00351B70">
        <w:rPr>
          <w:b/>
          <w:bCs/>
          <w:sz w:val="28"/>
          <w:szCs w:val="28"/>
          <w:rtl/>
        </w:rPr>
        <w:t>و</w:t>
      </w:r>
      <w:r w:rsidR="00561417" w:rsidRPr="00351B70">
        <w:rPr>
          <w:rFonts w:hint="cs"/>
          <w:b/>
          <w:bCs/>
          <w:sz w:val="28"/>
          <w:szCs w:val="28"/>
          <w:rtl/>
        </w:rPr>
        <w:t>ِ</w:t>
      </w:r>
      <w:r w:rsidRPr="00351B70">
        <w:rPr>
          <w:b/>
          <w:bCs/>
          <w:sz w:val="28"/>
          <w:szCs w:val="28"/>
          <w:rtl/>
        </w:rPr>
        <w:t>ك</w:t>
      </w:r>
      <w:r w:rsidR="00561417" w:rsidRPr="00351B70">
        <w:rPr>
          <w:rFonts w:hint="cs"/>
          <w:b/>
          <w:bCs/>
          <w:sz w:val="28"/>
          <w:szCs w:val="28"/>
          <w:rtl/>
        </w:rPr>
        <w:t>َ</w:t>
      </w:r>
      <w:r w:rsidRPr="00351B70">
        <w:rPr>
          <w:b/>
          <w:bCs/>
          <w:sz w:val="28"/>
          <w:szCs w:val="28"/>
          <w:rtl/>
        </w:rPr>
        <w:t>اء</w:t>
      </w:r>
      <w:r w:rsidR="00561417" w:rsidRPr="00351B70">
        <w:rPr>
          <w:rFonts w:hint="cs"/>
          <w:b/>
          <w:bCs/>
          <w:sz w:val="28"/>
          <w:szCs w:val="28"/>
          <w:rtl/>
        </w:rPr>
        <w:t>َ</w:t>
      </w:r>
      <w:r w:rsidRPr="00351B70">
        <w:rPr>
          <w:b/>
          <w:bCs/>
          <w:sz w:val="28"/>
          <w:szCs w:val="28"/>
          <w:rtl/>
        </w:rPr>
        <w:t>ه</w:t>
      </w:r>
      <w:r w:rsidR="00561417" w:rsidRPr="00351B70">
        <w:rPr>
          <w:rFonts w:hint="cs"/>
          <w:b/>
          <w:bCs/>
          <w:sz w:val="28"/>
          <w:szCs w:val="28"/>
          <w:rtl/>
        </w:rPr>
        <w:t>َ</w:t>
      </w:r>
      <w:r w:rsidRPr="00351B70">
        <w:rPr>
          <w:b/>
          <w:bCs/>
          <w:sz w:val="28"/>
          <w:szCs w:val="28"/>
          <w:rtl/>
        </w:rPr>
        <w:t>ا</w:t>
      </w:r>
      <w:r w:rsidRPr="00351B70">
        <w:rPr>
          <w:sz w:val="32"/>
          <w:rtl/>
        </w:rPr>
        <w:t>» حفظ ما التقط من الدنانير، ومن قوله عليه الصلاة والسلام: «</w:t>
      </w:r>
      <w:r w:rsidRPr="00351B70">
        <w:rPr>
          <w:b/>
          <w:bCs/>
          <w:sz w:val="28"/>
          <w:szCs w:val="28"/>
          <w:rtl/>
        </w:rPr>
        <w:t>أ</w:t>
      </w:r>
      <w:r w:rsidR="00322594" w:rsidRPr="00351B70">
        <w:rPr>
          <w:rFonts w:hint="cs"/>
          <w:b/>
          <w:bCs/>
          <w:sz w:val="28"/>
          <w:szCs w:val="28"/>
          <w:rtl/>
        </w:rPr>
        <w:t>َ</w:t>
      </w:r>
      <w:r w:rsidRPr="00351B70">
        <w:rPr>
          <w:b/>
          <w:bCs/>
          <w:sz w:val="28"/>
          <w:szCs w:val="28"/>
          <w:rtl/>
        </w:rPr>
        <w:t>د</w:t>
      </w:r>
      <w:r w:rsidR="00322594" w:rsidRPr="00351B70">
        <w:rPr>
          <w:rFonts w:hint="cs"/>
          <w:b/>
          <w:bCs/>
          <w:sz w:val="28"/>
          <w:szCs w:val="28"/>
          <w:rtl/>
        </w:rPr>
        <w:t>ُّ</w:t>
      </w:r>
      <w:r w:rsidRPr="00351B70">
        <w:rPr>
          <w:b/>
          <w:bCs/>
          <w:sz w:val="28"/>
          <w:szCs w:val="28"/>
          <w:rtl/>
        </w:rPr>
        <w:t>وا ال</w:t>
      </w:r>
      <w:r w:rsidR="00322594" w:rsidRPr="00351B70">
        <w:rPr>
          <w:rFonts w:hint="cs"/>
          <w:b/>
          <w:bCs/>
          <w:sz w:val="28"/>
          <w:szCs w:val="28"/>
          <w:rtl/>
        </w:rPr>
        <w:t>ْ</w:t>
      </w:r>
      <w:r w:rsidRPr="00351B70">
        <w:rPr>
          <w:b/>
          <w:bCs/>
          <w:sz w:val="28"/>
          <w:szCs w:val="28"/>
          <w:rtl/>
        </w:rPr>
        <w:t>خ</w:t>
      </w:r>
      <w:r w:rsidR="00322594" w:rsidRPr="00351B70">
        <w:rPr>
          <w:rFonts w:hint="cs"/>
          <w:b/>
          <w:bCs/>
          <w:sz w:val="28"/>
          <w:szCs w:val="28"/>
          <w:rtl/>
        </w:rPr>
        <w:t>َ</w:t>
      </w:r>
      <w:r w:rsidRPr="00351B70">
        <w:rPr>
          <w:b/>
          <w:bCs/>
          <w:sz w:val="28"/>
          <w:szCs w:val="28"/>
          <w:rtl/>
        </w:rPr>
        <w:t>ي</w:t>
      </w:r>
      <w:r w:rsidR="00322594" w:rsidRPr="00351B70">
        <w:rPr>
          <w:rFonts w:hint="cs"/>
          <w:b/>
          <w:bCs/>
          <w:sz w:val="28"/>
          <w:szCs w:val="28"/>
          <w:rtl/>
        </w:rPr>
        <w:t>ْ</w:t>
      </w:r>
      <w:r w:rsidRPr="00351B70">
        <w:rPr>
          <w:b/>
          <w:bCs/>
          <w:sz w:val="28"/>
          <w:szCs w:val="28"/>
          <w:rtl/>
        </w:rPr>
        <w:t>ط</w:t>
      </w:r>
      <w:r w:rsidR="00322594" w:rsidRPr="00351B70">
        <w:rPr>
          <w:rFonts w:hint="cs"/>
          <w:b/>
          <w:bCs/>
          <w:sz w:val="28"/>
          <w:szCs w:val="28"/>
          <w:rtl/>
        </w:rPr>
        <w:t>َ</w:t>
      </w:r>
      <w:r w:rsidRPr="00351B70">
        <w:rPr>
          <w:b/>
          <w:bCs/>
          <w:sz w:val="28"/>
          <w:szCs w:val="28"/>
          <w:rtl/>
        </w:rPr>
        <w:t xml:space="preserve"> و</w:t>
      </w:r>
      <w:r w:rsidR="00322594" w:rsidRPr="00351B70">
        <w:rPr>
          <w:rFonts w:hint="cs"/>
          <w:b/>
          <w:bCs/>
          <w:sz w:val="28"/>
          <w:szCs w:val="28"/>
          <w:rtl/>
        </w:rPr>
        <w:t>َ</w:t>
      </w:r>
      <w:r w:rsidRPr="00351B70">
        <w:rPr>
          <w:b/>
          <w:bCs/>
          <w:sz w:val="28"/>
          <w:szCs w:val="28"/>
          <w:rtl/>
        </w:rPr>
        <w:t>ال</w:t>
      </w:r>
      <w:r w:rsidR="00322594" w:rsidRPr="00351B70">
        <w:rPr>
          <w:rFonts w:hint="cs"/>
          <w:b/>
          <w:bCs/>
          <w:sz w:val="28"/>
          <w:szCs w:val="28"/>
          <w:rtl/>
        </w:rPr>
        <w:t>ْ</w:t>
      </w:r>
      <w:r w:rsidRPr="00351B70">
        <w:rPr>
          <w:b/>
          <w:bCs/>
          <w:sz w:val="28"/>
          <w:szCs w:val="28"/>
          <w:rtl/>
        </w:rPr>
        <w:t>م</w:t>
      </w:r>
      <w:r w:rsidR="00322594" w:rsidRPr="00351B70">
        <w:rPr>
          <w:rFonts w:hint="cs"/>
          <w:b/>
          <w:bCs/>
          <w:sz w:val="28"/>
          <w:szCs w:val="28"/>
          <w:rtl/>
        </w:rPr>
        <w:t>َ</w:t>
      </w:r>
      <w:r w:rsidRPr="00351B70">
        <w:rPr>
          <w:b/>
          <w:bCs/>
          <w:sz w:val="28"/>
          <w:szCs w:val="28"/>
          <w:rtl/>
        </w:rPr>
        <w:t>خ</w:t>
      </w:r>
      <w:r w:rsidR="00322594" w:rsidRPr="00351B70">
        <w:rPr>
          <w:rFonts w:hint="cs"/>
          <w:b/>
          <w:bCs/>
          <w:sz w:val="28"/>
          <w:szCs w:val="28"/>
          <w:rtl/>
        </w:rPr>
        <w:t>ِ</w:t>
      </w:r>
      <w:r w:rsidRPr="00351B70">
        <w:rPr>
          <w:b/>
          <w:bCs/>
          <w:sz w:val="28"/>
          <w:szCs w:val="28"/>
          <w:rtl/>
        </w:rPr>
        <w:t>يط</w:t>
      </w:r>
      <w:r w:rsidR="00322594" w:rsidRPr="00351B70">
        <w:rPr>
          <w:rFonts w:hint="cs"/>
          <w:b/>
          <w:bCs/>
          <w:sz w:val="28"/>
          <w:szCs w:val="28"/>
          <w:rtl/>
        </w:rPr>
        <w:t>َ</w:t>
      </w:r>
      <w:r w:rsidRPr="00351B70">
        <w:rPr>
          <w:sz w:val="32"/>
          <w:rtl/>
        </w:rPr>
        <w:t xml:space="preserve">» </w:t>
      </w:r>
      <w:r w:rsidR="00292FFE" w:rsidRPr="00351B70">
        <w:rPr>
          <w:rFonts w:hint="cs"/>
          <w:sz w:val="32"/>
          <w:rtl/>
        </w:rPr>
        <w:t>أخرجه ابن ماج</w:t>
      </w:r>
      <w:r w:rsidR="002B028E" w:rsidRPr="00351B70">
        <w:rPr>
          <w:rFonts w:hint="cs"/>
          <w:sz w:val="32"/>
          <w:rtl/>
          <w:lang w:bidi="ar-LB"/>
        </w:rPr>
        <w:t>ه،</w:t>
      </w:r>
      <w:r w:rsidRPr="00351B70">
        <w:rPr>
          <w:rFonts w:hint="cs"/>
          <w:sz w:val="32"/>
          <w:rtl/>
        </w:rPr>
        <w:t xml:space="preserve"> </w:t>
      </w:r>
      <w:r w:rsidRPr="00351B70">
        <w:rPr>
          <w:sz w:val="32"/>
          <w:rtl/>
        </w:rPr>
        <w:t>أداء الرحال والنقود وغيرهما. فيكون مستند الحكم في محل السكوت هو فحوى الدلالة اللفظية وليس القياس.</w:t>
      </w:r>
    </w:p>
    <w:p w14:paraId="71B2545A"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وثانيهما: </w:t>
      </w:r>
      <w:r w:rsidR="00292FFE" w:rsidRPr="00351B70">
        <w:rPr>
          <w:rFonts w:hint="cs"/>
          <w:sz w:val="32"/>
          <w:rtl/>
          <w:lang w:bidi="ar-LB"/>
        </w:rPr>
        <w:t>إ</w:t>
      </w:r>
      <w:r w:rsidRPr="00351B70">
        <w:rPr>
          <w:sz w:val="32"/>
          <w:rtl/>
        </w:rPr>
        <w:t>ن العرب إنما وضعت هذه الألفاظ للمبالغة في التأكيد للحكم في محل السكوت</w:t>
      </w:r>
      <w:r w:rsidR="00292FFE" w:rsidRPr="00351B70">
        <w:rPr>
          <w:rFonts w:hint="cs"/>
          <w:sz w:val="32"/>
          <w:rtl/>
          <w:lang w:bidi="ar-LB"/>
        </w:rPr>
        <w:t>؛</w:t>
      </w:r>
      <w:r w:rsidRPr="00351B70">
        <w:rPr>
          <w:sz w:val="32"/>
          <w:rtl/>
        </w:rPr>
        <w:t xml:space="preserve"> ولهذا</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هم إذا قصدوا المبالغة في كون أحد الفرسين سابقاً للآخر، قالوا: (هذا الفرس لا يلحق غبار هذا الفرس) وكان ذلك عندهم </w:t>
      </w:r>
      <w:r w:rsidRPr="00351B70">
        <w:rPr>
          <w:rFonts w:hint="cs"/>
          <w:sz w:val="32"/>
          <w:rtl/>
        </w:rPr>
        <w:t>أ</w:t>
      </w:r>
      <w:r w:rsidRPr="00351B70">
        <w:rPr>
          <w:sz w:val="32"/>
          <w:rtl/>
        </w:rPr>
        <w:t>بلغ من قولهم: (هذا الفرس سابق لهذا الفرس) فيكون المفهوم من وضع العرب، وهذا يعني أنه من الدلالة اللفظية وضعاً، فلا يكون من الدلالة القياسية.</w:t>
      </w:r>
    </w:p>
    <w:p w14:paraId="615AF9A1" w14:textId="77777777" w:rsidR="00BA28ED" w:rsidRPr="00351B70" w:rsidRDefault="00BA28ED" w:rsidP="00280A52">
      <w:pPr>
        <w:widowControl w:val="0"/>
        <w:spacing w:line="442" w:lineRule="exact"/>
        <w:ind w:firstLine="567"/>
        <w:jc w:val="lowKashida"/>
        <w:rPr>
          <w:sz w:val="32"/>
          <w:rtl/>
        </w:rPr>
      </w:pPr>
      <w:r w:rsidRPr="00351B70">
        <w:rPr>
          <w:sz w:val="32"/>
          <w:rtl/>
        </w:rPr>
        <w:t>على أنه لا توجد دلالة قياسية وإنما يوجد قياس، وهو إلحاق فرع بأصل، وهنا في المفهوم لا يوجد فرع وأصل، وإنما يوجد معنى دل عليه اللفظ</w:t>
      </w:r>
      <w:r w:rsidR="00292FFE" w:rsidRPr="00351B70">
        <w:rPr>
          <w:rFonts w:hint="cs"/>
          <w:sz w:val="32"/>
          <w:rtl/>
          <w:lang w:bidi="ar-LB"/>
        </w:rPr>
        <w:t>،</w:t>
      </w:r>
      <w:r w:rsidRPr="00351B70">
        <w:rPr>
          <w:sz w:val="32"/>
          <w:rtl/>
        </w:rPr>
        <w:t xml:space="preserve"> ولازم للمعنى الذي دل عليه اللفظ</w:t>
      </w:r>
      <w:r w:rsidR="00292FFE" w:rsidRPr="00351B70">
        <w:rPr>
          <w:rFonts w:hint="cs"/>
          <w:sz w:val="32"/>
          <w:rtl/>
          <w:lang w:bidi="ar-LB"/>
        </w:rPr>
        <w:t>؛</w:t>
      </w:r>
      <w:r w:rsidRPr="00351B70">
        <w:rPr>
          <w:sz w:val="32"/>
          <w:rtl/>
        </w:rPr>
        <w:t xml:space="preserve"> ولهذا لا محل لوجود القياس.</w:t>
      </w:r>
      <w:r w:rsidR="008100E8" w:rsidRPr="00351B70">
        <w:rPr>
          <w:sz w:val="32"/>
          <w:rtl/>
        </w:rPr>
        <w:t xml:space="preserve"> </w:t>
      </w:r>
    </w:p>
    <w:p w14:paraId="7A2775C5" w14:textId="77777777" w:rsidR="00BA28ED" w:rsidRPr="00351B70" w:rsidRDefault="00BA28ED" w:rsidP="006C0471">
      <w:pPr>
        <w:pStyle w:val="Heading2"/>
        <w:keepNext w:val="0"/>
        <w:widowControl w:val="0"/>
        <w:spacing w:before="242" w:after="200" w:line="442" w:lineRule="exact"/>
        <w:ind w:left="0" w:right="0"/>
        <w:rPr>
          <w:rFonts w:cs="Traditional Arabic" w:hint="cs"/>
          <w:b/>
          <w:bCs/>
          <w:szCs w:val="32"/>
          <w:rtl/>
        </w:rPr>
      </w:pPr>
      <w:r w:rsidRPr="00351B70">
        <w:rPr>
          <w:rFonts w:cs="Traditional Arabic"/>
          <w:b/>
          <w:bCs/>
          <w:szCs w:val="32"/>
          <w:rtl/>
        </w:rPr>
        <w:t>مفه</w:t>
      </w:r>
      <w:r w:rsidR="00527A36" w:rsidRPr="00351B70">
        <w:rPr>
          <w:rFonts w:cs="Traditional Arabic" w:hint="cs"/>
          <w:b/>
          <w:bCs/>
          <w:szCs w:val="32"/>
          <w:rtl/>
        </w:rPr>
        <w:t>ـ</w:t>
      </w:r>
      <w:r w:rsidRPr="00351B70">
        <w:rPr>
          <w:rFonts w:cs="Traditional Arabic"/>
          <w:b/>
          <w:bCs/>
          <w:szCs w:val="32"/>
          <w:rtl/>
        </w:rPr>
        <w:t>وم المخالفة</w:t>
      </w:r>
    </w:p>
    <w:p w14:paraId="56DDF010" w14:textId="77777777" w:rsidR="00BA28ED" w:rsidRPr="00351B70" w:rsidRDefault="00BA28ED" w:rsidP="00280A52">
      <w:pPr>
        <w:pStyle w:val="BlockText"/>
        <w:widowControl w:val="0"/>
        <w:spacing w:line="442" w:lineRule="exact"/>
        <w:ind w:left="0" w:right="0" w:firstLine="567"/>
        <w:jc w:val="lowKashida"/>
        <w:rPr>
          <w:rFonts w:cs="Traditional Arabic" w:hint="cs"/>
          <w:sz w:val="32"/>
          <w:szCs w:val="32"/>
          <w:rtl/>
        </w:rPr>
      </w:pPr>
      <w:r w:rsidRPr="00351B70">
        <w:rPr>
          <w:rFonts w:cs="Traditional Arabic"/>
          <w:sz w:val="32"/>
          <w:szCs w:val="32"/>
          <w:rtl/>
        </w:rPr>
        <w:lastRenderedPageBreak/>
        <w:t>مف</w:t>
      </w:r>
      <w:r w:rsidR="002C6709" w:rsidRPr="00351B70">
        <w:rPr>
          <w:rFonts w:cs="Traditional Arabic" w:hint="cs"/>
          <w:sz w:val="32"/>
          <w:szCs w:val="32"/>
          <w:rtl/>
        </w:rPr>
        <w:t>ـ</w:t>
      </w:r>
      <w:r w:rsidRPr="00351B70">
        <w:rPr>
          <w:rFonts w:cs="Traditional Arabic"/>
          <w:sz w:val="32"/>
          <w:szCs w:val="32"/>
          <w:rtl/>
        </w:rPr>
        <w:t>ه</w:t>
      </w:r>
      <w:r w:rsidR="002C6709" w:rsidRPr="00351B70">
        <w:rPr>
          <w:rFonts w:cs="Traditional Arabic" w:hint="cs"/>
          <w:sz w:val="32"/>
          <w:szCs w:val="32"/>
          <w:rtl/>
        </w:rPr>
        <w:t>ـ</w:t>
      </w:r>
      <w:r w:rsidRPr="00351B70">
        <w:rPr>
          <w:rFonts w:cs="Traditional Arabic"/>
          <w:sz w:val="32"/>
          <w:szCs w:val="32"/>
          <w:rtl/>
        </w:rPr>
        <w:t>وم المخ</w:t>
      </w:r>
      <w:r w:rsidR="002C6709" w:rsidRPr="00351B70">
        <w:rPr>
          <w:rFonts w:cs="Traditional Arabic" w:hint="cs"/>
          <w:sz w:val="32"/>
          <w:szCs w:val="32"/>
          <w:rtl/>
        </w:rPr>
        <w:t>ـ</w:t>
      </w:r>
      <w:r w:rsidRPr="00351B70">
        <w:rPr>
          <w:rFonts w:cs="Traditional Arabic"/>
          <w:sz w:val="32"/>
          <w:szCs w:val="32"/>
          <w:rtl/>
        </w:rPr>
        <w:t>الفة ه</w:t>
      </w:r>
      <w:r w:rsidR="002C6709" w:rsidRPr="00351B70">
        <w:rPr>
          <w:rFonts w:cs="Traditional Arabic" w:hint="cs"/>
          <w:sz w:val="32"/>
          <w:szCs w:val="32"/>
          <w:rtl/>
        </w:rPr>
        <w:t>ـ</w:t>
      </w:r>
      <w:r w:rsidRPr="00351B70">
        <w:rPr>
          <w:rFonts w:cs="Traditional Arabic"/>
          <w:sz w:val="32"/>
          <w:szCs w:val="32"/>
          <w:rtl/>
        </w:rPr>
        <w:t>و ما يك</w:t>
      </w:r>
      <w:r w:rsidR="002C6709" w:rsidRPr="00351B70">
        <w:rPr>
          <w:rFonts w:cs="Traditional Arabic" w:hint="cs"/>
          <w:sz w:val="32"/>
          <w:szCs w:val="32"/>
          <w:rtl/>
        </w:rPr>
        <w:t>ـ</w:t>
      </w:r>
      <w:r w:rsidRPr="00351B70">
        <w:rPr>
          <w:rFonts w:cs="Traditional Arabic"/>
          <w:sz w:val="32"/>
          <w:szCs w:val="32"/>
          <w:rtl/>
        </w:rPr>
        <w:t>ون مدل</w:t>
      </w:r>
      <w:r w:rsidR="002C6709" w:rsidRPr="00351B70">
        <w:rPr>
          <w:rFonts w:cs="Traditional Arabic" w:hint="cs"/>
          <w:sz w:val="32"/>
          <w:szCs w:val="32"/>
          <w:rtl/>
        </w:rPr>
        <w:t>ـ</w:t>
      </w:r>
      <w:r w:rsidRPr="00351B70">
        <w:rPr>
          <w:rFonts w:cs="Traditional Arabic"/>
          <w:sz w:val="32"/>
          <w:szCs w:val="32"/>
          <w:rtl/>
        </w:rPr>
        <w:t>ول اللفظ في محل السكوت مخالفاً لمدلوله في محل النطق، يعني أن ما فهم من مدلول اللفظ من معان وأحكام يكون مخالفاً لما فهم من اللفظ نفسه. فالمعنى اللازم لمدلول اللفظ إذا كان مخ</w:t>
      </w:r>
      <w:r w:rsidR="002C6709" w:rsidRPr="00351B70">
        <w:rPr>
          <w:rFonts w:cs="Traditional Arabic" w:hint="cs"/>
          <w:sz w:val="32"/>
          <w:szCs w:val="32"/>
          <w:rtl/>
        </w:rPr>
        <w:t>ـ</w:t>
      </w:r>
      <w:r w:rsidRPr="00351B70">
        <w:rPr>
          <w:rFonts w:cs="Traditional Arabic"/>
          <w:sz w:val="32"/>
          <w:szCs w:val="32"/>
          <w:rtl/>
        </w:rPr>
        <w:t>الفاً لذلك المدل</w:t>
      </w:r>
      <w:r w:rsidR="002C6709" w:rsidRPr="00351B70">
        <w:rPr>
          <w:rFonts w:cs="Traditional Arabic" w:hint="cs"/>
          <w:sz w:val="32"/>
          <w:szCs w:val="32"/>
          <w:rtl/>
        </w:rPr>
        <w:t>ـ</w:t>
      </w:r>
      <w:r w:rsidRPr="00351B70">
        <w:rPr>
          <w:rFonts w:cs="Traditional Arabic"/>
          <w:sz w:val="32"/>
          <w:szCs w:val="32"/>
          <w:rtl/>
        </w:rPr>
        <w:t>ول فهو مفهوم المخالفة. ويسمى دليل الخطاب</w:t>
      </w:r>
      <w:r w:rsidR="002601E6" w:rsidRPr="00351B70">
        <w:rPr>
          <w:rFonts w:cs="Traditional Arabic" w:hint="cs"/>
          <w:sz w:val="32"/>
          <w:szCs w:val="32"/>
          <w:rtl/>
          <w:lang w:bidi="ar-LB"/>
        </w:rPr>
        <w:t>،</w:t>
      </w:r>
      <w:r w:rsidRPr="00351B70">
        <w:rPr>
          <w:rFonts w:cs="Traditional Arabic"/>
          <w:sz w:val="32"/>
          <w:szCs w:val="32"/>
          <w:rtl/>
        </w:rPr>
        <w:t xml:space="preserve"> ولحن الخطاب، وذلك كمفهوم الصفة، ومفهوم الشر</w:t>
      </w:r>
      <w:r w:rsidR="002C6709" w:rsidRPr="00351B70">
        <w:rPr>
          <w:rFonts w:cs="Traditional Arabic"/>
          <w:sz w:val="32"/>
          <w:szCs w:val="32"/>
          <w:rtl/>
        </w:rPr>
        <w:t>ط، ومفهوم الغاية، ومفهوم العدد.</w:t>
      </w:r>
    </w:p>
    <w:p w14:paraId="1B4F8C6D" w14:textId="77777777" w:rsidR="00BA28ED" w:rsidRPr="00351B70" w:rsidRDefault="00BA28ED" w:rsidP="00280A52">
      <w:pPr>
        <w:pStyle w:val="Heading2"/>
        <w:keepNext w:val="0"/>
        <w:widowControl w:val="0"/>
        <w:spacing w:before="242" w:after="200" w:line="442" w:lineRule="exact"/>
        <w:ind w:left="0" w:right="0"/>
        <w:rPr>
          <w:rFonts w:cs="Traditional Arabic" w:hint="cs"/>
          <w:b/>
          <w:bCs/>
          <w:szCs w:val="32"/>
          <w:rtl/>
        </w:rPr>
      </w:pPr>
      <w:r w:rsidRPr="00351B70">
        <w:rPr>
          <w:rFonts w:cs="Traditional Arabic"/>
          <w:b/>
          <w:bCs/>
          <w:szCs w:val="32"/>
          <w:rtl/>
        </w:rPr>
        <w:t>مفه</w:t>
      </w:r>
      <w:r w:rsidR="00527A36" w:rsidRPr="00351B70">
        <w:rPr>
          <w:rFonts w:cs="Traditional Arabic" w:hint="cs"/>
          <w:b/>
          <w:bCs/>
          <w:szCs w:val="32"/>
          <w:rtl/>
        </w:rPr>
        <w:t>ـ</w:t>
      </w:r>
      <w:r w:rsidRPr="00351B70">
        <w:rPr>
          <w:rFonts w:cs="Traditional Arabic"/>
          <w:b/>
          <w:bCs/>
          <w:szCs w:val="32"/>
          <w:rtl/>
        </w:rPr>
        <w:t>وم الصفة</w:t>
      </w:r>
    </w:p>
    <w:p w14:paraId="55CAF9AD" w14:textId="77777777" w:rsidR="00BA28ED" w:rsidRPr="00351B70" w:rsidRDefault="00BA28ED" w:rsidP="00280A52">
      <w:pPr>
        <w:widowControl w:val="0"/>
        <w:spacing w:line="442" w:lineRule="exact"/>
        <w:ind w:firstLine="567"/>
        <w:jc w:val="lowKashida"/>
        <w:rPr>
          <w:sz w:val="32"/>
          <w:rtl/>
        </w:rPr>
      </w:pPr>
      <w:r w:rsidRPr="00351B70">
        <w:rPr>
          <w:sz w:val="32"/>
          <w:rtl/>
        </w:rPr>
        <w:t>مفهوم الصفة</w:t>
      </w:r>
      <w:r w:rsidR="008100E8" w:rsidRPr="00351B70">
        <w:rPr>
          <w:sz w:val="32"/>
          <w:rtl/>
        </w:rPr>
        <w:t xml:space="preserve"> </w:t>
      </w:r>
      <w:r w:rsidRPr="00351B70">
        <w:rPr>
          <w:sz w:val="32"/>
          <w:rtl/>
        </w:rPr>
        <w:t>هو تعليق الحكم بصفة من صفات الذات، فإنه يدل على نفي الحكم عن الذات عند انتفاء تلك الصفة، وشرطه أن تكون تلك الصفة وصفاً مفهماً، أي مما يفيد العلية،</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لم تكن وصفاً مفهماً فلا مفهوم لها، فشرط مفهوم الصفة أن يكون وصفاً مفهماً،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b/>
          <w:bCs/>
          <w:sz w:val="28"/>
          <w:szCs w:val="28"/>
          <w:rtl/>
        </w:rPr>
        <w:t>.. ف</w:t>
      </w:r>
      <w:r w:rsidR="000E304C" w:rsidRPr="00351B70">
        <w:rPr>
          <w:rFonts w:hint="cs"/>
          <w:b/>
          <w:bCs/>
          <w:sz w:val="28"/>
          <w:szCs w:val="28"/>
          <w:rtl/>
        </w:rPr>
        <w:t>ِ</w:t>
      </w:r>
      <w:r w:rsidRPr="00351B70">
        <w:rPr>
          <w:rFonts w:hint="cs"/>
          <w:b/>
          <w:bCs/>
          <w:sz w:val="28"/>
          <w:szCs w:val="28"/>
          <w:rtl/>
        </w:rPr>
        <w:t>ي ص</w:t>
      </w:r>
      <w:r w:rsidR="000E304C" w:rsidRPr="00351B70">
        <w:rPr>
          <w:rFonts w:hint="cs"/>
          <w:b/>
          <w:bCs/>
          <w:sz w:val="28"/>
          <w:szCs w:val="28"/>
          <w:rtl/>
        </w:rPr>
        <w:t>َ</w:t>
      </w:r>
      <w:r w:rsidRPr="00351B70">
        <w:rPr>
          <w:rFonts w:hint="cs"/>
          <w:b/>
          <w:bCs/>
          <w:sz w:val="28"/>
          <w:szCs w:val="28"/>
          <w:rtl/>
        </w:rPr>
        <w:t>د</w:t>
      </w:r>
      <w:r w:rsidR="000E304C" w:rsidRPr="00351B70">
        <w:rPr>
          <w:rFonts w:hint="cs"/>
          <w:b/>
          <w:bCs/>
          <w:sz w:val="28"/>
          <w:szCs w:val="28"/>
          <w:rtl/>
        </w:rPr>
        <w:t>َ</w:t>
      </w:r>
      <w:r w:rsidRPr="00351B70">
        <w:rPr>
          <w:rFonts w:hint="cs"/>
          <w:b/>
          <w:bCs/>
          <w:sz w:val="28"/>
          <w:szCs w:val="28"/>
          <w:rtl/>
        </w:rPr>
        <w:t>ق</w:t>
      </w:r>
      <w:r w:rsidR="000E304C" w:rsidRPr="00351B70">
        <w:rPr>
          <w:rFonts w:hint="cs"/>
          <w:b/>
          <w:bCs/>
          <w:sz w:val="28"/>
          <w:szCs w:val="28"/>
          <w:rtl/>
        </w:rPr>
        <w:t>َ</w:t>
      </w:r>
      <w:r w:rsidRPr="00351B70">
        <w:rPr>
          <w:rFonts w:hint="cs"/>
          <w:b/>
          <w:bCs/>
          <w:sz w:val="28"/>
          <w:szCs w:val="28"/>
          <w:rtl/>
        </w:rPr>
        <w:t>ة</w:t>
      </w:r>
      <w:r w:rsidR="000E304C" w:rsidRPr="00351B70">
        <w:rPr>
          <w:rFonts w:hint="cs"/>
          <w:b/>
          <w:bCs/>
          <w:sz w:val="28"/>
          <w:szCs w:val="28"/>
          <w:rtl/>
        </w:rPr>
        <w:t>ِ</w:t>
      </w:r>
      <w:r w:rsidRPr="00351B70">
        <w:rPr>
          <w:rFonts w:hint="cs"/>
          <w:b/>
          <w:bCs/>
          <w:sz w:val="28"/>
          <w:szCs w:val="28"/>
          <w:rtl/>
        </w:rPr>
        <w:t xml:space="preserve"> الغ</w:t>
      </w:r>
      <w:r w:rsidR="000E304C" w:rsidRPr="00351B70">
        <w:rPr>
          <w:rFonts w:hint="cs"/>
          <w:b/>
          <w:bCs/>
          <w:sz w:val="28"/>
          <w:szCs w:val="28"/>
          <w:rtl/>
        </w:rPr>
        <w:t>َ</w:t>
      </w:r>
      <w:r w:rsidRPr="00351B70">
        <w:rPr>
          <w:rFonts w:hint="cs"/>
          <w:b/>
          <w:bCs/>
          <w:sz w:val="28"/>
          <w:szCs w:val="28"/>
          <w:rtl/>
        </w:rPr>
        <w:t>ن</w:t>
      </w:r>
      <w:r w:rsidR="000E304C" w:rsidRPr="00351B70">
        <w:rPr>
          <w:rFonts w:hint="cs"/>
          <w:b/>
          <w:bCs/>
          <w:sz w:val="28"/>
          <w:szCs w:val="28"/>
          <w:rtl/>
        </w:rPr>
        <w:t>َ</w:t>
      </w:r>
      <w:r w:rsidRPr="00351B70">
        <w:rPr>
          <w:rFonts w:hint="cs"/>
          <w:b/>
          <w:bCs/>
          <w:sz w:val="28"/>
          <w:szCs w:val="28"/>
          <w:rtl/>
        </w:rPr>
        <w:t>م</w:t>
      </w:r>
      <w:r w:rsidR="000E304C" w:rsidRPr="00351B70">
        <w:rPr>
          <w:rFonts w:hint="cs"/>
          <w:b/>
          <w:bCs/>
          <w:sz w:val="28"/>
          <w:szCs w:val="28"/>
          <w:rtl/>
        </w:rPr>
        <w:t>ِ</w:t>
      </w:r>
      <w:r w:rsidRPr="00351B70">
        <w:rPr>
          <w:rFonts w:hint="cs"/>
          <w:b/>
          <w:bCs/>
          <w:sz w:val="28"/>
          <w:szCs w:val="28"/>
          <w:rtl/>
        </w:rPr>
        <w:t xml:space="preserve"> ف</w:t>
      </w:r>
      <w:r w:rsidR="000E304C" w:rsidRPr="00351B70">
        <w:rPr>
          <w:rFonts w:hint="cs"/>
          <w:b/>
          <w:bCs/>
          <w:sz w:val="28"/>
          <w:szCs w:val="28"/>
          <w:rtl/>
        </w:rPr>
        <w:t>ِ</w:t>
      </w:r>
      <w:r w:rsidRPr="00351B70">
        <w:rPr>
          <w:rFonts w:hint="cs"/>
          <w:b/>
          <w:bCs/>
          <w:sz w:val="28"/>
          <w:szCs w:val="28"/>
          <w:rtl/>
        </w:rPr>
        <w:t>ي س</w:t>
      </w:r>
      <w:r w:rsidR="000E304C" w:rsidRPr="00351B70">
        <w:rPr>
          <w:rFonts w:hint="cs"/>
          <w:b/>
          <w:bCs/>
          <w:sz w:val="28"/>
          <w:szCs w:val="28"/>
          <w:rtl/>
        </w:rPr>
        <w:t>َ</w:t>
      </w:r>
      <w:r w:rsidRPr="00351B70">
        <w:rPr>
          <w:rFonts w:hint="cs"/>
          <w:b/>
          <w:bCs/>
          <w:sz w:val="28"/>
          <w:szCs w:val="28"/>
          <w:rtl/>
        </w:rPr>
        <w:t>ائ</w:t>
      </w:r>
      <w:r w:rsidR="000E304C" w:rsidRPr="00351B70">
        <w:rPr>
          <w:rFonts w:hint="cs"/>
          <w:b/>
          <w:bCs/>
          <w:sz w:val="28"/>
          <w:szCs w:val="28"/>
          <w:rtl/>
        </w:rPr>
        <w:t>ِ</w:t>
      </w:r>
      <w:r w:rsidRPr="00351B70">
        <w:rPr>
          <w:rFonts w:hint="cs"/>
          <w:b/>
          <w:bCs/>
          <w:sz w:val="28"/>
          <w:szCs w:val="28"/>
          <w:rtl/>
        </w:rPr>
        <w:t>م</w:t>
      </w:r>
      <w:r w:rsidR="000E304C" w:rsidRPr="00351B70">
        <w:rPr>
          <w:rFonts w:hint="cs"/>
          <w:b/>
          <w:bCs/>
          <w:sz w:val="28"/>
          <w:szCs w:val="28"/>
          <w:rtl/>
        </w:rPr>
        <w:t>َ</w:t>
      </w:r>
      <w:r w:rsidRPr="00351B70">
        <w:rPr>
          <w:rFonts w:hint="cs"/>
          <w:b/>
          <w:bCs/>
          <w:sz w:val="28"/>
          <w:szCs w:val="28"/>
          <w:rtl/>
        </w:rPr>
        <w:t>ت</w:t>
      </w:r>
      <w:r w:rsidR="000E304C" w:rsidRPr="00351B70">
        <w:rPr>
          <w:rFonts w:hint="cs"/>
          <w:b/>
          <w:bCs/>
          <w:sz w:val="28"/>
          <w:szCs w:val="28"/>
          <w:rtl/>
        </w:rPr>
        <w:t>ِ</w:t>
      </w:r>
      <w:r w:rsidRPr="00351B70">
        <w:rPr>
          <w:rFonts w:hint="cs"/>
          <w:b/>
          <w:bCs/>
          <w:sz w:val="28"/>
          <w:szCs w:val="28"/>
          <w:rtl/>
        </w:rPr>
        <w:t>ه</w:t>
      </w:r>
      <w:r w:rsidR="000E304C" w:rsidRPr="00351B70">
        <w:rPr>
          <w:rFonts w:hint="cs"/>
          <w:b/>
          <w:bCs/>
          <w:sz w:val="28"/>
          <w:szCs w:val="28"/>
          <w:rtl/>
        </w:rPr>
        <w:t>َ</w:t>
      </w:r>
      <w:r w:rsidRPr="00351B70">
        <w:rPr>
          <w:rFonts w:hint="cs"/>
          <w:b/>
          <w:bCs/>
          <w:sz w:val="28"/>
          <w:szCs w:val="28"/>
          <w:rtl/>
        </w:rPr>
        <w:t>ا..</w:t>
      </w:r>
      <w:r w:rsidRPr="00351B70">
        <w:rPr>
          <w:sz w:val="32"/>
          <w:rtl/>
        </w:rPr>
        <w:t xml:space="preserve">» </w:t>
      </w:r>
      <w:r w:rsidRPr="00351B70">
        <w:rPr>
          <w:rFonts w:hint="cs"/>
          <w:sz w:val="32"/>
          <w:rtl/>
        </w:rPr>
        <w:t>أخرجه البخاري</w:t>
      </w:r>
      <w:r w:rsidR="002B028E" w:rsidRPr="00351B70">
        <w:rPr>
          <w:rFonts w:hint="cs"/>
          <w:sz w:val="32"/>
          <w:rtl/>
          <w:lang w:bidi="ar-LB"/>
        </w:rPr>
        <w:t>،</w:t>
      </w:r>
      <w:r w:rsidRPr="00351B70">
        <w:rPr>
          <w:rFonts w:hint="cs"/>
          <w:sz w:val="32"/>
          <w:rtl/>
        </w:rPr>
        <w:t xml:space="preserve"> </w:t>
      </w:r>
      <w:r w:rsidRPr="00351B70">
        <w:rPr>
          <w:sz w:val="32"/>
          <w:rtl/>
        </w:rPr>
        <w:t>ف</w:t>
      </w:r>
      <w:r w:rsidRPr="00351B70">
        <w:rPr>
          <w:rFonts w:hint="cs"/>
          <w:sz w:val="32"/>
          <w:rtl/>
        </w:rPr>
        <w:t>إ</w:t>
      </w:r>
      <w:r w:rsidRPr="00351B70">
        <w:rPr>
          <w:sz w:val="32"/>
          <w:rtl/>
        </w:rPr>
        <w:t>ن الغنم اسم ذات</w:t>
      </w:r>
      <w:r w:rsidR="002601E6" w:rsidRPr="00351B70">
        <w:rPr>
          <w:rFonts w:hint="cs"/>
          <w:sz w:val="32"/>
          <w:rtl/>
          <w:lang w:bidi="ar-LB"/>
        </w:rPr>
        <w:t>،</w:t>
      </w:r>
      <w:r w:rsidRPr="00351B70">
        <w:rPr>
          <w:sz w:val="32"/>
          <w:rtl/>
        </w:rPr>
        <w:t xml:space="preserve"> ولها صفتان: السوم والعلف، وقد علق الوجوب على صفة السوم فيدل ذلك على عدم الوجوب في المعلوفة، فلفظ السائمة وصف مفهم</w:t>
      </w:r>
      <w:r w:rsidR="00292FFE" w:rsidRPr="00351B70">
        <w:rPr>
          <w:rFonts w:hint="cs"/>
          <w:sz w:val="32"/>
          <w:rtl/>
          <w:lang w:bidi="ar-LB"/>
        </w:rPr>
        <w:t>؛</w:t>
      </w:r>
      <w:r w:rsidRPr="00351B70">
        <w:rPr>
          <w:sz w:val="32"/>
          <w:rtl/>
        </w:rPr>
        <w:t xml:space="preserve"> ولذلك كان لها مفهوم. أما إذا كان الوصف غير مفهم كقولنا: الأبيض يشبع إذا أكل، فإنه وصف غير مفهم، إذ الأسود أيضاً يشبع إذا أكل. ولهذا ف</w:t>
      </w:r>
      <w:r w:rsidRPr="00351B70">
        <w:rPr>
          <w:rFonts w:hint="cs"/>
          <w:sz w:val="32"/>
          <w:rtl/>
        </w:rPr>
        <w:t>إ</w:t>
      </w:r>
      <w:r w:rsidRPr="00351B70">
        <w:rPr>
          <w:sz w:val="32"/>
          <w:rtl/>
        </w:rPr>
        <w:t>ن قول</w:t>
      </w:r>
      <w:r w:rsidRPr="00351B70">
        <w:rPr>
          <w:rFonts w:hint="cs"/>
          <w:sz w:val="32"/>
          <w:rtl/>
        </w:rPr>
        <w:t xml:space="preserve"> عمر</w:t>
      </w:r>
      <w:r w:rsidRPr="00351B70">
        <w:rPr>
          <w:sz w:val="32"/>
          <w:rtl/>
        </w:rPr>
        <w:t>: «وليس لمحتجر حق بعد ثلاث»</w:t>
      </w:r>
      <w:r w:rsidR="00292FFE" w:rsidRPr="00351B70">
        <w:rPr>
          <w:rFonts w:hint="cs"/>
          <w:sz w:val="32"/>
          <w:rtl/>
          <w:lang w:bidi="ar-LB"/>
        </w:rPr>
        <w:t xml:space="preserve"> رواه أبو يوسف في الخراج</w:t>
      </w:r>
      <w:r w:rsidRPr="00351B70">
        <w:rPr>
          <w:sz w:val="32"/>
          <w:rtl/>
        </w:rPr>
        <w:t xml:space="preserve"> ليس من المفهوم</w:t>
      </w:r>
      <w:r w:rsidR="00292FFE" w:rsidRPr="00351B70">
        <w:rPr>
          <w:rFonts w:hint="cs"/>
          <w:sz w:val="32"/>
          <w:rtl/>
          <w:lang w:bidi="ar-LB"/>
        </w:rPr>
        <w:t>؛</w:t>
      </w:r>
      <w:r w:rsidRPr="00351B70">
        <w:rPr>
          <w:sz w:val="32"/>
          <w:rtl/>
        </w:rPr>
        <w:t xml:space="preserve"> لأنه وإن كان وصفاً</w:t>
      </w:r>
      <w:r w:rsidR="00292FFE" w:rsidRPr="00351B70">
        <w:rPr>
          <w:rFonts w:hint="cs"/>
          <w:sz w:val="32"/>
          <w:rtl/>
          <w:lang w:bidi="ar-LB"/>
        </w:rPr>
        <w:t>،</w:t>
      </w:r>
      <w:r w:rsidRPr="00351B70">
        <w:rPr>
          <w:sz w:val="32"/>
          <w:rtl/>
        </w:rPr>
        <w:t xml:space="preserve"> ولكنه ليس مفهماً</w:t>
      </w:r>
      <w:r w:rsidR="00292FFE" w:rsidRPr="00351B70">
        <w:rPr>
          <w:rFonts w:hint="cs"/>
          <w:sz w:val="32"/>
          <w:rtl/>
          <w:lang w:bidi="ar-LB"/>
        </w:rPr>
        <w:t>،</w:t>
      </w:r>
      <w:r w:rsidRPr="00351B70">
        <w:rPr>
          <w:sz w:val="32"/>
          <w:rtl/>
        </w:rPr>
        <w:t xml:space="preserve"> فلا مفهوم له</w:t>
      </w:r>
      <w:r w:rsidR="002B028E" w:rsidRPr="00351B70">
        <w:rPr>
          <w:rFonts w:hint="cs"/>
          <w:sz w:val="32"/>
          <w:rtl/>
          <w:lang w:bidi="ar-LB"/>
        </w:rPr>
        <w:t>؛</w:t>
      </w:r>
      <w:r w:rsidRPr="00351B70">
        <w:rPr>
          <w:sz w:val="32"/>
          <w:rtl/>
        </w:rPr>
        <w:t xml:space="preserve"> ولذلك قالوا: يشترط في الوصف حتى يكون له مفهوم أن يكون وصفاً مناسباً</w:t>
      </w:r>
      <w:r w:rsidR="002601E6" w:rsidRPr="00351B70">
        <w:rPr>
          <w:rFonts w:hint="cs"/>
          <w:sz w:val="32"/>
          <w:rtl/>
          <w:lang w:bidi="ar-LB"/>
        </w:rPr>
        <w:t>،</w:t>
      </w:r>
      <w:r w:rsidRPr="00351B70">
        <w:rPr>
          <w:sz w:val="32"/>
          <w:rtl/>
        </w:rPr>
        <w:t xml:space="preserve"> أي مفهماً،</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كانت الصفة لا مناسبة فيها فإنه لا يكون لها مفهوم.</w:t>
      </w:r>
      <w:r w:rsidR="008100E8" w:rsidRPr="00351B70">
        <w:rPr>
          <w:sz w:val="32"/>
          <w:rtl/>
        </w:rPr>
        <w:t xml:space="preserve"> </w:t>
      </w:r>
    </w:p>
    <w:p w14:paraId="66D95802"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والدليل على أن مفهوم الصفة حجة أمران: </w:t>
      </w:r>
    </w:p>
    <w:p w14:paraId="3B122FBA" w14:textId="77777777" w:rsidR="00BA28ED" w:rsidRPr="00351B70" w:rsidRDefault="00BA28ED" w:rsidP="00280A52">
      <w:pPr>
        <w:widowControl w:val="0"/>
        <w:spacing w:line="442" w:lineRule="exact"/>
        <w:ind w:firstLine="567"/>
        <w:jc w:val="lowKashida"/>
        <w:rPr>
          <w:rFonts w:hint="cs"/>
          <w:sz w:val="32"/>
          <w:rtl/>
        </w:rPr>
      </w:pPr>
      <w:r w:rsidRPr="00351B70">
        <w:rPr>
          <w:sz w:val="32"/>
          <w:rtl/>
        </w:rPr>
        <w:t xml:space="preserve">أحدهما: </w:t>
      </w:r>
      <w:r w:rsidR="00292FFE" w:rsidRPr="00351B70">
        <w:rPr>
          <w:rFonts w:hint="cs"/>
          <w:sz w:val="32"/>
          <w:rtl/>
          <w:lang w:bidi="ar-LB"/>
        </w:rPr>
        <w:t>إ</w:t>
      </w:r>
      <w:r w:rsidRPr="00351B70">
        <w:rPr>
          <w:sz w:val="32"/>
          <w:rtl/>
        </w:rPr>
        <w:t>ن ترتيب الحكم على الوصف يشعر بالعلية</w:t>
      </w:r>
      <w:r w:rsidR="00292FFE" w:rsidRPr="00351B70">
        <w:rPr>
          <w:rFonts w:hint="cs"/>
          <w:sz w:val="32"/>
          <w:rtl/>
          <w:lang w:bidi="ar-LB"/>
        </w:rPr>
        <w:t>،</w:t>
      </w:r>
      <w:r w:rsidRPr="00351B70">
        <w:rPr>
          <w:sz w:val="32"/>
          <w:rtl/>
        </w:rPr>
        <w:t xml:space="preserve"> أي يكون الوصف علة لذلك الحكم</w:t>
      </w:r>
      <w:r w:rsidR="00292FFE" w:rsidRPr="00351B70">
        <w:rPr>
          <w:rFonts w:hint="cs"/>
          <w:sz w:val="32"/>
          <w:rtl/>
          <w:lang w:bidi="ar-LB"/>
        </w:rPr>
        <w:t>،</w:t>
      </w:r>
      <w:r w:rsidRPr="00351B70">
        <w:rPr>
          <w:sz w:val="32"/>
          <w:rtl/>
        </w:rPr>
        <w:t xml:space="preserve"> فيكون السوم مثلاً علة للوجوب</w:t>
      </w:r>
      <w:r w:rsidR="00292FFE" w:rsidRPr="00351B70">
        <w:rPr>
          <w:rFonts w:hint="cs"/>
          <w:sz w:val="32"/>
          <w:rtl/>
          <w:lang w:bidi="ar-LB"/>
        </w:rPr>
        <w:t>،</w:t>
      </w:r>
      <w:r w:rsidRPr="00351B70">
        <w:rPr>
          <w:sz w:val="32"/>
          <w:rtl/>
        </w:rPr>
        <w:t xml:space="preserve"> وحينئذ ينتفي الحكم بانتفاء تلك الصفة</w:t>
      </w:r>
      <w:r w:rsidR="00292FFE" w:rsidRPr="00351B70">
        <w:rPr>
          <w:rFonts w:hint="cs"/>
          <w:sz w:val="32"/>
          <w:rtl/>
          <w:lang w:bidi="ar-LB"/>
        </w:rPr>
        <w:t>؛</w:t>
      </w:r>
      <w:r w:rsidRPr="00351B70">
        <w:rPr>
          <w:sz w:val="32"/>
          <w:rtl/>
        </w:rPr>
        <w:t xml:space="preserve"> لأن المعلول يزول بزوال علته، ويصدق عليه الالتزام</w:t>
      </w:r>
      <w:r w:rsidR="00292FFE" w:rsidRPr="00351B70">
        <w:rPr>
          <w:rFonts w:hint="cs"/>
          <w:sz w:val="32"/>
          <w:rtl/>
          <w:lang w:bidi="ar-LB"/>
        </w:rPr>
        <w:t>،</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ذكر وجوب الزكاة في السائمة، فالسؤال عن المعلوفة ما حكمها</w:t>
      </w:r>
      <w:r w:rsidR="00292FFE" w:rsidRPr="00351B70">
        <w:rPr>
          <w:rFonts w:hint="cs"/>
          <w:sz w:val="32"/>
          <w:rtl/>
          <w:lang w:bidi="ar-LB"/>
        </w:rPr>
        <w:t>،</w:t>
      </w:r>
      <w:r w:rsidRPr="00351B70">
        <w:rPr>
          <w:sz w:val="32"/>
          <w:rtl/>
        </w:rPr>
        <w:t xml:space="preserve"> فهي في حكم المسكوت عنها، فيكون إثبات وجوب الزكاة في السائمة</w:t>
      </w:r>
      <w:r w:rsidR="00292FFE" w:rsidRPr="00351B70">
        <w:rPr>
          <w:rFonts w:hint="cs"/>
          <w:sz w:val="32"/>
          <w:rtl/>
          <w:lang w:bidi="ar-LB"/>
        </w:rPr>
        <w:t>،</w:t>
      </w:r>
      <w:r w:rsidRPr="00351B70">
        <w:rPr>
          <w:sz w:val="32"/>
          <w:rtl/>
        </w:rPr>
        <w:t xml:space="preserve"> والسكوت عن المعلوفة</w:t>
      </w:r>
      <w:r w:rsidR="00292FFE" w:rsidRPr="00351B70">
        <w:rPr>
          <w:rFonts w:hint="cs"/>
          <w:sz w:val="32"/>
          <w:rtl/>
          <w:lang w:bidi="ar-LB"/>
        </w:rPr>
        <w:t>،</w:t>
      </w:r>
      <w:r w:rsidRPr="00351B70">
        <w:rPr>
          <w:sz w:val="32"/>
          <w:rtl/>
        </w:rPr>
        <w:t xml:space="preserve"> مفيداً عدم وجوبه في المعلوفة</w:t>
      </w:r>
      <w:r w:rsidR="00292FFE" w:rsidRPr="00351B70">
        <w:rPr>
          <w:rFonts w:hint="cs"/>
          <w:sz w:val="32"/>
          <w:rtl/>
          <w:lang w:bidi="ar-LB"/>
        </w:rPr>
        <w:t>،</w:t>
      </w:r>
      <w:r w:rsidRPr="00351B70">
        <w:rPr>
          <w:sz w:val="32"/>
          <w:rtl/>
        </w:rPr>
        <w:t xml:space="preserve"> فهو داخل في دلالة الالتزام</w:t>
      </w:r>
      <w:r w:rsidR="00292FFE" w:rsidRPr="00351B70">
        <w:rPr>
          <w:rFonts w:hint="cs"/>
          <w:sz w:val="32"/>
          <w:rtl/>
          <w:lang w:bidi="ar-LB"/>
        </w:rPr>
        <w:t>؛</w:t>
      </w:r>
      <w:r w:rsidRPr="00351B70">
        <w:rPr>
          <w:sz w:val="32"/>
          <w:rtl/>
        </w:rPr>
        <w:t xml:space="preserve"> ولذلك كان حجة.</w:t>
      </w:r>
    </w:p>
    <w:p w14:paraId="43BDB4BB"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ثانيهما: هو ما ثبت من النصوص في العمل بمفهوم المخالفة، فمن ذلك أن الرسول </w:t>
      </w:r>
      <w:r w:rsidR="0098711D" w:rsidRPr="00351B70">
        <w:rPr>
          <w:rFonts w:hint="cs"/>
          <w:position w:val="-4"/>
          <w:sz w:val="44"/>
          <w:szCs w:val="44"/>
        </w:rPr>
        <w:sym w:font="AGA Arabesque" w:char="F072"/>
      </w:r>
      <w:r w:rsidRPr="00351B70">
        <w:rPr>
          <w:sz w:val="32"/>
          <w:rtl/>
        </w:rPr>
        <w:t xml:space="preserve"> يقول: «</w:t>
      </w:r>
      <w:r w:rsidRPr="00351B70">
        <w:rPr>
          <w:b/>
          <w:bCs/>
          <w:sz w:val="28"/>
          <w:szCs w:val="28"/>
          <w:rtl/>
        </w:rPr>
        <w:t>ل</w:t>
      </w:r>
      <w:r w:rsidR="009C44C4" w:rsidRPr="00351B70">
        <w:rPr>
          <w:rFonts w:hint="cs"/>
          <w:b/>
          <w:bCs/>
          <w:sz w:val="28"/>
          <w:szCs w:val="28"/>
          <w:rtl/>
        </w:rPr>
        <w:t>َ</w:t>
      </w:r>
      <w:r w:rsidRPr="00351B70">
        <w:rPr>
          <w:b/>
          <w:bCs/>
          <w:sz w:val="28"/>
          <w:szCs w:val="28"/>
          <w:rtl/>
        </w:rPr>
        <w:t>يُّ الو</w:t>
      </w:r>
      <w:r w:rsidR="009C44C4" w:rsidRPr="00351B70">
        <w:rPr>
          <w:rFonts w:hint="cs"/>
          <w:b/>
          <w:bCs/>
          <w:sz w:val="28"/>
          <w:szCs w:val="28"/>
          <w:rtl/>
        </w:rPr>
        <w:t>َ</w:t>
      </w:r>
      <w:r w:rsidRPr="00351B70">
        <w:rPr>
          <w:b/>
          <w:bCs/>
          <w:sz w:val="28"/>
          <w:szCs w:val="28"/>
          <w:rtl/>
        </w:rPr>
        <w:t>اج</w:t>
      </w:r>
      <w:r w:rsidR="009C44C4" w:rsidRPr="00351B70">
        <w:rPr>
          <w:rFonts w:hint="cs"/>
          <w:b/>
          <w:bCs/>
          <w:sz w:val="28"/>
          <w:szCs w:val="28"/>
          <w:rtl/>
        </w:rPr>
        <w:t>ِ</w:t>
      </w:r>
      <w:r w:rsidRPr="00351B70">
        <w:rPr>
          <w:b/>
          <w:bCs/>
          <w:sz w:val="28"/>
          <w:szCs w:val="28"/>
          <w:rtl/>
        </w:rPr>
        <w:t>د</w:t>
      </w:r>
      <w:r w:rsidR="009C44C4" w:rsidRPr="00351B70">
        <w:rPr>
          <w:rFonts w:hint="cs"/>
          <w:b/>
          <w:bCs/>
          <w:sz w:val="28"/>
          <w:szCs w:val="28"/>
          <w:rtl/>
        </w:rPr>
        <w:t>ِ</w:t>
      </w:r>
      <w:r w:rsidRPr="00351B70">
        <w:rPr>
          <w:b/>
          <w:bCs/>
          <w:sz w:val="28"/>
          <w:szCs w:val="28"/>
          <w:rtl/>
        </w:rPr>
        <w:t xml:space="preserve"> يُح</w:t>
      </w:r>
      <w:r w:rsidR="009C44C4" w:rsidRPr="00351B70">
        <w:rPr>
          <w:rFonts w:hint="cs"/>
          <w:b/>
          <w:bCs/>
          <w:sz w:val="28"/>
          <w:szCs w:val="28"/>
          <w:rtl/>
        </w:rPr>
        <w:t>ِ</w:t>
      </w:r>
      <w:r w:rsidR="009C44C4" w:rsidRPr="00351B70">
        <w:rPr>
          <w:b/>
          <w:bCs/>
          <w:sz w:val="28"/>
          <w:szCs w:val="28"/>
          <w:rtl/>
        </w:rPr>
        <w:t>لُّ ع</w:t>
      </w:r>
      <w:r w:rsidR="009C44C4" w:rsidRPr="00351B70">
        <w:rPr>
          <w:rFonts w:hint="cs"/>
          <w:b/>
          <w:bCs/>
          <w:sz w:val="28"/>
          <w:szCs w:val="28"/>
          <w:rtl/>
        </w:rPr>
        <w:t>ِ</w:t>
      </w:r>
      <w:r w:rsidRPr="00351B70">
        <w:rPr>
          <w:b/>
          <w:bCs/>
          <w:sz w:val="28"/>
          <w:szCs w:val="28"/>
          <w:rtl/>
        </w:rPr>
        <w:t>رْضَه</w:t>
      </w:r>
      <w:r w:rsidR="009C44C4" w:rsidRPr="00351B70">
        <w:rPr>
          <w:rFonts w:hint="cs"/>
          <w:b/>
          <w:bCs/>
          <w:sz w:val="28"/>
          <w:szCs w:val="28"/>
          <w:rtl/>
        </w:rPr>
        <w:t>ُ</w:t>
      </w:r>
      <w:r w:rsidRPr="00351B70">
        <w:rPr>
          <w:b/>
          <w:bCs/>
          <w:sz w:val="28"/>
          <w:szCs w:val="28"/>
          <w:rtl/>
        </w:rPr>
        <w:t xml:space="preserve"> و</w:t>
      </w:r>
      <w:r w:rsidR="009C44C4" w:rsidRPr="00351B70">
        <w:rPr>
          <w:rFonts w:hint="cs"/>
          <w:b/>
          <w:bCs/>
          <w:sz w:val="28"/>
          <w:szCs w:val="28"/>
          <w:rtl/>
        </w:rPr>
        <w:t>َ</w:t>
      </w:r>
      <w:r w:rsidRPr="00351B70">
        <w:rPr>
          <w:b/>
          <w:bCs/>
          <w:sz w:val="28"/>
          <w:szCs w:val="28"/>
          <w:rtl/>
        </w:rPr>
        <w:t>ع</w:t>
      </w:r>
      <w:r w:rsidR="009C44C4" w:rsidRPr="00351B70">
        <w:rPr>
          <w:rFonts w:hint="cs"/>
          <w:b/>
          <w:bCs/>
          <w:sz w:val="28"/>
          <w:szCs w:val="28"/>
          <w:rtl/>
        </w:rPr>
        <w:t>ُ</w:t>
      </w:r>
      <w:r w:rsidRPr="00351B70">
        <w:rPr>
          <w:b/>
          <w:bCs/>
          <w:sz w:val="28"/>
          <w:szCs w:val="28"/>
          <w:rtl/>
        </w:rPr>
        <w:t>ق</w:t>
      </w:r>
      <w:r w:rsidR="009C44C4" w:rsidRPr="00351B70">
        <w:rPr>
          <w:rFonts w:hint="cs"/>
          <w:b/>
          <w:bCs/>
          <w:sz w:val="28"/>
          <w:szCs w:val="28"/>
          <w:rtl/>
        </w:rPr>
        <w:t>ُ</w:t>
      </w:r>
      <w:r w:rsidRPr="00351B70">
        <w:rPr>
          <w:b/>
          <w:bCs/>
          <w:sz w:val="28"/>
          <w:szCs w:val="28"/>
          <w:rtl/>
        </w:rPr>
        <w:t>وب</w:t>
      </w:r>
      <w:r w:rsidR="009C44C4" w:rsidRPr="00351B70">
        <w:rPr>
          <w:rFonts w:hint="cs"/>
          <w:b/>
          <w:bCs/>
          <w:sz w:val="28"/>
          <w:szCs w:val="28"/>
          <w:rtl/>
        </w:rPr>
        <w:t>َ</w:t>
      </w:r>
      <w:r w:rsidRPr="00351B70">
        <w:rPr>
          <w:b/>
          <w:bCs/>
          <w:sz w:val="28"/>
          <w:szCs w:val="28"/>
          <w:rtl/>
        </w:rPr>
        <w:t>ت</w:t>
      </w:r>
      <w:r w:rsidR="009C44C4" w:rsidRPr="00351B70">
        <w:rPr>
          <w:rFonts w:hint="cs"/>
          <w:b/>
          <w:bCs/>
          <w:sz w:val="28"/>
          <w:szCs w:val="28"/>
          <w:rtl/>
        </w:rPr>
        <w:t>َ</w:t>
      </w:r>
      <w:r w:rsidRPr="00351B70">
        <w:rPr>
          <w:b/>
          <w:bCs/>
          <w:sz w:val="28"/>
          <w:szCs w:val="28"/>
          <w:rtl/>
        </w:rPr>
        <w:t>ه</w:t>
      </w:r>
      <w:r w:rsidR="009C44C4" w:rsidRPr="00351B70">
        <w:rPr>
          <w:rFonts w:hint="cs"/>
          <w:b/>
          <w:bCs/>
          <w:sz w:val="28"/>
          <w:szCs w:val="28"/>
          <w:rtl/>
        </w:rPr>
        <w:t>ُ</w:t>
      </w:r>
      <w:r w:rsidRPr="00351B70">
        <w:rPr>
          <w:sz w:val="32"/>
          <w:rtl/>
        </w:rPr>
        <w:t xml:space="preserve">» </w:t>
      </w:r>
      <w:r w:rsidRPr="00351B70">
        <w:rPr>
          <w:rFonts w:hint="cs"/>
          <w:sz w:val="32"/>
          <w:rtl/>
        </w:rPr>
        <w:t>أخرجه أبو داود</w:t>
      </w:r>
      <w:r w:rsidR="002B028E" w:rsidRPr="00351B70">
        <w:rPr>
          <w:rFonts w:hint="cs"/>
          <w:sz w:val="32"/>
          <w:rtl/>
          <w:lang w:bidi="ar-LB"/>
        </w:rPr>
        <w:t>،</w:t>
      </w:r>
      <w:r w:rsidRPr="00351B70">
        <w:rPr>
          <w:rFonts w:hint="cs"/>
          <w:sz w:val="32"/>
          <w:rtl/>
        </w:rPr>
        <w:t xml:space="preserve"> </w:t>
      </w:r>
      <w:r w:rsidRPr="00351B70">
        <w:rPr>
          <w:sz w:val="32"/>
          <w:rtl/>
        </w:rPr>
        <w:t>والواجد هو الغني، وليه مطله، وإحلال عرضه مطالبته، وعقوبته حبسه، فمفهوم المخالفة فيه أن غير الواجد لا يحل معه ذلك. فأراد الرسول بالحديث أن من ليس بواجد لا يحل عرضه وعقوبته</w:t>
      </w:r>
      <w:r w:rsidR="00292FFE" w:rsidRPr="00351B70">
        <w:rPr>
          <w:rFonts w:hint="cs"/>
          <w:sz w:val="32"/>
          <w:rtl/>
          <w:lang w:bidi="ar-LB"/>
        </w:rPr>
        <w:t>.</w:t>
      </w:r>
      <w:r w:rsidRPr="00351B70">
        <w:rPr>
          <w:sz w:val="32"/>
          <w:rtl/>
        </w:rPr>
        <w:t xml:space="preserve"> ومن ذلك قوله عليه الصلاة والسلام: «</w:t>
      </w:r>
      <w:r w:rsidRPr="00351B70">
        <w:rPr>
          <w:b/>
          <w:bCs/>
          <w:sz w:val="28"/>
          <w:szCs w:val="28"/>
          <w:rtl/>
        </w:rPr>
        <w:t>م</w:t>
      </w:r>
      <w:r w:rsidR="005462F4" w:rsidRPr="00351B70">
        <w:rPr>
          <w:rFonts w:hint="cs"/>
          <w:b/>
          <w:bCs/>
          <w:sz w:val="28"/>
          <w:szCs w:val="28"/>
          <w:rtl/>
        </w:rPr>
        <w:t>َ</w:t>
      </w:r>
      <w:r w:rsidRPr="00351B70">
        <w:rPr>
          <w:b/>
          <w:bCs/>
          <w:sz w:val="28"/>
          <w:szCs w:val="28"/>
          <w:rtl/>
        </w:rPr>
        <w:t>ط</w:t>
      </w:r>
      <w:r w:rsidR="005462F4" w:rsidRPr="00351B70">
        <w:rPr>
          <w:rFonts w:hint="cs"/>
          <w:b/>
          <w:bCs/>
          <w:sz w:val="28"/>
          <w:szCs w:val="28"/>
          <w:rtl/>
        </w:rPr>
        <w:t>ْ</w:t>
      </w:r>
      <w:r w:rsidRPr="00351B70">
        <w:rPr>
          <w:b/>
          <w:bCs/>
          <w:sz w:val="28"/>
          <w:szCs w:val="28"/>
          <w:rtl/>
        </w:rPr>
        <w:t>ل</w:t>
      </w:r>
      <w:r w:rsidR="005462F4" w:rsidRPr="00351B70">
        <w:rPr>
          <w:rFonts w:hint="cs"/>
          <w:b/>
          <w:bCs/>
          <w:sz w:val="28"/>
          <w:szCs w:val="28"/>
          <w:rtl/>
        </w:rPr>
        <w:t>ُ</w:t>
      </w:r>
      <w:r w:rsidRPr="00351B70">
        <w:rPr>
          <w:b/>
          <w:bCs/>
          <w:sz w:val="28"/>
          <w:szCs w:val="28"/>
          <w:rtl/>
        </w:rPr>
        <w:t xml:space="preserve"> ال</w:t>
      </w:r>
      <w:r w:rsidR="005462F4" w:rsidRPr="00351B70">
        <w:rPr>
          <w:rFonts w:hint="cs"/>
          <w:b/>
          <w:bCs/>
          <w:sz w:val="28"/>
          <w:szCs w:val="28"/>
          <w:rtl/>
        </w:rPr>
        <w:t>ْ</w:t>
      </w:r>
      <w:r w:rsidRPr="00351B70">
        <w:rPr>
          <w:b/>
          <w:bCs/>
          <w:sz w:val="28"/>
          <w:szCs w:val="28"/>
          <w:rtl/>
        </w:rPr>
        <w:t>غ</w:t>
      </w:r>
      <w:r w:rsidR="005462F4" w:rsidRPr="00351B70">
        <w:rPr>
          <w:rFonts w:hint="cs"/>
          <w:b/>
          <w:bCs/>
          <w:sz w:val="28"/>
          <w:szCs w:val="28"/>
          <w:rtl/>
        </w:rPr>
        <w:t>َ</w:t>
      </w:r>
      <w:r w:rsidRPr="00351B70">
        <w:rPr>
          <w:b/>
          <w:bCs/>
          <w:sz w:val="28"/>
          <w:szCs w:val="28"/>
          <w:rtl/>
        </w:rPr>
        <w:t>ن</w:t>
      </w:r>
      <w:r w:rsidR="005462F4" w:rsidRPr="00351B70">
        <w:rPr>
          <w:rFonts w:hint="cs"/>
          <w:b/>
          <w:bCs/>
          <w:sz w:val="28"/>
          <w:szCs w:val="28"/>
          <w:rtl/>
        </w:rPr>
        <w:t>ِ</w:t>
      </w:r>
      <w:r w:rsidRPr="00351B70">
        <w:rPr>
          <w:b/>
          <w:bCs/>
          <w:sz w:val="28"/>
          <w:szCs w:val="28"/>
          <w:rtl/>
        </w:rPr>
        <w:t>ي</w:t>
      </w:r>
      <w:r w:rsidR="005462F4" w:rsidRPr="00351B70">
        <w:rPr>
          <w:rFonts w:hint="cs"/>
          <w:b/>
          <w:bCs/>
          <w:sz w:val="28"/>
          <w:szCs w:val="28"/>
          <w:rtl/>
        </w:rPr>
        <w:t>ِّ</w:t>
      </w:r>
      <w:r w:rsidRPr="00351B70">
        <w:rPr>
          <w:b/>
          <w:bCs/>
          <w:sz w:val="28"/>
          <w:szCs w:val="28"/>
          <w:rtl/>
        </w:rPr>
        <w:t xml:space="preserve"> ظ</w:t>
      </w:r>
      <w:r w:rsidR="005462F4" w:rsidRPr="00351B70">
        <w:rPr>
          <w:rFonts w:hint="cs"/>
          <w:b/>
          <w:bCs/>
          <w:sz w:val="28"/>
          <w:szCs w:val="28"/>
          <w:rtl/>
        </w:rPr>
        <w:t>ُ</w:t>
      </w:r>
      <w:r w:rsidRPr="00351B70">
        <w:rPr>
          <w:b/>
          <w:bCs/>
          <w:sz w:val="28"/>
          <w:szCs w:val="28"/>
          <w:rtl/>
        </w:rPr>
        <w:t>ل</w:t>
      </w:r>
      <w:r w:rsidR="005462F4" w:rsidRPr="00351B70">
        <w:rPr>
          <w:rFonts w:hint="cs"/>
          <w:b/>
          <w:bCs/>
          <w:sz w:val="28"/>
          <w:szCs w:val="28"/>
          <w:rtl/>
        </w:rPr>
        <w:t>ْ</w:t>
      </w:r>
      <w:r w:rsidRPr="00351B70">
        <w:rPr>
          <w:b/>
          <w:bCs/>
          <w:sz w:val="28"/>
          <w:szCs w:val="28"/>
          <w:rtl/>
        </w:rPr>
        <w:t>م</w:t>
      </w:r>
      <w:r w:rsidR="005462F4" w:rsidRPr="00351B70">
        <w:rPr>
          <w:rFonts w:hint="cs"/>
          <w:b/>
          <w:bCs/>
          <w:sz w:val="28"/>
          <w:szCs w:val="28"/>
          <w:rtl/>
        </w:rPr>
        <w:t>ٌ</w:t>
      </w:r>
      <w:r w:rsidRPr="00351B70">
        <w:rPr>
          <w:sz w:val="32"/>
          <w:rtl/>
        </w:rPr>
        <w:t xml:space="preserve">» </w:t>
      </w:r>
      <w:r w:rsidR="0092031D" w:rsidRPr="00351B70">
        <w:rPr>
          <w:rFonts w:hint="cs"/>
          <w:sz w:val="32"/>
          <w:rtl/>
        </w:rPr>
        <w:t>أخرجه البخاري</w:t>
      </w:r>
      <w:r w:rsidR="002B028E" w:rsidRPr="00351B70">
        <w:rPr>
          <w:rFonts w:hint="cs"/>
          <w:sz w:val="32"/>
          <w:rtl/>
          <w:lang w:bidi="ar-LB"/>
        </w:rPr>
        <w:t>،</w:t>
      </w:r>
      <w:r w:rsidR="0092031D" w:rsidRPr="00351B70">
        <w:rPr>
          <w:rFonts w:hint="cs"/>
          <w:sz w:val="32"/>
          <w:rtl/>
        </w:rPr>
        <w:t xml:space="preserve"> </w:t>
      </w:r>
      <w:r w:rsidRPr="00351B70">
        <w:rPr>
          <w:sz w:val="32"/>
          <w:rtl/>
        </w:rPr>
        <w:t>فإنه يدل على أن مطل الفقير ليس بظلم، وإذا ثبت ذلك في العرف</w:t>
      </w:r>
      <w:r w:rsidR="002601E6" w:rsidRPr="00351B70">
        <w:rPr>
          <w:rFonts w:hint="cs"/>
          <w:sz w:val="32"/>
          <w:rtl/>
          <w:lang w:bidi="ar-LB"/>
        </w:rPr>
        <w:t>،</w:t>
      </w:r>
      <w:r w:rsidRPr="00351B70">
        <w:rPr>
          <w:sz w:val="32"/>
          <w:rtl/>
        </w:rPr>
        <w:t xml:space="preserve"> أي في استعمال أهل اللغة</w:t>
      </w:r>
      <w:r w:rsidR="00292FFE" w:rsidRPr="00351B70">
        <w:rPr>
          <w:rFonts w:hint="cs"/>
          <w:sz w:val="32"/>
          <w:rtl/>
          <w:lang w:bidi="ar-LB"/>
        </w:rPr>
        <w:t>،</w:t>
      </w:r>
      <w:r w:rsidRPr="00351B70">
        <w:rPr>
          <w:sz w:val="32"/>
          <w:rtl/>
        </w:rPr>
        <w:t xml:space="preserve"> ثبت أيضاً في اللغة</w:t>
      </w:r>
      <w:r w:rsidR="00292FFE" w:rsidRPr="00351B70">
        <w:rPr>
          <w:rFonts w:hint="cs"/>
          <w:sz w:val="32"/>
          <w:rtl/>
          <w:lang w:bidi="ar-LB"/>
        </w:rPr>
        <w:t>؛</w:t>
      </w:r>
      <w:r w:rsidRPr="00351B70">
        <w:rPr>
          <w:sz w:val="32"/>
          <w:rtl/>
        </w:rPr>
        <w:t xml:space="preserve"> لأن الأصل عدم النقل، لا سيما وقد صرح به في هذا الحديث أبو عبيدة</w:t>
      </w:r>
      <w:r w:rsidR="002601E6" w:rsidRPr="00351B70">
        <w:rPr>
          <w:rFonts w:hint="cs"/>
          <w:sz w:val="32"/>
          <w:rtl/>
          <w:lang w:bidi="ar-LB"/>
        </w:rPr>
        <w:t>،</w:t>
      </w:r>
      <w:r w:rsidRPr="00351B70">
        <w:rPr>
          <w:sz w:val="32"/>
          <w:rtl/>
        </w:rPr>
        <w:t xml:space="preserve"> وهو من أئمة اللغة المرجوع إليهم. </w:t>
      </w:r>
    </w:p>
    <w:p w14:paraId="5FCB52AF" w14:textId="77777777" w:rsidR="00BA28ED" w:rsidRPr="00351B70" w:rsidRDefault="00BA28ED" w:rsidP="00280A52">
      <w:pPr>
        <w:pStyle w:val="Heading2"/>
        <w:keepNext w:val="0"/>
        <w:widowControl w:val="0"/>
        <w:spacing w:before="242" w:after="200" w:line="442" w:lineRule="exact"/>
        <w:ind w:left="0" w:right="0"/>
        <w:rPr>
          <w:rFonts w:cs="Traditional Arabic"/>
          <w:szCs w:val="32"/>
          <w:rtl/>
        </w:rPr>
      </w:pPr>
      <w:r w:rsidRPr="00351B70">
        <w:rPr>
          <w:rFonts w:cs="Traditional Arabic"/>
          <w:b/>
          <w:bCs/>
          <w:szCs w:val="32"/>
          <w:rtl/>
        </w:rPr>
        <w:t>مفه</w:t>
      </w:r>
      <w:r w:rsidR="00636CF6" w:rsidRPr="00351B70">
        <w:rPr>
          <w:rFonts w:cs="Traditional Arabic" w:hint="cs"/>
          <w:b/>
          <w:bCs/>
          <w:szCs w:val="32"/>
          <w:rtl/>
        </w:rPr>
        <w:t>ـ</w:t>
      </w:r>
      <w:r w:rsidRPr="00351B70">
        <w:rPr>
          <w:rFonts w:cs="Traditional Arabic"/>
          <w:b/>
          <w:bCs/>
          <w:szCs w:val="32"/>
          <w:rtl/>
        </w:rPr>
        <w:t>وم الش</w:t>
      </w:r>
      <w:r w:rsidR="00636CF6" w:rsidRPr="00351B70">
        <w:rPr>
          <w:rFonts w:cs="Traditional Arabic" w:hint="cs"/>
          <w:b/>
          <w:bCs/>
          <w:szCs w:val="32"/>
          <w:rtl/>
        </w:rPr>
        <w:t>ـ</w:t>
      </w:r>
      <w:r w:rsidRPr="00351B70">
        <w:rPr>
          <w:rFonts w:cs="Traditional Arabic"/>
          <w:b/>
          <w:bCs/>
          <w:szCs w:val="32"/>
          <w:rtl/>
        </w:rPr>
        <w:t>رط</w:t>
      </w:r>
    </w:p>
    <w:p w14:paraId="162FDADE" w14:textId="77777777" w:rsidR="00BA28ED" w:rsidRPr="00351B70" w:rsidRDefault="00BA28ED" w:rsidP="00EB2313">
      <w:pPr>
        <w:widowControl w:val="0"/>
        <w:spacing w:line="442" w:lineRule="exact"/>
        <w:ind w:firstLine="567"/>
        <w:jc w:val="both"/>
        <w:rPr>
          <w:rFonts w:hint="cs"/>
          <w:sz w:val="32"/>
          <w:rtl/>
        </w:rPr>
      </w:pPr>
      <w:r w:rsidRPr="00351B70">
        <w:rPr>
          <w:sz w:val="32"/>
          <w:rtl/>
        </w:rPr>
        <w:lastRenderedPageBreak/>
        <w:t xml:space="preserve">مفهوم الشرط هو تعليق الحكم على الشيء بكلمة </w:t>
      </w:r>
      <w:r w:rsidR="00292FFE" w:rsidRPr="00351B70">
        <w:rPr>
          <w:rFonts w:hint="cs"/>
          <w:sz w:val="32"/>
          <w:rtl/>
          <w:lang w:bidi="ar-LB"/>
        </w:rPr>
        <w:t>«</w:t>
      </w:r>
      <w:r w:rsidR="00292FFE" w:rsidRPr="00351B70">
        <w:rPr>
          <w:sz w:val="32"/>
          <w:rtl/>
        </w:rPr>
        <w:t>إن</w:t>
      </w:r>
      <w:r w:rsidR="00292FFE" w:rsidRPr="00351B70">
        <w:rPr>
          <w:rFonts w:hint="cs"/>
          <w:sz w:val="32"/>
          <w:rtl/>
          <w:lang w:bidi="ar-LB"/>
        </w:rPr>
        <w:t>»</w:t>
      </w:r>
      <w:r w:rsidRPr="00351B70">
        <w:rPr>
          <w:sz w:val="32"/>
          <w:rtl/>
        </w:rPr>
        <w:t xml:space="preserve"> أو غيرها من الشروط اللغوية، فإنه يدل على نفي الحكم عند عدم تحقق الشرط</w:t>
      </w:r>
      <w:r w:rsidR="00292FFE" w:rsidRPr="00351B70">
        <w:rPr>
          <w:rFonts w:hint="cs"/>
          <w:sz w:val="32"/>
          <w:rtl/>
          <w:lang w:bidi="ar-LB"/>
        </w:rPr>
        <w:t>،</w:t>
      </w:r>
      <w:r w:rsidRPr="00351B70">
        <w:rPr>
          <w:sz w:val="32"/>
          <w:rtl/>
        </w:rPr>
        <w:t xml:space="preserve"> كقوله </w:t>
      </w:r>
      <w:r w:rsidRPr="00351B70">
        <w:rPr>
          <w:rFonts w:ascii="AGA Arabesque" w:hAnsi="AGA Arabesque"/>
          <w:sz w:val="32"/>
          <w:rtl/>
        </w:rPr>
        <w:t>عليه السلام</w:t>
      </w:r>
      <w:r w:rsidRPr="00351B70">
        <w:rPr>
          <w:sz w:val="32"/>
          <w:rtl/>
        </w:rPr>
        <w:t xml:space="preserve"> في حديث سليمان بن بر</w:t>
      </w:r>
      <w:r w:rsidR="00AB2F4B" w:rsidRPr="00351B70">
        <w:rPr>
          <w:rFonts w:hint="cs"/>
          <w:sz w:val="32"/>
          <w:rtl/>
        </w:rPr>
        <w:t>ي</w:t>
      </w:r>
      <w:r w:rsidRPr="00351B70">
        <w:rPr>
          <w:sz w:val="32"/>
          <w:rtl/>
        </w:rPr>
        <w:t xml:space="preserve">دة عن أبيه: </w:t>
      </w:r>
      <w:r w:rsidR="009C7076" w:rsidRPr="00351B70">
        <w:rPr>
          <w:rFonts w:hint="cs"/>
          <w:sz w:val="32"/>
          <w:rtl/>
          <w:lang w:bidi="ar-LB"/>
        </w:rPr>
        <w:t>«</w:t>
      </w:r>
      <w:r w:rsidR="009D1B56" w:rsidRPr="00351B70">
        <w:rPr>
          <w:b/>
          <w:bCs/>
          <w:sz w:val="28"/>
          <w:szCs w:val="28"/>
          <w:rtl/>
          <w:lang w:bidi="ar-LB"/>
        </w:rPr>
        <w:t>ث</w:t>
      </w:r>
      <w:r w:rsidR="009D1B56" w:rsidRPr="00351B70">
        <w:rPr>
          <w:rFonts w:hint="cs"/>
          <w:b/>
          <w:bCs/>
          <w:sz w:val="28"/>
          <w:szCs w:val="28"/>
          <w:rtl/>
          <w:lang w:bidi="ar-LB"/>
        </w:rPr>
        <w:t>ـ</w:t>
      </w:r>
      <w:r w:rsidR="009D1B56" w:rsidRPr="00351B70">
        <w:rPr>
          <w:b/>
          <w:bCs/>
          <w:sz w:val="28"/>
          <w:szCs w:val="28"/>
          <w:rtl/>
          <w:lang w:bidi="ar-LB"/>
        </w:rPr>
        <w:t>ُمَّ ادْعُهُمْ إِلَى التَّحَوُّلِ مِنْ دَارِهِمْ إِلَى دَارِ الْمُهَاجِرِينَ</w:t>
      </w:r>
      <w:r w:rsidR="009D1B56" w:rsidRPr="00351B70">
        <w:rPr>
          <w:rFonts w:hint="cs"/>
          <w:b/>
          <w:bCs/>
          <w:sz w:val="28"/>
          <w:szCs w:val="28"/>
          <w:rtl/>
          <w:lang w:bidi="ar-LB"/>
        </w:rPr>
        <w:t>،</w:t>
      </w:r>
      <w:r w:rsidR="009D1B56" w:rsidRPr="00351B70">
        <w:rPr>
          <w:b/>
          <w:bCs/>
          <w:sz w:val="28"/>
          <w:szCs w:val="28"/>
          <w:rtl/>
          <w:lang w:bidi="ar-LB"/>
        </w:rPr>
        <w:t xml:space="preserve"> وَأَخْبِرْهُمْ أَنَّهُمْ إِنْ فَعَلُوا ذَلِكَ فَلَهُمْ مَا لِلْمُهَاجِرِينَ وَعَلَيْهِمْ مَا عَلَى الْمُهَاجِرِينَ</w:t>
      </w:r>
      <w:r w:rsidR="009C7076" w:rsidRPr="00351B70">
        <w:rPr>
          <w:rFonts w:hint="cs"/>
          <w:sz w:val="32"/>
          <w:rtl/>
          <w:lang w:bidi="ar-LB"/>
        </w:rPr>
        <w:t>»</w:t>
      </w:r>
      <w:r w:rsidR="00292FFE" w:rsidRPr="00351B70">
        <w:rPr>
          <w:rFonts w:hint="cs"/>
          <w:sz w:val="32"/>
          <w:rtl/>
          <w:lang w:bidi="ar-LB"/>
        </w:rPr>
        <w:t xml:space="preserve"> رواه مسلم</w:t>
      </w:r>
      <w:r w:rsidR="002B028E" w:rsidRPr="00351B70">
        <w:rPr>
          <w:rFonts w:hint="cs"/>
          <w:sz w:val="32"/>
          <w:rtl/>
          <w:lang w:bidi="ar-LB"/>
        </w:rPr>
        <w:t>،</w:t>
      </w:r>
      <w:r w:rsidRPr="00351B70">
        <w:rPr>
          <w:sz w:val="32"/>
          <w:rtl/>
        </w:rPr>
        <w:t xml:space="preserve"> فإنه يدل على أنهم إن لم يتحولوا</w:t>
      </w:r>
      <w:r w:rsidR="008F788F" w:rsidRPr="00351B70">
        <w:rPr>
          <w:rFonts w:hint="cs"/>
          <w:sz w:val="32"/>
          <w:rtl/>
          <w:lang w:bidi="ar-LB"/>
        </w:rPr>
        <w:t>،</w:t>
      </w:r>
      <w:r w:rsidRPr="00351B70">
        <w:rPr>
          <w:sz w:val="32"/>
          <w:rtl/>
        </w:rPr>
        <w:t xml:space="preserve"> فليس لهم ما للمهاجرين</w:t>
      </w:r>
      <w:r w:rsidR="008F788F" w:rsidRPr="00351B70">
        <w:rPr>
          <w:rFonts w:hint="cs"/>
          <w:sz w:val="32"/>
          <w:rtl/>
          <w:lang w:bidi="ar-LB"/>
        </w:rPr>
        <w:t>،</w:t>
      </w:r>
      <w:r w:rsidRPr="00351B70">
        <w:rPr>
          <w:sz w:val="32"/>
          <w:rtl/>
        </w:rPr>
        <w:t xml:space="preserve"> وليس عليهم ما على المهاجرين</w:t>
      </w:r>
      <w:r w:rsidR="00292FFE" w:rsidRPr="00351B70">
        <w:rPr>
          <w:rFonts w:hint="cs"/>
          <w:sz w:val="32"/>
          <w:rtl/>
          <w:lang w:bidi="ar-LB"/>
        </w:rPr>
        <w:t>،</w:t>
      </w:r>
      <w:r w:rsidRPr="00351B70">
        <w:rPr>
          <w:sz w:val="32"/>
          <w:rtl/>
        </w:rPr>
        <w:t xml:space="preserve"> فعلق الحكم بالشرط، كقوله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EB2313" w:rsidRPr="00351B70">
        <w:rPr>
          <w:rFonts w:hint="cs"/>
          <w:b/>
          <w:bCs/>
          <w:sz w:val="32"/>
          <w:rtl/>
        </w:rPr>
        <w:t>وَإِنْ كُنَّ أُولَاتِ حَمْلٍ فَأَنْفِقُوا عَلَيْهِنَّ</w:t>
      </w:r>
      <w:r w:rsidRPr="00351B70">
        <w:rPr>
          <w:position w:val="-4"/>
          <w:sz w:val="36"/>
          <w:szCs w:val="36"/>
        </w:rPr>
        <w:sym w:font="AGA Arabesque" w:char="F05B"/>
      </w:r>
      <w:r w:rsidRPr="00351B70">
        <w:rPr>
          <w:sz w:val="32"/>
          <w:rtl/>
        </w:rPr>
        <w:t xml:space="preserve"> فإنه يدل على عدم وجوب الإنفاق بعدم الحمل</w:t>
      </w:r>
      <w:r w:rsidR="00292FFE" w:rsidRPr="00351B70">
        <w:rPr>
          <w:rFonts w:hint="cs"/>
          <w:sz w:val="32"/>
          <w:rtl/>
          <w:lang w:bidi="ar-LB"/>
        </w:rPr>
        <w:t>،</w:t>
      </w:r>
      <w:r w:rsidRPr="00351B70">
        <w:rPr>
          <w:sz w:val="32"/>
          <w:rtl/>
        </w:rPr>
        <w:t xml:space="preserve"> فعلق الحكم بالشرط.</w:t>
      </w:r>
      <w:r w:rsidR="008100E8" w:rsidRPr="00351B70">
        <w:rPr>
          <w:sz w:val="32"/>
          <w:rtl/>
        </w:rPr>
        <w:t xml:space="preserve"> </w:t>
      </w:r>
    </w:p>
    <w:p w14:paraId="44EC4194" w14:textId="77777777" w:rsidR="00BA28ED" w:rsidRPr="00351B70" w:rsidRDefault="00BA28ED" w:rsidP="00280A52">
      <w:pPr>
        <w:widowControl w:val="0"/>
        <w:spacing w:line="442" w:lineRule="exact"/>
        <w:ind w:firstLine="567"/>
        <w:jc w:val="lowKashida"/>
        <w:rPr>
          <w:sz w:val="32"/>
          <w:rtl/>
        </w:rPr>
      </w:pPr>
      <w:r w:rsidRPr="00351B70">
        <w:rPr>
          <w:sz w:val="32"/>
          <w:rtl/>
        </w:rPr>
        <w:t xml:space="preserve">والدليل على أن مفهوم المخالفة في الحكم المعلق به معمول به أمران: </w:t>
      </w:r>
    </w:p>
    <w:p w14:paraId="369C96D2" w14:textId="77777777" w:rsidR="00BA28ED" w:rsidRPr="00351B70" w:rsidRDefault="00BA28ED" w:rsidP="00280A52">
      <w:pPr>
        <w:widowControl w:val="0"/>
        <w:spacing w:after="82" w:line="442" w:lineRule="exact"/>
        <w:ind w:firstLine="567"/>
        <w:jc w:val="lowKashida"/>
        <w:rPr>
          <w:rFonts w:hint="cs"/>
          <w:sz w:val="32"/>
          <w:rtl/>
        </w:rPr>
      </w:pPr>
      <w:r w:rsidRPr="00351B70">
        <w:rPr>
          <w:sz w:val="32"/>
          <w:rtl/>
        </w:rPr>
        <w:t xml:space="preserve">أحدهما: </w:t>
      </w:r>
      <w:r w:rsidR="00292FFE" w:rsidRPr="00351B70">
        <w:rPr>
          <w:rFonts w:hint="cs"/>
          <w:sz w:val="32"/>
          <w:rtl/>
          <w:lang w:bidi="ar-LB"/>
        </w:rPr>
        <w:t>إ</w:t>
      </w:r>
      <w:r w:rsidRPr="00351B70">
        <w:rPr>
          <w:sz w:val="32"/>
          <w:rtl/>
        </w:rPr>
        <w:t>نه لا خلاف في ثبوت المشروط عند ثبوت الشرط</w:t>
      </w:r>
      <w:r w:rsidR="00AB2F4B" w:rsidRPr="00351B70">
        <w:rPr>
          <w:rFonts w:hint="cs"/>
          <w:sz w:val="32"/>
          <w:rtl/>
        </w:rPr>
        <w:t xml:space="preserve"> اللغوي</w:t>
      </w:r>
      <w:r w:rsidRPr="00351B70">
        <w:rPr>
          <w:sz w:val="32"/>
          <w:rtl/>
        </w:rPr>
        <w:t xml:space="preserve">، ولا خلاف في دلالة </w:t>
      </w:r>
      <w:r w:rsidR="00292FFE" w:rsidRPr="00351B70">
        <w:rPr>
          <w:rFonts w:hint="cs"/>
          <w:sz w:val="32"/>
          <w:rtl/>
          <w:lang w:bidi="ar-LB"/>
        </w:rPr>
        <w:t>«</w:t>
      </w:r>
      <w:r w:rsidRPr="00351B70">
        <w:rPr>
          <w:sz w:val="32"/>
          <w:rtl/>
        </w:rPr>
        <w:t>إن</w:t>
      </w:r>
      <w:r w:rsidR="00292FFE" w:rsidRPr="00351B70">
        <w:rPr>
          <w:rFonts w:hint="cs"/>
          <w:sz w:val="32"/>
          <w:rtl/>
          <w:lang w:bidi="ar-LB"/>
        </w:rPr>
        <w:t>»</w:t>
      </w:r>
      <w:r w:rsidRPr="00351B70">
        <w:rPr>
          <w:sz w:val="32"/>
          <w:rtl/>
        </w:rPr>
        <w:t xml:space="preserve"> عليه</w:t>
      </w:r>
      <w:r w:rsidR="008F788F" w:rsidRPr="00351B70">
        <w:rPr>
          <w:rFonts w:hint="cs"/>
          <w:sz w:val="32"/>
          <w:rtl/>
          <w:lang w:bidi="ar-LB"/>
        </w:rPr>
        <w:t>،</w:t>
      </w:r>
      <w:r w:rsidRPr="00351B70">
        <w:rPr>
          <w:sz w:val="32"/>
          <w:rtl/>
        </w:rPr>
        <w:t xml:space="preserve"> أي على الثبوت، ولا خلاف في عدم المشروط عند عدم الشرط</w:t>
      </w:r>
      <w:r w:rsidR="00AB2F4B" w:rsidRPr="00351B70">
        <w:rPr>
          <w:rFonts w:hint="cs"/>
          <w:sz w:val="32"/>
          <w:rtl/>
        </w:rPr>
        <w:t xml:space="preserve"> اللغوي</w:t>
      </w:r>
      <w:r w:rsidRPr="00351B70">
        <w:rPr>
          <w:sz w:val="32"/>
          <w:rtl/>
        </w:rPr>
        <w:t>، وهذا وحده كاف في الدلالة على العمل بمفهوم الشرط،</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ثبوت المشروط يلزم عند ثبوت الشرط</w:t>
      </w:r>
      <w:r w:rsidR="00292FFE" w:rsidRPr="00351B70">
        <w:rPr>
          <w:rFonts w:hint="cs"/>
          <w:sz w:val="32"/>
          <w:rtl/>
          <w:lang w:bidi="ar-LB"/>
        </w:rPr>
        <w:t>،</w:t>
      </w:r>
      <w:r w:rsidRPr="00351B70">
        <w:rPr>
          <w:sz w:val="32"/>
          <w:rtl/>
        </w:rPr>
        <w:t xml:space="preserve"> ودلالة </w:t>
      </w:r>
      <w:r w:rsidR="00292FFE" w:rsidRPr="00351B70">
        <w:rPr>
          <w:rFonts w:hint="cs"/>
          <w:sz w:val="32"/>
          <w:rtl/>
          <w:lang w:bidi="ar-LB"/>
        </w:rPr>
        <w:t>«</w:t>
      </w:r>
      <w:r w:rsidRPr="00351B70">
        <w:rPr>
          <w:sz w:val="32"/>
          <w:rtl/>
        </w:rPr>
        <w:t>إن</w:t>
      </w:r>
      <w:r w:rsidR="00292FFE" w:rsidRPr="00351B70">
        <w:rPr>
          <w:rFonts w:hint="cs"/>
          <w:sz w:val="32"/>
          <w:rtl/>
          <w:lang w:bidi="ar-LB"/>
        </w:rPr>
        <w:t>»</w:t>
      </w:r>
      <w:r w:rsidRPr="00351B70">
        <w:rPr>
          <w:sz w:val="32"/>
          <w:rtl/>
        </w:rPr>
        <w:t xml:space="preserve"> عليه كاف</w:t>
      </w:r>
      <w:r w:rsidR="00292FFE" w:rsidRPr="00351B70">
        <w:rPr>
          <w:rFonts w:hint="cs"/>
          <w:sz w:val="32"/>
          <w:rtl/>
          <w:lang w:bidi="ar-LB"/>
        </w:rPr>
        <w:t>ي</w:t>
      </w:r>
      <w:r w:rsidRPr="00351B70">
        <w:rPr>
          <w:rFonts w:hint="cs"/>
          <w:sz w:val="32"/>
          <w:rtl/>
        </w:rPr>
        <w:t>ة</w:t>
      </w:r>
      <w:r w:rsidRPr="00351B70">
        <w:rPr>
          <w:sz w:val="32"/>
          <w:rtl/>
        </w:rPr>
        <w:t xml:space="preserve"> في الدلالة على أن الحكم معلق بوجود الشرط</w:t>
      </w:r>
      <w:r w:rsidR="00292FFE" w:rsidRPr="00351B70">
        <w:rPr>
          <w:rFonts w:hint="cs"/>
          <w:sz w:val="32"/>
          <w:rtl/>
          <w:lang w:bidi="ar-LB"/>
        </w:rPr>
        <w:t>؛</w:t>
      </w:r>
      <w:r w:rsidRPr="00351B70">
        <w:rPr>
          <w:sz w:val="32"/>
          <w:rtl/>
        </w:rPr>
        <w:t xml:space="preserve"> لأن معناه أنه إذا لم يثبت الشرط لا يثبت المشروط،</w:t>
      </w:r>
      <w:r w:rsidR="008100E8" w:rsidRPr="00351B70">
        <w:rPr>
          <w:sz w:val="32"/>
          <w:rtl/>
        </w:rPr>
        <w:t xml:space="preserve"> </w:t>
      </w:r>
      <w:r w:rsidRPr="00351B70">
        <w:rPr>
          <w:sz w:val="32"/>
          <w:rtl/>
        </w:rPr>
        <w:t>فكيف إذا أضيف إليه أيضاً بأن عدم المشروط كذلك محقق عند عدم الشرط</w:t>
      </w:r>
      <w:r w:rsidR="00E41B8C" w:rsidRPr="00351B70">
        <w:rPr>
          <w:rFonts w:hint="cs"/>
          <w:sz w:val="32"/>
          <w:rtl/>
          <w:lang w:bidi="ar-LB"/>
        </w:rPr>
        <w:t>،</w:t>
      </w:r>
      <w:r w:rsidRPr="00351B70">
        <w:rPr>
          <w:sz w:val="32"/>
          <w:rtl/>
        </w:rPr>
        <w:t xml:space="preserve"> فإن ذلك يؤكد هذا المعنى صراحة.</w:t>
      </w:r>
      <w:r w:rsidR="008100E8" w:rsidRPr="00351B70">
        <w:rPr>
          <w:sz w:val="32"/>
          <w:rtl/>
        </w:rPr>
        <w:t xml:space="preserve"> </w:t>
      </w:r>
      <w:r w:rsidRPr="00351B70">
        <w:rPr>
          <w:sz w:val="32"/>
          <w:rtl/>
        </w:rPr>
        <w:t xml:space="preserve">وأما دلالة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على العدم</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الصحيح أنها تدل عليه، والدليل على ذلك أن النحاة قد نصوا على أنها </w:t>
      </w:r>
      <w:r w:rsidR="00E41B8C" w:rsidRPr="00351B70">
        <w:rPr>
          <w:rFonts w:hint="cs"/>
          <w:sz w:val="32"/>
          <w:rtl/>
          <w:lang w:bidi="ar-LB"/>
        </w:rPr>
        <w:t>لل</w:t>
      </w:r>
      <w:r w:rsidRPr="00351B70">
        <w:rPr>
          <w:sz w:val="32"/>
          <w:rtl/>
        </w:rPr>
        <w:t xml:space="preserve">شرط، ويلزم من انتفاء الشرط انتفاء المشروط. ولا يقال </w:t>
      </w:r>
      <w:r w:rsidR="008F788F" w:rsidRPr="00351B70">
        <w:rPr>
          <w:rFonts w:hint="cs"/>
          <w:sz w:val="32"/>
          <w:rtl/>
          <w:lang w:bidi="ar-LB"/>
        </w:rPr>
        <w:t>إ</w:t>
      </w:r>
      <w:r w:rsidRPr="00351B70">
        <w:rPr>
          <w:sz w:val="32"/>
          <w:rtl/>
        </w:rPr>
        <w:t xml:space="preserve">ن تسمية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حرف شرط إنما هو اصطلاح للنحاة</w:t>
      </w:r>
      <w:r w:rsidR="008F788F" w:rsidRPr="00351B70">
        <w:rPr>
          <w:rFonts w:hint="cs"/>
          <w:sz w:val="32"/>
          <w:rtl/>
          <w:lang w:bidi="ar-LB"/>
        </w:rPr>
        <w:t>،</w:t>
      </w:r>
      <w:r w:rsidRPr="00351B70">
        <w:rPr>
          <w:sz w:val="32"/>
          <w:rtl/>
        </w:rPr>
        <w:t xml:space="preserve"> كاصطلاحهم على الرفع والنصب وغيرهما</w:t>
      </w:r>
      <w:r w:rsidR="00E41B8C" w:rsidRPr="00351B70">
        <w:rPr>
          <w:rFonts w:hint="cs"/>
          <w:sz w:val="32"/>
          <w:rtl/>
          <w:lang w:bidi="ar-LB"/>
        </w:rPr>
        <w:t>،</w:t>
      </w:r>
      <w:r w:rsidRPr="00351B70">
        <w:rPr>
          <w:sz w:val="32"/>
          <w:rtl/>
        </w:rPr>
        <w:t xml:space="preserve"> وليس ذلك مدلولاً لغوياً</w:t>
      </w:r>
      <w:r w:rsidR="008F788F" w:rsidRPr="00351B70">
        <w:rPr>
          <w:rFonts w:hint="cs"/>
          <w:sz w:val="32"/>
          <w:rtl/>
          <w:lang w:bidi="ar-LB"/>
        </w:rPr>
        <w:t>؛</w:t>
      </w:r>
      <w:r w:rsidRPr="00351B70">
        <w:rPr>
          <w:sz w:val="32"/>
          <w:rtl/>
        </w:rPr>
        <w:t xml:space="preserve"> لا يقال ذلك لأن الرفع والنصب اصطلاحان للنحاة نقلوا فيهما كلمة الرفع والنصب لغير معناها اللغوي فكانت اصطلاحاً، وهذا بخلاف تسمية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حرف شرط فإنه لم يكن بنقل الكلمة لغير معناها اللغوي، وإنما هو تسمية الكلمة بما استعملها العرب له، فالعرب استعملوا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للشرط</w:t>
      </w:r>
      <w:r w:rsidR="008F788F" w:rsidRPr="00351B70">
        <w:rPr>
          <w:rFonts w:hint="cs"/>
          <w:sz w:val="32"/>
          <w:rtl/>
          <w:lang w:bidi="ar-LB"/>
        </w:rPr>
        <w:t>،</w:t>
      </w:r>
      <w:r w:rsidRPr="00351B70">
        <w:rPr>
          <w:sz w:val="32"/>
          <w:rtl/>
        </w:rPr>
        <w:t xml:space="preserve"> فسميت حرف شرط، فهي مستعملة فيما استعملها العرب وليست منقولة، وإنا نستدل باستعمالها الآن للشرط على أنها في اللغة كذلك. إذ لو لم تكن كذلك لكانت منقولة عن مدلولها</w:t>
      </w:r>
      <w:r w:rsidR="00E41B8C" w:rsidRPr="00351B70">
        <w:rPr>
          <w:rFonts w:hint="cs"/>
          <w:sz w:val="32"/>
          <w:rtl/>
          <w:lang w:bidi="ar-LB"/>
        </w:rPr>
        <w:t>،</w:t>
      </w:r>
      <w:r w:rsidRPr="00351B70">
        <w:rPr>
          <w:sz w:val="32"/>
          <w:rtl/>
        </w:rPr>
        <w:t xml:space="preserve"> والأصل عدم النقل</w:t>
      </w:r>
      <w:r w:rsidR="00E41B8C" w:rsidRPr="00351B70">
        <w:rPr>
          <w:rFonts w:hint="cs"/>
          <w:sz w:val="32"/>
          <w:rtl/>
          <w:lang w:bidi="ar-LB"/>
        </w:rPr>
        <w:t>؛</w:t>
      </w:r>
      <w:r w:rsidRPr="00351B70">
        <w:rPr>
          <w:sz w:val="32"/>
          <w:rtl/>
        </w:rPr>
        <w:t xml:space="preserve"> وعليه</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ثبوت المشروط عند ثبوت الشرط ودلالة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عليه، وعدم المشروط عند عدم الشرط ودلالة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عليه</w:t>
      </w:r>
      <w:r w:rsidR="00E41B8C" w:rsidRPr="00351B70">
        <w:rPr>
          <w:rFonts w:hint="cs"/>
          <w:sz w:val="32"/>
          <w:rtl/>
          <w:lang w:bidi="ar-LB"/>
        </w:rPr>
        <w:t>،</w:t>
      </w:r>
      <w:r w:rsidRPr="00351B70">
        <w:rPr>
          <w:sz w:val="32"/>
          <w:rtl/>
        </w:rPr>
        <w:t xml:space="preserve"> يثبت أن مفهوم الشرط معمول به، فإذا كان شرطاً في الثبوت كان العدم معمولاً به</w:t>
      </w:r>
      <w:r w:rsidR="00E41B8C" w:rsidRPr="00351B70">
        <w:rPr>
          <w:rFonts w:hint="cs"/>
          <w:sz w:val="32"/>
          <w:rtl/>
          <w:lang w:bidi="ar-LB"/>
        </w:rPr>
        <w:t>،</w:t>
      </w:r>
      <w:r w:rsidRPr="00351B70">
        <w:rPr>
          <w:sz w:val="32"/>
          <w:rtl/>
        </w:rPr>
        <w:t xml:space="preserve"> وإن كان شرطاً في العدم كان الثبوت معمولاً به، فيكون مفهوم المخالفة</w:t>
      </w:r>
      <w:r w:rsidR="00AB2F4B" w:rsidRPr="00351B70">
        <w:rPr>
          <w:sz w:val="32"/>
          <w:rtl/>
        </w:rPr>
        <w:t xml:space="preserve"> في الحكم المعلق به معمولاً به.</w:t>
      </w:r>
    </w:p>
    <w:p w14:paraId="3052B7C7" w14:textId="77777777" w:rsidR="00BA28ED" w:rsidRPr="00351B70" w:rsidRDefault="00BA28ED" w:rsidP="004E1291">
      <w:pPr>
        <w:widowControl w:val="0"/>
        <w:spacing w:line="472" w:lineRule="exact"/>
        <w:ind w:firstLine="567"/>
        <w:jc w:val="both"/>
        <w:rPr>
          <w:sz w:val="32"/>
          <w:rtl/>
        </w:rPr>
      </w:pPr>
      <w:r w:rsidRPr="00351B70">
        <w:rPr>
          <w:sz w:val="32"/>
          <w:rtl/>
        </w:rPr>
        <w:t xml:space="preserve">وثانيهما: هو أن الصحابة قد فهموا أن ما دخلت عليه </w:t>
      </w:r>
      <w:r w:rsidR="00E41B8C" w:rsidRPr="00351B70">
        <w:rPr>
          <w:rFonts w:hint="cs"/>
          <w:sz w:val="32"/>
          <w:rtl/>
          <w:lang w:bidi="ar-LB"/>
        </w:rPr>
        <w:t>«</w:t>
      </w:r>
      <w:r w:rsidRPr="00351B70">
        <w:rPr>
          <w:sz w:val="32"/>
          <w:rtl/>
        </w:rPr>
        <w:t>إن</w:t>
      </w:r>
      <w:r w:rsidR="00E41B8C" w:rsidRPr="00351B70">
        <w:rPr>
          <w:rFonts w:hint="cs"/>
          <w:sz w:val="32"/>
          <w:rtl/>
          <w:lang w:bidi="ar-LB"/>
        </w:rPr>
        <w:t>»</w:t>
      </w:r>
      <w:r w:rsidRPr="00351B70">
        <w:rPr>
          <w:sz w:val="32"/>
          <w:rtl/>
        </w:rPr>
        <w:t xml:space="preserve"> شرط في الحكم</w:t>
      </w:r>
      <w:r w:rsidR="00E41B8C" w:rsidRPr="00351B70">
        <w:rPr>
          <w:rFonts w:hint="cs"/>
          <w:sz w:val="32"/>
          <w:rtl/>
          <w:lang w:bidi="ar-LB"/>
        </w:rPr>
        <w:t>،</w:t>
      </w:r>
      <w:r w:rsidRPr="00351B70">
        <w:rPr>
          <w:sz w:val="32"/>
          <w:rtl/>
        </w:rPr>
        <w:t xml:space="preserve"> وأنه إذا كان شرطاً لزم من عدمه عدم المشروط، فمن ذلك ما روي أن يعلى بن أمية قال لعمر: ما بالنا نقصر وقد أمن</w:t>
      </w:r>
      <w:r w:rsidR="00E41B8C" w:rsidRPr="00351B70">
        <w:rPr>
          <w:rFonts w:hint="cs"/>
          <w:sz w:val="32"/>
          <w:rtl/>
          <w:lang w:bidi="ar-LB"/>
        </w:rPr>
        <w:t>ّ</w:t>
      </w:r>
      <w:r w:rsidRPr="00351B70">
        <w:rPr>
          <w:sz w:val="32"/>
          <w:rtl/>
        </w:rPr>
        <w:t xml:space="preserve">ا، وقد قال الله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4E1291" w:rsidRPr="00351B70">
        <w:rPr>
          <w:rFonts w:hint="cs"/>
          <w:b/>
          <w:bCs/>
          <w:sz w:val="32"/>
          <w:rtl/>
        </w:rPr>
        <w:t>فَلَيْسَ عَلَيْكُمْ جُنَاحٌ أَنْ تَقْصُرُوا مِنَ الصَّلَاةِ إِنْ خِفْتُمْ</w:t>
      </w:r>
      <w:r w:rsidR="004E1291" w:rsidRPr="00351B70">
        <w:rPr>
          <w:position w:val="-4"/>
          <w:sz w:val="36"/>
          <w:szCs w:val="36"/>
        </w:rPr>
        <w:t xml:space="preserve"> </w:t>
      </w:r>
      <w:r w:rsidRPr="00351B70">
        <w:rPr>
          <w:position w:val="-4"/>
          <w:sz w:val="36"/>
          <w:szCs w:val="36"/>
        </w:rPr>
        <w:sym w:font="AGA Arabesque" w:char="F05B"/>
      </w:r>
      <w:r w:rsidRPr="00351B70">
        <w:rPr>
          <w:sz w:val="32"/>
          <w:rtl/>
        </w:rPr>
        <w:t>ووجه الاحتجاج به أنه فهم من تخصيص القصر بحالة الخوف عدم القصر عند عدم الخوف</w:t>
      </w:r>
      <w:r w:rsidR="00E41B8C" w:rsidRPr="00351B70">
        <w:rPr>
          <w:rFonts w:hint="cs"/>
          <w:sz w:val="32"/>
          <w:rtl/>
          <w:lang w:bidi="ar-LB"/>
        </w:rPr>
        <w:t>،</w:t>
      </w:r>
      <w:r w:rsidRPr="00351B70">
        <w:rPr>
          <w:sz w:val="32"/>
          <w:rtl/>
        </w:rPr>
        <w:t xml:space="preserve"> ولم ينكر عليه عمر</w:t>
      </w:r>
      <w:r w:rsidR="00E41B8C" w:rsidRPr="00351B70">
        <w:rPr>
          <w:rFonts w:hint="cs"/>
          <w:sz w:val="32"/>
          <w:rtl/>
          <w:lang w:bidi="ar-LB"/>
        </w:rPr>
        <w:t>،</w:t>
      </w:r>
      <w:r w:rsidRPr="00351B70">
        <w:rPr>
          <w:sz w:val="32"/>
          <w:rtl/>
        </w:rPr>
        <w:t xml:space="preserve"> بل </w:t>
      </w:r>
      <w:r w:rsidRPr="00351B70">
        <w:rPr>
          <w:rFonts w:hint="cs"/>
          <w:sz w:val="32"/>
          <w:rtl/>
        </w:rPr>
        <w:t>أ</w:t>
      </w:r>
      <w:r w:rsidRPr="00351B70">
        <w:rPr>
          <w:sz w:val="32"/>
          <w:rtl/>
        </w:rPr>
        <w:t>قره على ذلك وقال له: لقد عجبت مما عجبت منه</w:t>
      </w:r>
      <w:r w:rsidR="00E41B8C" w:rsidRPr="00351B70">
        <w:rPr>
          <w:rFonts w:hint="cs"/>
          <w:sz w:val="32"/>
          <w:rtl/>
          <w:lang w:bidi="ar-LB"/>
        </w:rPr>
        <w:t>،</w:t>
      </w:r>
      <w:r w:rsidRPr="00351B70">
        <w:rPr>
          <w:sz w:val="32"/>
          <w:rtl/>
        </w:rPr>
        <w:t xml:space="preserve"> فسألت النبي </w:t>
      </w:r>
      <w:r w:rsidR="0098711D" w:rsidRPr="00351B70">
        <w:rPr>
          <w:rFonts w:hint="cs"/>
          <w:position w:val="-4"/>
          <w:sz w:val="44"/>
          <w:szCs w:val="44"/>
        </w:rPr>
        <w:sym w:font="AGA Arabesque" w:char="F072"/>
      </w:r>
      <w:r w:rsidRPr="00351B70">
        <w:rPr>
          <w:sz w:val="32"/>
          <w:rtl/>
        </w:rPr>
        <w:t xml:space="preserve"> عن ذلك فقال: «</w:t>
      </w:r>
      <w:r w:rsidRPr="00351B70">
        <w:rPr>
          <w:b/>
          <w:bCs/>
          <w:sz w:val="28"/>
          <w:szCs w:val="28"/>
          <w:rtl/>
        </w:rPr>
        <w:t>ص</w:t>
      </w:r>
      <w:r w:rsidR="00075878" w:rsidRPr="00351B70">
        <w:rPr>
          <w:rFonts w:hint="cs"/>
          <w:b/>
          <w:bCs/>
          <w:sz w:val="28"/>
          <w:szCs w:val="28"/>
          <w:rtl/>
        </w:rPr>
        <w:t>َ</w:t>
      </w:r>
      <w:r w:rsidRPr="00351B70">
        <w:rPr>
          <w:b/>
          <w:bCs/>
          <w:sz w:val="28"/>
          <w:szCs w:val="28"/>
          <w:rtl/>
        </w:rPr>
        <w:t>د</w:t>
      </w:r>
      <w:r w:rsidR="00075878" w:rsidRPr="00351B70">
        <w:rPr>
          <w:rFonts w:hint="cs"/>
          <w:b/>
          <w:bCs/>
          <w:sz w:val="28"/>
          <w:szCs w:val="28"/>
          <w:rtl/>
        </w:rPr>
        <w:t>َ</w:t>
      </w:r>
      <w:r w:rsidRPr="00351B70">
        <w:rPr>
          <w:b/>
          <w:bCs/>
          <w:sz w:val="28"/>
          <w:szCs w:val="28"/>
          <w:rtl/>
        </w:rPr>
        <w:t>ق</w:t>
      </w:r>
      <w:r w:rsidR="00075878" w:rsidRPr="00351B70">
        <w:rPr>
          <w:rFonts w:hint="cs"/>
          <w:b/>
          <w:bCs/>
          <w:sz w:val="28"/>
          <w:szCs w:val="28"/>
          <w:rtl/>
        </w:rPr>
        <w:t>َ</w:t>
      </w:r>
      <w:r w:rsidRPr="00351B70">
        <w:rPr>
          <w:b/>
          <w:bCs/>
          <w:sz w:val="28"/>
          <w:szCs w:val="28"/>
          <w:rtl/>
        </w:rPr>
        <w:t>ة</w:t>
      </w:r>
      <w:r w:rsidR="00075878" w:rsidRPr="00351B70">
        <w:rPr>
          <w:rFonts w:hint="cs"/>
          <w:b/>
          <w:bCs/>
          <w:sz w:val="28"/>
          <w:szCs w:val="28"/>
          <w:rtl/>
        </w:rPr>
        <w:t>ٌ</w:t>
      </w:r>
      <w:r w:rsidRPr="00351B70">
        <w:rPr>
          <w:b/>
          <w:bCs/>
          <w:sz w:val="28"/>
          <w:szCs w:val="28"/>
          <w:rtl/>
        </w:rPr>
        <w:t xml:space="preserve"> ت</w:t>
      </w:r>
      <w:r w:rsidR="00075878" w:rsidRPr="00351B70">
        <w:rPr>
          <w:rFonts w:hint="cs"/>
          <w:b/>
          <w:bCs/>
          <w:sz w:val="28"/>
          <w:szCs w:val="28"/>
          <w:rtl/>
        </w:rPr>
        <w:t>َ</w:t>
      </w:r>
      <w:r w:rsidRPr="00351B70">
        <w:rPr>
          <w:b/>
          <w:bCs/>
          <w:sz w:val="28"/>
          <w:szCs w:val="28"/>
          <w:rtl/>
        </w:rPr>
        <w:t>ص</w:t>
      </w:r>
      <w:r w:rsidR="00075878" w:rsidRPr="00351B70">
        <w:rPr>
          <w:rFonts w:hint="cs"/>
          <w:b/>
          <w:bCs/>
          <w:sz w:val="28"/>
          <w:szCs w:val="28"/>
          <w:rtl/>
        </w:rPr>
        <w:t>َ</w:t>
      </w:r>
      <w:r w:rsidRPr="00351B70">
        <w:rPr>
          <w:b/>
          <w:bCs/>
          <w:sz w:val="28"/>
          <w:szCs w:val="28"/>
          <w:rtl/>
        </w:rPr>
        <w:t>د</w:t>
      </w:r>
      <w:r w:rsidR="00075878" w:rsidRPr="00351B70">
        <w:rPr>
          <w:rFonts w:hint="cs"/>
          <w:b/>
          <w:bCs/>
          <w:sz w:val="28"/>
          <w:szCs w:val="28"/>
          <w:rtl/>
        </w:rPr>
        <w:t>َّ</w:t>
      </w:r>
      <w:r w:rsidRPr="00351B70">
        <w:rPr>
          <w:b/>
          <w:bCs/>
          <w:sz w:val="28"/>
          <w:szCs w:val="28"/>
          <w:rtl/>
        </w:rPr>
        <w:t>ق</w:t>
      </w:r>
      <w:r w:rsidR="00075878" w:rsidRPr="00351B70">
        <w:rPr>
          <w:rFonts w:hint="cs"/>
          <w:b/>
          <w:bCs/>
          <w:sz w:val="28"/>
          <w:szCs w:val="28"/>
          <w:rtl/>
        </w:rPr>
        <w:t>َ</w:t>
      </w:r>
      <w:r w:rsidRPr="00351B70">
        <w:rPr>
          <w:b/>
          <w:bCs/>
          <w:sz w:val="28"/>
          <w:szCs w:val="28"/>
          <w:rtl/>
        </w:rPr>
        <w:t xml:space="preserve"> الل</w:t>
      </w:r>
      <w:r w:rsidR="00075878" w:rsidRPr="00351B70">
        <w:rPr>
          <w:rFonts w:hint="cs"/>
          <w:b/>
          <w:bCs/>
          <w:sz w:val="28"/>
          <w:szCs w:val="28"/>
          <w:rtl/>
        </w:rPr>
        <w:t>َّ</w:t>
      </w:r>
      <w:r w:rsidRPr="00351B70">
        <w:rPr>
          <w:b/>
          <w:bCs/>
          <w:sz w:val="28"/>
          <w:szCs w:val="28"/>
          <w:rtl/>
        </w:rPr>
        <w:t>ه</w:t>
      </w:r>
      <w:r w:rsidR="00075878" w:rsidRPr="00351B70">
        <w:rPr>
          <w:rFonts w:hint="cs"/>
          <w:b/>
          <w:bCs/>
          <w:sz w:val="28"/>
          <w:szCs w:val="28"/>
          <w:rtl/>
        </w:rPr>
        <w:t>ُ</w:t>
      </w:r>
      <w:r w:rsidRPr="00351B70">
        <w:rPr>
          <w:b/>
          <w:bCs/>
          <w:sz w:val="28"/>
          <w:szCs w:val="28"/>
          <w:rtl/>
        </w:rPr>
        <w:t xml:space="preserve"> ب</w:t>
      </w:r>
      <w:r w:rsidR="00075878" w:rsidRPr="00351B70">
        <w:rPr>
          <w:rFonts w:hint="cs"/>
          <w:b/>
          <w:bCs/>
          <w:sz w:val="28"/>
          <w:szCs w:val="28"/>
          <w:rtl/>
        </w:rPr>
        <w:t>ِ</w:t>
      </w:r>
      <w:r w:rsidRPr="00351B70">
        <w:rPr>
          <w:b/>
          <w:bCs/>
          <w:sz w:val="28"/>
          <w:szCs w:val="28"/>
          <w:rtl/>
        </w:rPr>
        <w:t>ه</w:t>
      </w:r>
      <w:r w:rsidR="00075878" w:rsidRPr="00351B70">
        <w:rPr>
          <w:rFonts w:hint="cs"/>
          <w:b/>
          <w:bCs/>
          <w:sz w:val="28"/>
          <w:szCs w:val="28"/>
          <w:rtl/>
        </w:rPr>
        <w:t>َ</w:t>
      </w:r>
      <w:r w:rsidRPr="00351B70">
        <w:rPr>
          <w:b/>
          <w:bCs/>
          <w:sz w:val="28"/>
          <w:szCs w:val="28"/>
          <w:rtl/>
        </w:rPr>
        <w:t>ا ع</w:t>
      </w:r>
      <w:r w:rsidR="00075878" w:rsidRPr="00351B70">
        <w:rPr>
          <w:rFonts w:hint="cs"/>
          <w:b/>
          <w:bCs/>
          <w:sz w:val="28"/>
          <w:szCs w:val="28"/>
          <w:rtl/>
        </w:rPr>
        <w:t>َ</w:t>
      </w:r>
      <w:r w:rsidRPr="00351B70">
        <w:rPr>
          <w:b/>
          <w:bCs/>
          <w:sz w:val="28"/>
          <w:szCs w:val="28"/>
          <w:rtl/>
        </w:rPr>
        <w:t>ل</w:t>
      </w:r>
      <w:r w:rsidR="00075878" w:rsidRPr="00351B70">
        <w:rPr>
          <w:rFonts w:hint="cs"/>
          <w:b/>
          <w:bCs/>
          <w:sz w:val="28"/>
          <w:szCs w:val="28"/>
          <w:rtl/>
        </w:rPr>
        <w:t>َ</w:t>
      </w:r>
      <w:r w:rsidRPr="00351B70">
        <w:rPr>
          <w:b/>
          <w:bCs/>
          <w:sz w:val="28"/>
          <w:szCs w:val="28"/>
          <w:rtl/>
        </w:rPr>
        <w:t>ي</w:t>
      </w:r>
      <w:r w:rsidR="00075878" w:rsidRPr="00351B70">
        <w:rPr>
          <w:rFonts w:hint="cs"/>
          <w:b/>
          <w:bCs/>
          <w:sz w:val="28"/>
          <w:szCs w:val="28"/>
          <w:rtl/>
        </w:rPr>
        <w:t>ْ</w:t>
      </w:r>
      <w:r w:rsidRPr="00351B70">
        <w:rPr>
          <w:b/>
          <w:bCs/>
          <w:sz w:val="28"/>
          <w:szCs w:val="28"/>
          <w:rtl/>
        </w:rPr>
        <w:t>ك</w:t>
      </w:r>
      <w:r w:rsidR="00075878" w:rsidRPr="00351B70">
        <w:rPr>
          <w:rFonts w:hint="cs"/>
          <w:b/>
          <w:bCs/>
          <w:sz w:val="28"/>
          <w:szCs w:val="28"/>
          <w:rtl/>
        </w:rPr>
        <w:t>ُ</w:t>
      </w:r>
      <w:r w:rsidRPr="00351B70">
        <w:rPr>
          <w:b/>
          <w:bCs/>
          <w:sz w:val="28"/>
          <w:szCs w:val="28"/>
          <w:rtl/>
        </w:rPr>
        <w:t>م</w:t>
      </w:r>
      <w:r w:rsidR="00075878" w:rsidRPr="00351B70">
        <w:rPr>
          <w:rFonts w:hint="cs"/>
          <w:b/>
          <w:bCs/>
          <w:sz w:val="28"/>
          <w:szCs w:val="28"/>
          <w:rtl/>
        </w:rPr>
        <w:t>ْ</w:t>
      </w:r>
      <w:r w:rsidR="008F788F" w:rsidRPr="00351B70">
        <w:rPr>
          <w:rFonts w:hint="cs"/>
          <w:b/>
          <w:bCs/>
          <w:sz w:val="28"/>
          <w:szCs w:val="28"/>
          <w:rtl/>
          <w:lang w:bidi="ar-LB"/>
        </w:rPr>
        <w:t>،</w:t>
      </w:r>
      <w:r w:rsidRPr="00351B70">
        <w:rPr>
          <w:b/>
          <w:bCs/>
          <w:sz w:val="28"/>
          <w:szCs w:val="28"/>
          <w:rtl/>
        </w:rPr>
        <w:t xml:space="preserve"> ف</w:t>
      </w:r>
      <w:r w:rsidR="00075878" w:rsidRPr="00351B70">
        <w:rPr>
          <w:rFonts w:hint="cs"/>
          <w:b/>
          <w:bCs/>
          <w:sz w:val="28"/>
          <w:szCs w:val="28"/>
          <w:rtl/>
        </w:rPr>
        <w:t>َ</w:t>
      </w:r>
      <w:r w:rsidRPr="00351B70">
        <w:rPr>
          <w:b/>
          <w:bCs/>
          <w:sz w:val="28"/>
          <w:szCs w:val="28"/>
          <w:rtl/>
        </w:rPr>
        <w:t>اق</w:t>
      </w:r>
      <w:r w:rsidR="00075878" w:rsidRPr="00351B70">
        <w:rPr>
          <w:rFonts w:hint="cs"/>
          <w:b/>
          <w:bCs/>
          <w:sz w:val="28"/>
          <w:szCs w:val="28"/>
          <w:rtl/>
        </w:rPr>
        <w:t>ْ</w:t>
      </w:r>
      <w:r w:rsidRPr="00351B70">
        <w:rPr>
          <w:b/>
          <w:bCs/>
          <w:sz w:val="28"/>
          <w:szCs w:val="28"/>
          <w:rtl/>
        </w:rPr>
        <w:t>ب</w:t>
      </w:r>
      <w:r w:rsidR="00075878" w:rsidRPr="00351B70">
        <w:rPr>
          <w:rFonts w:hint="cs"/>
          <w:b/>
          <w:bCs/>
          <w:sz w:val="28"/>
          <w:szCs w:val="28"/>
          <w:rtl/>
        </w:rPr>
        <w:t>َ</w:t>
      </w:r>
      <w:r w:rsidRPr="00351B70">
        <w:rPr>
          <w:b/>
          <w:bCs/>
          <w:sz w:val="28"/>
          <w:szCs w:val="28"/>
          <w:rtl/>
        </w:rPr>
        <w:t>ل</w:t>
      </w:r>
      <w:r w:rsidR="00075878" w:rsidRPr="00351B70">
        <w:rPr>
          <w:rFonts w:hint="cs"/>
          <w:b/>
          <w:bCs/>
          <w:sz w:val="28"/>
          <w:szCs w:val="28"/>
          <w:rtl/>
        </w:rPr>
        <w:t>ُ</w:t>
      </w:r>
      <w:r w:rsidRPr="00351B70">
        <w:rPr>
          <w:b/>
          <w:bCs/>
          <w:sz w:val="28"/>
          <w:szCs w:val="28"/>
          <w:rtl/>
        </w:rPr>
        <w:t xml:space="preserve">وا </w:t>
      </w:r>
      <w:r w:rsidRPr="00351B70">
        <w:rPr>
          <w:rFonts w:hint="cs"/>
          <w:b/>
          <w:bCs/>
          <w:sz w:val="28"/>
          <w:szCs w:val="28"/>
          <w:rtl/>
        </w:rPr>
        <w:t>ص</w:t>
      </w:r>
      <w:r w:rsidR="00075878" w:rsidRPr="00351B70">
        <w:rPr>
          <w:rFonts w:hint="cs"/>
          <w:b/>
          <w:bCs/>
          <w:sz w:val="28"/>
          <w:szCs w:val="28"/>
          <w:rtl/>
        </w:rPr>
        <w:t>َ</w:t>
      </w:r>
      <w:r w:rsidRPr="00351B70">
        <w:rPr>
          <w:rFonts w:hint="cs"/>
          <w:b/>
          <w:bCs/>
          <w:sz w:val="28"/>
          <w:szCs w:val="28"/>
          <w:rtl/>
        </w:rPr>
        <w:t>د</w:t>
      </w:r>
      <w:r w:rsidR="00075878" w:rsidRPr="00351B70">
        <w:rPr>
          <w:rFonts w:hint="cs"/>
          <w:b/>
          <w:bCs/>
          <w:sz w:val="28"/>
          <w:szCs w:val="28"/>
          <w:rtl/>
        </w:rPr>
        <w:t>َ</w:t>
      </w:r>
      <w:r w:rsidRPr="00351B70">
        <w:rPr>
          <w:rFonts w:hint="cs"/>
          <w:b/>
          <w:bCs/>
          <w:sz w:val="28"/>
          <w:szCs w:val="28"/>
          <w:rtl/>
        </w:rPr>
        <w:t>ق</w:t>
      </w:r>
      <w:r w:rsidR="00075878" w:rsidRPr="00351B70">
        <w:rPr>
          <w:rFonts w:hint="cs"/>
          <w:b/>
          <w:bCs/>
          <w:sz w:val="28"/>
          <w:szCs w:val="28"/>
          <w:rtl/>
        </w:rPr>
        <w:t>َ</w:t>
      </w:r>
      <w:r w:rsidRPr="00351B70">
        <w:rPr>
          <w:rFonts w:hint="cs"/>
          <w:b/>
          <w:bCs/>
          <w:sz w:val="28"/>
          <w:szCs w:val="28"/>
          <w:rtl/>
        </w:rPr>
        <w:t>ت</w:t>
      </w:r>
      <w:r w:rsidR="00075878" w:rsidRPr="00351B70">
        <w:rPr>
          <w:rFonts w:hint="cs"/>
          <w:b/>
          <w:bCs/>
          <w:sz w:val="28"/>
          <w:szCs w:val="28"/>
          <w:rtl/>
        </w:rPr>
        <w:t>َ</w:t>
      </w:r>
      <w:r w:rsidRPr="00351B70">
        <w:rPr>
          <w:rFonts w:hint="cs"/>
          <w:b/>
          <w:bCs/>
          <w:sz w:val="28"/>
          <w:szCs w:val="28"/>
          <w:rtl/>
        </w:rPr>
        <w:t>ه</w:t>
      </w:r>
      <w:r w:rsidR="00075878" w:rsidRPr="00351B70">
        <w:rPr>
          <w:rFonts w:hint="cs"/>
          <w:b/>
          <w:bCs/>
          <w:sz w:val="28"/>
          <w:szCs w:val="28"/>
          <w:rtl/>
        </w:rPr>
        <w:t>ُ</w:t>
      </w:r>
      <w:r w:rsidRPr="00351B70">
        <w:rPr>
          <w:sz w:val="32"/>
          <w:rtl/>
        </w:rPr>
        <w:t>»</w:t>
      </w:r>
      <w:r w:rsidRPr="00351B70">
        <w:rPr>
          <w:rFonts w:hint="cs"/>
          <w:sz w:val="32"/>
          <w:rtl/>
        </w:rPr>
        <w:t xml:space="preserve"> أخرجه مسلم</w:t>
      </w:r>
      <w:r w:rsidRPr="00351B70">
        <w:rPr>
          <w:sz w:val="32"/>
          <w:rtl/>
        </w:rPr>
        <w:t>. ويعلى بن أمية وعمر من فصحاء العرب</w:t>
      </w:r>
      <w:r w:rsidR="00E41B8C" w:rsidRPr="00351B70">
        <w:rPr>
          <w:rFonts w:hint="cs"/>
          <w:sz w:val="32"/>
          <w:rtl/>
          <w:lang w:bidi="ar-LB"/>
        </w:rPr>
        <w:t>،</w:t>
      </w:r>
      <w:r w:rsidRPr="00351B70">
        <w:rPr>
          <w:sz w:val="32"/>
          <w:rtl/>
        </w:rPr>
        <w:t xml:space="preserve"> وقد فهما ذلك</w:t>
      </w:r>
      <w:r w:rsidR="00E41B8C" w:rsidRPr="00351B70">
        <w:rPr>
          <w:rFonts w:hint="cs"/>
          <w:sz w:val="32"/>
          <w:rtl/>
          <w:lang w:bidi="ar-LB"/>
        </w:rPr>
        <w:t>،</w:t>
      </w:r>
      <w:r w:rsidRPr="00351B70">
        <w:rPr>
          <w:sz w:val="32"/>
          <w:rtl/>
        </w:rPr>
        <w:t xml:space="preserve"> و</w:t>
      </w:r>
      <w:r w:rsidRPr="00351B70">
        <w:rPr>
          <w:rFonts w:hint="cs"/>
          <w:sz w:val="32"/>
          <w:rtl/>
        </w:rPr>
        <w:t>أ</w:t>
      </w:r>
      <w:r w:rsidRPr="00351B70">
        <w:rPr>
          <w:sz w:val="32"/>
          <w:rtl/>
        </w:rPr>
        <w:t xml:space="preserve">قرهما النبي </w:t>
      </w:r>
      <w:r w:rsidR="0098711D" w:rsidRPr="00351B70">
        <w:rPr>
          <w:rFonts w:hint="cs"/>
          <w:position w:val="-4"/>
          <w:sz w:val="44"/>
          <w:szCs w:val="44"/>
        </w:rPr>
        <w:sym w:font="AGA Arabesque" w:char="F072"/>
      </w:r>
      <w:r w:rsidRPr="00351B70">
        <w:rPr>
          <w:sz w:val="32"/>
          <w:rtl/>
        </w:rPr>
        <w:t xml:space="preserve"> على ما فهما، فهو دليل ظاهر على العدم عند العدم. ومن ذلك ما فهمه الصحابة من أن </w:t>
      </w:r>
      <w:r w:rsidRPr="00351B70">
        <w:rPr>
          <w:sz w:val="32"/>
          <w:rtl/>
        </w:rPr>
        <w:lastRenderedPageBreak/>
        <w:t>الحول شرط لوجوب الزكاة</w:t>
      </w:r>
      <w:r w:rsidR="00E41B8C" w:rsidRPr="00351B70">
        <w:rPr>
          <w:rFonts w:hint="cs"/>
          <w:sz w:val="32"/>
          <w:rtl/>
          <w:lang w:bidi="ar-LB"/>
        </w:rPr>
        <w:t>،</w:t>
      </w:r>
      <w:r w:rsidRPr="00351B70">
        <w:rPr>
          <w:sz w:val="32"/>
          <w:rtl/>
        </w:rPr>
        <w:t xml:space="preserve"> وحكموا بانتفاء وجوب الزكاة عند عدم الحول</w:t>
      </w:r>
      <w:r w:rsidR="00E41B8C" w:rsidRPr="00351B70">
        <w:rPr>
          <w:rFonts w:hint="cs"/>
          <w:sz w:val="32"/>
          <w:rtl/>
          <w:lang w:bidi="ar-LB"/>
        </w:rPr>
        <w:t>،</w:t>
      </w:r>
      <w:r w:rsidRPr="00351B70">
        <w:rPr>
          <w:sz w:val="32"/>
          <w:rtl/>
        </w:rPr>
        <w:t xml:space="preserve"> ولولا أن ذلك مقتضى الشرط لما كان كذلك. ومن ذلك يتبين أن مفهوم الشرط معمول به.</w:t>
      </w:r>
      <w:r w:rsidR="008100E8" w:rsidRPr="00351B70">
        <w:rPr>
          <w:sz w:val="32"/>
          <w:rtl/>
        </w:rPr>
        <w:t xml:space="preserve"> </w:t>
      </w:r>
    </w:p>
    <w:p w14:paraId="70611DB0" w14:textId="77777777" w:rsidR="006730EB" w:rsidRPr="00351B70" w:rsidRDefault="006730EB" w:rsidP="006C0471">
      <w:pPr>
        <w:pStyle w:val="Heading1"/>
        <w:keepNext w:val="0"/>
        <w:widowControl w:val="0"/>
        <w:spacing w:before="242" w:after="200" w:line="442" w:lineRule="exact"/>
        <w:ind w:left="0" w:right="0" w:firstLine="0"/>
        <w:jc w:val="center"/>
        <w:rPr>
          <w:rFonts w:cs="Traditional Arabic"/>
          <w:szCs w:val="32"/>
          <w:rtl/>
        </w:rPr>
      </w:pPr>
      <w:r w:rsidRPr="00351B70">
        <w:rPr>
          <w:rFonts w:cs="Traditional Arabic"/>
          <w:szCs w:val="32"/>
          <w:rtl/>
        </w:rPr>
        <w:t>مفه</w:t>
      </w:r>
      <w:r w:rsidR="00636CF6" w:rsidRPr="00351B70">
        <w:rPr>
          <w:rFonts w:cs="Traditional Arabic" w:hint="cs"/>
          <w:szCs w:val="32"/>
          <w:rtl/>
        </w:rPr>
        <w:t>ـ</w:t>
      </w:r>
      <w:r w:rsidRPr="00351B70">
        <w:rPr>
          <w:rFonts w:cs="Traditional Arabic"/>
          <w:szCs w:val="32"/>
          <w:rtl/>
        </w:rPr>
        <w:t>وم الغاية</w:t>
      </w:r>
    </w:p>
    <w:p w14:paraId="58BCE551" w14:textId="77777777" w:rsidR="006730EB" w:rsidRPr="00351B70" w:rsidRDefault="006730EB" w:rsidP="004E1291">
      <w:pPr>
        <w:widowControl w:val="0"/>
        <w:spacing w:line="442" w:lineRule="exact"/>
        <w:ind w:firstLine="567"/>
        <w:jc w:val="both"/>
        <w:rPr>
          <w:rFonts w:hint="cs"/>
          <w:sz w:val="32"/>
          <w:rtl/>
        </w:rPr>
      </w:pPr>
      <w:r w:rsidRPr="00351B70">
        <w:rPr>
          <w:sz w:val="32"/>
          <w:rtl/>
        </w:rPr>
        <w:t>مفهوم الغاي</w:t>
      </w:r>
      <w:r w:rsidR="002B028E" w:rsidRPr="00351B70">
        <w:rPr>
          <w:rFonts w:hint="cs"/>
          <w:sz w:val="32"/>
          <w:rtl/>
          <w:lang w:bidi="ar-LB"/>
        </w:rPr>
        <w:t>ـ</w:t>
      </w:r>
      <w:r w:rsidRPr="00351B70">
        <w:rPr>
          <w:sz w:val="32"/>
          <w:rtl/>
        </w:rPr>
        <w:t>ة هو تعليق الح</w:t>
      </w:r>
      <w:r w:rsidR="002B028E" w:rsidRPr="00351B70">
        <w:rPr>
          <w:rFonts w:hint="cs"/>
          <w:sz w:val="32"/>
          <w:rtl/>
          <w:lang w:bidi="ar-LB"/>
        </w:rPr>
        <w:t>ـ</w:t>
      </w:r>
      <w:r w:rsidRPr="00351B70">
        <w:rPr>
          <w:sz w:val="32"/>
          <w:rtl/>
        </w:rPr>
        <w:t>كم بغاي</w:t>
      </w:r>
      <w:r w:rsidR="002B028E" w:rsidRPr="00351B70">
        <w:rPr>
          <w:rFonts w:hint="cs"/>
          <w:sz w:val="32"/>
          <w:rtl/>
          <w:lang w:bidi="ar-LB"/>
        </w:rPr>
        <w:t>ـ</w:t>
      </w:r>
      <w:r w:rsidRPr="00351B70">
        <w:rPr>
          <w:sz w:val="32"/>
          <w:rtl/>
        </w:rPr>
        <w:t>ة، فإذا قيد الح</w:t>
      </w:r>
      <w:r w:rsidR="002B028E" w:rsidRPr="00351B70">
        <w:rPr>
          <w:rFonts w:hint="cs"/>
          <w:sz w:val="32"/>
          <w:rtl/>
          <w:lang w:bidi="ar-LB"/>
        </w:rPr>
        <w:t>ـ</w:t>
      </w:r>
      <w:r w:rsidRPr="00351B70">
        <w:rPr>
          <w:sz w:val="32"/>
          <w:rtl/>
        </w:rPr>
        <w:t>كم بغ</w:t>
      </w:r>
      <w:r w:rsidR="002B028E" w:rsidRPr="00351B70">
        <w:rPr>
          <w:rFonts w:hint="cs"/>
          <w:sz w:val="32"/>
          <w:rtl/>
          <w:lang w:bidi="ar-LB"/>
        </w:rPr>
        <w:t>ـ</w:t>
      </w:r>
      <w:r w:rsidRPr="00351B70">
        <w:rPr>
          <w:sz w:val="32"/>
          <w:rtl/>
        </w:rPr>
        <w:t xml:space="preserve">اية فإنه يدل على نفي الحكم فيما بعد الغاية كقوله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4E1291" w:rsidRPr="00351B70">
        <w:rPr>
          <w:rFonts w:hint="cs"/>
          <w:b/>
          <w:bCs/>
          <w:sz w:val="32"/>
          <w:rtl/>
        </w:rPr>
        <w:t>ثُمَّ أَتِمُّوا الصِّيَامَ إِلَى اللَّيْلِ</w:t>
      </w:r>
      <w:r w:rsidRPr="00351B70">
        <w:rPr>
          <w:position w:val="-4"/>
          <w:sz w:val="36"/>
          <w:szCs w:val="36"/>
        </w:rPr>
        <w:sym w:font="AGA Arabesque" w:char="F05B"/>
      </w:r>
      <w:r w:rsidRPr="00351B70">
        <w:rPr>
          <w:sz w:val="32"/>
          <w:rtl/>
        </w:rPr>
        <w:t xml:space="preserve"> فقد قيد الصيام بغاية هي الليل، فهو يدل على عدم الصيام بعد أن يدخل الليل. والدليل على أن مفهوم الغاية معمول به هو أن الأحكام التي و</w:t>
      </w:r>
      <w:r w:rsidR="00E41B8C" w:rsidRPr="00351B70">
        <w:rPr>
          <w:rFonts w:hint="cs"/>
          <w:sz w:val="32"/>
          <w:rtl/>
          <w:lang w:bidi="ar-LB"/>
        </w:rPr>
        <w:t>رد</w:t>
      </w:r>
      <w:r w:rsidRPr="00351B70">
        <w:rPr>
          <w:sz w:val="32"/>
          <w:rtl/>
        </w:rPr>
        <w:t>ت مغياة ب</w:t>
      </w:r>
      <w:r w:rsidR="00E41B8C" w:rsidRPr="00351B70">
        <w:rPr>
          <w:rFonts w:hint="cs"/>
          <w:sz w:val="32"/>
          <w:rtl/>
          <w:lang w:bidi="ar-LB"/>
        </w:rPr>
        <w:t>ـ«</w:t>
      </w:r>
      <w:r w:rsidRPr="00351B70">
        <w:rPr>
          <w:sz w:val="32"/>
          <w:rtl/>
        </w:rPr>
        <w:t>حتى</w:t>
      </w:r>
      <w:r w:rsidR="00E41B8C" w:rsidRPr="00351B70">
        <w:rPr>
          <w:rFonts w:hint="cs"/>
          <w:sz w:val="32"/>
          <w:rtl/>
          <w:lang w:bidi="ar-LB"/>
        </w:rPr>
        <w:t>»</w:t>
      </w:r>
      <w:r w:rsidRPr="00351B70">
        <w:rPr>
          <w:sz w:val="32"/>
          <w:rtl/>
        </w:rPr>
        <w:t xml:space="preserve"> و</w:t>
      </w:r>
      <w:r w:rsidR="00E41B8C" w:rsidRPr="00351B70">
        <w:rPr>
          <w:rFonts w:hint="cs"/>
          <w:sz w:val="32"/>
          <w:rtl/>
          <w:lang w:bidi="ar-LB"/>
        </w:rPr>
        <w:t>«</w:t>
      </w:r>
      <w:r w:rsidRPr="00351B70">
        <w:rPr>
          <w:sz w:val="32"/>
          <w:rtl/>
        </w:rPr>
        <w:t>إلى</w:t>
      </w:r>
      <w:r w:rsidR="00E41B8C" w:rsidRPr="00351B70">
        <w:rPr>
          <w:rFonts w:hint="cs"/>
          <w:sz w:val="32"/>
          <w:rtl/>
          <w:lang w:bidi="ar-LB"/>
        </w:rPr>
        <w:t>»</w:t>
      </w:r>
      <w:r w:rsidRPr="00351B70">
        <w:rPr>
          <w:sz w:val="32"/>
          <w:rtl/>
        </w:rPr>
        <w:t xml:space="preserve"> كانت ثابتة لما قبل الغاية</w:t>
      </w:r>
      <w:r w:rsidR="008F788F" w:rsidRPr="00351B70">
        <w:rPr>
          <w:rFonts w:hint="cs"/>
          <w:sz w:val="32"/>
          <w:rtl/>
          <w:lang w:bidi="ar-LB"/>
        </w:rPr>
        <w:t>،</w:t>
      </w:r>
      <w:r w:rsidRPr="00351B70">
        <w:rPr>
          <w:sz w:val="32"/>
          <w:rtl/>
        </w:rPr>
        <w:t xml:space="preserve"> منفية عما بعدها. فقوله تعالى: </w:t>
      </w:r>
      <w:r w:rsidR="002028C6" w:rsidRPr="00351B70">
        <w:rPr>
          <w:position w:val="-4"/>
          <w:sz w:val="36"/>
          <w:szCs w:val="36"/>
        </w:rPr>
        <w:sym w:font="AGA Arabesque" w:char="F05D"/>
      </w:r>
      <w:r w:rsidR="002028C6" w:rsidRPr="00351B70">
        <w:rPr>
          <w:rFonts w:ascii="AGA Arabesque" w:hAnsi="AGA Arabesque" w:hint="cs"/>
          <w:b/>
          <w:bCs/>
          <w:sz w:val="8"/>
          <w:szCs w:val="8"/>
          <w:rtl/>
        </w:rPr>
        <w:t xml:space="preserve"> </w:t>
      </w:r>
      <w:r w:rsidR="004E1291" w:rsidRPr="00351B70">
        <w:rPr>
          <w:rFonts w:hint="cs"/>
          <w:b/>
          <w:bCs/>
          <w:sz w:val="32"/>
          <w:rtl/>
        </w:rPr>
        <w:t>ثُمَّ أَتِمُّوا الصِّيَامَ إِلَى اللَّيْلِ</w:t>
      </w:r>
      <w:r w:rsidR="002028C6" w:rsidRPr="00351B70">
        <w:rPr>
          <w:position w:val="-4"/>
          <w:sz w:val="36"/>
          <w:szCs w:val="36"/>
        </w:rPr>
        <w:sym w:font="AGA Arabesque" w:char="F05B"/>
      </w:r>
      <w:r w:rsidRPr="00351B70">
        <w:rPr>
          <w:sz w:val="32"/>
          <w:rtl/>
        </w:rPr>
        <w:t xml:space="preserve"> معناه بعد دخول الليل لا صيام، بدليل قول الرسول: «</w:t>
      </w:r>
      <w:r w:rsidRPr="00351B70">
        <w:rPr>
          <w:rFonts w:hint="cs"/>
          <w:b/>
          <w:bCs/>
          <w:sz w:val="28"/>
          <w:szCs w:val="28"/>
          <w:rtl/>
        </w:rPr>
        <w:t>لا</w:t>
      </w:r>
      <w:r w:rsidR="004901B1" w:rsidRPr="00351B70">
        <w:rPr>
          <w:rFonts w:hint="cs"/>
          <w:b/>
          <w:bCs/>
          <w:sz w:val="28"/>
          <w:szCs w:val="28"/>
          <w:rtl/>
        </w:rPr>
        <w:t>َ</w:t>
      </w:r>
      <w:r w:rsidRPr="00351B70">
        <w:rPr>
          <w:rFonts w:hint="cs"/>
          <w:b/>
          <w:bCs/>
          <w:sz w:val="28"/>
          <w:szCs w:val="28"/>
          <w:rtl/>
        </w:rPr>
        <w:t xml:space="preserve"> ي</w:t>
      </w:r>
      <w:r w:rsidR="004901B1" w:rsidRPr="00351B70">
        <w:rPr>
          <w:rFonts w:hint="cs"/>
          <w:b/>
          <w:bCs/>
          <w:sz w:val="28"/>
          <w:szCs w:val="28"/>
          <w:rtl/>
        </w:rPr>
        <w:t>َ</w:t>
      </w:r>
      <w:r w:rsidRPr="00351B70">
        <w:rPr>
          <w:rFonts w:hint="cs"/>
          <w:b/>
          <w:bCs/>
          <w:sz w:val="28"/>
          <w:szCs w:val="28"/>
          <w:rtl/>
        </w:rPr>
        <w:t>ز</w:t>
      </w:r>
      <w:r w:rsidR="004901B1" w:rsidRPr="00351B70">
        <w:rPr>
          <w:rFonts w:hint="cs"/>
          <w:b/>
          <w:bCs/>
          <w:sz w:val="28"/>
          <w:szCs w:val="28"/>
          <w:rtl/>
        </w:rPr>
        <w:t>َ</w:t>
      </w:r>
      <w:r w:rsidRPr="00351B70">
        <w:rPr>
          <w:rFonts w:hint="cs"/>
          <w:b/>
          <w:bCs/>
          <w:sz w:val="28"/>
          <w:szCs w:val="28"/>
          <w:rtl/>
        </w:rPr>
        <w:t>ال</w:t>
      </w:r>
      <w:r w:rsidR="004901B1" w:rsidRPr="00351B70">
        <w:rPr>
          <w:rFonts w:hint="cs"/>
          <w:b/>
          <w:bCs/>
          <w:sz w:val="28"/>
          <w:szCs w:val="28"/>
          <w:rtl/>
        </w:rPr>
        <w:t>ُ</w:t>
      </w:r>
      <w:r w:rsidRPr="00351B70">
        <w:rPr>
          <w:rFonts w:hint="cs"/>
          <w:b/>
          <w:bCs/>
          <w:sz w:val="28"/>
          <w:szCs w:val="28"/>
          <w:rtl/>
        </w:rPr>
        <w:t xml:space="preserve"> الن</w:t>
      </w:r>
      <w:r w:rsidR="004901B1" w:rsidRPr="00351B70">
        <w:rPr>
          <w:rFonts w:hint="cs"/>
          <w:b/>
          <w:bCs/>
          <w:sz w:val="28"/>
          <w:szCs w:val="28"/>
          <w:rtl/>
        </w:rPr>
        <w:t>َّ</w:t>
      </w:r>
      <w:r w:rsidRPr="00351B70">
        <w:rPr>
          <w:rFonts w:hint="cs"/>
          <w:b/>
          <w:bCs/>
          <w:sz w:val="28"/>
          <w:szCs w:val="28"/>
          <w:rtl/>
        </w:rPr>
        <w:t>اس</w:t>
      </w:r>
      <w:r w:rsidR="004901B1" w:rsidRPr="00351B70">
        <w:rPr>
          <w:rFonts w:hint="cs"/>
          <w:b/>
          <w:bCs/>
          <w:sz w:val="28"/>
          <w:szCs w:val="28"/>
          <w:rtl/>
        </w:rPr>
        <w:t>ُ</w:t>
      </w:r>
      <w:r w:rsidRPr="00351B70">
        <w:rPr>
          <w:rFonts w:hint="cs"/>
          <w:b/>
          <w:bCs/>
          <w:sz w:val="28"/>
          <w:szCs w:val="28"/>
          <w:rtl/>
        </w:rPr>
        <w:t xml:space="preserve"> ب</w:t>
      </w:r>
      <w:r w:rsidR="004901B1" w:rsidRPr="00351B70">
        <w:rPr>
          <w:rFonts w:hint="cs"/>
          <w:b/>
          <w:bCs/>
          <w:sz w:val="28"/>
          <w:szCs w:val="28"/>
          <w:rtl/>
        </w:rPr>
        <w:t>ِ</w:t>
      </w:r>
      <w:r w:rsidRPr="00351B70">
        <w:rPr>
          <w:rFonts w:hint="cs"/>
          <w:b/>
          <w:bCs/>
          <w:sz w:val="28"/>
          <w:szCs w:val="28"/>
          <w:rtl/>
        </w:rPr>
        <w:t>خ</w:t>
      </w:r>
      <w:r w:rsidR="004901B1" w:rsidRPr="00351B70">
        <w:rPr>
          <w:rFonts w:hint="cs"/>
          <w:b/>
          <w:bCs/>
          <w:sz w:val="28"/>
          <w:szCs w:val="28"/>
          <w:rtl/>
        </w:rPr>
        <w:t>َ</w:t>
      </w:r>
      <w:r w:rsidRPr="00351B70">
        <w:rPr>
          <w:rFonts w:hint="cs"/>
          <w:b/>
          <w:bCs/>
          <w:sz w:val="28"/>
          <w:szCs w:val="28"/>
          <w:rtl/>
        </w:rPr>
        <w:t>ي</w:t>
      </w:r>
      <w:r w:rsidR="004901B1" w:rsidRPr="00351B70">
        <w:rPr>
          <w:rFonts w:hint="cs"/>
          <w:b/>
          <w:bCs/>
          <w:sz w:val="28"/>
          <w:szCs w:val="28"/>
          <w:rtl/>
        </w:rPr>
        <w:t>ْ</w:t>
      </w:r>
      <w:r w:rsidRPr="00351B70">
        <w:rPr>
          <w:rFonts w:hint="cs"/>
          <w:b/>
          <w:bCs/>
          <w:sz w:val="28"/>
          <w:szCs w:val="28"/>
          <w:rtl/>
        </w:rPr>
        <w:t>ر</w:t>
      </w:r>
      <w:r w:rsidR="004901B1" w:rsidRPr="00351B70">
        <w:rPr>
          <w:rFonts w:hint="cs"/>
          <w:b/>
          <w:bCs/>
          <w:sz w:val="28"/>
          <w:szCs w:val="28"/>
          <w:rtl/>
        </w:rPr>
        <w:t>ٍ</w:t>
      </w:r>
      <w:r w:rsidRPr="00351B70">
        <w:rPr>
          <w:rFonts w:hint="cs"/>
          <w:b/>
          <w:bCs/>
          <w:sz w:val="28"/>
          <w:szCs w:val="28"/>
          <w:rtl/>
        </w:rPr>
        <w:t xml:space="preserve"> </w:t>
      </w:r>
      <w:r w:rsidRPr="00351B70">
        <w:rPr>
          <w:b/>
          <w:bCs/>
          <w:sz w:val="28"/>
          <w:szCs w:val="28"/>
          <w:rtl/>
        </w:rPr>
        <w:t>م</w:t>
      </w:r>
      <w:r w:rsidR="004901B1" w:rsidRPr="00351B70">
        <w:rPr>
          <w:rFonts w:hint="cs"/>
          <w:b/>
          <w:bCs/>
          <w:sz w:val="28"/>
          <w:szCs w:val="28"/>
          <w:rtl/>
        </w:rPr>
        <w:t>َ</w:t>
      </w:r>
      <w:r w:rsidRPr="00351B70">
        <w:rPr>
          <w:b/>
          <w:bCs/>
          <w:sz w:val="28"/>
          <w:szCs w:val="28"/>
          <w:rtl/>
        </w:rPr>
        <w:t>ا ع</w:t>
      </w:r>
      <w:r w:rsidR="00C65390" w:rsidRPr="00351B70">
        <w:rPr>
          <w:rFonts w:hint="cs"/>
          <w:b/>
          <w:bCs/>
          <w:sz w:val="28"/>
          <w:szCs w:val="28"/>
          <w:rtl/>
        </w:rPr>
        <w:t>َ</w:t>
      </w:r>
      <w:r w:rsidRPr="00351B70">
        <w:rPr>
          <w:b/>
          <w:bCs/>
          <w:sz w:val="28"/>
          <w:szCs w:val="28"/>
          <w:rtl/>
        </w:rPr>
        <w:t>ج</w:t>
      </w:r>
      <w:r w:rsidR="00C65390" w:rsidRPr="00351B70">
        <w:rPr>
          <w:rFonts w:hint="cs"/>
          <w:b/>
          <w:bCs/>
          <w:sz w:val="28"/>
          <w:szCs w:val="28"/>
          <w:rtl/>
        </w:rPr>
        <w:t>َّ</w:t>
      </w:r>
      <w:r w:rsidRPr="00351B70">
        <w:rPr>
          <w:b/>
          <w:bCs/>
          <w:sz w:val="28"/>
          <w:szCs w:val="28"/>
          <w:rtl/>
        </w:rPr>
        <w:t>ل</w:t>
      </w:r>
      <w:r w:rsidR="00C65390" w:rsidRPr="00351B70">
        <w:rPr>
          <w:rFonts w:hint="cs"/>
          <w:b/>
          <w:bCs/>
          <w:sz w:val="28"/>
          <w:szCs w:val="28"/>
          <w:rtl/>
        </w:rPr>
        <w:t>ُ</w:t>
      </w:r>
      <w:r w:rsidRPr="00351B70">
        <w:rPr>
          <w:b/>
          <w:bCs/>
          <w:sz w:val="28"/>
          <w:szCs w:val="28"/>
          <w:rtl/>
        </w:rPr>
        <w:t>وا الف</w:t>
      </w:r>
      <w:r w:rsidR="00C65390" w:rsidRPr="00351B70">
        <w:rPr>
          <w:rFonts w:hint="cs"/>
          <w:b/>
          <w:bCs/>
          <w:sz w:val="28"/>
          <w:szCs w:val="28"/>
          <w:rtl/>
        </w:rPr>
        <w:t>ِ</w:t>
      </w:r>
      <w:r w:rsidRPr="00351B70">
        <w:rPr>
          <w:b/>
          <w:bCs/>
          <w:sz w:val="28"/>
          <w:szCs w:val="28"/>
          <w:rtl/>
        </w:rPr>
        <w:t>ط</w:t>
      </w:r>
      <w:r w:rsidR="00C65390" w:rsidRPr="00351B70">
        <w:rPr>
          <w:rFonts w:hint="cs"/>
          <w:b/>
          <w:bCs/>
          <w:sz w:val="28"/>
          <w:szCs w:val="28"/>
          <w:rtl/>
        </w:rPr>
        <w:t>ْ</w:t>
      </w:r>
      <w:r w:rsidRPr="00351B70">
        <w:rPr>
          <w:b/>
          <w:bCs/>
          <w:sz w:val="28"/>
          <w:szCs w:val="28"/>
          <w:rtl/>
        </w:rPr>
        <w:t>ر</w:t>
      </w:r>
      <w:r w:rsidR="00C65390" w:rsidRPr="00351B70">
        <w:rPr>
          <w:rFonts w:hint="cs"/>
          <w:b/>
          <w:bCs/>
          <w:sz w:val="28"/>
          <w:szCs w:val="28"/>
          <w:rtl/>
        </w:rPr>
        <w:t>َ</w:t>
      </w:r>
      <w:r w:rsidRPr="00351B70">
        <w:rPr>
          <w:sz w:val="32"/>
          <w:rtl/>
        </w:rPr>
        <w:t>»</w:t>
      </w:r>
      <w:r w:rsidRPr="00351B70">
        <w:rPr>
          <w:rFonts w:hint="cs"/>
          <w:sz w:val="32"/>
          <w:rtl/>
        </w:rPr>
        <w:t xml:space="preserve"> أخرجه مسلم</w:t>
      </w:r>
      <w:r w:rsidR="00E41B8C" w:rsidRPr="00351B70">
        <w:rPr>
          <w:rFonts w:hint="cs"/>
          <w:sz w:val="32"/>
          <w:rtl/>
          <w:lang w:bidi="ar-LB"/>
        </w:rPr>
        <w:t>،</w:t>
      </w:r>
      <w:r w:rsidR="008100E8" w:rsidRPr="00351B70">
        <w:rPr>
          <w:rFonts w:hint="cs"/>
          <w:sz w:val="32"/>
          <w:rtl/>
        </w:rPr>
        <w:t xml:space="preserve"> </w:t>
      </w:r>
      <w:r w:rsidRPr="00351B70">
        <w:rPr>
          <w:sz w:val="32"/>
          <w:rtl/>
        </w:rPr>
        <w:t xml:space="preserve">وبدليل النهي عن الوصال في الصوم. وقوله تعالى: </w:t>
      </w:r>
      <w:r w:rsidRPr="00351B70">
        <w:rPr>
          <w:position w:val="-4"/>
          <w:sz w:val="36"/>
          <w:szCs w:val="36"/>
        </w:rPr>
        <w:sym w:font="AGA Arabesque" w:char="F05D"/>
      </w:r>
      <w:r w:rsidR="002028C6" w:rsidRPr="00351B70">
        <w:rPr>
          <w:rFonts w:ascii="AGA Arabesque" w:hAnsi="AGA Arabesque" w:hint="cs"/>
          <w:b/>
          <w:bCs/>
          <w:sz w:val="8"/>
          <w:szCs w:val="8"/>
          <w:rtl/>
        </w:rPr>
        <w:t xml:space="preserve"> </w:t>
      </w:r>
      <w:r w:rsidR="004E1291" w:rsidRPr="00351B70">
        <w:rPr>
          <w:rFonts w:hint="cs"/>
          <w:b/>
          <w:bCs/>
          <w:sz w:val="32"/>
          <w:rtl/>
        </w:rPr>
        <w:t>فَاغْسِلُوا وُجُوهَكُمْ وَأَيْدِيَكُمْ إِلَى الْمَرَافِقِ</w:t>
      </w:r>
      <w:r w:rsidR="004E1291" w:rsidRPr="00351B70">
        <w:rPr>
          <w:position w:val="-4"/>
          <w:sz w:val="36"/>
          <w:szCs w:val="36"/>
        </w:rPr>
        <w:t xml:space="preserve"> </w:t>
      </w:r>
      <w:r w:rsidRPr="00351B70">
        <w:rPr>
          <w:position w:val="-4"/>
          <w:sz w:val="36"/>
          <w:szCs w:val="36"/>
        </w:rPr>
        <w:sym w:font="AGA Arabesque" w:char="F05B"/>
      </w:r>
      <w:r w:rsidRPr="00351B70">
        <w:rPr>
          <w:sz w:val="32"/>
          <w:rtl/>
        </w:rPr>
        <w:t xml:space="preserve"> مع</w:t>
      </w:r>
      <w:r w:rsidR="00F324CB" w:rsidRPr="00351B70">
        <w:rPr>
          <w:rFonts w:hint="cs"/>
          <w:sz w:val="32"/>
          <w:rtl/>
        </w:rPr>
        <w:t>ـ</w:t>
      </w:r>
      <w:r w:rsidRPr="00351B70">
        <w:rPr>
          <w:sz w:val="32"/>
          <w:rtl/>
        </w:rPr>
        <w:t>ن</w:t>
      </w:r>
      <w:r w:rsidR="00F324CB" w:rsidRPr="00351B70">
        <w:rPr>
          <w:rFonts w:hint="cs"/>
          <w:sz w:val="32"/>
          <w:rtl/>
        </w:rPr>
        <w:t>ـ</w:t>
      </w:r>
      <w:r w:rsidRPr="00351B70">
        <w:rPr>
          <w:sz w:val="32"/>
          <w:rtl/>
        </w:rPr>
        <w:t>اه ما بعد المرافق لا يج</w:t>
      </w:r>
      <w:r w:rsidR="00F324CB" w:rsidRPr="00351B70">
        <w:rPr>
          <w:rFonts w:hint="cs"/>
          <w:sz w:val="32"/>
          <w:rtl/>
        </w:rPr>
        <w:t>ـ</w:t>
      </w:r>
      <w:r w:rsidRPr="00351B70">
        <w:rPr>
          <w:sz w:val="32"/>
          <w:rtl/>
        </w:rPr>
        <w:t xml:space="preserve">ب غسله. وقوله تعالى: </w:t>
      </w:r>
      <w:r w:rsidR="004E1291" w:rsidRPr="00351B70">
        <w:rPr>
          <w:rFonts w:hint="cs"/>
          <w:b/>
          <w:bCs/>
          <w:sz w:val="32"/>
          <w:rtl/>
        </w:rPr>
        <w:t>وَلَا تَقْرَبُوهُنَّ حَتَّى يَطْهُرْنَ</w:t>
      </w:r>
      <w:r w:rsidR="004E1291" w:rsidRPr="00351B70">
        <w:rPr>
          <w:position w:val="-4"/>
          <w:sz w:val="36"/>
          <w:szCs w:val="36"/>
        </w:rPr>
        <w:t xml:space="preserve"> </w:t>
      </w:r>
      <w:r w:rsidRPr="00351B70">
        <w:rPr>
          <w:position w:val="-4"/>
          <w:sz w:val="36"/>
          <w:szCs w:val="36"/>
        </w:rPr>
        <w:sym w:font="AGA Arabesque" w:char="F05B"/>
      </w:r>
      <w:r w:rsidRPr="00351B70">
        <w:rPr>
          <w:sz w:val="32"/>
          <w:rtl/>
        </w:rPr>
        <w:t xml:space="preserve">معناه إباحة قربهن بعد الطهارة. وقوله تعالى: </w:t>
      </w:r>
      <w:r w:rsidRPr="00351B70">
        <w:rPr>
          <w:position w:val="-4"/>
          <w:sz w:val="36"/>
          <w:szCs w:val="36"/>
        </w:rPr>
        <w:sym w:font="AGA Arabesque" w:char="F05D"/>
      </w:r>
      <w:r w:rsidR="00A04721" w:rsidRPr="00351B70">
        <w:rPr>
          <w:rFonts w:ascii="AGA Arabesque" w:hAnsi="AGA Arabesque" w:hint="cs"/>
          <w:b/>
          <w:bCs/>
          <w:sz w:val="8"/>
          <w:szCs w:val="8"/>
          <w:rtl/>
        </w:rPr>
        <w:t xml:space="preserve"> </w:t>
      </w:r>
      <w:r w:rsidR="004E1291" w:rsidRPr="00351B70">
        <w:rPr>
          <w:rFonts w:hint="cs"/>
          <w:b/>
          <w:bCs/>
          <w:sz w:val="32"/>
          <w:rtl/>
        </w:rPr>
        <w:t>فَلَا تَحِلُّ لَهُ مِنْ بَعْدُ حَتَّى تَنْكِحَ زَوْجًا غَيْرَهُ</w:t>
      </w:r>
      <w:r w:rsidRPr="00351B70">
        <w:rPr>
          <w:position w:val="-4"/>
          <w:sz w:val="36"/>
          <w:szCs w:val="36"/>
        </w:rPr>
        <w:sym w:font="AGA Arabesque" w:char="F05B"/>
      </w:r>
      <w:r w:rsidRPr="00351B70">
        <w:rPr>
          <w:sz w:val="32"/>
          <w:rtl/>
        </w:rPr>
        <w:t xml:space="preserve"> معناه إذا نكحت زوجاً غيره حلت له</w:t>
      </w:r>
      <w:r w:rsidR="002B028E" w:rsidRPr="00351B70">
        <w:rPr>
          <w:rFonts w:hint="cs"/>
          <w:sz w:val="32"/>
          <w:rtl/>
          <w:lang w:bidi="ar-LB"/>
        </w:rPr>
        <w:t>.</w:t>
      </w:r>
      <w:r w:rsidRPr="00351B70">
        <w:rPr>
          <w:sz w:val="32"/>
          <w:rtl/>
        </w:rPr>
        <w:t xml:space="preserve"> وقوله تعالى: </w:t>
      </w:r>
      <w:r w:rsidRPr="00351B70">
        <w:rPr>
          <w:position w:val="-4"/>
          <w:sz w:val="36"/>
          <w:szCs w:val="36"/>
        </w:rPr>
        <w:sym w:font="AGA Arabesque" w:char="F05D"/>
      </w:r>
      <w:r w:rsidR="00A04721" w:rsidRPr="00351B70">
        <w:rPr>
          <w:rFonts w:ascii="AGA Arabesque" w:hAnsi="AGA Arabesque" w:hint="cs"/>
          <w:b/>
          <w:bCs/>
          <w:sz w:val="8"/>
          <w:szCs w:val="8"/>
          <w:rtl/>
        </w:rPr>
        <w:t xml:space="preserve"> </w:t>
      </w:r>
      <w:r w:rsidR="004E1291" w:rsidRPr="00351B70">
        <w:rPr>
          <w:rFonts w:hint="cs"/>
          <w:b/>
          <w:bCs/>
          <w:sz w:val="32"/>
          <w:rtl/>
        </w:rPr>
        <w:t>حَتَّى يُعْطُوا الْجِزْيَةَ</w:t>
      </w:r>
      <w:r w:rsidRPr="00351B70">
        <w:rPr>
          <w:position w:val="-4"/>
          <w:sz w:val="36"/>
          <w:szCs w:val="36"/>
        </w:rPr>
        <w:sym w:font="AGA Arabesque" w:char="F05B"/>
      </w:r>
      <w:r w:rsidRPr="00351B70">
        <w:rPr>
          <w:sz w:val="32"/>
          <w:rtl/>
        </w:rPr>
        <w:t xml:space="preserve"> معناه إذا أعطوا الجزية فلا يجوز أن يقاتلوا، وهكذا جميع النصوص التي وردت مغياة ب</w:t>
      </w:r>
      <w:r w:rsidR="00E41B8C" w:rsidRPr="00351B70">
        <w:rPr>
          <w:rFonts w:hint="cs"/>
          <w:sz w:val="32"/>
          <w:rtl/>
          <w:lang w:bidi="ar-LB"/>
        </w:rPr>
        <w:t>ـ</w:t>
      </w:r>
      <w:r w:rsidR="00E41B8C" w:rsidRPr="00351B70">
        <w:rPr>
          <w:rFonts w:hint="cs"/>
          <w:spacing w:val="40"/>
          <w:sz w:val="32"/>
          <w:rtl/>
          <w:lang w:bidi="ar-LB"/>
        </w:rPr>
        <w:t>«</w:t>
      </w:r>
      <w:r w:rsidRPr="00351B70">
        <w:rPr>
          <w:sz w:val="32"/>
          <w:rtl/>
        </w:rPr>
        <w:t>حتى</w:t>
      </w:r>
      <w:r w:rsidR="00E41B8C" w:rsidRPr="00351B70">
        <w:rPr>
          <w:rFonts w:hint="cs"/>
          <w:sz w:val="32"/>
          <w:rtl/>
          <w:lang w:bidi="ar-LB"/>
        </w:rPr>
        <w:t>»</w:t>
      </w:r>
      <w:r w:rsidRPr="00351B70">
        <w:rPr>
          <w:sz w:val="32"/>
          <w:rtl/>
        </w:rPr>
        <w:t xml:space="preserve"> و</w:t>
      </w:r>
      <w:r w:rsidR="00E41B8C" w:rsidRPr="00351B70">
        <w:rPr>
          <w:rFonts w:hint="cs"/>
          <w:sz w:val="32"/>
          <w:rtl/>
          <w:lang w:bidi="ar-LB"/>
        </w:rPr>
        <w:t>«</w:t>
      </w:r>
      <w:r w:rsidRPr="00351B70">
        <w:rPr>
          <w:sz w:val="32"/>
          <w:rtl/>
        </w:rPr>
        <w:t>إلى</w:t>
      </w:r>
      <w:r w:rsidR="00E41B8C" w:rsidRPr="00351B70">
        <w:rPr>
          <w:rFonts w:hint="cs"/>
          <w:sz w:val="32"/>
          <w:rtl/>
          <w:lang w:bidi="ar-LB"/>
        </w:rPr>
        <w:t>»</w:t>
      </w:r>
      <w:r w:rsidRPr="00351B70">
        <w:rPr>
          <w:sz w:val="32"/>
          <w:rtl/>
        </w:rPr>
        <w:t xml:space="preserve"> جاء الحكم ما بعد الغاية مخالفاً لما قبلها، وهذا يدل على أن مفهوم المخالفة بالغاية معمول به. ويؤكد ذلك أن تقييد الحكم بالغاية</w:t>
      </w:r>
      <w:r w:rsidR="00E41B8C" w:rsidRPr="00351B70">
        <w:rPr>
          <w:rFonts w:hint="cs"/>
          <w:sz w:val="32"/>
          <w:rtl/>
          <w:lang w:bidi="ar-LB"/>
        </w:rPr>
        <w:t>،</w:t>
      </w:r>
      <w:r w:rsidRPr="00351B70">
        <w:rPr>
          <w:sz w:val="32"/>
          <w:rtl/>
        </w:rPr>
        <w:t xml:space="preserve"> لو لم يكن له مفهوم المخالفة</w:t>
      </w:r>
      <w:r w:rsidR="00E41B8C" w:rsidRPr="00351B70">
        <w:rPr>
          <w:rFonts w:hint="cs"/>
          <w:sz w:val="32"/>
          <w:rtl/>
          <w:lang w:bidi="ar-LB"/>
        </w:rPr>
        <w:t>،</w:t>
      </w:r>
      <w:r w:rsidRPr="00351B70">
        <w:rPr>
          <w:sz w:val="32"/>
          <w:rtl/>
        </w:rPr>
        <w:t xml:space="preserve"> لما كان تقييده بها نافياً للحكم عما بعدها</w:t>
      </w:r>
      <w:r w:rsidR="00E41B8C" w:rsidRPr="00351B70">
        <w:rPr>
          <w:rFonts w:hint="cs"/>
          <w:sz w:val="32"/>
          <w:rtl/>
          <w:lang w:bidi="ar-LB"/>
        </w:rPr>
        <w:t>،</w:t>
      </w:r>
      <w:r w:rsidRPr="00351B70">
        <w:rPr>
          <w:sz w:val="32"/>
          <w:rtl/>
        </w:rPr>
        <w:t xml:space="preserve"> ولم تكن لذكرها فائدة، وهذا خلاف الواقع</w:t>
      </w:r>
      <w:r w:rsidR="008F788F" w:rsidRPr="00351B70">
        <w:rPr>
          <w:rFonts w:hint="cs"/>
          <w:sz w:val="32"/>
          <w:rtl/>
          <w:lang w:bidi="ar-LB"/>
        </w:rPr>
        <w:t>،</w:t>
      </w:r>
      <w:r w:rsidRPr="00351B70">
        <w:rPr>
          <w:sz w:val="32"/>
          <w:rtl/>
        </w:rPr>
        <w:t xml:space="preserve"> وخلاف ما عليه القرآن. إذ الواقع أن الحكم منفي فكان نفيه ناتجاً عن مفهوم المخالفة للغاية</w:t>
      </w:r>
      <w:r w:rsidR="00E41B8C" w:rsidRPr="00351B70">
        <w:rPr>
          <w:rFonts w:hint="cs"/>
          <w:sz w:val="32"/>
          <w:rtl/>
          <w:lang w:bidi="ar-LB"/>
        </w:rPr>
        <w:t>.</w:t>
      </w:r>
      <w:r w:rsidRPr="00351B70">
        <w:rPr>
          <w:sz w:val="32"/>
          <w:rtl/>
        </w:rPr>
        <w:t xml:space="preserve"> وما عليه القرآن</w:t>
      </w:r>
      <w:r w:rsidR="00E41B8C" w:rsidRPr="00351B70">
        <w:rPr>
          <w:rFonts w:hint="cs"/>
          <w:sz w:val="32"/>
          <w:rtl/>
          <w:lang w:bidi="ar-LB"/>
        </w:rPr>
        <w:t>،</w:t>
      </w:r>
      <w:r w:rsidRPr="00351B70">
        <w:rPr>
          <w:sz w:val="32"/>
          <w:rtl/>
        </w:rPr>
        <w:t xml:space="preserve"> أن كل حرف أو كل كلمة تذكر فيه</w:t>
      </w:r>
      <w:r w:rsidR="00E41B8C" w:rsidRPr="00351B70">
        <w:rPr>
          <w:rFonts w:hint="cs"/>
          <w:sz w:val="32"/>
          <w:rtl/>
          <w:lang w:bidi="ar-LB"/>
        </w:rPr>
        <w:t>،</w:t>
      </w:r>
      <w:r w:rsidRPr="00351B70">
        <w:rPr>
          <w:sz w:val="32"/>
          <w:rtl/>
        </w:rPr>
        <w:t xml:space="preserve"> إنما تذكر لفائدة</w:t>
      </w:r>
      <w:r w:rsidR="00E41B8C" w:rsidRPr="00351B70">
        <w:rPr>
          <w:rFonts w:hint="cs"/>
          <w:sz w:val="32"/>
          <w:rtl/>
          <w:lang w:bidi="ar-LB"/>
        </w:rPr>
        <w:t>،</w:t>
      </w:r>
      <w:r w:rsidRPr="00351B70">
        <w:rPr>
          <w:sz w:val="32"/>
          <w:rtl/>
        </w:rPr>
        <w:t xml:space="preserve"> وليس فيه شيء زائد مطلقاً، وعدم العمل بمفهوم المخالفة جعل ذكر الغاية عبثاً وهو لا يجوز، لذلك كان مفهوم الغاية معمولاً به.</w:t>
      </w:r>
    </w:p>
    <w:p w14:paraId="61B64258" w14:textId="77777777" w:rsidR="006730EB" w:rsidRPr="00351B70" w:rsidRDefault="006730EB" w:rsidP="00280A52">
      <w:pPr>
        <w:pStyle w:val="Heading2"/>
        <w:keepNext w:val="0"/>
        <w:widowControl w:val="0"/>
        <w:spacing w:before="242" w:after="200" w:line="442" w:lineRule="exact"/>
        <w:ind w:left="0" w:right="0"/>
        <w:rPr>
          <w:rFonts w:cs="Traditional Arabic"/>
          <w:szCs w:val="32"/>
          <w:rtl/>
        </w:rPr>
      </w:pPr>
      <w:r w:rsidRPr="00351B70">
        <w:rPr>
          <w:rFonts w:cs="Traditional Arabic"/>
          <w:b/>
          <w:bCs/>
          <w:szCs w:val="32"/>
          <w:rtl/>
        </w:rPr>
        <w:t>مفه</w:t>
      </w:r>
      <w:r w:rsidR="00636CF6" w:rsidRPr="00351B70">
        <w:rPr>
          <w:rFonts w:cs="Traditional Arabic" w:hint="cs"/>
          <w:b/>
          <w:bCs/>
          <w:szCs w:val="32"/>
          <w:rtl/>
        </w:rPr>
        <w:t>ـ</w:t>
      </w:r>
      <w:r w:rsidRPr="00351B70">
        <w:rPr>
          <w:rFonts w:cs="Traditional Arabic"/>
          <w:b/>
          <w:bCs/>
          <w:szCs w:val="32"/>
          <w:rtl/>
        </w:rPr>
        <w:t>وم العدد</w:t>
      </w:r>
    </w:p>
    <w:p w14:paraId="281C15B8" w14:textId="77777777" w:rsidR="006730EB" w:rsidRPr="00351B70" w:rsidRDefault="006730EB" w:rsidP="007639D0">
      <w:pPr>
        <w:widowControl w:val="0"/>
        <w:spacing w:line="442" w:lineRule="exact"/>
        <w:ind w:firstLine="567"/>
        <w:jc w:val="both"/>
        <w:rPr>
          <w:sz w:val="32"/>
          <w:rtl/>
        </w:rPr>
      </w:pPr>
      <w:r w:rsidRPr="00351B70">
        <w:rPr>
          <w:sz w:val="32"/>
          <w:rtl/>
        </w:rPr>
        <w:t xml:space="preserve">مفهوم العدد هو تعليق الحكم بعدد، فإن تقييد الحكم بعدد مخصوص يدل على أن ما عدا ذلك العدد بخلافه كقوله تعالى: </w:t>
      </w:r>
      <w:r w:rsidR="004E1291" w:rsidRPr="00351B70">
        <w:rPr>
          <w:rFonts w:hint="cs"/>
          <w:sz w:val="36"/>
          <w:szCs w:val="36"/>
        </w:rPr>
        <w:sym w:font="AGA Arabesque" w:char="F05D"/>
      </w:r>
      <w:r w:rsidR="004E1291" w:rsidRPr="00351B70">
        <w:rPr>
          <w:rFonts w:hint="cs"/>
          <w:b/>
          <w:bCs/>
          <w:sz w:val="32"/>
          <w:rtl/>
        </w:rPr>
        <w:t>الزَّانِيَةُ وَالزَّانِي فَاجْلِدُوا كُلَّ وَاحِدٍ مِنْهُمَا مِاْئَةَ جَلْدَةٍ</w:t>
      </w:r>
      <w:r w:rsidR="004E1291" w:rsidRPr="00351B70">
        <w:rPr>
          <w:sz w:val="36"/>
          <w:szCs w:val="36"/>
        </w:rPr>
        <w:sym w:font="AGA Arabesque" w:char="F05B"/>
      </w:r>
      <w:r w:rsidRPr="00351B70">
        <w:rPr>
          <w:sz w:val="32"/>
          <w:rtl/>
        </w:rPr>
        <w:t xml:space="preserve"> فقد قيد الجلد بعدد معين هو مائة، فهو يدل على تح</w:t>
      </w:r>
      <w:r w:rsidR="002B028E" w:rsidRPr="00351B70">
        <w:rPr>
          <w:rFonts w:hint="cs"/>
          <w:sz w:val="32"/>
          <w:rtl/>
          <w:lang w:bidi="ar-LB"/>
        </w:rPr>
        <w:t>ـ</w:t>
      </w:r>
      <w:r w:rsidRPr="00351B70">
        <w:rPr>
          <w:sz w:val="32"/>
          <w:rtl/>
        </w:rPr>
        <w:t>ريم ما زاد على المائة</w:t>
      </w:r>
      <w:r w:rsidR="00E41B8C" w:rsidRPr="00351B70">
        <w:rPr>
          <w:rFonts w:hint="cs"/>
          <w:sz w:val="32"/>
          <w:rtl/>
          <w:lang w:bidi="ar-LB"/>
        </w:rPr>
        <w:t>.</w:t>
      </w:r>
      <w:r w:rsidRPr="00351B70">
        <w:rPr>
          <w:sz w:val="32"/>
          <w:rtl/>
        </w:rPr>
        <w:t xml:space="preserve"> والدليل على أن الحكم إذا اقترن بعدد يدل على مفهوم المخ</w:t>
      </w:r>
      <w:r w:rsidR="002B028E" w:rsidRPr="00351B70">
        <w:rPr>
          <w:rFonts w:hint="cs"/>
          <w:sz w:val="32"/>
          <w:rtl/>
          <w:lang w:bidi="ar-LB"/>
        </w:rPr>
        <w:t>ـ</w:t>
      </w:r>
      <w:r w:rsidRPr="00351B70">
        <w:rPr>
          <w:sz w:val="32"/>
          <w:rtl/>
        </w:rPr>
        <w:t>الفة ما روي عن قتادة أنه قال: لما ن</w:t>
      </w:r>
      <w:r w:rsidR="00CA3711" w:rsidRPr="00351B70">
        <w:rPr>
          <w:rFonts w:hint="cs"/>
          <w:sz w:val="32"/>
          <w:rtl/>
          <w:lang w:bidi="ar-LB"/>
        </w:rPr>
        <w:t>ـ</w:t>
      </w:r>
      <w:r w:rsidRPr="00351B70">
        <w:rPr>
          <w:sz w:val="32"/>
          <w:rtl/>
        </w:rPr>
        <w:t xml:space="preserve">زل قوله تعالى: </w:t>
      </w:r>
      <w:r w:rsidRPr="00351B70">
        <w:rPr>
          <w:position w:val="-4"/>
          <w:sz w:val="36"/>
          <w:szCs w:val="36"/>
        </w:rPr>
        <w:sym w:font="AGA Arabesque" w:char="F05D"/>
      </w:r>
      <w:r w:rsidR="00A04721" w:rsidRPr="00351B70">
        <w:rPr>
          <w:rFonts w:ascii="AGA Arabesque" w:hAnsi="AGA Arabesque" w:hint="cs"/>
          <w:b/>
          <w:bCs/>
          <w:sz w:val="8"/>
          <w:szCs w:val="8"/>
          <w:rtl/>
        </w:rPr>
        <w:t xml:space="preserve"> </w:t>
      </w:r>
      <w:r w:rsidR="007639D0" w:rsidRPr="00351B70">
        <w:rPr>
          <w:rFonts w:hint="cs"/>
          <w:b/>
          <w:bCs/>
          <w:sz w:val="32"/>
          <w:rtl/>
        </w:rPr>
        <w:t>اسْتَغْفِرْ لَهُمْ أَوْ لَا تَسْتَغْفِرْ لَهُمْ إِنْ تَسْتَغْفِرْ لَهُمْ سَبْعِينَ مَرَّةً فَلَنْ يَغْفِرَ اللَّهُ لَهُمْ</w:t>
      </w:r>
      <w:r w:rsidR="007639D0" w:rsidRPr="00351B70">
        <w:rPr>
          <w:position w:val="-4"/>
          <w:sz w:val="36"/>
          <w:szCs w:val="36"/>
        </w:rPr>
        <w:t xml:space="preserve"> </w:t>
      </w:r>
      <w:r w:rsidRPr="00351B70">
        <w:rPr>
          <w:position w:val="-4"/>
          <w:sz w:val="36"/>
          <w:szCs w:val="36"/>
        </w:rPr>
        <w:sym w:font="AGA Arabesque" w:char="F05B"/>
      </w:r>
      <w:r w:rsidRPr="00351B70">
        <w:rPr>
          <w:sz w:val="32"/>
          <w:rtl/>
        </w:rPr>
        <w:t xml:space="preserve"> قال النبي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ق</w:t>
      </w:r>
      <w:r w:rsidR="00966DC1" w:rsidRPr="00351B70">
        <w:rPr>
          <w:rFonts w:hint="cs"/>
          <w:b/>
          <w:bCs/>
          <w:sz w:val="28"/>
          <w:szCs w:val="28"/>
          <w:rtl/>
        </w:rPr>
        <w:t>َ</w:t>
      </w:r>
      <w:r w:rsidRPr="00351B70">
        <w:rPr>
          <w:b/>
          <w:bCs/>
          <w:sz w:val="28"/>
          <w:szCs w:val="28"/>
          <w:rtl/>
        </w:rPr>
        <w:t>د</w:t>
      </w:r>
      <w:r w:rsidR="00966DC1" w:rsidRPr="00351B70">
        <w:rPr>
          <w:rFonts w:hint="cs"/>
          <w:b/>
          <w:bCs/>
          <w:sz w:val="28"/>
          <w:szCs w:val="28"/>
          <w:rtl/>
        </w:rPr>
        <w:t>ْ</w:t>
      </w:r>
      <w:r w:rsidRPr="00351B70">
        <w:rPr>
          <w:b/>
          <w:bCs/>
          <w:sz w:val="28"/>
          <w:szCs w:val="28"/>
          <w:rtl/>
        </w:rPr>
        <w:t xml:space="preserve"> خ</w:t>
      </w:r>
      <w:r w:rsidR="00966DC1" w:rsidRPr="00351B70">
        <w:rPr>
          <w:rFonts w:hint="cs"/>
          <w:b/>
          <w:bCs/>
          <w:sz w:val="28"/>
          <w:szCs w:val="28"/>
          <w:rtl/>
        </w:rPr>
        <w:t>َ</w:t>
      </w:r>
      <w:r w:rsidRPr="00351B70">
        <w:rPr>
          <w:b/>
          <w:bCs/>
          <w:sz w:val="28"/>
          <w:szCs w:val="28"/>
          <w:rtl/>
        </w:rPr>
        <w:t>ي</w:t>
      </w:r>
      <w:r w:rsidR="00966DC1" w:rsidRPr="00351B70">
        <w:rPr>
          <w:rFonts w:hint="cs"/>
          <w:b/>
          <w:bCs/>
          <w:sz w:val="28"/>
          <w:szCs w:val="28"/>
          <w:rtl/>
        </w:rPr>
        <w:t>َّ</w:t>
      </w:r>
      <w:r w:rsidRPr="00351B70">
        <w:rPr>
          <w:b/>
          <w:bCs/>
          <w:sz w:val="28"/>
          <w:szCs w:val="28"/>
          <w:rtl/>
        </w:rPr>
        <w:t>ر</w:t>
      </w:r>
      <w:r w:rsidR="00966DC1" w:rsidRPr="00351B70">
        <w:rPr>
          <w:rFonts w:hint="cs"/>
          <w:b/>
          <w:bCs/>
          <w:sz w:val="28"/>
          <w:szCs w:val="28"/>
          <w:rtl/>
        </w:rPr>
        <w:t>َ</w:t>
      </w:r>
      <w:r w:rsidRPr="00351B70">
        <w:rPr>
          <w:b/>
          <w:bCs/>
          <w:sz w:val="28"/>
          <w:szCs w:val="28"/>
          <w:rtl/>
        </w:rPr>
        <w:t>ن</w:t>
      </w:r>
      <w:r w:rsidR="00966DC1" w:rsidRPr="00351B70">
        <w:rPr>
          <w:rFonts w:hint="cs"/>
          <w:b/>
          <w:bCs/>
          <w:sz w:val="28"/>
          <w:szCs w:val="28"/>
          <w:rtl/>
        </w:rPr>
        <w:t>ِ</w:t>
      </w:r>
      <w:r w:rsidRPr="00351B70">
        <w:rPr>
          <w:b/>
          <w:bCs/>
          <w:sz w:val="28"/>
          <w:szCs w:val="28"/>
          <w:rtl/>
        </w:rPr>
        <w:t>ي ر</w:t>
      </w:r>
      <w:r w:rsidR="00966DC1" w:rsidRPr="00351B70">
        <w:rPr>
          <w:rFonts w:hint="cs"/>
          <w:b/>
          <w:bCs/>
          <w:sz w:val="28"/>
          <w:szCs w:val="28"/>
          <w:rtl/>
        </w:rPr>
        <w:t>َ</w:t>
      </w:r>
      <w:r w:rsidRPr="00351B70">
        <w:rPr>
          <w:b/>
          <w:bCs/>
          <w:sz w:val="28"/>
          <w:szCs w:val="28"/>
          <w:rtl/>
        </w:rPr>
        <w:t>ب</w:t>
      </w:r>
      <w:r w:rsidR="00966DC1" w:rsidRPr="00351B70">
        <w:rPr>
          <w:rFonts w:hint="cs"/>
          <w:b/>
          <w:bCs/>
          <w:sz w:val="28"/>
          <w:szCs w:val="28"/>
          <w:rtl/>
        </w:rPr>
        <w:t>ِّ</w:t>
      </w:r>
      <w:r w:rsidRPr="00351B70">
        <w:rPr>
          <w:b/>
          <w:bCs/>
          <w:sz w:val="28"/>
          <w:szCs w:val="28"/>
          <w:rtl/>
        </w:rPr>
        <w:t>ي</w:t>
      </w:r>
      <w:r w:rsidR="00E41B8C" w:rsidRPr="00351B70">
        <w:rPr>
          <w:rFonts w:hint="cs"/>
          <w:b/>
          <w:bCs/>
          <w:sz w:val="28"/>
          <w:szCs w:val="28"/>
          <w:rtl/>
          <w:lang w:bidi="ar-LB"/>
        </w:rPr>
        <w:t>،</w:t>
      </w:r>
      <w:r w:rsidRPr="00351B70">
        <w:rPr>
          <w:b/>
          <w:bCs/>
          <w:sz w:val="28"/>
          <w:szCs w:val="28"/>
          <w:rtl/>
        </w:rPr>
        <w:t xml:space="preserve"> ف</w:t>
      </w:r>
      <w:r w:rsidR="00966DC1" w:rsidRPr="00351B70">
        <w:rPr>
          <w:rFonts w:hint="cs"/>
          <w:b/>
          <w:bCs/>
          <w:sz w:val="28"/>
          <w:szCs w:val="28"/>
          <w:rtl/>
        </w:rPr>
        <w:t>َ</w:t>
      </w:r>
      <w:r w:rsidRPr="00351B70">
        <w:rPr>
          <w:b/>
          <w:bCs/>
          <w:sz w:val="28"/>
          <w:szCs w:val="28"/>
          <w:rtl/>
        </w:rPr>
        <w:t>و</w:t>
      </w:r>
      <w:r w:rsidR="00966DC1" w:rsidRPr="00351B70">
        <w:rPr>
          <w:rFonts w:hint="cs"/>
          <w:b/>
          <w:bCs/>
          <w:sz w:val="28"/>
          <w:szCs w:val="28"/>
          <w:rtl/>
        </w:rPr>
        <w:t>َ</w:t>
      </w:r>
      <w:r w:rsidRPr="00351B70">
        <w:rPr>
          <w:b/>
          <w:bCs/>
          <w:sz w:val="28"/>
          <w:szCs w:val="28"/>
          <w:rtl/>
        </w:rPr>
        <w:t>الل</w:t>
      </w:r>
      <w:r w:rsidR="00966DC1" w:rsidRPr="00351B70">
        <w:rPr>
          <w:rFonts w:hint="cs"/>
          <w:b/>
          <w:bCs/>
          <w:sz w:val="28"/>
          <w:szCs w:val="28"/>
          <w:rtl/>
        </w:rPr>
        <w:t>َّ</w:t>
      </w:r>
      <w:r w:rsidRPr="00351B70">
        <w:rPr>
          <w:b/>
          <w:bCs/>
          <w:sz w:val="28"/>
          <w:szCs w:val="28"/>
          <w:rtl/>
        </w:rPr>
        <w:t>ه</w:t>
      </w:r>
      <w:r w:rsidR="00966DC1" w:rsidRPr="00351B70">
        <w:rPr>
          <w:rFonts w:hint="cs"/>
          <w:b/>
          <w:bCs/>
          <w:sz w:val="28"/>
          <w:szCs w:val="28"/>
          <w:rtl/>
        </w:rPr>
        <w:t>ِ</w:t>
      </w:r>
      <w:r w:rsidRPr="00351B70">
        <w:rPr>
          <w:b/>
          <w:bCs/>
          <w:sz w:val="28"/>
          <w:szCs w:val="28"/>
          <w:rtl/>
        </w:rPr>
        <w:t xml:space="preserve"> لأ</w:t>
      </w:r>
      <w:r w:rsidR="00966DC1" w:rsidRPr="00351B70">
        <w:rPr>
          <w:rFonts w:hint="cs"/>
          <w:b/>
          <w:bCs/>
          <w:sz w:val="28"/>
          <w:szCs w:val="28"/>
          <w:rtl/>
        </w:rPr>
        <w:t>َ</w:t>
      </w:r>
      <w:r w:rsidRPr="00351B70">
        <w:rPr>
          <w:b/>
          <w:bCs/>
          <w:sz w:val="28"/>
          <w:szCs w:val="28"/>
          <w:rtl/>
        </w:rPr>
        <w:t>ز</w:t>
      </w:r>
      <w:r w:rsidR="00966DC1" w:rsidRPr="00351B70">
        <w:rPr>
          <w:rFonts w:hint="cs"/>
          <w:b/>
          <w:bCs/>
          <w:sz w:val="28"/>
          <w:szCs w:val="28"/>
          <w:rtl/>
        </w:rPr>
        <w:t>ِ</w:t>
      </w:r>
      <w:r w:rsidRPr="00351B70">
        <w:rPr>
          <w:b/>
          <w:bCs/>
          <w:sz w:val="28"/>
          <w:szCs w:val="28"/>
          <w:rtl/>
        </w:rPr>
        <w:t>يد</w:t>
      </w:r>
      <w:r w:rsidR="00743820" w:rsidRPr="00351B70">
        <w:rPr>
          <w:rFonts w:hint="cs"/>
          <w:b/>
          <w:bCs/>
          <w:sz w:val="28"/>
          <w:szCs w:val="28"/>
          <w:rtl/>
        </w:rPr>
        <w:t>َنَّ</w:t>
      </w:r>
      <w:r w:rsidRPr="00351B70">
        <w:rPr>
          <w:b/>
          <w:bCs/>
          <w:sz w:val="28"/>
          <w:szCs w:val="28"/>
          <w:rtl/>
        </w:rPr>
        <w:t xml:space="preserve"> ع</w:t>
      </w:r>
      <w:r w:rsidR="00966DC1" w:rsidRPr="00351B70">
        <w:rPr>
          <w:rFonts w:hint="cs"/>
          <w:b/>
          <w:bCs/>
          <w:sz w:val="28"/>
          <w:szCs w:val="28"/>
          <w:rtl/>
        </w:rPr>
        <w:t>َ</w:t>
      </w:r>
      <w:r w:rsidRPr="00351B70">
        <w:rPr>
          <w:b/>
          <w:bCs/>
          <w:sz w:val="28"/>
          <w:szCs w:val="28"/>
          <w:rtl/>
        </w:rPr>
        <w:t>ل</w:t>
      </w:r>
      <w:r w:rsidR="00966DC1" w:rsidRPr="00351B70">
        <w:rPr>
          <w:rFonts w:hint="cs"/>
          <w:b/>
          <w:bCs/>
          <w:sz w:val="28"/>
          <w:szCs w:val="28"/>
          <w:rtl/>
        </w:rPr>
        <w:t>َ</w:t>
      </w:r>
      <w:r w:rsidRPr="00351B70">
        <w:rPr>
          <w:b/>
          <w:bCs/>
          <w:sz w:val="28"/>
          <w:szCs w:val="28"/>
          <w:rtl/>
        </w:rPr>
        <w:t>ى الس</w:t>
      </w:r>
      <w:r w:rsidR="00966DC1" w:rsidRPr="00351B70">
        <w:rPr>
          <w:rFonts w:hint="cs"/>
          <w:b/>
          <w:bCs/>
          <w:sz w:val="28"/>
          <w:szCs w:val="28"/>
          <w:rtl/>
        </w:rPr>
        <w:t>َّ</w:t>
      </w:r>
      <w:r w:rsidRPr="00351B70">
        <w:rPr>
          <w:b/>
          <w:bCs/>
          <w:sz w:val="28"/>
          <w:szCs w:val="28"/>
          <w:rtl/>
        </w:rPr>
        <w:t>ب</w:t>
      </w:r>
      <w:r w:rsidR="00966DC1" w:rsidRPr="00351B70">
        <w:rPr>
          <w:rFonts w:hint="cs"/>
          <w:b/>
          <w:bCs/>
          <w:sz w:val="28"/>
          <w:szCs w:val="28"/>
          <w:rtl/>
        </w:rPr>
        <w:t>ْ</w:t>
      </w:r>
      <w:r w:rsidRPr="00351B70">
        <w:rPr>
          <w:b/>
          <w:bCs/>
          <w:sz w:val="28"/>
          <w:szCs w:val="28"/>
          <w:rtl/>
        </w:rPr>
        <w:t>ع</w:t>
      </w:r>
      <w:r w:rsidR="00966DC1" w:rsidRPr="00351B70">
        <w:rPr>
          <w:rFonts w:hint="cs"/>
          <w:b/>
          <w:bCs/>
          <w:sz w:val="28"/>
          <w:szCs w:val="28"/>
          <w:rtl/>
        </w:rPr>
        <w:t>ِ</w:t>
      </w:r>
      <w:r w:rsidRPr="00351B70">
        <w:rPr>
          <w:b/>
          <w:bCs/>
          <w:sz w:val="28"/>
          <w:szCs w:val="28"/>
          <w:rtl/>
        </w:rPr>
        <w:t>ين</w:t>
      </w:r>
      <w:r w:rsidR="00966DC1" w:rsidRPr="00351B70">
        <w:rPr>
          <w:rFonts w:hint="cs"/>
          <w:b/>
          <w:bCs/>
          <w:sz w:val="28"/>
          <w:szCs w:val="28"/>
          <w:rtl/>
        </w:rPr>
        <w:t>َ</w:t>
      </w:r>
      <w:r w:rsidRPr="00351B70">
        <w:rPr>
          <w:sz w:val="32"/>
          <w:rtl/>
        </w:rPr>
        <w:t>»</w:t>
      </w:r>
      <w:r w:rsidR="00E41B8C" w:rsidRPr="00351B70">
        <w:rPr>
          <w:rFonts w:hint="cs"/>
          <w:sz w:val="32"/>
          <w:rtl/>
          <w:lang w:bidi="ar-LB"/>
        </w:rPr>
        <w:t xml:space="preserve"> أخرجه الطبري،</w:t>
      </w:r>
      <w:r w:rsidRPr="00351B70">
        <w:rPr>
          <w:sz w:val="32"/>
          <w:rtl/>
        </w:rPr>
        <w:t xml:space="preserve"> ف</w:t>
      </w:r>
      <w:r w:rsidRPr="00351B70">
        <w:rPr>
          <w:rFonts w:hint="cs"/>
          <w:sz w:val="32"/>
          <w:rtl/>
        </w:rPr>
        <w:t>ع</w:t>
      </w:r>
      <w:r w:rsidRPr="00351B70">
        <w:rPr>
          <w:sz w:val="32"/>
          <w:rtl/>
        </w:rPr>
        <w:t>قل أن ما زاد على السبعين بخلافه، فهو دليل على أن مفهوم المخالفة للعدد معمول به. وأيضاً</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النصوص التي ذكر فيها العدد كان ح</w:t>
      </w:r>
      <w:r w:rsidR="002B028E" w:rsidRPr="00351B70">
        <w:rPr>
          <w:rFonts w:hint="cs"/>
          <w:sz w:val="32"/>
          <w:rtl/>
          <w:lang w:bidi="ar-LB"/>
        </w:rPr>
        <w:t>ــ</w:t>
      </w:r>
      <w:r w:rsidRPr="00351B70">
        <w:rPr>
          <w:sz w:val="32"/>
          <w:rtl/>
        </w:rPr>
        <w:t>كم ما خالف العدد غير ح</w:t>
      </w:r>
      <w:r w:rsidR="002B028E" w:rsidRPr="00351B70">
        <w:rPr>
          <w:rFonts w:hint="cs"/>
          <w:sz w:val="32"/>
          <w:rtl/>
          <w:lang w:bidi="ar-LB"/>
        </w:rPr>
        <w:t>ـ</w:t>
      </w:r>
      <w:r w:rsidRPr="00351B70">
        <w:rPr>
          <w:sz w:val="32"/>
          <w:rtl/>
        </w:rPr>
        <w:t>كم الع</w:t>
      </w:r>
      <w:r w:rsidR="002B028E" w:rsidRPr="00351B70">
        <w:rPr>
          <w:rFonts w:hint="cs"/>
          <w:sz w:val="32"/>
          <w:rtl/>
          <w:lang w:bidi="ar-LB"/>
        </w:rPr>
        <w:t>ـ</w:t>
      </w:r>
      <w:r w:rsidRPr="00351B70">
        <w:rPr>
          <w:sz w:val="32"/>
          <w:rtl/>
        </w:rPr>
        <w:t>دد، فمن ذلك قول الله تع</w:t>
      </w:r>
      <w:r w:rsidR="002B028E"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A04721" w:rsidRPr="00351B70">
        <w:rPr>
          <w:rFonts w:ascii="AGA Arabesque" w:hAnsi="AGA Arabesque" w:hint="cs"/>
          <w:b/>
          <w:bCs/>
          <w:sz w:val="8"/>
          <w:szCs w:val="8"/>
          <w:rtl/>
        </w:rPr>
        <w:t xml:space="preserve"> </w:t>
      </w:r>
      <w:r w:rsidR="007639D0" w:rsidRPr="00351B70">
        <w:rPr>
          <w:rFonts w:hint="cs"/>
          <w:b/>
          <w:bCs/>
          <w:sz w:val="32"/>
          <w:rtl/>
        </w:rPr>
        <w:t>فَاجْلِدُوا كُلَّ وَاحِدٍ مِنْهُمَا مِاْئَةَ جَلْدَةٍ</w:t>
      </w:r>
      <w:r w:rsidR="007639D0" w:rsidRPr="00351B70">
        <w:rPr>
          <w:position w:val="-4"/>
          <w:sz w:val="36"/>
          <w:szCs w:val="36"/>
        </w:rPr>
        <w:t xml:space="preserve"> </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A04721" w:rsidRPr="00351B70">
        <w:rPr>
          <w:rFonts w:hint="cs"/>
          <w:sz w:val="8"/>
          <w:szCs w:val="8"/>
          <w:rtl/>
        </w:rPr>
        <w:t xml:space="preserve"> </w:t>
      </w:r>
      <w:r w:rsidR="007639D0" w:rsidRPr="00351B70">
        <w:rPr>
          <w:rFonts w:hint="cs"/>
          <w:b/>
          <w:bCs/>
          <w:sz w:val="32"/>
          <w:rtl/>
        </w:rPr>
        <w:t>فَاجْلِدُوهُمْ ثَمَانِينَ جَلْدَةً</w:t>
      </w:r>
      <w:r w:rsidRPr="00351B70">
        <w:rPr>
          <w:position w:val="-4"/>
          <w:sz w:val="36"/>
          <w:szCs w:val="36"/>
        </w:rPr>
        <w:sym w:font="AGA Arabesque" w:char="F05B"/>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جلد الزاني أقل من مائة لا يجوز</w:t>
      </w:r>
      <w:r w:rsidR="008F788F" w:rsidRPr="00351B70">
        <w:rPr>
          <w:rFonts w:hint="cs"/>
          <w:sz w:val="32"/>
          <w:rtl/>
          <w:lang w:bidi="ar-LB"/>
        </w:rPr>
        <w:t>،</w:t>
      </w:r>
      <w:r w:rsidRPr="00351B70">
        <w:rPr>
          <w:sz w:val="32"/>
          <w:rtl/>
        </w:rPr>
        <w:t xml:space="preserve"> و</w:t>
      </w:r>
      <w:r w:rsidR="008F788F" w:rsidRPr="00351B70">
        <w:rPr>
          <w:rFonts w:hint="cs"/>
          <w:sz w:val="32"/>
          <w:rtl/>
          <w:lang w:bidi="ar-LB"/>
        </w:rPr>
        <w:t>أ</w:t>
      </w:r>
      <w:r w:rsidRPr="00351B70">
        <w:rPr>
          <w:sz w:val="32"/>
          <w:rtl/>
        </w:rPr>
        <w:t>كثر من مائة لا يجوز</w:t>
      </w:r>
      <w:r w:rsidR="00E41B8C" w:rsidRPr="00351B70">
        <w:rPr>
          <w:rFonts w:hint="cs"/>
          <w:sz w:val="32"/>
          <w:rtl/>
          <w:lang w:bidi="ar-LB"/>
        </w:rPr>
        <w:t>،</w:t>
      </w:r>
      <w:r w:rsidRPr="00351B70">
        <w:rPr>
          <w:sz w:val="32"/>
          <w:rtl/>
        </w:rPr>
        <w:t xml:space="preserve"> وجلد القاذف أقل من ثمانين لا يجوز</w:t>
      </w:r>
      <w:r w:rsidR="008F788F" w:rsidRPr="00351B70">
        <w:rPr>
          <w:rFonts w:hint="cs"/>
          <w:sz w:val="32"/>
          <w:rtl/>
          <w:lang w:bidi="ar-LB"/>
        </w:rPr>
        <w:t>،</w:t>
      </w:r>
      <w:r w:rsidRPr="00351B70">
        <w:rPr>
          <w:sz w:val="32"/>
          <w:rtl/>
        </w:rPr>
        <w:t xml:space="preserve"> و</w:t>
      </w:r>
      <w:r w:rsidR="008F788F" w:rsidRPr="00351B70">
        <w:rPr>
          <w:rFonts w:hint="cs"/>
          <w:sz w:val="32"/>
          <w:rtl/>
          <w:lang w:bidi="ar-LB"/>
        </w:rPr>
        <w:t>أ</w:t>
      </w:r>
      <w:r w:rsidRPr="00351B70">
        <w:rPr>
          <w:sz w:val="32"/>
          <w:rtl/>
        </w:rPr>
        <w:t xml:space="preserve">كثر من ثمانين لا </w:t>
      </w:r>
      <w:r w:rsidRPr="00351B70">
        <w:rPr>
          <w:sz w:val="32"/>
          <w:rtl/>
        </w:rPr>
        <w:lastRenderedPageBreak/>
        <w:t xml:space="preserve">يجوز. 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CA0720" w:rsidRPr="00351B70">
        <w:rPr>
          <w:rFonts w:hint="cs"/>
          <w:b/>
          <w:bCs/>
          <w:sz w:val="28"/>
          <w:szCs w:val="28"/>
          <w:rtl/>
        </w:rPr>
        <w:t>ِ</w:t>
      </w:r>
      <w:r w:rsidRPr="00351B70">
        <w:rPr>
          <w:b/>
          <w:bCs/>
          <w:sz w:val="28"/>
          <w:szCs w:val="28"/>
          <w:rtl/>
        </w:rPr>
        <w:t>ذ</w:t>
      </w:r>
      <w:r w:rsidR="00CA0720" w:rsidRPr="00351B70">
        <w:rPr>
          <w:rFonts w:hint="cs"/>
          <w:b/>
          <w:bCs/>
          <w:position w:val="2"/>
          <w:sz w:val="30"/>
          <w:szCs w:val="30"/>
          <w:rtl/>
        </w:rPr>
        <w:t>َ</w:t>
      </w:r>
      <w:r w:rsidRPr="00351B70">
        <w:rPr>
          <w:b/>
          <w:bCs/>
          <w:sz w:val="28"/>
          <w:szCs w:val="28"/>
          <w:rtl/>
        </w:rPr>
        <w:t>ا ب</w:t>
      </w:r>
      <w:r w:rsidR="00CA0720" w:rsidRPr="00351B70">
        <w:rPr>
          <w:rFonts w:hint="cs"/>
          <w:b/>
          <w:bCs/>
          <w:sz w:val="28"/>
          <w:szCs w:val="28"/>
          <w:rtl/>
        </w:rPr>
        <w:t>َ</w:t>
      </w:r>
      <w:r w:rsidRPr="00351B70">
        <w:rPr>
          <w:b/>
          <w:bCs/>
          <w:sz w:val="28"/>
          <w:szCs w:val="28"/>
          <w:rtl/>
        </w:rPr>
        <w:t>ل</w:t>
      </w:r>
      <w:r w:rsidR="00CA0720" w:rsidRPr="00351B70">
        <w:rPr>
          <w:rFonts w:hint="cs"/>
          <w:b/>
          <w:bCs/>
          <w:sz w:val="28"/>
          <w:szCs w:val="28"/>
          <w:rtl/>
        </w:rPr>
        <w:t>َ</w:t>
      </w:r>
      <w:r w:rsidRPr="00351B70">
        <w:rPr>
          <w:b/>
          <w:bCs/>
          <w:sz w:val="28"/>
          <w:szCs w:val="28"/>
          <w:rtl/>
        </w:rPr>
        <w:t>غ</w:t>
      </w:r>
      <w:r w:rsidR="00CA0720" w:rsidRPr="00351B70">
        <w:rPr>
          <w:rFonts w:hint="cs"/>
          <w:b/>
          <w:bCs/>
          <w:sz w:val="28"/>
          <w:szCs w:val="28"/>
          <w:rtl/>
        </w:rPr>
        <w:t>َ</w:t>
      </w:r>
      <w:r w:rsidRPr="00351B70">
        <w:rPr>
          <w:b/>
          <w:bCs/>
          <w:sz w:val="28"/>
          <w:szCs w:val="28"/>
          <w:rtl/>
        </w:rPr>
        <w:t xml:space="preserve"> ال</w:t>
      </w:r>
      <w:r w:rsidR="00F06848" w:rsidRPr="00351B70">
        <w:rPr>
          <w:rFonts w:hint="cs"/>
          <w:b/>
          <w:bCs/>
          <w:sz w:val="28"/>
          <w:szCs w:val="28"/>
          <w:rtl/>
        </w:rPr>
        <w:t>ْ</w:t>
      </w:r>
      <w:r w:rsidRPr="00351B70">
        <w:rPr>
          <w:b/>
          <w:bCs/>
          <w:sz w:val="28"/>
          <w:szCs w:val="28"/>
          <w:rtl/>
        </w:rPr>
        <w:t>م</w:t>
      </w:r>
      <w:r w:rsidR="00CA0720" w:rsidRPr="00351B70">
        <w:rPr>
          <w:rFonts w:hint="cs"/>
          <w:b/>
          <w:bCs/>
          <w:sz w:val="28"/>
          <w:szCs w:val="28"/>
          <w:rtl/>
        </w:rPr>
        <w:t>َ</w:t>
      </w:r>
      <w:r w:rsidRPr="00351B70">
        <w:rPr>
          <w:b/>
          <w:bCs/>
          <w:sz w:val="28"/>
          <w:szCs w:val="28"/>
          <w:rtl/>
        </w:rPr>
        <w:t>اء</w:t>
      </w:r>
      <w:r w:rsidR="00CA0720" w:rsidRPr="00351B70">
        <w:rPr>
          <w:rFonts w:hint="cs"/>
          <w:b/>
          <w:bCs/>
          <w:sz w:val="28"/>
          <w:szCs w:val="28"/>
          <w:rtl/>
        </w:rPr>
        <w:t>ُ</w:t>
      </w:r>
      <w:r w:rsidRPr="00351B70">
        <w:rPr>
          <w:b/>
          <w:bCs/>
          <w:sz w:val="28"/>
          <w:szCs w:val="28"/>
          <w:rtl/>
        </w:rPr>
        <w:t xml:space="preserve"> ق</w:t>
      </w:r>
      <w:r w:rsidR="00CA0720" w:rsidRPr="00351B70">
        <w:rPr>
          <w:rFonts w:hint="cs"/>
          <w:b/>
          <w:bCs/>
          <w:sz w:val="28"/>
          <w:szCs w:val="28"/>
          <w:rtl/>
        </w:rPr>
        <w:t>ُ</w:t>
      </w:r>
      <w:r w:rsidRPr="00351B70">
        <w:rPr>
          <w:b/>
          <w:bCs/>
          <w:sz w:val="28"/>
          <w:szCs w:val="28"/>
          <w:rtl/>
        </w:rPr>
        <w:t>ل</w:t>
      </w:r>
      <w:r w:rsidR="00CA0720" w:rsidRPr="00351B70">
        <w:rPr>
          <w:rFonts w:hint="cs"/>
          <w:b/>
          <w:bCs/>
          <w:sz w:val="28"/>
          <w:szCs w:val="28"/>
          <w:rtl/>
        </w:rPr>
        <w:t>َّ</w:t>
      </w:r>
      <w:r w:rsidRPr="00351B70">
        <w:rPr>
          <w:b/>
          <w:bCs/>
          <w:sz w:val="28"/>
          <w:szCs w:val="28"/>
          <w:rtl/>
        </w:rPr>
        <w:t>ت</w:t>
      </w:r>
      <w:r w:rsidR="00CA0720" w:rsidRPr="00351B70">
        <w:rPr>
          <w:rFonts w:hint="cs"/>
          <w:b/>
          <w:bCs/>
          <w:sz w:val="28"/>
          <w:szCs w:val="28"/>
          <w:rtl/>
        </w:rPr>
        <w:t>َ</w:t>
      </w:r>
      <w:r w:rsidRPr="00351B70">
        <w:rPr>
          <w:b/>
          <w:bCs/>
          <w:sz w:val="28"/>
          <w:szCs w:val="28"/>
          <w:rtl/>
        </w:rPr>
        <w:t>ي</w:t>
      </w:r>
      <w:r w:rsidR="00CA0720" w:rsidRPr="00351B70">
        <w:rPr>
          <w:rFonts w:hint="cs"/>
          <w:b/>
          <w:bCs/>
          <w:sz w:val="28"/>
          <w:szCs w:val="28"/>
          <w:rtl/>
        </w:rPr>
        <w:t>ْ</w:t>
      </w:r>
      <w:r w:rsidRPr="00351B70">
        <w:rPr>
          <w:b/>
          <w:bCs/>
          <w:sz w:val="28"/>
          <w:szCs w:val="28"/>
          <w:rtl/>
        </w:rPr>
        <w:t>ن</w:t>
      </w:r>
      <w:r w:rsidR="00CA0720" w:rsidRPr="00351B70">
        <w:rPr>
          <w:rFonts w:hint="cs"/>
          <w:b/>
          <w:bCs/>
          <w:sz w:val="28"/>
          <w:szCs w:val="28"/>
          <w:rtl/>
        </w:rPr>
        <w:t>ِ</w:t>
      </w:r>
      <w:r w:rsidRPr="00351B70">
        <w:rPr>
          <w:b/>
          <w:bCs/>
          <w:sz w:val="28"/>
          <w:szCs w:val="28"/>
          <w:rtl/>
        </w:rPr>
        <w:t xml:space="preserve"> ل</w:t>
      </w:r>
      <w:r w:rsidR="00CA0720" w:rsidRPr="00351B70">
        <w:rPr>
          <w:rFonts w:hint="cs"/>
          <w:b/>
          <w:bCs/>
          <w:sz w:val="28"/>
          <w:szCs w:val="28"/>
          <w:rtl/>
        </w:rPr>
        <w:t>َ</w:t>
      </w:r>
      <w:r w:rsidRPr="00351B70">
        <w:rPr>
          <w:rFonts w:hint="cs"/>
          <w:b/>
          <w:bCs/>
          <w:sz w:val="28"/>
          <w:szCs w:val="28"/>
          <w:rtl/>
        </w:rPr>
        <w:t>م</w:t>
      </w:r>
      <w:r w:rsidR="00CA0720" w:rsidRPr="00351B70">
        <w:rPr>
          <w:rFonts w:hint="cs"/>
          <w:b/>
          <w:bCs/>
          <w:sz w:val="28"/>
          <w:szCs w:val="28"/>
          <w:rtl/>
        </w:rPr>
        <w:t>ْ</w:t>
      </w:r>
      <w:r w:rsidRPr="00351B70">
        <w:rPr>
          <w:b/>
          <w:bCs/>
          <w:sz w:val="28"/>
          <w:szCs w:val="28"/>
          <w:rtl/>
        </w:rPr>
        <w:t xml:space="preserve"> ي</w:t>
      </w:r>
      <w:r w:rsidR="00CA0720" w:rsidRPr="00351B70">
        <w:rPr>
          <w:rFonts w:hint="cs"/>
          <w:b/>
          <w:bCs/>
          <w:sz w:val="28"/>
          <w:szCs w:val="28"/>
          <w:rtl/>
        </w:rPr>
        <w:t>َ</w:t>
      </w:r>
      <w:r w:rsidRPr="00351B70">
        <w:rPr>
          <w:b/>
          <w:bCs/>
          <w:sz w:val="28"/>
          <w:szCs w:val="28"/>
          <w:rtl/>
        </w:rPr>
        <w:t>ح</w:t>
      </w:r>
      <w:r w:rsidR="00CA0720" w:rsidRPr="00351B70">
        <w:rPr>
          <w:rFonts w:hint="cs"/>
          <w:b/>
          <w:bCs/>
          <w:sz w:val="28"/>
          <w:szCs w:val="28"/>
          <w:rtl/>
        </w:rPr>
        <w:t>ْ</w:t>
      </w:r>
      <w:r w:rsidRPr="00351B70">
        <w:rPr>
          <w:b/>
          <w:bCs/>
          <w:sz w:val="28"/>
          <w:szCs w:val="28"/>
          <w:rtl/>
        </w:rPr>
        <w:t>م</w:t>
      </w:r>
      <w:r w:rsidR="00CA0720" w:rsidRPr="00351B70">
        <w:rPr>
          <w:rFonts w:hint="cs"/>
          <w:b/>
          <w:bCs/>
          <w:sz w:val="28"/>
          <w:szCs w:val="28"/>
          <w:rtl/>
        </w:rPr>
        <w:t>ِ</w:t>
      </w:r>
      <w:r w:rsidRPr="00351B70">
        <w:rPr>
          <w:b/>
          <w:bCs/>
          <w:sz w:val="28"/>
          <w:szCs w:val="28"/>
          <w:rtl/>
        </w:rPr>
        <w:t>ل</w:t>
      </w:r>
      <w:r w:rsidR="0035481C" w:rsidRPr="00351B70">
        <w:rPr>
          <w:rFonts w:hint="cs"/>
          <w:b/>
          <w:bCs/>
          <w:sz w:val="28"/>
          <w:szCs w:val="28"/>
          <w:rtl/>
        </w:rPr>
        <w:t>ِ</w:t>
      </w:r>
      <w:r w:rsidRPr="00351B70">
        <w:rPr>
          <w:b/>
          <w:bCs/>
          <w:sz w:val="28"/>
          <w:szCs w:val="28"/>
          <w:rtl/>
        </w:rPr>
        <w:t xml:space="preserve"> </w:t>
      </w:r>
      <w:r w:rsidRPr="00351B70">
        <w:rPr>
          <w:rFonts w:hint="cs"/>
          <w:b/>
          <w:bCs/>
          <w:sz w:val="28"/>
          <w:szCs w:val="28"/>
          <w:rtl/>
        </w:rPr>
        <w:t>ال</w:t>
      </w:r>
      <w:r w:rsidR="00CA0720" w:rsidRPr="00351B70">
        <w:rPr>
          <w:rFonts w:hint="cs"/>
          <w:b/>
          <w:bCs/>
          <w:sz w:val="28"/>
          <w:szCs w:val="28"/>
          <w:rtl/>
        </w:rPr>
        <w:t>ْ</w:t>
      </w:r>
      <w:r w:rsidRPr="00351B70">
        <w:rPr>
          <w:rFonts w:hint="cs"/>
          <w:b/>
          <w:bCs/>
          <w:sz w:val="28"/>
          <w:szCs w:val="28"/>
          <w:rtl/>
        </w:rPr>
        <w:t>خ</w:t>
      </w:r>
      <w:r w:rsidR="00CA0720" w:rsidRPr="00351B70">
        <w:rPr>
          <w:rFonts w:hint="cs"/>
          <w:b/>
          <w:bCs/>
          <w:sz w:val="28"/>
          <w:szCs w:val="28"/>
          <w:rtl/>
        </w:rPr>
        <w:t>َ</w:t>
      </w:r>
      <w:r w:rsidRPr="00351B70">
        <w:rPr>
          <w:rFonts w:hint="cs"/>
          <w:b/>
          <w:bCs/>
          <w:sz w:val="28"/>
          <w:szCs w:val="28"/>
          <w:rtl/>
        </w:rPr>
        <w:t>ب</w:t>
      </w:r>
      <w:r w:rsidR="00CA0720" w:rsidRPr="00351B70">
        <w:rPr>
          <w:rFonts w:hint="cs"/>
          <w:b/>
          <w:bCs/>
          <w:sz w:val="28"/>
          <w:szCs w:val="28"/>
          <w:rtl/>
        </w:rPr>
        <w:t>َ</w:t>
      </w:r>
      <w:r w:rsidRPr="00351B70">
        <w:rPr>
          <w:rFonts w:hint="cs"/>
          <w:b/>
          <w:bCs/>
          <w:sz w:val="28"/>
          <w:szCs w:val="28"/>
          <w:rtl/>
        </w:rPr>
        <w:t>ث</w:t>
      </w:r>
      <w:r w:rsidR="00F06848" w:rsidRPr="00351B70">
        <w:rPr>
          <w:rFonts w:hint="cs"/>
          <w:b/>
          <w:bCs/>
          <w:sz w:val="28"/>
          <w:szCs w:val="28"/>
          <w:rtl/>
        </w:rPr>
        <w:t>َ</w:t>
      </w:r>
      <w:r w:rsidRPr="00351B70">
        <w:rPr>
          <w:sz w:val="32"/>
          <w:rtl/>
        </w:rPr>
        <w:t>»</w:t>
      </w:r>
      <w:r w:rsidRPr="00351B70">
        <w:rPr>
          <w:rFonts w:hint="cs"/>
          <w:sz w:val="32"/>
          <w:rtl/>
        </w:rPr>
        <w:t xml:space="preserve"> أخرجه الدارقطني</w:t>
      </w:r>
      <w:r w:rsidR="002B028E" w:rsidRPr="00351B70">
        <w:rPr>
          <w:rFonts w:hint="cs"/>
          <w:sz w:val="32"/>
          <w:rtl/>
          <w:lang w:bidi="ar-LB"/>
        </w:rPr>
        <w:t>،</w:t>
      </w:r>
      <w:r w:rsidRPr="00351B70">
        <w:rPr>
          <w:sz w:val="32"/>
          <w:rtl/>
        </w:rPr>
        <w:t xml:space="preserve"> مفهومه أنه إذا لم يبلغ قلتين يحمل خبثاً، وهكذا جميع النصوص. إلا أنه ينبغي أن يعلم هنا أن مفهوم المخالفة في العدد إنما يعمل به في حالة واحدة، وهي ما إذا قيد الحكم بعدد مخصوص</w:t>
      </w:r>
      <w:r w:rsidR="00E41B8C" w:rsidRPr="00351B70">
        <w:rPr>
          <w:rFonts w:hint="cs"/>
          <w:sz w:val="32"/>
          <w:rtl/>
          <w:lang w:bidi="ar-LB"/>
        </w:rPr>
        <w:t>،</w:t>
      </w:r>
      <w:r w:rsidRPr="00351B70">
        <w:rPr>
          <w:sz w:val="32"/>
          <w:rtl/>
        </w:rPr>
        <w:t xml:space="preserve"> وكان يدل على ثبوت ذلك الحكم في العدد ونفيه عم</w:t>
      </w:r>
      <w:r w:rsidR="008F788F" w:rsidRPr="00351B70">
        <w:rPr>
          <w:rFonts w:hint="cs"/>
          <w:sz w:val="32"/>
          <w:rtl/>
          <w:lang w:bidi="ar-LB"/>
        </w:rPr>
        <w:t>ا</w:t>
      </w:r>
      <w:r w:rsidRPr="00351B70">
        <w:rPr>
          <w:sz w:val="32"/>
          <w:rtl/>
        </w:rPr>
        <w:t xml:space="preserve"> سواه</w:t>
      </w:r>
      <w:r w:rsidR="00E41B8C" w:rsidRPr="00351B70">
        <w:rPr>
          <w:rFonts w:hint="cs"/>
          <w:sz w:val="32"/>
          <w:rtl/>
          <w:lang w:bidi="ar-LB"/>
        </w:rPr>
        <w:t>،</w:t>
      </w:r>
      <w:r w:rsidRPr="00351B70">
        <w:rPr>
          <w:sz w:val="32"/>
          <w:rtl/>
        </w:rPr>
        <w:t xml:space="preserve"> أو يدل على نفيه في العدد وثبوته فيما سواه</w:t>
      </w:r>
      <w:r w:rsidR="00E41B8C" w:rsidRPr="00351B70">
        <w:rPr>
          <w:rFonts w:hint="cs"/>
          <w:sz w:val="32"/>
          <w:rtl/>
          <w:lang w:bidi="ar-LB"/>
        </w:rPr>
        <w:t>،</w:t>
      </w:r>
      <w:r w:rsidRPr="00351B70">
        <w:rPr>
          <w:sz w:val="32"/>
          <w:rtl/>
        </w:rPr>
        <w:t xml:space="preserve"> من سياق الكلام</w:t>
      </w:r>
      <w:r w:rsidR="00E41B8C" w:rsidRPr="00351B70">
        <w:rPr>
          <w:rFonts w:hint="cs"/>
          <w:sz w:val="32"/>
          <w:rtl/>
          <w:lang w:bidi="ar-LB"/>
        </w:rPr>
        <w:t>،</w:t>
      </w:r>
      <w:r w:rsidRPr="00351B70">
        <w:rPr>
          <w:sz w:val="32"/>
          <w:rtl/>
        </w:rPr>
        <w:t xml:space="preserve"> كما هي الحال في فحوى الخطاب</w:t>
      </w:r>
      <w:r w:rsidR="008F788F" w:rsidRPr="00351B70">
        <w:rPr>
          <w:rFonts w:hint="cs"/>
          <w:sz w:val="32"/>
          <w:rtl/>
          <w:lang w:bidi="ar-LB"/>
        </w:rPr>
        <w:t>،</w:t>
      </w:r>
      <w:r w:rsidRPr="00351B70">
        <w:rPr>
          <w:sz w:val="32"/>
          <w:rtl/>
        </w:rPr>
        <w:t xml:space="preserve"> أي إذا عرف من سياق الكلام أن الحكم مقيد بالعدد المخصوص الذي جرى تقييد الحكم به، أي كان مما تنطبق عليه دلالة الالتزام، بأن كان ذلك المعنى ينتقل الذهن إليه عند سماع الكلام، أي كان من اللازم الذهني، فإن</w:t>
      </w:r>
      <w:r w:rsidRPr="00351B70">
        <w:rPr>
          <w:rFonts w:hint="cs"/>
          <w:sz w:val="28"/>
          <w:szCs w:val="28"/>
          <w:rtl/>
          <w:lang w:bidi="ar-LB"/>
        </w:rPr>
        <w:t xml:space="preserve"> </w:t>
      </w:r>
      <w:r w:rsidRPr="00351B70">
        <w:rPr>
          <w:sz w:val="32"/>
          <w:rtl/>
        </w:rPr>
        <w:t>لم</w:t>
      </w:r>
      <w:r w:rsidRPr="00351B70">
        <w:rPr>
          <w:rFonts w:hint="cs"/>
          <w:sz w:val="28"/>
          <w:szCs w:val="28"/>
          <w:rtl/>
          <w:lang w:bidi="ar-LB"/>
        </w:rPr>
        <w:t xml:space="preserve"> </w:t>
      </w:r>
      <w:r w:rsidRPr="00351B70">
        <w:rPr>
          <w:sz w:val="32"/>
          <w:rtl/>
        </w:rPr>
        <w:t>يكن</w:t>
      </w:r>
      <w:r w:rsidRPr="00351B70">
        <w:rPr>
          <w:rFonts w:hint="cs"/>
          <w:sz w:val="28"/>
          <w:szCs w:val="28"/>
          <w:rtl/>
          <w:lang w:bidi="ar-LB"/>
        </w:rPr>
        <w:t xml:space="preserve"> </w:t>
      </w:r>
      <w:r w:rsidRPr="00351B70">
        <w:rPr>
          <w:sz w:val="32"/>
          <w:rtl/>
        </w:rPr>
        <w:t>كذلك،</w:t>
      </w:r>
      <w:r w:rsidRPr="00351B70">
        <w:rPr>
          <w:sz w:val="28"/>
          <w:szCs w:val="28"/>
          <w:rtl/>
        </w:rPr>
        <w:t xml:space="preserve"> </w:t>
      </w:r>
      <w:r w:rsidRPr="00351B70">
        <w:rPr>
          <w:sz w:val="32"/>
          <w:rtl/>
        </w:rPr>
        <w:t>أي</w:t>
      </w:r>
      <w:r w:rsidRPr="00351B70">
        <w:rPr>
          <w:sz w:val="28"/>
          <w:szCs w:val="28"/>
          <w:rtl/>
        </w:rPr>
        <w:t xml:space="preserve"> </w:t>
      </w:r>
      <w:r w:rsidRPr="00351B70">
        <w:rPr>
          <w:sz w:val="32"/>
          <w:rtl/>
        </w:rPr>
        <w:t>لم</w:t>
      </w:r>
      <w:r w:rsidRPr="00351B70">
        <w:rPr>
          <w:sz w:val="28"/>
          <w:szCs w:val="28"/>
          <w:rtl/>
        </w:rPr>
        <w:t xml:space="preserve"> </w:t>
      </w:r>
      <w:r w:rsidRPr="00351B70">
        <w:rPr>
          <w:sz w:val="32"/>
          <w:rtl/>
        </w:rPr>
        <w:t>يكن</w:t>
      </w:r>
      <w:r w:rsidRPr="00351B70">
        <w:rPr>
          <w:sz w:val="28"/>
          <w:szCs w:val="28"/>
          <w:rtl/>
        </w:rPr>
        <w:t xml:space="preserve"> </w:t>
      </w:r>
      <w:r w:rsidRPr="00351B70">
        <w:rPr>
          <w:sz w:val="32"/>
          <w:rtl/>
        </w:rPr>
        <w:t>من</w:t>
      </w:r>
      <w:r w:rsidRPr="00351B70">
        <w:rPr>
          <w:sz w:val="28"/>
          <w:szCs w:val="28"/>
          <w:rtl/>
        </w:rPr>
        <w:t xml:space="preserve"> </w:t>
      </w:r>
      <w:r w:rsidRPr="00351B70">
        <w:rPr>
          <w:sz w:val="32"/>
          <w:rtl/>
        </w:rPr>
        <w:t>اللازم</w:t>
      </w:r>
      <w:r w:rsidRPr="00351B70">
        <w:rPr>
          <w:sz w:val="28"/>
          <w:szCs w:val="28"/>
          <w:rtl/>
        </w:rPr>
        <w:t xml:space="preserve"> </w:t>
      </w:r>
      <w:r w:rsidRPr="00351B70">
        <w:rPr>
          <w:sz w:val="32"/>
          <w:rtl/>
        </w:rPr>
        <w:t>الذهني</w:t>
      </w:r>
      <w:r w:rsidRPr="00351B70">
        <w:rPr>
          <w:sz w:val="28"/>
          <w:szCs w:val="28"/>
          <w:rtl/>
        </w:rPr>
        <w:t xml:space="preserve"> </w:t>
      </w:r>
      <w:r w:rsidRPr="00351B70">
        <w:rPr>
          <w:sz w:val="32"/>
          <w:rtl/>
        </w:rPr>
        <w:t>فلا</w:t>
      </w:r>
      <w:r w:rsidRPr="00351B70">
        <w:rPr>
          <w:sz w:val="28"/>
          <w:szCs w:val="28"/>
          <w:rtl/>
        </w:rPr>
        <w:t xml:space="preserve"> </w:t>
      </w:r>
      <w:r w:rsidRPr="00351B70">
        <w:rPr>
          <w:sz w:val="32"/>
          <w:rtl/>
        </w:rPr>
        <w:t>يعتبر</w:t>
      </w:r>
      <w:r w:rsidR="00E41B8C" w:rsidRPr="00351B70">
        <w:rPr>
          <w:rFonts w:hint="cs"/>
          <w:sz w:val="32"/>
          <w:rtl/>
          <w:lang w:bidi="ar-LB"/>
        </w:rPr>
        <w:t>؛</w:t>
      </w:r>
      <w:r w:rsidRPr="00351B70">
        <w:rPr>
          <w:sz w:val="28"/>
          <w:szCs w:val="28"/>
          <w:rtl/>
        </w:rPr>
        <w:t xml:space="preserve"> </w:t>
      </w:r>
      <w:r w:rsidRPr="00351B70">
        <w:rPr>
          <w:sz w:val="32"/>
          <w:rtl/>
        </w:rPr>
        <w:t>لأن</w:t>
      </w:r>
      <w:r w:rsidRPr="00351B70">
        <w:rPr>
          <w:sz w:val="28"/>
          <w:szCs w:val="28"/>
          <w:rtl/>
        </w:rPr>
        <w:t xml:space="preserve"> </w:t>
      </w:r>
      <w:r w:rsidRPr="00351B70">
        <w:rPr>
          <w:sz w:val="32"/>
          <w:rtl/>
        </w:rPr>
        <w:t>مفهوم</w:t>
      </w:r>
      <w:r w:rsidRPr="00351B70">
        <w:rPr>
          <w:sz w:val="28"/>
          <w:szCs w:val="28"/>
          <w:rtl/>
        </w:rPr>
        <w:t xml:space="preserve"> </w:t>
      </w:r>
      <w:r w:rsidRPr="00351B70">
        <w:rPr>
          <w:sz w:val="32"/>
          <w:rtl/>
        </w:rPr>
        <w:t>العدد من دلالة الالتزام، والمعتبر باللزوم هو اللزوم الذهني. فكل حكم قيد بعدد مخصوص</w:t>
      </w:r>
      <w:r w:rsidR="00E41B8C" w:rsidRPr="00351B70">
        <w:rPr>
          <w:rFonts w:hint="cs"/>
          <w:sz w:val="32"/>
          <w:rtl/>
          <w:lang w:bidi="ar-LB"/>
        </w:rPr>
        <w:t>،</w:t>
      </w:r>
      <w:r w:rsidRPr="00351B70">
        <w:rPr>
          <w:sz w:val="32"/>
          <w:rtl/>
        </w:rPr>
        <w:t xml:space="preserve"> وكانت دلالته على ثبوت ذلك الحكم في العدد ونفيه عم</w:t>
      </w:r>
      <w:r w:rsidR="008F788F" w:rsidRPr="00351B70">
        <w:rPr>
          <w:rFonts w:hint="cs"/>
          <w:sz w:val="32"/>
          <w:rtl/>
          <w:lang w:bidi="ar-LB"/>
        </w:rPr>
        <w:t>ا</w:t>
      </w:r>
      <w:r w:rsidRPr="00351B70">
        <w:rPr>
          <w:sz w:val="32"/>
          <w:rtl/>
        </w:rPr>
        <w:t xml:space="preserve"> سواه</w:t>
      </w:r>
      <w:r w:rsidR="00E41B8C" w:rsidRPr="00351B70">
        <w:rPr>
          <w:rFonts w:hint="cs"/>
          <w:sz w:val="32"/>
          <w:rtl/>
          <w:lang w:bidi="ar-LB"/>
        </w:rPr>
        <w:t>،</w:t>
      </w:r>
      <w:r w:rsidRPr="00351B70">
        <w:rPr>
          <w:sz w:val="32"/>
          <w:rtl/>
        </w:rPr>
        <w:t xml:space="preserve"> أو دلالته على نفيه في العدد وثبوته عم</w:t>
      </w:r>
      <w:r w:rsidR="008F788F" w:rsidRPr="00351B70">
        <w:rPr>
          <w:rFonts w:hint="cs"/>
          <w:sz w:val="32"/>
          <w:rtl/>
          <w:lang w:bidi="ar-LB"/>
        </w:rPr>
        <w:t>ا</w:t>
      </w:r>
      <w:r w:rsidRPr="00351B70">
        <w:rPr>
          <w:sz w:val="32"/>
          <w:rtl/>
        </w:rPr>
        <w:t xml:space="preserve"> سواه</w:t>
      </w:r>
      <w:r w:rsidR="00E41B8C" w:rsidRPr="00351B70">
        <w:rPr>
          <w:rFonts w:hint="cs"/>
          <w:sz w:val="32"/>
          <w:rtl/>
          <w:lang w:bidi="ar-LB"/>
        </w:rPr>
        <w:t>،</w:t>
      </w:r>
      <w:r w:rsidRPr="00351B70">
        <w:rPr>
          <w:sz w:val="32"/>
          <w:rtl/>
        </w:rPr>
        <w:t xml:space="preserve"> مأخوذة من سياق الكلام</w:t>
      </w:r>
      <w:r w:rsidR="00E41B8C" w:rsidRPr="00351B70">
        <w:rPr>
          <w:rFonts w:hint="cs"/>
          <w:sz w:val="32"/>
          <w:rtl/>
          <w:lang w:bidi="ar-LB"/>
        </w:rPr>
        <w:t>،</w:t>
      </w:r>
      <w:r w:rsidRPr="00351B70">
        <w:rPr>
          <w:sz w:val="32"/>
          <w:rtl/>
        </w:rPr>
        <w:t xml:space="preserve"> بأن كان الذهن ينتقل إليها عند سماع اللفظ</w:t>
      </w:r>
      <w:r w:rsidR="00E41B8C" w:rsidRPr="00351B70">
        <w:rPr>
          <w:rFonts w:hint="cs"/>
          <w:sz w:val="32"/>
          <w:rtl/>
          <w:lang w:bidi="ar-LB"/>
        </w:rPr>
        <w:t>،</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مفهوم العدد في هذه الحالة معمول به. وذلك مثل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2C4369" w:rsidRPr="00351B70">
        <w:rPr>
          <w:rFonts w:hint="cs"/>
          <w:b/>
          <w:bCs/>
          <w:sz w:val="28"/>
          <w:szCs w:val="28"/>
          <w:rtl/>
        </w:rPr>
        <w:t>ِ</w:t>
      </w:r>
      <w:r w:rsidRPr="00351B70">
        <w:rPr>
          <w:b/>
          <w:bCs/>
          <w:sz w:val="28"/>
          <w:szCs w:val="28"/>
          <w:rtl/>
        </w:rPr>
        <w:t>ذ</w:t>
      </w:r>
      <w:r w:rsidR="002C4369" w:rsidRPr="00351B70">
        <w:rPr>
          <w:rFonts w:hint="cs"/>
          <w:b/>
          <w:bCs/>
          <w:position w:val="2"/>
          <w:sz w:val="30"/>
          <w:szCs w:val="30"/>
          <w:rtl/>
        </w:rPr>
        <w:t>َ</w:t>
      </w:r>
      <w:r w:rsidRPr="00351B70">
        <w:rPr>
          <w:b/>
          <w:bCs/>
          <w:sz w:val="28"/>
          <w:szCs w:val="28"/>
          <w:rtl/>
        </w:rPr>
        <w:t>ا ك</w:t>
      </w:r>
      <w:r w:rsidR="002C4369" w:rsidRPr="00351B70">
        <w:rPr>
          <w:rFonts w:hint="cs"/>
          <w:b/>
          <w:bCs/>
          <w:sz w:val="28"/>
          <w:szCs w:val="28"/>
          <w:rtl/>
        </w:rPr>
        <w:t>ُ</w:t>
      </w:r>
      <w:r w:rsidRPr="00351B70">
        <w:rPr>
          <w:b/>
          <w:bCs/>
          <w:sz w:val="28"/>
          <w:szCs w:val="28"/>
          <w:rtl/>
        </w:rPr>
        <w:t>ن</w:t>
      </w:r>
      <w:r w:rsidR="002C4369" w:rsidRPr="00351B70">
        <w:rPr>
          <w:rFonts w:hint="cs"/>
          <w:b/>
          <w:bCs/>
          <w:sz w:val="28"/>
          <w:szCs w:val="28"/>
          <w:rtl/>
        </w:rPr>
        <w:t>ْ</w:t>
      </w:r>
      <w:r w:rsidRPr="00351B70">
        <w:rPr>
          <w:b/>
          <w:bCs/>
          <w:sz w:val="28"/>
          <w:szCs w:val="28"/>
          <w:rtl/>
        </w:rPr>
        <w:t>ت</w:t>
      </w:r>
      <w:r w:rsidR="002C4369" w:rsidRPr="00351B70">
        <w:rPr>
          <w:rFonts w:hint="cs"/>
          <w:b/>
          <w:bCs/>
          <w:sz w:val="28"/>
          <w:szCs w:val="28"/>
          <w:rtl/>
        </w:rPr>
        <w:t>ُ</w:t>
      </w:r>
      <w:r w:rsidRPr="00351B70">
        <w:rPr>
          <w:b/>
          <w:bCs/>
          <w:sz w:val="28"/>
          <w:szCs w:val="28"/>
          <w:rtl/>
        </w:rPr>
        <w:t>م</w:t>
      </w:r>
      <w:r w:rsidR="002C4369" w:rsidRPr="00351B70">
        <w:rPr>
          <w:rFonts w:hint="cs"/>
          <w:b/>
          <w:bCs/>
          <w:sz w:val="28"/>
          <w:szCs w:val="28"/>
          <w:rtl/>
        </w:rPr>
        <w:t>ْ</w:t>
      </w:r>
      <w:r w:rsidRPr="00351B70">
        <w:rPr>
          <w:b/>
          <w:bCs/>
          <w:sz w:val="28"/>
          <w:szCs w:val="28"/>
          <w:rtl/>
        </w:rPr>
        <w:t xml:space="preserve"> ث</w:t>
      </w:r>
      <w:r w:rsidR="00DB5BD9" w:rsidRPr="00351B70">
        <w:rPr>
          <w:rFonts w:hint="cs"/>
          <w:b/>
          <w:bCs/>
          <w:sz w:val="28"/>
          <w:szCs w:val="28"/>
          <w:rtl/>
        </w:rPr>
        <w:t>ـ</w:t>
      </w:r>
      <w:r w:rsidR="002C4369" w:rsidRPr="00351B70">
        <w:rPr>
          <w:rFonts w:hint="cs"/>
          <w:b/>
          <w:bCs/>
          <w:sz w:val="28"/>
          <w:szCs w:val="28"/>
          <w:rtl/>
        </w:rPr>
        <w:t>َ</w:t>
      </w:r>
      <w:r w:rsidRPr="00351B70">
        <w:rPr>
          <w:b/>
          <w:bCs/>
          <w:sz w:val="28"/>
          <w:szCs w:val="28"/>
          <w:rtl/>
        </w:rPr>
        <w:t>لا</w:t>
      </w:r>
      <w:r w:rsidR="002C4369" w:rsidRPr="00351B70">
        <w:rPr>
          <w:rFonts w:hint="cs"/>
          <w:b/>
          <w:bCs/>
          <w:sz w:val="28"/>
          <w:szCs w:val="28"/>
          <w:rtl/>
        </w:rPr>
        <w:t>َ</w:t>
      </w:r>
      <w:r w:rsidRPr="00351B70">
        <w:rPr>
          <w:b/>
          <w:bCs/>
          <w:sz w:val="28"/>
          <w:szCs w:val="28"/>
          <w:rtl/>
        </w:rPr>
        <w:t>ث</w:t>
      </w:r>
      <w:r w:rsidR="00DB5BD9" w:rsidRPr="00351B70">
        <w:rPr>
          <w:rFonts w:hint="cs"/>
          <w:b/>
          <w:bCs/>
          <w:sz w:val="28"/>
          <w:szCs w:val="28"/>
          <w:rtl/>
        </w:rPr>
        <w:t>ـ</w:t>
      </w:r>
      <w:r w:rsidR="002C4369" w:rsidRPr="00351B70">
        <w:rPr>
          <w:rFonts w:hint="cs"/>
          <w:b/>
          <w:bCs/>
          <w:sz w:val="28"/>
          <w:szCs w:val="28"/>
          <w:rtl/>
        </w:rPr>
        <w:t>َ</w:t>
      </w:r>
      <w:r w:rsidRPr="00351B70">
        <w:rPr>
          <w:b/>
          <w:bCs/>
          <w:sz w:val="28"/>
          <w:szCs w:val="28"/>
          <w:rtl/>
        </w:rPr>
        <w:t>ة</w:t>
      </w:r>
      <w:r w:rsidR="002C4369" w:rsidRPr="00351B70">
        <w:rPr>
          <w:rFonts w:hint="cs"/>
          <w:b/>
          <w:bCs/>
          <w:sz w:val="28"/>
          <w:szCs w:val="28"/>
          <w:rtl/>
        </w:rPr>
        <w:t>ً</w:t>
      </w:r>
      <w:r w:rsidRPr="00351B70">
        <w:rPr>
          <w:b/>
          <w:bCs/>
          <w:sz w:val="28"/>
          <w:szCs w:val="28"/>
          <w:rtl/>
        </w:rPr>
        <w:t xml:space="preserve"> ف</w:t>
      </w:r>
      <w:r w:rsidR="002C4369" w:rsidRPr="00351B70">
        <w:rPr>
          <w:rFonts w:hint="cs"/>
          <w:b/>
          <w:bCs/>
          <w:sz w:val="28"/>
          <w:szCs w:val="28"/>
          <w:rtl/>
        </w:rPr>
        <w:t>ِ</w:t>
      </w:r>
      <w:r w:rsidRPr="00351B70">
        <w:rPr>
          <w:b/>
          <w:bCs/>
          <w:sz w:val="28"/>
          <w:szCs w:val="28"/>
          <w:rtl/>
        </w:rPr>
        <w:t>ي س</w:t>
      </w:r>
      <w:r w:rsidR="002C4369" w:rsidRPr="00351B70">
        <w:rPr>
          <w:rFonts w:hint="cs"/>
          <w:b/>
          <w:bCs/>
          <w:sz w:val="28"/>
          <w:szCs w:val="28"/>
          <w:rtl/>
        </w:rPr>
        <w:t>َ</w:t>
      </w:r>
      <w:r w:rsidRPr="00351B70">
        <w:rPr>
          <w:b/>
          <w:bCs/>
          <w:sz w:val="28"/>
          <w:szCs w:val="28"/>
          <w:rtl/>
        </w:rPr>
        <w:t>ف</w:t>
      </w:r>
      <w:r w:rsidR="002C4369" w:rsidRPr="00351B70">
        <w:rPr>
          <w:rFonts w:hint="cs"/>
          <w:b/>
          <w:bCs/>
          <w:sz w:val="28"/>
          <w:szCs w:val="28"/>
          <w:rtl/>
        </w:rPr>
        <w:t>َ</w:t>
      </w:r>
      <w:r w:rsidRPr="00351B70">
        <w:rPr>
          <w:b/>
          <w:bCs/>
          <w:sz w:val="28"/>
          <w:szCs w:val="28"/>
          <w:rtl/>
        </w:rPr>
        <w:t>ر</w:t>
      </w:r>
      <w:r w:rsidR="002C4369" w:rsidRPr="00351B70">
        <w:rPr>
          <w:rFonts w:hint="cs"/>
          <w:b/>
          <w:bCs/>
          <w:sz w:val="28"/>
          <w:szCs w:val="28"/>
          <w:rtl/>
        </w:rPr>
        <w:t>ٍ</w:t>
      </w:r>
      <w:r w:rsidRPr="00351B70">
        <w:rPr>
          <w:b/>
          <w:bCs/>
          <w:sz w:val="28"/>
          <w:szCs w:val="28"/>
          <w:rtl/>
        </w:rPr>
        <w:t xml:space="preserve"> ف</w:t>
      </w:r>
      <w:r w:rsidR="002C4369" w:rsidRPr="00351B70">
        <w:rPr>
          <w:rFonts w:hint="cs"/>
          <w:b/>
          <w:bCs/>
          <w:sz w:val="28"/>
          <w:szCs w:val="28"/>
          <w:rtl/>
        </w:rPr>
        <w:t>َ</w:t>
      </w:r>
      <w:r w:rsidRPr="00351B70">
        <w:rPr>
          <w:b/>
          <w:bCs/>
          <w:sz w:val="28"/>
          <w:szCs w:val="28"/>
          <w:rtl/>
        </w:rPr>
        <w:t>أ</w:t>
      </w:r>
      <w:r w:rsidR="002C4369" w:rsidRPr="00351B70">
        <w:rPr>
          <w:rFonts w:hint="cs"/>
          <w:b/>
          <w:bCs/>
          <w:sz w:val="28"/>
          <w:szCs w:val="28"/>
          <w:rtl/>
        </w:rPr>
        <w:t>َ</w:t>
      </w:r>
      <w:r w:rsidRPr="00351B70">
        <w:rPr>
          <w:b/>
          <w:bCs/>
          <w:sz w:val="28"/>
          <w:szCs w:val="28"/>
          <w:rtl/>
        </w:rPr>
        <w:t>م</w:t>
      </w:r>
      <w:r w:rsidR="002C4369" w:rsidRPr="00351B70">
        <w:rPr>
          <w:rFonts w:hint="cs"/>
          <w:b/>
          <w:bCs/>
          <w:sz w:val="28"/>
          <w:szCs w:val="28"/>
          <w:rtl/>
        </w:rPr>
        <w:t>ِّ</w:t>
      </w:r>
      <w:r w:rsidRPr="00351B70">
        <w:rPr>
          <w:b/>
          <w:bCs/>
          <w:sz w:val="28"/>
          <w:szCs w:val="28"/>
          <w:rtl/>
        </w:rPr>
        <w:t>ر</w:t>
      </w:r>
      <w:r w:rsidR="002C4369" w:rsidRPr="00351B70">
        <w:rPr>
          <w:rFonts w:hint="cs"/>
          <w:b/>
          <w:bCs/>
          <w:sz w:val="28"/>
          <w:szCs w:val="28"/>
          <w:rtl/>
        </w:rPr>
        <w:t>ُ</w:t>
      </w:r>
      <w:r w:rsidRPr="00351B70">
        <w:rPr>
          <w:b/>
          <w:bCs/>
          <w:sz w:val="28"/>
          <w:szCs w:val="28"/>
          <w:rtl/>
        </w:rPr>
        <w:t xml:space="preserve">وا </w:t>
      </w:r>
      <w:r w:rsidRPr="00351B70">
        <w:rPr>
          <w:rFonts w:hint="cs"/>
          <w:b/>
          <w:bCs/>
          <w:sz w:val="28"/>
          <w:szCs w:val="28"/>
          <w:rtl/>
        </w:rPr>
        <w:t>ع</w:t>
      </w:r>
      <w:r w:rsidR="002C4369" w:rsidRPr="00351B70">
        <w:rPr>
          <w:rFonts w:hint="cs"/>
          <w:b/>
          <w:bCs/>
          <w:sz w:val="28"/>
          <w:szCs w:val="28"/>
          <w:rtl/>
        </w:rPr>
        <w:t>َ</w:t>
      </w:r>
      <w:r w:rsidRPr="00351B70">
        <w:rPr>
          <w:rFonts w:hint="cs"/>
          <w:b/>
          <w:bCs/>
          <w:sz w:val="28"/>
          <w:szCs w:val="28"/>
          <w:rtl/>
        </w:rPr>
        <w:t>ل</w:t>
      </w:r>
      <w:r w:rsidR="002C4369" w:rsidRPr="00351B70">
        <w:rPr>
          <w:rFonts w:hint="cs"/>
          <w:b/>
          <w:bCs/>
          <w:sz w:val="28"/>
          <w:szCs w:val="28"/>
          <w:rtl/>
        </w:rPr>
        <w:t>َ</w:t>
      </w:r>
      <w:r w:rsidRPr="00351B70">
        <w:rPr>
          <w:rFonts w:hint="cs"/>
          <w:b/>
          <w:bCs/>
          <w:sz w:val="28"/>
          <w:szCs w:val="28"/>
          <w:rtl/>
        </w:rPr>
        <w:t>ي</w:t>
      </w:r>
      <w:r w:rsidR="002C4369" w:rsidRPr="00351B70">
        <w:rPr>
          <w:rFonts w:hint="cs"/>
          <w:b/>
          <w:bCs/>
          <w:sz w:val="28"/>
          <w:szCs w:val="28"/>
          <w:rtl/>
        </w:rPr>
        <w:t>ْ</w:t>
      </w:r>
      <w:r w:rsidRPr="00351B70">
        <w:rPr>
          <w:rFonts w:hint="cs"/>
          <w:b/>
          <w:bCs/>
          <w:sz w:val="28"/>
          <w:szCs w:val="28"/>
          <w:rtl/>
        </w:rPr>
        <w:t>ك</w:t>
      </w:r>
      <w:r w:rsidR="002C4369" w:rsidRPr="00351B70">
        <w:rPr>
          <w:rFonts w:hint="cs"/>
          <w:b/>
          <w:bCs/>
          <w:sz w:val="28"/>
          <w:szCs w:val="28"/>
          <w:rtl/>
        </w:rPr>
        <w:t>ُ</w:t>
      </w:r>
      <w:r w:rsidRPr="00351B70">
        <w:rPr>
          <w:rFonts w:hint="cs"/>
          <w:b/>
          <w:bCs/>
          <w:sz w:val="28"/>
          <w:szCs w:val="28"/>
          <w:rtl/>
        </w:rPr>
        <w:t>م</w:t>
      </w:r>
      <w:r w:rsidR="002C4369" w:rsidRPr="00351B70">
        <w:rPr>
          <w:rFonts w:hint="cs"/>
          <w:b/>
          <w:bCs/>
          <w:sz w:val="28"/>
          <w:szCs w:val="28"/>
          <w:rtl/>
        </w:rPr>
        <w:t>ْ</w:t>
      </w:r>
      <w:r w:rsidRPr="00351B70">
        <w:rPr>
          <w:rFonts w:hint="cs"/>
          <w:b/>
          <w:bCs/>
          <w:sz w:val="28"/>
          <w:szCs w:val="28"/>
          <w:rtl/>
        </w:rPr>
        <w:t xml:space="preserve"> </w:t>
      </w:r>
      <w:r w:rsidRPr="00351B70">
        <w:rPr>
          <w:b/>
          <w:bCs/>
          <w:sz w:val="28"/>
          <w:szCs w:val="28"/>
          <w:rtl/>
        </w:rPr>
        <w:t>أ</w:t>
      </w:r>
      <w:r w:rsidR="002C4369" w:rsidRPr="00351B70">
        <w:rPr>
          <w:rFonts w:hint="cs"/>
          <w:b/>
          <w:bCs/>
          <w:sz w:val="28"/>
          <w:szCs w:val="28"/>
          <w:rtl/>
        </w:rPr>
        <w:t>َ</w:t>
      </w:r>
      <w:r w:rsidRPr="00351B70">
        <w:rPr>
          <w:b/>
          <w:bCs/>
          <w:sz w:val="28"/>
          <w:szCs w:val="28"/>
          <w:rtl/>
        </w:rPr>
        <w:t>ح</w:t>
      </w:r>
      <w:r w:rsidR="002C4369" w:rsidRPr="00351B70">
        <w:rPr>
          <w:rFonts w:hint="cs"/>
          <w:b/>
          <w:bCs/>
          <w:sz w:val="28"/>
          <w:szCs w:val="28"/>
          <w:rtl/>
        </w:rPr>
        <w:t>َ</w:t>
      </w:r>
      <w:r w:rsidRPr="00351B70">
        <w:rPr>
          <w:b/>
          <w:bCs/>
          <w:sz w:val="28"/>
          <w:szCs w:val="28"/>
          <w:rtl/>
        </w:rPr>
        <w:t>د</w:t>
      </w:r>
      <w:r w:rsidR="002C4369" w:rsidRPr="00351B70">
        <w:rPr>
          <w:rFonts w:hint="cs"/>
          <w:b/>
          <w:bCs/>
          <w:sz w:val="28"/>
          <w:szCs w:val="28"/>
          <w:rtl/>
        </w:rPr>
        <w:t>َ</w:t>
      </w:r>
      <w:r w:rsidRPr="00351B70">
        <w:rPr>
          <w:b/>
          <w:bCs/>
          <w:sz w:val="28"/>
          <w:szCs w:val="28"/>
          <w:rtl/>
        </w:rPr>
        <w:t>ك</w:t>
      </w:r>
      <w:r w:rsidR="002C4369" w:rsidRPr="00351B70">
        <w:rPr>
          <w:rFonts w:hint="cs"/>
          <w:b/>
          <w:bCs/>
          <w:sz w:val="28"/>
          <w:szCs w:val="28"/>
          <w:rtl/>
        </w:rPr>
        <w:t>ُ</w:t>
      </w:r>
      <w:r w:rsidRPr="00351B70">
        <w:rPr>
          <w:b/>
          <w:bCs/>
          <w:sz w:val="28"/>
          <w:szCs w:val="28"/>
          <w:rtl/>
        </w:rPr>
        <w:t>م</w:t>
      </w:r>
      <w:r w:rsidR="002C4369" w:rsidRPr="00351B70">
        <w:rPr>
          <w:rFonts w:hint="cs"/>
          <w:b/>
          <w:bCs/>
          <w:sz w:val="28"/>
          <w:szCs w:val="28"/>
          <w:rtl/>
        </w:rPr>
        <w:t>ْ</w:t>
      </w:r>
      <w:r w:rsidRPr="00351B70">
        <w:rPr>
          <w:sz w:val="32"/>
          <w:rtl/>
        </w:rPr>
        <w:t>»</w:t>
      </w:r>
      <w:r w:rsidRPr="00351B70">
        <w:rPr>
          <w:rFonts w:hint="cs"/>
          <w:sz w:val="28"/>
          <w:szCs w:val="28"/>
          <w:rtl/>
          <w:lang w:bidi="ar-LB"/>
        </w:rPr>
        <w:t xml:space="preserve"> </w:t>
      </w:r>
      <w:r w:rsidRPr="00351B70">
        <w:rPr>
          <w:rFonts w:hint="cs"/>
          <w:sz w:val="32"/>
          <w:rtl/>
        </w:rPr>
        <w:t>أخرجه</w:t>
      </w:r>
      <w:r w:rsidRPr="00351B70">
        <w:rPr>
          <w:rFonts w:hint="cs"/>
          <w:sz w:val="32"/>
          <w:rtl/>
          <w:lang w:bidi="ar-LB"/>
        </w:rPr>
        <w:t xml:space="preserve"> </w:t>
      </w:r>
      <w:r w:rsidRPr="00351B70">
        <w:rPr>
          <w:rFonts w:hint="cs"/>
          <w:sz w:val="32"/>
          <w:rtl/>
        </w:rPr>
        <w:t>البزار</w:t>
      </w:r>
      <w:r w:rsidR="002B028E" w:rsidRPr="00351B70">
        <w:rPr>
          <w:rFonts w:hint="cs"/>
          <w:sz w:val="32"/>
          <w:rtl/>
          <w:lang w:bidi="ar-LB"/>
        </w:rPr>
        <w:t>،</w:t>
      </w:r>
      <w:r w:rsidRPr="00351B70">
        <w:rPr>
          <w:rFonts w:hint="cs"/>
          <w:sz w:val="32"/>
          <w:rtl/>
          <w:lang w:bidi="ar-LB"/>
        </w:rPr>
        <w:t xml:space="preserve"> </w:t>
      </w:r>
      <w:r w:rsidRPr="00351B70">
        <w:rPr>
          <w:sz w:val="32"/>
          <w:rtl/>
        </w:rPr>
        <w:t>ف</w:t>
      </w:r>
      <w:r w:rsidRPr="00351B70">
        <w:rPr>
          <w:rFonts w:hint="cs"/>
          <w:sz w:val="32"/>
          <w:rtl/>
        </w:rPr>
        <w:t>إ</w:t>
      </w:r>
      <w:r w:rsidRPr="00351B70">
        <w:rPr>
          <w:sz w:val="32"/>
          <w:rtl/>
        </w:rPr>
        <w:t>ن</w:t>
      </w:r>
      <w:r w:rsidRPr="00351B70">
        <w:rPr>
          <w:rFonts w:hint="cs"/>
          <w:sz w:val="32"/>
          <w:rtl/>
          <w:lang w:bidi="ar-LB"/>
        </w:rPr>
        <w:t xml:space="preserve"> </w:t>
      </w:r>
      <w:r w:rsidRPr="00351B70">
        <w:rPr>
          <w:sz w:val="32"/>
          <w:rtl/>
        </w:rPr>
        <w:t>الحكم</w:t>
      </w:r>
      <w:r w:rsidRPr="00351B70">
        <w:rPr>
          <w:rFonts w:hint="cs"/>
          <w:sz w:val="32"/>
          <w:rtl/>
          <w:lang w:bidi="ar-LB"/>
        </w:rPr>
        <w:t xml:space="preserve"> </w:t>
      </w:r>
      <w:r w:rsidRPr="00351B70">
        <w:rPr>
          <w:sz w:val="32"/>
          <w:rtl/>
        </w:rPr>
        <w:t>هنا</w:t>
      </w:r>
      <w:r w:rsidR="008F788F" w:rsidRPr="00351B70">
        <w:rPr>
          <w:rFonts w:hint="cs"/>
          <w:sz w:val="32"/>
          <w:rtl/>
          <w:lang w:bidi="ar-LB"/>
        </w:rPr>
        <w:t>،</w:t>
      </w:r>
      <w:r w:rsidRPr="00351B70">
        <w:rPr>
          <w:rFonts w:hint="cs"/>
          <w:sz w:val="32"/>
          <w:rtl/>
          <w:lang w:bidi="ar-LB"/>
        </w:rPr>
        <w:t xml:space="preserve"> </w:t>
      </w:r>
      <w:r w:rsidRPr="00351B70">
        <w:rPr>
          <w:sz w:val="32"/>
          <w:rtl/>
        </w:rPr>
        <w:t>وهو</w:t>
      </w:r>
      <w:r w:rsidRPr="00351B70">
        <w:rPr>
          <w:rFonts w:hint="cs"/>
          <w:sz w:val="32"/>
          <w:rtl/>
          <w:lang w:bidi="ar-LB"/>
        </w:rPr>
        <w:t xml:space="preserve"> </w:t>
      </w:r>
      <w:r w:rsidRPr="00351B70">
        <w:rPr>
          <w:sz w:val="32"/>
          <w:rtl/>
        </w:rPr>
        <w:t>التأمير</w:t>
      </w:r>
      <w:r w:rsidR="008F788F" w:rsidRPr="00351B70">
        <w:rPr>
          <w:rFonts w:hint="cs"/>
          <w:sz w:val="32"/>
          <w:rtl/>
          <w:lang w:bidi="ar-LB"/>
        </w:rPr>
        <w:t>،</w:t>
      </w:r>
      <w:r w:rsidRPr="00351B70">
        <w:rPr>
          <w:rFonts w:hint="cs"/>
          <w:sz w:val="32"/>
          <w:rtl/>
          <w:lang w:bidi="ar-LB"/>
        </w:rPr>
        <w:t xml:space="preserve"> </w:t>
      </w:r>
      <w:r w:rsidRPr="00351B70">
        <w:rPr>
          <w:sz w:val="32"/>
          <w:rtl/>
        </w:rPr>
        <w:t>قد</w:t>
      </w:r>
      <w:r w:rsidRPr="00351B70">
        <w:rPr>
          <w:rFonts w:hint="cs"/>
          <w:sz w:val="32"/>
          <w:rtl/>
          <w:lang w:bidi="ar-LB"/>
        </w:rPr>
        <w:t xml:space="preserve"> </w:t>
      </w:r>
      <w:r w:rsidRPr="00351B70">
        <w:rPr>
          <w:sz w:val="32"/>
          <w:rtl/>
        </w:rPr>
        <w:t>قيد</w:t>
      </w:r>
      <w:r w:rsidRPr="00351B70">
        <w:rPr>
          <w:rFonts w:hint="cs"/>
          <w:sz w:val="32"/>
          <w:rtl/>
          <w:lang w:bidi="ar-LB"/>
        </w:rPr>
        <w:t xml:space="preserve"> </w:t>
      </w:r>
      <w:r w:rsidRPr="00351B70">
        <w:rPr>
          <w:sz w:val="32"/>
          <w:rtl/>
        </w:rPr>
        <w:t>بعدد</w:t>
      </w:r>
      <w:r w:rsidRPr="00351B70">
        <w:rPr>
          <w:rFonts w:hint="cs"/>
          <w:sz w:val="32"/>
          <w:rtl/>
          <w:lang w:bidi="ar-LB"/>
        </w:rPr>
        <w:t xml:space="preserve"> </w:t>
      </w:r>
      <w:r w:rsidRPr="00351B70">
        <w:rPr>
          <w:sz w:val="32"/>
          <w:rtl/>
        </w:rPr>
        <w:t>وه</w:t>
      </w:r>
      <w:r w:rsidRPr="00351B70">
        <w:rPr>
          <w:rFonts w:hint="cs"/>
          <w:sz w:val="32"/>
          <w:rtl/>
          <w:lang w:bidi="ar-LB"/>
        </w:rPr>
        <w:t xml:space="preserve">و </w:t>
      </w:r>
      <w:r w:rsidRPr="00351B70">
        <w:rPr>
          <w:sz w:val="32"/>
          <w:rtl/>
        </w:rPr>
        <w:t>الواحد، وسياق الكلام يدل على أن المراد تأمير واحد لا تأمير اثنين، فكان مفهومه أنه لا تجوز إمارة أكثر من واحد، فسياق الكلام قد دل على أن الحكم</w:t>
      </w:r>
      <w:r w:rsidRPr="00351B70">
        <w:rPr>
          <w:sz w:val="26"/>
          <w:szCs w:val="26"/>
          <w:rtl/>
        </w:rPr>
        <w:t xml:space="preserve"> </w:t>
      </w:r>
      <w:r w:rsidRPr="00351B70">
        <w:rPr>
          <w:sz w:val="32"/>
          <w:rtl/>
        </w:rPr>
        <w:t>مقيد</w:t>
      </w:r>
      <w:r w:rsidRPr="00351B70">
        <w:rPr>
          <w:sz w:val="26"/>
          <w:szCs w:val="26"/>
          <w:rtl/>
        </w:rPr>
        <w:t xml:space="preserve"> </w:t>
      </w:r>
      <w:r w:rsidRPr="00351B70">
        <w:rPr>
          <w:sz w:val="32"/>
          <w:rtl/>
        </w:rPr>
        <w:t>بهذا</w:t>
      </w:r>
      <w:r w:rsidRPr="00351B70">
        <w:rPr>
          <w:sz w:val="26"/>
          <w:szCs w:val="26"/>
          <w:rtl/>
        </w:rPr>
        <w:t xml:space="preserve"> </w:t>
      </w:r>
      <w:r w:rsidRPr="00351B70">
        <w:rPr>
          <w:sz w:val="32"/>
          <w:rtl/>
        </w:rPr>
        <w:t>العدد</w:t>
      </w:r>
      <w:r w:rsidR="00E41B8C" w:rsidRPr="00351B70">
        <w:rPr>
          <w:rFonts w:hint="cs"/>
          <w:sz w:val="32"/>
          <w:rtl/>
          <w:lang w:bidi="ar-LB"/>
        </w:rPr>
        <w:t>،</w:t>
      </w:r>
      <w:r w:rsidRPr="00351B70">
        <w:rPr>
          <w:sz w:val="26"/>
          <w:szCs w:val="26"/>
          <w:rtl/>
        </w:rPr>
        <w:t xml:space="preserve"> </w:t>
      </w:r>
      <w:r w:rsidRPr="00351B70">
        <w:rPr>
          <w:sz w:val="32"/>
          <w:rtl/>
        </w:rPr>
        <w:t>فكان</w:t>
      </w:r>
      <w:r w:rsidRPr="00351B70">
        <w:rPr>
          <w:sz w:val="26"/>
          <w:szCs w:val="26"/>
          <w:rtl/>
        </w:rPr>
        <w:t xml:space="preserve"> </w:t>
      </w:r>
      <w:r w:rsidRPr="00351B70">
        <w:rPr>
          <w:sz w:val="32"/>
          <w:rtl/>
        </w:rPr>
        <w:t>مفهوم</w:t>
      </w:r>
      <w:r w:rsidRPr="00351B70">
        <w:rPr>
          <w:sz w:val="26"/>
          <w:szCs w:val="26"/>
          <w:rtl/>
        </w:rPr>
        <w:t xml:space="preserve"> </w:t>
      </w:r>
      <w:r w:rsidRPr="00351B70">
        <w:rPr>
          <w:sz w:val="32"/>
          <w:rtl/>
        </w:rPr>
        <w:t>المخالفة</w:t>
      </w:r>
      <w:r w:rsidRPr="00351B70">
        <w:rPr>
          <w:sz w:val="26"/>
          <w:szCs w:val="26"/>
          <w:rtl/>
        </w:rPr>
        <w:t xml:space="preserve"> </w:t>
      </w:r>
      <w:r w:rsidRPr="00351B70">
        <w:rPr>
          <w:sz w:val="32"/>
          <w:rtl/>
        </w:rPr>
        <w:t>معمولاً</w:t>
      </w:r>
      <w:r w:rsidRPr="00351B70">
        <w:rPr>
          <w:sz w:val="26"/>
          <w:szCs w:val="26"/>
          <w:rtl/>
        </w:rPr>
        <w:t xml:space="preserve"> </w:t>
      </w:r>
      <w:r w:rsidRPr="00351B70">
        <w:rPr>
          <w:sz w:val="32"/>
          <w:rtl/>
        </w:rPr>
        <w:t>به</w:t>
      </w:r>
      <w:r w:rsidR="00E41B8C" w:rsidRPr="00351B70">
        <w:rPr>
          <w:rFonts w:hint="cs"/>
          <w:sz w:val="32"/>
          <w:rtl/>
          <w:lang w:bidi="ar-LB"/>
        </w:rPr>
        <w:t>؛</w:t>
      </w:r>
      <w:r w:rsidRPr="00351B70">
        <w:rPr>
          <w:sz w:val="26"/>
          <w:szCs w:val="26"/>
          <w:rtl/>
        </w:rPr>
        <w:t xml:space="preserve"> </w:t>
      </w:r>
      <w:r w:rsidRPr="00351B70">
        <w:rPr>
          <w:sz w:val="32"/>
          <w:rtl/>
        </w:rPr>
        <w:t>ولذلك</w:t>
      </w:r>
      <w:r w:rsidRPr="00351B70">
        <w:rPr>
          <w:sz w:val="26"/>
          <w:szCs w:val="26"/>
          <w:rtl/>
        </w:rPr>
        <w:t xml:space="preserve"> </w:t>
      </w:r>
      <w:r w:rsidRPr="00351B70">
        <w:rPr>
          <w:sz w:val="32"/>
          <w:rtl/>
        </w:rPr>
        <w:t>قال</w:t>
      </w:r>
      <w:r w:rsidRPr="00351B70">
        <w:rPr>
          <w:sz w:val="26"/>
          <w:szCs w:val="26"/>
          <w:rtl/>
        </w:rPr>
        <w:t xml:space="preserve"> </w:t>
      </w:r>
      <w:r w:rsidRPr="00351B70">
        <w:rPr>
          <w:sz w:val="32"/>
          <w:rtl/>
        </w:rPr>
        <w:t xml:space="preserve">الرسول </w:t>
      </w:r>
      <w:r w:rsidR="0098711D" w:rsidRPr="00351B70">
        <w:rPr>
          <w:rFonts w:hint="cs"/>
          <w:position w:val="-4"/>
          <w:sz w:val="44"/>
          <w:szCs w:val="44"/>
        </w:rPr>
        <w:sym w:font="AGA Arabesque" w:char="F072"/>
      </w:r>
      <w:r w:rsidRPr="00351B70">
        <w:rPr>
          <w:sz w:val="32"/>
          <w:rtl/>
        </w:rPr>
        <w:t xml:space="preserve"> في شأن إمارة المؤمنين أي الخ</w:t>
      </w:r>
      <w:r w:rsidR="008F788F" w:rsidRPr="00351B70">
        <w:rPr>
          <w:rFonts w:hint="cs"/>
          <w:sz w:val="32"/>
          <w:rtl/>
          <w:lang w:bidi="ar-LB"/>
        </w:rPr>
        <w:t>ـ</w:t>
      </w:r>
      <w:r w:rsidRPr="00351B70">
        <w:rPr>
          <w:sz w:val="32"/>
          <w:rtl/>
        </w:rPr>
        <w:t>لافة: «</w:t>
      </w:r>
      <w:r w:rsidRPr="00351B70">
        <w:rPr>
          <w:b/>
          <w:bCs/>
          <w:sz w:val="28"/>
          <w:szCs w:val="28"/>
          <w:rtl/>
        </w:rPr>
        <w:t>إ</w:t>
      </w:r>
      <w:r w:rsidR="00DB5BD9" w:rsidRPr="00351B70">
        <w:rPr>
          <w:rFonts w:hint="cs"/>
          <w:b/>
          <w:bCs/>
          <w:sz w:val="28"/>
          <w:szCs w:val="28"/>
          <w:rtl/>
        </w:rPr>
        <w:t>ِ</w:t>
      </w:r>
      <w:r w:rsidRPr="00351B70">
        <w:rPr>
          <w:b/>
          <w:bCs/>
          <w:sz w:val="28"/>
          <w:szCs w:val="28"/>
          <w:rtl/>
        </w:rPr>
        <w:t>ذ</w:t>
      </w:r>
      <w:r w:rsidR="00DB5BD9" w:rsidRPr="00351B70">
        <w:rPr>
          <w:rFonts w:hint="cs"/>
          <w:b/>
          <w:bCs/>
          <w:position w:val="4"/>
          <w:sz w:val="30"/>
          <w:szCs w:val="30"/>
          <w:rtl/>
        </w:rPr>
        <w:t>َ</w:t>
      </w:r>
      <w:r w:rsidRPr="00351B70">
        <w:rPr>
          <w:b/>
          <w:bCs/>
          <w:sz w:val="28"/>
          <w:szCs w:val="28"/>
          <w:rtl/>
        </w:rPr>
        <w:t>ا ب</w:t>
      </w:r>
      <w:r w:rsidR="00DB5BD9" w:rsidRPr="00351B70">
        <w:rPr>
          <w:rFonts w:hint="cs"/>
          <w:b/>
          <w:bCs/>
          <w:sz w:val="28"/>
          <w:szCs w:val="28"/>
          <w:rtl/>
        </w:rPr>
        <w:t>ُ</w:t>
      </w:r>
      <w:r w:rsidRPr="00351B70">
        <w:rPr>
          <w:b/>
          <w:bCs/>
          <w:sz w:val="28"/>
          <w:szCs w:val="28"/>
          <w:rtl/>
        </w:rPr>
        <w:t>وي</w:t>
      </w:r>
      <w:r w:rsidR="00DB5BD9" w:rsidRPr="00351B70">
        <w:rPr>
          <w:rFonts w:hint="cs"/>
          <w:b/>
          <w:bCs/>
          <w:sz w:val="28"/>
          <w:szCs w:val="28"/>
          <w:rtl/>
        </w:rPr>
        <w:t>ِ</w:t>
      </w:r>
      <w:r w:rsidRPr="00351B70">
        <w:rPr>
          <w:b/>
          <w:bCs/>
          <w:sz w:val="28"/>
          <w:szCs w:val="28"/>
          <w:rtl/>
        </w:rPr>
        <w:t>ع</w:t>
      </w:r>
      <w:r w:rsidR="00DB5BD9" w:rsidRPr="00351B70">
        <w:rPr>
          <w:rFonts w:hint="cs"/>
          <w:b/>
          <w:bCs/>
          <w:sz w:val="28"/>
          <w:szCs w:val="28"/>
          <w:rtl/>
        </w:rPr>
        <w:t>َ</w:t>
      </w:r>
      <w:r w:rsidRPr="00351B70">
        <w:rPr>
          <w:b/>
          <w:bCs/>
          <w:sz w:val="28"/>
          <w:szCs w:val="28"/>
          <w:rtl/>
        </w:rPr>
        <w:t xml:space="preserve"> </w:t>
      </w:r>
      <w:r w:rsidRPr="00351B70">
        <w:rPr>
          <w:rFonts w:hint="cs"/>
          <w:b/>
          <w:bCs/>
          <w:sz w:val="28"/>
          <w:szCs w:val="28"/>
          <w:rtl/>
        </w:rPr>
        <w:t>ل</w:t>
      </w:r>
      <w:r w:rsidR="00DB5BD9" w:rsidRPr="00351B70">
        <w:rPr>
          <w:rFonts w:hint="cs"/>
          <w:b/>
          <w:bCs/>
          <w:sz w:val="28"/>
          <w:szCs w:val="28"/>
          <w:rtl/>
        </w:rPr>
        <w:t>ِ</w:t>
      </w:r>
      <w:r w:rsidRPr="00351B70">
        <w:rPr>
          <w:rFonts w:hint="cs"/>
          <w:b/>
          <w:bCs/>
          <w:sz w:val="28"/>
          <w:szCs w:val="28"/>
          <w:rtl/>
        </w:rPr>
        <w:t>خ</w:t>
      </w:r>
      <w:r w:rsidR="00DB5BD9" w:rsidRPr="00351B70">
        <w:rPr>
          <w:rFonts w:hint="cs"/>
          <w:b/>
          <w:bCs/>
          <w:sz w:val="28"/>
          <w:szCs w:val="28"/>
          <w:rtl/>
        </w:rPr>
        <w:t>َ</w:t>
      </w:r>
      <w:r w:rsidRPr="00351B70">
        <w:rPr>
          <w:rFonts w:hint="cs"/>
          <w:b/>
          <w:bCs/>
          <w:sz w:val="28"/>
          <w:szCs w:val="28"/>
          <w:rtl/>
        </w:rPr>
        <w:t>ل</w:t>
      </w:r>
      <w:r w:rsidR="00DB5BD9" w:rsidRPr="00351B70">
        <w:rPr>
          <w:rFonts w:hint="cs"/>
          <w:b/>
          <w:bCs/>
          <w:sz w:val="28"/>
          <w:szCs w:val="28"/>
          <w:rtl/>
        </w:rPr>
        <w:t>ِ</w:t>
      </w:r>
      <w:r w:rsidRPr="00351B70">
        <w:rPr>
          <w:rFonts w:hint="cs"/>
          <w:b/>
          <w:bCs/>
          <w:sz w:val="28"/>
          <w:szCs w:val="28"/>
          <w:rtl/>
        </w:rPr>
        <w:t>يف</w:t>
      </w:r>
      <w:r w:rsidR="00DB5BD9" w:rsidRPr="00351B70">
        <w:rPr>
          <w:rFonts w:hint="cs"/>
          <w:b/>
          <w:bCs/>
          <w:sz w:val="28"/>
          <w:szCs w:val="28"/>
          <w:rtl/>
        </w:rPr>
        <w:t>َ</w:t>
      </w:r>
      <w:r w:rsidRPr="00351B70">
        <w:rPr>
          <w:rFonts w:hint="cs"/>
          <w:b/>
          <w:bCs/>
          <w:sz w:val="28"/>
          <w:szCs w:val="28"/>
          <w:rtl/>
        </w:rPr>
        <w:t>ت</w:t>
      </w:r>
      <w:r w:rsidR="00DB5BD9" w:rsidRPr="00351B70">
        <w:rPr>
          <w:rFonts w:hint="cs"/>
          <w:b/>
          <w:bCs/>
          <w:sz w:val="28"/>
          <w:szCs w:val="28"/>
          <w:rtl/>
        </w:rPr>
        <w:t>َ</w:t>
      </w:r>
      <w:r w:rsidRPr="00351B70">
        <w:rPr>
          <w:rFonts w:hint="cs"/>
          <w:b/>
          <w:bCs/>
          <w:sz w:val="28"/>
          <w:szCs w:val="28"/>
          <w:rtl/>
        </w:rPr>
        <w:t>ي</w:t>
      </w:r>
      <w:r w:rsidR="00DB5BD9" w:rsidRPr="00351B70">
        <w:rPr>
          <w:rFonts w:hint="cs"/>
          <w:b/>
          <w:bCs/>
          <w:sz w:val="28"/>
          <w:szCs w:val="28"/>
          <w:rtl/>
        </w:rPr>
        <w:t>ْ</w:t>
      </w:r>
      <w:r w:rsidRPr="00351B70">
        <w:rPr>
          <w:rFonts w:hint="cs"/>
          <w:b/>
          <w:bCs/>
          <w:sz w:val="28"/>
          <w:szCs w:val="28"/>
          <w:rtl/>
        </w:rPr>
        <w:t>ن</w:t>
      </w:r>
      <w:r w:rsidR="00DB5BD9" w:rsidRPr="00351B70">
        <w:rPr>
          <w:rFonts w:hint="cs"/>
          <w:b/>
          <w:bCs/>
          <w:sz w:val="28"/>
          <w:szCs w:val="28"/>
          <w:rtl/>
        </w:rPr>
        <w:t>ِ</w:t>
      </w:r>
      <w:r w:rsidRPr="00351B70">
        <w:rPr>
          <w:b/>
          <w:bCs/>
          <w:sz w:val="28"/>
          <w:szCs w:val="28"/>
          <w:rtl/>
        </w:rPr>
        <w:t xml:space="preserve"> ف</w:t>
      </w:r>
      <w:r w:rsidR="00DB5BD9" w:rsidRPr="00351B70">
        <w:rPr>
          <w:rFonts w:hint="cs"/>
          <w:b/>
          <w:bCs/>
          <w:sz w:val="28"/>
          <w:szCs w:val="28"/>
          <w:rtl/>
        </w:rPr>
        <w:t>َ</w:t>
      </w:r>
      <w:r w:rsidRPr="00351B70">
        <w:rPr>
          <w:b/>
          <w:bCs/>
          <w:sz w:val="28"/>
          <w:szCs w:val="28"/>
          <w:rtl/>
        </w:rPr>
        <w:t>اق</w:t>
      </w:r>
      <w:r w:rsidR="00DB5BD9" w:rsidRPr="00351B70">
        <w:rPr>
          <w:rFonts w:hint="cs"/>
          <w:b/>
          <w:bCs/>
          <w:sz w:val="28"/>
          <w:szCs w:val="28"/>
          <w:rtl/>
        </w:rPr>
        <w:t>ْ</w:t>
      </w:r>
      <w:r w:rsidRPr="00351B70">
        <w:rPr>
          <w:b/>
          <w:bCs/>
          <w:sz w:val="28"/>
          <w:szCs w:val="28"/>
          <w:rtl/>
        </w:rPr>
        <w:t>ت</w:t>
      </w:r>
      <w:r w:rsidR="00DB5BD9" w:rsidRPr="00351B70">
        <w:rPr>
          <w:rFonts w:hint="cs"/>
          <w:b/>
          <w:bCs/>
          <w:sz w:val="28"/>
          <w:szCs w:val="28"/>
          <w:rtl/>
        </w:rPr>
        <w:t>ُ</w:t>
      </w:r>
      <w:r w:rsidRPr="00351B70">
        <w:rPr>
          <w:b/>
          <w:bCs/>
          <w:sz w:val="28"/>
          <w:szCs w:val="28"/>
          <w:rtl/>
        </w:rPr>
        <w:t>ل</w:t>
      </w:r>
      <w:r w:rsidR="00DB5BD9" w:rsidRPr="00351B70">
        <w:rPr>
          <w:rFonts w:hint="cs"/>
          <w:b/>
          <w:bCs/>
          <w:sz w:val="28"/>
          <w:szCs w:val="28"/>
          <w:rtl/>
        </w:rPr>
        <w:t>ُ</w:t>
      </w:r>
      <w:r w:rsidRPr="00351B70">
        <w:rPr>
          <w:b/>
          <w:bCs/>
          <w:sz w:val="28"/>
          <w:szCs w:val="28"/>
          <w:rtl/>
        </w:rPr>
        <w:t>وا الآخ</w:t>
      </w:r>
      <w:r w:rsidR="00DB5BD9" w:rsidRPr="00351B70">
        <w:rPr>
          <w:rFonts w:hint="cs"/>
          <w:b/>
          <w:bCs/>
          <w:sz w:val="28"/>
          <w:szCs w:val="28"/>
          <w:rtl/>
        </w:rPr>
        <w:t>َ</w:t>
      </w:r>
      <w:r w:rsidRPr="00351B70">
        <w:rPr>
          <w:b/>
          <w:bCs/>
          <w:sz w:val="28"/>
          <w:szCs w:val="28"/>
          <w:rtl/>
        </w:rPr>
        <w:t>ر</w:t>
      </w:r>
      <w:r w:rsidR="00DB5BD9" w:rsidRPr="00351B70">
        <w:rPr>
          <w:rFonts w:hint="cs"/>
          <w:b/>
          <w:bCs/>
          <w:sz w:val="28"/>
          <w:szCs w:val="28"/>
          <w:rtl/>
        </w:rPr>
        <w:t>َ</w:t>
      </w:r>
      <w:r w:rsidRPr="00351B70">
        <w:rPr>
          <w:b/>
          <w:bCs/>
          <w:sz w:val="28"/>
          <w:szCs w:val="28"/>
          <w:rtl/>
        </w:rPr>
        <w:t xml:space="preserve"> م</w:t>
      </w:r>
      <w:r w:rsidR="00DB5BD9" w:rsidRPr="00351B70">
        <w:rPr>
          <w:rFonts w:hint="cs"/>
          <w:b/>
          <w:bCs/>
          <w:sz w:val="28"/>
          <w:szCs w:val="28"/>
          <w:rtl/>
        </w:rPr>
        <w:t>ِ</w:t>
      </w:r>
      <w:r w:rsidRPr="00351B70">
        <w:rPr>
          <w:b/>
          <w:bCs/>
          <w:sz w:val="28"/>
          <w:szCs w:val="28"/>
          <w:rtl/>
        </w:rPr>
        <w:t>ن</w:t>
      </w:r>
      <w:r w:rsidR="00DB5BD9" w:rsidRPr="00351B70">
        <w:rPr>
          <w:rFonts w:hint="cs"/>
          <w:b/>
          <w:bCs/>
          <w:sz w:val="28"/>
          <w:szCs w:val="28"/>
          <w:rtl/>
        </w:rPr>
        <w:t>ْ</w:t>
      </w:r>
      <w:r w:rsidRPr="00351B70">
        <w:rPr>
          <w:b/>
          <w:bCs/>
          <w:sz w:val="28"/>
          <w:szCs w:val="28"/>
          <w:rtl/>
        </w:rPr>
        <w:t>ه</w:t>
      </w:r>
      <w:r w:rsidR="00DB5BD9" w:rsidRPr="00351B70">
        <w:rPr>
          <w:rFonts w:hint="cs"/>
          <w:b/>
          <w:bCs/>
          <w:sz w:val="28"/>
          <w:szCs w:val="28"/>
          <w:rtl/>
        </w:rPr>
        <w:t>ُ</w:t>
      </w:r>
      <w:r w:rsidRPr="00351B70">
        <w:rPr>
          <w:b/>
          <w:bCs/>
          <w:sz w:val="28"/>
          <w:szCs w:val="28"/>
          <w:rtl/>
        </w:rPr>
        <w:t>م</w:t>
      </w:r>
      <w:r w:rsidR="00DB5BD9" w:rsidRPr="00351B70">
        <w:rPr>
          <w:rFonts w:hint="cs"/>
          <w:b/>
          <w:bCs/>
          <w:sz w:val="28"/>
          <w:szCs w:val="28"/>
          <w:rtl/>
        </w:rPr>
        <w:t>َ</w:t>
      </w:r>
      <w:r w:rsidRPr="00351B70">
        <w:rPr>
          <w:b/>
          <w:bCs/>
          <w:sz w:val="28"/>
          <w:szCs w:val="28"/>
          <w:rtl/>
        </w:rPr>
        <w:t>ا</w:t>
      </w:r>
      <w:r w:rsidRPr="00351B70">
        <w:rPr>
          <w:sz w:val="32"/>
          <w:rtl/>
        </w:rPr>
        <w:t>»</w:t>
      </w:r>
      <w:r w:rsidRPr="00351B70">
        <w:rPr>
          <w:rFonts w:hint="cs"/>
          <w:sz w:val="32"/>
          <w:rtl/>
        </w:rPr>
        <w:t xml:space="preserve"> أخرجه مسلم.</w:t>
      </w:r>
      <w:r w:rsidRPr="00351B70">
        <w:rPr>
          <w:sz w:val="32"/>
          <w:rtl/>
        </w:rPr>
        <w:t xml:space="preserve"> أما إذا كان سياق الكلام لا يدل عليه</w:t>
      </w:r>
      <w:r w:rsidR="00E41B8C" w:rsidRPr="00351B70">
        <w:rPr>
          <w:rFonts w:hint="cs"/>
          <w:sz w:val="32"/>
          <w:rtl/>
          <w:lang w:bidi="ar-LB"/>
        </w:rPr>
        <w:t>،</w:t>
      </w:r>
      <w:r w:rsidRPr="00351B70">
        <w:rPr>
          <w:sz w:val="32"/>
          <w:rtl/>
        </w:rPr>
        <w:t xml:space="preserve"> كما إذا قال أحد لشخص له دين عليه: (اعطني القرشين اللذين لي عليك) فإنه لا يكون له مفهوم مخالفة، إذ لم يرد بقرشين تقييد الحكم بالعدد</w:t>
      </w:r>
      <w:r w:rsidR="00753618" w:rsidRPr="00351B70">
        <w:rPr>
          <w:rFonts w:hint="cs"/>
          <w:sz w:val="32"/>
          <w:rtl/>
          <w:lang w:bidi="ar-LB"/>
        </w:rPr>
        <w:t>،</w:t>
      </w:r>
      <w:r w:rsidRPr="00351B70">
        <w:rPr>
          <w:sz w:val="32"/>
          <w:rtl/>
        </w:rPr>
        <w:t xml:space="preserve"> وإنما هو إطلاق لمطلق العدد، وقد يكون الدين الذي له مئات الدنانير، وهذا يعني أن مفهوم المخالفة في العدد إنما يكون معمولاً به إذا استكمل شرطين: أحدهما تقييد الحكم بالعدد، والثاني أن يدل سياق الكلام على نفي الحكم عن غير العدد.</w:t>
      </w:r>
      <w:r w:rsidR="008100E8" w:rsidRPr="00351B70">
        <w:rPr>
          <w:sz w:val="32"/>
          <w:rtl/>
        </w:rPr>
        <w:t xml:space="preserve"> </w:t>
      </w:r>
    </w:p>
    <w:p w14:paraId="5879EEF6" w14:textId="77777777" w:rsidR="006730EB" w:rsidRPr="00351B70" w:rsidRDefault="006730EB" w:rsidP="00280A52">
      <w:pPr>
        <w:pStyle w:val="Heading2"/>
        <w:keepNext w:val="0"/>
        <w:widowControl w:val="0"/>
        <w:spacing w:before="242" w:after="200" w:line="442" w:lineRule="exact"/>
        <w:ind w:left="0" w:right="0"/>
        <w:rPr>
          <w:rFonts w:cs="Traditional Arabic" w:hint="cs"/>
          <w:b/>
          <w:bCs/>
          <w:szCs w:val="32"/>
          <w:rtl/>
        </w:rPr>
      </w:pPr>
      <w:r w:rsidRPr="00351B70">
        <w:rPr>
          <w:rFonts w:cs="Traditional Arabic"/>
          <w:b/>
          <w:bCs/>
          <w:szCs w:val="32"/>
          <w:rtl/>
        </w:rPr>
        <w:t>ما لم يعمل ب</w:t>
      </w:r>
      <w:r w:rsidR="00AE58DA" w:rsidRPr="00351B70">
        <w:rPr>
          <w:rFonts w:cs="Traditional Arabic"/>
          <w:b/>
          <w:bCs/>
          <w:szCs w:val="32"/>
          <w:rtl/>
        </w:rPr>
        <w:t>ه من مفه</w:t>
      </w:r>
      <w:r w:rsidR="00636CF6" w:rsidRPr="00351B70">
        <w:rPr>
          <w:rFonts w:cs="Traditional Arabic" w:hint="cs"/>
          <w:b/>
          <w:bCs/>
          <w:szCs w:val="32"/>
          <w:rtl/>
        </w:rPr>
        <w:t>ـ</w:t>
      </w:r>
      <w:r w:rsidR="00AE58DA" w:rsidRPr="00351B70">
        <w:rPr>
          <w:rFonts w:cs="Traditional Arabic"/>
          <w:b/>
          <w:bCs/>
          <w:szCs w:val="32"/>
          <w:rtl/>
        </w:rPr>
        <w:t>وم المخالفة</w:t>
      </w:r>
    </w:p>
    <w:p w14:paraId="58D13945" w14:textId="77777777" w:rsidR="006730EB" w:rsidRPr="00351B70" w:rsidRDefault="006730EB" w:rsidP="00280A52">
      <w:pPr>
        <w:widowControl w:val="0"/>
        <w:spacing w:line="442" w:lineRule="exact"/>
        <w:ind w:firstLine="567"/>
        <w:jc w:val="lowKashida"/>
        <w:rPr>
          <w:rFonts w:hint="cs"/>
          <w:sz w:val="32"/>
          <w:rtl/>
        </w:rPr>
      </w:pPr>
      <w:r w:rsidRPr="00351B70">
        <w:rPr>
          <w:sz w:val="32"/>
          <w:rtl/>
        </w:rPr>
        <w:t>هذه الأصناف الأربعة</w:t>
      </w:r>
      <w:r w:rsidR="00753618" w:rsidRPr="00351B70">
        <w:rPr>
          <w:rFonts w:hint="cs"/>
          <w:sz w:val="32"/>
          <w:rtl/>
          <w:lang w:bidi="ar-LB"/>
        </w:rPr>
        <w:t>،</w:t>
      </w:r>
      <w:r w:rsidRPr="00351B70">
        <w:rPr>
          <w:sz w:val="32"/>
          <w:rtl/>
        </w:rPr>
        <w:t xml:space="preserve"> وهي الصفة</w:t>
      </w:r>
      <w:r w:rsidR="008F788F" w:rsidRPr="00351B70">
        <w:rPr>
          <w:rFonts w:hint="cs"/>
          <w:sz w:val="32"/>
          <w:rtl/>
          <w:lang w:bidi="ar-LB"/>
        </w:rPr>
        <w:t>،</w:t>
      </w:r>
      <w:r w:rsidRPr="00351B70">
        <w:rPr>
          <w:sz w:val="32"/>
          <w:rtl/>
        </w:rPr>
        <w:t xml:space="preserve"> والشرط</w:t>
      </w:r>
      <w:r w:rsidR="008F788F" w:rsidRPr="00351B70">
        <w:rPr>
          <w:rFonts w:hint="cs"/>
          <w:sz w:val="32"/>
          <w:rtl/>
          <w:lang w:bidi="ar-LB"/>
        </w:rPr>
        <w:t>،</w:t>
      </w:r>
      <w:r w:rsidRPr="00351B70">
        <w:rPr>
          <w:sz w:val="32"/>
          <w:rtl/>
        </w:rPr>
        <w:t xml:space="preserve"> والغاية</w:t>
      </w:r>
      <w:r w:rsidR="008F788F" w:rsidRPr="00351B70">
        <w:rPr>
          <w:rFonts w:hint="cs"/>
          <w:sz w:val="32"/>
          <w:rtl/>
          <w:lang w:bidi="ar-LB"/>
        </w:rPr>
        <w:t>،</w:t>
      </w:r>
      <w:r w:rsidRPr="00351B70">
        <w:rPr>
          <w:sz w:val="32"/>
          <w:rtl/>
        </w:rPr>
        <w:t xml:space="preserve"> والعدد</w:t>
      </w:r>
      <w:r w:rsidR="00753618" w:rsidRPr="00351B70">
        <w:rPr>
          <w:rFonts w:hint="cs"/>
          <w:sz w:val="32"/>
          <w:rtl/>
          <w:lang w:bidi="ar-LB"/>
        </w:rPr>
        <w:t>،</w:t>
      </w:r>
      <w:r w:rsidRPr="00351B70">
        <w:rPr>
          <w:sz w:val="32"/>
          <w:rtl/>
        </w:rPr>
        <w:t xml:space="preserve"> هي التي يعمل فيها بمفهوم المخالفة وما عداها لا يعمل به، فلا يعمل بمفهوم الاسم مطلقاً</w:t>
      </w:r>
      <w:r w:rsidR="00753618" w:rsidRPr="00351B70">
        <w:rPr>
          <w:rFonts w:hint="cs"/>
          <w:sz w:val="32"/>
          <w:rtl/>
          <w:lang w:bidi="ar-LB"/>
        </w:rPr>
        <w:t>،</w:t>
      </w:r>
      <w:r w:rsidRPr="00351B70">
        <w:rPr>
          <w:sz w:val="32"/>
          <w:rtl/>
        </w:rPr>
        <w:t xml:space="preserve"> سواء أكان علماً نحو زيد قائم، أ</w:t>
      </w:r>
      <w:r w:rsidR="00753618" w:rsidRPr="00351B70">
        <w:rPr>
          <w:rFonts w:hint="cs"/>
          <w:sz w:val="32"/>
          <w:rtl/>
          <w:lang w:bidi="ar-LB"/>
        </w:rPr>
        <w:t>م</w:t>
      </w:r>
      <w:r w:rsidRPr="00351B70">
        <w:rPr>
          <w:sz w:val="32"/>
          <w:rtl/>
        </w:rPr>
        <w:t xml:space="preserve"> اسم جنس كقولك</w:t>
      </w:r>
      <w:r w:rsidR="00A7240D" w:rsidRPr="00351B70">
        <w:rPr>
          <w:sz w:val="32"/>
          <w:rtl/>
        </w:rPr>
        <w:t>:</w:t>
      </w:r>
      <w:r w:rsidRPr="00351B70">
        <w:rPr>
          <w:sz w:val="32"/>
          <w:rtl/>
        </w:rPr>
        <w:t xml:space="preserve"> في الغنم زكاة، فإنه لا يدل نفي الحكم المتعلق بهذا الاسم عن غير مدلول ذلك الاسم. فإن مثال زيد قائم لا يدل على نفي القيام من غير زيد، ومثال في الغنم زكاة لا يدل على نفي الزكاة من غير الغنم. فتعليق الحكم بالاسم</w:t>
      </w:r>
      <w:r w:rsidR="008F788F" w:rsidRPr="00351B70">
        <w:rPr>
          <w:rFonts w:hint="cs"/>
          <w:sz w:val="32"/>
          <w:rtl/>
          <w:lang w:bidi="ar-LB"/>
        </w:rPr>
        <w:t>،</w:t>
      </w:r>
      <w:r w:rsidRPr="00351B70">
        <w:rPr>
          <w:sz w:val="32"/>
          <w:rtl/>
        </w:rPr>
        <w:t xml:space="preserve"> وما في معناه كاللقب والكنية</w:t>
      </w:r>
      <w:r w:rsidR="008F788F" w:rsidRPr="00351B70">
        <w:rPr>
          <w:rFonts w:hint="cs"/>
          <w:sz w:val="32"/>
          <w:rtl/>
          <w:lang w:bidi="ar-LB"/>
        </w:rPr>
        <w:t>،</w:t>
      </w:r>
      <w:r w:rsidRPr="00351B70">
        <w:rPr>
          <w:sz w:val="32"/>
          <w:rtl/>
        </w:rPr>
        <w:t xml:space="preserve"> لا يدل على نفيه عن غيره، </w:t>
      </w:r>
      <w:r w:rsidRPr="00351B70">
        <w:rPr>
          <w:rFonts w:hint="cs"/>
          <w:sz w:val="32"/>
          <w:rtl/>
        </w:rPr>
        <w:t xml:space="preserve">كالتنصيص على كل صنف من الأشياء الستة بتحريم الربا فيه، فإنه لا يدل على إباحته في غير هذا الصنف، وكالتنصيص على كل صنف من الأشياء العشرة في وجوب الزكاة فيه فإنه لا يدل على عدم وجوب الزكاة في غير هذا الصنف. </w:t>
      </w:r>
      <w:r w:rsidRPr="00351B70">
        <w:rPr>
          <w:sz w:val="32"/>
          <w:rtl/>
        </w:rPr>
        <w:t>وكقول القائل زيد قام أو قام زيد</w:t>
      </w:r>
      <w:r w:rsidR="00753618" w:rsidRPr="00351B70">
        <w:rPr>
          <w:rFonts w:hint="cs"/>
          <w:sz w:val="32"/>
          <w:rtl/>
          <w:lang w:bidi="ar-LB"/>
        </w:rPr>
        <w:t>،</w:t>
      </w:r>
      <w:r w:rsidRPr="00351B70">
        <w:rPr>
          <w:sz w:val="32"/>
          <w:rtl/>
        </w:rPr>
        <w:t xml:space="preserve"> فإنه يدل على أن القيام قد حصل من زيد ولا يدل على عدم حصوله من غيره. وفي هذا المثال علق الحكم بالع</w:t>
      </w:r>
      <w:r w:rsidR="00262AAB" w:rsidRPr="00351B70">
        <w:rPr>
          <w:rFonts w:hint="cs"/>
          <w:sz w:val="32"/>
          <w:rtl/>
        </w:rPr>
        <w:t>َ</w:t>
      </w:r>
      <w:r w:rsidRPr="00351B70">
        <w:rPr>
          <w:sz w:val="32"/>
          <w:rtl/>
        </w:rPr>
        <w:t>ل</w:t>
      </w:r>
      <w:r w:rsidR="00262AAB" w:rsidRPr="00351B70">
        <w:rPr>
          <w:rFonts w:hint="cs"/>
          <w:sz w:val="32"/>
          <w:rtl/>
        </w:rPr>
        <w:t>َ</w:t>
      </w:r>
      <w:r w:rsidRPr="00351B70">
        <w:rPr>
          <w:sz w:val="32"/>
          <w:rtl/>
        </w:rPr>
        <w:t xml:space="preserve">م. فمفهوم الاسم لا يعمل به </w:t>
      </w:r>
      <w:r w:rsidRPr="00351B70">
        <w:rPr>
          <w:sz w:val="32"/>
          <w:rtl/>
        </w:rPr>
        <w:lastRenderedPageBreak/>
        <w:t>مطلقاً.</w:t>
      </w:r>
    </w:p>
    <w:p w14:paraId="6D8EE71A" w14:textId="77777777" w:rsidR="006730EB" w:rsidRPr="00351B70" w:rsidRDefault="006730EB" w:rsidP="00280A52">
      <w:pPr>
        <w:widowControl w:val="0"/>
        <w:spacing w:line="442" w:lineRule="exact"/>
        <w:ind w:firstLine="567"/>
        <w:jc w:val="lowKashida"/>
        <w:rPr>
          <w:rFonts w:hint="cs"/>
          <w:sz w:val="32"/>
          <w:rtl/>
        </w:rPr>
      </w:pPr>
      <w:r w:rsidRPr="00351B70">
        <w:rPr>
          <w:sz w:val="32"/>
          <w:rtl/>
        </w:rPr>
        <w:t>وكذلك لا يعمل بمفهوم الوصف غير المفهم</w:t>
      </w:r>
      <w:r w:rsidR="008F788F" w:rsidRPr="00351B70">
        <w:rPr>
          <w:rFonts w:hint="cs"/>
          <w:sz w:val="32"/>
          <w:rtl/>
          <w:lang w:bidi="ar-LB"/>
        </w:rPr>
        <w:t>،</w:t>
      </w:r>
      <w:r w:rsidRPr="00351B70">
        <w:rPr>
          <w:sz w:val="32"/>
          <w:rtl/>
        </w:rPr>
        <w:t xml:space="preserve"> كقول</w:t>
      </w:r>
      <w:r w:rsidRPr="00351B70">
        <w:rPr>
          <w:rFonts w:hint="cs"/>
          <w:sz w:val="32"/>
          <w:rtl/>
        </w:rPr>
        <w:t xml:space="preserve"> عمر بن الخطاب </w:t>
      </w:r>
      <w:r w:rsidR="00753618" w:rsidRPr="00351B70">
        <w:rPr>
          <w:rFonts w:hint="cs"/>
          <w:position w:val="-4"/>
          <w:sz w:val="44"/>
          <w:szCs w:val="44"/>
        </w:rPr>
        <w:sym w:font="AGA Arabesque" w:char="F074"/>
      </w:r>
      <w:r w:rsidRPr="00351B70">
        <w:rPr>
          <w:spacing w:val="35"/>
          <w:sz w:val="32"/>
          <w:rtl/>
        </w:rPr>
        <w:t>:</w:t>
      </w:r>
      <w:r w:rsidRPr="00351B70">
        <w:rPr>
          <w:sz w:val="32"/>
          <w:rtl/>
        </w:rPr>
        <w:t xml:space="preserve"> «وليس لمحتجر حق بعد ثلاث»</w:t>
      </w:r>
      <w:r w:rsidR="00753618" w:rsidRPr="00351B70">
        <w:rPr>
          <w:rFonts w:hint="cs"/>
          <w:sz w:val="32"/>
          <w:rtl/>
          <w:lang w:bidi="ar-LB"/>
        </w:rPr>
        <w:t xml:space="preserve"> رواه أبو يوسف في الخراج،</w:t>
      </w:r>
      <w:r w:rsidRPr="00351B70">
        <w:rPr>
          <w:sz w:val="32"/>
          <w:rtl/>
        </w:rPr>
        <w:t xml:space="preserve"> فإنه لا يدل على أن غير المحتجر كمن أقطعت له الأرض إقطاعاً</w:t>
      </w:r>
      <w:r w:rsidR="002B028E" w:rsidRPr="00351B70">
        <w:rPr>
          <w:rFonts w:hint="cs"/>
          <w:sz w:val="32"/>
          <w:rtl/>
          <w:lang w:bidi="ar-LB"/>
        </w:rPr>
        <w:t>،</w:t>
      </w:r>
      <w:r w:rsidRPr="00351B70">
        <w:rPr>
          <w:sz w:val="32"/>
          <w:rtl/>
        </w:rPr>
        <w:t xml:space="preserve"> أن له حقاً في الأرض بعد تعطيلها ثلاثاً، وكقوله</w:t>
      </w:r>
      <w:r w:rsidR="008100E8" w:rsidRPr="00351B70">
        <w:rPr>
          <w:sz w:val="32"/>
          <w:rtl/>
        </w:rPr>
        <w:t xml:space="preserve"> </w:t>
      </w:r>
      <w:r w:rsidRPr="00351B70">
        <w:rPr>
          <w:rFonts w:ascii="AGA Arabesque" w:hAnsi="AGA Arabesque"/>
          <w:sz w:val="32"/>
          <w:rtl/>
        </w:rPr>
        <w:t>عليه السلام</w:t>
      </w:r>
      <w:r w:rsidRPr="00351B70">
        <w:rPr>
          <w:sz w:val="32"/>
          <w:rtl/>
        </w:rPr>
        <w:t>: «</w:t>
      </w:r>
      <w:r w:rsidRPr="00351B70">
        <w:rPr>
          <w:b/>
          <w:bCs/>
          <w:sz w:val="28"/>
          <w:szCs w:val="28"/>
          <w:rtl/>
        </w:rPr>
        <w:t>ل</w:t>
      </w:r>
      <w:r w:rsidR="00504BCC" w:rsidRPr="00351B70">
        <w:rPr>
          <w:rFonts w:hint="cs"/>
          <w:b/>
          <w:bCs/>
          <w:sz w:val="28"/>
          <w:szCs w:val="28"/>
          <w:rtl/>
        </w:rPr>
        <w:t>ِ</w:t>
      </w:r>
      <w:r w:rsidRPr="00351B70">
        <w:rPr>
          <w:b/>
          <w:bCs/>
          <w:sz w:val="28"/>
          <w:szCs w:val="28"/>
          <w:rtl/>
        </w:rPr>
        <w:t>لس</w:t>
      </w:r>
      <w:r w:rsidR="00504BCC" w:rsidRPr="00351B70">
        <w:rPr>
          <w:rFonts w:hint="cs"/>
          <w:b/>
          <w:bCs/>
          <w:sz w:val="28"/>
          <w:szCs w:val="28"/>
          <w:rtl/>
        </w:rPr>
        <w:t>َّ</w:t>
      </w:r>
      <w:r w:rsidRPr="00351B70">
        <w:rPr>
          <w:b/>
          <w:bCs/>
          <w:sz w:val="28"/>
          <w:szCs w:val="28"/>
          <w:rtl/>
        </w:rPr>
        <w:t>ائ</w:t>
      </w:r>
      <w:r w:rsidR="00504BCC" w:rsidRPr="00351B70">
        <w:rPr>
          <w:rFonts w:hint="cs"/>
          <w:b/>
          <w:bCs/>
          <w:sz w:val="28"/>
          <w:szCs w:val="28"/>
          <w:rtl/>
        </w:rPr>
        <w:t>ِ</w:t>
      </w:r>
      <w:r w:rsidRPr="00351B70">
        <w:rPr>
          <w:b/>
          <w:bCs/>
          <w:sz w:val="28"/>
          <w:szCs w:val="28"/>
          <w:rtl/>
        </w:rPr>
        <w:t>ل</w:t>
      </w:r>
      <w:r w:rsidR="00504BCC" w:rsidRPr="00351B70">
        <w:rPr>
          <w:rFonts w:hint="cs"/>
          <w:b/>
          <w:bCs/>
          <w:sz w:val="28"/>
          <w:szCs w:val="28"/>
          <w:rtl/>
        </w:rPr>
        <w:t>ِ</w:t>
      </w:r>
      <w:r w:rsidRPr="00351B70">
        <w:rPr>
          <w:b/>
          <w:bCs/>
          <w:sz w:val="28"/>
          <w:szCs w:val="28"/>
          <w:rtl/>
        </w:rPr>
        <w:t xml:space="preserve"> ح</w:t>
      </w:r>
      <w:r w:rsidR="00504BCC" w:rsidRPr="00351B70">
        <w:rPr>
          <w:rFonts w:hint="cs"/>
          <w:b/>
          <w:bCs/>
          <w:sz w:val="28"/>
          <w:szCs w:val="28"/>
          <w:rtl/>
        </w:rPr>
        <w:t>َ</w:t>
      </w:r>
      <w:r w:rsidRPr="00351B70">
        <w:rPr>
          <w:b/>
          <w:bCs/>
          <w:sz w:val="28"/>
          <w:szCs w:val="28"/>
          <w:rtl/>
        </w:rPr>
        <w:t>ق</w:t>
      </w:r>
      <w:r w:rsidR="00504BCC" w:rsidRPr="00351B70">
        <w:rPr>
          <w:rFonts w:hint="cs"/>
          <w:b/>
          <w:bCs/>
          <w:sz w:val="28"/>
          <w:szCs w:val="28"/>
          <w:rtl/>
        </w:rPr>
        <w:t>ٌّ</w:t>
      </w:r>
      <w:r w:rsidR="008F788F" w:rsidRPr="00351B70">
        <w:rPr>
          <w:rFonts w:hint="cs"/>
          <w:b/>
          <w:bCs/>
          <w:sz w:val="28"/>
          <w:szCs w:val="28"/>
          <w:rtl/>
          <w:lang w:bidi="ar-LB"/>
        </w:rPr>
        <w:t>،</w:t>
      </w:r>
      <w:r w:rsidRPr="00351B70">
        <w:rPr>
          <w:b/>
          <w:bCs/>
          <w:sz w:val="28"/>
          <w:szCs w:val="28"/>
          <w:rtl/>
        </w:rPr>
        <w:t xml:space="preserve"> و</w:t>
      </w:r>
      <w:r w:rsidR="00504BCC" w:rsidRPr="00351B70">
        <w:rPr>
          <w:rFonts w:hint="cs"/>
          <w:b/>
          <w:bCs/>
          <w:sz w:val="28"/>
          <w:szCs w:val="28"/>
          <w:rtl/>
        </w:rPr>
        <w:t>َ</w:t>
      </w:r>
      <w:r w:rsidRPr="00351B70">
        <w:rPr>
          <w:b/>
          <w:bCs/>
          <w:sz w:val="28"/>
          <w:szCs w:val="28"/>
          <w:rtl/>
        </w:rPr>
        <w:t>إ</w:t>
      </w:r>
      <w:r w:rsidR="00504BCC" w:rsidRPr="00351B70">
        <w:rPr>
          <w:rFonts w:hint="cs"/>
          <w:b/>
          <w:bCs/>
          <w:sz w:val="28"/>
          <w:szCs w:val="28"/>
          <w:rtl/>
        </w:rPr>
        <w:t>ِ</w:t>
      </w:r>
      <w:r w:rsidRPr="00351B70">
        <w:rPr>
          <w:b/>
          <w:bCs/>
          <w:sz w:val="28"/>
          <w:szCs w:val="28"/>
          <w:rtl/>
        </w:rPr>
        <w:t>ن</w:t>
      </w:r>
      <w:r w:rsidR="00504BCC" w:rsidRPr="00351B70">
        <w:rPr>
          <w:rFonts w:hint="cs"/>
          <w:b/>
          <w:bCs/>
          <w:sz w:val="28"/>
          <w:szCs w:val="28"/>
          <w:rtl/>
        </w:rPr>
        <w:t>ْ</w:t>
      </w:r>
      <w:r w:rsidRPr="00351B70">
        <w:rPr>
          <w:b/>
          <w:bCs/>
          <w:sz w:val="28"/>
          <w:szCs w:val="28"/>
          <w:rtl/>
        </w:rPr>
        <w:t xml:space="preserve"> ج</w:t>
      </w:r>
      <w:r w:rsidR="00504BCC" w:rsidRPr="00351B70">
        <w:rPr>
          <w:rFonts w:hint="cs"/>
          <w:b/>
          <w:bCs/>
          <w:sz w:val="28"/>
          <w:szCs w:val="28"/>
          <w:rtl/>
        </w:rPr>
        <w:t>َ</w:t>
      </w:r>
      <w:r w:rsidRPr="00351B70">
        <w:rPr>
          <w:b/>
          <w:bCs/>
          <w:sz w:val="28"/>
          <w:szCs w:val="28"/>
          <w:rtl/>
        </w:rPr>
        <w:t>اء</w:t>
      </w:r>
      <w:r w:rsidR="00504BCC" w:rsidRPr="00351B70">
        <w:rPr>
          <w:rFonts w:hint="cs"/>
          <w:b/>
          <w:bCs/>
          <w:sz w:val="28"/>
          <w:szCs w:val="28"/>
          <w:rtl/>
        </w:rPr>
        <w:t>َ</w:t>
      </w:r>
      <w:r w:rsidRPr="00351B70">
        <w:rPr>
          <w:b/>
          <w:bCs/>
          <w:sz w:val="28"/>
          <w:szCs w:val="28"/>
          <w:rtl/>
        </w:rPr>
        <w:t xml:space="preserve"> ع</w:t>
      </w:r>
      <w:r w:rsidR="00504BCC" w:rsidRPr="00351B70">
        <w:rPr>
          <w:rFonts w:hint="cs"/>
          <w:b/>
          <w:bCs/>
          <w:sz w:val="28"/>
          <w:szCs w:val="28"/>
          <w:rtl/>
        </w:rPr>
        <w:t>َ</w:t>
      </w:r>
      <w:r w:rsidRPr="00351B70">
        <w:rPr>
          <w:b/>
          <w:bCs/>
          <w:sz w:val="28"/>
          <w:szCs w:val="28"/>
          <w:rtl/>
        </w:rPr>
        <w:t>ل</w:t>
      </w:r>
      <w:r w:rsidR="00504BCC" w:rsidRPr="00351B70">
        <w:rPr>
          <w:rFonts w:hint="cs"/>
          <w:b/>
          <w:bCs/>
          <w:sz w:val="28"/>
          <w:szCs w:val="28"/>
          <w:rtl/>
        </w:rPr>
        <w:t>َ</w:t>
      </w:r>
      <w:r w:rsidRPr="00351B70">
        <w:rPr>
          <w:b/>
          <w:bCs/>
          <w:sz w:val="28"/>
          <w:szCs w:val="28"/>
          <w:rtl/>
        </w:rPr>
        <w:t>ى ف</w:t>
      </w:r>
      <w:r w:rsidR="00504BCC" w:rsidRPr="00351B70">
        <w:rPr>
          <w:rFonts w:hint="cs"/>
          <w:b/>
          <w:bCs/>
          <w:sz w:val="28"/>
          <w:szCs w:val="28"/>
          <w:rtl/>
        </w:rPr>
        <w:t>َ</w:t>
      </w:r>
      <w:r w:rsidRPr="00351B70">
        <w:rPr>
          <w:b/>
          <w:bCs/>
          <w:sz w:val="28"/>
          <w:szCs w:val="28"/>
          <w:rtl/>
        </w:rPr>
        <w:t>ر</w:t>
      </w:r>
      <w:r w:rsidR="00504BCC" w:rsidRPr="00351B70">
        <w:rPr>
          <w:rFonts w:hint="cs"/>
          <w:b/>
          <w:bCs/>
          <w:sz w:val="28"/>
          <w:szCs w:val="28"/>
          <w:rtl/>
        </w:rPr>
        <w:t>َ</w:t>
      </w:r>
      <w:r w:rsidRPr="00351B70">
        <w:rPr>
          <w:b/>
          <w:bCs/>
          <w:sz w:val="28"/>
          <w:szCs w:val="28"/>
          <w:rtl/>
        </w:rPr>
        <w:t>س</w:t>
      </w:r>
      <w:r w:rsidR="00504BCC" w:rsidRPr="00351B70">
        <w:rPr>
          <w:rFonts w:hint="cs"/>
          <w:b/>
          <w:bCs/>
          <w:sz w:val="28"/>
          <w:szCs w:val="28"/>
          <w:rtl/>
        </w:rPr>
        <w:t>ٍ</w:t>
      </w:r>
      <w:r w:rsidRPr="00351B70">
        <w:rPr>
          <w:sz w:val="32"/>
          <w:rtl/>
        </w:rPr>
        <w:t>»</w:t>
      </w:r>
      <w:r w:rsidRPr="00351B70">
        <w:rPr>
          <w:rFonts w:hint="cs"/>
          <w:sz w:val="32"/>
          <w:rtl/>
        </w:rPr>
        <w:t xml:space="preserve"> أخرجه أحمد</w:t>
      </w:r>
      <w:r w:rsidR="0062640B" w:rsidRPr="00351B70">
        <w:rPr>
          <w:rFonts w:hint="cs"/>
          <w:sz w:val="32"/>
          <w:rtl/>
        </w:rPr>
        <w:t xml:space="preserve"> من طريق الحسين بن علي رضي الله عنهما</w:t>
      </w:r>
      <w:r w:rsidRPr="00351B70">
        <w:rPr>
          <w:rFonts w:hint="cs"/>
          <w:sz w:val="32"/>
          <w:rtl/>
        </w:rPr>
        <w:t>.</w:t>
      </w:r>
      <w:r w:rsidRPr="00351B70">
        <w:rPr>
          <w:sz w:val="32"/>
          <w:rtl/>
        </w:rPr>
        <w:t xml:space="preserve"> فإنه لا يدل على أن غير السائل لا حق له في الزكاة، بل تعطى للسائل وغير السائل، فالوصف غير المفهم</w:t>
      </w:r>
      <w:r w:rsidR="008F788F" w:rsidRPr="00351B70">
        <w:rPr>
          <w:rFonts w:hint="cs"/>
          <w:sz w:val="32"/>
          <w:rtl/>
          <w:lang w:bidi="ar-LB"/>
        </w:rPr>
        <w:t>،</w:t>
      </w:r>
      <w:r w:rsidRPr="00351B70">
        <w:rPr>
          <w:sz w:val="32"/>
          <w:rtl/>
        </w:rPr>
        <w:t xml:space="preserve"> أي غير المناسب</w:t>
      </w:r>
      <w:r w:rsidR="008F788F" w:rsidRPr="00351B70">
        <w:rPr>
          <w:rFonts w:hint="cs"/>
          <w:sz w:val="32"/>
          <w:rtl/>
          <w:lang w:bidi="ar-LB"/>
        </w:rPr>
        <w:t>،</w:t>
      </w:r>
      <w:r w:rsidRPr="00351B70">
        <w:rPr>
          <w:sz w:val="32"/>
          <w:rtl/>
        </w:rPr>
        <w:t xml:space="preserve"> لا يعمل بمفهوم المخالفة الذي له</w:t>
      </w:r>
      <w:r w:rsidR="00753618" w:rsidRPr="00351B70">
        <w:rPr>
          <w:rFonts w:hint="cs"/>
          <w:sz w:val="32"/>
          <w:rtl/>
          <w:lang w:bidi="ar-LB"/>
        </w:rPr>
        <w:t>،</w:t>
      </w:r>
      <w:r w:rsidRPr="00351B70">
        <w:rPr>
          <w:sz w:val="32"/>
          <w:rtl/>
        </w:rPr>
        <w:t xml:space="preserve"> ولا يعتبر حجة</w:t>
      </w:r>
      <w:r w:rsidR="00753618" w:rsidRPr="00351B70">
        <w:rPr>
          <w:rFonts w:hint="cs"/>
          <w:sz w:val="32"/>
          <w:rtl/>
          <w:lang w:bidi="ar-LB"/>
        </w:rPr>
        <w:t>؛</w:t>
      </w:r>
      <w:r w:rsidRPr="00351B70">
        <w:rPr>
          <w:sz w:val="32"/>
          <w:rtl/>
        </w:rPr>
        <w:t xml:space="preserve"> لأنه لا ينتقل الذهن إليه عند سماع اللفظ</w:t>
      </w:r>
      <w:r w:rsidR="00753618" w:rsidRPr="00351B70">
        <w:rPr>
          <w:rFonts w:hint="cs"/>
          <w:sz w:val="32"/>
          <w:rtl/>
          <w:lang w:bidi="ar-LB"/>
        </w:rPr>
        <w:t>،</w:t>
      </w:r>
      <w:r w:rsidRPr="00351B70">
        <w:rPr>
          <w:sz w:val="32"/>
          <w:rtl/>
        </w:rPr>
        <w:t xml:space="preserve"> ولا يفيد العلية.</w:t>
      </w:r>
    </w:p>
    <w:p w14:paraId="1E44C4E3" w14:textId="77777777" w:rsidR="006730EB" w:rsidRPr="00351B70" w:rsidRDefault="006730EB" w:rsidP="002131A3">
      <w:pPr>
        <w:widowControl w:val="0"/>
        <w:spacing w:line="442" w:lineRule="exact"/>
        <w:ind w:firstLine="567"/>
        <w:jc w:val="both"/>
        <w:rPr>
          <w:rFonts w:hint="cs"/>
          <w:sz w:val="32"/>
          <w:rtl/>
        </w:rPr>
      </w:pPr>
      <w:r w:rsidRPr="00351B70">
        <w:rPr>
          <w:sz w:val="32"/>
          <w:rtl/>
        </w:rPr>
        <w:t xml:space="preserve">وكذلك لا يعمل بمفهوم </w:t>
      </w:r>
      <w:r w:rsidR="002B028E" w:rsidRPr="00351B70">
        <w:rPr>
          <w:rFonts w:hint="cs"/>
          <w:sz w:val="32"/>
          <w:rtl/>
          <w:lang w:bidi="ar-LB"/>
        </w:rPr>
        <w:t>«</w:t>
      </w:r>
      <w:r w:rsidRPr="00351B70">
        <w:rPr>
          <w:sz w:val="32"/>
          <w:rtl/>
        </w:rPr>
        <w:t>إنما</w:t>
      </w:r>
      <w:r w:rsidR="002B028E" w:rsidRPr="00351B70">
        <w:rPr>
          <w:rFonts w:hint="cs"/>
          <w:sz w:val="32"/>
          <w:rtl/>
          <w:lang w:bidi="ar-LB"/>
        </w:rPr>
        <w:t>»</w:t>
      </w:r>
      <w:r w:rsidRPr="00351B70">
        <w:rPr>
          <w:sz w:val="32"/>
          <w:rtl/>
        </w:rPr>
        <w:t xml:space="preserve"> ك</w:t>
      </w:r>
      <w:r w:rsidR="00FC421E" w:rsidRPr="00351B70">
        <w:rPr>
          <w:rFonts w:hint="cs"/>
          <w:sz w:val="32"/>
          <w:rtl/>
        </w:rPr>
        <w:t>ما في الحديث</w:t>
      </w:r>
      <w:r w:rsidRPr="00351B70">
        <w:rPr>
          <w:sz w:val="32"/>
          <w:rtl/>
        </w:rPr>
        <w:t>: «</w:t>
      </w:r>
      <w:r w:rsidRPr="00351B70">
        <w:rPr>
          <w:b/>
          <w:bCs/>
          <w:sz w:val="28"/>
          <w:szCs w:val="28"/>
          <w:rtl/>
        </w:rPr>
        <w:t>إ</w:t>
      </w:r>
      <w:r w:rsidR="007C5A54" w:rsidRPr="00351B70">
        <w:rPr>
          <w:rFonts w:hint="cs"/>
          <w:b/>
          <w:bCs/>
          <w:sz w:val="28"/>
          <w:szCs w:val="28"/>
          <w:rtl/>
        </w:rPr>
        <w:t>ِ</w:t>
      </w:r>
      <w:r w:rsidRPr="00351B70">
        <w:rPr>
          <w:b/>
          <w:bCs/>
          <w:sz w:val="28"/>
          <w:szCs w:val="28"/>
          <w:rtl/>
        </w:rPr>
        <w:t>ن</w:t>
      </w:r>
      <w:r w:rsidR="007C5A54" w:rsidRPr="00351B70">
        <w:rPr>
          <w:rFonts w:hint="cs"/>
          <w:b/>
          <w:bCs/>
          <w:sz w:val="28"/>
          <w:szCs w:val="28"/>
          <w:rtl/>
        </w:rPr>
        <w:t>َّ</w:t>
      </w:r>
      <w:r w:rsidRPr="00351B70">
        <w:rPr>
          <w:b/>
          <w:bCs/>
          <w:sz w:val="28"/>
          <w:szCs w:val="28"/>
          <w:rtl/>
        </w:rPr>
        <w:t>م</w:t>
      </w:r>
      <w:r w:rsidR="007C5A54" w:rsidRPr="00351B70">
        <w:rPr>
          <w:rFonts w:hint="cs"/>
          <w:b/>
          <w:bCs/>
          <w:sz w:val="28"/>
          <w:szCs w:val="28"/>
          <w:rtl/>
        </w:rPr>
        <w:t>َ</w:t>
      </w:r>
      <w:r w:rsidRPr="00351B70">
        <w:rPr>
          <w:b/>
          <w:bCs/>
          <w:sz w:val="28"/>
          <w:szCs w:val="28"/>
          <w:rtl/>
        </w:rPr>
        <w:t>ا</w:t>
      </w:r>
      <w:r w:rsidR="00FC421E" w:rsidRPr="00351B70">
        <w:rPr>
          <w:rFonts w:hint="cs"/>
          <w:b/>
          <w:bCs/>
          <w:sz w:val="28"/>
          <w:szCs w:val="28"/>
          <w:rtl/>
        </w:rPr>
        <w:t xml:space="preserve"> ج</w:t>
      </w:r>
      <w:r w:rsidR="007C5A54" w:rsidRPr="00351B70">
        <w:rPr>
          <w:rFonts w:hint="cs"/>
          <w:b/>
          <w:bCs/>
          <w:sz w:val="28"/>
          <w:szCs w:val="28"/>
          <w:rtl/>
        </w:rPr>
        <w:t>َ</w:t>
      </w:r>
      <w:r w:rsidR="00FC421E" w:rsidRPr="00351B70">
        <w:rPr>
          <w:rFonts w:hint="cs"/>
          <w:b/>
          <w:bCs/>
          <w:sz w:val="28"/>
          <w:szCs w:val="28"/>
          <w:rtl/>
        </w:rPr>
        <w:t>ع</w:t>
      </w:r>
      <w:r w:rsidR="007C5A54" w:rsidRPr="00351B70">
        <w:rPr>
          <w:rFonts w:hint="cs"/>
          <w:b/>
          <w:bCs/>
          <w:sz w:val="28"/>
          <w:szCs w:val="28"/>
          <w:rtl/>
        </w:rPr>
        <w:t>َ</w:t>
      </w:r>
      <w:r w:rsidR="00FC421E" w:rsidRPr="00351B70">
        <w:rPr>
          <w:rFonts w:hint="cs"/>
          <w:b/>
          <w:bCs/>
          <w:sz w:val="28"/>
          <w:szCs w:val="28"/>
          <w:rtl/>
        </w:rPr>
        <w:t>ل</w:t>
      </w:r>
      <w:r w:rsidR="007C5A54" w:rsidRPr="00351B70">
        <w:rPr>
          <w:rFonts w:hint="cs"/>
          <w:b/>
          <w:bCs/>
          <w:sz w:val="28"/>
          <w:szCs w:val="28"/>
          <w:rtl/>
        </w:rPr>
        <w:t>َ</w:t>
      </w:r>
      <w:r w:rsidR="00FC421E" w:rsidRPr="00351B70">
        <w:rPr>
          <w:rFonts w:hint="cs"/>
          <w:b/>
          <w:bCs/>
          <w:sz w:val="28"/>
          <w:szCs w:val="28"/>
          <w:rtl/>
        </w:rPr>
        <w:t xml:space="preserve"> الن</w:t>
      </w:r>
      <w:r w:rsidR="007C5A54" w:rsidRPr="00351B70">
        <w:rPr>
          <w:rFonts w:hint="cs"/>
          <w:b/>
          <w:bCs/>
          <w:sz w:val="28"/>
          <w:szCs w:val="28"/>
          <w:rtl/>
        </w:rPr>
        <w:t>َّ</w:t>
      </w:r>
      <w:r w:rsidR="00FC421E" w:rsidRPr="00351B70">
        <w:rPr>
          <w:rFonts w:hint="cs"/>
          <w:b/>
          <w:bCs/>
          <w:sz w:val="28"/>
          <w:szCs w:val="28"/>
          <w:rtl/>
        </w:rPr>
        <w:t>ب</w:t>
      </w:r>
      <w:r w:rsidR="007C5A54" w:rsidRPr="00351B70">
        <w:rPr>
          <w:rFonts w:hint="cs"/>
          <w:b/>
          <w:bCs/>
          <w:sz w:val="28"/>
          <w:szCs w:val="28"/>
          <w:rtl/>
        </w:rPr>
        <w:t>ِ</w:t>
      </w:r>
      <w:r w:rsidR="00FC421E" w:rsidRPr="00351B70">
        <w:rPr>
          <w:rFonts w:hint="cs"/>
          <w:b/>
          <w:bCs/>
          <w:sz w:val="28"/>
          <w:szCs w:val="28"/>
          <w:rtl/>
        </w:rPr>
        <w:t>ي</w:t>
      </w:r>
      <w:r w:rsidR="007C5A54" w:rsidRPr="00351B70">
        <w:rPr>
          <w:rFonts w:hint="cs"/>
          <w:b/>
          <w:bCs/>
          <w:sz w:val="28"/>
          <w:szCs w:val="28"/>
          <w:rtl/>
        </w:rPr>
        <w:t>ُّ</w:t>
      </w:r>
      <w:r w:rsidR="00FC421E" w:rsidRPr="00351B70">
        <w:rPr>
          <w:rFonts w:hint="cs"/>
          <w:b/>
          <w:bCs/>
          <w:sz w:val="28"/>
          <w:szCs w:val="28"/>
          <w:rtl/>
        </w:rPr>
        <w:t xml:space="preserve"> </w:t>
      </w:r>
      <w:r w:rsidR="00FC421E" w:rsidRPr="00351B70">
        <w:rPr>
          <w:rFonts w:hint="cs"/>
          <w:position w:val="-4"/>
          <w:sz w:val="42"/>
          <w:szCs w:val="42"/>
        </w:rPr>
        <w:sym w:font="AGA Arabesque" w:char="F072"/>
      </w:r>
      <w:r w:rsidRPr="00351B70">
        <w:rPr>
          <w:b/>
          <w:bCs/>
          <w:sz w:val="28"/>
          <w:szCs w:val="28"/>
          <w:rtl/>
        </w:rPr>
        <w:t xml:space="preserve"> الش</w:t>
      </w:r>
      <w:r w:rsidR="00513F35" w:rsidRPr="00351B70">
        <w:rPr>
          <w:rFonts w:hint="cs"/>
          <w:b/>
          <w:bCs/>
          <w:sz w:val="28"/>
          <w:szCs w:val="28"/>
          <w:rtl/>
        </w:rPr>
        <w:t>ُّ</w:t>
      </w:r>
      <w:r w:rsidRPr="00351B70">
        <w:rPr>
          <w:b/>
          <w:bCs/>
          <w:sz w:val="28"/>
          <w:szCs w:val="28"/>
          <w:rtl/>
        </w:rPr>
        <w:t>ف</w:t>
      </w:r>
      <w:r w:rsidR="007C5A54" w:rsidRPr="00351B70">
        <w:rPr>
          <w:rFonts w:hint="cs"/>
          <w:b/>
          <w:bCs/>
          <w:sz w:val="28"/>
          <w:szCs w:val="28"/>
          <w:rtl/>
        </w:rPr>
        <w:t>ْ</w:t>
      </w:r>
      <w:r w:rsidRPr="00351B70">
        <w:rPr>
          <w:b/>
          <w:bCs/>
          <w:sz w:val="28"/>
          <w:szCs w:val="28"/>
          <w:rtl/>
        </w:rPr>
        <w:t>ع</w:t>
      </w:r>
      <w:r w:rsidR="007C5A54" w:rsidRPr="00351B70">
        <w:rPr>
          <w:rFonts w:hint="cs"/>
          <w:b/>
          <w:bCs/>
          <w:sz w:val="28"/>
          <w:szCs w:val="28"/>
          <w:rtl/>
        </w:rPr>
        <w:t>َ</w:t>
      </w:r>
      <w:r w:rsidRPr="00351B70">
        <w:rPr>
          <w:b/>
          <w:bCs/>
          <w:sz w:val="28"/>
          <w:szCs w:val="28"/>
          <w:rtl/>
        </w:rPr>
        <w:t>ة</w:t>
      </w:r>
      <w:r w:rsidR="007C5A54" w:rsidRPr="00351B70">
        <w:rPr>
          <w:rFonts w:hint="cs"/>
          <w:b/>
          <w:bCs/>
          <w:sz w:val="28"/>
          <w:szCs w:val="28"/>
          <w:rtl/>
        </w:rPr>
        <w:t>َ</w:t>
      </w:r>
      <w:r w:rsidRPr="00351B70">
        <w:rPr>
          <w:b/>
          <w:bCs/>
          <w:sz w:val="28"/>
          <w:szCs w:val="28"/>
          <w:rtl/>
        </w:rPr>
        <w:t xml:space="preserve"> </w:t>
      </w:r>
      <w:r w:rsidR="00FC421E" w:rsidRPr="00351B70">
        <w:rPr>
          <w:rFonts w:hint="cs"/>
          <w:b/>
          <w:bCs/>
          <w:sz w:val="28"/>
          <w:szCs w:val="28"/>
          <w:rtl/>
        </w:rPr>
        <w:t>ف</w:t>
      </w:r>
      <w:r w:rsidR="007C5A54" w:rsidRPr="00351B70">
        <w:rPr>
          <w:rFonts w:hint="cs"/>
          <w:b/>
          <w:bCs/>
          <w:sz w:val="28"/>
          <w:szCs w:val="28"/>
          <w:rtl/>
        </w:rPr>
        <w:t>ِ</w:t>
      </w:r>
      <w:r w:rsidR="00FC421E" w:rsidRPr="00351B70">
        <w:rPr>
          <w:rFonts w:hint="cs"/>
          <w:b/>
          <w:bCs/>
          <w:sz w:val="28"/>
          <w:szCs w:val="28"/>
          <w:rtl/>
        </w:rPr>
        <w:t>ي ك</w:t>
      </w:r>
      <w:r w:rsidR="007C5A54" w:rsidRPr="00351B70">
        <w:rPr>
          <w:rFonts w:hint="cs"/>
          <w:b/>
          <w:bCs/>
          <w:sz w:val="28"/>
          <w:szCs w:val="28"/>
          <w:rtl/>
        </w:rPr>
        <w:t>ُ</w:t>
      </w:r>
      <w:r w:rsidR="00FC421E" w:rsidRPr="00351B70">
        <w:rPr>
          <w:rFonts w:hint="cs"/>
          <w:b/>
          <w:bCs/>
          <w:sz w:val="28"/>
          <w:szCs w:val="28"/>
          <w:rtl/>
        </w:rPr>
        <w:t>ل</w:t>
      </w:r>
      <w:r w:rsidR="007C5A54" w:rsidRPr="00351B70">
        <w:rPr>
          <w:rFonts w:hint="cs"/>
          <w:b/>
          <w:bCs/>
          <w:sz w:val="28"/>
          <w:szCs w:val="28"/>
          <w:rtl/>
        </w:rPr>
        <w:t>ِّ</w:t>
      </w:r>
      <w:r w:rsidR="00FC421E" w:rsidRPr="00351B70">
        <w:rPr>
          <w:rFonts w:hint="cs"/>
          <w:b/>
          <w:bCs/>
          <w:sz w:val="28"/>
          <w:szCs w:val="28"/>
          <w:rtl/>
        </w:rPr>
        <w:t xml:space="preserve"> م</w:t>
      </w:r>
      <w:r w:rsidR="007C5A54" w:rsidRPr="00351B70">
        <w:rPr>
          <w:rFonts w:hint="cs"/>
          <w:b/>
          <w:bCs/>
          <w:sz w:val="28"/>
          <w:szCs w:val="28"/>
          <w:rtl/>
        </w:rPr>
        <w:t>َ</w:t>
      </w:r>
      <w:r w:rsidR="00FC421E" w:rsidRPr="00351B70">
        <w:rPr>
          <w:rFonts w:hint="cs"/>
          <w:b/>
          <w:bCs/>
          <w:sz w:val="28"/>
          <w:szCs w:val="28"/>
          <w:rtl/>
        </w:rPr>
        <w:t>ا</w:t>
      </w:r>
      <w:r w:rsidRPr="00351B70">
        <w:rPr>
          <w:b/>
          <w:bCs/>
          <w:sz w:val="28"/>
          <w:szCs w:val="28"/>
          <w:rtl/>
        </w:rPr>
        <w:t xml:space="preserve"> ل</w:t>
      </w:r>
      <w:r w:rsidR="007C5A54" w:rsidRPr="00351B70">
        <w:rPr>
          <w:rFonts w:hint="cs"/>
          <w:b/>
          <w:bCs/>
          <w:sz w:val="28"/>
          <w:szCs w:val="28"/>
          <w:rtl/>
        </w:rPr>
        <w:t>َ</w:t>
      </w:r>
      <w:r w:rsidRPr="00351B70">
        <w:rPr>
          <w:b/>
          <w:bCs/>
          <w:sz w:val="28"/>
          <w:szCs w:val="28"/>
          <w:rtl/>
        </w:rPr>
        <w:t>م</w:t>
      </w:r>
      <w:r w:rsidR="007C5A54" w:rsidRPr="00351B70">
        <w:rPr>
          <w:rFonts w:hint="cs"/>
          <w:b/>
          <w:bCs/>
          <w:sz w:val="28"/>
          <w:szCs w:val="28"/>
          <w:rtl/>
        </w:rPr>
        <w:t>ْ</w:t>
      </w:r>
      <w:r w:rsidRPr="00351B70">
        <w:rPr>
          <w:b/>
          <w:bCs/>
          <w:sz w:val="28"/>
          <w:szCs w:val="28"/>
          <w:rtl/>
        </w:rPr>
        <w:t xml:space="preserve"> ي</w:t>
      </w:r>
      <w:r w:rsidR="007C5A54" w:rsidRPr="00351B70">
        <w:rPr>
          <w:rFonts w:hint="cs"/>
          <w:b/>
          <w:bCs/>
          <w:sz w:val="28"/>
          <w:szCs w:val="28"/>
          <w:rtl/>
        </w:rPr>
        <w:t>ُ</w:t>
      </w:r>
      <w:r w:rsidRPr="00351B70">
        <w:rPr>
          <w:b/>
          <w:bCs/>
          <w:sz w:val="28"/>
          <w:szCs w:val="28"/>
          <w:rtl/>
        </w:rPr>
        <w:t>ق</w:t>
      </w:r>
      <w:r w:rsidR="007C5A54" w:rsidRPr="00351B70">
        <w:rPr>
          <w:rFonts w:hint="cs"/>
          <w:b/>
          <w:bCs/>
          <w:sz w:val="28"/>
          <w:szCs w:val="28"/>
          <w:rtl/>
        </w:rPr>
        <w:t>ْ</w:t>
      </w:r>
      <w:r w:rsidRPr="00351B70">
        <w:rPr>
          <w:b/>
          <w:bCs/>
          <w:sz w:val="28"/>
          <w:szCs w:val="28"/>
          <w:rtl/>
        </w:rPr>
        <w:t>س</w:t>
      </w:r>
      <w:r w:rsidR="007C5A54" w:rsidRPr="00351B70">
        <w:rPr>
          <w:rFonts w:hint="cs"/>
          <w:b/>
          <w:bCs/>
          <w:sz w:val="28"/>
          <w:szCs w:val="28"/>
          <w:rtl/>
        </w:rPr>
        <w:t>َ</w:t>
      </w:r>
      <w:r w:rsidRPr="00351B70">
        <w:rPr>
          <w:b/>
          <w:bCs/>
          <w:sz w:val="28"/>
          <w:szCs w:val="28"/>
          <w:rtl/>
        </w:rPr>
        <w:t>م</w:t>
      </w:r>
      <w:r w:rsidR="007C5A54" w:rsidRPr="00351B70">
        <w:rPr>
          <w:rFonts w:hint="cs"/>
          <w:b/>
          <w:bCs/>
          <w:sz w:val="28"/>
          <w:szCs w:val="28"/>
          <w:rtl/>
        </w:rPr>
        <w:t>ْ</w:t>
      </w:r>
      <w:r w:rsidR="001423DA" w:rsidRPr="00351B70">
        <w:rPr>
          <w:sz w:val="32"/>
          <w:rtl/>
        </w:rPr>
        <w:t>»</w:t>
      </w:r>
      <w:r w:rsidR="00224A95" w:rsidRPr="00351B70">
        <w:rPr>
          <w:rFonts w:hint="cs"/>
          <w:sz w:val="30"/>
          <w:szCs w:val="30"/>
          <w:rtl/>
        </w:rPr>
        <w:t xml:space="preserve"> أخرجه البخاري</w:t>
      </w:r>
      <w:r w:rsidR="001423DA" w:rsidRPr="00351B70">
        <w:rPr>
          <w:rFonts w:hint="cs"/>
          <w:sz w:val="30"/>
          <w:szCs w:val="30"/>
          <w:rtl/>
        </w:rPr>
        <w:t xml:space="preserve"> و</w:t>
      </w:r>
      <w:r w:rsidR="001423DA" w:rsidRPr="00351B70">
        <w:rPr>
          <w:sz w:val="32"/>
          <w:rtl/>
        </w:rPr>
        <w:t>«</w:t>
      </w:r>
      <w:r w:rsidR="001423DA" w:rsidRPr="00351B70">
        <w:rPr>
          <w:b/>
          <w:bCs/>
          <w:sz w:val="28"/>
          <w:szCs w:val="28"/>
          <w:rtl/>
        </w:rPr>
        <w:t>إ</w:t>
      </w:r>
      <w:r w:rsidR="00BE6E80" w:rsidRPr="00351B70">
        <w:rPr>
          <w:rFonts w:hint="cs"/>
          <w:b/>
          <w:bCs/>
          <w:sz w:val="28"/>
          <w:szCs w:val="28"/>
          <w:rtl/>
        </w:rPr>
        <w:t>ِ</w:t>
      </w:r>
      <w:r w:rsidR="001423DA" w:rsidRPr="00351B70">
        <w:rPr>
          <w:b/>
          <w:bCs/>
          <w:sz w:val="28"/>
          <w:szCs w:val="28"/>
          <w:rtl/>
        </w:rPr>
        <w:t>ن</w:t>
      </w:r>
      <w:r w:rsidR="00BE6E80" w:rsidRPr="00351B70">
        <w:rPr>
          <w:rFonts w:hint="cs"/>
          <w:b/>
          <w:bCs/>
          <w:sz w:val="28"/>
          <w:szCs w:val="28"/>
          <w:rtl/>
        </w:rPr>
        <w:t>َّ</w:t>
      </w:r>
      <w:r w:rsidR="001423DA" w:rsidRPr="00351B70">
        <w:rPr>
          <w:b/>
          <w:bCs/>
          <w:sz w:val="28"/>
          <w:szCs w:val="28"/>
          <w:rtl/>
        </w:rPr>
        <w:t>م</w:t>
      </w:r>
      <w:r w:rsidR="00BE6E80" w:rsidRPr="00351B70">
        <w:rPr>
          <w:rFonts w:hint="cs"/>
          <w:b/>
          <w:bCs/>
          <w:sz w:val="28"/>
          <w:szCs w:val="28"/>
          <w:rtl/>
        </w:rPr>
        <w:t>َ</w:t>
      </w:r>
      <w:r w:rsidR="001423DA" w:rsidRPr="00351B70">
        <w:rPr>
          <w:b/>
          <w:bCs/>
          <w:sz w:val="28"/>
          <w:szCs w:val="28"/>
          <w:rtl/>
        </w:rPr>
        <w:t>ا الأ</w:t>
      </w:r>
      <w:r w:rsidR="00BE6E80" w:rsidRPr="00351B70">
        <w:rPr>
          <w:rFonts w:hint="cs"/>
          <w:b/>
          <w:bCs/>
          <w:sz w:val="28"/>
          <w:szCs w:val="28"/>
          <w:rtl/>
        </w:rPr>
        <w:t>َ</w:t>
      </w:r>
      <w:r w:rsidR="001423DA" w:rsidRPr="00351B70">
        <w:rPr>
          <w:b/>
          <w:bCs/>
          <w:sz w:val="28"/>
          <w:szCs w:val="28"/>
          <w:rtl/>
        </w:rPr>
        <w:t>ع</w:t>
      </w:r>
      <w:r w:rsidR="00BE6E80" w:rsidRPr="00351B70">
        <w:rPr>
          <w:rFonts w:hint="cs"/>
          <w:b/>
          <w:bCs/>
          <w:sz w:val="28"/>
          <w:szCs w:val="28"/>
          <w:rtl/>
        </w:rPr>
        <w:t>ْ</w:t>
      </w:r>
      <w:r w:rsidR="001423DA" w:rsidRPr="00351B70">
        <w:rPr>
          <w:b/>
          <w:bCs/>
          <w:sz w:val="28"/>
          <w:szCs w:val="28"/>
          <w:rtl/>
        </w:rPr>
        <w:t>م</w:t>
      </w:r>
      <w:r w:rsidR="00BE6E80" w:rsidRPr="00351B70">
        <w:rPr>
          <w:rFonts w:hint="cs"/>
          <w:b/>
          <w:bCs/>
          <w:sz w:val="28"/>
          <w:szCs w:val="28"/>
          <w:rtl/>
        </w:rPr>
        <w:t>َ</w:t>
      </w:r>
      <w:r w:rsidR="001423DA" w:rsidRPr="00351B70">
        <w:rPr>
          <w:b/>
          <w:bCs/>
          <w:sz w:val="28"/>
          <w:szCs w:val="28"/>
          <w:rtl/>
        </w:rPr>
        <w:t>ال</w:t>
      </w:r>
      <w:r w:rsidR="00BE6E80" w:rsidRPr="00351B70">
        <w:rPr>
          <w:rFonts w:hint="cs"/>
          <w:b/>
          <w:bCs/>
          <w:sz w:val="28"/>
          <w:szCs w:val="28"/>
          <w:rtl/>
        </w:rPr>
        <w:t>ُ</w:t>
      </w:r>
      <w:r w:rsidR="001423DA" w:rsidRPr="00351B70">
        <w:rPr>
          <w:b/>
          <w:bCs/>
          <w:sz w:val="28"/>
          <w:szCs w:val="28"/>
          <w:rtl/>
        </w:rPr>
        <w:t xml:space="preserve"> ب</w:t>
      </w:r>
      <w:r w:rsidR="00BE6E80" w:rsidRPr="00351B70">
        <w:rPr>
          <w:rFonts w:hint="cs"/>
          <w:b/>
          <w:bCs/>
          <w:sz w:val="28"/>
          <w:szCs w:val="28"/>
          <w:rtl/>
        </w:rPr>
        <w:t>ِ</w:t>
      </w:r>
      <w:r w:rsidR="001423DA" w:rsidRPr="00351B70">
        <w:rPr>
          <w:b/>
          <w:bCs/>
          <w:sz w:val="28"/>
          <w:szCs w:val="28"/>
          <w:rtl/>
        </w:rPr>
        <w:t>الن</w:t>
      </w:r>
      <w:r w:rsidR="00BE6E80" w:rsidRPr="00351B70">
        <w:rPr>
          <w:rFonts w:hint="cs"/>
          <w:b/>
          <w:bCs/>
          <w:sz w:val="28"/>
          <w:szCs w:val="28"/>
          <w:rtl/>
        </w:rPr>
        <w:t>ِّ</w:t>
      </w:r>
      <w:r w:rsidR="001423DA" w:rsidRPr="00351B70">
        <w:rPr>
          <w:b/>
          <w:bCs/>
          <w:sz w:val="28"/>
          <w:szCs w:val="28"/>
          <w:rtl/>
        </w:rPr>
        <w:t>ي</w:t>
      </w:r>
      <w:r w:rsidR="00BE6E80" w:rsidRPr="00351B70">
        <w:rPr>
          <w:rFonts w:hint="cs"/>
          <w:b/>
          <w:bCs/>
          <w:sz w:val="28"/>
          <w:szCs w:val="28"/>
          <w:rtl/>
        </w:rPr>
        <w:t>َّ</w:t>
      </w:r>
      <w:r w:rsidR="001423DA" w:rsidRPr="00351B70">
        <w:rPr>
          <w:b/>
          <w:bCs/>
          <w:sz w:val="28"/>
          <w:szCs w:val="28"/>
          <w:rtl/>
        </w:rPr>
        <w:t>ات</w:t>
      </w:r>
      <w:r w:rsidR="00BE6E80" w:rsidRPr="00351B70">
        <w:rPr>
          <w:rFonts w:hint="cs"/>
          <w:b/>
          <w:bCs/>
          <w:sz w:val="28"/>
          <w:szCs w:val="28"/>
          <w:rtl/>
        </w:rPr>
        <w:t>ِ</w:t>
      </w:r>
      <w:r w:rsidR="001423DA" w:rsidRPr="00351B70">
        <w:rPr>
          <w:sz w:val="32"/>
          <w:rtl/>
        </w:rPr>
        <w:t>»</w:t>
      </w:r>
      <w:r w:rsidR="001423DA" w:rsidRPr="00351B70">
        <w:rPr>
          <w:rFonts w:hint="cs"/>
          <w:sz w:val="32"/>
          <w:rtl/>
        </w:rPr>
        <w:t xml:space="preserve"> أخرجه البخاري ومسلم، و</w:t>
      </w:r>
      <w:r w:rsidR="001423DA" w:rsidRPr="00351B70">
        <w:rPr>
          <w:rFonts w:hint="eastAsia"/>
          <w:sz w:val="32"/>
          <w:rtl/>
        </w:rPr>
        <w:t>«</w:t>
      </w:r>
      <w:r w:rsidRPr="00351B70">
        <w:rPr>
          <w:b/>
          <w:bCs/>
          <w:sz w:val="28"/>
          <w:szCs w:val="28"/>
          <w:rtl/>
        </w:rPr>
        <w:t>إ</w:t>
      </w:r>
      <w:r w:rsidR="00BE6E80" w:rsidRPr="00351B70">
        <w:rPr>
          <w:rFonts w:hint="cs"/>
          <w:b/>
          <w:bCs/>
          <w:sz w:val="28"/>
          <w:szCs w:val="28"/>
          <w:rtl/>
        </w:rPr>
        <w:t>ِ</w:t>
      </w:r>
      <w:r w:rsidRPr="00351B70">
        <w:rPr>
          <w:b/>
          <w:bCs/>
          <w:sz w:val="28"/>
          <w:szCs w:val="28"/>
          <w:rtl/>
        </w:rPr>
        <w:t>ن</w:t>
      </w:r>
      <w:r w:rsidR="00BE6E80" w:rsidRPr="00351B70">
        <w:rPr>
          <w:rFonts w:hint="cs"/>
          <w:b/>
          <w:bCs/>
          <w:sz w:val="28"/>
          <w:szCs w:val="28"/>
          <w:rtl/>
        </w:rPr>
        <w:t>َّ</w:t>
      </w:r>
      <w:r w:rsidRPr="00351B70">
        <w:rPr>
          <w:b/>
          <w:bCs/>
          <w:sz w:val="28"/>
          <w:szCs w:val="28"/>
          <w:rtl/>
        </w:rPr>
        <w:t>م</w:t>
      </w:r>
      <w:r w:rsidR="00BE6E80" w:rsidRPr="00351B70">
        <w:rPr>
          <w:rFonts w:hint="cs"/>
          <w:b/>
          <w:bCs/>
          <w:sz w:val="28"/>
          <w:szCs w:val="28"/>
          <w:rtl/>
        </w:rPr>
        <w:t>َ</w:t>
      </w:r>
      <w:r w:rsidRPr="00351B70">
        <w:rPr>
          <w:b/>
          <w:bCs/>
          <w:sz w:val="28"/>
          <w:szCs w:val="28"/>
          <w:rtl/>
        </w:rPr>
        <w:t>ا الو</w:t>
      </w:r>
      <w:r w:rsidR="00BE6E80" w:rsidRPr="00351B70">
        <w:rPr>
          <w:rFonts w:hint="cs"/>
          <w:b/>
          <w:bCs/>
          <w:sz w:val="28"/>
          <w:szCs w:val="28"/>
          <w:rtl/>
        </w:rPr>
        <w:t>َ</w:t>
      </w:r>
      <w:r w:rsidRPr="00351B70">
        <w:rPr>
          <w:b/>
          <w:bCs/>
          <w:sz w:val="28"/>
          <w:szCs w:val="28"/>
          <w:rtl/>
        </w:rPr>
        <w:t>لا</w:t>
      </w:r>
      <w:r w:rsidR="00BE6E80" w:rsidRPr="00351B70">
        <w:rPr>
          <w:rFonts w:hint="cs"/>
          <w:b/>
          <w:bCs/>
          <w:sz w:val="28"/>
          <w:szCs w:val="28"/>
          <w:rtl/>
        </w:rPr>
        <w:t>َ</w:t>
      </w:r>
      <w:r w:rsidRPr="00351B70">
        <w:rPr>
          <w:b/>
          <w:bCs/>
          <w:sz w:val="28"/>
          <w:szCs w:val="28"/>
          <w:rtl/>
        </w:rPr>
        <w:t>ء</w:t>
      </w:r>
      <w:r w:rsidR="00BE6E80" w:rsidRPr="00351B70">
        <w:rPr>
          <w:rFonts w:hint="cs"/>
          <w:b/>
          <w:bCs/>
          <w:sz w:val="28"/>
          <w:szCs w:val="28"/>
          <w:rtl/>
        </w:rPr>
        <w:t>ُ</w:t>
      </w:r>
      <w:r w:rsidRPr="00351B70">
        <w:rPr>
          <w:b/>
          <w:bCs/>
          <w:sz w:val="28"/>
          <w:szCs w:val="28"/>
          <w:rtl/>
        </w:rPr>
        <w:t xml:space="preserve"> ل</w:t>
      </w:r>
      <w:r w:rsidR="00BE6E80" w:rsidRPr="00351B70">
        <w:rPr>
          <w:rFonts w:hint="cs"/>
          <w:b/>
          <w:bCs/>
          <w:sz w:val="28"/>
          <w:szCs w:val="28"/>
          <w:rtl/>
        </w:rPr>
        <w:t>ِ</w:t>
      </w:r>
      <w:r w:rsidRPr="00351B70">
        <w:rPr>
          <w:b/>
          <w:bCs/>
          <w:sz w:val="28"/>
          <w:szCs w:val="28"/>
          <w:rtl/>
        </w:rPr>
        <w:t>م</w:t>
      </w:r>
      <w:r w:rsidR="00BE6E80" w:rsidRPr="00351B70">
        <w:rPr>
          <w:rFonts w:hint="cs"/>
          <w:b/>
          <w:bCs/>
          <w:sz w:val="28"/>
          <w:szCs w:val="28"/>
          <w:rtl/>
        </w:rPr>
        <w:t>َ</w:t>
      </w:r>
      <w:r w:rsidRPr="00351B70">
        <w:rPr>
          <w:b/>
          <w:bCs/>
          <w:sz w:val="28"/>
          <w:szCs w:val="28"/>
          <w:rtl/>
        </w:rPr>
        <w:t>ن</w:t>
      </w:r>
      <w:r w:rsidR="00BE6E80" w:rsidRPr="00351B70">
        <w:rPr>
          <w:rFonts w:hint="cs"/>
          <w:b/>
          <w:bCs/>
          <w:sz w:val="28"/>
          <w:szCs w:val="28"/>
          <w:rtl/>
        </w:rPr>
        <w:t>ْ</w:t>
      </w:r>
      <w:r w:rsidRPr="00351B70">
        <w:rPr>
          <w:b/>
          <w:bCs/>
          <w:sz w:val="28"/>
          <w:szCs w:val="28"/>
          <w:rtl/>
        </w:rPr>
        <w:t xml:space="preserve"> </w:t>
      </w:r>
      <w:r w:rsidR="003405C6" w:rsidRPr="00351B70">
        <w:rPr>
          <w:rFonts w:hint="cs"/>
          <w:b/>
          <w:bCs/>
          <w:sz w:val="28"/>
          <w:szCs w:val="28"/>
          <w:rtl/>
        </w:rPr>
        <w:t>أ</w:t>
      </w:r>
      <w:r w:rsidR="00BE6E80" w:rsidRPr="00351B70">
        <w:rPr>
          <w:rFonts w:hint="cs"/>
          <w:b/>
          <w:bCs/>
          <w:sz w:val="28"/>
          <w:szCs w:val="28"/>
          <w:rtl/>
        </w:rPr>
        <w:t>َ</w:t>
      </w:r>
      <w:r w:rsidRPr="00351B70">
        <w:rPr>
          <w:b/>
          <w:bCs/>
          <w:sz w:val="28"/>
          <w:szCs w:val="28"/>
          <w:rtl/>
        </w:rPr>
        <w:t>ع</w:t>
      </w:r>
      <w:r w:rsidR="00BE6E80" w:rsidRPr="00351B70">
        <w:rPr>
          <w:rFonts w:hint="cs"/>
          <w:b/>
          <w:bCs/>
          <w:sz w:val="28"/>
          <w:szCs w:val="28"/>
          <w:rtl/>
        </w:rPr>
        <w:t>ْ</w:t>
      </w:r>
      <w:r w:rsidRPr="00351B70">
        <w:rPr>
          <w:b/>
          <w:bCs/>
          <w:sz w:val="28"/>
          <w:szCs w:val="28"/>
          <w:rtl/>
        </w:rPr>
        <w:t>ت</w:t>
      </w:r>
      <w:r w:rsidR="00BE6E80" w:rsidRPr="00351B70">
        <w:rPr>
          <w:rFonts w:hint="cs"/>
          <w:b/>
          <w:bCs/>
          <w:sz w:val="28"/>
          <w:szCs w:val="28"/>
          <w:rtl/>
        </w:rPr>
        <w:t>َ</w:t>
      </w:r>
      <w:r w:rsidRPr="00351B70">
        <w:rPr>
          <w:b/>
          <w:bCs/>
          <w:sz w:val="28"/>
          <w:szCs w:val="28"/>
          <w:rtl/>
        </w:rPr>
        <w:t>ق</w:t>
      </w:r>
      <w:r w:rsidR="00BE6E80" w:rsidRPr="00351B70">
        <w:rPr>
          <w:rFonts w:hint="cs"/>
          <w:b/>
          <w:bCs/>
          <w:sz w:val="28"/>
          <w:szCs w:val="28"/>
          <w:rtl/>
        </w:rPr>
        <w:t>َ</w:t>
      </w:r>
      <w:r w:rsidR="001423DA" w:rsidRPr="00351B70">
        <w:rPr>
          <w:sz w:val="32"/>
          <w:rtl/>
        </w:rPr>
        <w:t>»</w:t>
      </w:r>
      <w:r w:rsidR="00753618" w:rsidRPr="00351B70">
        <w:rPr>
          <w:rFonts w:hint="cs"/>
          <w:sz w:val="32"/>
          <w:rtl/>
          <w:lang w:bidi="ar-LB"/>
        </w:rPr>
        <w:t xml:space="preserve"> أخرجه مسلم</w:t>
      </w:r>
      <w:r w:rsidR="001423DA" w:rsidRPr="00351B70">
        <w:rPr>
          <w:rFonts w:hint="cs"/>
          <w:sz w:val="32"/>
          <w:rtl/>
        </w:rPr>
        <w:t xml:space="preserve"> و</w:t>
      </w:r>
      <w:r w:rsidR="001423DA" w:rsidRPr="00351B70">
        <w:rPr>
          <w:sz w:val="32"/>
          <w:rtl/>
        </w:rPr>
        <w:t>«</w:t>
      </w:r>
      <w:r w:rsidRPr="00351B70">
        <w:rPr>
          <w:b/>
          <w:bCs/>
          <w:sz w:val="28"/>
          <w:szCs w:val="28"/>
          <w:rtl/>
        </w:rPr>
        <w:t>إ</w:t>
      </w:r>
      <w:r w:rsidR="00BE6E80" w:rsidRPr="00351B70">
        <w:rPr>
          <w:rFonts w:hint="cs"/>
          <w:b/>
          <w:bCs/>
          <w:sz w:val="28"/>
          <w:szCs w:val="28"/>
          <w:rtl/>
        </w:rPr>
        <w:t>ِ</w:t>
      </w:r>
      <w:r w:rsidRPr="00351B70">
        <w:rPr>
          <w:b/>
          <w:bCs/>
          <w:sz w:val="28"/>
          <w:szCs w:val="28"/>
          <w:rtl/>
        </w:rPr>
        <w:t>ن</w:t>
      </w:r>
      <w:r w:rsidR="00BE6E80" w:rsidRPr="00351B70">
        <w:rPr>
          <w:rFonts w:hint="cs"/>
          <w:b/>
          <w:bCs/>
          <w:sz w:val="28"/>
          <w:szCs w:val="28"/>
          <w:rtl/>
        </w:rPr>
        <w:t>َّ</w:t>
      </w:r>
      <w:r w:rsidRPr="00351B70">
        <w:rPr>
          <w:b/>
          <w:bCs/>
          <w:sz w:val="28"/>
          <w:szCs w:val="28"/>
          <w:rtl/>
        </w:rPr>
        <w:t>م</w:t>
      </w:r>
      <w:r w:rsidR="00BE6E80" w:rsidRPr="00351B70">
        <w:rPr>
          <w:rFonts w:hint="cs"/>
          <w:b/>
          <w:bCs/>
          <w:sz w:val="28"/>
          <w:szCs w:val="28"/>
          <w:rtl/>
        </w:rPr>
        <w:t>َ</w:t>
      </w:r>
      <w:r w:rsidRPr="00351B70">
        <w:rPr>
          <w:b/>
          <w:bCs/>
          <w:sz w:val="28"/>
          <w:szCs w:val="28"/>
          <w:rtl/>
        </w:rPr>
        <w:t>ا الر</w:t>
      </w:r>
      <w:r w:rsidR="00BE6E80" w:rsidRPr="00351B70">
        <w:rPr>
          <w:rFonts w:hint="cs"/>
          <w:b/>
          <w:bCs/>
          <w:sz w:val="28"/>
          <w:szCs w:val="28"/>
          <w:rtl/>
        </w:rPr>
        <w:t>ِّ</w:t>
      </w:r>
      <w:r w:rsidRPr="00351B70">
        <w:rPr>
          <w:b/>
          <w:bCs/>
          <w:sz w:val="28"/>
          <w:szCs w:val="28"/>
          <w:rtl/>
        </w:rPr>
        <w:t>ب</w:t>
      </w:r>
      <w:r w:rsidR="00BE6E80" w:rsidRPr="00351B70">
        <w:rPr>
          <w:rFonts w:hint="cs"/>
          <w:b/>
          <w:bCs/>
          <w:sz w:val="28"/>
          <w:szCs w:val="28"/>
          <w:rtl/>
        </w:rPr>
        <w:t>َ</w:t>
      </w:r>
      <w:r w:rsidRPr="00351B70">
        <w:rPr>
          <w:b/>
          <w:bCs/>
          <w:sz w:val="28"/>
          <w:szCs w:val="28"/>
          <w:rtl/>
        </w:rPr>
        <w:t>ا ف</w:t>
      </w:r>
      <w:r w:rsidR="00BE6E80" w:rsidRPr="00351B70">
        <w:rPr>
          <w:rFonts w:hint="cs"/>
          <w:b/>
          <w:bCs/>
          <w:sz w:val="28"/>
          <w:szCs w:val="28"/>
          <w:rtl/>
        </w:rPr>
        <w:t>ِ</w:t>
      </w:r>
      <w:r w:rsidRPr="00351B70">
        <w:rPr>
          <w:b/>
          <w:bCs/>
          <w:sz w:val="28"/>
          <w:szCs w:val="28"/>
          <w:rtl/>
        </w:rPr>
        <w:t>ي الن</w:t>
      </w:r>
      <w:r w:rsidR="00BE6E80" w:rsidRPr="00351B70">
        <w:rPr>
          <w:rFonts w:hint="cs"/>
          <w:b/>
          <w:bCs/>
          <w:sz w:val="28"/>
          <w:szCs w:val="28"/>
          <w:rtl/>
        </w:rPr>
        <w:t>َّ</w:t>
      </w:r>
      <w:r w:rsidRPr="00351B70">
        <w:rPr>
          <w:b/>
          <w:bCs/>
          <w:sz w:val="28"/>
          <w:szCs w:val="28"/>
          <w:rtl/>
        </w:rPr>
        <w:t>س</w:t>
      </w:r>
      <w:r w:rsidR="00BE6E80" w:rsidRPr="00351B70">
        <w:rPr>
          <w:rFonts w:hint="cs"/>
          <w:b/>
          <w:bCs/>
          <w:sz w:val="28"/>
          <w:szCs w:val="28"/>
          <w:rtl/>
        </w:rPr>
        <w:t>ِ</w:t>
      </w:r>
      <w:r w:rsidRPr="00351B70">
        <w:rPr>
          <w:b/>
          <w:bCs/>
          <w:sz w:val="28"/>
          <w:szCs w:val="28"/>
          <w:rtl/>
        </w:rPr>
        <w:t>يئ</w:t>
      </w:r>
      <w:r w:rsidR="00BE6E80" w:rsidRPr="00351B70">
        <w:rPr>
          <w:rFonts w:hint="cs"/>
          <w:b/>
          <w:bCs/>
          <w:sz w:val="28"/>
          <w:szCs w:val="28"/>
          <w:rtl/>
        </w:rPr>
        <w:t>َ</w:t>
      </w:r>
      <w:r w:rsidRPr="00351B70">
        <w:rPr>
          <w:b/>
          <w:bCs/>
          <w:sz w:val="28"/>
          <w:szCs w:val="28"/>
          <w:rtl/>
        </w:rPr>
        <w:t>ة</w:t>
      </w:r>
      <w:r w:rsidR="00BE6E80" w:rsidRPr="00351B70">
        <w:rPr>
          <w:rFonts w:hint="cs"/>
          <w:b/>
          <w:bCs/>
          <w:sz w:val="28"/>
          <w:szCs w:val="28"/>
          <w:rtl/>
        </w:rPr>
        <w:t>ِ</w:t>
      </w:r>
      <w:r w:rsidRPr="00351B70">
        <w:rPr>
          <w:sz w:val="32"/>
          <w:rtl/>
        </w:rPr>
        <w:t xml:space="preserve">» </w:t>
      </w:r>
      <w:r w:rsidR="003405C6" w:rsidRPr="00351B70">
        <w:rPr>
          <w:rFonts w:hint="cs"/>
          <w:sz w:val="32"/>
          <w:rtl/>
        </w:rPr>
        <w:t>أخرجه مسلم</w:t>
      </w:r>
      <w:r w:rsidR="002B028E" w:rsidRPr="00351B70">
        <w:rPr>
          <w:rFonts w:hint="cs"/>
          <w:sz w:val="32"/>
          <w:rtl/>
          <w:lang w:bidi="ar-LB"/>
        </w:rPr>
        <w:t>،</w:t>
      </w:r>
      <w:r w:rsidR="003405C6" w:rsidRPr="00351B70">
        <w:rPr>
          <w:rFonts w:hint="cs"/>
          <w:sz w:val="32"/>
          <w:rtl/>
        </w:rPr>
        <w:t xml:space="preserve"> </w:t>
      </w:r>
      <w:r w:rsidRPr="00351B70">
        <w:rPr>
          <w:sz w:val="32"/>
          <w:rtl/>
        </w:rPr>
        <w:t>فإنها لا تدل على الحصر، ولا يعمل بمفهوم المخالفة لها</w:t>
      </w:r>
      <w:r w:rsidR="002B028E" w:rsidRPr="00351B70">
        <w:rPr>
          <w:rFonts w:hint="cs"/>
          <w:sz w:val="32"/>
          <w:rtl/>
          <w:lang w:bidi="ar-LB"/>
        </w:rPr>
        <w:t>؛</w:t>
      </w:r>
      <w:r w:rsidRPr="00351B70">
        <w:rPr>
          <w:sz w:val="32"/>
          <w:rtl/>
        </w:rPr>
        <w:t xml:space="preserve"> وذلك لأن </w:t>
      </w:r>
      <w:r w:rsidR="002B028E" w:rsidRPr="00351B70">
        <w:rPr>
          <w:rFonts w:hint="cs"/>
          <w:sz w:val="32"/>
          <w:rtl/>
          <w:lang w:bidi="ar-LB"/>
        </w:rPr>
        <w:t>«</w:t>
      </w:r>
      <w:r w:rsidRPr="00351B70">
        <w:rPr>
          <w:sz w:val="32"/>
          <w:rtl/>
        </w:rPr>
        <w:t>إنما</w:t>
      </w:r>
      <w:r w:rsidR="002B028E" w:rsidRPr="00351B70">
        <w:rPr>
          <w:rFonts w:hint="cs"/>
          <w:sz w:val="32"/>
          <w:rtl/>
          <w:lang w:bidi="ar-LB"/>
        </w:rPr>
        <w:t>»</w:t>
      </w:r>
      <w:r w:rsidRPr="00351B70">
        <w:rPr>
          <w:sz w:val="32"/>
          <w:rtl/>
        </w:rPr>
        <w:t xml:space="preserve"> في اللغة لا تدل على الحصر قطعاً عند أهل اللغة حتى يعمل بمفهوم المخالفة، وإنما قد ترد والمراد بها الحصر</w:t>
      </w:r>
      <w:r w:rsidR="00753618" w:rsidRPr="00351B70">
        <w:rPr>
          <w:rFonts w:hint="cs"/>
          <w:sz w:val="32"/>
          <w:rtl/>
          <w:lang w:bidi="ar-LB"/>
        </w:rPr>
        <w:t>،</w:t>
      </w:r>
      <w:r w:rsidRPr="00351B70">
        <w:rPr>
          <w:sz w:val="32"/>
          <w:rtl/>
        </w:rPr>
        <w:t xml:space="preserve"> وقد ترد ولا حصر فيها، فقوله تعالى: </w:t>
      </w:r>
      <w:r w:rsidRPr="00351B70">
        <w:rPr>
          <w:position w:val="-4"/>
          <w:sz w:val="36"/>
          <w:szCs w:val="36"/>
        </w:rPr>
        <w:sym w:font="AGA Arabesque" w:char="F05D"/>
      </w:r>
      <w:r w:rsidR="004F3761" w:rsidRPr="00351B70">
        <w:rPr>
          <w:rFonts w:ascii="AGA Arabesque" w:hAnsi="AGA Arabesque" w:hint="cs"/>
          <w:b/>
          <w:bCs/>
          <w:sz w:val="8"/>
          <w:szCs w:val="8"/>
          <w:rtl/>
        </w:rPr>
        <w:t xml:space="preserve"> </w:t>
      </w:r>
      <w:r w:rsidR="002131A3" w:rsidRPr="00351B70">
        <w:rPr>
          <w:rFonts w:hint="cs"/>
          <w:b/>
          <w:bCs/>
          <w:sz w:val="32"/>
          <w:rtl/>
        </w:rPr>
        <w:t xml:space="preserve">إِنَّمَا أَنَا بَشَرٌ مِثْلُكُمْ </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4F3761" w:rsidRPr="00351B70">
        <w:rPr>
          <w:rFonts w:ascii="AGA Arabesque" w:hAnsi="AGA Arabesque" w:hint="cs"/>
          <w:b/>
          <w:bCs/>
          <w:sz w:val="8"/>
          <w:szCs w:val="8"/>
          <w:rtl/>
        </w:rPr>
        <w:t xml:space="preserve"> </w:t>
      </w:r>
      <w:r w:rsidR="002131A3" w:rsidRPr="00351B70">
        <w:rPr>
          <w:rFonts w:hint="cs"/>
          <w:b/>
          <w:bCs/>
          <w:sz w:val="32"/>
          <w:rtl/>
        </w:rPr>
        <w:t>إِنَّمَا الصَّدَقَاتُ لِلْفُقَرَاءِ</w:t>
      </w:r>
      <w:r w:rsidRPr="00351B70">
        <w:rPr>
          <w:position w:val="-4"/>
          <w:sz w:val="36"/>
          <w:szCs w:val="36"/>
        </w:rPr>
        <w:sym w:font="AGA Arabesque" w:char="F05B"/>
      </w:r>
      <w:r w:rsidRPr="00351B70">
        <w:rPr>
          <w:sz w:val="32"/>
          <w:rtl/>
        </w:rPr>
        <w:t xml:space="preserve"> المراد بها في هاتين الآيتين الحصر، 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F71FDF" w:rsidRPr="00351B70">
        <w:rPr>
          <w:rFonts w:hint="cs"/>
          <w:b/>
          <w:bCs/>
          <w:sz w:val="28"/>
          <w:szCs w:val="28"/>
          <w:rtl/>
        </w:rPr>
        <w:t>ِ</w:t>
      </w:r>
      <w:r w:rsidRPr="00351B70">
        <w:rPr>
          <w:b/>
          <w:bCs/>
          <w:sz w:val="28"/>
          <w:szCs w:val="28"/>
          <w:rtl/>
        </w:rPr>
        <w:t>ن</w:t>
      </w:r>
      <w:r w:rsidR="00F71FDF" w:rsidRPr="00351B70">
        <w:rPr>
          <w:rFonts w:hint="cs"/>
          <w:b/>
          <w:bCs/>
          <w:sz w:val="28"/>
          <w:szCs w:val="28"/>
          <w:rtl/>
        </w:rPr>
        <w:t>َّ</w:t>
      </w:r>
      <w:r w:rsidRPr="00351B70">
        <w:rPr>
          <w:b/>
          <w:bCs/>
          <w:sz w:val="28"/>
          <w:szCs w:val="28"/>
          <w:rtl/>
        </w:rPr>
        <w:t>م</w:t>
      </w:r>
      <w:r w:rsidR="00F71FDF" w:rsidRPr="00351B70">
        <w:rPr>
          <w:rFonts w:hint="cs"/>
          <w:b/>
          <w:bCs/>
          <w:sz w:val="28"/>
          <w:szCs w:val="28"/>
          <w:rtl/>
        </w:rPr>
        <w:t>َ</w:t>
      </w:r>
      <w:r w:rsidRPr="00351B70">
        <w:rPr>
          <w:b/>
          <w:bCs/>
          <w:sz w:val="28"/>
          <w:szCs w:val="28"/>
          <w:rtl/>
        </w:rPr>
        <w:t>ا الر</w:t>
      </w:r>
      <w:r w:rsidR="00F71FDF" w:rsidRPr="00351B70">
        <w:rPr>
          <w:rFonts w:hint="cs"/>
          <w:b/>
          <w:bCs/>
          <w:sz w:val="28"/>
          <w:szCs w:val="28"/>
          <w:rtl/>
        </w:rPr>
        <w:t>ِّ</w:t>
      </w:r>
      <w:r w:rsidRPr="00351B70">
        <w:rPr>
          <w:b/>
          <w:bCs/>
          <w:sz w:val="28"/>
          <w:szCs w:val="28"/>
          <w:rtl/>
        </w:rPr>
        <w:t>ب</w:t>
      </w:r>
      <w:r w:rsidR="00F71FDF" w:rsidRPr="00351B70">
        <w:rPr>
          <w:rFonts w:hint="cs"/>
          <w:b/>
          <w:bCs/>
          <w:sz w:val="28"/>
          <w:szCs w:val="28"/>
          <w:rtl/>
        </w:rPr>
        <w:t>َ</w:t>
      </w:r>
      <w:r w:rsidRPr="00351B70">
        <w:rPr>
          <w:b/>
          <w:bCs/>
          <w:sz w:val="28"/>
          <w:szCs w:val="28"/>
          <w:rtl/>
        </w:rPr>
        <w:t>ا ف</w:t>
      </w:r>
      <w:r w:rsidR="00F71FDF" w:rsidRPr="00351B70">
        <w:rPr>
          <w:rFonts w:hint="cs"/>
          <w:b/>
          <w:bCs/>
          <w:sz w:val="28"/>
          <w:szCs w:val="28"/>
          <w:rtl/>
        </w:rPr>
        <w:t>ِ</w:t>
      </w:r>
      <w:r w:rsidRPr="00351B70">
        <w:rPr>
          <w:b/>
          <w:bCs/>
          <w:sz w:val="28"/>
          <w:szCs w:val="28"/>
          <w:rtl/>
        </w:rPr>
        <w:t>ي الن</w:t>
      </w:r>
      <w:r w:rsidR="00F71FDF" w:rsidRPr="00351B70">
        <w:rPr>
          <w:rFonts w:hint="cs"/>
          <w:b/>
          <w:bCs/>
          <w:sz w:val="28"/>
          <w:szCs w:val="28"/>
          <w:rtl/>
        </w:rPr>
        <w:t>َّ</w:t>
      </w:r>
      <w:r w:rsidRPr="00351B70">
        <w:rPr>
          <w:b/>
          <w:bCs/>
          <w:sz w:val="28"/>
          <w:szCs w:val="28"/>
          <w:rtl/>
        </w:rPr>
        <w:t>س</w:t>
      </w:r>
      <w:r w:rsidR="00F71FDF" w:rsidRPr="00351B70">
        <w:rPr>
          <w:rFonts w:hint="cs"/>
          <w:b/>
          <w:bCs/>
          <w:sz w:val="28"/>
          <w:szCs w:val="28"/>
          <w:rtl/>
        </w:rPr>
        <w:t>ِ</w:t>
      </w:r>
      <w:r w:rsidRPr="00351B70">
        <w:rPr>
          <w:b/>
          <w:bCs/>
          <w:sz w:val="28"/>
          <w:szCs w:val="28"/>
          <w:rtl/>
        </w:rPr>
        <w:t>يئ</w:t>
      </w:r>
      <w:r w:rsidR="00F71FDF" w:rsidRPr="00351B70">
        <w:rPr>
          <w:rFonts w:hint="cs"/>
          <w:b/>
          <w:bCs/>
          <w:sz w:val="28"/>
          <w:szCs w:val="28"/>
          <w:rtl/>
        </w:rPr>
        <w:t>َ</w:t>
      </w:r>
      <w:r w:rsidRPr="00351B70">
        <w:rPr>
          <w:b/>
          <w:bCs/>
          <w:sz w:val="28"/>
          <w:szCs w:val="28"/>
          <w:rtl/>
        </w:rPr>
        <w:t>ة</w:t>
      </w:r>
      <w:r w:rsidRPr="00351B70">
        <w:rPr>
          <w:sz w:val="32"/>
          <w:rtl/>
        </w:rPr>
        <w:t xml:space="preserve">» </w:t>
      </w:r>
      <w:r w:rsidRPr="00351B70">
        <w:rPr>
          <w:rFonts w:hint="cs"/>
          <w:sz w:val="32"/>
          <w:rtl/>
        </w:rPr>
        <w:t>أخرجه مسلم</w:t>
      </w:r>
      <w:r w:rsidR="002B028E" w:rsidRPr="00351B70">
        <w:rPr>
          <w:rFonts w:hint="cs"/>
          <w:sz w:val="32"/>
          <w:rtl/>
          <w:lang w:bidi="ar-LB"/>
        </w:rPr>
        <w:t>،</w:t>
      </w:r>
      <w:r w:rsidRPr="00351B70">
        <w:rPr>
          <w:rFonts w:hint="cs"/>
          <w:sz w:val="32"/>
          <w:rtl/>
        </w:rPr>
        <w:t xml:space="preserve"> </w:t>
      </w:r>
      <w:r w:rsidRPr="00351B70">
        <w:rPr>
          <w:sz w:val="32"/>
          <w:rtl/>
        </w:rPr>
        <w:t>لا يراد منها الحصر، فإن الربا غير منحصر في النسيئة</w:t>
      </w:r>
      <w:r w:rsidR="002B028E" w:rsidRPr="00351B70">
        <w:rPr>
          <w:rFonts w:hint="cs"/>
          <w:sz w:val="32"/>
          <w:rtl/>
          <w:lang w:bidi="ar-LB"/>
        </w:rPr>
        <w:t>؛</w:t>
      </w:r>
      <w:r w:rsidRPr="00351B70">
        <w:rPr>
          <w:sz w:val="32"/>
          <w:rtl/>
        </w:rPr>
        <w:t xml:space="preserve"> لانعقاد إجماع الصحابة على تحريم ربا الفضل،</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ه لم يخالف في تحريمه من الصحابة سوى ابن عباس</w:t>
      </w:r>
      <w:r w:rsidR="00085989" w:rsidRPr="00351B70">
        <w:rPr>
          <w:rFonts w:hint="cs"/>
          <w:sz w:val="32"/>
          <w:rtl/>
          <w:lang w:bidi="ar-LB"/>
        </w:rPr>
        <w:t>،</w:t>
      </w:r>
      <w:r w:rsidRPr="00351B70">
        <w:rPr>
          <w:sz w:val="32"/>
          <w:rtl/>
        </w:rPr>
        <w:t xml:space="preserve"> ثم رجع عنه. وكذلك </w:t>
      </w:r>
      <w:r w:rsidR="00EB22F6" w:rsidRPr="00351B70">
        <w:rPr>
          <w:rFonts w:hint="cs"/>
          <w:sz w:val="32"/>
          <w:rtl/>
        </w:rPr>
        <w:t>الحديث</w:t>
      </w:r>
      <w:r w:rsidR="00EB22F6" w:rsidRPr="00351B70">
        <w:rPr>
          <w:sz w:val="32"/>
          <w:rtl/>
        </w:rPr>
        <w:t>: «</w:t>
      </w:r>
      <w:r w:rsidR="00F71FDF" w:rsidRPr="00351B70">
        <w:rPr>
          <w:b/>
          <w:bCs/>
          <w:sz w:val="28"/>
          <w:szCs w:val="28"/>
          <w:rtl/>
        </w:rPr>
        <w:t>إ</w:t>
      </w:r>
      <w:r w:rsidR="00F71FDF" w:rsidRPr="00351B70">
        <w:rPr>
          <w:rFonts w:hint="cs"/>
          <w:b/>
          <w:bCs/>
          <w:sz w:val="28"/>
          <w:szCs w:val="28"/>
          <w:rtl/>
        </w:rPr>
        <w:t>ِ</w:t>
      </w:r>
      <w:r w:rsidR="00F71FDF" w:rsidRPr="00351B70">
        <w:rPr>
          <w:b/>
          <w:bCs/>
          <w:sz w:val="28"/>
          <w:szCs w:val="28"/>
          <w:rtl/>
        </w:rPr>
        <w:t>ن</w:t>
      </w:r>
      <w:r w:rsidR="00F71FDF" w:rsidRPr="00351B70">
        <w:rPr>
          <w:rFonts w:hint="cs"/>
          <w:b/>
          <w:bCs/>
          <w:sz w:val="28"/>
          <w:szCs w:val="28"/>
          <w:rtl/>
        </w:rPr>
        <w:t>َّ</w:t>
      </w:r>
      <w:r w:rsidR="00F71FDF" w:rsidRPr="00351B70">
        <w:rPr>
          <w:b/>
          <w:bCs/>
          <w:sz w:val="28"/>
          <w:szCs w:val="28"/>
          <w:rtl/>
        </w:rPr>
        <w:t>م</w:t>
      </w:r>
      <w:r w:rsidR="00F71FDF" w:rsidRPr="00351B70">
        <w:rPr>
          <w:rFonts w:hint="cs"/>
          <w:b/>
          <w:bCs/>
          <w:sz w:val="28"/>
          <w:szCs w:val="28"/>
          <w:rtl/>
        </w:rPr>
        <w:t>َ</w:t>
      </w:r>
      <w:r w:rsidR="00F71FDF" w:rsidRPr="00351B70">
        <w:rPr>
          <w:b/>
          <w:bCs/>
          <w:sz w:val="28"/>
          <w:szCs w:val="28"/>
          <w:rtl/>
        </w:rPr>
        <w:t>ا</w:t>
      </w:r>
      <w:r w:rsidR="00F71FDF" w:rsidRPr="00351B70">
        <w:rPr>
          <w:rFonts w:hint="cs"/>
          <w:b/>
          <w:bCs/>
          <w:sz w:val="28"/>
          <w:szCs w:val="28"/>
          <w:rtl/>
        </w:rPr>
        <w:t xml:space="preserve"> جَعَلَ النَّبِيُّ </w:t>
      </w:r>
      <w:r w:rsidR="00F71FDF" w:rsidRPr="00351B70">
        <w:rPr>
          <w:rFonts w:hint="cs"/>
          <w:position w:val="-4"/>
          <w:sz w:val="42"/>
          <w:szCs w:val="42"/>
        </w:rPr>
        <w:sym w:font="AGA Arabesque" w:char="F072"/>
      </w:r>
      <w:r w:rsidR="00F71FDF" w:rsidRPr="00351B70">
        <w:rPr>
          <w:b/>
          <w:bCs/>
          <w:sz w:val="28"/>
          <w:szCs w:val="28"/>
          <w:rtl/>
        </w:rPr>
        <w:t xml:space="preserve"> الش</w:t>
      </w:r>
      <w:r w:rsidR="00F71FDF" w:rsidRPr="00351B70">
        <w:rPr>
          <w:rFonts w:hint="cs"/>
          <w:b/>
          <w:bCs/>
          <w:sz w:val="28"/>
          <w:szCs w:val="28"/>
          <w:rtl/>
        </w:rPr>
        <w:t>ُّ</w:t>
      </w:r>
      <w:r w:rsidR="00F71FDF" w:rsidRPr="00351B70">
        <w:rPr>
          <w:b/>
          <w:bCs/>
          <w:sz w:val="28"/>
          <w:szCs w:val="28"/>
          <w:rtl/>
        </w:rPr>
        <w:t>ف</w:t>
      </w:r>
      <w:r w:rsidR="00F71FDF" w:rsidRPr="00351B70">
        <w:rPr>
          <w:rFonts w:hint="cs"/>
          <w:b/>
          <w:bCs/>
          <w:sz w:val="28"/>
          <w:szCs w:val="28"/>
          <w:rtl/>
        </w:rPr>
        <w:t>ْ</w:t>
      </w:r>
      <w:r w:rsidR="00F71FDF" w:rsidRPr="00351B70">
        <w:rPr>
          <w:b/>
          <w:bCs/>
          <w:sz w:val="28"/>
          <w:szCs w:val="28"/>
          <w:rtl/>
        </w:rPr>
        <w:t>ع</w:t>
      </w:r>
      <w:r w:rsidR="00F71FDF" w:rsidRPr="00351B70">
        <w:rPr>
          <w:rFonts w:hint="cs"/>
          <w:b/>
          <w:bCs/>
          <w:sz w:val="28"/>
          <w:szCs w:val="28"/>
          <w:rtl/>
        </w:rPr>
        <w:t>َ</w:t>
      </w:r>
      <w:r w:rsidR="00F71FDF" w:rsidRPr="00351B70">
        <w:rPr>
          <w:b/>
          <w:bCs/>
          <w:sz w:val="28"/>
          <w:szCs w:val="28"/>
          <w:rtl/>
        </w:rPr>
        <w:t>ة</w:t>
      </w:r>
      <w:r w:rsidR="00F71FDF" w:rsidRPr="00351B70">
        <w:rPr>
          <w:rFonts w:hint="cs"/>
          <w:b/>
          <w:bCs/>
          <w:sz w:val="28"/>
          <w:szCs w:val="28"/>
          <w:rtl/>
        </w:rPr>
        <w:t>َ</w:t>
      </w:r>
      <w:r w:rsidR="00F71FDF" w:rsidRPr="00351B70">
        <w:rPr>
          <w:b/>
          <w:bCs/>
          <w:sz w:val="28"/>
          <w:szCs w:val="28"/>
          <w:rtl/>
        </w:rPr>
        <w:t xml:space="preserve"> </w:t>
      </w:r>
      <w:r w:rsidR="00F71FDF" w:rsidRPr="00351B70">
        <w:rPr>
          <w:rFonts w:hint="cs"/>
          <w:b/>
          <w:bCs/>
          <w:sz w:val="28"/>
          <w:szCs w:val="28"/>
          <w:rtl/>
        </w:rPr>
        <w:t>فِي كُلِّ مَا</w:t>
      </w:r>
      <w:r w:rsidR="00F71FDF" w:rsidRPr="00351B70">
        <w:rPr>
          <w:b/>
          <w:bCs/>
          <w:sz w:val="28"/>
          <w:szCs w:val="28"/>
          <w:rtl/>
        </w:rPr>
        <w:t xml:space="preserve"> ل</w:t>
      </w:r>
      <w:r w:rsidR="00F71FDF" w:rsidRPr="00351B70">
        <w:rPr>
          <w:rFonts w:hint="cs"/>
          <w:b/>
          <w:bCs/>
          <w:sz w:val="28"/>
          <w:szCs w:val="28"/>
          <w:rtl/>
        </w:rPr>
        <w:t>َ</w:t>
      </w:r>
      <w:r w:rsidR="00F71FDF" w:rsidRPr="00351B70">
        <w:rPr>
          <w:b/>
          <w:bCs/>
          <w:sz w:val="28"/>
          <w:szCs w:val="28"/>
          <w:rtl/>
        </w:rPr>
        <w:t>م</w:t>
      </w:r>
      <w:r w:rsidR="00F71FDF" w:rsidRPr="00351B70">
        <w:rPr>
          <w:rFonts w:hint="cs"/>
          <w:b/>
          <w:bCs/>
          <w:sz w:val="28"/>
          <w:szCs w:val="28"/>
          <w:rtl/>
        </w:rPr>
        <w:t>ْ</w:t>
      </w:r>
      <w:r w:rsidR="00F71FDF" w:rsidRPr="00351B70">
        <w:rPr>
          <w:b/>
          <w:bCs/>
          <w:sz w:val="28"/>
          <w:szCs w:val="28"/>
          <w:rtl/>
        </w:rPr>
        <w:t xml:space="preserve"> ي</w:t>
      </w:r>
      <w:r w:rsidR="00F71FDF" w:rsidRPr="00351B70">
        <w:rPr>
          <w:rFonts w:hint="cs"/>
          <w:b/>
          <w:bCs/>
          <w:sz w:val="28"/>
          <w:szCs w:val="28"/>
          <w:rtl/>
        </w:rPr>
        <w:t>ُ</w:t>
      </w:r>
      <w:r w:rsidR="00F71FDF" w:rsidRPr="00351B70">
        <w:rPr>
          <w:b/>
          <w:bCs/>
          <w:sz w:val="28"/>
          <w:szCs w:val="28"/>
          <w:rtl/>
        </w:rPr>
        <w:t>ق</w:t>
      </w:r>
      <w:r w:rsidR="00F71FDF" w:rsidRPr="00351B70">
        <w:rPr>
          <w:rFonts w:hint="cs"/>
          <w:b/>
          <w:bCs/>
          <w:sz w:val="28"/>
          <w:szCs w:val="28"/>
          <w:rtl/>
        </w:rPr>
        <w:t>ْ</w:t>
      </w:r>
      <w:r w:rsidR="00F71FDF" w:rsidRPr="00351B70">
        <w:rPr>
          <w:b/>
          <w:bCs/>
          <w:sz w:val="28"/>
          <w:szCs w:val="28"/>
          <w:rtl/>
        </w:rPr>
        <w:t>س</w:t>
      </w:r>
      <w:r w:rsidR="00F71FDF" w:rsidRPr="00351B70">
        <w:rPr>
          <w:rFonts w:hint="cs"/>
          <w:b/>
          <w:bCs/>
          <w:sz w:val="28"/>
          <w:szCs w:val="28"/>
          <w:rtl/>
        </w:rPr>
        <w:t>َ</w:t>
      </w:r>
      <w:r w:rsidR="00F71FDF" w:rsidRPr="00351B70">
        <w:rPr>
          <w:b/>
          <w:bCs/>
          <w:sz w:val="28"/>
          <w:szCs w:val="28"/>
          <w:rtl/>
        </w:rPr>
        <w:t>م</w:t>
      </w:r>
      <w:r w:rsidR="00F71FDF" w:rsidRPr="00351B70">
        <w:rPr>
          <w:rFonts w:hint="cs"/>
          <w:b/>
          <w:bCs/>
          <w:sz w:val="28"/>
          <w:szCs w:val="28"/>
          <w:rtl/>
        </w:rPr>
        <w:t>ْ</w:t>
      </w:r>
      <w:r w:rsidR="00EB22F6" w:rsidRPr="00351B70">
        <w:rPr>
          <w:sz w:val="32"/>
          <w:rtl/>
        </w:rPr>
        <w:t>»</w:t>
      </w:r>
      <w:r w:rsidR="00EB22F6" w:rsidRPr="00351B70">
        <w:rPr>
          <w:rFonts w:hint="cs"/>
          <w:sz w:val="30"/>
          <w:szCs w:val="30"/>
          <w:rtl/>
        </w:rPr>
        <w:t xml:space="preserve"> أخرجه البخاري</w:t>
      </w:r>
      <w:r w:rsidR="00EB22F6" w:rsidRPr="00351B70">
        <w:rPr>
          <w:rFonts w:hint="cs"/>
          <w:sz w:val="32"/>
          <w:rtl/>
        </w:rPr>
        <w:t xml:space="preserve"> </w:t>
      </w:r>
      <w:r w:rsidRPr="00351B70">
        <w:rPr>
          <w:sz w:val="32"/>
          <w:rtl/>
        </w:rPr>
        <w:t>لا يراد منها الحصر،</w:t>
      </w:r>
      <w:r w:rsidR="0098711D" w:rsidRPr="00351B70">
        <w:rPr>
          <w:sz w:val="32"/>
          <w:rtl/>
        </w:rPr>
        <w:t xml:space="preserve"> ف</w:t>
      </w:r>
      <w:r w:rsidR="0098711D" w:rsidRPr="00351B70">
        <w:rPr>
          <w:rFonts w:hint="cs"/>
          <w:sz w:val="32"/>
          <w:rtl/>
        </w:rPr>
        <w:t>إ</w:t>
      </w:r>
      <w:r w:rsidR="0098711D" w:rsidRPr="00351B70">
        <w:rPr>
          <w:sz w:val="32"/>
          <w:rtl/>
        </w:rPr>
        <w:t>ن</w:t>
      </w:r>
      <w:r w:rsidRPr="00351B70">
        <w:rPr>
          <w:sz w:val="32"/>
          <w:rtl/>
        </w:rPr>
        <w:t xml:space="preserve"> الشفعة غير محصورة في الشريك</w:t>
      </w:r>
      <w:r w:rsidR="00753618" w:rsidRPr="00351B70">
        <w:rPr>
          <w:rFonts w:hint="cs"/>
          <w:sz w:val="32"/>
          <w:rtl/>
          <w:lang w:bidi="ar-LB"/>
        </w:rPr>
        <w:t>،</w:t>
      </w:r>
      <w:r w:rsidRPr="00351B70">
        <w:rPr>
          <w:sz w:val="32"/>
          <w:rtl/>
        </w:rPr>
        <w:t xml:space="preserve"> بل هي كذلك ثابتة للجار، لقوله </w:t>
      </w:r>
      <w:r w:rsidRPr="00351B70">
        <w:rPr>
          <w:rFonts w:ascii="AGA Arabesque" w:hAnsi="AGA Arabesque"/>
          <w:sz w:val="32"/>
          <w:rtl/>
        </w:rPr>
        <w:t>عليه السلام</w:t>
      </w:r>
      <w:r w:rsidRPr="00351B70">
        <w:rPr>
          <w:sz w:val="32"/>
          <w:rtl/>
        </w:rPr>
        <w:t>: «</w:t>
      </w:r>
      <w:r w:rsidRPr="00351B70">
        <w:rPr>
          <w:b/>
          <w:bCs/>
          <w:sz w:val="28"/>
          <w:szCs w:val="28"/>
          <w:rtl/>
        </w:rPr>
        <w:t>ج</w:t>
      </w:r>
      <w:r w:rsidR="007302CE" w:rsidRPr="00351B70">
        <w:rPr>
          <w:rFonts w:hint="cs"/>
          <w:b/>
          <w:bCs/>
          <w:sz w:val="28"/>
          <w:szCs w:val="28"/>
          <w:rtl/>
        </w:rPr>
        <w:t>َ</w:t>
      </w:r>
      <w:r w:rsidRPr="00351B70">
        <w:rPr>
          <w:b/>
          <w:bCs/>
          <w:sz w:val="28"/>
          <w:szCs w:val="28"/>
          <w:rtl/>
        </w:rPr>
        <w:t>ار</w:t>
      </w:r>
      <w:r w:rsidR="007302CE" w:rsidRPr="00351B70">
        <w:rPr>
          <w:rFonts w:hint="cs"/>
          <w:b/>
          <w:bCs/>
          <w:sz w:val="28"/>
          <w:szCs w:val="28"/>
          <w:rtl/>
        </w:rPr>
        <w:t>ُ</w:t>
      </w:r>
      <w:r w:rsidRPr="00351B70">
        <w:rPr>
          <w:b/>
          <w:bCs/>
          <w:sz w:val="28"/>
          <w:szCs w:val="28"/>
          <w:rtl/>
        </w:rPr>
        <w:t xml:space="preserve"> الد</w:t>
      </w:r>
      <w:r w:rsidR="007302CE" w:rsidRPr="00351B70">
        <w:rPr>
          <w:rFonts w:hint="cs"/>
          <w:b/>
          <w:bCs/>
          <w:sz w:val="28"/>
          <w:szCs w:val="28"/>
          <w:rtl/>
        </w:rPr>
        <w:t>َّ</w:t>
      </w:r>
      <w:r w:rsidRPr="00351B70">
        <w:rPr>
          <w:b/>
          <w:bCs/>
          <w:sz w:val="28"/>
          <w:szCs w:val="28"/>
          <w:rtl/>
        </w:rPr>
        <w:t>ار</w:t>
      </w:r>
      <w:r w:rsidR="007302CE" w:rsidRPr="00351B70">
        <w:rPr>
          <w:rFonts w:hint="cs"/>
          <w:b/>
          <w:bCs/>
          <w:sz w:val="28"/>
          <w:szCs w:val="28"/>
          <w:rtl/>
        </w:rPr>
        <w:t>ِ</w:t>
      </w:r>
      <w:r w:rsidRPr="00351B70">
        <w:rPr>
          <w:b/>
          <w:bCs/>
          <w:sz w:val="28"/>
          <w:szCs w:val="28"/>
          <w:rtl/>
        </w:rPr>
        <w:t xml:space="preserve"> أ</w:t>
      </w:r>
      <w:r w:rsidR="007302CE" w:rsidRPr="00351B70">
        <w:rPr>
          <w:rFonts w:hint="cs"/>
          <w:b/>
          <w:bCs/>
          <w:sz w:val="28"/>
          <w:szCs w:val="28"/>
          <w:rtl/>
        </w:rPr>
        <w:t>َ</w:t>
      </w:r>
      <w:r w:rsidRPr="00351B70">
        <w:rPr>
          <w:b/>
          <w:bCs/>
          <w:sz w:val="28"/>
          <w:szCs w:val="28"/>
          <w:rtl/>
        </w:rPr>
        <w:t>ح</w:t>
      </w:r>
      <w:r w:rsidR="007302CE" w:rsidRPr="00351B70">
        <w:rPr>
          <w:rFonts w:hint="cs"/>
          <w:b/>
          <w:bCs/>
          <w:sz w:val="28"/>
          <w:szCs w:val="28"/>
          <w:rtl/>
        </w:rPr>
        <w:t>َ</w:t>
      </w:r>
      <w:r w:rsidRPr="00351B70">
        <w:rPr>
          <w:b/>
          <w:bCs/>
          <w:sz w:val="28"/>
          <w:szCs w:val="28"/>
          <w:rtl/>
        </w:rPr>
        <w:t>ق</w:t>
      </w:r>
      <w:r w:rsidR="007302CE" w:rsidRPr="00351B70">
        <w:rPr>
          <w:rFonts w:hint="cs"/>
          <w:b/>
          <w:bCs/>
          <w:sz w:val="28"/>
          <w:szCs w:val="28"/>
          <w:rtl/>
        </w:rPr>
        <w:t>ُّ</w:t>
      </w:r>
      <w:r w:rsidRPr="00351B70">
        <w:rPr>
          <w:b/>
          <w:bCs/>
          <w:sz w:val="28"/>
          <w:szCs w:val="28"/>
          <w:rtl/>
        </w:rPr>
        <w:t xml:space="preserve"> ب</w:t>
      </w:r>
      <w:r w:rsidR="007302CE" w:rsidRPr="00351B70">
        <w:rPr>
          <w:rFonts w:hint="cs"/>
          <w:b/>
          <w:bCs/>
          <w:sz w:val="28"/>
          <w:szCs w:val="28"/>
          <w:rtl/>
        </w:rPr>
        <w:t>ِ</w:t>
      </w:r>
      <w:r w:rsidRPr="00351B70">
        <w:rPr>
          <w:b/>
          <w:bCs/>
          <w:sz w:val="28"/>
          <w:szCs w:val="28"/>
          <w:rtl/>
        </w:rPr>
        <w:t>الد</w:t>
      </w:r>
      <w:r w:rsidR="007302CE" w:rsidRPr="00351B70">
        <w:rPr>
          <w:rFonts w:hint="cs"/>
          <w:b/>
          <w:bCs/>
          <w:sz w:val="28"/>
          <w:szCs w:val="28"/>
          <w:rtl/>
        </w:rPr>
        <w:t>َّ</w:t>
      </w:r>
      <w:r w:rsidRPr="00351B70">
        <w:rPr>
          <w:b/>
          <w:bCs/>
          <w:sz w:val="28"/>
          <w:szCs w:val="28"/>
          <w:rtl/>
        </w:rPr>
        <w:t>ار</w:t>
      </w:r>
      <w:r w:rsidR="007302CE" w:rsidRPr="00351B70">
        <w:rPr>
          <w:rFonts w:hint="cs"/>
          <w:b/>
          <w:bCs/>
          <w:sz w:val="28"/>
          <w:szCs w:val="28"/>
          <w:rtl/>
        </w:rPr>
        <w:t>ِ</w:t>
      </w:r>
      <w:r w:rsidRPr="00351B70">
        <w:rPr>
          <w:b/>
          <w:bCs/>
          <w:sz w:val="28"/>
          <w:szCs w:val="28"/>
          <w:rtl/>
        </w:rPr>
        <w:t xml:space="preserve"> م</w:t>
      </w:r>
      <w:r w:rsidR="007302CE" w:rsidRPr="00351B70">
        <w:rPr>
          <w:rFonts w:hint="cs"/>
          <w:b/>
          <w:bCs/>
          <w:sz w:val="28"/>
          <w:szCs w:val="28"/>
          <w:rtl/>
        </w:rPr>
        <w:t>ِ</w:t>
      </w:r>
      <w:r w:rsidRPr="00351B70">
        <w:rPr>
          <w:b/>
          <w:bCs/>
          <w:sz w:val="28"/>
          <w:szCs w:val="28"/>
          <w:rtl/>
        </w:rPr>
        <w:t>ن</w:t>
      </w:r>
      <w:r w:rsidR="007302CE" w:rsidRPr="00351B70">
        <w:rPr>
          <w:rFonts w:hint="cs"/>
          <w:b/>
          <w:bCs/>
          <w:sz w:val="28"/>
          <w:szCs w:val="28"/>
          <w:rtl/>
        </w:rPr>
        <w:t>ْ</w:t>
      </w:r>
      <w:r w:rsidRPr="00351B70">
        <w:rPr>
          <w:b/>
          <w:bCs/>
          <w:sz w:val="28"/>
          <w:szCs w:val="28"/>
          <w:rtl/>
        </w:rPr>
        <w:t xml:space="preserve"> غ</w:t>
      </w:r>
      <w:r w:rsidR="007302CE" w:rsidRPr="00351B70">
        <w:rPr>
          <w:rFonts w:hint="cs"/>
          <w:b/>
          <w:bCs/>
          <w:sz w:val="28"/>
          <w:szCs w:val="28"/>
          <w:rtl/>
        </w:rPr>
        <w:t>َ</w:t>
      </w:r>
      <w:r w:rsidRPr="00351B70">
        <w:rPr>
          <w:b/>
          <w:bCs/>
          <w:sz w:val="28"/>
          <w:szCs w:val="28"/>
          <w:rtl/>
        </w:rPr>
        <w:t>ي</w:t>
      </w:r>
      <w:r w:rsidR="007302CE" w:rsidRPr="00351B70">
        <w:rPr>
          <w:rFonts w:hint="cs"/>
          <w:b/>
          <w:bCs/>
          <w:sz w:val="28"/>
          <w:szCs w:val="28"/>
          <w:rtl/>
        </w:rPr>
        <w:t>ْ</w:t>
      </w:r>
      <w:r w:rsidRPr="00351B70">
        <w:rPr>
          <w:b/>
          <w:bCs/>
          <w:sz w:val="28"/>
          <w:szCs w:val="28"/>
          <w:rtl/>
        </w:rPr>
        <w:t>ر</w:t>
      </w:r>
      <w:r w:rsidR="007302CE" w:rsidRPr="00351B70">
        <w:rPr>
          <w:rFonts w:hint="cs"/>
          <w:b/>
          <w:bCs/>
          <w:sz w:val="28"/>
          <w:szCs w:val="28"/>
          <w:rtl/>
        </w:rPr>
        <w:t>ِ</w:t>
      </w:r>
      <w:r w:rsidRPr="00351B70">
        <w:rPr>
          <w:b/>
          <w:bCs/>
          <w:sz w:val="28"/>
          <w:szCs w:val="28"/>
          <w:rtl/>
        </w:rPr>
        <w:t>ه</w:t>
      </w:r>
      <w:r w:rsidR="007302CE"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وقوله: «</w:t>
      </w:r>
      <w:r w:rsidRPr="00351B70">
        <w:rPr>
          <w:b/>
          <w:bCs/>
          <w:sz w:val="28"/>
          <w:szCs w:val="28"/>
          <w:rtl/>
        </w:rPr>
        <w:t>ال</w:t>
      </w:r>
      <w:r w:rsidR="006447F9" w:rsidRPr="00351B70">
        <w:rPr>
          <w:rFonts w:hint="cs"/>
          <w:b/>
          <w:bCs/>
          <w:sz w:val="28"/>
          <w:szCs w:val="28"/>
          <w:rtl/>
        </w:rPr>
        <w:t>ْ</w:t>
      </w:r>
      <w:r w:rsidRPr="00351B70">
        <w:rPr>
          <w:b/>
          <w:bCs/>
          <w:sz w:val="28"/>
          <w:szCs w:val="28"/>
          <w:rtl/>
        </w:rPr>
        <w:t>ج</w:t>
      </w:r>
      <w:r w:rsidR="006447F9" w:rsidRPr="00351B70">
        <w:rPr>
          <w:rFonts w:hint="cs"/>
          <w:b/>
          <w:bCs/>
          <w:sz w:val="28"/>
          <w:szCs w:val="28"/>
          <w:rtl/>
        </w:rPr>
        <w:t>َ</w:t>
      </w:r>
      <w:r w:rsidRPr="00351B70">
        <w:rPr>
          <w:b/>
          <w:bCs/>
          <w:sz w:val="28"/>
          <w:szCs w:val="28"/>
          <w:rtl/>
        </w:rPr>
        <w:t>ار</w:t>
      </w:r>
      <w:r w:rsidR="006447F9" w:rsidRPr="00351B70">
        <w:rPr>
          <w:rFonts w:hint="cs"/>
          <w:b/>
          <w:bCs/>
          <w:sz w:val="28"/>
          <w:szCs w:val="28"/>
          <w:rtl/>
        </w:rPr>
        <w:t>ُ</w:t>
      </w:r>
      <w:r w:rsidRPr="00351B70">
        <w:rPr>
          <w:b/>
          <w:bCs/>
          <w:sz w:val="28"/>
          <w:szCs w:val="28"/>
          <w:rtl/>
        </w:rPr>
        <w:t xml:space="preserve"> أ</w:t>
      </w:r>
      <w:r w:rsidR="006447F9" w:rsidRPr="00351B70">
        <w:rPr>
          <w:rFonts w:hint="cs"/>
          <w:b/>
          <w:bCs/>
          <w:sz w:val="28"/>
          <w:szCs w:val="28"/>
          <w:rtl/>
        </w:rPr>
        <w:t>َ</w:t>
      </w:r>
      <w:r w:rsidRPr="00351B70">
        <w:rPr>
          <w:b/>
          <w:bCs/>
          <w:sz w:val="28"/>
          <w:szCs w:val="28"/>
          <w:rtl/>
        </w:rPr>
        <w:t>ح</w:t>
      </w:r>
      <w:r w:rsidR="006447F9" w:rsidRPr="00351B70">
        <w:rPr>
          <w:rFonts w:hint="cs"/>
          <w:b/>
          <w:bCs/>
          <w:sz w:val="28"/>
          <w:szCs w:val="28"/>
          <w:rtl/>
        </w:rPr>
        <w:t>َ</w:t>
      </w:r>
      <w:r w:rsidRPr="00351B70">
        <w:rPr>
          <w:b/>
          <w:bCs/>
          <w:sz w:val="28"/>
          <w:szCs w:val="28"/>
          <w:rtl/>
        </w:rPr>
        <w:t>ق</w:t>
      </w:r>
      <w:r w:rsidR="006447F9" w:rsidRPr="00351B70">
        <w:rPr>
          <w:rFonts w:hint="cs"/>
          <w:b/>
          <w:bCs/>
          <w:sz w:val="28"/>
          <w:szCs w:val="28"/>
          <w:rtl/>
        </w:rPr>
        <w:t>ُّ</w:t>
      </w:r>
      <w:r w:rsidRPr="00351B70">
        <w:rPr>
          <w:b/>
          <w:bCs/>
          <w:sz w:val="28"/>
          <w:szCs w:val="28"/>
          <w:rtl/>
        </w:rPr>
        <w:t xml:space="preserve"> </w:t>
      </w:r>
      <w:r w:rsidRPr="00351B70">
        <w:rPr>
          <w:rFonts w:hint="cs"/>
          <w:b/>
          <w:bCs/>
          <w:sz w:val="28"/>
          <w:szCs w:val="28"/>
          <w:rtl/>
        </w:rPr>
        <w:t>ب</w:t>
      </w:r>
      <w:r w:rsidR="006447F9" w:rsidRPr="00351B70">
        <w:rPr>
          <w:rFonts w:hint="cs"/>
          <w:b/>
          <w:bCs/>
          <w:sz w:val="28"/>
          <w:szCs w:val="28"/>
          <w:rtl/>
        </w:rPr>
        <w:t>ِ</w:t>
      </w:r>
      <w:r w:rsidRPr="00351B70">
        <w:rPr>
          <w:rFonts w:hint="cs"/>
          <w:b/>
          <w:bCs/>
          <w:sz w:val="28"/>
          <w:szCs w:val="28"/>
          <w:rtl/>
        </w:rPr>
        <w:t>س</w:t>
      </w:r>
      <w:r w:rsidR="006447F9" w:rsidRPr="00351B70">
        <w:rPr>
          <w:rFonts w:hint="cs"/>
          <w:b/>
          <w:bCs/>
          <w:sz w:val="28"/>
          <w:szCs w:val="28"/>
          <w:rtl/>
        </w:rPr>
        <w:t>َ</w:t>
      </w:r>
      <w:r w:rsidRPr="00351B70">
        <w:rPr>
          <w:rFonts w:hint="cs"/>
          <w:b/>
          <w:bCs/>
          <w:sz w:val="28"/>
          <w:szCs w:val="28"/>
          <w:rtl/>
        </w:rPr>
        <w:t>ق</w:t>
      </w:r>
      <w:r w:rsidR="006447F9" w:rsidRPr="00351B70">
        <w:rPr>
          <w:rFonts w:hint="cs"/>
          <w:b/>
          <w:bCs/>
          <w:sz w:val="28"/>
          <w:szCs w:val="28"/>
          <w:rtl/>
        </w:rPr>
        <w:t>َ</w:t>
      </w:r>
      <w:r w:rsidRPr="00351B70">
        <w:rPr>
          <w:rFonts w:hint="cs"/>
          <w:b/>
          <w:bCs/>
          <w:sz w:val="28"/>
          <w:szCs w:val="28"/>
          <w:rtl/>
        </w:rPr>
        <w:t>ب</w:t>
      </w:r>
      <w:r w:rsidR="006447F9" w:rsidRPr="00351B70">
        <w:rPr>
          <w:rFonts w:hint="cs"/>
          <w:b/>
          <w:bCs/>
          <w:sz w:val="28"/>
          <w:szCs w:val="28"/>
          <w:rtl/>
        </w:rPr>
        <w:t>ِهِ</w:t>
      </w:r>
      <w:r w:rsidRPr="00351B70">
        <w:rPr>
          <w:sz w:val="32"/>
          <w:rtl/>
        </w:rPr>
        <w:t>»</w:t>
      </w:r>
      <w:r w:rsidRPr="00351B70">
        <w:rPr>
          <w:rFonts w:hint="cs"/>
          <w:sz w:val="32"/>
          <w:rtl/>
        </w:rPr>
        <w:t xml:space="preserve"> أخرجه البخاري</w:t>
      </w:r>
      <w:r w:rsidRPr="00351B70">
        <w:rPr>
          <w:sz w:val="32"/>
          <w:rtl/>
        </w:rPr>
        <w:t>. وقوله: «</w:t>
      </w:r>
      <w:r w:rsidRPr="00351B70">
        <w:rPr>
          <w:b/>
          <w:bCs/>
          <w:sz w:val="28"/>
          <w:szCs w:val="28"/>
          <w:rtl/>
        </w:rPr>
        <w:t>ال</w:t>
      </w:r>
      <w:r w:rsidR="007302CE" w:rsidRPr="00351B70">
        <w:rPr>
          <w:rFonts w:hint="cs"/>
          <w:b/>
          <w:bCs/>
          <w:sz w:val="28"/>
          <w:szCs w:val="28"/>
          <w:rtl/>
        </w:rPr>
        <w:t>ْ</w:t>
      </w:r>
      <w:r w:rsidRPr="00351B70">
        <w:rPr>
          <w:b/>
          <w:bCs/>
          <w:sz w:val="28"/>
          <w:szCs w:val="28"/>
          <w:rtl/>
        </w:rPr>
        <w:t>ج</w:t>
      </w:r>
      <w:r w:rsidR="007302CE" w:rsidRPr="00351B70">
        <w:rPr>
          <w:rFonts w:hint="cs"/>
          <w:b/>
          <w:bCs/>
          <w:sz w:val="28"/>
          <w:szCs w:val="28"/>
          <w:rtl/>
        </w:rPr>
        <w:t>َ</w:t>
      </w:r>
      <w:r w:rsidRPr="00351B70">
        <w:rPr>
          <w:b/>
          <w:bCs/>
          <w:sz w:val="28"/>
          <w:szCs w:val="28"/>
          <w:rtl/>
        </w:rPr>
        <w:t>ار</w:t>
      </w:r>
      <w:r w:rsidR="007302CE" w:rsidRPr="00351B70">
        <w:rPr>
          <w:rFonts w:hint="cs"/>
          <w:b/>
          <w:bCs/>
          <w:sz w:val="28"/>
          <w:szCs w:val="28"/>
          <w:rtl/>
        </w:rPr>
        <w:t>ُ</w:t>
      </w:r>
      <w:r w:rsidRPr="00351B70">
        <w:rPr>
          <w:b/>
          <w:bCs/>
          <w:sz w:val="28"/>
          <w:szCs w:val="28"/>
          <w:rtl/>
        </w:rPr>
        <w:t xml:space="preserve"> أ</w:t>
      </w:r>
      <w:r w:rsidR="007302CE" w:rsidRPr="00351B70">
        <w:rPr>
          <w:rFonts w:hint="cs"/>
          <w:b/>
          <w:bCs/>
          <w:sz w:val="28"/>
          <w:szCs w:val="28"/>
          <w:rtl/>
        </w:rPr>
        <w:t>َ</w:t>
      </w:r>
      <w:r w:rsidRPr="00351B70">
        <w:rPr>
          <w:b/>
          <w:bCs/>
          <w:sz w:val="28"/>
          <w:szCs w:val="28"/>
          <w:rtl/>
        </w:rPr>
        <w:t>ح</w:t>
      </w:r>
      <w:r w:rsidR="007302CE" w:rsidRPr="00351B70">
        <w:rPr>
          <w:rFonts w:hint="cs"/>
          <w:b/>
          <w:bCs/>
          <w:sz w:val="28"/>
          <w:szCs w:val="28"/>
          <w:rtl/>
        </w:rPr>
        <w:t>َ</w:t>
      </w:r>
      <w:r w:rsidRPr="00351B70">
        <w:rPr>
          <w:b/>
          <w:bCs/>
          <w:sz w:val="28"/>
          <w:szCs w:val="28"/>
          <w:rtl/>
        </w:rPr>
        <w:t>ق</w:t>
      </w:r>
      <w:r w:rsidR="007302CE" w:rsidRPr="00351B70">
        <w:rPr>
          <w:rFonts w:hint="cs"/>
          <w:b/>
          <w:bCs/>
          <w:sz w:val="28"/>
          <w:szCs w:val="28"/>
          <w:rtl/>
        </w:rPr>
        <w:t>ُّ</w:t>
      </w:r>
      <w:r w:rsidRPr="00351B70">
        <w:rPr>
          <w:b/>
          <w:bCs/>
          <w:sz w:val="28"/>
          <w:szCs w:val="28"/>
          <w:rtl/>
        </w:rPr>
        <w:t xml:space="preserve"> ب</w:t>
      </w:r>
      <w:r w:rsidR="007302CE" w:rsidRPr="00351B70">
        <w:rPr>
          <w:rFonts w:hint="cs"/>
          <w:b/>
          <w:bCs/>
          <w:sz w:val="28"/>
          <w:szCs w:val="28"/>
          <w:rtl/>
        </w:rPr>
        <w:t>ِ</w:t>
      </w:r>
      <w:r w:rsidRPr="00351B70">
        <w:rPr>
          <w:b/>
          <w:bCs/>
          <w:sz w:val="28"/>
          <w:szCs w:val="28"/>
          <w:rtl/>
        </w:rPr>
        <w:t>ش</w:t>
      </w:r>
      <w:r w:rsidR="007302CE" w:rsidRPr="00351B70">
        <w:rPr>
          <w:rFonts w:hint="cs"/>
          <w:b/>
          <w:bCs/>
          <w:sz w:val="28"/>
          <w:szCs w:val="28"/>
          <w:rtl/>
        </w:rPr>
        <w:t>ُ</w:t>
      </w:r>
      <w:r w:rsidRPr="00351B70">
        <w:rPr>
          <w:b/>
          <w:bCs/>
          <w:sz w:val="28"/>
          <w:szCs w:val="28"/>
          <w:rtl/>
        </w:rPr>
        <w:t>ف</w:t>
      </w:r>
      <w:r w:rsidR="007302CE" w:rsidRPr="00351B70">
        <w:rPr>
          <w:rFonts w:hint="cs"/>
          <w:b/>
          <w:bCs/>
          <w:sz w:val="28"/>
          <w:szCs w:val="28"/>
          <w:rtl/>
        </w:rPr>
        <w:t>ْ</w:t>
      </w:r>
      <w:r w:rsidRPr="00351B70">
        <w:rPr>
          <w:b/>
          <w:bCs/>
          <w:sz w:val="28"/>
          <w:szCs w:val="28"/>
          <w:rtl/>
        </w:rPr>
        <w:t>ع</w:t>
      </w:r>
      <w:r w:rsidR="007302CE" w:rsidRPr="00351B70">
        <w:rPr>
          <w:rFonts w:hint="cs"/>
          <w:b/>
          <w:bCs/>
          <w:sz w:val="28"/>
          <w:szCs w:val="28"/>
          <w:rtl/>
        </w:rPr>
        <w:t>َ</w:t>
      </w:r>
      <w:r w:rsidRPr="00351B70">
        <w:rPr>
          <w:b/>
          <w:bCs/>
          <w:sz w:val="28"/>
          <w:szCs w:val="28"/>
          <w:rtl/>
        </w:rPr>
        <w:t>ة</w:t>
      </w:r>
      <w:r w:rsidR="007302CE" w:rsidRPr="00351B70">
        <w:rPr>
          <w:rFonts w:hint="cs"/>
          <w:b/>
          <w:bCs/>
          <w:sz w:val="28"/>
          <w:szCs w:val="28"/>
          <w:rtl/>
        </w:rPr>
        <w:t>ِ</w:t>
      </w:r>
      <w:r w:rsidRPr="00351B70">
        <w:rPr>
          <w:b/>
          <w:bCs/>
          <w:sz w:val="28"/>
          <w:szCs w:val="28"/>
          <w:rtl/>
        </w:rPr>
        <w:t xml:space="preserve"> ج</w:t>
      </w:r>
      <w:r w:rsidR="00E00AF3" w:rsidRPr="00351B70">
        <w:rPr>
          <w:rFonts w:hint="cs"/>
          <w:b/>
          <w:bCs/>
          <w:sz w:val="28"/>
          <w:szCs w:val="28"/>
          <w:rtl/>
        </w:rPr>
        <w:t>َ</w:t>
      </w:r>
      <w:r w:rsidRPr="00351B70">
        <w:rPr>
          <w:b/>
          <w:bCs/>
          <w:sz w:val="28"/>
          <w:szCs w:val="28"/>
          <w:rtl/>
        </w:rPr>
        <w:t>ار</w:t>
      </w:r>
      <w:r w:rsidR="00E00AF3" w:rsidRPr="00351B70">
        <w:rPr>
          <w:rFonts w:hint="cs"/>
          <w:b/>
          <w:bCs/>
          <w:sz w:val="28"/>
          <w:szCs w:val="28"/>
          <w:rtl/>
        </w:rPr>
        <w:t>ِ</w:t>
      </w:r>
      <w:r w:rsidRPr="00351B70">
        <w:rPr>
          <w:rFonts w:hint="cs"/>
          <w:b/>
          <w:bCs/>
          <w:sz w:val="28"/>
          <w:szCs w:val="28"/>
          <w:rtl/>
        </w:rPr>
        <w:t>ه</w:t>
      </w:r>
      <w:r w:rsidR="00E00AF3" w:rsidRPr="00351B70">
        <w:rPr>
          <w:rFonts w:hint="cs"/>
          <w:b/>
          <w:bCs/>
          <w:sz w:val="28"/>
          <w:szCs w:val="28"/>
          <w:rtl/>
        </w:rPr>
        <w:t>ِ</w:t>
      </w:r>
      <w:r w:rsidR="007302CE" w:rsidRPr="00351B70">
        <w:rPr>
          <w:rFonts w:hint="cs"/>
          <w:b/>
          <w:bCs/>
          <w:sz w:val="28"/>
          <w:szCs w:val="28"/>
          <w:rtl/>
        </w:rPr>
        <w:t>،</w:t>
      </w:r>
      <w:r w:rsidRPr="00351B70">
        <w:rPr>
          <w:b/>
          <w:bCs/>
          <w:sz w:val="28"/>
          <w:szCs w:val="28"/>
          <w:rtl/>
        </w:rPr>
        <w:t xml:space="preserve"> ي</w:t>
      </w:r>
      <w:r w:rsidR="00E00AF3" w:rsidRPr="00351B70">
        <w:rPr>
          <w:rFonts w:hint="cs"/>
          <w:b/>
          <w:bCs/>
          <w:sz w:val="28"/>
          <w:szCs w:val="28"/>
          <w:rtl/>
        </w:rPr>
        <w:t>َ</w:t>
      </w:r>
      <w:r w:rsidRPr="00351B70">
        <w:rPr>
          <w:b/>
          <w:bCs/>
          <w:sz w:val="28"/>
          <w:szCs w:val="28"/>
          <w:rtl/>
        </w:rPr>
        <w:t>ن</w:t>
      </w:r>
      <w:r w:rsidR="00E00AF3" w:rsidRPr="00351B70">
        <w:rPr>
          <w:rFonts w:hint="cs"/>
          <w:b/>
          <w:bCs/>
          <w:sz w:val="28"/>
          <w:szCs w:val="28"/>
          <w:rtl/>
        </w:rPr>
        <w:t>ْ</w:t>
      </w:r>
      <w:r w:rsidRPr="00351B70">
        <w:rPr>
          <w:b/>
          <w:bCs/>
          <w:sz w:val="28"/>
          <w:szCs w:val="28"/>
          <w:rtl/>
        </w:rPr>
        <w:t>ت</w:t>
      </w:r>
      <w:r w:rsidR="00E00AF3" w:rsidRPr="00351B70">
        <w:rPr>
          <w:rFonts w:hint="cs"/>
          <w:b/>
          <w:bCs/>
          <w:sz w:val="28"/>
          <w:szCs w:val="28"/>
          <w:rtl/>
        </w:rPr>
        <w:t>َ</w:t>
      </w:r>
      <w:r w:rsidRPr="00351B70">
        <w:rPr>
          <w:b/>
          <w:bCs/>
          <w:sz w:val="28"/>
          <w:szCs w:val="28"/>
          <w:rtl/>
        </w:rPr>
        <w:t>ظ</w:t>
      </w:r>
      <w:r w:rsidR="00E00AF3" w:rsidRPr="00351B70">
        <w:rPr>
          <w:rFonts w:hint="cs"/>
          <w:b/>
          <w:bCs/>
          <w:sz w:val="28"/>
          <w:szCs w:val="28"/>
          <w:rtl/>
        </w:rPr>
        <w:t>ِ</w:t>
      </w:r>
      <w:r w:rsidRPr="00351B70">
        <w:rPr>
          <w:b/>
          <w:bCs/>
          <w:sz w:val="28"/>
          <w:szCs w:val="28"/>
          <w:rtl/>
        </w:rPr>
        <w:t>ر</w:t>
      </w:r>
      <w:r w:rsidR="00E00AF3" w:rsidRPr="00351B70">
        <w:rPr>
          <w:rFonts w:hint="cs"/>
          <w:b/>
          <w:bCs/>
          <w:sz w:val="28"/>
          <w:szCs w:val="28"/>
          <w:rtl/>
        </w:rPr>
        <w:t>ُ</w:t>
      </w:r>
      <w:r w:rsidRPr="00351B70">
        <w:rPr>
          <w:b/>
          <w:bCs/>
          <w:sz w:val="28"/>
          <w:szCs w:val="28"/>
          <w:rtl/>
        </w:rPr>
        <w:t xml:space="preserve"> ب</w:t>
      </w:r>
      <w:r w:rsidR="00E00AF3" w:rsidRPr="00351B70">
        <w:rPr>
          <w:rFonts w:hint="cs"/>
          <w:b/>
          <w:bCs/>
          <w:sz w:val="28"/>
          <w:szCs w:val="28"/>
          <w:rtl/>
        </w:rPr>
        <w:t>ِ</w:t>
      </w:r>
      <w:r w:rsidRPr="00351B70">
        <w:rPr>
          <w:b/>
          <w:bCs/>
          <w:sz w:val="28"/>
          <w:szCs w:val="28"/>
          <w:rtl/>
        </w:rPr>
        <w:t>ه</w:t>
      </w:r>
      <w:r w:rsidR="00E00AF3" w:rsidRPr="00351B70">
        <w:rPr>
          <w:rFonts w:hint="cs"/>
          <w:b/>
          <w:bCs/>
          <w:sz w:val="28"/>
          <w:szCs w:val="28"/>
          <w:rtl/>
        </w:rPr>
        <w:t>َ</w:t>
      </w:r>
      <w:r w:rsidRPr="00351B70">
        <w:rPr>
          <w:b/>
          <w:bCs/>
          <w:sz w:val="28"/>
          <w:szCs w:val="28"/>
          <w:rtl/>
        </w:rPr>
        <w:t>ا و</w:t>
      </w:r>
      <w:r w:rsidR="00E00AF3" w:rsidRPr="00351B70">
        <w:rPr>
          <w:rFonts w:hint="cs"/>
          <w:b/>
          <w:bCs/>
          <w:sz w:val="28"/>
          <w:szCs w:val="28"/>
          <w:rtl/>
        </w:rPr>
        <w:t>َ</w:t>
      </w:r>
      <w:r w:rsidRPr="00351B70">
        <w:rPr>
          <w:b/>
          <w:bCs/>
          <w:sz w:val="28"/>
          <w:szCs w:val="28"/>
          <w:rtl/>
        </w:rPr>
        <w:t>إ</w:t>
      </w:r>
      <w:r w:rsidR="00E00AF3" w:rsidRPr="00351B70">
        <w:rPr>
          <w:rFonts w:hint="cs"/>
          <w:b/>
          <w:bCs/>
          <w:sz w:val="28"/>
          <w:szCs w:val="28"/>
          <w:rtl/>
        </w:rPr>
        <w:t>ِ</w:t>
      </w:r>
      <w:r w:rsidRPr="00351B70">
        <w:rPr>
          <w:b/>
          <w:bCs/>
          <w:sz w:val="28"/>
          <w:szCs w:val="28"/>
          <w:rtl/>
        </w:rPr>
        <w:t>ن</w:t>
      </w:r>
      <w:r w:rsidR="00E00AF3" w:rsidRPr="00351B70">
        <w:rPr>
          <w:rFonts w:hint="cs"/>
          <w:b/>
          <w:bCs/>
          <w:sz w:val="28"/>
          <w:szCs w:val="28"/>
          <w:rtl/>
        </w:rPr>
        <w:t>ْ</w:t>
      </w:r>
      <w:r w:rsidRPr="00351B70">
        <w:rPr>
          <w:b/>
          <w:bCs/>
          <w:sz w:val="28"/>
          <w:szCs w:val="28"/>
          <w:rtl/>
        </w:rPr>
        <w:t xml:space="preserve"> ك</w:t>
      </w:r>
      <w:r w:rsidR="00E00AF3" w:rsidRPr="00351B70">
        <w:rPr>
          <w:rFonts w:hint="cs"/>
          <w:b/>
          <w:bCs/>
          <w:sz w:val="28"/>
          <w:szCs w:val="28"/>
          <w:rtl/>
        </w:rPr>
        <w:t>َ</w:t>
      </w:r>
      <w:r w:rsidRPr="00351B70">
        <w:rPr>
          <w:b/>
          <w:bCs/>
          <w:sz w:val="28"/>
          <w:szCs w:val="28"/>
          <w:rtl/>
        </w:rPr>
        <w:t>ان</w:t>
      </w:r>
      <w:r w:rsidR="00E00AF3" w:rsidRPr="00351B70">
        <w:rPr>
          <w:rFonts w:hint="cs"/>
          <w:b/>
          <w:bCs/>
          <w:sz w:val="28"/>
          <w:szCs w:val="28"/>
          <w:rtl/>
        </w:rPr>
        <w:t>َ</w:t>
      </w:r>
      <w:r w:rsidRPr="00351B70">
        <w:rPr>
          <w:b/>
          <w:bCs/>
          <w:sz w:val="28"/>
          <w:szCs w:val="28"/>
          <w:rtl/>
        </w:rPr>
        <w:t xml:space="preserve"> غ</w:t>
      </w:r>
      <w:r w:rsidR="00E00AF3" w:rsidRPr="00351B70">
        <w:rPr>
          <w:rFonts w:hint="cs"/>
          <w:b/>
          <w:bCs/>
          <w:sz w:val="28"/>
          <w:szCs w:val="28"/>
          <w:rtl/>
        </w:rPr>
        <w:t>َ</w:t>
      </w:r>
      <w:r w:rsidRPr="00351B70">
        <w:rPr>
          <w:b/>
          <w:bCs/>
          <w:sz w:val="28"/>
          <w:szCs w:val="28"/>
          <w:rtl/>
        </w:rPr>
        <w:t>ائ</w:t>
      </w:r>
      <w:r w:rsidR="00E00AF3" w:rsidRPr="00351B70">
        <w:rPr>
          <w:rFonts w:hint="cs"/>
          <w:b/>
          <w:bCs/>
          <w:sz w:val="28"/>
          <w:szCs w:val="28"/>
          <w:rtl/>
        </w:rPr>
        <w:t>ِ</w:t>
      </w:r>
      <w:r w:rsidRPr="00351B70">
        <w:rPr>
          <w:b/>
          <w:bCs/>
          <w:sz w:val="28"/>
          <w:szCs w:val="28"/>
          <w:rtl/>
        </w:rPr>
        <w:t>باً</w:t>
      </w:r>
      <w:r w:rsidR="00085989" w:rsidRPr="00351B70">
        <w:rPr>
          <w:rFonts w:hint="cs"/>
          <w:sz w:val="28"/>
          <w:szCs w:val="28"/>
          <w:rtl/>
          <w:lang w:bidi="ar-LB"/>
        </w:rPr>
        <w:t>،</w:t>
      </w:r>
      <w:r w:rsidRPr="00351B70">
        <w:rPr>
          <w:rFonts w:hint="cs"/>
          <w:sz w:val="28"/>
          <w:szCs w:val="28"/>
          <w:rtl/>
        </w:rPr>
        <w:t xml:space="preserve"> </w:t>
      </w:r>
      <w:r w:rsidRPr="00351B70">
        <w:rPr>
          <w:rFonts w:hint="cs"/>
          <w:b/>
          <w:bCs/>
          <w:sz w:val="28"/>
          <w:szCs w:val="28"/>
          <w:rtl/>
        </w:rPr>
        <w:t>إ</w:t>
      </w:r>
      <w:r w:rsidR="00E00AF3" w:rsidRPr="00351B70">
        <w:rPr>
          <w:rFonts w:hint="cs"/>
          <w:b/>
          <w:bCs/>
          <w:sz w:val="28"/>
          <w:szCs w:val="28"/>
          <w:rtl/>
        </w:rPr>
        <w:t>ِ</w:t>
      </w:r>
      <w:r w:rsidRPr="00351B70">
        <w:rPr>
          <w:rFonts w:hint="cs"/>
          <w:b/>
          <w:bCs/>
          <w:sz w:val="28"/>
          <w:szCs w:val="28"/>
          <w:rtl/>
        </w:rPr>
        <w:t>ذ</w:t>
      </w:r>
      <w:r w:rsidR="00E00AF3" w:rsidRPr="00351B70">
        <w:rPr>
          <w:rFonts w:hint="cs"/>
          <w:b/>
          <w:bCs/>
          <w:position w:val="4"/>
          <w:sz w:val="30"/>
          <w:szCs w:val="30"/>
          <w:rtl/>
        </w:rPr>
        <w:t>َ</w:t>
      </w:r>
      <w:r w:rsidRPr="00351B70">
        <w:rPr>
          <w:rFonts w:hint="cs"/>
          <w:b/>
          <w:bCs/>
          <w:sz w:val="28"/>
          <w:szCs w:val="28"/>
          <w:rtl/>
        </w:rPr>
        <w:t>ا ك</w:t>
      </w:r>
      <w:r w:rsidR="00E00AF3" w:rsidRPr="00351B70">
        <w:rPr>
          <w:rFonts w:hint="cs"/>
          <w:b/>
          <w:bCs/>
          <w:sz w:val="28"/>
          <w:szCs w:val="28"/>
          <w:rtl/>
        </w:rPr>
        <w:t>َ</w:t>
      </w:r>
      <w:r w:rsidRPr="00351B70">
        <w:rPr>
          <w:rFonts w:hint="cs"/>
          <w:b/>
          <w:bCs/>
          <w:sz w:val="28"/>
          <w:szCs w:val="28"/>
          <w:rtl/>
        </w:rPr>
        <w:t>ان</w:t>
      </w:r>
      <w:r w:rsidR="00E00AF3" w:rsidRPr="00351B70">
        <w:rPr>
          <w:rFonts w:hint="cs"/>
          <w:b/>
          <w:bCs/>
          <w:sz w:val="28"/>
          <w:szCs w:val="28"/>
          <w:rtl/>
        </w:rPr>
        <w:t>َ</w:t>
      </w:r>
      <w:r w:rsidRPr="00351B70">
        <w:rPr>
          <w:rFonts w:hint="cs"/>
          <w:b/>
          <w:bCs/>
          <w:sz w:val="28"/>
          <w:szCs w:val="28"/>
          <w:rtl/>
        </w:rPr>
        <w:t xml:space="preserve"> ط</w:t>
      </w:r>
      <w:r w:rsidR="00E00AF3" w:rsidRPr="00351B70">
        <w:rPr>
          <w:rFonts w:hint="cs"/>
          <w:b/>
          <w:bCs/>
          <w:sz w:val="28"/>
          <w:szCs w:val="28"/>
          <w:rtl/>
        </w:rPr>
        <w:t>َ</w:t>
      </w:r>
      <w:r w:rsidRPr="00351B70">
        <w:rPr>
          <w:rFonts w:hint="cs"/>
          <w:b/>
          <w:bCs/>
          <w:sz w:val="28"/>
          <w:szCs w:val="28"/>
          <w:rtl/>
        </w:rPr>
        <w:t>ر</w:t>
      </w:r>
      <w:r w:rsidR="00E00AF3" w:rsidRPr="00351B70">
        <w:rPr>
          <w:rFonts w:hint="cs"/>
          <w:b/>
          <w:bCs/>
          <w:sz w:val="28"/>
          <w:szCs w:val="28"/>
          <w:rtl/>
        </w:rPr>
        <w:t>ِ</w:t>
      </w:r>
      <w:r w:rsidRPr="00351B70">
        <w:rPr>
          <w:rFonts w:hint="cs"/>
          <w:b/>
          <w:bCs/>
          <w:sz w:val="28"/>
          <w:szCs w:val="28"/>
          <w:rtl/>
        </w:rPr>
        <w:t>يق</w:t>
      </w:r>
      <w:r w:rsidR="00E00AF3" w:rsidRPr="00351B70">
        <w:rPr>
          <w:rFonts w:hint="cs"/>
          <w:b/>
          <w:bCs/>
          <w:sz w:val="28"/>
          <w:szCs w:val="28"/>
          <w:rtl/>
        </w:rPr>
        <w:t>ُ</w:t>
      </w:r>
      <w:r w:rsidRPr="00351B70">
        <w:rPr>
          <w:rFonts w:hint="cs"/>
          <w:b/>
          <w:bCs/>
          <w:sz w:val="28"/>
          <w:szCs w:val="28"/>
          <w:rtl/>
        </w:rPr>
        <w:t>ه</w:t>
      </w:r>
      <w:r w:rsidR="00E00AF3" w:rsidRPr="00351B70">
        <w:rPr>
          <w:rFonts w:hint="cs"/>
          <w:b/>
          <w:bCs/>
          <w:sz w:val="28"/>
          <w:szCs w:val="28"/>
          <w:rtl/>
        </w:rPr>
        <w:t>ُ</w:t>
      </w:r>
      <w:r w:rsidRPr="00351B70">
        <w:rPr>
          <w:rFonts w:hint="cs"/>
          <w:b/>
          <w:bCs/>
          <w:sz w:val="28"/>
          <w:szCs w:val="28"/>
          <w:rtl/>
        </w:rPr>
        <w:t>م</w:t>
      </w:r>
      <w:r w:rsidR="00E00AF3" w:rsidRPr="00351B70">
        <w:rPr>
          <w:rFonts w:hint="cs"/>
          <w:b/>
          <w:bCs/>
          <w:sz w:val="28"/>
          <w:szCs w:val="28"/>
          <w:rtl/>
        </w:rPr>
        <w:t>َ</w:t>
      </w:r>
      <w:r w:rsidRPr="00351B70">
        <w:rPr>
          <w:rFonts w:hint="cs"/>
          <w:b/>
          <w:bCs/>
          <w:sz w:val="28"/>
          <w:szCs w:val="28"/>
          <w:rtl/>
        </w:rPr>
        <w:t>ا و</w:t>
      </w:r>
      <w:r w:rsidR="00E00AF3" w:rsidRPr="00351B70">
        <w:rPr>
          <w:rFonts w:hint="cs"/>
          <w:b/>
          <w:bCs/>
          <w:sz w:val="28"/>
          <w:szCs w:val="28"/>
          <w:rtl/>
        </w:rPr>
        <w:t>َ</w:t>
      </w:r>
      <w:r w:rsidRPr="00351B70">
        <w:rPr>
          <w:rFonts w:hint="cs"/>
          <w:b/>
          <w:bCs/>
          <w:sz w:val="28"/>
          <w:szCs w:val="28"/>
          <w:rtl/>
        </w:rPr>
        <w:t>اح</w:t>
      </w:r>
      <w:r w:rsidR="00E00AF3" w:rsidRPr="00351B70">
        <w:rPr>
          <w:rFonts w:hint="cs"/>
          <w:b/>
          <w:bCs/>
          <w:sz w:val="28"/>
          <w:szCs w:val="28"/>
          <w:rtl/>
        </w:rPr>
        <w:t>ِ</w:t>
      </w:r>
      <w:r w:rsidRPr="00351B70">
        <w:rPr>
          <w:rFonts w:hint="cs"/>
          <w:b/>
          <w:bCs/>
          <w:sz w:val="28"/>
          <w:szCs w:val="28"/>
          <w:rtl/>
        </w:rPr>
        <w:t>داً</w:t>
      </w:r>
      <w:r w:rsidRPr="00351B70">
        <w:rPr>
          <w:sz w:val="32"/>
          <w:rtl/>
        </w:rPr>
        <w:t>»</w:t>
      </w:r>
      <w:r w:rsidRPr="00351B70">
        <w:rPr>
          <w:rFonts w:hint="cs"/>
          <w:sz w:val="32"/>
          <w:rtl/>
        </w:rPr>
        <w:t xml:space="preserve"> أخرجه أحمد</w:t>
      </w:r>
      <w:r w:rsidRPr="00351B70">
        <w:rPr>
          <w:sz w:val="32"/>
          <w:rtl/>
        </w:rPr>
        <w:t xml:space="preserve">. وما دامت </w:t>
      </w:r>
      <w:r w:rsidR="002B028E" w:rsidRPr="00351B70">
        <w:rPr>
          <w:rFonts w:hint="cs"/>
          <w:sz w:val="32"/>
          <w:rtl/>
          <w:lang w:bidi="ar-LB"/>
        </w:rPr>
        <w:t>«</w:t>
      </w:r>
      <w:r w:rsidRPr="00351B70">
        <w:rPr>
          <w:sz w:val="32"/>
          <w:rtl/>
        </w:rPr>
        <w:t>إنما</w:t>
      </w:r>
      <w:r w:rsidR="002B028E" w:rsidRPr="00351B70">
        <w:rPr>
          <w:rFonts w:hint="cs"/>
          <w:sz w:val="32"/>
          <w:rtl/>
          <w:lang w:bidi="ar-LB"/>
        </w:rPr>
        <w:t>»</w:t>
      </w:r>
      <w:r w:rsidRPr="00351B70">
        <w:rPr>
          <w:sz w:val="32"/>
          <w:rtl/>
        </w:rPr>
        <w:t xml:space="preserve"> لا تدل على الحصر قطعاً، بل قد تكون للحصر وقد تكون لغيره</w:t>
      </w:r>
      <w:r w:rsidR="00753618" w:rsidRPr="00351B70">
        <w:rPr>
          <w:rFonts w:hint="cs"/>
          <w:sz w:val="32"/>
          <w:rtl/>
          <w:lang w:bidi="ar-LB"/>
        </w:rPr>
        <w:t>،</w:t>
      </w:r>
      <w:r w:rsidRPr="00351B70">
        <w:rPr>
          <w:sz w:val="32"/>
          <w:rtl/>
        </w:rPr>
        <w:t xml:space="preserve"> فلا يعمل بمفهوم المخالفة فيها.</w:t>
      </w:r>
    </w:p>
    <w:p w14:paraId="4F41F648" w14:textId="77777777" w:rsidR="006730EB" w:rsidRPr="00351B70" w:rsidRDefault="006730EB" w:rsidP="000D326F">
      <w:pPr>
        <w:widowControl w:val="0"/>
        <w:spacing w:line="442" w:lineRule="exact"/>
        <w:ind w:firstLine="567"/>
        <w:jc w:val="both"/>
        <w:rPr>
          <w:rFonts w:hint="cs"/>
          <w:sz w:val="32"/>
          <w:rtl/>
        </w:rPr>
      </w:pPr>
      <w:r w:rsidRPr="00351B70">
        <w:rPr>
          <w:sz w:val="32"/>
          <w:rtl/>
        </w:rPr>
        <w:t xml:space="preserve">وكذلك كل خطاب خصص محل النطق بالذكر لخروجه مخرج الأعم الأغلب لا مفهوم له، وذلك كقوله تعالى: </w:t>
      </w:r>
      <w:r w:rsidRPr="00351B70">
        <w:rPr>
          <w:position w:val="-4"/>
          <w:sz w:val="36"/>
          <w:szCs w:val="36"/>
        </w:rPr>
        <w:sym w:font="AGA Arabesque" w:char="F05D"/>
      </w:r>
      <w:r w:rsidR="004F3761" w:rsidRPr="00351B70">
        <w:rPr>
          <w:rFonts w:ascii="AGA Arabesque" w:hAnsi="AGA Arabesque" w:hint="cs"/>
          <w:b/>
          <w:bCs/>
          <w:sz w:val="8"/>
          <w:szCs w:val="8"/>
          <w:rtl/>
        </w:rPr>
        <w:t xml:space="preserve"> </w:t>
      </w:r>
      <w:r w:rsidR="00D865FC" w:rsidRPr="00351B70">
        <w:rPr>
          <w:rFonts w:hint="cs"/>
          <w:b/>
          <w:bCs/>
          <w:sz w:val="32"/>
          <w:rtl/>
        </w:rPr>
        <w:t>وَرَبَائِبُكُمُ اللَّاتِي فِي حُجُورِكُمْ مِنْ نِسَائِكُمُ اللَّاتِي دَخَلْتُمْ بِهِنَّ</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4F3761" w:rsidRPr="00351B70">
        <w:rPr>
          <w:rFonts w:ascii="AGA Arabesque" w:hAnsi="AGA Arabesque" w:hint="cs"/>
          <w:b/>
          <w:bCs/>
          <w:sz w:val="8"/>
          <w:szCs w:val="8"/>
          <w:rtl/>
        </w:rPr>
        <w:t xml:space="preserve"> </w:t>
      </w:r>
      <w:r w:rsidR="000D326F" w:rsidRPr="00351B70">
        <w:rPr>
          <w:rFonts w:hint="cs"/>
          <w:b/>
          <w:bCs/>
          <w:sz w:val="32"/>
          <w:rtl/>
        </w:rPr>
        <w:t>وَإِنْ خِفْتُمْ شِقَاقَ بَيْنِهِمَا فَابْعَثُوا حَكَمًا مِنْ أَهْلِهِ وَحَكَمًا مِنْ أَهْلِهَا</w:t>
      </w:r>
      <w:r w:rsidRPr="00351B70">
        <w:rPr>
          <w:position w:val="-4"/>
          <w:sz w:val="36"/>
          <w:szCs w:val="36"/>
        </w:rPr>
        <w:sym w:font="AGA Arabesque" w:char="F05B"/>
      </w:r>
      <w:r w:rsidRPr="00351B70">
        <w:rPr>
          <w:sz w:val="32"/>
          <w:rtl/>
        </w:rPr>
        <w:t xml:space="preserve"> وقوله </w:t>
      </w:r>
      <w:r w:rsidR="00FB0876"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أ</w:t>
      </w:r>
      <w:r w:rsidR="006447F9" w:rsidRPr="00351B70">
        <w:rPr>
          <w:rFonts w:hint="cs"/>
          <w:b/>
          <w:bCs/>
          <w:sz w:val="28"/>
          <w:szCs w:val="28"/>
          <w:rtl/>
        </w:rPr>
        <w:t>َ</w:t>
      </w:r>
      <w:r w:rsidRPr="00351B70">
        <w:rPr>
          <w:b/>
          <w:bCs/>
          <w:sz w:val="28"/>
          <w:szCs w:val="28"/>
          <w:rtl/>
        </w:rPr>
        <w:t>ي</w:t>
      </w:r>
      <w:r w:rsidR="006447F9" w:rsidRPr="00351B70">
        <w:rPr>
          <w:rFonts w:hint="cs"/>
          <w:b/>
          <w:bCs/>
          <w:sz w:val="28"/>
          <w:szCs w:val="28"/>
          <w:rtl/>
        </w:rPr>
        <w:t>ُّ</w:t>
      </w:r>
      <w:r w:rsidRPr="00351B70">
        <w:rPr>
          <w:b/>
          <w:bCs/>
          <w:sz w:val="28"/>
          <w:szCs w:val="28"/>
          <w:rtl/>
        </w:rPr>
        <w:t>م</w:t>
      </w:r>
      <w:r w:rsidR="006447F9" w:rsidRPr="00351B70">
        <w:rPr>
          <w:rFonts w:hint="cs"/>
          <w:b/>
          <w:bCs/>
          <w:sz w:val="28"/>
          <w:szCs w:val="28"/>
          <w:rtl/>
        </w:rPr>
        <w:t>َ</w:t>
      </w:r>
      <w:r w:rsidRPr="00351B70">
        <w:rPr>
          <w:b/>
          <w:bCs/>
          <w:sz w:val="28"/>
          <w:szCs w:val="28"/>
          <w:rtl/>
        </w:rPr>
        <w:t>ا ام</w:t>
      </w:r>
      <w:r w:rsidR="006447F9" w:rsidRPr="00351B70">
        <w:rPr>
          <w:rFonts w:hint="cs"/>
          <w:b/>
          <w:bCs/>
          <w:sz w:val="28"/>
          <w:szCs w:val="28"/>
          <w:rtl/>
        </w:rPr>
        <w:t>ْ</w:t>
      </w:r>
      <w:r w:rsidRPr="00351B70">
        <w:rPr>
          <w:b/>
          <w:bCs/>
          <w:sz w:val="28"/>
          <w:szCs w:val="28"/>
          <w:rtl/>
        </w:rPr>
        <w:t>ر</w:t>
      </w:r>
      <w:r w:rsidR="006447F9" w:rsidRPr="00351B70">
        <w:rPr>
          <w:rFonts w:hint="cs"/>
          <w:b/>
          <w:bCs/>
          <w:sz w:val="28"/>
          <w:szCs w:val="28"/>
          <w:rtl/>
        </w:rPr>
        <w:t>َ</w:t>
      </w:r>
      <w:r w:rsidRPr="00351B70">
        <w:rPr>
          <w:b/>
          <w:bCs/>
          <w:sz w:val="28"/>
          <w:szCs w:val="28"/>
          <w:rtl/>
        </w:rPr>
        <w:t>أ</w:t>
      </w:r>
      <w:r w:rsidR="006447F9" w:rsidRPr="00351B70">
        <w:rPr>
          <w:rFonts w:hint="cs"/>
          <w:b/>
          <w:bCs/>
          <w:sz w:val="28"/>
          <w:szCs w:val="28"/>
          <w:rtl/>
        </w:rPr>
        <w:t>َ</w:t>
      </w:r>
      <w:r w:rsidRPr="00351B70">
        <w:rPr>
          <w:b/>
          <w:bCs/>
          <w:sz w:val="28"/>
          <w:szCs w:val="28"/>
          <w:rtl/>
        </w:rPr>
        <w:t>ة</w:t>
      </w:r>
      <w:r w:rsidR="006447F9" w:rsidRPr="00351B70">
        <w:rPr>
          <w:rFonts w:hint="cs"/>
          <w:b/>
          <w:bCs/>
          <w:sz w:val="28"/>
          <w:szCs w:val="28"/>
          <w:rtl/>
        </w:rPr>
        <w:t>ٍ</w:t>
      </w:r>
      <w:r w:rsidRPr="00351B70">
        <w:rPr>
          <w:b/>
          <w:bCs/>
          <w:sz w:val="28"/>
          <w:szCs w:val="28"/>
          <w:rtl/>
        </w:rPr>
        <w:t xml:space="preserve"> ن</w:t>
      </w:r>
      <w:r w:rsidR="006447F9" w:rsidRPr="00351B70">
        <w:rPr>
          <w:rFonts w:hint="cs"/>
          <w:b/>
          <w:bCs/>
          <w:sz w:val="28"/>
          <w:szCs w:val="28"/>
          <w:rtl/>
        </w:rPr>
        <w:t>َ</w:t>
      </w:r>
      <w:r w:rsidRPr="00351B70">
        <w:rPr>
          <w:b/>
          <w:bCs/>
          <w:sz w:val="28"/>
          <w:szCs w:val="28"/>
          <w:rtl/>
        </w:rPr>
        <w:t>ك</w:t>
      </w:r>
      <w:r w:rsidR="006447F9" w:rsidRPr="00351B70">
        <w:rPr>
          <w:rFonts w:hint="cs"/>
          <w:b/>
          <w:bCs/>
          <w:sz w:val="28"/>
          <w:szCs w:val="28"/>
          <w:rtl/>
        </w:rPr>
        <w:t>َ</w:t>
      </w:r>
      <w:r w:rsidRPr="00351B70">
        <w:rPr>
          <w:b/>
          <w:bCs/>
          <w:sz w:val="28"/>
          <w:szCs w:val="28"/>
          <w:rtl/>
        </w:rPr>
        <w:t>ح</w:t>
      </w:r>
      <w:r w:rsidR="006447F9" w:rsidRPr="00351B70">
        <w:rPr>
          <w:rFonts w:hint="cs"/>
          <w:b/>
          <w:bCs/>
          <w:sz w:val="28"/>
          <w:szCs w:val="28"/>
          <w:rtl/>
        </w:rPr>
        <w:t>َ</w:t>
      </w:r>
      <w:r w:rsidRPr="00351B70">
        <w:rPr>
          <w:b/>
          <w:bCs/>
          <w:sz w:val="28"/>
          <w:szCs w:val="28"/>
          <w:rtl/>
        </w:rPr>
        <w:t>ت</w:t>
      </w:r>
      <w:r w:rsidR="006447F9" w:rsidRPr="00351B70">
        <w:rPr>
          <w:rFonts w:hint="cs"/>
          <w:b/>
          <w:bCs/>
          <w:sz w:val="28"/>
          <w:szCs w:val="28"/>
          <w:rtl/>
        </w:rPr>
        <w:t>ْ</w:t>
      </w:r>
      <w:r w:rsidRPr="00351B70">
        <w:rPr>
          <w:b/>
          <w:bCs/>
          <w:sz w:val="28"/>
          <w:szCs w:val="28"/>
          <w:rtl/>
        </w:rPr>
        <w:t xml:space="preserve"> ب</w:t>
      </w:r>
      <w:r w:rsidR="006447F9" w:rsidRPr="00351B70">
        <w:rPr>
          <w:rFonts w:hint="cs"/>
          <w:b/>
          <w:bCs/>
          <w:sz w:val="28"/>
          <w:szCs w:val="28"/>
          <w:rtl/>
        </w:rPr>
        <w:t>ِ</w:t>
      </w:r>
      <w:r w:rsidRPr="00351B70">
        <w:rPr>
          <w:b/>
          <w:bCs/>
          <w:sz w:val="28"/>
          <w:szCs w:val="28"/>
          <w:rtl/>
        </w:rPr>
        <w:t>غ</w:t>
      </w:r>
      <w:r w:rsidR="006447F9" w:rsidRPr="00351B70">
        <w:rPr>
          <w:rFonts w:hint="cs"/>
          <w:b/>
          <w:bCs/>
          <w:sz w:val="28"/>
          <w:szCs w:val="28"/>
          <w:rtl/>
        </w:rPr>
        <w:t>َ</w:t>
      </w:r>
      <w:r w:rsidRPr="00351B70">
        <w:rPr>
          <w:b/>
          <w:bCs/>
          <w:sz w:val="28"/>
          <w:szCs w:val="28"/>
          <w:rtl/>
        </w:rPr>
        <w:t>ي</w:t>
      </w:r>
      <w:r w:rsidR="006447F9" w:rsidRPr="00351B70">
        <w:rPr>
          <w:rFonts w:hint="cs"/>
          <w:b/>
          <w:bCs/>
          <w:sz w:val="28"/>
          <w:szCs w:val="28"/>
          <w:rtl/>
        </w:rPr>
        <w:t>ْ</w:t>
      </w:r>
      <w:r w:rsidRPr="00351B70">
        <w:rPr>
          <w:b/>
          <w:bCs/>
          <w:sz w:val="28"/>
          <w:szCs w:val="28"/>
          <w:rtl/>
        </w:rPr>
        <w:t>ر</w:t>
      </w:r>
      <w:r w:rsidR="006447F9" w:rsidRPr="00351B70">
        <w:rPr>
          <w:rFonts w:hint="cs"/>
          <w:b/>
          <w:bCs/>
          <w:sz w:val="28"/>
          <w:szCs w:val="28"/>
          <w:rtl/>
        </w:rPr>
        <w:t>ِ</w:t>
      </w:r>
      <w:r w:rsidRPr="00351B70">
        <w:rPr>
          <w:b/>
          <w:bCs/>
          <w:sz w:val="28"/>
          <w:szCs w:val="28"/>
          <w:rtl/>
        </w:rPr>
        <w:t xml:space="preserve"> إ</w:t>
      </w:r>
      <w:r w:rsidR="006447F9" w:rsidRPr="00351B70">
        <w:rPr>
          <w:rFonts w:hint="cs"/>
          <w:b/>
          <w:bCs/>
          <w:sz w:val="28"/>
          <w:szCs w:val="28"/>
          <w:rtl/>
        </w:rPr>
        <w:t>ِ</w:t>
      </w:r>
      <w:r w:rsidRPr="00351B70">
        <w:rPr>
          <w:b/>
          <w:bCs/>
          <w:sz w:val="28"/>
          <w:szCs w:val="28"/>
          <w:rtl/>
        </w:rPr>
        <w:t>ذ</w:t>
      </w:r>
      <w:r w:rsidR="006447F9" w:rsidRPr="00351B70">
        <w:rPr>
          <w:rFonts w:hint="cs"/>
          <w:b/>
          <w:bCs/>
          <w:position w:val="4"/>
          <w:sz w:val="30"/>
          <w:szCs w:val="30"/>
          <w:rtl/>
        </w:rPr>
        <w:t>ْ</w:t>
      </w:r>
      <w:r w:rsidRPr="00351B70">
        <w:rPr>
          <w:b/>
          <w:bCs/>
          <w:sz w:val="28"/>
          <w:szCs w:val="28"/>
          <w:rtl/>
        </w:rPr>
        <w:t>ن</w:t>
      </w:r>
      <w:r w:rsidR="006447F9" w:rsidRPr="00351B70">
        <w:rPr>
          <w:rFonts w:hint="cs"/>
          <w:b/>
          <w:bCs/>
          <w:sz w:val="28"/>
          <w:szCs w:val="28"/>
          <w:rtl/>
        </w:rPr>
        <w:t>ِ</w:t>
      </w:r>
      <w:r w:rsidRPr="00351B70">
        <w:rPr>
          <w:b/>
          <w:bCs/>
          <w:sz w:val="28"/>
          <w:szCs w:val="28"/>
          <w:rtl/>
        </w:rPr>
        <w:t xml:space="preserve"> و</w:t>
      </w:r>
      <w:r w:rsidR="006447F9" w:rsidRPr="00351B70">
        <w:rPr>
          <w:rFonts w:hint="cs"/>
          <w:b/>
          <w:bCs/>
          <w:sz w:val="28"/>
          <w:szCs w:val="28"/>
          <w:rtl/>
        </w:rPr>
        <w:t>َ</w:t>
      </w:r>
      <w:r w:rsidRPr="00351B70">
        <w:rPr>
          <w:b/>
          <w:bCs/>
          <w:sz w:val="28"/>
          <w:szCs w:val="28"/>
          <w:rtl/>
        </w:rPr>
        <w:t>ل</w:t>
      </w:r>
      <w:r w:rsidR="006447F9" w:rsidRPr="00351B70">
        <w:rPr>
          <w:rFonts w:hint="cs"/>
          <w:b/>
          <w:bCs/>
          <w:sz w:val="28"/>
          <w:szCs w:val="28"/>
          <w:rtl/>
        </w:rPr>
        <w:t>ِ</w:t>
      </w:r>
      <w:r w:rsidRPr="00351B70">
        <w:rPr>
          <w:b/>
          <w:bCs/>
          <w:sz w:val="28"/>
          <w:szCs w:val="28"/>
          <w:rtl/>
        </w:rPr>
        <w:t>ي</w:t>
      </w:r>
      <w:r w:rsidR="006447F9" w:rsidRPr="00351B70">
        <w:rPr>
          <w:rFonts w:hint="cs"/>
          <w:b/>
          <w:bCs/>
          <w:sz w:val="28"/>
          <w:szCs w:val="28"/>
          <w:rtl/>
        </w:rPr>
        <w:t>ِّ</w:t>
      </w:r>
      <w:r w:rsidRPr="00351B70">
        <w:rPr>
          <w:b/>
          <w:bCs/>
          <w:sz w:val="28"/>
          <w:szCs w:val="28"/>
          <w:rtl/>
        </w:rPr>
        <w:t>ه</w:t>
      </w:r>
      <w:r w:rsidR="006447F9" w:rsidRPr="00351B70">
        <w:rPr>
          <w:rFonts w:hint="cs"/>
          <w:b/>
          <w:bCs/>
          <w:sz w:val="28"/>
          <w:szCs w:val="28"/>
          <w:rtl/>
        </w:rPr>
        <w:t>َ</w:t>
      </w:r>
      <w:r w:rsidRPr="00351B70">
        <w:rPr>
          <w:b/>
          <w:bCs/>
          <w:sz w:val="28"/>
          <w:szCs w:val="28"/>
          <w:rtl/>
        </w:rPr>
        <w:t>ا</w:t>
      </w:r>
      <w:r w:rsidR="00085989" w:rsidRPr="00351B70">
        <w:rPr>
          <w:rFonts w:hint="cs"/>
          <w:b/>
          <w:bCs/>
          <w:sz w:val="28"/>
          <w:szCs w:val="28"/>
          <w:rtl/>
          <w:lang w:bidi="ar-LB"/>
        </w:rPr>
        <w:t>،</w:t>
      </w:r>
      <w:r w:rsidRPr="00351B70">
        <w:rPr>
          <w:b/>
          <w:bCs/>
          <w:sz w:val="28"/>
          <w:szCs w:val="28"/>
          <w:rtl/>
        </w:rPr>
        <w:t xml:space="preserve"> ف</w:t>
      </w:r>
      <w:r w:rsidR="006447F9" w:rsidRPr="00351B70">
        <w:rPr>
          <w:rFonts w:hint="cs"/>
          <w:b/>
          <w:bCs/>
          <w:sz w:val="28"/>
          <w:szCs w:val="28"/>
          <w:rtl/>
        </w:rPr>
        <w:t>َ</w:t>
      </w:r>
      <w:r w:rsidRPr="00351B70">
        <w:rPr>
          <w:b/>
          <w:bCs/>
          <w:sz w:val="28"/>
          <w:szCs w:val="28"/>
          <w:rtl/>
        </w:rPr>
        <w:t>ن</w:t>
      </w:r>
      <w:r w:rsidR="006447F9" w:rsidRPr="00351B70">
        <w:rPr>
          <w:rFonts w:hint="cs"/>
          <w:b/>
          <w:bCs/>
          <w:sz w:val="28"/>
          <w:szCs w:val="28"/>
          <w:rtl/>
        </w:rPr>
        <w:t>ِ</w:t>
      </w:r>
      <w:r w:rsidRPr="00351B70">
        <w:rPr>
          <w:b/>
          <w:bCs/>
          <w:sz w:val="28"/>
          <w:szCs w:val="28"/>
          <w:rtl/>
        </w:rPr>
        <w:t>ك</w:t>
      </w:r>
      <w:r w:rsidR="006447F9" w:rsidRPr="00351B70">
        <w:rPr>
          <w:rFonts w:hint="cs"/>
          <w:b/>
          <w:bCs/>
          <w:sz w:val="28"/>
          <w:szCs w:val="28"/>
          <w:rtl/>
        </w:rPr>
        <w:t>َ</w:t>
      </w:r>
      <w:r w:rsidRPr="00351B70">
        <w:rPr>
          <w:b/>
          <w:bCs/>
          <w:sz w:val="28"/>
          <w:szCs w:val="28"/>
          <w:rtl/>
        </w:rPr>
        <w:t>اح</w:t>
      </w:r>
      <w:r w:rsidR="006447F9" w:rsidRPr="00351B70">
        <w:rPr>
          <w:rFonts w:hint="cs"/>
          <w:b/>
          <w:bCs/>
          <w:sz w:val="28"/>
          <w:szCs w:val="28"/>
          <w:rtl/>
        </w:rPr>
        <w:t>ُ</w:t>
      </w:r>
      <w:r w:rsidRPr="00351B70">
        <w:rPr>
          <w:b/>
          <w:bCs/>
          <w:sz w:val="28"/>
          <w:szCs w:val="28"/>
          <w:rtl/>
        </w:rPr>
        <w:t>ه</w:t>
      </w:r>
      <w:r w:rsidR="006447F9" w:rsidRPr="00351B70">
        <w:rPr>
          <w:rFonts w:hint="cs"/>
          <w:b/>
          <w:bCs/>
          <w:sz w:val="28"/>
          <w:szCs w:val="28"/>
          <w:rtl/>
        </w:rPr>
        <w:t>َ</w:t>
      </w:r>
      <w:r w:rsidRPr="00351B70">
        <w:rPr>
          <w:b/>
          <w:bCs/>
          <w:sz w:val="28"/>
          <w:szCs w:val="28"/>
          <w:rtl/>
        </w:rPr>
        <w:t>ا ب</w:t>
      </w:r>
      <w:r w:rsidR="006447F9" w:rsidRPr="00351B70">
        <w:rPr>
          <w:rFonts w:hint="cs"/>
          <w:b/>
          <w:bCs/>
          <w:sz w:val="28"/>
          <w:szCs w:val="28"/>
          <w:rtl/>
        </w:rPr>
        <w:t>َ</w:t>
      </w:r>
      <w:r w:rsidRPr="00351B70">
        <w:rPr>
          <w:b/>
          <w:bCs/>
          <w:sz w:val="28"/>
          <w:szCs w:val="28"/>
          <w:rtl/>
        </w:rPr>
        <w:t>اط</w:t>
      </w:r>
      <w:r w:rsidR="006447F9" w:rsidRPr="00351B70">
        <w:rPr>
          <w:rFonts w:hint="cs"/>
          <w:b/>
          <w:bCs/>
          <w:sz w:val="28"/>
          <w:szCs w:val="28"/>
          <w:rtl/>
        </w:rPr>
        <w:t>ِ</w:t>
      </w:r>
      <w:r w:rsidRPr="00351B70">
        <w:rPr>
          <w:b/>
          <w:bCs/>
          <w:sz w:val="28"/>
          <w:szCs w:val="28"/>
          <w:rtl/>
        </w:rPr>
        <w:t>ل</w:t>
      </w:r>
      <w:r w:rsidR="006447F9" w:rsidRPr="00351B70">
        <w:rPr>
          <w:rFonts w:hint="cs"/>
          <w:b/>
          <w:bCs/>
          <w:sz w:val="28"/>
          <w:szCs w:val="28"/>
          <w:rtl/>
        </w:rPr>
        <w:t>ٌ</w:t>
      </w:r>
      <w:r w:rsidRPr="00351B70">
        <w:rPr>
          <w:sz w:val="32"/>
          <w:rtl/>
        </w:rPr>
        <w:t xml:space="preserve">» </w:t>
      </w:r>
      <w:r w:rsidRPr="00351B70">
        <w:rPr>
          <w:rFonts w:hint="cs"/>
          <w:sz w:val="32"/>
          <w:rtl/>
        </w:rPr>
        <w:t xml:space="preserve">أخرجه الترمذي. </w:t>
      </w:r>
      <w:r w:rsidRPr="00351B70">
        <w:rPr>
          <w:sz w:val="32"/>
          <w:rtl/>
        </w:rPr>
        <w:t xml:space="preserve">وقوله </w:t>
      </w:r>
      <w:r w:rsidRPr="00351B70">
        <w:rPr>
          <w:rFonts w:ascii="AGA Arabesque" w:hAnsi="AGA Arabesque"/>
          <w:sz w:val="32"/>
          <w:rtl/>
        </w:rPr>
        <w:t>عليه السلام</w:t>
      </w:r>
      <w:r w:rsidRPr="00351B70">
        <w:rPr>
          <w:sz w:val="32"/>
          <w:rtl/>
        </w:rPr>
        <w:t>: «</w:t>
      </w:r>
      <w:r w:rsidRPr="00351B70">
        <w:rPr>
          <w:rFonts w:hint="cs"/>
          <w:b/>
          <w:bCs/>
          <w:sz w:val="28"/>
          <w:szCs w:val="28"/>
          <w:rtl/>
        </w:rPr>
        <w:t>إ</w:t>
      </w:r>
      <w:r w:rsidR="00C46FAA" w:rsidRPr="00351B70">
        <w:rPr>
          <w:rFonts w:hint="cs"/>
          <w:b/>
          <w:bCs/>
          <w:sz w:val="28"/>
          <w:szCs w:val="28"/>
          <w:rtl/>
        </w:rPr>
        <w:t>ِ</w:t>
      </w:r>
      <w:r w:rsidRPr="00351B70">
        <w:rPr>
          <w:rFonts w:hint="cs"/>
          <w:b/>
          <w:bCs/>
          <w:sz w:val="28"/>
          <w:szCs w:val="28"/>
          <w:rtl/>
        </w:rPr>
        <w:t>ذ</w:t>
      </w:r>
      <w:r w:rsidR="00C46FAA" w:rsidRPr="00351B70">
        <w:rPr>
          <w:rFonts w:hint="cs"/>
          <w:b/>
          <w:bCs/>
          <w:position w:val="2"/>
          <w:sz w:val="30"/>
          <w:szCs w:val="30"/>
          <w:rtl/>
        </w:rPr>
        <w:t>َ</w:t>
      </w:r>
      <w:r w:rsidRPr="00351B70">
        <w:rPr>
          <w:rFonts w:hint="cs"/>
          <w:b/>
          <w:bCs/>
          <w:sz w:val="28"/>
          <w:szCs w:val="28"/>
          <w:rtl/>
        </w:rPr>
        <w:t>ا ذ</w:t>
      </w:r>
      <w:r w:rsidR="00C46FAA" w:rsidRPr="00351B70">
        <w:rPr>
          <w:rFonts w:hint="cs"/>
          <w:b/>
          <w:bCs/>
          <w:position w:val="2"/>
          <w:sz w:val="30"/>
          <w:szCs w:val="30"/>
          <w:rtl/>
        </w:rPr>
        <w:t>َ</w:t>
      </w:r>
      <w:r w:rsidRPr="00351B70">
        <w:rPr>
          <w:rFonts w:hint="cs"/>
          <w:b/>
          <w:bCs/>
          <w:sz w:val="28"/>
          <w:szCs w:val="28"/>
          <w:rtl/>
        </w:rPr>
        <w:t>ه</w:t>
      </w:r>
      <w:r w:rsidR="00C46FAA" w:rsidRPr="00351B70">
        <w:rPr>
          <w:rFonts w:hint="cs"/>
          <w:b/>
          <w:bCs/>
          <w:sz w:val="28"/>
          <w:szCs w:val="28"/>
          <w:rtl/>
        </w:rPr>
        <w:t>َ</w:t>
      </w:r>
      <w:r w:rsidRPr="00351B70">
        <w:rPr>
          <w:rFonts w:hint="cs"/>
          <w:b/>
          <w:bCs/>
          <w:sz w:val="28"/>
          <w:szCs w:val="28"/>
          <w:rtl/>
        </w:rPr>
        <w:t>ب</w:t>
      </w:r>
      <w:r w:rsidR="00C46FAA" w:rsidRPr="00351B70">
        <w:rPr>
          <w:rFonts w:hint="cs"/>
          <w:b/>
          <w:bCs/>
          <w:sz w:val="28"/>
          <w:szCs w:val="28"/>
          <w:rtl/>
        </w:rPr>
        <w:t>َ</w:t>
      </w:r>
      <w:r w:rsidRPr="00351B70">
        <w:rPr>
          <w:rFonts w:hint="cs"/>
          <w:b/>
          <w:bCs/>
          <w:sz w:val="28"/>
          <w:szCs w:val="28"/>
          <w:rtl/>
        </w:rPr>
        <w:t xml:space="preserve"> أ</w:t>
      </w:r>
      <w:r w:rsidR="00C46FAA" w:rsidRPr="00351B70">
        <w:rPr>
          <w:rFonts w:hint="cs"/>
          <w:b/>
          <w:bCs/>
          <w:sz w:val="28"/>
          <w:szCs w:val="28"/>
          <w:rtl/>
        </w:rPr>
        <w:t>َ</w:t>
      </w:r>
      <w:r w:rsidRPr="00351B70">
        <w:rPr>
          <w:rFonts w:hint="cs"/>
          <w:b/>
          <w:bCs/>
          <w:sz w:val="28"/>
          <w:szCs w:val="28"/>
          <w:rtl/>
        </w:rPr>
        <w:t>ح</w:t>
      </w:r>
      <w:r w:rsidR="00C46FAA" w:rsidRPr="00351B70">
        <w:rPr>
          <w:rFonts w:hint="cs"/>
          <w:b/>
          <w:bCs/>
          <w:sz w:val="28"/>
          <w:szCs w:val="28"/>
          <w:rtl/>
        </w:rPr>
        <w:t>َ</w:t>
      </w:r>
      <w:r w:rsidRPr="00351B70">
        <w:rPr>
          <w:rFonts w:hint="cs"/>
          <w:b/>
          <w:bCs/>
          <w:sz w:val="28"/>
          <w:szCs w:val="28"/>
          <w:rtl/>
        </w:rPr>
        <w:t>د</w:t>
      </w:r>
      <w:r w:rsidR="00C46FAA" w:rsidRPr="00351B70">
        <w:rPr>
          <w:rFonts w:hint="cs"/>
          <w:b/>
          <w:bCs/>
          <w:sz w:val="28"/>
          <w:szCs w:val="28"/>
          <w:rtl/>
        </w:rPr>
        <w:t>ُ</w:t>
      </w:r>
      <w:r w:rsidRPr="00351B70">
        <w:rPr>
          <w:rFonts w:hint="cs"/>
          <w:b/>
          <w:bCs/>
          <w:sz w:val="28"/>
          <w:szCs w:val="28"/>
          <w:rtl/>
        </w:rPr>
        <w:t>ك</w:t>
      </w:r>
      <w:r w:rsidR="00C46FAA" w:rsidRPr="00351B70">
        <w:rPr>
          <w:rFonts w:hint="cs"/>
          <w:b/>
          <w:bCs/>
          <w:sz w:val="28"/>
          <w:szCs w:val="28"/>
          <w:rtl/>
        </w:rPr>
        <w:t>ُ</w:t>
      </w:r>
      <w:r w:rsidRPr="00351B70">
        <w:rPr>
          <w:rFonts w:hint="cs"/>
          <w:b/>
          <w:bCs/>
          <w:sz w:val="28"/>
          <w:szCs w:val="28"/>
          <w:rtl/>
        </w:rPr>
        <w:t>م</w:t>
      </w:r>
      <w:r w:rsidR="00C46FAA" w:rsidRPr="00351B70">
        <w:rPr>
          <w:rFonts w:hint="cs"/>
          <w:b/>
          <w:bCs/>
          <w:sz w:val="28"/>
          <w:szCs w:val="28"/>
          <w:rtl/>
        </w:rPr>
        <w:t>ْ</w:t>
      </w:r>
      <w:r w:rsidRPr="00351B70">
        <w:rPr>
          <w:rFonts w:hint="cs"/>
          <w:b/>
          <w:bCs/>
          <w:sz w:val="28"/>
          <w:szCs w:val="28"/>
          <w:rtl/>
        </w:rPr>
        <w:t xml:space="preserve"> ل</w:t>
      </w:r>
      <w:r w:rsidR="00C46FAA" w:rsidRPr="00351B70">
        <w:rPr>
          <w:rFonts w:hint="cs"/>
          <w:b/>
          <w:bCs/>
          <w:sz w:val="28"/>
          <w:szCs w:val="28"/>
          <w:rtl/>
        </w:rPr>
        <w:t>ِ</w:t>
      </w:r>
      <w:r w:rsidRPr="00351B70">
        <w:rPr>
          <w:rFonts w:hint="cs"/>
          <w:b/>
          <w:bCs/>
          <w:sz w:val="28"/>
          <w:szCs w:val="28"/>
          <w:rtl/>
        </w:rPr>
        <w:t>ح</w:t>
      </w:r>
      <w:r w:rsidR="00C46FAA" w:rsidRPr="00351B70">
        <w:rPr>
          <w:rFonts w:hint="cs"/>
          <w:b/>
          <w:bCs/>
          <w:sz w:val="28"/>
          <w:szCs w:val="28"/>
          <w:rtl/>
        </w:rPr>
        <w:t>َ</w:t>
      </w:r>
      <w:r w:rsidRPr="00351B70">
        <w:rPr>
          <w:rFonts w:hint="cs"/>
          <w:b/>
          <w:bCs/>
          <w:sz w:val="28"/>
          <w:szCs w:val="28"/>
          <w:rtl/>
        </w:rPr>
        <w:t>اج</w:t>
      </w:r>
      <w:r w:rsidR="00C46FAA" w:rsidRPr="00351B70">
        <w:rPr>
          <w:rFonts w:hint="cs"/>
          <w:b/>
          <w:bCs/>
          <w:sz w:val="28"/>
          <w:szCs w:val="28"/>
          <w:rtl/>
        </w:rPr>
        <w:t>َ</w:t>
      </w:r>
      <w:r w:rsidRPr="00351B70">
        <w:rPr>
          <w:rFonts w:hint="cs"/>
          <w:b/>
          <w:bCs/>
          <w:sz w:val="28"/>
          <w:szCs w:val="28"/>
          <w:rtl/>
        </w:rPr>
        <w:t>ة</w:t>
      </w:r>
      <w:r w:rsidR="00C46FAA" w:rsidRPr="00351B70">
        <w:rPr>
          <w:rFonts w:hint="cs"/>
          <w:b/>
          <w:bCs/>
          <w:sz w:val="28"/>
          <w:szCs w:val="28"/>
          <w:rtl/>
        </w:rPr>
        <w:t>ٍ</w:t>
      </w:r>
      <w:r w:rsidRPr="00351B70">
        <w:rPr>
          <w:rFonts w:hint="cs"/>
          <w:b/>
          <w:bCs/>
          <w:sz w:val="28"/>
          <w:szCs w:val="28"/>
          <w:rtl/>
        </w:rPr>
        <w:t xml:space="preserve"> ف</w:t>
      </w:r>
      <w:r w:rsidR="00C46FAA" w:rsidRPr="00351B70">
        <w:rPr>
          <w:rFonts w:hint="cs"/>
          <w:b/>
          <w:bCs/>
          <w:sz w:val="28"/>
          <w:szCs w:val="28"/>
          <w:rtl/>
        </w:rPr>
        <w:t>َ</w:t>
      </w:r>
      <w:r w:rsidRPr="00351B70">
        <w:rPr>
          <w:rFonts w:hint="cs"/>
          <w:b/>
          <w:bCs/>
          <w:sz w:val="28"/>
          <w:szCs w:val="28"/>
          <w:rtl/>
        </w:rPr>
        <w:t>ل</w:t>
      </w:r>
      <w:r w:rsidR="00C46FAA" w:rsidRPr="00351B70">
        <w:rPr>
          <w:rFonts w:hint="cs"/>
          <w:b/>
          <w:bCs/>
          <w:sz w:val="28"/>
          <w:szCs w:val="28"/>
          <w:rtl/>
        </w:rPr>
        <w:t>ْ</w:t>
      </w:r>
      <w:r w:rsidRPr="00351B70">
        <w:rPr>
          <w:rFonts w:hint="cs"/>
          <w:b/>
          <w:bCs/>
          <w:sz w:val="28"/>
          <w:szCs w:val="28"/>
          <w:rtl/>
        </w:rPr>
        <w:t>ي</w:t>
      </w:r>
      <w:r w:rsidR="00C46FAA" w:rsidRPr="00351B70">
        <w:rPr>
          <w:rFonts w:hint="cs"/>
          <w:b/>
          <w:bCs/>
          <w:sz w:val="28"/>
          <w:szCs w:val="28"/>
          <w:rtl/>
        </w:rPr>
        <w:t>َ</w:t>
      </w:r>
      <w:r w:rsidRPr="00351B70">
        <w:rPr>
          <w:rFonts w:hint="cs"/>
          <w:b/>
          <w:bCs/>
          <w:sz w:val="28"/>
          <w:szCs w:val="28"/>
          <w:rtl/>
        </w:rPr>
        <w:t>س</w:t>
      </w:r>
      <w:r w:rsidR="00C46FAA" w:rsidRPr="00351B70">
        <w:rPr>
          <w:rFonts w:hint="cs"/>
          <w:b/>
          <w:bCs/>
          <w:sz w:val="28"/>
          <w:szCs w:val="28"/>
          <w:rtl/>
        </w:rPr>
        <w:t>ْ</w:t>
      </w:r>
      <w:r w:rsidRPr="00351B70">
        <w:rPr>
          <w:rFonts w:hint="cs"/>
          <w:b/>
          <w:bCs/>
          <w:sz w:val="28"/>
          <w:szCs w:val="28"/>
          <w:rtl/>
        </w:rPr>
        <w:t>ت</w:t>
      </w:r>
      <w:r w:rsidR="00C46FAA" w:rsidRPr="00351B70">
        <w:rPr>
          <w:rFonts w:hint="cs"/>
          <w:b/>
          <w:bCs/>
          <w:sz w:val="28"/>
          <w:szCs w:val="28"/>
          <w:rtl/>
        </w:rPr>
        <w:t>َ</w:t>
      </w:r>
      <w:r w:rsidRPr="00351B70">
        <w:rPr>
          <w:rFonts w:hint="cs"/>
          <w:b/>
          <w:bCs/>
          <w:sz w:val="28"/>
          <w:szCs w:val="28"/>
          <w:rtl/>
        </w:rPr>
        <w:t>ط</w:t>
      </w:r>
      <w:r w:rsidR="00C46FAA" w:rsidRPr="00351B70">
        <w:rPr>
          <w:rFonts w:hint="cs"/>
          <w:b/>
          <w:bCs/>
          <w:sz w:val="28"/>
          <w:szCs w:val="28"/>
          <w:rtl/>
        </w:rPr>
        <w:t>ِ</w:t>
      </w:r>
      <w:r w:rsidRPr="00351B70">
        <w:rPr>
          <w:rFonts w:hint="cs"/>
          <w:b/>
          <w:bCs/>
          <w:sz w:val="28"/>
          <w:szCs w:val="28"/>
          <w:rtl/>
        </w:rPr>
        <w:t>ب</w:t>
      </w:r>
      <w:r w:rsidR="00C46FAA" w:rsidRPr="00351B70">
        <w:rPr>
          <w:rFonts w:hint="cs"/>
          <w:b/>
          <w:bCs/>
          <w:sz w:val="28"/>
          <w:szCs w:val="28"/>
          <w:rtl/>
        </w:rPr>
        <w:t>ْ</w:t>
      </w:r>
      <w:r w:rsidRPr="00351B70">
        <w:rPr>
          <w:rFonts w:hint="cs"/>
          <w:b/>
          <w:bCs/>
          <w:sz w:val="28"/>
          <w:szCs w:val="28"/>
          <w:rtl/>
        </w:rPr>
        <w:t xml:space="preserve"> ب</w:t>
      </w:r>
      <w:r w:rsidR="00C46FAA" w:rsidRPr="00351B70">
        <w:rPr>
          <w:rFonts w:hint="cs"/>
          <w:b/>
          <w:bCs/>
          <w:sz w:val="28"/>
          <w:szCs w:val="28"/>
          <w:rtl/>
        </w:rPr>
        <w:t>ِ</w:t>
      </w:r>
      <w:r w:rsidRPr="00351B70">
        <w:rPr>
          <w:rFonts w:hint="cs"/>
          <w:b/>
          <w:bCs/>
          <w:sz w:val="28"/>
          <w:szCs w:val="28"/>
          <w:rtl/>
        </w:rPr>
        <w:t>ث</w:t>
      </w:r>
      <w:r w:rsidR="00C46FAA" w:rsidRPr="00351B70">
        <w:rPr>
          <w:rFonts w:hint="cs"/>
          <w:b/>
          <w:bCs/>
          <w:sz w:val="28"/>
          <w:szCs w:val="28"/>
          <w:rtl/>
        </w:rPr>
        <w:t>َ</w:t>
      </w:r>
      <w:r w:rsidRPr="00351B70">
        <w:rPr>
          <w:rFonts w:hint="cs"/>
          <w:b/>
          <w:bCs/>
          <w:sz w:val="28"/>
          <w:szCs w:val="28"/>
          <w:rtl/>
        </w:rPr>
        <w:t>لا</w:t>
      </w:r>
      <w:r w:rsidR="00C46FAA" w:rsidRPr="00351B70">
        <w:rPr>
          <w:rFonts w:hint="cs"/>
          <w:b/>
          <w:bCs/>
          <w:sz w:val="28"/>
          <w:szCs w:val="28"/>
          <w:rtl/>
        </w:rPr>
        <w:t>َ</w:t>
      </w:r>
      <w:r w:rsidRPr="00351B70">
        <w:rPr>
          <w:rFonts w:hint="cs"/>
          <w:b/>
          <w:bCs/>
          <w:sz w:val="28"/>
          <w:szCs w:val="28"/>
          <w:rtl/>
        </w:rPr>
        <w:t>ث</w:t>
      </w:r>
      <w:r w:rsidR="008D3284" w:rsidRPr="00351B70">
        <w:rPr>
          <w:rFonts w:hint="cs"/>
          <w:b/>
          <w:bCs/>
          <w:sz w:val="28"/>
          <w:szCs w:val="28"/>
          <w:rtl/>
        </w:rPr>
        <w:t>ـ</w:t>
      </w:r>
      <w:r w:rsidR="00C46FAA" w:rsidRPr="00351B70">
        <w:rPr>
          <w:rFonts w:hint="cs"/>
          <w:b/>
          <w:bCs/>
          <w:sz w:val="28"/>
          <w:szCs w:val="28"/>
          <w:rtl/>
        </w:rPr>
        <w:t>َ</w:t>
      </w:r>
      <w:r w:rsidRPr="00351B70">
        <w:rPr>
          <w:rFonts w:hint="cs"/>
          <w:b/>
          <w:bCs/>
          <w:sz w:val="28"/>
          <w:szCs w:val="28"/>
          <w:rtl/>
        </w:rPr>
        <w:t>ة</w:t>
      </w:r>
      <w:r w:rsidR="00C46FAA" w:rsidRPr="00351B70">
        <w:rPr>
          <w:rFonts w:hint="cs"/>
          <w:b/>
          <w:bCs/>
          <w:sz w:val="28"/>
          <w:szCs w:val="28"/>
          <w:rtl/>
        </w:rPr>
        <w:t>ِ</w:t>
      </w:r>
      <w:r w:rsidRPr="00351B70">
        <w:rPr>
          <w:rFonts w:hint="cs"/>
          <w:b/>
          <w:bCs/>
          <w:sz w:val="28"/>
          <w:szCs w:val="28"/>
          <w:rtl/>
        </w:rPr>
        <w:t xml:space="preserve"> أ</w:t>
      </w:r>
      <w:r w:rsidR="00C46FAA" w:rsidRPr="00351B70">
        <w:rPr>
          <w:rFonts w:hint="cs"/>
          <w:b/>
          <w:bCs/>
          <w:sz w:val="28"/>
          <w:szCs w:val="28"/>
          <w:rtl/>
        </w:rPr>
        <w:t>َ</w:t>
      </w:r>
      <w:r w:rsidRPr="00351B70">
        <w:rPr>
          <w:rFonts w:hint="cs"/>
          <w:b/>
          <w:bCs/>
          <w:sz w:val="28"/>
          <w:szCs w:val="28"/>
          <w:rtl/>
        </w:rPr>
        <w:t>ح</w:t>
      </w:r>
      <w:r w:rsidR="00C46FAA" w:rsidRPr="00351B70">
        <w:rPr>
          <w:rFonts w:hint="cs"/>
          <w:b/>
          <w:bCs/>
          <w:sz w:val="28"/>
          <w:szCs w:val="28"/>
          <w:rtl/>
        </w:rPr>
        <w:t>ْ</w:t>
      </w:r>
      <w:r w:rsidRPr="00351B70">
        <w:rPr>
          <w:rFonts w:hint="cs"/>
          <w:b/>
          <w:bCs/>
          <w:sz w:val="28"/>
          <w:szCs w:val="28"/>
          <w:rtl/>
        </w:rPr>
        <w:t>ج</w:t>
      </w:r>
      <w:r w:rsidR="00C46FAA" w:rsidRPr="00351B70">
        <w:rPr>
          <w:rFonts w:hint="cs"/>
          <w:b/>
          <w:bCs/>
          <w:sz w:val="28"/>
          <w:szCs w:val="28"/>
          <w:rtl/>
        </w:rPr>
        <w:t>َ</w:t>
      </w:r>
      <w:r w:rsidRPr="00351B70">
        <w:rPr>
          <w:rFonts w:hint="cs"/>
          <w:b/>
          <w:bCs/>
          <w:sz w:val="28"/>
          <w:szCs w:val="28"/>
          <w:rtl/>
        </w:rPr>
        <w:t>ار</w:t>
      </w:r>
      <w:r w:rsidR="00C46FAA" w:rsidRPr="00351B70">
        <w:rPr>
          <w:rFonts w:hint="cs"/>
          <w:b/>
          <w:bCs/>
          <w:sz w:val="28"/>
          <w:szCs w:val="28"/>
          <w:rtl/>
        </w:rPr>
        <w:t>ٍ</w:t>
      </w:r>
      <w:r w:rsidRPr="00351B70">
        <w:rPr>
          <w:rFonts w:hint="cs"/>
          <w:b/>
          <w:bCs/>
          <w:sz w:val="28"/>
          <w:szCs w:val="28"/>
          <w:rtl/>
        </w:rPr>
        <w:t>، ف</w:t>
      </w:r>
      <w:r w:rsidR="00C46FAA" w:rsidRPr="00351B70">
        <w:rPr>
          <w:rFonts w:hint="cs"/>
          <w:b/>
          <w:bCs/>
          <w:sz w:val="28"/>
          <w:szCs w:val="28"/>
          <w:rtl/>
        </w:rPr>
        <w:t>َ</w:t>
      </w:r>
      <w:r w:rsidRPr="00351B70">
        <w:rPr>
          <w:rFonts w:hint="cs"/>
          <w:b/>
          <w:bCs/>
          <w:sz w:val="28"/>
          <w:szCs w:val="28"/>
          <w:rtl/>
        </w:rPr>
        <w:t>إ</w:t>
      </w:r>
      <w:r w:rsidR="00C46FAA" w:rsidRPr="00351B70">
        <w:rPr>
          <w:rFonts w:hint="cs"/>
          <w:b/>
          <w:bCs/>
          <w:sz w:val="28"/>
          <w:szCs w:val="28"/>
          <w:rtl/>
        </w:rPr>
        <w:t>ِ</w:t>
      </w:r>
      <w:r w:rsidRPr="00351B70">
        <w:rPr>
          <w:rFonts w:hint="cs"/>
          <w:b/>
          <w:bCs/>
          <w:sz w:val="28"/>
          <w:szCs w:val="28"/>
          <w:rtl/>
        </w:rPr>
        <w:t>ن</w:t>
      </w:r>
      <w:r w:rsidR="00C46FAA" w:rsidRPr="00351B70">
        <w:rPr>
          <w:rFonts w:hint="cs"/>
          <w:b/>
          <w:bCs/>
          <w:sz w:val="28"/>
          <w:szCs w:val="28"/>
          <w:rtl/>
        </w:rPr>
        <w:t>َّ</w:t>
      </w:r>
      <w:r w:rsidRPr="00351B70">
        <w:rPr>
          <w:rFonts w:hint="cs"/>
          <w:b/>
          <w:bCs/>
          <w:sz w:val="28"/>
          <w:szCs w:val="28"/>
          <w:rtl/>
        </w:rPr>
        <w:t>ه</w:t>
      </w:r>
      <w:r w:rsidR="00C46FAA" w:rsidRPr="00351B70">
        <w:rPr>
          <w:rFonts w:hint="cs"/>
          <w:b/>
          <w:bCs/>
          <w:sz w:val="28"/>
          <w:szCs w:val="28"/>
          <w:rtl/>
        </w:rPr>
        <w:t>َ</w:t>
      </w:r>
      <w:r w:rsidRPr="00351B70">
        <w:rPr>
          <w:rFonts w:hint="cs"/>
          <w:b/>
          <w:bCs/>
          <w:sz w:val="28"/>
          <w:szCs w:val="28"/>
          <w:rtl/>
        </w:rPr>
        <w:t>ا ت</w:t>
      </w:r>
      <w:r w:rsidR="00C46FAA" w:rsidRPr="00351B70">
        <w:rPr>
          <w:rFonts w:hint="cs"/>
          <w:b/>
          <w:bCs/>
          <w:sz w:val="28"/>
          <w:szCs w:val="28"/>
          <w:rtl/>
        </w:rPr>
        <w:t>ُ</w:t>
      </w:r>
      <w:r w:rsidRPr="00351B70">
        <w:rPr>
          <w:rFonts w:hint="cs"/>
          <w:b/>
          <w:bCs/>
          <w:sz w:val="28"/>
          <w:szCs w:val="28"/>
          <w:rtl/>
        </w:rPr>
        <w:t>ج</w:t>
      </w:r>
      <w:r w:rsidR="00C46FAA" w:rsidRPr="00351B70">
        <w:rPr>
          <w:rFonts w:hint="cs"/>
          <w:b/>
          <w:bCs/>
          <w:sz w:val="28"/>
          <w:szCs w:val="28"/>
          <w:rtl/>
        </w:rPr>
        <w:t>ْ</w:t>
      </w:r>
      <w:r w:rsidRPr="00351B70">
        <w:rPr>
          <w:rFonts w:hint="cs"/>
          <w:b/>
          <w:bCs/>
          <w:sz w:val="28"/>
          <w:szCs w:val="28"/>
          <w:rtl/>
        </w:rPr>
        <w:t>ز</w:t>
      </w:r>
      <w:r w:rsidR="00C46FAA" w:rsidRPr="00351B70">
        <w:rPr>
          <w:rFonts w:hint="cs"/>
          <w:b/>
          <w:bCs/>
          <w:sz w:val="28"/>
          <w:szCs w:val="28"/>
          <w:rtl/>
        </w:rPr>
        <w:t>ِ</w:t>
      </w:r>
      <w:r w:rsidRPr="00351B70">
        <w:rPr>
          <w:rFonts w:hint="cs"/>
          <w:b/>
          <w:bCs/>
          <w:sz w:val="28"/>
          <w:szCs w:val="28"/>
          <w:rtl/>
        </w:rPr>
        <w:t>ئ</w:t>
      </w:r>
      <w:r w:rsidR="00C46FAA" w:rsidRPr="00351B70">
        <w:rPr>
          <w:rFonts w:hint="cs"/>
          <w:b/>
          <w:bCs/>
          <w:sz w:val="28"/>
          <w:szCs w:val="28"/>
          <w:rtl/>
        </w:rPr>
        <w:t>ُ</w:t>
      </w:r>
      <w:r w:rsidRPr="00351B70">
        <w:rPr>
          <w:rFonts w:hint="cs"/>
          <w:b/>
          <w:bCs/>
          <w:sz w:val="28"/>
          <w:szCs w:val="28"/>
          <w:rtl/>
        </w:rPr>
        <w:t>ه</w:t>
      </w:r>
      <w:r w:rsidR="00C46FAA"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ف</w:t>
      </w:r>
      <w:r w:rsidRPr="00351B70">
        <w:rPr>
          <w:rFonts w:hint="cs"/>
          <w:sz w:val="32"/>
          <w:rtl/>
        </w:rPr>
        <w:t>إ</w:t>
      </w:r>
      <w:r w:rsidRPr="00351B70">
        <w:rPr>
          <w:sz w:val="32"/>
          <w:rtl/>
        </w:rPr>
        <w:t>ن تخصيصه بالذكر لمحل النطق</w:t>
      </w:r>
      <w:r w:rsidR="00085989" w:rsidRPr="00351B70">
        <w:rPr>
          <w:rFonts w:hint="cs"/>
          <w:sz w:val="32"/>
          <w:rtl/>
          <w:lang w:bidi="ar-LB"/>
        </w:rPr>
        <w:t>،</w:t>
      </w:r>
      <w:r w:rsidRPr="00351B70">
        <w:rPr>
          <w:sz w:val="32"/>
          <w:rtl/>
        </w:rPr>
        <w:t xml:space="preserve"> في جميع هذه الصور</w:t>
      </w:r>
      <w:r w:rsidR="00085989" w:rsidRPr="00351B70">
        <w:rPr>
          <w:rFonts w:hint="cs"/>
          <w:sz w:val="32"/>
          <w:rtl/>
          <w:lang w:bidi="ar-LB"/>
        </w:rPr>
        <w:t>،</w:t>
      </w:r>
      <w:r w:rsidRPr="00351B70">
        <w:rPr>
          <w:sz w:val="32"/>
          <w:rtl/>
        </w:rPr>
        <w:t xml:space="preserve"> إنما كان لأنه الغالب. إذ الغالب أن الربيبة إنما تكون في الحجر، وأن الخلع لا يكون إلا مع الشقاق، وأن المرأة لا تزوج نفسها إلا عند عدم إذن الولي لها</w:t>
      </w:r>
      <w:r w:rsidR="00085989" w:rsidRPr="00351B70">
        <w:rPr>
          <w:rFonts w:hint="cs"/>
          <w:sz w:val="32"/>
          <w:rtl/>
          <w:lang w:bidi="ar-LB"/>
        </w:rPr>
        <w:t>،</w:t>
      </w:r>
      <w:r w:rsidRPr="00351B70">
        <w:rPr>
          <w:sz w:val="32"/>
          <w:rtl/>
        </w:rPr>
        <w:t xml:space="preserve"> وإبائه من تزويجها، وأن الاستنجاء لا يكون إلا بالحجارة</w:t>
      </w:r>
      <w:r w:rsidR="00753618" w:rsidRPr="00351B70">
        <w:rPr>
          <w:rFonts w:hint="cs"/>
          <w:sz w:val="32"/>
          <w:rtl/>
          <w:lang w:bidi="ar-LB"/>
        </w:rPr>
        <w:t>؛</w:t>
      </w:r>
      <w:r w:rsidRPr="00351B70">
        <w:rPr>
          <w:sz w:val="32"/>
          <w:rtl/>
        </w:rPr>
        <w:t xml:space="preserve"> ولهذا لا مفهوم للخطاب في جميع هذه الأمثلة وما شابهها.</w:t>
      </w:r>
    </w:p>
    <w:p w14:paraId="3091FC60" w14:textId="77777777" w:rsidR="006730EB" w:rsidRPr="00351B70" w:rsidRDefault="006730EB" w:rsidP="00274E63">
      <w:pPr>
        <w:widowControl w:val="0"/>
        <w:spacing w:line="442" w:lineRule="exact"/>
        <w:ind w:firstLine="567"/>
        <w:jc w:val="both"/>
        <w:rPr>
          <w:sz w:val="32"/>
          <w:rtl/>
        </w:rPr>
      </w:pPr>
      <w:r w:rsidRPr="00351B70">
        <w:rPr>
          <w:sz w:val="32"/>
          <w:rtl/>
        </w:rPr>
        <w:t>وكذلك لا يعمل بمفهوم المخالفة إذا ورد نص من الكتاب أو السنة يعطله</w:t>
      </w:r>
      <w:r w:rsidR="00753618" w:rsidRPr="00351B70">
        <w:rPr>
          <w:rFonts w:hint="cs"/>
          <w:sz w:val="32"/>
          <w:rtl/>
          <w:lang w:bidi="ar-LB"/>
        </w:rPr>
        <w:t>،</w:t>
      </w:r>
      <w:r w:rsidRPr="00351B70">
        <w:rPr>
          <w:sz w:val="32"/>
          <w:rtl/>
        </w:rPr>
        <w:t xml:space="preserve"> فإنه حينئذ يعطل لورود النص بخلافه</w:t>
      </w:r>
      <w:r w:rsidR="00753618" w:rsidRPr="00351B70">
        <w:rPr>
          <w:rFonts w:hint="cs"/>
          <w:sz w:val="32"/>
          <w:rtl/>
          <w:lang w:bidi="ar-LB"/>
        </w:rPr>
        <w:t>،</w:t>
      </w:r>
      <w:r w:rsidRPr="00351B70">
        <w:rPr>
          <w:sz w:val="32"/>
          <w:rtl/>
        </w:rPr>
        <w:t xml:space="preserve"> كقوله تعالى: </w:t>
      </w:r>
      <w:r w:rsidRPr="00351B70">
        <w:rPr>
          <w:position w:val="-4"/>
          <w:sz w:val="36"/>
          <w:szCs w:val="36"/>
        </w:rPr>
        <w:sym w:font="AGA Arabesque" w:char="F05D"/>
      </w:r>
      <w:r w:rsidR="00D37135" w:rsidRPr="00351B70">
        <w:rPr>
          <w:rFonts w:ascii="AGA Arabesque" w:hAnsi="AGA Arabesque" w:hint="cs"/>
          <w:b/>
          <w:bCs/>
          <w:sz w:val="8"/>
          <w:szCs w:val="8"/>
          <w:rtl/>
        </w:rPr>
        <w:t xml:space="preserve"> </w:t>
      </w:r>
      <w:r w:rsidR="000D326F" w:rsidRPr="00351B70">
        <w:rPr>
          <w:rFonts w:hint="cs"/>
          <w:b/>
          <w:bCs/>
          <w:sz w:val="32"/>
          <w:rtl/>
        </w:rPr>
        <w:t>لَا تَأْكُلُوا الرِّبَا أَضْعَافًا مُضَاعَفَةً</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D37135" w:rsidRPr="00351B70">
        <w:rPr>
          <w:rFonts w:hint="cs"/>
          <w:sz w:val="8"/>
          <w:szCs w:val="8"/>
          <w:rtl/>
        </w:rPr>
        <w:t xml:space="preserve"> </w:t>
      </w:r>
      <w:r w:rsidR="000D326F" w:rsidRPr="00351B70">
        <w:rPr>
          <w:rFonts w:hint="cs"/>
          <w:b/>
          <w:bCs/>
          <w:sz w:val="32"/>
          <w:rtl/>
        </w:rPr>
        <w:t xml:space="preserve">وَلَا تُكْرِهُوا فَتَيَاتِكُمْ عَلَى </w:t>
      </w:r>
      <w:r w:rsidR="000D326F" w:rsidRPr="00351B70">
        <w:rPr>
          <w:rFonts w:hint="cs"/>
          <w:b/>
          <w:bCs/>
          <w:sz w:val="32"/>
          <w:rtl/>
        </w:rPr>
        <w:lastRenderedPageBreak/>
        <w:t>الْبِغَاءِ إِنْ أَرَدْنَ تَحَصُّنًا</w:t>
      </w:r>
      <w:r w:rsidRPr="00351B70">
        <w:rPr>
          <w:position w:val="-4"/>
          <w:sz w:val="36"/>
          <w:szCs w:val="36"/>
        </w:rPr>
        <w:sym w:font="AGA Arabesque" w:char="F05B"/>
      </w:r>
      <w:r w:rsidRPr="00351B70">
        <w:rPr>
          <w:sz w:val="32"/>
          <w:rtl/>
        </w:rPr>
        <w:t xml:space="preserve"> فإنه لا يقال </w:t>
      </w:r>
      <w:r w:rsidR="00753618" w:rsidRPr="00351B70">
        <w:rPr>
          <w:rFonts w:hint="cs"/>
          <w:sz w:val="32"/>
          <w:rtl/>
          <w:lang w:bidi="ar-LB"/>
        </w:rPr>
        <w:t>إ</w:t>
      </w:r>
      <w:r w:rsidRPr="00351B70">
        <w:rPr>
          <w:sz w:val="32"/>
          <w:rtl/>
        </w:rPr>
        <w:t>ن الربا إذا لم يكن أضعافاً مضاعفة كان حلالاً بحجة مفهوم الآية</w:t>
      </w:r>
      <w:r w:rsidR="00753618" w:rsidRPr="00351B70">
        <w:rPr>
          <w:rFonts w:hint="cs"/>
          <w:sz w:val="32"/>
          <w:rtl/>
          <w:lang w:bidi="ar-LB"/>
        </w:rPr>
        <w:t>،</w:t>
      </w:r>
      <w:r w:rsidRPr="00351B70">
        <w:rPr>
          <w:sz w:val="32"/>
          <w:rtl/>
        </w:rPr>
        <w:t xml:space="preserve"> فقد ورد نص آخر عطل هذا المفهوم</w:t>
      </w:r>
      <w:r w:rsidR="00753618" w:rsidRPr="00351B70">
        <w:rPr>
          <w:rFonts w:hint="cs"/>
          <w:sz w:val="32"/>
          <w:rtl/>
          <w:lang w:bidi="ar-LB"/>
        </w:rPr>
        <w:t>،</w:t>
      </w:r>
      <w:r w:rsidRPr="00351B70">
        <w:rPr>
          <w:sz w:val="32"/>
          <w:rtl/>
        </w:rPr>
        <w:t xml:space="preserve"> وهو قوله تعالى: </w:t>
      </w:r>
      <w:r w:rsidRPr="00351B70">
        <w:rPr>
          <w:position w:val="-4"/>
          <w:sz w:val="36"/>
          <w:szCs w:val="36"/>
        </w:rPr>
        <w:sym w:font="AGA Arabesque" w:char="F05D"/>
      </w:r>
      <w:r w:rsidR="00D37135" w:rsidRPr="00351B70">
        <w:rPr>
          <w:rFonts w:ascii="AGA Arabesque" w:hAnsi="AGA Arabesque" w:hint="cs"/>
          <w:b/>
          <w:bCs/>
          <w:sz w:val="8"/>
          <w:szCs w:val="8"/>
          <w:rtl/>
        </w:rPr>
        <w:t xml:space="preserve"> </w:t>
      </w:r>
      <w:r w:rsidR="00274E63" w:rsidRPr="00351B70">
        <w:rPr>
          <w:rFonts w:hint="cs"/>
          <w:b/>
          <w:bCs/>
          <w:sz w:val="32"/>
          <w:rtl/>
        </w:rPr>
        <w:t>وَإِنْ تُبْتُمْ فَلَكُمْ رُءُوسُ أَمْوَالِكُمْ</w:t>
      </w:r>
      <w:r w:rsidRPr="00351B70">
        <w:rPr>
          <w:position w:val="-4"/>
          <w:sz w:val="36"/>
          <w:szCs w:val="36"/>
        </w:rPr>
        <w:sym w:font="AGA Arabesque" w:char="F05B"/>
      </w:r>
      <w:r w:rsidRPr="00351B70">
        <w:rPr>
          <w:sz w:val="32"/>
          <w:rtl/>
        </w:rPr>
        <w:t xml:space="preserve"> فكان الربا كله حراماً</w:t>
      </w:r>
      <w:r w:rsidR="00753618" w:rsidRPr="00351B70">
        <w:rPr>
          <w:rFonts w:hint="cs"/>
          <w:sz w:val="32"/>
          <w:rtl/>
          <w:lang w:bidi="ar-LB"/>
        </w:rPr>
        <w:t>،</w:t>
      </w:r>
      <w:r w:rsidRPr="00351B70">
        <w:rPr>
          <w:sz w:val="32"/>
          <w:rtl/>
        </w:rPr>
        <w:t xml:space="preserve"> وقوله: أضعافاً مضاعفة لا يعمل بمفهومه</w:t>
      </w:r>
      <w:r w:rsidR="00085989" w:rsidRPr="00351B70">
        <w:rPr>
          <w:rFonts w:hint="cs"/>
          <w:sz w:val="32"/>
          <w:rtl/>
          <w:lang w:bidi="ar-LB"/>
        </w:rPr>
        <w:t>.</w:t>
      </w:r>
      <w:r w:rsidRPr="00351B70">
        <w:rPr>
          <w:sz w:val="32"/>
          <w:rtl/>
        </w:rPr>
        <w:t xml:space="preserve"> وكذلك لا يقال إن لم يردن تحصناً فأكرهوهن على البغاء بحجة مفهوم الآية</w:t>
      </w:r>
      <w:r w:rsidR="00753618" w:rsidRPr="00351B70">
        <w:rPr>
          <w:rFonts w:hint="cs"/>
          <w:sz w:val="32"/>
          <w:rtl/>
          <w:lang w:bidi="ar-LB"/>
        </w:rPr>
        <w:t>،</w:t>
      </w:r>
      <w:r w:rsidRPr="00351B70">
        <w:rPr>
          <w:sz w:val="32"/>
          <w:rtl/>
        </w:rPr>
        <w:t xml:space="preserve"> فقد ورد نص آخر يعطل هذا المفهوم، وهو قوله تعالى: </w:t>
      </w:r>
      <w:r w:rsidRPr="00351B70">
        <w:rPr>
          <w:position w:val="-4"/>
          <w:sz w:val="36"/>
          <w:szCs w:val="36"/>
        </w:rPr>
        <w:sym w:font="AGA Arabesque" w:char="F05D"/>
      </w:r>
      <w:r w:rsidR="00D37135" w:rsidRPr="00351B70">
        <w:rPr>
          <w:rFonts w:ascii="AGA Arabesque" w:hAnsi="AGA Arabesque" w:hint="cs"/>
          <w:b/>
          <w:bCs/>
          <w:sz w:val="8"/>
          <w:szCs w:val="8"/>
          <w:rtl/>
        </w:rPr>
        <w:t xml:space="preserve"> </w:t>
      </w:r>
      <w:r w:rsidR="00274E63" w:rsidRPr="00351B70">
        <w:rPr>
          <w:rFonts w:hint="cs"/>
          <w:b/>
          <w:bCs/>
          <w:sz w:val="32"/>
          <w:rtl/>
        </w:rPr>
        <w:t>وَلَا تَقْرَبُوا الزِّنَى إِنَّهُ كَانَ فَاحِشَةً</w:t>
      </w:r>
      <w:r w:rsidRPr="00351B70">
        <w:rPr>
          <w:position w:val="-4"/>
          <w:sz w:val="36"/>
          <w:szCs w:val="36"/>
        </w:rPr>
        <w:sym w:font="AGA Arabesque" w:char="F05B"/>
      </w:r>
      <w:r w:rsidRPr="00351B70">
        <w:rPr>
          <w:sz w:val="32"/>
          <w:rtl/>
        </w:rPr>
        <w:t xml:space="preserve"> فكان إكراههن على البغاء حراماً</w:t>
      </w:r>
      <w:r w:rsidR="00753618" w:rsidRPr="00351B70">
        <w:rPr>
          <w:rFonts w:hint="cs"/>
          <w:sz w:val="32"/>
          <w:rtl/>
          <w:lang w:bidi="ar-LB"/>
        </w:rPr>
        <w:t>،</w:t>
      </w:r>
      <w:r w:rsidRPr="00351B70">
        <w:rPr>
          <w:sz w:val="32"/>
          <w:rtl/>
        </w:rPr>
        <w:t xml:space="preserve"> سواء أردن التحصن أم لم يردنه.</w:t>
      </w:r>
      <w:r w:rsidR="008100E8" w:rsidRPr="00351B70">
        <w:rPr>
          <w:sz w:val="32"/>
          <w:rtl/>
        </w:rPr>
        <w:t xml:space="preserve"> </w:t>
      </w:r>
    </w:p>
    <w:p w14:paraId="6B8BCF01" w14:textId="77777777" w:rsidR="006730EB" w:rsidRPr="00351B70" w:rsidRDefault="006730EB" w:rsidP="00280A52">
      <w:pPr>
        <w:widowControl w:val="0"/>
        <w:spacing w:line="442" w:lineRule="exact"/>
        <w:ind w:firstLine="567"/>
        <w:jc w:val="lowKashida"/>
        <w:rPr>
          <w:rFonts w:hint="cs"/>
          <w:sz w:val="32"/>
          <w:rtl/>
        </w:rPr>
      </w:pPr>
      <w:r w:rsidRPr="00351B70">
        <w:rPr>
          <w:sz w:val="32"/>
          <w:rtl/>
        </w:rPr>
        <w:t>فمفهوم المخالفة محصور في الأصناف الأربعة ليس غير وهي</w:t>
      </w:r>
      <w:r w:rsidR="00753618" w:rsidRPr="00351B70">
        <w:rPr>
          <w:rFonts w:hint="cs"/>
          <w:sz w:val="32"/>
          <w:rtl/>
          <w:lang w:bidi="ar-LB"/>
        </w:rPr>
        <w:t>:</w:t>
      </w:r>
      <w:r w:rsidRPr="00351B70">
        <w:rPr>
          <w:sz w:val="32"/>
          <w:rtl/>
        </w:rPr>
        <w:t xml:space="preserve"> مفهوم الصفة</w:t>
      </w:r>
      <w:r w:rsidR="00753618" w:rsidRPr="00351B70">
        <w:rPr>
          <w:rFonts w:hint="cs"/>
          <w:sz w:val="32"/>
          <w:rtl/>
          <w:lang w:bidi="ar-LB"/>
        </w:rPr>
        <w:t>،</w:t>
      </w:r>
      <w:r w:rsidRPr="00351B70">
        <w:rPr>
          <w:sz w:val="32"/>
          <w:rtl/>
        </w:rPr>
        <w:t xml:space="preserve"> ومفهوم الشرط</w:t>
      </w:r>
      <w:r w:rsidR="00753618" w:rsidRPr="00351B70">
        <w:rPr>
          <w:rFonts w:hint="cs"/>
          <w:sz w:val="32"/>
          <w:rtl/>
          <w:lang w:bidi="ar-LB"/>
        </w:rPr>
        <w:t>،</w:t>
      </w:r>
      <w:r w:rsidRPr="00351B70">
        <w:rPr>
          <w:sz w:val="32"/>
          <w:rtl/>
        </w:rPr>
        <w:t xml:space="preserve"> ومفهوم الغاية</w:t>
      </w:r>
      <w:r w:rsidR="00753618" w:rsidRPr="00351B70">
        <w:rPr>
          <w:rFonts w:hint="cs"/>
          <w:sz w:val="32"/>
          <w:rtl/>
          <w:lang w:bidi="ar-LB"/>
        </w:rPr>
        <w:t>،</w:t>
      </w:r>
      <w:r w:rsidRPr="00351B70">
        <w:rPr>
          <w:sz w:val="32"/>
          <w:rtl/>
        </w:rPr>
        <w:t xml:space="preserve"> ومفهوم العدد</w:t>
      </w:r>
      <w:r w:rsidR="00753618" w:rsidRPr="00351B70">
        <w:rPr>
          <w:rFonts w:hint="cs"/>
          <w:sz w:val="32"/>
          <w:rtl/>
          <w:lang w:bidi="ar-LB"/>
        </w:rPr>
        <w:t>،</w:t>
      </w:r>
      <w:r w:rsidRPr="00351B70">
        <w:rPr>
          <w:sz w:val="32"/>
          <w:rtl/>
        </w:rPr>
        <w:t xml:space="preserve"> وما عداها لا مفهوم له</w:t>
      </w:r>
      <w:r w:rsidR="00753618" w:rsidRPr="00351B70">
        <w:rPr>
          <w:rFonts w:hint="cs"/>
          <w:sz w:val="32"/>
          <w:rtl/>
          <w:lang w:bidi="ar-LB"/>
        </w:rPr>
        <w:t>،</w:t>
      </w:r>
      <w:r w:rsidRPr="00351B70">
        <w:rPr>
          <w:sz w:val="32"/>
          <w:rtl/>
        </w:rPr>
        <w:t xml:space="preserve"> ولا يعمل بمفهوم المخالفة فيه مطلقاً.</w:t>
      </w:r>
    </w:p>
    <w:p w14:paraId="6D915B49" w14:textId="77777777" w:rsidR="006730EB" w:rsidRPr="00351B70" w:rsidRDefault="002B028E" w:rsidP="00280A52">
      <w:pPr>
        <w:pStyle w:val="Heading3"/>
        <w:keepNext w:val="0"/>
        <w:widowControl w:val="0"/>
        <w:spacing w:after="442" w:line="442" w:lineRule="exact"/>
        <w:ind w:left="0" w:right="0"/>
        <w:rPr>
          <w:rFonts w:cs="Traditional Arabic"/>
          <w:sz w:val="40"/>
          <w:szCs w:val="40"/>
          <w:rtl/>
        </w:rPr>
      </w:pPr>
      <w:r w:rsidRPr="00351B70">
        <w:rPr>
          <w:rFonts w:cs="Traditional Arabic"/>
          <w:szCs w:val="32"/>
          <w:rtl/>
          <w:lang w:bidi="ar-LB"/>
        </w:rPr>
        <w:br w:type="page"/>
      </w:r>
      <w:r w:rsidR="006730EB" w:rsidRPr="00351B70">
        <w:rPr>
          <w:rFonts w:cs="Traditional Arabic"/>
          <w:sz w:val="40"/>
          <w:szCs w:val="40"/>
          <w:rtl/>
        </w:rPr>
        <w:lastRenderedPageBreak/>
        <w:t>أقس</w:t>
      </w:r>
      <w:r w:rsidR="00636CF6" w:rsidRPr="00351B70">
        <w:rPr>
          <w:rFonts w:cs="Traditional Arabic" w:hint="cs"/>
          <w:sz w:val="40"/>
          <w:szCs w:val="40"/>
          <w:rtl/>
        </w:rPr>
        <w:t>ـ</w:t>
      </w:r>
      <w:r w:rsidR="006730EB" w:rsidRPr="00351B70">
        <w:rPr>
          <w:rFonts w:cs="Traditional Arabic"/>
          <w:sz w:val="40"/>
          <w:szCs w:val="40"/>
          <w:rtl/>
        </w:rPr>
        <w:t>ام الكت</w:t>
      </w:r>
      <w:r w:rsidR="00636CF6" w:rsidRPr="00351B70">
        <w:rPr>
          <w:rFonts w:cs="Traditional Arabic" w:hint="cs"/>
          <w:sz w:val="40"/>
          <w:szCs w:val="40"/>
          <w:rtl/>
        </w:rPr>
        <w:t>ـ</w:t>
      </w:r>
      <w:r w:rsidR="006730EB" w:rsidRPr="00351B70">
        <w:rPr>
          <w:rFonts w:cs="Traditional Arabic"/>
          <w:sz w:val="40"/>
          <w:szCs w:val="40"/>
          <w:rtl/>
        </w:rPr>
        <w:t>اب والس</w:t>
      </w:r>
      <w:r w:rsidR="00636CF6" w:rsidRPr="00351B70">
        <w:rPr>
          <w:rFonts w:cs="Traditional Arabic" w:hint="cs"/>
          <w:sz w:val="40"/>
          <w:szCs w:val="40"/>
          <w:rtl/>
        </w:rPr>
        <w:t>ُّـ</w:t>
      </w:r>
      <w:r w:rsidR="006730EB" w:rsidRPr="00351B70">
        <w:rPr>
          <w:rFonts w:cs="Traditional Arabic"/>
          <w:sz w:val="40"/>
          <w:szCs w:val="40"/>
          <w:rtl/>
        </w:rPr>
        <w:t>ن</w:t>
      </w:r>
      <w:r w:rsidR="00636CF6" w:rsidRPr="00351B70">
        <w:rPr>
          <w:rFonts w:cs="Traditional Arabic" w:hint="cs"/>
          <w:sz w:val="40"/>
          <w:szCs w:val="40"/>
          <w:rtl/>
        </w:rPr>
        <w:t>ّ</w:t>
      </w:r>
      <w:r w:rsidR="006730EB" w:rsidRPr="00351B70">
        <w:rPr>
          <w:rFonts w:cs="Traditional Arabic"/>
          <w:sz w:val="40"/>
          <w:szCs w:val="40"/>
          <w:rtl/>
        </w:rPr>
        <w:t>ة</w:t>
      </w:r>
    </w:p>
    <w:p w14:paraId="7C67FE5F" w14:textId="77777777" w:rsidR="006730EB" w:rsidRPr="00351B70" w:rsidRDefault="006730EB" w:rsidP="008738B5">
      <w:pPr>
        <w:widowControl w:val="0"/>
        <w:spacing w:line="442" w:lineRule="exact"/>
        <w:ind w:firstLine="567"/>
        <w:jc w:val="both"/>
        <w:rPr>
          <w:rFonts w:hint="cs"/>
          <w:sz w:val="32"/>
          <w:rtl/>
        </w:rPr>
      </w:pPr>
      <w:r w:rsidRPr="00351B70">
        <w:rPr>
          <w:sz w:val="32"/>
          <w:rtl/>
        </w:rPr>
        <w:t>بعد أن انتهى بحث اللغة العربية</w:t>
      </w:r>
      <w:r w:rsidR="00603FA6" w:rsidRPr="00351B70">
        <w:rPr>
          <w:rFonts w:hint="cs"/>
          <w:sz w:val="32"/>
          <w:rtl/>
          <w:lang w:bidi="ar-LB"/>
        </w:rPr>
        <w:t>،</w:t>
      </w:r>
      <w:r w:rsidRPr="00351B70">
        <w:rPr>
          <w:sz w:val="32"/>
          <w:rtl/>
        </w:rPr>
        <w:t xml:space="preserve"> وحصلت معرفتها ومعرفة أقسامها</w:t>
      </w:r>
      <w:r w:rsidR="00753618" w:rsidRPr="00351B70">
        <w:rPr>
          <w:rFonts w:hint="cs"/>
          <w:sz w:val="32"/>
          <w:rtl/>
          <w:lang w:bidi="ar-LB"/>
        </w:rPr>
        <w:t>،</w:t>
      </w:r>
      <w:r w:rsidRPr="00351B70">
        <w:rPr>
          <w:sz w:val="32"/>
          <w:rtl/>
        </w:rPr>
        <w:t xml:space="preserve"> صار لا بد من معرفة أقسام الكتاب والسنة</w:t>
      </w:r>
      <w:r w:rsidR="00603FA6" w:rsidRPr="00351B70">
        <w:rPr>
          <w:rFonts w:hint="cs"/>
          <w:sz w:val="32"/>
          <w:rtl/>
          <w:lang w:bidi="ar-LB"/>
        </w:rPr>
        <w:t>؛</w:t>
      </w:r>
      <w:r w:rsidRPr="00351B70">
        <w:rPr>
          <w:sz w:val="32"/>
          <w:rtl/>
        </w:rPr>
        <w:t xml:space="preserve"> ليكمل ما يتوقف عليه الاستدلال بالكتاب والسنة</w:t>
      </w:r>
      <w:r w:rsidR="00753618" w:rsidRPr="00351B70">
        <w:rPr>
          <w:rFonts w:hint="cs"/>
          <w:sz w:val="32"/>
          <w:rtl/>
          <w:lang w:bidi="ar-LB"/>
        </w:rPr>
        <w:t>؛</w:t>
      </w:r>
      <w:r w:rsidRPr="00351B70">
        <w:rPr>
          <w:sz w:val="32"/>
          <w:rtl/>
        </w:rPr>
        <w:t xml:space="preserve"> وذلك لأن معرفة اللغة العربية ومعرفة أقسامها لا تكفي للاستدلال بالكتاب والسنة على الأحكام الشرعية</w:t>
      </w:r>
      <w:r w:rsidR="00753618" w:rsidRPr="00351B70">
        <w:rPr>
          <w:rFonts w:hint="cs"/>
          <w:sz w:val="32"/>
          <w:rtl/>
          <w:lang w:bidi="ar-LB"/>
        </w:rPr>
        <w:t>؛</w:t>
      </w:r>
      <w:r w:rsidRPr="00351B70">
        <w:rPr>
          <w:sz w:val="32"/>
          <w:rtl/>
        </w:rPr>
        <w:t xml:space="preserve"> لأن ألفاظ الكتاب والسنة نصوص تشريعية، وفيها طلب الفعل وطلب الترك، وفيها النص العام والنص الخاص، وفيها النص المطلق والنص المقيد، وفيها الكلام المجمل الذي يحتاج إلى بيان، وفيها البيان والمبين، وفيها ما نسخ حكمه وما لم ينسخ، وهذا كله لا بد من معرفته للاستدلال بالكتاب والسنة على الحكم الشرعي</w:t>
      </w:r>
      <w:r w:rsidR="00753618" w:rsidRPr="00351B70">
        <w:rPr>
          <w:rFonts w:hint="cs"/>
          <w:sz w:val="32"/>
          <w:rtl/>
          <w:lang w:bidi="ar-LB"/>
        </w:rPr>
        <w:t>؛</w:t>
      </w:r>
      <w:r w:rsidRPr="00351B70">
        <w:rPr>
          <w:sz w:val="32"/>
          <w:rtl/>
        </w:rPr>
        <w:t xml:space="preserve"> لأن معرفة اللغة ومعرفة أقسامها</w:t>
      </w:r>
      <w:r w:rsidR="00603FA6" w:rsidRPr="00351B70">
        <w:rPr>
          <w:rFonts w:hint="cs"/>
          <w:sz w:val="32"/>
          <w:rtl/>
          <w:lang w:bidi="ar-LB"/>
        </w:rPr>
        <w:t>،</w:t>
      </w:r>
      <w:r w:rsidRPr="00351B70">
        <w:rPr>
          <w:sz w:val="32"/>
          <w:rtl/>
        </w:rPr>
        <w:t xml:space="preserve"> دون معرفة هذه الأقسام من الكتاب والسنة</w:t>
      </w:r>
      <w:r w:rsidR="00603FA6" w:rsidRPr="00351B70">
        <w:rPr>
          <w:rFonts w:hint="cs"/>
          <w:sz w:val="32"/>
          <w:rtl/>
          <w:lang w:bidi="ar-LB"/>
        </w:rPr>
        <w:t>،</w:t>
      </w:r>
      <w:r w:rsidRPr="00351B70">
        <w:rPr>
          <w:sz w:val="32"/>
          <w:rtl/>
        </w:rPr>
        <w:t xml:space="preserve"> لا تكفي للاستدلال على الحكم</w:t>
      </w:r>
      <w:r w:rsidR="00753618" w:rsidRPr="00351B70">
        <w:rPr>
          <w:rFonts w:hint="cs"/>
          <w:sz w:val="32"/>
          <w:rtl/>
          <w:lang w:bidi="ar-LB"/>
        </w:rPr>
        <w:t>؛</w:t>
      </w:r>
      <w:r w:rsidRPr="00351B70">
        <w:rPr>
          <w:sz w:val="32"/>
          <w:rtl/>
        </w:rPr>
        <w:t xml:space="preserve"> ولذلك لا بد من معرفة أقسام الكتاب والسنة إلى جانب معرفة اللغة العربية ومعرفة أقسامها. وقد تبين بعد الاستقراء للكتاب والسنة أن </w:t>
      </w:r>
      <w:r w:rsidRPr="00351B70">
        <w:rPr>
          <w:rFonts w:hint="cs"/>
          <w:sz w:val="32"/>
          <w:rtl/>
        </w:rPr>
        <w:t>أ</w:t>
      </w:r>
      <w:r w:rsidRPr="00351B70">
        <w:rPr>
          <w:sz w:val="32"/>
          <w:rtl/>
        </w:rPr>
        <w:t>قسام الكتاب والسنة تنحصر في خمسة أقسام: الأول: الأوامر والنواهي، والثاني: العموم والخصوص</w:t>
      </w:r>
      <w:r w:rsidR="00603FA6" w:rsidRPr="00351B70">
        <w:rPr>
          <w:rFonts w:hint="cs"/>
          <w:sz w:val="32"/>
          <w:rtl/>
          <w:lang w:bidi="ar-LB"/>
        </w:rPr>
        <w:t>،</w:t>
      </w:r>
      <w:r w:rsidRPr="00351B70">
        <w:rPr>
          <w:sz w:val="32"/>
          <w:rtl/>
        </w:rPr>
        <w:t xml:space="preserve"> والثالث: المطلق والمقيد، والرابع: المجمل والبيان والمبين، والخامس: الناسخ والمنسوخ</w:t>
      </w:r>
      <w:r w:rsidR="00603FA6" w:rsidRPr="00351B70">
        <w:rPr>
          <w:rFonts w:hint="cs"/>
          <w:sz w:val="32"/>
          <w:rtl/>
          <w:lang w:bidi="ar-LB"/>
        </w:rPr>
        <w:t>.</w:t>
      </w:r>
      <w:r w:rsidRPr="00351B70">
        <w:rPr>
          <w:sz w:val="32"/>
          <w:rtl/>
        </w:rPr>
        <w:t xml:space="preserve"> وما عدا هذه الخمسة لا اعتبار له كقسم خاص</w:t>
      </w:r>
      <w:r w:rsidR="00753618" w:rsidRPr="00351B70">
        <w:rPr>
          <w:rFonts w:hint="cs"/>
          <w:sz w:val="32"/>
          <w:rtl/>
          <w:lang w:bidi="ar-LB"/>
        </w:rPr>
        <w:t>،</w:t>
      </w:r>
      <w:r w:rsidRPr="00351B70">
        <w:rPr>
          <w:sz w:val="32"/>
          <w:rtl/>
        </w:rPr>
        <w:t xml:space="preserve"> وإنما هو راجع لواحد منها</w:t>
      </w:r>
      <w:r w:rsidR="00753618" w:rsidRPr="00351B70">
        <w:rPr>
          <w:rFonts w:hint="cs"/>
          <w:sz w:val="32"/>
          <w:rtl/>
          <w:lang w:bidi="ar-LB"/>
        </w:rPr>
        <w:t>،</w:t>
      </w:r>
      <w:r w:rsidRPr="00351B70">
        <w:rPr>
          <w:sz w:val="32"/>
          <w:rtl/>
        </w:rPr>
        <w:t xml:space="preserve"> أو راجع إلى اللغة، أو تمحل لا معنى له، فمثلاً قالوا</w:t>
      </w:r>
      <w:r w:rsidR="00753618" w:rsidRPr="00351B70">
        <w:rPr>
          <w:rFonts w:hint="cs"/>
          <w:sz w:val="32"/>
          <w:rtl/>
          <w:lang w:bidi="ar-LB"/>
        </w:rPr>
        <w:t>:</w:t>
      </w:r>
      <w:r w:rsidRPr="00351B70">
        <w:rPr>
          <w:sz w:val="32"/>
          <w:rtl/>
        </w:rPr>
        <w:t xml:space="preserve"> </w:t>
      </w:r>
      <w:r w:rsidR="00753618" w:rsidRPr="00351B70">
        <w:rPr>
          <w:rFonts w:hint="cs"/>
          <w:sz w:val="32"/>
          <w:rtl/>
          <w:lang w:bidi="ar-LB"/>
        </w:rPr>
        <w:t>إ</w:t>
      </w:r>
      <w:r w:rsidRPr="00351B70">
        <w:rPr>
          <w:sz w:val="32"/>
          <w:rtl/>
        </w:rPr>
        <w:t>ن من أقسام الكتاب والسنة الظاهر والمؤول، وعرفوا الظاهر بأنه ما دل على معنى بالوضع الأصلي أو العرفي ويحتمل غيره احتمالاً مرجوحاً، وعرفوا المؤول بأنه حمل اللفظ على غير مدلوله الظاهر منه مع احتماله بدليل يعضده، وبناء على هذا ارتكبوا تعسفات وتأويلات، والحقيقة أن اللفظ من حيث دلالته على المعنى إنما يرجع فيه إلى اللغة</w:t>
      </w:r>
      <w:r w:rsidR="00753618" w:rsidRPr="00351B70">
        <w:rPr>
          <w:rFonts w:hint="cs"/>
          <w:sz w:val="32"/>
          <w:rtl/>
          <w:lang w:bidi="ar-LB"/>
        </w:rPr>
        <w:t>،</w:t>
      </w:r>
      <w:r w:rsidRPr="00351B70">
        <w:rPr>
          <w:sz w:val="32"/>
          <w:rtl/>
        </w:rPr>
        <w:t xml:space="preserve"> فهو يدل عليه</w:t>
      </w:r>
      <w:r w:rsidR="00753618" w:rsidRPr="00351B70">
        <w:rPr>
          <w:rFonts w:hint="cs"/>
          <w:sz w:val="32"/>
          <w:rtl/>
          <w:lang w:bidi="ar-LB"/>
        </w:rPr>
        <w:t>،</w:t>
      </w:r>
      <w:r w:rsidRPr="00351B70">
        <w:rPr>
          <w:sz w:val="32"/>
          <w:rtl/>
        </w:rPr>
        <w:t xml:space="preserve"> إما </w:t>
      </w:r>
      <w:r w:rsidR="0074559D" w:rsidRPr="00351B70">
        <w:rPr>
          <w:rFonts w:hint="cs"/>
          <w:sz w:val="32"/>
          <w:rtl/>
        </w:rPr>
        <w:t>ب</w:t>
      </w:r>
      <w:r w:rsidRPr="00351B70">
        <w:rPr>
          <w:sz w:val="32"/>
          <w:rtl/>
        </w:rPr>
        <w:t>الوضع</w:t>
      </w:r>
      <w:r w:rsidR="00753618" w:rsidRPr="00351B70">
        <w:rPr>
          <w:rFonts w:hint="cs"/>
          <w:sz w:val="32"/>
          <w:rtl/>
          <w:lang w:bidi="ar-LB"/>
        </w:rPr>
        <w:t>،</w:t>
      </w:r>
      <w:r w:rsidRPr="00351B70">
        <w:rPr>
          <w:sz w:val="32"/>
          <w:rtl/>
        </w:rPr>
        <w:t xml:space="preserve"> أو بالعرف</w:t>
      </w:r>
      <w:r w:rsidR="00753618" w:rsidRPr="00351B70">
        <w:rPr>
          <w:rFonts w:hint="cs"/>
          <w:sz w:val="32"/>
          <w:rtl/>
          <w:lang w:bidi="ar-LB"/>
        </w:rPr>
        <w:t>،</w:t>
      </w:r>
      <w:r w:rsidRPr="00351B70">
        <w:rPr>
          <w:sz w:val="32"/>
          <w:rtl/>
        </w:rPr>
        <w:t xml:space="preserve"> أو بالشرع</w:t>
      </w:r>
      <w:r w:rsidR="00753618" w:rsidRPr="00351B70">
        <w:rPr>
          <w:rFonts w:hint="cs"/>
          <w:sz w:val="32"/>
          <w:rtl/>
          <w:lang w:bidi="ar-LB"/>
        </w:rPr>
        <w:t>،</w:t>
      </w:r>
      <w:r w:rsidRPr="00351B70">
        <w:rPr>
          <w:sz w:val="32"/>
          <w:rtl/>
        </w:rPr>
        <w:t xml:space="preserve"> وليس فيها ظاهر ومؤول</w:t>
      </w:r>
      <w:r w:rsidR="00753618" w:rsidRPr="00351B70">
        <w:rPr>
          <w:rFonts w:hint="cs"/>
          <w:sz w:val="32"/>
          <w:rtl/>
          <w:lang w:bidi="ar-LB"/>
        </w:rPr>
        <w:t>،</w:t>
      </w:r>
      <w:r w:rsidRPr="00351B70">
        <w:rPr>
          <w:sz w:val="32"/>
          <w:rtl/>
        </w:rPr>
        <w:t xml:space="preserve"> فهو لو وجد لكان من أقسام اللغة لا من أقسام الكتاب والسنة. وقالوا </w:t>
      </w:r>
      <w:r w:rsidR="00853F2D" w:rsidRPr="00351B70">
        <w:rPr>
          <w:rFonts w:hint="cs"/>
          <w:sz w:val="32"/>
          <w:rtl/>
          <w:lang w:bidi="ar-LB"/>
        </w:rPr>
        <w:t>إ</w:t>
      </w:r>
      <w:r w:rsidRPr="00351B70">
        <w:rPr>
          <w:sz w:val="32"/>
          <w:rtl/>
        </w:rPr>
        <w:t>ن من أقسام الكتاب والسنة النص</w:t>
      </w:r>
      <w:r w:rsidR="00853F2D" w:rsidRPr="00351B70">
        <w:rPr>
          <w:rFonts w:hint="cs"/>
          <w:sz w:val="32"/>
          <w:rtl/>
          <w:lang w:bidi="ar-LB"/>
        </w:rPr>
        <w:t>،</w:t>
      </w:r>
      <w:r w:rsidRPr="00351B70">
        <w:rPr>
          <w:sz w:val="32"/>
          <w:rtl/>
        </w:rPr>
        <w:t xml:space="preserve"> وعرفوه بأنه ما ازداد وضوحاً على الظاهر لمعنى في نفس المتكلم لا في نفس الصيغة، مثل قوله تعالى: </w:t>
      </w:r>
      <w:r w:rsidRPr="00351B70">
        <w:rPr>
          <w:position w:val="-4"/>
          <w:sz w:val="36"/>
          <w:szCs w:val="36"/>
        </w:rPr>
        <w:sym w:font="AGA Arabesque" w:char="F05D"/>
      </w:r>
      <w:r w:rsidR="00D37135" w:rsidRPr="00351B70">
        <w:rPr>
          <w:rFonts w:ascii="AGA Arabesque" w:hAnsi="AGA Arabesque" w:hint="cs"/>
          <w:b/>
          <w:bCs/>
          <w:sz w:val="8"/>
          <w:szCs w:val="8"/>
          <w:rtl/>
        </w:rPr>
        <w:t xml:space="preserve"> </w:t>
      </w:r>
      <w:r w:rsidR="008738B5" w:rsidRPr="00351B70">
        <w:rPr>
          <w:rFonts w:hint="cs"/>
          <w:b/>
          <w:bCs/>
          <w:sz w:val="32"/>
          <w:rtl/>
        </w:rPr>
        <w:t>مَا طَابَ لَكُمْ مِنَ النِّسَاءِ مَثْنَى وَثُلَاثَ وَرُبَاعَ</w:t>
      </w:r>
      <w:r w:rsidRPr="00351B70">
        <w:rPr>
          <w:position w:val="-4"/>
          <w:sz w:val="36"/>
          <w:szCs w:val="36"/>
        </w:rPr>
        <w:sym w:font="AGA Arabesque" w:char="F05B"/>
      </w:r>
      <w:r w:rsidRPr="00351B70">
        <w:rPr>
          <w:sz w:val="32"/>
          <w:rtl/>
        </w:rPr>
        <w:t xml:space="preserve"> فإن أول الآية: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وَإِنْ خِفْتُمْ أَلَّا تُقْسِطُوا فِي الْيَتَامَى فَانْكِحُوا</w:t>
      </w:r>
      <w:r w:rsidRPr="00351B70">
        <w:rPr>
          <w:position w:val="-4"/>
          <w:sz w:val="36"/>
          <w:szCs w:val="36"/>
        </w:rPr>
        <w:sym w:font="AGA Arabesque" w:char="F05B"/>
      </w:r>
      <w:r w:rsidRPr="00351B70">
        <w:rPr>
          <w:sz w:val="32"/>
          <w:rtl/>
        </w:rPr>
        <w:t xml:space="preserve"> أي إن خفتم ألا تعدلوا في اليتامى</w:t>
      </w:r>
      <w:r w:rsidR="00853F2D" w:rsidRPr="00351B70">
        <w:rPr>
          <w:rFonts w:hint="cs"/>
          <w:sz w:val="32"/>
          <w:rtl/>
          <w:lang w:bidi="ar-LB"/>
        </w:rPr>
        <w:t>،</w:t>
      </w:r>
      <w:r w:rsidRPr="00351B70">
        <w:rPr>
          <w:sz w:val="32"/>
          <w:rtl/>
        </w:rPr>
        <w:t xml:space="preserve"> لقصور شهوتهن</w:t>
      </w:r>
      <w:r w:rsidR="00603FA6" w:rsidRPr="00351B70">
        <w:rPr>
          <w:rFonts w:hint="cs"/>
          <w:sz w:val="32"/>
          <w:rtl/>
          <w:lang w:bidi="ar-LB"/>
        </w:rPr>
        <w:t>،</w:t>
      </w:r>
      <w:r w:rsidRPr="00351B70">
        <w:rPr>
          <w:sz w:val="32"/>
          <w:rtl/>
        </w:rPr>
        <w:t xml:space="preserve"> وقلة رغبتهن فيكم</w:t>
      </w:r>
      <w:r w:rsidR="00853F2D" w:rsidRPr="00351B70">
        <w:rPr>
          <w:rFonts w:hint="cs"/>
          <w:sz w:val="32"/>
          <w:rtl/>
          <w:lang w:bidi="ar-LB"/>
        </w:rPr>
        <w:t>،</w:t>
      </w:r>
      <w:r w:rsidRPr="00351B70">
        <w:rPr>
          <w:sz w:val="32"/>
          <w:rtl/>
        </w:rPr>
        <w:t xml:space="preserve"> فانكحوا غيرهن ما طاب لكم</w:t>
      </w:r>
      <w:r w:rsidR="00853F2D" w:rsidRPr="00351B70">
        <w:rPr>
          <w:rFonts w:hint="cs"/>
          <w:sz w:val="32"/>
          <w:rtl/>
          <w:lang w:bidi="ar-LB"/>
        </w:rPr>
        <w:t>،</w:t>
      </w:r>
      <w:r w:rsidRPr="00351B70">
        <w:rPr>
          <w:sz w:val="32"/>
          <w:rtl/>
        </w:rPr>
        <w:t xml:space="preserve"> أي ما حل لكم من النساء</w:t>
      </w:r>
      <w:r w:rsidR="00853F2D" w:rsidRPr="00351B70">
        <w:rPr>
          <w:rFonts w:hint="cs"/>
          <w:sz w:val="32"/>
          <w:rtl/>
          <w:lang w:bidi="ar-LB"/>
        </w:rPr>
        <w:t>،</w:t>
      </w:r>
      <w:r w:rsidRPr="00351B70">
        <w:rPr>
          <w:sz w:val="32"/>
          <w:rtl/>
        </w:rPr>
        <w:t xml:space="preserve"> فقالوا: الآية ظاهرة في تجويز نكاح ما طاب من النساء</w:t>
      </w:r>
      <w:r w:rsidR="00853F2D" w:rsidRPr="00351B70">
        <w:rPr>
          <w:rFonts w:hint="cs"/>
          <w:sz w:val="32"/>
          <w:rtl/>
          <w:lang w:bidi="ar-LB"/>
        </w:rPr>
        <w:t>؛</w:t>
      </w:r>
      <w:r w:rsidRPr="00351B70">
        <w:rPr>
          <w:sz w:val="32"/>
          <w:rtl/>
        </w:rPr>
        <w:t xml:space="preserve"> لأنه يفهم بمجرد سماع الصيغة، وهي أيضاً نص في بيان العدد</w:t>
      </w:r>
      <w:r w:rsidR="00853F2D" w:rsidRPr="00351B70">
        <w:rPr>
          <w:rFonts w:hint="cs"/>
          <w:sz w:val="32"/>
          <w:rtl/>
          <w:lang w:bidi="ar-LB"/>
        </w:rPr>
        <w:t>؛</w:t>
      </w:r>
      <w:r w:rsidRPr="00351B70">
        <w:rPr>
          <w:sz w:val="32"/>
          <w:rtl/>
        </w:rPr>
        <w:t xml:space="preserve"> لأن جواز النكاح عرف قبل ورود هذه الآية بنصوص أخرى</w:t>
      </w:r>
      <w:r w:rsidR="00853F2D" w:rsidRPr="00351B70">
        <w:rPr>
          <w:rFonts w:hint="cs"/>
          <w:sz w:val="32"/>
          <w:rtl/>
          <w:lang w:bidi="ar-LB"/>
        </w:rPr>
        <w:t>،</w:t>
      </w:r>
      <w:r w:rsidRPr="00351B70">
        <w:rPr>
          <w:sz w:val="32"/>
          <w:rtl/>
        </w:rPr>
        <w:t xml:space="preserve"> وبفعل الرسول </w:t>
      </w:r>
      <w:r w:rsidR="0098711D" w:rsidRPr="00351B70">
        <w:rPr>
          <w:rFonts w:hint="cs"/>
          <w:position w:val="-4"/>
          <w:sz w:val="44"/>
          <w:szCs w:val="44"/>
        </w:rPr>
        <w:sym w:font="AGA Arabesque" w:char="F072"/>
      </w:r>
      <w:r w:rsidRPr="00351B70">
        <w:rPr>
          <w:sz w:val="32"/>
          <w:rtl/>
        </w:rPr>
        <w:t xml:space="preserve"> ولكن العدد لم يكن مبيناً فبين بهذه الآية، ففهم أن الآية لتش</w:t>
      </w:r>
      <w:r w:rsidR="001F0F9F" w:rsidRPr="00351B70">
        <w:rPr>
          <w:rFonts w:hint="cs"/>
          <w:sz w:val="32"/>
          <w:rtl/>
          <w:lang w:bidi="ar-LB"/>
        </w:rPr>
        <w:t>ــ</w:t>
      </w:r>
      <w:r w:rsidRPr="00351B70">
        <w:rPr>
          <w:sz w:val="32"/>
          <w:rtl/>
        </w:rPr>
        <w:t>ريع عدد الزوجات بأربع معتبراً فهماً للنص، وفهم الزواج لغير اليتيمات فهماً للظاهر</w:t>
      </w:r>
      <w:r w:rsidR="00603FA6" w:rsidRPr="00351B70">
        <w:rPr>
          <w:rFonts w:hint="cs"/>
          <w:sz w:val="32"/>
          <w:rtl/>
          <w:lang w:bidi="ar-LB"/>
        </w:rPr>
        <w:t>،</w:t>
      </w:r>
      <w:r w:rsidRPr="00351B70">
        <w:rPr>
          <w:sz w:val="32"/>
          <w:rtl/>
        </w:rPr>
        <w:t xml:space="preserve"> هذا ما قالوه. والحقيقة أن فهم العدد جاء من منطوق قوله: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مَثْنَى وَثُلَاثَ وَرُبَاعَ</w:t>
      </w:r>
      <w:r w:rsidR="008738B5" w:rsidRPr="00351B70">
        <w:rPr>
          <w:sz w:val="36"/>
          <w:szCs w:val="36"/>
        </w:rPr>
        <w:sym w:font="AGA Arabesque" w:char="F05B"/>
      </w:r>
      <w:r w:rsidR="008738B5" w:rsidRPr="00351B70">
        <w:rPr>
          <w:rFonts w:hint="cs"/>
          <w:sz w:val="32"/>
          <w:rtl/>
        </w:rPr>
        <w:t xml:space="preserve"> </w:t>
      </w:r>
      <w:r w:rsidRPr="00351B70">
        <w:rPr>
          <w:sz w:val="32"/>
          <w:rtl/>
        </w:rPr>
        <w:t xml:space="preserve">وفهم الزواج لغير اليتيمات جاء من منطوق قوله: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 xml:space="preserve">مَا طَابَ لَكُمْ مِنَ النِّسَاءِ </w:t>
      </w:r>
      <w:r w:rsidRPr="00351B70">
        <w:rPr>
          <w:position w:val="-4"/>
          <w:sz w:val="36"/>
          <w:szCs w:val="36"/>
        </w:rPr>
        <w:sym w:font="AGA Arabesque" w:char="F05B"/>
      </w:r>
      <w:r w:rsidRPr="00351B70">
        <w:rPr>
          <w:sz w:val="32"/>
          <w:rtl/>
        </w:rPr>
        <w:t xml:space="preserve"> ولا فرق بين الآيتين من حيث كونه فهماً من المنطوق</w:t>
      </w:r>
      <w:r w:rsidR="00853F2D" w:rsidRPr="00351B70">
        <w:rPr>
          <w:rFonts w:hint="cs"/>
          <w:sz w:val="32"/>
          <w:rtl/>
          <w:lang w:bidi="ar-LB"/>
        </w:rPr>
        <w:t>،</w:t>
      </w:r>
      <w:r w:rsidRPr="00351B70">
        <w:rPr>
          <w:sz w:val="32"/>
          <w:rtl/>
        </w:rPr>
        <w:t xml:space="preserve"> ولا محل لهذا التفريق</w:t>
      </w:r>
      <w:r w:rsidR="00853F2D" w:rsidRPr="00351B70">
        <w:rPr>
          <w:rFonts w:hint="cs"/>
          <w:sz w:val="32"/>
          <w:rtl/>
          <w:lang w:bidi="ar-LB"/>
        </w:rPr>
        <w:t>،</w:t>
      </w:r>
      <w:r w:rsidRPr="00351B70">
        <w:rPr>
          <w:sz w:val="32"/>
          <w:rtl/>
        </w:rPr>
        <w:t xml:space="preserve"> بأن هذا جاء من النص</w:t>
      </w:r>
      <w:r w:rsidR="00853F2D" w:rsidRPr="00351B70">
        <w:rPr>
          <w:rFonts w:hint="cs"/>
          <w:sz w:val="32"/>
          <w:rtl/>
          <w:lang w:bidi="ar-LB"/>
        </w:rPr>
        <w:t>،</w:t>
      </w:r>
      <w:r w:rsidRPr="00351B70">
        <w:rPr>
          <w:sz w:val="32"/>
          <w:rtl/>
        </w:rPr>
        <w:t xml:space="preserve"> وهذا جاء من الظاهر.</w:t>
      </w:r>
    </w:p>
    <w:p w14:paraId="3C967048" w14:textId="77777777" w:rsidR="006730EB" w:rsidRPr="00351B70" w:rsidRDefault="006730EB" w:rsidP="008738B5">
      <w:pPr>
        <w:widowControl w:val="0"/>
        <w:spacing w:line="442" w:lineRule="exact"/>
        <w:ind w:firstLine="567"/>
        <w:jc w:val="both"/>
        <w:rPr>
          <w:rFonts w:hint="cs"/>
          <w:sz w:val="32"/>
          <w:rtl/>
        </w:rPr>
      </w:pPr>
      <w:r w:rsidRPr="00351B70">
        <w:rPr>
          <w:sz w:val="32"/>
          <w:rtl/>
        </w:rPr>
        <w:t xml:space="preserve">وقالوا: </w:t>
      </w:r>
      <w:r w:rsidR="00853F2D" w:rsidRPr="00351B70">
        <w:rPr>
          <w:rFonts w:hint="cs"/>
          <w:sz w:val="32"/>
          <w:rtl/>
          <w:lang w:bidi="ar-LB"/>
        </w:rPr>
        <w:t>إ</w:t>
      </w:r>
      <w:r w:rsidRPr="00351B70">
        <w:rPr>
          <w:sz w:val="32"/>
          <w:rtl/>
        </w:rPr>
        <w:t>ن من أقسام الكتاب والسنة عبارة النص، إذ قالوا: الاستدلال بعبارة النص هو العمل بظاهر ما سيق الكلام له، والنص هو عبارة القرآن والحديث</w:t>
      </w:r>
      <w:r w:rsidR="00534F03" w:rsidRPr="00351B70">
        <w:rPr>
          <w:rFonts w:hint="cs"/>
          <w:sz w:val="32"/>
          <w:rtl/>
        </w:rPr>
        <w:t xml:space="preserve"> وهو</w:t>
      </w:r>
      <w:r w:rsidRPr="00351B70">
        <w:rPr>
          <w:sz w:val="32"/>
          <w:rtl/>
        </w:rPr>
        <w:t xml:space="preserve"> أعم من أن يكون نصاً</w:t>
      </w:r>
      <w:r w:rsidR="00853F2D" w:rsidRPr="00351B70">
        <w:rPr>
          <w:rFonts w:hint="cs"/>
          <w:sz w:val="32"/>
          <w:rtl/>
          <w:lang w:bidi="ar-LB"/>
        </w:rPr>
        <w:t>،</w:t>
      </w:r>
      <w:r w:rsidRPr="00351B70">
        <w:rPr>
          <w:sz w:val="32"/>
          <w:rtl/>
        </w:rPr>
        <w:t xml:space="preserve"> أو ظاهراً</w:t>
      </w:r>
      <w:r w:rsidR="00853F2D" w:rsidRPr="00351B70">
        <w:rPr>
          <w:rFonts w:hint="cs"/>
          <w:sz w:val="32"/>
          <w:rtl/>
          <w:lang w:bidi="ar-LB"/>
        </w:rPr>
        <w:t>،</w:t>
      </w:r>
      <w:r w:rsidRPr="00351B70">
        <w:rPr>
          <w:sz w:val="32"/>
          <w:rtl/>
        </w:rPr>
        <w:t xml:space="preserve"> أو </w:t>
      </w:r>
      <w:r w:rsidRPr="00351B70">
        <w:rPr>
          <w:sz w:val="32"/>
          <w:rtl/>
        </w:rPr>
        <w:lastRenderedPageBreak/>
        <w:t>مفسراً</w:t>
      </w:r>
      <w:r w:rsidR="00853F2D" w:rsidRPr="00351B70">
        <w:rPr>
          <w:rFonts w:hint="cs"/>
          <w:sz w:val="32"/>
          <w:rtl/>
          <w:lang w:bidi="ar-LB"/>
        </w:rPr>
        <w:t>،</w:t>
      </w:r>
      <w:r w:rsidRPr="00351B70">
        <w:rPr>
          <w:sz w:val="32"/>
          <w:rtl/>
        </w:rPr>
        <w:t xml:space="preserve"> أو خاصاً. أي </w:t>
      </w:r>
      <w:r w:rsidR="00853F2D" w:rsidRPr="00351B70">
        <w:rPr>
          <w:rFonts w:hint="cs"/>
          <w:sz w:val="32"/>
          <w:rtl/>
          <w:lang w:bidi="ar-LB"/>
        </w:rPr>
        <w:t>إ</w:t>
      </w:r>
      <w:r w:rsidRPr="00351B70">
        <w:rPr>
          <w:sz w:val="32"/>
          <w:rtl/>
        </w:rPr>
        <w:t>ن انتقال الذهن من عبارة القرآن إلى الحكم هو استنباط المجتهد من ظاهر ما سيق الكلام له. مثل قوله</w:t>
      </w:r>
      <w:r w:rsidR="00603FA6" w:rsidRPr="00351B70">
        <w:rPr>
          <w:rFonts w:hint="cs"/>
          <w:sz w:val="32"/>
          <w:rtl/>
          <w:lang w:bidi="ar-LB"/>
        </w:rPr>
        <w:t xml:space="preserve"> تعالى</w:t>
      </w:r>
      <w:r w:rsidRPr="00351B70">
        <w:rPr>
          <w:sz w:val="32"/>
          <w:rtl/>
        </w:rPr>
        <w:t xml:space="preserve">: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وَعَلَى الْمَوْلُودِ لَهُ رِزْقُهُنَّ وَكِسْوَتُهُنَّ بِالْمَعْرُوفِ</w:t>
      </w:r>
      <w:r w:rsidR="008738B5" w:rsidRPr="00351B70">
        <w:rPr>
          <w:position w:val="-4"/>
          <w:sz w:val="36"/>
          <w:szCs w:val="36"/>
        </w:rPr>
        <w:t xml:space="preserve"> </w:t>
      </w:r>
      <w:r w:rsidRPr="00351B70">
        <w:rPr>
          <w:position w:val="-4"/>
          <w:sz w:val="36"/>
          <w:szCs w:val="36"/>
        </w:rPr>
        <w:sym w:font="AGA Arabesque" w:char="F05B"/>
      </w:r>
      <w:r w:rsidRPr="00351B70">
        <w:rPr>
          <w:sz w:val="32"/>
          <w:rtl/>
        </w:rPr>
        <w:t xml:space="preserve"> فإن الثابت بعبارة النص وهو: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وَعَلَى الْمَوْلُودِ لَهُ رِزْقُهُنَّ</w:t>
      </w:r>
      <w:r w:rsidRPr="00351B70">
        <w:rPr>
          <w:position w:val="-4"/>
          <w:sz w:val="36"/>
          <w:szCs w:val="36"/>
        </w:rPr>
        <w:sym w:font="AGA Arabesque" w:char="F05B"/>
      </w:r>
      <w:r w:rsidRPr="00351B70">
        <w:rPr>
          <w:sz w:val="32"/>
          <w:rtl/>
        </w:rPr>
        <w:t xml:space="preserve"> وج</w:t>
      </w:r>
      <w:r w:rsidR="002C6709" w:rsidRPr="00351B70">
        <w:rPr>
          <w:rFonts w:hint="cs"/>
          <w:sz w:val="32"/>
          <w:rtl/>
        </w:rPr>
        <w:t>ـ</w:t>
      </w:r>
      <w:r w:rsidRPr="00351B70">
        <w:rPr>
          <w:sz w:val="32"/>
          <w:rtl/>
        </w:rPr>
        <w:t>وب نف</w:t>
      </w:r>
      <w:r w:rsidR="002C6709" w:rsidRPr="00351B70">
        <w:rPr>
          <w:rFonts w:hint="cs"/>
          <w:sz w:val="32"/>
          <w:rtl/>
        </w:rPr>
        <w:t>ـ</w:t>
      </w:r>
      <w:r w:rsidRPr="00351B70">
        <w:rPr>
          <w:sz w:val="32"/>
          <w:rtl/>
        </w:rPr>
        <w:t>ق</w:t>
      </w:r>
      <w:r w:rsidR="002C6709" w:rsidRPr="00351B70">
        <w:rPr>
          <w:rFonts w:hint="cs"/>
          <w:sz w:val="32"/>
          <w:rtl/>
        </w:rPr>
        <w:t>ـ</w:t>
      </w:r>
      <w:r w:rsidRPr="00351B70">
        <w:rPr>
          <w:sz w:val="32"/>
          <w:rtl/>
        </w:rPr>
        <w:t>ة الأمهات على الوالد</w:t>
      </w:r>
      <w:r w:rsidR="00853F2D" w:rsidRPr="00351B70">
        <w:rPr>
          <w:rFonts w:hint="cs"/>
          <w:sz w:val="32"/>
          <w:rtl/>
          <w:lang w:bidi="ar-LB"/>
        </w:rPr>
        <w:t>،</w:t>
      </w:r>
      <w:r w:rsidRPr="00351B70">
        <w:rPr>
          <w:sz w:val="32"/>
          <w:rtl/>
        </w:rPr>
        <w:t xml:space="preserve"> فإن الكلام سيق لذلك. وهذا القسم أيضاً لا معنى لوجوده</w:t>
      </w:r>
      <w:r w:rsidR="00853F2D" w:rsidRPr="00351B70">
        <w:rPr>
          <w:rFonts w:hint="cs"/>
          <w:sz w:val="32"/>
          <w:rtl/>
          <w:lang w:bidi="ar-LB"/>
        </w:rPr>
        <w:t>؛</w:t>
      </w:r>
      <w:r w:rsidRPr="00351B70">
        <w:rPr>
          <w:sz w:val="32"/>
          <w:rtl/>
        </w:rPr>
        <w:t xml:space="preserve"> لأن الحكم </w:t>
      </w:r>
      <w:r w:rsidR="0098711D" w:rsidRPr="00351B70">
        <w:rPr>
          <w:rFonts w:hint="cs"/>
          <w:sz w:val="32"/>
          <w:rtl/>
        </w:rPr>
        <w:t>أ</w:t>
      </w:r>
      <w:r w:rsidRPr="00351B70">
        <w:rPr>
          <w:sz w:val="32"/>
          <w:rtl/>
        </w:rPr>
        <w:t>خذ من منطوق الآية</w:t>
      </w:r>
      <w:r w:rsidR="00603FA6" w:rsidRPr="00351B70">
        <w:rPr>
          <w:rFonts w:hint="cs"/>
          <w:sz w:val="32"/>
          <w:rtl/>
          <w:lang w:bidi="ar-LB"/>
        </w:rPr>
        <w:t>،</w:t>
      </w:r>
      <w:r w:rsidRPr="00351B70">
        <w:rPr>
          <w:sz w:val="32"/>
          <w:rtl/>
        </w:rPr>
        <w:t xml:space="preserve"> فهو من المنطوق.</w:t>
      </w:r>
    </w:p>
    <w:p w14:paraId="725E580A" w14:textId="77777777" w:rsidR="006730EB" w:rsidRPr="00351B70" w:rsidRDefault="006730EB" w:rsidP="00C8468A">
      <w:pPr>
        <w:widowControl w:val="0"/>
        <w:spacing w:line="442" w:lineRule="exact"/>
        <w:ind w:firstLine="567"/>
        <w:jc w:val="both"/>
        <w:rPr>
          <w:sz w:val="32"/>
          <w:rtl/>
        </w:rPr>
      </w:pPr>
      <w:r w:rsidRPr="00351B70">
        <w:rPr>
          <w:sz w:val="32"/>
          <w:rtl/>
        </w:rPr>
        <w:t>وقالوا: من أقسام الكتاب والسنة إشارة النص</w:t>
      </w:r>
      <w:r w:rsidR="00853F2D" w:rsidRPr="00351B70">
        <w:rPr>
          <w:rFonts w:hint="cs"/>
          <w:sz w:val="32"/>
          <w:rtl/>
          <w:lang w:bidi="ar-LB"/>
        </w:rPr>
        <w:t>،</w:t>
      </w:r>
      <w:r w:rsidRPr="00351B70">
        <w:rPr>
          <w:sz w:val="32"/>
          <w:rtl/>
        </w:rPr>
        <w:t xml:space="preserve"> وعرفوه بأنه العمل بما ثبت نظمه لغة</w:t>
      </w:r>
      <w:r w:rsidR="00853F2D" w:rsidRPr="00351B70">
        <w:rPr>
          <w:rFonts w:hint="cs"/>
          <w:sz w:val="32"/>
          <w:rtl/>
          <w:lang w:bidi="ar-LB"/>
        </w:rPr>
        <w:t>،</w:t>
      </w:r>
      <w:r w:rsidRPr="00351B70">
        <w:rPr>
          <w:sz w:val="32"/>
          <w:rtl/>
        </w:rPr>
        <w:t xml:space="preserve"> لكنه غير مقصود ولا سيق له النص</w:t>
      </w:r>
      <w:r w:rsidR="009E31C6" w:rsidRPr="00351B70">
        <w:rPr>
          <w:rFonts w:hint="cs"/>
          <w:sz w:val="32"/>
          <w:rtl/>
          <w:lang w:bidi="ar-LB"/>
        </w:rPr>
        <w:t>،</w:t>
      </w:r>
      <w:r w:rsidRPr="00351B70">
        <w:rPr>
          <w:sz w:val="32"/>
          <w:rtl/>
        </w:rPr>
        <w:t xml:space="preserve"> وليس بظاهر من كل وجه، مثل قوله تعالى: </w:t>
      </w:r>
      <w:r w:rsidR="00774982" w:rsidRPr="00351B70">
        <w:rPr>
          <w:position w:val="-4"/>
          <w:sz w:val="36"/>
          <w:szCs w:val="36"/>
        </w:rPr>
        <w:sym w:font="AGA Arabesque" w:char="F05D"/>
      </w:r>
      <w:r w:rsidR="00774982" w:rsidRPr="00351B70">
        <w:rPr>
          <w:rFonts w:ascii="AGA Arabesque" w:hAnsi="AGA Arabesque" w:hint="cs"/>
          <w:b/>
          <w:bCs/>
          <w:sz w:val="8"/>
          <w:szCs w:val="8"/>
          <w:rtl/>
        </w:rPr>
        <w:t xml:space="preserve"> </w:t>
      </w:r>
      <w:r w:rsidR="008738B5" w:rsidRPr="00351B70">
        <w:rPr>
          <w:rFonts w:hint="cs"/>
          <w:b/>
          <w:bCs/>
          <w:sz w:val="32"/>
          <w:rtl/>
        </w:rPr>
        <w:t>وَعَلَى الْمَوْلُودِ لَهُ رِزْقُهُنَّ وَكِسْوَتُهُنَّ بِالْمَعْرُوفِ</w:t>
      </w:r>
      <w:r w:rsidR="008738B5" w:rsidRPr="00351B70">
        <w:rPr>
          <w:position w:val="-4"/>
          <w:sz w:val="36"/>
          <w:szCs w:val="36"/>
        </w:rPr>
        <w:t xml:space="preserve"> </w:t>
      </w:r>
      <w:r w:rsidR="00774982" w:rsidRPr="00351B70">
        <w:rPr>
          <w:position w:val="-4"/>
          <w:sz w:val="36"/>
          <w:szCs w:val="36"/>
        </w:rPr>
        <w:sym w:font="AGA Arabesque" w:char="F05B"/>
      </w:r>
      <w:r w:rsidRPr="00351B70">
        <w:rPr>
          <w:sz w:val="32"/>
          <w:rtl/>
        </w:rPr>
        <w:t xml:space="preserve"> فإن الثابت بإشارة هذا النص نسب الولد إلى الأب</w:t>
      </w:r>
      <w:r w:rsidR="009E31C6" w:rsidRPr="00351B70">
        <w:rPr>
          <w:rFonts w:hint="cs"/>
          <w:sz w:val="32"/>
          <w:rtl/>
          <w:lang w:bidi="ar-LB"/>
        </w:rPr>
        <w:t>؛</w:t>
      </w:r>
      <w:r w:rsidRPr="00351B70">
        <w:rPr>
          <w:sz w:val="32"/>
          <w:rtl/>
        </w:rPr>
        <w:t xml:space="preserve"> لأنه نسب المولود له بحرف اللام المقتضية للاختصاص، وفي النص أيضاً إشارة إلى أن النفقة على الأقارب</w:t>
      </w:r>
      <w:r w:rsidR="009E31C6" w:rsidRPr="00351B70">
        <w:rPr>
          <w:rFonts w:hint="cs"/>
          <w:sz w:val="32"/>
          <w:rtl/>
          <w:lang w:bidi="ar-LB"/>
        </w:rPr>
        <w:t>،</w:t>
      </w:r>
      <w:r w:rsidRPr="00351B70">
        <w:rPr>
          <w:sz w:val="32"/>
          <w:rtl/>
        </w:rPr>
        <w:t xml:space="preserve"> سوى الوالد</w:t>
      </w:r>
      <w:r w:rsidR="009E31C6" w:rsidRPr="00351B70">
        <w:rPr>
          <w:rFonts w:hint="cs"/>
          <w:sz w:val="32"/>
          <w:rtl/>
          <w:lang w:bidi="ar-LB"/>
        </w:rPr>
        <w:t>،</w:t>
      </w:r>
      <w:r w:rsidRPr="00351B70">
        <w:rPr>
          <w:sz w:val="32"/>
          <w:rtl/>
        </w:rPr>
        <w:t xml:space="preserve"> بقدر حصصهم من الميراث</w:t>
      </w:r>
      <w:r w:rsidR="009E31C6" w:rsidRPr="00351B70">
        <w:rPr>
          <w:rFonts w:hint="cs"/>
          <w:sz w:val="32"/>
          <w:rtl/>
          <w:lang w:bidi="ar-LB"/>
        </w:rPr>
        <w:t>،</w:t>
      </w:r>
      <w:r w:rsidRPr="00351B70">
        <w:rPr>
          <w:sz w:val="32"/>
          <w:rtl/>
        </w:rPr>
        <w:t xml:space="preserve"> حتى نفقة الصغير على الأم والجد تجب أثلاثاً</w:t>
      </w:r>
      <w:r w:rsidR="009E31C6" w:rsidRPr="00351B70">
        <w:rPr>
          <w:rFonts w:hint="cs"/>
          <w:sz w:val="32"/>
          <w:rtl/>
          <w:lang w:bidi="ar-LB"/>
        </w:rPr>
        <w:t>،</w:t>
      </w:r>
      <w:r w:rsidRPr="00351B70">
        <w:rPr>
          <w:sz w:val="32"/>
          <w:rtl/>
        </w:rPr>
        <w:t xml:space="preserve"> لأن الوارث اسم مشتق من الإرث</w:t>
      </w:r>
      <w:r w:rsidR="009E31C6" w:rsidRPr="00351B70">
        <w:rPr>
          <w:rFonts w:hint="cs"/>
          <w:sz w:val="32"/>
          <w:rtl/>
          <w:lang w:bidi="ar-LB"/>
        </w:rPr>
        <w:t>،</w:t>
      </w:r>
      <w:r w:rsidRPr="00351B70">
        <w:rPr>
          <w:sz w:val="32"/>
          <w:rtl/>
        </w:rPr>
        <w:t xml:space="preserve"> فيجب بناء الحكم على معناه.</w:t>
      </w:r>
      <w:r w:rsidR="008100E8" w:rsidRPr="00351B70">
        <w:rPr>
          <w:sz w:val="32"/>
          <w:rtl/>
        </w:rPr>
        <w:t xml:space="preserve"> </w:t>
      </w:r>
      <w:r w:rsidRPr="00351B70">
        <w:rPr>
          <w:sz w:val="32"/>
          <w:rtl/>
        </w:rPr>
        <w:t xml:space="preserve">ومثل قوله تعالى: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C8468A" w:rsidRPr="00351B70">
        <w:rPr>
          <w:rFonts w:hint="cs"/>
          <w:b/>
          <w:bCs/>
          <w:sz w:val="32"/>
          <w:rtl/>
        </w:rPr>
        <w:t xml:space="preserve">وَحَمْلُهُ وَفِصَالُهُ ثَلَاثُونَ شَهْرًا </w:t>
      </w:r>
      <w:r w:rsidRPr="00351B70">
        <w:rPr>
          <w:position w:val="-4"/>
          <w:sz w:val="36"/>
          <w:szCs w:val="36"/>
        </w:rPr>
        <w:sym w:font="AGA Arabesque" w:char="F05B"/>
      </w:r>
      <w:r w:rsidRPr="00351B70">
        <w:rPr>
          <w:sz w:val="32"/>
          <w:rtl/>
        </w:rPr>
        <w:t xml:space="preserve"> فالثابت بالنص بيان المنة للوالدة على الولد</w:t>
      </w:r>
      <w:r w:rsidR="009E31C6" w:rsidRPr="00351B70">
        <w:rPr>
          <w:rFonts w:hint="cs"/>
          <w:sz w:val="32"/>
          <w:rtl/>
          <w:lang w:bidi="ar-LB"/>
        </w:rPr>
        <w:t>؛</w:t>
      </w:r>
      <w:r w:rsidRPr="00351B70">
        <w:rPr>
          <w:sz w:val="32"/>
          <w:rtl/>
        </w:rPr>
        <w:t xml:space="preserve"> لأن الآية: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C8468A" w:rsidRPr="00351B70">
        <w:rPr>
          <w:rFonts w:hint="cs"/>
          <w:b/>
          <w:bCs/>
          <w:sz w:val="32"/>
          <w:rtl/>
        </w:rPr>
        <w:t>وَوَصَّيْنَا الْإِنْسَانَ بِوَالِدَيْهِ إِحْسَانًا حَمَلَتْهُ أُمُّهُ كُرْهًا وَوَضَعَتْهُ كُرْهًا وَحَمْلُهُ وَفِصَالُهُ ثَلَاثُونَ شَهْرًا</w:t>
      </w:r>
      <w:r w:rsidRPr="00351B70">
        <w:rPr>
          <w:position w:val="-4"/>
          <w:sz w:val="36"/>
          <w:szCs w:val="36"/>
        </w:rPr>
        <w:sym w:font="AGA Arabesque" w:char="F05B"/>
      </w:r>
      <w:r w:rsidRPr="00351B70">
        <w:rPr>
          <w:sz w:val="32"/>
          <w:rtl/>
        </w:rPr>
        <w:t xml:space="preserve"> وفيه إشارة إلى أن أقل مدة الحمل ستة </w:t>
      </w:r>
      <w:r w:rsidRPr="00351B70">
        <w:rPr>
          <w:rFonts w:hint="cs"/>
          <w:sz w:val="32"/>
          <w:rtl/>
        </w:rPr>
        <w:t>أ</w:t>
      </w:r>
      <w:r w:rsidRPr="00351B70">
        <w:rPr>
          <w:sz w:val="32"/>
          <w:rtl/>
        </w:rPr>
        <w:t>شهر. رو</w:t>
      </w:r>
      <w:r w:rsidR="009E31C6" w:rsidRPr="00351B70">
        <w:rPr>
          <w:rFonts w:hint="cs"/>
          <w:sz w:val="32"/>
          <w:rtl/>
          <w:lang w:bidi="ar-LB"/>
        </w:rPr>
        <w:t>ى عبد الرزاق في مصنفه</w:t>
      </w:r>
      <w:r w:rsidR="00603FA6" w:rsidRPr="00351B70">
        <w:rPr>
          <w:rFonts w:hint="cs"/>
          <w:sz w:val="32"/>
          <w:rtl/>
          <w:lang w:bidi="ar-LB"/>
        </w:rPr>
        <w:t>،</w:t>
      </w:r>
      <w:r w:rsidR="009E31C6" w:rsidRPr="00351B70">
        <w:rPr>
          <w:rFonts w:hint="cs"/>
          <w:sz w:val="32"/>
          <w:rtl/>
          <w:lang w:bidi="ar-LB"/>
        </w:rPr>
        <w:t xml:space="preserve"> والبيهقي عن مالك بن أنس </w:t>
      </w:r>
      <w:r w:rsidRPr="00351B70">
        <w:rPr>
          <w:sz w:val="32"/>
          <w:rtl/>
        </w:rPr>
        <w:t>أن رجلاً تزوج امرأة</w:t>
      </w:r>
      <w:r w:rsidR="00603FA6" w:rsidRPr="00351B70">
        <w:rPr>
          <w:rFonts w:hint="cs"/>
          <w:sz w:val="32"/>
          <w:rtl/>
          <w:lang w:bidi="ar-LB"/>
        </w:rPr>
        <w:t>،</w:t>
      </w:r>
      <w:r w:rsidRPr="00351B70">
        <w:rPr>
          <w:sz w:val="32"/>
          <w:rtl/>
        </w:rPr>
        <w:t xml:space="preserve"> فولدت لستة </w:t>
      </w:r>
      <w:r w:rsidRPr="00351B70">
        <w:rPr>
          <w:rFonts w:hint="cs"/>
          <w:sz w:val="32"/>
          <w:rtl/>
        </w:rPr>
        <w:t>أ</w:t>
      </w:r>
      <w:r w:rsidRPr="00351B70">
        <w:rPr>
          <w:sz w:val="32"/>
          <w:rtl/>
        </w:rPr>
        <w:t>شهر</w:t>
      </w:r>
      <w:r w:rsidR="009E31C6" w:rsidRPr="00351B70">
        <w:rPr>
          <w:rFonts w:hint="cs"/>
          <w:sz w:val="32"/>
          <w:rtl/>
          <w:lang w:bidi="ar-LB"/>
        </w:rPr>
        <w:t>،</w:t>
      </w:r>
      <w:r w:rsidRPr="00351B70">
        <w:rPr>
          <w:sz w:val="32"/>
          <w:rtl/>
        </w:rPr>
        <w:t xml:space="preserve"> فهم</w:t>
      </w:r>
      <w:r w:rsidRPr="00351B70">
        <w:rPr>
          <w:rFonts w:hint="cs"/>
          <w:sz w:val="32"/>
          <w:rtl/>
        </w:rPr>
        <w:t>ّ</w:t>
      </w:r>
      <w:r w:rsidRPr="00351B70">
        <w:rPr>
          <w:sz w:val="32"/>
          <w:rtl/>
        </w:rPr>
        <w:t xml:space="preserve"> عثمان برجمها</w:t>
      </w:r>
      <w:r w:rsidR="009E31C6" w:rsidRPr="00351B70">
        <w:rPr>
          <w:rFonts w:hint="cs"/>
          <w:sz w:val="32"/>
          <w:rtl/>
          <w:lang w:bidi="ar-LB"/>
        </w:rPr>
        <w:t>،</w:t>
      </w:r>
      <w:r w:rsidRPr="00351B70">
        <w:rPr>
          <w:sz w:val="32"/>
          <w:rtl/>
        </w:rPr>
        <w:t xml:space="preserve"> فقال ابن عباس: أما أنها لو خاصمتكم لخ</w:t>
      </w:r>
      <w:r w:rsidR="00DD6C9A" w:rsidRPr="00351B70">
        <w:rPr>
          <w:rFonts w:hint="cs"/>
          <w:sz w:val="32"/>
          <w:rtl/>
        </w:rPr>
        <w:t>ـ</w:t>
      </w:r>
      <w:r w:rsidRPr="00351B70">
        <w:rPr>
          <w:sz w:val="32"/>
          <w:rtl/>
        </w:rPr>
        <w:t>ص</w:t>
      </w:r>
      <w:r w:rsidR="001F0F9F" w:rsidRPr="00351B70">
        <w:rPr>
          <w:rFonts w:hint="cs"/>
          <w:sz w:val="32"/>
          <w:rtl/>
          <w:lang w:bidi="ar-LB"/>
        </w:rPr>
        <w:t>ــ</w:t>
      </w:r>
      <w:r w:rsidRPr="00351B70">
        <w:rPr>
          <w:sz w:val="32"/>
          <w:rtl/>
        </w:rPr>
        <w:t>متكم، ق</w:t>
      </w:r>
      <w:r w:rsidR="001F0F9F" w:rsidRPr="00351B70">
        <w:rPr>
          <w:rFonts w:hint="cs"/>
          <w:sz w:val="32"/>
          <w:rtl/>
          <w:lang w:bidi="ar-LB"/>
        </w:rPr>
        <w:t>ــ</w:t>
      </w:r>
      <w:r w:rsidRPr="00351B70">
        <w:rPr>
          <w:sz w:val="32"/>
          <w:rtl/>
        </w:rPr>
        <w:t>ال الله تع</w:t>
      </w:r>
      <w:r w:rsidR="001F0F9F" w:rsidRPr="00351B70">
        <w:rPr>
          <w:rFonts w:hint="cs"/>
          <w:sz w:val="32"/>
          <w:rtl/>
          <w:lang w:bidi="ar-LB"/>
        </w:rPr>
        <w:t>ــ</w:t>
      </w:r>
      <w:r w:rsidRPr="00351B70">
        <w:rPr>
          <w:sz w:val="32"/>
          <w:rtl/>
        </w:rPr>
        <w:t xml:space="preserve">الى: </w:t>
      </w:r>
      <w:r w:rsidR="00774982" w:rsidRPr="00351B70">
        <w:rPr>
          <w:position w:val="-4"/>
          <w:sz w:val="36"/>
          <w:szCs w:val="36"/>
        </w:rPr>
        <w:sym w:font="AGA Arabesque" w:char="F05D"/>
      </w:r>
      <w:r w:rsidR="00774982" w:rsidRPr="00351B70">
        <w:rPr>
          <w:rFonts w:ascii="AGA Arabesque" w:hAnsi="AGA Arabesque" w:hint="cs"/>
          <w:b/>
          <w:bCs/>
          <w:sz w:val="8"/>
          <w:szCs w:val="8"/>
          <w:rtl/>
        </w:rPr>
        <w:t xml:space="preserve"> </w:t>
      </w:r>
      <w:r w:rsidR="00C8468A" w:rsidRPr="00351B70">
        <w:rPr>
          <w:rFonts w:hint="cs"/>
          <w:b/>
          <w:bCs/>
          <w:sz w:val="32"/>
          <w:rtl/>
        </w:rPr>
        <w:t>وَحَمْلُهُ وَفِصَالُهُ ثَلَاثُونَ شَهْرًا</w:t>
      </w:r>
      <w:r w:rsidR="00C8468A" w:rsidRPr="00351B70">
        <w:rPr>
          <w:position w:val="-4"/>
          <w:sz w:val="36"/>
          <w:szCs w:val="36"/>
        </w:rPr>
        <w:sym w:font="AGA Arabesque" w:char="F05B"/>
      </w:r>
      <w:r w:rsidR="00C8468A" w:rsidRPr="00351B70">
        <w:rPr>
          <w:rFonts w:hint="cs"/>
          <w:b/>
          <w:bCs/>
          <w:sz w:val="32"/>
          <w:rtl/>
        </w:rPr>
        <w:t xml:space="preserve"> </w:t>
      </w:r>
      <w:r w:rsidRPr="00351B70">
        <w:rPr>
          <w:sz w:val="32"/>
          <w:rtl/>
        </w:rPr>
        <w:t>وق</w:t>
      </w:r>
      <w:r w:rsidR="001F0F9F" w:rsidRPr="00351B70">
        <w:rPr>
          <w:rFonts w:hint="cs"/>
          <w:sz w:val="32"/>
          <w:rtl/>
          <w:lang w:bidi="ar-LB"/>
        </w:rPr>
        <w:t>ــ</w:t>
      </w:r>
      <w:r w:rsidRPr="00351B70">
        <w:rPr>
          <w:sz w:val="32"/>
          <w:rtl/>
        </w:rPr>
        <w:t xml:space="preserve">ال: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C8468A" w:rsidRPr="00351B70">
        <w:rPr>
          <w:rFonts w:hint="cs"/>
          <w:b/>
          <w:bCs/>
          <w:sz w:val="32"/>
          <w:rtl/>
        </w:rPr>
        <w:t>وَفِصَالُهُ فِي عَامَيْنِ</w:t>
      </w:r>
      <w:r w:rsidRPr="00351B70">
        <w:rPr>
          <w:position w:val="-4"/>
          <w:sz w:val="36"/>
          <w:szCs w:val="36"/>
        </w:rPr>
        <w:sym w:font="AGA Arabesque" w:char="F05B"/>
      </w:r>
      <w:r w:rsidRPr="00351B70">
        <w:rPr>
          <w:sz w:val="32"/>
          <w:rtl/>
        </w:rPr>
        <w:t xml:space="preserve"> فإذا ذهب الفصال عامان فلم يبق للحمل إلا ستة </w:t>
      </w:r>
      <w:r w:rsidR="001F0F9F" w:rsidRPr="00351B70">
        <w:rPr>
          <w:rFonts w:hint="cs"/>
          <w:sz w:val="32"/>
          <w:rtl/>
          <w:lang w:bidi="ar-LB"/>
        </w:rPr>
        <w:t>أ</w:t>
      </w:r>
      <w:r w:rsidRPr="00351B70">
        <w:rPr>
          <w:sz w:val="32"/>
          <w:rtl/>
        </w:rPr>
        <w:t>شهر</w:t>
      </w:r>
      <w:r w:rsidR="009E31C6" w:rsidRPr="00351B70">
        <w:rPr>
          <w:rFonts w:hint="cs"/>
          <w:sz w:val="32"/>
          <w:rtl/>
          <w:lang w:bidi="ar-LB"/>
        </w:rPr>
        <w:t>،</w:t>
      </w:r>
      <w:r w:rsidRPr="00351B70">
        <w:rPr>
          <w:sz w:val="32"/>
          <w:rtl/>
        </w:rPr>
        <w:t xml:space="preserve"> فدرأ عثمان عنها الحد. وهذا القسم أيضاً لا معنى لجعله قسماً من أقسام الكتاب والسنة</w:t>
      </w:r>
      <w:r w:rsidR="009E31C6" w:rsidRPr="00351B70">
        <w:rPr>
          <w:rFonts w:hint="cs"/>
          <w:sz w:val="32"/>
          <w:rtl/>
          <w:lang w:bidi="ar-LB"/>
        </w:rPr>
        <w:t>؛</w:t>
      </w:r>
      <w:r w:rsidRPr="00351B70">
        <w:rPr>
          <w:sz w:val="32"/>
          <w:rtl/>
        </w:rPr>
        <w:t xml:space="preserve"> لأنه من أقسام المفهوم</w:t>
      </w:r>
      <w:r w:rsidR="00603FA6" w:rsidRPr="00351B70">
        <w:rPr>
          <w:rFonts w:hint="cs"/>
          <w:sz w:val="32"/>
          <w:rtl/>
          <w:lang w:bidi="ar-LB"/>
        </w:rPr>
        <w:t>،</w:t>
      </w:r>
      <w:r w:rsidRPr="00351B70">
        <w:rPr>
          <w:sz w:val="32"/>
          <w:rtl/>
        </w:rPr>
        <w:t xml:space="preserve"> فهو من دلالة الإشارة</w:t>
      </w:r>
      <w:r w:rsidR="009E31C6" w:rsidRPr="00351B70">
        <w:rPr>
          <w:rFonts w:hint="cs"/>
          <w:sz w:val="32"/>
          <w:rtl/>
          <w:lang w:bidi="ar-LB"/>
        </w:rPr>
        <w:t>،</w:t>
      </w:r>
      <w:r w:rsidRPr="00351B70">
        <w:rPr>
          <w:sz w:val="32"/>
          <w:rtl/>
        </w:rPr>
        <w:t xml:space="preserve"> فهو من أبحاث اللغة</w:t>
      </w:r>
      <w:r w:rsidR="009E31C6" w:rsidRPr="00351B70">
        <w:rPr>
          <w:rFonts w:hint="cs"/>
          <w:sz w:val="32"/>
          <w:rtl/>
          <w:lang w:bidi="ar-LB"/>
        </w:rPr>
        <w:t>،</w:t>
      </w:r>
      <w:r w:rsidRPr="00351B70">
        <w:rPr>
          <w:sz w:val="32"/>
          <w:rtl/>
        </w:rPr>
        <w:t xml:space="preserve"> وليس من أبحاث الكتاب والسنة.</w:t>
      </w:r>
      <w:r w:rsidR="008100E8" w:rsidRPr="00351B70">
        <w:rPr>
          <w:sz w:val="32"/>
          <w:rtl/>
        </w:rPr>
        <w:t xml:space="preserve"> </w:t>
      </w:r>
    </w:p>
    <w:p w14:paraId="28646854" w14:textId="77777777" w:rsidR="006730EB" w:rsidRPr="00351B70" w:rsidRDefault="006730EB" w:rsidP="00280A52">
      <w:pPr>
        <w:widowControl w:val="0"/>
        <w:spacing w:line="442" w:lineRule="exact"/>
        <w:ind w:firstLine="567"/>
        <w:jc w:val="lowKashida"/>
        <w:rPr>
          <w:sz w:val="32"/>
          <w:rtl/>
        </w:rPr>
      </w:pPr>
      <w:r w:rsidRPr="00351B70">
        <w:rPr>
          <w:sz w:val="32"/>
          <w:rtl/>
        </w:rPr>
        <w:t>وقالوا: من أقسام الكتاب والسنة دلالة النص، وعرفوه بأنه ما ثبت بمعنى النص لغة لا اجتهاداً</w:t>
      </w:r>
      <w:r w:rsidR="00603FA6" w:rsidRPr="00351B70">
        <w:rPr>
          <w:rFonts w:hint="cs"/>
          <w:sz w:val="32"/>
          <w:rtl/>
          <w:lang w:bidi="ar-LB"/>
        </w:rPr>
        <w:t>،</w:t>
      </w:r>
      <w:r w:rsidRPr="00351B70">
        <w:rPr>
          <w:sz w:val="32"/>
          <w:rtl/>
        </w:rPr>
        <w:t xml:space="preserve"> كالنهي عن التأفيف، يوقف به على حرمة التأفيف بدون الاجتهاد، فالثابت بدلالة النص ما ثبت بمعنى النظم لغة، وإنما يعني معنى ظاهراً يعرف بسماع اللفظ من غير تأمل، وحقيقة هذا القسم ظاهر فيه أنه من دلالة المنطوق</w:t>
      </w:r>
      <w:r w:rsidR="009E31C6" w:rsidRPr="00351B70">
        <w:rPr>
          <w:rFonts w:hint="cs"/>
          <w:sz w:val="32"/>
          <w:rtl/>
          <w:lang w:bidi="ar-LB"/>
        </w:rPr>
        <w:t>،</w:t>
      </w:r>
      <w:r w:rsidRPr="00351B70">
        <w:rPr>
          <w:sz w:val="32"/>
          <w:rtl/>
        </w:rPr>
        <w:t xml:space="preserve"> فهو من أبحاث اللغة.</w:t>
      </w:r>
      <w:r w:rsidR="008100E8" w:rsidRPr="00351B70">
        <w:rPr>
          <w:sz w:val="32"/>
          <w:rtl/>
        </w:rPr>
        <w:t xml:space="preserve"> </w:t>
      </w:r>
    </w:p>
    <w:p w14:paraId="2F031930" w14:textId="77777777" w:rsidR="006730EB" w:rsidRPr="00351B70" w:rsidRDefault="006730EB" w:rsidP="002D2507">
      <w:pPr>
        <w:widowControl w:val="0"/>
        <w:spacing w:line="442" w:lineRule="exact"/>
        <w:ind w:firstLine="567"/>
        <w:jc w:val="both"/>
        <w:rPr>
          <w:sz w:val="32"/>
          <w:rtl/>
        </w:rPr>
      </w:pPr>
      <w:r w:rsidRPr="00351B70">
        <w:rPr>
          <w:sz w:val="32"/>
          <w:rtl/>
        </w:rPr>
        <w:t>وقالوا: من أقسام الكتاب والسنة اقتضاء النص، وهو ما لم يعمل النص إلا بشرط تقدمه عليه، فإن ذلك أمر اقتضاه النص لصحة ما يتناوله</w:t>
      </w:r>
      <w:r w:rsidR="009E31C6" w:rsidRPr="00351B70">
        <w:rPr>
          <w:rFonts w:hint="cs"/>
          <w:sz w:val="32"/>
          <w:rtl/>
          <w:lang w:bidi="ar-LB"/>
        </w:rPr>
        <w:t>،</w:t>
      </w:r>
      <w:r w:rsidRPr="00351B70">
        <w:rPr>
          <w:sz w:val="32"/>
          <w:rtl/>
        </w:rPr>
        <w:t xml:space="preserve"> فصار هذا مضافاً إلى النص بواسطة المقتضى، ومثاله قوله تعالى: </w:t>
      </w:r>
      <w:r w:rsidRPr="00351B70">
        <w:rPr>
          <w:position w:val="-4"/>
          <w:sz w:val="36"/>
          <w:szCs w:val="36"/>
        </w:rPr>
        <w:sym w:font="AGA Arabesque" w:char="F05D"/>
      </w:r>
      <w:r w:rsidR="00774982" w:rsidRPr="00351B70">
        <w:rPr>
          <w:rFonts w:ascii="AGA Arabesque" w:hAnsi="AGA Arabesque" w:hint="cs"/>
          <w:b/>
          <w:bCs/>
          <w:sz w:val="8"/>
          <w:szCs w:val="8"/>
          <w:rtl/>
        </w:rPr>
        <w:t xml:space="preserve"> </w:t>
      </w:r>
      <w:r w:rsidR="002D2507" w:rsidRPr="00351B70">
        <w:rPr>
          <w:rFonts w:hint="cs"/>
          <w:b/>
          <w:bCs/>
          <w:sz w:val="32"/>
          <w:rtl/>
        </w:rPr>
        <w:t>فَتَحْرِيرُ رَقَبَةٍ</w:t>
      </w:r>
      <w:r w:rsidRPr="00351B70">
        <w:rPr>
          <w:position w:val="-4"/>
          <w:sz w:val="36"/>
          <w:szCs w:val="36"/>
        </w:rPr>
        <w:sym w:font="AGA Arabesque" w:char="F05B"/>
      </w:r>
      <w:r w:rsidRPr="00351B70">
        <w:rPr>
          <w:sz w:val="32"/>
          <w:rtl/>
        </w:rPr>
        <w:t xml:space="preserve"> يقتضي ملك الرقبة وهو غير مذكور، فكأنه قال: فتحرير رقبة مملوكة لكم</w:t>
      </w:r>
      <w:r w:rsidR="009E31C6" w:rsidRPr="00351B70">
        <w:rPr>
          <w:rFonts w:hint="cs"/>
          <w:sz w:val="32"/>
          <w:rtl/>
          <w:lang w:bidi="ar-LB"/>
        </w:rPr>
        <w:t>؛</w:t>
      </w:r>
      <w:r w:rsidRPr="00351B70">
        <w:rPr>
          <w:sz w:val="32"/>
          <w:rtl/>
        </w:rPr>
        <w:t xml:space="preserve"> لأن </w:t>
      </w:r>
      <w:r w:rsidR="009E31C6" w:rsidRPr="00351B70">
        <w:rPr>
          <w:rFonts w:hint="cs"/>
          <w:sz w:val="32"/>
          <w:rtl/>
          <w:lang w:bidi="ar-LB"/>
        </w:rPr>
        <w:t>إ</w:t>
      </w:r>
      <w:r w:rsidRPr="00351B70">
        <w:rPr>
          <w:sz w:val="32"/>
          <w:rtl/>
        </w:rPr>
        <w:t>عتاق الحر وعبد الغير لا يصح</w:t>
      </w:r>
      <w:r w:rsidR="001F0F9F" w:rsidRPr="00351B70">
        <w:rPr>
          <w:rFonts w:hint="cs"/>
          <w:sz w:val="32"/>
          <w:rtl/>
          <w:lang w:bidi="ar-LB"/>
        </w:rPr>
        <w:t>،</w:t>
      </w:r>
      <w:r w:rsidRPr="00351B70">
        <w:rPr>
          <w:sz w:val="32"/>
          <w:rtl/>
        </w:rPr>
        <w:t xml:space="preserve"> فتحرير رقبة </w:t>
      </w:r>
      <w:r w:rsidR="00534F03" w:rsidRPr="00351B70">
        <w:rPr>
          <w:rFonts w:hint="cs"/>
          <w:sz w:val="32"/>
          <w:rtl/>
        </w:rPr>
        <w:t>ي</w:t>
      </w:r>
      <w:r w:rsidRPr="00351B70">
        <w:rPr>
          <w:sz w:val="32"/>
          <w:rtl/>
        </w:rPr>
        <w:t>قتض</w:t>
      </w:r>
      <w:r w:rsidR="00534F03" w:rsidRPr="00351B70">
        <w:rPr>
          <w:rFonts w:hint="cs"/>
          <w:sz w:val="32"/>
          <w:rtl/>
        </w:rPr>
        <w:t>ي</w:t>
      </w:r>
      <w:r w:rsidRPr="00351B70">
        <w:rPr>
          <w:sz w:val="32"/>
          <w:rtl/>
        </w:rPr>
        <w:t xml:space="preserve"> (مملوكة لكم) فهذا من اقتضاء النص. وهذا القسم كذلك لا يصح جعله قسماً من أقسام الكتاب والسنة</w:t>
      </w:r>
      <w:r w:rsidR="009E31C6" w:rsidRPr="00351B70">
        <w:rPr>
          <w:rFonts w:hint="cs"/>
          <w:sz w:val="32"/>
          <w:rtl/>
          <w:lang w:bidi="ar-LB"/>
        </w:rPr>
        <w:t>،</w:t>
      </w:r>
      <w:r w:rsidRPr="00351B70">
        <w:rPr>
          <w:sz w:val="32"/>
          <w:rtl/>
        </w:rPr>
        <w:t xml:space="preserve"> إذ هو من أبحاث اللغة</w:t>
      </w:r>
      <w:r w:rsidR="009E31C6" w:rsidRPr="00351B70">
        <w:rPr>
          <w:rFonts w:hint="cs"/>
          <w:sz w:val="32"/>
          <w:rtl/>
          <w:lang w:bidi="ar-LB"/>
        </w:rPr>
        <w:t>،</w:t>
      </w:r>
      <w:r w:rsidRPr="00351B70">
        <w:rPr>
          <w:sz w:val="32"/>
          <w:rtl/>
        </w:rPr>
        <w:t xml:space="preserve"> فهو من قبيل الدلالة الالتزامية، فإنه مما هو مستفاد من معاني الألفاظ المفردة</w:t>
      </w:r>
      <w:r w:rsidR="009E31C6" w:rsidRPr="00351B70">
        <w:rPr>
          <w:rFonts w:hint="cs"/>
          <w:sz w:val="32"/>
          <w:rtl/>
          <w:lang w:bidi="ar-LB"/>
        </w:rPr>
        <w:t>،</w:t>
      </w:r>
      <w:r w:rsidRPr="00351B70">
        <w:rPr>
          <w:sz w:val="32"/>
          <w:rtl/>
        </w:rPr>
        <w:t xml:space="preserve"> بأن يكون شرطاً للمعنى المدلول عليه بالمطابقة، وهو إما أن يكون العقل يقتضيه كقوله: </w:t>
      </w:r>
      <w:r w:rsidR="00262900" w:rsidRPr="00351B70">
        <w:rPr>
          <w:rFonts w:hint="cs"/>
          <w:sz w:val="32"/>
          <w:rtl/>
        </w:rPr>
        <w:t>ا</w:t>
      </w:r>
      <w:r w:rsidRPr="00351B70">
        <w:rPr>
          <w:sz w:val="32"/>
          <w:rtl/>
        </w:rPr>
        <w:t>رم، فإنه يسلتزم الأمر بتحصيل القوس والمرمى</w:t>
      </w:r>
      <w:r w:rsidR="009E31C6" w:rsidRPr="00351B70">
        <w:rPr>
          <w:rFonts w:hint="cs"/>
          <w:sz w:val="32"/>
          <w:rtl/>
          <w:lang w:bidi="ar-LB"/>
        </w:rPr>
        <w:t>؛</w:t>
      </w:r>
      <w:r w:rsidRPr="00351B70">
        <w:rPr>
          <w:sz w:val="32"/>
          <w:rtl/>
        </w:rPr>
        <w:t xml:space="preserve"> لأن العقل لا يجعل الرمي بدونهما، وإما أن يكون الشرع يقتضيه كقوله: أعتق عبدك عني، فإنه يسلتزم سؤاله تمليكه</w:t>
      </w:r>
      <w:r w:rsidR="009E31C6" w:rsidRPr="00351B70">
        <w:rPr>
          <w:rFonts w:hint="cs"/>
          <w:sz w:val="32"/>
          <w:rtl/>
          <w:lang w:bidi="ar-LB"/>
        </w:rPr>
        <w:t>،</w:t>
      </w:r>
      <w:r w:rsidRPr="00351B70">
        <w:rPr>
          <w:sz w:val="32"/>
          <w:rtl/>
        </w:rPr>
        <w:t xml:space="preserve"> حتى إذا أعتقه تبين دخوله في ملكه</w:t>
      </w:r>
      <w:r w:rsidR="009E31C6" w:rsidRPr="00351B70">
        <w:rPr>
          <w:rFonts w:hint="cs"/>
          <w:sz w:val="32"/>
          <w:rtl/>
          <w:lang w:bidi="ar-LB"/>
        </w:rPr>
        <w:t>؛</w:t>
      </w:r>
      <w:r w:rsidRPr="00351B70">
        <w:rPr>
          <w:sz w:val="32"/>
          <w:rtl/>
        </w:rPr>
        <w:t xml:space="preserve"> لأن العتق شرعاً لا يكون إلا في مملوك، ومثل ذلك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فَتَحْرِيرُ رَقَبَةٍ</w:t>
      </w:r>
      <w:r w:rsidR="00603FA6" w:rsidRPr="00351B70">
        <w:rPr>
          <w:position w:val="-4"/>
          <w:sz w:val="36"/>
          <w:szCs w:val="36"/>
        </w:rPr>
        <w:sym w:font="AGA Arabesque" w:char="F05B"/>
      </w:r>
      <w:r w:rsidRPr="00351B70">
        <w:rPr>
          <w:sz w:val="32"/>
          <w:rtl/>
        </w:rPr>
        <w:t xml:space="preserve"> </w:t>
      </w:r>
      <w:r w:rsidRPr="00351B70">
        <w:rPr>
          <w:sz w:val="32"/>
          <w:rtl/>
        </w:rPr>
        <w:lastRenderedPageBreak/>
        <w:t>يقتضي ملك الرقبة</w:t>
      </w:r>
      <w:r w:rsidR="009E31C6" w:rsidRPr="00351B70">
        <w:rPr>
          <w:rFonts w:hint="cs"/>
          <w:sz w:val="32"/>
          <w:rtl/>
          <w:lang w:bidi="ar-LB"/>
        </w:rPr>
        <w:t>،</w:t>
      </w:r>
      <w:r w:rsidRPr="00351B70">
        <w:rPr>
          <w:sz w:val="32"/>
          <w:rtl/>
        </w:rPr>
        <w:t xml:space="preserve"> فهو من دلالة الالتزام</w:t>
      </w:r>
      <w:r w:rsidR="009E31C6" w:rsidRPr="00351B70">
        <w:rPr>
          <w:rFonts w:hint="cs"/>
          <w:sz w:val="32"/>
          <w:rtl/>
          <w:lang w:bidi="ar-LB"/>
        </w:rPr>
        <w:t>،</w:t>
      </w:r>
      <w:r w:rsidRPr="00351B70">
        <w:rPr>
          <w:sz w:val="32"/>
          <w:rtl/>
        </w:rPr>
        <w:t xml:space="preserve"> ومن أقسام المفهوم</w:t>
      </w:r>
      <w:r w:rsidR="009E31C6" w:rsidRPr="00351B70">
        <w:rPr>
          <w:rFonts w:hint="cs"/>
          <w:sz w:val="32"/>
          <w:rtl/>
          <w:lang w:bidi="ar-LB"/>
        </w:rPr>
        <w:t>،</w:t>
      </w:r>
      <w:r w:rsidRPr="00351B70">
        <w:rPr>
          <w:sz w:val="32"/>
          <w:rtl/>
        </w:rPr>
        <w:t xml:space="preserve"> وهو دلالة الاقتضاء</w:t>
      </w:r>
      <w:r w:rsidR="009E31C6" w:rsidRPr="00351B70">
        <w:rPr>
          <w:rFonts w:hint="cs"/>
          <w:sz w:val="32"/>
          <w:rtl/>
          <w:lang w:bidi="ar-LB"/>
        </w:rPr>
        <w:t>،</w:t>
      </w:r>
      <w:r w:rsidRPr="00351B70">
        <w:rPr>
          <w:sz w:val="32"/>
          <w:rtl/>
        </w:rPr>
        <w:t xml:space="preserve"> فهو من أبحاث اللغة</w:t>
      </w:r>
      <w:r w:rsidR="00603FA6" w:rsidRPr="00351B70">
        <w:rPr>
          <w:rFonts w:hint="cs"/>
          <w:sz w:val="32"/>
          <w:rtl/>
          <w:lang w:bidi="ar-LB"/>
        </w:rPr>
        <w:t>،</w:t>
      </w:r>
      <w:r w:rsidRPr="00351B70">
        <w:rPr>
          <w:sz w:val="32"/>
          <w:rtl/>
        </w:rPr>
        <w:t xml:space="preserve"> وليس من أقسام الكتاب والسنة.</w:t>
      </w:r>
      <w:r w:rsidR="008100E8" w:rsidRPr="00351B70">
        <w:rPr>
          <w:sz w:val="32"/>
          <w:rtl/>
        </w:rPr>
        <w:t xml:space="preserve"> </w:t>
      </w:r>
    </w:p>
    <w:p w14:paraId="24EA0288" w14:textId="77777777" w:rsidR="006730EB" w:rsidRPr="00351B70" w:rsidRDefault="006730EB" w:rsidP="002D2507">
      <w:pPr>
        <w:widowControl w:val="0"/>
        <w:spacing w:line="442" w:lineRule="exact"/>
        <w:ind w:firstLine="567"/>
        <w:jc w:val="both"/>
        <w:rPr>
          <w:sz w:val="32"/>
          <w:rtl/>
        </w:rPr>
      </w:pPr>
      <w:r w:rsidRPr="00351B70">
        <w:rPr>
          <w:sz w:val="32"/>
          <w:rtl/>
        </w:rPr>
        <w:t xml:space="preserve">وقالوا: </w:t>
      </w:r>
      <w:r w:rsidR="009E31C6" w:rsidRPr="00351B70">
        <w:rPr>
          <w:rFonts w:hint="cs"/>
          <w:sz w:val="32"/>
          <w:rtl/>
          <w:lang w:bidi="ar-LB"/>
        </w:rPr>
        <w:t>إ</w:t>
      </w:r>
      <w:r w:rsidRPr="00351B70">
        <w:rPr>
          <w:sz w:val="32"/>
          <w:rtl/>
        </w:rPr>
        <w:t>ن من أقسام الكتاب والسنة الخفي، وهو ما خفي مراده بعارض من غير الصيغة</w:t>
      </w:r>
      <w:r w:rsidR="009E31C6" w:rsidRPr="00351B70">
        <w:rPr>
          <w:rFonts w:hint="cs"/>
          <w:sz w:val="32"/>
          <w:rtl/>
          <w:lang w:bidi="ar-LB"/>
        </w:rPr>
        <w:t>،</w:t>
      </w:r>
      <w:r w:rsidRPr="00351B70">
        <w:rPr>
          <w:sz w:val="32"/>
          <w:rtl/>
        </w:rPr>
        <w:t xml:space="preserve"> ولا ينال إلا بالطلب</w:t>
      </w:r>
      <w:r w:rsidR="009E31C6" w:rsidRPr="00351B70">
        <w:rPr>
          <w:rFonts w:hint="cs"/>
          <w:sz w:val="32"/>
          <w:rtl/>
          <w:lang w:bidi="ar-LB"/>
        </w:rPr>
        <w:t>،</w:t>
      </w:r>
      <w:r w:rsidRPr="00351B70">
        <w:rPr>
          <w:sz w:val="32"/>
          <w:rtl/>
        </w:rPr>
        <w:t xml:space="preserve"> مثل قوله تعالى: </w:t>
      </w:r>
      <w:r w:rsidRPr="00351B70">
        <w:rPr>
          <w:position w:val="-4"/>
          <w:sz w:val="36"/>
          <w:szCs w:val="36"/>
        </w:rPr>
        <w:sym w:font="AGA Arabesque" w:char="F05D"/>
      </w:r>
      <w:r w:rsidR="0017062B" w:rsidRPr="00351B70">
        <w:rPr>
          <w:rFonts w:ascii="AGA Arabesque" w:hAnsi="AGA Arabesque" w:hint="cs"/>
          <w:b/>
          <w:bCs/>
          <w:sz w:val="10"/>
          <w:szCs w:val="10"/>
          <w:rtl/>
        </w:rPr>
        <w:t xml:space="preserve"> </w:t>
      </w:r>
      <w:r w:rsidR="002D2507" w:rsidRPr="00351B70">
        <w:rPr>
          <w:rFonts w:hint="cs"/>
          <w:b/>
          <w:bCs/>
          <w:sz w:val="32"/>
          <w:rtl/>
        </w:rPr>
        <w:t>وَالسَّارِقُ وَالسَّارِقَةُ فَاقْطَعُوا أَيْدِيَهُمَا</w:t>
      </w:r>
      <w:r w:rsidRPr="00351B70">
        <w:rPr>
          <w:position w:val="-4"/>
          <w:sz w:val="36"/>
          <w:szCs w:val="36"/>
        </w:rPr>
        <w:sym w:font="AGA Arabesque" w:char="F05B"/>
      </w:r>
      <w:r w:rsidRPr="00351B70">
        <w:rPr>
          <w:sz w:val="32"/>
          <w:rtl/>
        </w:rPr>
        <w:t xml:space="preserve"> ظاهر في حق وجوب قطع اليد لكل سارق، وهو في نفس الوقت خفي في حق الطرار والنباش</w:t>
      </w:r>
      <w:r w:rsidR="001F0F9F" w:rsidRPr="00351B70">
        <w:rPr>
          <w:rFonts w:hint="cs"/>
          <w:sz w:val="32"/>
          <w:rtl/>
          <w:lang w:bidi="ar-LB"/>
        </w:rPr>
        <w:t>؛</w:t>
      </w:r>
      <w:r w:rsidRPr="00351B70">
        <w:rPr>
          <w:sz w:val="32"/>
          <w:rtl/>
        </w:rPr>
        <w:t xml:space="preserve"> لأنهما اختصا باسم غير السارق في عرف أهل اللسان، فتأملنا فوجدنا أن اختصاص الطرار باسم آخر لأجل زيادة معنى السرقة، إذ السرقة </w:t>
      </w:r>
      <w:r w:rsidR="0098711D" w:rsidRPr="00351B70">
        <w:rPr>
          <w:rFonts w:hint="cs"/>
          <w:sz w:val="32"/>
          <w:rtl/>
        </w:rPr>
        <w:t>أ</w:t>
      </w:r>
      <w:r w:rsidRPr="00351B70">
        <w:rPr>
          <w:sz w:val="32"/>
          <w:rtl/>
        </w:rPr>
        <w:t>خذ مال محترم من حرز مثله خفية، وهو يسرق ممن هو يقظان قاصداً لحفظ المال بضرب غفلة وفترة تعتريه، واختصاص النباش باسم آخر لأجل نقصان معنى السرقة فيه</w:t>
      </w:r>
      <w:r w:rsidR="009E31C6" w:rsidRPr="00351B70">
        <w:rPr>
          <w:rFonts w:hint="cs"/>
          <w:sz w:val="32"/>
          <w:rtl/>
          <w:lang w:bidi="ar-LB"/>
        </w:rPr>
        <w:t>؛</w:t>
      </w:r>
      <w:r w:rsidRPr="00351B70">
        <w:rPr>
          <w:sz w:val="32"/>
          <w:rtl/>
        </w:rPr>
        <w:t xml:space="preserve"> لأنه يسرق من الميت الذي هو غير قاصد الحفظ، فهذا كله خفي. وهذا القسم يعتبر تمحلاً لا معنى له، فإن السرقة لها معنى في اللغة لا ينطبق على الطرار والنباش، ثم </w:t>
      </w:r>
      <w:r w:rsidR="00262900" w:rsidRPr="00351B70">
        <w:rPr>
          <w:sz w:val="32"/>
          <w:rtl/>
        </w:rPr>
        <w:t>إ</w:t>
      </w:r>
      <w:r w:rsidRPr="00351B70">
        <w:rPr>
          <w:sz w:val="32"/>
          <w:rtl/>
        </w:rPr>
        <w:t>ن القطع له شروط جاءت بها السنة</w:t>
      </w:r>
      <w:r w:rsidR="009E31C6" w:rsidRPr="00351B70">
        <w:rPr>
          <w:rFonts w:hint="cs"/>
          <w:sz w:val="32"/>
          <w:rtl/>
          <w:lang w:bidi="ar-LB"/>
        </w:rPr>
        <w:t>.</w:t>
      </w:r>
      <w:r w:rsidRPr="00351B70">
        <w:rPr>
          <w:sz w:val="32"/>
          <w:rtl/>
        </w:rPr>
        <w:t xml:space="preserve"> وحكم السراق معروف</w:t>
      </w:r>
      <w:r w:rsidR="009E31C6" w:rsidRPr="00351B70">
        <w:rPr>
          <w:rFonts w:hint="cs"/>
          <w:sz w:val="32"/>
          <w:rtl/>
          <w:lang w:bidi="ar-LB"/>
        </w:rPr>
        <w:t>،</w:t>
      </w:r>
      <w:r w:rsidRPr="00351B70">
        <w:rPr>
          <w:sz w:val="32"/>
          <w:rtl/>
        </w:rPr>
        <w:t xml:space="preserve"> وهو غير حكم الطرار والنباش</w:t>
      </w:r>
      <w:r w:rsidR="009E31C6" w:rsidRPr="00351B70">
        <w:rPr>
          <w:rFonts w:hint="cs"/>
          <w:sz w:val="32"/>
          <w:rtl/>
          <w:lang w:bidi="ar-LB"/>
        </w:rPr>
        <w:t>،</w:t>
      </w:r>
      <w:r w:rsidRPr="00351B70">
        <w:rPr>
          <w:sz w:val="32"/>
          <w:rtl/>
        </w:rPr>
        <w:t xml:space="preserve"> وغير حكم المنتهب والمختلس، فتسمية هذا بالخفي</w:t>
      </w:r>
      <w:r w:rsidR="009E31C6" w:rsidRPr="00351B70">
        <w:rPr>
          <w:rFonts w:hint="cs"/>
          <w:sz w:val="32"/>
          <w:rtl/>
          <w:lang w:bidi="ar-LB"/>
        </w:rPr>
        <w:t>،</w:t>
      </w:r>
      <w:r w:rsidRPr="00351B70">
        <w:rPr>
          <w:sz w:val="32"/>
          <w:rtl/>
        </w:rPr>
        <w:t xml:space="preserve"> وجعله قسماً من أقسام الكتاب والسنة</w:t>
      </w:r>
      <w:r w:rsidR="009E31C6" w:rsidRPr="00351B70">
        <w:rPr>
          <w:rFonts w:hint="cs"/>
          <w:sz w:val="32"/>
          <w:rtl/>
          <w:lang w:bidi="ar-LB"/>
        </w:rPr>
        <w:t>،</w:t>
      </w:r>
      <w:r w:rsidRPr="00351B70">
        <w:rPr>
          <w:sz w:val="32"/>
          <w:rtl/>
        </w:rPr>
        <w:t xml:space="preserve"> تمحل لا معنى له.</w:t>
      </w:r>
      <w:r w:rsidR="008100E8" w:rsidRPr="00351B70">
        <w:rPr>
          <w:sz w:val="32"/>
          <w:rtl/>
        </w:rPr>
        <w:t xml:space="preserve"> </w:t>
      </w:r>
    </w:p>
    <w:p w14:paraId="406FE8CF" w14:textId="77777777" w:rsidR="006730EB" w:rsidRPr="00351B70" w:rsidRDefault="006730EB" w:rsidP="002D2507">
      <w:pPr>
        <w:widowControl w:val="0"/>
        <w:spacing w:line="442" w:lineRule="exact"/>
        <w:ind w:firstLine="567"/>
        <w:jc w:val="both"/>
        <w:rPr>
          <w:rFonts w:hint="cs"/>
          <w:sz w:val="32"/>
          <w:rtl/>
        </w:rPr>
      </w:pPr>
      <w:r w:rsidRPr="00351B70">
        <w:rPr>
          <w:sz w:val="32"/>
          <w:rtl/>
        </w:rPr>
        <w:t>وقالوا</w:t>
      </w:r>
      <w:r w:rsidR="001F0F9F" w:rsidRPr="00351B70">
        <w:rPr>
          <w:rFonts w:hint="cs"/>
          <w:sz w:val="32"/>
          <w:rtl/>
          <w:lang w:bidi="ar-LB"/>
        </w:rPr>
        <w:t>:</w:t>
      </w:r>
      <w:r w:rsidRPr="00351B70">
        <w:rPr>
          <w:sz w:val="32"/>
          <w:rtl/>
        </w:rPr>
        <w:t xml:space="preserve"> من أقسام الكتاب والسنة المشكل، وهو الداخل في إشكاله، أي الكلام المشتبه في أمثاله، ففيه زيادة خفاء على الخفي، فيقابل النص الذي فيه زيادة ظهور على الظاهر</w:t>
      </w:r>
      <w:r w:rsidR="001F0F9F" w:rsidRPr="00351B70">
        <w:rPr>
          <w:rFonts w:hint="cs"/>
          <w:sz w:val="32"/>
          <w:rtl/>
          <w:lang w:bidi="ar-LB"/>
        </w:rPr>
        <w:t>؛</w:t>
      </w:r>
      <w:r w:rsidRPr="00351B70">
        <w:rPr>
          <w:sz w:val="32"/>
          <w:rtl/>
        </w:rPr>
        <w:t xml:space="preserve"> فلهذا يحتاج إلى النظر بين الطلب والتأمل، ومثاله قوله تعالى: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2D2507" w:rsidRPr="00351B70">
        <w:rPr>
          <w:rFonts w:hint="cs"/>
          <w:b/>
          <w:bCs/>
          <w:sz w:val="32"/>
          <w:rtl/>
        </w:rPr>
        <w:t>فَأْتُوا حَرْثَكُمْ أَنَّى شِئْتُمْ</w:t>
      </w:r>
      <w:r w:rsidRPr="00351B70">
        <w:rPr>
          <w:position w:val="-4"/>
          <w:sz w:val="36"/>
          <w:szCs w:val="36"/>
        </w:rPr>
        <w:sym w:font="AGA Arabesque" w:char="F05B"/>
      </w:r>
      <w:r w:rsidRPr="00351B70">
        <w:rPr>
          <w:sz w:val="32"/>
          <w:rtl/>
        </w:rPr>
        <w:t xml:space="preserve"> فإن كلمة (أنى) مشكلة</w:t>
      </w:r>
      <w:r w:rsidR="00603FA6" w:rsidRPr="00351B70">
        <w:rPr>
          <w:rFonts w:hint="cs"/>
          <w:sz w:val="32"/>
          <w:rtl/>
          <w:lang w:bidi="ar-LB"/>
        </w:rPr>
        <w:t>،</w:t>
      </w:r>
      <w:r w:rsidRPr="00351B70">
        <w:rPr>
          <w:sz w:val="32"/>
          <w:rtl/>
        </w:rPr>
        <w:t xml:space="preserve"> تجيء تارة بمعنى من أين</w:t>
      </w:r>
      <w:r w:rsidR="00603FA6" w:rsidRPr="00351B70">
        <w:rPr>
          <w:rFonts w:hint="cs"/>
          <w:sz w:val="32"/>
          <w:rtl/>
          <w:lang w:bidi="ar-LB"/>
        </w:rPr>
        <w:t>،</w:t>
      </w:r>
      <w:r w:rsidRPr="00351B70">
        <w:rPr>
          <w:sz w:val="32"/>
          <w:rtl/>
        </w:rPr>
        <w:t xml:space="preserve"> كما في قوله تعالى: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2D2507" w:rsidRPr="00351B70">
        <w:rPr>
          <w:rFonts w:hint="cs"/>
          <w:b/>
          <w:bCs/>
          <w:sz w:val="32"/>
          <w:rtl/>
        </w:rPr>
        <w:t>أَنَّى لَكِ هَذَا</w:t>
      </w:r>
      <w:r w:rsidR="002D2507" w:rsidRPr="00351B70">
        <w:rPr>
          <w:rFonts w:ascii="AGA Arabesque" w:hAnsi="AGA Arabesque" w:hint="cs"/>
          <w:spacing w:val="30"/>
          <w:position w:val="-6"/>
          <w:sz w:val="36"/>
          <w:szCs w:val="36"/>
        </w:rPr>
        <w:sym w:font="AGA Arabesque" w:char="F05B"/>
      </w:r>
      <w:r w:rsidRPr="00351B70">
        <w:rPr>
          <w:sz w:val="32"/>
          <w:rtl/>
        </w:rPr>
        <w:t xml:space="preserve"> أي من أين لك هذا الرزق الآتي كل يوم، وتارة بمعنى كيف</w:t>
      </w:r>
      <w:r w:rsidR="00603FA6" w:rsidRPr="00351B70">
        <w:rPr>
          <w:rFonts w:hint="cs"/>
          <w:sz w:val="32"/>
          <w:rtl/>
          <w:lang w:bidi="ar-LB"/>
        </w:rPr>
        <w:t>،</w:t>
      </w:r>
      <w:r w:rsidRPr="00351B70">
        <w:rPr>
          <w:sz w:val="32"/>
          <w:rtl/>
        </w:rPr>
        <w:t xml:space="preserve"> كما في قوله تعالى: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2D2507" w:rsidRPr="00351B70">
        <w:rPr>
          <w:rFonts w:hint="cs"/>
          <w:b/>
          <w:bCs/>
          <w:sz w:val="32"/>
          <w:rtl/>
        </w:rPr>
        <w:t>أَنَّى يَكُونُ لِي</w:t>
      </w:r>
      <w:r w:rsidRPr="00351B70">
        <w:rPr>
          <w:position w:val="-4"/>
          <w:sz w:val="36"/>
          <w:szCs w:val="36"/>
        </w:rPr>
        <w:sym w:font="AGA Arabesque" w:char="F05B"/>
      </w:r>
      <w:r w:rsidRPr="00351B70">
        <w:rPr>
          <w:sz w:val="32"/>
          <w:rtl/>
        </w:rPr>
        <w:t xml:space="preserve"> أي كيف يكون لي غلام، فاشتبه ههنا معناها، هل هي بمعنى من أين أو بمعنى كيف. فإذا تأملنا في لفظ الحرث علمنا أنه بمعنى كيف وليس بمعنى من أين</w:t>
      </w:r>
      <w:r w:rsidR="008014D3" w:rsidRPr="00351B70">
        <w:rPr>
          <w:rFonts w:hint="cs"/>
          <w:sz w:val="32"/>
          <w:rtl/>
          <w:lang w:bidi="ar-LB"/>
        </w:rPr>
        <w:t>؛</w:t>
      </w:r>
      <w:r w:rsidRPr="00351B70">
        <w:rPr>
          <w:sz w:val="32"/>
          <w:rtl/>
        </w:rPr>
        <w:t xml:space="preserve"> لأن الدبر ليس بموضع الحرث، بل موضع الفرث</w:t>
      </w:r>
      <w:r w:rsidR="00603FA6" w:rsidRPr="00351B70">
        <w:rPr>
          <w:rFonts w:hint="cs"/>
          <w:sz w:val="32"/>
          <w:rtl/>
          <w:lang w:bidi="ar-LB"/>
        </w:rPr>
        <w:t>؛</w:t>
      </w:r>
      <w:r w:rsidRPr="00351B70">
        <w:rPr>
          <w:sz w:val="32"/>
          <w:rtl/>
        </w:rPr>
        <w:t xml:space="preserve"> فيكون إتيان المرأة من دبرها حراماً. فلولا كلمة الحرث لكان لفظ </w:t>
      </w:r>
      <w:r w:rsidR="002D2507" w:rsidRPr="00351B70">
        <w:rPr>
          <w:position w:val="-4"/>
          <w:sz w:val="36"/>
          <w:szCs w:val="36"/>
        </w:rPr>
        <w:sym w:font="AGA Arabesque" w:char="F05D"/>
      </w:r>
      <w:r w:rsidR="002D2507" w:rsidRPr="00351B70">
        <w:rPr>
          <w:rFonts w:hint="cs"/>
          <w:b/>
          <w:bCs/>
          <w:sz w:val="32"/>
          <w:rtl/>
        </w:rPr>
        <w:t>أَنَّى</w:t>
      </w:r>
      <w:r w:rsidR="002D2507" w:rsidRPr="00351B70">
        <w:rPr>
          <w:position w:val="-4"/>
          <w:sz w:val="36"/>
          <w:szCs w:val="36"/>
        </w:rPr>
        <w:t xml:space="preserve"> </w:t>
      </w:r>
      <w:r w:rsidR="00603FA6" w:rsidRPr="00351B70">
        <w:rPr>
          <w:position w:val="-4"/>
          <w:sz w:val="36"/>
          <w:szCs w:val="36"/>
        </w:rPr>
        <w:sym w:font="AGA Arabesque" w:char="F05B"/>
      </w:r>
      <w:r w:rsidRPr="00351B70">
        <w:rPr>
          <w:sz w:val="32"/>
          <w:rtl/>
        </w:rPr>
        <w:t>مشكلاً</w:t>
      </w:r>
      <w:r w:rsidR="008014D3" w:rsidRPr="00351B70">
        <w:rPr>
          <w:rFonts w:hint="cs"/>
          <w:sz w:val="32"/>
          <w:rtl/>
          <w:lang w:bidi="ar-LB"/>
        </w:rPr>
        <w:t>؛</w:t>
      </w:r>
      <w:r w:rsidRPr="00351B70">
        <w:rPr>
          <w:sz w:val="32"/>
          <w:rtl/>
        </w:rPr>
        <w:t xml:space="preserve"> لأن اللواطة حرام قطعاً، وكان يمكن أن تفسر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أَنَّى</w:t>
      </w:r>
      <w:r w:rsidR="00603FA6" w:rsidRPr="00351B70">
        <w:rPr>
          <w:position w:val="-4"/>
          <w:sz w:val="36"/>
          <w:szCs w:val="36"/>
        </w:rPr>
        <w:sym w:font="AGA Arabesque" w:char="F05B"/>
      </w:r>
      <w:r w:rsidRPr="00351B70">
        <w:rPr>
          <w:sz w:val="32"/>
          <w:rtl/>
        </w:rPr>
        <w:t xml:space="preserve"> بمعنى م</w:t>
      </w:r>
      <w:r w:rsidR="00603FA6" w:rsidRPr="00351B70">
        <w:rPr>
          <w:rFonts w:hint="cs"/>
          <w:sz w:val="32"/>
          <w:rtl/>
          <w:lang w:bidi="ar-LB"/>
        </w:rPr>
        <w:t>ـ</w:t>
      </w:r>
      <w:r w:rsidRPr="00351B70">
        <w:rPr>
          <w:sz w:val="32"/>
          <w:rtl/>
        </w:rPr>
        <w:t>ن أين</w:t>
      </w:r>
      <w:r w:rsidR="00603FA6" w:rsidRPr="00351B70">
        <w:rPr>
          <w:rFonts w:hint="cs"/>
          <w:sz w:val="32"/>
          <w:rtl/>
          <w:lang w:bidi="ar-LB"/>
        </w:rPr>
        <w:t>،</w:t>
      </w:r>
      <w:r w:rsidRPr="00351B70">
        <w:rPr>
          <w:sz w:val="32"/>
          <w:rtl/>
        </w:rPr>
        <w:t xml:space="preserve"> وه</w:t>
      </w:r>
      <w:r w:rsidR="00603FA6" w:rsidRPr="00351B70">
        <w:rPr>
          <w:rFonts w:hint="cs"/>
          <w:sz w:val="32"/>
          <w:rtl/>
          <w:lang w:bidi="ar-LB"/>
        </w:rPr>
        <w:t>ـ</w:t>
      </w:r>
      <w:r w:rsidRPr="00351B70">
        <w:rPr>
          <w:sz w:val="32"/>
          <w:rtl/>
        </w:rPr>
        <w:t>ذا يؤدي إلى ح</w:t>
      </w:r>
      <w:r w:rsidR="00603FA6" w:rsidRPr="00351B70">
        <w:rPr>
          <w:rFonts w:hint="cs"/>
          <w:sz w:val="32"/>
          <w:rtl/>
          <w:lang w:bidi="ar-LB"/>
        </w:rPr>
        <w:t>ـ</w:t>
      </w:r>
      <w:r w:rsidRPr="00351B70">
        <w:rPr>
          <w:sz w:val="32"/>
          <w:rtl/>
        </w:rPr>
        <w:t>ل اللواطة بالمرأة، فلما ج</w:t>
      </w:r>
      <w:r w:rsidR="00603FA6" w:rsidRPr="00351B70">
        <w:rPr>
          <w:rFonts w:hint="cs"/>
          <w:sz w:val="32"/>
          <w:rtl/>
          <w:lang w:bidi="ar-LB"/>
        </w:rPr>
        <w:t>ــ</w:t>
      </w:r>
      <w:r w:rsidRPr="00351B70">
        <w:rPr>
          <w:sz w:val="32"/>
          <w:rtl/>
        </w:rPr>
        <w:t>اءت ك</w:t>
      </w:r>
      <w:r w:rsidR="00603FA6" w:rsidRPr="00351B70">
        <w:rPr>
          <w:rFonts w:hint="cs"/>
          <w:sz w:val="32"/>
          <w:rtl/>
          <w:lang w:bidi="ar-LB"/>
        </w:rPr>
        <w:t>ــ</w:t>
      </w:r>
      <w:r w:rsidRPr="00351B70">
        <w:rPr>
          <w:sz w:val="32"/>
          <w:rtl/>
        </w:rPr>
        <w:t xml:space="preserve">لمة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حَرْثَكُمْ</w:t>
      </w:r>
      <w:r w:rsidR="00603FA6" w:rsidRPr="00351B70">
        <w:rPr>
          <w:rFonts w:ascii="AGA Arabesque" w:hAnsi="AGA Arabesque"/>
          <w:b/>
          <w:bCs/>
          <w:sz w:val="8"/>
          <w:szCs w:val="8"/>
          <w:rtl/>
          <w:lang w:bidi="ar-LB"/>
        </w:rPr>
        <w:t xml:space="preserve"> </w:t>
      </w:r>
      <w:r w:rsidR="00603FA6" w:rsidRPr="00351B70">
        <w:rPr>
          <w:position w:val="-4"/>
          <w:sz w:val="36"/>
          <w:szCs w:val="36"/>
        </w:rPr>
        <w:sym w:font="AGA Arabesque" w:char="F05B"/>
      </w:r>
      <w:r w:rsidRPr="00351B70">
        <w:rPr>
          <w:sz w:val="32"/>
          <w:rtl/>
        </w:rPr>
        <w:t xml:space="preserve"> أزالت المشكل. وهذا القسم أيضاً لا يصح أن يجعل من أقسام الكتاب والسنة</w:t>
      </w:r>
      <w:r w:rsidR="008014D3" w:rsidRPr="00351B70">
        <w:rPr>
          <w:rFonts w:hint="cs"/>
          <w:sz w:val="32"/>
          <w:rtl/>
          <w:lang w:bidi="ar-LB"/>
        </w:rPr>
        <w:t>،</w:t>
      </w:r>
      <w:r w:rsidRPr="00351B70">
        <w:rPr>
          <w:sz w:val="32"/>
          <w:rtl/>
        </w:rPr>
        <w:t xml:space="preserve"> وإنما هو من أبحاث اللغة</w:t>
      </w:r>
      <w:r w:rsidR="00603FA6" w:rsidRPr="00351B70">
        <w:rPr>
          <w:rFonts w:hint="cs"/>
          <w:sz w:val="32"/>
          <w:rtl/>
          <w:lang w:bidi="ar-LB"/>
        </w:rPr>
        <w:t>.</w:t>
      </w:r>
      <w:r w:rsidRPr="00351B70">
        <w:rPr>
          <w:sz w:val="32"/>
          <w:rtl/>
        </w:rPr>
        <w:t xml:space="preserve"> فإن لفظ أنى من الألفاظ المشتركة</w:t>
      </w:r>
      <w:r w:rsidR="00603FA6" w:rsidRPr="00351B70">
        <w:rPr>
          <w:rFonts w:hint="cs"/>
          <w:sz w:val="32"/>
          <w:rtl/>
          <w:lang w:bidi="ar-LB"/>
        </w:rPr>
        <w:t>،</w:t>
      </w:r>
      <w:r w:rsidRPr="00351B70">
        <w:rPr>
          <w:sz w:val="32"/>
          <w:rtl/>
        </w:rPr>
        <w:t xml:space="preserve"> وهو قسم من أقسام اللفظ باعتبار الدال والمدلول</w:t>
      </w:r>
      <w:r w:rsidR="008014D3" w:rsidRPr="00351B70">
        <w:rPr>
          <w:rFonts w:hint="cs"/>
          <w:sz w:val="32"/>
          <w:rtl/>
          <w:lang w:bidi="ar-LB"/>
        </w:rPr>
        <w:t>،</w:t>
      </w:r>
      <w:r w:rsidRPr="00351B70">
        <w:rPr>
          <w:sz w:val="32"/>
          <w:rtl/>
        </w:rPr>
        <w:t xml:space="preserve"> كالعين للباصرة والج</w:t>
      </w:r>
      <w:r w:rsidR="00603FA6" w:rsidRPr="00351B70">
        <w:rPr>
          <w:rFonts w:hint="cs"/>
          <w:sz w:val="32"/>
          <w:rtl/>
          <w:lang w:bidi="ar-LB"/>
        </w:rPr>
        <w:t>ـ</w:t>
      </w:r>
      <w:r w:rsidRPr="00351B70">
        <w:rPr>
          <w:sz w:val="32"/>
          <w:rtl/>
        </w:rPr>
        <w:t>ارية</w:t>
      </w:r>
      <w:r w:rsidR="008014D3" w:rsidRPr="00351B70">
        <w:rPr>
          <w:rFonts w:hint="cs"/>
          <w:sz w:val="32"/>
          <w:rtl/>
          <w:lang w:bidi="ar-LB"/>
        </w:rPr>
        <w:t>،</w:t>
      </w:r>
      <w:r w:rsidRPr="00351B70">
        <w:rPr>
          <w:sz w:val="32"/>
          <w:rtl/>
        </w:rPr>
        <w:t xml:space="preserve"> فلفظ أنى من الألفاظ المش</w:t>
      </w:r>
      <w:r w:rsidR="00603FA6" w:rsidRPr="00351B70">
        <w:rPr>
          <w:rFonts w:hint="cs"/>
          <w:sz w:val="32"/>
          <w:rtl/>
          <w:lang w:bidi="ar-LB"/>
        </w:rPr>
        <w:t>ـ</w:t>
      </w:r>
      <w:r w:rsidRPr="00351B70">
        <w:rPr>
          <w:sz w:val="32"/>
          <w:rtl/>
        </w:rPr>
        <w:t>تركة، والألفاظ المش</w:t>
      </w:r>
      <w:r w:rsidR="00603FA6" w:rsidRPr="00351B70">
        <w:rPr>
          <w:rFonts w:hint="cs"/>
          <w:sz w:val="32"/>
          <w:rtl/>
          <w:lang w:bidi="ar-LB"/>
        </w:rPr>
        <w:t>ـ</w:t>
      </w:r>
      <w:r w:rsidRPr="00351B70">
        <w:rPr>
          <w:sz w:val="32"/>
          <w:rtl/>
        </w:rPr>
        <w:t xml:space="preserve">تركة إنما يعين المعنى المراد منها القرينة، فبالقرينة يفهم المعنى المراد منها، وهنا كانت كلمة </w:t>
      </w:r>
      <w:r w:rsidR="002D2507" w:rsidRPr="00351B70">
        <w:rPr>
          <w:position w:val="-4"/>
          <w:sz w:val="36"/>
          <w:szCs w:val="36"/>
        </w:rPr>
        <w:sym w:font="AGA Arabesque" w:char="F05D"/>
      </w:r>
      <w:r w:rsidR="002D2507" w:rsidRPr="00351B70">
        <w:rPr>
          <w:rFonts w:ascii="AGA Arabesque" w:hAnsi="AGA Arabesque" w:hint="cs"/>
          <w:b/>
          <w:bCs/>
          <w:sz w:val="8"/>
          <w:szCs w:val="8"/>
          <w:rtl/>
        </w:rPr>
        <w:t xml:space="preserve"> </w:t>
      </w:r>
      <w:r w:rsidR="002D2507" w:rsidRPr="00351B70">
        <w:rPr>
          <w:rFonts w:hint="cs"/>
          <w:b/>
          <w:bCs/>
          <w:sz w:val="32"/>
          <w:rtl/>
        </w:rPr>
        <w:t>حَرْثَكُمْ</w:t>
      </w:r>
      <w:r w:rsidR="002D2507" w:rsidRPr="00351B70">
        <w:rPr>
          <w:rFonts w:ascii="AGA Arabesque" w:hAnsi="AGA Arabesque"/>
          <w:b/>
          <w:bCs/>
          <w:sz w:val="8"/>
          <w:szCs w:val="8"/>
          <w:rtl/>
          <w:lang w:bidi="ar-LB"/>
        </w:rPr>
        <w:t xml:space="preserve"> </w:t>
      </w:r>
      <w:r w:rsidR="002D2507" w:rsidRPr="00351B70">
        <w:rPr>
          <w:position w:val="-4"/>
          <w:sz w:val="36"/>
          <w:szCs w:val="36"/>
        </w:rPr>
        <w:sym w:font="AGA Arabesque" w:char="F05B"/>
      </w:r>
      <w:r w:rsidR="002D2507" w:rsidRPr="00351B70">
        <w:rPr>
          <w:rFonts w:hint="cs"/>
          <w:sz w:val="32"/>
          <w:rtl/>
        </w:rPr>
        <w:t xml:space="preserve"> </w:t>
      </w:r>
      <w:r w:rsidRPr="00351B70">
        <w:rPr>
          <w:sz w:val="32"/>
          <w:rtl/>
        </w:rPr>
        <w:t>قرينة دالة على أن الم</w:t>
      </w:r>
      <w:r w:rsidR="002D40EB" w:rsidRPr="00351B70">
        <w:rPr>
          <w:rFonts w:hint="cs"/>
          <w:sz w:val="32"/>
          <w:rtl/>
        </w:rPr>
        <w:t>ـ</w:t>
      </w:r>
      <w:r w:rsidRPr="00351B70">
        <w:rPr>
          <w:sz w:val="32"/>
          <w:rtl/>
        </w:rPr>
        <w:t>راد م</w:t>
      </w:r>
      <w:r w:rsidR="002D40EB" w:rsidRPr="00351B70">
        <w:rPr>
          <w:rFonts w:hint="cs"/>
          <w:sz w:val="32"/>
          <w:rtl/>
        </w:rPr>
        <w:t>ـ</w:t>
      </w:r>
      <w:r w:rsidRPr="00351B70">
        <w:rPr>
          <w:sz w:val="32"/>
          <w:rtl/>
        </w:rPr>
        <w:t xml:space="preserve">ن لفظ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أَنَّى</w:t>
      </w:r>
      <w:r w:rsidR="00603FA6" w:rsidRPr="00351B70">
        <w:rPr>
          <w:position w:val="-4"/>
          <w:sz w:val="36"/>
          <w:szCs w:val="36"/>
        </w:rPr>
        <w:sym w:font="AGA Arabesque" w:char="F05B"/>
      </w:r>
      <w:r w:rsidRPr="00351B70">
        <w:rPr>
          <w:sz w:val="32"/>
          <w:rtl/>
        </w:rPr>
        <w:t xml:space="preserve"> هو كيف. فلا يوجد أي إشكال</w:t>
      </w:r>
      <w:r w:rsidR="001F0F9F" w:rsidRPr="00351B70">
        <w:rPr>
          <w:rFonts w:hint="cs"/>
          <w:sz w:val="32"/>
          <w:rtl/>
          <w:lang w:bidi="ar-LB"/>
        </w:rPr>
        <w:t>؛</w:t>
      </w:r>
      <w:r w:rsidRPr="00351B70">
        <w:rPr>
          <w:sz w:val="32"/>
          <w:rtl/>
        </w:rPr>
        <w:t xml:space="preserve"> ولذلك لا يعتبر ما يسمى بالمشك</w:t>
      </w:r>
      <w:r w:rsidR="00D9563D" w:rsidRPr="00351B70">
        <w:rPr>
          <w:sz w:val="32"/>
          <w:rtl/>
        </w:rPr>
        <w:t>ل قسماً من أقسام الكتاب والسنة.</w:t>
      </w:r>
    </w:p>
    <w:p w14:paraId="20431907" w14:textId="77777777" w:rsidR="006730EB" w:rsidRPr="00351B70" w:rsidRDefault="006730EB" w:rsidP="002D2507">
      <w:pPr>
        <w:widowControl w:val="0"/>
        <w:spacing w:line="442" w:lineRule="exact"/>
        <w:ind w:firstLine="567"/>
        <w:jc w:val="both"/>
        <w:rPr>
          <w:sz w:val="32"/>
          <w:rtl/>
        </w:rPr>
      </w:pPr>
      <w:r w:rsidRPr="00351B70">
        <w:rPr>
          <w:sz w:val="32"/>
          <w:rtl/>
        </w:rPr>
        <w:t>وقالوا: من أقسام الكتاب والسنة المفسر، وهو ما زاد وضوحاً على النص على وج</w:t>
      </w:r>
      <w:r w:rsidR="00603FA6" w:rsidRPr="00351B70">
        <w:rPr>
          <w:rFonts w:hint="cs"/>
          <w:sz w:val="32"/>
          <w:rtl/>
          <w:lang w:bidi="ar-LB"/>
        </w:rPr>
        <w:t>ـ</w:t>
      </w:r>
      <w:r w:rsidRPr="00351B70">
        <w:rPr>
          <w:sz w:val="32"/>
          <w:rtl/>
        </w:rPr>
        <w:t>ه لا يبقى معه اح</w:t>
      </w:r>
      <w:r w:rsidR="00603FA6" w:rsidRPr="00351B70">
        <w:rPr>
          <w:rFonts w:hint="cs"/>
          <w:sz w:val="32"/>
          <w:rtl/>
          <w:lang w:bidi="ar-LB"/>
        </w:rPr>
        <w:t>ـ</w:t>
      </w:r>
      <w:r w:rsidRPr="00351B70">
        <w:rPr>
          <w:sz w:val="32"/>
          <w:rtl/>
        </w:rPr>
        <w:t>تمال التأويل أو التخص</w:t>
      </w:r>
      <w:r w:rsidR="00603FA6" w:rsidRPr="00351B70">
        <w:rPr>
          <w:rFonts w:hint="cs"/>
          <w:sz w:val="32"/>
          <w:rtl/>
          <w:lang w:bidi="ar-LB"/>
        </w:rPr>
        <w:t>ـ</w:t>
      </w:r>
      <w:r w:rsidRPr="00351B70">
        <w:rPr>
          <w:sz w:val="32"/>
          <w:rtl/>
        </w:rPr>
        <w:t xml:space="preserve">يص مثل قوله تعالى: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2D2507" w:rsidRPr="00351B70">
        <w:rPr>
          <w:rFonts w:hint="cs"/>
          <w:b/>
          <w:bCs/>
          <w:sz w:val="32"/>
          <w:rtl/>
        </w:rPr>
        <w:t>فَسَجَدَ الْمَلَائِكَةُ كُلُّهُمْ أَجْمَعُونَ (30)</w:t>
      </w:r>
      <w:r w:rsidRPr="00351B70">
        <w:rPr>
          <w:position w:val="-4"/>
          <w:sz w:val="36"/>
          <w:szCs w:val="36"/>
        </w:rPr>
        <w:sym w:font="AGA Arabesque" w:char="F05B"/>
      </w:r>
      <w:r w:rsidRPr="00351B70">
        <w:rPr>
          <w:sz w:val="32"/>
          <w:rtl/>
        </w:rPr>
        <w:t xml:space="preserve"> فالملائكة اسم ظاهر عام ولكنه يحتمل الخصوص، فلما فسر بقوله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كُلُّهُمْ</w:t>
      </w:r>
      <w:r w:rsidR="00603FA6" w:rsidRPr="00351B70">
        <w:rPr>
          <w:position w:val="-4"/>
          <w:sz w:val="36"/>
          <w:szCs w:val="36"/>
        </w:rPr>
        <w:sym w:font="AGA Arabesque" w:char="F05B"/>
      </w:r>
      <w:r w:rsidRPr="00351B70">
        <w:rPr>
          <w:sz w:val="32"/>
          <w:rtl/>
        </w:rPr>
        <w:t xml:space="preserve"> انقطع هذا الاحتمال، لكنه بقي اح</w:t>
      </w:r>
      <w:r w:rsidR="00603FA6" w:rsidRPr="00351B70">
        <w:rPr>
          <w:rFonts w:hint="cs"/>
          <w:sz w:val="32"/>
          <w:rtl/>
          <w:lang w:bidi="ar-LB"/>
        </w:rPr>
        <w:t>ـ</w:t>
      </w:r>
      <w:r w:rsidRPr="00351B70">
        <w:rPr>
          <w:sz w:val="32"/>
          <w:rtl/>
        </w:rPr>
        <w:t>تمال الج</w:t>
      </w:r>
      <w:r w:rsidR="00603FA6" w:rsidRPr="00351B70">
        <w:rPr>
          <w:rFonts w:hint="cs"/>
          <w:sz w:val="32"/>
          <w:rtl/>
          <w:lang w:bidi="ar-LB"/>
        </w:rPr>
        <w:t>ـ</w:t>
      </w:r>
      <w:r w:rsidRPr="00351B70">
        <w:rPr>
          <w:sz w:val="32"/>
          <w:rtl/>
        </w:rPr>
        <w:t>مع والتفرق</w:t>
      </w:r>
      <w:r w:rsidR="008014D3" w:rsidRPr="00351B70">
        <w:rPr>
          <w:rFonts w:hint="cs"/>
          <w:sz w:val="32"/>
          <w:rtl/>
          <w:lang w:bidi="ar-LB"/>
        </w:rPr>
        <w:t>،</w:t>
      </w:r>
      <w:r w:rsidRPr="00351B70">
        <w:rPr>
          <w:sz w:val="32"/>
          <w:rtl/>
        </w:rPr>
        <w:t xml:space="preserve"> فانقط</w:t>
      </w:r>
      <w:r w:rsidR="00603FA6" w:rsidRPr="00351B70">
        <w:rPr>
          <w:rFonts w:hint="cs"/>
          <w:sz w:val="32"/>
          <w:rtl/>
          <w:lang w:bidi="ar-LB"/>
        </w:rPr>
        <w:t>ـ</w:t>
      </w:r>
      <w:r w:rsidRPr="00351B70">
        <w:rPr>
          <w:sz w:val="32"/>
          <w:rtl/>
        </w:rPr>
        <w:t>ع اح</w:t>
      </w:r>
      <w:r w:rsidR="00603FA6" w:rsidRPr="00351B70">
        <w:rPr>
          <w:rFonts w:hint="cs"/>
          <w:sz w:val="32"/>
          <w:rtl/>
          <w:lang w:bidi="ar-LB"/>
        </w:rPr>
        <w:t>ـ</w:t>
      </w:r>
      <w:r w:rsidRPr="00351B70">
        <w:rPr>
          <w:sz w:val="32"/>
          <w:rtl/>
        </w:rPr>
        <w:t>تمال تأويل التفريق بق</w:t>
      </w:r>
      <w:r w:rsidR="00603FA6" w:rsidRPr="00351B70">
        <w:rPr>
          <w:rFonts w:hint="cs"/>
          <w:sz w:val="32"/>
          <w:rtl/>
          <w:lang w:bidi="ar-LB"/>
        </w:rPr>
        <w:t>ـ</w:t>
      </w:r>
      <w:r w:rsidRPr="00351B70">
        <w:rPr>
          <w:sz w:val="32"/>
          <w:rtl/>
        </w:rPr>
        <w:t xml:space="preserve">وله </w:t>
      </w:r>
      <w:r w:rsidR="00603FA6" w:rsidRPr="00351B70">
        <w:rPr>
          <w:position w:val="-4"/>
          <w:sz w:val="36"/>
          <w:szCs w:val="36"/>
        </w:rPr>
        <w:sym w:font="AGA Arabesque" w:char="F05D"/>
      </w:r>
      <w:r w:rsidR="00603FA6" w:rsidRPr="00351B70">
        <w:rPr>
          <w:rFonts w:ascii="AGA Arabesque" w:hAnsi="AGA Arabesque" w:hint="cs"/>
          <w:b/>
          <w:bCs/>
          <w:sz w:val="8"/>
          <w:szCs w:val="8"/>
          <w:rtl/>
        </w:rPr>
        <w:t xml:space="preserve"> </w:t>
      </w:r>
      <w:r w:rsidR="002D2507" w:rsidRPr="00351B70">
        <w:rPr>
          <w:rFonts w:hint="cs"/>
          <w:b/>
          <w:bCs/>
          <w:sz w:val="32"/>
          <w:rtl/>
        </w:rPr>
        <w:t>أَجْمَعُونَ</w:t>
      </w:r>
      <w:r w:rsidR="002D2507" w:rsidRPr="00351B70">
        <w:rPr>
          <w:sz w:val="32"/>
          <w:rtl/>
        </w:rPr>
        <w:t xml:space="preserve"> </w:t>
      </w:r>
      <w:r w:rsidR="002D2507" w:rsidRPr="00351B70">
        <w:rPr>
          <w:sz w:val="36"/>
          <w:szCs w:val="36"/>
        </w:rPr>
        <w:sym w:font="AGA Arabesque" w:char="F05B"/>
      </w:r>
      <w:r w:rsidR="002D2507" w:rsidRPr="00351B70">
        <w:rPr>
          <w:rFonts w:hint="cs"/>
          <w:sz w:val="32"/>
          <w:rtl/>
        </w:rPr>
        <w:t xml:space="preserve"> </w:t>
      </w:r>
      <w:r w:rsidRPr="00351B70">
        <w:rPr>
          <w:sz w:val="32"/>
          <w:rtl/>
        </w:rPr>
        <w:t xml:space="preserve">وهذا القسم هو من التمحل الذي لا </w:t>
      </w:r>
      <w:r w:rsidRPr="00351B70">
        <w:rPr>
          <w:sz w:val="32"/>
          <w:rtl/>
        </w:rPr>
        <w:lastRenderedPageBreak/>
        <w:t>معنى له</w:t>
      </w:r>
      <w:r w:rsidR="008014D3" w:rsidRPr="00351B70">
        <w:rPr>
          <w:rFonts w:hint="cs"/>
          <w:sz w:val="32"/>
          <w:rtl/>
          <w:lang w:bidi="ar-LB"/>
        </w:rPr>
        <w:t>؛</w:t>
      </w:r>
      <w:r w:rsidRPr="00351B70">
        <w:rPr>
          <w:sz w:val="32"/>
          <w:rtl/>
        </w:rPr>
        <w:t xml:space="preserve"> لأن استعمال التأكيد في الكلام لا يجعله قسماً من أقسامه، ولا يجعله قسماً خاصاً من أقسام القرآن. ولا محل لبحثه في أمر استنباط الأحكام الشرعية.</w:t>
      </w:r>
      <w:r w:rsidR="008100E8" w:rsidRPr="00351B70">
        <w:rPr>
          <w:sz w:val="32"/>
          <w:rtl/>
        </w:rPr>
        <w:t xml:space="preserve"> </w:t>
      </w:r>
    </w:p>
    <w:p w14:paraId="4923F47D" w14:textId="77777777" w:rsidR="006730EB" w:rsidRPr="00351B70" w:rsidRDefault="006730EB" w:rsidP="00280A52">
      <w:pPr>
        <w:widowControl w:val="0"/>
        <w:spacing w:line="442" w:lineRule="exact"/>
        <w:ind w:firstLine="567"/>
        <w:jc w:val="both"/>
        <w:rPr>
          <w:sz w:val="32"/>
          <w:rtl/>
        </w:rPr>
      </w:pPr>
      <w:r w:rsidRPr="00351B70">
        <w:rPr>
          <w:sz w:val="32"/>
          <w:rtl/>
        </w:rPr>
        <w:t>وهكذا جميع الأمور التي ذكروها أقساماً للكتاب والسنة</w:t>
      </w:r>
      <w:r w:rsidR="008014D3" w:rsidRPr="00351B70">
        <w:rPr>
          <w:rFonts w:hint="cs"/>
          <w:sz w:val="32"/>
          <w:rtl/>
          <w:lang w:bidi="ar-LB"/>
        </w:rPr>
        <w:t>،</w:t>
      </w:r>
      <w:r w:rsidRPr="00351B70">
        <w:rPr>
          <w:sz w:val="32"/>
          <w:rtl/>
        </w:rPr>
        <w:t xml:space="preserve"> ليست أقساماً لهما</w:t>
      </w:r>
      <w:r w:rsidR="008014D3" w:rsidRPr="00351B70">
        <w:rPr>
          <w:rFonts w:hint="cs"/>
          <w:sz w:val="32"/>
          <w:rtl/>
          <w:lang w:bidi="ar-LB"/>
        </w:rPr>
        <w:t>،</w:t>
      </w:r>
      <w:r w:rsidRPr="00351B70">
        <w:rPr>
          <w:sz w:val="32"/>
          <w:rtl/>
        </w:rPr>
        <w:t xml:space="preserve"> بل هي من أبحاث اللغة</w:t>
      </w:r>
      <w:r w:rsidR="008014D3" w:rsidRPr="00351B70">
        <w:rPr>
          <w:rFonts w:hint="cs"/>
          <w:sz w:val="32"/>
          <w:rtl/>
          <w:lang w:bidi="ar-LB"/>
        </w:rPr>
        <w:t>،</w:t>
      </w:r>
      <w:r w:rsidRPr="00351B70">
        <w:rPr>
          <w:sz w:val="32"/>
          <w:rtl/>
        </w:rPr>
        <w:t xml:space="preserve"> أو من التمحل الذي لا معنى له، ويتبين بعد الاستقراء أن أقسام القرآن محصورة بخمسة أقسام هي:</w:t>
      </w:r>
      <w:r w:rsidR="008100E8" w:rsidRPr="00351B70">
        <w:rPr>
          <w:sz w:val="32"/>
          <w:rtl/>
        </w:rPr>
        <w:t xml:space="preserve"> </w:t>
      </w:r>
    </w:p>
    <w:p w14:paraId="03673C2D" w14:textId="77777777" w:rsidR="006730EB" w:rsidRPr="00351B70" w:rsidRDefault="006730EB" w:rsidP="00280A52">
      <w:pPr>
        <w:widowControl w:val="0"/>
        <w:spacing w:line="442" w:lineRule="exact"/>
        <w:ind w:firstLine="567"/>
        <w:jc w:val="both"/>
        <w:rPr>
          <w:sz w:val="32"/>
          <w:rtl/>
        </w:rPr>
      </w:pPr>
      <w:r w:rsidRPr="00351B70">
        <w:rPr>
          <w:sz w:val="32"/>
          <w:rtl/>
        </w:rPr>
        <w:t xml:space="preserve">الأوامر والنواهي، والعموم والخصوص، والمطلق والمقيد، والمجمل والمبين، والناسخ والمنسوخ، ولا يوجد غيرها مطلقاً. </w:t>
      </w:r>
    </w:p>
    <w:p w14:paraId="2A7C38E1" w14:textId="77777777" w:rsidR="006730EB" w:rsidRPr="00351B70" w:rsidRDefault="006730EB" w:rsidP="00F500DB">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الأمر والنهي</w:t>
      </w:r>
    </w:p>
    <w:p w14:paraId="7A9EE1DB" w14:textId="77777777" w:rsidR="006730EB" w:rsidRPr="00351B70" w:rsidRDefault="006730EB" w:rsidP="00B02773">
      <w:pPr>
        <w:widowControl w:val="0"/>
        <w:spacing w:line="442" w:lineRule="exact"/>
        <w:ind w:firstLine="567"/>
        <w:jc w:val="both"/>
        <w:rPr>
          <w:rFonts w:hint="cs"/>
          <w:sz w:val="32"/>
          <w:rtl/>
        </w:rPr>
      </w:pPr>
      <w:r w:rsidRPr="00351B70">
        <w:rPr>
          <w:sz w:val="32"/>
          <w:rtl/>
        </w:rPr>
        <w:t>الأمر: ه</w:t>
      </w:r>
      <w:r w:rsidR="005F55CD" w:rsidRPr="00351B70">
        <w:rPr>
          <w:rFonts w:hint="cs"/>
          <w:sz w:val="32"/>
          <w:rtl/>
        </w:rPr>
        <w:t>ـ</w:t>
      </w:r>
      <w:r w:rsidRPr="00351B70">
        <w:rPr>
          <w:sz w:val="32"/>
          <w:rtl/>
        </w:rPr>
        <w:t>و ط</w:t>
      </w:r>
      <w:r w:rsidR="005F55CD" w:rsidRPr="00351B70">
        <w:rPr>
          <w:rFonts w:hint="cs"/>
          <w:sz w:val="32"/>
          <w:rtl/>
        </w:rPr>
        <w:t>ـ</w:t>
      </w:r>
      <w:r w:rsidRPr="00351B70">
        <w:rPr>
          <w:sz w:val="32"/>
          <w:rtl/>
        </w:rPr>
        <w:t>لب الفعل على وجه الاستعلاء</w:t>
      </w:r>
      <w:r w:rsidR="008014D3" w:rsidRPr="00351B70">
        <w:rPr>
          <w:rFonts w:hint="cs"/>
          <w:sz w:val="32"/>
          <w:rtl/>
          <w:lang w:bidi="ar-LB"/>
        </w:rPr>
        <w:t>.</w:t>
      </w:r>
      <w:r w:rsidRPr="00351B70">
        <w:rPr>
          <w:sz w:val="32"/>
          <w:rtl/>
        </w:rPr>
        <w:t xml:space="preserve"> والنهي: هو طلب الترك على وجه الاس</w:t>
      </w:r>
      <w:r w:rsidR="005F55CD" w:rsidRPr="00351B70">
        <w:rPr>
          <w:rFonts w:hint="cs"/>
          <w:sz w:val="32"/>
          <w:rtl/>
        </w:rPr>
        <w:t>ـ</w:t>
      </w:r>
      <w:r w:rsidRPr="00351B70">
        <w:rPr>
          <w:sz w:val="32"/>
          <w:rtl/>
        </w:rPr>
        <w:t>تع</w:t>
      </w:r>
      <w:r w:rsidR="005F55CD" w:rsidRPr="00351B70">
        <w:rPr>
          <w:rFonts w:hint="cs"/>
          <w:sz w:val="32"/>
          <w:rtl/>
        </w:rPr>
        <w:t>ـ</w:t>
      </w:r>
      <w:r w:rsidRPr="00351B70">
        <w:rPr>
          <w:sz w:val="32"/>
          <w:rtl/>
        </w:rPr>
        <w:t>لاء. والأم</w:t>
      </w:r>
      <w:r w:rsidR="005F55CD" w:rsidRPr="00351B70">
        <w:rPr>
          <w:rFonts w:hint="cs"/>
          <w:sz w:val="32"/>
          <w:rtl/>
        </w:rPr>
        <w:t>ـ</w:t>
      </w:r>
      <w:r w:rsidRPr="00351B70">
        <w:rPr>
          <w:sz w:val="32"/>
          <w:rtl/>
        </w:rPr>
        <w:t>ر والن</w:t>
      </w:r>
      <w:r w:rsidR="005F55CD" w:rsidRPr="00351B70">
        <w:rPr>
          <w:rFonts w:hint="cs"/>
          <w:sz w:val="32"/>
          <w:rtl/>
        </w:rPr>
        <w:t>ـ</w:t>
      </w:r>
      <w:r w:rsidRPr="00351B70">
        <w:rPr>
          <w:sz w:val="32"/>
          <w:rtl/>
        </w:rPr>
        <w:t>هي مع</w:t>
      </w:r>
      <w:r w:rsidR="005F55CD" w:rsidRPr="00351B70">
        <w:rPr>
          <w:rFonts w:hint="cs"/>
          <w:sz w:val="32"/>
          <w:rtl/>
        </w:rPr>
        <w:t>ـ</w:t>
      </w:r>
      <w:r w:rsidRPr="00351B70">
        <w:rPr>
          <w:sz w:val="32"/>
          <w:rtl/>
        </w:rPr>
        <w:t>ن</w:t>
      </w:r>
      <w:r w:rsidR="005F55CD" w:rsidRPr="00351B70">
        <w:rPr>
          <w:rFonts w:hint="cs"/>
          <w:sz w:val="32"/>
          <w:rtl/>
        </w:rPr>
        <w:t>ـ</w:t>
      </w:r>
      <w:r w:rsidRPr="00351B70">
        <w:rPr>
          <w:sz w:val="32"/>
          <w:rtl/>
        </w:rPr>
        <w:t>اهما الطلب، فالأمر: طلب القيام بالفعل</w:t>
      </w:r>
      <w:r w:rsidR="008014D3" w:rsidRPr="00351B70">
        <w:rPr>
          <w:rFonts w:hint="cs"/>
          <w:sz w:val="32"/>
          <w:rtl/>
          <w:lang w:bidi="ar-LB"/>
        </w:rPr>
        <w:t>.</w:t>
      </w:r>
      <w:r w:rsidRPr="00351B70">
        <w:rPr>
          <w:sz w:val="32"/>
          <w:rtl/>
        </w:rPr>
        <w:t xml:space="preserve"> والنهي: طلب ترك الفعل. إلا أنه ليس الأمر والنهي في كل ما أمر به الشارع أو نهى عنه س</w:t>
      </w:r>
      <w:r w:rsidR="001F0F9F" w:rsidRPr="00351B70">
        <w:rPr>
          <w:rFonts w:hint="cs"/>
          <w:sz w:val="32"/>
          <w:rtl/>
          <w:lang w:bidi="ar-LB"/>
        </w:rPr>
        <w:t>ـ</w:t>
      </w:r>
      <w:r w:rsidRPr="00351B70">
        <w:rPr>
          <w:sz w:val="32"/>
          <w:rtl/>
        </w:rPr>
        <w:t>ائراً على وتيرة واحدة، بل تختلف الأوامر</w:t>
      </w:r>
      <w:r w:rsidR="008014D3" w:rsidRPr="00351B70">
        <w:rPr>
          <w:rFonts w:hint="cs"/>
          <w:sz w:val="32"/>
          <w:rtl/>
          <w:lang w:bidi="ar-LB"/>
        </w:rPr>
        <w:t>،</w:t>
      </w:r>
      <w:r w:rsidRPr="00351B70">
        <w:rPr>
          <w:sz w:val="32"/>
          <w:rtl/>
        </w:rPr>
        <w:t xml:space="preserve"> وكذلك النواهي</w:t>
      </w:r>
      <w:r w:rsidR="008014D3" w:rsidRPr="00351B70">
        <w:rPr>
          <w:rFonts w:hint="cs"/>
          <w:sz w:val="32"/>
          <w:rtl/>
          <w:lang w:bidi="ar-LB"/>
        </w:rPr>
        <w:t>،</w:t>
      </w:r>
      <w:r w:rsidR="008014D3" w:rsidRPr="00351B70">
        <w:rPr>
          <w:sz w:val="32"/>
          <w:rtl/>
        </w:rPr>
        <w:t xml:space="preserve"> باختلاف القرائن وال</w:t>
      </w:r>
      <w:r w:rsidR="008014D3" w:rsidRPr="00351B70">
        <w:rPr>
          <w:rFonts w:hint="cs"/>
          <w:sz w:val="32"/>
          <w:rtl/>
          <w:lang w:bidi="ar-LB"/>
        </w:rPr>
        <w:t>أ</w:t>
      </w:r>
      <w:r w:rsidRPr="00351B70">
        <w:rPr>
          <w:sz w:val="32"/>
          <w:rtl/>
        </w:rPr>
        <w:t xml:space="preserve">حوال، فقد يكون الأمر للوجوب كقوله تعالى: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B02773" w:rsidRPr="00351B70">
        <w:rPr>
          <w:rFonts w:hint="cs"/>
          <w:b/>
          <w:bCs/>
          <w:sz w:val="32"/>
          <w:rtl/>
        </w:rPr>
        <w:t>أَقِمِ الصَّلَاة</w:t>
      </w:r>
      <w:r w:rsidR="00B02773" w:rsidRPr="00351B70">
        <w:rPr>
          <w:position w:val="-4"/>
          <w:sz w:val="36"/>
          <w:szCs w:val="36"/>
        </w:rPr>
        <w:t xml:space="preserve"> </w:t>
      </w:r>
      <w:r w:rsidRPr="00351B70">
        <w:rPr>
          <w:position w:val="-4"/>
          <w:sz w:val="36"/>
          <w:szCs w:val="36"/>
        </w:rPr>
        <w:sym w:font="AGA Arabesque" w:char="F05B"/>
      </w:r>
      <w:r w:rsidRPr="00351B70">
        <w:rPr>
          <w:sz w:val="32"/>
          <w:rtl/>
        </w:rPr>
        <w:t xml:space="preserve">وقد يكون للندب كقوله تعالى في مكاتبة الأرقاء: </w:t>
      </w:r>
      <w:r w:rsidRPr="00351B70">
        <w:rPr>
          <w:position w:val="-4"/>
          <w:sz w:val="36"/>
          <w:szCs w:val="36"/>
        </w:rPr>
        <w:sym w:font="AGA Arabesque" w:char="F05D"/>
      </w:r>
      <w:r w:rsidR="0017062B" w:rsidRPr="00351B70">
        <w:rPr>
          <w:rFonts w:ascii="AGA Arabesque" w:hAnsi="AGA Arabesque" w:hint="cs"/>
          <w:b/>
          <w:bCs/>
          <w:sz w:val="8"/>
          <w:szCs w:val="8"/>
          <w:rtl/>
        </w:rPr>
        <w:t xml:space="preserve"> </w:t>
      </w:r>
      <w:r w:rsidR="00B02773" w:rsidRPr="00351B70">
        <w:rPr>
          <w:rFonts w:hint="cs"/>
          <w:b/>
          <w:bCs/>
          <w:sz w:val="32"/>
          <w:rtl/>
        </w:rPr>
        <w:t>فَكَاتِبُوهُم</w:t>
      </w:r>
      <w:r w:rsidR="00B02773" w:rsidRPr="00351B70">
        <w:rPr>
          <w:position w:val="-4"/>
          <w:sz w:val="36"/>
          <w:szCs w:val="36"/>
        </w:rPr>
        <w:t>-</w:t>
      </w:r>
      <w:r w:rsidRPr="00351B70">
        <w:rPr>
          <w:position w:val="-4"/>
          <w:sz w:val="36"/>
          <w:szCs w:val="36"/>
        </w:rPr>
        <w:sym w:font="AGA Arabesque" w:char="F05B"/>
      </w:r>
      <w:r w:rsidRPr="00351B70">
        <w:rPr>
          <w:sz w:val="32"/>
          <w:rtl/>
        </w:rPr>
        <w:t xml:space="preserve"> وقد يكون للإباحة كقوله تعالى: </w:t>
      </w:r>
      <w:r w:rsidRPr="00351B70">
        <w:rPr>
          <w:position w:val="-4"/>
          <w:sz w:val="36"/>
          <w:szCs w:val="36"/>
        </w:rPr>
        <w:sym w:font="AGA Arabesque" w:char="F05D"/>
      </w:r>
      <w:r w:rsidR="00D4376F" w:rsidRPr="00351B70">
        <w:rPr>
          <w:rFonts w:ascii="AGA Arabesque" w:hAnsi="AGA Arabesque" w:hint="cs"/>
          <w:b/>
          <w:bCs/>
          <w:sz w:val="8"/>
          <w:szCs w:val="8"/>
          <w:rtl/>
        </w:rPr>
        <w:t xml:space="preserve"> </w:t>
      </w:r>
      <w:r w:rsidR="00B02773" w:rsidRPr="00351B70">
        <w:rPr>
          <w:rFonts w:hint="cs"/>
          <w:b/>
          <w:bCs/>
          <w:sz w:val="32"/>
          <w:rtl/>
        </w:rPr>
        <w:t>وَإِذَا حَلَلْتُمْ فَاصْطَادُوا</w:t>
      </w:r>
      <w:r w:rsidR="00D4376F" w:rsidRPr="00351B70">
        <w:rPr>
          <w:position w:val="-4"/>
          <w:sz w:val="36"/>
          <w:szCs w:val="36"/>
        </w:rPr>
        <w:sym w:font="AGA Arabesque" w:char="F05B"/>
      </w:r>
      <w:r w:rsidRPr="00351B70">
        <w:rPr>
          <w:sz w:val="32"/>
          <w:rtl/>
        </w:rPr>
        <w:t>.</w:t>
      </w:r>
    </w:p>
    <w:p w14:paraId="3C4B91C2" w14:textId="77777777" w:rsidR="006730EB" w:rsidRPr="00351B70" w:rsidRDefault="006730EB" w:rsidP="00280A52">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أنوا</w:t>
      </w:r>
      <w:r w:rsidRPr="00351B70">
        <w:rPr>
          <w:rFonts w:cs="Traditional Arabic"/>
          <w:spacing w:val="-35"/>
          <w:szCs w:val="32"/>
          <w:rtl/>
        </w:rPr>
        <w:t>ع</w:t>
      </w:r>
      <w:r w:rsidRPr="00351B70">
        <w:rPr>
          <w:rFonts w:cs="Traditional Arabic"/>
          <w:szCs w:val="32"/>
          <w:rtl/>
        </w:rPr>
        <w:t xml:space="preserve"> الأوامر والنواهي</w:t>
      </w:r>
    </w:p>
    <w:p w14:paraId="3A239B6A" w14:textId="77777777" w:rsidR="008014D3" w:rsidRPr="00351B70" w:rsidRDefault="006730EB" w:rsidP="00280A52">
      <w:pPr>
        <w:widowControl w:val="0"/>
        <w:spacing w:line="442" w:lineRule="exact"/>
        <w:ind w:firstLine="567"/>
        <w:jc w:val="both"/>
        <w:rPr>
          <w:rFonts w:hint="cs"/>
          <w:sz w:val="32"/>
          <w:rtl/>
          <w:lang w:bidi="ar-LB"/>
        </w:rPr>
      </w:pPr>
      <w:r w:rsidRPr="00351B70">
        <w:rPr>
          <w:sz w:val="32"/>
          <w:rtl/>
        </w:rPr>
        <w:t>الأوامر والنواهي ضربان: صريح وغير صريح</w:t>
      </w:r>
      <w:r w:rsidR="009067D2" w:rsidRPr="00351B70">
        <w:rPr>
          <w:rFonts w:hint="cs"/>
          <w:sz w:val="32"/>
          <w:rtl/>
          <w:lang w:bidi="ar-LB"/>
        </w:rPr>
        <w:t>.</w:t>
      </w:r>
    </w:p>
    <w:p w14:paraId="030E067B" w14:textId="77777777" w:rsidR="006730EB" w:rsidRPr="00351B70" w:rsidRDefault="006730EB" w:rsidP="00143C9D">
      <w:pPr>
        <w:widowControl w:val="0"/>
        <w:spacing w:line="442" w:lineRule="exact"/>
        <w:ind w:firstLine="567"/>
        <w:jc w:val="both"/>
        <w:rPr>
          <w:sz w:val="32"/>
          <w:rtl/>
        </w:rPr>
      </w:pPr>
      <w:r w:rsidRPr="00351B70">
        <w:rPr>
          <w:sz w:val="32"/>
          <w:rtl/>
        </w:rPr>
        <w:t>والصريح ضربان: أحدهما أن يكون بلفظ الأمر ولفظ النهي مثل قوله تع</w:t>
      </w:r>
      <w:r w:rsidR="00BE479D" w:rsidRPr="00351B70">
        <w:rPr>
          <w:rFonts w:hint="cs"/>
          <w:sz w:val="32"/>
          <w:rtl/>
        </w:rPr>
        <w:t>ـ</w:t>
      </w:r>
      <w:r w:rsidRPr="00351B70">
        <w:rPr>
          <w:sz w:val="32"/>
          <w:rtl/>
        </w:rPr>
        <w:t xml:space="preserve">الى: </w:t>
      </w:r>
      <w:r w:rsidRPr="00351B70">
        <w:rPr>
          <w:position w:val="-4"/>
          <w:sz w:val="36"/>
          <w:szCs w:val="36"/>
        </w:rPr>
        <w:sym w:font="AGA Arabesque" w:char="F05D"/>
      </w:r>
      <w:r w:rsidR="00D4376F" w:rsidRPr="00351B70">
        <w:rPr>
          <w:rFonts w:ascii="AGA Arabesque" w:hAnsi="AGA Arabesque" w:hint="cs"/>
          <w:b/>
          <w:bCs/>
          <w:sz w:val="8"/>
          <w:szCs w:val="8"/>
          <w:rtl/>
        </w:rPr>
        <w:t xml:space="preserve"> </w:t>
      </w:r>
      <w:r w:rsidR="00143C9D" w:rsidRPr="00351B70">
        <w:rPr>
          <w:rFonts w:hint="cs"/>
          <w:b/>
          <w:bCs/>
          <w:sz w:val="32"/>
          <w:rtl/>
        </w:rPr>
        <w:t>إِنَّ اللَّهَ يَأْمُرُكُمْ أَنْ تُؤَدُّوا الْأَمَانَاتِ إِلَى أَهْلِهَا</w:t>
      </w:r>
      <w:r w:rsidRPr="00351B70">
        <w:rPr>
          <w:position w:val="-4"/>
          <w:sz w:val="36"/>
          <w:szCs w:val="36"/>
        </w:rPr>
        <w:sym w:font="AGA Arabesque" w:char="F05B"/>
      </w:r>
      <w:r w:rsidRPr="00351B70">
        <w:rPr>
          <w:sz w:val="32"/>
          <w:rtl/>
        </w:rPr>
        <w:t xml:space="preserve"> ومثل قوله تعالى: </w:t>
      </w:r>
      <w:r w:rsidRPr="00351B70">
        <w:rPr>
          <w:position w:val="-4"/>
          <w:sz w:val="36"/>
          <w:szCs w:val="36"/>
        </w:rPr>
        <w:sym w:font="AGA Arabesque" w:char="F05D"/>
      </w:r>
      <w:r w:rsidR="00D4376F" w:rsidRPr="00351B70">
        <w:rPr>
          <w:rFonts w:ascii="Traditional Arabic" w:hAnsi="Traditional Arabic" w:hint="cs"/>
          <w:b/>
          <w:bCs/>
          <w:sz w:val="8"/>
          <w:szCs w:val="8"/>
          <w:rtl/>
        </w:rPr>
        <w:t xml:space="preserve"> </w:t>
      </w:r>
      <w:r w:rsidR="00143C9D" w:rsidRPr="00351B70">
        <w:rPr>
          <w:rFonts w:hint="cs"/>
          <w:b/>
          <w:bCs/>
          <w:sz w:val="32"/>
          <w:rtl/>
        </w:rPr>
        <w:t>إِنَّمَا يَنْهَاكُمُ اللَّهُ عَنِ الَّذِينَ قَاتَلُوكُمْ فِي الدِّينِ وَأَخْرَجُوكُمْ مِنْ دِيَارِكُمْ وَظَاهَرُوا عَلَى إِخْرَاجِكُمْ أَنْ تَوَلَّوْهُمْ وَمَنْ يَتَوَلَّهُمْ</w:t>
      </w:r>
      <w:r w:rsidR="00D4376F" w:rsidRPr="00351B70">
        <w:rPr>
          <w:rFonts w:ascii="Traditional Arabic" w:hAnsi="Traditional Arabic"/>
          <w:b/>
          <w:bCs/>
          <w:sz w:val="8"/>
          <w:szCs w:val="8"/>
          <w:rtl/>
          <w:lang w:bidi="ar-LB"/>
        </w:rPr>
        <w:t xml:space="preserve"> </w:t>
      </w:r>
      <w:r w:rsidRPr="00351B70">
        <w:rPr>
          <w:position w:val="-4"/>
          <w:sz w:val="36"/>
          <w:szCs w:val="36"/>
        </w:rPr>
        <w:sym w:font="AGA Arabesque" w:char="F05B"/>
      </w:r>
      <w:r w:rsidR="00D4376F" w:rsidRPr="00351B70">
        <w:rPr>
          <w:rFonts w:hint="cs"/>
          <w:sz w:val="32"/>
          <w:rtl/>
        </w:rPr>
        <w:t xml:space="preserve"> </w:t>
      </w:r>
      <w:r w:rsidRPr="00351B70">
        <w:rPr>
          <w:sz w:val="32"/>
          <w:rtl/>
        </w:rPr>
        <w:t>والثاني أن تكون الصيغة الموضوعة</w:t>
      </w:r>
      <w:r w:rsidRPr="00351B70">
        <w:rPr>
          <w:sz w:val="28"/>
          <w:szCs w:val="28"/>
          <w:rtl/>
        </w:rPr>
        <w:t xml:space="preserve"> </w:t>
      </w:r>
      <w:r w:rsidRPr="00351B70">
        <w:rPr>
          <w:sz w:val="32"/>
          <w:rtl/>
        </w:rPr>
        <w:t>للأمر</w:t>
      </w:r>
      <w:r w:rsidRPr="00351B70">
        <w:rPr>
          <w:sz w:val="28"/>
          <w:szCs w:val="28"/>
          <w:rtl/>
        </w:rPr>
        <w:t xml:space="preserve"> </w:t>
      </w:r>
      <w:r w:rsidRPr="00351B70">
        <w:rPr>
          <w:sz w:val="32"/>
          <w:rtl/>
        </w:rPr>
        <w:t>والنهي</w:t>
      </w:r>
      <w:r w:rsidRPr="00351B70">
        <w:rPr>
          <w:sz w:val="28"/>
          <w:szCs w:val="28"/>
          <w:rtl/>
        </w:rPr>
        <w:t xml:space="preserve"> </w:t>
      </w:r>
      <w:r w:rsidRPr="00351B70">
        <w:rPr>
          <w:sz w:val="32"/>
          <w:rtl/>
        </w:rPr>
        <w:t>لغة</w:t>
      </w:r>
      <w:r w:rsidRPr="00351B70">
        <w:rPr>
          <w:sz w:val="28"/>
          <w:szCs w:val="28"/>
          <w:rtl/>
        </w:rPr>
        <w:t xml:space="preserve"> </w:t>
      </w:r>
      <w:r w:rsidRPr="00351B70">
        <w:rPr>
          <w:sz w:val="32"/>
          <w:rtl/>
        </w:rPr>
        <w:t>هي</w:t>
      </w:r>
      <w:r w:rsidRPr="00351B70">
        <w:rPr>
          <w:sz w:val="28"/>
          <w:szCs w:val="28"/>
          <w:rtl/>
        </w:rPr>
        <w:t xml:space="preserve"> </w:t>
      </w:r>
      <w:r w:rsidRPr="00351B70">
        <w:rPr>
          <w:sz w:val="32"/>
          <w:rtl/>
        </w:rPr>
        <w:t>التي</w:t>
      </w:r>
      <w:r w:rsidRPr="00351B70">
        <w:rPr>
          <w:sz w:val="28"/>
          <w:szCs w:val="28"/>
          <w:rtl/>
        </w:rPr>
        <w:t xml:space="preserve"> </w:t>
      </w:r>
      <w:r w:rsidRPr="00351B70">
        <w:rPr>
          <w:sz w:val="32"/>
          <w:rtl/>
        </w:rPr>
        <w:t>تدل</w:t>
      </w:r>
      <w:r w:rsidRPr="00351B70">
        <w:rPr>
          <w:sz w:val="28"/>
          <w:szCs w:val="28"/>
          <w:rtl/>
        </w:rPr>
        <w:t xml:space="preserve"> </w:t>
      </w:r>
      <w:r w:rsidRPr="00351B70">
        <w:rPr>
          <w:sz w:val="32"/>
          <w:rtl/>
        </w:rPr>
        <w:t>على</w:t>
      </w:r>
      <w:r w:rsidRPr="00351B70">
        <w:rPr>
          <w:sz w:val="28"/>
          <w:szCs w:val="28"/>
          <w:rtl/>
        </w:rPr>
        <w:t xml:space="preserve"> </w:t>
      </w:r>
      <w:r w:rsidRPr="00351B70">
        <w:rPr>
          <w:sz w:val="32"/>
          <w:rtl/>
        </w:rPr>
        <w:t>الأمر</w:t>
      </w:r>
      <w:r w:rsidRPr="00351B70">
        <w:rPr>
          <w:sz w:val="28"/>
          <w:szCs w:val="28"/>
          <w:rtl/>
        </w:rPr>
        <w:t xml:space="preserve"> </w:t>
      </w:r>
      <w:r w:rsidRPr="00351B70">
        <w:rPr>
          <w:sz w:val="32"/>
          <w:rtl/>
        </w:rPr>
        <w:t>أو</w:t>
      </w:r>
      <w:r w:rsidRPr="00351B70">
        <w:rPr>
          <w:sz w:val="28"/>
          <w:szCs w:val="28"/>
          <w:rtl/>
        </w:rPr>
        <w:t xml:space="preserve"> </w:t>
      </w:r>
      <w:r w:rsidRPr="00351B70">
        <w:rPr>
          <w:sz w:val="32"/>
          <w:rtl/>
        </w:rPr>
        <w:t>النهي</w:t>
      </w:r>
      <w:r w:rsidRPr="00351B70">
        <w:rPr>
          <w:sz w:val="28"/>
          <w:szCs w:val="28"/>
          <w:rtl/>
        </w:rPr>
        <w:t xml:space="preserve"> </w:t>
      </w:r>
      <w:r w:rsidRPr="00351B70">
        <w:rPr>
          <w:sz w:val="32"/>
          <w:rtl/>
        </w:rPr>
        <w:t>مثل:</w:t>
      </w:r>
      <w:r w:rsidRPr="00351B70">
        <w:rPr>
          <w:sz w:val="28"/>
          <w:szCs w:val="28"/>
          <w:rtl/>
        </w:rPr>
        <w:t xml:space="preserve"> </w:t>
      </w:r>
      <w:r w:rsidR="001F0F9F" w:rsidRPr="00351B70">
        <w:rPr>
          <w:position w:val="-4"/>
          <w:sz w:val="36"/>
          <w:szCs w:val="36"/>
        </w:rPr>
        <w:sym w:font="AGA Arabesque" w:char="F05D"/>
      </w:r>
      <w:r w:rsidR="001F0F9F" w:rsidRPr="00351B70">
        <w:rPr>
          <w:rFonts w:ascii="AGA Arabesque" w:hAnsi="AGA Arabesque" w:hint="cs"/>
          <w:b/>
          <w:bCs/>
          <w:sz w:val="10"/>
          <w:szCs w:val="10"/>
          <w:rtl/>
        </w:rPr>
        <w:t xml:space="preserve"> </w:t>
      </w:r>
      <w:r w:rsidR="00143C9D" w:rsidRPr="00351B70">
        <w:rPr>
          <w:rFonts w:hint="cs"/>
          <w:b/>
          <w:bCs/>
          <w:sz w:val="32"/>
          <w:rtl/>
        </w:rPr>
        <w:t>وَالسَّارِقُ وَالسَّارِقَةُ فَاقْطَعُوا أَيْدِيَهُمَا</w:t>
      </w:r>
      <w:r w:rsidR="001F0F9F" w:rsidRPr="00351B70">
        <w:rPr>
          <w:position w:val="-4"/>
          <w:sz w:val="36"/>
          <w:szCs w:val="36"/>
        </w:rPr>
        <w:sym w:font="AGA Arabesque" w:char="F05B"/>
      </w:r>
      <w:r w:rsidRPr="00351B70">
        <w:rPr>
          <w:sz w:val="32"/>
          <w:rtl/>
        </w:rPr>
        <w:t xml:space="preserve"> ومثل: </w:t>
      </w:r>
      <w:r w:rsidRPr="00351B70">
        <w:rPr>
          <w:position w:val="-4"/>
          <w:sz w:val="36"/>
          <w:szCs w:val="36"/>
        </w:rPr>
        <w:sym w:font="AGA Arabesque" w:char="F05D"/>
      </w:r>
      <w:r w:rsidR="00D4376F" w:rsidRPr="00351B70">
        <w:rPr>
          <w:rFonts w:ascii="AGA Arabesque" w:hAnsi="AGA Arabesque" w:hint="cs"/>
          <w:b/>
          <w:bCs/>
          <w:sz w:val="8"/>
          <w:szCs w:val="8"/>
          <w:rtl/>
        </w:rPr>
        <w:t xml:space="preserve"> </w:t>
      </w:r>
      <w:r w:rsidR="00143C9D" w:rsidRPr="00351B70">
        <w:rPr>
          <w:rFonts w:hint="cs"/>
          <w:b/>
          <w:bCs/>
          <w:sz w:val="32"/>
          <w:rtl/>
        </w:rPr>
        <w:t>وَلْيَشْهَدْ عَذَابَهُمَا طَائِفَةٌ مِنَ الْمُؤْمِنِينَ (2)</w:t>
      </w:r>
      <w:r w:rsidRPr="00351B70">
        <w:rPr>
          <w:position w:val="-4"/>
          <w:sz w:val="36"/>
          <w:szCs w:val="36"/>
        </w:rPr>
        <w:sym w:font="AGA Arabesque" w:char="F05B"/>
      </w:r>
      <w:r w:rsidRPr="00351B70">
        <w:rPr>
          <w:sz w:val="32"/>
          <w:rtl/>
        </w:rPr>
        <w:t xml:space="preserve"> ومثل: </w:t>
      </w:r>
      <w:r w:rsidRPr="00351B70">
        <w:rPr>
          <w:position w:val="-4"/>
          <w:sz w:val="36"/>
          <w:szCs w:val="36"/>
        </w:rPr>
        <w:sym w:font="AGA Arabesque" w:char="F05D"/>
      </w:r>
      <w:r w:rsidR="00D4376F" w:rsidRPr="00351B70">
        <w:rPr>
          <w:rFonts w:ascii="AGA Arabesque" w:hAnsi="AGA Arabesque" w:hint="cs"/>
          <w:b/>
          <w:bCs/>
          <w:sz w:val="8"/>
          <w:szCs w:val="8"/>
          <w:rtl/>
        </w:rPr>
        <w:t xml:space="preserve"> </w:t>
      </w:r>
      <w:r w:rsidR="00143C9D" w:rsidRPr="00351B70">
        <w:rPr>
          <w:rFonts w:hint="cs"/>
          <w:b/>
          <w:bCs/>
          <w:sz w:val="32"/>
          <w:rtl/>
        </w:rPr>
        <w:t>لَا تَقْرَبُوا الصَّلَاةَ وَأَنْتُمْ سُكَارَى</w:t>
      </w:r>
      <w:r w:rsidRPr="00351B70">
        <w:rPr>
          <w:position w:val="-4"/>
          <w:sz w:val="36"/>
          <w:szCs w:val="36"/>
        </w:rPr>
        <w:sym w:font="AGA Arabesque" w:char="F05B"/>
      </w:r>
      <w:r w:rsidRPr="00351B70">
        <w:rPr>
          <w:sz w:val="32"/>
          <w:rtl/>
        </w:rPr>
        <w:t xml:space="preserve"> ومثل: </w:t>
      </w:r>
      <w:r w:rsidRPr="00351B70">
        <w:rPr>
          <w:position w:val="-4"/>
          <w:sz w:val="36"/>
          <w:szCs w:val="36"/>
        </w:rPr>
        <w:sym w:font="AGA Arabesque" w:char="F05D"/>
      </w:r>
      <w:r w:rsidR="00D4376F" w:rsidRPr="00351B70">
        <w:rPr>
          <w:rFonts w:ascii="AGA Arabesque" w:hAnsi="AGA Arabesque" w:hint="cs"/>
          <w:b/>
          <w:bCs/>
          <w:sz w:val="8"/>
          <w:szCs w:val="8"/>
          <w:rtl/>
        </w:rPr>
        <w:t xml:space="preserve"> </w:t>
      </w:r>
      <w:r w:rsidR="00143C9D" w:rsidRPr="00351B70">
        <w:rPr>
          <w:rFonts w:hint="cs"/>
          <w:b/>
          <w:bCs/>
          <w:sz w:val="32"/>
          <w:rtl/>
        </w:rPr>
        <w:t>لَا تَخُونُوا اللَّهَ وَالرَّسُولَ</w:t>
      </w:r>
      <w:r w:rsidR="00143C9D" w:rsidRPr="00351B70">
        <w:rPr>
          <w:position w:val="-4"/>
          <w:sz w:val="36"/>
          <w:szCs w:val="36"/>
        </w:rPr>
        <w:t xml:space="preserve"> </w:t>
      </w:r>
      <w:r w:rsidRPr="00351B70">
        <w:rPr>
          <w:position w:val="-4"/>
          <w:sz w:val="36"/>
          <w:szCs w:val="36"/>
        </w:rPr>
        <w:sym w:font="AGA Arabesque" w:char="F05B"/>
      </w:r>
      <w:r w:rsidRPr="00351B70">
        <w:rPr>
          <w:sz w:val="32"/>
          <w:rtl/>
        </w:rPr>
        <w:t xml:space="preserve"> ففي هذه النصوص</w:t>
      </w:r>
      <w:r w:rsidR="009067D2" w:rsidRPr="00351B70">
        <w:rPr>
          <w:rFonts w:hint="cs"/>
          <w:sz w:val="32"/>
          <w:rtl/>
          <w:lang w:bidi="ar-LB"/>
        </w:rPr>
        <w:t>،</w:t>
      </w:r>
      <w:r w:rsidRPr="00351B70">
        <w:rPr>
          <w:sz w:val="32"/>
          <w:rtl/>
        </w:rPr>
        <w:t xml:space="preserve"> دلت الصيغة الموضوعة للأمر لغة على الأمر</w:t>
      </w:r>
      <w:r w:rsidR="009067D2" w:rsidRPr="00351B70">
        <w:rPr>
          <w:rFonts w:hint="cs"/>
          <w:sz w:val="32"/>
          <w:rtl/>
          <w:lang w:bidi="ar-LB"/>
        </w:rPr>
        <w:t>،</w:t>
      </w:r>
      <w:r w:rsidRPr="00351B70">
        <w:rPr>
          <w:sz w:val="32"/>
          <w:rtl/>
        </w:rPr>
        <w:t xml:space="preserve"> ودلت الصيغة الموضوعة للنهي لغة على النهي.</w:t>
      </w:r>
      <w:r w:rsidR="008100E8" w:rsidRPr="00351B70">
        <w:rPr>
          <w:sz w:val="32"/>
          <w:rtl/>
        </w:rPr>
        <w:t xml:space="preserve"> </w:t>
      </w:r>
    </w:p>
    <w:p w14:paraId="4C1B4F69" w14:textId="77777777" w:rsidR="008014D3" w:rsidRPr="00351B70" w:rsidRDefault="006730EB" w:rsidP="00FC1885">
      <w:pPr>
        <w:widowControl w:val="0"/>
        <w:spacing w:line="442" w:lineRule="exact"/>
        <w:ind w:firstLine="567"/>
        <w:jc w:val="both"/>
        <w:rPr>
          <w:rFonts w:hint="cs"/>
          <w:sz w:val="32"/>
          <w:rtl/>
          <w:lang w:bidi="ar-LB"/>
        </w:rPr>
      </w:pPr>
      <w:r w:rsidRPr="00351B70">
        <w:rPr>
          <w:sz w:val="32"/>
          <w:rtl/>
        </w:rPr>
        <w:t>وغير الصريح: لا تكون صيغة الأمر أو صيغة النهي هي الدالة على الأمر أو النهي، بل تكون الجملة الواردة في النص قد تضمنت معنى الأمر أو النهي</w:t>
      </w:r>
      <w:r w:rsidR="008014D3" w:rsidRPr="00351B70">
        <w:rPr>
          <w:rFonts w:hint="cs"/>
          <w:sz w:val="32"/>
          <w:rtl/>
          <w:lang w:bidi="ar-LB"/>
        </w:rPr>
        <w:t>،</w:t>
      </w:r>
      <w:r w:rsidRPr="00351B70">
        <w:rPr>
          <w:sz w:val="32"/>
          <w:rtl/>
        </w:rPr>
        <w:t xml:space="preserve"> أي تكون الدلالة على الأمر أو النهي آتية مما تضمنته الجملة الواردة في النص من معنى الأمر أو النهي</w:t>
      </w:r>
      <w:r w:rsidR="008014D3" w:rsidRPr="00351B70">
        <w:rPr>
          <w:rFonts w:hint="cs"/>
          <w:sz w:val="32"/>
          <w:rtl/>
          <w:lang w:bidi="ar-LB"/>
        </w:rPr>
        <w:t>،</w:t>
      </w:r>
      <w:r w:rsidRPr="00351B70">
        <w:rPr>
          <w:sz w:val="32"/>
          <w:rtl/>
        </w:rPr>
        <w:t xml:space="preserve"> لا من صيغة الأمر أو صيغة النهي</w:t>
      </w:r>
      <w:r w:rsidR="008014D3" w:rsidRPr="00351B70">
        <w:rPr>
          <w:rFonts w:hint="cs"/>
          <w:sz w:val="32"/>
          <w:rtl/>
          <w:lang w:bidi="ar-LB"/>
        </w:rPr>
        <w:t>،</w:t>
      </w:r>
      <w:r w:rsidRPr="00351B70">
        <w:rPr>
          <w:sz w:val="32"/>
          <w:rtl/>
        </w:rPr>
        <w:t xml:space="preserve"> مثل: </w:t>
      </w:r>
      <w:r w:rsidRPr="00351B70">
        <w:rPr>
          <w:position w:val="-4"/>
          <w:sz w:val="36"/>
          <w:szCs w:val="36"/>
        </w:rPr>
        <w:sym w:font="AGA Arabesque" w:char="F05D"/>
      </w:r>
      <w:r w:rsidR="00D4376F" w:rsidRPr="00351B70">
        <w:rPr>
          <w:rFonts w:ascii="AGA Arabesque" w:hAnsi="AGA Arabesque"/>
          <w:b/>
          <w:bCs/>
          <w:sz w:val="8"/>
          <w:szCs w:val="8"/>
          <w:rtl/>
          <w:lang w:bidi="ar-LB"/>
        </w:rPr>
        <w:t xml:space="preserve"> </w:t>
      </w:r>
      <w:r w:rsidR="003C49D6" w:rsidRPr="00351B70">
        <w:rPr>
          <w:rFonts w:hint="cs"/>
          <w:b/>
          <w:bCs/>
          <w:sz w:val="32"/>
          <w:rtl/>
        </w:rPr>
        <w:t>كُتِبَ عَلَيْكُمُ الصِّيَامُ</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3C49D6" w:rsidRPr="00351B70">
        <w:rPr>
          <w:rFonts w:hint="cs"/>
          <w:b/>
          <w:bCs/>
          <w:sz w:val="32"/>
          <w:rtl/>
        </w:rPr>
        <w:t>إِنَّهُ لَا يُحِبُّ الْمُسْرِفِينَ (141)</w:t>
      </w:r>
      <w:r w:rsidRPr="00351B70">
        <w:rPr>
          <w:position w:val="-4"/>
          <w:sz w:val="36"/>
          <w:szCs w:val="36"/>
        </w:rPr>
        <w:sym w:font="AGA Arabesque" w:char="F05B"/>
      </w:r>
      <w:r w:rsidR="00234E56" w:rsidRPr="00351B70">
        <w:rPr>
          <w:rFonts w:hint="cs"/>
          <w:sz w:val="32"/>
          <w:rtl/>
        </w:rPr>
        <w:t xml:space="preserve"> </w:t>
      </w:r>
      <w:r w:rsidRPr="00351B70">
        <w:rPr>
          <w:sz w:val="32"/>
          <w:rtl/>
        </w:rPr>
        <w:t>وهكذا. وغير الصريح يأتي في أحوال متعددة</w:t>
      </w:r>
      <w:r w:rsidR="008014D3" w:rsidRPr="00351B70">
        <w:rPr>
          <w:rFonts w:hint="cs"/>
          <w:sz w:val="32"/>
          <w:rtl/>
          <w:lang w:bidi="ar-LB"/>
        </w:rPr>
        <w:t>:</w:t>
      </w:r>
    </w:p>
    <w:p w14:paraId="4EC247DD" w14:textId="77777777" w:rsidR="006730EB" w:rsidRPr="00351B70" w:rsidRDefault="006730EB" w:rsidP="007E3755">
      <w:pPr>
        <w:widowControl w:val="0"/>
        <w:spacing w:line="442" w:lineRule="exact"/>
        <w:ind w:firstLine="567"/>
        <w:jc w:val="both"/>
        <w:rPr>
          <w:rFonts w:hint="cs"/>
          <w:sz w:val="32"/>
          <w:rtl/>
        </w:rPr>
      </w:pPr>
      <w:r w:rsidRPr="00351B70">
        <w:rPr>
          <w:sz w:val="32"/>
          <w:rtl/>
        </w:rPr>
        <w:t>منها ما جاء مجيء الإخبار عن تقرير حكم</w:t>
      </w:r>
      <w:r w:rsidR="009067D2" w:rsidRPr="00351B70">
        <w:rPr>
          <w:rFonts w:hint="cs"/>
          <w:sz w:val="32"/>
          <w:rtl/>
          <w:lang w:bidi="ar-LB"/>
        </w:rPr>
        <w:t>،</w:t>
      </w:r>
      <w:r w:rsidRPr="00351B70">
        <w:rPr>
          <w:sz w:val="32"/>
          <w:rtl/>
        </w:rPr>
        <w:t xml:space="preserve"> كقوله تعالى: </w:t>
      </w:r>
      <w:r w:rsidR="003C49D6" w:rsidRPr="00351B70">
        <w:rPr>
          <w:position w:val="-4"/>
          <w:sz w:val="36"/>
          <w:szCs w:val="36"/>
        </w:rPr>
        <w:sym w:font="AGA Arabesque" w:char="F05D"/>
      </w:r>
      <w:r w:rsidR="003C49D6" w:rsidRPr="00351B70">
        <w:rPr>
          <w:rFonts w:hint="cs"/>
          <w:b/>
          <w:bCs/>
          <w:sz w:val="32"/>
          <w:rtl/>
        </w:rPr>
        <w:t>كُتِبَ عَلَيْكُمُ الصِّيَامُ</w:t>
      </w:r>
      <w:r w:rsidR="003C49D6" w:rsidRPr="00351B70">
        <w:rPr>
          <w:position w:val="-4"/>
          <w:sz w:val="36"/>
          <w:szCs w:val="36"/>
        </w:rPr>
        <w:t xml:space="preserve"> </w:t>
      </w:r>
      <w:r w:rsidR="00234E56"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3C49D6" w:rsidRPr="00351B70">
        <w:rPr>
          <w:rFonts w:hint="cs"/>
          <w:b/>
          <w:bCs/>
          <w:sz w:val="32"/>
          <w:rtl/>
        </w:rPr>
        <w:t>وَالْوَالِدَاتُ يُرْضِعْنَ أَوْلَادَهُنَّ</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3C49D6" w:rsidRPr="00351B70">
        <w:rPr>
          <w:rFonts w:hint="cs"/>
          <w:b/>
          <w:bCs/>
          <w:sz w:val="32"/>
          <w:rtl/>
        </w:rPr>
        <w:t>وَلَنْ يَجْعَلَ اللَّهُ لِلْكَافِرِينَ عَلَى الْمُؤْمِنِينَ سَبِيلًا (141)</w:t>
      </w:r>
      <w:r w:rsidRPr="00351B70">
        <w:rPr>
          <w:position w:val="-4"/>
          <w:sz w:val="36"/>
          <w:szCs w:val="36"/>
        </w:rPr>
        <w:sym w:font="AGA Arabesque" w:char="F05B"/>
      </w:r>
      <w:r w:rsidRPr="00351B70">
        <w:rPr>
          <w:rFonts w:ascii="AGA Arabesque" w:hAnsi="AGA Arabesque"/>
          <w:sz w:val="32"/>
          <w:rtl/>
        </w:rPr>
        <w:t>،</w:t>
      </w:r>
      <w:r w:rsidRPr="00351B70">
        <w:rPr>
          <w:sz w:val="32"/>
          <w:rtl/>
        </w:rPr>
        <w:t xml:space="preserve">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3C49D6" w:rsidRPr="00351B70">
        <w:rPr>
          <w:rFonts w:hint="cs"/>
          <w:b/>
          <w:bCs/>
          <w:sz w:val="32"/>
          <w:rtl/>
        </w:rPr>
        <w:t xml:space="preserve">فَكَفَّارَتُهُ إِطْعَامُ عَشَرَةِ </w:t>
      </w:r>
      <w:r w:rsidR="003C49D6" w:rsidRPr="00351B70">
        <w:rPr>
          <w:rFonts w:hint="cs"/>
          <w:b/>
          <w:bCs/>
          <w:sz w:val="32"/>
          <w:rtl/>
        </w:rPr>
        <w:lastRenderedPageBreak/>
        <w:t>مَسَاكِينَ</w:t>
      </w:r>
      <w:r w:rsidRPr="00351B70">
        <w:rPr>
          <w:position w:val="-4"/>
          <w:sz w:val="36"/>
          <w:szCs w:val="36"/>
        </w:rPr>
        <w:sym w:font="AGA Arabesque" w:char="F05B"/>
      </w:r>
      <w:r w:rsidRPr="00351B70">
        <w:rPr>
          <w:sz w:val="32"/>
          <w:rtl/>
        </w:rPr>
        <w:t xml:space="preserve"> وأشباه ذلك مما فيه معنى الأمر أو النهي. ومن هذا الباب ما ورد من ألفاظ الفرض</w:t>
      </w:r>
      <w:r w:rsidR="008014D3" w:rsidRPr="00351B70">
        <w:rPr>
          <w:rFonts w:hint="cs"/>
          <w:sz w:val="32"/>
          <w:rtl/>
          <w:lang w:bidi="ar-LB"/>
        </w:rPr>
        <w:t>،</w:t>
      </w:r>
      <w:r w:rsidRPr="00351B70">
        <w:rPr>
          <w:sz w:val="32"/>
          <w:rtl/>
        </w:rPr>
        <w:t xml:space="preserve"> والواجب</w:t>
      </w:r>
      <w:r w:rsidR="008014D3" w:rsidRPr="00351B70">
        <w:rPr>
          <w:rFonts w:hint="cs"/>
          <w:sz w:val="32"/>
          <w:rtl/>
          <w:lang w:bidi="ar-LB"/>
        </w:rPr>
        <w:t>،</w:t>
      </w:r>
      <w:r w:rsidRPr="00351B70">
        <w:rPr>
          <w:sz w:val="32"/>
          <w:rtl/>
        </w:rPr>
        <w:t xml:space="preserve"> والحلال</w:t>
      </w:r>
      <w:r w:rsidR="008014D3" w:rsidRPr="00351B70">
        <w:rPr>
          <w:rFonts w:hint="cs"/>
          <w:sz w:val="32"/>
          <w:rtl/>
          <w:lang w:bidi="ar-LB"/>
        </w:rPr>
        <w:t>،</w:t>
      </w:r>
      <w:r w:rsidRPr="00351B70">
        <w:rPr>
          <w:sz w:val="32"/>
          <w:rtl/>
        </w:rPr>
        <w:t xml:space="preserve"> صراحة في الأمر مثل قوله تعالى في آية الصدقات: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B16CB0" w:rsidRPr="00351B70">
        <w:rPr>
          <w:rFonts w:hint="cs"/>
          <w:b/>
          <w:bCs/>
          <w:sz w:val="32"/>
          <w:rtl/>
        </w:rPr>
        <w:t>إِنَّمَا الصَّدَقَاتُ لِلْفُقَرَاءِ وَالْمَسَاكِينِ</w:t>
      </w:r>
      <w:r w:rsidRPr="00351B70">
        <w:rPr>
          <w:position w:val="-4"/>
          <w:sz w:val="36"/>
          <w:szCs w:val="36"/>
        </w:rPr>
        <w:sym w:font="AGA Arabesque" w:char="F05B"/>
      </w:r>
      <w:r w:rsidRPr="00351B70">
        <w:rPr>
          <w:sz w:val="32"/>
          <w:rtl/>
        </w:rPr>
        <w:t xml:space="preserve"> إلى قوله: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C06CB4" w:rsidRPr="00351B70">
        <w:rPr>
          <w:rFonts w:hint="cs"/>
          <w:b/>
          <w:bCs/>
          <w:sz w:val="32"/>
          <w:rtl/>
        </w:rPr>
        <w:t>فَرِيضَةً مِنَ اللَّهِ</w:t>
      </w:r>
      <w:r w:rsidRPr="00351B70">
        <w:rPr>
          <w:position w:val="-4"/>
          <w:sz w:val="36"/>
          <w:szCs w:val="36"/>
        </w:rPr>
        <w:sym w:font="AGA Arabesque" w:char="F05B"/>
      </w:r>
      <w:r w:rsidRPr="00351B70">
        <w:rPr>
          <w:sz w:val="32"/>
          <w:rtl/>
        </w:rPr>
        <w:t xml:space="preserve"> ومثل ما روي أن الرسول </w:t>
      </w:r>
      <w:r w:rsidR="0098711D" w:rsidRPr="00351B70">
        <w:rPr>
          <w:rFonts w:hint="cs"/>
          <w:position w:val="-4"/>
          <w:sz w:val="44"/>
          <w:szCs w:val="44"/>
        </w:rPr>
        <w:sym w:font="AGA Arabesque" w:char="F072"/>
      </w:r>
      <w:r w:rsidRPr="00351B70">
        <w:rPr>
          <w:sz w:val="32"/>
          <w:rtl/>
        </w:rPr>
        <w:t xml:space="preserve"> خطب فقال: «</w:t>
      </w:r>
      <w:r w:rsidRPr="00351B70">
        <w:rPr>
          <w:rFonts w:hint="cs"/>
          <w:b/>
          <w:bCs/>
          <w:sz w:val="28"/>
          <w:szCs w:val="28"/>
          <w:rtl/>
        </w:rPr>
        <w:t>أ</w:t>
      </w:r>
      <w:r w:rsidR="00F950ED" w:rsidRPr="00351B70">
        <w:rPr>
          <w:rFonts w:hint="cs"/>
          <w:b/>
          <w:bCs/>
          <w:sz w:val="28"/>
          <w:szCs w:val="28"/>
          <w:rtl/>
        </w:rPr>
        <w:t>َ</w:t>
      </w:r>
      <w:r w:rsidRPr="00351B70">
        <w:rPr>
          <w:rFonts w:hint="cs"/>
          <w:b/>
          <w:bCs/>
          <w:sz w:val="28"/>
          <w:szCs w:val="28"/>
          <w:rtl/>
        </w:rPr>
        <w:t>ي</w:t>
      </w:r>
      <w:r w:rsidR="00F950ED" w:rsidRPr="00351B70">
        <w:rPr>
          <w:rFonts w:hint="cs"/>
          <w:b/>
          <w:bCs/>
          <w:sz w:val="28"/>
          <w:szCs w:val="28"/>
          <w:rtl/>
        </w:rPr>
        <w:t>ُّ</w:t>
      </w:r>
      <w:r w:rsidRPr="00351B70">
        <w:rPr>
          <w:rFonts w:hint="cs"/>
          <w:b/>
          <w:bCs/>
          <w:sz w:val="28"/>
          <w:szCs w:val="28"/>
          <w:rtl/>
        </w:rPr>
        <w:t>ه</w:t>
      </w:r>
      <w:r w:rsidR="00F950ED" w:rsidRPr="00351B70">
        <w:rPr>
          <w:rFonts w:hint="cs"/>
          <w:b/>
          <w:bCs/>
          <w:sz w:val="28"/>
          <w:szCs w:val="28"/>
          <w:rtl/>
        </w:rPr>
        <w:t>َ</w:t>
      </w:r>
      <w:r w:rsidRPr="00351B70">
        <w:rPr>
          <w:rFonts w:hint="cs"/>
          <w:b/>
          <w:bCs/>
          <w:sz w:val="28"/>
          <w:szCs w:val="28"/>
          <w:rtl/>
        </w:rPr>
        <w:t>ا الن</w:t>
      </w:r>
      <w:r w:rsidR="00F950ED" w:rsidRPr="00351B70">
        <w:rPr>
          <w:rFonts w:hint="cs"/>
          <w:b/>
          <w:bCs/>
          <w:sz w:val="28"/>
          <w:szCs w:val="28"/>
          <w:rtl/>
        </w:rPr>
        <w:t>َّ</w:t>
      </w:r>
      <w:r w:rsidRPr="00351B70">
        <w:rPr>
          <w:rFonts w:hint="cs"/>
          <w:b/>
          <w:bCs/>
          <w:sz w:val="28"/>
          <w:szCs w:val="28"/>
          <w:rtl/>
        </w:rPr>
        <w:t>اس</w:t>
      </w:r>
      <w:r w:rsidR="00F950ED" w:rsidRPr="00351B70">
        <w:rPr>
          <w:rFonts w:hint="cs"/>
          <w:b/>
          <w:bCs/>
          <w:sz w:val="28"/>
          <w:szCs w:val="28"/>
          <w:rtl/>
        </w:rPr>
        <w:t>ُ</w:t>
      </w:r>
      <w:r w:rsidRPr="00351B70">
        <w:rPr>
          <w:rFonts w:hint="cs"/>
          <w:b/>
          <w:bCs/>
          <w:sz w:val="28"/>
          <w:szCs w:val="28"/>
          <w:rtl/>
        </w:rPr>
        <w:t>،</w:t>
      </w:r>
      <w:r w:rsidRPr="00351B70">
        <w:rPr>
          <w:rFonts w:hint="cs"/>
          <w:sz w:val="28"/>
          <w:szCs w:val="28"/>
          <w:rtl/>
        </w:rPr>
        <w:t xml:space="preserve"> </w:t>
      </w:r>
      <w:r w:rsidRPr="00351B70">
        <w:rPr>
          <w:b/>
          <w:bCs/>
          <w:sz w:val="28"/>
          <w:szCs w:val="28"/>
          <w:rtl/>
        </w:rPr>
        <w:t>إ</w:t>
      </w:r>
      <w:r w:rsidR="00F950ED" w:rsidRPr="00351B70">
        <w:rPr>
          <w:rFonts w:hint="cs"/>
          <w:b/>
          <w:bCs/>
          <w:sz w:val="28"/>
          <w:szCs w:val="28"/>
          <w:rtl/>
        </w:rPr>
        <w:t>ِ</w:t>
      </w:r>
      <w:r w:rsidRPr="00351B70">
        <w:rPr>
          <w:b/>
          <w:bCs/>
          <w:sz w:val="28"/>
          <w:szCs w:val="28"/>
          <w:rtl/>
        </w:rPr>
        <w:t>ن</w:t>
      </w:r>
      <w:r w:rsidR="00F950ED" w:rsidRPr="00351B70">
        <w:rPr>
          <w:rFonts w:hint="cs"/>
          <w:b/>
          <w:bCs/>
          <w:sz w:val="28"/>
          <w:szCs w:val="28"/>
          <w:rtl/>
        </w:rPr>
        <w:t>َّ</w:t>
      </w:r>
      <w:r w:rsidRPr="00351B70">
        <w:rPr>
          <w:b/>
          <w:bCs/>
          <w:sz w:val="28"/>
          <w:szCs w:val="28"/>
          <w:rtl/>
        </w:rPr>
        <w:t xml:space="preserve"> الل</w:t>
      </w:r>
      <w:r w:rsidR="00F950ED" w:rsidRPr="00351B70">
        <w:rPr>
          <w:rFonts w:hint="cs"/>
          <w:b/>
          <w:bCs/>
          <w:sz w:val="28"/>
          <w:szCs w:val="28"/>
          <w:rtl/>
        </w:rPr>
        <w:t>َّ</w:t>
      </w:r>
      <w:r w:rsidRPr="00351B70">
        <w:rPr>
          <w:b/>
          <w:bCs/>
          <w:sz w:val="28"/>
          <w:szCs w:val="28"/>
          <w:rtl/>
        </w:rPr>
        <w:t>ه</w:t>
      </w:r>
      <w:r w:rsidR="00F950ED" w:rsidRPr="00351B70">
        <w:rPr>
          <w:rFonts w:hint="cs"/>
          <w:b/>
          <w:bCs/>
          <w:sz w:val="28"/>
          <w:szCs w:val="28"/>
          <w:rtl/>
        </w:rPr>
        <w:t>َ</w:t>
      </w:r>
      <w:r w:rsidRPr="00351B70">
        <w:rPr>
          <w:b/>
          <w:bCs/>
          <w:sz w:val="28"/>
          <w:szCs w:val="28"/>
          <w:rtl/>
        </w:rPr>
        <w:t xml:space="preserve"> </w:t>
      </w:r>
      <w:r w:rsidRPr="00351B70">
        <w:rPr>
          <w:rFonts w:hint="cs"/>
          <w:b/>
          <w:bCs/>
          <w:sz w:val="28"/>
          <w:szCs w:val="28"/>
          <w:rtl/>
        </w:rPr>
        <w:t>ع</w:t>
      </w:r>
      <w:r w:rsidR="00F950ED" w:rsidRPr="00351B70">
        <w:rPr>
          <w:rFonts w:hint="cs"/>
          <w:b/>
          <w:bCs/>
          <w:sz w:val="28"/>
          <w:szCs w:val="28"/>
          <w:rtl/>
        </w:rPr>
        <w:t>َ</w:t>
      </w:r>
      <w:r w:rsidRPr="00351B70">
        <w:rPr>
          <w:rFonts w:hint="cs"/>
          <w:b/>
          <w:bCs/>
          <w:sz w:val="28"/>
          <w:szCs w:val="28"/>
          <w:rtl/>
        </w:rPr>
        <w:t>ز</w:t>
      </w:r>
      <w:r w:rsidR="00F950ED" w:rsidRPr="00351B70">
        <w:rPr>
          <w:rFonts w:hint="cs"/>
          <w:b/>
          <w:bCs/>
          <w:sz w:val="28"/>
          <w:szCs w:val="28"/>
          <w:rtl/>
        </w:rPr>
        <w:t>َّ</w:t>
      </w:r>
      <w:r w:rsidRPr="00351B70">
        <w:rPr>
          <w:rFonts w:hint="cs"/>
          <w:b/>
          <w:bCs/>
          <w:sz w:val="28"/>
          <w:szCs w:val="28"/>
          <w:rtl/>
        </w:rPr>
        <w:t xml:space="preserve"> و</w:t>
      </w:r>
      <w:r w:rsidR="00F950ED" w:rsidRPr="00351B70">
        <w:rPr>
          <w:rFonts w:hint="cs"/>
          <w:b/>
          <w:bCs/>
          <w:sz w:val="28"/>
          <w:szCs w:val="28"/>
          <w:rtl/>
        </w:rPr>
        <w:t>َ</w:t>
      </w:r>
      <w:r w:rsidRPr="00351B70">
        <w:rPr>
          <w:rFonts w:hint="cs"/>
          <w:b/>
          <w:bCs/>
          <w:sz w:val="28"/>
          <w:szCs w:val="28"/>
          <w:rtl/>
        </w:rPr>
        <w:t>ج</w:t>
      </w:r>
      <w:r w:rsidR="00F950ED" w:rsidRPr="00351B70">
        <w:rPr>
          <w:rFonts w:hint="cs"/>
          <w:b/>
          <w:bCs/>
          <w:sz w:val="28"/>
          <w:szCs w:val="28"/>
          <w:rtl/>
        </w:rPr>
        <w:t>َ</w:t>
      </w:r>
      <w:r w:rsidRPr="00351B70">
        <w:rPr>
          <w:rFonts w:hint="cs"/>
          <w:b/>
          <w:bCs/>
          <w:sz w:val="28"/>
          <w:szCs w:val="28"/>
          <w:rtl/>
        </w:rPr>
        <w:t>ل</w:t>
      </w:r>
      <w:r w:rsidR="00F950ED" w:rsidRPr="00351B70">
        <w:rPr>
          <w:rFonts w:hint="cs"/>
          <w:b/>
          <w:bCs/>
          <w:sz w:val="28"/>
          <w:szCs w:val="28"/>
          <w:rtl/>
        </w:rPr>
        <w:t>َّ</w:t>
      </w:r>
      <w:r w:rsidRPr="00351B70">
        <w:rPr>
          <w:rFonts w:hint="cs"/>
          <w:b/>
          <w:bCs/>
          <w:sz w:val="28"/>
          <w:szCs w:val="28"/>
          <w:rtl/>
        </w:rPr>
        <w:t xml:space="preserve"> ق</w:t>
      </w:r>
      <w:r w:rsidR="00F950ED" w:rsidRPr="00351B70">
        <w:rPr>
          <w:rFonts w:hint="cs"/>
          <w:b/>
          <w:bCs/>
          <w:sz w:val="28"/>
          <w:szCs w:val="28"/>
          <w:rtl/>
        </w:rPr>
        <w:t>َ</w:t>
      </w:r>
      <w:r w:rsidRPr="00351B70">
        <w:rPr>
          <w:rFonts w:hint="cs"/>
          <w:b/>
          <w:bCs/>
          <w:sz w:val="28"/>
          <w:szCs w:val="28"/>
          <w:rtl/>
        </w:rPr>
        <w:t>د</w:t>
      </w:r>
      <w:r w:rsidR="00F950ED" w:rsidRPr="00351B70">
        <w:rPr>
          <w:rFonts w:hint="cs"/>
          <w:b/>
          <w:bCs/>
          <w:sz w:val="28"/>
          <w:szCs w:val="28"/>
          <w:rtl/>
        </w:rPr>
        <w:t>ْ</w:t>
      </w:r>
      <w:r w:rsidRPr="00351B70">
        <w:rPr>
          <w:b/>
          <w:bCs/>
          <w:sz w:val="28"/>
          <w:szCs w:val="28"/>
          <w:rtl/>
        </w:rPr>
        <w:t xml:space="preserve"> ف</w:t>
      </w:r>
      <w:r w:rsidR="00F950ED" w:rsidRPr="00351B70">
        <w:rPr>
          <w:rFonts w:hint="cs"/>
          <w:b/>
          <w:bCs/>
          <w:sz w:val="28"/>
          <w:szCs w:val="28"/>
          <w:rtl/>
        </w:rPr>
        <w:t>َ</w:t>
      </w:r>
      <w:r w:rsidRPr="00351B70">
        <w:rPr>
          <w:b/>
          <w:bCs/>
          <w:sz w:val="28"/>
          <w:szCs w:val="28"/>
          <w:rtl/>
        </w:rPr>
        <w:t>ر</w:t>
      </w:r>
      <w:r w:rsidR="00F950ED" w:rsidRPr="00351B70">
        <w:rPr>
          <w:rFonts w:hint="cs"/>
          <w:b/>
          <w:bCs/>
          <w:sz w:val="28"/>
          <w:szCs w:val="28"/>
          <w:rtl/>
        </w:rPr>
        <w:t>َ</w:t>
      </w:r>
      <w:r w:rsidRPr="00351B70">
        <w:rPr>
          <w:b/>
          <w:bCs/>
          <w:sz w:val="28"/>
          <w:szCs w:val="28"/>
          <w:rtl/>
        </w:rPr>
        <w:t>ض</w:t>
      </w:r>
      <w:r w:rsidR="00F950ED" w:rsidRPr="00351B70">
        <w:rPr>
          <w:rFonts w:hint="cs"/>
          <w:b/>
          <w:bCs/>
          <w:sz w:val="28"/>
          <w:szCs w:val="28"/>
          <w:rtl/>
        </w:rPr>
        <w:t>َ</w:t>
      </w:r>
      <w:r w:rsidRPr="00351B70">
        <w:rPr>
          <w:b/>
          <w:bCs/>
          <w:sz w:val="28"/>
          <w:szCs w:val="28"/>
          <w:rtl/>
        </w:rPr>
        <w:t xml:space="preserve"> ع</w:t>
      </w:r>
      <w:r w:rsidR="00F950ED" w:rsidRPr="00351B70">
        <w:rPr>
          <w:rFonts w:hint="cs"/>
          <w:b/>
          <w:bCs/>
          <w:sz w:val="28"/>
          <w:szCs w:val="28"/>
          <w:rtl/>
        </w:rPr>
        <w:t>َ</w:t>
      </w:r>
      <w:r w:rsidRPr="00351B70">
        <w:rPr>
          <w:b/>
          <w:bCs/>
          <w:sz w:val="28"/>
          <w:szCs w:val="28"/>
          <w:rtl/>
        </w:rPr>
        <w:t>ل</w:t>
      </w:r>
      <w:r w:rsidR="00F950ED" w:rsidRPr="00351B70">
        <w:rPr>
          <w:rFonts w:hint="cs"/>
          <w:b/>
          <w:bCs/>
          <w:sz w:val="28"/>
          <w:szCs w:val="28"/>
          <w:rtl/>
        </w:rPr>
        <w:t>َ</w:t>
      </w:r>
      <w:r w:rsidRPr="00351B70">
        <w:rPr>
          <w:b/>
          <w:bCs/>
          <w:sz w:val="28"/>
          <w:szCs w:val="28"/>
          <w:rtl/>
        </w:rPr>
        <w:t>ي</w:t>
      </w:r>
      <w:r w:rsidR="00F950ED" w:rsidRPr="00351B70">
        <w:rPr>
          <w:rFonts w:hint="cs"/>
          <w:b/>
          <w:bCs/>
          <w:sz w:val="28"/>
          <w:szCs w:val="28"/>
          <w:rtl/>
        </w:rPr>
        <w:t>ْ</w:t>
      </w:r>
      <w:r w:rsidRPr="00351B70">
        <w:rPr>
          <w:b/>
          <w:bCs/>
          <w:sz w:val="28"/>
          <w:szCs w:val="28"/>
          <w:rtl/>
        </w:rPr>
        <w:t>ك</w:t>
      </w:r>
      <w:r w:rsidR="00F950ED" w:rsidRPr="00351B70">
        <w:rPr>
          <w:rFonts w:hint="cs"/>
          <w:b/>
          <w:bCs/>
          <w:sz w:val="28"/>
          <w:szCs w:val="28"/>
          <w:rtl/>
        </w:rPr>
        <w:t>ُ</w:t>
      </w:r>
      <w:r w:rsidRPr="00351B70">
        <w:rPr>
          <w:b/>
          <w:bCs/>
          <w:sz w:val="28"/>
          <w:szCs w:val="28"/>
          <w:rtl/>
        </w:rPr>
        <w:t>م</w:t>
      </w:r>
      <w:r w:rsidR="00F950ED" w:rsidRPr="00351B70">
        <w:rPr>
          <w:rFonts w:hint="cs"/>
          <w:b/>
          <w:bCs/>
          <w:sz w:val="28"/>
          <w:szCs w:val="28"/>
          <w:rtl/>
        </w:rPr>
        <w:t>ُ</w:t>
      </w:r>
      <w:r w:rsidRPr="00351B70">
        <w:rPr>
          <w:b/>
          <w:bCs/>
          <w:sz w:val="28"/>
          <w:szCs w:val="28"/>
          <w:rtl/>
        </w:rPr>
        <w:t xml:space="preserve"> ال</w:t>
      </w:r>
      <w:r w:rsidR="00F950ED" w:rsidRPr="00351B70">
        <w:rPr>
          <w:rFonts w:hint="cs"/>
          <w:b/>
          <w:bCs/>
          <w:sz w:val="28"/>
          <w:szCs w:val="28"/>
          <w:rtl/>
        </w:rPr>
        <w:t>ْ</w:t>
      </w:r>
      <w:r w:rsidRPr="00351B70">
        <w:rPr>
          <w:b/>
          <w:bCs/>
          <w:sz w:val="28"/>
          <w:szCs w:val="28"/>
          <w:rtl/>
        </w:rPr>
        <w:t>ح</w:t>
      </w:r>
      <w:r w:rsidR="00F950ED" w:rsidRPr="00351B70">
        <w:rPr>
          <w:rFonts w:hint="cs"/>
          <w:b/>
          <w:bCs/>
          <w:sz w:val="28"/>
          <w:szCs w:val="28"/>
          <w:rtl/>
        </w:rPr>
        <w:t>َ</w:t>
      </w:r>
      <w:r w:rsidRPr="00351B70">
        <w:rPr>
          <w:b/>
          <w:bCs/>
          <w:sz w:val="28"/>
          <w:szCs w:val="28"/>
          <w:rtl/>
        </w:rPr>
        <w:t>ج</w:t>
      </w:r>
      <w:r w:rsidR="00F950ED" w:rsidRPr="00351B70">
        <w:rPr>
          <w:rFonts w:hint="cs"/>
          <w:b/>
          <w:bCs/>
          <w:sz w:val="28"/>
          <w:szCs w:val="28"/>
          <w:rtl/>
        </w:rPr>
        <w:t>َّ</w:t>
      </w:r>
      <w:r w:rsidRPr="00351B70">
        <w:rPr>
          <w:rFonts w:hint="cs"/>
          <w:b/>
          <w:bCs/>
          <w:sz w:val="28"/>
          <w:szCs w:val="28"/>
          <w:rtl/>
        </w:rPr>
        <w:t>..</w:t>
      </w:r>
      <w:r w:rsidRPr="00351B70">
        <w:rPr>
          <w:sz w:val="32"/>
          <w:rtl/>
        </w:rPr>
        <w:t xml:space="preserve">» </w:t>
      </w:r>
      <w:r w:rsidRPr="00351B70">
        <w:rPr>
          <w:rFonts w:hint="cs"/>
          <w:sz w:val="32"/>
          <w:rtl/>
        </w:rPr>
        <w:t>أخرجه أحمد والنسائي</w:t>
      </w:r>
      <w:r w:rsidRPr="00351B70">
        <w:rPr>
          <w:sz w:val="32"/>
          <w:rtl/>
        </w:rPr>
        <w:t>، ومثل ما روي عن ابن عمر: «</w:t>
      </w:r>
      <w:r w:rsidRPr="00351B70">
        <w:rPr>
          <w:b/>
          <w:bCs/>
          <w:sz w:val="28"/>
          <w:szCs w:val="28"/>
          <w:rtl/>
        </w:rPr>
        <w:t>ف</w:t>
      </w:r>
      <w:r w:rsidR="00DA38E0" w:rsidRPr="00351B70">
        <w:rPr>
          <w:rFonts w:hint="cs"/>
          <w:b/>
          <w:bCs/>
          <w:sz w:val="28"/>
          <w:szCs w:val="28"/>
          <w:rtl/>
        </w:rPr>
        <w:t>َ</w:t>
      </w:r>
      <w:r w:rsidRPr="00351B70">
        <w:rPr>
          <w:b/>
          <w:bCs/>
          <w:sz w:val="28"/>
          <w:szCs w:val="28"/>
          <w:rtl/>
        </w:rPr>
        <w:t>ر</w:t>
      </w:r>
      <w:r w:rsidR="00DA38E0" w:rsidRPr="00351B70">
        <w:rPr>
          <w:rFonts w:hint="cs"/>
          <w:b/>
          <w:bCs/>
          <w:sz w:val="28"/>
          <w:szCs w:val="28"/>
          <w:rtl/>
        </w:rPr>
        <w:t>َ</w:t>
      </w:r>
      <w:r w:rsidRPr="00351B70">
        <w:rPr>
          <w:b/>
          <w:bCs/>
          <w:sz w:val="28"/>
          <w:szCs w:val="28"/>
          <w:rtl/>
        </w:rPr>
        <w:t>ض</w:t>
      </w:r>
      <w:r w:rsidR="00DA38E0" w:rsidRPr="00351B70">
        <w:rPr>
          <w:rFonts w:hint="cs"/>
          <w:b/>
          <w:bCs/>
          <w:sz w:val="28"/>
          <w:szCs w:val="28"/>
          <w:rtl/>
        </w:rPr>
        <w:t>َ</w:t>
      </w:r>
      <w:r w:rsidRPr="00351B70">
        <w:rPr>
          <w:b/>
          <w:bCs/>
          <w:sz w:val="28"/>
          <w:szCs w:val="28"/>
          <w:rtl/>
        </w:rPr>
        <w:t xml:space="preserve"> ر</w:t>
      </w:r>
      <w:r w:rsidR="00DA38E0" w:rsidRPr="00351B70">
        <w:rPr>
          <w:rFonts w:hint="cs"/>
          <w:b/>
          <w:bCs/>
          <w:sz w:val="28"/>
          <w:szCs w:val="28"/>
          <w:rtl/>
        </w:rPr>
        <w:t>َ</w:t>
      </w:r>
      <w:r w:rsidRPr="00351B70">
        <w:rPr>
          <w:b/>
          <w:bCs/>
          <w:sz w:val="28"/>
          <w:szCs w:val="28"/>
          <w:rtl/>
        </w:rPr>
        <w:t>س</w:t>
      </w:r>
      <w:r w:rsidR="00DA38E0" w:rsidRPr="00351B70">
        <w:rPr>
          <w:rFonts w:hint="cs"/>
          <w:b/>
          <w:bCs/>
          <w:sz w:val="28"/>
          <w:szCs w:val="28"/>
          <w:rtl/>
        </w:rPr>
        <w:t>ُ</w:t>
      </w:r>
      <w:r w:rsidRPr="00351B70">
        <w:rPr>
          <w:b/>
          <w:bCs/>
          <w:sz w:val="28"/>
          <w:szCs w:val="28"/>
          <w:rtl/>
        </w:rPr>
        <w:t>ول</w:t>
      </w:r>
      <w:r w:rsidR="00DA38E0" w:rsidRPr="00351B70">
        <w:rPr>
          <w:rFonts w:hint="cs"/>
          <w:b/>
          <w:bCs/>
          <w:sz w:val="28"/>
          <w:szCs w:val="28"/>
          <w:rtl/>
        </w:rPr>
        <w:t>ُ</w:t>
      </w:r>
      <w:r w:rsidRPr="00351B70">
        <w:rPr>
          <w:b/>
          <w:bCs/>
          <w:sz w:val="28"/>
          <w:szCs w:val="28"/>
          <w:rtl/>
        </w:rPr>
        <w:t xml:space="preserve"> الل</w:t>
      </w:r>
      <w:r w:rsidR="00DA38E0" w:rsidRPr="00351B70">
        <w:rPr>
          <w:rFonts w:hint="cs"/>
          <w:b/>
          <w:bCs/>
          <w:sz w:val="28"/>
          <w:szCs w:val="28"/>
          <w:rtl/>
        </w:rPr>
        <w:t>َّ</w:t>
      </w:r>
      <w:r w:rsidRPr="00351B70">
        <w:rPr>
          <w:b/>
          <w:bCs/>
          <w:sz w:val="28"/>
          <w:szCs w:val="28"/>
          <w:rtl/>
        </w:rPr>
        <w:t>ه</w:t>
      </w:r>
      <w:r w:rsidR="00DA38E0"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sz w:val="30"/>
          <w:szCs w:val="30"/>
          <w:rtl/>
        </w:rPr>
        <w:t xml:space="preserve"> </w:t>
      </w:r>
      <w:r w:rsidRPr="00351B70">
        <w:rPr>
          <w:b/>
          <w:bCs/>
          <w:sz w:val="28"/>
          <w:szCs w:val="28"/>
          <w:rtl/>
        </w:rPr>
        <w:t>ص</w:t>
      </w:r>
      <w:r w:rsidR="00DA38E0" w:rsidRPr="00351B70">
        <w:rPr>
          <w:rFonts w:hint="cs"/>
          <w:b/>
          <w:bCs/>
          <w:sz w:val="28"/>
          <w:szCs w:val="28"/>
          <w:rtl/>
        </w:rPr>
        <w:t>َ</w:t>
      </w:r>
      <w:r w:rsidRPr="00351B70">
        <w:rPr>
          <w:b/>
          <w:bCs/>
          <w:sz w:val="28"/>
          <w:szCs w:val="28"/>
          <w:rtl/>
        </w:rPr>
        <w:t>د</w:t>
      </w:r>
      <w:r w:rsidR="00DA38E0" w:rsidRPr="00351B70">
        <w:rPr>
          <w:rFonts w:hint="cs"/>
          <w:b/>
          <w:bCs/>
          <w:sz w:val="28"/>
          <w:szCs w:val="28"/>
          <w:rtl/>
        </w:rPr>
        <w:t>َ</w:t>
      </w:r>
      <w:r w:rsidRPr="00351B70">
        <w:rPr>
          <w:b/>
          <w:bCs/>
          <w:sz w:val="28"/>
          <w:szCs w:val="28"/>
          <w:rtl/>
        </w:rPr>
        <w:t>ق</w:t>
      </w:r>
      <w:r w:rsidR="00DA38E0" w:rsidRPr="00351B70">
        <w:rPr>
          <w:rFonts w:hint="cs"/>
          <w:b/>
          <w:bCs/>
          <w:sz w:val="28"/>
          <w:szCs w:val="28"/>
          <w:rtl/>
        </w:rPr>
        <w:t>َ</w:t>
      </w:r>
      <w:r w:rsidRPr="00351B70">
        <w:rPr>
          <w:b/>
          <w:bCs/>
          <w:sz w:val="28"/>
          <w:szCs w:val="28"/>
          <w:rtl/>
        </w:rPr>
        <w:t>ة</w:t>
      </w:r>
      <w:r w:rsidR="00DA38E0" w:rsidRPr="00351B70">
        <w:rPr>
          <w:rFonts w:hint="cs"/>
          <w:b/>
          <w:bCs/>
          <w:sz w:val="28"/>
          <w:szCs w:val="28"/>
          <w:rtl/>
        </w:rPr>
        <w:t>َ</w:t>
      </w:r>
      <w:r w:rsidRPr="00351B70">
        <w:rPr>
          <w:b/>
          <w:bCs/>
          <w:sz w:val="28"/>
          <w:szCs w:val="28"/>
          <w:rtl/>
        </w:rPr>
        <w:t xml:space="preserve"> ال</w:t>
      </w:r>
      <w:r w:rsidR="00DA38E0" w:rsidRPr="00351B70">
        <w:rPr>
          <w:rFonts w:hint="cs"/>
          <w:b/>
          <w:bCs/>
          <w:sz w:val="28"/>
          <w:szCs w:val="28"/>
          <w:rtl/>
        </w:rPr>
        <w:t>ْ</w:t>
      </w:r>
      <w:r w:rsidRPr="00351B70">
        <w:rPr>
          <w:b/>
          <w:bCs/>
          <w:sz w:val="28"/>
          <w:szCs w:val="28"/>
          <w:rtl/>
        </w:rPr>
        <w:t>ف</w:t>
      </w:r>
      <w:r w:rsidR="00DA38E0" w:rsidRPr="00351B70">
        <w:rPr>
          <w:rFonts w:hint="cs"/>
          <w:b/>
          <w:bCs/>
          <w:sz w:val="28"/>
          <w:szCs w:val="28"/>
          <w:rtl/>
        </w:rPr>
        <w:t>ِ</w:t>
      </w:r>
      <w:r w:rsidRPr="00351B70">
        <w:rPr>
          <w:b/>
          <w:bCs/>
          <w:sz w:val="28"/>
          <w:szCs w:val="28"/>
          <w:rtl/>
        </w:rPr>
        <w:t>ط</w:t>
      </w:r>
      <w:r w:rsidR="00DA38E0" w:rsidRPr="00351B70">
        <w:rPr>
          <w:rFonts w:hint="cs"/>
          <w:b/>
          <w:bCs/>
          <w:sz w:val="28"/>
          <w:szCs w:val="28"/>
          <w:rtl/>
        </w:rPr>
        <w:t>ْ</w:t>
      </w:r>
      <w:r w:rsidRPr="00351B70">
        <w:rPr>
          <w:b/>
          <w:bCs/>
          <w:sz w:val="28"/>
          <w:szCs w:val="28"/>
          <w:rtl/>
        </w:rPr>
        <w:t>ر</w:t>
      </w:r>
      <w:r w:rsidR="00DA38E0" w:rsidRPr="00351B70">
        <w:rPr>
          <w:rFonts w:hint="cs"/>
          <w:b/>
          <w:bCs/>
          <w:sz w:val="28"/>
          <w:szCs w:val="28"/>
          <w:rtl/>
        </w:rPr>
        <w:t>ِ</w:t>
      </w:r>
      <w:r w:rsidRPr="00351B70">
        <w:rPr>
          <w:sz w:val="32"/>
          <w:rtl/>
        </w:rPr>
        <w:t>»</w:t>
      </w:r>
      <w:r w:rsidRPr="00351B70">
        <w:rPr>
          <w:rFonts w:hint="cs"/>
          <w:sz w:val="32"/>
          <w:rtl/>
        </w:rPr>
        <w:t xml:space="preserve"> أخرجه ابن ماجه.</w:t>
      </w:r>
      <w:r w:rsidRPr="00351B70">
        <w:rPr>
          <w:sz w:val="32"/>
          <w:rtl/>
        </w:rPr>
        <w:t xml:space="preserve"> ومثل قوله </w:t>
      </w:r>
      <w:r w:rsidRPr="00351B70">
        <w:rPr>
          <w:rFonts w:ascii="AGA Arabesque" w:hAnsi="AGA Arabesque"/>
          <w:sz w:val="32"/>
          <w:rtl/>
        </w:rPr>
        <w:t xml:space="preserve">عليه السلام: </w:t>
      </w:r>
      <w:r w:rsidRPr="00351B70">
        <w:rPr>
          <w:sz w:val="32"/>
          <w:rtl/>
        </w:rPr>
        <w:t>«</w:t>
      </w:r>
      <w:r w:rsidRPr="00351B70">
        <w:rPr>
          <w:rFonts w:ascii="AGA Arabesque" w:hAnsi="AGA Arabesque"/>
          <w:b/>
          <w:bCs/>
          <w:sz w:val="28"/>
          <w:szCs w:val="28"/>
          <w:rtl/>
        </w:rPr>
        <w:t>ال</w:t>
      </w:r>
      <w:r w:rsidR="002B7CC7" w:rsidRPr="00351B70">
        <w:rPr>
          <w:rFonts w:ascii="AGA Arabesque" w:hAnsi="AGA Arabesque" w:hint="cs"/>
          <w:b/>
          <w:bCs/>
          <w:sz w:val="28"/>
          <w:szCs w:val="28"/>
          <w:rtl/>
        </w:rPr>
        <w:t>ْ</w:t>
      </w:r>
      <w:r w:rsidRPr="00351B70">
        <w:rPr>
          <w:rFonts w:ascii="AGA Arabesque" w:hAnsi="AGA Arabesque"/>
          <w:b/>
          <w:bCs/>
          <w:sz w:val="28"/>
          <w:szCs w:val="28"/>
          <w:rtl/>
        </w:rPr>
        <w:t>ج</w:t>
      </w:r>
      <w:r w:rsidR="002B7CC7" w:rsidRPr="00351B70">
        <w:rPr>
          <w:rFonts w:ascii="AGA Arabesque" w:hAnsi="AGA Arabesque" w:hint="cs"/>
          <w:b/>
          <w:bCs/>
          <w:sz w:val="28"/>
          <w:szCs w:val="28"/>
          <w:rtl/>
        </w:rPr>
        <w:t>ِ</w:t>
      </w:r>
      <w:r w:rsidRPr="00351B70">
        <w:rPr>
          <w:rFonts w:ascii="AGA Arabesque" w:hAnsi="AGA Arabesque"/>
          <w:b/>
          <w:bCs/>
          <w:sz w:val="28"/>
          <w:szCs w:val="28"/>
          <w:rtl/>
        </w:rPr>
        <w:t>ه</w:t>
      </w:r>
      <w:r w:rsidR="002B7CC7" w:rsidRPr="00351B70">
        <w:rPr>
          <w:rFonts w:ascii="AGA Arabesque" w:hAnsi="AGA Arabesque" w:hint="cs"/>
          <w:b/>
          <w:bCs/>
          <w:sz w:val="28"/>
          <w:szCs w:val="28"/>
          <w:rtl/>
        </w:rPr>
        <w:t>َ</w:t>
      </w:r>
      <w:r w:rsidRPr="00351B70">
        <w:rPr>
          <w:rFonts w:ascii="AGA Arabesque" w:hAnsi="AGA Arabesque"/>
          <w:b/>
          <w:bCs/>
          <w:sz w:val="28"/>
          <w:szCs w:val="28"/>
          <w:rtl/>
        </w:rPr>
        <w:t>اد</w:t>
      </w:r>
      <w:r w:rsidR="002B7CC7" w:rsidRPr="00351B70">
        <w:rPr>
          <w:rFonts w:ascii="AGA Arabesque" w:hAnsi="AGA Arabesque" w:hint="cs"/>
          <w:b/>
          <w:bCs/>
          <w:sz w:val="28"/>
          <w:szCs w:val="28"/>
          <w:rtl/>
        </w:rPr>
        <w:t>ُ</w:t>
      </w:r>
      <w:r w:rsidRPr="00351B70">
        <w:rPr>
          <w:rFonts w:ascii="AGA Arabesque" w:hAnsi="AGA Arabesque"/>
          <w:b/>
          <w:bCs/>
          <w:sz w:val="28"/>
          <w:szCs w:val="28"/>
          <w:rtl/>
        </w:rPr>
        <w:t xml:space="preserve"> و</w:t>
      </w:r>
      <w:r w:rsidR="002B7CC7" w:rsidRPr="00351B70">
        <w:rPr>
          <w:rFonts w:ascii="AGA Arabesque" w:hAnsi="AGA Arabesque" w:hint="cs"/>
          <w:b/>
          <w:bCs/>
          <w:sz w:val="28"/>
          <w:szCs w:val="28"/>
          <w:rtl/>
        </w:rPr>
        <w:t>َ</w:t>
      </w:r>
      <w:r w:rsidRPr="00351B70">
        <w:rPr>
          <w:rFonts w:ascii="AGA Arabesque" w:hAnsi="AGA Arabesque"/>
          <w:b/>
          <w:bCs/>
          <w:sz w:val="28"/>
          <w:szCs w:val="28"/>
          <w:rtl/>
        </w:rPr>
        <w:t>اج</w:t>
      </w:r>
      <w:r w:rsidR="002B7CC7" w:rsidRPr="00351B70">
        <w:rPr>
          <w:rFonts w:ascii="AGA Arabesque" w:hAnsi="AGA Arabesque" w:hint="cs"/>
          <w:b/>
          <w:bCs/>
          <w:sz w:val="28"/>
          <w:szCs w:val="28"/>
          <w:rtl/>
        </w:rPr>
        <w:t>ِ</w:t>
      </w:r>
      <w:r w:rsidRPr="00351B70">
        <w:rPr>
          <w:rFonts w:ascii="AGA Arabesque" w:hAnsi="AGA Arabesque"/>
          <w:b/>
          <w:bCs/>
          <w:sz w:val="28"/>
          <w:szCs w:val="28"/>
          <w:rtl/>
        </w:rPr>
        <w:t>ب</w:t>
      </w:r>
      <w:r w:rsidR="002B7CC7" w:rsidRPr="00351B70">
        <w:rPr>
          <w:rFonts w:ascii="AGA Arabesque" w:hAnsi="AGA Arabesque" w:hint="cs"/>
          <w:b/>
          <w:bCs/>
          <w:sz w:val="28"/>
          <w:szCs w:val="28"/>
          <w:rtl/>
        </w:rPr>
        <w:t>ٌ</w:t>
      </w:r>
      <w:r w:rsidRPr="00351B70">
        <w:rPr>
          <w:rFonts w:ascii="AGA Arabesque" w:hAnsi="AGA Arabesque"/>
          <w:b/>
          <w:bCs/>
          <w:sz w:val="28"/>
          <w:szCs w:val="28"/>
          <w:rtl/>
        </w:rPr>
        <w:t xml:space="preserve"> ع</w:t>
      </w:r>
      <w:r w:rsidR="002B7CC7" w:rsidRPr="00351B70">
        <w:rPr>
          <w:rFonts w:ascii="AGA Arabesque" w:hAnsi="AGA Arabesque" w:hint="cs"/>
          <w:b/>
          <w:bCs/>
          <w:sz w:val="28"/>
          <w:szCs w:val="28"/>
          <w:rtl/>
        </w:rPr>
        <w:t>َ</w:t>
      </w:r>
      <w:r w:rsidRPr="00351B70">
        <w:rPr>
          <w:rFonts w:ascii="AGA Arabesque" w:hAnsi="AGA Arabesque"/>
          <w:b/>
          <w:bCs/>
          <w:sz w:val="28"/>
          <w:szCs w:val="28"/>
          <w:rtl/>
        </w:rPr>
        <w:t>ل</w:t>
      </w:r>
      <w:r w:rsidR="002B7CC7" w:rsidRPr="00351B70">
        <w:rPr>
          <w:rFonts w:ascii="AGA Arabesque" w:hAnsi="AGA Arabesque" w:hint="cs"/>
          <w:b/>
          <w:bCs/>
          <w:sz w:val="28"/>
          <w:szCs w:val="28"/>
          <w:rtl/>
        </w:rPr>
        <w:t>َ</w:t>
      </w:r>
      <w:r w:rsidRPr="00351B70">
        <w:rPr>
          <w:rFonts w:ascii="AGA Arabesque" w:hAnsi="AGA Arabesque"/>
          <w:b/>
          <w:bCs/>
          <w:sz w:val="28"/>
          <w:szCs w:val="28"/>
          <w:rtl/>
        </w:rPr>
        <w:t>ي</w:t>
      </w:r>
      <w:r w:rsidR="002B7CC7" w:rsidRPr="00351B70">
        <w:rPr>
          <w:rFonts w:ascii="AGA Arabesque" w:hAnsi="AGA Arabesque" w:hint="cs"/>
          <w:b/>
          <w:bCs/>
          <w:sz w:val="28"/>
          <w:szCs w:val="28"/>
          <w:rtl/>
        </w:rPr>
        <w:t>ْ</w:t>
      </w:r>
      <w:r w:rsidRPr="00351B70">
        <w:rPr>
          <w:rFonts w:ascii="AGA Arabesque" w:hAnsi="AGA Arabesque"/>
          <w:b/>
          <w:bCs/>
          <w:sz w:val="28"/>
          <w:szCs w:val="28"/>
          <w:rtl/>
        </w:rPr>
        <w:t>ك</w:t>
      </w:r>
      <w:r w:rsidR="002B7CC7" w:rsidRPr="00351B70">
        <w:rPr>
          <w:rFonts w:ascii="AGA Arabesque" w:hAnsi="AGA Arabesque" w:hint="cs"/>
          <w:b/>
          <w:bCs/>
          <w:sz w:val="28"/>
          <w:szCs w:val="28"/>
          <w:rtl/>
        </w:rPr>
        <w:t>ُ</w:t>
      </w:r>
      <w:r w:rsidRPr="00351B70">
        <w:rPr>
          <w:rFonts w:ascii="AGA Arabesque" w:hAnsi="AGA Arabesque"/>
          <w:b/>
          <w:bCs/>
          <w:sz w:val="28"/>
          <w:szCs w:val="28"/>
          <w:rtl/>
        </w:rPr>
        <w:t>م</w:t>
      </w:r>
      <w:r w:rsidR="002B7CC7" w:rsidRPr="00351B70">
        <w:rPr>
          <w:rFonts w:ascii="AGA Arabesque" w:hAnsi="AGA Arabesque" w:hint="cs"/>
          <w:b/>
          <w:bCs/>
          <w:sz w:val="28"/>
          <w:szCs w:val="28"/>
          <w:rtl/>
        </w:rPr>
        <w:t>ْ</w:t>
      </w:r>
      <w:r w:rsidRPr="00351B70">
        <w:rPr>
          <w:rFonts w:ascii="AGA Arabesque" w:hAnsi="AGA Arabesque"/>
          <w:b/>
          <w:bCs/>
          <w:sz w:val="28"/>
          <w:szCs w:val="28"/>
          <w:rtl/>
        </w:rPr>
        <w:t xml:space="preserve"> م</w:t>
      </w:r>
      <w:r w:rsidR="002B7CC7" w:rsidRPr="00351B70">
        <w:rPr>
          <w:rFonts w:ascii="AGA Arabesque" w:hAnsi="AGA Arabesque" w:hint="cs"/>
          <w:b/>
          <w:bCs/>
          <w:sz w:val="28"/>
          <w:szCs w:val="28"/>
          <w:rtl/>
        </w:rPr>
        <w:t>َ</w:t>
      </w:r>
      <w:r w:rsidRPr="00351B70">
        <w:rPr>
          <w:rFonts w:ascii="AGA Arabesque" w:hAnsi="AGA Arabesque"/>
          <w:b/>
          <w:bCs/>
          <w:sz w:val="28"/>
          <w:szCs w:val="28"/>
          <w:rtl/>
        </w:rPr>
        <w:t>ع</w:t>
      </w:r>
      <w:r w:rsidR="002B7CC7" w:rsidRPr="00351B70">
        <w:rPr>
          <w:rFonts w:ascii="AGA Arabesque" w:hAnsi="AGA Arabesque" w:hint="cs"/>
          <w:b/>
          <w:bCs/>
          <w:sz w:val="28"/>
          <w:szCs w:val="28"/>
          <w:rtl/>
        </w:rPr>
        <w:t>َ</w:t>
      </w:r>
      <w:r w:rsidRPr="00351B70">
        <w:rPr>
          <w:rFonts w:ascii="AGA Arabesque" w:hAnsi="AGA Arabesque"/>
          <w:b/>
          <w:bCs/>
          <w:sz w:val="28"/>
          <w:szCs w:val="28"/>
          <w:rtl/>
        </w:rPr>
        <w:t xml:space="preserve"> ك</w:t>
      </w:r>
      <w:r w:rsidR="002B7CC7" w:rsidRPr="00351B70">
        <w:rPr>
          <w:rFonts w:ascii="AGA Arabesque" w:hAnsi="AGA Arabesque" w:hint="cs"/>
          <w:b/>
          <w:bCs/>
          <w:sz w:val="28"/>
          <w:szCs w:val="28"/>
          <w:rtl/>
        </w:rPr>
        <w:t>ُ</w:t>
      </w:r>
      <w:r w:rsidRPr="00351B70">
        <w:rPr>
          <w:rFonts w:ascii="AGA Arabesque" w:hAnsi="AGA Arabesque"/>
          <w:b/>
          <w:bCs/>
          <w:sz w:val="28"/>
          <w:szCs w:val="28"/>
          <w:rtl/>
        </w:rPr>
        <w:t>ل</w:t>
      </w:r>
      <w:r w:rsidR="002B7CC7" w:rsidRPr="00351B70">
        <w:rPr>
          <w:rFonts w:ascii="AGA Arabesque" w:hAnsi="AGA Arabesque" w:hint="cs"/>
          <w:b/>
          <w:bCs/>
          <w:sz w:val="28"/>
          <w:szCs w:val="28"/>
          <w:rtl/>
        </w:rPr>
        <w:t>ِّ</w:t>
      </w:r>
      <w:r w:rsidRPr="00351B70">
        <w:rPr>
          <w:rFonts w:ascii="AGA Arabesque" w:hAnsi="AGA Arabesque"/>
          <w:b/>
          <w:bCs/>
          <w:sz w:val="28"/>
          <w:szCs w:val="28"/>
          <w:rtl/>
        </w:rPr>
        <w:t xml:space="preserve"> أ</w:t>
      </w:r>
      <w:r w:rsidR="002B7CC7" w:rsidRPr="00351B70">
        <w:rPr>
          <w:rFonts w:ascii="AGA Arabesque" w:hAnsi="AGA Arabesque" w:hint="cs"/>
          <w:b/>
          <w:bCs/>
          <w:sz w:val="28"/>
          <w:szCs w:val="28"/>
          <w:rtl/>
        </w:rPr>
        <w:t>َ</w:t>
      </w:r>
      <w:r w:rsidRPr="00351B70">
        <w:rPr>
          <w:rFonts w:ascii="AGA Arabesque" w:hAnsi="AGA Arabesque"/>
          <w:b/>
          <w:bCs/>
          <w:sz w:val="28"/>
          <w:szCs w:val="28"/>
          <w:rtl/>
        </w:rPr>
        <w:t>م</w:t>
      </w:r>
      <w:r w:rsidR="002B7CC7" w:rsidRPr="00351B70">
        <w:rPr>
          <w:rFonts w:ascii="AGA Arabesque" w:hAnsi="AGA Arabesque" w:hint="cs"/>
          <w:b/>
          <w:bCs/>
          <w:sz w:val="28"/>
          <w:szCs w:val="28"/>
          <w:rtl/>
        </w:rPr>
        <w:t>ِ</w:t>
      </w:r>
      <w:r w:rsidRPr="00351B70">
        <w:rPr>
          <w:rFonts w:ascii="AGA Arabesque" w:hAnsi="AGA Arabesque"/>
          <w:b/>
          <w:bCs/>
          <w:sz w:val="28"/>
          <w:szCs w:val="28"/>
          <w:rtl/>
        </w:rPr>
        <w:t>ي</w:t>
      </w:r>
      <w:r w:rsidR="002B7CC7" w:rsidRPr="00351B70">
        <w:rPr>
          <w:rFonts w:ascii="AGA Arabesque" w:hAnsi="AGA Arabesque" w:hint="cs"/>
          <w:b/>
          <w:bCs/>
          <w:sz w:val="28"/>
          <w:szCs w:val="28"/>
          <w:rtl/>
        </w:rPr>
        <w:t>رٍ</w:t>
      </w:r>
      <w:r w:rsidRPr="00351B70">
        <w:rPr>
          <w:sz w:val="32"/>
          <w:rtl/>
        </w:rPr>
        <w:t>»</w:t>
      </w:r>
      <w:r w:rsidRPr="00351B70">
        <w:rPr>
          <w:rFonts w:hint="cs"/>
          <w:sz w:val="32"/>
          <w:rtl/>
        </w:rPr>
        <w:t xml:space="preserve"> أخرجه أبو داود</w:t>
      </w:r>
      <w:r w:rsidR="009067D2" w:rsidRPr="00351B70">
        <w:rPr>
          <w:rFonts w:hint="cs"/>
          <w:sz w:val="32"/>
          <w:rtl/>
          <w:lang w:bidi="ar-LB"/>
        </w:rPr>
        <w:t>،</w:t>
      </w:r>
      <w:r w:rsidRPr="00351B70">
        <w:rPr>
          <w:rFonts w:ascii="AGA Arabesque" w:hAnsi="AGA Arabesque"/>
          <w:sz w:val="32"/>
          <w:rtl/>
        </w:rPr>
        <w:t xml:space="preserve"> ومثل قوله </w:t>
      </w:r>
      <w:r w:rsidRPr="00351B70">
        <w:rPr>
          <w:sz w:val="32"/>
          <w:rtl/>
        </w:rPr>
        <w:t xml:space="preserve">تعالى: </w:t>
      </w:r>
      <w:r w:rsidRPr="00351B70">
        <w:rPr>
          <w:position w:val="-4"/>
          <w:sz w:val="36"/>
          <w:szCs w:val="36"/>
        </w:rPr>
        <w:sym w:font="AGA Arabesque" w:char="F05D"/>
      </w:r>
      <w:r w:rsidR="00234E56" w:rsidRPr="00351B70">
        <w:rPr>
          <w:rFonts w:ascii="AGA Arabesque" w:hAnsi="AGA Arabesque" w:hint="cs"/>
          <w:b/>
          <w:bCs/>
          <w:sz w:val="8"/>
          <w:szCs w:val="8"/>
          <w:rtl/>
        </w:rPr>
        <w:t xml:space="preserve"> </w:t>
      </w:r>
      <w:r w:rsidR="00B16CB0" w:rsidRPr="00351B70">
        <w:rPr>
          <w:rFonts w:hint="cs"/>
          <w:b/>
          <w:bCs/>
          <w:sz w:val="32"/>
          <w:rtl/>
        </w:rPr>
        <w:t>أُحِلَّ لَكُمْ لَيْلَةَ الصِّيَامِ الرَّفَثُ إِلَى نِسَائِكُمْ</w:t>
      </w:r>
      <w:r w:rsidRPr="00351B70">
        <w:rPr>
          <w:position w:val="-4"/>
          <w:sz w:val="36"/>
          <w:szCs w:val="36"/>
        </w:rPr>
        <w:sym w:font="AGA Arabesque" w:char="F05B"/>
      </w:r>
      <w:r w:rsidRPr="00351B70">
        <w:rPr>
          <w:sz w:val="32"/>
          <w:rtl/>
        </w:rPr>
        <w:t xml:space="preserve"> ومثل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B16CB0" w:rsidRPr="00351B70">
        <w:rPr>
          <w:rFonts w:hint="cs"/>
          <w:b/>
          <w:bCs/>
          <w:sz w:val="32"/>
          <w:rtl/>
        </w:rPr>
        <w:t>وَأَحَلَّ اللَّهُ الْبَيْعَ</w:t>
      </w:r>
      <w:r w:rsidR="00B16CB0" w:rsidRPr="00351B70">
        <w:rPr>
          <w:position w:val="-4"/>
          <w:sz w:val="36"/>
          <w:szCs w:val="36"/>
        </w:rPr>
        <w:t xml:space="preserve"> </w:t>
      </w:r>
      <w:r w:rsidRPr="00351B70">
        <w:rPr>
          <w:position w:val="-4"/>
          <w:sz w:val="36"/>
          <w:szCs w:val="36"/>
        </w:rPr>
        <w:sym w:font="AGA Arabesque" w:char="F05B"/>
      </w:r>
      <w:r w:rsidRPr="00351B70">
        <w:rPr>
          <w:sz w:val="32"/>
          <w:rtl/>
        </w:rPr>
        <w:t xml:space="preserve"> وكذلك ما ورد من ألفاظ التحريم 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B16CB0" w:rsidRPr="00351B70">
        <w:rPr>
          <w:rFonts w:hint="cs"/>
          <w:b/>
          <w:bCs/>
          <w:sz w:val="32"/>
          <w:rtl/>
        </w:rPr>
        <w:t>قُلْ إِنَّمَا حَرَّمَ رَبِّيَ الْفَوَاحِشَ مَا ظَهَرَ مِنْهَا وَمَا بَطَنَ</w:t>
      </w:r>
      <w:r w:rsidRPr="00351B70">
        <w:rPr>
          <w:position w:val="-4"/>
          <w:sz w:val="36"/>
          <w:szCs w:val="36"/>
        </w:rPr>
        <w:sym w:font="AGA Arabesque" w:char="F05B"/>
      </w:r>
      <w:r w:rsidRPr="00351B70">
        <w:rPr>
          <w:sz w:val="32"/>
          <w:rtl/>
        </w:rPr>
        <w:t xml:space="preserve"> ومثل قوله تع</w:t>
      </w:r>
      <w:r w:rsidR="007557D8" w:rsidRPr="00351B70">
        <w:rPr>
          <w:rFonts w:hint="cs"/>
          <w:sz w:val="32"/>
          <w:rtl/>
          <w:lang w:bidi="ar-LB"/>
        </w:rPr>
        <w:t>ــ</w:t>
      </w:r>
      <w:r w:rsidRPr="00351B70">
        <w:rPr>
          <w:sz w:val="32"/>
          <w:rtl/>
        </w:rPr>
        <w:t xml:space="preserve">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7E3755" w:rsidRPr="00351B70">
        <w:rPr>
          <w:rFonts w:hint="cs"/>
          <w:b/>
          <w:bCs/>
          <w:sz w:val="32"/>
          <w:rtl/>
        </w:rPr>
        <w:t>وَحَرَّمَ الرِّبَا</w:t>
      </w:r>
      <w:r w:rsidRPr="00351B70">
        <w:rPr>
          <w:position w:val="-4"/>
          <w:sz w:val="36"/>
          <w:szCs w:val="36"/>
        </w:rPr>
        <w:sym w:font="AGA Arabesque" w:char="F05B"/>
      </w:r>
      <w:r w:rsidRPr="00351B70">
        <w:rPr>
          <w:sz w:val="32"/>
          <w:rtl/>
        </w:rPr>
        <w:t xml:space="preserve"> وقوله تع</w:t>
      </w:r>
      <w:r w:rsidR="007557D8" w:rsidRPr="00351B70">
        <w:rPr>
          <w:rFonts w:hint="cs"/>
          <w:sz w:val="32"/>
          <w:rtl/>
          <w:lang w:bidi="ar-LB"/>
        </w:rPr>
        <w:t>ــ</w:t>
      </w:r>
      <w:r w:rsidRPr="00351B70">
        <w:rPr>
          <w:sz w:val="32"/>
          <w:rtl/>
        </w:rPr>
        <w:t xml:space="preserve">الى: </w:t>
      </w:r>
      <w:r w:rsidRPr="00351B70">
        <w:rPr>
          <w:position w:val="-4"/>
          <w:sz w:val="36"/>
          <w:szCs w:val="36"/>
        </w:rPr>
        <w:sym w:font="AGA Arabesque" w:char="F05D"/>
      </w:r>
      <w:r w:rsidR="00C76532" w:rsidRPr="00351B70">
        <w:rPr>
          <w:rFonts w:ascii="AGA Arabesque" w:hAnsi="AGA Arabesque" w:hint="cs"/>
          <w:b/>
          <w:bCs/>
          <w:sz w:val="8"/>
          <w:szCs w:val="8"/>
          <w:rtl/>
        </w:rPr>
        <w:t xml:space="preserve"> </w:t>
      </w:r>
      <w:r w:rsidR="007E3755" w:rsidRPr="00351B70">
        <w:rPr>
          <w:rFonts w:hint="cs"/>
          <w:b/>
          <w:bCs/>
          <w:sz w:val="32"/>
          <w:rtl/>
        </w:rPr>
        <w:t>حُرِّمَتْ عَلَيْكُمُ الْمَيْتَةُ</w:t>
      </w:r>
      <w:r w:rsidRPr="00351B70">
        <w:rPr>
          <w:position w:val="-4"/>
          <w:sz w:val="36"/>
          <w:szCs w:val="36"/>
        </w:rPr>
        <w:sym w:font="AGA Arabesque" w:char="F05B"/>
      </w:r>
      <w:r w:rsidRPr="00351B70">
        <w:rPr>
          <w:sz w:val="32"/>
          <w:rtl/>
        </w:rPr>
        <w:t xml:space="preserve"> فهذه كلها من غير الصريح</w:t>
      </w:r>
      <w:r w:rsidR="009067D2" w:rsidRPr="00351B70">
        <w:rPr>
          <w:rFonts w:hint="cs"/>
          <w:sz w:val="32"/>
          <w:rtl/>
          <w:lang w:bidi="ar-LB"/>
        </w:rPr>
        <w:t>.</w:t>
      </w:r>
      <w:r w:rsidRPr="00351B70">
        <w:rPr>
          <w:sz w:val="32"/>
          <w:rtl/>
        </w:rPr>
        <w:t xml:space="preserve"> وهي وإن كانت صريحة في الدلالة على الحكم الشرعي ولكنها غير صريحة في الأمر أو النهي، فـ</w:t>
      </w:r>
      <w:r w:rsidR="009067D2" w:rsidRPr="00351B70">
        <w:rPr>
          <w:rFonts w:hint="cs"/>
          <w:sz w:val="32"/>
          <w:rtl/>
          <w:lang w:bidi="ar-LB"/>
        </w:rPr>
        <w:t>«</w:t>
      </w:r>
      <w:r w:rsidRPr="00351B70">
        <w:rPr>
          <w:b/>
          <w:bCs/>
          <w:sz w:val="28"/>
          <w:szCs w:val="28"/>
          <w:rtl/>
        </w:rPr>
        <w:t>ف</w:t>
      </w:r>
      <w:r w:rsidR="00700CA9" w:rsidRPr="00351B70">
        <w:rPr>
          <w:rFonts w:hint="cs"/>
          <w:b/>
          <w:bCs/>
          <w:sz w:val="28"/>
          <w:szCs w:val="28"/>
          <w:rtl/>
        </w:rPr>
        <w:t>َ</w:t>
      </w:r>
      <w:r w:rsidRPr="00351B70">
        <w:rPr>
          <w:b/>
          <w:bCs/>
          <w:sz w:val="28"/>
          <w:szCs w:val="28"/>
          <w:rtl/>
        </w:rPr>
        <w:t>ر</w:t>
      </w:r>
      <w:r w:rsidR="00700CA9" w:rsidRPr="00351B70">
        <w:rPr>
          <w:rFonts w:hint="cs"/>
          <w:b/>
          <w:bCs/>
          <w:sz w:val="28"/>
          <w:szCs w:val="28"/>
          <w:rtl/>
        </w:rPr>
        <w:t>َ</w:t>
      </w:r>
      <w:r w:rsidRPr="00351B70">
        <w:rPr>
          <w:b/>
          <w:bCs/>
          <w:sz w:val="28"/>
          <w:szCs w:val="28"/>
          <w:rtl/>
        </w:rPr>
        <w:t>ض</w:t>
      </w:r>
      <w:r w:rsidR="00700CA9" w:rsidRPr="00351B70">
        <w:rPr>
          <w:rFonts w:hint="cs"/>
          <w:b/>
          <w:bCs/>
          <w:sz w:val="28"/>
          <w:szCs w:val="28"/>
          <w:rtl/>
        </w:rPr>
        <w:t>َ</w:t>
      </w:r>
      <w:r w:rsidR="009067D2" w:rsidRPr="00351B70">
        <w:rPr>
          <w:rFonts w:hint="cs"/>
          <w:sz w:val="32"/>
          <w:rtl/>
          <w:lang w:bidi="ar-LB"/>
        </w:rPr>
        <w:t>»</w:t>
      </w:r>
      <w:r w:rsidRPr="00351B70">
        <w:rPr>
          <w:sz w:val="32"/>
          <w:rtl/>
        </w:rPr>
        <w:t xml:space="preserve"> صريحة بالحكم الشرعي ولكنها غير صريحة في الأمر</w:t>
      </w:r>
      <w:r w:rsidR="008014D3" w:rsidRPr="00351B70">
        <w:rPr>
          <w:rFonts w:hint="cs"/>
          <w:sz w:val="32"/>
          <w:rtl/>
          <w:lang w:bidi="ar-LB"/>
        </w:rPr>
        <w:t>،</w:t>
      </w:r>
      <w:r w:rsidRPr="00351B70">
        <w:rPr>
          <w:sz w:val="32"/>
          <w:rtl/>
        </w:rPr>
        <w:t xml:space="preserve"> و</w:t>
      </w:r>
      <w:r w:rsidR="009067D2" w:rsidRPr="00351B70">
        <w:rPr>
          <w:position w:val="-4"/>
          <w:sz w:val="36"/>
          <w:szCs w:val="36"/>
        </w:rPr>
        <w:sym w:font="AGA Arabesque" w:char="F05D"/>
      </w:r>
      <w:r w:rsidR="009067D2" w:rsidRPr="00351B70">
        <w:rPr>
          <w:rFonts w:ascii="AGA Arabesque" w:hAnsi="AGA Arabesque" w:hint="cs"/>
          <w:b/>
          <w:bCs/>
          <w:sz w:val="8"/>
          <w:szCs w:val="8"/>
          <w:rtl/>
        </w:rPr>
        <w:t xml:space="preserve"> </w:t>
      </w:r>
      <w:r w:rsidR="007E3755" w:rsidRPr="00351B70">
        <w:rPr>
          <w:rFonts w:hint="cs"/>
          <w:b/>
          <w:bCs/>
          <w:sz w:val="32"/>
          <w:rtl/>
        </w:rPr>
        <w:t>حَرَّمَ</w:t>
      </w:r>
      <w:r w:rsidR="009067D2" w:rsidRPr="00351B70">
        <w:rPr>
          <w:position w:val="-4"/>
          <w:sz w:val="36"/>
          <w:szCs w:val="36"/>
        </w:rPr>
        <w:sym w:font="AGA Arabesque" w:char="F05B"/>
      </w:r>
      <w:r w:rsidRPr="00351B70">
        <w:rPr>
          <w:sz w:val="32"/>
          <w:rtl/>
        </w:rPr>
        <w:t xml:space="preserve"> صريحة في الحكم الشرعي ولكنها غير صريحة في النهي</w:t>
      </w:r>
      <w:r w:rsidR="008014D3" w:rsidRPr="00351B70">
        <w:rPr>
          <w:rFonts w:hint="cs"/>
          <w:sz w:val="32"/>
          <w:rtl/>
          <w:lang w:bidi="ar-LB"/>
        </w:rPr>
        <w:t>،</w:t>
      </w:r>
      <w:r w:rsidRPr="00351B70">
        <w:rPr>
          <w:sz w:val="32"/>
          <w:rtl/>
        </w:rPr>
        <w:t xml:space="preserve"> فاعتبرت من غير الصريح.</w:t>
      </w:r>
    </w:p>
    <w:p w14:paraId="0E4BB62A" w14:textId="77777777" w:rsidR="006730EB" w:rsidRPr="00351B70" w:rsidRDefault="006730EB" w:rsidP="00976B01">
      <w:pPr>
        <w:widowControl w:val="0"/>
        <w:spacing w:line="442" w:lineRule="exact"/>
        <w:ind w:firstLine="567"/>
        <w:jc w:val="both"/>
        <w:rPr>
          <w:rFonts w:hint="cs"/>
          <w:sz w:val="32"/>
          <w:rtl/>
        </w:rPr>
      </w:pPr>
      <w:r w:rsidRPr="00351B70">
        <w:rPr>
          <w:sz w:val="32"/>
          <w:rtl/>
        </w:rPr>
        <w:t>ومن أحوال غير الصريح ما جاء مجيء مدحه أو مدح فاعله في الأمر</w:t>
      </w:r>
      <w:r w:rsidR="008014D3" w:rsidRPr="00351B70">
        <w:rPr>
          <w:rFonts w:hint="cs"/>
          <w:sz w:val="32"/>
          <w:rtl/>
          <w:lang w:bidi="ar-LB"/>
        </w:rPr>
        <w:t>،</w:t>
      </w:r>
      <w:r w:rsidRPr="00351B70">
        <w:rPr>
          <w:sz w:val="32"/>
          <w:rtl/>
        </w:rPr>
        <w:t xml:space="preserve"> أو ذمه أو ذم فاعله في النهي</w:t>
      </w:r>
      <w:r w:rsidR="008014D3" w:rsidRPr="00351B70">
        <w:rPr>
          <w:rFonts w:hint="cs"/>
          <w:sz w:val="32"/>
          <w:rtl/>
          <w:lang w:bidi="ar-LB"/>
        </w:rPr>
        <w:t>،</w:t>
      </w:r>
      <w:r w:rsidRPr="00351B70">
        <w:rPr>
          <w:sz w:val="32"/>
          <w:rtl/>
        </w:rPr>
        <w:t xml:space="preserve"> 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976B01" w:rsidRPr="00351B70">
        <w:rPr>
          <w:rFonts w:hint="cs"/>
          <w:b/>
          <w:bCs/>
          <w:sz w:val="32"/>
          <w:rtl/>
        </w:rPr>
        <w:t>وَالَّذِينَ آَمَنُوا بِاللَّهِ وَرُسُلِهِ أُولَئِكَ هُمُ الصِّدِّيقُونَ</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C76532" w:rsidRPr="00351B70">
        <w:rPr>
          <w:rFonts w:ascii="AGA Arabesque" w:hAnsi="AGA Arabesque" w:hint="cs"/>
          <w:b/>
          <w:bCs/>
          <w:sz w:val="8"/>
          <w:szCs w:val="8"/>
          <w:rtl/>
        </w:rPr>
        <w:t xml:space="preserve"> </w:t>
      </w:r>
      <w:r w:rsidR="00976B01" w:rsidRPr="00351B70">
        <w:rPr>
          <w:rFonts w:hint="cs"/>
          <w:b/>
          <w:bCs/>
          <w:sz w:val="32"/>
          <w:rtl/>
        </w:rPr>
        <w:t>بَلْ أَنْتُمْ قَوْمٌ مُسْرِفُونَ (19)</w:t>
      </w:r>
      <w:r w:rsidRPr="00351B70">
        <w:rPr>
          <w:position w:val="-4"/>
          <w:sz w:val="36"/>
          <w:szCs w:val="36"/>
        </w:rPr>
        <w:sym w:font="AGA Arabesque" w:char="F05B"/>
      </w:r>
      <w:r w:rsidRPr="00351B70">
        <w:rPr>
          <w:sz w:val="32"/>
          <w:rtl/>
        </w:rPr>
        <w:t xml:space="preserve"> وما أشبه ذلك.</w:t>
      </w:r>
      <w:r w:rsidR="008100E8" w:rsidRPr="00351B70">
        <w:rPr>
          <w:sz w:val="32"/>
          <w:rtl/>
        </w:rPr>
        <w:t xml:space="preserve"> </w:t>
      </w:r>
    </w:p>
    <w:p w14:paraId="09982AAD" w14:textId="77777777" w:rsidR="006730EB" w:rsidRPr="00351B70" w:rsidRDefault="006730EB" w:rsidP="00976B01">
      <w:pPr>
        <w:widowControl w:val="0"/>
        <w:spacing w:line="442" w:lineRule="exact"/>
        <w:ind w:firstLine="567"/>
        <w:jc w:val="both"/>
        <w:rPr>
          <w:rFonts w:hint="cs"/>
          <w:sz w:val="32"/>
          <w:rtl/>
        </w:rPr>
      </w:pPr>
      <w:r w:rsidRPr="00351B70">
        <w:rPr>
          <w:sz w:val="32"/>
          <w:rtl/>
        </w:rPr>
        <w:t>ومنها ما جاء مجيء ترتيب الثواب على الفعل في الأوامر</w:t>
      </w:r>
      <w:r w:rsidR="008014D3" w:rsidRPr="00351B70">
        <w:rPr>
          <w:rFonts w:hint="cs"/>
          <w:sz w:val="32"/>
          <w:rtl/>
          <w:lang w:bidi="ar-LB"/>
        </w:rPr>
        <w:t>،</w:t>
      </w:r>
      <w:r w:rsidRPr="00351B70">
        <w:rPr>
          <w:sz w:val="32"/>
          <w:rtl/>
        </w:rPr>
        <w:t xml:space="preserve"> وترتيب العقاب على المنهي عنه في النواهي</w:t>
      </w:r>
      <w:r w:rsidR="008014D3" w:rsidRPr="00351B70">
        <w:rPr>
          <w:rFonts w:hint="cs"/>
          <w:sz w:val="32"/>
          <w:rtl/>
          <w:lang w:bidi="ar-LB"/>
        </w:rPr>
        <w:t>،</w:t>
      </w:r>
      <w:r w:rsidRPr="00351B70">
        <w:rPr>
          <w:sz w:val="32"/>
          <w:rtl/>
        </w:rPr>
        <w:t xml:space="preserve"> 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976B01" w:rsidRPr="00351B70">
        <w:rPr>
          <w:rFonts w:hint="cs"/>
          <w:b/>
          <w:bCs/>
          <w:sz w:val="32"/>
          <w:rtl/>
        </w:rPr>
        <w:t>وَمَنْ يُطِعِ اللَّهَ وَرَسُولَهُ يُدْخِلْهُ جَنَّاتٍ</w:t>
      </w:r>
      <w:r w:rsidRPr="00351B70">
        <w:rPr>
          <w:position w:val="-4"/>
          <w:sz w:val="36"/>
          <w:szCs w:val="36"/>
        </w:rPr>
        <w:sym w:font="AGA Arabesque" w:char="F05B"/>
      </w:r>
      <w:r w:rsidRPr="00351B70">
        <w:rPr>
          <w:sz w:val="32"/>
          <w:rtl/>
        </w:rPr>
        <w:t xml:space="preserve"> ومثل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976B01" w:rsidRPr="00351B70">
        <w:rPr>
          <w:rFonts w:hint="cs"/>
          <w:b/>
          <w:bCs/>
          <w:sz w:val="32"/>
          <w:rtl/>
        </w:rPr>
        <w:t>وَمَنْ يَعْصِ اللَّهَ وَرَسُولَهُ وَيَتَعَدَّ حُدُودَهُ يُدْخِلْهُ نَارًا</w:t>
      </w:r>
      <w:r w:rsidR="00976B01" w:rsidRPr="00351B70">
        <w:rPr>
          <w:position w:val="-4"/>
          <w:sz w:val="36"/>
          <w:szCs w:val="36"/>
        </w:rPr>
        <w:t xml:space="preserve"> </w:t>
      </w:r>
      <w:r w:rsidRPr="00351B70">
        <w:rPr>
          <w:position w:val="-4"/>
          <w:sz w:val="36"/>
          <w:szCs w:val="36"/>
        </w:rPr>
        <w:sym w:font="AGA Arabesque" w:char="F05B"/>
      </w:r>
      <w:r w:rsidRPr="00351B70">
        <w:rPr>
          <w:sz w:val="32"/>
          <w:rtl/>
        </w:rPr>
        <w:t xml:space="preserve"> وما شاكل ذلك.</w:t>
      </w:r>
    </w:p>
    <w:p w14:paraId="2DA9D1EA" w14:textId="77777777" w:rsidR="006730EB" w:rsidRPr="00351B70" w:rsidRDefault="006730EB" w:rsidP="00590CFB">
      <w:pPr>
        <w:widowControl w:val="0"/>
        <w:spacing w:line="442" w:lineRule="exact"/>
        <w:ind w:firstLine="567"/>
        <w:jc w:val="both"/>
        <w:rPr>
          <w:rFonts w:hint="cs"/>
          <w:sz w:val="32"/>
          <w:rtl/>
        </w:rPr>
      </w:pPr>
      <w:r w:rsidRPr="00351B70">
        <w:rPr>
          <w:sz w:val="32"/>
          <w:rtl/>
        </w:rPr>
        <w:t>ومنها ما جاء مجيء الإخبار بمحبة الله في الأوامر</w:t>
      </w:r>
      <w:r w:rsidR="008014D3" w:rsidRPr="00351B70">
        <w:rPr>
          <w:rFonts w:hint="cs"/>
          <w:sz w:val="32"/>
          <w:rtl/>
          <w:lang w:bidi="ar-LB"/>
        </w:rPr>
        <w:t>،</w:t>
      </w:r>
      <w:r w:rsidRPr="00351B70">
        <w:rPr>
          <w:sz w:val="32"/>
          <w:rtl/>
        </w:rPr>
        <w:t xml:space="preserve"> والبغض والكراهية في النواهي</w:t>
      </w:r>
      <w:r w:rsidR="008014D3" w:rsidRPr="00351B70">
        <w:rPr>
          <w:rFonts w:hint="cs"/>
          <w:sz w:val="32"/>
          <w:rtl/>
          <w:lang w:bidi="ar-LB"/>
        </w:rPr>
        <w:t>،</w:t>
      </w:r>
      <w:r w:rsidRPr="00351B70">
        <w:rPr>
          <w:sz w:val="32"/>
          <w:rtl/>
        </w:rPr>
        <w:t xml:space="preserve"> 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EC4C8F" w:rsidRPr="00351B70">
        <w:rPr>
          <w:rFonts w:hint="cs"/>
          <w:b/>
          <w:bCs/>
          <w:sz w:val="32"/>
          <w:rtl/>
        </w:rPr>
        <w:t>وَاللَّهُ يُحِبُّ الْمُحْسِنِينَ (93)</w:t>
      </w:r>
      <w:r w:rsidRPr="00351B70">
        <w:rPr>
          <w:position w:val="-4"/>
          <w:sz w:val="36"/>
          <w:szCs w:val="36"/>
        </w:rPr>
        <w:sym w:font="AGA Arabesque" w:char="F05B"/>
      </w:r>
      <w:r w:rsidRPr="00351B70">
        <w:rPr>
          <w:sz w:val="32"/>
          <w:rtl/>
        </w:rPr>
        <w:t xml:space="preserve"> ومثل 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590CFB" w:rsidRPr="00351B70">
        <w:rPr>
          <w:rFonts w:hint="cs"/>
          <w:b/>
          <w:bCs/>
          <w:sz w:val="32"/>
          <w:rtl/>
        </w:rPr>
        <w:t>إِنَّهُ لَا يُحِبُّ الْمُسْرِفِينَ (141)</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590CFB" w:rsidRPr="00351B70">
        <w:rPr>
          <w:rFonts w:hint="cs"/>
          <w:b/>
          <w:bCs/>
          <w:sz w:val="32"/>
          <w:rtl/>
        </w:rPr>
        <w:t>وَلَا يَرْضَى لِعِبَادِهِ الْكُفْرَ</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590CFB" w:rsidRPr="00351B70">
        <w:rPr>
          <w:rFonts w:hint="cs"/>
          <w:b/>
          <w:bCs/>
          <w:sz w:val="32"/>
          <w:rtl/>
        </w:rPr>
        <w:t>وَإِنْ تَشْكُرُوا يَرْضَهُ لَكُمْ</w:t>
      </w:r>
      <w:r w:rsidRPr="00351B70">
        <w:rPr>
          <w:position w:val="-4"/>
          <w:sz w:val="36"/>
          <w:szCs w:val="36"/>
        </w:rPr>
        <w:sym w:font="AGA Arabesque" w:char="F05B"/>
      </w:r>
      <w:r w:rsidRPr="00351B70">
        <w:rPr>
          <w:sz w:val="32"/>
          <w:rtl/>
        </w:rPr>
        <w:t xml:space="preserve"> وما شابه ذلك.</w:t>
      </w:r>
    </w:p>
    <w:p w14:paraId="66E6D825" w14:textId="77777777" w:rsidR="008014D3" w:rsidRPr="00351B70" w:rsidRDefault="006730EB" w:rsidP="001200D5">
      <w:pPr>
        <w:widowControl w:val="0"/>
        <w:spacing w:line="442" w:lineRule="exact"/>
        <w:ind w:firstLine="567"/>
        <w:jc w:val="both"/>
        <w:rPr>
          <w:rFonts w:hint="cs"/>
          <w:sz w:val="32"/>
          <w:rtl/>
        </w:rPr>
      </w:pPr>
      <w:r w:rsidRPr="00351B70">
        <w:rPr>
          <w:sz w:val="32"/>
          <w:rtl/>
        </w:rPr>
        <w:t xml:space="preserve">ومنها الإخبار الدال على الحكم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ال</w:t>
      </w:r>
      <w:r w:rsidR="00700CA9" w:rsidRPr="00351B70">
        <w:rPr>
          <w:rFonts w:hint="cs"/>
          <w:b/>
          <w:bCs/>
          <w:sz w:val="28"/>
          <w:szCs w:val="28"/>
          <w:rtl/>
        </w:rPr>
        <w:t>ْ</w:t>
      </w:r>
      <w:r w:rsidRPr="00351B70">
        <w:rPr>
          <w:b/>
          <w:bCs/>
          <w:sz w:val="28"/>
          <w:szCs w:val="28"/>
          <w:rtl/>
        </w:rPr>
        <w:t>خ</w:t>
      </w:r>
      <w:r w:rsidR="00700CA9" w:rsidRPr="00351B70">
        <w:rPr>
          <w:rFonts w:hint="cs"/>
          <w:b/>
          <w:bCs/>
          <w:sz w:val="28"/>
          <w:szCs w:val="28"/>
          <w:rtl/>
        </w:rPr>
        <w:t>َ</w:t>
      </w:r>
      <w:r w:rsidRPr="00351B70">
        <w:rPr>
          <w:b/>
          <w:bCs/>
          <w:sz w:val="28"/>
          <w:szCs w:val="28"/>
          <w:rtl/>
        </w:rPr>
        <w:t>ر</w:t>
      </w:r>
      <w:r w:rsidR="00700CA9" w:rsidRPr="00351B70">
        <w:rPr>
          <w:rFonts w:hint="cs"/>
          <w:b/>
          <w:bCs/>
          <w:sz w:val="28"/>
          <w:szCs w:val="28"/>
          <w:rtl/>
        </w:rPr>
        <w:t>َ</w:t>
      </w:r>
      <w:r w:rsidRPr="00351B70">
        <w:rPr>
          <w:b/>
          <w:bCs/>
          <w:sz w:val="28"/>
          <w:szCs w:val="28"/>
          <w:rtl/>
        </w:rPr>
        <w:t>اج</w:t>
      </w:r>
      <w:r w:rsidR="00700CA9" w:rsidRPr="00351B70">
        <w:rPr>
          <w:rFonts w:hint="cs"/>
          <w:b/>
          <w:bCs/>
          <w:sz w:val="28"/>
          <w:szCs w:val="28"/>
          <w:rtl/>
        </w:rPr>
        <w:t>ُ</w:t>
      </w:r>
      <w:r w:rsidRPr="00351B70">
        <w:rPr>
          <w:sz w:val="28"/>
          <w:szCs w:val="28"/>
          <w:rtl/>
        </w:rPr>
        <w:t xml:space="preserve"> </w:t>
      </w:r>
      <w:r w:rsidRPr="00351B70">
        <w:rPr>
          <w:b/>
          <w:bCs/>
          <w:sz w:val="28"/>
          <w:szCs w:val="28"/>
          <w:rtl/>
        </w:rPr>
        <w:t>ب</w:t>
      </w:r>
      <w:r w:rsidR="00700CA9" w:rsidRPr="00351B70">
        <w:rPr>
          <w:rFonts w:hint="cs"/>
          <w:b/>
          <w:bCs/>
          <w:sz w:val="28"/>
          <w:szCs w:val="28"/>
          <w:rtl/>
        </w:rPr>
        <w:t>ِ</w:t>
      </w:r>
      <w:r w:rsidRPr="00351B70">
        <w:rPr>
          <w:b/>
          <w:bCs/>
          <w:sz w:val="28"/>
          <w:szCs w:val="28"/>
          <w:rtl/>
        </w:rPr>
        <w:t>الض</w:t>
      </w:r>
      <w:r w:rsidR="00700CA9" w:rsidRPr="00351B70">
        <w:rPr>
          <w:rFonts w:hint="cs"/>
          <w:b/>
          <w:bCs/>
          <w:sz w:val="28"/>
          <w:szCs w:val="28"/>
          <w:rtl/>
        </w:rPr>
        <w:t>َّ</w:t>
      </w:r>
      <w:r w:rsidRPr="00351B70">
        <w:rPr>
          <w:b/>
          <w:bCs/>
          <w:sz w:val="28"/>
          <w:szCs w:val="28"/>
          <w:rtl/>
        </w:rPr>
        <w:t>م</w:t>
      </w:r>
      <w:r w:rsidR="00700CA9" w:rsidRPr="00351B70">
        <w:rPr>
          <w:rFonts w:hint="cs"/>
          <w:b/>
          <w:bCs/>
          <w:sz w:val="28"/>
          <w:szCs w:val="28"/>
          <w:rtl/>
        </w:rPr>
        <w:t>َ</w:t>
      </w:r>
      <w:r w:rsidRPr="00351B70">
        <w:rPr>
          <w:b/>
          <w:bCs/>
          <w:sz w:val="28"/>
          <w:szCs w:val="28"/>
          <w:rtl/>
        </w:rPr>
        <w:t>ان</w:t>
      </w:r>
      <w:r w:rsidR="00700CA9" w:rsidRPr="00351B70">
        <w:rPr>
          <w:rFonts w:hint="cs"/>
          <w:b/>
          <w:bCs/>
          <w:sz w:val="28"/>
          <w:szCs w:val="28"/>
          <w:rtl/>
        </w:rPr>
        <w:t>ِ</w:t>
      </w:r>
      <w:r w:rsidRPr="00351B70">
        <w:rPr>
          <w:sz w:val="32"/>
          <w:rtl/>
        </w:rPr>
        <w:t>»</w:t>
      </w:r>
      <w:r w:rsidRPr="00351B70">
        <w:rPr>
          <w:rFonts w:hint="cs"/>
          <w:sz w:val="32"/>
          <w:rtl/>
        </w:rPr>
        <w:t xml:space="preserve"> أخرجه أحمد</w:t>
      </w:r>
      <w:r w:rsidR="009067D2" w:rsidRPr="00351B70">
        <w:rPr>
          <w:rFonts w:hint="cs"/>
          <w:sz w:val="32"/>
          <w:rtl/>
          <w:lang w:bidi="ar-LB"/>
        </w:rPr>
        <w:t>،</w:t>
      </w:r>
      <w:r w:rsidRPr="00351B70">
        <w:rPr>
          <w:sz w:val="32"/>
          <w:rtl/>
        </w:rPr>
        <w:t xml:space="preserve"> وقوله: «</w:t>
      </w:r>
      <w:r w:rsidRPr="00351B70">
        <w:rPr>
          <w:b/>
          <w:bCs/>
          <w:sz w:val="28"/>
          <w:szCs w:val="28"/>
          <w:rtl/>
        </w:rPr>
        <w:t>م</w:t>
      </w:r>
      <w:r w:rsidR="00187839" w:rsidRPr="00351B70">
        <w:rPr>
          <w:rFonts w:hint="cs"/>
          <w:b/>
          <w:bCs/>
          <w:sz w:val="28"/>
          <w:szCs w:val="28"/>
          <w:rtl/>
        </w:rPr>
        <w:t>َ</w:t>
      </w:r>
      <w:r w:rsidRPr="00351B70">
        <w:rPr>
          <w:b/>
          <w:bCs/>
          <w:sz w:val="28"/>
          <w:szCs w:val="28"/>
          <w:rtl/>
        </w:rPr>
        <w:t>ن</w:t>
      </w:r>
      <w:r w:rsidR="00187839" w:rsidRPr="00351B70">
        <w:rPr>
          <w:rFonts w:hint="cs"/>
          <w:b/>
          <w:bCs/>
          <w:sz w:val="28"/>
          <w:szCs w:val="28"/>
          <w:rtl/>
        </w:rPr>
        <w:t>ْ</w:t>
      </w:r>
      <w:r w:rsidRPr="00351B70">
        <w:rPr>
          <w:b/>
          <w:bCs/>
          <w:sz w:val="28"/>
          <w:szCs w:val="28"/>
          <w:rtl/>
        </w:rPr>
        <w:t xml:space="preserve"> ب</w:t>
      </w:r>
      <w:r w:rsidR="00187839" w:rsidRPr="00351B70">
        <w:rPr>
          <w:rFonts w:hint="cs"/>
          <w:b/>
          <w:bCs/>
          <w:sz w:val="28"/>
          <w:szCs w:val="28"/>
          <w:rtl/>
        </w:rPr>
        <w:t>َ</w:t>
      </w:r>
      <w:r w:rsidRPr="00351B70">
        <w:rPr>
          <w:b/>
          <w:bCs/>
          <w:sz w:val="28"/>
          <w:szCs w:val="28"/>
          <w:rtl/>
        </w:rPr>
        <w:t>ا</w:t>
      </w:r>
      <w:r w:rsidRPr="00351B70">
        <w:rPr>
          <w:b/>
          <w:bCs/>
          <w:spacing w:val="-30"/>
          <w:sz w:val="28"/>
          <w:szCs w:val="28"/>
          <w:rtl/>
        </w:rPr>
        <w:t>ع</w:t>
      </w:r>
      <w:r w:rsidR="00187839" w:rsidRPr="00351B70">
        <w:rPr>
          <w:rFonts w:hint="cs"/>
          <w:b/>
          <w:bCs/>
          <w:spacing w:val="-30"/>
          <w:sz w:val="28"/>
          <w:szCs w:val="28"/>
          <w:rtl/>
        </w:rPr>
        <w:t>َ</w:t>
      </w:r>
      <w:r w:rsidRPr="00351B70">
        <w:rPr>
          <w:b/>
          <w:bCs/>
          <w:sz w:val="28"/>
          <w:szCs w:val="28"/>
          <w:rtl/>
        </w:rPr>
        <w:t xml:space="preserve"> ن</w:t>
      </w:r>
      <w:r w:rsidR="00187839" w:rsidRPr="00351B70">
        <w:rPr>
          <w:rFonts w:hint="cs"/>
          <w:b/>
          <w:bCs/>
          <w:sz w:val="28"/>
          <w:szCs w:val="28"/>
          <w:rtl/>
        </w:rPr>
        <w:t>َ</w:t>
      </w:r>
      <w:r w:rsidRPr="00351B70">
        <w:rPr>
          <w:b/>
          <w:bCs/>
          <w:sz w:val="28"/>
          <w:szCs w:val="28"/>
          <w:rtl/>
        </w:rPr>
        <w:t>خ</w:t>
      </w:r>
      <w:r w:rsidR="00187839" w:rsidRPr="00351B70">
        <w:rPr>
          <w:rFonts w:hint="cs"/>
          <w:b/>
          <w:bCs/>
          <w:sz w:val="28"/>
          <w:szCs w:val="28"/>
          <w:rtl/>
        </w:rPr>
        <w:t>ْ</w:t>
      </w:r>
      <w:r w:rsidRPr="00351B70">
        <w:rPr>
          <w:b/>
          <w:bCs/>
          <w:sz w:val="28"/>
          <w:szCs w:val="28"/>
          <w:rtl/>
        </w:rPr>
        <w:t>لاً ق</w:t>
      </w:r>
      <w:r w:rsidR="00187839" w:rsidRPr="00351B70">
        <w:rPr>
          <w:rFonts w:hint="cs"/>
          <w:b/>
          <w:bCs/>
          <w:sz w:val="28"/>
          <w:szCs w:val="28"/>
          <w:rtl/>
        </w:rPr>
        <w:t>َ</w:t>
      </w:r>
      <w:r w:rsidRPr="00351B70">
        <w:rPr>
          <w:b/>
          <w:bCs/>
          <w:sz w:val="28"/>
          <w:szCs w:val="28"/>
          <w:rtl/>
        </w:rPr>
        <w:t>د</w:t>
      </w:r>
      <w:r w:rsidR="00187839" w:rsidRPr="00351B70">
        <w:rPr>
          <w:rFonts w:hint="cs"/>
          <w:b/>
          <w:bCs/>
          <w:sz w:val="28"/>
          <w:szCs w:val="28"/>
          <w:rtl/>
        </w:rPr>
        <w:t>ْ</w:t>
      </w:r>
      <w:r w:rsidRPr="00351B70">
        <w:rPr>
          <w:b/>
          <w:bCs/>
          <w:sz w:val="28"/>
          <w:szCs w:val="28"/>
          <w:rtl/>
        </w:rPr>
        <w:t xml:space="preserve"> أ</w:t>
      </w:r>
      <w:r w:rsidR="00DE63F5" w:rsidRPr="00351B70">
        <w:rPr>
          <w:rFonts w:hint="cs"/>
          <w:b/>
          <w:bCs/>
          <w:sz w:val="28"/>
          <w:szCs w:val="28"/>
          <w:rtl/>
        </w:rPr>
        <w:t>ُ</w:t>
      </w:r>
      <w:r w:rsidRPr="00351B70">
        <w:rPr>
          <w:b/>
          <w:bCs/>
          <w:sz w:val="28"/>
          <w:szCs w:val="28"/>
          <w:rtl/>
        </w:rPr>
        <w:t>ب</w:t>
      </w:r>
      <w:r w:rsidR="00DE63F5" w:rsidRPr="00351B70">
        <w:rPr>
          <w:rFonts w:hint="cs"/>
          <w:b/>
          <w:bCs/>
          <w:sz w:val="28"/>
          <w:szCs w:val="28"/>
          <w:rtl/>
        </w:rPr>
        <w:t>ِّ</w:t>
      </w:r>
      <w:r w:rsidRPr="00351B70">
        <w:rPr>
          <w:b/>
          <w:bCs/>
          <w:sz w:val="28"/>
          <w:szCs w:val="28"/>
          <w:rtl/>
        </w:rPr>
        <w:t>ر</w:t>
      </w:r>
      <w:r w:rsidR="00DE63F5" w:rsidRPr="00351B70">
        <w:rPr>
          <w:rFonts w:hint="cs"/>
          <w:b/>
          <w:bCs/>
          <w:sz w:val="28"/>
          <w:szCs w:val="28"/>
          <w:rtl/>
        </w:rPr>
        <w:t>َ</w:t>
      </w:r>
      <w:r w:rsidRPr="00351B70">
        <w:rPr>
          <w:b/>
          <w:bCs/>
          <w:sz w:val="28"/>
          <w:szCs w:val="28"/>
          <w:rtl/>
        </w:rPr>
        <w:t>ت</w:t>
      </w:r>
      <w:r w:rsidR="00187839" w:rsidRPr="00351B70">
        <w:rPr>
          <w:rFonts w:hint="cs"/>
          <w:b/>
          <w:bCs/>
          <w:sz w:val="28"/>
          <w:szCs w:val="28"/>
          <w:rtl/>
        </w:rPr>
        <w:t>ْ</w:t>
      </w:r>
      <w:r w:rsidRPr="00351B70">
        <w:rPr>
          <w:b/>
          <w:bCs/>
          <w:sz w:val="28"/>
          <w:szCs w:val="28"/>
          <w:rtl/>
        </w:rPr>
        <w:t xml:space="preserve"> ف</w:t>
      </w:r>
      <w:r w:rsidR="00187839" w:rsidRPr="00351B70">
        <w:rPr>
          <w:rFonts w:hint="cs"/>
          <w:b/>
          <w:bCs/>
          <w:sz w:val="28"/>
          <w:szCs w:val="28"/>
          <w:rtl/>
        </w:rPr>
        <w:t>َ</w:t>
      </w:r>
      <w:r w:rsidRPr="00351B70">
        <w:rPr>
          <w:b/>
          <w:bCs/>
          <w:sz w:val="28"/>
          <w:szCs w:val="28"/>
          <w:rtl/>
        </w:rPr>
        <w:t>ث</w:t>
      </w:r>
      <w:r w:rsidR="00187839" w:rsidRPr="00351B70">
        <w:rPr>
          <w:rFonts w:hint="cs"/>
          <w:b/>
          <w:bCs/>
          <w:sz w:val="28"/>
          <w:szCs w:val="28"/>
          <w:rtl/>
        </w:rPr>
        <w:t>َ</w:t>
      </w:r>
      <w:r w:rsidRPr="00351B70">
        <w:rPr>
          <w:b/>
          <w:bCs/>
          <w:sz w:val="28"/>
          <w:szCs w:val="28"/>
          <w:rtl/>
        </w:rPr>
        <w:t>م</w:t>
      </w:r>
      <w:r w:rsidR="00187839" w:rsidRPr="00351B70">
        <w:rPr>
          <w:rFonts w:hint="cs"/>
          <w:b/>
          <w:bCs/>
          <w:sz w:val="28"/>
          <w:szCs w:val="28"/>
          <w:rtl/>
        </w:rPr>
        <w:t>َ</w:t>
      </w:r>
      <w:r w:rsidRPr="00351B70">
        <w:rPr>
          <w:b/>
          <w:bCs/>
          <w:sz w:val="28"/>
          <w:szCs w:val="28"/>
          <w:rtl/>
        </w:rPr>
        <w:t>ر</w:t>
      </w:r>
      <w:r w:rsidR="00187839" w:rsidRPr="00351B70">
        <w:rPr>
          <w:rFonts w:hint="cs"/>
          <w:b/>
          <w:bCs/>
          <w:sz w:val="28"/>
          <w:szCs w:val="28"/>
          <w:rtl/>
        </w:rPr>
        <w:t>َ</w:t>
      </w:r>
      <w:r w:rsidRPr="00351B70">
        <w:rPr>
          <w:b/>
          <w:bCs/>
          <w:sz w:val="28"/>
          <w:szCs w:val="28"/>
          <w:rtl/>
        </w:rPr>
        <w:t>ت</w:t>
      </w:r>
      <w:r w:rsidR="00187839" w:rsidRPr="00351B70">
        <w:rPr>
          <w:rFonts w:hint="cs"/>
          <w:b/>
          <w:bCs/>
          <w:sz w:val="28"/>
          <w:szCs w:val="28"/>
          <w:rtl/>
        </w:rPr>
        <w:t>ُ</w:t>
      </w:r>
      <w:r w:rsidRPr="00351B70">
        <w:rPr>
          <w:b/>
          <w:bCs/>
          <w:sz w:val="28"/>
          <w:szCs w:val="28"/>
          <w:rtl/>
        </w:rPr>
        <w:t>ه</w:t>
      </w:r>
      <w:r w:rsidR="00187839" w:rsidRPr="00351B70">
        <w:rPr>
          <w:rFonts w:hint="cs"/>
          <w:b/>
          <w:bCs/>
          <w:sz w:val="28"/>
          <w:szCs w:val="28"/>
          <w:rtl/>
        </w:rPr>
        <w:t>َ</w:t>
      </w:r>
      <w:r w:rsidRPr="00351B70">
        <w:rPr>
          <w:b/>
          <w:bCs/>
          <w:sz w:val="28"/>
          <w:szCs w:val="28"/>
          <w:rtl/>
        </w:rPr>
        <w:t>ا ل</w:t>
      </w:r>
      <w:r w:rsidR="00187839" w:rsidRPr="00351B70">
        <w:rPr>
          <w:rFonts w:hint="cs"/>
          <w:b/>
          <w:bCs/>
          <w:sz w:val="28"/>
          <w:szCs w:val="28"/>
          <w:rtl/>
        </w:rPr>
        <w:t>ِ</w:t>
      </w:r>
      <w:r w:rsidRPr="00351B70">
        <w:rPr>
          <w:b/>
          <w:bCs/>
          <w:sz w:val="28"/>
          <w:szCs w:val="28"/>
          <w:rtl/>
        </w:rPr>
        <w:t>ل</w:t>
      </w:r>
      <w:r w:rsidR="00187839" w:rsidRPr="00351B70">
        <w:rPr>
          <w:rFonts w:hint="cs"/>
          <w:b/>
          <w:bCs/>
          <w:sz w:val="28"/>
          <w:szCs w:val="28"/>
          <w:rtl/>
        </w:rPr>
        <w:t>ْ</w:t>
      </w:r>
      <w:r w:rsidRPr="00351B70">
        <w:rPr>
          <w:b/>
          <w:bCs/>
          <w:sz w:val="28"/>
          <w:szCs w:val="28"/>
          <w:rtl/>
        </w:rPr>
        <w:t>ب</w:t>
      </w:r>
      <w:r w:rsidR="00187839" w:rsidRPr="00351B70">
        <w:rPr>
          <w:rFonts w:hint="cs"/>
          <w:b/>
          <w:bCs/>
          <w:sz w:val="28"/>
          <w:szCs w:val="28"/>
          <w:rtl/>
        </w:rPr>
        <w:t>َ</w:t>
      </w:r>
      <w:r w:rsidRPr="00351B70">
        <w:rPr>
          <w:b/>
          <w:bCs/>
          <w:sz w:val="28"/>
          <w:szCs w:val="28"/>
          <w:rtl/>
        </w:rPr>
        <w:t>ائ</w:t>
      </w:r>
      <w:r w:rsidR="00187839" w:rsidRPr="00351B70">
        <w:rPr>
          <w:rFonts w:hint="cs"/>
          <w:b/>
          <w:bCs/>
          <w:sz w:val="28"/>
          <w:szCs w:val="28"/>
          <w:rtl/>
        </w:rPr>
        <w:t>ِ</w:t>
      </w:r>
      <w:r w:rsidRPr="00351B70">
        <w:rPr>
          <w:b/>
          <w:bCs/>
          <w:sz w:val="28"/>
          <w:szCs w:val="28"/>
          <w:rtl/>
        </w:rPr>
        <w:t>ع</w:t>
      </w:r>
      <w:r w:rsidR="00187839" w:rsidRPr="00351B70">
        <w:rPr>
          <w:rFonts w:hint="cs"/>
          <w:b/>
          <w:bCs/>
          <w:sz w:val="28"/>
          <w:szCs w:val="28"/>
          <w:rtl/>
        </w:rPr>
        <w:t>ِ</w:t>
      </w:r>
      <w:r w:rsidR="009067D2" w:rsidRPr="00351B70">
        <w:rPr>
          <w:rFonts w:hint="cs"/>
          <w:b/>
          <w:bCs/>
          <w:sz w:val="28"/>
          <w:szCs w:val="28"/>
          <w:rtl/>
          <w:lang w:bidi="ar-LB"/>
        </w:rPr>
        <w:t>،</w:t>
      </w:r>
      <w:r w:rsidRPr="00351B70">
        <w:rPr>
          <w:b/>
          <w:bCs/>
          <w:sz w:val="28"/>
          <w:szCs w:val="28"/>
          <w:rtl/>
        </w:rPr>
        <w:t xml:space="preserve"> إ</w:t>
      </w:r>
      <w:r w:rsidR="00187839" w:rsidRPr="00351B70">
        <w:rPr>
          <w:rFonts w:hint="cs"/>
          <w:b/>
          <w:bCs/>
          <w:sz w:val="28"/>
          <w:szCs w:val="28"/>
          <w:rtl/>
        </w:rPr>
        <w:t>ِ</w:t>
      </w:r>
      <w:r w:rsidRPr="00351B70">
        <w:rPr>
          <w:b/>
          <w:bCs/>
          <w:sz w:val="28"/>
          <w:szCs w:val="28"/>
          <w:rtl/>
        </w:rPr>
        <w:t>لا</w:t>
      </w:r>
      <w:r w:rsidR="00187839" w:rsidRPr="00351B70">
        <w:rPr>
          <w:rFonts w:hint="cs"/>
          <w:b/>
          <w:bCs/>
          <w:sz w:val="28"/>
          <w:szCs w:val="28"/>
          <w:rtl/>
        </w:rPr>
        <w:t>َّ</w:t>
      </w:r>
      <w:r w:rsidRPr="00351B70">
        <w:rPr>
          <w:b/>
          <w:bCs/>
          <w:sz w:val="28"/>
          <w:szCs w:val="28"/>
          <w:rtl/>
        </w:rPr>
        <w:t xml:space="preserve"> أ</w:t>
      </w:r>
      <w:r w:rsidR="00187839" w:rsidRPr="00351B70">
        <w:rPr>
          <w:rFonts w:hint="cs"/>
          <w:b/>
          <w:bCs/>
          <w:sz w:val="28"/>
          <w:szCs w:val="28"/>
          <w:rtl/>
        </w:rPr>
        <w:t>َ</w:t>
      </w:r>
      <w:r w:rsidRPr="00351B70">
        <w:rPr>
          <w:b/>
          <w:bCs/>
          <w:sz w:val="28"/>
          <w:szCs w:val="28"/>
          <w:rtl/>
        </w:rPr>
        <w:t>ن</w:t>
      </w:r>
      <w:r w:rsidR="00187839" w:rsidRPr="00351B70">
        <w:rPr>
          <w:rFonts w:hint="cs"/>
          <w:b/>
          <w:bCs/>
          <w:sz w:val="28"/>
          <w:szCs w:val="28"/>
          <w:rtl/>
        </w:rPr>
        <w:t>ْ</w:t>
      </w:r>
      <w:r w:rsidRPr="00351B70">
        <w:rPr>
          <w:b/>
          <w:bCs/>
          <w:sz w:val="28"/>
          <w:szCs w:val="28"/>
          <w:rtl/>
        </w:rPr>
        <w:t xml:space="preserve"> ي</w:t>
      </w:r>
      <w:r w:rsidR="00187839" w:rsidRPr="00351B70">
        <w:rPr>
          <w:rFonts w:hint="cs"/>
          <w:b/>
          <w:bCs/>
          <w:sz w:val="28"/>
          <w:szCs w:val="28"/>
          <w:rtl/>
        </w:rPr>
        <w:t>َ</w:t>
      </w:r>
      <w:r w:rsidRPr="00351B70">
        <w:rPr>
          <w:b/>
          <w:bCs/>
          <w:sz w:val="28"/>
          <w:szCs w:val="28"/>
          <w:rtl/>
        </w:rPr>
        <w:t>ش</w:t>
      </w:r>
      <w:r w:rsidR="00187839" w:rsidRPr="00351B70">
        <w:rPr>
          <w:rFonts w:hint="cs"/>
          <w:b/>
          <w:bCs/>
          <w:sz w:val="28"/>
          <w:szCs w:val="28"/>
          <w:rtl/>
        </w:rPr>
        <w:t>ْ</w:t>
      </w:r>
      <w:r w:rsidRPr="00351B70">
        <w:rPr>
          <w:b/>
          <w:bCs/>
          <w:sz w:val="28"/>
          <w:szCs w:val="28"/>
          <w:rtl/>
        </w:rPr>
        <w:t>ت</w:t>
      </w:r>
      <w:r w:rsidR="00187839" w:rsidRPr="00351B70">
        <w:rPr>
          <w:rFonts w:hint="cs"/>
          <w:b/>
          <w:bCs/>
          <w:sz w:val="28"/>
          <w:szCs w:val="28"/>
          <w:rtl/>
        </w:rPr>
        <w:t>َ</w:t>
      </w:r>
      <w:r w:rsidRPr="00351B70">
        <w:rPr>
          <w:b/>
          <w:bCs/>
          <w:sz w:val="28"/>
          <w:szCs w:val="28"/>
          <w:rtl/>
        </w:rPr>
        <w:t>ر</w:t>
      </w:r>
      <w:r w:rsidR="00187839" w:rsidRPr="00351B70">
        <w:rPr>
          <w:rFonts w:hint="cs"/>
          <w:b/>
          <w:bCs/>
          <w:sz w:val="28"/>
          <w:szCs w:val="28"/>
          <w:rtl/>
        </w:rPr>
        <w:t>ِ</w:t>
      </w:r>
      <w:r w:rsidRPr="00351B70">
        <w:rPr>
          <w:b/>
          <w:bCs/>
          <w:sz w:val="28"/>
          <w:szCs w:val="28"/>
          <w:rtl/>
        </w:rPr>
        <w:t>ط</w:t>
      </w:r>
      <w:r w:rsidR="00187839" w:rsidRPr="00351B70">
        <w:rPr>
          <w:rFonts w:hint="cs"/>
          <w:b/>
          <w:bCs/>
          <w:sz w:val="28"/>
          <w:szCs w:val="28"/>
          <w:rtl/>
        </w:rPr>
        <w:t>َ</w:t>
      </w:r>
      <w:r w:rsidRPr="00351B70">
        <w:rPr>
          <w:sz w:val="28"/>
          <w:szCs w:val="28"/>
          <w:rtl/>
        </w:rPr>
        <w:t xml:space="preserve"> </w:t>
      </w:r>
      <w:r w:rsidRPr="00351B70">
        <w:rPr>
          <w:b/>
          <w:bCs/>
          <w:sz w:val="28"/>
          <w:szCs w:val="28"/>
          <w:rtl/>
        </w:rPr>
        <w:t>ال</w:t>
      </w:r>
      <w:r w:rsidR="00187839" w:rsidRPr="00351B70">
        <w:rPr>
          <w:rFonts w:hint="cs"/>
          <w:b/>
          <w:bCs/>
          <w:sz w:val="28"/>
          <w:szCs w:val="28"/>
          <w:rtl/>
        </w:rPr>
        <w:t>ْ</w:t>
      </w:r>
      <w:r w:rsidRPr="00351B70">
        <w:rPr>
          <w:b/>
          <w:bCs/>
          <w:sz w:val="28"/>
          <w:szCs w:val="28"/>
          <w:rtl/>
        </w:rPr>
        <w:t>م</w:t>
      </w:r>
      <w:r w:rsidR="00187839" w:rsidRPr="00351B70">
        <w:rPr>
          <w:rFonts w:hint="cs"/>
          <w:b/>
          <w:bCs/>
          <w:sz w:val="28"/>
          <w:szCs w:val="28"/>
          <w:rtl/>
        </w:rPr>
        <w:t>ُ</w:t>
      </w:r>
      <w:r w:rsidRPr="00351B70">
        <w:rPr>
          <w:b/>
          <w:bCs/>
          <w:sz w:val="28"/>
          <w:szCs w:val="28"/>
          <w:rtl/>
        </w:rPr>
        <w:t>ب</w:t>
      </w:r>
      <w:r w:rsidR="00187839" w:rsidRPr="00351B70">
        <w:rPr>
          <w:rFonts w:hint="cs"/>
          <w:b/>
          <w:bCs/>
          <w:sz w:val="28"/>
          <w:szCs w:val="28"/>
          <w:rtl/>
        </w:rPr>
        <w:t>ْ</w:t>
      </w:r>
      <w:r w:rsidRPr="00351B70">
        <w:rPr>
          <w:b/>
          <w:bCs/>
          <w:sz w:val="28"/>
          <w:szCs w:val="28"/>
          <w:rtl/>
        </w:rPr>
        <w:t>ت</w:t>
      </w:r>
      <w:r w:rsidR="00187839" w:rsidRPr="00351B70">
        <w:rPr>
          <w:rFonts w:hint="cs"/>
          <w:b/>
          <w:bCs/>
          <w:sz w:val="28"/>
          <w:szCs w:val="28"/>
          <w:rtl/>
        </w:rPr>
        <w:t>َ</w:t>
      </w:r>
      <w:r w:rsidRPr="00351B70">
        <w:rPr>
          <w:b/>
          <w:bCs/>
          <w:sz w:val="28"/>
          <w:szCs w:val="28"/>
          <w:rtl/>
        </w:rPr>
        <w:t>ا</w:t>
      </w:r>
      <w:r w:rsidRPr="00351B70">
        <w:rPr>
          <w:b/>
          <w:bCs/>
          <w:spacing w:val="-30"/>
          <w:sz w:val="28"/>
          <w:szCs w:val="28"/>
          <w:rtl/>
        </w:rPr>
        <w:t>ع</w:t>
      </w:r>
      <w:r w:rsidR="00187839" w:rsidRPr="00351B70">
        <w:rPr>
          <w:rFonts w:hint="cs"/>
          <w:b/>
          <w:bCs/>
          <w:spacing w:val="-30"/>
          <w:sz w:val="28"/>
          <w:szCs w:val="28"/>
          <w:rtl/>
        </w:rPr>
        <w:t>ُ</w:t>
      </w:r>
      <w:r w:rsidRPr="00351B70">
        <w:rPr>
          <w:sz w:val="32"/>
          <w:rtl/>
        </w:rPr>
        <w:t>»</w:t>
      </w:r>
      <w:r w:rsidRPr="00351B70">
        <w:rPr>
          <w:rFonts w:hint="cs"/>
          <w:sz w:val="32"/>
          <w:rtl/>
        </w:rPr>
        <w:t xml:space="preserve"> أخرجه البخاري</w:t>
      </w:r>
      <w:r w:rsidR="009067D2" w:rsidRPr="00351B70">
        <w:rPr>
          <w:rFonts w:hint="cs"/>
          <w:sz w:val="32"/>
          <w:rtl/>
          <w:lang w:bidi="ar-LB"/>
        </w:rPr>
        <w:t>،</w:t>
      </w:r>
      <w:r w:rsidRPr="00351B70">
        <w:rPr>
          <w:sz w:val="32"/>
          <w:rtl/>
        </w:rPr>
        <w:t xml:space="preserve"> وكقوله تعالى: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1200D5" w:rsidRPr="00351B70">
        <w:rPr>
          <w:rFonts w:hint="cs"/>
          <w:b/>
          <w:bCs/>
          <w:sz w:val="32"/>
          <w:rtl/>
        </w:rPr>
        <w:t>وَمَنْ قَتَلَ مُؤْمِنًا خَطَأً فَتَحْرِيرُ رَقَبَةٍ مُؤْمِنَةٍ وَدِيَةٌ مُسَلَّمَةٌ إِلَى أَهْلِه</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1200D5" w:rsidRPr="00351B70">
        <w:rPr>
          <w:rFonts w:hint="cs"/>
          <w:b/>
          <w:bCs/>
          <w:sz w:val="32"/>
          <w:rtl/>
        </w:rPr>
        <w:t>وَلِلَّهِ عَلَى النَّاسِ حِجُّ الْبَيْتِ</w:t>
      </w:r>
      <w:r w:rsidRPr="00351B70">
        <w:rPr>
          <w:position w:val="-4"/>
          <w:sz w:val="36"/>
          <w:szCs w:val="36"/>
        </w:rPr>
        <w:sym w:font="AGA Arabesque" w:char="F05B"/>
      </w:r>
      <w:r w:rsidRPr="00351B70">
        <w:rPr>
          <w:sz w:val="32"/>
          <w:rtl/>
        </w:rPr>
        <w:t xml:space="preserve"> وما أشبه ذلك.</w:t>
      </w:r>
    </w:p>
    <w:p w14:paraId="40FEF0FD" w14:textId="77777777" w:rsidR="006730EB" w:rsidRPr="00351B70" w:rsidRDefault="006730EB" w:rsidP="00280A52">
      <w:pPr>
        <w:widowControl w:val="0"/>
        <w:spacing w:line="442" w:lineRule="exact"/>
        <w:ind w:firstLine="567"/>
        <w:jc w:val="both"/>
        <w:rPr>
          <w:sz w:val="32"/>
          <w:rtl/>
        </w:rPr>
      </w:pPr>
      <w:r w:rsidRPr="00351B70">
        <w:rPr>
          <w:sz w:val="32"/>
          <w:rtl/>
        </w:rPr>
        <w:t>فهذه الأمور دالة على طلب الفعل</w:t>
      </w:r>
      <w:r w:rsidR="008014D3" w:rsidRPr="00351B70">
        <w:rPr>
          <w:rFonts w:hint="cs"/>
          <w:sz w:val="32"/>
          <w:rtl/>
          <w:lang w:bidi="ar-LB"/>
        </w:rPr>
        <w:t>،</w:t>
      </w:r>
      <w:r w:rsidRPr="00351B70">
        <w:rPr>
          <w:sz w:val="32"/>
          <w:rtl/>
        </w:rPr>
        <w:t xml:space="preserve"> أو دالة على طلب الترك</w:t>
      </w:r>
      <w:r w:rsidR="008014D3" w:rsidRPr="00351B70">
        <w:rPr>
          <w:rFonts w:hint="cs"/>
          <w:sz w:val="32"/>
          <w:rtl/>
          <w:lang w:bidi="ar-LB"/>
        </w:rPr>
        <w:t>،</w:t>
      </w:r>
      <w:r w:rsidRPr="00351B70">
        <w:rPr>
          <w:sz w:val="32"/>
          <w:rtl/>
        </w:rPr>
        <w:t xml:space="preserve"> إلا أن الدلالة على الأمر والنهي فيها ليس آتياً من صيغة الأمر والنهي</w:t>
      </w:r>
      <w:r w:rsidR="009067D2" w:rsidRPr="00351B70">
        <w:rPr>
          <w:rFonts w:hint="cs"/>
          <w:sz w:val="32"/>
          <w:rtl/>
          <w:lang w:bidi="ar-LB"/>
        </w:rPr>
        <w:t>،</w:t>
      </w:r>
      <w:r w:rsidRPr="00351B70">
        <w:rPr>
          <w:sz w:val="32"/>
          <w:rtl/>
        </w:rPr>
        <w:t xml:space="preserve"> وإنما الجملة التي وردت في النص تضمنت معنى الأمر والنهي.</w:t>
      </w:r>
      <w:r w:rsidR="008100E8" w:rsidRPr="00351B70">
        <w:rPr>
          <w:sz w:val="32"/>
          <w:rtl/>
        </w:rPr>
        <w:t xml:space="preserve"> </w:t>
      </w:r>
    </w:p>
    <w:p w14:paraId="0F6FE2D2" w14:textId="77777777" w:rsidR="006730EB" w:rsidRPr="00351B70" w:rsidRDefault="006730EB" w:rsidP="009A2BB7">
      <w:pPr>
        <w:pStyle w:val="Heading3"/>
        <w:keepNext w:val="0"/>
        <w:widowControl w:val="0"/>
        <w:spacing w:before="242" w:after="200" w:line="442" w:lineRule="exact"/>
        <w:ind w:left="0" w:right="0"/>
        <w:rPr>
          <w:rFonts w:cs="Traditional Arabic"/>
          <w:szCs w:val="32"/>
          <w:rtl/>
        </w:rPr>
      </w:pPr>
      <w:r w:rsidRPr="00351B70">
        <w:rPr>
          <w:rFonts w:cs="Traditional Arabic"/>
          <w:szCs w:val="32"/>
          <w:rtl/>
        </w:rPr>
        <w:t>صيغة الأمر</w:t>
      </w:r>
    </w:p>
    <w:p w14:paraId="525D3BA6" w14:textId="77777777" w:rsidR="006730EB" w:rsidRPr="00351B70" w:rsidRDefault="006730EB" w:rsidP="001200D5">
      <w:pPr>
        <w:widowControl w:val="0"/>
        <w:spacing w:line="442" w:lineRule="exact"/>
        <w:ind w:firstLine="567"/>
        <w:jc w:val="both"/>
        <w:rPr>
          <w:rFonts w:hint="cs"/>
          <w:sz w:val="32"/>
          <w:rtl/>
        </w:rPr>
      </w:pPr>
      <w:r w:rsidRPr="00351B70">
        <w:rPr>
          <w:sz w:val="32"/>
          <w:rtl/>
        </w:rPr>
        <w:t>الصي</w:t>
      </w:r>
      <w:r w:rsidR="009067D2" w:rsidRPr="00351B70">
        <w:rPr>
          <w:rFonts w:hint="cs"/>
          <w:sz w:val="32"/>
          <w:rtl/>
          <w:lang w:bidi="ar-LB"/>
        </w:rPr>
        <w:t>ـ</w:t>
      </w:r>
      <w:r w:rsidRPr="00351B70">
        <w:rPr>
          <w:sz w:val="32"/>
          <w:rtl/>
        </w:rPr>
        <w:t>غة التي وض</w:t>
      </w:r>
      <w:r w:rsidR="009067D2" w:rsidRPr="00351B70">
        <w:rPr>
          <w:rFonts w:hint="cs"/>
          <w:sz w:val="32"/>
          <w:rtl/>
          <w:lang w:bidi="ar-LB"/>
        </w:rPr>
        <w:t>ـ</w:t>
      </w:r>
      <w:r w:rsidRPr="00351B70">
        <w:rPr>
          <w:sz w:val="32"/>
          <w:rtl/>
        </w:rPr>
        <w:t>عت للأمر لغة هي صي</w:t>
      </w:r>
      <w:r w:rsidR="009067D2" w:rsidRPr="00351B70">
        <w:rPr>
          <w:rFonts w:hint="cs"/>
          <w:sz w:val="32"/>
          <w:rtl/>
          <w:lang w:bidi="ar-LB"/>
        </w:rPr>
        <w:t>ـ</w:t>
      </w:r>
      <w:r w:rsidRPr="00351B70">
        <w:rPr>
          <w:sz w:val="32"/>
          <w:rtl/>
        </w:rPr>
        <w:t xml:space="preserve">غة </w:t>
      </w:r>
      <w:r w:rsidR="009067D2" w:rsidRPr="00351B70">
        <w:rPr>
          <w:rFonts w:hint="cs"/>
          <w:sz w:val="32"/>
          <w:rtl/>
          <w:lang w:bidi="ar-LB"/>
        </w:rPr>
        <w:t>«</w:t>
      </w:r>
      <w:r w:rsidRPr="00351B70">
        <w:rPr>
          <w:sz w:val="32"/>
          <w:rtl/>
        </w:rPr>
        <w:t>افعل</w:t>
      </w:r>
      <w:r w:rsidR="009067D2" w:rsidRPr="00351B70">
        <w:rPr>
          <w:rFonts w:hint="cs"/>
          <w:sz w:val="32"/>
          <w:rtl/>
          <w:lang w:bidi="ar-LB"/>
        </w:rPr>
        <w:t>»</w:t>
      </w:r>
      <w:r w:rsidR="008014D3" w:rsidRPr="00351B70">
        <w:rPr>
          <w:rFonts w:hint="cs"/>
          <w:sz w:val="32"/>
          <w:rtl/>
          <w:lang w:bidi="ar-LB"/>
        </w:rPr>
        <w:t>،</w:t>
      </w:r>
      <w:r w:rsidRPr="00351B70">
        <w:rPr>
          <w:sz w:val="32"/>
          <w:rtl/>
        </w:rPr>
        <w:t xml:space="preserve"> أو ما يقوم مقامها وهو اس</w:t>
      </w:r>
      <w:r w:rsidR="009067D2" w:rsidRPr="00351B70">
        <w:rPr>
          <w:rFonts w:hint="cs"/>
          <w:sz w:val="32"/>
          <w:rtl/>
          <w:lang w:bidi="ar-LB"/>
        </w:rPr>
        <w:t>م</w:t>
      </w:r>
      <w:r w:rsidRPr="00351B70">
        <w:rPr>
          <w:sz w:val="32"/>
          <w:rtl/>
        </w:rPr>
        <w:t xml:space="preserve"> الفعل</w:t>
      </w:r>
      <w:r w:rsidR="008014D3" w:rsidRPr="00351B70">
        <w:rPr>
          <w:rFonts w:hint="cs"/>
          <w:sz w:val="32"/>
          <w:rtl/>
          <w:lang w:bidi="ar-LB"/>
        </w:rPr>
        <w:t>،</w:t>
      </w:r>
      <w:r w:rsidRPr="00351B70">
        <w:rPr>
          <w:sz w:val="32"/>
          <w:rtl/>
        </w:rPr>
        <w:t xml:space="preserve"> مثل: هات، وتعال، والمضارع المقرون بلام الأمر مثل: </w:t>
      </w:r>
      <w:r w:rsidRPr="00351B70">
        <w:rPr>
          <w:position w:val="-4"/>
          <w:sz w:val="36"/>
          <w:szCs w:val="36"/>
        </w:rPr>
        <w:sym w:font="AGA Arabesque" w:char="F05D"/>
      </w:r>
      <w:r w:rsidR="00E94493" w:rsidRPr="00351B70">
        <w:rPr>
          <w:rFonts w:ascii="AGA Arabesque" w:hAnsi="AGA Arabesque" w:hint="cs"/>
          <w:b/>
          <w:bCs/>
          <w:sz w:val="8"/>
          <w:szCs w:val="8"/>
          <w:rtl/>
        </w:rPr>
        <w:t xml:space="preserve"> </w:t>
      </w:r>
      <w:r w:rsidR="001200D5" w:rsidRPr="00351B70">
        <w:rPr>
          <w:rFonts w:hint="cs"/>
          <w:b/>
          <w:bCs/>
          <w:sz w:val="32"/>
          <w:rtl/>
        </w:rPr>
        <w:t>لِيُنْفِقْ ذُو سَعَةٍ مِنْ سَعَتِهِ</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وَلْيَشْهَدْ عَذَابَهُمَا طَائِفَةٌ مِنَ الْمُؤْمِنِينَ (2)</w:t>
      </w:r>
      <w:r w:rsidRPr="00351B70">
        <w:rPr>
          <w:position w:val="-4"/>
          <w:sz w:val="36"/>
          <w:szCs w:val="36"/>
        </w:rPr>
        <w:sym w:font="AGA Arabesque" w:char="F05B"/>
      </w:r>
      <w:r w:rsidRPr="00351B70">
        <w:rPr>
          <w:sz w:val="32"/>
          <w:rtl/>
        </w:rPr>
        <w:t xml:space="preserve"> فهذه هي الصيغة التي وضعت في اللغة للأمر</w:t>
      </w:r>
      <w:r w:rsidR="008014D3" w:rsidRPr="00351B70">
        <w:rPr>
          <w:rFonts w:hint="cs"/>
          <w:sz w:val="32"/>
          <w:rtl/>
          <w:lang w:bidi="ar-LB"/>
        </w:rPr>
        <w:t>،</w:t>
      </w:r>
      <w:r w:rsidRPr="00351B70">
        <w:rPr>
          <w:sz w:val="32"/>
          <w:rtl/>
        </w:rPr>
        <w:t xml:space="preserve"> ولا توجد هناك صيغة غيرها، ولم يضع </w:t>
      </w:r>
      <w:r w:rsidRPr="00351B70">
        <w:rPr>
          <w:sz w:val="32"/>
          <w:rtl/>
        </w:rPr>
        <w:lastRenderedPageBreak/>
        <w:t>الشارع اصطلاحاً شرعياً لصيغة الأمر</w:t>
      </w:r>
      <w:r w:rsidR="008014D3" w:rsidRPr="00351B70">
        <w:rPr>
          <w:rFonts w:hint="cs"/>
          <w:sz w:val="32"/>
          <w:rtl/>
          <w:lang w:bidi="ar-LB"/>
        </w:rPr>
        <w:t>،</w:t>
      </w:r>
      <w:r w:rsidRPr="00351B70">
        <w:rPr>
          <w:sz w:val="32"/>
          <w:rtl/>
        </w:rPr>
        <w:t xml:space="preserve"> بل ما وضع لغة هو المعتبر شرعاً.</w:t>
      </w:r>
    </w:p>
    <w:p w14:paraId="5DC63355" w14:textId="77777777" w:rsidR="006730EB" w:rsidRPr="00351B70" w:rsidRDefault="006730EB" w:rsidP="00280A52">
      <w:pPr>
        <w:widowControl w:val="0"/>
        <w:spacing w:line="442" w:lineRule="exact"/>
        <w:ind w:firstLine="567"/>
        <w:jc w:val="lowKashida"/>
        <w:rPr>
          <w:sz w:val="32"/>
          <w:rtl/>
        </w:rPr>
      </w:pPr>
      <w:r w:rsidRPr="00351B70">
        <w:rPr>
          <w:sz w:val="32"/>
          <w:rtl/>
        </w:rPr>
        <w:t>وصيغة الأمر ترد لستة عشر معنى:</w:t>
      </w:r>
      <w:r w:rsidR="008100E8" w:rsidRPr="00351B70">
        <w:rPr>
          <w:sz w:val="32"/>
          <w:rtl/>
        </w:rPr>
        <w:t xml:space="preserve"> </w:t>
      </w:r>
    </w:p>
    <w:p w14:paraId="17AC3087" w14:textId="77777777" w:rsidR="006730EB" w:rsidRPr="00351B70" w:rsidRDefault="006730EB" w:rsidP="001200D5">
      <w:pPr>
        <w:widowControl w:val="0"/>
        <w:spacing w:line="442" w:lineRule="exact"/>
        <w:ind w:firstLine="567"/>
        <w:jc w:val="both"/>
        <w:rPr>
          <w:sz w:val="32"/>
          <w:rtl/>
        </w:rPr>
      </w:pPr>
      <w:r w:rsidRPr="00351B70">
        <w:rPr>
          <w:sz w:val="32"/>
          <w:rtl/>
        </w:rPr>
        <w:t>الأول: الإيجاب، مثل</w:t>
      </w:r>
      <w:r w:rsidR="009067D2" w:rsidRPr="00351B70">
        <w:rPr>
          <w:rFonts w:hint="cs"/>
          <w:sz w:val="32"/>
          <w:rtl/>
          <w:lang w:bidi="ar-LB"/>
        </w:rPr>
        <w:t xml:space="preserve"> قوله تعالى</w:t>
      </w:r>
      <w:r w:rsidRPr="00351B70">
        <w:rPr>
          <w:sz w:val="32"/>
          <w:rtl/>
        </w:rPr>
        <w:t xml:space="preserve">: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أَقِيمُوا الصَّلَاةَ</w:t>
      </w:r>
      <w:r w:rsidRPr="00351B70">
        <w:rPr>
          <w:position w:val="-4"/>
          <w:sz w:val="36"/>
          <w:szCs w:val="36"/>
        </w:rPr>
        <w:sym w:font="AGA Arabesque" w:char="F05B"/>
      </w:r>
      <w:r w:rsidRPr="00351B70">
        <w:rPr>
          <w:sz w:val="32"/>
          <w:rtl/>
        </w:rPr>
        <w:t>.</w:t>
      </w:r>
      <w:r w:rsidR="008100E8" w:rsidRPr="00351B70">
        <w:rPr>
          <w:sz w:val="32"/>
          <w:rtl/>
        </w:rPr>
        <w:t xml:space="preserve"> </w:t>
      </w:r>
    </w:p>
    <w:p w14:paraId="43CE6D0E" w14:textId="77777777" w:rsidR="006730EB" w:rsidRPr="00351B70" w:rsidRDefault="006730EB" w:rsidP="001200D5">
      <w:pPr>
        <w:widowControl w:val="0"/>
        <w:spacing w:line="442" w:lineRule="exact"/>
        <w:ind w:firstLine="567"/>
        <w:jc w:val="both"/>
        <w:rPr>
          <w:sz w:val="32"/>
          <w:rtl/>
        </w:rPr>
      </w:pPr>
      <w:r w:rsidRPr="00351B70">
        <w:rPr>
          <w:sz w:val="32"/>
          <w:rtl/>
        </w:rPr>
        <w:t>الثاني: الندب</w:t>
      </w:r>
      <w:r w:rsidR="009067D2" w:rsidRPr="00351B70">
        <w:rPr>
          <w:rFonts w:hint="cs"/>
          <w:sz w:val="32"/>
          <w:rtl/>
          <w:lang w:bidi="ar-LB"/>
        </w:rPr>
        <w:t>،</w:t>
      </w:r>
      <w:r w:rsidRPr="00351B70">
        <w:rPr>
          <w:sz w:val="32"/>
          <w:rtl/>
        </w:rPr>
        <w:t xml:space="preserve"> مثل قوله تعالى: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 xml:space="preserve">إِنْ عَلِمْتُمْ فِيهِمْ خَيْرًا وَآَتُوهُمْ مِنْ مَالِ اللَّهِ الَّذِي آَتَاكُمْ </w:t>
      </w:r>
      <w:r w:rsidRPr="00351B70">
        <w:rPr>
          <w:position w:val="-4"/>
          <w:sz w:val="36"/>
          <w:szCs w:val="36"/>
        </w:rPr>
        <w:sym w:font="AGA Arabesque" w:char="F05B"/>
      </w:r>
      <w:r w:rsidRPr="00351B70">
        <w:rPr>
          <w:sz w:val="32"/>
          <w:rtl/>
        </w:rPr>
        <w:t xml:space="preserve"> فإن كلاً من الكتابة وإيتاء المال مندوب</w:t>
      </w:r>
      <w:r w:rsidR="008014D3" w:rsidRPr="00351B70">
        <w:rPr>
          <w:rFonts w:hint="cs"/>
          <w:sz w:val="32"/>
          <w:rtl/>
          <w:lang w:bidi="ar-LB"/>
        </w:rPr>
        <w:t>؛</w:t>
      </w:r>
      <w:r w:rsidRPr="00351B70">
        <w:rPr>
          <w:sz w:val="32"/>
          <w:rtl/>
        </w:rPr>
        <w:t xml:space="preserve"> لكونه مقتضياً للثواب مع عدم العقاب</w:t>
      </w:r>
      <w:r w:rsidR="008014D3" w:rsidRPr="00351B70">
        <w:rPr>
          <w:rFonts w:hint="cs"/>
          <w:sz w:val="32"/>
          <w:rtl/>
          <w:lang w:bidi="ar-LB"/>
        </w:rPr>
        <w:t>.</w:t>
      </w:r>
      <w:r w:rsidRPr="00351B70">
        <w:rPr>
          <w:sz w:val="32"/>
          <w:rtl/>
        </w:rPr>
        <w:t xml:space="preserve"> ومن الندب التأديب كقوله عليه السلام لابن عباس: «</w:t>
      </w:r>
      <w:r w:rsidRPr="00351B70">
        <w:rPr>
          <w:b/>
          <w:bCs/>
          <w:sz w:val="28"/>
          <w:szCs w:val="28"/>
          <w:rtl/>
        </w:rPr>
        <w:t>ك</w:t>
      </w:r>
      <w:r w:rsidR="00C7389E" w:rsidRPr="00351B70">
        <w:rPr>
          <w:rFonts w:hint="cs"/>
          <w:b/>
          <w:bCs/>
          <w:sz w:val="28"/>
          <w:szCs w:val="28"/>
          <w:rtl/>
        </w:rPr>
        <w:t>ُ</w:t>
      </w:r>
      <w:r w:rsidRPr="00351B70">
        <w:rPr>
          <w:b/>
          <w:bCs/>
          <w:sz w:val="28"/>
          <w:szCs w:val="28"/>
          <w:rtl/>
        </w:rPr>
        <w:t>ل</w:t>
      </w:r>
      <w:r w:rsidR="00C7389E" w:rsidRPr="00351B70">
        <w:rPr>
          <w:rFonts w:hint="cs"/>
          <w:b/>
          <w:bCs/>
          <w:sz w:val="28"/>
          <w:szCs w:val="28"/>
          <w:rtl/>
        </w:rPr>
        <w:t>ْ</w:t>
      </w:r>
      <w:r w:rsidRPr="00351B70">
        <w:rPr>
          <w:b/>
          <w:bCs/>
          <w:sz w:val="28"/>
          <w:szCs w:val="28"/>
          <w:rtl/>
        </w:rPr>
        <w:t xml:space="preserve"> م</w:t>
      </w:r>
      <w:r w:rsidR="00C7389E" w:rsidRPr="00351B70">
        <w:rPr>
          <w:rFonts w:hint="cs"/>
          <w:b/>
          <w:bCs/>
          <w:sz w:val="28"/>
          <w:szCs w:val="28"/>
          <w:rtl/>
        </w:rPr>
        <w:t>ِ</w:t>
      </w:r>
      <w:r w:rsidRPr="00351B70">
        <w:rPr>
          <w:b/>
          <w:bCs/>
          <w:sz w:val="28"/>
          <w:szCs w:val="28"/>
          <w:rtl/>
        </w:rPr>
        <w:t>م</w:t>
      </w:r>
      <w:r w:rsidR="00C7389E" w:rsidRPr="00351B70">
        <w:rPr>
          <w:rFonts w:hint="cs"/>
          <w:b/>
          <w:bCs/>
          <w:sz w:val="28"/>
          <w:szCs w:val="28"/>
          <w:rtl/>
        </w:rPr>
        <w:t>َّ</w:t>
      </w:r>
      <w:r w:rsidRPr="00351B70">
        <w:rPr>
          <w:b/>
          <w:bCs/>
          <w:sz w:val="28"/>
          <w:szCs w:val="28"/>
          <w:rtl/>
        </w:rPr>
        <w:t>ا ي</w:t>
      </w:r>
      <w:r w:rsidR="00C7389E" w:rsidRPr="00351B70">
        <w:rPr>
          <w:rFonts w:hint="cs"/>
          <w:b/>
          <w:bCs/>
          <w:sz w:val="28"/>
          <w:szCs w:val="28"/>
          <w:rtl/>
        </w:rPr>
        <w:t>َ</w:t>
      </w:r>
      <w:r w:rsidRPr="00351B70">
        <w:rPr>
          <w:b/>
          <w:bCs/>
          <w:sz w:val="28"/>
          <w:szCs w:val="28"/>
          <w:rtl/>
        </w:rPr>
        <w:t>ل</w:t>
      </w:r>
      <w:r w:rsidR="00C7389E" w:rsidRPr="00351B70">
        <w:rPr>
          <w:rFonts w:hint="cs"/>
          <w:b/>
          <w:bCs/>
          <w:sz w:val="28"/>
          <w:szCs w:val="28"/>
          <w:rtl/>
        </w:rPr>
        <w:t>ِ</w:t>
      </w:r>
      <w:r w:rsidRPr="00351B70">
        <w:rPr>
          <w:b/>
          <w:bCs/>
          <w:sz w:val="28"/>
          <w:szCs w:val="28"/>
          <w:rtl/>
        </w:rPr>
        <w:t>يك</w:t>
      </w:r>
      <w:r w:rsidR="00C7389E" w:rsidRPr="00351B70">
        <w:rPr>
          <w:rFonts w:hint="cs"/>
          <w:b/>
          <w:bCs/>
          <w:sz w:val="28"/>
          <w:szCs w:val="28"/>
          <w:rtl/>
        </w:rPr>
        <w:t>َ</w:t>
      </w:r>
      <w:r w:rsidRPr="00351B70">
        <w:rPr>
          <w:sz w:val="32"/>
          <w:rtl/>
        </w:rPr>
        <w:t>»</w:t>
      </w:r>
      <w:r w:rsidR="008014D3" w:rsidRPr="00351B70">
        <w:rPr>
          <w:rFonts w:hint="cs"/>
          <w:sz w:val="32"/>
          <w:rtl/>
          <w:lang w:bidi="ar-LB"/>
        </w:rPr>
        <w:t xml:space="preserve"> أخرجه البخاري</w:t>
      </w:r>
      <w:r w:rsidRPr="00351B70">
        <w:rPr>
          <w:sz w:val="32"/>
          <w:rtl/>
        </w:rPr>
        <w:t>.</w:t>
      </w:r>
      <w:r w:rsidR="008100E8" w:rsidRPr="00351B70">
        <w:rPr>
          <w:sz w:val="32"/>
          <w:rtl/>
        </w:rPr>
        <w:t xml:space="preserve"> </w:t>
      </w:r>
    </w:p>
    <w:p w14:paraId="613A8CE6" w14:textId="77777777" w:rsidR="006730EB" w:rsidRPr="00351B70" w:rsidRDefault="006730EB" w:rsidP="001200D5">
      <w:pPr>
        <w:widowControl w:val="0"/>
        <w:spacing w:line="442" w:lineRule="exact"/>
        <w:ind w:firstLine="567"/>
        <w:jc w:val="both"/>
        <w:rPr>
          <w:rFonts w:hint="cs"/>
          <w:sz w:val="32"/>
          <w:rtl/>
        </w:rPr>
      </w:pPr>
      <w:r w:rsidRPr="00351B70">
        <w:rPr>
          <w:sz w:val="32"/>
          <w:rtl/>
        </w:rPr>
        <w:t xml:space="preserve">الثالث: الإرشاد، نحو قوله تعالى: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وَاسْتَشْهِدُوا شَهِيدَيْنِ</w:t>
      </w:r>
      <w:r w:rsidRPr="00351B70">
        <w:rPr>
          <w:position w:val="-4"/>
          <w:sz w:val="36"/>
          <w:szCs w:val="36"/>
        </w:rPr>
        <w:sym w:font="AGA Arabesque" w:char="F05B"/>
      </w:r>
      <w:r w:rsidRPr="00351B70">
        <w:rPr>
          <w:sz w:val="32"/>
          <w:rtl/>
        </w:rPr>
        <w:t xml:space="preserve"> فإنه تعالى أرشد العباد عند المداينة إلى الاستشهاد.</w:t>
      </w:r>
    </w:p>
    <w:p w14:paraId="1E3C3317" w14:textId="77777777" w:rsidR="006730EB" w:rsidRPr="00351B70" w:rsidRDefault="006730EB" w:rsidP="00FC1885">
      <w:pPr>
        <w:widowControl w:val="0"/>
        <w:spacing w:line="442" w:lineRule="exact"/>
        <w:ind w:firstLine="567"/>
        <w:jc w:val="both"/>
        <w:rPr>
          <w:rFonts w:hint="cs"/>
          <w:sz w:val="32"/>
          <w:rtl/>
        </w:rPr>
      </w:pPr>
      <w:r w:rsidRPr="00351B70">
        <w:rPr>
          <w:sz w:val="32"/>
          <w:rtl/>
        </w:rPr>
        <w:t>الرابع:</w:t>
      </w:r>
      <w:r w:rsidRPr="00351B70">
        <w:rPr>
          <w:rFonts w:hint="cs"/>
          <w:sz w:val="26"/>
          <w:szCs w:val="26"/>
          <w:rtl/>
          <w:lang w:bidi="ar-LB"/>
        </w:rPr>
        <w:t xml:space="preserve"> </w:t>
      </w:r>
      <w:r w:rsidRPr="00351B70">
        <w:rPr>
          <w:sz w:val="32"/>
          <w:rtl/>
        </w:rPr>
        <w:t>الإباحة</w:t>
      </w:r>
      <w:r w:rsidR="009067D2" w:rsidRPr="00351B70">
        <w:rPr>
          <w:rFonts w:hint="cs"/>
          <w:sz w:val="32"/>
          <w:rtl/>
          <w:lang w:bidi="ar-LB"/>
        </w:rPr>
        <w:t>،</w:t>
      </w:r>
      <w:r w:rsidRPr="00351B70">
        <w:rPr>
          <w:rFonts w:hint="cs"/>
          <w:sz w:val="26"/>
          <w:szCs w:val="26"/>
          <w:rtl/>
          <w:lang w:bidi="ar-LB"/>
        </w:rPr>
        <w:t xml:space="preserve"> </w:t>
      </w:r>
      <w:r w:rsidRPr="00351B70">
        <w:rPr>
          <w:sz w:val="32"/>
          <w:rtl/>
        </w:rPr>
        <w:t>كقوله</w:t>
      </w:r>
      <w:r w:rsidRPr="00351B70">
        <w:rPr>
          <w:rFonts w:hint="cs"/>
          <w:sz w:val="26"/>
          <w:szCs w:val="26"/>
          <w:rtl/>
          <w:lang w:bidi="ar-LB"/>
        </w:rPr>
        <w:t xml:space="preserve"> </w:t>
      </w:r>
      <w:r w:rsidRPr="00351B70">
        <w:rPr>
          <w:sz w:val="32"/>
          <w:rtl/>
        </w:rPr>
        <w:t>تعالى:</w:t>
      </w:r>
      <w:r w:rsidRPr="00351B70">
        <w:rPr>
          <w:sz w:val="26"/>
          <w:szCs w:val="26"/>
          <w:rtl/>
        </w:rPr>
        <w:t xml:space="preserve">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كُلُوا وَاشْرَبُوا</w:t>
      </w:r>
      <w:r w:rsidRPr="00351B70">
        <w:rPr>
          <w:position w:val="-4"/>
          <w:sz w:val="36"/>
          <w:szCs w:val="36"/>
        </w:rPr>
        <w:sym w:font="AGA Arabesque" w:char="F05B"/>
      </w:r>
      <w:r w:rsidRPr="00351B70">
        <w:rPr>
          <w:sz w:val="26"/>
          <w:szCs w:val="26"/>
          <w:rtl/>
        </w:rPr>
        <w:t xml:space="preserve"> </w:t>
      </w:r>
      <w:r w:rsidRPr="00351B70">
        <w:rPr>
          <w:sz w:val="32"/>
          <w:rtl/>
        </w:rPr>
        <w:t>فإن</w:t>
      </w:r>
      <w:r w:rsidRPr="00351B70">
        <w:rPr>
          <w:sz w:val="26"/>
          <w:szCs w:val="26"/>
          <w:rtl/>
        </w:rPr>
        <w:t xml:space="preserve"> </w:t>
      </w:r>
      <w:r w:rsidRPr="00351B70">
        <w:rPr>
          <w:sz w:val="32"/>
          <w:rtl/>
        </w:rPr>
        <w:t>الأكل</w:t>
      </w:r>
      <w:r w:rsidRPr="00351B70">
        <w:rPr>
          <w:sz w:val="26"/>
          <w:szCs w:val="26"/>
          <w:rtl/>
        </w:rPr>
        <w:t xml:space="preserve"> </w:t>
      </w:r>
      <w:r w:rsidRPr="00351B70">
        <w:rPr>
          <w:sz w:val="32"/>
          <w:rtl/>
        </w:rPr>
        <w:t>والشرب مباحان بدليل أن الإذن بهما شرع لنا</w:t>
      </w:r>
      <w:r w:rsidR="008014D3" w:rsidRPr="00351B70">
        <w:rPr>
          <w:rFonts w:hint="cs"/>
          <w:sz w:val="32"/>
          <w:rtl/>
          <w:lang w:bidi="ar-LB"/>
        </w:rPr>
        <w:t>،</w:t>
      </w:r>
      <w:r w:rsidRPr="00351B70">
        <w:rPr>
          <w:sz w:val="32"/>
          <w:rtl/>
        </w:rPr>
        <w:t xml:space="preserve"> فلو وجبا لكان مشروعاً علينا.</w:t>
      </w:r>
    </w:p>
    <w:p w14:paraId="0680C38A" w14:textId="77777777" w:rsidR="006730EB" w:rsidRPr="00351B70" w:rsidRDefault="006730EB" w:rsidP="001200D5">
      <w:pPr>
        <w:widowControl w:val="0"/>
        <w:spacing w:line="442" w:lineRule="exact"/>
        <w:ind w:firstLine="567"/>
        <w:jc w:val="both"/>
        <w:rPr>
          <w:rFonts w:hint="cs"/>
          <w:sz w:val="32"/>
          <w:rtl/>
        </w:rPr>
      </w:pPr>
      <w:r w:rsidRPr="00351B70">
        <w:rPr>
          <w:sz w:val="32"/>
          <w:rtl/>
        </w:rPr>
        <w:t>الخامس: التهديد، أي التخويف</w:t>
      </w:r>
      <w:r w:rsidR="009067D2" w:rsidRPr="00351B70">
        <w:rPr>
          <w:rFonts w:hint="cs"/>
          <w:sz w:val="32"/>
          <w:rtl/>
          <w:lang w:bidi="ar-LB"/>
        </w:rPr>
        <w:t>،</w:t>
      </w:r>
      <w:r w:rsidRPr="00351B70">
        <w:rPr>
          <w:sz w:val="32"/>
          <w:rtl/>
        </w:rPr>
        <w:t xml:space="preserve"> كقوله تعالى: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اعْمَلُوا مَا شِئْتُمْ</w:t>
      </w:r>
      <w:r w:rsidRPr="00351B70">
        <w:rPr>
          <w:position w:val="-4"/>
          <w:sz w:val="36"/>
          <w:szCs w:val="36"/>
        </w:rPr>
        <w:sym w:font="AGA Arabesque" w:char="F05B"/>
      </w:r>
      <w:r w:rsidRPr="00351B70">
        <w:rPr>
          <w:sz w:val="32"/>
          <w:rtl/>
        </w:rPr>
        <w:t xml:space="preserve"> لظهور أن ليس المراد الإذن بالعمل بما شاءوا</w:t>
      </w:r>
      <w:r w:rsidR="008014D3" w:rsidRPr="00351B70">
        <w:rPr>
          <w:rFonts w:hint="cs"/>
          <w:sz w:val="32"/>
          <w:rtl/>
          <w:lang w:bidi="ar-LB"/>
        </w:rPr>
        <w:t>،</w:t>
      </w:r>
      <w:r w:rsidRPr="00351B70">
        <w:rPr>
          <w:sz w:val="32"/>
          <w:rtl/>
        </w:rPr>
        <w:t xml:space="preserve"> وبمعونة القرائن على إرادة التخويف. ويقرب من التهديد الإنذار</w:t>
      </w:r>
      <w:r w:rsidR="008014D3" w:rsidRPr="00351B70">
        <w:rPr>
          <w:rFonts w:hint="cs"/>
          <w:sz w:val="32"/>
          <w:rtl/>
          <w:lang w:bidi="ar-LB"/>
        </w:rPr>
        <w:t>،</w:t>
      </w:r>
      <w:r w:rsidRPr="00351B70">
        <w:rPr>
          <w:sz w:val="32"/>
          <w:rtl/>
        </w:rPr>
        <w:t xml:space="preserve"> وهو إبلاغ مع تخويف</w:t>
      </w:r>
      <w:r w:rsidR="009067D2" w:rsidRPr="00351B70">
        <w:rPr>
          <w:rFonts w:hint="cs"/>
          <w:sz w:val="32"/>
          <w:rtl/>
          <w:lang w:bidi="ar-LB"/>
        </w:rPr>
        <w:t>،</w:t>
      </w:r>
      <w:r w:rsidRPr="00351B70">
        <w:rPr>
          <w:sz w:val="32"/>
          <w:rtl/>
        </w:rPr>
        <w:t xml:space="preserve"> كقوله تعالى: </w:t>
      </w:r>
      <w:r w:rsidRPr="00351B70">
        <w:rPr>
          <w:position w:val="-4"/>
          <w:sz w:val="36"/>
          <w:szCs w:val="36"/>
        </w:rPr>
        <w:sym w:font="AGA Arabesque" w:char="F05D"/>
      </w:r>
      <w:r w:rsidR="00A83CA0" w:rsidRPr="00351B70">
        <w:rPr>
          <w:rFonts w:ascii="AGA Arabesque" w:hAnsi="AGA Arabesque" w:hint="cs"/>
          <w:b/>
          <w:bCs/>
          <w:sz w:val="8"/>
          <w:szCs w:val="8"/>
          <w:rtl/>
        </w:rPr>
        <w:t xml:space="preserve"> </w:t>
      </w:r>
      <w:r w:rsidR="001200D5" w:rsidRPr="00351B70">
        <w:rPr>
          <w:rFonts w:hint="cs"/>
          <w:b/>
          <w:bCs/>
          <w:sz w:val="32"/>
          <w:rtl/>
        </w:rPr>
        <w:t>قُلْ تَمَتَّعُوا فَإِنَّ مَصِيرَكُمْ إِلَى النَّارِ (30)</w:t>
      </w:r>
      <w:r w:rsidRPr="00351B70">
        <w:rPr>
          <w:position w:val="-4"/>
          <w:sz w:val="36"/>
          <w:szCs w:val="36"/>
        </w:rPr>
        <w:sym w:font="AGA Arabesque" w:char="F05B"/>
      </w:r>
      <w:r w:rsidRPr="00351B70">
        <w:rPr>
          <w:sz w:val="28"/>
          <w:szCs w:val="28"/>
          <w:rtl/>
        </w:rPr>
        <w:t xml:space="preserve"> </w:t>
      </w:r>
      <w:r w:rsidRPr="00351B70">
        <w:rPr>
          <w:sz w:val="32"/>
          <w:rtl/>
        </w:rPr>
        <w:t>فإن</w:t>
      </w:r>
      <w:r w:rsidRPr="00351B70">
        <w:rPr>
          <w:sz w:val="28"/>
          <w:szCs w:val="28"/>
          <w:rtl/>
        </w:rPr>
        <w:t xml:space="preserve"> </w:t>
      </w:r>
      <w:r w:rsidRPr="00351B70">
        <w:rPr>
          <w:sz w:val="32"/>
          <w:rtl/>
        </w:rPr>
        <w:t>قوله</w:t>
      </w:r>
      <w:r w:rsidR="00A703E4" w:rsidRPr="00351B70">
        <w:rPr>
          <w:rFonts w:hint="cs"/>
          <w:sz w:val="32"/>
          <w:rtl/>
        </w:rPr>
        <w:t>:</w:t>
      </w:r>
      <w:r w:rsidRPr="00351B70">
        <w:rPr>
          <w:sz w:val="32"/>
          <w:rtl/>
        </w:rPr>
        <w:t xml:space="preserve"> </w:t>
      </w:r>
      <w:r w:rsidR="009067D2" w:rsidRPr="00351B70">
        <w:rPr>
          <w:position w:val="-4"/>
          <w:sz w:val="36"/>
          <w:szCs w:val="36"/>
        </w:rPr>
        <w:sym w:font="AGA Arabesque" w:char="F05D"/>
      </w:r>
      <w:r w:rsidR="001200D5" w:rsidRPr="00351B70">
        <w:rPr>
          <w:rFonts w:ascii="AGA Arabesque" w:hAnsi="AGA Arabesque" w:hint="cs"/>
          <w:b/>
          <w:bCs/>
          <w:sz w:val="8"/>
          <w:szCs w:val="8"/>
          <w:rtl/>
        </w:rPr>
        <w:t xml:space="preserve"> </w:t>
      </w:r>
      <w:r w:rsidR="001200D5" w:rsidRPr="00351B70">
        <w:rPr>
          <w:rFonts w:hint="cs"/>
          <w:b/>
          <w:bCs/>
          <w:sz w:val="32"/>
          <w:rtl/>
        </w:rPr>
        <w:t>قُلْ</w:t>
      </w:r>
      <w:r w:rsidR="009067D2" w:rsidRPr="00351B70">
        <w:rPr>
          <w:position w:val="-4"/>
          <w:sz w:val="36"/>
          <w:szCs w:val="36"/>
        </w:rPr>
        <w:sym w:font="AGA Arabesque" w:char="F05B"/>
      </w:r>
      <w:r w:rsidRPr="00351B70">
        <w:rPr>
          <w:sz w:val="26"/>
          <w:szCs w:val="26"/>
          <w:rtl/>
        </w:rPr>
        <w:t xml:space="preserve"> </w:t>
      </w:r>
      <w:r w:rsidRPr="00351B70">
        <w:rPr>
          <w:sz w:val="32"/>
          <w:rtl/>
        </w:rPr>
        <w:t>أمر</w:t>
      </w:r>
      <w:r w:rsidRPr="00351B70">
        <w:rPr>
          <w:sz w:val="24"/>
          <w:szCs w:val="24"/>
          <w:rtl/>
        </w:rPr>
        <w:t xml:space="preserve"> </w:t>
      </w:r>
      <w:r w:rsidRPr="00351B70">
        <w:rPr>
          <w:sz w:val="32"/>
          <w:rtl/>
        </w:rPr>
        <w:t>بالإبلاغ.</w:t>
      </w:r>
    </w:p>
    <w:p w14:paraId="14DA31DE" w14:textId="77777777" w:rsidR="006730EB" w:rsidRPr="00351B70" w:rsidRDefault="006730EB" w:rsidP="006A1BAE">
      <w:pPr>
        <w:widowControl w:val="0"/>
        <w:spacing w:line="442" w:lineRule="exact"/>
        <w:ind w:firstLine="567"/>
        <w:jc w:val="both"/>
        <w:rPr>
          <w:sz w:val="32"/>
          <w:rtl/>
        </w:rPr>
      </w:pPr>
      <w:r w:rsidRPr="00351B70">
        <w:rPr>
          <w:sz w:val="32"/>
          <w:rtl/>
        </w:rPr>
        <w:t>الس</w:t>
      </w:r>
      <w:r w:rsidR="0017454C" w:rsidRPr="00351B70">
        <w:rPr>
          <w:rFonts w:hint="cs"/>
          <w:sz w:val="32"/>
          <w:rtl/>
          <w:lang w:bidi="ar-LB"/>
        </w:rPr>
        <w:t>ـ</w:t>
      </w:r>
      <w:r w:rsidRPr="00351B70">
        <w:rPr>
          <w:sz w:val="32"/>
          <w:rtl/>
        </w:rPr>
        <w:t>ادس: الامتنان على العباد</w:t>
      </w:r>
      <w:r w:rsidR="009067D2" w:rsidRPr="00351B70">
        <w:rPr>
          <w:rFonts w:hint="cs"/>
          <w:sz w:val="32"/>
          <w:rtl/>
          <w:lang w:bidi="ar-LB"/>
        </w:rPr>
        <w:t>،</w:t>
      </w:r>
      <w:r w:rsidRPr="00351B70">
        <w:rPr>
          <w:sz w:val="32"/>
          <w:rtl/>
        </w:rPr>
        <w:t xml:space="preserve"> كق</w:t>
      </w:r>
      <w:r w:rsidR="0017454C" w:rsidRPr="00351B70">
        <w:rPr>
          <w:rFonts w:hint="cs"/>
          <w:sz w:val="32"/>
          <w:rtl/>
          <w:lang w:bidi="ar-LB"/>
        </w:rPr>
        <w:t>ـ</w:t>
      </w:r>
      <w:r w:rsidRPr="00351B70">
        <w:rPr>
          <w:sz w:val="32"/>
          <w:rtl/>
        </w:rPr>
        <w:t>وله تع</w:t>
      </w:r>
      <w:r w:rsidR="0017454C"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6A1BAE" w:rsidRPr="00351B70">
        <w:rPr>
          <w:rFonts w:hint="cs"/>
          <w:b/>
          <w:bCs/>
          <w:sz w:val="32"/>
          <w:rtl/>
        </w:rPr>
        <w:t>كُلُوا مِمَّا رَزَقَكُمُ اللَّهُ</w:t>
      </w:r>
      <w:r w:rsidRPr="00351B70">
        <w:rPr>
          <w:position w:val="-4"/>
          <w:sz w:val="36"/>
          <w:szCs w:val="36"/>
        </w:rPr>
        <w:sym w:font="AGA Arabesque" w:char="F05B"/>
      </w:r>
      <w:r w:rsidRPr="00351B70">
        <w:rPr>
          <w:sz w:val="32"/>
          <w:rtl/>
        </w:rPr>
        <w:t xml:space="preserve"> فإن قوله: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6A1BAE" w:rsidRPr="00351B70">
        <w:rPr>
          <w:rFonts w:hint="cs"/>
          <w:b/>
          <w:bCs/>
          <w:sz w:val="32"/>
          <w:rtl/>
        </w:rPr>
        <w:t>مِمَّا رَزَقَكُمُ</w:t>
      </w:r>
      <w:r w:rsidR="006A1BAE" w:rsidRPr="00351B70">
        <w:rPr>
          <w:sz w:val="36"/>
          <w:szCs w:val="36"/>
        </w:rPr>
        <w:sym w:font="AGA Arabesque" w:char="F05B"/>
      </w:r>
      <w:r w:rsidR="006A1BAE" w:rsidRPr="00351B70">
        <w:rPr>
          <w:rFonts w:hint="cs"/>
          <w:sz w:val="32"/>
          <w:rtl/>
        </w:rPr>
        <w:t xml:space="preserve"> </w:t>
      </w:r>
      <w:r w:rsidRPr="00351B70">
        <w:rPr>
          <w:sz w:val="32"/>
          <w:rtl/>
        </w:rPr>
        <w:t>قرينة على الامتنان.</w:t>
      </w:r>
      <w:r w:rsidR="008100E8" w:rsidRPr="00351B70">
        <w:rPr>
          <w:sz w:val="32"/>
          <w:rtl/>
        </w:rPr>
        <w:t xml:space="preserve"> </w:t>
      </w:r>
    </w:p>
    <w:p w14:paraId="11B7D5FC" w14:textId="77777777" w:rsidR="006730EB" w:rsidRPr="00351B70" w:rsidRDefault="006730EB" w:rsidP="001D5344">
      <w:pPr>
        <w:widowControl w:val="0"/>
        <w:spacing w:line="442" w:lineRule="exact"/>
        <w:ind w:firstLine="567"/>
        <w:jc w:val="both"/>
        <w:rPr>
          <w:rFonts w:hint="cs"/>
          <w:sz w:val="32"/>
          <w:rtl/>
        </w:rPr>
      </w:pPr>
      <w:r w:rsidRPr="00351B70">
        <w:rPr>
          <w:sz w:val="32"/>
          <w:rtl/>
        </w:rPr>
        <w:t>الس</w:t>
      </w:r>
      <w:r w:rsidR="0017454C" w:rsidRPr="00351B70">
        <w:rPr>
          <w:rFonts w:hint="cs"/>
          <w:sz w:val="32"/>
          <w:rtl/>
          <w:lang w:bidi="ar-LB"/>
        </w:rPr>
        <w:t>ـ</w:t>
      </w:r>
      <w:r w:rsidRPr="00351B70">
        <w:rPr>
          <w:sz w:val="32"/>
          <w:rtl/>
        </w:rPr>
        <w:t>ابع: الإك</w:t>
      </w:r>
      <w:r w:rsidR="0017454C" w:rsidRPr="00351B70">
        <w:rPr>
          <w:rFonts w:hint="cs"/>
          <w:sz w:val="32"/>
          <w:rtl/>
          <w:lang w:bidi="ar-LB"/>
        </w:rPr>
        <w:t>ـ</w:t>
      </w:r>
      <w:r w:rsidRPr="00351B70">
        <w:rPr>
          <w:sz w:val="32"/>
          <w:rtl/>
        </w:rPr>
        <w:t>رام بالمأمور</w:t>
      </w:r>
      <w:r w:rsidR="009067D2" w:rsidRPr="00351B70">
        <w:rPr>
          <w:rFonts w:hint="cs"/>
          <w:sz w:val="32"/>
          <w:rtl/>
          <w:lang w:bidi="ar-LB"/>
        </w:rPr>
        <w:t>،</w:t>
      </w:r>
      <w:r w:rsidRPr="00351B70">
        <w:rPr>
          <w:sz w:val="32"/>
          <w:rtl/>
        </w:rPr>
        <w:t xml:space="preserve"> كق</w:t>
      </w:r>
      <w:r w:rsidR="0017454C" w:rsidRPr="00351B70">
        <w:rPr>
          <w:rFonts w:hint="cs"/>
          <w:sz w:val="32"/>
          <w:rtl/>
          <w:lang w:bidi="ar-LB"/>
        </w:rPr>
        <w:t>ـ</w:t>
      </w:r>
      <w:r w:rsidRPr="00351B70">
        <w:rPr>
          <w:sz w:val="32"/>
          <w:rtl/>
        </w:rPr>
        <w:t xml:space="preserve">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1D5344" w:rsidRPr="00351B70">
        <w:rPr>
          <w:rFonts w:hint="cs"/>
          <w:b/>
          <w:bCs/>
          <w:sz w:val="32"/>
          <w:rtl/>
        </w:rPr>
        <w:t>ادْخُلُوهَا بِسَلَامٍ آَمِنِينَ (46)</w:t>
      </w:r>
      <w:r w:rsidR="001D5344" w:rsidRPr="00351B70">
        <w:rPr>
          <w:position w:val="-4"/>
          <w:sz w:val="36"/>
          <w:szCs w:val="36"/>
        </w:rPr>
        <w:t xml:space="preserve"> </w:t>
      </w:r>
      <w:r w:rsidRPr="00351B70">
        <w:rPr>
          <w:position w:val="-4"/>
          <w:sz w:val="36"/>
          <w:szCs w:val="36"/>
        </w:rPr>
        <w:sym w:font="AGA Arabesque" w:char="F05B"/>
      </w:r>
      <w:r w:rsidRPr="00351B70">
        <w:rPr>
          <w:sz w:val="32"/>
          <w:rtl/>
        </w:rPr>
        <w:t xml:space="preserve"> فإن قوله: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1D5344" w:rsidRPr="00351B70">
        <w:rPr>
          <w:rFonts w:hint="cs"/>
          <w:b/>
          <w:bCs/>
          <w:sz w:val="32"/>
          <w:rtl/>
        </w:rPr>
        <w:t>بِسَلَامٍ آَمِنِينَ (46)</w:t>
      </w:r>
      <w:r w:rsidRPr="00351B70">
        <w:rPr>
          <w:position w:val="-4"/>
          <w:sz w:val="36"/>
          <w:szCs w:val="36"/>
        </w:rPr>
        <w:sym w:font="AGA Arabesque" w:char="F05B"/>
      </w:r>
      <w:r w:rsidRPr="00351B70">
        <w:rPr>
          <w:sz w:val="32"/>
          <w:rtl/>
        </w:rPr>
        <w:t xml:space="preserve"> قرينة على إرادة الإكرام.</w:t>
      </w:r>
    </w:p>
    <w:p w14:paraId="5498F133" w14:textId="77777777" w:rsidR="006730EB" w:rsidRPr="00351B70" w:rsidRDefault="006730EB" w:rsidP="001D5344">
      <w:pPr>
        <w:widowControl w:val="0"/>
        <w:spacing w:line="442" w:lineRule="exact"/>
        <w:ind w:firstLine="567"/>
        <w:jc w:val="both"/>
        <w:rPr>
          <w:rFonts w:hint="cs"/>
          <w:sz w:val="32"/>
          <w:rtl/>
        </w:rPr>
      </w:pPr>
      <w:r w:rsidRPr="00351B70">
        <w:rPr>
          <w:sz w:val="32"/>
          <w:rtl/>
        </w:rPr>
        <w:t xml:space="preserve">الثامن: التسخير، كقوله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1D5344" w:rsidRPr="00351B70">
        <w:rPr>
          <w:rFonts w:hint="cs"/>
          <w:b/>
          <w:bCs/>
          <w:sz w:val="32"/>
          <w:rtl/>
        </w:rPr>
        <w:t>كُونُوا قِرَدَةً خَاسِئِينَ (166)</w:t>
      </w:r>
      <w:r w:rsidRPr="00351B70">
        <w:rPr>
          <w:position w:val="-4"/>
          <w:sz w:val="36"/>
          <w:szCs w:val="36"/>
        </w:rPr>
        <w:sym w:font="AGA Arabesque" w:char="F05B"/>
      </w:r>
      <w:r w:rsidRPr="00351B70">
        <w:rPr>
          <w:sz w:val="32"/>
          <w:rtl/>
        </w:rPr>
        <w:t xml:space="preserve"> أي صيروا</w:t>
      </w:r>
      <w:r w:rsidR="00D02D87" w:rsidRPr="00351B70">
        <w:rPr>
          <w:rFonts w:hint="cs"/>
          <w:sz w:val="32"/>
          <w:rtl/>
          <w:lang w:bidi="ar-LB"/>
        </w:rPr>
        <w:t>؛</w:t>
      </w:r>
      <w:r w:rsidRPr="00351B70">
        <w:rPr>
          <w:sz w:val="32"/>
          <w:rtl/>
        </w:rPr>
        <w:t xml:space="preserve"> لأنه تعالى إنما خاطبهم في معرض تذليلهم</w:t>
      </w:r>
      <w:r w:rsidR="00D02D87" w:rsidRPr="00351B70">
        <w:rPr>
          <w:rFonts w:hint="cs"/>
          <w:sz w:val="32"/>
          <w:rtl/>
          <w:lang w:bidi="ar-LB"/>
        </w:rPr>
        <w:t>،</w:t>
      </w:r>
      <w:r w:rsidRPr="00351B70">
        <w:rPr>
          <w:sz w:val="32"/>
          <w:rtl/>
        </w:rPr>
        <w:t xml:space="preserve"> أي صيروا قردة</w:t>
      </w:r>
      <w:r w:rsidR="00D02D87" w:rsidRPr="00351B70">
        <w:rPr>
          <w:rFonts w:hint="cs"/>
          <w:sz w:val="32"/>
          <w:rtl/>
          <w:lang w:bidi="ar-LB"/>
        </w:rPr>
        <w:t>،</w:t>
      </w:r>
      <w:r w:rsidRPr="00351B70">
        <w:rPr>
          <w:sz w:val="32"/>
          <w:rtl/>
        </w:rPr>
        <w:t xml:space="preserve"> فصاروا كما أراد.</w:t>
      </w:r>
    </w:p>
    <w:p w14:paraId="0A6A0467" w14:textId="77777777" w:rsidR="006730EB" w:rsidRPr="00351B70" w:rsidRDefault="006730EB" w:rsidP="001D5344">
      <w:pPr>
        <w:widowControl w:val="0"/>
        <w:spacing w:line="442" w:lineRule="exact"/>
        <w:ind w:firstLine="567"/>
        <w:jc w:val="both"/>
        <w:rPr>
          <w:rFonts w:hint="cs"/>
          <w:sz w:val="32"/>
          <w:rtl/>
        </w:rPr>
      </w:pPr>
      <w:r w:rsidRPr="00351B70">
        <w:rPr>
          <w:sz w:val="32"/>
          <w:rtl/>
        </w:rPr>
        <w:t xml:space="preserve">التاسع: التعجيز، نحو 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1D5344" w:rsidRPr="00351B70">
        <w:rPr>
          <w:rFonts w:hint="cs"/>
          <w:b/>
          <w:bCs/>
          <w:sz w:val="32"/>
          <w:rtl/>
        </w:rPr>
        <w:t>فَأْتُوا بِسُورَةٍ مِنْ مِثْلِهِ</w:t>
      </w:r>
      <w:r w:rsidRPr="00351B70">
        <w:rPr>
          <w:position w:val="-4"/>
          <w:sz w:val="36"/>
          <w:szCs w:val="36"/>
        </w:rPr>
        <w:sym w:font="AGA Arabesque" w:char="F05B"/>
      </w:r>
      <w:r w:rsidRPr="00351B70">
        <w:rPr>
          <w:sz w:val="32"/>
          <w:rtl/>
        </w:rPr>
        <w:t xml:space="preserve"> فأعجزهم في طلب المعارضة عن الإتيان بالسورة من مثله.</w:t>
      </w:r>
    </w:p>
    <w:p w14:paraId="203792DA" w14:textId="77777777" w:rsidR="006730EB" w:rsidRPr="00351B70" w:rsidRDefault="006730EB" w:rsidP="00CF16A0">
      <w:pPr>
        <w:widowControl w:val="0"/>
        <w:spacing w:line="442" w:lineRule="exact"/>
        <w:ind w:firstLine="567"/>
        <w:jc w:val="both"/>
        <w:rPr>
          <w:sz w:val="32"/>
          <w:rtl/>
        </w:rPr>
      </w:pPr>
      <w:r w:rsidRPr="00351B70">
        <w:rPr>
          <w:sz w:val="32"/>
          <w:rtl/>
        </w:rPr>
        <w:t>العاش</w:t>
      </w:r>
      <w:r w:rsidR="0017454C" w:rsidRPr="00351B70">
        <w:rPr>
          <w:rFonts w:hint="cs"/>
          <w:sz w:val="32"/>
          <w:rtl/>
          <w:lang w:bidi="ar-LB"/>
        </w:rPr>
        <w:t>ـ</w:t>
      </w:r>
      <w:r w:rsidRPr="00351B70">
        <w:rPr>
          <w:sz w:val="32"/>
          <w:rtl/>
        </w:rPr>
        <w:t>ر: الإهانة، نحو قوله تع</w:t>
      </w:r>
      <w:r w:rsidR="0064411D" w:rsidRPr="00351B70">
        <w:rPr>
          <w:rFonts w:hint="cs"/>
          <w:sz w:val="32"/>
          <w:rtl/>
        </w:rPr>
        <w:t>ـ</w:t>
      </w:r>
      <w:r w:rsidRPr="00351B70">
        <w:rPr>
          <w:sz w:val="32"/>
          <w:rtl/>
        </w:rPr>
        <w:t xml:space="preserve">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ذُقْ إِنَّكَ أَنْتَ الْعَزِيزُ الْكَرِيمُ (49)</w:t>
      </w:r>
      <w:r w:rsidRPr="00351B70">
        <w:rPr>
          <w:position w:val="-4"/>
          <w:sz w:val="36"/>
          <w:szCs w:val="36"/>
        </w:rPr>
        <w:sym w:font="AGA Arabesque" w:char="F05B"/>
      </w:r>
      <w:r w:rsidRPr="00351B70">
        <w:rPr>
          <w:sz w:val="32"/>
          <w:rtl/>
        </w:rPr>
        <w:t xml:space="preserve"> فإنه للإهانة بقرينة المقام، والوصف بالعزيز الكريم استهزاء، ومن </w:t>
      </w:r>
      <w:r w:rsidRPr="00351B70">
        <w:rPr>
          <w:spacing w:val="-2"/>
          <w:sz w:val="32"/>
          <w:rtl/>
        </w:rPr>
        <w:t>الإهانة</w:t>
      </w:r>
      <w:r w:rsidRPr="00351B70">
        <w:rPr>
          <w:spacing w:val="-2"/>
          <w:sz w:val="30"/>
          <w:szCs w:val="30"/>
          <w:rtl/>
        </w:rPr>
        <w:t xml:space="preserve"> </w:t>
      </w:r>
      <w:r w:rsidRPr="00351B70">
        <w:rPr>
          <w:spacing w:val="-2"/>
          <w:sz w:val="32"/>
          <w:rtl/>
        </w:rPr>
        <w:t>قوله</w:t>
      </w:r>
      <w:r w:rsidRPr="00351B70">
        <w:rPr>
          <w:spacing w:val="-2"/>
          <w:sz w:val="30"/>
          <w:szCs w:val="30"/>
          <w:rtl/>
        </w:rPr>
        <w:t xml:space="preserve"> </w:t>
      </w:r>
      <w:r w:rsidRPr="00351B70">
        <w:rPr>
          <w:spacing w:val="-2"/>
          <w:sz w:val="32"/>
          <w:rtl/>
        </w:rPr>
        <w:t xml:space="preserve">تعالى: </w:t>
      </w:r>
      <w:r w:rsidRPr="00351B70">
        <w:rPr>
          <w:spacing w:val="-2"/>
          <w:position w:val="-4"/>
          <w:sz w:val="36"/>
          <w:szCs w:val="36"/>
        </w:rPr>
        <w:sym w:font="AGA Arabesque" w:char="F05D"/>
      </w:r>
      <w:r w:rsidR="00A33DFB" w:rsidRPr="00351B70">
        <w:rPr>
          <w:rFonts w:ascii="AGA Arabesque" w:hAnsi="AGA Arabesque" w:hint="cs"/>
          <w:b/>
          <w:bCs/>
          <w:spacing w:val="-2"/>
          <w:sz w:val="8"/>
          <w:szCs w:val="8"/>
          <w:rtl/>
        </w:rPr>
        <w:t xml:space="preserve"> </w:t>
      </w:r>
      <w:r w:rsidR="00CF16A0" w:rsidRPr="00351B70">
        <w:rPr>
          <w:rFonts w:hint="cs"/>
          <w:b/>
          <w:bCs/>
          <w:sz w:val="32"/>
          <w:rtl/>
        </w:rPr>
        <w:t>قُلْ كُونُوا حِجَارَةً أَوْ حَدِيدًا (50)</w:t>
      </w:r>
      <w:r w:rsidRPr="00351B70">
        <w:rPr>
          <w:spacing w:val="-2"/>
          <w:position w:val="-4"/>
          <w:sz w:val="36"/>
          <w:szCs w:val="36"/>
        </w:rPr>
        <w:sym w:font="AGA Arabesque" w:char="F05B"/>
      </w:r>
      <w:r w:rsidRPr="00351B70">
        <w:rPr>
          <w:spacing w:val="-2"/>
          <w:sz w:val="32"/>
          <w:rtl/>
        </w:rPr>
        <w:t xml:space="preserve"> فقد</w:t>
      </w:r>
      <w:r w:rsidRPr="00351B70">
        <w:rPr>
          <w:spacing w:val="-2"/>
          <w:sz w:val="30"/>
          <w:szCs w:val="30"/>
          <w:rtl/>
        </w:rPr>
        <w:t xml:space="preserve"> </w:t>
      </w:r>
      <w:r w:rsidRPr="00351B70">
        <w:rPr>
          <w:spacing w:val="-2"/>
          <w:sz w:val="32"/>
          <w:rtl/>
        </w:rPr>
        <w:t>قصد</w:t>
      </w:r>
      <w:r w:rsidRPr="00351B70">
        <w:rPr>
          <w:spacing w:val="-2"/>
          <w:sz w:val="30"/>
          <w:szCs w:val="30"/>
          <w:rtl/>
        </w:rPr>
        <w:t xml:space="preserve"> </w:t>
      </w:r>
      <w:r w:rsidRPr="00351B70">
        <w:rPr>
          <w:spacing w:val="-2"/>
          <w:sz w:val="32"/>
          <w:rtl/>
        </w:rPr>
        <w:t>به</w:t>
      </w:r>
      <w:r w:rsidRPr="00351B70">
        <w:rPr>
          <w:spacing w:val="-2"/>
          <w:sz w:val="30"/>
          <w:szCs w:val="30"/>
          <w:rtl/>
        </w:rPr>
        <w:t xml:space="preserve"> </w:t>
      </w:r>
      <w:r w:rsidRPr="00351B70">
        <w:rPr>
          <w:spacing w:val="-2"/>
          <w:sz w:val="32"/>
          <w:rtl/>
        </w:rPr>
        <w:t>قلة</w:t>
      </w:r>
      <w:r w:rsidRPr="00351B70">
        <w:rPr>
          <w:spacing w:val="-2"/>
          <w:sz w:val="30"/>
          <w:szCs w:val="30"/>
          <w:rtl/>
        </w:rPr>
        <w:t xml:space="preserve"> </w:t>
      </w:r>
      <w:r w:rsidRPr="00351B70">
        <w:rPr>
          <w:spacing w:val="-2"/>
          <w:sz w:val="32"/>
          <w:rtl/>
        </w:rPr>
        <w:t>المبالاة</w:t>
      </w:r>
      <w:r w:rsidRPr="00351B70">
        <w:rPr>
          <w:sz w:val="32"/>
          <w:rtl/>
        </w:rPr>
        <w:t xml:space="preserve"> بهم</w:t>
      </w:r>
      <w:r w:rsidR="00D02D87" w:rsidRPr="00351B70">
        <w:rPr>
          <w:rFonts w:hint="cs"/>
          <w:sz w:val="32"/>
          <w:rtl/>
          <w:lang w:bidi="ar-LB"/>
        </w:rPr>
        <w:t>،</w:t>
      </w:r>
      <w:r w:rsidRPr="00351B70">
        <w:rPr>
          <w:sz w:val="32"/>
          <w:rtl/>
        </w:rPr>
        <w:t xml:space="preserve"> سواء أكانوا أعزاء أم أذلاء</w:t>
      </w:r>
      <w:r w:rsidR="00D02D87" w:rsidRPr="00351B70">
        <w:rPr>
          <w:rFonts w:hint="cs"/>
          <w:sz w:val="32"/>
          <w:rtl/>
          <w:lang w:bidi="ar-LB"/>
        </w:rPr>
        <w:t>،</w:t>
      </w:r>
      <w:r w:rsidRPr="00351B70">
        <w:rPr>
          <w:sz w:val="32"/>
          <w:rtl/>
        </w:rPr>
        <w:t xml:space="preserve"> ولا يقصد صيرورتهم حجارة أو حديداً.</w:t>
      </w:r>
      <w:r w:rsidR="008100E8" w:rsidRPr="00351B70">
        <w:rPr>
          <w:sz w:val="32"/>
          <w:rtl/>
        </w:rPr>
        <w:t xml:space="preserve"> </w:t>
      </w:r>
    </w:p>
    <w:p w14:paraId="0F0967DA" w14:textId="77777777" w:rsidR="006730EB" w:rsidRPr="00351B70" w:rsidRDefault="006730EB" w:rsidP="00CF16A0">
      <w:pPr>
        <w:widowControl w:val="0"/>
        <w:spacing w:line="442" w:lineRule="exact"/>
        <w:ind w:firstLine="567"/>
        <w:jc w:val="both"/>
        <w:rPr>
          <w:rFonts w:hint="cs"/>
          <w:sz w:val="32"/>
          <w:rtl/>
        </w:rPr>
      </w:pPr>
      <w:r w:rsidRPr="00351B70">
        <w:rPr>
          <w:sz w:val="32"/>
          <w:rtl/>
        </w:rPr>
        <w:t xml:space="preserve">الحادي عشر: التسوية، كقوله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فَاصْبِرُوا أَوْ لَا تَصْبِرُوا</w:t>
      </w:r>
      <w:r w:rsidRPr="00351B70">
        <w:rPr>
          <w:position w:val="-4"/>
          <w:sz w:val="36"/>
          <w:szCs w:val="36"/>
        </w:rPr>
        <w:sym w:font="AGA Arabesque" w:char="F05B"/>
      </w:r>
      <w:r w:rsidRPr="00351B70">
        <w:rPr>
          <w:sz w:val="32"/>
          <w:rtl/>
        </w:rPr>
        <w:t xml:space="preserve"> أي الصبر وعدمه سيان في عدم الجدوى.</w:t>
      </w:r>
    </w:p>
    <w:p w14:paraId="76E1C193" w14:textId="77777777" w:rsidR="006730EB" w:rsidRPr="00351B70" w:rsidRDefault="006730EB" w:rsidP="00CF16A0">
      <w:pPr>
        <w:widowControl w:val="0"/>
        <w:spacing w:line="442" w:lineRule="exact"/>
        <w:ind w:firstLine="567"/>
        <w:jc w:val="mediumKashida"/>
        <w:rPr>
          <w:rFonts w:hint="cs"/>
          <w:sz w:val="32"/>
          <w:rtl/>
        </w:rPr>
      </w:pPr>
      <w:r w:rsidRPr="00351B70">
        <w:rPr>
          <w:sz w:val="32"/>
          <w:rtl/>
        </w:rPr>
        <w:t xml:space="preserve">الثاني عشر: الدعاء، كقوله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رَبَّنَا وَآَتِنَا مَا وَعَدْتَنَا عَلَى رُسُلِكَ</w:t>
      </w:r>
      <w:r w:rsidRPr="00351B70">
        <w:rPr>
          <w:position w:val="-4"/>
          <w:sz w:val="36"/>
          <w:szCs w:val="36"/>
        </w:rPr>
        <w:sym w:font="AGA Arabesque" w:char="F05B"/>
      </w:r>
      <w:r w:rsidRPr="00351B70">
        <w:rPr>
          <w:sz w:val="32"/>
          <w:rtl/>
        </w:rPr>
        <w:t>.</w:t>
      </w:r>
    </w:p>
    <w:p w14:paraId="4DCC2B1F"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الثالث عشر: التمني، كقول الشاعر: </w:t>
      </w:r>
      <w:r w:rsidR="00D02D87" w:rsidRPr="00351B70">
        <w:rPr>
          <w:rFonts w:hint="cs"/>
          <w:sz w:val="32"/>
          <w:rtl/>
          <w:lang w:bidi="ar-LB"/>
        </w:rPr>
        <w:t>«</w:t>
      </w:r>
      <w:r w:rsidRPr="00351B70">
        <w:rPr>
          <w:sz w:val="32"/>
          <w:rtl/>
        </w:rPr>
        <w:t>ألا أيها الليل الطويل ألا انجل</w:t>
      </w:r>
      <w:r w:rsidR="00D02D87" w:rsidRPr="00351B70">
        <w:rPr>
          <w:rFonts w:hint="cs"/>
          <w:sz w:val="32"/>
          <w:rtl/>
          <w:lang w:bidi="ar-LB"/>
        </w:rPr>
        <w:t>»</w:t>
      </w:r>
      <w:r w:rsidRPr="00351B70">
        <w:rPr>
          <w:sz w:val="32"/>
          <w:rtl/>
        </w:rPr>
        <w:t xml:space="preserve"> فإنه </w:t>
      </w:r>
      <w:r w:rsidRPr="00351B70">
        <w:rPr>
          <w:rFonts w:hint="cs"/>
          <w:sz w:val="32"/>
          <w:rtl/>
        </w:rPr>
        <w:t>إ</w:t>
      </w:r>
      <w:r w:rsidRPr="00351B70">
        <w:rPr>
          <w:sz w:val="32"/>
          <w:rtl/>
        </w:rPr>
        <w:t>شعار بتمني انجلاء الليل وانكشاف الصبح.</w:t>
      </w:r>
      <w:r w:rsidR="008100E8" w:rsidRPr="00351B70">
        <w:rPr>
          <w:sz w:val="32"/>
          <w:rtl/>
        </w:rPr>
        <w:t xml:space="preserve"> </w:t>
      </w:r>
    </w:p>
    <w:p w14:paraId="2C9F34BB" w14:textId="77777777" w:rsidR="006730EB" w:rsidRPr="00351B70" w:rsidRDefault="006730EB" w:rsidP="00CF16A0">
      <w:pPr>
        <w:widowControl w:val="0"/>
        <w:spacing w:line="442" w:lineRule="exact"/>
        <w:ind w:firstLine="567"/>
        <w:jc w:val="both"/>
        <w:rPr>
          <w:sz w:val="32"/>
          <w:rtl/>
        </w:rPr>
      </w:pPr>
      <w:r w:rsidRPr="00351B70">
        <w:rPr>
          <w:sz w:val="32"/>
          <w:rtl/>
        </w:rPr>
        <w:t xml:space="preserve">الرابع عشر: الاحتقار، كقوله تعالى حكاية عما قال موسى للسحرة: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 xml:space="preserve">أَلْقُوا مَا أَنْتُمْ مُلْقُونَ </w:t>
      </w:r>
      <w:r w:rsidR="00CF16A0" w:rsidRPr="00351B70">
        <w:rPr>
          <w:rFonts w:hint="cs"/>
          <w:b/>
          <w:bCs/>
          <w:sz w:val="32"/>
          <w:rtl/>
        </w:rPr>
        <w:lastRenderedPageBreak/>
        <w:t>(80)</w:t>
      </w:r>
      <w:r w:rsidRPr="00351B70">
        <w:rPr>
          <w:position w:val="-4"/>
          <w:sz w:val="36"/>
          <w:szCs w:val="36"/>
        </w:rPr>
        <w:sym w:font="AGA Arabesque" w:char="F05B"/>
      </w:r>
      <w:r w:rsidRPr="00351B70">
        <w:rPr>
          <w:sz w:val="32"/>
          <w:rtl/>
        </w:rPr>
        <w:t xml:space="preserve"> احتقاراً لسحرهم بمقابلة المعجزة.</w:t>
      </w:r>
      <w:r w:rsidR="008100E8" w:rsidRPr="00351B70">
        <w:rPr>
          <w:sz w:val="32"/>
          <w:rtl/>
        </w:rPr>
        <w:t xml:space="preserve"> </w:t>
      </w:r>
    </w:p>
    <w:p w14:paraId="72B6B60F" w14:textId="77777777" w:rsidR="006730EB" w:rsidRPr="00351B70" w:rsidRDefault="006730EB" w:rsidP="00CF16A0">
      <w:pPr>
        <w:widowControl w:val="0"/>
        <w:spacing w:line="442" w:lineRule="exact"/>
        <w:ind w:firstLine="567"/>
        <w:jc w:val="both"/>
        <w:rPr>
          <w:sz w:val="32"/>
          <w:rtl/>
        </w:rPr>
      </w:pPr>
      <w:r w:rsidRPr="00351B70">
        <w:rPr>
          <w:sz w:val="32"/>
          <w:rtl/>
        </w:rPr>
        <w:t xml:space="preserve">الخامس عشر: التكوين، كقوله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كُنْ فَيَكُونُ (40)</w:t>
      </w:r>
      <w:r w:rsidR="00CF16A0" w:rsidRPr="00351B70">
        <w:rPr>
          <w:position w:val="-4"/>
          <w:sz w:val="36"/>
          <w:szCs w:val="36"/>
        </w:rPr>
        <w:t xml:space="preserve"> </w:t>
      </w:r>
      <w:r w:rsidRPr="00351B70">
        <w:rPr>
          <w:position w:val="-4"/>
          <w:sz w:val="36"/>
          <w:szCs w:val="36"/>
        </w:rPr>
        <w:sym w:font="AGA Arabesque" w:char="F05B"/>
      </w:r>
      <w:r w:rsidRPr="00351B70">
        <w:rPr>
          <w:sz w:val="32"/>
          <w:rtl/>
        </w:rPr>
        <w:t xml:space="preserve"> فليس المراد حقيقة الخطاب والإيجاد</w:t>
      </w:r>
      <w:r w:rsidR="00D02D87" w:rsidRPr="00351B70">
        <w:rPr>
          <w:rFonts w:hint="cs"/>
          <w:sz w:val="32"/>
          <w:rtl/>
          <w:lang w:bidi="ar-LB"/>
        </w:rPr>
        <w:t>،</w:t>
      </w:r>
      <w:r w:rsidRPr="00351B70">
        <w:rPr>
          <w:sz w:val="32"/>
          <w:rtl/>
        </w:rPr>
        <w:t xml:space="preserve"> بل هو كناية عن سرعة تكوينه تعالى أو نفس التكوين، والفرق بين ما للتكوين وما للتسخير</w:t>
      </w:r>
      <w:r w:rsidR="00D02D87" w:rsidRPr="00351B70">
        <w:rPr>
          <w:rFonts w:hint="cs"/>
          <w:sz w:val="32"/>
          <w:rtl/>
          <w:lang w:bidi="ar-LB"/>
        </w:rPr>
        <w:t>،</w:t>
      </w:r>
      <w:r w:rsidRPr="00351B70">
        <w:rPr>
          <w:sz w:val="32"/>
          <w:rtl/>
        </w:rPr>
        <w:t xml:space="preserve"> أن في التكوين يقصد تكون الشيء المعدوم</w:t>
      </w:r>
      <w:r w:rsidR="00D02D87" w:rsidRPr="00351B70">
        <w:rPr>
          <w:rFonts w:hint="cs"/>
          <w:sz w:val="32"/>
          <w:rtl/>
          <w:lang w:bidi="ar-LB"/>
        </w:rPr>
        <w:t>،</w:t>
      </w:r>
      <w:r w:rsidRPr="00351B70">
        <w:rPr>
          <w:sz w:val="32"/>
          <w:rtl/>
        </w:rPr>
        <w:t xml:space="preserve"> وفي التسخير صيرورته منتقلاً من صورة أو صفة إلى أخرى.</w:t>
      </w:r>
      <w:r w:rsidR="008100E8" w:rsidRPr="00351B70">
        <w:rPr>
          <w:sz w:val="32"/>
          <w:rtl/>
        </w:rPr>
        <w:t xml:space="preserve"> </w:t>
      </w:r>
    </w:p>
    <w:p w14:paraId="66734C44" w14:textId="77777777" w:rsidR="006730EB" w:rsidRPr="00351B70" w:rsidRDefault="006730EB" w:rsidP="00CF16A0">
      <w:pPr>
        <w:widowControl w:val="0"/>
        <w:spacing w:line="442" w:lineRule="exact"/>
        <w:ind w:firstLine="567"/>
        <w:jc w:val="both"/>
        <w:rPr>
          <w:rFonts w:hint="cs"/>
          <w:sz w:val="32"/>
          <w:rtl/>
        </w:rPr>
      </w:pPr>
      <w:r w:rsidRPr="00351B70">
        <w:rPr>
          <w:sz w:val="32"/>
          <w:rtl/>
        </w:rPr>
        <w:t>السادس عشر: الخبر، أي ورود الصيغة بمعناه</w:t>
      </w:r>
      <w:r w:rsidR="009067D2" w:rsidRPr="00351B70">
        <w:rPr>
          <w:rFonts w:hint="cs"/>
          <w:sz w:val="32"/>
          <w:rtl/>
          <w:lang w:bidi="ar-LB"/>
        </w:rPr>
        <w:t>،</w:t>
      </w:r>
      <w:r w:rsidRPr="00351B70">
        <w:rPr>
          <w:sz w:val="32"/>
          <w:rtl/>
        </w:rPr>
        <w:t xml:space="preserve"> كقوله عليه الصلاة والسلام: «</w:t>
      </w:r>
      <w:r w:rsidRPr="00351B70">
        <w:rPr>
          <w:rFonts w:hint="cs"/>
          <w:b/>
          <w:bCs/>
          <w:sz w:val="28"/>
          <w:szCs w:val="28"/>
          <w:rtl/>
        </w:rPr>
        <w:t xml:space="preserve">.. </w:t>
      </w:r>
      <w:r w:rsidRPr="00351B70">
        <w:rPr>
          <w:b/>
          <w:bCs/>
          <w:sz w:val="28"/>
          <w:szCs w:val="28"/>
          <w:rtl/>
        </w:rPr>
        <w:t>إ</w:t>
      </w:r>
      <w:r w:rsidR="00091664" w:rsidRPr="00351B70">
        <w:rPr>
          <w:rFonts w:hint="cs"/>
          <w:b/>
          <w:bCs/>
          <w:sz w:val="28"/>
          <w:szCs w:val="28"/>
          <w:rtl/>
        </w:rPr>
        <w:t>ِ</w:t>
      </w:r>
      <w:r w:rsidRPr="00351B70">
        <w:rPr>
          <w:b/>
          <w:bCs/>
          <w:sz w:val="28"/>
          <w:szCs w:val="28"/>
          <w:rtl/>
        </w:rPr>
        <w:t>ذ</w:t>
      </w:r>
      <w:r w:rsidR="00091664" w:rsidRPr="00351B70">
        <w:rPr>
          <w:rFonts w:hint="cs"/>
          <w:b/>
          <w:bCs/>
          <w:position w:val="2"/>
          <w:sz w:val="30"/>
          <w:szCs w:val="30"/>
          <w:rtl/>
        </w:rPr>
        <w:t>َ</w:t>
      </w:r>
      <w:r w:rsidRPr="00351B70">
        <w:rPr>
          <w:b/>
          <w:bCs/>
          <w:sz w:val="28"/>
          <w:szCs w:val="28"/>
          <w:rtl/>
        </w:rPr>
        <w:t>ا ل</w:t>
      </w:r>
      <w:r w:rsidR="00091664" w:rsidRPr="00351B70">
        <w:rPr>
          <w:rFonts w:hint="cs"/>
          <w:b/>
          <w:bCs/>
          <w:sz w:val="28"/>
          <w:szCs w:val="28"/>
          <w:rtl/>
        </w:rPr>
        <w:t>َ</w:t>
      </w:r>
      <w:r w:rsidRPr="00351B70">
        <w:rPr>
          <w:b/>
          <w:bCs/>
          <w:sz w:val="28"/>
          <w:szCs w:val="28"/>
          <w:rtl/>
        </w:rPr>
        <w:t>م</w:t>
      </w:r>
      <w:r w:rsidR="00091664" w:rsidRPr="00351B70">
        <w:rPr>
          <w:rFonts w:hint="cs"/>
          <w:b/>
          <w:bCs/>
          <w:sz w:val="28"/>
          <w:szCs w:val="28"/>
          <w:rtl/>
        </w:rPr>
        <w:t>ْ</w:t>
      </w:r>
      <w:r w:rsidRPr="00351B70">
        <w:rPr>
          <w:b/>
          <w:bCs/>
          <w:sz w:val="28"/>
          <w:szCs w:val="28"/>
          <w:rtl/>
        </w:rPr>
        <w:t xml:space="preserve"> ت</w:t>
      </w:r>
      <w:r w:rsidR="00091664" w:rsidRPr="00351B70">
        <w:rPr>
          <w:rFonts w:hint="cs"/>
          <w:b/>
          <w:bCs/>
          <w:sz w:val="28"/>
          <w:szCs w:val="28"/>
          <w:rtl/>
        </w:rPr>
        <w:t>َ</w:t>
      </w:r>
      <w:r w:rsidRPr="00351B70">
        <w:rPr>
          <w:b/>
          <w:bCs/>
          <w:sz w:val="28"/>
          <w:szCs w:val="28"/>
          <w:rtl/>
        </w:rPr>
        <w:t>س</w:t>
      </w:r>
      <w:r w:rsidR="00091664" w:rsidRPr="00351B70">
        <w:rPr>
          <w:rFonts w:hint="cs"/>
          <w:b/>
          <w:bCs/>
          <w:sz w:val="28"/>
          <w:szCs w:val="28"/>
          <w:rtl/>
        </w:rPr>
        <w:t>ْ</w:t>
      </w:r>
      <w:r w:rsidRPr="00351B70">
        <w:rPr>
          <w:b/>
          <w:bCs/>
          <w:sz w:val="28"/>
          <w:szCs w:val="28"/>
          <w:rtl/>
        </w:rPr>
        <w:t>ت</w:t>
      </w:r>
      <w:r w:rsidR="00091664" w:rsidRPr="00351B70">
        <w:rPr>
          <w:rFonts w:hint="cs"/>
          <w:b/>
          <w:bCs/>
          <w:sz w:val="28"/>
          <w:szCs w:val="28"/>
          <w:rtl/>
        </w:rPr>
        <w:t>َ</w:t>
      </w:r>
      <w:r w:rsidRPr="00351B70">
        <w:rPr>
          <w:b/>
          <w:bCs/>
          <w:sz w:val="28"/>
          <w:szCs w:val="28"/>
          <w:rtl/>
        </w:rPr>
        <w:t>ح</w:t>
      </w:r>
      <w:r w:rsidR="00091664" w:rsidRPr="00351B70">
        <w:rPr>
          <w:rFonts w:hint="cs"/>
          <w:b/>
          <w:bCs/>
          <w:sz w:val="28"/>
          <w:szCs w:val="28"/>
          <w:rtl/>
        </w:rPr>
        <w:t>ِ</w:t>
      </w:r>
      <w:r w:rsidRPr="00351B70">
        <w:rPr>
          <w:b/>
          <w:bCs/>
          <w:sz w:val="28"/>
          <w:szCs w:val="28"/>
          <w:rtl/>
        </w:rPr>
        <w:t xml:space="preserve"> ف</w:t>
      </w:r>
      <w:r w:rsidR="00091664" w:rsidRPr="00351B70">
        <w:rPr>
          <w:rFonts w:hint="cs"/>
          <w:b/>
          <w:bCs/>
          <w:sz w:val="28"/>
          <w:szCs w:val="28"/>
          <w:rtl/>
        </w:rPr>
        <w:t>َ</w:t>
      </w:r>
      <w:r w:rsidRPr="00351B70">
        <w:rPr>
          <w:b/>
          <w:bCs/>
          <w:sz w:val="28"/>
          <w:szCs w:val="28"/>
          <w:rtl/>
        </w:rPr>
        <w:t>اص</w:t>
      </w:r>
      <w:r w:rsidR="00091664" w:rsidRPr="00351B70">
        <w:rPr>
          <w:rFonts w:hint="cs"/>
          <w:b/>
          <w:bCs/>
          <w:sz w:val="28"/>
          <w:szCs w:val="28"/>
          <w:rtl/>
        </w:rPr>
        <w:t>ْ</w:t>
      </w:r>
      <w:r w:rsidRPr="00351B70">
        <w:rPr>
          <w:b/>
          <w:bCs/>
          <w:sz w:val="28"/>
          <w:szCs w:val="28"/>
          <w:rtl/>
        </w:rPr>
        <w:t>ن</w:t>
      </w:r>
      <w:r w:rsidR="00091664" w:rsidRPr="00351B70">
        <w:rPr>
          <w:rFonts w:hint="cs"/>
          <w:b/>
          <w:bCs/>
          <w:sz w:val="28"/>
          <w:szCs w:val="28"/>
          <w:rtl/>
        </w:rPr>
        <w:t>َ</w:t>
      </w:r>
      <w:r w:rsidRPr="00351B70">
        <w:rPr>
          <w:b/>
          <w:bCs/>
          <w:sz w:val="28"/>
          <w:szCs w:val="28"/>
          <w:rtl/>
        </w:rPr>
        <w:t>ع</w:t>
      </w:r>
      <w:r w:rsidR="00091664" w:rsidRPr="00351B70">
        <w:rPr>
          <w:rFonts w:hint="cs"/>
          <w:b/>
          <w:bCs/>
          <w:sz w:val="28"/>
          <w:szCs w:val="28"/>
          <w:rtl/>
        </w:rPr>
        <w:t>ْ</w:t>
      </w:r>
      <w:r w:rsidRPr="00351B70">
        <w:rPr>
          <w:b/>
          <w:bCs/>
          <w:sz w:val="28"/>
          <w:szCs w:val="28"/>
          <w:rtl/>
        </w:rPr>
        <w:t xml:space="preserve"> م</w:t>
      </w:r>
      <w:r w:rsidR="00091664" w:rsidRPr="00351B70">
        <w:rPr>
          <w:rFonts w:hint="cs"/>
          <w:b/>
          <w:bCs/>
          <w:sz w:val="28"/>
          <w:szCs w:val="28"/>
          <w:rtl/>
        </w:rPr>
        <w:t>َ</w:t>
      </w:r>
      <w:r w:rsidRPr="00351B70">
        <w:rPr>
          <w:b/>
          <w:bCs/>
          <w:sz w:val="28"/>
          <w:szCs w:val="28"/>
          <w:rtl/>
        </w:rPr>
        <w:t>ا ش</w:t>
      </w:r>
      <w:r w:rsidR="00091664" w:rsidRPr="00351B70">
        <w:rPr>
          <w:rFonts w:hint="cs"/>
          <w:b/>
          <w:bCs/>
          <w:sz w:val="28"/>
          <w:szCs w:val="28"/>
          <w:rtl/>
        </w:rPr>
        <w:t>ِ</w:t>
      </w:r>
      <w:r w:rsidRPr="00351B70">
        <w:rPr>
          <w:b/>
          <w:bCs/>
          <w:sz w:val="28"/>
          <w:szCs w:val="28"/>
          <w:rtl/>
        </w:rPr>
        <w:t>ئ</w:t>
      </w:r>
      <w:r w:rsidR="00091664" w:rsidRPr="00351B70">
        <w:rPr>
          <w:rFonts w:hint="cs"/>
          <w:b/>
          <w:bCs/>
          <w:sz w:val="28"/>
          <w:szCs w:val="28"/>
          <w:rtl/>
        </w:rPr>
        <w:t>ْ</w:t>
      </w:r>
      <w:r w:rsidRPr="00351B70">
        <w:rPr>
          <w:b/>
          <w:bCs/>
          <w:sz w:val="28"/>
          <w:szCs w:val="28"/>
          <w:rtl/>
        </w:rPr>
        <w:t>ت</w:t>
      </w:r>
      <w:r w:rsidR="00091664" w:rsidRPr="00351B70">
        <w:rPr>
          <w:rFonts w:hint="cs"/>
          <w:b/>
          <w:bCs/>
          <w:sz w:val="28"/>
          <w:szCs w:val="28"/>
          <w:rtl/>
        </w:rPr>
        <w:t>َ</w:t>
      </w:r>
      <w:r w:rsidRPr="00351B70">
        <w:rPr>
          <w:sz w:val="32"/>
          <w:rtl/>
        </w:rPr>
        <w:t>»</w:t>
      </w:r>
      <w:r w:rsidRPr="00351B70">
        <w:rPr>
          <w:rFonts w:hint="cs"/>
          <w:sz w:val="32"/>
          <w:rtl/>
        </w:rPr>
        <w:t xml:space="preserve"> أخرجه البخاري.</w:t>
      </w:r>
      <w:r w:rsidRPr="00351B70">
        <w:rPr>
          <w:sz w:val="32"/>
          <w:rtl/>
        </w:rPr>
        <w:t xml:space="preserve"> أي صنعت</w:t>
      </w:r>
      <w:r w:rsidR="00D02D87" w:rsidRPr="00351B70">
        <w:rPr>
          <w:rFonts w:hint="cs"/>
          <w:sz w:val="32"/>
          <w:rtl/>
          <w:lang w:bidi="ar-LB"/>
        </w:rPr>
        <w:t>،</w:t>
      </w:r>
      <w:r w:rsidRPr="00351B70">
        <w:rPr>
          <w:sz w:val="32"/>
          <w:rtl/>
        </w:rPr>
        <w:t xml:space="preserve"> فجاءت الصيغة صيغة أمر</w:t>
      </w:r>
      <w:r w:rsidR="009067D2" w:rsidRPr="00351B70">
        <w:rPr>
          <w:rFonts w:hint="cs"/>
          <w:sz w:val="32"/>
          <w:rtl/>
          <w:lang w:bidi="ar-LB"/>
        </w:rPr>
        <w:t>،</w:t>
      </w:r>
      <w:r w:rsidRPr="00351B70">
        <w:rPr>
          <w:sz w:val="32"/>
          <w:rtl/>
        </w:rPr>
        <w:t xml:space="preserve"> ولكن المراد منها الخبر. وعكسه هو ورود الخبر بمعنى الطلب كقوله تعالى: </w:t>
      </w:r>
      <w:r w:rsidRPr="00351B70">
        <w:rPr>
          <w:position w:val="-4"/>
          <w:sz w:val="36"/>
          <w:szCs w:val="36"/>
        </w:rPr>
        <w:sym w:font="AGA Arabesque" w:char="F05D"/>
      </w:r>
      <w:r w:rsidR="00A33DFB" w:rsidRPr="00351B70">
        <w:rPr>
          <w:rFonts w:ascii="AGA Arabesque" w:hAnsi="AGA Arabesque" w:hint="cs"/>
          <w:b/>
          <w:bCs/>
          <w:sz w:val="8"/>
          <w:szCs w:val="8"/>
          <w:rtl/>
        </w:rPr>
        <w:t xml:space="preserve"> </w:t>
      </w:r>
      <w:r w:rsidR="00CF16A0" w:rsidRPr="00351B70">
        <w:rPr>
          <w:rFonts w:hint="cs"/>
          <w:b/>
          <w:bCs/>
          <w:sz w:val="32"/>
          <w:rtl/>
        </w:rPr>
        <w:t>وَالْوَالِدَاتُ يُرْضِعْنَ أَوْلَادَهُنَّ حَوْلَيْنِ كَامِلَيْنِ</w:t>
      </w:r>
      <w:r w:rsidR="00CF16A0" w:rsidRPr="00351B70">
        <w:rPr>
          <w:position w:val="-4"/>
          <w:sz w:val="36"/>
          <w:szCs w:val="36"/>
        </w:rPr>
        <w:t xml:space="preserve"> </w:t>
      </w:r>
      <w:r w:rsidRPr="00351B70">
        <w:rPr>
          <w:position w:val="-4"/>
          <w:sz w:val="36"/>
          <w:szCs w:val="36"/>
        </w:rPr>
        <w:sym w:font="AGA Arabesque" w:char="F05B"/>
      </w:r>
      <w:r w:rsidRPr="00351B70">
        <w:rPr>
          <w:sz w:val="32"/>
          <w:rtl/>
        </w:rPr>
        <w:t xml:space="preserve"> وقد تقدم ذلك في الأمر غير الصريح.</w:t>
      </w:r>
    </w:p>
    <w:p w14:paraId="7041BF6A" w14:textId="77777777" w:rsidR="006730EB" w:rsidRPr="00351B70" w:rsidRDefault="006730EB" w:rsidP="00A568F6">
      <w:pPr>
        <w:widowControl w:val="0"/>
        <w:spacing w:line="442" w:lineRule="exact"/>
        <w:ind w:firstLine="567"/>
        <w:jc w:val="lowKashida"/>
        <w:rPr>
          <w:sz w:val="32"/>
          <w:rtl/>
        </w:rPr>
      </w:pPr>
      <w:r w:rsidRPr="00351B70">
        <w:rPr>
          <w:sz w:val="32"/>
          <w:rtl/>
        </w:rPr>
        <w:t>فهذه المعاني أفادتها صيغة الأمر في هذه النصوص</w:t>
      </w:r>
      <w:r w:rsidR="00D02D87" w:rsidRPr="00351B70">
        <w:rPr>
          <w:rFonts w:hint="cs"/>
          <w:sz w:val="32"/>
          <w:rtl/>
          <w:lang w:bidi="ar-LB"/>
        </w:rPr>
        <w:t>،</w:t>
      </w:r>
      <w:r w:rsidRPr="00351B70">
        <w:rPr>
          <w:sz w:val="32"/>
          <w:rtl/>
        </w:rPr>
        <w:t xml:space="preserve"> مما يدل على أنها تستعمل في عدة معان. والسؤال الذي يرد الآن هو: هل صيغة الأمر دلت على هذه المعاني كلها لغة بالاشتراك بينها</w:t>
      </w:r>
      <w:r w:rsidR="0017454C" w:rsidRPr="00351B70">
        <w:rPr>
          <w:rFonts w:hint="cs"/>
          <w:sz w:val="32"/>
          <w:rtl/>
          <w:lang w:bidi="ar-LB"/>
        </w:rPr>
        <w:t>،</w:t>
      </w:r>
      <w:r w:rsidRPr="00351B70">
        <w:rPr>
          <w:sz w:val="32"/>
          <w:rtl/>
        </w:rPr>
        <w:t xml:space="preserve"> فهي لفظ مشترك يدل على عدة معان</w:t>
      </w:r>
      <w:r w:rsidR="0017454C" w:rsidRPr="00351B70">
        <w:rPr>
          <w:rFonts w:hint="cs"/>
          <w:sz w:val="32"/>
          <w:rtl/>
          <w:lang w:bidi="ar-LB"/>
        </w:rPr>
        <w:t>،</w:t>
      </w:r>
      <w:r w:rsidRPr="00351B70">
        <w:rPr>
          <w:sz w:val="32"/>
          <w:rtl/>
        </w:rPr>
        <w:t xml:space="preserve"> ويفهم المعنى المقصود بقرينة</w:t>
      </w:r>
      <w:r w:rsidR="00D02D87" w:rsidRPr="00351B70">
        <w:rPr>
          <w:rFonts w:hint="cs"/>
          <w:sz w:val="32"/>
          <w:rtl/>
          <w:lang w:bidi="ar-LB"/>
        </w:rPr>
        <w:t>،</w:t>
      </w:r>
      <w:r w:rsidRPr="00351B70">
        <w:rPr>
          <w:sz w:val="32"/>
          <w:rtl/>
        </w:rPr>
        <w:t xml:space="preserve"> أم أنها دلت على واحد منها حقيقة وعلى الباقي مجازاً</w:t>
      </w:r>
      <w:r w:rsidR="00681462" w:rsidRPr="00351B70">
        <w:rPr>
          <w:spacing w:val="30"/>
          <w:sz w:val="32"/>
          <w:rtl/>
        </w:rPr>
        <w:t>؟</w:t>
      </w:r>
      <w:r w:rsidRPr="00351B70">
        <w:rPr>
          <w:sz w:val="32"/>
          <w:rtl/>
        </w:rPr>
        <w:t xml:space="preserve"> والجواب على ذلك هو أن صيغة الأمر موضوعة لغة للدلالة على الطلب</w:t>
      </w:r>
      <w:r w:rsidR="00D02D87" w:rsidRPr="00351B70">
        <w:rPr>
          <w:rFonts w:hint="cs"/>
          <w:sz w:val="32"/>
          <w:rtl/>
          <w:lang w:bidi="ar-LB"/>
        </w:rPr>
        <w:t>،</w:t>
      </w:r>
      <w:r w:rsidRPr="00351B70">
        <w:rPr>
          <w:sz w:val="32"/>
          <w:rtl/>
        </w:rPr>
        <w:t xml:space="preserve"> وليست موضوعة للوجوب</w:t>
      </w:r>
      <w:r w:rsidR="00D02D87" w:rsidRPr="00351B70">
        <w:rPr>
          <w:rFonts w:hint="cs"/>
          <w:sz w:val="32"/>
          <w:rtl/>
          <w:lang w:bidi="ar-LB"/>
        </w:rPr>
        <w:t>،</w:t>
      </w:r>
      <w:r w:rsidRPr="00351B70">
        <w:rPr>
          <w:sz w:val="32"/>
          <w:rtl/>
        </w:rPr>
        <w:t xml:space="preserve"> ولا للندب</w:t>
      </w:r>
      <w:r w:rsidR="00D02D87" w:rsidRPr="00351B70">
        <w:rPr>
          <w:rFonts w:hint="cs"/>
          <w:sz w:val="32"/>
          <w:rtl/>
          <w:lang w:bidi="ar-LB"/>
        </w:rPr>
        <w:t>،</w:t>
      </w:r>
      <w:r w:rsidRPr="00351B70">
        <w:rPr>
          <w:sz w:val="32"/>
          <w:rtl/>
        </w:rPr>
        <w:t xml:space="preserve"> ولا للإباحة</w:t>
      </w:r>
      <w:r w:rsidR="00D02D87" w:rsidRPr="00351B70">
        <w:rPr>
          <w:rFonts w:hint="cs"/>
          <w:sz w:val="32"/>
          <w:rtl/>
          <w:lang w:bidi="ar-LB"/>
        </w:rPr>
        <w:t>،</w:t>
      </w:r>
      <w:r w:rsidRPr="00351B70">
        <w:rPr>
          <w:sz w:val="32"/>
          <w:rtl/>
        </w:rPr>
        <w:t xml:space="preserve"> ولا للتعجيز</w:t>
      </w:r>
      <w:r w:rsidR="00D02D87" w:rsidRPr="00351B70">
        <w:rPr>
          <w:rFonts w:hint="cs"/>
          <w:sz w:val="32"/>
          <w:rtl/>
          <w:lang w:bidi="ar-LB"/>
        </w:rPr>
        <w:t>،</w:t>
      </w:r>
      <w:r w:rsidRPr="00351B70">
        <w:rPr>
          <w:sz w:val="32"/>
          <w:rtl/>
        </w:rPr>
        <w:t xml:space="preserve"> ولا لغيرها من المعاني المذكورة</w:t>
      </w:r>
      <w:r w:rsidR="00D02D87" w:rsidRPr="00351B70">
        <w:rPr>
          <w:rFonts w:hint="cs"/>
          <w:sz w:val="32"/>
          <w:rtl/>
          <w:lang w:bidi="ar-LB"/>
        </w:rPr>
        <w:t>،</w:t>
      </w:r>
      <w:r w:rsidRPr="00351B70">
        <w:rPr>
          <w:sz w:val="32"/>
          <w:rtl/>
        </w:rPr>
        <w:t xml:space="preserve"> بل موضوعة لمجرد الطلب ليس غير. وأما دلالتها على كل معنى </w:t>
      </w:r>
      <w:r w:rsidR="009067D2" w:rsidRPr="00351B70">
        <w:rPr>
          <w:rFonts w:hint="cs"/>
          <w:sz w:val="32"/>
          <w:rtl/>
          <w:lang w:bidi="ar-LB"/>
        </w:rPr>
        <w:t>من</w:t>
      </w:r>
      <w:r w:rsidRPr="00351B70">
        <w:rPr>
          <w:sz w:val="32"/>
          <w:rtl/>
        </w:rPr>
        <w:t xml:space="preserve"> المعاني المذكورة</w:t>
      </w:r>
      <w:r w:rsidR="009067D2" w:rsidRPr="00351B70">
        <w:rPr>
          <w:rFonts w:hint="cs"/>
          <w:sz w:val="32"/>
          <w:rtl/>
          <w:lang w:bidi="ar-LB"/>
        </w:rPr>
        <w:t>،</w:t>
      </w:r>
      <w:r w:rsidRPr="00351B70">
        <w:rPr>
          <w:sz w:val="32"/>
          <w:rtl/>
        </w:rPr>
        <w:t xml:space="preserve"> فإنما كان بدلالتها على الطلب مع قرينة تبين المراد بالطلب، أي </w:t>
      </w:r>
      <w:r w:rsidR="00D02D87" w:rsidRPr="00351B70">
        <w:rPr>
          <w:rFonts w:hint="cs"/>
          <w:sz w:val="32"/>
          <w:rtl/>
          <w:lang w:bidi="ar-LB"/>
        </w:rPr>
        <w:t>إ</w:t>
      </w:r>
      <w:r w:rsidRPr="00351B70">
        <w:rPr>
          <w:sz w:val="32"/>
          <w:rtl/>
        </w:rPr>
        <w:t>ن أصل الدلالة في الصيغة في هذه الجمل كلها حسب الوضع اللغوي إنما هي للطلب ليس غير. غير أن لفظ الطلب عام يشمل كل طلب</w:t>
      </w:r>
      <w:r w:rsidR="00D02D87" w:rsidRPr="00351B70">
        <w:rPr>
          <w:rFonts w:hint="cs"/>
          <w:sz w:val="32"/>
          <w:rtl/>
          <w:lang w:bidi="ar-LB"/>
        </w:rPr>
        <w:t>،</w:t>
      </w:r>
      <w:r w:rsidRPr="00351B70">
        <w:rPr>
          <w:sz w:val="32"/>
          <w:rtl/>
        </w:rPr>
        <w:t xml:space="preserve"> فجاءت القرينة وبينت نوع الطلب المراد بصيغة الأمر. ففي هذه الجمل كلها</w:t>
      </w:r>
      <w:r w:rsidR="009067D2" w:rsidRPr="00351B70">
        <w:rPr>
          <w:rFonts w:hint="cs"/>
          <w:sz w:val="32"/>
          <w:rtl/>
          <w:lang w:bidi="ar-LB"/>
        </w:rPr>
        <w:t>،</w:t>
      </w:r>
      <w:r w:rsidRPr="00351B70">
        <w:rPr>
          <w:sz w:val="32"/>
          <w:rtl/>
        </w:rPr>
        <w:t xml:space="preserve"> دلت صيغة الأمر على الطلب أي على معناها الذي وضعت له في اللغة</w:t>
      </w:r>
      <w:r w:rsidR="00D02D87" w:rsidRPr="00351B70">
        <w:rPr>
          <w:rFonts w:hint="cs"/>
          <w:sz w:val="32"/>
          <w:rtl/>
          <w:lang w:bidi="ar-LB"/>
        </w:rPr>
        <w:t>،</w:t>
      </w:r>
      <w:r w:rsidRPr="00351B70">
        <w:rPr>
          <w:sz w:val="32"/>
          <w:rtl/>
        </w:rPr>
        <w:t xml:space="preserve"> وجاءت إلى جانب الطلب قرينة دلت على المراد بالطلب في الجملة</w:t>
      </w:r>
      <w:r w:rsidR="009067D2" w:rsidRPr="00351B70">
        <w:rPr>
          <w:rFonts w:hint="cs"/>
          <w:sz w:val="32"/>
          <w:rtl/>
          <w:lang w:bidi="ar-LB"/>
        </w:rPr>
        <w:t>،</w:t>
      </w:r>
      <w:r w:rsidRPr="00351B70">
        <w:rPr>
          <w:sz w:val="32"/>
          <w:rtl/>
        </w:rPr>
        <w:t xml:space="preserve"> أي على نوع الطلب</w:t>
      </w:r>
      <w:r w:rsidR="00D02D87" w:rsidRPr="00351B70">
        <w:rPr>
          <w:rFonts w:hint="cs"/>
          <w:sz w:val="32"/>
          <w:rtl/>
          <w:lang w:bidi="ar-LB"/>
        </w:rPr>
        <w:t>:</w:t>
      </w:r>
      <w:r w:rsidRPr="00351B70">
        <w:rPr>
          <w:sz w:val="32"/>
          <w:rtl/>
        </w:rPr>
        <w:t xml:space="preserve"> هل هو طلب جازم</w:t>
      </w:r>
      <w:r w:rsidR="00D02D87" w:rsidRPr="00351B70">
        <w:rPr>
          <w:rFonts w:hint="cs"/>
          <w:sz w:val="32"/>
          <w:rtl/>
          <w:lang w:bidi="ar-LB"/>
        </w:rPr>
        <w:t>،</w:t>
      </w:r>
      <w:r w:rsidRPr="00351B70">
        <w:rPr>
          <w:sz w:val="32"/>
          <w:rtl/>
        </w:rPr>
        <w:t xml:space="preserve"> أم طلب غير جازم</w:t>
      </w:r>
      <w:r w:rsidR="00D02D87" w:rsidRPr="00351B70">
        <w:rPr>
          <w:rFonts w:hint="cs"/>
          <w:sz w:val="32"/>
          <w:rtl/>
          <w:lang w:bidi="ar-LB"/>
        </w:rPr>
        <w:t>،</w:t>
      </w:r>
      <w:r w:rsidRPr="00351B70">
        <w:rPr>
          <w:sz w:val="32"/>
          <w:rtl/>
        </w:rPr>
        <w:t xml:space="preserve"> أم طلب للتخيير</w:t>
      </w:r>
      <w:r w:rsidR="00D02D87" w:rsidRPr="00351B70">
        <w:rPr>
          <w:rFonts w:hint="cs"/>
          <w:sz w:val="32"/>
          <w:rtl/>
          <w:lang w:bidi="ar-LB"/>
        </w:rPr>
        <w:t>،</w:t>
      </w:r>
      <w:r w:rsidRPr="00351B70">
        <w:rPr>
          <w:sz w:val="32"/>
          <w:rtl/>
        </w:rPr>
        <w:t xml:space="preserve"> أم طلب للتعجيز</w:t>
      </w:r>
      <w:r w:rsidR="00D02D87" w:rsidRPr="00351B70">
        <w:rPr>
          <w:rFonts w:hint="cs"/>
          <w:sz w:val="32"/>
          <w:rtl/>
          <w:lang w:bidi="ar-LB"/>
        </w:rPr>
        <w:t>،</w:t>
      </w:r>
      <w:r w:rsidRPr="00351B70">
        <w:rPr>
          <w:sz w:val="32"/>
          <w:rtl/>
        </w:rPr>
        <w:t xml:space="preserve"> أم طلب للإهانة</w:t>
      </w:r>
      <w:r w:rsidR="00D02D87" w:rsidRPr="00351B70">
        <w:rPr>
          <w:rFonts w:hint="cs"/>
          <w:sz w:val="32"/>
          <w:rtl/>
          <w:lang w:bidi="ar-LB"/>
        </w:rPr>
        <w:t>،</w:t>
      </w:r>
      <w:r w:rsidRPr="00351B70">
        <w:rPr>
          <w:sz w:val="32"/>
          <w:rtl/>
        </w:rPr>
        <w:t xml:space="preserve"> وغير ذلك. وعلى هذا تكون المعاني المذكورة هي المعاني المرادة بالطلب</w:t>
      </w:r>
      <w:r w:rsidR="009067D2" w:rsidRPr="00351B70">
        <w:rPr>
          <w:rFonts w:hint="cs"/>
          <w:sz w:val="32"/>
          <w:rtl/>
          <w:lang w:bidi="ar-LB"/>
        </w:rPr>
        <w:t>،</w:t>
      </w:r>
      <w:r w:rsidRPr="00351B70">
        <w:rPr>
          <w:sz w:val="32"/>
          <w:rtl/>
        </w:rPr>
        <w:t xml:space="preserve"> أي نوع الطلب</w:t>
      </w:r>
      <w:r w:rsidR="00D02D87" w:rsidRPr="00351B70">
        <w:rPr>
          <w:rFonts w:hint="cs"/>
          <w:sz w:val="32"/>
          <w:rtl/>
          <w:lang w:bidi="ar-LB"/>
        </w:rPr>
        <w:t>،</w:t>
      </w:r>
      <w:r w:rsidRPr="00351B70">
        <w:rPr>
          <w:sz w:val="32"/>
          <w:rtl/>
        </w:rPr>
        <w:t xml:space="preserve"> وليست هي معاني صيغة الأمر. فصيغة الأمر جاءت للطلب كما هو وضع اللغة</w:t>
      </w:r>
      <w:r w:rsidR="00D02D87" w:rsidRPr="00351B70">
        <w:rPr>
          <w:rFonts w:hint="cs"/>
          <w:sz w:val="32"/>
          <w:rtl/>
          <w:lang w:bidi="ar-LB"/>
        </w:rPr>
        <w:t>،</w:t>
      </w:r>
      <w:r w:rsidRPr="00351B70">
        <w:rPr>
          <w:sz w:val="32"/>
          <w:rtl/>
        </w:rPr>
        <w:t xml:space="preserve"> واقترنت بقرينة دلت على المراد بالطلب</w:t>
      </w:r>
      <w:r w:rsidR="00D02D87" w:rsidRPr="00351B70">
        <w:rPr>
          <w:rFonts w:hint="cs"/>
          <w:sz w:val="32"/>
          <w:rtl/>
          <w:lang w:bidi="ar-LB"/>
        </w:rPr>
        <w:t>،</w:t>
      </w:r>
      <w:r w:rsidRPr="00351B70">
        <w:rPr>
          <w:sz w:val="32"/>
          <w:rtl/>
        </w:rPr>
        <w:t xml:space="preserve"> فكان مجموع صيغة الأمر مع القرينة هو الذي دل على الوجوب</w:t>
      </w:r>
      <w:r w:rsidR="00D02D87" w:rsidRPr="00351B70">
        <w:rPr>
          <w:rFonts w:hint="cs"/>
          <w:sz w:val="32"/>
          <w:rtl/>
          <w:lang w:bidi="ar-LB"/>
        </w:rPr>
        <w:t>،</w:t>
      </w:r>
      <w:r w:rsidRPr="00351B70">
        <w:rPr>
          <w:sz w:val="32"/>
          <w:rtl/>
        </w:rPr>
        <w:t xml:space="preserve"> أو الندب</w:t>
      </w:r>
      <w:r w:rsidR="00D02D87" w:rsidRPr="00351B70">
        <w:rPr>
          <w:rFonts w:hint="cs"/>
          <w:sz w:val="32"/>
          <w:rtl/>
          <w:lang w:bidi="ar-LB"/>
        </w:rPr>
        <w:t>،</w:t>
      </w:r>
      <w:r w:rsidRPr="00351B70">
        <w:rPr>
          <w:sz w:val="32"/>
          <w:rtl/>
        </w:rPr>
        <w:t xml:space="preserve"> أو الإباحة</w:t>
      </w:r>
      <w:r w:rsidR="00D02D87" w:rsidRPr="00351B70">
        <w:rPr>
          <w:rFonts w:hint="cs"/>
          <w:sz w:val="32"/>
          <w:rtl/>
          <w:lang w:bidi="ar-LB"/>
        </w:rPr>
        <w:t>،</w:t>
      </w:r>
      <w:r w:rsidRPr="00351B70">
        <w:rPr>
          <w:sz w:val="32"/>
          <w:rtl/>
        </w:rPr>
        <w:t xml:space="preserve"> أو التعجيز</w:t>
      </w:r>
      <w:r w:rsidR="00D02D87" w:rsidRPr="00351B70">
        <w:rPr>
          <w:rFonts w:hint="cs"/>
          <w:sz w:val="32"/>
          <w:rtl/>
          <w:lang w:bidi="ar-LB"/>
        </w:rPr>
        <w:t>،</w:t>
      </w:r>
      <w:r w:rsidRPr="00351B70">
        <w:rPr>
          <w:sz w:val="32"/>
          <w:rtl/>
        </w:rPr>
        <w:t xml:space="preserve"> أو الإهانة</w:t>
      </w:r>
      <w:r w:rsidR="00A568F6" w:rsidRPr="00351B70">
        <w:rPr>
          <w:rFonts w:hint="cs"/>
          <w:sz w:val="32"/>
          <w:rtl/>
        </w:rPr>
        <w:t xml:space="preserve"> </w:t>
      </w:r>
      <w:r w:rsidRPr="00351B70">
        <w:rPr>
          <w:sz w:val="32"/>
          <w:rtl/>
        </w:rPr>
        <w:t>...</w:t>
      </w:r>
      <w:r w:rsidRPr="00351B70">
        <w:rPr>
          <w:spacing w:val="30"/>
          <w:sz w:val="32"/>
          <w:rtl/>
        </w:rPr>
        <w:t>ا</w:t>
      </w:r>
      <w:r w:rsidRPr="00351B70">
        <w:rPr>
          <w:sz w:val="32"/>
          <w:rtl/>
        </w:rPr>
        <w:t>لخ. وأما الصيغة وحدها دون قرينة فإنما دلت على الطلب ليس غير</w:t>
      </w:r>
      <w:r w:rsidR="00D02D87" w:rsidRPr="00351B70">
        <w:rPr>
          <w:rFonts w:hint="cs"/>
          <w:sz w:val="32"/>
          <w:rtl/>
          <w:lang w:bidi="ar-LB"/>
        </w:rPr>
        <w:t>،</w:t>
      </w:r>
      <w:r w:rsidRPr="00351B70">
        <w:rPr>
          <w:sz w:val="32"/>
          <w:rtl/>
        </w:rPr>
        <w:t xml:space="preserve"> ولا تدل دون قرينة على شيء غير مجرد الطلب مطلقاً.</w:t>
      </w:r>
      <w:r w:rsidR="008100E8" w:rsidRPr="00351B70">
        <w:rPr>
          <w:sz w:val="32"/>
          <w:rtl/>
        </w:rPr>
        <w:t xml:space="preserve"> </w:t>
      </w:r>
    </w:p>
    <w:p w14:paraId="2559493C" w14:textId="77777777" w:rsidR="006730EB" w:rsidRPr="00351B70" w:rsidRDefault="006730EB" w:rsidP="00CC63EF">
      <w:pPr>
        <w:widowControl w:val="0"/>
        <w:spacing w:line="442" w:lineRule="exact"/>
        <w:ind w:firstLine="567"/>
        <w:jc w:val="both"/>
        <w:rPr>
          <w:sz w:val="32"/>
          <w:rtl/>
        </w:rPr>
      </w:pPr>
      <w:r w:rsidRPr="00351B70">
        <w:rPr>
          <w:sz w:val="32"/>
          <w:rtl/>
        </w:rPr>
        <w:t xml:space="preserve">ولا يقال </w:t>
      </w:r>
      <w:r w:rsidR="00D02D87" w:rsidRPr="00351B70">
        <w:rPr>
          <w:rFonts w:hint="cs"/>
          <w:sz w:val="32"/>
          <w:rtl/>
          <w:lang w:bidi="ar-LB"/>
        </w:rPr>
        <w:t>إ</w:t>
      </w:r>
      <w:r w:rsidRPr="00351B70">
        <w:rPr>
          <w:sz w:val="32"/>
          <w:rtl/>
        </w:rPr>
        <w:t>ن صيغة الأمر حقيقة في الوجوب مجاز في الباقي</w:t>
      </w:r>
      <w:r w:rsidR="0017454C" w:rsidRPr="00351B70">
        <w:rPr>
          <w:rFonts w:hint="cs"/>
          <w:sz w:val="32"/>
          <w:rtl/>
          <w:lang w:bidi="ar-LB"/>
        </w:rPr>
        <w:t>؛</w:t>
      </w:r>
      <w:r w:rsidRPr="00351B70">
        <w:rPr>
          <w:sz w:val="32"/>
          <w:rtl/>
        </w:rPr>
        <w:t xml:space="preserve"> لأن الحقيقة هي اللفظ المستعمل فيما وضع له في اصطلاح التخاطب، والمجاز هو اللفظ المستعمل في غير ما وضع له لقرينة تمنع من إرادة المعنى الأصلي. واصطلاح التخاطب هنا هو اللغة العربية</w:t>
      </w:r>
      <w:r w:rsidR="00D02D87" w:rsidRPr="00351B70">
        <w:rPr>
          <w:rFonts w:hint="cs"/>
          <w:sz w:val="32"/>
          <w:rtl/>
          <w:lang w:bidi="ar-LB"/>
        </w:rPr>
        <w:t>،</w:t>
      </w:r>
      <w:r w:rsidRPr="00351B70">
        <w:rPr>
          <w:sz w:val="32"/>
          <w:rtl/>
        </w:rPr>
        <w:t xml:space="preserve"> وصيغة الأمر لم توضع في اللغة للوجوب</w:t>
      </w:r>
      <w:r w:rsidR="00D02D87" w:rsidRPr="00351B70">
        <w:rPr>
          <w:rFonts w:hint="cs"/>
          <w:sz w:val="32"/>
          <w:rtl/>
          <w:lang w:bidi="ar-LB"/>
        </w:rPr>
        <w:t>،</w:t>
      </w:r>
      <w:r w:rsidRPr="00351B70">
        <w:rPr>
          <w:sz w:val="32"/>
          <w:rtl/>
        </w:rPr>
        <w:t xml:space="preserve"> وإنما وضعت للطلب ليس غير</w:t>
      </w:r>
      <w:r w:rsidR="00D02D87" w:rsidRPr="00351B70">
        <w:rPr>
          <w:rFonts w:hint="cs"/>
          <w:sz w:val="32"/>
          <w:rtl/>
          <w:lang w:bidi="ar-LB"/>
        </w:rPr>
        <w:t>؛</w:t>
      </w:r>
      <w:r w:rsidRPr="00351B70">
        <w:rPr>
          <w:sz w:val="32"/>
          <w:rtl/>
        </w:rPr>
        <w:t xml:space="preserve"> فهي إذن ليست حقيقة في الوجوب لغة، وكذلك ليست حقيقة في الندب</w:t>
      </w:r>
      <w:r w:rsidR="00D02D87" w:rsidRPr="00351B70">
        <w:rPr>
          <w:rFonts w:hint="cs"/>
          <w:sz w:val="32"/>
          <w:rtl/>
          <w:lang w:bidi="ar-LB"/>
        </w:rPr>
        <w:t>،</w:t>
      </w:r>
      <w:r w:rsidRPr="00351B70">
        <w:rPr>
          <w:sz w:val="32"/>
          <w:rtl/>
        </w:rPr>
        <w:t xml:space="preserve"> ولا في الإباحة</w:t>
      </w:r>
      <w:r w:rsidR="00D02D87" w:rsidRPr="00351B70">
        <w:rPr>
          <w:rFonts w:hint="cs"/>
          <w:sz w:val="32"/>
          <w:rtl/>
          <w:lang w:bidi="ar-LB"/>
        </w:rPr>
        <w:t>،</w:t>
      </w:r>
      <w:r w:rsidRPr="00351B70">
        <w:rPr>
          <w:sz w:val="32"/>
          <w:rtl/>
        </w:rPr>
        <w:t xml:space="preserve"> ولا في التعجيز</w:t>
      </w:r>
      <w:r w:rsidR="00E21DD8" w:rsidRPr="00351B70">
        <w:rPr>
          <w:rFonts w:hint="cs"/>
          <w:sz w:val="32"/>
          <w:rtl/>
          <w:lang w:bidi="ar-LB"/>
        </w:rPr>
        <w:t>،</w:t>
      </w:r>
      <w:r w:rsidRPr="00351B70">
        <w:rPr>
          <w:sz w:val="32"/>
          <w:rtl/>
        </w:rPr>
        <w:t xml:space="preserve"> ولا في الإهانة، ولا في أي معنى من المعاني المذكورة في الجمل السابقة</w:t>
      </w:r>
      <w:r w:rsidR="00E21DD8" w:rsidRPr="00351B70">
        <w:rPr>
          <w:rFonts w:hint="cs"/>
          <w:sz w:val="32"/>
          <w:rtl/>
          <w:lang w:bidi="ar-LB"/>
        </w:rPr>
        <w:t>؛</w:t>
      </w:r>
      <w:r w:rsidRPr="00351B70">
        <w:rPr>
          <w:sz w:val="32"/>
          <w:rtl/>
        </w:rPr>
        <w:t xml:space="preserve"> لأنها لم توضع لأي معنى من هذه المعاني لغة</w:t>
      </w:r>
      <w:r w:rsidR="00E21DD8" w:rsidRPr="00351B70">
        <w:rPr>
          <w:rFonts w:hint="cs"/>
          <w:sz w:val="32"/>
          <w:rtl/>
          <w:lang w:bidi="ar-LB"/>
        </w:rPr>
        <w:t>؛</w:t>
      </w:r>
      <w:r w:rsidRPr="00351B70">
        <w:rPr>
          <w:sz w:val="32"/>
          <w:rtl/>
        </w:rPr>
        <w:t xml:space="preserve"> فلا تكون حقيقة فيه. وكذلك ليست هي مجازاً في المباح على غرار </w:t>
      </w:r>
      <w:r w:rsidR="009067D2" w:rsidRPr="00351B70">
        <w:rPr>
          <w:rFonts w:hint="cs"/>
          <w:sz w:val="32"/>
          <w:rtl/>
          <w:lang w:bidi="ar-LB"/>
        </w:rPr>
        <w:lastRenderedPageBreak/>
        <w:t>«</w:t>
      </w:r>
      <w:r w:rsidRPr="00351B70">
        <w:rPr>
          <w:sz w:val="32"/>
          <w:rtl/>
        </w:rPr>
        <w:t>رأيت أسداً في الحمام</w:t>
      </w:r>
      <w:r w:rsidR="009067D2" w:rsidRPr="00351B70">
        <w:rPr>
          <w:rFonts w:hint="cs"/>
          <w:sz w:val="32"/>
          <w:rtl/>
          <w:lang w:bidi="ar-LB"/>
        </w:rPr>
        <w:t>»</w:t>
      </w:r>
      <w:r w:rsidRPr="00351B70">
        <w:rPr>
          <w:sz w:val="32"/>
          <w:rtl/>
        </w:rPr>
        <w:t xml:space="preserve"> لأن صيغة الأمر لم تستعمل في غير ما وضعت له لقرينة تمنع من إرادة المعنى الأصلي</w:t>
      </w:r>
      <w:r w:rsidR="00E21DD8" w:rsidRPr="00351B70">
        <w:rPr>
          <w:rFonts w:hint="cs"/>
          <w:sz w:val="32"/>
          <w:rtl/>
          <w:lang w:bidi="ar-LB"/>
        </w:rPr>
        <w:t>،</w:t>
      </w:r>
      <w:r w:rsidRPr="00351B70">
        <w:rPr>
          <w:sz w:val="32"/>
          <w:rtl/>
        </w:rPr>
        <w:t xml:space="preserve"> بل استعملت فيما وضعت له لغة في جميع الجمل السابقة وهو الطلب. فالندب والإباحة طلب كالوجوب، والتعجيز والإهانة طلب كالوجوب، واستعمال صيغة الأمر فيها كلها كاستعمالها في الوجوب</w:t>
      </w:r>
      <w:r w:rsidR="009067D2" w:rsidRPr="00351B70">
        <w:rPr>
          <w:rFonts w:hint="cs"/>
          <w:sz w:val="32"/>
          <w:rtl/>
          <w:lang w:bidi="ar-LB"/>
        </w:rPr>
        <w:t>،</w:t>
      </w:r>
      <w:r w:rsidRPr="00351B70">
        <w:rPr>
          <w:sz w:val="32"/>
          <w:rtl/>
        </w:rPr>
        <w:t xml:space="preserve"> سواء بسواء من غير أي فرق بينها. وهي لم تستعمل في المعاني الأخرى</w:t>
      </w:r>
      <w:r w:rsidR="00E21DD8" w:rsidRPr="00351B70">
        <w:rPr>
          <w:rFonts w:hint="cs"/>
          <w:sz w:val="32"/>
          <w:rtl/>
          <w:lang w:bidi="ar-LB"/>
        </w:rPr>
        <w:t>،</w:t>
      </w:r>
      <w:r w:rsidRPr="00351B70">
        <w:rPr>
          <w:sz w:val="32"/>
          <w:rtl/>
        </w:rPr>
        <w:t xml:space="preserve"> وإنما جاءت قرينة إلى جانب الطلب دلت على المعاني الأخرى. فالمعاني الأخرى ليست لصيغة الأمر وحدها</w:t>
      </w:r>
      <w:r w:rsidR="00E21DD8" w:rsidRPr="00351B70">
        <w:rPr>
          <w:rFonts w:hint="cs"/>
          <w:sz w:val="32"/>
          <w:rtl/>
          <w:lang w:bidi="ar-LB"/>
        </w:rPr>
        <w:t>،</w:t>
      </w:r>
      <w:r w:rsidRPr="00351B70">
        <w:rPr>
          <w:sz w:val="32"/>
          <w:rtl/>
        </w:rPr>
        <w:t xml:space="preserve"> بل لمجموع صيغة الأمر مع القرينة، فقوله تعالى: </w:t>
      </w:r>
      <w:r w:rsidRPr="00351B70">
        <w:rPr>
          <w:position w:val="-4"/>
          <w:sz w:val="36"/>
          <w:szCs w:val="36"/>
        </w:rPr>
        <w:sym w:font="AGA Arabesque" w:char="F05D"/>
      </w:r>
      <w:r w:rsidR="005470E2" w:rsidRPr="00351B70">
        <w:rPr>
          <w:rFonts w:ascii="AGA Arabesque" w:hAnsi="AGA Arabesque" w:hint="cs"/>
          <w:b/>
          <w:bCs/>
          <w:sz w:val="8"/>
          <w:szCs w:val="8"/>
          <w:rtl/>
        </w:rPr>
        <w:t xml:space="preserve"> </w:t>
      </w:r>
      <w:r w:rsidR="00CF16A0" w:rsidRPr="00351B70">
        <w:rPr>
          <w:rFonts w:hint="cs"/>
          <w:b/>
          <w:bCs/>
          <w:sz w:val="32"/>
          <w:rtl/>
        </w:rPr>
        <w:t>كُلُوا مِمَّا رَزَقَكُمُ اللَّهُ</w:t>
      </w:r>
      <w:r w:rsidRPr="00351B70">
        <w:rPr>
          <w:position w:val="-4"/>
          <w:sz w:val="36"/>
          <w:szCs w:val="36"/>
        </w:rPr>
        <w:sym w:font="AGA Arabesque" w:char="F05B"/>
      </w:r>
      <w:r w:rsidRPr="00351B70">
        <w:rPr>
          <w:sz w:val="32"/>
          <w:rtl/>
        </w:rPr>
        <w:t xml:space="preserve"> يفيد معنى الامتنان</w:t>
      </w:r>
      <w:r w:rsidR="00E21DD8" w:rsidRPr="00351B70">
        <w:rPr>
          <w:rFonts w:hint="cs"/>
          <w:sz w:val="32"/>
          <w:rtl/>
          <w:lang w:bidi="ar-LB"/>
        </w:rPr>
        <w:t>،</w:t>
      </w:r>
      <w:r w:rsidRPr="00351B70">
        <w:rPr>
          <w:sz w:val="32"/>
          <w:rtl/>
        </w:rPr>
        <w:t xml:space="preserve"> وهذا المعنى لم يؤخذ من صيغة </w:t>
      </w:r>
      <w:r w:rsidR="005470E2" w:rsidRPr="00351B70">
        <w:rPr>
          <w:position w:val="-4"/>
          <w:sz w:val="36"/>
          <w:szCs w:val="36"/>
        </w:rPr>
        <w:sym w:font="AGA Arabesque" w:char="F05D"/>
      </w:r>
      <w:r w:rsidR="00CF16A0" w:rsidRPr="00351B70">
        <w:rPr>
          <w:rFonts w:hint="cs"/>
          <w:b/>
          <w:bCs/>
          <w:sz w:val="32"/>
          <w:rtl/>
        </w:rPr>
        <w:t>كُلُوا</w:t>
      </w:r>
      <w:r w:rsidR="005470E2" w:rsidRPr="00351B70">
        <w:rPr>
          <w:position w:val="-4"/>
          <w:sz w:val="36"/>
          <w:szCs w:val="36"/>
        </w:rPr>
        <w:sym w:font="AGA Arabesque" w:char="F05B"/>
      </w:r>
      <w:r w:rsidRPr="00351B70">
        <w:rPr>
          <w:sz w:val="32"/>
          <w:rtl/>
        </w:rPr>
        <w:t xml:space="preserve"> ولم يؤخذ من جملة</w:t>
      </w:r>
      <w:r w:rsidR="005470E2" w:rsidRPr="00351B70">
        <w:rPr>
          <w:rFonts w:hint="cs"/>
          <w:sz w:val="32"/>
          <w:rtl/>
        </w:rPr>
        <w:t xml:space="preserve"> </w:t>
      </w:r>
      <w:r w:rsidR="005470E2" w:rsidRPr="00351B70">
        <w:rPr>
          <w:position w:val="-4"/>
          <w:sz w:val="36"/>
          <w:szCs w:val="36"/>
        </w:rPr>
        <w:sym w:font="AGA Arabesque" w:char="F05D"/>
      </w:r>
      <w:r w:rsidR="005470E2" w:rsidRPr="00351B70">
        <w:rPr>
          <w:rFonts w:ascii="AGA Arabesque" w:hAnsi="AGA Arabesque" w:hint="cs"/>
          <w:b/>
          <w:bCs/>
          <w:sz w:val="8"/>
          <w:szCs w:val="8"/>
          <w:rtl/>
        </w:rPr>
        <w:t xml:space="preserve"> </w:t>
      </w:r>
      <w:r w:rsidR="0080363B" w:rsidRPr="00351B70">
        <w:rPr>
          <w:rFonts w:hint="cs"/>
          <w:b/>
          <w:bCs/>
          <w:sz w:val="32"/>
          <w:rtl/>
        </w:rPr>
        <w:t>مِمَّا رَزَقَكُمُ اللَّهُ</w:t>
      </w:r>
      <w:r w:rsidR="005470E2" w:rsidRPr="00351B70">
        <w:rPr>
          <w:position w:val="-4"/>
          <w:sz w:val="36"/>
          <w:szCs w:val="36"/>
        </w:rPr>
        <w:sym w:font="AGA Arabesque" w:char="F05B"/>
      </w:r>
      <w:r w:rsidRPr="00351B70">
        <w:rPr>
          <w:sz w:val="32"/>
          <w:rtl/>
        </w:rPr>
        <w:t xml:space="preserve"> بل أخذت من اقتران كلمة </w:t>
      </w:r>
      <w:r w:rsidR="005470E2" w:rsidRPr="00351B70">
        <w:rPr>
          <w:position w:val="-4"/>
          <w:sz w:val="36"/>
          <w:szCs w:val="36"/>
        </w:rPr>
        <w:sym w:font="AGA Arabesque" w:char="F05D"/>
      </w:r>
      <w:r w:rsidR="00112D97" w:rsidRPr="00351B70">
        <w:rPr>
          <w:rFonts w:hint="cs"/>
          <w:b/>
          <w:bCs/>
          <w:sz w:val="32"/>
          <w:rtl/>
        </w:rPr>
        <w:t>كُلُوا</w:t>
      </w:r>
      <w:r w:rsidR="005470E2" w:rsidRPr="00351B70">
        <w:rPr>
          <w:position w:val="-4"/>
          <w:sz w:val="36"/>
          <w:szCs w:val="36"/>
        </w:rPr>
        <w:sym w:font="AGA Arabesque" w:char="F05B"/>
      </w:r>
      <w:r w:rsidRPr="00351B70">
        <w:rPr>
          <w:sz w:val="32"/>
          <w:rtl/>
        </w:rPr>
        <w:t xml:space="preserve"> مع </w:t>
      </w:r>
      <w:r w:rsidR="005470E2" w:rsidRPr="00351B70">
        <w:rPr>
          <w:position w:val="-4"/>
          <w:sz w:val="36"/>
          <w:szCs w:val="36"/>
        </w:rPr>
        <w:sym w:font="AGA Arabesque" w:char="F05D"/>
      </w:r>
      <w:r w:rsidR="005470E2" w:rsidRPr="00351B70">
        <w:rPr>
          <w:rFonts w:ascii="AGA Arabesque" w:hAnsi="AGA Arabesque" w:hint="cs"/>
          <w:b/>
          <w:bCs/>
          <w:sz w:val="8"/>
          <w:szCs w:val="8"/>
          <w:rtl/>
        </w:rPr>
        <w:t xml:space="preserve"> </w:t>
      </w:r>
      <w:r w:rsidR="00112D97" w:rsidRPr="00351B70">
        <w:rPr>
          <w:rFonts w:hint="cs"/>
          <w:b/>
          <w:bCs/>
          <w:sz w:val="32"/>
          <w:rtl/>
        </w:rPr>
        <w:t>مِمَّا رَزَقَكُمُ اللَّهُ</w:t>
      </w:r>
      <w:r w:rsidR="00112D97" w:rsidRPr="00351B70">
        <w:rPr>
          <w:sz w:val="32"/>
        </w:rPr>
        <w:sym w:font="AGA Arabesque" w:char="F05B"/>
      </w:r>
      <w:r w:rsidR="00112D97" w:rsidRPr="00351B70">
        <w:rPr>
          <w:rFonts w:hint="cs"/>
          <w:sz w:val="32"/>
          <w:rtl/>
        </w:rPr>
        <w:t xml:space="preserve"> </w:t>
      </w:r>
      <w:r w:rsidRPr="00351B70">
        <w:rPr>
          <w:sz w:val="32"/>
          <w:rtl/>
        </w:rPr>
        <w:t xml:space="preserve">فقوله تعالى: </w:t>
      </w:r>
      <w:r w:rsidR="0080363B" w:rsidRPr="00351B70">
        <w:rPr>
          <w:position w:val="-4"/>
          <w:sz w:val="36"/>
          <w:szCs w:val="36"/>
        </w:rPr>
        <w:sym w:font="AGA Arabesque" w:char="F05D"/>
      </w:r>
      <w:r w:rsidR="0080363B" w:rsidRPr="00351B70">
        <w:rPr>
          <w:rFonts w:ascii="AGA Arabesque" w:hAnsi="AGA Arabesque" w:hint="cs"/>
          <w:b/>
          <w:bCs/>
          <w:sz w:val="8"/>
          <w:szCs w:val="8"/>
          <w:rtl/>
        </w:rPr>
        <w:t xml:space="preserve"> </w:t>
      </w:r>
      <w:r w:rsidR="0080363B" w:rsidRPr="00351B70">
        <w:rPr>
          <w:rFonts w:hint="cs"/>
          <w:b/>
          <w:bCs/>
          <w:sz w:val="32"/>
          <w:rtl/>
        </w:rPr>
        <w:t>مِمَّا رَزَقَكُمُ اللَّهُ</w:t>
      </w:r>
      <w:r w:rsidR="0080363B" w:rsidRPr="00351B70">
        <w:rPr>
          <w:position w:val="-4"/>
          <w:sz w:val="36"/>
          <w:szCs w:val="36"/>
        </w:rPr>
        <w:sym w:font="AGA Arabesque" w:char="F05B"/>
      </w:r>
      <w:r w:rsidR="0080363B" w:rsidRPr="00351B70">
        <w:rPr>
          <w:sz w:val="32"/>
          <w:rtl/>
        </w:rPr>
        <w:t xml:space="preserve"> </w:t>
      </w:r>
      <w:r w:rsidRPr="00351B70">
        <w:rPr>
          <w:sz w:val="32"/>
          <w:rtl/>
        </w:rPr>
        <w:t>قرينة دلت على أن المراد ليس أمراً لهم بالأكل</w:t>
      </w:r>
      <w:r w:rsidR="00E21DD8" w:rsidRPr="00351B70">
        <w:rPr>
          <w:rFonts w:hint="cs"/>
          <w:sz w:val="32"/>
          <w:rtl/>
          <w:lang w:bidi="ar-LB"/>
        </w:rPr>
        <w:t>،</w:t>
      </w:r>
      <w:r w:rsidRPr="00351B70">
        <w:rPr>
          <w:sz w:val="32"/>
          <w:rtl/>
        </w:rPr>
        <w:t xml:space="preserve"> بل امتنان عليهم بما رزقهم. وقوله تعالى: </w:t>
      </w:r>
      <w:r w:rsidRPr="00351B70">
        <w:rPr>
          <w:position w:val="-4"/>
          <w:sz w:val="36"/>
          <w:szCs w:val="36"/>
        </w:rPr>
        <w:sym w:font="AGA Arabesque" w:char="F05D"/>
      </w:r>
      <w:r w:rsidR="005470E2" w:rsidRPr="00351B70">
        <w:rPr>
          <w:rFonts w:ascii="AGA Arabesque" w:hAnsi="AGA Arabesque" w:hint="cs"/>
          <w:b/>
          <w:bCs/>
          <w:sz w:val="8"/>
          <w:szCs w:val="8"/>
          <w:rtl/>
        </w:rPr>
        <w:t xml:space="preserve"> </w:t>
      </w:r>
      <w:r w:rsidR="00CC63EF" w:rsidRPr="00351B70">
        <w:rPr>
          <w:rFonts w:hint="cs"/>
          <w:b/>
          <w:bCs/>
          <w:sz w:val="32"/>
          <w:rtl/>
        </w:rPr>
        <w:t>ادْخُلُوهَا بِسَلَامٍ آَمِنِينَ (46)</w:t>
      </w:r>
      <w:r w:rsidRPr="00351B70">
        <w:rPr>
          <w:position w:val="-4"/>
          <w:sz w:val="36"/>
          <w:szCs w:val="36"/>
        </w:rPr>
        <w:sym w:font="AGA Arabesque" w:char="F05B"/>
      </w:r>
      <w:r w:rsidRPr="00351B70">
        <w:rPr>
          <w:sz w:val="32"/>
          <w:rtl/>
        </w:rPr>
        <w:t xml:space="preserve"> يفيد معنى الإكرام</w:t>
      </w:r>
      <w:r w:rsidR="00E21DD8" w:rsidRPr="00351B70">
        <w:rPr>
          <w:rFonts w:hint="cs"/>
          <w:sz w:val="32"/>
          <w:rtl/>
          <w:lang w:bidi="ar-LB"/>
        </w:rPr>
        <w:t>،</w:t>
      </w:r>
      <w:r w:rsidRPr="00351B70">
        <w:rPr>
          <w:sz w:val="32"/>
          <w:rtl/>
        </w:rPr>
        <w:t xml:space="preserve"> وهو</w:t>
      </w:r>
      <w:r w:rsidRPr="00351B70">
        <w:rPr>
          <w:sz w:val="22"/>
          <w:szCs w:val="22"/>
          <w:rtl/>
        </w:rPr>
        <w:t xml:space="preserve"> </w:t>
      </w:r>
      <w:r w:rsidRPr="00351B70">
        <w:rPr>
          <w:sz w:val="32"/>
          <w:rtl/>
        </w:rPr>
        <w:t>إنما</w:t>
      </w:r>
      <w:r w:rsidRPr="00351B70">
        <w:rPr>
          <w:sz w:val="22"/>
          <w:szCs w:val="22"/>
          <w:rtl/>
        </w:rPr>
        <w:t xml:space="preserve"> </w:t>
      </w:r>
      <w:r w:rsidRPr="00351B70">
        <w:rPr>
          <w:sz w:val="32"/>
          <w:rtl/>
        </w:rPr>
        <w:t>أفاد</w:t>
      </w:r>
      <w:r w:rsidRPr="00351B70">
        <w:rPr>
          <w:sz w:val="22"/>
          <w:szCs w:val="22"/>
          <w:rtl/>
        </w:rPr>
        <w:t xml:space="preserve"> </w:t>
      </w:r>
      <w:r w:rsidRPr="00351B70">
        <w:rPr>
          <w:sz w:val="32"/>
          <w:rtl/>
        </w:rPr>
        <w:t>ذلك</w:t>
      </w:r>
      <w:r w:rsidRPr="00351B70">
        <w:rPr>
          <w:sz w:val="22"/>
          <w:szCs w:val="22"/>
          <w:rtl/>
        </w:rPr>
        <w:t xml:space="preserve"> </w:t>
      </w:r>
      <w:r w:rsidRPr="00351B70">
        <w:rPr>
          <w:sz w:val="32"/>
          <w:rtl/>
        </w:rPr>
        <w:t>بقرينة</w:t>
      </w:r>
      <w:r w:rsidRPr="00351B70">
        <w:rPr>
          <w:sz w:val="22"/>
          <w:szCs w:val="22"/>
          <w:rtl/>
        </w:rPr>
        <w:t xml:space="preserve"> </w:t>
      </w:r>
      <w:r w:rsidR="0017454C" w:rsidRPr="00351B70">
        <w:rPr>
          <w:position w:val="-4"/>
          <w:sz w:val="36"/>
          <w:szCs w:val="36"/>
        </w:rPr>
        <w:sym w:font="AGA Arabesque" w:char="F05D"/>
      </w:r>
      <w:r w:rsidR="0017454C" w:rsidRPr="00351B70">
        <w:rPr>
          <w:rFonts w:ascii="AGA Arabesque" w:hAnsi="AGA Arabesque" w:hint="cs"/>
          <w:b/>
          <w:bCs/>
          <w:sz w:val="8"/>
          <w:szCs w:val="8"/>
          <w:rtl/>
        </w:rPr>
        <w:t xml:space="preserve"> </w:t>
      </w:r>
      <w:r w:rsidR="00CC63EF" w:rsidRPr="00351B70">
        <w:rPr>
          <w:rFonts w:hint="cs"/>
          <w:b/>
          <w:bCs/>
          <w:sz w:val="32"/>
          <w:rtl/>
        </w:rPr>
        <w:t>بِسَلَامٍ آَمِنِينَ (46)</w:t>
      </w:r>
      <w:r w:rsidR="00CC63EF" w:rsidRPr="00351B70">
        <w:rPr>
          <w:position w:val="-4"/>
          <w:sz w:val="36"/>
          <w:szCs w:val="36"/>
        </w:rPr>
        <w:sym w:font="AGA Arabesque" w:char="F05B"/>
      </w:r>
      <w:r w:rsidR="00CC63EF" w:rsidRPr="00351B70">
        <w:rPr>
          <w:sz w:val="32"/>
          <w:rtl/>
        </w:rPr>
        <w:t xml:space="preserve"> </w:t>
      </w:r>
      <w:r w:rsidRPr="00351B70">
        <w:rPr>
          <w:sz w:val="32"/>
          <w:rtl/>
        </w:rPr>
        <w:t>إلى</w:t>
      </w:r>
      <w:r w:rsidRPr="00351B70">
        <w:rPr>
          <w:sz w:val="22"/>
          <w:szCs w:val="22"/>
          <w:rtl/>
        </w:rPr>
        <w:t xml:space="preserve"> </w:t>
      </w:r>
      <w:r w:rsidRPr="00351B70">
        <w:rPr>
          <w:sz w:val="32"/>
          <w:rtl/>
        </w:rPr>
        <w:t>جانب</w:t>
      </w:r>
      <w:r w:rsidRPr="00351B70">
        <w:rPr>
          <w:sz w:val="22"/>
          <w:szCs w:val="22"/>
          <w:rtl/>
        </w:rPr>
        <w:t xml:space="preserve"> </w:t>
      </w:r>
      <w:r w:rsidRPr="00351B70">
        <w:rPr>
          <w:sz w:val="32"/>
          <w:rtl/>
        </w:rPr>
        <w:t>قوله:</w:t>
      </w:r>
      <w:r w:rsidRPr="00351B70">
        <w:rPr>
          <w:sz w:val="22"/>
          <w:szCs w:val="22"/>
          <w:rtl/>
        </w:rPr>
        <w:t xml:space="preserve"> </w:t>
      </w:r>
      <w:r w:rsidR="0017454C" w:rsidRPr="00351B70">
        <w:rPr>
          <w:position w:val="-4"/>
          <w:sz w:val="36"/>
          <w:szCs w:val="36"/>
        </w:rPr>
        <w:sym w:font="AGA Arabesque" w:char="F05D"/>
      </w:r>
      <w:r w:rsidR="0017454C" w:rsidRPr="00351B70">
        <w:rPr>
          <w:rFonts w:ascii="AGA Arabesque" w:hAnsi="AGA Arabesque" w:hint="cs"/>
          <w:b/>
          <w:bCs/>
          <w:sz w:val="8"/>
          <w:szCs w:val="8"/>
          <w:rtl/>
        </w:rPr>
        <w:t xml:space="preserve"> </w:t>
      </w:r>
      <w:r w:rsidR="00CC63EF" w:rsidRPr="00351B70">
        <w:rPr>
          <w:rFonts w:hint="cs"/>
          <w:b/>
          <w:bCs/>
          <w:sz w:val="32"/>
          <w:rtl/>
        </w:rPr>
        <w:t>ادْخُلُوهَا</w:t>
      </w:r>
      <w:r w:rsidR="0017454C" w:rsidRPr="00351B70">
        <w:rPr>
          <w:position w:val="-4"/>
          <w:sz w:val="36"/>
          <w:szCs w:val="36"/>
        </w:rPr>
        <w:sym w:font="AGA Arabesque" w:char="F05B"/>
      </w:r>
      <w:r w:rsidRPr="00351B70">
        <w:rPr>
          <w:sz w:val="32"/>
          <w:rtl/>
        </w:rPr>
        <w:t xml:space="preserve"> أي الجنة. وهكذا سائر المعاني</w:t>
      </w:r>
      <w:r w:rsidR="00E21DD8" w:rsidRPr="00351B70">
        <w:rPr>
          <w:rFonts w:hint="cs"/>
          <w:sz w:val="32"/>
          <w:rtl/>
          <w:lang w:bidi="ar-LB"/>
        </w:rPr>
        <w:t>،</w:t>
      </w:r>
      <w:r w:rsidRPr="00351B70">
        <w:rPr>
          <w:sz w:val="32"/>
          <w:rtl/>
        </w:rPr>
        <w:t xml:space="preserve"> فإنها ليست لصيغة الأمر</w:t>
      </w:r>
      <w:r w:rsidR="00E21DD8" w:rsidRPr="00351B70">
        <w:rPr>
          <w:rFonts w:hint="cs"/>
          <w:sz w:val="32"/>
          <w:rtl/>
          <w:lang w:bidi="ar-LB"/>
        </w:rPr>
        <w:t>،</w:t>
      </w:r>
      <w:r w:rsidRPr="00351B70">
        <w:rPr>
          <w:sz w:val="32"/>
          <w:rtl/>
        </w:rPr>
        <w:t xml:space="preserve"> بل للصيغة والقرينة معاً. هذا من جهة، ومن جهة أخرى فإن القرينة هنا ليست مانعة من إرادة المعنى الأصلي وهو الطلب مثل قوله: (في الحمام) من جملة (رأيت أسداً في الحمام) وإنما هي مبينة نوع الطلب أي المراد منه</w:t>
      </w:r>
      <w:r w:rsidR="00E21DD8" w:rsidRPr="00351B70">
        <w:rPr>
          <w:rFonts w:hint="cs"/>
          <w:sz w:val="32"/>
          <w:rtl/>
          <w:lang w:bidi="ar-LB"/>
        </w:rPr>
        <w:t>؛</w:t>
      </w:r>
      <w:r w:rsidRPr="00351B70">
        <w:rPr>
          <w:sz w:val="32"/>
          <w:rtl/>
        </w:rPr>
        <w:t xml:space="preserve"> ولهذا لم تكن مجازاً</w:t>
      </w:r>
      <w:r w:rsidR="00E21DD8" w:rsidRPr="00351B70">
        <w:rPr>
          <w:rFonts w:hint="cs"/>
          <w:sz w:val="32"/>
          <w:rtl/>
          <w:lang w:bidi="ar-LB"/>
        </w:rPr>
        <w:t>؛</w:t>
      </w:r>
      <w:r w:rsidRPr="00351B70">
        <w:rPr>
          <w:sz w:val="32"/>
          <w:rtl/>
        </w:rPr>
        <w:t xml:space="preserve"> لأن المجاز فيه القرينة تمنع إرادة المعنى الأصلي مثل: رأيت بحراً في المسجد</w:t>
      </w:r>
      <w:r w:rsidR="00E21DD8" w:rsidRPr="00351B70">
        <w:rPr>
          <w:rFonts w:hint="cs"/>
          <w:sz w:val="32"/>
          <w:rtl/>
          <w:lang w:bidi="ar-LB"/>
        </w:rPr>
        <w:t>؛</w:t>
      </w:r>
      <w:r w:rsidRPr="00351B70">
        <w:rPr>
          <w:sz w:val="32"/>
          <w:rtl/>
        </w:rPr>
        <w:t xml:space="preserve"> وعليه لا تكون صيغة الأمر مجازاً في تلك المعاني.</w:t>
      </w:r>
      <w:r w:rsidR="008100E8" w:rsidRPr="00351B70">
        <w:rPr>
          <w:sz w:val="32"/>
          <w:rtl/>
        </w:rPr>
        <w:t xml:space="preserve"> </w:t>
      </w:r>
    </w:p>
    <w:p w14:paraId="6D5B42B5" w14:textId="77777777" w:rsidR="006730EB" w:rsidRPr="00351B70" w:rsidRDefault="006730EB" w:rsidP="00CC63EF">
      <w:pPr>
        <w:widowControl w:val="0"/>
        <w:spacing w:line="442" w:lineRule="exact"/>
        <w:ind w:firstLine="567"/>
        <w:jc w:val="both"/>
        <w:rPr>
          <w:sz w:val="32"/>
          <w:rtl/>
        </w:rPr>
      </w:pPr>
      <w:r w:rsidRPr="00351B70">
        <w:rPr>
          <w:sz w:val="32"/>
          <w:rtl/>
        </w:rPr>
        <w:t>وكذلك ليست هي لفظاً مشتركاً بينها جميعها</w:t>
      </w:r>
      <w:r w:rsidR="00E21DD8" w:rsidRPr="00351B70">
        <w:rPr>
          <w:rFonts w:hint="cs"/>
          <w:sz w:val="32"/>
          <w:rtl/>
          <w:lang w:bidi="ar-LB"/>
        </w:rPr>
        <w:t>؛</w:t>
      </w:r>
      <w:r w:rsidRPr="00351B70">
        <w:rPr>
          <w:sz w:val="32"/>
          <w:rtl/>
        </w:rPr>
        <w:t xml:space="preserve"> لأن المشترك هو اللفظ الموضوع لكل واحد من معنيين ف</w:t>
      </w:r>
      <w:r w:rsidRPr="00351B70">
        <w:rPr>
          <w:rFonts w:hint="cs"/>
          <w:sz w:val="32"/>
          <w:rtl/>
        </w:rPr>
        <w:t>أ</w:t>
      </w:r>
      <w:r w:rsidRPr="00351B70">
        <w:rPr>
          <w:sz w:val="32"/>
          <w:rtl/>
        </w:rPr>
        <w:t>كثر</w:t>
      </w:r>
      <w:r w:rsidR="00E21DD8" w:rsidRPr="00351B70">
        <w:rPr>
          <w:rFonts w:hint="cs"/>
          <w:sz w:val="32"/>
          <w:rtl/>
          <w:lang w:bidi="ar-LB"/>
        </w:rPr>
        <w:t>،</w:t>
      </w:r>
      <w:r w:rsidRPr="00351B70">
        <w:rPr>
          <w:sz w:val="32"/>
          <w:rtl/>
        </w:rPr>
        <w:t xml:space="preserve"> مثل كلمة العين للجارية</w:t>
      </w:r>
      <w:r w:rsidR="00E21DD8" w:rsidRPr="00351B70">
        <w:rPr>
          <w:rFonts w:hint="cs"/>
          <w:sz w:val="32"/>
          <w:rtl/>
          <w:lang w:bidi="ar-LB"/>
        </w:rPr>
        <w:t>،</w:t>
      </w:r>
      <w:r w:rsidRPr="00351B70">
        <w:rPr>
          <w:sz w:val="32"/>
          <w:rtl/>
        </w:rPr>
        <w:t xml:space="preserve"> والباصرة</w:t>
      </w:r>
      <w:r w:rsidR="00E21DD8" w:rsidRPr="00351B70">
        <w:rPr>
          <w:rFonts w:hint="cs"/>
          <w:sz w:val="32"/>
          <w:rtl/>
          <w:lang w:bidi="ar-LB"/>
        </w:rPr>
        <w:t>،</w:t>
      </w:r>
      <w:r w:rsidRPr="00351B70">
        <w:rPr>
          <w:sz w:val="32"/>
          <w:rtl/>
        </w:rPr>
        <w:t xml:space="preserve"> والنقد. وصيغة الأمر لم توضع لكل واحد من هذه المعاني لغة</w:t>
      </w:r>
      <w:r w:rsidR="00E21DD8" w:rsidRPr="00351B70">
        <w:rPr>
          <w:rFonts w:hint="cs"/>
          <w:sz w:val="32"/>
          <w:rtl/>
          <w:lang w:bidi="ar-LB"/>
        </w:rPr>
        <w:t>،</w:t>
      </w:r>
      <w:r w:rsidRPr="00351B70">
        <w:rPr>
          <w:sz w:val="32"/>
          <w:rtl/>
        </w:rPr>
        <w:t xml:space="preserve"> بل لم توضع ولا لواحد منها، وإنما وضعت للطلب</w:t>
      </w:r>
      <w:r w:rsidR="00E21DD8" w:rsidRPr="00351B70">
        <w:rPr>
          <w:rFonts w:hint="cs"/>
          <w:sz w:val="32"/>
          <w:rtl/>
          <w:lang w:bidi="ar-LB"/>
        </w:rPr>
        <w:t>.</w:t>
      </w:r>
      <w:r w:rsidRPr="00351B70">
        <w:rPr>
          <w:sz w:val="32"/>
          <w:rtl/>
        </w:rPr>
        <w:t xml:space="preserve"> وهذه المعاني هي مبينة لنوع الطلب</w:t>
      </w:r>
      <w:r w:rsidR="00E21DD8" w:rsidRPr="00351B70">
        <w:rPr>
          <w:rFonts w:hint="cs"/>
          <w:sz w:val="32"/>
          <w:rtl/>
          <w:lang w:bidi="ar-LB"/>
        </w:rPr>
        <w:t>،</w:t>
      </w:r>
      <w:r w:rsidRPr="00351B70">
        <w:rPr>
          <w:sz w:val="32"/>
          <w:rtl/>
        </w:rPr>
        <w:t xml:space="preserve"> أي مبينة أن أمره تعالى في قوله: </w:t>
      </w:r>
      <w:r w:rsidR="005B166B" w:rsidRPr="00351B70">
        <w:rPr>
          <w:position w:val="-4"/>
          <w:sz w:val="36"/>
          <w:szCs w:val="36"/>
        </w:rPr>
        <w:sym w:font="AGA Arabesque" w:char="F05D"/>
      </w:r>
      <w:r w:rsidR="005B166B" w:rsidRPr="00351B70">
        <w:rPr>
          <w:rFonts w:ascii="AGA Arabesque" w:hAnsi="AGA Arabesque" w:hint="cs"/>
          <w:b/>
          <w:bCs/>
          <w:sz w:val="8"/>
          <w:szCs w:val="8"/>
          <w:rtl/>
        </w:rPr>
        <w:t xml:space="preserve"> </w:t>
      </w:r>
      <w:r w:rsidR="00CC63EF" w:rsidRPr="00351B70">
        <w:rPr>
          <w:rFonts w:hint="cs"/>
          <w:b/>
          <w:bCs/>
          <w:sz w:val="32"/>
          <w:rtl/>
        </w:rPr>
        <w:t>فَأْتُوا بِسُورَةٍ مِنْ مِثْلِهِ</w:t>
      </w:r>
      <w:r w:rsidR="005B166B" w:rsidRPr="00351B70">
        <w:rPr>
          <w:position w:val="-4"/>
          <w:sz w:val="36"/>
          <w:szCs w:val="36"/>
        </w:rPr>
        <w:sym w:font="AGA Arabesque" w:char="F05B"/>
      </w:r>
      <w:r w:rsidRPr="00351B70">
        <w:rPr>
          <w:sz w:val="32"/>
          <w:rtl/>
        </w:rPr>
        <w:t xml:space="preserve"> أنه طلب للتعجيز، وأن قوله: </w:t>
      </w:r>
      <w:r w:rsidR="005B166B" w:rsidRPr="00351B70">
        <w:rPr>
          <w:position w:val="-4"/>
          <w:sz w:val="36"/>
          <w:szCs w:val="36"/>
        </w:rPr>
        <w:sym w:font="AGA Arabesque" w:char="F05D"/>
      </w:r>
      <w:r w:rsidR="005B166B" w:rsidRPr="00351B70">
        <w:rPr>
          <w:rFonts w:ascii="AGA Arabesque" w:hAnsi="AGA Arabesque" w:hint="cs"/>
          <w:b/>
          <w:bCs/>
          <w:sz w:val="8"/>
          <w:szCs w:val="8"/>
          <w:rtl/>
        </w:rPr>
        <w:t xml:space="preserve"> </w:t>
      </w:r>
      <w:r w:rsidR="00CC63EF" w:rsidRPr="00351B70">
        <w:rPr>
          <w:rFonts w:hint="cs"/>
          <w:b/>
          <w:bCs/>
          <w:sz w:val="32"/>
          <w:rtl/>
        </w:rPr>
        <w:t>ذُقْ إِنَّكَ أَنْتَ الْعَزِيزُ الْكَرِيمُ (49)</w:t>
      </w:r>
      <w:r w:rsidR="00CC63EF" w:rsidRPr="00351B70">
        <w:rPr>
          <w:position w:val="-4"/>
          <w:sz w:val="36"/>
          <w:szCs w:val="36"/>
        </w:rPr>
        <w:t xml:space="preserve"> </w:t>
      </w:r>
      <w:r w:rsidR="005B166B" w:rsidRPr="00351B70">
        <w:rPr>
          <w:position w:val="-4"/>
          <w:sz w:val="36"/>
          <w:szCs w:val="36"/>
        </w:rPr>
        <w:sym w:font="AGA Arabesque" w:char="F05B"/>
      </w:r>
      <w:r w:rsidRPr="00351B70">
        <w:rPr>
          <w:rFonts w:ascii="AGA Arabesque" w:hAnsi="AGA Arabesque"/>
          <w:sz w:val="32"/>
          <w:rtl/>
        </w:rPr>
        <w:t>،</w:t>
      </w:r>
      <w:r w:rsidRPr="00351B70">
        <w:rPr>
          <w:sz w:val="32"/>
          <w:rtl/>
        </w:rPr>
        <w:t xml:space="preserve"> أنه طلب للإهانة</w:t>
      </w:r>
      <w:r w:rsidR="009067D2" w:rsidRPr="00351B70">
        <w:rPr>
          <w:rFonts w:hint="cs"/>
          <w:sz w:val="32"/>
          <w:rtl/>
          <w:lang w:bidi="ar-LB"/>
        </w:rPr>
        <w:t>،</w:t>
      </w:r>
      <w:r w:rsidRPr="00351B70">
        <w:rPr>
          <w:sz w:val="32"/>
          <w:rtl/>
        </w:rPr>
        <w:t xml:space="preserve"> وهكذا</w:t>
      </w:r>
      <w:r w:rsidR="00E21DD8" w:rsidRPr="00351B70">
        <w:rPr>
          <w:rFonts w:hint="cs"/>
          <w:sz w:val="32"/>
          <w:rtl/>
          <w:lang w:bidi="ar-LB"/>
        </w:rPr>
        <w:t>؛</w:t>
      </w:r>
      <w:r w:rsidRPr="00351B70">
        <w:rPr>
          <w:sz w:val="32"/>
          <w:rtl/>
        </w:rPr>
        <w:t xml:space="preserve"> ولهذا ليست صيغة الأمر لفظاً مشتركاً. </w:t>
      </w:r>
    </w:p>
    <w:p w14:paraId="611B17A2" w14:textId="77777777" w:rsidR="006730EB" w:rsidRPr="00351B70" w:rsidRDefault="006730EB" w:rsidP="00CC63EF">
      <w:pPr>
        <w:widowControl w:val="0"/>
        <w:spacing w:line="442" w:lineRule="exact"/>
        <w:ind w:firstLine="567"/>
        <w:jc w:val="both"/>
        <w:rPr>
          <w:sz w:val="32"/>
          <w:rtl/>
        </w:rPr>
      </w:pPr>
      <w:r w:rsidRPr="00351B70">
        <w:rPr>
          <w:sz w:val="32"/>
          <w:rtl/>
        </w:rPr>
        <w:t xml:space="preserve">ولا يقال </w:t>
      </w:r>
      <w:r w:rsidR="00E21DD8" w:rsidRPr="00351B70">
        <w:rPr>
          <w:rFonts w:hint="cs"/>
          <w:sz w:val="32"/>
          <w:rtl/>
          <w:lang w:bidi="ar-LB"/>
        </w:rPr>
        <w:t>إ</w:t>
      </w:r>
      <w:r w:rsidRPr="00351B70">
        <w:rPr>
          <w:sz w:val="32"/>
          <w:rtl/>
        </w:rPr>
        <w:t>ن صيغة الأمر حقيقة في الوجوب ومجاز في غيره شرعاً</w:t>
      </w:r>
      <w:r w:rsidR="00E21DD8" w:rsidRPr="00351B70">
        <w:rPr>
          <w:rFonts w:hint="cs"/>
          <w:sz w:val="32"/>
          <w:rtl/>
          <w:lang w:bidi="ar-LB"/>
        </w:rPr>
        <w:t>،</w:t>
      </w:r>
      <w:r w:rsidRPr="00351B70">
        <w:rPr>
          <w:sz w:val="32"/>
          <w:rtl/>
        </w:rPr>
        <w:t xml:space="preserve"> أي حسب الوضع الشرعي</w:t>
      </w:r>
      <w:r w:rsidR="00E21DD8" w:rsidRPr="00351B70">
        <w:rPr>
          <w:rFonts w:hint="cs"/>
          <w:sz w:val="32"/>
          <w:rtl/>
          <w:lang w:bidi="ar-LB"/>
        </w:rPr>
        <w:t>؛</w:t>
      </w:r>
      <w:r w:rsidRPr="00351B70">
        <w:rPr>
          <w:sz w:val="32"/>
          <w:rtl/>
        </w:rPr>
        <w:t xml:space="preserve"> لأن الشارع لم يضع معنى معيناً لصيغة الأمر، لا للفظ افعل</w:t>
      </w:r>
      <w:r w:rsidR="009067D2" w:rsidRPr="00351B70">
        <w:rPr>
          <w:rFonts w:hint="cs"/>
          <w:sz w:val="32"/>
          <w:rtl/>
          <w:lang w:bidi="ar-LB"/>
        </w:rPr>
        <w:t>،</w:t>
      </w:r>
      <w:r w:rsidRPr="00351B70">
        <w:rPr>
          <w:sz w:val="32"/>
          <w:rtl/>
        </w:rPr>
        <w:t xml:space="preserve"> ولا لما يقوم مقامها من اسم الفعل كهات، ومن المضارع المقرون باللام مثل: </w:t>
      </w:r>
      <w:r w:rsidR="009067D2" w:rsidRPr="00351B70">
        <w:rPr>
          <w:position w:val="-4"/>
          <w:sz w:val="36"/>
          <w:szCs w:val="36"/>
        </w:rPr>
        <w:sym w:font="AGA Arabesque" w:char="F05D"/>
      </w:r>
      <w:r w:rsidR="009067D2" w:rsidRPr="00351B70">
        <w:rPr>
          <w:szCs w:val="20"/>
          <w:rtl/>
          <w:lang w:bidi="ar-LB"/>
        </w:rPr>
        <w:t xml:space="preserve"> </w:t>
      </w:r>
      <w:r w:rsidR="00CC63EF" w:rsidRPr="00351B70">
        <w:rPr>
          <w:rFonts w:hint="cs"/>
          <w:b/>
          <w:bCs/>
          <w:sz w:val="32"/>
          <w:rtl/>
        </w:rPr>
        <w:t>لِيُنْفِق</w:t>
      </w:r>
      <w:r w:rsidR="009067D2" w:rsidRPr="00351B70">
        <w:rPr>
          <w:position w:val="-4"/>
          <w:sz w:val="36"/>
          <w:szCs w:val="36"/>
        </w:rPr>
        <w:sym w:font="AGA Arabesque" w:char="F05B"/>
      </w:r>
      <w:r w:rsidRPr="00351B70">
        <w:rPr>
          <w:sz w:val="32"/>
          <w:rtl/>
        </w:rPr>
        <w:t xml:space="preserve"> بل استعملها الشارع على الوضع اللغوي، والمراد منها في جميع النصوص الشرعية هو المعنى اللغوي</w:t>
      </w:r>
      <w:r w:rsidR="00E21DD8" w:rsidRPr="00351B70">
        <w:rPr>
          <w:rFonts w:hint="cs"/>
          <w:sz w:val="32"/>
          <w:rtl/>
          <w:lang w:bidi="ar-LB"/>
        </w:rPr>
        <w:t>،</w:t>
      </w:r>
      <w:r w:rsidRPr="00351B70">
        <w:rPr>
          <w:sz w:val="32"/>
          <w:rtl/>
        </w:rPr>
        <w:t xml:space="preserve"> وليس لها أي معنى شرعي. أما ألفاظ الفرض</w:t>
      </w:r>
      <w:r w:rsidR="00E21DD8" w:rsidRPr="00351B70">
        <w:rPr>
          <w:rFonts w:hint="cs"/>
          <w:sz w:val="32"/>
          <w:rtl/>
          <w:lang w:bidi="ar-LB"/>
        </w:rPr>
        <w:t>،</w:t>
      </w:r>
      <w:r w:rsidRPr="00351B70">
        <w:rPr>
          <w:sz w:val="32"/>
          <w:rtl/>
        </w:rPr>
        <w:t xml:space="preserve"> والواجب</w:t>
      </w:r>
      <w:r w:rsidR="00E21DD8" w:rsidRPr="00351B70">
        <w:rPr>
          <w:rFonts w:hint="cs"/>
          <w:sz w:val="32"/>
          <w:rtl/>
          <w:lang w:bidi="ar-LB"/>
        </w:rPr>
        <w:t>،</w:t>
      </w:r>
      <w:r w:rsidRPr="00351B70">
        <w:rPr>
          <w:sz w:val="32"/>
          <w:rtl/>
        </w:rPr>
        <w:t xml:space="preserve"> والمندوب</w:t>
      </w:r>
      <w:r w:rsidR="00E21DD8" w:rsidRPr="00351B70">
        <w:rPr>
          <w:rFonts w:hint="cs"/>
          <w:sz w:val="32"/>
          <w:rtl/>
          <w:lang w:bidi="ar-LB"/>
        </w:rPr>
        <w:t>،</w:t>
      </w:r>
      <w:r w:rsidRPr="00351B70">
        <w:rPr>
          <w:sz w:val="32"/>
          <w:rtl/>
        </w:rPr>
        <w:t xml:space="preserve"> والمباح</w:t>
      </w:r>
      <w:r w:rsidR="00E21DD8" w:rsidRPr="00351B70">
        <w:rPr>
          <w:rFonts w:hint="cs"/>
          <w:sz w:val="32"/>
          <w:rtl/>
          <w:lang w:bidi="ar-LB"/>
        </w:rPr>
        <w:t>،</w:t>
      </w:r>
      <w:r w:rsidRPr="00351B70">
        <w:rPr>
          <w:sz w:val="32"/>
          <w:rtl/>
        </w:rPr>
        <w:t xml:space="preserve"> فهي اصطلاحات شرعية لنوع أوامر الله</w:t>
      </w:r>
      <w:r w:rsidR="00E21DD8" w:rsidRPr="00351B70">
        <w:rPr>
          <w:rFonts w:hint="cs"/>
          <w:sz w:val="32"/>
          <w:rtl/>
          <w:lang w:bidi="ar-LB"/>
        </w:rPr>
        <w:t>،</w:t>
      </w:r>
      <w:r w:rsidRPr="00351B70">
        <w:rPr>
          <w:sz w:val="32"/>
          <w:rtl/>
        </w:rPr>
        <w:t xml:space="preserve"> وليس لصيغة الأمر، أي </w:t>
      </w:r>
      <w:r w:rsidR="00E21DD8" w:rsidRPr="00351B70">
        <w:rPr>
          <w:rFonts w:hint="cs"/>
          <w:sz w:val="32"/>
          <w:rtl/>
          <w:lang w:bidi="ar-LB"/>
        </w:rPr>
        <w:t>إ</w:t>
      </w:r>
      <w:r w:rsidRPr="00351B70">
        <w:rPr>
          <w:sz w:val="32"/>
          <w:rtl/>
        </w:rPr>
        <w:t>ن أمر الله يكون واجباً</w:t>
      </w:r>
      <w:r w:rsidR="00E21DD8" w:rsidRPr="00351B70">
        <w:rPr>
          <w:rFonts w:hint="cs"/>
          <w:sz w:val="32"/>
          <w:rtl/>
          <w:lang w:bidi="ar-LB"/>
        </w:rPr>
        <w:t>،</w:t>
      </w:r>
      <w:r w:rsidRPr="00351B70">
        <w:rPr>
          <w:sz w:val="32"/>
          <w:rtl/>
        </w:rPr>
        <w:t xml:space="preserve"> ويكون مندوباً</w:t>
      </w:r>
      <w:r w:rsidR="00E21DD8" w:rsidRPr="00351B70">
        <w:rPr>
          <w:rFonts w:hint="cs"/>
          <w:sz w:val="32"/>
          <w:rtl/>
          <w:lang w:bidi="ar-LB"/>
        </w:rPr>
        <w:t>،</w:t>
      </w:r>
      <w:r w:rsidRPr="00351B70">
        <w:rPr>
          <w:sz w:val="32"/>
          <w:rtl/>
        </w:rPr>
        <w:t xml:space="preserve"> ويكون مباحاً</w:t>
      </w:r>
      <w:r w:rsidR="00E21DD8" w:rsidRPr="00351B70">
        <w:rPr>
          <w:rFonts w:hint="cs"/>
          <w:sz w:val="32"/>
          <w:rtl/>
          <w:lang w:bidi="ar-LB"/>
        </w:rPr>
        <w:t>،</w:t>
      </w:r>
      <w:r w:rsidRPr="00351B70">
        <w:rPr>
          <w:sz w:val="32"/>
          <w:rtl/>
        </w:rPr>
        <w:t xml:space="preserve"> فأمره المؤكد القيام به، وأمره غير المؤكد القيام به، وأمره المخير فيه، وكلها أوامر لله. وأمر الله هو طلبه القيام بالفعل سواء أكان مؤكداً القيام به</w:t>
      </w:r>
      <w:r w:rsidR="00E21DD8" w:rsidRPr="00351B70">
        <w:rPr>
          <w:rFonts w:hint="cs"/>
          <w:sz w:val="32"/>
          <w:rtl/>
          <w:lang w:bidi="ar-LB"/>
        </w:rPr>
        <w:t>،</w:t>
      </w:r>
      <w:r w:rsidRPr="00351B70">
        <w:rPr>
          <w:sz w:val="32"/>
          <w:rtl/>
        </w:rPr>
        <w:t xml:space="preserve"> أم غير مؤكد</w:t>
      </w:r>
      <w:r w:rsidR="00E21DD8" w:rsidRPr="00351B70">
        <w:rPr>
          <w:rFonts w:hint="cs"/>
          <w:sz w:val="32"/>
          <w:rtl/>
          <w:lang w:bidi="ar-LB"/>
        </w:rPr>
        <w:t>،</w:t>
      </w:r>
      <w:r w:rsidRPr="00351B70">
        <w:rPr>
          <w:sz w:val="32"/>
          <w:rtl/>
        </w:rPr>
        <w:t xml:space="preserve"> أم كان مخيراً. وقد فهمنا هذا الأمر من النصوص، وقد يكون بصيغة الأمر</w:t>
      </w:r>
      <w:r w:rsidR="00E21DD8" w:rsidRPr="00351B70">
        <w:rPr>
          <w:rFonts w:hint="cs"/>
          <w:sz w:val="32"/>
          <w:rtl/>
          <w:lang w:bidi="ar-LB"/>
        </w:rPr>
        <w:t>،</w:t>
      </w:r>
      <w:r w:rsidRPr="00351B70">
        <w:rPr>
          <w:sz w:val="32"/>
          <w:rtl/>
        </w:rPr>
        <w:t xml:space="preserve"> وقد يكون بغير صيغة الأمر</w:t>
      </w:r>
      <w:r w:rsidR="00E21DD8" w:rsidRPr="00351B70">
        <w:rPr>
          <w:rFonts w:hint="cs"/>
          <w:sz w:val="32"/>
          <w:rtl/>
          <w:lang w:bidi="ar-LB"/>
        </w:rPr>
        <w:t>.</w:t>
      </w:r>
      <w:r w:rsidRPr="00351B70">
        <w:rPr>
          <w:sz w:val="32"/>
          <w:rtl/>
        </w:rPr>
        <w:t xml:space="preserve"> فالاصطلاحات هي لأنواع أوامر الله وليست لصيغة الأمر. أما صيغة الأمر فهي الصيغة التي وضعتها اللغة العربية للطلب وهي: </w:t>
      </w:r>
      <w:r w:rsidRPr="00351B70">
        <w:rPr>
          <w:rFonts w:hint="cs"/>
          <w:sz w:val="32"/>
          <w:rtl/>
        </w:rPr>
        <w:t>ا</w:t>
      </w:r>
      <w:r w:rsidRPr="00351B70">
        <w:rPr>
          <w:sz w:val="32"/>
          <w:rtl/>
        </w:rPr>
        <w:t>فعل</w:t>
      </w:r>
      <w:r w:rsidR="00E21DD8" w:rsidRPr="00351B70">
        <w:rPr>
          <w:rFonts w:hint="cs"/>
          <w:sz w:val="32"/>
          <w:rtl/>
          <w:lang w:bidi="ar-LB"/>
        </w:rPr>
        <w:t>،</w:t>
      </w:r>
      <w:r w:rsidRPr="00351B70">
        <w:rPr>
          <w:sz w:val="32"/>
          <w:rtl/>
        </w:rPr>
        <w:t xml:space="preserve"> وما يقوم مقامها</w:t>
      </w:r>
      <w:r w:rsidR="009067D2" w:rsidRPr="00351B70">
        <w:rPr>
          <w:rFonts w:hint="cs"/>
          <w:sz w:val="32"/>
          <w:rtl/>
        </w:rPr>
        <w:t>،</w:t>
      </w:r>
      <w:r w:rsidRPr="00351B70">
        <w:rPr>
          <w:sz w:val="32"/>
          <w:rtl/>
        </w:rPr>
        <w:t xml:space="preserve"> مثل اسم الفعل</w:t>
      </w:r>
      <w:r w:rsidR="009067D2" w:rsidRPr="00351B70">
        <w:rPr>
          <w:rFonts w:hint="cs"/>
          <w:sz w:val="32"/>
          <w:rtl/>
        </w:rPr>
        <w:t>،</w:t>
      </w:r>
      <w:r w:rsidRPr="00351B70">
        <w:rPr>
          <w:sz w:val="32"/>
          <w:rtl/>
        </w:rPr>
        <w:t xml:space="preserve"> والمضارع المقرون ب</w:t>
      </w:r>
      <w:r w:rsidRPr="00351B70">
        <w:rPr>
          <w:rFonts w:hint="cs"/>
          <w:sz w:val="32"/>
          <w:rtl/>
        </w:rPr>
        <w:t>لام الأمر</w:t>
      </w:r>
      <w:r w:rsidRPr="00351B70">
        <w:rPr>
          <w:sz w:val="32"/>
          <w:rtl/>
        </w:rPr>
        <w:t>. فهذه الصيغة لم يضع الشارع معنى شرعياً لها</w:t>
      </w:r>
      <w:r w:rsidR="00E21DD8" w:rsidRPr="00351B70">
        <w:rPr>
          <w:rFonts w:hint="cs"/>
          <w:sz w:val="32"/>
          <w:rtl/>
          <w:lang w:bidi="ar-LB"/>
        </w:rPr>
        <w:t>،</w:t>
      </w:r>
      <w:r w:rsidRPr="00351B70">
        <w:rPr>
          <w:sz w:val="32"/>
          <w:rtl/>
        </w:rPr>
        <w:t xml:space="preserve"> بل تركها على معناها اللغوي. والمراد هو فهم هذه الصيغة</w:t>
      </w:r>
      <w:r w:rsidR="00E21DD8" w:rsidRPr="00351B70">
        <w:rPr>
          <w:rFonts w:hint="cs"/>
          <w:sz w:val="32"/>
          <w:rtl/>
          <w:lang w:bidi="ar-LB"/>
        </w:rPr>
        <w:t>،</w:t>
      </w:r>
      <w:r w:rsidRPr="00351B70">
        <w:rPr>
          <w:sz w:val="32"/>
          <w:rtl/>
        </w:rPr>
        <w:t xml:space="preserve"> وما تدل عليه في كلام الله وكلام </w:t>
      </w:r>
      <w:r w:rsidRPr="00351B70">
        <w:rPr>
          <w:sz w:val="32"/>
          <w:rtl/>
        </w:rPr>
        <w:lastRenderedPageBreak/>
        <w:t>رسول الله، وحين يراد فهم هذه الصيغة يجب أن تفهم فهماً لغوياً حسب دلالة اللغة، ويكون المعنى اللغوي هو المراد منها</w:t>
      </w:r>
      <w:r w:rsidR="00E21DD8" w:rsidRPr="00351B70">
        <w:rPr>
          <w:rFonts w:hint="cs"/>
          <w:sz w:val="32"/>
          <w:rtl/>
          <w:lang w:bidi="ar-LB"/>
        </w:rPr>
        <w:t>،</w:t>
      </w:r>
      <w:r w:rsidRPr="00351B70">
        <w:rPr>
          <w:sz w:val="32"/>
          <w:rtl/>
        </w:rPr>
        <w:t xml:space="preserve"> ومنه يفهم المراد من أمر الله في هذا النص. وعلى هذا تكون صيغة الأمر أينما وردت</w:t>
      </w:r>
      <w:r w:rsidR="00E21DD8" w:rsidRPr="00351B70">
        <w:rPr>
          <w:rFonts w:hint="cs"/>
          <w:sz w:val="32"/>
          <w:rtl/>
          <w:lang w:bidi="ar-LB"/>
        </w:rPr>
        <w:t>،</w:t>
      </w:r>
      <w:r w:rsidRPr="00351B70">
        <w:rPr>
          <w:sz w:val="32"/>
          <w:rtl/>
        </w:rPr>
        <w:t xml:space="preserve"> في أي نص من النصوص</w:t>
      </w:r>
      <w:r w:rsidR="00E21DD8" w:rsidRPr="00351B70">
        <w:rPr>
          <w:rFonts w:hint="cs"/>
          <w:sz w:val="32"/>
          <w:rtl/>
          <w:lang w:bidi="ar-LB"/>
        </w:rPr>
        <w:t>،</w:t>
      </w:r>
      <w:r w:rsidRPr="00351B70">
        <w:rPr>
          <w:sz w:val="32"/>
          <w:rtl/>
        </w:rPr>
        <w:t xml:space="preserve"> معناها الطلب</w:t>
      </w:r>
      <w:r w:rsidR="00E21DD8" w:rsidRPr="00351B70">
        <w:rPr>
          <w:rFonts w:hint="cs"/>
          <w:sz w:val="32"/>
          <w:rtl/>
          <w:lang w:bidi="ar-LB"/>
        </w:rPr>
        <w:t>؛</w:t>
      </w:r>
      <w:r w:rsidRPr="00351B70">
        <w:rPr>
          <w:sz w:val="32"/>
          <w:rtl/>
        </w:rPr>
        <w:t xml:space="preserve"> لأنها موضوعة له لغة، وحتى يفهم المراد من هذا الطلب</w:t>
      </w:r>
      <w:r w:rsidR="00E21DD8" w:rsidRPr="00351B70">
        <w:rPr>
          <w:rFonts w:hint="cs"/>
          <w:sz w:val="32"/>
          <w:rtl/>
          <w:lang w:bidi="ar-LB"/>
        </w:rPr>
        <w:t>،</w:t>
      </w:r>
      <w:r w:rsidRPr="00351B70">
        <w:rPr>
          <w:sz w:val="32"/>
          <w:rtl/>
        </w:rPr>
        <w:t xml:space="preserve"> لا بد من قرينة من القرائن تبينه</w:t>
      </w:r>
      <w:r w:rsidR="00E21DD8" w:rsidRPr="00351B70">
        <w:rPr>
          <w:rFonts w:hint="cs"/>
          <w:sz w:val="32"/>
          <w:rtl/>
          <w:lang w:bidi="ar-LB"/>
        </w:rPr>
        <w:t>،</w:t>
      </w:r>
      <w:r w:rsidRPr="00351B70">
        <w:rPr>
          <w:sz w:val="32"/>
          <w:rtl/>
        </w:rPr>
        <w:t xml:space="preserve"> أي تبين المراد من هذا الطلب.</w:t>
      </w:r>
      <w:r w:rsidR="008100E8" w:rsidRPr="00351B70">
        <w:rPr>
          <w:sz w:val="32"/>
          <w:rtl/>
        </w:rPr>
        <w:t xml:space="preserve"> </w:t>
      </w:r>
    </w:p>
    <w:p w14:paraId="676681AF"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وأما الشبهة التي جعلت بعض الناس يقولون </w:t>
      </w:r>
      <w:r w:rsidR="00E21DD8" w:rsidRPr="00351B70">
        <w:rPr>
          <w:rFonts w:hint="cs"/>
          <w:sz w:val="32"/>
          <w:rtl/>
          <w:lang w:bidi="ar-LB"/>
        </w:rPr>
        <w:t>إ</w:t>
      </w:r>
      <w:r w:rsidRPr="00351B70">
        <w:rPr>
          <w:sz w:val="32"/>
          <w:rtl/>
        </w:rPr>
        <w:t>ن الأمر للوجوب</w:t>
      </w:r>
      <w:r w:rsidR="00E21DD8" w:rsidRPr="00351B70">
        <w:rPr>
          <w:rFonts w:hint="cs"/>
          <w:sz w:val="32"/>
          <w:rtl/>
          <w:lang w:bidi="ar-LB"/>
        </w:rPr>
        <w:t>،</w:t>
      </w:r>
      <w:r w:rsidRPr="00351B70">
        <w:rPr>
          <w:sz w:val="32"/>
          <w:rtl/>
        </w:rPr>
        <w:t xml:space="preserve"> فهي أنهم لم يفرقوا بين الأمر من حيث هو أمر وبين صيغة الأمر، ولم يفرقوا بين طلب التقيد بالشريعة وبين صيغة الأمر</w:t>
      </w:r>
      <w:r w:rsidR="0017454C" w:rsidRPr="00351B70">
        <w:rPr>
          <w:rFonts w:hint="cs"/>
          <w:sz w:val="32"/>
          <w:rtl/>
          <w:lang w:bidi="ar-LB"/>
        </w:rPr>
        <w:t>؛</w:t>
      </w:r>
      <w:r w:rsidRPr="00351B70">
        <w:rPr>
          <w:sz w:val="32"/>
          <w:rtl/>
        </w:rPr>
        <w:t xml:space="preserve"> ولذلك وقعوا في الخطأ. أما بالنسبة لعدم التفريق بين أمر الله وبين صيغة الأمر</w:t>
      </w:r>
      <w:r w:rsidR="00E21DD8" w:rsidRPr="00351B70">
        <w:rPr>
          <w:rFonts w:hint="cs"/>
          <w:sz w:val="32"/>
          <w:rtl/>
          <w:lang w:bidi="ar-LB"/>
        </w:rPr>
        <w:t>،</w:t>
      </w:r>
      <w:r w:rsidRPr="00351B70">
        <w:rPr>
          <w:sz w:val="32"/>
          <w:rtl/>
        </w:rPr>
        <w:t xml:space="preserve"> فقد استدلوا على أن صيغة الأمر حقيقة في الوجوب بعشرة </w:t>
      </w:r>
      <w:r w:rsidRPr="00351B70">
        <w:rPr>
          <w:rFonts w:hint="cs"/>
          <w:sz w:val="32"/>
          <w:rtl/>
        </w:rPr>
        <w:t>أ</w:t>
      </w:r>
      <w:r w:rsidRPr="00351B70">
        <w:rPr>
          <w:sz w:val="32"/>
          <w:rtl/>
        </w:rPr>
        <w:t xml:space="preserve">وجه: </w:t>
      </w:r>
    </w:p>
    <w:p w14:paraId="6289FCA0" w14:textId="77777777" w:rsidR="006730EB" w:rsidRPr="00351B70" w:rsidRDefault="006730EB" w:rsidP="00F257C2">
      <w:pPr>
        <w:widowControl w:val="0"/>
        <w:spacing w:line="442" w:lineRule="exact"/>
        <w:ind w:firstLine="567"/>
        <w:jc w:val="both"/>
        <w:rPr>
          <w:rFonts w:hint="cs"/>
          <w:sz w:val="32"/>
          <w:rtl/>
        </w:rPr>
      </w:pPr>
      <w:r w:rsidRPr="00351B70">
        <w:rPr>
          <w:sz w:val="32"/>
          <w:rtl/>
        </w:rPr>
        <w:t>الأول:</w:t>
      </w:r>
      <w:r w:rsidRPr="00351B70">
        <w:rPr>
          <w:sz w:val="24"/>
          <w:szCs w:val="24"/>
          <w:rtl/>
        </w:rPr>
        <w:t xml:space="preserve"> </w:t>
      </w:r>
      <w:r w:rsidR="00E21DD8" w:rsidRPr="00351B70">
        <w:rPr>
          <w:rFonts w:hint="cs"/>
          <w:sz w:val="32"/>
          <w:rtl/>
          <w:lang w:bidi="ar-LB"/>
        </w:rPr>
        <w:t>إ</w:t>
      </w:r>
      <w:r w:rsidRPr="00351B70">
        <w:rPr>
          <w:sz w:val="32"/>
          <w:rtl/>
        </w:rPr>
        <w:t>ن</w:t>
      </w:r>
      <w:r w:rsidRPr="00351B70">
        <w:rPr>
          <w:sz w:val="24"/>
          <w:szCs w:val="24"/>
          <w:rtl/>
        </w:rPr>
        <w:t xml:space="preserve"> </w:t>
      </w:r>
      <w:r w:rsidRPr="00351B70">
        <w:rPr>
          <w:sz w:val="32"/>
          <w:rtl/>
        </w:rPr>
        <w:t>الله</w:t>
      </w:r>
      <w:r w:rsidRPr="00351B70">
        <w:rPr>
          <w:sz w:val="24"/>
          <w:szCs w:val="24"/>
          <w:rtl/>
        </w:rPr>
        <w:t xml:space="preserve"> </w:t>
      </w:r>
      <w:r w:rsidRPr="00351B70">
        <w:rPr>
          <w:sz w:val="32"/>
          <w:rtl/>
        </w:rPr>
        <w:t>سبحانه</w:t>
      </w:r>
      <w:r w:rsidRPr="00351B70">
        <w:rPr>
          <w:sz w:val="24"/>
          <w:szCs w:val="24"/>
          <w:rtl/>
        </w:rPr>
        <w:t xml:space="preserve"> </w:t>
      </w:r>
      <w:r w:rsidRPr="00351B70">
        <w:rPr>
          <w:sz w:val="32"/>
          <w:rtl/>
        </w:rPr>
        <w:t>وتعالى</w:t>
      </w:r>
      <w:r w:rsidRPr="00351B70">
        <w:rPr>
          <w:sz w:val="24"/>
          <w:szCs w:val="24"/>
          <w:rtl/>
        </w:rPr>
        <w:t xml:space="preserve"> </w:t>
      </w:r>
      <w:r w:rsidRPr="00351B70">
        <w:rPr>
          <w:sz w:val="32"/>
          <w:rtl/>
        </w:rPr>
        <w:t>ذم</w:t>
      </w:r>
      <w:r w:rsidRPr="00351B70">
        <w:rPr>
          <w:sz w:val="24"/>
          <w:szCs w:val="24"/>
          <w:rtl/>
        </w:rPr>
        <w:t xml:space="preserve"> </w:t>
      </w:r>
      <w:r w:rsidRPr="00351B70">
        <w:rPr>
          <w:sz w:val="32"/>
          <w:rtl/>
        </w:rPr>
        <w:t>إبليس</w:t>
      </w:r>
      <w:r w:rsidRPr="00351B70">
        <w:rPr>
          <w:sz w:val="24"/>
          <w:szCs w:val="24"/>
          <w:rtl/>
        </w:rPr>
        <w:t xml:space="preserve"> </w:t>
      </w:r>
      <w:r w:rsidRPr="00351B70">
        <w:rPr>
          <w:sz w:val="32"/>
          <w:rtl/>
        </w:rPr>
        <w:t>على</w:t>
      </w:r>
      <w:r w:rsidRPr="00351B70">
        <w:rPr>
          <w:sz w:val="24"/>
          <w:szCs w:val="24"/>
          <w:rtl/>
        </w:rPr>
        <w:t xml:space="preserve"> </w:t>
      </w:r>
      <w:r w:rsidRPr="00351B70">
        <w:rPr>
          <w:sz w:val="32"/>
          <w:rtl/>
        </w:rPr>
        <w:t>مخالفته</w:t>
      </w:r>
      <w:r w:rsidRPr="00351B70">
        <w:rPr>
          <w:sz w:val="24"/>
          <w:szCs w:val="24"/>
          <w:rtl/>
        </w:rPr>
        <w:t xml:space="preserve"> </w:t>
      </w:r>
      <w:r w:rsidRPr="00351B70">
        <w:rPr>
          <w:sz w:val="32"/>
          <w:rtl/>
        </w:rPr>
        <w:t>قوله:</w:t>
      </w:r>
      <w:r w:rsidRPr="00351B70">
        <w:rPr>
          <w:sz w:val="24"/>
          <w:szCs w:val="24"/>
          <w:rtl/>
        </w:rPr>
        <w:t xml:space="preserve">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F257C2" w:rsidRPr="00351B70">
        <w:rPr>
          <w:rFonts w:hint="cs"/>
          <w:b/>
          <w:bCs/>
          <w:sz w:val="32"/>
          <w:rtl/>
        </w:rPr>
        <w:t>اسْجُدُوا</w:t>
      </w:r>
      <w:r w:rsidR="00F257C2" w:rsidRPr="00351B70">
        <w:rPr>
          <w:rFonts w:hint="cs"/>
          <w:sz w:val="36"/>
          <w:szCs w:val="36"/>
        </w:rPr>
        <w:sym w:font="AGA Arabesque" w:char="F05B"/>
      </w:r>
      <w:r w:rsidR="00F257C2" w:rsidRPr="00351B70">
        <w:rPr>
          <w:sz w:val="32"/>
          <w:rtl/>
        </w:rPr>
        <w:t xml:space="preserve"> </w:t>
      </w:r>
      <w:r w:rsidRPr="00351B70">
        <w:rPr>
          <w:sz w:val="32"/>
          <w:rtl/>
        </w:rPr>
        <w:t xml:space="preserve">فقال: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F257C2" w:rsidRPr="00351B70">
        <w:rPr>
          <w:rFonts w:hint="cs"/>
          <w:b/>
          <w:bCs/>
          <w:sz w:val="32"/>
          <w:rtl/>
        </w:rPr>
        <w:t>مَا مَنَعَكَ أَلَّا تَسْجُدَ إِذْ أَمَرْتُكَ</w:t>
      </w:r>
      <w:r w:rsidRPr="00351B70">
        <w:rPr>
          <w:position w:val="-4"/>
          <w:sz w:val="36"/>
          <w:szCs w:val="36"/>
        </w:rPr>
        <w:sym w:font="AGA Arabesque" w:char="F05B"/>
      </w:r>
      <w:r w:rsidRPr="00351B70">
        <w:rPr>
          <w:sz w:val="32"/>
          <w:rtl/>
        </w:rPr>
        <w:t xml:space="preserve"> فالاستفهام هنا للتوبيخ والذم</w:t>
      </w:r>
      <w:r w:rsidR="00E21DD8" w:rsidRPr="00351B70">
        <w:rPr>
          <w:rFonts w:hint="cs"/>
          <w:sz w:val="32"/>
          <w:rtl/>
          <w:lang w:bidi="ar-LB"/>
        </w:rPr>
        <w:t>،</w:t>
      </w:r>
      <w:r w:rsidRPr="00351B70">
        <w:rPr>
          <w:sz w:val="32"/>
          <w:rtl/>
        </w:rPr>
        <w:t xml:space="preserve"> فذمه على ترك المأمور</w:t>
      </w:r>
      <w:r w:rsidR="00E21DD8" w:rsidRPr="00351B70">
        <w:rPr>
          <w:rFonts w:hint="cs"/>
          <w:sz w:val="32"/>
          <w:rtl/>
          <w:lang w:bidi="ar-LB"/>
        </w:rPr>
        <w:t>،</w:t>
      </w:r>
      <w:r w:rsidRPr="00351B70">
        <w:rPr>
          <w:sz w:val="32"/>
          <w:rtl/>
        </w:rPr>
        <w:t xml:space="preserve"> فيكون الأمر للوجوب.</w:t>
      </w:r>
    </w:p>
    <w:p w14:paraId="62AD6F19" w14:textId="77777777" w:rsidR="006730EB" w:rsidRPr="00351B70" w:rsidRDefault="006730EB" w:rsidP="00F257C2">
      <w:pPr>
        <w:widowControl w:val="0"/>
        <w:spacing w:line="442" w:lineRule="exact"/>
        <w:ind w:firstLine="567"/>
        <w:jc w:val="both"/>
        <w:rPr>
          <w:sz w:val="32"/>
          <w:rtl/>
        </w:rPr>
      </w:pPr>
      <w:r w:rsidRPr="00351B70">
        <w:rPr>
          <w:sz w:val="32"/>
          <w:rtl/>
        </w:rPr>
        <w:t xml:space="preserve">الثاني: قوله تعالى: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F257C2" w:rsidRPr="00351B70">
        <w:rPr>
          <w:rFonts w:hint="cs"/>
          <w:b/>
          <w:bCs/>
          <w:sz w:val="32"/>
          <w:rtl/>
        </w:rPr>
        <w:t>وَإِذَا قِيلَ لَهُمُ ارْكَعُوا لَا يَرْكَعُونَ (48)</w:t>
      </w:r>
      <w:r w:rsidRPr="00351B70">
        <w:rPr>
          <w:position w:val="-4"/>
          <w:sz w:val="36"/>
          <w:szCs w:val="36"/>
        </w:rPr>
        <w:sym w:font="AGA Arabesque" w:char="F05B"/>
      </w:r>
      <w:r w:rsidRPr="00351B70">
        <w:rPr>
          <w:sz w:val="32"/>
          <w:rtl/>
        </w:rPr>
        <w:t xml:space="preserve"> فذمهم على المخالفة أي على ترك الأمر</w:t>
      </w:r>
      <w:r w:rsidR="00E21DD8" w:rsidRPr="00351B70">
        <w:rPr>
          <w:rFonts w:hint="cs"/>
          <w:sz w:val="32"/>
          <w:rtl/>
          <w:lang w:bidi="ar-LB"/>
        </w:rPr>
        <w:t>،</w:t>
      </w:r>
      <w:r w:rsidRPr="00351B70">
        <w:rPr>
          <w:sz w:val="32"/>
          <w:rtl/>
        </w:rPr>
        <w:t xml:space="preserve"> وهو دليل الوجوب.</w:t>
      </w:r>
      <w:r w:rsidR="008100E8" w:rsidRPr="00351B70">
        <w:rPr>
          <w:sz w:val="32"/>
          <w:rtl/>
        </w:rPr>
        <w:t xml:space="preserve"> </w:t>
      </w:r>
    </w:p>
    <w:p w14:paraId="328BFE48" w14:textId="77777777" w:rsidR="006730EB" w:rsidRPr="00351B70" w:rsidRDefault="006730EB" w:rsidP="00F257C2">
      <w:pPr>
        <w:widowControl w:val="0"/>
        <w:spacing w:line="442" w:lineRule="exact"/>
        <w:ind w:firstLine="567"/>
        <w:jc w:val="both"/>
        <w:rPr>
          <w:rFonts w:hint="cs"/>
          <w:sz w:val="32"/>
          <w:rtl/>
        </w:rPr>
      </w:pPr>
      <w:r w:rsidRPr="00351B70">
        <w:rPr>
          <w:sz w:val="32"/>
          <w:rtl/>
        </w:rPr>
        <w:t xml:space="preserve">الثالث: قوله تعالى: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F257C2" w:rsidRPr="00351B70">
        <w:rPr>
          <w:rFonts w:hint="cs"/>
          <w:b/>
          <w:bCs/>
          <w:sz w:val="32"/>
          <w:rtl/>
        </w:rPr>
        <w:t>فَلْيَحْذَرِ الَّذِينَ يُخَالِفُونَ عَنْ أَمْرِهِ أَنْ تُصِيبَهُمْ فِتْنَةٌ أَوْ يُصِيبَهُمْ عَذَابٌ أَلِيمٌ (63)</w:t>
      </w:r>
      <w:r w:rsidRPr="00351B70">
        <w:rPr>
          <w:position w:val="-4"/>
          <w:sz w:val="36"/>
          <w:szCs w:val="36"/>
        </w:rPr>
        <w:sym w:font="AGA Arabesque" w:char="F05B"/>
      </w:r>
      <w:r w:rsidRPr="00351B70">
        <w:rPr>
          <w:sz w:val="32"/>
          <w:rtl/>
        </w:rPr>
        <w:t xml:space="preserve"> فذم على مخالفة الأمر</w:t>
      </w:r>
      <w:r w:rsidR="00E21DD8" w:rsidRPr="00351B70">
        <w:rPr>
          <w:rFonts w:hint="cs"/>
          <w:sz w:val="32"/>
          <w:rtl/>
          <w:lang w:bidi="ar-LB"/>
        </w:rPr>
        <w:t>،</w:t>
      </w:r>
      <w:r w:rsidRPr="00351B70">
        <w:rPr>
          <w:sz w:val="32"/>
          <w:rtl/>
        </w:rPr>
        <w:t xml:space="preserve"> وهذا يؤكد أن الأمر للوجوب.</w:t>
      </w:r>
    </w:p>
    <w:p w14:paraId="3FA6CEB9" w14:textId="77777777" w:rsidR="006730EB" w:rsidRPr="00351B70" w:rsidRDefault="006730EB" w:rsidP="00084205">
      <w:pPr>
        <w:widowControl w:val="0"/>
        <w:spacing w:line="442" w:lineRule="exact"/>
        <w:ind w:firstLine="567"/>
        <w:jc w:val="both"/>
        <w:rPr>
          <w:rFonts w:hint="cs"/>
          <w:sz w:val="32"/>
          <w:rtl/>
        </w:rPr>
      </w:pPr>
      <w:r w:rsidRPr="00351B70">
        <w:rPr>
          <w:sz w:val="32"/>
          <w:rtl/>
        </w:rPr>
        <w:t xml:space="preserve">الرابع: قوله تعالى: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084205" w:rsidRPr="00351B70">
        <w:rPr>
          <w:rFonts w:hint="cs"/>
          <w:b/>
          <w:bCs/>
          <w:sz w:val="32"/>
          <w:rtl/>
        </w:rPr>
        <w:t>أَفَعَصَيْتَ أَمْرِي (93)</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084205" w:rsidRPr="00351B70">
        <w:rPr>
          <w:rFonts w:hint="cs"/>
          <w:b/>
          <w:bCs/>
          <w:sz w:val="32"/>
          <w:rtl/>
        </w:rPr>
        <w:t>لَا يَعْصُونَ اللَّهَ مَا أَمَرَهُمْ</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084205" w:rsidRPr="00351B70">
        <w:rPr>
          <w:rFonts w:hint="cs"/>
          <w:b/>
          <w:bCs/>
          <w:sz w:val="32"/>
          <w:rtl/>
        </w:rPr>
        <w:t>وَلَا أَعْصِي لَكَ أَمْرًا (69)</w:t>
      </w:r>
      <w:r w:rsidRPr="00351B70">
        <w:rPr>
          <w:position w:val="-4"/>
          <w:sz w:val="36"/>
          <w:szCs w:val="36"/>
        </w:rPr>
        <w:sym w:font="AGA Arabesque" w:char="F05B"/>
      </w:r>
      <w:r w:rsidRPr="00351B70">
        <w:rPr>
          <w:sz w:val="32"/>
          <w:rtl/>
        </w:rPr>
        <w:t xml:space="preserve"> فوصف مخالف الأمر بالع</w:t>
      </w:r>
      <w:r w:rsidR="00C50247" w:rsidRPr="00351B70">
        <w:rPr>
          <w:rFonts w:hint="cs"/>
          <w:sz w:val="32"/>
          <w:rtl/>
        </w:rPr>
        <w:t>ـ</w:t>
      </w:r>
      <w:r w:rsidRPr="00351B70">
        <w:rPr>
          <w:sz w:val="32"/>
          <w:rtl/>
        </w:rPr>
        <w:t>ص</w:t>
      </w:r>
      <w:r w:rsidR="00C50247" w:rsidRPr="00351B70">
        <w:rPr>
          <w:rFonts w:hint="cs"/>
          <w:sz w:val="32"/>
          <w:rtl/>
        </w:rPr>
        <w:t>ـ</w:t>
      </w:r>
      <w:r w:rsidRPr="00351B70">
        <w:rPr>
          <w:sz w:val="32"/>
          <w:rtl/>
        </w:rPr>
        <w:t>يان</w:t>
      </w:r>
      <w:r w:rsidR="00E21DD8" w:rsidRPr="00351B70">
        <w:rPr>
          <w:rFonts w:hint="cs"/>
          <w:sz w:val="32"/>
          <w:rtl/>
          <w:lang w:bidi="ar-LB"/>
        </w:rPr>
        <w:t>،</w:t>
      </w:r>
      <w:r w:rsidRPr="00351B70">
        <w:rPr>
          <w:sz w:val="32"/>
          <w:rtl/>
        </w:rPr>
        <w:t xml:space="preserve"> وهو اس</w:t>
      </w:r>
      <w:r w:rsidR="00C50247" w:rsidRPr="00351B70">
        <w:rPr>
          <w:rFonts w:hint="cs"/>
          <w:sz w:val="32"/>
          <w:rtl/>
        </w:rPr>
        <w:t>ـ</w:t>
      </w:r>
      <w:r w:rsidRPr="00351B70">
        <w:rPr>
          <w:sz w:val="32"/>
          <w:rtl/>
        </w:rPr>
        <w:t>م ذم</w:t>
      </w:r>
      <w:r w:rsidR="00E21DD8" w:rsidRPr="00351B70">
        <w:rPr>
          <w:rFonts w:hint="cs"/>
          <w:sz w:val="32"/>
          <w:rtl/>
          <w:lang w:bidi="ar-LB"/>
        </w:rPr>
        <w:t>،</w:t>
      </w:r>
      <w:r w:rsidRPr="00351B70">
        <w:rPr>
          <w:sz w:val="32"/>
          <w:rtl/>
        </w:rPr>
        <w:t xml:space="preserve"> وذلك لا يكون في غير الواجب. ففي هذه </w:t>
      </w:r>
      <w:r w:rsidRPr="00351B70">
        <w:rPr>
          <w:spacing w:val="-2"/>
          <w:sz w:val="32"/>
          <w:rtl/>
        </w:rPr>
        <w:t>الآيات س</w:t>
      </w:r>
      <w:r w:rsidRPr="00351B70">
        <w:rPr>
          <w:rFonts w:hint="cs"/>
          <w:spacing w:val="-2"/>
          <w:sz w:val="32"/>
          <w:rtl/>
        </w:rPr>
        <w:t>م</w:t>
      </w:r>
      <w:r w:rsidRPr="00351B70">
        <w:rPr>
          <w:rFonts w:hint="eastAsia"/>
          <w:spacing w:val="-2"/>
          <w:sz w:val="32"/>
          <w:rtl/>
        </w:rPr>
        <w:t>ّ</w:t>
      </w:r>
      <w:r w:rsidRPr="00351B70">
        <w:rPr>
          <w:spacing w:val="-2"/>
          <w:sz w:val="32"/>
          <w:rtl/>
        </w:rPr>
        <w:t>ى من ترك الأمر عاصياً</w:t>
      </w:r>
      <w:r w:rsidR="00E21DD8" w:rsidRPr="00351B70">
        <w:rPr>
          <w:rFonts w:hint="cs"/>
          <w:spacing w:val="-2"/>
          <w:sz w:val="32"/>
          <w:rtl/>
          <w:lang w:bidi="ar-LB"/>
        </w:rPr>
        <w:t>،</w:t>
      </w:r>
      <w:r w:rsidRPr="00351B70">
        <w:rPr>
          <w:spacing w:val="-2"/>
          <w:sz w:val="32"/>
          <w:rtl/>
        </w:rPr>
        <w:t xml:space="preserve"> والعاصي يستحق النار لقوله تعالى: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084205" w:rsidRPr="00351B70">
        <w:rPr>
          <w:rFonts w:hint="cs"/>
          <w:b/>
          <w:bCs/>
          <w:sz w:val="32"/>
          <w:rtl/>
        </w:rPr>
        <w:t>وَمَنْ يَعْصِ اللَّهَ وَرَسُولَهُ فَإِنَّ لَهُ نَارَ جَهَنَّمَ خَالِدِينَ فِيهَا أَبَدًا (23)</w:t>
      </w:r>
      <w:r w:rsidRPr="00351B70">
        <w:rPr>
          <w:position w:val="-4"/>
          <w:sz w:val="36"/>
          <w:szCs w:val="36"/>
        </w:rPr>
        <w:sym w:font="AGA Arabesque" w:char="F05B"/>
      </w:r>
      <w:r w:rsidRPr="00351B70">
        <w:rPr>
          <w:sz w:val="32"/>
          <w:rtl/>
        </w:rPr>
        <w:t xml:space="preserve"> فدل على أن الأمر للوجوب.</w:t>
      </w:r>
    </w:p>
    <w:p w14:paraId="7D555C61" w14:textId="77777777" w:rsidR="006730EB" w:rsidRPr="00351B70" w:rsidRDefault="006730EB" w:rsidP="00084205">
      <w:pPr>
        <w:widowControl w:val="0"/>
        <w:spacing w:line="442" w:lineRule="exact"/>
        <w:ind w:firstLine="567"/>
        <w:jc w:val="both"/>
        <w:rPr>
          <w:sz w:val="32"/>
          <w:rtl/>
        </w:rPr>
      </w:pPr>
      <w:r w:rsidRPr="00351B70">
        <w:rPr>
          <w:sz w:val="32"/>
          <w:rtl/>
        </w:rPr>
        <w:t xml:space="preserve">الخامس: قوله تعالى: </w:t>
      </w:r>
      <w:r w:rsidRPr="00351B70">
        <w:rPr>
          <w:position w:val="-4"/>
          <w:sz w:val="36"/>
          <w:szCs w:val="36"/>
        </w:rPr>
        <w:sym w:font="AGA Arabesque" w:char="F05D"/>
      </w:r>
      <w:r w:rsidR="005B166B" w:rsidRPr="00351B70">
        <w:rPr>
          <w:rFonts w:ascii="AGA Arabesque" w:hAnsi="AGA Arabesque" w:hint="cs"/>
          <w:b/>
          <w:bCs/>
          <w:sz w:val="8"/>
          <w:szCs w:val="8"/>
          <w:rtl/>
        </w:rPr>
        <w:t xml:space="preserve"> </w:t>
      </w:r>
      <w:r w:rsidR="00084205" w:rsidRPr="00351B70">
        <w:rPr>
          <w:rFonts w:hint="cs"/>
          <w:b/>
          <w:bCs/>
          <w:sz w:val="32"/>
          <w:rtl/>
        </w:rPr>
        <w:t>وَمَا كَانَ لِمُؤْمِنٍ وَلَا مُؤْمِنَةٍ إِذَا قَضَى اللَّهُ وَرَسُولُهُ أَمْرًا أَنْ يَكُونَ لَهُمُ الْخِيَرَةُ مِنْ أَمْرِهِم</w:t>
      </w:r>
      <w:r w:rsidRPr="00351B70">
        <w:rPr>
          <w:position w:val="-4"/>
          <w:sz w:val="36"/>
          <w:szCs w:val="36"/>
        </w:rPr>
        <w:sym w:font="AGA Arabesque" w:char="F05B"/>
      </w:r>
      <w:r w:rsidRPr="00351B70">
        <w:rPr>
          <w:sz w:val="32"/>
          <w:rtl/>
        </w:rPr>
        <w:t xml:space="preserve"> والمراد من قوله </w:t>
      </w:r>
      <w:r w:rsidR="0017454C" w:rsidRPr="00351B70">
        <w:rPr>
          <w:position w:val="-4"/>
          <w:sz w:val="36"/>
          <w:szCs w:val="36"/>
        </w:rPr>
        <w:sym w:font="AGA Arabesque" w:char="F05D"/>
      </w:r>
      <w:r w:rsidR="0017454C" w:rsidRPr="00351B70">
        <w:rPr>
          <w:rFonts w:ascii="AGA Arabesque" w:hAnsi="AGA Arabesque" w:hint="cs"/>
          <w:b/>
          <w:bCs/>
          <w:sz w:val="8"/>
          <w:szCs w:val="8"/>
          <w:rtl/>
        </w:rPr>
        <w:t xml:space="preserve"> </w:t>
      </w:r>
      <w:r w:rsidR="00084205" w:rsidRPr="00351B70">
        <w:rPr>
          <w:rFonts w:hint="cs"/>
          <w:b/>
          <w:bCs/>
          <w:sz w:val="32"/>
          <w:rtl/>
        </w:rPr>
        <w:t>قَضَى</w:t>
      </w:r>
      <w:r w:rsidR="0017454C" w:rsidRPr="00351B70">
        <w:rPr>
          <w:position w:val="-4"/>
          <w:sz w:val="36"/>
          <w:szCs w:val="36"/>
        </w:rPr>
        <w:sym w:font="AGA Arabesque" w:char="F05B"/>
      </w:r>
      <w:r w:rsidRPr="00351B70">
        <w:rPr>
          <w:sz w:val="32"/>
          <w:rtl/>
        </w:rPr>
        <w:t xml:space="preserve"> </w:t>
      </w:r>
      <w:r w:rsidR="00E21DD8" w:rsidRPr="00351B70">
        <w:rPr>
          <w:rFonts w:hint="cs"/>
          <w:sz w:val="32"/>
          <w:rtl/>
          <w:lang w:bidi="ar-LB"/>
        </w:rPr>
        <w:t>أ</w:t>
      </w:r>
      <w:r w:rsidRPr="00351B70">
        <w:rPr>
          <w:sz w:val="32"/>
          <w:rtl/>
        </w:rPr>
        <w:t xml:space="preserve">لزم، ومن قوله </w:t>
      </w:r>
      <w:r w:rsidR="0017454C" w:rsidRPr="00351B70">
        <w:rPr>
          <w:position w:val="-4"/>
          <w:sz w:val="36"/>
          <w:szCs w:val="36"/>
        </w:rPr>
        <w:sym w:font="AGA Arabesque" w:char="F05D"/>
      </w:r>
      <w:r w:rsidR="0017454C" w:rsidRPr="00351B70">
        <w:rPr>
          <w:rFonts w:ascii="AGA Arabesque" w:hAnsi="AGA Arabesque" w:hint="cs"/>
          <w:b/>
          <w:bCs/>
          <w:sz w:val="8"/>
          <w:szCs w:val="8"/>
          <w:rtl/>
        </w:rPr>
        <w:t xml:space="preserve"> </w:t>
      </w:r>
      <w:r w:rsidR="00084205" w:rsidRPr="00351B70">
        <w:rPr>
          <w:rFonts w:hint="cs"/>
          <w:b/>
          <w:bCs/>
          <w:sz w:val="32"/>
          <w:rtl/>
        </w:rPr>
        <w:t>أَمْرًا</w:t>
      </w:r>
      <w:r w:rsidR="0017454C" w:rsidRPr="00351B70">
        <w:rPr>
          <w:position w:val="-4"/>
          <w:sz w:val="36"/>
          <w:szCs w:val="36"/>
        </w:rPr>
        <w:sym w:font="AGA Arabesque" w:char="F05B"/>
      </w:r>
      <w:r w:rsidRPr="00351B70">
        <w:rPr>
          <w:sz w:val="32"/>
          <w:rtl/>
        </w:rPr>
        <w:t xml:space="preserve"> أي مأموراً</w:t>
      </w:r>
      <w:r w:rsidR="00E21DD8" w:rsidRPr="00351B70">
        <w:rPr>
          <w:rFonts w:hint="cs"/>
          <w:sz w:val="32"/>
          <w:rtl/>
          <w:lang w:bidi="ar-LB"/>
        </w:rPr>
        <w:t xml:space="preserve"> به</w:t>
      </w:r>
      <w:r w:rsidRPr="00351B70">
        <w:rPr>
          <w:sz w:val="32"/>
          <w:rtl/>
        </w:rPr>
        <w:t xml:space="preserve">، وما لا خيرة فيه من </w:t>
      </w:r>
      <w:r w:rsidR="00A45A00" w:rsidRPr="00351B70">
        <w:rPr>
          <w:rFonts w:hint="cs"/>
          <w:sz w:val="32"/>
          <w:rtl/>
        </w:rPr>
        <w:t>الأوامر</w:t>
      </w:r>
      <w:r w:rsidRPr="00351B70">
        <w:rPr>
          <w:sz w:val="32"/>
          <w:rtl/>
        </w:rPr>
        <w:t xml:space="preserve"> يكون واجباً</w:t>
      </w:r>
      <w:r w:rsidR="00E21DD8" w:rsidRPr="00351B70">
        <w:rPr>
          <w:rFonts w:hint="cs"/>
          <w:sz w:val="32"/>
          <w:rtl/>
          <w:lang w:bidi="ar-LB"/>
        </w:rPr>
        <w:t>،</w:t>
      </w:r>
      <w:r w:rsidRPr="00351B70">
        <w:rPr>
          <w:sz w:val="32"/>
          <w:rtl/>
        </w:rPr>
        <w:t xml:space="preserve"> فدل على أن الأمر للوجوب</w:t>
      </w:r>
      <w:r w:rsidR="00E21DD8" w:rsidRPr="00351B70">
        <w:rPr>
          <w:rFonts w:hint="cs"/>
          <w:sz w:val="32"/>
          <w:rtl/>
          <w:lang w:bidi="ar-LB"/>
        </w:rPr>
        <w:t>،</w:t>
      </w:r>
      <w:r w:rsidRPr="00351B70">
        <w:rPr>
          <w:sz w:val="32"/>
          <w:rtl/>
        </w:rPr>
        <w:t xml:space="preserve"> إذ بين الله أنه لا توجد هناك خيرة فيما أمر الله به، والندب تخيير</w:t>
      </w:r>
      <w:r w:rsidR="00E21DD8" w:rsidRPr="00351B70">
        <w:rPr>
          <w:rFonts w:hint="cs"/>
          <w:sz w:val="32"/>
          <w:rtl/>
          <w:lang w:bidi="ar-LB"/>
        </w:rPr>
        <w:t>،</w:t>
      </w:r>
      <w:r w:rsidRPr="00351B70">
        <w:rPr>
          <w:sz w:val="32"/>
          <w:rtl/>
        </w:rPr>
        <w:t xml:space="preserve"> وكذلك المباح</w:t>
      </w:r>
      <w:r w:rsidR="00E21DD8" w:rsidRPr="00351B70">
        <w:rPr>
          <w:rFonts w:hint="cs"/>
          <w:sz w:val="32"/>
          <w:rtl/>
          <w:lang w:bidi="ar-LB"/>
        </w:rPr>
        <w:t>،</w:t>
      </w:r>
      <w:r w:rsidRPr="00351B70">
        <w:rPr>
          <w:sz w:val="32"/>
          <w:rtl/>
        </w:rPr>
        <w:t xml:space="preserve"> فدل على أن الأمر يدل على الوجوب</w:t>
      </w:r>
      <w:r w:rsidR="00E21DD8" w:rsidRPr="00351B70">
        <w:rPr>
          <w:rFonts w:hint="cs"/>
          <w:sz w:val="32"/>
          <w:rtl/>
          <w:lang w:bidi="ar-LB"/>
        </w:rPr>
        <w:t>؛</w:t>
      </w:r>
      <w:r w:rsidRPr="00351B70">
        <w:rPr>
          <w:sz w:val="32"/>
          <w:rtl/>
        </w:rPr>
        <w:t xml:space="preserve"> لأن الله أبطل الاختيار في كل أمر يرد من عند نبيه.</w:t>
      </w:r>
      <w:r w:rsidR="008100E8" w:rsidRPr="00351B70">
        <w:rPr>
          <w:sz w:val="32"/>
          <w:rtl/>
        </w:rPr>
        <w:t xml:space="preserve"> </w:t>
      </w:r>
    </w:p>
    <w:p w14:paraId="4EC5F8E3" w14:textId="77777777" w:rsidR="006730EB" w:rsidRPr="00351B70" w:rsidRDefault="006730EB" w:rsidP="00084205">
      <w:pPr>
        <w:widowControl w:val="0"/>
        <w:spacing w:line="442" w:lineRule="exact"/>
        <w:ind w:firstLine="567"/>
        <w:jc w:val="both"/>
        <w:rPr>
          <w:rFonts w:hint="cs"/>
          <w:sz w:val="32"/>
          <w:rtl/>
        </w:rPr>
      </w:pPr>
      <w:r w:rsidRPr="00351B70">
        <w:rPr>
          <w:sz w:val="32"/>
          <w:rtl/>
        </w:rPr>
        <w:t xml:space="preserve">السادس: قوله تعالى: </w:t>
      </w:r>
      <w:r w:rsidRPr="00351B70">
        <w:rPr>
          <w:position w:val="-4"/>
          <w:sz w:val="36"/>
          <w:szCs w:val="36"/>
        </w:rPr>
        <w:sym w:font="AGA Arabesque" w:char="F05D"/>
      </w:r>
      <w:r w:rsidR="00B2704D" w:rsidRPr="00351B70">
        <w:rPr>
          <w:rFonts w:ascii="AGA Arabesque" w:hAnsi="AGA Arabesque" w:hint="cs"/>
          <w:b/>
          <w:bCs/>
          <w:sz w:val="8"/>
          <w:szCs w:val="8"/>
          <w:rtl/>
        </w:rPr>
        <w:t xml:space="preserve"> </w:t>
      </w:r>
      <w:r w:rsidR="00084205" w:rsidRPr="00351B70">
        <w:rPr>
          <w:rFonts w:hint="cs"/>
          <w:b/>
          <w:bCs/>
          <w:sz w:val="32"/>
          <w:rtl/>
        </w:rPr>
        <w:t>قُلْ أَطِيعُوا اللَّهَ وَأَطِيعُوا الرَّسُولَ</w:t>
      </w:r>
      <w:r w:rsidRPr="00351B70">
        <w:rPr>
          <w:position w:val="-4"/>
          <w:sz w:val="36"/>
          <w:szCs w:val="36"/>
        </w:rPr>
        <w:sym w:font="AGA Arabesque" w:char="F05B"/>
      </w:r>
      <w:r w:rsidRPr="00351B70">
        <w:rPr>
          <w:sz w:val="32"/>
          <w:rtl/>
        </w:rPr>
        <w:t xml:space="preserve"> ثم هدد بقوله: </w:t>
      </w:r>
      <w:r w:rsidRPr="00351B70">
        <w:rPr>
          <w:position w:val="-4"/>
          <w:sz w:val="36"/>
          <w:szCs w:val="36"/>
        </w:rPr>
        <w:sym w:font="AGA Arabesque" w:char="F05D"/>
      </w:r>
      <w:r w:rsidR="00B2704D" w:rsidRPr="00351B70">
        <w:rPr>
          <w:rFonts w:ascii="AGA Arabesque" w:hAnsi="AGA Arabesque" w:hint="cs"/>
          <w:b/>
          <w:bCs/>
          <w:sz w:val="8"/>
          <w:szCs w:val="8"/>
          <w:rtl/>
        </w:rPr>
        <w:t xml:space="preserve"> </w:t>
      </w:r>
      <w:r w:rsidR="00084205" w:rsidRPr="00351B70">
        <w:rPr>
          <w:rFonts w:hint="cs"/>
          <w:b/>
          <w:bCs/>
          <w:sz w:val="32"/>
          <w:rtl/>
        </w:rPr>
        <w:t>فَإِنْ تَوَلَّوْا فَإِنَّمَا عَلَيْهِ مَا حُمِّلَ وَعَلَيْكُمْ مَا حُمِّلْتُمْ</w:t>
      </w:r>
      <w:r w:rsidRPr="00351B70">
        <w:rPr>
          <w:position w:val="-4"/>
          <w:sz w:val="36"/>
          <w:szCs w:val="36"/>
        </w:rPr>
        <w:sym w:font="AGA Arabesque" w:char="F05B"/>
      </w:r>
      <w:r w:rsidRPr="00351B70">
        <w:rPr>
          <w:sz w:val="32"/>
          <w:rtl/>
        </w:rPr>
        <w:t xml:space="preserve"> وال</w:t>
      </w:r>
      <w:r w:rsidR="00B2704D" w:rsidRPr="00351B70">
        <w:rPr>
          <w:sz w:val="32"/>
          <w:rtl/>
        </w:rPr>
        <w:t>تهديد على المخالفة دليل الوجوب.</w:t>
      </w:r>
    </w:p>
    <w:p w14:paraId="1BE9FBDA" w14:textId="77777777" w:rsidR="006730EB" w:rsidRPr="00351B70" w:rsidRDefault="006730EB" w:rsidP="00571AE2">
      <w:pPr>
        <w:widowControl w:val="0"/>
        <w:spacing w:line="442" w:lineRule="exact"/>
        <w:ind w:firstLine="567"/>
        <w:jc w:val="lowKashida"/>
        <w:rPr>
          <w:sz w:val="32"/>
          <w:rtl/>
        </w:rPr>
      </w:pPr>
      <w:r w:rsidRPr="00351B70">
        <w:rPr>
          <w:sz w:val="32"/>
          <w:rtl/>
        </w:rPr>
        <w:t xml:space="preserve">السابع: حديث بريرة وقد عتقت تحت عبد كرهته، فقد سألت بريرة النبي </w:t>
      </w:r>
      <w:r w:rsidR="0098711D" w:rsidRPr="00351B70">
        <w:rPr>
          <w:rFonts w:hint="cs"/>
          <w:position w:val="-4"/>
          <w:sz w:val="44"/>
          <w:szCs w:val="44"/>
        </w:rPr>
        <w:sym w:font="AGA Arabesque" w:char="F072"/>
      </w:r>
      <w:r w:rsidRPr="00351B70">
        <w:rPr>
          <w:sz w:val="32"/>
          <w:rtl/>
        </w:rPr>
        <w:t xml:space="preserve"> إذ قال لها: «</w:t>
      </w:r>
      <w:r w:rsidRPr="00351B70">
        <w:rPr>
          <w:b/>
          <w:bCs/>
          <w:sz w:val="28"/>
          <w:szCs w:val="28"/>
          <w:rtl/>
        </w:rPr>
        <w:t>ل</w:t>
      </w:r>
      <w:r w:rsidR="007F3529" w:rsidRPr="00351B70">
        <w:rPr>
          <w:rFonts w:hint="cs"/>
          <w:b/>
          <w:bCs/>
          <w:sz w:val="28"/>
          <w:szCs w:val="28"/>
          <w:rtl/>
        </w:rPr>
        <w:t>َ</w:t>
      </w:r>
      <w:r w:rsidRPr="00351B70">
        <w:rPr>
          <w:b/>
          <w:bCs/>
          <w:sz w:val="28"/>
          <w:szCs w:val="28"/>
          <w:rtl/>
        </w:rPr>
        <w:t>و</w:t>
      </w:r>
      <w:r w:rsidR="007F3529" w:rsidRPr="00351B70">
        <w:rPr>
          <w:rFonts w:hint="cs"/>
          <w:b/>
          <w:bCs/>
          <w:sz w:val="28"/>
          <w:szCs w:val="28"/>
          <w:rtl/>
        </w:rPr>
        <w:t>ْ</w:t>
      </w:r>
      <w:r w:rsidRPr="00351B70">
        <w:rPr>
          <w:b/>
          <w:bCs/>
          <w:sz w:val="28"/>
          <w:szCs w:val="28"/>
          <w:rtl/>
        </w:rPr>
        <w:t xml:space="preserve"> ر</w:t>
      </w:r>
      <w:r w:rsidR="007F3529" w:rsidRPr="00351B70">
        <w:rPr>
          <w:rFonts w:hint="cs"/>
          <w:b/>
          <w:bCs/>
          <w:sz w:val="28"/>
          <w:szCs w:val="28"/>
          <w:rtl/>
        </w:rPr>
        <w:t>َ</w:t>
      </w:r>
      <w:r w:rsidRPr="00351B70">
        <w:rPr>
          <w:b/>
          <w:bCs/>
          <w:sz w:val="28"/>
          <w:szCs w:val="28"/>
          <w:rtl/>
        </w:rPr>
        <w:t>اج</w:t>
      </w:r>
      <w:r w:rsidR="007F3529" w:rsidRPr="00351B70">
        <w:rPr>
          <w:rFonts w:hint="cs"/>
          <w:b/>
          <w:bCs/>
          <w:sz w:val="28"/>
          <w:szCs w:val="28"/>
          <w:rtl/>
        </w:rPr>
        <w:t>َ</w:t>
      </w:r>
      <w:r w:rsidRPr="00351B70">
        <w:rPr>
          <w:b/>
          <w:bCs/>
          <w:sz w:val="28"/>
          <w:szCs w:val="28"/>
          <w:rtl/>
        </w:rPr>
        <w:t>ع</w:t>
      </w:r>
      <w:r w:rsidR="007F3529" w:rsidRPr="00351B70">
        <w:rPr>
          <w:rFonts w:hint="cs"/>
          <w:b/>
          <w:bCs/>
          <w:sz w:val="28"/>
          <w:szCs w:val="28"/>
          <w:rtl/>
        </w:rPr>
        <w:t>ْ</w:t>
      </w:r>
      <w:r w:rsidRPr="00351B70">
        <w:rPr>
          <w:b/>
          <w:bCs/>
          <w:sz w:val="28"/>
          <w:szCs w:val="28"/>
          <w:rtl/>
        </w:rPr>
        <w:t>ت</w:t>
      </w:r>
      <w:r w:rsidR="007F3529" w:rsidRPr="00351B70">
        <w:rPr>
          <w:rFonts w:hint="cs"/>
          <w:b/>
          <w:bCs/>
          <w:sz w:val="28"/>
          <w:szCs w:val="28"/>
          <w:rtl/>
        </w:rPr>
        <w:t>ِي</w:t>
      </w:r>
      <w:r w:rsidRPr="00351B70">
        <w:rPr>
          <w:b/>
          <w:bCs/>
          <w:sz w:val="28"/>
          <w:szCs w:val="28"/>
          <w:rtl/>
        </w:rPr>
        <w:t>ه</w:t>
      </w:r>
      <w:r w:rsidR="00C63114" w:rsidRPr="00351B70">
        <w:rPr>
          <w:rFonts w:hint="cs"/>
          <w:b/>
          <w:bCs/>
          <w:sz w:val="28"/>
          <w:szCs w:val="28"/>
          <w:rtl/>
          <w:lang w:bidi="ar-LB"/>
        </w:rPr>
        <w:t>ِ</w:t>
      </w:r>
      <w:r w:rsidR="00A01B1F" w:rsidRPr="00351B70">
        <w:rPr>
          <w:b/>
          <w:bCs/>
          <w:sz w:val="28"/>
          <w:szCs w:val="28"/>
          <w:rtl/>
        </w:rPr>
        <w:t>.</w:t>
      </w:r>
      <w:r w:rsidRPr="00351B70">
        <w:rPr>
          <w:b/>
          <w:bCs/>
          <w:sz w:val="28"/>
          <w:szCs w:val="28"/>
          <w:rtl/>
        </w:rPr>
        <w:t xml:space="preserve"> ي</w:t>
      </w:r>
      <w:r w:rsidR="007F3529" w:rsidRPr="00351B70">
        <w:rPr>
          <w:rFonts w:hint="cs"/>
          <w:b/>
          <w:bCs/>
          <w:sz w:val="28"/>
          <w:szCs w:val="28"/>
          <w:rtl/>
        </w:rPr>
        <w:t>َ</w:t>
      </w:r>
      <w:r w:rsidRPr="00351B70">
        <w:rPr>
          <w:b/>
          <w:bCs/>
          <w:sz w:val="28"/>
          <w:szCs w:val="28"/>
          <w:rtl/>
        </w:rPr>
        <w:t>ع</w:t>
      </w:r>
      <w:r w:rsidR="007F3529" w:rsidRPr="00351B70">
        <w:rPr>
          <w:rFonts w:hint="cs"/>
          <w:b/>
          <w:bCs/>
          <w:sz w:val="28"/>
          <w:szCs w:val="28"/>
          <w:rtl/>
        </w:rPr>
        <w:t>ْ</w:t>
      </w:r>
      <w:r w:rsidRPr="00351B70">
        <w:rPr>
          <w:b/>
          <w:bCs/>
          <w:sz w:val="28"/>
          <w:szCs w:val="28"/>
          <w:rtl/>
        </w:rPr>
        <w:t>ن</w:t>
      </w:r>
      <w:r w:rsidR="007F3529" w:rsidRPr="00351B70">
        <w:rPr>
          <w:rFonts w:hint="cs"/>
          <w:b/>
          <w:bCs/>
          <w:sz w:val="28"/>
          <w:szCs w:val="28"/>
          <w:rtl/>
        </w:rPr>
        <w:t>ِ</w:t>
      </w:r>
      <w:r w:rsidRPr="00351B70">
        <w:rPr>
          <w:b/>
          <w:bCs/>
          <w:sz w:val="28"/>
          <w:szCs w:val="28"/>
          <w:rtl/>
        </w:rPr>
        <w:t>ي الن</w:t>
      </w:r>
      <w:r w:rsidR="007F3529" w:rsidRPr="00351B70">
        <w:rPr>
          <w:rFonts w:hint="cs"/>
          <w:b/>
          <w:bCs/>
          <w:sz w:val="28"/>
          <w:szCs w:val="28"/>
          <w:rtl/>
        </w:rPr>
        <w:t>َّ</w:t>
      </w:r>
      <w:r w:rsidRPr="00351B70">
        <w:rPr>
          <w:b/>
          <w:bCs/>
          <w:sz w:val="28"/>
          <w:szCs w:val="28"/>
          <w:rtl/>
        </w:rPr>
        <w:t>ب</w:t>
      </w:r>
      <w:r w:rsidR="007F3529" w:rsidRPr="00351B70">
        <w:rPr>
          <w:rFonts w:hint="cs"/>
          <w:b/>
          <w:bCs/>
          <w:sz w:val="28"/>
          <w:szCs w:val="28"/>
          <w:rtl/>
        </w:rPr>
        <w:t>ِ</w:t>
      </w:r>
      <w:r w:rsidRPr="00351B70">
        <w:rPr>
          <w:b/>
          <w:bCs/>
          <w:sz w:val="28"/>
          <w:szCs w:val="28"/>
          <w:rtl/>
        </w:rPr>
        <w:t>ي</w:t>
      </w:r>
      <w:r w:rsidR="007F3529"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ز</w:t>
      </w:r>
      <w:r w:rsidR="007F3529" w:rsidRPr="00351B70">
        <w:rPr>
          <w:rFonts w:hint="cs"/>
          <w:b/>
          <w:bCs/>
          <w:sz w:val="28"/>
          <w:szCs w:val="28"/>
          <w:rtl/>
        </w:rPr>
        <w:t>َ</w:t>
      </w:r>
      <w:r w:rsidRPr="00351B70">
        <w:rPr>
          <w:b/>
          <w:bCs/>
          <w:sz w:val="28"/>
          <w:szCs w:val="28"/>
          <w:rtl/>
        </w:rPr>
        <w:t>و</w:t>
      </w:r>
      <w:r w:rsidR="007F3529" w:rsidRPr="00351B70">
        <w:rPr>
          <w:rFonts w:hint="cs"/>
          <w:b/>
          <w:bCs/>
          <w:sz w:val="28"/>
          <w:szCs w:val="28"/>
          <w:rtl/>
        </w:rPr>
        <w:t>ْ</w:t>
      </w:r>
      <w:r w:rsidRPr="00351B70">
        <w:rPr>
          <w:b/>
          <w:bCs/>
          <w:sz w:val="28"/>
          <w:szCs w:val="28"/>
          <w:rtl/>
        </w:rPr>
        <w:t>ج</w:t>
      </w:r>
      <w:r w:rsidR="007F3529" w:rsidRPr="00351B70">
        <w:rPr>
          <w:rFonts w:hint="cs"/>
          <w:b/>
          <w:bCs/>
          <w:sz w:val="28"/>
          <w:szCs w:val="28"/>
          <w:rtl/>
        </w:rPr>
        <w:t>َ</w:t>
      </w:r>
      <w:r w:rsidRPr="00351B70">
        <w:rPr>
          <w:b/>
          <w:bCs/>
          <w:sz w:val="28"/>
          <w:szCs w:val="28"/>
          <w:rtl/>
        </w:rPr>
        <w:t>ه</w:t>
      </w:r>
      <w:r w:rsidR="007F3529" w:rsidRPr="00351B70">
        <w:rPr>
          <w:rFonts w:hint="cs"/>
          <w:b/>
          <w:bCs/>
          <w:sz w:val="28"/>
          <w:szCs w:val="28"/>
          <w:rtl/>
        </w:rPr>
        <w:t>َ</w:t>
      </w:r>
      <w:r w:rsidRPr="00351B70">
        <w:rPr>
          <w:b/>
          <w:bCs/>
          <w:sz w:val="28"/>
          <w:szCs w:val="28"/>
          <w:rtl/>
        </w:rPr>
        <w:t>ا (م</w:t>
      </w:r>
      <w:r w:rsidR="007F3529" w:rsidRPr="00351B70">
        <w:rPr>
          <w:rFonts w:hint="cs"/>
          <w:b/>
          <w:bCs/>
          <w:sz w:val="28"/>
          <w:szCs w:val="28"/>
          <w:rtl/>
        </w:rPr>
        <w:t>ُ</w:t>
      </w:r>
      <w:r w:rsidRPr="00351B70">
        <w:rPr>
          <w:b/>
          <w:bCs/>
          <w:sz w:val="28"/>
          <w:szCs w:val="28"/>
          <w:rtl/>
        </w:rPr>
        <w:t>غ</w:t>
      </w:r>
      <w:r w:rsidR="007F3529" w:rsidRPr="00351B70">
        <w:rPr>
          <w:rFonts w:hint="cs"/>
          <w:b/>
          <w:bCs/>
          <w:sz w:val="28"/>
          <w:szCs w:val="28"/>
          <w:rtl/>
        </w:rPr>
        <w:t>ِ</w:t>
      </w:r>
      <w:r w:rsidRPr="00351B70">
        <w:rPr>
          <w:b/>
          <w:bCs/>
          <w:sz w:val="28"/>
          <w:szCs w:val="28"/>
          <w:rtl/>
        </w:rPr>
        <w:t>يثاً)</w:t>
      </w:r>
      <w:r w:rsidR="00C63114" w:rsidRPr="00351B70">
        <w:rPr>
          <w:rFonts w:hint="cs"/>
          <w:b/>
          <w:bCs/>
          <w:sz w:val="28"/>
          <w:szCs w:val="28"/>
          <w:rtl/>
          <w:lang w:bidi="ar-LB"/>
        </w:rPr>
        <w:t>،</w:t>
      </w:r>
      <w:r w:rsidRPr="00351B70">
        <w:rPr>
          <w:b/>
          <w:bCs/>
          <w:sz w:val="28"/>
          <w:szCs w:val="28"/>
          <w:rtl/>
        </w:rPr>
        <w:t xml:space="preserve"> ف</w:t>
      </w:r>
      <w:r w:rsidR="007F3529" w:rsidRPr="00351B70">
        <w:rPr>
          <w:rFonts w:hint="cs"/>
          <w:b/>
          <w:bCs/>
          <w:sz w:val="28"/>
          <w:szCs w:val="28"/>
          <w:rtl/>
        </w:rPr>
        <w:t>َ</w:t>
      </w:r>
      <w:r w:rsidRPr="00351B70">
        <w:rPr>
          <w:b/>
          <w:bCs/>
          <w:sz w:val="28"/>
          <w:szCs w:val="28"/>
          <w:rtl/>
        </w:rPr>
        <w:t>ق</w:t>
      </w:r>
      <w:r w:rsidR="007F3529" w:rsidRPr="00351B70">
        <w:rPr>
          <w:rFonts w:hint="cs"/>
          <w:b/>
          <w:bCs/>
          <w:sz w:val="28"/>
          <w:szCs w:val="28"/>
          <w:rtl/>
        </w:rPr>
        <w:t>َ</w:t>
      </w:r>
      <w:r w:rsidRPr="00351B70">
        <w:rPr>
          <w:b/>
          <w:bCs/>
          <w:sz w:val="28"/>
          <w:szCs w:val="28"/>
          <w:rtl/>
        </w:rPr>
        <w:t>ال</w:t>
      </w:r>
      <w:r w:rsidR="007F3529" w:rsidRPr="00351B70">
        <w:rPr>
          <w:rFonts w:hint="cs"/>
          <w:b/>
          <w:bCs/>
          <w:sz w:val="28"/>
          <w:szCs w:val="28"/>
          <w:rtl/>
        </w:rPr>
        <w:t>َ</w:t>
      </w:r>
      <w:r w:rsidRPr="00351B70">
        <w:rPr>
          <w:b/>
          <w:bCs/>
          <w:sz w:val="28"/>
          <w:szCs w:val="28"/>
          <w:rtl/>
        </w:rPr>
        <w:t>ت</w:t>
      </w:r>
      <w:r w:rsidR="007F3529" w:rsidRPr="00351B70">
        <w:rPr>
          <w:rFonts w:hint="cs"/>
          <w:b/>
          <w:bCs/>
          <w:sz w:val="28"/>
          <w:szCs w:val="28"/>
          <w:rtl/>
        </w:rPr>
        <w:t>ْ</w:t>
      </w:r>
      <w:r w:rsidR="00A01B1F" w:rsidRPr="00351B70">
        <w:rPr>
          <w:b/>
          <w:bCs/>
          <w:sz w:val="28"/>
          <w:szCs w:val="28"/>
          <w:rtl/>
        </w:rPr>
        <w:t>:</w:t>
      </w:r>
      <w:r w:rsidRPr="00351B70">
        <w:rPr>
          <w:b/>
          <w:bCs/>
          <w:sz w:val="28"/>
          <w:szCs w:val="28"/>
          <w:rtl/>
        </w:rPr>
        <w:t xml:space="preserve"> أ</w:t>
      </w:r>
      <w:r w:rsidR="007F3529" w:rsidRPr="00351B70">
        <w:rPr>
          <w:rFonts w:hint="cs"/>
          <w:b/>
          <w:bCs/>
          <w:sz w:val="28"/>
          <w:szCs w:val="28"/>
          <w:rtl/>
        </w:rPr>
        <w:t>َ</w:t>
      </w:r>
      <w:r w:rsidRPr="00351B70">
        <w:rPr>
          <w:b/>
          <w:bCs/>
          <w:sz w:val="28"/>
          <w:szCs w:val="28"/>
          <w:rtl/>
        </w:rPr>
        <w:t>ت</w:t>
      </w:r>
      <w:r w:rsidR="007F3529" w:rsidRPr="00351B70">
        <w:rPr>
          <w:rFonts w:hint="cs"/>
          <w:b/>
          <w:bCs/>
          <w:sz w:val="28"/>
          <w:szCs w:val="28"/>
          <w:rtl/>
        </w:rPr>
        <w:t>َ</w:t>
      </w:r>
      <w:r w:rsidRPr="00351B70">
        <w:rPr>
          <w:b/>
          <w:bCs/>
          <w:sz w:val="28"/>
          <w:szCs w:val="28"/>
          <w:rtl/>
        </w:rPr>
        <w:t>أ</w:t>
      </w:r>
      <w:r w:rsidR="007F3529" w:rsidRPr="00351B70">
        <w:rPr>
          <w:rFonts w:hint="cs"/>
          <w:b/>
          <w:bCs/>
          <w:sz w:val="28"/>
          <w:szCs w:val="28"/>
          <w:rtl/>
        </w:rPr>
        <w:t>ْ</w:t>
      </w:r>
      <w:r w:rsidRPr="00351B70">
        <w:rPr>
          <w:b/>
          <w:bCs/>
          <w:sz w:val="28"/>
          <w:szCs w:val="28"/>
          <w:rtl/>
        </w:rPr>
        <w:t>م</w:t>
      </w:r>
      <w:r w:rsidR="007F3529" w:rsidRPr="00351B70">
        <w:rPr>
          <w:rFonts w:hint="cs"/>
          <w:b/>
          <w:bCs/>
          <w:sz w:val="28"/>
          <w:szCs w:val="28"/>
          <w:rtl/>
        </w:rPr>
        <w:t>ُ</w:t>
      </w:r>
      <w:r w:rsidRPr="00351B70">
        <w:rPr>
          <w:b/>
          <w:bCs/>
          <w:sz w:val="28"/>
          <w:szCs w:val="28"/>
          <w:rtl/>
        </w:rPr>
        <w:t>ر</w:t>
      </w:r>
      <w:r w:rsidR="007F3529" w:rsidRPr="00351B70">
        <w:rPr>
          <w:rFonts w:hint="cs"/>
          <w:b/>
          <w:bCs/>
          <w:sz w:val="28"/>
          <w:szCs w:val="28"/>
          <w:rtl/>
        </w:rPr>
        <w:t>ُ</w:t>
      </w:r>
      <w:r w:rsidRPr="00351B70">
        <w:rPr>
          <w:b/>
          <w:bCs/>
          <w:sz w:val="28"/>
          <w:szCs w:val="28"/>
          <w:rtl/>
        </w:rPr>
        <w:t>ن</w:t>
      </w:r>
      <w:r w:rsidR="007F3529" w:rsidRPr="00351B70">
        <w:rPr>
          <w:rFonts w:hint="cs"/>
          <w:b/>
          <w:bCs/>
          <w:sz w:val="28"/>
          <w:szCs w:val="28"/>
          <w:rtl/>
        </w:rPr>
        <w:t>ِ</w:t>
      </w:r>
      <w:r w:rsidRPr="00351B70">
        <w:rPr>
          <w:b/>
          <w:bCs/>
          <w:sz w:val="28"/>
          <w:szCs w:val="28"/>
          <w:rtl/>
        </w:rPr>
        <w:t>ي ي</w:t>
      </w:r>
      <w:r w:rsidR="007F3529" w:rsidRPr="00351B70">
        <w:rPr>
          <w:rFonts w:hint="cs"/>
          <w:b/>
          <w:bCs/>
          <w:sz w:val="28"/>
          <w:szCs w:val="28"/>
          <w:rtl/>
        </w:rPr>
        <w:t>َ</w:t>
      </w:r>
      <w:r w:rsidRPr="00351B70">
        <w:rPr>
          <w:b/>
          <w:bCs/>
          <w:sz w:val="28"/>
          <w:szCs w:val="28"/>
          <w:rtl/>
        </w:rPr>
        <w:t>ا ر</w:t>
      </w:r>
      <w:r w:rsidR="007F3529" w:rsidRPr="00351B70">
        <w:rPr>
          <w:rFonts w:hint="cs"/>
          <w:b/>
          <w:bCs/>
          <w:sz w:val="28"/>
          <w:szCs w:val="28"/>
          <w:rtl/>
        </w:rPr>
        <w:t>َ</w:t>
      </w:r>
      <w:r w:rsidRPr="00351B70">
        <w:rPr>
          <w:b/>
          <w:bCs/>
          <w:sz w:val="28"/>
          <w:szCs w:val="28"/>
          <w:rtl/>
        </w:rPr>
        <w:t>س</w:t>
      </w:r>
      <w:r w:rsidR="007F3529" w:rsidRPr="00351B70">
        <w:rPr>
          <w:rFonts w:hint="cs"/>
          <w:b/>
          <w:bCs/>
          <w:sz w:val="28"/>
          <w:szCs w:val="28"/>
          <w:rtl/>
        </w:rPr>
        <w:t>ُ</w:t>
      </w:r>
      <w:r w:rsidRPr="00351B70">
        <w:rPr>
          <w:b/>
          <w:bCs/>
          <w:sz w:val="28"/>
          <w:szCs w:val="28"/>
          <w:rtl/>
        </w:rPr>
        <w:t>ول</w:t>
      </w:r>
      <w:r w:rsidR="007F3529" w:rsidRPr="00351B70">
        <w:rPr>
          <w:rFonts w:hint="cs"/>
          <w:b/>
          <w:bCs/>
          <w:sz w:val="28"/>
          <w:szCs w:val="28"/>
          <w:rtl/>
        </w:rPr>
        <w:t>َ</w:t>
      </w:r>
      <w:r w:rsidRPr="00351B70">
        <w:rPr>
          <w:b/>
          <w:bCs/>
          <w:sz w:val="28"/>
          <w:szCs w:val="28"/>
          <w:rtl/>
        </w:rPr>
        <w:t xml:space="preserve"> الل</w:t>
      </w:r>
      <w:r w:rsidR="007F3529" w:rsidRPr="00351B70">
        <w:rPr>
          <w:rFonts w:hint="cs"/>
          <w:b/>
          <w:bCs/>
          <w:sz w:val="28"/>
          <w:szCs w:val="28"/>
          <w:rtl/>
        </w:rPr>
        <w:t>َّ</w:t>
      </w:r>
      <w:r w:rsidRPr="00351B70">
        <w:rPr>
          <w:b/>
          <w:bCs/>
          <w:sz w:val="28"/>
          <w:szCs w:val="28"/>
          <w:rtl/>
        </w:rPr>
        <w:t>ه</w:t>
      </w:r>
      <w:r w:rsidR="007F3529" w:rsidRPr="00351B70">
        <w:rPr>
          <w:rFonts w:hint="cs"/>
          <w:b/>
          <w:bCs/>
          <w:sz w:val="28"/>
          <w:szCs w:val="28"/>
          <w:rtl/>
        </w:rPr>
        <w:t>ِ</w:t>
      </w:r>
      <w:r w:rsidR="00681462" w:rsidRPr="00351B70">
        <w:rPr>
          <w:b/>
          <w:bCs/>
          <w:spacing w:val="30"/>
          <w:sz w:val="28"/>
          <w:szCs w:val="28"/>
          <w:rtl/>
        </w:rPr>
        <w:t>؟</w:t>
      </w:r>
      <w:r w:rsidRPr="00351B70">
        <w:rPr>
          <w:b/>
          <w:bCs/>
          <w:sz w:val="28"/>
          <w:szCs w:val="28"/>
          <w:rtl/>
        </w:rPr>
        <w:t xml:space="preserve"> ق</w:t>
      </w:r>
      <w:r w:rsidR="007F3529" w:rsidRPr="00351B70">
        <w:rPr>
          <w:rFonts w:hint="cs"/>
          <w:b/>
          <w:bCs/>
          <w:sz w:val="28"/>
          <w:szCs w:val="28"/>
          <w:rtl/>
        </w:rPr>
        <w:t>َ</w:t>
      </w:r>
      <w:r w:rsidRPr="00351B70">
        <w:rPr>
          <w:b/>
          <w:bCs/>
          <w:sz w:val="28"/>
          <w:szCs w:val="28"/>
          <w:rtl/>
        </w:rPr>
        <w:t>ال</w:t>
      </w:r>
      <w:r w:rsidR="007F3529" w:rsidRPr="00351B70">
        <w:rPr>
          <w:rFonts w:hint="cs"/>
          <w:b/>
          <w:bCs/>
          <w:sz w:val="28"/>
          <w:szCs w:val="28"/>
          <w:rtl/>
        </w:rPr>
        <w:t>َ</w:t>
      </w:r>
      <w:r w:rsidRPr="00351B70">
        <w:rPr>
          <w:b/>
          <w:bCs/>
          <w:sz w:val="28"/>
          <w:szCs w:val="28"/>
          <w:rtl/>
        </w:rPr>
        <w:t>: لا</w:t>
      </w:r>
      <w:r w:rsidR="007F3529" w:rsidRPr="00351B70">
        <w:rPr>
          <w:rFonts w:hint="cs"/>
          <w:b/>
          <w:bCs/>
          <w:sz w:val="28"/>
          <w:szCs w:val="28"/>
          <w:rtl/>
        </w:rPr>
        <w:t>َ</w:t>
      </w:r>
      <w:r w:rsidR="00A01B1F" w:rsidRPr="00351B70">
        <w:rPr>
          <w:b/>
          <w:bCs/>
          <w:sz w:val="28"/>
          <w:szCs w:val="28"/>
          <w:rtl/>
        </w:rPr>
        <w:t>،</w:t>
      </w:r>
      <w:r w:rsidRPr="00351B70">
        <w:rPr>
          <w:b/>
          <w:bCs/>
          <w:sz w:val="28"/>
          <w:szCs w:val="28"/>
          <w:rtl/>
        </w:rPr>
        <w:t xml:space="preserve"> إ</w:t>
      </w:r>
      <w:r w:rsidR="007F3529" w:rsidRPr="00351B70">
        <w:rPr>
          <w:rFonts w:hint="cs"/>
          <w:b/>
          <w:bCs/>
          <w:sz w:val="28"/>
          <w:szCs w:val="28"/>
          <w:rtl/>
        </w:rPr>
        <w:t>ِ</w:t>
      </w:r>
      <w:r w:rsidRPr="00351B70">
        <w:rPr>
          <w:b/>
          <w:bCs/>
          <w:sz w:val="28"/>
          <w:szCs w:val="28"/>
          <w:rtl/>
        </w:rPr>
        <w:t>ن</w:t>
      </w:r>
      <w:r w:rsidR="007F3529" w:rsidRPr="00351B70">
        <w:rPr>
          <w:rFonts w:hint="cs"/>
          <w:b/>
          <w:bCs/>
          <w:sz w:val="28"/>
          <w:szCs w:val="28"/>
          <w:rtl/>
        </w:rPr>
        <w:t>َّ</w:t>
      </w:r>
      <w:r w:rsidRPr="00351B70">
        <w:rPr>
          <w:b/>
          <w:bCs/>
          <w:sz w:val="28"/>
          <w:szCs w:val="28"/>
          <w:rtl/>
        </w:rPr>
        <w:t>م</w:t>
      </w:r>
      <w:r w:rsidR="007F3529" w:rsidRPr="00351B70">
        <w:rPr>
          <w:rFonts w:hint="cs"/>
          <w:b/>
          <w:bCs/>
          <w:sz w:val="28"/>
          <w:szCs w:val="28"/>
          <w:rtl/>
        </w:rPr>
        <w:t>َ</w:t>
      </w:r>
      <w:r w:rsidRPr="00351B70">
        <w:rPr>
          <w:b/>
          <w:bCs/>
          <w:sz w:val="28"/>
          <w:szCs w:val="28"/>
          <w:rtl/>
        </w:rPr>
        <w:t>ا أ</w:t>
      </w:r>
      <w:r w:rsidR="007F3529" w:rsidRPr="00351B70">
        <w:rPr>
          <w:rFonts w:hint="cs"/>
          <w:b/>
          <w:bCs/>
          <w:sz w:val="28"/>
          <w:szCs w:val="28"/>
          <w:rtl/>
        </w:rPr>
        <w:t>َ</w:t>
      </w:r>
      <w:r w:rsidRPr="00351B70">
        <w:rPr>
          <w:b/>
          <w:bCs/>
          <w:sz w:val="28"/>
          <w:szCs w:val="28"/>
          <w:rtl/>
        </w:rPr>
        <w:t>ن</w:t>
      </w:r>
      <w:r w:rsidR="007F3529" w:rsidRPr="00351B70">
        <w:rPr>
          <w:rFonts w:hint="cs"/>
          <w:b/>
          <w:bCs/>
          <w:sz w:val="28"/>
          <w:szCs w:val="28"/>
          <w:rtl/>
        </w:rPr>
        <w:t>َ</w:t>
      </w:r>
      <w:r w:rsidRPr="00351B70">
        <w:rPr>
          <w:b/>
          <w:bCs/>
          <w:sz w:val="28"/>
          <w:szCs w:val="28"/>
          <w:rtl/>
        </w:rPr>
        <w:t xml:space="preserve">ا </w:t>
      </w:r>
      <w:r w:rsidR="00A01B1F" w:rsidRPr="00351B70">
        <w:rPr>
          <w:rFonts w:hint="cs"/>
          <w:b/>
          <w:bCs/>
          <w:sz w:val="28"/>
          <w:szCs w:val="28"/>
          <w:rtl/>
        </w:rPr>
        <w:t>أ</w:t>
      </w:r>
      <w:r w:rsidR="007F3529" w:rsidRPr="00351B70">
        <w:rPr>
          <w:rFonts w:hint="cs"/>
          <w:b/>
          <w:bCs/>
          <w:sz w:val="28"/>
          <w:szCs w:val="28"/>
          <w:rtl/>
        </w:rPr>
        <w:t>َ</w:t>
      </w:r>
      <w:r w:rsidRPr="00351B70">
        <w:rPr>
          <w:b/>
          <w:bCs/>
          <w:sz w:val="28"/>
          <w:szCs w:val="28"/>
          <w:rtl/>
        </w:rPr>
        <w:t>ش</w:t>
      </w:r>
      <w:r w:rsidR="007F3529" w:rsidRPr="00351B70">
        <w:rPr>
          <w:rFonts w:hint="cs"/>
          <w:b/>
          <w:bCs/>
          <w:sz w:val="28"/>
          <w:szCs w:val="28"/>
          <w:rtl/>
        </w:rPr>
        <w:t>ْ</w:t>
      </w:r>
      <w:r w:rsidRPr="00351B70">
        <w:rPr>
          <w:b/>
          <w:bCs/>
          <w:sz w:val="28"/>
          <w:szCs w:val="28"/>
          <w:rtl/>
        </w:rPr>
        <w:t>ف</w:t>
      </w:r>
      <w:r w:rsidR="007F3529" w:rsidRPr="00351B70">
        <w:rPr>
          <w:rFonts w:hint="cs"/>
          <w:b/>
          <w:bCs/>
          <w:sz w:val="28"/>
          <w:szCs w:val="28"/>
          <w:rtl/>
        </w:rPr>
        <w:t>َ</w:t>
      </w:r>
      <w:r w:rsidRPr="00351B70">
        <w:rPr>
          <w:b/>
          <w:bCs/>
          <w:sz w:val="28"/>
          <w:szCs w:val="28"/>
          <w:rtl/>
        </w:rPr>
        <w:t>ع</w:t>
      </w:r>
      <w:r w:rsidR="007F3529" w:rsidRPr="00351B70">
        <w:rPr>
          <w:rFonts w:hint="cs"/>
          <w:b/>
          <w:bCs/>
          <w:sz w:val="28"/>
          <w:szCs w:val="28"/>
          <w:rtl/>
        </w:rPr>
        <w:t>ُ</w:t>
      </w:r>
      <w:r w:rsidRPr="00351B70">
        <w:rPr>
          <w:sz w:val="32"/>
          <w:rtl/>
        </w:rPr>
        <w:t>»</w:t>
      </w:r>
      <w:r w:rsidR="007F3529" w:rsidRPr="00351B70">
        <w:rPr>
          <w:rFonts w:hint="cs"/>
          <w:sz w:val="32"/>
          <w:rtl/>
        </w:rPr>
        <w:t xml:space="preserve"> </w:t>
      </w:r>
      <w:r w:rsidR="00C63114" w:rsidRPr="00351B70">
        <w:rPr>
          <w:rFonts w:hint="cs"/>
          <w:sz w:val="32"/>
          <w:rtl/>
        </w:rPr>
        <w:t>أخرجه ابن ماج</w:t>
      </w:r>
      <w:r w:rsidR="0017454C" w:rsidRPr="00351B70">
        <w:rPr>
          <w:rFonts w:hint="cs"/>
          <w:sz w:val="32"/>
          <w:rtl/>
          <w:lang w:bidi="ar-LB"/>
        </w:rPr>
        <w:t>ه</w:t>
      </w:r>
      <w:r w:rsidR="00C63114" w:rsidRPr="00351B70">
        <w:rPr>
          <w:rFonts w:hint="cs"/>
          <w:sz w:val="32"/>
          <w:rtl/>
          <w:lang w:bidi="ar-LB"/>
        </w:rPr>
        <w:t>،</w:t>
      </w:r>
      <w:r w:rsidRPr="00351B70">
        <w:rPr>
          <w:sz w:val="32"/>
          <w:rtl/>
        </w:rPr>
        <w:t xml:space="preserve"> ففرق</w:t>
      </w:r>
      <w:r w:rsidR="008100E8" w:rsidRPr="00351B70">
        <w:rPr>
          <w:sz w:val="32"/>
          <w:rtl/>
        </w:rPr>
        <w:t xml:space="preserve"> </w:t>
      </w:r>
      <w:r w:rsidR="0098711D" w:rsidRPr="00351B70">
        <w:rPr>
          <w:rFonts w:hint="cs"/>
          <w:position w:val="-4"/>
          <w:sz w:val="44"/>
          <w:szCs w:val="44"/>
        </w:rPr>
        <w:sym w:font="AGA Arabesque" w:char="F072"/>
      </w:r>
      <w:r w:rsidRPr="00351B70">
        <w:rPr>
          <w:sz w:val="32"/>
          <w:rtl/>
        </w:rPr>
        <w:t xml:space="preserve"> كما ترى بين أمره وشفاعته</w:t>
      </w:r>
      <w:r w:rsidR="00C63114" w:rsidRPr="00351B70">
        <w:rPr>
          <w:rFonts w:hint="cs"/>
          <w:sz w:val="32"/>
          <w:rtl/>
          <w:lang w:bidi="ar-LB"/>
        </w:rPr>
        <w:t>،</w:t>
      </w:r>
      <w:r w:rsidRPr="00351B70">
        <w:rPr>
          <w:sz w:val="32"/>
          <w:rtl/>
        </w:rPr>
        <w:t xml:space="preserve"> فثبت أن الشفاعة لا توجب على أحد فعل ما شفع فيه عليه السلام، وأن أمره بخلاف ذلك</w:t>
      </w:r>
      <w:r w:rsidR="00C63114" w:rsidRPr="00351B70">
        <w:rPr>
          <w:rFonts w:hint="cs"/>
          <w:sz w:val="32"/>
          <w:rtl/>
          <w:lang w:bidi="ar-LB"/>
        </w:rPr>
        <w:t>،</w:t>
      </w:r>
      <w:r w:rsidRPr="00351B70">
        <w:rPr>
          <w:sz w:val="32"/>
          <w:rtl/>
        </w:rPr>
        <w:t xml:space="preserve"> وليس فيه إلا الإيجاب فقط. وبريرة قد عقلت أنه لو كان أمراً لكان واجباً والنبي قررها عليه. </w:t>
      </w:r>
    </w:p>
    <w:p w14:paraId="7A6F966F" w14:textId="77777777" w:rsidR="006730EB" w:rsidRPr="00351B70" w:rsidRDefault="006730EB" w:rsidP="00280A52">
      <w:pPr>
        <w:widowControl w:val="0"/>
        <w:spacing w:line="442" w:lineRule="exact"/>
        <w:ind w:firstLine="567"/>
        <w:jc w:val="lowKashida"/>
        <w:rPr>
          <w:rFonts w:hint="cs"/>
          <w:sz w:val="32"/>
          <w:rtl/>
        </w:rPr>
      </w:pPr>
      <w:r w:rsidRPr="00351B70">
        <w:rPr>
          <w:sz w:val="32"/>
          <w:rtl/>
        </w:rPr>
        <w:lastRenderedPageBreak/>
        <w:t xml:space="preserve">الثامن: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w:t>
      </w:r>
      <w:r w:rsidR="00C22601" w:rsidRPr="00351B70">
        <w:rPr>
          <w:rFonts w:hint="cs"/>
          <w:b/>
          <w:bCs/>
          <w:sz w:val="28"/>
          <w:szCs w:val="28"/>
          <w:rtl/>
        </w:rPr>
        <w:t>َ</w:t>
      </w:r>
      <w:r w:rsidRPr="00351B70">
        <w:rPr>
          <w:b/>
          <w:bCs/>
          <w:sz w:val="28"/>
          <w:szCs w:val="28"/>
          <w:rtl/>
        </w:rPr>
        <w:t>و</w:t>
      </w:r>
      <w:r w:rsidR="00C22601" w:rsidRPr="00351B70">
        <w:rPr>
          <w:rFonts w:hint="cs"/>
          <w:b/>
          <w:bCs/>
          <w:sz w:val="28"/>
          <w:szCs w:val="28"/>
          <w:rtl/>
        </w:rPr>
        <w:t>ْ</w:t>
      </w:r>
      <w:r w:rsidRPr="00351B70">
        <w:rPr>
          <w:b/>
          <w:bCs/>
          <w:sz w:val="28"/>
          <w:szCs w:val="28"/>
          <w:rtl/>
        </w:rPr>
        <w:t>لا</w:t>
      </w:r>
      <w:r w:rsidR="00C22601" w:rsidRPr="00351B70">
        <w:rPr>
          <w:rFonts w:hint="cs"/>
          <w:b/>
          <w:bCs/>
          <w:sz w:val="28"/>
          <w:szCs w:val="28"/>
          <w:rtl/>
        </w:rPr>
        <w:t>َ</w:t>
      </w:r>
      <w:r w:rsidRPr="00351B70">
        <w:rPr>
          <w:b/>
          <w:bCs/>
          <w:sz w:val="28"/>
          <w:szCs w:val="28"/>
          <w:rtl/>
        </w:rPr>
        <w:t xml:space="preserve"> أ</w:t>
      </w:r>
      <w:r w:rsidR="00C22601" w:rsidRPr="00351B70">
        <w:rPr>
          <w:rFonts w:hint="cs"/>
          <w:b/>
          <w:bCs/>
          <w:sz w:val="28"/>
          <w:szCs w:val="28"/>
          <w:rtl/>
        </w:rPr>
        <w:t>َ</w:t>
      </w:r>
      <w:r w:rsidRPr="00351B70">
        <w:rPr>
          <w:b/>
          <w:bCs/>
          <w:sz w:val="28"/>
          <w:szCs w:val="28"/>
          <w:rtl/>
        </w:rPr>
        <w:t>ن</w:t>
      </w:r>
      <w:r w:rsidR="00C22601" w:rsidRPr="00351B70">
        <w:rPr>
          <w:rFonts w:hint="cs"/>
          <w:b/>
          <w:bCs/>
          <w:sz w:val="28"/>
          <w:szCs w:val="28"/>
          <w:rtl/>
        </w:rPr>
        <w:t>ْ</w:t>
      </w:r>
      <w:r w:rsidRPr="00351B70">
        <w:rPr>
          <w:b/>
          <w:bCs/>
          <w:sz w:val="28"/>
          <w:szCs w:val="28"/>
          <w:rtl/>
        </w:rPr>
        <w:t xml:space="preserve"> أ</w:t>
      </w:r>
      <w:r w:rsidR="00C22601" w:rsidRPr="00351B70">
        <w:rPr>
          <w:rFonts w:hint="cs"/>
          <w:b/>
          <w:bCs/>
          <w:sz w:val="28"/>
          <w:szCs w:val="28"/>
          <w:rtl/>
        </w:rPr>
        <w:t>َ</w:t>
      </w:r>
      <w:r w:rsidRPr="00351B70">
        <w:rPr>
          <w:b/>
          <w:bCs/>
          <w:sz w:val="28"/>
          <w:szCs w:val="28"/>
          <w:rtl/>
        </w:rPr>
        <w:t>ش</w:t>
      </w:r>
      <w:r w:rsidR="00C22601" w:rsidRPr="00351B70">
        <w:rPr>
          <w:rFonts w:hint="cs"/>
          <w:b/>
          <w:bCs/>
          <w:sz w:val="28"/>
          <w:szCs w:val="28"/>
          <w:rtl/>
        </w:rPr>
        <w:t>ُ</w:t>
      </w:r>
      <w:r w:rsidRPr="00351B70">
        <w:rPr>
          <w:b/>
          <w:bCs/>
          <w:sz w:val="28"/>
          <w:szCs w:val="28"/>
          <w:rtl/>
        </w:rPr>
        <w:t>ق</w:t>
      </w:r>
      <w:r w:rsidR="00C22601" w:rsidRPr="00351B70">
        <w:rPr>
          <w:rFonts w:hint="cs"/>
          <w:b/>
          <w:bCs/>
          <w:sz w:val="28"/>
          <w:szCs w:val="28"/>
          <w:rtl/>
        </w:rPr>
        <w:t>َّ</w:t>
      </w:r>
      <w:r w:rsidRPr="00351B70">
        <w:rPr>
          <w:b/>
          <w:bCs/>
          <w:sz w:val="28"/>
          <w:szCs w:val="28"/>
          <w:rtl/>
        </w:rPr>
        <w:t xml:space="preserve"> ع</w:t>
      </w:r>
      <w:r w:rsidR="00C22601" w:rsidRPr="00351B70">
        <w:rPr>
          <w:rFonts w:hint="cs"/>
          <w:b/>
          <w:bCs/>
          <w:sz w:val="28"/>
          <w:szCs w:val="28"/>
          <w:rtl/>
        </w:rPr>
        <w:t>َ</w:t>
      </w:r>
      <w:r w:rsidRPr="00351B70">
        <w:rPr>
          <w:b/>
          <w:bCs/>
          <w:sz w:val="28"/>
          <w:szCs w:val="28"/>
          <w:rtl/>
        </w:rPr>
        <w:t>ل</w:t>
      </w:r>
      <w:r w:rsidR="00C22601" w:rsidRPr="00351B70">
        <w:rPr>
          <w:rFonts w:hint="cs"/>
          <w:b/>
          <w:bCs/>
          <w:sz w:val="28"/>
          <w:szCs w:val="28"/>
          <w:rtl/>
        </w:rPr>
        <w:t>َ</w:t>
      </w:r>
      <w:r w:rsidRPr="00351B70">
        <w:rPr>
          <w:b/>
          <w:bCs/>
          <w:sz w:val="28"/>
          <w:szCs w:val="28"/>
          <w:rtl/>
        </w:rPr>
        <w:t>ى أ</w:t>
      </w:r>
      <w:r w:rsidR="00C22601" w:rsidRPr="00351B70">
        <w:rPr>
          <w:rFonts w:hint="cs"/>
          <w:b/>
          <w:bCs/>
          <w:sz w:val="28"/>
          <w:szCs w:val="28"/>
          <w:rtl/>
        </w:rPr>
        <w:t>ُ</w:t>
      </w:r>
      <w:r w:rsidRPr="00351B70">
        <w:rPr>
          <w:b/>
          <w:bCs/>
          <w:sz w:val="28"/>
          <w:szCs w:val="28"/>
          <w:rtl/>
        </w:rPr>
        <w:t>م</w:t>
      </w:r>
      <w:r w:rsidR="00C22601" w:rsidRPr="00351B70">
        <w:rPr>
          <w:rFonts w:hint="cs"/>
          <w:b/>
          <w:bCs/>
          <w:sz w:val="28"/>
          <w:szCs w:val="28"/>
          <w:rtl/>
        </w:rPr>
        <w:t>َّ</w:t>
      </w:r>
      <w:r w:rsidRPr="00351B70">
        <w:rPr>
          <w:b/>
          <w:bCs/>
          <w:sz w:val="28"/>
          <w:szCs w:val="28"/>
          <w:rtl/>
        </w:rPr>
        <w:t>ت</w:t>
      </w:r>
      <w:r w:rsidR="00C22601" w:rsidRPr="00351B70">
        <w:rPr>
          <w:rFonts w:hint="cs"/>
          <w:b/>
          <w:bCs/>
          <w:sz w:val="28"/>
          <w:szCs w:val="28"/>
          <w:rtl/>
        </w:rPr>
        <w:t>ِ</w:t>
      </w:r>
      <w:r w:rsidRPr="00351B70">
        <w:rPr>
          <w:b/>
          <w:bCs/>
          <w:sz w:val="28"/>
          <w:szCs w:val="28"/>
          <w:rtl/>
        </w:rPr>
        <w:t>ي</w:t>
      </w:r>
      <w:r w:rsidR="009067D2" w:rsidRPr="00351B70">
        <w:rPr>
          <w:rFonts w:hint="cs"/>
          <w:b/>
          <w:bCs/>
          <w:sz w:val="28"/>
          <w:szCs w:val="28"/>
          <w:rtl/>
        </w:rPr>
        <w:t>،</w:t>
      </w:r>
      <w:r w:rsidRPr="00351B70">
        <w:rPr>
          <w:b/>
          <w:bCs/>
          <w:sz w:val="28"/>
          <w:szCs w:val="28"/>
          <w:rtl/>
        </w:rPr>
        <w:t xml:space="preserve"> لأ</w:t>
      </w:r>
      <w:r w:rsidR="00C22601" w:rsidRPr="00351B70">
        <w:rPr>
          <w:rFonts w:hint="cs"/>
          <w:b/>
          <w:bCs/>
          <w:sz w:val="28"/>
          <w:szCs w:val="28"/>
          <w:rtl/>
        </w:rPr>
        <w:t>َ</w:t>
      </w:r>
      <w:r w:rsidRPr="00351B70">
        <w:rPr>
          <w:b/>
          <w:bCs/>
          <w:sz w:val="28"/>
          <w:szCs w:val="28"/>
          <w:rtl/>
        </w:rPr>
        <w:t>م</w:t>
      </w:r>
      <w:r w:rsidR="00C22601" w:rsidRPr="00351B70">
        <w:rPr>
          <w:rFonts w:hint="cs"/>
          <w:b/>
          <w:bCs/>
          <w:sz w:val="28"/>
          <w:szCs w:val="28"/>
          <w:rtl/>
        </w:rPr>
        <w:t>َ</w:t>
      </w:r>
      <w:r w:rsidRPr="00351B70">
        <w:rPr>
          <w:b/>
          <w:bCs/>
          <w:sz w:val="28"/>
          <w:szCs w:val="28"/>
          <w:rtl/>
        </w:rPr>
        <w:t>ر</w:t>
      </w:r>
      <w:r w:rsidR="00C22601" w:rsidRPr="00351B70">
        <w:rPr>
          <w:rFonts w:hint="cs"/>
          <w:b/>
          <w:bCs/>
          <w:sz w:val="28"/>
          <w:szCs w:val="28"/>
          <w:rtl/>
        </w:rPr>
        <w:t>ْ</w:t>
      </w:r>
      <w:r w:rsidRPr="00351B70">
        <w:rPr>
          <w:b/>
          <w:bCs/>
          <w:sz w:val="28"/>
          <w:szCs w:val="28"/>
          <w:rtl/>
        </w:rPr>
        <w:t>ت</w:t>
      </w:r>
      <w:r w:rsidR="00C22601" w:rsidRPr="00351B70">
        <w:rPr>
          <w:rFonts w:hint="cs"/>
          <w:b/>
          <w:bCs/>
          <w:sz w:val="28"/>
          <w:szCs w:val="28"/>
          <w:rtl/>
        </w:rPr>
        <w:t>ُ</w:t>
      </w:r>
      <w:r w:rsidRPr="00351B70">
        <w:rPr>
          <w:b/>
          <w:bCs/>
          <w:sz w:val="28"/>
          <w:szCs w:val="28"/>
          <w:rtl/>
        </w:rPr>
        <w:t>ه</w:t>
      </w:r>
      <w:r w:rsidR="00C22601" w:rsidRPr="00351B70">
        <w:rPr>
          <w:rFonts w:hint="cs"/>
          <w:b/>
          <w:bCs/>
          <w:sz w:val="28"/>
          <w:szCs w:val="28"/>
          <w:rtl/>
        </w:rPr>
        <w:t>ُ</w:t>
      </w:r>
      <w:r w:rsidRPr="00351B70">
        <w:rPr>
          <w:b/>
          <w:bCs/>
          <w:sz w:val="28"/>
          <w:szCs w:val="28"/>
          <w:rtl/>
        </w:rPr>
        <w:t>م</w:t>
      </w:r>
      <w:r w:rsidR="00C22601" w:rsidRPr="00351B70">
        <w:rPr>
          <w:rFonts w:hint="cs"/>
          <w:b/>
          <w:bCs/>
          <w:sz w:val="28"/>
          <w:szCs w:val="28"/>
          <w:rtl/>
        </w:rPr>
        <w:t>ْ</w:t>
      </w:r>
      <w:r w:rsidRPr="00351B70">
        <w:rPr>
          <w:b/>
          <w:bCs/>
          <w:sz w:val="28"/>
          <w:szCs w:val="28"/>
          <w:rtl/>
        </w:rPr>
        <w:t xml:space="preserve"> ب</w:t>
      </w:r>
      <w:r w:rsidR="00C22601" w:rsidRPr="00351B70">
        <w:rPr>
          <w:rFonts w:hint="cs"/>
          <w:b/>
          <w:bCs/>
          <w:sz w:val="28"/>
          <w:szCs w:val="28"/>
          <w:rtl/>
        </w:rPr>
        <w:t>ِ</w:t>
      </w:r>
      <w:r w:rsidRPr="00351B70">
        <w:rPr>
          <w:b/>
          <w:bCs/>
          <w:sz w:val="28"/>
          <w:szCs w:val="28"/>
          <w:rtl/>
        </w:rPr>
        <w:t>الس</w:t>
      </w:r>
      <w:r w:rsidR="00C22601" w:rsidRPr="00351B70">
        <w:rPr>
          <w:rFonts w:hint="cs"/>
          <w:b/>
          <w:bCs/>
          <w:sz w:val="28"/>
          <w:szCs w:val="28"/>
          <w:rtl/>
        </w:rPr>
        <w:t>ِّ</w:t>
      </w:r>
      <w:r w:rsidRPr="00351B70">
        <w:rPr>
          <w:b/>
          <w:bCs/>
          <w:sz w:val="28"/>
          <w:szCs w:val="28"/>
          <w:rtl/>
        </w:rPr>
        <w:t>و</w:t>
      </w:r>
      <w:r w:rsidR="00C22601" w:rsidRPr="00351B70">
        <w:rPr>
          <w:rFonts w:hint="cs"/>
          <w:b/>
          <w:bCs/>
          <w:sz w:val="28"/>
          <w:szCs w:val="28"/>
          <w:rtl/>
        </w:rPr>
        <w:t>َ</w:t>
      </w:r>
      <w:r w:rsidRPr="00351B70">
        <w:rPr>
          <w:b/>
          <w:bCs/>
          <w:sz w:val="28"/>
          <w:szCs w:val="28"/>
          <w:rtl/>
        </w:rPr>
        <w:t>اك</w:t>
      </w:r>
      <w:r w:rsidR="00C22601" w:rsidRPr="00351B70">
        <w:rPr>
          <w:rFonts w:hint="cs"/>
          <w:b/>
          <w:bCs/>
          <w:sz w:val="28"/>
          <w:szCs w:val="28"/>
          <w:rtl/>
        </w:rPr>
        <w:t>ِ</w:t>
      </w:r>
      <w:r w:rsidRPr="00351B70">
        <w:rPr>
          <w:b/>
          <w:bCs/>
          <w:sz w:val="28"/>
          <w:szCs w:val="28"/>
          <w:rtl/>
        </w:rPr>
        <w:t xml:space="preserve"> ع</w:t>
      </w:r>
      <w:r w:rsidR="00C22601" w:rsidRPr="00351B70">
        <w:rPr>
          <w:rFonts w:hint="cs"/>
          <w:b/>
          <w:bCs/>
          <w:sz w:val="28"/>
          <w:szCs w:val="28"/>
          <w:rtl/>
        </w:rPr>
        <w:t>ِ</w:t>
      </w:r>
      <w:r w:rsidRPr="00351B70">
        <w:rPr>
          <w:b/>
          <w:bCs/>
          <w:sz w:val="28"/>
          <w:szCs w:val="28"/>
          <w:rtl/>
        </w:rPr>
        <w:t>ن</w:t>
      </w:r>
      <w:r w:rsidR="00C22601" w:rsidRPr="00351B70">
        <w:rPr>
          <w:rFonts w:hint="cs"/>
          <w:b/>
          <w:bCs/>
          <w:sz w:val="28"/>
          <w:szCs w:val="28"/>
          <w:rtl/>
        </w:rPr>
        <w:t>ْ</w:t>
      </w:r>
      <w:r w:rsidRPr="00351B70">
        <w:rPr>
          <w:b/>
          <w:bCs/>
          <w:sz w:val="28"/>
          <w:szCs w:val="28"/>
          <w:rtl/>
        </w:rPr>
        <w:t>د</w:t>
      </w:r>
      <w:r w:rsidR="00C22601" w:rsidRPr="00351B70">
        <w:rPr>
          <w:rFonts w:hint="cs"/>
          <w:b/>
          <w:bCs/>
          <w:sz w:val="28"/>
          <w:szCs w:val="28"/>
          <w:rtl/>
        </w:rPr>
        <w:t>َ</w:t>
      </w:r>
      <w:r w:rsidRPr="00351B70">
        <w:rPr>
          <w:b/>
          <w:bCs/>
          <w:sz w:val="28"/>
          <w:szCs w:val="28"/>
          <w:rtl/>
        </w:rPr>
        <w:t xml:space="preserve"> ك</w:t>
      </w:r>
      <w:r w:rsidR="00C22601" w:rsidRPr="00351B70">
        <w:rPr>
          <w:rFonts w:hint="cs"/>
          <w:b/>
          <w:bCs/>
          <w:sz w:val="28"/>
          <w:szCs w:val="28"/>
          <w:rtl/>
        </w:rPr>
        <w:t>ُ</w:t>
      </w:r>
      <w:r w:rsidRPr="00351B70">
        <w:rPr>
          <w:b/>
          <w:bCs/>
          <w:sz w:val="28"/>
          <w:szCs w:val="28"/>
          <w:rtl/>
        </w:rPr>
        <w:t>ل</w:t>
      </w:r>
      <w:r w:rsidR="00C22601" w:rsidRPr="00351B70">
        <w:rPr>
          <w:rFonts w:hint="cs"/>
          <w:b/>
          <w:bCs/>
          <w:sz w:val="28"/>
          <w:szCs w:val="28"/>
          <w:rtl/>
        </w:rPr>
        <w:t>ِّ</w:t>
      </w:r>
      <w:r w:rsidRPr="00351B70">
        <w:rPr>
          <w:b/>
          <w:bCs/>
          <w:sz w:val="28"/>
          <w:szCs w:val="28"/>
          <w:rtl/>
        </w:rPr>
        <w:t xml:space="preserve"> ص</w:t>
      </w:r>
      <w:r w:rsidR="00C22601" w:rsidRPr="00351B70">
        <w:rPr>
          <w:rFonts w:hint="cs"/>
          <w:b/>
          <w:bCs/>
          <w:sz w:val="28"/>
          <w:szCs w:val="28"/>
          <w:rtl/>
        </w:rPr>
        <w:t>َ</w:t>
      </w:r>
      <w:r w:rsidRPr="00351B70">
        <w:rPr>
          <w:b/>
          <w:bCs/>
          <w:sz w:val="28"/>
          <w:szCs w:val="28"/>
          <w:rtl/>
        </w:rPr>
        <w:t>لا</w:t>
      </w:r>
      <w:r w:rsidR="00C22601" w:rsidRPr="00351B70">
        <w:rPr>
          <w:rFonts w:hint="cs"/>
          <w:b/>
          <w:bCs/>
          <w:sz w:val="28"/>
          <w:szCs w:val="28"/>
          <w:rtl/>
        </w:rPr>
        <w:t>َ</w:t>
      </w:r>
      <w:r w:rsidRPr="00351B70">
        <w:rPr>
          <w:b/>
          <w:bCs/>
          <w:sz w:val="28"/>
          <w:szCs w:val="28"/>
          <w:rtl/>
        </w:rPr>
        <w:t>ة</w:t>
      </w:r>
      <w:r w:rsidR="00C22601" w:rsidRPr="00351B70">
        <w:rPr>
          <w:rFonts w:hint="cs"/>
          <w:b/>
          <w:bCs/>
          <w:sz w:val="28"/>
          <w:szCs w:val="28"/>
          <w:rtl/>
        </w:rPr>
        <w:t>ٍ</w:t>
      </w:r>
      <w:r w:rsidRPr="00351B70">
        <w:rPr>
          <w:sz w:val="32"/>
          <w:rtl/>
        </w:rPr>
        <w:t>»</w:t>
      </w:r>
      <w:r w:rsidRPr="00351B70">
        <w:rPr>
          <w:rFonts w:hint="cs"/>
          <w:sz w:val="32"/>
          <w:rtl/>
        </w:rPr>
        <w:t xml:space="preserve"> أخرجه مسلم</w:t>
      </w:r>
      <w:r w:rsidR="000A7E51" w:rsidRPr="00351B70">
        <w:rPr>
          <w:rFonts w:hint="cs"/>
          <w:sz w:val="32"/>
          <w:rtl/>
          <w:lang w:bidi="ar-LB"/>
        </w:rPr>
        <w:t>،</w:t>
      </w:r>
      <w:r w:rsidRPr="00351B70">
        <w:rPr>
          <w:sz w:val="32"/>
          <w:rtl/>
        </w:rPr>
        <w:t xml:space="preserve"> وهو دليل الوجوب، وإلا فلو كان الأمر للندب فالسواك مندوب.</w:t>
      </w:r>
    </w:p>
    <w:p w14:paraId="25EB2207" w14:textId="77777777" w:rsidR="006730EB" w:rsidRPr="00351B70" w:rsidRDefault="006730EB" w:rsidP="00084205">
      <w:pPr>
        <w:widowControl w:val="0"/>
        <w:spacing w:line="442" w:lineRule="exact"/>
        <w:ind w:firstLine="567"/>
        <w:jc w:val="both"/>
        <w:rPr>
          <w:rFonts w:hint="cs"/>
          <w:sz w:val="32"/>
          <w:rtl/>
        </w:rPr>
      </w:pPr>
      <w:r w:rsidRPr="00351B70">
        <w:rPr>
          <w:sz w:val="32"/>
          <w:rtl/>
        </w:rPr>
        <w:t xml:space="preserve">التاسع: خطب رسول الله </w:t>
      </w:r>
      <w:r w:rsidR="0098711D" w:rsidRPr="00351B70">
        <w:rPr>
          <w:rFonts w:hint="cs"/>
          <w:position w:val="-4"/>
          <w:sz w:val="44"/>
          <w:szCs w:val="44"/>
        </w:rPr>
        <w:sym w:font="AGA Arabesque" w:char="F072"/>
      </w:r>
      <w:r w:rsidRPr="00351B70">
        <w:rPr>
          <w:sz w:val="32"/>
          <w:rtl/>
        </w:rPr>
        <w:t xml:space="preserve"> فقال: </w:t>
      </w:r>
      <w:r w:rsidR="00FD04BF" w:rsidRPr="00351B70">
        <w:rPr>
          <w:rFonts w:hint="cs"/>
          <w:sz w:val="32"/>
          <w:rtl/>
        </w:rPr>
        <w:t>«</w:t>
      </w:r>
      <w:r w:rsidR="000B6B61" w:rsidRPr="00351B70">
        <w:rPr>
          <w:b/>
          <w:bCs/>
          <w:sz w:val="28"/>
          <w:szCs w:val="28"/>
          <w:rtl/>
        </w:rPr>
        <w:t>أَيُّهَا النَّاسُ</w:t>
      </w:r>
      <w:r w:rsidR="000B6B61" w:rsidRPr="00351B70">
        <w:rPr>
          <w:rFonts w:hint="cs"/>
          <w:b/>
          <w:bCs/>
          <w:sz w:val="28"/>
          <w:szCs w:val="28"/>
          <w:rtl/>
        </w:rPr>
        <w:t>،</w:t>
      </w:r>
      <w:r w:rsidR="000B6B61" w:rsidRPr="00351B70">
        <w:rPr>
          <w:b/>
          <w:bCs/>
          <w:sz w:val="28"/>
          <w:szCs w:val="28"/>
          <w:rtl/>
        </w:rPr>
        <w:t xml:space="preserve"> إِنَّ اللَّهَ عَزّ</w:t>
      </w:r>
      <w:r w:rsidR="004075B2" w:rsidRPr="00351B70">
        <w:rPr>
          <w:b/>
          <w:bCs/>
          <w:sz w:val="28"/>
          <w:szCs w:val="28"/>
          <w:rtl/>
        </w:rPr>
        <w:t>َ وَجَلَّ قَدْ فَرَضَ عَلَيْكُم</w:t>
      </w:r>
      <w:r w:rsidR="004075B2" w:rsidRPr="00351B70">
        <w:rPr>
          <w:rFonts w:hint="cs"/>
          <w:b/>
          <w:bCs/>
          <w:sz w:val="28"/>
          <w:szCs w:val="28"/>
          <w:rtl/>
        </w:rPr>
        <w:t>ُ</w:t>
      </w:r>
      <w:r w:rsidR="000B6B61" w:rsidRPr="00351B70">
        <w:rPr>
          <w:b/>
          <w:bCs/>
          <w:sz w:val="28"/>
          <w:szCs w:val="28"/>
          <w:rtl/>
        </w:rPr>
        <w:t xml:space="preserve"> الْحَجَّ فَحُجُّوا</w:t>
      </w:r>
      <w:r w:rsidR="000B6B61" w:rsidRPr="00351B70">
        <w:rPr>
          <w:rFonts w:hint="cs"/>
          <w:b/>
          <w:bCs/>
          <w:sz w:val="28"/>
          <w:szCs w:val="28"/>
          <w:rtl/>
        </w:rPr>
        <w:t>،</w:t>
      </w:r>
      <w:r w:rsidR="000B6B61" w:rsidRPr="00351B70">
        <w:rPr>
          <w:b/>
          <w:bCs/>
          <w:sz w:val="28"/>
          <w:szCs w:val="28"/>
          <w:rtl/>
        </w:rPr>
        <w:t xml:space="preserve"> فَقَالَ رَجُلٌ</w:t>
      </w:r>
      <w:r w:rsidR="000B6B61" w:rsidRPr="00351B70">
        <w:rPr>
          <w:rFonts w:hint="cs"/>
          <w:b/>
          <w:bCs/>
          <w:sz w:val="28"/>
          <w:szCs w:val="28"/>
          <w:rtl/>
        </w:rPr>
        <w:t>:</w:t>
      </w:r>
      <w:r w:rsidR="000B6B61" w:rsidRPr="00351B70">
        <w:rPr>
          <w:b/>
          <w:bCs/>
          <w:sz w:val="28"/>
          <w:szCs w:val="28"/>
          <w:rtl/>
        </w:rPr>
        <w:t xml:space="preserve"> أَكُلَّ عَامٍ يَا رَسُولَ اللَّهِ</w:t>
      </w:r>
      <w:r w:rsidR="000B6B61" w:rsidRPr="00351B70">
        <w:rPr>
          <w:rFonts w:hint="cs"/>
          <w:b/>
          <w:bCs/>
          <w:spacing w:val="30"/>
          <w:sz w:val="28"/>
          <w:szCs w:val="28"/>
          <w:rtl/>
        </w:rPr>
        <w:t>؟</w:t>
      </w:r>
      <w:r w:rsidR="000B6B61" w:rsidRPr="00351B70">
        <w:rPr>
          <w:b/>
          <w:bCs/>
          <w:sz w:val="28"/>
          <w:szCs w:val="28"/>
          <w:rtl/>
        </w:rPr>
        <w:t xml:space="preserve"> فَسَكَتَ</w:t>
      </w:r>
      <w:r w:rsidR="000B6B61" w:rsidRPr="00351B70">
        <w:rPr>
          <w:rFonts w:hint="cs"/>
          <w:b/>
          <w:bCs/>
          <w:sz w:val="28"/>
          <w:szCs w:val="28"/>
          <w:rtl/>
        </w:rPr>
        <w:t>،</w:t>
      </w:r>
      <w:r w:rsidR="000B6B61" w:rsidRPr="00351B70">
        <w:rPr>
          <w:b/>
          <w:bCs/>
          <w:sz w:val="28"/>
          <w:szCs w:val="28"/>
          <w:rtl/>
        </w:rPr>
        <w:t xml:space="preserve"> حَتَّى قَالَهَا ث</w:t>
      </w:r>
      <w:r w:rsidR="00327827" w:rsidRPr="00351B70">
        <w:rPr>
          <w:rFonts w:hint="cs"/>
          <w:b/>
          <w:bCs/>
          <w:sz w:val="28"/>
          <w:szCs w:val="28"/>
          <w:rtl/>
        </w:rPr>
        <w:t>ـ</w:t>
      </w:r>
      <w:r w:rsidR="00327827" w:rsidRPr="00351B70">
        <w:rPr>
          <w:b/>
          <w:bCs/>
          <w:sz w:val="28"/>
          <w:szCs w:val="28"/>
          <w:rtl/>
        </w:rPr>
        <w:t>َل</w:t>
      </w:r>
      <w:r w:rsidR="000B6B61" w:rsidRPr="00351B70">
        <w:rPr>
          <w:b/>
          <w:bCs/>
          <w:sz w:val="28"/>
          <w:szCs w:val="28"/>
          <w:rtl/>
        </w:rPr>
        <w:t>ا</w:t>
      </w:r>
      <w:r w:rsidR="00327827" w:rsidRPr="00351B70">
        <w:rPr>
          <w:rFonts w:hint="cs"/>
          <w:b/>
          <w:bCs/>
          <w:sz w:val="28"/>
          <w:szCs w:val="28"/>
          <w:rtl/>
        </w:rPr>
        <w:t>َ</w:t>
      </w:r>
      <w:r w:rsidR="000B6B61" w:rsidRPr="00351B70">
        <w:rPr>
          <w:b/>
          <w:bCs/>
          <w:sz w:val="28"/>
          <w:szCs w:val="28"/>
          <w:rtl/>
        </w:rPr>
        <w:t>ث</w:t>
      </w:r>
      <w:r w:rsidR="00327827" w:rsidRPr="00351B70">
        <w:rPr>
          <w:rFonts w:hint="cs"/>
          <w:b/>
          <w:bCs/>
          <w:sz w:val="28"/>
          <w:szCs w:val="28"/>
          <w:rtl/>
        </w:rPr>
        <w:t>ـ</w:t>
      </w:r>
      <w:r w:rsidR="000B6B61" w:rsidRPr="00351B70">
        <w:rPr>
          <w:b/>
          <w:bCs/>
          <w:sz w:val="28"/>
          <w:szCs w:val="28"/>
          <w:rtl/>
        </w:rPr>
        <w:t>ًا</w:t>
      </w:r>
      <w:r w:rsidR="000B6B61" w:rsidRPr="00351B70">
        <w:rPr>
          <w:rFonts w:hint="cs"/>
          <w:b/>
          <w:bCs/>
          <w:sz w:val="28"/>
          <w:szCs w:val="28"/>
          <w:rtl/>
        </w:rPr>
        <w:t>.</w:t>
      </w:r>
      <w:r w:rsidR="000B6B61" w:rsidRPr="00351B70">
        <w:rPr>
          <w:b/>
          <w:bCs/>
          <w:sz w:val="28"/>
          <w:szCs w:val="28"/>
          <w:rtl/>
        </w:rPr>
        <w:t xml:space="preserve"> فَقَالَ رَسُولُ اللَّهِ </w:t>
      </w:r>
      <w:r w:rsidR="004075B2" w:rsidRPr="00351B70">
        <w:rPr>
          <w:position w:val="-3"/>
          <w:sz w:val="42"/>
          <w:szCs w:val="42"/>
        </w:rPr>
        <w:sym w:font="AGA Arabesque" w:char="F072"/>
      </w:r>
      <w:r w:rsidR="000B6B61" w:rsidRPr="00351B70">
        <w:rPr>
          <w:rFonts w:hint="cs"/>
          <w:b/>
          <w:bCs/>
          <w:spacing w:val="30"/>
          <w:sz w:val="28"/>
          <w:szCs w:val="28"/>
          <w:rtl/>
        </w:rPr>
        <w:t>:</w:t>
      </w:r>
      <w:r w:rsidR="000B6B61" w:rsidRPr="00351B70">
        <w:rPr>
          <w:b/>
          <w:bCs/>
          <w:sz w:val="28"/>
          <w:szCs w:val="28"/>
          <w:rtl/>
        </w:rPr>
        <w:t xml:space="preserve"> لَوْ قُلْتُ نَعَمْ لَوَجَبَتْ</w:t>
      </w:r>
      <w:r w:rsidR="000B6B61" w:rsidRPr="00351B70">
        <w:rPr>
          <w:rFonts w:hint="cs"/>
          <w:b/>
          <w:bCs/>
          <w:sz w:val="28"/>
          <w:szCs w:val="28"/>
          <w:rtl/>
        </w:rPr>
        <w:t>،</w:t>
      </w:r>
      <w:r w:rsidR="000B6B61" w:rsidRPr="00351B70">
        <w:rPr>
          <w:b/>
          <w:bCs/>
          <w:sz w:val="28"/>
          <w:szCs w:val="28"/>
          <w:rtl/>
        </w:rPr>
        <w:t xml:space="preserve"> وَلَمَا اسْتَطَعْتُمْ</w:t>
      </w:r>
      <w:r w:rsidR="000B6B61" w:rsidRPr="00351B70">
        <w:rPr>
          <w:rFonts w:hint="cs"/>
          <w:b/>
          <w:bCs/>
          <w:sz w:val="28"/>
          <w:szCs w:val="28"/>
          <w:rtl/>
        </w:rPr>
        <w:t>.</w:t>
      </w:r>
      <w:r w:rsidR="000B6B61" w:rsidRPr="00351B70">
        <w:rPr>
          <w:b/>
          <w:bCs/>
          <w:sz w:val="28"/>
          <w:szCs w:val="28"/>
          <w:rtl/>
        </w:rPr>
        <w:t xml:space="preserve"> ث</w:t>
      </w:r>
      <w:r w:rsidR="00482722" w:rsidRPr="00351B70">
        <w:rPr>
          <w:rFonts w:hint="cs"/>
          <w:b/>
          <w:bCs/>
          <w:sz w:val="28"/>
          <w:szCs w:val="28"/>
          <w:rtl/>
        </w:rPr>
        <w:t>ـ</w:t>
      </w:r>
      <w:r w:rsidR="000B6B61" w:rsidRPr="00351B70">
        <w:rPr>
          <w:b/>
          <w:bCs/>
          <w:sz w:val="28"/>
          <w:szCs w:val="28"/>
          <w:rtl/>
        </w:rPr>
        <w:t>ُمَّ قَالَ</w:t>
      </w:r>
      <w:r w:rsidR="004075B2" w:rsidRPr="00351B70">
        <w:rPr>
          <w:rFonts w:hint="cs"/>
          <w:b/>
          <w:bCs/>
          <w:sz w:val="28"/>
          <w:szCs w:val="28"/>
          <w:rtl/>
        </w:rPr>
        <w:t>:</w:t>
      </w:r>
      <w:r w:rsidR="000B6B61" w:rsidRPr="00351B70">
        <w:rPr>
          <w:b/>
          <w:bCs/>
          <w:sz w:val="28"/>
          <w:szCs w:val="28"/>
          <w:rtl/>
        </w:rPr>
        <w:t xml:space="preserve"> ذ</w:t>
      </w:r>
      <w:r w:rsidR="000B6B61" w:rsidRPr="00351B70">
        <w:rPr>
          <w:b/>
          <w:bCs/>
          <w:position w:val="2"/>
          <w:sz w:val="30"/>
          <w:szCs w:val="30"/>
          <w:rtl/>
        </w:rPr>
        <w:t>َ</w:t>
      </w:r>
      <w:r w:rsidR="000B6B61" w:rsidRPr="00351B70">
        <w:rPr>
          <w:b/>
          <w:bCs/>
          <w:sz w:val="28"/>
          <w:szCs w:val="28"/>
          <w:rtl/>
        </w:rPr>
        <w:t>رُونِي مَا تَرَكْتُكُمْ</w:t>
      </w:r>
      <w:r w:rsidR="004075B2" w:rsidRPr="00351B70">
        <w:rPr>
          <w:rFonts w:hint="cs"/>
          <w:b/>
          <w:bCs/>
          <w:sz w:val="28"/>
          <w:szCs w:val="28"/>
          <w:rtl/>
        </w:rPr>
        <w:t>،</w:t>
      </w:r>
      <w:r w:rsidR="000B6B61" w:rsidRPr="00351B70">
        <w:rPr>
          <w:b/>
          <w:bCs/>
          <w:sz w:val="28"/>
          <w:szCs w:val="28"/>
          <w:rtl/>
        </w:rPr>
        <w:t xml:space="preserve"> فَإِنَّمَا هَلَكَ مَنْ كَانَ قَبْلَكُمْ بِكَثْرَةِ سُؤَالِهِمْ</w:t>
      </w:r>
      <w:r w:rsidR="004075B2" w:rsidRPr="00351B70">
        <w:rPr>
          <w:rFonts w:hint="cs"/>
          <w:b/>
          <w:bCs/>
          <w:sz w:val="28"/>
          <w:szCs w:val="28"/>
          <w:rtl/>
        </w:rPr>
        <w:t>،</w:t>
      </w:r>
      <w:r w:rsidR="000B6B61" w:rsidRPr="00351B70">
        <w:rPr>
          <w:b/>
          <w:bCs/>
          <w:sz w:val="28"/>
          <w:szCs w:val="28"/>
          <w:rtl/>
        </w:rPr>
        <w:t xml:space="preserve"> وَاخْتِلا</w:t>
      </w:r>
      <w:r w:rsidR="0032525D" w:rsidRPr="00351B70">
        <w:rPr>
          <w:rFonts w:hint="cs"/>
          <w:b/>
          <w:bCs/>
          <w:sz w:val="28"/>
          <w:szCs w:val="28"/>
          <w:rtl/>
        </w:rPr>
        <w:t>َ</w:t>
      </w:r>
      <w:r w:rsidR="000B6B61" w:rsidRPr="00351B70">
        <w:rPr>
          <w:b/>
          <w:bCs/>
          <w:sz w:val="28"/>
          <w:szCs w:val="28"/>
          <w:rtl/>
        </w:rPr>
        <w:t>فِهِمْ عَلَى أَنْبِيَائِهِمْ</w:t>
      </w:r>
      <w:r w:rsidR="004075B2" w:rsidRPr="00351B70">
        <w:rPr>
          <w:rFonts w:hint="cs"/>
          <w:b/>
          <w:bCs/>
          <w:sz w:val="28"/>
          <w:szCs w:val="28"/>
          <w:rtl/>
        </w:rPr>
        <w:t>،</w:t>
      </w:r>
      <w:r w:rsidR="000B6B61" w:rsidRPr="00351B70">
        <w:rPr>
          <w:b/>
          <w:bCs/>
          <w:sz w:val="28"/>
          <w:szCs w:val="28"/>
          <w:rtl/>
        </w:rPr>
        <w:t xml:space="preserve"> فَإِذ</w:t>
      </w:r>
      <w:r w:rsidR="000B6B61" w:rsidRPr="00351B70">
        <w:rPr>
          <w:b/>
          <w:bCs/>
          <w:position w:val="2"/>
          <w:sz w:val="30"/>
          <w:szCs w:val="30"/>
          <w:rtl/>
        </w:rPr>
        <w:t>َ</w:t>
      </w:r>
      <w:r w:rsidR="000B6B61" w:rsidRPr="00351B70">
        <w:rPr>
          <w:b/>
          <w:bCs/>
          <w:sz w:val="28"/>
          <w:szCs w:val="28"/>
          <w:rtl/>
        </w:rPr>
        <w:t>ا أَمَرْتُكُمْ بِأَمْرٍ فَأْتُوا مِنْهُ مَا اسْتَطَعْتُمْ</w:t>
      </w:r>
      <w:r w:rsidR="004075B2" w:rsidRPr="00351B70">
        <w:rPr>
          <w:rFonts w:hint="cs"/>
          <w:b/>
          <w:bCs/>
          <w:sz w:val="28"/>
          <w:szCs w:val="28"/>
          <w:rtl/>
        </w:rPr>
        <w:t>،</w:t>
      </w:r>
      <w:r w:rsidR="000B6B61" w:rsidRPr="00351B70">
        <w:rPr>
          <w:b/>
          <w:bCs/>
          <w:sz w:val="28"/>
          <w:szCs w:val="28"/>
          <w:rtl/>
        </w:rPr>
        <w:t xml:space="preserve"> وَإِذ</w:t>
      </w:r>
      <w:r w:rsidR="000B6B61" w:rsidRPr="00351B70">
        <w:rPr>
          <w:b/>
          <w:bCs/>
          <w:position w:val="2"/>
          <w:sz w:val="30"/>
          <w:szCs w:val="30"/>
          <w:rtl/>
        </w:rPr>
        <w:t>َ</w:t>
      </w:r>
      <w:r w:rsidR="000B6B61" w:rsidRPr="00351B70">
        <w:rPr>
          <w:b/>
          <w:bCs/>
          <w:sz w:val="28"/>
          <w:szCs w:val="28"/>
          <w:rtl/>
        </w:rPr>
        <w:t>ا نَهَيْتُكُمْ عَنْ شَيْءٍ فَدَعُوهُ</w:t>
      </w:r>
      <w:r w:rsidR="00FD04BF" w:rsidRPr="00351B70">
        <w:rPr>
          <w:rFonts w:hint="cs"/>
          <w:sz w:val="32"/>
          <w:rtl/>
        </w:rPr>
        <w:t>»</w:t>
      </w:r>
      <w:r w:rsidRPr="00351B70">
        <w:rPr>
          <w:rFonts w:hint="cs"/>
          <w:sz w:val="32"/>
          <w:rtl/>
        </w:rPr>
        <w:t xml:space="preserve"> أخرجه أحمد.</w:t>
      </w:r>
      <w:r w:rsidRPr="00351B70">
        <w:rPr>
          <w:sz w:val="32"/>
          <w:rtl/>
        </w:rPr>
        <w:t xml:space="preserve"> فقد بين عليه السلام في هذا الحديث بياناً لا إشكال فيه</w:t>
      </w:r>
      <w:r w:rsidR="00C63114" w:rsidRPr="00351B70">
        <w:rPr>
          <w:rFonts w:hint="cs"/>
          <w:sz w:val="32"/>
          <w:rtl/>
          <w:lang w:bidi="ar-LB"/>
        </w:rPr>
        <w:t>،</w:t>
      </w:r>
      <w:r w:rsidRPr="00351B70">
        <w:rPr>
          <w:sz w:val="32"/>
          <w:rtl/>
        </w:rPr>
        <w:t xml:space="preserve"> أن كل ما أمر به فهو واج</w:t>
      </w:r>
      <w:r w:rsidR="0099193B" w:rsidRPr="00351B70">
        <w:rPr>
          <w:rFonts w:hint="cs"/>
          <w:sz w:val="32"/>
          <w:rtl/>
        </w:rPr>
        <w:t>ـ</w:t>
      </w:r>
      <w:r w:rsidRPr="00351B70">
        <w:rPr>
          <w:sz w:val="32"/>
          <w:rtl/>
        </w:rPr>
        <w:t>ب حتى لو ل</w:t>
      </w:r>
      <w:r w:rsidR="0099193B" w:rsidRPr="00351B70">
        <w:rPr>
          <w:rFonts w:hint="cs"/>
          <w:sz w:val="32"/>
          <w:rtl/>
        </w:rPr>
        <w:t>ـ</w:t>
      </w:r>
      <w:r w:rsidRPr="00351B70">
        <w:rPr>
          <w:sz w:val="32"/>
          <w:rtl/>
        </w:rPr>
        <w:t xml:space="preserve">م يقدر عليه. وهذا معنى قوله تعالى: </w:t>
      </w:r>
      <w:r w:rsidRPr="00351B70">
        <w:rPr>
          <w:position w:val="-4"/>
          <w:sz w:val="36"/>
          <w:szCs w:val="36"/>
        </w:rPr>
        <w:sym w:font="AGA Arabesque" w:char="F05D"/>
      </w:r>
      <w:r w:rsidR="00CF60DB" w:rsidRPr="00351B70">
        <w:rPr>
          <w:rFonts w:ascii="AGA Arabesque" w:hAnsi="AGA Arabesque" w:hint="cs"/>
          <w:b/>
          <w:bCs/>
          <w:sz w:val="8"/>
          <w:szCs w:val="8"/>
          <w:rtl/>
        </w:rPr>
        <w:t xml:space="preserve"> </w:t>
      </w:r>
      <w:r w:rsidR="00084205" w:rsidRPr="00351B70">
        <w:rPr>
          <w:rFonts w:hint="cs"/>
          <w:b/>
          <w:bCs/>
          <w:sz w:val="32"/>
          <w:rtl/>
        </w:rPr>
        <w:t>وَلَوْ شَاءَ اللَّهُ لَأَعْنَتَكُمْ</w:t>
      </w:r>
      <w:r w:rsidR="00084205" w:rsidRPr="00351B70">
        <w:rPr>
          <w:sz w:val="36"/>
          <w:szCs w:val="36"/>
        </w:rPr>
        <w:sym w:font="AGA Arabesque" w:char="F05B"/>
      </w:r>
      <w:r w:rsidR="00084205" w:rsidRPr="00351B70">
        <w:rPr>
          <w:rFonts w:hint="cs"/>
          <w:sz w:val="32"/>
          <w:rtl/>
        </w:rPr>
        <w:t xml:space="preserve"> </w:t>
      </w:r>
      <w:r w:rsidRPr="00351B70">
        <w:rPr>
          <w:sz w:val="32"/>
          <w:rtl/>
        </w:rPr>
        <w:t>ولكنه تعالى رفع عنا الحرج ورحمنا</w:t>
      </w:r>
      <w:r w:rsidR="00C63114" w:rsidRPr="00351B70">
        <w:rPr>
          <w:rFonts w:hint="cs"/>
          <w:sz w:val="32"/>
          <w:rtl/>
          <w:lang w:bidi="ar-LB"/>
        </w:rPr>
        <w:t>،</w:t>
      </w:r>
      <w:r w:rsidRPr="00351B70">
        <w:rPr>
          <w:sz w:val="32"/>
          <w:rtl/>
        </w:rPr>
        <w:t xml:space="preserve"> فأمر على لسان نبيه </w:t>
      </w:r>
      <w:r w:rsidR="00FB0876" w:rsidRPr="00351B70">
        <w:rPr>
          <w:rFonts w:hint="cs"/>
          <w:position w:val="-4"/>
          <w:sz w:val="44"/>
          <w:szCs w:val="44"/>
        </w:rPr>
        <w:sym w:font="AGA Arabesque" w:char="F072"/>
      </w:r>
      <w:r w:rsidRPr="00351B70">
        <w:rPr>
          <w:sz w:val="32"/>
          <w:rtl/>
        </w:rPr>
        <w:t xml:space="preserve"> كما تسمع، أن ما أمر به عليه السلام فواجب أن يعمل به حيث انتهت الاستطاعة</w:t>
      </w:r>
      <w:r w:rsidR="00C63114" w:rsidRPr="00351B70">
        <w:rPr>
          <w:rFonts w:hint="cs"/>
          <w:sz w:val="32"/>
          <w:rtl/>
          <w:lang w:bidi="ar-LB"/>
        </w:rPr>
        <w:t>،</w:t>
      </w:r>
      <w:r w:rsidRPr="00351B70">
        <w:rPr>
          <w:sz w:val="32"/>
          <w:rtl/>
        </w:rPr>
        <w:t xml:space="preserve"> وأن ما نهى عنه عليه السلام فواجب اجتنابه.</w:t>
      </w:r>
    </w:p>
    <w:p w14:paraId="48852A34" w14:textId="77777777" w:rsidR="006730EB" w:rsidRPr="00351B70" w:rsidRDefault="006730EB" w:rsidP="00280A52">
      <w:pPr>
        <w:widowControl w:val="0"/>
        <w:spacing w:line="442" w:lineRule="exact"/>
        <w:ind w:firstLine="567"/>
        <w:jc w:val="lowKashida"/>
        <w:rPr>
          <w:rFonts w:hint="cs"/>
          <w:sz w:val="32"/>
          <w:rtl/>
        </w:rPr>
      </w:pPr>
      <w:r w:rsidRPr="00351B70">
        <w:rPr>
          <w:sz w:val="32"/>
          <w:rtl/>
        </w:rPr>
        <w:t xml:space="preserve">العاشر: </w:t>
      </w:r>
      <w:r w:rsidR="00C63114" w:rsidRPr="00351B70">
        <w:rPr>
          <w:rFonts w:hint="cs"/>
          <w:sz w:val="32"/>
          <w:rtl/>
          <w:lang w:bidi="ar-LB"/>
        </w:rPr>
        <w:t>إ</w:t>
      </w:r>
      <w:r w:rsidRPr="00351B70">
        <w:rPr>
          <w:sz w:val="32"/>
          <w:rtl/>
        </w:rPr>
        <w:t>ن الوعيد قد حصل مقروناً بالأوامر كلها</w:t>
      </w:r>
      <w:r w:rsidR="00C63114" w:rsidRPr="00351B70">
        <w:rPr>
          <w:rFonts w:hint="cs"/>
          <w:sz w:val="32"/>
          <w:rtl/>
          <w:lang w:bidi="ar-LB"/>
        </w:rPr>
        <w:t>،</w:t>
      </w:r>
      <w:r w:rsidRPr="00351B70">
        <w:rPr>
          <w:sz w:val="32"/>
          <w:rtl/>
        </w:rPr>
        <w:t xml:space="preserve"> إلا ما جاء نص أو إجماع متيقن </w:t>
      </w:r>
      <w:r w:rsidRPr="00351B70">
        <w:rPr>
          <w:rFonts w:hint="cs"/>
          <w:sz w:val="32"/>
          <w:rtl/>
        </w:rPr>
        <w:t>م</w:t>
      </w:r>
      <w:r w:rsidRPr="00351B70">
        <w:rPr>
          <w:sz w:val="32"/>
          <w:rtl/>
        </w:rPr>
        <w:t xml:space="preserve">نقول عن النبي </w:t>
      </w:r>
      <w:r w:rsidR="00AB34A4" w:rsidRPr="00351B70">
        <w:rPr>
          <w:rFonts w:hint="cs"/>
          <w:position w:val="-4"/>
          <w:sz w:val="44"/>
          <w:szCs w:val="44"/>
        </w:rPr>
        <w:sym w:font="AGA Arabesque" w:char="F072"/>
      </w:r>
      <w:r w:rsidRPr="00351B70">
        <w:rPr>
          <w:sz w:val="32"/>
          <w:rtl/>
        </w:rPr>
        <w:t xml:space="preserve"> بأنه لا وعيد عليه</w:t>
      </w:r>
      <w:r w:rsidR="00C63114" w:rsidRPr="00351B70">
        <w:rPr>
          <w:rFonts w:hint="cs"/>
          <w:sz w:val="32"/>
          <w:rtl/>
          <w:lang w:bidi="ar-LB"/>
        </w:rPr>
        <w:t>؛</w:t>
      </w:r>
      <w:r w:rsidRPr="00351B70">
        <w:rPr>
          <w:sz w:val="32"/>
          <w:rtl/>
        </w:rPr>
        <w:t xml:space="preserve"> لأنه غير واجب</w:t>
      </w:r>
      <w:r w:rsidR="00C63114" w:rsidRPr="00351B70">
        <w:rPr>
          <w:rFonts w:hint="cs"/>
          <w:sz w:val="32"/>
          <w:rtl/>
          <w:lang w:bidi="ar-LB"/>
        </w:rPr>
        <w:t>،</w:t>
      </w:r>
      <w:r w:rsidRPr="00351B70">
        <w:rPr>
          <w:sz w:val="32"/>
          <w:rtl/>
        </w:rPr>
        <w:t xml:space="preserve"> ولا يسقط شيء من كلام الله تعالى إلا ما أسقطه وحي له تعالى آخر فقط، عن أبي هريرة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ك</w:t>
      </w:r>
      <w:r w:rsidR="00634B44" w:rsidRPr="00351B70">
        <w:rPr>
          <w:rFonts w:hint="cs"/>
          <w:b/>
          <w:bCs/>
          <w:sz w:val="28"/>
          <w:szCs w:val="28"/>
          <w:rtl/>
        </w:rPr>
        <w:t>ُ</w:t>
      </w:r>
      <w:r w:rsidRPr="00351B70">
        <w:rPr>
          <w:b/>
          <w:bCs/>
          <w:sz w:val="28"/>
          <w:szCs w:val="28"/>
          <w:rtl/>
        </w:rPr>
        <w:t>ل</w:t>
      </w:r>
      <w:r w:rsidR="00634B44" w:rsidRPr="00351B70">
        <w:rPr>
          <w:rFonts w:hint="cs"/>
          <w:b/>
          <w:bCs/>
          <w:sz w:val="28"/>
          <w:szCs w:val="28"/>
          <w:rtl/>
        </w:rPr>
        <w:t>ُّ</w:t>
      </w:r>
      <w:r w:rsidRPr="00351B70">
        <w:rPr>
          <w:b/>
          <w:bCs/>
          <w:sz w:val="28"/>
          <w:szCs w:val="28"/>
          <w:rtl/>
        </w:rPr>
        <w:t xml:space="preserve"> أ</w:t>
      </w:r>
      <w:r w:rsidR="00634B44" w:rsidRPr="00351B70">
        <w:rPr>
          <w:rFonts w:hint="cs"/>
          <w:b/>
          <w:bCs/>
          <w:sz w:val="28"/>
          <w:szCs w:val="28"/>
          <w:rtl/>
        </w:rPr>
        <w:t>ُ</w:t>
      </w:r>
      <w:r w:rsidRPr="00351B70">
        <w:rPr>
          <w:b/>
          <w:bCs/>
          <w:sz w:val="28"/>
          <w:szCs w:val="28"/>
          <w:rtl/>
        </w:rPr>
        <w:t>م</w:t>
      </w:r>
      <w:r w:rsidR="00634B44" w:rsidRPr="00351B70">
        <w:rPr>
          <w:rFonts w:hint="cs"/>
          <w:b/>
          <w:bCs/>
          <w:sz w:val="28"/>
          <w:szCs w:val="28"/>
          <w:rtl/>
        </w:rPr>
        <w:t>َّ</w:t>
      </w:r>
      <w:r w:rsidRPr="00351B70">
        <w:rPr>
          <w:b/>
          <w:bCs/>
          <w:sz w:val="28"/>
          <w:szCs w:val="28"/>
          <w:rtl/>
        </w:rPr>
        <w:t>ت</w:t>
      </w:r>
      <w:r w:rsidR="00634B44" w:rsidRPr="00351B70">
        <w:rPr>
          <w:rFonts w:hint="cs"/>
          <w:b/>
          <w:bCs/>
          <w:sz w:val="28"/>
          <w:szCs w:val="28"/>
          <w:rtl/>
        </w:rPr>
        <w:t>ِ</w:t>
      </w:r>
      <w:r w:rsidRPr="00351B70">
        <w:rPr>
          <w:b/>
          <w:bCs/>
          <w:sz w:val="28"/>
          <w:szCs w:val="28"/>
          <w:rtl/>
        </w:rPr>
        <w:t>ي ي</w:t>
      </w:r>
      <w:r w:rsidR="00634B44" w:rsidRPr="00351B70">
        <w:rPr>
          <w:rFonts w:hint="cs"/>
          <w:b/>
          <w:bCs/>
          <w:sz w:val="28"/>
          <w:szCs w:val="28"/>
          <w:rtl/>
        </w:rPr>
        <w:t>َ</w:t>
      </w:r>
      <w:r w:rsidRPr="00351B70">
        <w:rPr>
          <w:b/>
          <w:bCs/>
          <w:sz w:val="28"/>
          <w:szCs w:val="28"/>
          <w:rtl/>
        </w:rPr>
        <w:t>د</w:t>
      </w:r>
      <w:r w:rsidR="00634B44" w:rsidRPr="00351B70">
        <w:rPr>
          <w:rFonts w:hint="cs"/>
          <w:b/>
          <w:bCs/>
          <w:sz w:val="28"/>
          <w:szCs w:val="28"/>
          <w:rtl/>
        </w:rPr>
        <w:t>ْ</w:t>
      </w:r>
      <w:r w:rsidRPr="00351B70">
        <w:rPr>
          <w:b/>
          <w:bCs/>
          <w:sz w:val="28"/>
          <w:szCs w:val="28"/>
          <w:rtl/>
        </w:rPr>
        <w:t>خ</w:t>
      </w:r>
      <w:r w:rsidR="00634B44" w:rsidRPr="00351B70">
        <w:rPr>
          <w:rFonts w:hint="cs"/>
          <w:b/>
          <w:bCs/>
          <w:sz w:val="28"/>
          <w:szCs w:val="28"/>
          <w:rtl/>
        </w:rPr>
        <w:t>ُ</w:t>
      </w:r>
      <w:r w:rsidRPr="00351B70">
        <w:rPr>
          <w:b/>
          <w:bCs/>
          <w:sz w:val="28"/>
          <w:szCs w:val="28"/>
          <w:rtl/>
        </w:rPr>
        <w:t>ل</w:t>
      </w:r>
      <w:r w:rsidR="00634B44" w:rsidRPr="00351B70">
        <w:rPr>
          <w:rFonts w:hint="cs"/>
          <w:b/>
          <w:bCs/>
          <w:sz w:val="28"/>
          <w:szCs w:val="28"/>
          <w:rtl/>
        </w:rPr>
        <w:t>ُ</w:t>
      </w:r>
      <w:r w:rsidRPr="00351B70">
        <w:rPr>
          <w:b/>
          <w:bCs/>
          <w:sz w:val="28"/>
          <w:szCs w:val="28"/>
          <w:rtl/>
        </w:rPr>
        <w:t>ون</w:t>
      </w:r>
      <w:r w:rsidR="00634B44" w:rsidRPr="00351B70">
        <w:rPr>
          <w:rFonts w:hint="cs"/>
          <w:b/>
          <w:bCs/>
          <w:sz w:val="28"/>
          <w:szCs w:val="28"/>
          <w:rtl/>
        </w:rPr>
        <w:t>َ</w:t>
      </w:r>
      <w:r w:rsidRPr="00351B70">
        <w:rPr>
          <w:b/>
          <w:bCs/>
          <w:sz w:val="28"/>
          <w:szCs w:val="28"/>
          <w:rtl/>
        </w:rPr>
        <w:t xml:space="preserve"> ال</w:t>
      </w:r>
      <w:r w:rsidR="00634B44" w:rsidRPr="00351B70">
        <w:rPr>
          <w:rFonts w:hint="cs"/>
          <w:b/>
          <w:bCs/>
          <w:sz w:val="28"/>
          <w:szCs w:val="28"/>
          <w:rtl/>
        </w:rPr>
        <w:t>ْ</w:t>
      </w:r>
      <w:r w:rsidRPr="00351B70">
        <w:rPr>
          <w:b/>
          <w:bCs/>
          <w:sz w:val="28"/>
          <w:szCs w:val="28"/>
          <w:rtl/>
        </w:rPr>
        <w:t>ج</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ة</w:t>
      </w:r>
      <w:r w:rsidR="00634B44" w:rsidRPr="00351B70">
        <w:rPr>
          <w:rFonts w:hint="cs"/>
          <w:b/>
          <w:bCs/>
          <w:sz w:val="28"/>
          <w:szCs w:val="28"/>
          <w:rtl/>
        </w:rPr>
        <w:t>َ</w:t>
      </w:r>
      <w:r w:rsidRPr="00351B70">
        <w:rPr>
          <w:b/>
          <w:bCs/>
          <w:sz w:val="28"/>
          <w:szCs w:val="28"/>
          <w:rtl/>
        </w:rPr>
        <w:t xml:space="preserve"> إ</w:t>
      </w:r>
      <w:r w:rsidR="00634B44" w:rsidRPr="00351B70">
        <w:rPr>
          <w:rFonts w:hint="cs"/>
          <w:b/>
          <w:bCs/>
          <w:sz w:val="28"/>
          <w:szCs w:val="28"/>
          <w:rtl/>
        </w:rPr>
        <w:t>ِ</w:t>
      </w:r>
      <w:r w:rsidRPr="00351B70">
        <w:rPr>
          <w:b/>
          <w:bCs/>
          <w:sz w:val="28"/>
          <w:szCs w:val="28"/>
          <w:rtl/>
        </w:rPr>
        <w:t>لا</w:t>
      </w:r>
      <w:r w:rsidR="00634B44" w:rsidRPr="00351B70">
        <w:rPr>
          <w:rFonts w:hint="cs"/>
          <w:b/>
          <w:bCs/>
          <w:sz w:val="28"/>
          <w:szCs w:val="28"/>
          <w:rtl/>
        </w:rPr>
        <w:t>َّ</w:t>
      </w:r>
      <w:r w:rsidRPr="00351B70">
        <w:rPr>
          <w:b/>
          <w:bCs/>
          <w:sz w:val="28"/>
          <w:szCs w:val="28"/>
          <w:rtl/>
        </w:rPr>
        <w:t xml:space="preserve"> م</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 xml:space="preserve"> أ</w:t>
      </w:r>
      <w:r w:rsidR="00634B44" w:rsidRPr="00351B70">
        <w:rPr>
          <w:rFonts w:hint="cs"/>
          <w:b/>
          <w:bCs/>
          <w:sz w:val="28"/>
          <w:szCs w:val="28"/>
          <w:rtl/>
        </w:rPr>
        <w:t>َ</w:t>
      </w:r>
      <w:r w:rsidRPr="00351B70">
        <w:rPr>
          <w:b/>
          <w:bCs/>
          <w:sz w:val="28"/>
          <w:szCs w:val="28"/>
          <w:rtl/>
        </w:rPr>
        <w:t>ب</w:t>
      </w:r>
      <w:r w:rsidR="00634B44" w:rsidRPr="00351B70">
        <w:rPr>
          <w:rFonts w:hint="cs"/>
          <w:b/>
          <w:bCs/>
          <w:sz w:val="28"/>
          <w:szCs w:val="28"/>
          <w:rtl/>
        </w:rPr>
        <w:t>َ</w:t>
      </w:r>
      <w:r w:rsidRPr="00351B70">
        <w:rPr>
          <w:b/>
          <w:bCs/>
          <w:sz w:val="28"/>
          <w:szCs w:val="28"/>
          <w:rtl/>
        </w:rPr>
        <w:t>ى، ق</w:t>
      </w:r>
      <w:r w:rsidR="00634B44" w:rsidRPr="00351B70">
        <w:rPr>
          <w:rFonts w:hint="cs"/>
          <w:b/>
          <w:bCs/>
          <w:sz w:val="28"/>
          <w:szCs w:val="28"/>
          <w:rtl/>
        </w:rPr>
        <w:t>َ</w:t>
      </w:r>
      <w:r w:rsidRPr="00351B70">
        <w:rPr>
          <w:b/>
          <w:bCs/>
          <w:sz w:val="28"/>
          <w:szCs w:val="28"/>
          <w:rtl/>
        </w:rPr>
        <w:t>ال</w:t>
      </w:r>
      <w:r w:rsidR="00634B44" w:rsidRPr="00351B70">
        <w:rPr>
          <w:rFonts w:hint="cs"/>
          <w:b/>
          <w:bCs/>
          <w:sz w:val="28"/>
          <w:szCs w:val="28"/>
          <w:rtl/>
        </w:rPr>
        <w:t>ُ</w:t>
      </w:r>
      <w:r w:rsidRPr="00351B70">
        <w:rPr>
          <w:b/>
          <w:bCs/>
          <w:sz w:val="28"/>
          <w:szCs w:val="28"/>
          <w:rtl/>
        </w:rPr>
        <w:t>وا: ي</w:t>
      </w:r>
      <w:r w:rsidR="00634B44" w:rsidRPr="00351B70">
        <w:rPr>
          <w:rFonts w:hint="cs"/>
          <w:b/>
          <w:bCs/>
          <w:sz w:val="28"/>
          <w:szCs w:val="28"/>
          <w:rtl/>
        </w:rPr>
        <w:t>َ</w:t>
      </w:r>
      <w:r w:rsidRPr="00351B70">
        <w:rPr>
          <w:b/>
          <w:bCs/>
          <w:sz w:val="28"/>
          <w:szCs w:val="28"/>
          <w:rtl/>
        </w:rPr>
        <w:t>ا ر</w:t>
      </w:r>
      <w:r w:rsidR="00634B44" w:rsidRPr="00351B70">
        <w:rPr>
          <w:rFonts w:hint="cs"/>
          <w:b/>
          <w:bCs/>
          <w:sz w:val="28"/>
          <w:szCs w:val="28"/>
          <w:rtl/>
        </w:rPr>
        <w:t>َ</w:t>
      </w:r>
      <w:r w:rsidRPr="00351B70">
        <w:rPr>
          <w:b/>
          <w:bCs/>
          <w:sz w:val="28"/>
          <w:szCs w:val="28"/>
          <w:rtl/>
        </w:rPr>
        <w:t>س</w:t>
      </w:r>
      <w:r w:rsidR="00634B44" w:rsidRPr="00351B70">
        <w:rPr>
          <w:rFonts w:hint="cs"/>
          <w:b/>
          <w:bCs/>
          <w:sz w:val="28"/>
          <w:szCs w:val="28"/>
          <w:rtl/>
        </w:rPr>
        <w:t>ُ</w:t>
      </w:r>
      <w:r w:rsidRPr="00351B70">
        <w:rPr>
          <w:b/>
          <w:bCs/>
          <w:sz w:val="28"/>
          <w:szCs w:val="28"/>
          <w:rtl/>
        </w:rPr>
        <w:t>ول</w:t>
      </w:r>
      <w:r w:rsidR="00634B44" w:rsidRPr="00351B70">
        <w:rPr>
          <w:rFonts w:hint="cs"/>
          <w:b/>
          <w:bCs/>
          <w:sz w:val="28"/>
          <w:szCs w:val="28"/>
          <w:rtl/>
        </w:rPr>
        <w:t>َ</w:t>
      </w:r>
      <w:r w:rsidRPr="00351B70">
        <w:rPr>
          <w:b/>
          <w:bCs/>
          <w:sz w:val="28"/>
          <w:szCs w:val="28"/>
          <w:rtl/>
        </w:rPr>
        <w:t xml:space="preserve"> الل</w:t>
      </w:r>
      <w:r w:rsidR="00634B44" w:rsidRPr="00351B70">
        <w:rPr>
          <w:rFonts w:hint="cs"/>
          <w:b/>
          <w:bCs/>
          <w:sz w:val="28"/>
          <w:szCs w:val="28"/>
          <w:rtl/>
        </w:rPr>
        <w:t>َّ</w:t>
      </w:r>
      <w:r w:rsidRPr="00351B70">
        <w:rPr>
          <w:b/>
          <w:bCs/>
          <w:sz w:val="28"/>
          <w:szCs w:val="28"/>
          <w:rtl/>
        </w:rPr>
        <w:t>ه</w:t>
      </w:r>
      <w:r w:rsidR="00634B44" w:rsidRPr="00351B70">
        <w:rPr>
          <w:rFonts w:hint="cs"/>
          <w:b/>
          <w:bCs/>
          <w:sz w:val="28"/>
          <w:szCs w:val="28"/>
          <w:rtl/>
        </w:rPr>
        <w:t>ِ</w:t>
      </w:r>
      <w:r w:rsidR="00C63114" w:rsidRPr="00351B70">
        <w:rPr>
          <w:rFonts w:hint="cs"/>
          <w:b/>
          <w:bCs/>
          <w:sz w:val="28"/>
          <w:szCs w:val="28"/>
          <w:rtl/>
          <w:lang w:bidi="ar-LB"/>
        </w:rPr>
        <w:t>،</w:t>
      </w:r>
      <w:r w:rsidRPr="00351B70">
        <w:rPr>
          <w:b/>
          <w:bCs/>
          <w:sz w:val="28"/>
          <w:szCs w:val="28"/>
          <w:rtl/>
        </w:rPr>
        <w:t xml:space="preserve"> و</w:t>
      </w:r>
      <w:r w:rsidR="00634B44" w:rsidRPr="00351B70">
        <w:rPr>
          <w:rFonts w:hint="cs"/>
          <w:b/>
          <w:bCs/>
          <w:sz w:val="28"/>
          <w:szCs w:val="28"/>
          <w:rtl/>
        </w:rPr>
        <w:t>َ</w:t>
      </w:r>
      <w:r w:rsidRPr="00351B70">
        <w:rPr>
          <w:b/>
          <w:bCs/>
          <w:sz w:val="28"/>
          <w:szCs w:val="28"/>
          <w:rtl/>
        </w:rPr>
        <w:t>م</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 xml:space="preserve"> ي</w:t>
      </w:r>
      <w:r w:rsidR="00634B44" w:rsidRPr="00351B70">
        <w:rPr>
          <w:rFonts w:hint="cs"/>
          <w:b/>
          <w:bCs/>
          <w:sz w:val="28"/>
          <w:szCs w:val="28"/>
          <w:rtl/>
        </w:rPr>
        <w:t>َ</w:t>
      </w:r>
      <w:r w:rsidRPr="00351B70">
        <w:rPr>
          <w:b/>
          <w:bCs/>
          <w:sz w:val="28"/>
          <w:szCs w:val="28"/>
          <w:rtl/>
        </w:rPr>
        <w:t>أ</w:t>
      </w:r>
      <w:r w:rsidR="00634B44" w:rsidRPr="00351B70">
        <w:rPr>
          <w:rFonts w:hint="cs"/>
          <w:b/>
          <w:bCs/>
          <w:sz w:val="28"/>
          <w:szCs w:val="28"/>
          <w:rtl/>
        </w:rPr>
        <w:t>ْ</w:t>
      </w:r>
      <w:r w:rsidRPr="00351B70">
        <w:rPr>
          <w:b/>
          <w:bCs/>
          <w:sz w:val="28"/>
          <w:szCs w:val="28"/>
          <w:rtl/>
        </w:rPr>
        <w:t>ب</w:t>
      </w:r>
      <w:r w:rsidR="00634B44" w:rsidRPr="00351B70">
        <w:rPr>
          <w:rFonts w:hint="cs"/>
          <w:b/>
          <w:bCs/>
          <w:sz w:val="28"/>
          <w:szCs w:val="28"/>
          <w:rtl/>
        </w:rPr>
        <w:t>َ</w:t>
      </w:r>
      <w:r w:rsidRPr="00351B70">
        <w:rPr>
          <w:b/>
          <w:bCs/>
          <w:sz w:val="28"/>
          <w:szCs w:val="28"/>
          <w:rtl/>
        </w:rPr>
        <w:t>ى</w:t>
      </w:r>
      <w:r w:rsidR="00681462" w:rsidRPr="00351B70">
        <w:rPr>
          <w:rFonts w:hint="cs"/>
          <w:b/>
          <w:bCs/>
          <w:spacing w:val="30"/>
          <w:sz w:val="28"/>
          <w:szCs w:val="28"/>
          <w:rtl/>
          <w:lang w:bidi="ar-LB"/>
        </w:rPr>
        <w:t>؟</w:t>
      </w:r>
      <w:r w:rsidRPr="00351B70">
        <w:rPr>
          <w:b/>
          <w:bCs/>
          <w:sz w:val="28"/>
          <w:szCs w:val="28"/>
          <w:rtl/>
        </w:rPr>
        <w:t xml:space="preserve"> ق</w:t>
      </w:r>
      <w:r w:rsidR="00634B44" w:rsidRPr="00351B70">
        <w:rPr>
          <w:rFonts w:hint="cs"/>
          <w:b/>
          <w:bCs/>
          <w:sz w:val="28"/>
          <w:szCs w:val="28"/>
          <w:rtl/>
        </w:rPr>
        <w:t>َ</w:t>
      </w:r>
      <w:r w:rsidRPr="00351B70">
        <w:rPr>
          <w:b/>
          <w:bCs/>
          <w:sz w:val="28"/>
          <w:szCs w:val="28"/>
          <w:rtl/>
        </w:rPr>
        <w:t>ال</w:t>
      </w:r>
      <w:r w:rsidR="00634B44" w:rsidRPr="00351B70">
        <w:rPr>
          <w:rFonts w:hint="cs"/>
          <w:b/>
          <w:bCs/>
          <w:sz w:val="28"/>
          <w:szCs w:val="28"/>
          <w:rtl/>
        </w:rPr>
        <w:t>َ</w:t>
      </w:r>
      <w:r w:rsidRPr="00351B70">
        <w:rPr>
          <w:b/>
          <w:bCs/>
          <w:sz w:val="28"/>
          <w:szCs w:val="28"/>
          <w:rtl/>
        </w:rPr>
        <w:t>: م</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 xml:space="preserve"> أ</w:t>
      </w:r>
      <w:r w:rsidR="00634B44" w:rsidRPr="00351B70">
        <w:rPr>
          <w:rFonts w:hint="cs"/>
          <w:b/>
          <w:bCs/>
          <w:sz w:val="28"/>
          <w:szCs w:val="28"/>
          <w:rtl/>
        </w:rPr>
        <w:t>َ</w:t>
      </w:r>
      <w:r w:rsidRPr="00351B70">
        <w:rPr>
          <w:b/>
          <w:bCs/>
          <w:sz w:val="28"/>
          <w:szCs w:val="28"/>
          <w:rtl/>
        </w:rPr>
        <w:t>ط</w:t>
      </w:r>
      <w:r w:rsidR="00634B44" w:rsidRPr="00351B70">
        <w:rPr>
          <w:rFonts w:hint="cs"/>
          <w:b/>
          <w:bCs/>
          <w:sz w:val="28"/>
          <w:szCs w:val="28"/>
          <w:rtl/>
        </w:rPr>
        <w:t>َ</w:t>
      </w:r>
      <w:r w:rsidRPr="00351B70">
        <w:rPr>
          <w:b/>
          <w:bCs/>
          <w:sz w:val="28"/>
          <w:szCs w:val="28"/>
          <w:rtl/>
        </w:rPr>
        <w:t>اع</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ي د</w:t>
      </w:r>
      <w:r w:rsidR="00634B44" w:rsidRPr="00351B70">
        <w:rPr>
          <w:rFonts w:hint="cs"/>
          <w:b/>
          <w:bCs/>
          <w:sz w:val="28"/>
          <w:szCs w:val="28"/>
          <w:rtl/>
        </w:rPr>
        <w:t>َ</w:t>
      </w:r>
      <w:r w:rsidRPr="00351B70">
        <w:rPr>
          <w:b/>
          <w:bCs/>
          <w:sz w:val="28"/>
          <w:szCs w:val="28"/>
          <w:rtl/>
        </w:rPr>
        <w:t>خ</w:t>
      </w:r>
      <w:r w:rsidR="00634B44" w:rsidRPr="00351B70">
        <w:rPr>
          <w:rFonts w:hint="cs"/>
          <w:b/>
          <w:bCs/>
          <w:sz w:val="28"/>
          <w:szCs w:val="28"/>
          <w:rtl/>
        </w:rPr>
        <w:t>َ</w:t>
      </w:r>
      <w:r w:rsidRPr="00351B70">
        <w:rPr>
          <w:b/>
          <w:bCs/>
          <w:sz w:val="28"/>
          <w:szCs w:val="28"/>
          <w:rtl/>
        </w:rPr>
        <w:t>ل</w:t>
      </w:r>
      <w:r w:rsidR="00634B44" w:rsidRPr="00351B70">
        <w:rPr>
          <w:rFonts w:hint="cs"/>
          <w:b/>
          <w:bCs/>
          <w:sz w:val="28"/>
          <w:szCs w:val="28"/>
          <w:rtl/>
        </w:rPr>
        <w:t>َ</w:t>
      </w:r>
      <w:r w:rsidRPr="00351B70">
        <w:rPr>
          <w:b/>
          <w:bCs/>
          <w:sz w:val="28"/>
          <w:szCs w:val="28"/>
          <w:rtl/>
        </w:rPr>
        <w:t xml:space="preserve"> ال</w:t>
      </w:r>
      <w:r w:rsidR="00634B44" w:rsidRPr="00351B70">
        <w:rPr>
          <w:rFonts w:hint="cs"/>
          <w:b/>
          <w:bCs/>
          <w:sz w:val="28"/>
          <w:szCs w:val="28"/>
          <w:rtl/>
        </w:rPr>
        <w:t>ْ</w:t>
      </w:r>
      <w:r w:rsidRPr="00351B70">
        <w:rPr>
          <w:b/>
          <w:bCs/>
          <w:sz w:val="28"/>
          <w:szCs w:val="28"/>
          <w:rtl/>
        </w:rPr>
        <w:t>ج</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ة</w:t>
      </w:r>
      <w:r w:rsidR="00634B44" w:rsidRPr="00351B70">
        <w:rPr>
          <w:rFonts w:hint="cs"/>
          <w:b/>
          <w:bCs/>
          <w:sz w:val="28"/>
          <w:szCs w:val="28"/>
          <w:rtl/>
        </w:rPr>
        <w:t>َ</w:t>
      </w:r>
      <w:r w:rsidR="009067D2" w:rsidRPr="00351B70">
        <w:rPr>
          <w:rFonts w:hint="cs"/>
          <w:b/>
          <w:bCs/>
          <w:sz w:val="28"/>
          <w:szCs w:val="28"/>
          <w:rtl/>
        </w:rPr>
        <w:t>،</w:t>
      </w:r>
      <w:r w:rsidRPr="00351B70">
        <w:rPr>
          <w:b/>
          <w:bCs/>
          <w:sz w:val="28"/>
          <w:szCs w:val="28"/>
          <w:rtl/>
        </w:rPr>
        <w:t xml:space="preserve"> و</w:t>
      </w:r>
      <w:r w:rsidR="00634B44" w:rsidRPr="00351B70">
        <w:rPr>
          <w:rFonts w:hint="cs"/>
          <w:b/>
          <w:bCs/>
          <w:sz w:val="28"/>
          <w:szCs w:val="28"/>
          <w:rtl/>
        </w:rPr>
        <w:t>َ</w:t>
      </w:r>
      <w:r w:rsidRPr="00351B70">
        <w:rPr>
          <w:b/>
          <w:bCs/>
          <w:sz w:val="28"/>
          <w:szCs w:val="28"/>
          <w:rtl/>
        </w:rPr>
        <w:t>م</w:t>
      </w:r>
      <w:r w:rsidR="00634B44" w:rsidRPr="00351B70">
        <w:rPr>
          <w:rFonts w:hint="cs"/>
          <w:b/>
          <w:bCs/>
          <w:sz w:val="28"/>
          <w:szCs w:val="28"/>
          <w:rtl/>
        </w:rPr>
        <w:t>َ</w:t>
      </w:r>
      <w:r w:rsidRPr="00351B70">
        <w:rPr>
          <w:b/>
          <w:bCs/>
          <w:sz w:val="28"/>
          <w:szCs w:val="28"/>
          <w:rtl/>
        </w:rPr>
        <w:t>ن</w:t>
      </w:r>
      <w:r w:rsidR="00634B44" w:rsidRPr="00351B70">
        <w:rPr>
          <w:rFonts w:hint="cs"/>
          <w:b/>
          <w:bCs/>
          <w:sz w:val="28"/>
          <w:szCs w:val="28"/>
          <w:rtl/>
        </w:rPr>
        <w:t>ْ</w:t>
      </w:r>
      <w:r w:rsidRPr="00351B70">
        <w:rPr>
          <w:b/>
          <w:bCs/>
          <w:sz w:val="28"/>
          <w:szCs w:val="28"/>
          <w:rtl/>
        </w:rPr>
        <w:t xml:space="preserve"> ع</w:t>
      </w:r>
      <w:r w:rsidR="00634B44" w:rsidRPr="00351B70">
        <w:rPr>
          <w:rFonts w:hint="cs"/>
          <w:b/>
          <w:bCs/>
          <w:sz w:val="28"/>
          <w:szCs w:val="28"/>
          <w:rtl/>
        </w:rPr>
        <w:t>َ</w:t>
      </w:r>
      <w:r w:rsidRPr="00351B70">
        <w:rPr>
          <w:b/>
          <w:bCs/>
          <w:sz w:val="28"/>
          <w:szCs w:val="28"/>
          <w:rtl/>
        </w:rPr>
        <w:t>ص</w:t>
      </w:r>
      <w:r w:rsidR="00634B44" w:rsidRPr="00351B70">
        <w:rPr>
          <w:rFonts w:hint="cs"/>
          <w:b/>
          <w:bCs/>
          <w:sz w:val="28"/>
          <w:szCs w:val="28"/>
          <w:rtl/>
        </w:rPr>
        <w:t>َ</w:t>
      </w:r>
      <w:r w:rsidRPr="00351B70">
        <w:rPr>
          <w:b/>
          <w:bCs/>
          <w:sz w:val="28"/>
          <w:szCs w:val="28"/>
          <w:rtl/>
        </w:rPr>
        <w:t>ان</w:t>
      </w:r>
      <w:r w:rsidR="00634B44" w:rsidRPr="00351B70">
        <w:rPr>
          <w:rFonts w:hint="cs"/>
          <w:b/>
          <w:bCs/>
          <w:sz w:val="28"/>
          <w:szCs w:val="28"/>
          <w:rtl/>
        </w:rPr>
        <w:t>ِ</w:t>
      </w:r>
      <w:r w:rsidRPr="00351B70">
        <w:rPr>
          <w:b/>
          <w:bCs/>
          <w:sz w:val="28"/>
          <w:szCs w:val="28"/>
          <w:rtl/>
        </w:rPr>
        <w:t>ي ف</w:t>
      </w:r>
      <w:r w:rsidR="00634B44" w:rsidRPr="00351B70">
        <w:rPr>
          <w:rFonts w:hint="cs"/>
          <w:b/>
          <w:bCs/>
          <w:sz w:val="28"/>
          <w:szCs w:val="28"/>
          <w:rtl/>
        </w:rPr>
        <w:t>َ</w:t>
      </w:r>
      <w:r w:rsidRPr="00351B70">
        <w:rPr>
          <w:b/>
          <w:bCs/>
          <w:sz w:val="28"/>
          <w:szCs w:val="28"/>
          <w:rtl/>
        </w:rPr>
        <w:t>ق</w:t>
      </w:r>
      <w:r w:rsidR="00634B44" w:rsidRPr="00351B70">
        <w:rPr>
          <w:rFonts w:hint="cs"/>
          <w:b/>
          <w:bCs/>
          <w:sz w:val="28"/>
          <w:szCs w:val="28"/>
          <w:rtl/>
        </w:rPr>
        <w:t>َ</w:t>
      </w:r>
      <w:r w:rsidRPr="00351B70">
        <w:rPr>
          <w:b/>
          <w:bCs/>
          <w:sz w:val="28"/>
          <w:szCs w:val="28"/>
          <w:rtl/>
        </w:rPr>
        <w:t>د</w:t>
      </w:r>
      <w:r w:rsidR="00634B44" w:rsidRPr="00351B70">
        <w:rPr>
          <w:rFonts w:hint="cs"/>
          <w:b/>
          <w:bCs/>
          <w:sz w:val="28"/>
          <w:szCs w:val="28"/>
          <w:rtl/>
        </w:rPr>
        <w:t>ْ</w:t>
      </w:r>
      <w:r w:rsidRPr="00351B70">
        <w:rPr>
          <w:b/>
          <w:bCs/>
          <w:sz w:val="28"/>
          <w:szCs w:val="28"/>
          <w:rtl/>
        </w:rPr>
        <w:t xml:space="preserve"> أ</w:t>
      </w:r>
      <w:r w:rsidR="00634B44" w:rsidRPr="00351B70">
        <w:rPr>
          <w:rFonts w:hint="cs"/>
          <w:b/>
          <w:bCs/>
          <w:sz w:val="28"/>
          <w:szCs w:val="28"/>
          <w:rtl/>
        </w:rPr>
        <w:t>َ</w:t>
      </w:r>
      <w:r w:rsidRPr="00351B70">
        <w:rPr>
          <w:b/>
          <w:bCs/>
          <w:sz w:val="28"/>
          <w:szCs w:val="28"/>
          <w:rtl/>
        </w:rPr>
        <w:t>ب</w:t>
      </w:r>
      <w:r w:rsidR="00634B44" w:rsidRPr="00351B70">
        <w:rPr>
          <w:rFonts w:hint="cs"/>
          <w:b/>
          <w:bCs/>
          <w:sz w:val="28"/>
          <w:szCs w:val="28"/>
          <w:rtl/>
        </w:rPr>
        <w:t>َ</w:t>
      </w:r>
      <w:r w:rsidRPr="00351B70">
        <w:rPr>
          <w:b/>
          <w:bCs/>
          <w:sz w:val="28"/>
          <w:szCs w:val="28"/>
          <w:rtl/>
        </w:rPr>
        <w:t>ى</w:t>
      </w:r>
      <w:r w:rsidRPr="00351B70">
        <w:rPr>
          <w:sz w:val="32"/>
          <w:rtl/>
        </w:rPr>
        <w:t>»</w:t>
      </w:r>
      <w:r w:rsidRPr="00351B70">
        <w:rPr>
          <w:rFonts w:hint="cs"/>
          <w:sz w:val="32"/>
          <w:rtl/>
        </w:rPr>
        <w:t xml:space="preserve"> أخرجه البخاري.</w:t>
      </w:r>
      <w:r w:rsidRPr="00351B70">
        <w:rPr>
          <w:sz w:val="32"/>
          <w:rtl/>
        </w:rPr>
        <w:t xml:space="preserve"> والمعصية ترك المأمور أن يفعل ما أمر به الآمر</w:t>
      </w:r>
      <w:r w:rsidR="00C63114" w:rsidRPr="00351B70">
        <w:rPr>
          <w:rFonts w:hint="cs"/>
          <w:sz w:val="32"/>
          <w:rtl/>
          <w:lang w:bidi="ar-LB"/>
        </w:rPr>
        <w:t>،</w:t>
      </w:r>
      <w:r w:rsidRPr="00351B70">
        <w:rPr>
          <w:sz w:val="32"/>
          <w:rtl/>
        </w:rPr>
        <w:t xml:space="preserve"> فمن استجاز ترك ما أمره به الله تعالى أو رسوله </w:t>
      </w:r>
      <w:r w:rsidR="00AB34A4" w:rsidRPr="00351B70">
        <w:rPr>
          <w:rFonts w:hint="cs"/>
          <w:position w:val="-4"/>
          <w:sz w:val="44"/>
          <w:szCs w:val="44"/>
        </w:rPr>
        <w:sym w:font="AGA Arabesque" w:char="F072"/>
      </w:r>
      <w:r w:rsidR="00C63114" w:rsidRPr="00351B70">
        <w:rPr>
          <w:sz w:val="32"/>
          <w:rtl/>
        </w:rPr>
        <w:t xml:space="preserve"> فقد عص</w:t>
      </w:r>
      <w:r w:rsidR="00C63114" w:rsidRPr="00351B70">
        <w:rPr>
          <w:rFonts w:hint="cs"/>
          <w:sz w:val="32"/>
          <w:rtl/>
          <w:lang w:bidi="ar-LB"/>
        </w:rPr>
        <w:t>ى</w:t>
      </w:r>
      <w:r w:rsidRPr="00351B70">
        <w:rPr>
          <w:sz w:val="32"/>
          <w:rtl/>
        </w:rPr>
        <w:t xml:space="preserve"> الله ورسوله</w:t>
      </w:r>
      <w:r w:rsidR="00C63114" w:rsidRPr="00351B70">
        <w:rPr>
          <w:rFonts w:hint="cs"/>
          <w:sz w:val="32"/>
          <w:rtl/>
          <w:lang w:bidi="ar-LB"/>
        </w:rPr>
        <w:t>،</w:t>
      </w:r>
      <w:r w:rsidRPr="00351B70">
        <w:rPr>
          <w:sz w:val="32"/>
          <w:rtl/>
        </w:rPr>
        <w:t xml:space="preserve"> ومن عصاه فقد ضل ضلالاً بعيداً، ولا عصيان أعظم من أن يقول الله تعالى ورسوله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sz w:val="32"/>
          <w:rtl/>
        </w:rPr>
        <w:t>ا</w:t>
      </w:r>
      <w:r w:rsidRPr="00351B70">
        <w:rPr>
          <w:sz w:val="32"/>
          <w:rtl/>
        </w:rPr>
        <w:t xml:space="preserve">فعل </w:t>
      </w:r>
      <w:r w:rsidR="00C63114" w:rsidRPr="00351B70">
        <w:rPr>
          <w:rFonts w:hint="cs"/>
          <w:position w:val="-4"/>
          <w:sz w:val="32"/>
          <w:rtl/>
          <w:lang w:bidi="ar-LB"/>
        </w:rPr>
        <w:t>-</w:t>
      </w:r>
      <w:r w:rsidR="00D7326C" w:rsidRPr="00351B70">
        <w:rPr>
          <w:rFonts w:hint="cs"/>
          <w:sz w:val="32"/>
          <w:rtl/>
          <w:lang w:bidi="ar-LB"/>
        </w:rPr>
        <w:t xml:space="preserve"> </w:t>
      </w:r>
      <w:r w:rsidRPr="00351B70">
        <w:rPr>
          <w:rFonts w:hint="cs"/>
          <w:sz w:val="32"/>
          <w:rtl/>
        </w:rPr>
        <w:t>آ</w:t>
      </w:r>
      <w:r w:rsidRPr="00351B70">
        <w:rPr>
          <w:sz w:val="32"/>
          <w:rtl/>
        </w:rPr>
        <w:t>مراً</w:t>
      </w:r>
      <w:r w:rsidR="00D7326C" w:rsidRPr="00351B70">
        <w:rPr>
          <w:rFonts w:hint="cs"/>
          <w:sz w:val="32"/>
          <w:rtl/>
        </w:rPr>
        <w:t xml:space="preserve"> </w:t>
      </w:r>
      <w:r w:rsidR="00C63114" w:rsidRPr="00351B70">
        <w:rPr>
          <w:rFonts w:hint="cs"/>
          <w:position w:val="-4"/>
          <w:sz w:val="32"/>
          <w:rtl/>
          <w:lang w:bidi="ar-LB"/>
        </w:rPr>
        <w:t>-</w:t>
      </w:r>
      <w:r w:rsidRPr="00351B70">
        <w:rPr>
          <w:sz w:val="32"/>
          <w:rtl/>
        </w:rPr>
        <w:t xml:space="preserve"> كذا</w:t>
      </w:r>
      <w:r w:rsidR="00C63114" w:rsidRPr="00351B70">
        <w:rPr>
          <w:rFonts w:hint="cs"/>
          <w:sz w:val="32"/>
          <w:rtl/>
          <w:lang w:bidi="ar-LB"/>
        </w:rPr>
        <w:t>،</w:t>
      </w:r>
      <w:r w:rsidRPr="00351B70">
        <w:rPr>
          <w:sz w:val="32"/>
          <w:rtl/>
        </w:rPr>
        <w:t xml:space="preserve"> فيقول المأمور: لا أفعل إلا إن شئت </w:t>
      </w:r>
      <w:r w:rsidRPr="00351B70">
        <w:rPr>
          <w:rFonts w:hint="cs"/>
          <w:sz w:val="32"/>
          <w:rtl/>
        </w:rPr>
        <w:t>أ</w:t>
      </w:r>
      <w:r w:rsidRPr="00351B70">
        <w:rPr>
          <w:sz w:val="32"/>
          <w:rtl/>
        </w:rPr>
        <w:t>فعل</w:t>
      </w:r>
      <w:r w:rsidR="00C63114" w:rsidRPr="00351B70">
        <w:rPr>
          <w:rFonts w:hint="cs"/>
          <w:sz w:val="32"/>
          <w:rtl/>
          <w:lang w:bidi="ar-LB"/>
        </w:rPr>
        <w:t>،</w:t>
      </w:r>
      <w:r w:rsidRPr="00351B70">
        <w:rPr>
          <w:sz w:val="32"/>
          <w:rtl/>
        </w:rPr>
        <w:t xml:space="preserve"> ومباح لي أن </w:t>
      </w:r>
      <w:r w:rsidRPr="00351B70">
        <w:rPr>
          <w:rFonts w:hint="cs"/>
          <w:sz w:val="32"/>
          <w:rtl/>
        </w:rPr>
        <w:t>أ</w:t>
      </w:r>
      <w:r w:rsidRPr="00351B70">
        <w:rPr>
          <w:sz w:val="32"/>
          <w:rtl/>
        </w:rPr>
        <w:t xml:space="preserve">ترك ما </w:t>
      </w:r>
      <w:r w:rsidRPr="00351B70">
        <w:rPr>
          <w:rFonts w:hint="cs"/>
          <w:sz w:val="32"/>
          <w:rtl/>
        </w:rPr>
        <w:t>أ</w:t>
      </w:r>
      <w:r w:rsidRPr="00351B70">
        <w:rPr>
          <w:sz w:val="32"/>
          <w:rtl/>
        </w:rPr>
        <w:t>مرتماني به، وما يعرف أحد من العصيان غير هذا، فدل على أن الأمر للوجوب.</w:t>
      </w:r>
    </w:p>
    <w:p w14:paraId="37B0E78E" w14:textId="77777777" w:rsidR="0062326F" w:rsidRPr="00351B70" w:rsidRDefault="006730EB" w:rsidP="009330E1">
      <w:pPr>
        <w:widowControl w:val="0"/>
        <w:spacing w:line="442" w:lineRule="exact"/>
        <w:ind w:firstLine="567"/>
        <w:jc w:val="both"/>
        <w:rPr>
          <w:rFonts w:hint="cs"/>
          <w:sz w:val="32"/>
          <w:rtl/>
        </w:rPr>
      </w:pPr>
      <w:r w:rsidRPr="00351B70">
        <w:rPr>
          <w:sz w:val="32"/>
          <w:rtl/>
        </w:rPr>
        <w:t>فهذه الأدلة كلها صريحة في أن الأمر للوجوب</w:t>
      </w:r>
      <w:r w:rsidR="00C63114" w:rsidRPr="00351B70">
        <w:rPr>
          <w:rFonts w:hint="cs"/>
          <w:sz w:val="32"/>
          <w:rtl/>
          <w:lang w:bidi="ar-LB"/>
        </w:rPr>
        <w:t>،</w:t>
      </w:r>
      <w:r w:rsidRPr="00351B70">
        <w:rPr>
          <w:sz w:val="32"/>
          <w:rtl/>
        </w:rPr>
        <w:t xml:space="preserve"> فيكون حقيقة فيه مجازاً في غيره. والجواب على ذلك هو أن هذه الأدلة متعلقة بطاعة الأمر وعصيانه</w:t>
      </w:r>
      <w:r w:rsidR="00C63114" w:rsidRPr="00351B70">
        <w:rPr>
          <w:rFonts w:hint="cs"/>
          <w:sz w:val="32"/>
          <w:rtl/>
          <w:lang w:bidi="ar-LB"/>
        </w:rPr>
        <w:t>،</w:t>
      </w:r>
      <w:r w:rsidRPr="00351B70">
        <w:rPr>
          <w:sz w:val="32"/>
          <w:rtl/>
        </w:rPr>
        <w:t xml:space="preserve"> وليست متعلقة بصيغة الأمر</w:t>
      </w:r>
      <w:r w:rsidR="00C63114" w:rsidRPr="00351B70">
        <w:rPr>
          <w:rFonts w:hint="cs"/>
          <w:sz w:val="32"/>
          <w:rtl/>
          <w:lang w:bidi="ar-LB"/>
        </w:rPr>
        <w:t>.</w:t>
      </w:r>
      <w:r w:rsidRPr="00351B70">
        <w:rPr>
          <w:sz w:val="32"/>
          <w:rtl/>
        </w:rPr>
        <w:t xml:space="preserve"> وأمر الله واجب الطاعة ومعصيته حرام. وطاعة الأمر تكون بعدم التمرد عليه، فإذا أمر الله بأمر حرم التمرد عليه ووجبت طاعته، ولكن طاعته تكون حسب ما أمر، فإذا أمر أمراً جازماً وجبت طاعته حسب ما أمر</w:t>
      </w:r>
      <w:r w:rsidR="009067D2" w:rsidRPr="00351B70">
        <w:rPr>
          <w:rFonts w:hint="cs"/>
          <w:sz w:val="32"/>
          <w:rtl/>
        </w:rPr>
        <w:t>،</w:t>
      </w:r>
      <w:r w:rsidRPr="00351B70">
        <w:rPr>
          <w:sz w:val="32"/>
          <w:rtl/>
        </w:rPr>
        <w:t xml:space="preserve"> ووجب القيام بالفعل، ويكون عاصياً إن لم يقم بالفعل، وهذا هو الفرض والواجب، وإذا أمر أمراً غير جازم وجبت طاعته كما أمر على شكل غير جازم</w:t>
      </w:r>
      <w:r w:rsidR="00C63114" w:rsidRPr="00351B70">
        <w:rPr>
          <w:rFonts w:hint="cs"/>
          <w:sz w:val="32"/>
          <w:rtl/>
          <w:lang w:bidi="ar-LB"/>
        </w:rPr>
        <w:t>،</w:t>
      </w:r>
      <w:r w:rsidRPr="00351B70">
        <w:rPr>
          <w:sz w:val="32"/>
          <w:rtl/>
        </w:rPr>
        <w:t xml:space="preserve"> فإن قام بالفعل كان له ثواب</w:t>
      </w:r>
      <w:r w:rsidR="00C63114" w:rsidRPr="00351B70">
        <w:rPr>
          <w:rFonts w:hint="cs"/>
          <w:sz w:val="32"/>
          <w:rtl/>
          <w:lang w:bidi="ar-LB"/>
        </w:rPr>
        <w:t>،</w:t>
      </w:r>
      <w:r w:rsidRPr="00351B70">
        <w:rPr>
          <w:sz w:val="32"/>
          <w:rtl/>
        </w:rPr>
        <w:t xml:space="preserve"> وإن سلم بالأمر ولكنه لم يقم بالفعل المأمور به</w:t>
      </w:r>
      <w:r w:rsidR="009067D2" w:rsidRPr="00351B70">
        <w:rPr>
          <w:rFonts w:hint="cs"/>
          <w:sz w:val="32"/>
          <w:rtl/>
        </w:rPr>
        <w:t>،</w:t>
      </w:r>
      <w:r w:rsidRPr="00351B70">
        <w:rPr>
          <w:sz w:val="32"/>
          <w:rtl/>
        </w:rPr>
        <w:t xml:space="preserve"> فإنه لا شيء عليه ولا يأثم فلا يكون عاصياً</w:t>
      </w:r>
      <w:r w:rsidR="00C63114" w:rsidRPr="00351B70">
        <w:rPr>
          <w:rFonts w:hint="cs"/>
          <w:sz w:val="32"/>
          <w:rtl/>
          <w:lang w:bidi="ar-LB"/>
        </w:rPr>
        <w:t>،</w:t>
      </w:r>
      <w:r w:rsidRPr="00351B70">
        <w:rPr>
          <w:sz w:val="32"/>
          <w:rtl/>
        </w:rPr>
        <w:t xml:space="preserve"> وهذا هو المندوب. فعدم القيام به ليس عصياناً لله ولا مخالفة لأمره</w:t>
      </w:r>
      <w:r w:rsidR="00C63114" w:rsidRPr="00351B70">
        <w:rPr>
          <w:rFonts w:hint="cs"/>
          <w:sz w:val="32"/>
          <w:rtl/>
          <w:lang w:bidi="ar-LB"/>
        </w:rPr>
        <w:t>؛</w:t>
      </w:r>
      <w:r w:rsidRPr="00351B70">
        <w:rPr>
          <w:sz w:val="32"/>
          <w:rtl/>
        </w:rPr>
        <w:t xml:space="preserve"> لأن أمره ليس بجازم</w:t>
      </w:r>
      <w:r w:rsidR="00C63114" w:rsidRPr="00351B70">
        <w:rPr>
          <w:rFonts w:hint="cs"/>
          <w:sz w:val="32"/>
          <w:rtl/>
          <w:lang w:bidi="ar-LB"/>
        </w:rPr>
        <w:t>،</w:t>
      </w:r>
      <w:r w:rsidRPr="00351B70">
        <w:rPr>
          <w:sz w:val="32"/>
          <w:rtl/>
        </w:rPr>
        <w:t xml:space="preserve"> فتكون طاعته واجبة بالتسليم بالأمر وعدم التمرد عليه</w:t>
      </w:r>
      <w:r w:rsidR="008B430D" w:rsidRPr="00351B70">
        <w:rPr>
          <w:rFonts w:hint="cs"/>
          <w:sz w:val="32"/>
          <w:rtl/>
        </w:rPr>
        <w:t>،</w:t>
      </w:r>
      <w:r w:rsidRPr="00351B70">
        <w:rPr>
          <w:sz w:val="32"/>
          <w:rtl/>
        </w:rPr>
        <w:t xml:space="preserve"> لا بالقيام بالفعل، إذ يكون التسليم به على هذا الوجه أن يكون القيام بالفعل الذي أمر به غير جازم، إن قام به أثيب، وإن لم يقم به لا شيء عليه ولا يأثم، ولا يكون بعدم القيام به مخالفاً لأمره تعالى. فالله تعالى قد قال: </w:t>
      </w:r>
      <w:r w:rsidRPr="00351B70">
        <w:rPr>
          <w:position w:val="-4"/>
          <w:sz w:val="36"/>
          <w:szCs w:val="36"/>
        </w:rPr>
        <w:sym w:font="AGA Arabesque" w:char="F05D"/>
      </w:r>
      <w:r w:rsidR="00CF60DB" w:rsidRPr="00351B70">
        <w:rPr>
          <w:rFonts w:ascii="AGA Arabesque" w:hAnsi="AGA Arabesque" w:hint="cs"/>
          <w:b/>
          <w:bCs/>
          <w:sz w:val="8"/>
          <w:szCs w:val="8"/>
          <w:rtl/>
        </w:rPr>
        <w:t xml:space="preserve"> </w:t>
      </w:r>
      <w:r w:rsidR="009330E1" w:rsidRPr="00351B70">
        <w:rPr>
          <w:rFonts w:hint="cs"/>
          <w:b/>
          <w:bCs/>
          <w:sz w:val="32"/>
          <w:rtl/>
        </w:rPr>
        <w:t>إِنَّ اللَّهَ يَأْمُرُ بِالْعَدْلِ وَالْإِحْسَانِ</w:t>
      </w:r>
      <w:r w:rsidRPr="00351B70">
        <w:rPr>
          <w:position w:val="-4"/>
          <w:sz w:val="36"/>
          <w:szCs w:val="36"/>
        </w:rPr>
        <w:sym w:font="AGA Arabesque" w:char="F05B"/>
      </w:r>
      <w:r w:rsidRPr="00351B70">
        <w:rPr>
          <w:sz w:val="32"/>
          <w:rtl/>
        </w:rPr>
        <w:t xml:space="preserve"> فأمر بالعدل</w:t>
      </w:r>
      <w:r w:rsidR="00C63114" w:rsidRPr="00351B70">
        <w:rPr>
          <w:rFonts w:hint="cs"/>
          <w:sz w:val="32"/>
          <w:rtl/>
          <w:lang w:bidi="ar-LB"/>
        </w:rPr>
        <w:t>،</w:t>
      </w:r>
      <w:r w:rsidRPr="00351B70">
        <w:rPr>
          <w:sz w:val="32"/>
          <w:rtl/>
        </w:rPr>
        <w:t xml:space="preserve"> وأمر بالإحسان، غير أن الأمر بالعدل للوجوب، والأمر بالإحسان للندب، وهما قد وردا بأمر واحد، فطاعتهما واجبة</w:t>
      </w:r>
      <w:r w:rsidR="00C63114" w:rsidRPr="00351B70">
        <w:rPr>
          <w:rFonts w:hint="cs"/>
          <w:sz w:val="32"/>
          <w:rtl/>
          <w:lang w:bidi="ar-LB"/>
        </w:rPr>
        <w:t>،</w:t>
      </w:r>
      <w:r w:rsidRPr="00351B70">
        <w:rPr>
          <w:sz w:val="32"/>
          <w:rtl/>
        </w:rPr>
        <w:t xml:space="preserve"> وهي الامتثال لما أمر والتسليم به </w:t>
      </w:r>
      <w:r w:rsidRPr="00351B70">
        <w:rPr>
          <w:sz w:val="32"/>
          <w:rtl/>
        </w:rPr>
        <w:lastRenderedPageBreak/>
        <w:t>وعدم التمرد عليه</w:t>
      </w:r>
      <w:r w:rsidR="00C63114" w:rsidRPr="00351B70">
        <w:rPr>
          <w:rFonts w:hint="cs"/>
          <w:sz w:val="32"/>
          <w:rtl/>
          <w:lang w:bidi="ar-LB"/>
        </w:rPr>
        <w:t>.</w:t>
      </w:r>
      <w:r w:rsidRPr="00351B70">
        <w:rPr>
          <w:sz w:val="32"/>
          <w:rtl/>
        </w:rPr>
        <w:t xml:space="preserve"> أما القيام بالفعل فإنه في العدل واجب</w:t>
      </w:r>
      <w:r w:rsidR="00C63114" w:rsidRPr="00351B70">
        <w:rPr>
          <w:rFonts w:hint="cs"/>
          <w:sz w:val="32"/>
          <w:rtl/>
          <w:lang w:bidi="ar-LB"/>
        </w:rPr>
        <w:t>،</w:t>
      </w:r>
      <w:r w:rsidRPr="00351B70">
        <w:rPr>
          <w:sz w:val="32"/>
          <w:rtl/>
        </w:rPr>
        <w:t xml:space="preserve"> وعدم القيام به معصية</w:t>
      </w:r>
      <w:r w:rsidR="00C63114" w:rsidRPr="00351B70">
        <w:rPr>
          <w:rFonts w:hint="cs"/>
          <w:sz w:val="32"/>
          <w:rtl/>
          <w:lang w:bidi="ar-LB"/>
        </w:rPr>
        <w:t>.</w:t>
      </w:r>
      <w:r w:rsidRPr="00351B70">
        <w:rPr>
          <w:sz w:val="32"/>
          <w:rtl/>
        </w:rPr>
        <w:t xml:space="preserve"> أما في الإحسان فمندوب</w:t>
      </w:r>
      <w:r w:rsidR="00C63114" w:rsidRPr="00351B70">
        <w:rPr>
          <w:rFonts w:hint="cs"/>
          <w:sz w:val="32"/>
          <w:rtl/>
          <w:lang w:bidi="ar-LB"/>
        </w:rPr>
        <w:t>،</w:t>
      </w:r>
      <w:r w:rsidRPr="00351B70">
        <w:rPr>
          <w:sz w:val="32"/>
          <w:rtl/>
        </w:rPr>
        <w:t xml:space="preserve"> وعدم القيام به لا يعتبر معصية</w:t>
      </w:r>
      <w:r w:rsidR="008B430D" w:rsidRPr="00351B70">
        <w:rPr>
          <w:rFonts w:hint="cs"/>
          <w:sz w:val="32"/>
          <w:rtl/>
        </w:rPr>
        <w:t>،</w:t>
      </w:r>
      <w:r w:rsidRPr="00351B70">
        <w:rPr>
          <w:sz w:val="32"/>
          <w:rtl/>
        </w:rPr>
        <w:t xml:space="preserve"> ولا شيء على من لا يقوم به</w:t>
      </w:r>
      <w:r w:rsidR="00C63114" w:rsidRPr="00351B70">
        <w:rPr>
          <w:rFonts w:hint="cs"/>
          <w:sz w:val="32"/>
          <w:rtl/>
          <w:lang w:bidi="ar-LB"/>
        </w:rPr>
        <w:t>،</w:t>
      </w:r>
      <w:r w:rsidRPr="00351B70">
        <w:rPr>
          <w:sz w:val="32"/>
          <w:rtl/>
        </w:rPr>
        <w:t xml:space="preserve"> ولا يعتبر في هذه الحالة عدم القيام به مخالفة للأمر ولا تركاً له. وكذلك إذا أمر الله أو رسوله أمراً مخيراً بين القيام به وعدم القيام به فقد وجبت طاعة هذا الأمر كما أمر</w:t>
      </w:r>
      <w:r w:rsidR="00C63114" w:rsidRPr="00351B70">
        <w:rPr>
          <w:rFonts w:hint="cs"/>
          <w:sz w:val="32"/>
          <w:rtl/>
          <w:lang w:bidi="ar-LB"/>
        </w:rPr>
        <w:t>،</w:t>
      </w:r>
      <w:r w:rsidRPr="00351B70">
        <w:rPr>
          <w:sz w:val="32"/>
          <w:rtl/>
        </w:rPr>
        <w:t xml:space="preserve"> أي على وجه التخيير بين القيام بالفعل وعدمه</w:t>
      </w:r>
      <w:r w:rsidR="00C63114" w:rsidRPr="00351B70">
        <w:rPr>
          <w:rFonts w:hint="cs"/>
          <w:sz w:val="32"/>
          <w:rtl/>
          <w:lang w:bidi="ar-LB"/>
        </w:rPr>
        <w:t>،</w:t>
      </w:r>
      <w:r w:rsidRPr="00351B70">
        <w:rPr>
          <w:sz w:val="32"/>
          <w:rtl/>
        </w:rPr>
        <w:t xml:space="preserve"> لا على وجه التخيير في طاعة الأمر وعدم طاعته. فإن قام بالفعل </w:t>
      </w:r>
      <w:r w:rsidR="00C63114" w:rsidRPr="00351B70">
        <w:rPr>
          <w:rFonts w:hint="cs"/>
          <w:sz w:val="32"/>
          <w:rtl/>
          <w:lang w:bidi="ar-LB"/>
        </w:rPr>
        <w:t>ف</w:t>
      </w:r>
      <w:r w:rsidRPr="00351B70">
        <w:rPr>
          <w:sz w:val="32"/>
          <w:rtl/>
        </w:rPr>
        <w:t>له ذلك، وإن لم يقم به فله ذلك، وفي كلتا الحالتين هو مطيع للأمر، فتكون طاعة الأمر هنا بالتسليم به</w:t>
      </w:r>
      <w:r w:rsidR="00C63114" w:rsidRPr="00351B70">
        <w:rPr>
          <w:rFonts w:hint="cs"/>
          <w:sz w:val="32"/>
          <w:rtl/>
          <w:lang w:bidi="ar-LB"/>
        </w:rPr>
        <w:t>،</w:t>
      </w:r>
      <w:r w:rsidRPr="00351B70">
        <w:rPr>
          <w:sz w:val="32"/>
          <w:rtl/>
        </w:rPr>
        <w:t xml:space="preserve"> سواء أقام بالفعل أ</w:t>
      </w:r>
      <w:r w:rsidR="00C63114" w:rsidRPr="00351B70">
        <w:rPr>
          <w:rFonts w:hint="cs"/>
          <w:sz w:val="32"/>
          <w:rtl/>
          <w:lang w:bidi="ar-LB"/>
        </w:rPr>
        <w:t>م</w:t>
      </w:r>
      <w:r w:rsidRPr="00351B70">
        <w:rPr>
          <w:sz w:val="32"/>
          <w:rtl/>
        </w:rPr>
        <w:t xml:space="preserve"> لم يقم به، فإن قام به </w:t>
      </w:r>
      <w:r w:rsidR="00C63114" w:rsidRPr="00351B70">
        <w:rPr>
          <w:rFonts w:hint="cs"/>
          <w:sz w:val="32"/>
          <w:rtl/>
          <w:lang w:bidi="ar-LB"/>
        </w:rPr>
        <w:t>ف</w:t>
      </w:r>
      <w:r w:rsidRPr="00351B70">
        <w:rPr>
          <w:sz w:val="32"/>
          <w:rtl/>
        </w:rPr>
        <w:t>لا شيء عليه</w:t>
      </w:r>
      <w:r w:rsidR="00C63114" w:rsidRPr="00351B70">
        <w:rPr>
          <w:rFonts w:hint="cs"/>
          <w:sz w:val="32"/>
          <w:rtl/>
          <w:lang w:bidi="ar-LB"/>
        </w:rPr>
        <w:t>،</w:t>
      </w:r>
      <w:r w:rsidRPr="00351B70">
        <w:rPr>
          <w:sz w:val="32"/>
          <w:rtl/>
        </w:rPr>
        <w:t xml:space="preserve"> وإن لم يقم به فكذلك لا شيء عليه</w:t>
      </w:r>
      <w:r w:rsidR="00C63114" w:rsidRPr="00351B70">
        <w:rPr>
          <w:rFonts w:hint="cs"/>
          <w:sz w:val="32"/>
          <w:rtl/>
          <w:lang w:bidi="ar-LB"/>
        </w:rPr>
        <w:t>،</w:t>
      </w:r>
      <w:r w:rsidRPr="00351B70">
        <w:rPr>
          <w:sz w:val="32"/>
          <w:rtl/>
        </w:rPr>
        <w:t xml:space="preserve"> ولا يعتبر مخالفاً للأمر</w:t>
      </w:r>
      <w:r w:rsidR="00C63114" w:rsidRPr="00351B70">
        <w:rPr>
          <w:rFonts w:hint="cs"/>
          <w:sz w:val="32"/>
          <w:rtl/>
          <w:lang w:bidi="ar-LB"/>
        </w:rPr>
        <w:t>؛</w:t>
      </w:r>
      <w:r w:rsidRPr="00351B70">
        <w:rPr>
          <w:sz w:val="32"/>
          <w:rtl/>
        </w:rPr>
        <w:t xml:space="preserve"> لأن الأمر جاء هكذا. وعليه فإن طاعة الأمر ومعصيته لا تدل على القيام بالفعل الذي أمر به أو عدم القيام به، وإنما تدل على التسليم بالأمر وطاعته على الوجه الذي أمر به</w:t>
      </w:r>
      <w:r w:rsidR="00C63114" w:rsidRPr="00351B70">
        <w:rPr>
          <w:rFonts w:hint="cs"/>
          <w:sz w:val="32"/>
          <w:rtl/>
          <w:lang w:bidi="ar-LB"/>
        </w:rPr>
        <w:t>،</w:t>
      </w:r>
      <w:r w:rsidRPr="00351B70">
        <w:rPr>
          <w:sz w:val="32"/>
          <w:rtl/>
        </w:rPr>
        <w:t xml:space="preserve"> من حيث لزوم القيام بالفعل</w:t>
      </w:r>
      <w:r w:rsidR="00C63114" w:rsidRPr="00351B70">
        <w:rPr>
          <w:rFonts w:hint="cs"/>
          <w:sz w:val="32"/>
          <w:rtl/>
          <w:lang w:bidi="ar-LB"/>
        </w:rPr>
        <w:t>،</w:t>
      </w:r>
      <w:r w:rsidRPr="00351B70">
        <w:rPr>
          <w:sz w:val="32"/>
          <w:rtl/>
        </w:rPr>
        <w:t xml:space="preserve"> أو عدم لزومه</w:t>
      </w:r>
      <w:r w:rsidR="00C63114" w:rsidRPr="00351B70">
        <w:rPr>
          <w:rFonts w:hint="cs"/>
          <w:sz w:val="32"/>
          <w:rtl/>
          <w:lang w:bidi="ar-LB"/>
        </w:rPr>
        <w:t>،</w:t>
      </w:r>
      <w:r w:rsidRPr="00351B70">
        <w:rPr>
          <w:sz w:val="32"/>
          <w:rtl/>
        </w:rPr>
        <w:t xml:space="preserve"> أو التخيير فيه، وهذا ليس محل بحث في صيغة الأمر</w:t>
      </w:r>
      <w:r w:rsidR="00C63114" w:rsidRPr="00351B70">
        <w:rPr>
          <w:rFonts w:hint="cs"/>
          <w:sz w:val="32"/>
          <w:rtl/>
          <w:lang w:bidi="ar-LB"/>
        </w:rPr>
        <w:t>،</w:t>
      </w:r>
      <w:r w:rsidRPr="00351B70">
        <w:rPr>
          <w:sz w:val="32"/>
          <w:rtl/>
        </w:rPr>
        <w:t xml:space="preserve"> وهو لا يعطي دلالة معينة لصيغة الأمر</w:t>
      </w:r>
      <w:r w:rsidR="00C63114" w:rsidRPr="00351B70">
        <w:rPr>
          <w:rFonts w:hint="cs"/>
          <w:sz w:val="32"/>
          <w:rtl/>
          <w:lang w:bidi="ar-LB"/>
        </w:rPr>
        <w:t>،</w:t>
      </w:r>
      <w:r w:rsidRPr="00351B70">
        <w:rPr>
          <w:sz w:val="32"/>
          <w:rtl/>
        </w:rPr>
        <w:t xml:space="preserve"> وإنما بحثه في الطاعة والمعصية، أما صيغة الأمر فيرجع بحثها لمدلول اللغة العربية</w:t>
      </w:r>
      <w:r w:rsidR="00C63114" w:rsidRPr="00351B70">
        <w:rPr>
          <w:rFonts w:hint="cs"/>
          <w:sz w:val="32"/>
          <w:rtl/>
          <w:lang w:bidi="ar-LB"/>
        </w:rPr>
        <w:t>؛</w:t>
      </w:r>
      <w:r w:rsidRPr="00351B70">
        <w:rPr>
          <w:sz w:val="32"/>
          <w:rtl/>
        </w:rPr>
        <w:t xml:space="preserve"> وعليه فإن الأدلة العشرة غير واردة من حيث </w:t>
      </w:r>
      <w:r w:rsidR="00C63114" w:rsidRPr="00351B70">
        <w:rPr>
          <w:rFonts w:hint="cs"/>
          <w:sz w:val="32"/>
          <w:rtl/>
          <w:lang w:bidi="ar-LB"/>
        </w:rPr>
        <w:t>إ</w:t>
      </w:r>
      <w:r w:rsidRPr="00351B70">
        <w:rPr>
          <w:sz w:val="32"/>
          <w:rtl/>
        </w:rPr>
        <w:t>ن نصها بلفظ الأمر لا بصيغة الأمر</w:t>
      </w:r>
      <w:r w:rsidR="00C63114" w:rsidRPr="00351B70">
        <w:rPr>
          <w:rFonts w:hint="cs"/>
          <w:sz w:val="32"/>
          <w:rtl/>
          <w:lang w:bidi="ar-LB"/>
        </w:rPr>
        <w:t>،</w:t>
      </w:r>
      <w:r w:rsidRPr="00351B70">
        <w:rPr>
          <w:sz w:val="32"/>
          <w:rtl/>
        </w:rPr>
        <w:t xml:space="preserve"> وترد لأن موضوعها الطاعة والمعصية وليس صيغة الأمر. وأما ما ورد منها وفيه</w:t>
      </w:r>
      <w:r w:rsidR="00C63114" w:rsidRPr="00351B70">
        <w:rPr>
          <w:rFonts w:hint="cs"/>
          <w:sz w:val="32"/>
          <w:rtl/>
          <w:lang w:bidi="ar-LB"/>
        </w:rPr>
        <w:t>،</w:t>
      </w:r>
      <w:r w:rsidRPr="00351B70">
        <w:rPr>
          <w:sz w:val="32"/>
          <w:rtl/>
        </w:rPr>
        <w:t xml:space="preserve"> علاوة على أن نصه بلفظ الأمر</w:t>
      </w:r>
      <w:r w:rsidR="00C63114" w:rsidRPr="00351B70">
        <w:rPr>
          <w:rFonts w:hint="cs"/>
          <w:sz w:val="32"/>
          <w:rtl/>
          <w:lang w:bidi="ar-LB"/>
        </w:rPr>
        <w:t>،</w:t>
      </w:r>
      <w:r w:rsidRPr="00351B70">
        <w:rPr>
          <w:sz w:val="32"/>
          <w:rtl/>
        </w:rPr>
        <w:t xml:space="preserve"> ما يدل على أن الأمر فيه للوجوب فهو ثلاثة أحاديث: أحدها: حديث بريرة، والثاني: حديث السواك، والثالث: حديث الحج، أما حديث بريرة فإنه لا حجة فيه. فهي إنما سألت عن الأمر طلباً للثواب لطاعته</w:t>
      </w:r>
      <w:r w:rsidR="0062326F" w:rsidRPr="00351B70">
        <w:rPr>
          <w:rFonts w:hint="cs"/>
          <w:sz w:val="32"/>
          <w:rtl/>
          <w:lang w:bidi="ar-LB"/>
        </w:rPr>
        <w:t>،</w:t>
      </w:r>
      <w:r w:rsidRPr="00351B70">
        <w:rPr>
          <w:sz w:val="32"/>
          <w:rtl/>
        </w:rPr>
        <w:t xml:space="preserve"> والثواب يكون بالواجب وبالمندوب. فقولها </w:t>
      </w:r>
      <w:r w:rsidR="008B430D" w:rsidRPr="00351B70">
        <w:rPr>
          <w:rFonts w:hint="cs"/>
          <w:sz w:val="32"/>
          <w:rtl/>
        </w:rPr>
        <w:t>«</w:t>
      </w:r>
      <w:r w:rsidRPr="00351B70">
        <w:rPr>
          <w:sz w:val="32"/>
          <w:rtl/>
        </w:rPr>
        <w:t>أتأمرني</w:t>
      </w:r>
      <w:r w:rsidR="008B430D" w:rsidRPr="00351B70">
        <w:rPr>
          <w:rFonts w:hint="cs"/>
          <w:sz w:val="32"/>
          <w:rtl/>
        </w:rPr>
        <w:t>»</w:t>
      </w:r>
      <w:r w:rsidRPr="00351B70">
        <w:rPr>
          <w:sz w:val="32"/>
          <w:rtl/>
        </w:rPr>
        <w:t xml:space="preserve"> لا يدل على أنها فهمت الأمر للوجوب</w:t>
      </w:r>
      <w:r w:rsidR="0062326F" w:rsidRPr="00351B70">
        <w:rPr>
          <w:rFonts w:hint="cs"/>
          <w:sz w:val="32"/>
          <w:rtl/>
          <w:lang w:bidi="ar-LB"/>
        </w:rPr>
        <w:t>،</w:t>
      </w:r>
      <w:r w:rsidRPr="00351B70">
        <w:rPr>
          <w:sz w:val="32"/>
          <w:rtl/>
        </w:rPr>
        <w:t xml:space="preserve"> وكون الرسول فرق فيها بين الأمر والشفاعة</w:t>
      </w:r>
      <w:r w:rsidR="0062326F" w:rsidRPr="00351B70">
        <w:rPr>
          <w:rFonts w:hint="cs"/>
          <w:sz w:val="32"/>
          <w:rtl/>
          <w:lang w:bidi="ar-LB"/>
        </w:rPr>
        <w:t>،</w:t>
      </w:r>
      <w:r w:rsidRPr="00351B70">
        <w:rPr>
          <w:sz w:val="32"/>
          <w:rtl/>
        </w:rPr>
        <w:t xml:space="preserve"> ليفهمها أن هذا ليس مما تجب طاعته</w:t>
      </w:r>
      <w:r w:rsidR="0062326F" w:rsidRPr="00351B70">
        <w:rPr>
          <w:rFonts w:hint="cs"/>
          <w:sz w:val="32"/>
          <w:rtl/>
          <w:lang w:bidi="ar-LB"/>
        </w:rPr>
        <w:t>،</w:t>
      </w:r>
      <w:r w:rsidRPr="00351B70">
        <w:rPr>
          <w:sz w:val="32"/>
          <w:rtl/>
        </w:rPr>
        <w:t xml:space="preserve"> وليس ليفهمها أن هذا ليس مما يجب القيام به. على أن فهم بريرة لقول الرسول: «</w:t>
      </w:r>
      <w:r w:rsidRPr="00351B70">
        <w:rPr>
          <w:b/>
          <w:bCs/>
          <w:sz w:val="28"/>
          <w:szCs w:val="28"/>
          <w:rtl/>
        </w:rPr>
        <w:t>ل</w:t>
      </w:r>
      <w:r w:rsidR="000907E7" w:rsidRPr="00351B70">
        <w:rPr>
          <w:rFonts w:hint="cs"/>
          <w:b/>
          <w:bCs/>
          <w:sz w:val="28"/>
          <w:szCs w:val="28"/>
          <w:rtl/>
        </w:rPr>
        <w:t>َ</w:t>
      </w:r>
      <w:r w:rsidRPr="00351B70">
        <w:rPr>
          <w:b/>
          <w:bCs/>
          <w:sz w:val="28"/>
          <w:szCs w:val="28"/>
          <w:rtl/>
        </w:rPr>
        <w:t>و</w:t>
      </w:r>
      <w:r w:rsidR="000907E7" w:rsidRPr="00351B70">
        <w:rPr>
          <w:rFonts w:hint="cs"/>
          <w:b/>
          <w:bCs/>
          <w:sz w:val="28"/>
          <w:szCs w:val="28"/>
          <w:rtl/>
        </w:rPr>
        <w:t>ْ</w:t>
      </w:r>
      <w:r w:rsidRPr="00351B70">
        <w:rPr>
          <w:b/>
          <w:bCs/>
          <w:sz w:val="28"/>
          <w:szCs w:val="28"/>
          <w:rtl/>
        </w:rPr>
        <w:t xml:space="preserve"> ر</w:t>
      </w:r>
      <w:r w:rsidR="000907E7" w:rsidRPr="00351B70">
        <w:rPr>
          <w:rFonts w:hint="cs"/>
          <w:b/>
          <w:bCs/>
          <w:sz w:val="28"/>
          <w:szCs w:val="28"/>
          <w:rtl/>
        </w:rPr>
        <w:t>َ</w:t>
      </w:r>
      <w:r w:rsidRPr="00351B70">
        <w:rPr>
          <w:b/>
          <w:bCs/>
          <w:sz w:val="28"/>
          <w:szCs w:val="28"/>
          <w:rtl/>
        </w:rPr>
        <w:t>اج</w:t>
      </w:r>
      <w:r w:rsidR="000907E7" w:rsidRPr="00351B70">
        <w:rPr>
          <w:rFonts w:hint="cs"/>
          <w:b/>
          <w:bCs/>
          <w:sz w:val="28"/>
          <w:szCs w:val="28"/>
          <w:rtl/>
        </w:rPr>
        <w:t>َ</w:t>
      </w:r>
      <w:r w:rsidRPr="00351B70">
        <w:rPr>
          <w:b/>
          <w:bCs/>
          <w:sz w:val="28"/>
          <w:szCs w:val="28"/>
          <w:rtl/>
        </w:rPr>
        <w:t>ع</w:t>
      </w:r>
      <w:r w:rsidR="000907E7" w:rsidRPr="00351B70">
        <w:rPr>
          <w:rFonts w:hint="cs"/>
          <w:b/>
          <w:bCs/>
          <w:sz w:val="28"/>
          <w:szCs w:val="28"/>
          <w:rtl/>
        </w:rPr>
        <w:t>ْ</w:t>
      </w:r>
      <w:r w:rsidRPr="00351B70">
        <w:rPr>
          <w:b/>
          <w:bCs/>
          <w:sz w:val="28"/>
          <w:szCs w:val="28"/>
          <w:rtl/>
        </w:rPr>
        <w:t>ت</w:t>
      </w:r>
      <w:r w:rsidR="000907E7" w:rsidRPr="00351B70">
        <w:rPr>
          <w:rFonts w:hint="cs"/>
          <w:b/>
          <w:bCs/>
          <w:sz w:val="28"/>
          <w:szCs w:val="28"/>
          <w:rtl/>
        </w:rPr>
        <w:t>ِي</w:t>
      </w:r>
      <w:r w:rsidRPr="00351B70">
        <w:rPr>
          <w:b/>
          <w:bCs/>
          <w:sz w:val="28"/>
          <w:szCs w:val="28"/>
          <w:rtl/>
        </w:rPr>
        <w:t>ه</w:t>
      </w:r>
      <w:r w:rsidR="000907E7" w:rsidRPr="00351B70">
        <w:rPr>
          <w:rFonts w:hint="cs"/>
          <w:b/>
          <w:bCs/>
          <w:sz w:val="28"/>
          <w:szCs w:val="28"/>
          <w:rtl/>
        </w:rPr>
        <w:t>ِ</w:t>
      </w:r>
      <w:r w:rsidRPr="00351B70">
        <w:rPr>
          <w:sz w:val="32"/>
          <w:rtl/>
        </w:rPr>
        <w:t>» بأنه طلب يفيد الأمر</w:t>
      </w:r>
      <w:r w:rsidR="0062326F" w:rsidRPr="00351B70">
        <w:rPr>
          <w:rFonts w:hint="cs"/>
          <w:sz w:val="32"/>
          <w:rtl/>
          <w:lang w:bidi="ar-LB"/>
        </w:rPr>
        <w:t>،</w:t>
      </w:r>
      <w:r w:rsidRPr="00351B70">
        <w:rPr>
          <w:sz w:val="32"/>
          <w:rtl/>
        </w:rPr>
        <w:t xml:space="preserve"> لا يصلح حجة على أن الأمر للوجوب</w:t>
      </w:r>
      <w:r w:rsidR="0062326F" w:rsidRPr="00351B70">
        <w:rPr>
          <w:rFonts w:hint="cs"/>
          <w:sz w:val="32"/>
          <w:rtl/>
          <w:lang w:bidi="ar-LB"/>
        </w:rPr>
        <w:t>؛</w:t>
      </w:r>
      <w:r w:rsidRPr="00351B70">
        <w:rPr>
          <w:sz w:val="32"/>
          <w:rtl/>
        </w:rPr>
        <w:t xml:space="preserve"> لأنه مجرد فهم لإنسان، وقد يكون خطأ</w:t>
      </w:r>
      <w:r w:rsidR="008B430D" w:rsidRPr="00351B70">
        <w:rPr>
          <w:rFonts w:hint="cs"/>
          <w:sz w:val="32"/>
          <w:rtl/>
        </w:rPr>
        <w:t>،</w:t>
      </w:r>
      <w:r w:rsidRPr="00351B70">
        <w:rPr>
          <w:sz w:val="32"/>
          <w:rtl/>
        </w:rPr>
        <w:t xml:space="preserve"> وقد يكون صواباً</w:t>
      </w:r>
      <w:r w:rsidR="0062326F" w:rsidRPr="00351B70">
        <w:rPr>
          <w:rFonts w:hint="cs"/>
          <w:sz w:val="32"/>
          <w:rtl/>
          <w:lang w:bidi="ar-LB"/>
        </w:rPr>
        <w:t>،</w:t>
      </w:r>
      <w:r w:rsidRPr="00351B70">
        <w:rPr>
          <w:sz w:val="32"/>
          <w:rtl/>
        </w:rPr>
        <w:t xml:space="preserve"> فلا يكون دليلاً على أن الط</w:t>
      </w:r>
      <w:r w:rsidR="000A7E51" w:rsidRPr="00351B70">
        <w:rPr>
          <w:rFonts w:hint="cs"/>
          <w:sz w:val="32"/>
          <w:rtl/>
          <w:lang w:bidi="ar-LB"/>
        </w:rPr>
        <w:t>ل</w:t>
      </w:r>
      <w:r w:rsidRPr="00351B70">
        <w:rPr>
          <w:sz w:val="32"/>
          <w:rtl/>
        </w:rPr>
        <w:t>ب يفيد الوجوب، وفوق ذلك</w:t>
      </w:r>
      <w:r w:rsidR="0062326F" w:rsidRPr="00351B70">
        <w:rPr>
          <w:rFonts w:hint="cs"/>
          <w:sz w:val="32"/>
          <w:rtl/>
          <w:lang w:bidi="ar-LB"/>
        </w:rPr>
        <w:t>،</w:t>
      </w:r>
      <w:r w:rsidRPr="00351B70">
        <w:rPr>
          <w:sz w:val="32"/>
          <w:rtl/>
        </w:rPr>
        <w:t xml:space="preserve"> فإن الرسول قد بين لها خطأ هذا الفهم</w:t>
      </w:r>
      <w:r w:rsidR="0062326F" w:rsidRPr="00351B70">
        <w:rPr>
          <w:rFonts w:hint="cs"/>
          <w:sz w:val="32"/>
          <w:rtl/>
          <w:lang w:bidi="ar-LB"/>
        </w:rPr>
        <w:t>،</w:t>
      </w:r>
      <w:r w:rsidRPr="00351B70">
        <w:rPr>
          <w:sz w:val="32"/>
          <w:rtl/>
        </w:rPr>
        <w:t xml:space="preserve"> بأنه لم يرد الأمر وإنما أراد الشفاعة. وأما حديث السواك ففيه ما يدل على أنه أراد بالأمر أمر الوجوب بدليل أنه قرن به المشقة</w:t>
      </w:r>
      <w:r w:rsidR="0062326F" w:rsidRPr="00351B70">
        <w:rPr>
          <w:rFonts w:hint="cs"/>
          <w:sz w:val="32"/>
          <w:rtl/>
          <w:lang w:bidi="ar-LB"/>
        </w:rPr>
        <w:t>،</w:t>
      </w:r>
      <w:r w:rsidRPr="00351B70">
        <w:rPr>
          <w:sz w:val="32"/>
          <w:rtl/>
        </w:rPr>
        <w:t xml:space="preserve"> والمشقة لا تكون إلا بفعل الواجب لكونه متحتماً</w:t>
      </w:r>
      <w:r w:rsidR="0062326F" w:rsidRPr="00351B70">
        <w:rPr>
          <w:rFonts w:hint="cs"/>
          <w:sz w:val="32"/>
          <w:rtl/>
          <w:lang w:bidi="ar-LB"/>
        </w:rPr>
        <w:t>،</w:t>
      </w:r>
      <w:r w:rsidRPr="00351B70">
        <w:rPr>
          <w:sz w:val="32"/>
          <w:rtl/>
        </w:rPr>
        <w:t xml:space="preserve"> بخلاف المندوب لكونه في محل الخيرة بين الفعل والترك</w:t>
      </w:r>
      <w:r w:rsidR="0062326F" w:rsidRPr="00351B70">
        <w:rPr>
          <w:rFonts w:hint="cs"/>
          <w:sz w:val="32"/>
          <w:rtl/>
          <w:lang w:bidi="ar-LB"/>
        </w:rPr>
        <w:t>؛</w:t>
      </w:r>
      <w:r w:rsidRPr="00351B70">
        <w:rPr>
          <w:sz w:val="32"/>
          <w:rtl/>
        </w:rPr>
        <w:t xml:space="preserve"> ومن ذلك كله تسقط تلك الشبهة بظهور الفرق بين الأمر وبين صيغة الأمر. وأما حديث الحج في أن قوله: </w:t>
      </w:r>
      <w:r w:rsidR="0062326F" w:rsidRPr="00351B70">
        <w:rPr>
          <w:rFonts w:hint="cs"/>
          <w:sz w:val="32"/>
          <w:rtl/>
          <w:lang w:bidi="ar-LB"/>
        </w:rPr>
        <w:t>«</w:t>
      </w:r>
      <w:r w:rsidRPr="00351B70">
        <w:rPr>
          <w:sz w:val="32"/>
          <w:rtl/>
        </w:rPr>
        <w:t>نعم</w:t>
      </w:r>
      <w:r w:rsidR="0062326F" w:rsidRPr="00351B70">
        <w:rPr>
          <w:rFonts w:hint="cs"/>
          <w:sz w:val="32"/>
          <w:rtl/>
          <w:lang w:bidi="ar-LB"/>
        </w:rPr>
        <w:t>»</w:t>
      </w:r>
      <w:r w:rsidRPr="00351B70">
        <w:rPr>
          <w:sz w:val="32"/>
          <w:rtl/>
        </w:rPr>
        <w:t xml:space="preserve"> دليل على أن أوامره للوجوب، فإنه ليس أمراً ليكون للوجوب</w:t>
      </w:r>
      <w:r w:rsidR="000A7E51" w:rsidRPr="00351B70">
        <w:rPr>
          <w:rFonts w:hint="cs"/>
          <w:sz w:val="32"/>
          <w:rtl/>
          <w:lang w:bidi="ar-LB"/>
        </w:rPr>
        <w:t>؛</w:t>
      </w:r>
      <w:r w:rsidRPr="00351B70">
        <w:rPr>
          <w:sz w:val="32"/>
          <w:rtl/>
        </w:rPr>
        <w:t xml:space="preserve"> بل لأنه يكون بياناً لقوله تعالى: </w:t>
      </w:r>
      <w:r w:rsidRPr="00351B70">
        <w:rPr>
          <w:position w:val="-4"/>
          <w:sz w:val="36"/>
          <w:szCs w:val="36"/>
        </w:rPr>
        <w:sym w:font="AGA Arabesque" w:char="F05D"/>
      </w:r>
      <w:r w:rsidR="00D45530" w:rsidRPr="00351B70">
        <w:rPr>
          <w:rFonts w:ascii="AGA Arabesque" w:hAnsi="AGA Arabesque" w:hint="cs"/>
          <w:b/>
          <w:bCs/>
          <w:sz w:val="8"/>
          <w:szCs w:val="8"/>
          <w:rtl/>
        </w:rPr>
        <w:t xml:space="preserve"> </w:t>
      </w:r>
      <w:r w:rsidR="009330E1" w:rsidRPr="00351B70">
        <w:rPr>
          <w:rFonts w:hint="cs"/>
          <w:b/>
          <w:bCs/>
          <w:sz w:val="32"/>
          <w:rtl/>
        </w:rPr>
        <w:t>وَلِلَّهِ عَلَى النَّاسِ حِجُّ الْبَيْتِ</w:t>
      </w:r>
      <w:r w:rsidRPr="00351B70">
        <w:rPr>
          <w:position w:val="-4"/>
          <w:sz w:val="36"/>
          <w:szCs w:val="36"/>
        </w:rPr>
        <w:sym w:font="AGA Arabesque" w:char="F05B"/>
      </w:r>
      <w:r w:rsidRPr="00351B70">
        <w:rPr>
          <w:sz w:val="32"/>
          <w:rtl/>
        </w:rPr>
        <w:t xml:space="preserve"> فإنه مقتض</w:t>
      </w:r>
      <w:r w:rsidR="0062326F" w:rsidRPr="00351B70">
        <w:rPr>
          <w:rFonts w:hint="cs"/>
          <w:sz w:val="32"/>
          <w:rtl/>
          <w:lang w:bidi="ar-LB"/>
        </w:rPr>
        <w:t>ٍ</w:t>
      </w:r>
      <w:r w:rsidRPr="00351B70">
        <w:rPr>
          <w:sz w:val="32"/>
          <w:rtl/>
        </w:rPr>
        <w:t xml:space="preserve"> للوجوب</w:t>
      </w:r>
      <w:r w:rsidR="0062326F" w:rsidRPr="00351B70">
        <w:rPr>
          <w:rFonts w:hint="cs"/>
          <w:sz w:val="32"/>
          <w:rtl/>
          <w:lang w:bidi="ar-LB"/>
        </w:rPr>
        <w:t>،</w:t>
      </w:r>
      <w:r w:rsidRPr="00351B70">
        <w:rPr>
          <w:sz w:val="32"/>
          <w:rtl/>
        </w:rPr>
        <w:t xml:space="preserve"> والبيان يتبع المبين.</w:t>
      </w:r>
    </w:p>
    <w:p w14:paraId="18B00430" w14:textId="77777777" w:rsidR="006730EB" w:rsidRPr="00351B70" w:rsidRDefault="006730EB" w:rsidP="009330E1">
      <w:pPr>
        <w:widowControl w:val="0"/>
        <w:spacing w:line="442" w:lineRule="exact"/>
        <w:ind w:firstLine="567"/>
        <w:jc w:val="both"/>
        <w:rPr>
          <w:sz w:val="32"/>
          <w:rtl/>
        </w:rPr>
      </w:pPr>
      <w:r w:rsidRPr="00351B70">
        <w:rPr>
          <w:sz w:val="32"/>
          <w:rtl/>
        </w:rPr>
        <w:t xml:space="preserve">وأما بالنسبة لعدم التفريق </w:t>
      </w:r>
      <w:r w:rsidRPr="00351B70">
        <w:rPr>
          <w:rFonts w:hint="cs"/>
          <w:sz w:val="32"/>
          <w:rtl/>
        </w:rPr>
        <w:t>بين طلب التقيد بالشريعة وبين صيغة الأمر</w:t>
      </w:r>
      <w:r w:rsidRPr="00351B70">
        <w:rPr>
          <w:sz w:val="32"/>
          <w:rtl/>
        </w:rPr>
        <w:t xml:space="preserve"> فقد استدلوا بقوله تعالى: </w:t>
      </w:r>
      <w:r w:rsidRPr="00351B70">
        <w:rPr>
          <w:position w:val="-4"/>
          <w:sz w:val="36"/>
          <w:szCs w:val="36"/>
        </w:rPr>
        <w:sym w:font="AGA Arabesque" w:char="F05D"/>
      </w:r>
      <w:r w:rsidR="00D45530" w:rsidRPr="00351B70">
        <w:rPr>
          <w:rFonts w:ascii="AGA Arabesque" w:hAnsi="AGA Arabesque" w:hint="cs"/>
          <w:b/>
          <w:bCs/>
          <w:sz w:val="8"/>
          <w:szCs w:val="8"/>
          <w:rtl/>
        </w:rPr>
        <w:t xml:space="preserve"> </w:t>
      </w:r>
      <w:r w:rsidR="009330E1" w:rsidRPr="00351B70">
        <w:rPr>
          <w:rFonts w:hint="cs"/>
          <w:b/>
          <w:bCs/>
          <w:sz w:val="32"/>
          <w:rtl/>
        </w:rPr>
        <w:t>فَلَا وَرَبِّكَ لَا يُؤْمِنُونَ حَتَّى يُحَكِّمُوكَ فِيمَا شَجَرَ بَيْنَهُمْ ثُمَّ لَا يَجِدُوا فِي أَنْفُسِهِمْ حَرَجًا مِمَّا قَضَيْتَ</w:t>
      </w:r>
      <w:r w:rsidRPr="00351B70">
        <w:rPr>
          <w:position w:val="-4"/>
          <w:sz w:val="36"/>
          <w:szCs w:val="36"/>
        </w:rPr>
        <w:sym w:font="AGA Arabesque" w:char="F05B"/>
      </w:r>
      <w:r w:rsidRPr="00351B70">
        <w:rPr>
          <w:sz w:val="32"/>
          <w:rtl/>
        </w:rPr>
        <w:t xml:space="preserve"> أي أم</w:t>
      </w:r>
      <w:r w:rsidR="000A7E51" w:rsidRPr="00351B70">
        <w:rPr>
          <w:rFonts w:hint="cs"/>
          <w:sz w:val="32"/>
          <w:rtl/>
          <w:lang w:bidi="ar-LB"/>
        </w:rPr>
        <w:t>ـــ</w:t>
      </w:r>
      <w:r w:rsidRPr="00351B70">
        <w:rPr>
          <w:sz w:val="32"/>
          <w:rtl/>
        </w:rPr>
        <w:t>رت</w:t>
      </w:r>
      <w:r w:rsidR="0062326F" w:rsidRPr="00351B70">
        <w:rPr>
          <w:rFonts w:hint="cs"/>
          <w:sz w:val="32"/>
          <w:rtl/>
          <w:lang w:bidi="ar-LB"/>
        </w:rPr>
        <w:t>،</w:t>
      </w:r>
      <w:r w:rsidRPr="00351B70">
        <w:rPr>
          <w:sz w:val="32"/>
          <w:rtl/>
        </w:rPr>
        <w:t xml:space="preserve"> ولولا أن الأمر للوجوب لما كان كذلك. والجواب على ذلك هو أن معنى قوله</w:t>
      </w:r>
      <w:r w:rsidR="006A27AE" w:rsidRPr="00351B70">
        <w:rPr>
          <w:rFonts w:hint="cs"/>
          <w:sz w:val="32"/>
          <w:rtl/>
        </w:rPr>
        <w:t>:</w:t>
      </w:r>
      <w:r w:rsidRPr="00351B70">
        <w:rPr>
          <w:sz w:val="32"/>
          <w:rtl/>
        </w:rPr>
        <w:t xml:space="preserve"> </w:t>
      </w:r>
      <w:r w:rsidR="000A7E51" w:rsidRPr="00351B70">
        <w:rPr>
          <w:position w:val="-4"/>
          <w:sz w:val="36"/>
          <w:szCs w:val="36"/>
        </w:rPr>
        <w:sym w:font="AGA Arabesque" w:char="F05D"/>
      </w:r>
      <w:r w:rsidR="000A7E51" w:rsidRPr="00351B70">
        <w:rPr>
          <w:rFonts w:ascii="AGA Arabesque" w:hAnsi="AGA Arabesque" w:hint="cs"/>
          <w:b/>
          <w:bCs/>
          <w:sz w:val="8"/>
          <w:szCs w:val="8"/>
          <w:rtl/>
        </w:rPr>
        <w:t xml:space="preserve"> </w:t>
      </w:r>
      <w:r w:rsidR="009330E1" w:rsidRPr="00351B70">
        <w:rPr>
          <w:rFonts w:hint="cs"/>
          <w:b/>
          <w:bCs/>
          <w:sz w:val="32"/>
          <w:rtl/>
        </w:rPr>
        <w:t>قَضَيْتَ</w:t>
      </w:r>
      <w:r w:rsidR="000A7E51" w:rsidRPr="00351B70">
        <w:rPr>
          <w:position w:val="-4"/>
          <w:sz w:val="36"/>
          <w:szCs w:val="36"/>
        </w:rPr>
        <w:sym w:font="AGA Arabesque" w:char="F05B"/>
      </w:r>
      <w:r w:rsidRPr="00351B70">
        <w:rPr>
          <w:sz w:val="32"/>
          <w:rtl/>
        </w:rPr>
        <w:t xml:space="preserve"> هو حكمت وليس أمرت، أي مما حكمت به من الوجوب</w:t>
      </w:r>
      <w:r w:rsidR="0062326F" w:rsidRPr="00351B70">
        <w:rPr>
          <w:rFonts w:hint="cs"/>
          <w:sz w:val="32"/>
          <w:rtl/>
          <w:lang w:bidi="ar-LB"/>
        </w:rPr>
        <w:t>،</w:t>
      </w:r>
      <w:r w:rsidRPr="00351B70">
        <w:rPr>
          <w:sz w:val="32"/>
          <w:rtl/>
        </w:rPr>
        <w:t xml:space="preserve"> والندب</w:t>
      </w:r>
      <w:r w:rsidR="0062326F" w:rsidRPr="00351B70">
        <w:rPr>
          <w:rFonts w:hint="cs"/>
          <w:sz w:val="32"/>
          <w:rtl/>
          <w:lang w:bidi="ar-LB"/>
        </w:rPr>
        <w:t>،</w:t>
      </w:r>
      <w:r w:rsidRPr="00351B70">
        <w:rPr>
          <w:sz w:val="32"/>
          <w:rtl/>
        </w:rPr>
        <w:t xml:space="preserve"> والإباحة</w:t>
      </w:r>
      <w:r w:rsidR="0062326F" w:rsidRPr="00351B70">
        <w:rPr>
          <w:rFonts w:hint="cs"/>
          <w:sz w:val="32"/>
          <w:rtl/>
          <w:lang w:bidi="ar-LB"/>
        </w:rPr>
        <w:t>،</w:t>
      </w:r>
      <w:r w:rsidRPr="00351B70">
        <w:rPr>
          <w:sz w:val="32"/>
          <w:rtl/>
        </w:rPr>
        <w:t xml:space="preserve"> والتحريم</w:t>
      </w:r>
      <w:r w:rsidR="0062326F" w:rsidRPr="00351B70">
        <w:rPr>
          <w:rFonts w:hint="cs"/>
          <w:sz w:val="32"/>
          <w:rtl/>
          <w:lang w:bidi="ar-LB"/>
        </w:rPr>
        <w:t>،</w:t>
      </w:r>
      <w:r w:rsidRPr="00351B70">
        <w:rPr>
          <w:sz w:val="32"/>
          <w:rtl/>
        </w:rPr>
        <w:t xml:space="preserve"> والكراهية</w:t>
      </w:r>
      <w:r w:rsidR="0062326F" w:rsidRPr="00351B70">
        <w:rPr>
          <w:rFonts w:hint="cs"/>
          <w:sz w:val="32"/>
          <w:rtl/>
          <w:lang w:bidi="ar-LB"/>
        </w:rPr>
        <w:t>،</w:t>
      </w:r>
      <w:r w:rsidRPr="00351B70">
        <w:rPr>
          <w:sz w:val="32"/>
          <w:rtl/>
        </w:rPr>
        <w:t xml:space="preserve"> والبطلان</w:t>
      </w:r>
      <w:r w:rsidR="0062326F" w:rsidRPr="00351B70">
        <w:rPr>
          <w:rFonts w:hint="cs"/>
          <w:sz w:val="32"/>
          <w:rtl/>
          <w:lang w:bidi="ar-LB"/>
        </w:rPr>
        <w:t>،</w:t>
      </w:r>
      <w:r w:rsidRPr="00351B70">
        <w:rPr>
          <w:sz w:val="32"/>
          <w:rtl/>
        </w:rPr>
        <w:t xml:space="preserve"> ونحوه، وليس فيه ما يدل على أن كل ما يقضي به يكون واجباً.</w:t>
      </w:r>
      <w:r w:rsidR="008100E8" w:rsidRPr="00351B70">
        <w:rPr>
          <w:sz w:val="32"/>
          <w:rtl/>
        </w:rPr>
        <w:t xml:space="preserve"> </w:t>
      </w:r>
    </w:p>
    <w:p w14:paraId="339D517F" w14:textId="77777777" w:rsidR="006730EB" w:rsidRPr="00351B70" w:rsidRDefault="006730EB" w:rsidP="00D36273">
      <w:pPr>
        <w:widowControl w:val="0"/>
        <w:spacing w:line="442" w:lineRule="exact"/>
        <w:ind w:firstLine="567"/>
        <w:jc w:val="both"/>
        <w:rPr>
          <w:rFonts w:hint="cs"/>
          <w:sz w:val="32"/>
          <w:rtl/>
        </w:rPr>
      </w:pPr>
      <w:r w:rsidRPr="00351B70">
        <w:rPr>
          <w:sz w:val="32"/>
          <w:rtl/>
        </w:rPr>
        <w:lastRenderedPageBreak/>
        <w:t>هذا وهناك بعض نصوص أشتبه فيها أنها تدل على أن الأمر للوج</w:t>
      </w:r>
      <w:r w:rsidR="0035038E" w:rsidRPr="00351B70">
        <w:rPr>
          <w:rFonts w:hint="cs"/>
          <w:sz w:val="32"/>
          <w:rtl/>
        </w:rPr>
        <w:t>ـ</w:t>
      </w:r>
      <w:r w:rsidRPr="00351B70">
        <w:rPr>
          <w:sz w:val="32"/>
          <w:rtl/>
        </w:rPr>
        <w:t>وب. فم</w:t>
      </w:r>
      <w:r w:rsidR="0035038E" w:rsidRPr="00351B70">
        <w:rPr>
          <w:rFonts w:hint="cs"/>
          <w:sz w:val="32"/>
          <w:rtl/>
        </w:rPr>
        <w:t>ـ</w:t>
      </w:r>
      <w:r w:rsidRPr="00351B70">
        <w:rPr>
          <w:sz w:val="32"/>
          <w:rtl/>
        </w:rPr>
        <w:t xml:space="preserve">ن ذلك أن النبي </w:t>
      </w:r>
      <w:r w:rsidR="00AB34A4" w:rsidRPr="00351B70">
        <w:rPr>
          <w:rFonts w:hint="cs"/>
          <w:position w:val="-4"/>
          <w:sz w:val="44"/>
          <w:szCs w:val="44"/>
        </w:rPr>
        <w:sym w:font="AGA Arabesque" w:char="F072"/>
      </w:r>
      <w:r w:rsidRPr="00351B70">
        <w:rPr>
          <w:sz w:val="32"/>
          <w:rtl/>
        </w:rPr>
        <w:t xml:space="preserve"> دعا أبا سعيد بن المعلى</w:t>
      </w:r>
      <w:r w:rsidR="0062326F" w:rsidRPr="00351B70">
        <w:rPr>
          <w:rFonts w:hint="cs"/>
          <w:sz w:val="32"/>
          <w:rtl/>
          <w:lang w:bidi="ar-LB"/>
        </w:rPr>
        <w:t>،</w:t>
      </w:r>
      <w:r w:rsidRPr="00351B70">
        <w:rPr>
          <w:sz w:val="32"/>
          <w:rtl/>
        </w:rPr>
        <w:t xml:space="preserve"> وهو في الصلاة</w:t>
      </w:r>
      <w:r w:rsidR="0062326F" w:rsidRPr="00351B70">
        <w:rPr>
          <w:rFonts w:hint="cs"/>
          <w:sz w:val="32"/>
          <w:rtl/>
          <w:lang w:bidi="ar-LB"/>
        </w:rPr>
        <w:t>،</w:t>
      </w:r>
      <w:r w:rsidRPr="00351B70">
        <w:rPr>
          <w:sz w:val="32"/>
          <w:rtl/>
        </w:rPr>
        <w:t xml:space="preserve"> فلم يجبه</w:t>
      </w:r>
      <w:r w:rsidR="0062326F" w:rsidRPr="00351B70">
        <w:rPr>
          <w:rFonts w:hint="cs"/>
          <w:sz w:val="32"/>
          <w:rtl/>
          <w:lang w:bidi="ar-LB"/>
        </w:rPr>
        <w:t>،</w:t>
      </w:r>
      <w:r w:rsidRPr="00351B70">
        <w:rPr>
          <w:sz w:val="32"/>
          <w:rtl/>
        </w:rPr>
        <w:t xml:space="preserve"> فقال: </w:t>
      </w:r>
      <w:r w:rsidRPr="00351B70">
        <w:rPr>
          <w:rFonts w:hint="cs"/>
          <w:sz w:val="32"/>
          <w:rtl/>
        </w:rPr>
        <w:t>«</w:t>
      </w:r>
      <w:r w:rsidRPr="00351B70">
        <w:rPr>
          <w:b/>
          <w:bCs/>
          <w:sz w:val="28"/>
          <w:szCs w:val="28"/>
          <w:rtl/>
        </w:rPr>
        <w:t>م</w:t>
      </w:r>
      <w:r w:rsidR="0035038E" w:rsidRPr="00351B70">
        <w:rPr>
          <w:rFonts w:hint="cs"/>
          <w:b/>
          <w:bCs/>
          <w:sz w:val="28"/>
          <w:szCs w:val="28"/>
          <w:rtl/>
        </w:rPr>
        <w:t>َ</w:t>
      </w:r>
      <w:r w:rsidRPr="00351B70">
        <w:rPr>
          <w:b/>
          <w:bCs/>
          <w:sz w:val="28"/>
          <w:szCs w:val="28"/>
          <w:rtl/>
        </w:rPr>
        <w:t>ا</w:t>
      </w:r>
      <w:r w:rsidRPr="00351B70">
        <w:rPr>
          <w:b/>
          <w:bCs/>
          <w:spacing w:val="-2"/>
          <w:sz w:val="24"/>
          <w:szCs w:val="24"/>
          <w:rtl/>
        </w:rPr>
        <w:t xml:space="preserve"> </w:t>
      </w:r>
      <w:r w:rsidRPr="00351B70">
        <w:rPr>
          <w:b/>
          <w:bCs/>
          <w:spacing w:val="-2"/>
          <w:sz w:val="28"/>
          <w:szCs w:val="28"/>
          <w:rtl/>
        </w:rPr>
        <w:t>م</w:t>
      </w:r>
      <w:r w:rsidR="0035038E" w:rsidRPr="00351B70">
        <w:rPr>
          <w:rFonts w:hint="cs"/>
          <w:b/>
          <w:bCs/>
          <w:spacing w:val="-2"/>
          <w:sz w:val="28"/>
          <w:szCs w:val="28"/>
          <w:rtl/>
        </w:rPr>
        <w:t>َ</w:t>
      </w:r>
      <w:r w:rsidRPr="00351B70">
        <w:rPr>
          <w:b/>
          <w:bCs/>
          <w:spacing w:val="-2"/>
          <w:sz w:val="28"/>
          <w:szCs w:val="28"/>
          <w:rtl/>
        </w:rPr>
        <w:t>ن</w:t>
      </w:r>
      <w:r w:rsidR="0035038E" w:rsidRPr="00351B70">
        <w:rPr>
          <w:rFonts w:hint="cs"/>
          <w:b/>
          <w:bCs/>
          <w:spacing w:val="-2"/>
          <w:sz w:val="28"/>
          <w:szCs w:val="28"/>
          <w:rtl/>
        </w:rPr>
        <w:t>َ</w:t>
      </w:r>
      <w:r w:rsidRPr="00351B70">
        <w:rPr>
          <w:b/>
          <w:bCs/>
          <w:spacing w:val="-2"/>
          <w:sz w:val="28"/>
          <w:szCs w:val="28"/>
          <w:rtl/>
        </w:rPr>
        <w:t>ع</w:t>
      </w:r>
      <w:r w:rsidR="0035038E" w:rsidRPr="00351B70">
        <w:rPr>
          <w:rFonts w:hint="cs"/>
          <w:b/>
          <w:bCs/>
          <w:spacing w:val="-2"/>
          <w:sz w:val="28"/>
          <w:szCs w:val="28"/>
          <w:rtl/>
        </w:rPr>
        <w:t>َ</w:t>
      </w:r>
      <w:r w:rsidRPr="00351B70">
        <w:rPr>
          <w:b/>
          <w:bCs/>
          <w:spacing w:val="-2"/>
          <w:sz w:val="28"/>
          <w:szCs w:val="28"/>
          <w:rtl/>
        </w:rPr>
        <w:t>ك</w:t>
      </w:r>
      <w:r w:rsidR="0035038E" w:rsidRPr="00351B70">
        <w:rPr>
          <w:rFonts w:hint="cs"/>
          <w:b/>
          <w:bCs/>
          <w:spacing w:val="-2"/>
          <w:sz w:val="28"/>
          <w:szCs w:val="28"/>
          <w:rtl/>
        </w:rPr>
        <w:t>َ</w:t>
      </w:r>
      <w:r w:rsidRPr="00351B70">
        <w:rPr>
          <w:b/>
          <w:bCs/>
          <w:spacing w:val="-2"/>
          <w:sz w:val="24"/>
          <w:szCs w:val="24"/>
          <w:rtl/>
        </w:rPr>
        <w:t xml:space="preserve"> </w:t>
      </w:r>
      <w:r w:rsidRPr="00351B70">
        <w:rPr>
          <w:b/>
          <w:bCs/>
          <w:spacing w:val="-2"/>
          <w:sz w:val="28"/>
          <w:szCs w:val="28"/>
          <w:rtl/>
        </w:rPr>
        <w:t>أ</w:t>
      </w:r>
      <w:r w:rsidR="0035038E" w:rsidRPr="00351B70">
        <w:rPr>
          <w:rFonts w:hint="cs"/>
          <w:b/>
          <w:bCs/>
          <w:spacing w:val="-2"/>
          <w:sz w:val="28"/>
          <w:szCs w:val="28"/>
          <w:rtl/>
        </w:rPr>
        <w:t>َ</w:t>
      </w:r>
      <w:r w:rsidRPr="00351B70">
        <w:rPr>
          <w:b/>
          <w:bCs/>
          <w:spacing w:val="-2"/>
          <w:sz w:val="28"/>
          <w:szCs w:val="28"/>
          <w:rtl/>
        </w:rPr>
        <w:t>ن</w:t>
      </w:r>
      <w:r w:rsidR="0035038E" w:rsidRPr="00351B70">
        <w:rPr>
          <w:rFonts w:hint="cs"/>
          <w:b/>
          <w:bCs/>
          <w:spacing w:val="-2"/>
          <w:sz w:val="28"/>
          <w:szCs w:val="28"/>
          <w:rtl/>
        </w:rPr>
        <w:t>ْ</w:t>
      </w:r>
      <w:r w:rsidRPr="00351B70">
        <w:rPr>
          <w:b/>
          <w:bCs/>
          <w:spacing w:val="-2"/>
          <w:sz w:val="24"/>
          <w:szCs w:val="24"/>
          <w:rtl/>
        </w:rPr>
        <w:t xml:space="preserve"> </w:t>
      </w:r>
      <w:r w:rsidRPr="00351B70">
        <w:rPr>
          <w:b/>
          <w:bCs/>
          <w:spacing w:val="-2"/>
          <w:sz w:val="28"/>
          <w:szCs w:val="28"/>
          <w:rtl/>
        </w:rPr>
        <w:t>ت</w:t>
      </w:r>
      <w:r w:rsidR="0035038E" w:rsidRPr="00351B70">
        <w:rPr>
          <w:rFonts w:hint="cs"/>
          <w:b/>
          <w:bCs/>
          <w:spacing w:val="-2"/>
          <w:sz w:val="28"/>
          <w:szCs w:val="28"/>
          <w:rtl/>
        </w:rPr>
        <w:t>ُ</w:t>
      </w:r>
      <w:r w:rsidRPr="00351B70">
        <w:rPr>
          <w:b/>
          <w:bCs/>
          <w:spacing w:val="-2"/>
          <w:sz w:val="28"/>
          <w:szCs w:val="28"/>
          <w:rtl/>
        </w:rPr>
        <w:t>ج</w:t>
      </w:r>
      <w:r w:rsidR="0035038E" w:rsidRPr="00351B70">
        <w:rPr>
          <w:rFonts w:hint="cs"/>
          <w:b/>
          <w:bCs/>
          <w:spacing w:val="-2"/>
          <w:sz w:val="28"/>
          <w:szCs w:val="28"/>
          <w:rtl/>
        </w:rPr>
        <w:t>ِ</w:t>
      </w:r>
      <w:r w:rsidRPr="00351B70">
        <w:rPr>
          <w:b/>
          <w:bCs/>
          <w:spacing w:val="-2"/>
          <w:sz w:val="28"/>
          <w:szCs w:val="28"/>
          <w:rtl/>
        </w:rPr>
        <w:t>يب</w:t>
      </w:r>
      <w:r w:rsidR="0035038E" w:rsidRPr="00351B70">
        <w:rPr>
          <w:rFonts w:hint="cs"/>
          <w:b/>
          <w:bCs/>
          <w:spacing w:val="-2"/>
          <w:sz w:val="28"/>
          <w:szCs w:val="28"/>
          <w:rtl/>
        </w:rPr>
        <w:t>َ</w:t>
      </w:r>
      <w:r w:rsidRPr="00351B70">
        <w:rPr>
          <w:rFonts w:hint="cs"/>
          <w:b/>
          <w:bCs/>
          <w:spacing w:val="-2"/>
          <w:sz w:val="28"/>
          <w:szCs w:val="28"/>
          <w:rtl/>
        </w:rPr>
        <w:t>ن</w:t>
      </w:r>
      <w:r w:rsidR="0035038E" w:rsidRPr="00351B70">
        <w:rPr>
          <w:rFonts w:hint="cs"/>
          <w:b/>
          <w:bCs/>
          <w:spacing w:val="-2"/>
          <w:sz w:val="28"/>
          <w:szCs w:val="28"/>
          <w:rtl/>
        </w:rPr>
        <w:t>ِ</w:t>
      </w:r>
      <w:r w:rsidRPr="00351B70">
        <w:rPr>
          <w:rFonts w:hint="cs"/>
          <w:b/>
          <w:bCs/>
          <w:spacing w:val="-2"/>
          <w:sz w:val="28"/>
          <w:szCs w:val="28"/>
          <w:rtl/>
        </w:rPr>
        <w:t>ي</w:t>
      </w:r>
      <w:r w:rsidRPr="00351B70">
        <w:rPr>
          <w:rFonts w:hint="cs"/>
          <w:b/>
          <w:bCs/>
          <w:spacing w:val="-2"/>
          <w:sz w:val="24"/>
          <w:szCs w:val="24"/>
          <w:rtl/>
        </w:rPr>
        <w:t xml:space="preserve"> </w:t>
      </w:r>
      <w:r w:rsidRPr="00351B70">
        <w:rPr>
          <w:rFonts w:hint="cs"/>
          <w:b/>
          <w:bCs/>
          <w:spacing w:val="-2"/>
          <w:sz w:val="28"/>
          <w:szCs w:val="28"/>
          <w:rtl/>
        </w:rPr>
        <w:t>ح</w:t>
      </w:r>
      <w:r w:rsidR="0035038E" w:rsidRPr="00351B70">
        <w:rPr>
          <w:rFonts w:hint="cs"/>
          <w:b/>
          <w:bCs/>
          <w:spacing w:val="-2"/>
          <w:sz w:val="28"/>
          <w:szCs w:val="28"/>
          <w:rtl/>
        </w:rPr>
        <w:t>ِ</w:t>
      </w:r>
      <w:r w:rsidRPr="00351B70">
        <w:rPr>
          <w:rFonts w:hint="cs"/>
          <w:b/>
          <w:bCs/>
          <w:spacing w:val="-2"/>
          <w:sz w:val="28"/>
          <w:szCs w:val="28"/>
          <w:rtl/>
        </w:rPr>
        <w:t>ين</w:t>
      </w:r>
      <w:r w:rsidR="0035038E" w:rsidRPr="00351B70">
        <w:rPr>
          <w:rFonts w:hint="cs"/>
          <w:b/>
          <w:bCs/>
          <w:spacing w:val="-2"/>
          <w:sz w:val="28"/>
          <w:szCs w:val="28"/>
          <w:rtl/>
        </w:rPr>
        <w:t>َ</w:t>
      </w:r>
      <w:r w:rsidRPr="00351B70">
        <w:rPr>
          <w:rFonts w:hint="cs"/>
          <w:b/>
          <w:bCs/>
          <w:spacing w:val="-2"/>
          <w:sz w:val="24"/>
          <w:szCs w:val="24"/>
          <w:rtl/>
        </w:rPr>
        <w:t xml:space="preserve"> </w:t>
      </w:r>
      <w:r w:rsidRPr="00351B70">
        <w:rPr>
          <w:rFonts w:hint="cs"/>
          <w:b/>
          <w:bCs/>
          <w:spacing w:val="-2"/>
          <w:sz w:val="28"/>
          <w:szCs w:val="28"/>
          <w:rtl/>
        </w:rPr>
        <w:t>د</w:t>
      </w:r>
      <w:r w:rsidR="0035038E" w:rsidRPr="00351B70">
        <w:rPr>
          <w:rFonts w:hint="cs"/>
          <w:b/>
          <w:bCs/>
          <w:spacing w:val="-2"/>
          <w:sz w:val="28"/>
          <w:szCs w:val="28"/>
          <w:rtl/>
        </w:rPr>
        <w:t>َ</w:t>
      </w:r>
      <w:r w:rsidRPr="00351B70">
        <w:rPr>
          <w:rFonts w:hint="cs"/>
          <w:b/>
          <w:bCs/>
          <w:spacing w:val="-2"/>
          <w:sz w:val="28"/>
          <w:szCs w:val="28"/>
          <w:rtl/>
        </w:rPr>
        <w:t>ع</w:t>
      </w:r>
      <w:r w:rsidR="0035038E" w:rsidRPr="00351B70">
        <w:rPr>
          <w:rFonts w:hint="cs"/>
          <w:b/>
          <w:bCs/>
          <w:spacing w:val="-2"/>
          <w:sz w:val="28"/>
          <w:szCs w:val="28"/>
          <w:rtl/>
        </w:rPr>
        <w:t>َ</w:t>
      </w:r>
      <w:r w:rsidRPr="00351B70">
        <w:rPr>
          <w:rFonts w:hint="cs"/>
          <w:b/>
          <w:bCs/>
          <w:spacing w:val="-2"/>
          <w:sz w:val="28"/>
          <w:szCs w:val="28"/>
          <w:rtl/>
        </w:rPr>
        <w:t>و</w:t>
      </w:r>
      <w:r w:rsidR="0035038E" w:rsidRPr="00351B70">
        <w:rPr>
          <w:rFonts w:hint="cs"/>
          <w:b/>
          <w:bCs/>
          <w:spacing w:val="-2"/>
          <w:sz w:val="28"/>
          <w:szCs w:val="28"/>
          <w:rtl/>
        </w:rPr>
        <w:t>ْ</w:t>
      </w:r>
      <w:r w:rsidRPr="00351B70">
        <w:rPr>
          <w:rFonts w:hint="cs"/>
          <w:b/>
          <w:bCs/>
          <w:spacing w:val="-2"/>
          <w:sz w:val="28"/>
          <w:szCs w:val="28"/>
          <w:rtl/>
        </w:rPr>
        <w:t>ت</w:t>
      </w:r>
      <w:r w:rsidR="0035038E" w:rsidRPr="00351B70">
        <w:rPr>
          <w:rFonts w:hint="cs"/>
          <w:b/>
          <w:bCs/>
          <w:spacing w:val="-2"/>
          <w:sz w:val="28"/>
          <w:szCs w:val="28"/>
          <w:rtl/>
        </w:rPr>
        <w:t>ُ</w:t>
      </w:r>
      <w:r w:rsidRPr="00351B70">
        <w:rPr>
          <w:rFonts w:hint="cs"/>
          <w:b/>
          <w:bCs/>
          <w:spacing w:val="-2"/>
          <w:sz w:val="28"/>
          <w:szCs w:val="28"/>
          <w:rtl/>
        </w:rPr>
        <w:t>ك</w:t>
      </w:r>
      <w:r w:rsidR="0035038E" w:rsidRPr="00351B70">
        <w:rPr>
          <w:rFonts w:hint="cs"/>
          <w:b/>
          <w:bCs/>
          <w:spacing w:val="-2"/>
          <w:sz w:val="28"/>
          <w:szCs w:val="28"/>
          <w:rtl/>
        </w:rPr>
        <w:t>َ</w:t>
      </w:r>
      <w:r w:rsidRPr="00351B70">
        <w:rPr>
          <w:rFonts w:hint="cs"/>
          <w:b/>
          <w:bCs/>
          <w:sz w:val="28"/>
          <w:szCs w:val="28"/>
          <w:rtl/>
        </w:rPr>
        <w:t xml:space="preserve">، </w:t>
      </w:r>
      <w:r w:rsidRPr="00351B70">
        <w:rPr>
          <w:rFonts w:hint="cs"/>
          <w:b/>
          <w:bCs/>
          <w:spacing w:val="-2"/>
          <w:sz w:val="28"/>
          <w:szCs w:val="28"/>
          <w:rtl/>
        </w:rPr>
        <w:t>أ</w:t>
      </w:r>
      <w:r w:rsidR="0035038E" w:rsidRPr="00351B70">
        <w:rPr>
          <w:rFonts w:hint="cs"/>
          <w:b/>
          <w:bCs/>
          <w:spacing w:val="-2"/>
          <w:sz w:val="28"/>
          <w:szCs w:val="28"/>
          <w:rtl/>
        </w:rPr>
        <w:t>َ</w:t>
      </w:r>
      <w:r w:rsidRPr="00351B70">
        <w:rPr>
          <w:rFonts w:hint="cs"/>
          <w:b/>
          <w:bCs/>
          <w:spacing w:val="-2"/>
          <w:sz w:val="28"/>
          <w:szCs w:val="28"/>
          <w:rtl/>
        </w:rPr>
        <w:t>م</w:t>
      </w:r>
      <w:r w:rsidR="0035038E" w:rsidRPr="00351B70">
        <w:rPr>
          <w:rFonts w:hint="cs"/>
          <w:b/>
          <w:bCs/>
          <w:spacing w:val="-2"/>
          <w:sz w:val="28"/>
          <w:szCs w:val="28"/>
          <w:rtl/>
        </w:rPr>
        <w:t>َ</w:t>
      </w:r>
      <w:r w:rsidRPr="00351B70">
        <w:rPr>
          <w:rFonts w:hint="cs"/>
          <w:b/>
          <w:bCs/>
          <w:spacing w:val="-2"/>
          <w:sz w:val="28"/>
          <w:szCs w:val="28"/>
          <w:rtl/>
        </w:rPr>
        <w:t>ا</w:t>
      </w:r>
      <w:r w:rsidRPr="00351B70">
        <w:rPr>
          <w:rFonts w:hint="cs"/>
          <w:b/>
          <w:bCs/>
          <w:spacing w:val="-2"/>
          <w:sz w:val="24"/>
          <w:szCs w:val="24"/>
          <w:rtl/>
        </w:rPr>
        <w:t xml:space="preserve"> </w:t>
      </w:r>
      <w:r w:rsidRPr="00351B70">
        <w:rPr>
          <w:b/>
          <w:bCs/>
          <w:spacing w:val="-2"/>
          <w:sz w:val="28"/>
          <w:szCs w:val="28"/>
          <w:rtl/>
        </w:rPr>
        <w:t>س</w:t>
      </w:r>
      <w:r w:rsidR="0035038E" w:rsidRPr="00351B70">
        <w:rPr>
          <w:rFonts w:hint="cs"/>
          <w:b/>
          <w:bCs/>
          <w:spacing w:val="-2"/>
          <w:sz w:val="28"/>
          <w:szCs w:val="28"/>
          <w:rtl/>
        </w:rPr>
        <w:t>َ</w:t>
      </w:r>
      <w:r w:rsidRPr="00351B70">
        <w:rPr>
          <w:b/>
          <w:bCs/>
          <w:spacing w:val="-2"/>
          <w:sz w:val="28"/>
          <w:szCs w:val="28"/>
          <w:rtl/>
        </w:rPr>
        <w:t>م</w:t>
      </w:r>
      <w:r w:rsidR="0035038E" w:rsidRPr="00351B70">
        <w:rPr>
          <w:rFonts w:hint="cs"/>
          <w:b/>
          <w:bCs/>
          <w:spacing w:val="-2"/>
          <w:sz w:val="28"/>
          <w:szCs w:val="28"/>
          <w:rtl/>
        </w:rPr>
        <w:t>ِ</w:t>
      </w:r>
      <w:r w:rsidRPr="00351B70">
        <w:rPr>
          <w:b/>
          <w:bCs/>
          <w:spacing w:val="-2"/>
          <w:sz w:val="28"/>
          <w:szCs w:val="28"/>
          <w:rtl/>
        </w:rPr>
        <w:t>ع</w:t>
      </w:r>
      <w:r w:rsidR="0035038E" w:rsidRPr="00351B70">
        <w:rPr>
          <w:rFonts w:hint="cs"/>
          <w:b/>
          <w:bCs/>
          <w:spacing w:val="-2"/>
          <w:sz w:val="28"/>
          <w:szCs w:val="28"/>
          <w:rtl/>
        </w:rPr>
        <w:t>ْ</w:t>
      </w:r>
      <w:r w:rsidRPr="00351B70">
        <w:rPr>
          <w:b/>
          <w:bCs/>
          <w:spacing w:val="-2"/>
          <w:sz w:val="28"/>
          <w:szCs w:val="28"/>
          <w:rtl/>
        </w:rPr>
        <w:t>ت</w:t>
      </w:r>
      <w:r w:rsidR="0035038E" w:rsidRPr="00351B70">
        <w:rPr>
          <w:rFonts w:hint="cs"/>
          <w:b/>
          <w:bCs/>
          <w:spacing w:val="-2"/>
          <w:sz w:val="28"/>
          <w:szCs w:val="28"/>
          <w:rtl/>
        </w:rPr>
        <w:t>َ</w:t>
      </w:r>
      <w:r w:rsidRPr="00351B70">
        <w:rPr>
          <w:b/>
          <w:bCs/>
          <w:spacing w:val="-2"/>
          <w:sz w:val="24"/>
          <w:szCs w:val="24"/>
          <w:rtl/>
        </w:rPr>
        <w:t xml:space="preserve"> </w:t>
      </w:r>
      <w:r w:rsidRPr="00351B70">
        <w:rPr>
          <w:b/>
          <w:bCs/>
          <w:spacing w:val="-2"/>
          <w:sz w:val="28"/>
          <w:szCs w:val="28"/>
          <w:rtl/>
        </w:rPr>
        <w:t>الل</w:t>
      </w:r>
      <w:r w:rsidR="0035038E" w:rsidRPr="00351B70">
        <w:rPr>
          <w:rFonts w:hint="cs"/>
          <w:b/>
          <w:bCs/>
          <w:spacing w:val="-2"/>
          <w:sz w:val="28"/>
          <w:szCs w:val="28"/>
          <w:rtl/>
        </w:rPr>
        <w:t>َّ</w:t>
      </w:r>
      <w:r w:rsidRPr="00351B70">
        <w:rPr>
          <w:b/>
          <w:bCs/>
          <w:spacing w:val="-2"/>
          <w:sz w:val="28"/>
          <w:szCs w:val="28"/>
          <w:rtl/>
        </w:rPr>
        <w:t>ه</w:t>
      </w:r>
      <w:r w:rsidR="0035038E" w:rsidRPr="00351B70">
        <w:rPr>
          <w:rFonts w:hint="cs"/>
          <w:b/>
          <w:bCs/>
          <w:spacing w:val="-2"/>
          <w:sz w:val="28"/>
          <w:szCs w:val="28"/>
          <w:rtl/>
        </w:rPr>
        <w:t>َ</w:t>
      </w:r>
      <w:r w:rsidRPr="00351B70">
        <w:rPr>
          <w:b/>
          <w:bCs/>
          <w:spacing w:val="-2"/>
          <w:sz w:val="24"/>
          <w:szCs w:val="24"/>
          <w:rtl/>
        </w:rPr>
        <w:t xml:space="preserve"> </w:t>
      </w:r>
      <w:r w:rsidRPr="00351B70">
        <w:rPr>
          <w:b/>
          <w:bCs/>
          <w:spacing w:val="-2"/>
          <w:sz w:val="28"/>
          <w:szCs w:val="28"/>
          <w:rtl/>
        </w:rPr>
        <w:t>ي</w:t>
      </w:r>
      <w:r w:rsidR="0035038E" w:rsidRPr="00351B70">
        <w:rPr>
          <w:rFonts w:hint="cs"/>
          <w:b/>
          <w:bCs/>
          <w:spacing w:val="-2"/>
          <w:sz w:val="28"/>
          <w:szCs w:val="28"/>
          <w:rtl/>
        </w:rPr>
        <w:t>َ</w:t>
      </w:r>
      <w:r w:rsidRPr="00351B70">
        <w:rPr>
          <w:b/>
          <w:bCs/>
          <w:spacing w:val="-2"/>
          <w:sz w:val="28"/>
          <w:szCs w:val="28"/>
          <w:rtl/>
        </w:rPr>
        <w:t>ق</w:t>
      </w:r>
      <w:r w:rsidR="0035038E" w:rsidRPr="00351B70">
        <w:rPr>
          <w:rFonts w:hint="cs"/>
          <w:b/>
          <w:bCs/>
          <w:spacing w:val="-2"/>
          <w:sz w:val="28"/>
          <w:szCs w:val="28"/>
          <w:rtl/>
        </w:rPr>
        <w:t>ُ</w:t>
      </w:r>
      <w:r w:rsidRPr="00351B70">
        <w:rPr>
          <w:b/>
          <w:bCs/>
          <w:spacing w:val="-2"/>
          <w:sz w:val="28"/>
          <w:szCs w:val="28"/>
          <w:rtl/>
        </w:rPr>
        <w:t>ول</w:t>
      </w:r>
      <w:r w:rsidR="0035038E" w:rsidRPr="00351B70">
        <w:rPr>
          <w:rFonts w:hint="cs"/>
          <w:b/>
          <w:bCs/>
          <w:spacing w:val="-2"/>
          <w:sz w:val="28"/>
          <w:szCs w:val="28"/>
          <w:rtl/>
        </w:rPr>
        <w:t>ُ</w:t>
      </w:r>
      <w:r w:rsidRPr="00351B70">
        <w:rPr>
          <w:b/>
          <w:bCs/>
          <w:sz w:val="28"/>
          <w:szCs w:val="28"/>
          <w:rtl/>
        </w:rPr>
        <w:t xml:space="preserve">: </w:t>
      </w:r>
      <w:r w:rsidRPr="00351B70">
        <w:rPr>
          <w:position w:val="-4"/>
          <w:sz w:val="36"/>
          <w:szCs w:val="36"/>
        </w:rPr>
        <w:sym w:font="AGA Arabesque" w:char="F05D"/>
      </w:r>
      <w:r w:rsidR="00D45530" w:rsidRPr="00351B70">
        <w:rPr>
          <w:rFonts w:ascii="AGA Arabesque" w:hAnsi="AGA Arabesque" w:hint="cs"/>
          <w:b/>
          <w:bCs/>
          <w:sz w:val="8"/>
          <w:szCs w:val="8"/>
          <w:rtl/>
        </w:rPr>
        <w:t xml:space="preserve"> </w:t>
      </w:r>
      <w:r w:rsidR="00E60154" w:rsidRPr="00351B70">
        <w:rPr>
          <w:rFonts w:hint="cs"/>
          <w:b/>
          <w:bCs/>
          <w:sz w:val="32"/>
          <w:rtl/>
        </w:rPr>
        <w:t>أَيُّهَا الَّذِينَ آَمَنُوا اسْتَجِيبُوا لِلَّهِ وَلِلرَّسُولِ إِذَا دَعَاكُمْ لِمَا يُحْيِيكُمْ</w:t>
      </w:r>
      <w:r w:rsidRPr="00351B70">
        <w:rPr>
          <w:position w:val="-4"/>
          <w:sz w:val="36"/>
          <w:szCs w:val="36"/>
        </w:rPr>
        <w:sym w:font="AGA Arabesque" w:char="F05B"/>
      </w:r>
      <w:r w:rsidRPr="00351B70">
        <w:rPr>
          <w:rFonts w:hint="cs"/>
          <w:sz w:val="32"/>
          <w:rtl/>
        </w:rPr>
        <w:t xml:space="preserve">» أخرجه البيهقي. </w:t>
      </w:r>
      <w:r w:rsidRPr="00351B70">
        <w:rPr>
          <w:sz w:val="32"/>
          <w:rtl/>
        </w:rPr>
        <w:t>فوبخه الرسول وذمه على عدم إجابة أمره</w:t>
      </w:r>
      <w:r w:rsidR="0062326F" w:rsidRPr="00351B70">
        <w:rPr>
          <w:rFonts w:hint="cs"/>
          <w:sz w:val="32"/>
          <w:rtl/>
          <w:lang w:bidi="ar-LB"/>
        </w:rPr>
        <w:t>،</w:t>
      </w:r>
      <w:r w:rsidRPr="00351B70">
        <w:rPr>
          <w:sz w:val="32"/>
          <w:rtl/>
        </w:rPr>
        <w:t xml:space="preserve"> فدل على أن الأمر للوجوب. ومن ذلك أيضاً ما رواه مسلم عن أبي الزبير المكي أن أبا الطفيل عامر بن واثلة أخبره أن معاذ بن جبل أخبره قال: </w:t>
      </w:r>
      <w:r w:rsidR="00080D26" w:rsidRPr="00351B70">
        <w:rPr>
          <w:rFonts w:hint="cs"/>
          <w:sz w:val="32"/>
          <w:rtl/>
        </w:rPr>
        <w:t>«</w:t>
      </w:r>
      <w:r w:rsidR="00080D26" w:rsidRPr="00351B70">
        <w:rPr>
          <w:b/>
          <w:bCs/>
          <w:sz w:val="28"/>
          <w:szCs w:val="28"/>
          <w:rtl/>
        </w:rPr>
        <w:t xml:space="preserve">خَرَجْنَا مَعَ رَسُولِ اللَّهِ </w:t>
      </w:r>
      <w:r w:rsidR="00080D26" w:rsidRPr="00351B70">
        <w:rPr>
          <w:position w:val="-3"/>
          <w:sz w:val="42"/>
          <w:szCs w:val="42"/>
        </w:rPr>
        <w:sym w:font="AGA Arabesque" w:char="F072"/>
      </w:r>
      <w:r w:rsidR="00080D26" w:rsidRPr="00351B70">
        <w:rPr>
          <w:b/>
          <w:bCs/>
          <w:sz w:val="28"/>
          <w:szCs w:val="28"/>
          <w:rtl/>
        </w:rPr>
        <w:t xml:space="preserve"> عَامَ غَزْوَةِ تَبُوكَ</w:t>
      </w:r>
      <w:r w:rsidR="00080D26" w:rsidRPr="00351B70">
        <w:rPr>
          <w:rFonts w:hint="cs"/>
          <w:b/>
          <w:bCs/>
          <w:sz w:val="28"/>
          <w:szCs w:val="28"/>
          <w:rtl/>
        </w:rPr>
        <w:t>، ... ثـُمَّ</w:t>
      </w:r>
      <w:r w:rsidR="00080D26" w:rsidRPr="00351B70">
        <w:rPr>
          <w:b/>
          <w:bCs/>
          <w:sz w:val="28"/>
          <w:szCs w:val="28"/>
          <w:rtl/>
        </w:rPr>
        <w:t xml:space="preserve"> قَالَ</w:t>
      </w:r>
      <w:r w:rsidR="00080D26" w:rsidRPr="00351B70">
        <w:rPr>
          <w:rFonts w:hint="cs"/>
          <w:b/>
          <w:bCs/>
          <w:sz w:val="28"/>
          <w:szCs w:val="28"/>
          <w:rtl/>
        </w:rPr>
        <w:t xml:space="preserve"> </w:t>
      </w:r>
      <w:r w:rsidR="00080D26" w:rsidRPr="00351B70">
        <w:rPr>
          <w:position w:val="-3"/>
          <w:sz w:val="42"/>
          <w:szCs w:val="42"/>
        </w:rPr>
        <w:sym w:font="AGA Arabesque" w:char="F072"/>
      </w:r>
      <w:r w:rsidR="00080D26" w:rsidRPr="00351B70">
        <w:rPr>
          <w:rFonts w:hint="cs"/>
          <w:b/>
          <w:bCs/>
          <w:spacing w:val="30"/>
          <w:sz w:val="28"/>
          <w:szCs w:val="28"/>
          <w:rtl/>
        </w:rPr>
        <w:t>:</w:t>
      </w:r>
      <w:r w:rsidR="00080D26" w:rsidRPr="00351B70">
        <w:rPr>
          <w:rFonts w:hint="cs"/>
          <w:b/>
          <w:bCs/>
          <w:sz w:val="28"/>
          <w:szCs w:val="28"/>
          <w:rtl/>
        </w:rPr>
        <w:t xml:space="preserve"> </w:t>
      </w:r>
      <w:r w:rsidR="00080D26" w:rsidRPr="00351B70">
        <w:rPr>
          <w:b/>
          <w:bCs/>
          <w:sz w:val="28"/>
          <w:szCs w:val="28"/>
          <w:rtl/>
        </w:rPr>
        <w:t>إِنَّكُمْ سَتَأْتُونَ غَدًا إِنْ شَاءَ اللَّهُ عَيْنَ تَبُوكَ</w:t>
      </w:r>
      <w:r w:rsidR="006836D6" w:rsidRPr="00351B70">
        <w:rPr>
          <w:rFonts w:hint="cs"/>
          <w:b/>
          <w:bCs/>
          <w:sz w:val="28"/>
          <w:szCs w:val="28"/>
          <w:rtl/>
        </w:rPr>
        <w:t>،</w:t>
      </w:r>
      <w:r w:rsidR="00080D26" w:rsidRPr="00351B70">
        <w:rPr>
          <w:b/>
          <w:bCs/>
          <w:sz w:val="28"/>
          <w:szCs w:val="28"/>
          <w:rtl/>
        </w:rPr>
        <w:t xml:space="preserve"> وَإِنَّكُمْ لَنْ تَأْتُوهَا حَتَّى يُضْحِيَ النَّهَارُ</w:t>
      </w:r>
      <w:r w:rsidR="006836D6" w:rsidRPr="00351B70">
        <w:rPr>
          <w:rFonts w:hint="cs"/>
          <w:b/>
          <w:bCs/>
          <w:sz w:val="28"/>
          <w:szCs w:val="28"/>
          <w:rtl/>
        </w:rPr>
        <w:t>،</w:t>
      </w:r>
      <w:r w:rsidR="00080D26" w:rsidRPr="00351B70">
        <w:rPr>
          <w:b/>
          <w:bCs/>
          <w:sz w:val="28"/>
          <w:szCs w:val="28"/>
          <w:rtl/>
        </w:rPr>
        <w:t xml:space="preserve"> فَمَنْ جَاءَهَا مِنْكُمْ فَلا</w:t>
      </w:r>
      <w:r w:rsidR="00893E68" w:rsidRPr="00351B70">
        <w:rPr>
          <w:rFonts w:hint="cs"/>
          <w:b/>
          <w:bCs/>
          <w:sz w:val="28"/>
          <w:szCs w:val="28"/>
          <w:rtl/>
        </w:rPr>
        <w:t>َ</w:t>
      </w:r>
      <w:r w:rsidR="00080D26" w:rsidRPr="00351B70">
        <w:rPr>
          <w:b/>
          <w:bCs/>
          <w:sz w:val="28"/>
          <w:szCs w:val="28"/>
          <w:rtl/>
        </w:rPr>
        <w:t xml:space="preserve"> يَمَسَّ مِنْ مَائِهَا شَيْئًا حَتَّى آتِيَ</w:t>
      </w:r>
      <w:r w:rsidR="006836D6" w:rsidRPr="00351B70">
        <w:rPr>
          <w:rFonts w:hint="cs"/>
          <w:b/>
          <w:bCs/>
          <w:sz w:val="28"/>
          <w:szCs w:val="28"/>
          <w:rtl/>
        </w:rPr>
        <w:t>،</w:t>
      </w:r>
      <w:r w:rsidR="00080D26" w:rsidRPr="00351B70">
        <w:rPr>
          <w:b/>
          <w:bCs/>
          <w:sz w:val="28"/>
          <w:szCs w:val="28"/>
          <w:rtl/>
        </w:rPr>
        <w:t xml:space="preserve"> فَجِئْنَاهَا و</w:t>
      </w:r>
      <w:r w:rsidR="00893E68" w:rsidRPr="00351B70">
        <w:rPr>
          <w:b/>
          <w:bCs/>
          <w:sz w:val="28"/>
          <w:szCs w:val="28"/>
          <w:rtl/>
        </w:rPr>
        <w:t>َقَدْ سَبَقَنَا إِلَيْهَا رَجُل</w:t>
      </w:r>
      <w:r w:rsidR="00080D26" w:rsidRPr="00351B70">
        <w:rPr>
          <w:b/>
          <w:bCs/>
          <w:sz w:val="28"/>
          <w:szCs w:val="28"/>
          <w:rtl/>
        </w:rPr>
        <w:t>ا</w:t>
      </w:r>
      <w:r w:rsidR="00893E68" w:rsidRPr="00351B70">
        <w:rPr>
          <w:rFonts w:hint="cs"/>
          <w:b/>
          <w:bCs/>
          <w:sz w:val="28"/>
          <w:szCs w:val="28"/>
          <w:rtl/>
        </w:rPr>
        <w:t>َ</w:t>
      </w:r>
      <w:r w:rsidR="00080D26" w:rsidRPr="00351B70">
        <w:rPr>
          <w:b/>
          <w:bCs/>
          <w:sz w:val="28"/>
          <w:szCs w:val="28"/>
          <w:rtl/>
        </w:rPr>
        <w:t>نِ</w:t>
      </w:r>
      <w:r w:rsidR="006836D6" w:rsidRPr="00351B70">
        <w:rPr>
          <w:rFonts w:hint="cs"/>
          <w:b/>
          <w:bCs/>
          <w:sz w:val="28"/>
          <w:szCs w:val="28"/>
          <w:rtl/>
        </w:rPr>
        <w:t>،</w:t>
      </w:r>
      <w:r w:rsidR="00080D26" w:rsidRPr="00351B70">
        <w:rPr>
          <w:b/>
          <w:bCs/>
          <w:sz w:val="28"/>
          <w:szCs w:val="28"/>
          <w:rtl/>
        </w:rPr>
        <w:t xml:space="preserve"> وَالْعَيْنُ مِثْلُ الشِّرَاكِ</w:t>
      </w:r>
      <w:r w:rsidR="006836D6" w:rsidRPr="00351B70">
        <w:rPr>
          <w:rFonts w:hint="cs"/>
          <w:b/>
          <w:bCs/>
          <w:sz w:val="28"/>
          <w:szCs w:val="28"/>
          <w:rtl/>
        </w:rPr>
        <w:t xml:space="preserve"> </w:t>
      </w:r>
      <w:r w:rsidR="006836D6" w:rsidRPr="00351B70">
        <w:rPr>
          <w:b/>
          <w:bCs/>
          <w:sz w:val="28"/>
          <w:szCs w:val="28"/>
          <w:rtl/>
        </w:rPr>
        <w:t>(أ</w:t>
      </w:r>
      <w:r w:rsidR="006836D6" w:rsidRPr="00351B70">
        <w:rPr>
          <w:rFonts w:hint="cs"/>
          <w:b/>
          <w:bCs/>
          <w:sz w:val="28"/>
          <w:szCs w:val="28"/>
          <w:rtl/>
        </w:rPr>
        <w:t>َ</w:t>
      </w:r>
      <w:r w:rsidR="006836D6" w:rsidRPr="00351B70">
        <w:rPr>
          <w:b/>
          <w:bCs/>
          <w:sz w:val="28"/>
          <w:szCs w:val="28"/>
          <w:rtl/>
        </w:rPr>
        <w:t>ي سير النعل)</w:t>
      </w:r>
      <w:r w:rsidR="00080D26" w:rsidRPr="00351B70">
        <w:rPr>
          <w:b/>
          <w:bCs/>
          <w:sz w:val="28"/>
          <w:szCs w:val="28"/>
          <w:rtl/>
        </w:rPr>
        <w:t xml:space="preserve"> تَبِضُّ بِشَيْءٍ مِنْ مَاءٍ</w:t>
      </w:r>
      <w:r w:rsidR="006836D6" w:rsidRPr="00351B70">
        <w:rPr>
          <w:rFonts w:hint="cs"/>
          <w:b/>
          <w:bCs/>
          <w:sz w:val="28"/>
          <w:szCs w:val="28"/>
          <w:rtl/>
        </w:rPr>
        <w:t xml:space="preserve"> </w:t>
      </w:r>
      <w:r w:rsidR="006836D6" w:rsidRPr="00351B70">
        <w:rPr>
          <w:b/>
          <w:bCs/>
          <w:sz w:val="28"/>
          <w:szCs w:val="28"/>
          <w:rtl/>
        </w:rPr>
        <w:t>(أي تسيل قليلاً)</w:t>
      </w:r>
      <w:r w:rsidR="00080D26" w:rsidRPr="00351B70">
        <w:rPr>
          <w:b/>
          <w:bCs/>
          <w:sz w:val="28"/>
          <w:szCs w:val="28"/>
          <w:rtl/>
        </w:rPr>
        <w:t xml:space="preserve"> قَالَ</w:t>
      </w:r>
      <w:r w:rsidR="001762CF" w:rsidRPr="00351B70">
        <w:rPr>
          <w:rFonts w:hint="cs"/>
          <w:b/>
          <w:bCs/>
          <w:sz w:val="28"/>
          <w:szCs w:val="28"/>
          <w:rtl/>
        </w:rPr>
        <w:t>:</w:t>
      </w:r>
      <w:r w:rsidR="00080D26" w:rsidRPr="00351B70">
        <w:rPr>
          <w:b/>
          <w:bCs/>
          <w:sz w:val="28"/>
          <w:szCs w:val="28"/>
          <w:rtl/>
        </w:rPr>
        <w:t xml:space="preserve"> فَسَأَلَهُمَا رَسُولُ اللَّهِ </w:t>
      </w:r>
      <w:r w:rsidR="00080D26" w:rsidRPr="00351B70">
        <w:rPr>
          <w:position w:val="-3"/>
          <w:sz w:val="42"/>
          <w:szCs w:val="42"/>
        </w:rPr>
        <w:sym w:font="AGA Arabesque" w:char="F072"/>
      </w:r>
      <w:r w:rsidR="00BD530E" w:rsidRPr="00351B70">
        <w:rPr>
          <w:rFonts w:hint="cs"/>
          <w:b/>
          <w:bCs/>
          <w:spacing w:val="30"/>
          <w:sz w:val="28"/>
          <w:szCs w:val="28"/>
          <w:rtl/>
        </w:rPr>
        <w:t>:</w:t>
      </w:r>
      <w:r w:rsidR="00BD530E" w:rsidRPr="00351B70">
        <w:rPr>
          <w:rFonts w:hint="cs"/>
          <w:b/>
          <w:bCs/>
          <w:sz w:val="28"/>
          <w:szCs w:val="28"/>
          <w:rtl/>
        </w:rPr>
        <w:t xml:space="preserve"> </w:t>
      </w:r>
      <w:r w:rsidR="00080D26" w:rsidRPr="00351B70">
        <w:rPr>
          <w:b/>
          <w:bCs/>
          <w:sz w:val="28"/>
          <w:szCs w:val="28"/>
          <w:rtl/>
        </w:rPr>
        <w:t>هَلْ مَسَسْتُمَا مِنْ مَائِهَا شَيْئًا</w:t>
      </w:r>
      <w:r w:rsidR="00AE1CC8" w:rsidRPr="00351B70">
        <w:rPr>
          <w:rFonts w:hint="cs"/>
          <w:b/>
          <w:bCs/>
          <w:spacing w:val="30"/>
          <w:sz w:val="28"/>
          <w:szCs w:val="28"/>
          <w:rtl/>
        </w:rPr>
        <w:t>؟</w:t>
      </w:r>
      <w:r w:rsidR="00080D26" w:rsidRPr="00351B70">
        <w:rPr>
          <w:b/>
          <w:bCs/>
          <w:sz w:val="28"/>
          <w:szCs w:val="28"/>
          <w:rtl/>
        </w:rPr>
        <w:t xml:space="preserve"> قَالا</w:t>
      </w:r>
      <w:r w:rsidR="00893E68" w:rsidRPr="00351B70">
        <w:rPr>
          <w:rFonts w:hint="cs"/>
          <w:b/>
          <w:bCs/>
          <w:sz w:val="28"/>
          <w:szCs w:val="28"/>
          <w:rtl/>
        </w:rPr>
        <w:t>َ</w:t>
      </w:r>
      <w:r w:rsidR="0081587F" w:rsidRPr="00351B70">
        <w:rPr>
          <w:rFonts w:hint="cs"/>
          <w:b/>
          <w:bCs/>
          <w:sz w:val="28"/>
          <w:szCs w:val="28"/>
          <w:rtl/>
        </w:rPr>
        <w:t>:</w:t>
      </w:r>
      <w:r w:rsidR="00080D26" w:rsidRPr="00351B70">
        <w:rPr>
          <w:b/>
          <w:bCs/>
          <w:sz w:val="28"/>
          <w:szCs w:val="28"/>
          <w:rtl/>
        </w:rPr>
        <w:t xml:space="preserve"> نَعَمْ</w:t>
      </w:r>
      <w:r w:rsidR="0081587F" w:rsidRPr="00351B70">
        <w:rPr>
          <w:rFonts w:hint="cs"/>
          <w:b/>
          <w:bCs/>
          <w:sz w:val="28"/>
          <w:szCs w:val="28"/>
          <w:rtl/>
        </w:rPr>
        <w:t>،</w:t>
      </w:r>
      <w:r w:rsidR="00080D26" w:rsidRPr="00351B70">
        <w:rPr>
          <w:b/>
          <w:bCs/>
          <w:sz w:val="28"/>
          <w:szCs w:val="28"/>
          <w:rtl/>
        </w:rPr>
        <w:t xml:space="preserve"> فَسَبَّهُمَا النَّبِيُّ </w:t>
      </w:r>
      <w:r w:rsidR="00080D26" w:rsidRPr="00351B70">
        <w:rPr>
          <w:position w:val="-3"/>
          <w:sz w:val="42"/>
          <w:szCs w:val="42"/>
        </w:rPr>
        <w:sym w:font="AGA Arabesque" w:char="F072"/>
      </w:r>
      <w:r w:rsidR="00080D26" w:rsidRPr="00351B70">
        <w:rPr>
          <w:b/>
          <w:bCs/>
          <w:sz w:val="28"/>
          <w:szCs w:val="28"/>
          <w:rtl/>
        </w:rPr>
        <w:t xml:space="preserve"> وَقَالَ لَهُمَا مَا شَاءَ اللَّهُ أَنْ يَقُولَ</w:t>
      </w:r>
      <w:r w:rsidR="00080D26" w:rsidRPr="00351B70">
        <w:rPr>
          <w:rFonts w:hint="cs"/>
          <w:sz w:val="32"/>
          <w:rtl/>
        </w:rPr>
        <w:t>»</w:t>
      </w:r>
      <w:r w:rsidRPr="00351B70">
        <w:rPr>
          <w:sz w:val="32"/>
          <w:rtl/>
        </w:rPr>
        <w:t xml:space="preserve">. فهذان الرجلان استحقا السب من النبي </w:t>
      </w:r>
      <w:r w:rsidR="00AB34A4" w:rsidRPr="00351B70">
        <w:rPr>
          <w:rFonts w:hint="cs"/>
          <w:position w:val="-4"/>
          <w:sz w:val="44"/>
          <w:szCs w:val="44"/>
        </w:rPr>
        <w:sym w:font="AGA Arabesque" w:char="F072"/>
      </w:r>
      <w:r w:rsidRPr="00351B70">
        <w:rPr>
          <w:sz w:val="32"/>
          <w:rtl/>
        </w:rPr>
        <w:t xml:space="preserve"> لخلافهما نهيه في مس الماء</w:t>
      </w:r>
      <w:r w:rsidR="0062326F" w:rsidRPr="00351B70">
        <w:rPr>
          <w:rFonts w:hint="cs"/>
          <w:sz w:val="32"/>
          <w:rtl/>
          <w:lang w:bidi="ar-LB"/>
        </w:rPr>
        <w:t>،</w:t>
      </w:r>
      <w:r w:rsidRPr="00351B70">
        <w:rPr>
          <w:sz w:val="32"/>
          <w:rtl/>
        </w:rPr>
        <w:t xml:space="preserve"> ولم يكن هناك وعيد متقدم</w:t>
      </w:r>
      <w:r w:rsidR="0062326F" w:rsidRPr="00351B70">
        <w:rPr>
          <w:rFonts w:hint="cs"/>
          <w:sz w:val="32"/>
          <w:rtl/>
          <w:lang w:bidi="ar-LB"/>
        </w:rPr>
        <w:t>،</w:t>
      </w:r>
      <w:r w:rsidRPr="00351B70">
        <w:rPr>
          <w:sz w:val="32"/>
          <w:rtl/>
        </w:rPr>
        <w:t xml:space="preserve"> فثبت أن أمره على الوجوب كله إلا ما خصه نص، ولولا أنهما تركا واجباً ما استحقا سب رسول الله </w:t>
      </w:r>
      <w:r w:rsidR="00AB34A4" w:rsidRPr="00351B70">
        <w:rPr>
          <w:rFonts w:hint="cs"/>
          <w:position w:val="-4"/>
          <w:sz w:val="44"/>
          <w:szCs w:val="44"/>
        </w:rPr>
        <w:sym w:font="AGA Arabesque" w:char="F072"/>
      </w:r>
      <w:r w:rsidRPr="00351B70">
        <w:rPr>
          <w:sz w:val="32"/>
          <w:rtl/>
        </w:rPr>
        <w:t xml:space="preserve"> والجواب أن هذين الحديثين لا يدلان على أن الأمر للوجوب. أما الحديث الأول</w:t>
      </w:r>
      <w:r w:rsidR="0062326F" w:rsidRPr="00351B70">
        <w:rPr>
          <w:rFonts w:hint="cs"/>
          <w:sz w:val="32"/>
          <w:rtl/>
          <w:lang w:bidi="ar-LB"/>
        </w:rPr>
        <w:t>،</w:t>
      </w:r>
      <w:r w:rsidRPr="00351B70">
        <w:rPr>
          <w:sz w:val="32"/>
          <w:rtl/>
        </w:rPr>
        <w:t xml:space="preserve"> وهو حديث ابن المعلى</w:t>
      </w:r>
      <w:r w:rsidR="0062326F" w:rsidRPr="00351B70">
        <w:rPr>
          <w:rFonts w:hint="cs"/>
          <w:sz w:val="32"/>
          <w:rtl/>
          <w:lang w:bidi="ar-LB"/>
        </w:rPr>
        <w:t>،</w:t>
      </w:r>
      <w:r w:rsidRPr="00351B70">
        <w:rPr>
          <w:sz w:val="32"/>
          <w:rtl/>
        </w:rPr>
        <w:t xml:space="preserve"> فإن هناك قرينة تدل على وجوب القيام به</w:t>
      </w:r>
      <w:r w:rsidR="0062326F" w:rsidRPr="00351B70">
        <w:rPr>
          <w:rFonts w:hint="cs"/>
          <w:sz w:val="32"/>
          <w:rtl/>
          <w:lang w:bidi="ar-LB"/>
        </w:rPr>
        <w:t>،</w:t>
      </w:r>
      <w:r w:rsidRPr="00351B70">
        <w:rPr>
          <w:sz w:val="32"/>
          <w:rtl/>
        </w:rPr>
        <w:t xml:space="preserve"> وهو كون أبي سعيد كان في الصلاة حين دعاه الرس</w:t>
      </w:r>
      <w:r w:rsidR="008B430D" w:rsidRPr="00351B70">
        <w:rPr>
          <w:rFonts w:hint="cs"/>
          <w:sz w:val="32"/>
          <w:rtl/>
        </w:rPr>
        <w:t>ـ</w:t>
      </w:r>
      <w:r w:rsidRPr="00351B70">
        <w:rPr>
          <w:sz w:val="32"/>
          <w:rtl/>
        </w:rPr>
        <w:t xml:space="preserve">ول </w:t>
      </w:r>
      <w:r w:rsidR="00AB34A4" w:rsidRPr="00351B70">
        <w:rPr>
          <w:rFonts w:hint="cs"/>
          <w:position w:val="-4"/>
          <w:sz w:val="44"/>
          <w:szCs w:val="44"/>
        </w:rPr>
        <w:sym w:font="AGA Arabesque" w:char="F072"/>
      </w:r>
      <w:r w:rsidRPr="00351B70">
        <w:rPr>
          <w:sz w:val="32"/>
          <w:rtl/>
        </w:rPr>
        <w:t xml:space="preserve"> وعليه الصلاة والسلام كان يعرف حين دعاه أنه يصلي</w:t>
      </w:r>
      <w:r w:rsidR="0062326F" w:rsidRPr="00351B70">
        <w:rPr>
          <w:rFonts w:hint="cs"/>
          <w:sz w:val="32"/>
          <w:rtl/>
          <w:lang w:bidi="ar-LB"/>
        </w:rPr>
        <w:t>،</w:t>
      </w:r>
      <w:r w:rsidRPr="00351B70">
        <w:rPr>
          <w:sz w:val="32"/>
          <w:rtl/>
        </w:rPr>
        <w:t xml:space="preserve"> ومع ذلك دعاه لإجابته وترك الصلاة</w:t>
      </w:r>
      <w:r w:rsidR="0062326F" w:rsidRPr="00351B70">
        <w:rPr>
          <w:rFonts w:hint="cs"/>
          <w:sz w:val="32"/>
          <w:rtl/>
          <w:lang w:bidi="ar-LB"/>
        </w:rPr>
        <w:t>،</w:t>
      </w:r>
      <w:r w:rsidRPr="00351B70">
        <w:rPr>
          <w:sz w:val="32"/>
          <w:rtl/>
        </w:rPr>
        <w:t xml:space="preserve"> مما يدل على أن الأمر للوجوب</w:t>
      </w:r>
      <w:r w:rsidR="0062326F" w:rsidRPr="00351B70">
        <w:rPr>
          <w:rFonts w:hint="cs"/>
          <w:sz w:val="32"/>
          <w:rtl/>
          <w:lang w:bidi="ar-LB"/>
        </w:rPr>
        <w:t>.</w:t>
      </w:r>
      <w:r w:rsidRPr="00351B70">
        <w:rPr>
          <w:sz w:val="32"/>
          <w:rtl/>
        </w:rPr>
        <w:t xml:space="preserve"> وأيضاً فإن قوله تعالى: </w:t>
      </w:r>
      <w:r w:rsidRPr="00351B70">
        <w:rPr>
          <w:position w:val="-4"/>
          <w:sz w:val="36"/>
          <w:szCs w:val="36"/>
        </w:rPr>
        <w:sym w:font="AGA Arabesque" w:char="F05D"/>
      </w:r>
      <w:r w:rsidR="00F5551F" w:rsidRPr="00351B70">
        <w:rPr>
          <w:rFonts w:ascii="AGA Arabesque" w:hAnsi="AGA Arabesque" w:hint="cs"/>
          <w:b/>
          <w:bCs/>
          <w:sz w:val="8"/>
          <w:szCs w:val="8"/>
          <w:rtl/>
        </w:rPr>
        <w:t xml:space="preserve"> </w:t>
      </w:r>
      <w:r w:rsidR="00D36273" w:rsidRPr="00351B70">
        <w:rPr>
          <w:rFonts w:hint="cs"/>
          <w:b/>
          <w:bCs/>
          <w:sz w:val="32"/>
          <w:rtl/>
        </w:rPr>
        <w:t>اسْتَجِيبُوا لِلَّهِ وَلِلرَّسُولِ إِذَا دَعَاكُمْ لِمَا يُحْيِيكُمْ</w:t>
      </w:r>
      <w:r w:rsidRPr="00351B70">
        <w:rPr>
          <w:position w:val="-4"/>
          <w:sz w:val="36"/>
          <w:szCs w:val="36"/>
        </w:rPr>
        <w:sym w:font="AGA Arabesque" w:char="F05B"/>
      </w:r>
      <w:r w:rsidRPr="00351B70">
        <w:rPr>
          <w:sz w:val="32"/>
          <w:rtl/>
        </w:rPr>
        <w:t xml:space="preserve"> إنما كان محمولاً على وجوب إجابة النداء</w:t>
      </w:r>
      <w:r w:rsidR="0062326F" w:rsidRPr="00351B70">
        <w:rPr>
          <w:rFonts w:hint="cs"/>
          <w:sz w:val="32"/>
          <w:rtl/>
          <w:lang w:bidi="ar-LB"/>
        </w:rPr>
        <w:t>،</w:t>
      </w:r>
      <w:r w:rsidRPr="00351B70">
        <w:rPr>
          <w:sz w:val="32"/>
          <w:rtl/>
        </w:rPr>
        <w:t xml:space="preserve"> تعظيماً لله تعالى ولرسوله في إجابة دعائه</w:t>
      </w:r>
      <w:r w:rsidR="0062326F" w:rsidRPr="00351B70">
        <w:rPr>
          <w:rFonts w:hint="cs"/>
          <w:sz w:val="32"/>
          <w:rtl/>
          <w:lang w:bidi="ar-LB"/>
        </w:rPr>
        <w:t>،</w:t>
      </w:r>
      <w:r w:rsidRPr="00351B70">
        <w:rPr>
          <w:sz w:val="32"/>
          <w:rtl/>
        </w:rPr>
        <w:t xml:space="preserve"> ونفياً للإهانة عنه والتحقير له بالإعراض عن إجابة دعائه</w:t>
      </w:r>
      <w:r w:rsidR="0062326F" w:rsidRPr="00351B70">
        <w:rPr>
          <w:rFonts w:hint="cs"/>
          <w:sz w:val="32"/>
          <w:rtl/>
          <w:lang w:bidi="ar-LB"/>
        </w:rPr>
        <w:t>،</w:t>
      </w:r>
      <w:r w:rsidRPr="00351B70">
        <w:rPr>
          <w:sz w:val="32"/>
          <w:rtl/>
        </w:rPr>
        <w:t xml:space="preserve"> لما فيه من هضمه في النفوس وإفضاء ذلك إلى الإخلال بمقصود البعثة</w:t>
      </w:r>
      <w:r w:rsidR="008B430D" w:rsidRPr="00351B70">
        <w:rPr>
          <w:rFonts w:hint="cs"/>
          <w:sz w:val="32"/>
          <w:rtl/>
        </w:rPr>
        <w:t>،</w:t>
      </w:r>
      <w:r w:rsidRPr="00351B70">
        <w:rPr>
          <w:sz w:val="32"/>
          <w:rtl/>
        </w:rPr>
        <w:t xml:space="preserve"> ولا يمتنع صرف الأمر إلى الوجوب بقرينة</w:t>
      </w:r>
      <w:r w:rsidR="008B430D" w:rsidRPr="00351B70">
        <w:rPr>
          <w:rFonts w:hint="cs"/>
          <w:sz w:val="32"/>
          <w:rtl/>
        </w:rPr>
        <w:t>،</w:t>
      </w:r>
      <w:r w:rsidRPr="00351B70">
        <w:rPr>
          <w:sz w:val="32"/>
          <w:rtl/>
        </w:rPr>
        <w:t xml:space="preserve"> فالحديث أفاد الوجوب بقرينة وليس لمجرد الأمر. فليس توبيخ الرسول له لأنه لم يقم بالفعل</w:t>
      </w:r>
      <w:r w:rsidR="008B6B1B" w:rsidRPr="00351B70">
        <w:rPr>
          <w:rFonts w:hint="cs"/>
          <w:sz w:val="32"/>
          <w:rtl/>
          <w:lang w:bidi="ar-LB"/>
        </w:rPr>
        <w:t>،</w:t>
      </w:r>
      <w:r w:rsidRPr="00351B70">
        <w:rPr>
          <w:sz w:val="32"/>
          <w:rtl/>
        </w:rPr>
        <w:t xml:space="preserve"> بل توبيخه له لأنه لم يقم بالفعل الذي أمره به أمراً جازماً. ويدل على ذلك أن الرسول </w:t>
      </w:r>
      <w:r w:rsidR="00AB34A4" w:rsidRPr="00351B70">
        <w:rPr>
          <w:rFonts w:hint="cs"/>
          <w:position w:val="-4"/>
          <w:sz w:val="44"/>
          <w:szCs w:val="44"/>
        </w:rPr>
        <w:sym w:font="AGA Arabesque" w:char="F072"/>
      </w:r>
      <w:r w:rsidRPr="00351B70">
        <w:rPr>
          <w:sz w:val="32"/>
          <w:rtl/>
        </w:rPr>
        <w:t xml:space="preserve"> أمر أوامر</w:t>
      </w:r>
      <w:r w:rsidR="008B6B1B" w:rsidRPr="00351B70">
        <w:rPr>
          <w:rFonts w:hint="cs"/>
          <w:sz w:val="32"/>
          <w:rtl/>
          <w:lang w:bidi="ar-LB"/>
        </w:rPr>
        <w:t>،</w:t>
      </w:r>
      <w:r w:rsidRPr="00351B70">
        <w:rPr>
          <w:sz w:val="32"/>
          <w:rtl/>
        </w:rPr>
        <w:t xml:space="preserve"> وبين أن القيام بالفعل الذي أمر به غير واجب. ففي</w:t>
      </w:r>
      <w:r w:rsidR="000A7E51" w:rsidRPr="00351B70">
        <w:rPr>
          <w:rFonts w:hint="cs"/>
          <w:sz w:val="32"/>
          <w:rtl/>
          <w:lang w:bidi="ar-LB"/>
        </w:rPr>
        <w:t xml:space="preserve"> سنن</w:t>
      </w:r>
      <w:r w:rsidRPr="00351B70">
        <w:rPr>
          <w:sz w:val="32"/>
          <w:rtl/>
        </w:rPr>
        <w:t xml:space="preserve"> أبي داود أن ابن مسعود جاء يوم الجمعة</w:t>
      </w:r>
      <w:r w:rsidR="008B6B1B" w:rsidRPr="00351B70">
        <w:rPr>
          <w:rFonts w:hint="cs"/>
          <w:sz w:val="32"/>
          <w:rtl/>
          <w:lang w:bidi="ar-LB"/>
        </w:rPr>
        <w:t>،</w:t>
      </w:r>
      <w:r w:rsidRPr="00351B70">
        <w:rPr>
          <w:sz w:val="32"/>
          <w:rtl/>
        </w:rPr>
        <w:t xml:space="preserve"> والنبي </w:t>
      </w:r>
      <w:r w:rsidR="00AB34A4" w:rsidRPr="00351B70">
        <w:rPr>
          <w:rFonts w:hint="cs"/>
          <w:position w:val="-4"/>
          <w:sz w:val="44"/>
          <w:szCs w:val="44"/>
        </w:rPr>
        <w:sym w:font="AGA Arabesque" w:char="F072"/>
      </w:r>
      <w:r w:rsidRPr="00351B70">
        <w:rPr>
          <w:sz w:val="32"/>
          <w:rtl/>
        </w:rPr>
        <w:t xml:space="preserve"> يخطب</w:t>
      </w:r>
      <w:r w:rsidR="008B6B1B" w:rsidRPr="00351B70">
        <w:rPr>
          <w:rFonts w:hint="cs"/>
          <w:sz w:val="32"/>
          <w:rtl/>
          <w:lang w:bidi="ar-LB"/>
        </w:rPr>
        <w:t>،</w:t>
      </w:r>
      <w:r w:rsidRPr="00351B70">
        <w:rPr>
          <w:sz w:val="32"/>
          <w:rtl/>
        </w:rPr>
        <w:t xml:space="preserve"> فسمعه يقول: «</w:t>
      </w:r>
      <w:r w:rsidRPr="00351B70">
        <w:rPr>
          <w:b/>
          <w:bCs/>
          <w:sz w:val="28"/>
          <w:szCs w:val="28"/>
          <w:rtl/>
        </w:rPr>
        <w:t>اج</w:t>
      </w:r>
      <w:r w:rsidR="005C26FA" w:rsidRPr="00351B70">
        <w:rPr>
          <w:rFonts w:hint="cs"/>
          <w:b/>
          <w:bCs/>
          <w:sz w:val="28"/>
          <w:szCs w:val="28"/>
          <w:rtl/>
        </w:rPr>
        <w:t>ْ</w:t>
      </w:r>
      <w:r w:rsidRPr="00351B70">
        <w:rPr>
          <w:b/>
          <w:bCs/>
          <w:sz w:val="28"/>
          <w:szCs w:val="28"/>
          <w:rtl/>
        </w:rPr>
        <w:t>ل</w:t>
      </w:r>
      <w:r w:rsidR="005C26FA" w:rsidRPr="00351B70">
        <w:rPr>
          <w:rFonts w:hint="cs"/>
          <w:b/>
          <w:bCs/>
          <w:sz w:val="28"/>
          <w:szCs w:val="28"/>
          <w:rtl/>
        </w:rPr>
        <w:t>ِ</w:t>
      </w:r>
      <w:r w:rsidRPr="00351B70">
        <w:rPr>
          <w:b/>
          <w:bCs/>
          <w:sz w:val="28"/>
          <w:szCs w:val="28"/>
          <w:rtl/>
        </w:rPr>
        <w:t>س</w:t>
      </w:r>
      <w:r w:rsidR="005C26FA" w:rsidRPr="00351B70">
        <w:rPr>
          <w:rFonts w:hint="cs"/>
          <w:b/>
          <w:bCs/>
          <w:sz w:val="28"/>
          <w:szCs w:val="28"/>
          <w:rtl/>
        </w:rPr>
        <w:t>ُ</w:t>
      </w:r>
      <w:r w:rsidRPr="00351B70">
        <w:rPr>
          <w:b/>
          <w:bCs/>
          <w:sz w:val="28"/>
          <w:szCs w:val="28"/>
          <w:rtl/>
        </w:rPr>
        <w:t>وا</w:t>
      </w:r>
      <w:r w:rsidRPr="00351B70">
        <w:rPr>
          <w:sz w:val="32"/>
          <w:rtl/>
        </w:rPr>
        <w:t>» فجلس بباب المسجد</w:t>
      </w:r>
      <w:r w:rsidR="008B6B1B" w:rsidRPr="00351B70">
        <w:rPr>
          <w:rFonts w:hint="cs"/>
          <w:sz w:val="32"/>
          <w:rtl/>
          <w:lang w:bidi="ar-LB"/>
        </w:rPr>
        <w:t>،</w:t>
      </w:r>
      <w:r w:rsidRPr="00351B70">
        <w:rPr>
          <w:sz w:val="32"/>
          <w:rtl/>
        </w:rPr>
        <w:t xml:space="preserve"> فرآه النبي </w:t>
      </w:r>
      <w:r w:rsidR="00AB34A4" w:rsidRPr="00351B70">
        <w:rPr>
          <w:rFonts w:hint="cs"/>
          <w:position w:val="-4"/>
          <w:sz w:val="44"/>
          <w:szCs w:val="44"/>
        </w:rPr>
        <w:sym w:font="AGA Arabesque" w:char="F072"/>
      </w:r>
      <w:r w:rsidRPr="00351B70">
        <w:rPr>
          <w:sz w:val="32"/>
          <w:rtl/>
        </w:rPr>
        <w:t xml:space="preserve"> فقال له: «</w:t>
      </w:r>
      <w:r w:rsidRPr="00351B70">
        <w:rPr>
          <w:b/>
          <w:bCs/>
          <w:sz w:val="28"/>
          <w:szCs w:val="28"/>
          <w:rtl/>
        </w:rPr>
        <w:t>ت</w:t>
      </w:r>
      <w:r w:rsidR="005C26FA" w:rsidRPr="00351B70">
        <w:rPr>
          <w:rFonts w:hint="cs"/>
          <w:b/>
          <w:bCs/>
          <w:sz w:val="28"/>
          <w:szCs w:val="28"/>
          <w:rtl/>
        </w:rPr>
        <w:t>َ</w:t>
      </w:r>
      <w:r w:rsidRPr="00351B70">
        <w:rPr>
          <w:b/>
          <w:bCs/>
          <w:sz w:val="28"/>
          <w:szCs w:val="28"/>
          <w:rtl/>
        </w:rPr>
        <w:t>ع</w:t>
      </w:r>
      <w:r w:rsidR="005C26FA" w:rsidRPr="00351B70">
        <w:rPr>
          <w:rFonts w:hint="cs"/>
          <w:b/>
          <w:bCs/>
          <w:sz w:val="28"/>
          <w:szCs w:val="28"/>
          <w:rtl/>
        </w:rPr>
        <w:t>َ</w:t>
      </w:r>
      <w:r w:rsidRPr="00351B70">
        <w:rPr>
          <w:b/>
          <w:bCs/>
          <w:sz w:val="28"/>
          <w:szCs w:val="28"/>
          <w:rtl/>
        </w:rPr>
        <w:t>ال</w:t>
      </w:r>
      <w:r w:rsidR="005C26FA" w:rsidRPr="00351B70">
        <w:rPr>
          <w:rFonts w:hint="cs"/>
          <w:b/>
          <w:bCs/>
          <w:sz w:val="28"/>
          <w:szCs w:val="28"/>
          <w:rtl/>
        </w:rPr>
        <w:t>َ</w:t>
      </w:r>
      <w:r w:rsidRPr="00351B70">
        <w:rPr>
          <w:b/>
          <w:bCs/>
          <w:sz w:val="28"/>
          <w:szCs w:val="28"/>
          <w:rtl/>
        </w:rPr>
        <w:t xml:space="preserve"> ي</w:t>
      </w:r>
      <w:r w:rsidR="005C26FA" w:rsidRPr="00351B70">
        <w:rPr>
          <w:rFonts w:hint="cs"/>
          <w:b/>
          <w:bCs/>
          <w:sz w:val="28"/>
          <w:szCs w:val="28"/>
          <w:rtl/>
        </w:rPr>
        <w:t>َ</w:t>
      </w:r>
      <w:r w:rsidRPr="00351B70">
        <w:rPr>
          <w:b/>
          <w:bCs/>
          <w:sz w:val="28"/>
          <w:szCs w:val="28"/>
          <w:rtl/>
        </w:rPr>
        <w:t>ا ع</w:t>
      </w:r>
      <w:r w:rsidR="005C26FA" w:rsidRPr="00351B70">
        <w:rPr>
          <w:rFonts w:hint="cs"/>
          <w:b/>
          <w:bCs/>
          <w:sz w:val="28"/>
          <w:szCs w:val="28"/>
          <w:rtl/>
        </w:rPr>
        <w:t>َ</w:t>
      </w:r>
      <w:r w:rsidRPr="00351B70">
        <w:rPr>
          <w:b/>
          <w:bCs/>
          <w:sz w:val="28"/>
          <w:szCs w:val="28"/>
          <w:rtl/>
        </w:rPr>
        <w:t>ب</w:t>
      </w:r>
      <w:r w:rsidR="005C26FA" w:rsidRPr="00351B70">
        <w:rPr>
          <w:rFonts w:hint="cs"/>
          <w:b/>
          <w:bCs/>
          <w:sz w:val="28"/>
          <w:szCs w:val="28"/>
          <w:rtl/>
        </w:rPr>
        <w:t>ْ</w:t>
      </w:r>
      <w:r w:rsidRPr="00351B70">
        <w:rPr>
          <w:b/>
          <w:bCs/>
          <w:sz w:val="28"/>
          <w:szCs w:val="28"/>
          <w:rtl/>
        </w:rPr>
        <w:t>د</w:t>
      </w:r>
      <w:r w:rsidR="005C26FA" w:rsidRPr="00351B70">
        <w:rPr>
          <w:rFonts w:hint="cs"/>
          <w:b/>
          <w:bCs/>
          <w:sz w:val="28"/>
          <w:szCs w:val="28"/>
          <w:rtl/>
        </w:rPr>
        <w:t>َ</w:t>
      </w:r>
      <w:r w:rsidRPr="00351B70">
        <w:rPr>
          <w:b/>
          <w:bCs/>
          <w:sz w:val="28"/>
          <w:szCs w:val="28"/>
          <w:rtl/>
        </w:rPr>
        <w:t xml:space="preserve"> الل</w:t>
      </w:r>
      <w:r w:rsidR="005C26FA" w:rsidRPr="00351B70">
        <w:rPr>
          <w:rFonts w:hint="cs"/>
          <w:b/>
          <w:bCs/>
          <w:sz w:val="28"/>
          <w:szCs w:val="28"/>
          <w:rtl/>
        </w:rPr>
        <w:t>َّ</w:t>
      </w:r>
      <w:r w:rsidRPr="00351B70">
        <w:rPr>
          <w:b/>
          <w:bCs/>
          <w:sz w:val="28"/>
          <w:szCs w:val="28"/>
          <w:rtl/>
        </w:rPr>
        <w:t>ه</w:t>
      </w:r>
      <w:r w:rsidR="005C26FA" w:rsidRPr="00351B70">
        <w:rPr>
          <w:rFonts w:hint="cs"/>
          <w:b/>
          <w:bCs/>
          <w:sz w:val="28"/>
          <w:szCs w:val="28"/>
          <w:rtl/>
        </w:rPr>
        <w:t>ِ</w:t>
      </w:r>
      <w:r w:rsidRPr="00351B70">
        <w:rPr>
          <w:sz w:val="32"/>
          <w:rtl/>
        </w:rPr>
        <w:t>» مما يدل على أن قيامه بالفعل الذي أمر به ليس واجباً</w:t>
      </w:r>
      <w:r w:rsidR="008B6B1B" w:rsidRPr="00351B70">
        <w:rPr>
          <w:rFonts w:hint="cs"/>
          <w:sz w:val="32"/>
          <w:rtl/>
          <w:lang w:bidi="ar-LB"/>
        </w:rPr>
        <w:t>،</w:t>
      </w:r>
      <w:r w:rsidRPr="00351B70">
        <w:rPr>
          <w:sz w:val="32"/>
          <w:rtl/>
        </w:rPr>
        <w:t xml:space="preserve"> وهو يدل على أن الأمر ليس للوجوب، وسمع عبد الله بن رواحة رسول الله </w:t>
      </w:r>
      <w:r w:rsidR="00AB34A4" w:rsidRPr="00351B70">
        <w:rPr>
          <w:rFonts w:hint="cs"/>
          <w:position w:val="-4"/>
          <w:sz w:val="44"/>
          <w:szCs w:val="44"/>
        </w:rPr>
        <w:sym w:font="AGA Arabesque" w:char="F072"/>
      </w:r>
      <w:r w:rsidRPr="00351B70">
        <w:rPr>
          <w:sz w:val="32"/>
          <w:rtl/>
        </w:rPr>
        <w:t xml:space="preserve"> وهو بالطريق يقول «</w:t>
      </w:r>
      <w:r w:rsidRPr="00351B70">
        <w:rPr>
          <w:b/>
          <w:bCs/>
          <w:sz w:val="28"/>
          <w:szCs w:val="28"/>
          <w:rtl/>
        </w:rPr>
        <w:t>اج</w:t>
      </w:r>
      <w:r w:rsidR="00294858" w:rsidRPr="00351B70">
        <w:rPr>
          <w:rFonts w:hint="cs"/>
          <w:b/>
          <w:bCs/>
          <w:sz w:val="28"/>
          <w:szCs w:val="28"/>
          <w:rtl/>
        </w:rPr>
        <w:t>ْ</w:t>
      </w:r>
      <w:r w:rsidRPr="00351B70">
        <w:rPr>
          <w:b/>
          <w:bCs/>
          <w:sz w:val="28"/>
          <w:szCs w:val="28"/>
          <w:rtl/>
        </w:rPr>
        <w:t>ل</w:t>
      </w:r>
      <w:r w:rsidR="00294858" w:rsidRPr="00351B70">
        <w:rPr>
          <w:rFonts w:hint="cs"/>
          <w:b/>
          <w:bCs/>
          <w:sz w:val="28"/>
          <w:szCs w:val="28"/>
          <w:rtl/>
        </w:rPr>
        <w:t>ِ</w:t>
      </w:r>
      <w:r w:rsidRPr="00351B70">
        <w:rPr>
          <w:b/>
          <w:bCs/>
          <w:sz w:val="28"/>
          <w:szCs w:val="28"/>
          <w:rtl/>
        </w:rPr>
        <w:t>س</w:t>
      </w:r>
      <w:r w:rsidR="00294858" w:rsidRPr="00351B70">
        <w:rPr>
          <w:rFonts w:hint="cs"/>
          <w:b/>
          <w:bCs/>
          <w:sz w:val="28"/>
          <w:szCs w:val="28"/>
          <w:rtl/>
        </w:rPr>
        <w:t>ُ</w:t>
      </w:r>
      <w:r w:rsidRPr="00351B70">
        <w:rPr>
          <w:b/>
          <w:bCs/>
          <w:sz w:val="28"/>
          <w:szCs w:val="28"/>
          <w:rtl/>
        </w:rPr>
        <w:t>وا</w:t>
      </w:r>
      <w:r w:rsidRPr="00351B70">
        <w:rPr>
          <w:sz w:val="32"/>
          <w:rtl/>
        </w:rPr>
        <w:t>»</w:t>
      </w:r>
      <w:r w:rsidR="008100E8" w:rsidRPr="00351B70">
        <w:rPr>
          <w:sz w:val="32"/>
          <w:rtl/>
        </w:rPr>
        <w:t xml:space="preserve"> </w:t>
      </w:r>
      <w:r w:rsidRPr="00351B70">
        <w:rPr>
          <w:sz w:val="32"/>
          <w:rtl/>
        </w:rPr>
        <w:t>فجلس بالطريق</w:t>
      </w:r>
      <w:r w:rsidR="008B6B1B" w:rsidRPr="00351B70">
        <w:rPr>
          <w:rFonts w:hint="cs"/>
          <w:sz w:val="32"/>
          <w:rtl/>
          <w:lang w:bidi="ar-LB"/>
        </w:rPr>
        <w:t>،</w:t>
      </w:r>
      <w:r w:rsidRPr="00351B70">
        <w:rPr>
          <w:sz w:val="32"/>
          <w:rtl/>
        </w:rPr>
        <w:t xml:space="preserve"> فمر به رسول الله </w:t>
      </w:r>
      <w:r w:rsidR="00AB34A4" w:rsidRPr="00351B70">
        <w:rPr>
          <w:rFonts w:hint="cs"/>
          <w:position w:val="-4"/>
          <w:sz w:val="44"/>
          <w:szCs w:val="44"/>
        </w:rPr>
        <w:sym w:font="AGA Arabesque" w:char="F072"/>
      </w:r>
      <w:r w:rsidRPr="00351B70">
        <w:rPr>
          <w:sz w:val="32"/>
          <w:rtl/>
        </w:rPr>
        <w:t xml:space="preserve"> وهو في الطريق</w:t>
      </w:r>
      <w:r w:rsidR="008B6B1B" w:rsidRPr="00351B70">
        <w:rPr>
          <w:rFonts w:hint="cs"/>
          <w:sz w:val="32"/>
          <w:rtl/>
          <w:lang w:bidi="ar-LB"/>
        </w:rPr>
        <w:t>،</w:t>
      </w:r>
      <w:r w:rsidRPr="00351B70">
        <w:rPr>
          <w:sz w:val="32"/>
          <w:rtl/>
        </w:rPr>
        <w:t xml:space="preserve"> فقال: «</w:t>
      </w:r>
      <w:r w:rsidRPr="00351B70">
        <w:rPr>
          <w:b/>
          <w:bCs/>
          <w:sz w:val="28"/>
          <w:szCs w:val="28"/>
          <w:rtl/>
        </w:rPr>
        <w:t>م</w:t>
      </w:r>
      <w:r w:rsidR="00294858" w:rsidRPr="00351B70">
        <w:rPr>
          <w:rFonts w:hint="cs"/>
          <w:b/>
          <w:bCs/>
          <w:sz w:val="28"/>
          <w:szCs w:val="28"/>
          <w:rtl/>
        </w:rPr>
        <w:t>َ</w:t>
      </w:r>
      <w:r w:rsidRPr="00351B70">
        <w:rPr>
          <w:b/>
          <w:bCs/>
          <w:sz w:val="28"/>
          <w:szCs w:val="28"/>
          <w:rtl/>
        </w:rPr>
        <w:t>ا ش</w:t>
      </w:r>
      <w:r w:rsidR="00294858" w:rsidRPr="00351B70">
        <w:rPr>
          <w:rFonts w:hint="cs"/>
          <w:b/>
          <w:bCs/>
          <w:sz w:val="28"/>
          <w:szCs w:val="28"/>
          <w:rtl/>
        </w:rPr>
        <w:t>َ</w:t>
      </w:r>
      <w:r w:rsidRPr="00351B70">
        <w:rPr>
          <w:b/>
          <w:bCs/>
          <w:sz w:val="28"/>
          <w:szCs w:val="28"/>
          <w:rtl/>
        </w:rPr>
        <w:t>أ</w:t>
      </w:r>
      <w:r w:rsidR="00294858" w:rsidRPr="00351B70">
        <w:rPr>
          <w:rFonts w:hint="cs"/>
          <w:b/>
          <w:bCs/>
          <w:sz w:val="28"/>
          <w:szCs w:val="28"/>
          <w:rtl/>
        </w:rPr>
        <w:t>ْ</w:t>
      </w:r>
      <w:r w:rsidRPr="00351B70">
        <w:rPr>
          <w:b/>
          <w:bCs/>
          <w:sz w:val="28"/>
          <w:szCs w:val="28"/>
          <w:rtl/>
        </w:rPr>
        <w:t>ن</w:t>
      </w:r>
      <w:r w:rsidR="00294858" w:rsidRPr="00351B70">
        <w:rPr>
          <w:rFonts w:hint="cs"/>
          <w:b/>
          <w:bCs/>
          <w:sz w:val="28"/>
          <w:szCs w:val="28"/>
          <w:rtl/>
        </w:rPr>
        <w:t>ُ</w:t>
      </w:r>
      <w:r w:rsidRPr="00351B70">
        <w:rPr>
          <w:b/>
          <w:bCs/>
          <w:sz w:val="28"/>
          <w:szCs w:val="28"/>
          <w:rtl/>
        </w:rPr>
        <w:t>ك</w:t>
      </w:r>
      <w:r w:rsidR="00294858" w:rsidRPr="00351B70">
        <w:rPr>
          <w:rFonts w:hint="cs"/>
          <w:b/>
          <w:bCs/>
          <w:sz w:val="28"/>
          <w:szCs w:val="28"/>
          <w:rtl/>
        </w:rPr>
        <w:t>َ</w:t>
      </w:r>
      <w:r w:rsidRPr="00351B70">
        <w:rPr>
          <w:sz w:val="32"/>
          <w:rtl/>
        </w:rPr>
        <w:t>»</w:t>
      </w:r>
      <w:r w:rsidR="008100E8" w:rsidRPr="00351B70">
        <w:rPr>
          <w:sz w:val="32"/>
          <w:rtl/>
        </w:rPr>
        <w:t xml:space="preserve"> </w:t>
      </w:r>
      <w:r w:rsidRPr="00351B70">
        <w:rPr>
          <w:sz w:val="32"/>
          <w:rtl/>
        </w:rPr>
        <w:t>فقال سمعتك تقول: اجلسوا، فقال: «</w:t>
      </w:r>
      <w:r w:rsidRPr="00351B70">
        <w:rPr>
          <w:b/>
          <w:bCs/>
          <w:sz w:val="28"/>
          <w:szCs w:val="28"/>
          <w:rtl/>
        </w:rPr>
        <w:t>ز</w:t>
      </w:r>
      <w:r w:rsidR="00DC744D" w:rsidRPr="00351B70">
        <w:rPr>
          <w:rFonts w:hint="cs"/>
          <w:b/>
          <w:bCs/>
          <w:sz w:val="28"/>
          <w:szCs w:val="28"/>
          <w:rtl/>
        </w:rPr>
        <w:t>َ</w:t>
      </w:r>
      <w:r w:rsidRPr="00351B70">
        <w:rPr>
          <w:b/>
          <w:bCs/>
          <w:sz w:val="28"/>
          <w:szCs w:val="28"/>
          <w:rtl/>
        </w:rPr>
        <w:t>اد</w:t>
      </w:r>
      <w:r w:rsidR="00DC744D" w:rsidRPr="00351B70">
        <w:rPr>
          <w:rFonts w:hint="cs"/>
          <w:b/>
          <w:bCs/>
          <w:sz w:val="28"/>
          <w:szCs w:val="28"/>
          <w:rtl/>
        </w:rPr>
        <w:t>َ</w:t>
      </w:r>
      <w:r w:rsidRPr="00351B70">
        <w:rPr>
          <w:b/>
          <w:bCs/>
          <w:sz w:val="28"/>
          <w:szCs w:val="28"/>
          <w:rtl/>
        </w:rPr>
        <w:t>ك</w:t>
      </w:r>
      <w:r w:rsidR="00DC744D" w:rsidRPr="00351B70">
        <w:rPr>
          <w:rFonts w:hint="cs"/>
          <w:b/>
          <w:bCs/>
          <w:sz w:val="28"/>
          <w:szCs w:val="28"/>
          <w:rtl/>
        </w:rPr>
        <w:t>َ</w:t>
      </w:r>
      <w:r w:rsidRPr="00351B70">
        <w:rPr>
          <w:b/>
          <w:bCs/>
          <w:sz w:val="28"/>
          <w:szCs w:val="28"/>
          <w:rtl/>
        </w:rPr>
        <w:t xml:space="preserve"> الل</w:t>
      </w:r>
      <w:r w:rsidR="00DC744D" w:rsidRPr="00351B70">
        <w:rPr>
          <w:rFonts w:hint="cs"/>
          <w:b/>
          <w:bCs/>
          <w:sz w:val="28"/>
          <w:szCs w:val="28"/>
          <w:rtl/>
        </w:rPr>
        <w:t>َّ</w:t>
      </w:r>
      <w:r w:rsidRPr="00351B70">
        <w:rPr>
          <w:b/>
          <w:bCs/>
          <w:sz w:val="28"/>
          <w:szCs w:val="28"/>
          <w:rtl/>
        </w:rPr>
        <w:t>ه</w:t>
      </w:r>
      <w:r w:rsidR="00DC744D" w:rsidRPr="00351B70">
        <w:rPr>
          <w:rFonts w:hint="cs"/>
          <w:b/>
          <w:bCs/>
          <w:sz w:val="28"/>
          <w:szCs w:val="28"/>
          <w:rtl/>
        </w:rPr>
        <w:t>ُ</w:t>
      </w:r>
      <w:r w:rsidRPr="00351B70">
        <w:rPr>
          <w:b/>
          <w:bCs/>
          <w:sz w:val="28"/>
          <w:szCs w:val="28"/>
          <w:rtl/>
        </w:rPr>
        <w:t xml:space="preserve"> ط</w:t>
      </w:r>
      <w:r w:rsidR="00DC744D" w:rsidRPr="00351B70">
        <w:rPr>
          <w:rFonts w:hint="cs"/>
          <w:b/>
          <w:bCs/>
          <w:sz w:val="28"/>
          <w:szCs w:val="28"/>
          <w:rtl/>
        </w:rPr>
        <w:t>َ</w:t>
      </w:r>
      <w:r w:rsidRPr="00351B70">
        <w:rPr>
          <w:b/>
          <w:bCs/>
          <w:sz w:val="28"/>
          <w:szCs w:val="28"/>
          <w:rtl/>
        </w:rPr>
        <w:t>اع</w:t>
      </w:r>
      <w:r w:rsidR="00DC744D" w:rsidRPr="00351B70">
        <w:rPr>
          <w:rFonts w:hint="cs"/>
          <w:b/>
          <w:bCs/>
          <w:sz w:val="28"/>
          <w:szCs w:val="28"/>
          <w:rtl/>
        </w:rPr>
        <w:t>َ</w:t>
      </w:r>
      <w:r w:rsidRPr="00351B70">
        <w:rPr>
          <w:b/>
          <w:bCs/>
          <w:sz w:val="28"/>
          <w:szCs w:val="28"/>
          <w:rtl/>
        </w:rPr>
        <w:t>ة</w:t>
      </w:r>
      <w:r w:rsidR="00DC744D" w:rsidRPr="00351B70">
        <w:rPr>
          <w:rFonts w:hint="cs"/>
          <w:b/>
          <w:bCs/>
          <w:sz w:val="28"/>
          <w:szCs w:val="28"/>
          <w:rtl/>
        </w:rPr>
        <w:t>ً</w:t>
      </w:r>
      <w:r w:rsidRPr="00351B70">
        <w:rPr>
          <w:sz w:val="32"/>
          <w:rtl/>
        </w:rPr>
        <w:t>» فالرسول</w:t>
      </w:r>
      <w:r w:rsidR="008100E8" w:rsidRPr="00351B70">
        <w:rPr>
          <w:sz w:val="32"/>
          <w:rtl/>
        </w:rPr>
        <w:t xml:space="preserve"> </w:t>
      </w:r>
      <w:r w:rsidR="00AB34A4" w:rsidRPr="00351B70">
        <w:rPr>
          <w:rFonts w:hint="cs"/>
          <w:position w:val="-4"/>
          <w:sz w:val="44"/>
          <w:szCs w:val="44"/>
        </w:rPr>
        <w:sym w:font="AGA Arabesque" w:char="F072"/>
      </w:r>
      <w:r w:rsidRPr="00351B70">
        <w:rPr>
          <w:sz w:val="32"/>
          <w:rtl/>
        </w:rPr>
        <w:t xml:space="preserve"> استغرب جلوسه مما يدل على أن أمر الرسول ذلك لم يكن جازماً. وأما الحديث الثاني</w:t>
      </w:r>
      <w:r w:rsidR="008B6B1B" w:rsidRPr="00351B70">
        <w:rPr>
          <w:rFonts w:hint="cs"/>
          <w:sz w:val="32"/>
          <w:rtl/>
          <w:lang w:bidi="ar-LB"/>
        </w:rPr>
        <w:t>،</w:t>
      </w:r>
      <w:r w:rsidRPr="00351B70">
        <w:rPr>
          <w:sz w:val="32"/>
          <w:rtl/>
        </w:rPr>
        <w:t xml:space="preserve"> وهو حديث الرجلين</w:t>
      </w:r>
      <w:r w:rsidR="008B6B1B" w:rsidRPr="00351B70">
        <w:rPr>
          <w:rFonts w:hint="cs"/>
          <w:sz w:val="32"/>
          <w:rtl/>
          <w:lang w:bidi="ar-LB"/>
        </w:rPr>
        <w:t>،</w:t>
      </w:r>
      <w:r w:rsidRPr="00351B70">
        <w:rPr>
          <w:sz w:val="32"/>
          <w:rtl/>
        </w:rPr>
        <w:t xml:space="preserve"> فإن هناك قرينة تدل على إثم المخالف</w:t>
      </w:r>
      <w:r w:rsidR="008B6B1B" w:rsidRPr="00351B70">
        <w:rPr>
          <w:rFonts w:hint="cs"/>
          <w:sz w:val="32"/>
          <w:rtl/>
          <w:lang w:bidi="ar-LB"/>
        </w:rPr>
        <w:t>،</w:t>
      </w:r>
      <w:r w:rsidRPr="00351B70">
        <w:rPr>
          <w:sz w:val="32"/>
          <w:rtl/>
        </w:rPr>
        <w:t xml:space="preserve"> وهي كون الماء في عين تبوك قليلاً</w:t>
      </w:r>
      <w:r w:rsidR="008B6B1B" w:rsidRPr="00351B70">
        <w:rPr>
          <w:rFonts w:hint="cs"/>
          <w:sz w:val="32"/>
          <w:rtl/>
          <w:lang w:bidi="ar-LB"/>
        </w:rPr>
        <w:t>،</w:t>
      </w:r>
      <w:r w:rsidRPr="00351B70">
        <w:rPr>
          <w:sz w:val="32"/>
          <w:rtl/>
        </w:rPr>
        <w:t xml:space="preserve"> ودل على ذلك لفظ الحديث من قوله: </w:t>
      </w:r>
      <w:r w:rsidR="008B6B1B" w:rsidRPr="00351B70">
        <w:rPr>
          <w:rFonts w:hint="cs"/>
          <w:sz w:val="32"/>
          <w:rtl/>
          <w:lang w:bidi="ar-LB"/>
        </w:rPr>
        <w:t>«</w:t>
      </w:r>
      <w:r w:rsidRPr="00351B70">
        <w:rPr>
          <w:sz w:val="32"/>
          <w:rtl/>
        </w:rPr>
        <w:t>والعين مثل الشراك</w:t>
      </w:r>
      <w:r w:rsidR="008B6B1B" w:rsidRPr="00351B70">
        <w:rPr>
          <w:rFonts w:hint="cs"/>
          <w:sz w:val="32"/>
          <w:rtl/>
          <w:lang w:bidi="ar-LB"/>
        </w:rPr>
        <w:t>»</w:t>
      </w:r>
      <w:r w:rsidRPr="00351B70">
        <w:rPr>
          <w:sz w:val="32"/>
          <w:rtl/>
        </w:rPr>
        <w:t xml:space="preserve"> أي رفيعة جداً، وقوله: </w:t>
      </w:r>
      <w:r w:rsidR="008B6B1B" w:rsidRPr="00351B70">
        <w:rPr>
          <w:rFonts w:hint="cs"/>
          <w:sz w:val="32"/>
          <w:rtl/>
          <w:lang w:bidi="ar-LB"/>
        </w:rPr>
        <w:t>«</w:t>
      </w:r>
      <w:r w:rsidRPr="00351B70">
        <w:rPr>
          <w:sz w:val="32"/>
          <w:rtl/>
        </w:rPr>
        <w:t>تبض بشيء من ماء</w:t>
      </w:r>
      <w:r w:rsidR="008B6B1B" w:rsidRPr="00351B70">
        <w:rPr>
          <w:rFonts w:hint="cs"/>
          <w:sz w:val="32"/>
          <w:rtl/>
          <w:lang w:bidi="ar-LB"/>
        </w:rPr>
        <w:t>»</w:t>
      </w:r>
      <w:r w:rsidRPr="00351B70">
        <w:rPr>
          <w:sz w:val="32"/>
          <w:rtl/>
        </w:rPr>
        <w:t xml:space="preserve"> أي تسيل قليلاً قليلاً</w:t>
      </w:r>
      <w:r w:rsidR="008B6B1B" w:rsidRPr="00351B70">
        <w:rPr>
          <w:rFonts w:hint="cs"/>
          <w:sz w:val="32"/>
          <w:rtl/>
          <w:lang w:bidi="ar-LB"/>
        </w:rPr>
        <w:t>،</w:t>
      </w:r>
      <w:r w:rsidRPr="00351B70">
        <w:rPr>
          <w:sz w:val="32"/>
          <w:rtl/>
        </w:rPr>
        <w:t xml:space="preserve"> وهو ما يقال عنه بأنها </w:t>
      </w:r>
      <w:r w:rsidR="008B6B1B" w:rsidRPr="00351B70">
        <w:rPr>
          <w:rFonts w:hint="cs"/>
          <w:sz w:val="32"/>
          <w:rtl/>
          <w:lang w:bidi="ar-LB"/>
        </w:rPr>
        <w:t>«</w:t>
      </w:r>
      <w:r w:rsidRPr="00351B70">
        <w:rPr>
          <w:sz w:val="32"/>
          <w:rtl/>
        </w:rPr>
        <w:t>ت</w:t>
      </w:r>
      <w:r w:rsidR="00305F2A" w:rsidRPr="00351B70">
        <w:rPr>
          <w:sz w:val="32"/>
          <w:rtl/>
        </w:rPr>
        <w:t>نـز</w:t>
      </w:r>
      <w:r w:rsidRPr="00351B70">
        <w:rPr>
          <w:sz w:val="32"/>
          <w:rtl/>
        </w:rPr>
        <w:t xml:space="preserve"> الماء</w:t>
      </w:r>
      <w:r w:rsidR="008B6B1B" w:rsidRPr="00351B70">
        <w:rPr>
          <w:rFonts w:hint="cs"/>
          <w:sz w:val="32"/>
          <w:rtl/>
          <w:lang w:bidi="ar-LB"/>
        </w:rPr>
        <w:t>»</w:t>
      </w:r>
      <w:r w:rsidRPr="00351B70">
        <w:rPr>
          <w:sz w:val="32"/>
          <w:rtl/>
        </w:rPr>
        <w:t xml:space="preserve"> فهذا يدل على أن أمر الرسول كان جازماً</w:t>
      </w:r>
      <w:r w:rsidR="008B6B1B" w:rsidRPr="00351B70">
        <w:rPr>
          <w:rFonts w:hint="cs"/>
          <w:sz w:val="32"/>
          <w:rtl/>
          <w:lang w:bidi="ar-LB"/>
        </w:rPr>
        <w:t>،</w:t>
      </w:r>
      <w:r w:rsidRPr="00351B70">
        <w:rPr>
          <w:sz w:val="32"/>
          <w:rtl/>
        </w:rPr>
        <w:t xml:space="preserve"> فاستحقا السب لمخالفته</w:t>
      </w:r>
      <w:r w:rsidR="008B6B1B" w:rsidRPr="00351B70">
        <w:rPr>
          <w:rFonts w:hint="cs"/>
          <w:sz w:val="32"/>
          <w:rtl/>
          <w:lang w:bidi="ar-LB"/>
        </w:rPr>
        <w:t>.</w:t>
      </w:r>
      <w:r w:rsidRPr="00351B70">
        <w:rPr>
          <w:sz w:val="32"/>
          <w:rtl/>
        </w:rPr>
        <w:t xml:space="preserve"> وأيضاً فإن شرب الماء مباح</w:t>
      </w:r>
      <w:r w:rsidR="008B6B1B" w:rsidRPr="00351B70">
        <w:rPr>
          <w:rFonts w:hint="cs"/>
          <w:sz w:val="32"/>
          <w:rtl/>
          <w:lang w:bidi="ar-LB"/>
        </w:rPr>
        <w:t>،</w:t>
      </w:r>
      <w:r w:rsidRPr="00351B70">
        <w:rPr>
          <w:sz w:val="32"/>
          <w:rtl/>
        </w:rPr>
        <w:t xml:space="preserve"> فكون الرسول ينهى عن شرب الماء من تلك العين في ذلك الوقت معناه منع لمباح</w:t>
      </w:r>
      <w:r w:rsidR="008B6B1B" w:rsidRPr="00351B70">
        <w:rPr>
          <w:rFonts w:hint="cs"/>
          <w:sz w:val="32"/>
          <w:rtl/>
          <w:lang w:bidi="ar-LB"/>
        </w:rPr>
        <w:t>،</w:t>
      </w:r>
      <w:r w:rsidRPr="00351B70">
        <w:rPr>
          <w:sz w:val="32"/>
          <w:rtl/>
        </w:rPr>
        <w:t xml:space="preserve"> وهو قرينة على أن الطلب ج</w:t>
      </w:r>
      <w:r w:rsidR="001804EA" w:rsidRPr="00351B70">
        <w:rPr>
          <w:rFonts w:hint="cs"/>
          <w:sz w:val="32"/>
          <w:rtl/>
        </w:rPr>
        <w:t>ـ</w:t>
      </w:r>
      <w:r w:rsidRPr="00351B70">
        <w:rPr>
          <w:sz w:val="32"/>
          <w:rtl/>
        </w:rPr>
        <w:t>ازم</w:t>
      </w:r>
      <w:r w:rsidR="008B6B1B" w:rsidRPr="00351B70">
        <w:rPr>
          <w:rFonts w:hint="cs"/>
          <w:sz w:val="32"/>
          <w:rtl/>
          <w:lang w:bidi="ar-LB"/>
        </w:rPr>
        <w:t>؛</w:t>
      </w:r>
      <w:r w:rsidRPr="00351B70">
        <w:rPr>
          <w:sz w:val="32"/>
          <w:rtl/>
        </w:rPr>
        <w:t xml:space="preserve"> لأنه نه</w:t>
      </w:r>
      <w:r w:rsidR="001804EA" w:rsidRPr="00351B70">
        <w:rPr>
          <w:rFonts w:hint="cs"/>
          <w:sz w:val="32"/>
          <w:rtl/>
        </w:rPr>
        <w:t>ـ</w:t>
      </w:r>
      <w:r w:rsidRPr="00351B70">
        <w:rPr>
          <w:sz w:val="32"/>
          <w:rtl/>
        </w:rPr>
        <w:t>ي عن مب</w:t>
      </w:r>
      <w:r w:rsidR="001804EA" w:rsidRPr="00351B70">
        <w:rPr>
          <w:rFonts w:hint="cs"/>
          <w:sz w:val="32"/>
          <w:rtl/>
        </w:rPr>
        <w:t>ـ</w:t>
      </w:r>
      <w:r w:rsidRPr="00351B70">
        <w:rPr>
          <w:sz w:val="32"/>
          <w:rtl/>
        </w:rPr>
        <w:t>اح. على أن ه</w:t>
      </w:r>
      <w:r w:rsidR="001804EA" w:rsidRPr="00351B70">
        <w:rPr>
          <w:rFonts w:hint="cs"/>
          <w:sz w:val="32"/>
          <w:rtl/>
        </w:rPr>
        <w:t>ـ</w:t>
      </w:r>
      <w:r w:rsidRPr="00351B70">
        <w:rPr>
          <w:sz w:val="32"/>
          <w:rtl/>
        </w:rPr>
        <w:t xml:space="preserve">ذا الحديث ليس أمراً وإنما هو نهي، فهو لا يدل </w:t>
      </w:r>
      <w:r w:rsidRPr="00351B70">
        <w:rPr>
          <w:sz w:val="32"/>
          <w:rtl/>
        </w:rPr>
        <w:lastRenderedPageBreak/>
        <w:t>على الوجوب</w:t>
      </w:r>
      <w:r w:rsidR="008B6B1B" w:rsidRPr="00351B70">
        <w:rPr>
          <w:rFonts w:hint="cs"/>
          <w:sz w:val="32"/>
          <w:rtl/>
          <w:lang w:bidi="ar-LB"/>
        </w:rPr>
        <w:t>،</w:t>
      </w:r>
      <w:r w:rsidRPr="00351B70">
        <w:rPr>
          <w:sz w:val="32"/>
          <w:rtl/>
        </w:rPr>
        <w:t xml:space="preserve"> وإنما يدل على التحريم لقرينة</w:t>
      </w:r>
      <w:r w:rsidR="008B6B1B" w:rsidRPr="00351B70">
        <w:rPr>
          <w:rFonts w:hint="cs"/>
          <w:sz w:val="32"/>
          <w:rtl/>
          <w:lang w:bidi="ar-LB"/>
        </w:rPr>
        <w:t>،</w:t>
      </w:r>
      <w:r w:rsidRPr="00351B70">
        <w:rPr>
          <w:sz w:val="32"/>
          <w:rtl/>
        </w:rPr>
        <w:t xml:space="preserve"> مع طلب الترك.</w:t>
      </w:r>
    </w:p>
    <w:p w14:paraId="354C477C" w14:textId="77777777" w:rsidR="006730EB" w:rsidRPr="00351B70" w:rsidRDefault="006730EB" w:rsidP="00280A52">
      <w:pPr>
        <w:pStyle w:val="BlockText"/>
        <w:widowControl w:val="0"/>
        <w:spacing w:line="442" w:lineRule="exact"/>
        <w:ind w:left="0" w:right="0" w:firstLine="567"/>
        <w:jc w:val="lowKashida"/>
        <w:rPr>
          <w:rFonts w:cs="Traditional Arabic"/>
          <w:sz w:val="32"/>
          <w:szCs w:val="32"/>
          <w:rtl/>
        </w:rPr>
      </w:pPr>
      <w:r w:rsidRPr="00351B70">
        <w:rPr>
          <w:rFonts w:cs="Traditional Arabic"/>
          <w:sz w:val="32"/>
          <w:szCs w:val="32"/>
          <w:rtl/>
        </w:rPr>
        <w:t>ومن هذا كله يتبين أن الشبهة التي جاءت من وجوب طاعة أمر الرسول</w:t>
      </w:r>
      <w:r w:rsidR="008B6B1B" w:rsidRPr="00351B70">
        <w:rPr>
          <w:rFonts w:cs="Traditional Arabic" w:hint="cs"/>
          <w:sz w:val="32"/>
          <w:szCs w:val="32"/>
          <w:rtl/>
          <w:lang w:bidi="ar-LB"/>
        </w:rPr>
        <w:t>،</w:t>
      </w:r>
      <w:r w:rsidRPr="00351B70">
        <w:rPr>
          <w:rFonts w:cs="Traditional Arabic"/>
          <w:sz w:val="32"/>
          <w:szCs w:val="32"/>
          <w:rtl/>
        </w:rPr>
        <w:t xml:space="preserve"> وفهم منها أن وجوب طاعته معناه أن صيغة الأمر للوجوب شبهة ساقطة</w:t>
      </w:r>
      <w:r w:rsidR="008B6B1B" w:rsidRPr="00351B70">
        <w:rPr>
          <w:rFonts w:cs="Traditional Arabic" w:hint="cs"/>
          <w:sz w:val="32"/>
          <w:szCs w:val="32"/>
          <w:rtl/>
          <w:lang w:bidi="ar-LB"/>
        </w:rPr>
        <w:t>؛</w:t>
      </w:r>
      <w:r w:rsidRPr="00351B70">
        <w:rPr>
          <w:rFonts w:cs="Traditional Arabic"/>
          <w:sz w:val="32"/>
          <w:szCs w:val="32"/>
          <w:rtl/>
        </w:rPr>
        <w:t xml:space="preserve"> لأن طاعة الأمر غير صيغة الأمر، فأمر الله واجب الطاعة</w:t>
      </w:r>
      <w:r w:rsidR="008B6B1B" w:rsidRPr="00351B70">
        <w:rPr>
          <w:rFonts w:cs="Traditional Arabic" w:hint="cs"/>
          <w:sz w:val="32"/>
          <w:szCs w:val="32"/>
          <w:rtl/>
          <w:lang w:bidi="ar-LB"/>
        </w:rPr>
        <w:t>،</w:t>
      </w:r>
      <w:r w:rsidRPr="00351B70">
        <w:rPr>
          <w:rFonts w:cs="Traditional Arabic"/>
          <w:sz w:val="32"/>
          <w:szCs w:val="32"/>
          <w:rtl/>
        </w:rPr>
        <w:t xml:space="preserve"> ولكن هذا الأمر عبر عنه بألفاظ لها دلالة لغوية</w:t>
      </w:r>
      <w:r w:rsidR="008B6B1B" w:rsidRPr="00351B70">
        <w:rPr>
          <w:rFonts w:cs="Traditional Arabic" w:hint="cs"/>
          <w:sz w:val="32"/>
          <w:szCs w:val="32"/>
          <w:rtl/>
          <w:lang w:bidi="ar-LB"/>
        </w:rPr>
        <w:t>،</w:t>
      </w:r>
      <w:r w:rsidRPr="00351B70">
        <w:rPr>
          <w:rFonts w:cs="Traditional Arabic"/>
          <w:sz w:val="32"/>
          <w:szCs w:val="32"/>
          <w:rtl/>
        </w:rPr>
        <w:t xml:space="preserve"> فيفهم نوع الأمر من دلالة هذه الألفاظ</w:t>
      </w:r>
      <w:r w:rsidR="008B6B1B" w:rsidRPr="00351B70">
        <w:rPr>
          <w:rFonts w:cs="Traditional Arabic" w:hint="cs"/>
          <w:sz w:val="32"/>
          <w:szCs w:val="32"/>
          <w:rtl/>
          <w:lang w:bidi="ar-LB"/>
        </w:rPr>
        <w:t>،</w:t>
      </w:r>
      <w:r w:rsidRPr="00351B70">
        <w:rPr>
          <w:rFonts w:cs="Traditional Arabic"/>
          <w:sz w:val="32"/>
          <w:szCs w:val="32"/>
          <w:rtl/>
        </w:rPr>
        <w:t xml:space="preserve"> فيقام به كما أمر، ودلالة الألفاظ تؤخذ من اللغة. فالمسألة فهم صيغة الأمر</w:t>
      </w:r>
      <w:r w:rsidR="008B6B1B" w:rsidRPr="00351B70">
        <w:rPr>
          <w:rFonts w:cs="Traditional Arabic" w:hint="cs"/>
          <w:sz w:val="32"/>
          <w:szCs w:val="32"/>
          <w:rtl/>
          <w:lang w:bidi="ar-LB"/>
        </w:rPr>
        <w:t>،</w:t>
      </w:r>
      <w:r w:rsidRPr="00351B70">
        <w:rPr>
          <w:rFonts w:cs="Traditional Arabic"/>
          <w:sz w:val="32"/>
          <w:szCs w:val="32"/>
          <w:rtl/>
        </w:rPr>
        <w:t xml:space="preserve"> وليست المسألة طاعة الأمر ومعصيته</w:t>
      </w:r>
      <w:r w:rsidR="008B6B1B" w:rsidRPr="00351B70">
        <w:rPr>
          <w:rFonts w:cs="Traditional Arabic" w:hint="cs"/>
          <w:sz w:val="32"/>
          <w:szCs w:val="32"/>
          <w:rtl/>
          <w:lang w:bidi="ar-LB"/>
        </w:rPr>
        <w:t>.</w:t>
      </w:r>
      <w:r w:rsidRPr="00351B70">
        <w:rPr>
          <w:rFonts w:cs="Traditional Arabic"/>
          <w:sz w:val="32"/>
          <w:szCs w:val="32"/>
          <w:rtl/>
        </w:rPr>
        <w:t xml:space="preserve"> وأيضاً شبهة أن الشارع أمرنا بأن نحكم الشرع وحرم مخالفته ساقطة</w:t>
      </w:r>
      <w:r w:rsidR="008B6B1B" w:rsidRPr="00351B70">
        <w:rPr>
          <w:rFonts w:cs="Traditional Arabic" w:hint="cs"/>
          <w:sz w:val="32"/>
          <w:szCs w:val="32"/>
          <w:rtl/>
          <w:lang w:bidi="ar-LB"/>
        </w:rPr>
        <w:t>؛</w:t>
      </w:r>
      <w:r w:rsidRPr="00351B70">
        <w:rPr>
          <w:rFonts w:cs="Traditional Arabic"/>
          <w:sz w:val="32"/>
          <w:szCs w:val="32"/>
          <w:rtl/>
        </w:rPr>
        <w:t xml:space="preserve"> لأن التقيد بالشريعة غير فهم صيغة الأمر من النصوص الشرعية</w:t>
      </w:r>
      <w:r w:rsidR="008B6B1B" w:rsidRPr="00351B70">
        <w:rPr>
          <w:rFonts w:cs="Traditional Arabic" w:hint="cs"/>
          <w:sz w:val="32"/>
          <w:szCs w:val="32"/>
          <w:rtl/>
          <w:lang w:bidi="ar-LB"/>
        </w:rPr>
        <w:t>.</w:t>
      </w:r>
      <w:r w:rsidRPr="00351B70">
        <w:rPr>
          <w:rFonts w:cs="Traditional Arabic"/>
          <w:sz w:val="32"/>
          <w:szCs w:val="32"/>
          <w:rtl/>
        </w:rPr>
        <w:t xml:space="preserve"> وكذلك الشبهة التي جاءت من أن الحديثين</w:t>
      </w:r>
      <w:r w:rsidR="008B6B1B" w:rsidRPr="00351B70">
        <w:rPr>
          <w:rFonts w:cs="Traditional Arabic" w:hint="cs"/>
          <w:sz w:val="32"/>
          <w:szCs w:val="32"/>
          <w:rtl/>
          <w:lang w:bidi="ar-LB"/>
        </w:rPr>
        <w:t>،</w:t>
      </w:r>
      <w:r w:rsidRPr="00351B70">
        <w:rPr>
          <w:rFonts w:cs="Traditional Arabic"/>
          <w:sz w:val="32"/>
          <w:szCs w:val="32"/>
          <w:rtl/>
        </w:rPr>
        <w:t xml:space="preserve"> حديث المعلى وحديث عين تبوك</w:t>
      </w:r>
      <w:r w:rsidR="008B6B1B" w:rsidRPr="00351B70">
        <w:rPr>
          <w:rFonts w:cs="Traditional Arabic" w:hint="cs"/>
          <w:sz w:val="32"/>
          <w:szCs w:val="32"/>
          <w:rtl/>
          <w:lang w:bidi="ar-LB"/>
        </w:rPr>
        <w:t>،</w:t>
      </w:r>
      <w:r w:rsidRPr="00351B70">
        <w:rPr>
          <w:rFonts w:cs="Traditional Arabic"/>
          <w:sz w:val="32"/>
          <w:szCs w:val="32"/>
          <w:rtl/>
        </w:rPr>
        <w:t xml:space="preserve"> يدلان على أن الأمر للوجوب ساقطة</w:t>
      </w:r>
      <w:r w:rsidR="008B6B1B" w:rsidRPr="00351B70">
        <w:rPr>
          <w:rFonts w:cs="Traditional Arabic" w:hint="cs"/>
          <w:sz w:val="32"/>
          <w:szCs w:val="32"/>
          <w:rtl/>
          <w:lang w:bidi="ar-LB"/>
        </w:rPr>
        <w:t>؛</w:t>
      </w:r>
      <w:r w:rsidRPr="00351B70">
        <w:rPr>
          <w:rFonts w:cs="Traditional Arabic"/>
          <w:sz w:val="32"/>
          <w:szCs w:val="32"/>
          <w:rtl/>
        </w:rPr>
        <w:t xml:space="preserve"> لأن الأمر فيهما دل على الوجوب</w:t>
      </w:r>
      <w:r w:rsidR="008B6B1B" w:rsidRPr="00351B70">
        <w:rPr>
          <w:rFonts w:cs="Traditional Arabic" w:hint="cs"/>
          <w:sz w:val="32"/>
          <w:szCs w:val="32"/>
          <w:rtl/>
          <w:lang w:bidi="ar-LB"/>
        </w:rPr>
        <w:t>،</w:t>
      </w:r>
      <w:r w:rsidRPr="00351B70">
        <w:rPr>
          <w:rFonts w:cs="Traditional Arabic"/>
          <w:sz w:val="32"/>
          <w:szCs w:val="32"/>
          <w:rtl/>
        </w:rPr>
        <w:t xml:space="preserve"> لا من الصيغة</w:t>
      </w:r>
      <w:r w:rsidR="008B6B1B" w:rsidRPr="00351B70">
        <w:rPr>
          <w:rFonts w:cs="Traditional Arabic" w:hint="cs"/>
          <w:sz w:val="32"/>
          <w:szCs w:val="32"/>
          <w:rtl/>
          <w:lang w:bidi="ar-LB"/>
        </w:rPr>
        <w:t>،</w:t>
      </w:r>
      <w:r w:rsidRPr="00351B70">
        <w:rPr>
          <w:rFonts w:cs="Traditional Arabic"/>
          <w:sz w:val="32"/>
          <w:szCs w:val="32"/>
          <w:rtl/>
        </w:rPr>
        <w:t xml:space="preserve"> وإنما بقرينة دلت عليه. ومتى سقطت هذه الشبهات لا تبقى حجة لمن يقول </w:t>
      </w:r>
      <w:r w:rsidR="008B6B1B" w:rsidRPr="00351B70">
        <w:rPr>
          <w:rFonts w:cs="Traditional Arabic" w:hint="cs"/>
          <w:sz w:val="32"/>
          <w:szCs w:val="32"/>
          <w:rtl/>
          <w:lang w:bidi="ar-LB"/>
        </w:rPr>
        <w:t>إ</w:t>
      </w:r>
      <w:r w:rsidRPr="00351B70">
        <w:rPr>
          <w:rFonts w:cs="Traditional Arabic"/>
          <w:sz w:val="32"/>
          <w:szCs w:val="32"/>
          <w:rtl/>
        </w:rPr>
        <w:t>ن الأمر حقيقة في الوجوب.</w:t>
      </w:r>
      <w:r w:rsidR="008100E8" w:rsidRPr="00351B70">
        <w:rPr>
          <w:rFonts w:cs="Traditional Arabic"/>
          <w:sz w:val="32"/>
          <w:szCs w:val="32"/>
          <w:rtl/>
        </w:rPr>
        <w:t xml:space="preserve"> </w:t>
      </w:r>
    </w:p>
    <w:p w14:paraId="4A5F2B6D" w14:textId="77777777" w:rsidR="006730EB" w:rsidRPr="00351B70" w:rsidRDefault="006730EB" w:rsidP="00280A52">
      <w:pPr>
        <w:widowControl w:val="0"/>
        <w:spacing w:before="242" w:after="200" w:line="442" w:lineRule="exact"/>
        <w:jc w:val="center"/>
        <w:rPr>
          <w:b/>
          <w:bCs/>
          <w:sz w:val="32"/>
          <w:rtl/>
        </w:rPr>
      </w:pPr>
      <w:r w:rsidRPr="00351B70">
        <w:rPr>
          <w:b/>
          <w:bCs/>
          <w:sz w:val="32"/>
          <w:rtl/>
        </w:rPr>
        <w:t xml:space="preserve">صيغة النهي </w:t>
      </w:r>
    </w:p>
    <w:p w14:paraId="4011C419" w14:textId="77777777" w:rsidR="006730EB" w:rsidRPr="00351B70" w:rsidRDefault="006730EB" w:rsidP="00EA6748">
      <w:pPr>
        <w:widowControl w:val="0"/>
        <w:spacing w:line="442" w:lineRule="exact"/>
        <w:ind w:firstLine="567"/>
        <w:jc w:val="lowKashida"/>
        <w:rPr>
          <w:sz w:val="32"/>
          <w:rtl/>
        </w:rPr>
      </w:pPr>
      <w:r w:rsidRPr="00351B70">
        <w:rPr>
          <w:sz w:val="32"/>
          <w:rtl/>
        </w:rPr>
        <w:t>الصيغة التي وضعت للنهي لغة هي صيغة لا تفعل ولا يفعل</w:t>
      </w:r>
      <w:r w:rsidR="008B6B1B" w:rsidRPr="00351B70">
        <w:rPr>
          <w:rFonts w:hint="cs"/>
          <w:sz w:val="32"/>
          <w:rtl/>
          <w:lang w:bidi="ar-LB"/>
        </w:rPr>
        <w:t>،</w:t>
      </w:r>
      <w:r w:rsidRPr="00351B70">
        <w:rPr>
          <w:sz w:val="32"/>
          <w:rtl/>
        </w:rPr>
        <w:t xml:space="preserve"> أي لا الناهية الداخلة على الفعل المضارع. كقوله عليه السلام: «</w:t>
      </w:r>
      <w:r w:rsidRPr="00351B70">
        <w:rPr>
          <w:b/>
          <w:bCs/>
          <w:sz w:val="28"/>
          <w:szCs w:val="28"/>
          <w:rtl/>
        </w:rPr>
        <w:t>إ</w:t>
      </w:r>
      <w:r w:rsidR="0047314A" w:rsidRPr="00351B70">
        <w:rPr>
          <w:rFonts w:hint="cs"/>
          <w:b/>
          <w:bCs/>
          <w:sz w:val="28"/>
          <w:szCs w:val="28"/>
          <w:rtl/>
        </w:rPr>
        <w:t>ِ</w:t>
      </w:r>
      <w:r w:rsidRPr="00351B70">
        <w:rPr>
          <w:b/>
          <w:bCs/>
          <w:sz w:val="28"/>
          <w:szCs w:val="28"/>
          <w:rtl/>
        </w:rPr>
        <w:t>ذ</w:t>
      </w:r>
      <w:r w:rsidR="0047314A" w:rsidRPr="00351B70">
        <w:rPr>
          <w:rFonts w:hint="cs"/>
          <w:b/>
          <w:bCs/>
          <w:position w:val="2"/>
          <w:sz w:val="30"/>
          <w:szCs w:val="30"/>
          <w:rtl/>
        </w:rPr>
        <w:t>َ</w:t>
      </w:r>
      <w:r w:rsidRPr="00351B70">
        <w:rPr>
          <w:b/>
          <w:bCs/>
          <w:sz w:val="28"/>
          <w:szCs w:val="28"/>
          <w:rtl/>
        </w:rPr>
        <w:t>ا ك</w:t>
      </w:r>
      <w:r w:rsidR="0047314A" w:rsidRPr="00351B70">
        <w:rPr>
          <w:rFonts w:hint="cs"/>
          <w:b/>
          <w:bCs/>
          <w:sz w:val="28"/>
          <w:szCs w:val="28"/>
          <w:rtl/>
        </w:rPr>
        <w:t>َ</w:t>
      </w:r>
      <w:r w:rsidRPr="00351B70">
        <w:rPr>
          <w:b/>
          <w:bCs/>
          <w:sz w:val="28"/>
          <w:szCs w:val="28"/>
          <w:rtl/>
        </w:rPr>
        <w:t>ان</w:t>
      </w:r>
      <w:r w:rsidR="0047314A" w:rsidRPr="00351B70">
        <w:rPr>
          <w:rFonts w:hint="cs"/>
          <w:b/>
          <w:bCs/>
          <w:sz w:val="28"/>
          <w:szCs w:val="28"/>
          <w:rtl/>
        </w:rPr>
        <w:t>َ</w:t>
      </w:r>
      <w:r w:rsidRPr="00351B70">
        <w:rPr>
          <w:b/>
          <w:bCs/>
          <w:sz w:val="28"/>
          <w:szCs w:val="28"/>
          <w:rtl/>
        </w:rPr>
        <w:t xml:space="preserve"> أ</w:t>
      </w:r>
      <w:r w:rsidR="0047314A" w:rsidRPr="00351B70">
        <w:rPr>
          <w:rFonts w:hint="cs"/>
          <w:b/>
          <w:bCs/>
          <w:sz w:val="28"/>
          <w:szCs w:val="28"/>
          <w:rtl/>
        </w:rPr>
        <w:t>َ</w:t>
      </w:r>
      <w:r w:rsidRPr="00351B70">
        <w:rPr>
          <w:b/>
          <w:bCs/>
          <w:sz w:val="28"/>
          <w:szCs w:val="28"/>
          <w:rtl/>
        </w:rPr>
        <w:t>ح</w:t>
      </w:r>
      <w:r w:rsidR="0047314A" w:rsidRPr="00351B70">
        <w:rPr>
          <w:rFonts w:hint="cs"/>
          <w:b/>
          <w:bCs/>
          <w:sz w:val="28"/>
          <w:szCs w:val="28"/>
          <w:rtl/>
        </w:rPr>
        <w:t>َ</w:t>
      </w:r>
      <w:r w:rsidRPr="00351B70">
        <w:rPr>
          <w:b/>
          <w:bCs/>
          <w:sz w:val="28"/>
          <w:szCs w:val="28"/>
          <w:rtl/>
        </w:rPr>
        <w:t>د</w:t>
      </w:r>
      <w:r w:rsidR="0047314A" w:rsidRPr="00351B70">
        <w:rPr>
          <w:rFonts w:hint="cs"/>
          <w:b/>
          <w:bCs/>
          <w:sz w:val="28"/>
          <w:szCs w:val="28"/>
          <w:rtl/>
        </w:rPr>
        <w:t>ُ</w:t>
      </w:r>
      <w:r w:rsidRPr="00351B70">
        <w:rPr>
          <w:b/>
          <w:bCs/>
          <w:sz w:val="28"/>
          <w:szCs w:val="28"/>
          <w:rtl/>
        </w:rPr>
        <w:t>ك</w:t>
      </w:r>
      <w:r w:rsidR="0047314A" w:rsidRPr="00351B70">
        <w:rPr>
          <w:rFonts w:hint="cs"/>
          <w:b/>
          <w:bCs/>
          <w:sz w:val="28"/>
          <w:szCs w:val="28"/>
          <w:rtl/>
        </w:rPr>
        <w:t>ُ</w:t>
      </w:r>
      <w:r w:rsidRPr="00351B70">
        <w:rPr>
          <w:b/>
          <w:bCs/>
          <w:sz w:val="28"/>
          <w:szCs w:val="28"/>
          <w:rtl/>
        </w:rPr>
        <w:t>م</w:t>
      </w:r>
      <w:r w:rsidR="0047314A" w:rsidRPr="00351B70">
        <w:rPr>
          <w:rFonts w:hint="cs"/>
          <w:b/>
          <w:bCs/>
          <w:sz w:val="28"/>
          <w:szCs w:val="28"/>
          <w:rtl/>
        </w:rPr>
        <w:t>ْ</w:t>
      </w:r>
      <w:r w:rsidRPr="00351B70">
        <w:rPr>
          <w:b/>
          <w:bCs/>
          <w:sz w:val="28"/>
          <w:szCs w:val="28"/>
          <w:rtl/>
        </w:rPr>
        <w:t xml:space="preserve"> ف</w:t>
      </w:r>
      <w:r w:rsidR="0047314A" w:rsidRPr="00351B70">
        <w:rPr>
          <w:rFonts w:hint="cs"/>
          <w:b/>
          <w:bCs/>
          <w:sz w:val="28"/>
          <w:szCs w:val="28"/>
          <w:rtl/>
        </w:rPr>
        <w:t>ِ</w:t>
      </w:r>
      <w:r w:rsidRPr="00351B70">
        <w:rPr>
          <w:b/>
          <w:bCs/>
          <w:sz w:val="28"/>
          <w:szCs w:val="28"/>
          <w:rtl/>
        </w:rPr>
        <w:t>ي ال</w:t>
      </w:r>
      <w:r w:rsidR="0047314A" w:rsidRPr="00351B70">
        <w:rPr>
          <w:rFonts w:hint="cs"/>
          <w:b/>
          <w:bCs/>
          <w:sz w:val="28"/>
          <w:szCs w:val="28"/>
          <w:rtl/>
        </w:rPr>
        <w:t>ْ</w:t>
      </w:r>
      <w:r w:rsidRPr="00351B70">
        <w:rPr>
          <w:b/>
          <w:bCs/>
          <w:sz w:val="28"/>
          <w:szCs w:val="28"/>
          <w:rtl/>
        </w:rPr>
        <w:t>م</w:t>
      </w:r>
      <w:r w:rsidR="0047314A" w:rsidRPr="00351B70">
        <w:rPr>
          <w:rFonts w:hint="cs"/>
          <w:b/>
          <w:bCs/>
          <w:sz w:val="28"/>
          <w:szCs w:val="28"/>
          <w:rtl/>
        </w:rPr>
        <w:t>َ</w:t>
      </w:r>
      <w:r w:rsidRPr="00351B70">
        <w:rPr>
          <w:b/>
          <w:bCs/>
          <w:sz w:val="28"/>
          <w:szCs w:val="28"/>
          <w:rtl/>
        </w:rPr>
        <w:t>س</w:t>
      </w:r>
      <w:r w:rsidR="0047314A" w:rsidRPr="00351B70">
        <w:rPr>
          <w:rFonts w:hint="cs"/>
          <w:b/>
          <w:bCs/>
          <w:sz w:val="28"/>
          <w:szCs w:val="28"/>
          <w:rtl/>
        </w:rPr>
        <w:t>ْ</w:t>
      </w:r>
      <w:r w:rsidRPr="00351B70">
        <w:rPr>
          <w:b/>
          <w:bCs/>
          <w:sz w:val="28"/>
          <w:szCs w:val="28"/>
          <w:rtl/>
        </w:rPr>
        <w:t>ج</w:t>
      </w:r>
      <w:r w:rsidR="0047314A" w:rsidRPr="00351B70">
        <w:rPr>
          <w:rFonts w:hint="cs"/>
          <w:b/>
          <w:bCs/>
          <w:sz w:val="28"/>
          <w:szCs w:val="28"/>
          <w:rtl/>
        </w:rPr>
        <w:t>ِ</w:t>
      </w:r>
      <w:r w:rsidRPr="00351B70">
        <w:rPr>
          <w:b/>
          <w:bCs/>
          <w:sz w:val="28"/>
          <w:szCs w:val="28"/>
          <w:rtl/>
        </w:rPr>
        <w:t>د</w:t>
      </w:r>
      <w:r w:rsidR="0047314A" w:rsidRPr="00351B70">
        <w:rPr>
          <w:rFonts w:hint="cs"/>
          <w:b/>
          <w:bCs/>
          <w:sz w:val="28"/>
          <w:szCs w:val="28"/>
          <w:rtl/>
        </w:rPr>
        <w:t>ِ</w:t>
      </w:r>
      <w:r w:rsidRPr="00351B70">
        <w:rPr>
          <w:b/>
          <w:bCs/>
          <w:sz w:val="28"/>
          <w:szCs w:val="28"/>
          <w:rtl/>
        </w:rPr>
        <w:t xml:space="preserve"> ف</w:t>
      </w:r>
      <w:r w:rsidR="0047314A" w:rsidRPr="00351B70">
        <w:rPr>
          <w:rFonts w:hint="cs"/>
          <w:b/>
          <w:bCs/>
          <w:sz w:val="28"/>
          <w:szCs w:val="28"/>
          <w:rtl/>
        </w:rPr>
        <w:t>َ</w:t>
      </w:r>
      <w:r w:rsidRPr="00351B70">
        <w:rPr>
          <w:b/>
          <w:bCs/>
          <w:sz w:val="28"/>
          <w:szCs w:val="28"/>
          <w:rtl/>
        </w:rPr>
        <w:t>لا</w:t>
      </w:r>
      <w:r w:rsidR="0047314A" w:rsidRPr="00351B70">
        <w:rPr>
          <w:rFonts w:hint="cs"/>
          <w:b/>
          <w:bCs/>
          <w:sz w:val="28"/>
          <w:szCs w:val="28"/>
          <w:rtl/>
        </w:rPr>
        <w:t>َ</w:t>
      </w:r>
      <w:r w:rsidRPr="00351B70">
        <w:rPr>
          <w:b/>
          <w:bCs/>
          <w:sz w:val="28"/>
          <w:szCs w:val="28"/>
          <w:rtl/>
        </w:rPr>
        <w:t xml:space="preserve"> ي</w:t>
      </w:r>
      <w:r w:rsidR="0047314A" w:rsidRPr="00351B70">
        <w:rPr>
          <w:rFonts w:hint="cs"/>
          <w:b/>
          <w:bCs/>
          <w:sz w:val="28"/>
          <w:szCs w:val="28"/>
          <w:rtl/>
        </w:rPr>
        <w:t>ُ</w:t>
      </w:r>
      <w:r w:rsidRPr="00351B70">
        <w:rPr>
          <w:b/>
          <w:bCs/>
          <w:sz w:val="28"/>
          <w:szCs w:val="28"/>
          <w:rtl/>
        </w:rPr>
        <w:t>ش</w:t>
      </w:r>
      <w:r w:rsidR="0047314A" w:rsidRPr="00351B70">
        <w:rPr>
          <w:rFonts w:hint="cs"/>
          <w:b/>
          <w:bCs/>
          <w:sz w:val="28"/>
          <w:szCs w:val="28"/>
          <w:rtl/>
        </w:rPr>
        <w:t>َ</w:t>
      </w:r>
      <w:r w:rsidRPr="00351B70">
        <w:rPr>
          <w:b/>
          <w:bCs/>
          <w:sz w:val="28"/>
          <w:szCs w:val="28"/>
          <w:rtl/>
        </w:rPr>
        <w:t>ب</w:t>
      </w:r>
      <w:r w:rsidR="0047314A" w:rsidRPr="00351B70">
        <w:rPr>
          <w:rFonts w:hint="cs"/>
          <w:b/>
          <w:bCs/>
          <w:sz w:val="28"/>
          <w:szCs w:val="28"/>
          <w:rtl/>
        </w:rPr>
        <w:t>ِّ</w:t>
      </w:r>
      <w:r w:rsidRPr="00351B70">
        <w:rPr>
          <w:b/>
          <w:bCs/>
          <w:sz w:val="28"/>
          <w:szCs w:val="28"/>
          <w:rtl/>
        </w:rPr>
        <w:t>ك</w:t>
      </w:r>
      <w:r w:rsidR="0047314A" w:rsidRPr="00351B70">
        <w:rPr>
          <w:rFonts w:hint="cs"/>
          <w:b/>
          <w:bCs/>
          <w:sz w:val="28"/>
          <w:szCs w:val="28"/>
          <w:rtl/>
        </w:rPr>
        <w:t>َ</w:t>
      </w:r>
      <w:r w:rsidRPr="00351B70">
        <w:rPr>
          <w:b/>
          <w:bCs/>
          <w:sz w:val="28"/>
          <w:szCs w:val="28"/>
          <w:rtl/>
        </w:rPr>
        <w:t>ن</w:t>
      </w:r>
      <w:r w:rsidR="0047314A"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فهذه هي الصيغة التي وضعت للنهي</w:t>
      </w:r>
      <w:r w:rsidR="008B6B1B" w:rsidRPr="00351B70">
        <w:rPr>
          <w:rFonts w:hint="cs"/>
          <w:sz w:val="32"/>
          <w:rtl/>
          <w:lang w:bidi="ar-LB"/>
        </w:rPr>
        <w:t>،</w:t>
      </w:r>
      <w:r w:rsidRPr="00351B70">
        <w:rPr>
          <w:sz w:val="32"/>
          <w:rtl/>
        </w:rPr>
        <w:t xml:space="preserve"> ولا توجد صيغة غيرها، ولم يضع الشارع اصطلاحاً شرعياً لصيغة النهي</w:t>
      </w:r>
      <w:r w:rsidR="008B6B1B" w:rsidRPr="00351B70">
        <w:rPr>
          <w:rFonts w:hint="cs"/>
          <w:sz w:val="32"/>
          <w:rtl/>
          <w:lang w:bidi="ar-LB"/>
        </w:rPr>
        <w:t>،</w:t>
      </w:r>
      <w:r w:rsidRPr="00351B70">
        <w:rPr>
          <w:sz w:val="32"/>
          <w:rtl/>
        </w:rPr>
        <w:t xml:space="preserve"> بل ما وضع لغة هو المعتبر شرعاً. وأما ما ورد من النهي في غير هذه الصيغة</w:t>
      </w:r>
      <w:r w:rsidR="008B6B1B" w:rsidRPr="00351B70">
        <w:rPr>
          <w:rFonts w:hint="cs"/>
          <w:sz w:val="32"/>
          <w:rtl/>
          <w:lang w:bidi="ar-LB"/>
        </w:rPr>
        <w:t>،</w:t>
      </w:r>
      <w:r w:rsidRPr="00351B70">
        <w:rPr>
          <w:sz w:val="32"/>
          <w:rtl/>
        </w:rPr>
        <w:t xml:space="preserve"> مثل ما روي عن عمر</w:t>
      </w:r>
      <w:r w:rsidRPr="00351B70">
        <w:rPr>
          <w:rFonts w:hint="cs"/>
          <w:sz w:val="32"/>
          <w:rtl/>
        </w:rPr>
        <w:t xml:space="preserve"> بن الخطاب</w:t>
      </w:r>
      <w:r w:rsidRPr="00351B70">
        <w:rPr>
          <w:sz w:val="32"/>
          <w:rtl/>
        </w:rPr>
        <w:t xml:space="preserve"> أن: «</w:t>
      </w:r>
      <w:r w:rsidRPr="00351B70">
        <w:rPr>
          <w:b/>
          <w:bCs/>
          <w:sz w:val="28"/>
          <w:szCs w:val="28"/>
          <w:rtl/>
        </w:rPr>
        <w:t>الن</w:t>
      </w:r>
      <w:r w:rsidR="00BD769B" w:rsidRPr="00351B70">
        <w:rPr>
          <w:rFonts w:hint="cs"/>
          <w:b/>
          <w:bCs/>
          <w:sz w:val="28"/>
          <w:szCs w:val="28"/>
          <w:rtl/>
        </w:rPr>
        <w:t>َّ</w:t>
      </w:r>
      <w:r w:rsidRPr="00351B70">
        <w:rPr>
          <w:b/>
          <w:bCs/>
          <w:sz w:val="28"/>
          <w:szCs w:val="28"/>
          <w:rtl/>
        </w:rPr>
        <w:t>ب</w:t>
      </w:r>
      <w:r w:rsidR="00BD769B" w:rsidRPr="00351B70">
        <w:rPr>
          <w:rFonts w:hint="cs"/>
          <w:b/>
          <w:bCs/>
          <w:sz w:val="28"/>
          <w:szCs w:val="28"/>
          <w:rtl/>
        </w:rPr>
        <w:t>ِ</w:t>
      </w:r>
      <w:r w:rsidRPr="00351B70">
        <w:rPr>
          <w:b/>
          <w:bCs/>
          <w:sz w:val="28"/>
          <w:szCs w:val="28"/>
          <w:rtl/>
        </w:rPr>
        <w:t>ي</w:t>
      </w:r>
      <w:r w:rsidR="00BD769B"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ن</w:t>
      </w:r>
      <w:r w:rsidR="00BD769B" w:rsidRPr="00351B70">
        <w:rPr>
          <w:rFonts w:hint="cs"/>
          <w:b/>
          <w:bCs/>
          <w:sz w:val="28"/>
          <w:szCs w:val="28"/>
          <w:rtl/>
        </w:rPr>
        <w:t>َ</w:t>
      </w:r>
      <w:r w:rsidRPr="00351B70">
        <w:rPr>
          <w:b/>
          <w:bCs/>
          <w:sz w:val="28"/>
          <w:szCs w:val="28"/>
          <w:rtl/>
        </w:rPr>
        <w:t>ه</w:t>
      </w:r>
      <w:r w:rsidR="00BD769B" w:rsidRPr="00351B70">
        <w:rPr>
          <w:rFonts w:hint="cs"/>
          <w:b/>
          <w:bCs/>
          <w:sz w:val="28"/>
          <w:szCs w:val="28"/>
          <w:rtl/>
        </w:rPr>
        <w:t>َ</w:t>
      </w:r>
      <w:r w:rsidRPr="00351B70">
        <w:rPr>
          <w:b/>
          <w:bCs/>
          <w:sz w:val="28"/>
          <w:szCs w:val="28"/>
          <w:rtl/>
        </w:rPr>
        <w:t>ى ع</w:t>
      </w:r>
      <w:r w:rsidR="00BD769B" w:rsidRPr="00351B70">
        <w:rPr>
          <w:rFonts w:hint="cs"/>
          <w:b/>
          <w:bCs/>
          <w:sz w:val="28"/>
          <w:szCs w:val="28"/>
          <w:rtl/>
        </w:rPr>
        <w:t>َ</w:t>
      </w:r>
      <w:r w:rsidRPr="00351B70">
        <w:rPr>
          <w:b/>
          <w:bCs/>
          <w:sz w:val="28"/>
          <w:szCs w:val="28"/>
          <w:rtl/>
        </w:rPr>
        <w:t>ن</w:t>
      </w:r>
      <w:r w:rsidR="00BD769B" w:rsidRPr="00351B70">
        <w:rPr>
          <w:rFonts w:hint="cs"/>
          <w:b/>
          <w:bCs/>
          <w:sz w:val="28"/>
          <w:szCs w:val="28"/>
          <w:rtl/>
        </w:rPr>
        <w:t>ِ</w:t>
      </w:r>
      <w:r w:rsidRPr="00351B70">
        <w:rPr>
          <w:b/>
          <w:bCs/>
          <w:sz w:val="28"/>
          <w:szCs w:val="28"/>
          <w:rtl/>
        </w:rPr>
        <w:t xml:space="preserve"> الص</w:t>
      </w:r>
      <w:r w:rsidR="00BD769B" w:rsidRPr="00351B70">
        <w:rPr>
          <w:rFonts w:hint="cs"/>
          <w:b/>
          <w:bCs/>
          <w:sz w:val="28"/>
          <w:szCs w:val="28"/>
          <w:rtl/>
        </w:rPr>
        <w:t>َّ</w:t>
      </w:r>
      <w:r w:rsidRPr="00351B70">
        <w:rPr>
          <w:b/>
          <w:bCs/>
          <w:sz w:val="28"/>
          <w:szCs w:val="28"/>
          <w:rtl/>
        </w:rPr>
        <w:t>لا</w:t>
      </w:r>
      <w:r w:rsidR="00BD769B" w:rsidRPr="00351B70">
        <w:rPr>
          <w:rFonts w:hint="cs"/>
          <w:b/>
          <w:bCs/>
          <w:sz w:val="28"/>
          <w:szCs w:val="28"/>
          <w:rtl/>
        </w:rPr>
        <w:t>َ</w:t>
      </w:r>
      <w:r w:rsidRPr="00351B70">
        <w:rPr>
          <w:b/>
          <w:bCs/>
          <w:sz w:val="28"/>
          <w:szCs w:val="28"/>
          <w:rtl/>
        </w:rPr>
        <w:t>ة</w:t>
      </w:r>
      <w:r w:rsidR="00BD769B" w:rsidRPr="00351B70">
        <w:rPr>
          <w:rFonts w:hint="cs"/>
          <w:b/>
          <w:bCs/>
          <w:sz w:val="28"/>
          <w:szCs w:val="28"/>
          <w:rtl/>
        </w:rPr>
        <w:t>ِ</w:t>
      </w:r>
      <w:r w:rsidRPr="00351B70">
        <w:rPr>
          <w:b/>
          <w:bCs/>
          <w:sz w:val="28"/>
          <w:szCs w:val="28"/>
          <w:rtl/>
        </w:rPr>
        <w:t xml:space="preserve"> ب</w:t>
      </w:r>
      <w:r w:rsidR="00BD769B" w:rsidRPr="00351B70">
        <w:rPr>
          <w:rFonts w:hint="cs"/>
          <w:b/>
          <w:bCs/>
          <w:sz w:val="28"/>
          <w:szCs w:val="28"/>
          <w:rtl/>
        </w:rPr>
        <w:t>َ</w:t>
      </w:r>
      <w:r w:rsidRPr="00351B70">
        <w:rPr>
          <w:b/>
          <w:bCs/>
          <w:sz w:val="28"/>
          <w:szCs w:val="28"/>
          <w:rtl/>
        </w:rPr>
        <w:t>ع</w:t>
      </w:r>
      <w:r w:rsidR="00BD769B" w:rsidRPr="00351B70">
        <w:rPr>
          <w:rFonts w:hint="cs"/>
          <w:b/>
          <w:bCs/>
          <w:sz w:val="28"/>
          <w:szCs w:val="28"/>
          <w:rtl/>
        </w:rPr>
        <w:t>ْ</w:t>
      </w:r>
      <w:r w:rsidRPr="00351B70">
        <w:rPr>
          <w:b/>
          <w:bCs/>
          <w:sz w:val="28"/>
          <w:szCs w:val="28"/>
          <w:rtl/>
        </w:rPr>
        <w:t>د</w:t>
      </w:r>
      <w:r w:rsidR="00BD769B" w:rsidRPr="00351B70">
        <w:rPr>
          <w:rFonts w:hint="cs"/>
          <w:b/>
          <w:bCs/>
          <w:sz w:val="28"/>
          <w:szCs w:val="28"/>
          <w:rtl/>
        </w:rPr>
        <w:t>َ</w:t>
      </w:r>
      <w:r w:rsidRPr="00351B70">
        <w:rPr>
          <w:b/>
          <w:bCs/>
          <w:sz w:val="28"/>
          <w:szCs w:val="28"/>
          <w:rtl/>
        </w:rPr>
        <w:t xml:space="preserve"> الف</w:t>
      </w:r>
      <w:r w:rsidR="00BD769B" w:rsidRPr="00351B70">
        <w:rPr>
          <w:rFonts w:hint="cs"/>
          <w:b/>
          <w:bCs/>
          <w:sz w:val="28"/>
          <w:szCs w:val="28"/>
          <w:rtl/>
        </w:rPr>
        <w:t>َ</w:t>
      </w:r>
      <w:r w:rsidRPr="00351B70">
        <w:rPr>
          <w:b/>
          <w:bCs/>
          <w:sz w:val="28"/>
          <w:szCs w:val="28"/>
          <w:rtl/>
        </w:rPr>
        <w:t>ج</w:t>
      </w:r>
      <w:r w:rsidR="00BD769B" w:rsidRPr="00351B70">
        <w:rPr>
          <w:rFonts w:hint="cs"/>
          <w:b/>
          <w:bCs/>
          <w:sz w:val="28"/>
          <w:szCs w:val="28"/>
          <w:rtl/>
        </w:rPr>
        <w:t>ْ</w:t>
      </w:r>
      <w:r w:rsidRPr="00351B70">
        <w:rPr>
          <w:b/>
          <w:bCs/>
          <w:sz w:val="28"/>
          <w:szCs w:val="28"/>
          <w:rtl/>
        </w:rPr>
        <w:t>ر</w:t>
      </w:r>
      <w:r w:rsidR="00BD769B" w:rsidRPr="00351B70">
        <w:rPr>
          <w:rFonts w:hint="cs"/>
          <w:b/>
          <w:bCs/>
          <w:sz w:val="28"/>
          <w:szCs w:val="28"/>
          <w:rtl/>
        </w:rPr>
        <w:t>ِ</w:t>
      </w:r>
      <w:r w:rsidRPr="00351B70">
        <w:rPr>
          <w:b/>
          <w:bCs/>
          <w:sz w:val="28"/>
          <w:szCs w:val="28"/>
          <w:rtl/>
        </w:rPr>
        <w:t xml:space="preserve"> ح</w:t>
      </w:r>
      <w:r w:rsidR="00BD769B" w:rsidRPr="00351B70">
        <w:rPr>
          <w:rFonts w:hint="cs"/>
          <w:b/>
          <w:bCs/>
          <w:sz w:val="28"/>
          <w:szCs w:val="28"/>
          <w:rtl/>
        </w:rPr>
        <w:t>َ</w:t>
      </w:r>
      <w:r w:rsidRPr="00351B70">
        <w:rPr>
          <w:b/>
          <w:bCs/>
          <w:sz w:val="28"/>
          <w:szCs w:val="28"/>
          <w:rtl/>
        </w:rPr>
        <w:t>ت</w:t>
      </w:r>
      <w:r w:rsidR="00BD769B" w:rsidRPr="00351B70">
        <w:rPr>
          <w:rFonts w:hint="cs"/>
          <w:b/>
          <w:bCs/>
          <w:sz w:val="28"/>
          <w:szCs w:val="28"/>
          <w:rtl/>
        </w:rPr>
        <w:t>َّ</w:t>
      </w:r>
      <w:r w:rsidRPr="00351B70">
        <w:rPr>
          <w:b/>
          <w:bCs/>
          <w:sz w:val="28"/>
          <w:szCs w:val="28"/>
          <w:rtl/>
        </w:rPr>
        <w:t>ى ت</w:t>
      </w:r>
      <w:r w:rsidR="00BD769B" w:rsidRPr="00351B70">
        <w:rPr>
          <w:rFonts w:hint="cs"/>
          <w:b/>
          <w:bCs/>
          <w:sz w:val="28"/>
          <w:szCs w:val="28"/>
          <w:rtl/>
        </w:rPr>
        <w:t>َ</w:t>
      </w:r>
      <w:r w:rsidRPr="00351B70">
        <w:rPr>
          <w:b/>
          <w:bCs/>
          <w:sz w:val="28"/>
          <w:szCs w:val="28"/>
          <w:rtl/>
        </w:rPr>
        <w:t>ط</w:t>
      </w:r>
      <w:r w:rsidR="00BD769B" w:rsidRPr="00351B70">
        <w:rPr>
          <w:rFonts w:hint="cs"/>
          <w:b/>
          <w:bCs/>
          <w:sz w:val="28"/>
          <w:szCs w:val="28"/>
          <w:rtl/>
        </w:rPr>
        <w:t>ْ</w:t>
      </w:r>
      <w:r w:rsidRPr="00351B70">
        <w:rPr>
          <w:b/>
          <w:bCs/>
          <w:sz w:val="28"/>
          <w:szCs w:val="28"/>
          <w:rtl/>
        </w:rPr>
        <w:t>ل</w:t>
      </w:r>
      <w:r w:rsidR="00BD769B" w:rsidRPr="00351B70">
        <w:rPr>
          <w:rFonts w:hint="cs"/>
          <w:b/>
          <w:bCs/>
          <w:sz w:val="28"/>
          <w:szCs w:val="28"/>
          <w:rtl/>
        </w:rPr>
        <w:t>ُ</w:t>
      </w:r>
      <w:r w:rsidRPr="00351B70">
        <w:rPr>
          <w:b/>
          <w:bCs/>
          <w:sz w:val="28"/>
          <w:szCs w:val="28"/>
          <w:rtl/>
        </w:rPr>
        <w:t>ع</w:t>
      </w:r>
      <w:r w:rsidR="00BD769B" w:rsidRPr="00351B70">
        <w:rPr>
          <w:rFonts w:hint="cs"/>
          <w:b/>
          <w:bCs/>
          <w:sz w:val="28"/>
          <w:szCs w:val="28"/>
          <w:rtl/>
        </w:rPr>
        <w:t>َ</w:t>
      </w:r>
      <w:r w:rsidRPr="00351B70">
        <w:rPr>
          <w:b/>
          <w:bCs/>
          <w:sz w:val="28"/>
          <w:szCs w:val="28"/>
          <w:rtl/>
        </w:rPr>
        <w:t xml:space="preserve"> الش</w:t>
      </w:r>
      <w:r w:rsidR="00BD769B" w:rsidRPr="00351B70">
        <w:rPr>
          <w:rFonts w:hint="cs"/>
          <w:b/>
          <w:bCs/>
          <w:sz w:val="28"/>
          <w:szCs w:val="28"/>
          <w:rtl/>
        </w:rPr>
        <w:t>َّ</w:t>
      </w:r>
      <w:r w:rsidRPr="00351B70">
        <w:rPr>
          <w:b/>
          <w:bCs/>
          <w:sz w:val="28"/>
          <w:szCs w:val="28"/>
          <w:rtl/>
        </w:rPr>
        <w:t>م</w:t>
      </w:r>
      <w:r w:rsidR="00BD769B" w:rsidRPr="00351B70">
        <w:rPr>
          <w:rFonts w:hint="cs"/>
          <w:b/>
          <w:bCs/>
          <w:sz w:val="28"/>
          <w:szCs w:val="28"/>
          <w:rtl/>
        </w:rPr>
        <w:t>ْ</w:t>
      </w:r>
      <w:r w:rsidRPr="00351B70">
        <w:rPr>
          <w:b/>
          <w:bCs/>
          <w:sz w:val="28"/>
          <w:szCs w:val="28"/>
          <w:rtl/>
        </w:rPr>
        <w:t>س</w:t>
      </w:r>
      <w:r w:rsidR="00BD769B" w:rsidRPr="00351B70">
        <w:rPr>
          <w:rFonts w:hint="cs"/>
          <w:b/>
          <w:bCs/>
          <w:sz w:val="28"/>
          <w:szCs w:val="28"/>
          <w:rtl/>
        </w:rPr>
        <w:t>ُ</w:t>
      </w:r>
      <w:r w:rsidRPr="00351B70">
        <w:rPr>
          <w:sz w:val="32"/>
          <w:rtl/>
        </w:rPr>
        <w:t>»</w:t>
      </w:r>
      <w:r w:rsidRPr="00351B70">
        <w:rPr>
          <w:rFonts w:hint="cs"/>
          <w:sz w:val="32"/>
          <w:rtl/>
        </w:rPr>
        <w:t xml:space="preserve"> أخرجه مسلم</w:t>
      </w:r>
      <w:r w:rsidR="008B6B1B" w:rsidRPr="00351B70">
        <w:rPr>
          <w:rFonts w:hint="cs"/>
          <w:sz w:val="32"/>
          <w:rtl/>
          <w:lang w:bidi="ar-LB"/>
        </w:rPr>
        <w:t>،</w:t>
      </w:r>
      <w:r w:rsidRPr="00351B70">
        <w:rPr>
          <w:sz w:val="32"/>
          <w:rtl/>
        </w:rPr>
        <w:t xml:space="preserve"> ومثل ما روي عن أبي سعيد أن النبي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لا</w:t>
      </w:r>
      <w:r w:rsidR="006340F8" w:rsidRPr="00351B70">
        <w:rPr>
          <w:rFonts w:hint="cs"/>
          <w:b/>
          <w:bCs/>
          <w:sz w:val="28"/>
          <w:szCs w:val="28"/>
          <w:rtl/>
        </w:rPr>
        <w:t>َ</w:t>
      </w:r>
      <w:r w:rsidRPr="00351B70">
        <w:rPr>
          <w:b/>
          <w:bCs/>
          <w:sz w:val="28"/>
          <w:szCs w:val="28"/>
          <w:rtl/>
        </w:rPr>
        <w:t xml:space="preserve"> ص</w:t>
      </w:r>
      <w:r w:rsidR="006340F8" w:rsidRPr="00351B70">
        <w:rPr>
          <w:rFonts w:hint="cs"/>
          <w:b/>
          <w:bCs/>
          <w:sz w:val="28"/>
          <w:szCs w:val="28"/>
          <w:rtl/>
        </w:rPr>
        <w:t>َ</w:t>
      </w:r>
      <w:r w:rsidRPr="00351B70">
        <w:rPr>
          <w:b/>
          <w:bCs/>
          <w:sz w:val="28"/>
          <w:szCs w:val="28"/>
          <w:rtl/>
        </w:rPr>
        <w:t>لا</w:t>
      </w:r>
      <w:r w:rsidR="006340F8" w:rsidRPr="00351B70">
        <w:rPr>
          <w:rFonts w:hint="cs"/>
          <w:b/>
          <w:bCs/>
          <w:sz w:val="28"/>
          <w:szCs w:val="28"/>
          <w:rtl/>
        </w:rPr>
        <w:t>َ</w:t>
      </w:r>
      <w:r w:rsidRPr="00351B70">
        <w:rPr>
          <w:b/>
          <w:bCs/>
          <w:sz w:val="28"/>
          <w:szCs w:val="28"/>
          <w:rtl/>
        </w:rPr>
        <w:t>ة</w:t>
      </w:r>
      <w:r w:rsidR="006340F8" w:rsidRPr="00351B70">
        <w:rPr>
          <w:rFonts w:hint="cs"/>
          <w:b/>
          <w:bCs/>
          <w:sz w:val="28"/>
          <w:szCs w:val="28"/>
          <w:rtl/>
        </w:rPr>
        <w:t>َ</w:t>
      </w:r>
      <w:r w:rsidRPr="00351B70">
        <w:rPr>
          <w:b/>
          <w:bCs/>
          <w:sz w:val="28"/>
          <w:szCs w:val="28"/>
          <w:rtl/>
        </w:rPr>
        <w:t xml:space="preserve"> ب</w:t>
      </w:r>
      <w:r w:rsidR="006340F8" w:rsidRPr="00351B70">
        <w:rPr>
          <w:rFonts w:hint="cs"/>
          <w:b/>
          <w:bCs/>
          <w:sz w:val="28"/>
          <w:szCs w:val="28"/>
          <w:rtl/>
        </w:rPr>
        <w:t>َ</w:t>
      </w:r>
      <w:r w:rsidRPr="00351B70">
        <w:rPr>
          <w:b/>
          <w:bCs/>
          <w:sz w:val="28"/>
          <w:szCs w:val="28"/>
          <w:rtl/>
        </w:rPr>
        <w:t>ع</w:t>
      </w:r>
      <w:r w:rsidR="006340F8" w:rsidRPr="00351B70">
        <w:rPr>
          <w:rFonts w:hint="cs"/>
          <w:b/>
          <w:bCs/>
          <w:sz w:val="28"/>
          <w:szCs w:val="28"/>
          <w:rtl/>
        </w:rPr>
        <w:t>ْ</w:t>
      </w:r>
      <w:r w:rsidRPr="00351B70">
        <w:rPr>
          <w:b/>
          <w:bCs/>
          <w:sz w:val="28"/>
          <w:szCs w:val="28"/>
          <w:rtl/>
        </w:rPr>
        <w:t>د</w:t>
      </w:r>
      <w:r w:rsidR="006340F8" w:rsidRPr="00351B70">
        <w:rPr>
          <w:rFonts w:hint="cs"/>
          <w:b/>
          <w:bCs/>
          <w:sz w:val="28"/>
          <w:szCs w:val="28"/>
          <w:rtl/>
        </w:rPr>
        <w:t>َ</w:t>
      </w:r>
      <w:r w:rsidRPr="00351B70">
        <w:rPr>
          <w:b/>
          <w:bCs/>
          <w:sz w:val="28"/>
          <w:szCs w:val="28"/>
          <w:rtl/>
        </w:rPr>
        <w:t xml:space="preserve"> ص</w:t>
      </w:r>
      <w:r w:rsidR="006340F8" w:rsidRPr="00351B70">
        <w:rPr>
          <w:rFonts w:hint="cs"/>
          <w:b/>
          <w:bCs/>
          <w:sz w:val="28"/>
          <w:szCs w:val="28"/>
          <w:rtl/>
        </w:rPr>
        <w:t>َ</w:t>
      </w:r>
      <w:r w:rsidRPr="00351B70">
        <w:rPr>
          <w:b/>
          <w:bCs/>
          <w:sz w:val="28"/>
          <w:szCs w:val="28"/>
          <w:rtl/>
        </w:rPr>
        <w:t>لا</w:t>
      </w:r>
      <w:r w:rsidR="006340F8" w:rsidRPr="00351B70">
        <w:rPr>
          <w:rFonts w:hint="cs"/>
          <w:b/>
          <w:bCs/>
          <w:sz w:val="28"/>
          <w:szCs w:val="28"/>
          <w:rtl/>
        </w:rPr>
        <w:t>َ</w:t>
      </w:r>
      <w:r w:rsidRPr="00351B70">
        <w:rPr>
          <w:b/>
          <w:bCs/>
          <w:sz w:val="28"/>
          <w:szCs w:val="28"/>
          <w:rtl/>
        </w:rPr>
        <w:t>ة</w:t>
      </w:r>
      <w:r w:rsidR="006340F8" w:rsidRPr="00351B70">
        <w:rPr>
          <w:rFonts w:hint="cs"/>
          <w:b/>
          <w:bCs/>
          <w:sz w:val="28"/>
          <w:szCs w:val="28"/>
          <w:rtl/>
        </w:rPr>
        <w:t>ِ</w:t>
      </w:r>
      <w:r w:rsidRPr="00351B70">
        <w:rPr>
          <w:b/>
          <w:bCs/>
          <w:sz w:val="28"/>
          <w:szCs w:val="28"/>
          <w:rtl/>
        </w:rPr>
        <w:t xml:space="preserve"> ال</w:t>
      </w:r>
      <w:r w:rsidR="006340F8" w:rsidRPr="00351B70">
        <w:rPr>
          <w:rFonts w:hint="cs"/>
          <w:b/>
          <w:bCs/>
          <w:sz w:val="28"/>
          <w:szCs w:val="28"/>
          <w:rtl/>
        </w:rPr>
        <w:t>ْ</w:t>
      </w:r>
      <w:r w:rsidRPr="00351B70">
        <w:rPr>
          <w:b/>
          <w:bCs/>
          <w:sz w:val="28"/>
          <w:szCs w:val="28"/>
          <w:rtl/>
        </w:rPr>
        <w:t>ع</w:t>
      </w:r>
      <w:r w:rsidR="006340F8" w:rsidRPr="00351B70">
        <w:rPr>
          <w:rFonts w:hint="cs"/>
          <w:b/>
          <w:bCs/>
          <w:sz w:val="28"/>
          <w:szCs w:val="28"/>
          <w:rtl/>
        </w:rPr>
        <w:t>َ</w:t>
      </w:r>
      <w:r w:rsidRPr="00351B70">
        <w:rPr>
          <w:b/>
          <w:bCs/>
          <w:sz w:val="28"/>
          <w:szCs w:val="28"/>
          <w:rtl/>
        </w:rPr>
        <w:t>ص</w:t>
      </w:r>
      <w:r w:rsidR="006340F8" w:rsidRPr="00351B70">
        <w:rPr>
          <w:rFonts w:hint="cs"/>
          <w:b/>
          <w:bCs/>
          <w:sz w:val="28"/>
          <w:szCs w:val="28"/>
          <w:rtl/>
        </w:rPr>
        <w:t>ْ</w:t>
      </w:r>
      <w:r w:rsidRPr="00351B70">
        <w:rPr>
          <w:b/>
          <w:bCs/>
          <w:sz w:val="28"/>
          <w:szCs w:val="28"/>
          <w:rtl/>
        </w:rPr>
        <w:t>ر</w:t>
      </w:r>
      <w:r w:rsidR="006340F8" w:rsidRPr="00351B70">
        <w:rPr>
          <w:rFonts w:hint="cs"/>
          <w:b/>
          <w:bCs/>
          <w:sz w:val="28"/>
          <w:szCs w:val="28"/>
          <w:rtl/>
        </w:rPr>
        <w:t>ِ</w:t>
      </w:r>
      <w:r w:rsidRPr="00351B70">
        <w:rPr>
          <w:b/>
          <w:bCs/>
          <w:sz w:val="28"/>
          <w:szCs w:val="28"/>
          <w:rtl/>
        </w:rPr>
        <w:t xml:space="preserve"> ح</w:t>
      </w:r>
      <w:r w:rsidR="006340F8" w:rsidRPr="00351B70">
        <w:rPr>
          <w:rFonts w:hint="cs"/>
          <w:b/>
          <w:bCs/>
          <w:sz w:val="28"/>
          <w:szCs w:val="28"/>
          <w:rtl/>
        </w:rPr>
        <w:t>َ</w:t>
      </w:r>
      <w:r w:rsidRPr="00351B70">
        <w:rPr>
          <w:b/>
          <w:bCs/>
          <w:sz w:val="28"/>
          <w:szCs w:val="28"/>
          <w:rtl/>
        </w:rPr>
        <w:t>ت</w:t>
      </w:r>
      <w:r w:rsidR="006340F8" w:rsidRPr="00351B70">
        <w:rPr>
          <w:rFonts w:hint="cs"/>
          <w:b/>
          <w:bCs/>
          <w:sz w:val="28"/>
          <w:szCs w:val="28"/>
          <w:rtl/>
        </w:rPr>
        <w:t>َّ</w:t>
      </w:r>
      <w:r w:rsidRPr="00351B70">
        <w:rPr>
          <w:b/>
          <w:bCs/>
          <w:sz w:val="28"/>
          <w:szCs w:val="28"/>
          <w:rtl/>
        </w:rPr>
        <w:t>ى ت</w:t>
      </w:r>
      <w:r w:rsidR="006340F8" w:rsidRPr="00351B70">
        <w:rPr>
          <w:rFonts w:hint="cs"/>
          <w:b/>
          <w:bCs/>
          <w:sz w:val="28"/>
          <w:szCs w:val="28"/>
          <w:rtl/>
        </w:rPr>
        <w:t>َ</w:t>
      </w:r>
      <w:r w:rsidRPr="00351B70">
        <w:rPr>
          <w:b/>
          <w:bCs/>
          <w:sz w:val="28"/>
          <w:szCs w:val="28"/>
          <w:rtl/>
        </w:rPr>
        <w:t>غ</w:t>
      </w:r>
      <w:r w:rsidR="006340F8" w:rsidRPr="00351B70">
        <w:rPr>
          <w:rFonts w:hint="cs"/>
          <w:b/>
          <w:bCs/>
          <w:sz w:val="28"/>
          <w:szCs w:val="28"/>
          <w:rtl/>
        </w:rPr>
        <w:t>ْ</w:t>
      </w:r>
      <w:r w:rsidRPr="00351B70">
        <w:rPr>
          <w:b/>
          <w:bCs/>
          <w:sz w:val="28"/>
          <w:szCs w:val="28"/>
          <w:rtl/>
        </w:rPr>
        <w:t>ر</w:t>
      </w:r>
      <w:r w:rsidR="006340F8" w:rsidRPr="00351B70">
        <w:rPr>
          <w:rFonts w:hint="cs"/>
          <w:b/>
          <w:bCs/>
          <w:sz w:val="28"/>
          <w:szCs w:val="28"/>
          <w:rtl/>
        </w:rPr>
        <w:t>ُ</w:t>
      </w:r>
      <w:r w:rsidRPr="00351B70">
        <w:rPr>
          <w:b/>
          <w:bCs/>
          <w:sz w:val="28"/>
          <w:szCs w:val="28"/>
          <w:rtl/>
        </w:rPr>
        <w:t>ب</w:t>
      </w:r>
      <w:r w:rsidR="006340F8" w:rsidRPr="00351B70">
        <w:rPr>
          <w:rFonts w:hint="cs"/>
          <w:b/>
          <w:bCs/>
          <w:sz w:val="28"/>
          <w:szCs w:val="28"/>
          <w:rtl/>
        </w:rPr>
        <w:t>َ</w:t>
      </w:r>
      <w:r w:rsidRPr="00351B70">
        <w:rPr>
          <w:b/>
          <w:bCs/>
          <w:sz w:val="28"/>
          <w:szCs w:val="28"/>
          <w:rtl/>
        </w:rPr>
        <w:t xml:space="preserve"> الش</w:t>
      </w:r>
      <w:r w:rsidR="006340F8" w:rsidRPr="00351B70">
        <w:rPr>
          <w:rFonts w:hint="cs"/>
          <w:b/>
          <w:bCs/>
          <w:sz w:val="28"/>
          <w:szCs w:val="28"/>
          <w:rtl/>
        </w:rPr>
        <w:t>َّ</w:t>
      </w:r>
      <w:r w:rsidRPr="00351B70">
        <w:rPr>
          <w:b/>
          <w:bCs/>
          <w:sz w:val="28"/>
          <w:szCs w:val="28"/>
          <w:rtl/>
        </w:rPr>
        <w:t>م</w:t>
      </w:r>
      <w:r w:rsidR="006340F8" w:rsidRPr="00351B70">
        <w:rPr>
          <w:rFonts w:hint="cs"/>
          <w:b/>
          <w:bCs/>
          <w:sz w:val="28"/>
          <w:szCs w:val="28"/>
          <w:rtl/>
        </w:rPr>
        <w:t>ْ</w:t>
      </w:r>
      <w:r w:rsidRPr="00351B70">
        <w:rPr>
          <w:b/>
          <w:bCs/>
          <w:sz w:val="28"/>
          <w:szCs w:val="28"/>
          <w:rtl/>
        </w:rPr>
        <w:t>س</w:t>
      </w:r>
      <w:r w:rsidR="006340F8" w:rsidRPr="00351B70">
        <w:rPr>
          <w:rFonts w:hint="cs"/>
          <w:b/>
          <w:bCs/>
          <w:sz w:val="28"/>
          <w:szCs w:val="28"/>
          <w:rtl/>
        </w:rPr>
        <w:t>ُ</w:t>
      </w:r>
      <w:r w:rsidRPr="00351B70">
        <w:rPr>
          <w:sz w:val="32"/>
          <w:rtl/>
        </w:rPr>
        <w:t>»</w:t>
      </w:r>
      <w:r w:rsidRPr="00351B70">
        <w:rPr>
          <w:rFonts w:hint="cs"/>
          <w:sz w:val="32"/>
          <w:rtl/>
        </w:rPr>
        <w:t xml:space="preserve"> أخرجه مسلم</w:t>
      </w:r>
      <w:r w:rsidR="008B6B1B" w:rsidRPr="00351B70">
        <w:rPr>
          <w:rFonts w:hint="cs"/>
          <w:sz w:val="32"/>
          <w:rtl/>
          <w:lang w:bidi="ar-LB"/>
        </w:rPr>
        <w:t>،</w:t>
      </w:r>
      <w:r w:rsidRPr="00351B70">
        <w:rPr>
          <w:sz w:val="32"/>
          <w:rtl/>
        </w:rPr>
        <w:t xml:space="preserve"> ومثل ما روي عن أنس قال: قال لي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b/>
          <w:bCs/>
          <w:sz w:val="28"/>
          <w:szCs w:val="28"/>
          <w:rtl/>
        </w:rPr>
        <w:t>ي</w:t>
      </w:r>
      <w:r w:rsidR="003A5A42" w:rsidRPr="00351B70">
        <w:rPr>
          <w:rFonts w:hint="cs"/>
          <w:b/>
          <w:bCs/>
          <w:sz w:val="28"/>
          <w:szCs w:val="28"/>
          <w:rtl/>
        </w:rPr>
        <w:t>َ</w:t>
      </w:r>
      <w:r w:rsidRPr="00351B70">
        <w:rPr>
          <w:rFonts w:hint="cs"/>
          <w:b/>
          <w:bCs/>
          <w:sz w:val="28"/>
          <w:szCs w:val="28"/>
          <w:rtl/>
        </w:rPr>
        <w:t>ا ب</w:t>
      </w:r>
      <w:r w:rsidR="003A5A42" w:rsidRPr="00351B70">
        <w:rPr>
          <w:rFonts w:hint="cs"/>
          <w:b/>
          <w:bCs/>
          <w:sz w:val="28"/>
          <w:szCs w:val="28"/>
          <w:rtl/>
        </w:rPr>
        <w:t>ُ</w:t>
      </w:r>
      <w:r w:rsidRPr="00351B70">
        <w:rPr>
          <w:rFonts w:hint="cs"/>
          <w:b/>
          <w:bCs/>
          <w:sz w:val="28"/>
          <w:szCs w:val="28"/>
          <w:rtl/>
        </w:rPr>
        <w:t>ن</w:t>
      </w:r>
      <w:r w:rsidR="003A5A42" w:rsidRPr="00351B70">
        <w:rPr>
          <w:rFonts w:hint="cs"/>
          <w:b/>
          <w:bCs/>
          <w:sz w:val="28"/>
          <w:szCs w:val="28"/>
          <w:rtl/>
        </w:rPr>
        <w:t>َ</w:t>
      </w:r>
      <w:r w:rsidRPr="00351B70">
        <w:rPr>
          <w:rFonts w:hint="cs"/>
          <w:b/>
          <w:bCs/>
          <w:sz w:val="28"/>
          <w:szCs w:val="28"/>
          <w:rtl/>
        </w:rPr>
        <w:t>ي</w:t>
      </w:r>
      <w:r w:rsidR="003A5A42" w:rsidRPr="00351B70">
        <w:rPr>
          <w:rFonts w:hint="cs"/>
          <w:b/>
          <w:bCs/>
          <w:sz w:val="28"/>
          <w:szCs w:val="28"/>
          <w:rtl/>
        </w:rPr>
        <w:t>َّ</w:t>
      </w:r>
      <w:r w:rsidRPr="00351B70">
        <w:rPr>
          <w:rFonts w:hint="cs"/>
          <w:b/>
          <w:bCs/>
          <w:sz w:val="28"/>
          <w:szCs w:val="28"/>
          <w:rtl/>
        </w:rPr>
        <w:t xml:space="preserve">، </w:t>
      </w:r>
      <w:r w:rsidRPr="00351B70">
        <w:rPr>
          <w:b/>
          <w:bCs/>
          <w:sz w:val="28"/>
          <w:szCs w:val="28"/>
          <w:rtl/>
        </w:rPr>
        <w:t>إ</w:t>
      </w:r>
      <w:r w:rsidR="003A5A42" w:rsidRPr="00351B70">
        <w:rPr>
          <w:rFonts w:hint="cs"/>
          <w:b/>
          <w:bCs/>
          <w:sz w:val="28"/>
          <w:szCs w:val="28"/>
          <w:rtl/>
        </w:rPr>
        <w:t>ِ</w:t>
      </w:r>
      <w:r w:rsidRPr="00351B70">
        <w:rPr>
          <w:b/>
          <w:bCs/>
          <w:sz w:val="28"/>
          <w:szCs w:val="28"/>
          <w:rtl/>
        </w:rPr>
        <w:t>ي</w:t>
      </w:r>
      <w:r w:rsidR="003A5A42" w:rsidRPr="00351B70">
        <w:rPr>
          <w:rFonts w:hint="cs"/>
          <w:b/>
          <w:bCs/>
          <w:sz w:val="28"/>
          <w:szCs w:val="28"/>
          <w:rtl/>
        </w:rPr>
        <w:t>َّ</w:t>
      </w:r>
      <w:r w:rsidRPr="00351B70">
        <w:rPr>
          <w:b/>
          <w:bCs/>
          <w:sz w:val="28"/>
          <w:szCs w:val="28"/>
          <w:rtl/>
        </w:rPr>
        <w:t>اك</w:t>
      </w:r>
      <w:r w:rsidR="003A5A42" w:rsidRPr="00351B70">
        <w:rPr>
          <w:rFonts w:hint="cs"/>
          <w:b/>
          <w:bCs/>
          <w:sz w:val="28"/>
          <w:szCs w:val="28"/>
          <w:rtl/>
        </w:rPr>
        <w:t>َ</w:t>
      </w:r>
      <w:r w:rsidRPr="00351B70">
        <w:rPr>
          <w:b/>
          <w:bCs/>
          <w:sz w:val="28"/>
          <w:szCs w:val="28"/>
          <w:rtl/>
        </w:rPr>
        <w:t xml:space="preserve"> و</w:t>
      </w:r>
      <w:r w:rsidR="003A5A42" w:rsidRPr="00351B70">
        <w:rPr>
          <w:rFonts w:hint="cs"/>
          <w:b/>
          <w:bCs/>
          <w:sz w:val="28"/>
          <w:szCs w:val="28"/>
          <w:rtl/>
        </w:rPr>
        <w:t>َ</w:t>
      </w:r>
      <w:r w:rsidRPr="00351B70">
        <w:rPr>
          <w:b/>
          <w:bCs/>
          <w:sz w:val="28"/>
          <w:szCs w:val="28"/>
          <w:rtl/>
        </w:rPr>
        <w:t>الال</w:t>
      </w:r>
      <w:r w:rsidR="003A5A42" w:rsidRPr="00351B70">
        <w:rPr>
          <w:rFonts w:hint="cs"/>
          <w:b/>
          <w:bCs/>
          <w:sz w:val="28"/>
          <w:szCs w:val="28"/>
          <w:rtl/>
        </w:rPr>
        <w:t>ْ</w:t>
      </w:r>
      <w:r w:rsidRPr="00351B70">
        <w:rPr>
          <w:b/>
          <w:bCs/>
          <w:sz w:val="28"/>
          <w:szCs w:val="28"/>
          <w:rtl/>
        </w:rPr>
        <w:t>ت</w:t>
      </w:r>
      <w:r w:rsidR="003A5A42" w:rsidRPr="00351B70">
        <w:rPr>
          <w:rFonts w:hint="cs"/>
          <w:b/>
          <w:bCs/>
          <w:sz w:val="28"/>
          <w:szCs w:val="28"/>
          <w:rtl/>
        </w:rPr>
        <w:t>ِ</w:t>
      </w:r>
      <w:r w:rsidRPr="00351B70">
        <w:rPr>
          <w:b/>
          <w:bCs/>
          <w:sz w:val="28"/>
          <w:szCs w:val="28"/>
          <w:rtl/>
        </w:rPr>
        <w:t>ف</w:t>
      </w:r>
      <w:r w:rsidR="003A5A42" w:rsidRPr="00351B70">
        <w:rPr>
          <w:rFonts w:hint="cs"/>
          <w:b/>
          <w:bCs/>
          <w:sz w:val="28"/>
          <w:szCs w:val="28"/>
          <w:rtl/>
        </w:rPr>
        <w:t>َ</w:t>
      </w:r>
      <w:r w:rsidRPr="00351B70">
        <w:rPr>
          <w:b/>
          <w:bCs/>
          <w:sz w:val="28"/>
          <w:szCs w:val="28"/>
          <w:rtl/>
        </w:rPr>
        <w:t>ات</w:t>
      </w:r>
      <w:r w:rsidR="003A5A42" w:rsidRPr="00351B70">
        <w:rPr>
          <w:rFonts w:hint="cs"/>
          <w:b/>
          <w:bCs/>
          <w:sz w:val="28"/>
          <w:szCs w:val="28"/>
          <w:rtl/>
        </w:rPr>
        <w:t>َ</w:t>
      </w:r>
      <w:r w:rsidRPr="00351B70">
        <w:rPr>
          <w:b/>
          <w:bCs/>
          <w:sz w:val="28"/>
          <w:szCs w:val="28"/>
          <w:rtl/>
        </w:rPr>
        <w:t xml:space="preserve"> ف</w:t>
      </w:r>
      <w:r w:rsidR="003A5A42" w:rsidRPr="00351B70">
        <w:rPr>
          <w:rFonts w:hint="cs"/>
          <w:b/>
          <w:bCs/>
          <w:sz w:val="28"/>
          <w:szCs w:val="28"/>
          <w:rtl/>
        </w:rPr>
        <w:t>ِ</w:t>
      </w:r>
      <w:r w:rsidRPr="00351B70">
        <w:rPr>
          <w:b/>
          <w:bCs/>
          <w:sz w:val="28"/>
          <w:szCs w:val="28"/>
          <w:rtl/>
        </w:rPr>
        <w:t>ي الص</w:t>
      </w:r>
      <w:r w:rsidR="003A5A42" w:rsidRPr="00351B70">
        <w:rPr>
          <w:rFonts w:hint="cs"/>
          <w:b/>
          <w:bCs/>
          <w:sz w:val="28"/>
          <w:szCs w:val="28"/>
          <w:rtl/>
        </w:rPr>
        <w:t>َّ</w:t>
      </w:r>
      <w:r w:rsidRPr="00351B70">
        <w:rPr>
          <w:b/>
          <w:bCs/>
          <w:sz w:val="28"/>
          <w:szCs w:val="28"/>
          <w:rtl/>
        </w:rPr>
        <w:t>لا</w:t>
      </w:r>
      <w:r w:rsidR="003A5A42" w:rsidRPr="00351B70">
        <w:rPr>
          <w:rFonts w:hint="cs"/>
          <w:b/>
          <w:bCs/>
          <w:sz w:val="28"/>
          <w:szCs w:val="28"/>
          <w:rtl/>
        </w:rPr>
        <w:t>َ</w:t>
      </w:r>
      <w:r w:rsidRPr="00351B70">
        <w:rPr>
          <w:b/>
          <w:bCs/>
          <w:sz w:val="28"/>
          <w:szCs w:val="28"/>
          <w:rtl/>
        </w:rPr>
        <w:t>ة</w:t>
      </w:r>
      <w:r w:rsidR="003A5A42" w:rsidRPr="00351B70">
        <w:rPr>
          <w:rFonts w:hint="cs"/>
          <w:b/>
          <w:bCs/>
          <w:sz w:val="28"/>
          <w:szCs w:val="28"/>
          <w:rtl/>
        </w:rPr>
        <w:t>ِ</w:t>
      </w:r>
      <w:r w:rsidRPr="00351B70">
        <w:rPr>
          <w:sz w:val="32"/>
          <w:rtl/>
        </w:rPr>
        <w:t>»</w:t>
      </w:r>
      <w:r w:rsidRPr="00351B70">
        <w:rPr>
          <w:rFonts w:hint="cs"/>
          <w:sz w:val="32"/>
          <w:rtl/>
        </w:rPr>
        <w:t xml:space="preserve"> أخرجه الترمذي</w:t>
      </w:r>
      <w:r w:rsidR="008B6B1B" w:rsidRPr="00351B70">
        <w:rPr>
          <w:rFonts w:hint="cs"/>
          <w:sz w:val="32"/>
          <w:rtl/>
          <w:lang w:bidi="ar-LB"/>
        </w:rPr>
        <w:t>،</w:t>
      </w:r>
      <w:r w:rsidRPr="00351B70">
        <w:rPr>
          <w:sz w:val="32"/>
          <w:rtl/>
        </w:rPr>
        <w:t xml:space="preserve"> ومثل ما روي عن عائشة: «</w:t>
      </w:r>
      <w:r w:rsidRPr="00351B70">
        <w:rPr>
          <w:b/>
          <w:bCs/>
          <w:sz w:val="28"/>
          <w:szCs w:val="28"/>
          <w:rtl/>
        </w:rPr>
        <w:t>س</w:t>
      </w:r>
      <w:r w:rsidR="00983E7C" w:rsidRPr="00351B70">
        <w:rPr>
          <w:rFonts w:hint="cs"/>
          <w:b/>
          <w:bCs/>
          <w:sz w:val="28"/>
          <w:szCs w:val="28"/>
          <w:rtl/>
        </w:rPr>
        <w:t>َ</w:t>
      </w:r>
      <w:r w:rsidRPr="00351B70">
        <w:rPr>
          <w:b/>
          <w:bCs/>
          <w:sz w:val="28"/>
          <w:szCs w:val="28"/>
          <w:rtl/>
        </w:rPr>
        <w:t>أ</w:t>
      </w:r>
      <w:r w:rsidR="00983E7C" w:rsidRPr="00351B70">
        <w:rPr>
          <w:rFonts w:hint="cs"/>
          <w:b/>
          <w:bCs/>
          <w:sz w:val="28"/>
          <w:szCs w:val="28"/>
          <w:rtl/>
        </w:rPr>
        <w:t>َ</w:t>
      </w:r>
      <w:r w:rsidRPr="00351B70">
        <w:rPr>
          <w:b/>
          <w:bCs/>
          <w:sz w:val="28"/>
          <w:szCs w:val="28"/>
          <w:rtl/>
        </w:rPr>
        <w:t>ل</w:t>
      </w:r>
      <w:r w:rsidR="00983E7C" w:rsidRPr="00351B70">
        <w:rPr>
          <w:rFonts w:hint="cs"/>
          <w:b/>
          <w:bCs/>
          <w:sz w:val="28"/>
          <w:szCs w:val="28"/>
          <w:rtl/>
        </w:rPr>
        <w:t>ْ</w:t>
      </w:r>
      <w:r w:rsidRPr="00351B70">
        <w:rPr>
          <w:b/>
          <w:bCs/>
          <w:sz w:val="28"/>
          <w:szCs w:val="28"/>
          <w:rtl/>
        </w:rPr>
        <w:t>ت</w:t>
      </w:r>
      <w:r w:rsidR="00983E7C" w:rsidRPr="00351B70">
        <w:rPr>
          <w:rFonts w:hint="cs"/>
          <w:b/>
          <w:bCs/>
          <w:sz w:val="28"/>
          <w:szCs w:val="28"/>
          <w:rtl/>
        </w:rPr>
        <w:t>ُ</w:t>
      </w:r>
      <w:r w:rsidRPr="00351B70">
        <w:rPr>
          <w:b/>
          <w:bCs/>
          <w:sz w:val="28"/>
          <w:szCs w:val="28"/>
          <w:rtl/>
        </w:rPr>
        <w:t xml:space="preserve"> ر</w:t>
      </w:r>
      <w:r w:rsidR="00983E7C" w:rsidRPr="00351B70">
        <w:rPr>
          <w:rFonts w:hint="cs"/>
          <w:b/>
          <w:bCs/>
          <w:sz w:val="28"/>
          <w:szCs w:val="28"/>
          <w:rtl/>
        </w:rPr>
        <w:t>َ</w:t>
      </w:r>
      <w:r w:rsidRPr="00351B70">
        <w:rPr>
          <w:b/>
          <w:bCs/>
          <w:sz w:val="28"/>
          <w:szCs w:val="28"/>
          <w:rtl/>
        </w:rPr>
        <w:t>س</w:t>
      </w:r>
      <w:r w:rsidR="00983E7C" w:rsidRPr="00351B70">
        <w:rPr>
          <w:rFonts w:hint="cs"/>
          <w:b/>
          <w:bCs/>
          <w:sz w:val="28"/>
          <w:szCs w:val="28"/>
          <w:rtl/>
        </w:rPr>
        <w:t>ُ</w:t>
      </w:r>
      <w:r w:rsidRPr="00351B70">
        <w:rPr>
          <w:b/>
          <w:bCs/>
          <w:sz w:val="28"/>
          <w:szCs w:val="28"/>
          <w:rtl/>
        </w:rPr>
        <w:t>ول</w:t>
      </w:r>
      <w:r w:rsidR="00983E7C" w:rsidRPr="00351B70">
        <w:rPr>
          <w:rFonts w:hint="cs"/>
          <w:b/>
          <w:bCs/>
          <w:sz w:val="28"/>
          <w:szCs w:val="28"/>
          <w:rtl/>
        </w:rPr>
        <w:t>َ</w:t>
      </w:r>
      <w:r w:rsidRPr="00351B70">
        <w:rPr>
          <w:b/>
          <w:bCs/>
          <w:sz w:val="28"/>
          <w:szCs w:val="28"/>
          <w:rtl/>
        </w:rPr>
        <w:t xml:space="preserve"> الل</w:t>
      </w:r>
      <w:r w:rsidR="00983E7C" w:rsidRPr="00351B70">
        <w:rPr>
          <w:rFonts w:hint="cs"/>
          <w:b/>
          <w:bCs/>
          <w:sz w:val="28"/>
          <w:szCs w:val="28"/>
          <w:rtl/>
        </w:rPr>
        <w:t>َّ</w:t>
      </w:r>
      <w:r w:rsidRPr="00351B70">
        <w:rPr>
          <w:b/>
          <w:bCs/>
          <w:sz w:val="28"/>
          <w:szCs w:val="28"/>
          <w:rtl/>
        </w:rPr>
        <w:t>ه</w:t>
      </w:r>
      <w:r w:rsidR="00983E7C"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ع</w:t>
      </w:r>
      <w:r w:rsidR="00983E7C" w:rsidRPr="00351B70">
        <w:rPr>
          <w:rFonts w:hint="cs"/>
          <w:b/>
          <w:bCs/>
          <w:sz w:val="28"/>
          <w:szCs w:val="28"/>
          <w:rtl/>
        </w:rPr>
        <w:t>َ</w:t>
      </w:r>
      <w:r w:rsidRPr="00351B70">
        <w:rPr>
          <w:b/>
          <w:bCs/>
          <w:sz w:val="28"/>
          <w:szCs w:val="28"/>
          <w:rtl/>
        </w:rPr>
        <w:t>ن</w:t>
      </w:r>
      <w:r w:rsidR="00983E7C" w:rsidRPr="00351B70">
        <w:rPr>
          <w:rFonts w:hint="cs"/>
          <w:b/>
          <w:bCs/>
          <w:sz w:val="28"/>
          <w:szCs w:val="28"/>
          <w:rtl/>
        </w:rPr>
        <w:t>ِ</w:t>
      </w:r>
      <w:r w:rsidRPr="00351B70">
        <w:rPr>
          <w:b/>
          <w:bCs/>
          <w:sz w:val="28"/>
          <w:szCs w:val="28"/>
          <w:rtl/>
        </w:rPr>
        <w:t xml:space="preserve"> الت</w:t>
      </w:r>
      <w:r w:rsidR="00983E7C" w:rsidRPr="00351B70">
        <w:rPr>
          <w:rFonts w:hint="cs"/>
          <w:b/>
          <w:bCs/>
          <w:sz w:val="28"/>
          <w:szCs w:val="28"/>
          <w:rtl/>
        </w:rPr>
        <w:t>َّ</w:t>
      </w:r>
      <w:r w:rsidRPr="00351B70">
        <w:rPr>
          <w:b/>
          <w:bCs/>
          <w:sz w:val="28"/>
          <w:szCs w:val="28"/>
          <w:rtl/>
        </w:rPr>
        <w:t>ل</w:t>
      </w:r>
      <w:r w:rsidR="00983E7C" w:rsidRPr="00351B70">
        <w:rPr>
          <w:rFonts w:hint="cs"/>
          <w:b/>
          <w:bCs/>
          <w:sz w:val="28"/>
          <w:szCs w:val="28"/>
          <w:rtl/>
        </w:rPr>
        <w:t>َ</w:t>
      </w:r>
      <w:r w:rsidRPr="00351B70">
        <w:rPr>
          <w:b/>
          <w:bCs/>
          <w:sz w:val="28"/>
          <w:szCs w:val="28"/>
          <w:rtl/>
        </w:rPr>
        <w:t>ف</w:t>
      </w:r>
      <w:r w:rsidR="00983E7C" w:rsidRPr="00351B70">
        <w:rPr>
          <w:rFonts w:hint="cs"/>
          <w:b/>
          <w:bCs/>
          <w:sz w:val="28"/>
          <w:szCs w:val="28"/>
          <w:rtl/>
        </w:rPr>
        <w:t>ُّ</w:t>
      </w:r>
      <w:r w:rsidRPr="00351B70">
        <w:rPr>
          <w:b/>
          <w:bCs/>
          <w:sz w:val="28"/>
          <w:szCs w:val="28"/>
          <w:rtl/>
        </w:rPr>
        <w:t>ت</w:t>
      </w:r>
      <w:r w:rsidR="00983E7C" w:rsidRPr="00351B70">
        <w:rPr>
          <w:rFonts w:hint="cs"/>
          <w:b/>
          <w:bCs/>
          <w:sz w:val="28"/>
          <w:szCs w:val="28"/>
          <w:rtl/>
        </w:rPr>
        <w:t>ِ</w:t>
      </w:r>
      <w:r w:rsidRPr="00351B70">
        <w:rPr>
          <w:b/>
          <w:bCs/>
          <w:sz w:val="28"/>
          <w:szCs w:val="28"/>
          <w:rtl/>
        </w:rPr>
        <w:t xml:space="preserve"> ف</w:t>
      </w:r>
      <w:r w:rsidR="00983E7C" w:rsidRPr="00351B70">
        <w:rPr>
          <w:rFonts w:hint="cs"/>
          <w:b/>
          <w:bCs/>
          <w:sz w:val="28"/>
          <w:szCs w:val="28"/>
          <w:rtl/>
        </w:rPr>
        <w:t>ِ</w:t>
      </w:r>
      <w:r w:rsidRPr="00351B70">
        <w:rPr>
          <w:b/>
          <w:bCs/>
          <w:sz w:val="28"/>
          <w:szCs w:val="28"/>
          <w:rtl/>
        </w:rPr>
        <w:t>ي الص</w:t>
      </w:r>
      <w:r w:rsidR="00983E7C" w:rsidRPr="00351B70">
        <w:rPr>
          <w:rFonts w:hint="cs"/>
          <w:b/>
          <w:bCs/>
          <w:sz w:val="28"/>
          <w:szCs w:val="28"/>
          <w:rtl/>
        </w:rPr>
        <w:t>َّ</w:t>
      </w:r>
      <w:r w:rsidRPr="00351B70">
        <w:rPr>
          <w:b/>
          <w:bCs/>
          <w:sz w:val="28"/>
          <w:szCs w:val="28"/>
          <w:rtl/>
        </w:rPr>
        <w:t>لا</w:t>
      </w:r>
      <w:r w:rsidR="00983E7C" w:rsidRPr="00351B70">
        <w:rPr>
          <w:rFonts w:hint="cs"/>
          <w:b/>
          <w:bCs/>
          <w:sz w:val="28"/>
          <w:szCs w:val="28"/>
          <w:rtl/>
        </w:rPr>
        <w:t>َ</w:t>
      </w:r>
      <w:r w:rsidRPr="00351B70">
        <w:rPr>
          <w:b/>
          <w:bCs/>
          <w:sz w:val="28"/>
          <w:szCs w:val="28"/>
          <w:rtl/>
        </w:rPr>
        <w:t>ة</w:t>
      </w:r>
      <w:r w:rsidR="00983E7C" w:rsidRPr="00351B70">
        <w:rPr>
          <w:rFonts w:hint="cs"/>
          <w:b/>
          <w:bCs/>
          <w:sz w:val="28"/>
          <w:szCs w:val="28"/>
          <w:rtl/>
        </w:rPr>
        <w:t>ِ</w:t>
      </w:r>
      <w:r w:rsidR="008B6B1B" w:rsidRPr="00351B70">
        <w:rPr>
          <w:rFonts w:hint="cs"/>
          <w:b/>
          <w:bCs/>
          <w:sz w:val="28"/>
          <w:szCs w:val="28"/>
          <w:rtl/>
          <w:lang w:bidi="ar-LB"/>
        </w:rPr>
        <w:t>،</w:t>
      </w:r>
      <w:r w:rsidRPr="00351B70">
        <w:rPr>
          <w:b/>
          <w:bCs/>
          <w:sz w:val="28"/>
          <w:szCs w:val="28"/>
          <w:rtl/>
        </w:rPr>
        <w:t xml:space="preserve"> ف</w:t>
      </w:r>
      <w:r w:rsidR="00983E7C" w:rsidRPr="00351B70">
        <w:rPr>
          <w:rFonts w:hint="cs"/>
          <w:b/>
          <w:bCs/>
          <w:sz w:val="28"/>
          <w:szCs w:val="28"/>
          <w:rtl/>
        </w:rPr>
        <w:t>َ</w:t>
      </w:r>
      <w:r w:rsidRPr="00351B70">
        <w:rPr>
          <w:b/>
          <w:bCs/>
          <w:sz w:val="28"/>
          <w:szCs w:val="28"/>
          <w:rtl/>
        </w:rPr>
        <w:t>ق</w:t>
      </w:r>
      <w:r w:rsidR="00983E7C" w:rsidRPr="00351B70">
        <w:rPr>
          <w:rFonts w:hint="cs"/>
          <w:b/>
          <w:bCs/>
          <w:sz w:val="28"/>
          <w:szCs w:val="28"/>
          <w:rtl/>
        </w:rPr>
        <w:t>َ</w:t>
      </w:r>
      <w:r w:rsidRPr="00351B70">
        <w:rPr>
          <w:b/>
          <w:bCs/>
          <w:sz w:val="28"/>
          <w:szCs w:val="28"/>
          <w:rtl/>
        </w:rPr>
        <w:t>ال</w:t>
      </w:r>
      <w:r w:rsidR="00983E7C" w:rsidRPr="00351B70">
        <w:rPr>
          <w:rFonts w:hint="cs"/>
          <w:b/>
          <w:bCs/>
          <w:sz w:val="28"/>
          <w:szCs w:val="28"/>
          <w:rtl/>
        </w:rPr>
        <w:t>َ</w:t>
      </w:r>
      <w:r w:rsidRPr="00351B70">
        <w:rPr>
          <w:b/>
          <w:bCs/>
          <w:sz w:val="28"/>
          <w:szCs w:val="28"/>
          <w:rtl/>
        </w:rPr>
        <w:t>: اخ</w:t>
      </w:r>
      <w:r w:rsidR="00983E7C" w:rsidRPr="00351B70">
        <w:rPr>
          <w:rFonts w:hint="cs"/>
          <w:b/>
          <w:bCs/>
          <w:sz w:val="28"/>
          <w:szCs w:val="28"/>
          <w:rtl/>
        </w:rPr>
        <w:t>ْ</w:t>
      </w:r>
      <w:r w:rsidRPr="00351B70">
        <w:rPr>
          <w:b/>
          <w:bCs/>
          <w:sz w:val="28"/>
          <w:szCs w:val="28"/>
          <w:rtl/>
        </w:rPr>
        <w:t>ت</w:t>
      </w:r>
      <w:r w:rsidR="00983E7C" w:rsidRPr="00351B70">
        <w:rPr>
          <w:rFonts w:hint="cs"/>
          <w:b/>
          <w:bCs/>
          <w:sz w:val="28"/>
          <w:szCs w:val="28"/>
          <w:rtl/>
        </w:rPr>
        <w:t>ِ</w:t>
      </w:r>
      <w:r w:rsidRPr="00351B70">
        <w:rPr>
          <w:b/>
          <w:bCs/>
          <w:sz w:val="28"/>
          <w:szCs w:val="28"/>
          <w:rtl/>
        </w:rPr>
        <w:t>لا</w:t>
      </w:r>
      <w:r w:rsidR="00983E7C" w:rsidRPr="00351B70">
        <w:rPr>
          <w:rFonts w:hint="cs"/>
          <w:b/>
          <w:bCs/>
          <w:sz w:val="28"/>
          <w:szCs w:val="28"/>
          <w:rtl/>
        </w:rPr>
        <w:t>َ</w:t>
      </w:r>
      <w:r w:rsidRPr="00351B70">
        <w:rPr>
          <w:b/>
          <w:bCs/>
          <w:sz w:val="28"/>
          <w:szCs w:val="28"/>
          <w:rtl/>
        </w:rPr>
        <w:t>س</w:t>
      </w:r>
      <w:r w:rsidR="00983E7C" w:rsidRPr="00351B70">
        <w:rPr>
          <w:rFonts w:hint="cs"/>
          <w:b/>
          <w:bCs/>
          <w:sz w:val="28"/>
          <w:szCs w:val="28"/>
          <w:rtl/>
        </w:rPr>
        <w:t>ٌ</w:t>
      </w:r>
      <w:r w:rsidRPr="00351B70">
        <w:rPr>
          <w:b/>
          <w:bCs/>
          <w:sz w:val="28"/>
          <w:szCs w:val="28"/>
          <w:rtl/>
        </w:rPr>
        <w:t xml:space="preserve"> ي</w:t>
      </w:r>
      <w:r w:rsidR="00983E7C" w:rsidRPr="00351B70">
        <w:rPr>
          <w:rFonts w:hint="cs"/>
          <w:b/>
          <w:bCs/>
          <w:sz w:val="28"/>
          <w:szCs w:val="28"/>
          <w:rtl/>
        </w:rPr>
        <w:t>َ</w:t>
      </w:r>
      <w:r w:rsidRPr="00351B70">
        <w:rPr>
          <w:b/>
          <w:bCs/>
          <w:sz w:val="28"/>
          <w:szCs w:val="28"/>
          <w:rtl/>
        </w:rPr>
        <w:t>خ</w:t>
      </w:r>
      <w:r w:rsidR="00983E7C" w:rsidRPr="00351B70">
        <w:rPr>
          <w:rFonts w:hint="cs"/>
          <w:b/>
          <w:bCs/>
          <w:sz w:val="28"/>
          <w:szCs w:val="28"/>
          <w:rtl/>
        </w:rPr>
        <w:t>ْ</w:t>
      </w:r>
      <w:r w:rsidRPr="00351B70">
        <w:rPr>
          <w:b/>
          <w:bCs/>
          <w:sz w:val="28"/>
          <w:szCs w:val="28"/>
          <w:rtl/>
        </w:rPr>
        <w:t>ت</w:t>
      </w:r>
      <w:r w:rsidR="00983E7C" w:rsidRPr="00351B70">
        <w:rPr>
          <w:rFonts w:hint="cs"/>
          <w:b/>
          <w:bCs/>
          <w:sz w:val="28"/>
          <w:szCs w:val="28"/>
          <w:rtl/>
        </w:rPr>
        <w:t>َ</w:t>
      </w:r>
      <w:r w:rsidRPr="00351B70">
        <w:rPr>
          <w:b/>
          <w:bCs/>
          <w:sz w:val="28"/>
          <w:szCs w:val="28"/>
          <w:rtl/>
        </w:rPr>
        <w:t>ل</w:t>
      </w:r>
      <w:r w:rsidR="00983E7C" w:rsidRPr="00351B70">
        <w:rPr>
          <w:rFonts w:hint="cs"/>
          <w:b/>
          <w:bCs/>
          <w:sz w:val="28"/>
          <w:szCs w:val="28"/>
          <w:rtl/>
        </w:rPr>
        <w:t>ِ</w:t>
      </w:r>
      <w:r w:rsidRPr="00351B70">
        <w:rPr>
          <w:b/>
          <w:bCs/>
          <w:sz w:val="28"/>
          <w:szCs w:val="28"/>
          <w:rtl/>
        </w:rPr>
        <w:t>س</w:t>
      </w:r>
      <w:r w:rsidR="00983E7C" w:rsidRPr="00351B70">
        <w:rPr>
          <w:rFonts w:hint="cs"/>
          <w:b/>
          <w:bCs/>
          <w:sz w:val="28"/>
          <w:szCs w:val="28"/>
          <w:rtl/>
        </w:rPr>
        <w:t>ُ</w:t>
      </w:r>
      <w:r w:rsidRPr="00351B70">
        <w:rPr>
          <w:b/>
          <w:bCs/>
          <w:sz w:val="28"/>
          <w:szCs w:val="28"/>
          <w:rtl/>
        </w:rPr>
        <w:t>ه</w:t>
      </w:r>
      <w:r w:rsidR="00983E7C" w:rsidRPr="00351B70">
        <w:rPr>
          <w:rFonts w:hint="cs"/>
          <w:b/>
          <w:bCs/>
          <w:sz w:val="28"/>
          <w:szCs w:val="28"/>
          <w:rtl/>
        </w:rPr>
        <w:t>ُ</w:t>
      </w:r>
      <w:r w:rsidRPr="00351B70">
        <w:rPr>
          <w:b/>
          <w:bCs/>
          <w:sz w:val="28"/>
          <w:szCs w:val="28"/>
          <w:rtl/>
        </w:rPr>
        <w:t xml:space="preserve"> الش</w:t>
      </w:r>
      <w:r w:rsidR="00983E7C" w:rsidRPr="00351B70">
        <w:rPr>
          <w:rFonts w:hint="cs"/>
          <w:b/>
          <w:bCs/>
          <w:sz w:val="28"/>
          <w:szCs w:val="28"/>
          <w:rtl/>
        </w:rPr>
        <w:t>َّ</w:t>
      </w:r>
      <w:r w:rsidRPr="00351B70">
        <w:rPr>
          <w:b/>
          <w:bCs/>
          <w:sz w:val="28"/>
          <w:szCs w:val="28"/>
          <w:rtl/>
        </w:rPr>
        <w:t>ي</w:t>
      </w:r>
      <w:r w:rsidR="00983E7C" w:rsidRPr="00351B70">
        <w:rPr>
          <w:rFonts w:hint="cs"/>
          <w:b/>
          <w:bCs/>
          <w:sz w:val="28"/>
          <w:szCs w:val="28"/>
          <w:rtl/>
        </w:rPr>
        <w:t>ْ</w:t>
      </w:r>
      <w:r w:rsidRPr="00351B70">
        <w:rPr>
          <w:b/>
          <w:bCs/>
          <w:sz w:val="28"/>
          <w:szCs w:val="28"/>
          <w:rtl/>
        </w:rPr>
        <w:t>ط</w:t>
      </w:r>
      <w:r w:rsidR="00983E7C" w:rsidRPr="00351B70">
        <w:rPr>
          <w:rFonts w:hint="cs"/>
          <w:b/>
          <w:bCs/>
          <w:sz w:val="28"/>
          <w:szCs w:val="28"/>
          <w:rtl/>
        </w:rPr>
        <w:t>َ</w:t>
      </w:r>
      <w:r w:rsidRPr="00351B70">
        <w:rPr>
          <w:b/>
          <w:bCs/>
          <w:sz w:val="28"/>
          <w:szCs w:val="28"/>
          <w:rtl/>
        </w:rPr>
        <w:t>ان</w:t>
      </w:r>
      <w:r w:rsidR="00983E7C" w:rsidRPr="00351B70">
        <w:rPr>
          <w:rFonts w:hint="cs"/>
          <w:b/>
          <w:bCs/>
          <w:sz w:val="28"/>
          <w:szCs w:val="28"/>
          <w:rtl/>
        </w:rPr>
        <w:t>ُ</w:t>
      </w:r>
      <w:r w:rsidRPr="00351B70">
        <w:rPr>
          <w:b/>
          <w:bCs/>
          <w:sz w:val="28"/>
          <w:szCs w:val="28"/>
          <w:rtl/>
        </w:rPr>
        <w:t xml:space="preserve"> م</w:t>
      </w:r>
      <w:r w:rsidR="00983E7C" w:rsidRPr="00351B70">
        <w:rPr>
          <w:rFonts w:hint="cs"/>
          <w:b/>
          <w:bCs/>
          <w:sz w:val="28"/>
          <w:szCs w:val="28"/>
          <w:rtl/>
        </w:rPr>
        <w:t>ِ</w:t>
      </w:r>
      <w:r w:rsidRPr="00351B70">
        <w:rPr>
          <w:b/>
          <w:bCs/>
          <w:sz w:val="28"/>
          <w:szCs w:val="28"/>
          <w:rtl/>
        </w:rPr>
        <w:t>ن</w:t>
      </w:r>
      <w:r w:rsidR="00983E7C" w:rsidRPr="00351B70">
        <w:rPr>
          <w:rFonts w:hint="cs"/>
          <w:b/>
          <w:bCs/>
          <w:sz w:val="28"/>
          <w:szCs w:val="28"/>
          <w:rtl/>
        </w:rPr>
        <w:t>ْ</w:t>
      </w:r>
      <w:r w:rsidRPr="00351B70">
        <w:rPr>
          <w:b/>
          <w:bCs/>
          <w:sz w:val="28"/>
          <w:szCs w:val="28"/>
          <w:rtl/>
        </w:rPr>
        <w:t xml:space="preserve"> </w:t>
      </w:r>
      <w:r w:rsidRPr="00351B70">
        <w:rPr>
          <w:rFonts w:hint="cs"/>
          <w:b/>
          <w:bCs/>
          <w:sz w:val="28"/>
          <w:szCs w:val="28"/>
          <w:rtl/>
        </w:rPr>
        <w:t>ص</w:t>
      </w:r>
      <w:r w:rsidR="00983E7C" w:rsidRPr="00351B70">
        <w:rPr>
          <w:rFonts w:hint="cs"/>
          <w:b/>
          <w:bCs/>
          <w:sz w:val="28"/>
          <w:szCs w:val="28"/>
          <w:rtl/>
        </w:rPr>
        <w:t>َ</w:t>
      </w:r>
      <w:r w:rsidRPr="00351B70">
        <w:rPr>
          <w:rFonts w:hint="cs"/>
          <w:b/>
          <w:bCs/>
          <w:sz w:val="28"/>
          <w:szCs w:val="28"/>
          <w:rtl/>
        </w:rPr>
        <w:t>لا</w:t>
      </w:r>
      <w:r w:rsidR="00983E7C" w:rsidRPr="00351B70">
        <w:rPr>
          <w:rFonts w:hint="cs"/>
          <w:b/>
          <w:bCs/>
          <w:sz w:val="28"/>
          <w:szCs w:val="28"/>
          <w:rtl/>
        </w:rPr>
        <w:t>َ</w:t>
      </w:r>
      <w:r w:rsidRPr="00351B70">
        <w:rPr>
          <w:rFonts w:hint="cs"/>
          <w:b/>
          <w:bCs/>
          <w:sz w:val="28"/>
          <w:szCs w:val="28"/>
          <w:rtl/>
        </w:rPr>
        <w:t>ة</w:t>
      </w:r>
      <w:r w:rsidR="00983E7C" w:rsidRPr="00351B70">
        <w:rPr>
          <w:rFonts w:hint="cs"/>
          <w:b/>
          <w:bCs/>
          <w:sz w:val="28"/>
          <w:szCs w:val="28"/>
          <w:rtl/>
        </w:rPr>
        <w:t>ِ</w:t>
      </w:r>
      <w:r w:rsidRPr="00351B70">
        <w:rPr>
          <w:rFonts w:hint="cs"/>
          <w:b/>
          <w:bCs/>
          <w:sz w:val="28"/>
          <w:szCs w:val="28"/>
          <w:rtl/>
        </w:rPr>
        <w:t xml:space="preserve"> </w:t>
      </w:r>
      <w:r w:rsidRPr="00351B70">
        <w:rPr>
          <w:b/>
          <w:bCs/>
          <w:sz w:val="28"/>
          <w:szCs w:val="28"/>
          <w:rtl/>
        </w:rPr>
        <w:t>الع</w:t>
      </w:r>
      <w:r w:rsidR="00983E7C" w:rsidRPr="00351B70">
        <w:rPr>
          <w:rFonts w:hint="cs"/>
          <w:b/>
          <w:bCs/>
          <w:sz w:val="28"/>
          <w:szCs w:val="28"/>
          <w:rtl/>
        </w:rPr>
        <w:t>َ</w:t>
      </w:r>
      <w:r w:rsidRPr="00351B70">
        <w:rPr>
          <w:b/>
          <w:bCs/>
          <w:sz w:val="28"/>
          <w:szCs w:val="28"/>
          <w:rtl/>
        </w:rPr>
        <w:t>ب</w:t>
      </w:r>
      <w:r w:rsidR="00983E7C" w:rsidRPr="00351B70">
        <w:rPr>
          <w:rFonts w:hint="cs"/>
          <w:b/>
          <w:bCs/>
          <w:sz w:val="28"/>
          <w:szCs w:val="28"/>
          <w:rtl/>
        </w:rPr>
        <w:t>ْ</w:t>
      </w:r>
      <w:r w:rsidRPr="00351B70">
        <w:rPr>
          <w:b/>
          <w:bCs/>
          <w:sz w:val="28"/>
          <w:szCs w:val="28"/>
          <w:rtl/>
        </w:rPr>
        <w:t>د</w:t>
      </w:r>
      <w:r w:rsidR="00983E7C" w:rsidRPr="00351B70">
        <w:rPr>
          <w:rFonts w:hint="cs"/>
          <w:b/>
          <w:bCs/>
          <w:sz w:val="28"/>
          <w:szCs w:val="28"/>
          <w:rtl/>
        </w:rPr>
        <w:t>ِ</w:t>
      </w:r>
      <w:r w:rsidRPr="00351B70">
        <w:rPr>
          <w:sz w:val="32"/>
          <w:rtl/>
        </w:rPr>
        <w:t>»</w:t>
      </w:r>
      <w:r w:rsidRPr="00351B70">
        <w:rPr>
          <w:rFonts w:hint="cs"/>
          <w:sz w:val="32"/>
          <w:rtl/>
        </w:rPr>
        <w:t xml:space="preserve"> أخرجه أحمد</w:t>
      </w:r>
      <w:r w:rsidR="008B6B1B" w:rsidRPr="00351B70">
        <w:rPr>
          <w:rFonts w:hint="cs"/>
          <w:sz w:val="32"/>
          <w:rtl/>
          <w:lang w:bidi="ar-LB"/>
        </w:rPr>
        <w:t>،</w:t>
      </w:r>
      <w:r w:rsidRPr="00351B70">
        <w:rPr>
          <w:sz w:val="32"/>
          <w:rtl/>
        </w:rPr>
        <w:t xml:space="preserve"> ومثل ما روي عن أبي ذر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2A3F85" w:rsidRPr="00351B70">
        <w:rPr>
          <w:rFonts w:hint="cs"/>
          <w:b/>
          <w:bCs/>
          <w:sz w:val="28"/>
          <w:szCs w:val="28"/>
          <w:rtl/>
        </w:rPr>
        <w:t>َ</w:t>
      </w:r>
      <w:r w:rsidRPr="00351B70">
        <w:rPr>
          <w:b/>
          <w:bCs/>
          <w:sz w:val="28"/>
          <w:szCs w:val="28"/>
          <w:rtl/>
        </w:rPr>
        <w:t xml:space="preserve"> ي</w:t>
      </w:r>
      <w:r w:rsidR="002A3F85" w:rsidRPr="00351B70">
        <w:rPr>
          <w:rFonts w:hint="cs"/>
          <w:b/>
          <w:bCs/>
          <w:sz w:val="28"/>
          <w:szCs w:val="28"/>
          <w:rtl/>
        </w:rPr>
        <w:t>َ</w:t>
      </w:r>
      <w:r w:rsidRPr="00351B70">
        <w:rPr>
          <w:b/>
          <w:bCs/>
          <w:sz w:val="28"/>
          <w:szCs w:val="28"/>
          <w:rtl/>
        </w:rPr>
        <w:t>ز</w:t>
      </w:r>
      <w:r w:rsidR="002A3F85" w:rsidRPr="00351B70">
        <w:rPr>
          <w:rFonts w:hint="cs"/>
          <w:b/>
          <w:bCs/>
          <w:sz w:val="28"/>
          <w:szCs w:val="28"/>
          <w:rtl/>
        </w:rPr>
        <w:t>َ</w:t>
      </w:r>
      <w:r w:rsidRPr="00351B70">
        <w:rPr>
          <w:b/>
          <w:bCs/>
          <w:sz w:val="28"/>
          <w:szCs w:val="28"/>
          <w:rtl/>
        </w:rPr>
        <w:t>ال</w:t>
      </w:r>
      <w:r w:rsidR="002A3F85" w:rsidRPr="00351B70">
        <w:rPr>
          <w:rFonts w:hint="cs"/>
          <w:b/>
          <w:bCs/>
          <w:sz w:val="28"/>
          <w:szCs w:val="28"/>
          <w:rtl/>
        </w:rPr>
        <w:t>ُ</w:t>
      </w:r>
      <w:r w:rsidRPr="00351B70">
        <w:rPr>
          <w:b/>
          <w:bCs/>
          <w:sz w:val="28"/>
          <w:szCs w:val="28"/>
          <w:rtl/>
        </w:rPr>
        <w:t xml:space="preserve"> الل</w:t>
      </w:r>
      <w:r w:rsidR="002A3F85" w:rsidRPr="00351B70">
        <w:rPr>
          <w:rFonts w:hint="cs"/>
          <w:b/>
          <w:bCs/>
          <w:sz w:val="28"/>
          <w:szCs w:val="28"/>
          <w:rtl/>
        </w:rPr>
        <w:t>َّ</w:t>
      </w:r>
      <w:r w:rsidRPr="00351B70">
        <w:rPr>
          <w:b/>
          <w:bCs/>
          <w:sz w:val="28"/>
          <w:szCs w:val="28"/>
          <w:rtl/>
        </w:rPr>
        <w:t>ه</w:t>
      </w:r>
      <w:r w:rsidR="002A3F85" w:rsidRPr="00351B70">
        <w:rPr>
          <w:rFonts w:hint="cs"/>
          <w:b/>
          <w:bCs/>
          <w:sz w:val="28"/>
          <w:szCs w:val="28"/>
          <w:rtl/>
        </w:rPr>
        <w:t>ُ</w:t>
      </w:r>
      <w:r w:rsidRPr="00351B70">
        <w:rPr>
          <w:b/>
          <w:bCs/>
          <w:sz w:val="28"/>
          <w:szCs w:val="28"/>
          <w:rtl/>
        </w:rPr>
        <w:t xml:space="preserve"> </w:t>
      </w:r>
      <w:r w:rsidRPr="00351B70">
        <w:rPr>
          <w:rFonts w:hint="cs"/>
          <w:b/>
          <w:bCs/>
          <w:sz w:val="28"/>
          <w:szCs w:val="28"/>
          <w:rtl/>
        </w:rPr>
        <w:t>ع</w:t>
      </w:r>
      <w:r w:rsidR="002A3F85" w:rsidRPr="00351B70">
        <w:rPr>
          <w:rFonts w:hint="cs"/>
          <w:b/>
          <w:bCs/>
          <w:sz w:val="28"/>
          <w:szCs w:val="28"/>
          <w:rtl/>
        </w:rPr>
        <w:t>َ</w:t>
      </w:r>
      <w:r w:rsidRPr="00351B70">
        <w:rPr>
          <w:rFonts w:hint="cs"/>
          <w:b/>
          <w:bCs/>
          <w:sz w:val="28"/>
          <w:szCs w:val="28"/>
          <w:rtl/>
        </w:rPr>
        <w:t>ز</w:t>
      </w:r>
      <w:r w:rsidR="002A3F85" w:rsidRPr="00351B70">
        <w:rPr>
          <w:rFonts w:hint="cs"/>
          <w:b/>
          <w:bCs/>
          <w:sz w:val="28"/>
          <w:szCs w:val="28"/>
          <w:rtl/>
        </w:rPr>
        <w:t>َّ</w:t>
      </w:r>
      <w:r w:rsidRPr="00351B70">
        <w:rPr>
          <w:rFonts w:hint="cs"/>
          <w:b/>
          <w:bCs/>
          <w:sz w:val="28"/>
          <w:szCs w:val="28"/>
          <w:rtl/>
        </w:rPr>
        <w:t xml:space="preserve"> و</w:t>
      </w:r>
      <w:r w:rsidR="002A3F85" w:rsidRPr="00351B70">
        <w:rPr>
          <w:rFonts w:hint="cs"/>
          <w:b/>
          <w:bCs/>
          <w:sz w:val="28"/>
          <w:szCs w:val="28"/>
          <w:rtl/>
        </w:rPr>
        <w:t>َ</w:t>
      </w:r>
      <w:r w:rsidRPr="00351B70">
        <w:rPr>
          <w:rFonts w:hint="cs"/>
          <w:b/>
          <w:bCs/>
          <w:sz w:val="28"/>
          <w:szCs w:val="28"/>
          <w:rtl/>
        </w:rPr>
        <w:t>ج</w:t>
      </w:r>
      <w:r w:rsidR="002A3F85" w:rsidRPr="00351B70">
        <w:rPr>
          <w:rFonts w:hint="cs"/>
          <w:b/>
          <w:bCs/>
          <w:sz w:val="28"/>
          <w:szCs w:val="28"/>
          <w:rtl/>
        </w:rPr>
        <w:t>َ</w:t>
      </w:r>
      <w:r w:rsidRPr="00351B70">
        <w:rPr>
          <w:rFonts w:hint="cs"/>
          <w:b/>
          <w:bCs/>
          <w:sz w:val="28"/>
          <w:szCs w:val="28"/>
          <w:rtl/>
        </w:rPr>
        <w:t>ل</w:t>
      </w:r>
      <w:r w:rsidR="002A3F85" w:rsidRPr="00351B70">
        <w:rPr>
          <w:rFonts w:hint="cs"/>
          <w:b/>
          <w:bCs/>
          <w:sz w:val="28"/>
          <w:szCs w:val="28"/>
          <w:rtl/>
        </w:rPr>
        <w:t>َّ</w:t>
      </w:r>
      <w:r w:rsidRPr="00351B70">
        <w:rPr>
          <w:rFonts w:hint="cs"/>
          <w:b/>
          <w:bCs/>
          <w:sz w:val="28"/>
          <w:szCs w:val="28"/>
          <w:rtl/>
        </w:rPr>
        <w:t xml:space="preserve"> </w:t>
      </w:r>
      <w:r w:rsidRPr="00351B70">
        <w:rPr>
          <w:b/>
          <w:bCs/>
          <w:sz w:val="28"/>
          <w:szCs w:val="28"/>
          <w:rtl/>
        </w:rPr>
        <w:t>م</w:t>
      </w:r>
      <w:r w:rsidR="002A3F85" w:rsidRPr="00351B70">
        <w:rPr>
          <w:rFonts w:hint="cs"/>
          <w:b/>
          <w:bCs/>
          <w:sz w:val="28"/>
          <w:szCs w:val="28"/>
          <w:rtl/>
        </w:rPr>
        <w:t>ُ</w:t>
      </w:r>
      <w:r w:rsidRPr="00351B70">
        <w:rPr>
          <w:b/>
          <w:bCs/>
          <w:sz w:val="28"/>
          <w:szCs w:val="28"/>
          <w:rtl/>
        </w:rPr>
        <w:t>ق</w:t>
      </w:r>
      <w:r w:rsidR="002A3F85" w:rsidRPr="00351B70">
        <w:rPr>
          <w:rFonts w:hint="cs"/>
          <w:b/>
          <w:bCs/>
          <w:sz w:val="28"/>
          <w:szCs w:val="28"/>
          <w:rtl/>
        </w:rPr>
        <w:t>ْ</w:t>
      </w:r>
      <w:r w:rsidRPr="00351B70">
        <w:rPr>
          <w:b/>
          <w:bCs/>
          <w:sz w:val="28"/>
          <w:szCs w:val="28"/>
          <w:rtl/>
        </w:rPr>
        <w:t>ب</w:t>
      </w:r>
      <w:r w:rsidR="002A3F85" w:rsidRPr="00351B70">
        <w:rPr>
          <w:rFonts w:hint="cs"/>
          <w:b/>
          <w:bCs/>
          <w:sz w:val="28"/>
          <w:szCs w:val="28"/>
          <w:rtl/>
        </w:rPr>
        <w:t>ِ</w:t>
      </w:r>
      <w:r w:rsidRPr="00351B70">
        <w:rPr>
          <w:b/>
          <w:bCs/>
          <w:sz w:val="28"/>
          <w:szCs w:val="28"/>
          <w:rtl/>
        </w:rPr>
        <w:t>لاً ع</w:t>
      </w:r>
      <w:r w:rsidR="002A3F85" w:rsidRPr="00351B70">
        <w:rPr>
          <w:rFonts w:hint="cs"/>
          <w:b/>
          <w:bCs/>
          <w:sz w:val="28"/>
          <w:szCs w:val="28"/>
          <w:rtl/>
        </w:rPr>
        <w:t>َ</w:t>
      </w:r>
      <w:r w:rsidRPr="00351B70">
        <w:rPr>
          <w:b/>
          <w:bCs/>
          <w:sz w:val="28"/>
          <w:szCs w:val="28"/>
          <w:rtl/>
        </w:rPr>
        <w:t>ل</w:t>
      </w:r>
      <w:r w:rsidR="002A3F85" w:rsidRPr="00351B70">
        <w:rPr>
          <w:rFonts w:hint="cs"/>
          <w:b/>
          <w:bCs/>
          <w:sz w:val="28"/>
          <w:szCs w:val="28"/>
          <w:rtl/>
        </w:rPr>
        <w:t>َ</w:t>
      </w:r>
      <w:r w:rsidRPr="00351B70">
        <w:rPr>
          <w:b/>
          <w:bCs/>
          <w:sz w:val="28"/>
          <w:szCs w:val="28"/>
          <w:rtl/>
        </w:rPr>
        <w:t>ى ال</w:t>
      </w:r>
      <w:r w:rsidR="002A3F85" w:rsidRPr="00351B70">
        <w:rPr>
          <w:rFonts w:hint="cs"/>
          <w:b/>
          <w:bCs/>
          <w:sz w:val="28"/>
          <w:szCs w:val="28"/>
          <w:rtl/>
        </w:rPr>
        <w:t>ْ</w:t>
      </w:r>
      <w:r w:rsidRPr="00351B70">
        <w:rPr>
          <w:b/>
          <w:bCs/>
          <w:sz w:val="28"/>
          <w:szCs w:val="28"/>
          <w:rtl/>
        </w:rPr>
        <w:t>ع</w:t>
      </w:r>
      <w:r w:rsidR="002A3F85" w:rsidRPr="00351B70">
        <w:rPr>
          <w:rFonts w:hint="cs"/>
          <w:b/>
          <w:bCs/>
          <w:sz w:val="28"/>
          <w:szCs w:val="28"/>
          <w:rtl/>
        </w:rPr>
        <w:t>َ</w:t>
      </w:r>
      <w:r w:rsidRPr="00351B70">
        <w:rPr>
          <w:b/>
          <w:bCs/>
          <w:sz w:val="28"/>
          <w:szCs w:val="28"/>
          <w:rtl/>
        </w:rPr>
        <w:t>ب</w:t>
      </w:r>
      <w:r w:rsidR="002A3F85" w:rsidRPr="00351B70">
        <w:rPr>
          <w:rFonts w:hint="cs"/>
          <w:b/>
          <w:bCs/>
          <w:sz w:val="28"/>
          <w:szCs w:val="28"/>
          <w:rtl/>
        </w:rPr>
        <w:t>ْ</w:t>
      </w:r>
      <w:r w:rsidRPr="00351B70">
        <w:rPr>
          <w:b/>
          <w:bCs/>
          <w:sz w:val="28"/>
          <w:szCs w:val="28"/>
          <w:rtl/>
        </w:rPr>
        <w:t>د</w:t>
      </w:r>
      <w:r w:rsidR="002A3F85" w:rsidRPr="00351B70">
        <w:rPr>
          <w:rFonts w:hint="cs"/>
          <w:b/>
          <w:bCs/>
          <w:sz w:val="28"/>
          <w:szCs w:val="28"/>
          <w:rtl/>
        </w:rPr>
        <w:t>ِ</w:t>
      </w:r>
      <w:r w:rsidRPr="00351B70">
        <w:rPr>
          <w:b/>
          <w:bCs/>
          <w:sz w:val="28"/>
          <w:szCs w:val="28"/>
          <w:rtl/>
        </w:rPr>
        <w:t xml:space="preserve"> ف</w:t>
      </w:r>
      <w:r w:rsidR="002A3F85" w:rsidRPr="00351B70">
        <w:rPr>
          <w:rFonts w:hint="cs"/>
          <w:b/>
          <w:bCs/>
          <w:sz w:val="28"/>
          <w:szCs w:val="28"/>
          <w:rtl/>
        </w:rPr>
        <w:t>ِ</w:t>
      </w:r>
      <w:r w:rsidRPr="00351B70">
        <w:rPr>
          <w:b/>
          <w:bCs/>
          <w:sz w:val="28"/>
          <w:szCs w:val="28"/>
          <w:rtl/>
        </w:rPr>
        <w:t>ي ص</w:t>
      </w:r>
      <w:r w:rsidR="002A3F85" w:rsidRPr="00351B70">
        <w:rPr>
          <w:rFonts w:hint="cs"/>
          <w:b/>
          <w:bCs/>
          <w:sz w:val="28"/>
          <w:szCs w:val="28"/>
          <w:rtl/>
        </w:rPr>
        <w:t>َ</w:t>
      </w:r>
      <w:r w:rsidRPr="00351B70">
        <w:rPr>
          <w:b/>
          <w:bCs/>
          <w:sz w:val="28"/>
          <w:szCs w:val="28"/>
          <w:rtl/>
        </w:rPr>
        <w:t>لا</w:t>
      </w:r>
      <w:r w:rsidR="002A3F85" w:rsidRPr="00351B70">
        <w:rPr>
          <w:rFonts w:hint="cs"/>
          <w:b/>
          <w:bCs/>
          <w:sz w:val="28"/>
          <w:szCs w:val="28"/>
          <w:rtl/>
        </w:rPr>
        <w:t>َ</w:t>
      </w:r>
      <w:r w:rsidRPr="00351B70">
        <w:rPr>
          <w:b/>
          <w:bCs/>
          <w:sz w:val="28"/>
          <w:szCs w:val="28"/>
          <w:rtl/>
        </w:rPr>
        <w:t>ت</w:t>
      </w:r>
      <w:r w:rsidR="002A3F85" w:rsidRPr="00351B70">
        <w:rPr>
          <w:rFonts w:hint="cs"/>
          <w:b/>
          <w:bCs/>
          <w:sz w:val="28"/>
          <w:szCs w:val="28"/>
          <w:rtl/>
        </w:rPr>
        <w:t>ِ</w:t>
      </w:r>
      <w:r w:rsidRPr="00351B70">
        <w:rPr>
          <w:b/>
          <w:bCs/>
          <w:sz w:val="28"/>
          <w:szCs w:val="28"/>
          <w:rtl/>
        </w:rPr>
        <w:t>ه</w:t>
      </w:r>
      <w:r w:rsidR="002A3F85" w:rsidRPr="00351B70">
        <w:rPr>
          <w:rFonts w:hint="cs"/>
          <w:b/>
          <w:bCs/>
          <w:sz w:val="28"/>
          <w:szCs w:val="28"/>
          <w:rtl/>
        </w:rPr>
        <w:t>ِ</w:t>
      </w:r>
      <w:r w:rsidRPr="00351B70">
        <w:rPr>
          <w:b/>
          <w:bCs/>
          <w:sz w:val="28"/>
          <w:szCs w:val="28"/>
          <w:rtl/>
        </w:rPr>
        <w:t xml:space="preserve"> م</w:t>
      </w:r>
      <w:r w:rsidR="002A3F85" w:rsidRPr="00351B70">
        <w:rPr>
          <w:rFonts w:hint="cs"/>
          <w:b/>
          <w:bCs/>
          <w:sz w:val="28"/>
          <w:szCs w:val="28"/>
          <w:rtl/>
        </w:rPr>
        <w:t>َ</w:t>
      </w:r>
      <w:r w:rsidRPr="00351B70">
        <w:rPr>
          <w:b/>
          <w:bCs/>
          <w:sz w:val="28"/>
          <w:szCs w:val="28"/>
          <w:rtl/>
        </w:rPr>
        <w:t>ا ل</w:t>
      </w:r>
      <w:r w:rsidR="002A3F85" w:rsidRPr="00351B70">
        <w:rPr>
          <w:rFonts w:hint="cs"/>
          <w:b/>
          <w:bCs/>
          <w:sz w:val="28"/>
          <w:szCs w:val="28"/>
          <w:rtl/>
        </w:rPr>
        <w:t>َ</w:t>
      </w:r>
      <w:r w:rsidRPr="00351B70">
        <w:rPr>
          <w:b/>
          <w:bCs/>
          <w:sz w:val="28"/>
          <w:szCs w:val="28"/>
          <w:rtl/>
        </w:rPr>
        <w:t>م</w:t>
      </w:r>
      <w:r w:rsidR="002A3F85" w:rsidRPr="00351B70">
        <w:rPr>
          <w:rFonts w:hint="cs"/>
          <w:b/>
          <w:bCs/>
          <w:sz w:val="28"/>
          <w:szCs w:val="28"/>
          <w:rtl/>
        </w:rPr>
        <w:t>ْ</w:t>
      </w:r>
      <w:r w:rsidRPr="00351B70">
        <w:rPr>
          <w:b/>
          <w:bCs/>
          <w:sz w:val="28"/>
          <w:szCs w:val="28"/>
          <w:rtl/>
        </w:rPr>
        <w:t xml:space="preserve"> ي</w:t>
      </w:r>
      <w:r w:rsidR="002A3F85" w:rsidRPr="00351B70">
        <w:rPr>
          <w:rFonts w:hint="cs"/>
          <w:b/>
          <w:bCs/>
          <w:sz w:val="28"/>
          <w:szCs w:val="28"/>
          <w:rtl/>
        </w:rPr>
        <w:t>َ</w:t>
      </w:r>
      <w:r w:rsidRPr="00351B70">
        <w:rPr>
          <w:b/>
          <w:bCs/>
          <w:sz w:val="28"/>
          <w:szCs w:val="28"/>
          <w:rtl/>
        </w:rPr>
        <w:t>ل</w:t>
      </w:r>
      <w:r w:rsidR="002A3F85" w:rsidRPr="00351B70">
        <w:rPr>
          <w:rFonts w:hint="cs"/>
          <w:b/>
          <w:bCs/>
          <w:sz w:val="28"/>
          <w:szCs w:val="28"/>
          <w:rtl/>
        </w:rPr>
        <w:t>ْ</w:t>
      </w:r>
      <w:r w:rsidRPr="00351B70">
        <w:rPr>
          <w:b/>
          <w:bCs/>
          <w:sz w:val="28"/>
          <w:szCs w:val="28"/>
          <w:rtl/>
        </w:rPr>
        <w:t>ت</w:t>
      </w:r>
      <w:r w:rsidR="002A3F85" w:rsidRPr="00351B70">
        <w:rPr>
          <w:rFonts w:hint="cs"/>
          <w:b/>
          <w:bCs/>
          <w:sz w:val="28"/>
          <w:szCs w:val="28"/>
          <w:rtl/>
        </w:rPr>
        <w:t>َ</w:t>
      </w:r>
      <w:r w:rsidRPr="00351B70">
        <w:rPr>
          <w:b/>
          <w:bCs/>
          <w:sz w:val="28"/>
          <w:szCs w:val="28"/>
          <w:rtl/>
        </w:rPr>
        <w:t>ف</w:t>
      </w:r>
      <w:r w:rsidR="002A3F85" w:rsidRPr="00351B70">
        <w:rPr>
          <w:rFonts w:hint="cs"/>
          <w:b/>
          <w:bCs/>
          <w:sz w:val="28"/>
          <w:szCs w:val="28"/>
          <w:rtl/>
        </w:rPr>
        <w:t>ِ</w:t>
      </w:r>
      <w:r w:rsidR="00796F29" w:rsidRPr="00351B70">
        <w:rPr>
          <w:rFonts w:hint="cs"/>
          <w:b/>
          <w:bCs/>
          <w:sz w:val="28"/>
          <w:szCs w:val="28"/>
          <w:rtl/>
        </w:rPr>
        <w:t>ت</w:t>
      </w:r>
      <w:r w:rsidR="002A3F85"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فهذه الصور كلها قد أفادت النهي، إلا أن إفادتها للنهي لم تأت من الصيغة</w:t>
      </w:r>
      <w:r w:rsidR="008B430D" w:rsidRPr="00351B70">
        <w:rPr>
          <w:rFonts w:hint="cs"/>
          <w:sz w:val="32"/>
          <w:rtl/>
        </w:rPr>
        <w:t>،</w:t>
      </w:r>
      <w:r w:rsidRPr="00351B70">
        <w:rPr>
          <w:sz w:val="32"/>
          <w:rtl/>
        </w:rPr>
        <w:t xml:space="preserve"> وإنما جاءت من الجملة</w:t>
      </w:r>
      <w:r w:rsidR="008B6B1B" w:rsidRPr="00351B70">
        <w:rPr>
          <w:rFonts w:hint="cs"/>
          <w:sz w:val="32"/>
          <w:rtl/>
          <w:lang w:bidi="ar-LB"/>
        </w:rPr>
        <w:t>،</w:t>
      </w:r>
      <w:r w:rsidRPr="00351B70">
        <w:rPr>
          <w:sz w:val="32"/>
          <w:rtl/>
        </w:rPr>
        <w:t xml:space="preserve"> فهي من النواهي التي تؤخذ من غير الصيغة، إما من لفظ نهى على غرار لفظ أمر في الأمر</w:t>
      </w:r>
      <w:r w:rsidR="008B6B1B" w:rsidRPr="00351B70">
        <w:rPr>
          <w:rFonts w:hint="cs"/>
          <w:sz w:val="32"/>
          <w:rtl/>
          <w:lang w:bidi="ar-LB"/>
        </w:rPr>
        <w:t>،</w:t>
      </w:r>
      <w:r w:rsidRPr="00351B70">
        <w:rPr>
          <w:sz w:val="32"/>
          <w:rtl/>
        </w:rPr>
        <w:t xml:space="preserve"> وإما من الجملة، فتكون من النواهي غير الصريحة على غرار الأوامر غير الصريحة. أما صيغة النهي الموضوعة لغة له فهي فقط المضارع المقرون بلا الناهية.</w:t>
      </w:r>
    </w:p>
    <w:p w14:paraId="049CC236" w14:textId="77777777" w:rsidR="006730EB" w:rsidRPr="00351B70" w:rsidRDefault="006730EB" w:rsidP="00280A52">
      <w:pPr>
        <w:widowControl w:val="0"/>
        <w:spacing w:line="442" w:lineRule="exact"/>
        <w:ind w:firstLine="567"/>
        <w:jc w:val="lowKashida"/>
        <w:rPr>
          <w:sz w:val="32"/>
          <w:rtl/>
        </w:rPr>
      </w:pPr>
      <w:r w:rsidRPr="00351B70">
        <w:rPr>
          <w:sz w:val="32"/>
          <w:rtl/>
        </w:rPr>
        <w:t>وصيغة النهي ترد لتسعة معان:</w:t>
      </w:r>
    </w:p>
    <w:p w14:paraId="0CD33DE7" w14:textId="77777777" w:rsidR="006730EB" w:rsidRPr="00351B70" w:rsidRDefault="006730EB" w:rsidP="00655908">
      <w:pPr>
        <w:widowControl w:val="0"/>
        <w:spacing w:line="442" w:lineRule="exact"/>
        <w:ind w:firstLine="567"/>
        <w:jc w:val="both"/>
        <w:rPr>
          <w:rFonts w:hint="cs"/>
          <w:sz w:val="32"/>
          <w:rtl/>
        </w:rPr>
      </w:pPr>
      <w:r w:rsidRPr="00351B70">
        <w:rPr>
          <w:sz w:val="32"/>
          <w:rtl/>
        </w:rPr>
        <w:t>الأول التحريم</w:t>
      </w:r>
      <w:r w:rsidR="008B430D"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2510A4" w:rsidRPr="00351B70">
        <w:rPr>
          <w:rFonts w:hint="cs"/>
          <w:b/>
          <w:bCs/>
          <w:sz w:val="8"/>
          <w:szCs w:val="8"/>
          <w:rtl/>
        </w:rPr>
        <w:t xml:space="preserve"> </w:t>
      </w:r>
      <w:r w:rsidR="00655908" w:rsidRPr="00351B70">
        <w:rPr>
          <w:rFonts w:hint="cs"/>
          <w:b/>
          <w:bCs/>
          <w:sz w:val="32"/>
          <w:rtl/>
        </w:rPr>
        <w:t>لَا تَأْكُلُوا الرِّبَا</w:t>
      </w:r>
      <w:r w:rsidRPr="00351B70">
        <w:rPr>
          <w:position w:val="-4"/>
          <w:sz w:val="36"/>
          <w:szCs w:val="36"/>
        </w:rPr>
        <w:sym w:font="AGA Arabesque" w:char="F05B"/>
      </w:r>
      <w:r w:rsidRPr="00351B70">
        <w:rPr>
          <w:sz w:val="32"/>
          <w:rtl/>
        </w:rPr>
        <w:t>.</w:t>
      </w:r>
    </w:p>
    <w:p w14:paraId="1EFA87CF" w14:textId="77777777" w:rsidR="006730EB" w:rsidRPr="00351B70" w:rsidRDefault="006730EB" w:rsidP="00924BC3">
      <w:pPr>
        <w:widowControl w:val="0"/>
        <w:spacing w:line="442" w:lineRule="exact"/>
        <w:ind w:firstLine="567"/>
        <w:jc w:val="both"/>
        <w:rPr>
          <w:rFonts w:hint="cs"/>
          <w:sz w:val="32"/>
          <w:rtl/>
        </w:rPr>
      </w:pPr>
      <w:r w:rsidRPr="00351B70">
        <w:rPr>
          <w:sz w:val="32"/>
          <w:rtl/>
        </w:rPr>
        <w:t>الثاني: الكراهة</w:t>
      </w:r>
      <w:r w:rsidR="008B430D" w:rsidRPr="00351B70">
        <w:rPr>
          <w:rFonts w:hint="cs"/>
          <w:sz w:val="32"/>
          <w:rtl/>
        </w:rPr>
        <w:t>،</w:t>
      </w:r>
      <w:r w:rsidRPr="00351B70">
        <w:rPr>
          <w:sz w:val="32"/>
          <w:rtl/>
        </w:rPr>
        <w:t xml:space="preserve"> كقوله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CC240E" w:rsidRPr="00351B70">
        <w:rPr>
          <w:rFonts w:hint="cs"/>
          <w:b/>
          <w:bCs/>
          <w:sz w:val="28"/>
          <w:szCs w:val="28"/>
          <w:rtl/>
        </w:rPr>
        <w:t>ِ</w:t>
      </w:r>
      <w:r w:rsidRPr="00351B70">
        <w:rPr>
          <w:b/>
          <w:bCs/>
          <w:sz w:val="28"/>
          <w:szCs w:val="28"/>
          <w:rtl/>
        </w:rPr>
        <w:t>ذ</w:t>
      </w:r>
      <w:r w:rsidR="00CC240E" w:rsidRPr="00351B70">
        <w:rPr>
          <w:rFonts w:hint="cs"/>
          <w:b/>
          <w:bCs/>
          <w:position w:val="2"/>
          <w:sz w:val="30"/>
          <w:szCs w:val="30"/>
          <w:rtl/>
        </w:rPr>
        <w:t>َ</w:t>
      </w:r>
      <w:r w:rsidRPr="00351B70">
        <w:rPr>
          <w:b/>
          <w:bCs/>
          <w:sz w:val="28"/>
          <w:szCs w:val="28"/>
          <w:rtl/>
        </w:rPr>
        <w:t>ا ت</w:t>
      </w:r>
      <w:r w:rsidR="00CC240E" w:rsidRPr="00351B70">
        <w:rPr>
          <w:rFonts w:hint="cs"/>
          <w:b/>
          <w:bCs/>
          <w:sz w:val="28"/>
          <w:szCs w:val="28"/>
          <w:rtl/>
        </w:rPr>
        <w:t>َ</w:t>
      </w:r>
      <w:r w:rsidRPr="00351B70">
        <w:rPr>
          <w:b/>
          <w:bCs/>
          <w:sz w:val="28"/>
          <w:szCs w:val="28"/>
          <w:rtl/>
        </w:rPr>
        <w:t>و</w:t>
      </w:r>
      <w:r w:rsidR="00CC240E" w:rsidRPr="00351B70">
        <w:rPr>
          <w:rFonts w:hint="cs"/>
          <w:b/>
          <w:bCs/>
          <w:sz w:val="28"/>
          <w:szCs w:val="28"/>
          <w:rtl/>
        </w:rPr>
        <w:t>َ</w:t>
      </w:r>
      <w:r w:rsidRPr="00351B70">
        <w:rPr>
          <w:b/>
          <w:bCs/>
          <w:sz w:val="28"/>
          <w:szCs w:val="28"/>
          <w:rtl/>
        </w:rPr>
        <w:t>ض</w:t>
      </w:r>
      <w:r w:rsidR="00CC240E" w:rsidRPr="00351B70">
        <w:rPr>
          <w:rFonts w:hint="cs"/>
          <w:b/>
          <w:bCs/>
          <w:sz w:val="28"/>
          <w:szCs w:val="28"/>
          <w:rtl/>
        </w:rPr>
        <w:t>َّ</w:t>
      </w:r>
      <w:r w:rsidRPr="00351B70">
        <w:rPr>
          <w:b/>
          <w:bCs/>
          <w:sz w:val="28"/>
          <w:szCs w:val="28"/>
          <w:rtl/>
        </w:rPr>
        <w:t>أ</w:t>
      </w:r>
      <w:r w:rsidR="00CC240E" w:rsidRPr="00351B70">
        <w:rPr>
          <w:rFonts w:hint="cs"/>
          <w:b/>
          <w:bCs/>
          <w:sz w:val="28"/>
          <w:szCs w:val="28"/>
          <w:rtl/>
        </w:rPr>
        <w:t>َ</w:t>
      </w:r>
      <w:r w:rsidRPr="00351B70">
        <w:rPr>
          <w:b/>
          <w:bCs/>
          <w:sz w:val="28"/>
          <w:szCs w:val="28"/>
          <w:rtl/>
        </w:rPr>
        <w:t xml:space="preserve"> أ</w:t>
      </w:r>
      <w:r w:rsidR="00CC240E" w:rsidRPr="00351B70">
        <w:rPr>
          <w:rFonts w:hint="cs"/>
          <w:b/>
          <w:bCs/>
          <w:sz w:val="28"/>
          <w:szCs w:val="28"/>
          <w:rtl/>
        </w:rPr>
        <w:t>َ</w:t>
      </w:r>
      <w:r w:rsidRPr="00351B70">
        <w:rPr>
          <w:b/>
          <w:bCs/>
          <w:sz w:val="28"/>
          <w:szCs w:val="28"/>
          <w:rtl/>
        </w:rPr>
        <w:t>ح</w:t>
      </w:r>
      <w:r w:rsidR="00CC240E" w:rsidRPr="00351B70">
        <w:rPr>
          <w:rFonts w:hint="cs"/>
          <w:b/>
          <w:bCs/>
          <w:sz w:val="28"/>
          <w:szCs w:val="28"/>
          <w:rtl/>
        </w:rPr>
        <w:t>َ</w:t>
      </w:r>
      <w:r w:rsidRPr="00351B70">
        <w:rPr>
          <w:b/>
          <w:bCs/>
          <w:sz w:val="28"/>
          <w:szCs w:val="28"/>
          <w:rtl/>
        </w:rPr>
        <w:t>د</w:t>
      </w:r>
      <w:r w:rsidR="00CC240E" w:rsidRPr="00351B70">
        <w:rPr>
          <w:rFonts w:hint="cs"/>
          <w:b/>
          <w:bCs/>
          <w:sz w:val="28"/>
          <w:szCs w:val="28"/>
          <w:rtl/>
        </w:rPr>
        <w:t>ُ</w:t>
      </w:r>
      <w:r w:rsidRPr="00351B70">
        <w:rPr>
          <w:b/>
          <w:bCs/>
          <w:sz w:val="28"/>
          <w:szCs w:val="28"/>
          <w:rtl/>
        </w:rPr>
        <w:t>ك</w:t>
      </w:r>
      <w:r w:rsidR="00CC240E" w:rsidRPr="00351B70">
        <w:rPr>
          <w:rFonts w:hint="cs"/>
          <w:b/>
          <w:bCs/>
          <w:sz w:val="28"/>
          <w:szCs w:val="28"/>
          <w:rtl/>
        </w:rPr>
        <w:t>ُ</w:t>
      </w:r>
      <w:r w:rsidRPr="00351B70">
        <w:rPr>
          <w:b/>
          <w:bCs/>
          <w:sz w:val="28"/>
          <w:szCs w:val="28"/>
          <w:rtl/>
        </w:rPr>
        <w:t>م</w:t>
      </w:r>
      <w:r w:rsidR="00CC240E" w:rsidRPr="00351B70">
        <w:rPr>
          <w:rFonts w:hint="cs"/>
          <w:b/>
          <w:bCs/>
          <w:sz w:val="28"/>
          <w:szCs w:val="28"/>
          <w:rtl/>
        </w:rPr>
        <w:t>ْ</w:t>
      </w:r>
      <w:r w:rsidR="008B6B1B" w:rsidRPr="00351B70">
        <w:rPr>
          <w:rFonts w:hint="cs"/>
          <w:b/>
          <w:bCs/>
          <w:sz w:val="28"/>
          <w:szCs w:val="28"/>
          <w:rtl/>
          <w:lang w:bidi="ar-LB"/>
        </w:rPr>
        <w:t>،</w:t>
      </w:r>
      <w:r w:rsidR="00EA0BDC" w:rsidRPr="00351B70">
        <w:rPr>
          <w:rFonts w:hint="cs"/>
          <w:b/>
          <w:bCs/>
          <w:sz w:val="28"/>
          <w:szCs w:val="28"/>
          <w:rtl/>
        </w:rPr>
        <w:t xml:space="preserve"> فَأَحْسَنَ وُضُوءَهُ،</w:t>
      </w:r>
      <w:r w:rsidRPr="00351B70">
        <w:rPr>
          <w:b/>
          <w:bCs/>
          <w:sz w:val="28"/>
          <w:szCs w:val="28"/>
          <w:rtl/>
        </w:rPr>
        <w:t xml:space="preserve"> ث</w:t>
      </w:r>
      <w:r w:rsidR="00924BC3" w:rsidRPr="00351B70">
        <w:rPr>
          <w:rFonts w:hint="cs"/>
          <w:b/>
          <w:bCs/>
          <w:sz w:val="28"/>
          <w:szCs w:val="28"/>
          <w:rtl/>
        </w:rPr>
        <w:t>ـ</w:t>
      </w:r>
      <w:r w:rsidR="00CC240E" w:rsidRPr="00351B70">
        <w:rPr>
          <w:rFonts w:hint="cs"/>
          <w:b/>
          <w:bCs/>
          <w:sz w:val="28"/>
          <w:szCs w:val="28"/>
          <w:rtl/>
        </w:rPr>
        <w:t>ُ</w:t>
      </w:r>
      <w:r w:rsidRPr="00351B70">
        <w:rPr>
          <w:b/>
          <w:bCs/>
          <w:sz w:val="28"/>
          <w:szCs w:val="28"/>
          <w:rtl/>
        </w:rPr>
        <w:t>م</w:t>
      </w:r>
      <w:r w:rsidR="00CC240E" w:rsidRPr="00351B70">
        <w:rPr>
          <w:rFonts w:hint="cs"/>
          <w:b/>
          <w:bCs/>
          <w:sz w:val="28"/>
          <w:szCs w:val="28"/>
          <w:rtl/>
        </w:rPr>
        <w:t>َّ</w:t>
      </w:r>
      <w:r w:rsidRPr="00351B70">
        <w:rPr>
          <w:b/>
          <w:bCs/>
          <w:sz w:val="28"/>
          <w:szCs w:val="28"/>
          <w:rtl/>
        </w:rPr>
        <w:t xml:space="preserve"> خ</w:t>
      </w:r>
      <w:r w:rsidR="00CC240E" w:rsidRPr="00351B70">
        <w:rPr>
          <w:rFonts w:hint="cs"/>
          <w:b/>
          <w:bCs/>
          <w:sz w:val="28"/>
          <w:szCs w:val="28"/>
          <w:rtl/>
        </w:rPr>
        <w:t>َ</w:t>
      </w:r>
      <w:r w:rsidRPr="00351B70">
        <w:rPr>
          <w:b/>
          <w:bCs/>
          <w:sz w:val="28"/>
          <w:szCs w:val="28"/>
          <w:rtl/>
        </w:rPr>
        <w:t>ر</w:t>
      </w:r>
      <w:r w:rsidR="00CC240E" w:rsidRPr="00351B70">
        <w:rPr>
          <w:rFonts w:hint="cs"/>
          <w:b/>
          <w:bCs/>
          <w:sz w:val="28"/>
          <w:szCs w:val="28"/>
          <w:rtl/>
        </w:rPr>
        <w:t>َ</w:t>
      </w:r>
      <w:r w:rsidRPr="00351B70">
        <w:rPr>
          <w:b/>
          <w:bCs/>
          <w:sz w:val="28"/>
          <w:szCs w:val="28"/>
          <w:rtl/>
        </w:rPr>
        <w:t>ج</w:t>
      </w:r>
      <w:r w:rsidR="00CC240E" w:rsidRPr="00351B70">
        <w:rPr>
          <w:rFonts w:hint="cs"/>
          <w:b/>
          <w:bCs/>
          <w:sz w:val="28"/>
          <w:szCs w:val="28"/>
          <w:rtl/>
        </w:rPr>
        <w:t>َ</w:t>
      </w:r>
      <w:r w:rsidRPr="00351B70">
        <w:rPr>
          <w:b/>
          <w:bCs/>
          <w:sz w:val="28"/>
          <w:szCs w:val="28"/>
          <w:rtl/>
        </w:rPr>
        <w:t xml:space="preserve"> ع</w:t>
      </w:r>
      <w:r w:rsidR="00CC240E" w:rsidRPr="00351B70">
        <w:rPr>
          <w:rFonts w:hint="cs"/>
          <w:b/>
          <w:bCs/>
          <w:sz w:val="28"/>
          <w:szCs w:val="28"/>
          <w:rtl/>
        </w:rPr>
        <w:t>َ</w:t>
      </w:r>
      <w:r w:rsidRPr="00351B70">
        <w:rPr>
          <w:b/>
          <w:bCs/>
          <w:sz w:val="28"/>
          <w:szCs w:val="28"/>
          <w:rtl/>
        </w:rPr>
        <w:t>ام</w:t>
      </w:r>
      <w:r w:rsidR="00CC240E" w:rsidRPr="00351B70">
        <w:rPr>
          <w:rFonts w:hint="cs"/>
          <w:b/>
          <w:bCs/>
          <w:sz w:val="28"/>
          <w:szCs w:val="28"/>
          <w:rtl/>
        </w:rPr>
        <w:t>ِ</w:t>
      </w:r>
      <w:r w:rsidRPr="00351B70">
        <w:rPr>
          <w:b/>
          <w:bCs/>
          <w:sz w:val="28"/>
          <w:szCs w:val="28"/>
          <w:rtl/>
        </w:rPr>
        <w:t>داً إ</w:t>
      </w:r>
      <w:r w:rsidR="00CC240E" w:rsidRPr="00351B70">
        <w:rPr>
          <w:rFonts w:hint="cs"/>
          <w:b/>
          <w:bCs/>
          <w:sz w:val="28"/>
          <w:szCs w:val="28"/>
          <w:rtl/>
        </w:rPr>
        <w:t>ِ</w:t>
      </w:r>
      <w:r w:rsidRPr="00351B70">
        <w:rPr>
          <w:b/>
          <w:bCs/>
          <w:sz w:val="28"/>
          <w:szCs w:val="28"/>
          <w:rtl/>
        </w:rPr>
        <w:t>ل</w:t>
      </w:r>
      <w:r w:rsidR="00CC240E" w:rsidRPr="00351B70">
        <w:rPr>
          <w:rFonts w:hint="cs"/>
          <w:b/>
          <w:bCs/>
          <w:sz w:val="28"/>
          <w:szCs w:val="28"/>
          <w:rtl/>
        </w:rPr>
        <w:t>َ</w:t>
      </w:r>
      <w:r w:rsidRPr="00351B70">
        <w:rPr>
          <w:b/>
          <w:bCs/>
          <w:sz w:val="28"/>
          <w:szCs w:val="28"/>
          <w:rtl/>
        </w:rPr>
        <w:t>ى الص</w:t>
      </w:r>
      <w:r w:rsidR="00CC240E" w:rsidRPr="00351B70">
        <w:rPr>
          <w:rFonts w:hint="cs"/>
          <w:b/>
          <w:bCs/>
          <w:sz w:val="28"/>
          <w:szCs w:val="28"/>
          <w:rtl/>
        </w:rPr>
        <w:t>َّ</w:t>
      </w:r>
      <w:r w:rsidRPr="00351B70">
        <w:rPr>
          <w:b/>
          <w:bCs/>
          <w:sz w:val="28"/>
          <w:szCs w:val="28"/>
          <w:rtl/>
        </w:rPr>
        <w:t>لا</w:t>
      </w:r>
      <w:r w:rsidR="00CC240E" w:rsidRPr="00351B70">
        <w:rPr>
          <w:rFonts w:hint="cs"/>
          <w:b/>
          <w:bCs/>
          <w:sz w:val="28"/>
          <w:szCs w:val="28"/>
          <w:rtl/>
        </w:rPr>
        <w:t>َ</w:t>
      </w:r>
      <w:r w:rsidRPr="00351B70">
        <w:rPr>
          <w:b/>
          <w:bCs/>
          <w:sz w:val="28"/>
          <w:szCs w:val="28"/>
          <w:rtl/>
        </w:rPr>
        <w:t>ة</w:t>
      </w:r>
      <w:r w:rsidR="00CC240E" w:rsidRPr="00351B70">
        <w:rPr>
          <w:rFonts w:hint="cs"/>
          <w:b/>
          <w:bCs/>
          <w:sz w:val="28"/>
          <w:szCs w:val="28"/>
          <w:rtl/>
        </w:rPr>
        <w:t>ِ</w:t>
      </w:r>
      <w:r w:rsidR="008B6B1B" w:rsidRPr="00351B70">
        <w:rPr>
          <w:rFonts w:hint="cs"/>
          <w:b/>
          <w:bCs/>
          <w:sz w:val="28"/>
          <w:szCs w:val="28"/>
          <w:rtl/>
          <w:lang w:bidi="ar-LB"/>
        </w:rPr>
        <w:t>،</w:t>
      </w:r>
      <w:r w:rsidRPr="00351B70">
        <w:rPr>
          <w:b/>
          <w:bCs/>
          <w:sz w:val="28"/>
          <w:szCs w:val="28"/>
          <w:rtl/>
        </w:rPr>
        <w:t xml:space="preserve"> ف</w:t>
      </w:r>
      <w:r w:rsidR="00CC240E" w:rsidRPr="00351B70">
        <w:rPr>
          <w:rFonts w:hint="cs"/>
          <w:b/>
          <w:bCs/>
          <w:sz w:val="28"/>
          <w:szCs w:val="28"/>
          <w:rtl/>
        </w:rPr>
        <w:t>َ</w:t>
      </w:r>
      <w:r w:rsidRPr="00351B70">
        <w:rPr>
          <w:b/>
          <w:bCs/>
          <w:sz w:val="28"/>
          <w:szCs w:val="28"/>
          <w:rtl/>
        </w:rPr>
        <w:t>لا</w:t>
      </w:r>
      <w:r w:rsidR="00CC240E" w:rsidRPr="00351B70">
        <w:rPr>
          <w:rFonts w:hint="cs"/>
          <w:b/>
          <w:bCs/>
          <w:sz w:val="28"/>
          <w:szCs w:val="28"/>
          <w:rtl/>
        </w:rPr>
        <w:t>َ</w:t>
      </w:r>
      <w:r w:rsidRPr="00351B70">
        <w:rPr>
          <w:b/>
          <w:bCs/>
          <w:sz w:val="28"/>
          <w:szCs w:val="28"/>
          <w:rtl/>
        </w:rPr>
        <w:t xml:space="preserve"> ي</w:t>
      </w:r>
      <w:r w:rsidR="00CC240E" w:rsidRPr="00351B70">
        <w:rPr>
          <w:rFonts w:hint="cs"/>
          <w:b/>
          <w:bCs/>
          <w:sz w:val="28"/>
          <w:szCs w:val="28"/>
          <w:rtl/>
        </w:rPr>
        <w:t>ُ</w:t>
      </w:r>
      <w:r w:rsidRPr="00351B70">
        <w:rPr>
          <w:b/>
          <w:bCs/>
          <w:sz w:val="28"/>
          <w:szCs w:val="28"/>
          <w:rtl/>
        </w:rPr>
        <w:t>ش</w:t>
      </w:r>
      <w:r w:rsidR="00CC240E" w:rsidRPr="00351B70">
        <w:rPr>
          <w:rFonts w:hint="cs"/>
          <w:b/>
          <w:bCs/>
          <w:sz w:val="28"/>
          <w:szCs w:val="28"/>
          <w:rtl/>
        </w:rPr>
        <w:t>َ</w:t>
      </w:r>
      <w:r w:rsidRPr="00351B70">
        <w:rPr>
          <w:b/>
          <w:bCs/>
          <w:sz w:val="28"/>
          <w:szCs w:val="28"/>
          <w:rtl/>
        </w:rPr>
        <w:t>ب</w:t>
      </w:r>
      <w:r w:rsidR="00CC240E" w:rsidRPr="00351B70">
        <w:rPr>
          <w:rFonts w:hint="cs"/>
          <w:b/>
          <w:bCs/>
          <w:sz w:val="28"/>
          <w:szCs w:val="28"/>
          <w:rtl/>
        </w:rPr>
        <w:t>ِّ</w:t>
      </w:r>
      <w:r w:rsidRPr="00351B70">
        <w:rPr>
          <w:b/>
          <w:bCs/>
          <w:sz w:val="28"/>
          <w:szCs w:val="28"/>
          <w:rtl/>
        </w:rPr>
        <w:t>ك</w:t>
      </w:r>
      <w:r w:rsidR="000308EA" w:rsidRPr="00351B70">
        <w:rPr>
          <w:rFonts w:hint="cs"/>
          <w:b/>
          <w:bCs/>
          <w:sz w:val="28"/>
          <w:szCs w:val="28"/>
          <w:rtl/>
        </w:rPr>
        <w:t>ْ</w:t>
      </w:r>
      <w:r w:rsidRPr="00351B70">
        <w:rPr>
          <w:b/>
          <w:bCs/>
          <w:sz w:val="28"/>
          <w:szCs w:val="28"/>
          <w:rtl/>
        </w:rPr>
        <w:t xml:space="preserve"> ب</w:t>
      </w:r>
      <w:r w:rsidR="00CC240E" w:rsidRPr="00351B70">
        <w:rPr>
          <w:rFonts w:hint="cs"/>
          <w:b/>
          <w:bCs/>
          <w:sz w:val="28"/>
          <w:szCs w:val="28"/>
          <w:rtl/>
        </w:rPr>
        <w:t>َ</w:t>
      </w:r>
      <w:r w:rsidRPr="00351B70">
        <w:rPr>
          <w:b/>
          <w:bCs/>
          <w:sz w:val="28"/>
          <w:szCs w:val="28"/>
          <w:rtl/>
        </w:rPr>
        <w:t>ي</w:t>
      </w:r>
      <w:r w:rsidR="00CC240E" w:rsidRPr="00351B70">
        <w:rPr>
          <w:rFonts w:hint="cs"/>
          <w:b/>
          <w:bCs/>
          <w:sz w:val="28"/>
          <w:szCs w:val="28"/>
          <w:rtl/>
        </w:rPr>
        <w:t>ْ</w:t>
      </w:r>
      <w:r w:rsidRPr="00351B70">
        <w:rPr>
          <w:b/>
          <w:bCs/>
          <w:sz w:val="28"/>
          <w:szCs w:val="28"/>
          <w:rtl/>
        </w:rPr>
        <w:t>ن</w:t>
      </w:r>
      <w:r w:rsidR="00CC240E" w:rsidRPr="00351B70">
        <w:rPr>
          <w:rFonts w:hint="cs"/>
          <w:b/>
          <w:bCs/>
          <w:sz w:val="28"/>
          <w:szCs w:val="28"/>
          <w:rtl/>
        </w:rPr>
        <w:t>َ</w:t>
      </w:r>
      <w:r w:rsidRPr="00351B70">
        <w:rPr>
          <w:b/>
          <w:bCs/>
          <w:sz w:val="28"/>
          <w:szCs w:val="28"/>
          <w:rtl/>
        </w:rPr>
        <w:t xml:space="preserve"> ي</w:t>
      </w:r>
      <w:r w:rsidR="00CC240E" w:rsidRPr="00351B70">
        <w:rPr>
          <w:rFonts w:hint="cs"/>
          <w:b/>
          <w:bCs/>
          <w:sz w:val="28"/>
          <w:szCs w:val="28"/>
          <w:rtl/>
        </w:rPr>
        <w:t>َ</w:t>
      </w:r>
      <w:r w:rsidRPr="00351B70">
        <w:rPr>
          <w:b/>
          <w:bCs/>
          <w:sz w:val="28"/>
          <w:szCs w:val="28"/>
          <w:rtl/>
        </w:rPr>
        <w:t>د</w:t>
      </w:r>
      <w:r w:rsidR="00CC240E" w:rsidRPr="00351B70">
        <w:rPr>
          <w:rFonts w:hint="cs"/>
          <w:b/>
          <w:bCs/>
          <w:sz w:val="28"/>
          <w:szCs w:val="28"/>
          <w:rtl/>
        </w:rPr>
        <w:t>َ</w:t>
      </w:r>
      <w:r w:rsidRPr="00351B70">
        <w:rPr>
          <w:b/>
          <w:bCs/>
          <w:sz w:val="28"/>
          <w:szCs w:val="28"/>
          <w:rtl/>
        </w:rPr>
        <w:t>ي</w:t>
      </w:r>
      <w:r w:rsidR="00CC240E" w:rsidRPr="00351B70">
        <w:rPr>
          <w:rFonts w:hint="cs"/>
          <w:b/>
          <w:bCs/>
          <w:sz w:val="28"/>
          <w:szCs w:val="28"/>
          <w:rtl/>
        </w:rPr>
        <w:t>ْ</w:t>
      </w:r>
      <w:r w:rsidRPr="00351B70">
        <w:rPr>
          <w:b/>
          <w:bCs/>
          <w:sz w:val="28"/>
          <w:szCs w:val="28"/>
          <w:rtl/>
        </w:rPr>
        <w:t>ه</w:t>
      </w:r>
      <w:r w:rsidR="00CC240E"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w:t>
      </w:r>
    </w:p>
    <w:p w14:paraId="0C38CF38" w14:textId="77777777" w:rsidR="006730EB" w:rsidRPr="00351B70" w:rsidRDefault="006730EB" w:rsidP="00655908">
      <w:pPr>
        <w:widowControl w:val="0"/>
        <w:spacing w:line="442" w:lineRule="exact"/>
        <w:ind w:firstLine="567"/>
        <w:jc w:val="both"/>
        <w:rPr>
          <w:rFonts w:hint="cs"/>
          <w:sz w:val="32"/>
          <w:rtl/>
        </w:rPr>
      </w:pPr>
      <w:r w:rsidRPr="00351B70">
        <w:rPr>
          <w:sz w:val="32"/>
          <w:rtl/>
        </w:rPr>
        <w:t>الث</w:t>
      </w:r>
      <w:r w:rsidR="001804EA" w:rsidRPr="00351B70">
        <w:rPr>
          <w:rFonts w:hint="cs"/>
          <w:sz w:val="32"/>
          <w:rtl/>
        </w:rPr>
        <w:t>ـ</w:t>
      </w:r>
      <w:r w:rsidRPr="00351B70">
        <w:rPr>
          <w:sz w:val="32"/>
          <w:rtl/>
        </w:rPr>
        <w:t>ال</w:t>
      </w:r>
      <w:r w:rsidR="001804EA" w:rsidRPr="00351B70">
        <w:rPr>
          <w:rFonts w:hint="cs"/>
          <w:sz w:val="32"/>
          <w:rtl/>
        </w:rPr>
        <w:t>ـ</w:t>
      </w:r>
      <w:r w:rsidRPr="00351B70">
        <w:rPr>
          <w:sz w:val="32"/>
          <w:rtl/>
        </w:rPr>
        <w:t>ث: الت</w:t>
      </w:r>
      <w:r w:rsidR="001804EA" w:rsidRPr="00351B70">
        <w:rPr>
          <w:rFonts w:hint="cs"/>
          <w:sz w:val="32"/>
          <w:rtl/>
        </w:rPr>
        <w:t>ـ</w:t>
      </w:r>
      <w:r w:rsidRPr="00351B70">
        <w:rPr>
          <w:sz w:val="32"/>
          <w:rtl/>
        </w:rPr>
        <w:t>ح</w:t>
      </w:r>
      <w:r w:rsidR="001804EA" w:rsidRPr="00351B70">
        <w:rPr>
          <w:rFonts w:hint="cs"/>
          <w:sz w:val="32"/>
          <w:rtl/>
        </w:rPr>
        <w:t>ـ</w:t>
      </w:r>
      <w:r w:rsidRPr="00351B70">
        <w:rPr>
          <w:sz w:val="32"/>
          <w:rtl/>
        </w:rPr>
        <w:t>ق</w:t>
      </w:r>
      <w:r w:rsidR="001804EA" w:rsidRPr="00351B70">
        <w:rPr>
          <w:rFonts w:hint="cs"/>
          <w:sz w:val="32"/>
          <w:rtl/>
        </w:rPr>
        <w:t>ـ</w:t>
      </w:r>
      <w:r w:rsidRPr="00351B70">
        <w:rPr>
          <w:sz w:val="32"/>
          <w:rtl/>
        </w:rPr>
        <w:t>ير</w:t>
      </w:r>
      <w:r w:rsidR="008B430D" w:rsidRPr="00351B70">
        <w:rPr>
          <w:rFonts w:hint="cs"/>
          <w:sz w:val="32"/>
          <w:rtl/>
        </w:rPr>
        <w:t>،</w:t>
      </w:r>
      <w:r w:rsidRPr="00351B70">
        <w:rPr>
          <w:sz w:val="32"/>
          <w:rtl/>
        </w:rPr>
        <w:t xml:space="preserve"> ك</w:t>
      </w:r>
      <w:r w:rsidR="001804EA" w:rsidRPr="00351B70">
        <w:rPr>
          <w:rFonts w:hint="cs"/>
          <w:sz w:val="32"/>
          <w:rtl/>
        </w:rPr>
        <w:t>ـ</w:t>
      </w:r>
      <w:r w:rsidRPr="00351B70">
        <w:rPr>
          <w:sz w:val="32"/>
          <w:rtl/>
        </w:rPr>
        <w:t>ق</w:t>
      </w:r>
      <w:r w:rsidR="001804EA" w:rsidRPr="00351B70">
        <w:rPr>
          <w:rFonts w:hint="cs"/>
          <w:sz w:val="32"/>
          <w:rtl/>
        </w:rPr>
        <w:t>ـ</w:t>
      </w:r>
      <w:r w:rsidRPr="00351B70">
        <w:rPr>
          <w:sz w:val="32"/>
          <w:rtl/>
        </w:rPr>
        <w:t>وله تع</w:t>
      </w:r>
      <w:r w:rsidR="001804EA" w:rsidRPr="00351B70">
        <w:rPr>
          <w:rFonts w:hint="cs"/>
          <w:sz w:val="32"/>
          <w:rtl/>
        </w:rPr>
        <w:t>ـ</w:t>
      </w:r>
      <w:r w:rsidRPr="00351B70">
        <w:rPr>
          <w:sz w:val="32"/>
          <w:rtl/>
        </w:rPr>
        <w:t xml:space="preserve">الى: </w:t>
      </w:r>
      <w:r w:rsidRPr="00351B70">
        <w:rPr>
          <w:position w:val="-4"/>
          <w:sz w:val="36"/>
          <w:szCs w:val="36"/>
        </w:rPr>
        <w:sym w:font="AGA Arabesque" w:char="F05D"/>
      </w:r>
      <w:r w:rsidR="002510A4" w:rsidRPr="00351B70">
        <w:rPr>
          <w:rFonts w:hint="cs"/>
          <w:b/>
          <w:bCs/>
          <w:sz w:val="8"/>
          <w:szCs w:val="8"/>
          <w:rtl/>
        </w:rPr>
        <w:t xml:space="preserve"> </w:t>
      </w:r>
      <w:r w:rsidR="00655908" w:rsidRPr="00351B70">
        <w:rPr>
          <w:rFonts w:hint="cs"/>
          <w:b/>
          <w:bCs/>
          <w:sz w:val="32"/>
          <w:rtl/>
        </w:rPr>
        <w:t>لَا تَمُدَّنَّ عَيْنَيْكَ إِلَى مَا مَتَّعْنَا بِهِ أَزْوَاجًا</w:t>
      </w:r>
      <w:r w:rsidRPr="00351B70">
        <w:rPr>
          <w:position w:val="-4"/>
          <w:sz w:val="36"/>
          <w:szCs w:val="36"/>
        </w:rPr>
        <w:sym w:font="AGA Arabesque" w:char="F05B"/>
      </w:r>
      <w:r w:rsidRPr="00351B70">
        <w:rPr>
          <w:sz w:val="32"/>
          <w:rtl/>
        </w:rPr>
        <w:t>.</w:t>
      </w:r>
    </w:p>
    <w:p w14:paraId="7A72419A" w14:textId="77777777" w:rsidR="006730EB" w:rsidRPr="00351B70" w:rsidRDefault="006730EB" w:rsidP="00655908">
      <w:pPr>
        <w:widowControl w:val="0"/>
        <w:spacing w:line="442" w:lineRule="exact"/>
        <w:ind w:firstLine="567"/>
        <w:jc w:val="both"/>
        <w:rPr>
          <w:rFonts w:hint="cs"/>
          <w:sz w:val="32"/>
          <w:rtl/>
        </w:rPr>
      </w:pPr>
      <w:r w:rsidRPr="00351B70">
        <w:rPr>
          <w:sz w:val="32"/>
          <w:rtl/>
        </w:rPr>
        <w:lastRenderedPageBreak/>
        <w:t>الرابع: بيان العاقبة</w:t>
      </w:r>
      <w:r w:rsidR="008B430D"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2510A4" w:rsidRPr="00351B70">
        <w:rPr>
          <w:rFonts w:hint="cs"/>
          <w:b/>
          <w:bCs/>
          <w:sz w:val="8"/>
          <w:szCs w:val="8"/>
          <w:rtl/>
        </w:rPr>
        <w:t xml:space="preserve"> </w:t>
      </w:r>
      <w:r w:rsidR="00655908" w:rsidRPr="00351B70">
        <w:rPr>
          <w:rFonts w:hint="cs"/>
          <w:b/>
          <w:bCs/>
          <w:sz w:val="32"/>
          <w:rtl/>
        </w:rPr>
        <w:t>وَلَا تَحْسَبَنَّ اللَّهَ غَافِلًا عَمَّا يَعْمَلُ الظَّالِمُونَ</w:t>
      </w:r>
      <w:r w:rsidRPr="00351B70">
        <w:rPr>
          <w:position w:val="-4"/>
          <w:sz w:val="36"/>
          <w:szCs w:val="36"/>
        </w:rPr>
        <w:sym w:font="AGA Arabesque" w:char="F05B"/>
      </w:r>
      <w:r w:rsidRPr="00351B70">
        <w:rPr>
          <w:sz w:val="32"/>
          <w:rtl/>
        </w:rPr>
        <w:t>.</w:t>
      </w:r>
    </w:p>
    <w:p w14:paraId="0C4B9BDF" w14:textId="77777777" w:rsidR="006730EB" w:rsidRPr="00351B70" w:rsidRDefault="006730EB" w:rsidP="00655908">
      <w:pPr>
        <w:widowControl w:val="0"/>
        <w:spacing w:line="442" w:lineRule="exact"/>
        <w:ind w:firstLine="567"/>
        <w:jc w:val="both"/>
        <w:rPr>
          <w:rFonts w:hint="cs"/>
          <w:sz w:val="32"/>
          <w:rtl/>
        </w:rPr>
      </w:pPr>
      <w:r w:rsidRPr="00351B70">
        <w:rPr>
          <w:sz w:val="32"/>
          <w:rtl/>
        </w:rPr>
        <w:t>الخامس:</w:t>
      </w:r>
      <w:r w:rsidRPr="00351B70">
        <w:rPr>
          <w:sz w:val="26"/>
          <w:szCs w:val="26"/>
          <w:rtl/>
        </w:rPr>
        <w:t xml:space="preserve"> </w:t>
      </w:r>
      <w:r w:rsidRPr="00351B70">
        <w:rPr>
          <w:sz w:val="32"/>
          <w:rtl/>
        </w:rPr>
        <w:t>الدعاء</w:t>
      </w:r>
      <w:r w:rsidR="008B430D" w:rsidRPr="00351B70">
        <w:rPr>
          <w:rFonts w:hint="cs"/>
          <w:sz w:val="32"/>
          <w:rtl/>
        </w:rPr>
        <w:t>،</w:t>
      </w:r>
      <w:r w:rsidRPr="00351B70">
        <w:rPr>
          <w:sz w:val="26"/>
          <w:szCs w:val="26"/>
          <w:rtl/>
        </w:rPr>
        <w:t xml:space="preserve"> </w:t>
      </w:r>
      <w:r w:rsidRPr="00351B70">
        <w:rPr>
          <w:sz w:val="32"/>
          <w:rtl/>
        </w:rPr>
        <w:t>كقوله</w:t>
      </w:r>
      <w:r w:rsidRPr="00351B70">
        <w:rPr>
          <w:sz w:val="26"/>
          <w:szCs w:val="26"/>
          <w:rtl/>
        </w:rPr>
        <w:t xml:space="preserve"> </w:t>
      </w:r>
      <w:r w:rsidRPr="00351B70">
        <w:rPr>
          <w:sz w:val="32"/>
          <w:rtl/>
        </w:rPr>
        <w:t>تعالى:</w:t>
      </w:r>
      <w:r w:rsidRPr="00351B70">
        <w:rPr>
          <w:sz w:val="24"/>
          <w:szCs w:val="24"/>
          <w:rtl/>
        </w:rPr>
        <w:t xml:space="preserve"> </w:t>
      </w:r>
      <w:r w:rsidRPr="00351B70">
        <w:rPr>
          <w:position w:val="-4"/>
          <w:sz w:val="36"/>
          <w:szCs w:val="36"/>
        </w:rPr>
        <w:sym w:font="AGA Arabesque" w:char="F05D"/>
      </w:r>
      <w:r w:rsidR="002510A4" w:rsidRPr="00351B70">
        <w:rPr>
          <w:rFonts w:hint="cs"/>
          <w:b/>
          <w:bCs/>
          <w:sz w:val="8"/>
          <w:szCs w:val="8"/>
          <w:rtl/>
        </w:rPr>
        <w:t xml:space="preserve"> </w:t>
      </w:r>
      <w:r w:rsidR="00655908" w:rsidRPr="00351B70">
        <w:rPr>
          <w:rFonts w:hint="cs"/>
          <w:b/>
          <w:bCs/>
          <w:sz w:val="32"/>
          <w:rtl/>
        </w:rPr>
        <w:t>رَبَّنَا لَا تُؤَاخِذْنَا إِنْ نَسِينَا أَوْ أَخْطَأْنَا رَبَّنَا وَلَا تَحْمِلْ عَلَيْنَا إِصْرًا كَمَا حَمَلْتَهُ عَلَى الَّذِينَ مِنْ قَبْلِنَا</w:t>
      </w:r>
      <w:r w:rsidRPr="00351B70">
        <w:rPr>
          <w:position w:val="-4"/>
          <w:sz w:val="36"/>
          <w:szCs w:val="36"/>
        </w:rPr>
        <w:sym w:font="AGA Arabesque" w:char="F05B"/>
      </w:r>
      <w:r w:rsidRPr="00351B70">
        <w:rPr>
          <w:sz w:val="32"/>
          <w:rtl/>
        </w:rPr>
        <w:t>.</w:t>
      </w:r>
    </w:p>
    <w:p w14:paraId="4BA77548" w14:textId="77777777" w:rsidR="006730EB" w:rsidRPr="00351B70" w:rsidRDefault="006730EB" w:rsidP="00CC3691">
      <w:pPr>
        <w:widowControl w:val="0"/>
        <w:spacing w:line="442" w:lineRule="exact"/>
        <w:ind w:firstLine="567"/>
        <w:jc w:val="both"/>
        <w:rPr>
          <w:rFonts w:hint="cs"/>
          <w:sz w:val="32"/>
          <w:rtl/>
        </w:rPr>
      </w:pPr>
      <w:r w:rsidRPr="00351B70">
        <w:rPr>
          <w:sz w:val="32"/>
          <w:rtl/>
        </w:rPr>
        <w:t>السادس: اليأس</w:t>
      </w:r>
      <w:r w:rsidR="008B430D"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2510A4" w:rsidRPr="00351B70">
        <w:rPr>
          <w:rFonts w:hint="cs"/>
          <w:b/>
          <w:bCs/>
          <w:sz w:val="8"/>
          <w:szCs w:val="8"/>
          <w:rtl/>
        </w:rPr>
        <w:t xml:space="preserve"> </w:t>
      </w:r>
      <w:r w:rsidR="00CC3691" w:rsidRPr="00351B70">
        <w:rPr>
          <w:rFonts w:hint="cs"/>
          <w:b/>
          <w:bCs/>
          <w:sz w:val="32"/>
          <w:rtl/>
        </w:rPr>
        <w:t>لَا تَعْتَذِرُوا الْيَوْمَ</w:t>
      </w:r>
      <w:r w:rsidRPr="00351B70">
        <w:rPr>
          <w:position w:val="-4"/>
          <w:sz w:val="36"/>
          <w:szCs w:val="36"/>
        </w:rPr>
        <w:sym w:font="AGA Arabesque" w:char="F05B"/>
      </w:r>
      <w:r w:rsidRPr="00351B70">
        <w:rPr>
          <w:sz w:val="32"/>
          <w:rtl/>
        </w:rPr>
        <w:t>.</w:t>
      </w:r>
    </w:p>
    <w:p w14:paraId="724B18A1" w14:textId="77777777" w:rsidR="006730EB" w:rsidRPr="00351B70" w:rsidRDefault="006730EB" w:rsidP="00BA6273">
      <w:pPr>
        <w:widowControl w:val="0"/>
        <w:spacing w:line="442" w:lineRule="exact"/>
        <w:ind w:firstLine="567"/>
        <w:jc w:val="both"/>
        <w:rPr>
          <w:rFonts w:hint="cs"/>
          <w:sz w:val="32"/>
          <w:rtl/>
        </w:rPr>
      </w:pPr>
      <w:r w:rsidRPr="00351B70">
        <w:rPr>
          <w:sz w:val="32"/>
          <w:rtl/>
        </w:rPr>
        <w:t>السابع: الإرشاد</w:t>
      </w:r>
      <w:r w:rsidR="008B430D"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2510A4" w:rsidRPr="00351B70">
        <w:rPr>
          <w:rFonts w:hint="cs"/>
          <w:b/>
          <w:bCs/>
          <w:sz w:val="8"/>
          <w:szCs w:val="8"/>
          <w:rtl/>
        </w:rPr>
        <w:t xml:space="preserve"> </w:t>
      </w:r>
      <w:r w:rsidR="00CC3691" w:rsidRPr="00351B70">
        <w:rPr>
          <w:rFonts w:hint="cs"/>
          <w:b/>
          <w:bCs/>
          <w:sz w:val="32"/>
          <w:rtl/>
        </w:rPr>
        <w:t>لَا تَسْأَلُوا عَنْ أَشْيَاءَ</w:t>
      </w:r>
      <w:r w:rsidRPr="00351B70">
        <w:rPr>
          <w:position w:val="-4"/>
          <w:sz w:val="36"/>
          <w:szCs w:val="36"/>
        </w:rPr>
        <w:sym w:font="AGA Arabesque" w:char="F05B"/>
      </w:r>
      <w:r w:rsidRPr="00351B70">
        <w:rPr>
          <w:sz w:val="32"/>
          <w:rtl/>
        </w:rPr>
        <w:t>.</w:t>
      </w:r>
    </w:p>
    <w:p w14:paraId="45FCD1A6" w14:textId="77777777" w:rsidR="006730EB" w:rsidRPr="00351B70" w:rsidRDefault="006730EB" w:rsidP="00CC3691">
      <w:pPr>
        <w:widowControl w:val="0"/>
        <w:spacing w:line="442" w:lineRule="exact"/>
        <w:ind w:firstLine="567"/>
        <w:jc w:val="both"/>
        <w:rPr>
          <w:rFonts w:hint="cs"/>
          <w:sz w:val="32"/>
          <w:rtl/>
        </w:rPr>
      </w:pPr>
      <w:r w:rsidRPr="00351B70">
        <w:rPr>
          <w:sz w:val="32"/>
          <w:rtl/>
        </w:rPr>
        <w:t>الثامن: التسلية</w:t>
      </w:r>
      <w:r w:rsidR="008B430D"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2510A4" w:rsidRPr="00351B70">
        <w:rPr>
          <w:rFonts w:hint="cs"/>
          <w:b/>
          <w:bCs/>
          <w:sz w:val="8"/>
          <w:szCs w:val="8"/>
          <w:rtl/>
        </w:rPr>
        <w:t xml:space="preserve"> </w:t>
      </w:r>
      <w:r w:rsidR="00CC3691" w:rsidRPr="00351B70">
        <w:rPr>
          <w:rFonts w:hint="cs"/>
          <w:b/>
          <w:bCs/>
          <w:sz w:val="32"/>
          <w:rtl/>
        </w:rPr>
        <w:t>وَلَا تَحْزَنْ عَلَيْهِمْ</w:t>
      </w:r>
      <w:r w:rsidRPr="00351B70">
        <w:rPr>
          <w:position w:val="-4"/>
          <w:sz w:val="36"/>
          <w:szCs w:val="36"/>
        </w:rPr>
        <w:sym w:font="AGA Arabesque" w:char="F05B"/>
      </w:r>
      <w:r w:rsidRPr="00351B70">
        <w:rPr>
          <w:sz w:val="32"/>
          <w:rtl/>
        </w:rPr>
        <w:t>.</w:t>
      </w:r>
    </w:p>
    <w:p w14:paraId="0F039C35" w14:textId="77777777" w:rsidR="006730EB" w:rsidRPr="00351B70" w:rsidRDefault="006730EB" w:rsidP="00280A52">
      <w:pPr>
        <w:widowControl w:val="0"/>
        <w:spacing w:line="442" w:lineRule="exact"/>
        <w:ind w:firstLine="567"/>
        <w:jc w:val="lowKashida"/>
        <w:rPr>
          <w:rFonts w:hint="cs"/>
          <w:sz w:val="32"/>
          <w:rtl/>
        </w:rPr>
      </w:pPr>
      <w:r w:rsidRPr="00351B70">
        <w:rPr>
          <w:sz w:val="32"/>
          <w:rtl/>
        </w:rPr>
        <w:t>التاس</w:t>
      </w:r>
      <w:r w:rsidR="009B2B7A" w:rsidRPr="00351B70">
        <w:rPr>
          <w:rFonts w:hint="cs"/>
          <w:sz w:val="32"/>
          <w:rtl/>
        </w:rPr>
        <w:t>ـ</w:t>
      </w:r>
      <w:r w:rsidRPr="00351B70">
        <w:rPr>
          <w:sz w:val="32"/>
          <w:rtl/>
        </w:rPr>
        <w:t>ع: الش</w:t>
      </w:r>
      <w:r w:rsidR="009B2B7A" w:rsidRPr="00351B70">
        <w:rPr>
          <w:rFonts w:hint="cs"/>
          <w:sz w:val="32"/>
          <w:rtl/>
        </w:rPr>
        <w:t>ـ</w:t>
      </w:r>
      <w:r w:rsidRPr="00351B70">
        <w:rPr>
          <w:sz w:val="32"/>
          <w:rtl/>
        </w:rPr>
        <w:t>ف</w:t>
      </w:r>
      <w:r w:rsidR="009B2B7A" w:rsidRPr="00351B70">
        <w:rPr>
          <w:rFonts w:hint="cs"/>
          <w:sz w:val="32"/>
          <w:rtl/>
        </w:rPr>
        <w:t>ـ</w:t>
      </w:r>
      <w:r w:rsidRPr="00351B70">
        <w:rPr>
          <w:sz w:val="32"/>
          <w:rtl/>
        </w:rPr>
        <w:t>ق</w:t>
      </w:r>
      <w:r w:rsidR="009B2B7A" w:rsidRPr="00351B70">
        <w:rPr>
          <w:rFonts w:hint="cs"/>
          <w:sz w:val="32"/>
          <w:rtl/>
        </w:rPr>
        <w:t>ـ</w:t>
      </w:r>
      <w:r w:rsidRPr="00351B70">
        <w:rPr>
          <w:sz w:val="32"/>
          <w:rtl/>
        </w:rPr>
        <w:t>ة، ك</w:t>
      </w:r>
      <w:r w:rsidR="009B2B7A" w:rsidRPr="00351B70">
        <w:rPr>
          <w:rFonts w:hint="cs"/>
          <w:sz w:val="32"/>
          <w:rtl/>
        </w:rPr>
        <w:t>ـ</w:t>
      </w:r>
      <w:r w:rsidRPr="00351B70">
        <w:rPr>
          <w:sz w:val="32"/>
          <w:rtl/>
        </w:rPr>
        <w:t>ق</w:t>
      </w:r>
      <w:r w:rsidR="009B2B7A" w:rsidRPr="00351B70">
        <w:rPr>
          <w:rFonts w:hint="cs"/>
          <w:sz w:val="32"/>
          <w:rtl/>
        </w:rPr>
        <w:t>ـ</w:t>
      </w:r>
      <w:r w:rsidRPr="00351B70">
        <w:rPr>
          <w:sz w:val="32"/>
          <w:rtl/>
        </w:rPr>
        <w:t>وله</w:t>
      </w:r>
      <w:r w:rsidR="00EE7E80" w:rsidRPr="00351B70">
        <w:rPr>
          <w:rFonts w:hint="cs"/>
          <w:sz w:val="32"/>
          <w:rtl/>
        </w:rPr>
        <w:t xml:space="preserve"> </w:t>
      </w:r>
      <w:r w:rsidR="008B6B1B"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sz w:val="32"/>
          <w:rtl/>
        </w:rPr>
        <w:t>«</w:t>
      </w:r>
      <w:r w:rsidRPr="00351B70">
        <w:rPr>
          <w:b/>
          <w:bCs/>
          <w:sz w:val="28"/>
          <w:szCs w:val="28"/>
          <w:rtl/>
        </w:rPr>
        <w:t>لا</w:t>
      </w:r>
      <w:r w:rsidR="00EE7E80" w:rsidRPr="00351B70">
        <w:rPr>
          <w:rFonts w:hint="cs"/>
          <w:b/>
          <w:bCs/>
          <w:sz w:val="28"/>
          <w:szCs w:val="28"/>
          <w:rtl/>
        </w:rPr>
        <w:t>َ</w:t>
      </w:r>
      <w:r w:rsidRPr="00351B70">
        <w:rPr>
          <w:b/>
          <w:bCs/>
          <w:sz w:val="28"/>
          <w:szCs w:val="28"/>
          <w:rtl/>
        </w:rPr>
        <w:t xml:space="preserve"> ت</w:t>
      </w:r>
      <w:r w:rsidR="00EE7E80" w:rsidRPr="00351B70">
        <w:rPr>
          <w:rFonts w:hint="cs"/>
          <w:b/>
          <w:bCs/>
          <w:sz w:val="28"/>
          <w:szCs w:val="28"/>
          <w:rtl/>
        </w:rPr>
        <w:t>َ</w:t>
      </w:r>
      <w:r w:rsidRPr="00351B70">
        <w:rPr>
          <w:b/>
          <w:bCs/>
          <w:sz w:val="28"/>
          <w:szCs w:val="28"/>
          <w:rtl/>
        </w:rPr>
        <w:t>ت</w:t>
      </w:r>
      <w:r w:rsidR="00EE7E80" w:rsidRPr="00351B70">
        <w:rPr>
          <w:rFonts w:hint="cs"/>
          <w:b/>
          <w:bCs/>
          <w:sz w:val="28"/>
          <w:szCs w:val="28"/>
          <w:rtl/>
        </w:rPr>
        <w:t>َّ</w:t>
      </w:r>
      <w:r w:rsidRPr="00351B70">
        <w:rPr>
          <w:b/>
          <w:bCs/>
          <w:sz w:val="28"/>
          <w:szCs w:val="28"/>
          <w:rtl/>
        </w:rPr>
        <w:t>خ</w:t>
      </w:r>
      <w:r w:rsidR="00EE7E80" w:rsidRPr="00351B70">
        <w:rPr>
          <w:rFonts w:hint="cs"/>
          <w:b/>
          <w:bCs/>
          <w:sz w:val="28"/>
          <w:szCs w:val="28"/>
          <w:rtl/>
        </w:rPr>
        <w:t>ِ</w:t>
      </w:r>
      <w:r w:rsidRPr="00351B70">
        <w:rPr>
          <w:b/>
          <w:bCs/>
          <w:sz w:val="28"/>
          <w:szCs w:val="28"/>
          <w:rtl/>
        </w:rPr>
        <w:t>ذ</w:t>
      </w:r>
      <w:r w:rsidR="00EE7E80" w:rsidRPr="00351B70">
        <w:rPr>
          <w:rFonts w:hint="cs"/>
          <w:b/>
          <w:bCs/>
          <w:position w:val="4"/>
          <w:sz w:val="30"/>
          <w:szCs w:val="30"/>
          <w:rtl/>
        </w:rPr>
        <w:t>ُ</w:t>
      </w:r>
      <w:r w:rsidRPr="00351B70">
        <w:rPr>
          <w:b/>
          <w:bCs/>
          <w:sz w:val="28"/>
          <w:szCs w:val="28"/>
          <w:rtl/>
        </w:rPr>
        <w:t>وا الد</w:t>
      </w:r>
      <w:r w:rsidR="00EE7E80" w:rsidRPr="00351B70">
        <w:rPr>
          <w:rFonts w:hint="cs"/>
          <w:b/>
          <w:bCs/>
          <w:sz w:val="28"/>
          <w:szCs w:val="28"/>
          <w:rtl/>
        </w:rPr>
        <w:t>َّ</w:t>
      </w:r>
      <w:r w:rsidRPr="00351B70">
        <w:rPr>
          <w:b/>
          <w:bCs/>
          <w:sz w:val="28"/>
          <w:szCs w:val="28"/>
          <w:rtl/>
        </w:rPr>
        <w:t>و</w:t>
      </w:r>
      <w:r w:rsidR="00EE7E80" w:rsidRPr="00351B70">
        <w:rPr>
          <w:rFonts w:hint="cs"/>
          <w:b/>
          <w:bCs/>
          <w:sz w:val="28"/>
          <w:szCs w:val="28"/>
          <w:rtl/>
        </w:rPr>
        <w:t>َ</w:t>
      </w:r>
      <w:r w:rsidRPr="00351B70">
        <w:rPr>
          <w:b/>
          <w:bCs/>
          <w:sz w:val="28"/>
          <w:szCs w:val="28"/>
          <w:rtl/>
        </w:rPr>
        <w:t>اب</w:t>
      </w:r>
      <w:r w:rsidR="00EE7E80" w:rsidRPr="00351B70">
        <w:rPr>
          <w:rFonts w:hint="cs"/>
          <w:b/>
          <w:bCs/>
          <w:sz w:val="28"/>
          <w:szCs w:val="28"/>
          <w:rtl/>
        </w:rPr>
        <w:t>َّ</w:t>
      </w:r>
      <w:r w:rsidRPr="00351B70">
        <w:rPr>
          <w:b/>
          <w:bCs/>
          <w:sz w:val="28"/>
          <w:szCs w:val="28"/>
          <w:rtl/>
        </w:rPr>
        <w:t xml:space="preserve"> ك</w:t>
      </w:r>
      <w:r w:rsidR="00EE7E80" w:rsidRPr="00351B70">
        <w:rPr>
          <w:rFonts w:hint="cs"/>
          <w:b/>
          <w:bCs/>
          <w:sz w:val="28"/>
          <w:szCs w:val="28"/>
          <w:rtl/>
        </w:rPr>
        <w:t>َ</w:t>
      </w:r>
      <w:r w:rsidRPr="00351B70">
        <w:rPr>
          <w:rFonts w:hint="cs"/>
          <w:b/>
          <w:bCs/>
          <w:sz w:val="28"/>
          <w:szCs w:val="28"/>
          <w:rtl/>
        </w:rPr>
        <w:t>ر</w:t>
      </w:r>
      <w:r w:rsidR="00EE7E80" w:rsidRPr="00351B70">
        <w:rPr>
          <w:rFonts w:hint="cs"/>
          <w:b/>
          <w:bCs/>
          <w:sz w:val="28"/>
          <w:szCs w:val="28"/>
          <w:rtl/>
        </w:rPr>
        <w:t>َ</w:t>
      </w:r>
      <w:r w:rsidRPr="00351B70">
        <w:rPr>
          <w:b/>
          <w:bCs/>
          <w:sz w:val="28"/>
          <w:szCs w:val="28"/>
          <w:rtl/>
        </w:rPr>
        <w:t>اس</w:t>
      </w:r>
      <w:r w:rsidR="00EE7E80" w:rsidRPr="00351B70">
        <w:rPr>
          <w:rFonts w:hint="cs"/>
          <w:b/>
          <w:bCs/>
          <w:sz w:val="28"/>
          <w:szCs w:val="28"/>
          <w:rtl/>
        </w:rPr>
        <w:t>ِ</w:t>
      </w:r>
      <w:r w:rsidRPr="00351B70">
        <w:rPr>
          <w:b/>
          <w:bCs/>
          <w:sz w:val="28"/>
          <w:szCs w:val="28"/>
          <w:rtl/>
        </w:rPr>
        <w:t>ي</w:t>
      </w:r>
      <w:r w:rsidR="00EE7E80" w:rsidRPr="00351B70">
        <w:rPr>
          <w:rFonts w:hint="cs"/>
          <w:b/>
          <w:bCs/>
          <w:sz w:val="28"/>
          <w:szCs w:val="28"/>
          <w:rtl/>
        </w:rPr>
        <w:t>َّ</w:t>
      </w:r>
      <w:r w:rsidRPr="00351B70">
        <w:rPr>
          <w:rFonts w:hint="cs"/>
          <w:sz w:val="32"/>
          <w:rtl/>
        </w:rPr>
        <w:t>» أخرجه أحمد</w:t>
      </w:r>
      <w:r w:rsidR="00DF35A3" w:rsidRPr="00351B70">
        <w:rPr>
          <w:sz w:val="32"/>
          <w:rtl/>
        </w:rPr>
        <w:t>.</w:t>
      </w:r>
    </w:p>
    <w:p w14:paraId="188C5AFF" w14:textId="77777777" w:rsidR="006730EB" w:rsidRPr="00351B70" w:rsidRDefault="006730EB" w:rsidP="00CC3691">
      <w:pPr>
        <w:widowControl w:val="0"/>
        <w:spacing w:line="442" w:lineRule="exact"/>
        <w:ind w:firstLine="567"/>
        <w:jc w:val="both"/>
        <w:rPr>
          <w:sz w:val="32"/>
          <w:rtl/>
        </w:rPr>
      </w:pPr>
      <w:r w:rsidRPr="00351B70">
        <w:rPr>
          <w:sz w:val="32"/>
          <w:rtl/>
        </w:rPr>
        <w:t>فهذه المعاني كلها أفادتها صيغة النهي من هذه النصوص</w:t>
      </w:r>
      <w:r w:rsidR="008B6B1B" w:rsidRPr="00351B70">
        <w:rPr>
          <w:rFonts w:hint="cs"/>
          <w:sz w:val="32"/>
          <w:rtl/>
          <w:lang w:bidi="ar-LB"/>
        </w:rPr>
        <w:t>،</w:t>
      </w:r>
      <w:r w:rsidRPr="00351B70">
        <w:rPr>
          <w:sz w:val="32"/>
          <w:rtl/>
        </w:rPr>
        <w:t xml:space="preserve"> مما يدل على أنها تستعمل في عدة معان. ولما كان النهي مقابلاً للأمر</w:t>
      </w:r>
      <w:r w:rsidR="008B6B1B" w:rsidRPr="00351B70">
        <w:rPr>
          <w:rFonts w:hint="cs"/>
          <w:sz w:val="32"/>
          <w:rtl/>
          <w:lang w:bidi="ar-LB"/>
        </w:rPr>
        <w:t>،</w:t>
      </w:r>
      <w:r w:rsidRPr="00351B70">
        <w:rPr>
          <w:sz w:val="32"/>
          <w:rtl/>
        </w:rPr>
        <w:t xml:space="preserve"> فكل ما قيل في الأمر فقد قيل مثله في النهي</w:t>
      </w:r>
      <w:r w:rsidR="008B6B1B" w:rsidRPr="00351B70">
        <w:rPr>
          <w:rFonts w:hint="cs"/>
          <w:sz w:val="32"/>
          <w:rtl/>
          <w:lang w:bidi="ar-LB"/>
        </w:rPr>
        <w:t>،</w:t>
      </w:r>
      <w:r w:rsidRPr="00351B70">
        <w:rPr>
          <w:sz w:val="32"/>
          <w:rtl/>
        </w:rPr>
        <w:t xml:space="preserve"> وما بي</w:t>
      </w:r>
      <w:r w:rsidR="000A7E51" w:rsidRPr="00351B70">
        <w:rPr>
          <w:rFonts w:hint="cs"/>
          <w:sz w:val="32"/>
          <w:rtl/>
          <w:lang w:bidi="ar-LB"/>
        </w:rPr>
        <w:t>ـّ</w:t>
      </w:r>
      <w:r w:rsidRPr="00351B70">
        <w:rPr>
          <w:sz w:val="32"/>
          <w:rtl/>
        </w:rPr>
        <w:t>ن من ذلك في الأمر هو عينه بيان للنهي. فالنهي حقيقة في طلب الترك</w:t>
      </w:r>
      <w:r w:rsidR="008B6B1B" w:rsidRPr="00351B70">
        <w:rPr>
          <w:rFonts w:hint="cs"/>
          <w:sz w:val="32"/>
          <w:rtl/>
          <w:lang w:bidi="ar-LB"/>
        </w:rPr>
        <w:t>،</w:t>
      </w:r>
      <w:r w:rsidRPr="00351B70">
        <w:rPr>
          <w:sz w:val="32"/>
          <w:rtl/>
        </w:rPr>
        <w:t xml:space="preserve"> وليس في التحريم</w:t>
      </w:r>
      <w:r w:rsidR="008B6B1B" w:rsidRPr="00351B70">
        <w:rPr>
          <w:rFonts w:hint="cs"/>
          <w:sz w:val="32"/>
          <w:rtl/>
          <w:lang w:bidi="ar-LB"/>
        </w:rPr>
        <w:t>،</w:t>
      </w:r>
      <w:r w:rsidRPr="00351B70">
        <w:rPr>
          <w:sz w:val="32"/>
          <w:rtl/>
        </w:rPr>
        <w:t xml:space="preserve"> ولا في الكراهية</w:t>
      </w:r>
      <w:r w:rsidR="008B6B1B" w:rsidRPr="00351B70">
        <w:rPr>
          <w:rFonts w:hint="cs"/>
          <w:sz w:val="32"/>
          <w:rtl/>
          <w:lang w:bidi="ar-LB"/>
        </w:rPr>
        <w:t>،</w:t>
      </w:r>
      <w:r w:rsidRPr="00351B70">
        <w:rPr>
          <w:sz w:val="32"/>
          <w:rtl/>
        </w:rPr>
        <w:t xml:space="preserve"> ولا في التحقير</w:t>
      </w:r>
      <w:r w:rsidR="008B6B1B" w:rsidRPr="00351B70">
        <w:rPr>
          <w:rFonts w:hint="cs"/>
          <w:sz w:val="32"/>
          <w:rtl/>
          <w:lang w:bidi="ar-LB"/>
        </w:rPr>
        <w:t>،</w:t>
      </w:r>
      <w:r w:rsidRPr="00351B70">
        <w:rPr>
          <w:sz w:val="32"/>
          <w:rtl/>
        </w:rPr>
        <w:t xml:space="preserve"> ولا في بيان العاقبة، وإنما هذه المعاني تؤخذ من صيغة النهي مضافة إلى القرينة. وما من نهي ورد في نص شرعي من كتاب أو سنة إلا دل على طلب الترك</w:t>
      </w:r>
      <w:r w:rsidR="00563437" w:rsidRPr="00351B70">
        <w:rPr>
          <w:rFonts w:hint="cs"/>
          <w:sz w:val="32"/>
          <w:rtl/>
          <w:lang w:bidi="ar-LB"/>
        </w:rPr>
        <w:t>،</w:t>
      </w:r>
      <w:r w:rsidRPr="00351B70">
        <w:rPr>
          <w:sz w:val="32"/>
          <w:rtl/>
        </w:rPr>
        <w:t xml:space="preserve"> والقرينة هي التي تثبت نوع الطلب. وما أوردوه من أحاديث دل النهي فيها على التحريم</w:t>
      </w:r>
      <w:r w:rsidR="00563437" w:rsidRPr="00351B70">
        <w:rPr>
          <w:rFonts w:hint="cs"/>
          <w:sz w:val="32"/>
          <w:rtl/>
          <w:lang w:bidi="ar-LB"/>
        </w:rPr>
        <w:t>،</w:t>
      </w:r>
      <w:r w:rsidRPr="00351B70">
        <w:rPr>
          <w:sz w:val="32"/>
          <w:rtl/>
        </w:rPr>
        <w:t xml:space="preserve"> مثل حديث عين تبوك وسب الرسول للرجلين اللذين خالفا نهيه</w:t>
      </w:r>
      <w:r w:rsidR="00563437" w:rsidRPr="00351B70">
        <w:rPr>
          <w:rFonts w:hint="cs"/>
          <w:sz w:val="32"/>
          <w:rtl/>
          <w:lang w:bidi="ar-LB"/>
        </w:rPr>
        <w:t>،</w:t>
      </w:r>
      <w:r w:rsidRPr="00351B70">
        <w:rPr>
          <w:sz w:val="32"/>
          <w:rtl/>
        </w:rPr>
        <w:t xml:space="preserve"> فإن دلالته إنما جاءت من القرينة مع صيغة النهي</w:t>
      </w:r>
      <w:r w:rsidR="00563437" w:rsidRPr="00351B70">
        <w:rPr>
          <w:rFonts w:hint="cs"/>
          <w:sz w:val="32"/>
          <w:rtl/>
          <w:lang w:bidi="ar-LB"/>
        </w:rPr>
        <w:t>،</w:t>
      </w:r>
      <w:r w:rsidRPr="00351B70">
        <w:rPr>
          <w:sz w:val="32"/>
          <w:rtl/>
        </w:rPr>
        <w:t xml:space="preserve"> وليس من صيغة النهي وحدها. وأما قوله تعالى: </w:t>
      </w:r>
      <w:r w:rsidRPr="00351B70">
        <w:rPr>
          <w:position w:val="-4"/>
          <w:sz w:val="36"/>
          <w:szCs w:val="36"/>
        </w:rPr>
        <w:sym w:font="AGA Arabesque" w:char="F05D"/>
      </w:r>
      <w:r w:rsidR="004571D3" w:rsidRPr="00351B70">
        <w:rPr>
          <w:rFonts w:hint="cs"/>
          <w:b/>
          <w:bCs/>
          <w:sz w:val="8"/>
          <w:szCs w:val="8"/>
          <w:rtl/>
        </w:rPr>
        <w:t xml:space="preserve"> </w:t>
      </w:r>
      <w:r w:rsidR="00CC3691" w:rsidRPr="00351B70">
        <w:rPr>
          <w:rFonts w:hint="cs"/>
          <w:b/>
          <w:bCs/>
          <w:sz w:val="32"/>
          <w:rtl/>
        </w:rPr>
        <w:t>وَمَا آَتَاكُمُ الرَّسُولُ فَخُذُوهُ وَمَا نَهَاكُمْ عَنْهُ فَانْتَهُوا</w:t>
      </w:r>
      <w:r w:rsidRPr="00351B70">
        <w:rPr>
          <w:position w:val="-4"/>
          <w:sz w:val="36"/>
          <w:szCs w:val="36"/>
        </w:rPr>
        <w:sym w:font="AGA Arabesque" w:char="F05B"/>
      </w:r>
      <w:r w:rsidRPr="00351B70">
        <w:rPr>
          <w:sz w:val="32"/>
          <w:rtl/>
        </w:rPr>
        <w:t xml:space="preserve"> فإنه لا يدل على أن النهي حقيقة في التحريم</w:t>
      </w:r>
      <w:r w:rsidR="00563437" w:rsidRPr="00351B70">
        <w:rPr>
          <w:rFonts w:hint="cs"/>
          <w:sz w:val="32"/>
          <w:rtl/>
          <w:lang w:bidi="ar-LB"/>
        </w:rPr>
        <w:t>،</w:t>
      </w:r>
      <w:r w:rsidRPr="00351B70">
        <w:rPr>
          <w:sz w:val="32"/>
          <w:rtl/>
        </w:rPr>
        <w:t xml:space="preserve"> بل يدل على أن الانتهاء كما نه</w:t>
      </w:r>
      <w:r w:rsidR="008B430D" w:rsidRPr="00351B70">
        <w:rPr>
          <w:rFonts w:hint="cs"/>
          <w:sz w:val="32"/>
          <w:rtl/>
        </w:rPr>
        <w:t>ى</w:t>
      </w:r>
      <w:r w:rsidRPr="00351B70">
        <w:rPr>
          <w:sz w:val="32"/>
          <w:rtl/>
        </w:rPr>
        <w:t>، فإن نهى نهياً جازماً كان دالاً على التحريم، وإن نهى نهياً غير جازم كان دالاً على الكراهية. والشبهة التي جاءت عند من يقول بأن النهي للتحريم</w:t>
      </w:r>
      <w:r w:rsidR="00563437" w:rsidRPr="00351B70">
        <w:rPr>
          <w:rFonts w:hint="cs"/>
          <w:sz w:val="32"/>
          <w:rtl/>
          <w:lang w:bidi="ar-LB"/>
        </w:rPr>
        <w:t>،</w:t>
      </w:r>
      <w:r w:rsidRPr="00351B70">
        <w:rPr>
          <w:sz w:val="32"/>
          <w:rtl/>
        </w:rPr>
        <w:t xml:space="preserve"> إنما جاءت من عدم التفريق بين عدم طاعة الشارع فيما نهى عنه وبين صيغة النهي، مع أن الموضوع هو ما تدل عليه صيغة النهي</w:t>
      </w:r>
      <w:r w:rsidR="00563437" w:rsidRPr="00351B70">
        <w:rPr>
          <w:rFonts w:hint="cs"/>
          <w:sz w:val="32"/>
          <w:rtl/>
          <w:lang w:bidi="ar-LB"/>
        </w:rPr>
        <w:t>،</w:t>
      </w:r>
      <w:r w:rsidRPr="00351B70">
        <w:rPr>
          <w:sz w:val="32"/>
          <w:rtl/>
        </w:rPr>
        <w:t xml:space="preserve"> وليس عدم طاعة الشارع فيما نهى عنه، ولو أدرك الفرق لذهبت هذه الشبهة.</w:t>
      </w:r>
    </w:p>
    <w:p w14:paraId="5B8BB5E3" w14:textId="77777777" w:rsidR="006730EB" w:rsidRPr="00351B70" w:rsidRDefault="006730EB" w:rsidP="00280A52">
      <w:pPr>
        <w:widowControl w:val="0"/>
        <w:spacing w:before="242" w:line="442" w:lineRule="exact"/>
        <w:jc w:val="center"/>
        <w:rPr>
          <w:rFonts w:hint="cs"/>
          <w:b/>
          <w:bCs/>
          <w:sz w:val="32"/>
          <w:rtl/>
          <w:lang w:bidi="ar-LB"/>
        </w:rPr>
      </w:pPr>
      <w:r w:rsidRPr="00351B70">
        <w:rPr>
          <w:b/>
          <w:bCs/>
          <w:sz w:val="32"/>
          <w:rtl/>
        </w:rPr>
        <w:t>الأمر بالشيء ليس نهياً عن ضده</w:t>
      </w:r>
    </w:p>
    <w:p w14:paraId="19CDA9B9" w14:textId="77777777" w:rsidR="006730EB" w:rsidRPr="00351B70" w:rsidRDefault="006730EB" w:rsidP="00280A52">
      <w:pPr>
        <w:widowControl w:val="0"/>
        <w:spacing w:after="200" w:line="442" w:lineRule="exact"/>
        <w:jc w:val="center"/>
        <w:rPr>
          <w:b/>
          <w:bCs/>
          <w:sz w:val="32"/>
          <w:rtl/>
        </w:rPr>
      </w:pPr>
      <w:r w:rsidRPr="00351B70">
        <w:rPr>
          <w:b/>
          <w:bCs/>
          <w:sz w:val="32"/>
          <w:rtl/>
        </w:rPr>
        <w:t>والنهي عن الشيء ليس أمراً بضده</w:t>
      </w:r>
    </w:p>
    <w:p w14:paraId="01F4D309" w14:textId="77777777" w:rsidR="006730EB" w:rsidRPr="00351B70" w:rsidRDefault="006730EB" w:rsidP="00EB5534">
      <w:pPr>
        <w:widowControl w:val="0"/>
        <w:spacing w:line="442" w:lineRule="exact"/>
        <w:ind w:firstLine="567"/>
        <w:jc w:val="both"/>
        <w:rPr>
          <w:rFonts w:hint="cs"/>
          <w:sz w:val="32"/>
          <w:rtl/>
        </w:rPr>
      </w:pPr>
      <w:r w:rsidRPr="00351B70">
        <w:rPr>
          <w:sz w:val="32"/>
          <w:rtl/>
        </w:rPr>
        <w:t>الأمر هو خطاب الشارع الدال على الحكم</w:t>
      </w:r>
      <w:r w:rsidR="00563437" w:rsidRPr="00351B70">
        <w:rPr>
          <w:rFonts w:hint="cs"/>
          <w:sz w:val="32"/>
          <w:rtl/>
          <w:lang w:bidi="ar-LB"/>
        </w:rPr>
        <w:t>،</w:t>
      </w:r>
      <w:r w:rsidRPr="00351B70">
        <w:rPr>
          <w:sz w:val="32"/>
          <w:rtl/>
        </w:rPr>
        <w:t xml:space="preserve"> وكذلك النهي هو خطاب الشارع الدال على الحكم، ودلالتهما على الحكم دلالة منطوق لا دلالة مفهوم</w:t>
      </w:r>
      <w:r w:rsidR="000A7E51" w:rsidRPr="00351B70">
        <w:rPr>
          <w:rFonts w:hint="cs"/>
          <w:sz w:val="32"/>
          <w:rtl/>
          <w:lang w:bidi="ar-LB"/>
        </w:rPr>
        <w:t>؛</w:t>
      </w:r>
      <w:r w:rsidRPr="00351B70">
        <w:rPr>
          <w:sz w:val="32"/>
          <w:rtl/>
        </w:rPr>
        <w:t xml:space="preserve"> لأن الحكم فهم من دلالة اللفظ قطعاً في محل النطق، فدلالتهما من دلالة المطابقة أو دلالة التضمن</w:t>
      </w:r>
      <w:r w:rsidR="00D73DEB" w:rsidRPr="00351B70">
        <w:rPr>
          <w:rFonts w:hint="cs"/>
          <w:sz w:val="32"/>
          <w:rtl/>
          <w:lang w:bidi="ar-LB"/>
        </w:rPr>
        <w:t>،</w:t>
      </w:r>
      <w:r w:rsidRPr="00351B70">
        <w:rPr>
          <w:sz w:val="32"/>
          <w:rtl/>
        </w:rPr>
        <w:t xml:space="preserve"> وليس من دلالة الالتزام</w:t>
      </w:r>
      <w:r w:rsidR="00D73DEB" w:rsidRPr="00351B70">
        <w:rPr>
          <w:rFonts w:hint="cs"/>
          <w:sz w:val="32"/>
          <w:rtl/>
          <w:lang w:bidi="ar-LB"/>
        </w:rPr>
        <w:t>،</w:t>
      </w:r>
      <w:r w:rsidRPr="00351B70">
        <w:rPr>
          <w:sz w:val="32"/>
          <w:rtl/>
        </w:rPr>
        <w:t xml:space="preserve"> ولا علاقة لهما بدلالة الالتزام. فقوله تعالى: </w:t>
      </w:r>
      <w:r w:rsidRPr="00351B70">
        <w:rPr>
          <w:position w:val="-4"/>
          <w:sz w:val="36"/>
          <w:szCs w:val="36"/>
        </w:rPr>
        <w:sym w:font="AGA Arabesque" w:char="F05D"/>
      </w:r>
      <w:r w:rsidR="004571D3" w:rsidRPr="00351B70">
        <w:rPr>
          <w:rFonts w:hint="cs"/>
          <w:b/>
          <w:bCs/>
          <w:sz w:val="8"/>
          <w:szCs w:val="8"/>
          <w:rtl/>
        </w:rPr>
        <w:t xml:space="preserve"> </w:t>
      </w:r>
      <w:r w:rsidR="00EB5534" w:rsidRPr="00351B70">
        <w:rPr>
          <w:rFonts w:hint="cs"/>
          <w:b/>
          <w:bCs/>
          <w:sz w:val="32"/>
          <w:rtl/>
        </w:rPr>
        <w:t>وَأَقِيمُوا الصَّلَاةَ</w:t>
      </w:r>
      <w:r w:rsidR="00EB5534" w:rsidRPr="00351B70">
        <w:rPr>
          <w:sz w:val="36"/>
          <w:szCs w:val="36"/>
        </w:rPr>
        <w:sym w:font="AGA Arabesque" w:char="F05B"/>
      </w:r>
      <w:r w:rsidR="00EB5534" w:rsidRPr="00351B70">
        <w:rPr>
          <w:rFonts w:hint="cs"/>
          <w:sz w:val="32"/>
          <w:rtl/>
        </w:rPr>
        <w:t xml:space="preserve"> </w:t>
      </w:r>
      <w:r w:rsidRPr="00351B70">
        <w:rPr>
          <w:sz w:val="32"/>
          <w:rtl/>
        </w:rPr>
        <w:t xml:space="preserve">أمر بالصلاة، ولا مفهوم لهذا الكلام مطلقاً، وقوله تعالى: </w:t>
      </w:r>
      <w:r w:rsidRPr="00351B70">
        <w:rPr>
          <w:position w:val="-4"/>
          <w:sz w:val="36"/>
          <w:szCs w:val="36"/>
        </w:rPr>
        <w:sym w:font="AGA Arabesque" w:char="F05D"/>
      </w:r>
      <w:r w:rsidR="004571D3" w:rsidRPr="00351B70">
        <w:rPr>
          <w:rFonts w:hint="cs"/>
          <w:b/>
          <w:bCs/>
          <w:sz w:val="8"/>
          <w:szCs w:val="8"/>
          <w:rtl/>
        </w:rPr>
        <w:t xml:space="preserve"> </w:t>
      </w:r>
      <w:r w:rsidR="00EB5534" w:rsidRPr="00351B70">
        <w:rPr>
          <w:rFonts w:hint="cs"/>
          <w:b/>
          <w:bCs/>
          <w:sz w:val="32"/>
          <w:rtl/>
        </w:rPr>
        <w:t>وَلَا تُؤْتُوا السُّفَهَاءَ أَمْوَالَكُمُ</w:t>
      </w:r>
      <w:r w:rsidRPr="00351B70">
        <w:rPr>
          <w:position w:val="-4"/>
          <w:sz w:val="36"/>
          <w:szCs w:val="36"/>
        </w:rPr>
        <w:sym w:font="AGA Arabesque" w:char="F05B"/>
      </w:r>
      <w:r w:rsidRPr="00351B70">
        <w:rPr>
          <w:sz w:val="32"/>
          <w:rtl/>
        </w:rPr>
        <w:t xml:space="preserve"> نهي عن إعطاء الأموال للسفهاء</w:t>
      </w:r>
      <w:r w:rsidR="00D73DEB" w:rsidRPr="00351B70">
        <w:rPr>
          <w:rFonts w:hint="cs"/>
          <w:sz w:val="32"/>
          <w:rtl/>
          <w:lang w:bidi="ar-LB"/>
        </w:rPr>
        <w:t>،</w:t>
      </w:r>
      <w:r w:rsidRPr="00351B70">
        <w:rPr>
          <w:sz w:val="32"/>
          <w:rtl/>
        </w:rPr>
        <w:t xml:space="preserve"> ولا مفهوم له مطلقاً. فالأمر والنهي خطاب دال على الحكم، والخطاب الدال على الحكم لا مفهوم له من حيث دلالته على الحكم: أي الوجوب</w:t>
      </w:r>
      <w:r w:rsidR="00D73DEB" w:rsidRPr="00351B70">
        <w:rPr>
          <w:rFonts w:hint="cs"/>
          <w:sz w:val="32"/>
          <w:rtl/>
          <w:lang w:bidi="ar-LB"/>
        </w:rPr>
        <w:t>،</w:t>
      </w:r>
      <w:r w:rsidRPr="00351B70">
        <w:rPr>
          <w:sz w:val="32"/>
          <w:rtl/>
        </w:rPr>
        <w:t xml:space="preserve"> أو التحريم</w:t>
      </w:r>
      <w:r w:rsidR="00D73DEB" w:rsidRPr="00351B70">
        <w:rPr>
          <w:rFonts w:hint="cs"/>
          <w:sz w:val="32"/>
          <w:rtl/>
          <w:lang w:bidi="ar-LB"/>
        </w:rPr>
        <w:t>،</w:t>
      </w:r>
      <w:r w:rsidRPr="00351B70">
        <w:rPr>
          <w:sz w:val="32"/>
          <w:rtl/>
        </w:rPr>
        <w:t xml:space="preserve"> أو الندب</w:t>
      </w:r>
      <w:r w:rsidR="00D73DEB" w:rsidRPr="00351B70">
        <w:rPr>
          <w:rFonts w:hint="cs"/>
          <w:sz w:val="32"/>
          <w:rtl/>
          <w:lang w:bidi="ar-LB"/>
        </w:rPr>
        <w:t>،</w:t>
      </w:r>
      <w:r w:rsidRPr="00351B70">
        <w:rPr>
          <w:sz w:val="32"/>
          <w:rtl/>
        </w:rPr>
        <w:t xml:space="preserve"> أو الكراهة</w:t>
      </w:r>
      <w:r w:rsidR="00D73DEB" w:rsidRPr="00351B70">
        <w:rPr>
          <w:rFonts w:hint="cs"/>
          <w:sz w:val="32"/>
          <w:rtl/>
          <w:lang w:bidi="ar-LB"/>
        </w:rPr>
        <w:t>،</w:t>
      </w:r>
      <w:r w:rsidRPr="00351B70">
        <w:rPr>
          <w:sz w:val="32"/>
          <w:rtl/>
        </w:rPr>
        <w:t xml:space="preserve"> أو الإباحة</w:t>
      </w:r>
      <w:r w:rsidR="00D73DEB" w:rsidRPr="00351B70">
        <w:rPr>
          <w:rFonts w:hint="cs"/>
          <w:sz w:val="32"/>
          <w:rtl/>
          <w:lang w:bidi="ar-LB"/>
        </w:rPr>
        <w:t>،</w:t>
      </w:r>
      <w:r w:rsidRPr="00351B70">
        <w:rPr>
          <w:sz w:val="32"/>
          <w:rtl/>
        </w:rPr>
        <w:t xml:space="preserve"> حتى ولو كان له مفهوم من حيث الصفة. فمثلاً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rFonts w:hint="cs"/>
          <w:b/>
          <w:bCs/>
          <w:sz w:val="28"/>
          <w:szCs w:val="28"/>
          <w:rtl/>
        </w:rPr>
        <w:t>.. ف</w:t>
      </w:r>
      <w:r w:rsidR="002D748B" w:rsidRPr="00351B70">
        <w:rPr>
          <w:rFonts w:hint="cs"/>
          <w:b/>
          <w:bCs/>
          <w:sz w:val="28"/>
          <w:szCs w:val="28"/>
          <w:rtl/>
        </w:rPr>
        <w:t>ِ</w:t>
      </w:r>
      <w:r w:rsidRPr="00351B70">
        <w:rPr>
          <w:rFonts w:hint="cs"/>
          <w:b/>
          <w:bCs/>
          <w:sz w:val="28"/>
          <w:szCs w:val="28"/>
          <w:rtl/>
        </w:rPr>
        <w:t>ي ص</w:t>
      </w:r>
      <w:r w:rsidR="002D748B" w:rsidRPr="00351B70">
        <w:rPr>
          <w:rFonts w:hint="cs"/>
          <w:b/>
          <w:bCs/>
          <w:sz w:val="28"/>
          <w:szCs w:val="28"/>
          <w:rtl/>
        </w:rPr>
        <w:t>َ</w:t>
      </w:r>
      <w:r w:rsidRPr="00351B70">
        <w:rPr>
          <w:rFonts w:hint="cs"/>
          <w:b/>
          <w:bCs/>
          <w:sz w:val="28"/>
          <w:szCs w:val="28"/>
          <w:rtl/>
        </w:rPr>
        <w:t>د</w:t>
      </w:r>
      <w:r w:rsidR="002D748B" w:rsidRPr="00351B70">
        <w:rPr>
          <w:rFonts w:hint="cs"/>
          <w:b/>
          <w:bCs/>
          <w:sz w:val="28"/>
          <w:szCs w:val="28"/>
          <w:rtl/>
        </w:rPr>
        <w:t>َ</w:t>
      </w:r>
      <w:r w:rsidRPr="00351B70">
        <w:rPr>
          <w:rFonts w:hint="cs"/>
          <w:b/>
          <w:bCs/>
          <w:sz w:val="28"/>
          <w:szCs w:val="28"/>
          <w:rtl/>
        </w:rPr>
        <w:t>ق</w:t>
      </w:r>
      <w:r w:rsidR="002D748B" w:rsidRPr="00351B70">
        <w:rPr>
          <w:rFonts w:hint="cs"/>
          <w:b/>
          <w:bCs/>
          <w:sz w:val="28"/>
          <w:szCs w:val="28"/>
          <w:rtl/>
        </w:rPr>
        <w:t>َ</w:t>
      </w:r>
      <w:r w:rsidRPr="00351B70">
        <w:rPr>
          <w:rFonts w:hint="cs"/>
          <w:b/>
          <w:bCs/>
          <w:sz w:val="28"/>
          <w:szCs w:val="28"/>
          <w:rtl/>
        </w:rPr>
        <w:t>ة</w:t>
      </w:r>
      <w:r w:rsidR="002D748B" w:rsidRPr="00351B70">
        <w:rPr>
          <w:rFonts w:hint="cs"/>
          <w:b/>
          <w:bCs/>
          <w:sz w:val="28"/>
          <w:szCs w:val="28"/>
          <w:rtl/>
        </w:rPr>
        <w:t>ِ</w:t>
      </w:r>
      <w:r w:rsidRPr="00351B70">
        <w:rPr>
          <w:rFonts w:hint="cs"/>
          <w:b/>
          <w:bCs/>
          <w:sz w:val="28"/>
          <w:szCs w:val="28"/>
          <w:rtl/>
        </w:rPr>
        <w:t xml:space="preserve"> ال</w:t>
      </w:r>
      <w:r w:rsidR="002D748B" w:rsidRPr="00351B70">
        <w:rPr>
          <w:rFonts w:hint="cs"/>
          <w:b/>
          <w:bCs/>
          <w:sz w:val="28"/>
          <w:szCs w:val="28"/>
          <w:rtl/>
        </w:rPr>
        <w:t>ْ</w:t>
      </w:r>
      <w:r w:rsidRPr="00351B70">
        <w:rPr>
          <w:rFonts w:hint="cs"/>
          <w:b/>
          <w:bCs/>
          <w:sz w:val="28"/>
          <w:szCs w:val="28"/>
          <w:rtl/>
        </w:rPr>
        <w:t>غ</w:t>
      </w:r>
      <w:r w:rsidR="002D748B" w:rsidRPr="00351B70">
        <w:rPr>
          <w:rFonts w:hint="cs"/>
          <w:b/>
          <w:bCs/>
          <w:sz w:val="28"/>
          <w:szCs w:val="28"/>
          <w:rtl/>
        </w:rPr>
        <w:t>َ</w:t>
      </w:r>
      <w:r w:rsidRPr="00351B70">
        <w:rPr>
          <w:rFonts w:hint="cs"/>
          <w:b/>
          <w:bCs/>
          <w:sz w:val="28"/>
          <w:szCs w:val="28"/>
          <w:rtl/>
        </w:rPr>
        <w:t>ن</w:t>
      </w:r>
      <w:r w:rsidR="002D748B" w:rsidRPr="00351B70">
        <w:rPr>
          <w:rFonts w:hint="cs"/>
          <w:b/>
          <w:bCs/>
          <w:sz w:val="28"/>
          <w:szCs w:val="28"/>
          <w:rtl/>
        </w:rPr>
        <w:t>َ</w:t>
      </w:r>
      <w:r w:rsidRPr="00351B70">
        <w:rPr>
          <w:rFonts w:hint="cs"/>
          <w:b/>
          <w:bCs/>
          <w:sz w:val="28"/>
          <w:szCs w:val="28"/>
          <w:rtl/>
        </w:rPr>
        <w:t>م</w:t>
      </w:r>
      <w:r w:rsidR="002D748B" w:rsidRPr="00351B70">
        <w:rPr>
          <w:rFonts w:hint="cs"/>
          <w:b/>
          <w:bCs/>
          <w:sz w:val="28"/>
          <w:szCs w:val="28"/>
          <w:rtl/>
        </w:rPr>
        <w:t>ِ</w:t>
      </w:r>
      <w:r w:rsidRPr="00351B70">
        <w:rPr>
          <w:rFonts w:hint="cs"/>
          <w:b/>
          <w:bCs/>
          <w:sz w:val="28"/>
          <w:szCs w:val="28"/>
          <w:rtl/>
        </w:rPr>
        <w:t xml:space="preserve"> ف</w:t>
      </w:r>
      <w:r w:rsidR="002D748B" w:rsidRPr="00351B70">
        <w:rPr>
          <w:rFonts w:hint="cs"/>
          <w:b/>
          <w:bCs/>
          <w:sz w:val="28"/>
          <w:szCs w:val="28"/>
          <w:rtl/>
        </w:rPr>
        <w:t>ِ</w:t>
      </w:r>
      <w:r w:rsidRPr="00351B70">
        <w:rPr>
          <w:rFonts w:hint="cs"/>
          <w:b/>
          <w:bCs/>
          <w:sz w:val="28"/>
          <w:szCs w:val="28"/>
          <w:rtl/>
        </w:rPr>
        <w:t>ي س</w:t>
      </w:r>
      <w:r w:rsidR="002D748B" w:rsidRPr="00351B70">
        <w:rPr>
          <w:rFonts w:hint="cs"/>
          <w:b/>
          <w:bCs/>
          <w:sz w:val="28"/>
          <w:szCs w:val="28"/>
          <w:rtl/>
        </w:rPr>
        <w:t>َ</w:t>
      </w:r>
      <w:r w:rsidRPr="00351B70">
        <w:rPr>
          <w:rFonts w:hint="cs"/>
          <w:b/>
          <w:bCs/>
          <w:sz w:val="28"/>
          <w:szCs w:val="28"/>
          <w:rtl/>
        </w:rPr>
        <w:t>ائ</w:t>
      </w:r>
      <w:r w:rsidR="002D748B" w:rsidRPr="00351B70">
        <w:rPr>
          <w:rFonts w:hint="cs"/>
          <w:b/>
          <w:bCs/>
          <w:sz w:val="28"/>
          <w:szCs w:val="28"/>
          <w:rtl/>
        </w:rPr>
        <w:t>ِ</w:t>
      </w:r>
      <w:r w:rsidRPr="00351B70">
        <w:rPr>
          <w:rFonts w:hint="cs"/>
          <w:b/>
          <w:bCs/>
          <w:sz w:val="28"/>
          <w:szCs w:val="28"/>
          <w:rtl/>
        </w:rPr>
        <w:t>م</w:t>
      </w:r>
      <w:r w:rsidR="002D748B" w:rsidRPr="00351B70">
        <w:rPr>
          <w:rFonts w:hint="cs"/>
          <w:b/>
          <w:bCs/>
          <w:sz w:val="28"/>
          <w:szCs w:val="28"/>
          <w:rtl/>
        </w:rPr>
        <w:t>َ</w:t>
      </w:r>
      <w:r w:rsidRPr="00351B70">
        <w:rPr>
          <w:rFonts w:hint="cs"/>
          <w:b/>
          <w:bCs/>
          <w:sz w:val="28"/>
          <w:szCs w:val="28"/>
          <w:rtl/>
        </w:rPr>
        <w:t>ت</w:t>
      </w:r>
      <w:r w:rsidR="002D748B" w:rsidRPr="00351B70">
        <w:rPr>
          <w:rFonts w:hint="cs"/>
          <w:b/>
          <w:bCs/>
          <w:sz w:val="28"/>
          <w:szCs w:val="28"/>
          <w:rtl/>
        </w:rPr>
        <w:t>ِ</w:t>
      </w:r>
      <w:r w:rsidRPr="00351B70">
        <w:rPr>
          <w:rFonts w:hint="cs"/>
          <w:b/>
          <w:bCs/>
          <w:sz w:val="28"/>
          <w:szCs w:val="28"/>
          <w:rtl/>
        </w:rPr>
        <w:t>ه</w:t>
      </w:r>
      <w:r w:rsidR="002D748B" w:rsidRPr="00351B70">
        <w:rPr>
          <w:rFonts w:hint="cs"/>
          <w:b/>
          <w:bCs/>
          <w:sz w:val="28"/>
          <w:szCs w:val="28"/>
          <w:rtl/>
        </w:rPr>
        <w:t>َ</w:t>
      </w:r>
      <w:r w:rsidRPr="00351B70">
        <w:rPr>
          <w:rFonts w:hint="cs"/>
          <w:b/>
          <w:bCs/>
          <w:sz w:val="28"/>
          <w:szCs w:val="28"/>
          <w:rtl/>
        </w:rPr>
        <w:t>ا..</w:t>
      </w:r>
      <w:r w:rsidRPr="00351B70">
        <w:rPr>
          <w:sz w:val="32"/>
          <w:rtl/>
        </w:rPr>
        <w:t xml:space="preserve">» </w:t>
      </w:r>
      <w:r w:rsidRPr="00351B70">
        <w:rPr>
          <w:rFonts w:hint="cs"/>
          <w:sz w:val="32"/>
          <w:rtl/>
        </w:rPr>
        <w:t>أخرجه البخاري وأحمد</w:t>
      </w:r>
      <w:r w:rsidR="00D73DEB" w:rsidRPr="00351B70">
        <w:rPr>
          <w:rFonts w:hint="cs"/>
          <w:sz w:val="32"/>
          <w:rtl/>
          <w:lang w:bidi="ar-LB"/>
        </w:rPr>
        <w:t>،</w:t>
      </w:r>
      <w:r w:rsidRPr="00351B70">
        <w:rPr>
          <w:sz w:val="32"/>
          <w:rtl/>
        </w:rPr>
        <w:t xml:space="preserve"> فإنه من حيث دلالة الخطاب على الحكم</w:t>
      </w:r>
      <w:r w:rsidR="00D73DEB" w:rsidRPr="00351B70">
        <w:rPr>
          <w:rFonts w:hint="cs"/>
          <w:sz w:val="32"/>
          <w:rtl/>
          <w:lang w:bidi="ar-LB"/>
        </w:rPr>
        <w:t>،</w:t>
      </w:r>
      <w:r w:rsidRPr="00351B70">
        <w:rPr>
          <w:sz w:val="32"/>
          <w:rtl/>
        </w:rPr>
        <w:t xml:space="preserve"> وهو </w:t>
      </w:r>
      <w:r w:rsidRPr="00351B70">
        <w:rPr>
          <w:sz w:val="32"/>
          <w:rtl/>
        </w:rPr>
        <w:lastRenderedPageBreak/>
        <w:t>وجوب الزكاة في الغنم</w:t>
      </w:r>
      <w:r w:rsidR="00D73DEB" w:rsidRPr="00351B70">
        <w:rPr>
          <w:rFonts w:hint="cs"/>
          <w:sz w:val="32"/>
          <w:rtl/>
          <w:lang w:bidi="ar-LB"/>
        </w:rPr>
        <w:t>،</w:t>
      </w:r>
      <w:r w:rsidRPr="00351B70">
        <w:rPr>
          <w:sz w:val="32"/>
          <w:rtl/>
        </w:rPr>
        <w:t xml:space="preserve"> لا مفهوم له، فوجوب الزكاة المفهوم من الحديث ليس له مفهوم من حيث الوجوب، وإنما المفهوم هنا من حيث الصفة</w:t>
      </w:r>
      <w:r w:rsidR="00D73DEB" w:rsidRPr="00351B70">
        <w:rPr>
          <w:rFonts w:hint="cs"/>
          <w:sz w:val="32"/>
          <w:rtl/>
          <w:lang w:bidi="ar-LB"/>
        </w:rPr>
        <w:t>،</w:t>
      </w:r>
      <w:r w:rsidRPr="00351B70">
        <w:rPr>
          <w:sz w:val="32"/>
          <w:rtl/>
        </w:rPr>
        <w:t xml:space="preserve"> أي: «</w:t>
      </w:r>
      <w:r w:rsidRPr="00351B70">
        <w:rPr>
          <w:b/>
          <w:bCs/>
          <w:sz w:val="28"/>
          <w:szCs w:val="28"/>
          <w:rtl/>
        </w:rPr>
        <w:t>الغنم السائ</w:t>
      </w:r>
      <w:r w:rsidRPr="00351B70">
        <w:rPr>
          <w:rFonts w:hint="cs"/>
          <w:b/>
          <w:bCs/>
          <w:sz w:val="28"/>
          <w:szCs w:val="28"/>
          <w:rtl/>
        </w:rPr>
        <w:t>م</w:t>
      </w:r>
      <w:r w:rsidRPr="00351B70">
        <w:rPr>
          <w:b/>
          <w:bCs/>
          <w:sz w:val="28"/>
          <w:szCs w:val="28"/>
          <w:rtl/>
        </w:rPr>
        <w:t>ة</w:t>
      </w:r>
      <w:r w:rsidRPr="00351B70">
        <w:rPr>
          <w:sz w:val="32"/>
          <w:rtl/>
        </w:rPr>
        <w:t>» وليس من حيث دلالة الخطاب</w:t>
      </w:r>
      <w:r w:rsidR="00D73DEB" w:rsidRPr="00351B70">
        <w:rPr>
          <w:rFonts w:hint="cs"/>
          <w:sz w:val="32"/>
          <w:rtl/>
          <w:lang w:bidi="ar-LB"/>
        </w:rPr>
        <w:t>،</w:t>
      </w:r>
      <w:r w:rsidRPr="00351B70">
        <w:rPr>
          <w:sz w:val="32"/>
          <w:rtl/>
        </w:rPr>
        <w:t xml:space="preserve"> وهو وجوب الزكاة. وقوله تعالى: </w:t>
      </w:r>
      <w:r w:rsidRPr="00351B70">
        <w:rPr>
          <w:position w:val="-4"/>
          <w:sz w:val="36"/>
          <w:szCs w:val="36"/>
        </w:rPr>
        <w:sym w:font="AGA Arabesque" w:char="F05D"/>
      </w:r>
      <w:r w:rsidR="004571D3" w:rsidRPr="00351B70">
        <w:rPr>
          <w:rFonts w:hint="cs"/>
          <w:b/>
          <w:bCs/>
          <w:sz w:val="8"/>
          <w:szCs w:val="8"/>
          <w:rtl/>
        </w:rPr>
        <w:t xml:space="preserve"> </w:t>
      </w:r>
      <w:r w:rsidR="00EB5534" w:rsidRPr="00351B70">
        <w:rPr>
          <w:rFonts w:hint="cs"/>
          <w:b/>
          <w:bCs/>
          <w:sz w:val="32"/>
          <w:rtl/>
        </w:rPr>
        <w:t>فَلَا تَقُلْ لَهُمَا أُفٍّ</w:t>
      </w:r>
      <w:r w:rsidR="00EB5534" w:rsidRPr="00351B70">
        <w:rPr>
          <w:position w:val="-4"/>
          <w:sz w:val="36"/>
          <w:szCs w:val="36"/>
        </w:rPr>
        <w:t xml:space="preserve"> </w:t>
      </w:r>
      <w:r w:rsidRPr="00351B70">
        <w:rPr>
          <w:position w:val="-4"/>
          <w:sz w:val="36"/>
          <w:szCs w:val="36"/>
        </w:rPr>
        <w:sym w:font="AGA Arabesque" w:char="F05B"/>
      </w:r>
      <w:r w:rsidRPr="00351B70">
        <w:rPr>
          <w:sz w:val="32"/>
          <w:rtl/>
        </w:rPr>
        <w:t xml:space="preserve"> فإنه من حيث دلالة الخطاب على الحكم</w:t>
      </w:r>
      <w:r w:rsidR="00D73DEB" w:rsidRPr="00351B70">
        <w:rPr>
          <w:rFonts w:hint="cs"/>
          <w:sz w:val="32"/>
          <w:rtl/>
          <w:lang w:bidi="ar-LB"/>
        </w:rPr>
        <w:t>،</w:t>
      </w:r>
      <w:r w:rsidRPr="00351B70">
        <w:rPr>
          <w:sz w:val="32"/>
          <w:rtl/>
        </w:rPr>
        <w:t xml:space="preserve"> وهو تحريم التأفيف للوالدين</w:t>
      </w:r>
      <w:r w:rsidR="00D73DEB" w:rsidRPr="00351B70">
        <w:rPr>
          <w:rFonts w:hint="cs"/>
          <w:sz w:val="32"/>
          <w:rtl/>
          <w:lang w:bidi="ar-LB"/>
        </w:rPr>
        <w:t>،</w:t>
      </w:r>
      <w:r w:rsidRPr="00351B70">
        <w:rPr>
          <w:sz w:val="32"/>
          <w:rtl/>
        </w:rPr>
        <w:t xml:space="preserve"> لا مفهوم له مطلقاً، فتحريم التأفيف المفهوم من الآية لا مفهوم له من حيث التحريم، وإنما المفهوم هنا من حيث الصفة</w:t>
      </w:r>
      <w:r w:rsidR="00D73DEB" w:rsidRPr="00351B70">
        <w:rPr>
          <w:rFonts w:hint="cs"/>
          <w:sz w:val="32"/>
          <w:rtl/>
          <w:lang w:bidi="ar-LB"/>
        </w:rPr>
        <w:t>،</w:t>
      </w:r>
      <w:r w:rsidRPr="00351B70">
        <w:rPr>
          <w:sz w:val="32"/>
          <w:rtl/>
        </w:rPr>
        <w:t xml:space="preserve"> وليس من حيث دلالة الخطاب وهو التحريم</w:t>
      </w:r>
      <w:r w:rsidR="00D73DEB" w:rsidRPr="00351B70">
        <w:rPr>
          <w:rFonts w:hint="cs"/>
          <w:sz w:val="32"/>
          <w:rtl/>
          <w:lang w:bidi="ar-LB"/>
        </w:rPr>
        <w:t>؛</w:t>
      </w:r>
      <w:r w:rsidRPr="00351B70">
        <w:rPr>
          <w:sz w:val="32"/>
          <w:rtl/>
        </w:rPr>
        <w:t xml:space="preserve"> وعلى ذلك فإن الأمر بالشيء ليس نهياً عن ضده</w:t>
      </w:r>
      <w:r w:rsidR="00D73DEB" w:rsidRPr="00351B70">
        <w:rPr>
          <w:rFonts w:hint="cs"/>
          <w:sz w:val="32"/>
          <w:rtl/>
          <w:lang w:bidi="ar-LB"/>
        </w:rPr>
        <w:t>،</w:t>
      </w:r>
      <w:r w:rsidRPr="00351B70">
        <w:rPr>
          <w:sz w:val="32"/>
          <w:rtl/>
        </w:rPr>
        <w:t xml:space="preserve"> ولا النهي عن الشيء أمراً بضده</w:t>
      </w:r>
      <w:r w:rsidR="00D73DEB" w:rsidRPr="00351B70">
        <w:rPr>
          <w:rFonts w:hint="cs"/>
          <w:sz w:val="32"/>
          <w:rtl/>
          <w:lang w:bidi="ar-LB"/>
        </w:rPr>
        <w:t>؛</w:t>
      </w:r>
      <w:r w:rsidRPr="00351B70">
        <w:rPr>
          <w:sz w:val="32"/>
          <w:rtl/>
        </w:rPr>
        <w:t xml:space="preserve"> لأنه لو جعل الأمر بالشي</w:t>
      </w:r>
      <w:r w:rsidRPr="00351B70">
        <w:rPr>
          <w:rFonts w:hint="cs"/>
          <w:sz w:val="32"/>
          <w:rtl/>
        </w:rPr>
        <w:t>ء</w:t>
      </w:r>
      <w:r w:rsidRPr="00351B70">
        <w:rPr>
          <w:sz w:val="32"/>
          <w:rtl/>
        </w:rPr>
        <w:t xml:space="preserve"> نهياً عن ضده</w:t>
      </w:r>
      <w:r w:rsidR="00D73DEB" w:rsidRPr="00351B70">
        <w:rPr>
          <w:rFonts w:hint="cs"/>
          <w:sz w:val="32"/>
          <w:rtl/>
          <w:lang w:bidi="ar-LB"/>
        </w:rPr>
        <w:t>،</w:t>
      </w:r>
      <w:r w:rsidRPr="00351B70">
        <w:rPr>
          <w:sz w:val="32"/>
          <w:rtl/>
        </w:rPr>
        <w:t xml:space="preserve"> والنهي عن الشيء أمراً بضده</w:t>
      </w:r>
      <w:r w:rsidR="00D73DEB" w:rsidRPr="00351B70">
        <w:rPr>
          <w:rFonts w:hint="cs"/>
          <w:sz w:val="32"/>
          <w:rtl/>
          <w:lang w:bidi="ar-LB"/>
        </w:rPr>
        <w:t>،</w:t>
      </w:r>
      <w:r w:rsidRPr="00351B70">
        <w:rPr>
          <w:sz w:val="32"/>
          <w:rtl/>
        </w:rPr>
        <w:t xml:space="preserve"> لكانت دلالة الخطاب من المفهوم لا من المنطوق، ولكانت من دلالة الالتزام، وهذا خلاف الحقيقة، فإن دلالة الخطاب من المنطوق وليس من المفهوم، ومن دلالة المطابقة أو التضمن وليس من دلالة الالتزام</w:t>
      </w:r>
      <w:r w:rsidR="00D73DEB" w:rsidRPr="00351B70">
        <w:rPr>
          <w:rFonts w:hint="cs"/>
          <w:sz w:val="32"/>
          <w:rtl/>
          <w:lang w:bidi="ar-LB"/>
        </w:rPr>
        <w:t>؛</w:t>
      </w:r>
      <w:r w:rsidRPr="00351B70">
        <w:rPr>
          <w:sz w:val="32"/>
          <w:rtl/>
        </w:rPr>
        <w:t xml:space="preserve"> ولذلك كانت دلالة الأمر هي ما يعنيه لفظ الأمر؛ أي هي ما فهم من اللفظ في محل النطق</w:t>
      </w:r>
      <w:r w:rsidR="008B430D" w:rsidRPr="00351B70">
        <w:rPr>
          <w:rFonts w:hint="cs"/>
          <w:sz w:val="32"/>
          <w:rtl/>
        </w:rPr>
        <w:t>.</w:t>
      </w:r>
      <w:r w:rsidRPr="00351B70">
        <w:rPr>
          <w:sz w:val="32"/>
          <w:rtl/>
        </w:rPr>
        <w:t xml:space="preserve"> وكذلك دلالة النهي هي ما يعنيه لفظ النهي، أي هي ما فهم من اللفظ في محل النطق</w:t>
      </w:r>
      <w:r w:rsidR="00D73DEB" w:rsidRPr="00351B70">
        <w:rPr>
          <w:rFonts w:hint="cs"/>
          <w:sz w:val="32"/>
          <w:rtl/>
          <w:lang w:bidi="ar-LB"/>
        </w:rPr>
        <w:t>؛</w:t>
      </w:r>
      <w:r w:rsidRPr="00351B70">
        <w:rPr>
          <w:sz w:val="32"/>
          <w:rtl/>
        </w:rPr>
        <w:t xml:space="preserve"> ومن هنا كان الأمر بالشيء لا يعني نهياً عن ضده</w:t>
      </w:r>
      <w:r w:rsidR="00D73DEB" w:rsidRPr="00351B70">
        <w:rPr>
          <w:rFonts w:hint="cs"/>
          <w:sz w:val="32"/>
          <w:rtl/>
          <w:lang w:bidi="ar-LB"/>
        </w:rPr>
        <w:t>،</w:t>
      </w:r>
      <w:r w:rsidRPr="00351B70">
        <w:rPr>
          <w:sz w:val="32"/>
          <w:rtl/>
        </w:rPr>
        <w:t xml:space="preserve"> وكان النهي عن الشيء لا يعني أمراً بضده. أما كون الله رتب إثماً على ترك الفرض</w:t>
      </w:r>
      <w:r w:rsidR="00D73DEB" w:rsidRPr="00351B70">
        <w:rPr>
          <w:rFonts w:hint="cs"/>
          <w:sz w:val="32"/>
          <w:rtl/>
          <w:lang w:bidi="ar-LB"/>
        </w:rPr>
        <w:t>،</w:t>
      </w:r>
      <w:r w:rsidRPr="00351B70">
        <w:rPr>
          <w:sz w:val="32"/>
          <w:rtl/>
        </w:rPr>
        <w:t xml:space="preserve"> وإثماً على فعل الحرام</w:t>
      </w:r>
      <w:r w:rsidR="00D73DEB" w:rsidRPr="00351B70">
        <w:rPr>
          <w:rFonts w:hint="cs"/>
          <w:sz w:val="32"/>
          <w:rtl/>
          <w:lang w:bidi="ar-LB"/>
        </w:rPr>
        <w:t>،</w:t>
      </w:r>
      <w:r w:rsidRPr="00351B70">
        <w:rPr>
          <w:sz w:val="32"/>
          <w:rtl/>
        </w:rPr>
        <w:t xml:space="preserve"> ولم يرتب إثماً على ترك المندوب</w:t>
      </w:r>
      <w:r w:rsidR="00D73DEB" w:rsidRPr="00351B70">
        <w:rPr>
          <w:rFonts w:hint="cs"/>
          <w:sz w:val="32"/>
          <w:rtl/>
          <w:lang w:bidi="ar-LB"/>
        </w:rPr>
        <w:t>،</w:t>
      </w:r>
      <w:r w:rsidRPr="00351B70">
        <w:rPr>
          <w:sz w:val="32"/>
          <w:rtl/>
        </w:rPr>
        <w:t xml:space="preserve"> ولم يرتب إثماً على فعل المكروه</w:t>
      </w:r>
      <w:r w:rsidR="00D73DEB" w:rsidRPr="00351B70">
        <w:rPr>
          <w:rFonts w:hint="cs"/>
          <w:sz w:val="32"/>
          <w:rtl/>
          <w:lang w:bidi="ar-LB"/>
        </w:rPr>
        <w:t>،</w:t>
      </w:r>
      <w:r w:rsidRPr="00351B70">
        <w:rPr>
          <w:sz w:val="32"/>
          <w:rtl/>
        </w:rPr>
        <w:t xml:space="preserve"> فإن ذلك آت من دليل آخر</w:t>
      </w:r>
      <w:r w:rsidR="00D73DEB" w:rsidRPr="00351B70">
        <w:rPr>
          <w:rFonts w:hint="cs"/>
          <w:sz w:val="32"/>
          <w:rtl/>
          <w:lang w:bidi="ar-LB"/>
        </w:rPr>
        <w:t>،</w:t>
      </w:r>
      <w:r w:rsidRPr="00351B70">
        <w:rPr>
          <w:sz w:val="32"/>
          <w:rtl/>
        </w:rPr>
        <w:t xml:space="preserve"> وهو مخالفة ما طلبه الله</w:t>
      </w:r>
      <w:r w:rsidR="00D73DEB" w:rsidRPr="00351B70">
        <w:rPr>
          <w:rFonts w:hint="cs"/>
          <w:sz w:val="32"/>
          <w:rtl/>
          <w:lang w:bidi="ar-LB"/>
        </w:rPr>
        <w:t>،</w:t>
      </w:r>
      <w:r w:rsidRPr="00351B70">
        <w:rPr>
          <w:sz w:val="32"/>
          <w:rtl/>
        </w:rPr>
        <w:t xml:space="preserve"> سواء كان طلب فعل أ</w:t>
      </w:r>
      <w:r w:rsidR="008B430D" w:rsidRPr="00351B70">
        <w:rPr>
          <w:rFonts w:hint="cs"/>
          <w:sz w:val="32"/>
          <w:rtl/>
        </w:rPr>
        <w:t>م</w:t>
      </w:r>
      <w:r w:rsidRPr="00351B70">
        <w:rPr>
          <w:sz w:val="32"/>
          <w:rtl/>
        </w:rPr>
        <w:t xml:space="preserve"> طلب ترك، جازماً أ</w:t>
      </w:r>
      <w:r w:rsidR="008B430D" w:rsidRPr="00351B70">
        <w:rPr>
          <w:rFonts w:hint="cs"/>
          <w:sz w:val="32"/>
          <w:rtl/>
        </w:rPr>
        <w:t>م</w:t>
      </w:r>
      <w:r w:rsidRPr="00351B70">
        <w:rPr>
          <w:sz w:val="32"/>
          <w:rtl/>
        </w:rPr>
        <w:t xml:space="preserve"> غير جازم. فترتيب الإثم على ترك الفرض ليس آتياً من كون الأمر بالشيء نهياً عن ضده، وإنما هو آت من مخالفة ما أمر الله به، وكذلك ترتيب الإثم على فعل الحرام ليس آتياً من كون النهي عن الشيء أمراً بضده</w:t>
      </w:r>
      <w:r w:rsidR="00D73DEB" w:rsidRPr="00351B70">
        <w:rPr>
          <w:rFonts w:hint="cs"/>
          <w:sz w:val="32"/>
          <w:rtl/>
          <w:lang w:bidi="ar-LB"/>
        </w:rPr>
        <w:t>،</w:t>
      </w:r>
      <w:r w:rsidRPr="00351B70">
        <w:rPr>
          <w:sz w:val="32"/>
          <w:rtl/>
        </w:rPr>
        <w:t xml:space="preserve"> بل هو آت من مخالفة ما نهى الله عنه</w:t>
      </w:r>
      <w:r w:rsidR="00D73DEB" w:rsidRPr="00351B70">
        <w:rPr>
          <w:rFonts w:hint="cs"/>
          <w:sz w:val="32"/>
          <w:rtl/>
          <w:lang w:bidi="ar-LB"/>
        </w:rPr>
        <w:t>؛</w:t>
      </w:r>
      <w:r w:rsidRPr="00351B70">
        <w:rPr>
          <w:sz w:val="32"/>
          <w:rtl/>
        </w:rPr>
        <w:t xml:space="preserve"> ولهذا فإن ترتيب الإثم على ترك الفرض وفعل الحرام</w:t>
      </w:r>
      <w:r w:rsidR="00D73DEB" w:rsidRPr="00351B70">
        <w:rPr>
          <w:rFonts w:hint="cs"/>
          <w:sz w:val="32"/>
          <w:rtl/>
          <w:lang w:bidi="ar-LB"/>
        </w:rPr>
        <w:t>،</w:t>
      </w:r>
      <w:r w:rsidRPr="00351B70">
        <w:rPr>
          <w:sz w:val="32"/>
          <w:rtl/>
        </w:rPr>
        <w:t xml:space="preserve"> لا يدل على أن الأمر بالشيء نهي عن ضده</w:t>
      </w:r>
      <w:r w:rsidR="00D73DEB" w:rsidRPr="00351B70">
        <w:rPr>
          <w:rFonts w:hint="cs"/>
          <w:sz w:val="32"/>
          <w:rtl/>
          <w:lang w:bidi="ar-LB"/>
        </w:rPr>
        <w:t>،</w:t>
      </w:r>
      <w:r w:rsidRPr="00351B70">
        <w:rPr>
          <w:sz w:val="32"/>
          <w:rtl/>
        </w:rPr>
        <w:t xml:space="preserve"> ولا على أن النهي عن الشيء أمر بضده. إذ الإثم قد أتى من جهة كونه طلب فعل من الله قد خالفه العبد في ترك الفرض، ومن جهة كونه طلب ترك من الله قد خالفه العبد في فعل الحرام</w:t>
      </w:r>
      <w:r w:rsidR="000A7E51" w:rsidRPr="00351B70">
        <w:rPr>
          <w:rFonts w:hint="cs"/>
          <w:sz w:val="32"/>
          <w:rtl/>
          <w:lang w:bidi="ar-LB"/>
        </w:rPr>
        <w:t>؛</w:t>
      </w:r>
      <w:r w:rsidRPr="00351B70">
        <w:rPr>
          <w:sz w:val="32"/>
          <w:rtl/>
        </w:rPr>
        <w:t xml:space="preserve"> ولهذا لا يقال </w:t>
      </w:r>
      <w:r w:rsidR="00D73DEB" w:rsidRPr="00351B70">
        <w:rPr>
          <w:rFonts w:hint="cs"/>
          <w:sz w:val="32"/>
          <w:rtl/>
          <w:lang w:bidi="ar-LB"/>
        </w:rPr>
        <w:t>إ</w:t>
      </w:r>
      <w:r w:rsidRPr="00351B70">
        <w:rPr>
          <w:sz w:val="32"/>
          <w:rtl/>
        </w:rPr>
        <w:t>ن ترك الفرض حرام</w:t>
      </w:r>
      <w:r w:rsidR="00D73DEB" w:rsidRPr="00351B70">
        <w:rPr>
          <w:rFonts w:hint="cs"/>
          <w:sz w:val="32"/>
          <w:rtl/>
          <w:lang w:bidi="ar-LB"/>
        </w:rPr>
        <w:t>،</w:t>
      </w:r>
      <w:r w:rsidRPr="00351B70">
        <w:rPr>
          <w:sz w:val="32"/>
          <w:rtl/>
        </w:rPr>
        <w:t xml:space="preserve"> بل يقال إثم</w:t>
      </w:r>
      <w:r w:rsidR="00D73DEB" w:rsidRPr="00351B70">
        <w:rPr>
          <w:rFonts w:hint="cs"/>
          <w:sz w:val="32"/>
          <w:rtl/>
          <w:lang w:bidi="ar-LB"/>
        </w:rPr>
        <w:t>،</w:t>
      </w:r>
      <w:r w:rsidRPr="00351B70">
        <w:rPr>
          <w:sz w:val="32"/>
          <w:rtl/>
        </w:rPr>
        <w:t xml:space="preserve"> كما يقال </w:t>
      </w:r>
      <w:r w:rsidR="00D73DEB" w:rsidRPr="00351B70">
        <w:rPr>
          <w:rFonts w:hint="cs"/>
          <w:sz w:val="32"/>
          <w:rtl/>
          <w:lang w:bidi="ar-LB"/>
        </w:rPr>
        <w:t>إ</w:t>
      </w:r>
      <w:r w:rsidRPr="00351B70">
        <w:rPr>
          <w:sz w:val="32"/>
          <w:rtl/>
        </w:rPr>
        <w:t>ن فعل الحرام إثم</w:t>
      </w:r>
      <w:r w:rsidR="00D73DEB" w:rsidRPr="00351B70">
        <w:rPr>
          <w:rFonts w:hint="cs"/>
          <w:sz w:val="32"/>
          <w:rtl/>
          <w:lang w:bidi="ar-LB"/>
        </w:rPr>
        <w:t>.</w:t>
      </w:r>
      <w:r w:rsidRPr="00351B70">
        <w:rPr>
          <w:sz w:val="32"/>
          <w:rtl/>
        </w:rPr>
        <w:t xml:space="preserve"> وكذلك لا يقال </w:t>
      </w:r>
      <w:r w:rsidR="008B430D" w:rsidRPr="00351B70">
        <w:rPr>
          <w:rFonts w:hint="cs"/>
          <w:sz w:val="32"/>
          <w:rtl/>
        </w:rPr>
        <w:t>إ</w:t>
      </w:r>
      <w:r w:rsidRPr="00351B70">
        <w:rPr>
          <w:sz w:val="32"/>
          <w:rtl/>
        </w:rPr>
        <w:t>ن ترك الحرام فرض</w:t>
      </w:r>
      <w:r w:rsidR="00D73DEB" w:rsidRPr="00351B70">
        <w:rPr>
          <w:rFonts w:hint="cs"/>
          <w:sz w:val="32"/>
          <w:rtl/>
          <w:lang w:bidi="ar-LB"/>
        </w:rPr>
        <w:t>،</w:t>
      </w:r>
      <w:r w:rsidRPr="00351B70">
        <w:rPr>
          <w:sz w:val="32"/>
          <w:rtl/>
        </w:rPr>
        <w:t xml:space="preserve"> وفعل الفرض فرض</w:t>
      </w:r>
      <w:r w:rsidR="00D73DEB" w:rsidRPr="00351B70">
        <w:rPr>
          <w:rFonts w:hint="cs"/>
          <w:sz w:val="32"/>
          <w:rtl/>
          <w:lang w:bidi="ar-LB"/>
        </w:rPr>
        <w:t>؛</w:t>
      </w:r>
      <w:r w:rsidRPr="00351B70">
        <w:rPr>
          <w:sz w:val="32"/>
          <w:rtl/>
        </w:rPr>
        <w:t xml:space="preserve"> لأن الفرض ليس الترك بل هو الفعل، والحرام ليس عدم الفعل بل هو القيام بالفعل</w:t>
      </w:r>
      <w:r w:rsidR="00D73DEB" w:rsidRPr="00351B70">
        <w:rPr>
          <w:rFonts w:hint="cs"/>
          <w:sz w:val="32"/>
          <w:rtl/>
          <w:lang w:bidi="ar-LB"/>
        </w:rPr>
        <w:t>؛</w:t>
      </w:r>
      <w:r w:rsidRPr="00351B70">
        <w:rPr>
          <w:sz w:val="32"/>
          <w:rtl/>
        </w:rPr>
        <w:t xml:space="preserve"> لأن كلاً منهما طلب، فالحكم هو الطلب، فإن كان طلب فعل فالحكم هو القيام بالفعل فرضاً كان أو مندوباً وليس الترك، وإن كان طلب ترك فالحكم هو ترك القيام بالفعل وليس الفعل.</w:t>
      </w:r>
    </w:p>
    <w:p w14:paraId="2850B5EC" w14:textId="77777777" w:rsidR="006730EB" w:rsidRPr="00351B70" w:rsidRDefault="006730EB" w:rsidP="00280A52">
      <w:pPr>
        <w:widowControl w:val="0"/>
        <w:spacing w:line="442" w:lineRule="exact"/>
        <w:ind w:firstLine="567"/>
        <w:jc w:val="lowKashida"/>
        <w:rPr>
          <w:sz w:val="32"/>
          <w:rtl/>
        </w:rPr>
      </w:pPr>
      <w:r w:rsidRPr="00351B70">
        <w:rPr>
          <w:sz w:val="32"/>
          <w:rtl/>
        </w:rPr>
        <w:t>وواقع دلالة الخطاب هو أن خطاب الشارع إما طلباً أو تخييراً، وأن الطلب إما طلب فعل أو طلب ترك</w:t>
      </w:r>
      <w:r w:rsidR="00D73DEB" w:rsidRPr="00351B70">
        <w:rPr>
          <w:rFonts w:hint="cs"/>
          <w:sz w:val="32"/>
          <w:rtl/>
          <w:lang w:bidi="ar-LB"/>
        </w:rPr>
        <w:t>.</w:t>
      </w:r>
      <w:r w:rsidR="00D73DEB" w:rsidRPr="00351B70">
        <w:rPr>
          <w:sz w:val="32"/>
          <w:rtl/>
        </w:rPr>
        <w:t xml:space="preserve"> فدلالة طلب الفعل ه</w:t>
      </w:r>
      <w:r w:rsidR="00D73DEB" w:rsidRPr="00351B70">
        <w:rPr>
          <w:rFonts w:hint="cs"/>
          <w:sz w:val="32"/>
          <w:rtl/>
          <w:lang w:bidi="ar-LB"/>
        </w:rPr>
        <w:t>ي</w:t>
      </w:r>
      <w:r w:rsidRPr="00351B70">
        <w:rPr>
          <w:sz w:val="32"/>
          <w:rtl/>
        </w:rPr>
        <w:t xml:space="preserve"> الفرض إن كان طلباً جازماً</w:t>
      </w:r>
      <w:r w:rsidR="00D73DEB" w:rsidRPr="00351B70">
        <w:rPr>
          <w:rFonts w:hint="cs"/>
          <w:sz w:val="32"/>
          <w:rtl/>
          <w:lang w:bidi="ar-LB"/>
        </w:rPr>
        <w:t>،</w:t>
      </w:r>
      <w:r w:rsidRPr="00351B70">
        <w:rPr>
          <w:sz w:val="32"/>
          <w:rtl/>
        </w:rPr>
        <w:t xml:space="preserve"> والمندوب إن كان طلباً غير جازم، ودلالة طلب الترك هي الحرام إن كان طلباً جازماً</w:t>
      </w:r>
      <w:r w:rsidR="00D73DEB" w:rsidRPr="00351B70">
        <w:rPr>
          <w:rFonts w:hint="cs"/>
          <w:sz w:val="32"/>
          <w:rtl/>
          <w:lang w:bidi="ar-LB"/>
        </w:rPr>
        <w:t>،</w:t>
      </w:r>
      <w:r w:rsidRPr="00351B70">
        <w:rPr>
          <w:sz w:val="32"/>
          <w:rtl/>
        </w:rPr>
        <w:t xml:space="preserve"> والمكروه إن كان طلباً غير جازم</w:t>
      </w:r>
      <w:r w:rsidR="00D73DEB" w:rsidRPr="00351B70">
        <w:rPr>
          <w:rFonts w:hint="cs"/>
          <w:sz w:val="32"/>
          <w:rtl/>
          <w:lang w:bidi="ar-LB"/>
        </w:rPr>
        <w:t>.</w:t>
      </w:r>
      <w:r w:rsidRPr="00351B70">
        <w:rPr>
          <w:sz w:val="32"/>
          <w:rtl/>
        </w:rPr>
        <w:t xml:space="preserve"> فلا دلالة في طلب الفعل على الحرام أو المكروه، ولا دلالة في طلب الترك على الفرض أو الندب</w:t>
      </w:r>
      <w:r w:rsidR="00D73DEB" w:rsidRPr="00351B70">
        <w:rPr>
          <w:rFonts w:hint="cs"/>
          <w:sz w:val="32"/>
          <w:rtl/>
          <w:lang w:bidi="ar-LB"/>
        </w:rPr>
        <w:t>،</w:t>
      </w:r>
      <w:r w:rsidRPr="00351B70">
        <w:rPr>
          <w:sz w:val="32"/>
          <w:rtl/>
        </w:rPr>
        <w:t xml:space="preserve"> وهذا يدل على أن ترك الحرام لا يقال عنه </w:t>
      </w:r>
      <w:r w:rsidR="00D73DEB" w:rsidRPr="00351B70">
        <w:rPr>
          <w:rFonts w:hint="cs"/>
          <w:sz w:val="32"/>
          <w:rtl/>
          <w:lang w:bidi="ar-LB"/>
        </w:rPr>
        <w:t>إ</w:t>
      </w:r>
      <w:r w:rsidRPr="00351B70">
        <w:rPr>
          <w:sz w:val="32"/>
          <w:rtl/>
        </w:rPr>
        <w:t xml:space="preserve">نه فرض، وترك الفرض لا يقال عنه </w:t>
      </w:r>
      <w:r w:rsidR="00D73DEB" w:rsidRPr="00351B70">
        <w:rPr>
          <w:rFonts w:hint="cs"/>
          <w:sz w:val="32"/>
          <w:rtl/>
          <w:lang w:bidi="ar-LB"/>
        </w:rPr>
        <w:t>إ</w:t>
      </w:r>
      <w:r w:rsidRPr="00351B70">
        <w:rPr>
          <w:sz w:val="32"/>
          <w:rtl/>
        </w:rPr>
        <w:t xml:space="preserve">نه حرام، أي </w:t>
      </w:r>
      <w:r w:rsidR="00D73DEB" w:rsidRPr="00351B70">
        <w:rPr>
          <w:rFonts w:hint="cs"/>
          <w:sz w:val="32"/>
          <w:rtl/>
          <w:lang w:bidi="ar-LB"/>
        </w:rPr>
        <w:t>إ</w:t>
      </w:r>
      <w:r w:rsidRPr="00351B70">
        <w:rPr>
          <w:sz w:val="32"/>
          <w:rtl/>
        </w:rPr>
        <w:t>ن الأمر بالشيء لا يعني النهي عن ضده شرعاً، أي لا يعني أن ضده حرام</w:t>
      </w:r>
      <w:r w:rsidR="00D73DEB" w:rsidRPr="00351B70">
        <w:rPr>
          <w:rFonts w:hint="cs"/>
          <w:sz w:val="32"/>
          <w:rtl/>
          <w:lang w:bidi="ar-LB"/>
        </w:rPr>
        <w:t>؛</w:t>
      </w:r>
      <w:r w:rsidRPr="00351B70">
        <w:rPr>
          <w:sz w:val="32"/>
          <w:rtl/>
        </w:rPr>
        <w:t xml:space="preserve"> لأن للحرام دلالة خاصة من خطاب الشارع، وكذلك </w:t>
      </w:r>
      <w:r w:rsidR="00D73DEB" w:rsidRPr="00351B70">
        <w:rPr>
          <w:rFonts w:hint="cs"/>
          <w:sz w:val="32"/>
          <w:rtl/>
          <w:lang w:bidi="ar-LB"/>
        </w:rPr>
        <w:t>فإ</w:t>
      </w:r>
      <w:r w:rsidRPr="00351B70">
        <w:rPr>
          <w:sz w:val="32"/>
          <w:rtl/>
        </w:rPr>
        <w:t>ن النهي عن الشيء لا يعني الأمر بضده شرعاً، أي لا يعني أن ضده فرض</w:t>
      </w:r>
      <w:r w:rsidR="00D73DEB" w:rsidRPr="00351B70">
        <w:rPr>
          <w:rFonts w:hint="cs"/>
          <w:sz w:val="32"/>
          <w:rtl/>
          <w:lang w:bidi="ar-LB"/>
        </w:rPr>
        <w:t>؛</w:t>
      </w:r>
      <w:r w:rsidRPr="00351B70">
        <w:rPr>
          <w:sz w:val="32"/>
          <w:rtl/>
        </w:rPr>
        <w:t xml:space="preserve"> لأن للفرض دلالة خاصة من </w:t>
      </w:r>
      <w:r w:rsidRPr="00351B70">
        <w:rPr>
          <w:sz w:val="32"/>
          <w:rtl/>
        </w:rPr>
        <w:lastRenderedPageBreak/>
        <w:t xml:space="preserve">خطاب الشارع. وكما لا يقال </w:t>
      </w:r>
      <w:r w:rsidR="00D73DEB" w:rsidRPr="00351B70">
        <w:rPr>
          <w:rFonts w:hint="cs"/>
          <w:sz w:val="32"/>
          <w:rtl/>
          <w:lang w:bidi="ar-LB"/>
        </w:rPr>
        <w:t>إ</w:t>
      </w:r>
      <w:r w:rsidRPr="00351B70">
        <w:rPr>
          <w:sz w:val="32"/>
          <w:rtl/>
        </w:rPr>
        <w:t>ن ترك الفرض حرام وترك الحرام فرض</w:t>
      </w:r>
      <w:r w:rsidR="00D73DEB" w:rsidRPr="00351B70">
        <w:rPr>
          <w:rFonts w:hint="cs"/>
          <w:sz w:val="32"/>
          <w:rtl/>
          <w:lang w:bidi="ar-LB"/>
        </w:rPr>
        <w:t>،</w:t>
      </w:r>
      <w:r w:rsidRPr="00351B70">
        <w:rPr>
          <w:sz w:val="32"/>
          <w:rtl/>
        </w:rPr>
        <w:t xml:space="preserve"> كذلك لا يقال </w:t>
      </w:r>
      <w:r w:rsidR="00D73DEB" w:rsidRPr="00351B70">
        <w:rPr>
          <w:rFonts w:hint="cs"/>
          <w:sz w:val="32"/>
          <w:rtl/>
          <w:lang w:bidi="ar-LB"/>
        </w:rPr>
        <w:t>إ</w:t>
      </w:r>
      <w:r w:rsidRPr="00351B70">
        <w:rPr>
          <w:sz w:val="32"/>
          <w:rtl/>
        </w:rPr>
        <w:t>ن ترك المندوب مك</w:t>
      </w:r>
      <w:r w:rsidR="009B2B7A" w:rsidRPr="00351B70">
        <w:rPr>
          <w:rFonts w:hint="cs"/>
          <w:sz w:val="32"/>
          <w:rtl/>
        </w:rPr>
        <w:t>ـ</w:t>
      </w:r>
      <w:r w:rsidRPr="00351B70">
        <w:rPr>
          <w:sz w:val="32"/>
          <w:rtl/>
        </w:rPr>
        <w:t>روه وترك المك</w:t>
      </w:r>
      <w:r w:rsidR="009B2B7A" w:rsidRPr="00351B70">
        <w:rPr>
          <w:rFonts w:hint="cs"/>
          <w:sz w:val="32"/>
          <w:rtl/>
        </w:rPr>
        <w:t>ـ</w:t>
      </w:r>
      <w:r w:rsidRPr="00351B70">
        <w:rPr>
          <w:sz w:val="32"/>
          <w:rtl/>
        </w:rPr>
        <w:t>روه مندوب</w:t>
      </w:r>
      <w:r w:rsidR="00D73DEB" w:rsidRPr="00351B70">
        <w:rPr>
          <w:rFonts w:hint="cs"/>
          <w:sz w:val="32"/>
          <w:rtl/>
          <w:lang w:bidi="ar-LB"/>
        </w:rPr>
        <w:t>،</w:t>
      </w:r>
      <w:r w:rsidRPr="00351B70">
        <w:rPr>
          <w:sz w:val="32"/>
          <w:rtl/>
        </w:rPr>
        <w:t xml:space="preserve"> للسبب الذي بين في الفرض والحرام، إذ كله داخ</w:t>
      </w:r>
      <w:r w:rsidR="009B2B7A" w:rsidRPr="00351B70">
        <w:rPr>
          <w:rFonts w:hint="cs"/>
          <w:sz w:val="32"/>
          <w:rtl/>
        </w:rPr>
        <w:t>ـ</w:t>
      </w:r>
      <w:r w:rsidRPr="00351B70">
        <w:rPr>
          <w:sz w:val="32"/>
          <w:rtl/>
        </w:rPr>
        <w:t>ل تحت حكم الطلب، وما الفرق بينهما إلا في الجزم وعدم الجزم في الطلب.</w:t>
      </w:r>
    </w:p>
    <w:p w14:paraId="3B5FD450" w14:textId="77777777" w:rsidR="006730EB" w:rsidRPr="00351B70" w:rsidRDefault="006730EB" w:rsidP="00280A52">
      <w:pPr>
        <w:widowControl w:val="0"/>
        <w:spacing w:line="442" w:lineRule="exact"/>
        <w:ind w:firstLine="567"/>
        <w:jc w:val="lowKashida"/>
        <w:rPr>
          <w:sz w:val="32"/>
          <w:rtl/>
        </w:rPr>
      </w:pPr>
      <w:r w:rsidRPr="00351B70">
        <w:rPr>
          <w:sz w:val="32"/>
          <w:rtl/>
        </w:rPr>
        <w:t>ومما يجب التنبيه إليه</w:t>
      </w:r>
      <w:r w:rsidR="00D73DEB" w:rsidRPr="00351B70">
        <w:rPr>
          <w:rFonts w:hint="cs"/>
          <w:sz w:val="32"/>
          <w:rtl/>
          <w:lang w:bidi="ar-LB"/>
        </w:rPr>
        <w:t>،</w:t>
      </w:r>
      <w:r w:rsidRPr="00351B70">
        <w:rPr>
          <w:sz w:val="32"/>
          <w:rtl/>
        </w:rPr>
        <w:t xml:space="preserve"> أن دلالة ألفاظ التشريع في مفرداته وتراكيبه</w:t>
      </w:r>
      <w:r w:rsidR="00D73DEB" w:rsidRPr="00351B70">
        <w:rPr>
          <w:rFonts w:hint="cs"/>
          <w:sz w:val="32"/>
          <w:rtl/>
          <w:lang w:bidi="ar-LB"/>
        </w:rPr>
        <w:t>،</w:t>
      </w:r>
      <w:r w:rsidRPr="00351B70">
        <w:rPr>
          <w:sz w:val="32"/>
          <w:rtl/>
        </w:rPr>
        <w:t xml:space="preserve"> إنما يرجع فيها إلى اللغة العربية</w:t>
      </w:r>
      <w:r w:rsidR="00D73DEB" w:rsidRPr="00351B70">
        <w:rPr>
          <w:rFonts w:hint="cs"/>
          <w:sz w:val="32"/>
          <w:rtl/>
          <w:lang w:bidi="ar-LB"/>
        </w:rPr>
        <w:t>،</w:t>
      </w:r>
      <w:r w:rsidRPr="00351B70">
        <w:rPr>
          <w:sz w:val="32"/>
          <w:rtl/>
        </w:rPr>
        <w:t xml:space="preserve"> وإلى النصوص الشرعية</w:t>
      </w:r>
      <w:r w:rsidR="00D73DEB" w:rsidRPr="00351B70">
        <w:rPr>
          <w:rFonts w:hint="cs"/>
          <w:sz w:val="32"/>
          <w:rtl/>
          <w:lang w:bidi="ar-LB"/>
        </w:rPr>
        <w:t>،</w:t>
      </w:r>
      <w:r w:rsidRPr="00351B70">
        <w:rPr>
          <w:sz w:val="32"/>
          <w:rtl/>
        </w:rPr>
        <w:t xml:space="preserve"> وليس إلى العقل</w:t>
      </w:r>
      <w:r w:rsidR="00D73DEB" w:rsidRPr="00351B70">
        <w:rPr>
          <w:rFonts w:hint="cs"/>
          <w:sz w:val="32"/>
          <w:rtl/>
          <w:lang w:bidi="ar-LB"/>
        </w:rPr>
        <w:t>،</w:t>
      </w:r>
      <w:r w:rsidRPr="00351B70">
        <w:rPr>
          <w:sz w:val="32"/>
          <w:rtl/>
        </w:rPr>
        <w:t xml:space="preserve"> ولا إلى القضايا المنطقية</w:t>
      </w:r>
      <w:r w:rsidR="00D73DEB" w:rsidRPr="00351B70">
        <w:rPr>
          <w:rFonts w:hint="cs"/>
          <w:sz w:val="32"/>
          <w:rtl/>
          <w:lang w:bidi="ar-LB"/>
        </w:rPr>
        <w:t>؛</w:t>
      </w:r>
      <w:r w:rsidRPr="00351B70">
        <w:rPr>
          <w:sz w:val="32"/>
          <w:rtl/>
        </w:rPr>
        <w:t xml:space="preserve"> لأن المسألة فهم تشريع وليست وضع تشريع، حتى لو كانت وضع تشريع فإنه يراعى فيها الواقع التشريعي لا القضايا المنطقية، ولا يوجد أخطر على التشريع من المنطق</w:t>
      </w:r>
      <w:r w:rsidR="009D2C2B" w:rsidRPr="00351B70">
        <w:rPr>
          <w:rFonts w:hint="cs"/>
          <w:sz w:val="32"/>
          <w:rtl/>
          <w:lang w:bidi="ar-LB"/>
        </w:rPr>
        <w:t>،</w:t>
      </w:r>
      <w:r w:rsidRPr="00351B70">
        <w:rPr>
          <w:sz w:val="32"/>
          <w:rtl/>
        </w:rPr>
        <w:t xml:space="preserve"> أي من القضايا المنطقية</w:t>
      </w:r>
      <w:r w:rsidR="009D2C2B" w:rsidRPr="00351B70">
        <w:rPr>
          <w:rFonts w:hint="cs"/>
          <w:sz w:val="32"/>
          <w:rtl/>
          <w:lang w:bidi="ar-LB"/>
        </w:rPr>
        <w:t>؛</w:t>
      </w:r>
      <w:r w:rsidRPr="00351B70">
        <w:rPr>
          <w:sz w:val="32"/>
          <w:rtl/>
        </w:rPr>
        <w:t xml:space="preserve"> لأن التشريع يبحث في واقع له مفردات محسوسة</w:t>
      </w:r>
      <w:r w:rsidR="009D2C2B" w:rsidRPr="00351B70">
        <w:rPr>
          <w:rFonts w:hint="cs"/>
          <w:sz w:val="32"/>
          <w:rtl/>
          <w:lang w:bidi="ar-LB"/>
        </w:rPr>
        <w:t>،</w:t>
      </w:r>
      <w:r w:rsidRPr="00351B70">
        <w:rPr>
          <w:sz w:val="32"/>
          <w:rtl/>
        </w:rPr>
        <w:t xml:space="preserve"> متنوعة</w:t>
      </w:r>
      <w:r w:rsidR="009D2C2B" w:rsidRPr="00351B70">
        <w:rPr>
          <w:rFonts w:hint="cs"/>
          <w:sz w:val="32"/>
          <w:rtl/>
          <w:lang w:bidi="ar-LB"/>
        </w:rPr>
        <w:t>،</w:t>
      </w:r>
      <w:r w:rsidRPr="00351B70">
        <w:rPr>
          <w:sz w:val="32"/>
          <w:rtl/>
        </w:rPr>
        <w:t xml:space="preserve"> ومختلفة، ولا يقاس عليها إلا إذا وجدت فيها علة منطبقة في أحد المفردات على مفرد آخر</w:t>
      </w:r>
      <w:r w:rsidR="009D2C2B" w:rsidRPr="00351B70">
        <w:rPr>
          <w:rFonts w:hint="cs"/>
          <w:sz w:val="32"/>
          <w:rtl/>
          <w:lang w:bidi="ar-LB"/>
        </w:rPr>
        <w:t>،</w:t>
      </w:r>
      <w:r w:rsidRPr="00351B70">
        <w:rPr>
          <w:sz w:val="32"/>
          <w:rtl/>
        </w:rPr>
        <w:t xml:space="preserve"> وإلا فيمتنع القياس ويكون خطراً، بخلاف القضايا المنطقية</w:t>
      </w:r>
      <w:r w:rsidR="009D2C2B" w:rsidRPr="00351B70">
        <w:rPr>
          <w:rFonts w:hint="cs"/>
          <w:sz w:val="32"/>
          <w:rtl/>
          <w:lang w:bidi="ar-LB"/>
        </w:rPr>
        <w:t>،</w:t>
      </w:r>
      <w:r w:rsidRPr="00351B70">
        <w:rPr>
          <w:sz w:val="32"/>
          <w:rtl/>
        </w:rPr>
        <w:t xml:space="preserve"> فهي فروض تصور </w:t>
      </w:r>
      <w:r w:rsidR="00731298" w:rsidRPr="00351B70">
        <w:rPr>
          <w:rFonts w:hint="cs"/>
          <w:sz w:val="32"/>
          <w:rtl/>
          <w:lang w:bidi="ar-LB"/>
        </w:rPr>
        <w:t>ل</w:t>
      </w:r>
      <w:r w:rsidRPr="00351B70">
        <w:rPr>
          <w:sz w:val="32"/>
          <w:rtl/>
        </w:rPr>
        <w:t>لعقل وجود واقع لها، وتكون قواعدها قابلة للشمول والتعميم</w:t>
      </w:r>
      <w:r w:rsidR="009D2C2B" w:rsidRPr="00351B70">
        <w:rPr>
          <w:rFonts w:hint="cs"/>
          <w:sz w:val="32"/>
          <w:rtl/>
          <w:lang w:bidi="ar-LB"/>
        </w:rPr>
        <w:t>؛</w:t>
      </w:r>
      <w:r w:rsidRPr="00351B70">
        <w:rPr>
          <w:sz w:val="32"/>
          <w:rtl/>
        </w:rPr>
        <w:t xml:space="preserve"> ومن هنا يأتي خطرها على التشريع. وموضوع كون الأمر بالشيء هل هو نهي عن ضده أم لا، والنهي عن الشيء هل هو أمر بضده أم لا</w:t>
      </w:r>
      <w:r w:rsidR="009D2C2B" w:rsidRPr="00351B70">
        <w:rPr>
          <w:rFonts w:hint="cs"/>
          <w:sz w:val="32"/>
          <w:rtl/>
          <w:lang w:bidi="ar-LB"/>
        </w:rPr>
        <w:t>،</w:t>
      </w:r>
      <w:r w:rsidRPr="00351B70">
        <w:rPr>
          <w:sz w:val="32"/>
          <w:rtl/>
        </w:rPr>
        <w:t xml:space="preserve"> هو موضوع تشريعي يتعلق بأصول الاستنباط</w:t>
      </w:r>
      <w:r w:rsidR="009D2C2B" w:rsidRPr="00351B70">
        <w:rPr>
          <w:rFonts w:hint="cs"/>
          <w:sz w:val="32"/>
          <w:rtl/>
          <w:lang w:bidi="ar-LB"/>
        </w:rPr>
        <w:t>،</w:t>
      </w:r>
      <w:r w:rsidRPr="00351B70">
        <w:rPr>
          <w:sz w:val="32"/>
          <w:rtl/>
        </w:rPr>
        <w:t xml:space="preserve"> وليس موضوعاً عقلياً يتعلق </w:t>
      </w:r>
      <w:r w:rsidR="008B430D" w:rsidRPr="00351B70">
        <w:rPr>
          <w:rFonts w:hint="cs"/>
          <w:sz w:val="32"/>
          <w:rtl/>
        </w:rPr>
        <w:t>ب</w:t>
      </w:r>
      <w:r w:rsidRPr="00351B70">
        <w:rPr>
          <w:sz w:val="32"/>
          <w:rtl/>
        </w:rPr>
        <w:t>علم الكلام</w:t>
      </w:r>
      <w:r w:rsidR="009D2C2B" w:rsidRPr="00351B70">
        <w:rPr>
          <w:rFonts w:hint="cs"/>
          <w:sz w:val="32"/>
          <w:rtl/>
          <w:lang w:bidi="ar-LB"/>
        </w:rPr>
        <w:t>.</w:t>
      </w:r>
      <w:r w:rsidRPr="00351B70">
        <w:rPr>
          <w:sz w:val="32"/>
          <w:rtl/>
        </w:rPr>
        <w:t xml:space="preserve"> فالمراد فهمه هو دلالة ألفاظ الأمر وألفاظ النهي مفردات وتراكيب، أي دلالة ألفاظ الطلب: طلب الفعل وطلب الترك، على أي شيء تدل لغة وشرعاً، وليس المراد فهم قصد الله من الأمر والنهي، فلا مجال هنا إذن للدلالة العقلية</w:t>
      </w:r>
      <w:r w:rsidR="009D2C2B" w:rsidRPr="00351B70">
        <w:rPr>
          <w:rFonts w:hint="cs"/>
          <w:sz w:val="32"/>
          <w:rtl/>
          <w:lang w:bidi="ar-LB"/>
        </w:rPr>
        <w:t>،</w:t>
      </w:r>
      <w:r w:rsidRPr="00351B70">
        <w:rPr>
          <w:sz w:val="32"/>
          <w:rtl/>
        </w:rPr>
        <w:t xml:space="preserve"> ولا للقضايا المنطقية</w:t>
      </w:r>
      <w:r w:rsidR="009D2C2B" w:rsidRPr="00351B70">
        <w:rPr>
          <w:rFonts w:hint="cs"/>
          <w:sz w:val="32"/>
          <w:rtl/>
          <w:lang w:bidi="ar-LB"/>
        </w:rPr>
        <w:t>؛</w:t>
      </w:r>
      <w:r w:rsidRPr="00351B70">
        <w:rPr>
          <w:sz w:val="32"/>
          <w:rtl/>
        </w:rPr>
        <w:t xml:space="preserve"> ولذلك لا يقال </w:t>
      </w:r>
      <w:r w:rsidR="009D2C2B" w:rsidRPr="00351B70">
        <w:rPr>
          <w:rFonts w:hint="cs"/>
          <w:sz w:val="32"/>
          <w:rtl/>
          <w:lang w:bidi="ar-LB"/>
        </w:rPr>
        <w:t>إ</w:t>
      </w:r>
      <w:r w:rsidRPr="00351B70">
        <w:rPr>
          <w:sz w:val="32"/>
          <w:rtl/>
        </w:rPr>
        <w:t>ن الأمر هو الطلب القائم بالنفس حتى يبحث هل الأمر بالشيء بعينه نهي عن أضداده، وهل طلب الفعل بعينه طلب ترك أضداده، أو يبحث هل الأمر بالشيء بعينه نهي عن أضداده</w:t>
      </w:r>
      <w:r w:rsidR="009D2C2B" w:rsidRPr="00351B70">
        <w:rPr>
          <w:rFonts w:hint="cs"/>
          <w:sz w:val="32"/>
          <w:rtl/>
          <w:lang w:bidi="ar-LB"/>
        </w:rPr>
        <w:t>،</w:t>
      </w:r>
      <w:r w:rsidRPr="00351B70">
        <w:rPr>
          <w:sz w:val="32"/>
          <w:rtl/>
        </w:rPr>
        <w:t xml:space="preserve"> بمعنى أنه يستلزم النهي عن الأضداد</w:t>
      </w:r>
      <w:r w:rsidR="009D2C2B" w:rsidRPr="00351B70">
        <w:rPr>
          <w:rFonts w:hint="cs"/>
          <w:sz w:val="32"/>
          <w:rtl/>
          <w:lang w:bidi="ar-LB"/>
        </w:rPr>
        <w:t>؛</w:t>
      </w:r>
      <w:r w:rsidRPr="00351B70">
        <w:rPr>
          <w:sz w:val="32"/>
          <w:rtl/>
        </w:rPr>
        <w:t xml:space="preserve"> لأن ال</w:t>
      </w:r>
      <w:r w:rsidRPr="00351B70">
        <w:rPr>
          <w:rFonts w:hint="cs"/>
          <w:sz w:val="32"/>
          <w:rtl/>
        </w:rPr>
        <w:t>آ</w:t>
      </w:r>
      <w:r w:rsidRPr="00351B70">
        <w:rPr>
          <w:sz w:val="32"/>
          <w:rtl/>
        </w:rPr>
        <w:t>مر هو عين الن</w:t>
      </w:r>
      <w:r w:rsidRPr="00351B70">
        <w:rPr>
          <w:rFonts w:hint="cs"/>
          <w:sz w:val="32"/>
          <w:rtl/>
        </w:rPr>
        <w:t>ا</w:t>
      </w:r>
      <w:r w:rsidRPr="00351B70">
        <w:rPr>
          <w:sz w:val="32"/>
          <w:rtl/>
        </w:rPr>
        <w:t>هي، لا يقال ذلك</w:t>
      </w:r>
      <w:r w:rsidR="009D2C2B" w:rsidRPr="00351B70">
        <w:rPr>
          <w:rFonts w:hint="cs"/>
          <w:sz w:val="32"/>
          <w:rtl/>
          <w:lang w:bidi="ar-LB"/>
        </w:rPr>
        <w:t>؛</w:t>
      </w:r>
      <w:r w:rsidRPr="00351B70">
        <w:rPr>
          <w:sz w:val="32"/>
          <w:rtl/>
        </w:rPr>
        <w:t xml:space="preserve"> لأن موضوع البحث ليس كون الأمر هو الطلب القائم في النفس، بل موضوع البحث هو هذه الصيغ التي وردت في الكتاب والسنة للطلب، أي للأمر وللنهي على اختلافهما، هل يفهم منها أن طلب الشيء عدم طلب غيره أم لا</w:t>
      </w:r>
      <w:r w:rsidR="00681462" w:rsidRPr="00351B70">
        <w:rPr>
          <w:spacing w:val="30"/>
          <w:sz w:val="32"/>
          <w:rtl/>
        </w:rPr>
        <w:t>؟</w:t>
      </w:r>
      <w:r w:rsidRPr="00351B70">
        <w:rPr>
          <w:sz w:val="32"/>
          <w:rtl/>
        </w:rPr>
        <w:t xml:space="preserve"> فالبحث بحث تشريعي في دلالة المفردات والتراكيب وما يستنبط منها، وفي تعريف الحرام والفرض المستنبط من نصوص الشريعة، أي </w:t>
      </w:r>
      <w:r w:rsidR="009D2C2B" w:rsidRPr="00351B70">
        <w:rPr>
          <w:rFonts w:hint="cs"/>
          <w:sz w:val="32"/>
          <w:rtl/>
          <w:lang w:bidi="ar-LB"/>
        </w:rPr>
        <w:t>إ</w:t>
      </w:r>
      <w:r w:rsidRPr="00351B70">
        <w:rPr>
          <w:sz w:val="32"/>
          <w:rtl/>
        </w:rPr>
        <w:t xml:space="preserve">ن البحث في الأمر والنهي عينهما وليس البحث في الآمر والناهي. ومن هنا أيضاً لا يقال </w:t>
      </w:r>
      <w:r w:rsidR="009D2C2B" w:rsidRPr="00351B70">
        <w:rPr>
          <w:rFonts w:hint="cs"/>
          <w:sz w:val="32"/>
          <w:rtl/>
          <w:lang w:bidi="ar-LB"/>
        </w:rPr>
        <w:t>إ</w:t>
      </w:r>
      <w:r w:rsidRPr="00351B70">
        <w:rPr>
          <w:sz w:val="32"/>
          <w:rtl/>
        </w:rPr>
        <w:t>ن مقتضى النهي، أي المطلوب بالنهي وهو الذي تعلق النهي به، إنما هو فعل ضد المنهي عنه، فإذا قال: لا تتحرك، فمعناه اسكن، لا يقال ذلك</w:t>
      </w:r>
      <w:r w:rsidR="009D2C2B" w:rsidRPr="00351B70">
        <w:rPr>
          <w:rFonts w:hint="cs"/>
          <w:sz w:val="32"/>
          <w:rtl/>
          <w:lang w:bidi="ar-LB"/>
        </w:rPr>
        <w:t>؛</w:t>
      </w:r>
      <w:r w:rsidRPr="00351B70">
        <w:rPr>
          <w:sz w:val="32"/>
          <w:rtl/>
        </w:rPr>
        <w:t xml:space="preserve"> لأن موضوع البحث هو نفس الأمر والنهي ودلالتهما، وليس الشيء الذي تعلق به النهي، فالبحث ليس في الآمر والناهي، ولا في الشيء الذي تعلق به الأمر والنهي، وإنما البحث في الأمر والنهي عينهما</w:t>
      </w:r>
      <w:r w:rsidR="009D2C2B" w:rsidRPr="00351B70">
        <w:rPr>
          <w:rFonts w:hint="cs"/>
          <w:sz w:val="32"/>
          <w:rtl/>
          <w:lang w:bidi="ar-LB"/>
        </w:rPr>
        <w:t>؛</w:t>
      </w:r>
      <w:r w:rsidRPr="00351B70">
        <w:rPr>
          <w:sz w:val="32"/>
          <w:rtl/>
        </w:rPr>
        <w:t xml:space="preserve"> ولذلك لا يرد البحث العقلي ولا القضايا المنطقية</w:t>
      </w:r>
      <w:r w:rsidR="009D2C2B" w:rsidRPr="00351B70">
        <w:rPr>
          <w:rFonts w:hint="cs"/>
          <w:sz w:val="32"/>
          <w:rtl/>
          <w:lang w:bidi="ar-LB"/>
        </w:rPr>
        <w:t>؛</w:t>
      </w:r>
      <w:r w:rsidRPr="00351B70">
        <w:rPr>
          <w:sz w:val="32"/>
          <w:rtl/>
        </w:rPr>
        <w:t xml:space="preserve"> لأنه لا محل لها هنا لا بحثاً ولا موضوعاً</w:t>
      </w:r>
      <w:r w:rsidR="009D2C2B" w:rsidRPr="00351B70">
        <w:rPr>
          <w:rFonts w:hint="cs"/>
          <w:sz w:val="32"/>
          <w:rtl/>
          <w:lang w:bidi="ar-LB"/>
        </w:rPr>
        <w:t>،</w:t>
      </w:r>
      <w:r w:rsidRPr="00351B70">
        <w:rPr>
          <w:sz w:val="32"/>
          <w:rtl/>
        </w:rPr>
        <w:t xml:space="preserve"> فلا يجوز أن تفهم ألفاظ التشريع مفردات وتراكيب من العقل أو القضايا المنطقية، بل يحصر فهمها في دلالة اللغة ودلالة الشرع في فهم النص واستنباط الحكم منه. واللغة عينت أن الدلالة إنما هي للألفاظ وليس للاّفظ</w:t>
      </w:r>
      <w:r w:rsidR="009D2C2B" w:rsidRPr="00351B70">
        <w:rPr>
          <w:rFonts w:hint="cs"/>
          <w:sz w:val="32"/>
          <w:rtl/>
          <w:lang w:bidi="ar-LB"/>
        </w:rPr>
        <w:t>،</w:t>
      </w:r>
      <w:r w:rsidRPr="00351B70">
        <w:rPr>
          <w:sz w:val="32"/>
          <w:rtl/>
        </w:rPr>
        <w:t xml:space="preserve"> ولا للشيء الذي دل عليه اللفظ، أي عينت أن دلالة الأمر والنهي إنما هي للفظ الأمر ولفظ النهي</w:t>
      </w:r>
      <w:r w:rsidR="009D2C2B" w:rsidRPr="00351B70">
        <w:rPr>
          <w:rFonts w:hint="cs"/>
          <w:sz w:val="32"/>
          <w:rtl/>
          <w:lang w:bidi="ar-LB"/>
        </w:rPr>
        <w:t>،</w:t>
      </w:r>
      <w:r w:rsidRPr="00351B70">
        <w:rPr>
          <w:sz w:val="32"/>
          <w:rtl/>
        </w:rPr>
        <w:t xml:space="preserve"> وليس للآمر والناهي</w:t>
      </w:r>
      <w:r w:rsidR="009D2C2B" w:rsidRPr="00351B70">
        <w:rPr>
          <w:rFonts w:hint="cs"/>
          <w:sz w:val="32"/>
          <w:rtl/>
          <w:lang w:bidi="ar-LB"/>
        </w:rPr>
        <w:t>،</w:t>
      </w:r>
      <w:r w:rsidRPr="00351B70">
        <w:rPr>
          <w:sz w:val="32"/>
          <w:rtl/>
        </w:rPr>
        <w:t xml:space="preserve"> ولا للشيء المأمور به والمنهي عنه. وكذلك عينت اللغة </w:t>
      </w:r>
      <w:r w:rsidRPr="00351B70">
        <w:rPr>
          <w:sz w:val="32"/>
          <w:rtl/>
        </w:rPr>
        <w:lastRenderedPageBreak/>
        <w:t>الدلالات بأنها مطابقة</w:t>
      </w:r>
      <w:r w:rsidR="009D2C2B" w:rsidRPr="00351B70">
        <w:rPr>
          <w:rFonts w:hint="cs"/>
          <w:sz w:val="32"/>
          <w:rtl/>
          <w:lang w:bidi="ar-LB"/>
        </w:rPr>
        <w:t>،</w:t>
      </w:r>
      <w:r w:rsidRPr="00351B70">
        <w:rPr>
          <w:sz w:val="32"/>
          <w:rtl/>
        </w:rPr>
        <w:t xml:space="preserve"> وتضمن</w:t>
      </w:r>
      <w:r w:rsidR="009D2C2B" w:rsidRPr="00351B70">
        <w:rPr>
          <w:rFonts w:hint="cs"/>
          <w:sz w:val="32"/>
          <w:rtl/>
          <w:lang w:bidi="ar-LB"/>
        </w:rPr>
        <w:t>،</w:t>
      </w:r>
      <w:r w:rsidRPr="00351B70">
        <w:rPr>
          <w:sz w:val="32"/>
          <w:rtl/>
        </w:rPr>
        <w:t xml:space="preserve"> والتزام. فالمعنى الذي دل عليه اللفظ هو المطابقة أو التضمن، والمعنى الذي دل عليه مدلول اللفظ هو الالتزام، وعينت أن الأوامر والنواهي أي الطلب قد فهم المعنى فيه من اللفظ لا من مدلول اللفظ</w:t>
      </w:r>
      <w:r w:rsidR="008B430D" w:rsidRPr="00351B70">
        <w:rPr>
          <w:rFonts w:hint="cs"/>
          <w:sz w:val="32"/>
          <w:rtl/>
        </w:rPr>
        <w:t>.</w:t>
      </w:r>
      <w:r w:rsidRPr="00351B70">
        <w:rPr>
          <w:sz w:val="32"/>
          <w:rtl/>
        </w:rPr>
        <w:t xml:space="preserve"> وفوق هذا كله</w:t>
      </w:r>
      <w:r w:rsidR="009D2C2B" w:rsidRPr="00351B70">
        <w:rPr>
          <w:rFonts w:hint="cs"/>
          <w:sz w:val="32"/>
          <w:rtl/>
          <w:lang w:bidi="ar-LB"/>
        </w:rPr>
        <w:t>،</w:t>
      </w:r>
      <w:r w:rsidRPr="00351B70">
        <w:rPr>
          <w:sz w:val="32"/>
          <w:rtl/>
        </w:rPr>
        <w:t xml:space="preserve"> فإن اللغة قد جعلت اللزوم المعتبر في دلالة الالتزام</w:t>
      </w:r>
      <w:r w:rsidR="009D2C2B" w:rsidRPr="00351B70">
        <w:rPr>
          <w:rFonts w:hint="cs"/>
          <w:sz w:val="32"/>
          <w:rtl/>
          <w:lang w:bidi="ar-LB"/>
        </w:rPr>
        <w:t>،</w:t>
      </w:r>
      <w:r w:rsidRPr="00351B70">
        <w:rPr>
          <w:sz w:val="32"/>
          <w:rtl/>
        </w:rPr>
        <w:t xml:space="preserve"> التي منها مفهوم المخالفة</w:t>
      </w:r>
      <w:r w:rsidR="009D2C2B" w:rsidRPr="00351B70">
        <w:rPr>
          <w:rFonts w:hint="cs"/>
          <w:sz w:val="32"/>
          <w:rtl/>
          <w:lang w:bidi="ar-LB"/>
        </w:rPr>
        <w:t>،</w:t>
      </w:r>
      <w:r w:rsidRPr="00351B70">
        <w:rPr>
          <w:sz w:val="32"/>
          <w:rtl/>
        </w:rPr>
        <w:t xml:space="preserve"> إنما هو اللزوم الذهني الذي ينتقل الذهن إليه عند سماع اللفظ</w:t>
      </w:r>
      <w:r w:rsidR="009D2C2B" w:rsidRPr="00351B70">
        <w:rPr>
          <w:rFonts w:hint="cs"/>
          <w:sz w:val="32"/>
          <w:rtl/>
          <w:lang w:bidi="ar-LB"/>
        </w:rPr>
        <w:t>،</w:t>
      </w:r>
      <w:r w:rsidRPr="00351B70">
        <w:rPr>
          <w:sz w:val="32"/>
          <w:rtl/>
        </w:rPr>
        <w:t xml:space="preserve"> حسب وضع العرب لا حسب العقل، ولم تعتبر اللازم الخارجي وحده ولو كان واقعاً</w:t>
      </w:r>
      <w:r w:rsidR="009D2C2B" w:rsidRPr="00351B70">
        <w:rPr>
          <w:rFonts w:hint="cs"/>
          <w:sz w:val="32"/>
          <w:rtl/>
          <w:lang w:bidi="ar-LB"/>
        </w:rPr>
        <w:t>،</w:t>
      </w:r>
      <w:r w:rsidRPr="00351B70">
        <w:rPr>
          <w:sz w:val="32"/>
          <w:rtl/>
        </w:rPr>
        <w:t xml:space="preserve"> إلا إذا كان لازماً ذهناً حسب وضع العرب، وهذا كله يدل على أن الأمر بالشيء ليس نهياً عن ضده حتى لو كان الواقع في الخارج هو ترك ضده</w:t>
      </w:r>
      <w:r w:rsidR="009D2C2B" w:rsidRPr="00351B70">
        <w:rPr>
          <w:rFonts w:hint="cs"/>
          <w:sz w:val="32"/>
          <w:rtl/>
          <w:lang w:bidi="ar-LB"/>
        </w:rPr>
        <w:t>؛</w:t>
      </w:r>
      <w:r w:rsidRPr="00351B70">
        <w:rPr>
          <w:sz w:val="32"/>
          <w:rtl/>
        </w:rPr>
        <w:t xml:space="preserve"> لأنه لا يوجد له لزوم ذهني حسب وضع العرب، وكذلك يدل على أن النهي عن الشيء ليس أمراً بضده حتى لو كان الواقع في الخارج هو فعل ضده</w:t>
      </w:r>
      <w:r w:rsidR="009D2C2B" w:rsidRPr="00351B70">
        <w:rPr>
          <w:rFonts w:hint="cs"/>
          <w:sz w:val="32"/>
          <w:rtl/>
          <w:lang w:bidi="ar-LB"/>
        </w:rPr>
        <w:t>؛</w:t>
      </w:r>
      <w:r w:rsidRPr="00351B70">
        <w:rPr>
          <w:sz w:val="32"/>
          <w:rtl/>
        </w:rPr>
        <w:t xml:space="preserve"> لأنه لا يوجد له لزوم ذهني حسب وضع العرب.</w:t>
      </w:r>
    </w:p>
    <w:p w14:paraId="6660C6AB" w14:textId="77777777" w:rsidR="006730EB" w:rsidRPr="00351B70" w:rsidRDefault="006730EB" w:rsidP="00280A52">
      <w:pPr>
        <w:widowControl w:val="0"/>
        <w:spacing w:line="442" w:lineRule="exact"/>
        <w:ind w:firstLine="567"/>
        <w:jc w:val="lowKashida"/>
        <w:rPr>
          <w:sz w:val="32"/>
          <w:rtl/>
        </w:rPr>
      </w:pPr>
      <w:r w:rsidRPr="00351B70">
        <w:rPr>
          <w:sz w:val="32"/>
          <w:rtl/>
        </w:rPr>
        <w:t>على أن دلالة اللغة هي أن الحكم يفهم من دلالة الخطاب وهو الطلب</w:t>
      </w:r>
      <w:r w:rsidR="009D2C2B" w:rsidRPr="00351B70">
        <w:rPr>
          <w:rFonts w:hint="cs"/>
          <w:sz w:val="32"/>
          <w:rtl/>
          <w:lang w:bidi="ar-LB"/>
        </w:rPr>
        <w:t>،</w:t>
      </w:r>
      <w:r w:rsidRPr="00351B70">
        <w:rPr>
          <w:sz w:val="32"/>
          <w:rtl/>
        </w:rPr>
        <w:t xml:space="preserve"> وهذا من المنطوق وليس من المفهوم، بل لا يدخله المفهوم</w:t>
      </w:r>
      <w:r w:rsidR="009D2C2B" w:rsidRPr="00351B70">
        <w:rPr>
          <w:rFonts w:hint="cs"/>
          <w:sz w:val="32"/>
          <w:rtl/>
          <w:lang w:bidi="ar-LB"/>
        </w:rPr>
        <w:t>،</w:t>
      </w:r>
      <w:r w:rsidRPr="00351B70">
        <w:rPr>
          <w:sz w:val="32"/>
          <w:rtl/>
        </w:rPr>
        <w:t xml:space="preserve"> وأن محل الحكم هو الذي يمكن أن يكون له مفهوم، ولما كان الأمر والنهي كل منهما طلب، والطلب هو الحكم وليس محل الحكم</w:t>
      </w:r>
      <w:r w:rsidR="00731298" w:rsidRPr="00351B70">
        <w:rPr>
          <w:rFonts w:hint="cs"/>
          <w:sz w:val="32"/>
          <w:rtl/>
          <w:lang w:bidi="ar-LB"/>
        </w:rPr>
        <w:t>؛</w:t>
      </w:r>
      <w:r w:rsidRPr="00351B70">
        <w:rPr>
          <w:sz w:val="32"/>
          <w:rtl/>
        </w:rPr>
        <w:t xml:space="preserve"> لذلك لا يدخله المفهوم. أي لما كان الفرض</w:t>
      </w:r>
      <w:r w:rsidR="009D2C2B" w:rsidRPr="00351B70">
        <w:rPr>
          <w:rFonts w:hint="cs"/>
          <w:sz w:val="32"/>
          <w:rtl/>
          <w:lang w:bidi="ar-LB"/>
        </w:rPr>
        <w:t>،</w:t>
      </w:r>
      <w:r w:rsidRPr="00351B70">
        <w:rPr>
          <w:sz w:val="32"/>
          <w:rtl/>
        </w:rPr>
        <w:t xml:space="preserve"> والحرام</w:t>
      </w:r>
      <w:r w:rsidR="009D2C2B" w:rsidRPr="00351B70">
        <w:rPr>
          <w:rFonts w:hint="cs"/>
          <w:sz w:val="32"/>
          <w:rtl/>
          <w:lang w:bidi="ar-LB"/>
        </w:rPr>
        <w:t>،</w:t>
      </w:r>
      <w:r w:rsidRPr="00351B70">
        <w:rPr>
          <w:sz w:val="32"/>
          <w:rtl/>
        </w:rPr>
        <w:t xml:space="preserve"> والمندوب</w:t>
      </w:r>
      <w:r w:rsidR="009D2C2B" w:rsidRPr="00351B70">
        <w:rPr>
          <w:rFonts w:hint="cs"/>
          <w:sz w:val="32"/>
          <w:rtl/>
          <w:lang w:bidi="ar-LB"/>
        </w:rPr>
        <w:t>،</w:t>
      </w:r>
      <w:r w:rsidRPr="00351B70">
        <w:rPr>
          <w:sz w:val="32"/>
          <w:rtl/>
        </w:rPr>
        <w:t xml:space="preserve"> والمكروه</w:t>
      </w:r>
      <w:r w:rsidR="009D2C2B" w:rsidRPr="00351B70">
        <w:rPr>
          <w:rFonts w:hint="cs"/>
          <w:sz w:val="32"/>
          <w:rtl/>
          <w:lang w:bidi="ar-LB"/>
        </w:rPr>
        <w:t>،</w:t>
      </w:r>
      <w:r w:rsidRPr="00351B70">
        <w:rPr>
          <w:sz w:val="32"/>
          <w:rtl/>
        </w:rPr>
        <w:t xml:space="preserve"> والمباح</w:t>
      </w:r>
      <w:r w:rsidR="009D2C2B" w:rsidRPr="00351B70">
        <w:rPr>
          <w:rFonts w:hint="cs"/>
          <w:sz w:val="32"/>
          <w:rtl/>
          <w:lang w:bidi="ar-LB"/>
        </w:rPr>
        <w:t>،</w:t>
      </w:r>
      <w:r w:rsidRPr="00351B70">
        <w:rPr>
          <w:sz w:val="32"/>
          <w:rtl/>
        </w:rPr>
        <w:t xml:space="preserve"> هي نفسها الحكم</w:t>
      </w:r>
      <w:r w:rsidR="008B430D" w:rsidRPr="00351B70">
        <w:rPr>
          <w:rFonts w:hint="cs"/>
          <w:sz w:val="32"/>
          <w:rtl/>
        </w:rPr>
        <w:t>،</w:t>
      </w:r>
      <w:r w:rsidRPr="00351B70">
        <w:rPr>
          <w:sz w:val="32"/>
          <w:rtl/>
        </w:rPr>
        <w:t xml:space="preserve"> وليست هي محل الحكم</w:t>
      </w:r>
      <w:r w:rsidR="009D2C2B" w:rsidRPr="00351B70">
        <w:rPr>
          <w:rFonts w:hint="cs"/>
          <w:sz w:val="32"/>
          <w:rtl/>
          <w:lang w:bidi="ar-LB"/>
        </w:rPr>
        <w:t>،</w:t>
      </w:r>
      <w:r w:rsidRPr="00351B70">
        <w:rPr>
          <w:sz w:val="32"/>
          <w:rtl/>
        </w:rPr>
        <w:t xml:space="preserve"> فإنه لا يدخلها المفهوم مطلقاً</w:t>
      </w:r>
      <w:r w:rsidR="009D2C2B" w:rsidRPr="00351B70">
        <w:rPr>
          <w:rFonts w:hint="cs"/>
          <w:sz w:val="32"/>
          <w:rtl/>
          <w:lang w:bidi="ar-LB"/>
        </w:rPr>
        <w:t>،</w:t>
      </w:r>
      <w:r w:rsidRPr="00351B70">
        <w:rPr>
          <w:sz w:val="32"/>
          <w:rtl/>
        </w:rPr>
        <w:t xml:space="preserve"> فلا مفهوم مخالفة لها</w:t>
      </w:r>
      <w:r w:rsidR="009D2C2B" w:rsidRPr="00351B70">
        <w:rPr>
          <w:rFonts w:hint="cs"/>
          <w:sz w:val="32"/>
          <w:rtl/>
          <w:lang w:bidi="ar-LB"/>
        </w:rPr>
        <w:t>؛</w:t>
      </w:r>
      <w:r w:rsidRPr="00351B70">
        <w:rPr>
          <w:sz w:val="32"/>
          <w:rtl/>
        </w:rPr>
        <w:t xml:space="preserve"> ولهذا لا يكون طلب الشيء عدم طلب لغيره</w:t>
      </w:r>
      <w:r w:rsidR="009D2C2B" w:rsidRPr="00351B70">
        <w:rPr>
          <w:rFonts w:hint="cs"/>
          <w:sz w:val="32"/>
          <w:rtl/>
          <w:lang w:bidi="ar-LB"/>
        </w:rPr>
        <w:t>؛</w:t>
      </w:r>
      <w:r w:rsidRPr="00351B70">
        <w:rPr>
          <w:sz w:val="32"/>
          <w:rtl/>
        </w:rPr>
        <w:t xml:space="preserve"> فلا يكون الأمر بالشيء نهياً عن ضده</w:t>
      </w:r>
      <w:r w:rsidR="008B430D" w:rsidRPr="00351B70">
        <w:rPr>
          <w:rFonts w:hint="cs"/>
          <w:sz w:val="32"/>
          <w:rtl/>
        </w:rPr>
        <w:t>،</w:t>
      </w:r>
      <w:r w:rsidRPr="00351B70">
        <w:rPr>
          <w:sz w:val="32"/>
          <w:rtl/>
        </w:rPr>
        <w:t xml:space="preserve"> ولا النهي عن الشيء أمراً بضده، فلا يكون ترك الفرض يعني فعل الحرام</w:t>
      </w:r>
      <w:r w:rsidR="009D2C2B" w:rsidRPr="00351B70">
        <w:rPr>
          <w:rFonts w:hint="cs"/>
          <w:sz w:val="32"/>
          <w:rtl/>
          <w:lang w:bidi="ar-LB"/>
        </w:rPr>
        <w:t>،</w:t>
      </w:r>
      <w:r w:rsidRPr="00351B70">
        <w:rPr>
          <w:sz w:val="32"/>
          <w:rtl/>
        </w:rPr>
        <w:t xml:space="preserve"> ولا فعل الحرام يعني ترك الفرض</w:t>
      </w:r>
      <w:r w:rsidR="009D2C2B" w:rsidRPr="00351B70">
        <w:rPr>
          <w:rFonts w:hint="cs"/>
          <w:sz w:val="32"/>
          <w:rtl/>
          <w:lang w:bidi="ar-LB"/>
        </w:rPr>
        <w:t>،</w:t>
      </w:r>
      <w:r w:rsidRPr="00351B70">
        <w:rPr>
          <w:sz w:val="32"/>
          <w:rtl/>
        </w:rPr>
        <w:t xml:space="preserve"> ولا ترك المندوب يعني فعل المكروه</w:t>
      </w:r>
      <w:r w:rsidR="009D2C2B" w:rsidRPr="00351B70">
        <w:rPr>
          <w:rFonts w:hint="cs"/>
          <w:sz w:val="32"/>
          <w:rtl/>
          <w:lang w:bidi="ar-LB"/>
        </w:rPr>
        <w:t>،</w:t>
      </w:r>
      <w:r w:rsidRPr="00351B70">
        <w:rPr>
          <w:sz w:val="32"/>
          <w:rtl/>
        </w:rPr>
        <w:t xml:space="preserve"> ولا العكس</w:t>
      </w:r>
      <w:r w:rsidR="009D2C2B" w:rsidRPr="00351B70">
        <w:rPr>
          <w:rFonts w:hint="cs"/>
          <w:sz w:val="32"/>
          <w:rtl/>
          <w:lang w:bidi="ar-LB"/>
        </w:rPr>
        <w:t>،</w:t>
      </w:r>
      <w:r w:rsidRPr="00351B70">
        <w:rPr>
          <w:sz w:val="32"/>
          <w:rtl/>
        </w:rPr>
        <w:t xml:space="preserve"> بل كل منها يعني ما دل عليه لفظه فقط</w:t>
      </w:r>
      <w:r w:rsidR="009D2C2B" w:rsidRPr="00351B70">
        <w:rPr>
          <w:rFonts w:hint="cs"/>
          <w:sz w:val="32"/>
          <w:rtl/>
          <w:lang w:bidi="ar-LB"/>
        </w:rPr>
        <w:t>،</w:t>
      </w:r>
      <w:r w:rsidRPr="00351B70">
        <w:rPr>
          <w:sz w:val="32"/>
          <w:rtl/>
        </w:rPr>
        <w:t xml:space="preserve"> دون أن يكون فيه أي معنى آخر مسكوت عنه.</w:t>
      </w:r>
    </w:p>
    <w:p w14:paraId="29B28482"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النهي عن التصرفات والعقود</w:t>
      </w:r>
    </w:p>
    <w:p w14:paraId="409248C4" w14:textId="77777777" w:rsidR="006730EB" w:rsidRPr="00351B70" w:rsidRDefault="006730EB" w:rsidP="00E8120E">
      <w:pPr>
        <w:widowControl w:val="0"/>
        <w:spacing w:line="442" w:lineRule="exact"/>
        <w:ind w:firstLine="567"/>
        <w:jc w:val="both"/>
        <w:rPr>
          <w:sz w:val="32"/>
          <w:rtl/>
        </w:rPr>
      </w:pPr>
      <w:r w:rsidRPr="00351B70">
        <w:rPr>
          <w:sz w:val="32"/>
          <w:rtl/>
        </w:rPr>
        <w:t>النهي عن التصرفات والعقود المفيدة لأحكامها</w:t>
      </w:r>
      <w:r w:rsidR="009D2C2B" w:rsidRPr="00351B70">
        <w:rPr>
          <w:rFonts w:hint="cs"/>
          <w:sz w:val="32"/>
          <w:rtl/>
          <w:lang w:bidi="ar-LB"/>
        </w:rPr>
        <w:t>،</w:t>
      </w:r>
      <w:r w:rsidRPr="00351B70">
        <w:rPr>
          <w:sz w:val="32"/>
          <w:rtl/>
        </w:rPr>
        <w:t xml:space="preserve"> كالبيع والنكاح ونحوهما</w:t>
      </w:r>
      <w:r w:rsidR="009D2C2B" w:rsidRPr="00351B70">
        <w:rPr>
          <w:rFonts w:hint="cs"/>
          <w:sz w:val="32"/>
          <w:rtl/>
          <w:lang w:bidi="ar-LB"/>
        </w:rPr>
        <w:t>،</w:t>
      </w:r>
      <w:r w:rsidRPr="00351B70">
        <w:rPr>
          <w:sz w:val="32"/>
          <w:rtl/>
        </w:rPr>
        <w:t xml:space="preserve"> إما أن يكون راجعاً لعين العقد</w:t>
      </w:r>
      <w:r w:rsidR="009D2C2B" w:rsidRPr="00351B70">
        <w:rPr>
          <w:rFonts w:hint="cs"/>
          <w:sz w:val="32"/>
          <w:rtl/>
          <w:lang w:bidi="ar-LB"/>
        </w:rPr>
        <w:t>،</w:t>
      </w:r>
      <w:r w:rsidRPr="00351B70">
        <w:rPr>
          <w:sz w:val="32"/>
          <w:rtl/>
        </w:rPr>
        <w:t xml:space="preserve"> وإما أن يكون راجعاً لغيره</w:t>
      </w:r>
      <w:r w:rsidR="009D2C2B" w:rsidRPr="00351B70">
        <w:rPr>
          <w:rFonts w:hint="cs"/>
          <w:sz w:val="32"/>
          <w:rtl/>
          <w:lang w:bidi="ar-LB"/>
        </w:rPr>
        <w:t>.</w:t>
      </w:r>
      <w:r w:rsidRPr="00351B70">
        <w:rPr>
          <w:sz w:val="32"/>
          <w:rtl/>
        </w:rPr>
        <w:t xml:space="preserve"> فإن كان راجعاً لغير التصرف ولغير العقد</w:t>
      </w:r>
      <w:r w:rsidR="009D2C2B" w:rsidRPr="00351B70">
        <w:rPr>
          <w:rFonts w:hint="cs"/>
          <w:sz w:val="32"/>
          <w:rtl/>
          <w:lang w:bidi="ar-LB"/>
        </w:rPr>
        <w:t>،</w:t>
      </w:r>
      <w:r w:rsidRPr="00351B70">
        <w:rPr>
          <w:sz w:val="32"/>
          <w:rtl/>
        </w:rPr>
        <w:t xml:space="preserve"> كالنهي عن البيع في وقت النداء يوم الجمعة</w:t>
      </w:r>
      <w:r w:rsidR="009D2C2B" w:rsidRPr="00351B70">
        <w:rPr>
          <w:rFonts w:hint="cs"/>
          <w:sz w:val="32"/>
          <w:rtl/>
          <w:lang w:bidi="ar-LB"/>
        </w:rPr>
        <w:t>،</w:t>
      </w:r>
      <w:r w:rsidRPr="00351B70">
        <w:rPr>
          <w:sz w:val="32"/>
          <w:rtl/>
        </w:rPr>
        <w:t xml:space="preserve"> فإنه لا يؤثر على العقد ولا على التصرف لا بطلاناً ولا فساداً</w:t>
      </w:r>
      <w:r w:rsidR="009D2C2B" w:rsidRPr="00351B70">
        <w:rPr>
          <w:rFonts w:hint="cs"/>
          <w:sz w:val="32"/>
          <w:rtl/>
          <w:lang w:bidi="ar-LB"/>
        </w:rPr>
        <w:t>.</w:t>
      </w:r>
      <w:r w:rsidRPr="00351B70">
        <w:rPr>
          <w:sz w:val="32"/>
          <w:rtl/>
        </w:rPr>
        <w:t xml:space="preserve"> وإن كان راجعاً لعين التصرف أو لعين العقد فلا شك أنه يؤثر على العقد وعلى التصرف</w:t>
      </w:r>
      <w:r w:rsidR="009D2C2B" w:rsidRPr="00351B70">
        <w:rPr>
          <w:rFonts w:hint="cs"/>
          <w:sz w:val="32"/>
          <w:rtl/>
          <w:lang w:bidi="ar-LB"/>
        </w:rPr>
        <w:t>،</w:t>
      </w:r>
      <w:r w:rsidRPr="00351B70">
        <w:rPr>
          <w:sz w:val="32"/>
          <w:rtl/>
        </w:rPr>
        <w:t xml:space="preserve"> ويجعله باطلاً أو فاسداً. والدليل على أن النهي يؤثر على التصرفات فيجعلها باطلة أو فاسدة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6C1D7C" w:rsidRPr="00351B70">
        <w:rPr>
          <w:rFonts w:hint="cs"/>
          <w:b/>
          <w:bCs/>
          <w:sz w:val="28"/>
          <w:szCs w:val="28"/>
          <w:rtl/>
        </w:rPr>
        <w:t>َ</w:t>
      </w:r>
      <w:r w:rsidRPr="00351B70">
        <w:rPr>
          <w:b/>
          <w:bCs/>
          <w:sz w:val="28"/>
          <w:szCs w:val="28"/>
          <w:rtl/>
        </w:rPr>
        <w:t>ن</w:t>
      </w:r>
      <w:r w:rsidR="006C1D7C" w:rsidRPr="00351B70">
        <w:rPr>
          <w:rFonts w:hint="cs"/>
          <w:b/>
          <w:bCs/>
          <w:sz w:val="28"/>
          <w:szCs w:val="28"/>
          <w:rtl/>
        </w:rPr>
        <w:t>ْ</w:t>
      </w:r>
      <w:r w:rsidRPr="00351B70">
        <w:rPr>
          <w:b/>
          <w:bCs/>
          <w:sz w:val="28"/>
          <w:szCs w:val="28"/>
          <w:rtl/>
        </w:rPr>
        <w:t xml:space="preserve"> ع</w:t>
      </w:r>
      <w:r w:rsidR="006C1D7C" w:rsidRPr="00351B70">
        <w:rPr>
          <w:rFonts w:hint="cs"/>
          <w:b/>
          <w:bCs/>
          <w:sz w:val="28"/>
          <w:szCs w:val="28"/>
          <w:rtl/>
        </w:rPr>
        <w:t>َ</w:t>
      </w:r>
      <w:r w:rsidRPr="00351B70">
        <w:rPr>
          <w:b/>
          <w:bCs/>
          <w:sz w:val="28"/>
          <w:szCs w:val="28"/>
          <w:rtl/>
        </w:rPr>
        <w:t>م</w:t>
      </w:r>
      <w:r w:rsidR="006C1D7C" w:rsidRPr="00351B70">
        <w:rPr>
          <w:rFonts w:hint="cs"/>
          <w:b/>
          <w:bCs/>
          <w:sz w:val="28"/>
          <w:szCs w:val="28"/>
          <w:rtl/>
        </w:rPr>
        <w:t>ِ</w:t>
      </w:r>
      <w:r w:rsidRPr="00351B70">
        <w:rPr>
          <w:b/>
          <w:bCs/>
          <w:sz w:val="28"/>
          <w:szCs w:val="28"/>
          <w:rtl/>
        </w:rPr>
        <w:t>ل</w:t>
      </w:r>
      <w:r w:rsidR="006C1D7C" w:rsidRPr="00351B70">
        <w:rPr>
          <w:rFonts w:hint="cs"/>
          <w:b/>
          <w:bCs/>
          <w:sz w:val="28"/>
          <w:szCs w:val="28"/>
          <w:rtl/>
        </w:rPr>
        <w:t>َ</w:t>
      </w:r>
      <w:r w:rsidRPr="00351B70">
        <w:rPr>
          <w:b/>
          <w:bCs/>
          <w:sz w:val="28"/>
          <w:szCs w:val="28"/>
          <w:rtl/>
        </w:rPr>
        <w:t xml:space="preserve"> ع</w:t>
      </w:r>
      <w:r w:rsidR="006C1D7C" w:rsidRPr="00351B70">
        <w:rPr>
          <w:rFonts w:hint="cs"/>
          <w:b/>
          <w:bCs/>
          <w:sz w:val="28"/>
          <w:szCs w:val="28"/>
          <w:rtl/>
        </w:rPr>
        <w:t>َ</w:t>
      </w:r>
      <w:r w:rsidRPr="00351B70">
        <w:rPr>
          <w:b/>
          <w:bCs/>
          <w:sz w:val="28"/>
          <w:szCs w:val="28"/>
          <w:rtl/>
        </w:rPr>
        <w:t>م</w:t>
      </w:r>
      <w:r w:rsidR="006C1D7C" w:rsidRPr="00351B70">
        <w:rPr>
          <w:rFonts w:hint="cs"/>
          <w:b/>
          <w:bCs/>
          <w:sz w:val="28"/>
          <w:szCs w:val="28"/>
          <w:rtl/>
        </w:rPr>
        <w:t>َ</w:t>
      </w:r>
      <w:r w:rsidRPr="00351B70">
        <w:rPr>
          <w:b/>
          <w:bCs/>
          <w:sz w:val="28"/>
          <w:szCs w:val="28"/>
          <w:rtl/>
        </w:rPr>
        <w:t>لاً ل</w:t>
      </w:r>
      <w:r w:rsidR="006C1D7C" w:rsidRPr="00351B70">
        <w:rPr>
          <w:rFonts w:hint="cs"/>
          <w:b/>
          <w:bCs/>
          <w:sz w:val="28"/>
          <w:szCs w:val="28"/>
          <w:rtl/>
        </w:rPr>
        <w:t>َ</w:t>
      </w:r>
      <w:r w:rsidRPr="00351B70">
        <w:rPr>
          <w:b/>
          <w:bCs/>
          <w:sz w:val="28"/>
          <w:szCs w:val="28"/>
          <w:rtl/>
        </w:rPr>
        <w:t>ي</w:t>
      </w:r>
      <w:r w:rsidR="006C1D7C" w:rsidRPr="00351B70">
        <w:rPr>
          <w:rFonts w:hint="cs"/>
          <w:b/>
          <w:bCs/>
          <w:sz w:val="28"/>
          <w:szCs w:val="28"/>
          <w:rtl/>
        </w:rPr>
        <w:t>ْ</w:t>
      </w:r>
      <w:r w:rsidRPr="00351B70">
        <w:rPr>
          <w:b/>
          <w:bCs/>
          <w:sz w:val="28"/>
          <w:szCs w:val="28"/>
          <w:rtl/>
        </w:rPr>
        <w:t>س</w:t>
      </w:r>
      <w:r w:rsidR="006C1D7C" w:rsidRPr="00351B70">
        <w:rPr>
          <w:rFonts w:hint="cs"/>
          <w:b/>
          <w:bCs/>
          <w:sz w:val="28"/>
          <w:szCs w:val="28"/>
          <w:rtl/>
        </w:rPr>
        <w:t>َ</w:t>
      </w:r>
      <w:r w:rsidRPr="00351B70">
        <w:rPr>
          <w:b/>
          <w:bCs/>
          <w:sz w:val="28"/>
          <w:szCs w:val="28"/>
          <w:rtl/>
        </w:rPr>
        <w:t xml:space="preserve"> ع</w:t>
      </w:r>
      <w:r w:rsidR="006C1D7C" w:rsidRPr="00351B70">
        <w:rPr>
          <w:rFonts w:hint="cs"/>
          <w:b/>
          <w:bCs/>
          <w:sz w:val="28"/>
          <w:szCs w:val="28"/>
          <w:rtl/>
        </w:rPr>
        <w:t>َ</w:t>
      </w:r>
      <w:r w:rsidRPr="00351B70">
        <w:rPr>
          <w:b/>
          <w:bCs/>
          <w:sz w:val="28"/>
          <w:szCs w:val="28"/>
          <w:rtl/>
        </w:rPr>
        <w:t>ل</w:t>
      </w:r>
      <w:r w:rsidR="006C1D7C" w:rsidRPr="00351B70">
        <w:rPr>
          <w:rFonts w:hint="cs"/>
          <w:b/>
          <w:bCs/>
          <w:sz w:val="28"/>
          <w:szCs w:val="28"/>
          <w:rtl/>
        </w:rPr>
        <w:t>َ</w:t>
      </w:r>
      <w:r w:rsidRPr="00351B70">
        <w:rPr>
          <w:b/>
          <w:bCs/>
          <w:sz w:val="28"/>
          <w:szCs w:val="28"/>
          <w:rtl/>
        </w:rPr>
        <w:t>ي</w:t>
      </w:r>
      <w:r w:rsidR="006C1D7C" w:rsidRPr="00351B70">
        <w:rPr>
          <w:rFonts w:hint="cs"/>
          <w:b/>
          <w:bCs/>
          <w:sz w:val="28"/>
          <w:szCs w:val="28"/>
          <w:rtl/>
        </w:rPr>
        <w:t>ْ</w:t>
      </w:r>
      <w:r w:rsidRPr="00351B70">
        <w:rPr>
          <w:b/>
          <w:bCs/>
          <w:sz w:val="28"/>
          <w:szCs w:val="28"/>
          <w:rtl/>
        </w:rPr>
        <w:t>ه</w:t>
      </w:r>
      <w:r w:rsidR="006C1D7C" w:rsidRPr="00351B70">
        <w:rPr>
          <w:rFonts w:hint="cs"/>
          <w:b/>
          <w:bCs/>
          <w:sz w:val="28"/>
          <w:szCs w:val="28"/>
          <w:rtl/>
        </w:rPr>
        <w:t>ِ</w:t>
      </w:r>
      <w:r w:rsidRPr="00351B70">
        <w:rPr>
          <w:b/>
          <w:bCs/>
          <w:sz w:val="28"/>
          <w:szCs w:val="28"/>
          <w:rtl/>
        </w:rPr>
        <w:t xml:space="preserve"> أ</w:t>
      </w:r>
      <w:r w:rsidR="006C1D7C" w:rsidRPr="00351B70">
        <w:rPr>
          <w:rFonts w:hint="cs"/>
          <w:b/>
          <w:bCs/>
          <w:sz w:val="28"/>
          <w:szCs w:val="28"/>
          <w:rtl/>
        </w:rPr>
        <w:t>َ</w:t>
      </w:r>
      <w:r w:rsidRPr="00351B70">
        <w:rPr>
          <w:b/>
          <w:bCs/>
          <w:sz w:val="28"/>
          <w:szCs w:val="28"/>
          <w:rtl/>
        </w:rPr>
        <w:t>م</w:t>
      </w:r>
      <w:r w:rsidR="006C1D7C" w:rsidRPr="00351B70">
        <w:rPr>
          <w:rFonts w:hint="cs"/>
          <w:b/>
          <w:bCs/>
          <w:sz w:val="28"/>
          <w:szCs w:val="28"/>
          <w:rtl/>
        </w:rPr>
        <w:t>ْ</w:t>
      </w:r>
      <w:r w:rsidRPr="00351B70">
        <w:rPr>
          <w:b/>
          <w:bCs/>
          <w:sz w:val="28"/>
          <w:szCs w:val="28"/>
          <w:rtl/>
        </w:rPr>
        <w:t>ر</w:t>
      </w:r>
      <w:r w:rsidR="006C1D7C" w:rsidRPr="00351B70">
        <w:rPr>
          <w:rFonts w:hint="cs"/>
          <w:b/>
          <w:bCs/>
          <w:sz w:val="28"/>
          <w:szCs w:val="28"/>
          <w:rtl/>
        </w:rPr>
        <w:t>ُ</w:t>
      </w:r>
      <w:r w:rsidRPr="00351B70">
        <w:rPr>
          <w:b/>
          <w:bCs/>
          <w:sz w:val="28"/>
          <w:szCs w:val="28"/>
          <w:rtl/>
        </w:rPr>
        <w:t>ن</w:t>
      </w:r>
      <w:r w:rsidR="006C1D7C" w:rsidRPr="00351B70">
        <w:rPr>
          <w:rFonts w:hint="cs"/>
          <w:b/>
          <w:bCs/>
          <w:sz w:val="28"/>
          <w:szCs w:val="28"/>
          <w:rtl/>
        </w:rPr>
        <w:t>َ</w:t>
      </w:r>
      <w:r w:rsidRPr="00351B70">
        <w:rPr>
          <w:b/>
          <w:bCs/>
          <w:sz w:val="28"/>
          <w:szCs w:val="28"/>
          <w:rtl/>
        </w:rPr>
        <w:t>ا ف</w:t>
      </w:r>
      <w:r w:rsidR="006C1D7C" w:rsidRPr="00351B70">
        <w:rPr>
          <w:rFonts w:hint="cs"/>
          <w:b/>
          <w:bCs/>
          <w:sz w:val="28"/>
          <w:szCs w:val="28"/>
          <w:rtl/>
        </w:rPr>
        <w:t>َ</w:t>
      </w:r>
      <w:r w:rsidRPr="00351B70">
        <w:rPr>
          <w:b/>
          <w:bCs/>
          <w:sz w:val="28"/>
          <w:szCs w:val="28"/>
          <w:rtl/>
        </w:rPr>
        <w:t>ه</w:t>
      </w:r>
      <w:r w:rsidR="006C1D7C" w:rsidRPr="00351B70">
        <w:rPr>
          <w:rFonts w:hint="cs"/>
          <w:b/>
          <w:bCs/>
          <w:sz w:val="28"/>
          <w:szCs w:val="28"/>
          <w:rtl/>
        </w:rPr>
        <w:t>ُ</w:t>
      </w:r>
      <w:r w:rsidRPr="00351B70">
        <w:rPr>
          <w:b/>
          <w:bCs/>
          <w:sz w:val="28"/>
          <w:szCs w:val="28"/>
          <w:rtl/>
        </w:rPr>
        <w:t>و</w:t>
      </w:r>
      <w:r w:rsidR="006C1D7C" w:rsidRPr="00351B70">
        <w:rPr>
          <w:rFonts w:hint="cs"/>
          <w:b/>
          <w:bCs/>
          <w:sz w:val="28"/>
          <w:szCs w:val="28"/>
          <w:rtl/>
        </w:rPr>
        <w:t>َ</w:t>
      </w:r>
      <w:r w:rsidRPr="00351B70">
        <w:rPr>
          <w:b/>
          <w:bCs/>
          <w:sz w:val="28"/>
          <w:szCs w:val="28"/>
          <w:rtl/>
        </w:rPr>
        <w:t xml:space="preserve"> ر</w:t>
      </w:r>
      <w:r w:rsidR="006C1D7C" w:rsidRPr="00351B70">
        <w:rPr>
          <w:rFonts w:hint="cs"/>
          <w:b/>
          <w:bCs/>
          <w:sz w:val="28"/>
          <w:szCs w:val="28"/>
          <w:rtl/>
        </w:rPr>
        <w:t>َ</w:t>
      </w:r>
      <w:r w:rsidRPr="00351B70">
        <w:rPr>
          <w:b/>
          <w:bCs/>
          <w:sz w:val="28"/>
          <w:szCs w:val="28"/>
          <w:rtl/>
        </w:rPr>
        <w:t>د</w:t>
      </w:r>
      <w:r w:rsidR="006C1D7C" w:rsidRPr="00351B70">
        <w:rPr>
          <w:rFonts w:hint="cs"/>
          <w:b/>
          <w:bCs/>
          <w:sz w:val="28"/>
          <w:szCs w:val="28"/>
          <w:rtl/>
        </w:rPr>
        <w:t>ٌّ</w:t>
      </w:r>
      <w:r w:rsidRPr="00351B70">
        <w:rPr>
          <w:sz w:val="32"/>
          <w:rtl/>
        </w:rPr>
        <w:t>»</w:t>
      </w:r>
      <w:r w:rsidRPr="00351B70">
        <w:rPr>
          <w:rFonts w:hint="cs"/>
          <w:sz w:val="32"/>
          <w:rtl/>
        </w:rPr>
        <w:t xml:space="preserve"> أخرجه مسلم</w:t>
      </w:r>
      <w:r w:rsidR="009D2C2B" w:rsidRPr="00351B70">
        <w:rPr>
          <w:rFonts w:hint="cs"/>
          <w:sz w:val="32"/>
          <w:rtl/>
          <w:lang w:bidi="ar-LB"/>
        </w:rPr>
        <w:t>،</w:t>
      </w:r>
      <w:r w:rsidRPr="00351B70">
        <w:rPr>
          <w:sz w:val="32"/>
          <w:rtl/>
        </w:rPr>
        <w:t xml:space="preserve"> والمراد ليس بصحيح ولا مقبول، ولا شك أن المنهي</w:t>
      </w:r>
      <w:r w:rsidRPr="00351B70">
        <w:rPr>
          <w:rFonts w:hint="cs"/>
          <w:sz w:val="32"/>
          <w:rtl/>
        </w:rPr>
        <w:t xml:space="preserve"> عنه</w:t>
      </w:r>
      <w:r w:rsidRPr="00351B70">
        <w:rPr>
          <w:sz w:val="32"/>
          <w:rtl/>
        </w:rPr>
        <w:t xml:space="preserve"> ليس بمأمور</w:t>
      </w:r>
      <w:r w:rsidRPr="00351B70">
        <w:rPr>
          <w:rFonts w:hint="cs"/>
          <w:sz w:val="32"/>
          <w:rtl/>
        </w:rPr>
        <w:t xml:space="preserve"> به</w:t>
      </w:r>
      <w:r w:rsidRPr="00351B70">
        <w:rPr>
          <w:sz w:val="32"/>
          <w:rtl/>
        </w:rPr>
        <w:t xml:space="preserve"> ولا هو من الدين</w:t>
      </w:r>
      <w:r w:rsidR="008B430D" w:rsidRPr="00351B70">
        <w:rPr>
          <w:rFonts w:hint="cs"/>
          <w:sz w:val="32"/>
          <w:rtl/>
        </w:rPr>
        <w:t>؛</w:t>
      </w:r>
      <w:r w:rsidRPr="00351B70">
        <w:rPr>
          <w:sz w:val="32"/>
          <w:rtl/>
        </w:rPr>
        <w:t xml:space="preserve"> فكان مردوداً، ولا معنى لكونه مردوداً سوى البطلان والفساد. وأيضاً فإن الصحابة</w:t>
      </w:r>
      <w:r w:rsidR="009D2C2B" w:rsidRPr="00351B70">
        <w:rPr>
          <w:rFonts w:hint="cs"/>
          <w:sz w:val="32"/>
          <w:rtl/>
          <w:lang w:bidi="ar-LB"/>
        </w:rPr>
        <w:t>،</w:t>
      </w:r>
      <w:r w:rsidRPr="00351B70">
        <w:rPr>
          <w:sz w:val="32"/>
          <w:rtl/>
        </w:rPr>
        <w:t xml:space="preserve"> رضوان الله عليهم</w:t>
      </w:r>
      <w:r w:rsidR="009D2C2B" w:rsidRPr="00351B70">
        <w:rPr>
          <w:rFonts w:hint="cs"/>
          <w:sz w:val="32"/>
          <w:rtl/>
          <w:lang w:bidi="ar-LB"/>
        </w:rPr>
        <w:t>،</w:t>
      </w:r>
      <w:r w:rsidRPr="00351B70">
        <w:rPr>
          <w:sz w:val="32"/>
          <w:rtl/>
        </w:rPr>
        <w:t xml:space="preserve"> استدلوا على فساد العقود وبطلانها بالنهي، فمن ذلك احتجاج ابن عمر على فساد نكاح المشركات</w:t>
      </w:r>
      <w:r w:rsidR="00E0628C" w:rsidRPr="00351B70">
        <w:rPr>
          <w:rFonts w:hint="cs"/>
          <w:sz w:val="32"/>
          <w:rtl/>
        </w:rPr>
        <w:t>،</w:t>
      </w:r>
      <w:r w:rsidRPr="00351B70">
        <w:rPr>
          <w:sz w:val="32"/>
          <w:rtl/>
        </w:rPr>
        <w:t xml:space="preserve"> أي بطلانه</w:t>
      </w:r>
      <w:r w:rsidR="00E0628C" w:rsidRPr="00351B70">
        <w:rPr>
          <w:rFonts w:hint="cs"/>
          <w:sz w:val="32"/>
          <w:rtl/>
        </w:rPr>
        <w:t>،</w:t>
      </w:r>
      <w:r w:rsidRPr="00351B70">
        <w:rPr>
          <w:sz w:val="32"/>
          <w:rtl/>
        </w:rPr>
        <w:t xml:space="preserve"> بقوله تعالى: </w:t>
      </w:r>
      <w:r w:rsidRPr="00351B70">
        <w:rPr>
          <w:position w:val="-4"/>
          <w:sz w:val="36"/>
          <w:szCs w:val="36"/>
        </w:rPr>
        <w:sym w:font="AGA Arabesque" w:char="F05D"/>
      </w:r>
      <w:r w:rsidR="00C933A4" w:rsidRPr="00351B70">
        <w:rPr>
          <w:rFonts w:hint="cs"/>
          <w:b/>
          <w:bCs/>
          <w:sz w:val="8"/>
          <w:szCs w:val="8"/>
          <w:rtl/>
        </w:rPr>
        <w:t xml:space="preserve"> </w:t>
      </w:r>
      <w:r w:rsidR="00E8120E" w:rsidRPr="00351B70">
        <w:rPr>
          <w:rFonts w:hint="cs"/>
          <w:b/>
          <w:bCs/>
          <w:sz w:val="32"/>
          <w:rtl/>
        </w:rPr>
        <w:t xml:space="preserve">وَلَا تَنْكِحُوا الْمُشْرِكَاتِ </w:t>
      </w:r>
      <w:r w:rsidRPr="00351B70">
        <w:rPr>
          <w:position w:val="-4"/>
          <w:sz w:val="36"/>
          <w:szCs w:val="36"/>
        </w:rPr>
        <w:sym w:font="AGA Arabesque" w:char="F05B"/>
      </w:r>
      <w:r w:rsidRPr="00351B70">
        <w:rPr>
          <w:sz w:val="32"/>
          <w:rtl/>
        </w:rPr>
        <w:t xml:space="preserve"> ولم ينكر عليه منكر فكان إجماعاً، ومن ذلك احتجاج الصحابة على فساد عقود الربا</w:t>
      </w:r>
      <w:r w:rsidR="00E0628C" w:rsidRPr="00351B70">
        <w:rPr>
          <w:rFonts w:hint="cs"/>
          <w:sz w:val="32"/>
          <w:rtl/>
        </w:rPr>
        <w:t>،</w:t>
      </w:r>
      <w:r w:rsidRPr="00351B70">
        <w:rPr>
          <w:sz w:val="32"/>
          <w:rtl/>
        </w:rPr>
        <w:t xml:space="preserve"> أي بطلانها</w:t>
      </w:r>
      <w:r w:rsidR="00E0628C" w:rsidRPr="00351B70">
        <w:rPr>
          <w:rFonts w:hint="cs"/>
          <w:sz w:val="32"/>
          <w:rtl/>
        </w:rPr>
        <w:t>،</w:t>
      </w:r>
      <w:r w:rsidRPr="00351B70">
        <w:rPr>
          <w:sz w:val="32"/>
          <w:rtl/>
        </w:rPr>
        <w:t xml:space="preserve"> بقوله تعالى: </w:t>
      </w:r>
      <w:r w:rsidRPr="00351B70">
        <w:rPr>
          <w:position w:val="-4"/>
          <w:sz w:val="36"/>
          <w:szCs w:val="36"/>
        </w:rPr>
        <w:sym w:font="AGA Arabesque" w:char="F05D"/>
      </w:r>
      <w:r w:rsidR="00C933A4" w:rsidRPr="00351B70">
        <w:rPr>
          <w:rFonts w:hint="cs"/>
          <w:b/>
          <w:bCs/>
          <w:sz w:val="8"/>
          <w:szCs w:val="8"/>
          <w:rtl/>
        </w:rPr>
        <w:t xml:space="preserve"> </w:t>
      </w:r>
      <w:r w:rsidR="00E8120E" w:rsidRPr="00351B70">
        <w:rPr>
          <w:rFonts w:hint="cs"/>
          <w:b/>
          <w:bCs/>
          <w:sz w:val="32"/>
          <w:rtl/>
        </w:rPr>
        <w:t>وَذَرُوا مَا بَقِيَ مِنَ الرِّبَا</w:t>
      </w:r>
      <w:r w:rsidRPr="00351B70">
        <w:rPr>
          <w:position w:val="-4"/>
          <w:sz w:val="36"/>
          <w:szCs w:val="36"/>
        </w:rPr>
        <w:sym w:font="AGA Arabesque" w:char="F05B"/>
      </w:r>
      <w:r w:rsidRPr="00351B70">
        <w:rPr>
          <w:sz w:val="32"/>
          <w:rtl/>
        </w:rPr>
        <w:t xml:space="preserve"> وبقوله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3811F5" w:rsidRPr="00351B70">
        <w:rPr>
          <w:rFonts w:hint="cs"/>
          <w:b/>
          <w:bCs/>
          <w:sz w:val="28"/>
          <w:szCs w:val="28"/>
          <w:rtl/>
        </w:rPr>
        <w:t>َ</w:t>
      </w:r>
      <w:r w:rsidRPr="00351B70">
        <w:rPr>
          <w:b/>
          <w:bCs/>
          <w:sz w:val="28"/>
          <w:szCs w:val="28"/>
          <w:rtl/>
        </w:rPr>
        <w:t xml:space="preserve"> ت</w:t>
      </w:r>
      <w:r w:rsidR="003811F5" w:rsidRPr="00351B70">
        <w:rPr>
          <w:rFonts w:hint="cs"/>
          <w:b/>
          <w:bCs/>
          <w:sz w:val="28"/>
          <w:szCs w:val="28"/>
          <w:rtl/>
        </w:rPr>
        <w:t>َ</w:t>
      </w:r>
      <w:r w:rsidRPr="00351B70">
        <w:rPr>
          <w:b/>
          <w:bCs/>
          <w:sz w:val="28"/>
          <w:szCs w:val="28"/>
          <w:rtl/>
        </w:rPr>
        <w:t>ب</w:t>
      </w:r>
      <w:r w:rsidR="003811F5" w:rsidRPr="00351B70">
        <w:rPr>
          <w:rFonts w:hint="cs"/>
          <w:b/>
          <w:bCs/>
          <w:sz w:val="28"/>
          <w:szCs w:val="28"/>
          <w:rtl/>
        </w:rPr>
        <w:t>ِ</w:t>
      </w:r>
      <w:r w:rsidRPr="00351B70">
        <w:rPr>
          <w:b/>
          <w:bCs/>
          <w:sz w:val="28"/>
          <w:szCs w:val="28"/>
          <w:rtl/>
        </w:rPr>
        <w:t>يع</w:t>
      </w:r>
      <w:r w:rsidR="003811F5" w:rsidRPr="00351B70">
        <w:rPr>
          <w:rFonts w:hint="cs"/>
          <w:b/>
          <w:bCs/>
          <w:sz w:val="28"/>
          <w:szCs w:val="28"/>
          <w:rtl/>
        </w:rPr>
        <w:t>ُ</w:t>
      </w:r>
      <w:r w:rsidRPr="00351B70">
        <w:rPr>
          <w:b/>
          <w:bCs/>
          <w:sz w:val="28"/>
          <w:szCs w:val="28"/>
          <w:rtl/>
        </w:rPr>
        <w:t>وا الذ</w:t>
      </w:r>
      <w:r w:rsidR="003811F5" w:rsidRPr="00351B70">
        <w:rPr>
          <w:rFonts w:hint="cs"/>
          <w:b/>
          <w:bCs/>
          <w:position w:val="4"/>
          <w:sz w:val="30"/>
          <w:szCs w:val="30"/>
          <w:rtl/>
        </w:rPr>
        <w:t>َّ</w:t>
      </w:r>
      <w:r w:rsidRPr="00351B70">
        <w:rPr>
          <w:b/>
          <w:bCs/>
          <w:sz w:val="28"/>
          <w:szCs w:val="28"/>
          <w:rtl/>
        </w:rPr>
        <w:t>ه</w:t>
      </w:r>
      <w:r w:rsidR="003811F5" w:rsidRPr="00351B70">
        <w:rPr>
          <w:rFonts w:hint="cs"/>
          <w:b/>
          <w:bCs/>
          <w:sz w:val="28"/>
          <w:szCs w:val="28"/>
          <w:rtl/>
        </w:rPr>
        <w:t>َ</w:t>
      </w:r>
      <w:r w:rsidRPr="00351B70">
        <w:rPr>
          <w:b/>
          <w:bCs/>
          <w:sz w:val="28"/>
          <w:szCs w:val="28"/>
          <w:rtl/>
        </w:rPr>
        <w:t>ب</w:t>
      </w:r>
      <w:r w:rsidR="003811F5" w:rsidRPr="00351B70">
        <w:rPr>
          <w:rFonts w:hint="cs"/>
          <w:b/>
          <w:bCs/>
          <w:sz w:val="28"/>
          <w:szCs w:val="28"/>
          <w:rtl/>
        </w:rPr>
        <w:t>َ</w:t>
      </w:r>
      <w:r w:rsidRPr="00351B70">
        <w:rPr>
          <w:b/>
          <w:bCs/>
          <w:sz w:val="28"/>
          <w:szCs w:val="28"/>
          <w:rtl/>
        </w:rPr>
        <w:t xml:space="preserve"> ب</w:t>
      </w:r>
      <w:r w:rsidR="003811F5" w:rsidRPr="00351B70">
        <w:rPr>
          <w:rFonts w:hint="cs"/>
          <w:b/>
          <w:bCs/>
          <w:sz w:val="28"/>
          <w:szCs w:val="28"/>
          <w:rtl/>
        </w:rPr>
        <w:t>ِ</w:t>
      </w:r>
      <w:r w:rsidRPr="00351B70">
        <w:rPr>
          <w:b/>
          <w:bCs/>
          <w:sz w:val="28"/>
          <w:szCs w:val="28"/>
          <w:rtl/>
        </w:rPr>
        <w:t>الذ</w:t>
      </w:r>
      <w:r w:rsidR="003811F5" w:rsidRPr="00351B70">
        <w:rPr>
          <w:rFonts w:hint="cs"/>
          <w:b/>
          <w:bCs/>
          <w:position w:val="4"/>
          <w:sz w:val="30"/>
          <w:szCs w:val="30"/>
          <w:rtl/>
        </w:rPr>
        <w:t>َّ</w:t>
      </w:r>
      <w:r w:rsidRPr="00351B70">
        <w:rPr>
          <w:b/>
          <w:bCs/>
          <w:sz w:val="28"/>
          <w:szCs w:val="28"/>
          <w:rtl/>
        </w:rPr>
        <w:t>ه</w:t>
      </w:r>
      <w:r w:rsidR="003811F5" w:rsidRPr="00351B70">
        <w:rPr>
          <w:rFonts w:hint="cs"/>
          <w:b/>
          <w:bCs/>
          <w:sz w:val="28"/>
          <w:szCs w:val="28"/>
          <w:rtl/>
        </w:rPr>
        <w:t>َ</w:t>
      </w:r>
      <w:r w:rsidRPr="00351B70">
        <w:rPr>
          <w:b/>
          <w:bCs/>
          <w:sz w:val="28"/>
          <w:szCs w:val="28"/>
          <w:rtl/>
        </w:rPr>
        <w:t>ب</w:t>
      </w:r>
      <w:r w:rsidR="003811F5" w:rsidRPr="00351B70">
        <w:rPr>
          <w:rFonts w:hint="cs"/>
          <w:b/>
          <w:bCs/>
          <w:sz w:val="28"/>
          <w:szCs w:val="28"/>
          <w:rtl/>
        </w:rPr>
        <w:t>ِ</w:t>
      </w:r>
      <w:r w:rsidRPr="00351B70">
        <w:rPr>
          <w:b/>
          <w:bCs/>
          <w:sz w:val="28"/>
          <w:szCs w:val="28"/>
          <w:rtl/>
        </w:rPr>
        <w:t xml:space="preserve"> و</w:t>
      </w:r>
      <w:r w:rsidR="003811F5" w:rsidRPr="00351B70">
        <w:rPr>
          <w:rFonts w:hint="cs"/>
          <w:b/>
          <w:bCs/>
          <w:sz w:val="28"/>
          <w:szCs w:val="28"/>
          <w:rtl/>
        </w:rPr>
        <w:t>َ</w:t>
      </w:r>
      <w:r w:rsidRPr="00351B70">
        <w:rPr>
          <w:b/>
          <w:bCs/>
          <w:sz w:val="28"/>
          <w:szCs w:val="28"/>
          <w:rtl/>
        </w:rPr>
        <w:t>لا</w:t>
      </w:r>
      <w:r w:rsidR="003811F5" w:rsidRPr="00351B70">
        <w:rPr>
          <w:rFonts w:hint="cs"/>
          <w:b/>
          <w:bCs/>
          <w:sz w:val="28"/>
          <w:szCs w:val="28"/>
          <w:rtl/>
        </w:rPr>
        <w:t>َ</w:t>
      </w:r>
      <w:r w:rsidRPr="00351B70">
        <w:rPr>
          <w:b/>
          <w:bCs/>
          <w:sz w:val="28"/>
          <w:szCs w:val="28"/>
          <w:rtl/>
        </w:rPr>
        <w:t xml:space="preserve"> ال</w:t>
      </w:r>
      <w:r w:rsidR="003811F5" w:rsidRPr="00351B70">
        <w:rPr>
          <w:rFonts w:hint="cs"/>
          <w:b/>
          <w:bCs/>
          <w:sz w:val="28"/>
          <w:szCs w:val="28"/>
          <w:rtl/>
        </w:rPr>
        <w:t>ْ</w:t>
      </w:r>
      <w:r w:rsidRPr="00351B70">
        <w:rPr>
          <w:b/>
          <w:bCs/>
          <w:sz w:val="28"/>
          <w:szCs w:val="28"/>
          <w:rtl/>
        </w:rPr>
        <w:t>و</w:t>
      </w:r>
      <w:r w:rsidR="003811F5" w:rsidRPr="00351B70">
        <w:rPr>
          <w:rFonts w:hint="cs"/>
          <w:b/>
          <w:bCs/>
          <w:sz w:val="28"/>
          <w:szCs w:val="28"/>
          <w:rtl/>
        </w:rPr>
        <w:t>َ</w:t>
      </w:r>
      <w:r w:rsidRPr="00351B70">
        <w:rPr>
          <w:b/>
          <w:bCs/>
          <w:sz w:val="28"/>
          <w:szCs w:val="28"/>
          <w:rtl/>
        </w:rPr>
        <w:t>ر</w:t>
      </w:r>
      <w:r w:rsidR="003811F5" w:rsidRPr="00351B70">
        <w:rPr>
          <w:rFonts w:hint="cs"/>
          <w:b/>
          <w:bCs/>
          <w:sz w:val="28"/>
          <w:szCs w:val="28"/>
          <w:rtl/>
        </w:rPr>
        <w:t>ِ</w:t>
      </w:r>
      <w:r w:rsidRPr="00351B70">
        <w:rPr>
          <w:b/>
          <w:bCs/>
          <w:sz w:val="28"/>
          <w:szCs w:val="28"/>
          <w:rtl/>
        </w:rPr>
        <w:t>ق</w:t>
      </w:r>
      <w:r w:rsidR="003811F5" w:rsidRPr="00351B70">
        <w:rPr>
          <w:rFonts w:hint="cs"/>
          <w:b/>
          <w:bCs/>
          <w:sz w:val="28"/>
          <w:szCs w:val="28"/>
          <w:rtl/>
        </w:rPr>
        <w:t>َ</w:t>
      </w:r>
      <w:r w:rsidRPr="00351B70">
        <w:rPr>
          <w:b/>
          <w:bCs/>
          <w:sz w:val="28"/>
          <w:szCs w:val="28"/>
          <w:rtl/>
        </w:rPr>
        <w:t xml:space="preserve"> ب</w:t>
      </w:r>
      <w:r w:rsidR="003811F5" w:rsidRPr="00351B70">
        <w:rPr>
          <w:rFonts w:hint="cs"/>
          <w:b/>
          <w:bCs/>
          <w:sz w:val="28"/>
          <w:szCs w:val="28"/>
          <w:rtl/>
        </w:rPr>
        <w:t>ِ</w:t>
      </w:r>
      <w:r w:rsidRPr="00351B70">
        <w:rPr>
          <w:b/>
          <w:bCs/>
          <w:sz w:val="28"/>
          <w:szCs w:val="28"/>
          <w:rtl/>
        </w:rPr>
        <w:t>ال</w:t>
      </w:r>
      <w:r w:rsidR="003811F5" w:rsidRPr="00351B70">
        <w:rPr>
          <w:rFonts w:hint="cs"/>
          <w:b/>
          <w:bCs/>
          <w:sz w:val="28"/>
          <w:szCs w:val="28"/>
          <w:rtl/>
        </w:rPr>
        <w:t>ْ</w:t>
      </w:r>
      <w:r w:rsidRPr="00351B70">
        <w:rPr>
          <w:b/>
          <w:bCs/>
          <w:sz w:val="28"/>
          <w:szCs w:val="28"/>
          <w:rtl/>
        </w:rPr>
        <w:t>و</w:t>
      </w:r>
      <w:r w:rsidR="003811F5" w:rsidRPr="00351B70">
        <w:rPr>
          <w:rFonts w:hint="cs"/>
          <w:b/>
          <w:bCs/>
          <w:sz w:val="28"/>
          <w:szCs w:val="28"/>
          <w:rtl/>
        </w:rPr>
        <w:t>َ</w:t>
      </w:r>
      <w:r w:rsidRPr="00351B70">
        <w:rPr>
          <w:b/>
          <w:bCs/>
          <w:sz w:val="28"/>
          <w:szCs w:val="28"/>
          <w:rtl/>
        </w:rPr>
        <w:t>ر</w:t>
      </w:r>
      <w:r w:rsidR="003811F5" w:rsidRPr="00351B70">
        <w:rPr>
          <w:rFonts w:hint="cs"/>
          <w:b/>
          <w:bCs/>
          <w:sz w:val="28"/>
          <w:szCs w:val="28"/>
          <w:rtl/>
        </w:rPr>
        <w:t>ِ</w:t>
      </w:r>
      <w:r w:rsidRPr="00351B70">
        <w:rPr>
          <w:b/>
          <w:bCs/>
          <w:sz w:val="28"/>
          <w:szCs w:val="28"/>
          <w:rtl/>
        </w:rPr>
        <w:t>ق</w:t>
      </w:r>
      <w:r w:rsidR="003811F5" w:rsidRPr="00351B70">
        <w:rPr>
          <w:rFonts w:hint="cs"/>
          <w:b/>
          <w:bCs/>
          <w:sz w:val="28"/>
          <w:szCs w:val="28"/>
          <w:rtl/>
        </w:rPr>
        <w:t>ِ</w:t>
      </w:r>
      <w:r w:rsidRPr="00351B70">
        <w:rPr>
          <w:sz w:val="32"/>
          <w:rtl/>
        </w:rPr>
        <w:t>»</w:t>
      </w:r>
      <w:r w:rsidRPr="00351B70">
        <w:rPr>
          <w:rFonts w:hint="cs"/>
          <w:sz w:val="32"/>
          <w:rtl/>
        </w:rPr>
        <w:t xml:space="preserve"> أخرجه مسلم</w:t>
      </w:r>
      <w:r w:rsidRPr="00351B70">
        <w:rPr>
          <w:sz w:val="32"/>
          <w:rtl/>
        </w:rPr>
        <w:t xml:space="preserve">. فهذا كله دليل على أن </w:t>
      </w:r>
      <w:r w:rsidRPr="00351B70">
        <w:rPr>
          <w:sz w:val="32"/>
          <w:rtl/>
        </w:rPr>
        <w:lastRenderedPageBreak/>
        <w:t>النهي يؤثر على التصرفات فيجعلها باطلة أو فاسدة. إلا أن هذا إذا كان النهي يفيد التحريم بأن كان طلباً جازماً للترك، أما إن كان النهي لا يفيد التحريم</w:t>
      </w:r>
      <w:r w:rsidR="00E0628C" w:rsidRPr="00351B70">
        <w:rPr>
          <w:rFonts w:hint="cs"/>
          <w:sz w:val="32"/>
          <w:rtl/>
        </w:rPr>
        <w:t>،</w:t>
      </w:r>
      <w:r w:rsidRPr="00351B70">
        <w:rPr>
          <w:sz w:val="32"/>
          <w:rtl/>
        </w:rPr>
        <w:t xml:space="preserve"> بأن كان يفيد الكراهة</w:t>
      </w:r>
      <w:r w:rsidR="00E0628C" w:rsidRPr="00351B70">
        <w:rPr>
          <w:rFonts w:hint="cs"/>
          <w:sz w:val="32"/>
          <w:rtl/>
        </w:rPr>
        <w:t>،</w:t>
      </w:r>
      <w:r w:rsidRPr="00351B70">
        <w:rPr>
          <w:sz w:val="32"/>
          <w:rtl/>
        </w:rPr>
        <w:t xml:space="preserve"> فلا يؤثر على التصرفات والعقود</w:t>
      </w:r>
      <w:r w:rsidR="009D2C2B" w:rsidRPr="00351B70">
        <w:rPr>
          <w:rFonts w:hint="cs"/>
          <w:sz w:val="32"/>
          <w:rtl/>
          <w:lang w:bidi="ar-LB"/>
        </w:rPr>
        <w:t>؛</w:t>
      </w:r>
      <w:r w:rsidRPr="00351B70">
        <w:rPr>
          <w:sz w:val="32"/>
          <w:rtl/>
        </w:rPr>
        <w:t xml:space="preserve"> لأن التأثير آت من ناحية التحريم</w:t>
      </w:r>
      <w:r w:rsidR="009D2C2B" w:rsidRPr="00351B70">
        <w:rPr>
          <w:rFonts w:hint="cs"/>
          <w:sz w:val="32"/>
          <w:rtl/>
          <w:lang w:bidi="ar-LB"/>
        </w:rPr>
        <w:t>.</w:t>
      </w:r>
      <w:r w:rsidRPr="00351B70">
        <w:rPr>
          <w:sz w:val="32"/>
          <w:rtl/>
        </w:rPr>
        <w:t xml:space="preserve"> فتحريم التصرف والعقد يجعله باطلاً أو فاسداً.</w:t>
      </w:r>
    </w:p>
    <w:p w14:paraId="46FE635D" w14:textId="77777777" w:rsidR="006730EB" w:rsidRPr="00351B70" w:rsidRDefault="006730EB" w:rsidP="0063628B">
      <w:pPr>
        <w:widowControl w:val="0"/>
        <w:spacing w:line="442" w:lineRule="exact"/>
        <w:ind w:firstLine="567"/>
        <w:jc w:val="both"/>
        <w:rPr>
          <w:sz w:val="32"/>
          <w:rtl/>
        </w:rPr>
      </w:pPr>
      <w:r w:rsidRPr="00351B70">
        <w:rPr>
          <w:sz w:val="32"/>
          <w:rtl/>
        </w:rPr>
        <w:t>أما متى يكون التحريم مبطلاً للتصرف والعقد</w:t>
      </w:r>
      <w:r w:rsidR="009D2C2B" w:rsidRPr="00351B70">
        <w:rPr>
          <w:rFonts w:hint="cs"/>
          <w:sz w:val="32"/>
          <w:rtl/>
          <w:lang w:bidi="ar-LB"/>
        </w:rPr>
        <w:t>،</w:t>
      </w:r>
      <w:r w:rsidRPr="00351B70">
        <w:rPr>
          <w:sz w:val="32"/>
          <w:rtl/>
        </w:rPr>
        <w:t xml:space="preserve"> ومتى يجعله فاسداً</w:t>
      </w:r>
      <w:r w:rsidR="009D2C2B" w:rsidRPr="00351B70">
        <w:rPr>
          <w:rFonts w:hint="cs"/>
          <w:sz w:val="32"/>
          <w:rtl/>
          <w:lang w:bidi="ar-LB"/>
        </w:rPr>
        <w:t>،</w:t>
      </w:r>
      <w:r w:rsidRPr="00351B70">
        <w:rPr>
          <w:sz w:val="32"/>
          <w:rtl/>
        </w:rPr>
        <w:t xml:space="preserve"> فإن ذلك يكون بحسب الجهة التي يرجع إليها النهي</w:t>
      </w:r>
      <w:r w:rsidR="009D2C2B" w:rsidRPr="00351B70">
        <w:rPr>
          <w:rFonts w:hint="cs"/>
          <w:sz w:val="32"/>
          <w:rtl/>
          <w:lang w:bidi="ar-LB"/>
        </w:rPr>
        <w:t>.</w:t>
      </w:r>
      <w:r w:rsidRPr="00351B70">
        <w:rPr>
          <w:sz w:val="32"/>
          <w:rtl/>
        </w:rPr>
        <w:t xml:space="preserve"> فإن كان النهي راجعاً إلى نف</w:t>
      </w:r>
      <w:r w:rsidR="00E67F78" w:rsidRPr="00351B70">
        <w:rPr>
          <w:rFonts w:hint="cs"/>
          <w:sz w:val="32"/>
          <w:rtl/>
        </w:rPr>
        <w:t>ـ</w:t>
      </w:r>
      <w:r w:rsidRPr="00351B70">
        <w:rPr>
          <w:sz w:val="32"/>
          <w:rtl/>
        </w:rPr>
        <w:t>س العقد</w:t>
      </w:r>
      <w:r w:rsidR="00E0628C" w:rsidRPr="00351B70">
        <w:rPr>
          <w:rFonts w:hint="cs"/>
          <w:sz w:val="32"/>
          <w:rtl/>
        </w:rPr>
        <w:t>،</w:t>
      </w:r>
      <w:r w:rsidRPr="00351B70">
        <w:rPr>
          <w:sz w:val="32"/>
          <w:rtl/>
        </w:rPr>
        <w:t xml:space="preserve"> أو ركن من أركانه</w:t>
      </w:r>
      <w:r w:rsidR="00E0628C" w:rsidRPr="00351B70">
        <w:rPr>
          <w:rFonts w:hint="cs"/>
          <w:sz w:val="32"/>
          <w:rtl/>
        </w:rPr>
        <w:t>،</w:t>
      </w:r>
      <w:r w:rsidRPr="00351B70">
        <w:rPr>
          <w:sz w:val="32"/>
          <w:rtl/>
        </w:rPr>
        <w:t xml:space="preserve"> فإنه يدل على البطلان</w:t>
      </w:r>
      <w:r w:rsidR="009D2C2B" w:rsidRPr="00351B70">
        <w:rPr>
          <w:rFonts w:hint="cs"/>
          <w:sz w:val="32"/>
          <w:rtl/>
          <w:lang w:bidi="ar-LB"/>
        </w:rPr>
        <w:t>،</w:t>
      </w:r>
      <w:r w:rsidRPr="00351B70">
        <w:rPr>
          <w:sz w:val="32"/>
          <w:rtl/>
        </w:rPr>
        <w:t xml:space="preserve"> كالنهي عن بيع الحصاة وهو جعل الإصابة بالحصاة</w:t>
      </w:r>
      <w:r w:rsidR="008100E8" w:rsidRPr="00351B70">
        <w:rPr>
          <w:sz w:val="32"/>
          <w:rtl/>
        </w:rPr>
        <w:t xml:space="preserve"> </w:t>
      </w:r>
      <w:r w:rsidRPr="00351B70">
        <w:rPr>
          <w:sz w:val="32"/>
          <w:rtl/>
        </w:rPr>
        <w:t>بيعاً قائماً مقام الصيغة، وكبيع الملاقيح وهو ما في بطون الأمهات، فإن بيع الحصاة راجع فيه النهي إلى نفس العقد، وبيع الملاقيح راجع فيه النهي إلى المبيع، والمبيع ركن من أركان العقد</w:t>
      </w:r>
      <w:r w:rsidR="009D2C2B" w:rsidRPr="00351B70">
        <w:rPr>
          <w:rFonts w:hint="cs"/>
          <w:sz w:val="32"/>
          <w:rtl/>
          <w:lang w:bidi="ar-LB"/>
        </w:rPr>
        <w:t>؛</w:t>
      </w:r>
      <w:r w:rsidRPr="00351B70">
        <w:rPr>
          <w:sz w:val="32"/>
          <w:rtl/>
        </w:rPr>
        <w:t xml:space="preserve"> لأن الأركان ثلاثة: العاقد</w:t>
      </w:r>
      <w:r w:rsidR="00E0628C" w:rsidRPr="00351B70">
        <w:rPr>
          <w:rFonts w:hint="cs"/>
          <w:sz w:val="32"/>
          <w:rtl/>
        </w:rPr>
        <w:t>،</w:t>
      </w:r>
      <w:r w:rsidRPr="00351B70">
        <w:rPr>
          <w:sz w:val="32"/>
          <w:rtl/>
        </w:rPr>
        <w:t xml:space="preserve"> والمعقود عليه</w:t>
      </w:r>
      <w:r w:rsidR="00E0628C" w:rsidRPr="00351B70">
        <w:rPr>
          <w:rFonts w:hint="cs"/>
          <w:sz w:val="32"/>
          <w:rtl/>
        </w:rPr>
        <w:t>،</w:t>
      </w:r>
      <w:r w:rsidRPr="00351B70">
        <w:rPr>
          <w:sz w:val="32"/>
          <w:rtl/>
        </w:rPr>
        <w:t xml:space="preserve"> والصيغة، فالنهي في مثل ذلك يدل على البطلان</w:t>
      </w:r>
      <w:r w:rsidR="009D2C2B" w:rsidRPr="00351B70">
        <w:rPr>
          <w:rFonts w:hint="cs"/>
          <w:sz w:val="32"/>
          <w:rtl/>
          <w:lang w:bidi="ar-LB"/>
        </w:rPr>
        <w:t>؛</w:t>
      </w:r>
      <w:r w:rsidRPr="00351B70">
        <w:rPr>
          <w:sz w:val="32"/>
          <w:rtl/>
        </w:rPr>
        <w:t xml:space="preserve"> فلا يعتبر به البيع أنه انعقد مطلقاً. ومثل ذلك التصرفات والعقود التي أتت في أنظمة أخرى</w:t>
      </w:r>
      <w:r w:rsidR="009D2C2B" w:rsidRPr="00351B70">
        <w:rPr>
          <w:rFonts w:hint="cs"/>
          <w:sz w:val="32"/>
          <w:rtl/>
          <w:lang w:bidi="ar-LB"/>
        </w:rPr>
        <w:t>،</w:t>
      </w:r>
      <w:r w:rsidRPr="00351B70">
        <w:rPr>
          <w:sz w:val="32"/>
          <w:rtl/>
        </w:rPr>
        <w:t xml:space="preserve"> ولم يأت بها الإسلام</w:t>
      </w:r>
      <w:r w:rsidR="009D2C2B" w:rsidRPr="00351B70">
        <w:rPr>
          <w:rFonts w:hint="cs"/>
          <w:sz w:val="32"/>
          <w:rtl/>
          <w:lang w:bidi="ar-LB"/>
        </w:rPr>
        <w:t>،</w:t>
      </w:r>
      <w:r w:rsidRPr="00351B70">
        <w:rPr>
          <w:sz w:val="32"/>
          <w:rtl/>
        </w:rPr>
        <w:t xml:space="preserve"> كشركات المساهمة</w:t>
      </w:r>
      <w:r w:rsidR="009D2C2B" w:rsidRPr="00351B70">
        <w:rPr>
          <w:rFonts w:hint="cs"/>
          <w:sz w:val="32"/>
          <w:rtl/>
          <w:lang w:bidi="ar-LB"/>
        </w:rPr>
        <w:t>،</w:t>
      </w:r>
      <w:r w:rsidRPr="00351B70">
        <w:rPr>
          <w:sz w:val="32"/>
          <w:rtl/>
        </w:rPr>
        <w:t xml:space="preserve"> فإنها تصرفات وعقود باطلة</w:t>
      </w:r>
      <w:r w:rsidR="009D2C2B" w:rsidRPr="00351B70">
        <w:rPr>
          <w:rFonts w:hint="cs"/>
          <w:sz w:val="32"/>
          <w:rtl/>
          <w:lang w:bidi="ar-LB"/>
        </w:rPr>
        <w:t>؛</w:t>
      </w:r>
      <w:r w:rsidRPr="00351B70">
        <w:rPr>
          <w:sz w:val="32"/>
          <w:rtl/>
        </w:rPr>
        <w:t xml:space="preserve"> لأن النهي فيها منصب على العقد من حيث هو</w:t>
      </w:r>
      <w:r w:rsidR="009D2C2B" w:rsidRPr="00351B70">
        <w:rPr>
          <w:rFonts w:hint="cs"/>
          <w:sz w:val="32"/>
          <w:rtl/>
          <w:lang w:bidi="ar-LB"/>
        </w:rPr>
        <w:t>،</w:t>
      </w:r>
      <w:r w:rsidRPr="00351B70">
        <w:rPr>
          <w:sz w:val="32"/>
          <w:rtl/>
        </w:rPr>
        <w:t xml:space="preserve"> كالنهي عن بيع الحصاة سواء بسواء</w:t>
      </w:r>
      <w:r w:rsidR="009D2C2B" w:rsidRPr="00351B70">
        <w:rPr>
          <w:rFonts w:hint="cs"/>
          <w:sz w:val="32"/>
          <w:rtl/>
          <w:lang w:bidi="ar-LB"/>
        </w:rPr>
        <w:t>.</w:t>
      </w:r>
      <w:r w:rsidRPr="00351B70">
        <w:rPr>
          <w:sz w:val="32"/>
          <w:rtl/>
        </w:rPr>
        <w:t xml:space="preserve"> </w:t>
      </w:r>
      <w:r w:rsidR="009D2C2B" w:rsidRPr="00351B70">
        <w:rPr>
          <w:rFonts w:hint="cs"/>
          <w:sz w:val="32"/>
          <w:rtl/>
          <w:lang w:bidi="ar-LB"/>
        </w:rPr>
        <w:t>ف</w:t>
      </w:r>
      <w:r w:rsidRPr="00351B70">
        <w:rPr>
          <w:sz w:val="32"/>
          <w:rtl/>
        </w:rPr>
        <w:t>ذلك نهى الشارع عنه بعينه</w:t>
      </w:r>
      <w:r w:rsidR="009D2C2B" w:rsidRPr="00351B70">
        <w:rPr>
          <w:rFonts w:hint="cs"/>
          <w:sz w:val="32"/>
          <w:rtl/>
          <w:lang w:bidi="ar-LB"/>
        </w:rPr>
        <w:t>،</w:t>
      </w:r>
      <w:r w:rsidRPr="00351B70">
        <w:rPr>
          <w:sz w:val="32"/>
          <w:rtl/>
        </w:rPr>
        <w:t xml:space="preserve"> وهذه نهى الشرع عنها نهياً عاماً يعمها</w:t>
      </w:r>
      <w:r w:rsidR="009D2C2B" w:rsidRPr="00351B70">
        <w:rPr>
          <w:rFonts w:hint="cs"/>
          <w:sz w:val="32"/>
          <w:rtl/>
          <w:lang w:bidi="ar-LB"/>
        </w:rPr>
        <w:t>،</w:t>
      </w:r>
      <w:r w:rsidRPr="00351B70">
        <w:rPr>
          <w:sz w:val="32"/>
          <w:rtl/>
        </w:rPr>
        <w:t xml:space="preserve"> ويشمل كل واحد منها بعينه</w:t>
      </w:r>
      <w:r w:rsidR="009D2C2B" w:rsidRPr="00351B70">
        <w:rPr>
          <w:rFonts w:hint="cs"/>
          <w:sz w:val="32"/>
          <w:rtl/>
          <w:lang w:bidi="ar-LB"/>
        </w:rPr>
        <w:t>،</w:t>
      </w:r>
      <w:r w:rsidRPr="00351B70">
        <w:rPr>
          <w:sz w:val="32"/>
          <w:rtl/>
        </w:rPr>
        <w:t xml:space="preserve"> بقوله تعالى: </w:t>
      </w:r>
      <w:r w:rsidRPr="00351B70">
        <w:rPr>
          <w:position w:val="-4"/>
          <w:sz w:val="36"/>
          <w:szCs w:val="36"/>
        </w:rPr>
        <w:sym w:font="AGA Arabesque" w:char="F05D"/>
      </w:r>
      <w:r w:rsidR="00C60093" w:rsidRPr="00351B70">
        <w:rPr>
          <w:rFonts w:hint="cs"/>
          <w:b/>
          <w:bCs/>
          <w:sz w:val="8"/>
          <w:szCs w:val="8"/>
          <w:rtl/>
        </w:rPr>
        <w:t xml:space="preserve"> </w:t>
      </w:r>
      <w:r w:rsidR="0063628B" w:rsidRPr="00351B70">
        <w:rPr>
          <w:rFonts w:hint="cs"/>
          <w:b/>
          <w:bCs/>
          <w:sz w:val="32"/>
          <w:rtl/>
        </w:rPr>
        <w:t>يُرِيدُونَ أَنْ يَتَحَاكَمُوا إِلَى الطَّاغُوتِ وَقَدْ أُمِرُوا أَنْ يَكْفُرُوا بِهِ</w:t>
      </w:r>
      <w:r w:rsidRPr="00351B70">
        <w:rPr>
          <w:position w:val="-4"/>
          <w:sz w:val="36"/>
          <w:szCs w:val="36"/>
        </w:rPr>
        <w:sym w:font="AGA Arabesque" w:char="F05B"/>
      </w:r>
      <w:r w:rsidRPr="00351B70">
        <w:rPr>
          <w:sz w:val="32"/>
          <w:rtl/>
        </w:rPr>
        <w:t xml:space="preserve"> وبقوله تعالى: </w:t>
      </w:r>
      <w:r w:rsidRPr="00351B70">
        <w:rPr>
          <w:position w:val="-4"/>
          <w:sz w:val="36"/>
          <w:szCs w:val="36"/>
        </w:rPr>
        <w:sym w:font="AGA Arabesque" w:char="F05D"/>
      </w:r>
      <w:r w:rsidR="00C60093" w:rsidRPr="00351B70">
        <w:rPr>
          <w:rFonts w:hint="cs"/>
          <w:b/>
          <w:bCs/>
          <w:sz w:val="8"/>
          <w:szCs w:val="8"/>
          <w:rtl/>
        </w:rPr>
        <w:t xml:space="preserve"> </w:t>
      </w:r>
      <w:r w:rsidR="0063628B" w:rsidRPr="00351B70">
        <w:rPr>
          <w:rFonts w:hint="cs"/>
          <w:b/>
          <w:bCs/>
          <w:sz w:val="32"/>
          <w:rtl/>
        </w:rPr>
        <w:t>فَلَا وَرَبِّكَ لَا يُؤْمِنُونَ حَتَّى يُحَكِّمُوكَ فِيمَا شَجَرَ بَيْنَهُمْ</w:t>
      </w:r>
      <w:r w:rsidRPr="00351B70">
        <w:rPr>
          <w:position w:val="-4"/>
          <w:sz w:val="36"/>
          <w:szCs w:val="36"/>
        </w:rPr>
        <w:sym w:font="AGA Arabesque" w:char="F05B"/>
      </w:r>
      <w:r w:rsidRPr="00351B70">
        <w:rPr>
          <w:sz w:val="32"/>
          <w:rtl/>
        </w:rPr>
        <w:t xml:space="preserve"> وبقوله تعالى: </w:t>
      </w:r>
      <w:r w:rsidRPr="00351B70">
        <w:rPr>
          <w:position w:val="-4"/>
          <w:sz w:val="36"/>
          <w:szCs w:val="36"/>
        </w:rPr>
        <w:sym w:font="AGA Arabesque" w:char="F05D"/>
      </w:r>
      <w:r w:rsidR="00C60093" w:rsidRPr="00351B70">
        <w:rPr>
          <w:rFonts w:hint="cs"/>
          <w:b/>
          <w:bCs/>
          <w:sz w:val="8"/>
          <w:szCs w:val="8"/>
          <w:rtl/>
        </w:rPr>
        <w:t xml:space="preserve"> </w:t>
      </w:r>
      <w:r w:rsidR="0063628B" w:rsidRPr="00351B70">
        <w:rPr>
          <w:rFonts w:hint="cs"/>
          <w:b/>
          <w:bCs/>
          <w:sz w:val="32"/>
          <w:rtl/>
        </w:rPr>
        <w:t>وَمَا آَتَاكُمُ الرَّسُولُ فَخُذُوهُ وَمَا نَهَاكُمْ عَنْهُ فَانْتَهُوا</w:t>
      </w:r>
      <w:r w:rsidRPr="00351B70">
        <w:rPr>
          <w:position w:val="-4"/>
          <w:sz w:val="36"/>
          <w:szCs w:val="36"/>
        </w:rPr>
        <w:sym w:font="AGA Arabesque" w:char="F05B"/>
      </w:r>
      <w:r w:rsidRPr="00351B70">
        <w:rPr>
          <w:sz w:val="32"/>
          <w:rtl/>
        </w:rPr>
        <w:t xml:space="preserve"> وبقوله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C80A69" w:rsidRPr="00351B70">
        <w:rPr>
          <w:b/>
          <w:bCs/>
          <w:sz w:val="28"/>
          <w:szCs w:val="28"/>
          <w:rtl/>
        </w:rPr>
        <w:t>م</w:t>
      </w:r>
      <w:r w:rsidR="00C80A69" w:rsidRPr="00351B70">
        <w:rPr>
          <w:rFonts w:hint="cs"/>
          <w:b/>
          <w:bCs/>
          <w:sz w:val="28"/>
          <w:szCs w:val="28"/>
          <w:rtl/>
        </w:rPr>
        <w:t>َ</w:t>
      </w:r>
      <w:r w:rsidR="00C80A69" w:rsidRPr="00351B70">
        <w:rPr>
          <w:b/>
          <w:bCs/>
          <w:sz w:val="28"/>
          <w:szCs w:val="28"/>
          <w:rtl/>
        </w:rPr>
        <w:t>ن</w:t>
      </w:r>
      <w:r w:rsidR="00C80A69" w:rsidRPr="00351B70">
        <w:rPr>
          <w:rFonts w:hint="cs"/>
          <w:b/>
          <w:bCs/>
          <w:sz w:val="28"/>
          <w:szCs w:val="28"/>
          <w:rtl/>
        </w:rPr>
        <w:t>ْ</w:t>
      </w:r>
      <w:r w:rsidR="00C80A69" w:rsidRPr="00351B70">
        <w:rPr>
          <w:b/>
          <w:bCs/>
          <w:sz w:val="28"/>
          <w:szCs w:val="28"/>
          <w:rtl/>
        </w:rPr>
        <w:t xml:space="preserve"> ع</w:t>
      </w:r>
      <w:r w:rsidR="00C80A69" w:rsidRPr="00351B70">
        <w:rPr>
          <w:rFonts w:hint="cs"/>
          <w:b/>
          <w:bCs/>
          <w:sz w:val="28"/>
          <w:szCs w:val="28"/>
          <w:rtl/>
        </w:rPr>
        <w:t>َ</w:t>
      </w:r>
      <w:r w:rsidR="00C80A69" w:rsidRPr="00351B70">
        <w:rPr>
          <w:b/>
          <w:bCs/>
          <w:sz w:val="28"/>
          <w:szCs w:val="28"/>
          <w:rtl/>
        </w:rPr>
        <w:t>م</w:t>
      </w:r>
      <w:r w:rsidR="00C80A69" w:rsidRPr="00351B70">
        <w:rPr>
          <w:rFonts w:hint="cs"/>
          <w:b/>
          <w:bCs/>
          <w:sz w:val="28"/>
          <w:szCs w:val="28"/>
          <w:rtl/>
        </w:rPr>
        <w:t>ِ</w:t>
      </w:r>
      <w:r w:rsidR="00C80A69" w:rsidRPr="00351B70">
        <w:rPr>
          <w:b/>
          <w:bCs/>
          <w:sz w:val="28"/>
          <w:szCs w:val="28"/>
          <w:rtl/>
        </w:rPr>
        <w:t>ل</w:t>
      </w:r>
      <w:r w:rsidR="00C80A69" w:rsidRPr="00351B70">
        <w:rPr>
          <w:rFonts w:hint="cs"/>
          <w:b/>
          <w:bCs/>
          <w:sz w:val="28"/>
          <w:szCs w:val="28"/>
          <w:rtl/>
        </w:rPr>
        <w:t>َ</w:t>
      </w:r>
      <w:r w:rsidR="00C80A69" w:rsidRPr="00351B70">
        <w:rPr>
          <w:b/>
          <w:bCs/>
          <w:sz w:val="28"/>
          <w:szCs w:val="28"/>
          <w:rtl/>
        </w:rPr>
        <w:t xml:space="preserve"> ع</w:t>
      </w:r>
      <w:r w:rsidR="00C80A69" w:rsidRPr="00351B70">
        <w:rPr>
          <w:rFonts w:hint="cs"/>
          <w:b/>
          <w:bCs/>
          <w:sz w:val="28"/>
          <w:szCs w:val="28"/>
          <w:rtl/>
        </w:rPr>
        <w:t>َ</w:t>
      </w:r>
      <w:r w:rsidR="00C80A69" w:rsidRPr="00351B70">
        <w:rPr>
          <w:b/>
          <w:bCs/>
          <w:sz w:val="28"/>
          <w:szCs w:val="28"/>
          <w:rtl/>
        </w:rPr>
        <w:t>م</w:t>
      </w:r>
      <w:r w:rsidR="00C80A69" w:rsidRPr="00351B70">
        <w:rPr>
          <w:rFonts w:hint="cs"/>
          <w:b/>
          <w:bCs/>
          <w:sz w:val="28"/>
          <w:szCs w:val="28"/>
          <w:rtl/>
        </w:rPr>
        <w:t>َ</w:t>
      </w:r>
      <w:r w:rsidR="00C80A69" w:rsidRPr="00351B70">
        <w:rPr>
          <w:b/>
          <w:bCs/>
          <w:sz w:val="28"/>
          <w:szCs w:val="28"/>
          <w:rtl/>
        </w:rPr>
        <w:t>لاً ل</w:t>
      </w:r>
      <w:r w:rsidR="00C80A69" w:rsidRPr="00351B70">
        <w:rPr>
          <w:rFonts w:hint="cs"/>
          <w:b/>
          <w:bCs/>
          <w:sz w:val="28"/>
          <w:szCs w:val="28"/>
          <w:rtl/>
        </w:rPr>
        <w:t>َ</w:t>
      </w:r>
      <w:r w:rsidR="00C80A69" w:rsidRPr="00351B70">
        <w:rPr>
          <w:b/>
          <w:bCs/>
          <w:sz w:val="28"/>
          <w:szCs w:val="28"/>
          <w:rtl/>
        </w:rPr>
        <w:t>ي</w:t>
      </w:r>
      <w:r w:rsidR="00C80A69" w:rsidRPr="00351B70">
        <w:rPr>
          <w:rFonts w:hint="cs"/>
          <w:b/>
          <w:bCs/>
          <w:sz w:val="28"/>
          <w:szCs w:val="28"/>
          <w:rtl/>
        </w:rPr>
        <w:t>ْ</w:t>
      </w:r>
      <w:r w:rsidR="00C80A69" w:rsidRPr="00351B70">
        <w:rPr>
          <w:b/>
          <w:bCs/>
          <w:sz w:val="28"/>
          <w:szCs w:val="28"/>
          <w:rtl/>
        </w:rPr>
        <w:t>س</w:t>
      </w:r>
      <w:r w:rsidR="00C80A69" w:rsidRPr="00351B70">
        <w:rPr>
          <w:rFonts w:hint="cs"/>
          <w:b/>
          <w:bCs/>
          <w:sz w:val="28"/>
          <w:szCs w:val="28"/>
          <w:rtl/>
        </w:rPr>
        <w:t>َ</w:t>
      </w:r>
      <w:r w:rsidR="00C80A69" w:rsidRPr="00351B70">
        <w:rPr>
          <w:b/>
          <w:bCs/>
          <w:sz w:val="28"/>
          <w:szCs w:val="28"/>
          <w:rtl/>
        </w:rPr>
        <w:t xml:space="preserve"> ع</w:t>
      </w:r>
      <w:r w:rsidR="00C80A69" w:rsidRPr="00351B70">
        <w:rPr>
          <w:rFonts w:hint="cs"/>
          <w:b/>
          <w:bCs/>
          <w:sz w:val="28"/>
          <w:szCs w:val="28"/>
          <w:rtl/>
        </w:rPr>
        <w:t>َ</w:t>
      </w:r>
      <w:r w:rsidR="00C80A69" w:rsidRPr="00351B70">
        <w:rPr>
          <w:b/>
          <w:bCs/>
          <w:sz w:val="28"/>
          <w:szCs w:val="28"/>
          <w:rtl/>
        </w:rPr>
        <w:t>ل</w:t>
      </w:r>
      <w:r w:rsidR="00C80A69" w:rsidRPr="00351B70">
        <w:rPr>
          <w:rFonts w:hint="cs"/>
          <w:b/>
          <w:bCs/>
          <w:sz w:val="28"/>
          <w:szCs w:val="28"/>
          <w:rtl/>
        </w:rPr>
        <w:t>َ</w:t>
      </w:r>
      <w:r w:rsidR="00C80A69" w:rsidRPr="00351B70">
        <w:rPr>
          <w:b/>
          <w:bCs/>
          <w:sz w:val="28"/>
          <w:szCs w:val="28"/>
          <w:rtl/>
        </w:rPr>
        <w:t>ي</w:t>
      </w:r>
      <w:r w:rsidR="00C80A69" w:rsidRPr="00351B70">
        <w:rPr>
          <w:rFonts w:hint="cs"/>
          <w:b/>
          <w:bCs/>
          <w:sz w:val="28"/>
          <w:szCs w:val="28"/>
          <w:rtl/>
        </w:rPr>
        <w:t>ْ</w:t>
      </w:r>
      <w:r w:rsidR="00C80A69" w:rsidRPr="00351B70">
        <w:rPr>
          <w:b/>
          <w:bCs/>
          <w:sz w:val="28"/>
          <w:szCs w:val="28"/>
          <w:rtl/>
        </w:rPr>
        <w:t>ه</w:t>
      </w:r>
      <w:r w:rsidR="00C80A69" w:rsidRPr="00351B70">
        <w:rPr>
          <w:rFonts w:hint="cs"/>
          <w:b/>
          <w:bCs/>
          <w:sz w:val="28"/>
          <w:szCs w:val="28"/>
          <w:rtl/>
        </w:rPr>
        <w:t>ِ</w:t>
      </w:r>
      <w:r w:rsidR="00C80A69" w:rsidRPr="00351B70">
        <w:rPr>
          <w:b/>
          <w:bCs/>
          <w:sz w:val="28"/>
          <w:szCs w:val="28"/>
          <w:rtl/>
        </w:rPr>
        <w:t xml:space="preserve"> أ</w:t>
      </w:r>
      <w:r w:rsidR="00C80A69" w:rsidRPr="00351B70">
        <w:rPr>
          <w:rFonts w:hint="cs"/>
          <w:b/>
          <w:bCs/>
          <w:sz w:val="28"/>
          <w:szCs w:val="28"/>
          <w:rtl/>
        </w:rPr>
        <w:t>َ</w:t>
      </w:r>
      <w:r w:rsidR="00C80A69" w:rsidRPr="00351B70">
        <w:rPr>
          <w:b/>
          <w:bCs/>
          <w:sz w:val="28"/>
          <w:szCs w:val="28"/>
          <w:rtl/>
        </w:rPr>
        <w:t>م</w:t>
      </w:r>
      <w:r w:rsidR="00C80A69" w:rsidRPr="00351B70">
        <w:rPr>
          <w:rFonts w:hint="cs"/>
          <w:b/>
          <w:bCs/>
          <w:sz w:val="28"/>
          <w:szCs w:val="28"/>
          <w:rtl/>
        </w:rPr>
        <w:t>ْ</w:t>
      </w:r>
      <w:r w:rsidR="00C80A69" w:rsidRPr="00351B70">
        <w:rPr>
          <w:b/>
          <w:bCs/>
          <w:sz w:val="28"/>
          <w:szCs w:val="28"/>
          <w:rtl/>
        </w:rPr>
        <w:t>ر</w:t>
      </w:r>
      <w:r w:rsidR="00C80A69" w:rsidRPr="00351B70">
        <w:rPr>
          <w:rFonts w:hint="cs"/>
          <w:b/>
          <w:bCs/>
          <w:sz w:val="28"/>
          <w:szCs w:val="28"/>
          <w:rtl/>
        </w:rPr>
        <w:t>ُ</w:t>
      </w:r>
      <w:r w:rsidR="00C80A69" w:rsidRPr="00351B70">
        <w:rPr>
          <w:b/>
          <w:bCs/>
          <w:sz w:val="28"/>
          <w:szCs w:val="28"/>
          <w:rtl/>
        </w:rPr>
        <w:t>ن</w:t>
      </w:r>
      <w:r w:rsidR="00C80A69" w:rsidRPr="00351B70">
        <w:rPr>
          <w:rFonts w:hint="cs"/>
          <w:b/>
          <w:bCs/>
          <w:sz w:val="28"/>
          <w:szCs w:val="28"/>
          <w:rtl/>
        </w:rPr>
        <w:t>َ</w:t>
      </w:r>
      <w:r w:rsidR="00C80A69" w:rsidRPr="00351B70">
        <w:rPr>
          <w:b/>
          <w:bCs/>
          <w:sz w:val="28"/>
          <w:szCs w:val="28"/>
          <w:rtl/>
        </w:rPr>
        <w:t>ا ف</w:t>
      </w:r>
      <w:r w:rsidR="00C80A69" w:rsidRPr="00351B70">
        <w:rPr>
          <w:rFonts w:hint="cs"/>
          <w:b/>
          <w:bCs/>
          <w:sz w:val="28"/>
          <w:szCs w:val="28"/>
          <w:rtl/>
        </w:rPr>
        <w:t>َ</w:t>
      </w:r>
      <w:r w:rsidR="00C80A69" w:rsidRPr="00351B70">
        <w:rPr>
          <w:b/>
          <w:bCs/>
          <w:sz w:val="28"/>
          <w:szCs w:val="28"/>
          <w:rtl/>
        </w:rPr>
        <w:t>ه</w:t>
      </w:r>
      <w:r w:rsidR="00C80A69" w:rsidRPr="00351B70">
        <w:rPr>
          <w:rFonts w:hint="cs"/>
          <w:b/>
          <w:bCs/>
          <w:sz w:val="28"/>
          <w:szCs w:val="28"/>
          <w:rtl/>
        </w:rPr>
        <w:t>ُ</w:t>
      </w:r>
      <w:r w:rsidR="00C80A69" w:rsidRPr="00351B70">
        <w:rPr>
          <w:b/>
          <w:bCs/>
          <w:sz w:val="28"/>
          <w:szCs w:val="28"/>
          <w:rtl/>
        </w:rPr>
        <w:t>و</w:t>
      </w:r>
      <w:r w:rsidR="00C80A69" w:rsidRPr="00351B70">
        <w:rPr>
          <w:rFonts w:hint="cs"/>
          <w:b/>
          <w:bCs/>
          <w:sz w:val="28"/>
          <w:szCs w:val="28"/>
          <w:rtl/>
        </w:rPr>
        <w:t>َ</w:t>
      </w:r>
      <w:r w:rsidR="00C80A69" w:rsidRPr="00351B70">
        <w:rPr>
          <w:b/>
          <w:bCs/>
          <w:sz w:val="28"/>
          <w:szCs w:val="28"/>
          <w:rtl/>
        </w:rPr>
        <w:t xml:space="preserve"> ر</w:t>
      </w:r>
      <w:r w:rsidR="00C80A69" w:rsidRPr="00351B70">
        <w:rPr>
          <w:rFonts w:hint="cs"/>
          <w:b/>
          <w:bCs/>
          <w:sz w:val="28"/>
          <w:szCs w:val="28"/>
          <w:rtl/>
        </w:rPr>
        <w:t>َ</w:t>
      </w:r>
      <w:r w:rsidR="00C80A69" w:rsidRPr="00351B70">
        <w:rPr>
          <w:b/>
          <w:bCs/>
          <w:sz w:val="28"/>
          <w:szCs w:val="28"/>
          <w:rtl/>
        </w:rPr>
        <w:t>د</w:t>
      </w:r>
      <w:r w:rsidR="00C80A69" w:rsidRPr="00351B70">
        <w:rPr>
          <w:rFonts w:hint="cs"/>
          <w:b/>
          <w:bCs/>
          <w:sz w:val="28"/>
          <w:szCs w:val="28"/>
          <w:rtl/>
        </w:rPr>
        <w:t>ٌّ</w:t>
      </w:r>
      <w:r w:rsidRPr="00351B70">
        <w:rPr>
          <w:sz w:val="32"/>
          <w:rtl/>
        </w:rPr>
        <w:t>»</w:t>
      </w:r>
      <w:r w:rsidRPr="00351B70">
        <w:rPr>
          <w:rFonts w:hint="cs"/>
          <w:sz w:val="32"/>
          <w:rtl/>
        </w:rPr>
        <w:t xml:space="preserve"> أخرجه مسلم</w:t>
      </w:r>
      <w:r w:rsidRPr="00351B70">
        <w:rPr>
          <w:sz w:val="32"/>
          <w:rtl/>
        </w:rPr>
        <w:t>، فإنها كلها نصوص تنهى عن التصرفات والعقود التي جاء بها غير الإسلام</w:t>
      </w:r>
      <w:r w:rsidR="009D2C2B" w:rsidRPr="00351B70">
        <w:rPr>
          <w:rFonts w:hint="cs"/>
          <w:sz w:val="32"/>
          <w:rtl/>
          <w:lang w:bidi="ar-LB"/>
        </w:rPr>
        <w:t>،</w:t>
      </w:r>
      <w:r w:rsidRPr="00351B70">
        <w:rPr>
          <w:sz w:val="32"/>
          <w:rtl/>
        </w:rPr>
        <w:t xml:space="preserve"> ولم يأت بها الإسلام. فهي داخلة تحت هذا النهي العام، على أن شركات المساهمة باطلة من ناحية أخرى</w:t>
      </w:r>
      <w:r w:rsidR="009D2C2B" w:rsidRPr="00351B70">
        <w:rPr>
          <w:rFonts w:hint="cs"/>
          <w:sz w:val="32"/>
          <w:rtl/>
          <w:lang w:bidi="ar-LB"/>
        </w:rPr>
        <w:t>،</w:t>
      </w:r>
      <w:r w:rsidRPr="00351B70">
        <w:rPr>
          <w:sz w:val="32"/>
          <w:rtl/>
        </w:rPr>
        <w:t xml:space="preserve"> هي أنه ليس فيها شريك آخر</w:t>
      </w:r>
      <w:r w:rsidR="009D2C2B" w:rsidRPr="00351B70">
        <w:rPr>
          <w:rFonts w:hint="cs"/>
          <w:sz w:val="32"/>
          <w:rtl/>
          <w:lang w:bidi="ar-LB"/>
        </w:rPr>
        <w:t>،</w:t>
      </w:r>
      <w:r w:rsidRPr="00351B70">
        <w:rPr>
          <w:sz w:val="32"/>
          <w:rtl/>
        </w:rPr>
        <w:t xml:space="preserve"> بل هي تصرف من جهة واحدة كالوقف</w:t>
      </w:r>
      <w:r w:rsidR="009D2C2B" w:rsidRPr="00351B70">
        <w:rPr>
          <w:rFonts w:hint="cs"/>
          <w:sz w:val="32"/>
          <w:rtl/>
          <w:lang w:bidi="ar-LB"/>
        </w:rPr>
        <w:t>،</w:t>
      </w:r>
      <w:r w:rsidRPr="00351B70">
        <w:rPr>
          <w:sz w:val="32"/>
          <w:rtl/>
        </w:rPr>
        <w:t xml:space="preserve"> فهي باطلة من هذه الجهة أيضاً</w:t>
      </w:r>
      <w:r w:rsidR="009D2C2B" w:rsidRPr="00351B70">
        <w:rPr>
          <w:rFonts w:hint="cs"/>
          <w:sz w:val="32"/>
          <w:rtl/>
          <w:lang w:bidi="ar-LB"/>
        </w:rPr>
        <w:t>؛</w:t>
      </w:r>
      <w:r w:rsidRPr="00351B70">
        <w:rPr>
          <w:sz w:val="32"/>
          <w:rtl/>
        </w:rPr>
        <w:t xml:space="preserve"> لعدم وجود ركن من أركان الشركة.</w:t>
      </w:r>
    </w:p>
    <w:p w14:paraId="2836D0A9" w14:textId="77777777" w:rsidR="006730EB" w:rsidRPr="00351B70" w:rsidRDefault="006730EB" w:rsidP="0063628B">
      <w:pPr>
        <w:widowControl w:val="0"/>
        <w:spacing w:line="442" w:lineRule="exact"/>
        <w:ind w:firstLine="567"/>
        <w:jc w:val="both"/>
        <w:rPr>
          <w:sz w:val="32"/>
          <w:rtl/>
        </w:rPr>
      </w:pPr>
      <w:r w:rsidRPr="00351B70">
        <w:rPr>
          <w:sz w:val="32"/>
          <w:rtl/>
        </w:rPr>
        <w:t>وأما إن كان النهي غير راجع إلى نفس العقد</w:t>
      </w:r>
      <w:r w:rsidR="009D2C2B" w:rsidRPr="00351B70">
        <w:rPr>
          <w:rFonts w:hint="cs"/>
          <w:sz w:val="32"/>
          <w:rtl/>
          <w:lang w:bidi="ar-LB"/>
        </w:rPr>
        <w:t>،</w:t>
      </w:r>
      <w:r w:rsidRPr="00351B70">
        <w:rPr>
          <w:sz w:val="32"/>
          <w:rtl/>
        </w:rPr>
        <w:t xml:space="preserve"> ولا إلى ركن من أركانه</w:t>
      </w:r>
      <w:r w:rsidR="009D2C2B" w:rsidRPr="00351B70">
        <w:rPr>
          <w:rFonts w:hint="cs"/>
          <w:sz w:val="32"/>
          <w:rtl/>
          <w:lang w:bidi="ar-LB"/>
        </w:rPr>
        <w:t>،</w:t>
      </w:r>
      <w:r w:rsidRPr="00351B70">
        <w:rPr>
          <w:sz w:val="32"/>
          <w:rtl/>
        </w:rPr>
        <w:t xml:space="preserve"> ولكنه راجع إلى صفة من صفاته ملازمة له</w:t>
      </w:r>
      <w:r w:rsidR="009D2C2B" w:rsidRPr="00351B70">
        <w:rPr>
          <w:rFonts w:hint="cs"/>
          <w:sz w:val="32"/>
          <w:rtl/>
          <w:lang w:bidi="ar-LB"/>
        </w:rPr>
        <w:t>،</w:t>
      </w:r>
      <w:r w:rsidRPr="00351B70">
        <w:rPr>
          <w:sz w:val="32"/>
          <w:rtl/>
        </w:rPr>
        <w:t xml:space="preserve"> فإنه يدل على الفساد</w:t>
      </w:r>
      <w:r w:rsidR="009D2C2B" w:rsidRPr="00351B70">
        <w:rPr>
          <w:rFonts w:hint="cs"/>
          <w:sz w:val="32"/>
          <w:rtl/>
          <w:lang w:bidi="ar-LB"/>
        </w:rPr>
        <w:t>،</w:t>
      </w:r>
      <w:r w:rsidRPr="00351B70">
        <w:rPr>
          <w:sz w:val="32"/>
          <w:rtl/>
        </w:rPr>
        <w:t xml:space="preserve"> كالجمع بين الأختين</w:t>
      </w:r>
      <w:r w:rsidR="009D2C2B" w:rsidRPr="00351B70">
        <w:rPr>
          <w:rFonts w:hint="cs"/>
          <w:sz w:val="32"/>
          <w:rtl/>
          <w:lang w:bidi="ar-LB"/>
        </w:rPr>
        <w:t>،</w:t>
      </w:r>
      <w:r w:rsidRPr="00351B70">
        <w:rPr>
          <w:sz w:val="32"/>
          <w:rtl/>
        </w:rPr>
        <w:t xml:space="preserve"> فإنه منهي عنه بقوله تعالى: </w:t>
      </w:r>
      <w:r w:rsidRPr="00351B70">
        <w:rPr>
          <w:position w:val="-4"/>
          <w:sz w:val="36"/>
          <w:szCs w:val="36"/>
        </w:rPr>
        <w:sym w:font="AGA Arabesque" w:char="F05D"/>
      </w:r>
      <w:r w:rsidR="00C60093" w:rsidRPr="00351B70">
        <w:rPr>
          <w:rFonts w:hint="cs"/>
          <w:b/>
          <w:bCs/>
          <w:sz w:val="8"/>
          <w:szCs w:val="8"/>
          <w:rtl/>
        </w:rPr>
        <w:t xml:space="preserve"> </w:t>
      </w:r>
      <w:r w:rsidR="0063628B" w:rsidRPr="00351B70">
        <w:rPr>
          <w:rFonts w:hint="cs"/>
          <w:b/>
          <w:bCs/>
          <w:sz w:val="32"/>
          <w:rtl/>
        </w:rPr>
        <w:t>وَأَنْ تَجْمَعُوا بَيْنَ الْأُخْتَيْنِ</w:t>
      </w:r>
      <w:r w:rsidRPr="00351B70">
        <w:rPr>
          <w:position w:val="-4"/>
          <w:sz w:val="36"/>
          <w:szCs w:val="36"/>
        </w:rPr>
        <w:sym w:font="AGA Arabesque" w:char="F05B"/>
      </w:r>
      <w:r w:rsidRPr="00351B70">
        <w:rPr>
          <w:sz w:val="32"/>
          <w:rtl/>
        </w:rPr>
        <w:t xml:space="preserve"> ولكن النهي ليس راجعاً لنفس العقد</w:t>
      </w:r>
      <w:r w:rsidR="009D2C2B" w:rsidRPr="00351B70">
        <w:rPr>
          <w:rFonts w:hint="cs"/>
          <w:sz w:val="32"/>
          <w:rtl/>
          <w:lang w:bidi="ar-LB"/>
        </w:rPr>
        <w:t>،</w:t>
      </w:r>
      <w:r w:rsidRPr="00351B70">
        <w:rPr>
          <w:sz w:val="32"/>
          <w:rtl/>
        </w:rPr>
        <w:t xml:space="preserve"> ولا إلى</w:t>
      </w:r>
      <w:r w:rsidR="008100E8" w:rsidRPr="00351B70">
        <w:rPr>
          <w:sz w:val="32"/>
          <w:rtl/>
        </w:rPr>
        <w:t xml:space="preserve"> </w:t>
      </w:r>
      <w:r w:rsidRPr="00351B70">
        <w:rPr>
          <w:sz w:val="32"/>
          <w:rtl/>
        </w:rPr>
        <w:t>ركن من أركانه</w:t>
      </w:r>
      <w:r w:rsidR="009D2C2B" w:rsidRPr="00351B70">
        <w:rPr>
          <w:rFonts w:hint="cs"/>
          <w:sz w:val="32"/>
          <w:rtl/>
          <w:lang w:bidi="ar-LB"/>
        </w:rPr>
        <w:t>،</w:t>
      </w:r>
      <w:r w:rsidRPr="00351B70">
        <w:rPr>
          <w:sz w:val="32"/>
          <w:rtl/>
        </w:rPr>
        <w:t xml:space="preserve"> بل لأمر خارج عنه</w:t>
      </w:r>
      <w:r w:rsidR="00E0628C" w:rsidRPr="00351B70">
        <w:rPr>
          <w:rFonts w:hint="cs"/>
          <w:sz w:val="32"/>
          <w:rtl/>
        </w:rPr>
        <w:t>،</w:t>
      </w:r>
      <w:r w:rsidRPr="00351B70">
        <w:rPr>
          <w:sz w:val="32"/>
          <w:rtl/>
        </w:rPr>
        <w:t xml:space="preserve"> راجع إلى صفة لازمة وهي كون إحدى الزوجتين أخت الأخرى، فإن أصل الزواج بكل من الأختين جائز شرعاً</w:t>
      </w:r>
      <w:r w:rsidR="00573CC7" w:rsidRPr="00351B70">
        <w:rPr>
          <w:rFonts w:hint="cs"/>
          <w:sz w:val="32"/>
          <w:rtl/>
          <w:lang w:bidi="ar-LB"/>
        </w:rPr>
        <w:t>،</w:t>
      </w:r>
      <w:r w:rsidRPr="00351B70">
        <w:rPr>
          <w:sz w:val="32"/>
          <w:rtl/>
        </w:rPr>
        <w:t xml:space="preserve"> ولكن المنهي عنه هو الجمع بينهما</w:t>
      </w:r>
      <w:r w:rsidR="00573CC7" w:rsidRPr="00351B70">
        <w:rPr>
          <w:rFonts w:hint="cs"/>
          <w:sz w:val="32"/>
          <w:rtl/>
          <w:lang w:bidi="ar-LB"/>
        </w:rPr>
        <w:t>،</w:t>
      </w:r>
      <w:r w:rsidRPr="00351B70">
        <w:rPr>
          <w:sz w:val="32"/>
          <w:rtl/>
        </w:rPr>
        <w:t xml:space="preserve"> فكان فاسداً ولم يكن باطلاً</w:t>
      </w:r>
      <w:r w:rsidR="00573CC7" w:rsidRPr="00351B70">
        <w:rPr>
          <w:rFonts w:hint="cs"/>
          <w:sz w:val="32"/>
          <w:rtl/>
          <w:lang w:bidi="ar-LB"/>
        </w:rPr>
        <w:t>،</w:t>
      </w:r>
      <w:r w:rsidRPr="00351B70">
        <w:rPr>
          <w:sz w:val="32"/>
          <w:rtl/>
        </w:rPr>
        <w:t xml:space="preserve"> أي انعقد النكاح وعليه أ</w:t>
      </w:r>
      <w:r w:rsidR="00573CC7" w:rsidRPr="00351B70">
        <w:rPr>
          <w:sz w:val="32"/>
          <w:rtl/>
        </w:rPr>
        <w:t>ن يفارق إحداهما. وكأن يقرض شخص</w:t>
      </w:r>
      <w:r w:rsidR="00573CC7" w:rsidRPr="00351B70">
        <w:rPr>
          <w:rFonts w:hint="cs"/>
          <w:sz w:val="32"/>
          <w:rtl/>
          <w:lang w:bidi="ar-LB"/>
        </w:rPr>
        <w:t>ٌ</w:t>
      </w:r>
      <w:r w:rsidRPr="00351B70">
        <w:rPr>
          <w:sz w:val="32"/>
          <w:rtl/>
        </w:rPr>
        <w:t xml:space="preserve"> آخر</w:t>
      </w:r>
      <w:r w:rsidR="00573CC7" w:rsidRPr="00351B70">
        <w:rPr>
          <w:rFonts w:hint="cs"/>
          <w:sz w:val="32"/>
          <w:rtl/>
          <w:lang w:bidi="ar-LB"/>
        </w:rPr>
        <w:t>َ</w:t>
      </w:r>
      <w:r w:rsidRPr="00351B70">
        <w:rPr>
          <w:sz w:val="32"/>
          <w:rtl/>
        </w:rPr>
        <w:t xml:space="preserve"> مبلغاً من المال</w:t>
      </w:r>
      <w:r w:rsidR="00573CC7" w:rsidRPr="00351B70">
        <w:rPr>
          <w:rFonts w:hint="cs"/>
          <w:sz w:val="32"/>
          <w:rtl/>
          <w:lang w:bidi="ar-LB"/>
        </w:rPr>
        <w:t>،</w:t>
      </w:r>
      <w:r w:rsidRPr="00351B70">
        <w:rPr>
          <w:sz w:val="32"/>
          <w:rtl/>
        </w:rPr>
        <w:t xml:space="preserve"> ويشترط عليه أن ينفقه في الزراعة</w:t>
      </w:r>
      <w:r w:rsidR="00573CC7" w:rsidRPr="00351B70">
        <w:rPr>
          <w:rFonts w:hint="cs"/>
          <w:sz w:val="32"/>
          <w:rtl/>
          <w:lang w:bidi="ar-LB"/>
        </w:rPr>
        <w:t>،</w:t>
      </w:r>
      <w:r w:rsidRPr="00351B70">
        <w:rPr>
          <w:sz w:val="32"/>
          <w:rtl/>
        </w:rPr>
        <w:t xml:space="preserve"> وأن لا ينفقه في الصناعة</w:t>
      </w:r>
      <w:r w:rsidR="00573CC7" w:rsidRPr="00351B70">
        <w:rPr>
          <w:rFonts w:hint="cs"/>
          <w:sz w:val="32"/>
          <w:rtl/>
          <w:lang w:bidi="ar-LB"/>
        </w:rPr>
        <w:t>،</w:t>
      </w:r>
      <w:r w:rsidRPr="00351B70">
        <w:rPr>
          <w:sz w:val="32"/>
          <w:rtl/>
        </w:rPr>
        <w:t xml:space="preserve"> وأن لا يقيم به مصنع آلات</w:t>
      </w:r>
      <w:r w:rsidR="00573CC7" w:rsidRPr="00351B70">
        <w:rPr>
          <w:rFonts w:hint="cs"/>
          <w:sz w:val="32"/>
          <w:rtl/>
          <w:lang w:bidi="ar-LB"/>
        </w:rPr>
        <w:t>،</w:t>
      </w:r>
      <w:r w:rsidRPr="00351B70">
        <w:rPr>
          <w:sz w:val="32"/>
          <w:rtl/>
        </w:rPr>
        <w:t xml:space="preserve"> فإن هذا العقد فاسد</w:t>
      </w:r>
      <w:r w:rsidR="00573CC7" w:rsidRPr="00351B70">
        <w:rPr>
          <w:rFonts w:hint="cs"/>
          <w:sz w:val="32"/>
          <w:rtl/>
          <w:lang w:bidi="ar-LB"/>
        </w:rPr>
        <w:t>، أي</w:t>
      </w:r>
      <w:r w:rsidRPr="00351B70">
        <w:rPr>
          <w:sz w:val="32"/>
          <w:rtl/>
        </w:rPr>
        <w:t xml:space="preserve"> يصح العقد ويبطل الشرط</w:t>
      </w:r>
      <w:r w:rsidR="00573CC7" w:rsidRPr="00351B70">
        <w:rPr>
          <w:rFonts w:hint="cs"/>
          <w:sz w:val="32"/>
          <w:rtl/>
          <w:lang w:bidi="ar-LB"/>
        </w:rPr>
        <w:t>.</w:t>
      </w:r>
      <w:r w:rsidRPr="00351B70">
        <w:rPr>
          <w:sz w:val="32"/>
          <w:rtl/>
        </w:rPr>
        <w:t xml:space="preserve"> أو كأن يبيعه قمحاً على شرط أن يستعمله للبذار</w:t>
      </w:r>
      <w:r w:rsidR="00573CC7" w:rsidRPr="00351B70">
        <w:rPr>
          <w:rFonts w:hint="cs"/>
          <w:sz w:val="32"/>
          <w:rtl/>
          <w:lang w:bidi="ar-LB"/>
        </w:rPr>
        <w:t>،</w:t>
      </w:r>
      <w:r w:rsidRPr="00351B70">
        <w:rPr>
          <w:sz w:val="32"/>
          <w:rtl/>
        </w:rPr>
        <w:t xml:space="preserve"> وأن لا يستعمله للأكل</w:t>
      </w:r>
      <w:r w:rsidR="00573CC7" w:rsidRPr="00351B70">
        <w:rPr>
          <w:rFonts w:hint="cs"/>
          <w:sz w:val="32"/>
          <w:rtl/>
          <w:lang w:bidi="ar-LB"/>
        </w:rPr>
        <w:t>،</w:t>
      </w:r>
      <w:r w:rsidRPr="00351B70">
        <w:rPr>
          <w:sz w:val="32"/>
          <w:rtl/>
        </w:rPr>
        <w:t xml:space="preserve"> أو أن لا يبيعه لغيره، فإن هذا العقد فاسد</w:t>
      </w:r>
      <w:r w:rsidR="00573CC7" w:rsidRPr="00351B70">
        <w:rPr>
          <w:rFonts w:hint="cs"/>
          <w:sz w:val="32"/>
          <w:rtl/>
          <w:lang w:bidi="ar-LB"/>
        </w:rPr>
        <w:t>، أي</w:t>
      </w:r>
      <w:r w:rsidRPr="00351B70">
        <w:rPr>
          <w:sz w:val="32"/>
          <w:rtl/>
        </w:rPr>
        <w:t xml:space="preserve"> يصح العقد ويبطل الشرط</w:t>
      </w:r>
      <w:r w:rsidR="00573CC7" w:rsidRPr="00351B70">
        <w:rPr>
          <w:rFonts w:hint="cs"/>
          <w:sz w:val="32"/>
          <w:rtl/>
          <w:lang w:bidi="ar-LB"/>
        </w:rPr>
        <w:t>.</w:t>
      </w:r>
      <w:r w:rsidRPr="00351B70">
        <w:rPr>
          <w:sz w:val="32"/>
          <w:rtl/>
        </w:rPr>
        <w:t xml:space="preserve"> أو أن يجري عقد النكاح بين رجل وامرأة على شرط أن يطلق الرجل زوجته الثانية</w:t>
      </w:r>
      <w:r w:rsidR="00573CC7" w:rsidRPr="00351B70">
        <w:rPr>
          <w:rFonts w:hint="cs"/>
          <w:sz w:val="32"/>
          <w:rtl/>
          <w:lang w:bidi="ar-LB"/>
        </w:rPr>
        <w:t>،</w:t>
      </w:r>
      <w:r w:rsidRPr="00351B70">
        <w:rPr>
          <w:sz w:val="32"/>
          <w:rtl/>
        </w:rPr>
        <w:t xml:space="preserve"> فإن هذا العقد فاسد، </w:t>
      </w:r>
      <w:r w:rsidR="00573CC7" w:rsidRPr="00351B70">
        <w:rPr>
          <w:rFonts w:hint="cs"/>
          <w:sz w:val="32"/>
          <w:rtl/>
          <w:lang w:bidi="ar-LB"/>
        </w:rPr>
        <w:t xml:space="preserve">أي </w:t>
      </w:r>
      <w:r w:rsidRPr="00351B70">
        <w:rPr>
          <w:sz w:val="32"/>
          <w:rtl/>
        </w:rPr>
        <w:t>يصح العقد ويبطل الشرط</w:t>
      </w:r>
      <w:r w:rsidR="00E0628C" w:rsidRPr="00351B70">
        <w:rPr>
          <w:rFonts w:hint="cs"/>
          <w:sz w:val="32"/>
          <w:rtl/>
        </w:rPr>
        <w:t>؛</w:t>
      </w:r>
      <w:r w:rsidRPr="00351B70">
        <w:rPr>
          <w:sz w:val="32"/>
          <w:rtl/>
        </w:rPr>
        <w:t xml:space="preserve"> لقول الرسول: «</w:t>
      </w:r>
      <w:r w:rsidRPr="00351B70">
        <w:rPr>
          <w:b/>
          <w:bCs/>
          <w:sz w:val="28"/>
          <w:szCs w:val="28"/>
          <w:rtl/>
        </w:rPr>
        <w:t>لا</w:t>
      </w:r>
      <w:r w:rsidR="00E41DC6" w:rsidRPr="00351B70">
        <w:rPr>
          <w:rFonts w:hint="cs"/>
          <w:b/>
          <w:bCs/>
          <w:sz w:val="28"/>
          <w:szCs w:val="28"/>
          <w:rtl/>
        </w:rPr>
        <w:t>َ</w:t>
      </w:r>
      <w:r w:rsidRPr="00351B70">
        <w:rPr>
          <w:b/>
          <w:bCs/>
          <w:sz w:val="28"/>
          <w:szCs w:val="28"/>
          <w:rtl/>
        </w:rPr>
        <w:t xml:space="preserve"> ي</w:t>
      </w:r>
      <w:r w:rsidR="00E41DC6" w:rsidRPr="00351B70">
        <w:rPr>
          <w:rFonts w:hint="cs"/>
          <w:b/>
          <w:bCs/>
          <w:sz w:val="28"/>
          <w:szCs w:val="28"/>
          <w:rtl/>
        </w:rPr>
        <w:t>َ</w:t>
      </w:r>
      <w:r w:rsidRPr="00351B70">
        <w:rPr>
          <w:b/>
          <w:bCs/>
          <w:sz w:val="28"/>
          <w:szCs w:val="28"/>
          <w:rtl/>
        </w:rPr>
        <w:t>ح</w:t>
      </w:r>
      <w:r w:rsidR="00E41DC6" w:rsidRPr="00351B70">
        <w:rPr>
          <w:rFonts w:hint="cs"/>
          <w:b/>
          <w:bCs/>
          <w:sz w:val="28"/>
          <w:szCs w:val="28"/>
          <w:rtl/>
        </w:rPr>
        <w:t>ِ</w:t>
      </w:r>
      <w:r w:rsidRPr="00351B70">
        <w:rPr>
          <w:b/>
          <w:bCs/>
          <w:sz w:val="28"/>
          <w:szCs w:val="28"/>
          <w:rtl/>
        </w:rPr>
        <w:t>ل</w:t>
      </w:r>
      <w:r w:rsidR="00E41DC6" w:rsidRPr="00351B70">
        <w:rPr>
          <w:rFonts w:hint="cs"/>
          <w:b/>
          <w:bCs/>
          <w:sz w:val="28"/>
          <w:szCs w:val="28"/>
          <w:rtl/>
        </w:rPr>
        <w:t>ُّ</w:t>
      </w:r>
      <w:r w:rsidRPr="00351B70">
        <w:rPr>
          <w:b/>
          <w:bCs/>
          <w:sz w:val="28"/>
          <w:szCs w:val="28"/>
          <w:rtl/>
        </w:rPr>
        <w:t xml:space="preserve"> أ</w:t>
      </w:r>
      <w:r w:rsidR="00E41DC6" w:rsidRPr="00351B70">
        <w:rPr>
          <w:rFonts w:hint="cs"/>
          <w:b/>
          <w:bCs/>
          <w:sz w:val="28"/>
          <w:szCs w:val="28"/>
          <w:rtl/>
        </w:rPr>
        <w:t>َ</w:t>
      </w:r>
      <w:r w:rsidRPr="00351B70">
        <w:rPr>
          <w:b/>
          <w:bCs/>
          <w:sz w:val="28"/>
          <w:szCs w:val="28"/>
          <w:rtl/>
        </w:rPr>
        <w:t>ن</w:t>
      </w:r>
      <w:r w:rsidR="00E41DC6" w:rsidRPr="00351B70">
        <w:rPr>
          <w:rFonts w:hint="cs"/>
          <w:b/>
          <w:bCs/>
          <w:sz w:val="28"/>
          <w:szCs w:val="28"/>
          <w:rtl/>
        </w:rPr>
        <w:t>ْ</w:t>
      </w:r>
      <w:r w:rsidRPr="00351B70">
        <w:rPr>
          <w:b/>
          <w:bCs/>
          <w:sz w:val="28"/>
          <w:szCs w:val="28"/>
          <w:rtl/>
        </w:rPr>
        <w:t xml:space="preserve"> </w:t>
      </w:r>
      <w:r w:rsidR="00573CC7" w:rsidRPr="00351B70">
        <w:rPr>
          <w:rFonts w:hint="cs"/>
          <w:b/>
          <w:bCs/>
          <w:sz w:val="28"/>
          <w:szCs w:val="28"/>
          <w:rtl/>
          <w:lang w:bidi="ar-LB"/>
        </w:rPr>
        <w:t>ي</w:t>
      </w:r>
      <w:r w:rsidR="00E41DC6" w:rsidRPr="00351B70">
        <w:rPr>
          <w:rFonts w:hint="cs"/>
          <w:b/>
          <w:bCs/>
          <w:sz w:val="28"/>
          <w:szCs w:val="28"/>
          <w:rtl/>
          <w:lang w:bidi="ar-LB"/>
        </w:rPr>
        <w:t>َ</w:t>
      </w:r>
      <w:r w:rsidRPr="00351B70">
        <w:rPr>
          <w:b/>
          <w:bCs/>
          <w:sz w:val="28"/>
          <w:szCs w:val="28"/>
          <w:rtl/>
        </w:rPr>
        <w:t>ن</w:t>
      </w:r>
      <w:r w:rsidR="00E41DC6" w:rsidRPr="00351B70">
        <w:rPr>
          <w:rFonts w:hint="cs"/>
          <w:b/>
          <w:bCs/>
          <w:sz w:val="28"/>
          <w:szCs w:val="28"/>
          <w:rtl/>
        </w:rPr>
        <w:t>ْ</w:t>
      </w:r>
      <w:r w:rsidRPr="00351B70">
        <w:rPr>
          <w:b/>
          <w:bCs/>
          <w:sz w:val="28"/>
          <w:szCs w:val="28"/>
          <w:rtl/>
        </w:rPr>
        <w:t>ك</w:t>
      </w:r>
      <w:r w:rsidR="00E41DC6" w:rsidRPr="00351B70">
        <w:rPr>
          <w:rFonts w:hint="cs"/>
          <w:b/>
          <w:bCs/>
          <w:sz w:val="28"/>
          <w:szCs w:val="28"/>
          <w:rtl/>
        </w:rPr>
        <w:t>ِ</w:t>
      </w:r>
      <w:r w:rsidRPr="00351B70">
        <w:rPr>
          <w:b/>
          <w:bCs/>
          <w:sz w:val="28"/>
          <w:szCs w:val="28"/>
          <w:rtl/>
        </w:rPr>
        <w:t>ح</w:t>
      </w:r>
      <w:r w:rsidR="00E41DC6" w:rsidRPr="00351B70">
        <w:rPr>
          <w:rFonts w:hint="cs"/>
          <w:b/>
          <w:bCs/>
          <w:sz w:val="28"/>
          <w:szCs w:val="28"/>
          <w:rtl/>
        </w:rPr>
        <w:t>َ</w:t>
      </w:r>
      <w:r w:rsidRPr="00351B70">
        <w:rPr>
          <w:b/>
          <w:bCs/>
          <w:sz w:val="28"/>
          <w:szCs w:val="28"/>
          <w:rtl/>
        </w:rPr>
        <w:t xml:space="preserve"> </w:t>
      </w:r>
      <w:r w:rsidR="00573CC7" w:rsidRPr="00351B70">
        <w:rPr>
          <w:rFonts w:hint="cs"/>
          <w:b/>
          <w:bCs/>
          <w:sz w:val="28"/>
          <w:szCs w:val="28"/>
          <w:rtl/>
          <w:lang w:bidi="ar-LB"/>
        </w:rPr>
        <w:t>ال</w:t>
      </w:r>
      <w:r w:rsidR="00E41DC6" w:rsidRPr="00351B70">
        <w:rPr>
          <w:rFonts w:hint="cs"/>
          <w:b/>
          <w:bCs/>
          <w:sz w:val="28"/>
          <w:szCs w:val="28"/>
          <w:rtl/>
          <w:lang w:bidi="ar-LB"/>
        </w:rPr>
        <w:t>ْ</w:t>
      </w:r>
      <w:r w:rsidRPr="00351B70">
        <w:rPr>
          <w:b/>
          <w:bCs/>
          <w:sz w:val="28"/>
          <w:szCs w:val="28"/>
          <w:rtl/>
        </w:rPr>
        <w:t>م</w:t>
      </w:r>
      <w:r w:rsidR="00E41DC6" w:rsidRPr="00351B70">
        <w:rPr>
          <w:rFonts w:hint="cs"/>
          <w:b/>
          <w:bCs/>
          <w:sz w:val="28"/>
          <w:szCs w:val="28"/>
          <w:rtl/>
        </w:rPr>
        <w:t>َ</w:t>
      </w:r>
      <w:r w:rsidRPr="00351B70">
        <w:rPr>
          <w:b/>
          <w:bCs/>
          <w:sz w:val="28"/>
          <w:szCs w:val="28"/>
          <w:rtl/>
        </w:rPr>
        <w:t>ر</w:t>
      </w:r>
      <w:r w:rsidR="00E41DC6" w:rsidRPr="00351B70">
        <w:rPr>
          <w:rFonts w:hint="cs"/>
          <w:b/>
          <w:bCs/>
          <w:sz w:val="28"/>
          <w:szCs w:val="28"/>
          <w:rtl/>
        </w:rPr>
        <w:t>ْ</w:t>
      </w:r>
      <w:r w:rsidRPr="00351B70">
        <w:rPr>
          <w:b/>
          <w:bCs/>
          <w:sz w:val="28"/>
          <w:szCs w:val="28"/>
          <w:rtl/>
        </w:rPr>
        <w:t>أ</w:t>
      </w:r>
      <w:r w:rsidR="00E41DC6" w:rsidRPr="00351B70">
        <w:rPr>
          <w:rFonts w:hint="cs"/>
          <w:b/>
          <w:bCs/>
          <w:sz w:val="28"/>
          <w:szCs w:val="28"/>
          <w:rtl/>
        </w:rPr>
        <w:t>َ</w:t>
      </w:r>
      <w:r w:rsidRPr="00351B70">
        <w:rPr>
          <w:b/>
          <w:bCs/>
          <w:sz w:val="28"/>
          <w:szCs w:val="28"/>
          <w:rtl/>
        </w:rPr>
        <w:t>ة</w:t>
      </w:r>
      <w:r w:rsidR="00E41DC6" w:rsidRPr="00351B70">
        <w:rPr>
          <w:rFonts w:hint="cs"/>
          <w:b/>
          <w:bCs/>
          <w:sz w:val="28"/>
          <w:szCs w:val="28"/>
          <w:rtl/>
        </w:rPr>
        <w:t>َ</w:t>
      </w:r>
      <w:r w:rsidRPr="00351B70">
        <w:rPr>
          <w:b/>
          <w:bCs/>
          <w:sz w:val="28"/>
          <w:szCs w:val="28"/>
          <w:rtl/>
        </w:rPr>
        <w:t xml:space="preserve"> ب</w:t>
      </w:r>
      <w:r w:rsidR="00E41DC6" w:rsidRPr="00351B70">
        <w:rPr>
          <w:rFonts w:hint="cs"/>
          <w:b/>
          <w:bCs/>
          <w:sz w:val="28"/>
          <w:szCs w:val="28"/>
          <w:rtl/>
        </w:rPr>
        <w:t>ِ</w:t>
      </w:r>
      <w:r w:rsidRPr="00351B70">
        <w:rPr>
          <w:b/>
          <w:bCs/>
          <w:sz w:val="28"/>
          <w:szCs w:val="28"/>
          <w:rtl/>
        </w:rPr>
        <w:t>ط</w:t>
      </w:r>
      <w:r w:rsidR="00E41DC6" w:rsidRPr="00351B70">
        <w:rPr>
          <w:rFonts w:hint="cs"/>
          <w:b/>
          <w:bCs/>
          <w:sz w:val="28"/>
          <w:szCs w:val="28"/>
          <w:rtl/>
        </w:rPr>
        <w:t>َ</w:t>
      </w:r>
      <w:r w:rsidRPr="00351B70">
        <w:rPr>
          <w:b/>
          <w:bCs/>
          <w:sz w:val="28"/>
          <w:szCs w:val="28"/>
          <w:rtl/>
        </w:rPr>
        <w:t>لا</w:t>
      </w:r>
      <w:r w:rsidR="00E41DC6" w:rsidRPr="00351B70">
        <w:rPr>
          <w:rFonts w:hint="cs"/>
          <w:b/>
          <w:bCs/>
          <w:sz w:val="28"/>
          <w:szCs w:val="28"/>
          <w:rtl/>
        </w:rPr>
        <w:t>َ</w:t>
      </w:r>
      <w:r w:rsidRPr="00351B70">
        <w:rPr>
          <w:b/>
          <w:bCs/>
          <w:sz w:val="28"/>
          <w:szCs w:val="28"/>
          <w:rtl/>
        </w:rPr>
        <w:t>ق</w:t>
      </w:r>
      <w:r w:rsidR="00E41DC6" w:rsidRPr="00351B70">
        <w:rPr>
          <w:rFonts w:hint="cs"/>
          <w:b/>
          <w:bCs/>
          <w:sz w:val="28"/>
          <w:szCs w:val="28"/>
          <w:rtl/>
        </w:rPr>
        <w:t>ِ</w:t>
      </w:r>
      <w:r w:rsidRPr="00351B70">
        <w:rPr>
          <w:b/>
          <w:bCs/>
          <w:sz w:val="28"/>
          <w:szCs w:val="28"/>
          <w:rtl/>
        </w:rPr>
        <w:t xml:space="preserve"> أ</w:t>
      </w:r>
      <w:r w:rsidR="00E41DC6" w:rsidRPr="00351B70">
        <w:rPr>
          <w:rFonts w:hint="cs"/>
          <w:b/>
          <w:bCs/>
          <w:sz w:val="28"/>
          <w:szCs w:val="28"/>
          <w:rtl/>
        </w:rPr>
        <w:t>ُ</w:t>
      </w:r>
      <w:r w:rsidRPr="00351B70">
        <w:rPr>
          <w:b/>
          <w:bCs/>
          <w:sz w:val="28"/>
          <w:szCs w:val="28"/>
          <w:rtl/>
        </w:rPr>
        <w:t>خ</w:t>
      </w:r>
      <w:r w:rsidR="00E41DC6" w:rsidRPr="00351B70">
        <w:rPr>
          <w:rFonts w:hint="cs"/>
          <w:b/>
          <w:bCs/>
          <w:sz w:val="28"/>
          <w:szCs w:val="28"/>
          <w:rtl/>
        </w:rPr>
        <w:t>ْ</w:t>
      </w:r>
      <w:r w:rsidRPr="00351B70">
        <w:rPr>
          <w:b/>
          <w:bCs/>
          <w:sz w:val="28"/>
          <w:szCs w:val="28"/>
          <w:rtl/>
        </w:rPr>
        <w:t>ر</w:t>
      </w:r>
      <w:r w:rsidR="00E41DC6" w:rsidRPr="00351B70">
        <w:rPr>
          <w:rFonts w:hint="cs"/>
          <w:b/>
          <w:bCs/>
          <w:sz w:val="28"/>
          <w:szCs w:val="28"/>
          <w:rtl/>
        </w:rPr>
        <w:t>َ</w:t>
      </w:r>
      <w:r w:rsidRPr="00351B70">
        <w:rPr>
          <w:b/>
          <w:bCs/>
          <w:sz w:val="28"/>
          <w:szCs w:val="28"/>
          <w:rtl/>
        </w:rPr>
        <w:t>ى</w:t>
      </w:r>
      <w:r w:rsidRPr="00351B70">
        <w:rPr>
          <w:sz w:val="32"/>
          <w:rtl/>
        </w:rPr>
        <w:t>»</w:t>
      </w:r>
      <w:r w:rsidR="00573CC7" w:rsidRPr="00351B70">
        <w:rPr>
          <w:rFonts w:hint="cs"/>
          <w:sz w:val="32"/>
          <w:rtl/>
          <w:lang w:bidi="ar-LB"/>
        </w:rPr>
        <w:t xml:space="preserve"> أخرجه أحمد.</w:t>
      </w:r>
      <w:r w:rsidR="008100E8" w:rsidRPr="00351B70">
        <w:rPr>
          <w:sz w:val="32"/>
          <w:rtl/>
        </w:rPr>
        <w:t xml:space="preserve"> </w:t>
      </w:r>
      <w:r w:rsidRPr="00351B70">
        <w:rPr>
          <w:sz w:val="32"/>
          <w:rtl/>
        </w:rPr>
        <w:t>فإن هذا العقد منهي عنه</w:t>
      </w:r>
      <w:r w:rsidR="00573CC7" w:rsidRPr="00351B70">
        <w:rPr>
          <w:rFonts w:hint="cs"/>
          <w:sz w:val="32"/>
          <w:rtl/>
          <w:lang w:bidi="ar-LB"/>
        </w:rPr>
        <w:t>،</w:t>
      </w:r>
      <w:r w:rsidRPr="00351B70">
        <w:rPr>
          <w:sz w:val="32"/>
          <w:rtl/>
        </w:rPr>
        <w:t xml:space="preserve"> ولكن النهي ليس راجعاً لنفس العقد</w:t>
      </w:r>
      <w:r w:rsidR="00573CC7" w:rsidRPr="00351B70">
        <w:rPr>
          <w:rFonts w:hint="cs"/>
          <w:sz w:val="32"/>
          <w:rtl/>
          <w:lang w:bidi="ar-LB"/>
        </w:rPr>
        <w:t>،</w:t>
      </w:r>
      <w:r w:rsidRPr="00351B70">
        <w:rPr>
          <w:sz w:val="32"/>
          <w:rtl/>
        </w:rPr>
        <w:t xml:space="preserve"> ولا إلى ركن من أركانه، بل لأمر خارج عنهما، بل هو راجع إلى صفة خارجة عن نفس العقد</w:t>
      </w:r>
      <w:r w:rsidR="00573CC7" w:rsidRPr="00351B70">
        <w:rPr>
          <w:rFonts w:hint="cs"/>
          <w:sz w:val="32"/>
          <w:rtl/>
          <w:lang w:bidi="ar-LB"/>
        </w:rPr>
        <w:t>،</w:t>
      </w:r>
      <w:r w:rsidRPr="00351B70">
        <w:rPr>
          <w:sz w:val="32"/>
          <w:rtl/>
        </w:rPr>
        <w:t xml:space="preserve"> وإن كانت </w:t>
      </w:r>
      <w:r w:rsidRPr="00351B70">
        <w:rPr>
          <w:sz w:val="32"/>
          <w:rtl/>
        </w:rPr>
        <w:lastRenderedPageBreak/>
        <w:t>في اشتراطها صارت ملازمة له</w:t>
      </w:r>
      <w:r w:rsidR="00E0628C" w:rsidRPr="00351B70">
        <w:rPr>
          <w:rFonts w:hint="cs"/>
          <w:sz w:val="32"/>
          <w:rtl/>
          <w:lang w:bidi="ar-LB"/>
        </w:rPr>
        <w:t>؛</w:t>
      </w:r>
      <w:r w:rsidRPr="00351B70">
        <w:rPr>
          <w:sz w:val="32"/>
          <w:rtl/>
        </w:rPr>
        <w:t xml:space="preserve"> ول</w:t>
      </w:r>
      <w:r w:rsidR="00573CC7" w:rsidRPr="00351B70">
        <w:rPr>
          <w:sz w:val="32"/>
          <w:rtl/>
        </w:rPr>
        <w:t>هذا لم يبطل العقد بل كان فاسداً</w:t>
      </w:r>
      <w:r w:rsidR="00573CC7" w:rsidRPr="00351B70">
        <w:rPr>
          <w:rFonts w:hint="cs"/>
          <w:sz w:val="32"/>
          <w:rtl/>
          <w:lang w:bidi="ar-LB"/>
        </w:rPr>
        <w:t>.</w:t>
      </w:r>
      <w:r w:rsidRPr="00351B70">
        <w:rPr>
          <w:sz w:val="32"/>
          <w:rtl/>
        </w:rPr>
        <w:t xml:space="preserve"> ومثل ذلك نكاح المحلل</w:t>
      </w:r>
      <w:r w:rsidR="00573CC7" w:rsidRPr="00351B70">
        <w:rPr>
          <w:rFonts w:hint="cs"/>
          <w:sz w:val="32"/>
          <w:rtl/>
          <w:lang w:bidi="ar-LB"/>
        </w:rPr>
        <w:t>،</w:t>
      </w:r>
      <w:r w:rsidRPr="00351B70">
        <w:rPr>
          <w:sz w:val="32"/>
          <w:rtl/>
        </w:rPr>
        <w:t xml:space="preserve"> كأن تزوج امرأة نفسها لرجل ليحلها إلى زوجها الذي طلقها ثلاثاً، فإن هذا العقد فاسد،</w:t>
      </w:r>
      <w:r w:rsidR="00573CC7" w:rsidRPr="00351B70">
        <w:rPr>
          <w:rFonts w:hint="cs"/>
          <w:sz w:val="32"/>
          <w:rtl/>
          <w:lang w:bidi="ar-LB"/>
        </w:rPr>
        <w:t xml:space="preserve"> أي</w:t>
      </w:r>
      <w:r w:rsidRPr="00351B70">
        <w:rPr>
          <w:sz w:val="32"/>
          <w:rtl/>
        </w:rPr>
        <w:t xml:space="preserve"> يصح العقد ويبطل الشرط</w:t>
      </w:r>
      <w:r w:rsidR="00573CC7" w:rsidRPr="00351B70">
        <w:rPr>
          <w:rFonts w:hint="cs"/>
          <w:sz w:val="32"/>
          <w:rtl/>
          <w:lang w:bidi="ar-LB"/>
        </w:rPr>
        <w:t>؛</w:t>
      </w:r>
      <w:r w:rsidRPr="00351B70">
        <w:rPr>
          <w:sz w:val="32"/>
          <w:rtl/>
        </w:rPr>
        <w:t xml:space="preserve"> لما روي عن ابن مسعود قال: «</w:t>
      </w:r>
      <w:r w:rsidRPr="00351B70">
        <w:rPr>
          <w:b/>
          <w:bCs/>
          <w:sz w:val="28"/>
          <w:szCs w:val="28"/>
          <w:rtl/>
        </w:rPr>
        <w:t>ل</w:t>
      </w:r>
      <w:r w:rsidR="00500ED7" w:rsidRPr="00351B70">
        <w:rPr>
          <w:rFonts w:hint="cs"/>
          <w:b/>
          <w:bCs/>
          <w:sz w:val="28"/>
          <w:szCs w:val="28"/>
          <w:rtl/>
        </w:rPr>
        <w:t>َ</w:t>
      </w:r>
      <w:r w:rsidRPr="00351B70">
        <w:rPr>
          <w:b/>
          <w:bCs/>
          <w:sz w:val="28"/>
          <w:szCs w:val="28"/>
          <w:rtl/>
        </w:rPr>
        <w:t>ع</w:t>
      </w:r>
      <w:r w:rsidR="00500ED7" w:rsidRPr="00351B70">
        <w:rPr>
          <w:rFonts w:hint="cs"/>
          <w:b/>
          <w:bCs/>
          <w:sz w:val="28"/>
          <w:szCs w:val="28"/>
          <w:rtl/>
        </w:rPr>
        <w:t>َ</w:t>
      </w:r>
      <w:r w:rsidRPr="00351B70">
        <w:rPr>
          <w:b/>
          <w:bCs/>
          <w:sz w:val="28"/>
          <w:szCs w:val="28"/>
          <w:rtl/>
        </w:rPr>
        <w:t>ن</w:t>
      </w:r>
      <w:r w:rsidR="00500ED7" w:rsidRPr="00351B70">
        <w:rPr>
          <w:rFonts w:hint="cs"/>
          <w:b/>
          <w:bCs/>
          <w:sz w:val="28"/>
          <w:szCs w:val="28"/>
          <w:rtl/>
        </w:rPr>
        <w:t>َ</w:t>
      </w:r>
      <w:r w:rsidRPr="00351B70">
        <w:rPr>
          <w:b/>
          <w:bCs/>
          <w:sz w:val="28"/>
          <w:szCs w:val="28"/>
          <w:rtl/>
        </w:rPr>
        <w:t xml:space="preserve"> ر</w:t>
      </w:r>
      <w:r w:rsidR="00500ED7" w:rsidRPr="00351B70">
        <w:rPr>
          <w:rFonts w:hint="cs"/>
          <w:b/>
          <w:bCs/>
          <w:sz w:val="28"/>
          <w:szCs w:val="28"/>
          <w:rtl/>
        </w:rPr>
        <w:t>َ</w:t>
      </w:r>
      <w:r w:rsidRPr="00351B70">
        <w:rPr>
          <w:b/>
          <w:bCs/>
          <w:sz w:val="28"/>
          <w:szCs w:val="28"/>
          <w:rtl/>
        </w:rPr>
        <w:t>س</w:t>
      </w:r>
      <w:r w:rsidR="00500ED7" w:rsidRPr="00351B70">
        <w:rPr>
          <w:rFonts w:hint="cs"/>
          <w:b/>
          <w:bCs/>
          <w:sz w:val="28"/>
          <w:szCs w:val="28"/>
          <w:rtl/>
        </w:rPr>
        <w:t>ُ</w:t>
      </w:r>
      <w:r w:rsidRPr="00351B70">
        <w:rPr>
          <w:b/>
          <w:bCs/>
          <w:sz w:val="28"/>
          <w:szCs w:val="28"/>
          <w:rtl/>
        </w:rPr>
        <w:t>ول</w:t>
      </w:r>
      <w:r w:rsidR="00500ED7" w:rsidRPr="00351B70">
        <w:rPr>
          <w:rFonts w:hint="cs"/>
          <w:b/>
          <w:bCs/>
          <w:sz w:val="28"/>
          <w:szCs w:val="28"/>
          <w:rtl/>
        </w:rPr>
        <w:t>ُ</w:t>
      </w:r>
      <w:r w:rsidRPr="00351B70">
        <w:rPr>
          <w:b/>
          <w:bCs/>
          <w:sz w:val="28"/>
          <w:szCs w:val="28"/>
          <w:rtl/>
        </w:rPr>
        <w:t xml:space="preserve"> الل</w:t>
      </w:r>
      <w:r w:rsidR="00500ED7" w:rsidRPr="00351B70">
        <w:rPr>
          <w:rFonts w:hint="cs"/>
          <w:b/>
          <w:bCs/>
          <w:sz w:val="28"/>
          <w:szCs w:val="28"/>
          <w:rtl/>
        </w:rPr>
        <w:t>َّ</w:t>
      </w:r>
      <w:r w:rsidRPr="00351B70">
        <w:rPr>
          <w:b/>
          <w:bCs/>
          <w:sz w:val="28"/>
          <w:szCs w:val="28"/>
          <w:rtl/>
        </w:rPr>
        <w:t>ه</w:t>
      </w:r>
      <w:r w:rsidR="00500ED7"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ال</w:t>
      </w:r>
      <w:r w:rsidR="00500ED7" w:rsidRPr="00351B70">
        <w:rPr>
          <w:rFonts w:hint="cs"/>
          <w:b/>
          <w:bCs/>
          <w:sz w:val="28"/>
          <w:szCs w:val="28"/>
          <w:rtl/>
        </w:rPr>
        <w:t>ْ</w:t>
      </w:r>
      <w:r w:rsidRPr="00351B70">
        <w:rPr>
          <w:b/>
          <w:bCs/>
          <w:sz w:val="28"/>
          <w:szCs w:val="28"/>
          <w:rtl/>
        </w:rPr>
        <w:t>م</w:t>
      </w:r>
      <w:r w:rsidR="00500ED7" w:rsidRPr="00351B70">
        <w:rPr>
          <w:rFonts w:hint="cs"/>
          <w:b/>
          <w:bCs/>
          <w:sz w:val="28"/>
          <w:szCs w:val="28"/>
          <w:rtl/>
        </w:rPr>
        <w:t>ُ</w:t>
      </w:r>
      <w:r w:rsidRPr="00351B70">
        <w:rPr>
          <w:b/>
          <w:bCs/>
          <w:sz w:val="28"/>
          <w:szCs w:val="28"/>
          <w:rtl/>
        </w:rPr>
        <w:t>ح</w:t>
      </w:r>
      <w:r w:rsidR="00500ED7" w:rsidRPr="00351B70">
        <w:rPr>
          <w:rFonts w:hint="cs"/>
          <w:b/>
          <w:bCs/>
          <w:sz w:val="28"/>
          <w:szCs w:val="28"/>
          <w:rtl/>
        </w:rPr>
        <w:t>ِ</w:t>
      </w:r>
      <w:r w:rsidRPr="00351B70">
        <w:rPr>
          <w:b/>
          <w:bCs/>
          <w:sz w:val="28"/>
          <w:szCs w:val="28"/>
          <w:rtl/>
        </w:rPr>
        <w:t>ل</w:t>
      </w:r>
      <w:r w:rsidRPr="00351B70">
        <w:rPr>
          <w:rFonts w:hint="cs"/>
          <w:b/>
          <w:bCs/>
          <w:sz w:val="28"/>
          <w:szCs w:val="28"/>
          <w:rtl/>
        </w:rPr>
        <w:t>َّ</w:t>
      </w:r>
      <w:r w:rsidRPr="00351B70">
        <w:rPr>
          <w:b/>
          <w:bCs/>
          <w:sz w:val="28"/>
          <w:szCs w:val="28"/>
          <w:rtl/>
        </w:rPr>
        <w:t xml:space="preserve"> وال</w:t>
      </w:r>
      <w:r w:rsidR="00500ED7" w:rsidRPr="00351B70">
        <w:rPr>
          <w:rFonts w:hint="cs"/>
          <w:b/>
          <w:bCs/>
          <w:sz w:val="28"/>
          <w:szCs w:val="28"/>
          <w:rtl/>
        </w:rPr>
        <w:t>ْ</w:t>
      </w:r>
      <w:r w:rsidRPr="00351B70">
        <w:rPr>
          <w:b/>
          <w:bCs/>
          <w:sz w:val="28"/>
          <w:szCs w:val="28"/>
          <w:rtl/>
        </w:rPr>
        <w:t>م</w:t>
      </w:r>
      <w:r w:rsidR="00500ED7" w:rsidRPr="00351B70">
        <w:rPr>
          <w:rFonts w:hint="cs"/>
          <w:b/>
          <w:bCs/>
          <w:sz w:val="28"/>
          <w:szCs w:val="28"/>
          <w:rtl/>
        </w:rPr>
        <w:t>ُ</w:t>
      </w:r>
      <w:r w:rsidRPr="00351B70">
        <w:rPr>
          <w:b/>
          <w:bCs/>
          <w:sz w:val="28"/>
          <w:szCs w:val="28"/>
          <w:rtl/>
        </w:rPr>
        <w:t>ح</w:t>
      </w:r>
      <w:r w:rsidR="00500ED7" w:rsidRPr="00351B70">
        <w:rPr>
          <w:rFonts w:hint="cs"/>
          <w:b/>
          <w:bCs/>
          <w:sz w:val="28"/>
          <w:szCs w:val="28"/>
          <w:rtl/>
        </w:rPr>
        <w:t>َ</w:t>
      </w:r>
      <w:r w:rsidRPr="00351B70">
        <w:rPr>
          <w:b/>
          <w:bCs/>
          <w:sz w:val="28"/>
          <w:szCs w:val="28"/>
          <w:rtl/>
        </w:rPr>
        <w:t>ل</w:t>
      </w:r>
      <w:r w:rsidRPr="00351B70">
        <w:rPr>
          <w:rFonts w:hint="cs"/>
          <w:b/>
          <w:bCs/>
          <w:sz w:val="28"/>
          <w:szCs w:val="28"/>
          <w:rtl/>
        </w:rPr>
        <w:t>َّ</w:t>
      </w:r>
      <w:r w:rsidRPr="00351B70">
        <w:rPr>
          <w:b/>
          <w:bCs/>
          <w:sz w:val="28"/>
          <w:szCs w:val="28"/>
          <w:rtl/>
        </w:rPr>
        <w:t>ل</w:t>
      </w:r>
      <w:r w:rsidRPr="00351B70">
        <w:rPr>
          <w:rFonts w:hint="cs"/>
          <w:b/>
          <w:bCs/>
          <w:sz w:val="28"/>
          <w:szCs w:val="28"/>
          <w:rtl/>
        </w:rPr>
        <w:t>َ</w:t>
      </w:r>
      <w:r w:rsidRPr="00351B70">
        <w:rPr>
          <w:b/>
          <w:bCs/>
          <w:sz w:val="28"/>
          <w:szCs w:val="28"/>
          <w:rtl/>
        </w:rPr>
        <w:t xml:space="preserve"> ل</w:t>
      </w:r>
      <w:r w:rsidR="00500ED7" w:rsidRPr="00351B70">
        <w:rPr>
          <w:rFonts w:hint="cs"/>
          <w:b/>
          <w:bCs/>
          <w:sz w:val="28"/>
          <w:szCs w:val="28"/>
          <w:rtl/>
        </w:rPr>
        <w:t>َ</w:t>
      </w:r>
      <w:r w:rsidRPr="00351B70">
        <w:rPr>
          <w:b/>
          <w:bCs/>
          <w:sz w:val="28"/>
          <w:szCs w:val="28"/>
          <w:rtl/>
        </w:rPr>
        <w:t>ه</w:t>
      </w:r>
      <w:r w:rsidR="00500ED7" w:rsidRPr="00351B70">
        <w:rPr>
          <w:rFonts w:hint="cs"/>
          <w:b/>
          <w:bCs/>
          <w:sz w:val="28"/>
          <w:szCs w:val="28"/>
          <w:rtl/>
        </w:rPr>
        <w:t>ُ</w:t>
      </w:r>
      <w:r w:rsidRPr="00351B70">
        <w:rPr>
          <w:sz w:val="32"/>
          <w:rtl/>
        </w:rPr>
        <w:t>»</w:t>
      </w:r>
      <w:r w:rsidRPr="00351B70">
        <w:rPr>
          <w:rFonts w:hint="cs"/>
          <w:sz w:val="32"/>
          <w:rtl/>
        </w:rPr>
        <w:t xml:space="preserve"> أخرجه الترمذي</w:t>
      </w:r>
      <w:r w:rsidR="00573CC7" w:rsidRPr="00351B70">
        <w:rPr>
          <w:rFonts w:hint="cs"/>
          <w:sz w:val="32"/>
          <w:rtl/>
          <w:lang w:bidi="ar-LB"/>
        </w:rPr>
        <w:t>؛</w:t>
      </w:r>
      <w:r w:rsidRPr="00351B70">
        <w:rPr>
          <w:sz w:val="32"/>
          <w:rtl/>
        </w:rPr>
        <w:t xml:space="preserve"> فهو منهي عنه</w:t>
      </w:r>
      <w:r w:rsidR="00573CC7" w:rsidRPr="00351B70">
        <w:rPr>
          <w:rFonts w:hint="cs"/>
          <w:sz w:val="32"/>
          <w:rtl/>
          <w:lang w:bidi="ar-LB"/>
        </w:rPr>
        <w:t>،</w:t>
      </w:r>
      <w:r w:rsidRPr="00351B70">
        <w:rPr>
          <w:sz w:val="32"/>
          <w:rtl/>
        </w:rPr>
        <w:t xml:space="preserve"> ولكن النهي ليس راجعاً لنفس العقد</w:t>
      </w:r>
      <w:r w:rsidR="00573CC7" w:rsidRPr="00351B70">
        <w:rPr>
          <w:rFonts w:hint="cs"/>
          <w:sz w:val="32"/>
          <w:rtl/>
          <w:lang w:bidi="ar-LB"/>
        </w:rPr>
        <w:t>،</w:t>
      </w:r>
      <w:r w:rsidRPr="00351B70">
        <w:rPr>
          <w:sz w:val="32"/>
          <w:rtl/>
        </w:rPr>
        <w:t xml:space="preserve"> ولا إلى ركن من أركانه</w:t>
      </w:r>
      <w:r w:rsidR="00573CC7" w:rsidRPr="00351B70">
        <w:rPr>
          <w:rFonts w:hint="cs"/>
          <w:sz w:val="32"/>
          <w:rtl/>
          <w:lang w:bidi="ar-LB"/>
        </w:rPr>
        <w:t>،</w:t>
      </w:r>
      <w:r w:rsidRPr="00351B70">
        <w:rPr>
          <w:sz w:val="32"/>
          <w:rtl/>
        </w:rPr>
        <w:t xml:space="preserve"> بل لأمر خارج عنهما</w:t>
      </w:r>
      <w:r w:rsidR="00573CC7" w:rsidRPr="00351B70">
        <w:rPr>
          <w:rFonts w:hint="cs"/>
          <w:sz w:val="32"/>
          <w:rtl/>
          <w:lang w:bidi="ar-LB"/>
        </w:rPr>
        <w:t>،</w:t>
      </w:r>
      <w:r w:rsidRPr="00351B70">
        <w:rPr>
          <w:sz w:val="32"/>
          <w:rtl/>
        </w:rPr>
        <w:t xml:space="preserve"> إذ هو راجع إلى صفة لازمة له</w:t>
      </w:r>
      <w:r w:rsidR="00573CC7" w:rsidRPr="00351B70">
        <w:rPr>
          <w:rFonts w:hint="cs"/>
          <w:sz w:val="32"/>
          <w:rtl/>
          <w:lang w:bidi="ar-LB"/>
        </w:rPr>
        <w:t>،</w:t>
      </w:r>
      <w:r w:rsidRPr="00351B70">
        <w:rPr>
          <w:sz w:val="32"/>
          <w:rtl/>
        </w:rPr>
        <w:t xml:space="preserve"> وهو كون العقد في نكاح المحلل فيه شرط التحليل</w:t>
      </w:r>
      <w:r w:rsidR="00573CC7" w:rsidRPr="00351B70">
        <w:rPr>
          <w:rFonts w:hint="cs"/>
          <w:sz w:val="32"/>
          <w:rtl/>
          <w:lang w:bidi="ar-LB"/>
        </w:rPr>
        <w:t>،</w:t>
      </w:r>
      <w:r w:rsidRPr="00351B70">
        <w:rPr>
          <w:sz w:val="32"/>
          <w:rtl/>
        </w:rPr>
        <w:t xml:space="preserve"> وهو منهي عنه. وهكذا إذا كان النهي راجعاً إلى صفة لازمة للتصرف أو العقد</w:t>
      </w:r>
      <w:r w:rsidR="00573CC7" w:rsidRPr="00351B70">
        <w:rPr>
          <w:rFonts w:hint="cs"/>
          <w:sz w:val="32"/>
          <w:rtl/>
          <w:lang w:bidi="ar-LB"/>
        </w:rPr>
        <w:t>،</w:t>
      </w:r>
      <w:r w:rsidRPr="00351B70">
        <w:rPr>
          <w:sz w:val="32"/>
          <w:rtl/>
        </w:rPr>
        <w:t xml:space="preserve"> ولم يكن راجعاً للعقد نفسه</w:t>
      </w:r>
      <w:r w:rsidR="00573CC7" w:rsidRPr="00351B70">
        <w:rPr>
          <w:rFonts w:hint="cs"/>
          <w:sz w:val="32"/>
          <w:rtl/>
          <w:lang w:bidi="ar-LB"/>
        </w:rPr>
        <w:t>،</w:t>
      </w:r>
      <w:r w:rsidRPr="00351B70">
        <w:rPr>
          <w:sz w:val="32"/>
          <w:rtl/>
        </w:rPr>
        <w:t xml:space="preserve"> ولا إلى ركن من أركانه</w:t>
      </w:r>
      <w:r w:rsidR="00573CC7" w:rsidRPr="00351B70">
        <w:rPr>
          <w:rFonts w:hint="cs"/>
          <w:sz w:val="32"/>
          <w:rtl/>
          <w:lang w:bidi="ar-LB"/>
        </w:rPr>
        <w:t>؛</w:t>
      </w:r>
      <w:r w:rsidRPr="00351B70">
        <w:rPr>
          <w:sz w:val="32"/>
          <w:rtl/>
        </w:rPr>
        <w:t xml:space="preserve"> فإن العقد يكون فاسداً. غير أن هذا إذا كانت تلك الصفة من العقد، أي أن النهي عن الصفة اللازمة</w:t>
      </w:r>
      <w:r w:rsidR="00573CC7" w:rsidRPr="00351B70">
        <w:rPr>
          <w:rFonts w:hint="cs"/>
          <w:sz w:val="32"/>
          <w:rtl/>
          <w:lang w:bidi="ar-LB"/>
        </w:rPr>
        <w:t>،</w:t>
      </w:r>
      <w:r w:rsidRPr="00351B70">
        <w:rPr>
          <w:sz w:val="32"/>
          <w:rtl/>
        </w:rPr>
        <w:t xml:space="preserve"> راجع لنفس التصرف أو العقد، وهي نهي عنه لعينه، أي لنفس التصرف أو العقد</w:t>
      </w:r>
      <w:r w:rsidR="00573CC7" w:rsidRPr="00351B70">
        <w:rPr>
          <w:rFonts w:hint="cs"/>
          <w:sz w:val="32"/>
          <w:rtl/>
          <w:lang w:bidi="ar-LB"/>
        </w:rPr>
        <w:t>،</w:t>
      </w:r>
      <w:r w:rsidRPr="00351B70">
        <w:rPr>
          <w:sz w:val="32"/>
          <w:rtl/>
        </w:rPr>
        <w:t xml:space="preserve"> كالشرط الفاسد فإنه راجع لنفس العقد. أما إن كان النهي راجعاً إلى أمر خارج عن العقد</w:t>
      </w:r>
      <w:r w:rsidR="00E0628C" w:rsidRPr="00351B70">
        <w:rPr>
          <w:rFonts w:hint="cs"/>
          <w:sz w:val="32"/>
          <w:rtl/>
        </w:rPr>
        <w:t>،</w:t>
      </w:r>
      <w:r w:rsidRPr="00351B70">
        <w:rPr>
          <w:sz w:val="32"/>
          <w:rtl/>
        </w:rPr>
        <w:t xml:space="preserve"> وعن كل صفة من صفاته اللازمة له، سواء أكانت لازمة لنوع العقد كنكاح المحلل</w:t>
      </w:r>
      <w:r w:rsidR="00573CC7" w:rsidRPr="00351B70">
        <w:rPr>
          <w:rFonts w:hint="cs"/>
          <w:sz w:val="32"/>
          <w:rtl/>
          <w:lang w:bidi="ar-LB"/>
        </w:rPr>
        <w:t>،</w:t>
      </w:r>
      <w:r w:rsidRPr="00351B70">
        <w:rPr>
          <w:sz w:val="32"/>
          <w:rtl/>
        </w:rPr>
        <w:t xml:space="preserve"> أ</w:t>
      </w:r>
      <w:r w:rsidR="00EB3F8F" w:rsidRPr="00351B70">
        <w:rPr>
          <w:rFonts w:hint="cs"/>
          <w:sz w:val="32"/>
          <w:rtl/>
          <w:lang w:bidi="ar-LB"/>
        </w:rPr>
        <w:t>م</w:t>
      </w:r>
      <w:r w:rsidRPr="00351B70">
        <w:rPr>
          <w:sz w:val="32"/>
          <w:rtl/>
        </w:rPr>
        <w:t xml:space="preserve"> لازمة حسب اتفاق العاقدين كالشرط الفاسد، إذا كان النهي راجعاً إلى أمر خارج عن هذا كله فإنه يكون راجعاً لغير العقد، وبذلك لا يؤثر على العقد ولو كان حراماً</w:t>
      </w:r>
      <w:r w:rsidR="00573CC7" w:rsidRPr="00351B70">
        <w:rPr>
          <w:rFonts w:hint="cs"/>
          <w:sz w:val="32"/>
          <w:rtl/>
          <w:lang w:bidi="ar-LB"/>
        </w:rPr>
        <w:t>،</w:t>
      </w:r>
      <w:r w:rsidRPr="00351B70">
        <w:rPr>
          <w:sz w:val="32"/>
          <w:rtl/>
        </w:rPr>
        <w:t xml:space="preserve"> كالبيع عند أذان الجمعة فإنه صحيح ولو كان حراماً، وكالصلاة في الأرض المغصوبة صحيحة ولو كانت حراماً.</w:t>
      </w:r>
    </w:p>
    <w:p w14:paraId="59EFB01F" w14:textId="77777777" w:rsidR="006730EB" w:rsidRPr="00351B70" w:rsidRDefault="004B56D6" w:rsidP="00280A52">
      <w:pPr>
        <w:widowControl w:val="0"/>
        <w:spacing w:after="442" w:line="442" w:lineRule="exact"/>
        <w:jc w:val="center"/>
        <w:rPr>
          <w:b/>
          <w:bCs/>
          <w:sz w:val="40"/>
          <w:szCs w:val="40"/>
          <w:rtl/>
        </w:rPr>
      </w:pPr>
      <w:r w:rsidRPr="00351B70">
        <w:rPr>
          <w:b/>
          <w:bCs/>
          <w:sz w:val="32"/>
          <w:rtl/>
          <w:lang w:bidi="ar-LB"/>
        </w:rPr>
        <w:br w:type="page"/>
      </w:r>
      <w:r w:rsidR="006730EB" w:rsidRPr="00351B70">
        <w:rPr>
          <w:b/>
          <w:bCs/>
          <w:sz w:val="40"/>
          <w:szCs w:val="40"/>
          <w:rtl/>
        </w:rPr>
        <w:lastRenderedPageBreak/>
        <w:t>العموم والخصوص</w:t>
      </w:r>
    </w:p>
    <w:p w14:paraId="5B446F19" w14:textId="77777777" w:rsidR="006730EB" w:rsidRPr="00351B70" w:rsidRDefault="006730EB" w:rsidP="00280A52">
      <w:pPr>
        <w:widowControl w:val="0"/>
        <w:spacing w:line="442" w:lineRule="exact"/>
        <w:ind w:firstLine="567"/>
        <w:jc w:val="lowKashida"/>
        <w:rPr>
          <w:sz w:val="32"/>
          <w:rtl/>
        </w:rPr>
      </w:pPr>
      <w:r w:rsidRPr="00351B70">
        <w:rPr>
          <w:sz w:val="32"/>
          <w:rtl/>
        </w:rPr>
        <w:t>العام هو اللفظ الدال على معنيين فصاعداً، والخاص قد يطلق باعتبارين: الأول هو اللفظ الواحد الذي لا يصلح مدلوله لاشتراك كثيرين فيه</w:t>
      </w:r>
      <w:r w:rsidR="00573CC7" w:rsidRPr="00351B70">
        <w:rPr>
          <w:rFonts w:hint="cs"/>
          <w:sz w:val="32"/>
          <w:rtl/>
          <w:lang w:bidi="ar-LB"/>
        </w:rPr>
        <w:t>،</w:t>
      </w:r>
      <w:r w:rsidRPr="00351B70">
        <w:rPr>
          <w:sz w:val="32"/>
          <w:rtl/>
        </w:rPr>
        <w:t xml:space="preserve"> كأسماء الأعلام من زيد وعمرو ونحوه</w:t>
      </w:r>
      <w:r w:rsidR="00573CC7" w:rsidRPr="00351B70">
        <w:rPr>
          <w:rFonts w:hint="cs"/>
          <w:sz w:val="32"/>
          <w:rtl/>
          <w:lang w:bidi="ar-LB"/>
        </w:rPr>
        <w:t>.</w:t>
      </w:r>
      <w:r w:rsidRPr="00351B70">
        <w:rPr>
          <w:sz w:val="32"/>
          <w:rtl/>
        </w:rPr>
        <w:t xml:space="preserve"> والثاني ما خصوصيته بالنسبة لما هو أعم منه، وحد</w:t>
      </w:r>
      <w:r w:rsidR="00573CC7" w:rsidRPr="00351B70">
        <w:rPr>
          <w:rFonts w:hint="cs"/>
          <w:sz w:val="32"/>
          <w:rtl/>
          <w:lang w:bidi="ar-LB"/>
        </w:rPr>
        <w:t>ّ</w:t>
      </w:r>
      <w:r w:rsidRPr="00351B70">
        <w:rPr>
          <w:sz w:val="32"/>
          <w:rtl/>
        </w:rPr>
        <w:t>ه: إنه اللفظ الذي يقال على مدلوله وعلى غير مدلوله لفظ آخر من جهة واحدة، كلفظ الإنسان فإنه خاص، ويقال على مدلوله وعلى غير مدلوله كالفرس والحيوان لفظ حيوان من جهة واحدة.</w:t>
      </w:r>
    </w:p>
    <w:p w14:paraId="6B670A1D" w14:textId="77777777" w:rsidR="006730EB" w:rsidRPr="00351B70" w:rsidRDefault="006730EB" w:rsidP="00280A52">
      <w:pPr>
        <w:widowControl w:val="0"/>
        <w:spacing w:line="442" w:lineRule="exact"/>
        <w:ind w:firstLine="567"/>
        <w:jc w:val="lowKashida"/>
        <w:rPr>
          <w:sz w:val="32"/>
          <w:rtl/>
        </w:rPr>
      </w:pPr>
      <w:r w:rsidRPr="00351B70">
        <w:rPr>
          <w:sz w:val="32"/>
          <w:rtl/>
        </w:rPr>
        <w:t>وينقسم العام إلى عام لا أعم منه</w:t>
      </w:r>
      <w:r w:rsidR="00E0628C" w:rsidRPr="00351B70">
        <w:rPr>
          <w:rFonts w:hint="cs"/>
          <w:sz w:val="32"/>
          <w:rtl/>
        </w:rPr>
        <w:t>،</w:t>
      </w:r>
      <w:r w:rsidRPr="00351B70">
        <w:rPr>
          <w:sz w:val="32"/>
          <w:rtl/>
        </w:rPr>
        <w:t xml:space="preserve"> كلفظ المذكور فإنه يتناول الموجود والمعدوم، والمعلوم والمجهول، وإلى عام بالنسبة</w:t>
      </w:r>
      <w:r w:rsidR="00E0628C" w:rsidRPr="00351B70">
        <w:rPr>
          <w:rFonts w:hint="cs"/>
          <w:sz w:val="32"/>
          <w:rtl/>
        </w:rPr>
        <w:t>،</w:t>
      </w:r>
      <w:r w:rsidRPr="00351B70">
        <w:rPr>
          <w:sz w:val="32"/>
          <w:rtl/>
        </w:rPr>
        <w:t xml:space="preserve"> كلفظ الحيوان فإنه عام بالنسبة إلى ما تحته من الإنسان والفرس. وينقسم الخاص إلى خاص لا أخص منه كأسماء الأعلام، وإلى خاص بالنسبة إلى ما فوقه كلفظ الجوهر والجسم.</w:t>
      </w:r>
    </w:p>
    <w:p w14:paraId="6AFBFA49"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العموم</w:t>
      </w:r>
    </w:p>
    <w:p w14:paraId="5FBDB72E" w14:textId="77777777" w:rsidR="006730EB" w:rsidRPr="00351B70" w:rsidRDefault="006730EB" w:rsidP="00E325DD">
      <w:pPr>
        <w:widowControl w:val="0"/>
        <w:spacing w:line="442" w:lineRule="exact"/>
        <w:ind w:firstLine="567"/>
        <w:jc w:val="both"/>
        <w:rPr>
          <w:sz w:val="32"/>
          <w:rtl/>
        </w:rPr>
      </w:pPr>
      <w:r w:rsidRPr="00351B70">
        <w:rPr>
          <w:sz w:val="32"/>
          <w:rtl/>
        </w:rPr>
        <w:t>العموم لفظ يستغرق جميع ما يصلح له بلفظ واحد مثل القوم والرجال، وفي اللغة صيغ خاصة تدل على العموم، فهناك ألفاظ قد وضعها أهل اللغة للعموم فيصح الاحتجاج بها على أن المراد بها العموم فيكون ما دلت عليه عاماً</w:t>
      </w:r>
      <w:r w:rsidR="00573CC7" w:rsidRPr="00351B70">
        <w:rPr>
          <w:rFonts w:hint="cs"/>
          <w:sz w:val="32"/>
          <w:rtl/>
          <w:lang w:bidi="ar-LB"/>
        </w:rPr>
        <w:t>.</w:t>
      </w:r>
      <w:r w:rsidRPr="00351B70">
        <w:rPr>
          <w:sz w:val="32"/>
          <w:rtl/>
        </w:rPr>
        <w:t xml:space="preserve"> ومن هذه الألفاظ </w:t>
      </w:r>
      <w:r w:rsidR="00EB3F8F" w:rsidRPr="00351B70">
        <w:rPr>
          <w:rFonts w:hint="cs"/>
          <w:sz w:val="32"/>
          <w:rtl/>
          <w:lang w:bidi="ar-LB"/>
        </w:rPr>
        <w:t>«</w:t>
      </w:r>
      <w:r w:rsidRPr="00351B70">
        <w:rPr>
          <w:sz w:val="32"/>
          <w:rtl/>
        </w:rPr>
        <w:t>أي</w:t>
      </w:r>
      <w:r w:rsidR="00EB3F8F" w:rsidRPr="00351B70">
        <w:rPr>
          <w:rFonts w:hint="cs"/>
          <w:sz w:val="32"/>
          <w:rtl/>
          <w:lang w:bidi="ar-LB"/>
        </w:rPr>
        <w:t>»</w:t>
      </w:r>
      <w:r w:rsidRPr="00351B70">
        <w:rPr>
          <w:sz w:val="32"/>
          <w:rtl/>
        </w:rPr>
        <w:t xml:space="preserve"> فإنها عامة فيمن يعقل ومن لا يعقل</w:t>
      </w:r>
      <w:r w:rsidR="00573CC7" w:rsidRPr="00351B70">
        <w:rPr>
          <w:rFonts w:hint="cs"/>
          <w:sz w:val="32"/>
          <w:rtl/>
          <w:lang w:bidi="ar-LB"/>
        </w:rPr>
        <w:t>،</w:t>
      </w:r>
      <w:r w:rsidRPr="00351B70">
        <w:rPr>
          <w:sz w:val="32"/>
          <w:rtl/>
        </w:rPr>
        <w:t xml:space="preserve"> جمعاً وأفراداً، في الجزاء والاستفهام</w:t>
      </w:r>
      <w:r w:rsidR="00573CC7" w:rsidRPr="00351B70">
        <w:rPr>
          <w:rFonts w:hint="cs"/>
          <w:sz w:val="32"/>
          <w:rtl/>
          <w:lang w:bidi="ar-LB"/>
        </w:rPr>
        <w:t>.</w:t>
      </w:r>
      <w:r w:rsidRPr="00351B70">
        <w:rPr>
          <w:sz w:val="32"/>
          <w:rtl/>
        </w:rPr>
        <w:t xml:space="preserve"> ومنها أسماء الجموع المعرفة إذا لم يكن عهد</w:t>
      </w:r>
      <w:r w:rsidR="00573CC7" w:rsidRPr="00351B70">
        <w:rPr>
          <w:rFonts w:hint="cs"/>
          <w:sz w:val="32"/>
          <w:rtl/>
          <w:lang w:bidi="ar-LB"/>
        </w:rPr>
        <w:t>،</w:t>
      </w:r>
      <w:r w:rsidRPr="00351B70">
        <w:rPr>
          <w:sz w:val="32"/>
          <w:rtl/>
        </w:rPr>
        <w:t xml:space="preserve"> سواء كان جمع سلامة أ</w:t>
      </w:r>
      <w:r w:rsidR="00573CC7" w:rsidRPr="00351B70">
        <w:rPr>
          <w:rFonts w:hint="cs"/>
          <w:sz w:val="32"/>
          <w:rtl/>
          <w:lang w:bidi="ar-LB"/>
        </w:rPr>
        <w:t>م</w:t>
      </w:r>
      <w:r w:rsidRPr="00351B70">
        <w:rPr>
          <w:sz w:val="32"/>
          <w:rtl/>
        </w:rPr>
        <w:t xml:space="preserve"> جمع تكسير كالمسلمين والرجال، وأسماء الجموع المنكرة كرجال ومسلمين، والأسماء المؤكدة لها مثل كل وجميع</w:t>
      </w:r>
      <w:r w:rsidR="00573CC7" w:rsidRPr="00351B70">
        <w:rPr>
          <w:rFonts w:hint="cs"/>
          <w:sz w:val="32"/>
          <w:rtl/>
          <w:lang w:bidi="ar-LB"/>
        </w:rPr>
        <w:t>.</w:t>
      </w:r>
      <w:r w:rsidRPr="00351B70">
        <w:rPr>
          <w:sz w:val="32"/>
          <w:rtl/>
        </w:rPr>
        <w:t xml:space="preserve"> ومنها اسم الجنس إذا دخله الألف واللام من غير عهد كالرجل والدرهم</w:t>
      </w:r>
      <w:r w:rsidR="00573CC7" w:rsidRPr="00351B70">
        <w:rPr>
          <w:rFonts w:hint="cs"/>
          <w:sz w:val="32"/>
          <w:rtl/>
          <w:lang w:bidi="ar-LB"/>
        </w:rPr>
        <w:t>.</w:t>
      </w:r>
      <w:r w:rsidRPr="00351B70">
        <w:rPr>
          <w:sz w:val="32"/>
          <w:rtl/>
        </w:rPr>
        <w:t xml:space="preserve"> ومنها النكرة المنفية كقولك</w:t>
      </w:r>
      <w:r w:rsidR="00A7240D" w:rsidRPr="00351B70">
        <w:rPr>
          <w:sz w:val="32"/>
          <w:rtl/>
        </w:rPr>
        <w:t>:</w:t>
      </w:r>
      <w:r w:rsidRPr="00351B70">
        <w:rPr>
          <w:sz w:val="32"/>
          <w:rtl/>
        </w:rPr>
        <w:t xml:space="preserve"> لا رجل في الدار</w:t>
      </w:r>
      <w:r w:rsidR="00573CC7" w:rsidRPr="00351B70">
        <w:rPr>
          <w:rFonts w:hint="cs"/>
          <w:sz w:val="32"/>
          <w:rtl/>
          <w:lang w:bidi="ar-LB"/>
        </w:rPr>
        <w:t>،</w:t>
      </w:r>
      <w:r w:rsidRPr="00351B70">
        <w:rPr>
          <w:sz w:val="32"/>
          <w:rtl/>
        </w:rPr>
        <w:t xml:space="preserve"> وما في الدار من رجل</w:t>
      </w:r>
      <w:r w:rsidR="00573CC7" w:rsidRPr="00351B70">
        <w:rPr>
          <w:rFonts w:hint="cs"/>
          <w:sz w:val="32"/>
          <w:rtl/>
          <w:lang w:bidi="ar-LB"/>
        </w:rPr>
        <w:t>.</w:t>
      </w:r>
      <w:r w:rsidRPr="00351B70">
        <w:rPr>
          <w:sz w:val="32"/>
          <w:rtl/>
        </w:rPr>
        <w:t xml:space="preserve"> ومنها الإضافة </w:t>
      </w:r>
      <w:r w:rsidR="008F4A40" w:rsidRPr="00351B70">
        <w:rPr>
          <w:rFonts w:hint="cs"/>
          <w:sz w:val="32"/>
          <w:rtl/>
        </w:rPr>
        <w:t>كقوله تعالى</w:t>
      </w:r>
      <w:r w:rsidR="000539C0" w:rsidRPr="00351B70">
        <w:rPr>
          <w:rFonts w:hint="cs"/>
          <w:sz w:val="32"/>
          <w:rtl/>
        </w:rPr>
        <w:t>:</w:t>
      </w:r>
      <w:r w:rsidR="008F4A40" w:rsidRPr="00351B70">
        <w:rPr>
          <w:rFonts w:hint="cs"/>
          <w:sz w:val="32"/>
          <w:rtl/>
        </w:rPr>
        <w:t xml:space="preserve"> </w:t>
      </w:r>
      <w:r w:rsidR="00C60093" w:rsidRPr="00351B70">
        <w:rPr>
          <w:position w:val="-4"/>
          <w:sz w:val="36"/>
          <w:szCs w:val="36"/>
        </w:rPr>
        <w:sym w:font="AGA Arabesque" w:char="F05D"/>
      </w:r>
      <w:r w:rsidR="00C60093" w:rsidRPr="00351B70">
        <w:rPr>
          <w:rFonts w:hint="cs"/>
          <w:b/>
          <w:bCs/>
          <w:sz w:val="8"/>
          <w:szCs w:val="8"/>
          <w:rtl/>
        </w:rPr>
        <w:t xml:space="preserve"> </w:t>
      </w:r>
      <w:r w:rsidR="00B932AA" w:rsidRPr="00351B70">
        <w:rPr>
          <w:rFonts w:hint="cs"/>
          <w:b/>
          <w:bCs/>
          <w:sz w:val="32"/>
          <w:rtl/>
        </w:rPr>
        <w:t>يُوصِيكُمُ اللَّهُ فِي أَوْلَادِكُمْ</w:t>
      </w:r>
      <w:r w:rsidR="00B932AA" w:rsidRPr="00351B70">
        <w:rPr>
          <w:position w:val="-4"/>
          <w:sz w:val="36"/>
          <w:szCs w:val="36"/>
        </w:rPr>
        <w:t xml:space="preserve"> </w:t>
      </w:r>
      <w:r w:rsidR="00C60093" w:rsidRPr="00351B70">
        <w:rPr>
          <w:position w:val="-4"/>
          <w:sz w:val="36"/>
          <w:szCs w:val="36"/>
        </w:rPr>
        <w:sym w:font="AGA Arabesque" w:char="F05B"/>
      </w:r>
      <w:r w:rsidR="008F4A40" w:rsidRPr="00351B70">
        <w:rPr>
          <w:rFonts w:hint="cs"/>
          <w:sz w:val="32"/>
          <w:rtl/>
        </w:rPr>
        <w:t xml:space="preserve"> و</w:t>
      </w:r>
      <w:r w:rsidRPr="00351B70">
        <w:rPr>
          <w:sz w:val="32"/>
          <w:rtl/>
        </w:rPr>
        <w:t>كقولك</w:t>
      </w:r>
      <w:r w:rsidR="00A7240D" w:rsidRPr="00351B70">
        <w:rPr>
          <w:sz w:val="32"/>
          <w:rtl/>
        </w:rPr>
        <w:t>:</w:t>
      </w:r>
      <w:r w:rsidRPr="00351B70">
        <w:rPr>
          <w:sz w:val="32"/>
          <w:rtl/>
        </w:rPr>
        <w:t xml:space="preserve"> ضربت عبيدي، وأنفقت دراهمي</w:t>
      </w:r>
      <w:r w:rsidR="00573CC7" w:rsidRPr="00351B70">
        <w:rPr>
          <w:rFonts w:hint="cs"/>
          <w:sz w:val="32"/>
          <w:rtl/>
          <w:lang w:bidi="ar-LB"/>
        </w:rPr>
        <w:t>.</w:t>
      </w:r>
      <w:r w:rsidRPr="00351B70">
        <w:rPr>
          <w:sz w:val="32"/>
          <w:rtl/>
        </w:rPr>
        <w:t xml:space="preserve"> ومنها </w:t>
      </w:r>
      <w:r w:rsidR="00EB3F8F" w:rsidRPr="00351B70">
        <w:rPr>
          <w:rFonts w:hint="cs"/>
          <w:sz w:val="32"/>
          <w:rtl/>
          <w:lang w:bidi="ar-LB"/>
        </w:rPr>
        <w:t>«</w:t>
      </w:r>
      <w:r w:rsidRPr="00351B70">
        <w:rPr>
          <w:sz w:val="32"/>
          <w:rtl/>
        </w:rPr>
        <w:t>من</w:t>
      </w:r>
      <w:r w:rsidR="00EB3F8F" w:rsidRPr="00351B70">
        <w:rPr>
          <w:rFonts w:hint="cs"/>
          <w:sz w:val="32"/>
          <w:rtl/>
          <w:lang w:bidi="ar-LB"/>
        </w:rPr>
        <w:t>»</w:t>
      </w:r>
      <w:r w:rsidRPr="00351B70">
        <w:rPr>
          <w:sz w:val="32"/>
          <w:rtl/>
        </w:rPr>
        <w:t xml:space="preserve"> فيمن يعقل دون غيره في الجزاء والاستفهام كقولك</w:t>
      </w:r>
      <w:r w:rsidR="00A7240D" w:rsidRPr="00351B70">
        <w:rPr>
          <w:sz w:val="32"/>
          <w:rtl/>
        </w:rPr>
        <w:t>:</w:t>
      </w:r>
      <w:r w:rsidRPr="00351B70">
        <w:rPr>
          <w:sz w:val="32"/>
          <w:rtl/>
        </w:rPr>
        <w:t xml:space="preserve"> من عندك</w:t>
      </w:r>
      <w:r w:rsidR="00681462" w:rsidRPr="00351B70">
        <w:rPr>
          <w:spacing w:val="30"/>
          <w:sz w:val="32"/>
          <w:rtl/>
        </w:rPr>
        <w:t>؟</w:t>
      </w:r>
      <w:r w:rsidRPr="00351B70">
        <w:rPr>
          <w:sz w:val="32"/>
          <w:rtl/>
        </w:rPr>
        <w:t xml:space="preserve"> ومن جاء أكرمه. ومنها </w:t>
      </w:r>
      <w:r w:rsidR="00EB3F8F" w:rsidRPr="00351B70">
        <w:rPr>
          <w:rFonts w:hint="cs"/>
          <w:sz w:val="32"/>
          <w:rtl/>
          <w:lang w:bidi="ar-LB"/>
        </w:rPr>
        <w:t>«</w:t>
      </w:r>
      <w:r w:rsidRPr="00351B70">
        <w:rPr>
          <w:sz w:val="32"/>
          <w:rtl/>
        </w:rPr>
        <w:t>ما</w:t>
      </w:r>
      <w:r w:rsidR="00EB3F8F" w:rsidRPr="00351B70">
        <w:rPr>
          <w:rFonts w:hint="cs"/>
          <w:sz w:val="32"/>
          <w:rtl/>
          <w:lang w:bidi="ar-LB"/>
        </w:rPr>
        <w:t>»</w:t>
      </w:r>
      <w:r w:rsidRPr="00351B70">
        <w:rPr>
          <w:sz w:val="32"/>
          <w:rtl/>
        </w:rPr>
        <w:t xml:space="preserve"> في الجزاء والاستفهام</w:t>
      </w:r>
      <w:r w:rsidR="00EF5222" w:rsidRPr="00351B70">
        <w:rPr>
          <w:rFonts w:hint="cs"/>
          <w:sz w:val="32"/>
          <w:rtl/>
          <w:lang w:bidi="ar-LB"/>
        </w:rPr>
        <w:t>،</w:t>
      </w:r>
      <w:r w:rsidRPr="00351B70">
        <w:rPr>
          <w:sz w:val="32"/>
          <w:rtl/>
        </w:rPr>
        <w:t xml:space="preserve"> فإنها عامة فيما لا يعقل مطلقاً بغير اختصاص بجنس كقوله عليه السلام: «</w:t>
      </w:r>
      <w:r w:rsidRPr="00351B70">
        <w:rPr>
          <w:b/>
          <w:bCs/>
          <w:sz w:val="28"/>
          <w:szCs w:val="28"/>
          <w:rtl/>
        </w:rPr>
        <w:t>ع</w:t>
      </w:r>
      <w:r w:rsidR="00EB0E6B" w:rsidRPr="00351B70">
        <w:rPr>
          <w:rFonts w:hint="cs"/>
          <w:b/>
          <w:bCs/>
          <w:sz w:val="28"/>
          <w:szCs w:val="28"/>
          <w:rtl/>
        </w:rPr>
        <w:t>َ</w:t>
      </w:r>
      <w:r w:rsidRPr="00351B70">
        <w:rPr>
          <w:b/>
          <w:bCs/>
          <w:sz w:val="28"/>
          <w:szCs w:val="28"/>
          <w:rtl/>
        </w:rPr>
        <w:t>ل</w:t>
      </w:r>
      <w:r w:rsidR="00EB0E6B" w:rsidRPr="00351B70">
        <w:rPr>
          <w:rFonts w:hint="cs"/>
          <w:b/>
          <w:bCs/>
          <w:sz w:val="28"/>
          <w:szCs w:val="28"/>
          <w:rtl/>
        </w:rPr>
        <w:t>َ</w:t>
      </w:r>
      <w:r w:rsidRPr="00351B70">
        <w:rPr>
          <w:b/>
          <w:bCs/>
          <w:sz w:val="28"/>
          <w:szCs w:val="28"/>
          <w:rtl/>
        </w:rPr>
        <w:t>ى ال</w:t>
      </w:r>
      <w:r w:rsidR="00EB0E6B" w:rsidRPr="00351B70">
        <w:rPr>
          <w:rFonts w:hint="cs"/>
          <w:b/>
          <w:bCs/>
          <w:sz w:val="28"/>
          <w:szCs w:val="28"/>
          <w:rtl/>
        </w:rPr>
        <w:t>ْ</w:t>
      </w:r>
      <w:r w:rsidRPr="00351B70">
        <w:rPr>
          <w:b/>
          <w:bCs/>
          <w:sz w:val="28"/>
          <w:szCs w:val="28"/>
          <w:rtl/>
        </w:rPr>
        <w:t>ي</w:t>
      </w:r>
      <w:r w:rsidR="00EB0E6B" w:rsidRPr="00351B70">
        <w:rPr>
          <w:rFonts w:hint="cs"/>
          <w:b/>
          <w:bCs/>
          <w:sz w:val="28"/>
          <w:szCs w:val="28"/>
          <w:rtl/>
        </w:rPr>
        <w:t>َ</w:t>
      </w:r>
      <w:r w:rsidRPr="00351B70">
        <w:rPr>
          <w:b/>
          <w:bCs/>
          <w:sz w:val="28"/>
          <w:szCs w:val="28"/>
          <w:rtl/>
        </w:rPr>
        <w:t>د</w:t>
      </w:r>
      <w:r w:rsidR="00EB0E6B" w:rsidRPr="00351B70">
        <w:rPr>
          <w:rFonts w:hint="cs"/>
          <w:b/>
          <w:bCs/>
          <w:sz w:val="28"/>
          <w:szCs w:val="28"/>
          <w:rtl/>
        </w:rPr>
        <w:t>ِ</w:t>
      </w:r>
      <w:r w:rsidRPr="00351B70">
        <w:rPr>
          <w:b/>
          <w:bCs/>
          <w:sz w:val="28"/>
          <w:szCs w:val="28"/>
          <w:rtl/>
        </w:rPr>
        <w:t xml:space="preserve"> م</w:t>
      </w:r>
      <w:r w:rsidR="00EB0E6B" w:rsidRPr="00351B70">
        <w:rPr>
          <w:rFonts w:hint="cs"/>
          <w:b/>
          <w:bCs/>
          <w:sz w:val="28"/>
          <w:szCs w:val="28"/>
          <w:rtl/>
        </w:rPr>
        <w:t>َ</w:t>
      </w:r>
      <w:r w:rsidRPr="00351B70">
        <w:rPr>
          <w:b/>
          <w:bCs/>
          <w:sz w:val="28"/>
          <w:szCs w:val="28"/>
          <w:rtl/>
        </w:rPr>
        <w:t>ا أ</w:t>
      </w:r>
      <w:r w:rsidR="00EB0E6B" w:rsidRPr="00351B70">
        <w:rPr>
          <w:rFonts w:hint="cs"/>
          <w:b/>
          <w:bCs/>
          <w:sz w:val="28"/>
          <w:szCs w:val="28"/>
          <w:rtl/>
        </w:rPr>
        <w:t>َ</w:t>
      </w:r>
      <w:r w:rsidRPr="00351B70">
        <w:rPr>
          <w:b/>
          <w:bCs/>
          <w:sz w:val="28"/>
          <w:szCs w:val="28"/>
          <w:rtl/>
        </w:rPr>
        <w:t>خ</w:t>
      </w:r>
      <w:r w:rsidR="00EB0E6B" w:rsidRPr="00351B70">
        <w:rPr>
          <w:rFonts w:hint="cs"/>
          <w:b/>
          <w:bCs/>
          <w:sz w:val="28"/>
          <w:szCs w:val="28"/>
          <w:rtl/>
        </w:rPr>
        <w:t>َ</w:t>
      </w:r>
      <w:r w:rsidRPr="00351B70">
        <w:rPr>
          <w:b/>
          <w:bCs/>
          <w:sz w:val="28"/>
          <w:szCs w:val="28"/>
          <w:rtl/>
        </w:rPr>
        <w:t>ذ</w:t>
      </w:r>
      <w:r w:rsidR="00EB0E6B" w:rsidRPr="00351B70">
        <w:rPr>
          <w:rFonts w:hint="cs"/>
          <w:b/>
          <w:bCs/>
          <w:position w:val="2"/>
          <w:sz w:val="30"/>
          <w:szCs w:val="30"/>
          <w:rtl/>
        </w:rPr>
        <w:t>َ</w:t>
      </w:r>
      <w:r w:rsidRPr="00351B70">
        <w:rPr>
          <w:b/>
          <w:bCs/>
          <w:sz w:val="28"/>
          <w:szCs w:val="28"/>
          <w:rtl/>
        </w:rPr>
        <w:t>ت</w:t>
      </w:r>
      <w:r w:rsidR="00EB0E6B" w:rsidRPr="00351B70">
        <w:rPr>
          <w:rFonts w:hint="cs"/>
          <w:b/>
          <w:bCs/>
          <w:sz w:val="28"/>
          <w:szCs w:val="28"/>
          <w:rtl/>
        </w:rPr>
        <w:t>ْ</w:t>
      </w:r>
      <w:r w:rsidRPr="00351B70">
        <w:rPr>
          <w:b/>
          <w:bCs/>
          <w:sz w:val="28"/>
          <w:szCs w:val="28"/>
          <w:rtl/>
        </w:rPr>
        <w:t xml:space="preserve"> ح</w:t>
      </w:r>
      <w:r w:rsidR="00EB0E6B" w:rsidRPr="00351B70">
        <w:rPr>
          <w:rFonts w:hint="cs"/>
          <w:b/>
          <w:bCs/>
          <w:sz w:val="28"/>
          <w:szCs w:val="28"/>
          <w:rtl/>
        </w:rPr>
        <w:t>َ</w:t>
      </w:r>
      <w:r w:rsidRPr="00351B70">
        <w:rPr>
          <w:b/>
          <w:bCs/>
          <w:sz w:val="28"/>
          <w:szCs w:val="28"/>
          <w:rtl/>
        </w:rPr>
        <w:t>ت</w:t>
      </w:r>
      <w:r w:rsidR="00EB0E6B" w:rsidRPr="00351B70">
        <w:rPr>
          <w:rFonts w:hint="cs"/>
          <w:b/>
          <w:bCs/>
          <w:sz w:val="28"/>
          <w:szCs w:val="28"/>
          <w:rtl/>
        </w:rPr>
        <w:t>َّ</w:t>
      </w:r>
      <w:r w:rsidRPr="00351B70">
        <w:rPr>
          <w:b/>
          <w:bCs/>
          <w:sz w:val="28"/>
          <w:szCs w:val="28"/>
          <w:rtl/>
        </w:rPr>
        <w:t>ى ت</w:t>
      </w:r>
      <w:r w:rsidR="00EB0E6B" w:rsidRPr="00351B70">
        <w:rPr>
          <w:rFonts w:hint="cs"/>
          <w:b/>
          <w:bCs/>
          <w:sz w:val="28"/>
          <w:szCs w:val="28"/>
          <w:rtl/>
        </w:rPr>
        <w:t>ُ</w:t>
      </w:r>
      <w:r w:rsidRPr="00351B70">
        <w:rPr>
          <w:b/>
          <w:bCs/>
          <w:sz w:val="28"/>
          <w:szCs w:val="28"/>
          <w:rtl/>
        </w:rPr>
        <w:t>ؤ</w:t>
      </w:r>
      <w:r w:rsidR="00EB0E6B" w:rsidRPr="00351B70">
        <w:rPr>
          <w:rFonts w:hint="cs"/>
          <w:b/>
          <w:bCs/>
          <w:sz w:val="28"/>
          <w:szCs w:val="28"/>
          <w:rtl/>
        </w:rPr>
        <w:t>َ</w:t>
      </w:r>
      <w:r w:rsidRPr="00351B70">
        <w:rPr>
          <w:b/>
          <w:bCs/>
          <w:sz w:val="28"/>
          <w:szCs w:val="28"/>
          <w:rtl/>
        </w:rPr>
        <w:t>د</w:t>
      </w:r>
      <w:r w:rsidR="00EB0E6B" w:rsidRPr="00351B70">
        <w:rPr>
          <w:rFonts w:hint="cs"/>
          <w:b/>
          <w:bCs/>
          <w:sz w:val="28"/>
          <w:szCs w:val="28"/>
          <w:rtl/>
        </w:rPr>
        <w:t>ِّ</w:t>
      </w:r>
      <w:r w:rsidRPr="00351B70">
        <w:rPr>
          <w:b/>
          <w:bCs/>
          <w:sz w:val="28"/>
          <w:szCs w:val="28"/>
          <w:rtl/>
        </w:rPr>
        <w:t>ي</w:t>
      </w:r>
      <w:r w:rsidR="00EB0E6B" w:rsidRPr="00351B70">
        <w:rPr>
          <w:rFonts w:hint="cs"/>
          <w:b/>
          <w:bCs/>
          <w:sz w:val="28"/>
          <w:szCs w:val="28"/>
          <w:rtl/>
        </w:rPr>
        <w:t>َ</w:t>
      </w:r>
      <w:r w:rsidRPr="00351B70">
        <w:rPr>
          <w:b/>
          <w:bCs/>
          <w:sz w:val="28"/>
          <w:szCs w:val="28"/>
          <w:rtl/>
        </w:rPr>
        <w:t>ه</w:t>
      </w:r>
      <w:r w:rsidR="00EB0E6B" w:rsidRPr="00351B70">
        <w:rPr>
          <w:rFonts w:hint="cs"/>
          <w:b/>
          <w:bCs/>
          <w:sz w:val="28"/>
          <w:szCs w:val="28"/>
          <w:rtl/>
        </w:rPr>
        <w:t>ُ</w:t>
      </w:r>
      <w:r w:rsidRPr="00351B70">
        <w:rPr>
          <w:sz w:val="32"/>
          <w:rtl/>
        </w:rPr>
        <w:t>»</w:t>
      </w:r>
      <w:r w:rsidRPr="00351B70">
        <w:rPr>
          <w:rFonts w:hint="cs"/>
          <w:sz w:val="32"/>
          <w:rtl/>
        </w:rPr>
        <w:t xml:space="preserve"> أخرجه أحمد.</w:t>
      </w:r>
      <w:r w:rsidRPr="00351B70">
        <w:rPr>
          <w:sz w:val="32"/>
          <w:rtl/>
        </w:rPr>
        <w:t xml:space="preserve"> في الجزاء، وكقولك</w:t>
      </w:r>
      <w:r w:rsidR="00A7240D" w:rsidRPr="00351B70">
        <w:rPr>
          <w:sz w:val="32"/>
          <w:rtl/>
        </w:rPr>
        <w:t>:</w:t>
      </w:r>
      <w:r w:rsidRPr="00351B70">
        <w:rPr>
          <w:sz w:val="32"/>
          <w:rtl/>
        </w:rPr>
        <w:t xml:space="preserve"> ماذا صنعت</w:t>
      </w:r>
      <w:r w:rsidR="00681462" w:rsidRPr="00351B70">
        <w:rPr>
          <w:spacing w:val="30"/>
          <w:sz w:val="32"/>
          <w:rtl/>
        </w:rPr>
        <w:t>؟</w:t>
      </w:r>
      <w:r w:rsidRPr="00351B70">
        <w:rPr>
          <w:sz w:val="32"/>
          <w:rtl/>
        </w:rPr>
        <w:t xml:space="preserve"> في الاستفهام</w:t>
      </w:r>
      <w:r w:rsidR="00EF5222" w:rsidRPr="00351B70">
        <w:rPr>
          <w:rFonts w:hint="cs"/>
          <w:sz w:val="32"/>
          <w:rtl/>
          <w:lang w:bidi="ar-LB"/>
        </w:rPr>
        <w:t>.</w:t>
      </w:r>
      <w:r w:rsidRPr="00351B70">
        <w:rPr>
          <w:sz w:val="32"/>
          <w:rtl/>
        </w:rPr>
        <w:t xml:space="preserve"> ومنها </w:t>
      </w:r>
      <w:r w:rsidR="00EB3F8F" w:rsidRPr="00351B70">
        <w:rPr>
          <w:rFonts w:hint="cs"/>
          <w:sz w:val="32"/>
          <w:rtl/>
          <w:lang w:bidi="ar-LB"/>
        </w:rPr>
        <w:t>«</w:t>
      </w:r>
      <w:r w:rsidRPr="00351B70">
        <w:rPr>
          <w:sz w:val="32"/>
          <w:rtl/>
        </w:rPr>
        <w:t>متى</w:t>
      </w:r>
      <w:r w:rsidR="00EB3F8F" w:rsidRPr="00351B70">
        <w:rPr>
          <w:rFonts w:hint="cs"/>
          <w:sz w:val="32"/>
          <w:rtl/>
          <w:lang w:bidi="ar-LB"/>
        </w:rPr>
        <w:t>»</w:t>
      </w:r>
      <w:r w:rsidR="00EB3F8F" w:rsidRPr="00351B70">
        <w:rPr>
          <w:sz w:val="32"/>
          <w:rtl/>
        </w:rPr>
        <w:t xml:space="preserve"> في الزمان جزاء</w:t>
      </w:r>
      <w:r w:rsidRPr="00351B70">
        <w:rPr>
          <w:sz w:val="32"/>
          <w:rtl/>
        </w:rPr>
        <w:t>ً واستفهاماً</w:t>
      </w:r>
      <w:r w:rsidR="00EF5222" w:rsidRPr="00351B70">
        <w:rPr>
          <w:rFonts w:hint="cs"/>
          <w:sz w:val="32"/>
          <w:rtl/>
          <w:lang w:bidi="ar-LB"/>
        </w:rPr>
        <w:t>.</w:t>
      </w:r>
      <w:r w:rsidRPr="00351B70">
        <w:rPr>
          <w:sz w:val="32"/>
          <w:rtl/>
        </w:rPr>
        <w:t xml:space="preserve"> ومنها </w:t>
      </w:r>
      <w:r w:rsidR="00EB3F8F" w:rsidRPr="00351B70">
        <w:rPr>
          <w:rFonts w:hint="cs"/>
          <w:sz w:val="32"/>
          <w:rtl/>
          <w:lang w:bidi="ar-LB"/>
        </w:rPr>
        <w:t>«</w:t>
      </w:r>
      <w:r w:rsidRPr="00351B70">
        <w:rPr>
          <w:sz w:val="32"/>
          <w:rtl/>
        </w:rPr>
        <w:t>أين</w:t>
      </w:r>
      <w:r w:rsidR="00EB3F8F" w:rsidRPr="00351B70">
        <w:rPr>
          <w:rFonts w:hint="cs"/>
          <w:sz w:val="32"/>
          <w:rtl/>
          <w:lang w:bidi="ar-LB"/>
        </w:rPr>
        <w:t>»</w:t>
      </w:r>
      <w:r w:rsidRPr="00351B70">
        <w:rPr>
          <w:sz w:val="32"/>
          <w:rtl/>
        </w:rPr>
        <w:t xml:space="preserve"> و</w:t>
      </w:r>
      <w:r w:rsidR="00EB3F8F" w:rsidRPr="00351B70">
        <w:rPr>
          <w:rFonts w:hint="cs"/>
          <w:sz w:val="32"/>
          <w:rtl/>
          <w:lang w:bidi="ar-LB"/>
        </w:rPr>
        <w:t>«</w:t>
      </w:r>
      <w:r w:rsidR="00EF5222" w:rsidRPr="00351B70">
        <w:rPr>
          <w:sz w:val="32"/>
          <w:rtl/>
        </w:rPr>
        <w:t>حيث</w:t>
      </w:r>
      <w:r w:rsidR="00EB3F8F" w:rsidRPr="00351B70">
        <w:rPr>
          <w:rFonts w:hint="cs"/>
          <w:sz w:val="32"/>
          <w:rtl/>
          <w:lang w:bidi="ar-LB"/>
        </w:rPr>
        <w:t>»</w:t>
      </w:r>
      <w:r w:rsidR="00EF5222" w:rsidRPr="00351B70">
        <w:rPr>
          <w:sz w:val="32"/>
          <w:rtl/>
        </w:rPr>
        <w:t xml:space="preserve"> في المكان جزاء</w:t>
      </w:r>
      <w:r w:rsidRPr="00351B70">
        <w:rPr>
          <w:sz w:val="32"/>
          <w:rtl/>
        </w:rPr>
        <w:t>ً واستفهاماً، تقول: متى جاء القوم، ومتى جئتني أكرمك، وتقول: أين كنت</w:t>
      </w:r>
      <w:r w:rsidR="00681462" w:rsidRPr="00351B70">
        <w:rPr>
          <w:spacing w:val="30"/>
          <w:sz w:val="32"/>
          <w:rtl/>
        </w:rPr>
        <w:t>؟</w:t>
      </w:r>
      <w:r w:rsidRPr="00351B70">
        <w:rPr>
          <w:sz w:val="32"/>
          <w:rtl/>
        </w:rPr>
        <w:t xml:space="preserve"> وأينما كنت أكرمتك. والدليل على أن هناك ألفاظاً قد وضعها أهل اللغة للعموم</w:t>
      </w:r>
      <w:r w:rsidR="00EF5222" w:rsidRPr="00351B70">
        <w:rPr>
          <w:rFonts w:hint="cs"/>
          <w:sz w:val="32"/>
          <w:rtl/>
          <w:lang w:bidi="ar-LB"/>
        </w:rPr>
        <w:t>،</w:t>
      </w:r>
      <w:r w:rsidRPr="00351B70">
        <w:rPr>
          <w:sz w:val="32"/>
          <w:rtl/>
        </w:rPr>
        <w:t xml:space="preserve"> أن العرب فرقت بين تأكيد العموم والخصوص في أصل الوضع، فقالوا في الخصوص</w:t>
      </w:r>
      <w:r w:rsidR="00EF5222" w:rsidRPr="00351B70">
        <w:rPr>
          <w:rFonts w:hint="cs"/>
          <w:sz w:val="32"/>
          <w:rtl/>
          <w:lang w:bidi="ar-LB"/>
        </w:rPr>
        <w:t>:</w:t>
      </w:r>
      <w:r w:rsidRPr="00351B70">
        <w:rPr>
          <w:sz w:val="32"/>
          <w:rtl/>
        </w:rPr>
        <w:t xml:space="preserve"> رأيت زيداً عينه نفسه، ولا يقولون رأيت زيداً كلهم أجمعين، وقالوا في العموم</w:t>
      </w:r>
      <w:r w:rsidR="00EF5222" w:rsidRPr="00351B70">
        <w:rPr>
          <w:rFonts w:hint="cs"/>
          <w:sz w:val="32"/>
          <w:rtl/>
          <w:lang w:bidi="ar-LB"/>
        </w:rPr>
        <w:t>:</w:t>
      </w:r>
      <w:r w:rsidRPr="00351B70">
        <w:rPr>
          <w:sz w:val="32"/>
          <w:rtl/>
        </w:rPr>
        <w:t xml:space="preserve"> رأيت الرجال كلهم أجمعين</w:t>
      </w:r>
      <w:r w:rsidR="00EF5222" w:rsidRPr="00351B70">
        <w:rPr>
          <w:rFonts w:hint="cs"/>
          <w:sz w:val="32"/>
          <w:rtl/>
          <w:lang w:bidi="ar-LB"/>
        </w:rPr>
        <w:t>،</w:t>
      </w:r>
      <w:r w:rsidRPr="00351B70">
        <w:rPr>
          <w:sz w:val="32"/>
          <w:rtl/>
        </w:rPr>
        <w:t xml:space="preserve"> ولا يقولون رأيت الرجال عينه نفسه، واختلاف التأكيد يدل على اختلاف المؤكد</w:t>
      </w:r>
      <w:r w:rsidR="003C09A1" w:rsidRPr="00351B70">
        <w:rPr>
          <w:rFonts w:hint="cs"/>
          <w:sz w:val="32"/>
          <w:rtl/>
        </w:rPr>
        <w:t>؛</w:t>
      </w:r>
      <w:r w:rsidRPr="00351B70">
        <w:rPr>
          <w:sz w:val="32"/>
          <w:rtl/>
        </w:rPr>
        <w:t xml:space="preserve"> لأن التأكيد مطابق للمؤكد. وأيضاً فإن النصوص الشرعية، قد استعملت هذه الألفاظ للعموم، فمن ذلك</w:t>
      </w:r>
      <w:r w:rsidR="00EF5222" w:rsidRPr="00351B70">
        <w:rPr>
          <w:rFonts w:hint="cs"/>
          <w:sz w:val="32"/>
          <w:rtl/>
          <w:lang w:bidi="ar-LB"/>
        </w:rPr>
        <w:t xml:space="preserve"> ما رواه الطبراني في الكبير</w:t>
      </w:r>
      <w:r w:rsidR="00EB3F8F" w:rsidRPr="00351B70">
        <w:rPr>
          <w:rFonts w:hint="cs"/>
          <w:sz w:val="32"/>
          <w:rtl/>
          <w:lang w:bidi="ar-LB"/>
        </w:rPr>
        <w:t>،</w:t>
      </w:r>
      <w:r w:rsidRPr="00351B70">
        <w:rPr>
          <w:sz w:val="32"/>
          <w:rtl/>
        </w:rPr>
        <w:t xml:space="preserve"> أنه لما ن</w:t>
      </w:r>
      <w:r w:rsidR="00CA3711" w:rsidRPr="00351B70">
        <w:rPr>
          <w:rFonts w:hint="cs"/>
          <w:sz w:val="32"/>
          <w:rtl/>
          <w:lang w:bidi="ar-LB"/>
        </w:rPr>
        <w:t>ـ</w:t>
      </w:r>
      <w:r w:rsidRPr="00351B70">
        <w:rPr>
          <w:sz w:val="32"/>
          <w:rtl/>
        </w:rPr>
        <w:t xml:space="preserve">زل قوله تعالى: </w:t>
      </w:r>
      <w:r w:rsidRPr="00351B70">
        <w:rPr>
          <w:position w:val="-4"/>
          <w:sz w:val="36"/>
          <w:szCs w:val="36"/>
        </w:rPr>
        <w:sym w:font="AGA Arabesque" w:char="F05D"/>
      </w:r>
      <w:r w:rsidR="003C09A1" w:rsidRPr="00351B70">
        <w:rPr>
          <w:rFonts w:hint="cs"/>
          <w:b/>
          <w:bCs/>
          <w:sz w:val="8"/>
          <w:szCs w:val="8"/>
          <w:rtl/>
        </w:rPr>
        <w:t xml:space="preserve"> </w:t>
      </w:r>
      <w:r w:rsidR="00E325DD" w:rsidRPr="00351B70">
        <w:rPr>
          <w:rFonts w:hint="cs"/>
          <w:b/>
          <w:bCs/>
          <w:sz w:val="32"/>
          <w:rtl/>
        </w:rPr>
        <w:t>إِنَّكُمْ وَمَا تَعْبُدُونَ مِنْ دُونِ اللَّهِ حَصَبُ جَهَنَّمَ</w:t>
      </w:r>
      <w:r w:rsidRPr="00351B70">
        <w:rPr>
          <w:position w:val="-4"/>
          <w:sz w:val="36"/>
          <w:szCs w:val="36"/>
        </w:rPr>
        <w:sym w:font="AGA Arabesque" w:char="F05B"/>
      </w:r>
      <w:r w:rsidR="009B3F3F" w:rsidRPr="00351B70">
        <w:rPr>
          <w:sz w:val="32"/>
          <w:rtl/>
        </w:rPr>
        <w:t xml:space="preserve"> قال ابن الزبعر</w:t>
      </w:r>
      <w:r w:rsidR="009B3F3F" w:rsidRPr="00351B70">
        <w:rPr>
          <w:rFonts w:hint="cs"/>
          <w:sz w:val="32"/>
          <w:rtl/>
        </w:rPr>
        <w:t>ي</w:t>
      </w:r>
      <w:r w:rsidR="00E0628C" w:rsidRPr="00351B70">
        <w:rPr>
          <w:rFonts w:hint="cs"/>
          <w:sz w:val="32"/>
          <w:rtl/>
        </w:rPr>
        <w:t>:</w:t>
      </w:r>
      <w:r w:rsidR="00EF5222" w:rsidRPr="00351B70">
        <w:rPr>
          <w:rFonts w:hint="cs"/>
          <w:sz w:val="32"/>
          <w:rtl/>
          <w:lang w:bidi="ar-LB"/>
        </w:rPr>
        <w:t xml:space="preserve"> أنا أخصم لكم محمداً، فقال</w:t>
      </w:r>
      <w:r w:rsidR="008F4A40" w:rsidRPr="00351B70">
        <w:rPr>
          <w:sz w:val="32"/>
          <w:rtl/>
        </w:rPr>
        <w:t>:</w:t>
      </w:r>
      <w:r w:rsidRPr="00351B70">
        <w:rPr>
          <w:sz w:val="32"/>
          <w:rtl/>
        </w:rPr>
        <w:t xml:space="preserve"> </w:t>
      </w:r>
      <w:r w:rsidR="00EF5222" w:rsidRPr="00351B70">
        <w:rPr>
          <w:rFonts w:hint="cs"/>
          <w:sz w:val="32"/>
          <w:rtl/>
          <w:lang w:bidi="ar-LB"/>
        </w:rPr>
        <w:t>يا محمد أليس فيما أن</w:t>
      </w:r>
      <w:r w:rsidR="00CA3711" w:rsidRPr="00351B70">
        <w:rPr>
          <w:rFonts w:hint="cs"/>
          <w:sz w:val="32"/>
          <w:rtl/>
          <w:lang w:bidi="ar-LB"/>
        </w:rPr>
        <w:t>ـ</w:t>
      </w:r>
      <w:r w:rsidR="00EF5222" w:rsidRPr="00351B70">
        <w:rPr>
          <w:rFonts w:hint="cs"/>
          <w:sz w:val="32"/>
          <w:rtl/>
          <w:lang w:bidi="ar-LB"/>
        </w:rPr>
        <w:t xml:space="preserve">زل الله عليك </w:t>
      </w:r>
      <w:r w:rsidR="00E325DD" w:rsidRPr="00351B70">
        <w:rPr>
          <w:rFonts w:hint="cs"/>
          <w:sz w:val="36"/>
          <w:szCs w:val="36"/>
        </w:rPr>
        <w:sym w:font="AGA Arabesque" w:char="F05D"/>
      </w:r>
      <w:r w:rsidR="00E325DD" w:rsidRPr="00351B70">
        <w:rPr>
          <w:rFonts w:hint="cs"/>
          <w:b/>
          <w:bCs/>
          <w:sz w:val="32"/>
          <w:rtl/>
        </w:rPr>
        <w:t xml:space="preserve">إِنَّكُمْ </w:t>
      </w:r>
      <w:r w:rsidR="00E325DD" w:rsidRPr="00351B70">
        <w:rPr>
          <w:rFonts w:hint="cs"/>
          <w:b/>
          <w:bCs/>
          <w:sz w:val="32"/>
          <w:rtl/>
        </w:rPr>
        <w:lastRenderedPageBreak/>
        <w:t>وَمَا تَعْبُدُونَ مِنْ دُونِ اللَّهِ حَصَبُ جَهَنَّمَ أَنْتُمْ لَهَا وَارِدُونَ (98)</w:t>
      </w:r>
      <w:r w:rsidR="00EF5222" w:rsidRPr="00351B70">
        <w:rPr>
          <w:position w:val="-4"/>
          <w:sz w:val="36"/>
          <w:szCs w:val="36"/>
        </w:rPr>
        <w:sym w:font="AGA Arabesque" w:char="F05B"/>
      </w:r>
      <w:r w:rsidRPr="00351B70">
        <w:rPr>
          <w:sz w:val="32"/>
          <w:rtl/>
        </w:rPr>
        <w:t xml:space="preserve"> </w:t>
      </w:r>
      <w:r w:rsidR="00D42A80" w:rsidRPr="00351B70">
        <w:rPr>
          <w:rFonts w:hint="cs"/>
          <w:sz w:val="32"/>
          <w:rtl/>
          <w:lang w:bidi="ar-LB"/>
        </w:rPr>
        <w:t>قال نعم، قال: فهذه النصارى تعبد عيسى، وهذه اليهود تعبد عزيراً، وهذه بنو تميم تعبد الملائكة، فهؤلاء في النار</w:t>
      </w:r>
      <w:r w:rsidR="00D42A80" w:rsidRPr="00351B70">
        <w:rPr>
          <w:rFonts w:hint="cs"/>
          <w:spacing w:val="15"/>
          <w:sz w:val="32"/>
          <w:rtl/>
        </w:rPr>
        <w:t>؟</w:t>
      </w:r>
      <w:r w:rsidRPr="00351B70">
        <w:rPr>
          <w:sz w:val="32"/>
          <w:rtl/>
        </w:rPr>
        <w:t xml:space="preserve"> واستدل بعموم </w:t>
      </w:r>
      <w:r w:rsidR="00EB3F8F" w:rsidRPr="00351B70">
        <w:rPr>
          <w:rFonts w:hint="cs"/>
          <w:sz w:val="32"/>
          <w:rtl/>
          <w:lang w:bidi="ar-LB"/>
        </w:rPr>
        <w:t>«</w:t>
      </w:r>
      <w:r w:rsidRPr="00351B70">
        <w:rPr>
          <w:sz w:val="32"/>
          <w:rtl/>
        </w:rPr>
        <w:t>ما</w:t>
      </w:r>
      <w:r w:rsidR="00EB3F8F" w:rsidRPr="00351B70">
        <w:rPr>
          <w:rFonts w:hint="cs"/>
          <w:sz w:val="32"/>
          <w:rtl/>
          <w:lang w:bidi="ar-LB"/>
        </w:rPr>
        <w:t>»</w:t>
      </w:r>
      <w:r w:rsidRPr="00351B70">
        <w:rPr>
          <w:sz w:val="32"/>
          <w:rtl/>
        </w:rPr>
        <w:t xml:space="preserve"> ولم ينكر عليه النبي </w:t>
      </w:r>
      <w:r w:rsidR="00AB34A4" w:rsidRPr="00351B70">
        <w:rPr>
          <w:rFonts w:hint="cs"/>
          <w:position w:val="-4"/>
          <w:sz w:val="44"/>
          <w:szCs w:val="44"/>
        </w:rPr>
        <w:sym w:font="AGA Arabesque" w:char="F072"/>
      </w:r>
      <w:r w:rsidRPr="00351B70">
        <w:rPr>
          <w:sz w:val="32"/>
          <w:rtl/>
        </w:rPr>
        <w:t xml:space="preserve"> ذلك، بل ن</w:t>
      </w:r>
      <w:r w:rsidR="00CA3711" w:rsidRPr="00351B70">
        <w:rPr>
          <w:rFonts w:hint="cs"/>
          <w:sz w:val="32"/>
          <w:rtl/>
          <w:lang w:bidi="ar-LB"/>
        </w:rPr>
        <w:t>ـ</w:t>
      </w:r>
      <w:r w:rsidRPr="00351B70">
        <w:rPr>
          <w:sz w:val="32"/>
          <w:rtl/>
        </w:rPr>
        <w:t>زل قوله تعالى غير منكر لقوله</w:t>
      </w:r>
      <w:r w:rsidR="00E0628C" w:rsidRPr="00351B70">
        <w:rPr>
          <w:rFonts w:hint="cs"/>
          <w:sz w:val="32"/>
          <w:rtl/>
        </w:rPr>
        <w:t>،</w:t>
      </w:r>
      <w:r w:rsidRPr="00351B70">
        <w:rPr>
          <w:sz w:val="32"/>
          <w:rtl/>
        </w:rPr>
        <w:t xml:space="preserve"> بل مخصصاً له</w:t>
      </w:r>
      <w:r w:rsidR="00E0628C" w:rsidRPr="00351B70">
        <w:rPr>
          <w:rFonts w:hint="cs"/>
          <w:sz w:val="32"/>
          <w:rtl/>
        </w:rPr>
        <w:t>،</w:t>
      </w:r>
      <w:r w:rsidRPr="00351B70">
        <w:rPr>
          <w:sz w:val="32"/>
          <w:rtl/>
        </w:rPr>
        <w:t xml:space="preserve"> بقوله تعالى: </w:t>
      </w:r>
      <w:r w:rsidRPr="00351B70">
        <w:rPr>
          <w:sz w:val="32"/>
        </w:rPr>
        <w:sym w:font="AGA Arabesque" w:char="F05D"/>
      </w:r>
      <w:r w:rsidR="003C09A1" w:rsidRPr="00351B70">
        <w:rPr>
          <w:b/>
          <w:bCs/>
          <w:sz w:val="8"/>
          <w:szCs w:val="8"/>
          <w:rtl/>
        </w:rPr>
        <w:t xml:space="preserve"> </w:t>
      </w:r>
      <w:r w:rsidR="00E325DD" w:rsidRPr="00351B70">
        <w:rPr>
          <w:rFonts w:hint="cs"/>
          <w:b/>
          <w:bCs/>
          <w:sz w:val="32"/>
          <w:rtl/>
        </w:rPr>
        <w:t>إِنَّ الَّذِينَ سَبَقَتْ لَهُمْ مِنَّا الْحُسْنَى أُولَئِكَ عَنْهَا مُبْعَدُونَ (101)</w:t>
      </w:r>
      <w:r w:rsidRPr="00351B70">
        <w:rPr>
          <w:sz w:val="32"/>
        </w:rPr>
        <w:sym w:font="AGA Arabesque" w:char="F05B"/>
      </w:r>
      <w:r w:rsidRPr="00351B70">
        <w:rPr>
          <w:sz w:val="32"/>
          <w:rtl/>
        </w:rPr>
        <w:t xml:space="preserve"> ومن ذلك قوله تعالى: </w:t>
      </w:r>
      <w:r w:rsidRPr="00351B70">
        <w:rPr>
          <w:position w:val="-4"/>
          <w:sz w:val="36"/>
          <w:szCs w:val="36"/>
        </w:rPr>
        <w:sym w:font="AGA Arabesque" w:char="F05D"/>
      </w:r>
      <w:r w:rsidR="003C09A1" w:rsidRPr="00351B70">
        <w:rPr>
          <w:rFonts w:hint="cs"/>
          <w:b/>
          <w:bCs/>
          <w:sz w:val="8"/>
          <w:szCs w:val="8"/>
          <w:rtl/>
        </w:rPr>
        <w:t xml:space="preserve"> </w:t>
      </w:r>
      <w:r w:rsidR="00E325DD" w:rsidRPr="00351B70">
        <w:rPr>
          <w:rFonts w:hint="cs"/>
          <w:b/>
          <w:bCs/>
          <w:sz w:val="32"/>
          <w:rtl/>
        </w:rPr>
        <w:t>وَلَمَّا جَاءَتْ رُسُلُنَا إِبْرَاهِيمَ بِالْبُشْرَى قَالُوا إِنَّا مُهْلِكُواْ أَهْلِ هَذِهِ الْقَرْيَةِ إِنَّ أَهْلَهَا كَانُوا ظَالِمِينَ (31) قَالَ إِنَّ فِيهَا لُوطًا قَالُوا نَحْنُ أَعْلَمُ بِمَنْ فِيهَا لَنُنَجِّيَنَّهُ وَأَهْلَهُ إِلَّا امْرَأَتَهُ كَانَتْ مِنَ الْغَابِرِينَ (32)</w:t>
      </w:r>
      <w:r w:rsidRPr="00351B70">
        <w:rPr>
          <w:position w:val="-4"/>
          <w:sz w:val="36"/>
          <w:szCs w:val="36"/>
        </w:rPr>
        <w:sym w:font="AGA Arabesque" w:char="F05B"/>
      </w:r>
      <w:r w:rsidRPr="00351B70">
        <w:rPr>
          <w:sz w:val="32"/>
          <w:rtl/>
        </w:rPr>
        <w:t xml:space="preserve"> ووجه الاحتجاج بذلك أن إبراهيم فهم من أهل هذه القرية العموم حيث ذكر لوطاً، والملائكة أقروه على ذلك</w:t>
      </w:r>
      <w:r w:rsidR="00E0628C" w:rsidRPr="00351B70">
        <w:rPr>
          <w:rFonts w:hint="cs"/>
          <w:sz w:val="32"/>
          <w:rtl/>
        </w:rPr>
        <w:t>،</w:t>
      </w:r>
      <w:r w:rsidRPr="00351B70">
        <w:rPr>
          <w:sz w:val="32"/>
          <w:rtl/>
        </w:rPr>
        <w:t xml:space="preserve"> وأجابوه بتخصيص لوط وأهله بالاستثناء؛ واستثناء امرأته من الناجين، وذلك كله يدل على العموم.</w:t>
      </w:r>
    </w:p>
    <w:p w14:paraId="0C2958E0" w14:textId="77777777" w:rsidR="006730EB" w:rsidRDefault="006730EB" w:rsidP="005035C7">
      <w:pPr>
        <w:widowControl w:val="0"/>
        <w:spacing w:line="442" w:lineRule="exact"/>
        <w:ind w:firstLine="567"/>
        <w:jc w:val="lowKashida"/>
        <w:rPr>
          <w:rFonts w:hint="cs"/>
          <w:sz w:val="32"/>
          <w:rtl/>
        </w:rPr>
      </w:pPr>
      <w:r w:rsidRPr="00351B70">
        <w:rPr>
          <w:sz w:val="32"/>
          <w:rtl/>
        </w:rPr>
        <w:t>وأيضاً فقد انعقد إجماع الصحابة على استعمال هذه الألفاظ للعموم</w:t>
      </w:r>
      <w:r w:rsidR="00805EDC" w:rsidRPr="00351B70">
        <w:rPr>
          <w:rFonts w:hint="cs"/>
          <w:sz w:val="32"/>
          <w:rtl/>
          <w:lang w:bidi="ar-LB"/>
        </w:rPr>
        <w:t>،</w:t>
      </w:r>
      <w:r w:rsidRPr="00351B70">
        <w:rPr>
          <w:sz w:val="32"/>
          <w:rtl/>
        </w:rPr>
        <w:t xml:space="preserve"> فمن ذلك احتجاج عمر على أبي بكر في قتال مانعي الزكاة بقوله: كيف تقاتلهم وقد قال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563544" w:rsidRPr="00351B70">
        <w:rPr>
          <w:rFonts w:hint="cs"/>
          <w:sz w:val="32"/>
          <w:rtl/>
        </w:rPr>
        <w:t>«</w:t>
      </w:r>
      <w:r w:rsidR="00563544" w:rsidRPr="00351B70">
        <w:rPr>
          <w:b/>
          <w:bCs/>
          <w:sz w:val="28"/>
          <w:szCs w:val="28"/>
          <w:rtl/>
        </w:rPr>
        <w:t>أُمِرْتُ أَنْ أُقَاتِلَ النَّاسَ حَتَّى يَشْهَدُوا أَنْ لا</w:t>
      </w:r>
      <w:r w:rsidR="00563544" w:rsidRPr="00351B70">
        <w:rPr>
          <w:rFonts w:hint="cs"/>
          <w:b/>
          <w:bCs/>
          <w:sz w:val="28"/>
          <w:szCs w:val="28"/>
          <w:rtl/>
        </w:rPr>
        <w:t>َ</w:t>
      </w:r>
      <w:r w:rsidR="00563544" w:rsidRPr="00351B70">
        <w:rPr>
          <w:b/>
          <w:bCs/>
          <w:sz w:val="28"/>
          <w:szCs w:val="28"/>
          <w:rtl/>
        </w:rPr>
        <w:t xml:space="preserve"> إِلَهَ إِلا</w:t>
      </w:r>
      <w:r w:rsidR="00563544" w:rsidRPr="00351B70">
        <w:rPr>
          <w:rFonts w:hint="cs"/>
          <w:b/>
          <w:bCs/>
          <w:sz w:val="28"/>
          <w:szCs w:val="28"/>
          <w:rtl/>
        </w:rPr>
        <w:t>َّ</w:t>
      </w:r>
      <w:r w:rsidR="00563544" w:rsidRPr="00351B70">
        <w:rPr>
          <w:b/>
          <w:bCs/>
          <w:sz w:val="28"/>
          <w:szCs w:val="28"/>
          <w:rtl/>
        </w:rPr>
        <w:t xml:space="preserve"> اللَّهُ وَيُؤْمِنُوا بِي وَبِمَا جِئْتُ بِهِ فَإِذ</w:t>
      </w:r>
      <w:r w:rsidR="00563544" w:rsidRPr="00351B70">
        <w:rPr>
          <w:b/>
          <w:bCs/>
          <w:position w:val="2"/>
          <w:sz w:val="30"/>
          <w:szCs w:val="30"/>
          <w:rtl/>
        </w:rPr>
        <w:t>َ</w:t>
      </w:r>
      <w:r w:rsidR="00563544" w:rsidRPr="00351B70">
        <w:rPr>
          <w:b/>
          <w:bCs/>
          <w:sz w:val="28"/>
          <w:szCs w:val="28"/>
          <w:rtl/>
        </w:rPr>
        <w:t>ا فَعَلُوا ذ</w:t>
      </w:r>
      <w:r w:rsidR="00563544" w:rsidRPr="00351B70">
        <w:rPr>
          <w:b/>
          <w:bCs/>
          <w:position w:val="2"/>
          <w:sz w:val="30"/>
          <w:szCs w:val="30"/>
          <w:rtl/>
        </w:rPr>
        <w:t>َ</w:t>
      </w:r>
      <w:r w:rsidR="00563544" w:rsidRPr="00351B70">
        <w:rPr>
          <w:b/>
          <w:bCs/>
          <w:sz w:val="28"/>
          <w:szCs w:val="28"/>
          <w:rtl/>
        </w:rPr>
        <w:t>لِكَ عَصَمُوا مِنِّي دِمَاءَهُمْ وَأَمْوَالَهُمْ إِلا</w:t>
      </w:r>
      <w:r w:rsidR="00563544" w:rsidRPr="00351B70">
        <w:rPr>
          <w:rFonts w:hint="cs"/>
          <w:b/>
          <w:bCs/>
          <w:sz w:val="28"/>
          <w:szCs w:val="28"/>
          <w:rtl/>
        </w:rPr>
        <w:t>َّ</w:t>
      </w:r>
      <w:r w:rsidR="00563544" w:rsidRPr="00351B70">
        <w:rPr>
          <w:b/>
          <w:bCs/>
          <w:sz w:val="28"/>
          <w:szCs w:val="28"/>
          <w:rtl/>
        </w:rPr>
        <w:t xml:space="preserve"> بِحَقِّهَا وَحِسَابُهُمْ عَلَى اللَّهِ</w:t>
      </w:r>
      <w:r w:rsidR="00563544" w:rsidRPr="00351B70">
        <w:rPr>
          <w:rFonts w:hint="cs"/>
          <w:sz w:val="32"/>
          <w:rtl/>
        </w:rPr>
        <w:t>»</w:t>
      </w:r>
      <w:r w:rsidRPr="00351B70">
        <w:rPr>
          <w:sz w:val="32"/>
          <w:rtl/>
        </w:rPr>
        <w:t xml:space="preserve"> </w:t>
      </w:r>
      <w:r w:rsidRPr="00351B70">
        <w:rPr>
          <w:rFonts w:hint="cs"/>
          <w:sz w:val="32"/>
          <w:rtl/>
        </w:rPr>
        <w:t xml:space="preserve">أخرجه </w:t>
      </w:r>
      <w:r w:rsidR="006E32E8" w:rsidRPr="00351B70">
        <w:rPr>
          <w:rFonts w:hint="cs"/>
          <w:sz w:val="32"/>
          <w:rtl/>
        </w:rPr>
        <w:t>مسلم</w:t>
      </w:r>
      <w:r w:rsidRPr="00351B70">
        <w:rPr>
          <w:rFonts w:hint="cs"/>
          <w:sz w:val="32"/>
          <w:rtl/>
        </w:rPr>
        <w:t xml:space="preserve">. </w:t>
      </w:r>
      <w:r w:rsidRPr="00351B70">
        <w:rPr>
          <w:sz w:val="32"/>
          <w:rtl/>
        </w:rPr>
        <w:t xml:space="preserve">ولم ينكر عليه أحد من الصحابة احتجاجه بذلك، بل عدل أبو بكر إلى التعليق بالاستثناء وهو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DE1A33" w:rsidRPr="00351B70">
        <w:rPr>
          <w:rFonts w:hint="cs"/>
          <w:b/>
          <w:bCs/>
          <w:sz w:val="28"/>
          <w:szCs w:val="28"/>
          <w:rtl/>
        </w:rPr>
        <w:t>ِ</w:t>
      </w:r>
      <w:r w:rsidRPr="00351B70">
        <w:rPr>
          <w:b/>
          <w:bCs/>
          <w:sz w:val="28"/>
          <w:szCs w:val="28"/>
          <w:rtl/>
        </w:rPr>
        <w:t>لا</w:t>
      </w:r>
      <w:r w:rsidR="00DE1A33" w:rsidRPr="00351B70">
        <w:rPr>
          <w:rFonts w:hint="cs"/>
          <w:b/>
          <w:bCs/>
          <w:sz w:val="28"/>
          <w:szCs w:val="28"/>
          <w:rtl/>
        </w:rPr>
        <w:t>َّ</w:t>
      </w:r>
      <w:r w:rsidRPr="00351B70">
        <w:rPr>
          <w:b/>
          <w:bCs/>
          <w:sz w:val="28"/>
          <w:szCs w:val="28"/>
          <w:rtl/>
        </w:rPr>
        <w:t xml:space="preserve"> ب</w:t>
      </w:r>
      <w:r w:rsidR="00DE1A33" w:rsidRPr="00351B70">
        <w:rPr>
          <w:rFonts w:hint="cs"/>
          <w:b/>
          <w:bCs/>
          <w:sz w:val="28"/>
          <w:szCs w:val="28"/>
          <w:rtl/>
        </w:rPr>
        <w:t>ِ</w:t>
      </w:r>
      <w:r w:rsidRPr="00351B70">
        <w:rPr>
          <w:b/>
          <w:bCs/>
          <w:sz w:val="28"/>
          <w:szCs w:val="28"/>
          <w:rtl/>
        </w:rPr>
        <w:t>ح</w:t>
      </w:r>
      <w:r w:rsidR="00DE1A33" w:rsidRPr="00351B70">
        <w:rPr>
          <w:rFonts w:hint="cs"/>
          <w:b/>
          <w:bCs/>
          <w:sz w:val="28"/>
          <w:szCs w:val="28"/>
          <w:rtl/>
        </w:rPr>
        <w:t>َ</w:t>
      </w:r>
      <w:r w:rsidRPr="00351B70">
        <w:rPr>
          <w:b/>
          <w:bCs/>
          <w:sz w:val="28"/>
          <w:szCs w:val="28"/>
          <w:rtl/>
        </w:rPr>
        <w:t>ق</w:t>
      </w:r>
      <w:r w:rsidR="00DE1A33" w:rsidRPr="00351B70">
        <w:rPr>
          <w:rFonts w:hint="cs"/>
          <w:b/>
          <w:bCs/>
          <w:sz w:val="28"/>
          <w:szCs w:val="28"/>
          <w:rtl/>
        </w:rPr>
        <w:t>ِّ</w:t>
      </w:r>
      <w:r w:rsidRPr="00351B70">
        <w:rPr>
          <w:b/>
          <w:bCs/>
          <w:sz w:val="28"/>
          <w:szCs w:val="28"/>
          <w:rtl/>
        </w:rPr>
        <w:t>ه</w:t>
      </w:r>
      <w:r w:rsidR="00DE1A33" w:rsidRPr="00351B70">
        <w:rPr>
          <w:rFonts w:hint="cs"/>
          <w:b/>
          <w:bCs/>
          <w:sz w:val="28"/>
          <w:szCs w:val="28"/>
          <w:rtl/>
        </w:rPr>
        <w:t>َ</w:t>
      </w:r>
      <w:r w:rsidRPr="00351B70">
        <w:rPr>
          <w:b/>
          <w:bCs/>
          <w:sz w:val="28"/>
          <w:szCs w:val="28"/>
          <w:rtl/>
        </w:rPr>
        <w:t>ا</w:t>
      </w:r>
      <w:r w:rsidRPr="00351B70">
        <w:rPr>
          <w:sz w:val="32"/>
          <w:rtl/>
        </w:rPr>
        <w:t>»، فدل على أن لفظ الجمع المعرف للعموم. ومن ذلك أن عثمان</w:t>
      </w:r>
      <w:r w:rsidR="00805EDC" w:rsidRPr="00351B70">
        <w:rPr>
          <w:rFonts w:hint="cs"/>
          <w:sz w:val="32"/>
          <w:rtl/>
          <w:lang w:bidi="ar-LB"/>
        </w:rPr>
        <w:t xml:space="preserve"> بن مظعون</w:t>
      </w:r>
      <w:r w:rsidRPr="00351B70">
        <w:rPr>
          <w:sz w:val="32"/>
          <w:rtl/>
        </w:rPr>
        <w:t xml:space="preserve"> لما سمع قول الشاعر:</w:t>
      </w:r>
    </w:p>
    <w:p w14:paraId="294331D7" w14:textId="77777777" w:rsidR="004A7126" w:rsidRPr="00351B70" w:rsidRDefault="004A7126" w:rsidP="005035C7">
      <w:pPr>
        <w:widowControl w:val="0"/>
        <w:spacing w:line="442" w:lineRule="exact"/>
        <w:ind w:firstLine="567"/>
        <w:jc w:val="lowKashida"/>
        <w:rPr>
          <w:rFonts w:hint="cs"/>
          <w:sz w:val="32"/>
          <w:rtl/>
        </w:rPr>
      </w:pPr>
    </w:p>
    <w:tbl>
      <w:tblPr>
        <w:bidiVisual/>
        <w:tblW w:w="0" w:type="auto"/>
        <w:jc w:val="center"/>
        <w:tblLayout w:type="fixed"/>
        <w:tblLook w:val="0000" w:firstRow="0" w:lastRow="0" w:firstColumn="0" w:lastColumn="0" w:noHBand="0" w:noVBand="0"/>
      </w:tblPr>
      <w:tblGrid>
        <w:gridCol w:w="3332"/>
        <w:gridCol w:w="709"/>
        <w:gridCol w:w="3330"/>
      </w:tblGrid>
      <w:tr w:rsidR="006730EB" w:rsidRPr="00351B70" w14:paraId="07990770" w14:textId="77777777">
        <w:tblPrEx>
          <w:tblCellMar>
            <w:top w:w="0" w:type="dxa"/>
            <w:bottom w:w="0" w:type="dxa"/>
          </w:tblCellMar>
        </w:tblPrEx>
        <w:trPr>
          <w:jc w:val="center"/>
        </w:trPr>
        <w:tc>
          <w:tcPr>
            <w:tcW w:w="3332" w:type="dxa"/>
            <w:vAlign w:val="center"/>
          </w:tcPr>
          <w:p w14:paraId="11DBBBE2" w14:textId="77777777" w:rsidR="006730EB" w:rsidRPr="00F965B6" w:rsidRDefault="006730EB" w:rsidP="00280A52">
            <w:pPr>
              <w:widowControl w:val="0"/>
              <w:spacing w:before="242" w:after="200" w:line="442" w:lineRule="exact"/>
              <w:jc w:val="center"/>
              <w:rPr>
                <w:b/>
                <w:bCs/>
                <w:sz w:val="32"/>
                <w:rtl/>
              </w:rPr>
            </w:pPr>
            <w:r w:rsidRPr="00F965B6">
              <w:rPr>
                <w:b/>
                <w:bCs/>
                <w:sz w:val="32"/>
                <w:rtl/>
              </w:rPr>
              <w:t>ألا كل</w:t>
            </w:r>
            <w:r w:rsidRPr="00F965B6">
              <w:rPr>
                <w:b/>
                <w:bCs/>
                <w:spacing w:val="1"/>
                <w:sz w:val="49"/>
                <w:szCs w:val="49"/>
                <w:rtl/>
              </w:rPr>
              <w:t xml:space="preserve"> </w:t>
            </w:r>
            <w:r w:rsidRPr="00F965B6">
              <w:rPr>
                <w:b/>
                <w:bCs/>
                <w:sz w:val="32"/>
                <w:rtl/>
              </w:rPr>
              <w:t>شي</w:t>
            </w:r>
            <w:r w:rsidR="00EE7904" w:rsidRPr="00F965B6">
              <w:rPr>
                <w:rFonts w:hint="cs"/>
                <w:b/>
                <w:bCs/>
                <w:sz w:val="32"/>
                <w:rtl/>
              </w:rPr>
              <w:t>ء</w:t>
            </w:r>
            <w:r w:rsidRPr="00F965B6">
              <w:rPr>
                <w:b/>
                <w:bCs/>
                <w:sz w:val="32"/>
                <w:rtl/>
              </w:rPr>
              <w:t xml:space="preserve"> ما خلا الله باطل</w:t>
            </w:r>
          </w:p>
        </w:tc>
        <w:tc>
          <w:tcPr>
            <w:tcW w:w="709" w:type="dxa"/>
            <w:vAlign w:val="center"/>
          </w:tcPr>
          <w:p w14:paraId="35C3781D" w14:textId="77777777" w:rsidR="006730EB" w:rsidRPr="00F965B6" w:rsidRDefault="006730EB" w:rsidP="00280A52">
            <w:pPr>
              <w:widowControl w:val="0"/>
              <w:spacing w:line="442" w:lineRule="exact"/>
              <w:ind w:firstLine="567"/>
              <w:jc w:val="lowKashida"/>
              <w:rPr>
                <w:b/>
                <w:bCs/>
                <w:sz w:val="32"/>
                <w:rtl/>
              </w:rPr>
            </w:pPr>
          </w:p>
        </w:tc>
        <w:tc>
          <w:tcPr>
            <w:tcW w:w="3330" w:type="dxa"/>
            <w:vAlign w:val="center"/>
          </w:tcPr>
          <w:p w14:paraId="26E3AE0E" w14:textId="77777777" w:rsidR="006730EB" w:rsidRPr="00F965B6" w:rsidRDefault="006730EB" w:rsidP="00280A52">
            <w:pPr>
              <w:widowControl w:val="0"/>
              <w:spacing w:line="442" w:lineRule="exact"/>
              <w:jc w:val="lowKashida"/>
              <w:rPr>
                <w:b/>
                <w:bCs/>
                <w:sz w:val="32"/>
                <w:rtl/>
              </w:rPr>
            </w:pPr>
            <w:r w:rsidRPr="00F965B6">
              <w:rPr>
                <w:b/>
                <w:bCs/>
                <w:sz w:val="32"/>
                <w:rtl/>
              </w:rPr>
              <w:t>وكل نعيم لا</w:t>
            </w:r>
            <w:r w:rsidRPr="00F965B6">
              <w:rPr>
                <w:b/>
                <w:bCs/>
                <w:spacing w:val="1"/>
                <w:sz w:val="34"/>
                <w:szCs w:val="34"/>
                <w:rtl/>
              </w:rPr>
              <w:t xml:space="preserve"> </w:t>
            </w:r>
            <w:r w:rsidRPr="00F965B6">
              <w:rPr>
                <w:b/>
                <w:bCs/>
                <w:sz w:val="32"/>
                <w:rtl/>
              </w:rPr>
              <w:t>مح</w:t>
            </w:r>
            <w:r w:rsidR="00EE7904" w:rsidRPr="00F965B6">
              <w:rPr>
                <w:rFonts w:hint="cs"/>
                <w:b/>
                <w:bCs/>
                <w:sz w:val="32"/>
                <w:rtl/>
              </w:rPr>
              <w:t>ـ</w:t>
            </w:r>
            <w:r w:rsidRPr="00F965B6">
              <w:rPr>
                <w:b/>
                <w:bCs/>
                <w:sz w:val="32"/>
                <w:rtl/>
              </w:rPr>
              <w:t>ال</w:t>
            </w:r>
            <w:r w:rsidR="00EE7904" w:rsidRPr="00F965B6">
              <w:rPr>
                <w:rFonts w:hint="cs"/>
                <w:b/>
                <w:bCs/>
                <w:sz w:val="32"/>
                <w:rtl/>
              </w:rPr>
              <w:t>ـ</w:t>
            </w:r>
            <w:r w:rsidRPr="00F965B6">
              <w:rPr>
                <w:b/>
                <w:bCs/>
                <w:sz w:val="32"/>
                <w:rtl/>
              </w:rPr>
              <w:t>ة زائ</w:t>
            </w:r>
            <w:r w:rsidR="00EE7904" w:rsidRPr="00F965B6">
              <w:rPr>
                <w:rFonts w:hint="cs"/>
                <w:b/>
                <w:bCs/>
                <w:sz w:val="32"/>
                <w:rtl/>
              </w:rPr>
              <w:t>ـ</w:t>
            </w:r>
            <w:r w:rsidRPr="00F965B6">
              <w:rPr>
                <w:b/>
                <w:bCs/>
                <w:sz w:val="32"/>
                <w:rtl/>
              </w:rPr>
              <w:t>ل</w:t>
            </w:r>
          </w:p>
        </w:tc>
      </w:tr>
    </w:tbl>
    <w:p w14:paraId="14BEF795" w14:textId="77777777" w:rsidR="004A7126" w:rsidRDefault="004A7126" w:rsidP="00AE077A">
      <w:pPr>
        <w:widowControl w:val="0"/>
        <w:spacing w:line="442" w:lineRule="exact"/>
        <w:ind w:firstLine="567"/>
        <w:jc w:val="both"/>
        <w:rPr>
          <w:rFonts w:hint="cs"/>
          <w:sz w:val="32"/>
          <w:rtl/>
        </w:rPr>
      </w:pPr>
    </w:p>
    <w:p w14:paraId="7D2CC2D3" w14:textId="77777777" w:rsidR="006730EB" w:rsidRPr="00351B70" w:rsidRDefault="006730EB" w:rsidP="00AE077A">
      <w:pPr>
        <w:widowControl w:val="0"/>
        <w:spacing w:line="442" w:lineRule="exact"/>
        <w:ind w:firstLine="567"/>
        <w:jc w:val="both"/>
        <w:rPr>
          <w:sz w:val="32"/>
          <w:rtl/>
        </w:rPr>
      </w:pPr>
      <w:r w:rsidRPr="00351B70">
        <w:rPr>
          <w:sz w:val="32"/>
          <w:rtl/>
        </w:rPr>
        <w:t xml:space="preserve">قال له: كذبت، فإن نعيم أهل الجنة لا يزول، ولم ينكر عليه منكر، ولولا أن </w:t>
      </w:r>
      <w:r w:rsidR="004B56D6" w:rsidRPr="00351B70">
        <w:rPr>
          <w:rFonts w:hint="cs"/>
          <w:sz w:val="32"/>
          <w:rtl/>
          <w:lang w:bidi="ar-LB"/>
        </w:rPr>
        <w:t>«</w:t>
      </w:r>
      <w:r w:rsidRPr="00351B70">
        <w:rPr>
          <w:sz w:val="32"/>
          <w:rtl/>
        </w:rPr>
        <w:t>كل</w:t>
      </w:r>
      <w:r w:rsidR="004B56D6" w:rsidRPr="00351B70">
        <w:rPr>
          <w:rFonts w:hint="cs"/>
          <w:sz w:val="32"/>
          <w:rtl/>
          <w:lang w:bidi="ar-LB"/>
        </w:rPr>
        <w:t>»</w:t>
      </w:r>
      <w:r w:rsidRPr="00351B70">
        <w:rPr>
          <w:sz w:val="32"/>
          <w:rtl/>
        </w:rPr>
        <w:t xml:space="preserve"> للعموم لما كان كذلك. ومن ذلك احتجاج أبي بكر على الأنصار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الأئمة من قريش</w:t>
      </w:r>
      <w:r w:rsidRPr="00351B70">
        <w:rPr>
          <w:sz w:val="32"/>
          <w:rtl/>
        </w:rPr>
        <w:t xml:space="preserve">» </w:t>
      </w:r>
      <w:r w:rsidR="008F4A40" w:rsidRPr="00351B70">
        <w:rPr>
          <w:rFonts w:hint="cs"/>
          <w:sz w:val="32"/>
          <w:rtl/>
        </w:rPr>
        <w:t xml:space="preserve">أخرجه أحمد. </w:t>
      </w:r>
      <w:r w:rsidRPr="00351B70">
        <w:rPr>
          <w:sz w:val="32"/>
          <w:rtl/>
        </w:rPr>
        <w:t xml:space="preserve">ووافقه الكل على صحة هذا الاحتجاج من غير نكير، ولو لم يكن لفظ الأئمة عاماً لما صح الاحتجاج. ومن ذلك إجماع الصحابة على إجراء قوله تعالى: </w:t>
      </w:r>
      <w:r w:rsidRPr="00351B70">
        <w:rPr>
          <w:position w:val="-4"/>
          <w:sz w:val="36"/>
          <w:szCs w:val="36"/>
        </w:rPr>
        <w:sym w:font="AGA Arabesque" w:char="F05D"/>
      </w:r>
      <w:r w:rsidR="003C09A1" w:rsidRPr="00351B70">
        <w:rPr>
          <w:rFonts w:hint="cs"/>
          <w:b/>
          <w:bCs/>
          <w:sz w:val="8"/>
          <w:szCs w:val="8"/>
          <w:rtl/>
        </w:rPr>
        <w:t xml:space="preserve"> </w:t>
      </w:r>
      <w:r w:rsidR="00AE077A" w:rsidRPr="00351B70">
        <w:rPr>
          <w:rFonts w:hint="cs"/>
          <w:b/>
          <w:bCs/>
          <w:sz w:val="32"/>
          <w:rtl/>
        </w:rPr>
        <w:t>الزَّانِيَةُ وَالزَّانِي</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3C09A1" w:rsidRPr="00351B70">
        <w:rPr>
          <w:rFonts w:hint="cs"/>
          <w:b/>
          <w:bCs/>
          <w:sz w:val="8"/>
          <w:szCs w:val="8"/>
          <w:rtl/>
        </w:rPr>
        <w:t xml:space="preserve"> </w:t>
      </w:r>
      <w:r w:rsidR="00AE077A" w:rsidRPr="00351B70">
        <w:rPr>
          <w:rFonts w:hint="cs"/>
          <w:b/>
          <w:bCs/>
          <w:sz w:val="32"/>
          <w:rtl/>
        </w:rPr>
        <w:t>وَالسَّارِقُ وَالسَّارِقَةُ</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AE077A" w:rsidRPr="00351B70">
        <w:rPr>
          <w:rFonts w:hint="cs"/>
          <w:b/>
          <w:bCs/>
          <w:sz w:val="32"/>
          <w:rtl/>
        </w:rPr>
        <w:t>وَمَنْ قُتِلَ مَظْلُومًا</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3C09A1" w:rsidRPr="00351B70">
        <w:rPr>
          <w:rFonts w:hint="cs"/>
          <w:b/>
          <w:bCs/>
          <w:sz w:val="8"/>
          <w:szCs w:val="8"/>
          <w:rtl/>
        </w:rPr>
        <w:t xml:space="preserve"> </w:t>
      </w:r>
      <w:r w:rsidR="00AE077A" w:rsidRPr="00351B70">
        <w:rPr>
          <w:rFonts w:hint="cs"/>
          <w:b/>
          <w:bCs/>
          <w:sz w:val="32"/>
          <w:rtl/>
        </w:rPr>
        <w:t>وَذَرُوا مَا بَقِيَ مِنَ الرِّبَا</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3C09A1" w:rsidRPr="00351B70">
        <w:rPr>
          <w:rFonts w:hint="cs"/>
          <w:b/>
          <w:bCs/>
          <w:sz w:val="8"/>
          <w:szCs w:val="8"/>
          <w:rtl/>
        </w:rPr>
        <w:t xml:space="preserve"> </w:t>
      </w:r>
      <w:r w:rsidR="00AE077A" w:rsidRPr="00351B70">
        <w:rPr>
          <w:rFonts w:hint="cs"/>
          <w:b/>
          <w:bCs/>
          <w:sz w:val="32"/>
          <w:rtl/>
        </w:rPr>
        <w:t>وَلَا تَقْتُلُوا أَنْفُسَكُمْ</w:t>
      </w:r>
      <w:r w:rsidRPr="00351B70">
        <w:rPr>
          <w:position w:val="-4"/>
          <w:sz w:val="36"/>
          <w:szCs w:val="36"/>
        </w:rPr>
        <w:sym w:font="AGA Arabesque" w:char="F05B"/>
      </w:r>
      <w:r w:rsidRPr="00351B70">
        <w:rPr>
          <w:sz w:val="32"/>
          <w:rtl/>
        </w:rPr>
        <w:t xml:space="preserve">، </w:t>
      </w:r>
      <w:r w:rsidR="00AE077A" w:rsidRPr="00351B70">
        <w:rPr>
          <w:position w:val="-4"/>
          <w:sz w:val="36"/>
          <w:szCs w:val="36"/>
        </w:rPr>
        <w:sym w:font="AGA Arabesque" w:char="F05D"/>
      </w:r>
      <w:r w:rsidR="00AE077A" w:rsidRPr="00351B70">
        <w:rPr>
          <w:rFonts w:hint="cs"/>
          <w:b/>
          <w:bCs/>
          <w:sz w:val="32"/>
          <w:rtl/>
        </w:rPr>
        <w:t>لَا تَقْتُلُوا الصَّيْدَ وَأَنْتُمْ حُرُمٌ</w:t>
      </w:r>
      <w:r w:rsidRPr="00351B70">
        <w:rPr>
          <w:position w:val="-4"/>
          <w:sz w:val="36"/>
          <w:szCs w:val="36"/>
        </w:rPr>
        <w:sym w:font="AGA Arabesque" w:char="F05B"/>
      </w:r>
      <w:r w:rsidRPr="00351B70">
        <w:rPr>
          <w:sz w:val="32"/>
          <w:rtl/>
        </w:rPr>
        <w:t xml:space="preserve"> وقوله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0B6B6C" w:rsidRPr="00351B70">
        <w:rPr>
          <w:rFonts w:hint="cs"/>
          <w:b/>
          <w:bCs/>
          <w:sz w:val="28"/>
          <w:szCs w:val="28"/>
          <w:rtl/>
        </w:rPr>
        <w:t>َ</w:t>
      </w:r>
      <w:r w:rsidRPr="00351B70">
        <w:rPr>
          <w:b/>
          <w:bCs/>
          <w:sz w:val="28"/>
          <w:szCs w:val="28"/>
          <w:rtl/>
        </w:rPr>
        <w:t xml:space="preserve"> و</w:t>
      </w:r>
      <w:r w:rsidR="000B6B6C" w:rsidRPr="00351B70">
        <w:rPr>
          <w:rFonts w:hint="cs"/>
          <w:b/>
          <w:bCs/>
          <w:sz w:val="28"/>
          <w:szCs w:val="28"/>
          <w:rtl/>
        </w:rPr>
        <w:t>َ</w:t>
      </w:r>
      <w:r w:rsidRPr="00351B70">
        <w:rPr>
          <w:b/>
          <w:bCs/>
          <w:sz w:val="28"/>
          <w:szCs w:val="28"/>
          <w:rtl/>
        </w:rPr>
        <w:t>ص</w:t>
      </w:r>
      <w:r w:rsidR="000B6B6C" w:rsidRPr="00351B70">
        <w:rPr>
          <w:rFonts w:hint="cs"/>
          <w:b/>
          <w:bCs/>
          <w:sz w:val="28"/>
          <w:szCs w:val="28"/>
          <w:rtl/>
        </w:rPr>
        <w:t>ِ</w:t>
      </w:r>
      <w:r w:rsidRPr="00351B70">
        <w:rPr>
          <w:b/>
          <w:bCs/>
          <w:sz w:val="28"/>
          <w:szCs w:val="28"/>
          <w:rtl/>
        </w:rPr>
        <w:t>ي</w:t>
      </w:r>
      <w:r w:rsidR="000B6B6C" w:rsidRPr="00351B70">
        <w:rPr>
          <w:rFonts w:hint="cs"/>
          <w:b/>
          <w:bCs/>
          <w:sz w:val="28"/>
          <w:szCs w:val="28"/>
          <w:rtl/>
        </w:rPr>
        <w:t>َّ</w:t>
      </w:r>
      <w:r w:rsidRPr="00351B70">
        <w:rPr>
          <w:b/>
          <w:bCs/>
          <w:sz w:val="28"/>
          <w:szCs w:val="28"/>
          <w:rtl/>
        </w:rPr>
        <w:t>ة</w:t>
      </w:r>
      <w:r w:rsidR="000B6B6C" w:rsidRPr="00351B70">
        <w:rPr>
          <w:rFonts w:hint="cs"/>
          <w:b/>
          <w:bCs/>
          <w:sz w:val="28"/>
          <w:szCs w:val="28"/>
          <w:rtl/>
        </w:rPr>
        <w:t>َ</w:t>
      </w:r>
      <w:r w:rsidRPr="00351B70">
        <w:rPr>
          <w:b/>
          <w:bCs/>
          <w:sz w:val="28"/>
          <w:szCs w:val="28"/>
          <w:rtl/>
        </w:rPr>
        <w:t xml:space="preserve"> ل</w:t>
      </w:r>
      <w:r w:rsidR="000B6B6C" w:rsidRPr="00351B70">
        <w:rPr>
          <w:rFonts w:hint="cs"/>
          <w:b/>
          <w:bCs/>
          <w:sz w:val="28"/>
          <w:szCs w:val="28"/>
          <w:rtl/>
        </w:rPr>
        <w:t>ِ</w:t>
      </w:r>
      <w:r w:rsidRPr="00351B70">
        <w:rPr>
          <w:b/>
          <w:bCs/>
          <w:sz w:val="28"/>
          <w:szCs w:val="28"/>
          <w:rtl/>
        </w:rPr>
        <w:t>و</w:t>
      </w:r>
      <w:r w:rsidR="000B6B6C" w:rsidRPr="00351B70">
        <w:rPr>
          <w:rFonts w:hint="cs"/>
          <w:b/>
          <w:bCs/>
          <w:sz w:val="28"/>
          <w:szCs w:val="28"/>
          <w:rtl/>
        </w:rPr>
        <w:t>َ</w:t>
      </w:r>
      <w:r w:rsidRPr="00351B70">
        <w:rPr>
          <w:b/>
          <w:bCs/>
          <w:sz w:val="28"/>
          <w:szCs w:val="28"/>
          <w:rtl/>
        </w:rPr>
        <w:t>ار</w:t>
      </w:r>
      <w:r w:rsidR="000B6B6C" w:rsidRPr="00351B70">
        <w:rPr>
          <w:rFonts w:hint="cs"/>
          <w:b/>
          <w:bCs/>
          <w:sz w:val="28"/>
          <w:szCs w:val="28"/>
          <w:rtl/>
        </w:rPr>
        <w:t>ِ</w:t>
      </w:r>
      <w:r w:rsidRPr="00351B70">
        <w:rPr>
          <w:b/>
          <w:bCs/>
          <w:sz w:val="28"/>
          <w:szCs w:val="28"/>
          <w:rtl/>
        </w:rPr>
        <w:t>ث</w:t>
      </w:r>
      <w:r w:rsidR="000B6B6C" w:rsidRPr="00351B70">
        <w:rPr>
          <w:rFonts w:hint="cs"/>
          <w:b/>
          <w:bCs/>
          <w:sz w:val="28"/>
          <w:szCs w:val="28"/>
          <w:rtl/>
        </w:rPr>
        <w:t>ٍ</w:t>
      </w:r>
      <w:r w:rsidRPr="00351B70">
        <w:rPr>
          <w:sz w:val="32"/>
          <w:rtl/>
        </w:rPr>
        <w:t>»</w:t>
      </w:r>
      <w:r w:rsidR="00B35310" w:rsidRPr="00351B70">
        <w:rPr>
          <w:rFonts w:hint="cs"/>
          <w:sz w:val="32"/>
          <w:rtl/>
        </w:rPr>
        <w:t xml:space="preserve"> أخرجه أحمد</w:t>
      </w:r>
      <w:r w:rsidRPr="00351B70">
        <w:rPr>
          <w:sz w:val="32"/>
          <w:rtl/>
        </w:rPr>
        <w:t>، «</w:t>
      </w:r>
      <w:r w:rsidRPr="00351B70">
        <w:rPr>
          <w:b/>
          <w:bCs/>
          <w:sz w:val="28"/>
          <w:szCs w:val="28"/>
          <w:rtl/>
        </w:rPr>
        <w:t>لا</w:t>
      </w:r>
      <w:r w:rsidR="001D20A7" w:rsidRPr="00351B70">
        <w:rPr>
          <w:rFonts w:hint="cs"/>
          <w:b/>
          <w:bCs/>
          <w:sz w:val="28"/>
          <w:szCs w:val="28"/>
          <w:rtl/>
        </w:rPr>
        <w:t>َ</w:t>
      </w:r>
      <w:r w:rsidRPr="00351B70">
        <w:rPr>
          <w:b/>
          <w:bCs/>
          <w:sz w:val="28"/>
          <w:szCs w:val="28"/>
          <w:rtl/>
        </w:rPr>
        <w:t xml:space="preserve"> ت</w:t>
      </w:r>
      <w:r w:rsidR="001D20A7" w:rsidRPr="00351B70">
        <w:rPr>
          <w:rFonts w:hint="cs"/>
          <w:b/>
          <w:bCs/>
          <w:sz w:val="28"/>
          <w:szCs w:val="28"/>
          <w:rtl/>
        </w:rPr>
        <w:t>ُ</w:t>
      </w:r>
      <w:r w:rsidRPr="00351B70">
        <w:rPr>
          <w:b/>
          <w:bCs/>
          <w:sz w:val="28"/>
          <w:szCs w:val="28"/>
          <w:rtl/>
        </w:rPr>
        <w:t>ن</w:t>
      </w:r>
      <w:r w:rsidR="001D20A7" w:rsidRPr="00351B70">
        <w:rPr>
          <w:rFonts w:hint="cs"/>
          <w:b/>
          <w:bCs/>
          <w:sz w:val="28"/>
          <w:szCs w:val="28"/>
          <w:rtl/>
        </w:rPr>
        <w:t>ْ</w:t>
      </w:r>
      <w:r w:rsidRPr="00351B70">
        <w:rPr>
          <w:b/>
          <w:bCs/>
          <w:sz w:val="28"/>
          <w:szCs w:val="28"/>
          <w:rtl/>
        </w:rPr>
        <w:t>ك</w:t>
      </w:r>
      <w:r w:rsidR="001D20A7" w:rsidRPr="00351B70">
        <w:rPr>
          <w:rFonts w:hint="cs"/>
          <w:b/>
          <w:bCs/>
          <w:sz w:val="28"/>
          <w:szCs w:val="28"/>
          <w:rtl/>
        </w:rPr>
        <w:t>َ</w:t>
      </w:r>
      <w:r w:rsidRPr="00351B70">
        <w:rPr>
          <w:b/>
          <w:bCs/>
          <w:sz w:val="28"/>
          <w:szCs w:val="28"/>
          <w:rtl/>
        </w:rPr>
        <w:t>ح</w:t>
      </w:r>
      <w:r w:rsidR="001D20A7" w:rsidRPr="00351B70">
        <w:rPr>
          <w:rFonts w:hint="cs"/>
          <w:b/>
          <w:bCs/>
          <w:sz w:val="28"/>
          <w:szCs w:val="28"/>
          <w:rtl/>
        </w:rPr>
        <w:t>ُ</w:t>
      </w:r>
      <w:r w:rsidRPr="00351B70">
        <w:rPr>
          <w:b/>
          <w:bCs/>
          <w:sz w:val="28"/>
          <w:szCs w:val="28"/>
          <w:rtl/>
        </w:rPr>
        <w:t xml:space="preserve"> ال</w:t>
      </w:r>
      <w:r w:rsidR="001D20A7" w:rsidRPr="00351B70">
        <w:rPr>
          <w:rFonts w:hint="cs"/>
          <w:b/>
          <w:bCs/>
          <w:sz w:val="28"/>
          <w:szCs w:val="28"/>
          <w:rtl/>
        </w:rPr>
        <w:t>ْ</w:t>
      </w:r>
      <w:r w:rsidRPr="00351B70">
        <w:rPr>
          <w:b/>
          <w:bCs/>
          <w:sz w:val="28"/>
          <w:szCs w:val="28"/>
          <w:rtl/>
        </w:rPr>
        <w:t>م</w:t>
      </w:r>
      <w:r w:rsidR="001D20A7" w:rsidRPr="00351B70">
        <w:rPr>
          <w:rFonts w:hint="cs"/>
          <w:b/>
          <w:bCs/>
          <w:sz w:val="28"/>
          <w:szCs w:val="28"/>
          <w:rtl/>
        </w:rPr>
        <w:t>َ</w:t>
      </w:r>
      <w:r w:rsidRPr="00351B70">
        <w:rPr>
          <w:b/>
          <w:bCs/>
          <w:sz w:val="28"/>
          <w:szCs w:val="28"/>
          <w:rtl/>
        </w:rPr>
        <w:t>ر</w:t>
      </w:r>
      <w:r w:rsidR="001D20A7" w:rsidRPr="00351B70">
        <w:rPr>
          <w:rFonts w:hint="cs"/>
          <w:b/>
          <w:bCs/>
          <w:sz w:val="28"/>
          <w:szCs w:val="28"/>
          <w:rtl/>
        </w:rPr>
        <w:t>ْ</w:t>
      </w:r>
      <w:r w:rsidRPr="00351B70">
        <w:rPr>
          <w:b/>
          <w:bCs/>
          <w:sz w:val="28"/>
          <w:szCs w:val="28"/>
          <w:rtl/>
        </w:rPr>
        <w:t>أ</w:t>
      </w:r>
      <w:r w:rsidR="001D20A7" w:rsidRPr="00351B70">
        <w:rPr>
          <w:rFonts w:hint="cs"/>
          <w:b/>
          <w:bCs/>
          <w:sz w:val="28"/>
          <w:szCs w:val="28"/>
          <w:rtl/>
        </w:rPr>
        <w:t>َ</w:t>
      </w:r>
      <w:r w:rsidRPr="00351B70">
        <w:rPr>
          <w:b/>
          <w:bCs/>
          <w:sz w:val="28"/>
          <w:szCs w:val="28"/>
          <w:rtl/>
        </w:rPr>
        <w:t>ة</w:t>
      </w:r>
      <w:r w:rsidR="001D20A7" w:rsidRPr="00351B70">
        <w:rPr>
          <w:rFonts w:hint="cs"/>
          <w:b/>
          <w:bCs/>
          <w:sz w:val="28"/>
          <w:szCs w:val="28"/>
          <w:rtl/>
        </w:rPr>
        <w:t>ُ</w:t>
      </w:r>
      <w:r w:rsidRPr="00351B70">
        <w:rPr>
          <w:b/>
          <w:bCs/>
          <w:sz w:val="28"/>
          <w:szCs w:val="28"/>
          <w:rtl/>
        </w:rPr>
        <w:t xml:space="preserve"> ع</w:t>
      </w:r>
      <w:r w:rsidR="001D20A7" w:rsidRPr="00351B70">
        <w:rPr>
          <w:rFonts w:hint="cs"/>
          <w:b/>
          <w:bCs/>
          <w:sz w:val="28"/>
          <w:szCs w:val="28"/>
          <w:rtl/>
        </w:rPr>
        <w:t>َ</w:t>
      </w:r>
      <w:r w:rsidRPr="00351B70">
        <w:rPr>
          <w:b/>
          <w:bCs/>
          <w:sz w:val="28"/>
          <w:szCs w:val="28"/>
          <w:rtl/>
        </w:rPr>
        <w:t>ل</w:t>
      </w:r>
      <w:r w:rsidR="001D20A7" w:rsidRPr="00351B70">
        <w:rPr>
          <w:rFonts w:hint="cs"/>
          <w:b/>
          <w:bCs/>
          <w:sz w:val="28"/>
          <w:szCs w:val="28"/>
          <w:rtl/>
        </w:rPr>
        <w:t>َ</w:t>
      </w:r>
      <w:r w:rsidRPr="00351B70">
        <w:rPr>
          <w:b/>
          <w:bCs/>
          <w:sz w:val="28"/>
          <w:szCs w:val="28"/>
          <w:rtl/>
        </w:rPr>
        <w:t>ى ع</w:t>
      </w:r>
      <w:r w:rsidR="001D20A7" w:rsidRPr="00351B70">
        <w:rPr>
          <w:rFonts w:hint="cs"/>
          <w:b/>
          <w:bCs/>
          <w:sz w:val="28"/>
          <w:szCs w:val="28"/>
          <w:rtl/>
        </w:rPr>
        <w:t>َ</w:t>
      </w:r>
      <w:r w:rsidRPr="00351B70">
        <w:rPr>
          <w:b/>
          <w:bCs/>
          <w:sz w:val="28"/>
          <w:szCs w:val="28"/>
          <w:rtl/>
        </w:rPr>
        <w:t>م</w:t>
      </w:r>
      <w:r w:rsidR="001D20A7" w:rsidRPr="00351B70">
        <w:rPr>
          <w:rFonts w:hint="cs"/>
          <w:b/>
          <w:bCs/>
          <w:sz w:val="28"/>
          <w:szCs w:val="28"/>
          <w:rtl/>
        </w:rPr>
        <w:t>َّ</w:t>
      </w:r>
      <w:r w:rsidRPr="00351B70">
        <w:rPr>
          <w:b/>
          <w:bCs/>
          <w:sz w:val="28"/>
          <w:szCs w:val="28"/>
          <w:rtl/>
        </w:rPr>
        <w:t>ت</w:t>
      </w:r>
      <w:r w:rsidR="001D20A7" w:rsidRPr="00351B70">
        <w:rPr>
          <w:rFonts w:hint="cs"/>
          <w:b/>
          <w:bCs/>
          <w:sz w:val="28"/>
          <w:szCs w:val="28"/>
          <w:rtl/>
        </w:rPr>
        <w:t>ِ</w:t>
      </w:r>
      <w:r w:rsidRPr="00351B70">
        <w:rPr>
          <w:b/>
          <w:bCs/>
          <w:sz w:val="28"/>
          <w:szCs w:val="28"/>
          <w:rtl/>
        </w:rPr>
        <w:t>ه</w:t>
      </w:r>
      <w:r w:rsidR="001D20A7" w:rsidRPr="00351B70">
        <w:rPr>
          <w:rFonts w:hint="cs"/>
          <w:b/>
          <w:bCs/>
          <w:sz w:val="28"/>
          <w:szCs w:val="28"/>
          <w:rtl/>
        </w:rPr>
        <w:t>َ</w:t>
      </w:r>
      <w:r w:rsidRPr="00351B70">
        <w:rPr>
          <w:b/>
          <w:bCs/>
          <w:sz w:val="28"/>
          <w:szCs w:val="28"/>
          <w:rtl/>
        </w:rPr>
        <w:t>ا و</w:t>
      </w:r>
      <w:r w:rsidR="001D20A7" w:rsidRPr="00351B70">
        <w:rPr>
          <w:rFonts w:hint="cs"/>
          <w:b/>
          <w:bCs/>
          <w:sz w:val="28"/>
          <w:szCs w:val="28"/>
          <w:rtl/>
        </w:rPr>
        <w:t>َ</w:t>
      </w:r>
      <w:r w:rsidRPr="00351B70">
        <w:rPr>
          <w:b/>
          <w:bCs/>
          <w:sz w:val="28"/>
          <w:szCs w:val="28"/>
          <w:rtl/>
        </w:rPr>
        <w:t>لا</w:t>
      </w:r>
      <w:r w:rsidR="001D20A7" w:rsidRPr="00351B70">
        <w:rPr>
          <w:rFonts w:hint="cs"/>
          <w:b/>
          <w:bCs/>
          <w:sz w:val="28"/>
          <w:szCs w:val="28"/>
          <w:rtl/>
        </w:rPr>
        <w:t>َ</w:t>
      </w:r>
      <w:r w:rsidRPr="00351B70">
        <w:rPr>
          <w:b/>
          <w:bCs/>
          <w:sz w:val="28"/>
          <w:szCs w:val="28"/>
          <w:rtl/>
        </w:rPr>
        <w:t xml:space="preserve"> </w:t>
      </w:r>
      <w:r w:rsidR="00B35310" w:rsidRPr="00351B70">
        <w:rPr>
          <w:rFonts w:hint="cs"/>
          <w:b/>
          <w:bCs/>
          <w:sz w:val="28"/>
          <w:szCs w:val="28"/>
          <w:rtl/>
        </w:rPr>
        <w:t>ع</w:t>
      </w:r>
      <w:r w:rsidR="001D20A7" w:rsidRPr="00351B70">
        <w:rPr>
          <w:rFonts w:hint="cs"/>
          <w:b/>
          <w:bCs/>
          <w:sz w:val="28"/>
          <w:szCs w:val="28"/>
          <w:rtl/>
        </w:rPr>
        <w:t>َ</w:t>
      </w:r>
      <w:r w:rsidR="00B35310" w:rsidRPr="00351B70">
        <w:rPr>
          <w:rFonts w:hint="cs"/>
          <w:b/>
          <w:bCs/>
          <w:sz w:val="28"/>
          <w:szCs w:val="28"/>
          <w:rtl/>
        </w:rPr>
        <w:t>ل</w:t>
      </w:r>
      <w:r w:rsidR="001D20A7" w:rsidRPr="00351B70">
        <w:rPr>
          <w:rFonts w:hint="cs"/>
          <w:b/>
          <w:bCs/>
          <w:sz w:val="28"/>
          <w:szCs w:val="28"/>
          <w:rtl/>
        </w:rPr>
        <w:t>َ</w:t>
      </w:r>
      <w:r w:rsidR="00B35310" w:rsidRPr="00351B70">
        <w:rPr>
          <w:rFonts w:hint="cs"/>
          <w:b/>
          <w:bCs/>
          <w:sz w:val="28"/>
          <w:szCs w:val="28"/>
          <w:rtl/>
        </w:rPr>
        <w:t xml:space="preserve">ى </w:t>
      </w:r>
      <w:r w:rsidRPr="00351B70">
        <w:rPr>
          <w:b/>
          <w:bCs/>
          <w:sz w:val="28"/>
          <w:szCs w:val="28"/>
          <w:rtl/>
        </w:rPr>
        <w:t>خ</w:t>
      </w:r>
      <w:r w:rsidR="001D20A7" w:rsidRPr="00351B70">
        <w:rPr>
          <w:rFonts w:hint="cs"/>
          <w:b/>
          <w:bCs/>
          <w:sz w:val="28"/>
          <w:szCs w:val="28"/>
          <w:rtl/>
        </w:rPr>
        <w:t>َ</w:t>
      </w:r>
      <w:r w:rsidRPr="00351B70">
        <w:rPr>
          <w:b/>
          <w:bCs/>
          <w:sz w:val="28"/>
          <w:szCs w:val="28"/>
          <w:rtl/>
        </w:rPr>
        <w:t>ال</w:t>
      </w:r>
      <w:r w:rsidR="001D20A7" w:rsidRPr="00351B70">
        <w:rPr>
          <w:rFonts w:hint="cs"/>
          <w:b/>
          <w:bCs/>
          <w:sz w:val="28"/>
          <w:szCs w:val="28"/>
          <w:rtl/>
        </w:rPr>
        <w:t>َ</w:t>
      </w:r>
      <w:r w:rsidRPr="00351B70">
        <w:rPr>
          <w:b/>
          <w:bCs/>
          <w:sz w:val="28"/>
          <w:szCs w:val="28"/>
          <w:rtl/>
        </w:rPr>
        <w:t>ت</w:t>
      </w:r>
      <w:r w:rsidR="001D20A7" w:rsidRPr="00351B70">
        <w:rPr>
          <w:rFonts w:hint="cs"/>
          <w:b/>
          <w:bCs/>
          <w:sz w:val="28"/>
          <w:szCs w:val="28"/>
          <w:rtl/>
        </w:rPr>
        <w:t>ِ</w:t>
      </w:r>
      <w:r w:rsidRPr="00351B70">
        <w:rPr>
          <w:b/>
          <w:bCs/>
          <w:sz w:val="28"/>
          <w:szCs w:val="28"/>
          <w:rtl/>
        </w:rPr>
        <w:t>ه</w:t>
      </w:r>
      <w:r w:rsidR="001D20A7" w:rsidRPr="00351B70">
        <w:rPr>
          <w:rFonts w:hint="cs"/>
          <w:b/>
          <w:bCs/>
          <w:sz w:val="28"/>
          <w:szCs w:val="28"/>
          <w:rtl/>
        </w:rPr>
        <w:t>َ</w:t>
      </w:r>
      <w:r w:rsidRPr="00351B70">
        <w:rPr>
          <w:b/>
          <w:bCs/>
          <w:sz w:val="28"/>
          <w:szCs w:val="28"/>
          <w:rtl/>
        </w:rPr>
        <w:t>ا</w:t>
      </w:r>
      <w:r w:rsidRPr="00351B70">
        <w:rPr>
          <w:sz w:val="32"/>
          <w:rtl/>
        </w:rPr>
        <w:t>»</w:t>
      </w:r>
      <w:r w:rsidR="00B35310" w:rsidRPr="00351B70">
        <w:rPr>
          <w:rFonts w:hint="cs"/>
          <w:sz w:val="32"/>
          <w:rtl/>
        </w:rPr>
        <w:t xml:space="preserve"> أخ</w:t>
      </w:r>
      <w:r w:rsidR="009B2B7A" w:rsidRPr="00351B70">
        <w:rPr>
          <w:rFonts w:hint="cs"/>
          <w:sz w:val="32"/>
          <w:rtl/>
        </w:rPr>
        <w:t>ـ</w:t>
      </w:r>
      <w:r w:rsidR="00B35310" w:rsidRPr="00351B70">
        <w:rPr>
          <w:rFonts w:hint="cs"/>
          <w:sz w:val="32"/>
          <w:rtl/>
        </w:rPr>
        <w:t>رج</w:t>
      </w:r>
      <w:r w:rsidR="009B2B7A" w:rsidRPr="00351B70">
        <w:rPr>
          <w:rFonts w:hint="cs"/>
          <w:sz w:val="32"/>
          <w:rtl/>
        </w:rPr>
        <w:t>ـ</w:t>
      </w:r>
      <w:r w:rsidR="00B35310" w:rsidRPr="00351B70">
        <w:rPr>
          <w:rFonts w:hint="cs"/>
          <w:sz w:val="32"/>
          <w:rtl/>
        </w:rPr>
        <w:t>ه مسلم</w:t>
      </w:r>
      <w:r w:rsidRPr="00351B70">
        <w:rPr>
          <w:sz w:val="32"/>
          <w:rtl/>
        </w:rPr>
        <w:t>، «</w:t>
      </w:r>
      <w:r w:rsidR="00B35310" w:rsidRPr="00351B70">
        <w:rPr>
          <w:b/>
          <w:bCs/>
          <w:sz w:val="28"/>
          <w:szCs w:val="28"/>
          <w:rtl/>
        </w:rPr>
        <w:t>و</w:t>
      </w:r>
      <w:r w:rsidR="001D20A7" w:rsidRPr="00351B70">
        <w:rPr>
          <w:rFonts w:hint="cs"/>
          <w:b/>
          <w:bCs/>
          <w:sz w:val="28"/>
          <w:szCs w:val="28"/>
          <w:rtl/>
        </w:rPr>
        <w:t>َ</w:t>
      </w:r>
      <w:r w:rsidR="00B35310" w:rsidRPr="00351B70">
        <w:rPr>
          <w:b/>
          <w:bCs/>
          <w:sz w:val="28"/>
          <w:szCs w:val="28"/>
          <w:rtl/>
        </w:rPr>
        <w:t>م</w:t>
      </w:r>
      <w:r w:rsidR="001D20A7" w:rsidRPr="00351B70">
        <w:rPr>
          <w:rFonts w:hint="cs"/>
          <w:b/>
          <w:bCs/>
          <w:sz w:val="28"/>
          <w:szCs w:val="28"/>
          <w:rtl/>
        </w:rPr>
        <w:t>َ</w:t>
      </w:r>
      <w:r w:rsidR="00B35310" w:rsidRPr="00351B70">
        <w:rPr>
          <w:b/>
          <w:bCs/>
          <w:sz w:val="28"/>
          <w:szCs w:val="28"/>
          <w:rtl/>
        </w:rPr>
        <w:t>ن</w:t>
      </w:r>
      <w:r w:rsidR="001D20A7" w:rsidRPr="00351B70">
        <w:rPr>
          <w:rFonts w:hint="cs"/>
          <w:b/>
          <w:bCs/>
          <w:sz w:val="28"/>
          <w:szCs w:val="28"/>
          <w:rtl/>
        </w:rPr>
        <w:t>ْ</w:t>
      </w:r>
      <w:r w:rsidR="00B35310" w:rsidRPr="00351B70">
        <w:rPr>
          <w:b/>
          <w:bCs/>
          <w:sz w:val="28"/>
          <w:szCs w:val="28"/>
          <w:rtl/>
        </w:rPr>
        <w:t xml:space="preserve"> أ</w:t>
      </w:r>
      <w:r w:rsidR="001D20A7" w:rsidRPr="00351B70">
        <w:rPr>
          <w:rFonts w:hint="cs"/>
          <w:b/>
          <w:bCs/>
          <w:sz w:val="28"/>
          <w:szCs w:val="28"/>
          <w:rtl/>
        </w:rPr>
        <w:t>َ</w:t>
      </w:r>
      <w:r w:rsidR="00B35310" w:rsidRPr="00351B70">
        <w:rPr>
          <w:b/>
          <w:bCs/>
          <w:sz w:val="28"/>
          <w:szCs w:val="28"/>
          <w:rtl/>
        </w:rPr>
        <w:t>ل</w:t>
      </w:r>
      <w:r w:rsidR="001D20A7" w:rsidRPr="00351B70">
        <w:rPr>
          <w:rFonts w:hint="cs"/>
          <w:b/>
          <w:bCs/>
          <w:sz w:val="28"/>
          <w:szCs w:val="28"/>
          <w:rtl/>
        </w:rPr>
        <w:t>ْ</w:t>
      </w:r>
      <w:r w:rsidR="00B35310" w:rsidRPr="00351B70">
        <w:rPr>
          <w:b/>
          <w:bCs/>
          <w:sz w:val="28"/>
          <w:szCs w:val="28"/>
          <w:rtl/>
        </w:rPr>
        <w:t>ق</w:t>
      </w:r>
      <w:r w:rsidR="001D20A7" w:rsidRPr="00351B70">
        <w:rPr>
          <w:rFonts w:hint="cs"/>
          <w:b/>
          <w:bCs/>
          <w:sz w:val="28"/>
          <w:szCs w:val="28"/>
          <w:rtl/>
        </w:rPr>
        <w:t>َ</w:t>
      </w:r>
      <w:r w:rsidR="00B35310" w:rsidRPr="00351B70">
        <w:rPr>
          <w:b/>
          <w:bCs/>
          <w:sz w:val="28"/>
          <w:szCs w:val="28"/>
          <w:rtl/>
        </w:rPr>
        <w:t xml:space="preserve">ى </w:t>
      </w:r>
      <w:r w:rsidR="00B35310" w:rsidRPr="00351B70">
        <w:rPr>
          <w:rFonts w:hint="cs"/>
          <w:b/>
          <w:bCs/>
          <w:sz w:val="28"/>
          <w:szCs w:val="28"/>
          <w:rtl/>
        </w:rPr>
        <w:t>ال</w:t>
      </w:r>
      <w:r w:rsidR="00B35310" w:rsidRPr="00351B70">
        <w:rPr>
          <w:b/>
          <w:bCs/>
          <w:sz w:val="28"/>
          <w:szCs w:val="28"/>
          <w:rtl/>
        </w:rPr>
        <w:t>س</w:t>
      </w:r>
      <w:r w:rsidR="001D20A7" w:rsidRPr="00351B70">
        <w:rPr>
          <w:rFonts w:hint="cs"/>
          <w:b/>
          <w:bCs/>
          <w:sz w:val="28"/>
          <w:szCs w:val="28"/>
          <w:rtl/>
        </w:rPr>
        <w:t>ِّ</w:t>
      </w:r>
      <w:r w:rsidR="00B35310" w:rsidRPr="00351B70">
        <w:rPr>
          <w:b/>
          <w:bCs/>
          <w:sz w:val="28"/>
          <w:szCs w:val="28"/>
          <w:rtl/>
        </w:rPr>
        <w:t>لا</w:t>
      </w:r>
      <w:r w:rsidR="001D20A7" w:rsidRPr="00351B70">
        <w:rPr>
          <w:rFonts w:hint="cs"/>
          <w:b/>
          <w:bCs/>
          <w:sz w:val="28"/>
          <w:szCs w:val="28"/>
          <w:rtl/>
        </w:rPr>
        <w:t>َ</w:t>
      </w:r>
      <w:r w:rsidR="00B35310" w:rsidRPr="00351B70">
        <w:rPr>
          <w:b/>
          <w:bCs/>
          <w:sz w:val="28"/>
          <w:szCs w:val="28"/>
          <w:rtl/>
        </w:rPr>
        <w:t>ح</w:t>
      </w:r>
      <w:r w:rsidR="001D20A7" w:rsidRPr="00351B70">
        <w:rPr>
          <w:rFonts w:hint="cs"/>
          <w:b/>
          <w:bCs/>
          <w:sz w:val="28"/>
          <w:szCs w:val="28"/>
          <w:rtl/>
        </w:rPr>
        <w:t>َ</w:t>
      </w:r>
      <w:r w:rsidRPr="00351B70">
        <w:rPr>
          <w:b/>
          <w:bCs/>
          <w:sz w:val="28"/>
          <w:szCs w:val="28"/>
          <w:rtl/>
        </w:rPr>
        <w:t xml:space="preserve"> ف</w:t>
      </w:r>
      <w:r w:rsidR="001D20A7" w:rsidRPr="00351B70">
        <w:rPr>
          <w:rFonts w:hint="cs"/>
          <w:b/>
          <w:bCs/>
          <w:sz w:val="28"/>
          <w:szCs w:val="28"/>
          <w:rtl/>
        </w:rPr>
        <w:t>َ</w:t>
      </w:r>
      <w:r w:rsidRPr="00351B70">
        <w:rPr>
          <w:b/>
          <w:bCs/>
          <w:sz w:val="28"/>
          <w:szCs w:val="28"/>
          <w:rtl/>
        </w:rPr>
        <w:t>ه</w:t>
      </w:r>
      <w:r w:rsidR="001D20A7" w:rsidRPr="00351B70">
        <w:rPr>
          <w:rFonts w:hint="cs"/>
          <w:b/>
          <w:bCs/>
          <w:sz w:val="28"/>
          <w:szCs w:val="28"/>
          <w:rtl/>
        </w:rPr>
        <w:t>ُ</w:t>
      </w:r>
      <w:r w:rsidRPr="00351B70">
        <w:rPr>
          <w:b/>
          <w:bCs/>
          <w:sz w:val="28"/>
          <w:szCs w:val="28"/>
          <w:rtl/>
        </w:rPr>
        <w:t>و</w:t>
      </w:r>
      <w:r w:rsidR="001D20A7" w:rsidRPr="00351B70">
        <w:rPr>
          <w:rFonts w:hint="cs"/>
          <w:b/>
          <w:bCs/>
          <w:sz w:val="28"/>
          <w:szCs w:val="28"/>
          <w:rtl/>
        </w:rPr>
        <w:t>َ</w:t>
      </w:r>
      <w:r w:rsidRPr="00351B70">
        <w:rPr>
          <w:b/>
          <w:bCs/>
          <w:sz w:val="28"/>
          <w:szCs w:val="28"/>
          <w:rtl/>
        </w:rPr>
        <w:t xml:space="preserve"> آم</w:t>
      </w:r>
      <w:r w:rsidR="001D20A7" w:rsidRPr="00351B70">
        <w:rPr>
          <w:rFonts w:hint="cs"/>
          <w:b/>
          <w:bCs/>
          <w:sz w:val="28"/>
          <w:szCs w:val="28"/>
          <w:rtl/>
        </w:rPr>
        <w:t>ِ</w:t>
      </w:r>
      <w:r w:rsidRPr="00351B70">
        <w:rPr>
          <w:b/>
          <w:bCs/>
          <w:sz w:val="28"/>
          <w:szCs w:val="28"/>
          <w:rtl/>
        </w:rPr>
        <w:t>ن</w:t>
      </w:r>
      <w:r w:rsidR="001D20A7" w:rsidRPr="00351B70">
        <w:rPr>
          <w:rFonts w:hint="cs"/>
          <w:b/>
          <w:bCs/>
          <w:sz w:val="28"/>
          <w:szCs w:val="28"/>
          <w:rtl/>
        </w:rPr>
        <w:t>ٌ</w:t>
      </w:r>
      <w:r w:rsidRPr="00351B70">
        <w:rPr>
          <w:sz w:val="32"/>
          <w:rtl/>
        </w:rPr>
        <w:t>»</w:t>
      </w:r>
      <w:r w:rsidR="00B35310" w:rsidRPr="00351B70">
        <w:rPr>
          <w:rFonts w:hint="cs"/>
          <w:sz w:val="32"/>
          <w:rtl/>
        </w:rPr>
        <w:t xml:space="preserve"> أخرجه مسلم</w:t>
      </w:r>
      <w:r w:rsidR="004B56D6" w:rsidRPr="00351B70">
        <w:rPr>
          <w:rFonts w:hint="cs"/>
          <w:sz w:val="32"/>
          <w:rtl/>
          <w:lang w:bidi="ar-LB"/>
        </w:rPr>
        <w:t>،</w:t>
      </w:r>
      <w:r w:rsidRPr="00351B70">
        <w:rPr>
          <w:sz w:val="32"/>
          <w:rtl/>
        </w:rPr>
        <w:t xml:space="preserve"> إلى غير ذلك على الع</w:t>
      </w:r>
      <w:r w:rsidR="009B2B7A" w:rsidRPr="00351B70">
        <w:rPr>
          <w:rFonts w:hint="cs"/>
          <w:sz w:val="32"/>
          <w:rtl/>
        </w:rPr>
        <w:t>ـ</w:t>
      </w:r>
      <w:r w:rsidRPr="00351B70">
        <w:rPr>
          <w:sz w:val="32"/>
          <w:rtl/>
        </w:rPr>
        <w:t>م</w:t>
      </w:r>
      <w:r w:rsidR="009B2B7A" w:rsidRPr="00351B70">
        <w:rPr>
          <w:rFonts w:hint="cs"/>
          <w:sz w:val="32"/>
          <w:rtl/>
        </w:rPr>
        <w:t>ـ</w:t>
      </w:r>
      <w:r w:rsidRPr="00351B70">
        <w:rPr>
          <w:sz w:val="32"/>
          <w:rtl/>
        </w:rPr>
        <w:t>وم، مما يؤك</w:t>
      </w:r>
      <w:r w:rsidR="009B2B7A" w:rsidRPr="00351B70">
        <w:rPr>
          <w:rFonts w:hint="cs"/>
          <w:sz w:val="32"/>
          <w:rtl/>
        </w:rPr>
        <w:t>ـ</w:t>
      </w:r>
      <w:r w:rsidRPr="00351B70">
        <w:rPr>
          <w:sz w:val="32"/>
          <w:rtl/>
        </w:rPr>
        <w:t>د أن ه</w:t>
      </w:r>
      <w:r w:rsidR="009B2B7A" w:rsidRPr="00351B70">
        <w:rPr>
          <w:rFonts w:hint="cs"/>
          <w:sz w:val="32"/>
          <w:rtl/>
        </w:rPr>
        <w:t>ـ</w:t>
      </w:r>
      <w:r w:rsidRPr="00351B70">
        <w:rPr>
          <w:sz w:val="32"/>
          <w:rtl/>
        </w:rPr>
        <w:t>ذه الألفاظ ق</w:t>
      </w:r>
      <w:r w:rsidR="009B2B7A" w:rsidRPr="00351B70">
        <w:rPr>
          <w:rFonts w:hint="cs"/>
          <w:sz w:val="32"/>
          <w:rtl/>
        </w:rPr>
        <w:t>ـ</w:t>
      </w:r>
      <w:r w:rsidRPr="00351B70">
        <w:rPr>
          <w:sz w:val="32"/>
          <w:rtl/>
        </w:rPr>
        <w:t>د وض</w:t>
      </w:r>
      <w:r w:rsidR="009B2B7A" w:rsidRPr="00351B70">
        <w:rPr>
          <w:rFonts w:hint="cs"/>
          <w:sz w:val="32"/>
          <w:rtl/>
        </w:rPr>
        <w:t>ـ</w:t>
      </w:r>
      <w:r w:rsidRPr="00351B70">
        <w:rPr>
          <w:sz w:val="32"/>
          <w:rtl/>
        </w:rPr>
        <w:t>عها أهل اللغة للعموم.</w:t>
      </w:r>
    </w:p>
    <w:p w14:paraId="393B2598" w14:textId="77777777" w:rsidR="006730EB" w:rsidRPr="00351B70" w:rsidRDefault="006730EB" w:rsidP="00280A52">
      <w:pPr>
        <w:widowControl w:val="0"/>
        <w:spacing w:before="242" w:after="200" w:line="442" w:lineRule="exact"/>
        <w:jc w:val="center"/>
        <w:rPr>
          <w:b/>
          <w:bCs/>
          <w:sz w:val="32"/>
          <w:rtl/>
        </w:rPr>
      </w:pPr>
      <w:r w:rsidRPr="00351B70">
        <w:rPr>
          <w:b/>
          <w:bCs/>
          <w:sz w:val="32"/>
          <w:rtl/>
        </w:rPr>
        <w:t>طرق ثبوت العموم للفظ</w:t>
      </w:r>
    </w:p>
    <w:p w14:paraId="2D1E0552" w14:textId="77777777" w:rsidR="006730EB" w:rsidRPr="00351B70" w:rsidRDefault="006730EB" w:rsidP="00280A52">
      <w:pPr>
        <w:widowControl w:val="0"/>
        <w:spacing w:line="442" w:lineRule="exact"/>
        <w:ind w:firstLine="567"/>
        <w:jc w:val="lowKashida"/>
        <w:rPr>
          <w:sz w:val="32"/>
          <w:rtl/>
        </w:rPr>
      </w:pPr>
      <w:r w:rsidRPr="00351B70">
        <w:rPr>
          <w:sz w:val="32"/>
          <w:rtl/>
        </w:rPr>
        <w:t>العموم الثابت باللفظ</w:t>
      </w:r>
      <w:r w:rsidR="00805EDC" w:rsidRPr="00351B70">
        <w:rPr>
          <w:rFonts w:hint="cs"/>
          <w:sz w:val="32"/>
          <w:rtl/>
          <w:lang w:bidi="ar-LB"/>
        </w:rPr>
        <w:t>،</w:t>
      </w:r>
      <w:r w:rsidRPr="00351B70">
        <w:rPr>
          <w:sz w:val="32"/>
          <w:rtl/>
        </w:rPr>
        <w:t xml:space="preserve"> إما أن يثبت لغة وهو المستفاد من وضع اللغة، أو يثبت عرفاً وهو المستفاد من العرف</w:t>
      </w:r>
      <w:r w:rsidR="00805EDC" w:rsidRPr="00351B70">
        <w:rPr>
          <w:rFonts w:hint="cs"/>
          <w:sz w:val="32"/>
          <w:rtl/>
          <w:lang w:bidi="ar-LB"/>
        </w:rPr>
        <w:t>،</w:t>
      </w:r>
      <w:r w:rsidRPr="00351B70">
        <w:rPr>
          <w:sz w:val="32"/>
          <w:rtl/>
        </w:rPr>
        <w:t xml:space="preserve"> أي من استعمال أهل اللغة لا من وضعهم، أو يثبت عقلاً وهو المستفاد من </w:t>
      </w:r>
      <w:r w:rsidRPr="00351B70">
        <w:rPr>
          <w:sz w:val="32"/>
          <w:rtl/>
        </w:rPr>
        <w:lastRenderedPageBreak/>
        <w:t>الاستنباط وليس من العقل. أو بعبارة أخرى</w:t>
      </w:r>
      <w:r w:rsidR="00805EDC" w:rsidRPr="00351B70">
        <w:rPr>
          <w:rFonts w:hint="cs"/>
          <w:sz w:val="32"/>
          <w:rtl/>
          <w:lang w:bidi="ar-LB"/>
        </w:rPr>
        <w:t>،</w:t>
      </w:r>
      <w:r w:rsidRPr="00351B70">
        <w:rPr>
          <w:sz w:val="32"/>
          <w:rtl/>
        </w:rPr>
        <w:t xml:space="preserve"> العموم للفظ إما أن يثبت إلينا عن طريق النقل بأن العرب وضعوا هذا اللفظ للعموم، أو استعملوا هذا اللفظ في العموم، وإما أن يثبت إلينا عن طريق الاستنباط من النقل</w:t>
      </w:r>
      <w:r w:rsidR="00805EDC" w:rsidRPr="00351B70">
        <w:rPr>
          <w:rFonts w:hint="cs"/>
          <w:sz w:val="32"/>
          <w:rtl/>
          <w:lang w:bidi="ar-LB"/>
        </w:rPr>
        <w:t>،</w:t>
      </w:r>
      <w:r w:rsidRPr="00351B70">
        <w:rPr>
          <w:sz w:val="32"/>
          <w:rtl/>
        </w:rPr>
        <w:t xml:space="preserve"> وذلك كمعرفة أن الجمع المعرف يدخله الاستثناء</w:t>
      </w:r>
      <w:r w:rsidR="00805EDC" w:rsidRPr="00351B70">
        <w:rPr>
          <w:rFonts w:hint="cs"/>
          <w:sz w:val="32"/>
          <w:rtl/>
          <w:lang w:bidi="ar-LB"/>
        </w:rPr>
        <w:t>،</w:t>
      </w:r>
      <w:r w:rsidRPr="00351B70">
        <w:rPr>
          <w:sz w:val="32"/>
          <w:rtl/>
        </w:rPr>
        <w:t xml:space="preserve"> مما نقل إلينا أن الاستثناء إخراج ما يتناوله اللفظ. فإن هذا وإن كان استنباطاً</w:t>
      </w:r>
      <w:r w:rsidR="00805EDC" w:rsidRPr="00351B70">
        <w:rPr>
          <w:rFonts w:hint="cs"/>
          <w:sz w:val="32"/>
          <w:rtl/>
          <w:lang w:bidi="ar-LB"/>
        </w:rPr>
        <w:t>،</w:t>
      </w:r>
      <w:r w:rsidRPr="00351B70">
        <w:rPr>
          <w:sz w:val="32"/>
          <w:rtl/>
        </w:rPr>
        <w:t xml:space="preserve"> ولكنه معرفة عن طريق النقل، إذ نقل إلينا أن الاستثناء إخراج ما يتناوله اللفظ</w:t>
      </w:r>
      <w:r w:rsidR="00805EDC" w:rsidRPr="00351B70">
        <w:rPr>
          <w:rFonts w:hint="cs"/>
          <w:sz w:val="32"/>
          <w:rtl/>
          <w:lang w:bidi="ar-LB"/>
        </w:rPr>
        <w:t>،</w:t>
      </w:r>
      <w:r w:rsidRPr="00351B70">
        <w:rPr>
          <w:sz w:val="32"/>
          <w:rtl/>
        </w:rPr>
        <w:t xml:space="preserve"> ففهمنا منه أن الجمع المعرف للعموم. وعلى ذلك يكون العموم الثابت باللفظ يثبت من طريقين: أحدهما النقل، والثاني الاستنباط، وكلاهما يعتبر من وضع العرب؛ فيكون العموم الثابت باللفظ ثابت كله بوضع العرب.</w:t>
      </w:r>
    </w:p>
    <w:p w14:paraId="73BEF11B" w14:textId="77777777" w:rsidR="006730EB" w:rsidRPr="00351B70" w:rsidRDefault="006730EB" w:rsidP="00280A52">
      <w:pPr>
        <w:widowControl w:val="0"/>
        <w:spacing w:line="442" w:lineRule="exact"/>
        <w:ind w:firstLine="567"/>
        <w:jc w:val="lowKashida"/>
        <w:rPr>
          <w:sz w:val="32"/>
          <w:rtl/>
        </w:rPr>
      </w:pPr>
      <w:r w:rsidRPr="00351B70">
        <w:rPr>
          <w:sz w:val="32"/>
          <w:rtl/>
        </w:rPr>
        <w:t>و</w:t>
      </w:r>
      <w:r w:rsidRPr="00351B70">
        <w:rPr>
          <w:spacing w:val="-2"/>
          <w:sz w:val="32"/>
          <w:rtl/>
        </w:rPr>
        <w:t>العموم</w:t>
      </w:r>
      <w:r w:rsidRPr="00351B70">
        <w:rPr>
          <w:spacing w:val="-2"/>
          <w:sz w:val="72"/>
          <w:rtl/>
        </w:rPr>
        <w:t xml:space="preserve"> </w:t>
      </w:r>
      <w:r w:rsidRPr="00351B70">
        <w:rPr>
          <w:spacing w:val="-2"/>
          <w:sz w:val="32"/>
          <w:rtl/>
        </w:rPr>
        <w:t>الثابت</w:t>
      </w:r>
      <w:r w:rsidRPr="00351B70">
        <w:rPr>
          <w:spacing w:val="-2"/>
          <w:sz w:val="30"/>
          <w:rtl/>
        </w:rPr>
        <w:t xml:space="preserve"> </w:t>
      </w:r>
      <w:r w:rsidRPr="00351B70">
        <w:rPr>
          <w:spacing w:val="-2"/>
          <w:sz w:val="32"/>
          <w:rtl/>
        </w:rPr>
        <w:t>عن</w:t>
      </w:r>
      <w:r w:rsidRPr="00351B70">
        <w:rPr>
          <w:spacing w:val="-2"/>
          <w:sz w:val="30"/>
          <w:rtl/>
        </w:rPr>
        <w:t xml:space="preserve"> </w:t>
      </w:r>
      <w:r w:rsidRPr="00351B70">
        <w:rPr>
          <w:spacing w:val="-2"/>
          <w:sz w:val="32"/>
          <w:rtl/>
        </w:rPr>
        <w:t>طريق</w:t>
      </w:r>
      <w:r w:rsidRPr="00351B70">
        <w:rPr>
          <w:spacing w:val="-2"/>
          <w:sz w:val="30"/>
          <w:rtl/>
        </w:rPr>
        <w:t xml:space="preserve"> </w:t>
      </w:r>
      <w:r w:rsidRPr="00351B70">
        <w:rPr>
          <w:spacing w:val="-2"/>
          <w:sz w:val="32"/>
          <w:rtl/>
        </w:rPr>
        <w:t>النقل</w:t>
      </w:r>
      <w:r w:rsidR="00805EDC" w:rsidRPr="00351B70">
        <w:rPr>
          <w:rFonts w:hint="cs"/>
          <w:spacing w:val="-2"/>
          <w:sz w:val="32"/>
          <w:rtl/>
          <w:lang w:bidi="ar-LB"/>
        </w:rPr>
        <w:t>،</w:t>
      </w:r>
      <w:r w:rsidRPr="00351B70">
        <w:rPr>
          <w:spacing w:val="-2"/>
          <w:sz w:val="32"/>
          <w:rtl/>
        </w:rPr>
        <w:t xml:space="preserve"> إما</w:t>
      </w:r>
      <w:r w:rsidRPr="00351B70">
        <w:rPr>
          <w:spacing w:val="-2"/>
          <w:sz w:val="30"/>
          <w:rtl/>
        </w:rPr>
        <w:t xml:space="preserve"> </w:t>
      </w:r>
      <w:r w:rsidRPr="00351B70">
        <w:rPr>
          <w:spacing w:val="-2"/>
          <w:sz w:val="32"/>
          <w:rtl/>
        </w:rPr>
        <w:t>أن</w:t>
      </w:r>
      <w:r w:rsidRPr="00351B70">
        <w:rPr>
          <w:spacing w:val="-2"/>
          <w:sz w:val="30"/>
          <w:rtl/>
        </w:rPr>
        <w:t xml:space="preserve"> </w:t>
      </w:r>
      <w:r w:rsidRPr="00351B70">
        <w:rPr>
          <w:spacing w:val="-2"/>
          <w:sz w:val="32"/>
          <w:rtl/>
        </w:rPr>
        <w:t>يكون</w:t>
      </w:r>
      <w:r w:rsidRPr="00351B70">
        <w:rPr>
          <w:spacing w:val="-2"/>
          <w:sz w:val="30"/>
          <w:rtl/>
        </w:rPr>
        <w:t xml:space="preserve"> </w:t>
      </w:r>
      <w:r w:rsidRPr="00351B70">
        <w:rPr>
          <w:spacing w:val="-2"/>
          <w:sz w:val="32"/>
          <w:rtl/>
        </w:rPr>
        <w:t>مستفاداً</w:t>
      </w:r>
      <w:r w:rsidRPr="00351B70">
        <w:rPr>
          <w:spacing w:val="-2"/>
          <w:sz w:val="30"/>
          <w:rtl/>
        </w:rPr>
        <w:t xml:space="preserve"> </w:t>
      </w:r>
      <w:r w:rsidRPr="00351B70">
        <w:rPr>
          <w:spacing w:val="-2"/>
          <w:sz w:val="32"/>
          <w:rtl/>
        </w:rPr>
        <w:t>من</w:t>
      </w:r>
      <w:r w:rsidRPr="00351B70">
        <w:rPr>
          <w:spacing w:val="-2"/>
          <w:sz w:val="30"/>
          <w:rtl/>
        </w:rPr>
        <w:t xml:space="preserve"> </w:t>
      </w:r>
      <w:r w:rsidRPr="00351B70">
        <w:rPr>
          <w:spacing w:val="-2"/>
          <w:sz w:val="32"/>
          <w:rtl/>
        </w:rPr>
        <w:t>وضع</w:t>
      </w:r>
      <w:r w:rsidRPr="00351B70">
        <w:rPr>
          <w:spacing w:val="-2"/>
          <w:sz w:val="30"/>
          <w:rtl/>
        </w:rPr>
        <w:t xml:space="preserve"> </w:t>
      </w:r>
      <w:r w:rsidRPr="00351B70">
        <w:rPr>
          <w:spacing w:val="-2"/>
          <w:sz w:val="32"/>
          <w:rtl/>
        </w:rPr>
        <w:t>اللغة</w:t>
      </w:r>
      <w:r w:rsidRPr="00351B70">
        <w:rPr>
          <w:sz w:val="32"/>
          <w:rtl/>
        </w:rPr>
        <w:t>، و</w:t>
      </w:r>
      <w:r w:rsidRPr="00351B70">
        <w:rPr>
          <w:spacing w:val="-2"/>
          <w:sz w:val="32"/>
          <w:rtl/>
        </w:rPr>
        <w:t>إما أن يكون مستفاداً من استعمال أهل اللغة</w:t>
      </w:r>
      <w:r w:rsidR="00805EDC" w:rsidRPr="00351B70">
        <w:rPr>
          <w:rFonts w:hint="cs"/>
          <w:spacing w:val="-2"/>
          <w:sz w:val="32"/>
          <w:rtl/>
          <w:lang w:bidi="ar-LB"/>
        </w:rPr>
        <w:t>.</w:t>
      </w:r>
      <w:r w:rsidRPr="00351B70">
        <w:rPr>
          <w:spacing w:val="-2"/>
          <w:sz w:val="32"/>
          <w:rtl/>
        </w:rPr>
        <w:t xml:space="preserve"> فأما العموم المستفاد من وضع</w:t>
      </w:r>
      <w:r w:rsidRPr="00351B70">
        <w:rPr>
          <w:sz w:val="32"/>
          <w:rtl/>
        </w:rPr>
        <w:t xml:space="preserve"> ا</w:t>
      </w:r>
      <w:r w:rsidRPr="00351B70">
        <w:rPr>
          <w:spacing w:val="-2"/>
          <w:sz w:val="32"/>
          <w:rtl/>
        </w:rPr>
        <w:t>للغة فله حالان: أحدهما أن يكون عاماً بنفسه أي من غير احتياج إلى قرينة</w:t>
      </w:r>
      <w:r w:rsidRPr="00351B70">
        <w:rPr>
          <w:sz w:val="32"/>
          <w:rtl/>
        </w:rPr>
        <w:t>، والثاني أن يكون عمومه مستفاداً من وضع اللغة ولكن بقرينة. أما ما يكون عاماً بنفسه</w:t>
      </w:r>
      <w:r w:rsidR="00805EDC" w:rsidRPr="00351B70">
        <w:rPr>
          <w:rFonts w:hint="cs"/>
          <w:sz w:val="32"/>
          <w:rtl/>
          <w:lang w:bidi="ar-LB"/>
        </w:rPr>
        <w:t>،</w:t>
      </w:r>
      <w:r w:rsidRPr="00351B70">
        <w:rPr>
          <w:sz w:val="32"/>
          <w:rtl/>
        </w:rPr>
        <w:t xml:space="preserve"> فإن منه ما يكون عاماً في كل شئ</w:t>
      </w:r>
      <w:r w:rsidR="00805EDC" w:rsidRPr="00351B70">
        <w:rPr>
          <w:rFonts w:hint="cs"/>
          <w:sz w:val="32"/>
          <w:rtl/>
          <w:lang w:bidi="ar-LB"/>
        </w:rPr>
        <w:t>،</w:t>
      </w:r>
      <w:r w:rsidRPr="00351B70">
        <w:rPr>
          <w:sz w:val="32"/>
          <w:rtl/>
        </w:rPr>
        <w:t xml:space="preserve"> ومنه ما يكون عاماً بمن يعقل أي بأولي العلم، ومنه ما يكون عاماً فيمن لا يعقل، ومنه ما يكون عاماً في الأمكنة خاصة، ومنه ما يكون عاماً بالزمان المبهم</w:t>
      </w:r>
      <w:r w:rsidR="00805EDC" w:rsidRPr="00351B70">
        <w:rPr>
          <w:rFonts w:hint="cs"/>
          <w:sz w:val="32"/>
          <w:rtl/>
          <w:lang w:bidi="ar-LB"/>
        </w:rPr>
        <w:t>.</w:t>
      </w:r>
      <w:r w:rsidRPr="00351B70">
        <w:rPr>
          <w:sz w:val="32"/>
          <w:rtl/>
        </w:rPr>
        <w:t xml:space="preserve"> فما يكون عاماً في كل شيء من أولي العلم أو غيرهم فإنه كـ</w:t>
      </w:r>
      <w:r w:rsidR="004B56D6" w:rsidRPr="00351B70">
        <w:rPr>
          <w:rFonts w:hint="cs"/>
          <w:sz w:val="32"/>
          <w:rtl/>
          <w:lang w:bidi="ar-LB"/>
        </w:rPr>
        <w:t>«</w:t>
      </w:r>
      <w:r w:rsidRPr="00351B70">
        <w:rPr>
          <w:sz w:val="32"/>
          <w:rtl/>
        </w:rPr>
        <w:t>أي</w:t>
      </w:r>
      <w:r w:rsidR="004B56D6" w:rsidRPr="00351B70">
        <w:rPr>
          <w:rFonts w:hint="cs"/>
          <w:sz w:val="32"/>
          <w:rtl/>
          <w:lang w:bidi="ar-LB"/>
        </w:rPr>
        <w:t>»</w:t>
      </w:r>
      <w:r w:rsidR="00FE4482" w:rsidRPr="00351B70">
        <w:rPr>
          <w:rFonts w:hint="cs"/>
          <w:sz w:val="32"/>
          <w:rtl/>
        </w:rPr>
        <w:t>،</w:t>
      </w:r>
      <w:r w:rsidRPr="00351B70">
        <w:rPr>
          <w:sz w:val="32"/>
          <w:rtl/>
        </w:rPr>
        <w:t xml:space="preserve"> تقول أي رجل جاء و</w:t>
      </w:r>
      <w:r w:rsidRPr="00351B70">
        <w:rPr>
          <w:spacing w:val="-2"/>
          <w:sz w:val="32"/>
          <w:rtl/>
        </w:rPr>
        <w:t xml:space="preserve">أي ثوب لبسته. وكذا </w:t>
      </w:r>
      <w:r w:rsidR="004B56D6" w:rsidRPr="00351B70">
        <w:rPr>
          <w:rFonts w:hint="cs"/>
          <w:spacing w:val="-2"/>
          <w:sz w:val="32"/>
          <w:rtl/>
          <w:lang w:bidi="ar-LB"/>
        </w:rPr>
        <w:t>«</w:t>
      </w:r>
      <w:r w:rsidRPr="00351B70">
        <w:rPr>
          <w:spacing w:val="-2"/>
          <w:sz w:val="32"/>
          <w:rtl/>
        </w:rPr>
        <w:t>كل</w:t>
      </w:r>
      <w:r w:rsidR="004B56D6" w:rsidRPr="00351B70">
        <w:rPr>
          <w:rFonts w:hint="cs"/>
          <w:spacing w:val="-2"/>
          <w:sz w:val="32"/>
          <w:rtl/>
          <w:lang w:bidi="ar-LB"/>
        </w:rPr>
        <w:t>»</w:t>
      </w:r>
      <w:r w:rsidRPr="00351B70">
        <w:rPr>
          <w:spacing w:val="-2"/>
          <w:sz w:val="32"/>
          <w:rtl/>
        </w:rPr>
        <w:t>، و</w:t>
      </w:r>
      <w:r w:rsidR="004B56D6" w:rsidRPr="00351B70">
        <w:rPr>
          <w:rFonts w:hint="cs"/>
          <w:spacing w:val="-2"/>
          <w:sz w:val="32"/>
          <w:rtl/>
          <w:lang w:bidi="ar-LB"/>
        </w:rPr>
        <w:t>«</w:t>
      </w:r>
      <w:r w:rsidRPr="00351B70">
        <w:rPr>
          <w:spacing w:val="-2"/>
          <w:sz w:val="32"/>
          <w:rtl/>
        </w:rPr>
        <w:t>جميع</w:t>
      </w:r>
      <w:r w:rsidR="004B56D6" w:rsidRPr="00351B70">
        <w:rPr>
          <w:rFonts w:hint="cs"/>
          <w:spacing w:val="-2"/>
          <w:sz w:val="32"/>
          <w:rtl/>
          <w:lang w:bidi="ar-LB"/>
        </w:rPr>
        <w:t>»</w:t>
      </w:r>
      <w:r w:rsidRPr="00351B70">
        <w:rPr>
          <w:spacing w:val="-2"/>
          <w:sz w:val="32"/>
          <w:rtl/>
        </w:rPr>
        <w:t>، و</w:t>
      </w:r>
      <w:r w:rsidR="004B56D6" w:rsidRPr="00351B70">
        <w:rPr>
          <w:rFonts w:hint="cs"/>
          <w:spacing w:val="-2"/>
          <w:sz w:val="32"/>
          <w:rtl/>
          <w:lang w:bidi="ar-LB"/>
        </w:rPr>
        <w:t>«</w:t>
      </w:r>
      <w:r w:rsidRPr="00351B70">
        <w:rPr>
          <w:spacing w:val="-2"/>
          <w:sz w:val="32"/>
          <w:rtl/>
        </w:rPr>
        <w:t>الذي</w:t>
      </w:r>
      <w:r w:rsidR="008238DC" w:rsidRPr="00351B70">
        <w:rPr>
          <w:rFonts w:hint="cs"/>
          <w:spacing w:val="-2"/>
          <w:sz w:val="32"/>
          <w:rtl/>
        </w:rPr>
        <w:t>ن</w:t>
      </w:r>
      <w:r w:rsidR="004B56D6" w:rsidRPr="00351B70">
        <w:rPr>
          <w:rFonts w:hint="cs"/>
          <w:spacing w:val="-2"/>
          <w:sz w:val="32"/>
          <w:rtl/>
          <w:lang w:bidi="ar-LB"/>
        </w:rPr>
        <w:t>»</w:t>
      </w:r>
      <w:r w:rsidRPr="00351B70">
        <w:rPr>
          <w:spacing w:val="-2"/>
          <w:sz w:val="32"/>
          <w:rtl/>
        </w:rPr>
        <w:t>، و</w:t>
      </w:r>
      <w:r w:rsidR="004B56D6" w:rsidRPr="00351B70">
        <w:rPr>
          <w:rFonts w:hint="cs"/>
          <w:spacing w:val="-2"/>
          <w:sz w:val="32"/>
          <w:rtl/>
          <w:lang w:bidi="ar-LB"/>
        </w:rPr>
        <w:t>«</w:t>
      </w:r>
      <w:r w:rsidRPr="00351B70">
        <w:rPr>
          <w:spacing w:val="-2"/>
          <w:sz w:val="32"/>
          <w:rtl/>
        </w:rPr>
        <w:t>ال</w:t>
      </w:r>
      <w:r w:rsidR="008238DC" w:rsidRPr="00351B70">
        <w:rPr>
          <w:rFonts w:hint="cs"/>
          <w:spacing w:val="-2"/>
          <w:sz w:val="32"/>
          <w:rtl/>
        </w:rPr>
        <w:t>لا</w:t>
      </w:r>
      <w:r w:rsidRPr="00351B70">
        <w:rPr>
          <w:spacing w:val="-2"/>
          <w:sz w:val="32"/>
          <w:rtl/>
        </w:rPr>
        <w:t>تي</w:t>
      </w:r>
      <w:r w:rsidR="004B56D6" w:rsidRPr="00351B70">
        <w:rPr>
          <w:rFonts w:hint="cs"/>
          <w:spacing w:val="-2"/>
          <w:sz w:val="32"/>
          <w:rtl/>
          <w:lang w:bidi="ar-LB"/>
        </w:rPr>
        <w:t>»</w:t>
      </w:r>
      <w:r w:rsidRPr="00351B70">
        <w:rPr>
          <w:spacing w:val="-2"/>
          <w:sz w:val="32"/>
          <w:rtl/>
        </w:rPr>
        <w:t>، ونحوها</w:t>
      </w:r>
      <w:r w:rsidRPr="00351B70">
        <w:rPr>
          <w:sz w:val="32"/>
          <w:rtl/>
        </w:rPr>
        <w:t xml:space="preserve">، وكذا </w:t>
      </w:r>
      <w:r w:rsidR="004B56D6" w:rsidRPr="00351B70">
        <w:rPr>
          <w:rFonts w:hint="cs"/>
          <w:sz w:val="32"/>
          <w:rtl/>
          <w:lang w:bidi="ar-LB"/>
        </w:rPr>
        <w:t>«</w:t>
      </w:r>
      <w:r w:rsidRPr="00351B70">
        <w:rPr>
          <w:sz w:val="32"/>
          <w:rtl/>
        </w:rPr>
        <w:t>سائر</w:t>
      </w:r>
      <w:r w:rsidR="004B56D6" w:rsidRPr="00351B70">
        <w:rPr>
          <w:rFonts w:hint="cs"/>
          <w:sz w:val="32"/>
          <w:rtl/>
          <w:lang w:bidi="ar-LB"/>
        </w:rPr>
        <w:t>»</w:t>
      </w:r>
      <w:r w:rsidRPr="00351B70">
        <w:rPr>
          <w:sz w:val="32"/>
          <w:rtl/>
        </w:rPr>
        <w:t xml:space="preserve"> إن كانت مأخوذة من سور المدينة وهو المحيط بها</w:t>
      </w:r>
      <w:r w:rsidR="00805EDC" w:rsidRPr="00351B70">
        <w:rPr>
          <w:rFonts w:hint="cs"/>
          <w:sz w:val="32"/>
          <w:rtl/>
          <w:lang w:bidi="ar-LB"/>
        </w:rPr>
        <w:t>،</w:t>
      </w:r>
      <w:r w:rsidRPr="00351B70">
        <w:rPr>
          <w:sz w:val="32"/>
          <w:rtl/>
        </w:rPr>
        <w:t xml:space="preserve"> لا من السؤر وهو البقية. وشرط </w:t>
      </w:r>
      <w:r w:rsidR="004B56D6" w:rsidRPr="00351B70">
        <w:rPr>
          <w:rFonts w:hint="cs"/>
          <w:sz w:val="32"/>
          <w:rtl/>
          <w:lang w:bidi="ar-LB"/>
        </w:rPr>
        <w:t>«</w:t>
      </w:r>
      <w:r w:rsidRPr="00351B70">
        <w:rPr>
          <w:sz w:val="32"/>
          <w:rtl/>
        </w:rPr>
        <w:t>أي</w:t>
      </w:r>
      <w:r w:rsidR="004B56D6" w:rsidRPr="00351B70">
        <w:rPr>
          <w:rFonts w:hint="cs"/>
          <w:sz w:val="32"/>
          <w:rtl/>
          <w:lang w:bidi="ar-LB"/>
        </w:rPr>
        <w:t>»</w:t>
      </w:r>
      <w:r w:rsidRPr="00351B70">
        <w:rPr>
          <w:sz w:val="32"/>
          <w:rtl/>
        </w:rPr>
        <w:t xml:space="preserve"> أن تكون استفهامية أو شرطية، فإن كانت موصولة نحو مررت بأيهم قام أي بالذي قام، أو موصوفة نحو مررت برجل أي رجل بمعنى كامل، أو حالا</w:t>
      </w:r>
      <w:r w:rsidR="00805EDC" w:rsidRPr="00351B70">
        <w:rPr>
          <w:rFonts w:hint="cs"/>
          <w:sz w:val="32"/>
          <w:rtl/>
          <w:lang w:bidi="ar-LB"/>
        </w:rPr>
        <w:t>ً</w:t>
      </w:r>
      <w:r w:rsidRPr="00351B70">
        <w:rPr>
          <w:sz w:val="32"/>
          <w:rtl/>
        </w:rPr>
        <w:t xml:space="preserve"> نحو مررت بزيد أي رجل بفتح أي بمعنى كامل أيضاً، أو منادى نحو يا أيها الرجل فإنها لا تعم. وأما ما يكون عاماً</w:t>
      </w:r>
      <w:r w:rsidR="00305F2A" w:rsidRPr="00351B70">
        <w:rPr>
          <w:sz w:val="32"/>
          <w:rtl/>
        </w:rPr>
        <w:t xml:space="preserve"> فيمن يعقل</w:t>
      </w:r>
      <w:r w:rsidR="00E0628C" w:rsidRPr="00351B70">
        <w:rPr>
          <w:rFonts w:hint="cs"/>
          <w:sz w:val="32"/>
          <w:rtl/>
        </w:rPr>
        <w:t>،</w:t>
      </w:r>
      <w:r w:rsidR="00305F2A" w:rsidRPr="00351B70">
        <w:rPr>
          <w:sz w:val="32"/>
          <w:rtl/>
        </w:rPr>
        <w:t xml:space="preserve"> أي بأولي العلم</w:t>
      </w:r>
      <w:r w:rsidR="00E0628C" w:rsidRPr="00351B70">
        <w:rPr>
          <w:rFonts w:hint="cs"/>
          <w:sz w:val="32"/>
          <w:rtl/>
        </w:rPr>
        <w:t>،</w:t>
      </w:r>
      <w:r w:rsidR="00305F2A" w:rsidRPr="00351B70">
        <w:rPr>
          <w:sz w:val="32"/>
          <w:rtl/>
        </w:rPr>
        <w:t xml:space="preserve"> فهو ك</w:t>
      </w:r>
      <w:r w:rsidR="00305F2A" w:rsidRPr="00351B70">
        <w:rPr>
          <w:rFonts w:hint="cs"/>
          <w:sz w:val="32"/>
          <w:rtl/>
        </w:rPr>
        <w:t>ـ</w:t>
      </w:r>
      <w:r w:rsidR="00805EDC" w:rsidRPr="00351B70">
        <w:rPr>
          <w:rFonts w:hint="cs"/>
          <w:sz w:val="32"/>
          <w:rtl/>
          <w:lang w:bidi="ar-LB"/>
        </w:rPr>
        <w:t>«</w:t>
      </w:r>
      <w:r w:rsidRPr="00351B70">
        <w:rPr>
          <w:sz w:val="32"/>
          <w:rtl/>
        </w:rPr>
        <w:t>من</w:t>
      </w:r>
      <w:r w:rsidR="00805EDC" w:rsidRPr="00351B70">
        <w:rPr>
          <w:rFonts w:hint="cs"/>
          <w:sz w:val="32"/>
          <w:rtl/>
          <w:lang w:bidi="ar-LB"/>
        </w:rPr>
        <w:t>»</w:t>
      </w:r>
      <w:r w:rsidRPr="00351B70">
        <w:rPr>
          <w:sz w:val="32"/>
          <w:rtl/>
        </w:rPr>
        <w:t xml:space="preserve"> فإن الصحيح أنها تعم الذكور والإناث</w:t>
      </w:r>
      <w:r w:rsidR="00805EDC" w:rsidRPr="00351B70">
        <w:rPr>
          <w:rFonts w:hint="cs"/>
          <w:sz w:val="32"/>
          <w:rtl/>
          <w:lang w:bidi="ar-LB"/>
        </w:rPr>
        <w:t>،</w:t>
      </w:r>
      <w:r w:rsidRPr="00351B70">
        <w:rPr>
          <w:sz w:val="32"/>
          <w:rtl/>
        </w:rPr>
        <w:t xml:space="preserve"> والأحرار والعبيد، وشرطها أن تكون شرطية أو استفهامية. فإن كانت نكرة موصوفة نحو</w:t>
      </w:r>
      <w:r w:rsidR="00E0628C" w:rsidRPr="00351B70">
        <w:rPr>
          <w:rFonts w:hint="cs"/>
          <w:sz w:val="32"/>
          <w:rtl/>
        </w:rPr>
        <w:t>:</w:t>
      </w:r>
      <w:r w:rsidRPr="00351B70">
        <w:rPr>
          <w:sz w:val="32"/>
          <w:rtl/>
        </w:rPr>
        <w:t xml:space="preserve"> مررت بمن معجب لك</w:t>
      </w:r>
      <w:r w:rsidR="00E0628C" w:rsidRPr="00351B70">
        <w:rPr>
          <w:rFonts w:hint="cs"/>
          <w:sz w:val="32"/>
          <w:rtl/>
        </w:rPr>
        <w:t>،</w:t>
      </w:r>
      <w:r w:rsidRPr="00351B70">
        <w:rPr>
          <w:sz w:val="32"/>
          <w:rtl/>
        </w:rPr>
        <w:t xml:space="preserve"> بجر معجب، أي رجل معجب، أو كانت موصولة نحو: مررت بمن قام</w:t>
      </w:r>
      <w:r w:rsidR="00E0628C" w:rsidRPr="00351B70">
        <w:rPr>
          <w:rFonts w:hint="cs"/>
          <w:sz w:val="32"/>
          <w:rtl/>
        </w:rPr>
        <w:t>،</w:t>
      </w:r>
      <w:r w:rsidRPr="00351B70">
        <w:rPr>
          <w:sz w:val="32"/>
          <w:rtl/>
        </w:rPr>
        <w:t xml:space="preserve"> أي بالذي قام</w:t>
      </w:r>
      <w:r w:rsidR="003B333D" w:rsidRPr="00351B70">
        <w:rPr>
          <w:rFonts w:hint="cs"/>
          <w:sz w:val="32"/>
          <w:rtl/>
          <w:lang w:bidi="ar-LB"/>
        </w:rPr>
        <w:t>،</w:t>
      </w:r>
      <w:r w:rsidRPr="00351B70">
        <w:rPr>
          <w:sz w:val="32"/>
          <w:rtl/>
        </w:rPr>
        <w:t xml:space="preserve"> فإنها لا تعم. وأما ما يكون عاماً فيمن لا يعقل</w:t>
      </w:r>
      <w:r w:rsidR="00E0628C" w:rsidRPr="00351B70">
        <w:rPr>
          <w:rFonts w:hint="cs"/>
          <w:sz w:val="32"/>
          <w:rtl/>
        </w:rPr>
        <w:t>،</w:t>
      </w:r>
      <w:r w:rsidRPr="00351B70">
        <w:rPr>
          <w:sz w:val="32"/>
          <w:rtl/>
        </w:rPr>
        <w:t xml:space="preserve"> أي في غير أولي العلم</w:t>
      </w:r>
      <w:r w:rsidR="00E0628C" w:rsidRPr="00351B70">
        <w:rPr>
          <w:rFonts w:hint="cs"/>
          <w:sz w:val="32"/>
          <w:rtl/>
        </w:rPr>
        <w:t>،</w:t>
      </w:r>
      <w:r w:rsidRPr="00351B70">
        <w:rPr>
          <w:sz w:val="32"/>
          <w:rtl/>
        </w:rPr>
        <w:t xml:space="preserve"> كـ</w:t>
      </w:r>
      <w:r w:rsidR="004B56D6" w:rsidRPr="00351B70">
        <w:rPr>
          <w:rFonts w:hint="cs"/>
          <w:sz w:val="32"/>
          <w:rtl/>
          <w:lang w:bidi="ar-LB"/>
        </w:rPr>
        <w:t>«</w:t>
      </w:r>
      <w:r w:rsidRPr="00351B70">
        <w:rPr>
          <w:sz w:val="32"/>
          <w:rtl/>
        </w:rPr>
        <w:t>ما</w:t>
      </w:r>
      <w:r w:rsidR="004B56D6" w:rsidRPr="00351B70">
        <w:rPr>
          <w:rFonts w:hint="cs"/>
          <w:sz w:val="32"/>
          <w:rtl/>
          <w:lang w:bidi="ar-LB"/>
        </w:rPr>
        <w:t>»</w:t>
      </w:r>
      <w:r w:rsidRPr="00351B70">
        <w:rPr>
          <w:sz w:val="32"/>
          <w:rtl/>
        </w:rPr>
        <w:t xml:space="preserve"> نحو: اشتر ما رأيت، فإنها لا يدخل فيها العبيد والإماء، لكن إذا كانت </w:t>
      </w:r>
      <w:r w:rsidR="004B56D6" w:rsidRPr="00351B70">
        <w:rPr>
          <w:rFonts w:hint="cs"/>
          <w:sz w:val="32"/>
          <w:rtl/>
          <w:lang w:bidi="ar-LB"/>
        </w:rPr>
        <w:t>«</w:t>
      </w:r>
      <w:r w:rsidRPr="00351B70">
        <w:rPr>
          <w:sz w:val="32"/>
          <w:rtl/>
        </w:rPr>
        <w:t>ما</w:t>
      </w:r>
      <w:r w:rsidR="004B56D6" w:rsidRPr="00351B70">
        <w:rPr>
          <w:rFonts w:hint="cs"/>
          <w:sz w:val="32"/>
          <w:rtl/>
          <w:lang w:bidi="ar-LB"/>
        </w:rPr>
        <w:t>»</w:t>
      </w:r>
      <w:r w:rsidRPr="00351B70">
        <w:rPr>
          <w:sz w:val="32"/>
          <w:rtl/>
        </w:rPr>
        <w:t xml:space="preserve"> نكرة موصوفة نحو: مررت بما معجب لك</w:t>
      </w:r>
      <w:r w:rsidR="00E0628C" w:rsidRPr="00351B70">
        <w:rPr>
          <w:rFonts w:hint="cs"/>
          <w:sz w:val="32"/>
          <w:rtl/>
        </w:rPr>
        <w:t>،</w:t>
      </w:r>
      <w:r w:rsidRPr="00351B70">
        <w:rPr>
          <w:sz w:val="32"/>
          <w:rtl/>
        </w:rPr>
        <w:t xml:space="preserve"> أي بشيء، أو كانت موصوفة نحو</w:t>
      </w:r>
      <w:r w:rsidR="00E0628C" w:rsidRPr="00351B70">
        <w:rPr>
          <w:rFonts w:hint="cs"/>
          <w:sz w:val="32"/>
          <w:rtl/>
        </w:rPr>
        <w:t>:</w:t>
      </w:r>
      <w:r w:rsidRPr="00351B70">
        <w:rPr>
          <w:sz w:val="32"/>
          <w:rtl/>
        </w:rPr>
        <w:t xml:space="preserve"> ما أحسن زيداً، فإنها لا تعم. وما يكون عاماً في الأمكنة خاصة فهو </w:t>
      </w:r>
      <w:r w:rsidR="003B333D" w:rsidRPr="00351B70">
        <w:rPr>
          <w:rFonts w:hint="cs"/>
          <w:sz w:val="32"/>
          <w:rtl/>
          <w:lang w:bidi="ar-LB"/>
        </w:rPr>
        <w:t>«</w:t>
      </w:r>
      <w:r w:rsidRPr="00351B70">
        <w:rPr>
          <w:sz w:val="32"/>
          <w:rtl/>
        </w:rPr>
        <w:t>أين</w:t>
      </w:r>
      <w:r w:rsidR="003B333D" w:rsidRPr="00351B70">
        <w:rPr>
          <w:rFonts w:hint="cs"/>
          <w:sz w:val="32"/>
          <w:rtl/>
          <w:lang w:bidi="ar-LB"/>
        </w:rPr>
        <w:t>»</w:t>
      </w:r>
      <w:r w:rsidRPr="00351B70">
        <w:rPr>
          <w:sz w:val="32"/>
          <w:rtl/>
        </w:rPr>
        <w:t xml:space="preserve"> و</w:t>
      </w:r>
      <w:r w:rsidR="003B333D" w:rsidRPr="00351B70">
        <w:rPr>
          <w:rFonts w:hint="cs"/>
          <w:sz w:val="32"/>
          <w:rtl/>
          <w:lang w:bidi="ar-LB"/>
        </w:rPr>
        <w:t>«</w:t>
      </w:r>
      <w:r w:rsidRPr="00351B70">
        <w:rPr>
          <w:sz w:val="32"/>
          <w:rtl/>
        </w:rPr>
        <w:t>حيث</w:t>
      </w:r>
      <w:r w:rsidR="003B333D" w:rsidRPr="00351B70">
        <w:rPr>
          <w:rFonts w:hint="cs"/>
          <w:sz w:val="32"/>
          <w:rtl/>
          <w:lang w:bidi="ar-LB"/>
        </w:rPr>
        <w:t>»</w:t>
      </w:r>
      <w:r w:rsidRPr="00351B70">
        <w:rPr>
          <w:sz w:val="32"/>
          <w:rtl/>
        </w:rPr>
        <w:t xml:space="preserve"> نحو</w:t>
      </w:r>
      <w:r w:rsidR="003B333D" w:rsidRPr="00351B70">
        <w:rPr>
          <w:rFonts w:hint="cs"/>
          <w:sz w:val="32"/>
          <w:rtl/>
          <w:lang w:bidi="ar-LB"/>
        </w:rPr>
        <w:t>:</w:t>
      </w:r>
      <w:r w:rsidRPr="00351B70">
        <w:rPr>
          <w:sz w:val="32"/>
          <w:rtl/>
        </w:rPr>
        <w:t xml:space="preserve"> أين تجلس أجلس، وحيث تج</w:t>
      </w:r>
      <w:r w:rsidR="00E0628C" w:rsidRPr="00351B70">
        <w:rPr>
          <w:rFonts w:hint="cs"/>
          <w:sz w:val="32"/>
          <w:rtl/>
        </w:rPr>
        <w:t>ــ</w:t>
      </w:r>
      <w:r w:rsidR="00E0628C" w:rsidRPr="00351B70">
        <w:rPr>
          <w:sz w:val="32"/>
          <w:rtl/>
        </w:rPr>
        <w:t>لس أجلس، وما يكون عاماً في الز</w:t>
      </w:r>
      <w:r w:rsidR="00E0628C" w:rsidRPr="00351B70">
        <w:rPr>
          <w:rFonts w:hint="cs"/>
          <w:sz w:val="32"/>
          <w:rtl/>
        </w:rPr>
        <w:t>م</w:t>
      </w:r>
      <w:r w:rsidRPr="00351B70">
        <w:rPr>
          <w:sz w:val="32"/>
          <w:rtl/>
        </w:rPr>
        <w:t xml:space="preserve">ان المبهم فهي </w:t>
      </w:r>
      <w:r w:rsidR="004B56D6" w:rsidRPr="00351B70">
        <w:rPr>
          <w:rFonts w:hint="cs"/>
          <w:sz w:val="32"/>
          <w:rtl/>
          <w:lang w:bidi="ar-LB"/>
        </w:rPr>
        <w:t>«</w:t>
      </w:r>
      <w:r w:rsidRPr="00351B70">
        <w:rPr>
          <w:sz w:val="32"/>
          <w:rtl/>
        </w:rPr>
        <w:t>متى</w:t>
      </w:r>
      <w:r w:rsidR="004B56D6" w:rsidRPr="00351B70">
        <w:rPr>
          <w:rFonts w:hint="cs"/>
          <w:sz w:val="32"/>
          <w:rtl/>
          <w:lang w:bidi="ar-LB"/>
        </w:rPr>
        <w:t>»</w:t>
      </w:r>
      <w:r w:rsidRPr="00351B70">
        <w:rPr>
          <w:sz w:val="32"/>
          <w:rtl/>
        </w:rPr>
        <w:t xml:space="preserve"> نحو: متى تجلس </w:t>
      </w:r>
      <w:r w:rsidR="00A77922" w:rsidRPr="00351B70">
        <w:rPr>
          <w:rFonts w:hint="cs"/>
          <w:sz w:val="32"/>
          <w:rtl/>
        </w:rPr>
        <w:t>أ</w:t>
      </w:r>
      <w:r w:rsidRPr="00351B70">
        <w:rPr>
          <w:sz w:val="32"/>
          <w:rtl/>
        </w:rPr>
        <w:t>جلس.</w:t>
      </w:r>
    </w:p>
    <w:p w14:paraId="7F347C3C" w14:textId="77777777" w:rsidR="00EE5628" w:rsidRPr="00351B70" w:rsidRDefault="006730EB" w:rsidP="00DE249C">
      <w:pPr>
        <w:widowControl w:val="0"/>
        <w:ind w:firstLine="567"/>
        <w:jc w:val="both"/>
        <w:rPr>
          <w:sz w:val="32"/>
          <w:rtl/>
        </w:rPr>
      </w:pPr>
      <w:r w:rsidRPr="00351B70">
        <w:rPr>
          <w:sz w:val="32"/>
          <w:rtl/>
        </w:rPr>
        <w:t xml:space="preserve">فهذه كلها تفيد العموم بنفسها حسب وضع اللغة، وأما ما يكون عمومه مستفاداً بقرينة، فإن القرينة قد تكون في الإثبات، وقد تكون في النفي. أما القرينة التي تكون في الإثبات فهي </w:t>
      </w:r>
      <w:r w:rsidR="004B56D6" w:rsidRPr="00351B70">
        <w:rPr>
          <w:rFonts w:hint="cs"/>
          <w:sz w:val="32"/>
          <w:rtl/>
          <w:lang w:bidi="ar-LB"/>
        </w:rPr>
        <w:t>«</w:t>
      </w:r>
      <w:r w:rsidRPr="00351B70">
        <w:rPr>
          <w:sz w:val="32"/>
          <w:rtl/>
        </w:rPr>
        <w:t>أل</w:t>
      </w:r>
      <w:r w:rsidR="004B56D6" w:rsidRPr="00351B70">
        <w:rPr>
          <w:rFonts w:hint="cs"/>
          <w:sz w:val="32"/>
          <w:rtl/>
          <w:lang w:bidi="ar-LB"/>
        </w:rPr>
        <w:t>»</w:t>
      </w:r>
      <w:r w:rsidRPr="00351B70">
        <w:rPr>
          <w:sz w:val="32"/>
          <w:rtl/>
        </w:rPr>
        <w:t>، والإضافة، الداخلان على الج</w:t>
      </w:r>
      <w:r w:rsidR="004B56D6" w:rsidRPr="00351B70">
        <w:rPr>
          <w:rFonts w:hint="cs"/>
          <w:sz w:val="32"/>
          <w:rtl/>
          <w:lang w:bidi="ar-LB"/>
        </w:rPr>
        <w:t>ـ</w:t>
      </w:r>
      <w:r w:rsidRPr="00351B70">
        <w:rPr>
          <w:sz w:val="32"/>
          <w:rtl/>
        </w:rPr>
        <w:t>مع مثل العبيد وعبيدي، وعلى اس</w:t>
      </w:r>
      <w:r w:rsidR="004B56D6" w:rsidRPr="00351B70">
        <w:rPr>
          <w:rFonts w:hint="cs"/>
          <w:sz w:val="32"/>
          <w:rtl/>
          <w:lang w:bidi="ar-LB"/>
        </w:rPr>
        <w:t>ــ</w:t>
      </w:r>
      <w:r w:rsidRPr="00351B70">
        <w:rPr>
          <w:sz w:val="32"/>
          <w:rtl/>
        </w:rPr>
        <w:t xml:space="preserve">م الجنس مثل: </w:t>
      </w:r>
      <w:r w:rsidRPr="00351B70">
        <w:rPr>
          <w:position w:val="-4"/>
          <w:sz w:val="36"/>
          <w:szCs w:val="36"/>
        </w:rPr>
        <w:sym w:font="AGA Arabesque" w:char="F05D"/>
      </w:r>
      <w:r w:rsidR="00EC1B9E" w:rsidRPr="00351B70">
        <w:rPr>
          <w:rFonts w:hint="cs"/>
          <w:b/>
          <w:bCs/>
          <w:sz w:val="8"/>
          <w:szCs w:val="8"/>
          <w:rtl/>
        </w:rPr>
        <w:t xml:space="preserve"> </w:t>
      </w:r>
      <w:r w:rsidR="00DE249C" w:rsidRPr="00351B70">
        <w:rPr>
          <w:rFonts w:hint="cs"/>
          <w:b/>
          <w:bCs/>
          <w:sz w:val="32"/>
          <w:rtl/>
        </w:rPr>
        <w:t>وَلَا تَقْرَبُوا الزِّنَى</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EC1B9E" w:rsidRPr="00351B70">
        <w:rPr>
          <w:rFonts w:hint="cs"/>
          <w:b/>
          <w:bCs/>
          <w:sz w:val="8"/>
          <w:szCs w:val="8"/>
          <w:rtl/>
        </w:rPr>
        <w:t xml:space="preserve"> </w:t>
      </w:r>
      <w:r w:rsidR="00DE249C" w:rsidRPr="00351B70">
        <w:rPr>
          <w:rFonts w:hint="cs"/>
          <w:b/>
          <w:bCs/>
          <w:sz w:val="32"/>
          <w:rtl/>
        </w:rPr>
        <w:t>فَلْيَحْذَرِ الَّذِينَ يُخَالِفُونَ عَنْ أَمْرِهِ</w:t>
      </w:r>
      <w:r w:rsidRPr="00351B70">
        <w:rPr>
          <w:position w:val="-4"/>
          <w:sz w:val="36"/>
          <w:szCs w:val="36"/>
        </w:rPr>
        <w:sym w:font="AGA Arabesque" w:char="F05B"/>
      </w:r>
      <w:r w:rsidRPr="00351B70">
        <w:rPr>
          <w:sz w:val="32"/>
          <w:rtl/>
        </w:rPr>
        <w:t xml:space="preserve">. والداخل على اسم الجنس من </w:t>
      </w:r>
      <w:r w:rsidR="004B56D6" w:rsidRPr="00351B70">
        <w:rPr>
          <w:rFonts w:hint="cs"/>
          <w:sz w:val="32"/>
          <w:rtl/>
          <w:lang w:bidi="ar-LB"/>
        </w:rPr>
        <w:t>«</w:t>
      </w:r>
      <w:r w:rsidRPr="00351B70">
        <w:rPr>
          <w:sz w:val="32"/>
          <w:rtl/>
        </w:rPr>
        <w:t>أل</w:t>
      </w:r>
      <w:r w:rsidR="004B56D6" w:rsidRPr="00351B70">
        <w:rPr>
          <w:rFonts w:hint="cs"/>
          <w:sz w:val="32"/>
          <w:rtl/>
          <w:lang w:bidi="ar-LB"/>
        </w:rPr>
        <w:t>»</w:t>
      </w:r>
      <w:r w:rsidRPr="00351B70">
        <w:rPr>
          <w:sz w:val="32"/>
          <w:rtl/>
        </w:rPr>
        <w:t xml:space="preserve"> والإضافة يعم المفردات، وعلى الجمع يعم الجموع</w:t>
      </w:r>
      <w:r w:rsidR="004B56D6" w:rsidRPr="00351B70">
        <w:rPr>
          <w:rFonts w:hint="cs"/>
          <w:sz w:val="32"/>
          <w:rtl/>
          <w:lang w:bidi="ar-LB"/>
        </w:rPr>
        <w:t>؛</w:t>
      </w:r>
      <w:r w:rsidRPr="00351B70">
        <w:rPr>
          <w:sz w:val="32"/>
          <w:rtl/>
        </w:rPr>
        <w:t xml:space="preserve"> لأن </w:t>
      </w:r>
      <w:r w:rsidR="004B56D6" w:rsidRPr="00351B70">
        <w:rPr>
          <w:rFonts w:hint="cs"/>
          <w:sz w:val="32"/>
          <w:rtl/>
          <w:lang w:bidi="ar-LB"/>
        </w:rPr>
        <w:t>«</w:t>
      </w:r>
      <w:r w:rsidRPr="00351B70">
        <w:rPr>
          <w:sz w:val="32"/>
          <w:rtl/>
        </w:rPr>
        <w:t>أل</w:t>
      </w:r>
      <w:r w:rsidR="004B56D6" w:rsidRPr="00351B70">
        <w:rPr>
          <w:rFonts w:hint="cs"/>
          <w:sz w:val="32"/>
          <w:rtl/>
          <w:lang w:bidi="ar-LB"/>
        </w:rPr>
        <w:t>»</w:t>
      </w:r>
      <w:r w:rsidRPr="00351B70">
        <w:rPr>
          <w:sz w:val="32"/>
          <w:rtl/>
        </w:rPr>
        <w:t xml:space="preserve"> تعم أفراد ما دخلت عليه وقد دخلت على جمع، وكذلك الإضافة. وأما القرينة </w:t>
      </w:r>
      <w:r w:rsidRPr="00351B70">
        <w:rPr>
          <w:sz w:val="32"/>
          <w:rtl/>
        </w:rPr>
        <w:lastRenderedPageBreak/>
        <w:t>في النفي فهو النكرة في سياق النفي، فإن النكرة في سياق النفي تعم سواء باشرها النفي نحو ما أحد قائم أ</w:t>
      </w:r>
      <w:r w:rsidR="003B333D" w:rsidRPr="00351B70">
        <w:rPr>
          <w:rFonts w:hint="cs"/>
          <w:sz w:val="32"/>
          <w:rtl/>
          <w:lang w:bidi="ar-LB"/>
        </w:rPr>
        <w:t>م</w:t>
      </w:r>
      <w:r w:rsidRPr="00351B70">
        <w:rPr>
          <w:sz w:val="32"/>
          <w:rtl/>
        </w:rPr>
        <w:t xml:space="preserve"> باشر عاملها نحو ما قام أحد، وسواء كان النافي </w:t>
      </w:r>
      <w:r w:rsidR="004B56D6" w:rsidRPr="00351B70">
        <w:rPr>
          <w:rFonts w:hint="cs"/>
          <w:sz w:val="32"/>
          <w:rtl/>
          <w:lang w:bidi="ar-LB"/>
        </w:rPr>
        <w:t>«</w:t>
      </w:r>
      <w:r w:rsidRPr="00351B70">
        <w:rPr>
          <w:sz w:val="32"/>
          <w:rtl/>
        </w:rPr>
        <w:t>ما</w:t>
      </w:r>
      <w:r w:rsidR="004B56D6" w:rsidRPr="00351B70">
        <w:rPr>
          <w:rFonts w:hint="cs"/>
          <w:sz w:val="32"/>
          <w:rtl/>
          <w:lang w:bidi="ar-LB"/>
        </w:rPr>
        <w:t>»</w:t>
      </w:r>
      <w:r w:rsidR="003B333D" w:rsidRPr="00351B70">
        <w:rPr>
          <w:rFonts w:hint="cs"/>
          <w:sz w:val="32"/>
          <w:rtl/>
          <w:lang w:bidi="ar-LB"/>
        </w:rPr>
        <w:t>،</w:t>
      </w:r>
      <w:r w:rsidRPr="00351B70">
        <w:rPr>
          <w:sz w:val="32"/>
          <w:rtl/>
        </w:rPr>
        <w:t xml:space="preserve"> أ</w:t>
      </w:r>
      <w:r w:rsidR="003B333D" w:rsidRPr="00351B70">
        <w:rPr>
          <w:rFonts w:hint="cs"/>
          <w:sz w:val="32"/>
          <w:rtl/>
          <w:lang w:bidi="ar-LB"/>
        </w:rPr>
        <w:t>م</w:t>
      </w:r>
      <w:r w:rsidRPr="00351B70">
        <w:rPr>
          <w:sz w:val="32"/>
          <w:rtl/>
        </w:rPr>
        <w:t xml:space="preserve"> </w:t>
      </w:r>
      <w:r w:rsidR="004B56D6" w:rsidRPr="00351B70">
        <w:rPr>
          <w:rFonts w:hint="cs"/>
          <w:sz w:val="32"/>
          <w:rtl/>
          <w:lang w:bidi="ar-LB"/>
        </w:rPr>
        <w:t>«ل</w:t>
      </w:r>
      <w:r w:rsidRPr="00351B70">
        <w:rPr>
          <w:sz w:val="32"/>
          <w:rtl/>
        </w:rPr>
        <w:t>م</w:t>
      </w:r>
      <w:r w:rsidR="004B56D6" w:rsidRPr="00351B70">
        <w:rPr>
          <w:rFonts w:hint="cs"/>
          <w:sz w:val="32"/>
          <w:rtl/>
          <w:lang w:bidi="ar-LB"/>
        </w:rPr>
        <w:t>»</w:t>
      </w:r>
      <w:r w:rsidR="003B333D" w:rsidRPr="00351B70">
        <w:rPr>
          <w:rFonts w:hint="cs"/>
          <w:sz w:val="32"/>
          <w:rtl/>
          <w:lang w:bidi="ar-LB"/>
        </w:rPr>
        <w:t>،</w:t>
      </w:r>
      <w:r w:rsidRPr="00351B70">
        <w:rPr>
          <w:sz w:val="32"/>
          <w:rtl/>
        </w:rPr>
        <w:t xml:space="preserve"> أ</w:t>
      </w:r>
      <w:r w:rsidR="003B333D" w:rsidRPr="00351B70">
        <w:rPr>
          <w:rFonts w:hint="cs"/>
          <w:sz w:val="32"/>
          <w:rtl/>
          <w:lang w:bidi="ar-LB"/>
        </w:rPr>
        <w:t>م</w:t>
      </w:r>
      <w:r w:rsidRPr="00351B70">
        <w:rPr>
          <w:sz w:val="32"/>
          <w:rtl/>
        </w:rPr>
        <w:t xml:space="preserve"> </w:t>
      </w:r>
      <w:r w:rsidR="004B56D6" w:rsidRPr="00351B70">
        <w:rPr>
          <w:rFonts w:hint="cs"/>
          <w:sz w:val="32"/>
          <w:rtl/>
          <w:lang w:bidi="ar-LB"/>
        </w:rPr>
        <w:t>«</w:t>
      </w:r>
      <w:r w:rsidRPr="00351B70">
        <w:rPr>
          <w:sz w:val="32"/>
          <w:rtl/>
        </w:rPr>
        <w:t>لن</w:t>
      </w:r>
      <w:r w:rsidR="004B56D6" w:rsidRPr="00351B70">
        <w:rPr>
          <w:rFonts w:hint="cs"/>
          <w:sz w:val="32"/>
          <w:rtl/>
          <w:lang w:bidi="ar-LB"/>
        </w:rPr>
        <w:t>»</w:t>
      </w:r>
      <w:r w:rsidR="003B333D" w:rsidRPr="00351B70">
        <w:rPr>
          <w:rFonts w:hint="cs"/>
          <w:sz w:val="32"/>
          <w:rtl/>
          <w:lang w:bidi="ar-LB"/>
        </w:rPr>
        <w:t>،</w:t>
      </w:r>
      <w:r w:rsidRPr="00351B70">
        <w:rPr>
          <w:sz w:val="32"/>
          <w:rtl/>
        </w:rPr>
        <w:t xml:space="preserve"> أ</w:t>
      </w:r>
      <w:r w:rsidR="003B333D" w:rsidRPr="00351B70">
        <w:rPr>
          <w:rFonts w:hint="cs"/>
          <w:sz w:val="32"/>
          <w:rtl/>
          <w:lang w:bidi="ar-LB"/>
        </w:rPr>
        <w:t>م</w:t>
      </w:r>
      <w:r w:rsidRPr="00351B70">
        <w:rPr>
          <w:sz w:val="32"/>
          <w:rtl/>
        </w:rPr>
        <w:t xml:space="preserve"> </w:t>
      </w:r>
      <w:r w:rsidR="004B56D6" w:rsidRPr="00351B70">
        <w:rPr>
          <w:rFonts w:hint="cs"/>
          <w:sz w:val="32"/>
          <w:rtl/>
          <w:lang w:bidi="ar-LB"/>
        </w:rPr>
        <w:t>«</w:t>
      </w:r>
      <w:r w:rsidRPr="00351B70">
        <w:rPr>
          <w:sz w:val="32"/>
          <w:rtl/>
        </w:rPr>
        <w:t>ليس</w:t>
      </w:r>
      <w:r w:rsidR="004B56D6" w:rsidRPr="00351B70">
        <w:rPr>
          <w:rFonts w:hint="cs"/>
          <w:sz w:val="32"/>
          <w:rtl/>
          <w:lang w:bidi="ar-LB"/>
        </w:rPr>
        <w:t>»</w:t>
      </w:r>
      <w:r w:rsidR="003B333D" w:rsidRPr="00351B70">
        <w:rPr>
          <w:rFonts w:hint="cs"/>
          <w:sz w:val="32"/>
          <w:rtl/>
          <w:lang w:bidi="ar-LB"/>
        </w:rPr>
        <w:t>،</w:t>
      </w:r>
      <w:r w:rsidRPr="00351B70">
        <w:rPr>
          <w:sz w:val="32"/>
          <w:rtl/>
        </w:rPr>
        <w:t xml:space="preserve"> أ</w:t>
      </w:r>
      <w:r w:rsidR="003B333D" w:rsidRPr="00351B70">
        <w:rPr>
          <w:rFonts w:hint="cs"/>
          <w:sz w:val="32"/>
          <w:rtl/>
          <w:lang w:bidi="ar-LB"/>
        </w:rPr>
        <w:t>م</w:t>
      </w:r>
      <w:r w:rsidRPr="00351B70">
        <w:rPr>
          <w:sz w:val="32"/>
          <w:rtl/>
        </w:rPr>
        <w:t xml:space="preserve"> غيرها.</w:t>
      </w:r>
      <w:r w:rsidR="00FF02D0" w:rsidRPr="00351B70">
        <w:rPr>
          <w:rFonts w:hint="cs"/>
          <w:sz w:val="32"/>
          <w:rtl/>
        </w:rPr>
        <w:t xml:space="preserve"> وكذلك الفعل المتعدي المنفي فهو يعم جميع مفعولاته كقولك </w:t>
      </w:r>
      <w:r w:rsidR="00FF02D0" w:rsidRPr="00351B70">
        <w:rPr>
          <w:rFonts w:hint="cs"/>
          <w:sz w:val="32"/>
          <w:rtl/>
          <w:lang w:bidi="ar-LB"/>
        </w:rPr>
        <w:t>«والله لا آكل»</w:t>
      </w:r>
      <w:r w:rsidR="00AB436C" w:rsidRPr="00351B70">
        <w:rPr>
          <w:rFonts w:hint="cs"/>
          <w:sz w:val="32"/>
          <w:rtl/>
          <w:lang w:bidi="ar-LB"/>
        </w:rPr>
        <w:t xml:space="preserve"> فأنت تحنث إذا</w:t>
      </w:r>
      <w:r w:rsidR="00183E14" w:rsidRPr="00351B70">
        <w:rPr>
          <w:rFonts w:hint="cs"/>
          <w:sz w:val="32"/>
          <w:rtl/>
          <w:lang w:bidi="ar-LB"/>
        </w:rPr>
        <w:t xml:space="preserve"> أكلت</w:t>
      </w:r>
      <w:r w:rsidR="00AB436C" w:rsidRPr="00351B70">
        <w:rPr>
          <w:rFonts w:hint="cs"/>
          <w:sz w:val="32"/>
          <w:rtl/>
          <w:lang w:bidi="ar-LB"/>
        </w:rPr>
        <w:t xml:space="preserve"> أي شيء إلا إذا خصَّصت لأن الفعل </w:t>
      </w:r>
      <w:r w:rsidR="00F12E29" w:rsidRPr="00351B70">
        <w:rPr>
          <w:rFonts w:hint="cs"/>
          <w:sz w:val="32"/>
          <w:rtl/>
          <w:lang w:bidi="ar-LB"/>
        </w:rPr>
        <w:t>(أ</w:t>
      </w:r>
      <w:r w:rsidR="00AB436C" w:rsidRPr="00351B70">
        <w:rPr>
          <w:rFonts w:hint="cs"/>
          <w:sz w:val="32"/>
          <w:rtl/>
          <w:lang w:bidi="ar-LB"/>
        </w:rPr>
        <w:t>كل</w:t>
      </w:r>
      <w:r w:rsidR="00F12E29" w:rsidRPr="00351B70">
        <w:rPr>
          <w:rFonts w:hint="cs"/>
          <w:sz w:val="32"/>
          <w:rtl/>
          <w:lang w:bidi="ar-LB"/>
        </w:rPr>
        <w:t>)</w:t>
      </w:r>
      <w:r w:rsidR="00AB436C" w:rsidRPr="00351B70">
        <w:rPr>
          <w:rFonts w:hint="cs"/>
          <w:sz w:val="32"/>
          <w:rtl/>
          <w:lang w:bidi="ar-LB"/>
        </w:rPr>
        <w:t xml:space="preserve"> </w:t>
      </w:r>
      <w:r w:rsidR="00F12E29" w:rsidRPr="00351B70">
        <w:rPr>
          <w:rFonts w:hint="cs"/>
          <w:sz w:val="32"/>
          <w:rtl/>
          <w:lang w:bidi="ar-LB"/>
        </w:rPr>
        <w:t>متعدٍّ</w:t>
      </w:r>
      <w:r w:rsidR="0015048F" w:rsidRPr="00351B70">
        <w:rPr>
          <w:rFonts w:hint="cs"/>
          <w:sz w:val="32"/>
          <w:rtl/>
        </w:rPr>
        <w:t xml:space="preserve"> وهو هنا منفي فهو يعم كل مأكول إلا أن تخصص بنوع من الأكل.</w:t>
      </w:r>
    </w:p>
    <w:p w14:paraId="1B8F0B80" w14:textId="77777777" w:rsidR="006730EB" w:rsidRPr="00351B70" w:rsidRDefault="006730EB" w:rsidP="004D174C">
      <w:pPr>
        <w:widowControl w:val="0"/>
        <w:spacing w:line="442" w:lineRule="exact"/>
        <w:ind w:firstLine="567"/>
        <w:jc w:val="both"/>
        <w:rPr>
          <w:sz w:val="32"/>
          <w:rtl/>
        </w:rPr>
      </w:pPr>
      <w:r w:rsidRPr="00351B70">
        <w:rPr>
          <w:sz w:val="32"/>
          <w:rtl/>
        </w:rPr>
        <w:t xml:space="preserve">وأما العموم المستفاد من استعمال أهل اللغة وهو العموم المستفاد عرفاً فهو كقوله تعالى: </w:t>
      </w:r>
      <w:r w:rsidRPr="00351B70">
        <w:rPr>
          <w:position w:val="-4"/>
          <w:sz w:val="36"/>
          <w:szCs w:val="36"/>
        </w:rPr>
        <w:sym w:font="AGA Arabesque" w:char="F05D"/>
      </w:r>
      <w:r w:rsidR="00EC1B9E" w:rsidRPr="00351B70">
        <w:rPr>
          <w:rFonts w:hint="cs"/>
          <w:b/>
          <w:bCs/>
          <w:sz w:val="8"/>
          <w:szCs w:val="8"/>
          <w:rtl/>
        </w:rPr>
        <w:t xml:space="preserve"> </w:t>
      </w:r>
      <w:r w:rsidR="004D174C" w:rsidRPr="00351B70">
        <w:rPr>
          <w:rFonts w:hint="cs"/>
          <w:b/>
          <w:bCs/>
          <w:sz w:val="32"/>
          <w:rtl/>
        </w:rPr>
        <w:t>حُرِّمَتْ عَلَيْكُمْ أُمَّهَاتُكُمْ</w:t>
      </w:r>
      <w:r w:rsidRPr="00351B70">
        <w:rPr>
          <w:position w:val="-4"/>
          <w:sz w:val="36"/>
          <w:szCs w:val="36"/>
        </w:rPr>
        <w:sym w:font="AGA Arabesque" w:char="F05B"/>
      </w:r>
      <w:r w:rsidRPr="00351B70">
        <w:rPr>
          <w:sz w:val="32"/>
          <w:rtl/>
        </w:rPr>
        <w:t xml:space="preserve"> فإن أهل العرف نقلوا هذا المركب من تحريم العين إلى تحريم جميع وجوه الاستمتاعات</w:t>
      </w:r>
      <w:r w:rsidR="003B333D" w:rsidRPr="00351B70">
        <w:rPr>
          <w:rFonts w:hint="cs"/>
          <w:sz w:val="32"/>
          <w:rtl/>
          <w:lang w:bidi="ar-LB"/>
        </w:rPr>
        <w:t>؛</w:t>
      </w:r>
      <w:r w:rsidRPr="00351B70">
        <w:rPr>
          <w:sz w:val="32"/>
          <w:rtl/>
        </w:rPr>
        <w:t xml:space="preserve"> لأنه المقصود من النسوة دون الاستخدام، ومثله قوله تعالى: </w:t>
      </w:r>
      <w:r w:rsidRPr="00351B70">
        <w:rPr>
          <w:position w:val="-4"/>
          <w:sz w:val="36"/>
          <w:szCs w:val="36"/>
        </w:rPr>
        <w:sym w:font="AGA Arabesque" w:char="F05D"/>
      </w:r>
      <w:r w:rsidR="00EC1B9E" w:rsidRPr="00351B70">
        <w:rPr>
          <w:rFonts w:hint="cs"/>
          <w:b/>
          <w:bCs/>
          <w:sz w:val="8"/>
          <w:szCs w:val="8"/>
          <w:rtl/>
        </w:rPr>
        <w:t xml:space="preserve"> </w:t>
      </w:r>
      <w:r w:rsidR="004D174C" w:rsidRPr="00351B70">
        <w:rPr>
          <w:rFonts w:hint="cs"/>
          <w:b/>
          <w:bCs/>
          <w:sz w:val="32"/>
          <w:rtl/>
        </w:rPr>
        <w:t xml:space="preserve">حُرِّمَتْ عَلَيْكُمُ الْمَيْتَةُ </w:t>
      </w:r>
      <w:r w:rsidRPr="00351B70">
        <w:rPr>
          <w:position w:val="-4"/>
          <w:sz w:val="36"/>
          <w:szCs w:val="36"/>
        </w:rPr>
        <w:sym w:font="AGA Arabesque" w:char="F05B"/>
      </w:r>
      <w:r w:rsidRPr="00351B70">
        <w:rPr>
          <w:sz w:val="32"/>
          <w:rtl/>
        </w:rPr>
        <w:t xml:space="preserve"> فإنه محمول على الأكل للعرف، وهذا من الحقيقة العرفية.</w:t>
      </w:r>
    </w:p>
    <w:p w14:paraId="59B8F129" w14:textId="77777777" w:rsidR="006730EB" w:rsidRPr="00351B70" w:rsidRDefault="006730EB" w:rsidP="004D174C">
      <w:pPr>
        <w:widowControl w:val="0"/>
        <w:spacing w:line="442" w:lineRule="exact"/>
        <w:ind w:firstLine="567"/>
        <w:jc w:val="both"/>
        <w:rPr>
          <w:rFonts w:hint="cs"/>
          <w:sz w:val="32"/>
          <w:rtl/>
        </w:rPr>
      </w:pPr>
      <w:r w:rsidRPr="00351B70">
        <w:rPr>
          <w:sz w:val="32"/>
          <w:rtl/>
        </w:rPr>
        <w:t xml:space="preserve">وأما العموم الثابت عن طريق الاستنباط فضابطه ترتيب الحكم على الوصف بفاء التعقيب والتسبيب كقوله تعالى: </w:t>
      </w:r>
      <w:r w:rsidRPr="00351B70">
        <w:rPr>
          <w:position w:val="-4"/>
          <w:sz w:val="36"/>
          <w:szCs w:val="36"/>
        </w:rPr>
        <w:sym w:font="AGA Arabesque" w:char="F05D"/>
      </w:r>
      <w:r w:rsidR="00EC1B9E" w:rsidRPr="00351B70">
        <w:rPr>
          <w:rFonts w:hint="cs"/>
          <w:sz w:val="8"/>
          <w:szCs w:val="8"/>
          <w:rtl/>
        </w:rPr>
        <w:t xml:space="preserve"> </w:t>
      </w:r>
      <w:r w:rsidR="004D174C" w:rsidRPr="00351B70">
        <w:rPr>
          <w:rFonts w:hint="cs"/>
          <w:b/>
          <w:bCs/>
          <w:sz w:val="32"/>
          <w:rtl/>
        </w:rPr>
        <w:t>وَالسَّارِقُ وَالسَّارِقَةُ فَاقْطَعُوا أَيْدِيَهُمَا</w:t>
      </w:r>
      <w:r w:rsidRPr="00351B70">
        <w:rPr>
          <w:position w:val="-4"/>
          <w:sz w:val="36"/>
          <w:szCs w:val="36"/>
        </w:rPr>
        <w:sym w:font="AGA Arabesque" w:char="F05B"/>
      </w:r>
      <w:r w:rsidRPr="00351B70">
        <w:rPr>
          <w:sz w:val="32"/>
          <w:rtl/>
        </w:rPr>
        <w:t xml:space="preserve"> ومثل حرمت الخمرة ل</w:t>
      </w:r>
      <w:r w:rsidR="00E94DEB" w:rsidRPr="00351B70">
        <w:rPr>
          <w:sz w:val="32"/>
          <w:rtl/>
        </w:rPr>
        <w:t>ل</w:t>
      </w:r>
      <w:r w:rsidR="00E94DEB" w:rsidRPr="00351B70">
        <w:rPr>
          <w:rFonts w:hint="cs"/>
          <w:sz w:val="32"/>
          <w:rtl/>
        </w:rPr>
        <w:t>إ</w:t>
      </w:r>
      <w:r w:rsidRPr="00351B70">
        <w:rPr>
          <w:sz w:val="32"/>
          <w:rtl/>
        </w:rPr>
        <w:t>سكار، إلى غير ذلك.</w:t>
      </w:r>
    </w:p>
    <w:p w14:paraId="27088C8F"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العبرة بعموم اللفظ لا بخصوص السبب</w:t>
      </w:r>
    </w:p>
    <w:p w14:paraId="0E051B8D" w14:textId="77777777" w:rsidR="006730EB" w:rsidRPr="00351B70" w:rsidRDefault="006730EB" w:rsidP="00280A52">
      <w:pPr>
        <w:widowControl w:val="0"/>
        <w:spacing w:line="442" w:lineRule="exact"/>
        <w:ind w:firstLine="567"/>
        <w:jc w:val="lowKashida"/>
        <w:rPr>
          <w:sz w:val="32"/>
          <w:rtl/>
        </w:rPr>
      </w:pPr>
      <w:r w:rsidRPr="00351B70">
        <w:rPr>
          <w:sz w:val="32"/>
          <w:rtl/>
        </w:rPr>
        <w:t>إذا ورد الخطاب على سبب معين</w:t>
      </w:r>
      <w:r w:rsidR="00E0628C" w:rsidRPr="00351B70">
        <w:rPr>
          <w:rFonts w:hint="cs"/>
          <w:sz w:val="32"/>
          <w:rtl/>
        </w:rPr>
        <w:t>،</w:t>
      </w:r>
      <w:r w:rsidRPr="00351B70">
        <w:rPr>
          <w:sz w:val="32"/>
          <w:rtl/>
        </w:rPr>
        <w:t xml:space="preserve"> كأن ورد في حادثة من الحوادث</w:t>
      </w:r>
      <w:r w:rsidR="003B333D" w:rsidRPr="00351B70">
        <w:rPr>
          <w:rFonts w:hint="cs"/>
          <w:sz w:val="32"/>
          <w:rtl/>
          <w:lang w:bidi="ar-LB"/>
        </w:rPr>
        <w:t>،</w:t>
      </w:r>
      <w:r w:rsidRPr="00351B70">
        <w:rPr>
          <w:sz w:val="32"/>
          <w:rtl/>
        </w:rPr>
        <w:t xml:space="preserve"> أو ورد جواباً لسؤال، فإن الخطاب يكون عاماً ولا يكون خاصاً بالحادثة</w:t>
      </w:r>
      <w:r w:rsidR="003B333D" w:rsidRPr="00351B70">
        <w:rPr>
          <w:rFonts w:hint="cs"/>
          <w:sz w:val="32"/>
          <w:rtl/>
          <w:lang w:bidi="ar-LB"/>
        </w:rPr>
        <w:t>،</w:t>
      </w:r>
      <w:r w:rsidRPr="00351B70">
        <w:rPr>
          <w:sz w:val="32"/>
          <w:rtl/>
        </w:rPr>
        <w:t xml:space="preserve"> ولا خاصاً بالسائل وحده، أما وروده في حادثة فهو أن تحصل واقعة من الوقائع</w:t>
      </w:r>
      <w:r w:rsidR="00E0628C" w:rsidRPr="00351B70">
        <w:rPr>
          <w:rFonts w:hint="cs"/>
          <w:sz w:val="32"/>
          <w:rtl/>
        </w:rPr>
        <w:t>،</w:t>
      </w:r>
      <w:r w:rsidRPr="00351B70">
        <w:rPr>
          <w:sz w:val="32"/>
          <w:rtl/>
        </w:rPr>
        <w:t xml:space="preserve"> ويأتي النص لبيان حكمها بصيغة من صيغ العموم</w:t>
      </w:r>
      <w:r w:rsidR="003B333D" w:rsidRPr="00351B70">
        <w:rPr>
          <w:rFonts w:hint="cs"/>
          <w:sz w:val="32"/>
          <w:rtl/>
          <w:lang w:bidi="ar-LB"/>
        </w:rPr>
        <w:t>،</w:t>
      </w:r>
      <w:r w:rsidRPr="00351B70">
        <w:rPr>
          <w:sz w:val="32"/>
          <w:rtl/>
        </w:rPr>
        <w:t xml:space="preserve"> فإنه يكون عاماً ولا يختص بتلك الحادثة</w:t>
      </w:r>
      <w:r w:rsidR="003B333D" w:rsidRPr="00351B70">
        <w:rPr>
          <w:rFonts w:hint="cs"/>
          <w:sz w:val="32"/>
          <w:rtl/>
          <w:lang w:bidi="ar-LB"/>
        </w:rPr>
        <w:t>.</w:t>
      </w:r>
      <w:r w:rsidRPr="00351B70">
        <w:rPr>
          <w:sz w:val="32"/>
          <w:rtl/>
        </w:rPr>
        <w:t xml:space="preserve"> مثال ذلك ما روي عنه </w:t>
      </w:r>
      <w:r w:rsidR="00AB34A4" w:rsidRPr="00351B70">
        <w:rPr>
          <w:rFonts w:hint="cs"/>
          <w:position w:val="-4"/>
          <w:sz w:val="44"/>
          <w:szCs w:val="44"/>
        </w:rPr>
        <w:sym w:font="AGA Arabesque" w:char="F072"/>
      </w:r>
      <w:r w:rsidRPr="00351B70">
        <w:rPr>
          <w:sz w:val="32"/>
          <w:rtl/>
        </w:rPr>
        <w:t xml:space="preserve"> أنه مر بشاة ميمونة وهي ميتة فقال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أ</w:t>
      </w:r>
      <w:r w:rsidR="00F94FCE" w:rsidRPr="00351B70">
        <w:rPr>
          <w:rFonts w:hint="cs"/>
          <w:b/>
          <w:bCs/>
          <w:sz w:val="28"/>
          <w:szCs w:val="28"/>
          <w:rtl/>
        </w:rPr>
        <w:t>َ</w:t>
      </w:r>
      <w:r w:rsidRPr="00351B70">
        <w:rPr>
          <w:b/>
          <w:bCs/>
          <w:sz w:val="28"/>
          <w:szCs w:val="28"/>
          <w:rtl/>
        </w:rPr>
        <w:t>ي</w:t>
      </w:r>
      <w:r w:rsidR="00F94FCE" w:rsidRPr="00351B70">
        <w:rPr>
          <w:rFonts w:hint="cs"/>
          <w:b/>
          <w:bCs/>
          <w:sz w:val="28"/>
          <w:szCs w:val="28"/>
          <w:rtl/>
        </w:rPr>
        <w:t>ُّ</w:t>
      </w:r>
      <w:r w:rsidRPr="00351B70">
        <w:rPr>
          <w:b/>
          <w:bCs/>
          <w:sz w:val="28"/>
          <w:szCs w:val="28"/>
          <w:rtl/>
        </w:rPr>
        <w:t>م</w:t>
      </w:r>
      <w:r w:rsidR="00F94FCE" w:rsidRPr="00351B70">
        <w:rPr>
          <w:rFonts w:hint="cs"/>
          <w:b/>
          <w:bCs/>
          <w:sz w:val="28"/>
          <w:szCs w:val="28"/>
          <w:rtl/>
        </w:rPr>
        <w:t>َ</w:t>
      </w:r>
      <w:r w:rsidRPr="00351B70">
        <w:rPr>
          <w:b/>
          <w:bCs/>
          <w:sz w:val="28"/>
          <w:szCs w:val="28"/>
          <w:rtl/>
        </w:rPr>
        <w:t xml:space="preserve">ا </w:t>
      </w:r>
      <w:r w:rsidR="00E94DEB" w:rsidRPr="00351B70">
        <w:rPr>
          <w:rFonts w:hint="cs"/>
          <w:b/>
          <w:bCs/>
          <w:sz w:val="28"/>
          <w:szCs w:val="28"/>
          <w:rtl/>
        </w:rPr>
        <w:t>إ</w:t>
      </w:r>
      <w:r w:rsidR="00F94FCE" w:rsidRPr="00351B70">
        <w:rPr>
          <w:rFonts w:hint="cs"/>
          <w:b/>
          <w:bCs/>
          <w:sz w:val="28"/>
          <w:szCs w:val="28"/>
          <w:rtl/>
        </w:rPr>
        <w:t>ِ</w:t>
      </w:r>
      <w:r w:rsidRPr="00351B70">
        <w:rPr>
          <w:b/>
          <w:bCs/>
          <w:sz w:val="28"/>
          <w:szCs w:val="28"/>
          <w:rtl/>
        </w:rPr>
        <w:t>ه</w:t>
      </w:r>
      <w:r w:rsidR="00F94FCE" w:rsidRPr="00351B70">
        <w:rPr>
          <w:rFonts w:hint="cs"/>
          <w:b/>
          <w:bCs/>
          <w:sz w:val="28"/>
          <w:szCs w:val="28"/>
          <w:rtl/>
        </w:rPr>
        <w:t>َ</w:t>
      </w:r>
      <w:r w:rsidRPr="00351B70">
        <w:rPr>
          <w:b/>
          <w:bCs/>
          <w:sz w:val="28"/>
          <w:szCs w:val="28"/>
          <w:rtl/>
        </w:rPr>
        <w:t>اب</w:t>
      </w:r>
      <w:r w:rsidR="00F94FCE" w:rsidRPr="00351B70">
        <w:rPr>
          <w:rFonts w:hint="cs"/>
          <w:b/>
          <w:bCs/>
          <w:sz w:val="28"/>
          <w:szCs w:val="28"/>
          <w:rtl/>
        </w:rPr>
        <w:t>ٍ</w:t>
      </w:r>
      <w:r w:rsidRPr="00351B70">
        <w:rPr>
          <w:b/>
          <w:bCs/>
          <w:sz w:val="28"/>
          <w:szCs w:val="28"/>
          <w:rtl/>
        </w:rPr>
        <w:t xml:space="preserve"> د</w:t>
      </w:r>
      <w:r w:rsidR="00F94FCE" w:rsidRPr="00351B70">
        <w:rPr>
          <w:rFonts w:hint="cs"/>
          <w:b/>
          <w:bCs/>
          <w:sz w:val="28"/>
          <w:szCs w:val="28"/>
          <w:rtl/>
        </w:rPr>
        <w:t>ُ</w:t>
      </w:r>
      <w:r w:rsidRPr="00351B70">
        <w:rPr>
          <w:b/>
          <w:bCs/>
          <w:sz w:val="28"/>
          <w:szCs w:val="28"/>
          <w:rtl/>
        </w:rPr>
        <w:t>ب</w:t>
      </w:r>
      <w:r w:rsidR="00F94FCE" w:rsidRPr="00351B70">
        <w:rPr>
          <w:rFonts w:hint="cs"/>
          <w:b/>
          <w:bCs/>
          <w:sz w:val="28"/>
          <w:szCs w:val="28"/>
          <w:rtl/>
        </w:rPr>
        <w:t>ِ</w:t>
      </w:r>
      <w:r w:rsidRPr="00351B70">
        <w:rPr>
          <w:b/>
          <w:bCs/>
          <w:sz w:val="28"/>
          <w:szCs w:val="28"/>
          <w:rtl/>
        </w:rPr>
        <w:t>غ</w:t>
      </w:r>
      <w:r w:rsidR="00F94FCE" w:rsidRPr="00351B70">
        <w:rPr>
          <w:rFonts w:hint="cs"/>
          <w:b/>
          <w:bCs/>
          <w:sz w:val="28"/>
          <w:szCs w:val="28"/>
          <w:rtl/>
        </w:rPr>
        <w:t>َ</w:t>
      </w:r>
      <w:r w:rsidRPr="00351B70">
        <w:rPr>
          <w:b/>
          <w:bCs/>
          <w:sz w:val="28"/>
          <w:szCs w:val="28"/>
          <w:rtl/>
        </w:rPr>
        <w:t xml:space="preserve"> ف</w:t>
      </w:r>
      <w:r w:rsidR="00F94FCE" w:rsidRPr="00351B70">
        <w:rPr>
          <w:rFonts w:hint="cs"/>
          <w:b/>
          <w:bCs/>
          <w:sz w:val="28"/>
          <w:szCs w:val="28"/>
          <w:rtl/>
        </w:rPr>
        <w:t>َ</w:t>
      </w:r>
      <w:r w:rsidRPr="00351B70">
        <w:rPr>
          <w:b/>
          <w:bCs/>
          <w:sz w:val="28"/>
          <w:szCs w:val="28"/>
          <w:rtl/>
        </w:rPr>
        <w:t>ق</w:t>
      </w:r>
      <w:r w:rsidR="00F94FCE" w:rsidRPr="00351B70">
        <w:rPr>
          <w:rFonts w:hint="cs"/>
          <w:b/>
          <w:bCs/>
          <w:sz w:val="28"/>
          <w:szCs w:val="28"/>
          <w:rtl/>
        </w:rPr>
        <w:t>َ</w:t>
      </w:r>
      <w:r w:rsidRPr="00351B70">
        <w:rPr>
          <w:b/>
          <w:bCs/>
          <w:sz w:val="28"/>
          <w:szCs w:val="28"/>
          <w:rtl/>
        </w:rPr>
        <w:t>د</w:t>
      </w:r>
      <w:r w:rsidR="00F94FCE" w:rsidRPr="00351B70">
        <w:rPr>
          <w:rFonts w:hint="cs"/>
          <w:b/>
          <w:bCs/>
          <w:sz w:val="28"/>
          <w:szCs w:val="28"/>
          <w:rtl/>
        </w:rPr>
        <w:t>ْ</w:t>
      </w:r>
      <w:r w:rsidRPr="00351B70">
        <w:rPr>
          <w:b/>
          <w:bCs/>
          <w:sz w:val="28"/>
          <w:szCs w:val="28"/>
          <w:rtl/>
        </w:rPr>
        <w:t xml:space="preserve"> ط</w:t>
      </w:r>
      <w:r w:rsidR="00F94FCE" w:rsidRPr="00351B70">
        <w:rPr>
          <w:rFonts w:hint="cs"/>
          <w:b/>
          <w:bCs/>
          <w:sz w:val="28"/>
          <w:szCs w:val="28"/>
          <w:rtl/>
        </w:rPr>
        <w:t>َ</w:t>
      </w:r>
      <w:r w:rsidRPr="00351B70">
        <w:rPr>
          <w:b/>
          <w:bCs/>
          <w:sz w:val="28"/>
          <w:szCs w:val="28"/>
          <w:rtl/>
        </w:rPr>
        <w:t>ه</w:t>
      </w:r>
      <w:r w:rsidR="00F94FCE" w:rsidRPr="00351B70">
        <w:rPr>
          <w:rFonts w:hint="cs"/>
          <w:b/>
          <w:bCs/>
          <w:sz w:val="28"/>
          <w:szCs w:val="28"/>
          <w:rtl/>
        </w:rPr>
        <w:t>ُ</w:t>
      </w:r>
      <w:r w:rsidRPr="00351B70">
        <w:rPr>
          <w:b/>
          <w:bCs/>
          <w:sz w:val="28"/>
          <w:szCs w:val="28"/>
          <w:rtl/>
        </w:rPr>
        <w:t>ر</w:t>
      </w:r>
      <w:r w:rsidR="00F94FCE" w:rsidRPr="00351B70">
        <w:rPr>
          <w:rFonts w:hint="cs"/>
          <w:b/>
          <w:bCs/>
          <w:sz w:val="28"/>
          <w:szCs w:val="28"/>
          <w:rtl/>
        </w:rPr>
        <w:t>َ</w:t>
      </w:r>
      <w:r w:rsidRPr="00351B70">
        <w:rPr>
          <w:sz w:val="32"/>
          <w:rtl/>
        </w:rPr>
        <w:t>»</w:t>
      </w:r>
      <w:r w:rsidR="00430009" w:rsidRPr="00351B70">
        <w:rPr>
          <w:rFonts w:hint="cs"/>
          <w:sz w:val="32"/>
          <w:rtl/>
        </w:rPr>
        <w:t xml:space="preserve"> أخرجه مسلم وأحمد.</w:t>
      </w:r>
      <w:r w:rsidRPr="00351B70">
        <w:rPr>
          <w:sz w:val="32"/>
          <w:rtl/>
        </w:rPr>
        <w:t xml:space="preserve"> فهو ليس خاصاً بشاة ميمونة</w:t>
      </w:r>
      <w:r w:rsidR="003B333D" w:rsidRPr="00351B70">
        <w:rPr>
          <w:rFonts w:hint="cs"/>
          <w:sz w:val="32"/>
          <w:rtl/>
          <w:lang w:bidi="ar-LB"/>
        </w:rPr>
        <w:t>،</w:t>
      </w:r>
      <w:r w:rsidRPr="00351B70">
        <w:rPr>
          <w:sz w:val="32"/>
          <w:rtl/>
        </w:rPr>
        <w:t xml:space="preserve"> بل يعم كل جلد فإنه يطهر بالدباغ</w:t>
      </w:r>
      <w:r w:rsidR="003B333D" w:rsidRPr="00351B70">
        <w:rPr>
          <w:rFonts w:hint="cs"/>
          <w:sz w:val="32"/>
          <w:rtl/>
          <w:lang w:bidi="ar-LB"/>
        </w:rPr>
        <w:t>؛</w:t>
      </w:r>
      <w:r w:rsidRPr="00351B70">
        <w:rPr>
          <w:sz w:val="32"/>
          <w:rtl/>
        </w:rPr>
        <w:t xml:space="preserve"> لأن الخطاب عام</w:t>
      </w:r>
      <w:r w:rsidR="003B333D" w:rsidRPr="00351B70">
        <w:rPr>
          <w:rFonts w:hint="cs"/>
          <w:sz w:val="32"/>
          <w:rtl/>
          <w:lang w:bidi="ar-LB"/>
        </w:rPr>
        <w:t>.</w:t>
      </w:r>
      <w:r w:rsidRPr="00351B70">
        <w:rPr>
          <w:sz w:val="32"/>
          <w:rtl/>
        </w:rPr>
        <w:t xml:space="preserve"> ومثاله أيضاً آية السرقة</w:t>
      </w:r>
      <w:r w:rsidR="003B333D" w:rsidRPr="00351B70">
        <w:rPr>
          <w:rFonts w:hint="cs"/>
          <w:sz w:val="32"/>
          <w:rtl/>
          <w:lang w:bidi="ar-LB"/>
        </w:rPr>
        <w:t>،</w:t>
      </w:r>
      <w:r w:rsidRPr="00351B70">
        <w:rPr>
          <w:sz w:val="32"/>
          <w:rtl/>
        </w:rPr>
        <w:t xml:space="preserve"> فإنها ن</w:t>
      </w:r>
      <w:r w:rsidR="00CA3711" w:rsidRPr="00351B70">
        <w:rPr>
          <w:rFonts w:hint="cs"/>
          <w:sz w:val="32"/>
          <w:rtl/>
          <w:lang w:bidi="ar-LB"/>
        </w:rPr>
        <w:t>ـ</w:t>
      </w:r>
      <w:r w:rsidRPr="00351B70">
        <w:rPr>
          <w:sz w:val="32"/>
          <w:rtl/>
        </w:rPr>
        <w:t>زلت في سرقة المجن، أو رداء صفوان، وآية الظهار ن</w:t>
      </w:r>
      <w:r w:rsidR="00CA3711" w:rsidRPr="00351B70">
        <w:rPr>
          <w:rFonts w:hint="cs"/>
          <w:sz w:val="32"/>
          <w:rtl/>
          <w:lang w:bidi="ar-LB"/>
        </w:rPr>
        <w:t>ـ</w:t>
      </w:r>
      <w:r w:rsidRPr="00351B70">
        <w:rPr>
          <w:sz w:val="32"/>
          <w:rtl/>
        </w:rPr>
        <w:t>زلت في حق سلمة بن صخر، وآية اللعان ن</w:t>
      </w:r>
      <w:r w:rsidR="00CA3711" w:rsidRPr="00351B70">
        <w:rPr>
          <w:rFonts w:hint="cs"/>
          <w:sz w:val="32"/>
          <w:rtl/>
          <w:lang w:bidi="ar-LB"/>
        </w:rPr>
        <w:t>ـ</w:t>
      </w:r>
      <w:r w:rsidRPr="00351B70">
        <w:rPr>
          <w:sz w:val="32"/>
          <w:rtl/>
        </w:rPr>
        <w:t xml:space="preserve">زلت في حق هلال </w:t>
      </w:r>
      <w:r w:rsidR="009073E1" w:rsidRPr="00351B70">
        <w:rPr>
          <w:rFonts w:hint="cs"/>
          <w:sz w:val="32"/>
          <w:rtl/>
          <w:lang w:bidi="ar-LB"/>
        </w:rPr>
        <w:t>ا</w:t>
      </w:r>
      <w:r w:rsidRPr="00351B70">
        <w:rPr>
          <w:sz w:val="32"/>
          <w:rtl/>
        </w:rPr>
        <w:t>بن أمية، إلى غير ذلك. فهذه كلها وأمثالها لا عبرة فيه بخصوص الحادثة</w:t>
      </w:r>
      <w:r w:rsidR="003B333D" w:rsidRPr="00351B70">
        <w:rPr>
          <w:rFonts w:hint="cs"/>
          <w:sz w:val="32"/>
          <w:rtl/>
          <w:lang w:bidi="ar-LB"/>
        </w:rPr>
        <w:t>،</w:t>
      </w:r>
      <w:r w:rsidRPr="00351B70">
        <w:rPr>
          <w:sz w:val="32"/>
          <w:rtl/>
        </w:rPr>
        <w:t xml:space="preserve"> فيكون الخطاب عاماً ولو كان السبب خاصاً. والدليل على ذلك أن الصحابة</w:t>
      </w:r>
      <w:r w:rsidR="003B333D" w:rsidRPr="00351B70">
        <w:rPr>
          <w:rFonts w:hint="cs"/>
          <w:sz w:val="32"/>
          <w:rtl/>
          <w:lang w:bidi="ar-LB"/>
        </w:rPr>
        <w:t>،</w:t>
      </w:r>
      <w:r w:rsidRPr="00351B70">
        <w:rPr>
          <w:sz w:val="32"/>
          <w:rtl/>
        </w:rPr>
        <w:t xml:space="preserve"> رضوان الله عليهم</w:t>
      </w:r>
      <w:r w:rsidR="003B333D" w:rsidRPr="00351B70">
        <w:rPr>
          <w:rFonts w:hint="cs"/>
          <w:sz w:val="32"/>
          <w:rtl/>
          <w:lang w:bidi="ar-LB"/>
        </w:rPr>
        <w:t>،</w:t>
      </w:r>
      <w:r w:rsidRPr="00351B70">
        <w:rPr>
          <w:sz w:val="32"/>
          <w:rtl/>
        </w:rPr>
        <w:t xml:space="preserve"> عمموا أحكام هذه الآيات من غير نكير</w:t>
      </w:r>
      <w:r w:rsidR="003B333D" w:rsidRPr="00351B70">
        <w:rPr>
          <w:rFonts w:hint="cs"/>
          <w:sz w:val="32"/>
          <w:rtl/>
          <w:lang w:bidi="ar-LB"/>
        </w:rPr>
        <w:t>،</w:t>
      </w:r>
      <w:r w:rsidRPr="00351B70">
        <w:rPr>
          <w:sz w:val="32"/>
          <w:rtl/>
        </w:rPr>
        <w:t xml:space="preserve"> فدل على أن السبب الخاص غير مسقط للعموم.</w:t>
      </w:r>
    </w:p>
    <w:p w14:paraId="74FE9C47" w14:textId="77777777" w:rsidR="006730EB" w:rsidRPr="00351B70" w:rsidRDefault="006730EB" w:rsidP="00AD211E">
      <w:pPr>
        <w:widowControl w:val="0"/>
        <w:spacing w:line="442" w:lineRule="exact"/>
        <w:ind w:firstLine="567"/>
        <w:jc w:val="lowKashida"/>
        <w:rPr>
          <w:sz w:val="32"/>
          <w:rtl/>
        </w:rPr>
      </w:pPr>
      <w:r w:rsidRPr="00351B70">
        <w:rPr>
          <w:sz w:val="32"/>
          <w:rtl/>
        </w:rPr>
        <w:t>وأما ورود الخطاب جواباً لسؤال، فإنه إن كان السؤال عاماً يكون الجواب عاماً</w:t>
      </w:r>
      <w:r w:rsidR="00E0628C" w:rsidRPr="00351B70">
        <w:rPr>
          <w:rFonts w:hint="cs"/>
          <w:sz w:val="32"/>
          <w:rtl/>
        </w:rPr>
        <w:t>،</w:t>
      </w:r>
      <w:r w:rsidRPr="00351B70">
        <w:rPr>
          <w:sz w:val="32"/>
          <w:rtl/>
        </w:rPr>
        <w:t xml:space="preserve"> كما روي عن النبي </w:t>
      </w:r>
      <w:r w:rsidR="00AB34A4" w:rsidRPr="00351B70">
        <w:rPr>
          <w:rFonts w:hint="cs"/>
          <w:position w:val="-4"/>
          <w:sz w:val="44"/>
          <w:szCs w:val="44"/>
        </w:rPr>
        <w:sym w:font="AGA Arabesque" w:char="F072"/>
      </w:r>
      <w:r w:rsidRPr="00351B70">
        <w:rPr>
          <w:sz w:val="32"/>
          <w:rtl/>
        </w:rPr>
        <w:t xml:space="preserve"> أنه سئل عن بيع الرطب بالتمر فقال: «</w:t>
      </w:r>
      <w:r w:rsidRPr="00351B70">
        <w:rPr>
          <w:b/>
          <w:bCs/>
          <w:sz w:val="28"/>
          <w:szCs w:val="28"/>
          <w:rtl/>
        </w:rPr>
        <w:t>ي</w:t>
      </w:r>
      <w:r w:rsidR="00C374F9" w:rsidRPr="00351B70">
        <w:rPr>
          <w:rFonts w:hint="cs"/>
          <w:b/>
          <w:bCs/>
          <w:sz w:val="28"/>
          <w:szCs w:val="28"/>
          <w:rtl/>
        </w:rPr>
        <w:t>َ</w:t>
      </w:r>
      <w:r w:rsidRPr="00351B70">
        <w:rPr>
          <w:b/>
          <w:bCs/>
          <w:sz w:val="28"/>
          <w:szCs w:val="28"/>
          <w:rtl/>
        </w:rPr>
        <w:t>ن</w:t>
      </w:r>
      <w:r w:rsidR="00C374F9" w:rsidRPr="00351B70">
        <w:rPr>
          <w:rFonts w:hint="cs"/>
          <w:b/>
          <w:bCs/>
          <w:sz w:val="28"/>
          <w:szCs w:val="28"/>
          <w:rtl/>
        </w:rPr>
        <w:t>ْ</w:t>
      </w:r>
      <w:r w:rsidRPr="00351B70">
        <w:rPr>
          <w:b/>
          <w:bCs/>
          <w:sz w:val="28"/>
          <w:szCs w:val="28"/>
          <w:rtl/>
        </w:rPr>
        <w:t>ق</w:t>
      </w:r>
      <w:r w:rsidR="00C374F9" w:rsidRPr="00351B70">
        <w:rPr>
          <w:rFonts w:hint="cs"/>
          <w:b/>
          <w:bCs/>
          <w:sz w:val="28"/>
          <w:szCs w:val="28"/>
          <w:rtl/>
        </w:rPr>
        <w:t>ُ</w:t>
      </w:r>
      <w:r w:rsidRPr="00351B70">
        <w:rPr>
          <w:b/>
          <w:bCs/>
          <w:sz w:val="28"/>
          <w:szCs w:val="28"/>
          <w:rtl/>
        </w:rPr>
        <w:t>ص</w:t>
      </w:r>
      <w:r w:rsidR="00C374F9" w:rsidRPr="00351B70">
        <w:rPr>
          <w:rFonts w:hint="cs"/>
          <w:b/>
          <w:bCs/>
          <w:sz w:val="28"/>
          <w:szCs w:val="28"/>
          <w:rtl/>
        </w:rPr>
        <w:t>ُ</w:t>
      </w:r>
      <w:r w:rsidRPr="00351B70">
        <w:rPr>
          <w:b/>
          <w:bCs/>
          <w:sz w:val="28"/>
          <w:szCs w:val="28"/>
          <w:rtl/>
        </w:rPr>
        <w:t xml:space="preserve"> إ</w:t>
      </w:r>
      <w:r w:rsidR="00C374F9" w:rsidRPr="00351B70">
        <w:rPr>
          <w:rFonts w:hint="cs"/>
          <w:b/>
          <w:bCs/>
          <w:sz w:val="28"/>
          <w:szCs w:val="28"/>
          <w:rtl/>
        </w:rPr>
        <w:t>ِ</w:t>
      </w:r>
      <w:r w:rsidRPr="00351B70">
        <w:rPr>
          <w:b/>
          <w:bCs/>
          <w:sz w:val="28"/>
          <w:szCs w:val="28"/>
          <w:rtl/>
        </w:rPr>
        <w:t>ذ</w:t>
      </w:r>
      <w:r w:rsidR="00C374F9" w:rsidRPr="00351B70">
        <w:rPr>
          <w:rFonts w:hint="cs"/>
          <w:b/>
          <w:bCs/>
          <w:position w:val="2"/>
          <w:sz w:val="30"/>
          <w:szCs w:val="30"/>
          <w:rtl/>
        </w:rPr>
        <w:t>َ</w:t>
      </w:r>
      <w:r w:rsidRPr="00351B70">
        <w:rPr>
          <w:b/>
          <w:bCs/>
          <w:sz w:val="28"/>
          <w:szCs w:val="28"/>
          <w:rtl/>
        </w:rPr>
        <w:t>ا ي</w:t>
      </w:r>
      <w:r w:rsidR="00C374F9" w:rsidRPr="00351B70">
        <w:rPr>
          <w:rFonts w:hint="cs"/>
          <w:b/>
          <w:bCs/>
          <w:sz w:val="28"/>
          <w:szCs w:val="28"/>
          <w:rtl/>
        </w:rPr>
        <w:t>َ</w:t>
      </w:r>
      <w:r w:rsidRPr="00351B70">
        <w:rPr>
          <w:b/>
          <w:bCs/>
          <w:sz w:val="28"/>
          <w:szCs w:val="28"/>
          <w:rtl/>
        </w:rPr>
        <w:t>ب</w:t>
      </w:r>
      <w:r w:rsidR="00C374F9" w:rsidRPr="00351B70">
        <w:rPr>
          <w:rFonts w:hint="cs"/>
          <w:b/>
          <w:bCs/>
          <w:sz w:val="28"/>
          <w:szCs w:val="28"/>
          <w:rtl/>
        </w:rPr>
        <w:t>ِ</w:t>
      </w:r>
      <w:r w:rsidRPr="00351B70">
        <w:rPr>
          <w:b/>
          <w:bCs/>
          <w:sz w:val="28"/>
          <w:szCs w:val="28"/>
          <w:rtl/>
        </w:rPr>
        <w:t>س</w:t>
      </w:r>
      <w:r w:rsidR="00C374F9" w:rsidRPr="00351B70">
        <w:rPr>
          <w:rFonts w:hint="cs"/>
          <w:b/>
          <w:bCs/>
          <w:sz w:val="28"/>
          <w:szCs w:val="28"/>
          <w:rtl/>
        </w:rPr>
        <w:t>َ</w:t>
      </w:r>
      <w:r w:rsidR="00681462" w:rsidRPr="00351B70">
        <w:rPr>
          <w:b/>
          <w:bCs/>
          <w:spacing w:val="30"/>
          <w:sz w:val="28"/>
          <w:szCs w:val="28"/>
          <w:rtl/>
        </w:rPr>
        <w:t>؟</w:t>
      </w:r>
      <w:r w:rsidRPr="00351B70">
        <w:rPr>
          <w:sz w:val="28"/>
          <w:szCs w:val="28"/>
          <w:rtl/>
        </w:rPr>
        <w:t xml:space="preserve"> </w:t>
      </w:r>
      <w:r w:rsidR="00430009" w:rsidRPr="00351B70">
        <w:rPr>
          <w:b/>
          <w:bCs/>
          <w:sz w:val="28"/>
          <w:szCs w:val="28"/>
          <w:rtl/>
        </w:rPr>
        <w:t>ق</w:t>
      </w:r>
      <w:r w:rsidR="00C374F9" w:rsidRPr="00351B70">
        <w:rPr>
          <w:rFonts w:hint="cs"/>
          <w:b/>
          <w:bCs/>
          <w:sz w:val="28"/>
          <w:szCs w:val="28"/>
          <w:rtl/>
        </w:rPr>
        <w:t>َ</w:t>
      </w:r>
      <w:r w:rsidR="00430009" w:rsidRPr="00351B70">
        <w:rPr>
          <w:b/>
          <w:bCs/>
          <w:sz w:val="28"/>
          <w:szCs w:val="28"/>
          <w:rtl/>
        </w:rPr>
        <w:t>ال</w:t>
      </w:r>
      <w:r w:rsidR="00C374F9" w:rsidRPr="00351B70">
        <w:rPr>
          <w:rFonts w:hint="cs"/>
          <w:b/>
          <w:bCs/>
          <w:sz w:val="28"/>
          <w:szCs w:val="28"/>
          <w:rtl/>
        </w:rPr>
        <w:t>ُ</w:t>
      </w:r>
      <w:r w:rsidR="00430009" w:rsidRPr="00351B70">
        <w:rPr>
          <w:b/>
          <w:bCs/>
          <w:sz w:val="28"/>
          <w:szCs w:val="28"/>
          <w:rtl/>
        </w:rPr>
        <w:t>وا: ن</w:t>
      </w:r>
      <w:r w:rsidR="00C374F9" w:rsidRPr="00351B70">
        <w:rPr>
          <w:rFonts w:hint="cs"/>
          <w:b/>
          <w:bCs/>
          <w:sz w:val="28"/>
          <w:szCs w:val="28"/>
          <w:rtl/>
        </w:rPr>
        <w:t>َ</w:t>
      </w:r>
      <w:r w:rsidR="00430009" w:rsidRPr="00351B70">
        <w:rPr>
          <w:b/>
          <w:bCs/>
          <w:sz w:val="28"/>
          <w:szCs w:val="28"/>
          <w:rtl/>
        </w:rPr>
        <w:t>ع</w:t>
      </w:r>
      <w:r w:rsidR="00C374F9" w:rsidRPr="00351B70">
        <w:rPr>
          <w:rFonts w:hint="cs"/>
          <w:b/>
          <w:bCs/>
          <w:sz w:val="28"/>
          <w:szCs w:val="28"/>
          <w:rtl/>
        </w:rPr>
        <w:t>َ</w:t>
      </w:r>
      <w:r w:rsidR="00430009" w:rsidRPr="00351B70">
        <w:rPr>
          <w:b/>
          <w:bCs/>
          <w:sz w:val="28"/>
          <w:szCs w:val="28"/>
          <w:rtl/>
        </w:rPr>
        <w:t>م</w:t>
      </w:r>
      <w:r w:rsidR="00C374F9" w:rsidRPr="00351B70">
        <w:rPr>
          <w:rFonts w:hint="cs"/>
          <w:b/>
          <w:bCs/>
          <w:sz w:val="28"/>
          <w:szCs w:val="28"/>
          <w:rtl/>
        </w:rPr>
        <w:t>ْ</w:t>
      </w:r>
      <w:r w:rsidR="00430009" w:rsidRPr="00351B70">
        <w:rPr>
          <w:b/>
          <w:bCs/>
          <w:sz w:val="28"/>
          <w:szCs w:val="28"/>
          <w:rtl/>
        </w:rPr>
        <w:t>، ق</w:t>
      </w:r>
      <w:r w:rsidR="00C374F9" w:rsidRPr="00351B70">
        <w:rPr>
          <w:rFonts w:hint="cs"/>
          <w:b/>
          <w:bCs/>
          <w:sz w:val="28"/>
          <w:szCs w:val="28"/>
          <w:rtl/>
        </w:rPr>
        <w:t>َ</w:t>
      </w:r>
      <w:r w:rsidR="00430009" w:rsidRPr="00351B70">
        <w:rPr>
          <w:b/>
          <w:bCs/>
          <w:sz w:val="28"/>
          <w:szCs w:val="28"/>
          <w:rtl/>
        </w:rPr>
        <w:t>ال</w:t>
      </w:r>
      <w:r w:rsidR="00C374F9" w:rsidRPr="00351B70">
        <w:rPr>
          <w:rFonts w:hint="cs"/>
          <w:b/>
          <w:bCs/>
          <w:sz w:val="28"/>
          <w:szCs w:val="28"/>
          <w:rtl/>
        </w:rPr>
        <w:t>َ</w:t>
      </w:r>
      <w:r w:rsidR="00430009" w:rsidRPr="00351B70">
        <w:rPr>
          <w:b/>
          <w:bCs/>
          <w:sz w:val="28"/>
          <w:szCs w:val="28"/>
          <w:rtl/>
        </w:rPr>
        <w:t>: ف</w:t>
      </w:r>
      <w:r w:rsidR="00C374F9" w:rsidRPr="00351B70">
        <w:rPr>
          <w:rFonts w:hint="cs"/>
          <w:b/>
          <w:bCs/>
          <w:sz w:val="28"/>
          <w:szCs w:val="28"/>
          <w:rtl/>
        </w:rPr>
        <w:t>َ</w:t>
      </w:r>
      <w:r w:rsidR="00430009" w:rsidRPr="00351B70">
        <w:rPr>
          <w:b/>
          <w:bCs/>
          <w:sz w:val="28"/>
          <w:szCs w:val="28"/>
          <w:rtl/>
        </w:rPr>
        <w:t>لا</w:t>
      </w:r>
      <w:r w:rsidR="00C374F9" w:rsidRPr="00351B70">
        <w:rPr>
          <w:rFonts w:hint="cs"/>
          <w:b/>
          <w:bCs/>
          <w:sz w:val="28"/>
          <w:szCs w:val="28"/>
          <w:rtl/>
        </w:rPr>
        <w:t>َ</w:t>
      </w:r>
      <w:r w:rsidR="00430009" w:rsidRPr="00351B70">
        <w:rPr>
          <w:b/>
          <w:bCs/>
          <w:sz w:val="28"/>
          <w:szCs w:val="28"/>
          <w:rtl/>
        </w:rPr>
        <w:t xml:space="preserve"> إ</w:t>
      </w:r>
      <w:r w:rsidR="00C374F9" w:rsidRPr="00351B70">
        <w:rPr>
          <w:rFonts w:hint="cs"/>
          <w:b/>
          <w:bCs/>
          <w:sz w:val="28"/>
          <w:szCs w:val="28"/>
          <w:rtl/>
        </w:rPr>
        <w:t>ِ</w:t>
      </w:r>
      <w:r w:rsidR="00430009" w:rsidRPr="00351B70">
        <w:rPr>
          <w:b/>
          <w:bCs/>
          <w:sz w:val="28"/>
          <w:szCs w:val="28"/>
          <w:rtl/>
        </w:rPr>
        <w:t>ذ</w:t>
      </w:r>
      <w:r w:rsidR="00C374F9" w:rsidRPr="00351B70">
        <w:rPr>
          <w:rFonts w:hint="cs"/>
          <w:b/>
          <w:bCs/>
          <w:position w:val="2"/>
          <w:sz w:val="30"/>
          <w:szCs w:val="30"/>
          <w:rtl/>
        </w:rPr>
        <w:t>َ</w:t>
      </w:r>
      <w:r w:rsidR="00430009" w:rsidRPr="00351B70">
        <w:rPr>
          <w:rFonts w:hint="cs"/>
          <w:b/>
          <w:bCs/>
          <w:sz w:val="28"/>
          <w:szCs w:val="28"/>
          <w:rtl/>
        </w:rPr>
        <w:t>ن</w:t>
      </w:r>
      <w:r w:rsidR="00C374F9" w:rsidRPr="00351B70">
        <w:rPr>
          <w:rFonts w:hint="cs"/>
          <w:b/>
          <w:bCs/>
          <w:sz w:val="28"/>
          <w:szCs w:val="28"/>
          <w:rtl/>
        </w:rPr>
        <w:t>ْ</w:t>
      </w:r>
      <w:r w:rsidRPr="00351B70">
        <w:rPr>
          <w:sz w:val="32"/>
          <w:rtl/>
        </w:rPr>
        <w:t>»</w:t>
      </w:r>
      <w:r w:rsidR="00430009" w:rsidRPr="00351B70">
        <w:rPr>
          <w:rFonts w:hint="cs"/>
          <w:sz w:val="32"/>
          <w:rtl/>
        </w:rPr>
        <w:t xml:space="preserve"> أخرجه أحمد.</w:t>
      </w:r>
      <w:r w:rsidRPr="00351B70">
        <w:rPr>
          <w:sz w:val="32"/>
          <w:rtl/>
        </w:rPr>
        <w:t xml:space="preserve"> وكما روي عن النبي </w:t>
      </w:r>
      <w:r w:rsidR="00AB34A4" w:rsidRPr="00351B70">
        <w:rPr>
          <w:rFonts w:hint="cs"/>
          <w:position w:val="-4"/>
          <w:sz w:val="44"/>
          <w:szCs w:val="44"/>
        </w:rPr>
        <w:sym w:font="AGA Arabesque" w:char="F072"/>
      </w:r>
      <w:r w:rsidRPr="00351B70">
        <w:rPr>
          <w:sz w:val="32"/>
          <w:rtl/>
        </w:rPr>
        <w:t xml:space="preserve"> أنه سئل فقيل له:</w:t>
      </w:r>
      <w:r w:rsidR="00430009" w:rsidRPr="00351B70">
        <w:rPr>
          <w:rFonts w:hint="cs"/>
          <w:sz w:val="32"/>
          <w:rtl/>
        </w:rPr>
        <w:t xml:space="preserve"> </w:t>
      </w:r>
      <w:r w:rsidR="00437630" w:rsidRPr="00351B70">
        <w:rPr>
          <w:rFonts w:hint="cs"/>
          <w:sz w:val="32"/>
          <w:rtl/>
        </w:rPr>
        <w:t>«</w:t>
      </w:r>
      <w:r w:rsidR="00437630" w:rsidRPr="00351B70">
        <w:rPr>
          <w:b/>
          <w:bCs/>
          <w:sz w:val="28"/>
          <w:szCs w:val="28"/>
          <w:rtl/>
        </w:rPr>
        <w:t>إِنَّا نَرْكَبُ الْبَحْرَ وَنَحْمِلُ مَعَنَا الْقَلِيلَ مِنْ الْمَاءِ</w:t>
      </w:r>
      <w:r w:rsidR="00437630" w:rsidRPr="00351B70">
        <w:rPr>
          <w:rFonts w:hint="cs"/>
          <w:b/>
          <w:bCs/>
          <w:sz w:val="28"/>
          <w:szCs w:val="28"/>
          <w:rtl/>
        </w:rPr>
        <w:t>،</w:t>
      </w:r>
      <w:r w:rsidR="00437630" w:rsidRPr="00351B70">
        <w:rPr>
          <w:b/>
          <w:bCs/>
          <w:sz w:val="28"/>
          <w:szCs w:val="28"/>
          <w:rtl/>
        </w:rPr>
        <w:t xml:space="preserve"> فَإِنْ تَوَضَّأْنَا بِهِ عَطِشْنَا</w:t>
      </w:r>
      <w:r w:rsidR="00437630" w:rsidRPr="00351B70">
        <w:rPr>
          <w:rFonts w:hint="cs"/>
          <w:b/>
          <w:bCs/>
          <w:sz w:val="28"/>
          <w:szCs w:val="28"/>
          <w:rtl/>
        </w:rPr>
        <w:t>،</w:t>
      </w:r>
      <w:r w:rsidR="00437630" w:rsidRPr="00351B70">
        <w:rPr>
          <w:b/>
          <w:bCs/>
          <w:sz w:val="28"/>
          <w:szCs w:val="28"/>
          <w:rtl/>
        </w:rPr>
        <w:t xml:space="preserve"> أَفَنَتَوَضَّأُ مِنْ مَاءِ الْبَحْرِ</w:t>
      </w:r>
      <w:r w:rsidR="00437630" w:rsidRPr="00351B70">
        <w:rPr>
          <w:rFonts w:hint="cs"/>
          <w:b/>
          <w:bCs/>
          <w:spacing w:val="15"/>
          <w:sz w:val="28"/>
          <w:szCs w:val="28"/>
          <w:rtl/>
        </w:rPr>
        <w:t>؟</w:t>
      </w:r>
      <w:r w:rsidR="00437630" w:rsidRPr="00351B70">
        <w:rPr>
          <w:b/>
          <w:bCs/>
          <w:sz w:val="28"/>
          <w:szCs w:val="28"/>
          <w:rtl/>
        </w:rPr>
        <w:t xml:space="preserve"> فَقَالَ النَّبِيُّ </w:t>
      </w:r>
      <w:r w:rsidR="00437630" w:rsidRPr="00351B70">
        <w:rPr>
          <w:position w:val="-3"/>
          <w:sz w:val="42"/>
          <w:szCs w:val="26"/>
        </w:rPr>
        <w:sym w:font="AGA Arabesque" w:char="F072"/>
      </w:r>
      <w:r w:rsidR="00437630" w:rsidRPr="00351B70">
        <w:rPr>
          <w:rFonts w:hint="cs"/>
          <w:b/>
          <w:bCs/>
          <w:spacing w:val="30"/>
          <w:sz w:val="28"/>
          <w:szCs w:val="28"/>
          <w:rtl/>
        </w:rPr>
        <w:t>:</w:t>
      </w:r>
      <w:r w:rsidR="00437630" w:rsidRPr="00351B70">
        <w:rPr>
          <w:rFonts w:hint="cs"/>
          <w:b/>
          <w:bCs/>
          <w:sz w:val="28"/>
          <w:szCs w:val="28"/>
          <w:rtl/>
        </w:rPr>
        <w:t xml:space="preserve"> </w:t>
      </w:r>
      <w:r w:rsidR="00437630" w:rsidRPr="00351B70">
        <w:rPr>
          <w:b/>
          <w:bCs/>
          <w:sz w:val="28"/>
          <w:szCs w:val="28"/>
          <w:rtl/>
        </w:rPr>
        <w:t>هُوَ الطَّهُورُ مَاؤُهُ</w:t>
      </w:r>
      <w:r w:rsidR="00F72FB9" w:rsidRPr="00351B70">
        <w:rPr>
          <w:rFonts w:hint="cs"/>
          <w:b/>
          <w:bCs/>
          <w:sz w:val="28"/>
          <w:szCs w:val="28"/>
          <w:rtl/>
        </w:rPr>
        <w:t>،</w:t>
      </w:r>
      <w:r w:rsidR="00437630" w:rsidRPr="00351B70">
        <w:rPr>
          <w:b/>
          <w:bCs/>
          <w:sz w:val="28"/>
          <w:szCs w:val="28"/>
          <w:rtl/>
        </w:rPr>
        <w:t xml:space="preserve"> الْحِلُّ مَيْتَتُهُ</w:t>
      </w:r>
      <w:r w:rsidR="00437630" w:rsidRPr="00351B70">
        <w:rPr>
          <w:rFonts w:hint="cs"/>
          <w:sz w:val="32"/>
          <w:rtl/>
        </w:rPr>
        <w:t xml:space="preserve">» </w:t>
      </w:r>
      <w:r w:rsidR="00430009" w:rsidRPr="00351B70">
        <w:rPr>
          <w:rFonts w:hint="cs"/>
          <w:sz w:val="32"/>
          <w:rtl/>
        </w:rPr>
        <w:t>أخرجه أحمد.</w:t>
      </w:r>
      <w:r w:rsidRPr="00351B70">
        <w:rPr>
          <w:sz w:val="32"/>
          <w:rtl/>
        </w:rPr>
        <w:t xml:space="preserve"> وعن أبي هريرة قال: </w:t>
      </w:r>
      <w:r w:rsidR="00AD211E" w:rsidRPr="00351B70">
        <w:rPr>
          <w:rFonts w:hint="cs"/>
          <w:sz w:val="32"/>
          <w:rtl/>
        </w:rPr>
        <w:t>«</w:t>
      </w:r>
      <w:r w:rsidR="00AD211E" w:rsidRPr="00351B70">
        <w:rPr>
          <w:b/>
          <w:bCs/>
          <w:sz w:val="28"/>
          <w:szCs w:val="28"/>
          <w:rtl/>
        </w:rPr>
        <w:t xml:space="preserve">سَأَلَ رَجُلٌ النَّبِيَّ </w:t>
      </w:r>
      <w:r w:rsidR="00AD211E" w:rsidRPr="00351B70">
        <w:rPr>
          <w:rFonts w:hint="cs"/>
          <w:position w:val="-3"/>
          <w:sz w:val="42"/>
          <w:szCs w:val="42"/>
        </w:rPr>
        <w:sym w:font="AGA Arabesque" w:char="F072"/>
      </w:r>
      <w:r w:rsidR="00AD211E" w:rsidRPr="00351B70">
        <w:rPr>
          <w:b/>
          <w:bCs/>
          <w:sz w:val="28"/>
          <w:szCs w:val="28"/>
          <w:rtl/>
        </w:rPr>
        <w:t xml:space="preserve"> فَقَالَ يَا رَسُولَ اللَّهِ</w:t>
      </w:r>
      <w:r w:rsidR="00AD211E" w:rsidRPr="00351B70">
        <w:rPr>
          <w:rFonts w:hint="cs"/>
          <w:b/>
          <w:bCs/>
          <w:sz w:val="28"/>
          <w:szCs w:val="28"/>
          <w:rtl/>
        </w:rPr>
        <w:t>:</w:t>
      </w:r>
      <w:r w:rsidR="00AD211E" w:rsidRPr="00351B70">
        <w:rPr>
          <w:b/>
          <w:bCs/>
          <w:sz w:val="28"/>
          <w:szCs w:val="28"/>
          <w:rtl/>
        </w:rPr>
        <w:t xml:space="preserve"> إِنَّا نَرْكَبُ الْبَحْرَ</w:t>
      </w:r>
      <w:r w:rsidR="00AD211E" w:rsidRPr="00351B70">
        <w:rPr>
          <w:rFonts w:hint="cs"/>
          <w:b/>
          <w:bCs/>
          <w:sz w:val="28"/>
          <w:szCs w:val="28"/>
          <w:rtl/>
        </w:rPr>
        <w:t>،</w:t>
      </w:r>
      <w:r w:rsidR="00AD211E" w:rsidRPr="00351B70">
        <w:rPr>
          <w:b/>
          <w:bCs/>
          <w:sz w:val="28"/>
          <w:szCs w:val="28"/>
          <w:rtl/>
        </w:rPr>
        <w:t xml:space="preserve"> وَنَحْمِلُ مَعَنَا الْقَلِيلَ مِنْ الْمَاءِ</w:t>
      </w:r>
      <w:r w:rsidR="00AD211E" w:rsidRPr="00351B70">
        <w:rPr>
          <w:rFonts w:hint="cs"/>
          <w:b/>
          <w:bCs/>
          <w:sz w:val="28"/>
          <w:szCs w:val="28"/>
          <w:rtl/>
        </w:rPr>
        <w:t>،</w:t>
      </w:r>
      <w:r w:rsidR="00AD211E" w:rsidRPr="00351B70">
        <w:rPr>
          <w:b/>
          <w:bCs/>
          <w:sz w:val="28"/>
          <w:szCs w:val="28"/>
          <w:rtl/>
        </w:rPr>
        <w:t xml:space="preserve"> فَإِنْ تَوَضَّأْنَا بِهِ عَطِشْنَا</w:t>
      </w:r>
      <w:r w:rsidR="00AD211E" w:rsidRPr="00351B70">
        <w:rPr>
          <w:rFonts w:hint="cs"/>
          <w:b/>
          <w:bCs/>
          <w:sz w:val="28"/>
          <w:szCs w:val="28"/>
          <w:rtl/>
        </w:rPr>
        <w:t>،</w:t>
      </w:r>
      <w:r w:rsidR="00AD211E" w:rsidRPr="00351B70">
        <w:rPr>
          <w:b/>
          <w:bCs/>
          <w:sz w:val="28"/>
          <w:szCs w:val="28"/>
          <w:rtl/>
        </w:rPr>
        <w:t xml:space="preserve"> أَفَنَتَوَضَّأُ بِمَاءِ الْبَحْرِ</w:t>
      </w:r>
      <w:r w:rsidR="00AD211E" w:rsidRPr="00351B70">
        <w:rPr>
          <w:rFonts w:hint="cs"/>
          <w:b/>
          <w:bCs/>
          <w:sz w:val="28"/>
          <w:szCs w:val="28"/>
          <w:rtl/>
        </w:rPr>
        <w:t>،</w:t>
      </w:r>
      <w:r w:rsidR="00AD211E" w:rsidRPr="00351B70">
        <w:rPr>
          <w:b/>
          <w:bCs/>
          <w:sz w:val="28"/>
          <w:szCs w:val="28"/>
          <w:rtl/>
        </w:rPr>
        <w:t xml:space="preserve"> فَقَالَ رَسُولُ اللَّهِ </w:t>
      </w:r>
      <w:r w:rsidR="00AD211E" w:rsidRPr="00351B70">
        <w:rPr>
          <w:rFonts w:hint="cs"/>
          <w:position w:val="-3"/>
          <w:sz w:val="42"/>
          <w:szCs w:val="42"/>
        </w:rPr>
        <w:sym w:font="AGA Arabesque" w:char="F072"/>
      </w:r>
      <w:r w:rsidR="00AD211E" w:rsidRPr="00351B70">
        <w:rPr>
          <w:rFonts w:hint="cs"/>
          <w:b/>
          <w:bCs/>
          <w:spacing w:val="30"/>
          <w:sz w:val="28"/>
          <w:szCs w:val="28"/>
          <w:rtl/>
        </w:rPr>
        <w:t>:</w:t>
      </w:r>
      <w:r w:rsidR="00AD211E" w:rsidRPr="00351B70">
        <w:rPr>
          <w:rFonts w:hint="cs"/>
          <w:b/>
          <w:bCs/>
          <w:sz w:val="28"/>
          <w:szCs w:val="28"/>
          <w:rtl/>
        </w:rPr>
        <w:t xml:space="preserve"> </w:t>
      </w:r>
      <w:r w:rsidR="00AD211E" w:rsidRPr="00351B70">
        <w:rPr>
          <w:b/>
          <w:bCs/>
          <w:sz w:val="28"/>
          <w:szCs w:val="28"/>
          <w:rtl/>
        </w:rPr>
        <w:t>هُوَ الطَّهُورُ مَاؤُهُ</w:t>
      </w:r>
      <w:r w:rsidR="00AD211E" w:rsidRPr="00351B70">
        <w:rPr>
          <w:rFonts w:hint="cs"/>
          <w:sz w:val="32"/>
          <w:rtl/>
        </w:rPr>
        <w:t>»</w:t>
      </w:r>
      <w:r w:rsidR="00430009" w:rsidRPr="00351B70">
        <w:rPr>
          <w:rFonts w:hint="cs"/>
          <w:sz w:val="32"/>
          <w:rtl/>
        </w:rPr>
        <w:t xml:space="preserve"> أخرجه أبو داود</w:t>
      </w:r>
      <w:r w:rsidRPr="00351B70">
        <w:rPr>
          <w:sz w:val="32"/>
          <w:rtl/>
        </w:rPr>
        <w:t xml:space="preserve">. ففي هذين </w:t>
      </w:r>
      <w:r w:rsidRPr="00351B70">
        <w:rPr>
          <w:sz w:val="32"/>
          <w:rtl/>
        </w:rPr>
        <w:lastRenderedPageBreak/>
        <w:t>المثالين سئل رسول الله عن بيع الرطب لا عن رطب معينة</w:t>
      </w:r>
      <w:r w:rsidR="003B333D" w:rsidRPr="00351B70">
        <w:rPr>
          <w:rFonts w:hint="cs"/>
          <w:sz w:val="32"/>
          <w:rtl/>
          <w:lang w:bidi="ar-LB"/>
        </w:rPr>
        <w:t>،</w:t>
      </w:r>
      <w:r w:rsidRPr="00351B70">
        <w:rPr>
          <w:sz w:val="32"/>
          <w:rtl/>
        </w:rPr>
        <w:t xml:space="preserve"> وسئل عن ماء البحر لا عن ماء بحر معين، فالسؤال عام والجواب عام</w:t>
      </w:r>
      <w:r w:rsidR="003B333D" w:rsidRPr="00351B70">
        <w:rPr>
          <w:rFonts w:hint="cs"/>
          <w:sz w:val="32"/>
          <w:rtl/>
          <w:lang w:bidi="ar-LB"/>
        </w:rPr>
        <w:t>،</w:t>
      </w:r>
      <w:r w:rsidRPr="00351B70">
        <w:rPr>
          <w:sz w:val="32"/>
          <w:rtl/>
        </w:rPr>
        <w:t xml:space="preserve"> ولا كلام في عموم الخطاب. وإن كان الجواب أعم من السؤال</w:t>
      </w:r>
      <w:r w:rsidR="003B333D" w:rsidRPr="00351B70">
        <w:rPr>
          <w:rFonts w:hint="cs"/>
          <w:sz w:val="32"/>
          <w:rtl/>
          <w:lang w:bidi="ar-LB"/>
        </w:rPr>
        <w:t>،</w:t>
      </w:r>
      <w:r w:rsidRPr="00351B70">
        <w:rPr>
          <w:sz w:val="32"/>
          <w:rtl/>
        </w:rPr>
        <w:t xml:space="preserve"> وكان مستقلاً بنفسه دون السؤال</w:t>
      </w:r>
      <w:r w:rsidR="003B333D" w:rsidRPr="00351B70">
        <w:rPr>
          <w:rFonts w:hint="cs"/>
          <w:sz w:val="32"/>
          <w:rtl/>
          <w:lang w:bidi="ar-LB"/>
        </w:rPr>
        <w:t>،</w:t>
      </w:r>
      <w:r w:rsidRPr="00351B70">
        <w:rPr>
          <w:sz w:val="32"/>
          <w:rtl/>
        </w:rPr>
        <w:t xml:space="preserve"> فإنه كذلك يكون الجواب عاماً، وعن أبي سعيد الخدري قال: </w:t>
      </w:r>
      <w:r w:rsidR="00973BA0" w:rsidRPr="00351B70">
        <w:rPr>
          <w:rFonts w:hint="cs"/>
          <w:sz w:val="32"/>
          <w:rtl/>
        </w:rPr>
        <w:t>«</w:t>
      </w:r>
      <w:r w:rsidR="00973BA0" w:rsidRPr="00351B70">
        <w:rPr>
          <w:b/>
          <w:bCs/>
          <w:sz w:val="28"/>
          <w:szCs w:val="28"/>
          <w:rtl/>
        </w:rPr>
        <w:t>قِيلَ يَا رَسُولَ اللَّهِ</w:t>
      </w:r>
      <w:r w:rsidR="00973BA0" w:rsidRPr="00351B70">
        <w:rPr>
          <w:rFonts w:hint="cs"/>
          <w:b/>
          <w:bCs/>
          <w:sz w:val="28"/>
          <w:szCs w:val="28"/>
          <w:rtl/>
        </w:rPr>
        <w:t>،</w:t>
      </w:r>
      <w:r w:rsidR="00973BA0" w:rsidRPr="00351B70">
        <w:rPr>
          <w:b/>
          <w:bCs/>
          <w:sz w:val="28"/>
          <w:szCs w:val="28"/>
          <w:rtl/>
        </w:rPr>
        <w:t xml:space="preserve"> أَنَتَوَضَّأُ مِنْ بِئْرِ بُضَاعَةَ</w:t>
      </w:r>
      <w:r w:rsidR="00973BA0" w:rsidRPr="00351B70">
        <w:rPr>
          <w:rFonts w:hint="cs"/>
          <w:b/>
          <w:bCs/>
          <w:sz w:val="28"/>
          <w:szCs w:val="28"/>
          <w:rtl/>
        </w:rPr>
        <w:t>،</w:t>
      </w:r>
      <w:r w:rsidR="00973BA0" w:rsidRPr="00351B70">
        <w:rPr>
          <w:b/>
          <w:bCs/>
          <w:sz w:val="28"/>
          <w:szCs w:val="28"/>
          <w:rtl/>
        </w:rPr>
        <w:t xml:space="preserve"> وَهِيَ بِئْرٌ يُلْقَى فِيهَا الْحِيَضُ وَلُحُومُ الْكِلا</w:t>
      </w:r>
      <w:r w:rsidR="00973BA0" w:rsidRPr="00351B70">
        <w:rPr>
          <w:rFonts w:hint="cs"/>
          <w:b/>
          <w:bCs/>
          <w:sz w:val="28"/>
          <w:szCs w:val="28"/>
          <w:rtl/>
        </w:rPr>
        <w:t>َ</w:t>
      </w:r>
      <w:r w:rsidR="00973BA0" w:rsidRPr="00351B70">
        <w:rPr>
          <w:b/>
          <w:bCs/>
          <w:sz w:val="28"/>
          <w:szCs w:val="28"/>
          <w:rtl/>
        </w:rPr>
        <w:t>بِ وَالنَّتْنُ</w:t>
      </w:r>
      <w:r w:rsidR="00973BA0" w:rsidRPr="00351B70">
        <w:rPr>
          <w:rFonts w:hint="cs"/>
          <w:b/>
          <w:bCs/>
          <w:spacing w:val="30"/>
          <w:sz w:val="28"/>
          <w:szCs w:val="28"/>
          <w:rtl/>
        </w:rPr>
        <w:t>؟</w:t>
      </w:r>
      <w:r w:rsidR="00973BA0" w:rsidRPr="00351B70">
        <w:rPr>
          <w:b/>
          <w:bCs/>
          <w:sz w:val="28"/>
          <w:szCs w:val="28"/>
          <w:rtl/>
        </w:rPr>
        <w:t xml:space="preserve"> فَقَالَ رَسُولُ اللَّهِ </w:t>
      </w:r>
      <w:r w:rsidR="00973BA0" w:rsidRPr="00351B70">
        <w:rPr>
          <w:position w:val="-3"/>
          <w:sz w:val="42"/>
          <w:szCs w:val="26"/>
        </w:rPr>
        <w:sym w:font="AGA Arabesque" w:char="F072"/>
      </w:r>
      <w:r w:rsidR="00973BA0" w:rsidRPr="00351B70">
        <w:rPr>
          <w:rFonts w:hint="cs"/>
          <w:b/>
          <w:bCs/>
          <w:spacing w:val="30"/>
          <w:sz w:val="28"/>
          <w:szCs w:val="28"/>
          <w:rtl/>
        </w:rPr>
        <w:t>:</w:t>
      </w:r>
      <w:r w:rsidR="00973BA0" w:rsidRPr="00351B70">
        <w:rPr>
          <w:rFonts w:hint="cs"/>
          <w:b/>
          <w:bCs/>
          <w:sz w:val="28"/>
          <w:szCs w:val="28"/>
          <w:rtl/>
        </w:rPr>
        <w:t xml:space="preserve"> </w:t>
      </w:r>
      <w:r w:rsidR="00973BA0" w:rsidRPr="00351B70">
        <w:rPr>
          <w:b/>
          <w:bCs/>
          <w:sz w:val="28"/>
          <w:szCs w:val="28"/>
          <w:rtl/>
        </w:rPr>
        <w:t>إِنَّ الْمَاءَ طَهُورٌ لا</w:t>
      </w:r>
      <w:r w:rsidR="00973BA0" w:rsidRPr="00351B70">
        <w:rPr>
          <w:rFonts w:hint="cs"/>
          <w:b/>
          <w:bCs/>
          <w:sz w:val="28"/>
          <w:szCs w:val="28"/>
          <w:rtl/>
        </w:rPr>
        <w:t>َ</w:t>
      </w:r>
      <w:r w:rsidR="00973BA0" w:rsidRPr="00351B70">
        <w:rPr>
          <w:b/>
          <w:bCs/>
          <w:sz w:val="28"/>
          <w:szCs w:val="28"/>
          <w:rtl/>
        </w:rPr>
        <w:t xml:space="preserve"> يُنَجِّسُهُ شَيْءٌ</w:t>
      </w:r>
      <w:r w:rsidR="00973BA0" w:rsidRPr="00351B70">
        <w:rPr>
          <w:rFonts w:hint="cs"/>
          <w:sz w:val="32"/>
          <w:rtl/>
        </w:rPr>
        <w:t>»</w:t>
      </w:r>
      <w:r w:rsidR="00DF6A9C" w:rsidRPr="00351B70">
        <w:rPr>
          <w:rFonts w:hint="cs"/>
          <w:sz w:val="32"/>
          <w:rtl/>
        </w:rPr>
        <w:t xml:space="preserve"> أخرجه الترمذي.</w:t>
      </w:r>
      <w:r w:rsidRPr="00351B70">
        <w:rPr>
          <w:sz w:val="32"/>
          <w:rtl/>
        </w:rPr>
        <w:t xml:space="preserve"> فهنا كان السؤال خاصاً عن بئر معينة</w:t>
      </w:r>
      <w:r w:rsidR="00520E0C" w:rsidRPr="00351B70">
        <w:rPr>
          <w:rFonts w:hint="cs"/>
          <w:sz w:val="32"/>
          <w:rtl/>
        </w:rPr>
        <w:t>،</w:t>
      </w:r>
      <w:r w:rsidRPr="00351B70">
        <w:rPr>
          <w:sz w:val="32"/>
          <w:rtl/>
        </w:rPr>
        <w:t xml:space="preserve"> وكان الج</w:t>
      </w:r>
      <w:r w:rsidR="009B2B7A" w:rsidRPr="00351B70">
        <w:rPr>
          <w:rFonts w:hint="cs"/>
          <w:sz w:val="32"/>
          <w:rtl/>
        </w:rPr>
        <w:t>ـ</w:t>
      </w:r>
      <w:r w:rsidRPr="00351B70">
        <w:rPr>
          <w:sz w:val="32"/>
          <w:rtl/>
        </w:rPr>
        <w:t>واب ع</w:t>
      </w:r>
      <w:r w:rsidR="009B2B7A" w:rsidRPr="00351B70">
        <w:rPr>
          <w:rFonts w:hint="cs"/>
          <w:sz w:val="32"/>
          <w:rtl/>
        </w:rPr>
        <w:t>ـ</w:t>
      </w:r>
      <w:r w:rsidRPr="00351B70">
        <w:rPr>
          <w:sz w:val="32"/>
          <w:rtl/>
        </w:rPr>
        <w:t>ام</w:t>
      </w:r>
      <w:r w:rsidR="009B2B7A" w:rsidRPr="00351B70">
        <w:rPr>
          <w:rFonts w:hint="cs"/>
          <w:sz w:val="32"/>
          <w:rtl/>
        </w:rPr>
        <w:t>ـ</w:t>
      </w:r>
      <w:r w:rsidRPr="00351B70">
        <w:rPr>
          <w:sz w:val="32"/>
          <w:rtl/>
        </w:rPr>
        <w:t>اً ع</w:t>
      </w:r>
      <w:r w:rsidR="009B2B7A" w:rsidRPr="00351B70">
        <w:rPr>
          <w:rFonts w:hint="cs"/>
          <w:sz w:val="32"/>
          <w:rtl/>
        </w:rPr>
        <w:t>ـ</w:t>
      </w:r>
      <w:r w:rsidRPr="00351B70">
        <w:rPr>
          <w:sz w:val="32"/>
          <w:rtl/>
        </w:rPr>
        <w:t>ن الم</w:t>
      </w:r>
      <w:r w:rsidR="009B2B7A" w:rsidRPr="00351B70">
        <w:rPr>
          <w:rFonts w:hint="cs"/>
          <w:sz w:val="32"/>
          <w:rtl/>
        </w:rPr>
        <w:t>ـ</w:t>
      </w:r>
      <w:r w:rsidRPr="00351B70">
        <w:rPr>
          <w:sz w:val="32"/>
          <w:rtl/>
        </w:rPr>
        <w:t>اء</w:t>
      </w:r>
      <w:r w:rsidR="00520E0C" w:rsidRPr="00351B70">
        <w:rPr>
          <w:rFonts w:hint="cs"/>
          <w:sz w:val="32"/>
          <w:rtl/>
        </w:rPr>
        <w:t>،</w:t>
      </w:r>
      <w:r w:rsidRPr="00351B70">
        <w:rPr>
          <w:sz w:val="32"/>
          <w:rtl/>
        </w:rPr>
        <w:t xml:space="preserve"> فيك</w:t>
      </w:r>
      <w:r w:rsidR="009B2B7A" w:rsidRPr="00351B70">
        <w:rPr>
          <w:rFonts w:hint="cs"/>
          <w:sz w:val="32"/>
          <w:rtl/>
        </w:rPr>
        <w:t>ـ</w:t>
      </w:r>
      <w:r w:rsidRPr="00351B70">
        <w:rPr>
          <w:sz w:val="32"/>
          <w:rtl/>
        </w:rPr>
        <w:t>ون الخ</w:t>
      </w:r>
      <w:r w:rsidR="009B2B7A" w:rsidRPr="00351B70">
        <w:rPr>
          <w:rFonts w:hint="cs"/>
          <w:sz w:val="32"/>
          <w:rtl/>
        </w:rPr>
        <w:t>ـ</w:t>
      </w:r>
      <w:r w:rsidRPr="00351B70">
        <w:rPr>
          <w:sz w:val="32"/>
          <w:rtl/>
        </w:rPr>
        <w:t>ط</w:t>
      </w:r>
      <w:r w:rsidR="009B2B7A" w:rsidRPr="00351B70">
        <w:rPr>
          <w:rFonts w:hint="cs"/>
          <w:sz w:val="32"/>
          <w:rtl/>
        </w:rPr>
        <w:t>ـ</w:t>
      </w:r>
      <w:r w:rsidRPr="00351B70">
        <w:rPr>
          <w:sz w:val="32"/>
          <w:rtl/>
        </w:rPr>
        <w:t>اب ع</w:t>
      </w:r>
      <w:r w:rsidR="009B2B7A" w:rsidRPr="00351B70">
        <w:rPr>
          <w:rFonts w:hint="cs"/>
          <w:sz w:val="32"/>
          <w:rtl/>
        </w:rPr>
        <w:t>ـ</w:t>
      </w:r>
      <w:r w:rsidRPr="00351B70">
        <w:rPr>
          <w:sz w:val="32"/>
          <w:rtl/>
        </w:rPr>
        <w:t>ام</w:t>
      </w:r>
      <w:r w:rsidR="009B2B7A" w:rsidRPr="00351B70">
        <w:rPr>
          <w:rFonts w:hint="cs"/>
          <w:sz w:val="32"/>
          <w:rtl/>
        </w:rPr>
        <w:t>ـ</w:t>
      </w:r>
      <w:r w:rsidRPr="00351B70">
        <w:rPr>
          <w:sz w:val="32"/>
          <w:rtl/>
        </w:rPr>
        <w:t>اً</w:t>
      </w:r>
      <w:r w:rsidR="00520E0C" w:rsidRPr="00351B70">
        <w:rPr>
          <w:rFonts w:hint="cs"/>
          <w:sz w:val="32"/>
          <w:rtl/>
        </w:rPr>
        <w:t>،</w:t>
      </w:r>
      <w:r w:rsidRPr="00351B70">
        <w:rPr>
          <w:sz w:val="32"/>
          <w:rtl/>
        </w:rPr>
        <w:t xml:space="preserve"> ولا عبرة بخصوص السؤال.</w:t>
      </w:r>
    </w:p>
    <w:p w14:paraId="66BE4880" w14:textId="77777777" w:rsidR="006730EB" w:rsidRPr="00351B70" w:rsidRDefault="006730EB" w:rsidP="002209B7">
      <w:pPr>
        <w:widowControl w:val="0"/>
        <w:spacing w:line="442" w:lineRule="exact"/>
        <w:ind w:firstLine="567"/>
        <w:jc w:val="both"/>
        <w:rPr>
          <w:sz w:val="32"/>
          <w:rtl/>
        </w:rPr>
      </w:pPr>
      <w:r w:rsidRPr="00351B70">
        <w:rPr>
          <w:sz w:val="32"/>
          <w:rtl/>
        </w:rPr>
        <w:t>وأما مطابقة الجواب للسؤال وعدم مطابقته فلا دخل لها في بحث العموم، فالجواب قد يطابق السؤال فلا يزيد عليه</w:t>
      </w:r>
      <w:r w:rsidR="003B333D" w:rsidRPr="00351B70">
        <w:rPr>
          <w:rFonts w:hint="cs"/>
          <w:sz w:val="32"/>
          <w:rtl/>
          <w:lang w:bidi="ar-LB"/>
        </w:rPr>
        <w:t>،</w:t>
      </w:r>
      <w:r w:rsidRPr="00351B70">
        <w:rPr>
          <w:sz w:val="32"/>
          <w:rtl/>
        </w:rPr>
        <w:t xml:space="preserve"> وقد لا يطابق السؤال فيزيد في الجواب عما سأله السائل، فليس الأصل مطابقة الجواب للسؤال</w:t>
      </w:r>
      <w:r w:rsidR="003B333D" w:rsidRPr="00351B70">
        <w:rPr>
          <w:rFonts w:hint="cs"/>
          <w:sz w:val="32"/>
          <w:rtl/>
          <w:lang w:bidi="ar-LB"/>
        </w:rPr>
        <w:t>،</w:t>
      </w:r>
      <w:r w:rsidRPr="00351B70">
        <w:rPr>
          <w:sz w:val="32"/>
          <w:rtl/>
        </w:rPr>
        <w:t xml:space="preserve"> بل تجوز المطابقة</w:t>
      </w:r>
      <w:r w:rsidR="00520E0C" w:rsidRPr="00351B70">
        <w:rPr>
          <w:rFonts w:hint="cs"/>
          <w:sz w:val="32"/>
          <w:rtl/>
        </w:rPr>
        <w:t>،</w:t>
      </w:r>
      <w:r w:rsidRPr="00351B70">
        <w:rPr>
          <w:sz w:val="32"/>
          <w:rtl/>
        </w:rPr>
        <w:t xml:space="preserve"> ويجوز عدم المطابقة، ويدل على ذلك أن الرسول </w:t>
      </w:r>
      <w:r w:rsidR="00AB34A4" w:rsidRPr="00351B70">
        <w:rPr>
          <w:rFonts w:hint="cs"/>
          <w:position w:val="-4"/>
          <w:sz w:val="44"/>
          <w:szCs w:val="44"/>
        </w:rPr>
        <w:sym w:font="AGA Arabesque" w:char="F072"/>
      </w:r>
      <w:r w:rsidRPr="00351B70">
        <w:rPr>
          <w:sz w:val="32"/>
          <w:rtl/>
        </w:rPr>
        <w:t xml:space="preserve"> لما سئل عن التوضؤ بماء البحر قال: «</w:t>
      </w:r>
      <w:r w:rsidRPr="00351B70">
        <w:rPr>
          <w:b/>
          <w:bCs/>
          <w:sz w:val="28"/>
          <w:szCs w:val="28"/>
          <w:rtl/>
        </w:rPr>
        <w:t>ه</w:t>
      </w:r>
      <w:r w:rsidR="00F1030D" w:rsidRPr="00351B70">
        <w:rPr>
          <w:rFonts w:hint="cs"/>
          <w:b/>
          <w:bCs/>
          <w:sz w:val="28"/>
          <w:szCs w:val="28"/>
          <w:rtl/>
        </w:rPr>
        <w:t>ُ</w:t>
      </w:r>
      <w:r w:rsidRPr="00351B70">
        <w:rPr>
          <w:b/>
          <w:bCs/>
          <w:sz w:val="28"/>
          <w:szCs w:val="28"/>
          <w:rtl/>
        </w:rPr>
        <w:t>و</w:t>
      </w:r>
      <w:r w:rsidR="00F1030D" w:rsidRPr="00351B70">
        <w:rPr>
          <w:rFonts w:hint="cs"/>
          <w:b/>
          <w:bCs/>
          <w:sz w:val="28"/>
          <w:szCs w:val="28"/>
          <w:rtl/>
        </w:rPr>
        <w:t>َ</w:t>
      </w:r>
      <w:r w:rsidRPr="00351B70">
        <w:rPr>
          <w:b/>
          <w:bCs/>
          <w:sz w:val="28"/>
          <w:szCs w:val="28"/>
          <w:rtl/>
        </w:rPr>
        <w:t xml:space="preserve"> الط</w:t>
      </w:r>
      <w:r w:rsidR="00F1030D" w:rsidRPr="00351B70">
        <w:rPr>
          <w:rFonts w:hint="cs"/>
          <w:b/>
          <w:bCs/>
          <w:sz w:val="28"/>
          <w:szCs w:val="28"/>
          <w:rtl/>
        </w:rPr>
        <w:t>َّ</w:t>
      </w:r>
      <w:r w:rsidRPr="00351B70">
        <w:rPr>
          <w:b/>
          <w:bCs/>
          <w:sz w:val="28"/>
          <w:szCs w:val="28"/>
          <w:rtl/>
        </w:rPr>
        <w:t>ه</w:t>
      </w:r>
      <w:r w:rsidR="00F1030D" w:rsidRPr="00351B70">
        <w:rPr>
          <w:rFonts w:hint="cs"/>
          <w:b/>
          <w:bCs/>
          <w:sz w:val="28"/>
          <w:szCs w:val="28"/>
          <w:rtl/>
        </w:rPr>
        <w:t>ُ</w:t>
      </w:r>
      <w:r w:rsidRPr="00351B70">
        <w:rPr>
          <w:b/>
          <w:bCs/>
          <w:sz w:val="28"/>
          <w:szCs w:val="28"/>
          <w:rtl/>
        </w:rPr>
        <w:t>ور</w:t>
      </w:r>
      <w:r w:rsidR="00F1030D" w:rsidRPr="00351B70">
        <w:rPr>
          <w:rFonts w:hint="cs"/>
          <w:b/>
          <w:bCs/>
          <w:sz w:val="28"/>
          <w:szCs w:val="28"/>
          <w:rtl/>
        </w:rPr>
        <w:t>ُ</w:t>
      </w:r>
      <w:r w:rsidRPr="00351B70">
        <w:rPr>
          <w:b/>
          <w:bCs/>
          <w:sz w:val="28"/>
          <w:szCs w:val="28"/>
          <w:rtl/>
        </w:rPr>
        <w:t xml:space="preserve"> م</w:t>
      </w:r>
      <w:r w:rsidR="00F1030D" w:rsidRPr="00351B70">
        <w:rPr>
          <w:rFonts w:hint="cs"/>
          <w:b/>
          <w:bCs/>
          <w:sz w:val="28"/>
          <w:szCs w:val="28"/>
          <w:rtl/>
        </w:rPr>
        <w:t>َ</w:t>
      </w:r>
      <w:r w:rsidRPr="00351B70">
        <w:rPr>
          <w:b/>
          <w:bCs/>
          <w:sz w:val="28"/>
          <w:szCs w:val="28"/>
          <w:rtl/>
        </w:rPr>
        <w:t>اؤ</w:t>
      </w:r>
      <w:r w:rsidR="00F1030D" w:rsidRPr="00351B70">
        <w:rPr>
          <w:rFonts w:hint="cs"/>
          <w:b/>
          <w:bCs/>
          <w:sz w:val="28"/>
          <w:szCs w:val="28"/>
          <w:rtl/>
        </w:rPr>
        <w:t>ُ</w:t>
      </w:r>
      <w:r w:rsidRPr="00351B70">
        <w:rPr>
          <w:b/>
          <w:bCs/>
          <w:sz w:val="28"/>
          <w:szCs w:val="28"/>
          <w:rtl/>
        </w:rPr>
        <w:t>ه</w:t>
      </w:r>
      <w:r w:rsidR="00F1030D" w:rsidRPr="00351B70">
        <w:rPr>
          <w:rFonts w:hint="cs"/>
          <w:b/>
          <w:bCs/>
          <w:sz w:val="28"/>
          <w:szCs w:val="28"/>
          <w:rtl/>
        </w:rPr>
        <w:t>ُ</w:t>
      </w:r>
      <w:r w:rsidRPr="00351B70">
        <w:rPr>
          <w:b/>
          <w:bCs/>
          <w:sz w:val="28"/>
          <w:szCs w:val="28"/>
          <w:rtl/>
        </w:rPr>
        <w:t xml:space="preserve"> ال</w:t>
      </w:r>
      <w:r w:rsidR="00F1030D" w:rsidRPr="00351B70">
        <w:rPr>
          <w:rFonts w:hint="cs"/>
          <w:b/>
          <w:bCs/>
          <w:sz w:val="28"/>
          <w:szCs w:val="28"/>
          <w:rtl/>
        </w:rPr>
        <w:t>ْ</w:t>
      </w:r>
      <w:r w:rsidRPr="00351B70">
        <w:rPr>
          <w:b/>
          <w:bCs/>
          <w:sz w:val="28"/>
          <w:szCs w:val="28"/>
          <w:rtl/>
        </w:rPr>
        <w:t>ح</w:t>
      </w:r>
      <w:r w:rsidR="00F1030D" w:rsidRPr="00351B70">
        <w:rPr>
          <w:rFonts w:hint="cs"/>
          <w:b/>
          <w:bCs/>
          <w:sz w:val="28"/>
          <w:szCs w:val="28"/>
          <w:rtl/>
        </w:rPr>
        <w:t>ِ</w:t>
      </w:r>
      <w:r w:rsidRPr="00351B70">
        <w:rPr>
          <w:b/>
          <w:bCs/>
          <w:sz w:val="28"/>
          <w:szCs w:val="28"/>
          <w:rtl/>
        </w:rPr>
        <w:t>ل</w:t>
      </w:r>
      <w:r w:rsidR="00F1030D" w:rsidRPr="00351B70">
        <w:rPr>
          <w:rFonts w:hint="cs"/>
          <w:b/>
          <w:bCs/>
          <w:sz w:val="28"/>
          <w:szCs w:val="28"/>
          <w:rtl/>
        </w:rPr>
        <w:t>ُّ</w:t>
      </w:r>
      <w:r w:rsidRPr="00351B70">
        <w:rPr>
          <w:b/>
          <w:bCs/>
          <w:sz w:val="28"/>
          <w:szCs w:val="28"/>
          <w:rtl/>
        </w:rPr>
        <w:t xml:space="preserve"> م</w:t>
      </w:r>
      <w:r w:rsidR="00F1030D" w:rsidRPr="00351B70">
        <w:rPr>
          <w:rFonts w:hint="cs"/>
          <w:b/>
          <w:bCs/>
          <w:sz w:val="28"/>
          <w:szCs w:val="28"/>
          <w:rtl/>
        </w:rPr>
        <w:t>َ</w:t>
      </w:r>
      <w:r w:rsidRPr="00351B70">
        <w:rPr>
          <w:b/>
          <w:bCs/>
          <w:sz w:val="28"/>
          <w:szCs w:val="28"/>
          <w:rtl/>
        </w:rPr>
        <w:t>ي</w:t>
      </w:r>
      <w:r w:rsidR="00F1030D" w:rsidRPr="00351B70">
        <w:rPr>
          <w:rFonts w:hint="cs"/>
          <w:b/>
          <w:bCs/>
          <w:sz w:val="28"/>
          <w:szCs w:val="28"/>
          <w:rtl/>
        </w:rPr>
        <w:t>ْ</w:t>
      </w:r>
      <w:r w:rsidRPr="00351B70">
        <w:rPr>
          <w:b/>
          <w:bCs/>
          <w:sz w:val="28"/>
          <w:szCs w:val="28"/>
          <w:rtl/>
        </w:rPr>
        <w:t>ت</w:t>
      </w:r>
      <w:r w:rsidR="00F1030D" w:rsidRPr="00351B70">
        <w:rPr>
          <w:rFonts w:hint="cs"/>
          <w:b/>
          <w:bCs/>
          <w:sz w:val="28"/>
          <w:szCs w:val="28"/>
          <w:rtl/>
        </w:rPr>
        <w:t>َ</w:t>
      </w:r>
      <w:r w:rsidRPr="00351B70">
        <w:rPr>
          <w:b/>
          <w:bCs/>
          <w:sz w:val="28"/>
          <w:szCs w:val="28"/>
          <w:rtl/>
        </w:rPr>
        <w:t>ت</w:t>
      </w:r>
      <w:r w:rsidR="00F1030D" w:rsidRPr="00351B70">
        <w:rPr>
          <w:rFonts w:hint="cs"/>
          <w:b/>
          <w:bCs/>
          <w:sz w:val="28"/>
          <w:szCs w:val="28"/>
          <w:rtl/>
        </w:rPr>
        <w:t>ُ</w:t>
      </w:r>
      <w:r w:rsidRPr="00351B70">
        <w:rPr>
          <w:b/>
          <w:bCs/>
          <w:sz w:val="28"/>
          <w:szCs w:val="28"/>
          <w:rtl/>
        </w:rPr>
        <w:t>ه</w:t>
      </w:r>
      <w:r w:rsidR="00F1030D" w:rsidRPr="00351B70">
        <w:rPr>
          <w:rFonts w:hint="cs"/>
          <w:b/>
          <w:bCs/>
          <w:sz w:val="28"/>
          <w:szCs w:val="28"/>
          <w:rtl/>
        </w:rPr>
        <w:t>ُ</w:t>
      </w:r>
      <w:r w:rsidRPr="00351B70">
        <w:rPr>
          <w:sz w:val="32"/>
          <w:rtl/>
        </w:rPr>
        <w:t>»</w:t>
      </w:r>
      <w:r w:rsidR="00A07F4E" w:rsidRPr="00351B70">
        <w:rPr>
          <w:rFonts w:hint="cs"/>
          <w:sz w:val="32"/>
          <w:rtl/>
        </w:rPr>
        <w:t xml:space="preserve"> أخرجه أحمد</w:t>
      </w:r>
      <w:r w:rsidR="004B56D6" w:rsidRPr="00351B70">
        <w:rPr>
          <w:rFonts w:hint="cs"/>
          <w:sz w:val="32"/>
          <w:rtl/>
          <w:lang w:bidi="ar-LB"/>
        </w:rPr>
        <w:t>،</w:t>
      </w:r>
      <w:r w:rsidRPr="00351B70">
        <w:rPr>
          <w:sz w:val="32"/>
          <w:rtl/>
        </w:rPr>
        <w:t xml:space="preserve"> تعرض لحل الميتة ولم يكن مسؤولاً عنها. فالزيادة في الجواب على السؤال مشروعة وواقعة في النصوص الشرعية. فالاقتصار في الجواب على السؤال ليس لازماً</w:t>
      </w:r>
      <w:r w:rsidR="003B333D" w:rsidRPr="00351B70">
        <w:rPr>
          <w:rFonts w:hint="cs"/>
          <w:sz w:val="32"/>
          <w:rtl/>
          <w:lang w:bidi="ar-LB"/>
        </w:rPr>
        <w:t>،</w:t>
      </w:r>
      <w:r w:rsidRPr="00351B70">
        <w:rPr>
          <w:sz w:val="32"/>
          <w:rtl/>
        </w:rPr>
        <w:t xml:space="preserve"> وليس هو الأصل</w:t>
      </w:r>
      <w:r w:rsidR="003B333D" w:rsidRPr="00351B70">
        <w:rPr>
          <w:rFonts w:hint="cs"/>
          <w:sz w:val="32"/>
          <w:rtl/>
          <w:lang w:bidi="ar-LB"/>
        </w:rPr>
        <w:t>،</w:t>
      </w:r>
      <w:r w:rsidRPr="00351B70">
        <w:rPr>
          <w:sz w:val="32"/>
          <w:rtl/>
        </w:rPr>
        <w:t xml:space="preserve"> ولا دخل لها في بحث العموم. وقد عقد البخاري فصلاً فقال: باب من أجاب السائل بأكثر مما سأله، وذكر حديث ابن عمر: </w:t>
      </w:r>
      <w:r w:rsidR="006D7406" w:rsidRPr="00351B70">
        <w:rPr>
          <w:rFonts w:hint="cs"/>
          <w:sz w:val="32"/>
          <w:rtl/>
        </w:rPr>
        <w:t>«</w:t>
      </w:r>
      <w:r w:rsidR="00813124" w:rsidRPr="00351B70">
        <w:rPr>
          <w:b/>
          <w:bCs/>
          <w:sz w:val="28"/>
          <w:szCs w:val="28"/>
          <w:rtl/>
        </w:rPr>
        <w:t>أَنَّ رَجُلا</w:t>
      </w:r>
      <w:r w:rsidR="00813124" w:rsidRPr="00351B70">
        <w:rPr>
          <w:rFonts w:hint="cs"/>
          <w:b/>
          <w:bCs/>
          <w:sz w:val="28"/>
          <w:szCs w:val="28"/>
          <w:rtl/>
        </w:rPr>
        <w:t>ً</w:t>
      </w:r>
      <w:r w:rsidR="00813124" w:rsidRPr="00351B70">
        <w:rPr>
          <w:b/>
          <w:bCs/>
          <w:sz w:val="28"/>
          <w:szCs w:val="28"/>
          <w:rtl/>
        </w:rPr>
        <w:t xml:space="preserve"> سَأَلَ</w:t>
      </w:r>
      <w:r w:rsidR="00813124" w:rsidRPr="00351B70">
        <w:rPr>
          <w:rFonts w:hint="cs"/>
          <w:b/>
          <w:bCs/>
          <w:sz w:val="28"/>
          <w:szCs w:val="28"/>
          <w:rtl/>
        </w:rPr>
        <w:t xml:space="preserve"> النبي</w:t>
      </w:r>
      <w:r w:rsidR="00813124" w:rsidRPr="00351B70">
        <w:rPr>
          <w:rFonts w:hint="cs"/>
          <w:sz w:val="28"/>
          <w:szCs w:val="28"/>
          <w:rtl/>
        </w:rPr>
        <w:t xml:space="preserve"> </w:t>
      </w:r>
      <w:r w:rsidR="00813124" w:rsidRPr="00351B70">
        <w:rPr>
          <w:position w:val="-3"/>
          <w:sz w:val="42"/>
          <w:szCs w:val="26"/>
        </w:rPr>
        <w:sym w:font="AGA Arabesque" w:char="F072"/>
      </w:r>
      <w:r w:rsidR="00813124" w:rsidRPr="00351B70">
        <w:rPr>
          <w:b/>
          <w:bCs/>
          <w:sz w:val="28"/>
          <w:szCs w:val="28"/>
          <w:rtl/>
        </w:rPr>
        <w:t xml:space="preserve"> مَا يَلْبَسُ الْمُحْرِمُ</w:t>
      </w:r>
      <w:r w:rsidR="00470E08" w:rsidRPr="00351B70">
        <w:rPr>
          <w:rFonts w:hint="cs"/>
          <w:b/>
          <w:bCs/>
          <w:spacing w:val="30"/>
          <w:sz w:val="28"/>
          <w:szCs w:val="28"/>
          <w:rtl/>
        </w:rPr>
        <w:t>؟</w:t>
      </w:r>
      <w:r w:rsidR="00813124" w:rsidRPr="00351B70">
        <w:rPr>
          <w:b/>
          <w:bCs/>
          <w:sz w:val="28"/>
          <w:szCs w:val="28"/>
          <w:rtl/>
        </w:rPr>
        <w:t xml:space="preserve"> فَقَالَ</w:t>
      </w:r>
      <w:r w:rsidR="00470E08" w:rsidRPr="00351B70">
        <w:rPr>
          <w:rFonts w:hint="cs"/>
          <w:b/>
          <w:bCs/>
          <w:sz w:val="28"/>
          <w:szCs w:val="28"/>
          <w:rtl/>
        </w:rPr>
        <w:t>:</w:t>
      </w:r>
      <w:r w:rsidR="00813124" w:rsidRPr="00351B70">
        <w:rPr>
          <w:b/>
          <w:bCs/>
          <w:sz w:val="28"/>
          <w:szCs w:val="28"/>
          <w:rtl/>
        </w:rPr>
        <w:t xml:space="preserve"> لا</w:t>
      </w:r>
      <w:r w:rsidR="00470E08" w:rsidRPr="00351B70">
        <w:rPr>
          <w:rFonts w:hint="cs"/>
          <w:b/>
          <w:bCs/>
          <w:sz w:val="28"/>
          <w:szCs w:val="28"/>
          <w:rtl/>
        </w:rPr>
        <w:t>َ</w:t>
      </w:r>
      <w:r w:rsidR="00813124" w:rsidRPr="00351B70">
        <w:rPr>
          <w:b/>
          <w:bCs/>
          <w:sz w:val="28"/>
          <w:szCs w:val="28"/>
          <w:rtl/>
        </w:rPr>
        <w:t xml:space="preserve"> يَلْبَسُ الْقَمِيصَ</w:t>
      </w:r>
      <w:r w:rsidR="004C41B6" w:rsidRPr="00351B70">
        <w:rPr>
          <w:rFonts w:hint="cs"/>
          <w:b/>
          <w:bCs/>
          <w:sz w:val="28"/>
          <w:szCs w:val="28"/>
          <w:rtl/>
        </w:rPr>
        <w:t>،</w:t>
      </w:r>
      <w:r w:rsidR="00813124" w:rsidRPr="00351B70">
        <w:rPr>
          <w:b/>
          <w:bCs/>
          <w:sz w:val="28"/>
          <w:szCs w:val="28"/>
          <w:rtl/>
        </w:rPr>
        <w:t xml:space="preserve"> وَلا</w:t>
      </w:r>
      <w:r w:rsidR="00470E08" w:rsidRPr="00351B70">
        <w:rPr>
          <w:rFonts w:hint="cs"/>
          <w:b/>
          <w:bCs/>
          <w:sz w:val="28"/>
          <w:szCs w:val="28"/>
          <w:rtl/>
        </w:rPr>
        <w:t>َ</w:t>
      </w:r>
      <w:r w:rsidR="00813124" w:rsidRPr="00351B70">
        <w:rPr>
          <w:b/>
          <w:bCs/>
          <w:sz w:val="28"/>
          <w:szCs w:val="28"/>
          <w:rtl/>
        </w:rPr>
        <w:t xml:space="preserve"> الْعِمَامَةَ</w:t>
      </w:r>
      <w:r w:rsidR="004C41B6" w:rsidRPr="00351B70">
        <w:rPr>
          <w:rFonts w:hint="cs"/>
          <w:b/>
          <w:bCs/>
          <w:sz w:val="28"/>
          <w:szCs w:val="28"/>
          <w:rtl/>
        </w:rPr>
        <w:t>،</w:t>
      </w:r>
      <w:r w:rsidR="00813124" w:rsidRPr="00351B70">
        <w:rPr>
          <w:b/>
          <w:bCs/>
          <w:sz w:val="28"/>
          <w:szCs w:val="28"/>
          <w:rtl/>
        </w:rPr>
        <w:t xml:space="preserve"> وَلا</w:t>
      </w:r>
      <w:r w:rsidR="00470E08" w:rsidRPr="00351B70">
        <w:rPr>
          <w:rFonts w:hint="cs"/>
          <w:b/>
          <w:bCs/>
          <w:sz w:val="28"/>
          <w:szCs w:val="28"/>
          <w:rtl/>
        </w:rPr>
        <w:t>َ</w:t>
      </w:r>
      <w:r w:rsidR="00813124" w:rsidRPr="00351B70">
        <w:rPr>
          <w:b/>
          <w:bCs/>
          <w:sz w:val="28"/>
          <w:szCs w:val="28"/>
          <w:rtl/>
        </w:rPr>
        <w:t xml:space="preserve"> السَّرَاوِيلَ</w:t>
      </w:r>
      <w:r w:rsidR="004C41B6" w:rsidRPr="00351B70">
        <w:rPr>
          <w:rFonts w:hint="cs"/>
          <w:b/>
          <w:bCs/>
          <w:sz w:val="28"/>
          <w:szCs w:val="28"/>
          <w:rtl/>
        </w:rPr>
        <w:t>،</w:t>
      </w:r>
      <w:r w:rsidR="00813124" w:rsidRPr="00351B70">
        <w:rPr>
          <w:b/>
          <w:bCs/>
          <w:sz w:val="28"/>
          <w:szCs w:val="28"/>
          <w:rtl/>
        </w:rPr>
        <w:t xml:space="preserve"> وَلا</w:t>
      </w:r>
      <w:r w:rsidR="00470E08" w:rsidRPr="00351B70">
        <w:rPr>
          <w:rFonts w:hint="cs"/>
          <w:b/>
          <w:bCs/>
          <w:sz w:val="28"/>
          <w:szCs w:val="28"/>
          <w:rtl/>
        </w:rPr>
        <w:t>َ</w:t>
      </w:r>
      <w:r w:rsidR="00813124" w:rsidRPr="00351B70">
        <w:rPr>
          <w:b/>
          <w:bCs/>
          <w:sz w:val="28"/>
          <w:szCs w:val="28"/>
          <w:rtl/>
        </w:rPr>
        <w:t xml:space="preserve"> الْبُرْنُسَ</w:t>
      </w:r>
      <w:r w:rsidR="004C41B6" w:rsidRPr="00351B70">
        <w:rPr>
          <w:rFonts w:hint="cs"/>
          <w:b/>
          <w:bCs/>
          <w:sz w:val="28"/>
          <w:szCs w:val="28"/>
          <w:rtl/>
        </w:rPr>
        <w:t>،</w:t>
      </w:r>
      <w:r w:rsidR="00813124" w:rsidRPr="00351B70">
        <w:rPr>
          <w:b/>
          <w:bCs/>
          <w:sz w:val="28"/>
          <w:szCs w:val="28"/>
          <w:rtl/>
        </w:rPr>
        <w:t xml:space="preserve"> وَلا</w:t>
      </w:r>
      <w:r w:rsidR="00470E08" w:rsidRPr="00351B70">
        <w:rPr>
          <w:rFonts w:hint="cs"/>
          <w:b/>
          <w:bCs/>
          <w:sz w:val="28"/>
          <w:szCs w:val="28"/>
          <w:rtl/>
        </w:rPr>
        <w:t>َ</w:t>
      </w:r>
      <w:r w:rsidR="00813124" w:rsidRPr="00351B70">
        <w:rPr>
          <w:b/>
          <w:bCs/>
          <w:sz w:val="28"/>
          <w:szCs w:val="28"/>
          <w:rtl/>
        </w:rPr>
        <w:t xml:space="preserve"> ث</w:t>
      </w:r>
      <w:r w:rsidR="00470E08" w:rsidRPr="00351B70">
        <w:rPr>
          <w:rFonts w:hint="cs"/>
          <w:b/>
          <w:bCs/>
          <w:sz w:val="28"/>
          <w:szCs w:val="28"/>
          <w:rtl/>
        </w:rPr>
        <w:t>ـ</w:t>
      </w:r>
      <w:r w:rsidR="00470E08" w:rsidRPr="00351B70">
        <w:rPr>
          <w:b/>
          <w:bCs/>
          <w:sz w:val="28"/>
          <w:szCs w:val="28"/>
          <w:rtl/>
        </w:rPr>
        <w:t>َوْبًا مَسَّهُ الْوَرْسُ أَو</w:t>
      </w:r>
      <w:r w:rsidR="00470E08" w:rsidRPr="00351B70">
        <w:rPr>
          <w:rFonts w:hint="cs"/>
          <w:b/>
          <w:bCs/>
          <w:sz w:val="28"/>
          <w:szCs w:val="28"/>
          <w:rtl/>
        </w:rPr>
        <w:t>ِ</w:t>
      </w:r>
      <w:r w:rsidR="00813124" w:rsidRPr="00351B70">
        <w:rPr>
          <w:b/>
          <w:bCs/>
          <w:sz w:val="28"/>
          <w:szCs w:val="28"/>
          <w:rtl/>
        </w:rPr>
        <w:t xml:space="preserve"> الزَّعْفَرَانُ</w:t>
      </w:r>
      <w:r w:rsidR="004C41B6" w:rsidRPr="00351B70">
        <w:rPr>
          <w:rFonts w:hint="cs"/>
          <w:b/>
          <w:bCs/>
          <w:sz w:val="28"/>
          <w:szCs w:val="28"/>
          <w:rtl/>
        </w:rPr>
        <w:t>،</w:t>
      </w:r>
      <w:r w:rsidR="00470E08" w:rsidRPr="00351B70">
        <w:rPr>
          <w:b/>
          <w:bCs/>
          <w:sz w:val="28"/>
          <w:szCs w:val="28"/>
          <w:rtl/>
        </w:rPr>
        <w:t xml:space="preserve"> فَإِنْ لَمْ يَجِد</w:t>
      </w:r>
      <w:r w:rsidR="00470E08" w:rsidRPr="00351B70">
        <w:rPr>
          <w:rFonts w:hint="cs"/>
          <w:b/>
          <w:bCs/>
          <w:sz w:val="28"/>
          <w:szCs w:val="28"/>
          <w:rtl/>
        </w:rPr>
        <w:t>ِ</w:t>
      </w:r>
      <w:r w:rsidR="00470E08" w:rsidRPr="00351B70">
        <w:rPr>
          <w:b/>
          <w:bCs/>
          <w:sz w:val="28"/>
          <w:szCs w:val="28"/>
          <w:rtl/>
        </w:rPr>
        <w:t xml:space="preserve"> النَّعْلَيْنِ فَلْيَلْبَس</w:t>
      </w:r>
      <w:r w:rsidR="00470E08" w:rsidRPr="00351B70">
        <w:rPr>
          <w:rFonts w:hint="cs"/>
          <w:b/>
          <w:bCs/>
          <w:sz w:val="28"/>
          <w:szCs w:val="28"/>
          <w:rtl/>
        </w:rPr>
        <w:t>ِ</w:t>
      </w:r>
      <w:r w:rsidR="00813124" w:rsidRPr="00351B70">
        <w:rPr>
          <w:b/>
          <w:bCs/>
          <w:sz w:val="28"/>
          <w:szCs w:val="28"/>
          <w:rtl/>
        </w:rPr>
        <w:t xml:space="preserve"> الْخُفَّيْنِ</w:t>
      </w:r>
      <w:r w:rsidR="004C41B6" w:rsidRPr="00351B70">
        <w:rPr>
          <w:rFonts w:hint="cs"/>
          <w:b/>
          <w:bCs/>
          <w:sz w:val="28"/>
          <w:szCs w:val="28"/>
          <w:rtl/>
        </w:rPr>
        <w:t>،</w:t>
      </w:r>
      <w:r w:rsidR="00813124" w:rsidRPr="00351B70">
        <w:rPr>
          <w:b/>
          <w:bCs/>
          <w:sz w:val="28"/>
          <w:szCs w:val="28"/>
          <w:rtl/>
        </w:rPr>
        <w:t xml:space="preserve"> وَلْيَقْطَعْهُمَا حَتَّى يَكُونَا تَحْتَ الْكَعْبَيْنِ</w:t>
      </w:r>
      <w:r w:rsidR="006D7406" w:rsidRPr="00351B70">
        <w:rPr>
          <w:rFonts w:hint="cs"/>
          <w:sz w:val="32"/>
          <w:rtl/>
        </w:rPr>
        <w:t>»</w:t>
      </w:r>
      <w:r w:rsidR="002209B7" w:rsidRPr="00351B70">
        <w:rPr>
          <w:rFonts w:hint="cs"/>
          <w:sz w:val="32"/>
          <w:rtl/>
        </w:rPr>
        <w:t>.</w:t>
      </w:r>
      <w:r w:rsidRPr="00351B70">
        <w:rPr>
          <w:sz w:val="32"/>
          <w:rtl/>
        </w:rPr>
        <w:t xml:space="preserve"> فكأنه سأل عن حالة الاختيار</w:t>
      </w:r>
      <w:r w:rsidR="003B333D" w:rsidRPr="00351B70">
        <w:rPr>
          <w:rFonts w:hint="cs"/>
          <w:sz w:val="32"/>
          <w:rtl/>
          <w:lang w:bidi="ar-LB"/>
        </w:rPr>
        <w:t>،</w:t>
      </w:r>
      <w:r w:rsidRPr="00351B70">
        <w:rPr>
          <w:sz w:val="32"/>
          <w:rtl/>
        </w:rPr>
        <w:t xml:space="preserve"> فأجابه عنها وزاد حالة الاضطرار، وليست أجنبية عن السؤال</w:t>
      </w:r>
      <w:r w:rsidR="003B333D" w:rsidRPr="00351B70">
        <w:rPr>
          <w:rFonts w:hint="cs"/>
          <w:sz w:val="32"/>
          <w:rtl/>
          <w:lang w:bidi="ar-LB"/>
        </w:rPr>
        <w:t>؛</w:t>
      </w:r>
      <w:r w:rsidRPr="00351B70">
        <w:rPr>
          <w:sz w:val="32"/>
          <w:rtl/>
        </w:rPr>
        <w:t xml:space="preserve"> لأن حالة السفر تقتضي ذلك. فالعموم في جواب السؤال لا يجب فيه أن يكون الجواب مطابقاً للسؤال، وليس بحث مطابقة الجواب للسؤال من أبحاث العموم، فلا يرد في هذا الباب.</w:t>
      </w:r>
    </w:p>
    <w:p w14:paraId="2CF04851" w14:textId="77777777" w:rsidR="006730EB" w:rsidRPr="00351B70" w:rsidRDefault="006730EB" w:rsidP="00280A52">
      <w:pPr>
        <w:widowControl w:val="0"/>
        <w:spacing w:before="242" w:line="442" w:lineRule="exact"/>
        <w:jc w:val="center"/>
        <w:rPr>
          <w:rFonts w:hint="cs"/>
          <w:b/>
          <w:bCs/>
          <w:sz w:val="32"/>
          <w:rtl/>
          <w:lang w:bidi="ar-LB"/>
        </w:rPr>
      </w:pPr>
      <w:r w:rsidRPr="00351B70">
        <w:rPr>
          <w:b/>
          <w:bCs/>
          <w:sz w:val="32"/>
          <w:rtl/>
        </w:rPr>
        <w:t>عموم اللفظ في خصوص السبب</w:t>
      </w:r>
    </w:p>
    <w:p w14:paraId="191321E5" w14:textId="77777777" w:rsidR="006730EB" w:rsidRPr="00351B70" w:rsidRDefault="006730EB" w:rsidP="00280A52">
      <w:pPr>
        <w:widowControl w:val="0"/>
        <w:spacing w:after="200" w:line="442" w:lineRule="exact"/>
        <w:jc w:val="center"/>
        <w:rPr>
          <w:b/>
          <w:bCs/>
          <w:sz w:val="32"/>
          <w:rtl/>
        </w:rPr>
      </w:pPr>
      <w:r w:rsidRPr="00351B70">
        <w:rPr>
          <w:b/>
          <w:bCs/>
          <w:sz w:val="32"/>
          <w:rtl/>
        </w:rPr>
        <w:t>هو عموم في موضوع الحادثة والسؤال</w:t>
      </w:r>
      <w:r w:rsidR="00520E0C" w:rsidRPr="00351B70">
        <w:rPr>
          <w:rFonts w:hint="cs"/>
          <w:b/>
          <w:bCs/>
          <w:sz w:val="32"/>
          <w:rtl/>
        </w:rPr>
        <w:t>،</w:t>
      </w:r>
      <w:r w:rsidRPr="00351B70">
        <w:rPr>
          <w:b/>
          <w:bCs/>
          <w:sz w:val="32"/>
          <w:rtl/>
        </w:rPr>
        <w:t xml:space="preserve"> وليس عموماً في كل شيء</w:t>
      </w:r>
    </w:p>
    <w:p w14:paraId="0E081933" w14:textId="77777777" w:rsidR="006730EB" w:rsidRPr="00351B70" w:rsidRDefault="006730EB" w:rsidP="00823183">
      <w:pPr>
        <w:widowControl w:val="0"/>
        <w:spacing w:line="442" w:lineRule="exact"/>
        <w:ind w:firstLine="567"/>
        <w:jc w:val="lowKashida"/>
        <w:rPr>
          <w:sz w:val="32"/>
          <w:rtl/>
        </w:rPr>
      </w:pPr>
      <w:r w:rsidRPr="00351B70">
        <w:rPr>
          <w:sz w:val="32"/>
          <w:rtl/>
        </w:rPr>
        <w:t>إن عموم الخطاب في الحادثة وجواب السؤال إنما هو في موضوع السؤال وليس عاماً كل شيء، أي هو عام لذلك الموضوع في تلك الحادثة وغيرها. ففي حادثة شاة ميمونة كان الجواب عن جلد الميتة</w:t>
      </w:r>
      <w:r w:rsidR="00520E0C" w:rsidRPr="00351B70">
        <w:rPr>
          <w:rFonts w:hint="cs"/>
          <w:sz w:val="32"/>
          <w:rtl/>
        </w:rPr>
        <w:t>،</w:t>
      </w:r>
      <w:r w:rsidRPr="00351B70">
        <w:rPr>
          <w:sz w:val="32"/>
          <w:rtl/>
        </w:rPr>
        <w:t xml:space="preserve"> فيشمل شاة ميمونة وغيرها</w:t>
      </w:r>
      <w:r w:rsidR="00520E0C" w:rsidRPr="00351B70">
        <w:rPr>
          <w:rFonts w:hint="cs"/>
          <w:sz w:val="32"/>
          <w:rtl/>
        </w:rPr>
        <w:t>،</w:t>
      </w:r>
      <w:r w:rsidRPr="00351B70">
        <w:rPr>
          <w:sz w:val="32"/>
          <w:rtl/>
        </w:rPr>
        <w:t xml:space="preserve"> ولكن في موضوع الحادثة وهو جلد الميتة</w:t>
      </w:r>
      <w:r w:rsidR="00520E0C" w:rsidRPr="00351B70">
        <w:rPr>
          <w:rFonts w:hint="cs"/>
          <w:sz w:val="32"/>
          <w:rtl/>
        </w:rPr>
        <w:t>.</w:t>
      </w:r>
      <w:r w:rsidRPr="00351B70">
        <w:rPr>
          <w:sz w:val="32"/>
          <w:rtl/>
        </w:rPr>
        <w:t xml:space="preserve"> وفي حادثة المجن أو رداء صفوان يشمل سرقة المجن وغيره</w:t>
      </w:r>
      <w:r w:rsidR="003B333D" w:rsidRPr="00351B70">
        <w:rPr>
          <w:rFonts w:hint="cs"/>
          <w:sz w:val="32"/>
          <w:rtl/>
          <w:lang w:bidi="ar-LB"/>
        </w:rPr>
        <w:t>،</w:t>
      </w:r>
      <w:r w:rsidRPr="00351B70">
        <w:rPr>
          <w:sz w:val="32"/>
          <w:rtl/>
        </w:rPr>
        <w:t xml:space="preserve"> ويشمل رداء صفوان وغير رداء صفوان</w:t>
      </w:r>
      <w:r w:rsidR="003B333D" w:rsidRPr="00351B70">
        <w:rPr>
          <w:rFonts w:hint="cs"/>
          <w:sz w:val="32"/>
          <w:rtl/>
          <w:lang w:bidi="ar-LB"/>
        </w:rPr>
        <w:t>،</w:t>
      </w:r>
      <w:r w:rsidRPr="00351B70">
        <w:rPr>
          <w:sz w:val="32"/>
          <w:rtl/>
        </w:rPr>
        <w:t xml:space="preserve"> ولكن في موضوع الحادثة وهو السرقة</w:t>
      </w:r>
      <w:r w:rsidR="00520E0C" w:rsidRPr="00351B70">
        <w:rPr>
          <w:rFonts w:hint="cs"/>
          <w:sz w:val="32"/>
          <w:rtl/>
        </w:rPr>
        <w:t>.</w:t>
      </w:r>
      <w:r w:rsidRPr="00351B70">
        <w:rPr>
          <w:sz w:val="32"/>
          <w:rtl/>
        </w:rPr>
        <w:t xml:space="preserve"> وفي حادثة سلمة بن صخر يشمل سلمة وغيره</w:t>
      </w:r>
      <w:r w:rsidR="003B333D" w:rsidRPr="00351B70">
        <w:rPr>
          <w:rFonts w:hint="cs"/>
          <w:sz w:val="32"/>
          <w:rtl/>
          <w:lang w:bidi="ar-LB"/>
        </w:rPr>
        <w:t>،</w:t>
      </w:r>
      <w:r w:rsidRPr="00351B70">
        <w:rPr>
          <w:sz w:val="32"/>
          <w:rtl/>
        </w:rPr>
        <w:t xml:space="preserve"> ولكن في موضوع الحادثة وهو الظهار. فالعموم إنما هو في موضوع الحادثة ولا يشمل غيره. وكذلك جواب السؤال، ففي حادث بئر بضاعة</w:t>
      </w:r>
      <w:r w:rsidR="003B333D" w:rsidRPr="00351B70">
        <w:rPr>
          <w:rFonts w:hint="cs"/>
          <w:sz w:val="32"/>
          <w:rtl/>
          <w:lang w:bidi="ar-LB"/>
        </w:rPr>
        <w:t>،</w:t>
      </w:r>
      <w:r w:rsidRPr="00351B70">
        <w:rPr>
          <w:sz w:val="32"/>
          <w:rtl/>
        </w:rPr>
        <w:t xml:space="preserve"> سئل الرسول عن التطهر بماء بضاعة</w:t>
      </w:r>
      <w:r w:rsidR="003B333D" w:rsidRPr="00351B70">
        <w:rPr>
          <w:rFonts w:hint="cs"/>
          <w:sz w:val="32"/>
          <w:rtl/>
          <w:lang w:bidi="ar-LB"/>
        </w:rPr>
        <w:t>،</w:t>
      </w:r>
      <w:r w:rsidRPr="00351B70">
        <w:rPr>
          <w:sz w:val="32"/>
          <w:rtl/>
        </w:rPr>
        <w:t xml:space="preserve"> فكان الجواب عن التطهر بالماء</w:t>
      </w:r>
      <w:r w:rsidR="003B333D" w:rsidRPr="00351B70">
        <w:rPr>
          <w:rFonts w:hint="cs"/>
          <w:sz w:val="32"/>
          <w:rtl/>
          <w:lang w:bidi="ar-LB"/>
        </w:rPr>
        <w:t>،</w:t>
      </w:r>
      <w:r w:rsidRPr="00351B70">
        <w:rPr>
          <w:sz w:val="32"/>
          <w:rtl/>
        </w:rPr>
        <w:t xml:space="preserve"> فيشمل بئر بضاعة وغيره</w:t>
      </w:r>
      <w:r w:rsidR="003B333D" w:rsidRPr="00351B70">
        <w:rPr>
          <w:rFonts w:hint="cs"/>
          <w:sz w:val="32"/>
          <w:rtl/>
          <w:lang w:bidi="ar-LB"/>
        </w:rPr>
        <w:t>،</w:t>
      </w:r>
      <w:r w:rsidRPr="00351B70">
        <w:rPr>
          <w:sz w:val="32"/>
          <w:rtl/>
        </w:rPr>
        <w:t xml:space="preserve"> ولكن في موضوع الحادثة وهو التطهر، فإن موضوع السؤال هو التطهر</w:t>
      </w:r>
      <w:r w:rsidR="003B333D" w:rsidRPr="00351B70">
        <w:rPr>
          <w:rFonts w:hint="cs"/>
          <w:sz w:val="32"/>
          <w:rtl/>
          <w:lang w:bidi="ar-LB"/>
        </w:rPr>
        <w:t>؛</w:t>
      </w:r>
      <w:r w:rsidRPr="00351B70">
        <w:rPr>
          <w:sz w:val="32"/>
          <w:rtl/>
        </w:rPr>
        <w:t xml:space="preserve"> لأنهم وإن سألوا عن الوضوء فإنه لم يكن المقصود السؤال عن الوضوء بوصفه موضوع وضوء</w:t>
      </w:r>
      <w:r w:rsidR="003B333D" w:rsidRPr="00351B70">
        <w:rPr>
          <w:rFonts w:hint="cs"/>
          <w:sz w:val="32"/>
          <w:rtl/>
          <w:lang w:bidi="ar-LB"/>
        </w:rPr>
        <w:t>،</w:t>
      </w:r>
      <w:r w:rsidRPr="00351B70">
        <w:rPr>
          <w:sz w:val="32"/>
          <w:rtl/>
        </w:rPr>
        <w:t xml:space="preserve"> وإنما كان السؤال عن التطهر للوضوء، فيكون </w:t>
      </w:r>
      <w:r w:rsidRPr="00351B70">
        <w:rPr>
          <w:sz w:val="32"/>
          <w:rtl/>
        </w:rPr>
        <w:lastRenderedPageBreak/>
        <w:t>موضوع السؤال التطهر وليس الوضوء</w:t>
      </w:r>
      <w:r w:rsidR="003B333D" w:rsidRPr="00351B70">
        <w:rPr>
          <w:rFonts w:hint="cs"/>
          <w:sz w:val="32"/>
          <w:rtl/>
          <w:lang w:bidi="ar-LB"/>
        </w:rPr>
        <w:t>،</w:t>
      </w:r>
      <w:r w:rsidRPr="00351B70">
        <w:rPr>
          <w:sz w:val="32"/>
          <w:rtl/>
        </w:rPr>
        <w:t xml:space="preserve"> فكان الجواب عاماً جميع الماء</w:t>
      </w:r>
      <w:r w:rsidR="00520E0C" w:rsidRPr="00351B70">
        <w:rPr>
          <w:rFonts w:hint="cs"/>
          <w:sz w:val="32"/>
          <w:rtl/>
        </w:rPr>
        <w:t>،</w:t>
      </w:r>
      <w:r w:rsidRPr="00351B70">
        <w:rPr>
          <w:sz w:val="32"/>
          <w:rtl/>
        </w:rPr>
        <w:t xml:space="preserve"> ولكن </w:t>
      </w:r>
      <w:r w:rsidR="00A60A3D" w:rsidRPr="00351B70">
        <w:rPr>
          <w:rFonts w:hint="cs"/>
          <w:sz w:val="32"/>
          <w:rtl/>
        </w:rPr>
        <w:t xml:space="preserve">في </w:t>
      </w:r>
      <w:r w:rsidRPr="00351B70">
        <w:rPr>
          <w:sz w:val="32"/>
          <w:rtl/>
        </w:rPr>
        <w:t>موضوع التطهر</w:t>
      </w:r>
      <w:r w:rsidR="003B333D" w:rsidRPr="00351B70">
        <w:rPr>
          <w:rFonts w:hint="cs"/>
          <w:sz w:val="32"/>
          <w:rtl/>
          <w:lang w:bidi="ar-LB"/>
        </w:rPr>
        <w:t>،</w:t>
      </w:r>
      <w:r w:rsidRPr="00351B70">
        <w:rPr>
          <w:sz w:val="32"/>
          <w:rtl/>
        </w:rPr>
        <w:t xml:space="preserve"> وليس عاماً كل شيء</w:t>
      </w:r>
      <w:r w:rsidR="003B333D" w:rsidRPr="00351B70">
        <w:rPr>
          <w:rFonts w:hint="cs"/>
          <w:sz w:val="32"/>
          <w:rtl/>
          <w:lang w:bidi="ar-LB"/>
        </w:rPr>
        <w:t>؛</w:t>
      </w:r>
      <w:r w:rsidRPr="00351B70">
        <w:rPr>
          <w:sz w:val="32"/>
          <w:rtl/>
        </w:rPr>
        <w:t xml:space="preserve"> ولذلك لا يفيد حكم الشرب منه، ومثل ذلك السؤال عن ماء البحر فإنه سؤال عن التطهر</w:t>
      </w:r>
      <w:r w:rsidR="003B333D" w:rsidRPr="00351B70">
        <w:rPr>
          <w:rFonts w:hint="cs"/>
          <w:sz w:val="32"/>
          <w:rtl/>
          <w:lang w:bidi="ar-LB"/>
        </w:rPr>
        <w:t>؛</w:t>
      </w:r>
      <w:r w:rsidRPr="00351B70">
        <w:rPr>
          <w:sz w:val="32"/>
          <w:rtl/>
        </w:rPr>
        <w:t xml:space="preserve"> لأنهم وإن سألوا عن الوضوء</w:t>
      </w:r>
      <w:r w:rsidR="003B333D" w:rsidRPr="00351B70">
        <w:rPr>
          <w:rFonts w:hint="cs"/>
          <w:sz w:val="32"/>
          <w:rtl/>
          <w:lang w:bidi="ar-LB"/>
        </w:rPr>
        <w:t>،</w:t>
      </w:r>
      <w:r w:rsidRPr="00351B70">
        <w:rPr>
          <w:sz w:val="32"/>
          <w:rtl/>
        </w:rPr>
        <w:t xml:space="preserve"> فإنه لم يكن المقصود من السؤال عن الوضوء بوصفه وضوءاً</w:t>
      </w:r>
      <w:r w:rsidR="003B333D" w:rsidRPr="00351B70">
        <w:rPr>
          <w:rFonts w:hint="cs"/>
          <w:sz w:val="32"/>
          <w:rtl/>
          <w:lang w:bidi="ar-LB"/>
        </w:rPr>
        <w:t>،</w:t>
      </w:r>
      <w:r w:rsidRPr="00351B70">
        <w:rPr>
          <w:sz w:val="32"/>
          <w:rtl/>
        </w:rPr>
        <w:t xml:space="preserve"> أي لم يسألوا عن الوضوء</w:t>
      </w:r>
      <w:r w:rsidR="003B333D" w:rsidRPr="00351B70">
        <w:rPr>
          <w:rFonts w:hint="cs"/>
          <w:sz w:val="32"/>
          <w:rtl/>
          <w:lang w:bidi="ar-LB"/>
        </w:rPr>
        <w:t>،</w:t>
      </w:r>
      <w:r w:rsidRPr="00351B70">
        <w:rPr>
          <w:sz w:val="32"/>
          <w:rtl/>
        </w:rPr>
        <w:t xml:space="preserve"> وإنما سألوا عن التطهر للوضوء</w:t>
      </w:r>
      <w:r w:rsidR="003B333D" w:rsidRPr="00351B70">
        <w:rPr>
          <w:rFonts w:hint="cs"/>
          <w:sz w:val="32"/>
          <w:rtl/>
          <w:lang w:bidi="ar-LB"/>
        </w:rPr>
        <w:t>،</w:t>
      </w:r>
      <w:r w:rsidRPr="00351B70">
        <w:rPr>
          <w:sz w:val="32"/>
          <w:rtl/>
        </w:rPr>
        <w:t xml:space="preserve"> فيكون موضوع السؤال هو التطهر وليس الوضوء</w:t>
      </w:r>
      <w:r w:rsidR="003B333D" w:rsidRPr="00351B70">
        <w:rPr>
          <w:rFonts w:hint="cs"/>
          <w:sz w:val="32"/>
          <w:rtl/>
          <w:lang w:bidi="ar-LB"/>
        </w:rPr>
        <w:t>،</w:t>
      </w:r>
      <w:r w:rsidRPr="00351B70">
        <w:rPr>
          <w:sz w:val="32"/>
          <w:rtl/>
        </w:rPr>
        <w:t xml:space="preserve"> فكان الجواب عاماً عن التطهر</w:t>
      </w:r>
      <w:r w:rsidR="003B333D" w:rsidRPr="00351B70">
        <w:rPr>
          <w:rFonts w:hint="cs"/>
          <w:sz w:val="32"/>
          <w:rtl/>
          <w:lang w:bidi="ar-LB"/>
        </w:rPr>
        <w:t>،</w:t>
      </w:r>
      <w:r w:rsidRPr="00351B70">
        <w:rPr>
          <w:sz w:val="32"/>
          <w:rtl/>
        </w:rPr>
        <w:t xml:space="preserve"> وليس عاماً في كل شيء</w:t>
      </w:r>
      <w:r w:rsidR="003B333D" w:rsidRPr="00351B70">
        <w:rPr>
          <w:rFonts w:hint="cs"/>
          <w:sz w:val="32"/>
          <w:rtl/>
          <w:lang w:bidi="ar-LB"/>
        </w:rPr>
        <w:t>،</w:t>
      </w:r>
      <w:r w:rsidRPr="00351B70">
        <w:rPr>
          <w:sz w:val="32"/>
          <w:rtl/>
        </w:rPr>
        <w:t xml:space="preserve"> فلا يشمل الشرب</w:t>
      </w:r>
      <w:r w:rsidR="003B333D" w:rsidRPr="00351B70">
        <w:rPr>
          <w:rFonts w:hint="cs"/>
          <w:sz w:val="32"/>
          <w:rtl/>
          <w:lang w:bidi="ar-LB"/>
        </w:rPr>
        <w:t>؛</w:t>
      </w:r>
      <w:r w:rsidRPr="00351B70">
        <w:rPr>
          <w:sz w:val="32"/>
          <w:rtl/>
        </w:rPr>
        <w:t xml:space="preserve"> وعليه فإن العموم إنما هو في الموضوع</w:t>
      </w:r>
      <w:r w:rsidR="003B333D" w:rsidRPr="00351B70">
        <w:rPr>
          <w:rFonts w:hint="cs"/>
          <w:sz w:val="32"/>
          <w:rtl/>
          <w:lang w:bidi="ar-LB"/>
        </w:rPr>
        <w:t>،</w:t>
      </w:r>
      <w:r w:rsidRPr="00351B70">
        <w:rPr>
          <w:sz w:val="32"/>
          <w:rtl/>
        </w:rPr>
        <w:t xml:space="preserve"> موضوع الحادثة والسؤال، فيكون خاصاً بها ولا يشمل غيرها، فلا يدخل الموضوع في قاعدة العبرة بعموم اللفظ لا بخصوص السبب</w:t>
      </w:r>
      <w:r w:rsidR="003B333D" w:rsidRPr="00351B70">
        <w:rPr>
          <w:rFonts w:hint="cs"/>
          <w:sz w:val="32"/>
          <w:rtl/>
          <w:lang w:bidi="ar-LB"/>
        </w:rPr>
        <w:t>؛</w:t>
      </w:r>
      <w:r w:rsidRPr="00351B70">
        <w:rPr>
          <w:sz w:val="32"/>
          <w:rtl/>
        </w:rPr>
        <w:t xml:space="preserve"> لأنه غير السبب، أي غير الحادثة وغير السؤال، ولأن الكلام وارد عليه لا على غيره فيكون خاصاً به</w:t>
      </w:r>
      <w:r w:rsidR="004B56D6" w:rsidRPr="00351B70">
        <w:rPr>
          <w:rFonts w:hint="cs"/>
          <w:sz w:val="32"/>
          <w:rtl/>
          <w:lang w:bidi="ar-LB"/>
        </w:rPr>
        <w:t>؛</w:t>
      </w:r>
      <w:r w:rsidRPr="00351B70">
        <w:rPr>
          <w:sz w:val="32"/>
          <w:rtl/>
        </w:rPr>
        <w:t xml:space="preserve"> لأن لفظ الرسول معلق بموضوع السؤال وبموضوع الحادثة</w:t>
      </w:r>
      <w:r w:rsidR="003B333D" w:rsidRPr="00351B70">
        <w:rPr>
          <w:rFonts w:hint="cs"/>
          <w:sz w:val="32"/>
          <w:rtl/>
          <w:lang w:bidi="ar-LB"/>
        </w:rPr>
        <w:t>،</w:t>
      </w:r>
      <w:r w:rsidRPr="00351B70">
        <w:rPr>
          <w:sz w:val="32"/>
          <w:rtl/>
        </w:rPr>
        <w:t xml:space="preserve"> فيكون الحكم معلقاً بذلك الموضوع. فالنص الذي يقال في حادثة معينة، والنص الذي هو جواب سؤال</w:t>
      </w:r>
      <w:r w:rsidR="003B333D" w:rsidRPr="00351B70">
        <w:rPr>
          <w:rFonts w:hint="cs"/>
          <w:sz w:val="32"/>
          <w:rtl/>
          <w:lang w:bidi="ar-LB"/>
        </w:rPr>
        <w:t>،</w:t>
      </w:r>
      <w:r w:rsidRPr="00351B70">
        <w:rPr>
          <w:sz w:val="32"/>
          <w:rtl/>
        </w:rPr>
        <w:t xml:space="preserve"> يجب تخصيصه في موضوع السؤال أو الحادثة</w:t>
      </w:r>
      <w:r w:rsidR="003B333D" w:rsidRPr="00351B70">
        <w:rPr>
          <w:rFonts w:hint="cs"/>
          <w:sz w:val="32"/>
          <w:rtl/>
          <w:lang w:bidi="ar-LB"/>
        </w:rPr>
        <w:t>،</w:t>
      </w:r>
      <w:r w:rsidRPr="00351B70">
        <w:rPr>
          <w:sz w:val="32"/>
          <w:rtl/>
        </w:rPr>
        <w:t xml:space="preserve"> </w:t>
      </w:r>
      <w:r w:rsidR="003B333D" w:rsidRPr="00351B70">
        <w:rPr>
          <w:sz w:val="32"/>
          <w:rtl/>
        </w:rPr>
        <w:t>ولا يصح أن يكون عاماً في كل شيء</w:t>
      </w:r>
      <w:r w:rsidR="003B333D" w:rsidRPr="00351B70">
        <w:rPr>
          <w:rFonts w:hint="cs"/>
          <w:sz w:val="32"/>
          <w:rtl/>
          <w:lang w:bidi="ar-LB"/>
        </w:rPr>
        <w:t>؛</w:t>
      </w:r>
      <w:r w:rsidRPr="00351B70">
        <w:rPr>
          <w:sz w:val="32"/>
          <w:rtl/>
        </w:rPr>
        <w:t xml:space="preserve"> لأن السؤال معاد في الجواب، ولأن الكلام في موضوع معين</w:t>
      </w:r>
      <w:r w:rsidR="003B333D" w:rsidRPr="00351B70">
        <w:rPr>
          <w:rFonts w:hint="cs"/>
          <w:sz w:val="32"/>
          <w:rtl/>
          <w:lang w:bidi="ar-LB"/>
        </w:rPr>
        <w:t>،</w:t>
      </w:r>
      <w:r w:rsidRPr="00351B70">
        <w:rPr>
          <w:sz w:val="32"/>
          <w:rtl/>
        </w:rPr>
        <w:t xml:space="preserve"> فيجب أن يقتصر الحكم على ذلك الموضوع</w:t>
      </w:r>
      <w:r w:rsidR="003B333D" w:rsidRPr="00351B70">
        <w:rPr>
          <w:rFonts w:hint="cs"/>
          <w:sz w:val="32"/>
          <w:rtl/>
          <w:lang w:bidi="ar-LB"/>
        </w:rPr>
        <w:t>؛</w:t>
      </w:r>
      <w:r w:rsidRPr="00351B70">
        <w:rPr>
          <w:sz w:val="32"/>
          <w:rtl/>
        </w:rPr>
        <w:t xml:space="preserve"> لأن لفظ الرسول الذي بين فيه حكم السؤال أو الحادثة معلق بالسؤال وحده وبالحادثة وحدها</w:t>
      </w:r>
      <w:r w:rsidR="003B333D" w:rsidRPr="00351B70">
        <w:rPr>
          <w:rFonts w:hint="cs"/>
          <w:sz w:val="32"/>
          <w:rtl/>
          <w:lang w:bidi="ar-LB"/>
        </w:rPr>
        <w:t>،</w:t>
      </w:r>
      <w:r w:rsidRPr="00351B70">
        <w:rPr>
          <w:sz w:val="32"/>
          <w:rtl/>
        </w:rPr>
        <w:t xml:space="preserve"> وليس معلقاً بغيرها مطلقاً</w:t>
      </w:r>
      <w:r w:rsidR="003B333D" w:rsidRPr="00351B70">
        <w:rPr>
          <w:rFonts w:hint="cs"/>
          <w:sz w:val="32"/>
          <w:rtl/>
          <w:lang w:bidi="ar-LB"/>
        </w:rPr>
        <w:t>،</w:t>
      </w:r>
      <w:r w:rsidRPr="00351B70">
        <w:rPr>
          <w:sz w:val="32"/>
          <w:rtl/>
        </w:rPr>
        <w:t xml:space="preserve"> فيكون الحكم معلقاً بموضوع السؤال وبموضوع الحادثة</w:t>
      </w:r>
      <w:r w:rsidR="003B333D" w:rsidRPr="00351B70">
        <w:rPr>
          <w:rFonts w:hint="cs"/>
          <w:sz w:val="32"/>
          <w:rtl/>
          <w:lang w:bidi="ar-LB"/>
        </w:rPr>
        <w:t>،</w:t>
      </w:r>
      <w:r w:rsidRPr="00351B70">
        <w:rPr>
          <w:sz w:val="32"/>
          <w:rtl/>
        </w:rPr>
        <w:t xml:space="preserve"> أي بالأمر المسؤول عنه أو الذي يجري الحديث عنه</w:t>
      </w:r>
      <w:r w:rsidR="003B333D" w:rsidRPr="00351B70">
        <w:rPr>
          <w:rFonts w:hint="cs"/>
          <w:sz w:val="32"/>
          <w:rtl/>
          <w:lang w:bidi="ar-LB"/>
        </w:rPr>
        <w:t>،</w:t>
      </w:r>
      <w:r w:rsidRPr="00351B70">
        <w:rPr>
          <w:sz w:val="32"/>
          <w:rtl/>
        </w:rPr>
        <w:t xml:space="preserve"> وليس معلقاً بغيره</w:t>
      </w:r>
      <w:r w:rsidR="003B333D" w:rsidRPr="00351B70">
        <w:rPr>
          <w:rFonts w:hint="cs"/>
          <w:sz w:val="32"/>
          <w:rtl/>
          <w:lang w:bidi="ar-LB"/>
        </w:rPr>
        <w:t>،</w:t>
      </w:r>
      <w:r w:rsidRPr="00351B70">
        <w:rPr>
          <w:sz w:val="32"/>
          <w:rtl/>
        </w:rPr>
        <w:t xml:space="preserve"> فلا يعم غير الموضوع</w:t>
      </w:r>
      <w:r w:rsidR="003B333D" w:rsidRPr="00351B70">
        <w:rPr>
          <w:rFonts w:hint="cs"/>
          <w:sz w:val="32"/>
          <w:rtl/>
          <w:lang w:bidi="ar-LB"/>
        </w:rPr>
        <w:t>،</w:t>
      </w:r>
      <w:r w:rsidRPr="00351B70">
        <w:rPr>
          <w:sz w:val="32"/>
          <w:rtl/>
        </w:rPr>
        <w:t xml:space="preserve"> بل يكون خاصاً به. ولا يقال </w:t>
      </w:r>
      <w:r w:rsidR="003B333D" w:rsidRPr="00351B70">
        <w:rPr>
          <w:rFonts w:hint="cs"/>
          <w:sz w:val="32"/>
          <w:rtl/>
          <w:lang w:bidi="ar-LB"/>
        </w:rPr>
        <w:t>إ</w:t>
      </w:r>
      <w:r w:rsidRPr="00351B70">
        <w:rPr>
          <w:sz w:val="32"/>
          <w:rtl/>
        </w:rPr>
        <w:t>ن السؤال إن كان معاداً في الجواب كان خاصاً بالسؤال وإلا فإنه سيعم ولا بد</w:t>
      </w:r>
      <w:r w:rsidR="003B333D" w:rsidRPr="00351B70">
        <w:rPr>
          <w:rFonts w:hint="cs"/>
          <w:sz w:val="32"/>
          <w:rtl/>
          <w:lang w:bidi="ar-LB"/>
        </w:rPr>
        <w:t>؛</w:t>
      </w:r>
      <w:r w:rsidRPr="00351B70">
        <w:rPr>
          <w:sz w:val="32"/>
          <w:rtl/>
        </w:rPr>
        <w:t xml:space="preserve"> لا يقال ذلك لأن المعاد في الجواب هو موضوع السؤال</w:t>
      </w:r>
      <w:r w:rsidR="00520E0C" w:rsidRPr="00351B70">
        <w:rPr>
          <w:rFonts w:hint="cs"/>
          <w:sz w:val="32"/>
          <w:rtl/>
        </w:rPr>
        <w:t>،</w:t>
      </w:r>
      <w:r w:rsidRPr="00351B70">
        <w:rPr>
          <w:sz w:val="32"/>
          <w:rtl/>
        </w:rPr>
        <w:t xml:space="preserve"> وهو التطهر في حديث بئر بضاعة، وليس بئر بضاعة</w:t>
      </w:r>
      <w:r w:rsidR="003B333D" w:rsidRPr="00351B70">
        <w:rPr>
          <w:rFonts w:hint="cs"/>
          <w:sz w:val="32"/>
          <w:rtl/>
          <w:lang w:bidi="ar-LB"/>
        </w:rPr>
        <w:t>؛</w:t>
      </w:r>
      <w:r w:rsidRPr="00351B70">
        <w:rPr>
          <w:sz w:val="32"/>
          <w:rtl/>
        </w:rPr>
        <w:t xml:space="preserve"> لأن السؤال عن التطهر وليس عن بئر بضاعة، فالمعاد في الجواب هو موضوع السؤال</w:t>
      </w:r>
      <w:r w:rsidR="003B333D" w:rsidRPr="00351B70">
        <w:rPr>
          <w:rFonts w:hint="cs"/>
          <w:sz w:val="32"/>
          <w:rtl/>
          <w:lang w:bidi="ar-LB"/>
        </w:rPr>
        <w:t>،</w:t>
      </w:r>
      <w:r w:rsidRPr="00351B70">
        <w:rPr>
          <w:sz w:val="32"/>
          <w:rtl/>
        </w:rPr>
        <w:t xml:space="preserve"> أي ما جرى السؤال عنه</w:t>
      </w:r>
      <w:r w:rsidR="009D1E7F" w:rsidRPr="00351B70">
        <w:rPr>
          <w:rFonts w:hint="cs"/>
          <w:sz w:val="32"/>
          <w:rtl/>
          <w:lang w:bidi="ar-LB"/>
        </w:rPr>
        <w:t>،</w:t>
      </w:r>
      <w:r w:rsidRPr="00351B70">
        <w:rPr>
          <w:sz w:val="32"/>
          <w:rtl/>
        </w:rPr>
        <w:t xml:space="preserve"> ف</w:t>
      </w:r>
      <w:r w:rsidR="009D1E7F" w:rsidRPr="00351B70">
        <w:rPr>
          <w:rFonts w:hint="cs"/>
          <w:sz w:val="32"/>
          <w:rtl/>
          <w:lang w:bidi="ar-LB"/>
        </w:rPr>
        <w:t>ي</w:t>
      </w:r>
      <w:r w:rsidRPr="00351B70">
        <w:rPr>
          <w:sz w:val="32"/>
          <w:rtl/>
        </w:rPr>
        <w:t>جب أن يقتصر الحكم عليه فيكون خاصاً به</w:t>
      </w:r>
      <w:r w:rsidR="009D1E7F" w:rsidRPr="00351B70">
        <w:rPr>
          <w:rFonts w:hint="cs"/>
          <w:sz w:val="32"/>
          <w:rtl/>
          <w:lang w:bidi="ar-LB"/>
        </w:rPr>
        <w:t>،</w:t>
      </w:r>
      <w:r w:rsidRPr="00351B70">
        <w:rPr>
          <w:sz w:val="32"/>
          <w:rtl/>
        </w:rPr>
        <w:t xml:space="preserve"> ويعم تلك الحادثة أو غيرها أي ماء بئر بضاعة وغيره</w:t>
      </w:r>
      <w:r w:rsidR="00520E0C" w:rsidRPr="00351B70">
        <w:rPr>
          <w:rFonts w:hint="cs"/>
          <w:sz w:val="32"/>
          <w:rtl/>
          <w:lang w:bidi="ar-LB"/>
        </w:rPr>
        <w:t>؛</w:t>
      </w:r>
      <w:r w:rsidRPr="00351B70">
        <w:rPr>
          <w:sz w:val="32"/>
          <w:rtl/>
        </w:rPr>
        <w:t xml:space="preserve"> لأن الحادثة لم تعد في الجواب فلا يكون معلقاً بها. ولا يقال </w:t>
      </w:r>
      <w:r w:rsidR="009D1E7F" w:rsidRPr="00351B70">
        <w:rPr>
          <w:rFonts w:hint="cs"/>
          <w:sz w:val="32"/>
          <w:rtl/>
          <w:lang w:bidi="ar-LB"/>
        </w:rPr>
        <w:t>إ</w:t>
      </w:r>
      <w:r w:rsidRPr="00351B70">
        <w:rPr>
          <w:sz w:val="32"/>
          <w:rtl/>
        </w:rPr>
        <w:t>ن الشارع كثيراً ما كان جوابه على موضوع معين شاملاً لمواضيع كثيرة لم تتعلق بالسؤال</w:t>
      </w:r>
      <w:r w:rsidR="009D1E7F" w:rsidRPr="00351B70">
        <w:rPr>
          <w:rFonts w:hint="cs"/>
          <w:sz w:val="32"/>
          <w:rtl/>
          <w:lang w:bidi="ar-LB"/>
        </w:rPr>
        <w:t>،</w:t>
      </w:r>
      <w:r w:rsidRPr="00351B70">
        <w:rPr>
          <w:sz w:val="32"/>
          <w:rtl/>
        </w:rPr>
        <w:t xml:space="preserve"> كسؤاله عليه السلام عن التوضؤ بماء البحر </w:t>
      </w:r>
      <w:r w:rsidR="009D1E7F" w:rsidRPr="00351B70">
        <w:rPr>
          <w:rFonts w:hint="cs"/>
          <w:sz w:val="32"/>
          <w:rtl/>
          <w:lang w:bidi="ar-LB"/>
        </w:rPr>
        <w:t>وجوابه</w:t>
      </w:r>
      <w:r w:rsidRPr="00351B70">
        <w:rPr>
          <w:sz w:val="32"/>
          <w:rtl/>
        </w:rPr>
        <w:t>: «</w:t>
      </w:r>
      <w:r w:rsidRPr="00351B70">
        <w:rPr>
          <w:b/>
          <w:bCs/>
          <w:sz w:val="28"/>
          <w:szCs w:val="28"/>
          <w:rtl/>
        </w:rPr>
        <w:t>ه</w:t>
      </w:r>
      <w:r w:rsidR="004F5EE0" w:rsidRPr="00351B70">
        <w:rPr>
          <w:rFonts w:hint="cs"/>
          <w:b/>
          <w:bCs/>
          <w:sz w:val="28"/>
          <w:szCs w:val="28"/>
          <w:rtl/>
        </w:rPr>
        <w:t>ُ</w:t>
      </w:r>
      <w:r w:rsidRPr="00351B70">
        <w:rPr>
          <w:b/>
          <w:bCs/>
          <w:sz w:val="28"/>
          <w:szCs w:val="28"/>
          <w:rtl/>
        </w:rPr>
        <w:t>و</w:t>
      </w:r>
      <w:r w:rsidR="004F5EE0" w:rsidRPr="00351B70">
        <w:rPr>
          <w:rFonts w:hint="cs"/>
          <w:b/>
          <w:bCs/>
          <w:sz w:val="28"/>
          <w:szCs w:val="28"/>
          <w:rtl/>
        </w:rPr>
        <w:t>َ</w:t>
      </w:r>
      <w:r w:rsidRPr="00351B70">
        <w:rPr>
          <w:b/>
          <w:bCs/>
          <w:sz w:val="28"/>
          <w:szCs w:val="28"/>
          <w:rtl/>
        </w:rPr>
        <w:t xml:space="preserve"> الط</w:t>
      </w:r>
      <w:r w:rsidR="004F5EE0" w:rsidRPr="00351B70">
        <w:rPr>
          <w:rFonts w:hint="cs"/>
          <w:b/>
          <w:bCs/>
          <w:sz w:val="28"/>
          <w:szCs w:val="28"/>
          <w:rtl/>
        </w:rPr>
        <w:t>َّ</w:t>
      </w:r>
      <w:r w:rsidRPr="00351B70">
        <w:rPr>
          <w:b/>
          <w:bCs/>
          <w:sz w:val="28"/>
          <w:szCs w:val="28"/>
          <w:rtl/>
        </w:rPr>
        <w:t>ه</w:t>
      </w:r>
      <w:r w:rsidR="004F5EE0" w:rsidRPr="00351B70">
        <w:rPr>
          <w:rFonts w:hint="cs"/>
          <w:b/>
          <w:bCs/>
          <w:sz w:val="28"/>
          <w:szCs w:val="28"/>
          <w:rtl/>
        </w:rPr>
        <w:t>ُ</w:t>
      </w:r>
      <w:r w:rsidRPr="00351B70">
        <w:rPr>
          <w:b/>
          <w:bCs/>
          <w:sz w:val="28"/>
          <w:szCs w:val="28"/>
          <w:rtl/>
        </w:rPr>
        <w:t>ور</w:t>
      </w:r>
      <w:r w:rsidR="004F5EE0" w:rsidRPr="00351B70">
        <w:rPr>
          <w:rFonts w:hint="cs"/>
          <w:b/>
          <w:bCs/>
          <w:sz w:val="28"/>
          <w:szCs w:val="28"/>
          <w:rtl/>
        </w:rPr>
        <w:t>ُ</w:t>
      </w:r>
      <w:r w:rsidRPr="00351B70">
        <w:rPr>
          <w:b/>
          <w:bCs/>
          <w:sz w:val="28"/>
          <w:szCs w:val="28"/>
          <w:rtl/>
        </w:rPr>
        <w:t xml:space="preserve"> م</w:t>
      </w:r>
      <w:r w:rsidR="004F5EE0" w:rsidRPr="00351B70">
        <w:rPr>
          <w:rFonts w:hint="cs"/>
          <w:b/>
          <w:bCs/>
          <w:sz w:val="28"/>
          <w:szCs w:val="28"/>
          <w:rtl/>
        </w:rPr>
        <w:t>َ</w:t>
      </w:r>
      <w:r w:rsidRPr="00351B70">
        <w:rPr>
          <w:b/>
          <w:bCs/>
          <w:sz w:val="28"/>
          <w:szCs w:val="28"/>
          <w:rtl/>
        </w:rPr>
        <w:t>اؤ</w:t>
      </w:r>
      <w:r w:rsidR="004F5EE0" w:rsidRPr="00351B70">
        <w:rPr>
          <w:rFonts w:hint="cs"/>
          <w:b/>
          <w:bCs/>
          <w:sz w:val="28"/>
          <w:szCs w:val="28"/>
          <w:rtl/>
        </w:rPr>
        <w:t>ُ</w:t>
      </w:r>
      <w:r w:rsidRPr="00351B70">
        <w:rPr>
          <w:b/>
          <w:bCs/>
          <w:sz w:val="28"/>
          <w:szCs w:val="28"/>
          <w:rtl/>
        </w:rPr>
        <w:t>ه</w:t>
      </w:r>
      <w:r w:rsidR="004F5EE0" w:rsidRPr="00351B70">
        <w:rPr>
          <w:rFonts w:hint="cs"/>
          <w:b/>
          <w:bCs/>
          <w:sz w:val="28"/>
          <w:szCs w:val="28"/>
          <w:rtl/>
        </w:rPr>
        <w:t>ُ</w:t>
      </w:r>
      <w:r w:rsidRPr="00351B70">
        <w:rPr>
          <w:b/>
          <w:bCs/>
          <w:sz w:val="28"/>
          <w:szCs w:val="28"/>
          <w:rtl/>
        </w:rPr>
        <w:t xml:space="preserve"> ال</w:t>
      </w:r>
      <w:r w:rsidR="004F5EE0" w:rsidRPr="00351B70">
        <w:rPr>
          <w:rFonts w:hint="cs"/>
          <w:b/>
          <w:bCs/>
          <w:sz w:val="28"/>
          <w:szCs w:val="28"/>
          <w:rtl/>
        </w:rPr>
        <w:t>ْ</w:t>
      </w:r>
      <w:r w:rsidRPr="00351B70">
        <w:rPr>
          <w:b/>
          <w:bCs/>
          <w:sz w:val="28"/>
          <w:szCs w:val="28"/>
          <w:rtl/>
        </w:rPr>
        <w:t>ح</w:t>
      </w:r>
      <w:r w:rsidR="004F5EE0" w:rsidRPr="00351B70">
        <w:rPr>
          <w:rFonts w:hint="cs"/>
          <w:b/>
          <w:bCs/>
          <w:sz w:val="28"/>
          <w:szCs w:val="28"/>
          <w:rtl/>
        </w:rPr>
        <w:t>ِ</w:t>
      </w:r>
      <w:r w:rsidRPr="00351B70">
        <w:rPr>
          <w:b/>
          <w:bCs/>
          <w:sz w:val="28"/>
          <w:szCs w:val="28"/>
          <w:rtl/>
        </w:rPr>
        <w:t>ل</w:t>
      </w:r>
      <w:r w:rsidR="004F5EE0" w:rsidRPr="00351B70">
        <w:rPr>
          <w:rFonts w:hint="cs"/>
          <w:b/>
          <w:bCs/>
          <w:sz w:val="28"/>
          <w:szCs w:val="28"/>
          <w:rtl/>
        </w:rPr>
        <w:t>ُّ</w:t>
      </w:r>
      <w:r w:rsidRPr="00351B70">
        <w:rPr>
          <w:b/>
          <w:bCs/>
          <w:sz w:val="28"/>
          <w:szCs w:val="28"/>
          <w:rtl/>
        </w:rPr>
        <w:t xml:space="preserve"> م</w:t>
      </w:r>
      <w:r w:rsidR="004F5EE0" w:rsidRPr="00351B70">
        <w:rPr>
          <w:rFonts w:hint="cs"/>
          <w:b/>
          <w:bCs/>
          <w:sz w:val="28"/>
          <w:szCs w:val="28"/>
          <w:rtl/>
        </w:rPr>
        <w:t>َ</w:t>
      </w:r>
      <w:r w:rsidRPr="00351B70">
        <w:rPr>
          <w:b/>
          <w:bCs/>
          <w:sz w:val="28"/>
          <w:szCs w:val="28"/>
          <w:rtl/>
        </w:rPr>
        <w:t>ي</w:t>
      </w:r>
      <w:r w:rsidR="004F5EE0" w:rsidRPr="00351B70">
        <w:rPr>
          <w:rFonts w:hint="cs"/>
          <w:b/>
          <w:bCs/>
          <w:sz w:val="28"/>
          <w:szCs w:val="28"/>
          <w:rtl/>
        </w:rPr>
        <w:t>ْ</w:t>
      </w:r>
      <w:r w:rsidRPr="00351B70">
        <w:rPr>
          <w:b/>
          <w:bCs/>
          <w:sz w:val="28"/>
          <w:szCs w:val="28"/>
          <w:rtl/>
        </w:rPr>
        <w:t>ت</w:t>
      </w:r>
      <w:r w:rsidR="004F5EE0" w:rsidRPr="00351B70">
        <w:rPr>
          <w:rFonts w:hint="cs"/>
          <w:b/>
          <w:bCs/>
          <w:sz w:val="28"/>
          <w:szCs w:val="28"/>
          <w:rtl/>
        </w:rPr>
        <w:t>َ</w:t>
      </w:r>
      <w:r w:rsidR="00A07F4E" w:rsidRPr="00351B70">
        <w:rPr>
          <w:rFonts w:hint="cs"/>
          <w:b/>
          <w:bCs/>
          <w:sz w:val="28"/>
          <w:szCs w:val="28"/>
          <w:rtl/>
        </w:rPr>
        <w:t>ت</w:t>
      </w:r>
      <w:r w:rsidR="004F5EE0" w:rsidRPr="00351B70">
        <w:rPr>
          <w:rFonts w:hint="cs"/>
          <w:b/>
          <w:bCs/>
          <w:sz w:val="28"/>
          <w:szCs w:val="28"/>
          <w:rtl/>
        </w:rPr>
        <w:t>ُ</w:t>
      </w:r>
      <w:r w:rsidRPr="00351B70">
        <w:rPr>
          <w:b/>
          <w:bCs/>
          <w:sz w:val="28"/>
          <w:szCs w:val="28"/>
          <w:rtl/>
        </w:rPr>
        <w:t>ه</w:t>
      </w:r>
      <w:r w:rsidR="004F5EE0" w:rsidRPr="00351B70">
        <w:rPr>
          <w:rFonts w:hint="cs"/>
          <w:b/>
          <w:bCs/>
          <w:sz w:val="28"/>
          <w:szCs w:val="28"/>
          <w:rtl/>
        </w:rPr>
        <w:t>ُ</w:t>
      </w:r>
      <w:r w:rsidRPr="00351B70">
        <w:rPr>
          <w:sz w:val="32"/>
          <w:rtl/>
        </w:rPr>
        <w:t>»</w:t>
      </w:r>
      <w:r w:rsidR="001F7598" w:rsidRPr="00351B70">
        <w:rPr>
          <w:rFonts w:hint="cs"/>
          <w:sz w:val="32"/>
          <w:rtl/>
        </w:rPr>
        <w:t xml:space="preserve"> أخرجه أحمد</w:t>
      </w:r>
      <w:r w:rsidR="004B56D6" w:rsidRPr="00351B70">
        <w:rPr>
          <w:rFonts w:hint="cs"/>
          <w:sz w:val="32"/>
          <w:rtl/>
          <w:lang w:bidi="ar-LB"/>
        </w:rPr>
        <w:t>،</w:t>
      </w:r>
      <w:r w:rsidRPr="00351B70">
        <w:rPr>
          <w:sz w:val="32"/>
          <w:rtl/>
        </w:rPr>
        <w:t xml:space="preserve"> فبي</w:t>
      </w:r>
      <w:r w:rsidR="004B56D6" w:rsidRPr="00351B70">
        <w:rPr>
          <w:rFonts w:hint="cs"/>
          <w:sz w:val="32"/>
          <w:rtl/>
          <w:lang w:bidi="ar-LB"/>
        </w:rPr>
        <w:t>ـّ</w:t>
      </w:r>
      <w:r w:rsidRPr="00351B70">
        <w:rPr>
          <w:sz w:val="32"/>
          <w:rtl/>
        </w:rPr>
        <w:t>ن موضوع السؤال وغيره</w:t>
      </w:r>
      <w:r w:rsidR="009D1E7F" w:rsidRPr="00351B70">
        <w:rPr>
          <w:rFonts w:hint="cs"/>
          <w:sz w:val="32"/>
          <w:rtl/>
          <w:lang w:bidi="ar-LB"/>
        </w:rPr>
        <w:t>؛</w:t>
      </w:r>
      <w:r w:rsidRPr="00351B70">
        <w:rPr>
          <w:sz w:val="32"/>
          <w:rtl/>
        </w:rPr>
        <w:t xml:space="preserve"> لا يقال ذلك لأن الخاص في موضوع السؤال أو الحادثة ليس جواب الرسول</w:t>
      </w:r>
      <w:r w:rsidR="009D1E7F" w:rsidRPr="00351B70">
        <w:rPr>
          <w:rFonts w:hint="cs"/>
          <w:sz w:val="32"/>
          <w:rtl/>
          <w:lang w:bidi="ar-LB"/>
        </w:rPr>
        <w:t>،</w:t>
      </w:r>
      <w:r w:rsidRPr="00351B70">
        <w:rPr>
          <w:sz w:val="32"/>
          <w:rtl/>
        </w:rPr>
        <w:t xml:space="preserve"> وإنما هو الحكم الذي أعطاه الرسول في موضوع السؤال أو الحادثة. فالرسول قد يسأل عن حكم ويجيب عن عدة أحكام</w:t>
      </w:r>
      <w:r w:rsidR="009D1E7F" w:rsidRPr="00351B70">
        <w:rPr>
          <w:rFonts w:hint="cs"/>
          <w:sz w:val="32"/>
          <w:rtl/>
          <w:lang w:bidi="ar-LB"/>
        </w:rPr>
        <w:t>.</w:t>
      </w:r>
      <w:r w:rsidRPr="00351B70">
        <w:rPr>
          <w:sz w:val="32"/>
          <w:rtl/>
        </w:rPr>
        <w:t xml:space="preserve"> فالمطابقة بين السؤال والجواب ليست لازمة</w:t>
      </w:r>
      <w:r w:rsidR="009D1E7F" w:rsidRPr="00351B70">
        <w:rPr>
          <w:rFonts w:hint="cs"/>
          <w:sz w:val="32"/>
          <w:rtl/>
          <w:lang w:bidi="ar-LB"/>
        </w:rPr>
        <w:t>،</w:t>
      </w:r>
      <w:r w:rsidRPr="00351B70">
        <w:rPr>
          <w:sz w:val="32"/>
          <w:rtl/>
        </w:rPr>
        <w:t xml:space="preserve"> ولكن الحكم الذي بيّنه في ذلك السؤال أو تلك الحادثة لا يشمل غير موضوعها، فالرسول سئل عن ماء البحر أي عن التطهر بماء البحر</w:t>
      </w:r>
      <w:r w:rsidR="009D1E7F" w:rsidRPr="00351B70">
        <w:rPr>
          <w:rFonts w:hint="cs"/>
          <w:sz w:val="32"/>
          <w:rtl/>
          <w:lang w:bidi="ar-LB"/>
        </w:rPr>
        <w:t>،</w:t>
      </w:r>
      <w:r w:rsidRPr="00351B70">
        <w:rPr>
          <w:sz w:val="32"/>
          <w:rtl/>
        </w:rPr>
        <w:t xml:space="preserve"> فأجاب بأن ماءه طاهر أي يجوز التطهر منه</w:t>
      </w:r>
      <w:r w:rsidR="009D1E7F" w:rsidRPr="00351B70">
        <w:rPr>
          <w:rFonts w:hint="cs"/>
          <w:sz w:val="32"/>
          <w:rtl/>
          <w:lang w:bidi="ar-LB"/>
        </w:rPr>
        <w:t>،</w:t>
      </w:r>
      <w:r w:rsidRPr="00351B70">
        <w:rPr>
          <w:sz w:val="32"/>
          <w:rtl/>
        </w:rPr>
        <w:t xml:space="preserve"> وأجاب بأن ميتته حلال، أي أجاب بحكمين</w:t>
      </w:r>
      <w:r w:rsidR="009D1E7F" w:rsidRPr="00351B70">
        <w:rPr>
          <w:rFonts w:hint="cs"/>
          <w:sz w:val="32"/>
          <w:rtl/>
          <w:lang w:bidi="ar-LB"/>
        </w:rPr>
        <w:t>،</w:t>
      </w:r>
      <w:r w:rsidRPr="00351B70">
        <w:rPr>
          <w:sz w:val="32"/>
          <w:rtl/>
        </w:rPr>
        <w:t xml:space="preserve"> أحدهما حكم ما سئل عنه وهو التطهر</w:t>
      </w:r>
      <w:r w:rsidR="009D1E7F" w:rsidRPr="00351B70">
        <w:rPr>
          <w:rFonts w:hint="cs"/>
          <w:sz w:val="32"/>
          <w:rtl/>
          <w:lang w:bidi="ar-LB"/>
        </w:rPr>
        <w:t>.</w:t>
      </w:r>
      <w:r w:rsidRPr="00351B70">
        <w:rPr>
          <w:sz w:val="32"/>
          <w:rtl/>
        </w:rPr>
        <w:t xml:space="preserve"> فهذا الحكم خاص بموضوع السؤال وهو التطهر فلا يشمل غيره، فلا يشمل الشرب مثلاً، فالخصوص في موضوع السؤال إنما هو في الحكم الذي أجاب به الرسول</w:t>
      </w:r>
      <w:r w:rsidR="009D1E7F" w:rsidRPr="00351B70">
        <w:rPr>
          <w:rFonts w:hint="cs"/>
          <w:sz w:val="32"/>
          <w:rtl/>
          <w:lang w:bidi="ar-LB"/>
        </w:rPr>
        <w:t>،</w:t>
      </w:r>
      <w:r w:rsidRPr="00351B70">
        <w:rPr>
          <w:sz w:val="32"/>
          <w:rtl/>
        </w:rPr>
        <w:t xml:space="preserve"> وليس في جواب الرسول</w:t>
      </w:r>
      <w:r w:rsidR="009D1E7F" w:rsidRPr="00351B70">
        <w:rPr>
          <w:rFonts w:hint="cs"/>
          <w:sz w:val="32"/>
          <w:rtl/>
          <w:lang w:bidi="ar-LB"/>
        </w:rPr>
        <w:t>؛</w:t>
      </w:r>
      <w:r w:rsidRPr="00351B70">
        <w:rPr>
          <w:sz w:val="32"/>
          <w:rtl/>
        </w:rPr>
        <w:t xml:space="preserve"> وعليه فإن النص الذي جاء في حادثة معينة أو جواب سؤال، هذا النص عام يشمل من وقعت منه الحادثة وغيره</w:t>
      </w:r>
      <w:r w:rsidR="009D1E7F" w:rsidRPr="00351B70">
        <w:rPr>
          <w:rFonts w:hint="cs"/>
          <w:sz w:val="32"/>
          <w:rtl/>
          <w:lang w:bidi="ar-LB"/>
        </w:rPr>
        <w:t>،</w:t>
      </w:r>
      <w:r w:rsidRPr="00351B70">
        <w:rPr>
          <w:sz w:val="32"/>
          <w:rtl/>
        </w:rPr>
        <w:t xml:space="preserve"> ويشمل السائل وغيره</w:t>
      </w:r>
      <w:r w:rsidR="009D1E7F" w:rsidRPr="00351B70">
        <w:rPr>
          <w:rFonts w:hint="cs"/>
          <w:sz w:val="32"/>
          <w:rtl/>
          <w:lang w:bidi="ar-LB"/>
        </w:rPr>
        <w:t>،</w:t>
      </w:r>
      <w:r w:rsidRPr="00351B70">
        <w:rPr>
          <w:sz w:val="32"/>
          <w:rtl/>
        </w:rPr>
        <w:t xml:space="preserve"> ولكنه خاص في الموضوع الذي جاءت به الحادثة أو السؤال</w:t>
      </w:r>
      <w:r w:rsidR="009D1E7F" w:rsidRPr="00351B70">
        <w:rPr>
          <w:rFonts w:hint="cs"/>
          <w:sz w:val="32"/>
          <w:rtl/>
          <w:lang w:bidi="ar-LB"/>
        </w:rPr>
        <w:t>،</w:t>
      </w:r>
      <w:r w:rsidRPr="00351B70">
        <w:rPr>
          <w:sz w:val="32"/>
          <w:rtl/>
        </w:rPr>
        <w:t xml:space="preserve"> فلا يشمل غيره. فآية الظهار</w:t>
      </w:r>
      <w:r w:rsidR="009D1E7F" w:rsidRPr="00351B70">
        <w:rPr>
          <w:rFonts w:hint="cs"/>
          <w:sz w:val="32"/>
          <w:rtl/>
          <w:lang w:bidi="ar-LB"/>
        </w:rPr>
        <w:t>،</w:t>
      </w:r>
      <w:r w:rsidRPr="00351B70">
        <w:rPr>
          <w:sz w:val="32"/>
          <w:rtl/>
        </w:rPr>
        <w:t xml:space="preserve"> واللعان</w:t>
      </w:r>
      <w:r w:rsidR="009D1E7F" w:rsidRPr="00351B70">
        <w:rPr>
          <w:rFonts w:hint="cs"/>
          <w:sz w:val="32"/>
          <w:rtl/>
          <w:lang w:bidi="ar-LB"/>
        </w:rPr>
        <w:t>،</w:t>
      </w:r>
      <w:r w:rsidRPr="00351B70">
        <w:rPr>
          <w:sz w:val="32"/>
          <w:rtl/>
        </w:rPr>
        <w:t xml:space="preserve"> وحد </w:t>
      </w:r>
      <w:r w:rsidRPr="00351B70">
        <w:rPr>
          <w:sz w:val="32"/>
          <w:rtl/>
        </w:rPr>
        <w:lastRenderedPageBreak/>
        <w:t>القذف</w:t>
      </w:r>
      <w:r w:rsidR="009D1E7F" w:rsidRPr="00351B70">
        <w:rPr>
          <w:rFonts w:hint="cs"/>
          <w:sz w:val="32"/>
          <w:rtl/>
          <w:lang w:bidi="ar-LB"/>
        </w:rPr>
        <w:t>،</w:t>
      </w:r>
      <w:r w:rsidRPr="00351B70">
        <w:rPr>
          <w:sz w:val="32"/>
          <w:rtl/>
        </w:rPr>
        <w:t xml:space="preserve"> وغيرها</w:t>
      </w:r>
      <w:r w:rsidR="009D1E7F" w:rsidRPr="00351B70">
        <w:rPr>
          <w:rFonts w:hint="cs"/>
          <w:sz w:val="32"/>
          <w:rtl/>
          <w:lang w:bidi="ar-LB"/>
        </w:rPr>
        <w:t>،</w:t>
      </w:r>
      <w:r w:rsidRPr="00351B70">
        <w:rPr>
          <w:sz w:val="32"/>
          <w:rtl/>
        </w:rPr>
        <w:t xml:space="preserve"> ن</w:t>
      </w:r>
      <w:r w:rsidR="00CA3711" w:rsidRPr="00351B70">
        <w:rPr>
          <w:rFonts w:hint="cs"/>
          <w:sz w:val="32"/>
          <w:rtl/>
          <w:lang w:bidi="ar-LB"/>
        </w:rPr>
        <w:t>ـ</w:t>
      </w:r>
      <w:r w:rsidRPr="00351B70">
        <w:rPr>
          <w:sz w:val="32"/>
          <w:rtl/>
        </w:rPr>
        <w:t>زلت عند وقوع حوادث لأشخاص معلومين</w:t>
      </w:r>
      <w:r w:rsidR="009D1E7F" w:rsidRPr="00351B70">
        <w:rPr>
          <w:rFonts w:hint="cs"/>
          <w:sz w:val="32"/>
          <w:rtl/>
          <w:lang w:bidi="ar-LB"/>
        </w:rPr>
        <w:t>،</w:t>
      </w:r>
      <w:r w:rsidRPr="00351B70">
        <w:rPr>
          <w:sz w:val="32"/>
          <w:rtl/>
        </w:rPr>
        <w:t xml:space="preserve"> ولم تختص بهم</w:t>
      </w:r>
      <w:r w:rsidR="009D1E7F" w:rsidRPr="00351B70">
        <w:rPr>
          <w:rFonts w:hint="cs"/>
          <w:sz w:val="32"/>
          <w:rtl/>
          <w:lang w:bidi="ar-LB"/>
        </w:rPr>
        <w:t>،</w:t>
      </w:r>
      <w:r w:rsidRPr="00351B70">
        <w:rPr>
          <w:sz w:val="32"/>
          <w:rtl/>
        </w:rPr>
        <w:t xml:space="preserve"> فإن حكمها عام</w:t>
      </w:r>
      <w:r w:rsidR="009D1E7F" w:rsidRPr="00351B70">
        <w:rPr>
          <w:rFonts w:hint="cs"/>
          <w:sz w:val="32"/>
          <w:rtl/>
          <w:lang w:bidi="ar-LB"/>
        </w:rPr>
        <w:t>،</w:t>
      </w:r>
      <w:r w:rsidRPr="00351B70">
        <w:rPr>
          <w:sz w:val="32"/>
          <w:rtl/>
        </w:rPr>
        <w:t xml:space="preserve"> ولكنها خاصة في الموضوع الذي ن</w:t>
      </w:r>
      <w:r w:rsidR="00CA3711" w:rsidRPr="00351B70">
        <w:rPr>
          <w:rFonts w:hint="cs"/>
          <w:sz w:val="32"/>
          <w:rtl/>
          <w:lang w:bidi="ar-LB"/>
        </w:rPr>
        <w:t>ـ</w:t>
      </w:r>
      <w:r w:rsidRPr="00351B70">
        <w:rPr>
          <w:sz w:val="32"/>
          <w:rtl/>
        </w:rPr>
        <w:t>زلت به وهو الظهار</w:t>
      </w:r>
      <w:r w:rsidR="009D1E7F" w:rsidRPr="00351B70">
        <w:rPr>
          <w:rFonts w:hint="cs"/>
          <w:sz w:val="32"/>
          <w:rtl/>
          <w:lang w:bidi="ar-LB"/>
        </w:rPr>
        <w:t>،</w:t>
      </w:r>
      <w:r w:rsidRPr="00351B70">
        <w:rPr>
          <w:sz w:val="32"/>
          <w:rtl/>
        </w:rPr>
        <w:t xml:space="preserve"> أو اللعان</w:t>
      </w:r>
      <w:r w:rsidR="009D1E7F" w:rsidRPr="00351B70">
        <w:rPr>
          <w:rFonts w:hint="cs"/>
          <w:sz w:val="32"/>
          <w:rtl/>
          <w:lang w:bidi="ar-LB"/>
        </w:rPr>
        <w:t>،</w:t>
      </w:r>
      <w:r w:rsidRPr="00351B70">
        <w:rPr>
          <w:sz w:val="32"/>
          <w:rtl/>
        </w:rPr>
        <w:t xml:space="preserve"> أو القذف</w:t>
      </w:r>
      <w:r w:rsidR="009D1E7F" w:rsidRPr="00351B70">
        <w:rPr>
          <w:rFonts w:hint="cs"/>
          <w:sz w:val="32"/>
          <w:rtl/>
          <w:lang w:bidi="ar-LB"/>
        </w:rPr>
        <w:t>،</w:t>
      </w:r>
      <w:r w:rsidRPr="00351B70">
        <w:rPr>
          <w:sz w:val="32"/>
          <w:rtl/>
        </w:rPr>
        <w:t xml:space="preserve"> أو غير ذلك</w:t>
      </w:r>
      <w:r w:rsidR="009D1E7F" w:rsidRPr="00351B70">
        <w:rPr>
          <w:rFonts w:hint="cs"/>
          <w:sz w:val="32"/>
          <w:rtl/>
          <w:lang w:bidi="ar-LB"/>
        </w:rPr>
        <w:t>،</w:t>
      </w:r>
      <w:r w:rsidRPr="00351B70">
        <w:rPr>
          <w:sz w:val="32"/>
          <w:rtl/>
        </w:rPr>
        <w:t xml:space="preserve"> ولا تعم غيره من المواضيع</w:t>
      </w:r>
      <w:r w:rsidR="009D1E7F" w:rsidRPr="00351B70">
        <w:rPr>
          <w:rFonts w:hint="cs"/>
          <w:sz w:val="32"/>
          <w:rtl/>
          <w:lang w:bidi="ar-LB"/>
        </w:rPr>
        <w:t>؛</w:t>
      </w:r>
      <w:r w:rsidRPr="00351B70">
        <w:rPr>
          <w:sz w:val="32"/>
          <w:rtl/>
        </w:rPr>
        <w:t xml:space="preserve"> وعلى هذا فإن قاعدة: </w:t>
      </w:r>
      <w:r w:rsidR="009D1E7F" w:rsidRPr="00351B70">
        <w:rPr>
          <w:rFonts w:hint="cs"/>
          <w:sz w:val="32"/>
          <w:rtl/>
          <w:lang w:bidi="ar-LB"/>
        </w:rPr>
        <w:t>«</w:t>
      </w:r>
      <w:r w:rsidRPr="00351B70">
        <w:rPr>
          <w:sz w:val="32"/>
          <w:rtl/>
        </w:rPr>
        <w:t>العبرة بعموم اللفظ لا بخصوص السبب</w:t>
      </w:r>
      <w:r w:rsidR="009D1E7F" w:rsidRPr="00351B70">
        <w:rPr>
          <w:rFonts w:hint="cs"/>
          <w:sz w:val="32"/>
          <w:rtl/>
          <w:lang w:bidi="ar-LB"/>
        </w:rPr>
        <w:t>»</w:t>
      </w:r>
      <w:r w:rsidRPr="00351B70">
        <w:rPr>
          <w:sz w:val="32"/>
          <w:rtl/>
        </w:rPr>
        <w:t xml:space="preserve"> لا تشمل موضوع الحادثة أو موضوع السؤال</w:t>
      </w:r>
      <w:r w:rsidR="009D1E7F" w:rsidRPr="00351B70">
        <w:rPr>
          <w:rFonts w:hint="cs"/>
          <w:sz w:val="32"/>
          <w:rtl/>
          <w:lang w:bidi="ar-LB"/>
        </w:rPr>
        <w:t>،</w:t>
      </w:r>
      <w:r w:rsidRPr="00351B70">
        <w:rPr>
          <w:sz w:val="32"/>
          <w:rtl/>
        </w:rPr>
        <w:t xml:space="preserve"> إذ </w:t>
      </w:r>
      <w:r w:rsidR="009D1E7F" w:rsidRPr="00351B70">
        <w:rPr>
          <w:rFonts w:hint="cs"/>
          <w:sz w:val="32"/>
          <w:rtl/>
          <w:lang w:bidi="ar-LB"/>
        </w:rPr>
        <w:t>إ</w:t>
      </w:r>
      <w:r w:rsidRPr="00351B70">
        <w:rPr>
          <w:sz w:val="32"/>
          <w:rtl/>
        </w:rPr>
        <w:t>ن عموم اللفظ في خصوص السبب إنما هو عموم في موضوع الحادثة أو السؤال</w:t>
      </w:r>
      <w:r w:rsidR="00520E0C" w:rsidRPr="00351B70">
        <w:rPr>
          <w:rFonts w:hint="cs"/>
          <w:sz w:val="32"/>
          <w:rtl/>
        </w:rPr>
        <w:t>،</w:t>
      </w:r>
      <w:r w:rsidRPr="00351B70">
        <w:rPr>
          <w:sz w:val="32"/>
          <w:rtl/>
        </w:rPr>
        <w:t xml:space="preserve"> وليس عموماً في كل شيء</w:t>
      </w:r>
      <w:r w:rsidR="00520E0C" w:rsidRPr="00351B70">
        <w:rPr>
          <w:rFonts w:hint="cs"/>
          <w:sz w:val="32"/>
          <w:rtl/>
        </w:rPr>
        <w:t>.</w:t>
      </w:r>
      <w:r w:rsidRPr="00351B70">
        <w:rPr>
          <w:sz w:val="32"/>
          <w:rtl/>
        </w:rPr>
        <w:t xml:space="preserve"> ومثاله ما روي عنه عليه السلام أنه سئل عن الربا في مختلفي الجنس فقال: «</w:t>
      </w:r>
      <w:r w:rsidRPr="00351B70">
        <w:rPr>
          <w:b/>
          <w:bCs/>
          <w:sz w:val="28"/>
          <w:szCs w:val="28"/>
          <w:rtl/>
        </w:rPr>
        <w:t>لا</w:t>
      </w:r>
      <w:r w:rsidR="00540E4C" w:rsidRPr="00351B70">
        <w:rPr>
          <w:rFonts w:hint="cs"/>
          <w:b/>
          <w:bCs/>
          <w:sz w:val="28"/>
          <w:szCs w:val="28"/>
          <w:rtl/>
        </w:rPr>
        <w:t>َ</w:t>
      </w:r>
      <w:r w:rsidRPr="00351B70">
        <w:rPr>
          <w:b/>
          <w:bCs/>
          <w:sz w:val="28"/>
          <w:szCs w:val="28"/>
          <w:rtl/>
        </w:rPr>
        <w:t xml:space="preserve"> ر</w:t>
      </w:r>
      <w:r w:rsidR="00540E4C" w:rsidRPr="00351B70">
        <w:rPr>
          <w:rFonts w:hint="cs"/>
          <w:b/>
          <w:bCs/>
          <w:sz w:val="28"/>
          <w:szCs w:val="28"/>
          <w:rtl/>
        </w:rPr>
        <w:t>ِ</w:t>
      </w:r>
      <w:r w:rsidRPr="00351B70">
        <w:rPr>
          <w:b/>
          <w:bCs/>
          <w:sz w:val="28"/>
          <w:szCs w:val="28"/>
          <w:rtl/>
        </w:rPr>
        <w:t>با</w:t>
      </w:r>
      <w:r w:rsidR="002A1D70" w:rsidRPr="00351B70">
        <w:rPr>
          <w:rFonts w:hint="cs"/>
          <w:b/>
          <w:bCs/>
          <w:sz w:val="28"/>
          <w:szCs w:val="28"/>
          <w:rtl/>
        </w:rPr>
        <w:t>ً</w:t>
      </w:r>
      <w:r w:rsidRPr="00351B70">
        <w:rPr>
          <w:b/>
          <w:bCs/>
          <w:sz w:val="28"/>
          <w:szCs w:val="28"/>
          <w:rtl/>
        </w:rPr>
        <w:t xml:space="preserve"> إ</w:t>
      </w:r>
      <w:r w:rsidR="00540E4C" w:rsidRPr="00351B70">
        <w:rPr>
          <w:rFonts w:hint="cs"/>
          <w:b/>
          <w:bCs/>
          <w:sz w:val="28"/>
          <w:szCs w:val="28"/>
          <w:rtl/>
        </w:rPr>
        <w:t>ِ</w:t>
      </w:r>
      <w:r w:rsidRPr="00351B70">
        <w:rPr>
          <w:b/>
          <w:bCs/>
          <w:sz w:val="28"/>
          <w:szCs w:val="28"/>
          <w:rtl/>
        </w:rPr>
        <w:t>لا</w:t>
      </w:r>
      <w:r w:rsidR="00540E4C" w:rsidRPr="00351B70">
        <w:rPr>
          <w:rFonts w:hint="cs"/>
          <w:b/>
          <w:bCs/>
          <w:sz w:val="28"/>
          <w:szCs w:val="28"/>
          <w:rtl/>
        </w:rPr>
        <w:t>َّ</w:t>
      </w:r>
      <w:r w:rsidRPr="00351B70">
        <w:rPr>
          <w:b/>
          <w:bCs/>
          <w:sz w:val="28"/>
          <w:szCs w:val="28"/>
          <w:rtl/>
        </w:rPr>
        <w:t xml:space="preserve"> ف</w:t>
      </w:r>
      <w:r w:rsidR="00540E4C" w:rsidRPr="00351B70">
        <w:rPr>
          <w:rFonts w:hint="cs"/>
          <w:b/>
          <w:bCs/>
          <w:sz w:val="28"/>
          <w:szCs w:val="28"/>
          <w:rtl/>
        </w:rPr>
        <w:t>ِ</w:t>
      </w:r>
      <w:r w:rsidRPr="00351B70">
        <w:rPr>
          <w:b/>
          <w:bCs/>
          <w:sz w:val="28"/>
          <w:szCs w:val="28"/>
          <w:rtl/>
        </w:rPr>
        <w:t>ي الن</w:t>
      </w:r>
      <w:r w:rsidR="00540E4C" w:rsidRPr="00351B70">
        <w:rPr>
          <w:rFonts w:hint="cs"/>
          <w:b/>
          <w:bCs/>
          <w:sz w:val="28"/>
          <w:szCs w:val="28"/>
          <w:rtl/>
        </w:rPr>
        <w:t>َّ</w:t>
      </w:r>
      <w:r w:rsidRPr="00351B70">
        <w:rPr>
          <w:b/>
          <w:bCs/>
          <w:sz w:val="28"/>
          <w:szCs w:val="28"/>
          <w:rtl/>
        </w:rPr>
        <w:t>س</w:t>
      </w:r>
      <w:r w:rsidR="00540E4C" w:rsidRPr="00351B70">
        <w:rPr>
          <w:rFonts w:hint="cs"/>
          <w:b/>
          <w:bCs/>
          <w:sz w:val="28"/>
          <w:szCs w:val="28"/>
          <w:rtl/>
        </w:rPr>
        <w:t>ِ</w:t>
      </w:r>
      <w:r w:rsidRPr="00351B70">
        <w:rPr>
          <w:b/>
          <w:bCs/>
          <w:sz w:val="28"/>
          <w:szCs w:val="28"/>
          <w:rtl/>
        </w:rPr>
        <w:t>يئ</w:t>
      </w:r>
      <w:r w:rsidR="00540E4C" w:rsidRPr="00351B70">
        <w:rPr>
          <w:rFonts w:hint="cs"/>
          <w:b/>
          <w:bCs/>
          <w:sz w:val="28"/>
          <w:szCs w:val="28"/>
          <w:rtl/>
        </w:rPr>
        <w:t>َ</w:t>
      </w:r>
      <w:r w:rsidRPr="00351B70">
        <w:rPr>
          <w:b/>
          <w:bCs/>
          <w:sz w:val="28"/>
          <w:szCs w:val="28"/>
          <w:rtl/>
        </w:rPr>
        <w:t>ة</w:t>
      </w:r>
      <w:r w:rsidR="00540E4C" w:rsidRPr="00351B70">
        <w:rPr>
          <w:rFonts w:hint="cs"/>
          <w:b/>
          <w:bCs/>
          <w:sz w:val="28"/>
          <w:szCs w:val="28"/>
          <w:rtl/>
        </w:rPr>
        <w:t>ِ</w:t>
      </w:r>
      <w:r w:rsidRPr="00351B70">
        <w:rPr>
          <w:sz w:val="32"/>
          <w:rtl/>
        </w:rPr>
        <w:t xml:space="preserve">» </w:t>
      </w:r>
      <w:r w:rsidR="007B20C3" w:rsidRPr="00351B70">
        <w:rPr>
          <w:rFonts w:hint="cs"/>
          <w:sz w:val="32"/>
          <w:rtl/>
        </w:rPr>
        <w:t>أخرجه البخاري</w:t>
      </w:r>
      <w:r w:rsidR="004B56D6" w:rsidRPr="00351B70">
        <w:rPr>
          <w:rFonts w:hint="cs"/>
          <w:sz w:val="32"/>
          <w:rtl/>
          <w:lang w:bidi="ar-LB"/>
        </w:rPr>
        <w:t>،</w:t>
      </w:r>
      <w:r w:rsidR="007B20C3" w:rsidRPr="00351B70">
        <w:rPr>
          <w:rFonts w:hint="cs"/>
          <w:sz w:val="32"/>
          <w:rtl/>
        </w:rPr>
        <w:t xml:space="preserve"> </w:t>
      </w:r>
      <w:r w:rsidRPr="00351B70">
        <w:rPr>
          <w:sz w:val="32"/>
          <w:rtl/>
        </w:rPr>
        <w:t>فإنه خاص في الموض</w:t>
      </w:r>
      <w:r w:rsidR="009D1E7F" w:rsidRPr="00351B70">
        <w:rPr>
          <w:rFonts w:hint="cs"/>
          <w:sz w:val="32"/>
          <w:rtl/>
          <w:lang w:bidi="ar-LB"/>
        </w:rPr>
        <w:t>و</w:t>
      </w:r>
      <w:r w:rsidRPr="00351B70">
        <w:rPr>
          <w:sz w:val="32"/>
          <w:rtl/>
        </w:rPr>
        <w:t>ع الذي سئل عنه وهو الربا في مختلفي الجنس</w:t>
      </w:r>
      <w:r w:rsidR="009D1E7F" w:rsidRPr="00351B70">
        <w:rPr>
          <w:rFonts w:hint="cs"/>
          <w:sz w:val="32"/>
          <w:rtl/>
          <w:lang w:bidi="ar-LB"/>
        </w:rPr>
        <w:t>،</w:t>
      </w:r>
      <w:r w:rsidRPr="00351B70">
        <w:rPr>
          <w:sz w:val="32"/>
          <w:rtl/>
        </w:rPr>
        <w:t xml:space="preserve"> وليس عاماً جميع الربا</w:t>
      </w:r>
      <w:r w:rsidR="009D1E7F" w:rsidRPr="00351B70">
        <w:rPr>
          <w:rFonts w:hint="cs"/>
          <w:sz w:val="32"/>
          <w:rtl/>
          <w:lang w:bidi="ar-LB"/>
        </w:rPr>
        <w:t>؛</w:t>
      </w:r>
      <w:r w:rsidRPr="00351B70">
        <w:rPr>
          <w:sz w:val="32"/>
          <w:rtl/>
        </w:rPr>
        <w:t xml:space="preserve"> لأن الربا يحصل في متحدي الجنس بالحال والنسيئة</w:t>
      </w:r>
      <w:r w:rsidR="004B56D6" w:rsidRPr="00351B70">
        <w:rPr>
          <w:rFonts w:hint="cs"/>
          <w:sz w:val="32"/>
          <w:rtl/>
          <w:lang w:bidi="ar-LB"/>
        </w:rPr>
        <w:t>.</w:t>
      </w:r>
      <w:r w:rsidRPr="00351B70">
        <w:rPr>
          <w:sz w:val="32"/>
          <w:rtl/>
        </w:rPr>
        <w:t xml:space="preserve"> ومثاله عن أبي بكرة قال: «</w:t>
      </w:r>
      <w:r w:rsidRPr="00351B70">
        <w:rPr>
          <w:b/>
          <w:bCs/>
          <w:sz w:val="28"/>
          <w:szCs w:val="28"/>
          <w:rtl/>
        </w:rPr>
        <w:t>ل</w:t>
      </w:r>
      <w:r w:rsidR="00823183" w:rsidRPr="00351B70">
        <w:rPr>
          <w:rFonts w:hint="cs"/>
          <w:b/>
          <w:bCs/>
          <w:sz w:val="28"/>
          <w:szCs w:val="28"/>
          <w:rtl/>
        </w:rPr>
        <w:t>َ</w:t>
      </w:r>
      <w:r w:rsidRPr="00351B70">
        <w:rPr>
          <w:b/>
          <w:bCs/>
          <w:sz w:val="28"/>
          <w:szCs w:val="28"/>
          <w:rtl/>
        </w:rPr>
        <w:t>م</w:t>
      </w:r>
      <w:r w:rsidR="00823183" w:rsidRPr="00351B70">
        <w:rPr>
          <w:rFonts w:hint="cs"/>
          <w:b/>
          <w:bCs/>
          <w:sz w:val="28"/>
          <w:szCs w:val="28"/>
          <w:rtl/>
        </w:rPr>
        <w:t>َّ</w:t>
      </w:r>
      <w:r w:rsidRPr="00351B70">
        <w:rPr>
          <w:b/>
          <w:bCs/>
          <w:sz w:val="28"/>
          <w:szCs w:val="28"/>
          <w:rtl/>
        </w:rPr>
        <w:t>ا ب</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غ</w:t>
      </w:r>
      <w:r w:rsidR="00823183" w:rsidRPr="00351B70">
        <w:rPr>
          <w:rFonts w:hint="cs"/>
          <w:b/>
          <w:bCs/>
          <w:sz w:val="28"/>
          <w:szCs w:val="28"/>
          <w:rtl/>
        </w:rPr>
        <w:t>َ</w:t>
      </w:r>
      <w:r w:rsidRPr="00351B70">
        <w:rPr>
          <w:b/>
          <w:bCs/>
          <w:sz w:val="28"/>
          <w:szCs w:val="28"/>
          <w:rtl/>
        </w:rPr>
        <w:t xml:space="preserve"> ر</w:t>
      </w:r>
      <w:r w:rsidR="00823183" w:rsidRPr="00351B70">
        <w:rPr>
          <w:rFonts w:hint="cs"/>
          <w:b/>
          <w:bCs/>
          <w:sz w:val="28"/>
          <w:szCs w:val="28"/>
          <w:rtl/>
        </w:rPr>
        <w:t>َ</w:t>
      </w:r>
      <w:r w:rsidRPr="00351B70">
        <w:rPr>
          <w:b/>
          <w:bCs/>
          <w:sz w:val="28"/>
          <w:szCs w:val="28"/>
          <w:rtl/>
        </w:rPr>
        <w:t>س</w:t>
      </w:r>
      <w:r w:rsidR="00823183" w:rsidRPr="00351B70">
        <w:rPr>
          <w:rFonts w:hint="cs"/>
          <w:b/>
          <w:bCs/>
          <w:sz w:val="28"/>
          <w:szCs w:val="28"/>
          <w:rtl/>
        </w:rPr>
        <w:t>ُ</w:t>
      </w:r>
      <w:r w:rsidRPr="00351B70">
        <w:rPr>
          <w:b/>
          <w:bCs/>
          <w:sz w:val="28"/>
          <w:szCs w:val="28"/>
          <w:rtl/>
        </w:rPr>
        <w:t>ول</w:t>
      </w:r>
      <w:r w:rsidR="00823183" w:rsidRPr="00351B70">
        <w:rPr>
          <w:rFonts w:hint="cs"/>
          <w:b/>
          <w:bCs/>
          <w:sz w:val="28"/>
          <w:szCs w:val="28"/>
          <w:rtl/>
        </w:rPr>
        <w:t>َ</w:t>
      </w:r>
      <w:r w:rsidRPr="00351B70">
        <w:rPr>
          <w:b/>
          <w:bCs/>
          <w:sz w:val="28"/>
          <w:szCs w:val="28"/>
          <w:rtl/>
        </w:rPr>
        <w:t xml:space="preserve"> الل</w:t>
      </w:r>
      <w:r w:rsidR="00823183" w:rsidRPr="00351B70">
        <w:rPr>
          <w:rFonts w:hint="cs"/>
          <w:b/>
          <w:bCs/>
          <w:sz w:val="28"/>
          <w:szCs w:val="28"/>
          <w:rtl/>
        </w:rPr>
        <w:t>َّ</w:t>
      </w:r>
      <w:r w:rsidRPr="00351B70">
        <w:rPr>
          <w:b/>
          <w:bCs/>
          <w:sz w:val="28"/>
          <w:szCs w:val="28"/>
          <w:rtl/>
        </w:rPr>
        <w:t>ه</w:t>
      </w:r>
      <w:r w:rsidR="00823183"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أ</w:t>
      </w:r>
      <w:r w:rsidR="00823183" w:rsidRPr="00351B70">
        <w:rPr>
          <w:rFonts w:hint="cs"/>
          <w:b/>
          <w:bCs/>
          <w:sz w:val="28"/>
          <w:szCs w:val="28"/>
          <w:rtl/>
        </w:rPr>
        <w:t>َ</w:t>
      </w:r>
      <w:r w:rsidRPr="00351B70">
        <w:rPr>
          <w:b/>
          <w:bCs/>
          <w:sz w:val="28"/>
          <w:szCs w:val="28"/>
          <w:rtl/>
        </w:rPr>
        <w:t>ن</w:t>
      </w:r>
      <w:r w:rsidR="00823183" w:rsidRPr="00351B70">
        <w:rPr>
          <w:rFonts w:hint="cs"/>
          <w:b/>
          <w:bCs/>
          <w:sz w:val="28"/>
          <w:szCs w:val="28"/>
          <w:rtl/>
        </w:rPr>
        <w:t>َّ</w:t>
      </w:r>
      <w:r w:rsidRPr="00351B70">
        <w:rPr>
          <w:b/>
          <w:bCs/>
          <w:sz w:val="28"/>
          <w:szCs w:val="28"/>
          <w:rtl/>
        </w:rPr>
        <w:t xml:space="preserve"> أ</w:t>
      </w:r>
      <w:r w:rsidR="00823183" w:rsidRPr="00351B70">
        <w:rPr>
          <w:rFonts w:hint="cs"/>
          <w:b/>
          <w:bCs/>
          <w:sz w:val="28"/>
          <w:szCs w:val="28"/>
          <w:rtl/>
        </w:rPr>
        <w:t>َ</w:t>
      </w:r>
      <w:r w:rsidRPr="00351B70">
        <w:rPr>
          <w:b/>
          <w:bCs/>
          <w:sz w:val="28"/>
          <w:szCs w:val="28"/>
          <w:rtl/>
        </w:rPr>
        <w:t>ه</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 xml:space="preserve"> ف</w:t>
      </w:r>
      <w:r w:rsidR="00823183" w:rsidRPr="00351B70">
        <w:rPr>
          <w:rFonts w:hint="cs"/>
          <w:b/>
          <w:bCs/>
          <w:sz w:val="28"/>
          <w:szCs w:val="28"/>
          <w:rtl/>
        </w:rPr>
        <w:t>َ</w:t>
      </w:r>
      <w:r w:rsidRPr="00351B70">
        <w:rPr>
          <w:b/>
          <w:bCs/>
          <w:sz w:val="28"/>
          <w:szCs w:val="28"/>
          <w:rtl/>
        </w:rPr>
        <w:t>ار</w:t>
      </w:r>
      <w:r w:rsidR="00823183" w:rsidRPr="00351B70">
        <w:rPr>
          <w:rFonts w:hint="cs"/>
          <w:b/>
          <w:bCs/>
          <w:sz w:val="28"/>
          <w:szCs w:val="28"/>
          <w:rtl/>
        </w:rPr>
        <w:t>ِ</w:t>
      </w:r>
      <w:r w:rsidRPr="00351B70">
        <w:rPr>
          <w:b/>
          <w:bCs/>
          <w:sz w:val="28"/>
          <w:szCs w:val="28"/>
          <w:rtl/>
        </w:rPr>
        <w:t>س</w:t>
      </w:r>
      <w:r w:rsidR="0025122D" w:rsidRPr="00351B70">
        <w:rPr>
          <w:rFonts w:hint="cs"/>
          <w:b/>
          <w:bCs/>
          <w:sz w:val="28"/>
          <w:szCs w:val="28"/>
          <w:rtl/>
        </w:rPr>
        <w:t>َ</w:t>
      </w:r>
      <w:r w:rsidRPr="00351B70">
        <w:rPr>
          <w:b/>
          <w:bCs/>
          <w:sz w:val="28"/>
          <w:szCs w:val="28"/>
          <w:rtl/>
        </w:rPr>
        <w:t xml:space="preserve"> ق</w:t>
      </w:r>
      <w:r w:rsidR="00823183" w:rsidRPr="00351B70">
        <w:rPr>
          <w:rFonts w:hint="cs"/>
          <w:b/>
          <w:bCs/>
          <w:sz w:val="28"/>
          <w:szCs w:val="28"/>
          <w:rtl/>
        </w:rPr>
        <w:t>َ</w:t>
      </w:r>
      <w:r w:rsidRPr="00351B70">
        <w:rPr>
          <w:b/>
          <w:bCs/>
          <w:sz w:val="28"/>
          <w:szCs w:val="28"/>
          <w:rtl/>
        </w:rPr>
        <w:t>د</w:t>
      </w:r>
      <w:r w:rsidR="00823183" w:rsidRPr="00351B70">
        <w:rPr>
          <w:rFonts w:hint="cs"/>
          <w:b/>
          <w:bCs/>
          <w:sz w:val="28"/>
          <w:szCs w:val="28"/>
          <w:rtl/>
        </w:rPr>
        <w:t>ْ</w:t>
      </w:r>
      <w:r w:rsidRPr="00351B70">
        <w:rPr>
          <w:b/>
          <w:bCs/>
          <w:sz w:val="28"/>
          <w:szCs w:val="28"/>
          <w:rtl/>
        </w:rPr>
        <w:t xml:space="preserve"> م</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ك</w:t>
      </w:r>
      <w:r w:rsidR="00823183" w:rsidRPr="00351B70">
        <w:rPr>
          <w:rFonts w:hint="cs"/>
          <w:b/>
          <w:bCs/>
          <w:sz w:val="28"/>
          <w:szCs w:val="28"/>
          <w:rtl/>
        </w:rPr>
        <w:t>ُ</w:t>
      </w:r>
      <w:r w:rsidRPr="00351B70">
        <w:rPr>
          <w:b/>
          <w:bCs/>
          <w:sz w:val="28"/>
          <w:szCs w:val="28"/>
          <w:rtl/>
        </w:rPr>
        <w:t>وا ع</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ي</w:t>
      </w:r>
      <w:r w:rsidR="00823183" w:rsidRPr="00351B70">
        <w:rPr>
          <w:rFonts w:hint="cs"/>
          <w:b/>
          <w:bCs/>
          <w:sz w:val="28"/>
          <w:szCs w:val="28"/>
          <w:rtl/>
        </w:rPr>
        <w:t>ْ</w:t>
      </w:r>
      <w:r w:rsidRPr="00351B70">
        <w:rPr>
          <w:b/>
          <w:bCs/>
          <w:sz w:val="28"/>
          <w:szCs w:val="28"/>
          <w:rtl/>
        </w:rPr>
        <w:t>ه</w:t>
      </w:r>
      <w:r w:rsidR="00823183" w:rsidRPr="00351B70">
        <w:rPr>
          <w:rFonts w:hint="cs"/>
          <w:b/>
          <w:bCs/>
          <w:sz w:val="28"/>
          <w:szCs w:val="28"/>
          <w:rtl/>
        </w:rPr>
        <w:t>ِ</w:t>
      </w:r>
      <w:r w:rsidRPr="00351B70">
        <w:rPr>
          <w:b/>
          <w:bCs/>
          <w:sz w:val="28"/>
          <w:szCs w:val="28"/>
          <w:rtl/>
        </w:rPr>
        <w:t>م</w:t>
      </w:r>
      <w:r w:rsidR="00823183" w:rsidRPr="00351B70">
        <w:rPr>
          <w:rFonts w:hint="cs"/>
          <w:b/>
          <w:bCs/>
          <w:sz w:val="28"/>
          <w:szCs w:val="28"/>
          <w:rtl/>
        </w:rPr>
        <w:t>ْ</w:t>
      </w:r>
      <w:r w:rsidRPr="00351B70">
        <w:rPr>
          <w:b/>
          <w:bCs/>
          <w:sz w:val="28"/>
          <w:szCs w:val="28"/>
          <w:rtl/>
        </w:rPr>
        <w:t xml:space="preserve"> ب</w:t>
      </w:r>
      <w:r w:rsidR="00823183" w:rsidRPr="00351B70">
        <w:rPr>
          <w:rFonts w:hint="cs"/>
          <w:b/>
          <w:bCs/>
          <w:sz w:val="28"/>
          <w:szCs w:val="28"/>
          <w:rtl/>
        </w:rPr>
        <w:t>ِ</w:t>
      </w:r>
      <w:r w:rsidRPr="00351B70">
        <w:rPr>
          <w:b/>
          <w:bCs/>
          <w:sz w:val="28"/>
          <w:szCs w:val="28"/>
          <w:rtl/>
        </w:rPr>
        <w:t>ن</w:t>
      </w:r>
      <w:r w:rsidR="00823183" w:rsidRPr="00351B70">
        <w:rPr>
          <w:rFonts w:hint="cs"/>
          <w:b/>
          <w:bCs/>
          <w:sz w:val="28"/>
          <w:szCs w:val="28"/>
          <w:rtl/>
        </w:rPr>
        <w:t>ْ</w:t>
      </w:r>
      <w:r w:rsidRPr="00351B70">
        <w:rPr>
          <w:b/>
          <w:bCs/>
          <w:sz w:val="28"/>
          <w:szCs w:val="28"/>
          <w:rtl/>
        </w:rPr>
        <w:t>ت</w:t>
      </w:r>
      <w:r w:rsidR="00823183" w:rsidRPr="00351B70">
        <w:rPr>
          <w:rFonts w:hint="cs"/>
          <w:b/>
          <w:bCs/>
          <w:sz w:val="28"/>
          <w:szCs w:val="28"/>
          <w:rtl/>
        </w:rPr>
        <w:t>َ</w:t>
      </w:r>
      <w:r w:rsidRPr="00351B70">
        <w:rPr>
          <w:b/>
          <w:bCs/>
          <w:sz w:val="28"/>
          <w:szCs w:val="28"/>
          <w:rtl/>
        </w:rPr>
        <w:t xml:space="preserve"> ك</w:t>
      </w:r>
      <w:r w:rsidR="00823183" w:rsidRPr="00351B70">
        <w:rPr>
          <w:rFonts w:hint="cs"/>
          <w:b/>
          <w:bCs/>
          <w:sz w:val="28"/>
          <w:szCs w:val="28"/>
          <w:rtl/>
        </w:rPr>
        <w:t>ِ</w:t>
      </w:r>
      <w:r w:rsidRPr="00351B70">
        <w:rPr>
          <w:b/>
          <w:bCs/>
          <w:sz w:val="28"/>
          <w:szCs w:val="28"/>
          <w:rtl/>
        </w:rPr>
        <w:t>س</w:t>
      </w:r>
      <w:r w:rsidR="00823183" w:rsidRPr="00351B70">
        <w:rPr>
          <w:rFonts w:hint="cs"/>
          <w:b/>
          <w:bCs/>
          <w:sz w:val="28"/>
          <w:szCs w:val="28"/>
          <w:rtl/>
        </w:rPr>
        <w:t>ْ</w:t>
      </w:r>
      <w:r w:rsidRPr="00351B70">
        <w:rPr>
          <w:b/>
          <w:bCs/>
          <w:sz w:val="28"/>
          <w:szCs w:val="28"/>
          <w:rtl/>
        </w:rPr>
        <w:t>ر</w:t>
      </w:r>
      <w:r w:rsidR="00823183" w:rsidRPr="00351B70">
        <w:rPr>
          <w:rFonts w:hint="cs"/>
          <w:b/>
          <w:bCs/>
          <w:sz w:val="28"/>
          <w:szCs w:val="28"/>
          <w:rtl/>
        </w:rPr>
        <w:t>َ</w:t>
      </w:r>
      <w:r w:rsidRPr="00351B70">
        <w:rPr>
          <w:b/>
          <w:bCs/>
          <w:sz w:val="28"/>
          <w:szCs w:val="28"/>
          <w:rtl/>
        </w:rPr>
        <w:t>ى ق</w:t>
      </w:r>
      <w:r w:rsidR="00823183" w:rsidRPr="00351B70">
        <w:rPr>
          <w:rFonts w:hint="cs"/>
          <w:b/>
          <w:bCs/>
          <w:sz w:val="28"/>
          <w:szCs w:val="28"/>
          <w:rtl/>
        </w:rPr>
        <w:t>َ</w:t>
      </w:r>
      <w:r w:rsidRPr="00351B70">
        <w:rPr>
          <w:b/>
          <w:bCs/>
          <w:sz w:val="28"/>
          <w:szCs w:val="28"/>
          <w:rtl/>
        </w:rPr>
        <w:t>ال</w:t>
      </w:r>
      <w:r w:rsidR="00823183" w:rsidRPr="00351B70">
        <w:rPr>
          <w:rFonts w:hint="cs"/>
          <w:b/>
          <w:bCs/>
          <w:sz w:val="28"/>
          <w:szCs w:val="28"/>
          <w:rtl/>
        </w:rPr>
        <w:t>َ</w:t>
      </w:r>
      <w:r w:rsidRPr="00351B70">
        <w:rPr>
          <w:b/>
          <w:bCs/>
          <w:sz w:val="28"/>
          <w:szCs w:val="28"/>
          <w:rtl/>
        </w:rPr>
        <w:t>: ل</w:t>
      </w:r>
      <w:r w:rsidR="00823183" w:rsidRPr="00351B70">
        <w:rPr>
          <w:rFonts w:hint="cs"/>
          <w:b/>
          <w:bCs/>
          <w:sz w:val="28"/>
          <w:szCs w:val="28"/>
          <w:rtl/>
        </w:rPr>
        <w:t>َ</w:t>
      </w:r>
      <w:r w:rsidRPr="00351B70">
        <w:rPr>
          <w:b/>
          <w:bCs/>
          <w:sz w:val="28"/>
          <w:szCs w:val="28"/>
          <w:rtl/>
        </w:rPr>
        <w:t>ن</w:t>
      </w:r>
      <w:r w:rsidR="00823183" w:rsidRPr="00351B70">
        <w:rPr>
          <w:rFonts w:hint="cs"/>
          <w:b/>
          <w:bCs/>
          <w:sz w:val="28"/>
          <w:szCs w:val="28"/>
          <w:rtl/>
        </w:rPr>
        <w:t>ْ</w:t>
      </w:r>
      <w:r w:rsidRPr="00351B70">
        <w:rPr>
          <w:b/>
          <w:bCs/>
          <w:sz w:val="28"/>
          <w:szCs w:val="28"/>
          <w:rtl/>
        </w:rPr>
        <w:t xml:space="preserve"> ي</w:t>
      </w:r>
      <w:r w:rsidR="00823183" w:rsidRPr="00351B70">
        <w:rPr>
          <w:rFonts w:hint="cs"/>
          <w:b/>
          <w:bCs/>
          <w:sz w:val="28"/>
          <w:szCs w:val="28"/>
          <w:rtl/>
        </w:rPr>
        <w:t>ُ</w:t>
      </w:r>
      <w:r w:rsidRPr="00351B70">
        <w:rPr>
          <w:b/>
          <w:bCs/>
          <w:sz w:val="28"/>
          <w:szCs w:val="28"/>
          <w:rtl/>
        </w:rPr>
        <w:t>ف</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ح</w:t>
      </w:r>
      <w:r w:rsidR="00823183" w:rsidRPr="00351B70">
        <w:rPr>
          <w:rFonts w:hint="cs"/>
          <w:b/>
          <w:bCs/>
          <w:sz w:val="28"/>
          <w:szCs w:val="28"/>
          <w:rtl/>
        </w:rPr>
        <w:t>َ</w:t>
      </w:r>
      <w:r w:rsidRPr="00351B70">
        <w:rPr>
          <w:b/>
          <w:bCs/>
          <w:sz w:val="28"/>
          <w:szCs w:val="28"/>
          <w:rtl/>
        </w:rPr>
        <w:t xml:space="preserve"> ق</w:t>
      </w:r>
      <w:r w:rsidR="00823183" w:rsidRPr="00351B70">
        <w:rPr>
          <w:rFonts w:hint="cs"/>
          <w:b/>
          <w:bCs/>
          <w:sz w:val="28"/>
          <w:szCs w:val="28"/>
          <w:rtl/>
        </w:rPr>
        <w:t>َ</w:t>
      </w:r>
      <w:r w:rsidRPr="00351B70">
        <w:rPr>
          <w:b/>
          <w:bCs/>
          <w:sz w:val="28"/>
          <w:szCs w:val="28"/>
          <w:rtl/>
        </w:rPr>
        <w:t>و</w:t>
      </w:r>
      <w:r w:rsidR="00823183" w:rsidRPr="00351B70">
        <w:rPr>
          <w:rFonts w:hint="cs"/>
          <w:b/>
          <w:bCs/>
          <w:sz w:val="28"/>
          <w:szCs w:val="28"/>
          <w:rtl/>
        </w:rPr>
        <w:t>ْ</w:t>
      </w:r>
      <w:r w:rsidRPr="00351B70">
        <w:rPr>
          <w:b/>
          <w:bCs/>
          <w:sz w:val="28"/>
          <w:szCs w:val="28"/>
          <w:rtl/>
        </w:rPr>
        <w:t>م</w:t>
      </w:r>
      <w:r w:rsidR="00823183" w:rsidRPr="00351B70">
        <w:rPr>
          <w:rFonts w:hint="cs"/>
          <w:b/>
          <w:bCs/>
          <w:sz w:val="28"/>
          <w:szCs w:val="28"/>
          <w:rtl/>
        </w:rPr>
        <w:t>ٌ</w:t>
      </w:r>
      <w:r w:rsidRPr="00351B70">
        <w:rPr>
          <w:b/>
          <w:bCs/>
          <w:sz w:val="28"/>
          <w:szCs w:val="28"/>
          <w:rtl/>
        </w:rPr>
        <w:t xml:space="preserve"> و</w:t>
      </w:r>
      <w:r w:rsidR="00823183" w:rsidRPr="00351B70">
        <w:rPr>
          <w:rFonts w:hint="cs"/>
          <w:b/>
          <w:bCs/>
          <w:sz w:val="28"/>
          <w:szCs w:val="28"/>
          <w:rtl/>
        </w:rPr>
        <w:t>َ</w:t>
      </w:r>
      <w:r w:rsidRPr="00351B70">
        <w:rPr>
          <w:b/>
          <w:bCs/>
          <w:sz w:val="28"/>
          <w:szCs w:val="28"/>
          <w:rtl/>
        </w:rPr>
        <w:t>ل</w:t>
      </w:r>
      <w:r w:rsidR="00823183" w:rsidRPr="00351B70">
        <w:rPr>
          <w:rFonts w:hint="cs"/>
          <w:b/>
          <w:bCs/>
          <w:sz w:val="28"/>
          <w:szCs w:val="28"/>
          <w:rtl/>
        </w:rPr>
        <w:t>َّ</w:t>
      </w:r>
      <w:r w:rsidRPr="00351B70">
        <w:rPr>
          <w:b/>
          <w:bCs/>
          <w:sz w:val="28"/>
          <w:szCs w:val="28"/>
          <w:rtl/>
        </w:rPr>
        <w:t>و</w:t>
      </w:r>
      <w:r w:rsidR="00823183" w:rsidRPr="00351B70">
        <w:rPr>
          <w:rFonts w:hint="cs"/>
          <w:b/>
          <w:bCs/>
          <w:sz w:val="28"/>
          <w:szCs w:val="28"/>
          <w:rtl/>
        </w:rPr>
        <w:t>ْ</w:t>
      </w:r>
      <w:r w:rsidRPr="00351B70">
        <w:rPr>
          <w:b/>
          <w:bCs/>
          <w:sz w:val="28"/>
          <w:szCs w:val="28"/>
          <w:rtl/>
        </w:rPr>
        <w:t>ا أ</w:t>
      </w:r>
      <w:r w:rsidR="00823183" w:rsidRPr="00351B70">
        <w:rPr>
          <w:rFonts w:hint="cs"/>
          <w:b/>
          <w:bCs/>
          <w:sz w:val="28"/>
          <w:szCs w:val="28"/>
          <w:rtl/>
        </w:rPr>
        <w:t>َ</w:t>
      </w:r>
      <w:r w:rsidRPr="00351B70">
        <w:rPr>
          <w:b/>
          <w:bCs/>
          <w:sz w:val="28"/>
          <w:szCs w:val="28"/>
          <w:rtl/>
        </w:rPr>
        <w:t>م</w:t>
      </w:r>
      <w:r w:rsidR="00823183" w:rsidRPr="00351B70">
        <w:rPr>
          <w:rFonts w:hint="cs"/>
          <w:b/>
          <w:bCs/>
          <w:sz w:val="28"/>
          <w:szCs w:val="28"/>
          <w:rtl/>
        </w:rPr>
        <w:t>ْ</w:t>
      </w:r>
      <w:r w:rsidRPr="00351B70">
        <w:rPr>
          <w:b/>
          <w:bCs/>
          <w:sz w:val="28"/>
          <w:szCs w:val="28"/>
          <w:rtl/>
        </w:rPr>
        <w:t>ر</w:t>
      </w:r>
      <w:r w:rsidR="00823183" w:rsidRPr="00351B70">
        <w:rPr>
          <w:rFonts w:hint="cs"/>
          <w:b/>
          <w:bCs/>
          <w:sz w:val="28"/>
          <w:szCs w:val="28"/>
          <w:rtl/>
        </w:rPr>
        <w:t>َ</w:t>
      </w:r>
      <w:r w:rsidRPr="00351B70">
        <w:rPr>
          <w:b/>
          <w:bCs/>
          <w:sz w:val="28"/>
          <w:szCs w:val="28"/>
          <w:rtl/>
        </w:rPr>
        <w:t>ه</w:t>
      </w:r>
      <w:r w:rsidR="00823183" w:rsidRPr="00351B70">
        <w:rPr>
          <w:rFonts w:hint="cs"/>
          <w:b/>
          <w:bCs/>
          <w:sz w:val="28"/>
          <w:szCs w:val="28"/>
          <w:rtl/>
        </w:rPr>
        <w:t>ُ</w:t>
      </w:r>
      <w:r w:rsidRPr="00351B70">
        <w:rPr>
          <w:b/>
          <w:bCs/>
          <w:sz w:val="28"/>
          <w:szCs w:val="28"/>
          <w:rtl/>
        </w:rPr>
        <w:t>م</w:t>
      </w:r>
      <w:r w:rsidR="00823183" w:rsidRPr="00351B70">
        <w:rPr>
          <w:rFonts w:hint="cs"/>
          <w:b/>
          <w:bCs/>
          <w:sz w:val="28"/>
          <w:szCs w:val="28"/>
          <w:rtl/>
        </w:rPr>
        <w:t>ُ</w:t>
      </w:r>
      <w:r w:rsidRPr="00351B70">
        <w:rPr>
          <w:b/>
          <w:bCs/>
          <w:sz w:val="28"/>
          <w:szCs w:val="28"/>
          <w:rtl/>
        </w:rPr>
        <w:t xml:space="preserve"> ام</w:t>
      </w:r>
      <w:r w:rsidR="00823183" w:rsidRPr="00351B70">
        <w:rPr>
          <w:rFonts w:hint="cs"/>
          <w:b/>
          <w:bCs/>
          <w:sz w:val="28"/>
          <w:szCs w:val="28"/>
          <w:rtl/>
        </w:rPr>
        <w:t>ْ</w:t>
      </w:r>
      <w:r w:rsidRPr="00351B70">
        <w:rPr>
          <w:b/>
          <w:bCs/>
          <w:sz w:val="28"/>
          <w:szCs w:val="28"/>
          <w:rtl/>
        </w:rPr>
        <w:t>ر</w:t>
      </w:r>
      <w:r w:rsidR="00823183" w:rsidRPr="00351B70">
        <w:rPr>
          <w:rFonts w:hint="cs"/>
          <w:b/>
          <w:bCs/>
          <w:sz w:val="28"/>
          <w:szCs w:val="28"/>
          <w:rtl/>
        </w:rPr>
        <w:t>َ</w:t>
      </w:r>
      <w:r w:rsidRPr="00351B70">
        <w:rPr>
          <w:b/>
          <w:bCs/>
          <w:sz w:val="28"/>
          <w:szCs w:val="28"/>
          <w:rtl/>
        </w:rPr>
        <w:t>أ</w:t>
      </w:r>
      <w:r w:rsidR="00823183" w:rsidRPr="00351B70">
        <w:rPr>
          <w:rFonts w:hint="cs"/>
          <w:b/>
          <w:bCs/>
          <w:sz w:val="28"/>
          <w:szCs w:val="28"/>
          <w:rtl/>
        </w:rPr>
        <w:t>َ</w:t>
      </w:r>
      <w:r w:rsidRPr="00351B70">
        <w:rPr>
          <w:b/>
          <w:bCs/>
          <w:sz w:val="28"/>
          <w:szCs w:val="28"/>
          <w:rtl/>
        </w:rPr>
        <w:t>ة</w:t>
      </w:r>
      <w:r w:rsidR="00823183" w:rsidRPr="00351B70">
        <w:rPr>
          <w:rFonts w:hint="cs"/>
          <w:b/>
          <w:bCs/>
          <w:sz w:val="28"/>
          <w:szCs w:val="28"/>
          <w:rtl/>
        </w:rPr>
        <w:t>ً</w:t>
      </w:r>
      <w:r w:rsidRPr="00351B70">
        <w:rPr>
          <w:sz w:val="32"/>
          <w:rtl/>
        </w:rPr>
        <w:t>»</w:t>
      </w:r>
      <w:r w:rsidR="00E94DEB" w:rsidRPr="00351B70">
        <w:rPr>
          <w:rFonts w:hint="cs"/>
          <w:sz w:val="32"/>
          <w:rtl/>
        </w:rPr>
        <w:t xml:space="preserve"> أخرجه البخاري</w:t>
      </w:r>
      <w:r w:rsidR="004B56D6" w:rsidRPr="00351B70">
        <w:rPr>
          <w:rFonts w:hint="cs"/>
          <w:sz w:val="32"/>
          <w:rtl/>
          <w:lang w:bidi="ar-LB"/>
        </w:rPr>
        <w:t>،</w:t>
      </w:r>
      <w:r w:rsidRPr="00351B70">
        <w:rPr>
          <w:sz w:val="32"/>
          <w:rtl/>
        </w:rPr>
        <w:t xml:space="preserve"> فإنه خاص في الموضوع الذي كان الكلام عنه وهو تولية أهل فارس امرأة ملكاً عليهم، أي هو خاص في موضوع الملك أي رئيس الدولة</w:t>
      </w:r>
      <w:r w:rsidR="009D1E7F" w:rsidRPr="00351B70">
        <w:rPr>
          <w:rFonts w:hint="cs"/>
          <w:sz w:val="32"/>
          <w:rtl/>
          <w:lang w:bidi="ar-LB"/>
        </w:rPr>
        <w:t>،</w:t>
      </w:r>
      <w:r w:rsidRPr="00351B70">
        <w:rPr>
          <w:sz w:val="32"/>
          <w:rtl/>
        </w:rPr>
        <w:t xml:space="preserve"> أو هو خاص في الح</w:t>
      </w:r>
      <w:r w:rsidR="004B56D6" w:rsidRPr="00351B70">
        <w:rPr>
          <w:rFonts w:hint="cs"/>
          <w:sz w:val="32"/>
          <w:rtl/>
          <w:lang w:bidi="ar-LB"/>
        </w:rPr>
        <w:t>ـ</w:t>
      </w:r>
      <w:r w:rsidRPr="00351B70">
        <w:rPr>
          <w:sz w:val="32"/>
          <w:rtl/>
        </w:rPr>
        <w:t>كم وليس ع</w:t>
      </w:r>
      <w:r w:rsidR="004B56D6" w:rsidRPr="00351B70">
        <w:rPr>
          <w:rFonts w:hint="cs"/>
          <w:sz w:val="32"/>
          <w:rtl/>
          <w:lang w:bidi="ar-LB"/>
        </w:rPr>
        <w:t>ــ</w:t>
      </w:r>
      <w:r w:rsidRPr="00351B70">
        <w:rPr>
          <w:sz w:val="32"/>
          <w:rtl/>
        </w:rPr>
        <w:t>اماً في كل ولاية</w:t>
      </w:r>
      <w:r w:rsidR="009D1E7F" w:rsidRPr="00351B70">
        <w:rPr>
          <w:rFonts w:hint="cs"/>
          <w:sz w:val="32"/>
          <w:rtl/>
          <w:lang w:bidi="ar-LB"/>
        </w:rPr>
        <w:t>؛</w:t>
      </w:r>
      <w:r w:rsidRPr="00351B70">
        <w:rPr>
          <w:sz w:val="32"/>
          <w:rtl/>
        </w:rPr>
        <w:t xml:space="preserve"> لأن الولاية تكون في الحكم</w:t>
      </w:r>
      <w:r w:rsidR="009D1E7F" w:rsidRPr="00351B70">
        <w:rPr>
          <w:rFonts w:hint="cs"/>
          <w:sz w:val="32"/>
          <w:rtl/>
          <w:lang w:bidi="ar-LB"/>
        </w:rPr>
        <w:t>،</w:t>
      </w:r>
      <w:r w:rsidRPr="00351B70">
        <w:rPr>
          <w:sz w:val="32"/>
          <w:rtl/>
        </w:rPr>
        <w:t xml:space="preserve"> وتكون ولاية على الصبي</w:t>
      </w:r>
      <w:r w:rsidR="009D1E7F" w:rsidRPr="00351B70">
        <w:rPr>
          <w:rFonts w:hint="cs"/>
          <w:sz w:val="32"/>
          <w:rtl/>
          <w:lang w:bidi="ar-LB"/>
        </w:rPr>
        <w:t>،</w:t>
      </w:r>
      <w:r w:rsidRPr="00351B70">
        <w:rPr>
          <w:sz w:val="32"/>
          <w:rtl/>
        </w:rPr>
        <w:t xml:space="preserve"> وتكون وصاية على الصغير</w:t>
      </w:r>
      <w:r w:rsidR="009D1E7F" w:rsidRPr="00351B70">
        <w:rPr>
          <w:rFonts w:hint="cs"/>
          <w:sz w:val="32"/>
          <w:rtl/>
          <w:lang w:bidi="ar-LB"/>
        </w:rPr>
        <w:t>،</w:t>
      </w:r>
      <w:r w:rsidRPr="00351B70">
        <w:rPr>
          <w:sz w:val="32"/>
          <w:rtl/>
        </w:rPr>
        <w:t xml:space="preserve"> وتكون قياماً بعمل القضاء. فالولاية تحصل في الحكم</w:t>
      </w:r>
      <w:r w:rsidR="009D1E7F" w:rsidRPr="00351B70">
        <w:rPr>
          <w:rFonts w:hint="cs"/>
          <w:sz w:val="32"/>
          <w:rtl/>
          <w:lang w:bidi="ar-LB"/>
        </w:rPr>
        <w:t>،</w:t>
      </w:r>
      <w:r w:rsidRPr="00351B70">
        <w:rPr>
          <w:sz w:val="32"/>
          <w:rtl/>
        </w:rPr>
        <w:t xml:space="preserve"> وتحصل في الوصاية على الصغير، فالحديث ليس عاماً بل هو خاص في ولاية الحكم</w:t>
      </w:r>
      <w:r w:rsidR="009D1E7F" w:rsidRPr="00351B70">
        <w:rPr>
          <w:rFonts w:hint="cs"/>
          <w:sz w:val="32"/>
          <w:rtl/>
          <w:lang w:bidi="ar-LB"/>
        </w:rPr>
        <w:t>؛</w:t>
      </w:r>
      <w:r w:rsidRPr="00351B70">
        <w:rPr>
          <w:sz w:val="32"/>
          <w:rtl/>
        </w:rPr>
        <w:t xml:space="preserve"> ولذلك يجوز أن تكون المرأة وصية على الصغير، وقد ولى عمر بن الخطاب الشفاء امرأة من قومه قضاء الس</w:t>
      </w:r>
      <w:r w:rsidR="004B56D6" w:rsidRPr="00351B70">
        <w:rPr>
          <w:rFonts w:hint="cs"/>
          <w:sz w:val="32"/>
          <w:rtl/>
          <w:lang w:bidi="ar-LB"/>
        </w:rPr>
        <w:t>ـ</w:t>
      </w:r>
      <w:r w:rsidRPr="00351B70">
        <w:rPr>
          <w:sz w:val="32"/>
          <w:rtl/>
        </w:rPr>
        <w:t>وق. فعموم اللفظ في خص</w:t>
      </w:r>
      <w:r w:rsidR="004B56D6" w:rsidRPr="00351B70">
        <w:rPr>
          <w:rFonts w:hint="cs"/>
          <w:sz w:val="32"/>
          <w:rtl/>
          <w:lang w:bidi="ar-LB"/>
        </w:rPr>
        <w:t>ـ</w:t>
      </w:r>
      <w:r w:rsidRPr="00351B70">
        <w:rPr>
          <w:sz w:val="32"/>
          <w:rtl/>
        </w:rPr>
        <w:t>وص الس</w:t>
      </w:r>
      <w:r w:rsidR="004B56D6" w:rsidRPr="00351B70">
        <w:rPr>
          <w:rFonts w:hint="cs"/>
          <w:sz w:val="32"/>
          <w:rtl/>
          <w:lang w:bidi="ar-LB"/>
        </w:rPr>
        <w:t>ـ</w:t>
      </w:r>
      <w:r w:rsidRPr="00351B70">
        <w:rPr>
          <w:sz w:val="32"/>
          <w:rtl/>
        </w:rPr>
        <w:t>بب ليس عموماً في كل ش</w:t>
      </w:r>
      <w:r w:rsidR="009B2B7A" w:rsidRPr="00351B70">
        <w:rPr>
          <w:rFonts w:hint="cs"/>
          <w:sz w:val="32"/>
          <w:rtl/>
        </w:rPr>
        <w:t>ـ</w:t>
      </w:r>
      <w:r w:rsidRPr="00351B70">
        <w:rPr>
          <w:sz w:val="32"/>
          <w:rtl/>
        </w:rPr>
        <w:t>يء</w:t>
      </w:r>
      <w:r w:rsidR="009D1E7F" w:rsidRPr="00351B70">
        <w:rPr>
          <w:rFonts w:hint="cs"/>
          <w:sz w:val="32"/>
          <w:rtl/>
          <w:lang w:bidi="ar-LB"/>
        </w:rPr>
        <w:t>،</w:t>
      </w:r>
      <w:r w:rsidRPr="00351B70">
        <w:rPr>
          <w:sz w:val="32"/>
          <w:rtl/>
        </w:rPr>
        <w:t xml:space="preserve"> بل هو عموم في الموض</w:t>
      </w:r>
      <w:r w:rsidR="004B56D6" w:rsidRPr="00351B70">
        <w:rPr>
          <w:rFonts w:hint="cs"/>
          <w:sz w:val="32"/>
          <w:rtl/>
          <w:lang w:bidi="ar-LB"/>
        </w:rPr>
        <w:t>ـ</w:t>
      </w:r>
      <w:r w:rsidRPr="00351B70">
        <w:rPr>
          <w:sz w:val="32"/>
          <w:rtl/>
        </w:rPr>
        <w:t>وع الذي جرى الحديث عنه</w:t>
      </w:r>
      <w:r w:rsidR="009D1E7F" w:rsidRPr="00351B70">
        <w:rPr>
          <w:rFonts w:hint="cs"/>
          <w:sz w:val="32"/>
          <w:rtl/>
          <w:lang w:bidi="ar-LB"/>
        </w:rPr>
        <w:t>،</w:t>
      </w:r>
      <w:r w:rsidRPr="00351B70">
        <w:rPr>
          <w:sz w:val="32"/>
          <w:rtl/>
        </w:rPr>
        <w:t xml:space="preserve"> أو جرى السؤال عنه.</w:t>
      </w:r>
    </w:p>
    <w:p w14:paraId="67BB662F" w14:textId="77777777" w:rsidR="006730EB" w:rsidRPr="00351B70" w:rsidRDefault="006730EB" w:rsidP="00280A52">
      <w:pPr>
        <w:widowControl w:val="0"/>
        <w:spacing w:before="242" w:after="200" w:line="442" w:lineRule="exact"/>
        <w:jc w:val="center"/>
        <w:rPr>
          <w:b/>
          <w:bCs/>
          <w:sz w:val="32"/>
          <w:rtl/>
        </w:rPr>
      </w:pPr>
      <w:r w:rsidRPr="00351B70">
        <w:rPr>
          <w:b/>
          <w:bCs/>
          <w:sz w:val="32"/>
          <w:rtl/>
        </w:rPr>
        <w:t>خطاب الرسول خطاب لأمته</w:t>
      </w:r>
    </w:p>
    <w:p w14:paraId="1B4BFCCE" w14:textId="77777777" w:rsidR="006730EB" w:rsidRPr="00351B70" w:rsidRDefault="006730EB" w:rsidP="003B29AB">
      <w:pPr>
        <w:widowControl w:val="0"/>
        <w:spacing w:line="442" w:lineRule="exact"/>
        <w:ind w:firstLine="567"/>
        <w:jc w:val="both"/>
        <w:rPr>
          <w:sz w:val="32"/>
          <w:rtl/>
        </w:rPr>
      </w:pPr>
      <w:r w:rsidRPr="00351B70">
        <w:rPr>
          <w:sz w:val="32"/>
          <w:rtl/>
        </w:rPr>
        <w:t>إن خطاب الرسول</w:t>
      </w:r>
      <w:r w:rsidR="00520E0C" w:rsidRPr="00351B70">
        <w:rPr>
          <w:rFonts w:hint="cs"/>
          <w:sz w:val="32"/>
          <w:rtl/>
        </w:rPr>
        <w:t>،</w:t>
      </w:r>
      <w:r w:rsidRPr="00351B70">
        <w:rPr>
          <w:sz w:val="32"/>
          <w:rtl/>
        </w:rPr>
        <w:t xml:space="preserve"> وإن كان موجهاً إليه ومتناولاً له</w:t>
      </w:r>
      <w:r w:rsidR="009D1E7F" w:rsidRPr="00351B70">
        <w:rPr>
          <w:rFonts w:hint="cs"/>
          <w:sz w:val="32"/>
          <w:rtl/>
          <w:lang w:bidi="ar-LB"/>
        </w:rPr>
        <w:t>،</w:t>
      </w:r>
      <w:r w:rsidRPr="00351B70">
        <w:rPr>
          <w:sz w:val="32"/>
          <w:rtl/>
        </w:rPr>
        <w:t xml:space="preserve"> ولكن الرسول نفسه قد وجه الخطاب إليه بوصفه رسولاً</w:t>
      </w:r>
      <w:r w:rsidR="00520E0C" w:rsidRPr="00351B70">
        <w:rPr>
          <w:rFonts w:hint="cs"/>
          <w:sz w:val="32"/>
          <w:rtl/>
        </w:rPr>
        <w:t>،</w:t>
      </w:r>
      <w:r w:rsidRPr="00351B70">
        <w:rPr>
          <w:sz w:val="32"/>
          <w:rtl/>
        </w:rPr>
        <w:t xml:space="preserve"> لا بصفة شخصية فحسب</w:t>
      </w:r>
      <w:r w:rsidR="00520E0C" w:rsidRPr="00351B70">
        <w:rPr>
          <w:rFonts w:hint="cs"/>
          <w:sz w:val="32"/>
          <w:rtl/>
          <w:lang w:bidi="ar-LB"/>
        </w:rPr>
        <w:t>؛</w:t>
      </w:r>
      <w:r w:rsidRPr="00351B70">
        <w:rPr>
          <w:sz w:val="32"/>
          <w:rtl/>
        </w:rPr>
        <w:t xml:space="preserve"> فيكون خطاباً لرسول الأمة</w:t>
      </w:r>
      <w:r w:rsidR="009D1E7F" w:rsidRPr="00351B70">
        <w:rPr>
          <w:rFonts w:hint="cs"/>
          <w:sz w:val="32"/>
          <w:rtl/>
          <w:lang w:bidi="ar-LB"/>
        </w:rPr>
        <w:t>،</w:t>
      </w:r>
      <w:r w:rsidRPr="00351B70">
        <w:rPr>
          <w:sz w:val="32"/>
          <w:rtl/>
        </w:rPr>
        <w:t xml:space="preserve"> فهو خطاب للأمة</w:t>
      </w:r>
      <w:r w:rsidR="009D1E7F" w:rsidRPr="00351B70">
        <w:rPr>
          <w:rFonts w:hint="cs"/>
          <w:sz w:val="32"/>
          <w:rtl/>
          <w:lang w:bidi="ar-LB"/>
        </w:rPr>
        <w:t>،</w:t>
      </w:r>
      <w:r w:rsidRPr="00351B70">
        <w:rPr>
          <w:sz w:val="32"/>
          <w:rtl/>
        </w:rPr>
        <w:t xml:space="preserve"> ويكون من العام، كالخطاب الموجه لرئيس الدولة هو موجه للدولة كلها، والخطاب الموجه لأمير الولاية هو موجه للولاية. فالصفة التي عليها المخاطب تجعل الخطاب من صيغ العموم وليس خاصاً. بخلاف ما لو وجه لشخص معين فإنه يكون خاصاً بذلك الشخص</w:t>
      </w:r>
      <w:r w:rsidR="009D1E7F" w:rsidRPr="00351B70">
        <w:rPr>
          <w:rFonts w:hint="cs"/>
          <w:sz w:val="32"/>
          <w:rtl/>
          <w:lang w:bidi="ar-LB"/>
        </w:rPr>
        <w:t>؛</w:t>
      </w:r>
      <w:r w:rsidRPr="00351B70">
        <w:rPr>
          <w:sz w:val="32"/>
          <w:rtl/>
        </w:rPr>
        <w:t xml:space="preserve"> ولذلك جاء خطاب الرسول في بعض الأحيان بلفظ الجمع قال تعالى: </w:t>
      </w:r>
      <w:r w:rsidRPr="00351B70">
        <w:rPr>
          <w:position w:val="-4"/>
          <w:sz w:val="36"/>
          <w:szCs w:val="36"/>
        </w:rPr>
        <w:sym w:font="AGA Arabesque" w:char="F05D"/>
      </w:r>
      <w:r w:rsidR="004406A2" w:rsidRPr="00351B70">
        <w:rPr>
          <w:rFonts w:hint="cs"/>
          <w:b/>
          <w:bCs/>
          <w:sz w:val="8"/>
          <w:szCs w:val="8"/>
          <w:rtl/>
        </w:rPr>
        <w:t xml:space="preserve"> </w:t>
      </w:r>
      <w:r w:rsidR="002E63CE" w:rsidRPr="00351B70">
        <w:rPr>
          <w:rFonts w:hint="cs"/>
          <w:b/>
          <w:bCs/>
          <w:sz w:val="32"/>
          <w:rtl/>
        </w:rPr>
        <w:t>يَا أَيُّهَا النَّبِيُّ إِذَا طَلَّقْتُمُ النِّسَاءَ</w:t>
      </w:r>
      <w:r w:rsidRPr="00351B70">
        <w:rPr>
          <w:position w:val="-4"/>
          <w:sz w:val="36"/>
          <w:szCs w:val="36"/>
        </w:rPr>
        <w:sym w:font="AGA Arabesque" w:char="F05B"/>
      </w:r>
      <w:r w:rsidRPr="00351B70">
        <w:rPr>
          <w:sz w:val="32"/>
          <w:rtl/>
        </w:rPr>
        <w:t xml:space="preserve"> ولم يقل طلقت، وجاء ما يدل على أن ما وجه له من خطاب إنما هو موجه إلى الأمة</w:t>
      </w:r>
      <w:r w:rsidR="009D1E7F" w:rsidRPr="00351B70">
        <w:rPr>
          <w:rFonts w:hint="cs"/>
          <w:sz w:val="32"/>
          <w:rtl/>
          <w:lang w:bidi="ar-LB"/>
        </w:rPr>
        <w:t>،</w:t>
      </w:r>
      <w:r w:rsidRPr="00351B70">
        <w:rPr>
          <w:sz w:val="32"/>
          <w:rtl/>
        </w:rPr>
        <w:t xml:space="preserve"> فقد قال الله تعالى: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فَلَمَّا قَضَى زَيْدٌ مِنْهَا وَطَرًا زَوَّجْنَاكَهَا لِكَيْ لَا يَكُونَ عَلَى الْمُؤْمِنِينَ حَرَجٌ فِي أَزْوَاجِ أَدْعِيَائِهِمْ</w:t>
      </w:r>
      <w:r w:rsidRPr="00351B70">
        <w:rPr>
          <w:position w:val="-4"/>
          <w:sz w:val="36"/>
          <w:szCs w:val="36"/>
        </w:rPr>
        <w:sym w:font="AGA Arabesque" w:char="F05B"/>
      </w:r>
      <w:r w:rsidRPr="00351B70">
        <w:rPr>
          <w:sz w:val="32"/>
          <w:rtl/>
        </w:rPr>
        <w:t xml:space="preserve"> والدليل أيضاً على أن خطاب الرسول خطاب لأمت</w:t>
      </w:r>
      <w:r w:rsidR="00725065" w:rsidRPr="00351B70">
        <w:rPr>
          <w:rFonts w:hint="cs"/>
          <w:sz w:val="32"/>
          <w:rtl/>
        </w:rPr>
        <w:t>ـ</w:t>
      </w:r>
      <w:r w:rsidRPr="00351B70">
        <w:rPr>
          <w:sz w:val="32"/>
          <w:rtl/>
        </w:rPr>
        <w:t>ه</w:t>
      </w:r>
      <w:r w:rsidR="009D1E7F" w:rsidRPr="00351B70">
        <w:rPr>
          <w:rFonts w:hint="cs"/>
          <w:sz w:val="32"/>
          <w:rtl/>
          <w:lang w:bidi="ar-LB"/>
        </w:rPr>
        <w:t>،</w:t>
      </w:r>
      <w:r w:rsidRPr="00351B70">
        <w:rPr>
          <w:sz w:val="32"/>
          <w:rtl/>
        </w:rPr>
        <w:t xml:space="preserve"> أن ما كان خاص</w:t>
      </w:r>
      <w:r w:rsidR="00725065" w:rsidRPr="00351B70">
        <w:rPr>
          <w:rFonts w:hint="cs"/>
          <w:sz w:val="32"/>
          <w:rtl/>
        </w:rPr>
        <w:t>ـ</w:t>
      </w:r>
      <w:r w:rsidRPr="00351B70">
        <w:rPr>
          <w:sz w:val="32"/>
          <w:rtl/>
        </w:rPr>
        <w:t>اً بالرس</w:t>
      </w:r>
      <w:r w:rsidR="00725065" w:rsidRPr="00351B70">
        <w:rPr>
          <w:rFonts w:hint="cs"/>
          <w:sz w:val="32"/>
          <w:rtl/>
        </w:rPr>
        <w:t>ـ</w:t>
      </w:r>
      <w:r w:rsidRPr="00351B70">
        <w:rPr>
          <w:sz w:val="32"/>
          <w:rtl/>
        </w:rPr>
        <w:t>ول من الخ</w:t>
      </w:r>
      <w:r w:rsidR="00725065" w:rsidRPr="00351B70">
        <w:rPr>
          <w:rFonts w:hint="cs"/>
          <w:sz w:val="32"/>
          <w:rtl/>
        </w:rPr>
        <w:t>ـ</w:t>
      </w:r>
      <w:r w:rsidRPr="00351B70">
        <w:rPr>
          <w:sz w:val="32"/>
          <w:rtl/>
        </w:rPr>
        <w:t>ط</w:t>
      </w:r>
      <w:r w:rsidR="00725065" w:rsidRPr="00351B70">
        <w:rPr>
          <w:rFonts w:hint="cs"/>
          <w:sz w:val="32"/>
          <w:rtl/>
        </w:rPr>
        <w:t>ـ</w:t>
      </w:r>
      <w:r w:rsidRPr="00351B70">
        <w:rPr>
          <w:sz w:val="32"/>
          <w:rtl/>
        </w:rPr>
        <w:t>اب قد بين أنه خاص بالرسول</w:t>
      </w:r>
      <w:r w:rsidR="00520E0C" w:rsidRPr="00351B70">
        <w:rPr>
          <w:rFonts w:hint="cs"/>
          <w:sz w:val="32"/>
          <w:rtl/>
        </w:rPr>
        <w:t>،</w:t>
      </w:r>
      <w:r w:rsidRPr="00351B70">
        <w:rPr>
          <w:sz w:val="32"/>
          <w:rtl/>
        </w:rPr>
        <w:t xml:space="preserve"> كقوله تعالى: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وَامْرَأَةً مُؤْمِنَةً إِنْ وَهَبَتْ نَفْسَهَا لِلنَّبِيِّ</w:t>
      </w:r>
      <w:r w:rsidR="003B29AB" w:rsidRPr="00351B70">
        <w:rPr>
          <w:position w:val="-4"/>
          <w:sz w:val="36"/>
          <w:szCs w:val="36"/>
        </w:rPr>
        <w:t xml:space="preserve"> </w:t>
      </w:r>
      <w:r w:rsidRPr="00351B70">
        <w:rPr>
          <w:position w:val="-4"/>
          <w:sz w:val="36"/>
          <w:szCs w:val="36"/>
        </w:rPr>
        <w:sym w:font="AGA Arabesque" w:char="F05B"/>
      </w:r>
      <w:r w:rsidRPr="00351B70">
        <w:rPr>
          <w:sz w:val="32"/>
          <w:rtl/>
        </w:rPr>
        <w:t xml:space="preserve"> إلى قوله: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خَالِصَةً لَكَ مِنْ دُونِ الْمُؤْمِنِينَ</w:t>
      </w:r>
      <w:r w:rsidRPr="00351B70">
        <w:rPr>
          <w:position w:val="-4"/>
          <w:sz w:val="36"/>
          <w:szCs w:val="36"/>
        </w:rPr>
        <w:sym w:font="AGA Arabesque" w:char="F05B"/>
      </w:r>
      <w:r w:rsidRPr="00351B70">
        <w:rPr>
          <w:sz w:val="32"/>
          <w:rtl/>
        </w:rPr>
        <w:t xml:space="preserve"> وكقوله تع</w:t>
      </w:r>
      <w:r w:rsidR="004B56D6" w:rsidRPr="00351B70">
        <w:rPr>
          <w:rFonts w:hint="cs"/>
          <w:sz w:val="32"/>
          <w:rtl/>
          <w:lang w:bidi="ar-LB"/>
        </w:rPr>
        <w:t>ــ</w:t>
      </w:r>
      <w:r w:rsidRPr="00351B70">
        <w:rPr>
          <w:sz w:val="32"/>
          <w:rtl/>
        </w:rPr>
        <w:t xml:space="preserve">الى: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وَمِنَ اللَّيْلِ فَتَهَجَّدْ بِهِ نَافِلَةً لَكَ</w:t>
      </w:r>
      <w:r w:rsidRPr="00351B70">
        <w:rPr>
          <w:position w:val="-4"/>
          <w:sz w:val="36"/>
          <w:szCs w:val="36"/>
        </w:rPr>
        <w:sym w:font="AGA Arabesque" w:char="F05B"/>
      </w:r>
      <w:r w:rsidRPr="00351B70">
        <w:rPr>
          <w:sz w:val="32"/>
          <w:rtl/>
        </w:rPr>
        <w:t xml:space="preserve"> فلو لم يكن الخطاب المطلق له خطاباً لأمته</w:t>
      </w:r>
      <w:r w:rsidR="009D1E7F" w:rsidRPr="00351B70">
        <w:rPr>
          <w:rFonts w:hint="cs"/>
          <w:sz w:val="32"/>
          <w:rtl/>
          <w:lang w:bidi="ar-LB"/>
        </w:rPr>
        <w:t>،</w:t>
      </w:r>
      <w:r w:rsidRPr="00351B70">
        <w:rPr>
          <w:sz w:val="32"/>
          <w:rtl/>
        </w:rPr>
        <w:t xml:space="preserve"> بل خاصاً به</w:t>
      </w:r>
      <w:r w:rsidR="00F94D02" w:rsidRPr="00351B70">
        <w:rPr>
          <w:rFonts w:hint="cs"/>
          <w:sz w:val="32"/>
          <w:rtl/>
          <w:lang w:bidi="ar-LB"/>
        </w:rPr>
        <w:t>،</w:t>
      </w:r>
      <w:r w:rsidRPr="00351B70">
        <w:rPr>
          <w:sz w:val="32"/>
          <w:rtl/>
        </w:rPr>
        <w:t xml:space="preserve"> لما احتيج إلى بيان التخصيص به هنا.</w:t>
      </w:r>
    </w:p>
    <w:p w14:paraId="4D2E3B9C" w14:textId="77777777" w:rsidR="006730EB" w:rsidRPr="00351B70" w:rsidRDefault="006730EB" w:rsidP="00280A52">
      <w:pPr>
        <w:widowControl w:val="0"/>
        <w:spacing w:before="242" w:after="200" w:line="442" w:lineRule="exact"/>
        <w:jc w:val="center"/>
        <w:rPr>
          <w:b/>
          <w:bCs/>
          <w:sz w:val="32"/>
          <w:rtl/>
        </w:rPr>
      </w:pPr>
      <w:r w:rsidRPr="00351B70">
        <w:rPr>
          <w:b/>
          <w:bCs/>
          <w:sz w:val="32"/>
          <w:rtl/>
        </w:rPr>
        <w:t>خطاب النبي لأحد من أمته خطاب لأمته</w:t>
      </w:r>
    </w:p>
    <w:p w14:paraId="01B1A22C" w14:textId="77777777" w:rsidR="006730EB" w:rsidRPr="00351B70" w:rsidRDefault="006730EB" w:rsidP="003B29AB">
      <w:pPr>
        <w:widowControl w:val="0"/>
        <w:spacing w:line="442" w:lineRule="exact"/>
        <w:ind w:firstLine="567"/>
        <w:jc w:val="both"/>
        <w:rPr>
          <w:sz w:val="32"/>
          <w:rtl/>
        </w:rPr>
      </w:pPr>
      <w:r w:rsidRPr="00351B70">
        <w:rPr>
          <w:sz w:val="32"/>
          <w:rtl/>
        </w:rPr>
        <w:lastRenderedPageBreak/>
        <w:t>كل خطاب خاطب به الرسول أحداً من أمته خطاب لجميع أمته</w:t>
      </w:r>
      <w:r w:rsidR="00520E0C" w:rsidRPr="00351B70">
        <w:rPr>
          <w:rFonts w:hint="cs"/>
          <w:sz w:val="32"/>
          <w:rtl/>
        </w:rPr>
        <w:t>،</w:t>
      </w:r>
      <w:r w:rsidRPr="00351B70">
        <w:rPr>
          <w:sz w:val="32"/>
          <w:rtl/>
        </w:rPr>
        <w:t xml:space="preserve"> فهو عام إلا أن يرد ما يدل على تخصيصه بذلك الشخص. والدليل على هذا قول الله تعالى: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وَمَا أَرْسَلْنَاكَ إِلَّا كَافَّةً لِلنَّاسِ</w:t>
      </w:r>
      <w:r w:rsidRPr="00351B70">
        <w:rPr>
          <w:position w:val="-4"/>
          <w:sz w:val="36"/>
          <w:szCs w:val="36"/>
        </w:rPr>
        <w:sym w:font="AGA Arabesque" w:char="F05B"/>
      </w:r>
      <w:r w:rsidRPr="00351B70">
        <w:rPr>
          <w:sz w:val="32"/>
          <w:rtl/>
        </w:rPr>
        <w:t xml:space="preserve"> وقوله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E94DEB" w:rsidRPr="00351B70">
        <w:rPr>
          <w:rFonts w:hint="cs"/>
          <w:b/>
          <w:bCs/>
          <w:sz w:val="28"/>
          <w:szCs w:val="28"/>
          <w:rtl/>
        </w:rPr>
        <w:t>.. و</w:t>
      </w:r>
      <w:r w:rsidR="00A134BE" w:rsidRPr="00351B70">
        <w:rPr>
          <w:rFonts w:hint="cs"/>
          <w:b/>
          <w:bCs/>
          <w:sz w:val="28"/>
          <w:szCs w:val="28"/>
          <w:rtl/>
        </w:rPr>
        <w:t>َ</w:t>
      </w:r>
      <w:r w:rsidRPr="00351B70">
        <w:rPr>
          <w:b/>
          <w:bCs/>
          <w:sz w:val="28"/>
          <w:szCs w:val="28"/>
          <w:rtl/>
        </w:rPr>
        <w:t>ب</w:t>
      </w:r>
      <w:r w:rsidR="00A134BE" w:rsidRPr="00351B70">
        <w:rPr>
          <w:rFonts w:hint="cs"/>
          <w:b/>
          <w:bCs/>
          <w:sz w:val="28"/>
          <w:szCs w:val="28"/>
          <w:rtl/>
        </w:rPr>
        <w:t>ُ</w:t>
      </w:r>
      <w:r w:rsidRPr="00351B70">
        <w:rPr>
          <w:b/>
          <w:bCs/>
          <w:sz w:val="28"/>
          <w:szCs w:val="28"/>
          <w:rtl/>
        </w:rPr>
        <w:t>ع</w:t>
      </w:r>
      <w:r w:rsidR="00A134BE" w:rsidRPr="00351B70">
        <w:rPr>
          <w:rFonts w:hint="cs"/>
          <w:b/>
          <w:bCs/>
          <w:sz w:val="28"/>
          <w:szCs w:val="28"/>
          <w:rtl/>
        </w:rPr>
        <w:t>ِ</w:t>
      </w:r>
      <w:r w:rsidRPr="00351B70">
        <w:rPr>
          <w:b/>
          <w:bCs/>
          <w:sz w:val="28"/>
          <w:szCs w:val="28"/>
          <w:rtl/>
        </w:rPr>
        <w:t>ث</w:t>
      </w:r>
      <w:r w:rsidR="00F65F6B" w:rsidRPr="00351B70">
        <w:rPr>
          <w:rFonts w:hint="cs"/>
          <w:b/>
          <w:bCs/>
          <w:sz w:val="28"/>
          <w:szCs w:val="28"/>
          <w:rtl/>
        </w:rPr>
        <w:t>ـ</w:t>
      </w:r>
      <w:r w:rsidR="00A134BE" w:rsidRPr="00351B70">
        <w:rPr>
          <w:rFonts w:hint="cs"/>
          <w:b/>
          <w:bCs/>
          <w:sz w:val="28"/>
          <w:szCs w:val="28"/>
          <w:rtl/>
        </w:rPr>
        <w:t>ْ</w:t>
      </w:r>
      <w:r w:rsidRPr="00351B70">
        <w:rPr>
          <w:b/>
          <w:bCs/>
          <w:sz w:val="28"/>
          <w:szCs w:val="28"/>
          <w:rtl/>
        </w:rPr>
        <w:t>ت</w:t>
      </w:r>
      <w:r w:rsidR="00A134BE" w:rsidRPr="00351B70">
        <w:rPr>
          <w:rFonts w:hint="cs"/>
          <w:b/>
          <w:bCs/>
          <w:sz w:val="28"/>
          <w:szCs w:val="28"/>
          <w:rtl/>
        </w:rPr>
        <w:t>ُ</w:t>
      </w:r>
      <w:r w:rsidRPr="00351B70">
        <w:rPr>
          <w:b/>
          <w:bCs/>
          <w:sz w:val="28"/>
          <w:szCs w:val="28"/>
          <w:rtl/>
        </w:rPr>
        <w:t xml:space="preserve"> إ</w:t>
      </w:r>
      <w:r w:rsidR="00A134BE" w:rsidRPr="00351B70">
        <w:rPr>
          <w:rFonts w:hint="cs"/>
          <w:b/>
          <w:bCs/>
          <w:sz w:val="28"/>
          <w:szCs w:val="28"/>
          <w:rtl/>
        </w:rPr>
        <w:t>ِ</w:t>
      </w:r>
      <w:r w:rsidRPr="00351B70">
        <w:rPr>
          <w:b/>
          <w:bCs/>
          <w:sz w:val="28"/>
          <w:szCs w:val="28"/>
          <w:rtl/>
        </w:rPr>
        <w:t>ل</w:t>
      </w:r>
      <w:r w:rsidR="00A134BE" w:rsidRPr="00351B70">
        <w:rPr>
          <w:rFonts w:hint="cs"/>
          <w:b/>
          <w:bCs/>
          <w:sz w:val="28"/>
          <w:szCs w:val="28"/>
          <w:rtl/>
        </w:rPr>
        <w:t>َ</w:t>
      </w:r>
      <w:r w:rsidRPr="00351B70">
        <w:rPr>
          <w:b/>
          <w:bCs/>
          <w:sz w:val="28"/>
          <w:szCs w:val="28"/>
          <w:rtl/>
        </w:rPr>
        <w:t>ى الن</w:t>
      </w:r>
      <w:r w:rsidR="00A134BE" w:rsidRPr="00351B70">
        <w:rPr>
          <w:rFonts w:hint="cs"/>
          <w:b/>
          <w:bCs/>
          <w:sz w:val="28"/>
          <w:szCs w:val="28"/>
          <w:rtl/>
        </w:rPr>
        <w:t>َّ</w:t>
      </w:r>
      <w:r w:rsidRPr="00351B70">
        <w:rPr>
          <w:b/>
          <w:bCs/>
          <w:sz w:val="28"/>
          <w:szCs w:val="28"/>
          <w:rtl/>
        </w:rPr>
        <w:t>اس</w:t>
      </w:r>
      <w:r w:rsidR="00A134BE" w:rsidRPr="00351B70">
        <w:rPr>
          <w:rFonts w:hint="cs"/>
          <w:b/>
          <w:bCs/>
          <w:sz w:val="28"/>
          <w:szCs w:val="28"/>
          <w:rtl/>
        </w:rPr>
        <w:t>ِ</w:t>
      </w:r>
      <w:r w:rsidRPr="00351B70">
        <w:rPr>
          <w:b/>
          <w:bCs/>
          <w:sz w:val="28"/>
          <w:szCs w:val="28"/>
          <w:rtl/>
        </w:rPr>
        <w:t xml:space="preserve"> ك</w:t>
      </w:r>
      <w:r w:rsidR="00A134BE" w:rsidRPr="00351B70">
        <w:rPr>
          <w:rFonts w:hint="cs"/>
          <w:b/>
          <w:bCs/>
          <w:sz w:val="28"/>
          <w:szCs w:val="28"/>
          <w:rtl/>
        </w:rPr>
        <w:t>َ</w:t>
      </w:r>
      <w:r w:rsidRPr="00351B70">
        <w:rPr>
          <w:b/>
          <w:bCs/>
          <w:sz w:val="28"/>
          <w:szCs w:val="28"/>
          <w:rtl/>
        </w:rPr>
        <w:t>اف</w:t>
      </w:r>
      <w:r w:rsidR="00A134BE" w:rsidRPr="00351B70">
        <w:rPr>
          <w:rFonts w:hint="cs"/>
          <w:b/>
          <w:bCs/>
          <w:sz w:val="28"/>
          <w:szCs w:val="28"/>
          <w:rtl/>
        </w:rPr>
        <w:t>َّ</w:t>
      </w:r>
      <w:r w:rsidRPr="00351B70">
        <w:rPr>
          <w:b/>
          <w:bCs/>
          <w:sz w:val="28"/>
          <w:szCs w:val="28"/>
          <w:rtl/>
        </w:rPr>
        <w:t>ة</w:t>
      </w:r>
      <w:r w:rsidR="00A134BE" w:rsidRPr="00351B70">
        <w:rPr>
          <w:rFonts w:hint="cs"/>
          <w:b/>
          <w:bCs/>
          <w:sz w:val="28"/>
          <w:szCs w:val="28"/>
          <w:rtl/>
        </w:rPr>
        <w:t>ً</w:t>
      </w:r>
      <w:r w:rsidRPr="00351B70">
        <w:rPr>
          <w:sz w:val="32"/>
          <w:rtl/>
        </w:rPr>
        <w:t>»</w:t>
      </w:r>
      <w:r w:rsidR="00E94DEB" w:rsidRPr="00351B70">
        <w:rPr>
          <w:rFonts w:hint="cs"/>
          <w:sz w:val="32"/>
          <w:rtl/>
        </w:rPr>
        <w:t xml:space="preserve"> أخرجه النسائي من طريق جابر، وقوله </w:t>
      </w:r>
      <w:r w:rsidR="00AB34A4" w:rsidRPr="00351B70">
        <w:rPr>
          <w:rFonts w:hint="cs"/>
          <w:position w:val="-4"/>
          <w:sz w:val="44"/>
          <w:szCs w:val="44"/>
        </w:rPr>
        <w:sym w:font="AGA Arabesque" w:char="F072"/>
      </w:r>
      <w:r w:rsidR="00E94DEB" w:rsidRPr="00351B70">
        <w:rPr>
          <w:rFonts w:hint="cs"/>
          <w:spacing w:val="35"/>
          <w:sz w:val="32"/>
          <w:rtl/>
        </w:rPr>
        <w:t>:</w:t>
      </w:r>
      <w:r w:rsidR="00E94DEB" w:rsidRPr="00351B70">
        <w:rPr>
          <w:rFonts w:hint="cs"/>
          <w:sz w:val="32"/>
          <w:rtl/>
        </w:rPr>
        <w:t xml:space="preserve"> «</w:t>
      </w:r>
      <w:r w:rsidR="00E94DEB" w:rsidRPr="00351B70">
        <w:rPr>
          <w:rFonts w:hint="cs"/>
          <w:b/>
          <w:bCs/>
          <w:sz w:val="28"/>
          <w:szCs w:val="28"/>
          <w:rtl/>
        </w:rPr>
        <w:t>.. و</w:t>
      </w:r>
      <w:r w:rsidR="00A134BE" w:rsidRPr="00351B70">
        <w:rPr>
          <w:rFonts w:hint="cs"/>
          <w:b/>
          <w:bCs/>
          <w:sz w:val="28"/>
          <w:szCs w:val="28"/>
          <w:rtl/>
        </w:rPr>
        <w:t>َ</w:t>
      </w:r>
      <w:r w:rsidR="00E94DEB" w:rsidRPr="00351B70">
        <w:rPr>
          <w:rFonts w:hint="cs"/>
          <w:b/>
          <w:bCs/>
          <w:sz w:val="28"/>
          <w:szCs w:val="28"/>
          <w:rtl/>
        </w:rPr>
        <w:t>ب</w:t>
      </w:r>
      <w:r w:rsidR="00A134BE" w:rsidRPr="00351B70">
        <w:rPr>
          <w:rFonts w:hint="cs"/>
          <w:b/>
          <w:bCs/>
          <w:sz w:val="28"/>
          <w:szCs w:val="28"/>
          <w:rtl/>
        </w:rPr>
        <w:t>ُ</w:t>
      </w:r>
      <w:r w:rsidR="00E94DEB" w:rsidRPr="00351B70">
        <w:rPr>
          <w:rFonts w:hint="cs"/>
          <w:b/>
          <w:bCs/>
          <w:sz w:val="28"/>
          <w:szCs w:val="28"/>
          <w:rtl/>
        </w:rPr>
        <w:t>ع</w:t>
      </w:r>
      <w:r w:rsidR="00A134BE" w:rsidRPr="00351B70">
        <w:rPr>
          <w:rFonts w:hint="cs"/>
          <w:b/>
          <w:bCs/>
          <w:sz w:val="28"/>
          <w:szCs w:val="28"/>
          <w:rtl/>
        </w:rPr>
        <w:t>ِ</w:t>
      </w:r>
      <w:r w:rsidR="00E94DEB" w:rsidRPr="00351B70">
        <w:rPr>
          <w:rFonts w:hint="cs"/>
          <w:b/>
          <w:bCs/>
          <w:sz w:val="28"/>
          <w:szCs w:val="28"/>
          <w:rtl/>
        </w:rPr>
        <w:t>ث</w:t>
      </w:r>
      <w:r w:rsidR="00F65F6B" w:rsidRPr="00351B70">
        <w:rPr>
          <w:rFonts w:hint="cs"/>
          <w:b/>
          <w:bCs/>
          <w:sz w:val="28"/>
          <w:szCs w:val="28"/>
          <w:rtl/>
        </w:rPr>
        <w:t>ـ</w:t>
      </w:r>
      <w:r w:rsidR="00A134BE" w:rsidRPr="00351B70">
        <w:rPr>
          <w:rFonts w:hint="cs"/>
          <w:b/>
          <w:bCs/>
          <w:sz w:val="28"/>
          <w:szCs w:val="28"/>
          <w:rtl/>
        </w:rPr>
        <w:t>ْ</w:t>
      </w:r>
      <w:r w:rsidR="00E94DEB" w:rsidRPr="00351B70">
        <w:rPr>
          <w:rFonts w:hint="cs"/>
          <w:b/>
          <w:bCs/>
          <w:sz w:val="28"/>
          <w:szCs w:val="28"/>
          <w:rtl/>
        </w:rPr>
        <w:t>ت</w:t>
      </w:r>
      <w:r w:rsidR="00A134BE" w:rsidRPr="00351B70">
        <w:rPr>
          <w:rFonts w:hint="cs"/>
          <w:b/>
          <w:bCs/>
          <w:sz w:val="28"/>
          <w:szCs w:val="28"/>
          <w:rtl/>
        </w:rPr>
        <w:t>ُ</w:t>
      </w:r>
      <w:r w:rsidR="00E94DEB" w:rsidRPr="00351B70">
        <w:rPr>
          <w:rFonts w:hint="cs"/>
          <w:b/>
          <w:bCs/>
          <w:sz w:val="28"/>
          <w:szCs w:val="28"/>
          <w:rtl/>
        </w:rPr>
        <w:t xml:space="preserve"> إ</w:t>
      </w:r>
      <w:r w:rsidR="00A134BE" w:rsidRPr="00351B70">
        <w:rPr>
          <w:rFonts w:hint="cs"/>
          <w:b/>
          <w:bCs/>
          <w:sz w:val="28"/>
          <w:szCs w:val="28"/>
          <w:rtl/>
        </w:rPr>
        <w:t>ِ</w:t>
      </w:r>
      <w:r w:rsidR="00E94DEB" w:rsidRPr="00351B70">
        <w:rPr>
          <w:rFonts w:hint="cs"/>
          <w:b/>
          <w:bCs/>
          <w:sz w:val="28"/>
          <w:szCs w:val="28"/>
          <w:rtl/>
        </w:rPr>
        <w:t>ل</w:t>
      </w:r>
      <w:r w:rsidR="00A134BE" w:rsidRPr="00351B70">
        <w:rPr>
          <w:rFonts w:hint="cs"/>
          <w:b/>
          <w:bCs/>
          <w:sz w:val="28"/>
          <w:szCs w:val="28"/>
          <w:rtl/>
        </w:rPr>
        <w:t>َ</w:t>
      </w:r>
      <w:r w:rsidR="00E94DEB" w:rsidRPr="00351B70">
        <w:rPr>
          <w:rFonts w:hint="cs"/>
          <w:b/>
          <w:bCs/>
          <w:sz w:val="28"/>
          <w:szCs w:val="28"/>
          <w:rtl/>
        </w:rPr>
        <w:t>ى الأ</w:t>
      </w:r>
      <w:r w:rsidR="00A134BE" w:rsidRPr="00351B70">
        <w:rPr>
          <w:rFonts w:hint="cs"/>
          <w:b/>
          <w:bCs/>
          <w:sz w:val="28"/>
          <w:szCs w:val="28"/>
          <w:rtl/>
        </w:rPr>
        <w:t>َ</w:t>
      </w:r>
      <w:r w:rsidR="00E94DEB" w:rsidRPr="00351B70">
        <w:rPr>
          <w:rFonts w:hint="cs"/>
          <w:b/>
          <w:bCs/>
          <w:sz w:val="28"/>
          <w:szCs w:val="28"/>
          <w:rtl/>
        </w:rPr>
        <w:t>ح</w:t>
      </w:r>
      <w:r w:rsidR="00A134BE" w:rsidRPr="00351B70">
        <w:rPr>
          <w:rFonts w:hint="cs"/>
          <w:b/>
          <w:bCs/>
          <w:sz w:val="28"/>
          <w:szCs w:val="28"/>
          <w:rtl/>
        </w:rPr>
        <w:t>ْ</w:t>
      </w:r>
      <w:r w:rsidR="00E94DEB" w:rsidRPr="00351B70">
        <w:rPr>
          <w:rFonts w:hint="cs"/>
          <w:b/>
          <w:bCs/>
          <w:sz w:val="28"/>
          <w:szCs w:val="28"/>
          <w:rtl/>
        </w:rPr>
        <w:t>م</w:t>
      </w:r>
      <w:r w:rsidR="00A134BE" w:rsidRPr="00351B70">
        <w:rPr>
          <w:rFonts w:hint="cs"/>
          <w:b/>
          <w:bCs/>
          <w:sz w:val="28"/>
          <w:szCs w:val="28"/>
          <w:rtl/>
        </w:rPr>
        <w:t>َ</w:t>
      </w:r>
      <w:r w:rsidR="00E94DEB" w:rsidRPr="00351B70">
        <w:rPr>
          <w:rFonts w:hint="cs"/>
          <w:b/>
          <w:bCs/>
          <w:sz w:val="28"/>
          <w:szCs w:val="28"/>
          <w:rtl/>
        </w:rPr>
        <w:t>ر</w:t>
      </w:r>
      <w:r w:rsidR="00A134BE" w:rsidRPr="00351B70">
        <w:rPr>
          <w:rFonts w:hint="cs"/>
          <w:b/>
          <w:bCs/>
          <w:sz w:val="28"/>
          <w:szCs w:val="28"/>
          <w:rtl/>
        </w:rPr>
        <w:t>ِ</w:t>
      </w:r>
      <w:r w:rsidR="00E94DEB" w:rsidRPr="00351B70">
        <w:rPr>
          <w:rFonts w:hint="cs"/>
          <w:b/>
          <w:bCs/>
          <w:sz w:val="28"/>
          <w:szCs w:val="28"/>
          <w:rtl/>
        </w:rPr>
        <w:t xml:space="preserve"> و</w:t>
      </w:r>
      <w:r w:rsidR="00A134BE" w:rsidRPr="00351B70">
        <w:rPr>
          <w:rFonts w:hint="cs"/>
          <w:b/>
          <w:bCs/>
          <w:sz w:val="28"/>
          <w:szCs w:val="28"/>
          <w:rtl/>
        </w:rPr>
        <w:t>َ</w:t>
      </w:r>
      <w:r w:rsidR="00E94DEB" w:rsidRPr="00351B70">
        <w:rPr>
          <w:rFonts w:hint="cs"/>
          <w:b/>
          <w:bCs/>
          <w:sz w:val="28"/>
          <w:szCs w:val="28"/>
          <w:rtl/>
        </w:rPr>
        <w:t>الأ</w:t>
      </w:r>
      <w:r w:rsidR="00A134BE" w:rsidRPr="00351B70">
        <w:rPr>
          <w:rFonts w:hint="cs"/>
          <w:b/>
          <w:bCs/>
          <w:sz w:val="28"/>
          <w:szCs w:val="28"/>
          <w:rtl/>
        </w:rPr>
        <w:t>َ</w:t>
      </w:r>
      <w:r w:rsidR="00E94DEB" w:rsidRPr="00351B70">
        <w:rPr>
          <w:rFonts w:hint="cs"/>
          <w:b/>
          <w:bCs/>
          <w:sz w:val="28"/>
          <w:szCs w:val="28"/>
          <w:rtl/>
        </w:rPr>
        <w:t>س</w:t>
      </w:r>
      <w:r w:rsidR="00A134BE" w:rsidRPr="00351B70">
        <w:rPr>
          <w:rFonts w:hint="cs"/>
          <w:b/>
          <w:bCs/>
          <w:sz w:val="28"/>
          <w:szCs w:val="28"/>
          <w:rtl/>
        </w:rPr>
        <w:t>ْ</w:t>
      </w:r>
      <w:r w:rsidR="00E94DEB" w:rsidRPr="00351B70">
        <w:rPr>
          <w:rFonts w:hint="cs"/>
          <w:b/>
          <w:bCs/>
          <w:sz w:val="28"/>
          <w:szCs w:val="28"/>
          <w:rtl/>
        </w:rPr>
        <w:t>و</w:t>
      </w:r>
      <w:r w:rsidR="00A134BE" w:rsidRPr="00351B70">
        <w:rPr>
          <w:rFonts w:hint="cs"/>
          <w:b/>
          <w:bCs/>
          <w:sz w:val="28"/>
          <w:szCs w:val="28"/>
          <w:rtl/>
        </w:rPr>
        <w:t>َ</w:t>
      </w:r>
      <w:r w:rsidR="00E94DEB" w:rsidRPr="00351B70">
        <w:rPr>
          <w:rFonts w:hint="cs"/>
          <w:b/>
          <w:bCs/>
          <w:sz w:val="28"/>
          <w:szCs w:val="28"/>
          <w:rtl/>
        </w:rPr>
        <w:t>د</w:t>
      </w:r>
      <w:r w:rsidR="00A134BE" w:rsidRPr="00351B70">
        <w:rPr>
          <w:rFonts w:hint="cs"/>
          <w:b/>
          <w:bCs/>
          <w:sz w:val="28"/>
          <w:szCs w:val="28"/>
          <w:rtl/>
        </w:rPr>
        <w:t>ِ</w:t>
      </w:r>
      <w:r w:rsidR="00E94DEB" w:rsidRPr="00351B70">
        <w:rPr>
          <w:rFonts w:hint="cs"/>
          <w:sz w:val="32"/>
          <w:rtl/>
        </w:rPr>
        <w:t>» أخرجه أحمد من طريق أبي ذر</w:t>
      </w:r>
      <w:r w:rsidRPr="00351B70">
        <w:rPr>
          <w:sz w:val="32"/>
          <w:rtl/>
        </w:rPr>
        <w:t xml:space="preserve">. وقد أجمع الصحابة على رجوعهم في أحكام الحوادث إلى ما حكم به النبي </w:t>
      </w:r>
      <w:r w:rsidR="00AB34A4" w:rsidRPr="00351B70">
        <w:rPr>
          <w:rFonts w:hint="cs"/>
          <w:position w:val="-4"/>
          <w:sz w:val="44"/>
          <w:szCs w:val="44"/>
        </w:rPr>
        <w:sym w:font="AGA Arabesque" w:char="F072"/>
      </w:r>
      <w:r w:rsidRPr="00351B70">
        <w:rPr>
          <w:sz w:val="32"/>
          <w:rtl/>
        </w:rPr>
        <w:t xml:space="preserve"> على آحاد الأمة. فمن ذلك رجوعهم في حد الزنا إلى ما حكم به على ماعز، ورجوعهم في المفوضة إلى قصة بروع بنت واشق، ورجوعهم ف</w:t>
      </w:r>
      <w:r w:rsidR="00E94DEB" w:rsidRPr="00351B70">
        <w:rPr>
          <w:sz w:val="32"/>
          <w:rtl/>
        </w:rPr>
        <w:t>ي ضرب الجزية على المجوس إلى ضرب</w:t>
      </w:r>
      <w:r w:rsidR="00E94DEB" w:rsidRPr="00351B70">
        <w:rPr>
          <w:rFonts w:hint="cs"/>
          <w:sz w:val="32"/>
          <w:rtl/>
        </w:rPr>
        <w:t>ه</w:t>
      </w:r>
      <w:r w:rsidRPr="00351B70">
        <w:rPr>
          <w:sz w:val="32"/>
          <w:rtl/>
        </w:rPr>
        <w:t xml:space="preserve"> عليه السلام الجزية على مجوس هجر. وأيضاً فإن ما كان من خطاب خاص بالشخص المخاطب من أمته</w:t>
      </w:r>
      <w:r w:rsidR="007C0E3A" w:rsidRPr="00351B70">
        <w:rPr>
          <w:rFonts w:hint="cs"/>
          <w:sz w:val="32"/>
          <w:rtl/>
          <w:lang w:bidi="ar-LB"/>
        </w:rPr>
        <w:t>،</w:t>
      </w:r>
      <w:r w:rsidRPr="00351B70">
        <w:rPr>
          <w:sz w:val="32"/>
          <w:rtl/>
        </w:rPr>
        <w:t xml:space="preserve"> فإن الرسول قد بينه أنه خاص بذلك الشخص</w:t>
      </w:r>
      <w:r w:rsidR="00520E0C" w:rsidRPr="00351B70">
        <w:rPr>
          <w:rFonts w:hint="cs"/>
          <w:sz w:val="32"/>
          <w:rtl/>
        </w:rPr>
        <w:t>،</w:t>
      </w:r>
      <w:r w:rsidRPr="00351B70">
        <w:rPr>
          <w:sz w:val="32"/>
          <w:rtl/>
        </w:rPr>
        <w:t xml:space="preserve"> من ذلك قوله </w:t>
      </w:r>
      <w:r w:rsidR="00AB34A4" w:rsidRPr="00351B70">
        <w:rPr>
          <w:rFonts w:hint="cs"/>
          <w:position w:val="-4"/>
          <w:sz w:val="44"/>
          <w:szCs w:val="44"/>
        </w:rPr>
        <w:sym w:font="AGA Arabesque" w:char="F072"/>
      </w:r>
      <w:r w:rsidRPr="00351B70">
        <w:rPr>
          <w:sz w:val="32"/>
          <w:rtl/>
        </w:rPr>
        <w:t xml:space="preserve"> لأبي بردة في التضحية </w:t>
      </w:r>
      <w:r w:rsidR="00973066" w:rsidRPr="00351B70">
        <w:rPr>
          <w:rFonts w:hint="cs"/>
          <w:sz w:val="32"/>
          <w:rtl/>
        </w:rPr>
        <w:t>بجذعة</w:t>
      </w:r>
      <w:r w:rsidRPr="00351B70">
        <w:rPr>
          <w:sz w:val="32"/>
          <w:rtl/>
        </w:rPr>
        <w:t>: «</w:t>
      </w:r>
      <w:r w:rsidR="00045B21" w:rsidRPr="00351B70">
        <w:rPr>
          <w:rFonts w:hint="cs"/>
          <w:b/>
          <w:bCs/>
          <w:sz w:val="28"/>
          <w:szCs w:val="28"/>
          <w:rtl/>
        </w:rPr>
        <w:t>ضَحِّ بِهَا وَلاَ تَصْلُحُ لِغَيْرِكَ</w:t>
      </w:r>
      <w:r w:rsidRPr="00351B70">
        <w:rPr>
          <w:sz w:val="32"/>
          <w:rtl/>
        </w:rPr>
        <w:t>»</w:t>
      </w:r>
      <w:r w:rsidR="00973066" w:rsidRPr="00351B70">
        <w:rPr>
          <w:rFonts w:hint="cs"/>
          <w:sz w:val="32"/>
          <w:rtl/>
        </w:rPr>
        <w:t xml:space="preserve"> </w:t>
      </w:r>
      <w:r w:rsidR="00045B21" w:rsidRPr="00351B70">
        <w:rPr>
          <w:rFonts w:hint="cs"/>
          <w:sz w:val="32"/>
          <w:rtl/>
        </w:rPr>
        <w:t>رواه مسلم</w:t>
      </w:r>
      <w:r w:rsidR="00973066" w:rsidRPr="00351B70">
        <w:rPr>
          <w:rFonts w:hint="cs"/>
          <w:sz w:val="32"/>
          <w:rtl/>
        </w:rPr>
        <w:t>،</w:t>
      </w:r>
      <w:r w:rsidRPr="00351B70">
        <w:rPr>
          <w:sz w:val="32"/>
          <w:rtl/>
        </w:rPr>
        <w:t xml:space="preserve"> وقوله لأبي بكرة لما دخل الصف في الصلاة راكضاً: «</w:t>
      </w:r>
      <w:r w:rsidRPr="00351B70">
        <w:rPr>
          <w:b/>
          <w:bCs/>
          <w:sz w:val="28"/>
          <w:szCs w:val="28"/>
          <w:rtl/>
        </w:rPr>
        <w:t>ز</w:t>
      </w:r>
      <w:r w:rsidR="009E2585" w:rsidRPr="00351B70">
        <w:rPr>
          <w:rFonts w:hint="cs"/>
          <w:b/>
          <w:bCs/>
          <w:sz w:val="28"/>
          <w:szCs w:val="28"/>
          <w:rtl/>
        </w:rPr>
        <w:t>َ</w:t>
      </w:r>
      <w:r w:rsidRPr="00351B70">
        <w:rPr>
          <w:b/>
          <w:bCs/>
          <w:sz w:val="28"/>
          <w:szCs w:val="28"/>
          <w:rtl/>
        </w:rPr>
        <w:t>اد</w:t>
      </w:r>
      <w:r w:rsidR="009E2585" w:rsidRPr="00351B70">
        <w:rPr>
          <w:rFonts w:hint="cs"/>
          <w:b/>
          <w:bCs/>
          <w:sz w:val="28"/>
          <w:szCs w:val="28"/>
          <w:rtl/>
        </w:rPr>
        <w:t>َ</w:t>
      </w:r>
      <w:r w:rsidRPr="00351B70">
        <w:rPr>
          <w:b/>
          <w:bCs/>
          <w:sz w:val="28"/>
          <w:szCs w:val="28"/>
          <w:rtl/>
        </w:rPr>
        <w:t>ك</w:t>
      </w:r>
      <w:r w:rsidR="009E2585" w:rsidRPr="00351B70">
        <w:rPr>
          <w:rFonts w:hint="cs"/>
          <w:b/>
          <w:bCs/>
          <w:sz w:val="28"/>
          <w:szCs w:val="28"/>
          <w:rtl/>
        </w:rPr>
        <w:t>َ</w:t>
      </w:r>
      <w:r w:rsidRPr="00351B70">
        <w:rPr>
          <w:b/>
          <w:bCs/>
          <w:sz w:val="28"/>
          <w:szCs w:val="28"/>
          <w:rtl/>
        </w:rPr>
        <w:t xml:space="preserve"> الل</w:t>
      </w:r>
      <w:r w:rsidR="009E2585" w:rsidRPr="00351B70">
        <w:rPr>
          <w:rFonts w:hint="cs"/>
          <w:b/>
          <w:bCs/>
          <w:sz w:val="28"/>
          <w:szCs w:val="28"/>
          <w:rtl/>
        </w:rPr>
        <w:t>َّ</w:t>
      </w:r>
      <w:r w:rsidRPr="00351B70">
        <w:rPr>
          <w:b/>
          <w:bCs/>
          <w:sz w:val="28"/>
          <w:szCs w:val="28"/>
          <w:rtl/>
        </w:rPr>
        <w:t>ه</w:t>
      </w:r>
      <w:r w:rsidR="009E2585" w:rsidRPr="00351B70">
        <w:rPr>
          <w:rFonts w:hint="cs"/>
          <w:b/>
          <w:bCs/>
          <w:sz w:val="28"/>
          <w:szCs w:val="28"/>
          <w:rtl/>
        </w:rPr>
        <w:t>ُ</w:t>
      </w:r>
      <w:r w:rsidRPr="00351B70">
        <w:rPr>
          <w:b/>
          <w:bCs/>
          <w:sz w:val="28"/>
          <w:szCs w:val="28"/>
          <w:rtl/>
        </w:rPr>
        <w:t xml:space="preserve"> ح</w:t>
      </w:r>
      <w:r w:rsidR="009E2585" w:rsidRPr="00351B70">
        <w:rPr>
          <w:rFonts w:hint="cs"/>
          <w:b/>
          <w:bCs/>
          <w:sz w:val="28"/>
          <w:szCs w:val="28"/>
          <w:rtl/>
        </w:rPr>
        <w:t>ِ</w:t>
      </w:r>
      <w:r w:rsidRPr="00351B70">
        <w:rPr>
          <w:b/>
          <w:bCs/>
          <w:sz w:val="28"/>
          <w:szCs w:val="28"/>
          <w:rtl/>
        </w:rPr>
        <w:t>ر</w:t>
      </w:r>
      <w:r w:rsidR="009E2585" w:rsidRPr="00351B70">
        <w:rPr>
          <w:rFonts w:hint="cs"/>
          <w:b/>
          <w:bCs/>
          <w:sz w:val="28"/>
          <w:szCs w:val="28"/>
          <w:rtl/>
        </w:rPr>
        <w:t>ْ</w:t>
      </w:r>
      <w:r w:rsidRPr="00351B70">
        <w:rPr>
          <w:b/>
          <w:bCs/>
          <w:sz w:val="28"/>
          <w:szCs w:val="28"/>
          <w:rtl/>
        </w:rPr>
        <w:t>صاً و</w:t>
      </w:r>
      <w:r w:rsidR="009E2585" w:rsidRPr="00351B70">
        <w:rPr>
          <w:rFonts w:hint="cs"/>
          <w:b/>
          <w:bCs/>
          <w:sz w:val="28"/>
          <w:szCs w:val="28"/>
          <w:rtl/>
        </w:rPr>
        <w:t>َ</w:t>
      </w:r>
      <w:r w:rsidRPr="00351B70">
        <w:rPr>
          <w:b/>
          <w:bCs/>
          <w:sz w:val="28"/>
          <w:szCs w:val="28"/>
          <w:rtl/>
        </w:rPr>
        <w:t>لا</w:t>
      </w:r>
      <w:r w:rsidR="009E2585" w:rsidRPr="00351B70">
        <w:rPr>
          <w:rFonts w:hint="cs"/>
          <w:b/>
          <w:bCs/>
          <w:sz w:val="28"/>
          <w:szCs w:val="28"/>
          <w:rtl/>
        </w:rPr>
        <w:t>َ</w:t>
      </w:r>
      <w:r w:rsidRPr="00351B70">
        <w:rPr>
          <w:b/>
          <w:bCs/>
          <w:sz w:val="28"/>
          <w:szCs w:val="28"/>
          <w:rtl/>
        </w:rPr>
        <w:t xml:space="preserve"> ت</w:t>
      </w:r>
      <w:r w:rsidR="009E2585" w:rsidRPr="00351B70">
        <w:rPr>
          <w:rFonts w:hint="cs"/>
          <w:b/>
          <w:bCs/>
          <w:sz w:val="28"/>
          <w:szCs w:val="28"/>
          <w:rtl/>
        </w:rPr>
        <w:t>َ</w:t>
      </w:r>
      <w:r w:rsidRPr="00351B70">
        <w:rPr>
          <w:b/>
          <w:bCs/>
          <w:sz w:val="28"/>
          <w:szCs w:val="28"/>
          <w:rtl/>
        </w:rPr>
        <w:t>ع</w:t>
      </w:r>
      <w:r w:rsidR="009E2585" w:rsidRPr="00351B70">
        <w:rPr>
          <w:rFonts w:hint="cs"/>
          <w:b/>
          <w:bCs/>
          <w:sz w:val="28"/>
          <w:szCs w:val="28"/>
          <w:rtl/>
        </w:rPr>
        <w:t>ُ</w:t>
      </w:r>
      <w:r w:rsidRPr="00351B70">
        <w:rPr>
          <w:b/>
          <w:bCs/>
          <w:sz w:val="28"/>
          <w:szCs w:val="28"/>
          <w:rtl/>
        </w:rPr>
        <w:t>د</w:t>
      </w:r>
      <w:r w:rsidR="009E2585" w:rsidRPr="00351B70">
        <w:rPr>
          <w:rFonts w:hint="cs"/>
          <w:b/>
          <w:bCs/>
          <w:sz w:val="28"/>
          <w:szCs w:val="28"/>
          <w:rtl/>
        </w:rPr>
        <w:t>ْ</w:t>
      </w:r>
      <w:r w:rsidRPr="00351B70">
        <w:rPr>
          <w:sz w:val="32"/>
          <w:rtl/>
        </w:rPr>
        <w:t>»</w:t>
      </w:r>
      <w:r w:rsidR="00973066" w:rsidRPr="00351B70">
        <w:rPr>
          <w:rFonts w:hint="cs"/>
          <w:sz w:val="32"/>
          <w:rtl/>
        </w:rPr>
        <w:t xml:space="preserve"> أخرجه البخاري</w:t>
      </w:r>
      <w:r w:rsidR="00520E0C" w:rsidRPr="00351B70">
        <w:rPr>
          <w:rFonts w:hint="cs"/>
          <w:sz w:val="32"/>
          <w:rtl/>
        </w:rPr>
        <w:t>،</w:t>
      </w:r>
      <w:r w:rsidRPr="00351B70">
        <w:rPr>
          <w:sz w:val="32"/>
          <w:rtl/>
        </w:rPr>
        <w:t xml:space="preserve"> وتخصيصه لخزيمة بقبول شهادته وحده</w:t>
      </w:r>
      <w:r w:rsidR="00520E0C" w:rsidRPr="00351B70">
        <w:rPr>
          <w:rFonts w:hint="cs"/>
          <w:sz w:val="32"/>
          <w:rtl/>
          <w:lang w:bidi="ar-LB"/>
        </w:rPr>
        <w:t>،</w:t>
      </w:r>
      <w:r w:rsidR="007C0E3A" w:rsidRPr="00351B70">
        <w:rPr>
          <w:rFonts w:hint="cs"/>
          <w:sz w:val="32"/>
          <w:rtl/>
          <w:lang w:bidi="ar-LB"/>
        </w:rPr>
        <w:t xml:space="preserve"> كما روى البخاري</w:t>
      </w:r>
      <w:r w:rsidRPr="00351B70">
        <w:rPr>
          <w:sz w:val="32"/>
          <w:rtl/>
        </w:rPr>
        <w:t>. ولولا أن الحكم بإطلاقه على الواحد حكم على الأمة لما احتاج إلى التنصيص بالتخصيص.</w:t>
      </w:r>
    </w:p>
    <w:p w14:paraId="16A724F0" w14:textId="77777777" w:rsidR="006730EB" w:rsidRPr="00351B70" w:rsidRDefault="006730EB" w:rsidP="00280A52">
      <w:pPr>
        <w:widowControl w:val="0"/>
        <w:spacing w:before="242" w:line="442" w:lineRule="exact"/>
        <w:jc w:val="center"/>
        <w:rPr>
          <w:b/>
          <w:bCs/>
          <w:sz w:val="32"/>
          <w:rtl/>
        </w:rPr>
      </w:pPr>
      <w:r w:rsidRPr="00351B70">
        <w:rPr>
          <w:b/>
          <w:bCs/>
          <w:sz w:val="32"/>
          <w:rtl/>
        </w:rPr>
        <w:t>الخطاب الوارد على لسان الرسول</w:t>
      </w:r>
    </w:p>
    <w:p w14:paraId="2540D273" w14:textId="77777777" w:rsidR="006730EB" w:rsidRPr="00351B70" w:rsidRDefault="006730EB" w:rsidP="00280A52">
      <w:pPr>
        <w:widowControl w:val="0"/>
        <w:spacing w:after="200" w:line="442" w:lineRule="exact"/>
        <w:jc w:val="center"/>
        <w:rPr>
          <w:b/>
          <w:bCs/>
          <w:sz w:val="32"/>
          <w:rtl/>
        </w:rPr>
      </w:pPr>
      <w:r w:rsidRPr="00351B70">
        <w:rPr>
          <w:b/>
          <w:bCs/>
          <w:sz w:val="32"/>
          <w:rtl/>
        </w:rPr>
        <w:t>يدخل الرسول في عمومه</w:t>
      </w:r>
    </w:p>
    <w:p w14:paraId="42D6464A" w14:textId="77777777" w:rsidR="006730EB" w:rsidRPr="00351B70" w:rsidRDefault="006730EB" w:rsidP="003B29AB">
      <w:pPr>
        <w:widowControl w:val="0"/>
        <w:spacing w:line="442" w:lineRule="exact"/>
        <w:ind w:firstLine="567"/>
        <w:jc w:val="both"/>
        <w:rPr>
          <w:rFonts w:hint="cs"/>
          <w:sz w:val="32"/>
          <w:rtl/>
        </w:rPr>
      </w:pPr>
      <w:r w:rsidRPr="00351B70">
        <w:rPr>
          <w:sz w:val="32"/>
          <w:rtl/>
        </w:rPr>
        <w:t xml:space="preserve">ورود الخطاب على لسان الرسول </w:t>
      </w:r>
      <w:r w:rsidR="00AB34A4" w:rsidRPr="00351B70">
        <w:rPr>
          <w:rFonts w:hint="cs"/>
          <w:position w:val="-4"/>
          <w:sz w:val="44"/>
          <w:szCs w:val="44"/>
        </w:rPr>
        <w:sym w:font="AGA Arabesque" w:char="F072"/>
      </w:r>
      <w:r w:rsidRPr="00351B70">
        <w:rPr>
          <w:sz w:val="32"/>
          <w:rtl/>
        </w:rPr>
        <w:t xml:space="preserve"> بقوله</w:t>
      </w:r>
      <w:r w:rsidR="00A95C0D" w:rsidRPr="00351B70">
        <w:rPr>
          <w:rFonts w:hint="cs"/>
          <w:sz w:val="32"/>
          <w:rtl/>
        </w:rPr>
        <w:t xml:space="preserve"> تعالى</w:t>
      </w:r>
      <w:r w:rsidRPr="00351B70">
        <w:rPr>
          <w:sz w:val="32"/>
          <w:rtl/>
        </w:rPr>
        <w:t xml:space="preserve">: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يَا أَيُّهَا الَّذِينَ آَمَنُوا</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يَا أَيُّهَا النَّاسُ</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4406A2" w:rsidRPr="00351B70">
        <w:rPr>
          <w:rFonts w:hint="cs"/>
          <w:b/>
          <w:bCs/>
          <w:sz w:val="8"/>
          <w:szCs w:val="8"/>
          <w:rtl/>
        </w:rPr>
        <w:t xml:space="preserve"> </w:t>
      </w:r>
      <w:r w:rsidR="003B29AB" w:rsidRPr="00351B70">
        <w:rPr>
          <w:rFonts w:hint="cs"/>
          <w:b/>
          <w:bCs/>
          <w:sz w:val="32"/>
          <w:rtl/>
        </w:rPr>
        <w:t>يَا عِبَادِ فَاتَّقُونِ (16)</w:t>
      </w:r>
      <w:r w:rsidRPr="00351B70">
        <w:rPr>
          <w:position w:val="-4"/>
          <w:sz w:val="36"/>
          <w:szCs w:val="36"/>
        </w:rPr>
        <w:sym w:font="AGA Arabesque" w:char="F05B"/>
      </w:r>
      <w:r w:rsidRPr="00351B70">
        <w:rPr>
          <w:sz w:val="32"/>
          <w:rtl/>
        </w:rPr>
        <w:t xml:space="preserve"> يدخل الرسول في عمومه.</w:t>
      </w:r>
      <w:r w:rsidR="007C0E3A" w:rsidRPr="00351B70">
        <w:rPr>
          <w:rFonts w:hint="cs"/>
          <w:sz w:val="32"/>
          <w:rtl/>
          <w:lang w:bidi="ar-LB"/>
        </w:rPr>
        <w:t xml:space="preserve"> </w:t>
      </w:r>
      <w:r w:rsidRPr="00351B70">
        <w:rPr>
          <w:sz w:val="32"/>
          <w:rtl/>
        </w:rPr>
        <w:t>وكل خطاب ورد مطلقاً ولم يكن الرسول مأموراً في أوله بأمر الأمة به، كهذه الآيات</w:t>
      </w:r>
      <w:r w:rsidR="00520E0C" w:rsidRPr="00351B70">
        <w:rPr>
          <w:rFonts w:hint="cs"/>
          <w:sz w:val="32"/>
          <w:rtl/>
        </w:rPr>
        <w:t>،</w:t>
      </w:r>
      <w:r w:rsidRPr="00351B70">
        <w:rPr>
          <w:sz w:val="32"/>
          <w:rtl/>
        </w:rPr>
        <w:t xml:space="preserve"> فهو داخل فيه</w:t>
      </w:r>
      <w:r w:rsidR="007C0E3A" w:rsidRPr="00351B70">
        <w:rPr>
          <w:rFonts w:hint="cs"/>
          <w:sz w:val="32"/>
          <w:rtl/>
          <w:lang w:bidi="ar-LB"/>
        </w:rPr>
        <w:t>؛</w:t>
      </w:r>
      <w:r w:rsidRPr="00351B70">
        <w:rPr>
          <w:sz w:val="32"/>
          <w:rtl/>
        </w:rPr>
        <w:t xml:space="preserve"> لأن هذه الصيغ عامة لكل إنسان، وكل مؤمن، وكل عبد، والنبي </w:t>
      </w:r>
      <w:r w:rsidR="00AB34A4" w:rsidRPr="00351B70">
        <w:rPr>
          <w:rFonts w:hint="cs"/>
          <w:position w:val="-4"/>
          <w:sz w:val="44"/>
          <w:szCs w:val="44"/>
        </w:rPr>
        <w:sym w:font="AGA Arabesque" w:char="F072"/>
      </w:r>
      <w:r w:rsidRPr="00351B70">
        <w:rPr>
          <w:sz w:val="32"/>
          <w:rtl/>
        </w:rPr>
        <w:t xml:space="preserve"> سيد الناس والمؤمنين والعباد، والنبوة غير مخرجة له عن إطلاق هذه الأسماء عليه</w:t>
      </w:r>
      <w:r w:rsidR="00520E0C" w:rsidRPr="00351B70">
        <w:rPr>
          <w:rFonts w:hint="cs"/>
          <w:sz w:val="32"/>
          <w:rtl/>
        </w:rPr>
        <w:t>،</w:t>
      </w:r>
      <w:r w:rsidRPr="00351B70">
        <w:rPr>
          <w:sz w:val="32"/>
          <w:rtl/>
        </w:rPr>
        <w:t xml:space="preserve"> فلا تكون مخرجة له عن هذه العمومات، ولأن الرس</w:t>
      </w:r>
      <w:r w:rsidR="004B56D6" w:rsidRPr="00351B70">
        <w:rPr>
          <w:rFonts w:hint="cs"/>
          <w:sz w:val="32"/>
          <w:rtl/>
          <w:lang w:bidi="ar-LB"/>
        </w:rPr>
        <w:t>ـ</w:t>
      </w:r>
      <w:r w:rsidRPr="00351B70">
        <w:rPr>
          <w:sz w:val="32"/>
          <w:rtl/>
        </w:rPr>
        <w:t>ول كان إذا أمر الص</w:t>
      </w:r>
      <w:r w:rsidR="004B56D6" w:rsidRPr="00351B70">
        <w:rPr>
          <w:rFonts w:hint="cs"/>
          <w:sz w:val="32"/>
          <w:rtl/>
          <w:lang w:bidi="ar-LB"/>
        </w:rPr>
        <w:t>ــ</w:t>
      </w:r>
      <w:r w:rsidRPr="00351B70">
        <w:rPr>
          <w:sz w:val="32"/>
          <w:rtl/>
        </w:rPr>
        <w:t>حابة بأمر وتخلف عنه ولم يفعله، فإنهم كانوا يسألونه: ما بالك لم تفعله</w:t>
      </w:r>
      <w:r w:rsidR="00681462" w:rsidRPr="00351B70">
        <w:rPr>
          <w:spacing w:val="30"/>
          <w:sz w:val="32"/>
          <w:rtl/>
        </w:rPr>
        <w:t>؟</w:t>
      </w:r>
      <w:r w:rsidRPr="00351B70">
        <w:rPr>
          <w:sz w:val="32"/>
          <w:rtl/>
        </w:rPr>
        <w:t xml:space="preserve"> ولو لم يعقلوا دخوله فيما أمرهم به لما سألوه عن ذلك</w:t>
      </w:r>
      <w:r w:rsidR="007C0E3A" w:rsidRPr="00351B70">
        <w:rPr>
          <w:rFonts w:hint="cs"/>
          <w:sz w:val="32"/>
          <w:rtl/>
          <w:lang w:bidi="ar-LB"/>
        </w:rPr>
        <w:t>،</w:t>
      </w:r>
      <w:r w:rsidRPr="00351B70">
        <w:rPr>
          <w:sz w:val="32"/>
          <w:rtl/>
        </w:rPr>
        <w:t xml:space="preserve"> وذلك كما روي عنه </w:t>
      </w:r>
      <w:r w:rsidR="00AB34A4" w:rsidRPr="00351B70">
        <w:rPr>
          <w:rFonts w:hint="cs"/>
          <w:position w:val="-4"/>
          <w:sz w:val="44"/>
          <w:szCs w:val="44"/>
        </w:rPr>
        <w:sym w:font="AGA Arabesque" w:char="F072"/>
      </w:r>
      <w:r w:rsidRPr="00351B70">
        <w:rPr>
          <w:sz w:val="32"/>
          <w:rtl/>
        </w:rPr>
        <w:t xml:space="preserve"> أنه أمر الصحابة بفس</w:t>
      </w:r>
      <w:r w:rsidR="004B56D6" w:rsidRPr="00351B70">
        <w:rPr>
          <w:rFonts w:hint="cs"/>
          <w:sz w:val="32"/>
          <w:rtl/>
          <w:lang w:bidi="ar-LB"/>
        </w:rPr>
        <w:t>ـ</w:t>
      </w:r>
      <w:r w:rsidRPr="00351B70">
        <w:rPr>
          <w:sz w:val="32"/>
          <w:rtl/>
        </w:rPr>
        <w:t>خ الحج إلى العمرة ولم يفس</w:t>
      </w:r>
      <w:r w:rsidR="004B56D6" w:rsidRPr="00351B70">
        <w:rPr>
          <w:rFonts w:hint="cs"/>
          <w:sz w:val="32"/>
          <w:rtl/>
          <w:lang w:bidi="ar-LB"/>
        </w:rPr>
        <w:t>ـ</w:t>
      </w:r>
      <w:r w:rsidRPr="00351B70">
        <w:rPr>
          <w:sz w:val="32"/>
          <w:rtl/>
        </w:rPr>
        <w:t>خ، فق</w:t>
      </w:r>
      <w:r w:rsidR="004B56D6" w:rsidRPr="00351B70">
        <w:rPr>
          <w:rFonts w:hint="cs"/>
          <w:sz w:val="32"/>
          <w:rtl/>
          <w:lang w:bidi="ar-LB"/>
        </w:rPr>
        <w:t>ـ</w:t>
      </w:r>
      <w:r w:rsidRPr="00351B70">
        <w:rPr>
          <w:sz w:val="32"/>
          <w:rtl/>
        </w:rPr>
        <w:t xml:space="preserve">الوا له: </w:t>
      </w:r>
      <w:r w:rsidR="004B56D6" w:rsidRPr="00351B70">
        <w:rPr>
          <w:rFonts w:hint="cs"/>
          <w:sz w:val="32"/>
          <w:rtl/>
          <w:lang w:bidi="ar-LB"/>
        </w:rPr>
        <w:t>«</w:t>
      </w:r>
      <w:r w:rsidRPr="00351B70">
        <w:rPr>
          <w:sz w:val="32"/>
          <w:rtl/>
        </w:rPr>
        <w:t>أمرتنا بالفس</w:t>
      </w:r>
      <w:r w:rsidR="004B56D6" w:rsidRPr="00351B70">
        <w:rPr>
          <w:rFonts w:hint="cs"/>
          <w:sz w:val="32"/>
          <w:rtl/>
          <w:lang w:bidi="ar-LB"/>
        </w:rPr>
        <w:t>ـ</w:t>
      </w:r>
      <w:r w:rsidRPr="00351B70">
        <w:rPr>
          <w:sz w:val="32"/>
          <w:rtl/>
        </w:rPr>
        <w:t>خ ولم تفس</w:t>
      </w:r>
      <w:r w:rsidR="004B56D6" w:rsidRPr="00351B70">
        <w:rPr>
          <w:rFonts w:hint="cs"/>
          <w:sz w:val="32"/>
          <w:rtl/>
          <w:lang w:bidi="ar-LB"/>
        </w:rPr>
        <w:t>ـ</w:t>
      </w:r>
      <w:r w:rsidRPr="00351B70">
        <w:rPr>
          <w:sz w:val="32"/>
          <w:rtl/>
        </w:rPr>
        <w:t>خ</w:t>
      </w:r>
      <w:r w:rsidR="004B56D6" w:rsidRPr="00351B70">
        <w:rPr>
          <w:rFonts w:hint="cs"/>
          <w:sz w:val="32"/>
          <w:rtl/>
          <w:lang w:bidi="ar-LB"/>
        </w:rPr>
        <w:t>»</w:t>
      </w:r>
      <w:r w:rsidR="00670729" w:rsidRPr="00351B70">
        <w:rPr>
          <w:sz w:val="32"/>
          <w:rtl/>
        </w:rPr>
        <w:t xml:space="preserve"> ولم ينكر عليهم ما فهموه من دخ</w:t>
      </w:r>
      <w:r w:rsidR="00670729" w:rsidRPr="00351B70">
        <w:rPr>
          <w:rFonts w:hint="cs"/>
          <w:sz w:val="32"/>
          <w:rtl/>
        </w:rPr>
        <w:t>ول</w:t>
      </w:r>
      <w:r w:rsidRPr="00351B70">
        <w:rPr>
          <w:sz w:val="32"/>
          <w:rtl/>
        </w:rPr>
        <w:t>ه في ذلك الأمر</w:t>
      </w:r>
      <w:r w:rsidR="00520E0C" w:rsidRPr="00351B70">
        <w:rPr>
          <w:rFonts w:hint="cs"/>
          <w:sz w:val="32"/>
          <w:rtl/>
        </w:rPr>
        <w:t>،</w:t>
      </w:r>
      <w:r w:rsidRPr="00351B70">
        <w:rPr>
          <w:sz w:val="32"/>
          <w:rtl/>
        </w:rPr>
        <w:t xml:space="preserve"> بل عدل إلى الاعتذار، وهو قوله: «</w:t>
      </w:r>
      <w:r w:rsidRPr="00351B70">
        <w:rPr>
          <w:b/>
          <w:bCs/>
          <w:sz w:val="28"/>
          <w:szCs w:val="28"/>
          <w:rtl/>
        </w:rPr>
        <w:t>إ</w:t>
      </w:r>
      <w:r w:rsidR="00B12606" w:rsidRPr="00351B70">
        <w:rPr>
          <w:rFonts w:hint="cs"/>
          <w:b/>
          <w:bCs/>
          <w:sz w:val="28"/>
          <w:szCs w:val="28"/>
          <w:rtl/>
        </w:rPr>
        <w:t>ِ</w:t>
      </w:r>
      <w:r w:rsidRPr="00351B70">
        <w:rPr>
          <w:b/>
          <w:bCs/>
          <w:sz w:val="28"/>
          <w:szCs w:val="28"/>
          <w:rtl/>
        </w:rPr>
        <w:t>ن</w:t>
      </w:r>
      <w:r w:rsidR="00B12606" w:rsidRPr="00351B70">
        <w:rPr>
          <w:rFonts w:hint="cs"/>
          <w:b/>
          <w:bCs/>
          <w:sz w:val="28"/>
          <w:szCs w:val="28"/>
          <w:rtl/>
        </w:rPr>
        <w:t>ِّ</w:t>
      </w:r>
      <w:r w:rsidRPr="00351B70">
        <w:rPr>
          <w:b/>
          <w:bCs/>
          <w:sz w:val="28"/>
          <w:szCs w:val="28"/>
          <w:rtl/>
        </w:rPr>
        <w:t>ي ق</w:t>
      </w:r>
      <w:r w:rsidR="00B12606" w:rsidRPr="00351B70">
        <w:rPr>
          <w:rFonts w:hint="cs"/>
          <w:b/>
          <w:bCs/>
          <w:sz w:val="28"/>
          <w:szCs w:val="28"/>
          <w:rtl/>
        </w:rPr>
        <w:t>َ</w:t>
      </w:r>
      <w:r w:rsidRPr="00351B70">
        <w:rPr>
          <w:b/>
          <w:bCs/>
          <w:sz w:val="28"/>
          <w:szCs w:val="28"/>
          <w:rtl/>
        </w:rPr>
        <w:t>ل</w:t>
      </w:r>
      <w:r w:rsidR="00B12606" w:rsidRPr="00351B70">
        <w:rPr>
          <w:rFonts w:hint="cs"/>
          <w:b/>
          <w:bCs/>
          <w:sz w:val="28"/>
          <w:szCs w:val="28"/>
          <w:rtl/>
        </w:rPr>
        <w:t>َّ</w:t>
      </w:r>
      <w:r w:rsidRPr="00351B70">
        <w:rPr>
          <w:b/>
          <w:bCs/>
          <w:sz w:val="28"/>
          <w:szCs w:val="28"/>
          <w:rtl/>
        </w:rPr>
        <w:t>د</w:t>
      </w:r>
      <w:r w:rsidR="00B12606" w:rsidRPr="00351B70">
        <w:rPr>
          <w:rFonts w:hint="cs"/>
          <w:b/>
          <w:bCs/>
          <w:sz w:val="28"/>
          <w:szCs w:val="28"/>
          <w:rtl/>
        </w:rPr>
        <w:t>ْ</w:t>
      </w:r>
      <w:r w:rsidRPr="00351B70">
        <w:rPr>
          <w:b/>
          <w:bCs/>
          <w:sz w:val="28"/>
          <w:szCs w:val="28"/>
          <w:rtl/>
        </w:rPr>
        <w:t>ت</w:t>
      </w:r>
      <w:r w:rsidR="00B12606" w:rsidRPr="00351B70">
        <w:rPr>
          <w:rFonts w:hint="cs"/>
          <w:b/>
          <w:bCs/>
          <w:sz w:val="28"/>
          <w:szCs w:val="28"/>
          <w:rtl/>
        </w:rPr>
        <w:t>ُ</w:t>
      </w:r>
      <w:r w:rsidRPr="00351B70">
        <w:rPr>
          <w:b/>
          <w:bCs/>
          <w:sz w:val="28"/>
          <w:szCs w:val="28"/>
          <w:rtl/>
        </w:rPr>
        <w:t xml:space="preserve"> ه</w:t>
      </w:r>
      <w:r w:rsidR="00B12606" w:rsidRPr="00351B70">
        <w:rPr>
          <w:rFonts w:hint="cs"/>
          <w:b/>
          <w:bCs/>
          <w:sz w:val="28"/>
          <w:szCs w:val="28"/>
          <w:rtl/>
        </w:rPr>
        <w:t>َ</w:t>
      </w:r>
      <w:r w:rsidRPr="00351B70">
        <w:rPr>
          <w:b/>
          <w:bCs/>
          <w:sz w:val="28"/>
          <w:szCs w:val="28"/>
          <w:rtl/>
        </w:rPr>
        <w:t>د</w:t>
      </w:r>
      <w:r w:rsidR="00B12606" w:rsidRPr="00351B70">
        <w:rPr>
          <w:rFonts w:hint="cs"/>
          <w:b/>
          <w:bCs/>
          <w:sz w:val="28"/>
          <w:szCs w:val="28"/>
          <w:rtl/>
        </w:rPr>
        <w:t>ْ</w:t>
      </w:r>
      <w:r w:rsidRPr="00351B70">
        <w:rPr>
          <w:b/>
          <w:bCs/>
          <w:sz w:val="28"/>
          <w:szCs w:val="28"/>
          <w:rtl/>
        </w:rPr>
        <w:t>ياً</w:t>
      </w:r>
      <w:r w:rsidRPr="00351B70">
        <w:rPr>
          <w:sz w:val="32"/>
          <w:rtl/>
        </w:rPr>
        <w:t>»</w:t>
      </w:r>
      <w:r w:rsidR="00973066" w:rsidRPr="00351B70">
        <w:rPr>
          <w:rFonts w:hint="cs"/>
          <w:sz w:val="32"/>
          <w:rtl/>
        </w:rPr>
        <w:t xml:space="preserve"> </w:t>
      </w:r>
      <w:r w:rsidR="007C0E3A" w:rsidRPr="00351B70">
        <w:rPr>
          <w:rFonts w:hint="cs"/>
          <w:sz w:val="32"/>
          <w:rtl/>
          <w:lang w:bidi="ar-LB"/>
        </w:rPr>
        <w:t>ذكره الآمدي في الإحكام</w:t>
      </w:r>
      <w:r w:rsidRPr="00351B70">
        <w:rPr>
          <w:sz w:val="32"/>
          <w:rtl/>
        </w:rPr>
        <w:t>. وروي عنه أنه قال: «</w:t>
      </w:r>
      <w:r w:rsidRPr="00351B70">
        <w:rPr>
          <w:b/>
          <w:bCs/>
          <w:sz w:val="28"/>
          <w:szCs w:val="28"/>
          <w:rtl/>
        </w:rPr>
        <w:t>ل</w:t>
      </w:r>
      <w:r w:rsidR="00961D0A" w:rsidRPr="00351B70">
        <w:rPr>
          <w:rFonts w:hint="cs"/>
          <w:b/>
          <w:bCs/>
          <w:sz w:val="28"/>
          <w:szCs w:val="28"/>
          <w:rtl/>
        </w:rPr>
        <w:t>َ</w:t>
      </w:r>
      <w:r w:rsidRPr="00351B70">
        <w:rPr>
          <w:b/>
          <w:bCs/>
          <w:sz w:val="28"/>
          <w:szCs w:val="28"/>
          <w:rtl/>
        </w:rPr>
        <w:t>و</w:t>
      </w:r>
      <w:r w:rsidR="00961D0A" w:rsidRPr="00351B70">
        <w:rPr>
          <w:rFonts w:hint="cs"/>
          <w:b/>
          <w:bCs/>
          <w:sz w:val="28"/>
          <w:szCs w:val="28"/>
          <w:rtl/>
        </w:rPr>
        <w:t>ِ</w:t>
      </w:r>
      <w:r w:rsidRPr="00351B70">
        <w:rPr>
          <w:b/>
          <w:bCs/>
          <w:sz w:val="28"/>
          <w:szCs w:val="28"/>
          <w:rtl/>
        </w:rPr>
        <w:t xml:space="preserve"> اس</w:t>
      </w:r>
      <w:r w:rsidR="00961D0A" w:rsidRPr="00351B70">
        <w:rPr>
          <w:rFonts w:hint="cs"/>
          <w:b/>
          <w:bCs/>
          <w:sz w:val="28"/>
          <w:szCs w:val="28"/>
          <w:rtl/>
        </w:rPr>
        <w:t>ْ</w:t>
      </w:r>
      <w:r w:rsidR="00973066" w:rsidRPr="00351B70">
        <w:rPr>
          <w:b/>
          <w:bCs/>
          <w:sz w:val="28"/>
          <w:szCs w:val="28"/>
          <w:rtl/>
        </w:rPr>
        <w:t>ت</w:t>
      </w:r>
      <w:r w:rsidR="00961D0A" w:rsidRPr="00351B70">
        <w:rPr>
          <w:rFonts w:hint="cs"/>
          <w:b/>
          <w:bCs/>
          <w:sz w:val="28"/>
          <w:szCs w:val="28"/>
          <w:rtl/>
        </w:rPr>
        <w:t>َ</w:t>
      </w:r>
      <w:r w:rsidR="00973066" w:rsidRPr="00351B70">
        <w:rPr>
          <w:b/>
          <w:bCs/>
          <w:sz w:val="28"/>
          <w:szCs w:val="28"/>
          <w:rtl/>
        </w:rPr>
        <w:t>ق</w:t>
      </w:r>
      <w:r w:rsidR="00961D0A" w:rsidRPr="00351B70">
        <w:rPr>
          <w:rFonts w:hint="cs"/>
          <w:b/>
          <w:bCs/>
          <w:sz w:val="28"/>
          <w:szCs w:val="28"/>
          <w:rtl/>
        </w:rPr>
        <w:t>ْ</w:t>
      </w:r>
      <w:r w:rsidR="00973066" w:rsidRPr="00351B70">
        <w:rPr>
          <w:b/>
          <w:bCs/>
          <w:sz w:val="28"/>
          <w:szCs w:val="28"/>
          <w:rtl/>
        </w:rPr>
        <w:t>ب</w:t>
      </w:r>
      <w:r w:rsidR="00961D0A" w:rsidRPr="00351B70">
        <w:rPr>
          <w:rFonts w:hint="cs"/>
          <w:b/>
          <w:bCs/>
          <w:sz w:val="28"/>
          <w:szCs w:val="28"/>
          <w:rtl/>
        </w:rPr>
        <w:t>َ</w:t>
      </w:r>
      <w:r w:rsidR="00973066" w:rsidRPr="00351B70">
        <w:rPr>
          <w:b/>
          <w:bCs/>
          <w:sz w:val="28"/>
          <w:szCs w:val="28"/>
          <w:rtl/>
        </w:rPr>
        <w:t>ل</w:t>
      </w:r>
      <w:r w:rsidR="00961D0A" w:rsidRPr="00351B70">
        <w:rPr>
          <w:rFonts w:hint="cs"/>
          <w:b/>
          <w:bCs/>
          <w:sz w:val="28"/>
          <w:szCs w:val="28"/>
          <w:rtl/>
        </w:rPr>
        <w:t>ْ</w:t>
      </w:r>
      <w:r w:rsidR="00973066" w:rsidRPr="00351B70">
        <w:rPr>
          <w:b/>
          <w:bCs/>
          <w:sz w:val="28"/>
          <w:szCs w:val="28"/>
          <w:rtl/>
        </w:rPr>
        <w:t>ت</w:t>
      </w:r>
      <w:r w:rsidR="00961D0A" w:rsidRPr="00351B70">
        <w:rPr>
          <w:rFonts w:hint="cs"/>
          <w:b/>
          <w:bCs/>
          <w:sz w:val="28"/>
          <w:szCs w:val="28"/>
          <w:rtl/>
        </w:rPr>
        <w:t>ُ</w:t>
      </w:r>
      <w:r w:rsidR="00973066" w:rsidRPr="00351B70">
        <w:rPr>
          <w:b/>
          <w:bCs/>
          <w:sz w:val="28"/>
          <w:szCs w:val="28"/>
          <w:rtl/>
        </w:rPr>
        <w:t xml:space="preserve"> م</w:t>
      </w:r>
      <w:r w:rsidR="00961D0A" w:rsidRPr="00351B70">
        <w:rPr>
          <w:rFonts w:hint="cs"/>
          <w:b/>
          <w:bCs/>
          <w:sz w:val="28"/>
          <w:szCs w:val="28"/>
          <w:rtl/>
        </w:rPr>
        <w:t>ِ</w:t>
      </w:r>
      <w:r w:rsidR="00973066" w:rsidRPr="00351B70">
        <w:rPr>
          <w:b/>
          <w:bCs/>
          <w:sz w:val="28"/>
          <w:szCs w:val="28"/>
          <w:rtl/>
        </w:rPr>
        <w:t>ن</w:t>
      </w:r>
      <w:r w:rsidR="00961D0A" w:rsidRPr="00351B70">
        <w:rPr>
          <w:rFonts w:hint="cs"/>
          <w:b/>
          <w:bCs/>
          <w:sz w:val="28"/>
          <w:szCs w:val="28"/>
          <w:rtl/>
        </w:rPr>
        <w:t>ْ</w:t>
      </w:r>
      <w:r w:rsidR="00973066" w:rsidRPr="00351B70">
        <w:rPr>
          <w:b/>
          <w:bCs/>
          <w:sz w:val="28"/>
          <w:szCs w:val="28"/>
          <w:rtl/>
        </w:rPr>
        <w:t xml:space="preserve"> أ</w:t>
      </w:r>
      <w:r w:rsidR="00961D0A" w:rsidRPr="00351B70">
        <w:rPr>
          <w:rFonts w:hint="cs"/>
          <w:b/>
          <w:bCs/>
          <w:sz w:val="28"/>
          <w:szCs w:val="28"/>
          <w:rtl/>
        </w:rPr>
        <w:t>َ</w:t>
      </w:r>
      <w:r w:rsidR="00973066" w:rsidRPr="00351B70">
        <w:rPr>
          <w:b/>
          <w:bCs/>
          <w:sz w:val="28"/>
          <w:szCs w:val="28"/>
          <w:rtl/>
        </w:rPr>
        <w:t>م</w:t>
      </w:r>
      <w:r w:rsidR="00961D0A" w:rsidRPr="00351B70">
        <w:rPr>
          <w:rFonts w:hint="cs"/>
          <w:b/>
          <w:bCs/>
          <w:sz w:val="28"/>
          <w:szCs w:val="28"/>
          <w:rtl/>
        </w:rPr>
        <w:t>ْ</w:t>
      </w:r>
      <w:r w:rsidR="00973066" w:rsidRPr="00351B70">
        <w:rPr>
          <w:b/>
          <w:bCs/>
          <w:sz w:val="28"/>
          <w:szCs w:val="28"/>
          <w:rtl/>
        </w:rPr>
        <w:t>ر</w:t>
      </w:r>
      <w:r w:rsidR="00961D0A" w:rsidRPr="00351B70">
        <w:rPr>
          <w:rFonts w:hint="cs"/>
          <w:b/>
          <w:bCs/>
          <w:sz w:val="28"/>
          <w:szCs w:val="28"/>
          <w:rtl/>
        </w:rPr>
        <w:t>ِ</w:t>
      </w:r>
      <w:r w:rsidR="00973066" w:rsidRPr="00351B70">
        <w:rPr>
          <w:b/>
          <w:bCs/>
          <w:sz w:val="28"/>
          <w:szCs w:val="28"/>
          <w:rtl/>
        </w:rPr>
        <w:t>ي م</w:t>
      </w:r>
      <w:r w:rsidR="00961D0A" w:rsidRPr="00351B70">
        <w:rPr>
          <w:rFonts w:hint="cs"/>
          <w:b/>
          <w:bCs/>
          <w:sz w:val="28"/>
          <w:szCs w:val="28"/>
          <w:rtl/>
        </w:rPr>
        <w:t>َ</w:t>
      </w:r>
      <w:r w:rsidR="00973066" w:rsidRPr="00351B70">
        <w:rPr>
          <w:b/>
          <w:bCs/>
          <w:sz w:val="28"/>
          <w:szCs w:val="28"/>
          <w:rtl/>
        </w:rPr>
        <w:t>ا اس</w:t>
      </w:r>
      <w:r w:rsidR="00961D0A" w:rsidRPr="00351B70">
        <w:rPr>
          <w:rFonts w:hint="cs"/>
          <w:b/>
          <w:bCs/>
          <w:sz w:val="28"/>
          <w:szCs w:val="28"/>
          <w:rtl/>
        </w:rPr>
        <w:t>ْ</w:t>
      </w:r>
      <w:r w:rsidR="00973066" w:rsidRPr="00351B70">
        <w:rPr>
          <w:b/>
          <w:bCs/>
          <w:sz w:val="28"/>
          <w:szCs w:val="28"/>
          <w:rtl/>
        </w:rPr>
        <w:t>ت</w:t>
      </w:r>
      <w:r w:rsidR="00961D0A" w:rsidRPr="00351B70">
        <w:rPr>
          <w:rFonts w:hint="cs"/>
          <w:b/>
          <w:bCs/>
          <w:sz w:val="28"/>
          <w:szCs w:val="28"/>
          <w:rtl/>
        </w:rPr>
        <w:t>َ</w:t>
      </w:r>
      <w:r w:rsidR="00973066" w:rsidRPr="00351B70">
        <w:rPr>
          <w:b/>
          <w:bCs/>
          <w:sz w:val="28"/>
          <w:szCs w:val="28"/>
          <w:rtl/>
        </w:rPr>
        <w:t>د</w:t>
      </w:r>
      <w:r w:rsidR="00961D0A" w:rsidRPr="00351B70">
        <w:rPr>
          <w:rFonts w:hint="cs"/>
          <w:b/>
          <w:bCs/>
          <w:sz w:val="28"/>
          <w:szCs w:val="28"/>
          <w:rtl/>
        </w:rPr>
        <w:t>ْ</w:t>
      </w:r>
      <w:r w:rsidR="00973066" w:rsidRPr="00351B70">
        <w:rPr>
          <w:b/>
          <w:bCs/>
          <w:sz w:val="28"/>
          <w:szCs w:val="28"/>
          <w:rtl/>
        </w:rPr>
        <w:t>ب</w:t>
      </w:r>
      <w:r w:rsidR="00961D0A" w:rsidRPr="00351B70">
        <w:rPr>
          <w:rFonts w:hint="cs"/>
          <w:b/>
          <w:bCs/>
          <w:sz w:val="28"/>
          <w:szCs w:val="28"/>
          <w:rtl/>
        </w:rPr>
        <w:t>َ</w:t>
      </w:r>
      <w:r w:rsidR="00973066" w:rsidRPr="00351B70">
        <w:rPr>
          <w:b/>
          <w:bCs/>
          <w:sz w:val="28"/>
          <w:szCs w:val="28"/>
          <w:rtl/>
        </w:rPr>
        <w:t>ر</w:t>
      </w:r>
      <w:r w:rsidR="00961D0A" w:rsidRPr="00351B70">
        <w:rPr>
          <w:rFonts w:hint="cs"/>
          <w:b/>
          <w:bCs/>
          <w:sz w:val="28"/>
          <w:szCs w:val="28"/>
          <w:rtl/>
        </w:rPr>
        <w:t>ْ</w:t>
      </w:r>
      <w:r w:rsidR="00973066" w:rsidRPr="00351B70">
        <w:rPr>
          <w:b/>
          <w:bCs/>
          <w:sz w:val="28"/>
          <w:szCs w:val="28"/>
          <w:rtl/>
        </w:rPr>
        <w:t>ت</w:t>
      </w:r>
      <w:r w:rsidR="00961D0A" w:rsidRPr="00351B70">
        <w:rPr>
          <w:rFonts w:hint="cs"/>
          <w:b/>
          <w:bCs/>
          <w:sz w:val="28"/>
          <w:szCs w:val="28"/>
          <w:rtl/>
        </w:rPr>
        <w:t>ُ</w:t>
      </w:r>
      <w:r w:rsidR="007C0E3A" w:rsidRPr="00351B70">
        <w:rPr>
          <w:rFonts w:hint="cs"/>
          <w:b/>
          <w:bCs/>
          <w:sz w:val="28"/>
          <w:szCs w:val="28"/>
          <w:rtl/>
          <w:lang w:bidi="ar-LB"/>
        </w:rPr>
        <w:t>،</w:t>
      </w:r>
      <w:r w:rsidR="00973066" w:rsidRPr="00351B70">
        <w:rPr>
          <w:b/>
          <w:bCs/>
          <w:sz w:val="28"/>
          <w:szCs w:val="28"/>
          <w:rtl/>
        </w:rPr>
        <w:t xml:space="preserve"> ل</w:t>
      </w:r>
      <w:r w:rsidR="00961D0A" w:rsidRPr="00351B70">
        <w:rPr>
          <w:rFonts w:hint="cs"/>
          <w:b/>
          <w:bCs/>
          <w:sz w:val="28"/>
          <w:szCs w:val="28"/>
          <w:rtl/>
        </w:rPr>
        <w:t>َ</w:t>
      </w:r>
      <w:r w:rsidR="00973066" w:rsidRPr="00351B70">
        <w:rPr>
          <w:b/>
          <w:bCs/>
          <w:sz w:val="28"/>
          <w:szCs w:val="28"/>
          <w:rtl/>
        </w:rPr>
        <w:t>م</w:t>
      </w:r>
      <w:r w:rsidR="00961D0A" w:rsidRPr="00351B70">
        <w:rPr>
          <w:rFonts w:hint="cs"/>
          <w:b/>
          <w:bCs/>
          <w:sz w:val="28"/>
          <w:szCs w:val="28"/>
          <w:rtl/>
        </w:rPr>
        <w:t>ْ</w:t>
      </w:r>
      <w:r w:rsidR="00973066" w:rsidRPr="00351B70">
        <w:rPr>
          <w:rFonts w:hint="cs"/>
          <w:b/>
          <w:bCs/>
          <w:sz w:val="28"/>
          <w:szCs w:val="28"/>
          <w:rtl/>
        </w:rPr>
        <w:t xml:space="preserve"> أ</w:t>
      </w:r>
      <w:r w:rsidR="00961D0A" w:rsidRPr="00351B70">
        <w:rPr>
          <w:rFonts w:hint="cs"/>
          <w:b/>
          <w:bCs/>
          <w:sz w:val="28"/>
          <w:szCs w:val="28"/>
          <w:rtl/>
        </w:rPr>
        <w:t>َ</w:t>
      </w:r>
      <w:r w:rsidR="00973066" w:rsidRPr="00351B70">
        <w:rPr>
          <w:b/>
          <w:bCs/>
          <w:sz w:val="28"/>
          <w:szCs w:val="28"/>
          <w:rtl/>
        </w:rPr>
        <w:t>س</w:t>
      </w:r>
      <w:r w:rsidR="00961D0A" w:rsidRPr="00351B70">
        <w:rPr>
          <w:rFonts w:hint="cs"/>
          <w:b/>
          <w:bCs/>
          <w:sz w:val="28"/>
          <w:szCs w:val="28"/>
          <w:rtl/>
        </w:rPr>
        <w:t>ُ</w:t>
      </w:r>
      <w:r w:rsidR="00973066" w:rsidRPr="00351B70">
        <w:rPr>
          <w:b/>
          <w:bCs/>
          <w:sz w:val="28"/>
          <w:szCs w:val="28"/>
          <w:rtl/>
        </w:rPr>
        <w:t>ق</w:t>
      </w:r>
      <w:r w:rsidR="00961D0A" w:rsidRPr="00351B70">
        <w:rPr>
          <w:rFonts w:hint="cs"/>
          <w:b/>
          <w:bCs/>
          <w:sz w:val="28"/>
          <w:szCs w:val="28"/>
          <w:rtl/>
        </w:rPr>
        <w:t>ِ</w:t>
      </w:r>
      <w:r w:rsidRPr="00351B70">
        <w:rPr>
          <w:b/>
          <w:bCs/>
          <w:sz w:val="28"/>
          <w:szCs w:val="28"/>
          <w:rtl/>
        </w:rPr>
        <w:t xml:space="preserve"> ال</w:t>
      </w:r>
      <w:r w:rsidR="00961D0A" w:rsidRPr="00351B70">
        <w:rPr>
          <w:rFonts w:hint="cs"/>
          <w:b/>
          <w:bCs/>
          <w:sz w:val="28"/>
          <w:szCs w:val="28"/>
          <w:rtl/>
        </w:rPr>
        <w:t>ْ</w:t>
      </w:r>
      <w:r w:rsidRPr="00351B70">
        <w:rPr>
          <w:b/>
          <w:bCs/>
          <w:sz w:val="28"/>
          <w:szCs w:val="28"/>
          <w:rtl/>
        </w:rPr>
        <w:t>ه</w:t>
      </w:r>
      <w:r w:rsidR="00961D0A" w:rsidRPr="00351B70">
        <w:rPr>
          <w:rFonts w:hint="cs"/>
          <w:b/>
          <w:bCs/>
          <w:sz w:val="28"/>
          <w:szCs w:val="28"/>
          <w:rtl/>
        </w:rPr>
        <w:t>َ</w:t>
      </w:r>
      <w:r w:rsidRPr="00351B70">
        <w:rPr>
          <w:b/>
          <w:bCs/>
          <w:sz w:val="28"/>
          <w:szCs w:val="28"/>
          <w:rtl/>
        </w:rPr>
        <w:t>د</w:t>
      </w:r>
      <w:r w:rsidR="00961D0A" w:rsidRPr="00351B70">
        <w:rPr>
          <w:rFonts w:hint="cs"/>
          <w:b/>
          <w:bCs/>
          <w:sz w:val="28"/>
          <w:szCs w:val="28"/>
          <w:rtl/>
        </w:rPr>
        <w:t>ْيَ</w:t>
      </w:r>
      <w:r w:rsidR="007C0E3A" w:rsidRPr="00351B70">
        <w:rPr>
          <w:rFonts w:hint="cs"/>
          <w:b/>
          <w:bCs/>
          <w:sz w:val="28"/>
          <w:szCs w:val="28"/>
          <w:rtl/>
          <w:lang w:bidi="ar-LB"/>
        </w:rPr>
        <w:t>،</w:t>
      </w:r>
      <w:r w:rsidRPr="00351B70">
        <w:rPr>
          <w:b/>
          <w:bCs/>
          <w:sz w:val="28"/>
          <w:szCs w:val="28"/>
          <w:rtl/>
        </w:rPr>
        <w:t xml:space="preserve"> و</w:t>
      </w:r>
      <w:r w:rsidR="00961D0A" w:rsidRPr="00351B70">
        <w:rPr>
          <w:rFonts w:hint="cs"/>
          <w:b/>
          <w:bCs/>
          <w:sz w:val="28"/>
          <w:szCs w:val="28"/>
          <w:rtl/>
        </w:rPr>
        <w:t>َ</w:t>
      </w:r>
      <w:r w:rsidRPr="00351B70">
        <w:rPr>
          <w:b/>
          <w:bCs/>
          <w:sz w:val="28"/>
          <w:szCs w:val="28"/>
          <w:rtl/>
        </w:rPr>
        <w:t>ل</w:t>
      </w:r>
      <w:r w:rsidR="00961D0A" w:rsidRPr="00351B70">
        <w:rPr>
          <w:rFonts w:hint="cs"/>
          <w:b/>
          <w:bCs/>
          <w:sz w:val="28"/>
          <w:szCs w:val="28"/>
          <w:rtl/>
        </w:rPr>
        <w:t>َ</w:t>
      </w:r>
      <w:r w:rsidRPr="00351B70">
        <w:rPr>
          <w:b/>
          <w:bCs/>
          <w:sz w:val="28"/>
          <w:szCs w:val="28"/>
          <w:rtl/>
        </w:rPr>
        <w:t>ج</w:t>
      </w:r>
      <w:r w:rsidR="00961D0A" w:rsidRPr="00351B70">
        <w:rPr>
          <w:rFonts w:hint="cs"/>
          <w:b/>
          <w:bCs/>
          <w:sz w:val="28"/>
          <w:szCs w:val="28"/>
          <w:rtl/>
        </w:rPr>
        <w:t>َ</w:t>
      </w:r>
      <w:r w:rsidRPr="00351B70">
        <w:rPr>
          <w:b/>
          <w:bCs/>
          <w:sz w:val="28"/>
          <w:szCs w:val="28"/>
          <w:rtl/>
        </w:rPr>
        <w:t>ع</w:t>
      </w:r>
      <w:r w:rsidR="00961D0A" w:rsidRPr="00351B70">
        <w:rPr>
          <w:rFonts w:hint="cs"/>
          <w:b/>
          <w:bCs/>
          <w:sz w:val="28"/>
          <w:szCs w:val="28"/>
          <w:rtl/>
        </w:rPr>
        <w:t>َ</w:t>
      </w:r>
      <w:r w:rsidRPr="00351B70">
        <w:rPr>
          <w:b/>
          <w:bCs/>
          <w:sz w:val="28"/>
          <w:szCs w:val="28"/>
          <w:rtl/>
        </w:rPr>
        <w:t>ل</w:t>
      </w:r>
      <w:r w:rsidR="00961D0A" w:rsidRPr="00351B70">
        <w:rPr>
          <w:rFonts w:hint="cs"/>
          <w:b/>
          <w:bCs/>
          <w:sz w:val="28"/>
          <w:szCs w:val="28"/>
          <w:rtl/>
        </w:rPr>
        <w:t>ْ</w:t>
      </w:r>
      <w:r w:rsidRPr="00351B70">
        <w:rPr>
          <w:b/>
          <w:bCs/>
          <w:sz w:val="28"/>
          <w:szCs w:val="28"/>
          <w:rtl/>
        </w:rPr>
        <w:t>ت</w:t>
      </w:r>
      <w:r w:rsidR="00961D0A" w:rsidRPr="00351B70">
        <w:rPr>
          <w:rFonts w:hint="cs"/>
          <w:b/>
          <w:bCs/>
          <w:sz w:val="28"/>
          <w:szCs w:val="28"/>
          <w:rtl/>
        </w:rPr>
        <w:t>ُ</w:t>
      </w:r>
      <w:r w:rsidRPr="00351B70">
        <w:rPr>
          <w:b/>
          <w:bCs/>
          <w:sz w:val="28"/>
          <w:szCs w:val="28"/>
          <w:rtl/>
        </w:rPr>
        <w:t>ه</w:t>
      </w:r>
      <w:r w:rsidR="00961D0A" w:rsidRPr="00351B70">
        <w:rPr>
          <w:rFonts w:hint="cs"/>
          <w:b/>
          <w:bCs/>
          <w:sz w:val="28"/>
          <w:szCs w:val="28"/>
          <w:rtl/>
        </w:rPr>
        <w:t>َ</w:t>
      </w:r>
      <w:r w:rsidRPr="00351B70">
        <w:rPr>
          <w:b/>
          <w:bCs/>
          <w:sz w:val="28"/>
          <w:szCs w:val="28"/>
          <w:rtl/>
        </w:rPr>
        <w:t>ا ع</w:t>
      </w:r>
      <w:r w:rsidR="00961D0A" w:rsidRPr="00351B70">
        <w:rPr>
          <w:rFonts w:hint="cs"/>
          <w:b/>
          <w:bCs/>
          <w:sz w:val="28"/>
          <w:szCs w:val="28"/>
          <w:rtl/>
        </w:rPr>
        <w:t>ُ</w:t>
      </w:r>
      <w:r w:rsidRPr="00351B70">
        <w:rPr>
          <w:b/>
          <w:bCs/>
          <w:sz w:val="28"/>
          <w:szCs w:val="28"/>
          <w:rtl/>
        </w:rPr>
        <w:t>م</w:t>
      </w:r>
      <w:r w:rsidR="00961D0A" w:rsidRPr="00351B70">
        <w:rPr>
          <w:rFonts w:hint="cs"/>
          <w:b/>
          <w:bCs/>
          <w:sz w:val="28"/>
          <w:szCs w:val="28"/>
          <w:rtl/>
        </w:rPr>
        <w:t>ْ</w:t>
      </w:r>
      <w:r w:rsidRPr="00351B70">
        <w:rPr>
          <w:b/>
          <w:bCs/>
          <w:sz w:val="28"/>
          <w:szCs w:val="28"/>
          <w:rtl/>
        </w:rPr>
        <w:t>ر</w:t>
      </w:r>
      <w:r w:rsidR="00961D0A" w:rsidRPr="00351B70">
        <w:rPr>
          <w:rFonts w:hint="cs"/>
          <w:b/>
          <w:bCs/>
          <w:sz w:val="28"/>
          <w:szCs w:val="28"/>
          <w:rtl/>
        </w:rPr>
        <w:t>َ</w:t>
      </w:r>
      <w:r w:rsidRPr="00351B70">
        <w:rPr>
          <w:b/>
          <w:bCs/>
          <w:sz w:val="28"/>
          <w:szCs w:val="28"/>
          <w:rtl/>
        </w:rPr>
        <w:t>ة</w:t>
      </w:r>
      <w:r w:rsidR="00961D0A" w:rsidRPr="00351B70">
        <w:rPr>
          <w:rFonts w:hint="cs"/>
          <w:b/>
          <w:bCs/>
          <w:sz w:val="28"/>
          <w:szCs w:val="28"/>
          <w:rtl/>
        </w:rPr>
        <w:t>ً</w:t>
      </w:r>
      <w:r w:rsidRPr="00351B70">
        <w:rPr>
          <w:sz w:val="32"/>
          <w:rtl/>
        </w:rPr>
        <w:t>»</w:t>
      </w:r>
      <w:r w:rsidR="00973066" w:rsidRPr="00351B70">
        <w:rPr>
          <w:rFonts w:hint="cs"/>
          <w:sz w:val="32"/>
          <w:rtl/>
        </w:rPr>
        <w:t xml:space="preserve"> أخرجه أحمد</w:t>
      </w:r>
      <w:r w:rsidRPr="00351B70">
        <w:rPr>
          <w:sz w:val="32"/>
          <w:rtl/>
        </w:rPr>
        <w:t>.</w:t>
      </w:r>
    </w:p>
    <w:p w14:paraId="31536DC9"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صحيح أن الرسول </w:t>
      </w:r>
      <w:r w:rsidR="00AB34A4" w:rsidRPr="00351B70">
        <w:rPr>
          <w:rFonts w:hint="cs"/>
          <w:position w:val="-4"/>
          <w:sz w:val="44"/>
          <w:szCs w:val="44"/>
        </w:rPr>
        <w:sym w:font="AGA Arabesque" w:char="F072"/>
      </w:r>
      <w:r w:rsidRPr="00351B70">
        <w:rPr>
          <w:sz w:val="32"/>
          <w:rtl/>
        </w:rPr>
        <w:t xml:space="preserve"> قد اختص بأحكام لم تشاركه فيها الأمة</w:t>
      </w:r>
      <w:r w:rsidR="00520E0C" w:rsidRPr="00351B70">
        <w:rPr>
          <w:rFonts w:hint="cs"/>
          <w:sz w:val="32"/>
          <w:rtl/>
        </w:rPr>
        <w:t>،</w:t>
      </w:r>
      <w:r w:rsidRPr="00351B70">
        <w:rPr>
          <w:sz w:val="32"/>
          <w:rtl/>
        </w:rPr>
        <w:t xml:space="preserve"> كوجوب ركعتي الفجر، والضحى، والأضحى، وتحريم الزكاة عليه، وأبيح له النكاح بغير ولي ولا مهر ولا شهود</w:t>
      </w:r>
      <w:r w:rsidR="00520E0C" w:rsidRPr="00351B70">
        <w:rPr>
          <w:rFonts w:hint="cs"/>
          <w:sz w:val="32"/>
          <w:rtl/>
        </w:rPr>
        <w:t>،</w:t>
      </w:r>
      <w:r w:rsidRPr="00351B70">
        <w:rPr>
          <w:sz w:val="32"/>
          <w:rtl/>
        </w:rPr>
        <w:t xml:space="preserve"> ونحو ذلك من الخصائص</w:t>
      </w:r>
      <w:r w:rsidR="00520E0C" w:rsidRPr="00351B70">
        <w:rPr>
          <w:rFonts w:hint="cs"/>
          <w:sz w:val="32"/>
          <w:rtl/>
        </w:rPr>
        <w:t>،</w:t>
      </w:r>
      <w:r w:rsidRPr="00351B70">
        <w:rPr>
          <w:sz w:val="32"/>
          <w:rtl/>
        </w:rPr>
        <w:t xml:space="preserve"> غير أن هذا لا يدل على انفراده عن الأمة بالأحكام التكليفية</w:t>
      </w:r>
      <w:r w:rsidR="007C0E3A" w:rsidRPr="00351B70">
        <w:rPr>
          <w:rFonts w:hint="cs"/>
          <w:sz w:val="32"/>
          <w:rtl/>
          <w:lang w:bidi="ar-LB"/>
        </w:rPr>
        <w:t>،</w:t>
      </w:r>
      <w:r w:rsidRPr="00351B70">
        <w:rPr>
          <w:sz w:val="32"/>
          <w:rtl/>
        </w:rPr>
        <w:t xml:space="preserve"> وغير موجب لخروجه عن عمومات الخطاب. ألا ترى أن الحائض</w:t>
      </w:r>
      <w:r w:rsidR="007C0E3A" w:rsidRPr="00351B70">
        <w:rPr>
          <w:rFonts w:hint="cs"/>
          <w:sz w:val="32"/>
          <w:rtl/>
          <w:lang w:bidi="ar-LB"/>
        </w:rPr>
        <w:t>،</w:t>
      </w:r>
      <w:r w:rsidRPr="00351B70">
        <w:rPr>
          <w:sz w:val="32"/>
          <w:rtl/>
        </w:rPr>
        <w:t xml:space="preserve"> والمريض</w:t>
      </w:r>
      <w:r w:rsidR="007C0E3A" w:rsidRPr="00351B70">
        <w:rPr>
          <w:rFonts w:hint="cs"/>
          <w:sz w:val="32"/>
          <w:rtl/>
          <w:lang w:bidi="ar-LB"/>
        </w:rPr>
        <w:t>،</w:t>
      </w:r>
      <w:r w:rsidRPr="00351B70">
        <w:rPr>
          <w:sz w:val="32"/>
          <w:rtl/>
        </w:rPr>
        <w:t xml:space="preserve"> والمسافر</w:t>
      </w:r>
      <w:r w:rsidR="007C0E3A" w:rsidRPr="00351B70">
        <w:rPr>
          <w:rFonts w:hint="cs"/>
          <w:sz w:val="32"/>
          <w:rtl/>
          <w:lang w:bidi="ar-LB"/>
        </w:rPr>
        <w:t>،</w:t>
      </w:r>
      <w:r w:rsidRPr="00351B70">
        <w:rPr>
          <w:sz w:val="32"/>
          <w:rtl/>
        </w:rPr>
        <w:t xml:space="preserve"> والمرأة</w:t>
      </w:r>
      <w:r w:rsidR="007C0E3A" w:rsidRPr="00351B70">
        <w:rPr>
          <w:rFonts w:hint="cs"/>
          <w:sz w:val="32"/>
          <w:rtl/>
          <w:lang w:bidi="ar-LB"/>
        </w:rPr>
        <w:t>،</w:t>
      </w:r>
      <w:r w:rsidRPr="00351B70">
        <w:rPr>
          <w:sz w:val="32"/>
          <w:rtl/>
        </w:rPr>
        <w:t xml:space="preserve"> كل واحد منهم قد اختص بأحكام لا يشاركه غيره فيها</w:t>
      </w:r>
      <w:r w:rsidR="007C0E3A" w:rsidRPr="00351B70">
        <w:rPr>
          <w:rFonts w:hint="cs"/>
          <w:sz w:val="32"/>
          <w:rtl/>
          <w:lang w:bidi="ar-LB"/>
        </w:rPr>
        <w:t>،</w:t>
      </w:r>
      <w:r w:rsidRPr="00351B70">
        <w:rPr>
          <w:sz w:val="32"/>
          <w:rtl/>
        </w:rPr>
        <w:t xml:space="preserve"> ومع ذلك لم يخرج بذلك عن الدخول في عمومات الخطاب</w:t>
      </w:r>
      <w:r w:rsidR="007C0E3A" w:rsidRPr="00351B70">
        <w:rPr>
          <w:rFonts w:hint="cs"/>
          <w:sz w:val="32"/>
          <w:rtl/>
          <w:lang w:bidi="ar-LB"/>
        </w:rPr>
        <w:t>؛</w:t>
      </w:r>
      <w:r w:rsidRPr="00351B70">
        <w:rPr>
          <w:sz w:val="32"/>
          <w:rtl/>
        </w:rPr>
        <w:t xml:space="preserve"> وعليه فإن اختصاص الرسول ببعض الأحكام لا يخرجه عن عمومات الخطاب.</w:t>
      </w:r>
    </w:p>
    <w:p w14:paraId="68A776E2" w14:textId="77777777" w:rsidR="006730EB" w:rsidRPr="00351B70" w:rsidRDefault="006730EB" w:rsidP="00280A52">
      <w:pPr>
        <w:widowControl w:val="0"/>
        <w:spacing w:before="242" w:after="200" w:line="442" w:lineRule="exact"/>
        <w:jc w:val="center"/>
        <w:rPr>
          <w:b/>
          <w:bCs/>
          <w:sz w:val="32"/>
          <w:rtl/>
        </w:rPr>
      </w:pPr>
      <w:r w:rsidRPr="00351B70">
        <w:rPr>
          <w:b/>
          <w:bCs/>
          <w:sz w:val="32"/>
          <w:rtl/>
        </w:rPr>
        <w:lastRenderedPageBreak/>
        <w:t>الخصوص</w:t>
      </w:r>
    </w:p>
    <w:p w14:paraId="7B88A526" w14:textId="77777777" w:rsidR="006730EB" w:rsidRPr="00351B70" w:rsidRDefault="006730EB" w:rsidP="00C94377">
      <w:pPr>
        <w:widowControl w:val="0"/>
        <w:spacing w:line="442" w:lineRule="exact"/>
        <w:ind w:firstLine="567"/>
        <w:jc w:val="both"/>
        <w:rPr>
          <w:sz w:val="32"/>
          <w:rtl/>
        </w:rPr>
      </w:pPr>
      <w:r w:rsidRPr="00351B70">
        <w:rPr>
          <w:sz w:val="32"/>
          <w:rtl/>
        </w:rPr>
        <w:t>الخصوص والتخصيص بمعنى واحد، والتخصيص هو إخراج بعض ما يتناوله اللفظ، وهو إنما يقع في الخطاب الذي يتصور فيه معنى الشمول</w:t>
      </w:r>
      <w:r w:rsidR="00520E0C" w:rsidRPr="00351B70">
        <w:rPr>
          <w:rFonts w:hint="cs"/>
          <w:sz w:val="32"/>
          <w:rtl/>
        </w:rPr>
        <w:t>،</w:t>
      </w:r>
      <w:r w:rsidRPr="00351B70">
        <w:rPr>
          <w:sz w:val="32"/>
          <w:rtl/>
        </w:rPr>
        <w:t xml:space="preserve"> أي في العموم</w:t>
      </w:r>
      <w:r w:rsidR="007C0E3A" w:rsidRPr="00351B70">
        <w:rPr>
          <w:rFonts w:hint="cs"/>
          <w:sz w:val="32"/>
          <w:rtl/>
          <w:lang w:bidi="ar-LB"/>
        </w:rPr>
        <w:t>؛</w:t>
      </w:r>
      <w:r w:rsidRPr="00351B70">
        <w:rPr>
          <w:sz w:val="32"/>
          <w:rtl/>
        </w:rPr>
        <w:t xml:space="preserve"> ولذلك يقال له تخصيص العموم، ولا يقع التخصيص في أي خطاب لا يتصور فيه معنى الشمول. فقوله </w:t>
      </w:r>
      <w:r w:rsidR="00AB34A4" w:rsidRPr="00351B70">
        <w:rPr>
          <w:rFonts w:hint="cs"/>
          <w:position w:val="-4"/>
          <w:sz w:val="44"/>
          <w:szCs w:val="44"/>
        </w:rPr>
        <w:sym w:font="AGA Arabesque" w:char="F072"/>
      </w:r>
      <w:r w:rsidRPr="00351B70">
        <w:rPr>
          <w:sz w:val="32"/>
          <w:rtl/>
        </w:rPr>
        <w:t xml:space="preserve"> لأبي برده: </w:t>
      </w:r>
      <w:r w:rsidR="00D23D12" w:rsidRPr="00351B70">
        <w:rPr>
          <w:sz w:val="32"/>
          <w:rtl/>
        </w:rPr>
        <w:t>«</w:t>
      </w:r>
      <w:r w:rsidR="00D23D12" w:rsidRPr="00351B70">
        <w:rPr>
          <w:rFonts w:hint="cs"/>
          <w:b/>
          <w:bCs/>
          <w:sz w:val="28"/>
          <w:szCs w:val="28"/>
          <w:rtl/>
        </w:rPr>
        <w:t>ضَحِّ بِهَا وَلاَ تَصْلُحُ لِغَيْرِكَ</w:t>
      </w:r>
      <w:r w:rsidR="00D23D12" w:rsidRPr="00351B70">
        <w:rPr>
          <w:sz w:val="32"/>
          <w:rtl/>
        </w:rPr>
        <w:t>»</w:t>
      </w:r>
      <w:r w:rsidR="00D23D12" w:rsidRPr="00351B70">
        <w:rPr>
          <w:rFonts w:hint="cs"/>
          <w:sz w:val="32"/>
          <w:rtl/>
        </w:rPr>
        <w:t xml:space="preserve"> رواه مسلم</w:t>
      </w:r>
      <w:r w:rsidR="007C0E3A" w:rsidRPr="00351B70">
        <w:rPr>
          <w:rFonts w:hint="cs"/>
          <w:sz w:val="32"/>
          <w:rtl/>
          <w:lang w:bidi="ar-LB"/>
        </w:rPr>
        <w:t>،</w:t>
      </w:r>
      <w:r w:rsidRPr="00351B70">
        <w:rPr>
          <w:rFonts w:hint="cs"/>
          <w:sz w:val="32"/>
          <w:rtl/>
          <w:lang w:bidi="ar-LB"/>
        </w:rPr>
        <w:t xml:space="preserve"> </w:t>
      </w:r>
      <w:r w:rsidRPr="00351B70">
        <w:rPr>
          <w:sz w:val="32"/>
          <w:rtl/>
        </w:rPr>
        <w:t>لا</w:t>
      </w:r>
      <w:r w:rsidRPr="00351B70">
        <w:rPr>
          <w:rFonts w:hint="cs"/>
          <w:sz w:val="32"/>
          <w:rtl/>
          <w:lang w:bidi="ar-LB"/>
        </w:rPr>
        <w:t xml:space="preserve"> ي</w:t>
      </w:r>
      <w:r w:rsidRPr="00351B70">
        <w:rPr>
          <w:sz w:val="32"/>
          <w:rtl/>
        </w:rPr>
        <w:t>تصور فيه التخصيص</w:t>
      </w:r>
      <w:r w:rsidR="007C0E3A" w:rsidRPr="00351B70">
        <w:rPr>
          <w:rFonts w:hint="cs"/>
          <w:sz w:val="32"/>
          <w:rtl/>
          <w:lang w:bidi="ar-LB"/>
        </w:rPr>
        <w:t>؛</w:t>
      </w:r>
      <w:r w:rsidRPr="00351B70">
        <w:rPr>
          <w:sz w:val="32"/>
          <w:rtl/>
        </w:rPr>
        <w:t xml:space="preserve"> لأن التخصيص صرف اللفظ عن جهة العموم إلى جهة الخصوص، وما لا عموم له لا يتصور فيه هذا الصرف. والدليل على جواز التخصيص وقوع ذلك في الأوامر العامة كقوله تعالى: </w:t>
      </w:r>
      <w:r w:rsidRPr="00351B70">
        <w:rPr>
          <w:position w:val="-4"/>
          <w:sz w:val="36"/>
          <w:szCs w:val="36"/>
        </w:rPr>
        <w:sym w:font="AGA Arabesque" w:char="F05D"/>
      </w:r>
      <w:r w:rsidR="00947478" w:rsidRPr="00351B70">
        <w:rPr>
          <w:rFonts w:hint="cs"/>
          <w:b/>
          <w:bCs/>
          <w:sz w:val="8"/>
          <w:szCs w:val="8"/>
          <w:rtl/>
        </w:rPr>
        <w:t xml:space="preserve"> </w:t>
      </w:r>
      <w:r w:rsidR="007116BA" w:rsidRPr="00351B70">
        <w:rPr>
          <w:rFonts w:hint="cs"/>
          <w:b/>
          <w:bCs/>
          <w:sz w:val="32"/>
          <w:rtl/>
        </w:rPr>
        <w:t>فَاقْتُلُوا الْمُشْرِكِينَ</w:t>
      </w:r>
      <w:r w:rsidRPr="00351B70">
        <w:rPr>
          <w:position w:val="-4"/>
          <w:sz w:val="36"/>
          <w:szCs w:val="36"/>
        </w:rPr>
        <w:sym w:font="AGA Arabesque" w:char="F05B"/>
      </w:r>
      <w:r w:rsidRPr="00351B70">
        <w:rPr>
          <w:sz w:val="32"/>
          <w:rtl/>
        </w:rPr>
        <w:t xml:space="preserve"> وقد أخرج من ذلك أهل الذمة. وقوله تعالى: </w:t>
      </w:r>
      <w:r w:rsidRPr="00351B70">
        <w:rPr>
          <w:position w:val="-4"/>
          <w:sz w:val="36"/>
          <w:szCs w:val="36"/>
        </w:rPr>
        <w:sym w:font="AGA Arabesque" w:char="F05D"/>
      </w:r>
      <w:r w:rsidR="00947478" w:rsidRPr="00351B70">
        <w:rPr>
          <w:rFonts w:hint="cs"/>
          <w:b/>
          <w:bCs/>
          <w:sz w:val="8"/>
          <w:szCs w:val="8"/>
          <w:rtl/>
        </w:rPr>
        <w:t xml:space="preserve"> </w:t>
      </w:r>
      <w:r w:rsidR="007116BA" w:rsidRPr="00351B70">
        <w:rPr>
          <w:rFonts w:hint="cs"/>
          <w:b/>
          <w:bCs/>
          <w:sz w:val="32"/>
          <w:rtl/>
        </w:rPr>
        <w:t>وَالسَّارِقُ وَالسَّارِقَةُ فَاقْطَعُوا أَيْدِيَهُمَا</w:t>
      </w:r>
      <w:r w:rsidRPr="00351B70">
        <w:rPr>
          <w:position w:val="-4"/>
          <w:sz w:val="36"/>
          <w:szCs w:val="36"/>
        </w:rPr>
        <w:sym w:font="AGA Arabesque" w:char="F05B"/>
      </w:r>
      <w:r w:rsidRPr="00351B70">
        <w:rPr>
          <w:sz w:val="32"/>
          <w:rtl/>
        </w:rPr>
        <w:t xml:space="preserve"> وأخرج من ذلك من سرق دون النصاب</w:t>
      </w:r>
      <w:r w:rsidR="00520E0C" w:rsidRPr="00351B70">
        <w:rPr>
          <w:rFonts w:hint="cs"/>
          <w:sz w:val="32"/>
          <w:rtl/>
        </w:rPr>
        <w:t>،</w:t>
      </w:r>
      <w:r w:rsidRPr="00351B70">
        <w:rPr>
          <w:sz w:val="32"/>
          <w:rtl/>
        </w:rPr>
        <w:t xml:space="preserve"> أو سرق من غير حرز</w:t>
      </w:r>
      <w:r w:rsidR="00A568F6" w:rsidRPr="00351B70">
        <w:rPr>
          <w:rFonts w:hint="cs"/>
          <w:sz w:val="32"/>
          <w:szCs w:val="16"/>
          <w:rtl/>
        </w:rPr>
        <w:t xml:space="preserve"> </w:t>
      </w:r>
      <w:r w:rsidRPr="00351B70">
        <w:rPr>
          <w:sz w:val="32"/>
          <w:rtl/>
        </w:rPr>
        <w:t>...</w:t>
      </w:r>
      <w:r w:rsidRPr="00351B70">
        <w:rPr>
          <w:spacing w:val="30"/>
          <w:sz w:val="32"/>
          <w:rtl/>
        </w:rPr>
        <w:t>ا</w:t>
      </w:r>
      <w:r w:rsidRPr="00351B70">
        <w:rPr>
          <w:sz w:val="32"/>
          <w:rtl/>
        </w:rPr>
        <w:t>لخ</w:t>
      </w:r>
      <w:r w:rsidR="004B56D6" w:rsidRPr="00351B70">
        <w:rPr>
          <w:rFonts w:hint="cs"/>
          <w:sz w:val="32"/>
          <w:rtl/>
          <w:lang w:bidi="ar-LB"/>
        </w:rPr>
        <w:t>.</w:t>
      </w:r>
      <w:r w:rsidRPr="00351B70">
        <w:rPr>
          <w:sz w:val="32"/>
          <w:rtl/>
        </w:rPr>
        <w:t xml:space="preserve"> وقوله تعالى: </w:t>
      </w:r>
      <w:r w:rsidRPr="00351B70">
        <w:rPr>
          <w:position w:val="-4"/>
          <w:sz w:val="36"/>
          <w:szCs w:val="36"/>
        </w:rPr>
        <w:sym w:font="AGA Arabesque" w:char="F05D"/>
      </w:r>
      <w:r w:rsidR="00947478" w:rsidRPr="00351B70">
        <w:rPr>
          <w:rFonts w:hint="cs"/>
          <w:b/>
          <w:bCs/>
          <w:sz w:val="8"/>
          <w:szCs w:val="8"/>
          <w:rtl/>
        </w:rPr>
        <w:t xml:space="preserve"> </w:t>
      </w:r>
      <w:r w:rsidR="00C94377" w:rsidRPr="00351B70">
        <w:rPr>
          <w:rFonts w:hint="cs"/>
          <w:b/>
          <w:bCs/>
          <w:sz w:val="32"/>
          <w:rtl/>
        </w:rPr>
        <w:t>الزَّانِيَةُ وَالزَّانِي فَاجْلِدُوا كُلَّ وَاحِدٍ مِنْهُمَا مِاْئَةَ جَلْدَةٍ</w:t>
      </w:r>
      <w:r w:rsidRPr="00351B70">
        <w:rPr>
          <w:position w:val="-4"/>
          <w:sz w:val="36"/>
          <w:szCs w:val="36"/>
        </w:rPr>
        <w:sym w:font="AGA Arabesque" w:char="F05B"/>
      </w:r>
      <w:r w:rsidRPr="00351B70">
        <w:rPr>
          <w:sz w:val="32"/>
          <w:rtl/>
        </w:rPr>
        <w:t xml:space="preserve"> وأخرج من ذلك الزاني المحصن فإنه </w:t>
      </w:r>
      <w:r w:rsidRPr="00351B70">
        <w:rPr>
          <w:spacing w:val="-2"/>
          <w:sz w:val="32"/>
          <w:rtl/>
        </w:rPr>
        <w:t>يرجم. وقوله تعالى</w:t>
      </w:r>
      <w:r w:rsidR="00C94377" w:rsidRPr="00351B70">
        <w:rPr>
          <w:rFonts w:hint="cs"/>
          <w:b/>
          <w:bCs/>
          <w:sz w:val="32"/>
          <w:rtl/>
        </w:rPr>
        <w:t xml:space="preserve"> </w:t>
      </w:r>
      <w:r w:rsidR="00C94377" w:rsidRPr="00351B70">
        <w:rPr>
          <w:position w:val="-4"/>
          <w:sz w:val="36"/>
          <w:szCs w:val="36"/>
        </w:rPr>
        <w:sym w:font="AGA Arabesque" w:char="F05D"/>
      </w:r>
      <w:r w:rsidR="00C94377" w:rsidRPr="00351B70">
        <w:rPr>
          <w:rFonts w:hint="cs"/>
          <w:b/>
          <w:bCs/>
          <w:sz w:val="32"/>
          <w:rtl/>
        </w:rPr>
        <w:t>يُوصِيكُمُ اللَّهُ فِي أَوْلَادِكُمْ لِلذَّكَرِ مِثْلُ حَظِّ الْأُنْثَيَيْنِ</w:t>
      </w:r>
      <w:r w:rsidRPr="00351B70">
        <w:rPr>
          <w:position w:val="-4"/>
          <w:sz w:val="36"/>
          <w:szCs w:val="36"/>
        </w:rPr>
        <w:sym w:font="AGA Arabesque" w:char="F05B"/>
      </w:r>
      <w:r w:rsidRPr="00351B70">
        <w:rPr>
          <w:sz w:val="32"/>
          <w:rtl/>
        </w:rPr>
        <w:t xml:space="preserve"> وأخ</w:t>
      </w:r>
      <w:r w:rsidR="004B56D6" w:rsidRPr="00351B70">
        <w:rPr>
          <w:rFonts w:hint="cs"/>
          <w:sz w:val="32"/>
          <w:rtl/>
          <w:lang w:bidi="ar-LB"/>
        </w:rPr>
        <w:t>ــ</w:t>
      </w:r>
      <w:r w:rsidRPr="00351B70">
        <w:rPr>
          <w:sz w:val="32"/>
          <w:rtl/>
        </w:rPr>
        <w:t>رج منه الك</w:t>
      </w:r>
      <w:r w:rsidR="004B56D6" w:rsidRPr="00351B70">
        <w:rPr>
          <w:rFonts w:hint="cs"/>
          <w:sz w:val="32"/>
          <w:rtl/>
          <w:lang w:bidi="ar-LB"/>
        </w:rPr>
        <w:t>ــ</w:t>
      </w:r>
      <w:r w:rsidRPr="00351B70">
        <w:rPr>
          <w:sz w:val="32"/>
          <w:rtl/>
        </w:rPr>
        <w:t>افر والقاتل</w:t>
      </w:r>
      <w:r w:rsidR="00520E0C" w:rsidRPr="00351B70">
        <w:rPr>
          <w:rFonts w:hint="cs"/>
          <w:sz w:val="32"/>
          <w:rtl/>
          <w:lang w:bidi="ar-LB"/>
        </w:rPr>
        <w:t>.</w:t>
      </w:r>
      <w:r w:rsidRPr="00351B70">
        <w:rPr>
          <w:sz w:val="32"/>
          <w:rtl/>
        </w:rPr>
        <w:t xml:space="preserve"> وهك</w:t>
      </w:r>
      <w:r w:rsidR="004B56D6" w:rsidRPr="00351B70">
        <w:rPr>
          <w:rFonts w:hint="cs"/>
          <w:sz w:val="32"/>
          <w:rtl/>
          <w:lang w:bidi="ar-LB"/>
        </w:rPr>
        <w:t>ــ</w:t>
      </w:r>
      <w:r w:rsidRPr="00351B70">
        <w:rPr>
          <w:sz w:val="32"/>
          <w:rtl/>
        </w:rPr>
        <w:t>ذا ك</w:t>
      </w:r>
      <w:r w:rsidR="004B56D6" w:rsidRPr="00351B70">
        <w:rPr>
          <w:rFonts w:hint="cs"/>
          <w:sz w:val="32"/>
          <w:rtl/>
          <w:lang w:bidi="ar-LB"/>
        </w:rPr>
        <w:t>ــ</w:t>
      </w:r>
      <w:r w:rsidRPr="00351B70">
        <w:rPr>
          <w:sz w:val="32"/>
          <w:rtl/>
        </w:rPr>
        <w:t>ثير من النصوص جاءت عامة وخصصت، وهذا دليل على أن التخصيص جائز وواقع في الكتاب والسنة.</w:t>
      </w:r>
    </w:p>
    <w:p w14:paraId="443495F8" w14:textId="77777777" w:rsidR="006730EB" w:rsidRPr="00351B70" w:rsidRDefault="006730EB" w:rsidP="00280A52">
      <w:pPr>
        <w:widowControl w:val="0"/>
        <w:spacing w:before="242" w:after="200" w:line="442" w:lineRule="exact"/>
        <w:jc w:val="center"/>
        <w:rPr>
          <w:b/>
          <w:bCs/>
          <w:sz w:val="32"/>
          <w:rtl/>
        </w:rPr>
      </w:pPr>
      <w:r w:rsidRPr="00351B70">
        <w:rPr>
          <w:b/>
          <w:bCs/>
          <w:sz w:val="32"/>
          <w:rtl/>
        </w:rPr>
        <w:t>أدلة تخصيص العموم</w:t>
      </w:r>
    </w:p>
    <w:p w14:paraId="306A2BFA" w14:textId="77777777" w:rsidR="006730EB" w:rsidRPr="00351B70" w:rsidRDefault="006730EB" w:rsidP="00280A52">
      <w:pPr>
        <w:widowControl w:val="0"/>
        <w:spacing w:line="442" w:lineRule="exact"/>
        <w:ind w:firstLine="567"/>
        <w:jc w:val="lowKashida"/>
        <w:rPr>
          <w:sz w:val="32"/>
          <w:rtl/>
        </w:rPr>
      </w:pPr>
      <w:r w:rsidRPr="00351B70">
        <w:rPr>
          <w:sz w:val="32"/>
          <w:rtl/>
        </w:rPr>
        <w:t>الدال على التخصيص قد يكون متصلاً</w:t>
      </w:r>
      <w:r w:rsidR="007C0E3A" w:rsidRPr="00351B70">
        <w:rPr>
          <w:rFonts w:hint="cs"/>
          <w:sz w:val="32"/>
          <w:rtl/>
          <w:lang w:bidi="ar-LB"/>
        </w:rPr>
        <w:t>،</w:t>
      </w:r>
      <w:r w:rsidRPr="00351B70">
        <w:rPr>
          <w:sz w:val="32"/>
          <w:rtl/>
        </w:rPr>
        <w:t xml:space="preserve"> وقد يكون منفصلاً</w:t>
      </w:r>
      <w:r w:rsidR="00520E0C" w:rsidRPr="00351B70">
        <w:rPr>
          <w:rFonts w:hint="cs"/>
          <w:sz w:val="32"/>
          <w:rtl/>
        </w:rPr>
        <w:t>.</w:t>
      </w:r>
      <w:r w:rsidRPr="00351B70">
        <w:rPr>
          <w:sz w:val="32"/>
          <w:rtl/>
        </w:rPr>
        <w:t xml:space="preserve"> فالمتصل ما لا يستقل بنفسه</w:t>
      </w:r>
      <w:r w:rsidR="00520E0C" w:rsidRPr="00351B70">
        <w:rPr>
          <w:rFonts w:hint="cs"/>
          <w:sz w:val="32"/>
          <w:rtl/>
        </w:rPr>
        <w:t>،</w:t>
      </w:r>
      <w:r w:rsidRPr="00351B70">
        <w:rPr>
          <w:sz w:val="32"/>
          <w:rtl/>
        </w:rPr>
        <w:t xml:space="preserve"> بل يكون متعلقاً باللفظ الذي ذكر فيه العام</w:t>
      </w:r>
      <w:r w:rsidR="00520E0C" w:rsidRPr="00351B70">
        <w:rPr>
          <w:rFonts w:hint="cs"/>
          <w:sz w:val="32"/>
          <w:rtl/>
        </w:rPr>
        <w:t>.</w:t>
      </w:r>
      <w:r w:rsidRPr="00351B70">
        <w:rPr>
          <w:sz w:val="32"/>
          <w:rtl/>
        </w:rPr>
        <w:t xml:space="preserve"> وأما المنفصل فهو عكسه</w:t>
      </w:r>
      <w:r w:rsidR="00520E0C" w:rsidRPr="00351B70">
        <w:rPr>
          <w:rFonts w:hint="cs"/>
          <w:sz w:val="32"/>
          <w:rtl/>
        </w:rPr>
        <w:t>،</w:t>
      </w:r>
      <w:r w:rsidRPr="00351B70">
        <w:rPr>
          <w:sz w:val="32"/>
          <w:rtl/>
        </w:rPr>
        <w:t xml:space="preserve"> وهو ما يستقل بنفسه. أي </w:t>
      </w:r>
      <w:r w:rsidR="007C0E3A" w:rsidRPr="00351B70">
        <w:rPr>
          <w:rFonts w:hint="cs"/>
          <w:sz w:val="32"/>
          <w:rtl/>
          <w:lang w:bidi="ar-LB"/>
        </w:rPr>
        <w:t>إ</w:t>
      </w:r>
      <w:r w:rsidRPr="00351B70">
        <w:rPr>
          <w:sz w:val="32"/>
          <w:rtl/>
        </w:rPr>
        <w:t>ن الدال على التخصيص يكون أداة من أدوات التخصيص</w:t>
      </w:r>
      <w:r w:rsidR="007C0E3A" w:rsidRPr="00351B70">
        <w:rPr>
          <w:rFonts w:hint="cs"/>
          <w:sz w:val="32"/>
          <w:rtl/>
          <w:lang w:bidi="ar-LB"/>
        </w:rPr>
        <w:t>،</w:t>
      </w:r>
      <w:r w:rsidRPr="00351B70">
        <w:rPr>
          <w:sz w:val="32"/>
          <w:rtl/>
        </w:rPr>
        <w:t xml:space="preserve"> متصلة بالعام الذي يجري تخصيصه كالاستثناء مثلاً</w:t>
      </w:r>
      <w:r w:rsidR="007C0E3A" w:rsidRPr="00351B70">
        <w:rPr>
          <w:rFonts w:hint="cs"/>
          <w:sz w:val="32"/>
          <w:rtl/>
          <w:lang w:bidi="ar-LB"/>
        </w:rPr>
        <w:t>،</w:t>
      </w:r>
      <w:r w:rsidRPr="00351B70">
        <w:rPr>
          <w:sz w:val="32"/>
          <w:rtl/>
        </w:rPr>
        <w:t xml:space="preserve"> وهذا هو التخصيص المتصل، ويكون نصاً آخر منفصلاً عن النص العام</w:t>
      </w:r>
      <w:r w:rsidR="00520E0C" w:rsidRPr="00351B70">
        <w:rPr>
          <w:rFonts w:hint="cs"/>
          <w:sz w:val="32"/>
          <w:rtl/>
        </w:rPr>
        <w:t>،</w:t>
      </w:r>
      <w:r w:rsidRPr="00351B70">
        <w:rPr>
          <w:sz w:val="32"/>
          <w:rtl/>
        </w:rPr>
        <w:t xml:space="preserve"> مثل تخصيص الجلد بالزاني غير المحصن بنص آخر وهو رجم الرسول للزاني المحصن. والتخصيص المتصل أربعة أنواع هي</w:t>
      </w:r>
      <w:r w:rsidR="00FE4482" w:rsidRPr="00351B70">
        <w:rPr>
          <w:sz w:val="32"/>
          <w:rtl/>
        </w:rPr>
        <w:t>:</w:t>
      </w:r>
      <w:r w:rsidRPr="00351B70">
        <w:rPr>
          <w:sz w:val="32"/>
          <w:rtl/>
        </w:rPr>
        <w:t xml:space="preserve"> الاستثناء، والشرط، والصفة، والغاية.</w:t>
      </w:r>
    </w:p>
    <w:p w14:paraId="7425EA56" w14:textId="77777777" w:rsidR="006730EB" w:rsidRPr="00351B70" w:rsidRDefault="006730EB" w:rsidP="000328BE">
      <w:pPr>
        <w:widowControl w:val="0"/>
        <w:spacing w:before="242" w:after="200" w:line="442" w:lineRule="exact"/>
        <w:jc w:val="center"/>
        <w:rPr>
          <w:b/>
          <w:bCs/>
          <w:sz w:val="32"/>
          <w:rtl/>
        </w:rPr>
      </w:pPr>
      <w:r w:rsidRPr="00351B70">
        <w:rPr>
          <w:b/>
          <w:bCs/>
          <w:sz w:val="32"/>
          <w:rtl/>
        </w:rPr>
        <w:t>التخصيص بالاستثناء</w:t>
      </w:r>
    </w:p>
    <w:p w14:paraId="6D9BE13F" w14:textId="77777777" w:rsidR="006730EB" w:rsidRPr="00351B70" w:rsidRDefault="006730EB" w:rsidP="00F275E8">
      <w:pPr>
        <w:widowControl w:val="0"/>
        <w:spacing w:line="442" w:lineRule="exact"/>
        <w:ind w:firstLine="567"/>
        <w:jc w:val="both"/>
        <w:rPr>
          <w:sz w:val="32"/>
          <w:rtl/>
        </w:rPr>
      </w:pPr>
      <w:r w:rsidRPr="00351B70">
        <w:rPr>
          <w:sz w:val="32"/>
          <w:rtl/>
        </w:rPr>
        <w:t xml:space="preserve">التخصيص بالاستثناء هو إخراج ما بعد </w:t>
      </w:r>
      <w:r w:rsidR="004B56D6" w:rsidRPr="00351B70">
        <w:rPr>
          <w:rFonts w:hint="cs"/>
          <w:sz w:val="32"/>
          <w:rtl/>
          <w:lang w:bidi="ar-LB"/>
        </w:rPr>
        <w:t>«</w:t>
      </w:r>
      <w:r w:rsidRPr="00351B70">
        <w:rPr>
          <w:sz w:val="32"/>
          <w:rtl/>
        </w:rPr>
        <w:t>إلا</w:t>
      </w:r>
      <w:r w:rsidR="004B56D6" w:rsidRPr="00351B70">
        <w:rPr>
          <w:rFonts w:hint="cs"/>
          <w:sz w:val="32"/>
          <w:rtl/>
          <w:lang w:bidi="ar-LB"/>
        </w:rPr>
        <w:t>»</w:t>
      </w:r>
      <w:r w:rsidRPr="00351B70">
        <w:rPr>
          <w:sz w:val="32"/>
          <w:rtl/>
        </w:rPr>
        <w:t xml:space="preserve"> أو إحدى أخواتها مما قبلها، وأدوات الاستثناء هي: </w:t>
      </w:r>
      <w:r w:rsidR="004B56D6" w:rsidRPr="00351B70">
        <w:rPr>
          <w:rFonts w:hint="cs"/>
          <w:sz w:val="32"/>
          <w:rtl/>
          <w:lang w:bidi="ar-LB"/>
        </w:rPr>
        <w:t>«</w:t>
      </w:r>
      <w:r w:rsidRPr="00351B70">
        <w:rPr>
          <w:sz w:val="32"/>
          <w:rtl/>
        </w:rPr>
        <w:t>إلا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غير</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سوى</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خلا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حاشا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عدا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ما</w:t>
      </w:r>
      <w:r w:rsidR="004B56D6" w:rsidRPr="00351B70">
        <w:rPr>
          <w:rFonts w:hint="cs"/>
          <w:sz w:val="32"/>
          <w:rtl/>
          <w:lang w:bidi="ar-LB"/>
        </w:rPr>
        <w:t xml:space="preserve"> </w:t>
      </w:r>
      <w:r w:rsidRPr="00351B70">
        <w:rPr>
          <w:sz w:val="32"/>
          <w:rtl/>
        </w:rPr>
        <w:t>عدا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ما خلا</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ليس</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لا يكون</w:t>
      </w:r>
      <w:r w:rsidR="004B56D6" w:rsidRPr="00351B70">
        <w:rPr>
          <w:rFonts w:hint="cs"/>
          <w:sz w:val="32"/>
          <w:rtl/>
          <w:lang w:bidi="ar-LB"/>
        </w:rPr>
        <w:t>»</w:t>
      </w:r>
      <w:r w:rsidRPr="00351B70">
        <w:rPr>
          <w:sz w:val="32"/>
          <w:rtl/>
        </w:rPr>
        <w:t xml:space="preserve"> ونحوه، وأم الباب في هذه الصيغ </w:t>
      </w:r>
      <w:r w:rsidR="004B56D6" w:rsidRPr="00351B70">
        <w:rPr>
          <w:rFonts w:hint="cs"/>
          <w:sz w:val="32"/>
          <w:rtl/>
          <w:lang w:bidi="ar-LB"/>
        </w:rPr>
        <w:t>«</w:t>
      </w:r>
      <w:r w:rsidRPr="00351B70">
        <w:rPr>
          <w:sz w:val="32"/>
          <w:rtl/>
        </w:rPr>
        <w:t>إلا</w:t>
      </w:r>
      <w:r w:rsidR="004B56D6" w:rsidRPr="00351B70">
        <w:rPr>
          <w:rFonts w:hint="cs"/>
          <w:sz w:val="32"/>
          <w:rtl/>
          <w:lang w:bidi="ar-LB"/>
        </w:rPr>
        <w:t>»</w:t>
      </w:r>
      <w:r w:rsidRPr="00351B70">
        <w:rPr>
          <w:sz w:val="32"/>
          <w:rtl/>
        </w:rPr>
        <w:t>. وشرط صحة الاستثناء أن يكون متصلاً بالمستثنى منه حقيقة من غير تخلل فاصل بينهما</w:t>
      </w:r>
      <w:r w:rsidR="007C0E3A" w:rsidRPr="00351B70">
        <w:rPr>
          <w:rFonts w:hint="cs"/>
          <w:sz w:val="32"/>
          <w:rtl/>
          <w:lang w:bidi="ar-LB"/>
        </w:rPr>
        <w:t>،</w:t>
      </w:r>
      <w:r w:rsidRPr="00351B70">
        <w:rPr>
          <w:sz w:val="32"/>
          <w:rtl/>
        </w:rPr>
        <w:t xml:space="preserve"> أو في حكم المتصل</w:t>
      </w:r>
      <w:r w:rsidR="00D50731" w:rsidRPr="00351B70">
        <w:rPr>
          <w:rFonts w:hint="cs"/>
          <w:sz w:val="32"/>
          <w:rtl/>
        </w:rPr>
        <w:t>،</w:t>
      </w:r>
      <w:r w:rsidRPr="00351B70">
        <w:rPr>
          <w:sz w:val="32"/>
          <w:rtl/>
        </w:rPr>
        <w:t xml:space="preserve"> وهو ما لا يعد المتكلم به آتياً به بعد فراغه من كلامه الأول عرفاً</w:t>
      </w:r>
      <w:r w:rsidR="00D50731" w:rsidRPr="00351B70">
        <w:rPr>
          <w:rFonts w:hint="cs"/>
          <w:sz w:val="32"/>
          <w:rtl/>
        </w:rPr>
        <w:t>،</w:t>
      </w:r>
      <w:r w:rsidRPr="00351B70">
        <w:rPr>
          <w:sz w:val="32"/>
          <w:rtl/>
        </w:rPr>
        <w:t xml:space="preserve"> وإن تخلل بينهما فاصل بانقطاع النفس. فإذا حصل فاصل بينهما </w:t>
      </w:r>
      <w:r w:rsidR="007C0E3A" w:rsidRPr="00351B70">
        <w:rPr>
          <w:sz w:val="32"/>
          <w:rtl/>
        </w:rPr>
        <w:t>لا يعتبر الاستثناء. وأما ما يرو</w:t>
      </w:r>
      <w:r w:rsidR="007C0E3A" w:rsidRPr="00351B70">
        <w:rPr>
          <w:rFonts w:hint="cs"/>
          <w:sz w:val="32"/>
          <w:rtl/>
          <w:lang w:bidi="ar-LB"/>
        </w:rPr>
        <w:t>ى</w:t>
      </w:r>
      <w:r w:rsidRPr="00351B70">
        <w:rPr>
          <w:sz w:val="32"/>
          <w:rtl/>
        </w:rPr>
        <w:t xml:space="preserve"> عن ابن عباس من قوله بصحة الاستثناء المنفصل وإن طال الزمن شهراً</w:t>
      </w:r>
      <w:r w:rsidR="007C0E3A" w:rsidRPr="00351B70">
        <w:rPr>
          <w:rFonts w:hint="cs"/>
          <w:sz w:val="32"/>
          <w:rtl/>
          <w:lang w:bidi="ar-LB"/>
        </w:rPr>
        <w:t>،</w:t>
      </w:r>
      <w:r w:rsidRPr="00351B70">
        <w:rPr>
          <w:sz w:val="32"/>
          <w:rtl/>
        </w:rPr>
        <w:t xml:space="preserve"> كمن حلف على شيء ثم قال</w:t>
      </w:r>
      <w:r w:rsidR="00E3408C" w:rsidRPr="00351B70">
        <w:rPr>
          <w:sz w:val="32"/>
          <w:rtl/>
        </w:rPr>
        <w:t>:</w:t>
      </w:r>
      <w:r w:rsidRPr="00351B70">
        <w:rPr>
          <w:sz w:val="32"/>
          <w:rtl/>
        </w:rPr>
        <w:t xml:space="preserve"> بعد شهر</w:t>
      </w:r>
      <w:r w:rsidR="00E3408C" w:rsidRPr="00351B70">
        <w:rPr>
          <w:rFonts w:hint="cs"/>
          <w:sz w:val="32"/>
          <w:rtl/>
        </w:rPr>
        <w:t xml:space="preserve"> إن شاء الله،</w:t>
      </w:r>
      <w:r w:rsidRPr="00351B70">
        <w:rPr>
          <w:sz w:val="32"/>
          <w:rtl/>
        </w:rPr>
        <w:t xml:space="preserve"> لم يحنث بيمينه</w:t>
      </w:r>
      <w:r w:rsidR="007C0E3A" w:rsidRPr="00351B70">
        <w:rPr>
          <w:rFonts w:hint="cs"/>
          <w:sz w:val="32"/>
          <w:rtl/>
          <w:lang w:bidi="ar-LB"/>
        </w:rPr>
        <w:t>،</w:t>
      </w:r>
      <w:r w:rsidRPr="00351B70">
        <w:rPr>
          <w:sz w:val="32"/>
          <w:rtl/>
        </w:rPr>
        <w:t xml:space="preserve"> فإنه ينقضه ما روي عن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2D18FC" w:rsidRPr="00351B70">
        <w:rPr>
          <w:rFonts w:hint="cs"/>
          <w:b/>
          <w:bCs/>
          <w:sz w:val="28"/>
          <w:szCs w:val="28"/>
          <w:rtl/>
        </w:rPr>
        <w:t>َ</w:t>
      </w:r>
      <w:r w:rsidRPr="00351B70">
        <w:rPr>
          <w:b/>
          <w:bCs/>
          <w:sz w:val="28"/>
          <w:szCs w:val="28"/>
          <w:rtl/>
        </w:rPr>
        <w:t>ن</w:t>
      </w:r>
      <w:r w:rsidR="002D18FC" w:rsidRPr="00351B70">
        <w:rPr>
          <w:rFonts w:hint="cs"/>
          <w:b/>
          <w:bCs/>
          <w:sz w:val="28"/>
          <w:szCs w:val="28"/>
          <w:rtl/>
        </w:rPr>
        <w:t>ْ</w:t>
      </w:r>
      <w:r w:rsidRPr="00351B70">
        <w:rPr>
          <w:b/>
          <w:bCs/>
          <w:sz w:val="28"/>
          <w:szCs w:val="28"/>
          <w:rtl/>
        </w:rPr>
        <w:t xml:space="preserve"> ح</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ف</w:t>
      </w:r>
      <w:r w:rsidR="002D18FC" w:rsidRPr="00351B70">
        <w:rPr>
          <w:rFonts w:hint="cs"/>
          <w:b/>
          <w:bCs/>
          <w:sz w:val="28"/>
          <w:szCs w:val="28"/>
          <w:rtl/>
        </w:rPr>
        <w:t>َ</w:t>
      </w:r>
      <w:r w:rsidRPr="00351B70">
        <w:rPr>
          <w:b/>
          <w:bCs/>
          <w:sz w:val="28"/>
          <w:szCs w:val="28"/>
          <w:rtl/>
        </w:rPr>
        <w:t xml:space="preserve"> ع</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 xml:space="preserve">ى </w:t>
      </w:r>
      <w:r w:rsidR="00E3408C" w:rsidRPr="00351B70">
        <w:rPr>
          <w:rFonts w:hint="cs"/>
          <w:b/>
          <w:bCs/>
          <w:sz w:val="28"/>
          <w:szCs w:val="28"/>
          <w:rtl/>
        </w:rPr>
        <w:t>ي</w:t>
      </w:r>
      <w:r w:rsidR="002D18FC" w:rsidRPr="00351B70">
        <w:rPr>
          <w:rFonts w:hint="cs"/>
          <w:b/>
          <w:bCs/>
          <w:sz w:val="28"/>
          <w:szCs w:val="28"/>
          <w:rtl/>
        </w:rPr>
        <w:t>َ</w:t>
      </w:r>
      <w:r w:rsidR="00E3408C" w:rsidRPr="00351B70">
        <w:rPr>
          <w:rFonts w:hint="cs"/>
          <w:b/>
          <w:bCs/>
          <w:sz w:val="28"/>
          <w:szCs w:val="28"/>
          <w:rtl/>
        </w:rPr>
        <w:t>م</w:t>
      </w:r>
      <w:r w:rsidR="002D18FC" w:rsidRPr="00351B70">
        <w:rPr>
          <w:rFonts w:hint="cs"/>
          <w:b/>
          <w:bCs/>
          <w:sz w:val="28"/>
          <w:szCs w:val="28"/>
          <w:rtl/>
        </w:rPr>
        <w:t>ِ</w:t>
      </w:r>
      <w:r w:rsidR="00E3408C" w:rsidRPr="00351B70">
        <w:rPr>
          <w:rFonts w:hint="cs"/>
          <w:b/>
          <w:bCs/>
          <w:sz w:val="28"/>
          <w:szCs w:val="28"/>
          <w:rtl/>
        </w:rPr>
        <w:t>ين</w:t>
      </w:r>
      <w:r w:rsidR="002D18FC" w:rsidRPr="00351B70">
        <w:rPr>
          <w:rFonts w:hint="cs"/>
          <w:b/>
          <w:bCs/>
          <w:sz w:val="28"/>
          <w:szCs w:val="28"/>
          <w:rtl/>
        </w:rPr>
        <w:t>ٍ</w:t>
      </w:r>
      <w:r w:rsidR="00D50731" w:rsidRPr="00351B70">
        <w:rPr>
          <w:rFonts w:hint="cs"/>
          <w:b/>
          <w:bCs/>
          <w:sz w:val="28"/>
          <w:szCs w:val="28"/>
          <w:rtl/>
        </w:rPr>
        <w:t>،</w:t>
      </w:r>
      <w:r w:rsidRPr="00351B70">
        <w:rPr>
          <w:b/>
          <w:bCs/>
          <w:sz w:val="28"/>
          <w:szCs w:val="28"/>
          <w:rtl/>
        </w:rPr>
        <w:t xml:space="preserve"> ف</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Pr="00351B70">
        <w:rPr>
          <w:b/>
          <w:bCs/>
          <w:sz w:val="28"/>
          <w:szCs w:val="28"/>
          <w:rtl/>
        </w:rPr>
        <w:t>أ</w:t>
      </w:r>
      <w:r w:rsidR="002D18FC" w:rsidRPr="00351B70">
        <w:rPr>
          <w:rFonts w:hint="cs"/>
          <w:b/>
          <w:bCs/>
          <w:sz w:val="28"/>
          <w:szCs w:val="28"/>
          <w:rtl/>
        </w:rPr>
        <w:t>َ</w:t>
      </w:r>
      <w:r w:rsidRPr="00351B70">
        <w:rPr>
          <w:b/>
          <w:bCs/>
          <w:sz w:val="28"/>
          <w:szCs w:val="28"/>
          <w:rtl/>
        </w:rPr>
        <w:t>ى غ</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Pr="00351B70">
        <w:rPr>
          <w:b/>
          <w:bCs/>
          <w:sz w:val="28"/>
          <w:szCs w:val="28"/>
          <w:rtl/>
        </w:rPr>
        <w:t>ه</w:t>
      </w:r>
      <w:r w:rsidR="002D18FC" w:rsidRPr="00351B70">
        <w:rPr>
          <w:rFonts w:hint="cs"/>
          <w:b/>
          <w:bCs/>
          <w:sz w:val="28"/>
          <w:szCs w:val="28"/>
          <w:rtl/>
        </w:rPr>
        <w:t>َ</w:t>
      </w:r>
      <w:r w:rsidR="00E3408C" w:rsidRPr="00351B70">
        <w:rPr>
          <w:rFonts w:hint="cs"/>
          <w:b/>
          <w:bCs/>
          <w:sz w:val="28"/>
          <w:szCs w:val="28"/>
          <w:rtl/>
        </w:rPr>
        <w:t>ا</w:t>
      </w:r>
      <w:r w:rsidRPr="00351B70">
        <w:rPr>
          <w:b/>
          <w:bCs/>
          <w:sz w:val="28"/>
          <w:szCs w:val="28"/>
          <w:rtl/>
        </w:rPr>
        <w:t xml:space="preserve"> خ</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راً م</w:t>
      </w:r>
      <w:r w:rsidR="002D18FC" w:rsidRPr="00351B70">
        <w:rPr>
          <w:rFonts w:hint="cs"/>
          <w:b/>
          <w:bCs/>
          <w:sz w:val="28"/>
          <w:szCs w:val="28"/>
          <w:rtl/>
        </w:rPr>
        <w:t>ِ</w:t>
      </w:r>
      <w:r w:rsidRPr="00351B70">
        <w:rPr>
          <w:b/>
          <w:bCs/>
          <w:sz w:val="28"/>
          <w:szCs w:val="28"/>
          <w:rtl/>
        </w:rPr>
        <w:t>ن</w:t>
      </w:r>
      <w:r w:rsidR="002D18FC" w:rsidRPr="00351B70">
        <w:rPr>
          <w:rFonts w:hint="cs"/>
          <w:b/>
          <w:bCs/>
          <w:sz w:val="28"/>
          <w:szCs w:val="28"/>
          <w:rtl/>
        </w:rPr>
        <w:t>ْ</w:t>
      </w:r>
      <w:r w:rsidRPr="00351B70">
        <w:rPr>
          <w:b/>
          <w:bCs/>
          <w:sz w:val="28"/>
          <w:szCs w:val="28"/>
          <w:rtl/>
        </w:rPr>
        <w:t>ه</w:t>
      </w:r>
      <w:r w:rsidR="002D18FC" w:rsidRPr="00351B70">
        <w:rPr>
          <w:rFonts w:hint="cs"/>
          <w:b/>
          <w:bCs/>
          <w:sz w:val="28"/>
          <w:szCs w:val="28"/>
          <w:rtl/>
        </w:rPr>
        <w:t>َ</w:t>
      </w:r>
      <w:r w:rsidR="00E3408C" w:rsidRPr="00351B70">
        <w:rPr>
          <w:rFonts w:hint="cs"/>
          <w:b/>
          <w:bCs/>
          <w:sz w:val="28"/>
          <w:szCs w:val="28"/>
          <w:rtl/>
        </w:rPr>
        <w:t>ا</w:t>
      </w:r>
      <w:r w:rsidR="00D50731" w:rsidRPr="00351B70">
        <w:rPr>
          <w:rFonts w:hint="cs"/>
          <w:b/>
          <w:bCs/>
          <w:sz w:val="28"/>
          <w:szCs w:val="28"/>
          <w:rtl/>
        </w:rPr>
        <w:t>،</w:t>
      </w:r>
      <w:r w:rsidRPr="00351B70">
        <w:rPr>
          <w:b/>
          <w:bCs/>
          <w:sz w:val="28"/>
          <w:szCs w:val="28"/>
          <w:rtl/>
        </w:rPr>
        <w:t xml:space="preserve"> ف</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أ</w:t>
      </w:r>
      <w:r w:rsidR="002D18FC" w:rsidRPr="00351B70">
        <w:rPr>
          <w:rFonts w:hint="cs"/>
          <w:b/>
          <w:bCs/>
          <w:sz w:val="28"/>
          <w:szCs w:val="28"/>
          <w:rtl/>
        </w:rPr>
        <w:t>ْ</w:t>
      </w:r>
      <w:r w:rsidRPr="00351B70">
        <w:rPr>
          <w:b/>
          <w:bCs/>
          <w:sz w:val="28"/>
          <w:szCs w:val="28"/>
          <w:rtl/>
        </w:rPr>
        <w:t>ت</w:t>
      </w:r>
      <w:r w:rsidR="002D18FC" w:rsidRPr="00351B70">
        <w:rPr>
          <w:rFonts w:hint="cs"/>
          <w:b/>
          <w:bCs/>
          <w:sz w:val="28"/>
          <w:szCs w:val="28"/>
          <w:rtl/>
        </w:rPr>
        <w:t>ِ</w:t>
      </w:r>
      <w:r w:rsidRPr="00351B70">
        <w:rPr>
          <w:b/>
          <w:bCs/>
          <w:sz w:val="28"/>
          <w:szCs w:val="28"/>
          <w:rtl/>
        </w:rPr>
        <w:t xml:space="preserve"> ال</w:t>
      </w:r>
      <w:r w:rsidR="002D18FC" w:rsidRPr="00351B70">
        <w:rPr>
          <w:rFonts w:hint="cs"/>
          <w:b/>
          <w:bCs/>
          <w:sz w:val="28"/>
          <w:szCs w:val="28"/>
          <w:rtl/>
        </w:rPr>
        <w:t>َّ</w:t>
      </w:r>
      <w:r w:rsidRPr="00351B70">
        <w:rPr>
          <w:b/>
          <w:bCs/>
          <w:sz w:val="28"/>
          <w:szCs w:val="28"/>
          <w:rtl/>
        </w:rPr>
        <w:t>ذ</w:t>
      </w:r>
      <w:r w:rsidR="002D18FC" w:rsidRPr="00351B70">
        <w:rPr>
          <w:rFonts w:hint="cs"/>
          <w:b/>
          <w:bCs/>
          <w:sz w:val="28"/>
          <w:szCs w:val="28"/>
          <w:rtl/>
        </w:rPr>
        <w:t>ِ</w:t>
      </w:r>
      <w:r w:rsidRPr="00351B70">
        <w:rPr>
          <w:b/>
          <w:bCs/>
          <w:sz w:val="28"/>
          <w:szCs w:val="28"/>
          <w:rtl/>
        </w:rPr>
        <w:t>ي ه</w:t>
      </w:r>
      <w:r w:rsidR="002D18FC" w:rsidRPr="00351B70">
        <w:rPr>
          <w:rFonts w:hint="cs"/>
          <w:b/>
          <w:bCs/>
          <w:sz w:val="28"/>
          <w:szCs w:val="28"/>
          <w:rtl/>
        </w:rPr>
        <w:t>ُ</w:t>
      </w:r>
      <w:r w:rsidRPr="00351B70">
        <w:rPr>
          <w:b/>
          <w:bCs/>
          <w:sz w:val="28"/>
          <w:szCs w:val="28"/>
          <w:rtl/>
        </w:rPr>
        <w:t>و</w:t>
      </w:r>
      <w:r w:rsidR="002D18FC" w:rsidRPr="00351B70">
        <w:rPr>
          <w:rFonts w:hint="cs"/>
          <w:b/>
          <w:bCs/>
          <w:sz w:val="28"/>
          <w:szCs w:val="28"/>
          <w:rtl/>
        </w:rPr>
        <w:t>َ</w:t>
      </w:r>
      <w:r w:rsidRPr="00351B70">
        <w:rPr>
          <w:b/>
          <w:bCs/>
          <w:sz w:val="28"/>
          <w:szCs w:val="28"/>
          <w:rtl/>
        </w:rPr>
        <w:t xml:space="preserve"> خ</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007C0E3A" w:rsidRPr="00351B70">
        <w:rPr>
          <w:rFonts w:hint="cs"/>
          <w:b/>
          <w:bCs/>
          <w:sz w:val="28"/>
          <w:szCs w:val="28"/>
          <w:rtl/>
          <w:lang w:bidi="ar-LB"/>
        </w:rPr>
        <w:t>،</w:t>
      </w:r>
      <w:r w:rsidRPr="00351B70">
        <w:rPr>
          <w:b/>
          <w:bCs/>
          <w:sz w:val="28"/>
          <w:szCs w:val="28"/>
          <w:rtl/>
        </w:rPr>
        <w:t xml:space="preserve"> و</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ك</w:t>
      </w:r>
      <w:r w:rsidR="002D18FC" w:rsidRPr="00351B70">
        <w:rPr>
          <w:rFonts w:hint="cs"/>
          <w:b/>
          <w:bCs/>
          <w:sz w:val="28"/>
          <w:szCs w:val="28"/>
          <w:rtl/>
        </w:rPr>
        <w:t>َ</w:t>
      </w:r>
      <w:r w:rsidRPr="00351B70">
        <w:rPr>
          <w:b/>
          <w:bCs/>
          <w:sz w:val="28"/>
          <w:szCs w:val="28"/>
          <w:rtl/>
        </w:rPr>
        <w:t>ف</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Pr="00351B70">
        <w:rPr>
          <w:b/>
          <w:bCs/>
          <w:sz w:val="28"/>
          <w:szCs w:val="28"/>
          <w:rtl/>
        </w:rPr>
        <w:t xml:space="preserve"> ع</w:t>
      </w:r>
      <w:r w:rsidR="002D18FC" w:rsidRPr="00351B70">
        <w:rPr>
          <w:rFonts w:hint="cs"/>
          <w:b/>
          <w:bCs/>
          <w:sz w:val="28"/>
          <w:szCs w:val="28"/>
          <w:rtl/>
        </w:rPr>
        <w:t>َ</w:t>
      </w:r>
      <w:r w:rsidRPr="00351B70">
        <w:rPr>
          <w:b/>
          <w:bCs/>
          <w:sz w:val="28"/>
          <w:szCs w:val="28"/>
          <w:rtl/>
        </w:rPr>
        <w:t>ن</w:t>
      </w:r>
      <w:r w:rsidR="002D18FC" w:rsidRPr="00351B70">
        <w:rPr>
          <w:rFonts w:hint="cs"/>
          <w:b/>
          <w:bCs/>
          <w:sz w:val="28"/>
          <w:szCs w:val="28"/>
          <w:rtl/>
        </w:rPr>
        <w:t>ْ</w:t>
      </w:r>
      <w:r w:rsidRPr="00351B70">
        <w:rPr>
          <w:b/>
          <w:bCs/>
          <w:sz w:val="28"/>
          <w:szCs w:val="28"/>
          <w:rtl/>
        </w:rPr>
        <w:t xml:space="preserve"> ي</w:t>
      </w:r>
      <w:r w:rsidR="002D18FC" w:rsidRPr="00351B70">
        <w:rPr>
          <w:rFonts w:hint="cs"/>
          <w:b/>
          <w:bCs/>
          <w:sz w:val="28"/>
          <w:szCs w:val="28"/>
          <w:rtl/>
        </w:rPr>
        <w:t>َ</w:t>
      </w:r>
      <w:r w:rsidRPr="00351B70">
        <w:rPr>
          <w:b/>
          <w:bCs/>
          <w:sz w:val="28"/>
          <w:szCs w:val="28"/>
          <w:rtl/>
        </w:rPr>
        <w:t>م</w:t>
      </w:r>
      <w:r w:rsidR="002D18FC" w:rsidRPr="00351B70">
        <w:rPr>
          <w:rFonts w:hint="cs"/>
          <w:b/>
          <w:bCs/>
          <w:sz w:val="28"/>
          <w:szCs w:val="28"/>
          <w:rtl/>
        </w:rPr>
        <w:t>ِ</w:t>
      </w:r>
      <w:r w:rsidRPr="00351B70">
        <w:rPr>
          <w:b/>
          <w:bCs/>
          <w:sz w:val="28"/>
          <w:szCs w:val="28"/>
          <w:rtl/>
        </w:rPr>
        <w:t>ين</w:t>
      </w:r>
      <w:r w:rsidR="002D18FC" w:rsidRPr="00351B70">
        <w:rPr>
          <w:rFonts w:hint="cs"/>
          <w:b/>
          <w:bCs/>
          <w:sz w:val="28"/>
          <w:szCs w:val="28"/>
          <w:rtl/>
        </w:rPr>
        <w:t>ِ</w:t>
      </w:r>
      <w:r w:rsidRPr="00351B70">
        <w:rPr>
          <w:b/>
          <w:bCs/>
          <w:sz w:val="28"/>
          <w:szCs w:val="28"/>
          <w:rtl/>
        </w:rPr>
        <w:t>ه</w:t>
      </w:r>
      <w:r w:rsidR="002D18FC" w:rsidRPr="00351B70">
        <w:rPr>
          <w:rFonts w:hint="cs"/>
          <w:b/>
          <w:bCs/>
          <w:sz w:val="28"/>
          <w:szCs w:val="28"/>
          <w:rtl/>
        </w:rPr>
        <w:t>ِ</w:t>
      </w:r>
      <w:r w:rsidRPr="00351B70">
        <w:rPr>
          <w:sz w:val="32"/>
          <w:rtl/>
        </w:rPr>
        <w:t>»</w:t>
      </w:r>
      <w:r w:rsidR="00E3408C" w:rsidRPr="00351B70">
        <w:rPr>
          <w:rFonts w:hint="cs"/>
          <w:sz w:val="32"/>
          <w:rtl/>
        </w:rPr>
        <w:t xml:space="preserve"> أخرجه أحمد،</w:t>
      </w:r>
      <w:r w:rsidRPr="00351B70">
        <w:rPr>
          <w:sz w:val="32"/>
          <w:rtl/>
        </w:rPr>
        <w:t xml:space="preserve"> وروي: «</w:t>
      </w:r>
      <w:r w:rsidRPr="00351B70">
        <w:rPr>
          <w:b/>
          <w:bCs/>
          <w:sz w:val="28"/>
          <w:szCs w:val="28"/>
          <w:rtl/>
        </w:rPr>
        <w:t>ف</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ك</w:t>
      </w:r>
      <w:r w:rsidR="002D18FC" w:rsidRPr="00351B70">
        <w:rPr>
          <w:rFonts w:hint="cs"/>
          <w:b/>
          <w:bCs/>
          <w:sz w:val="28"/>
          <w:szCs w:val="28"/>
          <w:rtl/>
        </w:rPr>
        <w:t>َ</w:t>
      </w:r>
      <w:r w:rsidRPr="00351B70">
        <w:rPr>
          <w:b/>
          <w:bCs/>
          <w:sz w:val="28"/>
          <w:szCs w:val="28"/>
          <w:rtl/>
        </w:rPr>
        <w:t>ف</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Pr="00351B70">
        <w:rPr>
          <w:b/>
          <w:bCs/>
          <w:sz w:val="28"/>
          <w:szCs w:val="28"/>
          <w:rtl/>
        </w:rPr>
        <w:t xml:space="preserve"> ع</w:t>
      </w:r>
      <w:r w:rsidR="002D18FC" w:rsidRPr="00351B70">
        <w:rPr>
          <w:rFonts w:hint="cs"/>
          <w:b/>
          <w:bCs/>
          <w:sz w:val="28"/>
          <w:szCs w:val="28"/>
          <w:rtl/>
        </w:rPr>
        <w:t>َ</w:t>
      </w:r>
      <w:r w:rsidRPr="00351B70">
        <w:rPr>
          <w:b/>
          <w:bCs/>
          <w:sz w:val="28"/>
          <w:szCs w:val="28"/>
          <w:rtl/>
        </w:rPr>
        <w:t>ن</w:t>
      </w:r>
      <w:r w:rsidR="002D18FC" w:rsidRPr="00351B70">
        <w:rPr>
          <w:rFonts w:hint="cs"/>
          <w:b/>
          <w:bCs/>
          <w:sz w:val="28"/>
          <w:szCs w:val="28"/>
          <w:rtl/>
        </w:rPr>
        <w:t>ْ</w:t>
      </w:r>
      <w:r w:rsidRPr="00351B70">
        <w:rPr>
          <w:b/>
          <w:bCs/>
          <w:sz w:val="28"/>
          <w:szCs w:val="28"/>
          <w:rtl/>
        </w:rPr>
        <w:t xml:space="preserve"> ي</w:t>
      </w:r>
      <w:r w:rsidR="002D18FC" w:rsidRPr="00351B70">
        <w:rPr>
          <w:rFonts w:hint="cs"/>
          <w:b/>
          <w:bCs/>
          <w:sz w:val="28"/>
          <w:szCs w:val="28"/>
          <w:rtl/>
        </w:rPr>
        <w:t>َ</w:t>
      </w:r>
      <w:r w:rsidRPr="00351B70">
        <w:rPr>
          <w:b/>
          <w:bCs/>
          <w:sz w:val="28"/>
          <w:szCs w:val="28"/>
          <w:rtl/>
        </w:rPr>
        <w:t>م</w:t>
      </w:r>
      <w:r w:rsidR="002D18FC" w:rsidRPr="00351B70">
        <w:rPr>
          <w:rFonts w:hint="cs"/>
          <w:b/>
          <w:bCs/>
          <w:sz w:val="28"/>
          <w:szCs w:val="28"/>
          <w:rtl/>
        </w:rPr>
        <w:t>ِ</w:t>
      </w:r>
      <w:r w:rsidRPr="00351B70">
        <w:rPr>
          <w:b/>
          <w:bCs/>
          <w:sz w:val="28"/>
          <w:szCs w:val="28"/>
          <w:rtl/>
        </w:rPr>
        <w:t>ين</w:t>
      </w:r>
      <w:r w:rsidR="002D18FC" w:rsidRPr="00351B70">
        <w:rPr>
          <w:rFonts w:hint="cs"/>
          <w:b/>
          <w:bCs/>
          <w:sz w:val="28"/>
          <w:szCs w:val="28"/>
          <w:rtl/>
        </w:rPr>
        <w:t>ِ</w:t>
      </w:r>
      <w:r w:rsidRPr="00351B70">
        <w:rPr>
          <w:b/>
          <w:bCs/>
          <w:sz w:val="28"/>
          <w:szCs w:val="28"/>
          <w:rtl/>
        </w:rPr>
        <w:t>ه</w:t>
      </w:r>
      <w:r w:rsidR="002D18FC" w:rsidRPr="00351B70">
        <w:rPr>
          <w:rFonts w:hint="cs"/>
          <w:b/>
          <w:bCs/>
          <w:sz w:val="28"/>
          <w:szCs w:val="28"/>
          <w:rtl/>
        </w:rPr>
        <w:t>ِ</w:t>
      </w:r>
      <w:r w:rsidR="00D50731" w:rsidRPr="00351B70">
        <w:rPr>
          <w:rFonts w:hint="cs"/>
          <w:b/>
          <w:bCs/>
          <w:sz w:val="28"/>
          <w:szCs w:val="28"/>
          <w:rtl/>
        </w:rPr>
        <w:t>،</w:t>
      </w:r>
      <w:r w:rsidRPr="00351B70">
        <w:rPr>
          <w:b/>
          <w:bCs/>
          <w:sz w:val="28"/>
          <w:szCs w:val="28"/>
          <w:rtl/>
        </w:rPr>
        <w:t xml:space="preserve"> و</w:t>
      </w:r>
      <w:r w:rsidR="002D18FC" w:rsidRPr="00351B70">
        <w:rPr>
          <w:rFonts w:hint="cs"/>
          <w:b/>
          <w:bCs/>
          <w:sz w:val="28"/>
          <w:szCs w:val="28"/>
          <w:rtl/>
        </w:rPr>
        <w:t>َ</w:t>
      </w:r>
      <w:r w:rsidRPr="00351B70">
        <w:rPr>
          <w:b/>
          <w:bCs/>
          <w:sz w:val="28"/>
          <w:szCs w:val="28"/>
          <w:rtl/>
        </w:rPr>
        <w:t>ل</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أ</w:t>
      </w:r>
      <w:r w:rsidR="002D18FC" w:rsidRPr="00351B70">
        <w:rPr>
          <w:rFonts w:hint="cs"/>
          <w:b/>
          <w:bCs/>
          <w:sz w:val="28"/>
          <w:szCs w:val="28"/>
          <w:rtl/>
        </w:rPr>
        <w:t>ْ</w:t>
      </w:r>
      <w:r w:rsidRPr="00351B70">
        <w:rPr>
          <w:b/>
          <w:bCs/>
          <w:sz w:val="28"/>
          <w:szCs w:val="28"/>
          <w:rtl/>
        </w:rPr>
        <w:t>ت</w:t>
      </w:r>
      <w:r w:rsidR="002D18FC" w:rsidRPr="00351B70">
        <w:rPr>
          <w:rFonts w:hint="cs"/>
          <w:b/>
          <w:bCs/>
          <w:sz w:val="28"/>
          <w:szCs w:val="28"/>
          <w:rtl/>
        </w:rPr>
        <w:t>ِ</w:t>
      </w:r>
      <w:r w:rsidRPr="00351B70">
        <w:rPr>
          <w:b/>
          <w:bCs/>
          <w:sz w:val="28"/>
          <w:szCs w:val="28"/>
          <w:rtl/>
        </w:rPr>
        <w:t xml:space="preserve"> ال</w:t>
      </w:r>
      <w:r w:rsidR="002D18FC" w:rsidRPr="00351B70">
        <w:rPr>
          <w:rFonts w:hint="cs"/>
          <w:b/>
          <w:bCs/>
          <w:sz w:val="28"/>
          <w:szCs w:val="28"/>
          <w:rtl/>
        </w:rPr>
        <w:t>َّ</w:t>
      </w:r>
      <w:r w:rsidRPr="00351B70">
        <w:rPr>
          <w:b/>
          <w:bCs/>
          <w:sz w:val="28"/>
          <w:szCs w:val="28"/>
          <w:rtl/>
        </w:rPr>
        <w:t>ذ</w:t>
      </w:r>
      <w:r w:rsidR="002D18FC" w:rsidRPr="00351B70">
        <w:rPr>
          <w:rFonts w:hint="cs"/>
          <w:b/>
          <w:bCs/>
          <w:sz w:val="28"/>
          <w:szCs w:val="28"/>
          <w:rtl/>
        </w:rPr>
        <w:t>ِ</w:t>
      </w:r>
      <w:r w:rsidRPr="00351B70">
        <w:rPr>
          <w:b/>
          <w:bCs/>
          <w:sz w:val="28"/>
          <w:szCs w:val="28"/>
          <w:rtl/>
        </w:rPr>
        <w:t>ي ه</w:t>
      </w:r>
      <w:r w:rsidR="002D18FC" w:rsidRPr="00351B70">
        <w:rPr>
          <w:rFonts w:hint="cs"/>
          <w:b/>
          <w:bCs/>
          <w:sz w:val="28"/>
          <w:szCs w:val="28"/>
          <w:rtl/>
        </w:rPr>
        <w:t>ُ</w:t>
      </w:r>
      <w:r w:rsidRPr="00351B70">
        <w:rPr>
          <w:b/>
          <w:bCs/>
          <w:sz w:val="28"/>
          <w:szCs w:val="28"/>
          <w:rtl/>
        </w:rPr>
        <w:t>و</w:t>
      </w:r>
      <w:r w:rsidR="002D18FC" w:rsidRPr="00351B70">
        <w:rPr>
          <w:rFonts w:hint="cs"/>
          <w:b/>
          <w:bCs/>
          <w:sz w:val="28"/>
          <w:szCs w:val="28"/>
          <w:rtl/>
        </w:rPr>
        <w:t>َ</w:t>
      </w:r>
      <w:r w:rsidRPr="00351B70">
        <w:rPr>
          <w:b/>
          <w:bCs/>
          <w:sz w:val="28"/>
          <w:szCs w:val="28"/>
          <w:rtl/>
        </w:rPr>
        <w:t xml:space="preserve"> خ</w:t>
      </w:r>
      <w:r w:rsidR="002D18FC" w:rsidRPr="00351B70">
        <w:rPr>
          <w:rFonts w:hint="cs"/>
          <w:b/>
          <w:bCs/>
          <w:sz w:val="28"/>
          <w:szCs w:val="28"/>
          <w:rtl/>
        </w:rPr>
        <w:t>َ</w:t>
      </w:r>
      <w:r w:rsidRPr="00351B70">
        <w:rPr>
          <w:b/>
          <w:bCs/>
          <w:sz w:val="28"/>
          <w:szCs w:val="28"/>
          <w:rtl/>
        </w:rPr>
        <w:t>ي</w:t>
      </w:r>
      <w:r w:rsidR="002D18FC" w:rsidRPr="00351B70">
        <w:rPr>
          <w:rFonts w:hint="cs"/>
          <w:b/>
          <w:bCs/>
          <w:sz w:val="28"/>
          <w:szCs w:val="28"/>
          <w:rtl/>
        </w:rPr>
        <w:t>ْ</w:t>
      </w:r>
      <w:r w:rsidRPr="00351B70">
        <w:rPr>
          <w:b/>
          <w:bCs/>
          <w:sz w:val="28"/>
          <w:szCs w:val="28"/>
          <w:rtl/>
        </w:rPr>
        <w:t>ر</w:t>
      </w:r>
      <w:r w:rsidR="002D18FC" w:rsidRPr="00351B70">
        <w:rPr>
          <w:rFonts w:hint="cs"/>
          <w:b/>
          <w:bCs/>
          <w:sz w:val="28"/>
          <w:szCs w:val="28"/>
          <w:rtl/>
        </w:rPr>
        <w:t>ٌ</w:t>
      </w:r>
      <w:r w:rsidRPr="00351B70">
        <w:rPr>
          <w:sz w:val="32"/>
          <w:rtl/>
        </w:rPr>
        <w:t xml:space="preserve">» </w:t>
      </w:r>
      <w:r w:rsidR="008D171C" w:rsidRPr="00351B70">
        <w:rPr>
          <w:rFonts w:hint="cs"/>
          <w:sz w:val="32"/>
          <w:rtl/>
        </w:rPr>
        <w:t xml:space="preserve">أخرجه النسائي. </w:t>
      </w:r>
      <w:r w:rsidRPr="00351B70">
        <w:rPr>
          <w:sz w:val="32"/>
          <w:rtl/>
        </w:rPr>
        <w:t xml:space="preserve">ولو كان الاستثناء صحيحاً لأرشد إليه النبي </w:t>
      </w:r>
      <w:r w:rsidR="00AB34A4" w:rsidRPr="00351B70">
        <w:rPr>
          <w:rFonts w:hint="cs"/>
          <w:position w:val="-4"/>
          <w:sz w:val="44"/>
          <w:szCs w:val="44"/>
        </w:rPr>
        <w:sym w:font="AGA Arabesque" w:char="F072"/>
      </w:r>
      <w:r w:rsidRPr="00351B70">
        <w:rPr>
          <w:sz w:val="32"/>
          <w:rtl/>
        </w:rPr>
        <w:t xml:space="preserve"> لكونه طريقاً مخلصاً </w:t>
      </w:r>
      <w:r w:rsidRPr="00351B70">
        <w:rPr>
          <w:sz w:val="32"/>
          <w:rtl/>
        </w:rPr>
        <w:lastRenderedPageBreak/>
        <w:t>للحالف عند تأمل الخبر في البر وعدم الحنث</w:t>
      </w:r>
      <w:r w:rsidR="007C0E3A" w:rsidRPr="00351B70">
        <w:rPr>
          <w:rFonts w:hint="cs"/>
          <w:sz w:val="32"/>
          <w:rtl/>
          <w:lang w:bidi="ar-LB"/>
        </w:rPr>
        <w:t>؛</w:t>
      </w:r>
      <w:r w:rsidRPr="00351B70">
        <w:rPr>
          <w:sz w:val="32"/>
          <w:rtl/>
        </w:rPr>
        <w:t xml:space="preserve"> لأن النبي </w:t>
      </w:r>
      <w:r w:rsidR="00AB34A4" w:rsidRPr="00351B70">
        <w:rPr>
          <w:rFonts w:hint="cs"/>
          <w:position w:val="-4"/>
          <w:sz w:val="44"/>
          <w:szCs w:val="44"/>
        </w:rPr>
        <w:sym w:font="AGA Arabesque" w:char="F072"/>
      </w:r>
      <w:r w:rsidRPr="00351B70">
        <w:rPr>
          <w:sz w:val="32"/>
          <w:rtl/>
        </w:rPr>
        <w:t xml:space="preserve"> إنما يقصد التيسير والتسهيل، والاستثناء أيسر وأسهل من التك</w:t>
      </w:r>
      <w:r w:rsidR="007C0E3A" w:rsidRPr="00351B70">
        <w:rPr>
          <w:rFonts w:hint="cs"/>
          <w:sz w:val="32"/>
          <w:rtl/>
          <w:lang w:bidi="ar-LB"/>
        </w:rPr>
        <w:t>ف</w:t>
      </w:r>
      <w:r w:rsidRPr="00351B70">
        <w:rPr>
          <w:sz w:val="32"/>
          <w:rtl/>
        </w:rPr>
        <w:t xml:space="preserve">ير، فحيث لم يرشد إليه دل على عدم صحته، وأما ما روي عن النبي </w:t>
      </w:r>
      <w:r w:rsidR="00AB34A4" w:rsidRPr="00351B70">
        <w:rPr>
          <w:rFonts w:hint="cs"/>
          <w:position w:val="-4"/>
          <w:sz w:val="44"/>
          <w:szCs w:val="44"/>
        </w:rPr>
        <w:sym w:font="AGA Arabesque" w:char="F072"/>
      </w:r>
      <w:r w:rsidRPr="00351B70">
        <w:rPr>
          <w:sz w:val="32"/>
          <w:rtl/>
        </w:rPr>
        <w:t xml:space="preserve"> أنه قال: «</w:t>
      </w:r>
      <w:r w:rsidRPr="00351B70">
        <w:rPr>
          <w:b/>
          <w:bCs/>
          <w:sz w:val="28"/>
          <w:szCs w:val="28"/>
          <w:rtl/>
        </w:rPr>
        <w:t>و</w:t>
      </w:r>
      <w:r w:rsidR="00AD103D" w:rsidRPr="00351B70">
        <w:rPr>
          <w:rFonts w:hint="cs"/>
          <w:b/>
          <w:bCs/>
          <w:sz w:val="28"/>
          <w:szCs w:val="28"/>
          <w:rtl/>
        </w:rPr>
        <w:t>َ</w:t>
      </w:r>
      <w:r w:rsidRPr="00351B70">
        <w:rPr>
          <w:b/>
          <w:bCs/>
          <w:sz w:val="28"/>
          <w:szCs w:val="28"/>
          <w:rtl/>
        </w:rPr>
        <w:t>الل</w:t>
      </w:r>
      <w:r w:rsidR="00AD103D" w:rsidRPr="00351B70">
        <w:rPr>
          <w:rFonts w:hint="cs"/>
          <w:b/>
          <w:bCs/>
          <w:sz w:val="28"/>
          <w:szCs w:val="28"/>
          <w:rtl/>
        </w:rPr>
        <w:t>َّ</w:t>
      </w:r>
      <w:r w:rsidRPr="00351B70">
        <w:rPr>
          <w:b/>
          <w:bCs/>
          <w:sz w:val="28"/>
          <w:szCs w:val="28"/>
          <w:rtl/>
        </w:rPr>
        <w:t>ه</w:t>
      </w:r>
      <w:r w:rsidR="00AD103D" w:rsidRPr="00351B70">
        <w:rPr>
          <w:rFonts w:hint="cs"/>
          <w:b/>
          <w:bCs/>
          <w:sz w:val="28"/>
          <w:szCs w:val="28"/>
          <w:rtl/>
        </w:rPr>
        <w:t>ِ</w:t>
      </w:r>
      <w:r w:rsidRPr="00351B70">
        <w:rPr>
          <w:b/>
          <w:bCs/>
          <w:sz w:val="28"/>
          <w:szCs w:val="28"/>
          <w:rtl/>
        </w:rPr>
        <w:t xml:space="preserve"> لأ</w:t>
      </w:r>
      <w:r w:rsidR="00AD103D" w:rsidRPr="00351B70">
        <w:rPr>
          <w:rFonts w:hint="cs"/>
          <w:b/>
          <w:bCs/>
          <w:sz w:val="28"/>
          <w:szCs w:val="28"/>
          <w:rtl/>
        </w:rPr>
        <w:t>َ</w:t>
      </w:r>
      <w:r w:rsidRPr="00351B70">
        <w:rPr>
          <w:b/>
          <w:bCs/>
          <w:sz w:val="28"/>
          <w:szCs w:val="28"/>
          <w:rtl/>
        </w:rPr>
        <w:t>غ</w:t>
      </w:r>
      <w:r w:rsidR="00AD103D" w:rsidRPr="00351B70">
        <w:rPr>
          <w:rFonts w:hint="cs"/>
          <w:b/>
          <w:bCs/>
          <w:sz w:val="28"/>
          <w:szCs w:val="28"/>
          <w:rtl/>
        </w:rPr>
        <w:t>ْ</w:t>
      </w:r>
      <w:r w:rsidRPr="00351B70">
        <w:rPr>
          <w:b/>
          <w:bCs/>
          <w:sz w:val="28"/>
          <w:szCs w:val="28"/>
          <w:rtl/>
        </w:rPr>
        <w:t>ز</w:t>
      </w:r>
      <w:r w:rsidR="00AD103D" w:rsidRPr="00351B70">
        <w:rPr>
          <w:rFonts w:hint="cs"/>
          <w:b/>
          <w:bCs/>
          <w:sz w:val="28"/>
          <w:szCs w:val="28"/>
          <w:rtl/>
        </w:rPr>
        <w:t>ُ</w:t>
      </w:r>
      <w:r w:rsidRPr="00351B70">
        <w:rPr>
          <w:b/>
          <w:bCs/>
          <w:sz w:val="28"/>
          <w:szCs w:val="28"/>
          <w:rtl/>
        </w:rPr>
        <w:t>و</w:t>
      </w:r>
      <w:r w:rsidR="00AD103D" w:rsidRPr="00351B70">
        <w:rPr>
          <w:rFonts w:hint="cs"/>
          <w:b/>
          <w:bCs/>
          <w:sz w:val="28"/>
          <w:szCs w:val="28"/>
          <w:rtl/>
        </w:rPr>
        <w:t>َ</w:t>
      </w:r>
      <w:r w:rsidRPr="00351B70">
        <w:rPr>
          <w:b/>
          <w:bCs/>
          <w:sz w:val="28"/>
          <w:szCs w:val="28"/>
          <w:rtl/>
        </w:rPr>
        <w:t>نّ</w:t>
      </w:r>
      <w:r w:rsidR="00AD103D" w:rsidRPr="00351B70">
        <w:rPr>
          <w:rFonts w:hint="cs"/>
          <w:b/>
          <w:bCs/>
          <w:sz w:val="28"/>
          <w:szCs w:val="28"/>
          <w:rtl/>
        </w:rPr>
        <w:t>َ</w:t>
      </w:r>
      <w:r w:rsidRPr="00351B70">
        <w:rPr>
          <w:b/>
          <w:bCs/>
          <w:sz w:val="28"/>
          <w:szCs w:val="28"/>
          <w:rtl/>
        </w:rPr>
        <w:t xml:space="preserve"> ق</w:t>
      </w:r>
      <w:r w:rsidR="00AD103D" w:rsidRPr="00351B70">
        <w:rPr>
          <w:rFonts w:hint="cs"/>
          <w:b/>
          <w:bCs/>
          <w:sz w:val="28"/>
          <w:szCs w:val="28"/>
          <w:rtl/>
        </w:rPr>
        <w:t>ُ</w:t>
      </w:r>
      <w:r w:rsidRPr="00351B70">
        <w:rPr>
          <w:b/>
          <w:bCs/>
          <w:sz w:val="28"/>
          <w:szCs w:val="28"/>
          <w:rtl/>
        </w:rPr>
        <w:t>ر</w:t>
      </w:r>
      <w:r w:rsidR="00AD103D" w:rsidRPr="00351B70">
        <w:rPr>
          <w:rFonts w:hint="cs"/>
          <w:b/>
          <w:bCs/>
          <w:sz w:val="28"/>
          <w:szCs w:val="28"/>
          <w:rtl/>
        </w:rPr>
        <w:t>َ</w:t>
      </w:r>
      <w:r w:rsidRPr="00351B70">
        <w:rPr>
          <w:b/>
          <w:bCs/>
          <w:sz w:val="28"/>
          <w:szCs w:val="28"/>
          <w:rtl/>
        </w:rPr>
        <w:t>ي</w:t>
      </w:r>
      <w:r w:rsidR="00AD103D" w:rsidRPr="00351B70">
        <w:rPr>
          <w:rFonts w:hint="cs"/>
          <w:b/>
          <w:bCs/>
          <w:sz w:val="28"/>
          <w:szCs w:val="28"/>
          <w:rtl/>
        </w:rPr>
        <w:t>ْ</w:t>
      </w:r>
      <w:r w:rsidRPr="00351B70">
        <w:rPr>
          <w:b/>
          <w:bCs/>
          <w:sz w:val="28"/>
          <w:szCs w:val="28"/>
          <w:rtl/>
        </w:rPr>
        <w:t>شاً</w:t>
      </w:r>
      <w:r w:rsidR="007C0E3A" w:rsidRPr="00351B70">
        <w:rPr>
          <w:rFonts w:hint="cs"/>
          <w:b/>
          <w:bCs/>
          <w:sz w:val="28"/>
          <w:szCs w:val="28"/>
          <w:rtl/>
          <w:lang w:bidi="ar-LB"/>
        </w:rPr>
        <w:t>،</w:t>
      </w:r>
      <w:r w:rsidRPr="00351B70">
        <w:rPr>
          <w:b/>
          <w:bCs/>
          <w:sz w:val="28"/>
          <w:szCs w:val="28"/>
          <w:rtl/>
        </w:rPr>
        <w:t xml:space="preserve"> ث</w:t>
      </w:r>
      <w:r w:rsidR="00717C72" w:rsidRPr="00351B70">
        <w:rPr>
          <w:rFonts w:hint="cs"/>
          <w:b/>
          <w:bCs/>
          <w:sz w:val="28"/>
          <w:szCs w:val="28"/>
          <w:rtl/>
        </w:rPr>
        <w:t>ـ</w:t>
      </w:r>
      <w:r w:rsidR="00AD103D" w:rsidRPr="00351B70">
        <w:rPr>
          <w:rFonts w:hint="cs"/>
          <w:b/>
          <w:bCs/>
          <w:sz w:val="28"/>
          <w:szCs w:val="28"/>
          <w:rtl/>
        </w:rPr>
        <w:t>ُ</w:t>
      </w:r>
      <w:r w:rsidRPr="00351B70">
        <w:rPr>
          <w:b/>
          <w:bCs/>
          <w:sz w:val="28"/>
          <w:szCs w:val="28"/>
          <w:rtl/>
        </w:rPr>
        <w:t>م</w:t>
      </w:r>
      <w:r w:rsidR="00AD103D" w:rsidRPr="00351B70">
        <w:rPr>
          <w:rFonts w:hint="cs"/>
          <w:b/>
          <w:bCs/>
          <w:sz w:val="28"/>
          <w:szCs w:val="28"/>
          <w:rtl/>
        </w:rPr>
        <w:t>َّ</w:t>
      </w:r>
      <w:r w:rsidRPr="00351B70">
        <w:rPr>
          <w:b/>
          <w:bCs/>
          <w:sz w:val="28"/>
          <w:szCs w:val="28"/>
          <w:rtl/>
        </w:rPr>
        <w:t xml:space="preserve"> س</w:t>
      </w:r>
      <w:r w:rsidR="00AD103D" w:rsidRPr="00351B70">
        <w:rPr>
          <w:rFonts w:hint="cs"/>
          <w:b/>
          <w:bCs/>
          <w:sz w:val="28"/>
          <w:szCs w:val="28"/>
          <w:rtl/>
        </w:rPr>
        <w:t>َ</w:t>
      </w:r>
      <w:r w:rsidRPr="00351B70">
        <w:rPr>
          <w:b/>
          <w:bCs/>
          <w:sz w:val="28"/>
          <w:szCs w:val="28"/>
          <w:rtl/>
        </w:rPr>
        <w:t>ك</w:t>
      </w:r>
      <w:r w:rsidR="00AD103D" w:rsidRPr="00351B70">
        <w:rPr>
          <w:rFonts w:hint="cs"/>
          <w:b/>
          <w:bCs/>
          <w:sz w:val="28"/>
          <w:szCs w:val="28"/>
          <w:rtl/>
        </w:rPr>
        <w:t>َ</w:t>
      </w:r>
      <w:r w:rsidRPr="00351B70">
        <w:rPr>
          <w:b/>
          <w:bCs/>
          <w:sz w:val="28"/>
          <w:szCs w:val="28"/>
          <w:rtl/>
        </w:rPr>
        <w:t>ت</w:t>
      </w:r>
      <w:r w:rsidR="00AD103D" w:rsidRPr="00351B70">
        <w:rPr>
          <w:rFonts w:hint="cs"/>
          <w:b/>
          <w:bCs/>
          <w:sz w:val="28"/>
          <w:szCs w:val="28"/>
          <w:rtl/>
        </w:rPr>
        <w:t>َ</w:t>
      </w:r>
      <w:r w:rsidR="008723C0" w:rsidRPr="00351B70">
        <w:rPr>
          <w:b/>
          <w:bCs/>
          <w:sz w:val="28"/>
          <w:szCs w:val="28"/>
          <w:rtl/>
        </w:rPr>
        <w:t>،</w:t>
      </w:r>
      <w:r w:rsidRPr="00351B70">
        <w:rPr>
          <w:b/>
          <w:bCs/>
          <w:sz w:val="28"/>
          <w:szCs w:val="28"/>
          <w:rtl/>
        </w:rPr>
        <w:t xml:space="preserve"> </w:t>
      </w:r>
      <w:r w:rsidR="008723C0" w:rsidRPr="00351B70">
        <w:rPr>
          <w:rFonts w:hint="cs"/>
          <w:b/>
          <w:bCs/>
          <w:sz w:val="28"/>
          <w:szCs w:val="28"/>
          <w:rtl/>
        </w:rPr>
        <w:t>ث</w:t>
      </w:r>
      <w:r w:rsidR="00717C72" w:rsidRPr="00351B70">
        <w:rPr>
          <w:rFonts w:hint="cs"/>
          <w:b/>
          <w:bCs/>
          <w:sz w:val="28"/>
          <w:szCs w:val="28"/>
          <w:rtl/>
        </w:rPr>
        <w:t>ـ</w:t>
      </w:r>
      <w:r w:rsidR="00F275E8" w:rsidRPr="00351B70">
        <w:rPr>
          <w:rFonts w:hint="cs"/>
          <w:b/>
          <w:bCs/>
          <w:sz w:val="28"/>
          <w:szCs w:val="28"/>
          <w:rtl/>
        </w:rPr>
        <w:t>ُ</w:t>
      </w:r>
      <w:r w:rsidR="008723C0" w:rsidRPr="00351B70">
        <w:rPr>
          <w:rFonts w:hint="cs"/>
          <w:b/>
          <w:bCs/>
          <w:sz w:val="28"/>
          <w:szCs w:val="28"/>
          <w:rtl/>
        </w:rPr>
        <w:t>م</w:t>
      </w:r>
      <w:r w:rsidR="00F275E8" w:rsidRPr="00351B70">
        <w:rPr>
          <w:rFonts w:hint="cs"/>
          <w:b/>
          <w:bCs/>
          <w:sz w:val="28"/>
          <w:szCs w:val="28"/>
          <w:rtl/>
        </w:rPr>
        <w:t>َّ</w:t>
      </w:r>
      <w:r w:rsidR="008723C0" w:rsidRPr="00351B70">
        <w:rPr>
          <w:rFonts w:hint="cs"/>
          <w:b/>
          <w:bCs/>
          <w:sz w:val="28"/>
          <w:szCs w:val="28"/>
          <w:rtl/>
        </w:rPr>
        <w:t xml:space="preserve"> ق</w:t>
      </w:r>
      <w:r w:rsidR="00F275E8" w:rsidRPr="00351B70">
        <w:rPr>
          <w:rFonts w:hint="cs"/>
          <w:b/>
          <w:bCs/>
          <w:sz w:val="28"/>
          <w:szCs w:val="28"/>
          <w:rtl/>
        </w:rPr>
        <w:t>َ</w:t>
      </w:r>
      <w:r w:rsidR="008723C0" w:rsidRPr="00351B70">
        <w:rPr>
          <w:rFonts w:hint="cs"/>
          <w:b/>
          <w:bCs/>
          <w:sz w:val="28"/>
          <w:szCs w:val="28"/>
          <w:rtl/>
        </w:rPr>
        <w:t>ال</w:t>
      </w:r>
      <w:r w:rsidR="00F275E8" w:rsidRPr="00351B70">
        <w:rPr>
          <w:rFonts w:hint="cs"/>
          <w:b/>
          <w:bCs/>
          <w:sz w:val="28"/>
          <w:szCs w:val="28"/>
          <w:rtl/>
        </w:rPr>
        <w:t>َ</w:t>
      </w:r>
      <w:r w:rsidR="008723C0" w:rsidRPr="00351B70">
        <w:rPr>
          <w:rFonts w:hint="cs"/>
          <w:b/>
          <w:bCs/>
          <w:sz w:val="28"/>
          <w:szCs w:val="28"/>
          <w:rtl/>
        </w:rPr>
        <w:t>:</w:t>
      </w:r>
      <w:r w:rsidRPr="00351B70">
        <w:rPr>
          <w:b/>
          <w:bCs/>
          <w:sz w:val="28"/>
          <w:szCs w:val="28"/>
          <w:rtl/>
        </w:rPr>
        <w:t xml:space="preserve"> إ</w:t>
      </w:r>
      <w:r w:rsidR="00F275E8" w:rsidRPr="00351B70">
        <w:rPr>
          <w:rFonts w:hint="cs"/>
          <w:b/>
          <w:bCs/>
          <w:sz w:val="28"/>
          <w:szCs w:val="28"/>
          <w:rtl/>
        </w:rPr>
        <w:t>ِ</w:t>
      </w:r>
      <w:r w:rsidRPr="00351B70">
        <w:rPr>
          <w:b/>
          <w:bCs/>
          <w:sz w:val="28"/>
          <w:szCs w:val="28"/>
          <w:rtl/>
        </w:rPr>
        <w:t>ن</w:t>
      </w:r>
      <w:r w:rsidR="00F275E8" w:rsidRPr="00351B70">
        <w:rPr>
          <w:rFonts w:hint="cs"/>
          <w:b/>
          <w:bCs/>
          <w:sz w:val="28"/>
          <w:szCs w:val="28"/>
          <w:rtl/>
        </w:rPr>
        <w:t>ْ</w:t>
      </w:r>
      <w:r w:rsidRPr="00351B70">
        <w:rPr>
          <w:b/>
          <w:bCs/>
          <w:sz w:val="28"/>
          <w:szCs w:val="28"/>
          <w:rtl/>
        </w:rPr>
        <w:t xml:space="preserve"> ش</w:t>
      </w:r>
      <w:r w:rsidR="00F275E8" w:rsidRPr="00351B70">
        <w:rPr>
          <w:rFonts w:hint="cs"/>
          <w:b/>
          <w:bCs/>
          <w:sz w:val="28"/>
          <w:szCs w:val="28"/>
          <w:rtl/>
        </w:rPr>
        <w:t>َ</w:t>
      </w:r>
      <w:r w:rsidRPr="00351B70">
        <w:rPr>
          <w:b/>
          <w:bCs/>
          <w:sz w:val="28"/>
          <w:szCs w:val="28"/>
          <w:rtl/>
        </w:rPr>
        <w:t>اء</w:t>
      </w:r>
      <w:r w:rsidR="00F275E8" w:rsidRPr="00351B70">
        <w:rPr>
          <w:rFonts w:hint="cs"/>
          <w:b/>
          <w:bCs/>
          <w:sz w:val="28"/>
          <w:szCs w:val="28"/>
          <w:rtl/>
        </w:rPr>
        <w:t>َ</w:t>
      </w:r>
      <w:r w:rsidRPr="00351B70">
        <w:rPr>
          <w:b/>
          <w:bCs/>
          <w:sz w:val="28"/>
          <w:szCs w:val="28"/>
          <w:rtl/>
        </w:rPr>
        <w:t xml:space="preserve"> الل</w:t>
      </w:r>
      <w:r w:rsidR="00F275E8" w:rsidRPr="00351B70">
        <w:rPr>
          <w:rFonts w:hint="cs"/>
          <w:b/>
          <w:bCs/>
          <w:sz w:val="28"/>
          <w:szCs w:val="28"/>
          <w:rtl/>
        </w:rPr>
        <w:t>َّ</w:t>
      </w:r>
      <w:r w:rsidRPr="00351B70">
        <w:rPr>
          <w:b/>
          <w:bCs/>
          <w:sz w:val="28"/>
          <w:szCs w:val="28"/>
          <w:rtl/>
        </w:rPr>
        <w:t>ه</w:t>
      </w:r>
      <w:r w:rsidR="00F275E8" w:rsidRPr="00351B70">
        <w:rPr>
          <w:rFonts w:hint="cs"/>
          <w:b/>
          <w:bCs/>
          <w:sz w:val="28"/>
          <w:szCs w:val="28"/>
          <w:rtl/>
        </w:rPr>
        <w:t>ُ</w:t>
      </w:r>
      <w:r w:rsidRPr="00351B70">
        <w:rPr>
          <w:sz w:val="32"/>
          <w:rtl/>
        </w:rPr>
        <w:t>»</w:t>
      </w:r>
      <w:r w:rsidR="008723C0" w:rsidRPr="00351B70">
        <w:rPr>
          <w:rFonts w:hint="cs"/>
          <w:sz w:val="32"/>
          <w:rtl/>
        </w:rPr>
        <w:t xml:space="preserve"> أخرجه أبو داود</w:t>
      </w:r>
      <w:r w:rsidR="004B56D6" w:rsidRPr="00351B70">
        <w:rPr>
          <w:rFonts w:hint="cs"/>
          <w:sz w:val="32"/>
          <w:rtl/>
          <w:lang w:bidi="ar-LB"/>
        </w:rPr>
        <w:t>،</w:t>
      </w:r>
      <w:r w:rsidRPr="00351B70">
        <w:rPr>
          <w:sz w:val="32"/>
          <w:rtl/>
        </w:rPr>
        <w:t xml:space="preserve"> فإن سكوته عليه السلام هنا يحتمل أن يكون من السكوت الذي لا يخل بالاتصال، إذ لم يرو عنه أنه قطع الحديث</w:t>
      </w:r>
      <w:r w:rsidR="007C0E3A" w:rsidRPr="00351B70">
        <w:rPr>
          <w:rFonts w:hint="cs"/>
          <w:sz w:val="32"/>
          <w:rtl/>
          <w:lang w:bidi="ar-LB"/>
        </w:rPr>
        <w:t>،</w:t>
      </w:r>
      <w:r w:rsidRPr="00351B70">
        <w:rPr>
          <w:sz w:val="32"/>
          <w:rtl/>
        </w:rPr>
        <w:t xml:space="preserve"> أو شغل بأمر آخر</w:t>
      </w:r>
      <w:r w:rsidR="007C0E3A" w:rsidRPr="00351B70">
        <w:rPr>
          <w:rFonts w:hint="cs"/>
          <w:sz w:val="32"/>
          <w:rtl/>
          <w:lang w:bidi="ar-LB"/>
        </w:rPr>
        <w:t>،</w:t>
      </w:r>
      <w:r w:rsidRPr="00351B70">
        <w:rPr>
          <w:sz w:val="32"/>
          <w:rtl/>
        </w:rPr>
        <w:t xml:space="preserve"> أو ترك المجلس</w:t>
      </w:r>
      <w:r w:rsidR="007C0E3A" w:rsidRPr="00351B70">
        <w:rPr>
          <w:rFonts w:hint="cs"/>
          <w:sz w:val="32"/>
          <w:rtl/>
          <w:lang w:bidi="ar-LB"/>
        </w:rPr>
        <w:t>،</w:t>
      </w:r>
      <w:r w:rsidRPr="00351B70">
        <w:rPr>
          <w:sz w:val="32"/>
          <w:rtl/>
        </w:rPr>
        <w:t xml:space="preserve"> حتى يقال وجد الفاصل</w:t>
      </w:r>
      <w:r w:rsidR="007C0E3A" w:rsidRPr="00351B70">
        <w:rPr>
          <w:rFonts w:hint="cs"/>
          <w:sz w:val="32"/>
          <w:rtl/>
          <w:lang w:bidi="ar-LB"/>
        </w:rPr>
        <w:t>،</w:t>
      </w:r>
      <w:r w:rsidRPr="00351B70">
        <w:rPr>
          <w:sz w:val="32"/>
          <w:rtl/>
        </w:rPr>
        <w:t xml:space="preserve"> وإنما روي أنه سكت</w:t>
      </w:r>
      <w:r w:rsidR="007C0E3A" w:rsidRPr="00351B70">
        <w:rPr>
          <w:rFonts w:hint="cs"/>
          <w:sz w:val="32"/>
          <w:rtl/>
          <w:lang w:bidi="ar-LB"/>
        </w:rPr>
        <w:t>،</w:t>
      </w:r>
      <w:r w:rsidRPr="00351B70">
        <w:rPr>
          <w:sz w:val="32"/>
          <w:rtl/>
        </w:rPr>
        <w:t xml:space="preserve"> ثم قال إن شاء الله</w:t>
      </w:r>
      <w:r w:rsidR="007C0E3A" w:rsidRPr="00351B70">
        <w:rPr>
          <w:rFonts w:hint="cs"/>
          <w:sz w:val="32"/>
          <w:rtl/>
          <w:lang w:bidi="ar-LB"/>
        </w:rPr>
        <w:t>،</w:t>
      </w:r>
      <w:r w:rsidRPr="00351B70">
        <w:rPr>
          <w:sz w:val="32"/>
          <w:rtl/>
        </w:rPr>
        <w:t xml:space="preserve"> مما يدل على أنه من السكوت الذي لا يقطع </w:t>
      </w:r>
      <w:r w:rsidR="008723C0" w:rsidRPr="00351B70">
        <w:rPr>
          <w:rFonts w:hint="cs"/>
          <w:sz w:val="32"/>
          <w:rtl/>
        </w:rPr>
        <w:t>الاتصال</w:t>
      </w:r>
      <w:r w:rsidRPr="00351B70">
        <w:rPr>
          <w:sz w:val="32"/>
          <w:rtl/>
        </w:rPr>
        <w:t>.</w:t>
      </w:r>
    </w:p>
    <w:p w14:paraId="101D1F68"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التخصيص بالشرط</w:t>
      </w:r>
    </w:p>
    <w:p w14:paraId="484A9373" w14:textId="77777777" w:rsidR="00A45A00" w:rsidRPr="00351B70" w:rsidRDefault="006730EB" w:rsidP="00280A52">
      <w:pPr>
        <w:widowControl w:val="0"/>
        <w:spacing w:line="442" w:lineRule="exact"/>
        <w:ind w:firstLine="567"/>
        <w:jc w:val="lowKashida"/>
        <w:rPr>
          <w:rFonts w:hint="cs"/>
          <w:sz w:val="32"/>
          <w:rtl/>
        </w:rPr>
      </w:pPr>
      <w:r w:rsidRPr="00351B70">
        <w:rPr>
          <w:sz w:val="32"/>
          <w:rtl/>
        </w:rPr>
        <w:t>الشرط</w:t>
      </w:r>
      <w:r w:rsidR="00A45A00" w:rsidRPr="00351B70">
        <w:rPr>
          <w:rFonts w:hint="cs"/>
          <w:sz w:val="32"/>
          <w:rtl/>
        </w:rPr>
        <w:t xml:space="preserve"> بمعناه الأصولي</w:t>
      </w:r>
      <w:r w:rsidRPr="00351B70">
        <w:rPr>
          <w:sz w:val="32"/>
          <w:rtl/>
        </w:rPr>
        <w:t xml:space="preserve"> هو ما يلزم من نفيه نفي أمر ما على وجه لا يكون سبباً لوجوده ولا داخلاً في السبب، وبعبارة أخرى الشرط هو ما يلزم من عدمه العدم ولا يلزم من وجوده وجود، كالوضوء هو شرط في صحة الصلاة فيلزم من عدم وجوده عدم وجود الصلاة</w:t>
      </w:r>
      <w:r w:rsidR="007C0E3A" w:rsidRPr="00351B70">
        <w:rPr>
          <w:rFonts w:hint="cs"/>
          <w:sz w:val="32"/>
          <w:rtl/>
          <w:lang w:bidi="ar-LB"/>
        </w:rPr>
        <w:t>،</w:t>
      </w:r>
      <w:r w:rsidRPr="00351B70">
        <w:rPr>
          <w:sz w:val="32"/>
          <w:rtl/>
        </w:rPr>
        <w:t xml:space="preserve"> ولكن لا يلزم من وجوده وجود الصلاة، فهو ليس سبباً لوجودها ولا داخلاً في السبب.</w:t>
      </w:r>
    </w:p>
    <w:p w14:paraId="7007853B" w14:textId="77777777" w:rsidR="006730EB" w:rsidRPr="00351B70" w:rsidRDefault="00A45A00" w:rsidP="00280A52">
      <w:pPr>
        <w:widowControl w:val="0"/>
        <w:spacing w:line="442" w:lineRule="exact"/>
        <w:ind w:firstLine="567"/>
        <w:jc w:val="lowKashida"/>
        <w:rPr>
          <w:sz w:val="32"/>
          <w:rtl/>
        </w:rPr>
      </w:pPr>
      <w:r w:rsidRPr="00351B70">
        <w:rPr>
          <w:rFonts w:hint="cs"/>
          <w:sz w:val="32"/>
          <w:rtl/>
        </w:rPr>
        <w:t>و</w:t>
      </w:r>
      <w:r w:rsidR="006730EB" w:rsidRPr="00351B70">
        <w:rPr>
          <w:sz w:val="32"/>
          <w:rtl/>
        </w:rPr>
        <w:t>إذا دخلت صيغة من صيغ الشرط</w:t>
      </w:r>
      <w:r w:rsidRPr="00351B70">
        <w:rPr>
          <w:rFonts w:hint="cs"/>
          <w:sz w:val="32"/>
          <w:rtl/>
        </w:rPr>
        <w:t xml:space="preserve"> اللغوي</w:t>
      </w:r>
      <w:r w:rsidR="008723C0" w:rsidRPr="00351B70">
        <w:rPr>
          <w:rFonts w:hint="cs"/>
          <w:sz w:val="32"/>
          <w:rtl/>
        </w:rPr>
        <w:t xml:space="preserve"> </w:t>
      </w:r>
      <w:r w:rsidR="006730EB" w:rsidRPr="00351B70">
        <w:rPr>
          <w:sz w:val="32"/>
          <w:rtl/>
        </w:rPr>
        <w:t>الكلام</w:t>
      </w:r>
      <w:r w:rsidR="007C0E3A" w:rsidRPr="00351B70">
        <w:rPr>
          <w:rFonts w:hint="cs"/>
          <w:sz w:val="32"/>
          <w:rtl/>
          <w:lang w:bidi="ar-LB"/>
        </w:rPr>
        <w:t>،</w:t>
      </w:r>
      <w:r w:rsidR="006730EB" w:rsidRPr="00351B70">
        <w:rPr>
          <w:sz w:val="32"/>
          <w:rtl/>
        </w:rPr>
        <w:t xml:space="preserve"> فإنها تخرج منه ما لولاها لبقي فيه، أي </w:t>
      </w:r>
      <w:r w:rsidR="007C0E3A" w:rsidRPr="00351B70">
        <w:rPr>
          <w:rFonts w:hint="cs"/>
          <w:sz w:val="32"/>
          <w:rtl/>
          <w:lang w:bidi="ar-LB"/>
        </w:rPr>
        <w:t>إ</w:t>
      </w:r>
      <w:r w:rsidR="006730EB" w:rsidRPr="00351B70">
        <w:rPr>
          <w:sz w:val="32"/>
          <w:rtl/>
        </w:rPr>
        <w:t xml:space="preserve">ن الشرط يخرج من </w:t>
      </w:r>
      <w:r w:rsidR="008723C0" w:rsidRPr="00351B70">
        <w:rPr>
          <w:sz w:val="32"/>
          <w:rtl/>
        </w:rPr>
        <w:t>الكلام ما لولاه لدخل فيه كقولك</w:t>
      </w:r>
      <w:r w:rsidR="00A7240D" w:rsidRPr="00351B70">
        <w:rPr>
          <w:sz w:val="32"/>
          <w:rtl/>
        </w:rPr>
        <w:t>:</w:t>
      </w:r>
      <w:r w:rsidR="008723C0" w:rsidRPr="00351B70">
        <w:rPr>
          <w:sz w:val="32"/>
          <w:rtl/>
        </w:rPr>
        <w:t xml:space="preserve"> </w:t>
      </w:r>
      <w:r w:rsidR="008723C0" w:rsidRPr="00351B70">
        <w:rPr>
          <w:rFonts w:hint="cs"/>
          <w:sz w:val="32"/>
          <w:rtl/>
        </w:rPr>
        <w:t>أ</w:t>
      </w:r>
      <w:r w:rsidR="006730EB" w:rsidRPr="00351B70">
        <w:rPr>
          <w:sz w:val="32"/>
          <w:rtl/>
        </w:rPr>
        <w:t>كرم المجاهدين إن فتحوا الحصن</w:t>
      </w:r>
      <w:r w:rsidR="00A7240D" w:rsidRPr="00351B70">
        <w:rPr>
          <w:sz w:val="32"/>
          <w:rtl/>
        </w:rPr>
        <w:t>.</w:t>
      </w:r>
      <w:r w:rsidR="006730EB" w:rsidRPr="00351B70">
        <w:rPr>
          <w:sz w:val="32"/>
          <w:rtl/>
        </w:rPr>
        <w:t xml:space="preserve"> فإنه لولا صيغة </w:t>
      </w:r>
      <w:r w:rsidR="007C0E3A" w:rsidRPr="00351B70">
        <w:rPr>
          <w:rFonts w:hint="cs"/>
          <w:sz w:val="32"/>
          <w:rtl/>
          <w:lang w:bidi="ar-LB"/>
        </w:rPr>
        <w:t>«</w:t>
      </w:r>
      <w:r w:rsidR="006730EB" w:rsidRPr="00351B70">
        <w:rPr>
          <w:sz w:val="32"/>
          <w:rtl/>
        </w:rPr>
        <w:t>إن</w:t>
      </w:r>
      <w:r w:rsidR="007C0E3A" w:rsidRPr="00351B70">
        <w:rPr>
          <w:rFonts w:hint="cs"/>
          <w:sz w:val="32"/>
          <w:rtl/>
          <w:lang w:bidi="ar-LB"/>
        </w:rPr>
        <w:t>»</w:t>
      </w:r>
      <w:r w:rsidR="006730EB" w:rsidRPr="00351B70">
        <w:rPr>
          <w:sz w:val="32"/>
          <w:rtl/>
        </w:rPr>
        <w:t xml:space="preserve"> لكان الإكرام عاماً لجميع المجاهدين</w:t>
      </w:r>
      <w:r w:rsidR="007C0E3A" w:rsidRPr="00351B70">
        <w:rPr>
          <w:rFonts w:hint="cs"/>
          <w:sz w:val="32"/>
          <w:rtl/>
          <w:lang w:bidi="ar-LB"/>
        </w:rPr>
        <w:t>،</w:t>
      </w:r>
      <w:r w:rsidR="006730EB" w:rsidRPr="00351B70">
        <w:rPr>
          <w:sz w:val="32"/>
          <w:rtl/>
        </w:rPr>
        <w:t xml:space="preserve"> ولكن دخول </w:t>
      </w:r>
      <w:r w:rsidR="007C0E3A" w:rsidRPr="00351B70">
        <w:rPr>
          <w:rFonts w:hint="cs"/>
          <w:sz w:val="32"/>
          <w:rtl/>
          <w:lang w:bidi="ar-LB"/>
        </w:rPr>
        <w:t>«</w:t>
      </w:r>
      <w:r w:rsidR="006730EB" w:rsidRPr="00351B70">
        <w:rPr>
          <w:sz w:val="32"/>
          <w:rtl/>
        </w:rPr>
        <w:t>إن</w:t>
      </w:r>
      <w:r w:rsidR="007C0E3A" w:rsidRPr="00351B70">
        <w:rPr>
          <w:rFonts w:hint="cs"/>
          <w:sz w:val="32"/>
          <w:rtl/>
          <w:lang w:bidi="ar-LB"/>
        </w:rPr>
        <w:t>»</w:t>
      </w:r>
      <w:r w:rsidR="006730EB" w:rsidRPr="00351B70">
        <w:rPr>
          <w:sz w:val="32"/>
          <w:rtl/>
        </w:rPr>
        <w:t xml:space="preserve"> أخرج منه من لم يفتح الحصن. وأخرجهم</w:t>
      </w:r>
      <w:r w:rsidRPr="00351B70">
        <w:rPr>
          <w:rFonts w:hint="cs"/>
          <w:sz w:val="32"/>
          <w:rtl/>
        </w:rPr>
        <w:t xml:space="preserve"> كلهم</w:t>
      </w:r>
      <w:r w:rsidR="006730EB" w:rsidRPr="00351B70">
        <w:rPr>
          <w:sz w:val="32"/>
          <w:rtl/>
        </w:rPr>
        <w:t xml:space="preserve"> إن لم يفتحوا الحصن. وأما صيغ الشرط فكثيرة، وهي: </w:t>
      </w:r>
      <w:r w:rsidR="004B56D6" w:rsidRPr="00351B70">
        <w:rPr>
          <w:rFonts w:hint="cs"/>
          <w:sz w:val="32"/>
          <w:rtl/>
          <w:lang w:bidi="ar-LB"/>
        </w:rPr>
        <w:t>«</w:t>
      </w:r>
      <w:r w:rsidR="006730EB" w:rsidRPr="00351B70">
        <w:rPr>
          <w:sz w:val="32"/>
          <w:rtl/>
        </w:rPr>
        <w:t>إن</w:t>
      </w:r>
      <w:r w:rsidR="004B56D6" w:rsidRPr="00351B70">
        <w:rPr>
          <w:rFonts w:hint="cs"/>
          <w:sz w:val="32"/>
          <w:rtl/>
          <w:lang w:bidi="ar-LB"/>
        </w:rPr>
        <w:t>»</w:t>
      </w:r>
      <w:r w:rsidR="006730EB" w:rsidRPr="00351B70">
        <w:rPr>
          <w:sz w:val="32"/>
          <w:rtl/>
        </w:rPr>
        <w:t xml:space="preserve"> الخفيفة و</w:t>
      </w:r>
      <w:r w:rsidR="004B56D6" w:rsidRPr="00351B70">
        <w:rPr>
          <w:rFonts w:hint="cs"/>
          <w:sz w:val="32"/>
          <w:rtl/>
          <w:lang w:bidi="ar-LB"/>
        </w:rPr>
        <w:t>«</w:t>
      </w:r>
      <w:r w:rsidR="006730EB" w:rsidRPr="00351B70">
        <w:rPr>
          <w:sz w:val="32"/>
          <w:rtl/>
        </w:rPr>
        <w:t>إذا</w:t>
      </w:r>
      <w:r w:rsidR="004B56D6" w:rsidRPr="00351B70">
        <w:rPr>
          <w:rFonts w:hint="cs"/>
          <w:sz w:val="32"/>
          <w:rtl/>
          <w:lang w:bidi="ar-LB"/>
        </w:rPr>
        <w:t>»</w:t>
      </w:r>
      <w:r w:rsidR="006730EB" w:rsidRPr="00351B70">
        <w:rPr>
          <w:sz w:val="32"/>
          <w:rtl/>
        </w:rPr>
        <w:t xml:space="preserve"> و</w:t>
      </w:r>
      <w:r w:rsidR="004B56D6" w:rsidRPr="00351B70">
        <w:rPr>
          <w:rFonts w:hint="cs"/>
          <w:sz w:val="32"/>
          <w:rtl/>
          <w:lang w:bidi="ar-LB"/>
        </w:rPr>
        <w:t>«</w:t>
      </w:r>
      <w:r w:rsidR="006730EB" w:rsidRPr="00351B70">
        <w:rPr>
          <w:sz w:val="32"/>
          <w:rtl/>
        </w:rPr>
        <w:t>من</w:t>
      </w:r>
      <w:r w:rsidR="004B56D6" w:rsidRPr="00351B70">
        <w:rPr>
          <w:rFonts w:hint="cs"/>
          <w:sz w:val="32"/>
          <w:rtl/>
          <w:lang w:bidi="ar-LB"/>
        </w:rPr>
        <w:t>»</w:t>
      </w:r>
      <w:r w:rsidR="006730EB" w:rsidRPr="00351B70">
        <w:rPr>
          <w:sz w:val="32"/>
          <w:rtl/>
        </w:rPr>
        <w:t xml:space="preserve"> و</w:t>
      </w:r>
      <w:r w:rsidR="004B56D6" w:rsidRPr="00351B70">
        <w:rPr>
          <w:rFonts w:hint="cs"/>
          <w:sz w:val="32"/>
          <w:rtl/>
          <w:lang w:bidi="ar-LB"/>
        </w:rPr>
        <w:t>«</w:t>
      </w:r>
      <w:r w:rsidR="006730EB" w:rsidRPr="00351B70">
        <w:rPr>
          <w:sz w:val="32"/>
          <w:rtl/>
        </w:rPr>
        <w:t>مهما</w:t>
      </w:r>
      <w:r w:rsidR="004B56D6" w:rsidRPr="00351B70">
        <w:rPr>
          <w:rFonts w:hint="cs"/>
          <w:sz w:val="32"/>
          <w:rtl/>
          <w:lang w:bidi="ar-LB"/>
        </w:rPr>
        <w:t>»</w:t>
      </w:r>
      <w:r w:rsidR="006730EB" w:rsidRPr="00351B70">
        <w:rPr>
          <w:sz w:val="32"/>
          <w:rtl/>
        </w:rPr>
        <w:t xml:space="preserve"> و</w:t>
      </w:r>
      <w:r w:rsidR="004B56D6" w:rsidRPr="00351B70">
        <w:rPr>
          <w:rFonts w:hint="cs"/>
          <w:sz w:val="32"/>
          <w:rtl/>
          <w:lang w:bidi="ar-LB"/>
        </w:rPr>
        <w:t>«</w:t>
      </w:r>
      <w:r w:rsidR="006730EB" w:rsidRPr="00351B70">
        <w:rPr>
          <w:sz w:val="32"/>
          <w:rtl/>
        </w:rPr>
        <w:t>حيثما</w:t>
      </w:r>
      <w:r w:rsidR="004B56D6" w:rsidRPr="00351B70">
        <w:rPr>
          <w:rFonts w:hint="cs"/>
          <w:sz w:val="32"/>
          <w:rtl/>
          <w:lang w:bidi="ar-LB"/>
        </w:rPr>
        <w:t>»</w:t>
      </w:r>
      <w:r w:rsidR="006730EB" w:rsidRPr="00351B70">
        <w:rPr>
          <w:sz w:val="32"/>
          <w:rtl/>
        </w:rPr>
        <w:t xml:space="preserve"> و</w:t>
      </w:r>
      <w:r w:rsidR="004B56D6" w:rsidRPr="00351B70">
        <w:rPr>
          <w:rFonts w:hint="cs"/>
          <w:sz w:val="32"/>
          <w:rtl/>
          <w:lang w:bidi="ar-LB"/>
        </w:rPr>
        <w:t>«</w:t>
      </w:r>
      <w:r w:rsidR="006730EB" w:rsidRPr="00351B70">
        <w:rPr>
          <w:sz w:val="32"/>
          <w:rtl/>
        </w:rPr>
        <w:t>أينما</w:t>
      </w:r>
      <w:r w:rsidR="004B56D6" w:rsidRPr="00351B70">
        <w:rPr>
          <w:rFonts w:hint="cs"/>
          <w:sz w:val="32"/>
          <w:rtl/>
          <w:lang w:bidi="ar-LB"/>
        </w:rPr>
        <w:t>»</w:t>
      </w:r>
      <w:r w:rsidR="006730EB" w:rsidRPr="00351B70">
        <w:rPr>
          <w:sz w:val="32"/>
          <w:rtl/>
        </w:rPr>
        <w:t xml:space="preserve"> و</w:t>
      </w:r>
      <w:r w:rsidR="004B56D6" w:rsidRPr="00351B70">
        <w:rPr>
          <w:rFonts w:hint="cs"/>
          <w:sz w:val="32"/>
          <w:rtl/>
          <w:lang w:bidi="ar-LB"/>
        </w:rPr>
        <w:t>«</w:t>
      </w:r>
      <w:r w:rsidR="006730EB" w:rsidRPr="00351B70">
        <w:rPr>
          <w:sz w:val="32"/>
          <w:rtl/>
        </w:rPr>
        <w:t>إذ</w:t>
      </w:r>
      <w:r w:rsidR="008723C0" w:rsidRPr="00351B70">
        <w:rPr>
          <w:rFonts w:hint="cs"/>
          <w:sz w:val="32"/>
          <w:rtl/>
        </w:rPr>
        <w:t xml:space="preserve"> </w:t>
      </w:r>
      <w:r w:rsidR="006730EB" w:rsidRPr="00351B70">
        <w:rPr>
          <w:sz w:val="32"/>
          <w:rtl/>
        </w:rPr>
        <w:t>ما</w:t>
      </w:r>
      <w:r w:rsidR="004B56D6" w:rsidRPr="00351B70">
        <w:rPr>
          <w:rFonts w:hint="cs"/>
          <w:sz w:val="32"/>
          <w:rtl/>
          <w:lang w:bidi="ar-LB"/>
        </w:rPr>
        <w:t>»</w:t>
      </w:r>
      <w:r w:rsidR="006730EB" w:rsidRPr="00351B70">
        <w:rPr>
          <w:sz w:val="32"/>
          <w:rtl/>
        </w:rPr>
        <w:t xml:space="preserve"> وأم هذه الصيغ كلها </w:t>
      </w:r>
      <w:r w:rsidR="009218FB" w:rsidRPr="00351B70">
        <w:rPr>
          <w:rFonts w:hint="cs"/>
          <w:sz w:val="32"/>
          <w:rtl/>
          <w:lang w:bidi="ar-LB"/>
        </w:rPr>
        <w:t>«</w:t>
      </w:r>
      <w:r w:rsidR="006730EB" w:rsidRPr="00351B70">
        <w:rPr>
          <w:sz w:val="32"/>
          <w:rtl/>
        </w:rPr>
        <w:t>إن</w:t>
      </w:r>
      <w:r w:rsidR="009218FB" w:rsidRPr="00351B70">
        <w:rPr>
          <w:rFonts w:hint="cs"/>
          <w:sz w:val="32"/>
          <w:rtl/>
          <w:lang w:bidi="ar-LB"/>
        </w:rPr>
        <w:t>»</w:t>
      </w:r>
      <w:r w:rsidR="006730EB" w:rsidRPr="00351B70">
        <w:rPr>
          <w:sz w:val="32"/>
          <w:rtl/>
        </w:rPr>
        <w:t xml:space="preserve"> الشرطية</w:t>
      </w:r>
      <w:r w:rsidR="009218FB" w:rsidRPr="00351B70">
        <w:rPr>
          <w:rFonts w:hint="cs"/>
          <w:sz w:val="32"/>
          <w:rtl/>
          <w:lang w:bidi="ar-LB"/>
        </w:rPr>
        <w:t>؛</w:t>
      </w:r>
      <w:r w:rsidR="006730EB" w:rsidRPr="00351B70">
        <w:rPr>
          <w:sz w:val="32"/>
          <w:rtl/>
        </w:rPr>
        <w:t xml:space="preserve"> لأنها حرف وما عداها </w:t>
      </w:r>
      <w:r w:rsidR="008723C0" w:rsidRPr="00351B70">
        <w:rPr>
          <w:rFonts w:hint="cs"/>
          <w:sz w:val="32"/>
          <w:rtl/>
        </w:rPr>
        <w:t xml:space="preserve">من أدوات الشرط </w:t>
      </w:r>
      <w:r w:rsidR="006730EB" w:rsidRPr="00351B70">
        <w:rPr>
          <w:sz w:val="32"/>
          <w:rtl/>
        </w:rPr>
        <w:t xml:space="preserve">أسماء، والأصل في إفادة المعاني </w:t>
      </w:r>
      <w:r w:rsidR="008723C0" w:rsidRPr="00351B70">
        <w:rPr>
          <w:rFonts w:hint="cs"/>
          <w:sz w:val="32"/>
          <w:rtl/>
        </w:rPr>
        <w:t>لأسماء الشرط</w:t>
      </w:r>
      <w:r w:rsidR="006730EB" w:rsidRPr="00351B70">
        <w:rPr>
          <w:sz w:val="32"/>
          <w:rtl/>
        </w:rPr>
        <w:t xml:space="preserve"> إنما هو الحرف، </w:t>
      </w:r>
      <w:r w:rsidR="008723C0" w:rsidRPr="00351B70">
        <w:rPr>
          <w:rFonts w:hint="cs"/>
          <w:sz w:val="32"/>
          <w:rtl/>
        </w:rPr>
        <w:t xml:space="preserve">ولأن </w:t>
      </w:r>
      <w:r w:rsidR="009218FB" w:rsidRPr="00351B70">
        <w:rPr>
          <w:rFonts w:hint="cs"/>
          <w:sz w:val="32"/>
          <w:rtl/>
          <w:lang w:bidi="ar-LB"/>
        </w:rPr>
        <w:t>«</w:t>
      </w:r>
      <w:r w:rsidR="008723C0" w:rsidRPr="00351B70">
        <w:rPr>
          <w:rFonts w:hint="cs"/>
          <w:sz w:val="32"/>
          <w:rtl/>
        </w:rPr>
        <w:t>إن</w:t>
      </w:r>
      <w:r w:rsidR="009218FB" w:rsidRPr="00351B70">
        <w:rPr>
          <w:rFonts w:hint="cs"/>
          <w:sz w:val="32"/>
          <w:rtl/>
          <w:lang w:bidi="ar-LB"/>
        </w:rPr>
        <w:t>»</w:t>
      </w:r>
      <w:r w:rsidR="006730EB" w:rsidRPr="00351B70">
        <w:rPr>
          <w:sz w:val="32"/>
          <w:rtl/>
        </w:rPr>
        <w:t xml:space="preserve"> تستعمل في جميع صيغ الشرط</w:t>
      </w:r>
      <w:r w:rsidR="008723C0" w:rsidRPr="00351B70">
        <w:rPr>
          <w:rFonts w:hint="cs"/>
          <w:sz w:val="32"/>
          <w:rtl/>
        </w:rPr>
        <w:t xml:space="preserve"> بخلاف أسماء الشرط</w:t>
      </w:r>
      <w:r w:rsidR="006730EB" w:rsidRPr="00351B70">
        <w:rPr>
          <w:sz w:val="32"/>
          <w:rtl/>
        </w:rPr>
        <w:t>. وشرط صحة الشرط في هذه الصيغ أن يكون متصلاً بالمشروط حقيقة من غير تخلل فاصل بينهما</w:t>
      </w:r>
      <w:r w:rsidR="00D50731" w:rsidRPr="00351B70">
        <w:rPr>
          <w:rFonts w:hint="cs"/>
          <w:sz w:val="32"/>
          <w:rtl/>
        </w:rPr>
        <w:t>،</w:t>
      </w:r>
      <w:r w:rsidR="006730EB" w:rsidRPr="00351B70">
        <w:rPr>
          <w:sz w:val="32"/>
          <w:rtl/>
        </w:rPr>
        <w:t xml:space="preserve"> ويجوز تقديمه على المشروط وتأخيره عنه ولكن مع بقاء الاتصال.</w:t>
      </w:r>
    </w:p>
    <w:p w14:paraId="6B8F1C32"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التخصيص بالصفة</w:t>
      </w:r>
    </w:p>
    <w:p w14:paraId="6C399C6D"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إذا اقترن العام بصفة فإنه يخصصه بها ويخرج منه ما عداها كقول الرسول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ف</w:t>
      </w:r>
      <w:r w:rsidR="00FF788F" w:rsidRPr="00351B70">
        <w:rPr>
          <w:rFonts w:hint="cs"/>
          <w:b/>
          <w:bCs/>
          <w:sz w:val="28"/>
          <w:szCs w:val="28"/>
          <w:rtl/>
        </w:rPr>
        <w:t>ِ</w:t>
      </w:r>
      <w:r w:rsidRPr="00351B70">
        <w:rPr>
          <w:b/>
          <w:bCs/>
          <w:sz w:val="28"/>
          <w:szCs w:val="28"/>
          <w:rtl/>
        </w:rPr>
        <w:t>ي ك</w:t>
      </w:r>
      <w:r w:rsidR="00FF788F" w:rsidRPr="00351B70">
        <w:rPr>
          <w:rFonts w:hint="cs"/>
          <w:b/>
          <w:bCs/>
          <w:sz w:val="28"/>
          <w:szCs w:val="28"/>
          <w:rtl/>
        </w:rPr>
        <w:t>ُ</w:t>
      </w:r>
      <w:r w:rsidRPr="00351B70">
        <w:rPr>
          <w:b/>
          <w:bCs/>
          <w:sz w:val="28"/>
          <w:szCs w:val="28"/>
          <w:rtl/>
        </w:rPr>
        <w:t>ل</w:t>
      </w:r>
      <w:r w:rsidR="00FF788F" w:rsidRPr="00351B70">
        <w:rPr>
          <w:rFonts w:hint="cs"/>
          <w:b/>
          <w:bCs/>
          <w:sz w:val="28"/>
          <w:szCs w:val="28"/>
          <w:rtl/>
        </w:rPr>
        <w:t>ِّ</w:t>
      </w:r>
      <w:r w:rsidRPr="00351B70">
        <w:rPr>
          <w:b/>
          <w:bCs/>
          <w:sz w:val="28"/>
          <w:szCs w:val="28"/>
          <w:rtl/>
        </w:rPr>
        <w:t xml:space="preserve"> إ</w:t>
      </w:r>
      <w:r w:rsidR="00FF788F" w:rsidRPr="00351B70">
        <w:rPr>
          <w:rFonts w:hint="cs"/>
          <w:b/>
          <w:bCs/>
          <w:sz w:val="28"/>
          <w:szCs w:val="28"/>
          <w:rtl/>
        </w:rPr>
        <w:t>ِ</w:t>
      </w:r>
      <w:r w:rsidRPr="00351B70">
        <w:rPr>
          <w:b/>
          <w:bCs/>
          <w:sz w:val="28"/>
          <w:szCs w:val="28"/>
          <w:rtl/>
        </w:rPr>
        <w:t>ب</w:t>
      </w:r>
      <w:r w:rsidR="00FF788F" w:rsidRPr="00351B70">
        <w:rPr>
          <w:rFonts w:hint="cs"/>
          <w:b/>
          <w:bCs/>
          <w:sz w:val="28"/>
          <w:szCs w:val="28"/>
          <w:rtl/>
        </w:rPr>
        <w:t>ِ</w:t>
      </w:r>
      <w:r w:rsidRPr="00351B70">
        <w:rPr>
          <w:b/>
          <w:bCs/>
          <w:sz w:val="28"/>
          <w:szCs w:val="28"/>
          <w:rtl/>
        </w:rPr>
        <w:t>ل</w:t>
      </w:r>
      <w:r w:rsidR="00FF788F" w:rsidRPr="00351B70">
        <w:rPr>
          <w:rFonts w:hint="cs"/>
          <w:b/>
          <w:bCs/>
          <w:sz w:val="28"/>
          <w:szCs w:val="28"/>
          <w:rtl/>
        </w:rPr>
        <w:t>ٍ</w:t>
      </w:r>
      <w:r w:rsidRPr="00351B70">
        <w:rPr>
          <w:b/>
          <w:bCs/>
          <w:sz w:val="28"/>
          <w:szCs w:val="28"/>
          <w:rtl/>
        </w:rPr>
        <w:t xml:space="preserve"> س</w:t>
      </w:r>
      <w:r w:rsidR="00FF788F" w:rsidRPr="00351B70">
        <w:rPr>
          <w:rFonts w:hint="cs"/>
          <w:b/>
          <w:bCs/>
          <w:sz w:val="28"/>
          <w:szCs w:val="28"/>
          <w:rtl/>
        </w:rPr>
        <w:t>َ</w:t>
      </w:r>
      <w:r w:rsidRPr="00351B70">
        <w:rPr>
          <w:b/>
          <w:bCs/>
          <w:sz w:val="28"/>
          <w:szCs w:val="28"/>
          <w:rtl/>
        </w:rPr>
        <w:t>ائ</w:t>
      </w:r>
      <w:r w:rsidR="00FF788F" w:rsidRPr="00351B70">
        <w:rPr>
          <w:rFonts w:hint="cs"/>
          <w:b/>
          <w:bCs/>
          <w:sz w:val="28"/>
          <w:szCs w:val="28"/>
          <w:rtl/>
        </w:rPr>
        <w:t>ِ</w:t>
      </w:r>
      <w:r w:rsidRPr="00351B70">
        <w:rPr>
          <w:b/>
          <w:bCs/>
          <w:sz w:val="28"/>
          <w:szCs w:val="28"/>
          <w:rtl/>
        </w:rPr>
        <w:t>م</w:t>
      </w:r>
      <w:r w:rsidR="00FF788F" w:rsidRPr="00351B70">
        <w:rPr>
          <w:rFonts w:hint="cs"/>
          <w:b/>
          <w:bCs/>
          <w:sz w:val="28"/>
          <w:szCs w:val="28"/>
          <w:rtl/>
        </w:rPr>
        <w:t>َ</w:t>
      </w:r>
      <w:r w:rsidRPr="00351B70">
        <w:rPr>
          <w:b/>
          <w:bCs/>
          <w:sz w:val="28"/>
          <w:szCs w:val="28"/>
          <w:rtl/>
        </w:rPr>
        <w:t>ة</w:t>
      </w:r>
      <w:r w:rsidR="00FF788F" w:rsidRPr="00351B70">
        <w:rPr>
          <w:rFonts w:hint="cs"/>
          <w:b/>
          <w:bCs/>
          <w:sz w:val="28"/>
          <w:szCs w:val="28"/>
          <w:rtl/>
        </w:rPr>
        <w:t>ٍ</w:t>
      </w:r>
      <w:r w:rsidR="009218FB" w:rsidRPr="00351B70">
        <w:rPr>
          <w:rFonts w:hint="cs"/>
          <w:b/>
          <w:bCs/>
          <w:sz w:val="28"/>
          <w:szCs w:val="28"/>
          <w:rtl/>
          <w:lang w:bidi="ar-LB"/>
        </w:rPr>
        <w:t>،</w:t>
      </w:r>
      <w:r w:rsidRPr="00351B70">
        <w:rPr>
          <w:b/>
          <w:bCs/>
          <w:sz w:val="28"/>
          <w:szCs w:val="28"/>
          <w:rtl/>
        </w:rPr>
        <w:t xml:space="preserve"> ف</w:t>
      </w:r>
      <w:r w:rsidR="00FF788F" w:rsidRPr="00351B70">
        <w:rPr>
          <w:rFonts w:hint="cs"/>
          <w:b/>
          <w:bCs/>
          <w:sz w:val="28"/>
          <w:szCs w:val="28"/>
          <w:rtl/>
        </w:rPr>
        <w:t>ِ</w:t>
      </w:r>
      <w:r w:rsidRPr="00351B70">
        <w:rPr>
          <w:b/>
          <w:bCs/>
          <w:sz w:val="28"/>
          <w:szCs w:val="28"/>
          <w:rtl/>
        </w:rPr>
        <w:t>ي ك</w:t>
      </w:r>
      <w:r w:rsidR="00FF788F" w:rsidRPr="00351B70">
        <w:rPr>
          <w:rFonts w:hint="cs"/>
          <w:b/>
          <w:bCs/>
          <w:sz w:val="28"/>
          <w:szCs w:val="28"/>
          <w:rtl/>
        </w:rPr>
        <w:t>ُ</w:t>
      </w:r>
      <w:r w:rsidRPr="00351B70">
        <w:rPr>
          <w:b/>
          <w:bCs/>
          <w:sz w:val="28"/>
          <w:szCs w:val="28"/>
          <w:rtl/>
        </w:rPr>
        <w:t>ل</w:t>
      </w:r>
      <w:r w:rsidR="00FF788F" w:rsidRPr="00351B70">
        <w:rPr>
          <w:rFonts w:hint="cs"/>
          <w:b/>
          <w:bCs/>
          <w:sz w:val="28"/>
          <w:szCs w:val="28"/>
          <w:rtl/>
        </w:rPr>
        <w:t>ِّ</w:t>
      </w:r>
      <w:r w:rsidRPr="00351B70">
        <w:rPr>
          <w:b/>
          <w:bCs/>
          <w:sz w:val="28"/>
          <w:szCs w:val="28"/>
          <w:rtl/>
        </w:rPr>
        <w:t xml:space="preserve"> أ</w:t>
      </w:r>
      <w:r w:rsidR="00FF788F" w:rsidRPr="00351B70">
        <w:rPr>
          <w:rFonts w:hint="cs"/>
          <w:b/>
          <w:bCs/>
          <w:sz w:val="28"/>
          <w:szCs w:val="28"/>
          <w:rtl/>
        </w:rPr>
        <w:t>َ</w:t>
      </w:r>
      <w:r w:rsidRPr="00351B70">
        <w:rPr>
          <w:b/>
          <w:bCs/>
          <w:sz w:val="28"/>
          <w:szCs w:val="28"/>
          <w:rtl/>
        </w:rPr>
        <w:t>ر</w:t>
      </w:r>
      <w:r w:rsidR="00FF788F" w:rsidRPr="00351B70">
        <w:rPr>
          <w:rFonts w:hint="cs"/>
          <w:b/>
          <w:bCs/>
          <w:sz w:val="28"/>
          <w:szCs w:val="28"/>
          <w:rtl/>
        </w:rPr>
        <w:t>ْ</w:t>
      </w:r>
      <w:r w:rsidRPr="00351B70">
        <w:rPr>
          <w:b/>
          <w:bCs/>
          <w:sz w:val="28"/>
          <w:szCs w:val="28"/>
          <w:rtl/>
        </w:rPr>
        <w:t>ب</w:t>
      </w:r>
      <w:r w:rsidR="00FF788F" w:rsidRPr="00351B70">
        <w:rPr>
          <w:rFonts w:hint="cs"/>
          <w:b/>
          <w:bCs/>
          <w:sz w:val="28"/>
          <w:szCs w:val="28"/>
          <w:rtl/>
        </w:rPr>
        <w:t>َ</w:t>
      </w:r>
      <w:r w:rsidRPr="00351B70">
        <w:rPr>
          <w:b/>
          <w:bCs/>
          <w:sz w:val="28"/>
          <w:szCs w:val="28"/>
          <w:rtl/>
        </w:rPr>
        <w:t>ع</w:t>
      </w:r>
      <w:r w:rsidR="00FF788F" w:rsidRPr="00351B70">
        <w:rPr>
          <w:rFonts w:hint="cs"/>
          <w:b/>
          <w:bCs/>
          <w:sz w:val="28"/>
          <w:szCs w:val="28"/>
          <w:rtl/>
        </w:rPr>
        <w:t>ِ</w:t>
      </w:r>
      <w:r w:rsidRPr="00351B70">
        <w:rPr>
          <w:b/>
          <w:bCs/>
          <w:sz w:val="28"/>
          <w:szCs w:val="28"/>
          <w:rtl/>
        </w:rPr>
        <w:t>ين</w:t>
      </w:r>
      <w:r w:rsidR="00FF788F" w:rsidRPr="00351B70">
        <w:rPr>
          <w:rFonts w:hint="cs"/>
          <w:b/>
          <w:bCs/>
          <w:sz w:val="28"/>
          <w:szCs w:val="28"/>
          <w:rtl/>
        </w:rPr>
        <w:t>َ</w:t>
      </w:r>
      <w:r w:rsidRPr="00351B70">
        <w:rPr>
          <w:b/>
          <w:bCs/>
          <w:sz w:val="28"/>
          <w:szCs w:val="28"/>
          <w:rtl/>
        </w:rPr>
        <w:t xml:space="preserve"> اب</w:t>
      </w:r>
      <w:r w:rsidR="00FF788F" w:rsidRPr="00351B70">
        <w:rPr>
          <w:rFonts w:hint="cs"/>
          <w:b/>
          <w:bCs/>
          <w:sz w:val="28"/>
          <w:szCs w:val="28"/>
          <w:rtl/>
        </w:rPr>
        <w:t>ْ</w:t>
      </w:r>
      <w:r w:rsidRPr="00351B70">
        <w:rPr>
          <w:b/>
          <w:bCs/>
          <w:sz w:val="28"/>
          <w:szCs w:val="28"/>
          <w:rtl/>
        </w:rPr>
        <w:t>ن</w:t>
      </w:r>
      <w:r w:rsidR="00FF788F" w:rsidRPr="00351B70">
        <w:rPr>
          <w:rFonts w:hint="cs"/>
          <w:b/>
          <w:bCs/>
          <w:sz w:val="28"/>
          <w:szCs w:val="28"/>
          <w:rtl/>
        </w:rPr>
        <w:t>َ</w:t>
      </w:r>
      <w:r w:rsidRPr="00351B70">
        <w:rPr>
          <w:b/>
          <w:bCs/>
          <w:sz w:val="28"/>
          <w:szCs w:val="28"/>
          <w:rtl/>
        </w:rPr>
        <w:t>ة</w:t>
      </w:r>
      <w:r w:rsidR="006A38C8" w:rsidRPr="00351B70">
        <w:rPr>
          <w:rFonts w:hint="cs"/>
          <w:b/>
          <w:bCs/>
          <w:sz w:val="28"/>
          <w:szCs w:val="28"/>
          <w:rtl/>
        </w:rPr>
        <w:t>ُ</w:t>
      </w:r>
      <w:r w:rsidRPr="00351B70">
        <w:rPr>
          <w:b/>
          <w:bCs/>
          <w:sz w:val="28"/>
          <w:szCs w:val="28"/>
          <w:rtl/>
        </w:rPr>
        <w:t xml:space="preserve"> ل</w:t>
      </w:r>
      <w:r w:rsidR="00FF788F" w:rsidRPr="00351B70">
        <w:rPr>
          <w:rFonts w:hint="cs"/>
          <w:b/>
          <w:bCs/>
          <w:sz w:val="28"/>
          <w:szCs w:val="28"/>
          <w:rtl/>
        </w:rPr>
        <w:t>َ</w:t>
      </w:r>
      <w:r w:rsidRPr="00351B70">
        <w:rPr>
          <w:b/>
          <w:bCs/>
          <w:sz w:val="28"/>
          <w:szCs w:val="28"/>
          <w:rtl/>
        </w:rPr>
        <w:t>ب</w:t>
      </w:r>
      <w:r w:rsidR="00FF788F" w:rsidRPr="00351B70">
        <w:rPr>
          <w:rFonts w:hint="cs"/>
          <w:b/>
          <w:bCs/>
          <w:sz w:val="28"/>
          <w:szCs w:val="28"/>
          <w:rtl/>
        </w:rPr>
        <w:t>ُ</w:t>
      </w:r>
      <w:r w:rsidRPr="00351B70">
        <w:rPr>
          <w:b/>
          <w:bCs/>
          <w:sz w:val="28"/>
          <w:szCs w:val="28"/>
          <w:rtl/>
        </w:rPr>
        <w:t>ون</w:t>
      </w:r>
      <w:r w:rsidR="006A38C8" w:rsidRPr="00351B70">
        <w:rPr>
          <w:rFonts w:hint="cs"/>
          <w:b/>
          <w:bCs/>
          <w:sz w:val="28"/>
          <w:szCs w:val="28"/>
          <w:rtl/>
        </w:rPr>
        <w:t>ٍ</w:t>
      </w:r>
      <w:r w:rsidRPr="00351B70">
        <w:rPr>
          <w:sz w:val="32"/>
          <w:rtl/>
        </w:rPr>
        <w:t xml:space="preserve">» </w:t>
      </w:r>
      <w:r w:rsidR="008723C0" w:rsidRPr="00351B70">
        <w:rPr>
          <w:rFonts w:hint="cs"/>
          <w:sz w:val="32"/>
          <w:rtl/>
        </w:rPr>
        <w:t xml:space="preserve">أخرجه أحمد. </w:t>
      </w:r>
      <w:r w:rsidRPr="00351B70">
        <w:rPr>
          <w:sz w:val="32"/>
          <w:rtl/>
        </w:rPr>
        <w:t>فإن قوله سائمة صفة اقترنت بالعام وهو لفظ إبل فيشمل جميع الإبل</w:t>
      </w:r>
      <w:r w:rsidR="009218FB" w:rsidRPr="00351B70">
        <w:rPr>
          <w:rFonts w:hint="cs"/>
          <w:sz w:val="32"/>
          <w:rtl/>
          <w:lang w:bidi="ar-LB"/>
        </w:rPr>
        <w:t>،</w:t>
      </w:r>
      <w:r w:rsidRPr="00351B70">
        <w:rPr>
          <w:sz w:val="32"/>
          <w:rtl/>
        </w:rPr>
        <w:t xml:space="preserve"> ولكن اقترانه بالصفة</w:t>
      </w:r>
      <w:r w:rsidR="00D50731" w:rsidRPr="00351B70">
        <w:rPr>
          <w:rFonts w:hint="cs"/>
          <w:sz w:val="32"/>
          <w:rtl/>
        </w:rPr>
        <w:t>،</w:t>
      </w:r>
      <w:r w:rsidRPr="00351B70">
        <w:rPr>
          <w:sz w:val="32"/>
          <w:rtl/>
        </w:rPr>
        <w:t xml:space="preserve"> وهي لفظ سائمة</w:t>
      </w:r>
      <w:r w:rsidR="00D50731" w:rsidRPr="00351B70">
        <w:rPr>
          <w:rFonts w:hint="cs"/>
          <w:sz w:val="32"/>
          <w:rtl/>
        </w:rPr>
        <w:t>،</w:t>
      </w:r>
      <w:r w:rsidRPr="00351B70">
        <w:rPr>
          <w:sz w:val="32"/>
          <w:rtl/>
        </w:rPr>
        <w:t xml:space="preserve"> </w:t>
      </w:r>
      <w:r w:rsidR="00D50731" w:rsidRPr="00351B70">
        <w:rPr>
          <w:rFonts w:hint="cs"/>
          <w:sz w:val="32"/>
          <w:rtl/>
        </w:rPr>
        <w:t>أ</w:t>
      </w:r>
      <w:r w:rsidRPr="00351B70">
        <w:rPr>
          <w:sz w:val="32"/>
          <w:rtl/>
        </w:rPr>
        <w:t>خرج منه غير السائمة</w:t>
      </w:r>
      <w:r w:rsidR="00D50731" w:rsidRPr="00351B70">
        <w:rPr>
          <w:rFonts w:hint="cs"/>
          <w:sz w:val="32"/>
          <w:rtl/>
        </w:rPr>
        <w:t>،</w:t>
      </w:r>
      <w:r w:rsidRPr="00351B70">
        <w:rPr>
          <w:sz w:val="32"/>
          <w:rtl/>
        </w:rPr>
        <w:t xml:space="preserve"> وهي المعلوفة، فهو يدل على أنه لا زكاة في المعلوفة</w:t>
      </w:r>
      <w:r w:rsidR="009218FB" w:rsidRPr="00351B70">
        <w:rPr>
          <w:rFonts w:hint="cs"/>
          <w:sz w:val="32"/>
          <w:rtl/>
          <w:lang w:bidi="ar-LB"/>
        </w:rPr>
        <w:t>.</w:t>
      </w:r>
      <w:r w:rsidRPr="00351B70">
        <w:rPr>
          <w:sz w:val="32"/>
          <w:rtl/>
        </w:rPr>
        <w:t xml:space="preserve"> فالصفة خصصت العام</w:t>
      </w:r>
      <w:r w:rsidR="009218FB" w:rsidRPr="00351B70">
        <w:rPr>
          <w:rFonts w:hint="cs"/>
          <w:sz w:val="32"/>
          <w:rtl/>
          <w:lang w:bidi="ar-LB"/>
        </w:rPr>
        <w:t>،</w:t>
      </w:r>
      <w:r w:rsidRPr="00351B70">
        <w:rPr>
          <w:sz w:val="32"/>
          <w:rtl/>
        </w:rPr>
        <w:t xml:space="preserve"> وشرط صحة التخصيص بالصفة أن تكون متصلة بالموصوف</w:t>
      </w:r>
      <w:r w:rsidR="009218FB" w:rsidRPr="00351B70">
        <w:rPr>
          <w:rFonts w:hint="cs"/>
          <w:sz w:val="32"/>
          <w:rtl/>
          <w:lang w:bidi="ar-LB"/>
        </w:rPr>
        <w:t>،</w:t>
      </w:r>
      <w:r w:rsidRPr="00351B70">
        <w:rPr>
          <w:sz w:val="32"/>
          <w:rtl/>
        </w:rPr>
        <w:t xml:space="preserve"> أو في حكم المتصلة.</w:t>
      </w:r>
    </w:p>
    <w:p w14:paraId="793301F2" w14:textId="77777777" w:rsidR="006730EB" w:rsidRPr="00351B70" w:rsidRDefault="006730EB" w:rsidP="00280A52">
      <w:pPr>
        <w:widowControl w:val="0"/>
        <w:spacing w:before="242" w:after="200" w:line="442" w:lineRule="exact"/>
        <w:jc w:val="center"/>
        <w:rPr>
          <w:b/>
          <w:bCs/>
          <w:sz w:val="32"/>
          <w:rtl/>
        </w:rPr>
      </w:pPr>
      <w:r w:rsidRPr="00351B70">
        <w:rPr>
          <w:b/>
          <w:bCs/>
          <w:sz w:val="32"/>
          <w:rtl/>
        </w:rPr>
        <w:t>التخصيص بالغاية</w:t>
      </w:r>
    </w:p>
    <w:p w14:paraId="34DEA6F6" w14:textId="77777777" w:rsidR="006730EB" w:rsidRPr="00351B70" w:rsidRDefault="006730EB" w:rsidP="008375ED">
      <w:pPr>
        <w:widowControl w:val="0"/>
        <w:spacing w:line="442" w:lineRule="exact"/>
        <w:ind w:firstLine="567"/>
        <w:jc w:val="both"/>
        <w:rPr>
          <w:sz w:val="32"/>
          <w:rtl/>
        </w:rPr>
      </w:pPr>
      <w:r w:rsidRPr="00351B70">
        <w:rPr>
          <w:sz w:val="32"/>
          <w:rtl/>
        </w:rPr>
        <w:t xml:space="preserve">وصيغ الغاية لفظان هما: </w:t>
      </w:r>
      <w:r w:rsidR="004B56D6" w:rsidRPr="00351B70">
        <w:rPr>
          <w:rFonts w:hint="cs"/>
          <w:sz w:val="32"/>
          <w:rtl/>
          <w:lang w:bidi="ar-LB"/>
        </w:rPr>
        <w:t>«</w:t>
      </w:r>
      <w:r w:rsidRPr="00351B70">
        <w:rPr>
          <w:sz w:val="32"/>
          <w:rtl/>
        </w:rPr>
        <w:t>إلى</w:t>
      </w:r>
      <w:r w:rsidR="004B56D6" w:rsidRPr="00351B70">
        <w:rPr>
          <w:rFonts w:hint="cs"/>
          <w:sz w:val="32"/>
          <w:rtl/>
          <w:lang w:bidi="ar-LB"/>
        </w:rPr>
        <w:t>»</w:t>
      </w:r>
      <w:r w:rsidRPr="00351B70">
        <w:rPr>
          <w:sz w:val="32"/>
          <w:rtl/>
        </w:rPr>
        <w:t xml:space="preserve"> و</w:t>
      </w:r>
      <w:r w:rsidR="004B56D6" w:rsidRPr="00351B70">
        <w:rPr>
          <w:rFonts w:hint="cs"/>
          <w:sz w:val="32"/>
          <w:rtl/>
          <w:lang w:bidi="ar-LB"/>
        </w:rPr>
        <w:t>«</w:t>
      </w:r>
      <w:r w:rsidRPr="00351B70">
        <w:rPr>
          <w:sz w:val="32"/>
          <w:rtl/>
        </w:rPr>
        <w:t>حتى</w:t>
      </w:r>
      <w:r w:rsidR="004B56D6" w:rsidRPr="00351B70">
        <w:rPr>
          <w:rFonts w:hint="cs"/>
          <w:sz w:val="32"/>
          <w:rtl/>
          <w:lang w:bidi="ar-LB"/>
        </w:rPr>
        <w:t>»</w:t>
      </w:r>
      <w:r w:rsidRPr="00351B70">
        <w:rPr>
          <w:sz w:val="32"/>
          <w:rtl/>
        </w:rPr>
        <w:t xml:space="preserve">، فإذا دخلت أي منهما على الكلام العام أخرجت منه </w:t>
      </w:r>
      <w:r w:rsidRPr="00351B70">
        <w:rPr>
          <w:sz w:val="32"/>
          <w:rtl/>
        </w:rPr>
        <w:lastRenderedPageBreak/>
        <w:t xml:space="preserve">ما بعدها، فلا بد أن يكون حكم ما بعدها مخالفاً لما قبلها، كقوله تعالى: </w:t>
      </w:r>
      <w:r w:rsidRPr="00351B70">
        <w:rPr>
          <w:position w:val="-4"/>
          <w:sz w:val="36"/>
          <w:szCs w:val="36"/>
        </w:rPr>
        <w:sym w:font="AGA Arabesque" w:char="F05D"/>
      </w:r>
      <w:r w:rsidR="00947478" w:rsidRPr="00351B70">
        <w:rPr>
          <w:rFonts w:hint="cs"/>
          <w:b/>
          <w:bCs/>
          <w:sz w:val="8"/>
          <w:szCs w:val="8"/>
          <w:rtl/>
        </w:rPr>
        <w:t xml:space="preserve"> </w:t>
      </w:r>
      <w:r w:rsidR="00BF3C31" w:rsidRPr="00351B70">
        <w:rPr>
          <w:rFonts w:hint="cs"/>
          <w:b/>
          <w:bCs/>
          <w:sz w:val="32"/>
          <w:rtl/>
        </w:rPr>
        <w:t>ثُمَّ أَتِمُّوا الصِّيَامَ إِلَى اللَّيْلِ</w:t>
      </w:r>
      <w:r w:rsidRPr="00351B70">
        <w:rPr>
          <w:position w:val="-4"/>
          <w:sz w:val="36"/>
          <w:szCs w:val="36"/>
        </w:rPr>
        <w:sym w:font="AGA Arabesque" w:char="F05B"/>
      </w:r>
      <w:r w:rsidRPr="00351B70">
        <w:rPr>
          <w:sz w:val="32"/>
          <w:rtl/>
        </w:rPr>
        <w:t xml:space="preserve"> فحكم الليل الذي بعد </w:t>
      </w:r>
      <w:r w:rsidR="008375ED" w:rsidRPr="00351B70">
        <w:rPr>
          <w:position w:val="-4"/>
          <w:sz w:val="36"/>
          <w:szCs w:val="36"/>
        </w:rPr>
        <w:sym w:font="AGA Arabesque" w:char="F05D"/>
      </w:r>
      <w:r w:rsidR="008375ED" w:rsidRPr="00351B70">
        <w:rPr>
          <w:rFonts w:hint="cs"/>
          <w:b/>
          <w:bCs/>
          <w:sz w:val="32"/>
          <w:rtl/>
        </w:rPr>
        <w:t>إِلَى</w:t>
      </w:r>
      <w:r w:rsidR="00D50731" w:rsidRPr="00351B70">
        <w:rPr>
          <w:position w:val="-4"/>
          <w:sz w:val="36"/>
          <w:szCs w:val="36"/>
        </w:rPr>
        <w:sym w:font="AGA Arabesque" w:char="F05B"/>
      </w:r>
      <w:r w:rsidRPr="00351B70">
        <w:rPr>
          <w:sz w:val="32"/>
          <w:rtl/>
        </w:rPr>
        <w:t xml:space="preserve"> مخالف لما قبلها، وقوله تعالى: </w:t>
      </w:r>
      <w:r w:rsidRPr="00351B70">
        <w:rPr>
          <w:position w:val="-4"/>
          <w:sz w:val="36"/>
          <w:szCs w:val="36"/>
        </w:rPr>
        <w:sym w:font="AGA Arabesque" w:char="F05D"/>
      </w:r>
      <w:r w:rsidR="00947478" w:rsidRPr="00351B70">
        <w:rPr>
          <w:rFonts w:hint="cs"/>
          <w:b/>
          <w:bCs/>
          <w:sz w:val="8"/>
          <w:szCs w:val="8"/>
          <w:rtl/>
        </w:rPr>
        <w:t xml:space="preserve"> </w:t>
      </w:r>
      <w:r w:rsidR="008375ED" w:rsidRPr="00351B70">
        <w:rPr>
          <w:rFonts w:hint="cs"/>
          <w:b/>
          <w:bCs/>
          <w:sz w:val="32"/>
          <w:rtl/>
        </w:rPr>
        <w:t>فَاغْسِلُوا وُجُوهَكُمْ وَأَيْدِيَكُمْ إِلَى الْمَرَافِقِ</w:t>
      </w:r>
      <w:r w:rsidR="008375ED" w:rsidRPr="00351B70">
        <w:rPr>
          <w:position w:val="-4"/>
          <w:sz w:val="36"/>
          <w:szCs w:val="36"/>
        </w:rPr>
        <w:t xml:space="preserve"> </w:t>
      </w:r>
      <w:r w:rsidRPr="00351B70">
        <w:rPr>
          <w:position w:val="-4"/>
          <w:sz w:val="36"/>
          <w:szCs w:val="36"/>
        </w:rPr>
        <w:sym w:font="AGA Arabesque" w:char="F05B"/>
      </w:r>
      <w:r w:rsidRPr="00351B70">
        <w:rPr>
          <w:sz w:val="32"/>
          <w:rtl/>
        </w:rPr>
        <w:t xml:space="preserve"> فحكم المرافق الذي بعد </w:t>
      </w:r>
      <w:r w:rsidR="008375ED" w:rsidRPr="00351B70">
        <w:rPr>
          <w:position w:val="-4"/>
          <w:sz w:val="36"/>
          <w:szCs w:val="36"/>
        </w:rPr>
        <w:sym w:font="AGA Arabesque" w:char="F05D"/>
      </w:r>
      <w:r w:rsidR="008375ED" w:rsidRPr="00351B70">
        <w:rPr>
          <w:rFonts w:hint="cs"/>
          <w:b/>
          <w:bCs/>
          <w:sz w:val="32"/>
          <w:rtl/>
        </w:rPr>
        <w:t>إِلَى</w:t>
      </w:r>
      <w:r w:rsidR="008375ED" w:rsidRPr="00351B70">
        <w:rPr>
          <w:position w:val="-4"/>
          <w:sz w:val="36"/>
          <w:szCs w:val="36"/>
        </w:rPr>
        <w:t xml:space="preserve"> </w:t>
      </w:r>
      <w:r w:rsidR="00D50731" w:rsidRPr="00351B70">
        <w:rPr>
          <w:position w:val="-4"/>
          <w:sz w:val="36"/>
          <w:szCs w:val="36"/>
        </w:rPr>
        <w:sym w:font="AGA Arabesque" w:char="F05B"/>
      </w:r>
      <w:r w:rsidR="008375ED" w:rsidRPr="00351B70">
        <w:rPr>
          <w:rFonts w:hint="cs"/>
          <w:sz w:val="32"/>
          <w:rtl/>
        </w:rPr>
        <w:t>م</w:t>
      </w:r>
      <w:r w:rsidRPr="00351B70">
        <w:rPr>
          <w:sz w:val="32"/>
          <w:rtl/>
        </w:rPr>
        <w:t>خالف لما قبلها</w:t>
      </w:r>
      <w:r w:rsidR="00A568F6" w:rsidRPr="00351B70">
        <w:rPr>
          <w:rFonts w:hint="cs"/>
          <w:sz w:val="32"/>
          <w:rtl/>
        </w:rPr>
        <w:t xml:space="preserve"> </w:t>
      </w:r>
      <w:r w:rsidRPr="00351B70">
        <w:rPr>
          <w:sz w:val="32"/>
          <w:rtl/>
        </w:rPr>
        <w:t xml:space="preserve">... وهكذا. فخصصت الحكم بما قبل </w:t>
      </w:r>
      <w:r w:rsidR="00D50731" w:rsidRPr="00351B70">
        <w:rPr>
          <w:position w:val="-4"/>
          <w:sz w:val="36"/>
          <w:szCs w:val="36"/>
        </w:rPr>
        <w:sym w:font="AGA Arabesque" w:char="F05D"/>
      </w:r>
      <w:r w:rsidR="008375ED" w:rsidRPr="00351B70">
        <w:rPr>
          <w:rFonts w:hint="cs"/>
          <w:b/>
          <w:bCs/>
          <w:sz w:val="32"/>
          <w:rtl/>
        </w:rPr>
        <w:t>إِلَى</w:t>
      </w:r>
      <w:r w:rsidR="008375ED" w:rsidRPr="00351B70">
        <w:rPr>
          <w:position w:val="-4"/>
          <w:sz w:val="36"/>
          <w:szCs w:val="36"/>
        </w:rPr>
        <w:t xml:space="preserve"> </w:t>
      </w:r>
      <w:r w:rsidR="00D50731" w:rsidRPr="00351B70">
        <w:rPr>
          <w:position w:val="-4"/>
          <w:sz w:val="36"/>
          <w:szCs w:val="36"/>
        </w:rPr>
        <w:sym w:font="AGA Arabesque" w:char="F05B"/>
      </w:r>
      <w:r w:rsidRPr="00351B70">
        <w:rPr>
          <w:sz w:val="32"/>
          <w:rtl/>
        </w:rPr>
        <w:t xml:space="preserve"> وأخرجت منه ما بعدها.</w:t>
      </w:r>
    </w:p>
    <w:p w14:paraId="5CB8038E" w14:textId="77777777" w:rsidR="006730EB" w:rsidRPr="00351B70" w:rsidRDefault="006730EB" w:rsidP="00280A52">
      <w:pPr>
        <w:widowControl w:val="0"/>
        <w:spacing w:before="242" w:after="200" w:line="442" w:lineRule="exact"/>
        <w:jc w:val="center"/>
        <w:rPr>
          <w:rFonts w:hint="cs"/>
          <w:b/>
          <w:bCs/>
          <w:sz w:val="32"/>
          <w:rtl/>
        </w:rPr>
      </w:pPr>
      <w:r w:rsidRPr="00351B70">
        <w:rPr>
          <w:b/>
          <w:bCs/>
          <w:sz w:val="32"/>
          <w:rtl/>
        </w:rPr>
        <w:t>التخصيص بالأدلة المنفصلة</w:t>
      </w:r>
    </w:p>
    <w:p w14:paraId="1A6D56C6" w14:textId="77777777" w:rsidR="006730EB" w:rsidRPr="00351B70" w:rsidRDefault="006730EB" w:rsidP="00280A52">
      <w:pPr>
        <w:widowControl w:val="0"/>
        <w:spacing w:line="442" w:lineRule="exact"/>
        <w:ind w:firstLine="567"/>
        <w:jc w:val="lowKashida"/>
        <w:rPr>
          <w:sz w:val="32"/>
          <w:rtl/>
        </w:rPr>
      </w:pPr>
      <w:r w:rsidRPr="00351B70">
        <w:rPr>
          <w:sz w:val="32"/>
          <w:rtl/>
        </w:rPr>
        <w:t>التخصيص بالأدلة المنفصلة إنما يكون بالأدلة السمعية</w:t>
      </w:r>
      <w:r w:rsidR="009218FB" w:rsidRPr="00351B70">
        <w:rPr>
          <w:rFonts w:hint="cs"/>
          <w:sz w:val="32"/>
          <w:rtl/>
          <w:lang w:bidi="ar-LB"/>
        </w:rPr>
        <w:t>؛</w:t>
      </w:r>
      <w:r w:rsidRPr="00351B70">
        <w:rPr>
          <w:sz w:val="32"/>
          <w:rtl/>
        </w:rPr>
        <w:t xml:space="preserve"> لأن العام الذي يخصص إنما هو لفظ جاء به الدليل السمعي، فلا يخصصه إلا دليل سمعي</w:t>
      </w:r>
      <w:r w:rsidR="009218FB" w:rsidRPr="00351B70">
        <w:rPr>
          <w:rFonts w:hint="cs"/>
          <w:sz w:val="32"/>
          <w:rtl/>
          <w:lang w:bidi="ar-LB"/>
        </w:rPr>
        <w:t>.</w:t>
      </w:r>
      <w:r w:rsidRPr="00351B70">
        <w:rPr>
          <w:sz w:val="32"/>
          <w:rtl/>
        </w:rPr>
        <w:t xml:space="preserve"> والأدلة السمعية هي الكتاب</w:t>
      </w:r>
      <w:r w:rsidR="009218FB" w:rsidRPr="00351B70">
        <w:rPr>
          <w:rFonts w:hint="cs"/>
          <w:sz w:val="32"/>
          <w:rtl/>
          <w:lang w:bidi="ar-LB"/>
        </w:rPr>
        <w:t>،</w:t>
      </w:r>
      <w:r w:rsidRPr="00351B70">
        <w:rPr>
          <w:sz w:val="32"/>
          <w:rtl/>
        </w:rPr>
        <w:t xml:space="preserve"> والسنة</w:t>
      </w:r>
      <w:r w:rsidR="009218FB" w:rsidRPr="00351B70">
        <w:rPr>
          <w:rFonts w:hint="cs"/>
          <w:sz w:val="32"/>
          <w:rtl/>
          <w:lang w:bidi="ar-LB"/>
        </w:rPr>
        <w:t>،</w:t>
      </w:r>
      <w:r w:rsidRPr="00351B70">
        <w:rPr>
          <w:sz w:val="32"/>
          <w:rtl/>
        </w:rPr>
        <w:t xml:space="preserve"> وإجماع الصحابة</w:t>
      </w:r>
      <w:r w:rsidR="009218FB" w:rsidRPr="00351B70">
        <w:rPr>
          <w:rFonts w:hint="cs"/>
          <w:sz w:val="32"/>
          <w:rtl/>
          <w:lang w:bidi="ar-LB"/>
        </w:rPr>
        <w:t>،</w:t>
      </w:r>
      <w:r w:rsidRPr="00351B70">
        <w:rPr>
          <w:sz w:val="32"/>
          <w:rtl/>
        </w:rPr>
        <w:t xml:space="preserve"> والقياس الذي علته مأخ</w:t>
      </w:r>
      <w:r w:rsidR="009B2B7A" w:rsidRPr="00351B70">
        <w:rPr>
          <w:rFonts w:hint="cs"/>
          <w:sz w:val="32"/>
          <w:rtl/>
        </w:rPr>
        <w:t>ـ</w:t>
      </w:r>
      <w:r w:rsidRPr="00351B70">
        <w:rPr>
          <w:sz w:val="32"/>
          <w:rtl/>
        </w:rPr>
        <w:t>وذة م</w:t>
      </w:r>
      <w:r w:rsidR="009B2B7A" w:rsidRPr="00351B70">
        <w:rPr>
          <w:rFonts w:hint="cs"/>
          <w:sz w:val="32"/>
          <w:rtl/>
        </w:rPr>
        <w:t>ـ</w:t>
      </w:r>
      <w:r w:rsidRPr="00351B70">
        <w:rPr>
          <w:sz w:val="32"/>
          <w:rtl/>
        </w:rPr>
        <w:t>ن الك</w:t>
      </w:r>
      <w:r w:rsidR="009B2B7A" w:rsidRPr="00351B70">
        <w:rPr>
          <w:rFonts w:hint="cs"/>
          <w:sz w:val="32"/>
          <w:rtl/>
        </w:rPr>
        <w:t>ـ</w:t>
      </w:r>
      <w:r w:rsidRPr="00351B70">
        <w:rPr>
          <w:sz w:val="32"/>
          <w:rtl/>
        </w:rPr>
        <w:t>ت</w:t>
      </w:r>
      <w:r w:rsidR="009B2B7A" w:rsidRPr="00351B70">
        <w:rPr>
          <w:rFonts w:hint="cs"/>
          <w:sz w:val="32"/>
          <w:rtl/>
        </w:rPr>
        <w:t>ـ</w:t>
      </w:r>
      <w:r w:rsidRPr="00351B70">
        <w:rPr>
          <w:sz w:val="32"/>
          <w:rtl/>
        </w:rPr>
        <w:t>اب والس</w:t>
      </w:r>
      <w:r w:rsidR="009B2B7A" w:rsidRPr="00351B70">
        <w:rPr>
          <w:rFonts w:hint="cs"/>
          <w:sz w:val="32"/>
          <w:rtl/>
        </w:rPr>
        <w:t>ـ</w:t>
      </w:r>
      <w:r w:rsidRPr="00351B70">
        <w:rPr>
          <w:sz w:val="32"/>
          <w:rtl/>
        </w:rPr>
        <w:t>ن</w:t>
      </w:r>
      <w:r w:rsidR="009B2B7A" w:rsidRPr="00351B70">
        <w:rPr>
          <w:rFonts w:hint="cs"/>
          <w:sz w:val="32"/>
          <w:rtl/>
        </w:rPr>
        <w:t>ـ</w:t>
      </w:r>
      <w:r w:rsidRPr="00351B70">
        <w:rPr>
          <w:sz w:val="32"/>
          <w:rtl/>
        </w:rPr>
        <w:t>ة. وما عدا هذه الأدلة الأربعة لا يعتبر م</w:t>
      </w:r>
      <w:r w:rsidR="009B2B7A" w:rsidRPr="00351B70">
        <w:rPr>
          <w:rFonts w:hint="cs"/>
          <w:sz w:val="32"/>
          <w:rtl/>
        </w:rPr>
        <w:t>ـ</w:t>
      </w:r>
      <w:r w:rsidRPr="00351B70">
        <w:rPr>
          <w:sz w:val="32"/>
          <w:rtl/>
        </w:rPr>
        <w:t>ن أدلة التخ</w:t>
      </w:r>
      <w:r w:rsidR="009B2B7A" w:rsidRPr="00351B70">
        <w:rPr>
          <w:rFonts w:hint="cs"/>
          <w:sz w:val="32"/>
          <w:rtl/>
        </w:rPr>
        <w:t>ـ</w:t>
      </w:r>
      <w:r w:rsidRPr="00351B70">
        <w:rPr>
          <w:sz w:val="32"/>
          <w:rtl/>
        </w:rPr>
        <w:t>ص</w:t>
      </w:r>
      <w:r w:rsidR="009B2B7A" w:rsidRPr="00351B70">
        <w:rPr>
          <w:rFonts w:hint="cs"/>
          <w:sz w:val="32"/>
          <w:rtl/>
        </w:rPr>
        <w:t>ـ</w:t>
      </w:r>
      <w:r w:rsidRPr="00351B70">
        <w:rPr>
          <w:sz w:val="32"/>
          <w:rtl/>
        </w:rPr>
        <w:t>يص. ولا يجوز تخصيص العموم بالدليل العقلي</w:t>
      </w:r>
      <w:r w:rsidR="009218FB" w:rsidRPr="00351B70">
        <w:rPr>
          <w:rFonts w:hint="cs"/>
          <w:sz w:val="32"/>
          <w:rtl/>
          <w:lang w:bidi="ar-LB"/>
        </w:rPr>
        <w:t>،</w:t>
      </w:r>
      <w:r w:rsidRPr="00351B70">
        <w:rPr>
          <w:sz w:val="32"/>
          <w:rtl/>
        </w:rPr>
        <w:t xml:space="preserve"> والدليل على ذلك:</w:t>
      </w:r>
    </w:p>
    <w:p w14:paraId="6FA6AAE4"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أولاً: </w:t>
      </w:r>
      <w:r w:rsidR="009218FB" w:rsidRPr="00351B70">
        <w:rPr>
          <w:rFonts w:hint="cs"/>
          <w:sz w:val="32"/>
          <w:rtl/>
          <w:lang w:bidi="ar-LB"/>
        </w:rPr>
        <w:t>إ</w:t>
      </w:r>
      <w:r w:rsidRPr="00351B70">
        <w:rPr>
          <w:sz w:val="32"/>
          <w:rtl/>
        </w:rPr>
        <w:t>ن التخصيص إخراج بعض ما تناوله اللفظ عنه، ودلالة اللفظ على المعنى إنما فيها مراد المتكلم من معنى اللفظ لغة وشرعاً، أي مما دل عليه اللفظ لغة وشرعاً، ولا دخل للعقل في ذلك. فإذا جاء العقل واستثنى من ذلك المعنى الذي دل عليه اللفظ معنى آخر</w:t>
      </w:r>
      <w:r w:rsidR="009218FB" w:rsidRPr="00351B70">
        <w:rPr>
          <w:rFonts w:hint="cs"/>
          <w:sz w:val="32"/>
          <w:rtl/>
          <w:lang w:bidi="ar-LB"/>
        </w:rPr>
        <w:t>،</w:t>
      </w:r>
      <w:r w:rsidRPr="00351B70">
        <w:rPr>
          <w:sz w:val="32"/>
          <w:rtl/>
        </w:rPr>
        <w:t xml:space="preserve"> فإنه يكون قد أخرج معاني اللفظ عن مدلولها اللغوي بالعقل</w:t>
      </w:r>
      <w:r w:rsidR="009218FB" w:rsidRPr="00351B70">
        <w:rPr>
          <w:rFonts w:hint="cs"/>
          <w:sz w:val="32"/>
          <w:rtl/>
          <w:lang w:bidi="ar-LB"/>
        </w:rPr>
        <w:t>،</w:t>
      </w:r>
      <w:r w:rsidRPr="00351B70">
        <w:rPr>
          <w:sz w:val="32"/>
          <w:rtl/>
        </w:rPr>
        <w:t xml:space="preserve"> وهو غير صحيح</w:t>
      </w:r>
      <w:r w:rsidR="009218FB" w:rsidRPr="00351B70">
        <w:rPr>
          <w:rFonts w:hint="cs"/>
          <w:sz w:val="32"/>
          <w:rtl/>
          <w:lang w:bidi="ar-LB"/>
        </w:rPr>
        <w:t>؛</w:t>
      </w:r>
      <w:r w:rsidRPr="00351B70">
        <w:rPr>
          <w:sz w:val="32"/>
          <w:rtl/>
        </w:rPr>
        <w:t xml:space="preserve"> لأن دلالة اللفظ على معناه إنما ترجع إلى اللغة، وليس للعقل، فلا يصح أن يكون العقل مخصصاً.</w:t>
      </w:r>
    </w:p>
    <w:p w14:paraId="67F6D92C" w14:textId="77777777" w:rsidR="006730EB" w:rsidRPr="00351B70" w:rsidRDefault="006730EB" w:rsidP="00280A52">
      <w:pPr>
        <w:widowControl w:val="0"/>
        <w:spacing w:line="442" w:lineRule="exact"/>
        <w:ind w:firstLine="567"/>
        <w:jc w:val="lowKashida"/>
        <w:rPr>
          <w:sz w:val="32"/>
          <w:rtl/>
        </w:rPr>
      </w:pPr>
      <w:r w:rsidRPr="00351B70">
        <w:rPr>
          <w:sz w:val="32"/>
          <w:rtl/>
        </w:rPr>
        <w:t xml:space="preserve">ثانيا: </w:t>
      </w:r>
      <w:r w:rsidR="009218FB" w:rsidRPr="00351B70">
        <w:rPr>
          <w:rFonts w:hint="cs"/>
          <w:sz w:val="32"/>
          <w:rtl/>
          <w:lang w:bidi="ar-LB"/>
        </w:rPr>
        <w:t>إ</w:t>
      </w:r>
      <w:r w:rsidRPr="00351B70">
        <w:rPr>
          <w:sz w:val="32"/>
          <w:rtl/>
        </w:rPr>
        <w:t>ن التخصيص بيان وهو تشريع، والنص الشرعي قد جاء به الوحي</w:t>
      </w:r>
      <w:r w:rsidR="009218FB" w:rsidRPr="00351B70">
        <w:rPr>
          <w:rFonts w:hint="cs"/>
          <w:sz w:val="32"/>
          <w:rtl/>
          <w:lang w:bidi="ar-LB"/>
        </w:rPr>
        <w:t>،</w:t>
      </w:r>
      <w:r w:rsidRPr="00351B70">
        <w:rPr>
          <w:sz w:val="32"/>
          <w:rtl/>
        </w:rPr>
        <w:t xml:space="preserve"> فلا يبيّنه إلا شيء جاء به الوحي، فإن ترك للعقل أن يبين ما جاء به الوحي على غير ما دلت عليه اللغة فقد جعل للعقل أن يشرع</w:t>
      </w:r>
      <w:r w:rsidR="00D50731" w:rsidRPr="00351B70">
        <w:rPr>
          <w:rFonts w:hint="cs"/>
          <w:sz w:val="32"/>
          <w:rtl/>
        </w:rPr>
        <w:t>،</w:t>
      </w:r>
      <w:r w:rsidRPr="00351B70">
        <w:rPr>
          <w:sz w:val="32"/>
          <w:rtl/>
        </w:rPr>
        <w:t xml:space="preserve"> وهو لا يجوز</w:t>
      </w:r>
      <w:r w:rsidR="009218FB" w:rsidRPr="00351B70">
        <w:rPr>
          <w:rFonts w:hint="cs"/>
          <w:sz w:val="32"/>
          <w:rtl/>
          <w:lang w:bidi="ar-LB"/>
        </w:rPr>
        <w:t>؛</w:t>
      </w:r>
      <w:r w:rsidRPr="00351B70">
        <w:rPr>
          <w:sz w:val="32"/>
          <w:rtl/>
        </w:rPr>
        <w:t xml:space="preserve"> لأن الشرع إنما هو لله تعالى</w:t>
      </w:r>
      <w:r w:rsidR="009218FB" w:rsidRPr="00351B70">
        <w:rPr>
          <w:rFonts w:hint="cs"/>
          <w:sz w:val="32"/>
          <w:rtl/>
          <w:lang w:bidi="ar-LB"/>
        </w:rPr>
        <w:t>؛</w:t>
      </w:r>
      <w:r w:rsidRPr="00351B70">
        <w:rPr>
          <w:sz w:val="32"/>
          <w:rtl/>
        </w:rPr>
        <w:t xml:space="preserve"> لذلك لا بد أن يكون البيان والمبين مما جاء به الوحي، ولا يصح أن يكون العقل مبيّناً لما جاء به الوحي</w:t>
      </w:r>
      <w:r w:rsidR="009218FB" w:rsidRPr="00351B70">
        <w:rPr>
          <w:rFonts w:hint="cs"/>
          <w:sz w:val="32"/>
          <w:rtl/>
          <w:lang w:bidi="ar-LB"/>
        </w:rPr>
        <w:t>؛</w:t>
      </w:r>
      <w:r w:rsidRPr="00351B70">
        <w:rPr>
          <w:sz w:val="32"/>
          <w:rtl/>
        </w:rPr>
        <w:t xml:space="preserve"> فلا يصح أن يكون مخصصاً.</w:t>
      </w:r>
    </w:p>
    <w:p w14:paraId="03F65FDA" w14:textId="77777777" w:rsidR="006730EB" w:rsidRPr="00351B70" w:rsidRDefault="006730EB" w:rsidP="00865DCC">
      <w:pPr>
        <w:widowControl w:val="0"/>
        <w:spacing w:line="442" w:lineRule="exact"/>
        <w:ind w:firstLine="567"/>
        <w:jc w:val="both"/>
        <w:rPr>
          <w:sz w:val="32"/>
          <w:rtl/>
        </w:rPr>
      </w:pPr>
      <w:r w:rsidRPr="00351B70">
        <w:rPr>
          <w:sz w:val="32"/>
          <w:rtl/>
        </w:rPr>
        <w:t xml:space="preserve">ثالثاً: </w:t>
      </w:r>
      <w:r w:rsidR="009218FB" w:rsidRPr="00351B70">
        <w:rPr>
          <w:rFonts w:hint="cs"/>
          <w:sz w:val="32"/>
          <w:rtl/>
          <w:lang w:bidi="ar-LB"/>
        </w:rPr>
        <w:t>إ</w:t>
      </w:r>
      <w:r w:rsidRPr="00351B70">
        <w:rPr>
          <w:sz w:val="32"/>
          <w:rtl/>
        </w:rPr>
        <w:t>ن التخصيص بمثابة النسخ لجزء من العام</w:t>
      </w:r>
      <w:r w:rsidR="009218FB" w:rsidRPr="00351B70">
        <w:rPr>
          <w:rFonts w:hint="cs"/>
          <w:sz w:val="32"/>
          <w:rtl/>
          <w:lang w:bidi="ar-LB"/>
        </w:rPr>
        <w:t>،</w:t>
      </w:r>
      <w:r w:rsidRPr="00351B70">
        <w:rPr>
          <w:sz w:val="32"/>
          <w:rtl/>
        </w:rPr>
        <w:t xml:space="preserve"> لأنه صرف الحكم عن العموم</w:t>
      </w:r>
      <w:r w:rsidR="009218FB" w:rsidRPr="00351B70">
        <w:rPr>
          <w:rFonts w:hint="cs"/>
          <w:sz w:val="32"/>
          <w:rtl/>
          <w:lang w:bidi="ar-LB"/>
        </w:rPr>
        <w:t>،</w:t>
      </w:r>
      <w:r w:rsidRPr="00351B70">
        <w:rPr>
          <w:sz w:val="32"/>
          <w:rtl/>
        </w:rPr>
        <w:t xml:space="preserve"> فأبطله في البعض</w:t>
      </w:r>
      <w:r w:rsidR="009218FB" w:rsidRPr="00351B70">
        <w:rPr>
          <w:rFonts w:hint="cs"/>
          <w:sz w:val="32"/>
          <w:rtl/>
          <w:lang w:bidi="ar-LB"/>
        </w:rPr>
        <w:t>،</w:t>
      </w:r>
      <w:r w:rsidRPr="00351B70">
        <w:rPr>
          <w:sz w:val="32"/>
          <w:rtl/>
        </w:rPr>
        <w:t xml:space="preserve"> ووض</w:t>
      </w:r>
      <w:r w:rsidR="004A5A72" w:rsidRPr="00351B70">
        <w:rPr>
          <w:rFonts w:hint="cs"/>
          <w:sz w:val="32"/>
          <w:rtl/>
          <w:lang w:bidi="ar-LB"/>
        </w:rPr>
        <w:t>ــ</w:t>
      </w:r>
      <w:r w:rsidRPr="00351B70">
        <w:rPr>
          <w:sz w:val="32"/>
          <w:rtl/>
        </w:rPr>
        <w:t>ع مكانه حكماً آخر، كقوله تع</w:t>
      </w:r>
      <w:r w:rsidR="004A5A72" w:rsidRPr="00351B70">
        <w:rPr>
          <w:rFonts w:hint="cs"/>
          <w:sz w:val="32"/>
          <w:rtl/>
          <w:lang w:bidi="ar-LB"/>
        </w:rPr>
        <w:t>ـ</w:t>
      </w:r>
      <w:r w:rsidRPr="00351B70">
        <w:rPr>
          <w:sz w:val="32"/>
          <w:rtl/>
        </w:rPr>
        <w:t xml:space="preserve">الى: </w:t>
      </w:r>
      <w:r w:rsidR="001120D5" w:rsidRPr="00351B70">
        <w:rPr>
          <w:position w:val="-4"/>
          <w:sz w:val="36"/>
          <w:szCs w:val="36"/>
        </w:rPr>
        <w:sym w:font="AGA Arabesque" w:char="F05D"/>
      </w:r>
      <w:r w:rsidR="001120D5" w:rsidRPr="00351B70">
        <w:rPr>
          <w:rFonts w:hint="cs"/>
          <w:b/>
          <w:bCs/>
          <w:sz w:val="8"/>
          <w:szCs w:val="8"/>
          <w:rtl/>
        </w:rPr>
        <w:t xml:space="preserve"> </w:t>
      </w:r>
      <w:r w:rsidR="00865DCC" w:rsidRPr="00351B70">
        <w:rPr>
          <w:rFonts w:hint="cs"/>
          <w:b/>
          <w:bCs/>
          <w:sz w:val="32"/>
          <w:rtl/>
        </w:rPr>
        <w:t>الزَّانِيَةُ وَالزَّانِي فَاجْلِدُوا كُلَّ وَاحِدٍ مِنْهُمَا مِاْئَةَ جَلْدَةٍ</w:t>
      </w:r>
      <w:r w:rsidR="001120D5" w:rsidRPr="00351B70">
        <w:rPr>
          <w:position w:val="-4"/>
          <w:sz w:val="36"/>
          <w:szCs w:val="36"/>
        </w:rPr>
        <w:sym w:font="AGA Arabesque" w:char="F05B"/>
      </w:r>
      <w:r w:rsidRPr="00351B70">
        <w:rPr>
          <w:sz w:val="32"/>
          <w:rtl/>
        </w:rPr>
        <w:t xml:space="preserve"> فإنه حكم للمحصن وغير المحصن، وجاء التخصيص وأبطله في المحصن</w:t>
      </w:r>
      <w:r w:rsidR="009218FB" w:rsidRPr="00351B70">
        <w:rPr>
          <w:rFonts w:hint="cs"/>
          <w:sz w:val="32"/>
          <w:rtl/>
          <w:lang w:bidi="ar-LB"/>
        </w:rPr>
        <w:t>،</w:t>
      </w:r>
      <w:r w:rsidRPr="00351B70">
        <w:rPr>
          <w:sz w:val="32"/>
          <w:rtl/>
        </w:rPr>
        <w:t xml:space="preserve"> وجعل له حكماً آخر وهو الرجم، والنسخ لا يصح أن يكون بالعقل، وإلا لجاز لكل عقل أن يبطل أي حكم شرعي</w:t>
      </w:r>
      <w:r w:rsidR="009218FB" w:rsidRPr="00351B70">
        <w:rPr>
          <w:rFonts w:hint="cs"/>
          <w:sz w:val="32"/>
          <w:rtl/>
          <w:lang w:bidi="ar-LB"/>
        </w:rPr>
        <w:t>،</w:t>
      </w:r>
      <w:r w:rsidRPr="00351B70">
        <w:rPr>
          <w:sz w:val="32"/>
          <w:rtl/>
        </w:rPr>
        <w:t xml:space="preserve"> فكذلك التخصيص لا يجوز أن يكون بالعقل.</w:t>
      </w:r>
    </w:p>
    <w:p w14:paraId="1DC7F322" w14:textId="77777777" w:rsidR="006730EB" w:rsidRPr="00351B70" w:rsidRDefault="006730EB" w:rsidP="00865DCC">
      <w:pPr>
        <w:widowControl w:val="0"/>
        <w:spacing w:line="442" w:lineRule="exact"/>
        <w:ind w:firstLine="567"/>
        <w:jc w:val="both"/>
        <w:rPr>
          <w:sz w:val="32"/>
          <w:rtl/>
        </w:rPr>
      </w:pPr>
      <w:r w:rsidRPr="00351B70">
        <w:rPr>
          <w:sz w:val="32"/>
          <w:rtl/>
        </w:rPr>
        <w:t>وأم</w:t>
      </w:r>
      <w:r w:rsidR="008E4197" w:rsidRPr="00351B70">
        <w:rPr>
          <w:rFonts w:hint="cs"/>
          <w:sz w:val="32"/>
          <w:rtl/>
        </w:rPr>
        <w:t>ـ</w:t>
      </w:r>
      <w:r w:rsidRPr="00351B70">
        <w:rPr>
          <w:sz w:val="32"/>
          <w:rtl/>
        </w:rPr>
        <w:t>ا قوله تع</w:t>
      </w:r>
      <w:r w:rsidR="008E4197" w:rsidRPr="00351B70">
        <w:rPr>
          <w:rFonts w:hint="cs"/>
          <w:sz w:val="32"/>
          <w:rtl/>
        </w:rPr>
        <w:t>ـ</w:t>
      </w:r>
      <w:r w:rsidRPr="00351B70">
        <w:rPr>
          <w:sz w:val="32"/>
          <w:rtl/>
        </w:rPr>
        <w:t xml:space="preserve">الى: </w:t>
      </w:r>
      <w:r w:rsidRPr="00351B70">
        <w:rPr>
          <w:position w:val="-4"/>
          <w:sz w:val="36"/>
          <w:szCs w:val="36"/>
        </w:rPr>
        <w:sym w:font="AGA Arabesque" w:char="F05D"/>
      </w:r>
      <w:r w:rsidR="001120D5" w:rsidRPr="00351B70">
        <w:rPr>
          <w:rFonts w:hint="cs"/>
          <w:b/>
          <w:bCs/>
          <w:sz w:val="8"/>
          <w:szCs w:val="8"/>
          <w:rtl/>
        </w:rPr>
        <w:t xml:space="preserve"> </w:t>
      </w:r>
      <w:r w:rsidR="00865DCC" w:rsidRPr="00351B70">
        <w:rPr>
          <w:rFonts w:hint="cs"/>
          <w:b/>
          <w:bCs/>
          <w:sz w:val="32"/>
          <w:rtl/>
        </w:rPr>
        <w:t>وَلِلَّهِ عَلَى النَّاسِ حِجُّ الْبَيْتِ مَنِ اسْتَطَاعَ إِلَيْهِ سَبِيلًا</w:t>
      </w:r>
      <w:r w:rsidR="00370C68" w:rsidRPr="00351B70">
        <w:rPr>
          <w:position w:val="-4"/>
          <w:sz w:val="36"/>
          <w:szCs w:val="36"/>
        </w:rPr>
        <w:sym w:font="AGA Arabesque" w:char="F05B"/>
      </w:r>
      <w:r w:rsidRPr="00351B70">
        <w:rPr>
          <w:sz w:val="32"/>
          <w:rtl/>
        </w:rPr>
        <w:t xml:space="preserve"> وكون الصبي والمجنون من الناس</w:t>
      </w:r>
      <w:r w:rsidR="009218FB" w:rsidRPr="00351B70">
        <w:rPr>
          <w:rFonts w:hint="cs"/>
          <w:sz w:val="32"/>
          <w:rtl/>
          <w:lang w:bidi="ar-LB"/>
        </w:rPr>
        <w:t>،</w:t>
      </w:r>
      <w:r w:rsidRPr="00351B70">
        <w:rPr>
          <w:sz w:val="32"/>
          <w:rtl/>
        </w:rPr>
        <w:t xml:space="preserve"> وهما غير مرادين من العموم، وأن العقل دل على امتناع تكليفهما</w:t>
      </w:r>
      <w:r w:rsidR="009218FB" w:rsidRPr="00351B70">
        <w:rPr>
          <w:rFonts w:hint="cs"/>
          <w:sz w:val="32"/>
          <w:rtl/>
          <w:lang w:bidi="ar-LB"/>
        </w:rPr>
        <w:t>،</w:t>
      </w:r>
      <w:r w:rsidRPr="00351B70">
        <w:rPr>
          <w:sz w:val="32"/>
          <w:rtl/>
        </w:rPr>
        <w:t xml:space="preserve"> فكان مخصصاً لعموم الآية، فإن هذا لا يصلح حجة على أن العقل يصح أن يكون دليلاً مخصصاً، وذلك أن الصبي والمجنون لا يمتنع خطاب الشارع لهما</w:t>
      </w:r>
      <w:r w:rsidR="009218FB" w:rsidRPr="00351B70">
        <w:rPr>
          <w:rFonts w:hint="cs"/>
          <w:sz w:val="32"/>
          <w:rtl/>
          <w:lang w:bidi="ar-LB"/>
        </w:rPr>
        <w:t>،</w:t>
      </w:r>
      <w:r w:rsidRPr="00351B70">
        <w:rPr>
          <w:sz w:val="32"/>
          <w:rtl/>
        </w:rPr>
        <w:t xml:space="preserve"> فلا يمتنع تكليفهما</w:t>
      </w:r>
      <w:r w:rsidR="009218FB" w:rsidRPr="00351B70">
        <w:rPr>
          <w:rFonts w:hint="cs"/>
          <w:sz w:val="32"/>
          <w:rtl/>
          <w:lang w:bidi="ar-LB"/>
        </w:rPr>
        <w:t>،</w:t>
      </w:r>
      <w:r w:rsidRPr="00351B70">
        <w:rPr>
          <w:sz w:val="32"/>
          <w:rtl/>
        </w:rPr>
        <w:t xml:space="preserve"> بدليل دخولهما تحت الخطاب بأروش الجنايات</w:t>
      </w:r>
      <w:r w:rsidR="009218FB" w:rsidRPr="00351B70">
        <w:rPr>
          <w:rFonts w:hint="cs"/>
          <w:sz w:val="32"/>
          <w:rtl/>
          <w:lang w:bidi="ar-LB"/>
        </w:rPr>
        <w:t>،</w:t>
      </w:r>
      <w:r w:rsidRPr="00351B70">
        <w:rPr>
          <w:sz w:val="32"/>
          <w:rtl/>
        </w:rPr>
        <w:t xml:space="preserve"> وقيم المتلفات</w:t>
      </w:r>
      <w:r w:rsidR="009218FB" w:rsidRPr="00351B70">
        <w:rPr>
          <w:rFonts w:hint="cs"/>
          <w:sz w:val="32"/>
          <w:rtl/>
          <w:lang w:bidi="ar-LB"/>
        </w:rPr>
        <w:t>،</w:t>
      </w:r>
      <w:r w:rsidRPr="00351B70">
        <w:rPr>
          <w:sz w:val="32"/>
          <w:rtl/>
        </w:rPr>
        <w:t xml:space="preserve"> ووجوب الزكاة في مالهما</w:t>
      </w:r>
      <w:r w:rsidR="009218FB" w:rsidRPr="00351B70">
        <w:rPr>
          <w:rFonts w:hint="cs"/>
          <w:sz w:val="32"/>
          <w:rtl/>
          <w:lang w:bidi="ar-LB"/>
        </w:rPr>
        <w:t>.</w:t>
      </w:r>
      <w:r w:rsidRPr="00351B70">
        <w:rPr>
          <w:sz w:val="32"/>
          <w:rtl/>
        </w:rPr>
        <w:t xml:space="preserve"> وعموم الآية لم </w:t>
      </w:r>
      <w:r w:rsidR="00D50731" w:rsidRPr="00351B70">
        <w:rPr>
          <w:rFonts w:hint="cs"/>
          <w:sz w:val="32"/>
          <w:rtl/>
        </w:rPr>
        <w:t>ي</w:t>
      </w:r>
      <w:r w:rsidRPr="00351B70">
        <w:rPr>
          <w:sz w:val="32"/>
          <w:rtl/>
        </w:rPr>
        <w:t>خصص بالعقل</w:t>
      </w:r>
      <w:r w:rsidR="00D50731" w:rsidRPr="00351B70">
        <w:rPr>
          <w:rFonts w:hint="cs"/>
          <w:sz w:val="32"/>
          <w:rtl/>
        </w:rPr>
        <w:t>،</w:t>
      </w:r>
      <w:r w:rsidRPr="00351B70">
        <w:rPr>
          <w:sz w:val="32"/>
          <w:rtl/>
        </w:rPr>
        <w:t xml:space="preserve"> وإنما خصص بحديث: «</w:t>
      </w:r>
      <w:r w:rsidRPr="00351B70">
        <w:rPr>
          <w:b/>
          <w:bCs/>
          <w:sz w:val="28"/>
          <w:szCs w:val="28"/>
          <w:rtl/>
        </w:rPr>
        <w:t>ر</w:t>
      </w:r>
      <w:r w:rsidR="00743164" w:rsidRPr="00351B70">
        <w:rPr>
          <w:rFonts w:hint="cs"/>
          <w:b/>
          <w:bCs/>
          <w:sz w:val="28"/>
          <w:szCs w:val="28"/>
          <w:rtl/>
        </w:rPr>
        <w:t>ُ</w:t>
      </w:r>
      <w:r w:rsidRPr="00351B70">
        <w:rPr>
          <w:b/>
          <w:bCs/>
          <w:sz w:val="28"/>
          <w:szCs w:val="28"/>
          <w:rtl/>
        </w:rPr>
        <w:t>ف</w:t>
      </w:r>
      <w:r w:rsidR="00743164" w:rsidRPr="00351B70">
        <w:rPr>
          <w:rFonts w:hint="cs"/>
          <w:b/>
          <w:bCs/>
          <w:sz w:val="28"/>
          <w:szCs w:val="28"/>
          <w:rtl/>
        </w:rPr>
        <w:t>ِ</w:t>
      </w:r>
      <w:r w:rsidRPr="00351B70">
        <w:rPr>
          <w:b/>
          <w:bCs/>
          <w:sz w:val="28"/>
          <w:szCs w:val="28"/>
          <w:rtl/>
        </w:rPr>
        <w:t>ع</w:t>
      </w:r>
      <w:r w:rsidR="00743164" w:rsidRPr="00351B70">
        <w:rPr>
          <w:rFonts w:hint="cs"/>
          <w:b/>
          <w:bCs/>
          <w:sz w:val="28"/>
          <w:szCs w:val="28"/>
          <w:rtl/>
        </w:rPr>
        <w:t>َ</w:t>
      </w:r>
      <w:r w:rsidRPr="00351B70">
        <w:rPr>
          <w:b/>
          <w:bCs/>
          <w:sz w:val="28"/>
          <w:szCs w:val="28"/>
          <w:rtl/>
        </w:rPr>
        <w:t xml:space="preserve"> ال</w:t>
      </w:r>
      <w:r w:rsidR="00743164" w:rsidRPr="00351B70">
        <w:rPr>
          <w:rFonts w:hint="cs"/>
          <w:b/>
          <w:bCs/>
          <w:sz w:val="28"/>
          <w:szCs w:val="28"/>
          <w:rtl/>
        </w:rPr>
        <w:t>ْ</w:t>
      </w:r>
      <w:r w:rsidRPr="00351B70">
        <w:rPr>
          <w:b/>
          <w:bCs/>
          <w:sz w:val="28"/>
          <w:szCs w:val="28"/>
          <w:rtl/>
        </w:rPr>
        <w:t>ق</w:t>
      </w:r>
      <w:r w:rsidR="00743164" w:rsidRPr="00351B70">
        <w:rPr>
          <w:rFonts w:hint="cs"/>
          <w:b/>
          <w:bCs/>
          <w:sz w:val="28"/>
          <w:szCs w:val="28"/>
          <w:rtl/>
        </w:rPr>
        <w:t>َ</w:t>
      </w:r>
      <w:r w:rsidRPr="00351B70">
        <w:rPr>
          <w:b/>
          <w:bCs/>
          <w:sz w:val="28"/>
          <w:szCs w:val="28"/>
          <w:rtl/>
        </w:rPr>
        <w:t>ل</w:t>
      </w:r>
      <w:r w:rsidR="00743164" w:rsidRPr="00351B70">
        <w:rPr>
          <w:rFonts w:hint="cs"/>
          <w:b/>
          <w:bCs/>
          <w:sz w:val="28"/>
          <w:szCs w:val="28"/>
          <w:rtl/>
        </w:rPr>
        <w:t>َ</w:t>
      </w:r>
      <w:r w:rsidRPr="00351B70">
        <w:rPr>
          <w:b/>
          <w:bCs/>
          <w:sz w:val="28"/>
          <w:szCs w:val="28"/>
          <w:rtl/>
        </w:rPr>
        <w:t>م</w:t>
      </w:r>
      <w:r w:rsidR="00743164" w:rsidRPr="00351B70">
        <w:rPr>
          <w:rFonts w:hint="cs"/>
          <w:b/>
          <w:bCs/>
          <w:sz w:val="28"/>
          <w:szCs w:val="28"/>
          <w:rtl/>
        </w:rPr>
        <w:t>ُ</w:t>
      </w:r>
      <w:r w:rsidRPr="00351B70">
        <w:rPr>
          <w:b/>
          <w:bCs/>
          <w:sz w:val="28"/>
          <w:szCs w:val="28"/>
          <w:rtl/>
        </w:rPr>
        <w:t xml:space="preserve"> ع</w:t>
      </w:r>
      <w:r w:rsidR="00743164" w:rsidRPr="00351B70">
        <w:rPr>
          <w:rFonts w:hint="cs"/>
          <w:b/>
          <w:bCs/>
          <w:sz w:val="28"/>
          <w:szCs w:val="28"/>
          <w:rtl/>
        </w:rPr>
        <w:t>َ</w:t>
      </w:r>
      <w:r w:rsidRPr="00351B70">
        <w:rPr>
          <w:b/>
          <w:bCs/>
          <w:sz w:val="28"/>
          <w:szCs w:val="28"/>
          <w:rtl/>
        </w:rPr>
        <w:t>ن</w:t>
      </w:r>
      <w:r w:rsidR="00743164" w:rsidRPr="00351B70">
        <w:rPr>
          <w:rFonts w:hint="cs"/>
          <w:b/>
          <w:bCs/>
          <w:sz w:val="28"/>
          <w:szCs w:val="28"/>
          <w:rtl/>
        </w:rPr>
        <w:t>ْ</w:t>
      </w:r>
      <w:r w:rsidRPr="00351B70">
        <w:rPr>
          <w:b/>
          <w:bCs/>
          <w:sz w:val="28"/>
          <w:szCs w:val="28"/>
          <w:rtl/>
        </w:rPr>
        <w:t xml:space="preserve"> ث</w:t>
      </w:r>
      <w:r w:rsidR="00806B53" w:rsidRPr="00351B70">
        <w:rPr>
          <w:rFonts w:hint="cs"/>
          <w:b/>
          <w:bCs/>
          <w:sz w:val="28"/>
          <w:szCs w:val="28"/>
          <w:rtl/>
        </w:rPr>
        <w:t>ـ</w:t>
      </w:r>
      <w:r w:rsidR="00743164" w:rsidRPr="00351B70">
        <w:rPr>
          <w:rFonts w:hint="cs"/>
          <w:b/>
          <w:bCs/>
          <w:sz w:val="28"/>
          <w:szCs w:val="28"/>
          <w:rtl/>
        </w:rPr>
        <w:t>َ</w:t>
      </w:r>
      <w:r w:rsidRPr="00351B70">
        <w:rPr>
          <w:b/>
          <w:bCs/>
          <w:sz w:val="28"/>
          <w:szCs w:val="28"/>
          <w:rtl/>
        </w:rPr>
        <w:t>لا</w:t>
      </w:r>
      <w:r w:rsidR="00743164" w:rsidRPr="00351B70">
        <w:rPr>
          <w:rFonts w:hint="cs"/>
          <w:b/>
          <w:bCs/>
          <w:sz w:val="28"/>
          <w:szCs w:val="28"/>
          <w:rtl/>
        </w:rPr>
        <w:t>َ</w:t>
      </w:r>
      <w:r w:rsidRPr="00351B70">
        <w:rPr>
          <w:b/>
          <w:bCs/>
          <w:sz w:val="28"/>
          <w:szCs w:val="28"/>
          <w:rtl/>
        </w:rPr>
        <w:t>ث</w:t>
      </w:r>
      <w:r w:rsidR="00806B53" w:rsidRPr="00351B70">
        <w:rPr>
          <w:rFonts w:hint="cs"/>
          <w:b/>
          <w:bCs/>
          <w:sz w:val="28"/>
          <w:szCs w:val="28"/>
          <w:rtl/>
        </w:rPr>
        <w:t>ـ</w:t>
      </w:r>
      <w:r w:rsidR="00743164" w:rsidRPr="00351B70">
        <w:rPr>
          <w:rFonts w:hint="cs"/>
          <w:b/>
          <w:bCs/>
          <w:sz w:val="28"/>
          <w:szCs w:val="28"/>
          <w:rtl/>
        </w:rPr>
        <w:t>َ</w:t>
      </w:r>
      <w:r w:rsidR="00EF0D3A" w:rsidRPr="00351B70">
        <w:rPr>
          <w:rFonts w:hint="cs"/>
          <w:b/>
          <w:bCs/>
          <w:sz w:val="28"/>
          <w:szCs w:val="28"/>
          <w:rtl/>
        </w:rPr>
        <w:t>ة</w:t>
      </w:r>
      <w:r w:rsidR="00743164" w:rsidRPr="00351B70">
        <w:rPr>
          <w:rFonts w:hint="cs"/>
          <w:b/>
          <w:bCs/>
          <w:sz w:val="28"/>
          <w:szCs w:val="28"/>
          <w:rtl/>
        </w:rPr>
        <w:t>ٍ</w:t>
      </w:r>
      <w:r w:rsidRPr="00351B70">
        <w:rPr>
          <w:sz w:val="32"/>
          <w:rtl/>
        </w:rPr>
        <w:t>» الصبي والمجنون والنائم. ولفظ الحديث: «</w:t>
      </w:r>
      <w:r w:rsidRPr="00351B70">
        <w:rPr>
          <w:b/>
          <w:bCs/>
          <w:sz w:val="28"/>
          <w:szCs w:val="28"/>
          <w:rtl/>
        </w:rPr>
        <w:t>ر</w:t>
      </w:r>
      <w:r w:rsidR="00743164" w:rsidRPr="00351B70">
        <w:rPr>
          <w:rFonts w:hint="cs"/>
          <w:b/>
          <w:bCs/>
          <w:sz w:val="28"/>
          <w:szCs w:val="28"/>
          <w:rtl/>
        </w:rPr>
        <w:t>ُ</w:t>
      </w:r>
      <w:r w:rsidRPr="00351B70">
        <w:rPr>
          <w:b/>
          <w:bCs/>
          <w:sz w:val="28"/>
          <w:szCs w:val="28"/>
          <w:rtl/>
        </w:rPr>
        <w:t>ف</w:t>
      </w:r>
      <w:r w:rsidR="00743164" w:rsidRPr="00351B70">
        <w:rPr>
          <w:rFonts w:hint="cs"/>
          <w:b/>
          <w:bCs/>
          <w:sz w:val="28"/>
          <w:szCs w:val="28"/>
          <w:rtl/>
        </w:rPr>
        <w:t>ِ</w:t>
      </w:r>
      <w:r w:rsidRPr="00351B70">
        <w:rPr>
          <w:b/>
          <w:bCs/>
          <w:sz w:val="28"/>
          <w:szCs w:val="28"/>
          <w:rtl/>
        </w:rPr>
        <w:t>ع</w:t>
      </w:r>
      <w:r w:rsidR="00743164" w:rsidRPr="00351B70">
        <w:rPr>
          <w:rFonts w:hint="cs"/>
          <w:b/>
          <w:bCs/>
          <w:sz w:val="28"/>
          <w:szCs w:val="28"/>
          <w:rtl/>
        </w:rPr>
        <w:t>َ</w:t>
      </w:r>
      <w:r w:rsidRPr="00351B70">
        <w:rPr>
          <w:b/>
          <w:bCs/>
          <w:sz w:val="28"/>
          <w:szCs w:val="28"/>
          <w:rtl/>
        </w:rPr>
        <w:t xml:space="preserve"> ال</w:t>
      </w:r>
      <w:r w:rsidR="00743164" w:rsidRPr="00351B70">
        <w:rPr>
          <w:rFonts w:hint="cs"/>
          <w:b/>
          <w:bCs/>
          <w:sz w:val="28"/>
          <w:szCs w:val="28"/>
          <w:rtl/>
        </w:rPr>
        <w:t>ْ</w:t>
      </w:r>
      <w:r w:rsidRPr="00351B70">
        <w:rPr>
          <w:b/>
          <w:bCs/>
          <w:sz w:val="28"/>
          <w:szCs w:val="28"/>
          <w:rtl/>
        </w:rPr>
        <w:t>ق</w:t>
      </w:r>
      <w:r w:rsidR="00743164" w:rsidRPr="00351B70">
        <w:rPr>
          <w:rFonts w:hint="cs"/>
          <w:b/>
          <w:bCs/>
          <w:sz w:val="28"/>
          <w:szCs w:val="28"/>
          <w:rtl/>
        </w:rPr>
        <w:t>َ</w:t>
      </w:r>
      <w:r w:rsidRPr="00351B70">
        <w:rPr>
          <w:b/>
          <w:bCs/>
          <w:sz w:val="28"/>
          <w:szCs w:val="28"/>
          <w:rtl/>
        </w:rPr>
        <w:t>ل</w:t>
      </w:r>
      <w:r w:rsidR="00743164" w:rsidRPr="00351B70">
        <w:rPr>
          <w:rFonts w:hint="cs"/>
          <w:b/>
          <w:bCs/>
          <w:sz w:val="28"/>
          <w:szCs w:val="28"/>
          <w:rtl/>
        </w:rPr>
        <w:t>َ</w:t>
      </w:r>
      <w:r w:rsidRPr="00351B70">
        <w:rPr>
          <w:b/>
          <w:bCs/>
          <w:sz w:val="28"/>
          <w:szCs w:val="28"/>
          <w:rtl/>
        </w:rPr>
        <w:t>م</w:t>
      </w:r>
      <w:r w:rsidR="00743164" w:rsidRPr="00351B70">
        <w:rPr>
          <w:rFonts w:hint="cs"/>
          <w:b/>
          <w:bCs/>
          <w:sz w:val="28"/>
          <w:szCs w:val="28"/>
          <w:rtl/>
        </w:rPr>
        <w:t>ُ</w:t>
      </w:r>
      <w:r w:rsidRPr="00351B70">
        <w:rPr>
          <w:b/>
          <w:bCs/>
          <w:sz w:val="28"/>
          <w:szCs w:val="28"/>
          <w:rtl/>
        </w:rPr>
        <w:t xml:space="preserve"> ع</w:t>
      </w:r>
      <w:r w:rsidR="00743164" w:rsidRPr="00351B70">
        <w:rPr>
          <w:rFonts w:hint="cs"/>
          <w:b/>
          <w:bCs/>
          <w:sz w:val="28"/>
          <w:szCs w:val="28"/>
          <w:rtl/>
        </w:rPr>
        <w:t>َ</w:t>
      </w:r>
      <w:r w:rsidRPr="00351B70">
        <w:rPr>
          <w:b/>
          <w:bCs/>
          <w:sz w:val="28"/>
          <w:szCs w:val="28"/>
          <w:rtl/>
        </w:rPr>
        <w:t>ن</w:t>
      </w:r>
      <w:r w:rsidR="00743164" w:rsidRPr="00351B70">
        <w:rPr>
          <w:rFonts w:hint="cs"/>
          <w:b/>
          <w:bCs/>
          <w:sz w:val="28"/>
          <w:szCs w:val="28"/>
          <w:rtl/>
        </w:rPr>
        <w:t>ْ</w:t>
      </w:r>
      <w:r w:rsidRPr="00351B70">
        <w:rPr>
          <w:b/>
          <w:bCs/>
          <w:sz w:val="28"/>
          <w:szCs w:val="28"/>
          <w:rtl/>
        </w:rPr>
        <w:t xml:space="preserve"> ث</w:t>
      </w:r>
      <w:r w:rsidR="00743164" w:rsidRPr="00351B70">
        <w:rPr>
          <w:rFonts w:hint="cs"/>
          <w:b/>
          <w:bCs/>
          <w:sz w:val="28"/>
          <w:szCs w:val="28"/>
          <w:rtl/>
        </w:rPr>
        <w:t>َ</w:t>
      </w:r>
      <w:r w:rsidRPr="00351B70">
        <w:rPr>
          <w:b/>
          <w:bCs/>
          <w:sz w:val="28"/>
          <w:szCs w:val="28"/>
          <w:rtl/>
        </w:rPr>
        <w:t>لا</w:t>
      </w:r>
      <w:r w:rsidR="00743164" w:rsidRPr="00351B70">
        <w:rPr>
          <w:rFonts w:hint="cs"/>
          <w:b/>
          <w:bCs/>
          <w:sz w:val="28"/>
          <w:szCs w:val="28"/>
          <w:rtl/>
        </w:rPr>
        <w:t>َ</w:t>
      </w:r>
      <w:r w:rsidRPr="00351B70">
        <w:rPr>
          <w:b/>
          <w:bCs/>
          <w:sz w:val="28"/>
          <w:szCs w:val="28"/>
          <w:rtl/>
        </w:rPr>
        <w:t>ث</w:t>
      </w:r>
      <w:r w:rsidR="00743164" w:rsidRPr="00351B70">
        <w:rPr>
          <w:rFonts w:hint="cs"/>
          <w:b/>
          <w:bCs/>
          <w:sz w:val="28"/>
          <w:szCs w:val="28"/>
          <w:rtl/>
        </w:rPr>
        <w:t>َ</w:t>
      </w:r>
      <w:r w:rsidRPr="00351B70">
        <w:rPr>
          <w:b/>
          <w:bCs/>
          <w:sz w:val="28"/>
          <w:szCs w:val="28"/>
          <w:rtl/>
        </w:rPr>
        <w:t>ة</w:t>
      </w:r>
      <w:r w:rsidR="00743164" w:rsidRPr="00351B70">
        <w:rPr>
          <w:rFonts w:hint="cs"/>
          <w:b/>
          <w:bCs/>
          <w:sz w:val="28"/>
          <w:szCs w:val="28"/>
          <w:rtl/>
        </w:rPr>
        <w:t>ٍ</w:t>
      </w:r>
      <w:r w:rsidRPr="00351B70">
        <w:rPr>
          <w:b/>
          <w:bCs/>
          <w:sz w:val="28"/>
          <w:szCs w:val="28"/>
          <w:rtl/>
        </w:rPr>
        <w:t>، ع</w:t>
      </w:r>
      <w:r w:rsidR="00743164" w:rsidRPr="00351B70">
        <w:rPr>
          <w:rFonts w:hint="cs"/>
          <w:b/>
          <w:bCs/>
          <w:sz w:val="28"/>
          <w:szCs w:val="28"/>
          <w:rtl/>
        </w:rPr>
        <w:t>َ</w:t>
      </w:r>
      <w:r w:rsidRPr="00351B70">
        <w:rPr>
          <w:b/>
          <w:bCs/>
          <w:sz w:val="28"/>
          <w:szCs w:val="28"/>
          <w:rtl/>
        </w:rPr>
        <w:t>ن</w:t>
      </w:r>
      <w:r w:rsidR="00743164" w:rsidRPr="00351B70">
        <w:rPr>
          <w:rFonts w:hint="cs"/>
          <w:b/>
          <w:bCs/>
          <w:sz w:val="28"/>
          <w:szCs w:val="28"/>
          <w:rtl/>
        </w:rPr>
        <w:t>ِ</w:t>
      </w:r>
      <w:r w:rsidRPr="00351B70">
        <w:rPr>
          <w:b/>
          <w:bCs/>
          <w:sz w:val="28"/>
          <w:szCs w:val="28"/>
          <w:rtl/>
        </w:rPr>
        <w:t xml:space="preserve"> الص</w:t>
      </w:r>
      <w:r w:rsidR="00743164" w:rsidRPr="00351B70">
        <w:rPr>
          <w:rFonts w:hint="cs"/>
          <w:b/>
          <w:bCs/>
          <w:sz w:val="28"/>
          <w:szCs w:val="28"/>
          <w:rtl/>
        </w:rPr>
        <w:t>َّ</w:t>
      </w:r>
      <w:r w:rsidRPr="00351B70">
        <w:rPr>
          <w:b/>
          <w:bCs/>
          <w:sz w:val="28"/>
          <w:szCs w:val="28"/>
          <w:rtl/>
        </w:rPr>
        <w:t>ب</w:t>
      </w:r>
      <w:r w:rsidR="00743164" w:rsidRPr="00351B70">
        <w:rPr>
          <w:rFonts w:hint="cs"/>
          <w:b/>
          <w:bCs/>
          <w:sz w:val="28"/>
          <w:szCs w:val="28"/>
          <w:rtl/>
        </w:rPr>
        <w:t>ِ</w:t>
      </w:r>
      <w:r w:rsidRPr="00351B70">
        <w:rPr>
          <w:b/>
          <w:bCs/>
          <w:sz w:val="28"/>
          <w:szCs w:val="28"/>
          <w:rtl/>
        </w:rPr>
        <w:t>ي</w:t>
      </w:r>
      <w:r w:rsidR="00743164" w:rsidRPr="00351B70">
        <w:rPr>
          <w:rFonts w:hint="cs"/>
          <w:b/>
          <w:bCs/>
          <w:sz w:val="28"/>
          <w:szCs w:val="28"/>
          <w:rtl/>
        </w:rPr>
        <w:t>ِّ</w:t>
      </w:r>
      <w:r w:rsidRPr="00351B70">
        <w:rPr>
          <w:b/>
          <w:bCs/>
          <w:sz w:val="28"/>
          <w:szCs w:val="28"/>
          <w:rtl/>
        </w:rPr>
        <w:t xml:space="preserve"> ح</w:t>
      </w:r>
      <w:r w:rsidR="00743164" w:rsidRPr="00351B70">
        <w:rPr>
          <w:rFonts w:hint="cs"/>
          <w:b/>
          <w:bCs/>
          <w:sz w:val="28"/>
          <w:szCs w:val="28"/>
          <w:rtl/>
        </w:rPr>
        <w:t>َ</w:t>
      </w:r>
      <w:r w:rsidRPr="00351B70">
        <w:rPr>
          <w:b/>
          <w:bCs/>
          <w:sz w:val="28"/>
          <w:szCs w:val="28"/>
          <w:rtl/>
        </w:rPr>
        <w:t>ت</w:t>
      </w:r>
      <w:r w:rsidR="00743164" w:rsidRPr="00351B70">
        <w:rPr>
          <w:rFonts w:hint="cs"/>
          <w:b/>
          <w:bCs/>
          <w:sz w:val="28"/>
          <w:szCs w:val="28"/>
          <w:rtl/>
        </w:rPr>
        <w:t>َّ</w:t>
      </w:r>
      <w:r w:rsidRPr="00351B70">
        <w:rPr>
          <w:b/>
          <w:bCs/>
          <w:sz w:val="28"/>
          <w:szCs w:val="28"/>
          <w:rtl/>
        </w:rPr>
        <w:t>ى ي</w:t>
      </w:r>
      <w:r w:rsidR="00743164" w:rsidRPr="00351B70">
        <w:rPr>
          <w:rFonts w:hint="cs"/>
          <w:b/>
          <w:bCs/>
          <w:sz w:val="28"/>
          <w:szCs w:val="28"/>
          <w:rtl/>
        </w:rPr>
        <w:t>َ</w:t>
      </w:r>
      <w:r w:rsidRPr="00351B70">
        <w:rPr>
          <w:b/>
          <w:bCs/>
          <w:sz w:val="28"/>
          <w:szCs w:val="28"/>
          <w:rtl/>
        </w:rPr>
        <w:t>ب</w:t>
      </w:r>
      <w:r w:rsidR="00743164" w:rsidRPr="00351B70">
        <w:rPr>
          <w:rFonts w:hint="cs"/>
          <w:b/>
          <w:bCs/>
          <w:sz w:val="28"/>
          <w:szCs w:val="28"/>
          <w:rtl/>
        </w:rPr>
        <w:t>ْ</w:t>
      </w:r>
      <w:r w:rsidRPr="00351B70">
        <w:rPr>
          <w:b/>
          <w:bCs/>
          <w:sz w:val="28"/>
          <w:szCs w:val="28"/>
          <w:rtl/>
        </w:rPr>
        <w:t>ل</w:t>
      </w:r>
      <w:r w:rsidR="00743164" w:rsidRPr="00351B70">
        <w:rPr>
          <w:rFonts w:hint="cs"/>
          <w:b/>
          <w:bCs/>
          <w:sz w:val="28"/>
          <w:szCs w:val="28"/>
          <w:rtl/>
        </w:rPr>
        <w:t>ُ</w:t>
      </w:r>
      <w:r w:rsidRPr="00351B70">
        <w:rPr>
          <w:b/>
          <w:bCs/>
          <w:sz w:val="28"/>
          <w:szCs w:val="28"/>
          <w:rtl/>
        </w:rPr>
        <w:t>غ</w:t>
      </w:r>
      <w:r w:rsidR="00743164" w:rsidRPr="00351B70">
        <w:rPr>
          <w:rFonts w:hint="cs"/>
          <w:b/>
          <w:bCs/>
          <w:sz w:val="28"/>
          <w:szCs w:val="28"/>
          <w:rtl/>
        </w:rPr>
        <w:t>َ</w:t>
      </w:r>
      <w:r w:rsidR="009218FB" w:rsidRPr="00351B70">
        <w:rPr>
          <w:rFonts w:hint="cs"/>
          <w:b/>
          <w:bCs/>
          <w:sz w:val="28"/>
          <w:szCs w:val="28"/>
          <w:rtl/>
          <w:lang w:bidi="ar-LB"/>
        </w:rPr>
        <w:t>،</w:t>
      </w:r>
      <w:r w:rsidRPr="00351B70">
        <w:rPr>
          <w:b/>
          <w:bCs/>
          <w:sz w:val="28"/>
          <w:szCs w:val="28"/>
          <w:rtl/>
        </w:rPr>
        <w:t xml:space="preserve"> و</w:t>
      </w:r>
      <w:r w:rsidR="00743164" w:rsidRPr="00351B70">
        <w:rPr>
          <w:rFonts w:hint="cs"/>
          <w:b/>
          <w:bCs/>
          <w:sz w:val="28"/>
          <w:szCs w:val="28"/>
          <w:rtl/>
        </w:rPr>
        <w:t>َ</w:t>
      </w:r>
      <w:r w:rsidRPr="00351B70">
        <w:rPr>
          <w:b/>
          <w:bCs/>
          <w:sz w:val="28"/>
          <w:szCs w:val="28"/>
          <w:rtl/>
        </w:rPr>
        <w:t>ع</w:t>
      </w:r>
      <w:r w:rsidR="00743164" w:rsidRPr="00351B70">
        <w:rPr>
          <w:rFonts w:hint="cs"/>
          <w:b/>
          <w:bCs/>
          <w:sz w:val="28"/>
          <w:szCs w:val="28"/>
          <w:rtl/>
        </w:rPr>
        <w:t>َِ</w:t>
      </w:r>
      <w:r w:rsidRPr="00351B70">
        <w:rPr>
          <w:b/>
          <w:bCs/>
          <w:sz w:val="28"/>
          <w:szCs w:val="28"/>
          <w:rtl/>
        </w:rPr>
        <w:t>ن الن</w:t>
      </w:r>
      <w:r w:rsidR="00743164" w:rsidRPr="00351B70">
        <w:rPr>
          <w:rFonts w:hint="cs"/>
          <w:b/>
          <w:bCs/>
          <w:sz w:val="28"/>
          <w:szCs w:val="28"/>
          <w:rtl/>
        </w:rPr>
        <w:t>َّ</w:t>
      </w:r>
      <w:r w:rsidRPr="00351B70">
        <w:rPr>
          <w:b/>
          <w:bCs/>
          <w:sz w:val="28"/>
          <w:szCs w:val="28"/>
          <w:rtl/>
        </w:rPr>
        <w:t>ائ</w:t>
      </w:r>
      <w:r w:rsidR="00743164" w:rsidRPr="00351B70">
        <w:rPr>
          <w:rFonts w:hint="cs"/>
          <w:b/>
          <w:bCs/>
          <w:sz w:val="28"/>
          <w:szCs w:val="28"/>
          <w:rtl/>
        </w:rPr>
        <w:t>ِ</w:t>
      </w:r>
      <w:r w:rsidRPr="00351B70">
        <w:rPr>
          <w:b/>
          <w:bCs/>
          <w:sz w:val="28"/>
          <w:szCs w:val="28"/>
          <w:rtl/>
        </w:rPr>
        <w:t>م</w:t>
      </w:r>
      <w:r w:rsidR="00743164" w:rsidRPr="00351B70">
        <w:rPr>
          <w:rFonts w:hint="cs"/>
          <w:b/>
          <w:bCs/>
          <w:sz w:val="28"/>
          <w:szCs w:val="28"/>
          <w:rtl/>
        </w:rPr>
        <w:t>ِ</w:t>
      </w:r>
      <w:r w:rsidRPr="00351B70">
        <w:rPr>
          <w:b/>
          <w:bCs/>
          <w:sz w:val="28"/>
          <w:szCs w:val="28"/>
          <w:rtl/>
        </w:rPr>
        <w:t xml:space="preserve"> ح</w:t>
      </w:r>
      <w:r w:rsidR="00743164" w:rsidRPr="00351B70">
        <w:rPr>
          <w:rFonts w:hint="cs"/>
          <w:b/>
          <w:bCs/>
          <w:sz w:val="28"/>
          <w:szCs w:val="28"/>
          <w:rtl/>
        </w:rPr>
        <w:t>َ</w:t>
      </w:r>
      <w:r w:rsidRPr="00351B70">
        <w:rPr>
          <w:b/>
          <w:bCs/>
          <w:sz w:val="28"/>
          <w:szCs w:val="28"/>
          <w:rtl/>
        </w:rPr>
        <w:t>ت</w:t>
      </w:r>
      <w:r w:rsidR="00743164" w:rsidRPr="00351B70">
        <w:rPr>
          <w:rFonts w:hint="cs"/>
          <w:b/>
          <w:bCs/>
          <w:sz w:val="28"/>
          <w:szCs w:val="28"/>
          <w:rtl/>
        </w:rPr>
        <w:t>َّ</w:t>
      </w:r>
      <w:r w:rsidRPr="00351B70">
        <w:rPr>
          <w:b/>
          <w:bCs/>
          <w:sz w:val="28"/>
          <w:szCs w:val="28"/>
          <w:rtl/>
        </w:rPr>
        <w:t>ى ي</w:t>
      </w:r>
      <w:r w:rsidR="00743164" w:rsidRPr="00351B70">
        <w:rPr>
          <w:rFonts w:hint="cs"/>
          <w:b/>
          <w:bCs/>
          <w:sz w:val="28"/>
          <w:szCs w:val="28"/>
          <w:rtl/>
        </w:rPr>
        <w:t>َ</w:t>
      </w:r>
      <w:r w:rsidRPr="00351B70">
        <w:rPr>
          <w:b/>
          <w:bCs/>
          <w:sz w:val="28"/>
          <w:szCs w:val="28"/>
          <w:rtl/>
        </w:rPr>
        <w:t>س</w:t>
      </w:r>
      <w:r w:rsidR="00743164" w:rsidRPr="00351B70">
        <w:rPr>
          <w:rFonts w:hint="cs"/>
          <w:b/>
          <w:bCs/>
          <w:sz w:val="28"/>
          <w:szCs w:val="28"/>
          <w:rtl/>
        </w:rPr>
        <w:t>ْ</w:t>
      </w:r>
      <w:r w:rsidRPr="00351B70">
        <w:rPr>
          <w:b/>
          <w:bCs/>
          <w:sz w:val="28"/>
          <w:szCs w:val="28"/>
          <w:rtl/>
        </w:rPr>
        <w:t>ت</w:t>
      </w:r>
      <w:r w:rsidR="00743164" w:rsidRPr="00351B70">
        <w:rPr>
          <w:rFonts w:hint="cs"/>
          <w:b/>
          <w:bCs/>
          <w:sz w:val="28"/>
          <w:szCs w:val="28"/>
          <w:rtl/>
        </w:rPr>
        <w:t>َ</w:t>
      </w:r>
      <w:r w:rsidRPr="00351B70">
        <w:rPr>
          <w:b/>
          <w:bCs/>
          <w:sz w:val="28"/>
          <w:szCs w:val="28"/>
          <w:rtl/>
        </w:rPr>
        <w:t>ي</w:t>
      </w:r>
      <w:r w:rsidR="00743164" w:rsidRPr="00351B70">
        <w:rPr>
          <w:rFonts w:hint="cs"/>
          <w:b/>
          <w:bCs/>
          <w:sz w:val="28"/>
          <w:szCs w:val="28"/>
          <w:rtl/>
        </w:rPr>
        <w:t>ْ</w:t>
      </w:r>
      <w:r w:rsidRPr="00351B70">
        <w:rPr>
          <w:b/>
          <w:bCs/>
          <w:sz w:val="28"/>
          <w:szCs w:val="28"/>
          <w:rtl/>
        </w:rPr>
        <w:t>ق</w:t>
      </w:r>
      <w:r w:rsidR="00743164" w:rsidRPr="00351B70">
        <w:rPr>
          <w:rFonts w:hint="cs"/>
          <w:b/>
          <w:bCs/>
          <w:sz w:val="28"/>
          <w:szCs w:val="28"/>
          <w:rtl/>
        </w:rPr>
        <w:t>ِ</w:t>
      </w:r>
      <w:r w:rsidRPr="00351B70">
        <w:rPr>
          <w:b/>
          <w:bCs/>
          <w:sz w:val="28"/>
          <w:szCs w:val="28"/>
          <w:rtl/>
        </w:rPr>
        <w:t>ظ</w:t>
      </w:r>
      <w:r w:rsidR="00743164" w:rsidRPr="00351B70">
        <w:rPr>
          <w:rFonts w:hint="cs"/>
          <w:b/>
          <w:bCs/>
          <w:sz w:val="28"/>
          <w:szCs w:val="28"/>
          <w:rtl/>
        </w:rPr>
        <w:t>َ</w:t>
      </w:r>
      <w:r w:rsidR="009218FB" w:rsidRPr="00351B70">
        <w:rPr>
          <w:rFonts w:hint="cs"/>
          <w:b/>
          <w:bCs/>
          <w:sz w:val="28"/>
          <w:szCs w:val="28"/>
          <w:rtl/>
          <w:lang w:bidi="ar-LB"/>
        </w:rPr>
        <w:t>،</w:t>
      </w:r>
      <w:r w:rsidRPr="00351B70">
        <w:rPr>
          <w:b/>
          <w:bCs/>
          <w:sz w:val="28"/>
          <w:szCs w:val="28"/>
          <w:rtl/>
        </w:rPr>
        <w:t xml:space="preserve"> </w:t>
      </w:r>
      <w:r w:rsidRPr="00351B70">
        <w:rPr>
          <w:b/>
          <w:bCs/>
          <w:sz w:val="28"/>
          <w:szCs w:val="28"/>
          <w:rtl/>
        </w:rPr>
        <w:lastRenderedPageBreak/>
        <w:t>و</w:t>
      </w:r>
      <w:r w:rsidR="00743164" w:rsidRPr="00351B70">
        <w:rPr>
          <w:rFonts w:hint="cs"/>
          <w:b/>
          <w:bCs/>
          <w:sz w:val="28"/>
          <w:szCs w:val="28"/>
          <w:rtl/>
        </w:rPr>
        <w:t>َ</w:t>
      </w:r>
      <w:r w:rsidRPr="00351B70">
        <w:rPr>
          <w:b/>
          <w:bCs/>
          <w:sz w:val="28"/>
          <w:szCs w:val="28"/>
          <w:rtl/>
        </w:rPr>
        <w:t>ع</w:t>
      </w:r>
      <w:r w:rsidR="00743164" w:rsidRPr="00351B70">
        <w:rPr>
          <w:rFonts w:hint="cs"/>
          <w:b/>
          <w:bCs/>
          <w:sz w:val="28"/>
          <w:szCs w:val="28"/>
          <w:rtl/>
        </w:rPr>
        <w:t>َ</w:t>
      </w:r>
      <w:r w:rsidRPr="00351B70">
        <w:rPr>
          <w:b/>
          <w:bCs/>
          <w:sz w:val="28"/>
          <w:szCs w:val="28"/>
          <w:rtl/>
        </w:rPr>
        <w:t>ن</w:t>
      </w:r>
      <w:r w:rsidR="00743164" w:rsidRPr="00351B70">
        <w:rPr>
          <w:rFonts w:hint="cs"/>
          <w:b/>
          <w:bCs/>
          <w:sz w:val="28"/>
          <w:szCs w:val="28"/>
          <w:rtl/>
        </w:rPr>
        <w:t>ِ</w:t>
      </w:r>
      <w:r w:rsidRPr="00351B70">
        <w:rPr>
          <w:b/>
          <w:bCs/>
          <w:sz w:val="28"/>
          <w:szCs w:val="28"/>
          <w:rtl/>
        </w:rPr>
        <w:t xml:space="preserve"> </w:t>
      </w:r>
      <w:r w:rsidR="00EF0D3A" w:rsidRPr="00351B70">
        <w:rPr>
          <w:rFonts w:hint="cs"/>
          <w:b/>
          <w:bCs/>
          <w:sz w:val="28"/>
          <w:szCs w:val="28"/>
          <w:rtl/>
        </w:rPr>
        <w:t>ال</w:t>
      </w:r>
      <w:r w:rsidR="00743164" w:rsidRPr="00351B70">
        <w:rPr>
          <w:rFonts w:hint="cs"/>
          <w:b/>
          <w:bCs/>
          <w:sz w:val="28"/>
          <w:szCs w:val="28"/>
          <w:rtl/>
        </w:rPr>
        <w:t>ْ</w:t>
      </w:r>
      <w:r w:rsidR="00EF0D3A" w:rsidRPr="00351B70">
        <w:rPr>
          <w:rFonts w:hint="cs"/>
          <w:b/>
          <w:bCs/>
          <w:sz w:val="28"/>
          <w:szCs w:val="28"/>
          <w:rtl/>
        </w:rPr>
        <w:t>م</w:t>
      </w:r>
      <w:r w:rsidR="00743164" w:rsidRPr="00351B70">
        <w:rPr>
          <w:rFonts w:hint="cs"/>
          <w:b/>
          <w:bCs/>
          <w:sz w:val="28"/>
          <w:szCs w:val="28"/>
          <w:rtl/>
        </w:rPr>
        <w:t>َ</w:t>
      </w:r>
      <w:r w:rsidR="00EF0D3A" w:rsidRPr="00351B70">
        <w:rPr>
          <w:rFonts w:hint="cs"/>
          <w:b/>
          <w:bCs/>
          <w:sz w:val="28"/>
          <w:szCs w:val="28"/>
          <w:rtl/>
        </w:rPr>
        <w:t>ع</w:t>
      </w:r>
      <w:r w:rsidR="00743164" w:rsidRPr="00351B70">
        <w:rPr>
          <w:rFonts w:hint="cs"/>
          <w:b/>
          <w:bCs/>
          <w:sz w:val="28"/>
          <w:szCs w:val="28"/>
          <w:rtl/>
        </w:rPr>
        <w:t>ْ</w:t>
      </w:r>
      <w:r w:rsidR="00EF0D3A" w:rsidRPr="00351B70">
        <w:rPr>
          <w:rFonts w:hint="cs"/>
          <w:b/>
          <w:bCs/>
          <w:sz w:val="28"/>
          <w:szCs w:val="28"/>
          <w:rtl/>
        </w:rPr>
        <w:t>ت</w:t>
      </w:r>
      <w:r w:rsidR="00743164" w:rsidRPr="00351B70">
        <w:rPr>
          <w:rFonts w:hint="cs"/>
          <w:b/>
          <w:bCs/>
          <w:sz w:val="28"/>
          <w:szCs w:val="28"/>
          <w:rtl/>
        </w:rPr>
        <w:t>ُ</w:t>
      </w:r>
      <w:r w:rsidR="00EF0D3A" w:rsidRPr="00351B70">
        <w:rPr>
          <w:rFonts w:hint="cs"/>
          <w:b/>
          <w:bCs/>
          <w:sz w:val="28"/>
          <w:szCs w:val="28"/>
          <w:rtl/>
        </w:rPr>
        <w:t>وه</w:t>
      </w:r>
      <w:r w:rsidR="00743164" w:rsidRPr="00351B70">
        <w:rPr>
          <w:rFonts w:hint="cs"/>
          <w:b/>
          <w:bCs/>
          <w:sz w:val="28"/>
          <w:szCs w:val="28"/>
          <w:rtl/>
        </w:rPr>
        <w:t>ِ</w:t>
      </w:r>
      <w:r w:rsidR="00EF0D3A" w:rsidRPr="00351B70">
        <w:rPr>
          <w:rFonts w:hint="cs"/>
          <w:b/>
          <w:bCs/>
          <w:sz w:val="28"/>
          <w:szCs w:val="28"/>
          <w:rtl/>
        </w:rPr>
        <w:t xml:space="preserve"> ح</w:t>
      </w:r>
      <w:r w:rsidR="00743164" w:rsidRPr="00351B70">
        <w:rPr>
          <w:rFonts w:hint="cs"/>
          <w:b/>
          <w:bCs/>
          <w:sz w:val="28"/>
          <w:szCs w:val="28"/>
          <w:rtl/>
        </w:rPr>
        <w:t>َ</w:t>
      </w:r>
      <w:r w:rsidR="00EF0D3A" w:rsidRPr="00351B70">
        <w:rPr>
          <w:rFonts w:hint="cs"/>
          <w:b/>
          <w:bCs/>
          <w:sz w:val="28"/>
          <w:szCs w:val="28"/>
          <w:rtl/>
        </w:rPr>
        <w:t>ت</w:t>
      </w:r>
      <w:r w:rsidR="00743164" w:rsidRPr="00351B70">
        <w:rPr>
          <w:rFonts w:hint="cs"/>
          <w:b/>
          <w:bCs/>
          <w:sz w:val="28"/>
          <w:szCs w:val="28"/>
          <w:rtl/>
        </w:rPr>
        <w:t>َّ</w:t>
      </w:r>
      <w:r w:rsidR="00EF0D3A" w:rsidRPr="00351B70">
        <w:rPr>
          <w:rFonts w:hint="cs"/>
          <w:b/>
          <w:bCs/>
          <w:sz w:val="28"/>
          <w:szCs w:val="28"/>
          <w:rtl/>
        </w:rPr>
        <w:t>ى ي</w:t>
      </w:r>
      <w:r w:rsidR="00743164" w:rsidRPr="00351B70">
        <w:rPr>
          <w:rFonts w:hint="cs"/>
          <w:b/>
          <w:bCs/>
          <w:sz w:val="28"/>
          <w:szCs w:val="28"/>
          <w:rtl/>
        </w:rPr>
        <w:t>َ</w:t>
      </w:r>
      <w:r w:rsidR="00EF0D3A" w:rsidRPr="00351B70">
        <w:rPr>
          <w:rFonts w:hint="cs"/>
          <w:b/>
          <w:bCs/>
          <w:sz w:val="28"/>
          <w:szCs w:val="28"/>
          <w:rtl/>
        </w:rPr>
        <w:t>ب</w:t>
      </w:r>
      <w:r w:rsidR="00743164" w:rsidRPr="00351B70">
        <w:rPr>
          <w:rFonts w:hint="cs"/>
          <w:b/>
          <w:bCs/>
          <w:sz w:val="28"/>
          <w:szCs w:val="28"/>
          <w:rtl/>
        </w:rPr>
        <w:t>ْ</w:t>
      </w:r>
      <w:r w:rsidR="00EF0D3A" w:rsidRPr="00351B70">
        <w:rPr>
          <w:rFonts w:hint="cs"/>
          <w:b/>
          <w:bCs/>
          <w:sz w:val="28"/>
          <w:szCs w:val="28"/>
          <w:rtl/>
        </w:rPr>
        <w:t>ر</w:t>
      </w:r>
      <w:r w:rsidR="00743164" w:rsidRPr="00351B70">
        <w:rPr>
          <w:rFonts w:hint="cs"/>
          <w:b/>
          <w:bCs/>
          <w:sz w:val="28"/>
          <w:szCs w:val="28"/>
          <w:rtl/>
        </w:rPr>
        <w:t>َ</w:t>
      </w:r>
      <w:r w:rsidR="00EF0D3A" w:rsidRPr="00351B70">
        <w:rPr>
          <w:rFonts w:hint="cs"/>
          <w:b/>
          <w:bCs/>
          <w:sz w:val="28"/>
          <w:szCs w:val="28"/>
          <w:rtl/>
        </w:rPr>
        <w:t>أ</w:t>
      </w:r>
      <w:r w:rsidR="00743164" w:rsidRPr="00351B70">
        <w:rPr>
          <w:rFonts w:hint="cs"/>
          <w:b/>
          <w:bCs/>
          <w:sz w:val="28"/>
          <w:szCs w:val="28"/>
          <w:rtl/>
        </w:rPr>
        <w:t>َ</w:t>
      </w:r>
      <w:r w:rsidRPr="00351B70">
        <w:rPr>
          <w:sz w:val="32"/>
          <w:rtl/>
        </w:rPr>
        <w:t>»</w:t>
      </w:r>
      <w:r w:rsidR="00EF0D3A" w:rsidRPr="00351B70">
        <w:rPr>
          <w:rFonts w:hint="cs"/>
          <w:sz w:val="32"/>
          <w:rtl/>
        </w:rPr>
        <w:t xml:space="preserve"> أخرجه أبو داود،</w:t>
      </w:r>
      <w:r w:rsidRPr="00351B70">
        <w:rPr>
          <w:sz w:val="32"/>
          <w:rtl/>
        </w:rPr>
        <w:t xml:space="preserve"> فلم يقع التخصيص بالعقل.</w:t>
      </w:r>
    </w:p>
    <w:p w14:paraId="1AC71707" w14:textId="77777777" w:rsidR="006730EB" w:rsidRPr="00351B70" w:rsidRDefault="006730EB" w:rsidP="00AB0E64">
      <w:pPr>
        <w:widowControl w:val="0"/>
        <w:spacing w:line="442" w:lineRule="exact"/>
        <w:ind w:firstLine="567"/>
        <w:jc w:val="both"/>
        <w:rPr>
          <w:sz w:val="32"/>
          <w:rtl/>
        </w:rPr>
      </w:pPr>
      <w:r w:rsidRPr="00351B70">
        <w:rPr>
          <w:sz w:val="32"/>
          <w:rtl/>
        </w:rPr>
        <w:t xml:space="preserve">وأما ما احتج به بعضهم من قوله تعالى: </w:t>
      </w:r>
      <w:r w:rsidRPr="00351B70">
        <w:rPr>
          <w:position w:val="-4"/>
          <w:sz w:val="36"/>
          <w:szCs w:val="36"/>
        </w:rPr>
        <w:sym w:font="AGA Arabesque" w:char="F05D"/>
      </w:r>
      <w:r w:rsidR="006C622B" w:rsidRPr="00351B70">
        <w:rPr>
          <w:rFonts w:hint="cs"/>
          <w:b/>
          <w:bCs/>
          <w:sz w:val="8"/>
          <w:szCs w:val="8"/>
          <w:rtl/>
        </w:rPr>
        <w:t xml:space="preserve"> </w:t>
      </w:r>
      <w:r w:rsidR="00370C68" w:rsidRPr="00351B70">
        <w:rPr>
          <w:rFonts w:hint="cs"/>
          <w:b/>
          <w:bCs/>
          <w:sz w:val="32"/>
          <w:rtl/>
        </w:rPr>
        <w:t>اللَّهُ خَالِقُ كُلِّ شَيْ</w:t>
      </w:r>
      <w:r w:rsidR="00370C68" w:rsidRPr="00351B70">
        <w:rPr>
          <w:rFonts w:hint="cs"/>
          <w:position w:val="-4"/>
          <w:sz w:val="36"/>
          <w:szCs w:val="36"/>
          <w:rtl/>
        </w:rPr>
        <w:t>ء</w:t>
      </w:r>
      <w:r w:rsidR="00370C68" w:rsidRPr="00351B70">
        <w:rPr>
          <w:sz w:val="36"/>
          <w:szCs w:val="36"/>
        </w:rPr>
        <w:sym w:font="AGA Arabesque" w:char="F05B"/>
      </w:r>
      <w:r w:rsidRPr="00351B70">
        <w:rPr>
          <w:sz w:val="32"/>
          <w:rtl/>
        </w:rPr>
        <w:t xml:space="preserve"> وقوله: </w:t>
      </w:r>
      <w:r w:rsidRPr="00351B70">
        <w:rPr>
          <w:position w:val="-4"/>
          <w:sz w:val="36"/>
          <w:szCs w:val="36"/>
        </w:rPr>
        <w:sym w:font="AGA Arabesque" w:char="F05D"/>
      </w:r>
      <w:r w:rsidR="00A406E8" w:rsidRPr="00351B70">
        <w:rPr>
          <w:rFonts w:hint="cs"/>
          <w:b/>
          <w:bCs/>
          <w:sz w:val="8"/>
          <w:szCs w:val="8"/>
          <w:rtl/>
        </w:rPr>
        <w:t xml:space="preserve"> </w:t>
      </w:r>
      <w:r w:rsidR="00AB0E64" w:rsidRPr="00351B70">
        <w:rPr>
          <w:rFonts w:hint="cs"/>
          <w:b/>
          <w:bCs/>
          <w:sz w:val="32"/>
          <w:rtl/>
        </w:rPr>
        <w:t>وَهُوَ عَلَى كُلِّ شَيْءٍ قَدِيرٌ (120)</w:t>
      </w:r>
      <w:r w:rsidRPr="00351B70">
        <w:rPr>
          <w:position w:val="-4"/>
          <w:sz w:val="36"/>
          <w:szCs w:val="36"/>
        </w:rPr>
        <w:sym w:font="AGA Arabesque" w:char="F05B"/>
      </w:r>
      <w:r w:rsidR="009218FB" w:rsidRPr="00351B70">
        <w:rPr>
          <w:sz w:val="32"/>
          <w:rtl/>
        </w:rPr>
        <w:t xml:space="preserve"> وأنه متناول بعموم لفظ</w:t>
      </w:r>
      <w:r w:rsidR="009218FB" w:rsidRPr="00351B70">
        <w:rPr>
          <w:rFonts w:hint="cs"/>
          <w:sz w:val="32"/>
          <w:rtl/>
          <w:lang w:bidi="ar-LB"/>
        </w:rPr>
        <w:t>ه</w:t>
      </w:r>
      <w:r w:rsidRPr="00351B70">
        <w:rPr>
          <w:sz w:val="32"/>
          <w:rtl/>
        </w:rPr>
        <w:t xml:space="preserve"> لغة كل شيء مع أن ذاته وصفاته أشياء حقيقة</w:t>
      </w:r>
      <w:r w:rsidR="009218FB" w:rsidRPr="00351B70">
        <w:rPr>
          <w:rFonts w:hint="cs"/>
          <w:sz w:val="32"/>
          <w:rtl/>
          <w:lang w:bidi="ar-LB"/>
        </w:rPr>
        <w:t>،</w:t>
      </w:r>
      <w:r w:rsidRPr="00351B70">
        <w:rPr>
          <w:sz w:val="32"/>
          <w:rtl/>
        </w:rPr>
        <w:t xml:space="preserve"> وليس خالقاً لها</w:t>
      </w:r>
      <w:r w:rsidR="009218FB" w:rsidRPr="00351B70">
        <w:rPr>
          <w:rFonts w:hint="cs"/>
          <w:sz w:val="32"/>
          <w:rtl/>
          <w:lang w:bidi="ar-LB"/>
        </w:rPr>
        <w:t>،</w:t>
      </w:r>
      <w:r w:rsidRPr="00351B70">
        <w:rPr>
          <w:sz w:val="32"/>
          <w:rtl/>
        </w:rPr>
        <w:t xml:space="preserve"> ولا هي مقدورة له</w:t>
      </w:r>
      <w:r w:rsidR="009218FB" w:rsidRPr="00351B70">
        <w:rPr>
          <w:rFonts w:hint="cs"/>
          <w:sz w:val="32"/>
          <w:rtl/>
          <w:lang w:bidi="ar-LB"/>
        </w:rPr>
        <w:t>؛</w:t>
      </w:r>
      <w:r w:rsidRPr="00351B70">
        <w:rPr>
          <w:sz w:val="32"/>
          <w:rtl/>
        </w:rPr>
        <w:t xml:space="preserve"> لاستحالة خلق القديم الواجب لذاته</w:t>
      </w:r>
      <w:r w:rsidR="009218FB" w:rsidRPr="00351B70">
        <w:rPr>
          <w:rFonts w:hint="cs"/>
          <w:sz w:val="32"/>
          <w:rtl/>
          <w:lang w:bidi="ar-LB"/>
        </w:rPr>
        <w:t>،</w:t>
      </w:r>
      <w:r w:rsidRPr="00351B70">
        <w:rPr>
          <w:sz w:val="32"/>
          <w:rtl/>
        </w:rPr>
        <w:t xml:space="preserve"> واستحالة كونه مقدوراً بضرورة العقل، فقد خرجت ذاته وصفاته بدلالة ضرورة العقل عن عموم اللفظ، وبذلك كان العقل مخصصاً لعموم الآيات، أما هذا الاحتجاج بمثل هذه الآيات فغير وارد</w:t>
      </w:r>
      <w:r w:rsidR="009218FB" w:rsidRPr="00351B70">
        <w:rPr>
          <w:rFonts w:hint="cs"/>
          <w:sz w:val="32"/>
          <w:rtl/>
          <w:lang w:bidi="ar-LB"/>
        </w:rPr>
        <w:t>؛</w:t>
      </w:r>
      <w:r w:rsidRPr="00351B70">
        <w:rPr>
          <w:sz w:val="32"/>
          <w:rtl/>
        </w:rPr>
        <w:t xml:space="preserve"> لأن هذه الآيات متعلقة بالعقائد وليس بالأحكام الشرعية، والعقائد يستدل عليها بالعقل</w:t>
      </w:r>
      <w:r w:rsidR="009218FB" w:rsidRPr="00351B70">
        <w:rPr>
          <w:rFonts w:hint="cs"/>
          <w:sz w:val="32"/>
          <w:rtl/>
          <w:lang w:bidi="ar-LB"/>
        </w:rPr>
        <w:t>،</w:t>
      </w:r>
      <w:r w:rsidRPr="00351B70">
        <w:rPr>
          <w:sz w:val="32"/>
          <w:rtl/>
        </w:rPr>
        <w:t xml:space="preserve"> ويستدل عليها بالشرع، والاعتقاد بالشرع أساساً دليله العقل</w:t>
      </w:r>
      <w:r w:rsidR="009218FB" w:rsidRPr="00351B70">
        <w:rPr>
          <w:rFonts w:hint="cs"/>
          <w:sz w:val="32"/>
          <w:rtl/>
          <w:lang w:bidi="ar-LB"/>
        </w:rPr>
        <w:t>؛</w:t>
      </w:r>
      <w:r w:rsidRPr="00351B70">
        <w:rPr>
          <w:sz w:val="32"/>
          <w:rtl/>
        </w:rPr>
        <w:t xml:space="preserve"> ولهذا يصح أن يكون العقل دليلاً على العقائد</w:t>
      </w:r>
      <w:r w:rsidR="009218FB" w:rsidRPr="00351B70">
        <w:rPr>
          <w:rFonts w:hint="cs"/>
          <w:sz w:val="32"/>
          <w:rtl/>
          <w:lang w:bidi="ar-LB"/>
        </w:rPr>
        <w:t>،</w:t>
      </w:r>
      <w:r w:rsidRPr="00351B70">
        <w:rPr>
          <w:sz w:val="32"/>
          <w:rtl/>
        </w:rPr>
        <w:t xml:space="preserve"> فيصح أن يكون دليلاً على فهم الآيات</w:t>
      </w:r>
      <w:r w:rsidR="009218FB" w:rsidRPr="00351B70">
        <w:rPr>
          <w:rFonts w:hint="cs"/>
          <w:sz w:val="32"/>
          <w:rtl/>
          <w:lang w:bidi="ar-LB"/>
        </w:rPr>
        <w:t>،</w:t>
      </w:r>
      <w:r w:rsidRPr="00351B70">
        <w:rPr>
          <w:sz w:val="32"/>
          <w:rtl/>
        </w:rPr>
        <w:t xml:space="preserve"> ويصح أن يكون مخصصاً في العقائد. أما الأحكام الشرعية فإنها خطاب الشارع المتعلق بأفعال العباد</w:t>
      </w:r>
      <w:r w:rsidR="009218FB" w:rsidRPr="00351B70">
        <w:rPr>
          <w:rFonts w:hint="cs"/>
          <w:sz w:val="32"/>
          <w:rtl/>
          <w:lang w:bidi="ar-LB"/>
        </w:rPr>
        <w:t>،</w:t>
      </w:r>
      <w:r w:rsidRPr="00351B70">
        <w:rPr>
          <w:sz w:val="32"/>
          <w:rtl/>
        </w:rPr>
        <w:t xml:space="preserve"> فلا يصح أن يكون دليلها إلا سمعياً</w:t>
      </w:r>
      <w:r w:rsidR="009218FB" w:rsidRPr="00351B70">
        <w:rPr>
          <w:rFonts w:hint="cs"/>
          <w:sz w:val="32"/>
          <w:rtl/>
          <w:lang w:bidi="ar-LB"/>
        </w:rPr>
        <w:t>؛</w:t>
      </w:r>
      <w:r w:rsidRPr="00351B70">
        <w:rPr>
          <w:sz w:val="32"/>
          <w:rtl/>
        </w:rPr>
        <w:t xml:space="preserve"> لأنها هي خطاب الشارع</w:t>
      </w:r>
      <w:r w:rsidR="009218FB" w:rsidRPr="00351B70">
        <w:rPr>
          <w:rFonts w:hint="cs"/>
          <w:sz w:val="32"/>
          <w:rtl/>
          <w:lang w:bidi="ar-LB"/>
        </w:rPr>
        <w:t>،</w:t>
      </w:r>
      <w:r w:rsidRPr="00351B70">
        <w:rPr>
          <w:sz w:val="32"/>
          <w:rtl/>
        </w:rPr>
        <w:t xml:space="preserve"> فلا بد أن يكون دليلها آتياً من الشارع</w:t>
      </w:r>
      <w:r w:rsidR="00D50731" w:rsidRPr="00351B70">
        <w:rPr>
          <w:rFonts w:hint="cs"/>
          <w:sz w:val="32"/>
          <w:rtl/>
        </w:rPr>
        <w:t>،</w:t>
      </w:r>
      <w:r w:rsidRPr="00351B70">
        <w:rPr>
          <w:sz w:val="32"/>
          <w:rtl/>
        </w:rPr>
        <w:t xml:space="preserve"> أي مما جاء به الوحي، وكذلك مخصصها</w:t>
      </w:r>
      <w:r w:rsidR="009218FB" w:rsidRPr="00351B70">
        <w:rPr>
          <w:rFonts w:hint="cs"/>
          <w:sz w:val="32"/>
          <w:rtl/>
          <w:lang w:bidi="ar-LB"/>
        </w:rPr>
        <w:t>؛</w:t>
      </w:r>
      <w:r w:rsidRPr="00351B70">
        <w:rPr>
          <w:sz w:val="32"/>
          <w:rtl/>
        </w:rPr>
        <w:t xml:space="preserve"> لأنه هو أيضاً حكم شرعي</w:t>
      </w:r>
      <w:r w:rsidR="009218FB" w:rsidRPr="00351B70">
        <w:rPr>
          <w:rFonts w:hint="cs"/>
          <w:sz w:val="32"/>
          <w:rtl/>
          <w:lang w:bidi="ar-LB"/>
        </w:rPr>
        <w:t>،</w:t>
      </w:r>
      <w:r w:rsidRPr="00351B70">
        <w:rPr>
          <w:sz w:val="32"/>
          <w:rtl/>
        </w:rPr>
        <w:t xml:space="preserve"> فهو كذلك خطاب الشارع</w:t>
      </w:r>
      <w:r w:rsidR="00D50731" w:rsidRPr="00351B70">
        <w:rPr>
          <w:rFonts w:hint="cs"/>
          <w:sz w:val="32"/>
          <w:rtl/>
        </w:rPr>
        <w:t>،</w:t>
      </w:r>
      <w:r w:rsidRPr="00351B70">
        <w:rPr>
          <w:sz w:val="32"/>
          <w:rtl/>
        </w:rPr>
        <w:t xml:space="preserve"> فلا بد أن يكون آتياً من الشارع</w:t>
      </w:r>
      <w:r w:rsidR="00D50731" w:rsidRPr="00351B70">
        <w:rPr>
          <w:rFonts w:hint="cs"/>
          <w:sz w:val="32"/>
          <w:rtl/>
        </w:rPr>
        <w:t>،</w:t>
      </w:r>
      <w:r w:rsidRPr="00351B70">
        <w:rPr>
          <w:sz w:val="32"/>
          <w:rtl/>
        </w:rPr>
        <w:t xml:space="preserve"> أي مما جاء به الوحي، ولهذا لا يصح أن يكون العقل مخصصاً للحكم الشرعي</w:t>
      </w:r>
      <w:r w:rsidR="009218FB" w:rsidRPr="00351B70">
        <w:rPr>
          <w:rFonts w:hint="cs"/>
          <w:sz w:val="32"/>
          <w:rtl/>
          <w:lang w:bidi="ar-LB"/>
        </w:rPr>
        <w:t>؛</w:t>
      </w:r>
      <w:r w:rsidRPr="00351B70">
        <w:rPr>
          <w:sz w:val="32"/>
          <w:rtl/>
        </w:rPr>
        <w:t xml:space="preserve"> لأنه لم يأت من الشارع وليس هو مما جاء به الوحي، وعليه لا ترد الآيات على الأحكام الشرعية</w:t>
      </w:r>
      <w:r w:rsidR="009218FB" w:rsidRPr="00351B70">
        <w:rPr>
          <w:rFonts w:hint="cs"/>
          <w:sz w:val="32"/>
          <w:rtl/>
          <w:lang w:bidi="ar-LB"/>
        </w:rPr>
        <w:t>؛</w:t>
      </w:r>
      <w:r w:rsidRPr="00351B70">
        <w:rPr>
          <w:sz w:val="32"/>
          <w:rtl/>
        </w:rPr>
        <w:t xml:space="preserve"> لأنها خاصة بالعقائد.</w:t>
      </w:r>
    </w:p>
    <w:p w14:paraId="62CB1972" w14:textId="77777777" w:rsidR="006730EB" w:rsidRPr="00351B70" w:rsidRDefault="006730EB" w:rsidP="00280A52">
      <w:pPr>
        <w:widowControl w:val="0"/>
        <w:spacing w:before="242" w:after="200" w:line="442" w:lineRule="exact"/>
        <w:jc w:val="center"/>
        <w:rPr>
          <w:b/>
          <w:bCs/>
          <w:sz w:val="32"/>
          <w:rtl/>
        </w:rPr>
      </w:pPr>
      <w:r w:rsidRPr="00351B70">
        <w:rPr>
          <w:b/>
          <w:bCs/>
          <w:sz w:val="32"/>
          <w:rtl/>
        </w:rPr>
        <w:t>تخصيص الكتاب بالكتاب</w:t>
      </w:r>
    </w:p>
    <w:p w14:paraId="249C0335" w14:textId="77777777" w:rsidR="006730EB" w:rsidRPr="00351B70" w:rsidRDefault="006730EB" w:rsidP="00C7489B">
      <w:pPr>
        <w:widowControl w:val="0"/>
        <w:spacing w:line="442" w:lineRule="exact"/>
        <w:ind w:firstLine="567"/>
        <w:jc w:val="both"/>
        <w:rPr>
          <w:rFonts w:hint="cs"/>
          <w:sz w:val="32"/>
          <w:rtl/>
        </w:rPr>
      </w:pPr>
      <w:r w:rsidRPr="00351B70">
        <w:rPr>
          <w:sz w:val="32"/>
          <w:rtl/>
        </w:rPr>
        <w:t>يجوز تخصيص الكتاب بالكتاب</w:t>
      </w:r>
      <w:r w:rsidR="006D5372" w:rsidRPr="00351B70">
        <w:rPr>
          <w:rFonts w:hint="cs"/>
          <w:sz w:val="32"/>
          <w:rtl/>
          <w:lang w:bidi="ar-LB"/>
        </w:rPr>
        <w:t>؛</w:t>
      </w:r>
      <w:r w:rsidRPr="00351B70">
        <w:rPr>
          <w:sz w:val="32"/>
          <w:rtl/>
        </w:rPr>
        <w:t xml:space="preserve"> لأن كلاً منهما جاء به الوحي لفظاً ومعنى</w:t>
      </w:r>
      <w:r w:rsidR="006D5372" w:rsidRPr="00351B70">
        <w:rPr>
          <w:rFonts w:hint="cs"/>
          <w:sz w:val="32"/>
          <w:rtl/>
        </w:rPr>
        <w:t>،</w:t>
      </w:r>
      <w:r w:rsidRPr="00351B70">
        <w:rPr>
          <w:sz w:val="32"/>
          <w:rtl/>
        </w:rPr>
        <w:t xml:space="preserve"> فيصح أن يكون أحدهما مخصصاً للآخر، ولأنه وقع التخصيص فعلاً في القرآن بالقرآن</w:t>
      </w:r>
      <w:r w:rsidR="006D5372" w:rsidRPr="00351B70">
        <w:rPr>
          <w:rFonts w:hint="cs"/>
          <w:sz w:val="32"/>
          <w:rtl/>
        </w:rPr>
        <w:t>،</w:t>
      </w:r>
      <w:r w:rsidRPr="00351B70">
        <w:rPr>
          <w:sz w:val="32"/>
          <w:rtl/>
        </w:rPr>
        <w:t xml:space="preserve"> فمن ذلك قوله تعالى: </w:t>
      </w:r>
      <w:r w:rsidRPr="00351B70">
        <w:rPr>
          <w:position w:val="-4"/>
          <w:sz w:val="36"/>
          <w:szCs w:val="36"/>
        </w:rPr>
        <w:sym w:font="AGA Arabesque" w:char="F05D"/>
      </w:r>
      <w:r w:rsidR="00A406E8" w:rsidRPr="00351B70">
        <w:rPr>
          <w:rFonts w:hint="cs"/>
          <w:b/>
          <w:bCs/>
          <w:sz w:val="8"/>
          <w:szCs w:val="8"/>
          <w:rtl/>
        </w:rPr>
        <w:t xml:space="preserve"> </w:t>
      </w:r>
      <w:r w:rsidR="00BE1689" w:rsidRPr="00351B70">
        <w:rPr>
          <w:rFonts w:hint="cs"/>
          <w:b/>
          <w:bCs/>
          <w:sz w:val="32"/>
          <w:rtl/>
        </w:rPr>
        <w:t>وَأُولَاتُ الْأَحْمَالِ أَجَلُهُنَّ أَنْ يَضَعْنَ حَمْلَهُنَّ</w:t>
      </w:r>
      <w:r w:rsidRPr="00351B70">
        <w:rPr>
          <w:position w:val="-4"/>
          <w:sz w:val="36"/>
          <w:szCs w:val="36"/>
        </w:rPr>
        <w:sym w:font="AGA Arabesque" w:char="F05B"/>
      </w:r>
      <w:r w:rsidRPr="00351B70">
        <w:rPr>
          <w:sz w:val="32"/>
          <w:rtl/>
        </w:rPr>
        <w:t xml:space="preserve"> فإن هذه الآية وردت مخصصة لقوله تعالى: </w:t>
      </w:r>
      <w:r w:rsidRPr="00351B70">
        <w:rPr>
          <w:position w:val="-4"/>
          <w:sz w:val="36"/>
          <w:szCs w:val="36"/>
        </w:rPr>
        <w:sym w:font="AGA Arabesque" w:char="F05D"/>
      </w:r>
      <w:r w:rsidR="00A406E8" w:rsidRPr="00351B70">
        <w:rPr>
          <w:rFonts w:hint="cs"/>
          <w:b/>
          <w:bCs/>
          <w:sz w:val="8"/>
          <w:szCs w:val="8"/>
          <w:rtl/>
        </w:rPr>
        <w:t xml:space="preserve"> </w:t>
      </w:r>
      <w:r w:rsidR="00BE1689" w:rsidRPr="00351B70">
        <w:rPr>
          <w:rFonts w:hint="cs"/>
          <w:b/>
          <w:bCs/>
          <w:sz w:val="32"/>
          <w:rtl/>
        </w:rPr>
        <w:t>وَالَّذِينَ يُتَوَفَّوْنَ مِنْكُمْ وَيَذَرُونَ أَزْوَاجًا يَتَرَبَّصْنَ بِأَنْفُسِهِنَّ أَرْبَعَةَ أَشْهُرٍ وَعَشْرًا</w:t>
      </w:r>
      <w:r w:rsidR="00BE1689" w:rsidRPr="00351B70">
        <w:rPr>
          <w:position w:val="-4"/>
          <w:sz w:val="36"/>
          <w:szCs w:val="36"/>
        </w:rPr>
        <w:t xml:space="preserve"> </w:t>
      </w:r>
      <w:r w:rsidRPr="00351B70">
        <w:rPr>
          <w:position w:val="-4"/>
          <w:sz w:val="36"/>
          <w:szCs w:val="36"/>
        </w:rPr>
        <w:sym w:font="AGA Arabesque" w:char="F05B"/>
      </w:r>
      <w:r w:rsidRPr="00351B70">
        <w:rPr>
          <w:sz w:val="32"/>
          <w:rtl/>
        </w:rPr>
        <w:t xml:space="preserve"> ومن ذلك قوله تعالى: </w:t>
      </w:r>
      <w:r w:rsidRPr="00351B70">
        <w:rPr>
          <w:position w:val="-4"/>
          <w:sz w:val="36"/>
          <w:szCs w:val="36"/>
        </w:rPr>
        <w:sym w:font="AGA Arabesque" w:char="F05D"/>
      </w:r>
      <w:r w:rsidR="0049122F" w:rsidRPr="00351B70">
        <w:rPr>
          <w:rFonts w:hint="cs"/>
          <w:b/>
          <w:bCs/>
          <w:sz w:val="8"/>
          <w:szCs w:val="8"/>
          <w:rtl/>
        </w:rPr>
        <w:t xml:space="preserve"> </w:t>
      </w:r>
      <w:r w:rsidR="00BE1689" w:rsidRPr="00351B70">
        <w:rPr>
          <w:rFonts w:hint="cs"/>
          <w:b/>
          <w:bCs/>
          <w:sz w:val="32"/>
          <w:rtl/>
        </w:rPr>
        <w:t>وَالْمُحْصَنَاتُ مِنَ الَّذِينَ أُوتُوا الْكِتَابَ مِنْ قَبْلِكُمْ</w:t>
      </w:r>
      <w:r w:rsidRPr="00351B70">
        <w:rPr>
          <w:position w:val="-4"/>
          <w:sz w:val="36"/>
          <w:szCs w:val="36"/>
        </w:rPr>
        <w:sym w:font="AGA Arabesque" w:char="F05B"/>
      </w:r>
      <w:r w:rsidRPr="00351B70">
        <w:rPr>
          <w:sz w:val="32"/>
          <w:rtl/>
        </w:rPr>
        <w:t xml:space="preserve"> فإن هذه الآية وردت مخص</w:t>
      </w:r>
      <w:r w:rsidR="004A5A72" w:rsidRPr="00351B70">
        <w:rPr>
          <w:rFonts w:hint="cs"/>
          <w:sz w:val="32"/>
          <w:rtl/>
          <w:lang w:bidi="ar-LB"/>
        </w:rPr>
        <w:t>ـ</w:t>
      </w:r>
      <w:r w:rsidRPr="00351B70">
        <w:rPr>
          <w:sz w:val="32"/>
          <w:rtl/>
        </w:rPr>
        <w:t>صة لقوله تع</w:t>
      </w:r>
      <w:r w:rsidR="004A5A72"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FC3624" w:rsidRPr="00351B70">
        <w:rPr>
          <w:rFonts w:hint="cs"/>
          <w:b/>
          <w:bCs/>
          <w:sz w:val="8"/>
          <w:szCs w:val="8"/>
          <w:rtl/>
        </w:rPr>
        <w:t xml:space="preserve"> </w:t>
      </w:r>
      <w:r w:rsidR="00BE1689" w:rsidRPr="00351B70">
        <w:rPr>
          <w:rFonts w:hint="cs"/>
          <w:b/>
          <w:bCs/>
          <w:sz w:val="32"/>
          <w:rtl/>
        </w:rPr>
        <w:t>وَلَا تَنْكِحُوا الْمُشْرِكَاتِ حَتَّى يُؤْمِنَّ</w:t>
      </w:r>
      <w:r w:rsidRPr="00351B70">
        <w:rPr>
          <w:position w:val="-4"/>
          <w:sz w:val="36"/>
          <w:szCs w:val="36"/>
        </w:rPr>
        <w:sym w:font="AGA Arabesque" w:char="F05B"/>
      </w:r>
      <w:r w:rsidRPr="00351B70">
        <w:rPr>
          <w:sz w:val="32"/>
          <w:rtl/>
        </w:rPr>
        <w:t>، فكون التخصيص للكتاب بالكتاب قد وقع فعلاً</w:t>
      </w:r>
      <w:r w:rsidR="00D50731" w:rsidRPr="00351B70">
        <w:rPr>
          <w:rFonts w:hint="cs"/>
          <w:sz w:val="32"/>
          <w:rtl/>
        </w:rPr>
        <w:t>،</w:t>
      </w:r>
      <w:r w:rsidRPr="00351B70">
        <w:rPr>
          <w:sz w:val="32"/>
          <w:rtl/>
        </w:rPr>
        <w:t xml:space="preserve"> دليل على جواز تخصيص الكتاب بالكتاب. وأما قوله تعالى: </w:t>
      </w:r>
      <w:r w:rsidRPr="00351B70">
        <w:rPr>
          <w:position w:val="-4"/>
          <w:sz w:val="36"/>
          <w:szCs w:val="36"/>
        </w:rPr>
        <w:sym w:font="AGA Arabesque" w:char="F05D"/>
      </w:r>
      <w:r w:rsidR="00BE1689" w:rsidRPr="00351B70">
        <w:rPr>
          <w:rFonts w:hint="cs"/>
          <w:b/>
          <w:bCs/>
          <w:sz w:val="32"/>
          <w:rtl/>
        </w:rPr>
        <w:t>لِتُبَيِّنَ لِلنَّاسِ مَا نُزِّلَ إِلَيْهِمْ</w:t>
      </w:r>
      <w:r w:rsidRPr="00351B70">
        <w:rPr>
          <w:position w:val="-4"/>
          <w:sz w:val="36"/>
          <w:szCs w:val="36"/>
        </w:rPr>
        <w:sym w:font="AGA Arabesque" w:char="F05B"/>
      </w:r>
      <w:r w:rsidRPr="00351B70">
        <w:rPr>
          <w:sz w:val="32"/>
          <w:rtl/>
        </w:rPr>
        <w:t xml:space="preserve"> خطاباً للرسول</w:t>
      </w:r>
      <w:r w:rsidR="006D5372" w:rsidRPr="00351B70">
        <w:rPr>
          <w:rFonts w:hint="cs"/>
          <w:sz w:val="32"/>
          <w:rtl/>
        </w:rPr>
        <w:t>،</w:t>
      </w:r>
      <w:r w:rsidRPr="00351B70">
        <w:rPr>
          <w:sz w:val="32"/>
          <w:rtl/>
        </w:rPr>
        <w:t xml:space="preserve"> فإنه ليس فيه ما يمنع من كونه مبيناً للكتاب بالكتاب، إذ الكل وارد على لسانه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فذكره الآية المخصصة يكون بياناً منه، ويجب حمل وصفه بكونه مبي</w:t>
      </w:r>
      <w:r w:rsidR="006D5372" w:rsidRPr="00351B70">
        <w:rPr>
          <w:rFonts w:hint="cs"/>
          <w:sz w:val="32"/>
          <w:rtl/>
        </w:rPr>
        <w:t>ن</w:t>
      </w:r>
      <w:r w:rsidRPr="00351B70">
        <w:rPr>
          <w:sz w:val="32"/>
          <w:rtl/>
        </w:rPr>
        <w:t xml:space="preserve">اً على أن البيان وارد على لسانه، </w:t>
      </w:r>
      <w:r w:rsidR="005857DE" w:rsidRPr="00351B70">
        <w:rPr>
          <w:rFonts w:hint="cs"/>
          <w:sz w:val="32"/>
          <w:rtl/>
        </w:rPr>
        <w:t xml:space="preserve">سواءً </w:t>
      </w:r>
      <w:r w:rsidR="005857DE" w:rsidRPr="00351B70">
        <w:rPr>
          <w:sz w:val="32"/>
          <w:rtl/>
        </w:rPr>
        <w:t>أكان الوارد على لسانه الكتاب أ</w:t>
      </w:r>
      <w:r w:rsidR="005857DE" w:rsidRPr="00351B70">
        <w:rPr>
          <w:rFonts w:hint="cs"/>
          <w:sz w:val="32"/>
          <w:rtl/>
        </w:rPr>
        <w:t>م</w:t>
      </w:r>
      <w:r w:rsidRPr="00351B70">
        <w:rPr>
          <w:sz w:val="32"/>
          <w:rtl/>
        </w:rPr>
        <w:t xml:space="preserve"> السنة</w:t>
      </w:r>
      <w:r w:rsidR="006D5372" w:rsidRPr="00351B70">
        <w:rPr>
          <w:rFonts w:hint="cs"/>
          <w:sz w:val="32"/>
          <w:rtl/>
        </w:rPr>
        <w:t>،</w:t>
      </w:r>
      <w:r w:rsidRPr="00351B70">
        <w:rPr>
          <w:sz w:val="32"/>
          <w:rtl/>
        </w:rPr>
        <w:t xml:space="preserve"> لما فيه من موافقة عموم قوله تعالى: </w:t>
      </w:r>
      <w:r w:rsidRPr="00351B70">
        <w:rPr>
          <w:position w:val="-4"/>
          <w:sz w:val="36"/>
          <w:szCs w:val="36"/>
        </w:rPr>
        <w:sym w:font="AGA Arabesque" w:char="F05D"/>
      </w:r>
      <w:r w:rsidR="00FC3624" w:rsidRPr="00351B70">
        <w:rPr>
          <w:rFonts w:hint="cs"/>
          <w:b/>
          <w:bCs/>
          <w:sz w:val="8"/>
          <w:szCs w:val="8"/>
          <w:rtl/>
        </w:rPr>
        <w:t xml:space="preserve"> </w:t>
      </w:r>
      <w:r w:rsidR="00C7489B" w:rsidRPr="00351B70">
        <w:rPr>
          <w:rFonts w:hint="cs"/>
          <w:b/>
          <w:bCs/>
          <w:sz w:val="32"/>
          <w:rtl/>
        </w:rPr>
        <w:t>وَنَزَّلْنَا عَلَيْكَ الْكِتَابَ تِبْيَانًا لِكُلِّ شَيْءٍ</w:t>
      </w:r>
      <w:r w:rsidRPr="00351B70">
        <w:rPr>
          <w:position w:val="-4"/>
          <w:sz w:val="36"/>
          <w:szCs w:val="36"/>
        </w:rPr>
        <w:sym w:font="AGA Arabesque" w:char="F05B"/>
      </w:r>
      <w:r w:rsidRPr="00351B70">
        <w:rPr>
          <w:sz w:val="32"/>
          <w:rtl/>
        </w:rPr>
        <w:t xml:space="preserve"> فإن مقتضاه أن يكون الكتاب مبيّناً لكل ما هو من الكتاب لكونه شيئاً.</w:t>
      </w:r>
    </w:p>
    <w:p w14:paraId="1033C519" w14:textId="77777777" w:rsidR="006730EB" w:rsidRPr="00351B70" w:rsidRDefault="006730EB" w:rsidP="00280A52">
      <w:pPr>
        <w:widowControl w:val="0"/>
        <w:spacing w:before="242" w:after="200" w:line="442" w:lineRule="exact"/>
        <w:jc w:val="center"/>
        <w:rPr>
          <w:b/>
          <w:bCs/>
          <w:sz w:val="32"/>
          <w:rtl/>
        </w:rPr>
      </w:pPr>
      <w:r w:rsidRPr="00351B70">
        <w:rPr>
          <w:b/>
          <w:bCs/>
          <w:sz w:val="32"/>
          <w:rtl/>
        </w:rPr>
        <w:t>تخصيص الكتاب بالسنة</w:t>
      </w:r>
    </w:p>
    <w:p w14:paraId="2D1D1671" w14:textId="77777777" w:rsidR="006730EB" w:rsidRPr="00351B70" w:rsidRDefault="006730EB" w:rsidP="00BB7997">
      <w:pPr>
        <w:widowControl w:val="0"/>
        <w:spacing w:line="442" w:lineRule="exact"/>
        <w:ind w:firstLine="567"/>
        <w:jc w:val="both"/>
        <w:rPr>
          <w:sz w:val="32"/>
          <w:rtl/>
        </w:rPr>
      </w:pPr>
      <w:r w:rsidRPr="00351B70">
        <w:rPr>
          <w:sz w:val="32"/>
          <w:rtl/>
        </w:rPr>
        <w:t>يجوز تخصيص الكتاب بالسنة سواء أكانت متواترة أم خبر آحاد</w:t>
      </w:r>
      <w:r w:rsidR="006D5372" w:rsidRPr="00351B70">
        <w:rPr>
          <w:rFonts w:hint="cs"/>
          <w:sz w:val="32"/>
          <w:rtl/>
        </w:rPr>
        <w:t>؛</w:t>
      </w:r>
      <w:r w:rsidRPr="00351B70">
        <w:rPr>
          <w:sz w:val="32"/>
          <w:rtl/>
        </w:rPr>
        <w:t xml:space="preserve"> لأن كلاً منهما جاء به الوحي، فيكون ما جاء به الوحي قد خصص بما جاء به الوحي</w:t>
      </w:r>
      <w:r w:rsidR="006D5372" w:rsidRPr="00351B70">
        <w:rPr>
          <w:rFonts w:hint="cs"/>
          <w:sz w:val="32"/>
          <w:rtl/>
        </w:rPr>
        <w:t>،</w:t>
      </w:r>
      <w:r w:rsidRPr="00351B70">
        <w:rPr>
          <w:sz w:val="32"/>
          <w:rtl/>
        </w:rPr>
        <w:t xml:space="preserve"> فيصح أن يكون أحدهما مخصصاً للآخر، ولأنه </w:t>
      </w:r>
      <w:r w:rsidRPr="00351B70">
        <w:rPr>
          <w:sz w:val="32"/>
          <w:rtl/>
        </w:rPr>
        <w:lastRenderedPageBreak/>
        <w:t xml:space="preserve">وقع التخصيص فعلاً في القرآن بالسنة فمن ذلك قوله تعالى: </w:t>
      </w:r>
      <w:r w:rsidRPr="00351B70">
        <w:rPr>
          <w:position w:val="-4"/>
          <w:sz w:val="36"/>
          <w:szCs w:val="36"/>
        </w:rPr>
        <w:sym w:font="AGA Arabesque" w:char="F05D"/>
      </w:r>
      <w:r w:rsidR="00FC3624" w:rsidRPr="00351B70">
        <w:rPr>
          <w:rFonts w:hint="cs"/>
          <w:b/>
          <w:bCs/>
          <w:sz w:val="8"/>
          <w:szCs w:val="8"/>
          <w:rtl/>
        </w:rPr>
        <w:t xml:space="preserve"> </w:t>
      </w:r>
      <w:r w:rsidR="00BE1CA1" w:rsidRPr="00351B70">
        <w:rPr>
          <w:rFonts w:hint="cs"/>
          <w:b/>
          <w:bCs/>
          <w:sz w:val="32"/>
          <w:rtl/>
        </w:rPr>
        <w:t>يُوصِيكُمُ اللَّهُ فِي أَوْلَادِكُمْ لِلذَّكَرِ مِثْلُ حَظِّ الْأُنْثَيَيْنِ</w:t>
      </w:r>
      <w:r w:rsidRPr="00351B70">
        <w:rPr>
          <w:position w:val="-4"/>
          <w:sz w:val="36"/>
          <w:szCs w:val="36"/>
        </w:rPr>
        <w:sym w:font="AGA Arabesque" w:char="F05B"/>
      </w:r>
      <w:r w:rsidRPr="00351B70">
        <w:rPr>
          <w:sz w:val="32"/>
          <w:rtl/>
        </w:rPr>
        <w:t xml:space="preserve"> قد خصص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الق</w:t>
      </w:r>
      <w:r w:rsidR="00DA635C" w:rsidRPr="00351B70">
        <w:rPr>
          <w:rFonts w:hint="cs"/>
          <w:b/>
          <w:bCs/>
          <w:sz w:val="28"/>
          <w:szCs w:val="28"/>
          <w:rtl/>
        </w:rPr>
        <w:t>َ</w:t>
      </w:r>
      <w:r w:rsidRPr="00351B70">
        <w:rPr>
          <w:b/>
          <w:bCs/>
          <w:sz w:val="28"/>
          <w:szCs w:val="28"/>
          <w:rtl/>
        </w:rPr>
        <w:t>ات</w:t>
      </w:r>
      <w:r w:rsidR="00DA635C" w:rsidRPr="00351B70">
        <w:rPr>
          <w:rFonts w:hint="cs"/>
          <w:b/>
          <w:bCs/>
          <w:sz w:val="28"/>
          <w:szCs w:val="28"/>
          <w:rtl/>
        </w:rPr>
        <w:t>ِ</w:t>
      </w:r>
      <w:r w:rsidRPr="00351B70">
        <w:rPr>
          <w:b/>
          <w:bCs/>
          <w:sz w:val="28"/>
          <w:szCs w:val="28"/>
          <w:rtl/>
        </w:rPr>
        <w:t>ل</w:t>
      </w:r>
      <w:r w:rsidR="00DA635C" w:rsidRPr="00351B70">
        <w:rPr>
          <w:rFonts w:hint="cs"/>
          <w:b/>
          <w:bCs/>
          <w:sz w:val="28"/>
          <w:szCs w:val="28"/>
          <w:rtl/>
        </w:rPr>
        <w:t>ُ</w:t>
      </w:r>
      <w:r w:rsidRPr="00351B70">
        <w:rPr>
          <w:b/>
          <w:bCs/>
          <w:sz w:val="28"/>
          <w:szCs w:val="28"/>
          <w:rtl/>
        </w:rPr>
        <w:t xml:space="preserve"> لا</w:t>
      </w:r>
      <w:r w:rsidR="00DA635C" w:rsidRPr="00351B70">
        <w:rPr>
          <w:rFonts w:hint="cs"/>
          <w:b/>
          <w:bCs/>
          <w:sz w:val="28"/>
          <w:szCs w:val="28"/>
          <w:rtl/>
        </w:rPr>
        <w:t>َ</w:t>
      </w:r>
      <w:r w:rsidRPr="00351B70">
        <w:rPr>
          <w:b/>
          <w:bCs/>
          <w:sz w:val="28"/>
          <w:szCs w:val="28"/>
          <w:rtl/>
        </w:rPr>
        <w:t xml:space="preserve"> ي</w:t>
      </w:r>
      <w:r w:rsidR="00DA635C" w:rsidRPr="00351B70">
        <w:rPr>
          <w:rFonts w:hint="cs"/>
          <w:b/>
          <w:bCs/>
          <w:sz w:val="28"/>
          <w:szCs w:val="28"/>
          <w:rtl/>
        </w:rPr>
        <w:t>َ</w:t>
      </w:r>
      <w:r w:rsidRPr="00351B70">
        <w:rPr>
          <w:b/>
          <w:bCs/>
          <w:sz w:val="28"/>
          <w:szCs w:val="28"/>
          <w:rtl/>
        </w:rPr>
        <w:t>ر</w:t>
      </w:r>
      <w:r w:rsidR="00DA635C" w:rsidRPr="00351B70">
        <w:rPr>
          <w:rFonts w:hint="cs"/>
          <w:b/>
          <w:bCs/>
          <w:sz w:val="28"/>
          <w:szCs w:val="28"/>
          <w:rtl/>
        </w:rPr>
        <w:t>ِ</w:t>
      </w:r>
      <w:r w:rsidRPr="00351B70">
        <w:rPr>
          <w:b/>
          <w:bCs/>
          <w:sz w:val="28"/>
          <w:szCs w:val="28"/>
          <w:rtl/>
        </w:rPr>
        <w:t>ث</w:t>
      </w:r>
      <w:r w:rsidR="00DA635C" w:rsidRPr="00351B70">
        <w:rPr>
          <w:rFonts w:hint="cs"/>
          <w:b/>
          <w:bCs/>
          <w:sz w:val="28"/>
          <w:szCs w:val="28"/>
          <w:rtl/>
        </w:rPr>
        <w:t>ُ</w:t>
      </w:r>
      <w:r w:rsidRPr="00351B70">
        <w:rPr>
          <w:sz w:val="32"/>
          <w:rtl/>
        </w:rPr>
        <w:t>»</w:t>
      </w:r>
      <w:r w:rsidR="005027E1" w:rsidRPr="00351B70">
        <w:rPr>
          <w:rFonts w:hint="cs"/>
          <w:sz w:val="32"/>
          <w:rtl/>
        </w:rPr>
        <w:t xml:space="preserve"> أخرجه ابن ماجه.</w:t>
      </w:r>
      <w:r w:rsidRPr="00351B70">
        <w:rPr>
          <w:sz w:val="32"/>
          <w:rtl/>
        </w:rPr>
        <w:t xml:space="preserve"> وقوله تعالى: </w:t>
      </w:r>
      <w:r w:rsidRPr="00351B70">
        <w:rPr>
          <w:position w:val="-4"/>
          <w:sz w:val="36"/>
          <w:szCs w:val="36"/>
        </w:rPr>
        <w:sym w:font="AGA Arabesque" w:char="F05D"/>
      </w:r>
      <w:r w:rsidR="00FC3624" w:rsidRPr="00351B70">
        <w:rPr>
          <w:rFonts w:hint="cs"/>
          <w:b/>
          <w:bCs/>
          <w:sz w:val="8"/>
          <w:szCs w:val="8"/>
          <w:rtl/>
        </w:rPr>
        <w:t xml:space="preserve"> </w:t>
      </w:r>
      <w:r w:rsidR="00BE1CA1" w:rsidRPr="00351B70">
        <w:rPr>
          <w:rFonts w:hint="cs"/>
          <w:b/>
          <w:bCs/>
          <w:sz w:val="32"/>
          <w:rtl/>
        </w:rPr>
        <w:t>وَالزَّانِي فَاجْلِدُوا كُلَّ وَاحِدٍ مِنْهُمَا مِاْئَةَ جَلْدَةٍ</w:t>
      </w:r>
      <w:r w:rsidRPr="00351B70">
        <w:rPr>
          <w:spacing w:val="30"/>
          <w:position w:val="-4"/>
          <w:sz w:val="36"/>
          <w:szCs w:val="36"/>
        </w:rPr>
        <w:sym w:font="AGA Arabesque" w:char="F05B"/>
      </w:r>
      <w:r w:rsidRPr="00351B70">
        <w:rPr>
          <w:sz w:val="32"/>
          <w:rtl/>
        </w:rPr>
        <w:t xml:space="preserve"> قد خصص برجمه </w:t>
      </w:r>
      <w:r w:rsidR="00AB34A4" w:rsidRPr="00351B70">
        <w:rPr>
          <w:rFonts w:hint="cs"/>
          <w:position w:val="-4"/>
          <w:sz w:val="44"/>
          <w:szCs w:val="44"/>
        </w:rPr>
        <w:sym w:font="AGA Arabesque" w:char="F072"/>
      </w:r>
      <w:r w:rsidRPr="00351B70">
        <w:rPr>
          <w:sz w:val="32"/>
          <w:rtl/>
        </w:rPr>
        <w:t xml:space="preserve"> ماعزاً </w:t>
      </w:r>
      <w:r w:rsidR="006D5372" w:rsidRPr="00351B70">
        <w:rPr>
          <w:position w:val="-4"/>
          <w:sz w:val="44"/>
          <w:szCs w:val="44"/>
        </w:rPr>
        <w:sym w:font="AGA Arabesque" w:char="F074"/>
      </w:r>
      <w:r w:rsidRPr="00351B70">
        <w:rPr>
          <w:spacing w:val="35"/>
          <w:sz w:val="32"/>
          <w:rtl/>
        </w:rPr>
        <w:t>.</w:t>
      </w:r>
      <w:r w:rsidRPr="00351B70">
        <w:rPr>
          <w:sz w:val="32"/>
          <w:rtl/>
        </w:rPr>
        <w:t xml:space="preserve"> وأيضاً فإن الصحابة</w:t>
      </w:r>
      <w:r w:rsidR="006D5372" w:rsidRPr="00351B70">
        <w:rPr>
          <w:rFonts w:hint="cs"/>
          <w:sz w:val="32"/>
          <w:rtl/>
        </w:rPr>
        <w:t>،</w:t>
      </w:r>
      <w:r w:rsidRPr="00351B70">
        <w:rPr>
          <w:sz w:val="32"/>
          <w:rtl/>
        </w:rPr>
        <w:t xml:space="preserve"> رضوان الله عليهم</w:t>
      </w:r>
      <w:r w:rsidR="006D5372" w:rsidRPr="00351B70">
        <w:rPr>
          <w:rFonts w:hint="cs"/>
          <w:sz w:val="32"/>
          <w:rtl/>
        </w:rPr>
        <w:t>،</w:t>
      </w:r>
      <w:r w:rsidRPr="00351B70">
        <w:rPr>
          <w:sz w:val="32"/>
          <w:rtl/>
        </w:rPr>
        <w:t xml:space="preserve"> قد انعقد إجماعهم على جواز تخصيص الكتاب بالسنة. فقد خص</w:t>
      </w:r>
      <w:r w:rsidR="006D5372" w:rsidRPr="00351B70">
        <w:rPr>
          <w:rFonts w:hint="cs"/>
          <w:sz w:val="32"/>
          <w:rtl/>
        </w:rPr>
        <w:t>ص</w:t>
      </w:r>
      <w:r w:rsidRPr="00351B70">
        <w:rPr>
          <w:sz w:val="32"/>
          <w:rtl/>
        </w:rPr>
        <w:t xml:space="preserve">وا قوله تعالى: </w:t>
      </w:r>
      <w:r w:rsidRPr="00351B70">
        <w:rPr>
          <w:position w:val="-4"/>
          <w:sz w:val="36"/>
          <w:szCs w:val="36"/>
        </w:rPr>
        <w:sym w:font="AGA Arabesque" w:char="F05D"/>
      </w:r>
      <w:r w:rsidR="00FC3624" w:rsidRPr="00351B70">
        <w:rPr>
          <w:rFonts w:hint="cs"/>
          <w:b/>
          <w:bCs/>
          <w:sz w:val="8"/>
          <w:szCs w:val="8"/>
          <w:rtl/>
        </w:rPr>
        <w:t xml:space="preserve"> </w:t>
      </w:r>
      <w:r w:rsidR="00BE1CA1" w:rsidRPr="00351B70">
        <w:rPr>
          <w:rFonts w:hint="cs"/>
          <w:b/>
          <w:bCs/>
          <w:sz w:val="32"/>
          <w:rtl/>
        </w:rPr>
        <w:t>وَأُحِلَّ لَكُمْ مَا وَرَاءَ ذَلِكُمْ</w:t>
      </w:r>
      <w:r w:rsidRPr="00351B70">
        <w:rPr>
          <w:position w:val="-4"/>
          <w:sz w:val="36"/>
          <w:szCs w:val="36"/>
        </w:rPr>
        <w:sym w:font="AGA Arabesque" w:char="F05B"/>
      </w:r>
      <w:r w:rsidRPr="00351B70">
        <w:rPr>
          <w:sz w:val="32"/>
          <w:rtl/>
        </w:rPr>
        <w:t xml:space="preserve"> بما رواه أبو هريرة عن النبي </w:t>
      </w:r>
      <w:r w:rsidR="00AB34A4" w:rsidRPr="00351B70">
        <w:rPr>
          <w:rFonts w:hint="cs"/>
          <w:position w:val="-4"/>
          <w:sz w:val="44"/>
          <w:szCs w:val="44"/>
        </w:rPr>
        <w:sym w:font="AGA Arabesque" w:char="F072"/>
      </w:r>
      <w:r w:rsidRPr="00351B70">
        <w:rPr>
          <w:sz w:val="32"/>
          <w:rtl/>
        </w:rPr>
        <w:t xml:space="preserve"> من قوله: «</w:t>
      </w:r>
      <w:r w:rsidRPr="00351B70">
        <w:rPr>
          <w:b/>
          <w:bCs/>
          <w:sz w:val="28"/>
          <w:szCs w:val="28"/>
          <w:rtl/>
        </w:rPr>
        <w:t>لا</w:t>
      </w:r>
      <w:r w:rsidR="00FE1E76" w:rsidRPr="00351B70">
        <w:rPr>
          <w:rFonts w:hint="cs"/>
          <w:b/>
          <w:bCs/>
          <w:sz w:val="28"/>
          <w:szCs w:val="28"/>
          <w:rtl/>
        </w:rPr>
        <w:t>َ</w:t>
      </w:r>
      <w:r w:rsidRPr="00351B70">
        <w:rPr>
          <w:b/>
          <w:bCs/>
          <w:sz w:val="28"/>
          <w:szCs w:val="28"/>
          <w:rtl/>
        </w:rPr>
        <w:t xml:space="preserve"> ت</w:t>
      </w:r>
      <w:r w:rsidR="00FE1E76" w:rsidRPr="00351B70">
        <w:rPr>
          <w:rFonts w:hint="cs"/>
          <w:b/>
          <w:bCs/>
          <w:sz w:val="28"/>
          <w:szCs w:val="28"/>
          <w:rtl/>
        </w:rPr>
        <w:t>ُ</w:t>
      </w:r>
      <w:r w:rsidRPr="00351B70">
        <w:rPr>
          <w:b/>
          <w:bCs/>
          <w:sz w:val="28"/>
          <w:szCs w:val="28"/>
          <w:rtl/>
        </w:rPr>
        <w:t>ن</w:t>
      </w:r>
      <w:r w:rsidR="00FE1E76" w:rsidRPr="00351B70">
        <w:rPr>
          <w:rFonts w:hint="cs"/>
          <w:b/>
          <w:bCs/>
          <w:sz w:val="28"/>
          <w:szCs w:val="28"/>
          <w:rtl/>
        </w:rPr>
        <w:t>ْ</w:t>
      </w:r>
      <w:r w:rsidRPr="00351B70">
        <w:rPr>
          <w:b/>
          <w:bCs/>
          <w:sz w:val="28"/>
          <w:szCs w:val="28"/>
          <w:rtl/>
        </w:rPr>
        <w:t>ك</w:t>
      </w:r>
      <w:r w:rsidR="00FE1E76" w:rsidRPr="00351B70">
        <w:rPr>
          <w:rFonts w:hint="cs"/>
          <w:b/>
          <w:bCs/>
          <w:sz w:val="28"/>
          <w:szCs w:val="28"/>
          <w:rtl/>
        </w:rPr>
        <w:t>َ</w:t>
      </w:r>
      <w:r w:rsidRPr="00351B70">
        <w:rPr>
          <w:b/>
          <w:bCs/>
          <w:sz w:val="28"/>
          <w:szCs w:val="28"/>
          <w:rtl/>
        </w:rPr>
        <w:t>ح</w:t>
      </w:r>
      <w:r w:rsidR="00FE1E76" w:rsidRPr="00351B70">
        <w:rPr>
          <w:rFonts w:hint="cs"/>
          <w:b/>
          <w:bCs/>
          <w:sz w:val="28"/>
          <w:szCs w:val="28"/>
          <w:rtl/>
        </w:rPr>
        <w:t>ُ</w:t>
      </w:r>
      <w:r w:rsidRPr="00351B70">
        <w:rPr>
          <w:b/>
          <w:bCs/>
          <w:sz w:val="28"/>
          <w:szCs w:val="28"/>
          <w:rtl/>
        </w:rPr>
        <w:t xml:space="preserve"> ال</w:t>
      </w:r>
      <w:r w:rsidR="00FE1E76" w:rsidRPr="00351B70">
        <w:rPr>
          <w:rFonts w:hint="cs"/>
          <w:b/>
          <w:bCs/>
          <w:sz w:val="28"/>
          <w:szCs w:val="28"/>
          <w:rtl/>
        </w:rPr>
        <w:t>ْ</w:t>
      </w:r>
      <w:r w:rsidRPr="00351B70">
        <w:rPr>
          <w:b/>
          <w:bCs/>
          <w:sz w:val="28"/>
          <w:szCs w:val="28"/>
          <w:rtl/>
        </w:rPr>
        <w:t>م</w:t>
      </w:r>
      <w:r w:rsidR="00FE1E76" w:rsidRPr="00351B70">
        <w:rPr>
          <w:rFonts w:hint="cs"/>
          <w:b/>
          <w:bCs/>
          <w:sz w:val="28"/>
          <w:szCs w:val="28"/>
          <w:rtl/>
        </w:rPr>
        <w:t>َ</w:t>
      </w:r>
      <w:r w:rsidRPr="00351B70">
        <w:rPr>
          <w:b/>
          <w:bCs/>
          <w:sz w:val="28"/>
          <w:szCs w:val="28"/>
          <w:rtl/>
        </w:rPr>
        <w:t>ر</w:t>
      </w:r>
      <w:r w:rsidR="00FE1E76" w:rsidRPr="00351B70">
        <w:rPr>
          <w:rFonts w:hint="cs"/>
          <w:b/>
          <w:bCs/>
          <w:sz w:val="28"/>
          <w:szCs w:val="28"/>
          <w:rtl/>
        </w:rPr>
        <w:t>ْ</w:t>
      </w:r>
      <w:r w:rsidRPr="00351B70">
        <w:rPr>
          <w:b/>
          <w:bCs/>
          <w:sz w:val="28"/>
          <w:szCs w:val="28"/>
          <w:rtl/>
        </w:rPr>
        <w:t>أ</w:t>
      </w:r>
      <w:r w:rsidR="00FE1E76" w:rsidRPr="00351B70">
        <w:rPr>
          <w:rFonts w:hint="cs"/>
          <w:b/>
          <w:bCs/>
          <w:sz w:val="28"/>
          <w:szCs w:val="28"/>
          <w:rtl/>
        </w:rPr>
        <w:t>َ</w:t>
      </w:r>
      <w:r w:rsidRPr="00351B70">
        <w:rPr>
          <w:b/>
          <w:bCs/>
          <w:sz w:val="28"/>
          <w:szCs w:val="28"/>
          <w:rtl/>
        </w:rPr>
        <w:t>ة</w:t>
      </w:r>
      <w:r w:rsidR="00FE1E76" w:rsidRPr="00351B70">
        <w:rPr>
          <w:rFonts w:hint="cs"/>
          <w:b/>
          <w:bCs/>
          <w:sz w:val="28"/>
          <w:szCs w:val="28"/>
          <w:rtl/>
        </w:rPr>
        <w:t>ُ</w:t>
      </w:r>
      <w:r w:rsidRPr="00351B70">
        <w:rPr>
          <w:b/>
          <w:bCs/>
          <w:sz w:val="28"/>
          <w:szCs w:val="28"/>
          <w:rtl/>
        </w:rPr>
        <w:t xml:space="preserve"> ع</w:t>
      </w:r>
      <w:r w:rsidR="00FE1E76" w:rsidRPr="00351B70">
        <w:rPr>
          <w:rFonts w:hint="cs"/>
          <w:b/>
          <w:bCs/>
          <w:sz w:val="28"/>
          <w:szCs w:val="28"/>
          <w:rtl/>
        </w:rPr>
        <w:t>َ</w:t>
      </w:r>
      <w:r w:rsidRPr="00351B70">
        <w:rPr>
          <w:b/>
          <w:bCs/>
          <w:sz w:val="28"/>
          <w:szCs w:val="28"/>
          <w:rtl/>
        </w:rPr>
        <w:t>ل</w:t>
      </w:r>
      <w:r w:rsidR="00FE1E76" w:rsidRPr="00351B70">
        <w:rPr>
          <w:rFonts w:hint="cs"/>
          <w:b/>
          <w:bCs/>
          <w:sz w:val="28"/>
          <w:szCs w:val="28"/>
          <w:rtl/>
        </w:rPr>
        <w:t>َ</w:t>
      </w:r>
      <w:r w:rsidRPr="00351B70">
        <w:rPr>
          <w:b/>
          <w:bCs/>
          <w:sz w:val="28"/>
          <w:szCs w:val="28"/>
          <w:rtl/>
        </w:rPr>
        <w:t>ى ع</w:t>
      </w:r>
      <w:r w:rsidR="00FE1E76" w:rsidRPr="00351B70">
        <w:rPr>
          <w:rFonts w:hint="cs"/>
          <w:b/>
          <w:bCs/>
          <w:sz w:val="28"/>
          <w:szCs w:val="28"/>
          <w:rtl/>
        </w:rPr>
        <w:t>َ</w:t>
      </w:r>
      <w:r w:rsidRPr="00351B70">
        <w:rPr>
          <w:b/>
          <w:bCs/>
          <w:sz w:val="28"/>
          <w:szCs w:val="28"/>
          <w:rtl/>
        </w:rPr>
        <w:t>م</w:t>
      </w:r>
      <w:r w:rsidR="00FE1E76" w:rsidRPr="00351B70">
        <w:rPr>
          <w:rFonts w:hint="cs"/>
          <w:b/>
          <w:bCs/>
          <w:sz w:val="28"/>
          <w:szCs w:val="28"/>
          <w:rtl/>
        </w:rPr>
        <w:t>َّ</w:t>
      </w:r>
      <w:r w:rsidRPr="00351B70">
        <w:rPr>
          <w:b/>
          <w:bCs/>
          <w:sz w:val="28"/>
          <w:szCs w:val="28"/>
          <w:rtl/>
        </w:rPr>
        <w:t>ت</w:t>
      </w:r>
      <w:r w:rsidR="00FE1E76" w:rsidRPr="00351B70">
        <w:rPr>
          <w:rFonts w:hint="cs"/>
          <w:b/>
          <w:bCs/>
          <w:sz w:val="28"/>
          <w:szCs w:val="28"/>
          <w:rtl/>
        </w:rPr>
        <w:t>ِ</w:t>
      </w:r>
      <w:r w:rsidRPr="00351B70">
        <w:rPr>
          <w:b/>
          <w:bCs/>
          <w:sz w:val="28"/>
          <w:szCs w:val="28"/>
          <w:rtl/>
        </w:rPr>
        <w:t>ه</w:t>
      </w:r>
      <w:r w:rsidR="00FE1E76" w:rsidRPr="00351B70">
        <w:rPr>
          <w:rFonts w:hint="cs"/>
          <w:b/>
          <w:bCs/>
          <w:sz w:val="28"/>
          <w:szCs w:val="28"/>
          <w:rtl/>
        </w:rPr>
        <w:t>َ</w:t>
      </w:r>
      <w:r w:rsidRPr="00351B70">
        <w:rPr>
          <w:b/>
          <w:bCs/>
          <w:sz w:val="28"/>
          <w:szCs w:val="28"/>
          <w:rtl/>
        </w:rPr>
        <w:t>ا و</w:t>
      </w:r>
      <w:r w:rsidR="00FE1E76" w:rsidRPr="00351B70">
        <w:rPr>
          <w:rFonts w:hint="cs"/>
          <w:b/>
          <w:bCs/>
          <w:sz w:val="28"/>
          <w:szCs w:val="28"/>
          <w:rtl/>
        </w:rPr>
        <w:t>َ</w:t>
      </w:r>
      <w:r w:rsidRPr="00351B70">
        <w:rPr>
          <w:b/>
          <w:bCs/>
          <w:sz w:val="28"/>
          <w:szCs w:val="28"/>
          <w:rtl/>
        </w:rPr>
        <w:t>لا</w:t>
      </w:r>
      <w:r w:rsidR="00FE1E76" w:rsidRPr="00351B70">
        <w:rPr>
          <w:rFonts w:hint="cs"/>
          <w:b/>
          <w:bCs/>
          <w:sz w:val="28"/>
          <w:szCs w:val="28"/>
          <w:rtl/>
        </w:rPr>
        <w:t>َ</w:t>
      </w:r>
      <w:r w:rsidRPr="00351B70">
        <w:rPr>
          <w:b/>
          <w:bCs/>
          <w:sz w:val="28"/>
          <w:szCs w:val="28"/>
          <w:rtl/>
        </w:rPr>
        <w:t xml:space="preserve"> </w:t>
      </w:r>
      <w:r w:rsidR="005027E1" w:rsidRPr="00351B70">
        <w:rPr>
          <w:rFonts w:hint="cs"/>
          <w:b/>
          <w:bCs/>
          <w:sz w:val="28"/>
          <w:szCs w:val="28"/>
          <w:rtl/>
        </w:rPr>
        <w:t>ع</w:t>
      </w:r>
      <w:r w:rsidR="00FE1E76" w:rsidRPr="00351B70">
        <w:rPr>
          <w:rFonts w:hint="cs"/>
          <w:b/>
          <w:bCs/>
          <w:sz w:val="28"/>
          <w:szCs w:val="28"/>
          <w:rtl/>
        </w:rPr>
        <w:t>َ</w:t>
      </w:r>
      <w:r w:rsidR="005027E1" w:rsidRPr="00351B70">
        <w:rPr>
          <w:rFonts w:hint="cs"/>
          <w:b/>
          <w:bCs/>
          <w:sz w:val="28"/>
          <w:szCs w:val="28"/>
          <w:rtl/>
        </w:rPr>
        <w:t>ل</w:t>
      </w:r>
      <w:r w:rsidR="00FE1E76" w:rsidRPr="00351B70">
        <w:rPr>
          <w:rFonts w:hint="cs"/>
          <w:b/>
          <w:bCs/>
          <w:sz w:val="28"/>
          <w:szCs w:val="28"/>
          <w:rtl/>
        </w:rPr>
        <w:t>َ</w:t>
      </w:r>
      <w:r w:rsidR="005027E1" w:rsidRPr="00351B70">
        <w:rPr>
          <w:rFonts w:hint="cs"/>
          <w:b/>
          <w:bCs/>
          <w:sz w:val="28"/>
          <w:szCs w:val="28"/>
          <w:rtl/>
        </w:rPr>
        <w:t xml:space="preserve">ى </w:t>
      </w:r>
      <w:r w:rsidRPr="00351B70">
        <w:rPr>
          <w:b/>
          <w:bCs/>
          <w:sz w:val="28"/>
          <w:szCs w:val="28"/>
          <w:rtl/>
        </w:rPr>
        <w:t>خ</w:t>
      </w:r>
      <w:r w:rsidR="00FE1E76" w:rsidRPr="00351B70">
        <w:rPr>
          <w:rFonts w:hint="cs"/>
          <w:b/>
          <w:bCs/>
          <w:sz w:val="28"/>
          <w:szCs w:val="28"/>
          <w:rtl/>
        </w:rPr>
        <w:t>َ</w:t>
      </w:r>
      <w:r w:rsidRPr="00351B70">
        <w:rPr>
          <w:b/>
          <w:bCs/>
          <w:sz w:val="28"/>
          <w:szCs w:val="28"/>
          <w:rtl/>
        </w:rPr>
        <w:t>ال</w:t>
      </w:r>
      <w:r w:rsidR="00FE1E76" w:rsidRPr="00351B70">
        <w:rPr>
          <w:rFonts w:hint="cs"/>
          <w:b/>
          <w:bCs/>
          <w:sz w:val="28"/>
          <w:szCs w:val="28"/>
          <w:rtl/>
        </w:rPr>
        <w:t>َ</w:t>
      </w:r>
      <w:r w:rsidRPr="00351B70">
        <w:rPr>
          <w:b/>
          <w:bCs/>
          <w:sz w:val="28"/>
          <w:szCs w:val="28"/>
          <w:rtl/>
        </w:rPr>
        <w:t>ت</w:t>
      </w:r>
      <w:r w:rsidR="00FE1E76" w:rsidRPr="00351B70">
        <w:rPr>
          <w:rFonts w:hint="cs"/>
          <w:b/>
          <w:bCs/>
          <w:sz w:val="28"/>
          <w:szCs w:val="28"/>
          <w:rtl/>
        </w:rPr>
        <w:t>ِ</w:t>
      </w:r>
      <w:r w:rsidRPr="00351B70">
        <w:rPr>
          <w:b/>
          <w:bCs/>
          <w:sz w:val="28"/>
          <w:szCs w:val="28"/>
          <w:rtl/>
        </w:rPr>
        <w:t>ه</w:t>
      </w:r>
      <w:r w:rsidR="00FE1E76" w:rsidRPr="00351B70">
        <w:rPr>
          <w:rFonts w:hint="cs"/>
          <w:b/>
          <w:bCs/>
          <w:sz w:val="28"/>
          <w:szCs w:val="28"/>
          <w:rtl/>
        </w:rPr>
        <w:t>َ</w:t>
      </w:r>
      <w:r w:rsidRPr="00351B70">
        <w:rPr>
          <w:b/>
          <w:bCs/>
          <w:sz w:val="28"/>
          <w:szCs w:val="28"/>
          <w:rtl/>
        </w:rPr>
        <w:t>ا</w:t>
      </w:r>
      <w:r w:rsidRPr="00351B70">
        <w:rPr>
          <w:sz w:val="32"/>
          <w:rtl/>
        </w:rPr>
        <w:t>»</w:t>
      </w:r>
      <w:r w:rsidR="005027E1" w:rsidRPr="00351B70">
        <w:rPr>
          <w:rFonts w:hint="cs"/>
          <w:sz w:val="32"/>
          <w:rtl/>
        </w:rPr>
        <w:t xml:space="preserve"> أخرجه مسلم.</w:t>
      </w:r>
      <w:r w:rsidRPr="00351B70">
        <w:rPr>
          <w:sz w:val="32"/>
          <w:rtl/>
        </w:rPr>
        <w:t xml:space="preserve"> وخص</w:t>
      </w:r>
      <w:r w:rsidR="006D5372" w:rsidRPr="00351B70">
        <w:rPr>
          <w:rFonts w:hint="cs"/>
          <w:sz w:val="32"/>
          <w:rtl/>
        </w:rPr>
        <w:t>ص</w:t>
      </w:r>
      <w:r w:rsidRPr="00351B70">
        <w:rPr>
          <w:sz w:val="32"/>
          <w:rtl/>
        </w:rPr>
        <w:t xml:space="preserve">وا قوله تعالى: </w:t>
      </w:r>
      <w:r w:rsidRPr="00351B70">
        <w:rPr>
          <w:position w:val="-4"/>
          <w:sz w:val="36"/>
          <w:szCs w:val="36"/>
        </w:rPr>
        <w:sym w:font="AGA Arabesque" w:char="F05D"/>
      </w:r>
      <w:r w:rsidR="00FC3624" w:rsidRPr="00351B70">
        <w:rPr>
          <w:rFonts w:hint="cs"/>
          <w:b/>
          <w:bCs/>
          <w:sz w:val="8"/>
          <w:szCs w:val="8"/>
          <w:rtl/>
        </w:rPr>
        <w:t xml:space="preserve"> </w:t>
      </w:r>
      <w:r w:rsidR="00BE1CA1" w:rsidRPr="00351B70">
        <w:rPr>
          <w:position w:val="-4"/>
          <w:sz w:val="36"/>
          <w:szCs w:val="36"/>
        </w:rPr>
        <w:sym w:font="AGA Arabesque" w:char="F05D"/>
      </w:r>
      <w:r w:rsidR="00BE1CA1" w:rsidRPr="00351B70">
        <w:rPr>
          <w:rFonts w:hint="cs"/>
          <w:b/>
          <w:bCs/>
          <w:sz w:val="8"/>
          <w:szCs w:val="8"/>
          <w:rtl/>
        </w:rPr>
        <w:t xml:space="preserve"> </w:t>
      </w:r>
      <w:r w:rsidR="00BE1CA1" w:rsidRPr="00351B70">
        <w:rPr>
          <w:rFonts w:hint="cs"/>
          <w:b/>
          <w:bCs/>
          <w:sz w:val="32"/>
          <w:rtl/>
        </w:rPr>
        <w:t>يُوصِيكُمُ اللَّهُ فِي أَوْلَادِكُمْ</w:t>
      </w:r>
      <w:r w:rsidR="00BE1CA1" w:rsidRPr="00351B70">
        <w:rPr>
          <w:rFonts w:hint="cs"/>
          <w:b/>
          <w:bCs/>
          <w:position w:val="-6"/>
          <w:sz w:val="22"/>
          <w:szCs w:val="22"/>
        </w:rPr>
        <w:t xml:space="preserve"> </w:t>
      </w:r>
      <w:r w:rsidRPr="00351B70">
        <w:rPr>
          <w:position w:val="-4"/>
          <w:sz w:val="36"/>
          <w:szCs w:val="36"/>
        </w:rPr>
        <w:sym w:font="AGA Arabesque" w:char="F05B"/>
      </w:r>
      <w:r w:rsidRPr="00351B70">
        <w:rPr>
          <w:sz w:val="32"/>
          <w:rtl/>
        </w:rPr>
        <w:t xml:space="preserve"> الآية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5027E1" w:rsidRPr="00351B70">
        <w:rPr>
          <w:rFonts w:hint="cs"/>
          <w:b/>
          <w:bCs/>
          <w:sz w:val="28"/>
          <w:szCs w:val="28"/>
          <w:rtl/>
        </w:rPr>
        <w:t>و</w:t>
      </w:r>
      <w:r w:rsidR="00AB3F03" w:rsidRPr="00351B70">
        <w:rPr>
          <w:rFonts w:hint="cs"/>
          <w:b/>
          <w:bCs/>
          <w:sz w:val="28"/>
          <w:szCs w:val="28"/>
          <w:rtl/>
        </w:rPr>
        <w:t>َ</w:t>
      </w:r>
      <w:r w:rsidRPr="00351B70">
        <w:rPr>
          <w:b/>
          <w:bCs/>
          <w:sz w:val="28"/>
          <w:szCs w:val="28"/>
          <w:rtl/>
        </w:rPr>
        <w:t>لا</w:t>
      </w:r>
      <w:r w:rsidR="00AB3F03" w:rsidRPr="00351B70">
        <w:rPr>
          <w:rFonts w:hint="cs"/>
          <w:b/>
          <w:bCs/>
          <w:sz w:val="28"/>
          <w:szCs w:val="28"/>
          <w:rtl/>
        </w:rPr>
        <w:t>َ</w:t>
      </w:r>
      <w:r w:rsidRPr="00351B70">
        <w:rPr>
          <w:b/>
          <w:bCs/>
          <w:sz w:val="28"/>
          <w:szCs w:val="28"/>
          <w:rtl/>
        </w:rPr>
        <w:t xml:space="preserve"> ي</w:t>
      </w:r>
      <w:r w:rsidR="00AB3F03" w:rsidRPr="00351B70">
        <w:rPr>
          <w:rFonts w:hint="cs"/>
          <w:b/>
          <w:bCs/>
          <w:sz w:val="28"/>
          <w:szCs w:val="28"/>
          <w:rtl/>
        </w:rPr>
        <w:t>َ</w:t>
      </w:r>
      <w:r w:rsidRPr="00351B70">
        <w:rPr>
          <w:b/>
          <w:bCs/>
          <w:sz w:val="28"/>
          <w:szCs w:val="28"/>
          <w:rtl/>
        </w:rPr>
        <w:t>ر</w:t>
      </w:r>
      <w:r w:rsidR="00AB3F03" w:rsidRPr="00351B70">
        <w:rPr>
          <w:rFonts w:hint="cs"/>
          <w:b/>
          <w:bCs/>
          <w:sz w:val="28"/>
          <w:szCs w:val="28"/>
          <w:rtl/>
        </w:rPr>
        <w:t>ِ</w:t>
      </w:r>
      <w:r w:rsidRPr="00351B70">
        <w:rPr>
          <w:b/>
          <w:bCs/>
          <w:sz w:val="28"/>
          <w:szCs w:val="28"/>
          <w:rtl/>
        </w:rPr>
        <w:t>ث</w:t>
      </w:r>
      <w:r w:rsidR="00AB3F03" w:rsidRPr="00351B70">
        <w:rPr>
          <w:rFonts w:hint="cs"/>
          <w:b/>
          <w:bCs/>
          <w:sz w:val="28"/>
          <w:szCs w:val="28"/>
          <w:rtl/>
        </w:rPr>
        <w:t>ُ</w:t>
      </w:r>
      <w:r w:rsidRPr="00351B70">
        <w:rPr>
          <w:b/>
          <w:bCs/>
          <w:sz w:val="28"/>
          <w:szCs w:val="28"/>
          <w:rtl/>
        </w:rPr>
        <w:t xml:space="preserve"> ال</w:t>
      </w:r>
      <w:r w:rsidR="00AB3F03" w:rsidRPr="00351B70">
        <w:rPr>
          <w:rFonts w:hint="cs"/>
          <w:b/>
          <w:bCs/>
          <w:sz w:val="28"/>
          <w:szCs w:val="28"/>
          <w:rtl/>
        </w:rPr>
        <w:t>ْ</w:t>
      </w:r>
      <w:r w:rsidRPr="00351B70">
        <w:rPr>
          <w:b/>
          <w:bCs/>
          <w:sz w:val="28"/>
          <w:szCs w:val="28"/>
          <w:rtl/>
        </w:rPr>
        <w:t>ق</w:t>
      </w:r>
      <w:r w:rsidR="00AB3F03" w:rsidRPr="00351B70">
        <w:rPr>
          <w:rFonts w:hint="cs"/>
          <w:b/>
          <w:bCs/>
          <w:sz w:val="28"/>
          <w:szCs w:val="28"/>
          <w:rtl/>
        </w:rPr>
        <w:t>َ</w:t>
      </w:r>
      <w:r w:rsidRPr="00351B70">
        <w:rPr>
          <w:b/>
          <w:bCs/>
          <w:sz w:val="28"/>
          <w:szCs w:val="28"/>
          <w:rtl/>
        </w:rPr>
        <w:t>ات</w:t>
      </w:r>
      <w:r w:rsidR="00AB3F03" w:rsidRPr="00351B70">
        <w:rPr>
          <w:rFonts w:hint="cs"/>
          <w:b/>
          <w:bCs/>
          <w:sz w:val="28"/>
          <w:szCs w:val="28"/>
          <w:rtl/>
        </w:rPr>
        <w:t>ِ</w:t>
      </w:r>
      <w:r w:rsidRPr="00351B70">
        <w:rPr>
          <w:b/>
          <w:bCs/>
          <w:sz w:val="28"/>
          <w:szCs w:val="28"/>
          <w:rtl/>
        </w:rPr>
        <w:t>ل</w:t>
      </w:r>
      <w:r w:rsidR="00AB3F03" w:rsidRPr="00351B70">
        <w:rPr>
          <w:rFonts w:hint="cs"/>
          <w:b/>
          <w:bCs/>
          <w:sz w:val="28"/>
          <w:szCs w:val="28"/>
          <w:rtl/>
        </w:rPr>
        <w:t>ُ</w:t>
      </w:r>
      <w:r w:rsidR="005027E1" w:rsidRPr="00351B70">
        <w:rPr>
          <w:rFonts w:hint="cs"/>
          <w:b/>
          <w:bCs/>
          <w:sz w:val="28"/>
          <w:szCs w:val="28"/>
          <w:rtl/>
        </w:rPr>
        <w:t xml:space="preserve"> ش</w:t>
      </w:r>
      <w:r w:rsidR="00AB3F03" w:rsidRPr="00351B70">
        <w:rPr>
          <w:rFonts w:hint="cs"/>
          <w:b/>
          <w:bCs/>
          <w:sz w:val="28"/>
          <w:szCs w:val="28"/>
          <w:rtl/>
        </w:rPr>
        <w:t>َ</w:t>
      </w:r>
      <w:r w:rsidR="005027E1" w:rsidRPr="00351B70">
        <w:rPr>
          <w:rFonts w:hint="cs"/>
          <w:b/>
          <w:bCs/>
          <w:sz w:val="28"/>
          <w:szCs w:val="28"/>
          <w:rtl/>
        </w:rPr>
        <w:t>ي</w:t>
      </w:r>
      <w:r w:rsidR="00AB3F03" w:rsidRPr="00351B70">
        <w:rPr>
          <w:rFonts w:hint="cs"/>
          <w:b/>
          <w:bCs/>
          <w:sz w:val="28"/>
          <w:szCs w:val="28"/>
          <w:rtl/>
        </w:rPr>
        <w:t>ْ</w:t>
      </w:r>
      <w:r w:rsidR="005027E1" w:rsidRPr="00351B70">
        <w:rPr>
          <w:rFonts w:hint="cs"/>
          <w:b/>
          <w:bCs/>
          <w:sz w:val="28"/>
          <w:szCs w:val="28"/>
          <w:rtl/>
        </w:rPr>
        <w:t>ئاً</w:t>
      </w:r>
      <w:r w:rsidR="005027E1" w:rsidRPr="00351B70">
        <w:rPr>
          <w:rFonts w:hint="cs"/>
          <w:sz w:val="32"/>
          <w:rtl/>
        </w:rPr>
        <w:t xml:space="preserve">» أخرجه أبو داود، وبقوله </w:t>
      </w:r>
      <w:r w:rsidR="00AB34A4" w:rsidRPr="00351B70">
        <w:rPr>
          <w:rFonts w:hint="cs"/>
          <w:position w:val="-4"/>
          <w:sz w:val="44"/>
          <w:szCs w:val="44"/>
        </w:rPr>
        <w:sym w:font="AGA Arabesque" w:char="F072"/>
      </w:r>
      <w:r w:rsidR="005027E1" w:rsidRPr="00351B70">
        <w:rPr>
          <w:rFonts w:hint="cs"/>
          <w:spacing w:val="35"/>
          <w:sz w:val="32"/>
          <w:rtl/>
        </w:rPr>
        <w:t>:</w:t>
      </w:r>
      <w:r w:rsidR="005027E1" w:rsidRPr="00351B70">
        <w:rPr>
          <w:rFonts w:hint="cs"/>
          <w:sz w:val="32"/>
          <w:rtl/>
        </w:rPr>
        <w:t xml:space="preserve"> «</w:t>
      </w:r>
      <w:r w:rsidR="005027E1" w:rsidRPr="00351B70">
        <w:rPr>
          <w:rFonts w:hint="cs"/>
          <w:b/>
          <w:bCs/>
          <w:sz w:val="28"/>
          <w:szCs w:val="28"/>
          <w:rtl/>
        </w:rPr>
        <w:t>لا</w:t>
      </w:r>
      <w:r w:rsidR="00AF2008" w:rsidRPr="00351B70">
        <w:rPr>
          <w:rFonts w:hint="cs"/>
          <w:b/>
          <w:bCs/>
          <w:sz w:val="28"/>
          <w:szCs w:val="28"/>
          <w:rtl/>
        </w:rPr>
        <w:t>َ</w:t>
      </w:r>
      <w:r w:rsidR="005027E1" w:rsidRPr="00351B70">
        <w:rPr>
          <w:rFonts w:hint="cs"/>
          <w:b/>
          <w:bCs/>
          <w:sz w:val="28"/>
          <w:szCs w:val="28"/>
          <w:rtl/>
        </w:rPr>
        <w:t xml:space="preserve"> ي</w:t>
      </w:r>
      <w:r w:rsidR="00AF2008" w:rsidRPr="00351B70">
        <w:rPr>
          <w:rFonts w:hint="cs"/>
          <w:b/>
          <w:bCs/>
          <w:sz w:val="28"/>
          <w:szCs w:val="28"/>
          <w:rtl/>
        </w:rPr>
        <w:t>َ</w:t>
      </w:r>
      <w:r w:rsidR="005027E1" w:rsidRPr="00351B70">
        <w:rPr>
          <w:rFonts w:hint="cs"/>
          <w:b/>
          <w:bCs/>
          <w:sz w:val="28"/>
          <w:szCs w:val="28"/>
          <w:rtl/>
        </w:rPr>
        <w:t>ر</w:t>
      </w:r>
      <w:r w:rsidR="00AF2008" w:rsidRPr="00351B70">
        <w:rPr>
          <w:rFonts w:hint="cs"/>
          <w:b/>
          <w:bCs/>
          <w:sz w:val="28"/>
          <w:szCs w:val="28"/>
          <w:rtl/>
        </w:rPr>
        <w:t>ِ</w:t>
      </w:r>
      <w:r w:rsidR="005027E1" w:rsidRPr="00351B70">
        <w:rPr>
          <w:rFonts w:hint="cs"/>
          <w:b/>
          <w:bCs/>
          <w:sz w:val="28"/>
          <w:szCs w:val="28"/>
          <w:rtl/>
        </w:rPr>
        <w:t>ث</w:t>
      </w:r>
      <w:r w:rsidR="00AF2008" w:rsidRPr="00351B70">
        <w:rPr>
          <w:rFonts w:hint="cs"/>
          <w:b/>
          <w:bCs/>
          <w:sz w:val="28"/>
          <w:szCs w:val="28"/>
          <w:rtl/>
        </w:rPr>
        <w:t>ُ</w:t>
      </w:r>
      <w:r w:rsidR="005027E1" w:rsidRPr="00351B70">
        <w:rPr>
          <w:rFonts w:hint="cs"/>
          <w:b/>
          <w:bCs/>
          <w:sz w:val="28"/>
          <w:szCs w:val="28"/>
          <w:rtl/>
        </w:rPr>
        <w:t xml:space="preserve"> ال</w:t>
      </w:r>
      <w:r w:rsidR="00AF2008" w:rsidRPr="00351B70">
        <w:rPr>
          <w:rFonts w:hint="cs"/>
          <w:b/>
          <w:bCs/>
          <w:sz w:val="28"/>
          <w:szCs w:val="28"/>
          <w:rtl/>
        </w:rPr>
        <w:t>ْ</w:t>
      </w:r>
      <w:r w:rsidR="005027E1" w:rsidRPr="00351B70">
        <w:rPr>
          <w:rFonts w:hint="cs"/>
          <w:b/>
          <w:bCs/>
          <w:sz w:val="28"/>
          <w:szCs w:val="28"/>
          <w:rtl/>
        </w:rPr>
        <w:t>ك</w:t>
      </w:r>
      <w:r w:rsidR="00AF2008" w:rsidRPr="00351B70">
        <w:rPr>
          <w:rFonts w:hint="cs"/>
          <w:b/>
          <w:bCs/>
          <w:sz w:val="28"/>
          <w:szCs w:val="28"/>
          <w:rtl/>
        </w:rPr>
        <w:t>َ</w:t>
      </w:r>
      <w:r w:rsidR="005027E1" w:rsidRPr="00351B70">
        <w:rPr>
          <w:rFonts w:hint="cs"/>
          <w:b/>
          <w:bCs/>
          <w:sz w:val="28"/>
          <w:szCs w:val="28"/>
          <w:rtl/>
        </w:rPr>
        <w:t>اف</w:t>
      </w:r>
      <w:r w:rsidR="00AF2008" w:rsidRPr="00351B70">
        <w:rPr>
          <w:rFonts w:hint="cs"/>
          <w:b/>
          <w:bCs/>
          <w:sz w:val="28"/>
          <w:szCs w:val="28"/>
          <w:rtl/>
        </w:rPr>
        <w:t>ِ</w:t>
      </w:r>
      <w:r w:rsidR="005027E1" w:rsidRPr="00351B70">
        <w:rPr>
          <w:rFonts w:hint="cs"/>
          <w:b/>
          <w:bCs/>
          <w:sz w:val="28"/>
          <w:szCs w:val="28"/>
          <w:rtl/>
        </w:rPr>
        <w:t>ر</w:t>
      </w:r>
      <w:r w:rsidR="00AF2008" w:rsidRPr="00351B70">
        <w:rPr>
          <w:rFonts w:hint="cs"/>
          <w:b/>
          <w:bCs/>
          <w:sz w:val="28"/>
          <w:szCs w:val="28"/>
          <w:rtl/>
        </w:rPr>
        <w:t>ُ</w:t>
      </w:r>
      <w:r w:rsidR="005027E1" w:rsidRPr="00351B70">
        <w:rPr>
          <w:rFonts w:hint="cs"/>
          <w:b/>
          <w:bCs/>
          <w:sz w:val="28"/>
          <w:szCs w:val="28"/>
          <w:rtl/>
        </w:rPr>
        <w:t xml:space="preserve"> ال</w:t>
      </w:r>
      <w:r w:rsidR="00AF2008" w:rsidRPr="00351B70">
        <w:rPr>
          <w:rFonts w:hint="cs"/>
          <w:b/>
          <w:bCs/>
          <w:sz w:val="28"/>
          <w:szCs w:val="28"/>
          <w:rtl/>
        </w:rPr>
        <w:t>ْ</w:t>
      </w:r>
      <w:r w:rsidR="005027E1" w:rsidRPr="00351B70">
        <w:rPr>
          <w:rFonts w:hint="cs"/>
          <w:b/>
          <w:bCs/>
          <w:sz w:val="28"/>
          <w:szCs w:val="28"/>
          <w:rtl/>
        </w:rPr>
        <w:t>م</w:t>
      </w:r>
      <w:r w:rsidR="00AF2008" w:rsidRPr="00351B70">
        <w:rPr>
          <w:rFonts w:hint="cs"/>
          <w:b/>
          <w:bCs/>
          <w:sz w:val="28"/>
          <w:szCs w:val="28"/>
          <w:rtl/>
        </w:rPr>
        <w:t>ُ</w:t>
      </w:r>
      <w:r w:rsidR="005027E1" w:rsidRPr="00351B70">
        <w:rPr>
          <w:rFonts w:hint="cs"/>
          <w:b/>
          <w:bCs/>
          <w:sz w:val="28"/>
          <w:szCs w:val="28"/>
          <w:rtl/>
        </w:rPr>
        <w:t>س</w:t>
      </w:r>
      <w:r w:rsidR="00AF2008" w:rsidRPr="00351B70">
        <w:rPr>
          <w:rFonts w:hint="cs"/>
          <w:b/>
          <w:bCs/>
          <w:sz w:val="28"/>
          <w:szCs w:val="28"/>
          <w:rtl/>
        </w:rPr>
        <w:t>ْ</w:t>
      </w:r>
      <w:r w:rsidR="005027E1" w:rsidRPr="00351B70">
        <w:rPr>
          <w:rFonts w:hint="cs"/>
          <w:b/>
          <w:bCs/>
          <w:sz w:val="28"/>
          <w:szCs w:val="28"/>
          <w:rtl/>
        </w:rPr>
        <w:t>ل</w:t>
      </w:r>
      <w:r w:rsidR="00AF2008" w:rsidRPr="00351B70">
        <w:rPr>
          <w:rFonts w:hint="cs"/>
          <w:b/>
          <w:bCs/>
          <w:sz w:val="28"/>
          <w:szCs w:val="28"/>
          <w:rtl/>
        </w:rPr>
        <w:t>ِ</w:t>
      </w:r>
      <w:r w:rsidR="005027E1" w:rsidRPr="00351B70">
        <w:rPr>
          <w:rFonts w:hint="cs"/>
          <w:b/>
          <w:bCs/>
          <w:sz w:val="28"/>
          <w:szCs w:val="28"/>
          <w:rtl/>
        </w:rPr>
        <w:t>م</w:t>
      </w:r>
      <w:r w:rsidR="00AF2008" w:rsidRPr="00351B70">
        <w:rPr>
          <w:rFonts w:hint="cs"/>
          <w:b/>
          <w:bCs/>
          <w:sz w:val="28"/>
          <w:szCs w:val="28"/>
          <w:rtl/>
        </w:rPr>
        <w:t>َ</w:t>
      </w:r>
      <w:r w:rsidR="005027E1" w:rsidRPr="00351B70">
        <w:rPr>
          <w:rFonts w:hint="cs"/>
          <w:b/>
          <w:bCs/>
          <w:sz w:val="28"/>
          <w:szCs w:val="28"/>
          <w:rtl/>
        </w:rPr>
        <w:t xml:space="preserve"> و</w:t>
      </w:r>
      <w:r w:rsidR="00AF2008" w:rsidRPr="00351B70">
        <w:rPr>
          <w:rFonts w:hint="cs"/>
          <w:b/>
          <w:bCs/>
          <w:sz w:val="28"/>
          <w:szCs w:val="28"/>
          <w:rtl/>
        </w:rPr>
        <w:t>َ</w:t>
      </w:r>
      <w:r w:rsidR="005027E1" w:rsidRPr="00351B70">
        <w:rPr>
          <w:rFonts w:hint="cs"/>
          <w:b/>
          <w:bCs/>
          <w:sz w:val="28"/>
          <w:szCs w:val="28"/>
          <w:rtl/>
        </w:rPr>
        <w:t>لا</w:t>
      </w:r>
      <w:r w:rsidR="00AF2008" w:rsidRPr="00351B70">
        <w:rPr>
          <w:rFonts w:hint="cs"/>
          <w:b/>
          <w:bCs/>
          <w:sz w:val="28"/>
          <w:szCs w:val="28"/>
          <w:rtl/>
        </w:rPr>
        <w:t>َ</w:t>
      </w:r>
      <w:r w:rsidR="005027E1" w:rsidRPr="00351B70">
        <w:rPr>
          <w:rFonts w:hint="cs"/>
          <w:b/>
          <w:bCs/>
          <w:sz w:val="28"/>
          <w:szCs w:val="28"/>
          <w:rtl/>
        </w:rPr>
        <w:t xml:space="preserve"> ال</w:t>
      </w:r>
      <w:r w:rsidR="00AF2008" w:rsidRPr="00351B70">
        <w:rPr>
          <w:rFonts w:hint="cs"/>
          <w:b/>
          <w:bCs/>
          <w:sz w:val="28"/>
          <w:szCs w:val="28"/>
          <w:rtl/>
        </w:rPr>
        <w:t>ْ</w:t>
      </w:r>
      <w:r w:rsidR="005027E1" w:rsidRPr="00351B70">
        <w:rPr>
          <w:rFonts w:hint="cs"/>
          <w:b/>
          <w:bCs/>
          <w:sz w:val="28"/>
          <w:szCs w:val="28"/>
          <w:rtl/>
        </w:rPr>
        <w:t>م</w:t>
      </w:r>
      <w:r w:rsidR="00AF2008" w:rsidRPr="00351B70">
        <w:rPr>
          <w:rFonts w:hint="cs"/>
          <w:b/>
          <w:bCs/>
          <w:sz w:val="28"/>
          <w:szCs w:val="28"/>
          <w:rtl/>
        </w:rPr>
        <w:t>ُ</w:t>
      </w:r>
      <w:r w:rsidR="005027E1" w:rsidRPr="00351B70">
        <w:rPr>
          <w:rFonts w:hint="cs"/>
          <w:b/>
          <w:bCs/>
          <w:sz w:val="28"/>
          <w:szCs w:val="28"/>
          <w:rtl/>
        </w:rPr>
        <w:t>س</w:t>
      </w:r>
      <w:r w:rsidR="00AF2008" w:rsidRPr="00351B70">
        <w:rPr>
          <w:rFonts w:hint="cs"/>
          <w:b/>
          <w:bCs/>
          <w:sz w:val="28"/>
          <w:szCs w:val="28"/>
          <w:rtl/>
        </w:rPr>
        <w:t>ْ</w:t>
      </w:r>
      <w:r w:rsidR="005027E1" w:rsidRPr="00351B70">
        <w:rPr>
          <w:rFonts w:hint="cs"/>
          <w:b/>
          <w:bCs/>
          <w:sz w:val="28"/>
          <w:szCs w:val="28"/>
          <w:rtl/>
        </w:rPr>
        <w:t>ل</w:t>
      </w:r>
      <w:r w:rsidR="00AF2008" w:rsidRPr="00351B70">
        <w:rPr>
          <w:rFonts w:hint="cs"/>
          <w:b/>
          <w:bCs/>
          <w:sz w:val="28"/>
          <w:szCs w:val="28"/>
          <w:rtl/>
        </w:rPr>
        <w:t>ِ</w:t>
      </w:r>
      <w:r w:rsidR="005027E1" w:rsidRPr="00351B70">
        <w:rPr>
          <w:rFonts w:hint="cs"/>
          <w:b/>
          <w:bCs/>
          <w:sz w:val="28"/>
          <w:szCs w:val="28"/>
          <w:rtl/>
        </w:rPr>
        <w:t>م</w:t>
      </w:r>
      <w:r w:rsidR="00AF2008" w:rsidRPr="00351B70">
        <w:rPr>
          <w:rFonts w:hint="cs"/>
          <w:b/>
          <w:bCs/>
          <w:sz w:val="28"/>
          <w:szCs w:val="28"/>
          <w:rtl/>
        </w:rPr>
        <w:t>ُ</w:t>
      </w:r>
      <w:r w:rsidR="005027E1" w:rsidRPr="00351B70">
        <w:rPr>
          <w:rFonts w:hint="cs"/>
          <w:b/>
          <w:bCs/>
          <w:sz w:val="28"/>
          <w:szCs w:val="28"/>
          <w:rtl/>
        </w:rPr>
        <w:t xml:space="preserve"> ال</w:t>
      </w:r>
      <w:r w:rsidR="00AF2008" w:rsidRPr="00351B70">
        <w:rPr>
          <w:rFonts w:hint="cs"/>
          <w:b/>
          <w:bCs/>
          <w:sz w:val="28"/>
          <w:szCs w:val="28"/>
          <w:rtl/>
        </w:rPr>
        <w:t>ْ</w:t>
      </w:r>
      <w:r w:rsidR="005027E1" w:rsidRPr="00351B70">
        <w:rPr>
          <w:rFonts w:hint="cs"/>
          <w:b/>
          <w:bCs/>
          <w:sz w:val="28"/>
          <w:szCs w:val="28"/>
          <w:rtl/>
        </w:rPr>
        <w:t>ك</w:t>
      </w:r>
      <w:r w:rsidR="00AF2008" w:rsidRPr="00351B70">
        <w:rPr>
          <w:rFonts w:hint="cs"/>
          <w:b/>
          <w:bCs/>
          <w:sz w:val="28"/>
          <w:szCs w:val="28"/>
          <w:rtl/>
        </w:rPr>
        <w:t>َ</w:t>
      </w:r>
      <w:r w:rsidR="005027E1" w:rsidRPr="00351B70">
        <w:rPr>
          <w:rFonts w:hint="cs"/>
          <w:b/>
          <w:bCs/>
          <w:sz w:val="28"/>
          <w:szCs w:val="28"/>
          <w:rtl/>
        </w:rPr>
        <w:t>اف</w:t>
      </w:r>
      <w:r w:rsidR="00AF2008" w:rsidRPr="00351B70">
        <w:rPr>
          <w:rFonts w:hint="cs"/>
          <w:b/>
          <w:bCs/>
          <w:sz w:val="28"/>
          <w:szCs w:val="28"/>
          <w:rtl/>
        </w:rPr>
        <w:t>ِ</w:t>
      </w:r>
      <w:r w:rsidR="005027E1" w:rsidRPr="00351B70">
        <w:rPr>
          <w:rFonts w:hint="cs"/>
          <w:b/>
          <w:bCs/>
          <w:sz w:val="28"/>
          <w:szCs w:val="28"/>
          <w:rtl/>
        </w:rPr>
        <w:t>ر</w:t>
      </w:r>
      <w:r w:rsidR="00AF2008" w:rsidRPr="00351B70">
        <w:rPr>
          <w:rFonts w:hint="cs"/>
          <w:b/>
          <w:bCs/>
          <w:sz w:val="28"/>
          <w:szCs w:val="28"/>
          <w:rtl/>
        </w:rPr>
        <w:t>َ</w:t>
      </w:r>
      <w:r w:rsidR="005027E1" w:rsidRPr="00351B70">
        <w:rPr>
          <w:rFonts w:hint="cs"/>
          <w:sz w:val="32"/>
          <w:rtl/>
        </w:rPr>
        <w:t>» أخرجه أحمد</w:t>
      </w:r>
      <w:r w:rsidRPr="00351B70">
        <w:rPr>
          <w:sz w:val="32"/>
          <w:rtl/>
        </w:rPr>
        <w:t>،</w:t>
      </w:r>
      <w:r w:rsidR="005027E1" w:rsidRPr="00351B70">
        <w:rPr>
          <w:rFonts w:hint="cs"/>
          <w:sz w:val="32"/>
          <w:rtl/>
        </w:rPr>
        <w:t xml:space="preserve"> </w:t>
      </w:r>
      <w:r w:rsidRPr="00351B70">
        <w:rPr>
          <w:sz w:val="32"/>
          <w:rtl/>
        </w:rPr>
        <w:t xml:space="preserve">وبما رواه أبو بكر من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732A11" w:rsidRPr="00351B70">
        <w:rPr>
          <w:b/>
          <w:bCs/>
          <w:sz w:val="28"/>
          <w:szCs w:val="28"/>
          <w:rtl/>
        </w:rPr>
        <w:t>لا</w:t>
      </w:r>
      <w:r w:rsidR="00C066D5" w:rsidRPr="00351B70">
        <w:rPr>
          <w:rFonts w:hint="cs"/>
          <w:b/>
          <w:bCs/>
          <w:sz w:val="28"/>
          <w:szCs w:val="28"/>
          <w:rtl/>
        </w:rPr>
        <w:t>َ</w:t>
      </w:r>
      <w:r w:rsidR="00732A11" w:rsidRPr="00351B70">
        <w:rPr>
          <w:b/>
          <w:bCs/>
          <w:sz w:val="28"/>
          <w:szCs w:val="28"/>
          <w:rtl/>
        </w:rPr>
        <w:t xml:space="preserve"> ن</w:t>
      </w:r>
      <w:r w:rsidR="00C066D5" w:rsidRPr="00351B70">
        <w:rPr>
          <w:rFonts w:hint="cs"/>
          <w:b/>
          <w:bCs/>
          <w:sz w:val="28"/>
          <w:szCs w:val="28"/>
          <w:rtl/>
        </w:rPr>
        <w:t>ُ</w:t>
      </w:r>
      <w:r w:rsidR="00732A11" w:rsidRPr="00351B70">
        <w:rPr>
          <w:b/>
          <w:bCs/>
          <w:sz w:val="28"/>
          <w:szCs w:val="28"/>
          <w:rtl/>
        </w:rPr>
        <w:t>ور</w:t>
      </w:r>
      <w:r w:rsidR="00C066D5" w:rsidRPr="00351B70">
        <w:rPr>
          <w:rFonts w:hint="cs"/>
          <w:b/>
          <w:bCs/>
          <w:sz w:val="28"/>
          <w:szCs w:val="28"/>
          <w:rtl/>
        </w:rPr>
        <w:t>َ</w:t>
      </w:r>
      <w:r w:rsidR="00732A11" w:rsidRPr="00351B70">
        <w:rPr>
          <w:b/>
          <w:bCs/>
          <w:sz w:val="28"/>
          <w:szCs w:val="28"/>
          <w:rtl/>
        </w:rPr>
        <w:t>ث</w:t>
      </w:r>
      <w:r w:rsidR="00C066D5" w:rsidRPr="00351B70">
        <w:rPr>
          <w:rFonts w:hint="cs"/>
          <w:b/>
          <w:bCs/>
          <w:sz w:val="28"/>
          <w:szCs w:val="28"/>
          <w:rtl/>
        </w:rPr>
        <w:t>ُ</w:t>
      </w:r>
      <w:r w:rsidR="00732A11" w:rsidRPr="00351B70">
        <w:rPr>
          <w:b/>
          <w:bCs/>
          <w:sz w:val="28"/>
          <w:szCs w:val="28"/>
          <w:rtl/>
        </w:rPr>
        <w:t>، م</w:t>
      </w:r>
      <w:r w:rsidR="00C066D5" w:rsidRPr="00351B70">
        <w:rPr>
          <w:rFonts w:hint="cs"/>
          <w:b/>
          <w:bCs/>
          <w:sz w:val="28"/>
          <w:szCs w:val="28"/>
          <w:rtl/>
        </w:rPr>
        <w:t>َ</w:t>
      </w:r>
      <w:r w:rsidR="00732A11" w:rsidRPr="00351B70">
        <w:rPr>
          <w:b/>
          <w:bCs/>
          <w:sz w:val="28"/>
          <w:szCs w:val="28"/>
          <w:rtl/>
        </w:rPr>
        <w:t>ا ت</w:t>
      </w:r>
      <w:r w:rsidR="00C066D5" w:rsidRPr="00351B70">
        <w:rPr>
          <w:rFonts w:hint="cs"/>
          <w:b/>
          <w:bCs/>
          <w:sz w:val="28"/>
          <w:szCs w:val="28"/>
          <w:rtl/>
        </w:rPr>
        <w:t>َ</w:t>
      </w:r>
      <w:r w:rsidR="00732A11" w:rsidRPr="00351B70">
        <w:rPr>
          <w:b/>
          <w:bCs/>
          <w:sz w:val="28"/>
          <w:szCs w:val="28"/>
          <w:rtl/>
        </w:rPr>
        <w:t>ر</w:t>
      </w:r>
      <w:r w:rsidR="00C066D5" w:rsidRPr="00351B70">
        <w:rPr>
          <w:rFonts w:hint="cs"/>
          <w:b/>
          <w:bCs/>
          <w:sz w:val="28"/>
          <w:szCs w:val="28"/>
          <w:rtl/>
        </w:rPr>
        <w:t>َ</w:t>
      </w:r>
      <w:r w:rsidR="00732A11" w:rsidRPr="00351B70">
        <w:rPr>
          <w:b/>
          <w:bCs/>
          <w:sz w:val="28"/>
          <w:szCs w:val="28"/>
          <w:rtl/>
        </w:rPr>
        <w:t>ك</w:t>
      </w:r>
      <w:r w:rsidR="00C066D5" w:rsidRPr="00351B70">
        <w:rPr>
          <w:rFonts w:hint="cs"/>
          <w:b/>
          <w:bCs/>
          <w:sz w:val="28"/>
          <w:szCs w:val="28"/>
          <w:rtl/>
        </w:rPr>
        <w:t>ْ</w:t>
      </w:r>
      <w:r w:rsidR="00732A11" w:rsidRPr="00351B70">
        <w:rPr>
          <w:b/>
          <w:bCs/>
          <w:sz w:val="28"/>
          <w:szCs w:val="28"/>
          <w:rtl/>
        </w:rPr>
        <w:t>ن</w:t>
      </w:r>
      <w:r w:rsidR="00C066D5" w:rsidRPr="00351B70">
        <w:rPr>
          <w:rFonts w:hint="cs"/>
          <w:b/>
          <w:bCs/>
          <w:sz w:val="28"/>
          <w:szCs w:val="28"/>
          <w:rtl/>
        </w:rPr>
        <w:t>َ</w:t>
      </w:r>
      <w:r w:rsidR="00732A11" w:rsidRPr="00351B70">
        <w:rPr>
          <w:b/>
          <w:bCs/>
          <w:sz w:val="28"/>
          <w:szCs w:val="28"/>
          <w:rtl/>
        </w:rPr>
        <w:t>ا</w:t>
      </w:r>
      <w:r w:rsidR="00C066D5" w:rsidRPr="00351B70">
        <w:rPr>
          <w:rFonts w:hint="cs"/>
          <w:b/>
          <w:bCs/>
          <w:sz w:val="28"/>
          <w:szCs w:val="28"/>
          <w:rtl/>
        </w:rPr>
        <w:t>هُ</w:t>
      </w:r>
      <w:r w:rsidRPr="00351B70">
        <w:rPr>
          <w:b/>
          <w:bCs/>
          <w:sz w:val="28"/>
          <w:szCs w:val="28"/>
          <w:rtl/>
        </w:rPr>
        <w:t xml:space="preserve"> ص</w:t>
      </w:r>
      <w:r w:rsidR="00C066D5" w:rsidRPr="00351B70">
        <w:rPr>
          <w:rFonts w:hint="cs"/>
          <w:b/>
          <w:bCs/>
          <w:sz w:val="28"/>
          <w:szCs w:val="28"/>
          <w:rtl/>
        </w:rPr>
        <w:t>َ</w:t>
      </w:r>
      <w:r w:rsidRPr="00351B70">
        <w:rPr>
          <w:b/>
          <w:bCs/>
          <w:sz w:val="28"/>
          <w:szCs w:val="28"/>
          <w:rtl/>
        </w:rPr>
        <w:t>د</w:t>
      </w:r>
      <w:r w:rsidR="00C066D5" w:rsidRPr="00351B70">
        <w:rPr>
          <w:rFonts w:hint="cs"/>
          <w:b/>
          <w:bCs/>
          <w:sz w:val="28"/>
          <w:szCs w:val="28"/>
          <w:rtl/>
        </w:rPr>
        <w:t>َ</w:t>
      </w:r>
      <w:r w:rsidRPr="00351B70">
        <w:rPr>
          <w:b/>
          <w:bCs/>
          <w:sz w:val="28"/>
          <w:szCs w:val="28"/>
          <w:rtl/>
        </w:rPr>
        <w:t>ق</w:t>
      </w:r>
      <w:r w:rsidR="00C066D5" w:rsidRPr="00351B70">
        <w:rPr>
          <w:rFonts w:hint="cs"/>
          <w:b/>
          <w:bCs/>
          <w:sz w:val="28"/>
          <w:szCs w:val="28"/>
          <w:rtl/>
        </w:rPr>
        <w:t>َةٌ</w:t>
      </w:r>
      <w:r w:rsidRPr="00351B70">
        <w:rPr>
          <w:sz w:val="32"/>
          <w:rtl/>
        </w:rPr>
        <w:t>»</w:t>
      </w:r>
      <w:r w:rsidR="00732A11" w:rsidRPr="00351B70">
        <w:rPr>
          <w:rFonts w:hint="cs"/>
          <w:sz w:val="32"/>
          <w:rtl/>
        </w:rPr>
        <w:t xml:space="preserve"> أخرجه البخاري ومسلم</w:t>
      </w:r>
      <w:r w:rsidRPr="00351B70">
        <w:rPr>
          <w:sz w:val="32"/>
          <w:rtl/>
        </w:rPr>
        <w:t>، وخص</w:t>
      </w:r>
      <w:r w:rsidR="006D5372" w:rsidRPr="00351B70">
        <w:rPr>
          <w:rFonts w:hint="cs"/>
          <w:sz w:val="32"/>
          <w:rtl/>
        </w:rPr>
        <w:t>ص</w:t>
      </w:r>
      <w:r w:rsidRPr="00351B70">
        <w:rPr>
          <w:sz w:val="32"/>
          <w:rtl/>
        </w:rPr>
        <w:t xml:space="preserve">وا قوله تعالى: </w:t>
      </w:r>
      <w:r w:rsidRPr="00351B70">
        <w:rPr>
          <w:position w:val="-4"/>
          <w:sz w:val="36"/>
          <w:szCs w:val="36"/>
        </w:rPr>
        <w:sym w:font="AGA Arabesque" w:char="F05D"/>
      </w:r>
      <w:r w:rsidR="00FC3624" w:rsidRPr="00351B70">
        <w:rPr>
          <w:rFonts w:hint="cs"/>
          <w:b/>
          <w:bCs/>
          <w:sz w:val="8"/>
          <w:szCs w:val="8"/>
          <w:rtl/>
        </w:rPr>
        <w:t xml:space="preserve"> </w:t>
      </w:r>
      <w:r w:rsidR="00BB7997" w:rsidRPr="00351B70">
        <w:rPr>
          <w:rFonts w:hint="cs"/>
          <w:b/>
          <w:bCs/>
          <w:sz w:val="32"/>
          <w:rtl/>
        </w:rPr>
        <w:t>وَأَحَلَّ اللَّهُ الْبَيْعَ</w:t>
      </w:r>
      <w:r w:rsidRPr="00351B70">
        <w:rPr>
          <w:position w:val="-4"/>
          <w:sz w:val="36"/>
          <w:szCs w:val="36"/>
        </w:rPr>
        <w:sym w:font="AGA Arabesque" w:char="F05B"/>
      </w:r>
      <w:r w:rsidRPr="00351B70">
        <w:rPr>
          <w:sz w:val="32"/>
          <w:rtl/>
        </w:rPr>
        <w:t xml:space="preserve"> بما روي عنه </w:t>
      </w:r>
      <w:r w:rsidR="00AB34A4" w:rsidRPr="00351B70">
        <w:rPr>
          <w:rFonts w:hint="cs"/>
          <w:position w:val="-4"/>
          <w:sz w:val="44"/>
          <w:szCs w:val="44"/>
        </w:rPr>
        <w:sym w:font="AGA Arabesque" w:char="F072"/>
      </w:r>
      <w:r w:rsidRPr="00351B70">
        <w:rPr>
          <w:sz w:val="32"/>
          <w:rtl/>
        </w:rPr>
        <w:t xml:space="preserve"> أنه نهى عن بيع الدرهم بالدرهمين، وخص</w:t>
      </w:r>
      <w:r w:rsidR="006D5372" w:rsidRPr="00351B70">
        <w:rPr>
          <w:rFonts w:hint="cs"/>
          <w:sz w:val="32"/>
          <w:rtl/>
        </w:rPr>
        <w:t>ص</w:t>
      </w:r>
      <w:r w:rsidRPr="00351B70">
        <w:rPr>
          <w:sz w:val="32"/>
          <w:rtl/>
        </w:rPr>
        <w:t xml:space="preserve">وا قوله تعالى: </w:t>
      </w:r>
      <w:r w:rsidRPr="00351B70">
        <w:rPr>
          <w:position w:val="-4"/>
          <w:sz w:val="36"/>
          <w:szCs w:val="36"/>
        </w:rPr>
        <w:sym w:font="AGA Arabesque" w:char="F05D"/>
      </w:r>
      <w:r w:rsidR="00FC3624" w:rsidRPr="00351B70">
        <w:rPr>
          <w:rFonts w:hint="cs"/>
          <w:b/>
          <w:bCs/>
          <w:sz w:val="8"/>
          <w:szCs w:val="8"/>
          <w:rtl/>
        </w:rPr>
        <w:t xml:space="preserve"> </w:t>
      </w:r>
      <w:r w:rsidR="00BB7997" w:rsidRPr="00351B70">
        <w:rPr>
          <w:rFonts w:hint="cs"/>
          <w:b/>
          <w:bCs/>
          <w:sz w:val="32"/>
          <w:rtl/>
        </w:rPr>
        <w:t>وَالسَّارِقُ وَالسَّارِقَةُ</w:t>
      </w:r>
      <w:r w:rsidRPr="00351B70">
        <w:rPr>
          <w:position w:val="-4"/>
          <w:sz w:val="36"/>
          <w:szCs w:val="36"/>
        </w:rPr>
        <w:sym w:font="AGA Arabesque" w:char="F05B"/>
      </w:r>
      <w:r w:rsidRPr="00351B70">
        <w:rPr>
          <w:sz w:val="32"/>
          <w:rtl/>
        </w:rPr>
        <w:t xml:space="preserve">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7000B1" w:rsidRPr="00351B70">
        <w:rPr>
          <w:rFonts w:hint="cs"/>
          <w:b/>
          <w:bCs/>
          <w:sz w:val="28"/>
          <w:szCs w:val="28"/>
          <w:rtl/>
        </w:rPr>
        <w:t>َ</w:t>
      </w:r>
      <w:r w:rsidRPr="00351B70">
        <w:rPr>
          <w:b/>
          <w:bCs/>
          <w:sz w:val="28"/>
          <w:szCs w:val="28"/>
          <w:rtl/>
        </w:rPr>
        <w:t xml:space="preserve"> ق</w:t>
      </w:r>
      <w:r w:rsidR="007000B1" w:rsidRPr="00351B70">
        <w:rPr>
          <w:rFonts w:hint="cs"/>
          <w:b/>
          <w:bCs/>
          <w:sz w:val="28"/>
          <w:szCs w:val="28"/>
          <w:rtl/>
        </w:rPr>
        <w:t>َ</w:t>
      </w:r>
      <w:r w:rsidRPr="00351B70">
        <w:rPr>
          <w:b/>
          <w:bCs/>
          <w:sz w:val="28"/>
          <w:szCs w:val="28"/>
          <w:rtl/>
        </w:rPr>
        <w:t>ط</w:t>
      </w:r>
      <w:r w:rsidR="007000B1" w:rsidRPr="00351B70">
        <w:rPr>
          <w:rFonts w:hint="cs"/>
          <w:b/>
          <w:bCs/>
          <w:sz w:val="28"/>
          <w:szCs w:val="28"/>
          <w:rtl/>
        </w:rPr>
        <w:t>ْ</w:t>
      </w:r>
      <w:r w:rsidRPr="00351B70">
        <w:rPr>
          <w:b/>
          <w:bCs/>
          <w:sz w:val="28"/>
          <w:szCs w:val="28"/>
          <w:rtl/>
        </w:rPr>
        <w:t>ع</w:t>
      </w:r>
      <w:r w:rsidR="007000B1" w:rsidRPr="00351B70">
        <w:rPr>
          <w:rFonts w:hint="cs"/>
          <w:b/>
          <w:bCs/>
          <w:sz w:val="28"/>
          <w:szCs w:val="28"/>
          <w:rtl/>
        </w:rPr>
        <w:t>َ</w:t>
      </w:r>
      <w:r w:rsidRPr="00351B70">
        <w:rPr>
          <w:b/>
          <w:bCs/>
          <w:sz w:val="28"/>
          <w:szCs w:val="28"/>
          <w:rtl/>
        </w:rPr>
        <w:t xml:space="preserve"> إ</w:t>
      </w:r>
      <w:r w:rsidR="007000B1" w:rsidRPr="00351B70">
        <w:rPr>
          <w:rFonts w:hint="cs"/>
          <w:b/>
          <w:bCs/>
          <w:sz w:val="28"/>
          <w:szCs w:val="28"/>
          <w:rtl/>
        </w:rPr>
        <w:t>ِ</w:t>
      </w:r>
      <w:r w:rsidRPr="00351B70">
        <w:rPr>
          <w:b/>
          <w:bCs/>
          <w:sz w:val="28"/>
          <w:szCs w:val="28"/>
          <w:rtl/>
        </w:rPr>
        <w:t>لا</w:t>
      </w:r>
      <w:r w:rsidR="007000B1" w:rsidRPr="00351B70">
        <w:rPr>
          <w:rFonts w:hint="cs"/>
          <w:b/>
          <w:bCs/>
          <w:sz w:val="28"/>
          <w:szCs w:val="28"/>
          <w:rtl/>
        </w:rPr>
        <w:t>َّ</w:t>
      </w:r>
      <w:r w:rsidRPr="00351B70">
        <w:rPr>
          <w:b/>
          <w:bCs/>
          <w:sz w:val="28"/>
          <w:szCs w:val="28"/>
          <w:rtl/>
        </w:rPr>
        <w:t xml:space="preserve"> ف</w:t>
      </w:r>
      <w:r w:rsidR="007000B1" w:rsidRPr="00351B70">
        <w:rPr>
          <w:rFonts w:hint="cs"/>
          <w:b/>
          <w:bCs/>
          <w:sz w:val="28"/>
          <w:szCs w:val="28"/>
          <w:rtl/>
        </w:rPr>
        <w:t>ِ</w:t>
      </w:r>
      <w:r w:rsidRPr="00351B70">
        <w:rPr>
          <w:b/>
          <w:bCs/>
          <w:sz w:val="28"/>
          <w:szCs w:val="28"/>
          <w:rtl/>
        </w:rPr>
        <w:t>ي ر</w:t>
      </w:r>
      <w:r w:rsidR="007000B1" w:rsidRPr="00351B70">
        <w:rPr>
          <w:rFonts w:hint="cs"/>
          <w:b/>
          <w:bCs/>
          <w:sz w:val="28"/>
          <w:szCs w:val="28"/>
          <w:rtl/>
        </w:rPr>
        <w:t>ُ</w:t>
      </w:r>
      <w:r w:rsidRPr="00351B70">
        <w:rPr>
          <w:b/>
          <w:bCs/>
          <w:sz w:val="28"/>
          <w:szCs w:val="28"/>
          <w:rtl/>
        </w:rPr>
        <w:t>ب</w:t>
      </w:r>
      <w:r w:rsidR="007000B1" w:rsidRPr="00351B70">
        <w:rPr>
          <w:rFonts w:hint="cs"/>
          <w:b/>
          <w:bCs/>
          <w:sz w:val="28"/>
          <w:szCs w:val="28"/>
          <w:rtl/>
        </w:rPr>
        <w:t>ُ</w:t>
      </w:r>
      <w:r w:rsidRPr="00351B70">
        <w:rPr>
          <w:b/>
          <w:bCs/>
          <w:sz w:val="28"/>
          <w:szCs w:val="28"/>
          <w:rtl/>
        </w:rPr>
        <w:t>ع</w:t>
      </w:r>
      <w:r w:rsidR="007000B1" w:rsidRPr="00351B70">
        <w:rPr>
          <w:rFonts w:hint="cs"/>
          <w:b/>
          <w:bCs/>
          <w:sz w:val="28"/>
          <w:szCs w:val="28"/>
          <w:rtl/>
        </w:rPr>
        <w:t>ِ</w:t>
      </w:r>
      <w:r w:rsidRPr="00351B70">
        <w:rPr>
          <w:b/>
          <w:bCs/>
          <w:sz w:val="28"/>
          <w:szCs w:val="28"/>
          <w:rtl/>
        </w:rPr>
        <w:t xml:space="preserve"> د</w:t>
      </w:r>
      <w:r w:rsidR="007000B1" w:rsidRPr="00351B70">
        <w:rPr>
          <w:rFonts w:hint="cs"/>
          <w:b/>
          <w:bCs/>
          <w:sz w:val="28"/>
          <w:szCs w:val="28"/>
          <w:rtl/>
        </w:rPr>
        <w:t>ِ</w:t>
      </w:r>
      <w:r w:rsidRPr="00351B70">
        <w:rPr>
          <w:b/>
          <w:bCs/>
          <w:sz w:val="28"/>
          <w:szCs w:val="28"/>
          <w:rtl/>
        </w:rPr>
        <w:t>ين</w:t>
      </w:r>
      <w:r w:rsidR="007000B1" w:rsidRPr="00351B70">
        <w:rPr>
          <w:rFonts w:hint="cs"/>
          <w:b/>
          <w:bCs/>
          <w:sz w:val="28"/>
          <w:szCs w:val="28"/>
          <w:rtl/>
        </w:rPr>
        <w:t>َ</w:t>
      </w:r>
      <w:r w:rsidRPr="00351B70">
        <w:rPr>
          <w:b/>
          <w:bCs/>
          <w:sz w:val="28"/>
          <w:szCs w:val="28"/>
          <w:rtl/>
        </w:rPr>
        <w:t>ار</w:t>
      </w:r>
      <w:r w:rsidR="007000B1" w:rsidRPr="00351B70">
        <w:rPr>
          <w:rFonts w:hint="cs"/>
          <w:b/>
          <w:bCs/>
          <w:sz w:val="28"/>
          <w:szCs w:val="28"/>
          <w:rtl/>
        </w:rPr>
        <w:t>ٍ</w:t>
      </w:r>
      <w:r w:rsidRPr="00351B70">
        <w:rPr>
          <w:b/>
          <w:bCs/>
          <w:sz w:val="28"/>
          <w:szCs w:val="28"/>
          <w:rtl/>
        </w:rPr>
        <w:t xml:space="preserve"> ف</w:t>
      </w:r>
      <w:r w:rsidR="007000B1" w:rsidRPr="00351B70">
        <w:rPr>
          <w:rFonts w:hint="cs"/>
          <w:b/>
          <w:bCs/>
          <w:sz w:val="28"/>
          <w:szCs w:val="28"/>
          <w:rtl/>
        </w:rPr>
        <w:t>َ</w:t>
      </w:r>
      <w:r w:rsidRPr="00351B70">
        <w:rPr>
          <w:b/>
          <w:bCs/>
          <w:sz w:val="28"/>
          <w:szCs w:val="28"/>
          <w:rtl/>
        </w:rPr>
        <w:t>ص</w:t>
      </w:r>
      <w:r w:rsidR="007000B1" w:rsidRPr="00351B70">
        <w:rPr>
          <w:rFonts w:hint="cs"/>
          <w:b/>
          <w:bCs/>
          <w:sz w:val="28"/>
          <w:szCs w:val="28"/>
          <w:rtl/>
        </w:rPr>
        <w:t>َ</w:t>
      </w:r>
      <w:r w:rsidRPr="00351B70">
        <w:rPr>
          <w:b/>
          <w:bCs/>
          <w:sz w:val="28"/>
          <w:szCs w:val="28"/>
          <w:rtl/>
        </w:rPr>
        <w:t>اع</w:t>
      </w:r>
      <w:r w:rsidR="007000B1" w:rsidRPr="00351B70">
        <w:rPr>
          <w:rFonts w:hint="cs"/>
          <w:b/>
          <w:bCs/>
          <w:sz w:val="28"/>
          <w:szCs w:val="28"/>
          <w:rtl/>
        </w:rPr>
        <w:t>ِ</w:t>
      </w:r>
      <w:r w:rsidRPr="00351B70">
        <w:rPr>
          <w:b/>
          <w:bCs/>
          <w:sz w:val="28"/>
          <w:szCs w:val="28"/>
          <w:rtl/>
        </w:rPr>
        <w:t>داً</w:t>
      </w:r>
      <w:r w:rsidRPr="00351B70">
        <w:rPr>
          <w:sz w:val="32"/>
          <w:rtl/>
        </w:rPr>
        <w:t>»</w:t>
      </w:r>
      <w:r w:rsidR="005136A7" w:rsidRPr="00351B70">
        <w:rPr>
          <w:rFonts w:hint="cs"/>
          <w:sz w:val="32"/>
          <w:rtl/>
        </w:rPr>
        <w:t xml:space="preserve"> </w:t>
      </w:r>
      <w:r w:rsidR="0052609B" w:rsidRPr="00351B70">
        <w:rPr>
          <w:rFonts w:hint="cs"/>
          <w:sz w:val="32"/>
          <w:rtl/>
        </w:rPr>
        <w:t>رواه ابن حبان والطبراني في الأوسط</w:t>
      </w:r>
      <w:r w:rsidRPr="00351B70">
        <w:rPr>
          <w:sz w:val="32"/>
          <w:rtl/>
        </w:rPr>
        <w:t>، وخص</w:t>
      </w:r>
      <w:r w:rsidR="0052609B" w:rsidRPr="00351B70">
        <w:rPr>
          <w:rFonts w:hint="cs"/>
          <w:sz w:val="32"/>
          <w:rtl/>
        </w:rPr>
        <w:t>ص</w:t>
      </w:r>
      <w:r w:rsidRPr="00351B70">
        <w:rPr>
          <w:sz w:val="32"/>
          <w:rtl/>
        </w:rPr>
        <w:t xml:space="preserve">وا قوله تعالى: </w:t>
      </w:r>
      <w:r w:rsidRPr="00351B70">
        <w:rPr>
          <w:position w:val="-4"/>
          <w:sz w:val="36"/>
          <w:szCs w:val="36"/>
        </w:rPr>
        <w:sym w:font="AGA Arabesque" w:char="F05D"/>
      </w:r>
      <w:r w:rsidR="00FC3624" w:rsidRPr="00351B70">
        <w:rPr>
          <w:rFonts w:hint="cs"/>
          <w:b/>
          <w:bCs/>
          <w:sz w:val="8"/>
          <w:szCs w:val="8"/>
          <w:rtl/>
        </w:rPr>
        <w:t xml:space="preserve"> </w:t>
      </w:r>
      <w:r w:rsidR="00BB7997" w:rsidRPr="00351B70">
        <w:rPr>
          <w:rFonts w:hint="cs"/>
          <w:b/>
          <w:bCs/>
          <w:sz w:val="32"/>
          <w:rtl/>
        </w:rPr>
        <w:t>فَاقْتُلُوا الْمُشْرِكِينَ</w:t>
      </w:r>
      <w:r w:rsidR="00BB7997" w:rsidRPr="00351B70">
        <w:rPr>
          <w:position w:val="-4"/>
          <w:sz w:val="36"/>
          <w:szCs w:val="36"/>
        </w:rPr>
        <w:t xml:space="preserve"> </w:t>
      </w:r>
      <w:r w:rsidRPr="00351B70">
        <w:rPr>
          <w:position w:val="-4"/>
          <w:sz w:val="36"/>
          <w:szCs w:val="36"/>
        </w:rPr>
        <w:sym w:font="AGA Arabesque" w:char="F05B"/>
      </w:r>
      <w:r w:rsidRPr="00351B70">
        <w:rPr>
          <w:sz w:val="32"/>
          <w:rtl/>
        </w:rPr>
        <w:t>بما روي عنه عليه السلام أنه قال عن مجوس هجر: «</w:t>
      </w:r>
      <w:r w:rsidRPr="00351B70">
        <w:rPr>
          <w:b/>
          <w:bCs/>
          <w:sz w:val="28"/>
          <w:szCs w:val="28"/>
          <w:rtl/>
        </w:rPr>
        <w:t>س</w:t>
      </w:r>
      <w:r w:rsidR="00F1738D" w:rsidRPr="00351B70">
        <w:rPr>
          <w:rFonts w:hint="cs"/>
          <w:b/>
          <w:bCs/>
          <w:sz w:val="28"/>
          <w:szCs w:val="28"/>
          <w:rtl/>
        </w:rPr>
        <w:t>ُ</w:t>
      </w:r>
      <w:r w:rsidRPr="00351B70">
        <w:rPr>
          <w:b/>
          <w:bCs/>
          <w:sz w:val="28"/>
          <w:szCs w:val="28"/>
          <w:rtl/>
        </w:rPr>
        <w:t>ن</w:t>
      </w:r>
      <w:r w:rsidR="00F1738D" w:rsidRPr="00351B70">
        <w:rPr>
          <w:rFonts w:hint="cs"/>
          <w:b/>
          <w:bCs/>
          <w:sz w:val="28"/>
          <w:szCs w:val="28"/>
          <w:rtl/>
        </w:rPr>
        <w:t>ُّ</w:t>
      </w:r>
      <w:r w:rsidRPr="00351B70">
        <w:rPr>
          <w:b/>
          <w:bCs/>
          <w:sz w:val="28"/>
          <w:szCs w:val="28"/>
          <w:rtl/>
        </w:rPr>
        <w:t>وا ب</w:t>
      </w:r>
      <w:r w:rsidR="00F1738D" w:rsidRPr="00351B70">
        <w:rPr>
          <w:rFonts w:hint="cs"/>
          <w:b/>
          <w:bCs/>
          <w:sz w:val="28"/>
          <w:szCs w:val="28"/>
          <w:rtl/>
        </w:rPr>
        <w:t>ِ</w:t>
      </w:r>
      <w:r w:rsidRPr="00351B70">
        <w:rPr>
          <w:b/>
          <w:bCs/>
          <w:sz w:val="28"/>
          <w:szCs w:val="28"/>
          <w:rtl/>
        </w:rPr>
        <w:t>ه</w:t>
      </w:r>
      <w:r w:rsidR="00F1738D" w:rsidRPr="00351B70">
        <w:rPr>
          <w:rFonts w:hint="cs"/>
          <w:b/>
          <w:bCs/>
          <w:sz w:val="28"/>
          <w:szCs w:val="28"/>
          <w:rtl/>
        </w:rPr>
        <w:t>ِ</w:t>
      </w:r>
      <w:r w:rsidRPr="00351B70">
        <w:rPr>
          <w:b/>
          <w:bCs/>
          <w:sz w:val="28"/>
          <w:szCs w:val="28"/>
          <w:rtl/>
        </w:rPr>
        <w:t>م</w:t>
      </w:r>
      <w:r w:rsidR="00F1738D" w:rsidRPr="00351B70">
        <w:rPr>
          <w:rFonts w:hint="cs"/>
          <w:b/>
          <w:bCs/>
          <w:sz w:val="28"/>
          <w:szCs w:val="28"/>
          <w:rtl/>
        </w:rPr>
        <w:t>ْ</w:t>
      </w:r>
      <w:r w:rsidRPr="00351B70">
        <w:rPr>
          <w:b/>
          <w:bCs/>
          <w:sz w:val="28"/>
          <w:szCs w:val="28"/>
          <w:rtl/>
        </w:rPr>
        <w:t xml:space="preserve"> س</w:t>
      </w:r>
      <w:r w:rsidR="00F1738D" w:rsidRPr="00351B70">
        <w:rPr>
          <w:rFonts w:hint="cs"/>
          <w:b/>
          <w:bCs/>
          <w:sz w:val="28"/>
          <w:szCs w:val="28"/>
          <w:rtl/>
        </w:rPr>
        <w:t>ُ</w:t>
      </w:r>
      <w:r w:rsidRPr="00351B70">
        <w:rPr>
          <w:b/>
          <w:bCs/>
          <w:sz w:val="28"/>
          <w:szCs w:val="28"/>
          <w:rtl/>
        </w:rPr>
        <w:t>ن</w:t>
      </w:r>
      <w:r w:rsidR="00F1738D" w:rsidRPr="00351B70">
        <w:rPr>
          <w:rFonts w:hint="cs"/>
          <w:b/>
          <w:bCs/>
          <w:sz w:val="28"/>
          <w:szCs w:val="28"/>
          <w:rtl/>
        </w:rPr>
        <w:t>َّ</w:t>
      </w:r>
      <w:r w:rsidRPr="00351B70">
        <w:rPr>
          <w:b/>
          <w:bCs/>
          <w:sz w:val="28"/>
          <w:szCs w:val="28"/>
          <w:rtl/>
        </w:rPr>
        <w:t>ة</w:t>
      </w:r>
      <w:r w:rsidR="00F1738D" w:rsidRPr="00351B70">
        <w:rPr>
          <w:rFonts w:hint="cs"/>
          <w:b/>
          <w:bCs/>
          <w:sz w:val="28"/>
          <w:szCs w:val="28"/>
          <w:rtl/>
        </w:rPr>
        <w:t>َ</w:t>
      </w:r>
      <w:r w:rsidRPr="00351B70">
        <w:rPr>
          <w:b/>
          <w:bCs/>
          <w:sz w:val="28"/>
          <w:szCs w:val="28"/>
          <w:rtl/>
        </w:rPr>
        <w:t xml:space="preserve"> أ</w:t>
      </w:r>
      <w:r w:rsidR="00F1738D" w:rsidRPr="00351B70">
        <w:rPr>
          <w:rFonts w:hint="cs"/>
          <w:b/>
          <w:bCs/>
          <w:sz w:val="28"/>
          <w:szCs w:val="28"/>
          <w:rtl/>
        </w:rPr>
        <w:t>َ</w:t>
      </w:r>
      <w:r w:rsidRPr="00351B70">
        <w:rPr>
          <w:b/>
          <w:bCs/>
          <w:sz w:val="28"/>
          <w:szCs w:val="28"/>
          <w:rtl/>
        </w:rPr>
        <w:t>ه</w:t>
      </w:r>
      <w:r w:rsidR="00F1738D" w:rsidRPr="00351B70">
        <w:rPr>
          <w:rFonts w:hint="cs"/>
          <w:b/>
          <w:bCs/>
          <w:sz w:val="28"/>
          <w:szCs w:val="28"/>
          <w:rtl/>
        </w:rPr>
        <w:t>ْ</w:t>
      </w:r>
      <w:r w:rsidRPr="00351B70">
        <w:rPr>
          <w:b/>
          <w:bCs/>
          <w:sz w:val="28"/>
          <w:szCs w:val="28"/>
          <w:rtl/>
        </w:rPr>
        <w:t>ل</w:t>
      </w:r>
      <w:r w:rsidR="00F1738D" w:rsidRPr="00351B70">
        <w:rPr>
          <w:rFonts w:hint="cs"/>
          <w:b/>
          <w:bCs/>
          <w:sz w:val="28"/>
          <w:szCs w:val="28"/>
          <w:rtl/>
        </w:rPr>
        <w:t>ِ</w:t>
      </w:r>
      <w:r w:rsidRPr="00351B70">
        <w:rPr>
          <w:b/>
          <w:bCs/>
          <w:sz w:val="28"/>
          <w:szCs w:val="28"/>
          <w:rtl/>
        </w:rPr>
        <w:t xml:space="preserve"> ال</w:t>
      </w:r>
      <w:r w:rsidR="00F1738D" w:rsidRPr="00351B70">
        <w:rPr>
          <w:rFonts w:hint="cs"/>
          <w:b/>
          <w:bCs/>
          <w:sz w:val="28"/>
          <w:szCs w:val="28"/>
          <w:rtl/>
        </w:rPr>
        <w:t>ْ</w:t>
      </w:r>
      <w:r w:rsidRPr="00351B70">
        <w:rPr>
          <w:b/>
          <w:bCs/>
          <w:sz w:val="28"/>
          <w:szCs w:val="28"/>
          <w:rtl/>
        </w:rPr>
        <w:t>ك</w:t>
      </w:r>
      <w:r w:rsidR="00F1738D" w:rsidRPr="00351B70">
        <w:rPr>
          <w:rFonts w:hint="cs"/>
          <w:b/>
          <w:bCs/>
          <w:sz w:val="28"/>
          <w:szCs w:val="28"/>
          <w:rtl/>
        </w:rPr>
        <w:t>ِ</w:t>
      </w:r>
      <w:r w:rsidRPr="00351B70">
        <w:rPr>
          <w:b/>
          <w:bCs/>
          <w:sz w:val="28"/>
          <w:szCs w:val="28"/>
          <w:rtl/>
        </w:rPr>
        <w:t>ت</w:t>
      </w:r>
      <w:r w:rsidR="00F1738D" w:rsidRPr="00351B70">
        <w:rPr>
          <w:rFonts w:hint="cs"/>
          <w:b/>
          <w:bCs/>
          <w:sz w:val="28"/>
          <w:szCs w:val="28"/>
          <w:rtl/>
        </w:rPr>
        <w:t>َ</w:t>
      </w:r>
      <w:r w:rsidRPr="00351B70">
        <w:rPr>
          <w:b/>
          <w:bCs/>
          <w:sz w:val="28"/>
          <w:szCs w:val="28"/>
          <w:rtl/>
        </w:rPr>
        <w:t>اب</w:t>
      </w:r>
      <w:r w:rsidR="00F1738D" w:rsidRPr="00351B70">
        <w:rPr>
          <w:rFonts w:hint="cs"/>
          <w:b/>
          <w:bCs/>
          <w:sz w:val="28"/>
          <w:szCs w:val="28"/>
          <w:rtl/>
        </w:rPr>
        <w:t>ِ</w:t>
      </w:r>
      <w:r w:rsidRPr="00351B70">
        <w:rPr>
          <w:sz w:val="32"/>
          <w:rtl/>
        </w:rPr>
        <w:t>»</w:t>
      </w:r>
      <w:r w:rsidR="00607906" w:rsidRPr="00351B70">
        <w:rPr>
          <w:rFonts w:hint="cs"/>
          <w:sz w:val="32"/>
          <w:rtl/>
        </w:rPr>
        <w:t xml:space="preserve"> أخرجه مالك</w:t>
      </w:r>
      <w:r w:rsidR="0052609B" w:rsidRPr="00351B70">
        <w:rPr>
          <w:rFonts w:hint="cs"/>
          <w:sz w:val="32"/>
          <w:rtl/>
        </w:rPr>
        <w:t>،</w:t>
      </w:r>
      <w:r w:rsidRPr="00351B70">
        <w:rPr>
          <w:sz w:val="32"/>
          <w:rtl/>
        </w:rPr>
        <w:t xml:space="preserve"> إلى غير ذلك من الصور المتعددة</w:t>
      </w:r>
      <w:r w:rsidR="0052609B" w:rsidRPr="00351B70">
        <w:rPr>
          <w:rFonts w:hint="cs"/>
          <w:sz w:val="32"/>
          <w:rtl/>
        </w:rPr>
        <w:t>،</w:t>
      </w:r>
      <w:r w:rsidRPr="00351B70">
        <w:rPr>
          <w:sz w:val="32"/>
          <w:rtl/>
        </w:rPr>
        <w:t xml:space="preserve"> ولم يوجد لما فعلوه منكر</w:t>
      </w:r>
      <w:r w:rsidR="0052609B" w:rsidRPr="00351B70">
        <w:rPr>
          <w:rFonts w:hint="cs"/>
          <w:sz w:val="32"/>
          <w:rtl/>
        </w:rPr>
        <w:t>،</w:t>
      </w:r>
      <w:r w:rsidRPr="00351B70">
        <w:rPr>
          <w:sz w:val="32"/>
          <w:rtl/>
        </w:rPr>
        <w:t xml:space="preserve"> فكان ذلك إجماعاً</w:t>
      </w:r>
      <w:r w:rsidR="00D50731" w:rsidRPr="00351B70">
        <w:rPr>
          <w:rFonts w:hint="cs"/>
          <w:sz w:val="32"/>
          <w:rtl/>
        </w:rPr>
        <w:t>؛</w:t>
      </w:r>
      <w:r w:rsidRPr="00351B70">
        <w:rPr>
          <w:sz w:val="32"/>
          <w:rtl/>
        </w:rPr>
        <w:t xml:space="preserve"> وعليه فإن تخصيص الكتاب بالسنة جائز شرعاً.</w:t>
      </w:r>
    </w:p>
    <w:p w14:paraId="4FF2B608" w14:textId="77777777" w:rsidR="006730EB" w:rsidRPr="00351B70" w:rsidRDefault="006730EB" w:rsidP="00280A52">
      <w:pPr>
        <w:widowControl w:val="0"/>
        <w:spacing w:before="242" w:after="200" w:line="442" w:lineRule="exact"/>
        <w:jc w:val="center"/>
        <w:rPr>
          <w:b/>
          <w:bCs/>
          <w:sz w:val="32"/>
          <w:rtl/>
        </w:rPr>
      </w:pPr>
      <w:r w:rsidRPr="00351B70">
        <w:rPr>
          <w:b/>
          <w:bCs/>
          <w:sz w:val="32"/>
          <w:rtl/>
        </w:rPr>
        <w:t>تخصيص الكتاب بإجما</w:t>
      </w:r>
      <w:r w:rsidRPr="00351B70">
        <w:rPr>
          <w:b/>
          <w:bCs/>
          <w:spacing w:val="-35"/>
          <w:sz w:val="32"/>
          <w:rtl/>
        </w:rPr>
        <w:t>ع</w:t>
      </w:r>
      <w:r w:rsidRPr="00351B70">
        <w:rPr>
          <w:b/>
          <w:bCs/>
          <w:sz w:val="32"/>
          <w:rtl/>
        </w:rPr>
        <w:t xml:space="preserve"> الصحابة</w:t>
      </w:r>
    </w:p>
    <w:p w14:paraId="2D3E279A" w14:textId="77777777" w:rsidR="006730EB" w:rsidRPr="00351B70" w:rsidRDefault="006730EB" w:rsidP="00BB7997">
      <w:pPr>
        <w:widowControl w:val="0"/>
        <w:spacing w:line="442" w:lineRule="exact"/>
        <w:ind w:firstLine="567"/>
        <w:jc w:val="both"/>
        <w:rPr>
          <w:sz w:val="32"/>
          <w:rtl/>
        </w:rPr>
      </w:pPr>
      <w:r w:rsidRPr="00351B70">
        <w:rPr>
          <w:sz w:val="32"/>
          <w:rtl/>
        </w:rPr>
        <w:t>إن إجماع الصحابة يكشف عن دليل شرعي</w:t>
      </w:r>
      <w:r w:rsidR="0052609B" w:rsidRPr="00351B70">
        <w:rPr>
          <w:rFonts w:hint="cs"/>
          <w:sz w:val="32"/>
          <w:rtl/>
        </w:rPr>
        <w:t>،</w:t>
      </w:r>
      <w:r w:rsidRPr="00351B70">
        <w:rPr>
          <w:sz w:val="32"/>
          <w:rtl/>
        </w:rPr>
        <w:t xml:space="preserve"> فإذا أجمع الصحابة على أن هذا الحكم حكم شرعي فإن ذلك يعني أن لهم دليلاً على ذلك</w:t>
      </w:r>
      <w:r w:rsidR="0052609B" w:rsidRPr="00351B70">
        <w:rPr>
          <w:rFonts w:hint="cs"/>
          <w:sz w:val="32"/>
          <w:rtl/>
        </w:rPr>
        <w:t>،</w:t>
      </w:r>
      <w:r w:rsidRPr="00351B70">
        <w:rPr>
          <w:sz w:val="32"/>
          <w:rtl/>
        </w:rPr>
        <w:t xml:space="preserve"> فرووا الحكم ولم يرووا الدليل</w:t>
      </w:r>
      <w:r w:rsidR="0052609B" w:rsidRPr="00351B70">
        <w:rPr>
          <w:rFonts w:hint="cs"/>
          <w:sz w:val="32"/>
          <w:rtl/>
        </w:rPr>
        <w:t>،</w:t>
      </w:r>
      <w:r w:rsidRPr="00351B70">
        <w:rPr>
          <w:sz w:val="32"/>
          <w:rtl/>
        </w:rPr>
        <w:t xml:space="preserve"> فكانت كرواية الدليل</w:t>
      </w:r>
      <w:r w:rsidR="0052609B" w:rsidRPr="00351B70">
        <w:rPr>
          <w:rFonts w:hint="cs"/>
          <w:sz w:val="32"/>
          <w:rtl/>
        </w:rPr>
        <w:t>؛</w:t>
      </w:r>
      <w:r w:rsidRPr="00351B70">
        <w:rPr>
          <w:sz w:val="32"/>
          <w:rtl/>
        </w:rPr>
        <w:t xml:space="preserve"> ولذلك كان إجماعهم كاشفاً عن أن هناك دليلاً شرعياً، أي أنهم سمعوا رسول الله قاله</w:t>
      </w:r>
      <w:r w:rsidR="0052609B" w:rsidRPr="00351B70">
        <w:rPr>
          <w:rFonts w:hint="cs"/>
          <w:sz w:val="32"/>
          <w:rtl/>
        </w:rPr>
        <w:t>،</w:t>
      </w:r>
      <w:r w:rsidRPr="00351B70">
        <w:rPr>
          <w:sz w:val="32"/>
          <w:rtl/>
        </w:rPr>
        <w:t xml:space="preserve"> أو رأوه فعله</w:t>
      </w:r>
      <w:r w:rsidR="0052609B" w:rsidRPr="00351B70">
        <w:rPr>
          <w:rFonts w:hint="cs"/>
          <w:sz w:val="32"/>
          <w:rtl/>
        </w:rPr>
        <w:t>،</w:t>
      </w:r>
      <w:r w:rsidRPr="00351B70">
        <w:rPr>
          <w:sz w:val="32"/>
          <w:rtl/>
        </w:rPr>
        <w:t xml:space="preserve"> أو سكت عنه، فيكون من قبيل السنة</w:t>
      </w:r>
      <w:r w:rsidR="0052609B" w:rsidRPr="00351B70">
        <w:rPr>
          <w:rFonts w:hint="cs"/>
          <w:sz w:val="32"/>
          <w:rtl/>
        </w:rPr>
        <w:t>؛</w:t>
      </w:r>
      <w:r w:rsidRPr="00351B70">
        <w:rPr>
          <w:sz w:val="32"/>
          <w:rtl/>
        </w:rPr>
        <w:t xml:space="preserve"> ولذلك يعامل معاملة السنة فيؤخذ بالرواية</w:t>
      </w:r>
      <w:r w:rsidR="0052609B" w:rsidRPr="00351B70">
        <w:rPr>
          <w:rFonts w:hint="cs"/>
          <w:sz w:val="32"/>
          <w:rtl/>
        </w:rPr>
        <w:t>.</w:t>
      </w:r>
      <w:r w:rsidRPr="00351B70">
        <w:rPr>
          <w:sz w:val="32"/>
          <w:rtl/>
        </w:rPr>
        <w:t xml:space="preserve"> وما دام الأمر كذلك فإنه يجوز تخصيص الكتاب بإجماع الصحابة. وقد وقع التخصيص فعلاً في القرآن بإجماع الصحابة</w:t>
      </w:r>
      <w:r w:rsidR="0052609B" w:rsidRPr="00351B70">
        <w:rPr>
          <w:rFonts w:hint="cs"/>
          <w:sz w:val="32"/>
          <w:rtl/>
        </w:rPr>
        <w:t>،</w:t>
      </w:r>
      <w:r w:rsidRPr="00351B70">
        <w:rPr>
          <w:sz w:val="32"/>
          <w:rtl/>
        </w:rPr>
        <w:t xml:space="preserve"> فمن ذلك قوله</w:t>
      </w:r>
      <w:r w:rsidRPr="00351B70">
        <w:rPr>
          <w:sz w:val="28"/>
          <w:szCs w:val="28"/>
          <w:rtl/>
        </w:rPr>
        <w:t xml:space="preserve"> </w:t>
      </w:r>
      <w:r w:rsidRPr="00351B70">
        <w:rPr>
          <w:sz w:val="32"/>
          <w:rtl/>
        </w:rPr>
        <w:t>تعالى</w:t>
      </w:r>
      <w:r w:rsidRPr="00351B70">
        <w:rPr>
          <w:sz w:val="28"/>
          <w:szCs w:val="28"/>
          <w:rtl/>
        </w:rPr>
        <w:t xml:space="preserve"> </w:t>
      </w:r>
      <w:r w:rsidRPr="00351B70">
        <w:rPr>
          <w:sz w:val="32"/>
          <w:rtl/>
        </w:rPr>
        <w:t>في</w:t>
      </w:r>
      <w:r w:rsidRPr="00351B70">
        <w:rPr>
          <w:sz w:val="28"/>
          <w:szCs w:val="28"/>
          <w:rtl/>
        </w:rPr>
        <w:t xml:space="preserve"> </w:t>
      </w:r>
      <w:r w:rsidRPr="00351B70">
        <w:rPr>
          <w:sz w:val="32"/>
          <w:rtl/>
        </w:rPr>
        <w:t>حق</w:t>
      </w:r>
      <w:r w:rsidRPr="00351B70">
        <w:rPr>
          <w:sz w:val="28"/>
          <w:szCs w:val="28"/>
          <w:rtl/>
        </w:rPr>
        <w:t xml:space="preserve"> </w:t>
      </w:r>
      <w:r w:rsidRPr="00351B70">
        <w:rPr>
          <w:sz w:val="32"/>
          <w:rtl/>
        </w:rPr>
        <w:t>القاذفين:</w:t>
      </w:r>
      <w:r w:rsidRPr="00351B70">
        <w:rPr>
          <w:sz w:val="28"/>
          <w:szCs w:val="28"/>
          <w:rtl/>
        </w:rPr>
        <w:t xml:space="preserve"> </w:t>
      </w:r>
      <w:r w:rsidRPr="00351B70">
        <w:rPr>
          <w:position w:val="-4"/>
          <w:sz w:val="36"/>
          <w:szCs w:val="36"/>
        </w:rPr>
        <w:sym w:font="AGA Arabesque" w:char="F05D"/>
      </w:r>
      <w:r w:rsidR="00FC3624" w:rsidRPr="00351B70">
        <w:rPr>
          <w:rFonts w:hint="cs"/>
          <w:b/>
          <w:bCs/>
          <w:sz w:val="8"/>
          <w:szCs w:val="8"/>
          <w:rtl/>
        </w:rPr>
        <w:t xml:space="preserve"> </w:t>
      </w:r>
      <w:r w:rsidR="00BB7997" w:rsidRPr="00351B70">
        <w:rPr>
          <w:rFonts w:hint="cs"/>
          <w:b/>
          <w:bCs/>
          <w:sz w:val="32"/>
          <w:rtl/>
        </w:rPr>
        <w:t>فَاجْلِدُوهُمْ ثَمَانِينَ جَلْدَةً</w:t>
      </w:r>
      <w:r w:rsidRPr="00351B70">
        <w:rPr>
          <w:position w:val="-4"/>
          <w:sz w:val="36"/>
          <w:szCs w:val="36"/>
        </w:rPr>
        <w:sym w:font="AGA Arabesque" w:char="F05B"/>
      </w:r>
      <w:r w:rsidRPr="00351B70">
        <w:rPr>
          <w:sz w:val="28"/>
          <w:szCs w:val="28"/>
          <w:rtl/>
        </w:rPr>
        <w:t xml:space="preserve"> </w:t>
      </w:r>
      <w:r w:rsidRPr="00351B70">
        <w:rPr>
          <w:sz w:val="32"/>
          <w:rtl/>
        </w:rPr>
        <w:t>قد</w:t>
      </w:r>
      <w:r w:rsidRPr="00351B70">
        <w:rPr>
          <w:sz w:val="28"/>
          <w:szCs w:val="28"/>
          <w:rtl/>
        </w:rPr>
        <w:t xml:space="preserve"> </w:t>
      </w:r>
      <w:r w:rsidRPr="00351B70">
        <w:rPr>
          <w:sz w:val="32"/>
          <w:rtl/>
        </w:rPr>
        <w:t>خصص</w:t>
      </w:r>
      <w:r w:rsidRPr="00351B70">
        <w:rPr>
          <w:sz w:val="28"/>
          <w:szCs w:val="28"/>
          <w:rtl/>
        </w:rPr>
        <w:t xml:space="preserve"> </w:t>
      </w:r>
      <w:r w:rsidRPr="00351B70">
        <w:rPr>
          <w:sz w:val="32"/>
          <w:rtl/>
        </w:rPr>
        <w:t>بإجماع الصحابة على تخصيصه بالأحرار</w:t>
      </w:r>
      <w:r w:rsidR="0052609B" w:rsidRPr="00351B70">
        <w:rPr>
          <w:rFonts w:hint="cs"/>
          <w:sz w:val="32"/>
          <w:rtl/>
        </w:rPr>
        <w:t>،</w:t>
      </w:r>
      <w:r w:rsidRPr="00351B70">
        <w:rPr>
          <w:sz w:val="32"/>
          <w:rtl/>
        </w:rPr>
        <w:t xml:space="preserve"> وتنصيف حد القذف على العبد. والوقوع دليل الجواز</w:t>
      </w:r>
      <w:r w:rsidR="0052609B" w:rsidRPr="00351B70">
        <w:rPr>
          <w:rFonts w:hint="cs"/>
          <w:sz w:val="32"/>
          <w:rtl/>
        </w:rPr>
        <w:t>؛</w:t>
      </w:r>
      <w:r w:rsidRPr="00351B70">
        <w:rPr>
          <w:sz w:val="32"/>
          <w:rtl/>
        </w:rPr>
        <w:t xml:space="preserve"> فدل على أن تخصيص الكتاب بإجماع الصحابة جائز شرعاً.</w:t>
      </w:r>
    </w:p>
    <w:p w14:paraId="4481F87E" w14:textId="77777777" w:rsidR="006730EB" w:rsidRPr="00351B70" w:rsidRDefault="006730EB" w:rsidP="00D604C2">
      <w:pPr>
        <w:widowControl w:val="0"/>
        <w:spacing w:after="200" w:line="442" w:lineRule="exact"/>
        <w:jc w:val="center"/>
        <w:rPr>
          <w:b/>
          <w:bCs/>
          <w:sz w:val="32"/>
          <w:rtl/>
        </w:rPr>
      </w:pPr>
      <w:r w:rsidRPr="00351B70">
        <w:rPr>
          <w:b/>
          <w:bCs/>
          <w:sz w:val="32"/>
          <w:rtl/>
        </w:rPr>
        <w:t>تخصيص الكتاب بالقياس</w:t>
      </w:r>
    </w:p>
    <w:p w14:paraId="4926C06E" w14:textId="77777777" w:rsidR="006730EB" w:rsidRPr="00351B70" w:rsidRDefault="006730EB" w:rsidP="00BC35AD">
      <w:pPr>
        <w:widowControl w:val="0"/>
        <w:spacing w:line="460" w:lineRule="exact"/>
        <w:ind w:firstLine="567"/>
        <w:jc w:val="lowKashida"/>
        <w:rPr>
          <w:sz w:val="32"/>
          <w:rtl/>
        </w:rPr>
      </w:pPr>
      <w:r w:rsidRPr="00351B70">
        <w:rPr>
          <w:sz w:val="32"/>
          <w:rtl/>
        </w:rPr>
        <w:t>إن القياس المعتبر هو القياس الذي علته قد ورد بها الشرع، أي الذي علته مأخوذة من الكتاب</w:t>
      </w:r>
      <w:r w:rsidR="00D50731" w:rsidRPr="00351B70">
        <w:rPr>
          <w:rFonts w:hint="cs"/>
          <w:sz w:val="32"/>
          <w:rtl/>
        </w:rPr>
        <w:t>،</w:t>
      </w:r>
      <w:r w:rsidRPr="00351B70">
        <w:rPr>
          <w:sz w:val="32"/>
          <w:rtl/>
        </w:rPr>
        <w:t xml:space="preserve"> والسنة</w:t>
      </w:r>
      <w:r w:rsidR="00D50731" w:rsidRPr="00351B70">
        <w:rPr>
          <w:rFonts w:hint="cs"/>
          <w:sz w:val="32"/>
          <w:rtl/>
        </w:rPr>
        <w:t>،</w:t>
      </w:r>
      <w:r w:rsidRPr="00351B70">
        <w:rPr>
          <w:sz w:val="32"/>
          <w:rtl/>
        </w:rPr>
        <w:t xml:space="preserve"> وإجماع الصحابة، وما لم تكن علته قد وردت في الشرع فإنه لا يعتبر دليلاً شرعياً</w:t>
      </w:r>
      <w:r w:rsidR="0052609B" w:rsidRPr="00351B70">
        <w:rPr>
          <w:rFonts w:hint="cs"/>
          <w:sz w:val="32"/>
          <w:rtl/>
        </w:rPr>
        <w:t>،</w:t>
      </w:r>
      <w:r w:rsidRPr="00351B70">
        <w:rPr>
          <w:sz w:val="32"/>
          <w:rtl/>
        </w:rPr>
        <w:t xml:space="preserve"> وما دام القياس قد وردت علته في الكتاب</w:t>
      </w:r>
      <w:r w:rsidR="00D50731" w:rsidRPr="00351B70">
        <w:rPr>
          <w:rFonts w:hint="cs"/>
          <w:sz w:val="32"/>
          <w:rtl/>
        </w:rPr>
        <w:t>،</w:t>
      </w:r>
      <w:r w:rsidRPr="00351B70">
        <w:rPr>
          <w:sz w:val="32"/>
          <w:rtl/>
        </w:rPr>
        <w:t xml:space="preserve"> أو السنة</w:t>
      </w:r>
      <w:r w:rsidR="00D50731" w:rsidRPr="00351B70">
        <w:rPr>
          <w:rFonts w:hint="cs"/>
          <w:sz w:val="32"/>
          <w:rtl/>
        </w:rPr>
        <w:t>،</w:t>
      </w:r>
      <w:r w:rsidRPr="00351B70">
        <w:rPr>
          <w:sz w:val="32"/>
          <w:rtl/>
        </w:rPr>
        <w:t xml:space="preserve"> أو إجماع الصحابة، وكان التخصيص جائزاً في الكتاب</w:t>
      </w:r>
      <w:r w:rsidR="00D50731" w:rsidRPr="00351B70">
        <w:rPr>
          <w:rFonts w:hint="cs"/>
          <w:sz w:val="32"/>
          <w:rtl/>
        </w:rPr>
        <w:t>،</w:t>
      </w:r>
      <w:r w:rsidRPr="00351B70">
        <w:rPr>
          <w:sz w:val="32"/>
          <w:rtl/>
        </w:rPr>
        <w:t xml:space="preserve"> والسنة</w:t>
      </w:r>
      <w:r w:rsidR="00D50731" w:rsidRPr="00351B70">
        <w:rPr>
          <w:rFonts w:hint="cs"/>
          <w:sz w:val="32"/>
          <w:rtl/>
        </w:rPr>
        <w:t>،</w:t>
      </w:r>
      <w:r w:rsidRPr="00351B70">
        <w:rPr>
          <w:sz w:val="32"/>
          <w:rtl/>
        </w:rPr>
        <w:t xml:space="preserve"> وإجماع الصحابة</w:t>
      </w:r>
      <w:r w:rsidR="0052609B" w:rsidRPr="00351B70">
        <w:rPr>
          <w:rFonts w:hint="cs"/>
          <w:sz w:val="32"/>
          <w:rtl/>
        </w:rPr>
        <w:t>؛</w:t>
      </w:r>
      <w:r w:rsidRPr="00351B70">
        <w:rPr>
          <w:sz w:val="32"/>
          <w:rtl/>
        </w:rPr>
        <w:t xml:space="preserve"> فيكون تخصيص الكتاب بالقياس الذي علته قد وردت في الكتاب</w:t>
      </w:r>
      <w:r w:rsidR="00D50731" w:rsidRPr="00351B70">
        <w:rPr>
          <w:rFonts w:hint="cs"/>
          <w:sz w:val="32"/>
          <w:rtl/>
        </w:rPr>
        <w:t>،</w:t>
      </w:r>
      <w:r w:rsidRPr="00351B70">
        <w:rPr>
          <w:sz w:val="32"/>
          <w:rtl/>
        </w:rPr>
        <w:t xml:space="preserve"> أو السنة</w:t>
      </w:r>
      <w:r w:rsidR="00D50731" w:rsidRPr="00351B70">
        <w:rPr>
          <w:rFonts w:hint="cs"/>
          <w:sz w:val="32"/>
          <w:rtl/>
        </w:rPr>
        <w:t>،</w:t>
      </w:r>
      <w:r w:rsidRPr="00351B70">
        <w:rPr>
          <w:sz w:val="32"/>
          <w:rtl/>
        </w:rPr>
        <w:t xml:space="preserve"> أو إجماع الصحابة جائزاً</w:t>
      </w:r>
      <w:r w:rsidR="0052609B" w:rsidRPr="00351B70">
        <w:rPr>
          <w:rFonts w:hint="cs"/>
          <w:sz w:val="32"/>
          <w:rtl/>
        </w:rPr>
        <w:t>؛</w:t>
      </w:r>
      <w:r w:rsidRPr="00351B70">
        <w:rPr>
          <w:sz w:val="32"/>
          <w:rtl/>
        </w:rPr>
        <w:t xml:space="preserve"> لما مر من أدلة جواز تخصيص الكتاب بالكتاب</w:t>
      </w:r>
      <w:r w:rsidR="00D50731" w:rsidRPr="00351B70">
        <w:rPr>
          <w:rFonts w:hint="cs"/>
          <w:sz w:val="32"/>
          <w:rtl/>
        </w:rPr>
        <w:t>،</w:t>
      </w:r>
      <w:r w:rsidRPr="00351B70">
        <w:rPr>
          <w:sz w:val="32"/>
          <w:rtl/>
        </w:rPr>
        <w:t xml:space="preserve"> وبالسنة</w:t>
      </w:r>
      <w:r w:rsidR="00D50731" w:rsidRPr="00351B70">
        <w:rPr>
          <w:rFonts w:hint="cs"/>
          <w:sz w:val="32"/>
          <w:rtl/>
        </w:rPr>
        <w:t>،</w:t>
      </w:r>
      <w:r w:rsidRPr="00351B70">
        <w:rPr>
          <w:sz w:val="32"/>
          <w:rtl/>
        </w:rPr>
        <w:t xml:space="preserve"> وبإجماع الصحابة</w:t>
      </w:r>
      <w:r w:rsidR="0052609B" w:rsidRPr="00351B70">
        <w:rPr>
          <w:rFonts w:hint="cs"/>
          <w:sz w:val="32"/>
          <w:rtl/>
        </w:rPr>
        <w:t>؛</w:t>
      </w:r>
      <w:r w:rsidRPr="00351B70">
        <w:rPr>
          <w:sz w:val="32"/>
          <w:rtl/>
        </w:rPr>
        <w:t xml:space="preserve"> وعليه يجوز تخصيص الكتاب بالقياس الذي علته قد ورد بها الشرع.</w:t>
      </w:r>
    </w:p>
    <w:p w14:paraId="6EB120D0" w14:textId="77777777" w:rsidR="006730EB" w:rsidRPr="00351B70" w:rsidRDefault="006730EB" w:rsidP="00D604C2">
      <w:pPr>
        <w:widowControl w:val="0"/>
        <w:spacing w:before="300" w:after="240" w:line="442" w:lineRule="exact"/>
        <w:jc w:val="center"/>
        <w:rPr>
          <w:b/>
          <w:bCs/>
          <w:sz w:val="32"/>
          <w:rtl/>
        </w:rPr>
      </w:pPr>
      <w:r w:rsidRPr="00351B70">
        <w:rPr>
          <w:b/>
          <w:bCs/>
          <w:sz w:val="32"/>
          <w:rtl/>
        </w:rPr>
        <w:lastRenderedPageBreak/>
        <w:t>تخصيص السنة بالكتاب</w:t>
      </w:r>
    </w:p>
    <w:p w14:paraId="1C44B823" w14:textId="77777777" w:rsidR="006730EB" w:rsidRPr="00351B70" w:rsidRDefault="006730EB" w:rsidP="00A169A9">
      <w:pPr>
        <w:widowControl w:val="0"/>
        <w:spacing w:after="122" w:line="442" w:lineRule="exact"/>
        <w:ind w:firstLine="567"/>
        <w:jc w:val="both"/>
        <w:rPr>
          <w:rFonts w:hint="cs"/>
          <w:sz w:val="32"/>
          <w:rtl/>
        </w:rPr>
      </w:pPr>
      <w:r w:rsidRPr="00351B70">
        <w:rPr>
          <w:sz w:val="32"/>
          <w:rtl/>
        </w:rPr>
        <w:t>يجوز تخصيص عموم السنة بخصوص القرآن</w:t>
      </w:r>
      <w:r w:rsidR="0052609B" w:rsidRPr="00351B70">
        <w:rPr>
          <w:rFonts w:hint="cs"/>
          <w:sz w:val="32"/>
          <w:rtl/>
        </w:rPr>
        <w:t>؛</w:t>
      </w:r>
      <w:r w:rsidRPr="00351B70">
        <w:rPr>
          <w:sz w:val="32"/>
          <w:rtl/>
        </w:rPr>
        <w:t xml:space="preserve"> لأن كلاً منهما جاء به الوحي</w:t>
      </w:r>
      <w:r w:rsidR="0052609B" w:rsidRPr="00351B70">
        <w:rPr>
          <w:rFonts w:hint="cs"/>
          <w:sz w:val="32"/>
          <w:rtl/>
        </w:rPr>
        <w:t>،</w:t>
      </w:r>
      <w:r w:rsidRPr="00351B70">
        <w:rPr>
          <w:sz w:val="32"/>
          <w:rtl/>
        </w:rPr>
        <w:t xml:space="preserve"> فيكون ما جاء به الوحي قد خصص بما جاء به الوحي</w:t>
      </w:r>
      <w:r w:rsidR="0052609B" w:rsidRPr="00351B70">
        <w:rPr>
          <w:rFonts w:hint="cs"/>
          <w:sz w:val="32"/>
          <w:rtl/>
        </w:rPr>
        <w:t>،</w:t>
      </w:r>
      <w:r w:rsidRPr="00351B70">
        <w:rPr>
          <w:sz w:val="32"/>
          <w:rtl/>
        </w:rPr>
        <w:t xml:space="preserve"> فيصح أن يكون أحدهما مخصصاً للآخر، وأنه وإن كان القرآن قد جاء به الوحي لفظاً ومعنى</w:t>
      </w:r>
      <w:r w:rsidR="0052609B" w:rsidRPr="00351B70">
        <w:rPr>
          <w:rFonts w:hint="cs"/>
          <w:sz w:val="32"/>
          <w:rtl/>
        </w:rPr>
        <w:t>،</w:t>
      </w:r>
      <w:r w:rsidRPr="00351B70">
        <w:rPr>
          <w:sz w:val="32"/>
          <w:rtl/>
        </w:rPr>
        <w:t xml:space="preserve"> والسنة قد جاء بها الوحي معنى فقط</w:t>
      </w:r>
      <w:r w:rsidR="0052609B" w:rsidRPr="00351B70">
        <w:rPr>
          <w:rFonts w:hint="cs"/>
          <w:sz w:val="32"/>
          <w:rtl/>
        </w:rPr>
        <w:t>؛</w:t>
      </w:r>
      <w:r w:rsidRPr="00351B70">
        <w:rPr>
          <w:sz w:val="32"/>
          <w:rtl/>
        </w:rPr>
        <w:t xml:space="preserve"> فإن التخصيص متعلق بالمعنى وليس باللفظ</w:t>
      </w:r>
      <w:r w:rsidR="0052609B" w:rsidRPr="00351B70">
        <w:rPr>
          <w:rFonts w:hint="cs"/>
          <w:sz w:val="32"/>
          <w:rtl/>
        </w:rPr>
        <w:t>؛</w:t>
      </w:r>
      <w:r w:rsidRPr="00351B70">
        <w:rPr>
          <w:sz w:val="32"/>
          <w:rtl/>
        </w:rPr>
        <w:t xml:space="preserve"> فلا يؤثر كون لفظ السنة من الرسول</w:t>
      </w:r>
      <w:r w:rsidR="0052609B" w:rsidRPr="00351B70">
        <w:rPr>
          <w:rFonts w:hint="cs"/>
          <w:sz w:val="32"/>
          <w:rtl/>
        </w:rPr>
        <w:t>،</w:t>
      </w:r>
      <w:r w:rsidRPr="00351B70">
        <w:rPr>
          <w:sz w:val="32"/>
          <w:rtl/>
        </w:rPr>
        <w:t xml:space="preserve"> فإن المعنى وحي من الله</w:t>
      </w:r>
      <w:r w:rsidR="0052609B" w:rsidRPr="00351B70">
        <w:rPr>
          <w:rFonts w:hint="cs"/>
          <w:sz w:val="32"/>
          <w:rtl/>
        </w:rPr>
        <w:t>،</w:t>
      </w:r>
      <w:r w:rsidRPr="00351B70">
        <w:rPr>
          <w:sz w:val="32"/>
          <w:rtl/>
        </w:rPr>
        <w:t xml:space="preserve"> فيصح أن يكون مخصصاً</w:t>
      </w:r>
      <w:r w:rsidR="0052609B" w:rsidRPr="00351B70">
        <w:rPr>
          <w:rFonts w:hint="cs"/>
          <w:sz w:val="32"/>
          <w:rtl/>
        </w:rPr>
        <w:t>.</w:t>
      </w:r>
      <w:r w:rsidRPr="00351B70">
        <w:rPr>
          <w:sz w:val="32"/>
          <w:rtl/>
        </w:rPr>
        <w:t xml:space="preserve"> وأيضاً فإن الله تعالى يقول: </w:t>
      </w:r>
      <w:r w:rsidRPr="00351B70">
        <w:rPr>
          <w:position w:val="-4"/>
          <w:sz w:val="36"/>
          <w:szCs w:val="36"/>
        </w:rPr>
        <w:sym w:font="AGA Arabesque" w:char="F05D"/>
      </w:r>
      <w:r w:rsidR="00563D99" w:rsidRPr="00351B70">
        <w:rPr>
          <w:rFonts w:hint="cs"/>
          <w:b/>
          <w:bCs/>
          <w:sz w:val="8"/>
          <w:szCs w:val="8"/>
          <w:rtl/>
        </w:rPr>
        <w:t xml:space="preserve"> </w:t>
      </w:r>
      <w:r w:rsidR="00A169A9" w:rsidRPr="00351B70">
        <w:rPr>
          <w:rFonts w:hint="cs"/>
          <w:b/>
          <w:bCs/>
          <w:sz w:val="32"/>
          <w:rtl/>
        </w:rPr>
        <w:t>وَنَزَّلْنَا عَلَيْكَ الْكِتَابَ تِبْيَانًا لِكُلِّ شَيْءٍ</w:t>
      </w:r>
      <w:r w:rsidRPr="00351B70">
        <w:rPr>
          <w:position w:val="-4"/>
          <w:sz w:val="36"/>
          <w:szCs w:val="36"/>
        </w:rPr>
        <w:sym w:font="AGA Arabesque" w:char="F05B"/>
      </w:r>
      <w:r w:rsidRPr="00351B70">
        <w:rPr>
          <w:sz w:val="32"/>
          <w:rtl/>
        </w:rPr>
        <w:t xml:space="preserve"> ولا شك أن سنة رسول الله </w:t>
      </w:r>
      <w:r w:rsidR="00AB34A4" w:rsidRPr="00351B70">
        <w:rPr>
          <w:rFonts w:hint="cs"/>
          <w:position w:val="-4"/>
          <w:sz w:val="44"/>
          <w:szCs w:val="44"/>
        </w:rPr>
        <w:sym w:font="AGA Arabesque" w:char="F072"/>
      </w:r>
      <w:r w:rsidRPr="00351B70">
        <w:rPr>
          <w:sz w:val="32"/>
          <w:rtl/>
        </w:rPr>
        <w:t xml:space="preserve"> من الأشياء</w:t>
      </w:r>
      <w:r w:rsidR="0052609B" w:rsidRPr="00351B70">
        <w:rPr>
          <w:rFonts w:hint="cs"/>
          <w:sz w:val="32"/>
          <w:rtl/>
        </w:rPr>
        <w:t>؛</w:t>
      </w:r>
      <w:r w:rsidRPr="00351B70">
        <w:rPr>
          <w:sz w:val="32"/>
          <w:rtl/>
        </w:rPr>
        <w:t xml:space="preserve"> فكانت داخلة تحت العموم</w:t>
      </w:r>
      <w:r w:rsidR="00D50731" w:rsidRPr="00351B70">
        <w:rPr>
          <w:rFonts w:hint="cs"/>
          <w:sz w:val="32"/>
          <w:rtl/>
        </w:rPr>
        <w:t>،</w:t>
      </w:r>
      <w:r w:rsidRPr="00351B70">
        <w:rPr>
          <w:sz w:val="32"/>
          <w:rtl/>
        </w:rPr>
        <w:t xml:space="preserve"> فيصح أن يكون القرآن تبياناً للسنة</w:t>
      </w:r>
      <w:r w:rsidR="0052609B" w:rsidRPr="00351B70">
        <w:rPr>
          <w:rFonts w:hint="cs"/>
          <w:sz w:val="32"/>
          <w:rtl/>
        </w:rPr>
        <w:t>،</w:t>
      </w:r>
      <w:r w:rsidRPr="00351B70">
        <w:rPr>
          <w:sz w:val="32"/>
          <w:rtl/>
        </w:rPr>
        <w:t xml:space="preserve"> والمخصص مبين</w:t>
      </w:r>
      <w:r w:rsidR="0052609B" w:rsidRPr="00351B70">
        <w:rPr>
          <w:rFonts w:hint="cs"/>
          <w:sz w:val="32"/>
          <w:rtl/>
        </w:rPr>
        <w:t>؛</w:t>
      </w:r>
      <w:r w:rsidRPr="00351B70">
        <w:rPr>
          <w:sz w:val="32"/>
          <w:rtl/>
        </w:rPr>
        <w:t xml:space="preserve"> فجاز أن يكون القرآن مخصصاً للسنة، وقد يقال </w:t>
      </w:r>
      <w:r w:rsidR="0052609B" w:rsidRPr="00351B70">
        <w:rPr>
          <w:rFonts w:hint="cs"/>
          <w:sz w:val="32"/>
          <w:rtl/>
        </w:rPr>
        <w:t>إ</w:t>
      </w:r>
      <w:r w:rsidRPr="00351B70">
        <w:rPr>
          <w:sz w:val="32"/>
          <w:rtl/>
        </w:rPr>
        <w:t xml:space="preserve">ن الله تعالى يقول للرسول: </w:t>
      </w:r>
      <w:r w:rsidR="00563D99" w:rsidRPr="00351B70">
        <w:rPr>
          <w:position w:val="-4"/>
          <w:sz w:val="36"/>
          <w:szCs w:val="36"/>
        </w:rPr>
        <w:sym w:font="AGA Arabesque" w:char="F05D"/>
      </w:r>
      <w:r w:rsidR="00563D99" w:rsidRPr="00351B70">
        <w:rPr>
          <w:rFonts w:hint="cs"/>
          <w:b/>
          <w:bCs/>
          <w:sz w:val="8"/>
          <w:szCs w:val="8"/>
          <w:rtl/>
        </w:rPr>
        <w:t xml:space="preserve"> </w:t>
      </w:r>
      <w:r w:rsidR="00A169A9" w:rsidRPr="00351B70">
        <w:rPr>
          <w:rFonts w:hint="cs"/>
          <w:b/>
          <w:bCs/>
          <w:sz w:val="32"/>
          <w:rtl/>
        </w:rPr>
        <w:t>لِتُبَيِّنَ لِلنَّاسِ مَا نُزِّلَ إِلَيْهِمْ</w:t>
      </w:r>
      <w:r w:rsidR="00563D99" w:rsidRPr="00351B70">
        <w:rPr>
          <w:position w:val="-4"/>
          <w:sz w:val="36"/>
          <w:szCs w:val="36"/>
        </w:rPr>
        <w:sym w:font="AGA Arabesque" w:char="F05B"/>
      </w:r>
      <w:r w:rsidRPr="00351B70">
        <w:rPr>
          <w:sz w:val="32"/>
          <w:rtl/>
        </w:rPr>
        <w:t xml:space="preserve"> فجعل النبي </w:t>
      </w:r>
      <w:r w:rsidR="00AB34A4" w:rsidRPr="00351B70">
        <w:rPr>
          <w:rFonts w:hint="cs"/>
          <w:position w:val="-4"/>
          <w:sz w:val="44"/>
          <w:szCs w:val="44"/>
        </w:rPr>
        <w:sym w:font="AGA Arabesque" w:char="F072"/>
      </w:r>
      <w:r w:rsidRPr="00351B70">
        <w:rPr>
          <w:sz w:val="32"/>
          <w:rtl/>
        </w:rPr>
        <w:t xml:space="preserve"> مبيّناً للكتاب الم</w:t>
      </w:r>
      <w:r w:rsidR="00305F2A" w:rsidRPr="00351B70">
        <w:rPr>
          <w:sz w:val="32"/>
          <w:rtl/>
        </w:rPr>
        <w:t>نـز</w:t>
      </w:r>
      <w:r w:rsidRPr="00351B70">
        <w:rPr>
          <w:sz w:val="32"/>
          <w:rtl/>
        </w:rPr>
        <w:t>ل</w:t>
      </w:r>
      <w:r w:rsidR="0052609B" w:rsidRPr="00351B70">
        <w:rPr>
          <w:rFonts w:hint="cs"/>
          <w:sz w:val="32"/>
          <w:rtl/>
        </w:rPr>
        <w:t>،</w:t>
      </w:r>
      <w:r w:rsidRPr="00351B70">
        <w:rPr>
          <w:sz w:val="32"/>
          <w:rtl/>
        </w:rPr>
        <w:t xml:space="preserve"> وذلك إنما يكون بسنته</w:t>
      </w:r>
      <w:r w:rsidR="0052609B" w:rsidRPr="00351B70">
        <w:rPr>
          <w:rFonts w:hint="cs"/>
          <w:sz w:val="32"/>
          <w:rtl/>
        </w:rPr>
        <w:t>،</w:t>
      </w:r>
      <w:r w:rsidRPr="00351B70">
        <w:rPr>
          <w:sz w:val="32"/>
          <w:rtl/>
        </w:rPr>
        <w:t xml:space="preserve"> وهذا يدل على أن التخصيص إنما يكون من الرسول لا من الله</w:t>
      </w:r>
      <w:r w:rsidR="0052609B" w:rsidRPr="00351B70">
        <w:rPr>
          <w:rFonts w:hint="cs"/>
          <w:sz w:val="32"/>
          <w:rtl/>
        </w:rPr>
        <w:t>،</w:t>
      </w:r>
      <w:r w:rsidRPr="00351B70">
        <w:rPr>
          <w:sz w:val="32"/>
          <w:rtl/>
        </w:rPr>
        <w:t xml:space="preserve"> أي بالسنة لا بالقرآن</w:t>
      </w:r>
      <w:r w:rsidR="0052609B" w:rsidRPr="00351B70">
        <w:rPr>
          <w:rFonts w:hint="cs"/>
          <w:sz w:val="32"/>
          <w:rtl/>
        </w:rPr>
        <w:t>.</w:t>
      </w:r>
      <w:r w:rsidRPr="00351B70">
        <w:rPr>
          <w:sz w:val="32"/>
          <w:rtl/>
        </w:rPr>
        <w:t xml:space="preserve"> والجواب على ذلك أنه لا يلزم من وصف النبي </w:t>
      </w:r>
      <w:r w:rsidR="00AB34A4" w:rsidRPr="00351B70">
        <w:rPr>
          <w:rFonts w:hint="cs"/>
          <w:position w:val="-4"/>
          <w:sz w:val="44"/>
          <w:szCs w:val="44"/>
        </w:rPr>
        <w:sym w:font="AGA Arabesque" w:char="F072"/>
      </w:r>
      <w:r w:rsidRPr="00351B70">
        <w:rPr>
          <w:sz w:val="32"/>
          <w:rtl/>
        </w:rPr>
        <w:t xml:space="preserve"> بكونه مبيناً لما أن</w:t>
      </w:r>
      <w:r w:rsidR="00CA3711" w:rsidRPr="00351B70">
        <w:rPr>
          <w:rFonts w:hint="cs"/>
          <w:sz w:val="32"/>
          <w:rtl/>
          <w:lang w:bidi="ar-LB"/>
        </w:rPr>
        <w:t>ـ</w:t>
      </w:r>
      <w:r w:rsidRPr="00351B70">
        <w:rPr>
          <w:sz w:val="32"/>
          <w:rtl/>
        </w:rPr>
        <w:t>زل إليه</w:t>
      </w:r>
      <w:r w:rsidR="0052609B" w:rsidRPr="00351B70">
        <w:rPr>
          <w:rFonts w:hint="cs"/>
          <w:sz w:val="32"/>
          <w:rtl/>
        </w:rPr>
        <w:t>،</w:t>
      </w:r>
      <w:r w:rsidRPr="00351B70">
        <w:rPr>
          <w:sz w:val="32"/>
          <w:rtl/>
        </w:rPr>
        <w:t xml:space="preserve"> أنه يمتنع أن يبين السنة بما يرد على لسانه من القرآن</w:t>
      </w:r>
      <w:r w:rsidR="0052609B" w:rsidRPr="00351B70">
        <w:rPr>
          <w:rFonts w:hint="cs"/>
          <w:sz w:val="32"/>
          <w:rtl/>
        </w:rPr>
        <w:t>؛</w:t>
      </w:r>
      <w:r w:rsidRPr="00351B70">
        <w:rPr>
          <w:sz w:val="32"/>
          <w:rtl/>
        </w:rPr>
        <w:t xml:space="preserve"> لأن السنة م</w:t>
      </w:r>
      <w:r w:rsidR="00305F2A" w:rsidRPr="00351B70">
        <w:rPr>
          <w:sz w:val="32"/>
          <w:rtl/>
        </w:rPr>
        <w:t>نـز</w:t>
      </w:r>
      <w:r w:rsidRPr="00351B70">
        <w:rPr>
          <w:sz w:val="32"/>
          <w:rtl/>
        </w:rPr>
        <w:t>لة من الله تعالى</w:t>
      </w:r>
      <w:r w:rsidR="0052609B" w:rsidRPr="00351B70">
        <w:rPr>
          <w:rFonts w:hint="cs"/>
          <w:sz w:val="32"/>
          <w:rtl/>
        </w:rPr>
        <w:t>،</w:t>
      </w:r>
      <w:r w:rsidRPr="00351B70">
        <w:rPr>
          <w:sz w:val="32"/>
          <w:rtl/>
        </w:rPr>
        <w:t xml:space="preserve"> والقرآن منـزل من الله تعالى</w:t>
      </w:r>
      <w:r w:rsidR="0052609B" w:rsidRPr="00351B70">
        <w:rPr>
          <w:rFonts w:hint="cs"/>
          <w:sz w:val="32"/>
          <w:rtl/>
        </w:rPr>
        <w:t>،</w:t>
      </w:r>
      <w:r w:rsidRPr="00351B70">
        <w:rPr>
          <w:sz w:val="32"/>
          <w:rtl/>
        </w:rPr>
        <w:t xml:space="preserve"> فيجوز أن يبين ما أن</w:t>
      </w:r>
      <w:r w:rsidR="00CA3711" w:rsidRPr="00351B70">
        <w:rPr>
          <w:rFonts w:hint="cs"/>
          <w:sz w:val="32"/>
          <w:rtl/>
          <w:lang w:bidi="ar-LB"/>
        </w:rPr>
        <w:t>ـ</w:t>
      </w:r>
      <w:r w:rsidRPr="00351B70">
        <w:rPr>
          <w:sz w:val="32"/>
          <w:rtl/>
        </w:rPr>
        <w:t>زل إليه من السنة بما أن</w:t>
      </w:r>
      <w:r w:rsidR="00CA3711" w:rsidRPr="00351B70">
        <w:rPr>
          <w:rFonts w:hint="cs"/>
          <w:sz w:val="32"/>
          <w:rtl/>
          <w:lang w:bidi="ar-LB"/>
        </w:rPr>
        <w:t>ـ</w:t>
      </w:r>
      <w:r w:rsidRPr="00351B70">
        <w:rPr>
          <w:sz w:val="32"/>
          <w:rtl/>
        </w:rPr>
        <w:t>زل إليه من القرآن</w:t>
      </w:r>
      <w:r w:rsidR="004A5A72" w:rsidRPr="00351B70">
        <w:rPr>
          <w:rFonts w:hint="cs"/>
          <w:sz w:val="32"/>
          <w:rtl/>
          <w:lang w:bidi="ar-LB"/>
        </w:rPr>
        <w:t>؛</w:t>
      </w:r>
      <w:r w:rsidRPr="00351B70">
        <w:rPr>
          <w:sz w:val="32"/>
          <w:rtl/>
        </w:rPr>
        <w:t xml:space="preserve"> وعليه يجوز أن تخصص السنة بالقرآن.</w:t>
      </w:r>
    </w:p>
    <w:p w14:paraId="1358D1D6" w14:textId="77777777" w:rsidR="00D25FC1" w:rsidRPr="00351B70" w:rsidRDefault="00D25FC1" w:rsidP="00F41E21">
      <w:pPr>
        <w:widowControl w:val="0"/>
        <w:spacing w:line="462" w:lineRule="exact"/>
        <w:ind w:firstLine="567"/>
        <w:jc w:val="both"/>
        <w:rPr>
          <w:rFonts w:hint="cs"/>
          <w:sz w:val="32"/>
          <w:rtl/>
        </w:rPr>
      </w:pPr>
      <w:r w:rsidRPr="00351B70">
        <w:rPr>
          <w:rFonts w:hint="cs"/>
          <w:sz w:val="32"/>
          <w:rtl/>
        </w:rPr>
        <w:t>وقد ورد في صلح الحديبية «أن</w:t>
      </w:r>
      <w:r w:rsidR="0052609B" w:rsidRPr="00351B70">
        <w:rPr>
          <w:rFonts w:hint="cs"/>
          <w:sz w:val="32"/>
          <w:rtl/>
        </w:rPr>
        <w:t>ه</w:t>
      </w:r>
      <w:r w:rsidRPr="00351B70">
        <w:rPr>
          <w:rFonts w:hint="cs"/>
          <w:sz w:val="32"/>
          <w:rtl/>
        </w:rPr>
        <w:t xml:space="preserve"> لا يأتيك منا </w:t>
      </w:r>
      <w:r w:rsidR="0052609B" w:rsidRPr="00351B70">
        <w:rPr>
          <w:rFonts w:hint="cs"/>
          <w:sz w:val="32"/>
          <w:rtl/>
        </w:rPr>
        <w:t xml:space="preserve">أحد، </w:t>
      </w:r>
      <w:r w:rsidRPr="00351B70">
        <w:rPr>
          <w:rFonts w:hint="cs"/>
          <w:sz w:val="32"/>
          <w:rtl/>
        </w:rPr>
        <w:t>وإن كان على دينك</w:t>
      </w:r>
      <w:r w:rsidR="0052609B" w:rsidRPr="00351B70">
        <w:rPr>
          <w:rFonts w:hint="cs"/>
          <w:sz w:val="32"/>
          <w:rtl/>
        </w:rPr>
        <w:t>،</w:t>
      </w:r>
      <w:r w:rsidRPr="00351B70">
        <w:rPr>
          <w:rFonts w:hint="cs"/>
          <w:sz w:val="32"/>
          <w:rtl/>
        </w:rPr>
        <w:t xml:space="preserve"> إلا رددته</w:t>
      </w:r>
      <w:r w:rsidR="00A3693D" w:rsidRPr="00351B70">
        <w:rPr>
          <w:rFonts w:hint="cs"/>
          <w:sz w:val="32"/>
          <w:rtl/>
        </w:rPr>
        <w:t xml:space="preserve"> إلينا</w:t>
      </w:r>
      <w:r w:rsidRPr="00351B70">
        <w:rPr>
          <w:rFonts w:hint="cs"/>
          <w:sz w:val="32"/>
          <w:rtl/>
        </w:rPr>
        <w:t>»</w:t>
      </w:r>
      <w:r w:rsidR="00D50731" w:rsidRPr="00351B70">
        <w:rPr>
          <w:rFonts w:hint="cs"/>
          <w:sz w:val="32"/>
          <w:rtl/>
        </w:rPr>
        <w:t xml:space="preserve"> أخرجه البخاري.</w:t>
      </w:r>
      <w:r w:rsidRPr="00351B70">
        <w:rPr>
          <w:rFonts w:hint="cs"/>
          <w:sz w:val="32"/>
          <w:rtl/>
        </w:rPr>
        <w:t xml:space="preserve"> و</w:t>
      </w:r>
      <w:r w:rsidR="00D50731" w:rsidRPr="00351B70">
        <w:rPr>
          <w:rFonts w:hint="cs"/>
          <w:sz w:val="32"/>
          <w:rtl/>
        </w:rPr>
        <w:t>«</w:t>
      </w:r>
      <w:r w:rsidRPr="00351B70">
        <w:rPr>
          <w:rFonts w:hint="cs"/>
          <w:sz w:val="32"/>
          <w:rtl/>
        </w:rPr>
        <w:t>أحد</w:t>
      </w:r>
      <w:r w:rsidR="00D50731" w:rsidRPr="00351B70">
        <w:rPr>
          <w:rFonts w:hint="cs"/>
          <w:sz w:val="32"/>
          <w:rtl/>
        </w:rPr>
        <w:t>»</w:t>
      </w:r>
      <w:r w:rsidRPr="00351B70">
        <w:rPr>
          <w:rFonts w:hint="cs"/>
          <w:sz w:val="32"/>
          <w:rtl/>
        </w:rPr>
        <w:t xml:space="preserve"> عام في الرجل والمرأة، أي </w:t>
      </w:r>
      <w:r w:rsidR="0052609B" w:rsidRPr="00351B70">
        <w:rPr>
          <w:rFonts w:hint="cs"/>
          <w:sz w:val="32"/>
          <w:rtl/>
        </w:rPr>
        <w:t>إ</w:t>
      </w:r>
      <w:r w:rsidRPr="00351B70">
        <w:rPr>
          <w:rFonts w:hint="cs"/>
          <w:sz w:val="32"/>
          <w:rtl/>
        </w:rPr>
        <w:t xml:space="preserve">ن السنة هنا بإقرار الرسول </w:t>
      </w:r>
      <w:r w:rsidR="00AB34A4" w:rsidRPr="00351B70">
        <w:rPr>
          <w:rFonts w:hint="cs"/>
          <w:position w:val="-4"/>
          <w:sz w:val="44"/>
          <w:szCs w:val="44"/>
        </w:rPr>
        <w:sym w:font="AGA Arabesque" w:char="F072"/>
      </w:r>
      <w:r w:rsidRPr="00351B70">
        <w:rPr>
          <w:rFonts w:hint="cs"/>
          <w:sz w:val="32"/>
          <w:rtl/>
        </w:rPr>
        <w:t xml:space="preserve"> أوجبت إعادة كل من يأتي من قريش</w:t>
      </w:r>
      <w:r w:rsidR="0052609B" w:rsidRPr="00351B70">
        <w:rPr>
          <w:rFonts w:hint="cs"/>
          <w:sz w:val="32"/>
          <w:rtl/>
        </w:rPr>
        <w:t>،</w:t>
      </w:r>
      <w:r w:rsidRPr="00351B70">
        <w:rPr>
          <w:rFonts w:hint="cs"/>
          <w:sz w:val="32"/>
          <w:rtl/>
        </w:rPr>
        <w:t xml:space="preserve"> سواء أكان رجلاً أم امرأة، ثم أن</w:t>
      </w:r>
      <w:r w:rsidR="00CA3711" w:rsidRPr="00351B70">
        <w:rPr>
          <w:rFonts w:hint="cs"/>
          <w:sz w:val="32"/>
          <w:rtl/>
          <w:lang w:bidi="ar-LB"/>
        </w:rPr>
        <w:t>ـ</w:t>
      </w:r>
      <w:r w:rsidRPr="00351B70">
        <w:rPr>
          <w:rFonts w:hint="cs"/>
          <w:sz w:val="32"/>
          <w:rtl/>
        </w:rPr>
        <w:t xml:space="preserve">زل الله سبحانه في كتابه: </w:t>
      </w:r>
      <w:r w:rsidR="00563D99" w:rsidRPr="00351B70">
        <w:rPr>
          <w:position w:val="-4"/>
          <w:sz w:val="36"/>
          <w:szCs w:val="36"/>
        </w:rPr>
        <w:sym w:font="AGA Arabesque" w:char="F05D"/>
      </w:r>
      <w:r w:rsidR="00563D99" w:rsidRPr="00351B70">
        <w:rPr>
          <w:rFonts w:hint="cs"/>
          <w:b/>
          <w:bCs/>
          <w:sz w:val="8"/>
          <w:szCs w:val="8"/>
          <w:rtl/>
        </w:rPr>
        <w:t xml:space="preserve"> </w:t>
      </w:r>
      <w:r w:rsidR="00F41E21" w:rsidRPr="00351B70">
        <w:rPr>
          <w:rFonts w:hint="cs"/>
          <w:b/>
          <w:bCs/>
          <w:sz w:val="32"/>
          <w:rtl/>
        </w:rPr>
        <w:t>يَا أَيُّهَا الَّذِينَ آَمَنُوا إِذَا جَاءَكُمُ الْمُؤْمِنَاتُ مُهَاجِرَاتٍ فَامْتَحِنُوهُنَّ اللَّهُ أَعْلَمُ بِإِيمَانِهِنَّ فَإِنْ عَلِمْتُمُوهُنَّ مُؤْمِنَاتٍ فَلَا تَرْجِعُوهُنَّ إِلَى الْكُفَّارِ</w:t>
      </w:r>
      <w:r w:rsidR="00563D99" w:rsidRPr="00351B70">
        <w:rPr>
          <w:rFonts w:hint="cs"/>
          <w:position w:val="-4"/>
          <w:sz w:val="36"/>
          <w:szCs w:val="36"/>
        </w:rPr>
        <w:sym w:font="AGA Arabesque" w:char="F05B"/>
      </w:r>
      <w:r w:rsidRPr="00351B70">
        <w:rPr>
          <w:rFonts w:hint="cs"/>
          <w:sz w:val="32"/>
          <w:rtl/>
        </w:rPr>
        <w:t xml:space="preserve"> فخَصّص الكتابُ السنة بإعادة الرجال فقط دون النساء.</w:t>
      </w:r>
    </w:p>
    <w:p w14:paraId="5176BE48" w14:textId="77777777" w:rsidR="006730EB" w:rsidRPr="00351B70" w:rsidRDefault="006730EB" w:rsidP="001A164E">
      <w:pPr>
        <w:widowControl w:val="0"/>
        <w:spacing w:before="280" w:after="220" w:line="442" w:lineRule="exact"/>
        <w:jc w:val="center"/>
        <w:rPr>
          <w:b/>
          <w:bCs/>
          <w:sz w:val="32"/>
          <w:rtl/>
        </w:rPr>
      </w:pPr>
      <w:r w:rsidRPr="00351B70">
        <w:rPr>
          <w:b/>
          <w:bCs/>
          <w:sz w:val="32"/>
          <w:rtl/>
        </w:rPr>
        <w:t>تخصيص السنة بالسنة</w:t>
      </w:r>
    </w:p>
    <w:p w14:paraId="536EAB31" w14:textId="77777777" w:rsidR="006730EB" w:rsidRPr="00351B70" w:rsidRDefault="006730EB" w:rsidP="00280A52">
      <w:pPr>
        <w:widowControl w:val="0"/>
        <w:spacing w:line="462" w:lineRule="exact"/>
        <w:ind w:firstLine="567"/>
        <w:jc w:val="lowKashida"/>
        <w:rPr>
          <w:sz w:val="32"/>
          <w:rtl/>
        </w:rPr>
      </w:pPr>
      <w:r w:rsidRPr="00351B70">
        <w:rPr>
          <w:sz w:val="32"/>
          <w:rtl/>
        </w:rPr>
        <w:t>ويجوز تخصيص السنة بالسنة</w:t>
      </w:r>
      <w:r w:rsidR="0052609B" w:rsidRPr="00351B70">
        <w:rPr>
          <w:rFonts w:hint="cs"/>
          <w:sz w:val="32"/>
          <w:rtl/>
        </w:rPr>
        <w:t>،</w:t>
      </w:r>
      <w:r w:rsidRPr="00351B70">
        <w:rPr>
          <w:sz w:val="32"/>
          <w:rtl/>
        </w:rPr>
        <w:t xml:space="preserve"> سواء أكانت متواترة أم خبر آحاد</w:t>
      </w:r>
      <w:r w:rsidR="0052609B" w:rsidRPr="00351B70">
        <w:rPr>
          <w:rFonts w:hint="cs"/>
          <w:sz w:val="32"/>
          <w:rtl/>
        </w:rPr>
        <w:t>؛</w:t>
      </w:r>
      <w:r w:rsidRPr="00351B70">
        <w:rPr>
          <w:sz w:val="32"/>
          <w:rtl/>
        </w:rPr>
        <w:t xml:space="preserve"> لأن كلاً منهما قد جاء به الوحي معنى</w:t>
      </w:r>
      <w:r w:rsidR="0052609B" w:rsidRPr="00351B70">
        <w:rPr>
          <w:rFonts w:hint="cs"/>
          <w:sz w:val="32"/>
          <w:rtl/>
        </w:rPr>
        <w:t>،</w:t>
      </w:r>
      <w:r w:rsidRPr="00351B70">
        <w:rPr>
          <w:sz w:val="32"/>
          <w:rtl/>
        </w:rPr>
        <w:t xml:space="preserve"> فيصح أن يكون أحدهما مخصصاً للآخر، ولأنه وقع التخصيص فعلاً في السنة بالسنة، فمن ذلك أن الرسول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ف</w:t>
      </w:r>
      <w:r w:rsidR="00C546E3" w:rsidRPr="00351B70">
        <w:rPr>
          <w:rFonts w:hint="cs"/>
          <w:b/>
          <w:bCs/>
          <w:sz w:val="28"/>
          <w:szCs w:val="28"/>
          <w:rtl/>
        </w:rPr>
        <w:t>ِ</w:t>
      </w:r>
      <w:r w:rsidRPr="00351B70">
        <w:rPr>
          <w:b/>
          <w:bCs/>
          <w:sz w:val="28"/>
          <w:szCs w:val="28"/>
          <w:rtl/>
        </w:rPr>
        <w:t>يم</w:t>
      </w:r>
      <w:r w:rsidR="00C546E3" w:rsidRPr="00351B70">
        <w:rPr>
          <w:rFonts w:hint="cs"/>
          <w:b/>
          <w:bCs/>
          <w:sz w:val="28"/>
          <w:szCs w:val="28"/>
          <w:rtl/>
        </w:rPr>
        <w:t>َ</w:t>
      </w:r>
      <w:r w:rsidRPr="00351B70">
        <w:rPr>
          <w:b/>
          <w:bCs/>
          <w:sz w:val="28"/>
          <w:szCs w:val="28"/>
          <w:rtl/>
        </w:rPr>
        <w:t>ا س</w:t>
      </w:r>
      <w:r w:rsidR="00C546E3" w:rsidRPr="00351B70">
        <w:rPr>
          <w:rFonts w:hint="cs"/>
          <w:b/>
          <w:bCs/>
          <w:sz w:val="28"/>
          <w:szCs w:val="28"/>
          <w:rtl/>
        </w:rPr>
        <w:t>َ</w:t>
      </w:r>
      <w:r w:rsidRPr="00351B70">
        <w:rPr>
          <w:b/>
          <w:bCs/>
          <w:sz w:val="28"/>
          <w:szCs w:val="28"/>
          <w:rtl/>
        </w:rPr>
        <w:t>ق</w:t>
      </w:r>
      <w:r w:rsidR="00C546E3" w:rsidRPr="00351B70">
        <w:rPr>
          <w:rFonts w:hint="cs"/>
          <w:b/>
          <w:bCs/>
          <w:sz w:val="28"/>
          <w:szCs w:val="28"/>
          <w:rtl/>
        </w:rPr>
        <w:t>َ</w:t>
      </w:r>
      <w:r w:rsidRPr="00351B70">
        <w:rPr>
          <w:b/>
          <w:bCs/>
          <w:sz w:val="28"/>
          <w:szCs w:val="28"/>
          <w:rtl/>
        </w:rPr>
        <w:t>ت</w:t>
      </w:r>
      <w:r w:rsidR="00C546E3" w:rsidRPr="00351B70">
        <w:rPr>
          <w:rFonts w:hint="cs"/>
          <w:b/>
          <w:bCs/>
          <w:sz w:val="28"/>
          <w:szCs w:val="28"/>
          <w:rtl/>
        </w:rPr>
        <w:t>ِ</w:t>
      </w:r>
      <w:r w:rsidRPr="00351B70">
        <w:rPr>
          <w:b/>
          <w:bCs/>
          <w:sz w:val="28"/>
          <w:szCs w:val="28"/>
          <w:rtl/>
        </w:rPr>
        <w:t xml:space="preserve"> الس</w:t>
      </w:r>
      <w:r w:rsidR="00C546E3" w:rsidRPr="00351B70">
        <w:rPr>
          <w:rFonts w:hint="cs"/>
          <w:b/>
          <w:bCs/>
          <w:sz w:val="28"/>
          <w:szCs w:val="28"/>
          <w:rtl/>
        </w:rPr>
        <w:t>َّ</w:t>
      </w:r>
      <w:r w:rsidRPr="00351B70">
        <w:rPr>
          <w:b/>
          <w:bCs/>
          <w:sz w:val="28"/>
          <w:szCs w:val="28"/>
          <w:rtl/>
        </w:rPr>
        <w:t>م</w:t>
      </w:r>
      <w:r w:rsidR="00C546E3" w:rsidRPr="00351B70">
        <w:rPr>
          <w:rFonts w:hint="cs"/>
          <w:b/>
          <w:bCs/>
          <w:sz w:val="28"/>
          <w:szCs w:val="28"/>
          <w:rtl/>
        </w:rPr>
        <w:t>َ</w:t>
      </w:r>
      <w:r w:rsidRPr="00351B70">
        <w:rPr>
          <w:b/>
          <w:bCs/>
          <w:sz w:val="28"/>
          <w:szCs w:val="28"/>
          <w:rtl/>
        </w:rPr>
        <w:t>اء</w:t>
      </w:r>
      <w:r w:rsidR="00C546E3" w:rsidRPr="00351B70">
        <w:rPr>
          <w:rFonts w:hint="cs"/>
          <w:b/>
          <w:bCs/>
          <w:sz w:val="28"/>
          <w:szCs w:val="28"/>
          <w:rtl/>
        </w:rPr>
        <w:t>ُ</w:t>
      </w:r>
      <w:r w:rsidRPr="00351B70">
        <w:rPr>
          <w:b/>
          <w:bCs/>
          <w:sz w:val="28"/>
          <w:szCs w:val="28"/>
          <w:rtl/>
        </w:rPr>
        <w:t xml:space="preserve"> </w:t>
      </w:r>
      <w:r w:rsidR="00453BB7" w:rsidRPr="00351B70">
        <w:rPr>
          <w:rFonts w:hint="cs"/>
          <w:b/>
          <w:bCs/>
          <w:sz w:val="28"/>
          <w:szCs w:val="28"/>
          <w:rtl/>
        </w:rPr>
        <w:t>ف</w:t>
      </w:r>
      <w:r w:rsidR="00C546E3" w:rsidRPr="00351B70">
        <w:rPr>
          <w:rFonts w:hint="cs"/>
          <w:b/>
          <w:bCs/>
          <w:sz w:val="28"/>
          <w:szCs w:val="28"/>
          <w:rtl/>
        </w:rPr>
        <w:t>َ</w:t>
      </w:r>
      <w:r w:rsidR="00453BB7" w:rsidRPr="00351B70">
        <w:rPr>
          <w:rFonts w:hint="cs"/>
          <w:b/>
          <w:bCs/>
          <w:sz w:val="28"/>
          <w:szCs w:val="28"/>
          <w:rtl/>
        </w:rPr>
        <w:t>ف</w:t>
      </w:r>
      <w:r w:rsidR="00C546E3" w:rsidRPr="00351B70">
        <w:rPr>
          <w:rFonts w:hint="cs"/>
          <w:b/>
          <w:bCs/>
          <w:sz w:val="28"/>
          <w:szCs w:val="28"/>
          <w:rtl/>
        </w:rPr>
        <w:t>ِ</w:t>
      </w:r>
      <w:r w:rsidR="00453BB7" w:rsidRPr="00351B70">
        <w:rPr>
          <w:rFonts w:hint="cs"/>
          <w:b/>
          <w:bCs/>
          <w:sz w:val="28"/>
          <w:szCs w:val="28"/>
          <w:rtl/>
        </w:rPr>
        <w:t>يه</w:t>
      </w:r>
      <w:r w:rsidR="00C546E3" w:rsidRPr="00351B70">
        <w:rPr>
          <w:rFonts w:hint="cs"/>
          <w:b/>
          <w:bCs/>
          <w:sz w:val="28"/>
          <w:szCs w:val="28"/>
          <w:rtl/>
        </w:rPr>
        <w:t>ِ</w:t>
      </w:r>
      <w:r w:rsidR="00453BB7" w:rsidRPr="00351B70">
        <w:rPr>
          <w:rFonts w:hint="cs"/>
          <w:b/>
          <w:bCs/>
          <w:sz w:val="28"/>
          <w:szCs w:val="28"/>
          <w:rtl/>
        </w:rPr>
        <w:t xml:space="preserve"> </w:t>
      </w:r>
      <w:r w:rsidRPr="00351B70">
        <w:rPr>
          <w:b/>
          <w:bCs/>
          <w:sz w:val="28"/>
          <w:szCs w:val="28"/>
          <w:rtl/>
        </w:rPr>
        <w:t>الع</w:t>
      </w:r>
      <w:r w:rsidR="00C546E3" w:rsidRPr="00351B70">
        <w:rPr>
          <w:rFonts w:hint="cs"/>
          <w:b/>
          <w:bCs/>
          <w:sz w:val="28"/>
          <w:szCs w:val="28"/>
          <w:rtl/>
        </w:rPr>
        <w:t>ُ</w:t>
      </w:r>
      <w:r w:rsidRPr="00351B70">
        <w:rPr>
          <w:b/>
          <w:bCs/>
          <w:sz w:val="28"/>
          <w:szCs w:val="28"/>
          <w:rtl/>
        </w:rPr>
        <w:t>ش</w:t>
      </w:r>
      <w:r w:rsidR="00C546E3" w:rsidRPr="00351B70">
        <w:rPr>
          <w:rFonts w:hint="cs"/>
          <w:b/>
          <w:bCs/>
          <w:sz w:val="28"/>
          <w:szCs w:val="28"/>
          <w:rtl/>
        </w:rPr>
        <w:t>ْ</w:t>
      </w:r>
      <w:r w:rsidRPr="00351B70">
        <w:rPr>
          <w:b/>
          <w:bCs/>
          <w:sz w:val="28"/>
          <w:szCs w:val="28"/>
          <w:rtl/>
        </w:rPr>
        <w:t>ر</w:t>
      </w:r>
      <w:r w:rsidR="00C546E3" w:rsidRPr="00351B70">
        <w:rPr>
          <w:rFonts w:hint="cs"/>
          <w:b/>
          <w:bCs/>
          <w:sz w:val="28"/>
          <w:szCs w:val="28"/>
          <w:rtl/>
        </w:rPr>
        <w:t>ُ</w:t>
      </w:r>
      <w:r w:rsidRPr="00351B70">
        <w:rPr>
          <w:sz w:val="32"/>
          <w:rtl/>
        </w:rPr>
        <w:t>»</w:t>
      </w:r>
      <w:r w:rsidR="00453BB7" w:rsidRPr="00351B70">
        <w:rPr>
          <w:rFonts w:hint="cs"/>
          <w:sz w:val="32"/>
          <w:rtl/>
        </w:rPr>
        <w:t xml:space="preserve"> أخرجه أحمد،</w:t>
      </w:r>
      <w:r w:rsidRPr="00351B70">
        <w:rPr>
          <w:sz w:val="32"/>
          <w:rtl/>
        </w:rPr>
        <w:t xml:space="preserve"> فخصص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453BB7" w:rsidRPr="00351B70">
        <w:rPr>
          <w:rFonts w:hint="cs"/>
          <w:b/>
          <w:bCs/>
          <w:sz w:val="28"/>
          <w:szCs w:val="28"/>
          <w:rtl/>
        </w:rPr>
        <w:t>ل</w:t>
      </w:r>
      <w:r w:rsidR="00C24D32" w:rsidRPr="00351B70">
        <w:rPr>
          <w:rFonts w:hint="cs"/>
          <w:b/>
          <w:bCs/>
          <w:sz w:val="28"/>
          <w:szCs w:val="28"/>
          <w:rtl/>
        </w:rPr>
        <w:t>َ</w:t>
      </w:r>
      <w:r w:rsidR="00453BB7" w:rsidRPr="00351B70">
        <w:rPr>
          <w:rFonts w:hint="cs"/>
          <w:b/>
          <w:bCs/>
          <w:sz w:val="28"/>
          <w:szCs w:val="28"/>
          <w:rtl/>
        </w:rPr>
        <w:t>ي</w:t>
      </w:r>
      <w:r w:rsidR="00C24D32" w:rsidRPr="00351B70">
        <w:rPr>
          <w:rFonts w:hint="cs"/>
          <w:b/>
          <w:bCs/>
          <w:sz w:val="28"/>
          <w:szCs w:val="28"/>
          <w:rtl/>
        </w:rPr>
        <w:t>ْ</w:t>
      </w:r>
      <w:r w:rsidR="00453BB7" w:rsidRPr="00351B70">
        <w:rPr>
          <w:rFonts w:hint="cs"/>
          <w:b/>
          <w:bCs/>
          <w:sz w:val="28"/>
          <w:szCs w:val="28"/>
          <w:rtl/>
        </w:rPr>
        <w:t>س</w:t>
      </w:r>
      <w:r w:rsidR="00C24D32" w:rsidRPr="00351B70">
        <w:rPr>
          <w:rFonts w:hint="cs"/>
          <w:b/>
          <w:bCs/>
          <w:sz w:val="28"/>
          <w:szCs w:val="28"/>
          <w:rtl/>
        </w:rPr>
        <w:t>َ</w:t>
      </w:r>
      <w:r w:rsidRPr="00351B70">
        <w:rPr>
          <w:b/>
          <w:bCs/>
          <w:sz w:val="28"/>
          <w:szCs w:val="28"/>
          <w:rtl/>
        </w:rPr>
        <w:t xml:space="preserve"> ف</w:t>
      </w:r>
      <w:r w:rsidR="00C24D32" w:rsidRPr="00351B70">
        <w:rPr>
          <w:rFonts w:hint="cs"/>
          <w:b/>
          <w:bCs/>
          <w:sz w:val="28"/>
          <w:szCs w:val="28"/>
          <w:rtl/>
        </w:rPr>
        <w:t>ِ</w:t>
      </w:r>
      <w:r w:rsidRPr="00351B70">
        <w:rPr>
          <w:b/>
          <w:bCs/>
          <w:sz w:val="28"/>
          <w:szCs w:val="28"/>
          <w:rtl/>
        </w:rPr>
        <w:t>يم</w:t>
      </w:r>
      <w:r w:rsidR="00C24D32" w:rsidRPr="00351B70">
        <w:rPr>
          <w:rFonts w:hint="cs"/>
          <w:b/>
          <w:bCs/>
          <w:sz w:val="28"/>
          <w:szCs w:val="28"/>
          <w:rtl/>
        </w:rPr>
        <w:t>َ</w:t>
      </w:r>
      <w:r w:rsidRPr="00351B70">
        <w:rPr>
          <w:b/>
          <w:bCs/>
          <w:sz w:val="28"/>
          <w:szCs w:val="28"/>
          <w:rtl/>
        </w:rPr>
        <w:t>ا د</w:t>
      </w:r>
      <w:r w:rsidR="00C24D32" w:rsidRPr="00351B70">
        <w:rPr>
          <w:rFonts w:hint="cs"/>
          <w:b/>
          <w:bCs/>
          <w:sz w:val="28"/>
          <w:szCs w:val="28"/>
          <w:rtl/>
        </w:rPr>
        <w:t>ُ</w:t>
      </w:r>
      <w:r w:rsidRPr="00351B70">
        <w:rPr>
          <w:b/>
          <w:bCs/>
          <w:sz w:val="28"/>
          <w:szCs w:val="28"/>
          <w:rtl/>
        </w:rPr>
        <w:t>ون</w:t>
      </w:r>
      <w:r w:rsidR="00C24D32" w:rsidRPr="00351B70">
        <w:rPr>
          <w:rFonts w:hint="cs"/>
          <w:b/>
          <w:bCs/>
          <w:sz w:val="28"/>
          <w:szCs w:val="28"/>
          <w:rtl/>
        </w:rPr>
        <w:t>َ</w:t>
      </w:r>
      <w:r w:rsidRPr="00351B70">
        <w:rPr>
          <w:b/>
          <w:bCs/>
          <w:sz w:val="28"/>
          <w:szCs w:val="28"/>
          <w:rtl/>
        </w:rPr>
        <w:t xml:space="preserve"> خ</w:t>
      </w:r>
      <w:r w:rsidR="00C24D32" w:rsidRPr="00351B70">
        <w:rPr>
          <w:rFonts w:hint="cs"/>
          <w:b/>
          <w:bCs/>
          <w:sz w:val="28"/>
          <w:szCs w:val="28"/>
          <w:rtl/>
        </w:rPr>
        <w:t>َ</w:t>
      </w:r>
      <w:r w:rsidRPr="00351B70">
        <w:rPr>
          <w:b/>
          <w:bCs/>
          <w:sz w:val="28"/>
          <w:szCs w:val="28"/>
          <w:rtl/>
        </w:rPr>
        <w:t>م</w:t>
      </w:r>
      <w:r w:rsidR="00C24D32" w:rsidRPr="00351B70">
        <w:rPr>
          <w:rFonts w:hint="cs"/>
          <w:b/>
          <w:bCs/>
          <w:sz w:val="28"/>
          <w:szCs w:val="28"/>
          <w:rtl/>
        </w:rPr>
        <w:t>ْ</w:t>
      </w:r>
      <w:r w:rsidRPr="00351B70">
        <w:rPr>
          <w:b/>
          <w:bCs/>
          <w:sz w:val="28"/>
          <w:szCs w:val="28"/>
          <w:rtl/>
        </w:rPr>
        <w:t>س</w:t>
      </w:r>
      <w:r w:rsidR="00C24D32" w:rsidRPr="00351B70">
        <w:rPr>
          <w:rFonts w:hint="cs"/>
          <w:b/>
          <w:bCs/>
          <w:sz w:val="28"/>
          <w:szCs w:val="28"/>
          <w:rtl/>
        </w:rPr>
        <w:t>َ</w:t>
      </w:r>
      <w:r w:rsidRPr="00351B70">
        <w:rPr>
          <w:b/>
          <w:bCs/>
          <w:sz w:val="28"/>
          <w:szCs w:val="28"/>
          <w:rtl/>
        </w:rPr>
        <w:t>ة</w:t>
      </w:r>
      <w:r w:rsidR="00C24D32" w:rsidRPr="00351B70">
        <w:rPr>
          <w:rFonts w:hint="cs"/>
          <w:b/>
          <w:bCs/>
          <w:sz w:val="28"/>
          <w:szCs w:val="28"/>
          <w:rtl/>
        </w:rPr>
        <w:t>ِ</w:t>
      </w:r>
      <w:r w:rsidRPr="00351B70">
        <w:rPr>
          <w:b/>
          <w:bCs/>
          <w:sz w:val="28"/>
          <w:szCs w:val="28"/>
          <w:rtl/>
        </w:rPr>
        <w:t xml:space="preserve"> أ</w:t>
      </w:r>
      <w:r w:rsidR="00C24D32" w:rsidRPr="00351B70">
        <w:rPr>
          <w:rFonts w:hint="cs"/>
          <w:b/>
          <w:bCs/>
          <w:sz w:val="28"/>
          <w:szCs w:val="28"/>
          <w:rtl/>
        </w:rPr>
        <w:t>َ</w:t>
      </w:r>
      <w:r w:rsidRPr="00351B70">
        <w:rPr>
          <w:b/>
          <w:bCs/>
          <w:sz w:val="28"/>
          <w:szCs w:val="28"/>
          <w:rtl/>
        </w:rPr>
        <w:t>و</w:t>
      </w:r>
      <w:r w:rsidR="00C24D32" w:rsidRPr="00351B70">
        <w:rPr>
          <w:rFonts w:hint="cs"/>
          <w:b/>
          <w:bCs/>
          <w:sz w:val="28"/>
          <w:szCs w:val="28"/>
          <w:rtl/>
        </w:rPr>
        <w:t>ْ</w:t>
      </w:r>
      <w:r w:rsidRPr="00351B70">
        <w:rPr>
          <w:b/>
          <w:bCs/>
          <w:sz w:val="28"/>
          <w:szCs w:val="28"/>
          <w:rtl/>
        </w:rPr>
        <w:t>س</w:t>
      </w:r>
      <w:r w:rsidR="00C24D32" w:rsidRPr="00351B70">
        <w:rPr>
          <w:rFonts w:hint="cs"/>
          <w:b/>
          <w:bCs/>
          <w:sz w:val="28"/>
          <w:szCs w:val="28"/>
          <w:rtl/>
        </w:rPr>
        <w:t>َ</w:t>
      </w:r>
      <w:r w:rsidR="00453BB7" w:rsidRPr="00351B70">
        <w:rPr>
          <w:rFonts w:hint="cs"/>
          <w:b/>
          <w:bCs/>
          <w:sz w:val="28"/>
          <w:szCs w:val="28"/>
          <w:rtl/>
        </w:rPr>
        <w:t>ا</w:t>
      </w:r>
      <w:r w:rsidRPr="00351B70">
        <w:rPr>
          <w:b/>
          <w:bCs/>
          <w:sz w:val="28"/>
          <w:szCs w:val="28"/>
          <w:rtl/>
        </w:rPr>
        <w:t>ق</w:t>
      </w:r>
      <w:r w:rsidR="00C24D32" w:rsidRPr="00351B70">
        <w:rPr>
          <w:rFonts w:hint="cs"/>
          <w:b/>
          <w:bCs/>
          <w:sz w:val="28"/>
          <w:szCs w:val="28"/>
          <w:rtl/>
        </w:rPr>
        <w:t>ٍ</w:t>
      </w:r>
      <w:r w:rsidR="00453BB7" w:rsidRPr="00351B70">
        <w:rPr>
          <w:rFonts w:hint="cs"/>
          <w:b/>
          <w:bCs/>
          <w:sz w:val="28"/>
          <w:szCs w:val="28"/>
          <w:rtl/>
        </w:rPr>
        <w:t xml:space="preserve"> ص</w:t>
      </w:r>
      <w:r w:rsidR="00C24D32" w:rsidRPr="00351B70">
        <w:rPr>
          <w:rFonts w:hint="cs"/>
          <w:b/>
          <w:bCs/>
          <w:sz w:val="28"/>
          <w:szCs w:val="28"/>
          <w:rtl/>
        </w:rPr>
        <w:t>َ</w:t>
      </w:r>
      <w:r w:rsidR="00453BB7" w:rsidRPr="00351B70">
        <w:rPr>
          <w:rFonts w:hint="cs"/>
          <w:b/>
          <w:bCs/>
          <w:sz w:val="28"/>
          <w:szCs w:val="28"/>
          <w:rtl/>
        </w:rPr>
        <w:t>د</w:t>
      </w:r>
      <w:r w:rsidR="00C24D32" w:rsidRPr="00351B70">
        <w:rPr>
          <w:rFonts w:hint="cs"/>
          <w:b/>
          <w:bCs/>
          <w:sz w:val="28"/>
          <w:szCs w:val="28"/>
          <w:rtl/>
        </w:rPr>
        <w:t>َ</w:t>
      </w:r>
      <w:r w:rsidR="00453BB7" w:rsidRPr="00351B70">
        <w:rPr>
          <w:rFonts w:hint="cs"/>
          <w:b/>
          <w:bCs/>
          <w:sz w:val="28"/>
          <w:szCs w:val="28"/>
          <w:rtl/>
        </w:rPr>
        <w:t>ق</w:t>
      </w:r>
      <w:r w:rsidR="00C24D32" w:rsidRPr="00351B70">
        <w:rPr>
          <w:rFonts w:hint="cs"/>
          <w:b/>
          <w:bCs/>
          <w:sz w:val="28"/>
          <w:szCs w:val="28"/>
          <w:rtl/>
        </w:rPr>
        <w:t>َ</w:t>
      </w:r>
      <w:r w:rsidR="00453BB7" w:rsidRPr="00351B70">
        <w:rPr>
          <w:rFonts w:hint="cs"/>
          <w:b/>
          <w:bCs/>
          <w:sz w:val="28"/>
          <w:szCs w:val="28"/>
          <w:rtl/>
        </w:rPr>
        <w:t>ة</w:t>
      </w:r>
      <w:r w:rsidR="00C24D32" w:rsidRPr="00351B70">
        <w:rPr>
          <w:rFonts w:hint="cs"/>
          <w:b/>
          <w:bCs/>
          <w:sz w:val="28"/>
          <w:szCs w:val="28"/>
          <w:rtl/>
        </w:rPr>
        <w:t>ٌ</w:t>
      </w:r>
      <w:r w:rsidRPr="00351B70">
        <w:rPr>
          <w:sz w:val="32"/>
          <w:rtl/>
        </w:rPr>
        <w:t>»</w:t>
      </w:r>
      <w:r w:rsidR="00453BB7" w:rsidRPr="00351B70">
        <w:rPr>
          <w:rFonts w:hint="cs"/>
          <w:sz w:val="32"/>
          <w:rtl/>
        </w:rPr>
        <w:t xml:space="preserve"> أخرجه أحمد.</w:t>
      </w:r>
      <w:r w:rsidRPr="00351B70">
        <w:rPr>
          <w:sz w:val="32"/>
          <w:rtl/>
        </w:rPr>
        <w:t xml:space="preserve"> ومن ذلك قوله عليه السلام: «</w:t>
      </w:r>
      <w:r w:rsidRPr="00351B70">
        <w:rPr>
          <w:b/>
          <w:bCs/>
          <w:sz w:val="28"/>
          <w:szCs w:val="28"/>
          <w:rtl/>
        </w:rPr>
        <w:t>لا</w:t>
      </w:r>
      <w:r w:rsidR="00703BB7" w:rsidRPr="00351B70">
        <w:rPr>
          <w:rFonts w:hint="cs"/>
          <w:b/>
          <w:bCs/>
          <w:sz w:val="28"/>
          <w:szCs w:val="28"/>
          <w:rtl/>
        </w:rPr>
        <w:t>َ</w:t>
      </w:r>
      <w:r w:rsidRPr="00351B70">
        <w:rPr>
          <w:b/>
          <w:bCs/>
          <w:sz w:val="28"/>
          <w:szCs w:val="28"/>
          <w:rtl/>
        </w:rPr>
        <w:t xml:space="preserve"> ت</w:t>
      </w:r>
      <w:r w:rsidR="00703BB7" w:rsidRPr="00351B70">
        <w:rPr>
          <w:rFonts w:hint="cs"/>
          <w:b/>
          <w:bCs/>
          <w:sz w:val="28"/>
          <w:szCs w:val="28"/>
          <w:rtl/>
        </w:rPr>
        <w:t>َ</w:t>
      </w:r>
      <w:r w:rsidRPr="00351B70">
        <w:rPr>
          <w:b/>
          <w:bCs/>
          <w:sz w:val="28"/>
          <w:szCs w:val="28"/>
          <w:rtl/>
        </w:rPr>
        <w:t>ح</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 xml:space="preserve"> الص</w:t>
      </w:r>
      <w:r w:rsidR="00703BB7" w:rsidRPr="00351B70">
        <w:rPr>
          <w:rFonts w:hint="cs"/>
          <w:b/>
          <w:bCs/>
          <w:sz w:val="28"/>
          <w:szCs w:val="28"/>
          <w:rtl/>
        </w:rPr>
        <w:t>َّ</w:t>
      </w:r>
      <w:r w:rsidRPr="00351B70">
        <w:rPr>
          <w:b/>
          <w:bCs/>
          <w:sz w:val="28"/>
          <w:szCs w:val="28"/>
          <w:rtl/>
        </w:rPr>
        <w:t>د</w:t>
      </w:r>
      <w:r w:rsidR="00703BB7" w:rsidRPr="00351B70">
        <w:rPr>
          <w:rFonts w:hint="cs"/>
          <w:b/>
          <w:bCs/>
          <w:sz w:val="28"/>
          <w:szCs w:val="28"/>
          <w:rtl/>
        </w:rPr>
        <w:t>َ</w:t>
      </w:r>
      <w:r w:rsidRPr="00351B70">
        <w:rPr>
          <w:b/>
          <w:bCs/>
          <w:sz w:val="28"/>
          <w:szCs w:val="28"/>
          <w:rtl/>
        </w:rPr>
        <w:t>ق</w:t>
      </w:r>
      <w:r w:rsidR="00703BB7" w:rsidRPr="00351B70">
        <w:rPr>
          <w:rFonts w:hint="cs"/>
          <w:b/>
          <w:bCs/>
          <w:sz w:val="28"/>
          <w:szCs w:val="28"/>
          <w:rtl/>
        </w:rPr>
        <w:t>َ</w:t>
      </w:r>
      <w:r w:rsidRPr="00351B70">
        <w:rPr>
          <w:b/>
          <w:bCs/>
          <w:sz w:val="28"/>
          <w:szCs w:val="28"/>
          <w:rtl/>
        </w:rPr>
        <w:t>ة</w:t>
      </w:r>
      <w:r w:rsidR="00703BB7" w:rsidRPr="00351B70">
        <w:rPr>
          <w:rFonts w:hint="cs"/>
          <w:b/>
          <w:bCs/>
          <w:sz w:val="28"/>
          <w:szCs w:val="28"/>
          <w:rtl/>
        </w:rPr>
        <w:t>ُ</w:t>
      </w:r>
      <w:r w:rsidRPr="00351B70">
        <w:rPr>
          <w:b/>
          <w:bCs/>
          <w:sz w:val="28"/>
          <w:szCs w:val="28"/>
          <w:rtl/>
        </w:rPr>
        <w:t xml:space="preserve"> ل</w:t>
      </w:r>
      <w:r w:rsidR="00703BB7" w:rsidRPr="00351B70">
        <w:rPr>
          <w:rFonts w:hint="cs"/>
          <w:b/>
          <w:bCs/>
          <w:sz w:val="28"/>
          <w:szCs w:val="28"/>
          <w:rtl/>
        </w:rPr>
        <w:t>ِ</w:t>
      </w:r>
      <w:r w:rsidRPr="00351B70">
        <w:rPr>
          <w:b/>
          <w:bCs/>
          <w:sz w:val="28"/>
          <w:szCs w:val="28"/>
          <w:rtl/>
        </w:rPr>
        <w:t>غ</w:t>
      </w:r>
      <w:r w:rsidR="00703BB7" w:rsidRPr="00351B70">
        <w:rPr>
          <w:rFonts w:hint="cs"/>
          <w:b/>
          <w:bCs/>
          <w:sz w:val="28"/>
          <w:szCs w:val="28"/>
          <w:rtl/>
        </w:rPr>
        <w:t>َ</w:t>
      </w:r>
      <w:r w:rsidRPr="00351B70">
        <w:rPr>
          <w:b/>
          <w:bCs/>
          <w:sz w:val="28"/>
          <w:szCs w:val="28"/>
          <w:rtl/>
        </w:rPr>
        <w:t>ن</w:t>
      </w:r>
      <w:r w:rsidR="00703BB7" w:rsidRPr="00351B70">
        <w:rPr>
          <w:rFonts w:hint="cs"/>
          <w:b/>
          <w:bCs/>
          <w:sz w:val="28"/>
          <w:szCs w:val="28"/>
          <w:rtl/>
        </w:rPr>
        <w:t>ِ</w:t>
      </w:r>
      <w:r w:rsidRPr="00351B70">
        <w:rPr>
          <w:b/>
          <w:bCs/>
          <w:sz w:val="28"/>
          <w:szCs w:val="28"/>
          <w:rtl/>
        </w:rPr>
        <w:t>ي</w:t>
      </w:r>
      <w:r w:rsidR="00703BB7" w:rsidRPr="00351B70">
        <w:rPr>
          <w:rFonts w:hint="cs"/>
          <w:b/>
          <w:bCs/>
          <w:position w:val="-10"/>
          <w:sz w:val="30"/>
          <w:szCs w:val="30"/>
          <w:rtl/>
        </w:rPr>
        <w:t>ٍّ</w:t>
      </w:r>
      <w:r w:rsidR="00D50731" w:rsidRPr="00351B70">
        <w:rPr>
          <w:rFonts w:hint="cs"/>
          <w:b/>
          <w:bCs/>
          <w:sz w:val="28"/>
          <w:szCs w:val="28"/>
          <w:rtl/>
        </w:rPr>
        <w:t>،</w:t>
      </w:r>
      <w:r w:rsidRPr="00351B70">
        <w:rPr>
          <w:b/>
          <w:bCs/>
          <w:sz w:val="28"/>
          <w:szCs w:val="28"/>
          <w:rtl/>
        </w:rPr>
        <w:t xml:space="preserve"> و</w:t>
      </w:r>
      <w:r w:rsidR="00703BB7" w:rsidRPr="00351B70">
        <w:rPr>
          <w:rFonts w:hint="cs"/>
          <w:b/>
          <w:bCs/>
          <w:sz w:val="28"/>
          <w:szCs w:val="28"/>
          <w:rtl/>
        </w:rPr>
        <w:t>َ</w:t>
      </w:r>
      <w:r w:rsidRPr="00351B70">
        <w:rPr>
          <w:b/>
          <w:bCs/>
          <w:sz w:val="28"/>
          <w:szCs w:val="28"/>
          <w:rtl/>
        </w:rPr>
        <w:t>لا</w:t>
      </w:r>
      <w:r w:rsidR="00703BB7" w:rsidRPr="00351B70">
        <w:rPr>
          <w:rFonts w:hint="cs"/>
          <w:b/>
          <w:bCs/>
          <w:sz w:val="28"/>
          <w:szCs w:val="28"/>
          <w:rtl/>
        </w:rPr>
        <w:t>َ</w:t>
      </w:r>
      <w:r w:rsidRPr="00351B70">
        <w:rPr>
          <w:b/>
          <w:bCs/>
          <w:sz w:val="28"/>
          <w:szCs w:val="28"/>
          <w:rtl/>
        </w:rPr>
        <w:t xml:space="preserve"> ل</w:t>
      </w:r>
      <w:r w:rsidR="00703BB7" w:rsidRPr="00351B70">
        <w:rPr>
          <w:rFonts w:hint="cs"/>
          <w:b/>
          <w:bCs/>
          <w:sz w:val="28"/>
          <w:szCs w:val="28"/>
          <w:rtl/>
        </w:rPr>
        <w:t>ِ</w:t>
      </w:r>
      <w:r w:rsidRPr="00351B70">
        <w:rPr>
          <w:b/>
          <w:bCs/>
          <w:sz w:val="28"/>
          <w:szCs w:val="28"/>
          <w:rtl/>
        </w:rPr>
        <w:t>ذ</w:t>
      </w:r>
      <w:r w:rsidR="00703BB7" w:rsidRPr="00351B70">
        <w:rPr>
          <w:rFonts w:hint="cs"/>
          <w:b/>
          <w:bCs/>
          <w:sz w:val="28"/>
          <w:szCs w:val="28"/>
          <w:rtl/>
        </w:rPr>
        <w:t>ِ</w:t>
      </w:r>
      <w:r w:rsidRPr="00351B70">
        <w:rPr>
          <w:b/>
          <w:bCs/>
          <w:sz w:val="28"/>
          <w:szCs w:val="28"/>
          <w:rtl/>
        </w:rPr>
        <w:t>ي م</w:t>
      </w:r>
      <w:r w:rsidR="00703BB7" w:rsidRPr="00351B70">
        <w:rPr>
          <w:rFonts w:hint="cs"/>
          <w:b/>
          <w:bCs/>
          <w:sz w:val="28"/>
          <w:szCs w:val="28"/>
          <w:rtl/>
        </w:rPr>
        <w:t>ِ</w:t>
      </w:r>
      <w:r w:rsidRPr="00351B70">
        <w:rPr>
          <w:b/>
          <w:bCs/>
          <w:sz w:val="28"/>
          <w:szCs w:val="28"/>
          <w:rtl/>
        </w:rPr>
        <w:t>ر</w:t>
      </w:r>
      <w:r w:rsidR="00703BB7" w:rsidRPr="00351B70">
        <w:rPr>
          <w:rFonts w:hint="cs"/>
          <w:b/>
          <w:bCs/>
          <w:sz w:val="28"/>
          <w:szCs w:val="28"/>
          <w:rtl/>
        </w:rPr>
        <w:t>َّ</w:t>
      </w:r>
      <w:r w:rsidRPr="00351B70">
        <w:rPr>
          <w:b/>
          <w:bCs/>
          <w:sz w:val="28"/>
          <w:szCs w:val="28"/>
          <w:rtl/>
        </w:rPr>
        <w:t>ة</w:t>
      </w:r>
      <w:r w:rsidR="00703BB7" w:rsidRPr="00351B70">
        <w:rPr>
          <w:rFonts w:hint="cs"/>
          <w:b/>
          <w:bCs/>
          <w:sz w:val="28"/>
          <w:szCs w:val="28"/>
          <w:rtl/>
        </w:rPr>
        <w:t>ٍ</w:t>
      </w:r>
      <w:r w:rsidRPr="00351B70">
        <w:rPr>
          <w:b/>
          <w:bCs/>
          <w:sz w:val="28"/>
          <w:szCs w:val="28"/>
          <w:rtl/>
        </w:rPr>
        <w:t xml:space="preserve"> س</w:t>
      </w:r>
      <w:r w:rsidR="00703BB7" w:rsidRPr="00351B70">
        <w:rPr>
          <w:rFonts w:hint="cs"/>
          <w:b/>
          <w:bCs/>
          <w:sz w:val="28"/>
          <w:szCs w:val="28"/>
          <w:rtl/>
        </w:rPr>
        <w:t>َ</w:t>
      </w:r>
      <w:r w:rsidRPr="00351B70">
        <w:rPr>
          <w:b/>
          <w:bCs/>
          <w:sz w:val="28"/>
          <w:szCs w:val="28"/>
          <w:rtl/>
        </w:rPr>
        <w:t>و</w:t>
      </w:r>
      <w:r w:rsidR="00703BB7" w:rsidRPr="00351B70">
        <w:rPr>
          <w:rFonts w:hint="cs"/>
          <w:b/>
          <w:bCs/>
          <w:sz w:val="28"/>
          <w:szCs w:val="28"/>
          <w:rtl/>
        </w:rPr>
        <w:t>ِ</w:t>
      </w:r>
      <w:r w:rsidRPr="00351B70">
        <w:rPr>
          <w:b/>
          <w:bCs/>
          <w:sz w:val="28"/>
          <w:szCs w:val="28"/>
          <w:rtl/>
        </w:rPr>
        <w:t>ي</w:t>
      </w:r>
      <w:r w:rsidR="00703BB7" w:rsidRPr="00351B70">
        <w:rPr>
          <w:rFonts w:hint="cs"/>
          <w:b/>
          <w:bCs/>
          <w:position w:val="-6"/>
          <w:sz w:val="30"/>
          <w:szCs w:val="30"/>
          <w:rtl/>
        </w:rPr>
        <w:t>ٍّ</w:t>
      </w:r>
      <w:r w:rsidRPr="00351B70">
        <w:rPr>
          <w:sz w:val="32"/>
          <w:rtl/>
        </w:rPr>
        <w:t>»</w:t>
      </w:r>
      <w:r w:rsidR="00EC4C84" w:rsidRPr="00351B70">
        <w:rPr>
          <w:rFonts w:hint="cs"/>
          <w:sz w:val="32"/>
          <w:rtl/>
        </w:rPr>
        <w:t xml:space="preserve"> أخرجه أحمد،</w:t>
      </w:r>
      <w:r w:rsidRPr="00351B70">
        <w:rPr>
          <w:sz w:val="32"/>
          <w:rtl/>
        </w:rPr>
        <w:t xml:space="preserve"> قد خصص بقوله عليه السلام: «</w:t>
      </w:r>
      <w:r w:rsidRPr="00351B70">
        <w:rPr>
          <w:b/>
          <w:bCs/>
          <w:sz w:val="28"/>
          <w:szCs w:val="28"/>
          <w:rtl/>
        </w:rPr>
        <w:t>لا</w:t>
      </w:r>
      <w:r w:rsidR="00703BB7" w:rsidRPr="00351B70">
        <w:rPr>
          <w:rFonts w:hint="cs"/>
          <w:b/>
          <w:bCs/>
          <w:sz w:val="28"/>
          <w:szCs w:val="28"/>
          <w:rtl/>
        </w:rPr>
        <w:t>َ</w:t>
      </w:r>
      <w:r w:rsidRPr="00351B70">
        <w:rPr>
          <w:b/>
          <w:bCs/>
          <w:sz w:val="28"/>
          <w:szCs w:val="28"/>
          <w:rtl/>
        </w:rPr>
        <w:t xml:space="preserve"> ت</w:t>
      </w:r>
      <w:r w:rsidR="00703BB7" w:rsidRPr="00351B70">
        <w:rPr>
          <w:rFonts w:hint="cs"/>
          <w:b/>
          <w:bCs/>
          <w:sz w:val="28"/>
          <w:szCs w:val="28"/>
          <w:rtl/>
        </w:rPr>
        <w:t>َ</w:t>
      </w:r>
      <w:r w:rsidRPr="00351B70">
        <w:rPr>
          <w:b/>
          <w:bCs/>
          <w:sz w:val="28"/>
          <w:szCs w:val="28"/>
          <w:rtl/>
        </w:rPr>
        <w:t>ح</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 xml:space="preserve"> الص</w:t>
      </w:r>
      <w:r w:rsidR="00703BB7" w:rsidRPr="00351B70">
        <w:rPr>
          <w:rFonts w:hint="cs"/>
          <w:b/>
          <w:bCs/>
          <w:sz w:val="28"/>
          <w:szCs w:val="28"/>
          <w:rtl/>
        </w:rPr>
        <w:t>َّ</w:t>
      </w:r>
      <w:r w:rsidRPr="00351B70">
        <w:rPr>
          <w:b/>
          <w:bCs/>
          <w:sz w:val="28"/>
          <w:szCs w:val="28"/>
          <w:rtl/>
        </w:rPr>
        <w:t>د</w:t>
      </w:r>
      <w:r w:rsidR="00703BB7" w:rsidRPr="00351B70">
        <w:rPr>
          <w:rFonts w:hint="cs"/>
          <w:b/>
          <w:bCs/>
          <w:sz w:val="28"/>
          <w:szCs w:val="28"/>
          <w:rtl/>
        </w:rPr>
        <w:t>َ</w:t>
      </w:r>
      <w:r w:rsidRPr="00351B70">
        <w:rPr>
          <w:b/>
          <w:bCs/>
          <w:sz w:val="28"/>
          <w:szCs w:val="28"/>
          <w:rtl/>
        </w:rPr>
        <w:t>ق</w:t>
      </w:r>
      <w:r w:rsidR="00703BB7" w:rsidRPr="00351B70">
        <w:rPr>
          <w:rFonts w:hint="cs"/>
          <w:b/>
          <w:bCs/>
          <w:sz w:val="28"/>
          <w:szCs w:val="28"/>
          <w:rtl/>
        </w:rPr>
        <w:t>َ</w:t>
      </w:r>
      <w:r w:rsidRPr="00351B70">
        <w:rPr>
          <w:b/>
          <w:bCs/>
          <w:sz w:val="28"/>
          <w:szCs w:val="28"/>
          <w:rtl/>
        </w:rPr>
        <w:t>ة</w:t>
      </w:r>
      <w:r w:rsidR="00703BB7" w:rsidRPr="00351B70">
        <w:rPr>
          <w:rFonts w:hint="cs"/>
          <w:b/>
          <w:bCs/>
          <w:sz w:val="28"/>
          <w:szCs w:val="28"/>
          <w:rtl/>
        </w:rPr>
        <w:t>ُ</w:t>
      </w:r>
      <w:r w:rsidRPr="00351B70">
        <w:rPr>
          <w:b/>
          <w:bCs/>
          <w:sz w:val="28"/>
          <w:szCs w:val="28"/>
          <w:rtl/>
        </w:rPr>
        <w:t xml:space="preserve"> </w:t>
      </w:r>
      <w:r w:rsidR="00EC4C84" w:rsidRPr="00351B70">
        <w:rPr>
          <w:rFonts w:hint="cs"/>
          <w:b/>
          <w:bCs/>
          <w:sz w:val="28"/>
          <w:szCs w:val="28"/>
          <w:rtl/>
        </w:rPr>
        <w:t>ل</w:t>
      </w:r>
      <w:r w:rsidR="00703BB7" w:rsidRPr="00351B70">
        <w:rPr>
          <w:rFonts w:hint="cs"/>
          <w:b/>
          <w:bCs/>
          <w:sz w:val="28"/>
          <w:szCs w:val="28"/>
          <w:rtl/>
        </w:rPr>
        <w:t>ِ</w:t>
      </w:r>
      <w:r w:rsidR="00EC4C84" w:rsidRPr="00351B70">
        <w:rPr>
          <w:rFonts w:hint="cs"/>
          <w:b/>
          <w:bCs/>
          <w:sz w:val="28"/>
          <w:szCs w:val="28"/>
          <w:rtl/>
        </w:rPr>
        <w:t>غ</w:t>
      </w:r>
      <w:r w:rsidR="00703BB7" w:rsidRPr="00351B70">
        <w:rPr>
          <w:rFonts w:hint="cs"/>
          <w:b/>
          <w:bCs/>
          <w:sz w:val="28"/>
          <w:szCs w:val="28"/>
          <w:rtl/>
        </w:rPr>
        <w:t>َ</w:t>
      </w:r>
      <w:r w:rsidR="00EC4C84" w:rsidRPr="00351B70">
        <w:rPr>
          <w:rFonts w:hint="cs"/>
          <w:b/>
          <w:bCs/>
          <w:sz w:val="28"/>
          <w:szCs w:val="28"/>
          <w:rtl/>
        </w:rPr>
        <w:t>ن</w:t>
      </w:r>
      <w:r w:rsidR="00703BB7" w:rsidRPr="00351B70">
        <w:rPr>
          <w:rFonts w:hint="cs"/>
          <w:b/>
          <w:bCs/>
          <w:sz w:val="28"/>
          <w:szCs w:val="28"/>
          <w:rtl/>
        </w:rPr>
        <w:t>ِ</w:t>
      </w:r>
      <w:r w:rsidR="00EC4C84" w:rsidRPr="00351B70">
        <w:rPr>
          <w:rFonts w:hint="cs"/>
          <w:b/>
          <w:bCs/>
          <w:sz w:val="28"/>
          <w:szCs w:val="28"/>
          <w:rtl/>
        </w:rPr>
        <w:t>ي</w:t>
      </w:r>
      <w:r w:rsidR="00703BB7" w:rsidRPr="00351B70">
        <w:rPr>
          <w:rFonts w:hint="cs"/>
          <w:b/>
          <w:bCs/>
          <w:position w:val="-10"/>
          <w:sz w:val="30"/>
          <w:szCs w:val="30"/>
          <w:rtl/>
        </w:rPr>
        <w:t>ٍّ</w:t>
      </w:r>
      <w:r w:rsidR="0052609B" w:rsidRPr="00351B70">
        <w:rPr>
          <w:rFonts w:hint="cs"/>
          <w:b/>
          <w:bCs/>
          <w:sz w:val="28"/>
          <w:szCs w:val="28"/>
          <w:rtl/>
        </w:rPr>
        <w:t>،</w:t>
      </w:r>
      <w:r w:rsidR="00EC4C84" w:rsidRPr="00351B70">
        <w:rPr>
          <w:rFonts w:hint="cs"/>
          <w:b/>
          <w:bCs/>
          <w:sz w:val="28"/>
          <w:szCs w:val="28"/>
          <w:rtl/>
        </w:rPr>
        <w:t xml:space="preserve"> </w:t>
      </w:r>
      <w:r w:rsidRPr="00351B70">
        <w:rPr>
          <w:b/>
          <w:bCs/>
          <w:sz w:val="28"/>
          <w:szCs w:val="28"/>
          <w:rtl/>
        </w:rPr>
        <w:t>إ</w:t>
      </w:r>
      <w:r w:rsidR="00703BB7" w:rsidRPr="00351B70">
        <w:rPr>
          <w:rFonts w:hint="cs"/>
          <w:b/>
          <w:bCs/>
          <w:sz w:val="28"/>
          <w:szCs w:val="28"/>
          <w:rtl/>
        </w:rPr>
        <w:t>ِ</w:t>
      </w:r>
      <w:r w:rsidRPr="00351B70">
        <w:rPr>
          <w:b/>
          <w:bCs/>
          <w:sz w:val="28"/>
          <w:szCs w:val="28"/>
          <w:rtl/>
        </w:rPr>
        <w:t>لا</w:t>
      </w:r>
      <w:r w:rsidR="00703BB7" w:rsidRPr="00351B70">
        <w:rPr>
          <w:rFonts w:hint="cs"/>
          <w:b/>
          <w:bCs/>
          <w:sz w:val="28"/>
          <w:szCs w:val="28"/>
          <w:rtl/>
        </w:rPr>
        <w:t>َّ</w:t>
      </w:r>
      <w:r w:rsidRPr="00351B70">
        <w:rPr>
          <w:b/>
          <w:bCs/>
          <w:sz w:val="28"/>
          <w:szCs w:val="28"/>
          <w:rtl/>
        </w:rPr>
        <w:t xml:space="preserve"> ل</w:t>
      </w:r>
      <w:r w:rsidR="00703BB7" w:rsidRPr="00351B70">
        <w:rPr>
          <w:rFonts w:hint="cs"/>
          <w:b/>
          <w:bCs/>
          <w:sz w:val="28"/>
          <w:szCs w:val="28"/>
          <w:rtl/>
        </w:rPr>
        <w:t>ِ</w:t>
      </w:r>
      <w:r w:rsidRPr="00351B70">
        <w:rPr>
          <w:b/>
          <w:bCs/>
          <w:sz w:val="28"/>
          <w:szCs w:val="28"/>
          <w:rtl/>
        </w:rPr>
        <w:t>خ</w:t>
      </w:r>
      <w:r w:rsidR="00703BB7" w:rsidRPr="00351B70">
        <w:rPr>
          <w:rFonts w:hint="cs"/>
          <w:b/>
          <w:bCs/>
          <w:sz w:val="28"/>
          <w:szCs w:val="28"/>
          <w:rtl/>
        </w:rPr>
        <w:t>َ</w:t>
      </w:r>
      <w:r w:rsidRPr="00351B70">
        <w:rPr>
          <w:b/>
          <w:bCs/>
          <w:sz w:val="28"/>
          <w:szCs w:val="28"/>
          <w:rtl/>
        </w:rPr>
        <w:t>م</w:t>
      </w:r>
      <w:r w:rsidR="00703BB7" w:rsidRPr="00351B70">
        <w:rPr>
          <w:rFonts w:hint="cs"/>
          <w:b/>
          <w:bCs/>
          <w:sz w:val="28"/>
          <w:szCs w:val="28"/>
          <w:rtl/>
        </w:rPr>
        <w:t>ْ</w:t>
      </w:r>
      <w:r w:rsidRPr="00351B70">
        <w:rPr>
          <w:b/>
          <w:bCs/>
          <w:sz w:val="28"/>
          <w:szCs w:val="28"/>
          <w:rtl/>
        </w:rPr>
        <w:t>س</w:t>
      </w:r>
      <w:r w:rsidR="00703BB7" w:rsidRPr="00351B70">
        <w:rPr>
          <w:rFonts w:hint="cs"/>
          <w:b/>
          <w:bCs/>
          <w:sz w:val="28"/>
          <w:szCs w:val="28"/>
          <w:rtl/>
        </w:rPr>
        <w:t>َ</w:t>
      </w:r>
      <w:r w:rsidRPr="00351B70">
        <w:rPr>
          <w:b/>
          <w:bCs/>
          <w:sz w:val="28"/>
          <w:szCs w:val="28"/>
          <w:rtl/>
        </w:rPr>
        <w:t>ة</w:t>
      </w:r>
      <w:r w:rsidR="00703BB7" w:rsidRPr="00351B70">
        <w:rPr>
          <w:rFonts w:hint="cs"/>
          <w:b/>
          <w:bCs/>
          <w:sz w:val="28"/>
          <w:szCs w:val="28"/>
          <w:rtl/>
        </w:rPr>
        <w:t>ٍ</w:t>
      </w:r>
      <w:r w:rsidRPr="00351B70">
        <w:rPr>
          <w:b/>
          <w:bCs/>
          <w:sz w:val="28"/>
          <w:szCs w:val="28"/>
          <w:rtl/>
        </w:rPr>
        <w:t>: ل</w:t>
      </w:r>
      <w:r w:rsidR="00703BB7" w:rsidRPr="00351B70">
        <w:rPr>
          <w:rFonts w:hint="cs"/>
          <w:b/>
          <w:bCs/>
          <w:sz w:val="28"/>
          <w:szCs w:val="28"/>
          <w:rtl/>
        </w:rPr>
        <w:t>ِ</w:t>
      </w:r>
      <w:r w:rsidRPr="00351B70">
        <w:rPr>
          <w:b/>
          <w:bCs/>
          <w:sz w:val="28"/>
          <w:szCs w:val="28"/>
          <w:rtl/>
        </w:rPr>
        <w:t>ع</w:t>
      </w:r>
      <w:r w:rsidR="00703BB7" w:rsidRPr="00351B70">
        <w:rPr>
          <w:rFonts w:hint="cs"/>
          <w:b/>
          <w:bCs/>
          <w:sz w:val="28"/>
          <w:szCs w:val="28"/>
          <w:rtl/>
        </w:rPr>
        <w:t>َ</w:t>
      </w:r>
      <w:r w:rsidRPr="00351B70">
        <w:rPr>
          <w:b/>
          <w:bCs/>
          <w:sz w:val="28"/>
          <w:szCs w:val="28"/>
          <w:rtl/>
        </w:rPr>
        <w:t>ام</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 xml:space="preserve"> ع</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ي</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ا، أ</w:t>
      </w:r>
      <w:r w:rsidR="00703BB7" w:rsidRPr="00351B70">
        <w:rPr>
          <w:rFonts w:hint="cs"/>
          <w:b/>
          <w:bCs/>
          <w:sz w:val="28"/>
          <w:szCs w:val="28"/>
          <w:rtl/>
        </w:rPr>
        <w:t>َ</w:t>
      </w:r>
      <w:r w:rsidRPr="00351B70">
        <w:rPr>
          <w:b/>
          <w:bCs/>
          <w:sz w:val="28"/>
          <w:szCs w:val="28"/>
          <w:rtl/>
        </w:rPr>
        <w:t>و</w:t>
      </w:r>
      <w:r w:rsidR="00703BB7" w:rsidRPr="00351B70">
        <w:rPr>
          <w:rFonts w:hint="cs"/>
          <w:b/>
          <w:bCs/>
          <w:sz w:val="28"/>
          <w:szCs w:val="28"/>
          <w:rtl/>
        </w:rPr>
        <w:t>ْ</w:t>
      </w:r>
      <w:r w:rsidRPr="00351B70">
        <w:rPr>
          <w:b/>
          <w:bCs/>
          <w:sz w:val="28"/>
          <w:szCs w:val="28"/>
          <w:rtl/>
        </w:rPr>
        <w:t xml:space="preserve"> ر</w:t>
      </w:r>
      <w:r w:rsidR="00703BB7" w:rsidRPr="00351B70">
        <w:rPr>
          <w:rFonts w:hint="cs"/>
          <w:b/>
          <w:bCs/>
          <w:sz w:val="28"/>
          <w:szCs w:val="28"/>
          <w:rtl/>
        </w:rPr>
        <w:t>َ</w:t>
      </w:r>
      <w:r w:rsidRPr="00351B70">
        <w:rPr>
          <w:b/>
          <w:bCs/>
          <w:sz w:val="28"/>
          <w:szCs w:val="28"/>
          <w:rtl/>
        </w:rPr>
        <w:t>ج</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 xml:space="preserve"> اش</w:t>
      </w:r>
      <w:r w:rsidR="00703BB7" w:rsidRPr="00351B70">
        <w:rPr>
          <w:rFonts w:hint="cs"/>
          <w:b/>
          <w:bCs/>
          <w:sz w:val="28"/>
          <w:szCs w:val="28"/>
          <w:rtl/>
        </w:rPr>
        <w:t>ْ</w:t>
      </w:r>
      <w:r w:rsidRPr="00351B70">
        <w:rPr>
          <w:b/>
          <w:bCs/>
          <w:sz w:val="28"/>
          <w:szCs w:val="28"/>
          <w:rtl/>
        </w:rPr>
        <w:t>ت</w:t>
      </w:r>
      <w:r w:rsidR="00703BB7" w:rsidRPr="00351B70">
        <w:rPr>
          <w:rFonts w:hint="cs"/>
          <w:b/>
          <w:bCs/>
          <w:sz w:val="28"/>
          <w:szCs w:val="28"/>
          <w:rtl/>
        </w:rPr>
        <w:t>َ</w:t>
      </w:r>
      <w:r w:rsidRPr="00351B70">
        <w:rPr>
          <w:b/>
          <w:bCs/>
          <w:sz w:val="28"/>
          <w:szCs w:val="28"/>
          <w:rtl/>
        </w:rPr>
        <w:t>ر</w:t>
      </w:r>
      <w:r w:rsidR="00703BB7" w:rsidRPr="00351B70">
        <w:rPr>
          <w:rFonts w:hint="cs"/>
          <w:b/>
          <w:bCs/>
          <w:sz w:val="28"/>
          <w:szCs w:val="28"/>
          <w:rtl/>
        </w:rPr>
        <w:t>َ</w:t>
      </w:r>
      <w:r w:rsidRPr="00351B70">
        <w:rPr>
          <w:b/>
          <w:bCs/>
          <w:sz w:val="28"/>
          <w:szCs w:val="28"/>
          <w:rtl/>
        </w:rPr>
        <w:t>اه</w:t>
      </w:r>
      <w:r w:rsidR="00703BB7" w:rsidRPr="00351B70">
        <w:rPr>
          <w:rFonts w:hint="cs"/>
          <w:b/>
          <w:bCs/>
          <w:sz w:val="28"/>
          <w:szCs w:val="28"/>
          <w:rtl/>
        </w:rPr>
        <w:t>َ</w:t>
      </w:r>
      <w:r w:rsidRPr="00351B70">
        <w:rPr>
          <w:b/>
          <w:bCs/>
          <w:sz w:val="28"/>
          <w:szCs w:val="28"/>
          <w:rtl/>
        </w:rPr>
        <w:t>ا ب</w:t>
      </w:r>
      <w:r w:rsidR="00703BB7" w:rsidRPr="00351B70">
        <w:rPr>
          <w:rFonts w:hint="cs"/>
          <w:b/>
          <w:bCs/>
          <w:sz w:val="28"/>
          <w:szCs w:val="28"/>
          <w:rtl/>
        </w:rPr>
        <w:t>ِ</w:t>
      </w:r>
      <w:r w:rsidRPr="00351B70">
        <w:rPr>
          <w:b/>
          <w:bCs/>
          <w:sz w:val="28"/>
          <w:szCs w:val="28"/>
          <w:rtl/>
        </w:rPr>
        <w:t>م</w:t>
      </w:r>
      <w:r w:rsidR="00703BB7" w:rsidRPr="00351B70">
        <w:rPr>
          <w:rFonts w:hint="cs"/>
          <w:b/>
          <w:bCs/>
          <w:sz w:val="28"/>
          <w:szCs w:val="28"/>
          <w:rtl/>
        </w:rPr>
        <w:t>َ</w:t>
      </w:r>
      <w:r w:rsidRPr="00351B70">
        <w:rPr>
          <w:b/>
          <w:bCs/>
          <w:sz w:val="28"/>
          <w:szCs w:val="28"/>
          <w:rtl/>
        </w:rPr>
        <w:t>ال</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 أ</w:t>
      </w:r>
      <w:r w:rsidR="00703BB7" w:rsidRPr="00351B70">
        <w:rPr>
          <w:rFonts w:hint="cs"/>
          <w:b/>
          <w:bCs/>
          <w:sz w:val="28"/>
          <w:szCs w:val="28"/>
          <w:rtl/>
        </w:rPr>
        <w:t>َ</w:t>
      </w:r>
      <w:r w:rsidRPr="00351B70">
        <w:rPr>
          <w:b/>
          <w:bCs/>
          <w:sz w:val="28"/>
          <w:szCs w:val="28"/>
          <w:rtl/>
        </w:rPr>
        <w:t>و</w:t>
      </w:r>
      <w:r w:rsidR="00703BB7" w:rsidRPr="00351B70">
        <w:rPr>
          <w:rFonts w:hint="cs"/>
          <w:b/>
          <w:bCs/>
          <w:sz w:val="28"/>
          <w:szCs w:val="28"/>
          <w:rtl/>
        </w:rPr>
        <w:t>ْ</w:t>
      </w:r>
      <w:r w:rsidRPr="00351B70">
        <w:rPr>
          <w:b/>
          <w:bCs/>
          <w:sz w:val="28"/>
          <w:szCs w:val="28"/>
          <w:rtl/>
        </w:rPr>
        <w:t xml:space="preserve"> غ</w:t>
      </w:r>
      <w:r w:rsidR="00703BB7" w:rsidRPr="00351B70">
        <w:rPr>
          <w:rFonts w:hint="cs"/>
          <w:b/>
          <w:bCs/>
          <w:sz w:val="28"/>
          <w:szCs w:val="28"/>
          <w:rtl/>
        </w:rPr>
        <w:t>َ</w:t>
      </w:r>
      <w:r w:rsidRPr="00351B70">
        <w:rPr>
          <w:b/>
          <w:bCs/>
          <w:sz w:val="28"/>
          <w:szCs w:val="28"/>
          <w:rtl/>
        </w:rPr>
        <w:t>ار</w:t>
      </w:r>
      <w:r w:rsidR="00703BB7" w:rsidRPr="00351B70">
        <w:rPr>
          <w:rFonts w:hint="cs"/>
          <w:b/>
          <w:bCs/>
          <w:sz w:val="28"/>
          <w:szCs w:val="28"/>
          <w:rtl/>
        </w:rPr>
        <w:t>ِ</w:t>
      </w:r>
      <w:r w:rsidRPr="00351B70">
        <w:rPr>
          <w:b/>
          <w:bCs/>
          <w:sz w:val="28"/>
          <w:szCs w:val="28"/>
          <w:rtl/>
        </w:rPr>
        <w:t>م</w:t>
      </w:r>
      <w:r w:rsidR="00703BB7" w:rsidRPr="00351B70">
        <w:rPr>
          <w:rFonts w:hint="cs"/>
          <w:b/>
          <w:bCs/>
          <w:sz w:val="28"/>
          <w:szCs w:val="28"/>
          <w:rtl/>
        </w:rPr>
        <w:t>ٍ</w:t>
      </w:r>
      <w:r w:rsidRPr="00351B70">
        <w:rPr>
          <w:b/>
          <w:bCs/>
          <w:sz w:val="28"/>
          <w:szCs w:val="28"/>
          <w:rtl/>
        </w:rPr>
        <w:t>، أ</w:t>
      </w:r>
      <w:r w:rsidR="00703BB7" w:rsidRPr="00351B70">
        <w:rPr>
          <w:rFonts w:hint="cs"/>
          <w:b/>
          <w:bCs/>
          <w:sz w:val="28"/>
          <w:szCs w:val="28"/>
          <w:rtl/>
        </w:rPr>
        <w:t>َ</w:t>
      </w:r>
      <w:r w:rsidRPr="00351B70">
        <w:rPr>
          <w:b/>
          <w:bCs/>
          <w:sz w:val="28"/>
          <w:szCs w:val="28"/>
          <w:rtl/>
        </w:rPr>
        <w:t>و</w:t>
      </w:r>
      <w:r w:rsidR="00703BB7" w:rsidRPr="00351B70">
        <w:rPr>
          <w:rFonts w:hint="cs"/>
          <w:b/>
          <w:bCs/>
          <w:sz w:val="28"/>
          <w:szCs w:val="28"/>
          <w:rtl/>
        </w:rPr>
        <w:t>ْ</w:t>
      </w:r>
      <w:r w:rsidRPr="00351B70">
        <w:rPr>
          <w:b/>
          <w:bCs/>
          <w:sz w:val="28"/>
          <w:szCs w:val="28"/>
          <w:rtl/>
        </w:rPr>
        <w:t xml:space="preserve"> غ</w:t>
      </w:r>
      <w:r w:rsidR="00703BB7" w:rsidRPr="00351B70">
        <w:rPr>
          <w:rFonts w:hint="cs"/>
          <w:b/>
          <w:bCs/>
          <w:sz w:val="28"/>
          <w:szCs w:val="28"/>
          <w:rtl/>
        </w:rPr>
        <w:t>َ</w:t>
      </w:r>
      <w:r w:rsidRPr="00351B70">
        <w:rPr>
          <w:b/>
          <w:bCs/>
          <w:sz w:val="28"/>
          <w:szCs w:val="28"/>
          <w:rtl/>
        </w:rPr>
        <w:t>از</w:t>
      </w:r>
      <w:r w:rsidR="00703BB7" w:rsidRPr="00351B70">
        <w:rPr>
          <w:rFonts w:hint="cs"/>
          <w:b/>
          <w:bCs/>
          <w:sz w:val="28"/>
          <w:szCs w:val="28"/>
          <w:rtl/>
        </w:rPr>
        <w:t>ٍ</w:t>
      </w:r>
      <w:r w:rsidRPr="00351B70">
        <w:rPr>
          <w:b/>
          <w:bCs/>
          <w:sz w:val="28"/>
          <w:szCs w:val="28"/>
          <w:rtl/>
        </w:rPr>
        <w:t xml:space="preserve"> ف</w:t>
      </w:r>
      <w:r w:rsidR="00703BB7" w:rsidRPr="00351B70">
        <w:rPr>
          <w:rFonts w:hint="cs"/>
          <w:b/>
          <w:bCs/>
          <w:sz w:val="28"/>
          <w:szCs w:val="28"/>
          <w:rtl/>
        </w:rPr>
        <w:t>ِ</w:t>
      </w:r>
      <w:r w:rsidRPr="00351B70">
        <w:rPr>
          <w:b/>
          <w:bCs/>
          <w:sz w:val="28"/>
          <w:szCs w:val="28"/>
          <w:rtl/>
        </w:rPr>
        <w:t>ي س</w:t>
      </w:r>
      <w:r w:rsidR="00703BB7" w:rsidRPr="00351B70">
        <w:rPr>
          <w:rFonts w:hint="cs"/>
          <w:b/>
          <w:bCs/>
          <w:sz w:val="28"/>
          <w:szCs w:val="28"/>
          <w:rtl/>
        </w:rPr>
        <w:t>َ</w:t>
      </w:r>
      <w:r w:rsidRPr="00351B70">
        <w:rPr>
          <w:b/>
          <w:bCs/>
          <w:sz w:val="28"/>
          <w:szCs w:val="28"/>
          <w:rtl/>
        </w:rPr>
        <w:t>ب</w:t>
      </w:r>
      <w:r w:rsidR="00703BB7" w:rsidRPr="00351B70">
        <w:rPr>
          <w:rFonts w:hint="cs"/>
          <w:b/>
          <w:bCs/>
          <w:sz w:val="28"/>
          <w:szCs w:val="28"/>
          <w:rtl/>
        </w:rPr>
        <w:t>ِ</w:t>
      </w:r>
      <w:r w:rsidRPr="00351B70">
        <w:rPr>
          <w:b/>
          <w:bCs/>
          <w:sz w:val="28"/>
          <w:szCs w:val="28"/>
          <w:rtl/>
        </w:rPr>
        <w:t>يل</w:t>
      </w:r>
      <w:r w:rsidR="00703BB7" w:rsidRPr="00351B70">
        <w:rPr>
          <w:rFonts w:hint="cs"/>
          <w:b/>
          <w:bCs/>
          <w:sz w:val="28"/>
          <w:szCs w:val="28"/>
          <w:rtl/>
        </w:rPr>
        <w:t>ِ</w:t>
      </w:r>
      <w:r w:rsidRPr="00351B70">
        <w:rPr>
          <w:b/>
          <w:bCs/>
          <w:sz w:val="28"/>
          <w:szCs w:val="28"/>
          <w:rtl/>
        </w:rPr>
        <w:t xml:space="preserve"> الل</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 أ</w:t>
      </w:r>
      <w:r w:rsidR="00703BB7" w:rsidRPr="00351B70">
        <w:rPr>
          <w:rFonts w:hint="cs"/>
          <w:b/>
          <w:bCs/>
          <w:sz w:val="28"/>
          <w:szCs w:val="28"/>
          <w:rtl/>
        </w:rPr>
        <w:t>َ</w:t>
      </w:r>
      <w:r w:rsidRPr="00351B70">
        <w:rPr>
          <w:b/>
          <w:bCs/>
          <w:sz w:val="28"/>
          <w:szCs w:val="28"/>
          <w:rtl/>
        </w:rPr>
        <w:t>و</w:t>
      </w:r>
      <w:r w:rsidR="00703BB7" w:rsidRPr="00351B70">
        <w:rPr>
          <w:rFonts w:hint="cs"/>
          <w:b/>
          <w:bCs/>
          <w:sz w:val="28"/>
          <w:szCs w:val="28"/>
          <w:rtl/>
        </w:rPr>
        <w:t>ْ</w:t>
      </w:r>
      <w:r w:rsidRPr="00351B70">
        <w:rPr>
          <w:b/>
          <w:bCs/>
          <w:sz w:val="28"/>
          <w:szCs w:val="28"/>
          <w:rtl/>
        </w:rPr>
        <w:t xml:space="preserve"> م</w:t>
      </w:r>
      <w:r w:rsidR="00703BB7" w:rsidRPr="00351B70">
        <w:rPr>
          <w:rFonts w:hint="cs"/>
          <w:b/>
          <w:bCs/>
          <w:sz w:val="28"/>
          <w:szCs w:val="28"/>
          <w:rtl/>
        </w:rPr>
        <w:t>ِ</w:t>
      </w:r>
      <w:r w:rsidRPr="00351B70">
        <w:rPr>
          <w:b/>
          <w:bCs/>
          <w:sz w:val="28"/>
          <w:szCs w:val="28"/>
          <w:rtl/>
        </w:rPr>
        <w:t>س</w:t>
      </w:r>
      <w:r w:rsidR="00703BB7" w:rsidRPr="00351B70">
        <w:rPr>
          <w:rFonts w:hint="cs"/>
          <w:b/>
          <w:bCs/>
          <w:sz w:val="28"/>
          <w:szCs w:val="28"/>
          <w:rtl/>
        </w:rPr>
        <w:t>ْ</w:t>
      </w:r>
      <w:r w:rsidRPr="00351B70">
        <w:rPr>
          <w:b/>
          <w:bCs/>
          <w:sz w:val="28"/>
          <w:szCs w:val="28"/>
          <w:rtl/>
        </w:rPr>
        <w:t>ك</w:t>
      </w:r>
      <w:r w:rsidR="00703BB7" w:rsidRPr="00351B70">
        <w:rPr>
          <w:rFonts w:hint="cs"/>
          <w:b/>
          <w:bCs/>
          <w:sz w:val="28"/>
          <w:szCs w:val="28"/>
          <w:rtl/>
        </w:rPr>
        <w:t>ِ</w:t>
      </w:r>
      <w:r w:rsidRPr="00351B70">
        <w:rPr>
          <w:b/>
          <w:bCs/>
          <w:sz w:val="28"/>
          <w:szCs w:val="28"/>
          <w:rtl/>
        </w:rPr>
        <w:t>ين</w:t>
      </w:r>
      <w:r w:rsidR="00703BB7" w:rsidRPr="00351B70">
        <w:rPr>
          <w:rFonts w:hint="cs"/>
          <w:b/>
          <w:bCs/>
          <w:sz w:val="28"/>
          <w:szCs w:val="28"/>
          <w:rtl/>
        </w:rPr>
        <w:t>ٍ</w:t>
      </w:r>
      <w:r w:rsidRPr="00351B70">
        <w:rPr>
          <w:b/>
          <w:bCs/>
          <w:sz w:val="28"/>
          <w:szCs w:val="28"/>
          <w:rtl/>
        </w:rPr>
        <w:t xml:space="preserve"> ت</w:t>
      </w:r>
      <w:r w:rsidR="00703BB7" w:rsidRPr="00351B70">
        <w:rPr>
          <w:rFonts w:hint="cs"/>
          <w:b/>
          <w:bCs/>
          <w:sz w:val="28"/>
          <w:szCs w:val="28"/>
          <w:rtl/>
        </w:rPr>
        <w:t>ُ</w:t>
      </w:r>
      <w:r w:rsidRPr="00351B70">
        <w:rPr>
          <w:b/>
          <w:bCs/>
          <w:sz w:val="28"/>
          <w:szCs w:val="28"/>
          <w:rtl/>
        </w:rPr>
        <w:t>ص</w:t>
      </w:r>
      <w:r w:rsidR="00703BB7" w:rsidRPr="00351B70">
        <w:rPr>
          <w:rFonts w:hint="cs"/>
          <w:b/>
          <w:bCs/>
          <w:sz w:val="28"/>
          <w:szCs w:val="28"/>
          <w:rtl/>
        </w:rPr>
        <w:t>ُ</w:t>
      </w:r>
      <w:r w:rsidRPr="00351B70">
        <w:rPr>
          <w:b/>
          <w:bCs/>
          <w:sz w:val="28"/>
          <w:szCs w:val="28"/>
          <w:rtl/>
        </w:rPr>
        <w:t>د</w:t>
      </w:r>
      <w:r w:rsidR="00703BB7" w:rsidRPr="00351B70">
        <w:rPr>
          <w:rFonts w:hint="cs"/>
          <w:b/>
          <w:bCs/>
          <w:sz w:val="28"/>
          <w:szCs w:val="28"/>
          <w:rtl/>
        </w:rPr>
        <w:t>ِّ</w:t>
      </w:r>
      <w:r w:rsidRPr="00351B70">
        <w:rPr>
          <w:b/>
          <w:bCs/>
          <w:sz w:val="28"/>
          <w:szCs w:val="28"/>
          <w:rtl/>
        </w:rPr>
        <w:t>ق</w:t>
      </w:r>
      <w:r w:rsidR="00703BB7" w:rsidRPr="00351B70">
        <w:rPr>
          <w:rFonts w:hint="cs"/>
          <w:b/>
          <w:bCs/>
          <w:sz w:val="28"/>
          <w:szCs w:val="28"/>
          <w:rtl/>
        </w:rPr>
        <w:t>َ</w:t>
      </w:r>
      <w:r w:rsidRPr="00351B70">
        <w:rPr>
          <w:b/>
          <w:bCs/>
          <w:sz w:val="28"/>
          <w:szCs w:val="28"/>
          <w:rtl/>
        </w:rPr>
        <w:t xml:space="preserve"> ع</w:t>
      </w:r>
      <w:r w:rsidR="00703BB7" w:rsidRPr="00351B70">
        <w:rPr>
          <w:rFonts w:hint="cs"/>
          <w:b/>
          <w:bCs/>
          <w:sz w:val="28"/>
          <w:szCs w:val="28"/>
          <w:rtl/>
        </w:rPr>
        <w:t>َ</w:t>
      </w:r>
      <w:r w:rsidRPr="00351B70">
        <w:rPr>
          <w:b/>
          <w:bCs/>
          <w:sz w:val="28"/>
          <w:szCs w:val="28"/>
          <w:rtl/>
        </w:rPr>
        <w:t>ل</w:t>
      </w:r>
      <w:r w:rsidR="00703BB7" w:rsidRPr="00351B70">
        <w:rPr>
          <w:rFonts w:hint="cs"/>
          <w:b/>
          <w:bCs/>
          <w:sz w:val="28"/>
          <w:szCs w:val="28"/>
          <w:rtl/>
        </w:rPr>
        <w:t>َ</w:t>
      </w:r>
      <w:r w:rsidRPr="00351B70">
        <w:rPr>
          <w:b/>
          <w:bCs/>
          <w:sz w:val="28"/>
          <w:szCs w:val="28"/>
          <w:rtl/>
        </w:rPr>
        <w:t>ي</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 xml:space="preserve"> </w:t>
      </w:r>
      <w:r w:rsidR="00EC4C84" w:rsidRPr="00351B70">
        <w:rPr>
          <w:rFonts w:hint="cs"/>
          <w:b/>
          <w:bCs/>
          <w:sz w:val="28"/>
          <w:szCs w:val="28"/>
          <w:rtl/>
        </w:rPr>
        <w:t>م</w:t>
      </w:r>
      <w:r w:rsidR="00703BB7" w:rsidRPr="00351B70">
        <w:rPr>
          <w:rFonts w:hint="cs"/>
          <w:b/>
          <w:bCs/>
          <w:sz w:val="28"/>
          <w:szCs w:val="28"/>
          <w:rtl/>
        </w:rPr>
        <w:t>ِ</w:t>
      </w:r>
      <w:r w:rsidR="00EC4C84" w:rsidRPr="00351B70">
        <w:rPr>
          <w:rFonts w:hint="cs"/>
          <w:b/>
          <w:bCs/>
          <w:sz w:val="28"/>
          <w:szCs w:val="28"/>
          <w:rtl/>
        </w:rPr>
        <w:t>ن</w:t>
      </w:r>
      <w:r w:rsidR="00703BB7" w:rsidRPr="00351B70">
        <w:rPr>
          <w:rFonts w:hint="cs"/>
          <w:b/>
          <w:bCs/>
          <w:sz w:val="28"/>
          <w:szCs w:val="28"/>
          <w:rtl/>
        </w:rPr>
        <w:t>ْ</w:t>
      </w:r>
      <w:r w:rsidR="00EC4C84" w:rsidRPr="00351B70">
        <w:rPr>
          <w:rFonts w:hint="cs"/>
          <w:b/>
          <w:bCs/>
          <w:sz w:val="28"/>
          <w:szCs w:val="28"/>
          <w:rtl/>
        </w:rPr>
        <w:t>ه</w:t>
      </w:r>
      <w:r w:rsidR="00703BB7" w:rsidRPr="00351B70">
        <w:rPr>
          <w:rFonts w:hint="cs"/>
          <w:b/>
          <w:bCs/>
          <w:sz w:val="28"/>
          <w:szCs w:val="28"/>
          <w:rtl/>
        </w:rPr>
        <w:t>َ</w:t>
      </w:r>
      <w:r w:rsidR="00EC4C84" w:rsidRPr="00351B70">
        <w:rPr>
          <w:rFonts w:hint="cs"/>
          <w:b/>
          <w:bCs/>
          <w:sz w:val="28"/>
          <w:szCs w:val="28"/>
          <w:rtl/>
        </w:rPr>
        <w:t>ا</w:t>
      </w:r>
      <w:r w:rsidRPr="00351B70">
        <w:rPr>
          <w:b/>
          <w:bCs/>
          <w:sz w:val="28"/>
          <w:szCs w:val="28"/>
          <w:rtl/>
        </w:rPr>
        <w:t xml:space="preserve"> ف</w:t>
      </w:r>
      <w:r w:rsidR="00703BB7" w:rsidRPr="00351B70">
        <w:rPr>
          <w:rFonts w:hint="cs"/>
          <w:b/>
          <w:bCs/>
          <w:sz w:val="28"/>
          <w:szCs w:val="28"/>
          <w:rtl/>
        </w:rPr>
        <w:t>َ</w:t>
      </w:r>
      <w:r w:rsidRPr="00351B70">
        <w:rPr>
          <w:b/>
          <w:bCs/>
          <w:sz w:val="28"/>
          <w:szCs w:val="28"/>
          <w:rtl/>
        </w:rPr>
        <w:t>أ</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د</w:t>
      </w:r>
      <w:r w:rsidR="00703BB7" w:rsidRPr="00351B70">
        <w:rPr>
          <w:rFonts w:hint="cs"/>
          <w:b/>
          <w:bCs/>
          <w:sz w:val="28"/>
          <w:szCs w:val="28"/>
          <w:rtl/>
        </w:rPr>
        <w:t>َ</w:t>
      </w:r>
      <w:r w:rsidRPr="00351B70">
        <w:rPr>
          <w:b/>
          <w:bCs/>
          <w:sz w:val="28"/>
          <w:szCs w:val="28"/>
          <w:rtl/>
        </w:rPr>
        <w:t>ى م</w:t>
      </w:r>
      <w:r w:rsidR="00703BB7" w:rsidRPr="00351B70">
        <w:rPr>
          <w:rFonts w:hint="cs"/>
          <w:b/>
          <w:bCs/>
          <w:sz w:val="28"/>
          <w:szCs w:val="28"/>
          <w:rtl/>
        </w:rPr>
        <w:t>ِ</w:t>
      </w:r>
      <w:r w:rsidRPr="00351B70">
        <w:rPr>
          <w:b/>
          <w:bCs/>
          <w:sz w:val="28"/>
          <w:szCs w:val="28"/>
          <w:rtl/>
        </w:rPr>
        <w:t>ن</w:t>
      </w:r>
      <w:r w:rsidR="00703BB7" w:rsidRPr="00351B70">
        <w:rPr>
          <w:rFonts w:hint="cs"/>
          <w:b/>
          <w:bCs/>
          <w:sz w:val="28"/>
          <w:szCs w:val="28"/>
          <w:rtl/>
        </w:rPr>
        <w:t>ْ</w:t>
      </w:r>
      <w:r w:rsidRPr="00351B70">
        <w:rPr>
          <w:b/>
          <w:bCs/>
          <w:sz w:val="28"/>
          <w:szCs w:val="28"/>
          <w:rtl/>
        </w:rPr>
        <w:t>ه</w:t>
      </w:r>
      <w:r w:rsidR="00703BB7" w:rsidRPr="00351B70">
        <w:rPr>
          <w:rFonts w:hint="cs"/>
          <w:b/>
          <w:bCs/>
          <w:sz w:val="28"/>
          <w:szCs w:val="28"/>
          <w:rtl/>
        </w:rPr>
        <w:t>َ</w:t>
      </w:r>
      <w:r w:rsidRPr="00351B70">
        <w:rPr>
          <w:b/>
          <w:bCs/>
          <w:sz w:val="28"/>
          <w:szCs w:val="28"/>
          <w:rtl/>
        </w:rPr>
        <w:t>ا ل</w:t>
      </w:r>
      <w:r w:rsidR="00703BB7" w:rsidRPr="00351B70">
        <w:rPr>
          <w:rFonts w:hint="cs"/>
          <w:b/>
          <w:bCs/>
          <w:sz w:val="28"/>
          <w:szCs w:val="28"/>
          <w:rtl/>
        </w:rPr>
        <w:t>ِ</w:t>
      </w:r>
      <w:r w:rsidRPr="00351B70">
        <w:rPr>
          <w:b/>
          <w:bCs/>
          <w:sz w:val="28"/>
          <w:szCs w:val="28"/>
          <w:rtl/>
        </w:rPr>
        <w:t>غ</w:t>
      </w:r>
      <w:r w:rsidR="00703BB7" w:rsidRPr="00351B70">
        <w:rPr>
          <w:rFonts w:hint="cs"/>
          <w:b/>
          <w:bCs/>
          <w:sz w:val="28"/>
          <w:szCs w:val="28"/>
          <w:rtl/>
        </w:rPr>
        <w:t>َ</w:t>
      </w:r>
      <w:r w:rsidRPr="00351B70">
        <w:rPr>
          <w:b/>
          <w:bCs/>
          <w:sz w:val="28"/>
          <w:szCs w:val="28"/>
          <w:rtl/>
        </w:rPr>
        <w:t>ن</w:t>
      </w:r>
      <w:r w:rsidR="00703BB7" w:rsidRPr="00351B70">
        <w:rPr>
          <w:rFonts w:hint="cs"/>
          <w:b/>
          <w:bCs/>
          <w:sz w:val="28"/>
          <w:szCs w:val="28"/>
          <w:rtl/>
        </w:rPr>
        <w:t>ِ</w:t>
      </w:r>
      <w:r w:rsidRPr="00351B70">
        <w:rPr>
          <w:b/>
          <w:bCs/>
          <w:sz w:val="28"/>
          <w:szCs w:val="28"/>
          <w:rtl/>
        </w:rPr>
        <w:t>ي</w:t>
      </w:r>
      <w:r w:rsidR="00703BB7" w:rsidRPr="00351B70">
        <w:rPr>
          <w:rFonts w:hint="cs"/>
          <w:b/>
          <w:bCs/>
          <w:position w:val="-10"/>
          <w:sz w:val="30"/>
          <w:szCs w:val="30"/>
          <w:rtl/>
        </w:rPr>
        <w:t>ٍّ</w:t>
      </w:r>
      <w:r w:rsidRPr="00351B70">
        <w:rPr>
          <w:sz w:val="32"/>
          <w:rtl/>
        </w:rPr>
        <w:t>»</w:t>
      </w:r>
      <w:r w:rsidR="00EC4C84" w:rsidRPr="00351B70">
        <w:rPr>
          <w:rFonts w:hint="cs"/>
          <w:sz w:val="32"/>
          <w:rtl/>
        </w:rPr>
        <w:t xml:space="preserve"> أخرجه أحمد</w:t>
      </w:r>
      <w:r w:rsidRPr="00351B70">
        <w:rPr>
          <w:sz w:val="32"/>
          <w:rtl/>
        </w:rPr>
        <w:t>.</w:t>
      </w:r>
    </w:p>
    <w:p w14:paraId="57AA6B3D" w14:textId="77777777" w:rsidR="006730EB" w:rsidRPr="00351B70" w:rsidRDefault="006730EB" w:rsidP="00365FC0">
      <w:pPr>
        <w:widowControl w:val="0"/>
        <w:spacing w:before="242" w:after="200" w:line="442" w:lineRule="exact"/>
        <w:jc w:val="center"/>
        <w:rPr>
          <w:b/>
          <w:bCs/>
          <w:sz w:val="32"/>
          <w:rtl/>
        </w:rPr>
      </w:pPr>
      <w:r w:rsidRPr="00351B70">
        <w:rPr>
          <w:b/>
          <w:bCs/>
          <w:sz w:val="32"/>
          <w:rtl/>
        </w:rPr>
        <w:t>تخصيص السنة بإجما</w:t>
      </w:r>
      <w:r w:rsidRPr="00351B70">
        <w:rPr>
          <w:b/>
          <w:bCs/>
          <w:spacing w:val="-35"/>
          <w:sz w:val="32"/>
          <w:rtl/>
        </w:rPr>
        <w:t>ع</w:t>
      </w:r>
      <w:r w:rsidRPr="00351B70">
        <w:rPr>
          <w:b/>
          <w:bCs/>
          <w:sz w:val="32"/>
          <w:rtl/>
        </w:rPr>
        <w:t xml:space="preserve"> الصحابة وبالقياس</w:t>
      </w:r>
    </w:p>
    <w:p w14:paraId="3FE0E757" w14:textId="77777777" w:rsidR="006730EB" w:rsidRPr="00351B70" w:rsidRDefault="006730EB" w:rsidP="00280A52">
      <w:pPr>
        <w:widowControl w:val="0"/>
        <w:spacing w:line="442" w:lineRule="exact"/>
        <w:ind w:firstLine="567"/>
        <w:jc w:val="lowKashida"/>
        <w:rPr>
          <w:rFonts w:hint="cs"/>
          <w:sz w:val="32"/>
          <w:rtl/>
        </w:rPr>
      </w:pPr>
      <w:r w:rsidRPr="00351B70">
        <w:rPr>
          <w:sz w:val="32"/>
          <w:rtl/>
        </w:rPr>
        <w:lastRenderedPageBreak/>
        <w:t>أما تخصيص السنة بإجماع الصحابة</w:t>
      </w:r>
      <w:r w:rsidR="0052609B" w:rsidRPr="00351B70">
        <w:rPr>
          <w:rFonts w:hint="cs"/>
          <w:sz w:val="32"/>
          <w:rtl/>
        </w:rPr>
        <w:t>،</w:t>
      </w:r>
      <w:r w:rsidRPr="00351B70">
        <w:rPr>
          <w:sz w:val="32"/>
          <w:rtl/>
        </w:rPr>
        <w:t xml:space="preserve"> فلما سبق من جواز تخصيص القرآن بإجماع الصحابة</w:t>
      </w:r>
      <w:r w:rsidR="0052609B" w:rsidRPr="00351B70">
        <w:rPr>
          <w:rFonts w:hint="cs"/>
          <w:sz w:val="32"/>
          <w:rtl/>
        </w:rPr>
        <w:t>،</w:t>
      </w:r>
      <w:r w:rsidRPr="00351B70">
        <w:rPr>
          <w:sz w:val="32"/>
          <w:rtl/>
        </w:rPr>
        <w:t xml:space="preserve"> فتخصيص السنة كذلك جائز</w:t>
      </w:r>
      <w:r w:rsidR="0052609B" w:rsidRPr="00351B70">
        <w:rPr>
          <w:rFonts w:hint="cs"/>
          <w:sz w:val="32"/>
          <w:rtl/>
        </w:rPr>
        <w:t>،</w:t>
      </w:r>
      <w:r w:rsidRPr="00351B70">
        <w:rPr>
          <w:sz w:val="32"/>
          <w:rtl/>
        </w:rPr>
        <w:t xml:space="preserve"> فإن ما جاز أن يخصص القرآن جاز أن يخصص السنة، ولأن إجماع الصحابة يكشف عن دليل فهو مما جاء به الوحي</w:t>
      </w:r>
      <w:r w:rsidR="0052609B" w:rsidRPr="00351B70">
        <w:rPr>
          <w:rFonts w:hint="cs"/>
          <w:sz w:val="32"/>
          <w:rtl/>
        </w:rPr>
        <w:t>،</w:t>
      </w:r>
      <w:r w:rsidRPr="00351B70">
        <w:rPr>
          <w:sz w:val="32"/>
          <w:rtl/>
        </w:rPr>
        <w:t xml:space="preserve"> فيصح أن يخصص ما جاء به الوحي، وأما القياس</w:t>
      </w:r>
      <w:r w:rsidR="0041093C" w:rsidRPr="00351B70">
        <w:rPr>
          <w:rFonts w:hint="cs"/>
          <w:sz w:val="32"/>
          <w:rtl/>
          <w:lang w:bidi="ar-LB"/>
        </w:rPr>
        <w:t>؛</w:t>
      </w:r>
      <w:r w:rsidRPr="00351B70">
        <w:rPr>
          <w:sz w:val="32"/>
          <w:rtl/>
        </w:rPr>
        <w:t xml:space="preserve"> فلأن علته إما أن تكون واردة بالقرآن</w:t>
      </w:r>
      <w:r w:rsidR="00DB1C37" w:rsidRPr="00351B70">
        <w:rPr>
          <w:rFonts w:hint="cs"/>
          <w:sz w:val="32"/>
          <w:rtl/>
        </w:rPr>
        <w:t>،</w:t>
      </w:r>
      <w:r w:rsidRPr="00351B70">
        <w:rPr>
          <w:sz w:val="32"/>
          <w:rtl/>
        </w:rPr>
        <w:t xml:space="preserve"> أو بالسنة</w:t>
      </w:r>
      <w:r w:rsidR="0052609B" w:rsidRPr="00351B70">
        <w:rPr>
          <w:rFonts w:hint="cs"/>
          <w:sz w:val="32"/>
          <w:rtl/>
        </w:rPr>
        <w:t>،</w:t>
      </w:r>
      <w:r w:rsidRPr="00351B70">
        <w:rPr>
          <w:sz w:val="32"/>
          <w:rtl/>
        </w:rPr>
        <w:t xml:space="preserve"> فيكون التخ</w:t>
      </w:r>
      <w:r w:rsidR="009B2B7A" w:rsidRPr="00351B70">
        <w:rPr>
          <w:rFonts w:hint="cs"/>
          <w:sz w:val="32"/>
          <w:rtl/>
        </w:rPr>
        <w:t>ـ</w:t>
      </w:r>
      <w:r w:rsidRPr="00351B70">
        <w:rPr>
          <w:sz w:val="32"/>
          <w:rtl/>
        </w:rPr>
        <w:t>ص</w:t>
      </w:r>
      <w:r w:rsidR="009B2B7A" w:rsidRPr="00351B70">
        <w:rPr>
          <w:rFonts w:hint="cs"/>
          <w:sz w:val="32"/>
          <w:rtl/>
        </w:rPr>
        <w:t>ـ</w:t>
      </w:r>
      <w:r w:rsidRPr="00351B70">
        <w:rPr>
          <w:sz w:val="32"/>
          <w:rtl/>
        </w:rPr>
        <w:t>يص ب</w:t>
      </w:r>
      <w:r w:rsidR="009B2B7A" w:rsidRPr="00351B70">
        <w:rPr>
          <w:rFonts w:hint="cs"/>
          <w:sz w:val="32"/>
          <w:rtl/>
        </w:rPr>
        <w:t>ـ</w:t>
      </w:r>
      <w:r w:rsidRPr="00351B70">
        <w:rPr>
          <w:sz w:val="32"/>
          <w:rtl/>
        </w:rPr>
        <w:t>ه إن كانت علته وردت بالق</w:t>
      </w:r>
      <w:r w:rsidR="009B2B7A" w:rsidRPr="00351B70">
        <w:rPr>
          <w:rFonts w:hint="cs"/>
          <w:sz w:val="32"/>
          <w:rtl/>
        </w:rPr>
        <w:t>ـ</w:t>
      </w:r>
      <w:r w:rsidRPr="00351B70">
        <w:rPr>
          <w:sz w:val="32"/>
          <w:rtl/>
        </w:rPr>
        <w:t>رآن تخصيصاً للسنة بالقرآن</w:t>
      </w:r>
      <w:r w:rsidR="00DB1C37" w:rsidRPr="00351B70">
        <w:rPr>
          <w:rFonts w:hint="cs"/>
          <w:sz w:val="32"/>
          <w:rtl/>
        </w:rPr>
        <w:t>،</w:t>
      </w:r>
      <w:r w:rsidRPr="00351B70">
        <w:rPr>
          <w:sz w:val="32"/>
          <w:rtl/>
        </w:rPr>
        <w:t xml:space="preserve"> وه</w:t>
      </w:r>
      <w:r w:rsidR="009B2B7A" w:rsidRPr="00351B70">
        <w:rPr>
          <w:rFonts w:hint="cs"/>
          <w:sz w:val="32"/>
          <w:rtl/>
        </w:rPr>
        <w:t>ـ</w:t>
      </w:r>
      <w:r w:rsidRPr="00351B70">
        <w:rPr>
          <w:sz w:val="32"/>
          <w:rtl/>
        </w:rPr>
        <w:t>و ج</w:t>
      </w:r>
      <w:r w:rsidR="009B2B7A" w:rsidRPr="00351B70">
        <w:rPr>
          <w:rFonts w:hint="cs"/>
          <w:sz w:val="32"/>
          <w:rtl/>
        </w:rPr>
        <w:t>ـ</w:t>
      </w:r>
      <w:r w:rsidRPr="00351B70">
        <w:rPr>
          <w:sz w:val="32"/>
          <w:rtl/>
        </w:rPr>
        <w:t>ائ</w:t>
      </w:r>
      <w:r w:rsidR="009B2B7A" w:rsidRPr="00351B70">
        <w:rPr>
          <w:rFonts w:hint="cs"/>
          <w:sz w:val="32"/>
          <w:rtl/>
        </w:rPr>
        <w:t>ـ</w:t>
      </w:r>
      <w:r w:rsidRPr="00351B70">
        <w:rPr>
          <w:sz w:val="32"/>
          <w:rtl/>
        </w:rPr>
        <w:t>ز، وإن كانت علته وردت بالسنة</w:t>
      </w:r>
      <w:r w:rsidR="00DB1C37" w:rsidRPr="00351B70">
        <w:rPr>
          <w:rFonts w:hint="cs"/>
          <w:sz w:val="32"/>
          <w:rtl/>
        </w:rPr>
        <w:t>،</w:t>
      </w:r>
      <w:r w:rsidRPr="00351B70">
        <w:rPr>
          <w:sz w:val="32"/>
          <w:rtl/>
        </w:rPr>
        <w:t xml:space="preserve"> فإن التخصيص به حينئذ يكون تخصيصاً للسنة بالسنة</w:t>
      </w:r>
      <w:r w:rsidR="00DB1C37" w:rsidRPr="00351B70">
        <w:rPr>
          <w:rFonts w:hint="cs"/>
          <w:sz w:val="32"/>
          <w:rtl/>
        </w:rPr>
        <w:t>،</w:t>
      </w:r>
      <w:r w:rsidRPr="00351B70">
        <w:rPr>
          <w:sz w:val="32"/>
          <w:rtl/>
        </w:rPr>
        <w:t xml:space="preserve"> وهو جائز كذلك، و</w:t>
      </w:r>
      <w:r w:rsidR="00F057A5" w:rsidRPr="00351B70">
        <w:rPr>
          <w:sz w:val="32"/>
          <w:rtl/>
        </w:rPr>
        <w:t>من هنا جاز تخصيص السنة بالقياس.</w:t>
      </w:r>
    </w:p>
    <w:p w14:paraId="3217C8D3" w14:textId="77777777" w:rsidR="006730EB" w:rsidRPr="00351B70" w:rsidRDefault="006730EB" w:rsidP="00F057A5">
      <w:pPr>
        <w:widowControl w:val="0"/>
        <w:spacing w:before="200" w:after="200" w:line="442" w:lineRule="exact"/>
        <w:jc w:val="center"/>
        <w:rPr>
          <w:b/>
          <w:bCs/>
          <w:sz w:val="32"/>
          <w:rtl/>
        </w:rPr>
      </w:pPr>
      <w:r w:rsidRPr="00351B70">
        <w:rPr>
          <w:b/>
          <w:bCs/>
          <w:sz w:val="32"/>
          <w:rtl/>
        </w:rPr>
        <w:t>تخصيص المنطوق بالمفهوم</w:t>
      </w:r>
    </w:p>
    <w:p w14:paraId="558026C9" w14:textId="77777777" w:rsidR="006730EB" w:rsidRPr="00351B70" w:rsidRDefault="006730EB" w:rsidP="00D90774">
      <w:pPr>
        <w:widowControl w:val="0"/>
        <w:spacing w:line="442" w:lineRule="exact"/>
        <w:ind w:firstLine="567"/>
        <w:jc w:val="lowKashida"/>
        <w:rPr>
          <w:sz w:val="32"/>
          <w:rtl/>
        </w:rPr>
      </w:pPr>
      <w:r w:rsidRPr="00351B70">
        <w:rPr>
          <w:sz w:val="32"/>
          <w:rtl/>
        </w:rPr>
        <w:t>يجوز تخصيص المنطوق بالمفهوم، سواء أكان من قبيل مفهوم الموافقة</w:t>
      </w:r>
      <w:r w:rsidR="00DB1C37" w:rsidRPr="00351B70">
        <w:rPr>
          <w:rFonts w:hint="cs"/>
          <w:sz w:val="32"/>
          <w:rtl/>
        </w:rPr>
        <w:t>،</w:t>
      </w:r>
      <w:r w:rsidRPr="00351B70">
        <w:rPr>
          <w:sz w:val="32"/>
          <w:rtl/>
        </w:rPr>
        <w:t xml:space="preserve"> أم من قبيل مفهوم المخالفة</w:t>
      </w:r>
      <w:r w:rsidR="0052609B" w:rsidRPr="00351B70">
        <w:rPr>
          <w:rFonts w:hint="cs"/>
          <w:sz w:val="32"/>
          <w:rtl/>
        </w:rPr>
        <w:t>؛</w:t>
      </w:r>
      <w:r w:rsidRPr="00351B70">
        <w:rPr>
          <w:sz w:val="32"/>
          <w:rtl/>
        </w:rPr>
        <w:t xml:space="preserve"> لأن المفهوم حجة كما مر</w:t>
      </w:r>
      <w:r w:rsidR="0052609B" w:rsidRPr="00351B70">
        <w:rPr>
          <w:rFonts w:hint="cs"/>
          <w:sz w:val="32"/>
          <w:rtl/>
        </w:rPr>
        <w:t>،</w:t>
      </w:r>
      <w:r w:rsidRPr="00351B70">
        <w:rPr>
          <w:sz w:val="32"/>
          <w:rtl/>
        </w:rPr>
        <w:t xml:space="preserve"> والعام حجة</w:t>
      </w:r>
      <w:r w:rsidR="0052609B" w:rsidRPr="00351B70">
        <w:rPr>
          <w:rFonts w:hint="cs"/>
          <w:sz w:val="32"/>
          <w:rtl/>
        </w:rPr>
        <w:t>،</w:t>
      </w:r>
      <w:r w:rsidRPr="00351B70">
        <w:rPr>
          <w:sz w:val="32"/>
          <w:rtl/>
        </w:rPr>
        <w:t xml:space="preserve"> فإذا تعارضا وجب تخصيص العام به</w:t>
      </w:r>
      <w:r w:rsidR="0052609B" w:rsidRPr="00351B70">
        <w:rPr>
          <w:rFonts w:hint="cs"/>
          <w:sz w:val="32"/>
          <w:rtl/>
        </w:rPr>
        <w:t>،</w:t>
      </w:r>
      <w:r w:rsidRPr="00351B70">
        <w:rPr>
          <w:sz w:val="32"/>
          <w:rtl/>
        </w:rPr>
        <w:t xml:space="preserve"> ولا يلزم إهمال الدليل الأول. ومثاله قوله عليه الصلاة والسلام: «</w:t>
      </w:r>
      <w:r w:rsidRPr="00351B70">
        <w:rPr>
          <w:b/>
          <w:bCs/>
          <w:sz w:val="28"/>
          <w:szCs w:val="28"/>
          <w:rtl/>
        </w:rPr>
        <w:t>ال</w:t>
      </w:r>
      <w:r w:rsidR="00810EFF" w:rsidRPr="00351B70">
        <w:rPr>
          <w:rFonts w:hint="cs"/>
          <w:b/>
          <w:bCs/>
          <w:sz w:val="28"/>
          <w:szCs w:val="28"/>
          <w:rtl/>
        </w:rPr>
        <w:t>ْ</w:t>
      </w:r>
      <w:r w:rsidRPr="00351B70">
        <w:rPr>
          <w:b/>
          <w:bCs/>
          <w:sz w:val="28"/>
          <w:szCs w:val="28"/>
          <w:rtl/>
        </w:rPr>
        <w:t>م</w:t>
      </w:r>
      <w:r w:rsidR="00810EFF" w:rsidRPr="00351B70">
        <w:rPr>
          <w:rFonts w:hint="cs"/>
          <w:b/>
          <w:bCs/>
          <w:sz w:val="28"/>
          <w:szCs w:val="28"/>
          <w:rtl/>
        </w:rPr>
        <w:t>َ</w:t>
      </w:r>
      <w:r w:rsidRPr="00351B70">
        <w:rPr>
          <w:b/>
          <w:bCs/>
          <w:sz w:val="28"/>
          <w:szCs w:val="28"/>
          <w:rtl/>
        </w:rPr>
        <w:t>اء</w:t>
      </w:r>
      <w:r w:rsidR="00810EFF" w:rsidRPr="00351B70">
        <w:rPr>
          <w:rFonts w:hint="cs"/>
          <w:b/>
          <w:bCs/>
          <w:sz w:val="28"/>
          <w:szCs w:val="28"/>
          <w:rtl/>
        </w:rPr>
        <w:t>ُ</w:t>
      </w:r>
      <w:r w:rsidRPr="00351B70">
        <w:rPr>
          <w:b/>
          <w:bCs/>
          <w:sz w:val="28"/>
          <w:szCs w:val="28"/>
          <w:rtl/>
        </w:rPr>
        <w:t xml:space="preserve"> لا</w:t>
      </w:r>
      <w:r w:rsidR="00810EFF" w:rsidRPr="00351B70">
        <w:rPr>
          <w:rFonts w:hint="cs"/>
          <w:b/>
          <w:bCs/>
          <w:sz w:val="28"/>
          <w:szCs w:val="28"/>
          <w:rtl/>
        </w:rPr>
        <w:t>َ</w:t>
      </w:r>
      <w:r w:rsidRPr="00351B70">
        <w:rPr>
          <w:b/>
          <w:bCs/>
          <w:sz w:val="28"/>
          <w:szCs w:val="28"/>
          <w:rtl/>
        </w:rPr>
        <w:t xml:space="preserve"> ي</w:t>
      </w:r>
      <w:r w:rsidR="00810EFF" w:rsidRPr="00351B70">
        <w:rPr>
          <w:rFonts w:hint="cs"/>
          <w:b/>
          <w:bCs/>
          <w:sz w:val="28"/>
          <w:szCs w:val="28"/>
          <w:rtl/>
        </w:rPr>
        <w:t>ُ</w:t>
      </w:r>
      <w:r w:rsidRPr="00351B70">
        <w:rPr>
          <w:b/>
          <w:bCs/>
          <w:sz w:val="28"/>
          <w:szCs w:val="28"/>
          <w:rtl/>
        </w:rPr>
        <w:t>ن</w:t>
      </w:r>
      <w:r w:rsidR="00810EFF" w:rsidRPr="00351B70">
        <w:rPr>
          <w:rFonts w:hint="cs"/>
          <w:b/>
          <w:bCs/>
          <w:sz w:val="28"/>
          <w:szCs w:val="28"/>
          <w:rtl/>
        </w:rPr>
        <w:t>َ</w:t>
      </w:r>
      <w:r w:rsidRPr="00351B70">
        <w:rPr>
          <w:b/>
          <w:bCs/>
          <w:sz w:val="28"/>
          <w:szCs w:val="28"/>
          <w:rtl/>
        </w:rPr>
        <w:t>ج</w:t>
      </w:r>
      <w:r w:rsidR="00810EFF" w:rsidRPr="00351B70">
        <w:rPr>
          <w:rFonts w:hint="cs"/>
          <w:b/>
          <w:bCs/>
          <w:sz w:val="28"/>
          <w:szCs w:val="28"/>
          <w:rtl/>
        </w:rPr>
        <w:t>ِّ</w:t>
      </w:r>
      <w:r w:rsidRPr="00351B70">
        <w:rPr>
          <w:b/>
          <w:bCs/>
          <w:sz w:val="28"/>
          <w:szCs w:val="28"/>
          <w:rtl/>
        </w:rPr>
        <w:t>س</w:t>
      </w:r>
      <w:r w:rsidR="00810EFF" w:rsidRPr="00351B70">
        <w:rPr>
          <w:rFonts w:hint="cs"/>
          <w:b/>
          <w:bCs/>
          <w:sz w:val="28"/>
          <w:szCs w:val="28"/>
          <w:rtl/>
        </w:rPr>
        <w:t>ُ</w:t>
      </w:r>
      <w:r w:rsidRPr="00351B70">
        <w:rPr>
          <w:b/>
          <w:bCs/>
          <w:sz w:val="28"/>
          <w:szCs w:val="28"/>
          <w:rtl/>
        </w:rPr>
        <w:t>ه</w:t>
      </w:r>
      <w:r w:rsidR="00810EFF" w:rsidRPr="00351B70">
        <w:rPr>
          <w:rFonts w:hint="cs"/>
          <w:b/>
          <w:bCs/>
          <w:sz w:val="28"/>
          <w:szCs w:val="28"/>
          <w:rtl/>
        </w:rPr>
        <w:t>ُ</w:t>
      </w:r>
      <w:r w:rsidRPr="00351B70">
        <w:rPr>
          <w:b/>
          <w:bCs/>
          <w:sz w:val="28"/>
          <w:szCs w:val="28"/>
          <w:rtl/>
        </w:rPr>
        <w:t xml:space="preserve"> ش</w:t>
      </w:r>
      <w:r w:rsidR="00810EFF" w:rsidRPr="00351B70">
        <w:rPr>
          <w:rFonts w:hint="cs"/>
          <w:b/>
          <w:bCs/>
          <w:sz w:val="28"/>
          <w:szCs w:val="28"/>
          <w:rtl/>
        </w:rPr>
        <w:t>َ</w:t>
      </w:r>
      <w:r w:rsidRPr="00351B70">
        <w:rPr>
          <w:b/>
          <w:bCs/>
          <w:sz w:val="28"/>
          <w:szCs w:val="28"/>
          <w:rtl/>
        </w:rPr>
        <w:t>ي</w:t>
      </w:r>
      <w:r w:rsidR="00810EFF" w:rsidRPr="00351B70">
        <w:rPr>
          <w:rFonts w:hint="cs"/>
          <w:b/>
          <w:bCs/>
          <w:sz w:val="28"/>
          <w:szCs w:val="28"/>
          <w:rtl/>
        </w:rPr>
        <w:t>ْ</w:t>
      </w:r>
      <w:r w:rsidRPr="00351B70">
        <w:rPr>
          <w:b/>
          <w:bCs/>
          <w:sz w:val="28"/>
          <w:szCs w:val="28"/>
          <w:rtl/>
        </w:rPr>
        <w:t>ء</w:t>
      </w:r>
      <w:r w:rsidR="00810EFF" w:rsidRPr="00351B70">
        <w:rPr>
          <w:rFonts w:hint="cs"/>
          <w:b/>
          <w:bCs/>
          <w:sz w:val="28"/>
          <w:szCs w:val="28"/>
          <w:rtl/>
        </w:rPr>
        <w:t>ٌ</w:t>
      </w:r>
      <w:r w:rsidRPr="00351B70">
        <w:rPr>
          <w:b/>
          <w:bCs/>
          <w:sz w:val="28"/>
          <w:szCs w:val="28"/>
          <w:rtl/>
        </w:rPr>
        <w:t xml:space="preserve"> إ</w:t>
      </w:r>
      <w:r w:rsidR="00810EFF" w:rsidRPr="00351B70">
        <w:rPr>
          <w:rFonts w:hint="cs"/>
          <w:b/>
          <w:bCs/>
          <w:sz w:val="28"/>
          <w:szCs w:val="28"/>
          <w:rtl/>
        </w:rPr>
        <w:t>ِ</w:t>
      </w:r>
      <w:r w:rsidRPr="00351B70">
        <w:rPr>
          <w:b/>
          <w:bCs/>
          <w:sz w:val="28"/>
          <w:szCs w:val="28"/>
          <w:rtl/>
        </w:rPr>
        <w:t>لا</w:t>
      </w:r>
      <w:r w:rsidR="00810EFF" w:rsidRPr="00351B70">
        <w:rPr>
          <w:rFonts w:hint="cs"/>
          <w:b/>
          <w:bCs/>
          <w:sz w:val="28"/>
          <w:szCs w:val="28"/>
          <w:rtl/>
        </w:rPr>
        <w:t>َّ</w:t>
      </w:r>
      <w:r w:rsidRPr="00351B70">
        <w:rPr>
          <w:b/>
          <w:bCs/>
          <w:sz w:val="28"/>
          <w:szCs w:val="28"/>
          <w:rtl/>
        </w:rPr>
        <w:t xml:space="preserve"> م</w:t>
      </w:r>
      <w:r w:rsidR="00810EFF" w:rsidRPr="00351B70">
        <w:rPr>
          <w:rFonts w:hint="cs"/>
          <w:b/>
          <w:bCs/>
          <w:sz w:val="28"/>
          <w:szCs w:val="28"/>
          <w:rtl/>
        </w:rPr>
        <w:t>َ</w:t>
      </w:r>
      <w:r w:rsidRPr="00351B70">
        <w:rPr>
          <w:b/>
          <w:bCs/>
          <w:sz w:val="28"/>
          <w:szCs w:val="28"/>
          <w:rtl/>
        </w:rPr>
        <w:t>ا غ</w:t>
      </w:r>
      <w:r w:rsidR="00810EFF" w:rsidRPr="00351B70">
        <w:rPr>
          <w:rFonts w:hint="cs"/>
          <w:b/>
          <w:bCs/>
          <w:sz w:val="28"/>
          <w:szCs w:val="28"/>
          <w:rtl/>
        </w:rPr>
        <w:t>َ</w:t>
      </w:r>
      <w:r w:rsidR="0052609B" w:rsidRPr="00351B70">
        <w:rPr>
          <w:rFonts w:hint="cs"/>
          <w:b/>
          <w:bCs/>
          <w:sz w:val="28"/>
          <w:szCs w:val="28"/>
          <w:rtl/>
        </w:rPr>
        <w:t>ل</w:t>
      </w:r>
      <w:r w:rsidR="00810EFF" w:rsidRPr="00351B70">
        <w:rPr>
          <w:rFonts w:hint="cs"/>
          <w:b/>
          <w:bCs/>
          <w:sz w:val="28"/>
          <w:szCs w:val="28"/>
          <w:rtl/>
        </w:rPr>
        <w:t>َ</w:t>
      </w:r>
      <w:r w:rsidR="0052609B" w:rsidRPr="00351B70">
        <w:rPr>
          <w:rFonts w:hint="cs"/>
          <w:b/>
          <w:bCs/>
          <w:sz w:val="28"/>
          <w:szCs w:val="28"/>
          <w:rtl/>
        </w:rPr>
        <w:t>ب</w:t>
      </w:r>
      <w:r w:rsidR="00810EFF" w:rsidRPr="00351B70">
        <w:rPr>
          <w:rFonts w:hint="cs"/>
          <w:b/>
          <w:bCs/>
          <w:sz w:val="28"/>
          <w:szCs w:val="28"/>
          <w:rtl/>
        </w:rPr>
        <w:t>َ</w:t>
      </w:r>
      <w:r w:rsidR="0052609B" w:rsidRPr="00351B70">
        <w:rPr>
          <w:rFonts w:hint="cs"/>
          <w:b/>
          <w:bCs/>
          <w:sz w:val="28"/>
          <w:szCs w:val="28"/>
          <w:rtl/>
        </w:rPr>
        <w:t xml:space="preserve"> ع</w:t>
      </w:r>
      <w:r w:rsidR="00810EFF" w:rsidRPr="00351B70">
        <w:rPr>
          <w:rFonts w:hint="cs"/>
          <w:b/>
          <w:bCs/>
          <w:sz w:val="28"/>
          <w:szCs w:val="28"/>
          <w:rtl/>
        </w:rPr>
        <w:t>َ</w:t>
      </w:r>
      <w:r w:rsidR="0052609B" w:rsidRPr="00351B70">
        <w:rPr>
          <w:rFonts w:hint="cs"/>
          <w:b/>
          <w:bCs/>
          <w:sz w:val="28"/>
          <w:szCs w:val="28"/>
          <w:rtl/>
        </w:rPr>
        <w:t>ل</w:t>
      </w:r>
      <w:r w:rsidR="00810EFF" w:rsidRPr="00351B70">
        <w:rPr>
          <w:rFonts w:hint="cs"/>
          <w:b/>
          <w:bCs/>
          <w:sz w:val="28"/>
          <w:szCs w:val="28"/>
          <w:rtl/>
        </w:rPr>
        <w:t>َ</w:t>
      </w:r>
      <w:r w:rsidR="0052609B" w:rsidRPr="00351B70">
        <w:rPr>
          <w:rFonts w:hint="cs"/>
          <w:b/>
          <w:bCs/>
          <w:sz w:val="28"/>
          <w:szCs w:val="28"/>
          <w:rtl/>
        </w:rPr>
        <w:t>ى</w:t>
      </w:r>
      <w:r w:rsidRPr="00351B70">
        <w:rPr>
          <w:b/>
          <w:bCs/>
          <w:sz w:val="28"/>
          <w:szCs w:val="28"/>
          <w:rtl/>
        </w:rPr>
        <w:t xml:space="preserve"> </w:t>
      </w:r>
      <w:r w:rsidR="0052609B" w:rsidRPr="00351B70">
        <w:rPr>
          <w:b/>
          <w:bCs/>
          <w:sz w:val="28"/>
          <w:szCs w:val="28"/>
          <w:rtl/>
        </w:rPr>
        <w:t>ر</w:t>
      </w:r>
      <w:r w:rsidR="00810EFF" w:rsidRPr="00351B70">
        <w:rPr>
          <w:rFonts w:hint="cs"/>
          <w:b/>
          <w:bCs/>
          <w:sz w:val="28"/>
          <w:szCs w:val="28"/>
          <w:rtl/>
        </w:rPr>
        <w:t>ِ</w:t>
      </w:r>
      <w:r w:rsidR="0052609B" w:rsidRPr="00351B70">
        <w:rPr>
          <w:b/>
          <w:bCs/>
          <w:sz w:val="28"/>
          <w:szCs w:val="28"/>
          <w:rtl/>
        </w:rPr>
        <w:t>يح</w:t>
      </w:r>
      <w:r w:rsidR="00810EFF" w:rsidRPr="00351B70">
        <w:rPr>
          <w:rFonts w:hint="cs"/>
          <w:b/>
          <w:bCs/>
          <w:sz w:val="28"/>
          <w:szCs w:val="28"/>
          <w:rtl/>
        </w:rPr>
        <w:t>ِ</w:t>
      </w:r>
      <w:r w:rsidR="0052609B" w:rsidRPr="00351B70">
        <w:rPr>
          <w:b/>
          <w:bCs/>
          <w:sz w:val="28"/>
          <w:szCs w:val="28"/>
          <w:rtl/>
        </w:rPr>
        <w:t>ه</w:t>
      </w:r>
      <w:r w:rsidR="00810EFF" w:rsidRPr="00351B70">
        <w:rPr>
          <w:rFonts w:hint="cs"/>
          <w:b/>
          <w:bCs/>
          <w:sz w:val="28"/>
          <w:szCs w:val="28"/>
          <w:rtl/>
        </w:rPr>
        <w:t>ِ</w:t>
      </w:r>
      <w:r w:rsidR="0052609B" w:rsidRPr="00351B70">
        <w:rPr>
          <w:rFonts w:hint="cs"/>
          <w:b/>
          <w:bCs/>
          <w:sz w:val="28"/>
          <w:szCs w:val="28"/>
          <w:rtl/>
        </w:rPr>
        <w:t xml:space="preserve"> أ</w:t>
      </w:r>
      <w:r w:rsidR="00810EFF" w:rsidRPr="00351B70">
        <w:rPr>
          <w:rFonts w:hint="cs"/>
          <w:b/>
          <w:bCs/>
          <w:sz w:val="28"/>
          <w:szCs w:val="28"/>
          <w:rtl/>
        </w:rPr>
        <w:t>َ</w:t>
      </w:r>
      <w:r w:rsidR="0052609B" w:rsidRPr="00351B70">
        <w:rPr>
          <w:b/>
          <w:bCs/>
          <w:sz w:val="28"/>
          <w:szCs w:val="28"/>
          <w:rtl/>
        </w:rPr>
        <w:t>و</w:t>
      </w:r>
      <w:r w:rsidR="00810EFF" w:rsidRPr="00351B70">
        <w:rPr>
          <w:rFonts w:hint="cs"/>
          <w:b/>
          <w:bCs/>
          <w:sz w:val="28"/>
          <w:szCs w:val="28"/>
          <w:rtl/>
        </w:rPr>
        <w:t>ْ</w:t>
      </w:r>
      <w:r w:rsidR="0052609B" w:rsidRPr="00351B70">
        <w:rPr>
          <w:b/>
          <w:bCs/>
          <w:sz w:val="28"/>
          <w:szCs w:val="28"/>
          <w:rtl/>
        </w:rPr>
        <w:t xml:space="preserve"> </w:t>
      </w:r>
      <w:r w:rsidRPr="00351B70">
        <w:rPr>
          <w:b/>
          <w:bCs/>
          <w:sz w:val="28"/>
          <w:szCs w:val="28"/>
          <w:rtl/>
        </w:rPr>
        <w:t>ط</w:t>
      </w:r>
      <w:r w:rsidR="00810EFF" w:rsidRPr="00351B70">
        <w:rPr>
          <w:rFonts w:hint="cs"/>
          <w:b/>
          <w:bCs/>
          <w:sz w:val="28"/>
          <w:szCs w:val="28"/>
          <w:rtl/>
        </w:rPr>
        <w:t>َ</w:t>
      </w:r>
      <w:r w:rsidRPr="00351B70">
        <w:rPr>
          <w:b/>
          <w:bCs/>
          <w:sz w:val="28"/>
          <w:szCs w:val="28"/>
          <w:rtl/>
        </w:rPr>
        <w:t>ع</w:t>
      </w:r>
      <w:r w:rsidR="00810EFF" w:rsidRPr="00351B70">
        <w:rPr>
          <w:rFonts w:hint="cs"/>
          <w:b/>
          <w:bCs/>
          <w:sz w:val="28"/>
          <w:szCs w:val="28"/>
          <w:rtl/>
        </w:rPr>
        <w:t>ْ</w:t>
      </w:r>
      <w:r w:rsidRPr="00351B70">
        <w:rPr>
          <w:b/>
          <w:bCs/>
          <w:sz w:val="28"/>
          <w:szCs w:val="28"/>
          <w:rtl/>
        </w:rPr>
        <w:t>م</w:t>
      </w:r>
      <w:r w:rsidR="00810EFF" w:rsidRPr="00351B70">
        <w:rPr>
          <w:rFonts w:hint="cs"/>
          <w:b/>
          <w:bCs/>
          <w:sz w:val="28"/>
          <w:szCs w:val="28"/>
          <w:rtl/>
        </w:rPr>
        <w:t>ِ</w:t>
      </w:r>
      <w:r w:rsidRPr="00351B70">
        <w:rPr>
          <w:b/>
          <w:bCs/>
          <w:sz w:val="28"/>
          <w:szCs w:val="28"/>
          <w:rtl/>
        </w:rPr>
        <w:t>ه</w:t>
      </w:r>
      <w:r w:rsidR="00810EFF" w:rsidRPr="00351B70">
        <w:rPr>
          <w:rFonts w:hint="cs"/>
          <w:b/>
          <w:bCs/>
          <w:sz w:val="28"/>
          <w:szCs w:val="28"/>
          <w:rtl/>
        </w:rPr>
        <w:t>ِ</w:t>
      </w:r>
      <w:r w:rsidRPr="00351B70">
        <w:rPr>
          <w:sz w:val="32"/>
          <w:rtl/>
        </w:rPr>
        <w:t>»</w:t>
      </w:r>
      <w:r w:rsidR="0052609B" w:rsidRPr="00351B70">
        <w:rPr>
          <w:rFonts w:hint="cs"/>
          <w:sz w:val="32"/>
          <w:rtl/>
        </w:rPr>
        <w:t xml:space="preserve"> رواه الطبراني في الكبير،</w:t>
      </w:r>
      <w:r w:rsidRPr="00351B70">
        <w:rPr>
          <w:sz w:val="32"/>
          <w:rtl/>
        </w:rPr>
        <w:t xml:space="preserve"> فإنه يدل بمنطوقه على أن الماء لا ينجسه عند عدم التغير شيء</w:t>
      </w:r>
      <w:r w:rsidR="0052609B" w:rsidRPr="00351B70">
        <w:rPr>
          <w:rFonts w:hint="cs"/>
          <w:sz w:val="32"/>
          <w:rtl/>
        </w:rPr>
        <w:t>،</w:t>
      </w:r>
      <w:r w:rsidRPr="00351B70">
        <w:rPr>
          <w:sz w:val="32"/>
          <w:rtl/>
        </w:rPr>
        <w:t xml:space="preserve"> سواء أكان قلتين أم لا، فإن منطوق الحديث شامل الكثير والقليل</w:t>
      </w:r>
      <w:r w:rsidR="0052609B" w:rsidRPr="00351B70">
        <w:rPr>
          <w:rFonts w:hint="cs"/>
          <w:sz w:val="32"/>
          <w:rtl/>
        </w:rPr>
        <w:t>،</w:t>
      </w:r>
      <w:r w:rsidRPr="00351B70">
        <w:rPr>
          <w:sz w:val="32"/>
          <w:rtl/>
        </w:rPr>
        <w:t xml:space="preserve"> والجاري والراكد، وقوله عليه السلام: </w:t>
      </w:r>
      <w:r w:rsidR="00787393" w:rsidRPr="00351B70">
        <w:rPr>
          <w:sz w:val="32"/>
          <w:rtl/>
        </w:rPr>
        <w:t>«</w:t>
      </w:r>
      <w:r w:rsidR="00787393" w:rsidRPr="00351B70">
        <w:rPr>
          <w:b/>
          <w:bCs/>
          <w:sz w:val="28"/>
          <w:szCs w:val="28"/>
          <w:rtl/>
        </w:rPr>
        <w:t>إ</w:t>
      </w:r>
      <w:r w:rsidR="00F25B11" w:rsidRPr="00351B70">
        <w:rPr>
          <w:rFonts w:hint="cs"/>
          <w:b/>
          <w:bCs/>
          <w:sz w:val="28"/>
          <w:szCs w:val="28"/>
          <w:rtl/>
        </w:rPr>
        <w:t>ِ</w:t>
      </w:r>
      <w:r w:rsidR="00787393" w:rsidRPr="00351B70">
        <w:rPr>
          <w:b/>
          <w:bCs/>
          <w:sz w:val="28"/>
          <w:szCs w:val="28"/>
          <w:rtl/>
        </w:rPr>
        <w:t>ذ</w:t>
      </w:r>
      <w:r w:rsidR="00F25B11" w:rsidRPr="00351B70">
        <w:rPr>
          <w:rFonts w:hint="cs"/>
          <w:b/>
          <w:bCs/>
          <w:position w:val="2"/>
          <w:sz w:val="30"/>
          <w:szCs w:val="30"/>
          <w:rtl/>
        </w:rPr>
        <w:t>َ</w:t>
      </w:r>
      <w:r w:rsidR="00787393" w:rsidRPr="00351B70">
        <w:rPr>
          <w:b/>
          <w:bCs/>
          <w:sz w:val="28"/>
          <w:szCs w:val="28"/>
          <w:rtl/>
        </w:rPr>
        <w:t>ا ب</w:t>
      </w:r>
      <w:r w:rsidR="00F25B11" w:rsidRPr="00351B70">
        <w:rPr>
          <w:rFonts w:hint="cs"/>
          <w:b/>
          <w:bCs/>
          <w:sz w:val="28"/>
          <w:szCs w:val="28"/>
          <w:rtl/>
        </w:rPr>
        <w:t>َ</w:t>
      </w:r>
      <w:r w:rsidR="00787393" w:rsidRPr="00351B70">
        <w:rPr>
          <w:b/>
          <w:bCs/>
          <w:sz w:val="28"/>
          <w:szCs w:val="28"/>
          <w:rtl/>
        </w:rPr>
        <w:t>ل</w:t>
      </w:r>
      <w:r w:rsidR="00F25B11" w:rsidRPr="00351B70">
        <w:rPr>
          <w:rFonts w:hint="cs"/>
          <w:b/>
          <w:bCs/>
          <w:sz w:val="28"/>
          <w:szCs w:val="28"/>
          <w:rtl/>
        </w:rPr>
        <w:t>َ</w:t>
      </w:r>
      <w:r w:rsidR="00787393" w:rsidRPr="00351B70">
        <w:rPr>
          <w:b/>
          <w:bCs/>
          <w:sz w:val="28"/>
          <w:szCs w:val="28"/>
          <w:rtl/>
        </w:rPr>
        <w:t>غ</w:t>
      </w:r>
      <w:r w:rsidR="00F25B11" w:rsidRPr="00351B70">
        <w:rPr>
          <w:rFonts w:hint="cs"/>
          <w:b/>
          <w:bCs/>
          <w:sz w:val="28"/>
          <w:szCs w:val="28"/>
          <w:rtl/>
        </w:rPr>
        <w:t>َ</w:t>
      </w:r>
      <w:r w:rsidR="00787393" w:rsidRPr="00351B70">
        <w:rPr>
          <w:b/>
          <w:bCs/>
          <w:sz w:val="28"/>
          <w:szCs w:val="28"/>
          <w:rtl/>
        </w:rPr>
        <w:t xml:space="preserve"> ال</w:t>
      </w:r>
      <w:r w:rsidR="00F25B11" w:rsidRPr="00351B70">
        <w:rPr>
          <w:rFonts w:hint="cs"/>
          <w:b/>
          <w:bCs/>
          <w:sz w:val="28"/>
          <w:szCs w:val="28"/>
          <w:rtl/>
        </w:rPr>
        <w:t>ْ</w:t>
      </w:r>
      <w:r w:rsidR="00787393" w:rsidRPr="00351B70">
        <w:rPr>
          <w:b/>
          <w:bCs/>
          <w:sz w:val="28"/>
          <w:szCs w:val="28"/>
          <w:rtl/>
        </w:rPr>
        <w:t>م</w:t>
      </w:r>
      <w:r w:rsidR="00F25B11" w:rsidRPr="00351B70">
        <w:rPr>
          <w:rFonts w:hint="cs"/>
          <w:b/>
          <w:bCs/>
          <w:sz w:val="28"/>
          <w:szCs w:val="28"/>
          <w:rtl/>
        </w:rPr>
        <w:t>َ</w:t>
      </w:r>
      <w:r w:rsidR="00787393" w:rsidRPr="00351B70">
        <w:rPr>
          <w:b/>
          <w:bCs/>
          <w:sz w:val="28"/>
          <w:szCs w:val="28"/>
          <w:rtl/>
        </w:rPr>
        <w:t>اء</w:t>
      </w:r>
      <w:r w:rsidR="00F25B11" w:rsidRPr="00351B70">
        <w:rPr>
          <w:rFonts w:hint="cs"/>
          <w:b/>
          <w:bCs/>
          <w:sz w:val="28"/>
          <w:szCs w:val="28"/>
          <w:rtl/>
        </w:rPr>
        <w:t>ُ</w:t>
      </w:r>
      <w:r w:rsidR="00787393" w:rsidRPr="00351B70">
        <w:rPr>
          <w:b/>
          <w:bCs/>
          <w:sz w:val="28"/>
          <w:szCs w:val="28"/>
          <w:rtl/>
        </w:rPr>
        <w:t xml:space="preserve"> ق</w:t>
      </w:r>
      <w:r w:rsidR="00F25B11" w:rsidRPr="00351B70">
        <w:rPr>
          <w:rFonts w:hint="cs"/>
          <w:b/>
          <w:bCs/>
          <w:sz w:val="28"/>
          <w:szCs w:val="28"/>
          <w:rtl/>
        </w:rPr>
        <w:t>ُ</w:t>
      </w:r>
      <w:r w:rsidR="00787393" w:rsidRPr="00351B70">
        <w:rPr>
          <w:b/>
          <w:bCs/>
          <w:sz w:val="28"/>
          <w:szCs w:val="28"/>
          <w:rtl/>
        </w:rPr>
        <w:t>ل</w:t>
      </w:r>
      <w:r w:rsidR="00F25B11" w:rsidRPr="00351B70">
        <w:rPr>
          <w:rFonts w:hint="cs"/>
          <w:b/>
          <w:bCs/>
          <w:sz w:val="28"/>
          <w:szCs w:val="28"/>
          <w:rtl/>
        </w:rPr>
        <w:t>َّ</w:t>
      </w:r>
      <w:r w:rsidR="00787393" w:rsidRPr="00351B70">
        <w:rPr>
          <w:b/>
          <w:bCs/>
          <w:sz w:val="28"/>
          <w:szCs w:val="28"/>
          <w:rtl/>
        </w:rPr>
        <w:t>ت</w:t>
      </w:r>
      <w:r w:rsidR="00F25B11" w:rsidRPr="00351B70">
        <w:rPr>
          <w:rFonts w:hint="cs"/>
          <w:b/>
          <w:bCs/>
          <w:sz w:val="28"/>
          <w:szCs w:val="28"/>
          <w:rtl/>
        </w:rPr>
        <w:t>َ</w:t>
      </w:r>
      <w:r w:rsidR="00787393" w:rsidRPr="00351B70">
        <w:rPr>
          <w:b/>
          <w:bCs/>
          <w:sz w:val="28"/>
          <w:szCs w:val="28"/>
          <w:rtl/>
        </w:rPr>
        <w:t>ي</w:t>
      </w:r>
      <w:r w:rsidR="00F25B11" w:rsidRPr="00351B70">
        <w:rPr>
          <w:rFonts w:hint="cs"/>
          <w:b/>
          <w:bCs/>
          <w:sz w:val="28"/>
          <w:szCs w:val="28"/>
          <w:rtl/>
        </w:rPr>
        <w:t>ْ</w:t>
      </w:r>
      <w:r w:rsidR="00787393" w:rsidRPr="00351B70">
        <w:rPr>
          <w:b/>
          <w:bCs/>
          <w:sz w:val="28"/>
          <w:szCs w:val="28"/>
          <w:rtl/>
        </w:rPr>
        <w:t>ن</w:t>
      </w:r>
      <w:r w:rsidR="00F25B11" w:rsidRPr="00351B70">
        <w:rPr>
          <w:rFonts w:hint="cs"/>
          <w:b/>
          <w:bCs/>
          <w:sz w:val="28"/>
          <w:szCs w:val="28"/>
          <w:rtl/>
        </w:rPr>
        <w:t>ِ</w:t>
      </w:r>
      <w:r w:rsidR="00787393" w:rsidRPr="00351B70">
        <w:rPr>
          <w:b/>
          <w:bCs/>
          <w:sz w:val="28"/>
          <w:szCs w:val="28"/>
          <w:rtl/>
        </w:rPr>
        <w:t xml:space="preserve"> ل</w:t>
      </w:r>
      <w:r w:rsidR="00F25B11" w:rsidRPr="00351B70">
        <w:rPr>
          <w:rFonts w:hint="cs"/>
          <w:b/>
          <w:bCs/>
          <w:sz w:val="28"/>
          <w:szCs w:val="28"/>
          <w:rtl/>
        </w:rPr>
        <w:t>َ</w:t>
      </w:r>
      <w:r w:rsidR="00787393" w:rsidRPr="00351B70">
        <w:rPr>
          <w:rFonts w:hint="cs"/>
          <w:b/>
          <w:bCs/>
          <w:sz w:val="28"/>
          <w:szCs w:val="28"/>
          <w:rtl/>
        </w:rPr>
        <w:t>م</w:t>
      </w:r>
      <w:r w:rsidR="00F25B11" w:rsidRPr="00351B70">
        <w:rPr>
          <w:rFonts w:hint="cs"/>
          <w:b/>
          <w:bCs/>
          <w:sz w:val="28"/>
          <w:szCs w:val="28"/>
          <w:rtl/>
        </w:rPr>
        <w:t>ْ</w:t>
      </w:r>
      <w:r w:rsidR="00787393" w:rsidRPr="00351B70">
        <w:rPr>
          <w:b/>
          <w:bCs/>
          <w:sz w:val="28"/>
          <w:szCs w:val="28"/>
          <w:rtl/>
        </w:rPr>
        <w:t xml:space="preserve"> ي</w:t>
      </w:r>
      <w:r w:rsidR="00F25B11" w:rsidRPr="00351B70">
        <w:rPr>
          <w:rFonts w:hint="cs"/>
          <w:b/>
          <w:bCs/>
          <w:sz w:val="28"/>
          <w:szCs w:val="28"/>
          <w:rtl/>
        </w:rPr>
        <w:t>َ</w:t>
      </w:r>
      <w:r w:rsidR="00787393" w:rsidRPr="00351B70">
        <w:rPr>
          <w:b/>
          <w:bCs/>
          <w:sz w:val="28"/>
          <w:szCs w:val="28"/>
          <w:rtl/>
        </w:rPr>
        <w:t>ح</w:t>
      </w:r>
      <w:r w:rsidR="00F25B11" w:rsidRPr="00351B70">
        <w:rPr>
          <w:rFonts w:hint="cs"/>
          <w:b/>
          <w:bCs/>
          <w:sz w:val="28"/>
          <w:szCs w:val="28"/>
          <w:rtl/>
        </w:rPr>
        <w:t>ْ</w:t>
      </w:r>
      <w:r w:rsidR="00787393" w:rsidRPr="00351B70">
        <w:rPr>
          <w:b/>
          <w:bCs/>
          <w:sz w:val="28"/>
          <w:szCs w:val="28"/>
          <w:rtl/>
        </w:rPr>
        <w:t>م</w:t>
      </w:r>
      <w:r w:rsidR="00F25B11" w:rsidRPr="00351B70">
        <w:rPr>
          <w:rFonts w:hint="cs"/>
          <w:b/>
          <w:bCs/>
          <w:sz w:val="28"/>
          <w:szCs w:val="28"/>
          <w:rtl/>
        </w:rPr>
        <w:t>ِ</w:t>
      </w:r>
      <w:r w:rsidR="00787393" w:rsidRPr="00351B70">
        <w:rPr>
          <w:b/>
          <w:bCs/>
          <w:sz w:val="28"/>
          <w:szCs w:val="28"/>
          <w:rtl/>
        </w:rPr>
        <w:t>ل</w:t>
      </w:r>
      <w:r w:rsidR="00F25B11" w:rsidRPr="00351B70">
        <w:rPr>
          <w:rFonts w:hint="cs"/>
          <w:b/>
          <w:bCs/>
          <w:sz w:val="28"/>
          <w:szCs w:val="28"/>
          <w:rtl/>
        </w:rPr>
        <w:t>ِ</w:t>
      </w:r>
      <w:r w:rsidR="00787393" w:rsidRPr="00351B70">
        <w:rPr>
          <w:b/>
          <w:bCs/>
          <w:sz w:val="28"/>
          <w:szCs w:val="28"/>
          <w:rtl/>
        </w:rPr>
        <w:t xml:space="preserve"> </w:t>
      </w:r>
      <w:r w:rsidR="00787393" w:rsidRPr="00351B70">
        <w:rPr>
          <w:rFonts w:hint="cs"/>
          <w:b/>
          <w:bCs/>
          <w:sz w:val="28"/>
          <w:szCs w:val="28"/>
          <w:rtl/>
        </w:rPr>
        <w:t>ال</w:t>
      </w:r>
      <w:r w:rsidR="00F25B11" w:rsidRPr="00351B70">
        <w:rPr>
          <w:rFonts w:hint="cs"/>
          <w:b/>
          <w:bCs/>
          <w:sz w:val="28"/>
          <w:szCs w:val="28"/>
          <w:rtl/>
        </w:rPr>
        <w:t>ْ</w:t>
      </w:r>
      <w:r w:rsidR="00787393" w:rsidRPr="00351B70">
        <w:rPr>
          <w:rFonts w:hint="cs"/>
          <w:b/>
          <w:bCs/>
          <w:sz w:val="28"/>
          <w:szCs w:val="28"/>
          <w:rtl/>
        </w:rPr>
        <w:t>خ</w:t>
      </w:r>
      <w:r w:rsidR="00F25B11" w:rsidRPr="00351B70">
        <w:rPr>
          <w:rFonts w:hint="cs"/>
          <w:b/>
          <w:bCs/>
          <w:sz w:val="28"/>
          <w:szCs w:val="28"/>
          <w:rtl/>
        </w:rPr>
        <w:t>َ</w:t>
      </w:r>
      <w:r w:rsidR="00787393" w:rsidRPr="00351B70">
        <w:rPr>
          <w:rFonts w:hint="cs"/>
          <w:b/>
          <w:bCs/>
          <w:sz w:val="28"/>
          <w:szCs w:val="28"/>
          <w:rtl/>
        </w:rPr>
        <w:t>ب</w:t>
      </w:r>
      <w:r w:rsidR="00F25B11" w:rsidRPr="00351B70">
        <w:rPr>
          <w:rFonts w:hint="cs"/>
          <w:b/>
          <w:bCs/>
          <w:sz w:val="28"/>
          <w:szCs w:val="28"/>
          <w:rtl/>
        </w:rPr>
        <w:t>َ</w:t>
      </w:r>
      <w:r w:rsidR="00787393" w:rsidRPr="00351B70">
        <w:rPr>
          <w:rFonts w:hint="cs"/>
          <w:b/>
          <w:bCs/>
          <w:sz w:val="28"/>
          <w:szCs w:val="28"/>
          <w:rtl/>
        </w:rPr>
        <w:t>ث</w:t>
      </w:r>
      <w:r w:rsidR="00F25B11" w:rsidRPr="00351B70">
        <w:rPr>
          <w:rFonts w:hint="cs"/>
          <w:b/>
          <w:bCs/>
          <w:sz w:val="28"/>
          <w:szCs w:val="28"/>
          <w:rtl/>
        </w:rPr>
        <w:t>َ</w:t>
      </w:r>
      <w:r w:rsidR="00787393" w:rsidRPr="00351B70">
        <w:rPr>
          <w:sz w:val="32"/>
          <w:rtl/>
        </w:rPr>
        <w:t>»</w:t>
      </w:r>
      <w:r w:rsidR="00787393" w:rsidRPr="00351B70">
        <w:rPr>
          <w:rFonts w:hint="cs"/>
          <w:sz w:val="32"/>
          <w:rtl/>
        </w:rPr>
        <w:t xml:space="preserve"> أخرجه الدارقطني.</w:t>
      </w:r>
      <w:r w:rsidRPr="00351B70">
        <w:rPr>
          <w:sz w:val="32"/>
          <w:rtl/>
        </w:rPr>
        <w:t xml:space="preserve"> يدل بمفهومه على أن الماء القليل ينجس وإن لم يتغير، فيكون مفهوم الحديث الثاني مخصصاً لمنطوق الحديث الأول. ومثاله قوله عليه السلام: «</w:t>
      </w:r>
      <w:r w:rsidRPr="00351B70">
        <w:rPr>
          <w:b/>
          <w:bCs/>
          <w:sz w:val="28"/>
          <w:szCs w:val="28"/>
          <w:rtl/>
        </w:rPr>
        <w:t>و</w:t>
      </w:r>
      <w:r w:rsidR="00D0119F" w:rsidRPr="00351B70">
        <w:rPr>
          <w:rFonts w:hint="cs"/>
          <w:b/>
          <w:bCs/>
          <w:sz w:val="28"/>
          <w:szCs w:val="28"/>
          <w:rtl/>
        </w:rPr>
        <w:t>َ</w:t>
      </w:r>
      <w:r w:rsidRPr="00351B70">
        <w:rPr>
          <w:b/>
          <w:bCs/>
          <w:sz w:val="28"/>
          <w:szCs w:val="28"/>
          <w:rtl/>
        </w:rPr>
        <w:t>ف</w:t>
      </w:r>
      <w:r w:rsidR="00D0119F" w:rsidRPr="00351B70">
        <w:rPr>
          <w:rFonts w:hint="cs"/>
          <w:b/>
          <w:bCs/>
          <w:sz w:val="28"/>
          <w:szCs w:val="28"/>
          <w:rtl/>
        </w:rPr>
        <w:t>ِ</w:t>
      </w:r>
      <w:r w:rsidRPr="00351B70">
        <w:rPr>
          <w:b/>
          <w:bCs/>
          <w:sz w:val="28"/>
          <w:szCs w:val="28"/>
          <w:rtl/>
        </w:rPr>
        <w:t>ي ال</w:t>
      </w:r>
      <w:r w:rsidR="00D0119F" w:rsidRPr="00351B70">
        <w:rPr>
          <w:rFonts w:hint="cs"/>
          <w:b/>
          <w:bCs/>
          <w:sz w:val="28"/>
          <w:szCs w:val="28"/>
          <w:rtl/>
        </w:rPr>
        <w:t>ْ</w:t>
      </w:r>
      <w:r w:rsidRPr="00351B70">
        <w:rPr>
          <w:b/>
          <w:bCs/>
          <w:sz w:val="28"/>
          <w:szCs w:val="28"/>
          <w:rtl/>
        </w:rPr>
        <w:t>غ</w:t>
      </w:r>
      <w:r w:rsidR="00D0119F" w:rsidRPr="00351B70">
        <w:rPr>
          <w:rFonts w:hint="cs"/>
          <w:b/>
          <w:bCs/>
          <w:sz w:val="28"/>
          <w:szCs w:val="28"/>
          <w:rtl/>
        </w:rPr>
        <w:t>َ</w:t>
      </w:r>
      <w:r w:rsidRPr="00351B70">
        <w:rPr>
          <w:b/>
          <w:bCs/>
          <w:sz w:val="28"/>
          <w:szCs w:val="28"/>
          <w:rtl/>
        </w:rPr>
        <w:t>ن</w:t>
      </w:r>
      <w:r w:rsidR="00D0119F" w:rsidRPr="00351B70">
        <w:rPr>
          <w:rFonts w:hint="cs"/>
          <w:b/>
          <w:bCs/>
          <w:sz w:val="28"/>
          <w:szCs w:val="28"/>
          <w:rtl/>
        </w:rPr>
        <w:t>َ</w:t>
      </w:r>
      <w:r w:rsidRPr="00351B70">
        <w:rPr>
          <w:b/>
          <w:bCs/>
          <w:sz w:val="28"/>
          <w:szCs w:val="28"/>
          <w:rtl/>
        </w:rPr>
        <w:t>م</w:t>
      </w:r>
      <w:r w:rsidR="00D0119F" w:rsidRPr="00351B70">
        <w:rPr>
          <w:rFonts w:hint="cs"/>
          <w:b/>
          <w:bCs/>
          <w:sz w:val="28"/>
          <w:szCs w:val="28"/>
          <w:rtl/>
        </w:rPr>
        <w:t>ِ</w:t>
      </w:r>
      <w:r w:rsidRPr="00351B70">
        <w:rPr>
          <w:b/>
          <w:bCs/>
          <w:sz w:val="28"/>
          <w:szCs w:val="28"/>
          <w:rtl/>
        </w:rPr>
        <w:t xml:space="preserve"> م</w:t>
      </w:r>
      <w:r w:rsidR="00D0119F" w:rsidRPr="00351B70">
        <w:rPr>
          <w:rFonts w:hint="cs"/>
          <w:b/>
          <w:bCs/>
          <w:sz w:val="28"/>
          <w:szCs w:val="28"/>
          <w:rtl/>
        </w:rPr>
        <w:t>ِ</w:t>
      </w:r>
      <w:r w:rsidRPr="00351B70">
        <w:rPr>
          <w:b/>
          <w:bCs/>
          <w:sz w:val="28"/>
          <w:szCs w:val="28"/>
          <w:rtl/>
        </w:rPr>
        <w:t>ن</w:t>
      </w:r>
      <w:r w:rsidR="00D0119F" w:rsidRPr="00351B70">
        <w:rPr>
          <w:rFonts w:hint="cs"/>
          <w:b/>
          <w:bCs/>
          <w:sz w:val="28"/>
          <w:szCs w:val="28"/>
          <w:rtl/>
        </w:rPr>
        <w:t>ْ</w:t>
      </w:r>
      <w:r w:rsidRPr="00351B70">
        <w:rPr>
          <w:b/>
          <w:bCs/>
          <w:sz w:val="28"/>
          <w:szCs w:val="28"/>
          <w:rtl/>
        </w:rPr>
        <w:t xml:space="preserve"> أ</w:t>
      </w:r>
      <w:r w:rsidR="00D0119F" w:rsidRPr="00351B70">
        <w:rPr>
          <w:rFonts w:hint="cs"/>
          <w:b/>
          <w:bCs/>
          <w:sz w:val="28"/>
          <w:szCs w:val="28"/>
          <w:rtl/>
        </w:rPr>
        <w:t>َ</w:t>
      </w:r>
      <w:r w:rsidRPr="00351B70">
        <w:rPr>
          <w:b/>
          <w:bCs/>
          <w:sz w:val="28"/>
          <w:szCs w:val="28"/>
          <w:rtl/>
        </w:rPr>
        <w:t>ر</w:t>
      </w:r>
      <w:r w:rsidR="00D0119F" w:rsidRPr="00351B70">
        <w:rPr>
          <w:rFonts w:hint="cs"/>
          <w:b/>
          <w:bCs/>
          <w:sz w:val="28"/>
          <w:szCs w:val="28"/>
          <w:rtl/>
        </w:rPr>
        <w:t>ْ</w:t>
      </w:r>
      <w:r w:rsidRPr="00351B70">
        <w:rPr>
          <w:b/>
          <w:bCs/>
          <w:sz w:val="28"/>
          <w:szCs w:val="28"/>
          <w:rtl/>
        </w:rPr>
        <w:t>ب</w:t>
      </w:r>
      <w:r w:rsidR="00D0119F" w:rsidRPr="00351B70">
        <w:rPr>
          <w:rFonts w:hint="cs"/>
          <w:b/>
          <w:bCs/>
          <w:sz w:val="28"/>
          <w:szCs w:val="28"/>
          <w:rtl/>
        </w:rPr>
        <w:t>َ</w:t>
      </w:r>
      <w:r w:rsidRPr="00351B70">
        <w:rPr>
          <w:b/>
          <w:bCs/>
          <w:sz w:val="28"/>
          <w:szCs w:val="28"/>
          <w:rtl/>
        </w:rPr>
        <w:t>ع</w:t>
      </w:r>
      <w:r w:rsidR="00D0119F" w:rsidRPr="00351B70">
        <w:rPr>
          <w:rFonts w:hint="cs"/>
          <w:b/>
          <w:bCs/>
          <w:sz w:val="28"/>
          <w:szCs w:val="28"/>
          <w:rtl/>
        </w:rPr>
        <w:t>ِ</w:t>
      </w:r>
      <w:r w:rsidRPr="00351B70">
        <w:rPr>
          <w:b/>
          <w:bCs/>
          <w:sz w:val="28"/>
          <w:szCs w:val="28"/>
          <w:rtl/>
        </w:rPr>
        <w:t>ين</w:t>
      </w:r>
      <w:r w:rsidR="00D0119F" w:rsidRPr="00351B70">
        <w:rPr>
          <w:rFonts w:hint="cs"/>
          <w:b/>
          <w:bCs/>
          <w:sz w:val="28"/>
          <w:szCs w:val="28"/>
          <w:rtl/>
        </w:rPr>
        <w:t>َ</w:t>
      </w:r>
      <w:r w:rsidRPr="00351B70">
        <w:rPr>
          <w:b/>
          <w:bCs/>
          <w:sz w:val="28"/>
          <w:szCs w:val="28"/>
          <w:rtl/>
        </w:rPr>
        <w:t xml:space="preserve"> ش</w:t>
      </w:r>
      <w:r w:rsidR="00D0119F" w:rsidRPr="00351B70">
        <w:rPr>
          <w:rFonts w:hint="cs"/>
          <w:b/>
          <w:bCs/>
          <w:sz w:val="28"/>
          <w:szCs w:val="28"/>
          <w:rtl/>
        </w:rPr>
        <w:t>َ</w:t>
      </w:r>
      <w:r w:rsidRPr="00351B70">
        <w:rPr>
          <w:b/>
          <w:bCs/>
          <w:sz w:val="28"/>
          <w:szCs w:val="28"/>
          <w:rtl/>
        </w:rPr>
        <w:t>اة</w:t>
      </w:r>
      <w:r w:rsidR="00D0119F" w:rsidRPr="00351B70">
        <w:rPr>
          <w:rFonts w:hint="cs"/>
          <w:b/>
          <w:bCs/>
          <w:sz w:val="28"/>
          <w:szCs w:val="28"/>
          <w:rtl/>
        </w:rPr>
        <w:t>ٌ</w:t>
      </w:r>
      <w:r w:rsidRPr="00351B70">
        <w:rPr>
          <w:b/>
          <w:bCs/>
          <w:sz w:val="28"/>
          <w:szCs w:val="28"/>
          <w:rtl/>
        </w:rPr>
        <w:t xml:space="preserve"> إ</w:t>
      </w:r>
      <w:r w:rsidR="00D0119F" w:rsidRPr="00351B70">
        <w:rPr>
          <w:rFonts w:hint="cs"/>
          <w:b/>
          <w:bCs/>
          <w:sz w:val="28"/>
          <w:szCs w:val="28"/>
          <w:rtl/>
        </w:rPr>
        <w:t>ِ</w:t>
      </w:r>
      <w:r w:rsidRPr="00351B70">
        <w:rPr>
          <w:b/>
          <w:bCs/>
          <w:sz w:val="28"/>
          <w:szCs w:val="28"/>
          <w:rtl/>
        </w:rPr>
        <w:t>ل</w:t>
      </w:r>
      <w:r w:rsidR="00D0119F" w:rsidRPr="00351B70">
        <w:rPr>
          <w:rFonts w:hint="cs"/>
          <w:b/>
          <w:bCs/>
          <w:sz w:val="28"/>
          <w:szCs w:val="28"/>
          <w:rtl/>
        </w:rPr>
        <w:t>َ</w:t>
      </w:r>
      <w:r w:rsidRPr="00351B70">
        <w:rPr>
          <w:b/>
          <w:bCs/>
          <w:sz w:val="28"/>
          <w:szCs w:val="28"/>
          <w:rtl/>
        </w:rPr>
        <w:t>ى ع</w:t>
      </w:r>
      <w:r w:rsidR="00D0119F" w:rsidRPr="00351B70">
        <w:rPr>
          <w:rFonts w:hint="cs"/>
          <w:b/>
          <w:bCs/>
          <w:sz w:val="28"/>
          <w:szCs w:val="28"/>
          <w:rtl/>
        </w:rPr>
        <w:t>ِ</w:t>
      </w:r>
      <w:r w:rsidRPr="00351B70">
        <w:rPr>
          <w:b/>
          <w:bCs/>
          <w:sz w:val="28"/>
          <w:szCs w:val="28"/>
          <w:rtl/>
        </w:rPr>
        <w:t>ش</w:t>
      </w:r>
      <w:r w:rsidR="00D0119F" w:rsidRPr="00351B70">
        <w:rPr>
          <w:rFonts w:hint="cs"/>
          <w:b/>
          <w:bCs/>
          <w:sz w:val="28"/>
          <w:szCs w:val="28"/>
          <w:rtl/>
        </w:rPr>
        <w:t>ْ</w:t>
      </w:r>
      <w:r w:rsidRPr="00351B70">
        <w:rPr>
          <w:b/>
          <w:bCs/>
          <w:sz w:val="28"/>
          <w:szCs w:val="28"/>
          <w:rtl/>
        </w:rPr>
        <w:t>ر</w:t>
      </w:r>
      <w:r w:rsidR="00D0119F" w:rsidRPr="00351B70">
        <w:rPr>
          <w:rFonts w:hint="cs"/>
          <w:b/>
          <w:bCs/>
          <w:sz w:val="28"/>
          <w:szCs w:val="28"/>
          <w:rtl/>
        </w:rPr>
        <w:t>ِ</w:t>
      </w:r>
      <w:r w:rsidRPr="00351B70">
        <w:rPr>
          <w:b/>
          <w:bCs/>
          <w:sz w:val="28"/>
          <w:szCs w:val="28"/>
          <w:rtl/>
        </w:rPr>
        <w:t>ين</w:t>
      </w:r>
      <w:r w:rsidR="00D0119F" w:rsidRPr="00351B70">
        <w:rPr>
          <w:rFonts w:hint="cs"/>
          <w:b/>
          <w:bCs/>
          <w:sz w:val="28"/>
          <w:szCs w:val="28"/>
          <w:rtl/>
        </w:rPr>
        <w:t>َ</w:t>
      </w:r>
      <w:r w:rsidRPr="00351B70">
        <w:rPr>
          <w:b/>
          <w:bCs/>
          <w:sz w:val="28"/>
          <w:szCs w:val="28"/>
          <w:rtl/>
        </w:rPr>
        <w:t xml:space="preserve"> و</w:t>
      </w:r>
      <w:r w:rsidR="00D0119F" w:rsidRPr="00351B70">
        <w:rPr>
          <w:rFonts w:hint="cs"/>
          <w:b/>
          <w:bCs/>
          <w:sz w:val="28"/>
          <w:szCs w:val="28"/>
          <w:rtl/>
        </w:rPr>
        <w:t>َ</w:t>
      </w:r>
      <w:r w:rsidRPr="00351B70">
        <w:rPr>
          <w:b/>
          <w:bCs/>
          <w:sz w:val="28"/>
          <w:szCs w:val="28"/>
          <w:rtl/>
        </w:rPr>
        <w:t>م</w:t>
      </w:r>
      <w:r w:rsidR="00D0119F" w:rsidRPr="00351B70">
        <w:rPr>
          <w:rFonts w:hint="cs"/>
          <w:b/>
          <w:bCs/>
          <w:sz w:val="28"/>
          <w:szCs w:val="28"/>
          <w:rtl/>
        </w:rPr>
        <w:t>ِ</w:t>
      </w:r>
      <w:r w:rsidRPr="00351B70">
        <w:rPr>
          <w:b/>
          <w:bCs/>
          <w:sz w:val="28"/>
          <w:szCs w:val="28"/>
          <w:rtl/>
        </w:rPr>
        <w:t>ائ</w:t>
      </w:r>
      <w:r w:rsidR="00D0119F" w:rsidRPr="00351B70">
        <w:rPr>
          <w:rFonts w:hint="cs"/>
          <w:b/>
          <w:bCs/>
          <w:sz w:val="28"/>
          <w:szCs w:val="28"/>
          <w:rtl/>
        </w:rPr>
        <w:t>َ</w:t>
      </w:r>
      <w:r w:rsidRPr="00351B70">
        <w:rPr>
          <w:b/>
          <w:bCs/>
          <w:sz w:val="28"/>
          <w:szCs w:val="28"/>
          <w:rtl/>
        </w:rPr>
        <w:t>ة</w:t>
      </w:r>
      <w:r w:rsidR="00D0119F" w:rsidRPr="00351B70">
        <w:rPr>
          <w:rFonts w:hint="cs"/>
          <w:b/>
          <w:bCs/>
          <w:sz w:val="28"/>
          <w:szCs w:val="28"/>
          <w:rtl/>
        </w:rPr>
        <w:t>ٍ</w:t>
      </w:r>
      <w:r w:rsidRPr="00351B70">
        <w:rPr>
          <w:sz w:val="32"/>
          <w:rtl/>
        </w:rPr>
        <w:t>»</w:t>
      </w:r>
      <w:r w:rsidR="00310FDA" w:rsidRPr="00351B70">
        <w:rPr>
          <w:rFonts w:hint="cs"/>
          <w:sz w:val="32"/>
          <w:rtl/>
        </w:rPr>
        <w:t xml:space="preserve"> أخرجه أحمد،</w:t>
      </w:r>
      <w:r w:rsidRPr="00351B70">
        <w:rPr>
          <w:sz w:val="32"/>
          <w:rtl/>
        </w:rPr>
        <w:t xml:space="preserve"> فإن منطوقه يدل على وجوب الزكاة في الغنم كلها لأنه عام</w:t>
      </w:r>
      <w:r w:rsidR="0052609B" w:rsidRPr="00351B70">
        <w:rPr>
          <w:rFonts w:hint="cs"/>
          <w:sz w:val="32"/>
          <w:rtl/>
        </w:rPr>
        <w:t>،</w:t>
      </w:r>
      <w:r w:rsidRPr="00351B70">
        <w:rPr>
          <w:sz w:val="32"/>
          <w:rtl/>
        </w:rPr>
        <w:t xml:space="preserve"> وقوله عليه السلام: «</w:t>
      </w:r>
      <w:r w:rsidR="00310FDA" w:rsidRPr="00351B70">
        <w:rPr>
          <w:rFonts w:hint="cs"/>
          <w:b/>
          <w:bCs/>
          <w:sz w:val="28"/>
          <w:szCs w:val="28"/>
          <w:rtl/>
        </w:rPr>
        <w:t xml:space="preserve">.. </w:t>
      </w:r>
      <w:r w:rsidRPr="00351B70">
        <w:rPr>
          <w:b/>
          <w:bCs/>
          <w:sz w:val="28"/>
          <w:szCs w:val="28"/>
          <w:rtl/>
        </w:rPr>
        <w:t>ف</w:t>
      </w:r>
      <w:r w:rsidR="006F37DB" w:rsidRPr="00351B70">
        <w:rPr>
          <w:rFonts w:hint="cs"/>
          <w:b/>
          <w:bCs/>
          <w:sz w:val="28"/>
          <w:szCs w:val="28"/>
          <w:rtl/>
        </w:rPr>
        <w:t>ِ</w:t>
      </w:r>
      <w:r w:rsidRPr="00351B70">
        <w:rPr>
          <w:b/>
          <w:bCs/>
          <w:sz w:val="28"/>
          <w:szCs w:val="28"/>
          <w:rtl/>
        </w:rPr>
        <w:t xml:space="preserve">ي </w:t>
      </w:r>
      <w:r w:rsidR="00310FDA" w:rsidRPr="00351B70">
        <w:rPr>
          <w:rFonts w:hint="cs"/>
          <w:b/>
          <w:bCs/>
          <w:sz w:val="28"/>
          <w:szCs w:val="28"/>
          <w:rtl/>
        </w:rPr>
        <w:t>ص</w:t>
      </w:r>
      <w:r w:rsidR="006F37DB" w:rsidRPr="00351B70">
        <w:rPr>
          <w:rFonts w:hint="cs"/>
          <w:b/>
          <w:bCs/>
          <w:sz w:val="28"/>
          <w:szCs w:val="28"/>
          <w:rtl/>
        </w:rPr>
        <w:t>َ</w:t>
      </w:r>
      <w:r w:rsidR="00310FDA" w:rsidRPr="00351B70">
        <w:rPr>
          <w:rFonts w:hint="cs"/>
          <w:b/>
          <w:bCs/>
          <w:sz w:val="28"/>
          <w:szCs w:val="28"/>
          <w:rtl/>
        </w:rPr>
        <w:t>د</w:t>
      </w:r>
      <w:r w:rsidR="006F37DB" w:rsidRPr="00351B70">
        <w:rPr>
          <w:rFonts w:hint="cs"/>
          <w:b/>
          <w:bCs/>
          <w:sz w:val="28"/>
          <w:szCs w:val="28"/>
          <w:rtl/>
        </w:rPr>
        <w:t>َ</w:t>
      </w:r>
      <w:r w:rsidR="00310FDA" w:rsidRPr="00351B70">
        <w:rPr>
          <w:rFonts w:hint="cs"/>
          <w:b/>
          <w:bCs/>
          <w:sz w:val="28"/>
          <w:szCs w:val="28"/>
          <w:rtl/>
        </w:rPr>
        <w:t>ق</w:t>
      </w:r>
      <w:r w:rsidR="006F37DB" w:rsidRPr="00351B70">
        <w:rPr>
          <w:rFonts w:hint="cs"/>
          <w:b/>
          <w:bCs/>
          <w:sz w:val="28"/>
          <w:szCs w:val="28"/>
          <w:rtl/>
        </w:rPr>
        <w:t>َ</w:t>
      </w:r>
      <w:r w:rsidR="00310FDA" w:rsidRPr="00351B70">
        <w:rPr>
          <w:rFonts w:hint="cs"/>
          <w:b/>
          <w:bCs/>
          <w:sz w:val="28"/>
          <w:szCs w:val="28"/>
          <w:rtl/>
        </w:rPr>
        <w:t>ة</w:t>
      </w:r>
      <w:r w:rsidR="006F37DB" w:rsidRPr="00351B70">
        <w:rPr>
          <w:rFonts w:hint="cs"/>
          <w:b/>
          <w:bCs/>
          <w:sz w:val="28"/>
          <w:szCs w:val="28"/>
          <w:rtl/>
        </w:rPr>
        <w:t>ِ</w:t>
      </w:r>
      <w:r w:rsidR="00310FDA" w:rsidRPr="00351B70">
        <w:rPr>
          <w:rFonts w:hint="cs"/>
          <w:b/>
          <w:bCs/>
          <w:sz w:val="28"/>
          <w:szCs w:val="28"/>
          <w:rtl/>
        </w:rPr>
        <w:t xml:space="preserve"> </w:t>
      </w:r>
      <w:r w:rsidRPr="00351B70">
        <w:rPr>
          <w:b/>
          <w:bCs/>
          <w:sz w:val="28"/>
          <w:szCs w:val="28"/>
          <w:rtl/>
        </w:rPr>
        <w:t>ال</w:t>
      </w:r>
      <w:r w:rsidR="006F37DB" w:rsidRPr="00351B70">
        <w:rPr>
          <w:rFonts w:hint="cs"/>
          <w:b/>
          <w:bCs/>
          <w:sz w:val="28"/>
          <w:szCs w:val="28"/>
          <w:rtl/>
        </w:rPr>
        <w:t>ْ</w:t>
      </w:r>
      <w:r w:rsidRPr="00351B70">
        <w:rPr>
          <w:b/>
          <w:bCs/>
          <w:sz w:val="28"/>
          <w:szCs w:val="28"/>
          <w:rtl/>
        </w:rPr>
        <w:t>غ</w:t>
      </w:r>
      <w:r w:rsidR="006F37DB" w:rsidRPr="00351B70">
        <w:rPr>
          <w:rFonts w:hint="cs"/>
          <w:b/>
          <w:bCs/>
          <w:sz w:val="28"/>
          <w:szCs w:val="28"/>
          <w:rtl/>
        </w:rPr>
        <w:t>َ</w:t>
      </w:r>
      <w:r w:rsidRPr="00351B70">
        <w:rPr>
          <w:b/>
          <w:bCs/>
          <w:sz w:val="28"/>
          <w:szCs w:val="28"/>
          <w:rtl/>
        </w:rPr>
        <w:t>ن</w:t>
      </w:r>
      <w:r w:rsidR="006F37DB" w:rsidRPr="00351B70">
        <w:rPr>
          <w:rFonts w:hint="cs"/>
          <w:b/>
          <w:bCs/>
          <w:sz w:val="28"/>
          <w:szCs w:val="28"/>
          <w:rtl/>
        </w:rPr>
        <w:t>َ</w:t>
      </w:r>
      <w:r w:rsidRPr="00351B70">
        <w:rPr>
          <w:b/>
          <w:bCs/>
          <w:sz w:val="28"/>
          <w:szCs w:val="28"/>
          <w:rtl/>
        </w:rPr>
        <w:t>م</w:t>
      </w:r>
      <w:r w:rsidR="006F37DB" w:rsidRPr="00351B70">
        <w:rPr>
          <w:rFonts w:hint="cs"/>
          <w:b/>
          <w:bCs/>
          <w:sz w:val="28"/>
          <w:szCs w:val="28"/>
          <w:rtl/>
        </w:rPr>
        <w:t>ِ</w:t>
      </w:r>
      <w:r w:rsidR="00310FDA" w:rsidRPr="00351B70">
        <w:rPr>
          <w:b/>
          <w:bCs/>
          <w:sz w:val="28"/>
          <w:szCs w:val="28"/>
          <w:rtl/>
        </w:rPr>
        <w:t>،</w:t>
      </w:r>
      <w:r w:rsidRPr="00351B70">
        <w:rPr>
          <w:b/>
          <w:bCs/>
          <w:sz w:val="28"/>
          <w:szCs w:val="28"/>
          <w:rtl/>
        </w:rPr>
        <w:t xml:space="preserve"> </w:t>
      </w:r>
      <w:r w:rsidR="00310FDA" w:rsidRPr="00351B70">
        <w:rPr>
          <w:rFonts w:hint="cs"/>
          <w:b/>
          <w:bCs/>
          <w:sz w:val="28"/>
          <w:szCs w:val="28"/>
          <w:rtl/>
        </w:rPr>
        <w:t>ف</w:t>
      </w:r>
      <w:r w:rsidR="006F37DB" w:rsidRPr="00351B70">
        <w:rPr>
          <w:rFonts w:hint="cs"/>
          <w:b/>
          <w:bCs/>
          <w:sz w:val="28"/>
          <w:szCs w:val="28"/>
          <w:rtl/>
        </w:rPr>
        <w:t>ِ</w:t>
      </w:r>
      <w:r w:rsidR="00310FDA" w:rsidRPr="00351B70">
        <w:rPr>
          <w:rFonts w:hint="cs"/>
          <w:b/>
          <w:bCs/>
          <w:sz w:val="28"/>
          <w:szCs w:val="28"/>
          <w:rtl/>
        </w:rPr>
        <w:t>ي س</w:t>
      </w:r>
      <w:r w:rsidR="006F37DB" w:rsidRPr="00351B70">
        <w:rPr>
          <w:rFonts w:hint="cs"/>
          <w:b/>
          <w:bCs/>
          <w:sz w:val="28"/>
          <w:szCs w:val="28"/>
          <w:rtl/>
        </w:rPr>
        <w:t>َ</w:t>
      </w:r>
      <w:r w:rsidR="00310FDA" w:rsidRPr="00351B70">
        <w:rPr>
          <w:rFonts w:hint="cs"/>
          <w:b/>
          <w:bCs/>
          <w:sz w:val="28"/>
          <w:szCs w:val="28"/>
          <w:rtl/>
        </w:rPr>
        <w:t>ائ</w:t>
      </w:r>
      <w:r w:rsidR="006F37DB" w:rsidRPr="00351B70">
        <w:rPr>
          <w:rFonts w:hint="cs"/>
          <w:b/>
          <w:bCs/>
          <w:sz w:val="28"/>
          <w:szCs w:val="28"/>
          <w:rtl/>
        </w:rPr>
        <w:t>ِ</w:t>
      </w:r>
      <w:r w:rsidR="00310FDA" w:rsidRPr="00351B70">
        <w:rPr>
          <w:rFonts w:hint="cs"/>
          <w:b/>
          <w:bCs/>
          <w:sz w:val="28"/>
          <w:szCs w:val="28"/>
          <w:rtl/>
        </w:rPr>
        <w:t>م</w:t>
      </w:r>
      <w:r w:rsidR="006F37DB" w:rsidRPr="00351B70">
        <w:rPr>
          <w:rFonts w:hint="cs"/>
          <w:b/>
          <w:bCs/>
          <w:sz w:val="28"/>
          <w:szCs w:val="28"/>
          <w:rtl/>
        </w:rPr>
        <w:t>َ</w:t>
      </w:r>
      <w:r w:rsidR="00310FDA" w:rsidRPr="00351B70">
        <w:rPr>
          <w:rFonts w:hint="cs"/>
          <w:b/>
          <w:bCs/>
          <w:sz w:val="28"/>
          <w:szCs w:val="28"/>
          <w:rtl/>
        </w:rPr>
        <w:t>ت</w:t>
      </w:r>
      <w:r w:rsidR="006F37DB" w:rsidRPr="00351B70">
        <w:rPr>
          <w:rFonts w:hint="cs"/>
          <w:b/>
          <w:bCs/>
          <w:sz w:val="28"/>
          <w:szCs w:val="28"/>
          <w:rtl/>
        </w:rPr>
        <w:t>ِ</w:t>
      </w:r>
      <w:r w:rsidR="00310FDA" w:rsidRPr="00351B70">
        <w:rPr>
          <w:rFonts w:hint="cs"/>
          <w:b/>
          <w:bCs/>
          <w:sz w:val="28"/>
          <w:szCs w:val="28"/>
          <w:rtl/>
        </w:rPr>
        <w:t>ه</w:t>
      </w:r>
      <w:r w:rsidR="006F37DB" w:rsidRPr="00351B70">
        <w:rPr>
          <w:rFonts w:hint="cs"/>
          <w:b/>
          <w:bCs/>
          <w:sz w:val="28"/>
          <w:szCs w:val="28"/>
          <w:rtl/>
        </w:rPr>
        <w:t>َ</w:t>
      </w:r>
      <w:r w:rsidR="00310FDA" w:rsidRPr="00351B70">
        <w:rPr>
          <w:rFonts w:hint="cs"/>
          <w:b/>
          <w:bCs/>
          <w:sz w:val="28"/>
          <w:szCs w:val="28"/>
          <w:rtl/>
        </w:rPr>
        <w:t>ا..</w:t>
      </w:r>
      <w:r w:rsidRPr="00351B70">
        <w:rPr>
          <w:sz w:val="32"/>
          <w:rtl/>
        </w:rPr>
        <w:t>»</w:t>
      </w:r>
      <w:r w:rsidR="00310FDA" w:rsidRPr="00351B70">
        <w:rPr>
          <w:rFonts w:hint="cs"/>
          <w:sz w:val="32"/>
          <w:rtl/>
        </w:rPr>
        <w:t xml:space="preserve"> أخرجه البخاري</w:t>
      </w:r>
      <w:r w:rsidR="0052609B" w:rsidRPr="00351B70">
        <w:rPr>
          <w:rFonts w:hint="cs"/>
          <w:sz w:val="32"/>
          <w:rtl/>
        </w:rPr>
        <w:t>،</w:t>
      </w:r>
      <w:r w:rsidRPr="00351B70">
        <w:rPr>
          <w:sz w:val="32"/>
          <w:rtl/>
        </w:rPr>
        <w:t xml:space="preserve"> يدل بمفهومه على أن الغنم المعلوفة لا زكاة فيها</w:t>
      </w:r>
      <w:r w:rsidR="0052609B" w:rsidRPr="00351B70">
        <w:rPr>
          <w:rFonts w:hint="cs"/>
          <w:sz w:val="32"/>
          <w:rtl/>
        </w:rPr>
        <w:t>،</w:t>
      </w:r>
      <w:r w:rsidRPr="00351B70">
        <w:rPr>
          <w:sz w:val="32"/>
          <w:rtl/>
        </w:rPr>
        <w:t xml:space="preserve"> فيكون الحديث الثاني مخصصاً لعموم منطوق الحديث الأول</w:t>
      </w:r>
      <w:r w:rsidR="0052609B" w:rsidRPr="00351B70">
        <w:rPr>
          <w:rFonts w:hint="cs"/>
          <w:sz w:val="32"/>
          <w:rtl/>
        </w:rPr>
        <w:t>،</w:t>
      </w:r>
      <w:r w:rsidRPr="00351B70">
        <w:rPr>
          <w:sz w:val="32"/>
          <w:rtl/>
        </w:rPr>
        <w:t xml:space="preserve"> بإخراج معلوفة الغنم عن وجوب الزكاة بمفهومه.</w:t>
      </w:r>
    </w:p>
    <w:p w14:paraId="305CC895" w14:textId="77777777" w:rsidR="006730EB" w:rsidRPr="00351B70" w:rsidRDefault="0041093C" w:rsidP="00280A52">
      <w:pPr>
        <w:widowControl w:val="0"/>
        <w:spacing w:after="442" w:line="442" w:lineRule="exact"/>
        <w:jc w:val="center"/>
        <w:rPr>
          <w:b/>
          <w:bCs/>
          <w:sz w:val="40"/>
          <w:szCs w:val="40"/>
          <w:rtl/>
        </w:rPr>
      </w:pPr>
      <w:r w:rsidRPr="00351B70">
        <w:rPr>
          <w:b/>
          <w:bCs/>
          <w:sz w:val="32"/>
          <w:rtl/>
          <w:lang w:bidi="ar-LB"/>
        </w:rPr>
        <w:br w:type="page"/>
      </w:r>
      <w:r w:rsidR="006730EB" w:rsidRPr="00351B70">
        <w:rPr>
          <w:b/>
          <w:bCs/>
          <w:sz w:val="40"/>
          <w:szCs w:val="40"/>
          <w:rtl/>
        </w:rPr>
        <w:lastRenderedPageBreak/>
        <w:t>المطلق والمقيد</w:t>
      </w:r>
    </w:p>
    <w:p w14:paraId="7287D49E" w14:textId="77777777" w:rsidR="006730EB" w:rsidRPr="00351B70" w:rsidRDefault="006730EB" w:rsidP="00280A52">
      <w:pPr>
        <w:widowControl w:val="0"/>
        <w:spacing w:line="442" w:lineRule="exact"/>
        <w:ind w:firstLine="567"/>
        <w:jc w:val="lowKashida"/>
        <w:rPr>
          <w:sz w:val="32"/>
          <w:rtl/>
        </w:rPr>
      </w:pPr>
      <w:r w:rsidRPr="00351B70">
        <w:rPr>
          <w:sz w:val="32"/>
          <w:rtl/>
        </w:rPr>
        <w:t>المطلق هو اللفظ الدال على مدلول شائع في جنسه، والمقيد ما دل على مدلول معين مثل زيد وعمرو</w:t>
      </w:r>
      <w:r w:rsidR="0052609B" w:rsidRPr="00351B70">
        <w:rPr>
          <w:rFonts w:hint="cs"/>
          <w:sz w:val="32"/>
          <w:rtl/>
        </w:rPr>
        <w:t>،</w:t>
      </w:r>
      <w:r w:rsidRPr="00351B70">
        <w:rPr>
          <w:sz w:val="32"/>
          <w:rtl/>
        </w:rPr>
        <w:t xml:space="preserve"> وكذلك يطلق المقيد على اللفظ الدال على وصف مدلوله المطلق بصفة زائدة مثل دينار عراقي وجنيه مصري</w:t>
      </w:r>
      <w:r w:rsidR="0052609B" w:rsidRPr="00351B70">
        <w:rPr>
          <w:rFonts w:hint="cs"/>
          <w:sz w:val="32"/>
          <w:rtl/>
        </w:rPr>
        <w:t>،</w:t>
      </w:r>
      <w:r w:rsidRPr="00351B70">
        <w:rPr>
          <w:sz w:val="32"/>
          <w:rtl/>
        </w:rPr>
        <w:t xml:space="preserve"> فلفظ دينار عراقي مطلق في جنسه فيشمل كل دينار عراقي</w:t>
      </w:r>
      <w:r w:rsidR="0052609B" w:rsidRPr="00351B70">
        <w:rPr>
          <w:rFonts w:hint="cs"/>
          <w:sz w:val="32"/>
          <w:rtl/>
        </w:rPr>
        <w:t>،</w:t>
      </w:r>
      <w:r w:rsidRPr="00351B70">
        <w:rPr>
          <w:sz w:val="32"/>
          <w:rtl/>
        </w:rPr>
        <w:t xml:space="preserve"> ولكنه بالنسبة للدينار مطلقاً</w:t>
      </w:r>
      <w:r w:rsidR="00DB1C37" w:rsidRPr="00351B70">
        <w:rPr>
          <w:rFonts w:hint="cs"/>
          <w:sz w:val="32"/>
          <w:rtl/>
        </w:rPr>
        <w:t>،</w:t>
      </w:r>
      <w:r w:rsidRPr="00351B70">
        <w:rPr>
          <w:sz w:val="32"/>
          <w:rtl/>
        </w:rPr>
        <w:t xml:space="preserve"> من غير بيان كونه عراقياً أو أردنياً</w:t>
      </w:r>
      <w:r w:rsidR="00DB1C37" w:rsidRPr="00351B70">
        <w:rPr>
          <w:rFonts w:hint="cs"/>
          <w:sz w:val="32"/>
          <w:rtl/>
        </w:rPr>
        <w:t>،</w:t>
      </w:r>
      <w:r w:rsidRPr="00351B70">
        <w:rPr>
          <w:sz w:val="32"/>
          <w:rtl/>
        </w:rPr>
        <w:t xml:space="preserve"> هو مقيد، فهو مطلق من وجه ومقيد من وجه</w:t>
      </w:r>
      <w:r w:rsidR="0052609B" w:rsidRPr="00351B70">
        <w:rPr>
          <w:rFonts w:hint="cs"/>
          <w:sz w:val="32"/>
          <w:rtl/>
        </w:rPr>
        <w:t>.</w:t>
      </w:r>
      <w:r w:rsidRPr="00351B70">
        <w:rPr>
          <w:sz w:val="32"/>
          <w:rtl/>
        </w:rPr>
        <w:t xml:space="preserve"> ومثل رقبة مؤمنة</w:t>
      </w:r>
      <w:r w:rsidR="0052609B" w:rsidRPr="00351B70">
        <w:rPr>
          <w:rFonts w:hint="cs"/>
          <w:sz w:val="32"/>
          <w:rtl/>
        </w:rPr>
        <w:t>،</w:t>
      </w:r>
      <w:r w:rsidRPr="00351B70">
        <w:rPr>
          <w:sz w:val="32"/>
          <w:rtl/>
        </w:rPr>
        <w:t xml:space="preserve"> فإنها وإن شاعت بين الرقبات المؤمنات فهي مطلق فيشمل كل رقبة مؤمنة</w:t>
      </w:r>
      <w:r w:rsidR="0052609B" w:rsidRPr="00351B70">
        <w:rPr>
          <w:rFonts w:hint="cs"/>
          <w:sz w:val="32"/>
          <w:rtl/>
        </w:rPr>
        <w:t>،</w:t>
      </w:r>
      <w:r w:rsidRPr="00351B70">
        <w:rPr>
          <w:sz w:val="32"/>
          <w:rtl/>
        </w:rPr>
        <w:t xml:space="preserve"> ولكنها بالنسبة لمطلق رقبة هو مقيد</w:t>
      </w:r>
      <w:r w:rsidR="0052609B" w:rsidRPr="00351B70">
        <w:rPr>
          <w:rFonts w:hint="cs"/>
          <w:sz w:val="32"/>
          <w:rtl/>
        </w:rPr>
        <w:t>،</w:t>
      </w:r>
      <w:r w:rsidRPr="00351B70">
        <w:rPr>
          <w:sz w:val="32"/>
          <w:rtl/>
        </w:rPr>
        <w:t xml:space="preserve"> فكان مطلقاً من وجه ومقيداً من وجه. أي </w:t>
      </w:r>
      <w:r w:rsidR="0052609B" w:rsidRPr="00351B70">
        <w:rPr>
          <w:rFonts w:hint="cs"/>
          <w:sz w:val="32"/>
          <w:rtl/>
        </w:rPr>
        <w:t>إ</w:t>
      </w:r>
      <w:r w:rsidRPr="00351B70">
        <w:rPr>
          <w:sz w:val="32"/>
          <w:rtl/>
        </w:rPr>
        <w:t>ن هذا النوع الثاني من المقيد هو ما أخرج عن شائع في جنسه بوجه ما، كإخراج لفظ الدينار المطلق بصفة زائدة وهي عراقي</w:t>
      </w:r>
      <w:r w:rsidR="0052609B" w:rsidRPr="00351B70">
        <w:rPr>
          <w:rFonts w:hint="cs"/>
          <w:sz w:val="32"/>
          <w:rtl/>
        </w:rPr>
        <w:t>،</w:t>
      </w:r>
      <w:r w:rsidRPr="00351B70">
        <w:rPr>
          <w:sz w:val="32"/>
          <w:rtl/>
        </w:rPr>
        <w:t xml:space="preserve"> وكإخراج لفظ رقبة المطلق بصفة زائدة وهي مؤمنة.</w:t>
      </w:r>
    </w:p>
    <w:p w14:paraId="5FF49F18" w14:textId="77777777" w:rsidR="006730EB" w:rsidRPr="00351B70" w:rsidRDefault="006730EB" w:rsidP="00DE1CA9">
      <w:pPr>
        <w:widowControl w:val="0"/>
        <w:spacing w:line="442" w:lineRule="exact"/>
        <w:ind w:firstLine="567"/>
        <w:jc w:val="both"/>
        <w:rPr>
          <w:sz w:val="32"/>
          <w:rtl/>
        </w:rPr>
      </w:pPr>
      <w:r w:rsidRPr="00351B70">
        <w:rPr>
          <w:sz w:val="32"/>
          <w:rtl/>
        </w:rPr>
        <w:t xml:space="preserve">وإذا ورد نص مطلق كقوله تعالى: </w:t>
      </w:r>
      <w:r w:rsidRPr="00351B70">
        <w:rPr>
          <w:position w:val="-4"/>
          <w:sz w:val="36"/>
          <w:szCs w:val="36"/>
        </w:rPr>
        <w:sym w:font="AGA Arabesque" w:char="F05D"/>
      </w:r>
      <w:r w:rsidR="00563D99" w:rsidRPr="00351B70">
        <w:rPr>
          <w:rFonts w:hint="cs"/>
          <w:b/>
          <w:bCs/>
          <w:sz w:val="8"/>
          <w:szCs w:val="8"/>
          <w:rtl/>
        </w:rPr>
        <w:t xml:space="preserve"> </w:t>
      </w:r>
      <w:r w:rsidR="004B0801" w:rsidRPr="00351B70">
        <w:rPr>
          <w:rFonts w:hint="cs"/>
          <w:b/>
          <w:bCs/>
          <w:sz w:val="32"/>
          <w:rtl/>
        </w:rPr>
        <w:t>وَالَّذِينَ يُظَاهِرُونَ مِنْ نِسَائِهِمْ ثُمَّ يَعُودُونَ لِمَا قَالُوا فَتَحْرِيرُ رَقَبَةٍ</w:t>
      </w:r>
      <w:r w:rsidRPr="00351B70">
        <w:rPr>
          <w:position w:val="-4"/>
          <w:sz w:val="36"/>
          <w:szCs w:val="36"/>
        </w:rPr>
        <w:sym w:font="AGA Arabesque" w:char="F05B"/>
      </w:r>
      <w:r w:rsidRPr="00351B70">
        <w:rPr>
          <w:sz w:val="32"/>
          <w:rtl/>
        </w:rPr>
        <w:t xml:space="preserve"> وورد نفس النص مقيداً في آية أخرى كقوله تعالى: </w:t>
      </w:r>
      <w:r w:rsidRPr="00351B70">
        <w:rPr>
          <w:position w:val="-4"/>
          <w:sz w:val="36"/>
          <w:szCs w:val="36"/>
        </w:rPr>
        <w:sym w:font="AGA Arabesque" w:char="F05D"/>
      </w:r>
      <w:r w:rsidR="00563D99" w:rsidRPr="00351B70">
        <w:rPr>
          <w:rFonts w:hint="cs"/>
          <w:b/>
          <w:bCs/>
          <w:sz w:val="8"/>
          <w:szCs w:val="8"/>
          <w:rtl/>
        </w:rPr>
        <w:t xml:space="preserve"> </w:t>
      </w:r>
      <w:r w:rsidR="006F5C65" w:rsidRPr="00351B70">
        <w:rPr>
          <w:rFonts w:hint="cs"/>
          <w:b/>
          <w:bCs/>
          <w:sz w:val="32"/>
          <w:rtl/>
        </w:rPr>
        <w:t>وَمَنْ قَتَلَ مُؤْمِنًا خَطَأً فَتَحْرِيرُ رَقَبَةٍ مُؤْمِنَةٍ</w:t>
      </w:r>
      <w:r w:rsidRPr="00351B70">
        <w:rPr>
          <w:position w:val="-4"/>
          <w:sz w:val="36"/>
          <w:szCs w:val="36"/>
        </w:rPr>
        <w:sym w:font="AGA Arabesque" w:char="F05B"/>
      </w:r>
      <w:r w:rsidRPr="00351B70">
        <w:rPr>
          <w:sz w:val="32"/>
          <w:rtl/>
        </w:rPr>
        <w:t xml:space="preserve"> فإنه ينظر فيه</w:t>
      </w:r>
      <w:r w:rsidR="0052609B" w:rsidRPr="00351B70">
        <w:rPr>
          <w:rFonts w:hint="cs"/>
          <w:sz w:val="32"/>
          <w:rtl/>
        </w:rPr>
        <w:t>،</w:t>
      </w:r>
      <w:r w:rsidRPr="00351B70">
        <w:rPr>
          <w:sz w:val="32"/>
          <w:rtl/>
        </w:rPr>
        <w:t xml:space="preserve"> فإن اختلف حكمهما فلا يحمل المطلق على المقيد</w:t>
      </w:r>
      <w:r w:rsidR="0052609B" w:rsidRPr="00351B70">
        <w:rPr>
          <w:rFonts w:hint="cs"/>
          <w:sz w:val="32"/>
          <w:rtl/>
        </w:rPr>
        <w:t>؛</w:t>
      </w:r>
      <w:r w:rsidRPr="00351B70">
        <w:rPr>
          <w:sz w:val="32"/>
          <w:rtl/>
        </w:rPr>
        <w:t xml:space="preserve"> لأن كلاً منهما حكم يختلف عن الآخر</w:t>
      </w:r>
      <w:r w:rsidR="0052609B" w:rsidRPr="00351B70">
        <w:rPr>
          <w:rFonts w:hint="cs"/>
          <w:sz w:val="32"/>
          <w:rtl/>
        </w:rPr>
        <w:t>،</w:t>
      </w:r>
      <w:r w:rsidRPr="00351B70">
        <w:rPr>
          <w:sz w:val="32"/>
          <w:rtl/>
        </w:rPr>
        <w:t xml:space="preserve"> وإن لم يختلف حكمهما ينظر</w:t>
      </w:r>
      <w:r w:rsidR="0052609B" w:rsidRPr="00351B70">
        <w:rPr>
          <w:rFonts w:hint="cs"/>
          <w:sz w:val="32"/>
          <w:rtl/>
        </w:rPr>
        <w:t>،</w:t>
      </w:r>
      <w:r w:rsidRPr="00351B70">
        <w:rPr>
          <w:sz w:val="32"/>
          <w:rtl/>
        </w:rPr>
        <w:t xml:space="preserve"> فإن اتحد سببهما يحمل المطلق على المقيد</w:t>
      </w:r>
      <w:r w:rsidR="0052609B" w:rsidRPr="00351B70">
        <w:rPr>
          <w:rFonts w:hint="cs"/>
          <w:sz w:val="32"/>
          <w:rtl/>
        </w:rPr>
        <w:t>،</w:t>
      </w:r>
      <w:r w:rsidRPr="00351B70">
        <w:rPr>
          <w:sz w:val="32"/>
          <w:rtl/>
        </w:rPr>
        <w:t xml:space="preserve"> كما لو قال في الظهار:</w:t>
      </w:r>
      <w:r w:rsidR="00365FC0" w:rsidRPr="00351B70">
        <w:rPr>
          <w:rFonts w:hint="cs"/>
          <w:sz w:val="32"/>
          <w:rtl/>
        </w:rPr>
        <w:t xml:space="preserve"> </w:t>
      </w:r>
      <w:r w:rsidRPr="00351B70">
        <w:rPr>
          <w:sz w:val="32"/>
          <w:rtl/>
        </w:rPr>
        <w:t>«</w:t>
      </w:r>
      <w:r w:rsidRPr="00351B70">
        <w:rPr>
          <w:b/>
          <w:bCs/>
          <w:sz w:val="28"/>
          <w:szCs w:val="28"/>
          <w:rtl/>
        </w:rPr>
        <w:t>اعتقوا رقبة</w:t>
      </w:r>
      <w:r w:rsidRPr="00351B70">
        <w:rPr>
          <w:sz w:val="32"/>
          <w:rtl/>
        </w:rPr>
        <w:t>» ثم قال: «</w:t>
      </w:r>
      <w:r w:rsidRPr="00351B70">
        <w:rPr>
          <w:b/>
          <w:bCs/>
          <w:sz w:val="28"/>
          <w:szCs w:val="28"/>
          <w:rtl/>
        </w:rPr>
        <w:t>اعتقوا رقبة</w:t>
      </w:r>
      <w:r w:rsidRPr="00351B70">
        <w:rPr>
          <w:sz w:val="28"/>
          <w:szCs w:val="28"/>
          <w:rtl/>
        </w:rPr>
        <w:t xml:space="preserve"> </w:t>
      </w:r>
      <w:r w:rsidRPr="00351B70">
        <w:rPr>
          <w:b/>
          <w:bCs/>
          <w:sz w:val="28"/>
          <w:szCs w:val="28"/>
          <w:rtl/>
        </w:rPr>
        <w:t>مسلمة</w:t>
      </w:r>
      <w:r w:rsidRPr="00351B70">
        <w:rPr>
          <w:sz w:val="32"/>
          <w:rtl/>
        </w:rPr>
        <w:t>» فإنه تحمل الرقبة في النص الأول على النص الثاني بأنها مسلمة</w:t>
      </w:r>
      <w:r w:rsidR="0052609B" w:rsidRPr="00351B70">
        <w:rPr>
          <w:rFonts w:hint="cs"/>
          <w:sz w:val="32"/>
          <w:rtl/>
        </w:rPr>
        <w:t>،</w:t>
      </w:r>
      <w:r w:rsidRPr="00351B70">
        <w:rPr>
          <w:sz w:val="32"/>
          <w:rtl/>
        </w:rPr>
        <w:t xml:space="preserve"> وإنما حمل المطلق على المقيد هنا</w:t>
      </w:r>
      <w:r w:rsidR="0052609B" w:rsidRPr="00351B70">
        <w:rPr>
          <w:rFonts w:hint="cs"/>
          <w:sz w:val="32"/>
          <w:rtl/>
        </w:rPr>
        <w:t>؛</w:t>
      </w:r>
      <w:r w:rsidRPr="00351B70">
        <w:rPr>
          <w:sz w:val="32"/>
          <w:rtl/>
        </w:rPr>
        <w:t xml:space="preserve"> لأن من عمل بالمقيد وفى بالعمل بدلالة المطلق، ومن عمل بالمطلق لم يف</w:t>
      </w:r>
      <w:r w:rsidR="0052609B" w:rsidRPr="00351B70">
        <w:rPr>
          <w:rFonts w:hint="cs"/>
          <w:sz w:val="32"/>
          <w:rtl/>
        </w:rPr>
        <w:t>ِ</w:t>
      </w:r>
      <w:r w:rsidRPr="00351B70">
        <w:rPr>
          <w:sz w:val="32"/>
          <w:rtl/>
        </w:rPr>
        <w:t xml:space="preserve"> بالعمل بدلالة المقيد</w:t>
      </w:r>
      <w:r w:rsidR="0052609B" w:rsidRPr="00351B70">
        <w:rPr>
          <w:rFonts w:hint="cs"/>
          <w:sz w:val="32"/>
          <w:rtl/>
        </w:rPr>
        <w:t>،</w:t>
      </w:r>
      <w:r w:rsidRPr="00351B70">
        <w:rPr>
          <w:sz w:val="32"/>
          <w:rtl/>
        </w:rPr>
        <w:t xml:space="preserve"> فكان الجمع هو الواجب والأولى. وإن اختلف سببهما لا يحمل المطلق على المقيد</w:t>
      </w:r>
      <w:r w:rsidR="0052609B" w:rsidRPr="00351B70">
        <w:rPr>
          <w:rFonts w:hint="cs"/>
          <w:sz w:val="32"/>
          <w:rtl/>
        </w:rPr>
        <w:t>،</w:t>
      </w:r>
      <w:r w:rsidRPr="00351B70">
        <w:rPr>
          <w:sz w:val="32"/>
          <w:rtl/>
        </w:rPr>
        <w:t xml:space="preserve"> كقوله تعالى في كفارة الظهار: </w:t>
      </w:r>
      <w:r w:rsidR="00563D99" w:rsidRPr="00351B70">
        <w:rPr>
          <w:position w:val="-4"/>
          <w:sz w:val="36"/>
          <w:szCs w:val="36"/>
        </w:rPr>
        <w:sym w:font="AGA Arabesque" w:char="F05D"/>
      </w:r>
      <w:r w:rsidR="00563D99" w:rsidRPr="00351B70">
        <w:rPr>
          <w:rFonts w:hint="cs"/>
          <w:b/>
          <w:bCs/>
          <w:sz w:val="8"/>
          <w:szCs w:val="8"/>
          <w:rtl/>
        </w:rPr>
        <w:t xml:space="preserve"> </w:t>
      </w:r>
      <w:r w:rsidR="00DE1CA9" w:rsidRPr="00351B70">
        <w:rPr>
          <w:rFonts w:hint="cs"/>
          <w:b/>
          <w:bCs/>
          <w:sz w:val="32"/>
          <w:rtl/>
        </w:rPr>
        <w:t>وَالَّذِينَ يُظَاهِرُونَ مِنْ نِسَائِهِمْ ثُمَّ يَعُودُونَ لِمَا قَالُوا فَتَحْرِيرُ رَقَبَةٍ</w:t>
      </w:r>
      <w:r w:rsidR="00563D99" w:rsidRPr="00351B70">
        <w:rPr>
          <w:position w:val="-4"/>
          <w:sz w:val="36"/>
          <w:szCs w:val="36"/>
        </w:rPr>
        <w:sym w:font="AGA Arabesque" w:char="F05B"/>
      </w:r>
      <w:r w:rsidRPr="00351B70">
        <w:rPr>
          <w:sz w:val="32"/>
          <w:rtl/>
        </w:rPr>
        <w:t xml:space="preserve"> وقوله تعالى في القتل الخطأ: </w:t>
      </w:r>
      <w:r w:rsidR="00563D99" w:rsidRPr="00351B70">
        <w:rPr>
          <w:position w:val="-4"/>
          <w:sz w:val="36"/>
          <w:szCs w:val="36"/>
        </w:rPr>
        <w:sym w:font="AGA Arabesque" w:char="F05D"/>
      </w:r>
      <w:r w:rsidR="00563D99" w:rsidRPr="00351B70">
        <w:rPr>
          <w:rFonts w:hint="cs"/>
          <w:b/>
          <w:bCs/>
          <w:sz w:val="8"/>
          <w:szCs w:val="8"/>
          <w:rtl/>
        </w:rPr>
        <w:t xml:space="preserve"> </w:t>
      </w:r>
      <w:r w:rsidR="00DE1CA9" w:rsidRPr="00351B70">
        <w:rPr>
          <w:rFonts w:hint="cs"/>
          <w:b/>
          <w:bCs/>
          <w:sz w:val="32"/>
          <w:rtl/>
        </w:rPr>
        <w:t>وَمَنْ قَتَلَ مُؤْمِنًا خَطَأً فَتَحْرِيرُ رَقَبَةٍ مُؤْمِنَةٍ</w:t>
      </w:r>
      <w:r w:rsidR="00DE1CA9" w:rsidRPr="00351B70">
        <w:rPr>
          <w:position w:val="-4"/>
          <w:sz w:val="36"/>
          <w:szCs w:val="36"/>
        </w:rPr>
        <w:t xml:space="preserve"> </w:t>
      </w:r>
      <w:r w:rsidR="00563D99" w:rsidRPr="00351B70">
        <w:rPr>
          <w:position w:val="-4"/>
          <w:sz w:val="36"/>
          <w:szCs w:val="36"/>
        </w:rPr>
        <w:sym w:font="AGA Arabesque" w:char="F05B"/>
      </w:r>
      <w:r w:rsidRPr="00351B70">
        <w:rPr>
          <w:sz w:val="32"/>
          <w:rtl/>
        </w:rPr>
        <w:t xml:space="preserve"> فعتق الرقبة في كفارة الظهار جاء مطلقاً</w:t>
      </w:r>
      <w:r w:rsidR="0052609B" w:rsidRPr="00351B70">
        <w:rPr>
          <w:rFonts w:hint="cs"/>
          <w:sz w:val="32"/>
          <w:rtl/>
        </w:rPr>
        <w:t>،</w:t>
      </w:r>
      <w:r w:rsidRPr="00351B70">
        <w:rPr>
          <w:sz w:val="32"/>
          <w:rtl/>
        </w:rPr>
        <w:t xml:space="preserve"> وعتق الرقبة في قتل المؤمن خطأ جاء مقيداً بأنها مؤمنة</w:t>
      </w:r>
      <w:r w:rsidR="0052609B" w:rsidRPr="00351B70">
        <w:rPr>
          <w:rFonts w:hint="cs"/>
          <w:sz w:val="32"/>
          <w:rtl/>
        </w:rPr>
        <w:t>،</w:t>
      </w:r>
      <w:r w:rsidRPr="00351B70">
        <w:rPr>
          <w:sz w:val="32"/>
          <w:rtl/>
        </w:rPr>
        <w:t xml:space="preserve"> وكل منهما كان سبب العتق فيه غير الآخر</w:t>
      </w:r>
      <w:r w:rsidR="0052609B" w:rsidRPr="00351B70">
        <w:rPr>
          <w:rFonts w:hint="cs"/>
          <w:sz w:val="32"/>
          <w:rtl/>
        </w:rPr>
        <w:t>؛</w:t>
      </w:r>
      <w:r w:rsidRPr="00351B70">
        <w:rPr>
          <w:sz w:val="32"/>
          <w:rtl/>
        </w:rPr>
        <w:t xml:space="preserve"> ولذلك لا يحمل المطلق على المقيد</w:t>
      </w:r>
      <w:r w:rsidR="0052609B" w:rsidRPr="00351B70">
        <w:rPr>
          <w:rFonts w:hint="cs"/>
          <w:sz w:val="32"/>
          <w:rtl/>
        </w:rPr>
        <w:t>؛</w:t>
      </w:r>
      <w:r w:rsidRPr="00351B70">
        <w:rPr>
          <w:sz w:val="32"/>
          <w:rtl/>
        </w:rPr>
        <w:t xml:space="preserve"> لأن اختلاف الموضوع في سبب العتق كاختلاف الحكم، فكما لا يحمل المطلق على المقيد إذا اختلف الحكم</w:t>
      </w:r>
      <w:r w:rsidR="0052609B" w:rsidRPr="00351B70">
        <w:rPr>
          <w:rFonts w:hint="cs"/>
          <w:sz w:val="32"/>
          <w:rtl/>
        </w:rPr>
        <w:t>،</w:t>
      </w:r>
      <w:r w:rsidRPr="00351B70">
        <w:rPr>
          <w:sz w:val="32"/>
          <w:rtl/>
        </w:rPr>
        <w:t xml:space="preserve"> كذلك لا يحمل إذا اختلف الموضوع في السبب، فأمر الله في موضوع الظهار بعتق رقبة جاءت فيه الرقبة مطلقة فتبقى على إطلاقها،</w:t>
      </w:r>
      <w:r w:rsidR="008100E8" w:rsidRPr="00351B70">
        <w:rPr>
          <w:sz w:val="32"/>
          <w:rtl/>
        </w:rPr>
        <w:t xml:space="preserve"> </w:t>
      </w:r>
      <w:r w:rsidRPr="00351B70">
        <w:rPr>
          <w:sz w:val="32"/>
          <w:rtl/>
        </w:rPr>
        <w:t>وأمر الله في موضوع قتل المؤمن خطأ جاءت فيه الرقبة مقيدة</w:t>
      </w:r>
      <w:r w:rsidR="00DB1C37" w:rsidRPr="00351B70">
        <w:rPr>
          <w:rFonts w:hint="cs"/>
          <w:sz w:val="32"/>
          <w:rtl/>
        </w:rPr>
        <w:t>،</w:t>
      </w:r>
      <w:r w:rsidRPr="00351B70">
        <w:rPr>
          <w:sz w:val="32"/>
          <w:rtl/>
        </w:rPr>
        <w:t xml:space="preserve"> فتقيد بذلك الموضوع ولا تتعداه</w:t>
      </w:r>
      <w:r w:rsidR="0052609B" w:rsidRPr="00351B70">
        <w:rPr>
          <w:rFonts w:hint="cs"/>
          <w:sz w:val="32"/>
          <w:rtl/>
        </w:rPr>
        <w:t>،</w:t>
      </w:r>
      <w:r w:rsidRPr="00351B70">
        <w:rPr>
          <w:sz w:val="32"/>
          <w:rtl/>
        </w:rPr>
        <w:t xml:space="preserve"> فلا تشمل جميع الكفارات</w:t>
      </w:r>
      <w:r w:rsidR="0052609B" w:rsidRPr="00351B70">
        <w:rPr>
          <w:rFonts w:hint="cs"/>
          <w:sz w:val="32"/>
          <w:rtl/>
        </w:rPr>
        <w:t>.</w:t>
      </w:r>
      <w:r w:rsidRPr="00351B70">
        <w:rPr>
          <w:sz w:val="32"/>
          <w:rtl/>
        </w:rPr>
        <w:t xml:space="preserve"> والدليل على أنه إذا اختلف السبب لا يحمل المطلق على المقيد</w:t>
      </w:r>
      <w:r w:rsidR="0052609B" w:rsidRPr="00351B70">
        <w:rPr>
          <w:rFonts w:hint="cs"/>
          <w:sz w:val="32"/>
          <w:rtl/>
        </w:rPr>
        <w:t>،</w:t>
      </w:r>
      <w:r w:rsidRPr="00351B70">
        <w:rPr>
          <w:sz w:val="32"/>
          <w:rtl/>
        </w:rPr>
        <w:t xml:space="preserve"> ما ورد في الص</w:t>
      </w:r>
      <w:r w:rsidR="0041093C" w:rsidRPr="00351B70">
        <w:rPr>
          <w:rFonts w:hint="cs"/>
          <w:sz w:val="32"/>
          <w:rtl/>
          <w:lang w:bidi="ar-LB"/>
        </w:rPr>
        <w:t>ـ</w:t>
      </w:r>
      <w:r w:rsidRPr="00351B70">
        <w:rPr>
          <w:sz w:val="32"/>
          <w:rtl/>
        </w:rPr>
        <w:t>وم في اليمين فإنه ورد مط</w:t>
      </w:r>
      <w:r w:rsidR="0041093C" w:rsidRPr="00351B70">
        <w:rPr>
          <w:rFonts w:hint="cs"/>
          <w:sz w:val="32"/>
          <w:rtl/>
          <w:lang w:bidi="ar-LB"/>
        </w:rPr>
        <w:t>ـ</w:t>
      </w:r>
      <w:r w:rsidRPr="00351B70">
        <w:rPr>
          <w:sz w:val="32"/>
          <w:rtl/>
        </w:rPr>
        <w:t xml:space="preserve">لقاً قال تعالى: </w:t>
      </w:r>
      <w:r w:rsidRPr="00351B70">
        <w:rPr>
          <w:position w:val="-4"/>
          <w:sz w:val="36"/>
          <w:szCs w:val="36"/>
        </w:rPr>
        <w:sym w:font="AGA Arabesque" w:char="F05D"/>
      </w:r>
      <w:r w:rsidR="00563D99" w:rsidRPr="00351B70">
        <w:rPr>
          <w:rFonts w:hint="cs"/>
          <w:b/>
          <w:bCs/>
          <w:sz w:val="8"/>
          <w:szCs w:val="8"/>
          <w:rtl/>
        </w:rPr>
        <w:t xml:space="preserve"> </w:t>
      </w:r>
      <w:r w:rsidR="00DE1CA9" w:rsidRPr="00351B70">
        <w:rPr>
          <w:rFonts w:hint="cs"/>
          <w:b/>
          <w:bCs/>
          <w:sz w:val="32"/>
          <w:rtl/>
        </w:rPr>
        <w:t>فَمَنْ لَمْ يَجِدْ فَصِيَامُ ثَلَاثَةِ أَيَّامٍ</w:t>
      </w:r>
      <w:r w:rsidRPr="00351B70">
        <w:rPr>
          <w:position w:val="-4"/>
          <w:sz w:val="36"/>
          <w:szCs w:val="36"/>
        </w:rPr>
        <w:sym w:font="AGA Arabesque" w:char="F05B"/>
      </w:r>
      <w:r w:rsidRPr="00351B70">
        <w:rPr>
          <w:sz w:val="32"/>
          <w:rtl/>
        </w:rPr>
        <w:t xml:space="preserve"> فهنا ورد مط</w:t>
      </w:r>
      <w:r w:rsidR="0041093C" w:rsidRPr="00351B70">
        <w:rPr>
          <w:rFonts w:hint="cs"/>
          <w:sz w:val="32"/>
          <w:rtl/>
          <w:lang w:bidi="ar-LB"/>
        </w:rPr>
        <w:t>ــ</w:t>
      </w:r>
      <w:r w:rsidRPr="00351B70">
        <w:rPr>
          <w:sz w:val="32"/>
          <w:rtl/>
        </w:rPr>
        <w:t>لقاً ولم يذكر هل يص</w:t>
      </w:r>
      <w:r w:rsidR="0041093C" w:rsidRPr="00351B70">
        <w:rPr>
          <w:rFonts w:hint="cs"/>
          <w:sz w:val="32"/>
          <w:rtl/>
          <w:lang w:bidi="ar-LB"/>
        </w:rPr>
        <w:t>ــ</w:t>
      </w:r>
      <w:r w:rsidRPr="00351B70">
        <w:rPr>
          <w:sz w:val="32"/>
          <w:rtl/>
        </w:rPr>
        <w:t xml:space="preserve">ومها متتابعات أو متفرقات، وورد الصوم في كفارة الظهار متتابعاً قال تعالى: </w:t>
      </w:r>
      <w:r w:rsidRPr="00351B70">
        <w:rPr>
          <w:position w:val="-4"/>
          <w:sz w:val="36"/>
          <w:szCs w:val="36"/>
        </w:rPr>
        <w:sym w:font="AGA Arabesque" w:char="F05D"/>
      </w:r>
      <w:r w:rsidR="00563D99" w:rsidRPr="00351B70">
        <w:rPr>
          <w:rFonts w:hint="cs"/>
          <w:b/>
          <w:bCs/>
          <w:sz w:val="8"/>
          <w:szCs w:val="8"/>
          <w:rtl/>
        </w:rPr>
        <w:t xml:space="preserve"> </w:t>
      </w:r>
      <w:r w:rsidR="00DE1CA9" w:rsidRPr="00351B70">
        <w:rPr>
          <w:rFonts w:hint="cs"/>
          <w:b/>
          <w:bCs/>
          <w:sz w:val="32"/>
          <w:rtl/>
        </w:rPr>
        <w:t>فَصِيَامُ شَهْرَيْنِ مُتَتَابِعَيْنِ</w:t>
      </w:r>
      <w:r w:rsidRPr="00351B70">
        <w:rPr>
          <w:position w:val="-4"/>
          <w:sz w:val="36"/>
          <w:szCs w:val="36"/>
        </w:rPr>
        <w:sym w:font="AGA Arabesque" w:char="F05B"/>
      </w:r>
      <w:r w:rsidRPr="00351B70">
        <w:rPr>
          <w:sz w:val="32"/>
          <w:rtl/>
        </w:rPr>
        <w:t xml:space="preserve"> فلو كان المطلق يحمل على المقيد لحمل الصوم في كفارة اليمين على الصوم في كفارة الظهار ولا قائل بذلك</w:t>
      </w:r>
      <w:r w:rsidR="0041093C" w:rsidRPr="00351B70">
        <w:rPr>
          <w:rFonts w:hint="cs"/>
          <w:sz w:val="32"/>
          <w:rtl/>
          <w:lang w:bidi="ar-LB"/>
        </w:rPr>
        <w:t>؛</w:t>
      </w:r>
      <w:r w:rsidRPr="00351B70">
        <w:rPr>
          <w:sz w:val="32"/>
          <w:rtl/>
        </w:rPr>
        <w:t xml:space="preserve"> ولهذا فإن الذين قالوا بالتتابع في صوم اليمين لم يحملوه على كفارة الظهار</w:t>
      </w:r>
      <w:r w:rsidR="00636B2E" w:rsidRPr="00351B70">
        <w:rPr>
          <w:rFonts w:hint="cs"/>
          <w:sz w:val="32"/>
          <w:rtl/>
        </w:rPr>
        <w:t>،</w:t>
      </w:r>
      <w:r w:rsidRPr="00351B70">
        <w:rPr>
          <w:sz w:val="32"/>
          <w:rtl/>
        </w:rPr>
        <w:t xml:space="preserve"> وإنما حملوه على قراءة أبي بن كعب و</w:t>
      </w:r>
      <w:r w:rsidR="00636B2E" w:rsidRPr="00351B70">
        <w:rPr>
          <w:rFonts w:hint="cs"/>
          <w:sz w:val="32"/>
          <w:rtl/>
        </w:rPr>
        <w:t>ا</w:t>
      </w:r>
      <w:r w:rsidRPr="00351B70">
        <w:rPr>
          <w:sz w:val="32"/>
          <w:rtl/>
        </w:rPr>
        <w:t xml:space="preserve">بن مسعود: </w:t>
      </w:r>
      <w:r w:rsidR="00F04362" w:rsidRPr="00351B70">
        <w:rPr>
          <w:rFonts w:hint="cs"/>
          <w:sz w:val="32"/>
          <w:rtl/>
        </w:rPr>
        <w:t>(</w:t>
      </w:r>
      <w:r w:rsidRPr="00351B70">
        <w:rPr>
          <w:sz w:val="32"/>
          <w:rtl/>
        </w:rPr>
        <w:t>ثلاثة أيام متتابعات</w:t>
      </w:r>
      <w:r w:rsidR="00F04362" w:rsidRPr="00351B70">
        <w:rPr>
          <w:rFonts w:hint="cs"/>
          <w:sz w:val="32"/>
          <w:rtl/>
        </w:rPr>
        <w:t>)</w:t>
      </w:r>
      <w:r w:rsidRPr="00351B70">
        <w:rPr>
          <w:sz w:val="32"/>
          <w:rtl/>
        </w:rPr>
        <w:t xml:space="preserve"> على اعتبار أن قراءة الآحاد منـز</w:t>
      </w:r>
      <w:r w:rsidR="00F04362" w:rsidRPr="00351B70">
        <w:rPr>
          <w:sz w:val="32"/>
          <w:rtl/>
        </w:rPr>
        <w:t>ّ</w:t>
      </w:r>
      <w:r w:rsidRPr="00351B70">
        <w:rPr>
          <w:sz w:val="32"/>
          <w:rtl/>
        </w:rPr>
        <w:t xml:space="preserve">لة منـزلة </w:t>
      </w:r>
      <w:r w:rsidR="003645DD" w:rsidRPr="00351B70">
        <w:rPr>
          <w:rFonts w:hint="cs"/>
          <w:sz w:val="32"/>
          <w:rtl/>
        </w:rPr>
        <w:t>أخبار</w:t>
      </w:r>
      <w:r w:rsidRPr="00351B70">
        <w:rPr>
          <w:sz w:val="32"/>
          <w:rtl/>
        </w:rPr>
        <w:t xml:space="preserve"> الآحاد</w:t>
      </w:r>
      <w:r w:rsidR="00636B2E" w:rsidRPr="00351B70">
        <w:rPr>
          <w:rFonts w:hint="cs"/>
          <w:sz w:val="32"/>
          <w:rtl/>
        </w:rPr>
        <w:t>،</w:t>
      </w:r>
      <w:r w:rsidRPr="00351B70">
        <w:rPr>
          <w:sz w:val="32"/>
          <w:rtl/>
        </w:rPr>
        <w:t xml:space="preserve"> صالحة </w:t>
      </w:r>
      <w:r w:rsidRPr="00351B70">
        <w:rPr>
          <w:sz w:val="32"/>
          <w:rtl/>
        </w:rPr>
        <w:lastRenderedPageBreak/>
        <w:t>لتقييد المطلق وتخصيص العام، مع أن هذا أيضاً خطأ</w:t>
      </w:r>
      <w:r w:rsidR="00636B2E" w:rsidRPr="00351B70">
        <w:rPr>
          <w:rFonts w:hint="cs"/>
          <w:sz w:val="32"/>
          <w:rtl/>
        </w:rPr>
        <w:t>؛</w:t>
      </w:r>
      <w:r w:rsidRPr="00351B70">
        <w:rPr>
          <w:sz w:val="32"/>
          <w:rtl/>
        </w:rPr>
        <w:t xml:space="preserve"> لأن خبر الآحاد من السنة</w:t>
      </w:r>
      <w:r w:rsidR="00636B2E" w:rsidRPr="00351B70">
        <w:rPr>
          <w:rFonts w:hint="cs"/>
          <w:sz w:val="32"/>
          <w:rtl/>
        </w:rPr>
        <w:t>،</w:t>
      </w:r>
      <w:r w:rsidRPr="00351B70">
        <w:rPr>
          <w:sz w:val="32"/>
          <w:rtl/>
        </w:rPr>
        <w:t xml:space="preserve"> والسنة تخصص عموم الكتاب وتقيد مطلقه، أما قراءة الآحاد فليست من القرآن</w:t>
      </w:r>
      <w:r w:rsidR="00DB1C37" w:rsidRPr="00351B70">
        <w:rPr>
          <w:rFonts w:hint="cs"/>
          <w:sz w:val="32"/>
          <w:rtl/>
        </w:rPr>
        <w:t>،</w:t>
      </w:r>
      <w:r w:rsidRPr="00351B70">
        <w:rPr>
          <w:sz w:val="32"/>
          <w:rtl/>
        </w:rPr>
        <w:t xml:space="preserve"> أي لا تعتبر من القرآن</w:t>
      </w:r>
      <w:r w:rsidR="00636B2E" w:rsidRPr="00351B70">
        <w:rPr>
          <w:rFonts w:hint="cs"/>
          <w:sz w:val="32"/>
          <w:rtl/>
        </w:rPr>
        <w:t>؛</w:t>
      </w:r>
      <w:r w:rsidRPr="00351B70">
        <w:rPr>
          <w:sz w:val="32"/>
          <w:rtl/>
        </w:rPr>
        <w:t xml:space="preserve"> لأنه لا يعتبر من القرآن إلا المتواتر</w:t>
      </w:r>
      <w:r w:rsidR="00636B2E" w:rsidRPr="00351B70">
        <w:rPr>
          <w:rFonts w:hint="cs"/>
          <w:sz w:val="32"/>
          <w:rtl/>
        </w:rPr>
        <w:t>؛</w:t>
      </w:r>
      <w:r w:rsidRPr="00351B70">
        <w:rPr>
          <w:sz w:val="32"/>
          <w:rtl/>
        </w:rPr>
        <w:t xml:space="preserve"> ولذلك لا تصلح هذه القراءة لتقييد مطلق الكتاب</w:t>
      </w:r>
      <w:r w:rsidR="00DB1C37" w:rsidRPr="00351B70">
        <w:rPr>
          <w:rFonts w:hint="cs"/>
          <w:sz w:val="32"/>
          <w:rtl/>
        </w:rPr>
        <w:t>،</w:t>
      </w:r>
      <w:r w:rsidRPr="00351B70">
        <w:rPr>
          <w:sz w:val="32"/>
          <w:rtl/>
        </w:rPr>
        <w:t xml:space="preserve"> كما لا تصلح لتخصيص عمومه. ومن هذا يتبين أن اختلاف السبب كاختلاف الحكم لا يحمل فيه المطلق على المقيد</w:t>
      </w:r>
      <w:r w:rsidR="00636B2E" w:rsidRPr="00351B70">
        <w:rPr>
          <w:rFonts w:hint="cs"/>
          <w:sz w:val="32"/>
          <w:rtl/>
        </w:rPr>
        <w:t>،</w:t>
      </w:r>
      <w:r w:rsidRPr="00351B70">
        <w:rPr>
          <w:sz w:val="32"/>
          <w:rtl/>
        </w:rPr>
        <w:t xml:space="preserve"> فكما لا يحمل صوم كفارة اليمين على صوم كفارة الظهار</w:t>
      </w:r>
      <w:r w:rsidR="00636B2E" w:rsidRPr="00351B70">
        <w:rPr>
          <w:rFonts w:hint="cs"/>
          <w:sz w:val="32"/>
          <w:rtl/>
        </w:rPr>
        <w:t>،</w:t>
      </w:r>
      <w:r w:rsidRPr="00351B70">
        <w:rPr>
          <w:sz w:val="32"/>
          <w:rtl/>
        </w:rPr>
        <w:t xml:space="preserve"> كذلك لا يحمل عتق كفارة الظهار على عتق كفارة القتل</w:t>
      </w:r>
      <w:r w:rsidR="00636B2E" w:rsidRPr="00351B70">
        <w:rPr>
          <w:rFonts w:hint="cs"/>
          <w:sz w:val="32"/>
          <w:rtl/>
        </w:rPr>
        <w:t>؛</w:t>
      </w:r>
      <w:r w:rsidRPr="00351B70">
        <w:rPr>
          <w:sz w:val="32"/>
          <w:rtl/>
        </w:rPr>
        <w:t xml:space="preserve"> فإذا اختلف السبب لا يح</w:t>
      </w:r>
      <w:r w:rsidR="00917B7C" w:rsidRPr="00351B70">
        <w:rPr>
          <w:rFonts w:hint="cs"/>
          <w:sz w:val="32"/>
          <w:rtl/>
        </w:rPr>
        <w:t>ـ</w:t>
      </w:r>
      <w:r w:rsidRPr="00351B70">
        <w:rPr>
          <w:sz w:val="32"/>
          <w:rtl/>
        </w:rPr>
        <w:t>م</w:t>
      </w:r>
      <w:r w:rsidR="00917B7C" w:rsidRPr="00351B70">
        <w:rPr>
          <w:rFonts w:hint="cs"/>
          <w:sz w:val="32"/>
          <w:rtl/>
        </w:rPr>
        <w:t>ـ</w:t>
      </w:r>
      <w:r w:rsidRPr="00351B70">
        <w:rPr>
          <w:sz w:val="32"/>
          <w:rtl/>
        </w:rPr>
        <w:t>ل المطلق على المقيد. هذا و</w:t>
      </w:r>
      <w:r w:rsidR="00636B2E" w:rsidRPr="00351B70">
        <w:rPr>
          <w:rFonts w:hint="cs"/>
          <w:sz w:val="32"/>
          <w:rtl/>
        </w:rPr>
        <w:t>إ</w:t>
      </w:r>
      <w:r w:rsidRPr="00351B70">
        <w:rPr>
          <w:sz w:val="32"/>
          <w:rtl/>
        </w:rPr>
        <w:t>ن ما يجري بين العموم والخصوص يجري بين المط</w:t>
      </w:r>
      <w:r w:rsidR="00917B7C" w:rsidRPr="00351B70">
        <w:rPr>
          <w:rFonts w:hint="cs"/>
          <w:sz w:val="32"/>
          <w:rtl/>
        </w:rPr>
        <w:t>ـ</w:t>
      </w:r>
      <w:r w:rsidRPr="00351B70">
        <w:rPr>
          <w:sz w:val="32"/>
          <w:rtl/>
        </w:rPr>
        <w:t>ل</w:t>
      </w:r>
      <w:r w:rsidR="00917B7C" w:rsidRPr="00351B70">
        <w:rPr>
          <w:rFonts w:hint="cs"/>
          <w:sz w:val="32"/>
          <w:rtl/>
        </w:rPr>
        <w:t>ـ</w:t>
      </w:r>
      <w:r w:rsidRPr="00351B70">
        <w:rPr>
          <w:sz w:val="32"/>
          <w:rtl/>
        </w:rPr>
        <w:t>ق والمقيد</w:t>
      </w:r>
      <w:r w:rsidR="00636B2E" w:rsidRPr="00351B70">
        <w:rPr>
          <w:rFonts w:hint="cs"/>
          <w:sz w:val="32"/>
          <w:rtl/>
        </w:rPr>
        <w:t>؛</w:t>
      </w:r>
      <w:r w:rsidRPr="00351B70">
        <w:rPr>
          <w:sz w:val="32"/>
          <w:rtl/>
        </w:rPr>
        <w:t xml:space="preserve"> لأنهما من باب واحد</w:t>
      </w:r>
      <w:r w:rsidR="00636B2E" w:rsidRPr="00351B70">
        <w:rPr>
          <w:rFonts w:hint="cs"/>
          <w:sz w:val="32"/>
          <w:rtl/>
        </w:rPr>
        <w:t>.</w:t>
      </w:r>
      <w:r w:rsidRPr="00351B70">
        <w:rPr>
          <w:sz w:val="32"/>
          <w:rtl/>
        </w:rPr>
        <w:t xml:space="preserve"> فالعموم يقابله الخصوص</w:t>
      </w:r>
      <w:r w:rsidR="00636B2E" w:rsidRPr="00351B70">
        <w:rPr>
          <w:rFonts w:hint="cs"/>
          <w:sz w:val="32"/>
          <w:rtl/>
        </w:rPr>
        <w:t>،</w:t>
      </w:r>
      <w:r w:rsidRPr="00351B70">
        <w:rPr>
          <w:sz w:val="32"/>
          <w:rtl/>
        </w:rPr>
        <w:t xml:space="preserve"> ويجري فيه التخصيص</w:t>
      </w:r>
      <w:r w:rsidR="00636B2E" w:rsidRPr="00351B70">
        <w:rPr>
          <w:rFonts w:hint="cs"/>
          <w:sz w:val="32"/>
          <w:rtl/>
        </w:rPr>
        <w:t>.</w:t>
      </w:r>
      <w:r w:rsidRPr="00351B70">
        <w:rPr>
          <w:sz w:val="32"/>
          <w:rtl/>
        </w:rPr>
        <w:t xml:space="preserve"> والمطلق يقابله المقيد</w:t>
      </w:r>
      <w:r w:rsidR="00636B2E" w:rsidRPr="00351B70">
        <w:rPr>
          <w:rFonts w:hint="cs"/>
          <w:sz w:val="32"/>
          <w:rtl/>
        </w:rPr>
        <w:t>،</w:t>
      </w:r>
      <w:r w:rsidRPr="00351B70">
        <w:rPr>
          <w:sz w:val="32"/>
          <w:rtl/>
        </w:rPr>
        <w:t xml:space="preserve"> ويجري فيه التقييد</w:t>
      </w:r>
      <w:r w:rsidR="00636B2E" w:rsidRPr="00351B70">
        <w:rPr>
          <w:rFonts w:hint="cs"/>
          <w:sz w:val="32"/>
          <w:rtl/>
        </w:rPr>
        <w:t>.</w:t>
      </w:r>
      <w:r w:rsidRPr="00351B70">
        <w:rPr>
          <w:sz w:val="32"/>
          <w:rtl/>
        </w:rPr>
        <w:t xml:space="preserve"> فالكتاب يقيد بالكتاب</w:t>
      </w:r>
      <w:r w:rsidR="00636B2E" w:rsidRPr="00351B70">
        <w:rPr>
          <w:rFonts w:hint="cs"/>
          <w:sz w:val="32"/>
          <w:rtl/>
        </w:rPr>
        <w:t>،</w:t>
      </w:r>
      <w:r w:rsidRPr="00351B70">
        <w:rPr>
          <w:sz w:val="32"/>
          <w:rtl/>
        </w:rPr>
        <w:t xml:space="preserve"> وبالسنة</w:t>
      </w:r>
      <w:r w:rsidR="00636B2E" w:rsidRPr="00351B70">
        <w:rPr>
          <w:rFonts w:hint="cs"/>
          <w:sz w:val="32"/>
          <w:rtl/>
        </w:rPr>
        <w:t>،</w:t>
      </w:r>
      <w:r w:rsidRPr="00351B70">
        <w:rPr>
          <w:sz w:val="32"/>
          <w:rtl/>
        </w:rPr>
        <w:t xml:space="preserve"> وبإجماع الصحابة</w:t>
      </w:r>
      <w:r w:rsidR="00636B2E" w:rsidRPr="00351B70">
        <w:rPr>
          <w:rFonts w:hint="cs"/>
          <w:sz w:val="32"/>
          <w:rtl/>
        </w:rPr>
        <w:t>،</w:t>
      </w:r>
      <w:r w:rsidRPr="00351B70">
        <w:rPr>
          <w:sz w:val="32"/>
          <w:rtl/>
        </w:rPr>
        <w:t xml:space="preserve"> وبالقياس</w:t>
      </w:r>
      <w:r w:rsidR="00636B2E" w:rsidRPr="00351B70">
        <w:rPr>
          <w:rFonts w:hint="cs"/>
          <w:sz w:val="32"/>
          <w:rtl/>
        </w:rPr>
        <w:t>.</w:t>
      </w:r>
      <w:r w:rsidRPr="00351B70">
        <w:rPr>
          <w:sz w:val="32"/>
          <w:rtl/>
        </w:rPr>
        <w:t xml:space="preserve"> والسنة تقيد بالكتاب</w:t>
      </w:r>
      <w:r w:rsidR="00636B2E" w:rsidRPr="00351B70">
        <w:rPr>
          <w:rFonts w:hint="cs"/>
          <w:sz w:val="32"/>
          <w:rtl/>
        </w:rPr>
        <w:t>،</w:t>
      </w:r>
      <w:r w:rsidRPr="00351B70">
        <w:rPr>
          <w:sz w:val="32"/>
          <w:rtl/>
        </w:rPr>
        <w:t xml:space="preserve"> وبالسنة</w:t>
      </w:r>
      <w:r w:rsidR="00636B2E" w:rsidRPr="00351B70">
        <w:rPr>
          <w:rFonts w:hint="cs"/>
          <w:sz w:val="32"/>
          <w:rtl/>
        </w:rPr>
        <w:t>،</w:t>
      </w:r>
      <w:r w:rsidRPr="00351B70">
        <w:rPr>
          <w:sz w:val="32"/>
          <w:rtl/>
        </w:rPr>
        <w:t xml:space="preserve"> وبإجماع الصحابة</w:t>
      </w:r>
      <w:r w:rsidR="00636B2E" w:rsidRPr="00351B70">
        <w:rPr>
          <w:rFonts w:hint="cs"/>
          <w:sz w:val="32"/>
          <w:rtl/>
        </w:rPr>
        <w:t>،</w:t>
      </w:r>
      <w:r w:rsidRPr="00351B70">
        <w:rPr>
          <w:sz w:val="32"/>
          <w:rtl/>
        </w:rPr>
        <w:t xml:space="preserve"> وبالقياس</w:t>
      </w:r>
      <w:r w:rsidR="00636B2E" w:rsidRPr="00351B70">
        <w:rPr>
          <w:rFonts w:hint="cs"/>
          <w:sz w:val="32"/>
          <w:rtl/>
        </w:rPr>
        <w:t>.</w:t>
      </w:r>
      <w:r w:rsidRPr="00351B70">
        <w:rPr>
          <w:sz w:val="32"/>
          <w:rtl/>
        </w:rPr>
        <w:t xml:space="preserve"> وكل ما يحصل في العموم والخصوص يحصل في المطلق والمقيد.</w:t>
      </w:r>
    </w:p>
    <w:p w14:paraId="46883290" w14:textId="77777777" w:rsidR="006730EB" w:rsidRPr="00351B70" w:rsidRDefault="0041093C" w:rsidP="00280A52">
      <w:pPr>
        <w:widowControl w:val="0"/>
        <w:spacing w:after="442" w:line="442" w:lineRule="exact"/>
        <w:jc w:val="center"/>
        <w:rPr>
          <w:rFonts w:hint="cs"/>
          <w:b/>
          <w:bCs/>
          <w:sz w:val="40"/>
          <w:szCs w:val="40"/>
          <w:rtl/>
          <w:lang w:bidi="ar-LB"/>
        </w:rPr>
      </w:pPr>
      <w:r w:rsidRPr="00351B70">
        <w:rPr>
          <w:b/>
          <w:bCs/>
          <w:sz w:val="32"/>
          <w:rtl/>
          <w:lang w:bidi="ar-LB"/>
        </w:rPr>
        <w:br w:type="page"/>
      </w:r>
      <w:r w:rsidR="006730EB" w:rsidRPr="00351B70">
        <w:rPr>
          <w:b/>
          <w:bCs/>
          <w:sz w:val="40"/>
          <w:szCs w:val="40"/>
          <w:rtl/>
        </w:rPr>
        <w:lastRenderedPageBreak/>
        <w:t>المجمل</w:t>
      </w:r>
    </w:p>
    <w:p w14:paraId="720885CB" w14:textId="77777777" w:rsidR="006730EB" w:rsidRPr="00351B70" w:rsidRDefault="006730EB" w:rsidP="002107BF">
      <w:pPr>
        <w:widowControl w:val="0"/>
        <w:spacing w:line="442" w:lineRule="exact"/>
        <w:ind w:firstLine="567"/>
        <w:jc w:val="both"/>
        <w:rPr>
          <w:sz w:val="32"/>
          <w:rtl/>
        </w:rPr>
      </w:pPr>
      <w:r w:rsidRPr="00351B70">
        <w:rPr>
          <w:sz w:val="32"/>
          <w:rtl/>
        </w:rPr>
        <w:t>المجمل هو اللفظ الذي لا يفهم منه عند الإطلاق شيء معين</w:t>
      </w:r>
      <w:r w:rsidR="00636B2E" w:rsidRPr="00351B70">
        <w:rPr>
          <w:rFonts w:hint="cs"/>
          <w:sz w:val="32"/>
          <w:rtl/>
        </w:rPr>
        <w:t>،</w:t>
      </w:r>
      <w:r w:rsidRPr="00351B70">
        <w:rPr>
          <w:sz w:val="32"/>
          <w:rtl/>
        </w:rPr>
        <w:t xml:space="preserve"> بل يفهم منه أكثر من أمر</w:t>
      </w:r>
      <w:r w:rsidR="00636B2E" w:rsidRPr="00351B70">
        <w:rPr>
          <w:rFonts w:hint="cs"/>
          <w:sz w:val="32"/>
          <w:rtl/>
        </w:rPr>
        <w:t>،</w:t>
      </w:r>
      <w:r w:rsidRPr="00351B70">
        <w:rPr>
          <w:sz w:val="32"/>
          <w:rtl/>
        </w:rPr>
        <w:t xml:space="preserve"> ولا مزية لأمر على آخر، أو هو ما لا </w:t>
      </w:r>
      <w:r w:rsidR="00636B2E" w:rsidRPr="00351B70">
        <w:rPr>
          <w:rFonts w:hint="cs"/>
          <w:sz w:val="32"/>
          <w:rtl/>
        </w:rPr>
        <w:t>ت</w:t>
      </w:r>
      <w:r w:rsidRPr="00351B70">
        <w:rPr>
          <w:sz w:val="32"/>
          <w:rtl/>
        </w:rPr>
        <w:t>تضح دلالته، والمراد ما له دلالة وهي غير واضحة. وقد يكون ذلك في لفظ مفرد مشترك، إما بين مختلفين</w:t>
      </w:r>
      <w:r w:rsidR="00636B2E" w:rsidRPr="00351B70">
        <w:rPr>
          <w:rFonts w:hint="cs"/>
          <w:sz w:val="32"/>
          <w:rtl/>
        </w:rPr>
        <w:t>:</w:t>
      </w:r>
      <w:r w:rsidRPr="00351B70">
        <w:rPr>
          <w:sz w:val="32"/>
          <w:rtl/>
        </w:rPr>
        <w:t xml:space="preserve"> كالعين للذهب والشمس، والمختار للفاعل والمفعول. أو ضدين</w:t>
      </w:r>
      <w:r w:rsidR="00636B2E" w:rsidRPr="00351B70">
        <w:rPr>
          <w:rFonts w:hint="cs"/>
          <w:sz w:val="32"/>
          <w:rtl/>
        </w:rPr>
        <w:t>:</w:t>
      </w:r>
      <w:r w:rsidRPr="00351B70">
        <w:rPr>
          <w:sz w:val="32"/>
          <w:rtl/>
        </w:rPr>
        <w:t xml:space="preserve"> كالقرء للطهر والحيض</w:t>
      </w:r>
      <w:r w:rsidR="00636B2E" w:rsidRPr="00351B70">
        <w:rPr>
          <w:rFonts w:hint="cs"/>
          <w:sz w:val="32"/>
          <w:rtl/>
        </w:rPr>
        <w:t>.</w:t>
      </w:r>
      <w:r w:rsidRPr="00351B70">
        <w:rPr>
          <w:sz w:val="32"/>
          <w:rtl/>
        </w:rPr>
        <w:t xml:space="preserve"> وقد يكون في لفظ مركب كقوله تع</w:t>
      </w:r>
      <w:r w:rsidR="0041093C"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563D99" w:rsidRPr="00351B70">
        <w:rPr>
          <w:rFonts w:hint="cs"/>
          <w:b/>
          <w:bCs/>
          <w:sz w:val="8"/>
          <w:szCs w:val="8"/>
          <w:rtl/>
        </w:rPr>
        <w:t xml:space="preserve"> </w:t>
      </w:r>
      <w:r w:rsidR="002107BF" w:rsidRPr="00351B70">
        <w:rPr>
          <w:rFonts w:hint="cs"/>
          <w:b/>
          <w:bCs/>
          <w:sz w:val="32"/>
          <w:rtl/>
        </w:rPr>
        <w:t>أَوْ يَعْفُوَ الَّذِي بِيَدِهِ عُقْدَةُ النِّكَاحِ</w:t>
      </w:r>
      <w:r w:rsidRPr="00351B70">
        <w:rPr>
          <w:position w:val="-4"/>
          <w:sz w:val="36"/>
          <w:szCs w:val="36"/>
        </w:rPr>
        <w:sym w:font="AGA Arabesque" w:char="F05B"/>
      </w:r>
      <w:r w:rsidRPr="00351B70">
        <w:rPr>
          <w:sz w:val="32"/>
          <w:rtl/>
        </w:rPr>
        <w:t xml:space="preserve"> فإن هذه مترددة بين الزوج والولي. وقد يكون بسبب التردد في عود الضمير إلى ما تقدمه كقولك: </w:t>
      </w:r>
      <w:r w:rsidR="00A7240D" w:rsidRPr="00351B70">
        <w:rPr>
          <w:sz w:val="32"/>
          <w:rtl/>
        </w:rPr>
        <w:t>كل ما علمه الفقيه فهو كما علمه</w:t>
      </w:r>
      <w:r w:rsidR="00636B2E" w:rsidRPr="00351B70">
        <w:rPr>
          <w:rFonts w:hint="cs"/>
          <w:sz w:val="32"/>
          <w:rtl/>
        </w:rPr>
        <w:t>،</w:t>
      </w:r>
      <w:r w:rsidRPr="00351B70">
        <w:rPr>
          <w:sz w:val="32"/>
          <w:rtl/>
        </w:rPr>
        <w:t xml:space="preserve"> فإن الضمير في هو متردد بين العود إلى الفقيه وإلى معلوم الفقيه. وقد </w:t>
      </w:r>
      <w:r w:rsidR="00636B2E" w:rsidRPr="00351B70">
        <w:rPr>
          <w:sz w:val="32"/>
          <w:rtl/>
        </w:rPr>
        <w:t>يكون ذلك بسبب إخراج اللفظ في عر</w:t>
      </w:r>
      <w:r w:rsidR="00636B2E" w:rsidRPr="00351B70">
        <w:rPr>
          <w:rFonts w:hint="cs"/>
          <w:sz w:val="32"/>
          <w:rtl/>
        </w:rPr>
        <w:t>ف</w:t>
      </w:r>
      <w:r w:rsidRPr="00351B70">
        <w:rPr>
          <w:sz w:val="32"/>
          <w:rtl/>
        </w:rPr>
        <w:t xml:space="preserve"> الشرع عما وضع له في اللغة عند القائلين بذلك قبل بيانه لنا، كقوله: </w:t>
      </w:r>
      <w:r w:rsidR="002107BF" w:rsidRPr="00351B70">
        <w:rPr>
          <w:rFonts w:hint="cs"/>
          <w:sz w:val="36"/>
          <w:szCs w:val="36"/>
        </w:rPr>
        <w:sym w:font="AGA Arabesque" w:char="F05D"/>
      </w:r>
      <w:r w:rsidR="002107BF" w:rsidRPr="00351B70">
        <w:rPr>
          <w:rFonts w:hint="cs"/>
          <w:b/>
          <w:bCs/>
          <w:sz w:val="32"/>
          <w:rtl/>
        </w:rPr>
        <w:t>وَأَقِيمُوا الصَّلَاةَ</w:t>
      </w:r>
      <w:r w:rsidRPr="00351B70">
        <w:rPr>
          <w:position w:val="-4"/>
          <w:sz w:val="36"/>
          <w:szCs w:val="36"/>
        </w:rPr>
        <w:sym w:font="AGA Arabesque" w:char="F05B"/>
      </w:r>
      <w:r w:rsidRPr="00351B70">
        <w:rPr>
          <w:sz w:val="32"/>
          <w:rtl/>
        </w:rPr>
        <w:t xml:space="preserve">، </w:t>
      </w:r>
      <w:r w:rsidR="002107BF" w:rsidRPr="00351B70">
        <w:rPr>
          <w:rFonts w:hint="cs"/>
          <w:sz w:val="36"/>
          <w:szCs w:val="36"/>
        </w:rPr>
        <w:sym w:font="AGA Arabesque" w:char="F05D"/>
      </w:r>
      <w:r w:rsidR="002107BF" w:rsidRPr="00351B70">
        <w:rPr>
          <w:rFonts w:hint="cs"/>
          <w:b/>
          <w:bCs/>
          <w:sz w:val="32"/>
          <w:rtl/>
        </w:rPr>
        <w:t>وَآَتُوا الزَّكَاةَ</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342D35" w:rsidRPr="00351B70">
        <w:rPr>
          <w:rFonts w:hint="cs"/>
          <w:b/>
          <w:bCs/>
          <w:sz w:val="8"/>
          <w:szCs w:val="8"/>
          <w:rtl/>
        </w:rPr>
        <w:t xml:space="preserve"> </w:t>
      </w:r>
      <w:r w:rsidR="002107BF" w:rsidRPr="00351B70">
        <w:rPr>
          <w:rFonts w:hint="cs"/>
          <w:b/>
          <w:bCs/>
          <w:sz w:val="32"/>
          <w:rtl/>
        </w:rPr>
        <w:t>آَمِنًا وَلِلَّهِ عَلَى النَّاسِ حِجُّ الْبَيْتِ مَنِ اسْتَطَاعَ إِلَيْهِ سَبِيلًا</w:t>
      </w:r>
      <w:r w:rsidRPr="00351B70">
        <w:rPr>
          <w:position w:val="-4"/>
          <w:sz w:val="36"/>
          <w:szCs w:val="36"/>
        </w:rPr>
        <w:sym w:font="AGA Arabesque" w:char="F05B"/>
      </w:r>
      <w:r w:rsidRPr="00351B70">
        <w:rPr>
          <w:sz w:val="32"/>
          <w:rtl/>
        </w:rPr>
        <w:t xml:space="preserve"> فإنه يكون مجملاً لعدم إشعار اللفظ بما هو المراد منه بعينه من الأفعال المخصوصة</w:t>
      </w:r>
      <w:r w:rsidR="00636B2E" w:rsidRPr="00351B70">
        <w:rPr>
          <w:rFonts w:hint="cs"/>
          <w:sz w:val="32"/>
          <w:rtl/>
        </w:rPr>
        <w:t>؛</w:t>
      </w:r>
      <w:r w:rsidRPr="00351B70">
        <w:rPr>
          <w:sz w:val="32"/>
          <w:rtl/>
        </w:rPr>
        <w:t xml:space="preserve"> لأنه مجمل بالنسبة إلى الوجوب.</w:t>
      </w:r>
    </w:p>
    <w:p w14:paraId="4C01A186" w14:textId="77777777" w:rsidR="006730EB" w:rsidRPr="00351B70" w:rsidRDefault="006730EB" w:rsidP="00AB2A0C">
      <w:pPr>
        <w:widowControl w:val="0"/>
        <w:spacing w:line="442" w:lineRule="exact"/>
        <w:ind w:firstLine="567"/>
        <w:jc w:val="mediumKashida"/>
        <w:rPr>
          <w:sz w:val="32"/>
          <w:rtl/>
        </w:rPr>
      </w:pPr>
      <w:r w:rsidRPr="00351B70">
        <w:rPr>
          <w:sz w:val="32"/>
          <w:rtl/>
        </w:rPr>
        <w:t>والمراد من عدم</w:t>
      </w:r>
      <w:r w:rsidR="008100E8" w:rsidRPr="00351B70">
        <w:rPr>
          <w:sz w:val="32"/>
          <w:rtl/>
        </w:rPr>
        <w:t xml:space="preserve"> </w:t>
      </w:r>
      <w:r w:rsidRPr="00351B70">
        <w:rPr>
          <w:sz w:val="32"/>
          <w:rtl/>
        </w:rPr>
        <w:t>وضوح دلالة اللفظ هو عدم وضوحها حسب دلالة اللغة عليها</w:t>
      </w:r>
      <w:r w:rsidR="00636B2E" w:rsidRPr="00351B70">
        <w:rPr>
          <w:rFonts w:hint="cs"/>
          <w:sz w:val="32"/>
          <w:rtl/>
        </w:rPr>
        <w:t>،</w:t>
      </w:r>
      <w:r w:rsidRPr="00351B70">
        <w:rPr>
          <w:sz w:val="32"/>
          <w:rtl/>
        </w:rPr>
        <w:t xml:space="preserve"> إما بالوضع</w:t>
      </w:r>
      <w:r w:rsidR="00636B2E" w:rsidRPr="00351B70">
        <w:rPr>
          <w:rFonts w:hint="cs"/>
          <w:sz w:val="32"/>
          <w:rtl/>
        </w:rPr>
        <w:t>،</w:t>
      </w:r>
      <w:r w:rsidRPr="00351B70">
        <w:rPr>
          <w:sz w:val="32"/>
          <w:rtl/>
        </w:rPr>
        <w:t xml:space="preserve"> وإما بالشرع</w:t>
      </w:r>
      <w:r w:rsidR="00636B2E" w:rsidRPr="00351B70">
        <w:rPr>
          <w:rFonts w:hint="cs"/>
          <w:sz w:val="32"/>
          <w:rtl/>
        </w:rPr>
        <w:t>،</w:t>
      </w:r>
      <w:r w:rsidRPr="00351B70">
        <w:rPr>
          <w:sz w:val="32"/>
          <w:rtl/>
        </w:rPr>
        <w:t xml:space="preserve"> وإما بالعرف</w:t>
      </w:r>
      <w:r w:rsidR="00636B2E" w:rsidRPr="00351B70">
        <w:rPr>
          <w:rFonts w:hint="cs"/>
          <w:sz w:val="32"/>
          <w:rtl/>
        </w:rPr>
        <w:t>.</w:t>
      </w:r>
      <w:r w:rsidRPr="00351B70">
        <w:rPr>
          <w:sz w:val="32"/>
          <w:rtl/>
        </w:rPr>
        <w:t xml:space="preserve"> فاللفظ الذي لا يفهم منه عند الإطلاق شيء معين</w:t>
      </w:r>
      <w:r w:rsidR="00636B2E" w:rsidRPr="00351B70">
        <w:rPr>
          <w:rFonts w:hint="cs"/>
          <w:sz w:val="32"/>
          <w:rtl/>
        </w:rPr>
        <w:t>،</w:t>
      </w:r>
      <w:r w:rsidRPr="00351B70">
        <w:rPr>
          <w:sz w:val="32"/>
          <w:rtl/>
        </w:rPr>
        <w:t xml:space="preserve"> بل يفهم أكثر من أمر</w:t>
      </w:r>
      <w:r w:rsidR="00636B2E" w:rsidRPr="00351B70">
        <w:rPr>
          <w:rFonts w:hint="cs"/>
          <w:sz w:val="32"/>
          <w:rtl/>
        </w:rPr>
        <w:t>،</w:t>
      </w:r>
      <w:r w:rsidRPr="00351B70">
        <w:rPr>
          <w:sz w:val="32"/>
          <w:rtl/>
        </w:rPr>
        <w:t xml:space="preserve"> ولا مزية لأمر على آخر</w:t>
      </w:r>
      <w:r w:rsidR="00636B2E" w:rsidRPr="00351B70">
        <w:rPr>
          <w:rFonts w:hint="cs"/>
          <w:sz w:val="32"/>
          <w:rtl/>
        </w:rPr>
        <w:t>،</w:t>
      </w:r>
      <w:r w:rsidRPr="00351B70">
        <w:rPr>
          <w:sz w:val="32"/>
          <w:rtl/>
        </w:rPr>
        <w:t xml:space="preserve"> إنما هو بالنسبة لدلالة العربية بالوضع</w:t>
      </w:r>
      <w:r w:rsidR="00636B2E" w:rsidRPr="00351B70">
        <w:rPr>
          <w:rFonts w:hint="cs"/>
          <w:sz w:val="32"/>
          <w:rtl/>
        </w:rPr>
        <w:t>،</w:t>
      </w:r>
      <w:r w:rsidRPr="00351B70">
        <w:rPr>
          <w:sz w:val="32"/>
          <w:rtl/>
        </w:rPr>
        <w:t xml:space="preserve"> أو الشرع</w:t>
      </w:r>
      <w:r w:rsidR="00636B2E" w:rsidRPr="00351B70">
        <w:rPr>
          <w:rFonts w:hint="cs"/>
          <w:sz w:val="32"/>
          <w:rtl/>
        </w:rPr>
        <w:t>،</w:t>
      </w:r>
      <w:r w:rsidRPr="00351B70">
        <w:rPr>
          <w:sz w:val="32"/>
          <w:rtl/>
        </w:rPr>
        <w:t xml:space="preserve"> أو العرف. أما ما يفهم منه شيء معين وضعاً أو شرعاً أو عرفاً فلا يعتبر من المجمل، أي ما تتضح دلالته حسب اللغة أو الشرع أو العرف فإنه لا يعتبر من المجمل</w:t>
      </w:r>
      <w:r w:rsidR="00636B2E" w:rsidRPr="00351B70">
        <w:rPr>
          <w:rFonts w:hint="cs"/>
          <w:sz w:val="32"/>
          <w:rtl/>
        </w:rPr>
        <w:t>؛</w:t>
      </w:r>
      <w:r w:rsidRPr="00351B70">
        <w:rPr>
          <w:sz w:val="32"/>
          <w:rtl/>
        </w:rPr>
        <w:t xml:space="preserve"> وعلى هذا فإن التحليل والتحريم الم</w:t>
      </w:r>
      <w:r w:rsidR="00917B7C" w:rsidRPr="00351B70">
        <w:rPr>
          <w:rFonts w:hint="cs"/>
          <w:sz w:val="32"/>
          <w:rtl/>
        </w:rPr>
        <w:t>ـ</w:t>
      </w:r>
      <w:r w:rsidRPr="00351B70">
        <w:rPr>
          <w:sz w:val="32"/>
          <w:rtl/>
        </w:rPr>
        <w:t>ض</w:t>
      </w:r>
      <w:r w:rsidR="00917B7C" w:rsidRPr="00351B70">
        <w:rPr>
          <w:rFonts w:hint="cs"/>
          <w:sz w:val="32"/>
          <w:rtl/>
        </w:rPr>
        <w:t>ـ</w:t>
      </w:r>
      <w:r w:rsidRPr="00351B70">
        <w:rPr>
          <w:sz w:val="32"/>
          <w:rtl/>
        </w:rPr>
        <w:t>اف</w:t>
      </w:r>
      <w:r w:rsidR="00917B7C" w:rsidRPr="00351B70">
        <w:rPr>
          <w:rFonts w:hint="cs"/>
          <w:sz w:val="32"/>
          <w:rtl/>
        </w:rPr>
        <w:t>ـ</w:t>
      </w:r>
      <w:r w:rsidRPr="00351B70">
        <w:rPr>
          <w:sz w:val="32"/>
          <w:rtl/>
        </w:rPr>
        <w:t xml:space="preserve">ين إلى الأعيان كقوله تعالى: </w:t>
      </w:r>
      <w:r w:rsidRPr="00351B70">
        <w:rPr>
          <w:position w:val="-4"/>
          <w:sz w:val="36"/>
          <w:szCs w:val="36"/>
        </w:rPr>
        <w:sym w:font="AGA Arabesque" w:char="F05D"/>
      </w:r>
      <w:r w:rsidR="00342D35" w:rsidRPr="00351B70">
        <w:rPr>
          <w:rFonts w:hint="cs"/>
          <w:b/>
          <w:bCs/>
          <w:sz w:val="8"/>
          <w:szCs w:val="8"/>
          <w:rtl/>
        </w:rPr>
        <w:t xml:space="preserve"> </w:t>
      </w:r>
      <w:r w:rsidR="00AB2A0C" w:rsidRPr="00351B70">
        <w:rPr>
          <w:rFonts w:hint="cs"/>
          <w:b/>
          <w:bCs/>
          <w:sz w:val="32"/>
          <w:rtl/>
        </w:rPr>
        <w:t>حُرِّمَتْ عَلَيْكُمْ أُمَّهَاتُكُمْ</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342D35" w:rsidRPr="00351B70">
        <w:rPr>
          <w:rFonts w:hint="cs"/>
          <w:b/>
          <w:bCs/>
          <w:sz w:val="8"/>
          <w:szCs w:val="8"/>
          <w:rtl/>
        </w:rPr>
        <w:t xml:space="preserve"> </w:t>
      </w:r>
      <w:r w:rsidR="00AB2A0C" w:rsidRPr="00351B70">
        <w:rPr>
          <w:rFonts w:hint="cs"/>
          <w:b/>
          <w:bCs/>
          <w:sz w:val="32"/>
          <w:rtl/>
        </w:rPr>
        <w:t>حُرِّمَتْ عَلَيْكُمُ الْمَيْتَةُ</w:t>
      </w:r>
      <w:r w:rsidRPr="00351B70">
        <w:rPr>
          <w:position w:val="-4"/>
          <w:sz w:val="36"/>
          <w:szCs w:val="36"/>
        </w:rPr>
        <w:sym w:font="AGA Arabesque" w:char="F05B"/>
      </w:r>
      <w:r w:rsidRPr="00351B70">
        <w:rPr>
          <w:sz w:val="32"/>
          <w:rtl/>
        </w:rPr>
        <w:t xml:space="preserve"> لا إجمال فيه، فإن كل من اطلع على عرف أهل اللغة</w:t>
      </w:r>
      <w:r w:rsidR="00636B2E" w:rsidRPr="00351B70">
        <w:rPr>
          <w:rFonts w:hint="cs"/>
          <w:sz w:val="32"/>
          <w:rtl/>
        </w:rPr>
        <w:t>،</w:t>
      </w:r>
      <w:r w:rsidRPr="00351B70">
        <w:rPr>
          <w:sz w:val="32"/>
          <w:rtl/>
        </w:rPr>
        <w:t xml:space="preserve"> ومارس ألفاظ العرب</w:t>
      </w:r>
      <w:r w:rsidR="00636B2E" w:rsidRPr="00351B70">
        <w:rPr>
          <w:rFonts w:hint="cs"/>
          <w:sz w:val="32"/>
          <w:rtl/>
        </w:rPr>
        <w:t>،</w:t>
      </w:r>
      <w:r w:rsidRPr="00351B70">
        <w:rPr>
          <w:sz w:val="32"/>
          <w:rtl/>
        </w:rPr>
        <w:t xml:space="preserve"> لا يتبادر إلى فهمه عند قول القائل لغيره: حرمت عليك الطعام والشراب</w:t>
      </w:r>
      <w:r w:rsidR="00DB1C37" w:rsidRPr="00351B70">
        <w:rPr>
          <w:rFonts w:hint="cs"/>
          <w:sz w:val="32"/>
          <w:rtl/>
        </w:rPr>
        <w:t>،</w:t>
      </w:r>
      <w:r w:rsidRPr="00351B70">
        <w:rPr>
          <w:sz w:val="32"/>
          <w:rtl/>
        </w:rPr>
        <w:t xml:space="preserve"> وحرمت عليك النساء، سو</w:t>
      </w:r>
      <w:r w:rsidR="00636B2E" w:rsidRPr="00351B70">
        <w:rPr>
          <w:rFonts w:hint="cs"/>
          <w:sz w:val="32"/>
          <w:rtl/>
        </w:rPr>
        <w:t>ّ</w:t>
      </w:r>
      <w:r w:rsidRPr="00351B70">
        <w:rPr>
          <w:sz w:val="32"/>
          <w:rtl/>
        </w:rPr>
        <w:t>ى تحريم الأكل والشرب من الطعام والشراب، وتحريم وطء النساء. والأصل في كل ما يتبادر إلى الفهم أن يكون حقيقة</w:t>
      </w:r>
      <w:r w:rsidR="00DB1C37" w:rsidRPr="00351B70">
        <w:rPr>
          <w:rFonts w:hint="cs"/>
          <w:sz w:val="32"/>
          <w:rtl/>
        </w:rPr>
        <w:t>،</w:t>
      </w:r>
      <w:r w:rsidRPr="00351B70">
        <w:rPr>
          <w:sz w:val="32"/>
          <w:rtl/>
        </w:rPr>
        <w:t xml:space="preserve"> إما بالوضع</w:t>
      </w:r>
      <w:r w:rsidR="00DB1C37" w:rsidRPr="00351B70">
        <w:rPr>
          <w:rFonts w:hint="cs"/>
          <w:sz w:val="32"/>
          <w:rtl/>
        </w:rPr>
        <w:t>،</w:t>
      </w:r>
      <w:r w:rsidRPr="00351B70">
        <w:rPr>
          <w:sz w:val="32"/>
          <w:rtl/>
        </w:rPr>
        <w:t xml:space="preserve"> أو بعرف الاستعمال، والمراد فهم المطلع على اللغة الممارس لألفاظ العرب</w:t>
      </w:r>
      <w:r w:rsidR="00636B2E" w:rsidRPr="00351B70">
        <w:rPr>
          <w:rFonts w:hint="cs"/>
          <w:sz w:val="32"/>
          <w:rtl/>
        </w:rPr>
        <w:t>؛</w:t>
      </w:r>
      <w:r w:rsidRPr="00351B70">
        <w:rPr>
          <w:sz w:val="32"/>
          <w:rtl/>
        </w:rPr>
        <w:t xml:space="preserve"> وعليه يكون معنى حرمت هنا واضحاً</w:t>
      </w:r>
      <w:r w:rsidR="00DB1C37" w:rsidRPr="00351B70">
        <w:rPr>
          <w:rFonts w:hint="cs"/>
          <w:sz w:val="32"/>
          <w:rtl/>
        </w:rPr>
        <w:t>،</w:t>
      </w:r>
      <w:r w:rsidRPr="00351B70">
        <w:rPr>
          <w:sz w:val="32"/>
          <w:rtl/>
        </w:rPr>
        <w:t xml:space="preserve"> فهو دال على أمر معين. وأيضاً فإن قوله تعالى: </w:t>
      </w:r>
      <w:r w:rsidRPr="00351B70">
        <w:rPr>
          <w:position w:val="-4"/>
          <w:sz w:val="36"/>
          <w:szCs w:val="36"/>
        </w:rPr>
        <w:sym w:font="AGA Arabesque" w:char="F05D"/>
      </w:r>
      <w:r w:rsidR="00342D35" w:rsidRPr="00351B70">
        <w:rPr>
          <w:rFonts w:hint="cs"/>
          <w:b/>
          <w:bCs/>
          <w:sz w:val="8"/>
          <w:szCs w:val="8"/>
          <w:rtl/>
        </w:rPr>
        <w:t xml:space="preserve"> </w:t>
      </w:r>
      <w:r w:rsidR="00AB2A0C" w:rsidRPr="00351B70">
        <w:rPr>
          <w:rFonts w:hint="cs"/>
          <w:b/>
          <w:bCs/>
          <w:sz w:val="32"/>
          <w:rtl/>
        </w:rPr>
        <w:t>وَامْسَحُوا بِرُءُوسِكُمْ</w:t>
      </w:r>
      <w:r w:rsidRPr="00351B70">
        <w:rPr>
          <w:position w:val="-4"/>
          <w:sz w:val="36"/>
          <w:szCs w:val="36"/>
        </w:rPr>
        <w:sym w:font="AGA Arabesque" w:char="F05B"/>
      </w:r>
      <w:r w:rsidRPr="00351B70">
        <w:rPr>
          <w:sz w:val="32"/>
          <w:rtl/>
        </w:rPr>
        <w:t xml:space="preserve"> لا إجمال فيه، فإن الباء هنا للإلصاق، وهو لا يقضي بوجوب مسح جميع الرأس</w:t>
      </w:r>
      <w:r w:rsidR="00636B2E" w:rsidRPr="00351B70">
        <w:rPr>
          <w:rFonts w:hint="cs"/>
          <w:sz w:val="32"/>
          <w:rtl/>
        </w:rPr>
        <w:t>،</w:t>
      </w:r>
      <w:r w:rsidRPr="00351B70">
        <w:rPr>
          <w:sz w:val="32"/>
          <w:rtl/>
        </w:rPr>
        <w:t xml:space="preserve"> </w:t>
      </w:r>
      <w:r w:rsidR="00636B2E" w:rsidRPr="00351B70">
        <w:rPr>
          <w:rFonts w:hint="cs"/>
          <w:sz w:val="32"/>
          <w:rtl/>
        </w:rPr>
        <w:t>و</w:t>
      </w:r>
      <w:r w:rsidRPr="00351B70">
        <w:rPr>
          <w:sz w:val="32"/>
          <w:rtl/>
        </w:rPr>
        <w:t>إن قولك</w:t>
      </w:r>
      <w:r w:rsidR="00A7240D" w:rsidRPr="00351B70">
        <w:rPr>
          <w:sz w:val="32"/>
          <w:rtl/>
        </w:rPr>
        <w:t>:</w:t>
      </w:r>
      <w:r w:rsidRPr="00351B70">
        <w:rPr>
          <w:sz w:val="32"/>
          <w:rtl/>
        </w:rPr>
        <w:t xml:space="preserve"> به برص أو به داء</w:t>
      </w:r>
      <w:r w:rsidR="00636B2E" w:rsidRPr="00351B70">
        <w:rPr>
          <w:rFonts w:hint="cs"/>
          <w:sz w:val="32"/>
          <w:rtl/>
        </w:rPr>
        <w:t>،</w:t>
      </w:r>
      <w:r w:rsidRPr="00351B70">
        <w:rPr>
          <w:sz w:val="32"/>
          <w:rtl/>
        </w:rPr>
        <w:t xml:space="preserve"> لا يستوجب شمول البرص لجميع جسمه</w:t>
      </w:r>
      <w:r w:rsidR="00636B2E" w:rsidRPr="00351B70">
        <w:rPr>
          <w:rFonts w:hint="cs"/>
          <w:sz w:val="32"/>
          <w:rtl/>
        </w:rPr>
        <w:t>،</w:t>
      </w:r>
      <w:r w:rsidRPr="00351B70">
        <w:rPr>
          <w:sz w:val="32"/>
          <w:rtl/>
        </w:rPr>
        <w:t xml:space="preserve"> وشمول الداء لجميع جسمه</w:t>
      </w:r>
      <w:r w:rsidR="00636B2E" w:rsidRPr="00351B70">
        <w:rPr>
          <w:rFonts w:hint="cs"/>
          <w:sz w:val="32"/>
          <w:rtl/>
        </w:rPr>
        <w:t>.</w:t>
      </w:r>
      <w:r w:rsidRPr="00351B70">
        <w:rPr>
          <w:sz w:val="32"/>
          <w:rtl/>
        </w:rPr>
        <w:t xml:space="preserve"> وكذلك امسح برأسك</w:t>
      </w:r>
      <w:r w:rsidR="00636B2E" w:rsidRPr="00351B70">
        <w:rPr>
          <w:rFonts w:hint="cs"/>
          <w:sz w:val="32"/>
          <w:rtl/>
        </w:rPr>
        <w:t>،</w:t>
      </w:r>
      <w:r w:rsidRPr="00351B70">
        <w:rPr>
          <w:sz w:val="32"/>
          <w:rtl/>
        </w:rPr>
        <w:t xml:space="preserve"> لا يستوجب المسح لجميع الرأس</w:t>
      </w:r>
      <w:r w:rsidR="00636B2E" w:rsidRPr="00351B70">
        <w:rPr>
          <w:rFonts w:hint="cs"/>
          <w:sz w:val="32"/>
          <w:rtl/>
        </w:rPr>
        <w:t>.</w:t>
      </w:r>
      <w:r w:rsidRPr="00351B70">
        <w:rPr>
          <w:sz w:val="32"/>
          <w:rtl/>
        </w:rPr>
        <w:t xml:space="preserve"> وأيضاً فإن استعمال العرب جار باقتضاء إلصاق المسح فقط مع قطع النظر عن الكل والبعض</w:t>
      </w:r>
      <w:r w:rsidR="00636B2E" w:rsidRPr="00351B70">
        <w:rPr>
          <w:rFonts w:hint="cs"/>
          <w:sz w:val="32"/>
          <w:rtl/>
        </w:rPr>
        <w:t>؛</w:t>
      </w:r>
      <w:r w:rsidRPr="00351B70">
        <w:rPr>
          <w:sz w:val="32"/>
          <w:rtl/>
        </w:rPr>
        <w:t xml:space="preserve"> ولهذا فإنه إذا قال القائل لغيره</w:t>
      </w:r>
      <w:r w:rsidR="00636B2E" w:rsidRPr="00351B70">
        <w:rPr>
          <w:rFonts w:hint="cs"/>
          <w:sz w:val="32"/>
          <w:rtl/>
        </w:rPr>
        <w:t>:</w:t>
      </w:r>
      <w:r w:rsidRPr="00351B70">
        <w:rPr>
          <w:sz w:val="32"/>
          <w:rtl/>
        </w:rPr>
        <w:t xml:space="preserve"> امسح يدك بالمنديل، لا يفهم منه أحد من أهل اللغة أنه وجب عليه إلصاق يده بجميع المنديل، بل بالمنديل، إن شاء بكله وإن شاء ببعضه. وكذلك لا إجمال في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1E6D84" w:rsidRPr="00351B70">
        <w:rPr>
          <w:sz w:val="32"/>
          <w:rtl/>
        </w:rPr>
        <w:t>«</w:t>
      </w:r>
      <w:r w:rsidR="001E6D84" w:rsidRPr="00351B70">
        <w:rPr>
          <w:rFonts w:hint="cs"/>
          <w:b/>
          <w:bCs/>
          <w:sz w:val="28"/>
          <w:szCs w:val="28"/>
          <w:rtl/>
        </w:rPr>
        <w:t>إ</w:t>
      </w:r>
      <w:r w:rsidR="00940D1D" w:rsidRPr="00351B70">
        <w:rPr>
          <w:rFonts w:hint="cs"/>
          <w:b/>
          <w:bCs/>
          <w:sz w:val="28"/>
          <w:szCs w:val="28"/>
          <w:rtl/>
        </w:rPr>
        <w:t>ِ</w:t>
      </w:r>
      <w:r w:rsidR="001E6D84" w:rsidRPr="00351B70">
        <w:rPr>
          <w:rFonts w:hint="cs"/>
          <w:b/>
          <w:bCs/>
          <w:sz w:val="28"/>
          <w:szCs w:val="28"/>
          <w:rtl/>
        </w:rPr>
        <w:t>ن</w:t>
      </w:r>
      <w:r w:rsidR="00940D1D" w:rsidRPr="00351B70">
        <w:rPr>
          <w:rFonts w:hint="cs"/>
          <w:b/>
          <w:bCs/>
          <w:sz w:val="28"/>
          <w:szCs w:val="28"/>
          <w:rtl/>
        </w:rPr>
        <w:t>َّ</w:t>
      </w:r>
      <w:r w:rsidR="001E6D84" w:rsidRPr="00351B70">
        <w:rPr>
          <w:rFonts w:hint="cs"/>
          <w:b/>
          <w:bCs/>
          <w:sz w:val="28"/>
          <w:szCs w:val="28"/>
          <w:rtl/>
        </w:rPr>
        <w:t xml:space="preserve"> الل</w:t>
      </w:r>
      <w:r w:rsidR="00940D1D" w:rsidRPr="00351B70">
        <w:rPr>
          <w:rFonts w:hint="cs"/>
          <w:b/>
          <w:bCs/>
          <w:sz w:val="28"/>
          <w:szCs w:val="28"/>
          <w:rtl/>
        </w:rPr>
        <w:t>َّ</w:t>
      </w:r>
      <w:r w:rsidR="001E6D84" w:rsidRPr="00351B70">
        <w:rPr>
          <w:rFonts w:hint="cs"/>
          <w:b/>
          <w:bCs/>
          <w:sz w:val="28"/>
          <w:szCs w:val="28"/>
          <w:rtl/>
        </w:rPr>
        <w:t>ه</w:t>
      </w:r>
      <w:r w:rsidR="00940D1D" w:rsidRPr="00351B70">
        <w:rPr>
          <w:rFonts w:hint="cs"/>
          <w:b/>
          <w:bCs/>
          <w:sz w:val="28"/>
          <w:szCs w:val="28"/>
          <w:rtl/>
        </w:rPr>
        <w:t>َ</w:t>
      </w:r>
      <w:r w:rsidR="001E6D84" w:rsidRPr="00351B70">
        <w:rPr>
          <w:rFonts w:hint="cs"/>
          <w:b/>
          <w:bCs/>
          <w:sz w:val="28"/>
          <w:szCs w:val="28"/>
          <w:rtl/>
        </w:rPr>
        <w:t xml:space="preserve"> و</w:t>
      </w:r>
      <w:r w:rsidR="00940D1D" w:rsidRPr="00351B70">
        <w:rPr>
          <w:rFonts w:hint="cs"/>
          <w:b/>
          <w:bCs/>
          <w:sz w:val="28"/>
          <w:szCs w:val="28"/>
          <w:rtl/>
        </w:rPr>
        <w:t>َ</w:t>
      </w:r>
      <w:r w:rsidR="001E6D84" w:rsidRPr="00351B70">
        <w:rPr>
          <w:rFonts w:hint="cs"/>
          <w:b/>
          <w:bCs/>
          <w:sz w:val="28"/>
          <w:szCs w:val="28"/>
          <w:rtl/>
        </w:rPr>
        <w:t>ض</w:t>
      </w:r>
      <w:r w:rsidR="00940D1D" w:rsidRPr="00351B70">
        <w:rPr>
          <w:rFonts w:hint="cs"/>
          <w:b/>
          <w:bCs/>
          <w:sz w:val="28"/>
          <w:szCs w:val="28"/>
          <w:rtl/>
        </w:rPr>
        <w:t>َ</w:t>
      </w:r>
      <w:r w:rsidR="001E6D84" w:rsidRPr="00351B70">
        <w:rPr>
          <w:rFonts w:hint="cs"/>
          <w:b/>
          <w:bCs/>
          <w:sz w:val="28"/>
          <w:szCs w:val="28"/>
          <w:rtl/>
        </w:rPr>
        <w:t>ع</w:t>
      </w:r>
      <w:r w:rsidR="00940D1D" w:rsidRPr="00351B70">
        <w:rPr>
          <w:rFonts w:hint="cs"/>
          <w:b/>
          <w:bCs/>
          <w:sz w:val="28"/>
          <w:szCs w:val="28"/>
          <w:rtl/>
        </w:rPr>
        <w:t>َ</w:t>
      </w:r>
      <w:r w:rsidR="001E6D84" w:rsidRPr="00351B70">
        <w:rPr>
          <w:rFonts w:hint="cs"/>
          <w:b/>
          <w:bCs/>
          <w:sz w:val="28"/>
          <w:szCs w:val="28"/>
          <w:rtl/>
        </w:rPr>
        <w:t xml:space="preserve"> ع</w:t>
      </w:r>
      <w:r w:rsidR="00940D1D" w:rsidRPr="00351B70">
        <w:rPr>
          <w:rFonts w:hint="cs"/>
          <w:b/>
          <w:bCs/>
          <w:sz w:val="28"/>
          <w:szCs w:val="28"/>
          <w:rtl/>
        </w:rPr>
        <w:t>َ</w:t>
      </w:r>
      <w:r w:rsidR="001E6D84" w:rsidRPr="00351B70">
        <w:rPr>
          <w:rFonts w:hint="cs"/>
          <w:b/>
          <w:bCs/>
          <w:sz w:val="28"/>
          <w:szCs w:val="28"/>
          <w:rtl/>
        </w:rPr>
        <w:t>ن</w:t>
      </w:r>
      <w:r w:rsidR="00940D1D" w:rsidRPr="00351B70">
        <w:rPr>
          <w:rFonts w:hint="cs"/>
          <w:b/>
          <w:bCs/>
          <w:sz w:val="28"/>
          <w:szCs w:val="28"/>
          <w:rtl/>
        </w:rPr>
        <w:t>ْ</w:t>
      </w:r>
      <w:r w:rsidR="001E6D84" w:rsidRPr="00351B70">
        <w:rPr>
          <w:rFonts w:hint="cs"/>
          <w:b/>
          <w:bCs/>
          <w:sz w:val="28"/>
          <w:szCs w:val="28"/>
          <w:rtl/>
        </w:rPr>
        <w:t xml:space="preserve"> أ</w:t>
      </w:r>
      <w:r w:rsidR="00940D1D" w:rsidRPr="00351B70">
        <w:rPr>
          <w:rFonts w:hint="cs"/>
          <w:b/>
          <w:bCs/>
          <w:sz w:val="28"/>
          <w:szCs w:val="28"/>
          <w:rtl/>
        </w:rPr>
        <w:t>ُ</w:t>
      </w:r>
      <w:r w:rsidR="001E6D84" w:rsidRPr="00351B70">
        <w:rPr>
          <w:rFonts w:hint="cs"/>
          <w:b/>
          <w:bCs/>
          <w:sz w:val="28"/>
          <w:szCs w:val="28"/>
          <w:rtl/>
        </w:rPr>
        <w:t>م</w:t>
      </w:r>
      <w:r w:rsidR="00940D1D" w:rsidRPr="00351B70">
        <w:rPr>
          <w:rFonts w:hint="cs"/>
          <w:b/>
          <w:bCs/>
          <w:sz w:val="28"/>
          <w:szCs w:val="28"/>
          <w:rtl/>
        </w:rPr>
        <w:t>َّ</w:t>
      </w:r>
      <w:r w:rsidR="001E6D84" w:rsidRPr="00351B70">
        <w:rPr>
          <w:rFonts w:hint="cs"/>
          <w:b/>
          <w:bCs/>
          <w:sz w:val="28"/>
          <w:szCs w:val="28"/>
          <w:rtl/>
        </w:rPr>
        <w:t>ت</w:t>
      </w:r>
      <w:r w:rsidR="00940D1D" w:rsidRPr="00351B70">
        <w:rPr>
          <w:rFonts w:hint="cs"/>
          <w:b/>
          <w:bCs/>
          <w:sz w:val="28"/>
          <w:szCs w:val="28"/>
          <w:rtl/>
        </w:rPr>
        <w:t>ِ</w:t>
      </w:r>
      <w:r w:rsidR="001E6D84" w:rsidRPr="00351B70">
        <w:rPr>
          <w:rFonts w:hint="cs"/>
          <w:b/>
          <w:bCs/>
          <w:sz w:val="28"/>
          <w:szCs w:val="28"/>
          <w:rtl/>
        </w:rPr>
        <w:t>ي ال</w:t>
      </w:r>
      <w:r w:rsidR="00940D1D" w:rsidRPr="00351B70">
        <w:rPr>
          <w:rFonts w:hint="cs"/>
          <w:b/>
          <w:bCs/>
          <w:sz w:val="28"/>
          <w:szCs w:val="28"/>
          <w:rtl/>
        </w:rPr>
        <w:t>ْ</w:t>
      </w:r>
      <w:r w:rsidR="001E6D84" w:rsidRPr="00351B70">
        <w:rPr>
          <w:rFonts w:hint="cs"/>
          <w:b/>
          <w:bCs/>
          <w:sz w:val="28"/>
          <w:szCs w:val="28"/>
          <w:rtl/>
        </w:rPr>
        <w:t>خ</w:t>
      </w:r>
      <w:r w:rsidR="00940D1D" w:rsidRPr="00351B70">
        <w:rPr>
          <w:rFonts w:hint="cs"/>
          <w:b/>
          <w:bCs/>
          <w:sz w:val="28"/>
          <w:szCs w:val="28"/>
          <w:rtl/>
        </w:rPr>
        <w:t>َ</w:t>
      </w:r>
      <w:r w:rsidR="001E6D84" w:rsidRPr="00351B70">
        <w:rPr>
          <w:rFonts w:hint="cs"/>
          <w:b/>
          <w:bCs/>
          <w:sz w:val="28"/>
          <w:szCs w:val="28"/>
          <w:rtl/>
        </w:rPr>
        <w:t>ط</w:t>
      </w:r>
      <w:r w:rsidR="00940D1D" w:rsidRPr="00351B70">
        <w:rPr>
          <w:rFonts w:hint="cs"/>
          <w:b/>
          <w:bCs/>
          <w:sz w:val="28"/>
          <w:szCs w:val="28"/>
          <w:rtl/>
        </w:rPr>
        <w:t>َ</w:t>
      </w:r>
      <w:r w:rsidR="001E6D84" w:rsidRPr="00351B70">
        <w:rPr>
          <w:rFonts w:hint="cs"/>
          <w:b/>
          <w:bCs/>
          <w:sz w:val="28"/>
          <w:szCs w:val="28"/>
          <w:rtl/>
        </w:rPr>
        <w:t>أ</w:t>
      </w:r>
      <w:r w:rsidR="00940D1D" w:rsidRPr="00351B70">
        <w:rPr>
          <w:rFonts w:hint="cs"/>
          <w:b/>
          <w:bCs/>
          <w:sz w:val="28"/>
          <w:szCs w:val="28"/>
          <w:rtl/>
        </w:rPr>
        <w:t>َ</w:t>
      </w:r>
      <w:r w:rsidR="001E6D84" w:rsidRPr="00351B70">
        <w:rPr>
          <w:rFonts w:hint="cs"/>
          <w:b/>
          <w:bCs/>
          <w:sz w:val="28"/>
          <w:szCs w:val="28"/>
          <w:rtl/>
        </w:rPr>
        <w:t xml:space="preserve"> </w:t>
      </w:r>
      <w:r w:rsidR="001E6D84" w:rsidRPr="00351B70">
        <w:rPr>
          <w:rFonts w:hint="cs"/>
          <w:b/>
          <w:bCs/>
          <w:sz w:val="28"/>
          <w:szCs w:val="28"/>
          <w:rtl/>
        </w:rPr>
        <w:lastRenderedPageBreak/>
        <w:t>و</w:t>
      </w:r>
      <w:r w:rsidR="00940D1D" w:rsidRPr="00351B70">
        <w:rPr>
          <w:rFonts w:hint="cs"/>
          <w:b/>
          <w:bCs/>
          <w:sz w:val="28"/>
          <w:szCs w:val="28"/>
          <w:rtl/>
        </w:rPr>
        <w:t>َ</w:t>
      </w:r>
      <w:r w:rsidR="001E6D84" w:rsidRPr="00351B70">
        <w:rPr>
          <w:rFonts w:hint="cs"/>
          <w:b/>
          <w:bCs/>
          <w:sz w:val="28"/>
          <w:szCs w:val="28"/>
          <w:rtl/>
        </w:rPr>
        <w:t>الن</w:t>
      </w:r>
      <w:r w:rsidR="00940D1D" w:rsidRPr="00351B70">
        <w:rPr>
          <w:rFonts w:hint="cs"/>
          <w:b/>
          <w:bCs/>
          <w:sz w:val="28"/>
          <w:szCs w:val="28"/>
          <w:rtl/>
        </w:rPr>
        <w:t>ِّ</w:t>
      </w:r>
      <w:r w:rsidR="001E6D84" w:rsidRPr="00351B70">
        <w:rPr>
          <w:rFonts w:hint="cs"/>
          <w:b/>
          <w:bCs/>
          <w:sz w:val="28"/>
          <w:szCs w:val="28"/>
          <w:rtl/>
        </w:rPr>
        <w:t>س</w:t>
      </w:r>
      <w:r w:rsidR="00940D1D" w:rsidRPr="00351B70">
        <w:rPr>
          <w:rFonts w:hint="cs"/>
          <w:b/>
          <w:bCs/>
          <w:sz w:val="28"/>
          <w:szCs w:val="28"/>
          <w:rtl/>
        </w:rPr>
        <w:t>ْ</w:t>
      </w:r>
      <w:r w:rsidR="001E6D84" w:rsidRPr="00351B70">
        <w:rPr>
          <w:rFonts w:hint="cs"/>
          <w:b/>
          <w:bCs/>
          <w:sz w:val="28"/>
          <w:szCs w:val="28"/>
          <w:rtl/>
        </w:rPr>
        <w:t>ي</w:t>
      </w:r>
      <w:r w:rsidR="00940D1D" w:rsidRPr="00351B70">
        <w:rPr>
          <w:rFonts w:hint="cs"/>
          <w:b/>
          <w:bCs/>
          <w:sz w:val="28"/>
          <w:szCs w:val="28"/>
          <w:rtl/>
        </w:rPr>
        <w:t>َ</w:t>
      </w:r>
      <w:r w:rsidR="001E6D84" w:rsidRPr="00351B70">
        <w:rPr>
          <w:rFonts w:hint="cs"/>
          <w:b/>
          <w:bCs/>
          <w:sz w:val="28"/>
          <w:szCs w:val="28"/>
          <w:rtl/>
        </w:rPr>
        <w:t>ان</w:t>
      </w:r>
      <w:r w:rsidR="00940D1D" w:rsidRPr="00351B70">
        <w:rPr>
          <w:rFonts w:hint="cs"/>
          <w:b/>
          <w:bCs/>
          <w:sz w:val="28"/>
          <w:szCs w:val="28"/>
          <w:rtl/>
        </w:rPr>
        <w:t>َ</w:t>
      </w:r>
      <w:r w:rsidR="001E6D84" w:rsidRPr="00351B70">
        <w:rPr>
          <w:sz w:val="32"/>
          <w:rtl/>
        </w:rPr>
        <w:t xml:space="preserve">» </w:t>
      </w:r>
      <w:r w:rsidR="001E6D84" w:rsidRPr="00351B70">
        <w:rPr>
          <w:rFonts w:hint="cs"/>
          <w:sz w:val="32"/>
          <w:rtl/>
        </w:rPr>
        <w:t>أخرجه ابن ماجه،</w:t>
      </w:r>
      <w:r w:rsidRPr="00351B70">
        <w:rPr>
          <w:sz w:val="32"/>
          <w:rtl/>
        </w:rPr>
        <w:t xml:space="preserve"> وقوله: «</w:t>
      </w:r>
      <w:r w:rsidRPr="00351B70">
        <w:rPr>
          <w:b/>
          <w:bCs/>
          <w:sz w:val="28"/>
          <w:szCs w:val="28"/>
          <w:rtl/>
        </w:rPr>
        <w:t>لا</w:t>
      </w:r>
      <w:r w:rsidR="00B10535" w:rsidRPr="00351B70">
        <w:rPr>
          <w:rFonts w:hint="cs"/>
          <w:b/>
          <w:bCs/>
          <w:sz w:val="28"/>
          <w:szCs w:val="28"/>
          <w:rtl/>
        </w:rPr>
        <w:t>َ</w:t>
      </w:r>
      <w:r w:rsidRPr="00351B70">
        <w:rPr>
          <w:b/>
          <w:bCs/>
          <w:sz w:val="28"/>
          <w:szCs w:val="28"/>
          <w:rtl/>
        </w:rPr>
        <w:t xml:space="preserve"> ص</w:t>
      </w:r>
      <w:r w:rsidR="00B10535" w:rsidRPr="00351B70">
        <w:rPr>
          <w:rFonts w:hint="cs"/>
          <w:b/>
          <w:bCs/>
          <w:sz w:val="28"/>
          <w:szCs w:val="28"/>
          <w:rtl/>
        </w:rPr>
        <w:t>َ</w:t>
      </w:r>
      <w:r w:rsidRPr="00351B70">
        <w:rPr>
          <w:b/>
          <w:bCs/>
          <w:sz w:val="28"/>
          <w:szCs w:val="28"/>
          <w:rtl/>
        </w:rPr>
        <w:t>لا</w:t>
      </w:r>
      <w:r w:rsidR="00B10535" w:rsidRPr="00351B70">
        <w:rPr>
          <w:rFonts w:hint="cs"/>
          <w:b/>
          <w:bCs/>
          <w:sz w:val="28"/>
          <w:szCs w:val="28"/>
          <w:rtl/>
        </w:rPr>
        <w:t>َ</w:t>
      </w:r>
      <w:r w:rsidRPr="00351B70">
        <w:rPr>
          <w:b/>
          <w:bCs/>
          <w:sz w:val="28"/>
          <w:szCs w:val="28"/>
          <w:rtl/>
        </w:rPr>
        <w:t>ة</w:t>
      </w:r>
      <w:r w:rsidR="00B10535" w:rsidRPr="00351B70">
        <w:rPr>
          <w:rFonts w:hint="cs"/>
          <w:b/>
          <w:bCs/>
          <w:sz w:val="28"/>
          <w:szCs w:val="28"/>
          <w:rtl/>
        </w:rPr>
        <w:t>َ</w:t>
      </w:r>
      <w:r w:rsidRPr="00351B70">
        <w:rPr>
          <w:b/>
          <w:bCs/>
          <w:sz w:val="28"/>
          <w:szCs w:val="28"/>
          <w:rtl/>
        </w:rPr>
        <w:t xml:space="preserve"> إ</w:t>
      </w:r>
      <w:r w:rsidR="00B10535" w:rsidRPr="00351B70">
        <w:rPr>
          <w:rFonts w:hint="cs"/>
          <w:b/>
          <w:bCs/>
          <w:sz w:val="28"/>
          <w:szCs w:val="28"/>
          <w:rtl/>
        </w:rPr>
        <w:t>ِ</w:t>
      </w:r>
      <w:r w:rsidRPr="00351B70">
        <w:rPr>
          <w:b/>
          <w:bCs/>
          <w:sz w:val="28"/>
          <w:szCs w:val="28"/>
          <w:rtl/>
        </w:rPr>
        <w:t>لا</w:t>
      </w:r>
      <w:r w:rsidR="00B10535" w:rsidRPr="00351B70">
        <w:rPr>
          <w:rFonts w:hint="cs"/>
          <w:b/>
          <w:bCs/>
          <w:sz w:val="28"/>
          <w:szCs w:val="28"/>
          <w:rtl/>
        </w:rPr>
        <w:t>َّ</w:t>
      </w:r>
      <w:r w:rsidRPr="00351B70">
        <w:rPr>
          <w:b/>
          <w:bCs/>
          <w:sz w:val="28"/>
          <w:szCs w:val="28"/>
          <w:rtl/>
        </w:rPr>
        <w:t xml:space="preserve"> </w:t>
      </w:r>
      <w:r w:rsidR="003645DD" w:rsidRPr="00351B70">
        <w:rPr>
          <w:rFonts w:hint="cs"/>
          <w:b/>
          <w:bCs/>
          <w:sz w:val="28"/>
          <w:szCs w:val="28"/>
          <w:rtl/>
        </w:rPr>
        <w:t>ب</w:t>
      </w:r>
      <w:r w:rsidR="00B10535" w:rsidRPr="00351B70">
        <w:rPr>
          <w:rFonts w:hint="cs"/>
          <w:b/>
          <w:bCs/>
          <w:sz w:val="28"/>
          <w:szCs w:val="28"/>
          <w:rtl/>
        </w:rPr>
        <w:t>ِ</w:t>
      </w:r>
      <w:r w:rsidR="003645DD" w:rsidRPr="00351B70">
        <w:rPr>
          <w:rFonts w:hint="cs"/>
          <w:b/>
          <w:bCs/>
          <w:sz w:val="28"/>
          <w:szCs w:val="28"/>
          <w:rtl/>
        </w:rPr>
        <w:t>و</w:t>
      </w:r>
      <w:r w:rsidR="00B10535" w:rsidRPr="00351B70">
        <w:rPr>
          <w:rFonts w:hint="cs"/>
          <w:b/>
          <w:bCs/>
          <w:sz w:val="28"/>
          <w:szCs w:val="28"/>
          <w:rtl/>
        </w:rPr>
        <w:t>ُ</w:t>
      </w:r>
      <w:r w:rsidR="003645DD" w:rsidRPr="00351B70">
        <w:rPr>
          <w:rFonts w:hint="cs"/>
          <w:b/>
          <w:bCs/>
          <w:sz w:val="28"/>
          <w:szCs w:val="28"/>
          <w:rtl/>
        </w:rPr>
        <w:t>ض</w:t>
      </w:r>
      <w:r w:rsidR="00B10535" w:rsidRPr="00351B70">
        <w:rPr>
          <w:rFonts w:hint="cs"/>
          <w:b/>
          <w:bCs/>
          <w:sz w:val="28"/>
          <w:szCs w:val="28"/>
          <w:rtl/>
        </w:rPr>
        <w:t>ُ</w:t>
      </w:r>
      <w:r w:rsidR="003645DD" w:rsidRPr="00351B70">
        <w:rPr>
          <w:rFonts w:hint="cs"/>
          <w:b/>
          <w:bCs/>
          <w:sz w:val="28"/>
          <w:szCs w:val="28"/>
          <w:rtl/>
        </w:rPr>
        <w:t>وء</w:t>
      </w:r>
      <w:r w:rsidR="00B10535" w:rsidRPr="00351B70">
        <w:rPr>
          <w:rFonts w:hint="cs"/>
          <w:b/>
          <w:bCs/>
          <w:sz w:val="28"/>
          <w:szCs w:val="28"/>
          <w:rtl/>
        </w:rPr>
        <w:t>ٍ</w:t>
      </w:r>
      <w:r w:rsidR="003645DD" w:rsidRPr="00351B70">
        <w:rPr>
          <w:rFonts w:hint="cs"/>
          <w:sz w:val="32"/>
          <w:rtl/>
        </w:rPr>
        <w:t xml:space="preserve">» </w:t>
      </w:r>
      <w:r w:rsidR="00DD2318" w:rsidRPr="00351B70">
        <w:rPr>
          <w:rFonts w:hint="cs"/>
          <w:sz w:val="32"/>
          <w:rtl/>
        </w:rPr>
        <w:t xml:space="preserve">أخرجه الدار قطني، وقوله </w:t>
      </w:r>
      <w:r w:rsidR="00AB34A4" w:rsidRPr="00351B70">
        <w:rPr>
          <w:rFonts w:hint="cs"/>
          <w:position w:val="-4"/>
          <w:sz w:val="44"/>
          <w:szCs w:val="44"/>
        </w:rPr>
        <w:sym w:font="AGA Arabesque" w:char="F072"/>
      </w:r>
      <w:r w:rsidR="00DD2318" w:rsidRPr="00351B70">
        <w:rPr>
          <w:rFonts w:hint="cs"/>
          <w:spacing w:val="35"/>
          <w:sz w:val="32"/>
          <w:rtl/>
        </w:rPr>
        <w:t>:</w:t>
      </w:r>
      <w:r w:rsidR="00DD2318" w:rsidRPr="00351B70">
        <w:rPr>
          <w:rFonts w:hint="cs"/>
          <w:sz w:val="32"/>
          <w:rtl/>
        </w:rPr>
        <w:t xml:space="preserve"> «</w:t>
      </w:r>
      <w:r w:rsidR="00DD2318" w:rsidRPr="00351B70">
        <w:rPr>
          <w:rFonts w:hint="cs"/>
          <w:b/>
          <w:bCs/>
          <w:sz w:val="28"/>
          <w:szCs w:val="28"/>
          <w:rtl/>
        </w:rPr>
        <w:t>لا</w:t>
      </w:r>
      <w:r w:rsidR="00B10535" w:rsidRPr="00351B70">
        <w:rPr>
          <w:rFonts w:hint="cs"/>
          <w:b/>
          <w:bCs/>
          <w:sz w:val="28"/>
          <w:szCs w:val="28"/>
          <w:rtl/>
        </w:rPr>
        <w:t>َ</w:t>
      </w:r>
      <w:r w:rsidR="00DD2318" w:rsidRPr="00351B70">
        <w:rPr>
          <w:rFonts w:hint="cs"/>
          <w:b/>
          <w:bCs/>
          <w:sz w:val="28"/>
          <w:szCs w:val="28"/>
          <w:rtl/>
        </w:rPr>
        <w:t xml:space="preserve"> ص</w:t>
      </w:r>
      <w:r w:rsidR="00B10535" w:rsidRPr="00351B70">
        <w:rPr>
          <w:rFonts w:hint="cs"/>
          <w:b/>
          <w:bCs/>
          <w:sz w:val="28"/>
          <w:szCs w:val="28"/>
          <w:rtl/>
        </w:rPr>
        <w:t>َ</w:t>
      </w:r>
      <w:r w:rsidR="00DD2318" w:rsidRPr="00351B70">
        <w:rPr>
          <w:rFonts w:hint="cs"/>
          <w:b/>
          <w:bCs/>
          <w:sz w:val="28"/>
          <w:szCs w:val="28"/>
          <w:rtl/>
        </w:rPr>
        <w:t>لا</w:t>
      </w:r>
      <w:r w:rsidR="00B10535" w:rsidRPr="00351B70">
        <w:rPr>
          <w:rFonts w:hint="cs"/>
          <w:b/>
          <w:bCs/>
          <w:sz w:val="28"/>
          <w:szCs w:val="28"/>
          <w:rtl/>
        </w:rPr>
        <w:t>َ</w:t>
      </w:r>
      <w:r w:rsidR="00DD2318" w:rsidRPr="00351B70">
        <w:rPr>
          <w:rFonts w:hint="cs"/>
          <w:b/>
          <w:bCs/>
          <w:sz w:val="28"/>
          <w:szCs w:val="28"/>
          <w:rtl/>
        </w:rPr>
        <w:t>ة</w:t>
      </w:r>
      <w:r w:rsidR="00B10535" w:rsidRPr="00351B70">
        <w:rPr>
          <w:rFonts w:hint="cs"/>
          <w:b/>
          <w:bCs/>
          <w:sz w:val="28"/>
          <w:szCs w:val="28"/>
          <w:rtl/>
        </w:rPr>
        <w:t>َ</w:t>
      </w:r>
      <w:r w:rsidR="00DD2318" w:rsidRPr="00351B70">
        <w:rPr>
          <w:rFonts w:hint="cs"/>
          <w:b/>
          <w:bCs/>
          <w:sz w:val="28"/>
          <w:szCs w:val="28"/>
          <w:rtl/>
        </w:rPr>
        <w:t xml:space="preserve"> إ</w:t>
      </w:r>
      <w:r w:rsidR="00B10535" w:rsidRPr="00351B70">
        <w:rPr>
          <w:rFonts w:hint="cs"/>
          <w:b/>
          <w:bCs/>
          <w:sz w:val="28"/>
          <w:szCs w:val="28"/>
          <w:rtl/>
        </w:rPr>
        <w:t>ِ</w:t>
      </w:r>
      <w:r w:rsidR="00DD2318" w:rsidRPr="00351B70">
        <w:rPr>
          <w:rFonts w:hint="cs"/>
          <w:b/>
          <w:bCs/>
          <w:sz w:val="28"/>
          <w:szCs w:val="28"/>
          <w:rtl/>
        </w:rPr>
        <w:t>لا</w:t>
      </w:r>
      <w:r w:rsidR="00B10535" w:rsidRPr="00351B70">
        <w:rPr>
          <w:rFonts w:hint="cs"/>
          <w:b/>
          <w:bCs/>
          <w:sz w:val="28"/>
          <w:szCs w:val="28"/>
          <w:rtl/>
        </w:rPr>
        <w:t>َّ</w:t>
      </w:r>
      <w:r w:rsidR="00DD2318" w:rsidRPr="00351B70">
        <w:rPr>
          <w:rFonts w:hint="cs"/>
          <w:b/>
          <w:bCs/>
          <w:sz w:val="28"/>
          <w:szCs w:val="28"/>
          <w:rtl/>
        </w:rPr>
        <w:t xml:space="preserve"> ب</w:t>
      </w:r>
      <w:r w:rsidR="00B10535" w:rsidRPr="00351B70">
        <w:rPr>
          <w:rFonts w:hint="cs"/>
          <w:b/>
          <w:bCs/>
          <w:sz w:val="28"/>
          <w:szCs w:val="28"/>
          <w:rtl/>
        </w:rPr>
        <w:t>ِ</w:t>
      </w:r>
      <w:r w:rsidR="00DD2318" w:rsidRPr="00351B70">
        <w:rPr>
          <w:rFonts w:hint="cs"/>
          <w:b/>
          <w:bCs/>
          <w:sz w:val="28"/>
          <w:szCs w:val="28"/>
          <w:rtl/>
        </w:rPr>
        <w:t>ف</w:t>
      </w:r>
      <w:r w:rsidR="00B10535" w:rsidRPr="00351B70">
        <w:rPr>
          <w:rFonts w:hint="cs"/>
          <w:b/>
          <w:bCs/>
          <w:sz w:val="28"/>
          <w:szCs w:val="28"/>
          <w:rtl/>
        </w:rPr>
        <w:t>َ</w:t>
      </w:r>
      <w:r w:rsidR="00DD2318" w:rsidRPr="00351B70">
        <w:rPr>
          <w:rFonts w:hint="cs"/>
          <w:b/>
          <w:bCs/>
          <w:sz w:val="28"/>
          <w:szCs w:val="28"/>
          <w:rtl/>
        </w:rPr>
        <w:t>ات</w:t>
      </w:r>
      <w:r w:rsidR="00B10535" w:rsidRPr="00351B70">
        <w:rPr>
          <w:rFonts w:hint="cs"/>
          <w:b/>
          <w:bCs/>
          <w:sz w:val="28"/>
          <w:szCs w:val="28"/>
          <w:rtl/>
        </w:rPr>
        <w:t>ِ</w:t>
      </w:r>
      <w:r w:rsidR="00DD2318" w:rsidRPr="00351B70">
        <w:rPr>
          <w:rFonts w:hint="cs"/>
          <w:b/>
          <w:bCs/>
          <w:sz w:val="28"/>
          <w:szCs w:val="28"/>
          <w:rtl/>
        </w:rPr>
        <w:t>ح</w:t>
      </w:r>
      <w:r w:rsidR="00B10535" w:rsidRPr="00351B70">
        <w:rPr>
          <w:rFonts w:hint="cs"/>
          <w:b/>
          <w:bCs/>
          <w:sz w:val="28"/>
          <w:szCs w:val="28"/>
          <w:rtl/>
        </w:rPr>
        <w:t>َ</w:t>
      </w:r>
      <w:r w:rsidR="00DD2318" w:rsidRPr="00351B70">
        <w:rPr>
          <w:rFonts w:hint="cs"/>
          <w:b/>
          <w:bCs/>
          <w:sz w:val="28"/>
          <w:szCs w:val="28"/>
          <w:rtl/>
        </w:rPr>
        <w:t>ة</w:t>
      </w:r>
      <w:r w:rsidR="00B10535" w:rsidRPr="00351B70">
        <w:rPr>
          <w:rFonts w:hint="cs"/>
          <w:b/>
          <w:bCs/>
          <w:sz w:val="28"/>
          <w:szCs w:val="28"/>
          <w:rtl/>
        </w:rPr>
        <w:t>ِ</w:t>
      </w:r>
      <w:r w:rsidR="00DD2318" w:rsidRPr="00351B70">
        <w:rPr>
          <w:rFonts w:hint="cs"/>
          <w:b/>
          <w:bCs/>
          <w:sz w:val="28"/>
          <w:szCs w:val="28"/>
          <w:rtl/>
        </w:rPr>
        <w:t xml:space="preserve"> ال</w:t>
      </w:r>
      <w:r w:rsidR="00B10535" w:rsidRPr="00351B70">
        <w:rPr>
          <w:rFonts w:hint="cs"/>
          <w:b/>
          <w:bCs/>
          <w:sz w:val="28"/>
          <w:szCs w:val="28"/>
          <w:rtl/>
        </w:rPr>
        <w:t>ْ</w:t>
      </w:r>
      <w:r w:rsidR="00DD2318" w:rsidRPr="00351B70">
        <w:rPr>
          <w:rFonts w:hint="cs"/>
          <w:b/>
          <w:bCs/>
          <w:sz w:val="28"/>
          <w:szCs w:val="28"/>
          <w:rtl/>
        </w:rPr>
        <w:t>ك</w:t>
      </w:r>
      <w:r w:rsidR="00B10535" w:rsidRPr="00351B70">
        <w:rPr>
          <w:rFonts w:hint="cs"/>
          <w:b/>
          <w:bCs/>
          <w:sz w:val="28"/>
          <w:szCs w:val="28"/>
          <w:rtl/>
        </w:rPr>
        <w:t>ِ</w:t>
      </w:r>
      <w:r w:rsidR="00DD2318" w:rsidRPr="00351B70">
        <w:rPr>
          <w:rFonts w:hint="cs"/>
          <w:b/>
          <w:bCs/>
          <w:sz w:val="28"/>
          <w:szCs w:val="28"/>
          <w:rtl/>
        </w:rPr>
        <w:t>ت</w:t>
      </w:r>
      <w:r w:rsidR="00B10535" w:rsidRPr="00351B70">
        <w:rPr>
          <w:rFonts w:hint="cs"/>
          <w:b/>
          <w:bCs/>
          <w:sz w:val="28"/>
          <w:szCs w:val="28"/>
          <w:rtl/>
        </w:rPr>
        <w:t>َ</w:t>
      </w:r>
      <w:r w:rsidR="00DD2318" w:rsidRPr="00351B70">
        <w:rPr>
          <w:rFonts w:hint="cs"/>
          <w:b/>
          <w:bCs/>
          <w:sz w:val="28"/>
          <w:szCs w:val="28"/>
          <w:rtl/>
        </w:rPr>
        <w:t>اب</w:t>
      </w:r>
      <w:r w:rsidR="00405B4E" w:rsidRPr="00351B70">
        <w:rPr>
          <w:rFonts w:hint="cs"/>
          <w:b/>
          <w:bCs/>
          <w:sz w:val="28"/>
          <w:szCs w:val="28"/>
          <w:rtl/>
        </w:rPr>
        <w:t>ِ</w:t>
      </w:r>
      <w:r w:rsidR="00DD2318" w:rsidRPr="00351B70">
        <w:rPr>
          <w:rFonts w:hint="cs"/>
          <w:sz w:val="32"/>
          <w:rtl/>
        </w:rPr>
        <w:t xml:space="preserve">» أخرجه أبو عوانة، وقوله </w:t>
      </w:r>
      <w:r w:rsidR="00AB34A4" w:rsidRPr="00351B70">
        <w:rPr>
          <w:rFonts w:hint="cs"/>
          <w:position w:val="-4"/>
          <w:sz w:val="44"/>
          <w:szCs w:val="44"/>
        </w:rPr>
        <w:sym w:font="AGA Arabesque" w:char="F072"/>
      </w:r>
      <w:r w:rsidR="00DD2318" w:rsidRPr="00351B70">
        <w:rPr>
          <w:rFonts w:hint="cs"/>
          <w:spacing w:val="35"/>
          <w:sz w:val="32"/>
          <w:rtl/>
        </w:rPr>
        <w:t>:</w:t>
      </w:r>
      <w:r w:rsidR="00DD2318" w:rsidRPr="00351B70">
        <w:rPr>
          <w:rFonts w:hint="cs"/>
          <w:sz w:val="32"/>
          <w:rtl/>
        </w:rPr>
        <w:t xml:space="preserve"> «</w:t>
      </w:r>
      <w:r w:rsidR="000B4334" w:rsidRPr="00351B70">
        <w:rPr>
          <w:b/>
          <w:bCs/>
          <w:sz w:val="28"/>
          <w:szCs w:val="28"/>
          <w:rtl/>
        </w:rPr>
        <w:t>لا</w:t>
      </w:r>
      <w:r w:rsidR="000B4334" w:rsidRPr="00351B70">
        <w:rPr>
          <w:rFonts w:hint="cs"/>
          <w:b/>
          <w:bCs/>
          <w:sz w:val="28"/>
          <w:szCs w:val="28"/>
          <w:rtl/>
        </w:rPr>
        <w:t>َ</w:t>
      </w:r>
      <w:r w:rsidR="000B4334" w:rsidRPr="00351B70">
        <w:rPr>
          <w:b/>
          <w:bCs/>
          <w:sz w:val="28"/>
          <w:szCs w:val="28"/>
          <w:rtl/>
        </w:rPr>
        <w:t xml:space="preserve"> ص</w:t>
      </w:r>
      <w:r w:rsidR="000B4334" w:rsidRPr="00351B70">
        <w:rPr>
          <w:rFonts w:hint="cs"/>
          <w:b/>
          <w:bCs/>
          <w:sz w:val="28"/>
          <w:szCs w:val="28"/>
          <w:rtl/>
        </w:rPr>
        <w:t>ِ</w:t>
      </w:r>
      <w:r w:rsidR="000B4334" w:rsidRPr="00351B70">
        <w:rPr>
          <w:b/>
          <w:bCs/>
          <w:sz w:val="28"/>
          <w:szCs w:val="28"/>
          <w:rtl/>
        </w:rPr>
        <w:t>ي</w:t>
      </w:r>
      <w:r w:rsidR="000B4334" w:rsidRPr="00351B70">
        <w:rPr>
          <w:rFonts w:hint="cs"/>
          <w:b/>
          <w:bCs/>
          <w:sz w:val="28"/>
          <w:szCs w:val="28"/>
          <w:rtl/>
        </w:rPr>
        <w:t>َ</w:t>
      </w:r>
      <w:r w:rsidR="000B4334" w:rsidRPr="00351B70">
        <w:rPr>
          <w:b/>
          <w:bCs/>
          <w:sz w:val="28"/>
          <w:szCs w:val="28"/>
          <w:rtl/>
        </w:rPr>
        <w:t>ام</w:t>
      </w:r>
      <w:r w:rsidR="000B4334" w:rsidRPr="00351B70">
        <w:rPr>
          <w:rFonts w:hint="cs"/>
          <w:b/>
          <w:bCs/>
          <w:sz w:val="28"/>
          <w:szCs w:val="28"/>
          <w:rtl/>
        </w:rPr>
        <w:t>َ</w:t>
      </w:r>
      <w:r w:rsidR="000B4334" w:rsidRPr="00351B70">
        <w:rPr>
          <w:b/>
          <w:bCs/>
          <w:sz w:val="28"/>
          <w:szCs w:val="28"/>
          <w:rtl/>
        </w:rPr>
        <w:t xml:space="preserve"> ل</w:t>
      </w:r>
      <w:r w:rsidR="000B4334" w:rsidRPr="00351B70">
        <w:rPr>
          <w:rFonts w:hint="cs"/>
          <w:b/>
          <w:bCs/>
          <w:sz w:val="28"/>
          <w:szCs w:val="28"/>
          <w:rtl/>
        </w:rPr>
        <w:t>ِ</w:t>
      </w:r>
      <w:r w:rsidR="000B4334" w:rsidRPr="00351B70">
        <w:rPr>
          <w:b/>
          <w:bCs/>
          <w:sz w:val="28"/>
          <w:szCs w:val="28"/>
          <w:rtl/>
        </w:rPr>
        <w:t>م</w:t>
      </w:r>
      <w:r w:rsidR="000B4334" w:rsidRPr="00351B70">
        <w:rPr>
          <w:rFonts w:hint="cs"/>
          <w:b/>
          <w:bCs/>
          <w:sz w:val="28"/>
          <w:szCs w:val="28"/>
          <w:rtl/>
        </w:rPr>
        <w:t>َ</w:t>
      </w:r>
      <w:r w:rsidR="000B4334" w:rsidRPr="00351B70">
        <w:rPr>
          <w:b/>
          <w:bCs/>
          <w:sz w:val="28"/>
          <w:szCs w:val="28"/>
          <w:rtl/>
        </w:rPr>
        <w:t>ن</w:t>
      </w:r>
      <w:r w:rsidR="000B4334" w:rsidRPr="00351B70">
        <w:rPr>
          <w:rFonts w:hint="cs"/>
          <w:b/>
          <w:bCs/>
          <w:sz w:val="28"/>
          <w:szCs w:val="28"/>
          <w:rtl/>
        </w:rPr>
        <w:t>ْ</w:t>
      </w:r>
      <w:r w:rsidR="000B4334" w:rsidRPr="00351B70">
        <w:rPr>
          <w:b/>
          <w:bCs/>
          <w:sz w:val="28"/>
          <w:szCs w:val="28"/>
          <w:rtl/>
        </w:rPr>
        <w:t xml:space="preserve"> ل</w:t>
      </w:r>
      <w:r w:rsidR="000B4334" w:rsidRPr="00351B70">
        <w:rPr>
          <w:rFonts w:hint="cs"/>
          <w:b/>
          <w:bCs/>
          <w:sz w:val="28"/>
          <w:szCs w:val="28"/>
          <w:rtl/>
        </w:rPr>
        <w:t>َ</w:t>
      </w:r>
      <w:r w:rsidR="000B4334" w:rsidRPr="00351B70">
        <w:rPr>
          <w:b/>
          <w:bCs/>
          <w:sz w:val="28"/>
          <w:szCs w:val="28"/>
          <w:rtl/>
        </w:rPr>
        <w:t>م</w:t>
      </w:r>
      <w:r w:rsidR="000B4334" w:rsidRPr="00351B70">
        <w:rPr>
          <w:rFonts w:hint="cs"/>
          <w:b/>
          <w:bCs/>
          <w:sz w:val="28"/>
          <w:szCs w:val="28"/>
          <w:rtl/>
        </w:rPr>
        <w:t>ْ</w:t>
      </w:r>
      <w:r w:rsidR="000B4334" w:rsidRPr="00351B70">
        <w:rPr>
          <w:b/>
          <w:bCs/>
          <w:sz w:val="28"/>
          <w:szCs w:val="28"/>
          <w:rtl/>
        </w:rPr>
        <w:t xml:space="preserve"> </w:t>
      </w:r>
      <w:r w:rsidR="000B4334" w:rsidRPr="00351B70">
        <w:rPr>
          <w:rFonts w:hint="cs"/>
          <w:b/>
          <w:bCs/>
          <w:sz w:val="28"/>
          <w:szCs w:val="28"/>
          <w:rtl/>
        </w:rPr>
        <w:t>يَفْرِضْهُ مِنَ</w:t>
      </w:r>
      <w:r w:rsidR="000B4334" w:rsidRPr="00351B70">
        <w:rPr>
          <w:b/>
          <w:bCs/>
          <w:sz w:val="28"/>
          <w:szCs w:val="28"/>
          <w:rtl/>
        </w:rPr>
        <w:t xml:space="preserve"> الل</w:t>
      </w:r>
      <w:r w:rsidR="000B4334" w:rsidRPr="00351B70">
        <w:rPr>
          <w:rFonts w:hint="cs"/>
          <w:b/>
          <w:bCs/>
          <w:sz w:val="28"/>
          <w:szCs w:val="28"/>
          <w:rtl/>
        </w:rPr>
        <w:t>َّ</w:t>
      </w:r>
      <w:r w:rsidR="000B4334" w:rsidRPr="00351B70">
        <w:rPr>
          <w:b/>
          <w:bCs/>
          <w:sz w:val="28"/>
          <w:szCs w:val="28"/>
          <w:rtl/>
        </w:rPr>
        <w:t>ي</w:t>
      </w:r>
      <w:r w:rsidR="000B4334" w:rsidRPr="00351B70">
        <w:rPr>
          <w:rFonts w:hint="cs"/>
          <w:b/>
          <w:bCs/>
          <w:sz w:val="28"/>
          <w:szCs w:val="28"/>
          <w:rtl/>
        </w:rPr>
        <w:t>ْ</w:t>
      </w:r>
      <w:r w:rsidR="000B4334" w:rsidRPr="00351B70">
        <w:rPr>
          <w:b/>
          <w:bCs/>
          <w:sz w:val="28"/>
          <w:szCs w:val="28"/>
          <w:rtl/>
        </w:rPr>
        <w:t>ل</w:t>
      </w:r>
      <w:r w:rsidR="000B4334" w:rsidRPr="00351B70">
        <w:rPr>
          <w:rFonts w:hint="cs"/>
          <w:b/>
          <w:bCs/>
          <w:sz w:val="28"/>
          <w:szCs w:val="28"/>
          <w:rtl/>
        </w:rPr>
        <w:t>ِ</w:t>
      </w:r>
      <w:r w:rsidR="00DD2318" w:rsidRPr="00351B70">
        <w:rPr>
          <w:rFonts w:hint="cs"/>
          <w:sz w:val="32"/>
          <w:rtl/>
        </w:rPr>
        <w:t xml:space="preserve">» أخرجه ابن ماجه، وقوله </w:t>
      </w:r>
      <w:r w:rsidR="00AB34A4" w:rsidRPr="00351B70">
        <w:rPr>
          <w:rFonts w:hint="cs"/>
          <w:position w:val="-4"/>
          <w:sz w:val="44"/>
          <w:szCs w:val="44"/>
        </w:rPr>
        <w:sym w:font="AGA Arabesque" w:char="F072"/>
      </w:r>
      <w:r w:rsidR="00DD2318" w:rsidRPr="00351B70">
        <w:rPr>
          <w:rFonts w:hint="cs"/>
          <w:spacing w:val="35"/>
          <w:sz w:val="32"/>
          <w:rtl/>
        </w:rPr>
        <w:t>:</w:t>
      </w:r>
      <w:r w:rsidR="00DD2318" w:rsidRPr="00351B70">
        <w:rPr>
          <w:rFonts w:hint="cs"/>
          <w:sz w:val="32"/>
          <w:rtl/>
        </w:rPr>
        <w:t xml:space="preserve"> «</w:t>
      </w:r>
      <w:r w:rsidR="00DD2318" w:rsidRPr="00351B70">
        <w:rPr>
          <w:rFonts w:hint="cs"/>
          <w:b/>
          <w:bCs/>
          <w:sz w:val="28"/>
          <w:szCs w:val="28"/>
          <w:rtl/>
        </w:rPr>
        <w:t>لا</w:t>
      </w:r>
      <w:r w:rsidR="0009681D" w:rsidRPr="00351B70">
        <w:rPr>
          <w:rFonts w:hint="cs"/>
          <w:b/>
          <w:bCs/>
          <w:sz w:val="28"/>
          <w:szCs w:val="28"/>
          <w:rtl/>
        </w:rPr>
        <w:t>َ</w:t>
      </w:r>
      <w:r w:rsidR="00DD2318" w:rsidRPr="00351B70">
        <w:rPr>
          <w:rFonts w:hint="cs"/>
          <w:b/>
          <w:bCs/>
          <w:sz w:val="28"/>
          <w:szCs w:val="28"/>
          <w:rtl/>
        </w:rPr>
        <w:t xml:space="preserve"> ن</w:t>
      </w:r>
      <w:r w:rsidR="0009681D" w:rsidRPr="00351B70">
        <w:rPr>
          <w:rFonts w:hint="cs"/>
          <w:b/>
          <w:bCs/>
          <w:sz w:val="28"/>
          <w:szCs w:val="28"/>
          <w:rtl/>
        </w:rPr>
        <w:t>ِ</w:t>
      </w:r>
      <w:r w:rsidR="00DD2318" w:rsidRPr="00351B70">
        <w:rPr>
          <w:rFonts w:hint="cs"/>
          <w:b/>
          <w:bCs/>
          <w:sz w:val="28"/>
          <w:szCs w:val="28"/>
          <w:rtl/>
        </w:rPr>
        <w:t>ك</w:t>
      </w:r>
      <w:r w:rsidR="0009681D" w:rsidRPr="00351B70">
        <w:rPr>
          <w:rFonts w:hint="cs"/>
          <w:b/>
          <w:bCs/>
          <w:sz w:val="28"/>
          <w:szCs w:val="28"/>
          <w:rtl/>
        </w:rPr>
        <w:t>َ</w:t>
      </w:r>
      <w:r w:rsidR="00DD2318" w:rsidRPr="00351B70">
        <w:rPr>
          <w:rFonts w:hint="cs"/>
          <w:b/>
          <w:bCs/>
          <w:sz w:val="28"/>
          <w:szCs w:val="28"/>
          <w:rtl/>
        </w:rPr>
        <w:t>اح</w:t>
      </w:r>
      <w:r w:rsidR="0009681D" w:rsidRPr="00351B70">
        <w:rPr>
          <w:rFonts w:hint="cs"/>
          <w:b/>
          <w:bCs/>
          <w:sz w:val="28"/>
          <w:szCs w:val="28"/>
          <w:rtl/>
        </w:rPr>
        <w:t>َ</w:t>
      </w:r>
      <w:r w:rsidR="00DD2318" w:rsidRPr="00351B70">
        <w:rPr>
          <w:rFonts w:hint="cs"/>
          <w:b/>
          <w:bCs/>
          <w:sz w:val="28"/>
          <w:szCs w:val="28"/>
          <w:rtl/>
        </w:rPr>
        <w:t xml:space="preserve"> إ</w:t>
      </w:r>
      <w:r w:rsidR="0009681D" w:rsidRPr="00351B70">
        <w:rPr>
          <w:rFonts w:hint="cs"/>
          <w:b/>
          <w:bCs/>
          <w:sz w:val="28"/>
          <w:szCs w:val="28"/>
          <w:rtl/>
        </w:rPr>
        <w:t>ِ</w:t>
      </w:r>
      <w:r w:rsidR="00DD2318" w:rsidRPr="00351B70">
        <w:rPr>
          <w:rFonts w:hint="cs"/>
          <w:b/>
          <w:bCs/>
          <w:sz w:val="28"/>
          <w:szCs w:val="28"/>
          <w:rtl/>
        </w:rPr>
        <w:t>لا</w:t>
      </w:r>
      <w:r w:rsidR="0009681D" w:rsidRPr="00351B70">
        <w:rPr>
          <w:rFonts w:hint="cs"/>
          <w:b/>
          <w:bCs/>
          <w:sz w:val="28"/>
          <w:szCs w:val="28"/>
          <w:rtl/>
        </w:rPr>
        <w:t>َّ</w:t>
      </w:r>
      <w:r w:rsidR="00DD2318" w:rsidRPr="00351B70">
        <w:rPr>
          <w:rFonts w:hint="cs"/>
          <w:b/>
          <w:bCs/>
          <w:sz w:val="28"/>
          <w:szCs w:val="28"/>
          <w:rtl/>
        </w:rPr>
        <w:t xml:space="preserve"> ب</w:t>
      </w:r>
      <w:r w:rsidR="0009681D" w:rsidRPr="00351B70">
        <w:rPr>
          <w:rFonts w:hint="cs"/>
          <w:b/>
          <w:bCs/>
          <w:sz w:val="28"/>
          <w:szCs w:val="28"/>
          <w:rtl/>
        </w:rPr>
        <w:t>ِ</w:t>
      </w:r>
      <w:r w:rsidR="00DD2318" w:rsidRPr="00351B70">
        <w:rPr>
          <w:rFonts w:hint="cs"/>
          <w:b/>
          <w:bCs/>
          <w:sz w:val="28"/>
          <w:szCs w:val="28"/>
          <w:rtl/>
        </w:rPr>
        <w:t>و</w:t>
      </w:r>
      <w:r w:rsidR="0009681D" w:rsidRPr="00351B70">
        <w:rPr>
          <w:rFonts w:hint="cs"/>
          <w:b/>
          <w:bCs/>
          <w:sz w:val="28"/>
          <w:szCs w:val="28"/>
          <w:rtl/>
        </w:rPr>
        <w:t>َ</w:t>
      </w:r>
      <w:r w:rsidR="00DD2318" w:rsidRPr="00351B70">
        <w:rPr>
          <w:rFonts w:hint="cs"/>
          <w:b/>
          <w:bCs/>
          <w:sz w:val="28"/>
          <w:szCs w:val="28"/>
          <w:rtl/>
        </w:rPr>
        <w:t>ل</w:t>
      </w:r>
      <w:r w:rsidR="0009681D" w:rsidRPr="00351B70">
        <w:rPr>
          <w:rFonts w:hint="cs"/>
          <w:b/>
          <w:bCs/>
          <w:sz w:val="28"/>
          <w:szCs w:val="28"/>
          <w:rtl/>
        </w:rPr>
        <w:t>ِ</w:t>
      </w:r>
      <w:r w:rsidR="00DD2318" w:rsidRPr="00351B70">
        <w:rPr>
          <w:rFonts w:hint="cs"/>
          <w:b/>
          <w:bCs/>
          <w:sz w:val="28"/>
          <w:szCs w:val="28"/>
          <w:rtl/>
        </w:rPr>
        <w:t>ي</w:t>
      </w:r>
      <w:r w:rsidR="0009681D" w:rsidRPr="00351B70">
        <w:rPr>
          <w:rFonts w:hint="cs"/>
          <w:b/>
          <w:bCs/>
          <w:position w:val="-10"/>
          <w:sz w:val="30"/>
          <w:szCs w:val="30"/>
          <w:rtl/>
        </w:rPr>
        <w:t>ٍّ</w:t>
      </w:r>
      <w:r w:rsidR="00DD2318" w:rsidRPr="00351B70">
        <w:rPr>
          <w:rFonts w:hint="cs"/>
          <w:b/>
          <w:bCs/>
          <w:sz w:val="28"/>
          <w:szCs w:val="28"/>
          <w:rtl/>
        </w:rPr>
        <w:t xml:space="preserve"> و</w:t>
      </w:r>
      <w:r w:rsidR="0009681D" w:rsidRPr="00351B70">
        <w:rPr>
          <w:rFonts w:hint="cs"/>
          <w:b/>
          <w:bCs/>
          <w:sz w:val="28"/>
          <w:szCs w:val="28"/>
          <w:rtl/>
        </w:rPr>
        <w:t>َ</w:t>
      </w:r>
      <w:r w:rsidR="00DD2318" w:rsidRPr="00351B70">
        <w:rPr>
          <w:rFonts w:hint="cs"/>
          <w:b/>
          <w:bCs/>
          <w:sz w:val="28"/>
          <w:szCs w:val="28"/>
          <w:rtl/>
        </w:rPr>
        <w:t>ش</w:t>
      </w:r>
      <w:r w:rsidR="0009681D" w:rsidRPr="00351B70">
        <w:rPr>
          <w:rFonts w:hint="cs"/>
          <w:b/>
          <w:bCs/>
          <w:sz w:val="28"/>
          <w:szCs w:val="28"/>
          <w:rtl/>
        </w:rPr>
        <w:t>َ</w:t>
      </w:r>
      <w:r w:rsidR="00DD2318" w:rsidRPr="00351B70">
        <w:rPr>
          <w:rFonts w:hint="cs"/>
          <w:b/>
          <w:bCs/>
          <w:sz w:val="28"/>
          <w:szCs w:val="28"/>
          <w:rtl/>
        </w:rPr>
        <w:t>اه</w:t>
      </w:r>
      <w:r w:rsidR="0009681D" w:rsidRPr="00351B70">
        <w:rPr>
          <w:rFonts w:hint="cs"/>
          <w:b/>
          <w:bCs/>
          <w:sz w:val="28"/>
          <w:szCs w:val="28"/>
          <w:rtl/>
        </w:rPr>
        <w:t>ِ</w:t>
      </w:r>
      <w:r w:rsidR="00DD2318" w:rsidRPr="00351B70">
        <w:rPr>
          <w:rFonts w:hint="cs"/>
          <w:b/>
          <w:bCs/>
          <w:sz w:val="28"/>
          <w:szCs w:val="28"/>
          <w:rtl/>
        </w:rPr>
        <w:t>د</w:t>
      </w:r>
      <w:r w:rsidR="0009681D" w:rsidRPr="00351B70">
        <w:rPr>
          <w:rFonts w:hint="cs"/>
          <w:b/>
          <w:bCs/>
          <w:sz w:val="28"/>
          <w:szCs w:val="28"/>
          <w:rtl/>
        </w:rPr>
        <w:t>َ</w:t>
      </w:r>
      <w:r w:rsidR="00DD2318" w:rsidRPr="00351B70">
        <w:rPr>
          <w:rFonts w:hint="cs"/>
          <w:b/>
          <w:bCs/>
          <w:sz w:val="28"/>
          <w:szCs w:val="28"/>
          <w:rtl/>
        </w:rPr>
        <w:t>ي</w:t>
      </w:r>
      <w:r w:rsidR="0009681D" w:rsidRPr="00351B70">
        <w:rPr>
          <w:rFonts w:hint="cs"/>
          <w:b/>
          <w:bCs/>
          <w:sz w:val="28"/>
          <w:szCs w:val="28"/>
          <w:rtl/>
        </w:rPr>
        <w:t>ْ</w:t>
      </w:r>
      <w:r w:rsidR="00DD2318" w:rsidRPr="00351B70">
        <w:rPr>
          <w:rFonts w:hint="cs"/>
          <w:b/>
          <w:bCs/>
          <w:sz w:val="28"/>
          <w:szCs w:val="28"/>
          <w:rtl/>
        </w:rPr>
        <w:t xml:space="preserve"> ع</w:t>
      </w:r>
      <w:r w:rsidR="0009681D" w:rsidRPr="00351B70">
        <w:rPr>
          <w:rFonts w:hint="cs"/>
          <w:b/>
          <w:bCs/>
          <w:sz w:val="28"/>
          <w:szCs w:val="28"/>
          <w:rtl/>
        </w:rPr>
        <w:t>َ</w:t>
      </w:r>
      <w:r w:rsidR="00DD2318" w:rsidRPr="00351B70">
        <w:rPr>
          <w:rFonts w:hint="cs"/>
          <w:b/>
          <w:bCs/>
          <w:sz w:val="28"/>
          <w:szCs w:val="28"/>
          <w:rtl/>
        </w:rPr>
        <w:t>د</w:t>
      </w:r>
      <w:r w:rsidR="0009681D" w:rsidRPr="00351B70">
        <w:rPr>
          <w:rFonts w:hint="cs"/>
          <w:b/>
          <w:bCs/>
          <w:sz w:val="28"/>
          <w:szCs w:val="28"/>
          <w:rtl/>
        </w:rPr>
        <w:t>ْ</w:t>
      </w:r>
      <w:r w:rsidR="00DD2318" w:rsidRPr="00351B70">
        <w:rPr>
          <w:rFonts w:hint="cs"/>
          <w:b/>
          <w:bCs/>
          <w:sz w:val="28"/>
          <w:szCs w:val="28"/>
          <w:rtl/>
        </w:rPr>
        <w:t>ل</w:t>
      </w:r>
      <w:r w:rsidR="0009681D" w:rsidRPr="00351B70">
        <w:rPr>
          <w:rFonts w:hint="cs"/>
          <w:b/>
          <w:bCs/>
          <w:sz w:val="28"/>
          <w:szCs w:val="28"/>
          <w:rtl/>
        </w:rPr>
        <w:t>ٍ</w:t>
      </w:r>
      <w:r w:rsidR="00DD2318" w:rsidRPr="00351B70">
        <w:rPr>
          <w:rFonts w:hint="cs"/>
          <w:sz w:val="32"/>
          <w:rtl/>
        </w:rPr>
        <w:t>» أخرجه الدارقطني</w:t>
      </w:r>
      <w:r w:rsidR="00636B2E" w:rsidRPr="00351B70">
        <w:rPr>
          <w:rFonts w:hint="cs"/>
          <w:sz w:val="32"/>
          <w:rtl/>
        </w:rPr>
        <w:t>؛</w:t>
      </w:r>
      <w:r w:rsidR="00DD2318" w:rsidRPr="00351B70">
        <w:rPr>
          <w:rFonts w:hint="cs"/>
          <w:sz w:val="32"/>
          <w:rtl/>
        </w:rPr>
        <w:t xml:space="preserve"> </w:t>
      </w:r>
      <w:r w:rsidRPr="00351B70">
        <w:rPr>
          <w:sz w:val="32"/>
          <w:rtl/>
        </w:rPr>
        <w:t>ذلك لأن هذا كله من قبيل دلالة الاقتضاء، فدلالته واضحة حسب وضع اللغة، إذ دلالة الاقتضاء من دلالة الألفاظ لغة بالوضع</w:t>
      </w:r>
      <w:r w:rsidR="00636B2E" w:rsidRPr="00351B70">
        <w:rPr>
          <w:rFonts w:hint="cs"/>
          <w:sz w:val="32"/>
          <w:rtl/>
        </w:rPr>
        <w:t>،</w:t>
      </w:r>
      <w:r w:rsidRPr="00351B70">
        <w:rPr>
          <w:sz w:val="32"/>
          <w:rtl/>
        </w:rPr>
        <w:t xml:space="preserve"> فلا يكون من المجمل. </w:t>
      </w:r>
    </w:p>
    <w:p w14:paraId="759E775B" w14:textId="77777777" w:rsidR="006730EB" w:rsidRPr="00351B70" w:rsidRDefault="006730EB" w:rsidP="00763221">
      <w:pPr>
        <w:widowControl w:val="0"/>
        <w:spacing w:line="442" w:lineRule="exact"/>
        <w:ind w:firstLine="567"/>
        <w:jc w:val="mediumKashida"/>
        <w:rPr>
          <w:sz w:val="32"/>
          <w:rtl/>
        </w:rPr>
      </w:pPr>
      <w:r w:rsidRPr="00351B70">
        <w:rPr>
          <w:sz w:val="32"/>
          <w:rtl/>
        </w:rPr>
        <w:t>والحاصل أن كل ما اتضحت دلالته بإحدى دلالات اللغة، وضعاً</w:t>
      </w:r>
      <w:r w:rsidR="00636B2E" w:rsidRPr="00351B70">
        <w:rPr>
          <w:rFonts w:hint="cs"/>
          <w:sz w:val="32"/>
          <w:rtl/>
        </w:rPr>
        <w:t>،</w:t>
      </w:r>
      <w:r w:rsidRPr="00351B70">
        <w:rPr>
          <w:sz w:val="32"/>
          <w:rtl/>
        </w:rPr>
        <w:t xml:space="preserve"> أو عرفاً</w:t>
      </w:r>
      <w:r w:rsidR="00636B2E" w:rsidRPr="00351B70">
        <w:rPr>
          <w:rFonts w:hint="cs"/>
          <w:sz w:val="32"/>
          <w:rtl/>
        </w:rPr>
        <w:t>،</w:t>
      </w:r>
      <w:r w:rsidRPr="00351B70">
        <w:rPr>
          <w:sz w:val="32"/>
          <w:rtl/>
        </w:rPr>
        <w:t xml:space="preserve"> أو شرعاً</w:t>
      </w:r>
      <w:r w:rsidR="00636B2E" w:rsidRPr="00351B70">
        <w:rPr>
          <w:rFonts w:hint="cs"/>
          <w:sz w:val="32"/>
          <w:rtl/>
        </w:rPr>
        <w:t>،</w:t>
      </w:r>
      <w:r w:rsidRPr="00351B70">
        <w:rPr>
          <w:sz w:val="32"/>
          <w:rtl/>
        </w:rPr>
        <w:t xml:space="preserve"> لا يعتبر من المجمل، فيحمل على المجاز، أو يفهم من قرينة، أو يؤخذ من دلالة اللفظ</w:t>
      </w:r>
      <w:r w:rsidR="00DB1C37" w:rsidRPr="00351B70">
        <w:rPr>
          <w:rFonts w:hint="cs"/>
          <w:sz w:val="32"/>
          <w:rtl/>
        </w:rPr>
        <w:t>،</w:t>
      </w:r>
      <w:r w:rsidRPr="00351B70">
        <w:rPr>
          <w:sz w:val="32"/>
          <w:rtl/>
        </w:rPr>
        <w:t xml:space="preserve"> أو من دلالات المعنى</w:t>
      </w:r>
      <w:r w:rsidR="00DB1C37" w:rsidRPr="00351B70">
        <w:rPr>
          <w:rFonts w:hint="cs"/>
          <w:sz w:val="32"/>
          <w:rtl/>
        </w:rPr>
        <w:t>،</w:t>
      </w:r>
      <w:r w:rsidRPr="00351B70">
        <w:rPr>
          <w:sz w:val="32"/>
          <w:rtl/>
        </w:rPr>
        <w:t xml:space="preserve"> أو غير ذلك، وما دام يمكن ذلك في أي لفظ فإنه ينفى عنه الإجمال، ويحصر مدلول المجمل باللفظ الذي له دلالة</w:t>
      </w:r>
      <w:r w:rsidR="00921E89" w:rsidRPr="00351B70">
        <w:rPr>
          <w:rFonts w:hint="cs"/>
          <w:sz w:val="32"/>
          <w:rtl/>
        </w:rPr>
        <w:t>،</w:t>
      </w:r>
      <w:r w:rsidRPr="00351B70">
        <w:rPr>
          <w:sz w:val="32"/>
          <w:rtl/>
        </w:rPr>
        <w:t xml:space="preserve"> ولكن دلالته غير واضحة مثل: </w:t>
      </w:r>
      <w:r w:rsidR="00342D35" w:rsidRPr="00351B70">
        <w:rPr>
          <w:position w:val="-4"/>
          <w:sz w:val="36"/>
          <w:szCs w:val="36"/>
        </w:rPr>
        <w:sym w:font="AGA Arabesque" w:char="F05D"/>
      </w:r>
      <w:r w:rsidR="00342D35" w:rsidRPr="00351B70">
        <w:rPr>
          <w:rFonts w:hint="cs"/>
          <w:b/>
          <w:bCs/>
          <w:sz w:val="8"/>
          <w:szCs w:val="8"/>
          <w:rtl/>
        </w:rPr>
        <w:t xml:space="preserve"> </w:t>
      </w:r>
      <w:r w:rsidR="00763221" w:rsidRPr="00351B70">
        <w:rPr>
          <w:rFonts w:hint="cs"/>
          <w:b/>
          <w:bCs/>
          <w:sz w:val="32"/>
          <w:rtl/>
        </w:rPr>
        <w:t>وَآَتَوُا الزَّكَاةَ</w:t>
      </w:r>
      <w:r w:rsidR="00763221" w:rsidRPr="00351B70">
        <w:rPr>
          <w:sz w:val="36"/>
          <w:szCs w:val="36"/>
        </w:rPr>
        <w:sym w:font="AGA Arabesque" w:char="F05B"/>
      </w:r>
      <w:r w:rsidR="00763221" w:rsidRPr="00351B70">
        <w:rPr>
          <w:rFonts w:hint="cs"/>
          <w:sz w:val="32"/>
          <w:rtl/>
        </w:rPr>
        <w:t xml:space="preserve"> </w:t>
      </w:r>
      <w:r w:rsidRPr="00351B70">
        <w:rPr>
          <w:sz w:val="32"/>
          <w:rtl/>
        </w:rPr>
        <w:t>فإنه مجمل يحتاج إلى بيان.</w:t>
      </w:r>
    </w:p>
    <w:p w14:paraId="5B55CA8E" w14:textId="77777777" w:rsidR="006730EB" w:rsidRPr="00351B70" w:rsidRDefault="0041093C" w:rsidP="00280A52">
      <w:pPr>
        <w:widowControl w:val="0"/>
        <w:spacing w:after="442" w:line="442" w:lineRule="exact"/>
        <w:jc w:val="center"/>
        <w:rPr>
          <w:b/>
          <w:bCs/>
          <w:sz w:val="40"/>
          <w:szCs w:val="40"/>
          <w:rtl/>
        </w:rPr>
      </w:pPr>
      <w:r w:rsidRPr="00351B70">
        <w:rPr>
          <w:b/>
          <w:bCs/>
          <w:sz w:val="32"/>
          <w:rtl/>
          <w:lang w:bidi="ar-LB"/>
        </w:rPr>
        <w:br w:type="page"/>
      </w:r>
      <w:r w:rsidR="006730EB" w:rsidRPr="00351B70">
        <w:rPr>
          <w:b/>
          <w:bCs/>
          <w:sz w:val="40"/>
          <w:szCs w:val="40"/>
          <w:rtl/>
        </w:rPr>
        <w:lastRenderedPageBreak/>
        <w:t>البيان والمبين</w:t>
      </w:r>
    </w:p>
    <w:p w14:paraId="05488407" w14:textId="77777777" w:rsidR="006730EB" w:rsidRPr="00351B70" w:rsidRDefault="006730EB" w:rsidP="00BC6CDB">
      <w:pPr>
        <w:widowControl w:val="0"/>
        <w:spacing w:line="442" w:lineRule="exact"/>
        <w:ind w:firstLine="567"/>
        <w:jc w:val="both"/>
        <w:rPr>
          <w:sz w:val="32"/>
          <w:rtl/>
        </w:rPr>
      </w:pPr>
      <w:r w:rsidRPr="00351B70">
        <w:rPr>
          <w:sz w:val="32"/>
          <w:rtl/>
        </w:rPr>
        <w:t>البيان هو إخراج الشيء من حيز الإشكال إلى حيز الوضوح، أو هو العلم أو الظن الحاصل من الدليل</w:t>
      </w:r>
      <w:r w:rsidR="0041093C" w:rsidRPr="00351B70">
        <w:rPr>
          <w:rFonts w:hint="cs"/>
          <w:sz w:val="32"/>
          <w:rtl/>
          <w:lang w:bidi="ar-LB"/>
        </w:rPr>
        <w:t>؛</w:t>
      </w:r>
      <w:r w:rsidRPr="00351B70">
        <w:rPr>
          <w:sz w:val="32"/>
          <w:rtl/>
        </w:rPr>
        <w:t xml:space="preserve"> ولذلك عرفه بعضهم بأنه الدليل. فقوله تعالى: </w:t>
      </w:r>
      <w:r w:rsidR="00BC6CDB" w:rsidRPr="00351B70">
        <w:rPr>
          <w:rFonts w:hint="cs"/>
          <w:sz w:val="36"/>
          <w:szCs w:val="36"/>
        </w:rPr>
        <w:sym w:font="AGA Arabesque" w:char="F05D"/>
      </w:r>
      <w:r w:rsidR="00BC6CDB" w:rsidRPr="00351B70">
        <w:rPr>
          <w:rFonts w:hint="cs"/>
          <w:b/>
          <w:bCs/>
          <w:sz w:val="32"/>
          <w:rtl/>
        </w:rPr>
        <w:t>وَأَقِيمُوا الصَّلَاةَ</w:t>
      </w:r>
      <w:r w:rsidR="00342D35" w:rsidRPr="00351B70">
        <w:rPr>
          <w:position w:val="-4"/>
          <w:sz w:val="36"/>
          <w:szCs w:val="36"/>
        </w:rPr>
        <w:sym w:font="AGA Arabesque" w:char="F05B"/>
      </w:r>
      <w:r w:rsidRPr="00351B70">
        <w:rPr>
          <w:sz w:val="32"/>
          <w:rtl/>
        </w:rPr>
        <w:t xml:space="preserve"> مجمل</w:t>
      </w:r>
      <w:r w:rsidR="00921E89" w:rsidRPr="00351B70">
        <w:rPr>
          <w:rFonts w:hint="cs"/>
          <w:sz w:val="32"/>
          <w:rtl/>
        </w:rPr>
        <w:t>،</w:t>
      </w:r>
      <w:r w:rsidRPr="00351B70">
        <w:rPr>
          <w:sz w:val="32"/>
          <w:rtl/>
        </w:rPr>
        <w:t xml:space="preserve"> وما روي عنه </w:t>
      </w:r>
      <w:r w:rsidR="00AB34A4" w:rsidRPr="00351B70">
        <w:rPr>
          <w:rFonts w:hint="cs"/>
          <w:position w:val="-4"/>
          <w:sz w:val="44"/>
          <w:szCs w:val="44"/>
        </w:rPr>
        <w:sym w:font="AGA Arabesque" w:char="F072"/>
      </w:r>
      <w:r w:rsidRPr="00351B70">
        <w:rPr>
          <w:sz w:val="32"/>
          <w:rtl/>
        </w:rPr>
        <w:t xml:space="preserve"> أنه عرف الصلاة بفعله حيث قال: «</w:t>
      </w:r>
      <w:r w:rsidR="006E3892" w:rsidRPr="00351B70">
        <w:rPr>
          <w:b/>
          <w:bCs/>
          <w:sz w:val="28"/>
          <w:szCs w:val="28"/>
          <w:rtl/>
        </w:rPr>
        <w:t>ص</w:t>
      </w:r>
      <w:r w:rsidR="00187D6F" w:rsidRPr="00351B70">
        <w:rPr>
          <w:rFonts w:hint="cs"/>
          <w:b/>
          <w:bCs/>
          <w:sz w:val="28"/>
          <w:szCs w:val="28"/>
          <w:rtl/>
        </w:rPr>
        <w:t>َ</w:t>
      </w:r>
      <w:r w:rsidR="006E3892" w:rsidRPr="00351B70">
        <w:rPr>
          <w:b/>
          <w:bCs/>
          <w:sz w:val="28"/>
          <w:szCs w:val="28"/>
          <w:rtl/>
        </w:rPr>
        <w:t>ل</w:t>
      </w:r>
      <w:r w:rsidR="00187D6F" w:rsidRPr="00351B70">
        <w:rPr>
          <w:rFonts w:hint="cs"/>
          <w:b/>
          <w:bCs/>
          <w:sz w:val="28"/>
          <w:szCs w:val="28"/>
          <w:rtl/>
        </w:rPr>
        <w:t>ُّ</w:t>
      </w:r>
      <w:r w:rsidR="006E3892" w:rsidRPr="00351B70">
        <w:rPr>
          <w:b/>
          <w:bCs/>
          <w:sz w:val="28"/>
          <w:szCs w:val="28"/>
          <w:rtl/>
        </w:rPr>
        <w:t>وا ك</w:t>
      </w:r>
      <w:r w:rsidR="00187D6F" w:rsidRPr="00351B70">
        <w:rPr>
          <w:rFonts w:hint="cs"/>
          <w:b/>
          <w:bCs/>
          <w:sz w:val="28"/>
          <w:szCs w:val="28"/>
          <w:rtl/>
        </w:rPr>
        <w:t>َ</w:t>
      </w:r>
      <w:r w:rsidR="006E3892" w:rsidRPr="00351B70">
        <w:rPr>
          <w:b/>
          <w:bCs/>
          <w:sz w:val="28"/>
          <w:szCs w:val="28"/>
          <w:rtl/>
        </w:rPr>
        <w:t>م</w:t>
      </w:r>
      <w:r w:rsidR="00187D6F" w:rsidRPr="00351B70">
        <w:rPr>
          <w:rFonts w:hint="cs"/>
          <w:b/>
          <w:bCs/>
          <w:sz w:val="28"/>
          <w:szCs w:val="28"/>
          <w:rtl/>
        </w:rPr>
        <w:t>َ</w:t>
      </w:r>
      <w:r w:rsidR="006E3892" w:rsidRPr="00351B70">
        <w:rPr>
          <w:b/>
          <w:bCs/>
          <w:sz w:val="28"/>
          <w:szCs w:val="28"/>
          <w:rtl/>
        </w:rPr>
        <w:t>ا ر</w:t>
      </w:r>
      <w:r w:rsidR="00187D6F" w:rsidRPr="00351B70">
        <w:rPr>
          <w:rFonts w:hint="cs"/>
          <w:b/>
          <w:bCs/>
          <w:sz w:val="28"/>
          <w:szCs w:val="28"/>
          <w:rtl/>
        </w:rPr>
        <w:t>َ</w:t>
      </w:r>
      <w:r w:rsidR="006E3892" w:rsidRPr="00351B70">
        <w:rPr>
          <w:b/>
          <w:bCs/>
          <w:sz w:val="28"/>
          <w:szCs w:val="28"/>
          <w:rtl/>
        </w:rPr>
        <w:t>أ</w:t>
      </w:r>
      <w:r w:rsidR="00187D6F" w:rsidRPr="00351B70">
        <w:rPr>
          <w:rFonts w:hint="cs"/>
          <w:b/>
          <w:bCs/>
          <w:sz w:val="28"/>
          <w:szCs w:val="28"/>
          <w:rtl/>
        </w:rPr>
        <w:t>َ</w:t>
      </w:r>
      <w:r w:rsidR="006E3892" w:rsidRPr="00351B70">
        <w:rPr>
          <w:b/>
          <w:bCs/>
          <w:sz w:val="28"/>
          <w:szCs w:val="28"/>
          <w:rtl/>
        </w:rPr>
        <w:t>ي</w:t>
      </w:r>
      <w:r w:rsidR="00187D6F" w:rsidRPr="00351B70">
        <w:rPr>
          <w:rFonts w:hint="cs"/>
          <w:b/>
          <w:bCs/>
          <w:sz w:val="28"/>
          <w:szCs w:val="28"/>
          <w:rtl/>
        </w:rPr>
        <w:t>ْ</w:t>
      </w:r>
      <w:r w:rsidR="006E3892" w:rsidRPr="00351B70">
        <w:rPr>
          <w:b/>
          <w:bCs/>
          <w:sz w:val="28"/>
          <w:szCs w:val="28"/>
          <w:rtl/>
        </w:rPr>
        <w:t>ت</w:t>
      </w:r>
      <w:r w:rsidR="00187D6F" w:rsidRPr="00351B70">
        <w:rPr>
          <w:rFonts w:hint="cs"/>
          <w:b/>
          <w:bCs/>
          <w:sz w:val="28"/>
          <w:szCs w:val="28"/>
          <w:rtl/>
        </w:rPr>
        <w:t>ُ</w:t>
      </w:r>
      <w:r w:rsidR="006E3892" w:rsidRPr="00351B70">
        <w:rPr>
          <w:b/>
          <w:bCs/>
          <w:sz w:val="28"/>
          <w:szCs w:val="28"/>
          <w:rtl/>
        </w:rPr>
        <w:t>م</w:t>
      </w:r>
      <w:r w:rsidR="00187D6F" w:rsidRPr="00351B70">
        <w:rPr>
          <w:rFonts w:hint="cs"/>
          <w:b/>
          <w:bCs/>
          <w:sz w:val="28"/>
          <w:szCs w:val="28"/>
          <w:rtl/>
        </w:rPr>
        <w:t>ُ</w:t>
      </w:r>
      <w:r w:rsidR="006E3892" w:rsidRPr="00351B70">
        <w:rPr>
          <w:b/>
          <w:bCs/>
          <w:sz w:val="28"/>
          <w:szCs w:val="28"/>
          <w:rtl/>
        </w:rPr>
        <w:t>ون</w:t>
      </w:r>
      <w:r w:rsidR="00187D6F" w:rsidRPr="00351B70">
        <w:rPr>
          <w:rFonts w:hint="cs"/>
          <w:b/>
          <w:bCs/>
          <w:sz w:val="28"/>
          <w:szCs w:val="28"/>
          <w:rtl/>
        </w:rPr>
        <w:t>ِ</w:t>
      </w:r>
      <w:r w:rsidR="006E3892" w:rsidRPr="00351B70">
        <w:rPr>
          <w:b/>
          <w:bCs/>
          <w:sz w:val="28"/>
          <w:szCs w:val="28"/>
          <w:rtl/>
        </w:rPr>
        <w:t>ي أ</w:t>
      </w:r>
      <w:r w:rsidR="00187D6F" w:rsidRPr="00351B70">
        <w:rPr>
          <w:rFonts w:hint="cs"/>
          <w:b/>
          <w:bCs/>
          <w:sz w:val="28"/>
          <w:szCs w:val="28"/>
          <w:rtl/>
        </w:rPr>
        <w:t>ُ</w:t>
      </w:r>
      <w:r w:rsidR="006E3892" w:rsidRPr="00351B70">
        <w:rPr>
          <w:b/>
          <w:bCs/>
          <w:sz w:val="28"/>
          <w:szCs w:val="28"/>
          <w:rtl/>
        </w:rPr>
        <w:t>ص</w:t>
      </w:r>
      <w:r w:rsidR="00187D6F" w:rsidRPr="00351B70">
        <w:rPr>
          <w:rFonts w:hint="cs"/>
          <w:b/>
          <w:bCs/>
          <w:sz w:val="28"/>
          <w:szCs w:val="28"/>
          <w:rtl/>
        </w:rPr>
        <w:t>َ</w:t>
      </w:r>
      <w:r w:rsidR="006E3892" w:rsidRPr="00351B70">
        <w:rPr>
          <w:b/>
          <w:bCs/>
          <w:sz w:val="28"/>
          <w:szCs w:val="28"/>
          <w:rtl/>
        </w:rPr>
        <w:t>ل</w:t>
      </w:r>
      <w:r w:rsidR="00187D6F" w:rsidRPr="00351B70">
        <w:rPr>
          <w:rFonts w:hint="cs"/>
          <w:b/>
          <w:bCs/>
          <w:sz w:val="28"/>
          <w:szCs w:val="28"/>
          <w:rtl/>
        </w:rPr>
        <w:t>ِّ</w:t>
      </w:r>
      <w:r w:rsidRPr="00351B70">
        <w:rPr>
          <w:b/>
          <w:bCs/>
          <w:sz w:val="28"/>
          <w:szCs w:val="28"/>
          <w:rtl/>
        </w:rPr>
        <w:t>ي</w:t>
      </w:r>
      <w:r w:rsidRPr="00351B70">
        <w:rPr>
          <w:sz w:val="32"/>
          <w:rtl/>
        </w:rPr>
        <w:t>»</w:t>
      </w:r>
      <w:r w:rsidR="006E3892" w:rsidRPr="00351B70">
        <w:rPr>
          <w:rFonts w:hint="cs"/>
          <w:sz w:val="32"/>
          <w:rtl/>
        </w:rPr>
        <w:t xml:space="preserve"> أخرجه البخاري</w:t>
      </w:r>
      <w:r w:rsidR="00921E89" w:rsidRPr="00351B70">
        <w:rPr>
          <w:rFonts w:hint="cs"/>
          <w:sz w:val="32"/>
          <w:rtl/>
        </w:rPr>
        <w:t>،</w:t>
      </w:r>
      <w:r w:rsidRPr="00351B70">
        <w:rPr>
          <w:sz w:val="32"/>
          <w:rtl/>
        </w:rPr>
        <w:t xml:space="preserve"> بيان لهذا المجمل</w:t>
      </w:r>
      <w:r w:rsidR="00921E89" w:rsidRPr="00351B70">
        <w:rPr>
          <w:rFonts w:hint="cs"/>
          <w:sz w:val="32"/>
          <w:rtl/>
        </w:rPr>
        <w:t>.</w:t>
      </w:r>
      <w:r w:rsidRPr="00351B70">
        <w:rPr>
          <w:sz w:val="32"/>
          <w:rtl/>
        </w:rPr>
        <w:t xml:space="preserve"> وقوله تعالى: </w:t>
      </w:r>
      <w:r w:rsidR="00342D35" w:rsidRPr="00351B70">
        <w:rPr>
          <w:position w:val="-4"/>
          <w:sz w:val="36"/>
          <w:szCs w:val="36"/>
        </w:rPr>
        <w:sym w:font="AGA Arabesque" w:char="F05D"/>
      </w:r>
      <w:r w:rsidR="00342D35" w:rsidRPr="00351B70">
        <w:rPr>
          <w:rFonts w:hint="cs"/>
          <w:b/>
          <w:bCs/>
          <w:sz w:val="8"/>
          <w:szCs w:val="8"/>
          <w:rtl/>
        </w:rPr>
        <w:t xml:space="preserve"> </w:t>
      </w:r>
      <w:r w:rsidR="00BC6CDB" w:rsidRPr="00351B70">
        <w:rPr>
          <w:rFonts w:hint="cs"/>
          <w:b/>
          <w:bCs/>
          <w:sz w:val="32"/>
          <w:rtl/>
        </w:rPr>
        <w:t>وَآَتَوُا الزَّكَاةَ</w:t>
      </w:r>
      <w:r w:rsidR="00BC6CDB" w:rsidRPr="00351B70">
        <w:rPr>
          <w:position w:val="-4"/>
          <w:sz w:val="36"/>
          <w:szCs w:val="36"/>
        </w:rPr>
        <w:t xml:space="preserve"> </w:t>
      </w:r>
      <w:r w:rsidR="00342D35" w:rsidRPr="00351B70">
        <w:rPr>
          <w:position w:val="-4"/>
          <w:sz w:val="36"/>
          <w:szCs w:val="36"/>
        </w:rPr>
        <w:sym w:font="AGA Arabesque" w:char="F05B"/>
      </w:r>
      <w:r w:rsidRPr="00351B70">
        <w:rPr>
          <w:sz w:val="32"/>
          <w:rtl/>
        </w:rPr>
        <w:t>مجمل</w:t>
      </w:r>
      <w:r w:rsidR="006E3892" w:rsidRPr="00351B70">
        <w:rPr>
          <w:sz w:val="32"/>
          <w:rtl/>
        </w:rPr>
        <w:t>،</w:t>
      </w:r>
      <w:r w:rsidRPr="00351B70">
        <w:rPr>
          <w:sz w:val="32"/>
          <w:rtl/>
        </w:rPr>
        <w:t xml:space="preserve"> </w:t>
      </w:r>
      <w:r w:rsidR="006E3892" w:rsidRPr="00351B70">
        <w:rPr>
          <w:rFonts w:hint="cs"/>
          <w:sz w:val="32"/>
          <w:rtl/>
        </w:rPr>
        <w:t>وما ورد</w:t>
      </w:r>
      <w:r w:rsidR="002F5AC0" w:rsidRPr="00351B70">
        <w:rPr>
          <w:rFonts w:hint="cs"/>
          <w:sz w:val="32"/>
          <w:rtl/>
        </w:rPr>
        <w:t xml:space="preserve"> في أحاديث رسول الله </w:t>
      </w:r>
      <w:r w:rsidR="002F5AC0" w:rsidRPr="00351B70">
        <w:rPr>
          <w:rFonts w:hint="cs"/>
          <w:position w:val="-4"/>
          <w:sz w:val="44"/>
          <w:szCs w:val="44"/>
        </w:rPr>
        <w:sym w:font="AGA Arabesque" w:char="F072"/>
      </w:r>
      <w:r w:rsidR="006E3892" w:rsidRPr="00351B70">
        <w:rPr>
          <w:rFonts w:hint="cs"/>
          <w:sz w:val="32"/>
          <w:rtl/>
        </w:rPr>
        <w:t xml:space="preserve"> </w:t>
      </w:r>
      <w:r w:rsidR="002F5AC0" w:rsidRPr="00351B70">
        <w:rPr>
          <w:rFonts w:hint="cs"/>
          <w:sz w:val="32"/>
          <w:rtl/>
        </w:rPr>
        <w:t xml:space="preserve">حول زكاة الأصناف التي تزكى، هو بيان للمجمل، فقد قال رسول الله </w:t>
      </w:r>
      <w:r w:rsidR="002F5AC0" w:rsidRPr="00351B70">
        <w:rPr>
          <w:rFonts w:hint="cs"/>
          <w:position w:val="-4"/>
          <w:sz w:val="44"/>
          <w:szCs w:val="44"/>
        </w:rPr>
        <w:sym w:font="AGA Arabesque" w:char="F072"/>
      </w:r>
      <w:r w:rsidR="002F5AC0" w:rsidRPr="00351B70">
        <w:rPr>
          <w:rFonts w:hint="cs"/>
          <w:spacing w:val="35"/>
          <w:sz w:val="32"/>
          <w:rtl/>
        </w:rPr>
        <w:t>:</w:t>
      </w:r>
      <w:r w:rsidR="002F5AC0" w:rsidRPr="00351B70">
        <w:rPr>
          <w:rFonts w:hint="cs"/>
          <w:sz w:val="32"/>
          <w:rtl/>
        </w:rPr>
        <w:t xml:space="preserve"> </w:t>
      </w:r>
      <w:r w:rsidR="005E4AFC" w:rsidRPr="00351B70">
        <w:rPr>
          <w:rFonts w:hint="cs"/>
          <w:sz w:val="32"/>
          <w:rtl/>
        </w:rPr>
        <w:t>«</w:t>
      </w:r>
      <w:r w:rsidR="005E4AFC" w:rsidRPr="00351B70">
        <w:rPr>
          <w:rFonts w:hint="cs"/>
          <w:b/>
          <w:bCs/>
          <w:sz w:val="28"/>
          <w:szCs w:val="28"/>
          <w:rtl/>
        </w:rPr>
        <w:t>م</w:t>
      </w:r>
      <w:r w:rsidR="001D6E70" w:rsidRPr="00351B70">
        <w:rPr>
          <w:rFonts w:hint="cs"/>
          <w:b/>
          <w:bCs/>
          <w:sz w:val="28"/>
          <w:szCs w:val="28"/>
          <w:rtl/>
        </w:rPr>
        <w:t>َ</w:t>
      </w:r>
      <w:r w:rsidR="005E4AFC" w:rsidRPr="00351B70">
        <w:rPr>
          <w:rFonts w:hint="cs"/>
          <w:b/>
          <w:bCs/>
          <w:sz w:val="28"/>
          <w:szCs w:val="28"/>
          <w:rtl/>
        </w:rPr>
        <w:t>ا م</w:t>
      </w:r>
      <w:r w:rsidR="001D6E70" w:rsidRPr="00351B70">
        <w:rPr>
          <w:rFonts w:hint="cs"/>
          <w:b/>
          <w:bCs/>
          <w:sz w:val="28"/>
          <w:szCs w:val="28"/>
          <w:rtl/>
        </w:rPr>
        <w:t>ِ</w:t>
      </w:r>
      <w:r w:rsidR="005E4AFC" w:rsidRPr="00351B70">
        <w:rPr>
          <w:rFonts w:hint="cs"/>
          <w:b/>
          <w:bCs/>
          <w:sz w:val="28"/>
          <w:szCs w:val="28"/>
          <w:rtl/>
        </w:rPr>
        <w:t>ن</w:t>
      </w:r>
      <w:r w:rsidR="001D6E70" w:rsidRPr="00351B70">
        <w:rPr>
          <w:rFonts w:hint="cs"/>
          <w:b/>
          <w:bCs/>
          <w:sz w:val="28"/>
          <w:szCs w:val="28"/>
          <w:rtl/>
        </w:rPr>
        <w:t>ْ</w:t>
      </w:r>
      <w:r w:rsidR="005E4AFC" w:rsidRPr="00351B70">
        <w:rPr>
          <w:rFonts w:hint="cs"/>
          <w:b/>
          <w:bCs/>
          <w:sz w:val="28"/>
          <w:szCs w:val="28"/>
          <w:rtl/>
        </w:rPr>
        <w:t xml:space="preserve"> ص</w:t>
      </w:r>
      <w:r w:rsidR="001D6E70" w:rsidRPr="00351B70">
        <w:rPr>
          <w:rFonts w:hint="cs"/>
          <w:b/>
          <w:bCs/>
          <w:sz w:val="28"/>
          <w:szCs w:val="28"/>
          <w:rtl/>
        </w:rPr>
        <w:t>َ</w:t>
      </w:r>
      <w:r w:rsidR="005E4AFC" w:rsidRPr="00351B70">
        <w:rPr>
          <w:rFonts w:hint="cs"/>
          <w:b/>
          <w:bCs/>
          <w:sz w:val="28"/>
          <w:szCs w:val="28"/>
          <w:rtl/>
        </w:rPr>
        <w:t>اح</w:t>
      </w:r>
      <w:r w:rsidR="001D6E70" w:rsidRPr="00351B70">
        <w:rPr>
          <w:rFonts w:hint="cs"/>
          <w:b/>
          <w:bCs/>
          <w:sz w:val="28"/>
          <w:szCs w:val="28"/>
          <w:rtl/>
        </w:rPr>
        <w:t>ِ</w:t>
      </w:r>
      <w:r w:rsidR="005E4AFC" w:rsidRPr="00351B70">
        <w:rPr>
          <w:rFonts w:hint="cs"/>
          <w:b/>
          <w:bCs/>
          <w:sz w:val="28"/>
          <w:szCs w:val="28"/>
          <w:rtl/>
        </w:rPr>
        <w:t>ب</w:t>
      </w:r>
      <w:r w:rsidR="001D6E70" w:rsidRPr="00351B70">
        <w:rPr>
          <w:rFonts w:hint="cs"/>
          <w:b/>
          <w:bCs/>
          <w:sz w:val="28"/>
          <w:szCs w:val="28"/>
          <w:rtl/>
        </w:rPr>
        <w:t>ِ</w:t>
      </w:r>
      <w:r w:rsidR="005E4AFC" w:rsidRPr="00351B70">
        <w:rPr>
          <w:rFonts w:hint="cs"/>
          <w:b/>
          <w:bCs/>
          <w:sz w:val="28"/>
          <w:szCs w:val="28"/>
          <w:rtl/>
        </w:rPr>
        <w:t xml:space="preserve"> ذ</w:t>
      </w:r>
      <w:r w:rsidR="001D6E70" w:rsidRPr="00351B70">
        <w:rPr>
          <w:rFonts w:hint="cs"/>
          <w:b/>
          <w:bCs/>
          <w:position w:val="2"/>
          <w:sz w:val="30"/>
          <w:szCs w:val="30"/>
          <w:rtl/>
        </w:rPr>
        <w:t>َ</w:t>
      </w:r>
      <w:r w:rsidR="005E4AFC" w:rsidRPr="00351B70">
        <w:rPr>
          <w:rFonts w:hint="cs"/>
          <w:b/>
          <w:bCs/>
          <w:sz w:val="28"/>
          <w:szCs w:val="28"/>
          <w:rtl/>
        </w:rPr>
        <w:t>ه</w:t>
      </w:r>
      <w:r w:rsidR="001D6E70" w:rsidRPr="00351B70">
        <w:rPr>
          <w:rFonts w:hint="cs"/>
          <w:b/>
          <w:bCs/>
          <w:sz w:val="28"/>
          <w:szCs w:val="28"/>
          <w:rtl/>
        </w:rPr>
        <w:t>َ</w:t>
      </w:r>
      <w:r w:rsidR="005E4AFC" w:rsidRPr="00351B70">
        <w:rPr>
          <w:rFonts w:hint="cs"/>
          <w:b/>
          <w:bCs/>
          <w:sz w:val="28"/>
          <w:szCs w:val="28"/>
          <w:rtl/>
        </w:rPr>
        <w:t>ب</w:t>
      </w:r>
      <w:r w:rsidR="001D6E70" w:rsidRPr="00351B70">
        <w:rPr>
          <w:rFonts w:hint="cs"/>
          <w:b/>
          <w:bCs/>
          <w:sz w:val="28"/>
          <w:szCs w:val="28"/>
          <w:rtl/>
        </w:rPr>
        <w:t>ٍ</w:t>
      </w:r>
      <w:r w:rsidR="005E4AFC" w:rsidRPr="00351B70">
        <w:rPr>
          <w:rFonts w:hint="cs"/>
          <w:b/>
          <w:bCs/>
          <w:sz w:val="28"/>
          <w:szCs w:val="28"/>
          <w:rtl/>
        </w:rPr>
        <w:t xml:space="preserve"> و</w:t>
      </w:r>
      <w:r w:rsidR="001D6E70" w:rsidRPr="00351B70">
        <w:rPr>
          <w:rFonts w:hint="cs"/>
          <w:b/>
          <w:bCs/>
          <w:sz w:val="28"/>
          <w:szCs w:val="28"/>
          <w:rtl/>
        </w:rPr>
        <w:t>َ</w:t>
      </w:r>
      <w:r w:rsidR="005E4AFC" w:rsidRPr="00351B70">
        <w:rPr>
          <w:rFonts w:hint="cs"/>
          <w:b/>
          <w:bCs/>
          <w:sz w:val="28"/>
          <w:szCs w:val="28"/>
          <w:rtl/>
        </w:rPr>
        <w:t>لا</w:t>
      </w:r>
      <w:r w:rsidR="001D6E70" w:rsidRPr="00351B70">
        <w:rPr>
          <w:rFonts w:hint="cs"/>
          <w:b/>
          <w:bCs/>
          <w:sz w:val="28"/>
          <w:szCs w:val="28"/>
          <w:rtl/>
        </w:rPr>
        <w:t>َ</w:t>
      </w:r>
      <w:r w:rsidR="005E4AFC" w:rsidRPr="00351B70">
        <w:rPr>
          <w:rFonts w:hint="cs"/>
          <w:b/>
          <w:bCs/>
          <w:sz w:val="28"/>
          <w:szCs w:val="28"/>
          <w:rtl/>
        </w:rPr>
        <w:t xml:space="preserve"> ف</w:t>
      </w:r>
      <w:r w:rsidR="001D6E70" w:rsidRPr="00351B70">
        <w:rPr>
          <w:rFonts w:hint="cs"/>
          <w:b/>
          <w:bCs/>
          <w:sz w:val="28"/>
          <w:szCs w:val="28"/>
          <w:rtl/>
        </w:rPr>
        <w:t>ِ</w:t>
      </w:r>
      <w:r w:rsidR="005E4AFC" w:rsidRPr="00351B70">
        <w:rPr>
          <w:rFonts w:hint="cs"/>
          <w:b/>
          <w:bCs/>
          <w:sz w:val="28"/>
          <w:szCs w:val="28"/>
          <w:rtl/>
        </w:rPr>
        <w:t>ض</w:t>
      </w:r>
      <w:r w:rsidR="001D6E70" w:rsidRPr="00351B70">
        <w:rPr>
          <w:rFonts w:hint="cs"/>
          <w:b/>
          <w:bCs/>
          <w:sz w:val="28"/>
          <w:szCs w:val="28"/>
          <w:rtl/>
        </w:rPr>
        <w:t>َّ</w:t>
      </w:r>
      <w:r w:rsidR="005E4AFC" w:rsidRPr="00351B70">
        <w:rPr>
          <w:rFonts w:hint="cs"/>
          <w:b/>
          <w:bCs/>
          <w:sz w:val="28"/>
          <w:szCs w:val="28"/>
          <w:rtl/>
        </w:rPr>
        <w:t>ة</w:t>
      </w:r>
      <w:r w:rsidR="001D6E70" w:rsidRPr="00351B70">
        <w:rPr>
          <w:rFonts w:hint="cs"/>
          <w:b/>
          <w:bCs/>
          <w:sz w:val="28"/>
          <w:szCs w:val="28"/>
          <w:rtl/>
        </w:rPr>
        <w:t>ٍ</w:t>
      </w:r>
      <w:r w:rsidR="005E4AFC" w:rsidRPr="00351B70">
        <w:rPr>
          <w:rFonts w:hint="cs"/>
          <w:b/>
          <w:bCs/>
          <w:sz w:val="28"/>
          <w:szCs w:val="28"/>
          <w:rtl/>
        </w:rPr>
        <w:t xml:space="preserve"> لا</w:t>
      </w:r>
      <w:r w:rsidR="001D6E70" w:rsidRPr="00351B70">
        <w:rPr>
          <w:rFonts w:hint="cs"/>
          <w:b/>
          <w:bCs/>
          <w:sz w:val="28"/>
          <w:szCs w:val="28"/>
          <w:rtl/>
        </w:rPr>
        <w:t>َ</w:t>
      </w:r>
      <w:r w:rsidR="005E4AFC" w:rsidRPr="00351B70">
        <w:rPr>
          <w:rFonts w:hint="cs"/>
          <w:b/>
          <w:bCs/>
          <w:sz w:val="28"/>
          <w:szCs w:val="28"/>
          <w:rtl/>
        </w:rPr>
        <w:t xml:space="preserve"> ي</w:t>
      </w:r>
      <w:r w:rsidR="001D6E70" w:rsidRPr="00351B70">
        <w:rPr>
          <w:rFonts w:hint="cs"/>
          <w:b/>
          <w:bCs/>
          <w:sz w:val="28"/>
          <w:szCs w:val="28"/>
          <w:rtl/>
        </w:rPr>
        <w:t>ُ</w:t>
      </w:r>
      <w:r w:rsidR="005E4AFC" w:rsidRPr="00351B70">
        <w:rPr>
          <w:rFonts w:hint="cs"/>
          <w:b/>
          <w:bCs/>
          <w:sz w:val="28"/>
          <w:szCs w:val="28"/>
          <w:rtl/>
        </w:rPr>
        <w:t>ؤ</w:t>
      </w:r>
      <w:r w:rsidR="001D6E70" w:rsidRPr="00351B70">
        <w:rPr>
          <w:rFonts w:hint="cs"/>
          <w:b/>
          <w:bCs/>
          <w:sz w:val="28"/>
          <w:szCs w:val="28"/>
          <w:rtl/>
        </w:rPr>
        <w:t>َ</w:t>
      </w:r>
      <w:r w:rsidR="005E4AFC" w:rsidRPr="00351B70">
        <w:rPr>
          <w:rFonts w:hint="cs"/>
          <w:b/>
          <w:bCs/>
          <w:sz w:val="28"/>
          <w:szCs w:val="28"/>
          <w:rtl/>
        </w:rPr>
        <w:t>د</w:t>
      </w:r>
      <w:r w:rsidR="001D6E70" w:rsidRPr="00351B70">
        <w:rPr>
          <w:rFonts w:hint="cs"/>
          <w:b/>
          <w:bCs/>
          <w:sz w:val="28"/>
          <w:szCs w:val="28"/>
          <w:rtl/>
        </w:rPr>
        <w:t>ِّ</w:t>
      </w:r>
      <w:r w:rsidR="005E4AFC" w:rsidRPr="00351B70">
        <w:rPr>
          <w:rFonts w:hint="cs"/>
          <w:b/>
          <w:bCs/>
          <w:sz w:val="28"/>
          <w:szCs w:val="28"/>
          <w:rtl/>
        </w:rPr>
        <w:t>ي م</w:t>
      </w:r>
      <w:r w:rsidR="001D6E70" w:rsidRPr="00351B70">
        <w:rPr>
          <w:rFonts w:hint="cs"/>
          <w:b/>
          <w:bCs/>
          <w:sz w:val="28"/>
          <w:szCs w:val="28"/>
          <w:rtl/>
        </w:rPr>
        <w:t>ِ</w:t>
      </w:r>
      <w:r w:rsidR="005E4AFC" w:rsidRPr="00351B70">
        <w:rPr>
          <w:rFonts w:hint="cs"/>
          <w:b/>
          <w:bCs/>
          <w:sz w:val="28"/>
          <w:szCs w:val="28"/>
          <w:rtl/>
        </w:rPr>
        <w:t>ن</w:t>
      </w:r>
      <w:r w:rsidR="001D6E70" w:rsidRPr="00351B70">
        <w:rPr>
          <w:rFonts w:hint="cs"/>
          <w:b/>
          <w:bCs/>
          <w:sz w:val="28"/>
          <w:szCs w:val="28"/>
          <w:rtl/>
        </w:rPr>
        <w:t>ْ</w:t>
      </w:r>
      <w:r w:rsidR="005E4AFC" w:rsidRPr="00351B70">
        <w:rPr>
          <w:rFonts w:hint="cs"/>
          <w:b/>
          <w:bCs/>
          <w:sz w:val="28"/>
          <w:szCs w:val="28"/>
          <w:rtl/>
        </w:rPr>
        <w:t>ه</w:t>
      </w:r>
      <w:r w:rsidR="001D6E70" w:rsidRPr="00351B70">
        <w:rPr>
          <w:rFonts w:hint="cs"/>
          <w:b/>
          <w:bCs/>
          <w:sz w:val="28"/>
          <w:szCs w:val="28"/>
          <w:rtl/>
        </w:rPr>
        <w:t>َ</w:t>
      </w:r>
      <w:r w:rsidR="005E4AFC" w:rsidRPr="00351B70">
        <w:rPr>
          <w:rFonts w:hint="cs"/>
          <w:b/>
          <w:bCs/>
          <w:sz w:val="28"/>
          <w:szCs w:val="28"/>
          <w:rtl/>
        </w:rPr>
        <w:t>ا ح</w:t>
      </w:r>
      <w:r w:rsidR="001D6E70" w:rsidRPr="00351B70">
        <w:rPr>
          <w:rFonts w:hint="cs"/>
          <w:b/>
          <w:bCs/>
          <w:sz w:val="28"/>
          <w:szCs w:val="28"/>
          <w:rtl/>
        </w:rPr>
        <w:t>َ</w:t>
      </w:r>
      <w:r w:rsidR="005E4AFC" w:rsidRPr="00351B70">
        <w:rPr>
          <w:rFonts w:hint="cs"/>
          <w:b/>
          <w:bCs/>
          <w:sz w:val="28"/>
          <w:szCs w:val="28"/>
          <w:rtl/>
        </w:rPr>
        <w:t>ق</w:t>
      </w:r>
      <w:r w:rsidR="001D6E70" w:rsidRPr="00351B70">
        <w:rPr>
          <w:rFonts w:hint="cs"/>
          <w:b/>
          <w:bCs/>
          <w:sz w:val="28"/>
          <w:szCs w:val="28"/>
          <w:rtl/>
        </w:rPr>
        <w:t>ّ</w:t>
      </w:r>
      <w:r w:rsidR="0082315E" w:rsidRPr="00351B70">
        <w:rPr>
          <w:rFonts w:hint="cs"/>
          <w:b/>
          <w:bCs/>
          <w:sz w:val="28"/>
          <w:szCs w:val="28"/>
          <w:rtl/>
        </w:rPr>
        <w:t>َه</w:t>
      </w:r>
      <w:r w:rsidR="00241CC7" w:rsidRPr="00351B70">
        <w:rPr>
          <w:rFonts w:hint="cs"/>
          <w:b/>
          <w:bCs/>
          <w:sz w:val="28"/>
          <w:szCs w:val="28"/>
          <w:rtl/>
        </w:rPr>
        <w:t>َ</w:t>
      </w:r>
      <w:r w:rsidR="0082315E" w:rsidRPr="00351B70">
        <w:rPr>
          <w:rFonts w:hint="cs"/>
          <w:b/>
          <w:bCs/>
          <w:sz w:val="28"/>
          <w:szCs w:val="28"/>
          <w:rtl/>
        </w:rPr>
        <w:t>ا</w:t>
      </w:r>
      <w:r w:rsidR="005E4AFC" w:rsidRPr="00351B70">
        <w:rPr>
          <w:rFonts w:hint="cs"/>
          <w:b/>
          <w:bCs/>
          <w:sz w:val="28"/>
          <w:szCs w:val="28"/>
          <w:rtl/>
        </w:rPr>
        <w:t xml:space="preserve"> إ</w:t>
      </w:r>
      <w:r w:rsidR="001D6E70" w:rsidRPr="00351B70">
        <w:rPr>
          <w:rFonts w:hint="cs"/>
          <w:b/>
          <w:bCs/>
          <w:sz w:val="28"/>
          <w:szCs w:val="28"/>
          <w:rtl/>
        </w:rPr>
        <w:t>ِ</w:t>
      </w:r>
      <w:r w:rsidR="005E4AFC" w:rsidRPr="00351B70">
        <w:rPr>
          <w:rFonts w:hint="cs"/>
          <w:b/>
          <w:bCs/>
          <w:sz w:val="28"/>
          <w:szCs w:val="28"/>
          <w:rtl/>
        </w:rPr>
        <w:t>لا</w:t>
      </w:r>
      <w:r w:rsidR="001D6E70" w:rsidRPr="00351B70">
        <w:rPr>
          <w:rFonts w:hint="cs"/>
          <w:b/>
          <w:bCs/>
          <w:sz w:val="28"/>
          <w:szCs w:val="28"/>
          <w:rtl/>
        </w:rPr>
        <w:t>َّ</w:t>
      </w:r>
      <w:r w:rsidR="005E4AFC" w:rsidRPr="00351B70">
        <w:rPr>
          <w:rFonts w:hint="cs"/>
          <w:b/>
          <w:bCs/>
          <w:sz w:val="28"/>
          <w:szCs w:val="28"/>
          <w:rtl/>
        </w:rPr>
        <w:t xml:space="preserve"> إ</w:t>
      </w:r>
      <w:r w:rsidR="001D6E70" w:rsidRPr="00351B70">
        <w:rPr>
          <w:rFonts w:hint="cs"/>
          <w:b/>
          <w:bCs/>
          <w:sz w:val="28"/>
          <w:szCs w:val="28"/>
          <w:rtl/>
        </w:rPr>
        <w:t>ِ</w:t>
      </w:r>
      <w:r w:rsidR="005E4AFC" w:rsidRPr="00351B70">
        <w:rPr>
          <w:rFonts w:hint="cs"/>
          <w:b/>
          <w:bCs/>
          <w:sz w:val="28"/>
          <w:szCs w:val="28"/>
          <w:rtl/>
        </w:rPr>
        <w:t>ذ</w:t>
      </w:r>
      <w:r w:rsidR="001D6E70" w:rsidRPr="00351B70">
        <w:rPr>
          <w:rFonts w:hint="cs"/>
          <w:b/>
          <w:bCs/>
          <w:position w:val="2"/>
          <w:sz w:val="30"/>
          <w:szCs w:val="30"/>
          <w:rtl/>
        </w:rPr>
        <w:t>َ</w:t>
      </w:r>
      <w:r w:rsidR="005E4AFC" w:rsidRPr="00351B70">
        <w:rPr>
          <w:rFonts w:hint="cs"/>
          <w:b/>
          <w:bCs/>
          <w:sz w:val="28"/>
          <w:szCs w:val="28"/>
          <w:rtl/>
        </w:rPr>
        <w:t>ا ك</w:t>
      </w:r>
      <w:r w:rsidR="001D6E70" w:rsidRPr="00351B70">
        <w:rPr>
          <w:rFonts w:hint="cs"/>
          <w:b/>
          <w:bCs/>
          <w:sz w:val="28"/>
          <w:szCs w:val="28"/>
          <w:rtl/>
        </w:rPr>
        <w:t>َ</w:t>
      </w:r>
      <w:r w:rsidR="005E4AFC" w:rsidRPr="00351B70">
        <w:rPr>
          <w:rFonts w:hint="cs"/>
          <w:b/>
          <w:bCs/>
          <w:sz w:val="28"/>
          <w:szCs w:val="28"/>
          <w:rtl/>
        </w:rPr>
        <w:t>ان</w:t>
      </w:r>
      <w:r w:rsidR="001D6E70" w:rsidRPr="00351B70">
        <w:rPr>
          <w:rFonts w:hint="cs"/>
          <w:b/>
          <w:bCs/>
          <w:sz w:val="28"/>
          <w:szCs w:val="28"/>
          <w:rtl/>
        </w:rPr>
        <w:t>َ</w:t>
      </w:r>
      <w:r w:rsidR="005E4AFC" w:rsidRPr="00351B70">
        <w:rPr>
          <w:rFonts w:hint="cs"/>
          <w:b/>
          <w:bCs/>
          <w:sz w:val="28"/>
          <w:szCs w:val="28"/>
          <w:rtl/>
        </w:rPr>
        <w:t xml:space="preserve"> ي</w:t>
      </w:r>
      <w:r w:rsidR="001D6E70" w:rsidRPr="00351B70">
        <w:rPr>
          <w:rFonts w:hint="cs"/>
          <w:b/>
          <w:bCs/>
          <w:sz w:val="28"/>
          <w:szCs w:val="28"/>
          <w:rtl/>
        </w:rPr>
        <w:t>َ</w:t>
      </w:r>
      <w:r w:rsidR="005E4AFC" w:rsidRPr="00351B70">
        <w:rPr>
          <w:rFonts w:hint="cs"/>
          <w:b/>
          <w:bCs/>
          <w:sz w:val="28"/>
          <w:szCs w:val="28"/>
          <w:rtl/>
        </w:rPr>
        <w:t>و</w:t>
      </w:r>
      <w:r w:rsidR="001D6E70" w:rsidRPr="00351B70">
        <w:rPr>
          <w:rFonts w:hint="cs"/>
          <w:b/>
          <w:bCs/>
          <w:sz w:val="28"/>
          <w:szCs w:val="28"/>
          <w:rtl/>
        </w:rPr>
        <w:t>ْ</w:t>
      </w:r>
      <w:r w:rsidR="005E4AFC" w:rsidRPr="00351B70">
        <w:rPr>
          <w:rFonts w:hint="cs"/>
          <w:b/>
          <w:bCs/>
          <w:sz w:val="28"/>
          <w:szCs w:val="28"/>
          <w:rtl/>
        </w:rPr>
        <w:t>م</w:t>
      </w:r>
      <w:r w:rsidR="001D6E70" w:rsidRPr="00351B70">
        <w:rPr>
          <w:rFonts w:hint="cs"/>
          <w:b/>
          <w:bCs/>
          <w:sz w:val="28"/>
          <w:szCs w:val="28"/>
          <w:rtl/>
        </w:rPr>
        <w:t>ُ</w:t>
      </w:r>
      <w:r w:rsidR="005E4AFC" w:rsidRPr="00351B70">
        <w:rPr>
          <w:rFonts w:hint="cs"/>
          <w:b/>
          <w:bCs/>
          <w:sz w:val="28"/>
          <w:szCs w:val="28"/>
          <w:rtl/>
        </w:rPr>
        <w:t xml:space="preserve"> ال</w:t>
      </w:r>
      <w:r w:rsidR="001D6E70" w:rsidRPr="00351B70">
        <w:rPr>
          <w:rFonts w:hint="cs"/>
          <w:b/>
          <w:bCs/>
          <w:sz w:val="28"/>
          <w:szCs w:val="28"/>
          <w:rtl/>
        </w:rPr>
        <w:t>ْ</w:t>
      </w:r>
      <w:r w:rsidR="005E4AFC" w:rsidRPr="00351B70">
        <w:rPr>
          <w:rFonts w:hint="cs"/>
          <w:b/>
          <w:bCs/>
          <w:sz w:val="28"/>
          <w:szCs w:val="28"/>
          <w:rtl/>
        </w:rPr>
        <w:t>ق</w:t>
      </w:r>
      <w:r w:rsidR="001D6E70" w:rsidRPr="00351B70">
        <w:rPr>
          <w:rFonts w:hint="cs"/>
          <w:b/>
          <w:bCs/>
          <w:sz w:val="28"/>
          <w:szCs w:val="28"/>
          <w:rtl/>
        </w:rPr>
        <w:t>ِ</w:t>
      </w:r>
      <w:r w:rsidR="005E4AFC" w:rsidRPr="00351B70">
        <w:rPr>
          <w:rFonts w:hint="cs"/>
          <w:b/>
          <w:bCs/>
          <w:sz w:val="28"/>
          <w:szCs w:val="28"/>
          <w:rtl/>
        </w:rPr>
        <w:t>ي</w:t>
      </w:r>
      <w:r w:rsidR="001D6E70" w:rsidRPr="00351B70">
        <w:rPr>
          <w:rFonts w:hint="cs"/>
          <w:b/>
          <w:bCs/>
          <w:sz w:val="28"/>
          <w:szCs w:val="28"/>
          <w:rtl/>
        </w:rPr>
        <w:t>َ</w:t>
      </w:r>
      <w:r w:rsidR="005E4AFC" w:rsidRPr="00351B70">
        <w:rPr>
          <w:rFonts w:hint="cs"/>
          <w:b/>
          <w:bCs/>
          <w:sz w:val="28"/>
          <w:szCs w:val="28"/>
          <w:rtl/>
        </w:rPr>
        <w:t>ام</w:t>
      </w:r>
      <w:r w:rsidR="001D6E70" w:rsidRPr="00351B70">
        <w:rPr>
          <w:rFonts w:hint="cs"/>
          <w:b/>
          <w:bCs/>
          <w:sz w:val="28"/>
          <w:szCs w:val="28"/>
          <w:rtl/>
        </w:rPr>
        <w:t>َ</w:t>
      </w:r>
      <w:r w:rsidR="005E4AFC" w:rsidRPr="00351B70">
        <w:rPr>
          <w:rFonts w:hint="cs"/>
          <w:b/>
          <w:bCs/>
          <w:sz w:val="28"/>
          <w:szCs w:val="28"/>
          <w:rtl/>
        </w:rPr>
        <w:t>ة</w:t>
      </w:r>
      <w:r w:rsidR="001D6E70" w:rsidRPr="00351B70">
        <w:rPr>
          <w:rFonts w:hint="cs"/>
          <w:b/>
          <w:bCs/>
          <w:sz w:val="28"/>
          <w:szCs w:val="28"/>
          <w:rtl/>
        </w:rPr>
        <w:t>ِ</w:t>
      </w:r>
      <w:r w:rsidR="005E4AFC" w:rsidRPr="00351B70">
        <w:rPr>
          <w:rFonts w:hint="cs"/>
          <w:b/>
          <w:bCs/>
          <w:sz w:val="28"/>
          <w:szCs w:val="28"/>
          <w:rtl/>
        </w:rPr>
        <w:t xml:space="preserve"> ص</w:t>
      </w:r>
      <w:r w:rsidR="001D6E70" w:rsidRPr="00351B70">
        <w:rPr>
          <w:rFonts w:hint="cs"/>
          <w:b/>
          <w:bCs/>
          <w:sz w:val="28"/>
          <w:szCs w:val="28"/>
          <w:rtl/>
        </w:rPr>
        <w:t>ُ</w:t>
      </w:r>
      <w:r w:rsidR="005E4AFC" w:rsidRPr="00351B70">
        <w:rPr>
          <w:rFonts w:hint="cs"/>
          <w:b/>
          <w:bCs/>
          <w:sz w:val="28"/>
          <w:szCs w:val="28"/>
          <w:rtl/>
        </w:rPr>
        <w:t>ف</w:t>
      </w:r>
      <w:r w:rsidR="001D6E70" w:rsidRPr="00351B70">
        <w:rPr>
          <w:rFonts w:hint="cs"/>
          <w:b/>
          <w:bCs/>
          <w:sz w:val="28"/>
          <w:szCs w:val="28"/>
          <w:rtl/>
        </w:rPr>
        <w:t>ِّ</w:t>
      </w:r>
      <w:r w:rsidR="005E4AFC" w:rsidRPr="00351B70">
        <w:rPr>
          <w:rFonts w:hint="cs"/>
          <w:b/>
          <w:bCs/>
          <w:sz w:val="28"/>
          <w:szCs w:val="28"/>
          <w:rtl/>
        </w:rPr>
        <w:t>ح</w:t>
      </w:r>
      <w:r w:rsidR="001D6E70" w:rsidRPr="00351B70">
        <w:rPr>
          <w:rFonts w:hint="cs"/>
          <w:b/>
          <w:bCs/>
          <w:sz w:val="28"/>
          <w:szCs w:val="28"/>
          <w:rtl/>
        </w:rPr>
        <w:t>َ</w:t>
      </w:r>
      <w:r w:rsidR="005E4AFC" w:rsidRPr="00351B70">
        <w:rPr>
          <w:rFonts w:hint="cs"/>
          <w:b/>
          <w:bCs/>
          <w:sz w:val="28"/>
          <w:szCs w:val="28"/>
          <w:rtl/>
        </w:rPr>
        <w:t>ت</w:t>
      </w:r>
      <w:r w:rsidR="001D6E70" w:rsidRPr="00351B70">
        <w:rPr>
          <w:rFonts w:hint="cs"/>
          <w:b/>
          <w:bCs/>
          <w:sz w:val="28"/>
          <w:szCs w:val="28"/>
          <w:rtl/>
        </w:rPr>
        <w:t>ْ</w:t>
      </w:r>
      <w:r w:rsidR="005E4AFC" w:rsidRPr="00351B70">
        <w:rPr>
          <w:rFonts w:hint="cs"/>
          <w:b/>
          <w:bCs/>
          <w:sz w:val="28"/>
          <w:szCs w:val="28"/>
          <w:rtl/>
        </w:rPr>
        <w:t xml:space="preserve"> ل</w:t>
      </w:r>
      <w:r w:rsidR="001D6E70" w:rsidRPr="00351B70">
        <w:rPr>
          <w:rFonts w:hint="cs"/>
          <w:b/>
          <w:bCs/>
          <w:sz w:val="28"/>
          <w:szCs w:val="28"/>
          <w:rtl/>
        </w:rPr>
        <w:t>َ</w:t>
      </w:r>
      <w:r w:rsidR="005E4AFC" w:rsidRPr="00351B70">
        <w:rPr>
          <w:rFonts w:hint="cs"/>
          <w:b/>
          <w:bCs/>
          <w:sz w:val="28"/>
          <w:szCs w:val="28"/>
          <w:rtl/>
        </w:rPr>
        <w:t>ه</w:t>
      </w:r>
      <w:r w:rsidR="001D6E70" w:rsidRPr="00351B70">
        <w:rPr>
          <w:rFonts w:hint="cs"/>
          <w:b/>
          <w:bCs/>
          <w:sz w:val="28"/>
          <w:szCs w:val="28"/>
          <w:rtl/>
        </w:rPr>
        <w:t>ُ</w:t>
      </w:r>
      <w:r w:rsidR="005E4AFC" w:rsidRPr="00351B70">
        <w:rPr>
          <w:rFonts w:hint="cs"/>
          <w:b/>
          <w:bCs/>
          <w:sz w:val="28"/>
          <w:szCs w:val="28"/>
          <w:rtl/>
        </w:rPr>
        <w:t xml:space="preserve"> ص</w:t>
      </w:r>
      <w:r w:rsidR="001D6E70" w:rsidRPr="00351B70">
        <w:rPr>
          <w:rFonts w:hint="cs"/>
          <w:b/>
          <w:bCs/>
          <w:sz w:val="28"/>
          <w:szCs w:val="28"/>
          <w:rtl/>
        </w:rPr>
        <w:t>َ</w:t>
      </w:r>
      <w:r w:rsidR="005E4AFC" w:rsidRPr="00351B70">
        <w:rPr>
          <w:rFonts w:hint="cs"/>
          <w:b/>
          <w:bCs/>
          <w:sz w:val="28"/>
          <w:szCs w:val="28"/>
          <w:rtl/>
        </w:rPr>
        <w:t>ف</w:t>
      </w:r>
      <w:r w:rsidR="001D6E70" w:rsidRPr="00351B70">
        <w:rPr>
          <w:rFonts w:hint="cs"/>
          <w:b/>
          <w:bCs/>
          <w:sz w:val="28"/>
          <w:szCs w:val="28"/>
          <w:rtl/>
        </w:rPr>
        <w:t>َ</w:t>
      </w:r>
      <w:r w:rsidR="005E4AFC" w:rsidRPr="00351B70">
        <w:rPr>
          <w:rFonts w:hint="cs"/>
          <w:b/>
          <w:bCs/>
          <w:sz w:val="28"/>
          <w:szCs w:val="28"/>
          <w:rtl/>
        </w:rPr>
        <w:t>ائ</w:t>
      </w:r>
      <w:r w:rsidR="001D6E70" w:rsidRPr="00351B70">
        <w:rPr>
          <w:rFonts w:hint="cs"/>
          <w:b/>
          <w:bCs/>
          <w:sz w:val="28"/>
          <w:szCs w:val="28"/>
          <w:rtl/>
        </w:rPr>
        <w:t>ِ</w:t>
      </w:r>
      <w:r w:rsidR="005E4AFC" w:rsidRPr="00351B70">
        <w:rPr>
          <w:rFonts w:hint="cs"/>
          <w:b/>
          <w:bCs/>
          <w:sz w:val="28"/>
          <w:szCs w:val="28"/>
          <w:rtl/>
        </w:rPr>
        <w:t>ح</w:t>
      </w:r>
      <w:r w:rsidR="00F747FF" w:rsidRPr="00351B70">
        <w:rPr>
          <w:rFonts w:hint="cs"/>
          <w:b/>
          <w:bCs/>
          <w:sz w:val="28"/>
          <w:szCs w:val="28"/>
          <w:rtl/>
        </w:rPr>
        <w:t>ُ</w:t>
      </w:r>
      <w:r w:rsidR="005E4AFC" w:rsidRPr="00351B70">
        <w:rPr>
          <w:rFonts w:hint="cs"/>
          <w:b/>
          <w:bCs/>
          <w:sz w:val="28"/>
          <w:szCs w:val="28"/>
          <w:rtl/>
        </w:rPr>
        <w:t xml:space="preserve"> م</w:t>
      </w:r>
      <w:r w:rsidR="001D6E70" w:rsidRPr="00351B70">
        <w:rPr>
          <w:rFonts w:hint="cs"/>
          <w:b/>
          <w:bCs/>
          <w:sz w:val="28"/>
          <w:szCs w:val="28"/>
          <w:rtl/>
        </w:rPr>
        <w:t>ِ</w:t>
      </w:r>
      <w:r w:rsidR="005E4AFC" w:rsidRPr="00351B70">
        <w:rPr>
          <w:rFonts w:hint="cs"/>
          <w:b/>
          <w:bCs/>
          <w:sz w:val="28"/>
          <w:szCs w:val="28"/>
          <w:rtl/>
        </w:rPr>
        <w:t>ن</w:t>
      </w:r>
      <w:r w:rsidR="001D6E70" w:rsidRPr="00351B70">
        <w:rPr>
          <w:rFonts w:hint="cs"/>
          <w:b/>
          <w:bCs/>
          <w:sz w:val="28"/>
          <w:szCs w:val="28"/>
          <w:rtl/>
        </w:rPr>
        <w:t>ْ</w:t>
      </w:r>
      <w:r w:rsidR="005E4AFC" w:rsidRPr="00351B70">
        <w:rPr>
          <w:rFonts w:hint="cs"/>
          <w:b/>
          <w:bCs/>
          <w:sz w:val="28"/>
          <w:szCs w:val="28"/>
          <w:rtl/>
        </w:rPr>
        <w:t xml:space="preserve"> ن</w:t>
      </w:r>
      <w:r w:rsidR="001D6E70" w:rsidRPr="00351B70">
        <w:rPr>
          <w:rFonts w:hint="cs"/>
          <w:b/>
          <w:bCs/>
          <w:sz w:val="28"/>
          <w:szCs w:val="28"/>
          <w:rtl/>
        </w:rPr>
        <w:t>َ</w:t>
      </w:r>
      <w:r w:rsidR="005E4AFC" w:rsidRPr="00351B70">
        <w:rPr>
          <w:rFonts w:hint="cs"/>
          <w:b/>
          <w:bCs/>
          <w:sz w:val="28"/>
          <w:szCs w:val="28"/>
          <w:rtl/>
        </w:rPr>
        <w:t>ار</w:t>
      </w:r>
      <w:r w:rsidR="001D6E70" w:rsidRPr="00351B70">
        <w:rPr>
          <w:rFonts w:hint="cs"/>
          <w:b/>
          <w:bCs/>
          <w:sz w:val="28"/>
          <w:szCs w:val="28"/>
          <w:rtl/>
        </w:rPr>
        <w:t>ٍ</w:t>
      </w:r>
      <w:r w:rsidR="005E4AFC" w:rsidRPr="00351B70">
        <w:rPr>
          <w:rFonts w:hint="cs"/>
          <w:sz w:val="32"/>
          <w:rtl/>
        </w:rPr>
        <w:t xml:space="preserve">» أخرجه مسلم، والكتاب الذي كتبه أبو بكر رضي الله عنه لأنس رضي الله عنه عندما وجهه إلى البحرين «هذه </w:t>
      </w:r>
      <w:r w:rsidR="007B57C2" w:rsidRPr="00351B70">
        <w:rPr>
          <w:rFonts w:hint="cs"/>
          <w:sz w:val="32"/>
          <w:rtl/>
        </w:rPr>
        <w:t xml:space="preserve">فريضة الصدقة التي فرض رسول الله </w:t>
      </w:r>
      <w:r w:rsidR="007B57C2" w:rsidRPr="00351B70">
        <w:rPr>
          <w:rFonts w:hint="cs"/>
          <w:position w:val="-4"/>
          <w:sz w:val="44"/>
          <w:szCs w:val="44"/>
        </w:rPr>
        <w:sym w:font="AGA Arabesque" w:char="F072"/>
      </w:r>
      <w:r w:rsidR="007B57C2" w:rsidRPr="00351B70">
        <w:rPr>
          <w:rFonts w:hint="cs"/>
          <w:sz w:val="32"/>
          <w:rtl/>
        </w:rPr>
        <w:t xml:space="preserve"> على المس</w:t>
      </w:r>
      <w:r w:rsidR="00FE4482" w:rsidRPr="00351B70">
        <w:rPr>
          <w:rFonts w:hint="cs"/>
          <w:sz w:val="32"/>
          <w:rtl/>
        </w:rPr>
        <w:t>لمين والتي أمر الله بها رسوله</w:t>
      </w:r>
      <w:r w:rsidR="007B57C2" w:rsidRPr="00351B70">
        <w:rPr>
          <w:rFonts w:hint="cs"/>
          <w:spacing w:val="30"/>
          <w:sz w:val="32"/>
          <w:rtl/>
        </w:rPr>
        <w:t>.</w:t>
      </w:r>
      <w:r w:rsidR="007B57C2" w:rsidRPr="00351B70">
        <w:rPr>
          <w:rFonts w:hint="cs"/>
          <w:sz w:val="32"/>
          <w:rtl/>
        </w:rPr>
        <w:t>. ثم بيّن زكاة الإبل»</w:t>
      </w:r>
      <w:r w:rsidR="00A058CA" w:rsidRPr="00351B70">
        <w:rPr>
          <w:rFonts w:hint="cs"/>
          <w:sz w:val="32"/>
          <w:rtl/>
        </w:rPr>
        <w:t xml:space="preserve"> أخرجه البخاري وما جاء من حديث مسروق «</w:t>
      </w:r>
      <w:r w:rsidR="00A058CA" w:rsidRPr="00351B70">
        <w:rPr>
          <w:rFonts w:hint="cs"/>
          <w:b/>
          <w:bCs/>
          <w:sz w:val="28"/>
          <w:szCs w:val="28"/>
          <w:rtl/>
        </w:rPr>
        <w:t>أ</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الن</w:t>
      </w:r>
      <w:r w:rsidR="008D36A2" w:rsidRPr="00351B70">
        <w:rPr>
          <w:rFonts w:hint="cs"/>
          <w:b/>
          <w:bCs/>
          <w:sz w:val="28"/>
          <w:szCs w:val="28"/>
          <w:rtl/>
        </w:rPr>
        <w:t>َّ</w:t>
      </w:r>
      <w:r w:rsidR="00A058CA" w:rsidRPr="00351B70">
        <w:rPr>
          <w:rFonts w:hint="cs"/>
          <w:b/>
          <w:bCs/>
          <w:sz w:val="28"/>
          <w:szCs w:val="28"/>
          <w:rtl/>
        </w:rPr>
        <w:t>ب</w:t>
      </w:r>
      <w:r w:rsidR="008D36A2" w:rsidRPr="00351B70">
        <w:rPr>
          <w:rFonts w:hint="cs"/>
          <w:b/>
          <w:bCs/>
          <w:sz w:val="28"/>
          <w:szCs w:val="28"/>
          <w:rtl/>
        </w:rPr>
        <w:t>ِ</w:t>
      </w:r>
      <w:r w:rsidR="00A058CA" w:rsidRPr="00351B70">
        <w:rPr>
          <w:rFonts w:hint="cs"/>
          <w:b/>
          <w:bCs/>
          <w:sz w:val="28"/>
          <w:szCs w:val="28"/>
          <w:rtl/>
        </w:rPr>
        <w:t>ي</w:t>
      </w:r>
      <w:r w:rsidR="008D36A2" w:rsidRPr="00351B70">
        <w:rPr>
          <w:rFonts w:hint="cs"/>
          <w:b/>
          <w:bCs/>
          <w:sz w:val="28"/>
          <w:szCs w:val="28"/>
          <w:rtl/>
        </w:rPr>
        <w:t>َّ</w:t>
      </w:r>
      <w:r w:rsidR="00A058CA" w:rsidRPr="00351B70">
        <w:rPr>
          <w:rFonts w:hint="cs"/>
          <w:b/>
          <w:bCs/>
          <w:sz w:val="28"/>
          <w:szCs w:val="28"/>
          <w:rtl/>
        </w:rPr>
        <w:t xml:space="preserve"> </w:t>
      </w:r>
      <w:r w:rsidR="00A058CA" w:rsidRPr="00351B70">
        <w:rPr>
          <w:rFonts w:hint="cs"/>
          <w:position w:val="-4"/>
          <w:sz w:val="42"/>
          <w:szCs w:val="42"/>
        </w:rPr>
        <w:sym w:font="AGA Arabesque" w:char="F072"/>
      </w:r>
      <w:r w:rsidR="00A058CA" w:rsidRPr="00351B70">
        <w:rPr>
          <w:rFonts w:hint="cs"/>
          <w:b/>
          <w:bCs/>
          <w:sz w:val="28"/>
          <w:szCs w:val="28"/>
          <w:rtl/>
        </w:rPr>
        <w:t xml:space="preserve"> ب</w:t>
      </w:r>
      <w:r w:rsidR="008D36A2" w:rsidRPr="00351B70">
        <w:rPr>
          <w:rFonts w:hint="cs"/>
          <w:b/>
          <w:bCs/>
          <w:sz w:val="28"/>
          <w:szCs w:val="28"/>
          <w:rtl/>
        </w:rPr>
        <w:t>َ</w:t>
      </w:r>
      <w:r w:rsidR="00A058CA" w:rsidRPr="00351B70">
        <w:rPr>
          <w:rFonts w:hint="cs"/>
          <w:b/>
          <w:bCs/>
          <w:sz w:val="28"/>
          <w:szCs w:val="28"/>
          <w:rtl/>
        </w:rPr>
        <w:t>ع</w:t>
      </w:r>
      <w:r w:rsidR="008D36A2" w:rsidRPr="00351B70">
        <w:rPr>
          <w:rFonts w:hint="cs"/>
          <w:b/>
          <w:bCs/>
          <w:sz w:val="28"/>
          <w:szCs w:val="28"/>
          <w:rtl/>
        </w:rPr>
        <w:t>َ</w:t>
      </w:r>
      <w:r w:rsidR="00A058CA" w:rsidRPr="00351B70">
        <w:rPr>
          <w:rFonts w:hint="cs"/>
          <w:b/>
          <w:bCs/>
          <w:sz w:val="28"/>
          <w:szCs w:val="28"/>
          <w:rtl/>
        </w:rPr>
        <w:t>ث</w:t>
      </w:r>
      <w:r w:rsidR="008D36A2" w:rsidRPr="00351B70">
        <w:rPr>
          <w:rFonts w:hint="cs"/>
          <w:b/>
          <w:bCs/>
          <w:sz w:val="28"/>
          <w:szCs w:val="28"/>
          <w:rtl/>
        </w:rPr>
        <w:t>َ</w:t>
      </w:r>
      <w:r w:rsidR="00A058CA" w:rsidRPr="00351B70">
        <w:rPr>
          <w:rFonts w:hint="cs"/>
          <w:b/>
          <w:bCs/>
          <w:sz w:val="28"/>
          <w:szCs w:val="28"/>
          <w:rtl/>
        </w:rPr>
        <w:t xml:space="preserve"> م</w:t>
      </w:r>
      <w:r w:rsidR="008D36A2" w:rsidRPr="00351B70">
        <w:rPr>
          <w:rFonts w:hint="cs"/>
          <w:b/>
          <w:bCs/>
          <w:sz w:val="28"/>
          <w:szCs w:val="28"/>
          <w:rtl/>
        </w:rPr>
        <w:t>ُ</w:t>
      </w:r>
      <w:r w:rsidR="00A058CA" w:rsidRPr="00351B70">
        <w:rPr>
          <w:rFonts w:hint="cs"/>
          <w:b/>
          <w:bCs/>
          <w:sz w:val="28"/>
          <w:szCs w:val="28"/>
          <w:rtl/>
        </w:rPr>
        <w:t>ع</w:t>
      </w:r>
      <w:r w:rsidR="008D36A2" w:rsidRPr="00351B70">
        <w:rPr>
          <w:rFonts w:hint="cs"/>
          <w:b/>
          <w:bCs/>
          <w:sz w:val="28"/>
          <w:szCs w:val="28"/>
          <w:rtl/>
        </w:rPr>
        <w:t>َ</w:t>
      </w:r>
      <w:r w:rsidR="00A058CA" w:rsidRPr="00351B70">
        <w:rPr>
          <w:rFonts w:hint="cs"/>
          <w:b/>
          <w:bCs/>
          <w:sz w:val="28"/>
          <w:szCs w:val="28"/>
          <w:rtl/>
        </w:rPr>
        <w:t>اذاً إ</w:t>
      </w:r>
      <w:r w:rsidR="008D36A2" w:rsidRPr="00351B70">
        <w:rPr>
          <w:rFonts w:hint="cs"/>
          <w:b/>
          <w:bCs/>
          <w:sz w:val="28"/>
          <w:szCs w:val="28"/>
          <w:rtl/>
        </w:rPr>
        <w:t>ِ</w:t>
      </w:r>
      <w:r w:rsidR="00A058CA" w:rsidRPr="00351B70">
        <w:rPr>
          <w:rFonts w:hint="cs"/>
          <w:b/>
          <w:bCs/>
          <w:sz w:val="28"/>
          <w:szCs w:val="28"/>
          <w:rtl/>
        </w:rPr>
        <w:t>ل</w:t>
      </w:r>
      <w:r w:rsidR="008D36A2" w:rsidRPr="00351B70">
        <w:rPr>
          <w:rFonts w:hint="cs"/>
          <w:b/>
          <w:bCs/>
          <w:sz w:val="28"/>
          <w:szCs w:val="28"/>
          <w:rtl/>
        </w:rPr>
        <w:t>َ</w:t>
      </w:r>
      <w:r w:rsidR="00A058CA" w:rsidRPr="00351B70">
        <w:rPr>
          <w:rFonts w:hint="cs"/>
          <w:b/>
          <w:bCs/>
          <w:sz w:val="28"/>
          <w:szCs w:val="28"/>
          <w:rtl/>
        </w:rPr>
        <w:t>ى ال</w:t>
      </w:r>
      <w:r w:rsidR="008D36A2" w:rsidRPr="00351B70">
        <w:rPr>
          <w:rFonts w:hint="cs"/>
          <w:b/>
          <w:bCs/>
          <w:sz w:val="28"/>
          <w:szCs w:val="28"/>
          <w:rtl/>
        </w:rPr>
        <w:t>ْ</w:t>
      </w:r>
      <w:r w:rsidR="00A058CA" w:rsidRPr="00351B70">
        <w:rPr>
          <w:rFonts w:hint="cs"/>
          <w:b/>
          <w:bCs/>
          <w:sz w:val="28"/>
          <w:szCs w:val="28"/>
          <w:rtl/>
        </w:rPr>
        <w:t>ي</w:t>
      </w:r>
      <w:r w:rsidR="008D36A2" w:rsidRPr="00351B70">
        <w:rPr>
          <w:rFonts w:hint="cs"/>
          <w:b/>
          <w:bCs/>
          <w:sz w:val="28"/>
          <w:szCs w:val="28"/>
          <w:rtl/>
        </w:rPr>
        <w:t>َ</w:t>
      </w:r>
      <w:r w:rsidR="00A058CA" w:rsidRPr="00351B70">
        <w:rPr>
          <w:rFonts w:hint="cs"/>
          <w:b/>
          <w:bCs/>
          <w:sz w:val="28"/>
          <w:szCs w:val="28"/>
          <w:rtl/>
        </w:rPr>
        <w:t>م</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و</w:t>
      </w:r>
      <w:r w:rsidR="008D36A2" w:rsidRPr="00351B70">
        <w:rPr>
          <w:rFonts w:hint="cs"/>
          <w:b/>
          <w:bCs/>
          <w:sz w:val="28"/>
          <w:szCs w:val="28"/>
          <w:rtl/>
        </w:rPr>
        <w:t>َ</w:t>
      </w:r>
      <w:r w:rsidR="00A058CA" w:rsidRPr="00351B70">
        <w:rPr>
          <w:rFonts w:hint="cs"/>
          <w:b/>
          <w:bCs/>
          <w:sz w:val="28"/>
          <w:szCs w:val="28"/>
          <w:rtl/>
        </w:rPr>
        <w:t>أ</w:t>
      </w:r>
      <w:r w:rsidR="008D36A2" w:rsidRPr="00351B70">
        <w:rPr>
          <w:rFonts w:hint="cs"/>
          <w:b/>
          <w:bCs/>
          <w:sz w:val="28"/>
          <w:szCs w:val="28"/>
          <w:rtl/>
        </w:rPr>
        <w:t>َ</w:t>
      </w:r>
      <w:r w:rsidR="00A058CA" w:rsidRPr="00351B70">
        <w:rPr>
          <w:rFonts w:hint="cs"/>
          <w:b/>
          <w:bCs/>
          <w:sz w:val="28"/>
          <w:szCs w:val="28"/>
          <w:rtl/>
        </w:rPr>
        <w:t>م</w:t>
      </w:r>
      <w:r w:rsidR="008D36A2" w:rsidRPr="00351B70">
        <w:rPr>
          <w:rFonts w:hint="cs"/>
          <w:b/>
          <w:bCs/>
          <w:sz w:val="28"/>
          <w:szCs w:val="28"/>
          <w:rtl/>
        </w:rPr>
        <w:t>َ</w:t>
      </w:r>
      <w:r w:rsidR="00A058CA" w:rsidRPr="00351B70">
        <w:rPr>
          <w:rFonts w:hint="cs"/>
          <w:b/>
          <w:bCs/>
          <w:sz w:val="28"/>
          <w:szCs w:val="28"/>
          <w:rtl/>
        </w:rPr>
        <w:t>ر</w:t>
      </w:r>
      <w:r w:rsidR="008D36A2" w:rsidRPr="00351B70">
        <w:rPr>
          <w:rFonts w:hint="cs"/>
          <w:b/>
          <w:bCs/>
          <w:sz w:val="28"/>
          <w:szCs w:val="28"/>
          <w:rtl/>
        </w:rPr>
        <w:t>َ</w:t>
      </w:r>
      <w:r w:rsidR="00A058CA" w:rsidRPr="00351B70">
        <w:rPr>
          <w:rFonts w:hint="cs"/>
          <w:b/>
          <w:bCs/>
          <w:sz w:val="28"/>
          <w:szCs w:val="28"/>
          <w:rtl/>
        </w:rPr>
        <w:t>ه</w:t>
      </w:r>
      <w:r w:rsidR="008D36A2" w:rsidRPr="00351B70">
        <w:rPr>
          <w:rFonts w:hint="cs"/>
          <w:b/>
          <w:bCs/>
          <w:sz w:val="28"/>
          <w:szCs w:val="28"/>
          <w:rtl/>
        </w:rPr>
        <w:t>ُ</w:t>
      </w:r>
      <w:r w:rsidR="00A058CA" w:rsidRPr="00351B70">
        <w:rPr>
          <w:rFonts w:hint="cs"/>
          <w:b/>
          <w:bCs/>
          <w:sz w:val="28"/>
          <w:szCs w:val="28"/>
          <w:rtl/>
        </w:rPr>
        <w:t xml:space="preserve"> أ</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ي</w:t>
      </w:r>
      <w:r w:rsidR="008D36A2" w:rsidRPr="00351B70">
        <w:rPr>
          <w:rFonts w:hint="cs"/>
          <w:b/>
          <w:bCs/>
          <w:sz w:val="28"/>
          <w:szCs w:val="28"/>
          <w:rtl/>
        </w:rPr>
        <w:t>َ</w:t>
      </w:r>
      <w:r w:rsidR="00A058CA" w:rsidRPr="00351B70">
        <w:rPr>
          <w:rFonts w:hint="cs"/>
          <w:b/>
          <w:bCs/>
          <w:sz w:val="28"/>
          <w:szCs w:val="28"/>
          <w:rtl/>
        </w:rPr>
        <w:t>أ</w:t>
      </w:r>
      <w:r w:rsidR="008D36A2" w:rsidRPr="00351B70">
        <w:rPr>
          <w:rFonts w:hint="cs"/>
          <w:b/>
          <w:bCs/>
          <w:sz w:val="28"/>
          <w:szCs w:val="28"/>
          <w:rtl/>
        </w:rPr>
        <w:t>ْ</w:t>
      </w:r>
      <w:r w:rsidR="00A058CA" w:rsidRPr="00351B70">
        <w:rPr>
          <w:rFonts w:hint="cs"/>
          <w:b/>
          <w:bCs/>
          <w:sz w:val="28"/>
          <w:szCs w:val="28"/>
          <w:rtl/>
        </w:rPr>
        <w:t>خ</w:t>
      </w:r>
      <w:r w:rsidR="008D36A2" w:rsidRPr="00351B70">
        <w:rPr>
          <w:rFonts w:hint="cs"/>
          <w:b/>
          <w:bCs/>
          <w:sz w:val="28"/>
          <w:szCs w:val="28"/>
          <w:rtl/>
        </w:rPr>
        <w:t>ُ</w:t>
      </w:r>
      <w:r w:rsidR="00A058CA" w:rsidRPr="00351B70">
        <w:rPr>
          <w:rFonts w:hint="cs"/>
          <w:b/>
          <w:bCs/>
          <w:sz w:val="28"/>
          <w:szCs w:val="28"/>
          <w:rtl/>
        </w:rPr>
        <w:t>ذ</w:t>
      </w:r>
      <w:r w:rsidR="008D36A2" w:rsidRPr="00351B70">
        <w:rPr>
          <w:rFonts w:hint="cs"/>
          <w:b/>
          <w:bCs/>
          <w:position w:val="3"/>
          <w:sz w:val="30"/>
          <w:szCs w:val="30"/>
          <w:rtl/>
        </w:rPr>
        <w:t>َ</w:t>
      </w:r>
      <w:r w:rsidR="00A058CA" w:rsidRPr="00351B70">
        <w:rPr>
          <w:rFonts w:hint="cs"/>
          <w:b/>
          <w:bCs/>
          <w:sz w:val="28"/>
          <w:szCs w:val="28"/>
          <w:rtl/>
        </w:rPr>
        <w:t xml:space="preserve"> م</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ال</w:t>
      </w:r>
      <w:r w:rsidR="008D36A2" w:rsidRPr="00351B70">
        <w:rPr>
          <w:rFonts w:hint="cs"/>
          <w:b/>
          <w:bCs/>
          <w:sz w:val="28"/>
          <w:szCs w:val="28"/>
          <w:rtl/>
        </w:rPr>
        <w:t>ْ</w:t>
      </w:r>
      <w:r w:rsidR="00A058CA" w:rsidRPr="00351B70">
        <w:rPr>
          <w:rFonts w:hint="cs"/>
          <w:b/>
          <w:bCs/>
          <w:sz w:val="28"/>
          <w:szCs w:val="28"/>
          <w:rtl/>
        </w:rPr>
        <w:t>ب</w:t>
      </w:r>
      <w:r w:rsidR="008D36A2" w:rsidRPr="00351B70">
        <w:rPr>
          <w:rFonts w:hint="cs"/>
          <w:b/>
          <w:bCs/>
          <w:sz w:val="28"/>
          <w:szCs w:val="28"/>
          <w:rtl/>
        </w:rPr>
        <w:t>َ</w:t>
      </w:r>
      <w:r w:rsidR="00A058CA" w:rsidRPr="00351B70">
        <w:rPr>
          <w:rFonts w:hint="cs"/>
          <w:b/>
          <w:bCs/>
          <w:sz w:val="28"/>
          <w:szCs w:val="28"/>
          <w:rtl/>
        </w:rPr>
        <w:t>ق</w:t>
      </w:r>
      <w:r w:rsidR="008D36A2" w:rsidRPr="00351B70">
        <w:rPr>
          <w:rFonts w:hint="cs"/>
          <w:b/>
          <w:bCs/>
          <w:sz w:val="28"/>
          <w:szCs w:val="28"/>
          <w:rtl/>
        </w:rPr>
        <w:t>َ</w:t>
      </w:r>
      <w:r w:rsidR="00A058CA" w:rsidRPr="00351B70">
        <w:rPr>
          <w:rFonts w:hint="cs"/>
          <w:b/>
          <w:bCs/>
          <w:sz w:val="28"/>
          <w:szCs w:val="28"/>
          <w:rtl/>
        </w:rPr>
        <w:t>ر</w:t>
      </w:r>
      <w:r w:rsidR="008D36A2" w:rsidRPr="00351B70">
        <w:rPr>
          <w:rFonts w:hint="cs"/>
          <w:b/>
          <w:bCs/>
          <w:sz w:val="28"/>
          <w:szCs w:val="28"/>
          <w:rtl/>
        </w:rPr>
        <w:t>ِ</w:t>
      </w:r>
      <w:r w:rsidR="00A058CA" w:rsidRPr="00351B70">
        <w:rPr>
          <w:rFonts w:hint="cs"/>
          <w:b/>
          <w:bCs/>
          <w:sz w:val="28"/>
          <w:szCs w:val="28"/>
          <w:rtl/>
        </w:rPr>
        <w:t xml:space="preserve"> م</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ك</w:t>
      </w:r>
      <w:r w:rsidR="008D36A2" w:rsidRPr="00351B70">
        <w:rPr>
          <w:rFonts w:hint="cs"/>
          <w:b/>
          <w:bCs/>
          <w:sz w:val="28"/>
          <w:szCs w:val="28"/>
          <w:rtl/>
        </w:rPr>
        <w:t>ُ</w:t>
      </w:r>
      <w:r w:rsidR="00A058CA" w:rsidRPr="00351B70">
        <w:rPr>
          <w:rFonts w:hint="cs"/>
          <w:b/>
          <w:bCs/>
          <w:sz w:val="28"/>
          <w:szCs w:val="28"/>
          <w:rtl/>
        </w:rPr>
        <w:t>ل</w:t>
      </w:r>
      <w:r w:rsidR="008D36A2" w:rsidRPr="00351B70">
        <w:rPr>
          <w:rFonts w:hint="cs"/>
          <w:b/>
          <w:bCs/>
          <w:sz w:val="28"/>
          <w:szCs w:val="28"/>
          <w:rtl/>
        </w:rPr>
        <w:t>ِّ</w:t>
      </w:r>
      <w:r w:rsidR="00A058CA" w:rsidRPr="00351B70">
        <w:rPr>
          <w:rFonts w:hint="cs"/>
          <w:b/>
          <w:bCs/>
          <w:sz w:val="28"/>
          <w:szCs w:val="28"/>
          <w:rtl/>
        </w:rPr>
        <w:t xml:space="preserve"> ث</w:t>
      </w:r>
      <w:r w:rsidR="00B10866" w:rsidRPr="00351B70">
        <w:rPr>
          <w:rFonts w:hint="cs"/>
          <w:b/>
          <w:bCs/>
          <w:sz w:val="28"/>
          <w:szCs w:val="28"/>
          <w:rtl/>
        </w:rPr>
        <w:t>ـ</w:t>
      </w:r>
      <w:r w:rsidR="008D36A2" w:rsidRPr="00351B70">
        <w:rPr>
          <w:rFonts w:hint="cs"/>
          <w:b/>
          <w:bCs/>
          <w:sz w:val="28"/>
          <w:szCs w:val="28"/>
          <w:rtl/>
        </w:rPr>
        <w:t>َ</w:t>
      </w:r>
      <w:r w:rsidR="00A058CA" w:rsidRPr="00351B70">
        <w:rPr>
          <w:rFonts w:hint="cs"/>
          <w:b/>
          <w:bCs/>
          <w:sz w:val="28"/>
          <w:szCs w:val="28"/>
          <w:rtl/>
        </w:rPr>
        <w:t>لا</w:t>
      </w:r>
      <w:r w:rsidR="008D36A2" w:rsidRPr="00351B70">
        <w:rPr>
          <w:rFonts w:hint="cs"/>
          <w:b/>
          <w:bCs/>
          <w:sz w:val="28"/>
          <w:szCs w:val="28"/>
          <w:rtl/>
        </w:rPr>
        <w:t>َ</w:t>
      </w:r>
      <w:r w:rsidR="00A058CA" w:rsidRPr="00351B70">
        <w:rPr>
          <w:rFonts w:hint="cs"/>
          <w:b/>
          <w:bCs/>
          <w:sz w:val="28"/>
          <w:szCs w:val="28"/>
          <w:rtl/>
        </w:rPr>
        <w:t>ث</w:t>
      </w:r>
      <w:r w:rsidR="008D36A2" w:rsidRPr="00351B70">
        <w:rPr>
          <w:rFonts w:hint="cs"/>
          <w:b/>
          <w:bCs/>
          <w:sz w:val="28"/>
          <w:szCs w:val="28"/>
          <w:rtl/>
        </w:rPr>
        <w:t>ِ</w:t>
      </w:r>
      <w:r w:rsidR="00A058CA" w:rsidRPr="00351B70">
        <w:rPr>
          <w:rFonts w:hint="cs"/>
          <w:b/>
          <w:bCs/>
          <w:sz w:val="28"/>
          <w:szCs w:val="28"/>
          <w:rtl/>
        </w:rPr>
        <w:t>ين</w:t>
      </w:r>
      <w:r w:rsidR="008D36A2" w:rsidRPr="00351B70">
        <w:rPr>
          <w:rFonts w:hint="cs"/>
          <w:b/>
          <w:bCs/>
          <w:sz w:val="28"/>
          <w:szCs w:val="28"/>
          <w:rtl/>
        </w:rPr>
        <w:t>َ</w:t>
      </w:r>
      <w:r w:rsidR="00A77492" w:rsidRPr="00351B70">
        <w:rPr>
          <w:rFonts w:hint="cs"/>
          <w:b/>
          <w:bCs/>
          <w:sz w:val="28"/>
          <w:szCs w:val="28"/>
          <w:rtl/>
        </w:rPr>
        <w:t xml:space="preserve"> تَبِيعاً أَوْ</w:t>
      </w:r>
      <w:r w:rsidR="00A058CA" w:rsidRPr="00351B70">
        <w:rPr>
          <w:rFonts w:hint="cs"/>
          <w:b/>
          <w:bCs/>
          <w:sz w:val="28"/>
          <w:szCs w:val="28"/>
          <w:rtl/>
        </w:rPr>
        <w:t xml:space="preserve"> ت</w:t>
      </w:r>
      <w:r w:rsidR="008D36A2" w:rsidRPr="00351B70">
        <w:rPr>
          <w:rFonts w:hint="cs"/>
          <w:b/>
          <w:bCs/>
          <w:sz w:val="28"/>
          <w:szCs w:val="28"/>
          <w:rtl/>
        </w:rPr>
        <w:t>َ</w:t>
      </w:r>
      <w:r w:rsidR="00A058CA" w:rsidRPr="00351B70">
        <w:rPr>
          <w:rFonts w:hint="cs"/>
          <w:b/>
          <w:bCs/>
          <w:sz w:val="28"/>
          <w:szCs w:val="28"/>
          <w:rtl/>
        </w:rPr>
        <w:t>ب</w:t>
      </w:r>
      <w:r w:rsidR="008D36A2" w:rsidRPr="00351B70">
        <w:rPr>
          <w:rFonts w:hint="cs"/>
          <w:b/>
          <w:bCs/>
          <w:sz w:val="28"/>
          <w:szCs w:val="28"/>
          <w:rtl/>
        </w:rPr>
        <w:t>ِ</w:t>
      </w:r>
      <w:r w:rsidR="00A058CA" w:rsidRPr="00351B70">
        <w:rPr>
          <w:rFonts w:hint="cs"/>
          <w:b/>
          <w:bCs/>
          <w:sz w:val="28"/>
          <w:szCs w:val="28"/>
          <w:rtl/>
        </w:rPr>
        <w:t>يع</w:t>
      </w:r>
      <w:r w:rsidR="008D36A2" w:rsidRPr="00351B70">
        <w:rPr>
          <w:rFonts w:hint="cs"/>
          <w:b/>
          <w:bCs/>
          <w:sz w:val="28"/>
          <w:szCs w:val="28"/>
          <w:rtl/>
        </w:rPr>
        <w:t>َ</w:t>
      </w:r>
      <w:r w:rsidR="00083895" w:rsidRPr="00351B70">
        <w:rPr>
          <w:rFonts w:hint="cs"/>
          <w:b/>
          <w:bCs/>
          <w:sz w:val="28"/>
          <w:szCs w:val="28"/>
          <w:rtl/>
        </w:rPr>
        <w:t>ةً</w:t>
      </w:r>
      <w:r w:rsidR="00A058CA" w:rsidRPr="00351B70">
        <w:rPr>
          <w:rFonts w:hint="cs"/>
          <w:b/>
          <w:bCs/>
          <w:sz w:val="28"/>
          <w:szCs w:val="28"/>
          <w:rtl/>
        </w:rPr>
        <w:t xml:space="preserve"> و</w:t>
      </w:r>
      <w:r w:rsidR="008D36A2" w:rsidRPr="00351B70">
        <w:rPr>
          <w:rFonts w:hint="cs"/>
          <w:b/>
          <w:bCs/>
          <w:sz w:val="28"/>
          <w:szCs w:val="28"/>
          <w:rtl/>
        </w:rPr>
        <w:t>َ</w:t>
      </w:r>
      <w:r w:rsidR="00A058CA" w:rsidRPr="00351B70">
        <w:rPr>
          <w:rFonts w:hint="cs"/>
          <w:b/>
          <w:bCs/>
          <w:sz w:val="28"/>
          <w:szCs w:val="28"/>
          <w:rtl/>
        </w:rPr>
        <w:t>م</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A058CA" w:rsidRPr="00351B70">
        <w:rPr>
          <w:rFonts w:hint="cs"/>
          <w:b/>
          <w:bCs/>
          <w:sz w:val="28"/>
          <w:szCs w:val="28"/>
          <w:rtl/>
        </w:rPr>
        <w:t xml:space="preserve"> ك</w:t>
      </w:r>
      <w:r w:rsidR="008D36A2" w:rsidRPr="00351B70">
        <w:rPr>
          <w:rFonts w:hint="cs"/>
          <w:b/>
          <w:bCs/>
          <w:sz w:val="28"/>
          <w:szCs w:val="28"/>
          <w:rtl/>
        </w:rPr>
        <w:t>ُ</w:t>
      </w:r>
      <w:r w:rsidR="00A058CA" w:rsidRPr="00351B70">
        <w:rPr>
          <w:rFonts w:hint="cs"/>
          <w:b/>
          <w:bCs/>
          <w:sz w:val="28"/>
          <w:szCs w:val="28"/>
          <w:rtl/>
        </w:rPr>
        <w:t>ل</w:t>
      </w:r>
      <w:r w:rsidR="008D36A2" w:rsidRPr="00351B70">
        <w:rPr>
          <w:rFonts w:hint="cs"/>
          <w:b/>
          <w:bCs/>
          <w:sz w:val="28"/>
          <w:szCs w:val="28"/>
          <w:rtl/>
        </w:rPr>
        <w:t>ِّ</w:t>
      </w:r>
      <w:r w:rsidR="00A058CA" w:rsidRPr="00351B70">
        <w:rPr>
          <w:rFonts w:hint="cs"/>
          <w:b/>
          <w:bCs/>
          <w:sz w:val="28"/>
          <w:szCs w:val="28"/>
          <w:rtl/>
        </w:rPr>
        <w:t xml:space="preserve"> أ</w:t>
      </w:r>
      <w:r w:rsidR="008D36A2" w:rsidRPr="00351B70">
        <w:rPr>
          <w:rFonts w:hint="cs"/>
          <w:b/>
          <w:bCs/>
          <w:sz w:val="28"/>
          <w:szCs w:val="28"/>
          <w:rtl/>
        </w:rPr>
        <w:t>َ</w:t>
      </w:r>
      <w:r w:rsidR="00A058CA" w:rsidRPr="00351B70">
        <w:rPr>
          <w:rFonts w:hint="cs"/>
          <w:b/>
          <w:bCs/>
          <w:sz w:val="28"/>
          <w:szCs w:val="28"/>
          <w:rtl/>
        </w:rPr>
        <w:t>ر</w:t>
      </w:r>
      <w:r w:rsidR="008D36A2" w:rsidRPr="00351B70">
        <w:rPr>
          <w:rFonts w:hint="cs"/>
          <w:b/>
          <w:bCs/>
          <w:sz w:val="28"/>
          <w:szCs w:val="28"/>
          <w:rtl/>
        </w:rPr>
        <w:t>ْ</w:t>
      </w:r>
      <w:r w:rsidR="00A058CA" w:rsidRPr="00351B70">
        <w:rPr>
          <w:rFonts w:hint="cs"/>
          <w:b/>
          <w:bCs/>
          <w:sz w:val="28"/>
          <w:szCs w:val="28"/>
          <w:rtl/>
        </w:rPr>
        <w:t>ب</w:t>
      </w:r>
      <w:r w:rsidR="008D36A2" w:rsidRPr="00351B70">
        <w:rPr>
          <w:rFonts w:hint="cs"/>
          <w:b/>
          <w:bCs/>
          <w:sz w:val="28"/>
          <w:szCs w:val="28"/>
          <w:rtl/>
        </w:rPr>
        <w:t>َ</w:t>
      </w:r>
      <w:r w:rsidR="00A058CA" w:rsidRPr="00351B70">
        <w:rPr>
          <w:rFonts w:hint="cs"/>
          <w:b/>
          <w:bCs/>
          <w:sz w:val="28"/>
          <w:szCs w:val="28"/>
          <w:rtl/>
        </w:rPr>
        <w:t>ع</w:t>
      </w:r>
      <w:r w:rsidR="008D36A2" w:rsidRPr="00351B70">
        <w:rPr>
          <w:rFonts w:hint="cs"/>
          <w:b/>
          <w:bCs/>
          <w:sz w:val="28"/>
          <w:szCs w:val="28"/>
          <w:rtl/>
        </w:rPr>
        <w:t>ِ</w:t>
      </w:r>
      <w:r w:rsidR="00A058CA" w:rsidRPr="00351B70">
        <w:rPr>
          <w:rFonts w:hint="cs"/>
          <w:b/>
          <w:bCs/>
          <w:sz w:val="28"/>
          <w:szCs w:val="28"/>
          <w:rtl/>
        </w:rPr>
        <w:t>ين</w:t>
      </w:r>
      <w:r w:rsidR="008D36A2" w:rsidRPr="00351B70">
        <w:rPr>
          <w:rFonts w:hint="cs"/>
          <w:b/>
          <w:bCs/>
          <w:sz w:val="28"/>
          <w:szCs w:val="28"/>
          <w:rtl/>
        </w:rPr>
        <w:t>َ</w:t>
      </w:r>
      <w:r w:rsidR="00A058CA" w:rsidRPr="00351B70">
        <w:rPr>
          <w:rFonts w:hint="cs"/>
          <w:b/>
          <w:bCs/>
          <w:sz w:val="28"/>
          <w:szCs w:val="28"/>
          <w:rtl/>
        </w:rPr>
        <w:t xml:space="preserve"> </w:t>
      </w:r>
      <w:r w:rsidR="00EC6FD6" w:rsidRPr="00351B70">
        <w:rPr>
          <w:rFonts w:hint="cs"/>
          <w:b/>
          <w:bCs/>
          <w:sz w:val="28"/>
          <w:szCs w:val="28"/>
          <w:rtl/>
        </w:rPr>
        <w:t>م</w:t>
      </w:r>
      <w:r w:rsidR="008D36A2" w:rsidRPr="00351B70">
        <w:rPr>
          <w:rFonts w:hint="cs"/>
          <w:b/>
          <w:bCs/>
          <w:sz w:val="28"/>
          <w:szCs w:val="28"/>
          <w:rtl/>
        </w:rPr>
        <w:t>ُ</w:t>
      </w:r>
      <w:r w:rsidR="00DC4889" w:rsidRPr="00351B70">
        <w:rPr>
          <w:rFonts w:hint="cs"/>
          <w:b/>
          <w:bCs/>
          <w:sz w:val="28"/>
          <w:szCs w:val="28"/>
          <w:rtl/>
        </w:rPr>
        <w:t>س</w:t>
      </w:r>
      <w:r w:rsidR="008D36A2" w:rsidRPr="00351B70">
        <w:rPr>
          <w:rFonts w:hint="cs"/>
          <w:b/>
          <w:bCs/>
          <w:sz w:val="28"/>
          <w:szCs w:val="28"/>
          <w:rtl/>
        </w:rPr>
        <w:t>ِ</w:t>
      </w:r>
      <w:r w:rsidR="00A058CA" w:rsidRPr="00351B70">
        <w:rPr>
          <w:rFonts w:hint="cs"/>
          <w:b/>
          <w:bCs/>
          <w:sz w:val="28"/>
          <w:szCs w:val="28"/>
          <w:rtl/>
        </w:rPr>
        <w:t>ن</w:t>
      </w:r>
      <w:r w:rsidR="008D36A2" w:rsidRPr="00351B70">
        <w:rPr>
          <w:rFonts w:hint="cs"/>
          <w:b/>
          <w:bCs/>
          <w:sz w:val="28"/>
          <w:szCs w:val="28"/>
          <w:rtl/>
        </w:rPr>
        <w:t>َّ</w:t>
      </w:r>
      <w:r w:rsidR="008255A5" w:rsidRPr="00351B70">
        <w:rPr>
          <w:rFonts w:hint="cs"/>
          <w:b/>
          <w:bCs/>
          <w:sz w:val="28"/>
          <w:szCs w:val="28"/>
          <w:rtl/>
        </w:rPr>
        <w:t>ة</w:t>
      </w:r>
      <w:r w:rsidR="008D36A2" w:rsidRPr="00351B70">
        <w:rPr>
          <w:rFonts w:hint="cs"/>
          <w:b/>
          <w:bCs/>
          <w:sz w:val="28"/>
          <w:szCs w:val="28"/>
          <w:rtl/>
        </w:rPr>
        <w:t>ً</w:t>
      </w:r>
      <w:r w:rsidR="00A058CA" w:rsidRPr="00351B70">
        <w:rPr>
          <w:rFonts w:hint="cs"/>
          <w:sz w:val="32"/>
          <w:rtl/>
        </w:rPr>
        <w:t>» أخرجه أبو داود وصححه الحاكم</w:t>
      </w:r>
      <w:r w:rsidR="002D7400" w:rsidRPr="00351B70">
        <w:rPr>
          <w:rFonts w:hint="cs"/>
          <w:sz w:val="32"/>
          <w:rtl/>
        </w:rPr>
        <w:t>. وما جاء في حديث أبي بردة عن أبي موسى ومعاذ رضي الله عنهم «</w:t>
      </w:r>
      <w:r w:rsidR="002D7400" w:rsidRPr="00351B70">
        <w:rPr>
          <w:rFonts w:hint="cs"/>
          <w:b/>
          <w:bCs/>
          <w:sz w:val="28"/>
          <w:szCs w:val="28"/>
          <w:rtl/>
        </w:rPr>
        <w:t>أ</w:t>
      </w:r>
      <w:r w:rsidR="00B07BC6" w:rsidRPr="00351B70">
        <w:rPr>
          <w:rFonts w:hint="cs"/>
          <w:b/>
          <w:bCs/>
          <w:sz w:val="28"/>
          <w:szCs w:val="28"/>
          <w:rtl/>
        </w:rPr>
        <w:t>َ</w:t>
      </w:r>
      <w:r w:rsidR="002D7400" w:rsidRPr="00351B70">
        <w:rPr>
          <w:rFonts w:hint="cs"/>
          <w:b/>
          <w:bCs/>
          <w:sz w:val="28"/>
          <w:szCs w:val="28"/>
          <w:rtl/>
        </w:rPr>
        <w:t>ن</w:t>
      </w:r>
      <w:r w:rsidR="00B07BC6" w:rsidRPr="00351B70">
        <w:rPr>
          <w:rFonts w:hint="cs"/>
          <w:b/>
          <w:bCs/>
          <w:sz w:val="28"/>
          <w:szCs w:val="28"/>
          <w:rtl/>
        </w:rPr>
        <w:t>َّ</w:t>
      </w:r>
      <w:r w:rsidR="002D7400" w:rsidRPr="00351B70">
        <w:rPr>
          <w:rFonts w:hint="cs"/>
          <w:b/>
          <w:bCs/>
          <w:sz w:val="28"/>
          <w:szCs w:val="28"/>
          <w:rtl/>
        </w:rPr>
        <w:t xml:space="preserve"> ر</w:t>
      </w:r>
      <w:r w:rsidR="00B07BC6" w:rsidRPr="00351B70">
        <w:rPr>
          <w:rFonts w:hint="cs"/>
          <w:b/>
          <w:bCs/>
          <w:sz w:val="28"/>
          <w:szCs w:val="28"/>
          <w:rtl/>
        </w:rPr>
        <w:t>َ</w:t>
      </w:r>
      <w:r w:rsidR="002D7400" w:rsidRPr="00351B70">
        <w:rPr>
          <w:rFonts w:hint="cs"/>
          <w:b/>
          <w:bCs/>
          <w:sz w:val="28"/>
          <w:szCs w:val="28"/>
          <w:rtl/>
        </w:rPr>
        <w:t>س</w:t>
      </w:r>
      <w:r w:rsidR="00B07BC6" w:rsidRPr="00351B70">
        <w:rPr>
          <w:rFonts w:hint="cs"/>
          <w:b/>
          <w:bCs/>
          <w:sz w:val="28"/>
          <w:szCs w:val="28"/>
          <w:rtl/>
        </w:rPr>
        <w:t>ُ</w:t>
      </w:r>
      <w:r w:rsidR="002D7400" w:rsidRPr="00351B70">
        <w:rPr>
          <w:rFonts w:hint="cs"/>
          <w:b/>
          <w:bCs/>
          <w:sz w:val="28"/>
          <w:szCs w:val="28"/>
          <w:rtl/>
        </w:rPr>
        <w:t>ول</w:t>
      </w:r>
      <w:r w:rsidR="00B07BC6" w:rsidRPr="00351B70">
        <w:rPr>
          <w:rFonts w:hint="cs"/>
          <w:b/>
          <w:bCs/>
          <w:sz w:val="28"/>
          <w:szCs w:val="28"/>
          <w:rtl/>
        </w:rPr>
        <w:t>َ</w:t>
      </w:r>
      <w:r w:rsidR="002D7400" w:rsidRPr="00351B70">
        <w:rPr>
          <w:rFonts w:hint="cs"/>
          <w:b/>
          <w:bCs/>
          <w:sz w:val="28"/>
          <w:szCs w:val="28"/>
          <w:rtl/>
        </w:rPr>
        <w:t xml:space="preserve"> الل</w:t>
      </w:r>
      <w:r w:rsidR="00B07BC6" w:rsidRPr="00351B70">
        <w:rPr>
          <w:rFonts w:hint="cs"/>
          <w:b/>
          <w:bCs/>
          <w:sz w:val="28"/>
          <w:szCs w:val="28"/>
          <w:rtl/>
        </w:rPr>
        <w:t>َّ</w:t>
      </w:r>
      <w:r w:rsidR="002D7400" w:rsidRPr="00351B70">
        <w:rPr>
          <w:rFonts w:hint="cs"/>
          <w:b/>
          <w:bCs/>
          <w:sz w:val="28"/>
          <w:szCs w:val="28"/>
          <w:rtl/>
        </w:rPr>
        <w:t>ه</w:t>
      </w:r>
      <w:r w:rsidR="00B07BC6" w:rsidRPr="00351B70">
        <w:rPr>
          <w:rFonts w:hint="cs"/>
          <w:b/>
          <w:bCs/>
          <w:sz w:val="28"/>
          <w:szCs w:val="28"/>
          <w:rtl/>
        </w:rPr>
        <w:t>ِ</w:t>
      </w:r>
      <w:r w:rsidR="002D7400" w:rsidRPr="00351B70">
        <w:rPr>
          <w:rFonts w:hint="cs"/>
          <w:b/>
          <w:bCs/>
          <w:sz w:val="28"/>
          <w:szCs w:val="28"/>
          <w:rtl/>
        </w:rPr>
        <w:t xml:space="preserve"> </w:t>
      </w:r>
      <w:r w:rsidR="002D7400" w:rsidRPr="00351B70">
        <w:rPr>
          <w:rFonts w:hint="cs"/>
          <w:position w:val="-4"/>
          <w:sz w:val="42"/>
          <w:szCs w:val="42"/>
        </w:rPr>
        <w:sym w:font="AGA Arabesque" w:char="F072"/>
      </w:r>
      <w:r w:rsidR="002D7400" w:rsidRPr="00351B70">
        <w:rPr>
          <w:rFonts w:hint="cs"/>
          <w:b/>
          <w:bCs/>
          <w:sz w:val="28"/>
          <w:szCs w:val="28"/>
          <w:rtl/>
        </w:rPr>
        <w:t xml:space="preserve"> ب</w:t>
      </w:r>
      <w:r w:rsidR="00B07BC6" w:rsidRPr="00351B70">
        <w:rPr>
          <w:rFonts w:hint="cs"/>
          <w:b/>
          <w:bCs/>
          <w:sz w:val="28"/>
          <w:szCs w:val="28"/>
          <w:rtl/>
        </w:rPr>
        <w:t>َ</w:t>
      </w:r>
      <w:r w:rsidR="002D7400" w:rsidRPr="00351B70">
        <w:rPr>
          <w:rFonts w:hint="cs"/>
          <w:b/>
          <w:bCs/>
          <w:sz w:val="28"/>
          <w:szCs w:val="28"/>
          <w:rtl/>
        </w:rPr>
        <w:t>ع</w:t>
      </w:r>
      <w:r w:rsidR="00B07BC6" w:rsidRPr="00351B70">
        <w:rPr>
          <w:rFonts w:hint="cs"/>
          <w:b/>
          <w:bCs/>
          <w:sz w:val="28"/>
          <w:szCs w:val="28"/>
          <w:rtl/>
        </w:rPr>
        <w:t>َ</w:t>
      </w:r>
      <w:r w:rsidR="002D7400" w:rsidRPr="00351B70">
        <w:rPr>
          <w:rFonts w:hint="cs"/>
          <w:b/>
          <w:bCs/>
          <w:sz w:val="28"/>
          <w:szCs w:val="28"/>
          <w:rtl/>
        </w:rPr>
        <w:t>ث</w:t>
      </w:r>
      <w:r w:rsidR="00B07BC6" w:rsidRPr="00351B70">
        <w:rPr>
          <w:rFonts w:hint="cs"/>
          <w:b/>
          <w:bCs/>
          <w:sz w:val="28"/>
          <w:szCs w:val="28"/>
          <w:rtl/>
        </w:rPr>
        <w:t>َ</w:t>
      </w:r>
      <w:r w:rsidR="002D7400" w:rsidRPr="00351B70">
        <w:rPr>
          <w:rFonts w:hint="cs"/>
          <w:b/>
          <w:bCs/>
          <w:sz w:val="28"/>
          <w:szCs w:val="28"/>
          <w:rtl/>
        </w:rPr>
        <w:t>ه</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ا إ</w:t>
      </w:r>
      <w:r w:rsidR="00B07BC6" w:rsidRPr="00351B70">
        <w:rPr>
          <w:rFonts w:hint="cs"/>
          <w:b/>
          <w:bCs/>
          <w:sz w:val="28"/>
          <w:szCs w:val="28"/>
          <w:rtl/>
        </w:rPr>
        <w:t>ِ</w:t>
      </w:r>
      <w:r w:rsidR="002D7400" w:rsidRPr="00351B70">
        <w:rPr>
          <w:rFonts w:hint="cs"/>
          <w:b/>
          <w:bCs/>
          <w:sz w:val="28"/>
          <w:szCs w:val="28"/>
          <w:rtl/>
        </w:rPr>
        <w:t>ل</w:t>
      </w:r>
      <w:r w:rsidR="00B07BC6" w:rsidRPr="00351B70">
        <w:rPr>
          <w:rFonts w:hint="cs"/>
          <w:b/>
          <w:bCs/>
          <w:sz w:val="28"/>
          <w:szCs w:val="28"/>
          <w:rtl/>
        </w:rPr>
        <w:t>َ</w:t>
      </w:r>
      <w:r w:rsidR="002D7400" w:rsidRPr="00351B70">
        <w:rPr>
          <w:rFonts w:hint="cs"/>
          <w:b/>
          <w:bCs/>
          <w:sz w:val="28"/>
          <w:szCs w:val="28"/>
          <w:rtl/>
        </w:rPr>
        <w:t>ى ال</w:t>
      </w:r>
      <w:r w:rsidR="00B07BC6" w:rsidRPr="00351B70">
        <w:rPr>
          <w:rFonts w:hint="cs"/>
          <w:b/>
          <w:bCs/>
          <w:sz w:val="28"/>
          <w:szCs w:val="28"/>
          <w:rtl/>
        </w:rPr>
        <w:t>ْ</w:t>
      </w:r>
      <w:r w:rsidR="002D7400" w:rsidRPr="00351B70">
        <w:rPr>
          <w:rFonts w:hint="cs"/>
          <w:b/>
          <w:bCs/>
          <w:sz w:val="28"/>
          <w:szCs w:val="28"/>
          <w:rtl/>
        </w:rPr>
        <w:t>ي</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ن</w:t>
      </w:r>
      <w:r w:rsidR="00B07BC6" w:rsidRPr="00351B70">
        <w:rPr>
          <w:rFonts w:hint="cs"/>
          <w:b/>
          <w:bCs/>
          <w:sz w:val="28"/>
          <w:szCs w:val="28"/>
          <w:rtl/>
        </w:rPr>
        <w:t>ِ</w:t>
      </w:r>
      <w:r w:rsidR="002D7400" w:rsidRPr="00351B70">
        <w:rPr>
          <w:rFonts w:hint="cs"/>
          <w:b/>
          <w:bCs/>
          <w:sz w:val="28"/>
          <w:szCs w:val="28"/>
          <w:rtl/>
        </w:rPr>
        <w:t xml:space="preserve"> ي</w:t>
      </w:r>
      <w:r w:rsidR="00B07BC6" w:rsidRPr="00351B70">
        <w:rPr>
          <w:rFonts w:hint="cs"/>
          <w:b/>
          <w:bCs/>
          <w:sz w:val="28"/>
          <w:szCs w:val="28"/>
          <w:rtl/>
        </w:rPr>
        <w:t>ُ</w:t>
      </w:r>
      <w:r w:rsidR="002D7400" w:rsidRPr="00351B70">
        <w:rPr>
          <w:rFonts w:hint="cs"/>
          <w:b/>
          <w:bCs/>
          <w:sz w:val="28"/>
          <w:szCs w:val="28"/>
          <w:rtl/>
        </w:rPr>
        <w:t>ع</w:t>
      </w:r>
      <w:r w:rsidR="00B07BC6" w:rsidRPr="00351B70">
        <w:rPr>
          <w:rFonts w:hint="cs"/>
          <w:b/>
          <w:bCs/>
          <w:sz w:val="28"/>
          <w:szCs w:val="28"/>
          <w:rtl/>
        </w:rPr>
        <w:t>َ</w:t>
      </w:r>
      <w:r w:rsidR="002D7400" w:rsidRPr="00351B70">
        <w:rPr>
          <w:rFonts w:hint="cs"/>
          <w:b/>
          <w:bCs/>
          <w:sz w:val="28"/>
          <w:szCs w:val="28"/>
          <w:rtl/>
        </w:rPr>
        <w:t>ل</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ان</w:t>
      </w:r>
      <w:r w:rsidR="00B07BC6" w:rsidRPr="00351B70">
        <w:rPr>
          <w:rFonts w:hint="cs"/>
          <w:b/>
          <w:bCs/>
          <w:sz w:val="28"/>
          <w:szCs w:val="28"/>
          <w:rtl/>
        </w:rPr>
        <w:t>ِ</w:t>
      </w:r>
      <w:r w:rsidR="002D7400" w:rsidRPr="00351B70">
        <w:rPr>
          <w:rFonts w:hint="cs"/>
          <w:b/>
          <w:bCs/>
          <w:sz w:val="28"/>
          <w:szCs w:val="28"/>
          <w:rtl/>
        </w:rPr>
        <w:t xml:space="preserve"> الن</w:t>
      </w:r>
      <w:r w:rsidR="00B07BC6" w:rsidRPr="00351B70">
        <w:rPr>
          <w:rFonts w:hint="cs"/>
          <w:b/>
          <w:bCs/>
          <w:sz w:val="28"/>
          <w:szCs w:val="28"/>
          <w:rtl/>
        </w:rPr>
        <w:t>َّ</w:t>
      </w:r>
      <w:r w:rsidR="002D7400" w:rsidRPr="00351B70">
        <w:rPr>
          <w:rFonts w:hint="cs"/>
          <w:b/>
          <w:bCs/>
          <w:sz w:val="28"/>
          <w:szCs w:val="28"/>
          <w:rtl/>
        </w:rPr>
        <w:t>اس</w:t>
      </w:r>
      <w:r w:rsidR="00B07BC6" w:rsidRPr="00351B70">
        <w:rPr>
          <w:rFonts w:hint="cs"/>
          <w:b/>
          <w:bCs/>
          <w:sz w:val="28"/>
          <w:szCs w:val="28"/>
          <w:rtl/>
        </w:rPr>
        <w:t>َ</w:t>
      </w:r>
      <w:r w:rsidR="002D7400" w:rsidRPr="00351B70">
        <w:rPr>
          <w:rFonts w:hint="cs"/>
          <w:b/>
          <w:bCs/>
          <w:sz w:val="28"/>
          <w:szCs w:val="28"/>
          <w:rtl/>
        </w:rPr>
        <w:t xml:space="preserve"> أ</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ر</w:t>
      </w:r>
      <w:r w:rsidR="00B07BC6" w:rsidRPr="00351B70">
        <w:rPr>
          <w:rFonts w:hint="cs"/>
          <w:b/>
          <w:bCs/>
          <w:sz w:val="28"/>
          <w:szCs w:val="28"/>
          <w:rtl/>
        </w:rPr>
        <w:t>َ</w:t>
      </w:r>
      <w:r w:rsidR="002D7400" w:rsidRPr="00351B70">
        <w:rPr>
          <w:rFonts w:hint="cs"/>
          <w:b/>
          <w:bCs/>
          <w:sz w:val="28"/>
          <w:szCs w:val="28"/>
          <w:rtl/>
        </w:rPr>
        <w:t xml:space="preserve"> د</w:t>
      </w:r>
      <w:r w:rsidR="00B07BC6" w:rsidRPr="00351B70">
        <w:rPr>
          <w:rFonts w:hint="cs"/>
          <w:b/>
          <w:bCs/>
          <w:sz w:val="28"/>
          <w:szCs w:val="28"/>
          <w:rtl/>
        </w:rPr>
        <w:t>ِ</w:t>
      </w:r>
      <w:r w:rsidR="002D7400" w:rsidRPr="00351B70">
        <w:rPr>
          <w:rFonts w:hint="cs"/>
          <w:b/>
          <w:bCs/>
          <w:sz w:val="28"/>
          <w:szCs w:val="28"/>
          <w:rtl/>
        </w:rPr>
        <w:t>ين</w:t>
      </w:r>
      <w:r w:rsidR="00B07BC6" w:rsidRPr="00351B70">
        <w:rPr>
          <w:rFonts w:hint="cs"/>
          <w:b/>
          <w:bCs/>
          <w:sz w:val="28"/>
          <w:szCs w:val="28"/>
          <w:rtl/>
        </w:rPr>
        <w:t>ِ</w:t>
      </w:r>
      <w:r w:rsidR="002D7400" w:rsidRPr="00351B70">
        <w:rPr>
          <w:rFonts w:hint="cs"/>
          <w:b/>
          <w:bCs/>
          <w:sz w:val="28"/>
          <w:szCs w:val="28"/>
          <w:rtl/>
        </w:rPr>
        <w:t>ه</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 xml:space="preserve"> ف</w:t>
      </w:r>
      <w:r w:rsidR="00B07BC6" w:rsidRPr="00351B70">
        <w:rPr>
          <w:rFonts w:hint="cs"/>
          <w:b/>
          <w:bCs/>
          <w:sz w:val="28"/>
          <w:szCs w:val="28"/>
          <w:rtl/>
        </w:rPr>
        <w:t>َ</w:t>
      </w:r>
      <w:r w:rsidR="002D7400" w:rsidRPr="00351B70">
        <w:rPr>
          <w:rFonts w:hint="cs"/>
          <w:b/>
          <w:bCs/>
          <w:sz w:val="28"/>
          <w:szCs w:val="28"/>
          <w:rtl/>
        </w:rPr>
        <w:t>أ</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ر</w:t>
      </w:r>
      <w:r w:rsidR="00B07BC6" w:rsidRPr="00351B70">
        <w:rPr>
          <w:rFonts w:hint="cs"/>
          <w:b/>
          <w:bCs/>
          <w:sz w:val="28"/>
          <w:szCs w:val="28"/>
          <w:rtl/>
        </w:rPr>
        <w:t>َ</w:t>
      </w:r>
      <w:r w:rsidR="002D7400" w:rsidRPr="00351B70">
        <w:rPr>
          <w:rFonts w:hint="cs"/>
          <w:b/>
          <w:bCs/>
          <w:sz w:val="28"/>
          <w:szCs w:val="28"/>
          <w:rtl/>
        </w:rPr>
        <w:t>ه</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 xml:space="preserve"> أ</w:t>
      </w:r>
      <w:r w:rsidR="00B07BC6" w:rsidRPr="00351B70">
        <w:rPr>
          <w:rFonts w:hint="cs"/>
          <w:b/>
          <w:bCs/>
          <w:sz w:val="28"/>
          <w:szCs w:val="28"/>
          <w:rtl/>
        </w:rPr>
        <w:t>َ</w:t>
      </w:r>
      <w:r w:rsidR="002D7400" w:rsidRPr="00351B70">
        <w:rPr>
          <w:rFonts w:hint="cs"/>
          <w:b/>
          <w:bCs/>
          <w:sz w:val="28"/>
          <w:szCs w:val="28"/>
          <w:rtl/>
        </w:rPr>
        <w:t>ن</w:t>
      </w:r>
      <w:r w:rsidR="00B07BC6" w:rsidRPr="00351B70">
        <w:rPr>
          <w:rFonts w:hint="cs"/>
          <w:b/>
          <w:bCs/>
          <w:sz w:val="28"/>
          <w:szCs w:val="28"/>
          <w:rtl/>
        </w:rPr>
        <w:t>ْ</w:t>
      </w:r>
      <w:r w:rsidR="002D7400" w:rsidRPr="00351B70">
        <w:rPr>
          <w:rFonts w:hint="cs"/>
          <w:b/>
          <w:bCs/>
          <w:sz w:val="28"/>
          <w:szCs w:val="28"/>
          <w:rtl/>
        </w:rPr>
        <w:t xml:space="preserve"> لا</w:t>
      </w:r>
      <w:r w:rsidR="00B07BC6" w:rsidRPr="00351B70">
        <w:rPr>
          <w:rFonts w:hint="cs"/>
          <w:b/>
          <w:bCs/>
          <w:sz w:val="28"/>
          <w:szCs w:val="28"/>
          <w:rtl/>
        </w:rPr>
        <w:t>َ</w:t>
      </w:r>
      <w:r w:rsidR="002D7400" w:rsidRPr="00351B70">
        <w:rPr>
          <w:rFonts w:hint="cs"/>
          <w:b/>
          <w:bCs/>
          <w:sz w:val="28"/>
          <w:szCs w:val="28"/>
          <w:rtl/>
        </w:rPr>
        <w:t xml:space="preserve"> ي</w:t>
      </w:r>
      <w:r w:rsidR="00B07BC6" w:rsidRPr="00351B70">
        <w:rPr>
          <w:rFonts w:hint="cs"/>
          <w:b/>
          <w:bCs/>
          <w:sz w:val="28"/>
          <w:szCs w:val="28"/>
          <w:rtl/>
        </w:rPr>
        <w:t>َ</w:t>
      </w:r>
      <w:r w:rsidR="002D7400" w:rsidRPr="00351B70">
        <w:rPr>
          <w:rFonts w:hint="cs"/>
          <w:b/>
          <w:bCs/>
          <w:sz w:val="28"/>
          <w:szCs w:val="28"/>
          <w:rtl/>
        </w:rPr>
        <w:t>أ</w:t>
      </w:r>
      <w:r w:rsidR="00B07BC6" w:rsidRPr="00351B70">
        <w:rPr>
          <w:rFonts w:hint="cs"/>
          <w:b/>
          <w:bCs/>
          <w:sz w:val="28"/>
          <w:szCs w:val="28"/>
          <w:rtl/>
        </w:rPr>
        <w:t>ْ</w:t>
      </w:r>
      <w:r w:rsidR="002D7400" w:rsidRPr="00351B70">
        <w:rPr>
          <w:rFonts w:hint="cs"/>
          <w:b/>
          <w:bCs/>
          <w:sz w:val="28"/>
          <w:szCs w:val="28"/>
          <w:rtl/>
        </w:rPr>
        <w:t>خ</w:t>
      </w:r>
      <w:r w:rsidR="00B07BC6" w:rsidRPr="00351B70">
        <w:rPr>
          <w:rFonts w:hint="cs"/>
          <w:b/>
          <w:bCs/>
          <w:sz w:val="28"/>
          <w:szCs w:val="28"/>
          <w:rtl/>
        </w:rPr>
        <w:t>ُ</w:t>
      </w:r>
      <w:r w:rsidR="002D7400" w:rsidRPr="00351B70">
        <w:rPr>
          <w:rFonts w:hint="cs"/>
          <w:b/>
          <w:bCs/>
          <w:sz w:val="28"/>
          <w:szCs w:val="28"/>
          <w:rtl/>
        </w:rPr>
        <w:t>ذ</w:t>
      </w:r>
      <w:r w:rsidR="00B07BC6" w:rsidRPr="00351B70">
        <w:rPr>
          <w:rFonts w:hint="cs"/>
          <w:b/>
          <w:bCs/>
          <w:position w:val="4"/>
          <w:sz w:val="30"/>
          <w:szCs w:val="30"/>
          <w:rtl/>
        </w:rPr>
        <w:t>ُ</w:t>
      </w:r>
      <w:r w:rsidR="002D7400" w:rsidRPr="00351B70">
        <w:rPr>
          <w:rFonts w:hint="cs"/>
          <w:b/>
          <w:bCs/>
          <w:sz w:val="28"/>
          <w:szCs w:val="28"/>
          <w:rtl/>
        </w:rPr>
        <w:t>وا الص</w:t>
      </w:r>
      <w:r w:rsidR="00B07BC6" w:rsidRPr="00351B70">
        <w:rPr>
          <w:rFonts w:hint="cs"/>
          <w:b/>
          <w:bCs/>
          <w:sz w:val="28"/>
          <w:szCs w:val="28"/>
          <w:rtl/>
        </w:rPr>
        <w:t>َّ</w:t>
      </w:r>
      <w:r w:rsidR="002D7400" w:rsidRPr="00351B70">
        <w:rPr>
          <w:rFonts w:hint="cs"/>
          <w:b/>
          <w:bCs/>
          <w:sz w:val="28"/>
          <w:szCs w:val="28"/>
          <w:rtl/>
        </w:rPr>
        <w:t>د</w:t>
      </w:r>
      <w:r w:rsidR="00B07BC6" w:rsidRPr="00351B70">
        <w:rPr>
          <w:rFonts w:hint="cs"/>
          <w:b/>
          <w:bCs/>
          <w:sz w:val="28"/>
          <w:szCs w:val="28"/>
          <w:rtl/>
        </w:rPr>
        <w:t>َ</w:t>
      </w:r>
      <w:r w:rsidR="002D7400" w:rsidRPr="00351B70">
        <w:rPr>
          <w:rFonts w:hint="cs"/>
          <w:b/>
          <w:bCs/>
          <w:sz w:val="28"/>
          <w:szCs w:val="28"/>
          <w:rtl/>
        </w:rPr>
        <w:t>ق</w:t>
      </w:r>
      <w:r w:rsidR="00B07BC6" w:rsidRPr="00351B70">
        <w:rPr>
          <w:rFonts w:hint="cs"/>
          <w:b/>
          <w:bCs/>
          <w:sz w:val="28"/>
          <w:szCs w:val="28"/>
          <w:rtl/>
        </w:rPr>
        <w:t>َ</w:t>
      </w:r>
      <w:r w:rsidR="002D7400" w:rsidRPr="00351B70">
        <w:rPr>
          <w:rFonts w:hint="cs"/>
          <w:b/>
          <w:bCs/>
          <w:sz w:val="28"/>
          <w:szCs w:val="28"/>
          <w:rtl/>
        </w:rPr>
        <w:t>ة</w:t>
      </w:r>
      <w:r w:rsidR="00B07BC6" w:rsidRPr="00351B70">
        <w:rPr>
          <w:rFonts w:hint="cs"/>
          <w:b/>
          <w:bCs/>
          <w:sz w:val="28"/>
          <w:szCs w:val="28"/>
          <w:rtl/>
        </w:rPr>
        <w:t>َ</w:t>
      </w:r>
      <w:r w:rsidR="002D7400" w:rsidRPr="00351B70">
        <w:rPr>
          <w:rFonts w:hint="cs"/>
          <w:b/>
          <w:bCs/>
          <w:sz w:val="28"/>
          <w:szCs w:val="28"/>
          <w:rtl/>
        </w:rPr>
        <w:t xml:space="preserve"> إ</w:t>
      </w:r>
      <w:r w:rsidR="00B07BC6" w:rsidRPr="00351B70">
        <w:rPr>
          <w:rFonts w:hint="cs"/>
          <w:b/>
          <w:bCs/>
          <w:sz w:val="28"/>
          <w:szCs w:val="28"/>
          <w:rtl/>
        </w:rPr>
        <w:t>ِ</w:t>
      </w:r>
      <w:r w:rsidR="002D7400" w:rsidRPr="00351B70">
        <w:rPr>
          <w:rFonts w:hint="cs"/>
          <w:b/>
          <w:bCs/>
          <w:sz w:val="28"/>
          <w:szCs w:val="28"/>
          <w:rtl/>
        </w:rPr>
        <w:t>لا</w:t>
      </w:r>
      <w:r w:rsidR="00B07BC6" w:rsidRPr="00351B70">
        <w:rPr>
          <w:rFonts w:hint="cs"/>
          <w:b/>
          <w:bCs/>
          <w:sz w:val="28"/>
          <w:szCs w:val="28"/>
          <w:rtl/>
        </w:rPr>
        <w:t>َّ</w:t>
      </w:r>
      <w:r w:rsidR="002D7400" w:rsidRPr="00351B70">
        <w:rPr>
          <w:rFonts w:hint="cs"/>
          <w:b/>
          <w:bCs/>
          <w:sz w:val="28"/>
          <w:szCs w:val="28"/>
          <w:rtl/>
        </w:rPr>
        <w:t xml:space="preserve"> م</w:t>
      </w:r>
      <w:r w:rsidR="00B07BC6" w:rsidRPr="00351B70">
        <w:rPr>
          <w:rFonts w:hint="cs"/>
          <w:b/>
          <w:bCs/>
          <w:sz w:val="28"/>
          <w:szCs w:val="28"/>
          <w:rtl/>
        </w:rPr>
        <w:t>ِ</w:t>
      </w:r>
      <w:r w:rsidR="002D7400" w:rsidRPr="00351B70">
        <w:rPr>
          <w:rFonts w:hint="cs"/>
          <w:b/>
          <w:bCs/>
          <w:sz w:val="28"/>
          <w:szCs w:val="28"/>
          <w:rtl/>
        </w:rPr>
        <w:t>ن</w:t>
      </w:r>
      <w:r w:rsidR="00B07BC6" w:rsidRPr="00351B70">
        <w:rPr>
          <w:rFonts w:hint="cs"/>
          <w:b/>
          <w:bCs/>
          <w:sz w:val="28"/>
          <w:szCs w:val="28"/>
          <w:rtl/>
        </w:rPr>
        <w:t>ْ</w:t>
      </w:r>
      <w:r w:rsidR="002D7400" w:rsidRPr="00351B70">
        <w:rPr>
          <w:rFonts w:hint="cs"/>
          <w:b/>
          <w:bCs/>
          <w:sz w:val="28"/>
          <w:szCs w:val="28"/>
          <w:rtl/>
        </w:rPr>
        <w:t xml:space="preserve"> ه</w:t>
      </w:r>
      <w:r w:rsidR="00B07BC6" w:rsidRPr="00351B70">
        <w:rPr>
          <w:rFonts w:hint="cs"/>
          <w:b/>
          <w:bCs/>
          <w:sz w:val="28"/>
          <w:szCs w:val="28"/>
          <w:rtl/>
        </w:rPr>
        <w:t>َ</w:t>
      </w:r>
      <w:r w:rsidR="002D7400" w:rsidRPr="00351B70">
        <w:rPr>
          <w:rFonts w:hint="cs"/>
          <w:b/>
          <w:bCs/>
          <w:sz w:val="28"/>
          <w:szCs w:val="28"/>
          <w:rtl/>
        </w:rPr>
        <w:t>ذ</w:t>
      </w:r>
      <w:r w:rsidR="00B07BC6" w:rsidRPr="00351B70">
        <w:rPr>
          <w:rFonts w:hint="cs"/>
          <w:b/>
          <w:bCs/>
          <w:sz w:val="28"/>
          <w:szCs w:val="28"/>
          <w:rtl/>
        </w:rPr>
        <w:t>ِ</w:t>
      </w:r>
      <w:r w:rsidR="002D7400" w:rsidRPr="00351B70">
        <w:rPr>
          <w:rFonts w:hint="cs"/>
          <w:b/>
          <w:bCs/>
          <w:sz w:val="28"/>
          <w:szCs w:val="28"/>
          <w:rtl/>
        </w:rPr>
        <w:t>ه</w:t>
      </w:r>
      <w:r w:rsidR="00B07BC6" w:rsidRPr="00351B70">
        <w:rPr>
          <w:rFonts w:hint="cs"/>
          <w:b/>
          <w:bCs/>
          <w:sz w:val="28"/>
          <w:szCs w:val="28"/>
          <w:rtl/>
        </w:rPr>
        <w:t>ِ</w:t>
      </w:r>
      <w:r w:rsidR="002D7400" w:rsidRPr="00351B70">
        <w:rPr>
          <w:rFonts w:hint="cs"/>
          <w:b/>
          <w:bCs/>
          <w:sz w:val="28"/>
          <w:szCs w:val="28"/>
          <w:rtl/>
        </w:rPr>
        <w:t xml:space="preserve"> الأ</w:t>
      </w:r>
      <w:r w:rsidR="00B07BC6" w:rsidRPr="00351B70">
        <w:rPr>
          <w:rFonts w:hint="cs"/>
          <w:b/>
          <w:bCs/>
          <w:sz w:val="28"/>
          <w:szCs w:val="28"/>
          <w:rtl/>
        </w:rPr>
        <w:t>َ</w:t>
      </w:r>
      <w:r w:rsidR="002D7400" w:rsidRPr="00351B70">
        <w:rPr>
          <w:rFonts w:hint="cs"/>
          <w:b/>
          <w:bCs/>
          <w:sz w:val="28"/>
          <w:szCs w:val="28"/>
          <w:rtl/>
        </w:rPr>
        <w:t>ر</w:t>
      </w:r>
      <w:r w:rsidR="00B07BC6" w:rsidRPr="00351B70">
        <w:rPr>
          <w:rFonts w:hint="cs"/>
          <w:b/>
          <w:bCs/>
          <w:sz w:val="28"/>
          <w:szCs w:val="28"/>
          <w:rtl/>
        </w:rPr>
        <w:t>ْ</w:t>
      </w:r>
      <w:r w:rsidR="002D7400" w:rsidRPr="00351B70">
        <w:rPr>
          <w:rFonts w:hint="cs"/>
          <w:b/>
          <w:bCs/>
          <w:sz w:val="28"/>
          <w:szCs w:val="28"/>
          <w:rtl/>
        </w:rPr>
        <w:t>ب</w:t>
      </w:r>
      <w:r w:rsidR="00B07BC6" w:rsidRPr="00351B70">
        <w:rPr>
          <w:rFonts w:hint="cs"/>
          <w:b/>
          <w:bCs/>
          <w:sz w:val="28"/>
          <w:szCs w:val="28"/>
          <w:rtl/>
        </w:rPr>
        <w:t>َ</w:t>
      </w:r>
      <w:r w:rsidR="002D7400" w:rsidRPr="00351B70">
        <w:rPr>
          <w:rFonts w:hint="cs"/>
          <w:b/>
          <w:bCs/>
          <w:sz w:val="28"/>
          <w:szCs w:val="28"/>
          <w:rtl/>
        </w:rPr>
        <w:t>ع</w:t>
      </w:r>
      <w:r w:rsidR="00B07BC6" w:rsidRPr="00351B70">
        <w:rPr>
          <w:rFonts w:hint="cs"/>
          <w:b/>
          <w:bCs/>
          <w:sz w:val="28"/>
          <w:szCs w:val="28"/>
          <w:rtl/>
        </w:rPr>
        <w:t>َ</w:t>
      </w:r>
      <w:r w:rsidR="002D7400" w:rsidRPr="00351B70">
        <w:rPr>
          <w:rFonts w:hint="cs"/>
          <w:b/>
          <w:bCs/>
          <w:sz w:val="28"/>
          <w:szCs w:val="28"/>
          <w:rtl/>
        </w:rPr>
        <w:t>ة</w:t>
      </w:r>
      <w:r w:rsidR="00B07BC6" w:rsidRPr="00351B70">
        <w:rPr>
          <w:rFonts w:hint="cs"/>
          <w:b/>
          <w:bCs/>
          <w:sz w:val="28"/>
          <w:szCs w:val="28"/>
          <w:rtl/>
        </w:rPr>
        <w:t>ِ</w:t>
      </w:r>
      <w:r w:rsidR="002D7400" w:rsidRPr="00351B70">
        <w:rPr>
          <w:rFonts w:hint="cs"/>
          <w:b/>
          <w:bCs/>
          <w:sz w:val="28"/>
          <w:szCs w:val="28"/>
          <w:rtl/>
        </w:rPr>
        <w:t>: ال</w:t>
      </w:r>
      <w:r w:rsidR="00B07BC6" w:rsidRPr="00351B70">
        <w:rPr>
          <w:rFonts w:hint="cs"/>
          <w:b/>
          <w:bCs/>
          <w:sz w:val="28"/>
          <w:szCs w:val="28"/>
          <w:rtl/>
        </w:rPr>
        <w:t>ْ</w:t>
      </w:r>
      <w:r w:rsidR="002D7400" w:rsidRPr="00351B70">
        <w:rPr>
          <w:rFonts w:hint="cs"/>
          <w:b/>
          <w:bCs/>
          <w:sz w:val="28"/>
          <w:szCs w:val="28"/>
          <w:rtl/>
        </w:rPr>
        <w:t>ح</w:t>
      </w:r>
      <w:r w:rsidR="00B07BC6" w:rsidRPr="00351B70">
        <w:rPr>
          <w:rFonts w:hint="cs"/>
          <w:b/>
          <w:bCs/>
          <w:sz w:val="28"/>
          <w:szCs w:val="28"/>
          <w:rtl/>
        </w:rPr>
        <w:t>ِ</w:t>
      </w:r>
      <w:r w:rsidR="002D7400" w:rsidRPr="00351B70">
        <w:rPr>
          <w:rFonts w:hint="cs"/>
          <w:b/>
          <w:bCs/>
          <w:sz w:val="28"/>
          <w:szCs w:val="28"/>
          <w:rtl/>
        </w:rPr>
        <w:t>ن</w:t>
      </w:r>
      <w:r w:rsidR="00B07BC6" w:rsidRPr="00351B70">
        <w:rPr>
          <w:rFonts w:hint="cs"/>
          <w:b/>
          <w:bCs/>
          <w:sz w:val="28"/>
          <w:szCs w:val="28"/>
          <w:rtl/>
        </w:rPr>
        <w:t>ْ</w:t>
      </w:r>
      <w:r w:rsidR="002D7400" w:rsidRPr="00351B70">
        <w:rPr>
          <w:rFonts w:hint="cs"/>
          <w:b/>
          <w:bCs/>
          <w:sz w:val="28"/>
          <w:szCs w:val="28"/>
          <w:rtl/>
        </w:rPr>
        <w:t>ط</w:t>
      </w:r>
      <w:r w:rsidR="00B07BC6" w:rsidRPr="00351B70">
        <w:rPr>
          <w:rFonts w:hint="cs"/>
          <w:b/>
          <w:bCs/>
          <w:sz w:val="28"/>
          <w:szCs w:val="28"/>
          <w:rtl/>
        </w:rPr>
        <w:t>َ</w:t>
      </w:r>
      <w:r w:rsidR="002D7400" w:rsidRPr="00351B70">
        <w:rPr>
          <w:rFonts w:hint="cs"/>
          <w:b/>
          <w:bCs/>
          <w:sz w:val="28"/>
          <w:szCs w:val="28"/>
          <w:rtl/>
        </w:rPr>
        <w:t>ة</w:t>
      </w:r>
      <w:r w:rsidR="00B07BC6" w:rsidRPr="00351B70">
        <w:rPr>
          <w:rFonts w:hint="cs"/>
          <w:b/>
          <w:bCs/>
          <w:sz w:val="28"/>
          <w:szCs w:val="28"/>
          <w:rtl/>
        </w:rPr>
        <w:t>ِ</w:t>
      </w:r>
      <w:r w:rsidR="002D7400" w:rsidRPr="00351B70">
        <w:rPr>
          <w:rFonts w:hint="cs"/>
          <w:b/>
          <w:bCs/>
          <w:sz w:val="28"/>
          <w:szCs w:val="28"/>
          <w:rtl/>
        </w:rPr>
        <w:t xml:space="preserve"> و</w:t>
      </w:r>
      <w:r w:rsidR="00B07BC6" w:rsidRPr="00351B70">
        <w:rPr>
          <w:rFonts w:hint="cs"/>
          <w:b/>
          <w:bCs/>
          <w:sz w:val="28"/>
          <w:szCs w:val="28"/>
          <w:rtl/>
        </w:rPr>
        <w:t>َ</w:t>
      </w:r>
      <w:r w:rsidR="002D7400" w:rsidRPr="00351B70">
        <w:rPr>
          <w:rFonts w:hint="cs"/>
          <w:b/>
          <w:bCs/>
          <w:sz w:val="28"/>
          <w:szCs w:val="28"/>
          <w:rtl/>
        </w:rPr>
        <w:t>الش</w:t>
      </w:r>
      <w:r w:rsidR="00B07BC6" w:rsidRPr="00351B70">
        <w:rPr>
          <w:rFonts w:hint="cs"/>
          <w:b/>
          <w:bCs/>
          <w:sz w:val="28"/>
          <w:szCs w:val="28"/>
          <w:rtl/>
        </w:rPr>
        <w:t>َّ</w:t>
      </w:r>
      <w:r w:rsidR="002D7400" w:rsidRPr="00351B70">
        <w:rPr>
          <w:rFonts w:hint="cs"/>
          <w:b/>
          <w:bCs/>
          <w:sz w:val="28"/>
          <w:szCs w:val="28"/>
          <w:rtl/>
        </w:rPr>
        <w:t>ع</w:t>
      </w:r>
      <w:r w:rsidR="00B07BC6" w:rsidRPr="00351B70">
        <w:rPr>
          <w:rFonts w:hint="cs"/>
          <w:b/>
          <w:bCs/>
          <w:sz w:val="28"/>
          <w:szCs w:val="28"/>
          <w:rtl/>
        </w:rPr>
        <w:t>ِ</w:t>
      </w:r>
      <w:r w:rsidR="002D7400" w:rsidRPr="00351B70">
        <w:rPr>
          <w:rFonts w:hint="cs"/>
          <w:b/>
          <w:bCs/>
          <w:sz w:val="28"/>
          <w:szCs w:val="28"/>
          <w:rtl/>
        </w:rPr>
        <w:t>ير</w:t>
      </w:r>
      <w:r w:rsidR="00B07BC6" w:rsidRPr="00351B70">
        <w:rPr>
          <w:rFonts w:hint="cs"/>
          <w:b/>
          <w:bCs/>
          <w:sz w:val="28"/>
          <w:szCs w:val="28"/>
          <w:rtl/>
        </w:rPr>
        <w:t>ِ</w:t>
      </w:r>
      <w:r w:rsidR="002D7400" w:rsidRPr="00351B70">
        <w:rPr>
          <w:rFonts w:hint="cs"/>
          <w:b/>
          <w:bCs/>
          <w:sz w:val="28"/>
          <w:szCs w:val="28"/>
          <w:rtl/>
        </w:rPr>
        <w:t xml:space="preserve"> و</w:t>
      </w:r>
      <w:r w:rsidR="00B07BC6" w:rsidRPr="00351B70">
        <w:rPr>
          <w:rFonts w:hint="cs"/>
          <w:b/>
          <w:bCs/>
          <w:sz w:val="28"/>
          <w:szCs w:val="28"/>
          <w:rtl/>
        </w:rPr>
        <w:t>َ</w:t>
      </w:r>
      <w:r w:rsidR="002D7400" w:rsidRPr="00351B70">
        <w:rPr>
          <w:rFonts w:hint="cs"/>
          <w:b/>
          <w:bCs/>
          <w:sz w:val="28"/>
          <w:szCs w:val="28"/>
          <w:rtl/>
        </w:rPr>
        <w:t>الت</w:t>
      </w:r>
      <w:r w:rsidR="00B07BC6" w:rsidRPr="00351B70">
        <w:rPr>
          <w:rFonts w:hint="cs"/>
          <w:b/>
          <w:bCs/>
          <w:sz w:val="28"/>
          <w:szCs w:val="28"/>
          <w:rtl/>
        </w:rPr>
        <w:t>َّ</w:t>
      </w:r>
      <w:r w:rsidR="002D7400" w:rsidRPr="00351B70">
        <w:rPr>
          <w:rFonts w:hint="cs"/>
          <w:b/>
          <w:bCs/>
          <w:sz w:val="28"/>
          <w:szCs w:val="28"/>
          <w:rtl/>
        </w:rPr>
        <w:t>م</w:t>
      </w:r>
      <w:r w:rsidR="00B07BC6" w:rsidRPr="00351B70">
        <w:rPr>
          <w:rFonts w:hint="cs"/>
          <w:b/>
          <w:bCs/>
          <w:sz w:val="28"/>
          <w:szCs w:val="28"/>
          <w:rtl/>
        </w:rPr>
        <w:t>ْ</w:t>
      </w:r>
      <w:r w:rsidR="002D7400" w:rsidRPr="00351B70">
        <w:rPr>
          <w:rFonts w:hint="cs"/>
          <w:b/>
          <w:bCs/>
          <w:sz w:val="28"/>
          <w:szCs w:val="28"/>
          <w:rtl/>
        </w:rPr>
        <w:t>ر</w:t>
      </w:r>
      <w:r w:rsidR="00B07BC6" w:rsidRPr="00351B70">
        <w:rPr>
          <w:rFonts w:hint="cs"/>
          <w:b/>
          <w:bCs/>
          <w:sz w:val="28"/>
          <w:szCs w:val="28"/>
          <w:rtl/>
        </w:rPr>
        <w:t>ِ</w:t>
      </w:r>
      <w:r w:rsidR="002D7400" w:rsidRPr="00351B70">
        <w:rPr>
          <w:rFonts w:hint="cs"/>
          <w:b/>
          <w:bCs/>
          <w:sz w:val="28"/>
          <w:szCs w:val="28"/>
          <w:rtl/>
        </w:rPr>
        <w:t xml:space="preserve"> و</w:t>
      </w:r>
      <w:r w:rsidR="00B07BC6" w:rsidRPr="00351B70">
        <w:rPr>
          <w:rFonts w:hint="cs"/>
          <w:b/>
          <w:bCs/>
          <w:sz w:val="28"/>
          <w:szCs w:val="28"/>
          <w:rtl/>
        </w:rPr>
        <w:t>َ</w:t>
      </w:r>
      <w:r w:rsidR="002D7400" w:rsidRPr="00351B70">
        <w:rPr>
          <w:rFonts w:hint="cs"/>
          <w:b/>
          <w:bCs/>
          <w:sz w:val="28"/>
          <w:szCs w:val="28"/>
          <w:rtl/>
        </w:rPr>
        <w:t>الز</w:t>
      </w:r>
      <w:r w:rsidR="00B07BC6" w:rsidRPr="00351B70">
        <w:rPr>
          <w:rFonts w:hint="cs"/>
          <w:b/>
          <w:bCs/>
          <w:sz w:val="28"/>
          <w:szCs w:val="28"/>
          <w:rtl/>
        </w:rPr>
        <w:t>َّ</w:t>
      </w:r>
      <w:r w:rsidR="002D7400" w:rsidRPr="00351B70">
        <w:rPr>
          <w:rFonts w:hint="cs"/>
          <w:b/>
          <w:bCs/>
          <w:sz w:val="28"/>
          <w:szCs w:val="28"/>
          <w:rtl/>
        </w:rPr>
        <w:t>ب</w:t>
      </w:r>
      <w:r w:rsidR="00B07BC6" w:rsidRPr="00351B70">
        <w:rPr>
          <w:rFonts w:hint="cs"/>
          <w:b/>
          <w:bCs/>
          <w:sz w:val="28"/>
          <w:szCs w:val="28"/>
          <w:rtl/>
        </w:rPr>
        <w:t>ِ</w:t>
      </w:r>
      <w:r w:rsidR="002D7400" w:rsidRPr="00351B70">
        <w:rPr>
          <w:rFonts w:hint="cs"/>
          <w:b/>
          <w:bCs/>
          <w:sz w:val="28"/>
          <w:szCs w:val="28"/>
          <w:rtl/>
        </w:rPr>
        <w:t>يب</w:t>
      </w:r>
      <w:r w:rsidR="00B07BC6" w:rsidRPr="00351B70">
        <w:rPr>
          <w:rFonts w:hint="cs"/>
          <w:b/>
          <w:bCs/>
          <w:sz w:val="28"/>
          <w:szCs w:val="28"/>
          <w:rtl/>
        </w:rPr>
        <w:t>ِ</w:t>
      </w:r>
      <w:r w:rsidR="002D7400" w:rsidRPr="00351B70">
        <w:rPr>
          <w:rFonts w:hint="cs"/>
          <w:sz w:val="32"/>
          <w:rtl/>
        </w:rPr>
        <w:t>» أخرجه الحاكم وصححه.</w:t>
      </w:r>
      <w:r w:rsidR="00921E89" w:rsidRPr="00351B70">
        <w:rPr>
          <w:rFonts w:hint="cs"/>
          <w:sz w:val="32"/>
          <w:rtl/>
        </w:rPr>
        <w:t xml:space="preserve"> </w:t>
      </w:r>
      <w:r w:rsidR="00DC4889" w:rsidRPr="00351B70">
        <w:rPr>
          <w:rFonts w:hint="cs"/>
          <w:sz w:val="32"/>
          <w:rtl/>
        </w:rPr>
        <w:t xml:space="preserve">كل هذا </w:t>
      </w:r>
      <w:r w:rsidR="00DC4889" w:rsidRPr="00351B70">
        <w:rPr>
          <w:sz w:val="32"/>
          <w:rtl/>
        </w:rPr>
        <w:t>بيان</w:t>
      </w:r>
      <w:r w:rsidR="00DC4889" w:rsidRPr="00351B70">
        <w:rPr>
          <w:rFonts w:hint="cs"/>
          <w:sz w:val="32"/>
          <w:rtl/>
        </w:rPr>
        <w:t xml:space="preserve"> لل</w:t>
      </w:r>
      <w:r w:rsidRPr="00351B70">
        <w:rPr>
          <w:sz w:val="32"/>
          <w:rtl/>
        </w:rPr>
        <w:t>مجمل</w:t>
      </w:r>
      <w:r w:rsidR="00921E89" w:rsidRPr="00351B70">
        <w:rPr>
          <w:rFonts w:hint="cs"/>
          <w:sz w:val="32"/>
          <w:rtl/>
        </w:rPr>
        <w:t>؛</w:t>
      </w:r>
      <w:r w:rsidRPr="00351B70">
        <w:rPr>
          <w:sz w:val="32"/>
          <w:rtl/>
        </w:rPr>
        <w:t xml:space="preserve"> و</w:t>
      </w:r>
      <w:r w:rsidR="00ED6357" w:rsidRPr="00351B70">
        <w:rPr>
          <w:rFonts w:hint="cs"/>
          <w:sz w:val="32"/>
          <w:rtl/>
        </w:rPr>
        <w:t>عليه</w:t>
      </w:r>
      <w:r w:rsidRPr="00351B70">
        <w:rPr>
          <w:sz w:val="32"/>
          <w:rtl/>
        </w:rPr>
        <w:t xml:space="preserve"> فإن البيان هو الدليل الذي بي</w:t>
      </w:r>
      <w:r w:rsidR="00921E89" w:rsidRPr="00351B70">
        <w:rPr>
          <w:rFonts w:hint="cs"/>
          <w:sz w:val="32"/>
          <w:rtl/>
        </w:rPr>
        <w:t>ـّ</w:t>
      </w:r>
      <w:r w:rsidRPr="00351B70">
        <w:rPr>
          <w:sz w:val="32"/>
          <w:rtl/>
        </w:rPr>
        <w:t>ن المجمل. وأما المبين فقد يطلق ويراد به م</w:t>
      </w:r>
      <w:r w:rsidR="00921E89" w:rsidRPr="00351B70">
        <w:rPr>
          <w:sz w:val="32"/>
          <w:rtl/>
        </w:rPr>
        <w:t>ا كان من الخطاب المبتدأ المستغن</w:t>
      </w:r>
      <w:r w:rsidR="00921E89" w:rsidRPr="00351B70">
        <w:rPr>
          <w:rFonts w:hint="cs"/>
          <w:sz w:val="32"/>
          <w:rtl/>
        </w:rPr>
        <w:t>ي</w:t>
      </w:r>
      <w:r w:rsidRPr="00351B70">
        <w:rPr>
          <w:sz w:val="32"/>
          <w:rtl/>
        </w:rPr>
        <w:t xml:space="preserve"> بنفسه عن بيان</w:t>
      </w:r>
      <w:r w:rsidR="00921E89" w:rsidRPr="00351B70">
        <w:rPr>
          <w:rFonts w:hint="cs"/>
          <w:sz w:val="32"/>
          <w:rtl/>
        </w:rPr>
        <w:t>،</w:t>
      </w:r>
      <w:r w:rsidRPr="00351B70">
        <w:rPr>
          <w:sz w:val="32"/>
          <w:rtl/>
        </w:rPr>
        <w:t xml:space="preserve"> وقد يراد به ما كان محتاجاً إلى البيان، وقد ورد عليه بيانه، وذلك كاللفظ المجمل إذا بين المراد منه، والعام بعد التخصيص، والمطلق بعد التقييد، والفعل إذا اقترن به ما يدل على الوجه الذي قصد منه</w:t>
      </w:r>
      <w:r w:rsidR="00921E89" w:rsidRPr="00351B70">
        <w:rPr>
          <w:rFonts w:hint="cs"/>
          <w:sz w:val="32"/>
          <w:rtl/>
        </w:rPr>
        <w:t>،</w:t>
      </w:r>
      <w:r w:rsidRPr="00351B70">
        <w:rPr>
          <w:sz w:val="32"/>
          <w:rtl/>
        </w:rPr>
        <w:t xml:space="preserve"> إلى غير ذلك.</w:t>
      </w:r>
    </w:p>
    <w:p w14:paraId="49FDBD3C" w14:textId="77777777" w:rsidR="006730EB" w:rsidRPr="00351B70" w:rsidRDefault="006730EB" w:rsidP="00974E7B">
      <w:pPr>
        <w:widowControl w:val="0"/>
        <w:spacing w:line="442" w:lineRule="exact"/>
        <w:ind w:firstLine="567"/>
        <w:jc w:val="both"/>
        <w:rPr>
          <w:rFonts w:hint="cs"/>
          <w:sz w:val="32"/>
          <w:rtl/>
        </w:rPr>
      </w:pPr>
      <w:r w:rsidRPr="00351B70">
        <w:rPr>
          <w:sz w:val="32"/>
          <w:rtl/>
        </w:rPr>
        <w:t>والبيان يكون قولاً من الله والرسول</w:t>
      </w:r>
      <w:r w:rsidR="00921E89" w:rsidRPr="00351B70">
        <w:rPr>
          <w:rFonts w:hint="cs"/>
          <w:sz w:val="32"/>
          <w:rtl/>
        </w:rPr>
        <w:t>،</w:t>
      </w:r>
      <w:r w:rsidRPr="00351B70">
        <w:rPr>
          <w:sz w:val="32"/>
          <w:rtl/>
        </w:rPr>
        <w:t xml:space="preserve"> ويكون فعلاً من الرسول، ومثال البيان من الله تعالى قوله تعالى: </w:t>
      </w:r>
      <w:r w:rsidRPr="00351B70">
        <w:rPr>
          <w:position w:val="-4"/>
          <w:sz w:val="36"/>
          <w:szCs w:val="36"/>
        </w:rPr>
        <w:sym w:font="AGA Arabesque" w:char="F05D"/>
      </w:r>
      <w:r w:rsidR="00342D35" w:rsidRPr="00351B70">
        <w:rPr>
          <w:rFonts w:hint="cs"/>
          <w:b/>
          <w:bCs/>
          <w:sz w:val="8"/>
          <w:szCs w:val="8"/>
          <w:rtl/>
        </w:rPr>
        <w:t xml:space="preserve"> </w:t>
      </w:r>
      <w:r w:rsidR="00BC6CDB" w:rsidRPr="00351B70">
        <w:rPr>
          <w:rFonts w:hint="cs"/>
          <w:b/>
          <w:bCs/>
          <w:sz w:val="32"/>
          <w:rtl/>
        </w:rPr>
        <w:t>صَفْرَاءُ فَاقِعٌ لَوْنُهَا</w:t>
      </w:r>
      <w:r w:rsidR="00BC6CDB" w:rsidRPr="00351B70">
        <w:rPr>
          <w:position w:val="-4"/>
          <w:sz w:val="36"/>
          <w:szCs w:val="36"/>
        </w:rPr>
        <w:t xml:space="preserve"> </w:t>
      </w:r>
      <w:r w:rsidRPr="00351B70">
        <w:rPr>
          <w:position w:val="-4"/>
          <w:sz w:val="36"/>
          <w:szCs w:val="36"/>
        </w:rPr>
        <w:sym w:font="AGA Arabesque" w:char="F05B"/>
      </w:r>
      <w:r w:rsidRPr="00351B70">
        <w:rPr>
          <w:sz w:val="32"/>
          <w:rtl/>
        </w:rPr>
        <w:t xml:space="preserve"> إلى آخر الآيات فإنه بيان لقوله تعالى: </w:t>
      </w:r>
      <w:r w:rsidRPr="00351B70">
        <w:rPr>
          <w:position w:val="-4"/>
          <w:sz w:val="36"/>
          <w:szCs w:val="36"/>
        </w:rPr>
        <w:sym w:font="AGA Arabesque" w:char="F05D"/>
      </w:r>
      <w:r w:rsidR="00342D35" w:rsidRPr="00351B70">
        <w:rPr>
          <w:rFonts w:hint="cs"/>
          <w:b/>
          <w:bCs/>
          <w:sz w:val="8"/>
          <w:szCs w:val="8"/>
          <w:rtl/>
        </w:rPr>
        <w:t xml:space="preserve"> </w:t>
      </w:r>
      <w:r w:rsidR="00BC6CDB" w:rsidRPr="00351B70">
        <w:rPr>
          <w:rFonts w:hint="cs"/>
          <w:b/>
          <w:bCs/>
          <w:sz w:val="32"/>
          <w:rtl/>
        </w:rPr>
        <w:t>إِنَّ اللَّهَ يَأْمُرُكُمْ أَنْ تَذْبَحُوا بَقَرَةً</w:t>
      </w:r>
      <w:r w:rsidRPr="00351B70">
        <w:rPr>
          <w:position w:val="-4"/>
          <w:sz w:val="36"/>
          <w:szCs w:val="36"/>
        </w:rPr>
        <w:sym w:font="AGA Arabesque" w:char="F05B"/>
      </w:r>
      <w:r w:rsidRPr="00351B70">
        <w:rPr>
          <w:sz w:val="32"/>
          <w:rtl/>
        </w:rPr>
        <w:t xml:space="preserve"> ومثال البيان قولاً من الرسول </w:t>
      </w:r>
      <w:r w:rsidR="00AB34A4" w:rsidRPr="00351B70">
        <w:rPr>
          <w:rFonts w:hint="cs"/>
          <w:position w:val="-4"/>
          <w:sz w:val="44"/>
          <w:szCs w:val="44"/>
        </w:rPr>
        <w:sym w:font="AGA Arabesque" w:char="F072"/>
      </w:r>
      <w:r w:rsidRPr="00351B70">
        <w:rPr>
          <w:sz w:val="32"/>
          <w:rtl/>
        </w:rPr>
        <w:t xml:space="preserve"> ما أخرجه البيهقي: «</w:t>
      </w:r>
      <w:r w:rsidR="003B2B1F" w:rsidRPr="00351B70">
        <w:rPr>
          <w:rFonts w:hint="cs"/>
          <w:b/>
          <w:bCs/>
          <w:sz w:val="28"/>
          <w:szCs w:val="28"/>
          <w:rtl/>
        </w:rPr>
        <w:t>ل</w:t>
      </w:r>
      <w:r w:rsidR="00C23405" w:rsidRPr="00351B70">
        <w:rPr>
          <w:rFonts w:hint="cs"/>
          <w:b/>
          <w:bCs/>
          <w:sz w:val="28"/>
          <w:szCs w:val="28"/>
          <w:rtl/>
        </w:rPr>
        <w:t>َ</w:t>
      </w:r>
      <w:r w:rsidR="003B2B1F" w:rsidRPr="00351B70">
        <w:rPr>
          <w:rFonts w:hint="cs"/>
          <w:b/>
          <w:bCs/>
          <w:sz w:val="28"/>
          <w:szCs w:val="28"/>
          <w:rtl/>
        </w:rPr>
        <w:t>م</w:t>
      </w:r>
      <w:r w:rsidR="00C23405" w:rsidRPr="00351B70">
        <w:rPr>
          <w:rFonts w:hint="cs"/>
          <w:b/>
          <w:bCs/>
          <w:sz w:val="28"/>
          <w:szCs w:val="28"/>
          <w:rtl/>
        </w:rPr>
        <w:t>ْ</w:t>
      </w:r>
      <w:r w:rsidR="003B2B1F" w:rsidRPr="00351B70">
        <w:rPr>
          <w:rFonts w:hint="cs"/>
          <w:b/>
          <w:bCs/>
          <w:sz w:val="28"/>
          <w:szCs w:val="28"/>
          <w:rtl/>
        </w:rPr>
        <w:t xml:space="preserve"> ي</w:t>
      </w:r>
      <w:r w:rsidR="00C23405" w:rsidRPr="00351B70">
        <w:rPr>
          <w:rFonts w:hint="cs"/>
          <w:b/>
          <w:bCs/>
          <w:sz w:val="28"/>
          <w:szCs w:val="28"/>
          <w:rtl/>
        </w:rPr>
        <w:t>َ</w:t>
      </w:r>
      <w:r w:rsidR="003B2B1F" w:rsidRPr="00351B70">
        <w:rPr>
          <w:rFonts w:hint="cs"/>
          <w:b/>
          <w:bCs/>
          <w:sz w:val="28"/>
          <w:szCs w:val="28"/>
          <w:rtl/>
        </w:rPr>
        <w:t>ف</w:t>
      </w:r>
      <w:r w:rsidR="00C23405" w:rsidRPr="00351B70">
        <w:rPr>
          <w:rFonts w:hint="cs"/>
          <w:b/>
          <w:bCs/>
          <w:sz w:val="28"/>
          <w:szCs w:val="28"/>
          <w:rtl/>
        </w:rPr>
        <w:t>ْ</w:t>
      </w:r>
      <w:r w:rsidR="003B2B1F" w:rsidRPr="00351B70">
        <w:rPr>
          <w:rFonts w:hint="cs"/>
          <w:b/>
          <w:bCs/>
          <w:sz w:val="28"/>
          <w:szCs w:val="28"/>
          <w:rtl/>
        </w:rPr>
        <w:t>ر</w:t>
      </w:r>
      <w:r w:rsidR="00C23405" w:rsidRPr="00351B70">
        <w:rPr>
          <w:rFonts w:hint="cs"/>
          <w:b/>
          <w:bCs/>
          <w:sz w:val="28"/>
          <w:szCs w:val="28"/>
          <w:rtl/>
        </w:rPr>
        <w:t>ِ</w:t>
      </w:r>
      <w:r w:rsidR="003B2B1F" w:rsidRPr="00351B70">
        <w:rPr>
          <w:rFonts w:hint="cs"/>
          <w:b/>
          <w:bCs/>
          <w:sz w:val="28"/>
          <w:szCs w:val="28"/>
          <w:rtl/>
        </w:rPr>
        <w:t>ض</w:t>
      </w:r>
      <w:r w:rsidR="00C23405" w:rsidRPr="00351B70">
        <w:rPr>
          <w:rFonts w:hint="cs"/>
          <w:b/>
          <w:bCs/>
          <w:sz w:val="28"/>
          <w:szCs w:val="28"/>
          <w:rtl/>
        </w:rPr>
        <w:t>ْ</w:t>
      </w:r>
      <w:r w:rsidR="003B2B1F" w:rsidRPr="00351B70">
        <w:rPr>
          <w:rFonts w:hint="cs"/>
          <w:b/>
          <w:bCs/>
          <w:sz w:val="28"/>
          <w:szCs w:val="28"/>
          <w:rtl/>
        </w:rPr>
        <w:t xml:space="preserve"> ر</w:t>
      </w:r>
      <w:r w:rsidR="00C23405" w:rsidRPr="00351B70">
        <w:rPr>
          <w:rFonts w:hint="cs"/>
          <w:b/>
          <w:bCs/>
          <w:sz w:val="28"/>
          <w:szCs w:val="28"/>
          <w:rtl/>
        </w:rPr>
        <w:t>َ</w:t>
      </w:r>
      <w:r w:rsidR="003B2B1F" w:rsidRPr="00351B70">
        <w:rPr>
          <w:rFonts w:hint="cs"/>
          <w:b/>
          <w:bCs/>
          <w:sz w:val="28"/>
          <w:szCs w:val="28"/>
          <w:rtl/>
        </w:rPr>
        <w:t>س</w:t>
      </w:r>
      <w:r w:rsidR="00C23405" w:rsidRPr="00351B70">
        <w:rPr>
          <w:rFonts w:hint="cs"/>
          <w:b/>
          <w:bCs/>
          <w:sz w:val="28"/>
          <w:szCs w:val="28"/>
          <w:rtl/>
        </w:rPr>
        <w:t>ُ</w:t>
      </w:r>
      <w:r w:rsidR="003B2B1F" w:rsidRPr="00351B70">
        <w:rPr>
          <w:rFonts w:hint="cs"/>
          <w:b/>
          <w:bCs/>
          <w:sz w:val="28"/>
          <w:szCs w:val="28"/>
          <w:rtl/>
        </w:rPr>
        <w:t>ول</w:t>
      </w:r>
      <w:r w:rsidR="00C23405" w:rsidRPr="00351B70">
        <w:rPr>
          <w:rFonts w:hint="cs"/>
          <w:b/>
          <w:bCs/>
          <w:sz w:val="28"/>
          <w:szCs w:val="28"/>
          <w:rtl/>
        </w:rPr>
        <w:t>ُ</w:t>
      </w:r>
      <w:r w:rsidR="003B2B1F" w:rsidRPr="00351B70">
        <w:rPr>
          <w:rFonts w:hint="cs"/>
          <w:b/>
          <w:bCs/>
          <w:sz w:val="28"/>
          <w:szCs w:val="28"/>
          <w:rtl/>
        </w:rPr>
        <w:t xml:space="preserve"> الل</w:t>
      </w:r>
      <w:r w:rsidR="00C23405" w:rsidRPr="00351B70">
        <w:rPr>
          <w:rFonts w:hint="cs"/>
          <w:b/>
          <w:bCs/>
          <w:sz w:val="28"/>
          <w:szCs w:val="28"/>
          <w:rtl/>
        </w:rPr>
        <w:t>َّ</w:t>
      </w:r>
      <w:r w:rsidR="003B2B1F" w:rsidRPr="00351B70">
        <w:rPr>
          <w:rFonts w:hint="cs"/>
          <w:b/>
          <w:bCs/>
          <w:sz w:val="28"/>
          <w:szCs w:val="28"/>
          <w:rtl/>
        </w:rPr>
        <w:t>ه</w:t>
      </w:r>
      <w:r w:rsidR="00C23405" w:rsidRPr="00351B70">
        <w:rPr>
          <w:rFonts w:hint="cs"/>
          <w:b/>
          <w:bCs/>
          <w:sz w:val="28"/>
          <w:szCs w:val="28"/>
          <w:rtl/>
        </w:rPr>
        <w:t>ِ</w:t>
      </w:r>
      <w:r w:rsidR="003B2B1F" w:rsidRPr="00351B70">
        <w:rPr>
          <w:rFonts w:hint="cs"/>
          <w:b/>
          <w:bCs/>
          <w:sz w:val="28"/>
          <w:szCs w:val="28"/>
          <w:rtl/>
        </w:rPr>
        <w:t xml:space="preserve"> </w:t>
      </w:r>
      <w:r w:rsidR="003B2B1F" w:rsidRPr="00351B70">
        <w:rPr>
          <w:rFonts w:hint="cs"/>
          <w:position w:val="-4"/>
          <w:sz w:val="42"/>
          <w:szCs w:val="42"/>
        </w:rPr>
        <w:sym w:font="AGA Arabesque" w:char="F072"/>
      </w:r>
      <w:r w:rsidR="003B2B1F" w:rsidRPr="00351B70">
        <w:rPr>
          <w:rFonts w:hint="cs"/>
          <w:b/>
          <w:bCs/>
          <w:sz w:val="28"/>
          <w:szCs w:val="28"/>
          <w:rtl/>
        </w:rPr>
        <w:t xml:space="preserve"> الص</w:t>
      </w:r>
      <w:r w:rsidR="00C23405" w:rsidRPr="00351B70">
        <w:rPr>
          <w:rFonts w:hint="cs"/>
          <w:b/>
          <w:bCs/>
          <w:sz w:val="28"/>
          <w:szCs w:val="28"/>
          <w:rtl/>
        </w:rPr>
        <w:t>َّ</w:t>
      </w:r>
      <w:r w:rsidR="003B2B1F" w:rsidRPr="00351B70">
        <w:rPr>
          <w:rFonts w:hint="cs"/>
          <w:b/>
          <w:bCs/>
          <w:sz w:val="28"/>
          <w:szCs w:val="28"/>
          <w:rtl/>
        </w:rPr>
        <w:t>د</w:t>
      </w:r>
      <w:r w:rsidR="00C23405" w:rsidRPr="00351B70">
        <w:rPr>
          <w:rFonts w:hint="cs"/>
          <w:b/>
          <w:bCs/>
          <w:sz w:val="28"/>
          <w:szCs w:val="28"/>
          <w:rtl/>
        </w:rPr>
        <w:t>َ</w:t>
      </w:r>
      <w:r w:rsidR="003B2B1F" w:rsidRPr="00351B70">
        <w:rPr>
          <w:rFonts w:hint="cs"/>
          <w:b/>
          <w:bCs/>
          <w:sz w:val="28"/>
          <w:szCs w:val="28"/>
          <w:rtl/>
        </w:rPr>
        <w:t>ق</w:t>
      </w:r>
      <w:r w:rsidR="00C23405" w:rsidRPr="00351B70">
        <w:rPr>
          <w:rFonts w:hint="cs"/>
          <w:b/>
          <w:bCs/>
          <w:sz w:val="28"/>
          <w:szCs w:val="28"/>
          <w:rtl/>
        </w:rPr>
        <w:t>َ</w:t>
      </w:r>
      <w:r w:rsidR="003B2B1F" w:rsidRPr="00351B70">
        <w:rPr>
          <w:rFonts w:hint="cs"/>
          <w:b/>
          <w:bCs/>
          <w:sz w:val="28"/>
          <w:szCs w:val="28"/>
          <w:rtl/>
        </w:rPr>
        <w:t>ة</w:t>
      </w:r>
      <w:r w:rsidR="00C23405" w:rsidRPr="00351B70">
        <w:rPr>
          <w:rFonts w:hint="cs"/>
          <w:b/>
          <w:bCs/>
          <w:sz w:val="28"/>
          <w:szCs w:val="28"/>
          <w:rtl/>
        </w:rPr>
        <w:t>َ</w:t>
      </w:r>
      <w:r w:rsidR="003B2B1F" w:rsidRPr="00351B70">
        <w:rPr>
          <w:rFonts w:hint="cs"/>
          <w:b/>
          <w:bCs/>
          <w:sz w:val="28"/>
          <w:szCs w:val="28"/>
          <w:rtl/>
        </w:rPr>
        <w:t xml:space="preserve"> إ</w:t>
      </w:r>
      <w:r w:rsidR="00C23405" w:rsidRPr="00351B70">
        <w:rPr>
          <w:rFonts w:hint="cs"/>
          <w:b/>
          <w:bCs/>
          <w:sz w:val="28"/>
          <w:szCs w:val="28"/>
          <w:rtl/>
        </w:rPr>
        <w:t>ِ</w:t>
      </w:r>
      <w:r w:rsidR="003B2B1F" w:rsidRPr="00351B70">
        <w:rPr>
          <w:rFonts w:hint="cs"/>
          <w:b/>
          <w:bCs/>
          <w:sz w:val="28"/>
          <w:szCs w:val="28"/>
          <w:rtl/>
        </w:rPr>
        <w:t>لا</w:t>
      </w:r>
      <w:r w:rsidR="00C23405" w:rsidRPr="00351B70">
        <w:rPr>
          <w:rFonts w:hint="cs"/>
          <w:b/>
          <w:bCs/>
          <w:sz w:val="28"/>
          <w:szCs w:val="28"/>
          <w:rtl/>
        </w:rPr>
        <w:t>َّ</w:t>
      </w:r>
      <w:r w:rsidR="003B2B1F" w:rsidRPr="00351B70">
        <w:rPr>
          <w:rFonts w:hint="cs"/>
          <w:b/>
          <w:bCs/>
          <w:sz w:val="28"/>
          <w:szCs w:val="28"/>
          <w:rtl/>
        </w:rPr>
        <w:t xml:space="preserve"> ف</w:t>
      </w:r>
      <w:r w:rsidR="00C23405" w:rsidRPr="00351B70">
        <w:rPr>
          <w:rFonts w:hint="cs"/>
          <w:b/>
          <w:bCs/>
          <w:sz w:val="28"/>
          <w:szCs w:val="28"/>
          <w:rtl/>
        </w:rPr>
        <w:t>ِ</w:t>
      </w:r>
      <w:r w:rsidR="003B2B1F" w:rsidRPr="00351B70">
        <w:rPr>
          <w:rFonts w:hint="cs"/>
          <w:b/>
          <w:bCs/>
          <w:sz w:val="28"/>
          <w:szCs w:val="28"/>
          <w:rtl/>
        </w:rPr>
        <w:t>ي ع</w:t>
      </w:r>
      <w:r w:rsidR="00C23405" w:rsidRPr="00351B70">
        <w:rPr>
          <w:rFonts w:hint="cs"/>
          <w:b/>
          <w:bCs/>
          <w:sz w:val="28"/>
          <w:szCs w:val="28"/>
          <w:rtl/>
        </w:rPr>
        <w:t>َ</w:t>
      </w:r>
      <w:r w:rsidR="003B2B1F" w:rsidRPr="00351B70">
        <w:rPr>
          <w:rFonts w:hint="cs"/>
          <w:b/>
          <w:bCs/>
          <w:sz w:val="28"/>
          <w:szCs w:val="28"/>
          <w:rtl/>
        </w:rPr>
        <w:t>ش</w:t>
      </w:r>
      <w:r w:rsidR="00C23405" w:rsidRPr="00351B70">
        <w:rPr>
          <w:rFonts w:hint="cs"/>
          <w:b/>
          <w:bCs/>
          <w:sz w:val="28"/>
          <w:szCs w:val="28"/>
          <w:rtl/>
        </w:rPr>
        <w:t>َ</w:t>
      </w:r>
      <w:r w:rsidR="003B2B1F" w:rsidRPr="00351B70">
        <w:rPr>
          <w:rFonts w:hint="cs"/>
          <w:b/>
          <w:bCs/>
          <w:sz w:val="28"/>
          <w:szCs w:val="28"/>
          <w:rtl/>
        </w:rPr>
        <w:t>ر</w:t>
      </w:r>
      <w:r w:rsidR="00C23405" w:rsidRPr="00351B70">
        <w:rPr>
          <w:rFonts w:hint="cs"/>
          <w:b/>
          <w:bCs/>
          <w:sz w:val="28"/>
          <w:szCs w:val="28"/>
          <w:rtl/>
        </w:rPr>
        <w:t>َ</w:t>
      </w:r>
      <w:r w:rsidR="003B2B1F" w:rsidRPr="00351B70">
        <w:rPr>
          <w:rFonts w:hint="cs"/>
          <w:b/>
          <w:bCs/>
          <w:sz w:val="28"/>
          <w:szCs w:val="28"/>
          <w:rtl/>
        </w:rPr>
        <w:t>ة</w:t>
      </w:r>
      <w:r w:rsidR="00C23405" w:rsidRPr="00351B70">
        <w:rPr>
          <w:rFonts w:hint="cs"/>
          <w:b/>
          <w:bCs/>
          <w:sz w:val="28"/>
          <w:szCs w:val="28"/>
          <w:rtl/>
        </w:rPr>
        <w:t>ِ</w:t>
      </w:r>
      <w:r w:rsidR="003B2B1F" w:rsidRPr="00351B70">
        <w:rPr>
          <w:rFonts w:hint="cs"/>
          <w:b/>
          <w:bCs/>
          <w:sz w:val="28"/>
          <w:szCs w:val="28"/>
          <w:rtl/>
        </w:rPr>
        <w:t xml:space="preserve"> أ</w:t>
      </w:r>
      <w:r w:rsidR="00C23405" w:rsidRPr="00351B70">
        <w:rPr>
          <w:rFonts w:hint="cs"/>
          <w:b/>
          <w:bCs/>
          <w:sz w:val="28"/>
          <w:szCs w:val="28"/>
          <w:rtl/>
        </w:rPr>
        <w:t>َ</w:t>
      </w:r>
      <w:r w:rsidR="003B2B1F" w:rsidRPr="00351B70">
        <w:rPr>
          <w:rFonts w:hint="cs"/>
          <w:b/>
          <w:bCs/>
          <w:sz w:val="28"/>
          <w:szCs w:val="28"/>
          <w:rtl/>
        </w:rPr>
        <w:t>ش</w:t>
      </w:r>
      <w:r w:rsidR="00C23405" w:rsidRPr="00351B70">
        <w:rPr>
          <w:rFonts w:hint="cs"/>
          <w:b/>
          <w:bCs/>
          <w:sz w:val="28"/>
          <w:szCs w:val="28"/>
          <w:rtl/>
        </w:rPr>
        <w:t>ْ</w:t>
      </w:r>
      <w:r w:rsidR="003B2B1F" w:rsidRPr="00351B70">
        <w:rPr>
          <w:rFonts w:hint="cs"/>
          <w:b/>
          <w:bCs/>
          <w:sz w:val="28"/>
          <w:szCs w:val="28"/>
          <w:rtl/>
        </w:rPr>
        <w:t>ي</w:t>
      </w:r>
      <w:r w:rsidR="00C23405" w:rsidRPr="00351B70">
        <w:rPr>
          <w:rFonts w:hint="cs"/>
          <w:b/>
          <w:bCs/>
          <w:sz w:val="28"/>
          <w:szCs w:val="28"/>
          <w:rtl/>
        </w:rPr>
        <w:t>َ</w:t>
      </w:r>
      <w:r w:rsidR="003B2B1F" w:rsidRPr="00351B70">
        <w:rPr>
          <w:rFonts w:hint="cs"/>
          <w:b/>
          <w:bCs/>
          <w:sz w:val="28"/>
          <w:szCs w:val="28"/>
          <w:rtl/>
        </w:rPr>
        <w:t>اء</w:t>
      </w:r>
      <w:r w:rsidR="00C23405" w:rsidRPr="00351B70">
        <w:rPr>
          <w:rFonts w:hint="cs"/>
          <w:b/>
          <w:bCs/>
          <w:sz w:val="28"/>
          <w:szCs w:val="28"/>
          <w:rtl/>
        </w:rPr>
        <w:t>َ</w:t>
      </w:r>
      <w:r w:rsidR="003B2B1F" w:rsidRPr="00351B70">
        <w:rPr>
          <w:rFonts w:hint="cs"/>
          <w:b/>
          <w:bCs/>
          <w:sz w:val="28"/>
          <w:szCs w:val="28"/>
          <w:rtl/>
        </w:rPr>
        <w:t>: الإ</w:t>
      </w:r>
      <w:r w:rsidR="00C23405" w:rsidRPr="00351B70">
        <w:rPr>
          <w:rFonts w:hint="cs"/>
          <w:b/>
          <w:bCs/>
          <w:sz w:val="28"/>
          <w:szCs w:val="28"/>
          <w:rtl/>
        </w:rPr>
        <w:t>ِ</w:t>
      </w:r>
      <w:r w:rsidR="003B2B1F" w:rsidRPr="00351B70">
        <w:rPr>
          <w:rFonts w:hint="cs"/>
          <w:b/>
          <w:bCs/>
          <w:sz w:val="28"/>
          <w:szCs w:val="28"/>
          <w:rtl/>
        </w:rPr>
        <w:t>ب</w:t>
      </w:r>
      <w:r w:rsidR="00C23405" w:rsidRPr="00351B70">
        <w:rPr>
          <w:rFonts w:hint="cs"/>
          <w:b/>
          <w:bCs/>
          <w:sz w:val="28"/>
          <w:szCs w:val="28"/>
          <w:rtl/>
        </w:rPr>
        <w:t>ِ</w:t>
      </w:r>
      <w:r w:rsidR="003B2B1F" w:rsidRPr="00351B70">
        <w:rPr>
          <w:rFonts w:hint="cs"/>
          <w:b/>
          <w:bCs/>
          <w:sz w:val="28"/>
          <w:szCs w:val="28"/>
          <w:rtl/>
        </w:rPr>
        <w:t>ل</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w:t>
      </w:r>
      <w:r w:rsidR="00C23405" w:rsidRPr="00351B70">
        <w:rPr>
          <w:rFonts w:hint="cs"/>
          <w:b/>
          <w:bCs/>
          <w:sz w:val="28"/>
          <w:szCs w:val="28"/>
          <w:rtl/>
        </w:rPr>
        <w:t>ْ</w:t>
      </w:r>
      <w:r w:rsidR="003B2B1F" w:rsidRPr="00351B70">
        <w:rPr>
          <w:rFonts w:hint="cs"/>
          <w:b/>
          <w:bCs/>
          <w:sz w:val="28"/>
          <w:szCs w:val="28"/>
          <w:rtl/>
        </w:rPr>
        <w:t>ب</w:t>
      </w:r>
      <w:r w:rsidR="00C23405" w:rsidRPr="00351B70">
        <w:rPr>
          <w:rFonts w:hint="cs"/>
          <w:b/>
          <w:bCs/>
          <w:sz w:val="28"/>
          <w:szCs w:val="28"/>
          <w:rtl/>
        </w:rPr>
        <w:t>َ</w:t>
      </w:r>
      <w:r w:rsidR="003B2B1F" w:rsidRPr="00351B70">
        <w:rPr>
          <w:rFonts w:hint="cs"/>
          <w:b/>
          <w:bCs/>
          <w:sz w:val="28"/>
          <w:szCs w:val="28"/>
          <w:rtl/>
        </w:rPr>
        <w:t>ق</w:t>
      </w:r>
      <w:r w:rsidR="00C23405" w:rsidRPr="00351B70">
        <w:rPr>
          <w:rFonts w:hint="cs"/>
          <w:b/>
          <w:bCs/>
          <w:sz w:val="28"/>
          <w:szCs w:val="28"/>
          <w:rtl/>
        </w:rPr>
        <w:t>َ</w:t>
      </w:r>
      <w:r w:rsidR="003B2B1F" w:rsidRPr="00351B70">
        <w:rPr>
          <w:rFonts w:hint="cs"/>
          <w:b/>
          <w:bCs/>
          <w:sz w:val="28"/>
          <w:szCs w:val="28"/>
          <w:rtl/>
        </w:rPr>
        <w:t>ر</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w:t>
      </w:r>
      <w:r w:rsidR="00C23405" w:rsidRPr="00351B70">
        <w:rPr>
          <w:rFonts w:hint="cs"/>
          <w:b/>
          <w:bCs/>
          <w:sz w:val="28"/>
          <w:szCs w:val="28"/>
          <w:rtl/>
        </w:rPr>
        <w:t>ْ</w:t>
      </w:r>
      <w:r w:rsidR="003B2B1F" w:rsidRPr="00351B70">
        <w:rPr>
          <w:rFonts w:hint="cs"/>
          <w:b/>
          <w:bCs/>
          <w:sz w:val="28"/>
          <w:szCs w:val="28"/>
          <w:rtl/>
        </w:rPr>
        <w:t>غ</w:t>
      </w:r>
      <w:r w:rsidR="00C23405" w:rsidRPr="00351B70">
        <w:rPr>
          <w:rFonts w:hint="cs"/>
          <w:b/>
          <w:bCs/>
          <w:sz w:val="28"/>
          <w:szCs w:val="28"/>
          <w:rtl/>
        </w:rPr>
        <w:t>َ</w:t>
      </w:r>
      <w:r w:rsidR="003B2B1F" w:rsidRPr="00351B70">
        <w:rPr>
          <w:rFonts w:hint="cs"/>
          <w:b/>
          <w:bCs/>
          <w:sz w:val="28"/>
          <w:szCs w:val="28"/>
          <w:rtl/>
        </w:rPr>
        <w:t>ن</w:t>
      </w:r>
      <w:r w:rsidR="00C23405" w:rsidRPr="00351B70">
        <w:rPr>
          <w:rFonts w:hint="cs"/>
          <w:b/>
          <w:bCs/>
          <w:sz w:val="28"/>
          <w:szCs w:val="28"/>
          <w:rtl/>
        </w:rPr>
        <w:t>َ</w:t>
      </w:r>
      <w:r w:rsidR="003B2B1F" w:rsidRPr="00351B70">
        <w:rPr>
          <w:rFonts w:hint="cs"/>
          <w:b/>
          <w:bCs/>
          <w:sz w:val="28"/>
          <w:szCs w:val="28"/>
          <w:rtl/>
        </w:rPr>
        <w:t>م</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الذ</w:t>
      </w:r>
      <w:r w:rsidR="00C23405" w:rsidRPr="00351B70">
        <w:rPr>
          <w:rFonts w:hint="cs"/>
          <w:b/>
          <w:bCs/>
          <w:position w:val="4"/>
          <w:sz w:val="30"/>
          <w:szCs w:val="30"/>
          <w:rtl/>
        </w:rPr>
        <w:t>َّ</w:t>
      </w:r>
      <w:r w:rsidR="003B2B1F" w:rsidRPr="00351B70">
        <w:rPr>
          <w:rFonts w:hint="cs"/>
          <w:b/>
          <w:bCs/>
          <w:sz w:val="28"/>
          <w:szCs w:val="28"/>
          <w:rtl/>
        </w:rPr>
        <w:t>ه</w:t>
      </w:r>
      <w:r w:rsidR="00C23405" w:rsidRPr="00351B70">
        <w:rPr>
          <w:rFonts w:hint="cs"/>
          <w:b/>
          <w:bCs/>
          <w:sz w:val="28"/>
          <w:szCs w:val="28"/>
          <w:rtl/>
        </w:rPr>
        <w:t>َ</w:t>
      </w:r>
      <w:r w:rsidR="003B2B1F" w:rsidRPr="00351B70">
        <w:rPr>
          <w:rFonts w:hint="cs"/>
          <w:b/>
          <w:bCs/>
          <w:sz w:val="28"/>
          <w:szCs w:val="28"/>
          <w:rtl/>
        </w:rPr>
        <w:t>ب</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w:t>
      </w:r>
      <w:r w:rsidR="00C23405" w:rsidRPr="00351B70">
        <w:rPr>
          <w:rFonts w:hint="cs"/>
          <w:b/>
          <w:bCs/>
          <w:sz w:val="28"/>
          <w:szCs w:val="28"/>
          <w:rtl/>
        </w:rPr>
        <w:t>ْ</w:t>
      </w:r>
      <w:r w:rsidR="003B2B1F" w:rsidRPr="00351B70">
        <w:rPr>
          <w:rFonts w:hint="cs"/>
          <w:b/>
          <w:bCs/>
          <w:sz w:val="28"/>
          <w:szCs w:val="28"/>
          <w:rtl/>
        </w:rPr>
        <w:t>ف</w:t>
      </w:r>
      <w:r w:rsidR="00C23405" w:rsidRPr="00351B70">
        <w:rPr>
          <w:rFonts w:hint="cs"/>
          <w:b/>
          <w:bCs/>
          <w:sz w:val="28"/>
          <w:szCs w:val="28"/>
          <w:rtl/>
        </w:rPr>
        <w:t>ِ</w:t>
      </w:r>
      <w:r w:rsidR="003B2B1F" w:rsidRPr="00351B70">
        <w:rPr>
          <w:rFonts w:hint="cs"/>
          <w:b/>
          <w:bCs/>
          <w:sz w:val="28"/>
          <w:szCs w:val="28"/>
          <w:rtl/>
        </w:rPr>
        <w:t>ض</w:t>
      </w:r>
      <w:r w:rsidR="00C23405" w:rsidRPr="00351B70">
        <w:rPr>
          <w:rFonts w:hint="cs"/>
          <w:b/>
          <w:bCs/>
          <w:sz w:val="28"/>
          <w:szCs w:val="28"/>
          <w:rtl/>
        </w:rPr>
        <w:t>َّ</w:t>
      </w:r>
      <w:r w:rsidR="003B2B1F" w:rsidRPr="00351B70">
        <w:rPr>
          <w:rFonts w:hint="cs"/>
          <w:b/>
          <w:bCs/>
          <w:sz w:val="28"/>
          <w:szCs w:val="28"/>
          <w:rtl/>
        </w:rPr>
        <w:t>ة</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w:t>
      </w:r>
      <w:r w:rsidR="00C23405" w:rsidRPr="00351B70">
        <w:rPr>
          <w:rFonts w:hint="cs"/>
          <w:b/>
          <w:bCs/>
          <w:sz w:val="28"/>
          <w:szCs w:val="28"/>
          <w:rtl/>
        </w:rPr>
        <w:t>ْ</w:t>
      </w:r>
      <w:r w:rsidR="003B2B1F" w:rsidRPr="00351B70">
        <w:rPr>
          <w:rFonts w:hint="cs"/>
          <w:b/>
          <w:bCs/>
          <w:sz w:val="28"/>
          <w:szCs w:val="28"/>
          <w:rtl/>
        </w:rPr>
        <w:t>ح</w:t>
      </w:r>
      <w:r w:rsidR="00C23405" w:rsidRPr="00351B70">
        <w:rPr>
          <w:rFonts w:hint="cs"/>
          <w:b/>
          <w:bCs/>
          <w:sz w:val="28"/>
          <w:szCs w:val="28"/>
          <w:rtl/>
        </w:rPr>
        <w:t>ِ</w:t>
      </w:r>
      <w:r w:rsidR="003B2B1F" w:rsidRPr="00351B70">
        <w:rPr>
          <w:rFonts w:hint="cs"/>
          <w:b/>
          <w:bCs/>
          <w:sz w:val="28"/>
          <w:szCs w:val="28"/>
          <w:rtl/>
        </w:rPr>
        <w:t>ن</w:t>
      </w:r>
      <w:r w:rsidR="00C23405" w:rsidRPr="00351B70">
        <w:rPr>
          <w:rFonts w:hint="cs"/>
          <w:b/>
          <w:bCs/>
          <w:sz w:val="28"/>
          <w:szCs w:val="28"/>
          <w:rtl/>
        </w:rPr>
        <w:t>ْ</w:t>
      </w:r>
      <w:r w:rsidR="003B2B1F" w:rsidRPr="00351B70">
        <w:rPr>
          <w:rFonts w:hint="cs"/>
          <w:b/>
          <w:bCs/>
          <w:sz w:val="28"/>
          <w:szCs w:val="28"/>
          <w:rtl/>
        </w:rPr>
        <w:t>ط</w:t>
      </w:r>
      <w:r w:rsidR="00C23405" w:rsidRPr="00351B70">
        <w:rPr>
          <w:rFonts w:hint="cs"/>
          <w:b/>
          <w:bCs/>
          <w:sz w:val="28"/>
          <w:szCs w:val="28"/>
          <w:rtl/>
        </w:rPr>
        <w:t>َ</w:t>
      </w:r>
      <w:r w:rsidR="003B2B1F" w:rsidRPr="00351B70">
        <w:rPr>
          <w:rFonts w:hint="cs"/>
          <w:b/>
          <w:bCs/>
          <w:sz w:val="28"/>
          <w:szCs w:val="28"/>
          <w:rtl/>
        </w:rPr>
        <w:t>ة</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الش</w:t>
      </w:r>
      <w:r w:rsidR="00C23405" w:rsidRPr="00351B70">
        <w:rPr>
          <w:rFonts w:hint="cs"/>
          <w:b/>
          <w:bCs/>
          <w:sz w:val="28"/>
          <w:szCs w:val="28"/>
          <w:rtl/>
        </w:rPr>
        <w:t>َّ</w:t>
      </w:r>
      <w:r w:rsidR="003B2B1F" w:rsidRPr="00351B70">
        <w:rPr>
          <w:rFonts w:hint="cs"/>
          <w:b/>
          <w:bCs/>
          <w:sz w:val="28"/>
          <w:szCs w:val="28"/>
          <w:rtl/>
        </w:rPr>
        <w:t>ع</w:t>
      </w:r>
      <w:r w:rsidR="00C23405" w:rsidRPr="00351B70">
        <w:rPr>
          <w:rFonts w:hint="cs"/>
          <w:b/>
          <w:bCs/>
          <w:sz w:val="28"/>
          <w:szCs w:val="28"/>
          <w:rtl/>
        </w:rPr>
        <w:t>ِ</w:t>
      </w:r>
      <w:r w:rsidR="003B2B1F" w:rsidRPr="00351B70">
        <w:rPr>
          <w:rFonts w:hint="cs"/>
          <w:b/>
          <w:bCs/>
          <w:sz w:val="28"/>
          <w:szCs w:val="28"/>
          <w:rtl/>
        </w:rPr>
        <w:t>ير</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الت</w:t>
      </w:r>
      <w:r w:rsidR="00C23405" w:rsidRPr="00351B70">
        <w:rPr>
          <w:rFonts w:hint="cs"/>
          <w:b/>
          <w:bCs/>
          <w:sz w:val="28"/>
          <w:szCs w:val="28"/>
          <w:rtl/>
        </w:rPr>
        <w:t>َّ</w:t>
      </w:r>
      <w:r w:rsidR="003B2B1F" w:rsidRPr="00351B70">
        <w:rPr>
          <w:rFonts w:hint="cs"/>
          <w:b/>
          <w:bCs/>
          <w:sz w:val="28"/>
          <w:szCs w:val="28"/>
          <w:rtl/>
        </w:rPr>
        <w:t>م</w:t>
      </w:r>
      <w:r w:rsidR="00C23405" w:rsidRPr="00351B70">
        <w:rPr>
          <w:rFonts w:hint="cs"/>
          <w:b/>
          <w:bCs/>
          <w:sz w:val="28"/>
          <w:szCs w:val="28"/>
          <w:rtl/>
        </w:rPr>
        <w:t>ْ</w:t>
      </w:r>
      <w:r w:rsidR="003B2B1F" w:rsidRPr="00351B70">
        <w:rPr>
          <w:rFonts w:hint="cs"/>
          <w:b/>
          <w:bCs/>
          <w:sz w:val="28"/>
          <w:szCs w:val="28"/>
          <w:rtl/>
        </w:rPr>
        <w:t>ر</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الز</w:t>
      </w:r>
      <w:r w:rsidR="00C23405" w:rsidRPr="00351B70">
        <w:rPr>
          <w:rFonts w:hint="cs"/>
          <w:b/>
          <w:bCs/>
          <w:sz w:val="28"/>
          <w:szCs w:val="28"/>
          <w:rtl/>
        </w:rPr>
        <w:t>َّ</w:t>
      </w:r>
      <w:r w:rsidR="003B2B1F" w:rsidRPr="00351B70">
        <w:rPr>
          <w:rFonts w:hint="cs"/>
          <w:b/>
          <w:bCs/>
          <w:sz w:val="28"/>
          <w:szCs w:val="28"/>
          <w:rtl/>
        </w:rPr>
        <w:t>ب</w:t>
      </w:r>
      <w:r w:rsidR="00C23405" w:rsidRPr="00351B70">
        <w:rPr>
          <w:rFonts w:hint="cs"/>
          <w:b/>
          <w:bCs/>
          <w:sz w:val="28"/>
          <w:szCs w:val="28"/>
          <w:rtl/>
        </w:rPr>
        <w:t>ِ</w:t>
      </w:r>
      <w:r w:rsidR="003B2B1F" w:rsidRPr="00351B70">
        <w:rPr>
          <w:rFonts w:hint="cs"/>
          <w:b/>
          <w:bCs/>
          <w:sz w:val="28"/>
          <w:szCs w:val="28"/>
          <w:rtl/>
        </w:rPr>
        <w:t>يب</w:t>
      </w:r>
      <w:r w:rsidR="00C23405" w:rsidRPr="00351B70">
        <w:rPr>
          <w:rFonts w:hint="cs"/>
          <w:b/>
          <w:bCs/>
          <w:sz w:val="28"/>
          <w:szCs w:val="28"/>
          <w:rtl/>
        </w:rPr>
        <w:t>ِ</w:t>
      </w:r>
      <w:r w:rsidR="003B2B1F" w:rsidRPr="00351B70">
        <w:rPr>
          <w:rFonts w:hint="cs"/>
          <w:b/>
          <w:bCs/>
          <w:sz w:val="28"/>
          <w:szCs w:val="28"/>
          <w:rtl/>
        </w:rPr>
        <w:t xml:space="preserve"> و</w:t>
      </w:r>
      <w:r w:rsidR="00C23405" w:rsidRPr="00351B70">
        <w:rPr>
          <w:rFonts w:hint="cs"/>
          <w:b/>
          <w:bCs/>
          <w:sz w:val="28"/>
          <w:szCs w:val="28"/>
          <w:rtl/>
        </w:rPr>
        <w:t>َ</w:t>
      </w:r>
      <w:r w:rsidR="003B2B1F" w:rsidRPr="00351B70">
        <w:rPr>
          <w:rFonts w:hint="cs"/>
          <w:b/>
          <w:bCs/>
          <w:sz w:val="28"/>
          <w:szCs w:val="28"/>
          <w:rtl/>
        </w:rPr>
        <w:t>الس</w:t>
      </w:r>
      <w:r w:rsidR="00C23405" w:rsidRPr="00351B70">
        <w:rPr>
          <w:rFonts w:hint="cs"/>
          <w:b/>
          <w:bCs/>
          <w:sz w:val="28"/>
          <w:szCs w:val="28"/>
          <w:rtl/>
        </w:rPr>
        <w:t>ُّ</w:t>
      </w:r>
      <w:r w:rsidR="003B2B1F" w:rsidRPr="00351B70">
        <w:rPr>
          <w:rFonts w:hint="cs"/>
          <w:b/>
          <w:bCs/>
          <w:sz w:val="28"/>
          <w:szCs w:val="28"/>
          <w:rtl/>
        </w:rPr>
        <w:t>ل</w:t>
      </w:r>
      <w:r w:rsidR="00C23405" w:rsidRPr="00351B70">
        <w:rPr>
          <w:rFonts w:hint="cs"/>
          <w:b/>
          <w:bCs/>
          <w:sz w:val="28"/>
          <w:szCs w:val="28"/>
          <w:rtl/>
        </w:rPr>
        <w:t>ْ</w:t>
      </w:r>
      <w:r w:rsidR="003B2B1F" w:rsidRPr="00351B70">
        <w:rPr>
          <w:rFonts w:hint="cs"/>
          <w:b/>
          <w:bCs/>
          <w:sz w:val="28"/>
          <w:szCs w:val="28"/>
          <w:rtl/>
        </w:rPr>
        <w:t>ت</w:t>
      </w:r>
      <w:r w:rsidR="00C23405" w:rsidRPr="00351B70">
        <w:rPr>
          <w:rFonts w:hint="cs"/>
          <w:b/>
          <w:bCs/>
          <w:sz w:val="28"/>
          <w:szCs w:val="28"/>
          <w:rtl/>
        </w:rPr>
        <w:t>ِ</w:t>
      </w:r>
      <w:r w:rsidRPr="00351B70">
        <w:rPr>
          <w:sz w:val="32"/>
          <w:rtl/>
        </w:rPr>
        <w:t>»</w:t>
      </w:r>
      <w:r w:rsidR="003B2B1F" w:rsidRPr="00351B70">
        <w:rPr>
          <w:rFonts w:hint="cs"/>
          <w:sz w:val="32"/>
          <w:rtl/>
        </w:rPr>
        <w:t xml:space="preserve"> والس</w:t>
      </w:r>
      <w:r w:rsidR="00F31682" w:rsidRPr="00351B70">
        <w:rPr>
          <w:rFonts w:hint="cs"/>
          <w:sz w:val="32"/>
          <w:rtl/>
        </w:rPr>
        <w:t>ُّ</w:t>
      </w:r>
      <w:r w:rsidR="003B2B1F" w:rsidRPr="00351B70">
        <w:rPr>
          <w:rFonts w:hint="cs"/>
          <w:sz w:val="32"/>
          <w:rtl/>
        </w:rPr>
        <w:t>لت ضرب من الشعير كما في القاموس</w:t>
      </w:r>
      <w:r w:rsidRPr="00351B70">
        <w:rPr>
          <w:sz w:val="32"/>
          <w:rtl/>
        </w:rPr>
        <w:t xml:space="preserve">. فإنه بيان لآيات فرض الزكاة. ومثال البيان فعلاً من الرسول </w:t>
      </w:r>
      <w:r w:rsidR="00AB34A4" w:rsidRPr="00351B70">
        <w:rPr>
          <w:rFonts w:hint="cs"/>
          <w:position w:val="-4"/>
          <w:sz w:val="44"/>
          <w:szCs w:val="44"/>
        </w:rPr>
        <w:sym w:font="AGA Arabesque" w:char="F072"/>
      </w:r>
      <w:r w:rsidRPr="00351B70">
        <w:rPr>
          <w:sz w:val="32"/>
          <w:rtl/>
        </w:rPr>
        <w:t xml:space="preserve"> ما روي عنه </w:t>
      </w:r>
      <w:r w:rsidR="00AB34A4" w:rsidRPr="00351B70">
        <w:rPr>
          <w:rFonts w:hint="cs"/>
          <w:position w:val="-4"/>
          <w:sz w:val="44"/>
          <w:szCs w:val="44"/>
        </w:rPr>
        <w:sym w:font="AGA Arabesque" w:char="F072"/>
      </w:r>
      <w:r w:rsidRPr="00351B70">
        <w:rPr>
          <w:sz w:val="32"/>
          <w:rtl/>
        </w:rPr>
        <w:t xml:space="preserve"> أنه عرف الصلاة والحج بفعله حيث قال: «</w:t>
      </w:r>
      <w:r w:rsidRPr="00351B70">
        <w:rPr>
          <w:b/>
          <w:bCs/>
          <w:sz w:val="28"/>
          <w:szCs w:val="28"/>
          <w:rtl/>
        </w:rPr>
        <w:t>ص</w:t>
      </w:r>
      <w:r w:rsidR="001D70FC" w:rsidRPr="00351B70">
        <w:rPr>
          <w:rFonts w:hint="cs"/>
          <w:b/>
          <w:bCs/>
          <w:sz w:val="28"/>
          <w:szCs w:val="28"/>
          <w:rtl/>
        </w:rPr>
        <w:t>َ</w:t>
      </w:r>
      <w:r w:rsidRPr="00351B70">
        <w:rPr>
          <w:b/>
          <w:bCs/>
          <w:sz w:val="28"/>
          <w:szCs w:val="28"/>
          <w:rtl/>
        </w:rPr>
        <w:t>ل</w:t>
      </w:r>
      <w:r w:rsidR="001D70FC" w:rsidRPr="00351B70">
        <w:rPr>
          <w:rFonts w:hint="cs"/>
          <w:b/>
          <w:bCs/>
          <w:sz w:val="28"/>
          <w:szCs w:val="28"/>
          <w:rtl/>
        </w:rPr>
        <w:t>ُّ</w:t>
      </w:r>
      <w:r w:rsidRPr="00351B70">
        <w:rPr>
          <w:b/>
          <w:bCs/>
          <w:sz w:val="28"/>
          <w:szCs w:val="28"/>
          <w:rtl/>
        </w:rPr>
        <w:t>وا ك</w:t>
      </w:r>
      <w:r w:rsidR="001D70FC" w:rsidRPr="00351B70">
        <w:rPr>
          <w:rFonts w:hint="cs"/>
          <w:b/>
          <w:bCs/>
          <w:sz w:val="28"/>
          <w:szCs w:val="28"/>
          <w:rtl/>
        </w:rPr>
        <w:t>َ</w:t>
      </w:r>
      <w:r w:rsidRPr="00351B70">
        <w:rPr>
          <w:b/>
          <w:bCs/>
          <w:sz w:val="28"/>
          <w:szCs w:val="28"/>
          <w:rtl/>
        </w:rPr>
        <w:t>م</w:t>
      </w:r>
      <w:r w:rsidR="001D70FC" w:rsidRPr="00351B70">
        <w:rPr>
          <w:rFonts w:hint="cs"/>
          <w:b/>
          <w:bCs/>
          <w:sz w:val="28"/>
          <w:szCs w:val="28"/>
          <w:rtl/>
        </w:rPr>
        <w:t>َ</w:t>
      </w:r>
      <w:r w:rsidRPr="00351B70">
        <w:rPr>
          <w:b/>
          <w:bCs/>
          <w:sz w:val="28"/>
          <w:szCs w:val="28"/>
          <w:rtl/>
        </w:rPr>
        <w:t>ا ر</w:t>
      </w:r>
      <w:r w:rsidR="001D70FC" w:rsidRPr="00351B70">
        <w:rPr>
          <w:rFonts w:hint="cs"/>
          <w:b/>
          <w:bCs/>
          <w:sz w:val="28"/>
          <w:szCs w:val="28"/>
          <w:rtl/>
        </w:rPr>
        <w:t>َ</w:t>
      </w:r>
      <w:r w:rsidRPr="00351B70">
        <w:rPr>
          <w:b/>
          <w:bCs/>
          <w:sz w:val="28"/>
          <w:szCs w:val="28"/>
          <w:rtl/>
        </w:rPr>
        <w:t>أ</w:t>
      </w:r>
      <w:r w:rsidR="001D70FC" w:rsidRPr="00351B70">
        <w:rPr>
          <w:rFonts w:hint="cs"/>
          <w:b/>
          <w:bCs/>
          <w:sz w:val="28"/>
          <w:szCs w:val="28"/>
          <w:rtl/>
        </w:rPr>
        <w:t>َ</w:t>
      </w:r>
      <w:r w:rsidRPr="00351B70">
        <w:rPr>
          <w:b/>
          <w:bCs/>
          <w:sz w:val="28"/>
          <w:szCs w:val="28"/>
          <w:rtl/>
        </w:rPr>
        <w:t>ي</w:t>
      </w:r>
      <w:r w:rsidR="001D70FC" w:rsidRPr="00351B70">
        <w:rPr>
          <w:rFonts w:hint="cs"/>
          <w:b/>
          <w:bCs/>
          <w:sz w:val="28"/>
          <w:szCs w:val="28"/>
          <w:rtl/>
        </w:rPr>
        <w:t>ْ</w:t>
      </w:r>
      <w:r w:rsidRPr="00351B70">
        <w:rPr>
          <w:b/>
          <w:bCs/>
          <w:sz w:val="28"/>
          <w:szCs w:val="28"/>
          <w:rtl/>
        </w:rPr>
        <w:t>ت</w:t>
      </w:r>
      <w:r w:rsidR="001D70FC" w:rsidRPr="00351B70">
        <w:rPr>
          <w:rFonts w:hint="cs"/>
          <w:b/>
          <w:bCs/>
          <w:sz w:val="28"/>
          <w:szCs w:val="28"/>
          <w:rtl/>
        </w:rPr>
        <w:t>ُ</w:t>
      </w:r>
      <w:r w:rsidRPr="00351B70">
        <w:rPr>
          <w:b/>
          <w:bCs/>
          <w:sz w:val="28"/>
          <w:szCs w:val="28"/>
          <w:rtl/>
        </w:rPr>
        <w:t>م</w:t>
      </w:r>
      <w:r w:rsidR="001D70FC" w:rsidRPr="00351B70">
        <w:rPr>
          <w:rFonts w:hint="cs"/>
          <w:b/>
          <w:bCs/>
          <w:sz w:val="28"/>
          <w:szCs w:val="28"/>
          <w:rtl/>
        </w:rPr>
        <w:t>ُ</w:t>
      </w:r>
      <w:r w:rsidRPr="00351B70">
        <w:rPr>
          <w:b/>
          <w:bCs/>
          <w:sz w:val="28"/>
          <w:szCs w:val="28"/>
          <w:rtl/>
        </w:rPr>
        <w:t>ون</w:t>
      </w:r>
      <w:r w:rsidR="001D70FC" w:rsidRPr="00351B70">
        <w:rPr>
          <w:rFonts w:hint="cs"/>
          <w:b/>
          <w:bCs/>
          <w:sz w:val="28"/>
          <w:szCs w:val="28"/>
          <w:rtl/>
        </w:rPr>
        <w:t>ِ</w:t>
      </w:r>
      <w:r w:rsidRPr="00351B70">
        <w:rPr>
          <w:b/>
          <w:bCs/>
          <w:sz w:val="28"/>
          <w:szCs w:val="28"/>
          <w:rtl/>
        </w:rPr>
        <w:t>ي أ</w:t>
      </w:r>
      <w:r w:rsidR="001D70FC" w:rsidRPr="00351B70">
        <w:rPr>
          <w:rFonts w:hint="cs"/>
          <w:b/>
          <w:bCs/>
          <w:sz w:val="28"/>
          <w:szCs w:val="28"/>
          <w:rtl/>
        </w:rPr>
        <w:t>ُ</w:t>
      </w:r>
      <w:r w:rsidRPr="00351B70">
        <w:rPr>
          <w:b/>
          <w:bCs/>
          <w:sz w:val="28"/>
          <w:szCs w:val="28"/>
          <w:rtl/>
        </w:rPr>
        <w:t>ص</w:t>
      </w:r>
      <w:r w:rsidR="001D70FC" w:rsidRPr="00351B70">
        <w:rPr>
          <w:rFonts w:hint="cs"/>
          <w:b/>
          <w:bCs/>
          <w:sz w:val="28"/>
          <w:szCs w:val="28"/>
          <w:rtl/>
        </w:rPr>
        <w:t>َ</w:t>
      </w:r>
      <w:r w:rsidRPr="00351B70">
        <w:rPr>
          <w:b/>
          <w:bCs/>
          <w:sz w:val="28"/>
          <w:szCs w:val="28"/>
          <w:rtl/>
        </w:rPr>
        <w:t>ل</w:t>
      </w:r>
      <w:r w:rsidR="001D70FC" w:rsidRPr="00351B70">
        <w:rPr>
          <w:rFonts w:hint="cs"/>
          <w:b/>
          <w:bCs/>
          <w:sz w:val="28"/>
          <w:szCs w:val="28"/>
          <w:rtl/>
        </w:rPr>
        <w:t>ِّ</w:t>
      </w:r>
      <w:r w:rsidRPr="00351B70">
        <w:rPr>
          <w:b/>
          <w:bCs/>
          <w:sz w:val="28"/>
          <w:szCs w:val="28"/>
          <w:rtl/>
        </w:rPr>
        <w:t>ي</w:t>
      </w:r>
      <w:r w:rsidRPr="00351B70">
        <w:rPr>
          <w:sz w:val="32"/>
          <w:rtl/>
        </w:rPr>
        <w:t>»</w:t>
      </w:r>
      <w:r w:rsidR="006E3892" w:rsidRPr="00351B70">
        <w:rPr>
          <w:rFonts w:hint="cs"/>
          <w:sz w:val="32"/>
          <w:rtl/>
        </w:rPr>
        <w:t xml:space="preserve"> أخرجه البخاري</w:t>
      </w:r>
      <w:r w:rsidRPr="00351B70">
        <w:rPr>
          <w:sz w:val="32"/>
          <w:rtl/>
        </w:rPr>
        <w:t>، «</w:t>
      </w:r>
      <w:r w:rsidR="00C82065" w:rsidRPr="00351B70">
        <w:rPr>
          <w:rFonts w:hint="cs"/>
          <w:b/>
          <w:bCs/>
          <w:sz w:val="28"/>
          <w:szCs w:val="28"/>
          <w:rtl/>
        </w:rPr>
        <w:t>أ</w:t>
      </w:r>
      <w:r w:rsidR="001D70FC" w:rsidRPr="00351B70">
        <w:rPr>
          <w:rFonts w:hint="cs"/>
          <w:b/>
          <w:bCs/>
          <w:sz w:val="28"/>
          <w:szCs w:val="28"/>
          <w:rtl/>
        </w:rPr>
        <w:t>َ</w:t>
      </w:r>
      <w:r w:rsidR="00C82065" w:rsidRPr="00351B70">
        <w:rPr>
          <w:rFonts w:hint="cs"/>
          <w:b/>
          <w:bCs/>
          <w:sz w:val="28"/>
          <w:szCs w:val="28"/>
          <w:rtl/>
        </w:rPr>
        <w:t>لا</w:t>
      </w:r>
      <w:r w:rsidR="001D70FC" w:rsidRPr="00351B70">
        <w:rPr>
          <w:rFonts w:hint="cs"/>
          <w:b/>
          <w:bCs/>
          <w:sz w:val="28"/>
          <w:szCs w:val="28"/>
          <w:rtl/>
        </w:rPr>
        <w:t>َ</w:t>
      </w:r>
      <w:r w:rsidR="00C82065" w:rsidRPr="00351B70">
        <w:rPr>
          <w:rFonts w:hint="cs"/>
          <w:b/>
          <w:bCs/>
          <w:sz w:val="28"/>
          <w:szCs w:val="28"/>
          <w:rtl/>
        </w:rPr>
        <w:t xml:space="preserve"> ف</w:t>
      </w:r>
      <w:r w:rsidR="001D70FC" w:rsidRPr="00351B70">
        <w:rPr>
          <w:rFonts w:hint="cs"/>
          <w:b/>
          <w:bCs/>
          <w:sz w:val="28"/>
          <w:szCs w:val="28"/>
          <w:rtl/>
        </w:rPr>
        <w:t>َ</w:t>
      </w:r>
      <w:r w:rsidRPr="00351B70">
        <w:rPr>
          <w:b/>
          <w:bCs/>
          <w:sz w:val="28"/>
          <w:szCs w:val="28"/>
          <w:rtl/>
        </w:rPr>
        <w:t>خ</w:t>
      </w:r>
      <w:r w:rsidR="001D70FC" w:rsidRPr="00351B70">
        <w:rPr>
          <w:rFonts w:hint="cs"/>
          <w:b/>
          <w:bCs/>
          <w:sz w:val="28"/>
          <w:szCs w:val="28"/>
          <w:rtl/>
        </w:rPr>
        <w:t>ُ</w:t>
      </w:r>
      <w:r w:rsidRPr="00351B70">
        <w:rPr>
          <w:b/>
          <w:bCs/>
          <w:sz w:val="28"/>
          <w:szCs w:val="28"/>
          <w:rtl/>
        </w:rPr>
        <w:t>ذ</w:t>
      </w:r>
      <w:r w:rsidR="001D70FC" w:rsidRPr="00351B70">
        <w:rPr>
          <w:rFonts w:hint="cs"/>
          <w:b/>
          <w:bCs/>
          <w:position w:val="4"/>
          <w:sz w:val="30"/>
          <w:szCs w:val="30"/>
          <w:rtl/>
        </w:rPr>
        <w:t>ُ</w:t>
      </w:r>
      <w:r w:rsidRPr="00351B70">
        <w:rPr>
          <w:b/>
          <w:bCs/>
          <w:sz w:val="28"/>
          <w:szCs w:val="28"/>
          <w:rtl/>
        </w:rPr>
        <w:t>وا</w:t>
      </w:r>
      <w:r w:rsidR="00921E89" w:rsidRPr="00351B70">
        <w:rPr>
          <w:rFonts w:hint="cs"/>
          <w:b/>
          <w:bCs/>
          <w:sz w:val="28"/>
          <w:szCs w:val="28"/>
          <w:rtl/>
        </w:rPr>
        <w:t xml:space="preserve"> ع</w:t>
      </w:r>
      <w:r w:rsidR="001D70FC" w:rsidRPr="00351B70">
        <w:rPr>
          <w:rFonts w:hint="cs"/>
          <w:b/>
          <w:bCs/>
          <w:sz w:val="28"/>
          <w:szCs w:val="28"/>
          <w:rtl/>
        </w:rPr>
        <w:t>َ</w:t>
      </w:r>
      <w:r w:rsidR="00921E89" w:rsidRPr="00351B70">
        <w:rPr>
          <w:rFonts w:hint="cs"/>
          <w:b/>
          <w:bCs/>
          <w:sz w:val="28"/>
          <w:szCs w:val="28"/>
          <w:rtl/>
        </w:rPr>
        <w:t>ن</w:t>
      </w:r>
      <w:r w:rsidR="001D70FC" w:rsidRPr="00351B70">
        <w:rPr>
          <w:rFonts w:hint="cs"/>
          <w:b/>
          <w:bCs/>
          <w:sz w:val="28"/>
          <w:szCs w:val="28"/>
          <w:rtl/>
        </w:rPr>
        <w:t>ِّ</w:t>
      </w:r>
      <w:r w:rsidR="00921E89" w:rsidRPr="00351B70">
        <w:rPr>
          <w:rFonts w:hint="cs"/>
          <w:b/>
          <w:bCs/>
          <w:sz w:val="28"/>
          <w:szCs w:val="28"/>
          <w:rtl/>
        </w:rPr>
        <w:t>ي</w:t>
      </w:r>
      <w:r w:rsidRPr="00351B70">
        <w:rPr>
          <w:b/>
          <w:bCs/>
          <w:sz w:val="28"/>
          <w:szCs w:val="28"/>
          <w:rtl/>
        </w:rPr>
        <w:t xml:space="preserve"> م</w:t>
      </w:r>
      <w:r w:rsidR="001D70FC" w:rsidRPr="00351B70">
        <w:rPr>
          <w:rFonts w:hint="cs"/>
          <w:b/>
          <w:bCs/>
          <w:sz w:val="28"/>
          <w:szCs w:val="28"/>
          <w:rtl/>
        </w:rPr>
        <w:t>َ</w:t>
      </w:r>
      <w:r w:rsidRPr="00351B70">
        <w:rPr>
          <w:b/>
          <w:bCs/>
          <w:sz w:val="28"/>
          <w:szCs w:val="28"/>
          <w:rtl/>
        </w:rPr>
        <w:t>ن</w:t>
      </w:r>
      <w:r w:rsidR="001D70FC" w:rsidRPr="00351B70">
        <w:rPr>
          <w:rFonts w:hint="cs"/>
          <w:b/>
          <w:bCs/>
          <w:sz w:val="28"/>
          <w:szCs w:val="28"/>
          <w:rtl/>
        </w:rPr>
        <w:t>َ</w:t>
      </w:r>
      <w:r w:rsidRPr="00351B70">
        <w:rPr>
          <w:b/>
          <w:bCs/>
          <w:sz w:val="28"/>
          <w:szCs w:val="28"/>
          <w:rtl/>
        </w:rPr>
        <w:t>اس</w:t>
      </w:r>
      <w:r w:rsidR="001D70FC" w:rsidRPr="00351B70">
        <w:rPr>
          <w:rFonts w:hint="cs"/>
          <w:b/>
          <w:bCs/>
          <w:sz w:val="28"/>
          <w:szCs w:val="28"/>
          <w:rtl/>
        </w:rPr>
        <w:t>ِ</w:t>
      </w:r>
      <w:r w:rsidRPr="00351B70">
        <w:rPr>
          <w:b/>
          <w:bCs/>
          <w:sz w:val="28"/>
          <w:szCs w:val="28"/>
          <w:rtl/>
        </w:rPr>
        <w:t>ك</w:t>
      </w:r>
      <w:r w:rsidR="001D70FC" w:rsidRPr="00351B70">
        <w:rPr>
          <w:rFonts w:hint="cs"/>
          <w:b/>
          <w:bCs/>
          <w:sz w:val="28"/>
          <w:szCs w:val="28"/>
          <w:rtl/>
        </w:rPr>
        <w:t>َ</w:t>
      </w:r>
      <w:r w:rsidRPr="00351B70">
        <w:rPr>
          <w:b/>
          <w:bCs/>
          <w:sz w:val="28"/>
          <w:szCs w:val="28"/>
          <w:rtl/>
        </w:rPr>
        <w:t>ك</w:t>
      </w:r>
      <w:r w:rsidR="001D70FC" w:rsidRPr="00351B70">
        <w:rPr>
          <w:rFonts w:hint="cs"/>
          <w:b/>
          <w:bCs/>
          <w:sz w:val="28"/>
          <w:szCs w:val="28"/>
          <w:rtl/>
        </w:rPr>
        <w:t>ُ</w:t>
      </w:r>
      <w:r w:rsidRPr="00351B70">
        <w:rPr>
          <w:b/>
          <w:bCs/>
          <w:sz w:val="28"/>
          <w:szCs w:val="28"/>
          <w:rtl/>
        </w:rPr>
        <w:t>م</w:t>
      </w:r>
      <w:r w:rsidR="001D70FC" w:rsidRPr="00351B70">
        <w:rPr>
          <w:rFonts w:hint="cs"/>
          <w:b/>
          <w:bCs/>
          <w:sz w:val="28"/>
          <w:szCs w:val="28"/>
          <w:rtl/>
        </w:rPr>
        <w:t>ْ</w:t>
      </w:r>
      <w:r w:rsidRPr="00351B70">
        <w:rPr>
          <w:sz w:val="32"/>
          <w:rtl/>
        </w:rPr>
        <w:t>»</w:t>
      </w:r>
      <w:r w:rsidR="00C82065" w:rsidRPr="00351B70">
        <w:rPr>
          <w:rFonts w:hint="cs"/>
          <w:sz w:val="32"/>
          <w:rtl/>
        </w:rPr>
        <w:t xml:space="preserve"> أخرجه أحمد</w:t>
      </w:r>
      <w:r w:rsidR="0041093C" w:rsidRPr="00351B70">
        <w:rPr>
          <w:rFonts w:hint="cs"/>
          <w:sz w:val="32"/>
          <w:rtl/>
          <w:lang w:bidi="ar-LB"/>
        </w:rPr>
        <w:t>،</w:t>
      </w:r>
      <w:r w:rsidRPr="00351B70">
        <w:rPr>
          <w:sz w:val="32"/>
          <w:rtl/>
        </w:rPr>
        <w:t xml:space="preserve"> فإن فعله للصلاة بيان لقوله تعالى: </w:t>
      </w:r>
      <w:r w:rsidR="00342D35" w:rsidRPr="00351B70">
        <w:rPr>
          <w:position w:val="-4"/>
          <w:sz w:val="36"/>
          <w:szCs w:val="36"/>
        </w:rPr>
        <w:sym w:font="AGA Arabesque" w:char="F05D"/>
      </w:r>
      <w:r w:rsidR="00342D35" w:rsidRPr="00351B70">
        <w:rPr>
          <w:rFonts w:hint="cs"/>
          <w:b/>
          <w:bCs/>
          <w:sz w:val="8"/>
          <w:szCs w:val="8"/>
          <w:rtl/>
        </w:rPr>
        <w:t xml:space="preserve"> </w:t>
      </w:r>
      <w:r w:rsidR="00974E7B" w:rsidRPr="00351B70">
        <w:rPr>
          <w:rFonts w:hint="cs"/>
          <w:b/>
          <w:bCs/>
          <w:sz w:val="32"/>
          <w:rtl/>
        </w:rPr>
        <w:t>وَأَقِيمُوا الصَّلَاةَ</w:t>
      </w:r>
      <w:r w:rsidR="00974E7B" w:rsidRPr="00351B70">
        <w:rPr>
          <w:position w:val="-4"/>
          <w:sz w:val="36"/>
          <w:szCs w:val="36"/>
        </w:rPr>
        <w:t xml:space="preserve"> </w:t>
      </w:r>
      <w:r w:rsidR="00342D35" w:rsidRPr="00351B70">
        <w:rPr>
          <w:position w:val="-4"/>
          <w:sz w:val="36"/>
          <w:szCs w:val="36"/>
        </w:rPr>
        <w:sym w:font="AGA Arabesque" w:char="F05B"/>
      </w:r>
      <w:r w:rsidRPr="00351B70">
        <w:rPr>
          <w:sz w:val="32"/>
          <w:rtl/>
        </w:rPr>
        <w:t xml:space="preserve">وفعله للحج بيان لقوله تعالى: </w:t>
      </w:r>
      <w:r w:rsidR="00342D35" w:rsidRPr="00351B70">
        <w:rPr>
          <w:position w:val="-4"/>
          <w:sz w:val="36"/>
          <w:szCs w:val="36"/>
        </w:rPr>
        <w:sym w:font="AGA Arabesque" w:char="F05D"/>
      </w:r>
      <w:r w:rsidR="00974E7B" w:rsidRPr="00351B70">
        <w:rPr>
          <w:rFonts w:hint="cs"/>
          <w:b/>
          <w:bCs/>
          <w:sz w:val="32"/>
          <w:rtl/>
        </w:rPr>
        <w:t>وَلِلَّهِ عَلَى النَّاسِ حِجُّ الْبَيْتِ مَنِ اسْتَطَاعَ إِلَيْهِ سَبِيلًا</w:t>
      </w:r>
      <w:r w:rsidR="00342D35" w:rsidRPr="00351B70">
        <w:rPr>
          <w:position w:val="-4"/>
          <w:sz w:val="36"/>
          <w:szCs w:val="36"/>
        </w:rPr>
        <w:sym w:font="AGA Arabesque" w:char="F05B"/>
      </w:r>
      <w:r w:rsidRPr="00351B70">
        <w:rPr>
          <w:sz w:val="32"/>
          <w:rtl/>
        </w:rPr>
        <w:t>.</w:t>
      </w:r>
    </w:p>
    <w:p w14:paraId="26518595" w14:textId="77777777" w:rsidR="006730EB" w:rsidRPr="00351B70" w:rsidRDefault="006730EB" w:rsidP="00280A52">
      <w:pPr>
        <w:widowControl w:val="0"/>
        <w:spacing w:line="442" w:lineRule="exact"/>
        <w:ind w:firstLine="567"/>
        <w:jc w:val="lowKashida"/>
        <w:rPr>
          <w:sz w:val="32"/>
          <w:rtl/>
        </w:rPr>
      </w:pPr>
      <w:r w:rsidRPr="00351B70">
        <w:rPr>
          <w:sz w:val="32"/>
          <w:rtl/>
        </w:rPr>
        <w:t>وإذا حصل البيان بقول من الرسول وبفعل منه</w:t>
      </w:r>
      <w:r w:rsidR="00921E89" w:rsidRPr="00351B70">
        <w:rPr>
          <w:rFonts w:hint="cs"/>
          <w:sz w:val="32"/>
          <w:rtl/>
        </w:rPr>
        <w:t>،</w:t>
      </w:r>
      <w:r w:rsidRPr="00351B70">
        <w:rPr>
          <w:sz w:val="32"/>
          <w:rtl/>
        </w:rPr>
        <w:t xml:space="preserve"> أي اجتمع الفعل والقول في البيان</w:t>
      </w:r>
      <w:r w:rsidR="00921E89" w:rsidRPr="00351B70">
        <w:rPr>
          <w:rFonts w:hint="cs"/>
          <w:sz w:val="32"/>
          <w:rtl/>
        </w:rPr>
        <w:t>،</w:t>
      </w:r>
      <w:r w:rsidRPr="00351B70">
        <w:rPr>
          <w:sz w:val="32"/>
          <w:rtl/>
        </w:rPr>
        <w:t xml:space="preserve"> فإنه ينظر فيه</w:t>
      </w:r>
      <w:r w:rsidR="00921E89" w:rsidRPr="00351B70">
        <w:rPr>
          <w:rFonts w:hint="cs"/>
          <w:sz w:val="32"/>
          <w:rtl/>
        </w:rPr>
        <w:t>،</w:t>
      </w:r>
      <w:r w:rsidRPr="00351B70">
        <w:rPr>
          <w:sz w:val="32"/>
          <w:rtl/>
        </w:rPr>
        <w:t xml:space="preserve"> فإن توافق في الدلالة على حكم واحد فالسابق منهما هو البيان</w:t>
      </w:r>
      <w:r w:rsidR="00921E89" w:rsidRPr="00351B70">
        <w:rPr>
          <w:rFonts w:hint="cs"/>
          <w:sz w:val="32"/>
          <w:rtl/>
        </w:rPr>
        <w:t>،</w:t>
      </w:r>
      <w:r w:rsidRPr="00351B70">
        <w:rPr>
          <w:sz w:val="32"/>
          <w:rtl/>
        </w:rPr>
        <w:t xml:space="preserve"> سواء أكان قولاً أ</w:t>
      </w:r>
      <w:r w:rsidR="00DB1C37" w:rsidRPr="00351B70">
        <w:rPr>
          <w:rFonts w:hint="cs"/>
          <w:sz w:val="32"/>
          <w:rtl/>
        </w:rPr>
        <w:t>م</w:t>
      </w:r>
      <w:r w:rsidRPr="00351B70">
        <w:rPr>
          <w:sz w:val="32"/>
          <w:rtl/>
        </w:rPr>
        <w:t xml:space="preserve"> فعلاً</w:t>
      </w:r>
      <w:r w:rsidR="00DB1C37" w:rsidRPr="00351B70">
        <w:rPr>
          <w:rFonts w:hint="cs"/>
          <w:sz w:val="32"/>
          <w:rtl/>
        </w:rPr>
        <w:t>،</w:t>
      </w:r>
      <w:r w:rsidRPr="00351B70">
        <w:rPr>
          <w:sz w:val="32"/>
          <w:rtl/>
        </w:rPr>
        <w:t xml:space="preserve"> لحصول المقصود به</w:t>
      </w:r>
      <w:r w:rsidR="00921E89" w:rsidRPr="00351B70">
        <w:rPr>
          <w:rFonts w:hint="cs"/>
          <w:sz w:val="32"/>
          <w:rtl/>
        </w:rPr>
        <w:t>،</w:t>
      </w:r>
      <w:r w:rsidRPr="00351B70">
        <w:rPr>
          <w:sz w:val="32"/>
          <w:rtl/>
        </w:rPr>
        <w:t xml:space="preserve"> والثاني تأكيد. وإن اختلفا في الدلالة على الحكم</w:t>
      </w:r>
      <w:r w:rsidR="00921E89" w:rsidRPr="00351B70">
        <w:rPr>
          <w:rFonts w:hint="cs"/>
          <w:sz w:val="32"/>
          <w:rtl/>
        </w:rPr>
        <w:t>،</w:t>
      </w:r>
      <w:r w:rsidRPr="00351B70">
        <w:rPr>
          <w:sz w:val="32"/>
          <w:rtl/>
        </w:rPr>
        <w:t xml:space="preserve"> كما روي عنه </w:t>
      </w:r>
      <w:r w:rsidR="00AB34A4" w:rsidRPr="00351B70">
        <w:rPr>
          <w:rFonts w:hint="cs"/>
          <w:position w:val="-4"/>
          <w:sz w:val="44"/>
          <w:szCs w:val="44"/>
        </w:rPr>
        <w:sym w:font="AGA Arabesque" w:char="F072"/>
      </w:r>
      <w:r w:rsidRPr="00351B70">
        <w:rPr>
          <w:sz w:val="32"/>
          <w:rtl/>
        </w:rPr>
        <w:t xml:space="preserve"> أنه بعد آية الحج قال: «</w:t>
      </w:r>
      <w:r w:rsidRPr="00351B70">
        <w:rPr>
          <w:b/>
          <w:bCs/>
          <w:sz w:val="28"/>
          <w:szCs w:val="28"/>
          <w:rtl/>
        </w:rPr>
        <w:t>م</w:t>
      </w:r>
      <w:r w:rsidR="004406BA" w:rsidRPr="00351B70">
        <w:rPr>
          <w:rFonts w:hint="cs"/>
          <w:b/>
          <w:bCs/>
          <w:sz w:val="28"/>
          <w:szCs w:val="28"/>
          <w:rtl/>
        </w:rPr>
        <w:t>َ</w:t>
      </w:r>
      <w:r w:rsidRPr="00351B70">
        <w:rPr>
          <w:b/>
          <w:bCs/>
          <w:sz w:val="28"/>
          <w:szCs w:val="28"/>
          <w:rtl/>
        </w:rPr>
        <w:t>ن</w:t>
      </w:r>
      <w:r w:rsidR="004406BA" w:rsidRPr="00351B70">
        <w:rPr>
          <w:rFonts w:hint="cs"/>
          <w:b/>
          <w:bCs/>
          <w:sz w:val="28"/>
          <w:szCs w:val="28"/>
          <w:rtl/>
        </w:rPr>
        <w:t>ْ</w:t>
      </w:r>
      <w:r w:rsidRPr="00351B70">
        <w:rPr>
          <w:b/>
          <w:bCs/>
          <w:sz w:val="28"/>
          <w:szCs w:val="28"/>
          <w:rtl/>
        </w:rPr>
        <w:t xml:space="preserve"> ق</w:t>
      </w:r>
      <w:r w:rsidR="004406BA" w:rsidRPr="00351B70">
        <w:rPr>
          <w:rFonts w:hint="cs"/>
          <w:b/>
          <w:bCs/>
          <w:sz w:val="28"/>
          <w:szCs w:val="28"/>
          <w:rtl/>
        </w:rPr>
        <w:t>َ</w:t>
      </w:r>
      <w:r w:rsidRPr="00351B70">
        <w:rPr>
          <w:b/>
          <w:bCs/>
          <w:sz w:val="28"/>
          <w:szCs w:val="28"/>
          <w:rtl/>
        </w:rPr>
        <w:t>ر</w:t>
      </w:r>
      <w:r w:rsidR="004406BA" w:rsidRPr="00351B70">
        <w:rPr>
          <w:rFonts w:hint="cs"/>
          <w:b/>
          <w:bCs/>
          <w:sz w:val="28"/>
          <w:szCs w:val="28"/>
          <w:rtl/>
        </w:rPr>
        <w:t>َ</w:t>
      </w:r>
      <w:r w:rsidRPr="00351B70">
        <w:rPr>
          <w:b/>
          <w:bCs/>
          <w:sz w:val="28"/>
          <w:szCs w:val="28"/>
          <w:rtl/>
        </w:rPr>
        <w:t>ن</w:t>
      </w:r>
      <w:r w:rsidR="004406BA" w:rsidRPr="00351B70">
        <w:rPr>
          <w:rFonts w:hint="cs"/>
          <w:b/>
          <w:bCs/>
          <w:sz w:val="28"/>
          <w:szCs w:val="28"/>
          <w:rtl/>
        </w:rPr>
        <w:t>َ</w:t>
      </w:r>
      <w:r w:rsidRPr="00351B70">
        <w:rPr>
          <w:b/>
          <w:bCs/>
          <w:sz w:val="28"/>
          <w:szCs w:val="28"/>
          <w:rtl/>
        </w:rPr>
        <w:t xml:space="preserve"> ح</w:t>
      </w:r>
      <w:r w:rsidR="004406BA" w:rsidRPr="00351B70">
        <w:rPr>
          <w:rFonts w:hint="cs"/>
          <w:b/>
          <w:bCs/>
          <w:sz w:val="28"/>
          <w:szCs w:val="28"/>
          <w:rtl/>
        </w:rPr>
        <w:t>َ</w:t>
      </w:r>
      <w:r w:rsidRPr="00351B70">
        <w:rPr>
          <w:b/>
          <w:bCs/>
          <w:sz w:val="28"/>
          <w:szCs w:val="28"/>
          <w:rtl/>
        </w:rPr>
        <w:t>ج</w:t>
      </w:r>
      <w:r w:rsidR="004406BA" w:rsidRPr="00351B70">
        <w:rPr>
          <w:rFonts w:hint="cs"/>
          <w:b/>
          <w:bCs/>
          <w:sz w:val="28"/>
          <w:szCs w:val="28"/>
          <w:rtl/>
        </w:rPr>
        <w:t>ّ</w:t>
      </w:r>
      <w:r w:rsidRPr="00351B70">
        <w:rPr>
          <w:b/>
          <w:bCs/>
          <w:sz w:val="28"/>
          <w:szCs w:val="28"/>
          <w:rtl/>
        </w:rPr>
        <w:t>اً إ</w:t>
      </w:r>
      <w:r w:rsidR="004406BA" w:rsidRPr="00351B70">
        <w:rPr>
          <w:rFonts w:hint="cs"/>
          <w:b/>
          <w:bCs/>
          <w:sz w:val="28"/>
          <w:szCs w:val="28"/>
          <w:rtl/>
        </w:rPr>
        <w:t>ِ</w:t>
      </w:r>
      <w:r w:rsidRPr="00351B70">
        <w:rPr>
          <w:b/>
          <w:bCs/>
          <w:sz w:val="28"/>
          <w:szCs w:val="28"/>
          <w:rtl/>
        </w:rPr>
        <w:t>ل</w:t>
      </w:r>
      <w:r w:rsidR="004406BA" w:rsidRPr="00351B70">
        <w:rPr>
          <w:rFonts w:hint="cs"/>
          <w:b/>
          <w:bCs/>
          <w:sz w:val="28"/>
          <w:szCs w:val="28"/>
          <w:rtl/>
        </w:rPr>
        <w:t>َ</w:t>
      </w:r>
      <w:r w:rsidRPr="00351B70">
        <w:rPr>
          <w:b/>
          <w:bCs/>
          <w:sz w:val="28"/>
          <w:szCs w:val="28"/>
          <w:rtl/>
        </w:rPr>
        <w:t>ى ع</w:t>
      </w:r>
      <w:r w:rsidR="004406BA" w:rsidRPr="00351B70">
        <w:rPr>
          <w:rFonts w:hint="cs"/>
          <w:b/>
          <w:bCs/>
          <w:sz w:val="28"/>
          <w:szCs w:val="28"/>
          <w:rtl/>
        </w:rPr>
        <w:t>ُ</w:t>
      </w:r>
      <w:r w:rsidRPr="00351B70">
        <w:rPr>
          <w:b/>
          <w:bCs/>
          <w:sz w:val="28"/>
          <w:szCs w:val="28"/>
          <w:rtl/>
        </w:rPr>
        <w:t>م</w:t>
      </w:r>
      <w:r w:rsidR="004406BA" w:rsidRPr="00351B70">
        <w:rPr>
          <w:rFonts w:hint="cs"/>
          <w:b/>
          <w:bCs/>
          <w:sz w:val="28"/>
          <w:szCs w:val="28"/>
          <w:rtl/>
        </w:rPr>
        <w:t>ْ</w:t>
      </w:r>
      <w:r w:rsidRPr="00351B70">
        <w:rPr>
          <w:b/>
          <w:bCs/>
          <w:sz w:val="28"/>
          <w:szCs w:val="28"/>
          <w:rtl/>
        </w:rPr>
        <w:t>ر</w:t>
      </w:r>
      <w:r w:rsidR="004406BA" w:rsidRPr="00351B70">
        <w:rPr>
          <w:rFonts w:hint="cs"/>
          <w:b/>
          <w:bCs/>
          <w:sz w:val="28"/>
          <w:szCs w:val="28"/>
          <w:rtl/>
        </w:rPr>
        <w:t>َ</w:t>
      </w:r>
      <w:r w:rsidRPr="00351B70">
        <w:rPr>
          <w:b/>
          <w:bCs/>
          <w:sz w:val="28"/>
          <w:szCs w:val="28"/>
          <w:rtl/>
        </w:rPr>
        <w:t>ة</w:t>
      </w:r>
      <w:r w:rsidR="004406BA" w:rsidRPr="00351B70">
        <w:rPr>
          <w:rFonts w:hint="cs"/>
          <w:b/>
          <w:bCs/>
          <w:sz w:val="28"/>
          <w:szCs w:val="28"/>
          <w:rtl/>
        </w:rPr>
        <w:t>ٍ</w:t>
      </w:r>
      <w:r w:rsidRPr="00351B70">
        <w:rPr>
          <w:b/>
          <w:bCs/>
          <w:sz w:val="28"/>
          <w:szCs w:val="28"/>
          <w:rtl/>
        </w:rPr>
        <w:t xml:space="preserve"> ف</w:t>
      </w:r>
      <w:r w:rsidR="004406BA" w:rsidRPr="00351B70">
        <w:rPr>
          <w:rFonts w:hint="cs"/>
          <w:b/>
          <w:bCs/>
          <w:sz w:val="28"/>
          <w:szCs w:val="28"/>
          <w:rtl/>
        </w:rPr>
        <w:t>َ</w:t>
      </w:r>
      <w:r w:rsidRPr="00351B70">
        <w:rPr>
          <w:b/>
          <w:bCs/>
          <w:sz w:val="28"/>
          <w:szCs w:val="28"/>
          <w:rtl/>
        </w:rPr>
        <w:t>ل</w:t>
      </w:r>
      <w:r w:rsidR="004406BA" w:rsidRPr="00351B70">
        <w:rPr>
          <w:rFonts w:hint="cs"/>
          <w:b/>
          <w:bCs/>
          <w:sz w:val="28"/>
          <w:szCs w:val="28"/>
          <w:rtl/>
        </w:rPr>
        <w:t>ْ</w:t>
      </w:r>
      <w:r w:rsidRPr="00351B70">
        <w:rPr>
          <w:b/>
          <w:bCs/>
          <w:sz w:val="28"/>
          <w:szCs w:val="28"/>
          <w:rtl/>
        </w:rPr>
        <w:t>ي</w:t>
      </w:r>
      <w:r w:rsidR="004406BA" w:rsidRPr="00351B70">
        <w:rPr>
          <w:rFonts w:hint="cs"/>
          <w:b/>
          <w:bCs/>
          <w:sz w:val="28"/>
          <w:szCs w:val="28"/>
          <w:rtl/>
        </w:rPr>
        <w:t>َ</w:t>
      </w:r>
      <w:r w:rsidRPr="00351B70">
        <w:rPr>
          <w:b/>
          <w:bCs/>
          <w:sz w:val="28"/>
          <w:szCs w:val="28"/>
          <w:rtl/>
        </w:rPr>
        <w:t>ط</w:t>
      </w:r>
      <w:r w:rsidR="004406BA" w:rsidRPr="00351B70">
        <w:rPr>
          <w:rFonts w:hint="cs"/>
          <w:b/>
          <w:bCs/>
          <w:sz w:val="28"/>
          <w:szCs w:val="28"/>
          <w:rtl/>
        </w:rPr>
        <w:t>ُ</w:t>
      </w:r>
      <w:r w:rsidRPr="00351B70">
        <w:rPr>
          <w:b/>
          <w:bCs/>
          <w:sz w:val="28"/>
          <w:szCs w:val="28"/>
          <w:rtl/>
        </w:rPr>
        <w:t>ف</w:t>
      </w:r>
      <w:r w:rsidR="004406BA" w:rsidRPr="00351B70">
        <w:rPr>
          <w:rFonts w:hint="cs"/>
          <w:b/>
          <w:bCs/>
          <w:sz w:val="28"/>
          <w:szCs w:val="28"/>
          <w:rtl/>
        </w:rPr>
        <w:t>ْ</w:t>
      </w:r>
      <w:r w:rsidRPr="00351B70">
        <w:rPr>
          <w:b/>
          <w:bCs/>
          <w:sz w:val="28"/>
          <w:szCs w:val="28"/>
          <w:rtl/>
        </w:rPr>
        <w:t xml:space="preserve"> ط</w:t>
      </w:r>
      <w:r w:rsidR="004406BA" w:rsidRPr="00351B70">
        <w:rPr>
          <w:rFonts w:hint="cs"/>
          <w:b/>
          <w:bCs/>
          <w:sz w:val="28"/>
          <w:szCs w:val="28"/>
          <w:rtl/>
        </w:rPr>
        <w:t>َ</w:t>
      </w:r>
      <w:r w:rsidRPr="00351B70">
        <w:rPr>
          <w:b/>
          <w:bCs/>
          <w:sz w:val="28"/>
          <w:szCs w:val="28"/>
          <w:rtl/>
        </w:rPr>
        <w:t>و</w:t>
      </w:r>
      <w:r w:rsidR="004406BA" w:rsidRPr="00351B70">
        <w:rPr>
          <w:rFonts w:hint="cs"/>
          <w:b/>
          <w:bCs/>
          <w:sz w:val="28"/>
          <w:szCs w:val="28"/>
          <w:rtl/>
        </w:rPr>
        <w:t>َ</w:t>
      </w:r>
      <w:r w:rsidRPr="00351B70">
        <w:rPr>
          <w:b/>
          <w:bCs/>
          <w:sz w:val="28"/>
          <w:szCs w:val="28"/>
          <w:rtl/>
        </w:rPr>
        <w:t>افاً و</w:t>
      </w:r>
      <w:r w:rsidR="004406BA" w:rsidRPr="00351B70">
        <w:rPr>
          <w:rFonts w:hint="cs"/>
          <w:b/>
          <w:bCs/>
          <w:sz w:val="28"/>
          <w:szCs w:val="28"/>
          <w:rtl/>
        </w:rPr>
        <w:t>َ</w:t>
      </w:r>
      <w:r w:rsidRPr="00351B70">
        <w:rPr>
          <w:b/>
          <w:bCs/>
          <w:sz w:val="28"/>
          <w:szCs w:val="28"/>
          <w:rtl/>
        </w:rPr>
        <w:t>اح</w:t>
      </w:r>
      <w:r w:rsidR="004406BA" w:rsidRPr="00351B70">
        <w:rPr>
          <w:rFonts w:hint="cs"/>
          <w:b/>
          <w:bCs/>
          <w:sz w:val="28"/>
          <w:szCs w:val="28"/>
          <w:rtl/>
        </w:rPr>
        <w:t>ِ</w:t>
      </w:r>
      <w:r w:rsidRPr="00351B70">
        <w:rPr>
          <w:b/>
          <w:bCs/>
          <w:sz w:val="28"/>
          <w:szCs w:val="28"/>
          <w:rtl/>
        </w:rPr>
        <w:t>داً</w:t>
      </w:r>
      <w:r w:rsidRPr="00351B70">
        <w:rPr>
          <w:sz w:val="32"/>
          <w:rtl/>
        </w:rPr>
        <w:t xml:space="preserve">» وروي عنه </w:t>
      </w:r>
      <w:r w:rsidR="00AB34A4" w:rsidRPr="00351B70">
        <w:rPr>
          <w:rFonts w:hint="cs"/>
          <w:position w:val="-4"/>
          <w:sz w:val="44"/>
          <w:szCs w:val="44"/>
        </w:rPr>
        <w:sym w:font="AGA Arabesque" w:char="F072"/>
      </w:r>
      <w:r w:rsidRPr="00351B70">
        <w:rPr>
          <w:sz w:val="32"/>
          <w:rtl/>
        </w:rPr>
        <w:t xml:space="preserve"> أنه قرن فطاف طوافين وسعى سعيين، ففي </w:t>
      </w:r>
      <w:r w:rsidRPr="00351B70">
        <w:rPr>
          <w:sz w:val="32"/>
          <w:rtl/>
        </w:rPr>
        <w:lastRenderedPageBreak/>
        <w:t>هذه الحال ينظر</w:t>
      </w:r>
      <w:r w:rsidR="00921E89" w:rsidRPr="00351B70">
        <w:rPr>
          <w:rFonts w:hint="cs"/>
          <w:sz w:val="32"/>
          <w:rtl/>
        </w:rPr>
        <w:t>،</w:t>
      </w:r>
      <w:r w:rsidRPr="00351B70">
        <w:rPr>
          <w:sz w:val="32"/>
          <w:rtl/>
        </w:rPr>
        <w:t xml:space="preserve"> فإذا لم يعلم تقدم أحدهما، بأن جهل أيهما كان قبل الآخر</w:t>
      </w:r>
      <w:r w:rsidR="00DB1C37" w:rsidRPr="00351B70">
        <w:rPr>
          <w:rFonts w:hint="cs"/>
          <w:sz w:val="32"/>
          <w:rtl/>
        </w:rPr>
        <w:t>،</w:t>
      </w:r>
      <w:r w:rsidRPr="00351B70">
        <w:rPr>
          <w:sz w:val="32"/>
          <w:rtl/>
        </w:rPr>
        <w:t xml:space="preserve"> هل كان القول أولاً أو </w:t>
      </w:r>
      <w:r w:rsidRPr="00351B70">
        <w:rPr>
          <w:sz w:val="32"/>
          <w:rtl/>
        </w:rPr>
        <w:lastRenderedPageBreak/>
        <w:t>الفعل</w:t>
      </w:r>
      <w:r w:rsidR="00DB1C37" w:rsidRPr="00351B70">
        <w:rPr>
          <w:rFonts w:hint="cs"/>
          <w:sz w:val="32"/>
          <w:rtl/>
        </w:rPr>
        <w:t>،</w:t>
      </w:r>
      <w:r w:rsidRPr="00351B70">
        <w:rPr>
          <w:sz w:val="32"/>
          <w:rtl/>
        </w:rPr>
        <w:t xml:space="preserve"> فإنه يؤخذ بالقول</w:t>
      </w:r>
      <w:r w:rsidR="00921E89" w:rsidRPr="00351B70">
        <w:rPr>
          <w:rFonts w:hint="cs"/>
          <w:sz w:val="32"/>
          <w:rtl/>
        </w:rPr>
        <w:t>؛</w:t>
      </w:r>
      <w:r w:rsidRPr="00351B70">
        <w:rPr>
          <w:sz w:val="32"/>
          <w:rtl/>
        </w:rPr>
        <w:t xml:space="preserve"> وذلك لأن القول يدل بنفسه على كونه بياناً</w:t>
      </w:r>
      <w:r w:rsidR="00921E89" w:rsidRPr="00351B70">
        <w:rPr>
          <w:rFonts w:hint="cs"/>
          <w:sz w:val="32"/>
          <w:rtl/>
        </w:rPr>
        <w:t>،</w:t>
      </w:r>
      <w:r w:rsidRPr="00351B70">
        <w:rPr>
          <w:sz w:val="32"/>
          <w:rtl/>
        </w:rPr>
        <w:t xml:space="preserve"> بخلاف فعل الرسول فإنه لا يدل بنفسه على كونه بياناً بل بالواسطة</w:t>
      </w:r>
      <w:r w:rsidR="00921E89" w:rsidRPr="00351B70">
        <w:rPr>
          <w:rFonts w:hint="cs"/>
          <w:sz w:val="32"/>
          <w:rtl/>
        </w:rPr>
        <w:t>؛</w:t>
      </w:r>
      <w:r w:rsidRPr="00351B70">
        <w:rPr>
          <w:sz w:val="32"/>
          <w:rtl/>
        </w:rPr>
        <w:t xml:space="preserve"> لأنه إنما يعلم كون الفعل بياناً للمجمل بأحد أمور ثلاثة: أحدها</w:t>
      </w:r>
      <w:r w:rsidR="00921E89" w:rsidRPr="00351B70">
        <w:rPr>
          <w:rFonts w:hint="cs"/>
          <w:sz w:val="32"/>
          <w:rtl/>
        </w:rPr>
        <w:t>:</w:t>
      </w:r>
      <w:r w:rsidRPr="00351B70">
        <w:rPr>
          <w:sz w:val="32"/>
          <w:rtl/>
        </w:rPr>
        <w:t xml:space="preserve"> أن يعلم ذلك بالضرورة من قصده، أي لا يتم كونه بياناً دون اقتران العلم الضروري بقصد النبي </w:t>
      </w:r>
      <w:r w:rsidR="00AB34A4" w:rsidRPr="00351B70">
        <w:rPr>
          <w:rFonts w:hint="cs"/>
          <w:position w:val="-4"/>
          <w:sz w:val="44"/>
          <w:szCs w:val="44"/>
        </w:rPr>
        <w:sym w:font="AGA Arabesque" w:char="F072"/>
      </w:r>
      <w:r w:rsidRPr="00351B70">
        <w:rPr>
          <w:sz w:val="32"/>
          <w:rtl/>
        </w:rPr>
        <w:t xml:space="preserve"> البيان به. و</w:t>
      </w:r>
      <w:r w:rsidR="0041093C" w:rsidRPr="00351B70">
        <w:rPr>
          <w:rFonts w:hint="cs"/>
          <w:sz w:val="32"/>
          <w:rtl/>
          <w:lang w:bidi="ar-LB"/>
        </w:rPr>
        <w:t>ثانيها</w:t>
      </w:r>
      <w:r w:rsidRPr="00351B70">
        <w:rPr>
          <w:sz w:val="32"/>
          <w:rtl/>
        </w:rPr>
        <w:t>: أن يقول الرسول هذا الفعل بيان للمجمل</w:t>
      </w:r>
      <w:r w:rsidR="00DB1C37" w:rsidRPr="00351B70">
        <w:rPr>
          <w:rFonts w:hint="cs"/>
          <w:sz w:val="32"/>
          <w:rtl/>
        </w:rPr>
        <w:t>.</w:t>
      </w:r>
      <w:r w:rsidRPr="00351B70">
        <w:rPr>
          <w:sz w:val="32"/>
          <w:rtl/>
        </w:rPr>
        <w:t xml:space="preserve"> وثالثها: أن يذكر المجمل وقت الحاجة إلى العمل به</w:t>
      </w:r>
      <w:r w:rsidR="00921E89" w:rsidRPr="00351B70">
        <w:rPr>
          <w:rFonts w:hint="cs"/>
          <w:sz w:val="32"/>
          <w:rtl/>
        </w:rPr>
        <w:t>،</w:t>
      </w:r>
      <w:r w:rsidRPr="00351B70">
        <w:rPr>
          <w:sz w:val="32"/>
          <w:rtl/>
        </w:rPr>
        <w:t xml:space="preserve"> ثم يفعل فعلاً يصلح أن يكون بياناً له</w:t>
      </w:r>
      <w:r w:rsidR="00921E89" w:rsidRPr="00351B70">
        <w:rPr>
          <w:rFonts w:hint="cs"/>
          <w:sz w:val="32"/>
          <w:rtl/>
        </w:rPr>
        <w:t>،</w:t>
      </w:r>
      <w:r w:rsidRPr="00351B70">
        <w:rPr>
          <w:sz w:val="32"/>
          <w:rtl/>
        </w:rPr>
        <w:t xml:space="preserve"> ولا يفعل شيئاً آخر</w:t>
      </w:r>
      <w:r w:rsidR="00921E89" w:rsidRPr="00351B70">
        <w:rPr>
          <w:rFonts w:hint="cs"/>
          <w:sz w:val="32"/>
          <w:rtl/>
        </w:rPr>
        <w:t>،</w:t>
      </w:r>
      <w:r w:rsidRPr="00351B70">
        <w:rPr>
          <w:sz w:val="32"/>
          <w:rtl/>
        </w:rPr>
        <w:t xml:space="preserve"> فيعلم أن ذلك الفعل بيان له. فالف</w:t>
      </w:r>
      <w:r w:rsidR="00917B7C" w:rsidRPr="00351B70">
        <w:rPr>
          <w:rFonts w:hint="cs"/>
          <w:sz w:val="32"/>
          <w:rtl/>
        </w:rPr>
        <w:t>ـ</w:t>
      </w:r>
      <w:r w:rsidRPr="00351B70">
        <w:rPr>
          <w:sz w:val="32"/>
          <w:rtl/>
        </w:rPr>
        <w:t>ع</w:t>
      </w:r>
      <w:r w:rsidR="00917B7C" w:rsidRPr="00351B70">
        <w:rPr>
          <w:rFonts w:hint="cs"/>
          <w:sz w:val="32"/>
          <w:rtl/>
        </w:rPr>
        <w:t>ـ</w:t>
      </w:r>
      <w:r w:rsidRPr="00351B70">
        <w:rPr>
          <w:sz w:val="32"/>
          <w:rtl/>
        </w:rPr>
        <w:t>ل لا يكون بياناً بذاته</w:t>
      </w:r>
      <w:r w:rsidR="00921E89" w:rsidRPr="00351B70">
        <w:rPr>
          <w:rFonts w:hint="cs"/>
          <w:sz w:val="32"/>
          <w:rtl/>
        </w:rPr>
        <w:t>،</w:t>
      </w:r>
      <w:r w:rsidRPr="00351B70">
        <w:rPr>
          <w:sz w:val="32"/>
          <w:rtl/>
        </w:rPr>
        <w:t xml:space="preserve"> والقول يكون بياناً بذاته</w:t>
      </w:r>
      <w:r w:rsidR="00921E89" w:rsidRPr="00351B70">
        <w:rPr>
          <w:rFonts w:hint="cs"/>
          <w:sz w:val="32"/>
          <w:rtl/>
        </w:rPr>
        <w:t>؛</w:t>
      </w:r>
      <w:r w:rsidRPr="00351B70">
        <w:rPr>
          <w:sz w:val="32"/>
          <w:rtl/>
        </w:rPr>
        <w:t xml:space="preserve"> ولهذا لا يؤخذ بالقول</w:t>
      </w:r>
      <w:r w:rsidR="00921E89" w:rsidRPr="00351B70">
        <w:rPr>
          <w:rFonts w:hint="cs"/>
          <w:sz w:val="32"/>
          <w:rtl/>
        </w:rPr>
        <w:t>،</w:t>
      </w:r>
      <w:r w:rsidRPr="00351B70">
        <w:rPr>
          <w:sz w:val="32"/>
          <w:rtl/>
        </w:rPr>
        <w:t xml:space="preserve"> فيقدر كونه هو المتقدم، ويحمل الفعل على أن الطواف الثاني مندوب. وأما إن علم تقدم أحدهما على الآخر</w:t>
      </w:r>
      <w:r w:rsidR="00921E89" w:rsidRPr="00351B70">
        <w:rPr>
          <w:rFonts w:hint="cs"/>
          <w:sz w:val="32"/>
          <w:rtl/>
        </w:rPr>
        <w:t>،</w:t>
      </w:r>
      <w:r w:rsidRPr="00351B70">
        <w:rPr>
          <w:sz w:val="32"/>
          <w:rtl/>
        </w:rPr>
        <w:t xml:space="preserve"> فإنه ينظر</w:t>
      </w:r>
      <w:r w:rsidR="00921E89" w:rsidRPr="00351B70">
        <w:rPr>
          <w:rFonts w:hint="cs"/>
          <w:sz w:val="32"/>
          <w:rtl/>
        </w:rPr>
        <w:t>،</w:t>
      </w:r>
      <w:r w:rsidRPr="00351B70">
        <w:rPr>
          <w:sz w:val="32"/>
          <w:rtl/>
        </w:rPr>
        <w:t xml:space="preserve"> فإن كان القول متقدماً فالطواف الثاني غير واجب</w:t>
      </w:r>
      <w:r w:rsidR="00921E89" w:rsidRPr="00351B70">
        <w:rPr>
          <w:rFonts w:hint="cs"/>
          <w:sz w:val="32"/>
          <w:rtl/>
        </w:rPr>
        <w:t>،</w:t>
      </w:r>
      <w:r w:rsidRPr="00351B70">
        <w:rPr>
          <w:sz w:val="32"/>
          <w:rtl/>
        </w:rPr>
        <w:t xml:space="preserve"> وفعل النبي يجب أن يحمل على كونه مندوباً، وإن كان المتقدم هو الفعل</w:t>
      </w:r>
      <w:r w:rsidR="00921E89" w:rsidRPr="00351B70">
        <w:rPr>
          <w:rFonts w:hint="cs"/>
          <w:sz w:val="32"/>
          <w:rtl/>
        </w:rPr>
        <w:t>،</w:t>
      </w:r>
      <w:r w:rsidRPr="00351B70">
        <w:rPr>
          <w:sz w:val="32"/>
          <w:rtl/>
        </w:rPr>
        <w:t xml:space="preserve"> فإن القول يكون ناسخاً لوجوب الطواف الثاني الذي دل عليه الفعل، أو يحمل فعل الرسول على بيان وجوب الطواف الثاني في حقه دون أمته.</w:t>
      </w:r>
    </w:p>
    <w:p w14:paraId="207E765A" w14:textId="77777777" w:rsidR="006730EB" w:rsidRPr="00351B70" w:rsidRDefault="0041093C" w:rsidP="00280A52">
      <w:pPr>
        <w:widowControl w:val="0"/>
        <w:spacing w:after="442" w:line="442" w:lineRule="exact"/>
        <w:jc w:val="center"/>
        <w:rPr>
          <w:b/>
          <w:bCs/>
          <w:sz w:val="40"/>
          <w:szCs w:val="40"/>
          <w:rtl/>
        </w:rPr>
      </w:pPr>
      <w:r w:rsidRPr="00351B70">
        <w:rPr>
          <w:b/>
          <w:bCs/>
          <w:sz w:val="32"/>
          <w:rtl/>
          <w:lang w:bidi="ar-LB"/>
        </w:rPr>
        <w:br w:type="page"/>
      </w:r>
      <w:r w:rsidR="006730EB" w:rsidRPr="00351B70">
        <w:rPr>
          <w:b/>
          <w:bCs/>
          <w:sz w:val="40"/>
          <w:szCs w:val="40"/>
          <w:rtl/>
        </w:rPr>
        <w:lastRenderedPageBreak/>
        <w:t>الناسخ والمنسوخ</w:t>
      </w:r>
    </w:p>
    <w:p w14:paraId="2E8F30A4" w14:textId="77777777" w:rsidR="006730EB" w:rsidRPr="00351B70" w:rsidRDefault="006730EB" w:rsidP="003627A1">
      <w:pPr>
        <w:widowControl w:val="0"/>
        <w:spacing w:line="442" w:lineRule="exact"/>
        <w:ind w:firstLine="567"/>
        <w:jc w:val="both"/>
        <w:rPr>
          <w:sz w:val="32"/>
          <w:rtl/>
        </w:rPr>
      </w:pPr>
      <w:r w:rsidRPr="00351B70">
        <w:rPr>
          <w:sz w:val="32"/>
          <w:rtl/>
        </w:rPr>
        <w:t>النسخ هو إبطال الحكم المستفاد من نص سابق بنص لاحق، قال عليه الصلاة والسلام: «</w:t>
      </w:r>
      <w:r w:rsidRPr="00351B70">
        <w:rPr>
          <w:b/>
          <w:bCs/>
          <w:sz w:val="28"/>
          <w:szCs w:val="28"/>
          <w:rtl/>
        </w:rPr>
        <w:t>ك</w:t>
      </w:r>
      <w:r w:rsidR="00722AC6" w:rsidRPr="00351B70">
        <w:rPr>
          <w:rFonts w:hint="cs"/>
          <w:b/>
          <w:bCs/>
          <w:sz w:val="28"/>
          <w:szCs w:val="28"/>
          <w:rtl/>
        </w:rPr>
        <w:t>ُ</w:t>
      </w:r>
      <w:r w:rsidRPr="00351B70">
        <w:rPr>
          <w:b/>
          <w:bCs/>
          <w:sz w:val="28"/>
          <w:szCs w:val="28"/>
          <w:rtl/>
        </w:rPr>
        <w:t>ن</w:t>
      </w:r>
      <w:r w:rsidR="00722AC6" w:rsidRPr="00351B70">
        <w:rPr>
          <w:rFonts w:hint="cs"/>
          <w:b/>
          <w:bCs/>
          <w:sz w:val="28"/>
          <w:szCs w:val="28"/>
          <w:rtl/>
        </w:rPr>
        <w:t>ْ</w:t>
      </w:r>
      <w:r w:rsidRPr="00351B70">
        <w:rPr>
          <w:b/>
          <w:bCs/>
          <w:sz w:val="28"/>
          <w:szCs w:val="28"/>
          <w:rtl/>
        </w:rPr>
        <w:t>ت</w:t>
      </w:r>
      <w:r w:rsidR="00722AC6" w:rsidRPr="00351B70">
        <w:rPr>
          <w:rFonts w:hint="cs"/>
          <w:b/>
          <w:bCs/>
          <w:sz w:val="28"/>
          <w:szCs w:val="28"/>
          <w:rtl/>
        </w:rPr>
        <w:t>ُ</w:t>
      </w:r>
      <w:r w:rsidRPr="00351B70">
        <w:rPr>
          <w:b/>
          <w:bCs/>
          <w:sz w:val="28"/>
          <w:szCs w:val="28"/>
          <w:rtl/>
        </w:rPr>
        <w:t xml:space="preserve"> ق</w:t>
      </w:r>
      <w:r w:rsidR="00722AC6" w:rsidRPr="00351B70">
        <w:rPr>
          <w:rFonts w:hint="cs"/>
          <w:b/>
          <w:bCs/>
          <w:sz w:val="28"/>
          <w:szCs w:val="28"/>
          <w:rtl/>
        </w:rPr>
        <w:t>َ</w:t>
      </w:r>
      <w:r w:rsidRPr="00351B70">
        <w:rPr>
          <w:b/>
          <w:bCs/>
          <w:sz w:val="28"/>
          <w:szCs w:val="28"/>
          <w:rtl/>
        </w:rPr>
        <w:t>د</w:t>
      </w:r>
      <w:r w:rsidR="00722AC6" w:rsidRPr="00351B70">
        <w:rPr>
          <w:rFonts w:hint="cs"/>
          <w:b/>
          <w:bCs/>
          <w:sz w:val="28"/>
          <w:szCs w:val="28"/>
          <w:rtl/>
        </w:rPr>
        <w:t>ْ</w:t>
      </w:r>
      <w:r w:rsidRPr="00351B70">
        <w:rPr>
          <w:b/>
          <w:bCs/>
          <w:sz w:val="28"/>
          <w:szCs w:val="28"/>
          <w:rtl/>
        </w:rPr>
        <w:t xml:space="preserve"> ن</w:t>
      </w:r>
      <w:r w:rsidR="00722AC6" w:rsidRPr="00351B70">
        <w:rPr>
          <w:rFonts w:hint="cs"/>
          <w:b/>
          <w:bCs/>
          <w:sz w:val="28"/>
          <w:szCs w:val="28"/>
          <w:rtl/>
        </w:rPr>
        <w:t>َ</w:t>
      </w:r>
      <w:r w:rsidRPr="00351B70">
        <w:rPr>
          <w:b/>
          <w:bCs/>
          <w:sz w:val="28"/>
          <w:szCs w:val="28"/>
          <w:rtl/>
        </w:rPr>
        <w:t>ه</w:t>
      </w:r>
      <w:r w:rsidR="00722AC6" w:rsidRPr="00351B70">
        <w:rPr>
          <w:rFonts w:hint="cs"/>
          <w:b/>
          <w:bCs/>
          <w:sz w:val="28"/>
          <w:szCs w:val="28"/>
          <w:rtl/>
        </w:rPr>
        <w:t>َ</w:t>
      </w:r>
      <w:r w:rsidRPr="00351B70">
        <w:rPr>
          <w:b/>
          <w:bCs/>
          <w:sz w:val="28"/>
          <w:szCs w:val="28"/>
          <w:rtl/>
        </w:rPr>
        <w:t>ي</w:t>
      </w:r>
      <w:r w:rsidR="00722AC6" w:rsidRPr="00351B70">
        <w:rPr>
          <w:rFonts w:hint="cs"/>
          <w:b/>
          <w:bCs/>
          <w:sz w:val="28"/>
          <w:szCs w:val="28"/>
          <w:rtl/>
        </w:rPr>
        <w:t>ْ</w:t>
      </w:r>
      <w:r w:rsidRPr="00351B70">
        <w:rPr>
          <w:b/>
          <w:bCs/>
          <w:sz w:val="28"/>
          <w:szCs w:val="28"/>
          <w:rtl/>
        </w:rPr>
        <w:t>ت</w:t>
      </w:r>
      <w:r w:rsidR="00722AC6" w:rsidRPr="00351B70">
        <w:rPr>
          <w:rFonts w:hint="cs"/>
          <w:b/>
          <w:bCs/>
          <w:sz w:val="28"/>
          <w:szCs w:val="28"/>
          <w:rtl/>
        </w:rPr>
        <w:t>ُ</w:t>
      </w:r>
      <w:r w:rsidRPr="00351B70">
        <w:rPr>
          <w:b/>
          <w:bCs/>
          <w:sz w:val="28"/>
          <w:szCs w:val="28"/>
          <w:rtl/>
        </w:rPr>
        <w:t>ك</w:t>
      </w:r>
      <w:r w:rsidR="00722AC6" w:rsidRPr="00351B70">
        <w:rPr>
          <w:rFonts w:hint="cs"/>
          <w:b/>
          <w:bCs/>
          <w:sz w:val="28"/>
          <w:szCs w:val="28"/>
          <w:rtl/>
        </w:rPr>
        <w:t>ُ</w:t>
      </w:r>
      <w:r w:rsidRPr="00351B70">
        <w:rPr>
          <w:b/>
          <w:bCs/>
          <w:sz w:val="28"/>
          <w:szCs w:val="28"/>
          <w:rtl/>
        </w:rPr>
        <w:t>م</w:t>
      </w:r>
      <w:r w:rsidR="00722AC6" w:rsidRPr="00351B70">
        <w:rPr>
          <w:rFonts w:hint="cs"/>
          <w:b/>
          <w:bCs/>
          <w:sz w:val="28"/>
          <w:szCs w:val="28"/>
          <w:rtl/>
        </w:rPr>
        <w:t>ْ</w:t>
      </w:r>
      <w:r w:rsidRPr="00351B70">
        <w:rPr>
          <w:b/>
          <w:bCs/>
          <w:sz w:val="28"/>
          <w:szCs w:val="28"/>
          <w:rtl/>
        </w:rPr>
        <w:t xml:space="preserve"> ع</w:t>
      </w:r>
      <w:r w:rsidR="00722AC6" w:rsidRPr="00351B70">
        <w:rPr>
          <w:rFonts w:hint="cs"/>
          <w:b/>
          <w:bCs/>
          <w:sz w:val="28"/>
          <w:szCs w:val="28"/>
          <w:rtl/>
        </w:rPr>
        <w:t>َ</w:t>
      </w:r>
      <w:r w:rsidRPr="00351B70">
        <w:rPr>
          <w:b/>
          <w:bCs/>
          <w:sz w:val="28"/>
          <w:szCs w:val="28"/>
          <w:rtl/>
        </w:rPr>
        <w:t>ن</w:t>
      </w:r>
      <w:r w:rsidR="00722AC6" w:rsidRPr="00351B70">
        <w:rPr>
          <w:rFonts w:hint="cs"/>
          <w:b/>
          <w:bCs/>
          <w:sz w:val="28"/>
          <w:szCs w:val="28"/>
          <w:rtl/>
        </w:rPr>
        <w:t>ْ</w:t>
      </w:r>
      <w:r w:rsidRPr="00351B70">
        <w:rPr>
          <w:b/>
          <w:bCs/>
          <w:sz w:val="28"/>
          <w:szCs w:val="28"/>
          <w:rtl/>
        </w:rPr>
        <w:t xml:space="preserve"> ز</w:t>
      </w:r>
      <w:r w:rsidR="00722AC6" w:rsidRPr="00351B70">
        <w:rPr>
          <w:rFonts w:hint="cs"/>
          <w:b/>
          <w:bCs/>
          <w:sz w:val="28"/>
          <w:szCs w:val="28"/>
          <w:rtl/>
        </w:rPr>
        <w:t>ِ</w:t>
      </w:r>
      <w:r w:rsidRPr="00351B70">
        <w:rPr>
          <w:b/>
          <w:bCs/>
          <w:sz w:val="28"/>
          <w:szCs w:val="28"/>
          <w:rtl/>
        </w:rPr>
        <w:t>ي</w:t>
      </w:r>
      <w:r w:rsidR="00722AC6" w:rsidRPr="00351B70">
        <w:rPr>
          <w:rFonts w:hint="cs"/>
          <w:b/>
          <w:bCs/>
          <w:sz w:val="28"/>
          <w:szCs w:val="28"/>
          <w:rtl/>
        </w:rPr>
        <w:t>َ</w:t>
      </w:r>
      <w:r w:rsidRPr="00351B70">
        <w:rPr>
          <w:b/>
          <w:bCs/>
          <w:sz w:val="28"/>
          <w:szCs w:val="28"/>
          <w:rtl/>
        </w:rPr>
        <w:t>ار</w:t>
      </w:r>
      <w:r w:rsidR="00722AC6" w:rsidRPr="00351B70">
        <w:rPr>
          <w:rFonts w:hint="cs"/>
          <w:b/>
          <w:bCs/>
          <w:sz w:val="28"/>
          <w:szCs w:val="28"/>
          <w:rtl/>
        </w:rPr>
        <w:t>َ</w:t>
      </w:r>
      <w:r w:rsidRPr="00351B70">
        <w:rPr>
          <w:b/>
          <w:bCs/>
          <w:sz w:val="28"/>
          <w:szCs w:val="28"/>
          <w:rtl/>
        </w:rPr>
        <w:t>ة</w:t>
      </w:r>
      <w:r w:rsidR="00722AC6" w:rsidRPr="00351B70">
        <w:rPr>
          <w:rFonts w:hint="cs"/>
          <w:b/>
          <w:bCs/>
          <w:sz w:val="28"/>
          <w:szCs w:val="28"/>
          <w:rtl/>
        </w:rPr>
        <w:t>ِ</w:t>
      </w:r>
      <w:r w:rsidRPr="00351B70">
        <w:rPr>
          <w:b/>
          <w:bCs/>
          <w:sz w:val="28"/>
          <w:szCs w:val="28"/>
          <w:rtl/>
        </w:rPr>
        <w:t xml:space="preserve"> ال</w:t>
      </w:r>
      <w:r w:rsidR="00722AC6" w:rsidRPr="00351B70">
        <w:rPr>
          <w:rFonts w:hint="cs"/>
          <w:b/>
          <w:bCs/>
          <w:sz w:val="28"/>
          <w:szCs w:val="28"/>
          <w:rtl/>
        </w:rPr>
        <w:t>ْ</w:t>
      </w:r>
      <w:r w:rsidRPr="00351B70">
        <w:rPr>
          <w:b/>
          <w:bCs/>
          <w:sz w:val="28"/>
          <w:szCs w:val="28"/>
          <w:rtl/>
        </w:rPr>
        <w:t>ق</w:t>
      </w:r>
      <w:r w:rsidR="00722AC6" w:rsidRPr="00351B70">
        <w:rPr>
          <w:rFonts w:hint="cs"/>
          <w:b/>
          <w:bCs/>
          <w:sz w:val="28"/>
          <w:szCs w:val="28"/>
          <w:rtl/>
        </w:rPr>
        <w:t>ُ</w:t>
      </w:r>
      <w:r w:rsidRPr="00351B70">
        <w:rPr>
          <w:b/>
          <w:bCs/>
          <w:sz w:val="28"/>
          <w:szCs w:val="28"/>
          <w:rtl/>
        </w:rPr>
        <w:t>ب</w:t>
      </w:r>
      <w:r w:rsidR="00722AC6" w:rsidRPr="00351B70">
        <w:rPr>
          <w:rFonts w:hint="cs"/>
          <w:b/>
          <w:bCs/>
          <w:sz w:val="28"/>
          <w:szCs w:val="28"/>
          <w:rtl/>
        </w:rPr>
        <w:t>ُ</w:t>
      </w:r>
      <w:r w:rsidRPr="00351B70">
        <w:rPr>
          <w:b/>
          <w:bCs/>
          <w:sz w:val="28"/>
          <w:szCs w:val="28"/>
          <w:rtl/>
        </w:rPr>
        <w:t>ور</w:t>
      </w:r>
      <w:r w:rsidR="00722AC6" w:rsidRPr="00351B70">
        <w:rPr>
          <w:rFonts w:hint="cs"/>
          <w:b/>
          <w:bCs/>
          <w:sz w:val="28"/>
          <w:szCs w:val="28"/>
          <w:rtl/>
        </w:rPr>
        <w:t>ِ</w:t>
      </w:r>
      <w:r w:rsidR="00DB1C37" w:rsidRPr="00351B70">
        <w:rPr>
          <w:rFonts w:hint="cs"/>
          <w:b/>
          <w:bCs/>
          <w:sz w:val="28"/>
          <w:szCs w:val="28"/>
          <w:rtl/>
        </w:rPr>
        <w:t>،</w:t>
      </w:r>
      <w:r w:rsidRPr="00351B70">
        <w:rPr>
          <w:b/>
          <w:bCs/>
          <w:sz w:val="28"/>
          <w:szCs w:val="28"/>
          <w:rtl/>
        </w:rPr>
        <w:t xml:space="preserve"> أ</w:t>
      </w:r>
      <w:r w:rsidR="00722AC6" w:rsidRPr="00351B70">
        <w:rPr>
          <w:rFonts w:hint="cs"/>
          <w:b/>
          <w:bCs/>
          <w:sz w:val="28"/>
          <w:szCs w:val="28"/>
          <w:rtl/>
        </w:rPr>
        <w:t>َ</w:t>
      </w:r>
      <w:r w:rsidRPr="00351B70">
        <w:rPr>
          <w:b/>
          <w:bCs/>
          <w:sz w:val="28"/>
          <w:szCs w:val="28"/>
          <w:rtl/>
        </w:rPr>
        <w:t>لا</w:t>
      </w:r>
      <w:r w:rsidR="00722AC6" w:rsidRPr="00351B70">
        <w:rPr>
          <w:rFonts w:hint="cs"/>
          <w:b/>
          <w:bCs/>
          <w:sz w:val="28"/>
          <w:szCs w:val="28"/>
          <w:rtl/>
        </w:rPr>
        <w:t>َ</w:t>
      </w:r>
      <w:r w:rsidRPr="00351B70">
        <w:rPr>
          <w:b/>
          <w:bCs/>
          <w:sz w:val="28"/>
          <w:szCs w:val="28"/>
          <w:rtl/>
        </w:rPr>
        <w:t xml:space="preserve"> ف</w:t>
      </w:r>
      <w:r w:rsidR="00722AC6" w:rsidRPr="00351B70">
        <w:rPr>
          <w:rFonts w:hint="cs"/>
          <w:b/>
          <w:bCs/>
          <w:sz w:val="28"/>
          <w:szCs w:val="28"/>
          <w:rtl/>
        </w:rPr>
        <w:t>َ</w:t>
      </w:r>
      <w:r w:rsidRPr="00351B70">
        <w:rPr>
          <w:b/>
          <w:bCs/>
          <w:sz w:val="28"/>
          <w:szCs w:val="28"/>
          <w:rtl/>
        </w:rPr>
        <w:t>ز</w:t>
      </w:r>
      <w:r w:rsidR="00722AC6" w:rsidRPr="00351B70">
        <w:rPr>
          <w:rFonts w:hint="cs"/>
          <w:b/>
          <w:bCs/>
          <w:sz w:val="28"/>
          <w:szCs w:val="28"/>
          <w:rtl/>
        </w:rPr>
        <w:t>ُ</w:t>
      </w:r>
      <w:r w:rsidRPr="00351B70">
        <w:rPr>
          <w:b/>
          <w:bCs/>
          <w:sz w:val="28"/>
          <w:szCs w:val="28"/>
          <w:rtl/>
        </w:rPr>
        <w:t>ور</w:t>
      </w:r>
      <w:r w:rsidR="00722AC6" w:rsidRPr="00351B70">
        <w:rPr>
          <w:rFonts w:hint="cs"/>
          <w:b/>
          <w:bCs/>
          <w:sz w:val="28"/>
          <w:szCs w:val="28"/>
          <w:rtl/>
        </w:rPr>
        <w:t>ُ</w:t>
      </w:r>
      <w:r w:rsidRPr="00351B70">
        <w:rPr>
          <w:b/>
          <w:bCs/>
          <w:sz w:val="28"/>
          <w:szCs w:val="28"/>
          <w:rtl/>
        </w:rPr>
        <w:t>وه</w:t>
      </w:r>
      <w:r w:rsidR="00722AC6" w:rsidRPr="00351B70">
        <w:rPr>
          <w:rFonts w:hint="cs"/>
          <w:b/>
          <w:bCs/>
          <w:sz w:val="28"/>
          <w:szCs w:val="28"/>
          <w:rtl/>
        </w:rPr>
        <w:t>َ</w:t>
      </w:r>
      <w:r w:rsidRPr="00351B70">
        <w:rPr>
          <w:b/>
          <w:bCs/>
          <w:sz w:val="28"/>
          <w:szCs w:val="28"/>
          <w:rtl/>
        </w:rPr>
        <w:t>ا</w:t>
      </w:r>
      <w:r w:rsidRPr="00351B70">
        <w:rPr>
          <w:sz w:val="32"/>
          <w:rtl/>
        </w:rPr>
        <w:t>»</w:t>
      </w:r>
      <w:r w:rsidR="00C82065" w:rsidRPr="00351B70">
        <w:rPr>
          <w:rFonts w:hint="cs"/>
          <w:sz w:val="32"/>
          <w:rtl/>
        </w:rPr>
        <w:t xml:space="preserve"> أخرجه الحاكم</w:t>
      </w:r>
      <w:r w:rsidRPr="00351B70">
        <w:rPr>
          <w:sz w:val="32"/>
          <w:rtl/>
        </w:rPr>
        <w:t>. أو هو خطاب الشارع المانع من استمرار ما ثبت من حكم خطاب شرعي سابق، ولا بد أن يكون الحكم المنسوخ شرعياً</w:t>
      </w:r>
      <w:r w:rsidR="00921E89" w:rsidRPr="00351B70">
        <w:rPr>
          <w:rFonts w:hint="cs"/>
          <w:sz w:val="32"/>
          <w:rtl/>
        </w:rPr>
        <w:t>،</w:t>
      </w:r>
      <w:r w:rsidRPr="00351B70">
        <w:rPr>
          <w:sz w:val="32"/>
          <w:rtl/>
        </w:rPr>
        <w:t xml:space="preserve"> وأن يكون الدليل الدال على ارتفاع الحكم شرعياً متراخياً عن الخطاب المنسوخ حكمه، وأن لا يكون الخطاب المرفوع حكمه مقيداً بوقت معين</w:t>
      </w:r>
      <w:r w:rsidR="00921E89" w:rsidRPr="00351B70">
        <w:rPr>
          <w:rFonts w:hint="cs"/>
          <w:sz w:val="32"/>
          <w:rtl/>
        </w:rPr>
        <w:t>،</w:t>
      </w:r>
      <w:r w:rsidRPr="00351B70">
        <w:rPr>
          <w:sz w:val="32"/>
          <w:rtl/>
        </w:rPr>
        <w:t xml:space="preserve"> فإذا استكمل الحكم هذه الشروط جاز أن يقع فيه النسخ. فالنسخ هو تبديل الحكم السابق بحكم لاحق، فالتبديل في اللغة هو النسخ. قال تعالى: </w:t>
      </w:r>
      <w:r w:rsidRPr="00351B70">
        <w:rPr>
          <w:position w:val="-4"/>
          <w:sz w:val="36"/>
          <w:szCs w:val="36"/>
        </w:rPr>
        <w:sym w:font="AGA Arabesque" w:char="F05D"/>
      </w:r>
      <w:r w:rsidR="00342D35" w:rsidRPr="00351B70">
        <w:rPr>
          <w:rFonts w:hint="cs"/>
          <w:b/>
          <w:bCs/>
          <w:sz w:val="8"/>
          <w:szCs w:val="8"/>
          <w:rtl/>
        </w:rPr>
        <w:t xml:space="preserve"> </w:t>
      </w:r>
      <w:r w:rsidR="003627A1" w:rsidRPr="00351B70">
        <w:rPr>
          <w:rFonts w:hint="cs"/>
          <w:b/>
          <w:bCs/>
          <w:sz w:val="32"/>
          <w:rtl/>
        </w:rPr>
        <w:t>وَإِذَا بَدَّلْنَا آَيَةً مَكَانَ آَيَةٍ</w:t>
      </w:r>
      <w:r w:rsidRPr="00351B70">
        <w:rPr>
          <w:position w:val="-4"/>
          <w:sz w:val="36"/>
          <w:szCs w:val="36"/>
        </w:rPr>
        <w:sym w:font="AGA Arabesque" w:char="F05B"/>
      </w:r>
      <w:r w:rsidRPr="00351B70">
        <w:rPr>
          <w:sz w:val="32"/>
          <w:rtl/>
        </w:rPr>
        <w:t xml:space="preserve"> وأهل التفسير فسروا التبديل بالنسخ فسمي النسخ تبديلاً</w:t>
      </w:r>
      <w:r w:rsidR="00921E89" w:rsidRPr="00351B70">
        <w:rPr>
          <w:rFonts w:hint="cs"/>
          <w:sz w:val="32"/>
          <w:rtl/>
        </w:rPr>
        <w:t>،</w:t>
      </w:r>
      <w:r w:rsidRPr="00351B70">
        <w:rPr>
          <w:sz w:val="32"/>
          <w:rtl/>
        </w:rPr>
        <w:t xml:space="preserve"> ومعناه أن يزول الشيء فيخلفه غيره</w:t>
      </w:r>
      <w:r w:rsidR="00921E89" w:rsidRPr="00351B70">
        <w:rPr>
          <w:rFonts w:hint="cs"/>
          <w:sz w:val="32"/>
          <w:rtl/>
        </w:rPr>
        <w:t>،</w:t>
      </w:r>
      <w:r w:rsidRPr="00351B70">
        <w:rPr>
          <w:sz w:val="32"/>
          <w:rtl/>
        </w:rPr>
        <w:t xml:space="preserve"> أي ينتهي الحكم السابق فيخلفه حكم لاحق. هذا هو معنى النسخ، وأما الناسخ فإنه قد يطلق على الله تعالى فيقال نسخ فهو ناسخ ومنه قوله تعالى: </w:t>
      </w:r>
      <w:r w:rsidRPr="00351B70">
        <w:rPr>
          <w:position w:val="-4"/>
          <w:sz w:val="36"/>
          <w:szCs w:val="36"/>
        </w:rPr>
        <w:sym w:font="AGA Arabesque" w:char="F05D"/>
      </w:r>
      <w:r w:rsidR="00342D35" w:rsidRPr="00351B70">
        <w:rPr>
          <w:rFonts w:hint="cs"/>
          <w:b/>
          <w:bCs/>
          <w:sz w:val="8"/>
          <w:szCs w:val="8"/>
          <w:rtl/>
        </w:rPr>
        <w:t xml:space="preserve"> </w:t>
      </w:r>
      <w:r w:rsidR="003627A1" w:rsidRPr="00351B70">
        <w:rPr>
          <w:rFonts w:hint="cs"/>
          <w:b/>
          <w:bCs/>
          <w:sz w:val="32"/>
          <w:rtl/>
        </w:rPr>
        <w:t>مَا نَنْسَخْ مِنْ آَيَةٍ</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342D35" w:rsidRPr="00351B70">
        <w:rPr>
          <w:rFonts w:hint="cs"/>
          <w:b/>
          <w:bCs/>
          <w:sz w:val="8"/>
          <w:szCs w:val="8"/>
          <w:rtl/>
        </w:rPr>
        <w:t xml:space="preserve"> </w:t>
      </w:r>
      <w:r w:rsidR="003627A1" w:rsidRPr="00351B70">
        <w:rPr>
          <w:rFonts w:hint="cs"/>
          <w:b/>
          <w:bCs/>
          <w:sz w:val="32"/>
          <w:rtl/>
        </w:rPr>
        <w:t>فَيَنْسَخُ اللَّهُ مَا يُلْقِي الشَّيْطَانُ</w:t>
      </w:r>
      <w:r w:rsidR="003627A1" w:rsidRPr="00351B70">
        <w:rPr>
          <w:position w:val="-4"/>
          <w:sz w:val="36"/>
          <w:szCs w:val="36"/>
        </w:rPr>
        <w:t xml:space="preserve"> </w:t>
      </w:r>
      <w:r w:rsidRPr="00351B70">
        <w:rPr>
          <w:position w:val="-4"/>
          <w:sz w:val="36"/>
          <w:szCs w:val="36"/>
        </w:rPr>
        <w:sym w:font="AGA Arabesque" w:char="F05B"/>
      </w:r>
      <w:r w:rsidRPr="00351B70">
        <w:rPr>
          <w:sz w:val="32"/>
          <w:rtl/>
        </w:rPr>
        <w:t>وقد يطلق على الآية أنها ناسخة فيقال: آية السيف نسخت كذا فهي ناسخة، وكذلك على كل طريق يعرف به نسخ الحكم من خبر الرسول وفعله وتقريره، وعلى الحكم فيقال وجوب صوم رمضان نسخ وجوب صوم عاشوراء فهو ناسخ، ويطلق على المعتقد لنسخ الحكم فيقال</w:t>
      </w:r>
      <w:r w:rsidR="00921E89" w:rsidRPr="00351B70">
        <w:rPr>
          <w:rFonts w:hint="cs"/>
          <w:sz w:val="32"/>
          <w:rtl/>
        </w:rPr>
        <w:t>:</w:t>
      </w:r>
      <w:r w:rsidRPr="00351B70">
        <w:rPr>
          <w:sz w:val="32"/>
          <w:rtl/>
        </w:rPr>
        <w:t xml:space="preserve"> فلان نسخ القرآن بالسنة أي يعتقد ذلك. وأما المنسوخ فهو الحكم المرتفع أي الحكم المبطل والمنتهي</w:t>
      </w:r>
      <w:r w:rsidR="00921E89" w:rsidRPr="00351B70">
        <w:rPr>
          <w:rFonts w:hint="cs"/>
          <w:sz w:val="32"/>
          <w:rtl/>
        </w:rPr>
        <w:t>،</w:t>
      </w:r>
      <w:r w:rsidRPr="00351B70">
        <w:rPr>
          <w:sz w:val="32"/>
          <w:rtl/>
        </w:rPr>
        <w:t xml:space="preserve"> كحكم تقديم الصدقة بين يدي مناجاة النبي </w:t>
      </w:r>
      <w:r w:rsidR="00AB34A4" w:rsidRPr="00351B70">
        <w:rPr>
          <w:rFonts w:hint="cs"/>
          <w:position w:val="-4"/>
          <w:sz w:val="44"/>
          <w:szCs w:val="44"/>
        </w:rPr>
        <w:sym w:font="AGA Arabesque" w:char="F072"/>
      </w:r>
      <w:r w:rsidRPr="00351B70">
        <w:rPr>
          <w:sz w:val="32"/>
          <w:rtl/>
        </w:rPr>
        <w:t xml:space="preserve"> وحكم الوصية للوالدين والأقربين</w:t>
      </w:r>
      <w:r w:rsidR="00921E89" w:rsidRPr="00351B70">
        <w:rPr>
          <w:rFonts w:hint="cs"/>
          <w:sz w:val="32"/>
          <w:rtl/>
        </w:rPr>
        <w:t>،</w:t>
      </w:r>
      <w:r w:rsidRPr="00351B70">
        <w:rPr>
          <w:sz w:val="32"/>
          <w:rtl/>
        </w:rPr>
        <w:t xml:space="preserve"> وحك</w:t>
      </w:r>
      <w:r w:rsidR="00C82065" w:rsidRPr="00351B70">
        <w:rPr>
          <w:sz w:val="32"/>
          <w:rtl/>
        </w:rPr>
        <w:t>م التربص حولاً كاملاً عن المتوف</w:t>
      </w:r>
      <w:r w:rsidR="00C82065" w:rsidRPr="00351B70">
        <w:rPr>
          <w:rFonts w:hint="cs"/>
          <w:sz w:val="32"/>
          <w:rtl/>
        </w:rPr>
        <w:t>ى</w:t>
      </w:r>
      <w:r w:rsidRPr="00351B70">
        <w:rPr>
          <w:sz w:val="32"/>
          <w:rtl/>
        </w:rPr>
        <w:t xml:space="preserve"> عنها زوجها</w:t>
      </w:r>
      <w:r w:rsidR="00921E89" w:rsidRPr="00351B70">
        <w:rPr>
          <w:rFonts w:hint="cs"/>
          <w:sz w:val="32"/>
          <w:rtl/>
        </w:rPr>
        <w:t>،</w:t>
      </w:r>
      <w:r w:rsidRPr="00351B70">
        <w:rPr>
          <w:sz w:val="32"/>
          <w:rtl/>
        </w:rPr>
        <w:t xml:space="preserve"> إلى غير ذلك.</w:t>
      </w:r>
    </w:p>
    <w:p w14:paraId="4649C42B" w14:textId="77777777" w:rsidR="00DB1C37" w:rsidRPr="00351B70" w:rsidRDefault="006730EB" w:rsidP="009B2B7A">
      <w:pPr>
        <w:widowControl w:val="0"/>
        <w:spacing w:line="464" w:lineRule="exact"/>
        <w:ind w:firstLine="567"/>
        <w:jc w:val="lowKashida"/>
        <w:rPr>
          <w:rFonts w:hint="cs"/>
          <w:sz w:val="32"/>
          <w:rtl/>
        </w:rPr>
      </w:pPr>
      <w:r w:rsidRPr="00351B70">
        <w:rPr>
          <w:sz w:val="32"/>
          <w:rtl/>
        </w:rPr>
        <w:t>والدليل على ج</w:t>
      </w:r>
      <w:r w:rsidR="009B2B7A" w:rsidRPr="00351B70">
        <w:rPr>
          <w:rFonts w:hint="cs"/>
          <w:sz w:val="32"/>
          <w:rtl/>
        </w:rPr>
        <w:t>ـ</w:t>
      </w:r>
      <w:r w:rsidRPr="00351B70">
        <w:rPr>
          <w:sz w:val="32"/>
          <w:rtl/>
        </w:rPr>
        <w:t>واز النس</w:t>
      </w:r>
      <w:r w:rsidR="009B2B7A" w:rsidRPr="00351B70">
        <w:rPr>
          <w:rFonts w:hint="cs"/>
          <w:sz w:val="32"/>
          <w:rtl/>
        </w:rPr>
        <w:t>ـ</w:t>
      </w:r>
      <w:r w:rsidRPr="00351B70">
        <w:rPr>
          <w:sz w:val="32"/>
          <w:rtl/>
        </w:rPr>
        <w:t>خ الكتاب، وإجماع الصحابة، ووقوع النسخ بالفعل.</w:t>
      </w:r>
    </w:p>
    <w:p w14:paraId="16F76F21" w14:textId="77777777" w:rsidR="006730EB" w:rsidRPr="00351B70" w:rsidRDefault="006730EB" w:rsidP="00EE1825">
      <w:pPr>
        <w:widowControl w:val="0"/>
        <w:spacing w:line="464" w:lineRule="exact"/>
        <w:ind w:firstLine="567"/>
        <w:jc w:val="both"/>
        <w:rPr>
          <w:sz w:val="32"/>
          <w:rtl/>
        </w:rPr>
      </w:pPr>
      <w:r w:rsidRPr="00351B70">
        <w:rPr>
          <w:sz w:val="32"/>
          <w:rtl/>
        </w:rPr>
        <w:t xml:space="preserve">أما الكتاب فقد قال الله تعالى: </w:t>
      </w:r>
      <w:r w:rsidRPr="00351B70">
        <w:rPr>
          <w:position w:val="-4"/>
          <w:sz w:val="36"/>
          <w:szCs w:val="36"/>
        </w:rPr>
        <w:sym w:font="AGA Arabesque" w:char="F05D"/>
      </w:r>
      <w:r w:rsidR="00342D35" w:rsidRPr="00351B70">
        <w:rPr>
          <w:rFonts w:hint="cs"/>
          <w:b/>
          <w:bCs/>
          <w:sz w:val="8"/>
          <w:szCs w:val="8"/>
          <w:rtl/>
        </w:rPr>
        <w:t xml:space="preserve"> </w:t>
      </w:r>
      <w:r w:rsidR="008F3E13" w:rsidRPr="00351B70">
        <w:rPr>
          <w:rFonts w:hint="cs"/>
          <w:b/>
          <w:bCs/>
          <w:sz w:val="32"/>
          <w:rtl/>
        </w:rPr>
        <w:t>مَا نَنْسَخْ مِنْ آَيَةٍ أَوْ نُنْسِهَا نَأْتِ بِخَيْرٍ مِنْهَا أَوْ مِثْلِهَا أَلَمْ تَعْلَمْ أَنَّ اللَّهَ عَلَى كُلِّ شَيْءٍ قَدِيرٌ (106)</w:t>
      </w:r>
      <w:r w:rsidRPr="00351B70">
        <w:rPr>
          <w:position w:val="-4"/>
          <w:sz w:val="36"/>
          <w:szCs w:val="36"/>
        </w:rPr>
        <w:sym w:font="AGA Arabesque" w:char="F05B"/>
      </w:r>
      <w:r w:rsidRPr="00351B70">
        <w:rPr>
          <w:sz w:val="32"/>
          <w:rtl/>
        </w:rPr>
        <w:t xml:space="preserve"> وق</w:t>
      </w:r>
      <w:r w:rsidR="0041093C" w:rsidRPr="00351B70">
        <w:rPr>
          <w:rFonts w:hint="cs"/>
          <w:sz w:val="32"/>
          <w:rtl/>
          <w:lang w:bidi="ar-LB"/>
        </w:rPr>
        <w:t>ـ</w:t>
      </w:r>
      <w:r w:rsidRPr="00351B70">
        <w:rPr>
          <w:sz w:val="32"/>
          <w:rtl/>
        </w:rPr>
        <w:t xml:space="preserve">ال تعالى: </w:t>
      </w:r>
      <w:r w:rsidRPr="00351B70">
        <w:rPr>
          <w:position w:val="-4"/>
          <w:sz w:val="36"/>
          <w:szCs w:val="36"/>
        </w:rPr>
        <w:sym w:font="AGA Arabesque" w:char="F05D"/>
      </w:r>
      <w:r w:rsidR="00342D35" w:rsidRPr="00351B70">
        <w:rPr>
          <w:rFonts w:hint="cs"/>
          <w:b/>
          <w:bCs/>
          <w:sz w:val="8"/>
          <w:szCs w:val="8"/>
          <w:rtl/>
        </w:rPr>
        <w:t xml:space="preserve"> </w:t>
      </w:r>
      <w:r w:rsidR="008F3E13" w:rsidRPr="00351B70">
        <w:rPr>
          <w:rFonts w:hint="cs"/>
          <w:b/>
          <w:bCs/>
          <w:sz w:val="32"/>
          <w:rtl/>
        </w:rPr>
        <w:t>وَإِذَا بَدَّلْنَا آَيَةً مَكَانَ آَيَةٍ وَاللَّهُ أَعْلَمُ بِمَا يُنَزِّلُ قَالُوا إِنَّمَا أَنْتَ مُفْتَرٍ بَلْ أَكْثَرُهُمْ لَا يَعْلَمُونَ (101) قُلْ نَزَّلَهُ رُوحُ الْقُدُسِ مِنْ رَبِّكَ بِالْحَقِّ لِيُثَبِّتَ الَّذِينَ آَمَنُوا وَهُدًى وَبُشْرَى لِلْمُسْلِمِينَ (102)</w:t>
      </w:r>
      <w:r w:rsidRPr="00351B70">
        <w:rPr>
          <w:position w:val="-4"/>
          <w:sz w:val="36"/>
          <w:szCs w:val="36"/>
        </w:rPr>
        <w:sym w:font="AGA Arabesque" w:char="F05B"/>
      </w:r>
      <w:r w:rsidRPr="00351B70">
        <w:rPr>
          <w:sz w:val="32"/>
          <w:rtl/>
        </w:rPr>
        <w:t xml:space="preserve"> قال القرطبي في تفسير قوله تعالى: </w:t>
      </w:r>
      <w:r w:rsidRPr="00351B70">
        <w:rPr>
          <w:position w:val="-4"/>
          <w:sz w:val="36"/>
          <w:szCs w:val="36"/>
        </w:rPr>
        <w:sym w:font="AGA Arabesque" w:char="F05D"/>
      </w:r>
      <w:r w:rsidR="008F3E13" w:rsidRPr="00351B70">
        <w:rPr>
          <w:rFonts w:hint="cs"/>
          <w:b/>
          <w:bCs/>
          <w:sz w:val="32"/>
          <w:rtl/>
        </w:rPr>
        <w:t>مَا نَنْسَخ</w:t>
      </w:r>
      <w:r w:rsidRPr="00351B70">
        <w:rPr>
          <w:position w:val="-4"/>
          <w:sz w:val="36"/>
          <w:szCs w:val="36"/>
        </w:rPr>
        <w:sym w:font="AGA Arabesque" w:char="F05B"/>
      </w:r>
      <w:r w:rsidRPr="00351B70">
        <w:rPr>
          <w:sz w:val="32"/>
          <w:rtl/>
        </w:rPr>
        <w:t xml:space="preserve"> الآية: </w:t>
      </w:r>
      <w:r w:rsidR="00C82065" w:rsidRPr="00351B70">
        <w:rPr>
          <w:rFonts w:hint="cs"/>
          <w:sz w:val="32"/>
          <w:rtl/>
        </w:rPr>
        <w:t>«</w:t>
      </w:r>
      <w:r w:rsidRPr="00351B70">
        <w:rPr>
          <w:sz w:val="32"/>
          <w:rtl/>
        </w:rPr>
        <w:t>سبب ن</w:t>
      </w:r>
      <w:r w:rsidR="00CA3711" w:rsidRPr="00351B70">
        <w:rPr>
          <w:rFonts w:hint="cs"/>
          <w:sz w:val="32"/>
          <w:rtl/>
          <w:lang w:bidi="ar-LB"/>
        </w:rPr>
        <w:t>ـ</w:t>
      </w:r>
      <w:r w:rsidRPr="00351B70">
        <w:rPr>
          <w:sz w:val="32"/>
          <w:rtl/>
        </w:rPr>
        <w:t>زول هذه الآية أن اليهود لما حسدوا المسلمين في التوجه للكعبة</w:t>
      </w:r>
      <w:r w:rsidR="00C44C0A" w:rsidRPr="00351B70">
        <w:rPr>
          <w:rFonts w:hint="cs"/>
          <w:sz w:val="32"/>
          <w:rtl/>
        </w:rPr>
        <w:t>،</w:t>
      </w:r>
      <w:r w:rsidRPr="00351B70">
        <w:rPr>
          <w:sz w:val="32"/>
          <w:rtl/>
        </w:rPr>
        <w:t xml:space="preserve"> وطعنوا في الإسلام بذلك، وقالوا </w:t>
      </w:r>
      <w:r w:rsidR="00C44C0A" w:rsidRPr="00351B70">
        <w:rPr>
          <w:rFonts w:hint="cs"/>
          <w:sz w:val="32"/>
          <w:rtl/>
        </w:rPr>
        <w:t>إ</w:t>
      </w:r>
      <w:r w:rsidRPr="00351B70">
        <w:rPr>
          <w:sz w:val="32"/>
          <w:rtl/>
        </w:rPr>
        <w:t>ن محمداً يأمر أصحابه بشيء ثم ينهاهم، فما كان هذا القرآن إلا من عنده</w:t>
      </w:r>
      <w:r w:rsidR="00C44C0A" w:rsidRPr="00351B70">
        <w:rPr>
          <w:rFonts w:hint="cs"/>
          <w:sz w:val="32"/>
          <w:rtl/>
        </w:rPr>
        <w:t>؛</w:t>
      </w:r>
      <w:r w:rsidRPr="00351B70">
        <w:rPr>
          <w:sz w:val="32"/>
          <w:rtl/>
        </w:rPr>
        <w:t xml:space="preserve"> فلهذا يناقض بعضه بعضاً فأن</w:t>
      </w:r>
      <w:r w:rsidR="00CA3711" w:rsidRPr="00351B70">
        <w:rPr>
          <w:rFonts w:hint="cs"/>
          <w:sz w:val="32"/>
          <w:rtl/>
          <w:lang w:bidi="ar-LB"/>
        </w:rPr>
        <w:t>ـ</w:t>
      </w:r>
      <w:r w:rsidRPr="00351B70">
        <w:rPr>
          <w:sz w:val="32"/>
          <w:rtl/>
        </w:rPr>
        <w:t xml:space="preserve">زل: </w:t>
      </w:r>
      <w:r w:rsidRPr="00351B70">
        <w:rPr>
          <w:position w:val="-4"/>
          <w:sz w:val="36"/>
          <w:szCs w:val="36"/>
        </w:rPr>
        <w:sym w:font="AGA Arabesque" w:char="F05D"/>
      </w:r>
      <w:r w:rsidR="00342D35" w:rsidRPr="00351B70">
        <w:rPr>
          <w:rFonts w:hint="cs"/>
          <w:b/>
          <w:bCs/>
          <w:sz w:val="8"/>
          <w:szCs w:val="8"/>
          <w:rtl/>
        </w:rPr>
        <w:t xml:space="preserve"> </w:t>
      </w:r>
      <w:r w:rsidR="008F3E13" w:rsidRPr="00351B70">
        <w:rPr>
          <w:rFonts w:hint="cs"/>
          <w:b/>
          <w:bCs/>
          <w:sz w:val="32"/>
          <w:rtl/>
        </w:rPr>
        <w:t>وَإِذَا بَدَّلْنَا آَيَةً مَكَانَ آَيَةٍ</w:t>
      </w:r>
      <w:r w:rsidRPr="00351B70">
        <w:rPr>
          <w:position w:val="-4"/>
          <w:sz w:val="36"/>
          <w:szCs w:val="36"/>
        </w:rPr>
        <w:sym w:font="AGA Arabesque" w:char="F05B"/>
      </w:r>
      <w:r w:rsidRPr="00351B70">
        <w:rPr>
          <w:sz w:val="32"/>
          <w:rtl/>
        </w:rPr>
        <w:t xml:space="preserve"> وأن</w:t>
      </w:r>
      <w:r w:rsidR="00CA3711" w:rsidRPr="00351B70">
        <w:rPr>
          <w:rFonts w:hint="cs"/>
          <w:sz w:val="32"/>
          <w:rtl/>
          <w:lang w:bidi="ar-LB"/>
        </w:rPr>
        <w:t>ـ</w:t>
      </w:r>
      <w:r w:rsidRPr="00351B70">
        <w:rPr>
          <w:sz w:val="32"/>
          <w:rtl/>
        </w:rPr>
        <w:t xml:space="preserve">زل: </w:t>
      </w:r>
      <w:r w:rsidRPr="00351B70">
        <w:rPr>
          <w:position w:val="-4"/>
          <w:sz w:val="36"/>
          <w:szCs w:val="36"/>
        </w:rPr>
        <w:sym w:font="AGA Arabesque" w:char="F05D"/>
      </w:r>
      <w:r w:rsidR="00342D35" w:rsidRPr="00351B70">
        <w:rPr>
          <w:rFonts w:hint="cs"/>
          <w:b/>
          <w:bCs/>
          <w:sz w:val="8"/>
          <w:szCs w:val="8"/>
          <w:rtl/>
        </w:rPr>
        <w:t xml:space="preserve"> </w:t>
      </w:r>
      <w:r w:rsidR="008F3E13" w:rsidRPr="00351B70">
        <w:rPr>
          <w:rFonts w:hint="cs"/>
          <w:b/>
          <w:bCs/>
          <w:sz w:val="32"/>
          <w:rtl/>
        </w:rPr>
        <w:t>مَا نَنْسَخْ مِنْ آَيَةٍ</w:t>
      </w:r>
      <w:r w:rsidRPr="00351B70">
        <w:rPr>
          <w:position w:val="-4"/>
          <w:sz w:val="36"/>
          <w:szCs w:val="36"/>
        </w:rPr>
        <w:sym w:font="AGA Arabesque" w:char="F05B"/>
      </w:r>
      <w:r w:rsidRPr="00351B70">
        <w:rPr>
          <w:sz w:val="32"/>
          <w:rtl/>
        </w:rPr>
        <w:t xml:space="preserve"> الآيات</w:t>
      </w:r>
      <w:r w:rsidR="00342D35" w:rsidRPr="00351B70">
        <w:rPr>
          <w:rFonts w:hint="cs"/>
          <w:sz w:val="32"/>
          <w:rtl/>
        </w:rPr>
        <w:t>»</w:t>
      </w:r>
      <w:r w:rsidRPr="00351B70">
        <w:rPr>
          <w:sz w:val="32"/>
          <w:rtl/>
        </w:rPr>
        <w:t xml:space="preserve">. وقال الزمخشري في الكشاف في تفسير قوله تعالى: </w:t>
      </w:r>
      <w:r w:rsidR="00342D35" w:rsidRPr="00351B70">
        <w:rPr>
          <w:position w:val="-4"/>
          <w:sz w:val="36"/>
          <w:szCs w:val="36"/>
        </w:rPr>
        <w:sym w:font="AGA Arabesque" w:char="F05D"/>
      </w:r>
      <w:r w:rsidR="00342D35" w:rsidRPr="00351B70">
        <w:rPr>
          <w:rFonts w:hint="cs"/>
          <w:b/>
          <w:bCs/>
          <w:sz w:val="8"/>
          <w:szCs w:val="8"/>
          <w:rtl/>
        </w:rPr>
        <w:t xml:space="preserve"> </w:t>
      </w:r>
      <w:r w:rsidR="008F3E13" w:rsidRPr="00351B70">
        <w:rPr>
          <w:rFonts w:hint="cs"/>
          <w:b/>
          <w:bCs/>
          <w:sz w:val="32"/>
          <w:rtl/>
        </w:rPr>
        <w:t>وَإِذَا بَدَّلْنَا آَيَةً مَكَانَ آَيَةٍ</w:t>
      </w:r>
      <w:r w:rsidR="008F3E13" w:rsidRPr="00351B70">
        <w:rPr>
          <w:position w:val="-4"/>
          <w:sz w:val="36"/>
          <w:szCs w:val="36"/>
        </w:rPr>
        <w:t xml:space="preserve"> </w:t>
      </w:r>
      <w:r w:rsidR="00342D35" w:rsidRPr="00351B70">
        <w:rPr>
          <w:position w:val="-4"/>
          <w:sz w:val="36"/>
          <w:szCs w:val="36"/>
        </w:rPr>
        <w:sym w:font="AGA Arabesque" w:char="F05B"/>
      </w:r>
      <w:r w:rsidRPr="00351B70">
        <w:rPr>
          <w:sz w:val="32"/>
          <w:rtl/>
        </w:rPr>
        <w:t xml:space="preserve"> الآيات: </w:t>
      </w:r>
      <w:r w:rsidR="00C82065" w:rsidRPr="00351B70">
        <w:rPr>
          <w:rFonts w:hint="cs"/>
          <w:sz w:val="32"/>
          <w:rtl/>
        </w:rPr>
        <w:t>«</w:t>
      </w:r>
      <w:r w:rsidRPr="00351B70">
        <w:rPr>
          <w:sz w:val="32"/>
          <w:rtl/>
        </w:rPr>
        <w:t>تبديل الآية مكان الآية هو النسخ</w:t>
      </w:r>
      <w:r w:rsidR="00C44C0A" w:rsidRPr="00351B70">
        <w:rPr>
          <w:rFonts w:hint="cs"/>
          <w:sz w:val="32"/>
          <w:rtl/>
        </w:rPr>
        <w:t>،</w:t>
      </w:r>
      <w:r w:rsidRPr="00351B70">
        <w:rPr>
          <w:sz w:val="32"/>
          <w:rtl/>
        </w:rPr>
        <w:t xml:space="preserve"> والله تعالى ينسخ الشرائع بالشرائع لأنها مصالح</w:t>
      </w:r>
      <w:r w:rsidR="00C44C0A" w:rsidRPr="00351B70">
        <w:rPr>
          <w:rFonts w:hint="cs"/>
          <w:sz w:val="32"/>
          <w:rtl/>
        </w:rPr>
        <w:t>،</w:t>
      </w:r>
      <w:r w:rsidRPr="00351B70">
        <w:rPr>
          <w:sz w:val="32"/>
          <w:rtl/>
        </w:rPr>
        <w:t xml:space="preserve"> والله تعالى عالم بالمصالح والمفاسد</w:t>
      </w:r>
      <w:r w:rsidR="00C44C0A" w:rsidRPr="00351B70">
        <w:rPr>
          <w:rFonts w:hint="cs"/>
          <w:sz w:val="32"/>
          <w:rtl/>
        </w:rPr>
        <w:t>،</w:t>
      </w:r>
      <w:r w:rsidRPr="00351B70">
        <w:rPr>
          <w:sz w:val="32"/>
          <w:rtl/>
        </w:rPr>
        <w:t xml:space="preserve"> فيثبت ما يشاء وينس</w:t>
      </w:r>
      <w:r w:rsidR="00DB1C37" w:rsidRPr="00351B70">
        <w:rPr>
          <w:rFonts w:hint="cs"/>
          <w:sz w:val="32"/>
          <w:rtl/>
        </w:rPr>
        <w:t>ـ</w:t>
      </w:r>
      <w:r w:rsidRPr="00351B70">
        <w:rPr>
          <w:sz w:val="32"/>
          <w:rtl/>
        </w:rPr>
        <w:t>خ ما يشاء بحكمته</w:t>
      </w:r>
      <w:r w:rsidR="00C44C0A" w:rsidRPr="00351B70">
        <w:rPr>
          <w:rFonts w:hint="cs"/>
          <w:sz w:val="32"/>
          <w:rtl/>
        </w:rPr>
        <w:t>،</w:t>
      </w:r>
      <w:r w:rsidRPr="00351B70">
        <w:rPr>
          <w:sz w:val="32"/>
          <w:rtl/>
        </w:rPr>
        <w:t xml:space="preserve"> وهذا معنى قوله</w:t>
      </w:r>
      <w:r w:rsidR="00DB1C37" w:rsidRPr="00351B70">
        <w:rPr>
          <w:rFonts w:hint="cs"/>
          <w:sz w:val="32"/>
          <w:rtl/>
        </w:rPr>
        <w:t xml:space="preserve"> تعالى</w:t>
      </w:r>
      <w:r w:rsidR="00C44C0A" w:rsidRPr="00351B70">
        <w:rPr>
          <w:rFonts w:hint="cs"/>
          <w:sz w:val="32"/>
          <w:rtl/>
        </w:rPr>
        <w:t>:</w:t>
      </w:r>
      <w:r w:rsidRPr="00351B70">
        <w:rPr>
          <w:sz w:val="32"/>
          <w:rtl/>
        </w:rPr>
        <w:t xml:space="preserve"> </w:t>
      </w:r>
      <w:r w:rsidR="00DB1C37" w:rsidRPr="00351B70">
        <w:rPr>
          <w:rFonts w:hint="cs"/>
          <w:position w:val="-4"/>
          <w:sz w:val="36"/>
          <w:szCs w:val="36"/>
        </w:rPr>
        <w:sym w:font="AGA Arabesque" w:char="F05D"/>
      </w:r>
      <w:r w:rsidR="00DB1C37" w:rsidRPr="00351B70">
        <w:rPr>
          <w:rFonts w:hint="cs"/>
          <w:b/>
          <w:bCs/>
          <w:sz w:val="8"/>
          <w:szCs w:val="8"/>
          <w:rtl/>
        </w:rPr>
        <w:t xml:space="preserve"> </w:t>
      </w:r>
      <w:r w:rsidR="00EE1825" w:rsidRPr="00351B70">
        <w:rPr>
          <w:rFonts w:hint="cs"/>
          <w:b/>
          <w:bCs/>
          <w:sz w:val="32"/>
          <w:rtl/>
        </w:rPr>
        <w:t>وَاللَّهُ أَعْلَمُ بِمَا يُنَزِّلُ قَالُوا إِنَّمَا أَنْتَ مُفْتَرٍ</w:t>
      </w:r>
      <w:r w:rsidR="00DB1C37" w:rsidRPr="00351B70">
        <w:rPr>
          <w:rFonts w:hint="cs"/>
          <w:position w:val="-4"/>
          <w:sz w:val="36"/>
          <w:szCs w:val="36"/>
        </w:rPr>
        <w:sym w:font="AGA Arabesque" w:char="F05B"/>
      </w:r>
      <w:r w:rsidR="00DB1C37" w:rsidRPr="00351B70">
        <w:rPr>
          <w:rFonts w:hint="cs"/>
          <w:sz w:val="32"/>
          <w:rtl/>
        </w:rPr>
        <w:t>»</w:t>
      </w:r>
      <w:r w:rsidRPr="00351B70">
        <w:rPr>
          <w:sz w:val="32"/>
          <w:rtl/>
        </w:rPr>
        <w:t xml:space="preserve">. وللمفسرين في تفسير آية: </w:t>
      </w:r>
      <w:r w:rsidR="00031B50" w:rsidRPr="00351B70">
        <w:rPr>
          <w:position w:val="-4"/>
          <w:sz w:val="36"/>
          <w:szCs w:val="36"/>
        </w:rPr>
        <w:sym w:font="AGA Arabesque" w:char="F05D"/>
      </w:r>
      <w:r w:rsidR="00031B50" w:rsidRPr="00351B70">
        <w:rPr>
          <w:rFonts w:hint="cs"/>
          <w:b/>
          <w:bCs/>
          <w:sz w:val="8"/>
          <w:szCs w:val="8"/>
          <w:rtl/>
        </w:rPr>
        <w:t xml:space="preserve"> </w:t>
      </w:r>
      <w:r w:rsidR="00EE1825" w:rsidRPr="00351B70">
        <w:rPr>
          <w:rFonts w:hint="cs"/>
          <w:b/>
          <w:bCs/>
          <w:sz w:val="32"/>
          <w:rtl/>
        </w:rPr>
        <w:t>مَا نَنْسَخْ مِنْ آَيَةٍ</w:t>
      </w:r>
      <w:r w:rsidR="00EE1825" w:rsidRPr="00351B70">
        <w:rPr>
          <w:position w:val="-4"/>
          <w:sz w:val="36"/>
          <w:szCs w:val="36"/>
        </w:rPr>
        <w:t xml:space="preserve"> </w:t>
      </w:r>
      <w:r w:rsidR="00031B50" w:rsidRPr="00351B70">
        <w:rPr>
          <w:position w:val="-4"/>
          <w:sz w:val="36"/>
          <w:szCs w:val="36"/>
        </w:rPr>
        <w:sym w:font="AGA Arabesque" w:char="F05B"/>
      </w:r>
      <w:r w:rsidRPr="00351B70">
        <w:rPr>
          <w:sz w:val="32"/>
          <w:rtl/>
        </w:rPr>
        <w:t xml:space="preserve"> طريقان: </w:t>
      </w:r>
      <w:r w:rsidR="00C44C0A" w:rsidRPr="00351B70">
        <w:rPr>
          <w:rFonts w:hint="cs"/>
          <w:sz w:val="32"/>
          <w:rtl/>
        </w:rPr>
        <w:t>أ</w:t>
      </w:r>
      <w:r w:rsidRPr="00351B70">
        <w:rPr>
          <w:sz w:val="32"/>
          <w:rtl/>
        </w:rPr>
        <w:t xml:space="preserve">حدهما </w:t>
      </w:r>
      <w:r w:rsidR="00735E78" w:rsidRPr="00351B70">
        <w:rPr>
          <w:rFonts w:hint="cs"/>
          <w:sz w:val="32"/>
          <w:rtl/>
        </w:rPr>
        <w:t>أ</w:t>
      </w:r>
      <w:r w:rsidRPr="00351B70">
        <w:rPr>
          <w:sz w:val="32"/>
          <w:rtl/>
        </w:rPr>
        <w:t>ن النسخ هنا يعني التبديل</w:t>
      </w:r>
      <w:r w:rsidR="00C44C0A" w:rsidRPr="00351B70">
        <w:rPr>
          <w:rFonts w:hint="cs"/>
          <w:sz w:val="32"/>
          <w:rtl/>
        </w:rPr>
        <w:t>،</w:t>
      </w:r>
      <w:r w:rsidRPr="00351B70">
        <w:rPr>
          <w:sz w:val="32"/>
          <w:rtl/>
        </w:rPr>
        <w:t xml:space="preserve"> ويؤيد ذلك آية النحل</w:t>
      </w:r>
      <w:r w:rsidR="00C44C0A" w:rsidRPr="00351B70">
        <w:rPr>
          <w:rFonts w:hint="cs"/>
          <w:sz w:val="32"/>
          <w:rtl/>
        </w:rPr>
        <w:t>،</w:t>
      </w:r>
      <w:r w:rsidRPr="00351B70">
        <w:rPr>
          <w:sz w:val="32"/>
          <w:rtl/>
        </w:rPr>
        <w:t xml:space="preserve"> وهي قوله تعالى: </w:t>
      </w:r>
      <w:r w:rsidR="00031B50" w:rsidRPr="00351B70">
        <w:rPr>
          <w:position w:val="-4"/>
          <w:sz w:val="36"/>
          <w:szCs w:val="36"/>
        </w:rPr>
        <w:sym w:font="AGA Arabesque" w:char="F05D"/>
      </w:r>
      <w:r w:rsidR="00031B50" w:rsidRPr="00351B70">
        <w:rPr>
          <w:rFonts w:hint="cs"/>
          <w:b/>
          <w:bCs/>
          <w:sz w:val="8"/>
          <w:szCs w:val="8"/>
          <w:rtl/>
        </w:rPr>
        <w:t xml:space="preserve"> </w:t>
      </w:r>
      <w:r w:rsidR="00EE1825" w:rsidRPr="00351B70">
        <w:rPr>
          <w:rFonts w:hint="cs"/>
          <w:b/>
          <w:bCs/>
          <w:sz w:val="32"/>
          <w:rtl/>
        </w:rPr>
        <w:t>وَإِذَا بَدَّلْنَا آَيَةً مَكَانَ آَيَةٍ</w:t>
      </w:r>
      <w:r w:rsidR="00EE1825" w:rsidRPr="00351B70">
        <w:rPr>
          <w:position w:val="-4"/>
          <w:sz w:val="36"/>
          <w:szCs w:val="36"/>
        </w:rPr>
        <w:t xml:space="preserve"> </w:t>
      </w:r>
      <w:r w:rsidR="00031B50" w:rsidRPr="00351B70">
        <w:rPr>
          <w:position w:val="-4"/>
          <w:sz w:val="36"/>
          <w:szCs w:val="36"/>
        </w:rPr>
        <w:sym w:font="AGA Arabesque" w:char="F05B"/>
      </w:r>
      <w:r w:rsidRPr="00351B70">
        <w:rPr>
          <w:sz w:val="32"/>
          <w:rtl/>
        </w:rPr>
        <w:t xml:space="preserve"> أي إذا جعلنا آية </w:t>
      </w:r>
      <w:r w:rsidRPr="00351B70">
        <w:rPr>
          <w:sz w:val="32"/>
          <w:rtl/>
        </w:rPr>
        <w:lastRenderedPageBreak/>
        <w:t>بدلاً من آية</w:t>
      </w:r>
      <w:r w:rsidR="00C83BA1" w:rsidRPr="00351B70">
        <w:rPr>
          <w:rFonts w:hint="cs"/>
          <w:sz w:val="32"/>
          <w:rtl/>
        </w:rPr>
        <w:t>،</w:t>
      </w:r>
      <w:r w:rsidRPr="00351B70">
        <w:rPr>
          <w:sz w:val="32"/>
          <w:rtl/>
        </w:rPr>
        <w:t xml:space="preserve"> فإننا نجعل هذا البدل خيراً من المبدل منه أو مثله، وهذا الطريق ضعيف</w:t>
      </w:r>
      <w:r w:rsidR="0041093C" w:rsidRPr="00351B70">
        <w:rPr>
          <w:rFonts w:hint="cs"/>
          <w:sz w:val="32"/>
          <w:rtl/>
          <w:lang w:bidi="ar-LB"/>
        </w:rPr>
        <w:t>؛</w:t>
      </w:r>
      <w:r w:rsidRPr="00351B70">
        <w:rPr>
          <w:sz w:val="32"/>
          <w:rtl/>
        </w:rPr>
        <w:t xml:space="preserve"> لأنه يجعل الخيرية مسلطة على الآية، ولا خيرية في الآيات بين بعضها</w:t>
      </w:r>
      <w:r w:rsidR="00C44C0A" w:rsidRPr="00351B70">
        <w:rPr>
          <w:rFonts w:hint="cs"/>
          <w:sz w:val="32"/>
          <w:rtl/>
        </w:rPr>
        <w:t>،</w:t>
      </w:r>
      <w:r w:rsidRPr="00351B70">
        <w:rPr>
          <w:sz w:val="32"/>
          <w:rtl/>
        </w:rPr>
        <w:t xml:space="preserve"> وإنما الخيرية بالنسبة إلينا فيما يرجع إلى أحكام الآيات المرفوعة عنا والموضوعة علينا</w:t>
      </w:r>
      <w:r w:rsidR="00C83BA1" w:rsidRPr="00351B70">
        <w:rPr>
          <w:rFonts w:hint="cs"/>
          <w:sz w:val="32"/>
          <w:rtl/>
        </w:rPr>
        <w:t>،</w:t>
      </w:r>
      <w:r w:rsidRPr="00351B70">
        <w:rPr>
          <w:sz w:val="32"/>
          <w:rtl/>
        </w:rPr>
        <w:t xml:space="preserve"> من حيث </w:t>
      </w:r>
      <w:r w:rsidR="00C44C0A" w:rsidRPr="00351B70">
        <w:rPr>
          <w:rFonts w:hint="cs"/>
          <w:sz w:val="32"/>
          <w:rtl/>
        </w:rPr>
        <w:t>إ</w:t>
      </w:r>
      <w:r w:rsidRPr="00351B70">
        <w:rPr>
          <w:sz w:val="32"/>
          <w:rtl/>
        </w:rPr>
        <w:t xml:space="preserve">ن البعض يكون أخف من البعض فيما يرجع إلى تحمل المشقة، أو </w:t>
      </w:r>
      <w:r w:rsidR="00C44C0A" w:rsidRPr="00351B70">
        <w:rPr>
          <w:rFonts w:hint="cs"/>
          <w:sz w:val="32"/>
          <w:rtl/>
        </w:rPr>
        <w:t>إ</w:t>
      </w:r>
      <w:r w:rsidRPr="00351B70">
        <w:rPr>
          <w:sz w:val="32"/>
          <w:rtl/>
        </w:rPr>
        <w:t>ن ثواب البعض أجزل من ثواب البعض الآخر، فحكم ثبات المسلم لكافرين أخف من ثباته لعشرة</w:t>
      </w:r>
      <w:r w:rsidR="00C44C0A" w:rsidRPr="00351B70">
        <w:rPr>
          <w:rFonts w:hint="cs"/>
          <w:sz w:val="32"/>
          <w:rtl/>
        </w:rPr>
        <w:t>،</w:t>
      </w:r>
      <w:r w:rsidRPr="00351B70">
        <w:rPr>
          <w:sz w:val="32"/>
          <w:rtl/>
        </w:rPr>
        <w:t xml:space="preserve"> فكان الحكم الناسخ وهو الثبات لاثنين أخف من الحكم المنسوخ وهو الثبات لعشرة، وحكم صوم رمضان أشد من حكم صوم يوم عاشوراء ولكنه أجزل ثواباً</w:t>
      </w:r>
      <w:r w:rsidR="00C44C0A" w:rsidRPr="00351B70">
        <w:rPr>
          <w:rFonts w:hint="cs"/>
          <w:sz w:val="32"/>
          <w:rtl/>
        </w:rPr>
        <w:t>.</w:t>
      </w:r>
      <w:r w:rsidRPr="00351B70">
        <w:rPr>
          <w:sz w:val="32"/>
          <w:rtl/>
        </w:rPr>
        <w:t xml:space="preserve"> فالخيرية ليست في الآيات نفسها</w:t>
      </w:r>
      <w:r w:rsidR="00C44C0A" w:rsidRPr="00351B70">
        <w:rPr>
          <w:rFonts w:hint="cs"/>
          <w:sz w:val="32"/>
          <w:rtl/>
        </w:rPr>
        <w:t>،</w:t>
      </w:r>
      <w:r w:rsidRPr="00351B70">
        <w:rPr>
          <w:sz w:val="32"/>
          <w:rtl/>
        </w:rPr>
        <w:t xml:space="preserve"> وإنما في الأحكام التي جاءت بها</w:t>
      </w:r>
      <w:r w:rsidR="00C44C0A" w:rsidRPr="00351B70">
        <w:rPr>
          <w:rFonts w:hint="cs"/>
          <w:sz w:val="32"/>
          <w:rtl/>
        </w:rPr>
        <w:t>،</w:t>
      </w:r>
      <w:r w:rsidRPr="00351B70">
        <w:rPr>
          <w:sz w:val="32"/>
          <w:rtl/>
        </w:rPr>
        <w:t xml:space="preserve"> وقد تكون خيرية تخفيف</w:t>
      </w:r>
      <w:r w:rsidR="00C44C0A" w:rsidRPr="00351B70">
        <w:rPr>
          <w:rFonts w:hint="cs"/>
          <w:sz w:val="32"/>
          <w:rtl/>
        </w:rPr>
        <w:t>،</w:t>
      </w:r>
      <w:r w:rsidRPr="00351B70">
        <w:rPr>
          <w:sz w:val="32"/>
          <w:rtl/>
        </w:rPr>
        <w:t xml:space="preserve"> وقد تكون خيرية ثواب.</w:t>
      </w:r>
    </w:p>
    <w:p w14:paraId="2D6EFFBC" w14:textId="77777777" w:rsidR="006730EB" w:rsidRPr="00351B70" w:rsidRDefault="00C83BA1" w:rsidP="001F2902">
      <w:pPr>
        <w:widowControl w:val="0"/>
        <w:spacing w:line="464" w:lineRule="exact"/>
        <w:ind w:firstLine="567"/>
        <w:jc w:val="lowKashida"/>
        <w:rPr>
          <w:sz w:val="32"/>
          <w:rtl/>
        </w:rPr>
      </w:pPr>
      <w:r w:rsidRPr="00351B70">
        <w:rPr>
          <w:rFonts w:hint="cs"/>
          <w:sz w:val="32"/>
          <w:rtl/>
        </w:rPr>
        <w:t>ثانيهما</w:t>
      </w:r>
      <w:r w:rsidR="006730EB" w:rsidRPr="00351B70">
        <w:rPr>
          <w:sz w:val="32"/>
          <w:rtl/>
        </w:rPr>
        <w:t xml:space="preserve"> </w:t>
      </w:r>
      <w:r w:rsidRPr="00351B70">
        <w:rPr>
          <w:rFonts w:hint="cs"/>
          <w:sz w:val="32"/>
          <w:rtl/>
        </w:rPr>
        <w:t>أ</w:t>
      </w:r>
      <w:r w:rsidR="006730EB" w:rsidRPr="00351B70">
        <w:rPr>
          <w:sz w:val="32"/>
          <w:rtl/>
        </w:rPr>
        <w:t>ن المراد نسخ حكم الآية لا نسخ تلاوتها</w:t>
      </w:r>
      <w:r w:rsidR="00C44C0A" w:rsidRPr="00351B70">
        <w:rPr>
          <w:rFonts w:hint="cs"/>
          <w:sz w:val="32"/>
          <w:rtl/>
        </w:rPr>
        <w:t>،</w:t>
      </w:r>
      <w:r w:rsidR="006730EB" w:rsidRPr="00351B70">
        <w:rPr>
          <w:sz w:val="32"/>
          <w:rtl/>
        </w:rPr>
        <w:t xml:space="preserve"> وهذا القول هو المختار للجمهور وعليه المعول، ويؤيده أن جميع آيات القرآن ثبتت بالدليل القطعي، وما لم تثبت الآية بالدليل القطعي لا تعتبر من القرآن، ولم يثبت بالدليل القطعي نسخ تلاوة آية من آيات القرآن</w:t>
      </w:r>
      <w:r w:rsidR="00C44C0A" w:rsidRPr="00351B70">
        <w:rPr>
          <w:rFonts w:hint="cs"/>
          <w:sz w:val="32"/>
          <w:rtl/>
        </w:rPr>
        <w:t>،</w:t>
      </w:r>
      <w:r w:rsidR="006730EB" w:rsidRPr="00351B70">
        <w:rPr>
          <w:sz w:val="32"/>
          <w:rtl/>
        </w:rPr>
        <w:t xml:space="preserve"> وما ورد من دليل ظني على وجود نسخ التلاوة لا قيمة له في اعتبار النسخ</w:t>
      </w:r>
      <w:r w:rsidR="00C44C0A" w:rsidRPr="00351B70">
        <w:rPr>
          <w:rFonts w:hint="cs"/>
          <w:sz w:val="32"/>
          <w:rtl/>
        </w:rPr>
        <w:t>؛</w:t>
      </w:r>
      <w:r w:rsidR="006730EB" w:rsidRPr="00351B70">
        <w:rPr>
          <w:sz w:val="32"/>
          <w:rtl/>
        </w:rPr>
        <w:t xml:space="preserve"> لأن القطعي لا ينسخ بالظني، ولا ينسخ إلا بالقطعي</w:t>
      </w:r>
      <w:r w:rsidR="00ED4B71" w:rsidRPr="00351B70">
        <w:rPr>
          <w:rFonts w:hint="cs"/>
          <w:sz w:val="32"/>
          <w:rtl/>
        </w:rPr>
        <w:t>، مثله أو فوقه،</w:t>
      </w:r>
      <w:r w:rsidR="006730EB" w:rsidRPr="00351B70">
        <w:rPr>
          <w:sz w:val="32"/>
          <w:rtl/>
        </w:rPr>
        <w:t xml:space="preserve"> ولم يرد دليل قطعي على نسخ التلاوة وهذا يؤيد أن المراد نسخ الحكم لا نسخ التلاوة. </w:t>
      </w:r>
    </w:p>
    <w:p w14:paraId="1655925C" w14:textId="77777777" w:rsidR="006730EB" w:rsidRPr="00351B70" w:rsidRDefault="006730EB" w:rsidP="001F2902">
      <w:pPr>
        <w:widowControl w:val="0"/>
        <w:spacing w:line="464" w:lineRule="exact"/>
        <w:ind w:firstLine="567"/>
        <w:jc w:val="lowKashida"/>
        <w:rPr>
          <w:sz w:val="32"/>
          <w:rtl/>
        </w:rPr>
      </w:pPr>
      <w:r w:rsidRPr="00351B70">
        <w:rPr>
          <w:sz w:val="32"/>
          <w:rtl/>
        </w:rPr>
        <w:t xml:space="preserve">وأما إجماع الصحابة فقد انعقد إجماعهم على أن شريعة محمد </w:t>
      </w:r>
      <w:r w:rsidR="00AB34A4" w:rsidRPr="00351B70">
        <w:rPr>
          <w:rFonts w:hint="cs"/>
          <w:position w:val="-4"/>
          <w:sz w:val="44"/>
          <w:szCs w:val="44"/>
        </w:rPr>
        <w:sym w:font="AGA Arabesque" w:char="F072"/>
      </w:r>
      <w:r w:rsidRPr="00351B70">
        <w:rPr>
          <w:sz w:val="32"/>
          <w:rtl/>
        </w:rPr>
        <w:t xml:space="preserve"> ناسخة لجميع الشرائع السابقة، وانعقد إجماعهم على نسخ وجوب التوجه إلى بيت المقدس باس</w:t>
      </w:r>
      <w:r w:rsidR="00B61EBA" w:rsidRPr="00351B70">
        <w:rPr>
          <w:rFonts w:hint="cs"/>
          <w:sz w:val="32"/>
          <w:rtl/>
        </w:rPr>
        <w:t>ـ</w:t>
      </w:r>
      <w:r w:rsidRPr="00351B70">
        <w:rPr>
          <w:sz w:val="32"/>
          <w:rtl/>
        </w:rPr>
        <w:t>ت</w:t>
      </w:r>
      <w:r w:rsidR="00B61EBA" w:rsidRPr="00351B70">
        <w:rPr>
          <w:rFonts w:hint="cs"/>
          <w:sz w:val="32"/>
          <w:rtl/>
        </w:rPr>
        <w:t>ـ</w:t>
      </w:r>
      <w:r w:rsidRPr="00351B70">
        <w:rPr>
          <w:sz w:val="32"/>
          <w:rtl/>
        </w:rPr>
        <w:t xml:space="preserve">قبال الكعبة، وعلى نسخ الوصية للوالدين والأقربين بآية المواريث، وعلى نسخ صوم يوم عاشوراء بصوم رمضان، ونسخ وجوب تقديم الصدقة بين يدي مناجاة النبي </w:t>
      </w:r>
      <w:r w:rsidR="00AB34A4" w:rsidRPr="00351B70">
        <w:rPr>
          <w:rFonts w:hint="cs"/>
          <w:position w:val="-4"/>
          <w:sz w:val="44"/>
          <w:szCs w:val="44"/>
        </w:rPr>
        <w:sym w:font="AGA Arabesque" w:char="F072"/>
      </w:r>
      <w:r w:rsidRPr="00351B70">
        <w:rPr>
          <w:sz w:val="32"/>
          <w:rtl/>
        </w:rPr>
        <w:t xml:space="preserve"> ووجوب التربص حولاً كاملاً عن المتوفى عنها زوجها، ووجوب ثبات الواحد للعشرة</w:t>
      </w:r>
      <w:r w:rsidR="00C44C0A" w:rsidRPr="00351B70">
        <w:rPr>
          <w:rFonts w:hint="cs"/>
          <w:sz w:val="32"/>
          <w:rtl/>
        </w:rPr>
        <w:t>،</w:t>
      </w:r>
      <w:r w:rsidRPr="00351B70">
        <w:rPr>
          <w:sz w:val="32"/>
          <w:rtl/>
        </w:rPr>
        <w:t xml:space="preserve"> إلى غير ذلك من الأحكام. وه</w:t>
      </w:r>
      <w:r w:rsidR="00B61EBA" w:rsidRPr="00351B70">
        <w:rPr>
          <w:rFonts w:hint="cs"/>
          <w:sz w:val="32"/>
          <w:rtl/>
        </w:rPr>
        <w:t>ـ</w:t>
      </w:r>
      <w:r w:rsidRPr="00351B70">
        <w:rPr>
          <w:sz w:val="32"/>
          <w:rtl/>
        </w:rPr>
        <w:t xml:space="preserve">ذا كله قد </w:t>
      </w:r>
      <w:r w:rsidR="00735E78" w:rsidRPr="00351B70">
        <w:rPr>
          <w:rFonts w:hint="cs"/>
          <w:sz w:val="32"/>
          <w:rtl/>
        </w:rPr>
        <w:t>أ</w:t>
      </w:r>
      <w:r w:rsidRPr="00351B70">
        <w:rPr>
          <w:sz w:val="32"/>
          <w:rtl/>
        </w:rPr>
        <w:t>جم</w:t>
      </w:r>
      <w:r w:rsidR="00B61EBA" w:rsidRPr="00351B70">
        <w:rPr>
          <w:rFonts w:hint="cs"/>
          <w:sz w:val="32"/>
          <w:rtl/>
        </w:rPr>
        <w:t>ـ</w:t>
      </w:r>
      <w:r w:rsidRPr="00351B70">
        <w:rPr>
          <w:sz w:val="32"/>
          <w:rtl/>
        </w:rPr>
        <w:t>ع الصحابة على نسخه فيكون إجماعهم منعقداً على النسخ، وهو دليل شرعي على النسخ.</w:t>
      </w:r>
    </w:p>
    <w:p w14:paraId="6BDC9CB3" w14:textId="77777777" w:rsidR="00735E78" w:rsidRPr="00351B70" w:rsidRDefault="006730EB" w:rsidP="00DB0506">
      <w:pPr>
        <w:widowControl w:val="0"/>
        <w:spacing w:line="464" w:lineRule="exact"/>
        <w:ind w:firstLine="567"/>
        <w:jc w:val="both"/>
        <w:rPr>
          <w:rFonts w:hint="cs"/>
          <w:sz w:val="32"/>
          <w:rtl/>
        </w:rPr>
      </w:pPr>
      <w:r w:rsidRPr="00351B70">
        <w:rPr>
          <w:sz w:val="32"/>
          <w:rtl/>
        </w:rPr>
        <w:t>وأما وقوع النسخ بالفعل</w:t>
      </w:r>
      <w:r w:rsidR="00C44C0A" w:rsidRPr="00351B70">
        <w:rPr>
          <w:rFonts w:hint="cs"/>
          <w:sz w:val="32"/>
          <w:rtl/>
        </w:rPr>
        <w:t>،</w:t>
      </w:r>
      <w:r w:rsidRPr="00351B70">
        <w:rPr>
          <w:sz w:val="32"/>
          <w:rtl/>
        </w:rPr>
        <w:t xml:space="preserve"> فإن ما أجمع الصحابة عليه من حوادث وقع النسخ فيها دليل على وقوعه، فبالنسبة لنسخ القبلة قال تعالى: </w:t>
      </w:r>
      <w:r w:rsidRPr="00351B70">
        <w:rPr>
          <w:position w:val="-4"/>
          <w:sz w:val="36"/>
          <w:szCs w:val="36"/>
        </w:rPr>
        <w:sym w:font="AGA Arabesque" w:char="F05D"/>
      </w:r>
      <w:r w:rsidR="00031B50" w:rsidRPr="00351B70">
        <w:rPr>
          <w:rFonts w:hint="cs"/>
          <w:b/>
          <w:bCs/>
          <w:sz w:val="8"/>
          <w:szCs w:val="8"/>
          <w:rtl/>
        </w:rPr>
        <w:t xml:space="preserve"> </w:t>
      </w:r>
      <w:r w:rsidR="00D7096B" w:rsidRPr="00351B70">
        <w:rPr>
          <w:rFonts w:hint="cs"/>
          <w:b/>
          <w:bCs/>
          <w:sz w:val="32"/>
          <w:rtl/>
        </w:rPr>
        <w:t>قَدْ نَرَى تَقَلُّبَ وَجْهِكَ فِي السَّمَاءِ فَلَنُوَلِّيَنَّكَ قِبْلَةً تَرْضَاهَا فَوَلِّ وَجْهَكَ شَطْرَ الْمَسْجِدِ الْحَرَامِ</w:t>
      </w:r>
      <w:r w:rsidRPr="00351B70">
        <w:rPr>
          <w:position w:val="-4"/>
          <w:sz w:val="36"/>
          <w:szCs w:val="36"/>
        </w:rPr>
        <w:sym w:font="AGA Arabesque" w:char="F05B"/>
      </w:r>
      <w:r w:rsidRPr="00351B70">
        <w:rPr>
          <w:sz w:val="32"/>
          <w:rtl/>
        </w:rPr>
        <w:t xml:space="preserve"> فقد روى البخاري ومسلم أنه </w:t>
      </w:r>
      <w:r w:rsidR="00AB34A4" w:rsidRPr="00351B70">
        <w:rPr>
          <w:rFonts w:hint="cs"/>
          <w:position w:val="-4"/>
          <w:sz w:val="44"/>
          <w:szCs w:val="44"/>
        </w:rPr>
        <w:sym w:font="AGA Arabesque" w:char="F072"/>
      </w:r>
      <w:r w:rsidRPr="00351B70">
        <w:rPr>
          <w:sz w:val="32"/>
          <w:rtl/>
        </w:rPr>
        <w:t xml:space="preserve"> صلى إلى بيت المقدس ستة عشر شهراً</w:t>
      </w:r>
      <w:r w:rsidR="00C44C0A" w:rsidRPr="00351B70">
        <w:rPr>
          <w:rFonts w:hint="cs"/>
          <w:sz w:val="32"/>
          <w:rtl/>
        </w:rPr>
        <w:t>،</w:t>
      </w:r>
      <w:r w:rsidRPr="00351B70">
        <w:rPr>
          <w:sz w:val="32"/>
          <w:rtl/>
        </w:rPr>
        <w:t xml:space="preserve"> ثم أخذ يتشوف إلى تحويل القبلة إلى الكعبة</w:t>
      </w:r>
      <w:r w:rsidR="00C44C0A" w:rsidRPr="00351B70">
        <w:rPr>
          <w:rFonts w:hint="cs"/>
          <w:sz w:val="32"/>
          <w:rtl/>
        </w:rPr>
        <w:t>،</w:t>
      </w:r>
      <w:r w:rsidRPr="00351B70">
        <w:rPr>
          <w:sz w:val="32"/>
          <w:rtl/>
        </w:rPr>
        <w:t xml:space="preserve"> فنـزلت آية: </w:t>
      </w:r>
      <w:r w:rsidRPr="00351B70">
        <w:rPr>
          <w:position w:val="-4"/>
          <w:sz w:val="36"/>
          <w:szCs w:val="36"/>
        </w:rPr>
        <w:sym w:font="AGA Arabesque" w:char="F05D"/>
      </w:r>
      <w:r w:rsidR="00031B50" w:rsidRPr="00351B70">
        <w:rPr>
          <w:rFonts w:hint="cs"/>
          <w:b/>
          <w:bCs/>
          <w:sz w:val="8"/>
          <w:szCs w:val="8"/>
          <w:rtl/>
        </w:rPr>
        <w:t xml:space="preserve"> </w:t>
      </w:r>
      <w:r w:rsidR="00D7096B" w:rsidRPr="00351B70">
        <w:rPr>
          <w:rFonts w:hint="cs"/>
          <w:b/>
          <w:bCs/>
          <w:sz w:val="32"/>
          <w:rtl/>
        </w:rPr>
        <w:t>قَدْ نَرَى</w:t>
      </w:r>
      <w:r w:rsidRPr="00351B70">
        <w:rPr>
          <w:position w:val="-4"/>
          <w:sz w:val="36"/>
          <w:szCs w:val="36"/>
        </w:rPr>
        <w:sym w:font="AGA Arabesque" w:char="F05B"/>
      </w:r>
      <w:r w:rsidRPr="00351B70">
        <w:rPr>
          <w:sz w:val="32"/>
          <w:rtl/>
        </w:rPr>
        <w:t xml:space="preserve"> الآية، فيكون حكم استقبال القبلة لبيت المقدس نسخ</w:t>
      </w:r>
      <w:r w:rsidR="00C44C0A" w:rsidRPr="00351B70">
        <w:rPr>
          <w:rFonts w:hint="cs"/>
          <w:sz w:val="32"/>
          <w:rtl/>
        </w:rPr>
        <w:t>،</w:t>
      </w:r>
      <w:r w:rsidRPr="00351B70">
        <w:rPr>
          <w:sz w:val="32"/>
          <w:rtl/>
        </w:rPr>
        <w:t xml:space="preserve"> وجعل مكانه استقبال القبلة إلى الكعبة. وبالنسبة للوصية للوالدين والأقربين قال تعالى: </w:t>
      </w:r>
      <w:r w:rsidRPr="00351B70">
        <w:rPr>
          <w:position w:val="-4"/>
          <w:sz w:val="36"/>
          <w:szCs w:val="36"/>
        </w:rPr>
        <w:sym w:font="AGA Arabesque" w:char="F05D"/>
      </w:r>
      <w:r w:rsidR="00031B50" w:rsidRPr="00351B70">
        <w:rPr>
          <w:rFonts w:hint="cs"/>
          <w:b/>
          <w:bCs/>
          <w:sz w:val="8"/>
          <w:szCs w:val="8"/>
          <w:rtl/>
        </w:rPr>
        <w:t xml:space="preserve"> </w:t>
      </w:r>
      <w:r w:rsidR="00D7096B" w:rsidRPr="00351B70">
        <w:rPr>
          <w:rFonts w:hint="cs"/>
          <w:b/>
          <w:bCs/>
          <w:sz w:val="32"/>
          <w:rtl/>
        </w:rPr>
        <w:t>كُتِبَ عَلَيْكُمْ إِذَا حَضَرَ أَحَدَكُمُ الْمَوْتُ إِنْ تَرَكَ خَيْرًا الْوَصِيَّةُ لِلْوَالِدَيْنِ وَالْأَقْرَبِينَ بِالْمَعْرُوفِ حَقًّا عَلَى الْمُتَّقِينَ (180)</w:t>
      </w:r>
      <w:r w:rsidRPr="00351B70">
        <w:rPr>
          <w:position w:val="-4"/>
          <w:sz w:val="36"/>
          <w:szCs w:val="36"/>
        </w:rPr>
        <w:sym w:font="AGA Arabesque" w:char="F05B"/>
      </w:r>
      <w:r w:rsidRPr="00351B70">
        <w:rPr>
          <w:sz w:val="32"/>
          <w:rtl/>
        </w:rPr>
        <w:t xml:space="preserve"> أي فرض عليكم يا معشر المؤمنين إذا حضر أحدكم أسباب الموت وعلاماته</w:t>
      </w:r>
      <w:r w:rsidR="00C44C0A" w:rsidRPr="00351B70">
        <w:rPr>
          <w:rFonts w:hint="cs"/>
          <w:sz w:val="32"/>
          <w:rtl/>
        </w:rPr>
        <w:t>،</w:t>
      </w:r>
      <w:r w:rsidRPr="00351B70">
        <w:rPr>
          <w:sz w:val="32"/>
          <w:rtl/>
        </w:rPr>
        <w:t xml:space="preserve"> إن كان ماله كثيراً</w:t>
      </w:r>
      <w:r w:rsidR="00C44C0A" w:rsidRPr="00351B70">
        <w:rPr>
          <w:rFonts w:hint="cs"/>
          <w:sz w:val="32"/>
          <w:rtl/>
        </w:rPr>
        <w:t>،</w:t>
      </w:r>
      <w:r w:rsidRPr="00351B70">
        <w:rPr>
          <w:sz w:val="32"/>
          <w:rtl/>
        </w:rPr>
        <w:t xml:space="preserve"> أن توصوا للوالدين والأقربين بشيء من هذا المال. وهذا حكم شرعي وهو الوصية للوالدين والأقربين، وقد نسخت هذه الآية بآية المواريث</w:t>
      </w:r>
      <w:r w:rsidR="00735E78" w:rsidRPr="00351B70">
        <w:rPr>
          <w:rFonts w:hint="cs"/>
          <w:sz w:val="32"/>
          <w:rtl/>
        </w:rPr>
        <w:t>،</w:t>
      </w:r>
      <w:r w:rsidRPr="00351B70">
        <w:rPr>
          <w:sz w:val="32"/>
          <w:rtl/>
        </w:rPr>
        <w:t xml:space="preserve"> فإن آية المواريث ن</w:t>
      </w:r>
      <w:r w:rsidR="00CA3711" w:rsidRPr="00351B70">
        <w:rPr>
          <w:rFonts w:hint="cs"/>
          <w:sz w:val="32"/>
          <w:rtl/>
          <w:lang w:bidi="ar-LB"/>
        </w:rPr>
        <w:t>ـ</w:t>
      </w:r>
      <w:r w:rsidRPr="00351B70">
        <w:rPr>
          <w:sz w:val="32"/>
          <w:rtl/>
        </w:rPr>
        <w:t>زلت بعدها بالاتفاق</w:t>
      </w:r>
      <w:r w:rsidR="00C44C0A" w:rsidRPr="00351B70">
        <w:rPr>
          <w:rFonts w:hint="cs"/>
          <w:sz w:val="32"/>
          <w:rtl/>
        </w:rPr>
        <w:t>،</w:t>
      </w:r>
      <w:r w:rsidRPr="00351B70">
        <w:rPr>
          <w:sz w:val="32"/>
          <w:rtl/>
        </w:rPr>
        <w:t xml:space="preserve"> وبينت نصيب الوالدين والأقربين من مال الميت، أي بينت حكم الوالدين والأقربين في مال الميت</w:t>
      </w:r>
      <w:r w:rsidR="00735E78" w:rsidRPr="00351B70">
        <w:rPr>
          <w:rFonts w:hint="cs"/>
          <w:sz w:val="32"/>
          <w:rtl/>
        </w:rPr>
        <w:t>،</w:t>
      </w:r>
      <w:r w:rsidRPr="00351B70">
        <w:rPr>
          <w:sz w:val="32"/>
          <w:rtl/>
        </w:rPr>
        <w:t xml:space="preserve"> فالحكم الذي فرض في آية المواريث نسخ الحكم الذي قبله</w:t>
      </w:r>
      <w:r w:rsidR="00C44C0A" w:rsidRPr="00351B70">
        <w:rPr>
          <w:rFonts w:hint="cs"/>
          <w:sz w:val="32"/>
          <w:rtl/>
        </w:rPr>
        <w:t>؛</w:t>
      </w:r>
      <w:r w:rsidRPr="00351B70">
        <w:rPr>
          <w:sz w:val="32"/>
          <w:rtl/>
        </w:rPr>
        <w:t xml:space="preserve"> ولذلك صار </w:t>
      </w:r>
      <w:r w:rsidRPr="00351B70">
        <w:rPr>
          <w:sz w:val="32"/>
          <w:rtl/>
        </w:rPr>
        <w:lastRenderedPageBreak/>
        <w:t xml:space="preserve">الحكم عدم جواز الوصية للوالدين والأقربين، وهكذا جميع الأحكام التي </w:t>
      </w:r>
      <w:r w:rsidR="00735E78" w:rsidRPr="00351B70">
        <w:rPr>
          <w:rFonts w:hint="cs"/>
          <w:sz w:val="32"/>
          <w:rtl/>
        </w:rPr>
        <w:t>أ</w:t>
      </w:r>
      <w:r w:rsidRPr="00351B70">
        <w:rPr>
          <w:sz w:val="32"/>
          <w:rtl/>
        </w:rPr>
        <w:t>جمع الصحابة على وجود النسخ فيها</w:t>
      </w:r>
      <w:r w:rsidR="00735E78" w:rsidRPr="00351B70">
        <w:rPr>
          <w:rFonts w:hint="cs"/>
          <w:sz w:val="32"/>
          <w:rtl/>
        </w:rPr>
        <w:t>.</w:t>
      </w:r>
      <w:r w:rsidRPr="00351B70">
        <w:rPr>
          <w:sz w:val="32"/>
          <w:rtl/>
        </w:rPr>
        <w:t xml:space="preserve"> وهناك أحكام أخرى أيضاً وقع النسخ فيها</w:t>
      </w:r>
      <w:r w:rsidR="00C44C0A" w:rsidRPr="00351B70">
        <w:rPr>
          <w:rFonts w:hint="cs"/>
          <w:sz w:val="32"/>
          <w:rtl/>
        </w:rPr>
        <w:t>.</w:t>
      </w:r>
      <w:r w:rsidRPr="00351B70">
        <w:rPr>
          <w:sz w:val="32"/>
          <w:rtl/>
        </w:rPr>
        <w:t xml:space="preserve"> فمن ذلك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E4118F" w:rsidRPr="00351B70">
        <w:rPr>
          <w:b/>
          <w:bCs/>
          <w:sz w:val="28"/>
          <w:szCs w:val="28"/>
          <w:rtl/>
        </w:rPr>
        <w:t>ك</w:t>
      </w:r>
      <w:r w:rsidR="00E4118F" w:rsidRPr="00351B70">
        <w:rPr>
          <w:rFonts w:hint="cs"/>
          <w:b/>
          <w:bCs/>
          <w:sz w:val="28"/>
          <w:szCs w:val="28"/>
          <w:rtl/>
        </w:rPr>
        <w:t>ُ</w:t>
      </w:r>
      <w:r w:rsidR="00E4118F" w:rsidRPr="00351B70">
        <w:rPr>
          <w:b/>
          <w:bCs/>
          <w:sz w:val="28"/>
          <w:szCs w:val="28"/>
          <w:rtl/>
        </w:rPr>
        <w:t>ن</w:t>
      </w:r>
      <w:r w:rsidR="00E4118F" w:rsidRPr="00351B70">
        <w:rPr>
          <w:rFonts w:hint="cs"/>
          <w:b/>
          <w:bCs/>
          <w:sz w:val="28"/>
          <w:szCs w:val="28"/>
          <w:rtl/>
        </w:rPr>
        <w:t>ْ</w:t>
      </w:r>
      <w:r w:rsidR="00E4118F" w:rsidRPr="00351B70">
        <w:rPr>
          <w:b/>
          <w:bCs/>
          <w:sz w:val="28"/>
          <w:szCs w:val="28"/>
          <w:rtl/>
        </w:rPr>
        <w:t>ت</w:t>
      </w:r>
      <w:r w:rsidR="00E4118F" w:rsidRPr="00351B70">
        <w:rPr>
          <w:rFonts w:hint="cs"/>
          <w:b/>
          <w:bCs/>
          <w:sz w:val="28"/>
          <w:szCs w:val="28"/>
          <w:rtl/>
        </w:rPr>
        <w:t>ُ</w:t>
      </w:r>
      <w:r w:rsidR="00E4118F" w:rsidRPr="00351B70">
        <w:rPr>
          <w:b/>
          <w:bCs/>
          <w:sz w:val="28"/>
          <w:szCs w:val="28"/>
          <w:rtl/>
        </w:rPr>
        <w:t xml:space="preserve"> ق</w:t>
      </w:r>
      <w:r w:rsidR="00E4118F" w:rsidRPr="00351B70">
        <w:rPr>
          <w:rFonts w:hint="cs"/>
          <w:b/>
          <w:bCs/>
          <w:sz w:val="28"/>
          <w:szCs w:val="28"/>
          <w:rtl/>
        </w:rPr>
        <w:t>َ</w:t>
      </w:r>
      <w:r w:rsidR="00E4118F" w:rsidRPr="00351B70">
        <w:rPr>
          <w:b/>
          <w:bCs/>
          <w:sz w:val="28"/>
          <w:szCs w:val="28"/>
          <w:rtl/>
        </w:rPr>
        <w:t>د</w:t>
      </w:r>
      <w:r w:rsidR="00E4118F" w:rsidRPr="00351B70">
        <w:rPr>
          <w:rFonts w:hint="cs"/>
          <w:b/>
          <w:bCs/>
          <w:sz w:val="28"/>
          <w:szCs w:val="28"/>
          <w:rtl/>
        </w:rPr>
        <w:t>ْ</w:t>
      </w:r>
      <w:r w:rsidR="00E4118F" w:rsidRPr="00351B70">
        <w:rPr>
          <w:b/>
          <w:bCs/>
          <w:sz w:val="28"/>
          <w:szCs w:val="28"/>
          <w:rtl/>
        </w:rPr>
        <w:t xml:space="preserve"> ن</w:t>
      </w:r>
      <w:r w:rsidR="00E4118F" w:rsidRPr="00351B70">
        <w:rPr>
          <w:rFonts w:hint="cs"/>
          <w:b/>
          <w:bCs/>
          <w:sz w:val="28"/>
          <w:szCs w:val="28"/>
          <w:rtl/>
        </w:rPr>
        <w:t>َ</w:t>
      </w:r>
      <w:r w:rsidR="00E4118F" w:rsidRPr="00351B70">
        <w:rPr>
          <w:b/>
          <w:bCs/>
          <w:sz w:val="28"/>
          <w:szCs w:val="28"/>
          <w:rtl/>
        </w:rPr>
        <w:t>ه</w:t>
      </w:r>
      <w:r w:rsidR="00E4118F" w:rsidRPr="00351B70">
        <w:rPr>
          <w:rFonts w:hint="cs"/>
          <w:b/>
          <w:bCs/>
          <w:sz w:val="28"/>
          <w:szCs w:val="28"/>
          <w:rtl/>
        </w:rPr>
        <w:t>َ</w:t>
      </w:r>
      <w:r w:rsidR="00E4118F" w:rsidRPr="00351B70">
        <w:rPr>
          <w:b/>
          <w:bCs/>
          <w:sz w:val="28"/>
          <w:szCs w:val="28"/>
          <w:rtl/>
        </w:rPr>
        <w:t>ي</w:t>
      </w:r>
      <w:r w:rsidR="00E4118F" w:rsidRPr="00351B70">
        <w:rPr>
          <w:rFonts w:hint="cs"/>
          <w:b/>
          <w:bCs/>
          <w:sz w:val="28"/>
          <w:szCs w:val="28"/>
          <w:rtl/>
        </w:rPr>
        <w:t>ْ</w:t>
      </w:r>
      <w:r w:rsidR="00E4118F" w:rsidRPr="00351B70">
        <w:rPr>
          <w:b/>
          <w:bCs/>
          <w:sz w:val="28"/>
          <w:szCs w:val="28"/>
          <w:rtl/>
        </w:rPr>
        <w:t>ت</w:t>
      </w:r>
      <w:r w:rsidR="00E4118F" w:rsidRPr="00351B70">
        <w:rPr>
          <w:rFonts w:hint="cs"/>
          <w:b/>
          <w:bCs/>
          <w:sz w:val="28"/>
          <w:szCs w:val="28"/>
          <w:rtl/>
        </w:rPr>
        <w:t>ُ</w:t>
      </w:r>
      <w:r w:rsidR="00E4118F" w:rsidRPr="00351B70">
        <w:rPr>
          <w:b/>
          <w:bCs/>
          <w:sz w:val="28"/>
          <w:szCs w:val="28"/>
          <w:rtl/>
        </w:rPr>
        <w:t>ك</w:t>
      </w:r>
      <w:r w:rsidR="00E4118F" w:rsidRPr="00351B70">
        <w:rPr>
          <w:rFonts w:hint="cs"/>
          <w:b/>
          <w:bCs/>
          <w:sz w:val="28"/>
          <w:szCs w:val="28"/>
          <w:rtl/>
        </w:rPr>
        <w:t>ُ</w:t>
      </w:r>
      <w:r w:rsidR="00E4118F" w:rsidRPr="00351B70">
        <w:rPr>
          <w:b/>
          <w:bCs/>
          <w:sz w:val="28"/>
          <w:szCs w:val="28"/>
          <w:rtl/>
        </w:rPr>
        <w:t>م</w:t>
      </w:r>
      <w:r w:rsidR="00E4118F" w:rsidRPr="00351B70">
        <w:rPr>
          <w:rFonts w:hint="cs"/>
          <w:b/>
          <w:bCs/>
          <w:sz w:val="28"/>
          <w:szCs w:val="28"/>
          <w:rtl/>
        </w:rPr>
        <w:t>ْ</w:t>
      </w:r>
      <w:r w:rsidR="00E4118F" w:rsidRPr="00351B70">
        <w:rPr>
          <w:b/>
          <w:bCs/>
          <w:sz w:val="28"/>
          <w:szCs w:val="28"/>
          <w:rtl/>
        </w:rPr>
        <w:t xml:space="preserve"> ع</w:t>
      </w:r>
      <w:r w:rsidR="00E4118F" w:rsidRPr="00351B70">
        <w:rPr>
          <w:rFonts w:hint="cs"/>
          <w:b/>
          <w:bCs/>
          <w:sz w:val="28"/>
          <w:szCs w:val="28"/>
          <w:rtl/>
        </w:rPr>
        <w:t>َ</w:t>
      </w:r>
      <w:r w:rsidR="00E4118F" w:rsidRPr="00351B70">
        <w:rPr>
          <w:b/>
          <w:bCs/>
          <w:sz w:val="28"/>
          <w:szCs w:val="28"/>
          <w:rtl/>
        </w:rPr>
        <w:t>ن</w:t>
      </w:r>
      <w:r w:rsidR="00E4118F" w:rsidRPr="00351B70">
        <w:rPr>
          <w:rFonts w:hint="cs"/>
          <w:b/>
          <w:bCs/>
          <w:sz w:val="28"/>
          <w:szCs w:val="28"/>
          <w:rtl/>
        </w:rPr>
        <w:t>ْ</w:t>
      </w:r>
      <w:r w:rsidR="00E4118F" w:rsidRPr="00351B70">
        <w:rPr>
          <w:b/>
          <w:bCs/>
          <w:sz w:val="28"/>
          <w:szCs w:val="28"/>
          <w:rtl/>
        </w:rPr>
        <w:t xml:space="preserve"> ز</w:t>
      </w:r>
      <w:r w:rsidR="00E4118F" w:rsidRPr="00351B70">
        <w:rPr>
          <w:rFonts w:hint="cs"/>
          <w:b/>
          <w:bCs/>
          <w:sz w:val="28"/>
          <w:szCs w:val="28"/>
          <w:rtl/>
        </w:rPr>
        <w:t>ِ</w:t>
      </w:r>
      <w:r w:rsidR="00E4118F" w:rsidRPr="00351B70">
        <w:rPr>
          <w:b/>
          <w:bCs/>
          <w:sz w:val="28"/>
          <w:szCs w:val="28"/>
          <w:rtl/>
        </w:rPr>
        <w:t>ي</w:t>
      </w:r>
      <w:r w:rsidR="00E4118F" w:rsidRPr="00351B70">
        <w:rPr>
          <w:rFonts w:hint="cs"/>
          <w:b/>
          <w:bCs/>
          <w:sz w:val="28"/>
          <w:szCs w:val="28"/>
          <w:rtl/>
        </w:rPr>
        <w:t>َ</w:t>
      </w:r>
      <w:r w:rsidR="00E4118F" w:rsidRPr="00351B70">
        <w:rPr>
          <w:b/>
          <w:bCs/>
          <w:sz w:val="28"/>
          <w:szCs w:val="28"/>
          <w:rtl/>
        </w:rPr>
        <w:t>ار</w:t>
      </w:r>
      <w:r w:rsidR="00E4118F" w:rsidRPr="00351B70">
        <w:rPr>
          <w:rFonts w:hint="cs"/>
          <w:b/>
          <w:bCs/>
          <w:sz w:val="28"/>
          <w:szCs w:val="28"/>
          <w:rtl/>
        </w:rPr>
        <w:t>َ</w:t>
      </w:r>
      <w:r w:rsidR="00E4118F" w:rsidRPr="00351B70">
        <w:rPr>
          <w:b/>
          <w:bCs/>
          <w:sz w:val="28"/>
          <w:szCs w:val="28"/>
          <w:rtl/>
        </w:rPr>
        <w:t>ة</w:t>
      </w:r>
      <w:r w:rsidR="00E4118F" w:rsidRPr="00351B70">
        <w:rPr>
          <w:rFonts w:hint="cs"/>
          <w:b/>
          <w:bCs/>
          <w:sz w:val="28"/>
          <w:szCs w:val="28"/>
          <w:rtl/>
        </w:rPr>
        <w:t>ِ</w:t>
      </w:r>
      <w:r w:rsidR="00E4118F" w:rsidRPr="00351B70">
        <w:rPr>
          <w:b/>
          <w:bCs/>
          <w:sz w:val="28"/>
          <w:szCs w:val="28"/>
          <w:rtl/>
        </w:rPr>
        <w:t xml:space="preserve"> ال</w:t>
      </w:r>
      <w:r w:rsidR="00E4118F" w:rsidRPr="00351B70">
        <w:rPr>
          <w:rFonts w:hint="cs"/>
          <w:b/>
          <w:bCs/>
          <w:sz w:val="28"/>
          <w:szCs w:val="28"/>
          <w:rtl/>
        </w:rPr>
        <w:t>ْ</w:t>
      </w:r>
      <w:r w:rsidR="00E4118F" w:rsidRPr="00351B70">
        <w:rPr>
          <w:b/>
          <w:bCs/>
          <w:sz w:val="28"/>
          <w:szCs w:val="28"/>
          <w:rtl/>
        </w:rPr>
        <w:t>ق</w:t>
      </w:r>
      <w:r w:rsidR="00E4118F" w:rsidRPr="00351B70">
        <w:rPr>
          <w:rFonts w:hint="cs"/>
          <w:b/>
          <w:bCs/>
          <w:sz w:val="28"/>
          <w:szCs w:val="28"/>
          <w:rtl/>
        </w:rPr>
        <w:t>ُ</w:t>
      </w:r>
      <w:r w:rsidR="00E4118F" w:rsidRPr="00351B70">
        <w:rPr>
          <w:b/>
          <w:bCs/>
          <w:sz w:val="28"/>
          <w:szCs w:val="28"/>
          <w:rtl/>
        </w:rPr>
        <w:t>ب</w:t>
      </w:r>
      <w:r w:rsidR="00E4118F" w:rsidRPr="00351B70">
        <w:rPr>
          <w:rFonts w:hint="cs"/>
          <w:b/>
          <w:bCs/>
          <w:sz w:val="28"/>
          <w:szCs w:val="28"/>
          <w:rtl/>
        </w:rPr>
        <w:t>ُ</w:t>
      </w:r>
      <w:r w:rsidR="00E4118F" w:rsidRPr="00351B70">
        <w:rPr>
          <w:b/>
          <w:bCs/>
          <w:sz w:val="28"/>
          <w:szCs w:val="28"/>
          <w:rtl/>
        </w:rPr>
        <w:t>ور</w:t>
      </w:r>
      <w:r w:rsidR="00E4118F" w:rsidRPr="00351B70">
        <w:rPr>
          <w:rFonts w:hint="cs"/>
          <w:b/>
          <w:bCs/>
          <w:sz w:val="28"/>
          <w:szCs w:val="28"/>
          <w:rtl/>
        </w:rPr>
        <w:t>ِ،</w:t>
      </w:r>
      <w:r w:rsidR="00E4118F" w:rsidRPr="00351B70">
        <w:rPr>
          <w:b/>
          <w:bCs/>
          <w:sz w:val="28"/>
          <w:szCs w:val="28"/>
          <w:rtl/>
        </w:rPr>
        <w:t xml:space="preserve"> أ</w:t>
      </w:r>
      <w:r w:rsidR="00E4118F" w:rsidRPr="00351B70">
        <w:rPr>
          <w:rFonts w:hint="cs"/>
          <w:b/>
          <w:bCs/>
          <w:sz w:val="28"/>
          <w:szCs w:val="28"/>
          <w:rtl/>
        </w:rPr>
        <w:t>َ</w:t>
      </w:r>
      <w:r w:rsidR="00E4118F" w:rsidRPr="00351B70">
        <w:rPr>
          <w:b/>
          <w:bCs/>
          <w:sz w:val="28"/>
          <w:szCs w:val="28"/>
          <w:rtl/>
        </w:rPr>
        <w:t>لا</w:t>
      </w:r>
      <w:r w:rsidR="00E4118F" w:rsidRPr="00351B70">
        <w:rPr>
          <w:rFonts w:hint="cs"/>
          <w:b/>
          <w:bCs/>
          <w:sz w:val="28"/>
          <w:szCs w:val="28"/>
          <w:rtl/>
        </w:rPr>
        <w:t>َ</w:t>
      </w:r>
      <w:r w:rsidR="00E4118F" w:rsidRPr="00351B70">
        <w:rPr>
          <w:b/>
          <w:bCs/>
          <w:sz w:val="28"/>
          <w:szCs w:val="28"/>
          <w:rtl/>
        </w:rPr>
        <w:t xml:space="preserve"> ف</w:t>
      </w:r>
      <w:r w:rsidR="00E4118F" w:rsidRPr="00351B70">
        <w:rPr>
          <w:rFonts w:hint="cs"/>
          <w:b/>
          <w:bCs/>
          <w:sz w:val="28"/>
          <w:szCs w:val="28"/>
          <w:rtl/>
        </w:rPr>
        <w:t>َ</w:t>
      </w:r>
      <w:r w:rsidR="00E4118F" w:rsidRPr="00351B70">
        <w:rPr>
          <w:b/>
          <w:bCs/>
          <w:sz w:val="28"/>
          <w:szCs w:val="28"/>
          <w:rtl/>
        </w:rPr>
        <w:t>ز</w:t>
      </w:r>
      <w:r w:rsidR="00E4118F" w:rsidRPr="00351B70">
        <w:rPr>
          <w:rFonts w:hint="cs"/>
          <w:b/>
          <w:bCs/>
          <w:sz w:val="28"/>
          <w:szCs w:val="28"/>
          <w:rtl/>
        </w:rPr>
        <w:t>ُ</w:t>
      </w:r>
      <w:r w:rsidR="00E4118F" w:rsidRPr="00351B70">
        <w:rPr>
          <w:b/>
          <w:bCs/>
          <w:sz w:val="28"/>
          <w:szCs w:val="28"/>
          <w:rtl/>
        </w:rPr>
        <w:t>ور</w:t>
      </w:r>
      <w:r w:rsidR="00E4118F" w:rsidRPr="00351B70">
        <w:rPr>
          <w:rFonts w:hint="cs"/>
          <w:b/>
          <w:bCs/>
          <w:sz w:val="28"/>
          <w:szCs w:val="28"/>
          <w:rtl/>
        </w:rPr>
        <w:t>ُ</w:t>
      </w:r>
      <w:r w:rsidR="00E4118F" w:rsidRPr="00351B70">
        <w:rPr>
          <w:b/>
          <w:bCs/>
          <w:sz w:val="28"/>
          <w:szCs w:val="28"/>
          <w:rtl/>
        </w:rPr>
        <w:t>وه</w:t>
      </w:r>
      <w:r w:rsidR="00E4118F" w:rsidRPr="00351B70">
        <w:rPr>
          <w:rFonts w:hint="cs"/>
          <w:b/>
          <w:bCs/>
          <w:sz w:val="28"/>
          <w:szCs w:val="28"/>
          <w:rtl/>
        </w:rPr>
        <w:t>َ</w:t>
      </w:r>
      <w:r w:rsidR="00E4118F" w:rsidRPr="00351B70">
        <w:rPr>
          <w:b/>
          <w:bCs/>
          <w:sz w:val="28"/>
          <w:szCs w:val="28"/>
          <w:rtl/>
        </w:rPr>
        <w:t>ا</w:t>
      </w:r>
      <w:r w:rsidRPr="00351B70">
        <w:rPr>
          <w:sz w:val="32"/>
          <w:rtl/>
        </w:rPr>
        <w:t>»</w:t>
      </w:r>
      <w:r w:rsidR="00F06F9D" w:rsidRPr="00351B70">
        <w:rPr>
          <w:rFonts w:hint="cs"/>
          <w:sz w:val="32"/>
          <w:rtl/>
        </w:rPr>
        <w:t xml:space="preserve"> أخرجه الحاكم</w:t>
      </w:r>
      <w:r w:rsidR="00735E78" w:rsidRPr="00351B70">
        <w:rPr>
          <w:rFonts w:hint="cs"/>
          <w:sz w:val="32"/>
          <w:rtl/>
        </w:rPr>
        <w:t>.</w:t>
      </w:r>
      <w:r w:rsidRPr="00351B70">
        <w:rPr>
          <w:sz w:val="32"/>
          <w:rtl/>
        </w:rPr>
        <w:t xml:space="preserve"> ومن ذلك أنه روي عن النبي </w:t>
      </w:r>
      <w:r w:rsidR="00AB34A4" w:rsidRPr="00351B70">
        <w:rPr>
          <w:rFonts w:hint="cs"/>
          <w:position w:val="-4"/>
          <w:sz w:val="44"/>
          <w:szCs w:val="44"/>
        </w:rPr>
        <w:sym w:font="AGA Arabesque" w:char="F072"/>
      </w:r>
      <w:r w:rsidRPr="00351B70">
        <w:rPr>
          <w:sz w:val="32"/>
          <w:rtl/>
        </w:rPr>
        <w:t xml:space="preserve"> أنه قال في شارب الخمر: «</w:t>
      </w:r>
      <w:r w:rsidR="00F06F9D" w:rsidRPr="00351B70">
        <w:rPr>
          <w:b/>
          <w:bCs/>
          <w:sz w:val="28"/>
          <w:szCs w:val="28"/>
          <w:rtl/>
        </w:rPr>
        <w:t>إ</w:t>
      </w:r>
      <w:r w:rsidR="0036570E" w:rsidRPr="00351B70">
        <w:rPr>
          <w:rFonts w:hint="cs"/>
          <w:b/>
          <w:bCs/>
          <w:sz w:val="28"/>
          <w:szCs w:val="28"/>
          <w:rtl/>
        </w:rPr>
        <w:t>ِ</w:t>
      </w:r>
      <w:r w:rsidR="00F06F9D" w:rsidRPr="00351B70">
        <w:rPr>
          <w:b/>
          <w:bCs/>
          <w:sz w:val="28"/>
          <w:szCs w:val="28"/>
          <w:rtl/>
        </w:rPr>
        <w:t>ذ</w:t>
      </w:r>
      <w:r w:rsidR="0036570E" w:rsidRPr="00351B70">
        <w:rPr>
          <w:rFonts w:hint="cs"/>
          <w:b/>
          <w:bCs/>
          <w:position w:val="2"/>
          <w:sz w:val="30"/>
          <w:szCs w:val="30"/>
          <w:rtl/>
        </w:rPr>
        <w:t>َ</w:t>
      </w:r>
      <w:r w:rsidR="00F06F9D" w:rsidRPr="00351B70">
        <w:rPr>
          <w:b/>
          <w:bCs/>
          <w:sz w:val="28"/>
          <w:szCs w:val="28"/>
          <w:rtl/>
        </w:rPr>
        <w:t>ا ش</w:t>
      </w:r>
      <w:r w:rsidR="0036570E" w:rsidRPr="00351B70">
        <w:rPr>
          <w:rFonts w:hint="cs"/>
          <w:b/>
          <w:bCs/>
          <w:sz w:val="28"/>
          <w:szCs w:val="28"/>
          <w:rtl/>
        </w:rPr>
        <w:t>َ</w:t>
      </w:r>
      <w:r w:rsidR="00F06F9D" w:rsidRPr="00351B70">
        <w:rPr>
          <w:b/>
          <w:bCs/>
          <w:sz w:val="28"/>
          <w:szCs w:val="28"/>
          <w:rtl/>
        </w:rPr>
        <w:t>ر</w:t>
      </w:r>
      <w:r w:rsidR="0036570E" w:rsidRPr="00351B70">
        <w:rPr>
          <w:rFonts w:hint="cs"/>
          <w:b/>
          <w:bCs/>
          <w:sz w:val="28"/>
          <w:szCs w:val="28"/>
          <w:rtl/>
        </w:rPr>
        <w:t>ِ</w:t>
      </w:r>
      <w:r w:rsidR="00F06F9D" w:rsidRPr="00351B70">
        <w:rPr>
          <w:b/>
          <w:bCs/>
          <w:sz w:val="28"/>
          <w:szCs w:val="28"/>
          <w:rtl/>
        </w:rPr>
        <w:t>ب</w:t>
      </w:r>
      <w:r w:rsidR="0036570E" w:rsidRPr="00351B70">
        <w:rPr>
          <w:rFonts w:hint="cs"/>
          <w:b/>
          <w:bCs/>
          <w:sz w:val="28"/>
          <w:szCs w:val="28"/>
          <w:rtl/>
        </w:rPr>
        <w:t>َ</w:t>
      </w:r>
      <w:r w:rsidR="00F06F9D" w:rsidRPr="00351B70">
        <w:rPr>
          <w:rFonts w:hint="cs"/>
          <w:b/>
          <w:bCs/>
          <w:sz w:val="28"/>
          <w:szCs w:val="28"/>
          <w:rtl/>
        </w:rPr>
        <w:t xml:space="preserve"> ف</w:t>
      </w:r>
      <w:r w:rsidR="0036570E" w:rsidRPr="00351B70">
        <w:rPr>
          <w:rFonts w:hint="cs"/>
          <w:b/>
          <w:bCs/>
          <w:sz w:val="28"/>
          <w:szCs w:val="28"/>
          <w:rtl/>
        </w:rPr>
        <w:t>ِ</w:t>
      </w:r>
      <w:r w:rsidR="00F06F9D" w:rsidRPr="00351B70">
        <w:rPr>
          <w:rFonts w:hint="cs"/>
          <w:b/>
          <w:bCs/>
          <w:sz w:val="28"/>
          <w:szCs w:val="28"/>
          <w:rtl/>
        </w:rPr>
        <w:t>ي</w:t>
      </w:r>
      <w:r w:rsidRPr="00351B70">
        <w:rPr>
          <w:b/>
          <w:bCs/>
          <w:sz w:val="28"/>
          <w:szCs w:val="28"/>
          <w:rtl/>
        </w:rPr>
        <w:t xml:space="preserve"> الر</w:t>
      </w:r>
      <w:r w:rsidR="0036570E" w:rsidRPr="00351B70">
        <w:rPr>
          <w:rFonts w:hint="cs"/>
          <w:b/>
          <w:bCs/>
          <w:sz w:val="28"/>
          <w:szCs w:val="28"/>
          <w:rtl/>
        </w:rPr>
        <w:t>َّ</w:t>
      </w:r>
      <w:r w:rsidRPr="00351B70">
        <w:rPr>
          <w:b/>
          <w:bCs/>
          <w:sz w:val="28"/>
          <w:szCs w:val="28"/>
          <w:rtl/>
        </w:rPr>
        <w:t>اب</w:t>
      </w:r>
      <w:r w:rsidR="0036570E" w:rsidRPr="00351B70">
        <w:rPr>
          <w:rFonts w:hint="cs"/>
          <w:b/>
          <w:bCs/>
          <w:sz w:val="28"/>
          <w:szCs w:val="28"/>
          <w:rtl/>
        </w:rPr>
        <w:t>ِ</w:t>
      </w:r>
      <w:r w:rsidRPr="00351B70">
        <w:rPr>
          <w:b/>
          <w:bCs/>
          <w:sz w:val="28"/>
          <w:szCs w:val="28"/>
          <w:rtl/>
        </w:rPr>
        <w:t>ع</w:t>
      </w:r>
      <w:r w:rsidR="0036570E" w:rsidRPr="00351B70">
        <w:rPr>
          <w:rFonts w:hint="cs"/>
          <w:b/>
          <w:bCs/>
          <w:sz w:val="28"/>
          <w:szCs w:val="28"/>
          <w:rtl/>
        </w:rPr>
        <w:t>َ</w:t>
      </w:r>
      <w:r w:rsidRPr="00351B70">
        <w:rPr>
          <w:b/>
          <w:bCs/>
          <w:sz w:val="28"/>
          <w:szCs w:val="28"/>
          <w:rtl/>
        </w:rPr>
        <w:t>ة</w:t>
      </w:r>
      <w:r w:rsidR="0036570E" w:rsidRPr="00351B70">
        <w:rPr>
          <w:rFonts w:hint="cs"/>
          <w:b/>
          <w:bCs/>
          <w:sz w:val="28"/>
          <w:szCs w:val="28"/>
          <w:rtl/>
        </w:rPr>
        <w:t>ِ</w:t>
      </w:r>
      <w:r w:rsidRPr="00351B70">
        <w:rPr>
          <w:b/>
          <w:bCs/>
          <w:sz w:val="28"/>
          <w:szCs w:val="28"/>
          <w:rtl/>
        </w:rPr>
        <w:t xml:space="preserve"> ف</w:t>
      </w:r>
      <w:r w:rsidR="0036570E" w:rsidRPr="00351B70">
        <w:rPr>
          <w:rFonts w:hint="cs"/>
          <w:b/>
          <w:bCs/>
          <w:sz w:val="28"/>
          <w:szCs w:val="28"/>
          <w:rtl/>
        </w:rPr>
        <w:t>َ</w:t>
      </w:r>
      <w:r w:rsidRPr="00351B70">
        <w:rPr>
          <w:b/>
          <w:bCs/>
          <w:sz w:val="28"/>
          <w:szCs w:val="28"/>
          <w:rtl/>
        </w:rPr>
        <w:t>اق</w:t>
      </w:r>
      <w:r w:rsidR="0036570E" w:rsidRPr="00351B70">
        <w:rPr>
          <w:rFonts w:hint="cs"/>
          <w:b/>
          <w:bCs/>
          <w:sz w:val="28"/>
          <w:szCs w:val="28"/>
          <w:rtl/>
        </w:rPr>
        <w:t>ْ</w:t>
      </w:r>
      <w:r w:rsidRPr="00351B70">
        <w:rPr>
          <w:b/>
          <w:bCs/>
          <w:sz w:val="28"/>
          <w:szCs w:val="28"/>
          <w:rtl/>
        </w:rPr>
        <w:t>ت</w:t>
      </w:r>
      <w:r w:rsidR="0036570E" w:rsidRPr="00351B70">
        <w:rPr>
          <w:rFonts w:hint="cs"/>
          <w:b/>
          <w:bCs/>
          <w:sz w:val="28"/>
          <w:szCs w:val="28"/>
          <w:rtl/>
        </w:rPr>
        <w:t>ُ</w:t>
      </w:r>
      <w:r w:rsidRPr="00351B70">
        <w:rPr>
          <w:b/>
          <w:bCs/>
          <w:sz w:val="28"/>
          <w:szCs w:val="28"/>
          <w:rtl/>
        </w:rPr>
        <w:t>ل</w:t>
      </w:r>
      <w:r w:rsidR="0036570E" w:rsidRPr="00351B70">
        <w:rPr>
          <w:rFonts w:hint="cs"/>
          <w:b/>
          <w:bCs/>
          <w:sz w:val="28"/>
          <w:szCs w:val="28"/>
          <w:rtl/>
        </w:rPr>
        <w:t>ُ</w:t>
      </w:r>
      <w:r w:rsidRPr="00351B70">
        <w:rPr>
          <w:b/>
          <w:bCs/>
          <w:sz w:val="28"/>
          <w:szCs w:val="28"/>
          <w:rtl/>
        </w:rPr>
        <w:t>وه</w:t>
      </w:r>
      <w:r w:rsidR="0036570E" w:rsidRPr="00351B70">
        <w:rPr>
          <w:rFonts w:hint="cs"/>
          <w:b/>
          <w:bCs/>
          <w:sz w:val="28"/>
          <w:szCs w:val="28"/>
          <w:rtl/>
        </w:rPr>
        <w:t>ُ</w:t>
      </w:r>
      <w:r w:rsidRPr="00351B70">
        <w:rPr>
          <w:sz w:val="32"/>
          <w:rtl/>
        </w:rPr>
        <w:t xml:space="preserve">» </w:t>
      </w:r>
      <w:r w:rsidR="00F06F9D" w:rsidRPr="00351B70">
        <w:rPr>
          <w:rFonts w:hint="cs"/>
          <w:sz w:val="32"/>
          <w:rtl/>
        </w:rPr>
        <w:t xml:space="preserve">أخرجه أحمد، </w:t>
      </w:r>
      <w:r w:rsidRPr="00351B70">
        <w:rPr>
          <w:sz w:val="32"/>
          <w:rtl/>
        </w:rPr>
        <w:t>فنسخ ذلك بما روي عنه أنه حمل إليه من شربها الرابعة فلم يقتله. ومن ذلك أن الله تعالى أوجب في ابتداء الإسلام الحبس في البيوت والتعنيف حداً للزنا</w:t>
      </w:r>
      <w:r w:rsidR="00C44C0A" w:rsidRPr="00351B70">
        <w:rPr>
          <w:rFonts w:hint="cs"/>
          <w:sz w:val="32"/>
          <w:rtl/>
        </w:rPr>
        <w:t>،</w:t>
      </w:r>
      <w:r w:rsidRPr="00351B70">
        <w:rPr>
          <w:sz w:val="32"/>
          <w:rtl/>
        </w:rPr>
        <w:t xml:space="preserve"> قال تعالى: </w:t>
      </w:r>
      <w:r w:rsidRPr="00351B70">
        <w:rPr>
          <w:position w:val="-4"/>
          <w:sz w:val="36"/>
          <w:szCs w:val="36"/>
        </w:rPr>
        <w:sym w:font="AGA Arabesque" w:char="F05D"/>
      </w:r>
      <w:r w:rsidR="00031B50" w:rsidRPr="00351B70">
        <w:rPr>
          <w:rFonts w:hint="cs"/>
          <w:b/>
          <w:bCs/>
          <w:sz w:val="8"/>
          <w:szCs w:val="8"/>
          <w:rtl/>
        </w:rPr>
        <w:t xml:space="preserve"> </w:t>
      </w:r>
      <w:r w:rsidR="00DB0506" w:rsidRPr="00351B70">
        <w:rPr>
          <w:rFonts w:hint="cs"/>
          <w:b/>
          <w:bCs/>
          <w:sz w:val="32"/>
          <w:rtl/>
        </w:rPr>
        <w:t>وَاللَّاتِي يَأْتِينَ الْفَاحِشَةَ مِنْ نِسَائِكُمْ فَاسْتَشْهِدُوا عَلَيْهِنَّ أَرْبَعَةً مِنْكُمْ فَإِنْ شَهِدُوا فَأَمْسِكُوهُنَّ فِي الْبُيُوتِ حَتَّى يَتَوَفَّاهُنَّ الْمَوْتُ أَوْ يَجْعَلَ اللَّهُ لَهُنَّ سَبِيلًا (15) وَاللَّذَانِ يَأْتِيَانِهَا مِنْكُمْ فَآَذُوهُمَا فَإِنْ تَابَا وَأَصْلَحَا فَأَعْرِضُوا عَنْهُمَا إِنَّ اللَّهَ كَانَ تَوَّابًا رَحِيمًا (16)</w:t>
      </w:r>
      <w:r w:rsidRPr="00351B70">
        <w:rPr>
          <w:position w:val="-4"/>
          <w:sz w:val="36"/>
          <w:szCs w:val="36"/>
        </w:rPr>
        <w:sym w:font="AGA Arabesque" w:char="F05B"/>
      </w:r>
      <w:r w:rsidRPr="00351B70">
        <w:rPr>
          <w:sz w:val="32"/>
          <w:rtl/>
        </w:rPr>
        <w:t xml:space="preserve"> فنسخ ذلك بالجلد والتغريب عن الوطن في حق البكر</w:t>
      </w:r>
      <w:r w:rsidR="00C44C0A" w:rsidRPr="00351B70">
        <w:rPr>
          <w:rFonts w:hint="cs"/>
          <w:sz w:val="32"/>
          <w:rtl/>
        </w:rPr>
        <w:t>،</w:t>
      </w:r>
      <w:r w:rsidRPr="00351B70">
        <w:rPr>
          <w:sz w:val="32"/>
          <w:rtl/>
        </w:rPr>
        <w:t xml:space="preserve"> وبالرجم بالحجارة في حق الثيب</w:t>
      </w:r>
      <w:r w:rsidR="00C44C0A" w:rsidRPr="00351B70">
        <w:rPr>
          <w:rFonts w:hint="cs"/>
          <w:sz w:val="32"/>
          <w:rtl/>
        </w:rPr>
        <w:t>،</w:t>
      </w:r>
      <w:r w:rsidRPr="00351B70">
        <w:rPr>
          <w:sz w:val="32"/>
          <w:rtl/>
        </w:rPr>
        <w:t xml:space="preserve"> قال تعالى: </w:t>
      </w:r>
      <w:r w:rsidRPr="00351B70">
        <w:rPr>
          <w:position w:val="-4"/>
          <w:sz w:val="36"/>
          <w:szCs w:val="36"/>
        </w:rPr>
        <w:sym w:font="AGA Arabesque" w:char="F05D"/>
      </w:r>
      <w:r w:rsidR="00031B50" w:rsidRPr="00351B70">
        <w:rPr>
          <w:rFonts w:hint="cs"/>
          <w:b/>
          <w:bCs/>
          <w:sz w:val="8"/>
          <w:szCs w:val="8"/>
          <w:rtl/>
        </w:rPr>
        <w:t xml:space="preserve"> </w:t>
      </w:r>
      <w:r w:rsidR="00DB0506" w:rsidRPr="00351B70">
        <w:rPr>
          <w:rFonts w:hint="cs"/>
          <w:b/>
          <w:bCs/>
          <w:sz w:val="32"/>
          <w:rtl/>
        </w:rPr>
        <w:t>الزَّانِيَةُ وَالزَّانِي فَاجْلِدُوا كُلَّ وَاحِدٍ مِنْهُمَا مِاْئَةَ جَلْدَةٍ</w:t>
      </w:r>
      <w:r w:rsidRPr="00351B70">
        <w:rPr>
          <w:position w:val="-4"/>
          <w:sz w:val="36"/>
          <w:szCs w:val="36"/>
        </w:rPr>
        <w:sym w:font="AGA Arabesque" w:char="F05B"/>
      </w:r>
      <w:r w:rsidRPr="00351B70">
        <w:rPr>
          <w:sz w:val="32"/>
          <w:rtl/>
        </w:rPr>
        <w:t xml:space="preserve"> وقال </w:t>
      </w:r>
      <w:r w:rsidR="00AB34A4" w:rsidRPr="00351B70">
        <w:rPr>
          <w:rFonts w:hint="cs"/>
          <w:position w:val="-4"/>
          <w:sz w:val="44"/>
          <w:szCs w:val="44"/>
        </w:rPr>
        <w:sym w:font="AGA Arabesque" w:char="F072"/>
      </w:r>
      <w:r w:rsidRPr="00351B70">
        <w:rPr>
          <w:sz w:val="32"/>
          <w:rtl/>
        </w:rPr>
        <w:t xml:space="preserve"> للأعرابي الذي سأله أن يقضي له بكتاب الله: «</w:t>
      </w:r>
      <w:r w:rsidRPr="00351B70">
        <w:rPr>
          <w:b/>
          <w:bCs/>
          <w:sz w:val="28"/>
          <w:szCs w:val="28"/>
          <w:rtl/>
        </w:rPr>
        <w:t>و</w:t>
      </w:r>
      <w:r w:rsidR="00FB5E49" w:rsidRPr="00351B70">
        <w:rPr>
          <w:rFonts w:hint="cs"/>
          <w:b/>
          <w:bCs/>
          <w:sz w:val="28"/>
          <w:szCs w:val="28"/>
          <w:rtl/>
        </w:rPr>
        <w:t>َ</w:t>
      </w:r>
      <w:r w:rsidRPr="00351B70">
        <w:rPr>
          <w:b/>
          <w:bCs/>
          <w:sz w:val="28"/>
          <w:szCs w:val="28"/>
          <w:rtl/>
        </w:rPr>
        <w:t>ع</w:t>
      </w:r>
      <w:r w:rsidR="00FB5E49" w:rsidRPr="00351B70">
        <w:rPr>
          <w:rFonts w:hint="cs"/>
          <w:b/>
          <w:bCs/>
          <w:sz w:val="28"/>
          <w:szCs w:val="28"/>
          <w:rtl/>
        </w:rPr>
        <w:t>َ</w:t>
      </w:r>
      <w:r w:rsidRPr="00351B70">
        <w:rPr>
          <w:b/>
          <w:bCs/>
          <w:sz w:val="28"/>
          <w:szCs w:val="28"/>
          <w:rtl/>
        </w:rPr>
        <w:t>ل</w:t>
      </w:r>
      <w:r w:rsidR="00FB5E49" w:rsidRPr="00351B70">
        <w:rPr>
          <w:rFonts w:hint="cs"/>
          <w:b/>
          <w:bCs/>
          <w:sz w:val="28"/>
          <w:szCs w:val="28"/>
          <w:rtl/>
        </w:rPr>
        <w:t>َ</w:t>
      </w:r>
      <w:r w:rsidRPr="00351B70">
        <w:rPr>
          <w:b/>
          <w:bCs/>
          <w:sz w:val="28"/>
          <w:szCs w:val="28"/>
          <w:rtl/>
        </w:rPr>
        <w:t>ى اب</w:t>
      </w:r>
      <w:r w:rsidR="00FB5E49" w:rsidRPr="00351B70">
        <w:rPr>
          <w:rFonts w:hint="cs"/>
          <w:b/>
          <w:bCs/>
          <w:sz w:val="28"/>
          <w:szCs w:val="28"/>
          <w:rtl/>
        </w:rPr>
        <w:t>ْ</w:t>
      </w:r>
      <w:r w:rsidRPr="00351B70">
        <w:rPr>
          <w:b/>
          <w:bCs/>
          <w:sz w:val="28"/>
          <w:szCs w:val="28"/>
          <w:rtl/>
        </w:rPr>
        <w:t>ن</w:t>
      </w:r>
      <w:r w:rsidR="00FB5E49" w:rsidRPr="00351B70">
        <w:rPr>
          <w:rFonts w:hint="cs"/>
          <w:b/>
          <w:bCs/>
          <w:sz w:val="28"/>
          <w:szCs w:val="28"/>
          <w:rtl/>
        </w:rPr>
        <w:t>ِ</w:t>
      </w:r>
      <w:r w:rsidRPr="00351B70">
        <w:rPr>
          <w:b/>
          <w:bCs/>
          <w:sz w:val="28"/>
          <w:szCs w:val="28"/>
          <w:rtl/>
        </w:rPr>
        <w:t>ك</w:t>
      </w:r>
      <w:r w:rsidR="00FB5E49" w:rsidRPr="00351B70">
        <w:rPr>
          <w:rFonts w:hint="cs"/>
          <w:b/>
          <w:bCs/>
          <w:sz w:val="28"/>
          <w:szCs w:val="28"/>
          <w:rtl/>
        </w:rPr>
        <w:t>َ</w:t>
      </w:r>
      <w:r w:rsidRPr="00351B70">
        <w:rPr>
          <w:b/>
          <w:bCs/>
          <w:sz w:val="28"/>
          <w:szCs w:val="28"/>
          <w:rtl/>
        </w:rPr>
        <w:t xml:space="preserve"> ج</w:t>
      </w:r>
      <w:r w:rsidR="00FB5E49" w:rsidRPr="00351B70">
        <w:rPr>
          <w:rFonts w:hint="cs"/>
          <w:b/>
          <w:bCs/>
          <w:sz w:val="28"/>
          <w:szCs w:val="28"/>
          <w:rtl/>
        </w:rPr>
        <w:t>َ</w:t>
      </w:r>
      <w:r w:rsidRPr="00351B70">
        <w:rPr>
          <w:b/>
          <w:bCs/>
          <w:sz w:val="28"/>
          <w:szCs w:val="28"/>
          <w:rtl/>
        </w:rPr>
        <w:t>ل</w:t>
      </w:r>
      <w:r w:rsidR="00FB5E49" w:rsidRPr="00351B70">
        <w:rPr>
          <w:rFonts w:hint="cs"/>
          <w:b/>
          <w:bCs/>
          <w:sz w:val="28"/>
          <w:szCs w:val="28"/>
          <w:rtl/>
        </w:rPr>
        <w:t>ْ</w:t>
      </w:r>
      <w:r w:rsidRPr="00351B70">
        <w:rPr>
          <w:b/>
          <w:bCs/>
          <w:sz w:val="28"/>
          <w:szCs w:val="28"/>
          <w:rtl/>
        </w:rPr>
        <w:t>د</w:t>
      </w:r>
      <w:r w:rsidR="00FB5E49" w:rsidRPr="00351B70">
        <w:rPr>
          <w:rFonts w:hint="cs"/>
          <w:b/>
          <w:bCs/>
          <w:sz w:val="28"/>
          <w:szCs w:val="28"/>
          <w:rtl/>
        </w:rPr>
        <w:t>ُ</w:t>
      </w:r>
      <w:r w:rsidRPr="00351B70">
        <w:rPr>
          <w:b/>
          <w:bCs/>
          <w:sz w:val="28"/>
          <w:szCs w:val="28"/>
          <w:rtl/>
        </w:rPr>
        <w:t xml:space="preserve"> م</w:t>
      </w:r>
      <w:r w:rsidR="00FB5E49" w:rsidRPr="00351B70">
        <w:rPr>
          <w:rFonts w:hint="cs"/>
          <w:b/>
          <w:bCs/>
          <w:sz w:val="28"/>
          <w:szCs w:val="28"/>
          <w:rtl/>
        </w:rPr>
        <w:t>ِ</w:t>
      </w:r>
      <w:r w:rsidRPr="00351B70">
        <w:rPr>
          <w:b/>
          <w:bCs/>
          <w:sz w:val="28"/>
          <w:szCs w:val="28"/>
          <w:rtl/>
        </w:rPr>
        <w:t>ائ</w:t>
      </w:r>
      <w:r w:rsidR="00FB5E49" w:rsidRPr="00351B70">
        <w:rPr>
          <w:rFonts w:hint="cs"/>
          <w:b/>
          <w:bCs/>
          <w:sz w:val="28"/>
          <w:szCs w:val="28"/>
          <w:rtl/>
        </w:rPr>
        <w:t>َ</w:t>
      </w:r>
      <w:r w:rsidRPr="00351B70">
        <w:rPr>
          <w:b/>
          <w:bCs/>
          <w:sz w:val="28"/>
          <w:szCs w:val="28"/>
          <w:rtl/>
        </w:rPr>
        <w:t>ة</w:t>
      </w:r>
      <w:r w:rsidR="00FB5E49" w:rsidRPr="00351B70">
        <w:rPr>
          <w:rFonts w:hint="cs"/>
          <w:b/>
          <w:bCs/>
          <w:sz w:val="28"/>
          <w:szCs w:val="28"/>
          <w:rtl/>
        </w:rPr>
        <w:t>ٍ</w:t>
      </w:r>
      <w:r w:rsidR="00735E78" w:rsidRPr="00351B70">
        <w:rPr>
          <w:rFonts w:hint="cs"/>
          <w:b/>
          <w:bCs/>
          <w:sz w:val="28"/>
          <w:szCs w:val="28"/>
          <w:rtl/>
        </w:rPr>
        <w:t>،</w:t>
      </w:r>
      <w:r w:rsidRPr="00351B70">
        <w:rPr>
          <w:b/>
          <w:bCs/>
          <w:sz w:val="28"/>
          <w:szCs w:val="28"/>
          <w:rtl/>
        </w:rPr>
        <w:t xml:space="preserve"> و</w:t>
      </w:r>
      <w:r w:rsidR="00FB5E49" w:rsidRPr="00351B70">
        <w:rPr>
          <w:rFonts w:hint="cs"/>
          <w:b/>
          <w:bCs/>
          <w:sz w:val="28"/>
          <w:szCs w:val="28"/>
          <w:rtl/>
        </w:rPr>
        <w:t>َ</w:t>
      </w:r>
      <w:r w:rsidRPr="00351B70">
        <w:rPr>
          <w:b/>
          <w:bCs/>
          <w:sz w:val="28"/>
          <w:szCs w:val="28"/>
          <w:rtl/>
        </w:rPr>
        <w:t>ت</w:t>
      </w:r>
      <w:r w:rsidR="00FB5E49" w:rsidRPr="00351B70">
        <w:rPr>
          <w:rFonts w:hint="cs"/>
          <w:b/>
          <w:bCs/>
          <w:sz w:val="28"/>
          <w:szCs w:val="28"/>
          <w:rtl/>
        </w:rPr>
        <w:t>َ</w:t>
      </w:r>
      <w:r w:rsidRPr="00351B70">
        <w:rPr>
          <w:b/>
          <w:bCs/>
          <w:sz w:val="28"/>
          <w:szCs w:val="28"/>
          <w:rtl/>
        </w:rPr>
        <w:t>غ</w:t>
      </w:r>
      <w:r w:rsidR="00FB5E49" w:rsidRPr="00351B70">
        <w:rPr>
          <w:rFonts w:hint="cs"/>
          <w:b/>
          <w:bCs/>
          <w:sz w:val="28"/>
          <w:szCs w:val="28"/>
          <w:rtl/>
        </w:rPr>
        <w:t>ْ</w:t>
      </w:r>
      <w:r w:rsidRPr="00351B70">
        <w:rPr>
          <w:b/>
          <w:bCs/>
          <w:sz w:val="28"/>
          <w:szCs w:val="28"/>
          <w:rtl/>
        </w:rPr>
        <w:t>ر</w:t>
      </w:r>
      <w:r w:rsidR="00FB5E49" w:rsidRPr="00351B70">
        <w:rPr>
          <w:rFonts w:hint="cs"/>
          <w:b/>
          <w:bCs/>
          <w:sz w:val="28"/>
          <w:szCs w:val="28"/>
          <w:rtl/>
        </w:rPr>
        <w:t>ِ</w:t>
      </w:r>
      <w:r w:rsidRPr="00351B70">
        <w:rPr>
          <w:b/>
          <w:bCs/>
          <w:sz w:val="28"/>
          <w:szCs w:val="28"/>
          <w:rtl/>
        </w:rPr>
        <w:t>يب</w:t>
      </w:r>
      <w:r w:rsidR="00FB5E49" w:rsidRPr="00351B70">
        <w:rPr>
          <w:rFonts w:hint="cs"/>
          <w:b/>
          <w:bCs/>
          <w:sz w:val="28"/>
          <w:szCs w:val="28"/>
          <w:rtl/>
        </w:rPr>
        <w:t>ُ</w:t>
      </w:r>
      <w:r w:rsidRPr="00351B70">
        <w:rPr>
          <w:b/>
          <w:bCs/>
          <w:sz w:val="28"/>
          <w:szCs w:val="28"/>
          <w:rtl/>
        </w:rPr>
        <w:t xml:space="preserve"> ع</w:t>
      </w:r>
      <w:r w:rsidR="00FB5E49" w:rsidRPr="00351B70">
        <w:rPr>
          <w:rFonts w:hint="cs"/>
          <w:b/>
          <w:bCs/>
          <w:sz w:val="28"/>
          <w:szCs w:val="28"/>
          <w:rtl/>
        </w:rPr>
        <w:t>َ</w:t>
      </w:r>
      <w:r w:rsidRPr="00351B70">
        <w:rPr>
          <w:b/>
          <w:bCs/>
          <w:sz w:val="28"/>
          <w:szCs w:val="28"/>
          <w:rtl/>
        </w:rPr>
        <w:t>ام</w:t>
      </w:r>
      <w:r w:rsidR="00FB5E49" w:rsidRPr="00351B70">
        <w:rPr>
          <w:rFonts w:hint="cs"/>
          <w:b/>
          <w:bCs/>
          <w:sz w:val="28"/>
          <w:szCs w:val="28"/>
          <w:rtl/>
        </w:rPr>
        <w:t>ٍ</w:t>
      </w:r>
      <w:r w:rsidRPr="00351B70">
        <w:rPr>
          <w:sz w:val="32"/>
          <w:rtl/>
        </w:rPr>
        <w:t>»</w:t>
      </w:r>
      <w:r w:rsidR="00F06F9D" w:rsidRPr="00351B70">
        <w:rPr>
          <w:rFonts w:hint="cs"/>
          <w:sz w:val="32"/>
          <w:rtl/>
        </w:rPr>
        <w:t xml:space="preserve"> أخرجه البخاري،</w:t>
      </w:r>
      <w:r w:rsidRPr="00351B70">
        <w:rPr>
          <w:sz w:val="32"/>
          <w:rtl/>
        </w:rPr>
        <w:t xml:space="preserve"> وعن عبادة بن الصامت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خ</w:t>
      </w:r>
      <w:r w:rsidR="00DE6F4D" w:rsidRPr="00351B70">
        <w:rPr>
          <w:rFonts w:hint="cs"/>
          <w:b/>
          <w:bCs/>
          <w:sz w:val="28"/>
          <w:szCs w:val="28"/>
          <w:rtl/>
        </w:rPr>
        <w:t>ُ</w:t>
      </w:r>
      <w:r w:rsidRPr="00351B70">
        <w:rPr>
          <w:b/>
          <w:bCs/>
          <w:sz w:val="28"/>
          <w:szCs w:val="28"/>
          <w:rtl/>
        </w:rPr>
        <w:t>ذ</w:t>
      </w:r>
      <w:r w:rsidR="00DE6F4D" w:rsidRPr="00351B70">
        <w:rPr>
          <w:rFonts w:hint="cs"/>
          <w:b/>
          <w:bCs/>
          <w:position w:val="4"/>
          <w:sz w:val="30"/>
          <w:szCs w:val="30"/>
          <w:rtl/>
        </w:rPr>
        <w:t>ُ</w:t>
      </w:r>
      <w:r w:rsidRPr="00351B70">
        <w:rPr>
          <w:b/>
          <w:bCs/>
          <w:sz w:val="28"/>
          <w:szCs w:val="28"/>
          <w:rtl/>
        </w:rPr>
        <w:t>وا ع</w:t>
      </w:r>
      <w:r w:rsidR="00DE6F4D" w:rsidRPr="00351B70">
        <w:rPr>
          <w:rFonts w:hint="cs"/>
          <w:b/>
          <w:bCs/>
          <w:sz w:val="28"/>
          <w:szCs w:val="28"/>
          <w:rtl/>
        </w:rPr>
        <w:t>َ</w:t>
      </w:r>
      <w:r w:rsidRPr="00351B70">
        <w:rPr>
          <w:b/>
          <w:bCs/>
          <w:sz w:val="28"/>
          <w:szCs w:val="28"/>
          <w:rtl/>
        </w:rPr>
        <w:t>ن</w:t>
      </w:r>
      <w:r w:rsidR="00DE6F4D" w:rsidRPr="00351B70">
        <w:rPr>
          <w:rFonts w:hint="cs"/>
          <w:b/>
          <w:bCs/>
          <w:sz w:val="28"/>
          <w:szCs w:val="28"/>
          <w:rtl/>
        </w:rPr>
        <w:t>ِّ</w:t>
      </w:r>
      <w:r w:rsidRPr="00351B70">
        <w:rPr>
          <w:b/>
          <w:bCs/>
          <w:sz w:val="28"/>
          <w:szCs w:val="28"/>
          <w:rtl/>
        </w:rPr>
        <w:t>ي</w:t>
      </w:r>
      <w:r w:rsidR="00F06F9D" w:rsidRPr="00351B70">
        <w:rPr>
          <w:b/>
          <w:bCs/>
          <w:sz w:val="28"/>
          <w:szCs w:val="28"/>
          <w:rtl/>
        </w:rPr>
        <w:t>،</w:t>
      </w:r>
      <w:r w:rsidRPr="00351B70">
        <w:rPr>
          <w:b/>
          <w:bCs/>
          <w:sz w:val="28"/>
          <w:szCs w:val="28"/>
          <w:rtl/>
        </w:rPr>
        <w:t xml:space="preserve"> خ</w:t>
      </w:r>
      <w:r w:rsidR="00DE6F4D" w:rsidRPr="00351B70">
        <w:rPr>
          <w:rFonts w:hint="cs"/>
          <w:b/>
          <w:bCs/>
          <w:sz w:val="28"/>
          <w:szCs w:val="28"/>
          <w:rtl/>
        </w:rPr>
        <w:t>ُ</w:t>
      </w:r>
      <w:r w:rsidRPr="00351B70">
        <w:rPr>
          <w:b/>
          <w:bCs/>
          <w:sz w:val="28"/>
          <w:szCs w:val="28"/>
          <w:rtl/>
        </w:rPr>
        <w:t>ذ</w:t>
      </w:r>
      <w:r w:rsidR="00DE6F4D" w:rsidRPr="00351B70">
        <w:rPr>
          <w:rFonts w:hint="cs"/>
          <w:b/>
          <w:bCs/>
          <w:position w:val="4"/>
          <w:sz w:val="30"/>
          <w:szCs w:val="30"/>
          <w:rtl/>
        </w:rPr>
        <w:t>ُ</w:t>
      </w:r>
      <w:r w:rsidRPr="00351B70">
        <w:rPr>
          <w:b/>
          <w:bCs/>
          <w:sz w:val="28"/>
          <w:szCs w:val="28"/>
          <w:rtl/>
        </w:rPr>
        <w:t>وا ع</w:t>
      </w:r>
      <w:r w:rsidR="008701DB" w:rsidRPr="00351B70">
        <w:rPr>
          <w:rFonts w:hint="cs"/>
          <w:b/>
          <w:bCs/>
          <w:sz w:val="28"/>
          <w:szCs w:val="28"/>
          <w:rtl/>
        </w:rPr>
        <w:t>َ</w:t>
      </w:r>
      <w:r w:rsidRPr="00351B70">
        <w:rPr>
          <w:b/>
          <w:bCs/>
          <w:sz w:val="28"/>
          <w:szCs w:val="28"/>
          <w:rtl/>
        </w:rPr>
        <w:t>ن</w:t>
      </w:r>
      <w:r w:rsidR="00DE6F4D" w:rsidRPr="00351B70">
        <w:rPr>
          <w:rFonts w:hint="cs"/>
          <w:b/>
          <w:bCs/>
          <w:sz w:val="28"/>
          <w:szCs w:val="28"/>
          <w:rtl/>
        </w:rPr>
        <w:t>ِّ</w:t>
      </w:r>
      <w:r w:rsidRPr="00351B70">
        <w:rPr>
          <w:b/>
          <w:bCs/>
          <w:sz w:val="28"/>
          <w:szCs w:val="28"/>
          <w:rtl/>
        </w:rPr>
        <w:t>ي</w:t>
      </w:r>
      <w:r w:rsidR="00F06F9D" w:rsidRPr="00351B70">
        <w:rPr>
          <w:b/>
          <w:bCs/>
          <w:sz w:val="28"/>
          <w:szCs w:val="28"/>
          <w:rtl/>
        </w:rPr>
        <w:t>،</w:t>
      </w:r>
      <w:r w:rsidRPr="00351B70">
        <w:rPr>
          <w:b/>
          <w:bCs/>
          <w:sz w:val="28"/>
          <w:szCs w:val="28"/>
          <w:rtl/>
        </w:rPr>
        <w:t xml:space="preserve"> ق</w:t>
      </w:r>
      <w:r w:rsidR="00DE6F4D" w:rsidRPr="00351B70">
        <w:rPr>
          <w:rFonts w:hint="cs"/>
          <w:b/>
          <w:bCs/>
          <w:sz w:val="28"/>
          <w:szCs w:val="28"/>
          <w:rtl/>
        </w:rPr>
        <w:t>َ</w:t>
      </w:r>
      <w:r w:rsidRPr="00351B70">
        <w:rPr>
          <w:b/>
          <w:bCs/>
          <w:sz w:val="28"/>
          <w:szCs w:val="28"/>
          <w:rtl/>
        </w:rPr>
        <w:t>د</w:t>
      </w:r>
      <w:r w:rsidR="00DE6F4D" w:rsidRPr="00351B70">
        <w:rPr>
          <w:rFonts w:hint="cs"/>
          <w:b/>
          <w:bCs/>
          <w:sz w:val="28"/>
          <w:szCs w:val="28"/>
          <w:rtl/>
        </w:rPr>
        <w:t>ْ</w:t>
      </w:r>
      <w:r w:rsidRPr="00351B70">
        <w:rPr>
          <w:b/>
          <w:bCs/>
          <w:sz w:val="28"/>
          <w:szCs w:val="28"/>
          <w:rtl/>
        </w:rPr>
        <w:t xml:space="preserve"> ج</w:t>
      </w:r>
      <w:r w:rsidR="00DE6F4D" w:rsidRPr="00351B70">
        <w:rPr>
          <w:rFonts w:hint="cs"/>
          <w:b/>
          <w:bCs/>
          <w:sz w:val="28"/>
          <w:szCs w:val="28"/>
          <w:rtl/>
        </w:rPr>
        <w:t>َ</w:t>
      </w:r>
      <w:r w:rsidRPr="00351B70">
        <w:rPr>
          <w:b/>
          <w:bCs/>
          <w:sz w:val="28"/>
          <w:szCs w:val="28"/>
          <w:rtl/>
        </w:rPr>
        <w:t>ع</w:t>
      </w:r>
      <w:r w:rsidR="00DE6F4D" w:rsidRPr="00351B70">
        <w:rPr>
          <w:rFonts w:hint="cs"/>
          <w:b/>
          <w:bCs/>
          <w:sz w:val="28"/>
          <w:szCs w:val="28"/>
          <w:rtl/>
        </w:rPr>
        <w:t>َ</w:t>
      </w:r>
      <w:r w:rsidRPr="00351B70">
        <w:rPr>
          <w:b/>
          <w:bCs/>
          <w:sz w:val="28"/>
          <w:szCs w:val="28"/>
          <w:rtl/>
        </w:rPr>
        <w:t>ل</w:t>
      </w:r>
      <w:r w:rsidR="00DE6F4D" w:rsidRPr="00351B70">
        <w:rPr>
          <w:rFonts w:hint="cs"/>
          <w:b/>
          <w:bCs/>
          <w:sz w:val="28"/>
          <w:szCs w:val="28"/>
          <w:rtl/>
        </w:rPr>
        <w:t>َ</w:t>
      </w:r>
      <w:r w:rsidRPr="00351B70">
        <w:rPr>
          <w:b/>
          <w:bCs/>
          <w:sz w:val="28"/>
          <w:szCs w:val="28"/>
          <w:rtl/>
        </w:rPr>
        <w:t xml:space="preserve"> الل</w:t>
      </w:r>
      <w:r w:rsidR="00DE6F4D" w:rsidRPr="00351B70">
        <w:rPr>
          <w:rFonts w:hint="cs"/>
          <w:b/>
          <w:bCs/>
          <w:sz w:val="28"/>
          <w:szCs w:val="28"/>
          <w:rtl/>
        </w:rPr>
        <w:t>َّ</w:t>
      </w:r>
      <w:r w:rsidRPr="00351B70">
        <w:rPr>
          <w:b/>
          <w:bCs/>
          <w:sz w:val="28"/>
          <w:szCs w:val="28"/>
          <w:rtl/>
        </w:rPr>
        <w:t>ه</w:t>
      </w:r>
      <w:r w:rsidR="00DE6F4D" w:rsidRPr="00351B70">
        <w:rPr>
          <w:rFonts w:hint="cs"/>
          <w:b/>
          <w:bCs/>
          <w:sz w:val="28"/>
          <w:szCs w:val="28"/>
          <w:rtl/>
        </w:rPr>
        <w:t>ُ</w:t>
      </w:r>
      <w:r w:rsidRPr="00351B70">
        <w:rPr>
          <w:b/>
          <w:bCs/>
          <w:sz w:val="28"/>
          <w:szCs w:val="28"/>
          <w:rtl/>
        </w:rPr>
        <w:t xml:space="preserve"> ل</w:t>
      </w:r>
      <w:r w:rsidR="00DE6F4D" w:rsidRPr="00351B70">
        <w:rPr>
          <w:rFonts w:hint="cs"/>
          <w:b/>
          <w:bCs/>
          <w:sz w:val="28"/>
          <w:szCs w:val="28"/>
          <w:rtl/>
        </w:rPr>
        <w:t>َ</w:t>
      </w:r>
      <w:r w:rsidRPr="00351B70">
        <w:rPr>
          <w:b/>
          <w:bCs/>
          <w:sz w:val="28"/>
          <w:szCs w:val="28"/>
          <w:rtl/>
        </w:rPr>
        <w:t>ه</w:t>
      </w:r>
      <w:r w:rsidR="00DE6F4D" w:rsidRPr="00351B70">
        <w:rPr>
          <w:rFonts w:hint="cs"/>
          <w:b/>
          <w:bCs/>
          <w:sz w:val="28"/>
          <w:szCs w:val="28"/>
          <w:rtl/>
        </w:rPr>
        <w:t>ُ</w:t>
      </w:r>
      <w:r w:rsidRPr="00351B70">
        <w:rPr>
          <w:b/>
          <w:bCs/>
          <w:sz w:val="28"/>
          <w:szCs w:val="28"/>
          <w:rtl/>
        </w:rPr>
        <w:t>ن</w:t>
      </w:r>
      <w:r w:rsidR="00DE6F4D" w:rsidRPr="00351B70">
        <w:rPr>
          <w:rFonts w:hint="cs"/>
          <w:b/>
          <w:bCs/>
          <w:sz w:val="28"/>
          <w:szCs w:val="28"/>
          <w:rtl/>
        </w:rPr>
        <w:t>َّ</w:t>
      </w:r>
      <w:r w:rsidRPr="00351B70">
        <w:rPr>
          <w:b/>
          <w:bCs/>
          <w:sz w:val="28"/>
          <w:szCs w:val="28"/>
          <w:rtl/>
        </w:rPr>
        <w:t xml:space="preserve"> س</w:t>
      </w:r>
      <w:r w:rsidR="00DE6F4D" w:rsidRPr="00351B70">
        <w:rPr>
          <w:rFonts w:hint="cs"/>
          <w:b/>
          <w:bCs/>
          <w:sz w:val="28"/>
          <w:szCs w:val="28"/>
          <w:rtl/>
        </w:rPr>
        <w:t>َ</w:t>
      </w:r>
      <w:r w:rsidRPr="00351B70">
        <w:rPr>
          <w:b/>
          <w:bCs/>
          <w:sz w:val="28"/>
          <w:szCs w:val="28"/>
          <w:rtl/>
        </w:rPr>
        <w:t>ب</w:t>
      </w:r>
      <w:r w:rsidR="00DE6F4D" w:rsidRPr="00351B70">
        <w:rPr>
          <w:rFonts w:hint="cs"/>
          <w:b/>
          <w:bCs/>
          <w:sz w:val="28"/>
          <w:szCs w:val="28"/>
          <w:rtl/>
        </w:rPr>
        <w:t>ِ</w:t>
      </w:r>
      <w:r w:rsidRPr="00351B70">
        <w:rPr>
          <w:b/>
          <w:bCs/>
          <w:sz w:val="28"/>
          <w:szCs w:val="28"/>
          <w:rtl/>
        </w:rPr>
        <w:t>يلا</w:t>
      </w:r>
      <w:r w:rsidR="00F06F9D" w:rsidRPr="00351B70">
        <w:rPr>
          <w:rFonts w:hint="cs"/>
          <w:b/>
          <w:bCs/>
          <w:sz w:val="28"/>
          <w:szCs w:val="28"/>
          <w:rtl/>
        </w:rPr>
        <w:t>ً</w:t>
      </w:r>
      <w:r w:rsidR="00F06F9D" w:rsidRPr="00351B70">
        <w:rPr>
          <w:rFonts w:hint="eastAsia"/>
          <w:b/>
          <w:bCs/>
          <w:sz w:val="28"/>
          <w:szCs w:val="28"/>
          <w:rtl/>
        </w:rPr>
        <w:t>،</w:t>
      </w:r>
      <w:r w:rsidRPr="00351B70">
        <w:rPr>
          <w:b/>
          <w:bCs/>
          <w:sz w:val="28"/>
          <w:szCs w:val="28"/>
          <w:rtl/>
        </w:rPr>
        <w:t xml:space="preserve"> ال</w:t>
      </w:r>
      <w:r w:rsidR="00DE6F4D" w:rsidRPr="00351B70">
        <w:rPr>
          <w:rFonts w:hint="cs"/>
          <w:b/>
          <w:bCs/>
          <w:sz w:val="28"/>
          <w:szCs w:val="28"/>
          <w:rtl/>
        </w:rPr>
        <w:t>ْ</w:t>
      </w:r>
      <w:r w:rsidRPr="00351B70">
        <w:rPr>
          <w:b/>
          <w:bCs/>
          <w:sz w:val="28"/>
          <w:szCs w:val="28"/>
          <w:rtl/>
        </w:rPr>
        <w:t>ب</w:t>
      </w:r>
      <w:r w:rsidR="00DE6F4D" w:rsidRPr="00351B70">
        <w:rPr>
          <w:rFonts w:hint="cs"/>
          <w:b/>
          <w:bCs/>
          <w:sz w:val="28"/>
          <w:szCs w:val="28"/>
          <w:rtl/>
        </w:rPr>
        <w:t>ِ</w:t>
      </w:r>
      <w:r w:rsidRPr="00351B70">
        <w:rPr>
          <w:b/>
          <w:bCs/>
          <w:sz w:val="28"/>
          <w:szCs w:val="28"/>
          <w:rtl/>
        </w:rPr>
        <w:t>ك</w:t>
      </w:r>
      <w:r w:rsidR="00DE6F4D" w:rsidRPr="00351B70">
        <w:rPr>
          <w:rFonts w:hint="cs"/>
          <w:b/>
          <w:bCs/>
          <w:sz w:val="28"/>
          <w:szCs w:val="28"/>
          <w:rtl/>
        </w:rPr>
        <w:t>ْ</w:t>
      </w:r>
      <w:r w:rsidRPr="00351B70">
        <w:rPr>
          <w:b/>
          <w:bCs/>
          <w:sz w:val="28"/>
          <w:szCs w:val="28"/>
          <w:rtl/>
        </w:rPr>
        <w:t>ر</w:t>
      </w:r>
      <w:r w:rsidR="00DE6F4D" w:rsidRPr="00351B70">
        <w:rPr>
          <w:rFonts w:hint="cs"/>
          <w:b/>
          <w:bCs/>
          <w:sz w:val="28"/>
          <w:szCs w:val="28"/>
          <w:rtl/>
        </w:rPr>
        <w:t>ُ</w:t>
      </w:r>
      <w:r w:rsidRPr="00351B70">
        <w:rPr>
          <w:b/>
          <w:bCs/>
          <w:sz w:val="28"/>
          <w:szCs w:val="28"/>
          <w:rtl/>
        </w:rPr>
        <w:t xml:space="preserve"> ب</w:t>
      </w:r>
      <w:r w:rsidR="00DE6F4D" w:rsidRPr="00351B70">
        <w:rPr>
          <w:rFonts w:hint="cs"/>
          <w:b/>
          <w:bCs/>
          <w:sz w:val="28"/>
          <w:szCs w:val="28"/>
          <w:rtl/>
        </w:rPr>
        <w:t>ِ</w:t>
      </w:r>
      <w:r w:rsidRPr="00351B70">
        <w:rPr>
          <w:b/>
          <w:bCs/>
          <w:sz w:val="28"/>
          <w:szCs w:val="28"/>
          <w:rtl/>
        </w:rPr>
        <w:t>ال</w:t>
      </w:r>
      <w:r w:rsidR="00DE6F4D" w:rsidRPr="00351B70">
        <w:rPr>
          <w:rFonts w:hint="cs"/>
          <w:b/>
          <w:bCs/>
          <w:sz w:val="28"/>
          <w:szCs w:val="28"/>
          <w:rtl/>
        </w:rPr>
        <w:t>ْ</w:t>
      </w:r>
      <w:r w:rsidRPr="00351B70">
        <w:rPr>
          <w:b/>
          <w:bCs/>
          <w:sz w:val="28"/>
          <w:szCs w:val="28"/>
          <w:rtl/>
        </w:rPr>
        <w:t>ب</w:t>
      </w:r>
      <w:r w:rsidR="00DE6F4D" w:rsidRPr="00351B70">
        <w:rPr>
          <w:rFonts w:hint="cs"/>
          <w:b/>
          <w:bCs/>
          <w:sz w:val="28"/>
          <w:szCs w:val="28"/>
          <w:rtl/>
        </w:rPr>
        <w:t>ِ</w:t>
      </w:r>
      <w:r w:rsidRPr="00351B70">
        <w:rPr>
          <w:b/>
          <w:bCs/>
          <w:sz w:val="28"/>
          <w:szCs w:val="28"/>
          <w:rtl/>
        </w:rPr>
        <w:t>ك</w:t>
      </w:r>
      <w:r w:rsidR="00DE6F4D" w:rsidRPr="00351B70">
        <w:rPr>
          <w:rFonts w:hint="cs"/>
          <w:b/>
          <w:bCs/>
          <w:sz w:val="28"/>
          <w:szCs w:val="28"/>
          <w:rtl/>
        </w:rPr>
        <w:t>ْ</w:t>
      </w:r>
      <w:r w:rsidRPr="00351B70">
        <w:rPr>
          <w:b/>
          <w:bCs/>
          <w:sz w:val="28"/>
          <w:szCs w:val="28"/>
          <w:rtl/>
        </w:rPr>
        <w:t>ر</w:t>
      </w:r>
      <w:r w:rsidR="00DE6F4D" w:rsidRPr="00351B70">
        <w:rPr>
          <w:rFonts w:hint="cs"/>
          <w:b/>
          <w:bCs/>
          <w:sz w:val="28"/>
          <w:szCs w:val="28"/>
          <w:rtl/>
        </w:rPr>
        <w:t>ِ</w:t>
      </w:r>
      <w:r w:rsidRPr="00351B70">
        <w:rPr>
          <w:b/>
          <w:bCs/>
          <w:sz w:val="28"/>
          <w:szCs w:val="28"/>
          <w:rtl/>
        </w:rPr>
        <w:t xml:space="preserve"> ج</w:t>
      </w:r>
      <w:r w:rsidR="00DE6F4D" w:rsidRPr="00351B70">
        <w:rPr>
          <w:rFonts w:hint="cs"/>
          <w:b/>
          <w:bCs/>
          <w:sz w:val="28"/>
          <w:szCs w:val="28"/>
          <w:rtl/>
        </w:rPr>
        <w:t>َ</w:t>
      </w:r>
      <w:r w:rsidRPr="00351B70">
        <w:rPr>
          <w:b/>
          <w:bCs/>
          <w:sz w:val="28"/>
          <w:szCs w:val="28"/>
          <w:rtl/>
        </w:rPr>
        <w:t>ل</w:t>
      </w:r>
      <w:r w:rsidR="00DE6F4D" w:rsidRPr="00351B70">
        <w:rPr>
          <w:rFonts w:hint="cs"/>
          <w:b/>
          <w:bCs/>
          <w:sz w:val="28"/>
          <w:szCs w:val="28"/>
          <w:rtl/>
        </w:rPr>
        <w:t>ْ</w:t>
      </w:r>
      <w:r w:rsidRPr="00351B70">
        <w:rPr>
          <w:b/>
          <w:bCs/>
          <w:sz w:val="28"/>
          <w:szCs w:val="28"/>
          <w:rtl/>
        </w:rPr>
        <w:t>د</w:t>
      </w:r>
      <w:r w:rsidR="00DE6F4D" w:rsidRPr="00351B70">
        <w:rPr>
          <w:rFonts w:hint="cs"/>
          <w:b/>
          <w:bCs/>
          <w:sz w:val="28"/>
          <w:szCs w:val="28"/>
          <w:rtl/>
        </w:rPr>
        <w:t>ُ</w:t>
      </w:r>
      <w:r w:rsidRPr="00351B70">
        <w:rPr>
          <w:b/>
          <w:bCs/>
          <w:sz w:val="28"/>
          <w:szCs w:val="28"/>
          <w:rtl/>
        </w:rPr>
        <w:t xml:space="preserve"> م</w:t>
      </w:r>
      <w:r w:rsidR="00DE6F4D" w:rsidRPr="00351B70">
        <w:rPr>
          <w:rFonts w:hint="cs"/>
          <w:b/>
          <w:bCs/>
          <w:sz w:val="28"/>
          <w:szCs w:val="28"/>
          <w:rtl/>
        </w:rPr>
        <w:t>ِ</w:t>
      </w:r>
      <w:r w:rsidRPr="00351B70">
        <w:rPr>
          <w:b/>
          <w:bCs/>
          <w:sz w:val="28"/>
          <w:szCs w:val="28"/>
          <w:rtl/>
        </w:rPr>
        <w:t>ائ</w:t>
      </w:r>
      <w:r w:rsidR="00DE6F4D" w:rsidRPr="00351B70">
        <w:rPr>
          <w:rFonts w:hint="cs"/>
          <w:b/>
          <w:bCs/>
          <w:sz w:val="28"/>
          <w:szCs w:val="28"/>
          <w:rtl/>
        </w:rPr>
        <w:t>َ</w:t>
      </w:r>
      <w:r w:rsidRPr="00351B70">
        <w:rPr>
          <w:b/>
          <w:bCs/>
          <w:sz w:val="28"/>
          <w:szCs w:val="28"/>
          <w:rtl/>
        </w:rPr>
        <w:t>ة</w:t>
      </w:r>
      <w:r w:rsidR="00DE6F4D" w:rsidRPr="00351B70">
        <w:rPr>
          <w:rFonts w:hint="cs"/>
          <w:b/>
          <w:bCs/>
          <w:sz w:val="28"/>
          <w:szCs w:val="28"/>
          <w:rtl/>
        </w:rPr>
        <w:t>ٍ</w:t>
      </w:r>
      <w:r w:rsidRPr="00351B70">
        <w:rPr>
          <w:b/>
          <w:bCs/>
          <w:sz w:val="28"/>
          <w:szCs w:val="28"/>
          <w:rtl/>
        </w:rPr>
        <w:t xml:space="preserve"> و</w:t>
      </w:r>
      <w:r w:rsidR="00DE6F4D" w:rsidRPr="00351B70">
        <w:rPr>
          <w:rFonts w:hint="cs"/>
          <w:b/>
          <w:bCs/>
          <w:sz w:val="28"/>
          <w:szCs w:val="28"/>
          <w:rtl/>
        </w:rPr>
        <w:t>َ</w:t>
      </w:r>
      <w:r w:rsidRPr="00351B70">
        <w:rPr>
          <w:b/>
          <w:bCs/>
          <w:sz w:val="28"/>
          <w:szCs w:val="28"/>
          <w:rtl/>
        </w:rPr>
        <w:t>ن</w:t>
      </w:r>
      <w:r w:rsidR="00DE6F4D" w:rsidRPr="00351B70">
        <w:rPr>
          <w:rFonts w:hint="cs"/>
          <w:b/>
          <w:bCs/>
          <w:sz w:val="28"/>
          <w:szCs w:val="28"/>
          <w:rtl/>
        </w:rPr>
        <w:t>َ</w:t>
      </w:r>
      <w:r w:rsidRPr="00351B70">
        <w:rPr>
          <w:b/>
          <w:bCs/>
          <w:sz w:val="28"/>
          <w:szCs w:val="28"/>
          <w:rtl/>
        </w:rPr>
        <w:t>ف</w:t>
      </w:r>
      <w:r w:rsidR="00DE6F4D" w:rsidRPr="00351B70">
        <w:rPr>
          <w:rFonts w:hint="cs"/>
          <w:b/>
          <w:bCs/>
          <w:sz w:val="28"/>
          <w:szCs w:val="28"/>
          <w:rtl/>
        </w:rPr>
        <w:t>ْ</w:t>
      </w:r>
      <w:r w:rsidRPr="00351B70">
        <w:rPr>
          <w:b/>
          <w:bCs/>
          <w:sz w:val="28"/>
          <w:szCs w:val="28"/>
          <w:rtl/>
        </w:rPr>
        <w:t>ي</w:t>
      </w:r>
      <w:r w:rsidR="00DE6F4D" w:rsidRPr="00351B70">
        <w:rPr>
          <w:rFonts w:hint="cs"/>
          <w:b/>
          <w:bCs/>
          <w:sz w:val="28"/>
          <w:szCs w:val="28"/>
          <w:rtl/>
        </w:rPr>
        <w:t>ُ</w:t>
      </w:r>
      <w:r w:rsidRPr="00351B70">
        <w:rPr>
          <w:b/>
          <w:bCs/>
          <w:sz w:val="28"/>
          <w:szCs w:val="28"/>
          <w:rtl/>
        </w:rPr>
        <w:t xml:space="preserve"> س</w:t>
      </w:r>
      <w:r w:rsidR="00DE6F4D" w:rsidRPr="00351B70">
        <w:rPr>
          <w:rFonts w:hint="cs"/>
          <w:b/>
          <w:bCs/>
          <w:sz w:val="28"/>
          <w:szCs w:val="28"/>
          <w:rtl/>
        </w:rPr>
        <w:t>َ</w:t>
      </w:r>
      <w:r w:rsidRPr="00351B70">
        <w:rPr>
          <w:b/>
          <w:bCs/>
          <w:sz w:val="28"/>
          <w:szCs w:val="28"/>
          <w:rtl/>
        </w:rPr>
        <w:t>ن</w:t>
      </w:r>
      <w:r w:rsidR="00DE6F4D" w:rsidRPr="00351B70">
        <w:rPr>
          <w:rFonts w:hint="cs"/>
          <w:b/>
          <w:bCs/>
          <w:sz w:val="28"/>
          <w:szCs w:val="28"/>
          <w:rtl/>
        </w:rPr>
        <w:t>َ</w:t>
      </w:r>
      <w:r w:rsidRPr="00351B70">
        <w:rPr>
          <w:b/>
          <w:bCs/>
          <w:sz w:val="28"/>
          <w:szCs w:val="28"/>
          <w:rtl/>
        </w:rPr>
        <w:t>ة</w:t>
      </w:r>
      <w:r w:rsidR="00DE6F4D" w:rsidRPr="00351B70">
        <w:rPr>
          <w:rFonts w:hint="cs"/>
          <w:b/>
          <w:bCs/>
          <w:sz w:val="28"/>
          <w:szCs w:val="28"/>
          <w:rtl/>
        </w:rPr>
        <w:t>ٍ</w:t>
      </w:r>
      <w:r w:rsidRPr="00351B70">
        <w:rPr>
          <w:sz w:val="32"/>
          <w:rtl/>
        </w:rPr>
        <w:t>»</w:t>
      </w:r>
      <w:r w:rsidR="00F06F9D" w:rsidRPr="00351B70">
        <w:rPr>
          <w:rFonts w:hint="cs"/>
          <w:sz w:val="32"/>
          <w:rtl/>
        </w:rPr>
        <w:t xml:space="preserve"> أخرجه مسلم</w:t>
      </w:r>
      <w:r w:rsidR="00C44C0A" w:rsidRPr="00351B70">
        <w:rPr>
          <w:rFonts w:hint="cs"/>
          <w:sz w:val="32"/>
          <w:rtl/>
        </w:rPr>
        <w:t>.</w:t>
      </w:r>
      <w:r w:rsidRPr="00351B70">
        <w:rPr>
          <w:sz w:val="32"/>
          <w:rtl/>
        </w:rPr>
        <w:t xml:space="preserve"> وعن جابر بن عبد الله قال: «</w:t>
      </w:r>
      <w:r w:rsidRPr="00351B70">
        <w:rPr>
          <w:b/>
          <w:bCs/>
          <w:sz w:val="28"/>
          <w:szCs w:val="28"/>
          <w:rtl/>
        </w:rPr>
        <w:t>ر</w:t>
      </w:r>
      <w:r w:rsidR="00E54DA3" w:rsidRPr="00351B70">
        <w:rPr>
          <w:rFonts w:hint="cs"/>
          <w:b/>
          <w:bCs/>
          <w:sz w:val="28"/>
          <w:szCs w:val="28"/>
          <w:rtl/>
        </w:rPr>
        <w:t>َ</w:t>
      </w:r>
      <w:r w:rsidRPr="00351B70">
        <w:rPr>
          <w:b/>
          <w:bCs/>
          <w:sz w:val="28"/>
          <w:szCs w:val="28"/>
          <w:rtl/>
        </w:rPr>
        <w:t>ج</w:t>
      </w:r>
      <w:r w:rsidR="00E54DA3" w:rsidRPr="00351B70">
        <w:rPr>
          <w:rFonts w:hint="cs"/>
          <w:b/>
          <w:bCs/>
          <w:sz w:val="28"/>
          <w:szCs w:val="28"/>
          <w:rtl/>
        </w:rPr>
        <w:t>َ</w:t>
      </w:r>
      <w:r w:rsidRPr="00351B70">
        <w:rPr>
          <w:b/>
          <w:bCs/>
          <w:sz w:val="28"/>
          <w:szCs w:val="28"/>
          <w:rtl/>
        </w:rPr>
        <w:t>م</w:t>
      </w:r>
      <w:r w:rsidR="00E54DA3" w:rsidRPr="00351B70">
        <w:rPr>
          <w:rFonts w:hint="cs"/>
          <w:b/>
          <w:bCs/>
          <w:sz w:val="28"/>
          <w:szCs w:val="28"/>
          <w:rtl/>
        </w:rPr>
        <w:t>َ</w:t>
      </w:r>
      <w:r w:rsidRPr="00351B70">
        <w:rPr>
          <w:b/>
          <w:bCs/>
          <w:sz w:val="28"/>
          <w:szCs w:val="28"/>
          <w:rtl/>
        </w:rPr>
        <w:t xml:space="preserve"> الن</w:t>
      </w:r>
      <w:r w:rsidR="00E54DA3" w:rsidRPr="00351B70">
        <w:rPr>
          <w:rFonts w:hint="cs"/>
          <w:b/>
          <w:bCs/>
          <w:sz w:val="28"/>
          <w:szCs w:val="28"/>
          <w:rtl/>
        </w:rPr>
        <w:t>َّ</w:t>
      </w:r>
      <w:r w:rsidRPr="00351B70">
        <w:rPr>
          <w:b/>
          <w:bCs/>
          <w:sz w:val="28"/>
          <w:szCs w:val="28"/>
          <w:rtl/>
        </w:rPr>
        <w:t>ب</w:t>
      </w:r>
      <w:r w:rsidR="00E54DA3" w:rsidRPr="00351B70">
        <w:rPr>
          <w:rFonts w:hint="cs"/>
          <w:b/>
          <w:bCs/>
          <w:sz w:val="28"/>
          <w:szCs w:val="28"/>
          <w:rtl/>
        </w:rPr>
        <w:t>ِ</w:t>
      </w:r>
      <w:r w:rsidRPr="00351B70">
        <w:rPr>
          <w:b/>
          <w:bCs/>
          <w:sz w:val="28"/>
          <w:szCs w:val="28"/>
          <w:rtl/>
        </w:rPr>
        <w:t>ي</w:t>
      </w:r>
      <w:r w:rsidR="00E54DA3" w:rsidRPr="00351B70">
        <w:rPr>
          <w:rFonts w:hint="cs"/>
          <w:b/>
          <w:bCs/>
          <w:sz w:val="28"/>
          <w:szCs w:val="28"/>
          <w:rtl/>
        </w:rPr>
        <w:t>ُّ</w:t>
      </w:r>
      <w:r w:rsidRPr="00351B70">
        <w:rPr>
          <w:b/>
          <w:bCs/>
          <w:sz w:val="28"/>
          <w:szCs w:val="28"/>
          <w:rtl/>
        </w:rPr>
        <w:t xml:space="preserve"> </w:t>
      </w:r>
      <w:r w:rsidR="00AB34A4" w:rsidRPr="00351B70">
        <w:rPr>
          <w:rFonts w:hint="cs"/>
          <w:position w:val="-4"/>
          <w:sz w:val="40"/>
          <w:szCs w:val="40"/>
        </w:rPr>
        <w:sym w:font="AGA Arabesque" w:char="F072"/>
      </w:r>
      <w:r w:rsidR="00AB34A4" w:rsidRPr="00351B70">
        <w:rPr>
          <w:rFonts w:hint="cs"/>
          <w:b/>
          <w:bCs/>
          <w:sz w:val="28"/>
          <w:szCs w:val="28"/>
          <w:rtl/>
        </w:rPr>
        <w:t xml:space="preserve"> </w:t>
      </w:r>
      <w:r w:rsidRPr="00351B70">
        <w:rPr>
          <w:b/>
          <w:bCs/>
          <w:sz w:val="28"/>
          <w:szCs w:val="28"/>
          <w:rtl/>
        </w:rPr>
        <w:t>ر</w:t>
      </w:r>
      <w:r w:rsidR="00E54DA3" w:rsidRPr="00351B70">
        <w:rPr>
          <w:rFonts w:hint="cs"/>
          <w:b/>
          <w:bCs/>
          <w:sz w:val="28"/>
          <w:szCs w:val="28"/>
          <w:rtl/>
        </w:rPr>
        <w:t>َ</w:t>
      </w:r>
      <w:r w:rsidRPr="00351B70">
        <w:rPr>
          <w:b/>
          <w:bCs/>
          <w:sz w:val="28"/>
          <w:szCs w:val="28"/>
          <w:rtl/>
        </w:rPr>
        <w:t>ج</w:t>
      </w:r>
      <w:r w:rsidR="00E54DA3" w:rsidRPr="00351B70">
        <w:rPr>
          <w:rFonts w:hint="cs"/>
          <w:b/>
          <w:bCs/>
          <w:sz w:val="28"/>
          <w:szCs w:val="28"/>
          <w:rtl/>
        </w:rPr>
        <w:t>ُ</w:t>
      </w:r>
      <w:r w:rsidRPr="00351B70">
        <w:rPr>
          <w:b/>
          <w:bCs/>
          <w:sz w:val="28"/>
          <w:szCs w:val="28"/>
          <w:rtl/>
        </w:rPr>
        <w:t>لاً م</w:t>
      </w:r>
      <w:r w:rsidR="00E54DA3" w:rsidRPr="00351B70">
        <w:rPr>
          <w:rFonts w:hint="cs"/>
          <w:b/>
          <w:bCs/>
          <w:sz w:val="28"/>
          <w:szCs w:val="28"/>
          <w:rtl/>
        </w:rPr>
        <w:t>ِ</w:t>
      </w:r>
      <w:r w:rsidRPr="00351B70">
        <w:rPr>
          <w:b/>
          <w:bCs/>
          <w:sz w:val="28"/>
          <w:szCs w:val="28"/>
          <w:rtl/>
        </w:rPr>
        <w:t>ن</w:t>
      </w:r>
      <w:r w:rsidR="00E54DA3" w:rsidRPr="00351B70">
        <w:rPr>
          <w:rFonts w:hint="cs"/>
          <w:b/>
          <w:bCs/>
          <w:sz w:val="28"/>
          <w:szCs w:val="28"/>
          <w:rtl/>
        </w:rPr>
        <w:t>ْ</w:t>
      </w:r>
      <w:r w:rsidRPr="00351B70">
        <w:rPr>
          <w:b/>
          <w:bCs/>
          <w:sz w:val="28"/>
          <w:szCs w:val="28"/>
          <w:rtl/>
        </w:rPr>
        <w:t xml:space="preserve"> </w:t>
      </w:r>
      <w:r w:rsidR="00F06F9D" w:rsidRPr="00351B70">
        <w:rPr>
          <w:rFonts w:hint="cs"/>
          <w:b/>
          <w:bCs/>
          <w:sz w:val="28"/>
          <w:szCs w:val="28"/>
          <w:rtl/>
        </w:rPr>
        <w:t>أ</w:t>
      </w:r>
      <w:r w:rsidR="00E54DA3" w:rsidRPr="00351B70">
        <w:rPr>
          <w:rFonts w:hint="cs"/>
          <w:b/>
          <w:bCs/>
          <w:sz w:val="28"/>
          <w:szCs w:val="28"/>
          <w:rtl/>
        </w:rPr>
        <w:t>َ</w:t>
      </w:r>
      <w:r w:rsidRPr="00351B70">
        <w:rPr>
          <w:b/>
          <w:bCs/>
          <w:sz w:val="28"/>
          <w:szCs w:val="28"/>
          <w:rtl/>
        </w:rPr>
        <w:t>س</w:t>
      </w:r>
      <w:r w:rsidR="00E54DA3" w:rsidRPr="00351B70">
        <w:rPr>
          <w:rFonts w:hint="cs"/>
          <w:b/>
          <w:bCs/>
          <w:sz w:val="28"/>
          <w:szCs w:val="28"/>
          <w:rtl/>
        </w:rPr>
        <w:t>ْ</w:t>
      </w:r>
      <w:r w:rsidRPr="00351B70">
        <w:rPr>
          <w:b/>
          <w:bCs/>
          <w:sz w:val="28"/>
          <w:szCs w:val="28"/>
          <w:rtl/>
        </w:rPr>
        <w:t>ل</w:t>
      </w:r>
      <w:r w:rsidR="00E54DA3" w:rsidRPr="00351B70">
        <w:rPr>
          <w:rFonts w:hint="cs"/>
          <w:b/>
          <w:bCs/>
          <w:sz w:val="28"/>
          <w:szCs w:val="28"/>
          <w:rtl/>
        </w:rPr>
        <w:t>َ</w:t>
      </w:r>
      <w:r w:rsidRPr="00351B70">
        <w:rPr>
          <w:b/>
          <w:bCs/>
          <w:sz w:val="28"/>
          <w:szCs w:val="28"/>
          <w:rtl/>
        </w:rPr>
        <w:t>م</w:t>
      </w:r>
      <w:r w:rsidR="00E54DA3" w:rsidRPr="00351B70">
        <w:rPr>
          <w:rFonts w:hint="cs"/>
          <w:b/>
          <w:bCs/>
          <w:sz w:val="28"/>
          <w:szCs w:val="28"/>
          <w:rtl/>
        </w:rPr>
        <w:t>َ</w:t>
      </w:r>
      <w:r w:rsidR="00F06F9D" w:rsidRPr="00351B70">
        <w:rPr>
          <w:b/>
          <w:bCs/>
          <w:sz w:val="28"/>
          <w:szCs w:val="28"/>
          <w:rtl/>
        </w:rPr>
        <w:t>،</w:t>
      </w:r>
      <w:r w:rsidRPr="00351B70">
        <w:rPr>
          <w:b/>
          <w:bCs/>
          <w:sz w:val="28"/>
          <w:szCs w:val="28"/>
          <w:rtl/>
        </w:rPr>
        <w:t xml:space="preserve"> و</w:t>
      </w:r>
      <w:r w:rsidR="00E54DA3" w:rsidRPr="00351B70">
        <w:rPr>
          <w:rFonts w:hint="cs"/>
          <w:b/>
          <w:bCs/>
          <w:sz w:val="28"/>
          <w:szCs w:val="28"/>
          <w:rtl/>
        </w:rPr>
        <w:t>َ</w:t>
      </w:r>
      <w:r w:rsidRPr="00351B70">
        <w:rPr>
          <w:b/>
          <w:bCs/>
          <w:sz w:val="28"/>
          <w:szCs w:val="28"/>
          <w:rtl/>
        </w:rPr>
        <w:t>ر</w:t>
      </w:r>
      <w:r w:rsidR="00E54DA3" w:rsidRPr="00351B70">
        <w:rPr>
          <w:rFonts w:hint="cs"/>
          <w:b/>
          <w:bCs/>
          <w:sz w:val="28"/>
          <w:szCs w:val="28"/>
          <w:rtl/>
        </w:rPr>
        <w:t>َ</w:t>
      </w:r>
      <w:r w:rsidRPr="00351B70">
        <w:rPr>
          <w:b/>
          <w:bCs/>
          <w:sz w:val="28"/>
          <w:szCs w:val="28"/>
          <w:rtl/>
        </w:rPr>
        <w:t>ج</w:t>
      </w:r>
      <w:r w:rsidR="00E54DA3" w:rsidRPr="00351B70">
        <w:rPr>
          <w:rFonts w:hint="cs"/>
          <w:b/>
          <w:bCs/>
          <w:sz w:val="28"/>
          <w:szCs w:val="28"/>
          <w:rtl/>
        </w:rPr>
        <w:t>ُ</w:t>
      </w:r>
      <w:r w:rsidRPr="00351B70">
        <w:rPr>
          <w:b/>
          <w:bCs/>
          <w:sz w:val="28"/>
          <w:szCs w:val="28"/>
          <w:rtl/>
        </w:rPr>
        <w:t>لاً م</w:t>
      </w:r>
      <w:r w:rsidR="00E54DA3" w:rsidRPr="00351B70">
        <w:rPr>
          <w:rFonts w:hint="cs"/>
          <w:b/>
          <w:bCs/>
          <w:sz w:val="28"/>
          <w:szCs w:val="28"/>
          <w:rtl/>
        </w:rPr>
        <w:t>ِ</w:t>
      </w:r>
      <w:r w:rsidRPr="00351B70">
        <w:rPr>
          <w:b/>
          <w:bCs/>
          <w:sz w:val="28"/>
          <w:szCs w:val="28"/>
          <w:rtl/>
        </w:rPr>
        <w:t>ن</w:t>
      </w:r>
      <w:r w:rsidR="00E54DA3" w:rsidRPr="00351B70">
        <w:rPr>
          <w:rFonts w:hint="cs"/>
          <w:b/>
          <w:bCs/>
          <w:sz w:val="28"/>
          <w:szCs w:val="28"/>
          <w:rtl/>
        </w:rPr>
        <w:t>َ</w:t>
      </w:r>
      <w:r w:rsidRPr="00351B70">
        <w:rPr>
          <w:b/>
          <w:bCs/>
          <w:sz w:val="28"/>
          <w:szCs w:val="28"/>
          <w:rtl/>
        </w:rPr>
        <w:t xml:space="preserve"> ال</w:t>
      </w:r>
      <w:r w:rsidR="00E54DA3" w:rsidRPr="00351B70">
        <w:rPr>
          <w:rFonts w:hint="cs"/>
          <w:b/>
          <w:bCs/>
          <w:sz w:val="28"/>
          <w:szCs w:val="28"/>
          <w:rtl/>
        </w:rPr>
        <w:t>ْ</w:t>
      </w:r>
      <w:r w:rsidRPr="00351B70">
        <w:rPr>
          <w:b/>
          <w:bCs/>
          <w:sz w:val="28"/>
          <w:szCs w:val="28"/>
          <w:rtl/>
        </w:rPr>
        <w:t>ي</w:t>
      </w:r>
      <w:r w:rsidR="00E54DA3" w:rsidRPr="00351B70">
        <w:rPr>
          <w:rFonts w:hint="cs"/>
          <w:b/>
          <w:bCs/>
          <w:sz w:val="28"/>
          <w:szCs w:val="28"/>
          <w:rtl/>
        </w:rPr>
        <w:t>َ</w:t>
      </w:r>
      <w:r w:rsidRPr="00351B70">
        <w:rPr>
          <w:b/>
          <w:bCs/>
          <w:sz w:val="28"/>
          <w:szCs w:val="28"/>
          <w:rtl/>
        </w:rPr>
        <w:t>ه</w:t>
      </w:r>
      <w:r w:rsidR="00E54DA3" w:rsidRPr="00351B70">
        <w:rPr>
          <w:rFonts w:hint="cs"/>
          <w:b/>
          <w:bCs/>
          <w:sz w:val="28"/>
          <w:szCs w:val="28"/>
          <w:rtl/>
        </w:rPr>
        <w:t>ُ</w:t>
      </w:r>
      <w:r w:rsidRPr="00351B70">
        <w:rPr>
          <w:b/>
          <w:bCs/>
          <w:sz w:val="28"/>
          <w:szCs w:val="28"/>
          <w:rtl/>
        </w:rPr>
        <w:t>ود</w:t>
      </w:r>
      <w:r w:rsidR="00E54DA3" w:rsidRPr="00351B70">
        <w:rPr>
          <w:rFonts w:hint="cs"/>
          <w:b/>
          <w:bCs/>
          <w:sz w:val="28"/>
          <w:szCs w:val="28"/>
          <w:rtl/>
        </w:rPr>
        <w:t>ِ</w:t>
      </w:r>
      <w:r w:rsidRPr="00351B70">
        <w:rPr>
          <w:b/>
          <w:bCs/>
          <w:sz w:val="28"/>
          <w:szCs w:val="28"/>
          <w:rtl/>
        </w:rPr>
        <w:t xml:space="preserve"> و</w:t>
      </w:r>
      <w:r w:rsidR="00E54DA3" w:rsidRPr="00351B70">
        <w:rPr>
          <w:rFonts w:hint="cs"/>
          <w:b/>
          <w:bCs/>
          <w:sz w:val="28"/>
          <w:szCs w:val="28"/>
          <w:rtl/>
        </w:rPr>
        <w:t>َ</w:t>
      </w:r>
      <w:r w:rsidRPr="00351B70">
        <w:rPr>
          <w:b/>
          <w:bCs/>
          <w:sz w:val="28"/>
          <w:szCs w:val="28"/>
          <w:rtl/>
        </w:rPr>
        <w:t>ام</w:t>
      </w:r>
      <w:r w:rsidR="00E54DA3" w:rsidRPr="00351B70">
        <w:rPr>
          <w:rFonts w:hint="cs"/>
          <w:b/>
          <w:bCs/>
          <w:sz w:val="28"/>
          <w:szCs w:val="28"/>
          <w:rtl/>
        </w:rPr>
        <w:t>ْ</w:t>
      </w:r>
      <w:r w:rsidRPr="00351B70">
        <w:rPr>
          <w:b/>
          <w:bCs/>
          <w:sz w:val="28"/>
          <w:szCs w:val="28"/>
          <w:rtl/>
        </w:rPr>
        <w:t>ر</w:t>
      </w:r>
      <w:r w:rsidR="00E54DA3" w:rsidRPr="00351B70">
        <w:rPr>
          <w:rFonts w:hint="cs"/>
          <w:b/>
          <w:bCs/>
          <w:sz w:val="28"/>
          <w:szCs w:val="28"/>
          <w:rtl/>
        </w:rPr>
        <w:t>َ</w:t>
      </w:r>
      <w:r w:rsidRPr="00351B70">
        <w:rPr>
          <w:b/>
          <w:bCs/>
          <w:sz w:val="28"/>
          <w:szCs w:val="28"/>
          <w:rtl/>
        </w:rPr>
        <w:t>أ</w:t>
      </w:r>
      <w:r w:rsidR="00E54DA3" w:rsidRPr="00351B70">
        <w:rPr>
          <w:rFonts w:hint="cs"/>
          <w:b/>
          <w:bCs/>
          <w:sz w:val="28"/>
          <w:szCs w:val="28"/>
          <w:rtl/>
        </w:rPr>
        <w:t>َ</w:t>
      </w:r>
      <w:r w:rsidR="003C78AE" w:rsidRPr="00351B70">
        <w:rPr>
          <w:rFonts w:hint="cs"/>
          <w:b/>
          <w:bCs/>
          <w:sz w:val="28"/>
          <w:szCs w:val="28"/>
          <w:rtl/>
        </w:rPr>
        <w:t>ت</w:t>
      </w:r>
      <w:r w:rsidR="00E54DA3" w:rsidRPr="00351B70">
        <w:rPr>
          <w:rFonts w:hint="cs"/>
          <w:b/>
          <w:bCs/>
          <w:sz w:val="28"/>
          <w:szCs w:val="28"/>
          <w:rtl/>
        </w:rPr>
        <w:t>َ</w:t>
      </w:r>
      <w:r w:rsidR="003C78AE" w:rsidRPr="00351B70">
        <w:rPr>
          <w:rFonts w:hint="cs"/>
          <w:b/>
          <w:bCs/>
          <w:sz w:val="28"/>
          <w:szCs w:val="28"/>
          <w:rtl/>
        </w:rPr>
        <w:t>ه</w:t>
      </w:r>
      <w:r w:rsidR="00E54DA3" w:rsidRPr="00351B70">
        <w:rPr>
          <w:rFonts w:hint="cs"/>
          <w:b/>
          <w:bCs/>
          <w:sz w:val="28"/>
          <w:szCs w:val="28"/>
          <w:rtl/>
        </w:rPr>
        <w:t>ُ</w:t>
      </w:r>
      <w:r w:rsidRPr="00351B70">
        <w:rPr>
          <w:sz w:val="32"/>
          <w:rtl/>
        </w:rPr>
        <w:t>»</w:t>
      </w:r>
      <w:r w:rsidR="003C78AE" w:rsidRPr="00351B70">
        <w:rPr>
          <w:rFonts w:hint="cs"/>
          <w:sz w:val="32"/>
          <w:rtl/>
        </w:rPr>
        <w:t xml:space="preserve"> أخرجه مسلم</w:t>
      </w:r>
      <w:r w:rsidR="00C44C0A" w:rsidRPr="00351B70">
        <w:rPr>
          <w:rFonts w:hint="cs"/>
          <w:sz w:val="32"/>
          <w:rtl/>
        </w:rPr>
        <w:t>،</w:t>
      </w:r>
      <w:r w:rsidRPr="00351B70">
        <w:rPr>
          <w:sz w:val="32"/>
          <w:rtl/>
        </w:rPr>
        <w:t xml:space="preserve"> إلى غير ذلك من الأحكام التي وقع فيها النسخ بالفعل، وهذا دليل على وجود النسخ</w:t>
      </w:r>
      <w:r w:rsidR="00C44C0A" w:rsidRPr="00351B70">
        <w:rPr>
          <w:rFonts w:hint="cs"/>
          <w:sz w:val="32"/>
          <w:rtl/>
        </w:rPr>
        <w:t>،</w:t>
      </w:r>
      <w:r w:rsidRPr="00351B70">
        <w:rPr>
          <w:sz w:val="32"/>
          <w:rtl/>
        </w:rPr>
        <w:t xml:space="preserve"> فإن الوقوع بالفعل دليل على الجواز</w:t>
      </w:r>
      <w:r w:rsidR="00C44C0A" w:rsidRPr="00351B70">
        <w:rPr>
          <w:rFonts w:hint="cs"/>
          <w:sz w:val="32"/>
          <w:rtl/>
        </w:rPr>
        <w:t>،</w:t>
      </w:r>
      <w:r w:rsidRPr="00351B70">
        <w:rPr>
          <w:sz w:val="32"/>
          <w:rtl/>
        </w:rPr>
        <w:t xml:space="preserve"> ودليل على الوجود</w:t>
      </w:r>
      <w:r w:rsidR="00C44C0A" w:rsidRPr="00351B70">
        <w:rPr>
          <w:rFonts w:hint="cs"/>
          <w:sz w:val="32"/>
          <w:rtl/>
        </w:rPr>
        <w:t>،</w:t>
      </w:r>
      <w:r w:rsidRPr="00351B70">
        <w:rPr>
          <w:sz w:val="32"/>
          <w:rtl/>
        </w:rPr>
        <w:t xml:space="preserve"> فهو دليل على النسخ ولا كلام. والنسخ يقع في القرآن والسنة</w:t>
      </w:r>
      <w:r w:rsidR="00C44C0A" w:rsidRPr="00351B70">
        <w:rPr>
          <w:rFonts w:hint="cs"/>
          <w:sz w:val="32"/>
          <w:rtl/>
        </w:rPr>
        <w:t>،</w:t>
      </w:r>
      <w:r w:rsidRPr="00351B70">
        <w:rPr>
          <w:sz w:val="32"/>
          <w:rtl/>
        </w:rPr>
        <w:t xml:space="preserve"> وهما محل النسخ</w:t>
      </w:r>
      <w:r w:rsidR="00C44C0A" w:rsidRPr="00351B70">
        <w:rPr>
          <w:rFonts w:hint="cs"/>
          <w:sz w:val="32"/>
          <w:rtl/>
        </w:rPr>
        <w:t>.</w:t>
      </w:r>
      <w:r w:rsidRPr="00351B70">
        <w:rPr>
          <w:sz w:val="32"/>
          <w:rtl/>
        </w:rPr>
        <w:t xml:space="preserve"> أما القرآن فإنه يجوز نسخه حكماً</w:t>
      </w:r>
      <w:r w:rsidR="00735E78" w:rsidRPr="00351B70">
        <w:rPr>
          <w:rFonts w:hint="cs"/>
          <w:sz w:val="32"/>
          <w:rtl/>
        </w:rPr>
        <w:t>،</w:t>
      </w:r>
      <w:r w:rsidRPr="00351B70">
        <w:rPr>
          <w:sz w:val="32"/>
          <w:rtl/>
        </w:rPr>
        <w:t xml:space="preserve"> وه</w:t>
      </w:r>
      <w:r w:rsidR="009B2B7A" w:rsidRPr="00351B70">
        <w:rPr>
          <w:rFonts w:hint="cs"/>
          <w:sz w:val="32"/>
          <w:rtl/>
        </w:rPr>
        <w:t>ـ</w:t>
      </w:r>
      <w:r w:rsidRPr="00351B70">
        <w:rPr>
          <w:sz w:val="32"/>
          <w:rtl/>
        </w:rPr>
        <w:t>و واق</w:t>
      </w:r>
      <w:r w:rsidR="009B2B7A" w:rsidRPr="00351B70">
        <w:rPr>
          <w:rFonts w:hint="cs"/>
          <w:sz w:val="32"/>
          <w:rtl/>
        </w:rPr>
        <w:t>ـ</w:t>
      </w:r>
      <w:r w:rsidRPr="00351B70">
        <w:rPr>
          <w:sz w:val="32"/>
          <w:rtl/>
        </w:rPr>
        <w:t>ع فعلاً</w:t>
      </w:r>
      <w:r w:rsidR="00735E78" w:rsidRPr="00351B70">
        <w:rPr>
          <w:rFonts w:hint="cs"/>
          <w:sz w:val="32"/>
          <w:rtl/>
        </w:rPr>
        <w:t>،</w:t>
      </w:r>
      <w:r w:rsidRPr="00351B70">
        <w:rPr>
          <w:sz w:val="32"/>
          <w:rtl/>
        </w:rPr>
        <w:t xml:space="preserve"> ودليله ما مر من الكتاب</w:t>
      </w:r>
      <w:r w:rsidR="00735E78" w:rsidRPr="00351B70">
        <w:rPr>
          <w:rFonts w:hint="cs"/>
          <w:sz w:val="32"/>
          <w:rtl/>
        </w:rPr>
        <w:t>،</w:t>
      </w:r>
      <w:r w:rsidRPr="00351B70">
        <w:rPr>
          <w:sz w:val="32"/>
          <w:rtl/>
        </w:rPr>
        <w:t xml:space="preserve"> وإجماع الصحابة</w:t>
      </w:r>
      <w:r w:rsidR="00735E78" w:rsidRPr="00351B70">
        <w:rPr>
          <w:rFonts w:hint="cs"/>
          <w:sz w:val="32"/>
          <w:rtl/>
        </w:rPr>
        <w:t>،</w:t>
      </w:r>
      <w:r w:rsidRPr="00351B70">
        <w:rPr>
          <w:sz w:val="32"/>
          <w:rtl/>
        </w:rPr>
        <w:t xml:space="preserve"> ووقوع النسخ بالفعل</w:t>
      </w:r>
      <w:r w:rsidR="00C44C0A" w:rsidRPr="00351B70">
        <w:rPr>
          <w:rFonts w:hint="cs"/>
          <w:sz w:val="32"/>
          <w:rtl/>
        </w:rPr>
        <w:t>.</w:t>
      </w:r>
    </w:p>
    <w:p w14:paraId="09747199" w14:textId="77777777" w:rsidR="006730EB" w:rsidRPr="00351B70" w:rsidRDefault="006730EB" w:rsidP="00DB0506">
      <w:pPr>
        <w:widowControl w:val="0"/>
        <w:spacing w:line="464" w:lineRule="exact"/>
        <w:ind w:firstLine="567"/>
        <w:jc w:val="both"/>
        <w:rPr>
          <w:sz w:val="32"/>
          <w:rtl/>
        </w:rPr>
      </w:pPr>
      <w:r w:rsidRPr="00351B70">
        <w:rPr>
          <w:sz w:val="32"/>
          <w:rtl/>
        </w:rPr>
        <w:t>وأما نسخ القرآن تلاوة فممنوع</w:t>
      </w:r>
      <w:r w:rsidR="00C44C0A" w:rsidRPr="00351B70">
        <w:rPr>
          <w:rFonts w:hint="cs"/>
          <w:sz w:val="32"/>
          <w:rtl/>
        </w:rPr>
        <w:t>،</w:t>
      </w:r>
      <w:r w:rsidRPr="00351B70">
        <w:rPr>
          <w:sz w:val="32"/>
          <w:rtl/>
        </w:rPr>
        <w:t xml:space="preserve"> وغير جائز</w:t>
      </w:r>
      <w:r w:rsidR="00C44C0A" w:rsidRPr="00351B70">
        <w:rPr>
          <w:rFonts w:hint="cs"/>
          <w:sz w:val="32"/>
          <w:rtl/>
        </w:rPr>
        <w:t>،</w:t>
      </w:r>
      <w:r w:rsidRPr="00351B70">
        <w:rPr>
          <w:sz w:val="32"/>
          <w:rtl/>
        </w:rPr>
        <w:t xml:space="preserve"> ولم يثبت وقوعه بالدليل القطعي، والدليل على عدم الجواز</w:t>
      </w:r>
      <w:r w:rsidR="00735E78" w:rsidRPr="00351B70">
        <w:rPr>
          <w:rFonts w:hint="cs"/>
          <w:sz w:val="32"/>
          <w:rtl/>
        </w:rPr>
        <w:t>،</w:t>
      </w:r>
      <w:r w:rsidRPr="00351B70">
        <w:rPr>
          <w:sz w:val="32"/>
          <w:rtl/>
        </w:rPr>
        <w:t xml:space="preserve"> هو أن الآية التي ثبت بها جواز النسخ تقول: </w:t>
      </w:r>
      <w:r w:rsidRPr="00351B70">
        <w:rPr>
          <w:position w:val="-4"/>
          <w:sz w:val="36"/>
          <w:szCs w:val="36"/>
        </w:rPr>
        <w:sym w:font="AGA Arabesque" w:char="F05D"/>
      </w:r>
      <w:r w:rsidR="00031B50" w:rsidRPr="00351B70">
        <w:rPr>
          <w:rFonts w:hint="cs"/>
          <w:b/>
          <w:bCs/>
          <w:sz w:val="8"/>
          <w:szCs w:val="8"/>
          <w:rtl/>
        </w:rPr>
        <w:t xml:space="preserve"> </w:t>
      </w:r>
      <w:r w:rsidR="00DB0506" w:rsidRPr="00351B70">
        <w:rPr>
          <w:rFonts w:hint="cs"/>
          <w:b/>
          <w:bCs/>
          <w:sz w:val="32"/>
          <w:rtl/>
        </w:rPr>
        <w:t>نَأْتِ بِخَيْرٍ مِنْهَا أَوْ مِثْلِهَا</w:t>
      </w:r>
      <w:r w:rsidRPr="00351B70">
        <w:rPr>
          <w:position w:val="-4"/>
          <w:sz w:val="36"/>
          <w:szCs w:val="36"/>
        </w:rPr>
        <w:sym w:font="AGA Arabesque" w:char="F05B"/>
      </w:r>
      <w:r w:rsidRPr="00351B70">
        <w:rPr>
          <w:sz w:val="32"/>
          <w:rtl/>
        </w:rPr>
        <w:t xml:space="preserve"> والقرآن كله خير من غير تفاوت فيه، فلو كان المراد من نسخ الآية إزالتها عن اللوح المحفوظ</w:t>
      </w:r>
      <w:r w:rsidR="00735E78" w:rsidRPr="00351B70">
        <w:rPr>
          <w:rFonts w:hint="cs"/>
          <w:sz w:val="32"/>
          <w:rtl/>
        </w:rPr>
        <w:t>،</w:t>
      </w:r>
      <w:r w:rsidRPr="00351B70">
        <w:rPr>
          <w:sz w:val="32"/>
          <w:rtl/>
        </w:rPr>
        <w:t xml:space="preserve"> وكتابة أخرى بدلها</w:t>
      </w:r>
      <w:r w:rsidR="00735E78" w:rsidRPr="00351B70">
        <w:rPr>
          <w:rFonts w:hint="cs"/>
          <w:sz w:val="32"/>
          <w:rtl/>
        </w:rPr>
        <w:t>،</w:t>
      </w:r>
      <w:r w:rsidRPr="00351B70">
        <w:rPr>
          <w:sz w:val="32"/>
          <w:rtl/>
        </w:rPr>
        <w:t xml:space="preserve"> لما تحقق وصف الخيرية</w:t>
      </w:r>
      <w:r w:rsidR="00C44C0A" w:rsidRPr="00351B70">
        <w:rPr>
          <w:rFonts w:hint="cs"/>
          <w:sz w:val="32"/>
          <w:rtl/>
        </w:rPr>
        <w:t>،</w:t>
      </w:r>
      <w:r w:rsidRPr="00351B70">
        <w:rPr>
          <w:sz w:val="32"/>
          <w:rtl/>
        </w:rPr>
        <w:t xml:space="preserve"> فمعناه إذن ليس الآية وإنما حكمها</w:t>
      </w:r>
      <w:r w:rsidR="00C44C0A" w:rsidRPr="00351B70">
        <w:rPr>
          <w:rFonts w:hint="cs"/>
          <w:sz w:val="32"/>
          <w:rtl/>
        </w:rPr>
        <w:t>.</w:t>
      </w:r>
      <w:r w:rsidRPr="00351B70">
        <w:rPr>
          <w:sz w:val="32"/>
          <w:rtl/>
        </w:rPr>
        <w:t xml:space="preserve"> وأيضاً فإن القرآن قد ثبت ن</w:t>
      </w:r>
      <w:r w:rsidR="00CA3711" w:rsidRPr="00351B70">
        <w:rPr>
          <w:rFonts w:hint="cs"/>
          <w:sz w:val="32"/>
          <w:rtl/>
          <w:lang w:bidi="ar-LB"/>
        </w:rPr>
        <w:t>ـ</w:t>
      </w:r>
      <w:r w:rsidRPr="00351B70">
        <w:rPr>
          <w:sz w:val="32"/>
          <w:rtl/>
        </w:rPr>
        <w:t>زوله وحفظه وكتابته بطريق التواتر، والإيمان به على هذا الوجه عقيدة</w:t>
      </w:r>
      <w:r w:rsidR="00C44C0A" w:rsidRPr="00351B70">
        <w:rPr>
          <w:rFonts w:hint="cs"/>
          <w:sz w:val="32"/>
          <w:rtl/>
        </w:rPr>
        <w:t>،</w:t>
      </w:r>
      <w:r w:rsidRPr="00351B70">
        <w:rPr>
          <w:sz w:val="32"/>
          <w:rtl/>
        </w:rPr>
        <w:t xml:space="preserve"> وهي لا تؤخذ إلا من الدليل القطعي الثبوت القطعي الدلالة، وهذا لم يحصل إذ لم يأت دليل قطعي يدل على جواز نسخ القرآن تلاوة</w:t>
      </w:r>
      <w:r w:rsidR="00C44C0A" w:rsidRPr="00351B70">
        <w:rPr>
          <w:rFonts w:hint="cs"/>
          <w:sz w:val="32"/>
          <w:rtl/>
        </w:rPr>
        <w:t>؛</w:t>
      </w:r>
      <w:r w:rsidRPr="00351B70">
        <w:rPr>
          <w:sz w:val="32"/>
          <w:rtl/>
        </w:rPr>
        <w:t xml:space="preserve"> فلا يجوز نسخه تلاوة. وأما عدم وقوع نسخ القرآن تلاوة فدليله أنه لم يأت دليل قطعي يثبت أن آية من آياته الثابتة بالدليل القطعي قد نسخت، وأما ما </w:t>
      </w:r>
      <w:r w:rsidR="003C78AE" w:rsidRPr="00351B70">
        <w:rPr>
          <w:rFonts w:hint="cs"/>
          <w:sz w:val="32"/>
          <w:rtl/>
        </w:rPr>
        <w:t xml:space="preserve">روي عن زيد بن ثابت قال: سمعت رسول الله </w:t>
      </w:r>
      <w:r w:rsidR="00AB34A4" w:rsidRPr="00351B70">
        <w:rPr>
          <w:rFonts w:hint="cs"/>
          <w:position w:val="-4"/>
          <w:sz w:val="44"/>
          <w:szCs w:val="44"/>
        </w:rPr>
        <w:sym w:font="AGA Arabesque" w:char="F072"/>
      </w:r>
      <w:r w:rsidR="003C78AE" w:rsidRPr="00351B70">
        <w:rPr>
          <w:rFonts w:hint="cs"/>
          <w:sz w:val="32"/>
          <w:rtl/>
        </w:rPr>
        <w:t xml:space="preserve"> يقول: </w:t>
      </w:r>
      <w:r w:rsidR="00B247CF" w:rsidRPr="00351B70">
        <w:rPr>
          <w:rFonts w:hint="cs"/>
          <w:sz w:val="32"/>
          <w:rtl/>
        </w:rPr>
        <w:t>«</w:t>
      </w:r>
      <w:r w:rsidR="0071511F" w:rsidRPr="00351B70">
        <w:rPr>
          <w:b/>
          <w:bCs/>
          <w:sz w:val="28"/>
          <w:szCs w:val="28"/>
          <w:rtl/>
        </w:rPr>
        <w:t>الشَّيْخُ وَالشَّيْخَةُ إِذ</w:t>
      </w:r>
      <w:r w:rsidR="0071511F" w:rsidRPr="00351B70">
        <w:rPr>
          <w:b/>
          <w:bCs/>
          <w:position w:val="2"/>
          <w:sz w:val="30"/>
          <w:szCs w:val="30"/>
          <w:rtl/>
        </w:rPr>
        <w:t>َ</w:t>
      </w:r>
      <w:r w:rsidR="0071511F" w:rsidRPr="00351B70">
        <w:rPr>
          <w:b/>
          <w:bCs/>
          <w:sz w:val="28"/>
          <w:szCs w:val="28"/>
          <w:rtl/>
        </w:rPr>
        <w:t>ا زَنَيَا فَارْجُمُوهُمَا الْبَتَّةَ</w:t>
      </w:r>
      <w:r w:rsidR="001419D6" w:rsidRPr="00351B70">
        <w:rPr>
          <w:rFonts w:hint="cs"/>
          <w:b/>
          <w:bCs/>
          <w:sz w:val="28"/>
          <w:szCs w:val="28"/>
          <w:rtl/>
        </w:rPr>
        <w:t>.</w:t>
      </w:r>
      <w:r w:rsidR="0071511F" w:rsidRPr="00351B70">
        <w:rPr>
          <w:b/>
          <w:bCs/>
          <w:sz w:val="28"/>
          <w:szCs w:val="28"/>
          <w:rtl/>
        </w:rPr>
        <w:t xml:space="preserve"> فَقَالَ عُمَرُ</w:t>
      </w:r>
      <w:r w:rsidR="001419D6" w:rsidRPr="00351B70">
        <w:rPr>
          <w:rFonts w:hint="cs"/>
          <w:b/>
          <w:bCs/>
          <w:sz w:val="28"/>
          <w:szCs w:val="28"/>
          <w:rtl/>
        </w:rPr>
        <w:t>:</w:t>
      </w:r>
      <w:r w:rsidR="0071511F" w:rsidRPr="00351B70">
        <w:rPr>
          <w:b/>
          <w:bCs/>
          <w:sz w:val="28"/>
          <w:szCs w:val="28"/>
          <w:rtl/>
        </w:rPr>
        <w:t xml:space="preserve"> لَمَّا أُنْزِلَتْ هَذِهِ أَتَيْتُ رَسُولَ اللَّهِ </w:t>
      </w:r>
      <w:r w:rsidR="000B4C36" w:rsidRPr="00351B70">
        <w:rPr>
          <w:position w:val="-3"/>
          <w:sz w:val="42"/>
          <w:szCs w:val="26"/>
        </w:rPr>
        <w:sym w:font="AGA Arabesque" w:char="F072"/>
      </w:r>
      <w:r w:rsidR="0071511F" w:rsidRPr="00351B70">
        <w:rPr>
          <w:b/>
          <w:bCs/>
          <w:sz w:val="28"/>
          <w:szCs w:val="28"/>
          <w:rtl/>
        </w:rPr>
        <w:t xml:space="preserve"> فَقُلْتُ</w:t>
      </w:r>
      <w:r w:rsidR="001419D6" w:rsidRPr="00351B70">
        <w:rPr>
          <w:rFonts w:hint="cs"/>
          <w:b/>
          <w:bCs/>
          <w:sz w:val="28"/>
          <w:szCs w:val="28"/>
          <w:rtl/>
        </w:rPr>
        <w:t>:</w:t>
      </w:r>
      <w:r w:rsidR="0071511F" w:rsidRPr="00351B70">
        <w:rPr>
          <w:b/>
          <w:bCs/>
          <w:sz w:val="28"/>
          <w:szCs w:val="28"/>
          <w:rtl/>
        </w:rPr>
        <w:t xml:space="preserve"> أَكْتِبْنِيهَا</w:t>
      </w:r>
      <w:r w:rsidR="00B247CF" w:rsidRPr="00351B70">
        <w:rPr>
          <w:rFonts w:hint="cs"/>
          <w:sz w:val="32"/>
          <w:rtl/>
        </w:rPr>
        <w:t xml:space="preserve">» </w:t>
      </w:r>
      <w:r w:rsidR="003C78AE" w:rsidRPr="00351B70">
        <w:rPr>
          <w:rFonts w:hint="cs"/>
          <w:sz w:val="32"/>
          <w:rtl/>
        </w:rPr>
        <w:t>أخرجه أحمد،</w:t>
      </w:r>
      <w:r w:rsidR="003C78AE" w:rsidRPr="00351B70">
        <w:rPr>
          <w:sz w:val="32"/>
          <w:rtl/>
        </w:rPr>
        <w:t xml:space="preserve"> </w:t>
      </w:r>
      <w:r w:rsidRPr="00351B70">
        <w:rPr>
          <w:sz w:val="32"/>
          <w:rtl/>
        </w:rPr>
        <w:t xml:space="preserve">وما روت عائشة أنها قالت: </w:t>
      </w:r>
      <w:r w:rsidR="00ED4B71" w:rsidRPr="00351B70">
        <w:rPr>
          <w:rFonts w:hint="cs"/>
          <w:sz w:val="32"/>
          <w:rtl/>
        </w:rPr>
        <w:t>«</w:t>
      </w:r>
      <w:r w:rsidRPr="00351B70">
        <w:rPr>
          <w:b/>
          <w:bCs/>
          <w:sz w:val="28"/>
          <w:szCs w:val="28"/>
          <w:rtl/>
        </w:rPr>
        <w:t>ك</w:t>
      </w:r>
      <w:r w:rsidR="00214E2E" w:rsidRPr="00351B70">
        <w:rPr>
          <w:rFonts w:hint="cs"/>
          <w:b/>
          <w:bCs/>
          <w:sz w:val="28"/>
          <w:szCs w:val="28"/>
          <w:rtl/>
        </w:rPr>
        <w:t>َ</w:t>
      </w:r>
      <w:r w:rsidRPr="00351B70">
        <w:rPr>
          <w:b/>
          <w:bCs/>
          <w:sz w:val="28"/>
          <w:szCs w:val="28"/>
          <w:rtl/>
        </w:rPr>
        <w:t>ان</w:t>
      </w:r>
      <w:r w:rsidR="00214E2E" w:rsidRPr="00351B70">
        <w:rPr>
          <w:rFonts w:hint="cs"/>
          <w:b/>
          <w:bCs/>
          <w:sz w:val="28"/>
          <w:szCs w:val="28"/>
          <w:rtl/>
        </w:rPr>
        <w:t>َ</w:t>
      </w:r>
      <w:r w:rsidRPr="00351B70">
        <w:rPr>
          <w:b/>
          <w:bCs/>
          <w:sz w:val="28"/>
          <w:szCs w:val="28"/>
          <w:rtl/>
        </w:rPr>
        <w:t xml:space="preserve"> ف</w:t>
      </w:r>
      <w:r w:rsidR="00214E2E" w:rsidRPr="00351B70">
        <w:rPr>
          <w:rFonts w:hint="cs"/>
          <w:b/>
          <w:bCs/>
          <w:sz w:val="28"/>
          <w:szCs w:val="28"/>
          <w:rtl/>
        </w:rPr>
        <w:t>ِ</w:t>
      </w:r>
      <w:r w:rsidRPr="00351B70">
        <w:rPr>
          <w:b/>
          <w:bCs/>
          <w:sz w:val="28"/>
          <w:szCs w:val="28"/>
          <w:rtl/>
        </w:rPr>
        <w:t>يم</w:t>
      </w:r>
      <w:r w:rsidR="00214E2E" w:rsidRPr="00351B70">
        <w:rPr>
          <w:rFonts w:hint="cs"/>
          <w:b/>
          <w:bCs/>
          <w:sz w:val="28"/>
          <w:szCs w:val="28"/>
          <w:rtl/>
        </w:rPr>
        <w:t>َ</w:t>
      </w:r>
      <w:r w:rsidRPr="00351B70">
        <w:rPr>
          <w:b/>
          <w:bCs/>
          <w:sz w:val="28"/>
          <w:szCs w:val="28"/>
          <w:rtl/>
        </w:rPr>
        <w:t>ا أ</w:t>
      </w:r>
      <w:r w:rsidR="00214E2E" w:rsidRPr="00351B70">
        <w:rPr>
          <w:rFonts w:hint="cs"/>
          <w:b/>
          <w:bCs/>
          <w:sz w:val="28"/>
          <w:szCs w:val="28"/>
          <w:rtl/>
        </w:rPr>
        <w:t>ُ</w:t>
      </w:r>
      <w:r w:rsidRPr="00351B70">
        <w:rPr>
          <w:b/>
          <w:bCs/>
          <w:sz w:val="28"/>
          <w:szCs w:val="28"/>
          <w:rtl/>
        </w:rPr>
        <w:t>ن</w:t>
      </w:r>
      <w:r w:rsidR="00214E2E" w:rsidRPr="00351B70">
        <w:rPr>
          <w:rFonts w:hint="cs"/>
          <w:b/>
          <w:bCs/>
          <w:sz w:val="28"/>
          <w:szCs w:val="28"/>
          <w:rtl/>
        </w:rPr>
        <w:t>ْ</w:t>
      </w:r>
      <w:r w:rsidRPr="00351B70">
        <w:rPr>
          <w:b/>
          <w:bCs/>
          <w:sz w:val="28"/>
          <w:szCs w:val="28"/>
          <w:rtl/>
        </w:rPr>
        <w:t>ز</w:t>
      </w:r>
      <w:r w:rsidR="00214E2E" w:rsidRPr="00351B70">
        <w:rPr>
          <w:rFonts w:hint="cs"/>
          <w:b/>
          <w:bCs/>
          <w:sz w:val="28"/>
          <w:szCs w:val="28"/>
          <w:rtl/>
        </w:rPr>
        <w:t>ِ</w:t>
      </w:r>
      <w:r w:rsidRPr="00351B70">
        <w:rPr>
          <w:b/>
          <w:bCs/>
          <w:sz w:val="28"/>
          <w:szCs w:val="28"/>
          <w:rtl/>
        </w:rPr>
        <w:t>ل</w:t>
      </w:r>
      <w:r w:rsidR="00214E2E" w:rsidRPr="00351B70">
        <w:rPr>
          <w:rFonts w:hint="cs"/>
          <w:b/>
          <w:bCs/>
          <w:sz w:val="28"/>
          <w:szCs w:val="28"/>
          <w:rtl/>
        </w:rPr>
        <w:t>َ</w:t>
      </w:r>
      <w:r w:rsidRPr="00351B70">
        <w:rPr>
          <w:b/>
          <w:bCs/>
          <w:sz w:val="28"/>
          <w:szCs w:val="28"/>
          <w:rtl/>
        </w:rPr>
        <w:t xml:space="preserve"> </w:t>
      </w:r>
      <w:r w:rsidR="00ED4B71" w:rsidRPr="00351B70">
        <w:rPr>
          <w:rFonts w:hint="cs"/>
          <w:b/>
          <w:bCs/>
          <w:sz w:val="28"/>
          <w:szCs w:val="28"/>
          <w:rtl/>
        </w:rPr>
        <w:t>م</w:t>
      </w:r>
      <w:r w:rsidR="00214E2E" w:rsidRPr="00351B70">
        <w:rPr>
          <w:rFonts w:hint="cs"/>
          <w:b/>
          <w:bCs/>
          <w:sz w:val="28"/>
          <w:szCs w:val="28"/>
          <w:rtl/>
        </w:rPr>
        <w:t>ِ</w:t>
      </w:r>
      <w:r w:rsidR="00ED4B71" w:rsidRPr="00351B70">
        <w:rPr>
          <w:rFonts w:hint="cs"/>
          <w:b/>
          <w:bCs/>
          <w:sz w:val="28"/>
          <w:szCs w:val="28"/>
          <w:rtl/>
        </w:rPr>
        <w:t>ن</w:t>
      </w:r>
      <w:r w:rsidR="00214E2E" w:rsidRPr="00351B70">
        <w:rPr>
          <w:rFonts w:hint="cs"/>
          <w:b/>
          <w:bCs/>
          <w:sz w:val="28"/>
          <w:szCs w:val="28"/>
          <w:rtl/>
        </w:rPr>
        <w:t>َ</w:t>
      </w:r>
      <w:r w:rsidR="00ED4B71" w:rsidRPr="00351B70">
        <w:rPr>
          <w:rFonts w:hint="cs"/>
          <w:b/>
          <w:bCs/>
          <w:sz w:val="28"/>
          <w:szCs w:val="28"/>
          <w:rtl/>
        </w:rPr>
        <w:t xml:space="preserve"> ال</w:t>
      </w:r>
      <w:r w:rsidR="00214E2E" w:rsidRPr="00351B70">
        <w:rPr>
          <w:rFonts w:hint="cs"/>
          <w:b/>
          <w:bCs/>
          <w:sz w:val="28"/>
          <w:szCs w:val="28"/>
          <w:rtl/>
        </w:rPr>
        <w:t>ْ</w:t>
      </w:r>
      <w:r w:rsidR="00ED4B71" w:rsidRPr="00351B70">
        <w:rPr>
          <w:rFonts w:hint="cs"/>
          <w:b/>
          <w:bCs/>
          <w:sz w:val="28"/>
          <w:szCs w:val="28"/>
          <w:rtl/>
        </w:rPr>
        <w:t>ق</w:t>
      </w:r>
      <w:r w:rsidR="00214E2E" w:rsidRPr="00351B70">
        <w:rPr>
          <w:rFonts w:hint="cs"/>
          <w:b/>
          <w:bCs/>
          <w:sz w:val="28"/>
          <w:szCs w:val="28"/>
          <w:rtl/>
        </w:rPr>
        <w:t>ُ</w:t>
      </w:r>
      <w:r w:rsidR="00ED4B71" w:rsidRPr="00351B70">
        <w:rPr>
          <w:rFonts w:hint="cs"/>
          <w:b/>
          <w:bCs/>
          <w:sz w:val="28"/>
          <w:szCs w:val="28"/>
          <w:rtl/>
        </w:rPr>
        <w:t>ر</w:t>
      </w:r>
      <w:r w:rsidR="00214E2E" w:rsidRPr="00351B70">
        <w:rPr>
          <w:rFonts w:hint="cs"/>
          <w:b/>
          <w:bCs/>
          <w:sz w:val="28"/>
          <w:szCs w:val="28"/>
          <w:rtl/>
        </w:rPr>
        <w:t>ْ</w:t>
      </w:r>
      <w:r w:rsidR="00ED4B71" w:rsidRPr="00351B70">
        <w:rPr>
          <w:rFonts w:hint="cs"/>
          <w:b/>
          <w:bCs/>
          <w:sz w:val="28"/>
          <w:szCs w:val="28"/>
          <w:rtl/>
        </w:rPr>
        <w:t>آن</w:t>
      </w:r>
      <w:r w:rsidR="00214E2E" w:rsidRPr="00351B70">
        <w:rPr>
          <w:rFonts w:hint="cs"/>
          <w:b/>
          <w:bCs/>
          <w:sz w:val="28"/>
          <w:szCs w:val="28"/>
          <w:rtl/>
        </w:rPr>
        <w:t>ِ</w:t>
      </w:r>
      <w:r w:rsidR="00ED4B71" w:rsidRPr="00351B70">
        <w:rPr>
          <w:rFonts w:hint="cs"/>
          <w:b/>
          <w:bCs/>
          <w:sz w:val="28"/>
          <w:szCs w:val="28"/>
          <w:rtl/>
        </w:rPr>
        <w:t xml:space="preserve"> </w:t>
      </w:r>
      <w:r w:rsidR="00ED4B71" w:rsidRPr="00351B70">
        <w:rPr>
          <w:b/>
          <w:bCs/>
          <w:sz w:val="28"/>
          <w:szCs w:val="28"/>
          <w:rtl/>
        </w:rPr>
        <w:t>ع</w:t>
      </w:r>
      <w:r w:rsidR="007C1832" w:rsidRPr="00351B70">
        <w:rPr>
          <w:rFonts w:hint="cs"/>
          <w:b/>
          <w:bCs/>
          <w:sz w:val="28"/>
          <w:szCs w:val="28"/>
          <w:rtl/>
        </w:rPr>
        <w:t>َ</w:t>
      </w:r>
      <w:r w:rsidR="00ED4B71" w:rsidRPr="00351B70">
        <w:rPr>
          <w:b/>
          <w:bCs/>
          <w:sz w:val="28"/>
          <w:szCs w:val="28"/>
          <w:rtl/>
        </w:rPr>
        <w:t>ش</w:t>
      </w:r>
      <w:r w:rsidR="007C1832" w:rsidRPr="00351B70">
        <w:rPr>
          <w:rFonts w:hint="cs"/>
          <w:b/>
          <w:bCs/>
          <w:sz w:val="28"/>
          <w:szCs w:val="28"/>
          <w:rtl/>
        </w:rPr>
        <w:t>ْ</w:t>
      </w:r>
      <w:r w:rsidR="00ED4B71" w:rsidRPr="00351B70">
        <w:rPr>
          <w:b/>
          <w:bCs/>
          <w:sz w:val="28"/>
          <w:szCs w:val="28"/>
          <w:rtl/>
        </w:rPr>
        <w:t>ر</w:t>
      </w:r>
      <w:r w:rsidR="007C1832" w:rsidRPr="00351B70">
        <w:rPr>
          <w:rFonts w:hint="cs"/>
          <w:b/>
          <w:bCs/>
          <w:sz w:val="28"/>
          <w:szCs w:val="28"/>
          <w:rtl/>
        </w:rPr>
        <w:t>ُ</w:t>
      </w:r>
      <w:r w:rsidR="00ED4B71" w:rsidRPr="00351B70">
        <w:rPr>
          <w:b/>
          <w:bCs/>
          <w:sz w:val="28"/>
          <w:szCs w:val="28"/>
          <w:rtl/>
        </w:rPr>
        <w:t xml:space="preserve"> ر</w:t>
      </w:r>
      <w:r w:rsidR="007C1832" w:rsidRPr="00351B70">
        <w:rPr>
          <w:rFonts w:hint="cs"/>
          <w:b/>
          <w:bCs/>
          <w:sz w:val="28"/>
          <w:szCs w:val="28"/>
          <w:rtl/>
        </w:rPr>
        <w:t>َ</w:t>
      </w:r>
      <w:r w:rsidR="00ED4B71" w:rsidRPr="00351B70">
        <w:rPr>
          <w:b/>
          <w:bCs/>
          <w:sz w:val="28"/>
          <w:szCs w:val="28"/>
          <w:rtl/>
        </w:rPr>
        <w:t>ض</w:t>
      </w:r>
      <w:r w:rsidR="007C1832" w:rsidRPr="00351B70">
        <w:rPr>
          <w:rFonts w:hint="cs"/>
          <w:b/>
          <w:bCs/>
          <w:sz w:val="28"/>
          <w:szCs w:val="28"/>
          <w:rtl/>
        </w:rPr>
        <w:t>َ</w:t>
      </w:r>
      <w:r w:rsidR="00ED4B71" w:rsidRPr="00351B70">
        <w:rPr>
          <w:b/>
          <w:bCs/>
          <w:sz w:val="28"/>
          <w:szCs w:val="28"/>
          <w:rtl/>
        </w:rPr>
        <w:t>ع</w:t>
      </w:r>
      <w:r w:rsidR="007C1832" w:rsidRPr="00351B70">
        <w:rPr>
          <w:rFonts w:hint="cs"/>
          <w:b/>
          <w:bCs/>
          <w:sz w:val="28"/>
          <w:szCs w:val="28"/>
          <w:rtl/>
        </w:rPr>
        <w:t>َ</w:t>
      </w:r>
      <w:r w:rsidR="00ED4B71" w:rsidRPr="00351B70">
        <w:rPr>
          <w:b/>
          <w:bCs/>
          <w:sz w:val="28"/>
          <w:szCs w:val="28"/>
          <w:rtl/>
        </w:rPr>
        <w:t>ات</w:t>
      </w:r>
      <w:r w:rsidR="007C1832" w:rsidRPr="00351B70">
        <w:rPr>
          <w:rFonts w:hint="cs"/>
          <w:b/>
          <w:bCs/>
          <w:sz w:val="28"/>
          <w:szCs w:val="28"/>
          <w:rtl/>
        </w:rPr>
        <w:t>ٍ</w:t>
      </w:r>
      <w:r w:rsidR="001D3B83" w:rsidRPr="00351B70">
        <w:rPr>
          <w:rFonts w:hint="cs"/>
          <w:b/>
          <w:bCs/>
          <w:sz w:val="28"/>
          <w:szCs w:val="28"/>
          <w:rtl/>
        </w:rPr>
        <w:t xml:space="preserve"> </w:t>
      </w:r>
      <w:r w:rsidR="00ED4B71" w:rsidRPr="00351B70">
        <w:rPr>
          <w:b/>
          <w:bCs/>
          <w:sz w:val="28"/>
          <w:szCs w:val="28"/>
          <w:rtl/>
        </w:rPr>
        <w:t>م</w:t>
      </w:r>
      <w:r w:rsidR="007C1832" w:rsidRPr="00351B70">
        <w:rPr>
          <w:rFonts w:hint="cs"/>
          <w:b/>
          <w:bCs/>
          <w:sz w:val="28"/>
          <w:szCs w:val="28"/>
          <w:rtl/>
        </w:rPr>
        <w:t>َ</w:t>
      </w:r>
      <w:r w:rsidR="00ED4B71" w:rsidRPr="00351B70">
        <w:rPr>
          <w:rFonts w:hint="cs"/>
          <w:b/>
          <w:bCs/>
          <w:sz w:val="28"/>
          <w:szCs w:val="28"/>
          <w:rtl/>
        </w:rPr>
        <w:t>ع</w:t>
      </w:r>
      <w:r w:rsidR="007C1832" w:rsidRPr="00351B70">
        <w:rPr>
          <w:rFonts w:hint="cs"/>
          <w:b/>
          <w:bCs/>
          <w:sz w:val="28"/>
          <w:szCs w:val="28"/>
          <w:rtl/>
        </w:rPr>
        <w:t>ْ</w:t>
      </w:r>
      <w:r w:rsidR="00ED4B71" w:rsidRPr="00351B70">
        <w:rPr>
          <w:rFonts w:hint="cs"/>
          <w:b/>
          <w:bCs/>
          <w:sz w:val="28"/>
          <w:szCs w:val="28"/>
          <w:rtl/>
        </w:rPr>
        <w:t>ل</w:t>
      </w:r>
      <w:r w:rsidR="007C1832" w:rsidRPr="00351B70">
        <w:rPr>
          <w:rFonts w:hint="cs"/>
          <w:b/>
          <w:bCs/>
          <w:sz w:val="28"/>
          <w:szCs w:val="28"/>
          <w:rtl/>
        </w:rPr>
        <w:t>ُ</w:t>
      </w:r>
      <w:r w:rsidR="00ED4B71" w:rsidRPr="00351B70">
        <w:rPr>
          <w:rFonts w:hint="cs"/>
          <w:b/>
          <w:bCs/>
          <w:sz w:val="28"/>
          <w:szCs w:val="28"/>
          <w:rtl/>
        </w:rPr>
        <w:t>وم</w:t>
      </w:r>
      <w:r w:rsidR="007C1832" w:rsidRPr="00351B70">
        <w:rPr>
          <w:rFonts w:hint="cs"/>
          <w:b/>
          <w:bCs/>
          <w:sz w:val="28"/>
          <w:szCs w:val="28"/>
          <w:rtl/>
        </w:rPr>
        <w:t>َ</w:t>
      </w:r>
      <w:r w:rsidR="00ED4B71" w:rsidRPr="00351B70">
        <w:rPr>
          <w:rFonts w:hint="cs"/>
          <w:b/>
          <w:bCs/>
          <w:sz w:val="28"/>
          <w:szCs w:val="28"/>
          <w:rtl/>
        </w:rPr>
        <w:t>ات</w:t>
      </w:r>
      <w:r w:rsidR="007C1832" w:rsidRPr="00351B70">
        <w:rPr>
          <w:rFonts w:hint="cs"/>
          <w:b/>
          <w:bCs/>
          <w:sz w:val="28"/>
          <w:szCs w:val="28"/>
          <w:rtl/>
        </w:rPr>
        <w:t>ٍ</w:t>
      </w:r>
      <w:r w:rsidR="00341B80" w:rsidRPr="00351B70">
        <w:rPr>
          <w:rFonts w:hint="cs"/>
          <w:b/>
          <w:bCs/>
          <w:sz w:val="28"/>
          <w:szCs w:val="28"/>
          <w:rtl/>
        </w:rPr>
        <w:t xml:space="preserve"> يُحَرِّمْنَ</w:t>
      </w:r>
      <w:r w:rsidR="00C44C0A" w:rsidRPr="00351B70">
        <w:rPr>
          <w:rFonts w:hint="cs"/>
          <w:b/>
          <w:bCs/>
          <w:sz w:val="28"/>
          <w:szCs w:val="28"/>
          <w:rtl/>
        </w:rPr>
        <w:t>،</w:t>
      </w:r>
      <w:r w:rsidR="00ED4B71" w:rsidRPr="00351B70">
        <w:rPr>
          <w:rFonts w:hint="cs"/>
          <w:b/>
          <w:bCs/>
          <w:sz w:val="28"/>
          <w:szCs w:val="28"/>
          <w:rtl/>
        </w:rPr>
        <w:t xml:space="preserve"> ث</w:t>
      </w:r>
      <w:r w:rsidR="007B1977" w:rsidRPr="00351B70">
        <w:rPr>
          <w:rFonts w:hint="cs"/>
          <w:b/>
          <w:bCs/>
          <w:sz w:val="28"/>
          <w:szCs w:val="28"/>
          <w:rtl/>
        </w:rPr>
        <w:t>ـ</w:t>
      </w:r>
      <w:r w:rsidR="007C1832" w:rsidRPr="00351B70">
        <w:rPr>
          <w:rFonts w:hint="cs"/>
          <w:b/>
          <w:bCs/>
          <w:sz w:val="28"/>
          <w:szCs w:val="28"/>
          <w:rtl/>
        </w:rPr>
        <w:t>ُ</w:t>
      </w:r>
      <w:r w:rsidR="00ED4B71" w:rsidRPr="00351B70">
        <w:rPr>
          <w:rFonts w:hint="cs"/>
          <w:b/>
          <w:bCs/>
          <w:sz w:val="28"/>
          <w:szCs w:val="28"/>
          <w:rtl/>
        </w:rPr>
        <w:t>م</w:t>
      </w:r>
      <w:r w:rsidR="007C1832" w:rsidRPr="00351B70">
        <w:rPr>
          <w:rFonts w:hint="cs"/>
          <w:b/>
          <w:bCs/>
          <w:sz w:val="28"/>
          <w:szCs w:val="28"/>
          <w:rtl/>
        </w:rPr>
        <w:t>َّ</w:t>
      </w:r>
      <w:r w:rsidR="00ED4B71" w:rsidRPr="00351B70">
        <w:rPr>
          <w:rFonts w:hint="cs"/>
          <w:b/>
          <w:bCs/>
          <w:sz w:val="28"/>
          <w:szCs w:val="28"/>
          <w:rtl/>
        </w:rPr>
        <w:t xml:space="preserve"> </w:t>
      </w:r>
      <w:r w:rsidRPr="00351B70">
        <w:rPr>
          <w:b/>
          <w:bCs/>
          <w:sz w:val="28"/>
          <w:szCs w:val="28"/>
          <w:rtl/>
        </w:rPr>
        <w:t>ن</w:t>
      </w:r>
      <w:r w:rsidR="007C1832" w:rsidRPr="00351B70">
        <w:rPr>
          <w:rFonts w:hint="cs"/>
          <w:b/>
          <w:bCs/>
          <w:sz w:val="28"/>
          <w:szCs w:val="28"/>
          <w:rtl/>
        </w:rPr>
        <w:t>ُ</w:t>
      </w:r>
      <w:r w:rsidRPr="00351B70">
        <w:rPr>
          <w:b/>
          <w:bCs/>
          <w:sz w:val="28"/>
          <w:szCs w:val="28"/>
          <w:rtl/>
        </w:rPr>
        <w:t>س</w:t>
      </w:r>
      <w:r w:rsidR="007C1832" w:rsidRPr="00351B70">
        <w:rPr>
          <w:rFonts w:hint="cs"/>
          <w:b/>
          <w:bCs/>
          <w:sz w:val="28"/>
          <w:szCs w:val="28"/>
          <w:rtl/>
        </w:rPr>
        <w:t>ِ</w:t>
      </w:r>
      <w:r w:rsidRPr="00351B70">
        <w:rPr>
          <w:b/>
          <w:bCs/>
          <w:sz w:val="28"/>
          <w:szCs w:val="28"/>
          <w:rtl/>
        </w:rPr>
        <w:t>خ</w:t>
      </w:r>
      <w:r w:rsidR="00341B80" w:rsidRPr="00351B70">
        <w:rPr>
          <w:rFonts w:hint="cs"/>
          <w:b/>
          <w:bCs/>
          <w:sz w:val="28"/>
          <w:szCs w:val="28"/>
          <w:rtl/>
        </w:rPr>
        <w:t>ْنَ</w:t>
      </w:r>
      <w:r w:rsidRPr="00351B70">
        <w:rPr>
          <w:b/>
          <w:bCs/>
          <w:sz w:val="28"/>
          <w:szCs w:val="28"/>
          <w:rtl/>
        </w:rPr>
        <w:t xml:space="preserve"> ب</w:t>
      </w:r>
      <w:r w:rsidR="007C1832" w:rsidRPr="00351B70">
        <w:rPr>
          <w:rFonts w:hint="cs"/>
          <w:b/>
          <w:bCs/>
          <w:sz w:val="28"/>
          <w:szCs w:val="28"/>
          <w:rtl/>
        </w:rPr>
        <w:t>ِ</w:t>
      </w:r>
      <w:r w:rsidRPr="00351B70">
        <w:rPr>
          <w:b/>
          <w:bCs/>
          <w:sz w:val="28"/>
          <w:szCs w:val="28"/>
          <w:rtl/>
        </w:rPr>
        <w:t>خ</w:t>
      </w:r>
      <w:r w:rsidR="007C1832" w:rsidRPr="00351B70">
        <w:rPr>
          <w:rFonts w:hint="cs"/>
          <w:b/>
          <w:bCs/>
          <w:sz w:val="28"/>
          <w:szCs w:val="28"/>
          <w:rtl/>
        </w:rPr>
        <w:t>َ</w:t>
      </w:r>
      <w:r w:rsidRPr="00351B70">
        <w:rPr>
          <w:b/>
          <w:bCs/>
          <w:sz w:val="28"/>
          <w:szCs w:val="28"/>
          <w:rtl/>
        </w:rPr>
        <w:t>م</w:t>
      </w:r>
      <w:r w:rsidR="007C1832" w:rsidRPr="00351B70">
        <w:rPr>
          <w:rFonts w:hint="cs"/>
          <w:b/>
          <w:bCs/>
          <w:sz w:val="28"/>
          <w:szCs w:val="28"/>
          <w:rtl/>
        </w:rPr>
        <w:t>ْ</w:t>
      </w:r>
      <w:r w:rsidRPr="00351B70">
        <w:rPr>
          <w:b/>
          <w:bCs/>
          <w:sz w:val="28"/>
          <w:szCs w:val="28"/>
          <w:rtl/>
        </w:rPr>
        <w:t>س</w:t>
      </w:r>
      <w:r w:rsidR="007C1832" w:rsidRPr="00351B70">
        <w:rPr>
          <w:rFonts w:hint="cs"/>
          <w:b/>
          <w:bCs/>
          <w:sz w:val="28"/>
          <w:szCs w:val="28"/>
          <w:rtl/>
        </w:rPr>
        <w:t>ٍ</w:t>
      </w:r>
      <w:r w:rsidR="005B75F3" w:rsidRPr="00351B70">
        <w:rPr>
          <w:rFonts w:hint="cs"/>
          <w:b/>
          <w:bCs/>
          <w:sz w:val="28"/>
          <w:szCs w:val="28"/>
          <w:rtl/>
        </w:rPr>
        <w:t xml:space="preserve"> مَعْلُومَاتٍ</w:t>
      </w:r>
      <w:r w:rsidR="00ED4B71" w:rsidRPr="00351B70">
        <w:rPr>
          <w:rFonts w:hint="cs"/>
          <w:sz w:val="32"/>
          <w:rtl/>
        </w:rPr>
        <w:t>» أخرجه مسلم.</w:t>
      </w:r>
      <w:r w:rsidRPr="00351B70">
        <w:rPr>
          <w:sz w:val="32"/>
          <w:rtl/>
        </w:rPr>
        <w:t xml:space="preserve"> وما روي عن أبي</w:t>
      </w:r>
      <w:r w:rsidR="00ED4B71" w:rsidRPr="00351B70">
        <w:rPr>
          <w:sz w:val="32"/>
          <w:rtl/>
        </w:rPr>
        <w:t xml:space="preserve"> بن كعب وابن مسعود أنهما قرءا: </w:t>
      </w:r>
      <w:r w:rsidR="00ED4B71" w:rsidRPr="00351B70">
        <w:rPr>
          <w:rFonts w:hint="cs"/>
          <w:sz w:val="32"/>
          <w:rtl/>
        </w:rPr>
        <w:t>«</w:t>
      </w:r>
      <w:r w:rsidRPr="00351B70">
        <w:rPr>
          <w:sz w:val="32"/>
          <w:rtl/>
        </w:rPr>
        <w:t>فصيام ثلاثة أيام متتابعات</w:t>
      </w:r>
      <w:r w:rsidR="00ED4B71" w:rsidRPr="00351B70">
        <w:rPr>
          <w:rFonts w:hint="cs"/>
          <w:sz w:val="32"/>
          <w:rtl/>
        </w:rPr>
        <w:t>»</w:t>
      </w:r>
      <w:r w:rsidRPr="00351B70">
        <w:rPr>
          <w:sz w:val="32"/>
          <w:rtl/>
        </w:rPr>
        <w:t xml:space="preserve"> وما روي أن سورة الأحزاب كانت تعدل سورة البقرة</w:t>
      </w:r>
      <w:r w:rsidR="00C44C0A" w:rsidRPr="00351B70">
        <w:rPr>
          <w:rFonts w:hint="cs"/>
          <w:sz w:val="32"/>
          <w:rtl/>
        </w:rPr>
        <w:t>،</w:t>
      </w:r>
      <w:r w:rsidRPr="00351B70">
        <w:rPr>
          <w:sz w:val="32"/>
          <w:rtl/>
        </w:rPr>
        <w:t xml:space="preserve"> إلى غير ذلك</w:t>
      </w:r>
      <w:r w:rsidR="00C44C0A" w:rsidRPr="00351B70">
        <w:rPr>
          <w:rFonts w:hint="cs"/>
          <w:sz w:val="32"/>
          <w:rtl/>
        </w:rPr>
        <w:t>،</w:t>
      </w:r>
      <w:r w:rsidRPr="00351B70">
        <w:rPr>
          <w:sz w:val="32"/>
          <w:rtl/>
        </w:rPr>
        <w:t xml:space="preserve"> فكلها أخبار آحاد لا </w:t>
      </w:r>
      <w:r w:rsidRPr="00351B70">
        <w:rPr>
          <w:sz w:val="32"/>
          <w:rtl/>
        </w:rPr>
        <w:lastRenderedPageBreak/>
        <w:t>تقوم الحجة فيها على نسخ القطعي</w:t>
      </w:r>
      <w:r w:rsidR="00C44C0A" w:rsidRPr="00351B70">
        <w:rPr>
          <w:rFonts w:hint="cs"/>
          <w:sz w:val="32"/>
          <w:rtl/>
        </w:rPr>
        <w:t>؛</w:t>
      </w:r>
      <w:r w:rsidRPr="00351B70">
        <w:rPr>
          <w:sz w:val="32"/>
          <w:rtl/>
        </w:rPr>
        <w:t xml:space="preserve"> لأنها أخبار ظنية</w:t>
      </w:r>
      <w:r w:rsidR="00C44C0A" w:rsidRPr="00351B70">
        <w:rPr>
          <w:rFonts w:hint="cs"/>
          <w:sz w:val="32"/>
          <w:rtl/>
        </w:rPr>
        <w:t>،</w:t>
      </w:r>
      <w:r w:rsidRPr="00351B70">
        <w:rPr>
          <w:sz w:val="32"/>
          <w:rtl/>
        </w:rPr>
        <w:t xml:space="preserve"> والقطعي لا ينسخ بالظني</w:t>
      </w:r>
      <w:r w:rsidR="00C44C0A" w:rsidRPr="00351B70">
        <w:rPr>
          <w:rFonts w:hint="cs"/>
          <w:sz w:val="32"/>
          <w:rtl/>
        </w:rPr>
        <w:t>،</w:t>
      </w:r>
      <w:r w:rsidRPr="00351B70">
        <w:rPr>
          <w:sz w:val="32"/>
          <w:rtl/>
        </w:rPr>
        <w:t xml:space="preserve"> ولا ينسخه إلا القطعي، فلا بد أن يثبت بالدليل القطعي أن هذه الآية ن</w:t>
      </w:r>
      <w:r w:rsidR="00CA3711" w:rsidRPr="00351B70">
        <w:rPr>
          <w:rFonts w:hint="cs"/>
          <w:sz w:val="32"/>
          <w:rtl/>
          <w:lang w:bidi="ar-LB"/>
        </w:rPr>
        <w:t>ـ</w:t>
      </w:r>
      <w:r w:rsidRPr="00351B70">
        <w:rPr>
          <w:sz w:val="32"/>
          <w:rtl/>
        </w:rPr>
        <w:t>زلت حتى يعتقد أنها من القرآن</w:t>
      </w:r>
      <w:r w:rsidR="00C44C0A" w:rsidRPr="00351B70">
        <w:rPr>
          <w:rFonts w:hint="cs"/>
          <w:sz w:val="32"/>
          <w:rtl/>
        </w:rPr>
        <w:t>،</w:t>
      </w:r>
      <w:r w:rsidRPr="00351B70">
        <w:rPr>
          <w:sz w:val="32"/>
          <w:rtl/>
        </w:rPr>
        <w:t xml:space="preserve"> ثم يثبت أيضاً بالدليل القطعي أنها نسخت</w:t>
      </w:r>
      <w:r w:rsidR="00C44C0A" w:rsidRPr="00351B70">
        <w:rPr>
          <w:rFonts w:hint="cs"/>
          <w:sz w:val="32"/>
          <w:rtl/>
        </w:rPr>
        <w:t>،</w:t>
      </w:r>
      <w:r w:rsidRPr="00351B70">
        <w:rPr>
          <w:sz w:val="32"/>
          <w:rtl/>
        </w:rPr>
        <w:t xml:space="preserve"> وهذا ما لم يقع قط، وعليه فإن نسخ القرآن تلاوة غير واقع.</w:t>
      </w:r>
    </w:p>
    <w:p w14:paraId="5336A3B8" w14:textId="77777777" w:rsidR="006730EB" w:rsidRPr="00351B70" w:rsidRDefault="006730EB" w:rsidP="00D15F0B">
      <w:pPr>
        <w:widowControl w:val="0"/>
        <w:spacing w:line="464" w:lineRule="exact"/>
        <w:ind w:firstLine="567"/>
        <w:jc w:val="both"/>
        <w:rPr>
          <w:sz w:val="32"/>
          <w:rtl/>
        </w:rPr>
      </w:pPr>
      <w:r w:rsidRPr="00351B70">
        <w:rPr>
          <w:sz w:val="32"/>
          <w:rtl/>
        </w:rPr>
        <w:t>وأما السنة فإننا غير متعبدين بها تلاوة</w:t>
      </w:r>
      <w:r w:rsidR="00927044" w:rsidRPr="00351B70">
        <w:rPr>
          <w:rFonts w:hint="cs"/>
          <w:sz w:val="32"/>
          <w:rtl/>
        </w:rPr>
        <w:t>،</w:t>
      </w:r>
      <w:r w:rsidRPr="00351B70">
        <w:rPr>
          <w:sz w:val="32"/>
          <w:rtl/>
        </w:rPr>
        <w:t xml:space="preserve"> فلا يرد موضوع نسخها تلاوة</w:t>
      </w:r>
      <w:r w:rsidR="00927044" w:rsidRPr="00351B70">
        <w:rPr>
          <w:rFonts w:hint="cs"/>
          <w:sz w:val="32"/>
          <w:rtl/>
        </w:rPr>
        <w:t>؛</w:t>
      </w:r>
      <w:r w:rsidRPr="00351B70">
        <w:rPr>
          <w:sz w:val="32"/>
          <w:rtl/>
        </w:rPr>
        <w:t xml:space="preserve"> لأن التلاوة من حيث هي بالنسبة لها غير موجودة</w:t>
      </w:r>
      <w:r w:rsidR="006C74F0" w:rsidRPr="00351B70">
        <w:rPr>
          <w:rFonts w:hint="cs"/>
          <w:sz w:val="32"/>
          <w:rtl/>
        </w:rPr>
        <w:t>،</w:t>
      </w:r>
      <w:r w:rsidRPr="00351B70">
        <w:rPr>
          <w:sz w:val="32"/>
          <w:rtl/>
        </w:rPr>
        <w:t xml:space="preserve"> فالنسخ بالنسبة لها غير وارد، وأما نسخها حكماً فجائز</w:t>
      </w:r>
      <w:r w:rsidR="006C74F0" w:rsidRPr="00351B70">
        <w:rPr>
          <w:rFonts w:hint="cs"/>
          <w:sz w:val="32"/>
          <w:rtl/>
        </w:rPr>
        <w:t>،</w:t>
      </w:r>
      <w:r w:rsidRPr="00351B70">
        <w:rPr>
          <w:sz w:val="32"/>
          <w:rtl/>
        </w:rPr>
        <w:t xml:space="preserve"> وواقع والدليل على ذلك قول الرسول </w:t>
      </w:r>
      <w:r w:rsidR="00AB34A4" w:rsidRPr="00351B70">
        <w:rPr>
          <w:rFonts w:hint="cs"/>
          <w:position w:val="-4"/>
          <w:sz w:val="44"/>
          <w:szCs w:val="44"/>
        </w:rPr>
        <w:sym w:font="AGA Arabesque" w:char="F072"/>
      </w:r>
      <w:r w:rsidRPr="00351B70">
        <w:rPr>
          <w:spacing w:val="30"/>
          <w:sz w:val="32"/>
          <w:rtl/>
        </w:rPr>
        <w:t>:</w:t>
      </w:r>
      <w:r w:rsidRPr="00351B70">
        <w:rPr>
          <w:sz w:val="32"/>
          <w:rtl/>
        </w:rPr>
        <w:t xml:space="preserve"> «</w:t>
      </w:r>
      <w:r w:rsidRPr="00351B70">
        <w:rPr>
          <w:b/>
          <w:bCs/>
          <w:sz w:val="28"/>
          <w:szCs w:val="28"/>
          <w:rtl/>
        </w:rPr>
        <w:t>ك</w:t>
      </w:r>
      <w:r w:rsidR="00C64F20" w:rsidRPr="00351B70">
        <w:rPr>
          <w:rFonts w:hint="cs"/>
          <w:b/>
          <w:bCs/>
          <w:sz w:val="28"/>
          <w:szCs w:val="28"/>
          <w:rtl/>
        </w:rPr>
        <w:t>ُ</w:t>
      </w:r>
      <w:r w:rsidRPr="00351B70">
        <w:rPr>
          <w:b/>
          <w:bCs/>
          <w:sz w:val="28"/>
          <w:szCs w:val="28"/>
          <w:rtl/>
        </w:rPr>
        <w:t>ن</w:t>
      </w:r>
      <w:r w:rsidR="00C64F20" w:rsidRPr="00351B70">
        <w:rPr>
          <w:rFonts w:hint="cs"/>
          <w:b/>
          <w:bCs/>
          <w:sz w:val="28"/>
          <w:szCs w:val="28"/>
          <w:rtl/>
        </w:rPr>
        <w:t>ْ</w:t>
      </w:r>
      <w:r w:rsidRPr="00351B70">
        <w:rPr>
          <w:b/>
          <w:bCs/>
          <w:sz w:val="28"/>
          <w:szCs w:val="28"/>
          <w:rtl/>
        </w:rPr>
        <w:t>ت</w:t>
      </w:r>
      <w:r w:rsidR="00C64F20" w:rsidRPr="00351B70">
        <w:rPr>
          <w:rFonts w:hint="cs"/>
          <w:b/>
          <w:bCs/>
          <w:sz w:val="28"/>
          <w:szCs w:val="28"/>
          <w:rtl/>
        </w:rPr>
        <w:t>ُ</w:t>
      </w:r>
      <w:r w:rsidRPr="00351B70">
        <w:rPr>
          <w:b/>
          <w:bCs/>
          <w:sz w:val="28"/>
          <w:szCs w:val="28"/>
          <w:rtl/>
        </w:rPr>
        <w:t xml:space="preserve"> ق</w:t>
      </w:r>
      <w:r w:rsidR="00C64F20" w:rsidRPr="00351B70">
        <w:rPr>
          <w:rFonts w:hint="cs"/>
          <w:b/>
          <w:bCs/>
          <w:sz w:val="28"/>
          <w:szCs w:val="28"/>
          <w:rtl/>
        </w:rPr>
        <w:t>َ</w:t>
      </w:r>
      <w:r w:rsidRPr="00351B70">
        <w:rPr>
          <w:b/>
          <w:bCs/>
          <w:sz w:val="28"/>
          <w:szCs w:val="28"/>
          <w:rtl/>
        </w:rPr>
        <w:t>د</w:t>
      </w:r>
      <w:r w:rsidR="00C64F20" w:rsidRPr="00351B70">
        <w:rPr>
          <w:rFonts w:hint="cs"/>
          <w:b/>
          <w:bCs/>
          <w:sz w:val="28"/>
          <w:szCs w:val="28"/>
          <w:rtl/>
        </w:rPr>
        <w:t>ْ</w:t>
      </w:r>
      <w:r w:rsidRPr="00351B70">
        <w:rPr>
          <w:b/>
          <w:bCs/>
          <w:sz w:val="28"/>
          <w:szCs w:val="28"/>
          <w:rtl/>
        </w:rPr>
        <w:t xml:space="preserve"> ن</w:t>
      </w:r>
      <w:r w:rsidR="00C64F20" w:rsidRPr="00351B70">
        <w:rPr>
          <w:rFonts w:hint="cs"/>
          <w:b/>
          <w:bCs/>
          <w:sz w:val="28"/>
          <w:szCs w:val="28"/>
          <w:rtl/>
        </w:rPr>
        <w:t>َ</w:t>
      </w:r>
      <w:r w:rsidRPr="00351B70">
        <w:rPr>
          <w:b/>
          <w:bCs/>
          <w:sz w:val="28"/>
          <w:szCs w:val="28"/>
          <w:rtl/>
        </w:rPr>
        <w:t>ه</w:t>
      </w:r>
      <w:r w:rsidR="00C64F20" w:rsidRPr="00351B70">
        <w:rPr>
          <w:rFonts w:hint="cs"/>
          <w:b/>
          <w:bCs/>
          <w:sz w:val="28"/>
          <w:szCs w:val="28"/>
          <w:rtl/>
        </w:rPr>
        <w:t>َ</w:t>
      </w:r>
      <w:r w:rsidRPr="00351B70">
        <w:rPr>
          <w:b/>
          <w:bCs/>
          <w:sz w:val="28"/>
          <w:szCs w:val="28"/>
          <w:rtl/>
        </w:rPr>
        <w:t>ي</w:t>
      </w:r>
      <w:r w:rsidR="00C64F20" w:rsidRPr="00351B70">
        <w:rPr>
          <w:rFonts w:hint="cs"/>
          <w:b/>
          <w:bCs/>
          <w:sz w:val="28"/>
          <w:szCs w:val="28"/>
          <w:rtl/>
        </w:rPr>
        <w:t>ْ</w:t>
      </w:r>
      <w:r w:rsidRPr="00351B70">
        <w:rPr>
          <w:b/>
          <w:bCs/>
          <w:sz w:val="28"/>
          <w:szCs w:val="28"/>
          <w:rtl/>
        </w:rPr>
        <w:t>ت</w:t>
      </w:r>
      <w:r w:rsidR="00C64F20" w:rsidRPr="00351B70">
        <w:rPr>
          <w:rFonts w:hint="cs"/>
          <w:b/>
          <w:bCs/>
          <w:sz w:val="28"/>
          <w:szCs w:val="28"/>
          <w:rtl/>
        </w:rPr>
        <w:t>ُ</w:t>
      </w:r>
      <w:r w:rsidRPr="00351B70">
        <w:rPr>
          <w:b/>
          <w:bCs/>
          <w:sz w:val="28"/>
          <w:szCs w:val="28"/>
          <w:rtl/>
        </w:rPr>
        <w:t>ك</w:t>
      </w:r>
      <w:r w:rsidR="00C64F20" w:rsidRPr="00351B70">
        <w:rPr>
          <w:rFonts w:hint="cs"/>
          <w:b/>
          <w:bCs/>
          <w:sz w:val="28"/>
          <w:szCs w:val="28"/>
          <w:rtl/>
        </w:rPr>
        <w:t>ُ</w:t>
      </w:r>
      <w:r w:rsidRPr="00351B70">
        <w:rPr>
          <w:b/>
          <w:bCs/>
          <w:sz w:val="28"/>
          <w:szCs w:val="28"/>
          <w:rtl/>
        </w:rPr>
        <w:t>م</w:t>
      </w:r>
      <w:r w:rsidR="00C64F20" w:rsidRPr="00351B70">
        <w:rPr>
          <w:rFonts w:hint="cs"/>
          <w:b/>
          <w:bCs/>
          <w:sz w:val="28"/>
          <w:szCs w:val="28"/>
          <w:rtl/>
        </w:rPr>
        <w:t>ْ</w:t>
      </w:r>
      <w:r w:rsidRPr="00351B70">
        <w:rPr>
          <w:b/>
          <w:bCs/>
          <w:sz w:val="28"/>
          <w:szCs w:val="28"/>
          <w:rtl/>
        </w:rPr>
        <w:t xml:space="preserve"> ع</w:t>
      </w:r>
      <w:r w:rsidR="00C64F20" w:rsidRPr="00351B70">
        <w:rPr>
          <w:rFonts w:hint="cs"/>
          <w:b/>
          <w:bCs/>
          <w:sz w:val="28"/>
          <w:szCs w:val="28"/>
          <w:rtl/>
        </w:rPr>
        <w:t>َ</w:t>
      </w:r>
      <w:r w:rsidRPr="00351B70">
        <w:rPr>
          <w:b/>
          <w:bCs/>
          <w:sz w:val="28"/>
          <w:szCs w:val="28"/>
          <w:rtl/>
        </w:rPr>
        <w:t>ن</w:t>
      </w:r>
      <w:r w:rsidR="00C64F20" w:rsidRPr="00351B70">
        <w:rPr>
          <w:rFonts w:hint="cs"/>
          <w:b/>
          <w:bCs/>
          <w:sz w:val="28"/>
          <w:szCs w:val="28"/>
          <w:rtl/>
        </w:rPr>
        <w:t>ْ</w:t>
      </w:r>
      <w:r w:rsidRPr="00351B70">
        <w:rPr>
          <w:b/>
          <w:bCs/>
          <w:sz w:val="28"/>
          <w:szCs w:val="28"/>
          <w:rtl/>
        </w:rPr>
        <w:t xml:space="preserve"> ز</w:t>
      </w:r>
      <w:r w:rsidR="00C64F20" w:rsidRPr="00351B70">
        <w:rPr>
          <w:rFonts w:hint="cs"/>
          <w:b/>
          <w:bCs/>
          <w:sz w:val="28"/>
          <w:szCs w:val="28"/>
          <w:rtl/>
        </w:rPr>
        <w:t>ِ</w:t>
      </w:r>
      <w:r w:rsidRPr="00351B70">
        <w:rPr>
          <w:b/>
          <w:bCs/>
          <w:sz w:val="28"/>
          <w:szCs w:val="28"/>
          <w:rtl/>
        </w:rPr>
        <w:t>ي</w:t>
      </w:r>
      <w:r w:rsidR="00C64F20" w:rsidRPr="00351B70">
        <w:rPr>
          <w:rFonts w:hint="cs"/>
          <w:b/>
          <w:bCs/>
          <w:sz w:val="28"/>
          <w:szCs w:val="28"/>
          <w:rtl/>
        </w:rPr>
        <w:t>َ</w:t>
      </w:r>
      <w:r w:rsidRPr="00351B70">
        <w:rPr>
          <w:b/>
          <w:bCs/>
          <w:sz w:val="28"/>
          <w:szCs w:val="28"/>
          <w:rtl/>
        </w:rPr>
        <w:t>ار</w:t>
      </w:r>
      <w:r w:rsidR="00C64F20" w:rsidRPr="00351B70">
        <w:rPr>
          <w:rFonts w:hint="cs"/>
          <w:b/>
          <w:bCs/>
          <w:sz w:val="28"/>
          <w:szCs w:val="28"/>
          <w:rtl/>
        </w:rPr>
        <w:t>َ</w:t>
      </w:r>
      <w:r w:rsidRPr="00351B70">
        <w:rPr>
          <w:b/>
          <w:bCs/>
          <w:sz w:val="28"/>
          <w:szCs w:val="28"/>
          <w:rtl/>
        </w:rPr>
        <w:t>ة</w:t>
      </w:r>
      <w:r w:rsidR="00C64F20" w:rsidRPr="00351B70">
        <w:rPr>
          <w:rFonts w:hint="cs"/>
          <w:b/>
          <w:bCs/>
          <w:sz w:val="28"/>
          <w:szCs w:val="28"/>
          <w:rtl/>
        </w:rPr>
        <w:t>ِ</w:t>
      </w:r>
      <w:r w:rsidRPr="00351B70">
        <w:rPr>
          <w:b/>
          <w:bCs/>
          <w:sz w:val="28"/>
          <w:szCs w:val="28"/>
          <w:rtl/>
        </w:rPr>
        <w:t xml:space="preserve"> ال</w:t>
      </w:r>
      <w:r w:rsidR="00C64F20" w:rsidRPr="00351B70">
        <w:rPr>
          <w:rFonts w:hint="cs"/>
          <w:b/>
          <w:bCs/>
          <w:sz w:val="28"/>
          <w:szCs w:val="28"/>
          <w:rtl/>
        </w:rPr>
        <w:t>ْ</w:t>
      </w:r>
      <w:r w:rsidRPr="00351B70">
        <w:rPr>
          <w:b/>
          <w:bCs/>
          <w:sz w:val="28"/>
          <w:szCs w:val="28"/>
          <w:rtl/>
        </w:rPr>
        <w:t>ق</w:t>
      </w:r>
      <w:r w:rsidR="00C64F20" w:rsidRPr="00351B70">
        <w:rPr>
          <w:rFonts w:hint="cs"/>
          <w:b/>
          <w:bCs/>
          <w:sz w:val="28"/>
          <w:szCs w:val="28"/>
          <w:rtl/>
        </w:rPr>
        <w:t>ُ</w:t>
      </w:r>
      <w:r w:rsidRPr="00351B70">
        <w:rPr>
          <w:b/>
          <w:bCs/>
          <w:sz w:val="28"/>
          <w:szCs w:val="28"/>
          <w:rtl/>
        </w:rPr>
        <w:t>ب</w:t>
      </w:r>
      <w:r w:rsidR="00C64F20" w:rsidRPr="00351B70">
        <w:rPr>
          <w:rFonts w:hint="cs"/>
          <w:b/>
          <w:bCs/>
          <w:sz w:val="28"/>
          <w:szCs w:val="28"/>
          <w:rtl/>
        </w:rPr>
        <w:t>ُ</w:t>
      </w:r>
      <w:r w:rsidRPr="00351B70">
        <w:rPr>
          <w:b/>
          <w:bCs/>
          <w:sz w:val="28"/>
          <w:szCs w:val="28"/>
          <w:rtl/>
        </w:rPr>
        <w:t>ور</w:t>
      </w:r>
      <w:r w:rsidR="00C64F20" w:rsidRPr="00351B70">
        <w:rPr>
          <w:rFonts w:hint="cs"/>
          <w:b/>
          <w:bCs/>
          <w:sz w:val="28"/>
          <w:szCs w:val="28"/>
          <w:rtl/>
        </w:rPr>
        <w:t>ِ</w:t>
      </w:r>
      <w:r w:rsidR="00735E78" w:rsidRPr="00351B70">
        <w:rPr>
          <w:rFonts w:hint="cs"/>
          <w:b/>
          <w:bCs/>
          <w:sz w:val="28"/>
          <w:szCs w:val="28"/>
          <w:rtl/>
        </w:rPr>
        <w:t>،</w:t>
      </w:r>
      <w:r w:rsidRPr="00351B70">
        <w:rPr>
          <w:b/>
          <w:bCs/>
          <w:sz w:val="28"/>
          <w:szCs w:val="28"/>
          <w:rtl/>
        </w:rPr>
        <w:t xml:space="preserve"> أ</w:t>
      </w:r>
      <w:r w:rsidR="00C64F20" w:rsidRPr="00351B70">
        <w:rPr>
          <w:rFonts w:hint="cs"/>
          <w:b/>
          <w:bCs/>
          <w:sz w:val="28"/>
          <w:szCs w:val="28"/>
          <w:rtl/>
        </w:rPr>
        <w:t>َ</w:t>
      </w:r>
      <w:r w:rsidRPr="00351B70">
        <w:rPr>
          <w:b/>
          <w:bCs/>
          <w:sz w:val="28"/>
          <w:szCs w:val="28"/>
          <w:rtl/>
        </w:rPr>
        <w:t>لا</w:t>
      </w:r>
      <w:r w:rsidR="00C64F20" w:rsidRPr="00351B70">
        <w:rPr>
          <w:rFonts w:hint="cs"/>
          <w:b/>
          <w:bCs/>
          <w:sz w:val="28"/>
          <w:szCs w:val="28"/>
          <w:rtl/>
        </w:rPr>
        <w:t>َ</w:t>
      </w:r>
      <w:r w:rsidRPr="00351B70">
        <w:rPr>
          <w:b/>
          <w:bCs/>
          <w:sz w:val="28"/>
          <w:szCs w:val="28"/>
          <w:rtl/>
        </w:rPr>
        <w:t xml:space="preserve"> ف</w:t>
      </w:r>
      <w:r w:rsidR="00C64F20" w:rsidRPr="00351B70">
        <w:rPr>
          <w:rFonts w:hint="cs"/>
          <w:b/>
          <w:bCs/>
          <w:sz w:val="28"/>
          <w:szCs w:val="28"/>
          <w:rtl/>
        </w:rPr>
        <w:t>َ</w:t>
      </w:r>
      <w:r w:rsidRPr="00351B70">
        <w:rPr>
          <w:b/>
          <w:bCs/>
          <w:sz w:val="28"/>
          <w:szCs w:val="28"/>
          <w:rtl/>
        </w:rPr>
        <w:t>ز</w:t>
      </w:r>
      <w:r w:rsidR="00C64F20" w:rsidRPr="00351B70">
        <w:rPr>
          <w:rFonts w:hint="cs"/>
          <w:b/>
          <w:bCs/>
          <w:sz w:val="28"/>
          <w:szCs w:val="28"/>
          <w:rtl/>
        </w:rPr>
        <w:t>ُ</w:t>
      </w:r>
      <w:r w:rsidRPr="00351B70">
        <w:rPr>
          <w:b/>
          <w:bCs/>
          <w:sz w:val="28"/>
          <w:szCs w:val="28"/>
          <w:rtl/>
        </w:rPr>
        <w:t>ور</w:t>
      </w:r>
      <w:r w:rsidR="00C64F20" w:rsidRPr="00351B70">
        <w:rPr>
          <w:rFonts w:hint="cs"/>
          <w:b/>
          <w:bCs/>
          <w:sz w:val="28"/>
          <w:szCs w:val="28"/>
          <w:rtl/>
        </w:rPr>
        <w:t>ُ</w:t>
      </w:r>
      <w:r w:rsidRPr="00351B70">
        <w:rPr>
          <w:b/>
          <w:bCs/>
          <w:sz w:val="28"/>
          <w:szCs w:val="28"/>
          <w:rtl/>
        </w:rPr>
        <w:t>وه</w:t>
      </w:r>
      <w:r w:rsidR="00C64F20" w:rsidRPr="00351B70">
        <w:rPr>
          <w:rFonts w:hint="cs"/>
          <w:b/>
          <w:bCs/>
          <w:sz w:val="28"/>
          <w:szCs w:val="28"/>
          <w:rtl/>
        </w:rPr>
        <w:t>َ</w:t>
      </w:r>
      <w:r w:rsidRPr="00351B70">
        <w:rPr>
          <w:b/>
          <w:bCs/>
          <w:sz w:val="28"/>
          <w:szCs w:val="28"/>
          <w:rtl/>
        </w:rPr>
        <w:t>ا</w:t>
      </w:r>
      <w:r w:rsidRPr="00351B70">
        <w:rPr>
          <w:sz w:val="32"/>
          <w:rtl/>
        </w:rPr>
        <w:t xml:space="preserve">» </w:t>
      </w:r>
      <w:r w:rsidR="00C46495" w:rsidRPr="00351B70">
        <w:rPr>
          <w:rFonts w:hint="cs"/>
          <w:sz w:val="32"/>
          <w:rtl/>
        </w:rPr>
        <w:t xml:space="preserve">أخرجه الحاكم. </w:t>
      </w:r>
      <w:r w:rsidRPr="00351B70">
        <w:rPr>
          <w:sz w:val="32"/>
          <w:rtl/>
        </w:rPr>
        <w:t>وصوم عاش</w:t>
      </w:r>
      <w:r w:rsidR="00735E78" w:rsidRPr="00351B70">
        <w:rPr>
          <w:rFonts w:hint="cs"/>
          <w:sz w:val="32"/>
          <w:rtl/>
        </w:rPr>
        <w:t>ـ</w:t>
      </w:r>
      <w:r w:rsidRPr="00351B70">
        <w:rPr>
          <w:sz w:val="32"/>
          <w:rtl/>
        </w:rPr>
        <w:t>وراء كان واجباً بالس</w:t>
      </w:r>
      <w:r w:rsidR="00735E78" w:rsidRPr="00351B70">
        <w:rPr>
          <w:rFonts w:hint="cs"/>
          <w:sz w:val="32"/>
          <w:rtl/>
        </w:rPr>
        <w:t>ـ</w:t>
      </w:r>
      <w:r w:rsidRPr="00351B70">
        <w:rPr>
          <w:sz w:val="32"/>
          <w:rtl/>
        </w:rPr>
        <w:t>نة</w:t>
      </w:r>
      <w:r w:rsidR="00735E78" w:rsidRPr="00351B70">
        <w:rPr>
          <w:rFonts w:hint="cs"/>
          <w:sz w:val="32"/>
          <w:rtl/>
        </w:rPr>
        <w:t>،</w:t>
      </w:r>
      <w:r w:rsidRPr="00351B70">
        <w:rPr>
          <w:sz w:val="32"/>
          <w:rtl/>
        </w:rPr>
        <w:t xml:space="preserve"> فنس</w:t>
      </w:r>
      <w:r w:rsidR="00735E78" w:rsidRPr="00351B70">
        <w:rPr>
          <w:rFonts w:hint="cs"/>
          <w:sz w:val="32"/>
          <w:rtl/>
        </w:rPr>
        <w:t>ـ</w:t>
      </w:r>
      <w:r w:rsidRPr="00351B70">
        <w:rPr>
          <w:sz w:val="32"/>
          <w:rtl/>
        </w:rPr>
        <w:t xml:space="preserve">خ بصوم رمضان في قوله تعالى: </w:t>
      </w:r>
      <w:r w:rsidRPr="00351B70">
        <w:rPr>
          <w:position w:val="-4"/>
          <w:sz w:val="36"/>
          <w:szCs w:val="36"/>
        </w:rPr>
        <w:sym w:font="AGA Arabesque" w:char="F05D"/>
      </w:r>
      <w:r w:rsidR="00031B50" w:rsidRPr="00351B70">
        <w:rPr>
          <w:rFonts w:hint="cs"/>
          <w:b/>
          <w:bCs/>
          <w:sz w:val="8"/>
          <w:szCs w:val="8"/>
          <w:rtl/>
        </w:rPr>
        <w:t xml:space="preserve"> </w:t>
      </w:r>
      <w:r w:rsidR="00D15F0B" w:rsidRPr="00351B70">
        <w:rPr>
          <w:rFonts w:hint="cs"/>
          <w:b/>
          <w:bCs/>
          <w:sz w:val="32"/>
          <w:rtl/>
        </w:rPr>
        <w:t>فَمَنْ شَهِدَ مِنْكُمُ الشَّهْرَ فَلْيَصُمْهُ</w:t>
      </w:r>
      <w:r w:rsidRPr="00351B70">
        <w:rPr>
          <w:position w:val="-4"/>
          <w:sz w:val="36"/>
          <w:szCs w:val="36"/>
        </w:rPr>
        <w:sym w:font="AGA Arabesque" w:char="F05B"/>
      </w:r>
      <w:r w:rsidRPr="00351B70">
        <w:rPr>
          <w:sz w:val="32"/>
          <w:rtl/>
        </w:rPr>
        <w:t xml:space="preserve"> ووجوب التوجه إلى بيت المقدس كان ثابتاً بالسنة المتواترة</w:t>
      </w:r>
      <w:r w:rsidR="00735E78" w:rsidRPr="00351B70">
        <w:rPr>
          <w:rFonts w:hint="cs"/>
          <w:sz w:val="32"/>
          <w:rtl/>
        </w:rPr>
        <w:t>،</w:t>
      </w:r>
      <w:r w:rsidRPr="00351B70">
        <w:rPr>
          <w:sz w:val="32"/>
          <w:rtl/>
        </w:rPr>
        <w:t xml:space="preserve"> فنسخ بالتوجه إلى الكعبة في قوله تعالى: </w:t>
      </w:r>
      <w:r w:rsidRPr="00351B70">
        <w:rPr>
          <w:position w:val="-4"/>
          <w:sz w:val="36"/>
          <w:szCs w:val="36"/>
        </w:rPr>
        <w:sym w:font="AGA Arabesque" w:char="F05D"/>
      </w:r>
      <w:r w:rsidR="00031B50" w:rsidRPr="00351B70">
        <w:rPr>
          <w:rFonts w:hint="cs"/>
          <w:b/>
          <w:bCs/>
          <w:sz w:val="8"/>
          <w:szCs w:val="8"/>
          <w:rtl/>
        </w:rPr>
        <w:t xml:space="preserve"> </w:t>
      </w:r>
      <w:r w:rsidR="00D15F0B" w:rsidRPr="00351B70">
        <w:rPr>
          <w:rFonts w:hint="cs"/>
          <w:b/>
          <w:bCs/>
          <w:sz w:val="32"/>
          <w:rtl/>
        </w:rPr>
        <w:t>فَوَلِّ وَجْهَكَ شَطْرَ الْمَسْجِدِ الْحَرَامِ</w:t>
      </w:r>
      <w:r w:rsidRPr="00351B70">
        <w:rPr>
          <w:position w:val="-4"/>
          <w:sz w:val="36"/>
          <w:szCs w:val="36"/>
        </w:rPr>
        <w:sym w:font="AGA Arabesque" w:char="F05B"/>
      </w:r>
      <w:r w:rsidRPr="00351B70">
        <w:rPr>
          <w:sz w:val="32"/>
          <w:rtl/>
        </w:rPr>
        <w:t xml:space="preserve"> وهذا يدل على أن النسخ في السنة واقع</w:t>
      </w:r>
      <w:r w:rsidR="006C74F0" w:rsidRPr="00351B70">
        <w:rPr>
          <w:rFonts w:hint="cs"/>
          <w:sz w:val="32"/>
          <w:rtl/>
        </w:rPr>
        <w:t>،</w:t>
      </w:r>
      <w:r w:rsidRPr="00351B70">
        <w:rPr>
          <w:sz w:val="32"/>
          <w:rtl/>
        </w:rPr>
        <w:t xml:space="preserve"> والوقوع دليل الجواز</w:t>
      </w:r>
      <w:r w:rsidR="006C74F0" w:rsidRPr="00351B70">
        <w:rPr>
          <w:rFonts w:hint="cs"/>
          <w:sz w:val="32"/>
          <w:rtl/>
        </w:rPr>
        <w:t>؛</w:t>
      </w:r>
      <w:r w:rsidRPr="00351B70">
        <w:rPr>
          <w:sz w:val="32"/>
          <w:rtl/>
        </w:rPr>
        <w:t xml:space="preserve"> فدل كذلك على أنه جائز.</w:t>
      </w:r>
    </w:p>
    <w:p w14:paraId="723398F7" w14:textId="77777777" w:rsidR="006730EB" w:rsidRPr="00351B70" w:rsidRDefault="006730EB" w:rsidP="001F2902">
      <w:pPr>
        <w:widowControl w:val="0"/>
        <w:spacing w:line="464" w:lineRule="exact"/>
        <w:ind w:firstLine="567"/>
        <w:jc w:val="lowKashida"/>
        <w:rPr>
          <w:sz w:val="32"/>
          <w:rtl/>
        </w:rPr>
      </w:pPr>
      <w:r w:rsidRPr="00351B70">
        <w:rPr>
          <w:sz w:val="32"/>
          <w:rtl/>
        </w:rPr>
        <w:t>ويجوز نسخ حكم الخطاب إلى بدل ويجوز نسخه لا إلى بدل</w:t>
      </w:r>
      <w:r w:rsidR="00735E78" w:rsidRPr="00351B70">
        <w:rPr>
          <w:rFonts w:hint="cs"/>
          <w:sz w:val="32"/>
          <w:rtl/>
        </w:rPr>
        <w:t>.</w:t>
      </w:r>
      <w:r w:rsidRPr="00351B70">
        <w:rPr>
          <w:sz w:val="32"/>
          <w:rtl/>
        </w:rPr>
        <w:t xml:space="preserve"> أما نسخه إلى بدل فكثير</w:t>
      </w:r>
      <w:r w:rsidR="00735E78" w:rsidRPr="00351B70">
        <w:rPr>
          <w:rFonts w:hint="cs"/>
          <w:sz w:val="32"/>
          <w:rtl/>
        </w:rPr>
        <w:t>،</w:t>
      </w:r>
      <w:r w:rsidRPr="00351B70">
        <w:rPr>
          <w:sz w:val="32"/>
          <w:rtl/>
        </w:rPr>
        <w:t xml:space="preserve"> كنسخ وجوب التوجه إلى بيت المقدس بالتوجه إلى الكعبة، ونسخ صوم أيام معدودات بصوم شهر رمضان</w:t>
      </w:r>
      <w:r w:rsidR="006C74F0" w:rsidRPr="00351B70">
        <w:rPr>
          <w:rFonts w:hint="cs"/>
          <w:sz w:val="32"/>
          <w:rtl/>
        </w:rPr>
        <w:t>،</w:t>
      </w:r>
      <w:r w:rsidRPr="00351B70">
        <w:rPr>
          <w:sz w:val="32"/>
          <w:rtl/>
        </w:rPr>
        <w:t xml:space="preserve"> وغير ذلك</w:t>
      </w:r>
      <w:r w:rsidR="006C74F0" w:rsidRPr="00351B70">
        <w:rPr>
          <w:rFonts w:hint="cs"/>
          <w:sz w:val="32"/>
          <w:rtl/>
        </w:rPr>
        <w:t>.</w:t>
      </w:r>
      <w:r w:rsidRPr="00351B70">
        <w:rPr>
          <w:sz w:val="32"/>
          <w:rtl/>
        </w:rPr>
        <w:t xml:space="preserve"> وأما نسخه لا إلى بدل</w:t>
      </w:r>
      <w:r w:rsidR="00735E78" w:rsidRPr="00351B70">
        <w:rPr>
          <w:rFonts w:hint="cs"/>
          <w:sz w:val="32"/>
          <w:rtl/>
        </w:rPr>
        <w:t>،</w:t>
      </w:r>
      <w:r w:rsidRPr="00351B70">
        <w:rPr>
          <w:sz w:val="32"/>
          <w:rtl/>
        </w:rPr>
        <w:t xml:space="preserve"> فإن الله قد نسخ حكم تقديم الصدقة بين يدي مناجاة النبي </w:t>
      </w:r>
      <w:r w:rsidR="00AB34A4" w:rsidRPr="00351B70">
        <w:rPr>
          <w:rFonts w:hint="cs"/>
          <w:position w:val="-4"/>
          <w:sz w:val="44"/>
          <w:szCs w:val="44"/>
        </w:rPr>
        <w:sym w:font="AGA Arabesque" w:char="F072"/>
      </w:r>
      <w:r w:rsidRPr="00351B70">
        <w:rPr>
          <w:sz w:val="32"/>
          <w:rtl/>
        </w:rPr>
        <w:t xml:space="preserve"> من غير بدل، ونسخ وجوب الإمساك بعد الفطر في الليل من غير بدل، إلى غير ذلك، ووقوع النسخ لا إلى بدل دليل جوازه.</w:t>
      </w:r>
    </w:p>
    <w:p w14:paraId="408034BD" w14:textId="77777777" w:rsidR="006730EB" w:rsidRPr="00351B70" w:rsidRDefault="006730EB" w:rsidP="001F2902">
      <w:pPr>
        <w:widowControl w:val="0"/>
        <w:spacing w:before="242" w:after="200" w:line="464" w:lineRule="exact"/>
        <w:jc w:val="center"/>
        <w:rPr>
          <w:b/>
          <w:bCs/>
          <w:sz w:val="32"/>
          <w:rtl/>
        </w:rPr>
      </w:pPr>
      <w:r w:rsidRPr="00351B70">
        <w:rPr>
          <w:b/>
          <w:bCs/>
          <w:sz w:val="32"/>
          <w:rtl/>
        </w:rPr>
        <w:t>نسخ القرآن</w:t>
      </w:r>
    </w:p>
    <w:p w14:paraId="11741DFD" w14:textId="77777777" w:rsidR="006730EB" w:rsidRPr="00351B70" w:rsidRDefault="006730EB" w:rsidP="00F832C2">
      <w:pPr>
        <w:widowControl w:val="0"/>
        <w:spacing w:line="464" w:lineRule="exact"/>
        <w:ind w:firstLine="567"/>
        <w:jc w:val="both"/>
        <w:rPr>
          <w:sz w:val="32"/>
          <w:rtl/>
        </w:rPr>
      </w:pPr>
      <w:r w:rsidRPr="00351B70">
        <w:rPr>
          <w:sz w:val="32"/>
          <w:rtl/>
        </w:rPr>
        <w:t>يجوز نسخ القرآن بالقرآن</w:t>
      </w:r>
      <w:r w:rsidR="007B31F6" w:rsidRPr="00351B70">
        <w:rPr>
          <w:rFonts w:hint="cs"/>
          <w:sz w:val="32"/>
          <w:rtl/>
          <w:lang w:bidi="ar-LB"/>
        </w:rPr>
        <w:t>؛</w:t>
      </w:r>
      <w:r w:rsidRPr="00351B70">
        <w:rPr>
          <w:sz w:val="32"/>
          <w:rtl/>
        </w:rPr>
        <w:t xml:space="preserve"> لتساويهما في وجوب العلم به ووجوب العمل به</w:t>
      </w:r>
      <w:r w:rsidR="007B31F6" w:rsidRPr="00351B70">
        <w:rPr>
          <w:rFonts w:hint="cs"/>
          <w:sz w:val="32"/>
          <w:rtl/>
          <w:lang w:bidi="ar-LB"/>
        </w:rPr>
        <w:t>،</w:t>
      </w:r>
      <w:r w:rsidRPr="00351B70">
        <w:rPr>
          <w:sz w:val="32"/>
          <w:rtl/>
        </w:rPr>
        <w:t xml:space="preserve"> ولأن كلاً من الناسخ والمنسوخ جاء به الوحي لفظاً ومعنى</w:t>
      </w:r>
      <w:r w:rsidR="00735E78" w:rsidRPr="00351B70">
        <w:rPr>
          <w:rFonts w:hint="cs"/>
          <w:sz w:val="32"/>
          <w:rtl/>
        </w:rPr>
        <w:t>،</w:t>
      </w:r>
      <w:r w:rsidRPr="00351B70">
        <w:rPr>
          <w:sz w:val="32"/>
          <w:rtl/>
        </w:rPr>
        <w:t xml:space="preserve"> فجاز نسخ القرآن بالقرآن. ومن ذلك نسخ الاعتداد بالحول بالاعتداد أربعة اشهر وعشراً، ونسخ تقديم الصدقة بين يدي مناجاة الرسول بقوله: </w:t>
      </w:r>
      <w:r w:rsidRPr="00351B70">
        <w:rPr>
          <w:position w:val="-4"/>
          <w:sz w:val="36"/>
          <w:szCs w:val="36"/>
        </w:rPr>
        <w:sym w:font="AGA Arabesque" w:char="F05D"/>
      </w:r>
      <w:r w:rsidR="00031B50" w:rsidRPr="00351B70">
        <w:rPr>
          <w:rFonts w:hint="cs"/>
          <w:b/>
          <w:bCs/>
          <w:sz w:val="8"/>
          <w:szCs w:val="8"/>
          <w:rtl/>
        </w:rPr>
        <w:t xml:space="preserve"> </w:t>
      </w:r>
      <w:r w:rsidR="00D15F0B" w:rsidRPr="00351B70">
        <w:rPr>
          <w:rFonts w:hint="cs"/>
          <w:b/>
          <w:bCs/>
          <w:sz w:val="32"/>
          <w:rtl/>
        </w:rPr>
        <w:t>أَأَشْفَقْتُم</w:t>
      </w:r>
      <w:r w:rsidRPr="00351B70">
        <w:rPr>
          <w:position w:val="-4"/>
          <w:sz w:val="36"/>
          <w:szCs w:val="36"/>
        </w:rPr>
        <w:sym w:font="AGA Arabesque" w:char="F05B"/>
      </w:r>
      <w:r w:rsidRPr="00351B70">
        <w:rPr>
          <w:sz w:val="32"/>
          <w:rtl/>
        </w:rPr>
        <w:t xml:space="preserve"> الآية ونسخ ثبوت الواحد للعشرة بثبوت الواحد للاثنين بقوله تعالى: </w:t>
      </w:r>
      <w:r w:rsidRPr="00351B70">
        <w:rPr>
          <w:position w:val="-4"/>
          <w:sz w:val="36"/>
          <w:szCs w:val="36"/>
        </w:rPr>
        <w:sym w:font="AGA Arabesque" w:char="F05D"/>
      </w:r>
      <w:r w:rsidR="00031B50" w:rsidRPr="00351B70">
        <w:rPr>
          <w:rFonts w:hint="cs"/>
          <w:b/>
          <w:bCs/>
          <w:sz w:val="8"/>
          <w:szCs w:val="8"/>
          <w:rtl/>
        </w:rPr>
        <w:t xml:space="preserve"> </w:t>
      </w:r>
      <w:r w:rsidR="00D15F0B" w:rsidRPr="00351B70">
        <w:rPr>
          <w:rFonts w:hint="cs"/>
          <w:b/>
          <w:bCs/>
          <w:sz w:val="32"/>
          <w:rtl/>
        </w:rPr>
        <w:t>الْآَنَ خَفَّفَ اللَّهُ عَنْكُمْ</w:t>
      </w:r>
      <w:r w:rsidRPr="00351B70">
        <w:rPr>
          <w:position w:val="-4"/>
          <w:sz w:val="36"/>
          <w:szCs w:val="36"/>
        </w:rPr>
        <w:sym w:font="AGA Arabesque" w:char="F05B"/>
      </w:r>
      <w:r w:rsidRPr="00351B70">
        <w:rPr>
          <w:sz w:val="32"/>
          <w:rtl/>
        </w:rPr>
        <w:t xml:space="preserve"> وهذا دليل على وقوع النسخ في القرآن</w:t>
      </w:r>
      <w:r w:rsidR="006C74F0" w:rsidRPr="00351B70">
        <w:rPr>
          <w:rFonts w:hint="cs"/>
          <w:sz w:val="32"/>
          <w:rtl/>
        </w:rPr>
        <w:t>.</w:t>
      </w:r>
      <w:r w:rsidRPr="00351B70">
        <w:rPr>
          <w:sz w:val="32"/>
          <w:rtl/>
        </w:rPr>
        <w:t xml:space="preserve"> والوقوع في الشرع أدل الدلائل على الجواز الشرعي. ولا يقال </w:t>
      </w:r>
      <w:r w:rsidR="006C74F0" w:rsidRPr="00351B70">
        <w:rPr>
          <w:rFonts w:hint="cs"/>
          <w:sz w:val="32"/>
          <w:rtl/>
        </w:rPr>
        <w:t>إ</w:t>
      </w:r>
      <w:r w:rsidRPr="00351B70">
        <w:rPr>
          <w:sz w:val="32"/>
          <w:rtl/>
        </w:rPr>
        <w:t>ن النسخ إبطال الحكم</w:t>
      </w:r>
      <w:r w:rsidR="00735E78" w:rsidRPr="00351B70">
        <w:rPr>
          <w:rFonts w:hint="cs"/>
          <w:sz w:val="32"/>
          <w:rtl/>
        </w:rPr>
        <w:t>،</w:t>
      </w:r>
      <w:r w:rsidRPr="00351B70">
        <w:rPr>
          <w:sz w:val="32"/>
          <w:rtl/>
        </w:rPr>
        <w:t xml:space="preserve"> وهذا لا يجوز في حق القرآن لقوله تعالى: </w:t>
      </w:r>
      <w:r w:rsidRPr="00351B70">
        <w:rPr>
          <w:position w:val="-4"/>
          <w:sz w:val="36"/>
          <w:szCs w:val="36"/>
        </w:rPr>
        <w:sym w:font="AGA Arabesque" w:char="F05D"/>
      </w:r>
      <w:r w:rsidR="00031B50" w:rsidRPr="00351B70">
        <w:rPr>
          <w:rFonts w:hint="cs"/>
          <w:b/>
          <w:bCs/>
          <w:sz w:val="8"/>
          <w:szCs w:val="8"/>
          <w:rtl/>
        </w:rPr>
        <w:t xml:space="preserve"> </w:t>
      </w:r>
      <w:r w:rsidR="00F832C2" w:rsidRPr="00351B70">
        <w:rPr>
          <w:rFonts w:hint="cs"/>
          <w:b/>
          <w:bCs/>
          <w:sz w:val="32"/>
          <w:rtl/>
        </w:rPr>
        <w:t>لَا يَأْتِيهِ الْبَاطِلُ مِنْ بَيْنِ يَدَيْهِ وَلَا مِنْ خَلْفِهِ</w:t>
      </w:r>
      <w:r w:rsidRPr="00351B70">
        <w:rPr>
          <w:position w:val="-4"/>
          <w:sz w:val="36"/>
          <w:szCs w:val="36"/>
        </w:rPr>
        <w:sym w:font="AGA Arabesque" w:char="F05B"/>
      </w:r>
      <w:r w:rsidRPr="00351B70">
        <w:rPr>
          <w:sz w:val="32"/>
          <w:rtl/>
        </w:rPr>
        <w:t xml:space="preserve"> فلو نسخ بعضه لتطرق إليه البطلان</w:t>
      </w:r>
      <w:r w:rsidR="006C74F0" w:rsidRPr="00351B70">
        <w:rPr>
          <w:rFonts w:hint="cs"/>
          <w:sz w:val="32"/>
          <w:rtl/>
        </w:rPr>
        <w:t>؛</w:t>
      </w:r>
      <w:r w:rsidRPr="00351B70">
        <w:rPr>
          <w:sz w:val="32"/>
          <w:rtl/>
        </w:rPr>
        <w:t xml:space="preserve"> لا يقال ذلك لأنه لا يجوز إبطال القرآن كله</w:t>
      </w:r>
      <w:r w:rsidR="006C74F0" w:rsidRPr="00351B70">
        <w:rPr>
          <w:rFonts w:hint="cs"/>
          <w:sz w:val="32"/>
          <w:rtl/>
        </w:rPr>
        <w:t>،</w:t>
      </w:r>
      <w:r w:rsidRPr="00351B70">
        <w:rPr>
          <w:sz w:val="32"/>
          <w:rtl/>
        </w:rPr>
        <w:t xml:space="preserve"> فلا يصح أن ينسخ القرآن كله</w:t>
      </w:r>
      <w:r w:rsidR="006C74F0" w:rsidRPr="00351B70">
        <w:rPr>
          <w:rFonts w:hint="cs"/>
          <w:sz w:val="32"/>
          <w:rtl/>
        </w:rPr>
        <w:t>،</w:t>
      </w:r>
      <w:r w:rsidRPr="00351B70">
        <w:rPr>
          <w:sz w:val="32"/>
          <w:rtl/>
        </w:rPr>
        <w:t xml:space="preserve"> أما بعض أحكامه فيجوز. أي </w:t>
      </w:r>
      <w:r w:rsidR="006C74F0" w:rsidRPr="00351B70">
        <w:rPr>
          <w:rFonts w:hint="cs"/>
          <w:sz w:val="32"/>
          <w:rtl/>
        </w:rPr>
        <w:t>إ</w:t>
      </w:r>
      <w:r w:rsidRPr="00351B70">
        <w:rPr>
          <w:sz w:val="32"/>
          <w:rtl/>
        </w:rPr>
        <w:t>ن هذا الكتاب لم يتقدمه من كتب ما يبطله</w:t>
      </w:r>
      <w:r w:rsidR="006C74F0" w:rsidRPr="00351B70">
        <w:rPr>
          <w:rFonts w:hint="cs"/>
          <w:sz w:val="32"/>
          <w:rtl/>
        </w:rPr>
        <w:t>،</w:t>
      </w:r>
      <w:r w:rsidRPr="00351B70">
        <w:rPr>
          <w:sz w:val="32"/>
          <w:rtl/>
        </w:rPr>
        <w:t xml:space="preserve"> ولا يأتيه من بعد ما يبطله، فالقرآن لا ينسخ كله</w:t>
      </w:r>
      <w:r w:rsidR="00735E78" w:rsidRPr="00351B70">
        <w:rPr>
          <w:rFonts w:hint="cs"/>
          <w:sz w:val="32"/>
          <w:rtl/>
        </w:rPr>
        <w:t>،</w:t>
      </w:r>
      <w:r w:rsidRPr="00351B70">
        <w:rPr>
          <w:sz w:val="32"/>
          <w:rtl/>
        </w:rPr>
        <w:t xml:space="preserve"> وإنما تنسخ بعض أحكامه، ثم </w:t>
      </w:r>
      <w:r w:rsidR="00735E78" w:rsidRPr="00351B70">
        <w:rPr>
          <w:rFonts w:hint="cs"/>
          <w:sz w:val="32"/>
          <w:rtl/>
        </w:rPr>
        <w:t>إ</w:t>
      </w:r>
      <w:r w:rsidRPr="00351B70">
        <w:rPr>
          <w:sz w:val="32"/>
          <w:rtl/>
        </w:rPr>
        <w:t>نه لا يجوز إبطال الآيات نفسها بنسخ تلاوتها، أما إبطال ما جاءت به من أحكام بإزالتها</w:t>
      </w:r>
      <w:r w:rsidR="006C74F0" w:rsidRPr="00351B70">
        <w:rPr>
          <w:rFonts w:hint="cs"/>
          <w:sz w:val="32"/>
          <w:rtl/>
        </w:rPr>
        <w:t>،</w:t>
      </w:r>
      <w:r w:rsidRPr="00351B70">
        <w:rPr>
          <w:sz w:val="32"/>
          <w:rtl/>
        </w:rPr>
        <w:t xml:space="preserve"> أي نسخ أحكام منها</w:t>
      </w:r>
      <w:r w:rsidR="006C74F0" w:rsidRPr="00351B70">
        <w:rPr>
          <w:rFonts w:hint="cs"/>
          <w:sz w:val="32"/>
          <w:rtl/>
        </w:rPr>
        <w:t>،</w:t>
      </w:r>
      <w:r w:rsidR="006C74F0" w:rsidRPr="00351B70">
        <w:rPr>
          <w:sz w:val="32"/>
          <w:rtl/>
        </w:rPr>
        <w:t xml:space="preserve"> فيجوز كما ثبت وقوع ذلك فعلاً</w:t>
      </w:r>
      <w:r w:rsidR="006C74F0" w:rsidRPr="00351B70">
        <w:rPr>
          <w:rFonts w:hint="cs"/>
          <w:sz w:val="32"/>
          <w:rtl/>
        </w:rPr>
        <w:t>.</w:t>
      </w:r>
      <w:r w:rsidRPr="00351B70">
        <w:rPr>
          <w:sz w:val="32"/>
          <w:rtl/>
        </w:rPr>
        <w:t xml:space="preserve"> وأيضاً فإن الآية لا تقول لا يأتيه الإبطال</w:t>
      </w:r>
      <w:r w:rsidR="006C74F0" w:rsidRPr="00351B70">
        <w:rPr>
          <w:rFonts w:hint="cs"/>
          <w:sz w:val="32"/>
          <w:rtl/>
        </w:rPr>
        <w:t>،</w:t>
      </w:r>
      <w:r w:rsidRPr="00351B70">
        <w:rPr>
          <w:sz w:val="32"/>
          <w:rtl/>
        </w:rPr>
        <w:t xml:space="preserve"> وإنما تقول لا يأتيه الباطل</w:t>
      </w:r>
      <w:r w:rsidR="006C74F0" w:rsidRPr="00351B70">
        <w:rPr>
          <w:rFonts w:hint="cs"/>
          <w:sz w:val="32"/>
          <w:rtl/>
        </w:rPr>
        <w:t>.</w:t>
      </w:r>
      <w:r w:rsidRPr="00351B70">
        <w:rPr>
          <w:sz w:val="32"/>
          <w:rtl/>
        </w:rPr>
        <w:t xml:space="preserve"> وهناك فرق بين الإبطال والباطل</w:t>
      </w:r>
      <w:r w:rsidR="006C74F0" w:rsidRPr="00351B70">
        <w:rPr>
          <w:rFonts w:hint="cs"/>
          <w:sz w:val="32"/>
          <w:rtl/>
        </w:rPr>
        <w:t>،</w:t>
      </w:r>
      <w:r w:rsidRPr="00351B70">
        <w:rPr>
          <w:sz w:val="32"/>
          <w:rtl/>
        </w:rPr>
        <w:t xml:space="preserve"> فالإبطال هو نسخ الحكم</w:t>
      </w:r>
      <w:r w:rsidR="006C74F0" w:rsidRPr="00351B70">
        <w:rPr>
          <w:rFonts w:hint="cs"/>
          <w:sz w:val="32"/>
          <w:rtl/>
        </w:rPr>
        <w:t>،</w:t>
      </w:r>
      <w:r w:rsidRPr="00351B70">
        <w:rPr>
          <w:sz w:val="32"/>
          <w:rtl/>
        </w:rPr>
        <w:t xml:space="preserve"> وأما الباطل فهو ضد الحق. فالقرآن ينسخ </w:t>
      </w:r>
      <w:r w:rsidRPr="00351B70">
        <w:rPr>
          <w:sz w:val="32"/>
          <w:rtl/>
        </w:rPr>
        <w:lastRenderedPageBreak/>
        <w:t xml:space="preserve">بالقرآن من غير شك. </w:t>
      </w:r>
    </w:p>
    <w:p w14:paraId="2EAF38E5" w14:textId="77777777" w:rsidR="006730EB" w:rsidRPr="00351B70" w:rsidRDefault="006730EB" w:rsidP="00774AFC">
      <w:pPr>
        <w:widowControl w:val="0"/>
        <w:spacing w:after="60" w:line="464" w:lineRule="exact"/>
        <w:ind w:firstLine="567"/>
        <w:jc w:val="both"/>
        <w:rPr>
          <w:sz w:val="32"/>
          <w:rtl/>
        </w:rPr>
      </w:pPr>
      <w:r w:rsidRPr="00351B70">
        <w:rPr>
          <w:sz w:val="32"/>
          <w:rtl/>
        </w:rPr>
        <w:t>وأما نسخ القرآن بالسنة فلا يجوز</w:t>
      </w:r>
      <w:r w:rsidR="00735E78" w:rsidRPr="00351B70">
        <w:rPr>
          <w:rFonts w:hint="cs"/>
          <w:sz w:val="32"/>
          <w:rtl/>
        </w:rPr>
        <w:t>،</w:t>
      </w:r>
      <w:r w:rsidRPr="00351B70">
        <w:rPr>
          <w:sz w:val="32"/>
          <w:rtl/>
        </w:rPr>
        <w:t xml:space="preserve"> وهو غير واقع. أما عدم جوازه</w:t>
      </w:r>
      <w:r w:rsidR="007B31F6" w:rsidRPr="00351B70">
        <w:rPr>
          <w:rFonts w:hint="cs"/>
          <w:sz w:val="32"/>
          <w:rtl/>
          <w:lang w:bidi="ar-LB"/>
        </w:rPr>
        <w:t>؛</w:t>
      </w:r>
      <w:r w:rsidRPr="00351B70">
        <w:rPr>
          <w:sz w:val="32"/>
          <w:rtl/>
        </w:rPr>
        <w:t xml:space="preserve"> فلأن الله تعالى قال: </w:t>
      </w:r>
      <w:r w:rsidRPr="00351B70">
        <w:rPr>
          <w:position w:val="-4"/>
          <w:sz w:val="36"/>
          <w:szCs w:val="36"/>
        </w:rPr>
        <w:sym w:font="AGA Arabesque" w:char="F05D"/>
      </w:r>
      <w:r w:rsidR="00FA0D9A" w:rsidRPr="00351B70">
        <w:rPr>
          <w:rFonts w:hint="cs"/>
          <w:b/>
          <w:bCs/>
          <w:sz w:val="8"/>
          <w:szCs w:val="8"/>
          <w:rtl/>
        </w:rPr>
        <w:t xml:space="preserve"> </w:t>
      </w:r>
      <w:r w:rsidR="00CD4429" w:rsidRPr="00351B70">
        <w:rPr>
          <w:rFonts w:hint="cs"/>
          <w:b/>
          <w:bCs/>
          <w:sz w:val="32"/>
          <w:rtl/>
        </w:rPr>
        <w:t>وَأَنْزَلْنَا إِلَيْكَ الذِّكْرَ لِتُبَيِّنَ لِلنَّاسِ مَا نُزِّلَ إِلَيْهِمْ</w:t>
      </w:r>
      <w:r w:rsidRPr="00351B70">
        <w:rPr>
          <w:position w:val="-4"/>
          <w:sz w:val="36"/>
          <w:szCs w:val="36"/>
        </w:rPr>
        <w:sym w:font="AGA Arabesque" w:char="F05B"/>
      </w:r>
      <w:r w:rsidRPr="00351B70">
        <w:rPr>
          <w:sz w:val="32"/>
          <w:rtl/>
        </w:rPr>
        <w:t xml:space="preserve"> فوصف النبي بكونه مبيناً</w:t>
      </w:r>
      <w:r w:rsidR="006C74F0" w:rsidRPr="00351B70">
        <w:rPr>
          <w:rFonts w:hint="cs"/>
          <w:sz w:val="32"/>
          <w:rtl/>
        </w:rPr>
        <w:t>،</w:t>
      </w:r>
      <w:r w:rsidRPr="00351B70">
        <w:rPr>
          <w:sz w:val="32"/>
          <w:rtl/>
        </w:rPr>
        <w:t xml:space="preserve"> والناسخ رافع وليس بمبين</w:t>
      </w:r>
      <w:r w:rsidR="006C74F0" w:rsidRPr="00351B70">
        <w:rPr>
          <w:rFonts w:hint="cs"/>
          <w:sz w:val="32"/>
          <w:rtl/>
        </w:rPr>
        <w:t>،</w:t>
      </w:r>
      <w:r w:rsidRPr="00351B70">
        <w:rPr>
          <w:sz w:val="32"/>
          <w:rtl/>
        </w:rPr>
        <w:t xml:space="preserve"> والرفع غير البيان، وقال تعالى: </w:t>
      </w:r>
      <w:r w:rsidRPr="00351B70">
        <w:rPr>
          <w:position w:val="-4"/>
          <w:sz w:val="36"/>
          <w:szCs w:val="36"/>
        </w:rPr>
        <w:sym w:font="AGA Arabesque" w:char="F05D"/>
      </w:r>
      <w:r w:rsidR="00FA0D9A" w:rsidRPr="00351B70">
        <w:rPr>
          <w:rFonts w:hint="cs"/>
          <w:b/>
          <w:bCs/>
          <w:sz w:val="8"/>
          <w:szCs w:val="8"/>
          <w:rtl/>
        </w:rPr>
        <w:t xml:space="preserve"> </w:t>
      </w:r>
      <w:r w:rsidR="00CD4429" w:rsidRPr="00351B70">
        <w:rPr>
          <w:rFonts w:hint="cs"/>
          <w:b/>
          <w:bCs/>
          <w:sz w:val="32"/>
          <w:rtl/>
        </w:rPr>
        <w:t>مَا نَنْسَخْ مِنْ آَيَةٍ أَوْ نُنْسِهَا نَأْتِ بِخَيْرٍ مِنْهَا أَوْ مِثْلِهَا</w:t>
      </w:r>
      <w:r w:rsidRPr="00351B70">
        <w:rPr>
          <w:position w:val="-4"/>
          <w:sz w:val="36"/>
          <w:szCs w:val="36"/>
        </w:rPr>
        <w:sym w:font="AGA Arabesque" w:char="F05B"/>
      </w:r>
      <w:r w:rsidRPr="00351B70">
        <w:rPr>
          <w:sz w:val="32"/>
          <w:rtl/>
        </w:rPr>
        <w:t xml:space="preserve"> فإنه يدل على أن الآتي بالخير أو المثل هو الله تعالى لرجوع الضمير إليه</w:t>
      </w:r>
      <w:r w:rsidR="006C74F0" w:rsidRPr="00351B70">
        <w:rPr>
          <w:rFonts w:hint="cs"/>
          <w:sz w:val="32"/>
          <w:rtl/>
        </w:rPr>
        <w:t>،</w:t>
      </w:r>
      <w:r w:rsidRPr="00351B70">
        <w:rPr>
          <w:sz w:val="32"/>
          <w:rtl/>
        </w:rPr>
        <w:t xml:space="preserve"> وذلك لا يكون إلا إذا كان الناسخ هو القرآن</w:t>
      </w:r>
      <w:r w:rsidR="006C74F0" w:rsidRPr="00351B70">
        <w:rPr>
          <w:rFonts w:hint="cs"/>
          <w:sz w:val="32"/>
          <w:rtl/>
        </w:rPr>
        <w:t>؛</w:t>
      </w:r>
      <w:r w:rsidRPr="00351B70">
        <w:rPr>
          <w:sz w:val="32"/>
          <w:rtl/>
        </w:rPr>
        <w:t xml:space="preserve"> ولهذا قال: </w:t>
      </w:r>
      <w:r w:rsidRPr="00351B70">
        <w:rPr>
          <w:position w:val="-4"/>
          <w:sz w:val="36"/>
          <w:szCs w:val="36"/>
        </w:rPr>
        <w:sym w:font="AGA Arabesque" w:char="F05D"/>
      </w:r>
      <w:r w:rsidR="00FA0D9A" w:rsidRPr="00351B70">
        <w:rPr>
          <w:rFonts w:hint="cs"/>
          <w:b/>
          <w:bCs/>
          <w:sz w:val="8"/>
          <w:szCs w:val="8"/>
          <w:rtl/>
        </w:rPr>
        <w:t xml:space="preserve"> </w:t>
      </w:r>
      <w:r w:rsidR="00CD4429" w:rsidRPr="00351B70">
        <w:rPr>
          <w:rFonts w:hint="cs"/>
          <w:b/>
          <w:bCs/>
          <w:sz w:val="32"/>
          <w:rtl/>
        </w:rPr>
        <w:t>أَلَمْ تَعْلَمْ أَنَّ اللَّهَ عَلَى كُلِّ شَيْءٍ قَدِيرٌ (106)</w:t>
      </w:r>
      <w:r w:rsidRPr="00351B70">
        <w:rPr>
          <w:position w:val="-4"/>
          <w:sz w:val="36"/>
          <w:szCs w:val="36"/>
        </w:rPr>
        <w:sym w:font="AGA Arabesque" w:char="F05B"/>
      </w:r>
      <w:r w:rsidRPr="00351B70">
        <w:rPr>
          <w:sz w:val="32"/>
          <w:rtl/>
        </w:rPr>
        <w:t xml:space="preserve"> فأشعر أن الآتي بالخير أو المثل هو المختص بكمال القدرة</w:t>
      </w:r>
      <w:r w:rsidR="006C74F0" w:rsidRPr="00351B70">
        <w:rPr>
          <w:rFonts w:hint="cs"/>
          <w:sz w:val="32"/>
          <w:rtl/>
        </w:rPr>
        <w:t>،</w:t>
      </w:r>
      <w:r w:rsidRPr="00351B70">
        <w:rPr>
          <w:sz w:val="32"/>
          <w:rtl/>
        </w:rPr>
        <w:t xml:space="preserve"> فلا يكون النسخ بالسنة</w:t>
      </w:r>
      <w:r w:rsidR="007B31F6" w:rsidRPr="00351B70">
        <w:rPr>
          <w:rFonts w:hint="cs"/>
          <w:sz w:val="32"/>
          <w:rtl/>
          <w:lang w:bidi="ar-LB"/>
        </w:rPr>
        <w:t>؛</w:t>
      </w:r>
      <w:r w:rsidRPr="00351B70">
        <w:rPr>
          <w:sz w:val="32"/>
          <w:rtl/>
        </w:rPr>
        <w:t xml:space="preserve"> لأن الآتي بها هو الرسول. </w:t>
      </w:r>
      <w:r w:rsidR="00C46495" w:rsidRPr="00351B70">
        <w:rPr>
          <w:sz w:val="32"/>
          <w:rtl/>
        </w:rPr>
        <w:t>و</w:t>
      </w:r>
      <w:r w:rsidR="00C46495" w:rsidRPr="00351B70">
        <w:rPr>
          <w:rFonts w:hint="cs"/>
          <w:sz w:val="32"/>
          <w:rtl/>
        </w:rPr>
        <w:t>إ</w:t>
      </w:r>
      <w:r w:rsidRPr="00351B70">
        <w:rPr>
          <w:sz w:val="32"/>
          <w:rtl/>
        </w:rPr>
        <w:t xml:space="preserve">نه وإن كانت السنة حاصلة بالوحي كالقرآن بقوله تعالى: </w:t>
      </w:r>
      <w:r w:rsidRPr="00351B70">
        <w:rPr>
          <w:position w:val="-4"/>
          <w:sz w:val="36"/>
          <w:szCs w:val="36"/>
        </w:rPr>
        <w:sym w:font="AGA Arabesque" w:char="F05D"/>
      </w:r>
      <w:r w:rsidR="00FA0D9A" w:rsidRPr="00351B70">
        <w:rPr>
          <w:rFonts w:hint="cs"/>
          <w:b/>
          <w:bCs/>
          <w:sz w:val="8"/>
          <w:szCs w:val="8"/>
          <w:rtl/>
        </w:rPr>
        <w:t xml:space="preserve"> </w:t>
      </w:r>
      <w:r w:rsidR="00CD4429" w:rsidRPr="00351B70">
        <w:rPr>
          <w:rFonts w:hint="cs"/>
          <w:b/>
          <w:bCs/>
          <w:sz w:val="32"/>
          <w:rtl/>
        </w:rPr>
        <w:t>وَمَا يَنْطِقُ عَنِ الْهَوَى (3) إِنْ هُوَ إِلَّا وَحْيٌ يُوحَى (4)</w:t>
      </w:r>
      <w:r w:rsidRPr="00351B70">
        <w:rPr>
          <w:position w:val="-4"/>
          <w:sz w:val="36"/>
          <w:szCs w:val="36"/>
        </w:rPr>
        <w:sym w:font="AGA Arabesque" w:char="F05B"/>
      </w:r>
      <w:r w:rsidRPr="00351B70">
        <w:rPr>
          <w:sz w:val="32"/>
          <w:rtl/>
        </w:rPr>
        <w:t xml:space="preserve"> ولكنها حاصلة بالوحي معنى</w:t>
      </w:r>
      <w:r w:rsidR="006C74F0" w:rsidRPr="00351B70">
        <w:rPr>
          <w:rFonts w:hint="cs"/>
          <w:sz w:val="32"/>
          <w:rtl/>
        </w:rPr>
        <w:t>،</w:t>
      </w:r>
      <w:r w:rsidRPr="00351B70">
        <w:rPr>
          <w:sz w:val="32"/>
          <w:rtl/>
        </w:rPr>
        <w:t xml:space="preserve"> وهي غير متلوة فلا نتعبد بتلاوتها، والقرآن حاصل لفظاً ومعنى</w:t>
      </w:r>
      <w:r w:rsidR="006C74F0" w:rsidRPr="00351B70">
        <w:rPr>
          <w:rFonts w:hint="cs"/>
          <w:sz w:val="32"/>
          <w:rtl/>
        </w:rPr>
        <w:t>،</w:t>
      </w:r>
      <w:r w:rsidRPr="00351B70">
        <w:rPr>
          <w:sz w:val="32"/>
          <w:rtl/>
        </w:rPr>
        <w:t xml:space="preserve"> وهو متلو ونتعبد بتلاوته، وقال تعالى: </w:t>
      </w:r>
      <w:r w:rsidR="00FA0D9A" w:rsidRPr="00351B70">
        <w:rPr>
          <w:position w:val="-4"/>
          <w:sz w:val="36"/>
          <w:szCs w:val="36"/>
        </w:rPr>
        <w:sym w:font="AGA Arabesque" w:char="F05D"/>
      </w:r>
      <w:r w:rsidR="00FA0D9A" w:rsidRPr="00351B70">
        <w:rPr>
          <w:rFonts w:hint="cs"/>
          <w:b/>
          <w:bCs/>
          <w:sz w:val="8"/>
          <w:szCs w:val="8"/>
          <w:rtl/>
        </w:rPr>
        <w:t xml:space="preserve"> </w:t>
      </w:r>
      <w:r w:rsidR="00CD4429" w:rsidRPr="00351B70">
        <w:rPr>
          <w:rFonts w:hint="cs"/>
          <w:b/>
          <w:bCs/>
          <w:sz w:val="32"/>
          <w:rtl/>
        </w:rPr>
        <w:t>وَإِذَا بَدَّلْنَا آَيَةً مَكَانَ آَيَةٍ</w:t>
      </w:r>
      <w:r w:rsidR="00FA0D9A" w:rsidRPr="00351B70">
        <w:rPr>
          <w:position w:val="-4"/>
          <w:sz w:val="36"/>
          <w:szCs w:val="36"/>
        </w:rPr>
        <w:sym w:font="AGA Arabesque" w:char="F05B"/>
      </w:r>
      <w:r w:rsidRPr="00351B70">
        <w:rPr>
          <w:sz w:val="32"/>
          <w:rtl/>
        </w:rPr>
        <w:t xml:space="preserve"> فأخبر أنه إنما يبدل الآية بالآية لا بالسنة، وقال تعالى: </w:t>
      </w:r>
      <w:r w:rsidRPr="00351B70">
        <w:rPr>
          <w:position w:val="-4"/>
          <w:sz w:val="36"/>
          <w:szCs w:val="36"/>
        </w:rPr>
        <w:sym w:font="AGA Arabesque" w:char="F05D"/>
      </w:r>
      <w:r w:rsidR="00860121" w:rsidRPr="00351B70">
        <w:rPr>
          <w:rFonts w:hint="cs"/>
          <w:b/>
          <w:bCs/>
          <w:sz w:val="8"/>
          <w:szCs w:val="8"/>
          <w:rtl/>
        </w:rPr>
        <w:t xml:space="preserve"> </w:t>
      </w:r>
      <w:r w:rsidR="00CD4429" w:rsidRPr="00351B70">
        <w:rPr>
          <w:rFonts w:hint="cs"/>
          <w:b/>
          <w:bCs/>
          <w:sz w:val="32"/>
          <w:rtl/>
        </w:rPr>
        <w:t>قَالَ الَّذِينَ لَا يَرْجُونَ لِقَاءَنَا ائْتِ بِقُرْآَنٍ غَيْرِ هَذَا أَوْ بَدِّلْهُ قُلْ مَا يَكُونُ لِي أَنْ أُبَدِّلَهُ مِنْ تِلْقَاءِ نَفْسِي إِنْ أَتَّبِعُ إِلَّا مَا يُوحَى إِلَيَّ</w:t>
      </w:r>
      <w:r w:rsidRPr="00351B70">
        <w:rPr>
          <w:position w:val="-4"/>
          <w:sz w:val="36"/>
          <w:szCs w:val="36"/>
        </w:rPr>
        <w:sym w:font="AGA Arabesque" w:char="F05B"/>
      </w:r>
      <w:r w:rsidRPr="00351B70">
        <w:rPr>
          <w:sz w:val="32"/>
          <w:rtl/>
        </w:rPr>
        <w:t xml:space="preserve"> وهو دليل على أن القرآن لا ينسخ بغير القرآن. ويدل على ذلك أن المشركين عند تبديل الآية مكان آية قالوا: </w:t>
      </w:r>
      <w:r w:rsidRPr="00351B70">
        <w:rPr>
          <w:position w:val="-4"/>
          <w:sz w:val="36"/>
          <w:szCs w:val="36"/>
        </w:rPr>
        <w:sym w:font="AGA Arabesque" w:char="F05D"/>
      </w:r>
      <w:r w:rsidR="00860121" w:rsidRPr="00351B70">
        <w:rPr>
          <w:rFonts w:hint="cs"/>
          <w:b/>
          <w:bCs/>
          <w:sz w:val="8"/>
          <w:szCs w:val="8"/>
          <w:rtl/>
        </w:rPr>
        <w:t xml:space="preserve"> </w:t>
      </w:r>
      <w:r w:rsidR="00774AFC" w:rsidRPr="00774AFC">
        <w:rPr>
          <w:b/>
          <w:bCs/>
          <w:sz w:val="32"/>
          <w:rtl/>
        </w:rPr>
        <w:t>إنّما أنت مفت</w:t>
      </w:r>
      <w:r w:rsidR="00774AFC" w:rsidRPr="00774AFC">
        <w:rPr>
          <w:rFonts w:hint="cs"/>
          <w:b/>
          <w:bCs/>
          <w:sz w:val="32"/>
          <w:rtl/>
        </w:rPr>
        <w:t>رٍ</w:t>
      </w:r>
      <w:r w:rsidRPr="00351B70">
        <w:rPr>
          <w:position w:val="-4"/>
          <w:sz w:val="36"/>
          <w:szCs w:val="36"/>
        </w:rPr>
        <w:sym w:font="AGA Arabesque" w:char="F05B"/>
      </w:r>
      <w:r w:rsidRPr="00351B70">
        <w:rPr>
          <w:sz w:val="32"/>
          <w:rtl/>
        </w:rPr>
        <w:t xml:space="preserve"> فأزال الله تعالى وهمهم بقوله: </w:t>
      </w:r>
      <w:r w:rsidRPr="00351B70">
        <w:rPr>
          <w:position w:val="-4"/>
          <w:sz w:val="36"/>
          <w:szCs w:val="36"/>
        </w:rPr>
        <w:sym w:font="AGA Arabesque" w:char="F05D"/>
      </w:r>
      <w:r w:rsidR="00860121" w:rsidRPr="00351B70">
        <w:rPr>
          <w:rFonts w:hint="cs"/>
          <w:b/>
          <w:bCs/>
          <w:sz w:val="8"/>
          <w:szCs w:val="8"/>
          <w:rtl/>
        </w:rPr>
        <w:t xml:space="preserve"> </w:t>
      </w:r>
      <w:r w:rsidR="00521EF0" w:rsidRPr="00351B70">
        <w:rPr>
          <w:rFonts w:hint="cs"/>
          <w:b/>
          <w:bCs/>
          <w:sz w:val="32"/>
          <w:rtl/>
        </w:rPr>
        <w:t>قُلْ نَزَّلَهُ رُوحُ الْقُدُسِ مِنْ رَبِّكَ بِالْحَقِّ</w:t>
      </w:r>
      <w:r w:rsidRPr="00351B70">
        <w:rPr>
          <w:position w:val="-4"/>
          <w:sz w:val="36"/>
          <w:szCs w:val="36"/>
        </w:rPr>
        <w:sym w:font="AGA Arabesque" w:char="F05B"/>
      </w:r>
      <w:r w:rsidRPr="00351B70">
        <w:rPr>
          <w:sz w:val="32"/>
          <w:rtl/>
        </w:rPr>
        <w:t xml:space="preserve"> وذلك يدل على أن التبديل لا يكون إلا بما ن</w:t>
      </w:r>
      <w:r w:rsidR="00CA3711" w:rsidRPr="00351B70">
        <w:rPr>
          <w:rFonts w:hint="cs"/>
          <w:sz w:val="32"/>
          <w:rtl/>
          <w:lang w:bidi="ar-LB"/>
        </w:rPr>
        <w:t>ـ</w:t>
      </w:r>
      <w:r w:rsidRPr="00351B70">
        <w:rPr>
          <w:sz w:val="32"/>
          <w:rtl/>
        </w:rPr>
        <w:t xml:space="preserve">زله روح القدس وهو القرآن: </w:t>
      </w:r>
      <w:r w:rsidRPr="00351B70">
        <w:rPr>
          <w:position w:val="-4"/>
          <w:sz w:val="36"/>
          <w:szCs w:val="36"/>
        </w:rPr>
        <w:sym w:font="AGA Arabesque" w:char="F05D"/>
      </w:r>
      <w:r w:rsidR="00860121" w:rsidRPr="00351B70">
        <w:rPr>
          <w:rFonts w:hint="cs"/>
          <w:b/>
          <w:bCs/>
          <w:sz w:val="8"/>
          <w:szCs w:val="8"/>
          <w:rtl/>
        </w:rPr>
        <w:t xml:space="preserve"> </w:t>
      </w:r>
      <w:r w:rsidR="00521EF0" w:rsidRPr="00351B70">
        <w:rPr>
          <w:rFonts w:hint="cs"/>
          <w:b/>
          <w:bCs/>
          <w:sz w:val="32"/>
          <w:rtl/>
        </w:rPr>
        <w:t>نَزَلَ بِهِ الرُّوحُ الْأَمِينُ (193)</w:t>
      </w:r>
      <w:r w:rsidRPr="00351B70">
        <w:rPr>
          <w:position w:val="-4"/>
          <w:sz w:val="36"/>
          <w:szCs w:val="36"/>
        </w:rPr>
        <w:sym w:font="AGA Arabesque" w:char="F05B"/>
      </w:r>
      <w:r w:rsidRPr="00351B70">
        <w:rPr>
          <w:sz w:val="32"/>
          <w:rtl/>
        </w:rPr>
        <w:t xml:space="preserve"> والحاصل هو أنه وإن كان كل من القرآن والسنة قد جاء به الوحي، ولكن السنة تنسب للرسول</w:t>
      </w:r>
      <w:r w:rsidR="006C74F0" w:rsidRPr="00351B70">
        <w:rPr>
          <w:rFonts w:hint="cs"/>
          <w:sz w:val="32"/>
          <w:rtl/>
        </w:rPr>
        <w:t>،</w:t>
      </w:r>
      <w:r w:rsidRPr="00351B70">
        <w:rPr>
          <w:sz w:val="32"/>
          <w:rtl/>
        </w:rPr>
        <w:t xml:space="preserve"> فيقال قال رسول الله</w:t>
      </w:r>
      <w:r w:rsidR="00735E78" w:rsidRPr="00351B70">
        <w:rPr>
          <w:rFonts w:hint="cs"/>
          <w:sz w:val="32"/>
          <w:rtl/>
        </w:rPr>
        <w:t>،</w:t>
      </w:r>
      <w:r w:rsidRPr="00351B70">
        <w:rPr>
          <w:sz w:val="32"/>
          <w:rtl/>
        </w:rPr>
        <w:t xml:space="preserve"> ولا يقال قال الله إلا في الحديث القدسي</w:t>
      </w:r>
      <w:r w:rsidR="00735E78" w:rsidRPr="00351B70">
        <w:rPr>
          <w:rFonts w:hint="cs"/>
          <w:sz w:val="32"/>
          <w:rtl/>
        </w:rPr>
        <w:t>،</w:t>
      </w:r>
      <w:r w:rsidRPr="00351B70">
        <w:rPr>
          <w:sz w:val="32"/>
          <w:rtl/>
        </w:rPr>
        <w:t xml:space="preserve"> فلا تنسب إلى الله</w:t>
      </w:r>
      <w:r w:rsidR="00735E78" w:rsidRPr="00351B70">
        <w:rPr>
          <w:rFonts w:hint="cs"/>
          <w:sz w:val="32"/>
          <w:rtl/>
        </w:rPr>
        <w:t>.</w:t>
      </w:r>
      <w:r w:rsidRPr="00351B70">
        <w:rPr>
          <w:sz w:val="32"/>
          <w:rtl/>
        </w:rPr>
        <w:t xml:space="preserve"> والسنة جاءت معنى من الله</w:t>
      </w:r>
      <w:r w:rsidR="00735E78" w:rsidRPr="00351B70">
        <w:rPr>
          <w:rFonts w:hint="cs"/>
          <w:sz w:val="32"/>
          <w:rtl/>
        </w:rPr>
        <w:t>،</w:t>
      </w:r>
      <w:r w:rsidRPr="00351B70">
        <w:rPr>
          <w:sz w:val="32"/>
          <w:rtl/>
        </w:rPr>
        <w:t xml:space="preserve"> والقرآن جاء لفظاً ومعنى</w:t>
      </w:r>
      <w:r w:rsidR="00735E78" w:rsidRPr="00351B70">
        <w:rPr>
          <w:rFonts w:hint="cs"/>
          <w:sz w:val="32"/>
          <w:rtl/>
        </w:rPr>
        <w:t>.</w:t>
      </w:r>
      <w:r w:rsidRPr="00351B70">
        <w:rPr>
          <w:sz w:val="32"/>
          <w:rtl/>
        </w:rPr>
        <w:t xml:space="preserve"> والسنة لا يتعبد بها تلاوة</w:t>
      </w:r>
      <w:r w:rsidR="00735E78" w:rsidRPr="00351B70">
        <w:rPr>
          <w:rFonts w:hint="cs"/>
          <w:sz w:val="32"/>
          <w:rtl/>
        </w:rPr>
        <w:t>،</w:t>
      </w:r>
      <w:r w:rsidRPr="00351B70">
        <w:rPr>
          <w:sz w:val="32"/>
          <w:rtl/>
        </w:rPr>
        <w:t xml:space="preserve"> والقرآن يتعبد به تلاوة</w:t>
      </w:r>
      <w:r w:rsidR="00735E78" w:rsidRPr="00351B70">
        <w:rPr>
          <w:rFonts w:hint="cs"/>
          <w:sz w:val="32"/>
          <w:rtl/>
        </w:rPr>
        <w:t>.</w:t>
      </w:r>
      <w:r w:rsidRPr="00351B70">
        <w:rPr>
          <w:sz w:val="32"/>
          <w:rtl/>
        </w:rPr>
        <w:t xml:space="preserve"> وهذا كله يجعل القرآن لا ينسخ بالسنة</w:t>
      </w:r>
      <w:r w:rsidR="00735E78" w:rsidRPr="00351B70">
        <w:rPr>
          <w:rFonts w:hint="cs"/>
          <w:sz w:val="32"/>
          <w:rtl/>
        </w:rPr>
        <w:t>.</w:t>
      </w:r>
      <w:r w:rsidRPr="00351B70">
        <w:rPr>
          <w:sz w:val="32"/>
          <w:rtl/>
        </w:rPr>
        <w:t xml:space="preserve"> ثم </w:t>
      </w:r>
      <w:r w:rsidR="00735E78" w:rsidRPr="00351B70">
        <w:rPr>
          <w:rFonts w:hint="cs"/>
          <w:sz w:val="32"/>
          <w:rtl/>
        </w:rPr>
        <w:t>إ</w:t>
      </w:r>
      <w:r w:rsidRPr="00351B70">
        <w:rPr>
          <w:sz w:val="32"/>
          <w:rtl/>
        </w:rPr>
        <w:t>ن نص آيتي النسخ يدل على أن الناسخ للآية هو الآية</w:t>
      </w:r>
      <w:r w:rsidR="003A0273" w:rsidRPr="00351B70">
        <w:rPr>
          <w:rFonts w:hint="cs"/>
          <w:sz w:val="32"/>
          <w:rtl/>
        </w:rPr>
        <w:t>،</w:t>
      </w:r>
      <w:r w:rsidRPr="00351B70">
        <w:rPr>
          <w:sz w:val="32"/>
          <w:rtl/>
        </w:rPr>
        <w:t xml:space="preserve"> فالأولى تقول: </w:t>
      </w:r>
      <w:r w:rsidR="00860121" w:rsidRPr="00351B70">
        <w:rPr>
          <w:position w:val="-4"/>
          <w:sz w:val="36"/>
          <w:szCs w:val="36"/>
        </w:rPr>
        <w:sym w:font="AGA Arabesque" w:char="F05D"/>
      </w:r>
      <w:r w:rsidR="00860121" w:rsidRPr="00351B70">
        <w:rPr>
          <w:rFonts w:hint="cs"/>
          <w:b/>
          <w:bCs/>
          <w:sz w:val="8"/>
          <w:szCs w:val="8"/>
          <w:rtl/>
        </w:rPr>
        <w:t xml:space="preserve"> </w:t>
      </w:r>
      <w:r w:rsidR="00521EF0" w:rsidRPr="00351B70">
        <w:rPr>
          <w:rFonts w:hint="cs"/>
          <w:b/>
          <w:bCs/>
          <w:sz w:val="32"/>
          <w:rtl/>
        </w:rPr>
        <w:t>مَا نَنْسَخْ مِنْ آَيَةٍ أَوْ نُنْسِهَا نَأْتِ بِخَيْرٍ مِنْهَا أَوْ مِثْلِهَا</w:t>
      </w:r>
      <w:r w:rsidR="00521EF0" w:rsidRPr="00351B70">
        <w:rPr>
          <w:rFonts w:hint="cs"/>
          <w:sz w:val="32"/>
        </w:rPr>
        <w:sym w:font="AGA Arabesque" w:char="F05B"/>
      </w:r>
      <w:r w:rsidR="00521EF0" w:rsidRPr="00351B70">
        <w:rPr>
          <w:rFonts w:hint="cs"/>
          <w:sz w:val="32"/>
          <w:rtl/>
        </w:rPr>
        <w:t xml:space="preserve"> </w:t>
      </w:r>
      <w:r w:rsidRPr="00351B70">
        <w:rPr>
          <w:sz w:val="32"/>
          <w:rtl/>
        </w:rPr>
        <w:t>ف</w:t>
      </w:r>
      <w:r w:rsidR="00C46495" w:rsidRPr="00351B70">
        <w:rPr>
          <w:sz w:val="32"/>
          <w:rtl/>
        </w:rPr>
        <w:t>يفهم منها أن الناسخ آية</w:t>
      </w:r>
      <w:r w:rsidR="006C74F0" w:rsidRPr="00351B70">
        <w:rPr>
          <w:rFonts w:hint="cs"/>
          <w:sz w:val="32"/>
          <w:rtl/>
        </w:rPr>
        <w:t>؛</w:t>
      </w:r>
      <w:r w:rsidR="00C46495" w:rsidRPr="00351B70">
        <w:rPr>
          <w:sz w:val="32"/>
          <w:rtl/>
        </w:rPr>
        <w:t xml:space="preserve"> لأن </w:t>
      </w:r>
      <w:r w:rsidRPr="00351B70">
        <w:rPr>
          <w:sz w:val="32"/>
          <w:rtl/>
        </w:rPr>
        <w:t>المثل لا يكون إلا في الآيات</w:t>
      </w:r>
      <w:r w:rsidR="003A0273" w:rsidRPr="00351B70">
        <w:rPr>
          <w:rFonts w:hint="cs"/>
          <w:sz w:val="32"/>
          <w:rtl/>
        </w:rPr>
        <w:t>،</w:t>
      </w:r>
      <w:r w:rsidRPr="00351B70">
        <w:rPr>
          <w:sz w:val="32"/>
          <w:rtl/>
        </w:rPr>
        <w:t xml:space="preserve"> ولا يكون في الأحاديث، والثانية تقول: </w:t>
      </w:r>
      <w:r w:rsidR="00FA0D9A" w:rsidRPr="00351B70">
        <w:rPr>
          <w:position w:val="-4"/>
          <w:sz w:val="36"/>
          <w:szCs w:val="36"/>
        </w:rPr>
        <w:sym w:font="AGA Arabesque" w:char="F05D"/>
      </w:r>
      <w:r w:rsidR="00FA0D9A" w:rsidRPr="00351B70">
        <w:rPr>
          <w:rFonts w:hint="cs"/>
          <w:b/>
          <w:bCs/>
          <w:sz w:val="8"/>
          <w:szCs w:val="8"/>
          <w:rtl/>
        </w:rPr>
        <w:t xml:space="preserve"> </w:t>
      </w:r>
      <w:r w:rsidR="00521EF0" w:rsidRPr="00351B70">
        <w:rPr>
          <w:rFonts w:hint="cs"/>
          <w:b/>
          <w:bCs/>
          <w:sz w:val="32"/>
          <w:rtl/>
        </w:rPr>
        <w:t>وَإِذَا بَدَّلْنَا آَيَةً مَكَانَ آَيَةٍ</w:t>
      </w:r>
      <w:r w:rsidR="00FA0D9A" w:rsidRPr="00351B70">
        <w:rPr>
          <w:position w:val="-4"/>
          <w:sz w:val="36"/>
          <w:szCs w:val="36"/>
        </w:rPr>
        <w:sym w:font="AGA Arabesque" w:char="F05B"/>
      </w:r>
      <w:r w:rsidRPr="00351B70">
        <w:rPr>
          <w:sz w:val="32"/>
          <w:rtl/>
        </w:rPr>
        <w:t xml:space="preserve"> فإنه نص بأن التبديل حاصل بوضع آية مكان آية</w:t>
      </w:r>
      <w:r w:rsidR="006C74F0" w:rsidRPr="00351B70">
        <w:rPr>
          <w:rFonts w:hint="cs"/>
          <w:sz w:val="32"/>
          <w:rtl/>
        </w:rPr>
        <w:t>،</w:t>
      </w:r>
      <w:r w:rsidRPr="00351B70">
        <w:rPr>
          <w:sz w:val="32"/>
          <w:rtl/>
        </w:rPr>
        <w:t xml:space="preserve"> وهذا يعني أن الناسخ لا بد أن يكون آية، فلا يكون الناسخ للقرآن إلا قرآناً. فهذا كله دليل على أن القرآن لا ينسخ بالسنة</w:t>
      </w:r>
      <w:r w:rsidR="006C74F0" w:rsidRPr="00351B70">
        <w:rPr>
          <w:rFonts w:hint="cs"/>
          <w:sz w:val="32"/>
          <w:rtl/>
        </w:rPr>
        <w:t>،</w:t>
      </w:r>
      <w:r w:rsidR="006C74F0" w:rsidRPr="00351B70">
        <w:rPr>
          <w:sz w:val="32"/>
          <w:rtl/>
        </w:rPr>
        <w:t xml:space="preserve"> سواء أكانت متواترة أ</w:t>
      </w:r>
      <w:r w:rsidR="006C74F0" w:rsidRPr="00351B70">
        <w:rPr>
          <w:rFonts w:hint="cs"/>
          <w:sz w:val="32"/>
          <w:rtl/>
        </w:rPr>
        <w:t>م</w:t>
      </w:r>
      <w:r w:rsidRPr="00351B70">
        <w:rPr>
          <w:sz w:val="32"/>
          <w:rtl/>
        </w:rPr>
        <w:t xml:space="preserve"> خ</w:t>
      </w:r>
      <w:r w:rsidR="007B31F6" w:rsidRPr="00351B70">
        <w:rPr>
          <w:rFonts w:hint="cs"/>
          <w:sz w:val="32"/>
          <w:rtl/>
          <w:lang w:bidi="ar-LB"/>
        </w:rPr>
        <w:t>ب</w:t>
      </w:r>
      <w:r w:rsidRPr="00351B70">
        <w:rPr>
          <w:sz w:val="32"/>
          <w:rtl/>
        </w:rPr>
        <w:t>ر آحاد.</w:t>
      </w:r>
    </w:p>
    <w:p w14:paraId="132675B2" w14:textId="77777777" w:rsidR="006730EB" w:rsidRPr="00351B70" w:rsidRDefault="006730EB" w:rsidP="00C139B6">
      <w:pPr>
        <w:widowControl w:val="0"/>
        <w:spacing w:line="430" w:lineRule="exact"/>
        <w:ind w:firstLine="567"/>
        <w:jc w:val="both"/>
        <w:rPr>
          <w:sz w:val="32"/>
          <w:rtl/>
        </w:rPr>
      </w:pPr>
      <w:r w:rsidRPr="00351B70">
        <w:rPr>
          <w:sz w:val="32"/>
          <w:rtl/>
        </w:rPr>
        <w:t>وأما عدم وقوع نسخ القرآن بالسنة</w:t>
      </w:r>
      <w:r w:rsidR="007B31F6" w:rsidRPr="00351B70">
        <w:rPr>
          <w:rFonts w:hint="cs"/>
          <w:sz w:val="32"/>
          <w:rtl/>
          <w:lang w:bidi="ar-LB"/>
        </w:rPr>
        <w:t>؛</w:t>
      </w:r>
      <w:r w:rsidRPr="00351B70">
        <w:rPr>
          <w:sz w:val="32"/>
          <w:rtl/>
        </w:rPr>
        <w:t xml:space="preserve"> فلأنه لم يرد حكم من الأحكام ناسخاً لحكم من أحكام القرآن، أما الأحكام التي ادّعوا أنها نسخت بالسنة</w:t>
      </w:r>
      <w:r w:rsidR="006C74F0" w:rsidRPr="00351B70">
        <w:rPr>
          <w:rFonts w:hint="cs"/>
          <w:sz w:val="32"/>
          <w:rtl/>
        </w:rPr>
        <w:t>،</w:t>
      </w:r>
      <w:r w:rsidRPr="00351B70">
        <w:rPr>
          <w:sz w:val="32"/>
          <w:rtl/>
        </w:rPr>
        <w:t xml:space="preserve"> فإن منها ما هو منسوخ بالقرآن</w:t>
      </w:r>
      <w:r w:rsidR="006C74F0" w:rsidRPr="00351B70">
        <w:rPr>
          <w:rFonts w:hint="cs"/>
          <w:sz w:val="32"/>
          <w:rtl/>
        </w:rPr>
        <w:t>،</w:t>
      </w:r>
      <w:r w:rsidRPr="00351B70">
        <w:rPr>
          <w:sz w:val="32"/>
          <w:rtl/>
        </w:rPr>
        <w:t xml:space="preserve"> ومنها ما هو تخصيص وليس بنسخ، فقد قالوا: </w:t>
      </w:r>
      <w:r w:rsidR="006C74F0" w:rsidRPr="00351B70">
        <w:rPr>
          <w:rFonts w:hint="cs"/>
          <w:sz w:val="32"/>
          <w:rtl/>
        </w:rPr>
        <w:t>إ</w:t>
      </w:r>
      <w:r w:rsidRPr="00351B70">
        <w:rPr>
          <w:sz w:val="32"/>
          <w:rtl/>
        </w:rPr>
        <w:t xml:space="preserve">ن الوصية للوالدين والأقربين الواردة في قوله تعالى: </w:t>
      </w:r>
      <w:r w:rsidR="00FA0D9A" w:rsidRPr="00351B70">
        <w:rPr>
          <w:position w:val="-4"/>
          <w:sz w:val="36"/>
          <w:szCs w:val="36"/>
        </w:rPr>
        <w:sym w:font="AGA Arabesque" w:char="F05D"/>
      </w:r>
      <w:r w:rsidR="00FA0D9A" w:rsidRPr="00351B70">
        <w:rPr>
          <w:rFonts w:hint="cs"/>
          <w:b/>
          <w:bCs/>
          <w:sz w:val="8"/>
          <w:szCs w:val="8"/>
          <w:rtl/>
        </w:rPr>
        <w:t xml:space="preserve"> </w:t>
      </w:r>
      <w:r w:rsidR="00521EF0" w:rsidRPr="00351B70">
        <w:rPr>
          <w:rFonts w:hint="cs"/>
          <w:b/>
          <w:bCs/>
          <w:sz w:val="32"/>
          <w:rtl/>
        </w:rPr>
        <w:t>إِذَا حَضَرَ أَحَدَكُمُ الْمَوْتُ إِنْ تَرَكَ خَيْرًا الْوَصِيَّةُ لِلْوَالِدَيْنِ وَالْأَقْرَبِينَ بِالْمَعْرُوفِ حَقًّا عَلَى الْمُتَّقِينَ (180)</w:t>
      </w:r>
      <w:r w:rsidR="00FA0D9A" w:rsidRPr="00351B70">
        <w:rPr>
          <w:position w:val="-4"/>
          <w:sz w:val="36"/>
          <w:szCs w:val="36"/>
        </w:rPr>
        <w:sym w:font="AGA Arabesque" w:char="F05B"/>
      </w:r>
      <w:r w:rsidRPr="00351B70">
        <w:rPr>
          <w:sz w:val="32"/>
          <w:rtl/>
        </w:rPr>
        <w:t xml:space="preserve"> منسوخة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E624A3" w:rsidRPr="00351B70">
        <w:rPr>
          <w:rFonts w:hint="cs"/>
          <w:b/>
          <w:bCs/>
          <w:sz w:val="28"/>
          <w:szCs w:val="28"/>
          <w:rtl/>
        </w:rPr>
        <w:t>َ</w:t>
      </w:r>
      <w:r w:rsidRPr="00351B70">
        <w:rPr>
          <w:b/>
          <w:bCs/>
          <w:sz w:val="28"/>
          <w:szCs w:val="28"/>
          <w:rtl/>
        </w:rPr>
        <w:t xml:space="preserve"> و</w:t>
      </w:r>
      <w:r w:rsidR="00E624A3" w:rsidRPr="00351B70">
        <w:rPr>
          <w:rFonts w:hint="cs"/>
          <w:b/>
          <w:bCs/>
          <w:sz w:val="28"/>
          <w:szCs w:val="28"/>
          <w:rtl/>
        </w:rPr>
        <w:t>َ</w:t>
      </w:r>
      <w:r w:rsidRPr="00351B70">
        <w:rPr>
          <w:b/>
          <w:bCs/>
          <w:sz w:val="28"/>
          <w:szCs w:val="28"/>
          <w:rtl/>
        </w:rPr>
        <w:t>ص</w:t>
      </w:r>
      <w:r w:rsidR="00E624A3" w:rsidRPr="00351B70">
        <w:rPr>
          <w:rFonts w:hint="cs"/>
          <w:b/>
          <w:bCs/>
          <w:sz w:val="28"/>
          <w:szCs w:val="28"/>
          <w:rtl/>
        </w:rPr>
        <w:t>ِ</w:t>
      </w:r>
      <w:r w:rsidRPr="00351B70">
        <w:rPr>
          <w:b/>
          <w:bCs/>
          <w:sz w:val="28"/>
          <w:szCs w:val="28"/>
          <w:rtl/>
        </w:rPr>
        <w:t>ي</w:t>
      </w:r>
      <w:r w:rsidR="00E624A3" w:rsidRPr="00351B70">
        <w:rPr>
          <w:rFonts w:hint="cs"/>
          <w:b/>
          <w:bCs/>
          <w:sz w:val="28"/>
          <w:szCs w:val="28"/>
          <w:rtl/>
        </w:rPr>
        <w:t>َّ</w:t>
      </w:r>
      <w:r w:rsidRPr="00351B70">
        <w:rPr>
          <w:b/>
          <w:bCs/>
          <w:sz w:val="28"/>
          <w:szCs w:val="28"/>
          <w:rtl/>
        </w:rPr>
        <w:t>ة</w:t>
      </w:r>
      <w:r w:rsidR="00E624A3" w:rsidRPr="00351B70">
        <w:rPr>
          <w:rFonts w:hint="cs"/>
          <w:b/>
          <w:bCs/>
          <w:sz w:val="28"/>
          <w:szCs w:val="28"/>
          <w:rtl/>
        </w:rPr>
        <w:t>َ</w:t>
      </w:r>
      <w:r w:rsidRPr="00351B70">
        <w:rPr>
          <w:b/>
          <w:bCs/>
          <w:sz w:val="28"/>
          <w:szCs w:val="28"/>
          <w:rtl/>
        </w:rPr>
        <w:t xml:space="preserve"> ل</w:t>
      </w:r>
      <w:r w:rsidR="00E624A3" w:rsidRPr="00351B70">
        <w:rPr>
          <w:rFonts w:hint="cs"/>
          <w:b/>
          <w:bCs/>
          <w:sz w:val="28"/>
          <w:szCs w:val="28"/>
          <w:rtl/>
        </w:rPr>
        <w:t>ِ</w:t>
      </w:r>
      <w:r w:rsidRPr="00351B70">
        <w:rPr>
          <w:b/>
          <w:bCs/>
          <w:sz w:val="28"/>
          <w:szCs w:val="28"/>
          <w:rtl/>
        </w:rPr>
        <w:t>و</w:t>
      </w:r>
      <w:r w:rsidR="00E624A3" w:rsidRPr="00351B70">
        <w:rPr>
          <w:rFonts w:hint="cs"/>
          <w:b/>
          <w:bCs/>
          <w:sz w:val="28"/>
          <w:szCs w:val="28"/>
          <w:rtl/>
        </w:rPr>
        <w:t>َ</w:t>
      </w:r>
      <w:r w:rsidRPr="00351B70">
        <w:rPr>
          <w:b/>
          <w:bCs/>
          <w:sz w:val="28"/>
          <w:szCs w:val="28"/>
          <w:rtl/>
        </w:rPr>
        <w:t>ار</w:t>
      </w:r>
      <w:r w:rsidR="00E624A3" w:rsidRPr="00351B70">
        <w:rPr>
          <w:rFonts w:hint="cs"/>
          <w:b/>
          <w:bCs/>
          <w:sz w:val="28"/>
          <w:szCs w:val="28"/>
          <w:rtl/>
        </w:rPr>
        <w:t>ِ</w:t>
      </w:r>
      <w:r w:rsidRPr="00351B70">
        <w:rPr>
          <w:b/>
          <w:bCs/>
          <w:sz w:val="28"/>
          <w:szCs w:val="28"/>
          <w:rtl/>
        </w:rPr>
        <w:t>ث</w:t>
      </w:r>
      <w:r w:rsidR="00E624A3" w:rsidRPr="00351B70">
        <w:rPr>
          <w:rFonts w:hint="cs"/>
          <w:b/>
          <w:bCs/>
          <w:sz w:val="28"/>
          <w:szCs w:val="28"/>
          <w:rtl/>
        </w:rPr>
        <w:t>ٍ</w:t>
      </w:r>
      <w:r w:rsidRPr="00351B70">
        <w:rPr>
          <w:sz w:val="32"/>
          <w:rtl/>
        </w:rPr>
        <w:t xml:space="preserve">» </w:t>
      </w:r>
      <w:r w:rsidR="00C73186" w:rsidRPr="00351B70">
        <w:rPr>
          <w:rFonts w:hint="cs"/>
          <w:sz w:val="32"/>
          <w:rtl/>
        </w:rPr>
        <w:t xml:space="preserve">أخرجه أحمد. </w:t>
      </w:r>
      <w:r w:rsidRPr="00351B70">
        <w:rPr>
          <w:sz w:val="32"/>
          <w:rtl/>
        </w:rPr>
        <w:t>والجواب على ذلك أنها منس</w:t>
      </w:r>
      <w:r w:rsidR="007B31F6" w:rsidRPr="00351B70">
        <w:rPr>
          <w:rFonts w:hint="cs"/>
          <w:sz w:val="32"/>
          <w:rtl/>
          <w:lang w:bidi="ar-LB"/>
        </w:rPr>
        <w:t>ـ</w:t>
      </w:r>
      <w:r w:rsidRPr="00351B70">
        <w:rPr>
          <w:sz w:val="32"/>
          <w:rtl/>
        </w:rPr>
        <w:t xml:space="preserve">وخة بآية الميراث: </w:t>
      </w:r>
      <w:r w:rsidR="00860121" w:rsidRPr="00351B70">
        <w:rPr>
          <w:position w:val="-4"/>
          <w:sz w:val="36"/>
          <w:szCs w:val="36"/>
        </w:rPr>
        <w:sym w:font="AGA Arabesque" w:char="F05D"/>
      </w:r>
      <w:r w:rsidR="00860121" w:rsidRPr="00351B70">
        <w:rPr>
          <w:rFonts w:hint="cs"/>
          <w:b/>
          <w:bCs/>
          <w:sz w:val="8"/>
          <w:szCs w:val="8"/>
          <w:rtl/>
        </w:rPr>
        <w:t xml:space="preserve"> </w:t>
      </w:r>
      <w:r w:rsidR="00521EF0" w:rsidRPr="00351B70">
        <w:rPr>
          <w:rFonts w:hint="cs"/>
          <w:b/>
          <w:bCs/>
          <w:sz w:val="32"/>
          <w:rtl/>
        </w:rPr>
        <w:t>يُوصِيكُمُ اللَّهُ فِي أَوْلَادِكُمْ</w:t>
      </w:r>
      <w:r w:rsidR="00860121" w:rsidRPr="00351B70">
        <w:rPr>
          <w:b/>
          <w:bCs/>
          <w:sz w:val="8"/>
          <w:szCs w:val="8"/>
          <w:rtl/>
          <w:lang w:bidi="ar-LB"/>
        </w:rPr>
        <w:t xml:space="preserve"> </w:t>
      </w:r>
      <w:r w:rsidR="00860121" w:rsidRPr="00351B70">
        <w:rPr>
          <w:position w:val="-4"/>
          <w:sz w:val="36"/>
          <w:szCs w:val="36"/>
        </w:rPr>
        <w:sym w:font="AGA Arabesque" w:char="F05B"/>
      </w:r>
      <w:r w:rsidRPr="00351B70">
        <w:rPr>
          <w:sz w:val="32"/>
          <w:rtl/>
        </w:rPr>
        <w:t xml:space="preserve"> الآيات. وقالوا </w:t>
      </w:r>
      <w:r w:rsidR="003A0273" w:rsidRPr="00351B70">
        <w:rPr>
          <w:rFonts w:hint="cs"/>
          <w:sz w:val="32"/>
          <w:rtl/>
        </w:rPr>
        <w:t>إ</w:t>
      </w:r>
      <w:r w:rsidRPr="00351B70">
        <w:rPr>
          <w:sz w:val="32"/>
          <w:rtl/>
        </w:rPr>
        <w:t xml:space="preserve">ن جلد الزاني الوارد في قوله تعالى: </w:t>
      </w:r>
      <w:r w:rsidR="00FA0D9A" w:rsidRPr="00351B70">
        <w:rPr>
          <w:position w:val="-4"/>
          <w:sz w:val="36"/>
          <w:szCs w:val="36"/>
        </w:rPr>
        <w:sym w:font="AGA Arabesque" w:char="F05D"/>
      </w:r>
      <w:r w:rsidR="00FA0D9A" w:rsidRPr="00351B70">
        <w:rPr>
          <w:rFonts w:hint="cs"/>
          <w:b/>
          <w:bCs/>
          <w:sz w:val="8"/>
          <w:szCs w:val="8"/>
          <w:rtl/>
        </w:rPr>
        <w:t xml:space="preserve"> </w:t>
      </w:r>
      <w:r w:rsidR="00C139B6" w:rsidRPr="00351B70">
        <w:rPr>
          <w:rFonts w:hint="cs"/>
          <w:b/>
          <w:bCs/>
          <w:sz w:val="32"/>
          <w:rtl/>
        </w:rPr>
        <w:t xml:space="preserve">الزَّانِيَةُ وَالزَّانِي فَاجْلِدُوا </w:t>
      </w:r>
      <w:r w:rsidR="00C139B6" w:rsidRPr="00351B70">
        <w:rPr>
          <w:rFonts w:hint="cs"/>
          <w:b/>
          <w:bCs/>
          <w:sz w:val="32"/>
          <w:rtl/>
        </w:rPr>
        <w:lastRenderedPageBreak/>
        <w:t>كُلَّ وَاحِدٍ مِنْهُمَا مِاْئَةَ جَلْدَةٍ</w:t>
      </w:r>
      <w:r w:rsidR="00FA0D9A" w:rsidRPr="00351B70">
        <w:rPr>
          <w:b/>
          <w:bCs/>
          <w:sz w:val="8"/>
          <w:szCs w:val="8"/>
          <w:rtl/>
          <w:lang w:bidi="ar-LB"/>
        </w:rPr>
        <w:t xml:space="preserve"> </w:t>
      </w:r>
      <w:r w:rsidR="00FA0D9A" w:rsidRPr="00351B70">
        <w:rPr>
          <w:position w:val="-4"/>
          <w:sz w:val="36"/>
          <w:szCs w:val="36"/>
        </w:rPr>
        <w:sym w:font="AGA Arabesque" w:char="F05B"/>
      </w:r>
      <w:r w:rsidRPr="00351B70">
        <w:rPr>
          <w:sz w:val="32"/>
          <w:rtl/>
        </w:rPr>
        <w:t xml:space="preserve"> نسخ بالرجم الثابت بالسنة، والجواب أن الجلد لم ينسخ بل هو باق، وإنما جاء تخصيص الجلد ب</w:t>
      </w:r>
      <w:r w:rsidR="00C73186" w:rsidRPr="00351B70">
        <w:rPr>
          <w:rFonts w:hint="cs"/>
          <w:sz w:val="32"/>
          <w:rtl/>
        </w:rPr>
        <w:t xml:space="preserve">غير </w:t>
      </w:r>
      <w:r w:rsidR="00C73186" w:rsidRPr="00351B70">
        <w:rPr>
          <w:sz w:val="32"/>
          <w:rtl/>
        </w:rPr>
        <w:t>المحصن</w:t>
      </w:r>
      <w:r w:rsidR="003A0273" w:rsidRPr="00351B70">
        <w:rPr>
          <w:rFonts w:hint="cs"/>
          <w:sz w:val="32"/>
          <w:rtl/>
        </w:rPr>
        <w:t>،</w:t>
      </w:r>
      <w:r w:rsidR="00C73186" w:rsidRPr="00351B70">
        <w:rPr>
          <w:sz w:val="32"/>
          <w:rtl/>
        </w:rPr>
        <w:t xml:space="preserve"> والرجم ل</w:t>
      </w:r>
      <w:r w:rsidRPr="00351B70">
        <w:rPr>
          <w:sz w:val="32"/>
          <w:rtl/>
        </w:rPr>
        <w:t>لمحصن</w:t>
      </w:r>
      <w:r w:rsidR="003A0273" w:rsidRPr="00351B70">
        <w:rPr>
          <w:rFonts w:hint="cs"/>
          <w:sz w:val="32"/>
          <w:rtl/>
        </w:rPr>
        <w:t>،</w:t>
      </w:r>
      <w:r w:rsidRPr="00351B70">
        <w:rPr>
          <w:sz w:val="32"/>
          <w:rtl/>
        </w:rPr>
        <w:t xml:space="preserve"> فهو تخصيص وليس بنسخ، وتخصيص القرآن بالسنة جائز</w:t>
      </w:r>
      <w:r w:rsidR="007B31F6" w:rsidRPr="00351B70">
        <w:rPr>
          <w:rFonts w:hint="cs"/>
          <w:sz w:val="32"/>
          <w:rtl/>
          <w:lang w:bidi="ar-LB"/>
        </w:rPr>
        <w:t>؛</w:t>
      </w:r>
      <w:r w:rsidRPr="00351B70">
        <w:rPr>
          <w:sz w:val="32"/>
          <w:rtl/>
        </w:rPr>
        <w:t xml:space="preserve"> لأنه يصدق عليه أن</w:t>
      </w:r>
      <w:r w:rsidR="00F64A97" w:rsidRPr="00351B70">
        <w:rPr>
          <w:rFonts w:hint="cs"/>
          <w:sz w:val="32"/>
          <w:rtl/>
        </w:rPr>
        <w:t>ه</w:t>
      </w:r>
      <w:r w:rsidRPr="00351B70">
        <w:rPr>
          <w:sz w:val="32"/>
          <w:rtl/>
        </w:rPr>
        <w:t xml:space="preserve"> بيان فيندرج تحت قوله </w:t>
      </w:r>
      <w:r w:rsidR="003A0273" w:rsidRPr="00351B70">
        <w:rPr>
          <w:position w:val="-4"/>
          <w:sz w:val="36"/>
          <w:szCs w:val="36"/>
        </w:rPr>
        <w:sym w:font="AGA Arabesque" w:char="F05D"/>
      </w:r>
      <w:r w:rsidR="003A0273" w:rsidRPr="00351B70">
        <w:rPr>
          <w:rFonts w:hint="cs"/>
          <w:b/>
          <w:bCs/>
          <w:sz w:val="8"/>
          <w:szCs w:val="8"/>
          <w:rtl/>
        </w:rPr>
        <w:t xml:space="preserve"> </w:t>
      </w:r>
      <w:r w:rsidR="00C139B6" w:rsidRPr="00351B70">
        <w:rPr>
          <w:rFonts w:hint="cs"/>
          <w:b/>
          <w:bCs/>
          <w:sz w:val="32"/>
          <w:rtl/>
        </w:rPr>
        <w:t>لِتُبَيِّنَ</w:t>
      </w:r>
      <w:r w:rsidR="003A0273" w:rsidRPr="00351B70">
        <w:rPr>
          <w:b/>
          <w:bCs/>
          <w:sz w:val="8"/>
          <w:szCs w:val="8"/>
          <w:rtl/>
          <w:lang w:bidi="ar-LB"/>
        </w:rPr>
        <w:t xml:space="preserve"> </w:t>
      </w:r>
      <w:r w:rsidR="003A0273" w:rsidRPr="00351B70">
        <w:rPr>
          <w:position w:val="-4"/>
          <w:sz w:val="36"/>
          <w:szCs w:val="36"/>
        </w:rPr>
        <w:sym w:font="AGA Arabesque" w:char="F05B"/>
      </w:r>
      <w:r w:rsidRPr="00351B70">
        <w:rPr>
          <w:sz w:val="32"/>
          <w:rtl/>
        </w:rPr>
        <w:t xml:space="preserve"> بخلاف النسخ</w:t>
      </w:r>
      <w:r w:rsidR="003A0273" w:rsidRPr="00351B70">
        <w:rPr>
          <w:rFonts w:hint="cs"/>
          <w:sz w:val="32"/>
          <w:rtl/>
        </w:rPr>
        <w:t>،</w:t>
      </w:r>
      <w:r w:rsidRPr="00351B70">
        <w:rPr>
          <w:sz w:val="32"/>
          <w:rtl/>
        </w:rPr>
        <w:t xml:space="preserve"> فإنه رفع وليس ببيان. على أن هذين الحديثين: «</w:t>
      </w:r>
      <w:r w:rsidRPr="00351B70">
        <w:rPr>
          <w:b/>
          <w:bCs/>
          <w:sz w:val="28"/>
          <w:szCs w:val="28"/>
          <w:rtl/>
        </w:rPr>
        <w:t>لا</w:t>
      </w:r>
      <w:r w:rsidR="003C79C9" w:rsidRPr="00351B70">
        <w:rPr>
          <w:rFonts w:hint="cs"/>
          <w:b/>
          <w:bCs/>
          <w:sz w:val="28"/>
          <w:szCs w:val="28"/>
          <w:rtl/>
        </w:rPr>
        <w:t>َ</w:t>
      </w:r>
      <w:r w:rsidRPr="00351B70">
        <w:rPr>
          <w:b/>
          <w:bCs/>
          <w:sz w:val="28"/>
          <w:szCs w:val="28"/>
          <w:rtl/>
        </w:rPr>
        <w:t xml:space="preserve"> و</w:t>
      </w:r>
      <w:r w:rsidR="003C79C9" w:rsidRPr="00351B70">
        <w:rPr>
          <w:rFonts w:hint="cs"/>
          <w:b/>
          <w:bCs/>
          <w:sz w:val="28"/>
          <w:szCs w:val="28"/>
          <w:rtl/>
        </w:rPr>
        <w:t>َ</w:t>
      </w:r>
      <w:r w:rsidRPr="00351B70">
        <w:rPr>
          <w:b/>
          <w:bCs/>
          <w:sz w:val="28"/>
          <w:szCs w:val="28"/>
          <w:rtl/>
        </w:rPr>
        <w:t>ص</w:t>
      </w:r>
      <w:r w:rsidR="003C79C9" w:rsidRPr="00351B70">
        <w:rPr>
          <w:rFonts w:hint="cs"/>
          <w:b/>
          <w:bCs/>
          <w:sz w:val="28"/>
          <w:szCs w:val="28"/>
          <w:rtl/>
        </w:rPr>
        <w:t>ِ</w:t>
      </w:r>
      <w:r w:rsidRPr="00351B70">
        <w:rPr>
          <w:b/>
          <w:bCs/>
          <w:sz w:val="28"/>
          <w:szCs w:val="28"/>
          <w:rtl/>
        </w:rPr>
        <w:t>ي</w:t>
      </w:r>
      <w:r w:rsidR="003C79C9" w:rsidRPr="00351B70">
        <w:rPr>
          <w:rFonts w:hint="cs"/>
          <w:b/>
          <w:bCs/>
          <w:sz w:val="28"/>
          <w:szCs w:val="28"/>
          <w:rtl/>
        </w:rPr>
        <w:t>َّ</w:t>
      </w:r>
      <w:r w:rsidRPr="00351B70">
        <w:rPr>
          <w:b/>
          <w:bCs/>
          <w:sz w:val="28"/>
          <w:szCs w:val="28"/>
          <w:rtl/>
        </w:rPr>
        <w:t>ة</w:t>
      </w:r>
      <w:r w:rsidR="003C79C9" w:rsidRPr="00351B70">
        <w:rPr>
          <w:rFonts w:hint="cs"/>
          <w:b/>
          <w:bCs/>
          <w:sz w:val="28"/>
          <w:szCs w:val="28"/>
          <w:rtl/>
        </w:rPr>
        <w:t>َ</w:t>
      </w:r>
      <w:r w:rsidRPr="00351B70">
        <w:rPr>
          <w:b/>
          <w:bCs/>
          <w:sz w:val="28"/>
          <w:szCs w:val="28"/>
          <w:rtl/>
        </w:rPr>
        <w:t xml:space="preserve"> ل</w:t>
      </w:r>
      <w:r w:rsidR="003C79C9" w:rsidRPr="00351B70">
        <w:rPr>
          <w:rFonts w:hint="cs"/>
          <w:b/>
          <w:bCs/>
          <w:sz w:val="28"/>
          <w:szCs w:val="28"/>
          <w:rtl/>
        </w:rPr>
        <w:t>ِ</w:t>
      </w:r>
      <w:r w:rsidRPr="00351B70">
        <w:rPr>
          <w:b/>
          <w:bCs/>
          <w:sz w:val="28"/>
          <w:szCs w:val="28"/>
          <w:rtl/>
        </w:rPr>
        <w:t>و</w:t>
      </w:r>
      <w:r w:rsidR="003C79C9" w:rsidRPr="00351B70">
        <w:rPr>
          <w:rFonts w:hint="cs"/>
          <w:b/>
          <w:bCs/>
          <w:sz w:val="28"/>
          <w:szCs w:val="28"/>
          <w:rtl/>
        </w:rPr>
        <w:t>َ</w:t>
      </w:r>
      <w:r w:rsidRPr="00351B70">
        <w:rPr>
          <w:b/>
          <w:bCs/>
          <w:sz w:val="28"/>
          <w:szCs w:val="28"/>
          <w:rtl/>
        </w:rPr>
        <w:t>ار</w:t>
      </w:r>
      <w:r w:rsidR="003C79C9" w:rsidRPr="00351B70">
        <w:rPr>
          <w:rFonts w:hint="cs"/>
          <w:b/>
          <w:bCs/>
          <w:sz w:val="28"/>
          <w:szCs w:val="28"/>
          <w:rtl/>
        </w:rPr>
        <w:t>ِ</w:t>
      </w:r>
      <w:r w:rsidRPr="00351B70">
        <w:rPr>
          <w:b/>
          <w:bCs/>
          <w:sz w:val="28"/>
          <w:szCs w:val="28"/>
          <w:rtl/>
        </w:rPr>
        <w:t>ث</w:t>
      </w:r>
      <w:r w:rsidR="003C79C9" w:rsidRPr="00351B70">
        <w:rPr>
          <w:rFonts w:hint="cs"/>
          <w:b/>
          <w:bCs/>
          <w:sz w:val="28"/>
          <w:szCs w:val="28"/>
          <w:rtl/>
        </w:rPr>
        <w:t>ٍ</w:t>
      </w:r>
      <w:r w:rsidRPr="00351B70">
        <w:rPr>
          <w:sz w:val="32"/>
          <w:rtl/>
        </w:rPr>
        <w:t>» وحديث الرجم أخبار آحاد، فلو فرضنا جدلاً أن القرآن ينسخ بالسنة</w:t>
      </w:r>
      <w:r w:rsidR="00F64A97" w:rsidRPr="00351B70">
        <w:rPr>
          <w:rFonts w:hint="cs"/>
          <w:sz w:val="32"/>
          <w:rtl/>
        </w:rPr>
        <w:t>،</w:t>
      </w:r>
      <w:r w:rsidRPr="00351B70">
        <w:rPr>
          <w:sz w:val="32"/>
          <w:rtl/>
        </w:rPr>
        <w:t xml:space="preserve"> فإنه لا يجوز أن ينسخ بخبر الآحاد</w:t>
      </w:r>
      <w:r w:rsidR="00F64A97" w:rsidRPr="00351B70">
        <w:rPr>
          <w:rFonts w:hint="cs"/>
          <w:sz w:val="32"/>
          <w:rtl/>
        </w:rPr>
        <w:t>؛</w:t>
      </w:r>
      <w:r w:rsidRPr="00351B70">
        <w:rPr>
          <w:sz w:val="32"/>
          <w:rtl/>
        </w:rPr>
        <w:t xml:space="preserve"> لأن القرآن قطعي الثبوت، وخبر الآحاد ظني الثبوت، والقطعي لا ينسخ بالظني</w:t>
      </w:r>
      <w:r w:rsidR="00F64A97" w:rsidRPr="00351B70">
        <w:rPr>
          <w:rFonts w:hint="cs"/>
          <w:sz w:val="32"/>
          <w:rtl/>
        </w:rPr>
        <w:t>؛</w:t>
      </w:r>
      <w:r w:rsidRPr="00351B70">
        <w:rPr>
          <w:sz w:val="32"/>
          <w:rtl/>
        </w:rPr>
        <w:t xml:space="preserve"> لأن النسخ إبطال</w:t>
      </w:r>
      <w:r w:rsidR="00F64A97" w:rsidRPr="00351B70">
        <w:rPr>
          <w:rFonts w:hint="cs"/>
          <w:sz w:val="32"/>
          <w:rtl/>
        </w:rPr>
        <w:t>،</w:t>
      </w:r>
      <w:r w:rsidRPr="00351B70">
        <w:rPr>
          <w:sz w:val="32"/>
          <w:rtl/>
        </w:rPr>
        <w:t xml:space="preserve"> فلا يزال حكم ثابت قطعاً بحكم ثابت ظناً</w:t>
      </w:r>
      <w:r w:rsidR="00F64A97" w:rsidRPr="00351B70">
        <w:rPr>
          <w:rFonts w:hint="cs"/>
          <w:sz w:val="32"/>
          <w:rtl/>
        </w:rPr>
        <w:t>.</w:t>
      </w:r>
      <w:r w:rsidRPr="00351B70">
        <w:rPr>
          <w:sz w:val="32"/>
          <w:rtl/>
        </w:rPr>
        <w:t xml:space="preserve"> وهذا أيضاً يؤيد أن ما جاءوا به من أمثلة على الوقوع غير صحيح. وما دام نسخ القرآن بالسنة لم يقع مطلقاً</w:t>
      </w:r>
      <w:r w:rsidR="00F64A97" w:rsidRPr="00351B70">
        <w:rPr>
          <w:rFonts w:hint="cs"/>
          <w:sz w:val="32"/>
          <w:rtl/>
        </w:rPr>
        <w:t>،</w:t>
      </w:r>
      <w:r w:rsidRPr="00351B70">
        <w:rPr>
          <w:sz w:val="32"/>
          <w:rtl/>
        </w:rPr>
        <w:t xml:space="preserve"> وعدم الوقوع وحده كاف للدلالة على عدم الجواز</w:t>
      </w:r>
      <w:r w:rsidR="00F64A97" w:rsidRPr="00351B70">
        <w:rPr>
          <w:rFonts w:hint="cs"/>
          <w:sz w:val="32"/>
          <w:rtl/>
        </w:rPr>
        <w:t>؛</w:t>
      </w:r>
      <w:r w:rsidRPr="00351B70">
        <w:rPr>
          <w:sz w:val="32"/>
          <w:rtl/>
        </w:rPr>
        <w:t xml:space="preserve"> لأنه ليس المراد الجواز عقلاً بل الجواز شرعاً. وكذلك لا ينسخ القرآن بإجماع الصحابة</w:t>
      </w:r>
      <w:r w:rsidR="00F64A97" w:rsidRPr="00351B70">
        <w:rPr>
          <w:rFonts w:hint="cs"/>
          <w:sz w:val="32"/>
          <w:rtl/>
        </w:rPr>
        <w:t>،</w:t>
      </w:r>
      <w:r w:rsidRPr="00351B70">
        <w:rPr>
          <w:sz w:val="32"/>
          <w:rtl/>
        </w:rPr>
        <w:t xml:space="preserve"> ولا بالقياس</w:t>
      </w:r>
      <w:r w:rsidR="007B31F6" w:rsidRPr="00351B70">
        <w:rPr>
          <w:rFonts w:hint="cs"/>
          <w:sz w:val="32"/>
          <w:rtl/>
          <w:lang w:bidi="ar-LB"/>
        </w:rPr>
        <w:t>؛</w:t>
      </w:r>
      <w:r w:rsidRPr="00351B70">
        <w:rPr>
          <w:sz w:val="32"/>
          <w:rtl/>
        </w:rPr>
        <w:t xml:space="preserve"> لأن كلاً منهما </w:t>
      </w:r>
      <w:r w:rsidRPr="00351B70">
        <w:rPr>
          <w:spacing w:val="-2"/>
          <w:sz w:val="32"/>
          <w:rtl/>
        </w:rPr>
        <w:t>حصل</w:t>
      </w:r>
      <w:r w:rsidRPr="00351B70">
        <w:rPr>
          <w:spacing w:val="-2"/>
          <w:sz w:val="28"/>
          <w:rtl/>
        </w:rPr>
        <w:t xml:space="preserve"> </w:t>
      </w:r>
      <w:r w:rsidRPr="00351B70">
        <w:rPr>
          <w:spacing w:val="-2"/>
          <w:sz w:val="32"/>
          <w:rtl/>
        </w:rPr>
        <w:t>بعد</w:t>
      </w:r>
      <w:r w:rsidRPr="00351B70">
        <w:rPr>
          <w:spacing w:val="-2"/>
          <w:sz w:val="26"/>
          <w:rtl/>
        </w:rPr>
        <w:t xml:space="preserve"> </w:t>
      </w:r>
      <w:r w:rsidRPr="00351B70">
        <w:rPr>
          <w:spacing w:val="-2"/>
          <w:sz w:val="32"/>
          <w:rtl/>
        </w:rPr>
        <w:t>زمن</w:t>
      </w:r>
      <w:r w:rsidRPr="00351B70">
        <w:rPr>
          <w:spacing w:val="-2"/>
          <w:sz w:val="26"/>
          <w:rtl/>
        </w:rPr>
        <w:t xml:space="preserve"> </w:t>
      </w:r>
      <w:r w:rsidRPr="00351B70">
        <w:rPr>
          <w:spacing w:val="-2"/>
          <w:sz w:val="32"/>
          <w:rtl/>
        </w:rPr>
        <w:t>الرسول</w:t>
      </w:r>
      <w:r w:rsidRPr="00351B70">
        <w:rPr>
          <w:spacing w:val="-2"/>
          <w:sz w:val="26"/>
          <w:rtl/>
        </w:rPr>
        <w:t xml:space="preserve"> </w:t>
      </w:r>
      <w:r w:rsidR="00AB34A4" w:rsidRPr="00351B70">
        <w:rPr>
          <w:rFonts w:hint="cs"/>
          <w:spacing w:val="-2"/>
          <w:position w:val="-4"/>
          <w:sz w:val="44"/>
          <w:szCs w:val="44"/>
        </w:rPr>
        <w:sym w:font="AGA Arabesque" w:char="F072"/>
      </w:r>
      <w:r w:rsidRPr="00351B70">
        <w:rPr>
          <w:spacing w:val="-2"/>
          <w:sz w:val="26"/>
          <w:rtl/>
        </w:rPr>
        <w:t xml:space="preserve"> </w:t>
      </w:r>
      <w:r w:rsidRPr="00351B70">
        <w:rPr>
          <w:spacing w:val="-2"/>
          <w:sz w:val="32"/>
          <w:rtl/>
        </w:rPr>
        <w:t>وقد</w:t>
      </w:r>
      <w:r w:rsidRPr="00351B70">
        <w:rPr>
          <w:spacing w:val="-2"/>
          <w:sz w:val="26"/>
          <w:rtl/>
        </w:rPr>
        <w:t xml:space="preserve"> </w:t>
      </w:r>
      <w:r w:rsidRPr="00351B70">
        <w:rPr>
          <w:spacing w:val="-2"/>
          <w:sz w:val="32"/>
          <w:rtl/>
        </w:rPr>
        <w:t>أجمع</w:t>
      </w:r>
      <w:r w:rsidRPr="00351B70">
        <w:rPr>
          <w:spacing w:val="-2"/>
          <w:sz w:val="26"/>
          <w:rtl/>
        </w:rPr>
        <w:t xml:space="preserve"> </w:t>
      </w:r>
      <w:r w:rsidRPr="00351B70">
        <w:rPr>
          <w:spacing w:val="-2"/>
          <w:sz w:val="32"/>
          <w:rtl/>
        </w:rPr>
        <w:t>الصحابة</w:t>
      </w:r>
      <w:r w:rsidRPr="00351B70">
        <w:rPr>
          <w:spacing w:val="-2"/>
          <w:sz w:val="26"/>
          <w:rtl/>
        </w:rPr>
        <w:t xml:space="preserve"> </w:t>
      </w:r>
      <w:r w:rsidRPr="00351B70">
        <w:rPr>
          <w:spacing w:val="-2"/>
          <w:sz w:val="32"/>
          <w:rtl/>
        </w:rPr>
        <w:t>على</w:t>
      </w:r>
      <w:r w:rsidRPr="00351B70">
        <w:rPr>
          <w:spacing w:val="-2"/>
          <w:sz w:val="26"/>
          <w:rtl/>
        </w:rPr>
        <w:t xml:space="preserve"> </w:t>
      </w:r>
      <w:r w:rsidRPr="00351B70">
        <w:rPr>
          <w:spacing w:val="-2"/>
          <w:sz w:val="32"/>
          <w:rtl/>
        </w:rPr>
        <w:t>منع</w:t>
      </w:r>
      <w:r w:rsidRPr="00351B70">
        <w:rPr>
          <w:spacing w:val="-2"/>
          <w:sz w:val="26"/>
          <w:rtl/>
        </w:rPr>
        <w:t xml:space="preserve"> </w:t>
      </w:r>
      <w:r w:rsidRPr="00351B70">
        <w:rPr>
          <w:spacing w:val="-2"/>
          <w:sz w:val="32"/>
          <w:rtl/>
        </w:rPr>
        <w:t>النسخ</w:t>
      </w:r>
      <w:r w:rsidRPr="00351B70">
        <w:rPr>
          <w:spacing w:val="-2"/>
          <w:sz w:val="30"/>
          <w:rtl/>
        </w:rPr>
        <w:t xml:space="preserve"> </w:t>
      </w:r>
      <w:r w:rsidRPr="00351B70">
        <w:rPr>
          <w:spacing w:val="-2"/>
          <w:sz w:val="32"/>
          <w:rtl/>
        </w:rPr>
        <w:t>بعد</w:t>
      </w:r>
      <w:r w:rsidRPr="00351B70">
        <w:rPr>
          <w:spacing w:val="-2"/>
          <w:sz w:val="30"/>
          <w:rtl/>
        </w:rPr>
        <w:t xml:space="preserve"> </w:t>
      </w:r>
      <w:r w:rsidRPr="00351B70">
        <w:rPr>
          <w:spacing w:val="-2"/>
          <w:sz w:val="32"/>
          <w:rtl/>
        </w:rPr>
        <w:t>الرسول</w:t>
      </w:r>
      <w:r w:rsidR="00F64A97" w:rsidRPr="00351B70">
        <w:rPr>
          <w:rFonts w:hint="cs"/>
          <w:sz w:val="32"/>
          <w:rtl/>
        </w:rPr>
        <w:t>،</w:t>
      </w:r>
      <w:r w:rsidRPr="00351B70">
        <w:rPr>
          <w:sz w:val="32"/>
          <w:rtl/>
        </w:rPr>
        <w:t xml:space="preserve"> ولا مخالف في ذلك مطلقاً.</w:t>
      </w:r>
    </w:p>
    <w:p w14:paraId="457DF299" w14:textId="77777777" w:rsidR="006730EB" w:rsidRPr="00351B70" w:rsidRDefault="006730EB" w:rsidP="002B44D0">
      <w:pPr>
        <w:widowControl w:val="0"/>
        <w:spacing w:after="200" w:line="464" w:lineRule="exact"/>
        <w:jc w:val="center"/>
        <w:rPr>
          <w:b/>
          <w:bCs/>
          <w:sz w:val="32"/>
          <w:rtl/>
        </w:rPr>
      </w:pPr>
      <w:r w:rsidRPr="00351B70">
        <w:rPr>
          <w:b/>
          <w:bCs/>
          <w:sz w:val="32"/>
          <w:rtl/>
        </w:rPr>
        <w:t>نسخ السنة</w:t>
      </w:r>
    </w:p>
    <w:p w14:paraId="0BD0B59F" w14:textId="77777777" w:rsidR="006730EB" w:rsidRPr="00351B70" w:rsidRDefault="006730EB" w:rsidP="00C139B6">
      <w:pPr>
        <w:widowControl w:val="0"/>
        <w:spacing w:line="464" w:lineRule="exact"/>
        <w:ind w:firstLine="567"/>
        <w:jc w:val="both"/>
        <w:rPr>
          <w:sz w:val="32"/>
          <w:rtl/>
        </w:rPr>
      </w:pPr>
      <w:r w:rsidRPr="00351B70">
        <w:rPr>
          <w:sz w:val="32"/>
          <w:rtl/>
        </w:rPr>
        <w:t>يجوز نسخ السنة بالقرآن</w:t>
      </w:r>
      <w:r w:rsidR="007B31F6" w:rsidRPr="00351B70">
        <w:rPr>
          <w:rFonts w:hint="cs"/>
          <w:sz w:val="32"/>
          <w:rtl/>
          <w:lang w:bidi="ar-LB"/>
        </w:rPr>
        <w:t>؛</w:t>
      </w:r>
      <w:r w:rsidRPr="00351B70">
        <w:rPr>
          <w:sz w:val="32"/>
          <w:rtl/>
        </w:rPr>
        <w:t xml:space="preserve"> لتساويهما في وجوب العمل به</w:t>
      </w:r>
      <w:r w:rsidR="00F64A97" w:rsidRPr="00351B70">
        <w:rPr>
          <w:rFonts w:hint="cs"/>
          <w:sz w:val="32"/>
          <w:rtl/>
        </w:rPr>
        <w:t>،</w:t>
      </w:r>
      <w:r w:rsidRPr="00351B70">
        <w:rPr>
          <w:sz w:val="32"/>
          <w:rtl/>
        </w:rPr>
        <w:t xml:space="preserve"> ولأن السنة جاء بها الوحي معنى</w:t>
      </w:r>
      <w:r w:rsidR="003A0273" w:rsidRPr="00351B70">
        <w:rPr>
          <w:rFonts w:hint="cs"/>
          <w:sz w:val="32"/>
          <w:rtl/>
        </w:rPr>
        <w:t>،</w:t>
      </w:r>
      <w:r w:rsidRPr="00351B70">
        <w:rPr>
          <w:sz w:val="32"/>
          <w:rtl/>
        </w:rPr>
        <w:t xml:space="preserve"> والقرآن جاء به الوحي لفظاً ومعنى، ومن ذلك التوجه إلى بيت المقدس</w:t>
      </w:r>
      <w:r w:rsidR="00F64A97" w:rsidRPr="00351B70">
        <w:rPr>
          <w:rFonts w:hint="cs"/>
          <w:sz w:val="32"/>
          <w:rtl/>
        </w:rPr>
        <w:t>،</w:t>
      </w:r>
      <w:r w:rsidRPr="00351B70">
        <w:rPr>
          <w:sz w:val="32"/>
          <w:rtl/>
        </w:rPr>
        <w:t xml:space="preserve"> فإنه ثابت بالسنة المتواترة</w:t>
      </w:r>
      <w:r w:rsidR="00F64A97" w:rsidRPr="00351B70">
        <w:rPr>
          <w:rFonts w:hint="cs"/>
          <w:sz w:val="32"/>
          <w:rtl/>
        </w:rPr>
        <w:t>،</w:t>
      </w:r>
      <w:r w:rsidRPr="00351B70">
        <w:rPr>
          <w:sz w:val="32"/>
          <w:rtl/>
        </w:rPr>
        <w:t xml:space="preserve"> وليس في القرآن ما يدل عليه</w:t>
      </w:r>
      <w:r w:rsidR="00F64A97" w:rsidRPr="00351B70">
        <w:rPr>
          <w:rFonts w:hint="cs"/>
          <w:sz w:val="32"/>
          <w:rtl/>
        </w:rPr>
        <w:t>،</w:t>
      </w:r>
      <w:r w:rsidRPr="00351B70">
        <w:rPr>
          <w:sz w:val="32"/>
          <w:rtl/>
        </w:rPr>
        <w:t xml:space="preserve"> فنسخ بقوله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C139B6" w:rsidRPr="00351B70">
        <w:rPr>
          <w:rFonts w:hint="cs"/>
          <w:b/>
          <w:bCs/>
          <w:sz w:val="32"/>
          <w:rtl/>
        </w:rPr>
        <w:t>فَوَلِّ وَجْهَكَ شَطْرَ الْمَسْجِدِ الْحَرَامِ</w:t>
      </w:r>
      <w:r w:rsidR="00860121" w:rsidRPr="00351B70">
        <w:rPr>
          <w:rFonts w:hint="cs"/>
          <w:b/>
          <w:bCs/>
          <w:sz w:val="8"/>
          <w:szCs w:val="8"/>
          <w:rtl/>
        </w:rPr>
        <w:t xml:space="preserve"> </w:t>
      </w:r>
      <w:r w:rsidR="00860121" w:rsidRPr="00351B70">
        <w:rPr>
          <w:position w:val="-4"/>
          <w:sz w:val="36"/>
          <w:szCs w:val="36"/>
        </w:rPr>
        <w:sym w:font="AGA Arabesque" w:char="F05B"/>
      </w:r>
      <w:r w:rsidRPr="00351B70">
        <w:rPr>
          <w:sz w:val="32"/>
          <w:rtl/>
        </w:rPr>
        <w:t xml:space="preserve"> ومن ذلك أن المباشرة في الليل كانت محرمة على الصائم بالسنة، وقد نسخ ذلك بقوله تعالى: </w:t>
      </w:r>
      <w:r w:rsidR="003A0273" w:rsidRPr="00351B70">
        <w:rPr>
          <w:position w:val="-4"/>
          <w:sz w:val="36"/>
          <w:szCs w:val="36"/>
        </w:rPr>
        <w:sym w:font="AGA Arabesque" w:char="F05D"/>
      </w:r>
      <w:r w:rsidR="003A0273" w:rsidRPr="00351B70">
        <w:rPr>
          <w:b/>
          <w:bCs/>
          <w:sz w:val="8"/>
          <w:szCs w:val="8"/>
          <w:rtl/>
          <w:lang w:bidi="ar-LB"/>
        </w:rPr>
        <w:t xml:space="preserve"> </w:t>
      </w:r>
      <w:r w:rsidR="00C139B6" w:rsidRPr="00351B70">
        <w:rPr>
          <w:rFonts w:hint="cs"/>
          <w:b/>
          <w:bCs/>
          <w:sz w:val="32"/>
          <w:rtl/>
        </w:rPr>
        <w:t>فَالْآَنَ بَاشِرُوهُنَّ</w:t>
      </w:r>
      <w:r w:rsidR="003A0273" w:rsidRPr="00351B70">
        <w:rPr>
          <w:position w:val="-4"/>
          <w:sz w:val="36"/>
          <w:szCs w:val="36"/>
        </w:rPr>
        <w:sym w:font="AGA Arabesque" w:char="F05B"/>
      </w:r>
      <w:r w:rsidRPr="00351B70">
        <w:rPr>
          <w:sz w:val="32"/>
          <w:rtl/>
        </w:rPr>
        <w:t xml:space="preserve"> ومن ذلك صوم يوم عاشوراء كان واجباً بالسنة</w:t>
      </w:r>
      <w:r w:rsidR="00F64A97" w:rsidRPr="00351B70">
        <w:rPr>
          <w:rFonts w:hint="cs"/>
          <w:sz w:val="32"/>
          <w:rtl/>
        </w:rPr>
        <w:t>،</w:t>
      </w:r>
      <w:r w:rsidRPr="00351B70">
        <w:rPr>
          <w:sz w:val="32"/>
          <w:rtl/>
        </w:rPr>
        <w:t xml:space="preserve"> ونسخ بصوم رمضان في 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C139B6" w:rsidRPr="00351B70">
        <w:rPr>
          <w:rFonts w:hint="cs"/>
          <w:b/>
          <w:bCs/>
          <w:sz w:val="32"/>
          <w:rtl/>
        </w:rPr>
        <w:t>فَمَنْ شَهِدَ مِنْكُمُ الشَّهْرَ فَلْيَصُمْهُ</w:t>
      </w:r>
      <w:r w:rsidR="00C139B6" w:rsidRPr="00351B70">
        <w:rPr>
          <w:position w:val="-4"/>
          <w:sz w:val="36"/>
          <w:szCs w:val="36"/>
        </w:rPr>
        <w:t xml:space="preserve"> </w:t>
      </w:r>
      <w:r w:rsidR="00860121" w:rsidRPr="00351B70">
        <w:rPr>
          <w:position w:val="-4"/>
          <w:sz w:val="36"/>
          <w:szCs w:val="36"/>
        </w:rPr>
        <w:sym w:font="AGA Arabesque" w:char="F05B"/>
      </w:r>
      <w:r w:rsidRPr="00351B70">
        <w:rPr>
          <w:sz w:val="32"/>
          <w:rtl/>
        </w:rPr>
        <w:t xml:space="preserve"> ومن ذلك أن تأخير الصلاة إلى انجلاء القتال كان جائزاً بالسنة</w:t>
      </w:r>
      <w:r w:rsidR="00F64A97" w:rsidRPr="00351B70">
        <w:rPr>
          <w:rFonts w:hint="cs"/>
          <w:sz w:val="32"/>
          <w:rtl/>
        </w:rPr>
        <w:t>،</w:t>
      </w:r>
      <w:r w:rsidRPr="00351B70">
        <w:rPr>
          <w:sz w:val="32"/>
          <w:rtl/>
        </w:rPr>
        <w:t xml:space="preserve"> وبهذا قال يوم الخندق وقد أخر الصلاة: «</w:t>
      </w:r>
      <w:r w:rsidRPr="00351B70">
        <w:rPr>
          <w:b/>
          <w:bCs/>
          <w:sz w:val="28"/>
          <w:szCs w:val="28"/>
          <w:rtl/>
        </w:rPr>
        <w:t>ح</w:t>
      </w:r>
      <w:r w:rsidR="00AC1D83" w:rsidRPr="00351B70">
        <w:rPr>
          <w:rFonts w:hint="cs"/>
          <w:b/>
          <w:bCs/>
          <w:sz w:val="28"/>
          <w:szCs w:val="28"/>
          <w:rtl/>
        </w:rPr>
        <w:t>َ</w:t>
      </w:r>
      <w:r w:rsidRPr="00351B70">
        <w:rPr>
          <w:b/>
          <w:bCs/>
          <w:sz w:val="28"/>
          <w:szCs w:val="28"/>
          <w:rtl/>
        </w:rPr>
        <w:t>ش</w:t>
      </w:r>
      <w:r w:rsidR="00AC1D83" w:rsidRPr="00351B70">
        <w:rPr>
          <w:rFonts w:hint="cs"/>
          <w:b/>
          <w:bCs/>
          <w:sz w:val="28"/>
          <w:szCs w:val="28"/>
          <w:rtl/>
        </w:rPr>
        <w:t>َ</w:t>
      </w:r>
      <w:r w:rsidRPr="00351B70">
        <w:rPr>
          <w:b/>
          <w:bCs/>
          <w:sz w:val="28"/>
          <w:szCs w:val="28"/>
          <w:rtl/>
        </w:rPr>
        <w:t>ا الل</w:t>
      </w:r>
      <w:r w:rsidR="00AC1D83" w:rsidRPr="00351B70">
        <w:rPr>
          <w:rFonts w:hint="cs"/>
          <w:b/>
          <w:bCs/>
          <w:sz w:val="28"/>
          <w:szCs w:val="28"/>
          <w:rtl/>
        </w:rPr>
        <w:t>َّ</w:t>
      </w:r>
      <w:r w:rsidRPr="00351B70">
        <w:rPr>
          <w:b/>
          <w:bCs/>
          <w:sz w:val="28"/>
          <w:szCs w:val="28"/>
          <w:rtl/>
        </w:rPr>
        <w:t>ه</w:t>
      </w:r>
      <w:r w:rsidR="00AC1D83" w:rsidRPr="00351B70">
        <w:rPr>
          <w:rFonts w:hint="cs"/>
          <w:b/>
          <w:bCs/>
          <w:sz w:val="28"/>
          <w:szCs w:val="28"/>
          <w:rtl/>
        </w:rPr>
        <w:t>ُ</w:t>
      </w:r>
      <w:r w:rsidRPr="00351B70">
        <w:rPr>
          <w:b/>
          <w:bCs/>
          <w:sz w:val="28"/>
          <w:szCs w:val="28"/>
          <w:rtl/>
        </w:rPr>
        <w:t xml:space="preserve"> </w:t>
      </w:r>
      <w:r w:rsidR="00C73186" w:rsidRPr="00351B70">
        <w:rPr>
          <w:rFonts w:hint="cs"/>
          <w:b/>
          <w:bCs/>
          <w:sz w:val="28"/>
          <w:szCs w:val="28"/>
          <w:rtl/>
        </w:rPr>
        <w:t>أ</w:t>
      </w:r>
      <w:r w:rsidR="00AC1D83" w:rsidRPr="00351B70">
        <w:rPr>
          <w:rFonts w:hint="cs"/>
          <w:b/>
          <w:bCs/>
          <w:sz w:val="28"/>
          <w:szCs w:val="28"/>
          <w:rtl/>
        </w:rPr>
        <w:t>َ</w:t>
      </w:r>
      <w:r w:rsidR="00C73186" w:rsidRPr="00351B70">
        <w:rPr>
          <w:rFonts w:hint="cs"/>
          <w:b/>
          <w:bCs/>
          <w:sz w:val="28"/>
          <w:szCs w:val="28"/>
          <w:rtl/>
        </w:rPr>
        <w:t>ج</w:t>
      </w:r>
      <w:r w:rsidR="00AC1D83" w:rsidRPr="00351B70">
        <w:rPr>
          <w:rFonts w:hint="cs"/>
          <w:b/>
          <w:bCs/>
          <w:sz w:val="28"/>
          <w:szCs w:val="28"/>
          <w:rtl/>
        </w:rPr>
        <w:t>ْ</w:t>
      </w:r>
      <w:r w:rsidR="00C73186" w:rsidRPr="00351B70">
        <w:rPr>
          <w:rFonts w:hint="cs"/>
          <w:b/>
          <w:bCs/>
          <w:sz w:val="28"/>
          <w:szCs w:val="28"/>
          <w:rtl/>
        </w:rPr>
        <w:t>و</w:t>
      </w:r>
      <w:r w:rsidR="00AC1D83" w:rsidRPr="00351B70">
        <w:rPr>
          <w:rFonts w:hint="cs"/>
          <w:b/>
          <w:bCs/>
          <w:sz w:val="28"/>
          <w:szCs w:val="28"/>
          <w:rtl/>
        </w:rPr>
        <w:t>َ</w:t>
      </w:r>
      <w:r w:rsidR="00C73186" w:rsidRPr="00351B70">
        <w:rPr>
          <w:rFonts w:hint="cs"/>
          <w:b/>
          <w:bCs/>
          <w:sz w:val="28"/>
          <w:szCs w:val="28"/>
          <w:rtl/>
        </w:rPr>
        <w:t>اف</w:t>
      </w:r>
      <w:r w:rsidR="00AC1D83" w:rsidRPr="00351B70">
        <w:rPr>
          <w:rFonts w:hint="cs"/>
          <w:b/>
          <w:bCs/>
          <w:sz w:val="28"/>
          <w:szCs w:val="28"/>
          <w:rtl/>
        </w:rPr>
        <w:t>َ</w:t>
      </w:r>
      <w:r w:rsidR="00C73186" w:rsidRPr="00351B70">
        <w:rPr>
          <w:rFonts w:hint="cs"/>
          <w:b/>
          <w:bCs/>
          <w:sz w:val="28"/>
          <w:szCs w:val="28"/>
          <w:rtl/>
        </w:rPr>
        <w:t>ه</w:t>
      </w:r>
      <w:r w:rsidR="00AC1D83" w:rsidRPr="00351B70">
        <w:rPr>
          <w:rFonts w:hint="cs"/>
          <w:b/>
          <w:bCs/>
          <w:sz w:val="28"/>
          <w:szCs w:val="28"/>
          <w:rtl/>
        </w:rPr>
        <w:t>ُ</w:t>
      </w:r>
      <w:r w:rsidR="00C73186" w:rsidRPr="00351B70">
        <w:rPr>
          <w:rFonts w:hint="cs"/>
          <w:b/>
          <w:bCs/>
          <w:sz w:val="28"/>
          <w:szCs w:val="28"/>
          <w:rtl/>
        </w:rPr>
        <w:t>م</w:t>
      </w:r>
      <w:r w:rsidR="00AC1D83" w:rsidRPr="00351B70">
        <w:rPr>
          <w:rFonts w:hint="cs"/>
          <w:b/>
          <w:bCs/>
          <w:sz w:val="28"/>
          <w:szCs w:val="28"/>
          <w:rtl/>
        </w:rPr>
        <w:t>ْ</w:t>
      </w:r>
      <w:r w:rsidR="00C73186" w:rsidRPr="00351B70">
        <w:rPr>
          <w:rFonts w:hint="cs"/>
          <w:b/>
          <w:bCs/>
          <w:sz w:val="28"/>
          <w:szCs w:val="28"/>
          <w:rtl/>
        </w:rPr>
        <w:t xml:space="preserve"> و</w:t>
      </w:r>
      <w:r w:rsidR="00AC1D83" w:rsidRPr="00351B70">
        <w:rPr>
          <w:rFonts w:hint="cs"/>
          <w:b/>
          <w:bCs/>
          <w:sz w:val="28"/>
          <w:szCs w:val="28"/>
          <w:rtl/>
        </w:rPr>
        <w:t>َ</w:t>
      </w:r>
      <w:r w:rsidRPr="00351B70">
        <w:rPr>
          <w:b/>
          <w:bCs/>
          <w:sz w:val="28"/>
          <w:szCs w:val="28"/>
          <w:rtl/>
        </w:rPr>
        <w:t>ق</w:t>
      </w:r>
      <w:r w:rsidR="00AC1D83" w:rsidRPr="00351B70">
        <w:rPr>
          <w:rFonts w:hint="cs"/>
          <w:b/>
          <w:bCs/>
          <w:sz w:val="28"/>
          <w:szCs w:val="28"/>
          <w:rtl/>
        </w:rPr>
        <w:t>ُ</w:t>
      </w:r>
      <w:r w:rsidRPr="00351B70">
        <w:rPr>
          <w:b/>
          <w:bCs/>
          <w:sz w:val="28"/>
          <w:szCs w:val="28"/>
          <w:rtl/>
        </w:rPr>
        <w:t>ب</w:t>
      </w:r>
      <w:r w:rsidR="00AC1D83" w:rsidRPr="00351B70">
        <w:rPr>
          <w:rFonts w:hint="cs"/>
          <w:b/>
          <w:bCs/>
          <w:sz w:val="28"/>
          <w:szCs w:val="28"/>
          <w:rtl/>
        </w:rPr>
        <w:t>ُ</w:t>
      </w:r>
      <w:r w:rsidRPr="00351B70">
        <w:rPr>
          <w:b/>
          <w:bCs/>
          <w:sz w:val="28"/>
          <w:szCs w:val="28"/>
          <w:rtl/>
        </w:rPr>
        <w:t>ور</w:t>
      </w:r>
      <w:r w:rsidR="00AC1D83" w:rsidRPr="00351B70">
        <w:rPr>
          <w:rFonts w:hint="cs"/>
          <w:b/>
          <w:bCs/>
          <w:sz w:val="28"/>
          <w:szCs w:val="28"/>
          <w:rtl/>
        </w:rPr>
        <w:t>َ</w:t>
      </w:r>
      <w:r w:rsidRPr="00351B70">
        <w:rPr>
          <w:b/>
          <w:bCs/>
          <w:sz w:val="28"/>
          <w:szCs w:val="28"/>
          <w:rtl/>
        </w:rPr>
        <w:t>ه</w:t>
      </w:r>
      <w:r w:rsidR="00AC1D83" w:rsidRPr="00351B70">
        <w:rPr>
          <w:rFonts w:hint="cs"/>
          <w:b/>
          <w:bCs/>
          <w:sz w:val="28"/>
          <w:szCs w:val="28"/>
          <w:rtl/>
        </w:rPr>
        <w:t>ُ</w:t>
      </w:r>
      <w:r w:rsidRPr="00351B70">
        <w:rPr>
          <w:b/>
          <w:bCs/>
          <w:sz w:val="28"/>
          <w:szCs w:val="28"/>
          <w:rtl/>
        </w:rPr>
        <w:t>م</w:t>
      </w:r>
      <w:r w:rsidR="00AC1D83" w:rsidRPr="00351B70">
        <w:rPr>
          <w:rFonts w:hint="cs"/>
          <w:b/>
          <w:bCs/>
          <w:sz w:val="28"/>
          <w:szCs w:val="28"/>
          <w:rtl/>
        </w:rPr>
        <w:t>ْ</w:t>
      </w:r>
      <w:r w:rsidRPr="00351B70">
        <w:rPr>
          <w:b/>
          <w:bCs/>
          <w:sz w:val="28"/>
          <w:szCs w:val="28"/>
          <w:rtl/>
        </w:rPr>
        <w:t xml:space="preserve"> ن</w:t>
      </w:r>
      <w:r w:rsidR="00AC1D83" w:rsidRPr="00351B70">
        <w:rPr>
          <w:rFonts w:hint="cs"/>
          <w:b/>
          <w:bCs/>
          <w:sz w:val="28"/>
          <w:szCs w:val="28"/>
          <w:rtl/>
        </w:rPr>
        <w:t>َ</w:t>
      </w:r>
      <w:r w:rsidRPr="00351B70">
        <w:rPr>
          <w:b/>
          <w:bCs/>
          <w:sz w:val="28"/>
          <w:szCs w:val="28"/>
          <w:rtl/>
        </w:rPr>
        <w:t>اراً</w:t>
      </w:r>
      <w:r w:rsidRPr="00351B70">
        <w:rPr>
          <w:sz w:val="32"/>
          <w:rtl/>
        </w:rPr>
        <w:t>»</w:t>
      </w:r>
      <w:r w:rsidR="00C73186" w:rsidRPr="00351B70">
        <w:rPr>
          <w:rFonts w:hint="cs"/>
          <w:sz w:val="32"/>
          <w:rtl/>
        </w:rPr>
        <w:t xml:space="preserve"> أخرجه مسلم</w:t>
      </w:r>
      <w:r w:rsidR="007B31F6" w:rsidRPr="00351B70">
        <w:rPr>
          <w:rFonts w:hint="cs"/>
          <w:sz w:val="32"/>
          <w:rtl/>
          <w:lang w:bidi="ar-LB"/>
        </w:rPr>
        <w:t>؛</w:t>
      </w:r>
      <w:r w:rsidRPr="00351B70">
        <w:rPr>
          <w:sz w:val="32"/>
          <w:rtl/>
        </w:rPr>
        <w:t xml:space="preserve"> لحبسهم له عن الصلاة، وقد نسخ ذلك الجواز بصلاة الخوف الواردة في القرآن، وهذا كله دليل أن نسخ السنة بالقرآن واقع بالفعل</w:t>
      </w:r>
      <w:r w:rsidR="00F64A97" w:rsidRPr="00351B70">
        <w:rPr>
          <w:rFonts w:hint="cs"/>
          <w:sz w:val="32"/>
          <w:rtl/>
        </w:rPr>
        <w:t>،</w:t>
      </w:r>
      <w:r w:rsidRPr="00351B70">
        <w:rPr>
          <w:sz w:val="32"/>
          <w:rtl/>
        </w:rPr>
        <w:t xml:space="preserve"> والوقوع دليل الجواز</w:t>
      </w:r>
      <w:r w:rsidR="00F64A97" w:rsidRPr="00351B70">
        <w:rPr>
          <w:rFonts w:hint="cs"/>
          <w:sz w:val="32"/>
          <w:rtl/>
        </w:rPr>
        <w:t>،</w:t>
      </w:r>
      <w:r w:rsidRPr="00351B70">
        <w:rPr>
          <w:sz w:val="32"/>
          <w:rtl/>
        </w:rPr>
        <w:t xml:space="preserve"> وبهذا يجوز نسخ السنة بالقرآن.</w:t>
      </w:r>
    </w:p>
    <w:p w14:paraId="60D446AA" w14:textId="77777777" w:rsidR="006730EB" w:rsidRPr="00351B70" w:rsidRDefault="006730EB" w:rsidP="001F2902">
      <w:pPr>
        <w:widowControl w:val="0"/>
        <w:spacing w:line="464" w:lineRule="exact"/>
        <w:ind w:firstLine="567"/>
        <w:jc w:val="lowKashida"/>
        <w:rPr>
          <w:sz w:val="32"/>
          <w:rtl/>
        </w:rPr>
      </w:pPr>
      <w:r w:rsidRPr="00351B70">
        <w:rPr>
          <w:sz w:val="32"/>
          <w:rtl/>
        </w:rPr>
        <w:t>وكذلك يجوز نسخ السنة بالسنة</w:t>
      </w:r>
      <w:r w:rsidR="00F64A97" w:rsidRPr="00351B70">
        <w:rPr>
          <w:rFonts w:hint="cs"/>
          <w:sz w:val="32"/>
          <w:rtl/>
        </w:rPr>
        <w:t>،</w:t>
      </w:r>
      <w:r w:rsidRPr="00351B70">
        <w:rPr>
          <w:sz w:val="32"/>
          <w:rtl/>
        </w:rPr>
        <w:t xml:space="preserve"> فيجوز أن ينسخ خبر الآحاد بخبر الآحاد وبالمتواتر، أما المتواتر فلا يجوز أن ينسخ إلا بالمتواتر</w:t>
      </w:r>
      <w:r w:rsidR="003A0273" w:rsidRPr="00351B70">
        <w:rPr>
          <w:rFonts w:hint="cs"/>
          <w:sz w:val="32"/>
          <w:rtl/>
        </w:rPr>
        <w:t>،</w:t>
      </w:r>
      <w:r w:rsidRPr="00351B70">
        <w:rPr>
          <w:sz w:val="32"/>
          <w:rtl/>
        </w:rPr>
        <w:t xml:space="preserve"> فلا ينسخ المتواتر بالآحاد</w:t>
      </w:r>
      <w:r w:rsidR="003A0273" w:rsidRPr="00351B70">
        <w:rPr>
          <w:rFonts w:hint="cs"/>
          <w:sz w:val="32"/>
          <w:rtl/>
        </w:rPr>
        <w:t>.</w:t>
      </w:r>
      <w:r w:rsidRPr="00351B70">
        <w:rPr>
          <w:sz w:val="32"/>
          <w:rtl/>
        </w:rPr>
        <w:t xml:space="preserve"> أما نسخ السنة بالسنة</w:t>
      </w:r>
      <w:r w:rsidR="007B31F6" w:rsidRPr="00351B70">
        <w:rPr>
          <w:rFonts w:hint="cs"/>
          <w:sz w:val="32"/>
          <w:rtl/>
          <w:lang w:bidi="ar-LB"/>
        </w:rPr>
        <w:t>؛</w:t>
      </w:r>
      <w:r w:rsidRPr="00351B70">
        <w:rPr>
          <w:sz w:val="32"/>
          <w:rtl/>
        </w:rPr>
        <w:t xml:space="preserve"> فلتساويهما في وجوب العمل به</w:t>
      </w:r>
      <w:r w:rsidR="00F64A97" w:rsidRPr="00351B70">
        <w:rPr>
          <w:rFonts w:hint="cs"/>
          <w:sz w:val="32"/>
          <w:rtl/>
        </w:rPr>
        <w:t>،</w:t>
      </w:r>
      <w:r w:rsidRPr="00351B70">
        <w:rPr>
          <w:sz w:val="32"/>
          <w:rtl/>
        </w:rPr>
        <w:t xml:space="preserve"> ولأن الناسخ والمنسوخ جاء بهما الوحي معنى، وقد وقع ذلك بالفعل</w:t>
      </w:r>
      <w:r w:rsidR="00F64A97" w:rsidRPr="00351B70">
        <w:rPr>
          <w:rFonts w:hint="cs"/>
          <w:sz w:val="32"/>
          <w:rtl/>
        </w:rPr>
        <w:t>،</w:t>
      </w:r>
      <w:r w:rsidRPr="00351B70">
        <w:rPr>
          <w:sz w:val="32"/>
          <w:rtl/>
        </w:rPr>
        <w:t xml:space="preserve"> والوقوع دليل الجواز، فمن ذلك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ك</w:t>
      </w:r>
      <w:r w:rsidR="00FB6302" w:rsidRPr="00351B70">
        <w:rPr>
          <w:rFonts w:hint="cs"/>
          <w:b/>
          <w:bCs/>
          <w:sz w:val="28"/>
          <w:szCs w:val="28"/>
          <w:rtl/>
        </w:rPr>
        <w:t>ُ</w:t>
      </w:r>
      <w:r w:rsidRPr="00351B70">
        <w:rPr>
          <w:b/>
          <w:bCs/>
          <w:sz w:val="28"/>
          <w:szCs w:val="28"/>
          <w:rtl/>
        </w:rPr>
        <w:t>ن</w:t>
      </w:r>
      <w:r w:rsidR="00FB6302" w:rsidRPr="00351B70">
        <w:rPr>
          <w:rFonts w:hint="cs"/>
          <w:b/>
          <w:bCs/>
          <w:sz w:val="28"/>
          <w:szCs w:val="28"/>
          <w:rtl/>
        </w:rPr>
        <w:t>ْ</w:t>
      </w:r>
      <w:r w:rsidRPr="00351B70">
        <w:rPr>
          <w:b/>
          <w:bCs/>
          <w:sz w:val="28"/>
          <w:szCs w:val="28"/>
          <w:rtl/>
        </w:rPr>
        <w:t>ت</w:t>
      </w:r>
      <w:r w:rsidR="00FB6302" w:rsidRPr="00351B70">
        <w:rPr>
          <w:rFonts w:hint="cs"/>
          <w:b/>
          <w:bCs/>
          <w:sz w:val="28"/>
          <w:szCs w:val="28"/>
          <w:rtl/>
        </w:rPr>
        <w:t>ُ</w:t>
      </w:r>
      <w:r w:rsidRPr="00351B70">
        <w:rPr>
          <w:b/>
          <w:bCs/>
          <w:sz w:val="28"/>
          <w:szCs w:val="28"/>
          <w:rtl/>
        </w:rPr>
        <w:t xml:space="preserve"> ق</w:t>
      </w:r>
      <w:r w:rsidR="00FB6302" w:rsidRPr="00351B70">
        <w:rPr>
          <w:rFonts w:hint="cs"/>
          <w:b/>
          <w:bCs/>
          <w:sz w:val="28"/>
          <w:szCs w:val="28"/>
          <w:rtl/>
        </w:rPr>
        <w:t>َ</w:t>
      </w:r>
      <w:r w:rsidRPr="00351B70">
        <w:rPr>
          <w:b/>
          <w:bCs/>
          <w:sz w:val="28"/>
          <w:szCs w:val="28"/>
          <w:rtl/>
        </w:rPr>
        <w:t>د</w:t>
      </w:r>
      <w:r w:rsidR="00FB6302" w:rsidRPr="00351B70">
        <w:rPr>
          <w:rFonts w:hint="cs"/>
          <w:b/>
          <w:bCs/>
          <w:sz w:val="28"/>
          <w:szCs w:val="28"/>
          <w:rtl/>
        </w:rPr>
        <w:t>ْ</w:t>
      </w:r>
      <w:r w:rsidRPr="00351B70">
        <w:rPr>
          <w:b/>
          <w:bCs/>
          <w:sz w:val="28"/>
          <w:szCs w:val="28"/>
          <w:rtl/>
        </w:rPr>
        <w:t xml:space="preserve"> ن</w:t>
      </w:r>
      <w:r w:rsidR="00FB6302" w:rsidRPr="00351B70">
        <w:rPr>
          <w:rFonts w:hint="cs"/>
          <w:b/>
          <w:bCs/>
          <w:sz w:val="28"/>
          <w:szCs w:val="28"/>
          <w:rtl/>
        </w:rPr>
        <w:t>َ</w:t>
      </w:r>
      <w:r w:rsidRPr="00351B70">
        <w:rPr>
          <w:b/>
          <w:bCs/>
          <w:sz w:val="28"/>
          <w:szCs w:val="28"/>
          <w:rtl/>
        </w:rPr>
        <w:t>ه</w:t>
      </w:r>
      <w:r w:rsidR="00FB6302" w:rsidRPr="00351B70">
        <w:rPr>
          <w:rFonts w:hint="cs"/>
          <w:b/>
          <w:bCs/>
          <w:sz w:val="28"/>
          <w:szCs w:val="28"/>
          <w:rtl/>
        </w:rPr>
        <w:t>َ</w:t>
      </w:r>
      <w:r w:rsidRPr="00351B70">
        <w:rPr>
          <w:b/>
          <w:bCs/>
          <w:sz w:val="28"/>
          <w:szCs w:val="28"/>
          <w:rtl/>
        </w:rPr>
        <w:t>ي</w:t>
      </w:r>
      <w:r w:rsidR="00FB6302" w:rsidRPr="00351B70">
        <w:rPr>
          <w:rFonts w:hint="cs"/>
          <w:b/>
          <w:bCs/>
          <w:sz w:val="28"/>
          <w:szCs w:val="28"/>
          <w:rtl/>
        </w:rPr>
        <w:t>ْ</w:t>
      </w:r>
      <w:r w:rsidRPr="00351B70">
        <w:rPr>
          <w:b/>
          <w:bCs/>
          <w:sz w:val="28"/>
          <w:szCs w:val="28"/>
          <w:rtl/>
        </w:rPr>
        <w:t>ت</w:t>
      </w:r>
      <w:r w:rsidR="00FB6302" w:rsidRPr="00351B70">
        <w:rPr>
          <w:rFonts w:hint="cs"/>
          <w:b/>
          <w:bCs/>
          <w:sz w:val="28"/>
          <w:szCs w:val="28"/>
          <w:rtl/>
        </w:rPr>
        <w:t>ُ</w:t>
      </w:r>
      <w:r w:rsidRPr="00351B70">
        <w:rPr>
          <w:b/>
          <w:bCs/>
          <w:sz w:val="28"/>
          <w:szCs w:val="28"/>
          <w:rtl/>
        </w:rPr>
        <w:t>ك</w:t>
      </w:r>
      <w:r w:rsidR="00FB6302" w:rsidRPr="00351B70">
        <w:rPr>
          <w:rFonts w:hint="cs"/>
          <w:b/>
          <w:bCs/>
          <w:sz w:val="28"/>
          <w:szCs w:val="28"/>
          <w:rtl/>
        </w:rPr>
        <w:t>ُ</w:t>
      </w:r>
      <w:r w:rsidRPr="00351B70">
        <w:rPr>
          <w:b/>
          <w:bCs/>
          <w:sz w:val="28"/>
          <w:szCs w:val="28"/>
          <w:rtl/>
        </w:rPr>
        <w:t>م</w:t>
      </w:r>
      <w:r w:rsidR="00FB6302" w:rsidRPr="00351B70">
        <w:rPr>
          <w:rFonts w:hint="cs"/>
          <w:b/>
          <w:bCs/>
          <w:sz w:val="28"/>
          <w:szCs w:val="28"/>
          <w:rtl/>
        </w:rPr>
        <w:t>ْ</w:t>
      </w:r>
      <w:r w:rsidRPr="00351B70">
        <w:rPr>
          <w:b/>
          <w:bCs/>
          <w:sz w:val="28"/>
          <w:szCs w:val="28"/>
          <w:rtl/>
        </w:rPr>
        <w:t xml:space="preserve"> ع</w:t>
      </w:r>
      <w:r w:rsidR="00FB6302" w:rsidRPr="00351B70">
        <w:rPr>
          <w:rFonts w:hint="cs"/>
          <w:b/>
          <w:bCs/>
          <w:sz w:val="28"/>
          <w:szCs w:val="28"/>
          <w:rtl/>
        </w:rPr>
        <w:t>َ</w:t>
      </w:r>
      <w:r w:rsidRPr="00351B70">
        <w:rPr>
          <w:b/>
          <w:bCs/>
          <w:sz w:val="28"/>
          <w:szCs w:val="28"/>
          <w:rtl/>
        </w:rPr>
        <w:t>ن</w:t>
      </w:r>
      <w:r w:rsidR="00FB6302" w:rsidRPr="00351B70">
        <w:rPr>
          <w:rFonts w:hint="cs"/>
          <w:b/>
          <w:bCs/>
          <w:sz w:val="28"/>
          <w:szCs w:val="28"/>
          <w:rtl/>
        </w:rPr>
        <w:t>ْ</w:t>
      </w:r>
      <w:r w:rsidRPr="00351B70">
        <w:rPr>
          <w:b/>
          <w:bCs/>
          <w:sz w:val="28"/>
          <w:szCs w:val="28"/>
          <w:rtl/>
        </w:rPr>
        <w:t xml:space="preserve"> ز</w:t>
      </w:r>
      <w:r w:rsidR="00FB6302" w:rsidRPr="00351B70">
        <w:rPr>
          <w:rFonts w:hint="cs"/>
          <w:b/>
          <w:bCs/>
          <w:sz w:val="28"/>
          <w:szCs w:val="28"/>
          <w:rtl/>
        </w:rPr>
        <w:t>ِ</w:t>
      </w:r>
      <w:r w:rsidRPr="00351B70">
        <w:rPr>
          <w:b/>
          <w:bCs/>
          <w:sz w:val="28"/>
          <w:szCs w:val="28"/>
          <w:rtl/>
        </w:rPr>
        <w:t>ي</w:t>
      </w:r>
      <w:r w:rsidR="00FB6302" w:rsidRPr="00351B70">
        <w:rPr>
          <w:rFonts w:hint="cs"/>
          <w:b/>
          <w:bCs/>
          <w:sz w:val="28"/>
          <w:szCs w:val="28"/>
          <w:rtl/>
        </w:rPr>
        <w:t>َ</w:t>
      </w:r>
      <w:r w:rsidRPr="00351B70">
        <w:rPr>
          <w:b/>
          <w:bCs/>
          <w:sz w:val="28"/>
          <w:szCs w:val="28"/>
          <w:rtl/>
        </w:rPr>
        <w:t>ار</w:t>
      </w:r>
      <w:r w:rsidR="00FB6302" w:rsidRPr="00351B70">
        <w:rPr>
          <w:rFonts w:hint="cs"/>
          <w:b/>
          <w:bCs/>
          <w:sz w:val="28"/>
          <w:szCs w:val="28"/>
          <w:rtl/>
        </w:rPr>
        <w:t>َ</w:t>
      </w:r>
      <w:r w:rsidRPr="00351B70">
        <w:rPr>
          <w:b/>
          <w:bCs/>
          <w:sz w:val="28"/>
          <w:szCs w:val="28"/>
          <w:rtl/>
        </w:rPr>
        <w:t>ة</w:t>
      </w:r>
      <w:r w:rsidR="00FB6302" w:rsidRPr="00351B70">
        <w:rPr>
          <w:rFonts w:hint="cs"/>
          <w:b/>
          <w:bCs/>
          <w:sz w:val="28"/>
          <w:szCs w:val="28"/>
          <w:rtl/>
        </w:rPr>
        <w:t>ِ</w:t>
      </w:r>
      <w:r w:rsidRPr="00351B70">
        <w:rPr>
          <w:b/>
          <w:bCs/>
          <w:sz w:val="28"/>
          <w:szCs w:val="28"/>
          <w:rtl/>
        </w:rPr>
        <w:t xml:space="preserve"> ال</w:t>
      </w:r>
      <w:r w:rsidR="00FB6302" w:rsidRPr="00351B70">
        <w:rPr>
          <w:rFonts w:hint="cs"/>
          <w:b/>
          <w:bCs/>
          <w:sz w:val="28"/>
          <w:szCs w:val="28"/>
          <w:rtl/>
        </w:rPr>
        <w:t>ْ</w:t>
      </w:r>
      <w:r w:rsidRPr="00351B70">
        <w:rPr>
          <w:b/>
          <w:bCs/>
          <w:sz w:val="28"/>
          <w:szCs w:val="28"/>
          <w:rtl/>
        </w:rPr>
        <w:t>ق</w:t>
      </w:r>
      <w:r w:rsidR="00FB6302" w:rsidRPr="00351B70">
        <w:rPr>
          <w:rFonts w:hint="cs"/>
          <w:b/>
          <w:bCs/>
          <w:sz w:val="28"/>
          <w:szCs w:val="28"/>
          <w:rtl/>
        </w:rPr>
        <w:t>ُ</w:t>
      </w:r>
      <w:r w:rsidRPr="00351B70">
        <w:rPr>
          <w:b/>
          <w:bCs/>
          <w:sz w:val="28"/>
          <w:szCs w:val="28"/>
          <w:rtl/>
        </w:rPr>
        <w:t>ب</w:t>
      </w:r>
      <w:r w:rsidR="00FB6302" w:rsidRPr="00351B70">
        <w:rPr>
          <w:rFonts w:hint="cs"/>
          <w:b/>
          <w:bCs/>
          <w:sz w:val="28"/>
          <w:szCs w:val="28"/>
          <w:rtl/>
        </w:rPr>
        <w:t>ُ</w:t>
      </w:r>
      <w:r w:rsidRPr="00351B70">
        <w:rPr>
          <w:b/>
          <w:bCs/>
          <w:sz w:val="28"/>
          <w:szCs w:val="28"/>
          <w:rtl/>
        </w:rPr>
        <w:t>ور</w:t>
      </w:r>
      <w:r w:rsidR="00FB6302" w:rsidRPr="00351B70">
        <w:rPr>
          <w:rFonts w:hint="cs"/>
          <w:b/>
          <w:bCs/>
          <w:sz w:val="28"/>
          <w:szCs w:val="28"/>
          <w:rtl/>
        </w:rPr>
        <w:t>ِ</w:t>
      </w:r>
      <w:r w:rsidR="003A0273" w:rsidRPr="00351B70">
        <w:rPr>
          <w:rFonts w:hint="cs"/>
          <w:b/>
          <w:bCs/>
          <w:sz w:val="28"/>
          <w:szCs w:val="28"/>
          <w:rtl/>
        </w:rPr>
        <w:t>،</w:t>
      </w:r>
      <w:r w:rsidRPr="00351B70">
        <w:rPr>
          <w:b/>
          <w:bCs/>
          <w:sz w:val="28"/>
          <w:szCs w:val="28"/>
          <w:rtl/>
        </w:rPr>
        <w:t xml:space="preserve"> أ</w:t>
      </w:r>
      <w:r w:rsidR="00FB6302" w:rsidRPr="00351B70">
        <w:rPr>
          <w:rFonts w:hint="cs"/>
          <w:b/>
          <w:bCs/>
          <w:sz w:val="28"/>
          <w:szCs w:val="28"/>
          <w:rtl/>
        </w:rPr>
        <w:t>َ</w:t>
      </w:r>
      <w:r w:rsidRPr="00351B70">
        <w:rPr>
          <w:b/>
          <w:bCs/>
          <w:sz w:val="28"/>
          <w:szCs w:val="28"/>
          <w:rtl/>
        </w:rPr>
        <w:t>لا</w:t>
      </w:r>
      <w:r w:rsidR="00FB6302" w:rsidRPr="00351B70">
        <w:rPr>
          <w:rFonts w:hint="cs"/>
          <w:b/>
          <w:bCs/>
          <w:sz w:val="28"/>
          <w:szCs w:val="28"/>
          <w:rtl/>
        </w:rPr>
        <w:t>َ</w:t>
      </w:r>
      <w:r w:rsidRPr="00351B70">
        <w:rPr>
          <w:b/>
          <w:bCs/>
          <w:sz w:val="28"/>
          <w:szCs w:val="28"/>
          <w:rtl/>
        </w:rPr>
        <w:t xml:space="preserve"> ف</w:t>
      </w:r>
      <w:r w:rsidR="00FB6302" w:rsidRPr="00351B70">
        <w:rPr>
          <w:rFonts w:hint="cs"/>
          <w:b/>
          <w:bCs/>
          <w:sz w:val="28"/>
          <w:szCs w:val="28"/>
          <w:rtl/>
        </w:rPr>
        <w:t>َ</w:t>
      </w:r>
      <w:r w:rsidRPr="00351B70">
        <w:rPr>
          <w:b/>
          <w:bCs/>
          <w:sz w:val="28"/>
          <w:szCs w:val="28"/>
          <w:rtl/>
        </w:rPr>
        <w:t>ز</w:t>
      </w:r>
      <w:r w:rsidR="00FB6302" w:rsidRPr="00351B70">
        <w:rPr>
          <w:rFonts w:hint="cs"/>
          <w:b/>
          <w:bCs/>
          <w:sz w:val="28"/>
          <w:szCs w:val="28"/>
          <w:rtl/>
        </w:rPr>
        <w:t>ُ</w:t>
      </w:r>
      <w:r w:rsidRPr="00351B70">
        <w:rPr>
          <w:b/>
          <w:bCs/>
          <w:sz w:val="28"/>
          <w:szCs w:val="28"/>
          <w:rtl/>
        </w:rPr>
        <w:t>ور</w:t>
      </w:r>
      <w:r w:rsidR="00FB6302" w:rsidRPr="00351B70">
        <w:rPr>
          <w:rFonts w:hint="cs"/>
          <w:b/>
          <w:bCs/>
          <w:sz w:val="28"/>
          <w:szCs w:val="28"/>
          <w:rtl/>
        </w:rPr>
        <w:t>ُ</w:t>
      </w:r>
      <w:r w:rsidRPr="00351B70">
        <w:rPr>
          <w:b/>
          <w:bCs/>
          <w:sz w:val="28"/>
          <w:szCs w:val="28"/>
          <w:rtl/>
        </w:rPr>
        <w:t>وه</w:t>
      </w:r>
      <w:r w:rsidR="00FB6302" w:rsidRPr="00351B70">
        <w:rPr>
          <w:rFonts w:hint="cs"/>
          <w:b/>
          <w:bCs/>
          <w:sz w:val="28"/>
          <w:szCs w:val="28"/>
          <w:rtl/>
        </w:rPr>
        <w:t>َ</w:t>
      </w:r>
      <w:r w:rsidRPr="00351B70">
        <w:rPr>
          <w:b/>
          <w:bCs/>
          <w:sz w:val="28"/>
          <w:szCs w:val="28"/>
          <w:rtl/>
        </w:rPr>
        <w:t>ا</w:t>
      </w:r>
      <w:r w:rsidRPr="00351B70">
        <w:rPr>
          <w:sz w:val="32"/>
          <w:rtl/>
        </w:rPr>
        <w:t>»</w:t>
      </w:r>
      <w:r w:rsidR="00C73186" w:rsidRPr="00351B70">
        <w:rPr>
          <w:rFonts w:hint="cs"/>
          <w:sz w:val="32"/>
          <w:rtl/>
        </w:rPr>
        <w:t xml:space="preserve"> أخرجه الحاكم.</w:t>
      </w:r>
      <w:r w:rsidRPr="00351B70">
        <w:rPr>
          <w:sz w:val="32"/>
          <w:rtl/>
        </w:rPr>
        <w:t xml:space="preserve"> ومن ذلك أنه روي عن النبي </w:t>
      </w:r>
      <w:r w:rsidR="00AB34A4" w:rsidRPr="00351B70">
        <w:rPr>
          <w:rFonts w:hint="cs"/>
          <w:position w:val="-4"/>
          <w:sz w:val="44"/>
          <w:szCs w:val="44"/>
        </w:rPr>
        <w:sym w:font="AGA Arabesque" w:char="F072"/>
      </w:r>
      <w:r w:rsidRPr="00351B70">
        <w:rPr>
          <w:sz w:val="32"/>
          <w:rtl/>
        </w:rPr>
        <w:t xml:space="preserve"> أنه قال في شارب الخمر: «</w:t>
      </w:r>
      <w:r w:rsidR="00C73186" w:rsidRPr="00351B70">
        <w:rPr>
          <w:b/>
          <w:bCs/>
          <w:sz w:val="28"/>
          <w:szCs w:val="28"/>
          <w:rtl/>
        </w:rPr>
        <w:t>إ</w:t>
      </w:r>
      <w:r w:rsidR="00FD43E1" w:rsidRPr="00351B70">
        <w:rPr>
          <w:rFonts w:hint="cs"/>
          <w:b/>
          <w:bCs/>
          <w:sz w:val="28"/>
          <w:szCs w:val="28"/>
          <w:rtl/>
        </w:rPr>
        <w:t>ِ</w:t>
      </w:r>
      <w:r w:rsidR="00C73186" w:rsidRPr="00351B70">
        <w:rPr>
          <w:b/>
          <w:bCs/>
          <w:sz w:val="28"/>
          <w:szCs w:val="28"/>
          <w:rtl/>
        </w:rPr>
        <w:t>ذ</w:t>
      </w:r>
      <w:r w:rsidR="00FD43E1" w:rsidRPr="00351B70">
        <w:rPr>
          <w:rFonts w:hint="cs"/>
          <w:b/>
          <w:bCs/>
          <w:position w:val="2"/>
          <w:sz w:val="30"/>
          <w:szCs w:val="30"/>
          <w:rtl/>
        </w:rPr>
        <w:t>َ</w:t>
      </w:r>
      <w:r w:rsidR="00C73186" w:rsidRPr="00351B70">
        <w:rPr>
          <w:b/>
          <w:bCs/>
          <w:sz w:val="28"/>
          <w:szCs w:val="28"/>
          <w:rtl/>
        </w:rPr>
        <w:t>ا ش</w:t>
      </w:r>
      <w:r w:rsidR="00FD43E1" w:rsidRPr="00351B70">
        <w:rPr>
          <w:rFonts w:hint="cs"/>
          <w:b/>
          <w:bCs/>
          <w:sz w:val="28"/>
          <w:szCs w:val="28"/>
          <w:rtl/>
        </w:rPr>
        <w:t>َ</w:t>
      </w:r>
      <w:r w:rsidR="00C73186" w:rsidRPr="00351B70">
        <w:rPr>
          <w:b/>
          <w:bCs/>
          <w:sz w:val="28"/>
          <w:szCs w:val="28"/>
          <w:rtl/>
        </w:rPr>
        <w:t>ر</w:t>
      </w:r>
      <w:r w:rsidR="00FD43E1" w:rsidRPr="00351B70">
        <w:rPr>
          <w:rFonts w:hint="cs"/>
          <w:b/>
          <w:bCs/>
          <w:sz w:val="28"/>
          <w:szCs w:val="28"/>
          <w:rtl/>
        </w:rPr>
        <w:t>ِ</w:t>
      </w:r>
      <w:r w:rsidR="00C73186" w:rsidRPr="00351B70">
        <w:rPr>
          <w:b/>
          <w:bCs/>
          <w:sz w:val="28"/>
          <w:szCs w:val="28"/>
          <w:rtl/>
        </w:rPr>
        <w:t>ب</w:t>
      </w:r>
      <w:r w:rsidR="00FD43E1" w:rsidRPr="00351B70">
        <w:rPr>
          <w:rFonts w:hint="cs"/>
          <w:b/>
          <w:bCs/>
          <w:sz w:val="28"/>
          <w:szCs w:val="28"/>
          <w:rtl/>
        </w:rPr>
        <w:t>َ</w:t>
      </w:r>
      <w:r w:rsidR="00C73186" w:rsidRPr="00351B70">
        <w:rPr>
          <w:rFonts w:hint="cs"/>
          <w:b/>
          <w:bCs/>
          <w:sz w:val="28"/>
          <w:szCs w:val="28"/>
          <w:rtl/>
        </w:rPr>
        <w:t xml:space="preserve"> ف</w:t>
      </w:r>
      <w:r w:rsidR="00FD43E1" w:rsidRPr="00351B70">
        <w:rPr>
          <w:rFonts w:hint="cs"/>
          <w:b/>
          <w:bCs/>
          <w:sz w:val="28"/>
          <w:szCs w:val="28"/>
          <w:rtl/>
        </w:rPr>
        <w:t>ِ</w:t>
      </w:r>
      <w:r w:rsidR="00C73186" w:rsidRPr="00351B70">
        <w:rPr>
          <w:rFonts w:hint="cs"/>
          <w:b/>
          <w:bCs/>
          <w:sz w:val="28"/>
          <w:szCs w:val="28"/>
          <w:rtl/>
        </w:rPr>
        <w:t>ي</w:t>
      </w:r>
      <w:r w:rsidRPr="00351B70">
        <w:rPr>
          <w:b/>
          <w:bCs/>
          <w:sz w:val="28"/>
          <w:szCs w:val="28"/>
          <w:rtl/>
        </w:rPr>
        <w:t xml:space="preserve"> الر</w:t>
      </w:r>
      <w:r w:rsidR="00FD43E1" w:rsidRPr="00351B70">
        <w:rPr>
          <w:rFonts w:hint="cs"/>
          <w:b/>
          <w:bCs/>
          <w:sz w:val="28"/>
          <w:szCs w:val="28"/>
          <w:rtl/>
        </w:rPr>
        <w:t>َّ</w:t>
      </w:r>
      <w:r w:rsidRPr="00351B70">
        <w:rPr>
          <w:b/>
          <w:bCs/>
          <w:sz w:val="28"/>
          <w:szCs w:val="28"/>
          <w:rtl/>
        </w:rPr>
        <w:t>اب</w:t>
      </w:r>
      <w:r w:rsidR="00FD43E1" w:rsidRPr="00351B70">
        <w:rPr>
          <w:rFonts w:hint="cs"/>
          <w:b/>
          <w:bCs/>
          <w:sz w:val="28"/>
          <w:szCs w:val="28"/>
          <w:rtl/>
        </w:rPr>
        <w:t>ِ</w:t>
      </w:r>
      <w:r w:rsidRPr="00351B70">
        <w:rPr>
          <w:b/>
          <w:bCs/>
          <w:sz w:val="28"/>
          <w:szCs w:val="28"/>
          <w:rtl/>
        </w:rPr>
        <w:t>ع</w:t>
      </w:r>
      <w:r w:rsidR="00FD43E1" w:rsidRPr="00351B70">
        <w:rPr>
          <w:rFonts w:hint="cs"/>
          <w:b/>
          <w:bCs/>
          <w:sz w:val="28"/>
          <w:szCs w:val="28"/>
          <w:rtl/>
        </w:rPr>
        <w:t>َ</w:t>
      </w:r>
      <w:r w:rsidRPr="00351B70">
        <w:rPr>
          <w:b/>
          <w:bCs/>
          <w:sz w:val="28"/>
          <w:szCs w:val="28"/>
          <w:rtl/>
        </w:rPr>
        <w:t>ة</w:t>
      </w:r>
      <w:r w:rsidR="00FD43E1" w:rsidRPr="00351B70">
        <w:rPr>
          <w:rFonts w:hint="cs"/>
          <w:b/>
          <w:bCs/>
          <w:sz w:val="28"/>
          <w:szCs w:val="28"/>
          <w:rtl/>
        </w:rPr>
        <w:t>ِ</w:t>
      </w:r>
      <w:r w:rsidRPr="00351B70">
        <w:rPr>
          <w:b/>
          <w:bCs/>
          <w:sz w:val="28"/>
          <w:szCs w:val="28"/>
          <w:rtl/>
        </w:rPr>
        <w:t xml:space="preserve"> ف</w:t>
      </w:r>
      <w:r w:rsidR="00FD43E1" w:rsidRPr="00351B70">
        <w:rPr>
          <w:rFonts w:hint="cs"/>
          <w:b/>
          <w:bCs/>
          <w:sz w:val="28"/>
          <w:szCs w:val="28"/>
          <w:rtl/>
        </w:rPr>
        <w:t>َ</w:t>
      </w:r>
      <w:r w:rsidRPr="00351B70">
        <w:rPr>
          <w:b/>
          <w:bCs/>
          <w:sz w:val="28"/>
          <w:szCs w:val="28"/>
          <w:rtl/>
        </w:rPr>
        <w:t>اق</w:t>
      </w:r>
      <w:r w:rsidR="00FD43E1" w:rsidRPr="00351B70">
        <w:rPr>
          <w:rFonts w:hint="cs"/>
          <w:b/>
          <w:bCs/>
          <w:sz w:val="28"/>
          <w:szCs w:val="28"/>
          <w:rtl/>
        </w:rPr>
        <w:t>ْ</w:t>
      </w:r>
      <w:r w:rsidRPr="00351B70">
        <w:rPr>
          <w:b/>
          <w:bCs/>
          <w:sz w:val="28"/>
          <w:szCs w:val="28"/>
          <w:rtl/>
        </w:rPr>
        <w:t>ت</w:t>
      </w:r>
      <w:r w:rsidR="00FD43E1" w:rsidRPr="00351B70">
        <w:rPr>
          <w:rFonts w:hint="cs"/>
          <w:b/>
          <w:bCs/>
          <w:sz w:val="28"/>
          <w:szCs w:val="28"/>
          <w:rtl/>
        </w:rPr>
        <w:t>ُ</w:t>
      </w:r>
      <w:r w:rsidRPr="00351B70">
        <w:rPr>
          <w:b/>
          <w:bCs/>
          <w:sz w:val="28"/>
          <w:szCs w:val="28"/>
          <w:rtl/>
        </w:rPr>
        <w:t>ل</w:t>
      </w:r>
      <w:r w:rsidR="00FD43E1" w:rsidRPr="00351B70">
        <w:rPr>
          <w:rFonts w:hint="cs"/>
          <w:b/>
          <w:bCs/>
          <w:sz w:val="28"/>
          <w:szCs w:val="28"/>
          <w:rtl/>
        </w:rPr>
        <w:t>ُ</w:t>
      </w:r>
      <w:r w:rsidRPr="00351B70">
        <w:rPr>
          <w:b/>
          <w:bCs/>
          <w:sz w:val="28"/>
          <w:szCs w:val="28"/>
          <w:rtl/>
        </w:rPr>
        <w:t>وه</w:t>
      </w:r>
      <w:r w:rsidR="00FD43E1" w:rsidRPr="00351B70">
        <w:rPr>
          <w:rFonts w:hint="cs"/>
          <w:b/>
          <w:bCs/>
          <w:sz w:val="28"/>
          <w:szCs w:val="28"/>
          <w:rtl/>
        </w:rPr>
        <w:t>ُ</w:t>
      </w:r>
      <w:r w:rsidRPr="00351B70">
        <w:rPr>
          <w:sz w:val="32"/>
          <w:rtl/>
        </w:rPr>
        <w:t>»</w:t>
      </w:r>
      <w:r w:rsidR="00C73186" w:rsidRPr="00351B70">
        <w:rPr>
          <w:rFonts w:hint="cs"/>
          <w:sz w:val="32"/>
          <w:rtl/>
        </w:rPr>
        <w:t xml:space="preserve"> أخرجه أحمد</w:t>
      </w:r>
      <w:r w:rsidR="007B31F6" w:rsidRPr="00351B70">
        <w:rPr>
          <w:rFonts w:hint="cs"/>
          <w:sz w:val="32"/>
          <w:rtl/>
          <w:lang w:bidi="ar-LB"/>
        </w:rPr>
        <w:t>،</w:t>
      </w:r>
      <w:r w:rsidRPr="00351B70">
        <w:rPr>
          <w:sz w:val="32"/>
          <w:rtl/>
        </w:rPr>
        <w:t xml:space="preserve"> فنسخ ذلك بما روي عنه أنه حمل إليه من شربها الرابعة فلم يقتله. وهذا دليل على أن نسخ السنة بالسنة جائز فهو واقع. أما نسخ المتواتر بخبر الآحاد فلا يجوز</w:t>
      </w:r>
      <w:r w:rsidR="003A0273" w:rsidRPr="00351B70">
        <w:rPr>
          <w:rFonts w:hint="cs"/>
          <w:sz w:val="32"/>
          <w:rtl/>
        </w:rPr>
        <w:t>،</w:t>
      </w:r>
      <w:r w:rsidRPr="00351B70">
        <w:rPr>
          <w:sz w:val="32"/>
          <w:rtl/>
        </w:rPr>
        <w:t xml:space="preserve"> ولم يقع</w:t>
      </w:r>
      <w:r w:rsidR="003A0273" w:rsidRPr="00351B70">
        <w:rPr>
          <w:rFonts w:hint="cs"/>
          <w:sz w:val="32"/>
          <w:rtl/>
        </w:rPr>
        <w:t>.</w:t>
      </w:r>
      <w:r w:rsidRPr="00351B70">
        <w:rPr>
          <w:sz w:val="32"/>
          <w:rtl/>
        </w:rPr>
        <w:t xml:space="preserve"> أما عدم جوازه</w:t>
      </w:r>
      <w:r w:rsidR="007B31F6" w:rsidRPr="00351B70">
        <w:rPr>
          <w:rFonts w:hint="cs"/>
          <w:sz w:val="32"/>
          <w:rtl/>
          <w:lang w:bidi="ar-LB"/>
        </w:rPr>
        <w:t>؛</w:t>
      </w:r>
      <w:r w:rsidRPr="00351B70">
        <w:rPr>
          <w:sz w:val="32"/>
          <w:rtl/>
        </w:rPr>
        <w:t xml:space="preserve"> فلأن المتواتر مقطوع به</w:t>
      </w:r>
      <w:r w:rsidR="003A0273" w:rsidRPr="00351B70">
        <w:rPr>
          <w:rFonts w:hint="cs"/>
          <w:sz w:val="32"/>
          <w:rtl/>
        </w:rPr>
        <w:t>،</w:t>
      </w:r>
      <w:r w:rsidRPr="00351B70">
        <w:rPr>
          <w:sz w:val="32"/>
          <w:rtl/>
        </w:rPr>
        <w:t xml:space="preserve"> ومنكره كافر إن كان قطعي الدلالة</w:t>
      </w:r>
      <w:r w:rsidR="003A0273" w:rsidRPr="00351B70">
        <w:rPr>
          <w:rFonts w:hint="cs"/>
          <w:sz w:val="32"/>
          <w:rtl/>
        </w:rPr>
        <w:t>.</w:t>
      </w:r>
      <w:r w:rsidRPr="00351B70">
        <w:rPr>
          <w:sz w:val="32"/>
          <w:rtl/>
        </w:rPr>
        <w:t xml:space="preserve"> أما خبر الآحاد فهو ظني</w:t>
      </w:r>
      <w:r w:rsidR="003A0273" w:rsidRPr="00351B70">
        <w:rPr>
          <w:rFonts w:hint="cs"/>
          <w:sz w:val="32"/>
          <w:rtl/>
        </w:rPr>
        <w:t>،</w:t>
      </w:r>
      <w:r w:rsidRPr="00351B70">
        <w:rPr>
          <w:sz w:val="32"/>
          <w:rtl/>
        </w:rPr>
        <w:t xml:space="preserve"> ومنكره لا يكفر، والقطعي لا ينسخ بالظني</w:t>
      </w:r>
      <w:r w:rsidR="00F64A97" w:rsidRPr="00351B70">
        <w:rPr>
          <w:rFonts w:hint="cs"/>
          <w:sz w:val="32"/>
          <w:rtl/>
        </w:rPr>
        <w:t>.</w:t>
      </w:r>
      <w:r w:rsidRPr="00351B70">
        <w:rPr>
          <w:sz w:val="32"/>
          <w:rtl/>
        </w:rPr>
        <w:t xml:space="preserve"> وأيضاً لم يقع أن متواتراً نسخ بخبر الآحاد</w:t>
      </w:r>
      <w:r w:rsidR="00F64A97" w:rsidRPr="00351B70">
        <w:rPr>
          <w:rFonts w:hint="cs"/>
          <w:sz w:val="32"/>
          <w:rtl/>
        </w:rPr>
        <w:t>،</w:t>
      </w:r>
      <w:r w:rsidRPr="00351B70">
        <w:rPr>
          <w:sz w:val="32"/>
          <w:rtl/>
        </w:rPr>
        <w:t xml:space="preserve"> وعدم الوقوع دليل على عدم الجواز شرعاً</w:t>
      </w:r>
      <w:r w:rsidR="00F64A97" w:rsidRPr="00351B70">
        <w:rPr>
          <w:rFonts w:hint="cs"/>
          <w:sz w:val="32"/>
          <w:rtl/>
        </w:rPr>
        <w:t>؛</w:t>
      </w:r>
      <w:r w:rsidRPr="00351B70">
        <w:rPr>
          <w:sz w:val="32"/>
          <w:rtl/>
        </w:rPr>
        <w:t xml:space="preserve"> لأنه ليس </w:t>
      </w:r>
      <w:r w:rsidRPr="00351B70">
        <w:rPr>
          <w:sz w:val="32"/>
          <w:rtl/>
        </w:rPr>
        <w:lastRenderedPageBreak/>
        <w:t>المراد الجواز العقلي بل المراد الجواز الشرعي، والمراد منه معرفة ما نسخ</w:t>
      </w:r>
      <w:r w:rsidR="00F64A97" w:rsidRPr="00351B70">
        <w:rPr>
          <w:rFonts w:hint="cs"/>
          <w:sz w:val="32"/>
          <w:rtl/>
        </w:rPr>
        <w:t>،</w:t>
      </w:r>
      <w:r w:rsidRPr="00351B70">
        <w:rPr>
          <w:sz w:val="32"/>
          <w:rtl/>
        </w:rPr>
        <w:t xml:space="preserve"> وما دام لم يقع يكون القول فيه من قبيل الفروض النظرية</w:t>
      </w:r>
      <w:r w:rsidR="00F64A97" w:rsidRPr="00351B70">
        <w:rPr>
          <w:rFonts w:hint="cs"/>
          <w:sz w:val="32"/>
          <w:rtl/>
        </w:rPr>
        <w:t>،</w:t>
      </w:r>
      <w:r w:rsidRPr="00351B70">
        <w:rPr>
          <w:sz w:val="32"/>
          <w:rtl/>
        </w:rPr>
        <w:t xml:space="preserve"> وهذا لا يدخل في التشريعات.</w:t>
      </w:r>
    </w:p>
    <w:p w14:paraId="4AA7C08C" w14:textId="77777777" w:rsidR="006730EB" w:rsidRPr="00351B70" w:rsidRDefault="006730EB" w:rsidP="005B02A3">
      <w:pPr>
        <w:widowControl w:val="0"/>
        <w:spacing w:line="464" w:lineRule="exact"/>
        <w:ind w:firstLine="567"/>
        <w:jc w:val="both"/>
        <w:rPr>
          <w:sz w:val="32"/>
          <w:rtl/>
        </w:rPr>
      </w:pPr>
      <w:r w:rsidRPr="00351B70">
        <w:rPr>
          <w:sz w:val="32"/>
          <w:rtl/>
        </w:rPr>
        <w:t xml:space="preserve">وأما ما أوردوه من قوله تعالى: </w:t>
      </w:r>
      <w:r w:rsidRPr="00351B70">
        <w:rPr>
          <w:position w:val="-4"/>
          <w:sz w:val="36"/>
          <w:szCs w:val="36"/>
        </w:rPr>
        <w:sym w:font="AGA Arabesque" w:char="F05D"/>
      </w:r>
      <w:r w:rsidR="00860121" w:rsidRPr="00351B70">
        <w:rPr>
          <w:rFonts w:hint="cs"/>
          <w:b/>
          <w:bCs/>
          <w:sz w:val="8"/>
          <w:szCs w:val="8"/>
          <w:rtl/>
        </w:rPr>
        <w:t xml:space="preserve"> </w:t>
      </w:r>
      <w:r w:rsidR="005B02A3" w:rsidRPr="00351B70">
        <w:rPr>
          <w:rFonts w:hint="cs"/>
          <w:b/>
          <w:bCs/>
          <w:sz w:val="32"/>
          <w:rtl/>
        </w:rPr>
        <w:t>قُلْ لَا أَجِدُ فِي مَا أُوحِيَ إِلَيَّ مُحَرَّمًا عَلَى طَاعِمٍ يَطْعَمُهُ إِلَّا أَنْ يَكُونَ مَيْتَةً</w:t>
      </w:r>
      <w:r w:rsidRPr="00351B70">
        <w:rPr>
          <w:position w:val="-4"/>
          <w:sz w:val="36"/>
          <w:szCs w:val="36"/>
        </w:rPr>
        <w:sym w:font="AGA Arabesque" w:char="F05B"/>
      </w:r>
      <w:r w:rsidRPr="00351B70">
        <w:rPr>
          <w:sz w:val="32"/>
          <w:rtl/>
        </w:rPr>
        <w:t xml:space="preserve"> الآية</w:t>
      </w:r>
      <w:r w:rsidR="00F64A97" w:rsidRPr="00351B70">
        <w:rPr>
          <w:rFonts w:hint="cs"/>
          <w:sz w:val="32"/>
          <w:rtl/>
        </w:rPr>
        <w:t>،</w:t>
      </w:r>
      <w:r w:rsidRPr="00351B70">
        <w:rPr>
          <w:sz w:val="32"/>
          <w:rtl/>
        </w:rPr>
        <w:t xml:space="preserve"> وأنها تقتضي حصر التحريم فيما ذكر</w:t>
      </w:r>
      <w:r w:rsidR="00F64A97" w:rsidRPr="00351B70">
        <w:rPr>
          <w:rFonts w:hint="cs"/>
          <w:sz w:val="32"/>
          <w:rtl/>
        </w:rPr>
        <w:t>،</w:t>
      </w:r>
      <w:r w:rsidRPr="00351B70">
        <w:rPr>
          <w:sz w:val="32"/>
          <w:rtl/>
        </w:rPr>
        <w:t xml:space="preserve"> وقد نسخ ذلك الحصر بما روي بالآحاد أن النبي </w:t>
      </w:r>
      <w:r w:rsidR="00AB34A4" w:rsidRPr="00351B70">
        <w:rPr>
          <w:rFonts w:hint="cs"/>
          <w:position w:val="-4"/>
          <w:sz w:val="44"/>
          <w:szCs w:val="44"/>
        </w:rPr>
        <w:sym w:font="AGA Arabesque" w:char="F072"/>
      </w:r>
      <w:r w:rsidR="00AB34A4" w:rsidRPr="00351B70">
        <w:rPr>
          <w:rFonts w:hint="cs"/>
          <w:sz w:val="32"/>
          <w:rtl/>
        </w:rPr>
        <w:t xml:space="preserve"> </w:t>
      </w:r>
      <w:r w:rsidR="00F468FF" w:rsidRPr="00351B70">
        <w:rPr>
          <w:rFonts w:hint="cs"/>
          <w:sz w:val="32"/>
          <w:rtl/>
        </w:rPr>
        <w:t>«</w:t>
      </w:r>
      <w:r w:rsidRPr="00351B70">
        <w:rPr>
          <w:b/>
          <w:bCs/>
          <w:sz w:val="28"/>
          <w:szCs w:val="28"/>
          <w:rtl/>
        </w:rPr>
        <w:t>ن</w:t>
      </w:r>
      <w:r w:rsidR="00FD302E" w:rsidRPr="00351B70">
        <w:rPr>
          <w:rFonts w:hint="cs"/>
          <w:b/>
          <w:bCs/>
          <w:sz w:val="28"/>
          <w:szCs w:val="28"/>
          <w:rtl/>
        </w:rPr>
        <w:t>َ</w:t>
      </w:r>
      <w:r w:rsidRPr="00351B70">
        <w:rPr>
          <w:b/>
          <w:bCs/>
          <w:sz w:val="28"/>
          <w:szCs w:val="28"/>
          <w:rtl/>
        </w:rPr>
        <w:t>ه</w:t>
      </w:r>
      <w:r w:rsidR="00FD302E" w:rsidRPr="00351B70">
        <w:rPr>
          <w:rFonts w:hint="cs"/>
          <w:b/>
          <w:bCs/>
          <w:sz w:val="28"/>
          <w:szCs w:val="28"/>
          <w:rtl/>
        </w:rPr>
        <w:t>َ</w:t>
      </w:r>
      <w:r w:rsidRPr="00351B70">
        <w:rPr>
          <w:b/>
          <w:bCs/>
          <w:sz w:val="28"/>
          <w:szCs w:val="28"/>
          <w:rtl/>
        </w:rPr>
        <w:t xml:space="preserve">ى </w:t>
      </w:r>
      <w:r w:rsidR="00F468FF" w:rsidRPr="00351B70">
        <w:rPr>
          <w:rFonts w:hint="cs"/>
          <w:b/>
          <w:bCs/>
          <w:sz w:val="28"/>
          <w:szCs w:val="28"/>
          <w:rtl/>
        </w:rPr>
        <w:t>ع</w:t>
      </w:r>
      <w:r w:rsidR="00FD302E" w:rsidRPr="00351B70">
        <w:rPr>
          <w:rFonts w:hint="cs"/>
          <w:b/>
          <w:bCs/>
          <w:sz w:val="28"/>
          <w:szCs w:val="28"/>
          <w:rtl/>
        </w:rPr>
        <w:t>َ</w:t>
      </w:r>
      <w:r w:rsidR="00F468FF" w:rsidRPr="00351B70">
        <w:rPr>
          <w:rFonts w:hint="cs"/>
          <w:b/>
          <w:bCs/>
          <w:sz w:val="28"/>
          <w:szCs w:val="28"/>
          <w:rtl/>
        </w:rPr>
        <w:t>ن</w:t>
      </w:r>
      <w:r w:rsidR="00FD302E" w:rsidRPr="00351B70">
        <w:rPr>
          <w:rFonts w:hint="cs"/>
          <w:b/>
          <w:bCs/>
          <w:sz w:val="28"/>
          <w:szCs w:val="28"/>
          <w:rtl/>
        </w:rPr>
        <w:t>ْ</w:t>
      </w:r>
      <w:r w:rsidR="00F468FF" w:rsidRPr="00351B70">
        <w:rPr>
          <w:rFonts w:hint="cs"/>
          <w:b/>
          <w:bCs/>
          <w:sz w:val="28"/>
          <w:szCs w:val="28"/>
          <w:rtl/>
        </w:rPr>
        <w:t xml:space="preserve"> ك</w:t>
      </w:r>
      <w:r w:rsidR="00FD302E" w:rsidRPr="00351B70">
        <w:rPr>
          <w:rFonts w:hint="cs"/>
          <w:b/>
          <w:bCs/>
          <w:sz w:val="28"/>
          <w:szCs w:val="28"/>
          <w:rtl/>
        </w:rPr>
        <w:t>ُ</w:t>
      </w:r>
      <w:r w:rsidR="00F468FF" w:rsidRPr="00351B70">
        <w:rPr>
          <w:rFonts w:hint="cs"/>
          <w:b/>
          <w:bCs/>
          <w:sz w:val="28"/>
          <w:szCs w:val="28"/>
          <w:rtl/>
        </w:rPr>
        <w:t>ل</w:t>
      </w:r>
      <w:r w:rsidR="00FD302E" w:rsidRPr="00351B70">
        <w:rPr>
          <w:rFonts w:hint="cs"/>
          <w:b/>
          <w:bCs/>
          <w:sz w:val="28"/>
          <w:szCs w:val="28"/>
          <w:rtl/>
        </w:rPr>
        <w:t>ٍّ</w:t>
      </w:r>
      <w:r w:rsidR="00F468FF" w:rsidRPr="00351B70">
        <w:rPr>
          <w:rFonts w:hint="cs"/>
          <w:b/>
          <w:bCs/>
          <w:sz w:val="28"/>
          <w:szCs w:val="28"/>
          <w:rtl/>
        </w:rPr>
        <w:t xml:space="preserve"> ذ</w:t>
      </w:r>
      <w:r w:rsidR="00FD302E" w:rsidRPr="00351B70">
        <w:rPr>
          <w:rFonts w:hint="cs"/>
          <w:b/>
          <w:bCs/>
          <w:sz w:val="28"/>
          <w:szCs w:val="28"/>
          <w:rtl/>
        </w:rPr>
        <w:t>ِ</w:t>
      </w:r>
      <w:r w:rsidR="00F468FF" w:rsidRPr="00351B70">
        <w:rPr>
          <w:rFonts w:hint="cs"/>
          <w:b/>
          <w:bCs/>
          <w:sz w:val="28"/>
          <w:szCs w:val="28"/>
          <w:rtl/>
        </w:rPr>
        <w:t>ي ن</w:t>
      </w:r>
      <w:r w:rsidR="00FD302E" w:rsidRPr="00351B70">
        <w:rPr>
          <w:rFonts w:hint="cs"/>
          <w:b/>
          <w:bCs/>
          <w:sz w:val="28"/>
          <w:szCs w:val="28"/>
          <w:rtl/>
        </w:rPr>
        <w:t>َ</w:t>
      </w:r>
      <w:r w:rsidR="00F468FF" w:rsidRPr="00351B70">
        <w:rPr>
          <w:rFonts w:hint="cs"/>
          <w:b/>
          <w:bCs/>
          <w:sz w:val="28"/>
          <w:szCs w:val="28"/>
          <w:rtl/>
        </w:rPr>
        <w:t>اب</w:t>
      </w:r>
      <w:r w:rsidR="00FD302E" w:rsidRPr="00351B70">
        <w:rPr>
          <w:rFonts w:hint="cs"/>
          <w:b/>
          <w:bCs/>
          <w:sz w:val="28"/>
          <w:szCs w:val="28"/>
          <w:rtl/>
        </w:rPr>
        <w:t>ٍ</w:t>
      </w:r>
      <w:r w:rsidR="00F468FF" w:rsidRPr="00351B70">
        <w:rPr>
          <w:rFonts w:hint="cs"/>
          <w:b/>
          <w:bCs/>
          <w:sz w:val="28"/>
          <w:szCs w:val="28"/>
          <w:rtl/>
        </w:rPr>
        <w:t xml:space="preserve"> م</w:t>
      </w:r>
      <w:r w:rsidR="00FD302E" w:rsidRPr="00351B70">
        <w:rPr>
          <w:rFonts w:hint="cs"/>
          <w:b/>
          <w:bCs/>
          <w:sz w:val="28"/>
          <w:szCs w:val="28"/>
          <w:rtl/>
        </w:rPr>
        <w:t>ِ</w:t>
      </w:r>
      <w:r w:rsidR="00F468FF" w:rsidRPr="00351B70">
        <w:rPr>
          <w:rFonts w:hint="cs"/>
          <w:b/>
          <w:bCs/>
          <w:sz w:val="28"/>
          <w:szCs w:val="28"/>
          <w:rtl/>
        </w:rPr>
        <w:t>ن</w:t>
      </w:r>
      <w:r w:rsidR="00FD302E" w:rsidRPr="00351B70">
        <w:rPr>
          <w:rFonts w:hint="cs"/>
          <w:b/>
          <w:bCs/>
          <w:sz w:val="28"/>
          <w:szCs w:val="28"/>
          <w:rtl/>
        </w:rPr>
        <w:t>َ</w:t>
      </w:r>
      <w:r w:rsidR="00F468FF" w:rsidRPr="00351B70">
        <w:rPr>
          <w:rFonts w:hint="cs"/>
          <w:b/>
          <w:bCs/>
          <w:sz w:val="28"/>
          <w:szCs w:val="28"/>
          <w:rtl/>
        </w:rPr>
        <w:t xml:space="preserve"> الس</w:t>
      </w:r>
      <w:r w:rsidR="00FD302E" w:rsidRPr="00351B70">
        <w:rPr>
          <w:rFonts w:hint="cs"/>
          <w:b/>
          <w:bCs/>
          <w:sz w:val="28"/>
          <w:szCs w:val="28"/>
          <w:rtl/>
        </w:rPr>
        <w:t>ِّ</w:t>
      </w:r>
      <w:r w:rsidR="00F468FF" w:rsidRPr="00351B70">
        <w:rPr>
          <w:rFonts w:hint="cs"/>
          <w:b/>
          <w:bCs/>
          <w:sz w:val="28"/>
          <w:szCs w:val="28"/>
          <w:rtl/>
        </w:rPr>
        <w:t>ب</w:t>
      </w:r>
      <w:r w:rsidR="00FD302E" w:rsidRPr="00351B70">
        <w:rPr>
          <w:rFonts w:hint="cs"/>
          <w:b/>
          <w:bCs/>
          <w:sz w:val="28"/>
          <w:szCs w:val="28"/>
          <w:rtl/>
        </w:rPr>
        <w:t>َ</w:t>
      </w:r>
      <w:r w:rsidR="00F468FF" w:rsidRPr="00351B70">
        <w:rPr>
          <w:rFonts w:hint="cs"/>
          <w:b/>
          <w:bCs/>
          <w:sz w:val="28"/>
          <w:szCs w:val="28"/>
          <w:rtl/>
        </w:rPr>
        <w:t>ا</w:t>
      </w:r>
      <w:r w:rsidR="00F468FF" w:rsidRPr="00351B70">
        <w:rPr>
          <w:rFonts w:hint="cs"/>
          <w:b/>
          <w:bCs/>
          <w:spacing w:val="-30"/>
          <w:sz w:val="28"/>
          <w:szCs w:val="28"/>
          <w:rtl/>
        </w:rPr>
        <w:t>ع</w:t>
      </w:r>
      <w:r w:rsidR="00FD302E" w:rsidRPr="00351B70">
        <w:rPr>
          <w:rFonts w:hint="cs"/>
          <w:b/>
          <w:bCs/>
          <w:spacing w:val="-30"/>
          <w:sz w:val="28"/>
          <w:szCs w:val="28"/>
          <w:rtl/>
        </w:rPr>
        <w:t>ِ</w:t>
      </w:r>
      <w:r w:rsidR="00F468FF" w:rsidRPr="00351B70">
        <w:rPr>
          <w:rFonts w:hint="cs"/>
          <w:b/>
          <w:bCs/>
          <w:sz w:val="28"/>
          <w:szCs w:val="28"/>
          <w:rtl/>
        </w:rPr>
        <w:t>، و</w:t>
      </w:r>
      <w:r w:rsidR="00FD302E" w:rsidRPr="00351B70">
        <w:rPr>
          <w:rFonts w:hint="cs"/>
          <w:b/>
          <w:bCs/>
          <w:sz w:val="28"/>
          <w:szCs w:val="28"/>
          <w:rtl/>
        </w:rPr>
        <w:t>َ</w:t>
      </w:r>
      <w:r w:rsidR="00F468FF" w:rsidRPr="00351B70">
        <w:rPr>
          <w:rFonts w:hint="cs"/>
          <w:b/>
          <w:bCs/>
          <w:sz w:val="28"/>
          <w:szCs w:val="28"/>
          <w:rtl/>
        </w:rPr>
        <w:t>ع</w:t>
      </w:r>
      <w:r w:rsidR="00FD302E" w:rsidRPr="00351B70">
        <w:rPr>
          <w:rFonts w:hint="cs"/>
          <w:b/>
          <w:bCs/>
          <w:sz w:val="28"/>
          <w:szCs w:val="28"/>
          <w:rtl/>
        </w:rPr>
        <w:t>َ</w:t>
      </w:r>
      <w:r w:rsidR="00F468FF" w:rsidRPr="00351B70">
        <w:rPr>
          <w:rFonts w:hint="cs"/>
          <w:b/>
          <w:bCs/>
          <w:sz w:val="28"/>
          <w:szCs w:val="28"/>
          <w:rtl/>
        </w:rPr>
        <w:t>ن</w:t>
      </w:r>
      <w:r w:rsidR="00FD302E" w:rsidRPr="00351B70">
        <w:rPr>
          <w:rFonts w:hint="cs"/>
          <w:b/>
          <w:bCs/>
          <w:sz w:val="28"/>
          <w:szCs w:val="28"/>
          <w:rtl/>
        </w:rPr>
        <w:t>ْ</w:t>
      </w:r>
      <w:r w:rsidR="00F468FF" w:rsidRPr="00351B70">
        <w:rPr>
          <w:rFonts w:hint="cs"/>
          <w:b/>
          <w:bCs/>
          <w:sz w:val="28"/>
          <w:szCs w:val="28"/>
          <w:rtl/>
        </w:rPr>
        <w:t xml:space="preserve"> ك</w:t>
      </w:r>
      <w:r w:rsidR="00FD302E" w:rsidRPr="00351B70">
        <w:rPr>
          <w:rFonts w:hint="cs"/>
          <w:b/>
          <w:bCs/>
          <w:sz w:val="28"/>
          <w:szCs w:val="28"/>
          <w:rtl/>
        </w:rPr>
        <w:t>ُ</w:t>
      </w:r>
      <w:r w:rsidR="00F468FF" w:rsidRPr="00351B70">
        <w:rPr>
          <w:rFonts w:hint="cs"/>
          <w:b/>
          <w:bCs/>
          <w:sz w:val="28"/>
          <w:szCs w:val="28"/>
          <w:rtl/>
        </w:rPr>
        <w:t>ل</w:t>
      </w:r>
      <w:r w:rsidR="00FD302E" w:rsidRPr="00351B70">
        <w:rPr>
          <w:rFonts w:hint="cs"/>
          <w:b/>
          <w:bCs/>
          <w:sz w:val="28"/>
          <w:szCs w:val="28"/>
          <w:rtl/>
        </w:rPr>
        <w:t>ِّ</w:t>
      </w:r>
      <w:r w:rsidR="00F468FF" w:rsidRPr="00351B70">
        <w:rPr>
          <w:rFonts w:hint="cs"/>
          <w:b/>
          <w:bCs/>
          <w:sz w:val="28"/>
          <w:szCs w:val="28"/>
          <w:rtl/>
        </w:rPr>
        <w:t xml:space="preserve"> ذ</w:t>
      </w:r>
      <w:r w:rsidR="00FD302E" w:rsidRPr="00351B70">
        <w:rPr>
          <w:rFonts w:hint="cs"/>
          <w:b/>
          <w:bCs/>
          <w:sz w:val="28"/>
          <w:szCs w:val="28"/>
          <w:rtl/>
        </w:rPr>
        <w:t>ِ</w:t>
      </w:r>
      <w:r w:rsidR="00F468FF" w:rsidRPr="00351B70">
        <w:rPr>
          <w:rFonts w:hint="cs"/>
          <w:b/>
          <w:bCs/>
          <w:sz w:val="28"/>
          <w:szCs w:val="28"/>
          <w:rtl/>
        </w:rPr>
        <w:t>ي م</w:t>
      </w:r>
      <w:r w:rsidR="00FD302E" w:rsidRPr="00351B70">
        <w:rPr>
          <w:rFonts w:hint="cs"/>
          <w:b/>
          <w:bCs/>
          <w:sz w:val="28"/>
          <w:szCs w:val="28"/>
          <w:rtl/>
        </w:rPr>
        <w:t>ِ</w:t>
      </w:r>
      <w:r w:rsidR="00F468FF" w:rsidRPr="00351B70">
        <w:rPr>
          <w:rFonts w:hint="cs"/>
          <w:b/>
          <w:bCs/>
          <w:sz w:val="28"/>
          <w:szCs w:val="28"/>
          <w:rtl/>
        </w:rPr>
        <w:t>خ</w:t>
      </w:r>
      <w:r w:rsidR="00FD302E" w:rsidRPr="00351B70">
        <w:rPr>
          <w:rFonts w:hint="cs"/>
          <w:b/>
          <w:bCs/>
          <w:sz w:val="28"/>
          <w:szCs w:val="28"/>
          <w:rtl/>
        </w:rPr>
        <w:t>ْ</w:t>
      </w:r>
      <w:r w:rsidR="00F468FF" w:rsidRPr="00351B70">
        <w:rPr>
          <w:rFonts w:hint="cs"/>
          <w:b/>
          <w:bCs/>
          <w:sz w:val="28"/>
          <w:szCs w:val="28"/>
          <w:rtl/>
        </w:rPr>
        <w:t>ل</w:t>
      </w:r>
      <w:r w:rsidR="00FD302E" w:rsidRPr="00351B70">
        <w:rPr>
          <w:rFonts w:hint="cs"/>
          <w:b/>
          <w:bCs/>
          <w:sz w:val="28"/>
          <w:szCs w:val="28"/>
          <w:rtl/>
        </w:rPr>
        <w:t>َ</w:t>
      </w:r>
      <w:r w:rsidR="00F468FF" w:rsidRPr="00351B70">
        <w:rPr>
          <w:rFonts w:hint="cs"/>
          <w:b/>
          <w:bCs/>
          <w:sz w:val="28"/>
          <w:szCs w:val="28"/>
          <w:rtl/>
        </w:rPr>
        <w:t>ب</w:t>
      </w:r>
      <w:r w:rsidR="00FD302E" w:rsidRPr="00351B70">
        <w:rPr>
          <w:rFonts w:hint="cs"/>
          <w:b/>
          <w:bCs/>
          <w:sz w:val="28"/>
          <w:szCs w:val="28"/>
          <w:rtl/>
        </w:rPr>
        <w:t>ٍ</w:t>
      </w:r>
      <w:r w:rsidR="00F468FF" w:rsidRPr="00351B70">
        <w:rPr>
          <w:rFonts w:hint="cs"/>
          <w:b/>
          <w:bCs/>
          <w:sz w:val="28"/>
          <w:szCs w:val="28"/>
          <w:rtl/>
        </w:rPr>
        <w:t xml:space="preserve"> م</w:t>
      </w:r>
      <w:r w:rsidR="00FD302E" w:rsidRPr="00351B70">
        <w:rPr>
          <w:rFonts w:hint="cs"/>
          <w:b/>
          <w:bCs/>
          <w:sz w:val="28"/>
          <w:szCs w:val="28"/>
          <w:rtl/>
        </w:rPr>
        <w:t>ِ</w:t>
      </w:r>
      <w:r w:rsidR="00F468FF" w:rsidRPr="00351B70">
        <w:rPr>
          <w:rFonts w:hint="cs"/>
          <w:b/>
          <w:bCs/>
          <w:sz w:val="28"/>
          <w:szCs w:val="28"/>
          <w:rtl/>
        </w:rPr>
        <w:t>ن</w:t>
      </w:r>
      <w:r w:rsidR="00FD302E" w:rsidRPr="00351B70">
        <w:rPr>
          <w:rFonts w:hint="cs"/>
          <w:b/>
          <w:bCs/>
          <w:sz w:val="28"/>
          <w:szCs w:val="28"/>
          <w:rtl/>
        </w:rPr>
        <w:t>َ</w:t>
      </w:r>
      <w:r w:rsidR="00F468FF" w:rsidRPr="00351B70">
        <w:rPr>
          <w:rFonts w:hint="cs"/>
          <w:b/>
          <w:bCs/>
          <w:sz w:val="28"/>
          <w:szCs w:val="28"/>
          <w:rtl/>
        </w:rPr>
        <w:t xml:space="preserve"> الط</w:t>
      </w:r>
      <w:r w:rsidR="00FD302E" w:rsidRPr="00351B70">
        <w:rPr>
          <w:rFonts w:hint="cs"/>
          <w:b/>
          <w:bCs/>
          <w:sz w:val="28"/>
          <w:szCs w:val="28"/>
          <w:rtl/>
        </w:rPr>
        <w:t>َّ</w:t>
      </w:r>
      <w:r w:rsidR="00F468FF" w:rsidRPr="00351B70">
        <w:rPr>
          <w:rFonts w:hint="cs"/>
          <w:b/>
          <w:bCs/>
          <w:sz w:val="28"/>
          <w:szCs w:val="28"/>
          <w:rtl/>
        </w:rPr>
        <w:t>ي</w:t>
      </w:r>
      <w:r w:rsidR="00FD302E" w:rsidRPr="00351B70">
        <w:rPr>
          <w:rFonts w:hint="cs"/>
          <w:b/>
          <w:bCs/>
          <w:sz w:val="28"/>
          <w:szCs w:val="28"/>
          <w:rtl/>
        </w:rPr>
        <w:t>ْ</w:t>
      </w:r>
      <w:r w:rsidR="00F468FF" w:rsidRPr="00351B70">
        <w:rPr>
          <w:rFonts w:hint="cs"/>
          <w:b/>
          <w:bCs/>
          <w:sz w:val="28"/>
          <w:szCs w:val="28"/>
          <w:rtl/>
        </w:rPr>
        <w:t>ر</w:t>
      </w:r>
      <w:r w:rsidR="00F468FF" w:rsidRPr="00351B70">
        <w:rPr>
          <w:rFonts w:hint="cs"/>
          <w:sz w:val="32"/>
          <w:rtl/>
        </w:rPr>
        <w:t>» أخرجه مسلم</w:t>
      </w:r>
      <w:r w:rsidRPr="00351B70">
        <w:rPr>
          <w:sz w:val="32"/>
          <w:rtl/>
        </w:rPr>
        <w:t>، وأنه إذا ثبت نسخ الكتاب بالآحاد</w:t>
      </w:r>
      <w:r w:rsidR="00F64A97" w:rsidRPr="00351B70">
        <w:rPr>
          <w:rFonts w:hint="cs"/>
          <w:sz w:val="32"/>
          <w:rtl/>
        </w:rPr>
        <w:t>،</w:t>
      </w:r>
      <w:r w:rsidRPr="00351B70">
        <w:rPr>
          <w:sz w:val="32"/>
          <w:rtl/>
        </w:rPr>
        <w:t xml:space="preserve"> فنسخ السنة المتواترة من باب أولى، فإن الجواب عليه أنه قد ثبت أن القرآن لا ينسخ بالسنة</w:t>
      </w:r>
      <w:r w:rsidR="00F64A97" w:rsidRPr="00351B70">
        <w:rPr>
          <w:rFonts w:hint="cs"/>
          <w:sz w:val="32"/>
          <w:rtl/>
        </w:rPr>
        <w:t>،</w:t>
      </w:r>
      <w:r w:rsidRPr="00351B70">
        <w:rPr>
          <w:sz w:val="32"/>
          <w:rtl/>
        </w:rPr>
        <w:t xml:space="preserve"> فلا ترد هذه الآية</w:t>
      </w:r>
      <w:r w:rsidR="00F64A97" w:rsidRPr="00351B70">
        <w:rPr>
          <w:rFonts w:hint="cs"/>
          <w:sz w:val="32"/>
          <w:rtl/>
        </w:rPr>
        <w:t>؛</w:t>
      </w:r>
      <w:r w:rsidRPr="00351B70">
        <w:rPr>
          <w:sz w:val="32"/>
          <w:rtl/>
        </w:rPr>
        <w:t xml:space="preserve"> لأن الآية إنما تنس</w:t>
      </w:r>
      <w:r w:rsidR="007B31F6" w:rsidRPr="00351B70">
        <w:rPr>
          <w:rFonts w:hint="cs"/>
          <w:sz w:val="32"/>
          <w:rtl/>
          <w:lang w:bidi="ar-LB"/>
        </w:rPr>
        <w:t>ــ</w:t>
      </w:r>
      <w:r w:rsidRPr="00351B70">
        <w:rPr>
          <w:sz w:val="32"/>
          <w:rtl/>
        </w:rPr>
        <w:t xml:space="preserve">خها آية لقول الله: </w:t>
      </w:r>
      <w:r w:rsidR="00860121" w:rsidRPr="00351B70">
        <w:rPr>
          <w:position w:val="-4"/>
          <w:sz w:val="36"/>
          <w:szCs w:val="36"/>
        </w:rPr>
        <w:sym w:font="AGA Arabesque" w:char="F05D"/>
      </w:r>
      <w:r w:rsidR="00860121" w:rsidRPr="00351B70">
        <w:rPr>
          <w:rFonts w:hint="cs"/>
          <w:b/>
          <w:bCs/>
          <w:sz w:val="8"/>
          <w:szCs w:val="8"/>
          <w:rtl/>
        </w:rPr>
        <w:t xml:space="preserve"> </w:t>
      </w:r>
      <w:r w:rsidR="005B02A3" w:rsidRPr="00351B70">
        <w:rPr>
          <w:rFonts w:hint="cs"/>
          <w:b/>
          <w:bCs/>
          <w:sz w:val="32"/>
          <w:rtl/>
        </w:rPr>
        <w:t>وَإِذَا بَدَّلْنَا آَيَةً مَكَانَ آَيَةٍ</w:t>
      </w:r>
      <w:r w:rsidR="00860121" w:rsidRPr="00351B70">
        <w:rPr>
          <w:position w:val="-4"/>
          <w:sz w:val="36"/>
          <w:szCs w:val="36"/>
        </w:rPr>
        <w:sym w:font="AGA Arabesque" w:char="F05B"/>
      </w:r>
      <w:r w:rsidRPr="00351B70">
        <w:rPr>
          <w:sz w:val="32"/>
          <w:rtl/>
        </w:rPr>
        <w:t xml:space="preserve"> وأيضاً فإنه لا يوجد نسخ هنا</w:t>
      </w:r>
      <w:r w:rsidR="00F64A97" w:rsidRPr="00351B70">
        <w:rPr>
          <w:rFonts w:hint="cs"/>
          <w:sz w:val="32"/>
          <w:rtl/>
        </w:rPr>
        <w:t>؛</w:t>
      </w:r>
      <w:r w:rsidRPr="00351B70">
        <w:rPr>
          <w:sz w:val="32"/>
          <w:rtl/>
        </w:rPr>
        <w:t xml:space="preserve"> لأن الآية تقول: </w:t>
      </w:r>
      <w:r w:rsidRPr="00351B70">
        <w:rPr>
          <w:position w:val="-4"/>
          <w:sz w:val="36"/>
          <w:szCs w:val="36"/>
        </w:rPr>
        <w:sym w:font="AGA Arabesque" w:char="F05D"/>
      </w:r>
      <w:r w:rsidR="00860121" w:rsidRPr="00351B70">
        <w:rPr>
          <w:rFonts w:hint="cs"/>
          <w:b/>
          <w:bCs/>
          <w:sz w:val="8"/>
          <w:szCs w:val="8"/>
          <w:rtl/>
        </w:rPr>
        <w:t xml:space="preserve"> </w:t>
      </w:r>
      <w:r w:rsidR="005B02A3" w:rsidRPr="00351B70">
        <w:rPr>
          <w:rFonts w:hint="cs"/>
          <w:b/>
          <w:bCs/>
          <w:sz w:val="32"/>
          <w:rtl/>
        </w:rPr>
        <w:t>لَا أَجِد</w:t>
      </w:r>
      <w:r w:rsidR="005B02A3" w:rsidRPr="00351B70">
        <w:rPr>
          <w:position w:val="-4"/>
          <w:sz w:val="36"/>
          <w:szCs w:val="36"/>
        </w:rPr>
        <w:t xml:space="preserve"> </w:t>
      </w:r>
      <w:r w:rsidRPr="00351B70">
        <w:rPr>
          <w:position w:val="-4"/>
          <w:sz w:val="36"/>
          <w:szCs w:val="36"/>
        </w:rPr>
        <w:sym w:font="AGA Arabesque" w:char="F05B"/>
      </w:r>
      <w:r w:rsidRPr="00351B70">
        <w:rPr>
          <w:sz w:val="32"/>
          <w:rtl/>
        </w:rPr>
        <w:t>ومعنى ذلك لا أجد في الوحي الحاصل غير المحرمات المذكورة</w:t>
      </w:r>
      <w:r w:rsidR="00F64A97" w:rsidRPr="00351B70">
        <w:rPr>
          <w:rFonts w:hint="cs"/>
          <w:sz w:val="32"/>
          <w:rtl/>
        </w:rPr>
        <w:t>،</w:t>
      </w:r>
      <w:r w:rsidRPr="00351B70">
        <w:rPr>
          <w:sz w:val="32"/>
          <w:rtl/>
        </w:rPr>
        <w:t xml:space="preserve"> وهذا لا يمنع أن ينـزل وحي آخر بعدها بتحريم غيرها، فيكون النهي الذي جاء به الوحي بعد هذه الآية ليس نسخاً</w:t>
      </w:r>
      <w:r w:rsidR="00F64A97" w:rsidRPr="00351B70">
        <w:rPr>
          <w:rFonts w:hint="cs"/>
          <w:sz w:val="32"/>
          <w:rtl/>
        </w:rPr>
        <w:t>،</w:t>
      </w:r>
      <w:r w:rsidRPr="00351B70">
        <w:rPr>
          <w:sz w:val="32"/>
          <w:rtl/>
        </w:rPr>
        <w:t xml:space="preserve"> بل ن</w:t>
      </w:r>
      <w:r w:rsidR="00CA3711" w:rsidRPr="00351B70">
        <w:rPr>
          <w:rFonts w:hint="cs"/>
          <w:sz w:val="32"/>
          <w:rtl/>
          <w:lang w:bidi="ar-LB"/>
        </w:rPr>
        <w:t>ـ</w:t>
      </w:r>
      <w:r w:rsidRPr="00351B70">
        <w:rPr>
          <w:sz w:val="32"/>
          <w:rtl/>
        </w:rPr>
        <w:t>زل بعد الآية</w:t>
      </w:r>
      <w:r w:rsidR="00F64A97" w:rsidRPr="00351B70">
        <w:rPr>
          <w:rFonts w:hint="cs"/>
          <w:sz w:val="32"/>
          <w:rtl/>
        </w:rPr>
        <w:t>؛</w:t>
      </w:r>
      <w:r w:rsidRPr="00351B70">
        <w:rPr>
          <w:sz w:val="32"/>
          <w:rtl/>
        </w:rPr>
        <w:t xml:space="preserve"> لأن: </w:t>
      </w:r>
      <w:r w:rsidR="00860121" w:rsidRPr="00351B70">
        <w:rPr>
          <w:position w:val="-4"/>
          <w:sz w:val="36"/>
          <w:szCs w:val="36"/>
        </w:rPr>
        <w:sym w:font="AGA Arabesque" w:char="F05D"/>
      </w:r>
      <w:r w:rsidR="005B02A3" w:rsidRPr="00351B70">
        <w:rPr>
          <w:rFonts w:hint="cs"/>
          <w:b/>
          <w:bCs/>
          <w:sz w:val="32"/>
          <w:rtl/>
        </w:rPr>
        <w:t xml:space="preserve"> لَا أَجِد</w:t>
      </w:r>
      <w:r w:rsidR="00860121" w:rsidRPr="00351B70">
        <w:rPr>
          <w:position w:val="-4"/>
          <w:sz w:val="36"/>
          <w:szCs w:val="36"/>
        </w:rPr>
        <w:sym w:font="AGA Arabesque" w:char="F05B"/>
      </w:r>
      <w:r w:rsidRPr="00351B70">
        <w:rPr>
          <w:sz w:val="32"/>
          <w:rtl/>
        </w:rPr>
        <w:t xml:space="preserve"> للحال</w:t>
      </w:r>
      <w:r w:rsidR="00F64A97" w:rsidRPr="00351B70">
        <w:rPr>
          <w:rFonts w:hint="cs"/>
          <w:sz w:val="32"/>
          <w:rtl/>
        </w:rPr>
        <w:t>،</w:t>
      </w:r>
      <w:r w:rsidRPr="00351B70">
        <w:rPr>
          <w:sz w:val="32"/>
          <w:rtl/>
        </w:rPr>
        <w:t xml:space="preserve"> ولا ي</w:t>
      </w:r>
      <w:r w:rsidR="005C2431" w:rsidRPr="00351B70">
        <w:rPr>
          <w:rFonts w:hint="cs"/>
          <w:sz w:val="32"/>
          <w:rtl/>
        </w:rPr>
        <w:t>ـ</w:t>
      </w:r>
      <w:r w:rsidRPr="00351B70">
        <w:rPr>
          <w:sz w:val="32"/>
          <w:rtl/>
        </w:rPr>
        <w:t>دل على أنه لا يج</w:t>
      </w:r>
      <w:r w:rsidR="005C2431" w:rsidRPr="00351B70">
        <w:rPr>
          <w:rFonts w:hint="cs"/>
          <w:sz w:val="32"/>
          <w:rtl/>
        </w:rPr>
        <w:t>ـ</w:t>
      </w:r>
      <w:r w:rsidRPr="00351B70">
        <w:rPr>
          <w:sz w:val="32"/>
          <w:rtl/>
        </w:rPr>
        <w:t>د في المستقبل. وعليه لا ترد هذه الآية</w:t>
      </w:r>
      <w:r w:rsidR="00F64A97" w:rsidRPr="00351B70">
        <w:rPr>
          <w:rFonts w:hint="cs"/>
          <w:sz w:val="32"/>
          <w:rtl/>
        </w:rPr>
        <w:t>؛</w:t>
      </w:r>
      <w:r w:rsidRPr="00351B70">
        <w:rPr>
          <w:sz w:val="32"/>
          <w:rtl/>
        </w:rPr>
        <w:t xml:space="preserve"> لأنه لا يوجد فيها نسخ.</w:t>
      </w:r>
    </w:p>
    <w:p w14:paraId="20929E11" w14:textId="77777777" w:rsidR="006730EB" w:rsidRPr="00351B70" w:rsidRDefault="006730EB" w:rsidP="001F2902">
      <w:pPr>
        <w:widowControl w:val="0"/>
        <w:spacing w:line="464" w:lineRule="exact"/>
        <w:ind w:firstLine="567"/>
        <w:jc w:val="lowKashida"/>
        <w:rPr>
          <w:sz w:val="32"/>
          <w:rtl/>
        </w:rPr>
      </w:pPr>
      <w:r w:rsidRPr="00351B70">
        <w:rPr>
          <w:sz w:val="32"/>
          <w:rtl/>
        </w:rPr>
        <w:t>وأما نسخ السنة بإجماع الصحابة والقياس فلا يجوز</w:t>
      </w:r>
      <w:r w:rsidR="00F64A97" w:rsidRPr="00351B70">
        <w:rPr>
          <w:rFonts w:hint="cs"/>
          <w:sz w:val="32"/>
          <w:rtl/>
        </w:rPr>
        <w:t>؛</w:t>
      </w:r>
      <w:r w:rsidRPr="00351B70">
        <w:rPr>
          <w:sz w:val="32"/>
          <w:rtl/>
        </w:rPr>
        <w:t xml:space="preserve"> لأن كلاً من إجماع الصحابة والقياس حصل بعد زمن الرسول عليه السلام</w:t>
      </w:r>
      <w:r w:rsidR="00F64A97" w:rsidRPr="00351B70">
        <w:rPr>
          <w:rFonts w:hint="cs"/>
          <w:sz w:val="32"/>
          <w:rtl/>
        </w:rPr>
        <w:t>،</w:t>
      </w:r>
      <w:r w:rsidRPr="00351B70">
        <w:rPr>
          <w:sz w:val="32"/>
          <w:rtl/>
        </w:rPr>
        <w:t xml:space="preserve"> وقد انعقد إجماع الصحابة على منع النسخ بعد الرسول </w:t>
      </w:r>
      <w:r w:rsidR="00AB34A4" w:rsidRPr="00351B70">
        <w:rPr>
          <w:rFonts w:hint="cs"/>
          <w:position w:val="-4"/>
          <w:sz w:val="44"/>
          <w:szCs w:val="44"/>
        </w:rPr>
        <w:sym w:font="AGA Arabesque" w:char="F072"/>
      </w:r>
      <w:r w:rsidRPr="00351B70">
        <w:rPr>
          <w:sz w:val="32"/>
          <w:rtl/>
        </w:rPr>
        <w:t xml:space="preserve"> ولا مخالف في ذلك مطلقاً.</w:t>
      </w:r>
    </w:p>
    <w:p w14:paraId="33C6B889" w14:textId="77777777" w:rsidR="006730EB" w:rsidRPr="00351B70" w:rsidRDefault="006730EB" w:rsidP="002B44D0">
      <w:pPr>
        <w:widowControl w:val="0"/>
        <w:spacing w:after="240" w:line="464" w:lineRule="exact"/>
        <w:jc w:val="center"/>
        <w:rPr>
          <w:b/>
          <w:bCs/>
          <w:sz w:val="32"/>
          <w:rtl/>
        </w:rPr>
      </w:pPr>
      <w:r w:rsidRPr="00351B70">
        <w:rPr>
          <w:b/>
          <w:bCs/>
          <w:sz w:val="32"/>
          <w:rtl/>
        </w:rPr>
        <w:t>لا يجوز نسخ الحكم الثابت بالإجما</w:t>
      </w:r>
      <w:r w:rsidRPr="00351B70">
        <w:rPr>
          <w:b/>
          <w:bCs/>
          <w:spacing w:val="-35"/>
          <w:sz w:val="32"/>
          <w:rtl/>
        </w:rPr>
        <w:t>ع</w:t>
      </w:r>
    </w:p>
    <w:p w14:paraId="69A228BF" w14:textId="77777777" w:rsidR="006730EB" w:rsidRPr="00351B70" w:rsidRDefault="006730EB" w:rsidP="002B44D0">
      <w:pPr>
        <w:widowControl w:val="0"/>
        <w:spacing w:line="476" w:lineRule="exact"/>
        <w:ind w:firstLine="567"/>
        <w:jc w:val="lowKashida"/>
        <w:rPr>
          <w:sz w:val="32"/>
          <w:rtl/>
        </w:rPr>
      </w:pPr>
      <w:r w:rsidRPr="00351B70">
        <w:rPr>
          <w:sz w:val="32"/>
          <w:rtl/>
        </w:rPr>
        <w:t>الحكم الثابت بإجماع الصحابة لا يجوز أن ينسخ</w:t>
      </w:r>
      <w:r w:rsidR="00F64A97" w:rsidRPr="00351B70">
        <w:rPr>
          <w:rFonts w:hint="cs"/>
          <w:sz w:val="32"/>
          <w:rtl/>
        </w:rPr>
        <w:t>؛</w:t>
      </w:r>
      <w:r w:rsidRPr="00351B70">
        <w:rPr>
          <w:sz w:val="32"/>
          <w:rtl/>
        </w:rPr>
        <w:t xml:space="preserve"> لأن الإجماع حصل بعد الرسول </w:t>
      </w:r>
      <w:r w:rsidR="00AB34A4" w:rsidRPr="00351B70">
        <w:rPr>
          <w:rFonts w:hint="cs"/>
          <w:position w:val="-4"/>
          <w:sz w:val="44"/>
          <w:szCs w:val="44"/>
        </w:rPr>
        <w:sym w:font="AGA Arabesque" w:char="F072"/>
      </w:r>
      <w:r w:rsidRPr="00351B70">
        <w:rPr>
          <w:sz w:val="32"/>
          <w:rtl/>
        </w:rPr>
        <w:t xml:space="preserve"> ونسخه إنما يكون بنص من الكتاب</w:t>
      </w:r>
      <w:r w:rsidR="00F64A97" w:rsidRPr="00351B70">
        <w:rPr>
          <w:rFonts w:hint="cs"/>
          <w:sz w:val="32"/>
          <w:rtl/>
        </w:rPr>
        <w:t>،</w:t>
      </w:r>
      <w:r w:rsidRPr="00351B70">
        <w:rPr>
          <w:sz w:val="32"/>
          <w:rtl/>
        </w:rPr>
        <w:t xml:space="preserve"> </w:t>
      </w:r>
      <w:r w:rsidR="00F64A97" w:rsidRPr="00351B70">
        <w:rPr>
          <w:rFonts w:hint="cs"/>
          <w:sz w:val="32"/>
          <w:rtl/>
        </w:rPr>
        <w:t>أ</w:t>
      </w:r>
      <w:r w:rsidRPr="00351B70">
        <w:rPr>
          <w:sz w:val="32"/>
          <w:rtl/>
        </w:rPr>
        <w:t>و</w:t>
      </w:r>
      <w:r w:rsidR="00F64A97" w:rsidRPr="00351B70">
        <w:rPr>
          <w:rFonts w:hint="cs"/>
          <w:sz w:val="32"/>
          <w:rtl/>
        </w:rPr>
        <w:t xml:space="preserve"> </w:t>
      </w:r>
      <w:r w:rsidRPr="00351B70">
        <w:rPr>
          <w:sz w:val="32"/>
          <w:rtl/>
        </w:rPr>
        <w:t>السنة</w:t>
      </w:r>
      <w:r w:rsidR="00F64A97" w:rsidRPr="00351B70">
        <w:rPr>
          <w:rFonts w:hint="cs"/>
          <w:sz w:val="32"/>
          <w:rtl/>
        </w:rPr>
        <w:t>،</w:t>
      </w:r>
      <w:r w:rsidRPr="00351B70">
        <w:rPr>
          <w:sz w:val="32"/>
          <w:rtl/>
        </w:rPr>
        <w:t xml:space="preserve"> أو بإجماع</w:t>
      </w:r>
      <w:r w:rsidR="00F64A97" w:rsidRPr="00351B70">
        <w:rPr>
          <w:rFonts w:hint="cs"/>
          <w:sz w:val="32"/>
          <w:rtl/>
        </w:rPr>
        <w:t>،</w:t>
      </w:r>
      <w:r w:rsidRPr="00351B70">
        <w:rPr>
          <w:sz w:val="32"/>
          <w:rtl/>
        </w:rPr>
        <w:t xml:space="preserve"> أو قياس</w:t>
      </w:r>
      <w:r w:rsidR="00F64A97" w:rsidRPr="00351B70">
        <w:rPr>
          <w:rFonts w:hint="cs"/>
          <w:sz w:val="32"/>
          <w:rtl/>
        </w:rPr>
        <w:t>،</w:t>
      </w:r>
      <w:r w:rsidRPr="00351B70">
        <w:rPr>
          <w:sz w:val="32"/>
          <w:rtl/>
        </w:rPr>
        <w:t xml:space="preserve"> والكل باطل</w:t>
      </w:r>
      <w:r w:rsidR="007B31F6" w:rsidRPr="00351B70">
        <w:rPr>
          <w:rFonts w:hint="cs"/>
          <w:sz w:val="32"/>
          <w:rtl/>
          <w:lang w:bidi="ar-LB"/>
        </w:rPr>
        <w:t>.</w:t>
      </w:r>
      <w:r w:rsidRPr="00351B70">
        <w:rPr>
          <w:sz w:val="32"/>
          <w:rtl/>
        </w:rPr>
        <w:t xml:space="preserve"> أما النص</w:t>
      </w:r>
      <w:r w:rsidR="007B31F6" w:rsidRPr="00351B70">
        <w:rPr>
          <w:rFonts w:hint="cs"/>
          <w:sz w:val="32"/>
          <w:rtl/>
          <w:lang w:bidi="ar-LB"/>
        </w:rPr>
        <w:t>؛</w:t>
      </w:r>
      <w:r w:rsidRPr="00351B70">
        <w:rPr>
          <w:sz w:val="32"/>
          <w:rtl/>
        </w:rPr>
        <w:t xml:space="preserve"> فلأنه متقدم على الإجماع، إذ جميع النصوص متلقاة من النبي </w:t>
      </w:r>
      <w:r w:rsidR="00AB34A4" w:rsidRPr="00351B70">
        <w:rPr>
          <w:rFonts w:hint="cs"/>
          <w:position w:val="-4"/>
          <w:sz w:val="44"/>
          <w:szCs w:val="44"/>
        </w:rPr>
        <w:sym w:font="AGA Arabesque" w:char="F072"/>
      </w:r>
      <w:r w:rsidRPr="00351B70">
        <w:rPr>
          <w:sz w:val="32"/>
          <w:rtl/>
        </w:rPr>
        <w:t xml:space="preserve"> والإجماع لا ينعقد في زمنه عليه السلام</w:t>
      </w:r>
      <w:r w:rsidR="00F64A97" w:rsidRPr="00351B70">
        <w:rPr>
          <w:rFonts w:hint="cs"/>
          <w:sz w:val="32"/>
          <w:rtl/>
        </w:rPr>
        <w:t>؛</w:t>
      </w:r>
      <w:r w:rsidRPr="00351B70">
        <w:rPr>
          <w:sz w:val="32"/>
          <w:rtl/>
        </w:rPr>
        <w:t xml:space="preserve"> لأنه إن لم يوافقهم لم ينعقد</w:t>
      </w:r>
      <w:r w:rsidR="00F64A97" w:rsidRPr="00351B70">
        <w:rPr>
          <w:rFonts w:hint="cs"/>
          <w:sz w:val="32"/>
          <w:rtl/>
        </w:rPr>
        <w:t>،</w:t>
      </w:r>
      <w:r w:rsidRPr="00351B70">
        <w:rPr>
          <w:sz w:val="32"/>
          <w:rtl/>
        </w:rPr>
        <w:t xml:space="preserve"> وإن وافقهم كان قوله هو الحجة، فثبت أن النص متقدم على الإجماع</w:t>
      </w:r>
      <w:r w:rsidR="00F64A97" w:rsidRPr="00351B70">
        <w:rPr>
          <w:rFonts w:hint="cs"/>
          <w:sz w:val="32"/>
          <w:rtl/>
        </w:rPr>
        <w:t>،</w:t>
      </w:r>
      <w:r w:rsidRPr="00351B70">
        <w:rPr>
          <w:sz w:val="32"/>
          <w:rtl/>
        </w:rPr>
        <w:t xml:space="preserve"> وحينئذ يستحيل أن يكون ناسخا</w:t>
      </w:r>
      <w:r w:rsidR="00F64A97" w:rsidRPr="00351B70">
        <w:rPr>
          <w:sz w:val="32"/>
          <w:rtl/>
        </w:rPr>
        <w:t>ً له</w:t>
      </w:r>
      <w:r w:rsidR="00F64A97" w:rsidRPr="00351B70">
        <w:rPr>
          <w:rFonts w:hint="cs"/>
          <w:sz w:val="32"/>
          <w:rtl/>
        </w:rPr>
        <w:t>.</w:t>
      </w:r>
      <w:r w:rsidRPr="00351B70">
        <w:rPr>
          <w:sz w:val="32"/>
          <w:rtl/>
        </w:rPr>
        <w:t xml:space="preserve"> وأما الإجماع</w:t>
      </w:r>
      <w:r w:rsidR="007B31F6" w:rsidRPr="00351B70">
        <w:rPr>
          <w:rFonts w:hint="cs"/>
          <w:sz w:val="32"/>
          <w:rtl/>
          <w:lang w:bidi="ar-LB"/>
        </w:rPr>
        <w:t>؛</w:t>
      </w:r>
      <w:r w:rsidRPr="00351B70">
        <w:rPr>
          <w:sz w:val="32"/>
          <w:rtl/>
        </w:rPr>
        <w:t xml:space="preserve"> فلأنه يستحيل انعقاده على خلاف إجماع آخر</w:t>
      </w:r>
      <w:r w:rsidR="00F64A97" w:rsidRPr="00351B70">
        <w:rPr>
          <w:rFonts w:hint="cs"/>
          <w:sz w:val="32"/>
          <w:rtl/>
        </w:rPr>
        <w:t>،</w:t>
      </w:r>
      <w:r w:rsidRPr="00351B70">
        <w:rPr>
          <w:sz w:val="32"/>
          <w:rtl/>
        </w:rPr>
        <w:t xml:space="preserve"> إذ لو انعقد لكان أحد الإجماعين خطأ</w:t>
      </w:r>
      <w:r w:rsidR="00F64A97" w:rsidRPr="00351B70">
        <w:rPr>
          <w:rFonts w:hint="cs"/>
          <w:sz w:val="32"/>
          <w:rtl/>
        </w:rPr>
        <w:t>؛</w:t>
      </w:r>
      <w:r w:rsidRPr="00351B70">
        <w:rPr>
          <w:sz w:val="32"/>
          <w:rtl/>
        </w:rPr>
        <w:t xml:space="preserve"> لأن الأول إن لم يكن عن دليل فهو خطأ</w:t>
      </w:r>
      <w:r w:rsidR="00F64A97" w:rsidRPr="00351B70">
        <w:rPr>
          <w:rFonts w:hint="cs"/>
          <w:sz w:val="32"/>
          <w:rtl/>
        </w:rPr>
        <w:t>؛</w:t>
      </w:r>
      <w:r w:rsidRPr="00351B70">
        <w:rPr>
          <w:sz w:val="32"/>
          <w:rtl/>
        </w:rPr>
        <w:t xml:space="preserve"> لأن إجماع الصحابة يكشف عن دليل، وإن كان عن دليل كان الثاني خطأ</w:t>
      </w:r>
      <w:r w:rsidR="00F64A97" w:rsidRPr="00351B70">
        <w:rPr>
          <w:rFonts w:hint="cs"/>
          <w:sz w:val="32"/>
          <w:rtl/>
        </w:rPr>
        <w:t>؛</w:t>
      </w:r>
      <w:r w:rsidRPr="00351B70">
        <w:rPr>
          <w:sz w:val="32"/>
          <w:rtl/>
        </w:rPr>
        <w:t xml:space="preserve"> لأنه لا يعتبر إجماعاً لوقوعه على خلاف الدليل</w:t>
      </w:r>
      <w:r w:rsidR="00F64A97" w:rsidRPr="00351B70">
        <w:rPr>
          <w:rFonts w:hint="cs"/>
          <w:sz w:val="32"/>
          <w:rtl/>
        </w:rPr>
        <w:t>.</w:t>
      </w:r>
      <w:r w:rsidRPr="00351B70">
        <w:rPr>
          <w:sz w:val="32"/>
          <w:rtl/>
        </w:rPr>
        <w:t xml:space="preserve"> وأما القياس</w:t>
      </w:r>
      <w:r w:rsidR="007B31F6" w:rsidRPr="00351B70">
        <w:rPr>
          <w:rFonts w:hint="cs"/>
          <w:sz w:val="32"/>
          <w:rtl/>
          <w:lang w:bidi="ar-LB"/>
        </w:rPr>
        <w:t>؛</w:t>
      </w:r>
      <w:r w:rsidRPr="00351B70">
        <w:rPr>
          <w:sz w:val="32"/>
          <w:rtl/>
        </w:rPr>
        <w:t xml:space="preserve"> فلأنه لا يصح على خلاف الإجماع</w:t>
      </w:r>
      <w:r w:rsidR="00F64A97" w:rsidRPr="00351B70">
        <w:rPr>
          <w:rFonts w:hint="cs"/>
          <w:sz w:val="32"/>
          <w:rtl/>
        </w:rPr>
        <w:t>؛</w:t>
      </w:r>
      <w:r w:rsidRPr="00351B70">
        <w:rPr>
          <w:sz w:val="32"/>
          <w:rtl/>
        </w:rPr>
        <w:t xml:space="preserve"> لأن القياس فرع لأصل</w:t>
      </w:r>
      <w:r w:rsidR="00F64A97" w:rsidRPr="00351B70">
        <w:rPr>
          <w:rFonts w:hint="cs"/>
          <w:sz w:val="32"/>
          <w:rtl/>
        </w:rPr>
        <w:t>،</w:t>
      </w:r>
      <w:r w:rsidRPr="00351B70">
        <w:rPr>
          <w:sz w:val="32"/>
          <w:rtl/>
        </w:rPr>
        <w:t xml:space="preserve"> فإذا جاء دليل من كتاب</w:t>
      </w:r>
      <w:r w:rsidR="00F64A97" w:rsidRPr="00351B70">
        <w:rPr>
          <w:rFonts w:hint="cs"/>
          <w:sz w:val="32"/>
          <w:rtl/>
        </w:rPr>
        <w:t>،</w:t>
      </w:r>
      <w:r w:rsidRPr="00351B70">
        <w:rPr>
          <w:sz w:val="32"/>
          <w:rtl/>
        </w:rPr>
        <w:t xml:space="preserve"> أو سنة</w:t>
      </w:r>
      <w:r w:rsidR="00F64A97" w:rsidRPr="00351B70">
        <w:rPr>
          <w:rFonts w:hint="cs"/>
          <w:sz w:val="32"/>
          <w:rtl/>
        </w:rPr>
        <w:t>،</w:t>
      </w:r>
      <w:r w:rsidRPr="00351B70">
        <w:rPr>
          <w:sz w:val="32"/>
          <w:rtl/>
        </w:rPr>
        <w:t xml:space="preserve"> أو إجماع الصحابة</w:t>
      </w:r>
      <w:r w:rsidR="00F64A97" w:rsidRPr="00351B70">
        <w:rPr>
          <w:rFonts w:hint="cs"/>
          <w:sz w:val="32"/>
          <w:rtl/>
        </w:rPr>
        <w:t>،</w:t>
      </w:r>
      <w:r w:rsidRPr="00351B70">
        <w:rPr>
          <w:sz w:val="32"/>
          <w:rtl/>
        </w:rPr>
        <w:t xml:space="preserve"> خلاف القياس</w:t>
      </w:r>
      <w:r w:rsidR="003A0273" w:rsidRPr="00351B70">
        <w:rPr>
          <w:rFonts w:hint="cs"/>
          <w:sz w:val="32"/>
          <w:rtl/>
        </w:rPr>
        <w:t>،</w:t>
      </w:r>
      <w:r w:rsidRPr="00351B70">
        <w:rPr>
          <w:sz w:val="32"/>
          <w:rtl/>
        </w:rPr>
        <w:t xml:space="preserve"> ترك القياس، وما دام القياس لا يصح على خلاف إجماع الصحابة</w:t>
      </w:r>
      <w:r w:rsidR="00F64A97" w:rsidRPr="00351B70">
        <w:rPr>
          <w:rFonts w:hint="cs"/>
          <w:sz w:val="32"/>
          <w:rtl/>
        </w:rPr>
        <w:t>،</w:t>
      </w:r>
      <w:r w:rsidRPr="00351B70">
        <w:rPr>
          <w:sz w:val="32"/>
          <w:rtl/>
        </w:rPr>
        <w:t xml:space="preserve"> فلا يجوز أن ينسخ إجماع الصحابة بالقياس.</w:t>
      </w:r>
    </w:p>
    <w:p w14:paraId="0D022472" w14:textId="77777777" w:rsidR="006730EB" w:rsidRPr="00351B70" w:rsidRDefault="006730EB" w:rsidP="001F2902">
      <w:pPr>
        <w:widowControl w:val="0"/>
        <w:spacing w:before="282" w:after="242" w:line="464" w:lineRule="exact"/>
        <w:jc w:val="center"/>
        <w:rPr>
          <w:b/>
          <w:bCs/>
          <w:sz w:val="32"/>
          <w:rtl/>
        </w:rPr>
      </w:pPr>
      <w:r w:rsidRPr="00351B70">
        <w:rPr>
          <w:b/>
          <w:bCs/>
          <w:sz w:val="32"/>
          <w:rtl/>
        </w:rPr>
        <w:t>لا يجوز نسخ حكم القياس</w:t>
      </w:r>
    </w:p>
    <w:p w14:paraId="263CE2F6" w14:textId="77777777" w:rsidR="006730EB" w:rsidRPr="00351B70" w:rsidRDefault="006730EB" w:rsidP="001F2902">
      <w:pPr>
        <w:widowControl w:val="0"/>
        <w:spacing w:line="464" w:lineRule="exact"/>
        <w:ind w:firstLine="567"/>
        <w:jc w:val="lowKashida"/>
        <w:rPr>
          <w:sz w:val="32"/>
          <w:rtl/>
        </w:rPr>
      </w:pPr>
      <w:r w:rsidRPr="00351B70">
        <w:rPr>
          <w:sz w:val="32"/>
          <w:rtl/>
        </w:rPr>
        <w:t>الحكم المستنبط بالقياس لا يجوز أن ينسخ</w:t>
      </w:r>
      <w:r w:rsidR="00F64A97" w:rsidRPr="00351B70">
        <w:rPr>
          <w:rFonts w:hint="cs"/>
          <w:sz w:val="32"/>
          <w:rtl/>
        </w:rPr>
        <w:t>؛</w:t>
      </w:r>
      <w:r w:rsidRPr="00351B70">
        <w:rPr>
          <w:sz w:val="32"/>
          <w:rtl/>
        </w:rPr>
        <w:t xml:space="preserve"> وذلك لأن القياس إذا كان مستنبطاً</w:t>
      </w:r>
      <w:r w:rsidRPr="00351B70">
        <w:rPr>
          <w:rFonts w:hint="cs"/>
          <w:sz w:val="32"/>
          <w:rtl/>
          <w:lang w:bidi="ar-LB"/>
        </w:rPr>
        <w:t xml:space="preserve"> </w:t>
      </w:r>
      <w:r w:rsidRPr="00351B70">
        <w:rPr>
          <w:sz w:val="32"/>
          <w:rtl/>
        </w:rPr>
        <w:t>من</w:t>
      </w:r>
      <w:r w:rsidRPr="00351B70">
        <w:rPr>
          <w:rFonts w:hint="cs"/>
          <w:sz w:val="32"/>
          <w:rtl/>
          <w:lang w:bidi="ar-LB"/>
        </w:rPr>
        <w:t xml:space="preserve"> </w:t>
      </w:r>
      <w:r w:rsidRPr="00351B70">
        <w:rPr>
          <w:sz w:val="32"/>
          <w:rtl/>
        </w:rPr>
        <w:t>أصل</w:t>
      </w:r>
      <w:r w:rsidR="003A0273" w:rsidRPr="00351B70">
        <w:rPr>
          <w:rFonts w:hint="cs"/>
          <w:sz w:val="32"/>
          <w:rtl/>
          <w:lang w:bidi="ar-LB"/>
        </w:rPr>
        <w:t>،</w:t>
      </w:r>
      <w:r w:rsidRPr="00351B70">
        <w:rPr>
          <w:rFonts w:hint="cs"/>
          <w:sz w:val="32"/>
          <w:rtl/>
          <w:lang w:bidi="ar-LB"/>
        </w:rPr>
        <w:t xml:space="preserve"> </w:t>
      </w:r>
      <w:r w:rsidRPr="00351B70">
        <w:rPr>
          <w:sz w:val="32"/>
          <w:rtl/>
        </w:rPr>
        <w:lastRenderedPageBreak/>
        <w:t>فالقياس</w:t>
      </w:r>
      <w:r w:rsidRPr="00351B70">
        <w:rPr>
          <w:rFonts w:hint="cs"/>
          <w:sz w:val="32"/>
          <w:rtl/>
          <w:lang w:bidi="ar-LB"/>
        </w:rPr>
        <w:t xml:space="preserve"> </w:t>
      </w:r>
      <w:r w:rsidRPr="00351B70">
        <w:rPr>
          <w:sz w:val="32"/>
          <w:rtl/>
        </w:rPr>
        <w:t>باق</w:t>
      </w:r>
      <w:r w:rsidRPr="00351B70">
        <w:rPr>
          <w:rFonts w:hint="cs"/>
          <w:sz w:val="32"/>
          <w:rtl/>
          <w:lang w:bidi="ar-LB"/>
        </w:rPr>
        <w:t xml:space="preserve"> </w:t>
      </w:r>
      <w:r w:rsidRPr="00351B70">
        <w:rPr>
          <w:sz w:val="32"/>
          <w:rtl/>
        </w:rPr>
        <w:t>ببقاء</w:t>
      </w:r>
      <w:r w:rsidRPr="00351B70">
        <w:rPr>
          <w:rFonts w:hint="cs"/>
          <w:sz w:val="32"/>
          <w:rtl/>
          <w:lang w:bidi="ar-LB"/>
        </w:rPr>
        <w:t xml:space="preserve"> </w:t>
      </w:r>
      <w:r w:rsidRPr="00351B70">
        <w:rPr>
          <w:sz w:val="32"/>
          <w:rtl/>
        </w:rPr>
        <w:t>الأصل،</w:t>
      </w:r>
      <w:r w:rsidRPr="00351B70">
        <w:rPr>
          <w:rFonts w:hint="cs"/>
          <w:sz w:val="32"/>
          <w:rtl/>
          <w:lang w:bidi="ar-LB"/>
        </w:rPr>
        <w:t xml:space="preserve"> </w:t>
      </w:r>
      <w:r w:rsidRPr="00351B70">
        <w:rPr>
          <w:sz w:val="32"/>
          <w:rtl/>
        </w:rPr>
        <w:t>وإذ</w:t>
      </w:r>
      <w:r w:rsidRPr="00351B70">
        <w:rPr>
          <w:rFonts w:hint="cs"/>
          <w:sz w:val="32"/>
          <w:rtl/>
          <w:lang w:bidi="ar-LB"/>
        </w:rPr>
        <w:t xml:space="preserve">ا </w:t>
      </w:r>
      <w:r w:rsidRPr="00351B70">
        <w:rPr>
          <w:sz w:val="32"/>
          <w:rtl/>
        </w:rPr>
        <w:t>زال الأصل ونسخ فلا يكون</w:t>
      </w:r>
      <w:r w:rsidRPr="00351B70">
        <w:rPr>
          <w:sz w:val="28"/>
          <w:szCs w:val="28"/>
          <w:rtl/>
        </w:rPr>
        <w:t xml:space="preserve"> </w:t>
      </w:r>
      <w:r w:rsidRPr="00351B70">
        <w:rPr>
          <w:sz w:val="32"/>
          <w:rtl/>
        </w:rPr>
        <w:t>هناك</w:t>
      </w:r>
      <w:r w:rsidRPr="00351B70">
        <w:rPr>
          <w:sz w:val="28"/>
          <w:szCs w:val="28"/>
          <w:rtl/>
        </w:rPr>
        <w:t xml:space="preserve"> </w:t>
      </w:r>
      <w:r w:rsidRPr="00351B70">
        <w:rPr>
          <w:sz w:val="32"/>
          <w:rtl/>
        </w:rPr>
        <w:t>قياس</w:t>
      </w:r>
      <w:r w:rsidR="00F64A97" w:rsidRPr="00351B70">
        <w:rPr>
          <w:rFonts w:hint="cs"/>
          <w:sz w:val="32"/>
          <w:rtl/>
        </w:rPr>
        <w:t>؛</w:t>
      </w:r>
      <w:r w:rsidRPr="00351B70">
        <w:rPr>
          <w:sz w:val="28"/>
          <w:szCs w:val="28"/>
          <w:rtl/>
        </w:rPr>
        <w:t xml:space="preserve"> </w:t>
      </w:r>
      <w:r w:rsidRPr="00351B70">
        <w:rPr>
          <w:sz w:val="32"/>
          <w:rtl/>
        </w:rPr>
        <w:t>ولهذا</w:t>
      </w:r>
      <w:r w:rsidRPr="00351B70">
        <w:rPr>
          <w:sz w:val="28"/>
          <w:szCs w:val="28"/>
          <w:rtl/>
        </w:rPr>
        <w:t xml:space="preserve"> </w:t>
      </w:r>
      <w:r w:rsidRPr="00351B70">
        <w:rPr>
          <w:sz w:val="32"/>
          <w:rtl/>
        </w:rPr>
        <w:t>لا</w:t>
      </w:r>
      <w:r w:rsidRPr="00351B70">
        <w:rPr>
          <w:sz w:val="28"/>
          <w:szCs w:val="28"/>
          <w:rtl/>
        </w:rPr>
        <w:t xml:space="preserve"> </w:t>
      </w:r>
      <w:r w:rsidRPr="00351B70">
        <w:rPr>
          <w:sz w:val="32"/>
          <w:rtl/>
        </w:rPr>
        <w:t>يقع</w:t>
      </w:r>
      <w:r w:rsidRPr="00351B70">
        <w:rPr>
          <w:sz w:val="28"/>
          <w:szCs w:val="28"/>
          <w:rtl/>
        </w:rPr>
        <w:t xml:space="preserve"> </w:t>
      </w:r>
      <w:r w:rsidRPr="00351B70">
        <w:rPr>
          <w:sz w:val="32"/>
          <w:rtl/>
        </w:rPr>
        <w:t>النسخ</w:t>
      </w:r>
      <w:r w:rsidRPr="00351B70">
        <w:rPr>
          <w:sz w:val="28"/>
          <w:szCs w:val="28"/>
          <w:rtl/>
        </w:rPr>
        <w:t xml:space="preserve"> </w:t>
      </w:r>
      <w:r w:rsidRPr="00351B70">
        <w:rPr>
          <w:sz w:val="32"/>
          <w:rtl/>
        </w:rPr>
        <w:t>بالقياس</w:t>
      </w:r>
      <w:r w:rsidRPr="00351B70">
        <w:rPr>
          <w:sz w:val="28"/>
          <w:szCs w:val="28"/>
          <w:rtl/>
        </w:rPr>
        <w:t xml:space="preserve"> </w:t>
      </w:r>
      <w:r w:rsidRPr="00351B70">
        <w:rPr>
          <w:sz w:val="32"/>
          <w:rtl/>
        </w:rPr>
        <w:t>مطلقاً،</w:t>
      </w:r>
      <w:r w:rsidRPr="00351B70">
        <w:rPr>
          <w:sz w:val="28"/>
          <w:szCs w:val="28"/>
          <w:rtl/>
        </w:rPr>
        <w:t xml:space="preserve"> </w:t>
      </w:r>
      <w:r w:rsidRPr="00351B70">
        <w:rPr>
          <w:sz w:val="32"/>
          <w:rtl/>
        </w:rPr>
        <w:t>إذ</w:t>
      </w:r>
      <w:r w:rsidRPr="00351B70">
        <w:rPr>
          <w:sz w:val="28"/>
          <w:szCs w:val="28"/>
          <w:rtl/>
        </w:rPr>
        <w:t xml:space="preserve"> </w:t>
      </w:r>
      <w:r w:rsidRPr="00351B70">
        <w:rPr>
          <w:sz w:val="32"/>
          <w:rtl/>
        </w:rPr>
        <w:t>لا</w:t>
      </w:r>
      <w:r w:rsidRPr="00351B70">
        <w:rPr>
          <w:sz w:val="28"/>
          <w:szCs w:val="28"/>
          <w:rtl/>
        </w:rPr>
        <w:t xml:space="preserve"> </w:t>
      </w:r>
      <w:r w:rsidRPr="00351B70">
        <w:rPr>
          <w:sz w:val="32"/>
          <w:rtl/>
        </w:rPr>
        <w:t>يتصور</w:t>
      </w:r>
      <w:r w:rsidRPr="00351B70">
        <w:rPr>
          <w:sz w:val="28"/>
          <w:szCs w:val="28"/>
          <w:rtl/>
        </w:rPr>
        <w:t xml:space="preserve"> </w:t>
      </w:r>
      <w:r w:rsidRPr="00351B70">
        <w:rPr>
          <w:sz w:val="32"/>
          <w:rtl/>
        </w:rPr>
        <w:t>رفع</w:t>
      </w:r>
      <w:r w:rsidRPr="00351B70">
        <w:rPr>
          <w:sz w:val="28"/>
          <w:szCs w:val="28"/>
          <w:rtl/>
        </w:rPr>
        <w:t xml:space="preserve"> </w:t>
      </w:r>
      <w:r w:rsidRPr="00351B70">
        <w:rPr>
          <w:sz w:val="32"/>
          <w:rtl/>
        </w:rPr>
        <w:t>حكم القياس مع بقاء أصله. فإن القياس المعتبر هو القياس الذي علته قد ورد بها النص من كتاب</w:t>
      </w:r>
      <w:r w:rsidR="003A0273" w:rsidRPr="00351B70">
        <w:rPr>
          <w:rFonts w:hint="cs"/>
          <w:sz w:val="32"/>
          <w:rtl/>
        </w:rPr>
        <w:t>،</w:t>
      </w:r>
      <w:r w:rsidRPr="00351B70">
        <w:rPr>
          <w:sz w:val="32"/>
          <w:rtl/>
        </w:rPr>
        <w:t xml:space="preserve"> أو سنة</w:t>
      </w:r>
      <w:r w:rsidR="00F64A97" w:rsidRPr="00351B70">
        <w:rPr>
          <w:rFonts w:hint="cs"/>
          <w:sz w:val="32"/>
          <w:rtl/>
        </w:rPr>
        <w:t>،</w:t>
      </w:r>
      <w:r w:rsidRPr="00351B70">
        <w:rPr>
          <w:sz w:val="32"/>
          <w:rtl/>
        </w:rPr>
        <w:t xml:space="preserve"> أو ورد بها إجماع الصحابة</w:t>
      </w:r>
      <w:r w:rsidR="00F64A97" w:rsidRPr="00351B70">
        <w:rPr>
          <w:rFonts w:hint="cs"/>
          <w:sz w:val="32"/>
          <w:rtl/>
        </w:rPr>
        <w:t>،</w:t>
      </w:r>
      <w:r w:rsidRPr="00351B70">
        <w:rPr>
          <w:sz w:val="32"/>
          <w:rtl/>
        </w:rPr>
        <w:t xml:space="preserve"> فيكون الأصل قد ثبتت</w:t>
      </w:r>
      <w:r w:rsidRPr="00351B70">
        <w:rPr>
          <w:rFonts w:hint="cs"/>
          <w:sz w:val="32"/>
          <w:rtl/>
          <w:lang w:bidi="ar-LB"/>
        </w:rPr>
        <w:t xml:space="preserve"> </w:t>
      </w:r>
      <w:r w:rsidRPr="00351B70">
        <w:rPr>
          <w:sz w:val="32"/>
          <w:rtl/>
        </w:rPr>
        <w:t>علته</w:t>
      </w:r>
      <w:r w:rsidRPr="00351B70">
        <w:rPr>
          <w:rFonts w:hint="cs"/>
          <w:sz w:val="32"/>
          <w:rtl/>
          <w:lang w:bidi="ar-LB"/>
        </w:rPr>
        <w:t xml:space="preserve"> </w:t>
      </w:r>
      <w:r w:rsidRPr="00351B70">
        <w:rPr>
          <w:sz w:val="32"/>
          <w:rtl/>
        </w:rPr>
        <w:t>بواحد</w:t>
      </w:r>
      <w:r w:rsidRPr="00351B70">
        <w:rPr>
          <w:rFonts w:hint="cs"/>
          <w:sz w:val="32"/>
          <w:rtl/>
          <w:lang w:bidi="ar-LB"/>
        </w:rPr>
        <w:t xml:space="preserve"> </w:t>
      </w:r>
      <w:r w:rsidRPr="00351B70">
        <w:rPr>
          <w:sz w:val="32"/>
          <w:rtl/>
        </w:rPr>
        <w:t>من</w:t>
      </w:r>
      <w:r w:rsidRPr="00351B70">
        <w:rPr>
          <w:rFonts w:hint="cs"/>
          <w:sz w:val="32"/>
          <w:rtl/>
          <w:lang w:bidi="ar-LB"/>
        </w:rPr>
        <w:t xml:space="preserve"> </w:t>
      </w:r>
      <w:r w:rsidRPr="00351B70">
        <w:rPr>
          <w:sz w:val="32"/>
          <w:rtl/>
        </w:rPr>
        <w:t>هذه</w:t>
      </w:r>
      <w:r w:rsidRPr="00351B70">
        <w:rPr>
          <w:rFonts w:hint="cs"/>
          <w:sz w:val="32"/>
          <w:rtl/>
          <w:lang w:bidi="ar-LB"/>
        </w:rPr>
        <w:t xml:space="preserve"> </w:t>
      </w:r>
      <w:r w:rsidRPr="00351B70">
        <w:rPr>
          <w:sz w:val="32"/>
          <w:rtl/>
        </w:rPr>
        <w:t>الثلاث، فإذا وقع النسخ</w:t>
      </w:r>
      <w:r w:rsidR="003A0273" w:rsidRPr="00351B70">
        <w:rPr>
          <w:rFonts w:hint="cs"/>
          <w:sz w:val="32"/>
          <w:rtl/>
        </w:rPr>
        <w:t>،</w:t>
      </w:r>
      <w:r w:rsidRPr="00351B70">
        <w:rPr>
          <w:sz w:val="32"/>
          <w:rtl/>
        </w:rPr>
        <w:t xml:space="preserve"> فإنه يقع بالفرع لا بالأصل، فإذا وقع بالفرع وبقي الأص</w:t>
      </w:r>
      <w:r w:rsidR="003A0273" w:rsidRPr="00351B70">
        <w:rPr>
          <w:rFonts w:hint="cs"/>
          <w:sz w:val="32"/>
          <w:rtl/>
        </w:rPr>
        <w:t>ــ</w:t>
      </w:r>
      <w:r w:rsidRPr="00351B70">
        <w:rPr>
          <w:sz w:val="32"/>
          <w:rtl/>
        </w:rPr>
        <w:t>ل لم يحصل نسخ للقياس ما دام الأصل باقياً، وإذا وقع بالأصل</w:t>
      </w:r>
      <w:r w:rsidR="002F50E7" w:rsidRPr="00351B70">
        <w:rPr>
          <w:rFonts w:hint="cs"/>
          <w:sz w:val="32"/>
          <w:rtl/>
        </w:rPr>
        <w:t>،</w:t>
      </w:r>
      <w:r w:rsidRPr="00351B70">
        <w:rPr>
          <w:sz w:val="32"/>
          <w:rtl/>
        </w:rPr>
        <w:t xml:space="preserve"> فإنه أساساً لم يوجد قياس ما دام الأصل قد نسخ</w:t>
      </w:r>
      <w:r w:rsidR="002F50E7" w:rsidRPr="00351B70">
        <w:rPr>
          <w:rFonts w:hint="cs"/>
          <w:sz w:val="32"/>
          <w:rtl/>
        </w:rPr>
        <w:t>،</w:t>
      </w:r>
      <w:r w:rsidRPr="00351B70">
        <w:rPr>
          <w:sz w:val="32"/>
          <w:rtl/>
        </w:rPr>
        <w:t xml:space="preserve"> فلا يكون هناك قياس حتى يقال </w:t>
      </w:r>
      <w:r w:rsidR="002F50E7" w:rsidRPr="00351B70">
        <w:rPr>
          <w:rFonts w:hint="cs"/>
          <w:sz w:val="32"/>
          <w:rtl/>
        </w:rPr>
        <w:t>إ</w:t>
      </w:r>
      <w:r w:rsidRPr="00351B70">
        <w:rPr>
          <w:sz w:val="32"/>
          <w:rtl/>
        </w:rPr>
        <w:t>نه نس</w:t>
      </w:r>
      <w:r w:rsidR="003A0273" w:rsidRPr="00351B70">
        <w:rPr>
          <w:rFonts w:hint="cs"/>
          <w:sz w:val="32"/>
          <w:rtl/>
        </w:rPr>
        <w:t>ــ</w:t>
      </w:r>
      <w:r w:rsidRPr="00351B70">
        <w:rPr>
          <w:sz w:val="32"/>
          <w:rtl/>
        </w:rPr>
        <w:t>خ، علاوة على أن نسخ الأصل ليس نسخاً لحكم القياس</w:t>
      </w:r>
      <w:r w:rsidR="003A0273" w:rsidRPr="00351B70">
        <w:rPr>
          <w:rFonts w:hint="cs"/>
          <w:sz w:val="32"/>
          <w:rtl/>
        </w:rPr>
        <w:t>،</w:t>
      </w:r>
      <w:r w:rsidRPr="00351B70">
        <w:rPr>
          <w:sz w:val="32"/>
          <w:rtl/>
        </w:rPr>
        <w:t xml:space="preserve"> بل هو نسخ لحكم ثبت بالكتاب</w:t>
      </w:r>
      <w:r w:rsidR="002F50E7" w:rsidRPr="00351B70">
        <w:rPr>
          <w:rFonts w:hint="cs"/>
          <w:sz w:val="32"/>
          <w:rtl/>
        </w:rPr>
        <w:t>،</w:t>
      </w:r>
      <w:r w:rsidRPr="00351B70">
        <w:rPr>
          <w:sz w:val="32"/>
          <w:rtl/>
        </w:rPr>
        <w:t xml:space="preserve"> أو السنة</w:t>
      </w:r>
      <w:r w:rsidR="002F50E7" w:rsidRPr="00351B70">
        <w:rPr>
          <w:rFonts w:hint="cs"/>
          <w:sz w:val="32"/>
          <w:rtl/>
        </w:rPr>
        <w:t>،</w:t>
      </w:r>
      <w:r w:rsidRPr="00351B70">
        <w:rPr>
          <w:sz w:val="32"/>
          <w:rtl/>
        </w:rPr>
        <w:t xml:space="preserve"> أو إجماع الصحابة</w:t>
      </w:r>
      <w:r w:rsidR="002F50E7" w:rsidRPr="00351B70">
        <w:rPr>
          <w:rFonts w:hint="cs"/>
          <w:sz w:val="32"/>
          <w:rtl/>
        </w:rPr>
        <w:t>،</w:t>
      </w:r>
      <w:r w:rsidRPr="00351B70">
        <w:rPr>
          <w:sz w:val="32"/>
          <w:rtl/>
        </w:rPr>
        <w:t xml:space="preserve"> وهذه ليس</w:t>
      </w:r>
      <w:r w:rsidR="003A0273" w:rsidRPr="00351B70">
        <w:rPr>
          <w:rFonts w:hint="cs"/>
          <w:sz w:val="32"/>
          <w:rtl/>
        </w:rPr>
        <w:t>ـ</w:t>
      </w:r>
      <w:r w:rsidRPr="00351B70">
        <w:rPr>
          <w:sz w:val="32"/>
          <w:rtl/>
        </w:rPr>
        <w:t>ت من القياس، وعليه لا يقع النسخ في حكم القياس مطلقاً.</w:t>
      </w:r>
    </w:p>
    <w:p w14:paraId="08DBBE07" w14:textId="77777777" w:rsidR="006730EB" w:rsidRPr="00351B70" w:rsidRDefault="006730EB" w:rsidP="001F2902">
      <w:pPr>
        <w:widowControl w:val="0"/>
        <w:spacing w:before="242" w:after="200" w:line="464" w:lineRule="exact"/>
        <w:jc w:val="center"/>
        <w:rPr>
          <w:b/>
          <w:bCs/>
          <w:sz w:val="32"/>
          <w:rtl/>
        </w:rPr>
      </w:pPr>
      <w:r w:rsidRPr="00351B70">
        <w:rPr>
          <w:b/>
          <w:bCs/>
          <w:sz w:val="32"/>
          <w:rtl/>
        </w:rPr>
        <w:t>طريق معرفة الناسخ من المنسوخ</w:t>
      </w:r>
    </w:p>
    <w:p w14:paraId="7115D108" w14:textId="77777777" w:rsidR="006730EB" w:rsidRPr="00351B70" w:rsidRDefault="006730EB" w:rsidP="0003250F">
      <w:pPr>
        <w:widowControl w:val="0"/>
        <w:spacing w:line="464" w:lineRule="exact"/>
        <w:ind w:firstLine="567"/>
        <w:jc w:val="both"/>
        <w:rPr>
          <w:sz w:val="32"/>
          <w:rtl/>
        </w:rPr>
      </w:pPr>
      <w:r w:rsidRPr="00351B70">
        <w:rPr>
          <w:sz w:val="32"/>
          <w:rtl/>
        </w:rPr>
        <w:t>الدليل الناسخ لا بد أن تقوم حجة شرعية على أنه ناسخ</w:t>
      </w:r>
      <w:r w:rsidR="00EA510B" w:rsidRPr="00351B70">
        <w:rPr>
          <w:rFonts w:hint="cs"/>
          <w:sz w:val="32"/>
          <w:rtl/>
        </w:rPr>
        <w:t>،</w:t>
      </w:r>
      <w:r w:rsidRPr="00351B70">
        <w:rPr>
          <w:sz w:val="32"/>
          <w:rtl/>
        </w:rPr>
        <w:t xml:space="preserve"> وإلا فلا يعتبر ناسخاً، وليس مجرد ظهور التعارض بين الدليلين يعني أن أحدهما ناسخ الآخر</w:t>
      </w:r>
      <w:r w:rsidR="002F50E7" w:rsidRPr="00351B70">
        <w:rPr>
          <w:rFonts w:hint="cs"/>
          <w:sz w:val="32"/>
          <w:rtl/>
        </w:rPr>
        <w:t>،</w:t>
      </w:r>
      <w:r w:rsidRPr="00351B70">
        <w:rPr>
          <w:sz w:val="32"/>
          <w:rtl/>
        </w:rPr>
        <w:t xml:space="preserve"> إذ قد يمكن الجمع بينهما فلا يكون هناك أي تعارض. والنسخ هو إبطال الحكم وتعطيل النص</w:t>
      </w:r>
      <w:r w:rsidR="002F50E7" w:rsidRPr="00351B70">
        <w:rPr>
          <w:rFonts w:hint="cs"/>
          <w:sz w:val="32"/>
          <w:rtl/>
        </w:rPr>
        <w:t>،</w:t>
      </w:r>
      <w:r w:rsidRPr="00351B70">
        <w:rPr>
          <w:sz w:val="32"/>
          <w:rtl/>
        </w:rPr>
        <w:t xml:space="preserve"> والجمع بين الدليلين أولى من النسخ والتعطيل</w:t>
      </w:r>
      <w:r w:rsidR="002F50E7" w:rsidRPr="00351B70">
        <w:rPr>
          <w:rFonts w:hint="cs"/>
          <w:sz w:val="32"/>
          <w:rtl/>
        </w:rPr>
        <w:t>،</w:t>
      </w:r>
      <w:r w:rsidRPr="00351B70">
        <w:rPr>
          <w:sz w:val="32"/>
          <w:rtl/>
        </w:rPr>
        <w:t xml:space="preserve"> فإن الإهمال والنسخ خلاف الأصل،</w:t>
      </w:r>
      <w:r w:rsidR="002F50E7" w:rsidRPr="00351B70">
        <w:rPr>
          <w:sz w:val="32"/>
          <w:rtl/>
        </w:rPr>
        <w:t xml:space="preserve"> وما كان خلاف الأصل لا بد من بي</w:t>
      </w:r>
      <w:r w:rsidR="002F50E7" w:rsidRPr="00351B70">
        <w:rPr>
          <w:rFonts w:hint="cs"/>
          <w:sz w:val="32"/>
          <w:rtl/>
        </w:rPr>
        <w:t>ـّ</w:t>
      </w:r>
      <w:r w:rsidRPr="00351B70">
        <w:rPr>
          <w:sz w:val="32"/>
          <w:rtl/>
        </w:rPr>
        <w:t>نة عليه</w:t>
      </w:r>
      <w:r w:rsidR="002F50E7" w:rsidRPr="00351B70">
        <w:rPr>
          <w:rFonts w:hint="cs"/>
          <w:sz w:val="32"/>
          <w:rtl/>
        </w:rPr>
        <w:t>،</w:t>
      </w:r>
      <w:r w:rsidRPr="00351B70">
        <w:rPr>
          <w:sz w:val="32"/>
          <w:rtl/>
        </w:rPr>
        <w:t xml:space="preserve"> فإن لم تقم حجة عليه فلا عبرة له. وعلى ذلك فإن إبطال الحكم السابق يتوقف على وجود حجة دالة على أنه منسوخ، وهذه الحجة إما أن ينص اللاحق على أنه ناسخ للسابق لفظاً أو دلالة، وإما أن يكون بين النصين تعارض لا يمكن التوفيق بينهما فيه. أما نص اللاحق على أنه ناسخ للسابق فقد وردت أحكام في ذلك، منها قول الرسول </w:t>
      </w:r>
      <w:r w:rsidR="00AB34A4" w:rsidRPr="00351B70">
        <w:rPr>
          <w:rFonts w:hint="cs"/>
          <w:position w:val="-4"/>
          <w:sz w:val="44"/>
          <w:szCs w:val="44"/>
        </w:rPr>
        <w:sym w:font="AGA Arabesque" w:char="F072"/>
      </w:r>
      <w:r w:rsidRPr="00351B70">
        <w:rPr>
          <w:spacing w:val="30"/>
          <w:sz w:val="32"/>
          <w:rtl/>
        </w:rPr>
        <w:t>:</w:t>
      </w:r>
      <w:r w:rsidRPr="00351B70">
        <w:rPr>
          <w:sz w:val="32"/>
          <w:rtl/>
        </w:rPr>
        <w:t xml:space="preserve"> «</w:t>
      </w:r>
      <w:r w:rsidRPr="00351B70">
        <w:rPr>
          <w:b/>
          <w:bCs/>
          <w:sz w:val="28"/>
          <w:szCs w:val="28"/>
          <w:rtl/>
        </w:rPr>
        <w:t>ك</w:t>
      </w:r>
      <w:r w:rsidR="00265B49" w:rsidRPr="00351B70">
        <w:rPr>
          <w:rFonts w:hint="cs"/>
          <w:b/>
          <w:bCs/>
          <w:sz w:val="28"/>
          <w:szCs w:val="28"/>
          <w:rtl/>
        </w:rPr>
        <w:t>ُ</w:t>
      </w:r>
      <w:r w:rsidRPr="00351B70">
        <w:rPr>
          <w:b/>
          <w:bCs/>
          <w:sz w:val="28"/>
          <w:szCs w:val="28"/>
          <w:rtl/>
        </w:rPr>
        <w:t>ن</w:t>
      </w:r>
      <w:r w:rsidR="00265B49" w:rsidRPr="00351B70">
        <w:rPr>
          <w:rFonts w:hint="cs"/>
          <w:b/>
          <w:bCs/>
          <w:sz w:val="28"/>
          <w:szCs w:val="28"/>
          <w:rtl/>
        </w:rPr>
        <w:t>ْ</w:t>
      </w:r>
      <w:r w:rsidRPr="00351B70">
        <w:rPr>
          <w:b/>
          <w:bCs/>
          <w:sz w:val="28"/>
          <w:szCs w:val="28"/>
          <w:rtl/>
        </w:rPr>
        <w:t>ت</w:t>
      </w:r>
      <w:r w:rsidR="00265B49" w:rsidRPr="00351B70">
        <w:rPr>
          <w:rFonts w:hint="cs"/>
          <w:b/>
          <w:bCs/>
          <w:sz w:val="28"/>
          <w:szCs w:val="28"/>
          <w:rtl/>
        </w:rPr>
        <w:t>ُ</w:t>
      </w:r>
      <w:r w:rsidRPr="00351B70">
        <w:rPr>
          <w:b/>
          <w:bCs/>
          <w:sz w:val="28"/>
          <w:szCs w:val="28"/>
          <w:rtl/>
        </w:rPr>
        <w:t xml:space="preserve"> ق</w:t>
      </w:r>
      <w:r w:rsidR="00265B49" w:rsidRPr="00351B70">
        <w:rPr>
          <w:rFonts w:hint="cs"/>
          <w:b/>
          <w:bCs/>
          <w:sz w:val="28"/>
          <w:szCs w:val="28"/>
          <w:rtl/>
        </w:rPr>
        <w:t>َ</w:t>
      </w:r>
      <w:r w:rsidRPr="00351B70">
        <w:rPr>
          <w:b/>
          <w:bCs/>
          <w:sz w:val="28"/>
          <w:szCs w:val="28"/>
          <w:rtl/>
        </w:rPr>
        <w:t>د</w:t>
      </w:r>
      <w:r w:rsidR="00265B49" w:rsidRPr="00351B70">
        <w:rPr>
          <w:rFonts w:hint="cs"/>
          <w:b/>
          <w:bCs/>
          <w:sz w:val="28"/>
          <w:szCs w:val="28"/>
          <w:rtl/>
        </w:rPr>
        <w:t>ْ</w:t>
      </w:r>
      <w:r w:rsidRPr="00351B70">
        <w:rPr>
          <w:b/>
          <w:bCs/>
          <w:sz w:val="28"/>
          <w:szCs w:val="28"/>
          <w:rtl/>
        </w:rPr>
        <w:t xml:space="preserve"> ن</w:t>
      </w:r>
      <w:r w:rsidR="00265B49" w:rsidRPr="00351B70">
        <w:rPr>
          <w:rFonts w:hint="cs"/>
          <w:b/>
          <w:bCs/>
          <w:sz w:val="28"/>
          <w:szCs w:val="28"/>
          <w:rtl/>
        </w:rPr>
        <w:t>َ</w:t>
      </w:r>
      <w:r w:rsidRPr="00351B70">
        <w:rPr>
          <w:b/>
          <w:bCs/>
          <w:sz w:val="28"/>
          <w:szCs w:val="28"/>
          <w:rtl/>
        </w:rPr>
        <w:t>ه</w:t>
      </w:r>
      <w:r w:rsidR="00265B49" w:rsidRPr="00351B70">
        <w:rPr>
          <w:rFonts w:hint="cs"/>
          <w:b/>
          <w:bCs/>
          <w:sz w:val="28"/>
          <w:szCs w:val="28"/>
          <w:rtl/>
        </w:rPr>
        <w:t>َ</w:t>
      </w:r>
      <w:r w:rsidRPr="00351B70">
        <w:rPr>
          <w:b/>
          <w:bCs/>
          <w:sz w:val="28"/>
          <w:szCs w:val="28"/>
          <w:rtl/>
        </w:rPr>
        <w:t>ي</w:t>
      </w:r>
      <w:r w:rsidR="00265B49" w:rsidRPr="00351B70">
        <w:rPr>
          <w:rFonts w:hint="cs"/>
          <w:b/>
          <w:bCs/>
          <w:sz w:val="28"/>
          <w:szCs w:val="28"/>
          <w:rtl/>
        </w:rPr>
        <w:t>ْ</w:t>
      </w:r>
      <w:r w:rsidRPr="00351B70">
        <w:rPr>
          <w:b/>
          <w:bCs/>
          <w:sz w:val="28"/>
          <w:szCs w:val="28"/>
          <w:rtl/>
        </w:rPr>
        <w:t>ت</w:t>
      </w:r>
      <w:r w:rsidR="00265B49" w:rsidRPr="00351B70">
        <w:rPr>
          <w:rFonts w:hint="cs"/>
          <w:b/>
          <w:bCs/>
          <w:sz w:val="28"/>
          <w:szCs w:val="28"/>
          <w:rtl/>
        </w:rPr>
        <w:t>ُ</w:t>
      </w:r>
      <w:r w:rsidRPr="00351B70">
        <w:rPr>
          <w:b/>
          <w:bCs/>
          <w:sz w:val="28"/>
          <w:szCs w:val="28"/>
          <w:rtl/>
        </w:rPr>
        <w:t>ك</w:t>
      </w:r>
      <w:r w:rsidR="00265B49" w:rsidRPr="00351B70">
        <w:rPr>
          <w:rFonts w:hint="cs"/>
          <w:b/>
          <w:bCs/>
          <w:sz w:val="28"/>
          <w:szCs w:val="28"/>
          <w:rtl/>
        </w:rPr>
        <w:t>ُ</w:t>
      </w:r>
      <w:r w:rsidRPr="00351B70">
        <w:rPr>
          <w:b/>
          <w:bCs/>
          <w:sz w:val="28"/>
          <w:szCs w:val="28"/>
          <w:rtl/>
        </w:rPr>
        <w:t>م</w:t>
      </w:r>
      <w:r w:rsidR="00265B49" w:rsidRPr="00351B70">
        <w:rPr>
          <w:rFonts w:hint="cs"/>
          <w:b/>
          <w:bCs/>
          <w:sz w:val="28"/>
          <w:szCs w:val="28"/>
          <w:rtl/>
        </w:rPr>
        <w:t>ْ</w:t>
      </w:r>
      <w:r w:rsidRPr="00351B70">
        <w:rPr>
          <w:b/>
          <w:bCs/>
          <w:sz w:val="28"/>
          <w:szCs w:val="28"/>
          <w:rtl/>
        </w:rPr>
        <w:t xml:space="preserve"> ع</w:t>
      </w:r>
      <w:r w:rsidR="00265B49" w:rsidRPr="00351B70">
        <w:rPr>
          <w:rFonts w:hint="cs"/>
          <w:b/>
          <w:bCs/>
          <w:sz w:val="28"/>
          <w:szCs w:val="28"/>
          <w:rtl/>
        </w:rPr>
        <w:t>َ</w:t>
      </w:r>
      <w:r w:rsidRPr="00351B70">
        <w:rPr>
          <w:b/>
          <w:bCs/>
          <w:sz w:val="28"/>
          <w:szCs w:val="28"/>
          <w:rtl/>
        </w:rPr>
        <w:t>ن</w:t>
      </w:r>
      <w:r w:rsidR="00265B49" w:rsidRPr="00351B70">
        <w:rPr>
          <w:rFonts w:hint="cs"/>
          <w:b/>
          <w:bCs/>
          <w:sz w:val="28"/>
          <w:szCs w:val="28"/>
          <w:rtl/>
        </w:rPr>
        <w:t>ْ</w:t>
      </w:r>
      <w:r w:rsidRPr="00351B70">
        <w:rPr>
          <w:b/>
          <w:bCs/>
          <w:sz w:val="28"/>
          <w:szCs w:val="28"/>
          <w:rtl/>
        </w:rPr>
        <w:t xml:space="preserve"> ز</w:t>
      </w:r>
      <w:r w:rsidR="00265B49" w:rsidRPr="00351B70">
        <w:rPr>
          <w:rFonts w:hint="cs"/>
          <w:b/>
          <w:bCs/>
          <w:sz w:val="28"/>
          <w:szCs w:val="28"/>
          <w:rtl/>
        </w:rPr>
        <w:t>ِ</w:t>
      </w:r>
      <w:r w:rsidRPr="00351B70">
        <w:rPr>
          <w:b/>
          <w:bCs/>
          <w:sz w:val="28"/>
          <w:szCs w:val="28"/>
          <w:rtl/>
        </w:rPr>
        <w:t>ي</w:t>
      </w:r>
      <w:r w:rsidR="00265B49" w:rsidRPr="00351B70">
        <w:rPr>
          <w:rFonts w:hint="cs"/>
          <w:b/>
          <w:bCs/>
          <w:sz w:val="28"/>
          <w:szCs w:val="28"/>
          <w:rtl/>
        </w:rPr>
        <w:t>َ</w:t>
      </w:r>
      <w:r w:rsidRPr="00351B70">
        <w:rPr>
          <w:b/>
          <w:bCs/>
          <w:sz w:val="28"/>
          <w:szCs w:val="28"/>
          <w:rtl/>
        </w:rPr>
        <w:t>ار</w:t>
      </w:r>
      <w:r w:rsidR="00265B49" w:rsidRPr="00351B70">
        <w:rPr>
          <w:rFonts w:hint="cs"/>
          <w:b/>
          <w:bCs/>
          <w:sz w:val="28"/>
          <w:szCs w:val="28"/>
          <w:rtl/>
        </w:rPr>
        <w:t>َ</w:t>
      </w:r>
      <w:r w:rsidRPr="00351B70">
        <w:rPr>
          <w:b/>
          <w:bCs/>
          <w:sz w:val="28"/>
          <w:szCs w:val="28"/>
          <w:rtl/>
        </w:rPr>
        <w:t>ة</w:t>
      </w:r>
      <w:r w:rsidR="00265B49" w:rsidRPr="00351B70">
        <w:rPr>
          <w:rFonts w:hint="cs"/>
          <w:b/>
          <w:bCs/>
          <w:sz w:val="28"/>
          <w:szCs w:val="28"/>
          <w:rtl/>
        </w:rPr>
        <w:t>ِ</w:t>
      </w:r>
      <w:r w:rsidRPr="00351B70">
        <w:rPr>
          <w:b/>
          <w:bCs/>
          <w:sz w:val="28"/>
          <w:szCs w:val="28"/>
          <w:rtl/>
        </w:rPr>
        <w:t xml:space="preserve"> ال</w:t>
      </w:r>
      <w:r w:rsidR="00265B49" w:rsidRPr="00351B70">
        <w:rPr>
          <w:rFonts w:hint="cs"/>
          <w:b/>
          <w:bCs/>
          <w:sz w:val="28"/>
          <w:szCs w:val="28"/>
          <w:rtl/>
        </w:rPr>
        <w:t>ْ</w:t>
      </w:r>
      <w:r w:rsidRPr="00351B70">
        <w:rPr>
          <w:b/>
          <w:bCs/>
          <w:sz w:val="28"/>
          <w:szCs w:val="28"/>
          <w:rtl/>
        </w:rPr>
        <w:t>ق</w:t>
      </w:r>
      <w:r w:rsidR="00265B49" w:rsidRPr="00351B70">
        <w:rPr>
          <w:rFonts w:hint="cs"/>
          <w:b/>
          <w:bCs/>
          <w:sz w:val="28"/>
          <w:szCs w:val="28"/>
          <w:rtl/>
        </w:rPr>
        <w:t>ُ</w:t>
      </w:r>
      <w:r w:rsidRPr="00351B70">
        <w:rPr>
          <w:b/>
          <w:bCs/>
          <w:sz w:val="28"/>
          <w:szCs w:val="28"/>
          <w:rtl/>
        </w:rPr>
        <w:t>ب</w:t>
      </w:r>
      <w:r w:rsidR="00265B49" w:rsidRPr="00351B70">
        <w:rPr>
          <w:rFonts w:hint="cs"/>
          <w:b/>
          <w:bCs/>
          <w:sz w:val="28"/>
          <w:szCs w:val="28"/>
          <w:rtl/>
        </w:rPr>
        <w:t>ُ</w:t>
      </w:r>
      <w:r w:rsidRPr="00351B70">
        <w:rPr>
          <w:b/>
          <w:bCs/>
          <w:sz w:val="28"/>
          <w:szCs w:val="28"/>
          <w:rtl/>
        </w:rPr>
        <w:t>ور</w:t>
      </w:r>
      <w:r w:rsidR="00265B49" w:rsidRPr="00351B70">
        <w:rPr>
          <w:rFonts w:hint="cs"/>
          <w:b/>
          <w:bCs/>
          <w:sz w:val="28"/>
          <w:szCs w:val="28"/>
          <w:rtl/>
        </w:rPr>
        <w:t>ِ</w:t>
      </w:r>
      <w:r w:rsidR="00EA510B" w:rsidRPr="00351B70">
        <w:rPr>
          <w:rFonts w:hint="cs"/>
          <w:b/>
          <w:bCs/>
          <w:sz w:val="28"/>
          <w:szCs w:val="28"/>
          <w:rtl/>
        </w:rPr>
        <w:t>،</w:t>
      </w:r>
      <w:r w:rsidRPr="00351B70">
        <w:rPr>
          <w:b/>
          <w:bCs/>
          <w:sz w:val="28"/>
          <w:szCs w:val="28"/>
          <w:rtl/>
        </w:rPr>
        <w:t xml:space="preserve"> أ</w:t>
      </w:r>
      <w:r w:rsidR="00265B49" w:rsidRPr="00351B70">
        <w:rPr>
          <w:rFonts w:hint="cs"/>
          <w:b/>
          <w:bCs/>
          <w:sz w:val="28"/>
          <w:szCs w:val="28"/>
          <w:rtl/>
        </w:rPr>
        <w:t>َ</w:t>
      </w:r>
      <w:r w:rsidRPr="00351B70">
        <w:rPr>
          <w:b/>
          <w:bCs/>
          <w:sz w:val="28"/>
          <w:szCs w:val="28"/>
          <w:rtl/>
        </w:rPr>
        <w:t>لا</w:t>
      </w:r>
      <w:r w:rsidR="00265B49" w:rsidRPr="00351B70">
        <w:rPr>
          <w:rFonts w:hint="cs"/>
          <w:b/>
          <w:bCs/>
          <w:sz w:val="28"/>
          <w:szCs w:val="28"/>
          <w:rtl/>
        </w:rPr>
        <w:t>َ</w:t>
      </w:r>
      <w:r w:rsidRPr="00351B70">
        <w:rPr>
          <w:b/>
          <w:bCs/>
          <w:sz w:val="28"/>
          <w:szCs w:val="28"/>
          <w:rtl/>
        </w:rPr>
        <w:t xml:space="preserve"> ف</w:t>
      </w:r>
      <w:r w:rsidR="00265B49" w:rsidRPr="00351B70">
        <w:rPr>
          <w:rFonts w:hint="cs"/>
          <w:b/>
          <w:bCs/>
          <w:sz w:val="28"/>
          <w:szCs w:val="28"/>
          <w:rtl/>
        </w:rPr>
        <w:t>َ</w:t>
      </w:r>
      <w:r w:rsidRPr="00351B70">
        <w:rPr>
          <w:b/>
          <w:bCs/>
          <w:sz w:val="28"/>
          <w:szCs w:val="28"/>
          <w:rtl/>
        </w:rPr>
        <w:t>ز</w:t>
      </w:r>
      <w:r w:rsidR="00265B49" w:rsidRPr="00351B70">
        <w:rPr>
          <w:rFonts w:hint="cs"/>
          <w:b/>
          <w:bCs/>
          <w:sz w:val="28"/>
          <w:szCs w:val="28"/>
          <w:rtl/>
        </w:rPr>
        <w:t>ُ</w:t>
      </w:r>
      <w:r w:rsidRPr="00351B70">
        <w:rPr>
          <w:b/>
          <w:bCs/>
          <w:sz w:val="28"/>
          <w:szCs w:val="28"/>
          <w:rtl/>
        </w:rPr>
        <w:t>ور</w:t>
      </w:r>
      <w:r w:rsidR="00265B49" w:rsidRPr="00351B70">
        <w:rPr>
          <w:rFonts w:hint="cs"/>
          <w:b/>
          <w:bCs/>
          <w:sz w:val="28"/>
          <w:szCs w:val="28"/>
          <w:rtl/>
        </w:rPr>
        <w:t>ُ</w:t>
      </w:r>
      <w:r w:rsidRPr="00351B70">
        <w:rPr>
          <w:b/>
          <w:bCs/>
          <w:sz w:val="28"/>
          <w:szCs w:val="28"/>
          <w:rtl/>
        </w:rPr>
        <w:t>وه</w:t>
      </w:r>
      <w:r w:rsidR="00265B49" w:rsidRPr="00351B70">
        <w:rPr>
          <w:rFonts w:hint="cs"/>
          <w:b/>
          <w:bCs/>
          <w:sz w:val="28"/>
          <w:szCs w:val="28"/>
          <w:rtl/>
        </w:rPr>
        <w:t>َ</w:t>
      </w:r>
      <w:r w:rsidRPr="00351B70">
        <w:rPr>
          <w:b/>
          <w:bCs/>
          <w:sz w:val="28"/>
          <w:szCs w:val="28"/>
          <w:rtl/>
        </w:rPr>
        <w:t>ا</w:t>
      </w:r>
      <w:r w:rsidRPr="00351B70">
        <w:rPr>
          <w:sz w:val="32"/>
          <w:rtl/>
        </w:rPr>
        <w:t>»</w:t>
      </w:r>
      <w:r w:rsidR="00B52E3C" w:rsidRPr="00351B70">
        <w:rPr>
          <w:rFonts w:hint="cs"/>
          <w:sz w:val="32"/>
          <w:rtl/>
        </w:rPr>
        <w:t xml:space="preserve"> أخرجه الحاكم.</w:t>
      </w:r>
      <w:r w:rsidRPr="00351B70">
        <w:rPr>
          <w:sz w:val="32"/>
          <w:rtl/>
        </w:rPr>
        <w:t xml:space="preserve"> فهذا قد بين النص أنه نسخ ما كان من تحريم زيارة القبور، ومنها ما روي عن أبي هريرة قال: قال رسول الله </w:t>
      </w:r>
      <w:r w:rsidR="00AB34A4" w:rsidRPr="00351B70">
        <w:rPr>
          <w:rFonts w:hint="cs"/>
          <w:position w:val="-4"/>
          <w:sz w:val="44"/>
          <w:szCs w:val="44"/>
        </w:rPr>
        <w:sym w:font="AGA Arabesque" w:char="F072"/>
      </w:r>
      <w:r w:rsidRPr="00351B70">
        <w:rPr>
          <w:spacing w:val="30"/>
          <w:sz w:val="32"/>
          <w:rtl/>
        </w:rPr>
        <w:t>:</w:t>
      </w:r>
      <w:r w:rsidRPr="00351B70">
        <w:rPr>
          <w:sz w:val="32"/>
          <w:rtl/>
        </w:rPr>
        <w:t xml:space="preserve"> «</w:t>
      </w:r>
      <w:r w:rsidRPr="00351B70">
        <w:rPr>
          <w:b/>
          <w:bCs/>
          <w:sz w:val="28"/>
          <w:szCs w:val="28"/>
          <w:rtl/>
        </w:rPr>
        <w:t>إ</w:t>
      </w:r>
      <w:r w:rsidR="004246FA" w:rsidRPr="00351B70">
        <w:rPr>
          <w:rFonts w:hint="cs"/>
          <w:b/>
          <w:bCs/>
          <w:sz w:val="28"/>
          <w:szCs w:val="28"/>
          <w:rtl/>
        </w:rPr>
        <w:t>ِ</w:t>
      </w:r>
      <w:r w:rsidRPr="00351B70">
        <w:rPr>
          <w:b/>
          <w:bCs/>
          <w:sz w:val="28"/>
          <w:szCs w:val="28"/>
          <w:rtl/>
        </w:rPr>
        <w:t>ن</w:t>
      </w:r>
      <w:r w:rsidR="004246FA" w:rsidRPr="00351B70">
        <w:rPr>
          <w:rFonts w:hint="cs"/>
          <w:b/>
          <w:bCs/>
          <w:sz w:val="28"/>
          <w:szCs w:val="28"/>
          <w:rtl/>
        </w:rPr>
        <w:t>ْ</w:t>
      </w:r>
      <w:r w:rsidRPr="00351B70">
        <w:rPr>
          <w:b/>
          <w:bCs/>
          <w:sz w:val="28"/>
          <w:szCs w:val="28"/>
          <w:rtl/>
        </w:rPr>
        <w:t xml:space="preserve"> س</w:t>
      </w:r>
      <w:r w:rsidR="004246FA" w:rsidRPr="00351B70">
        <w:rPr>
          <w:rFonts w:hint="cs"/>
          <w:b/>
          <w:bCs/>
          <w:sz w:val="28"/>
          <w:szCs w:val="28"/>
          <w:rtl/>
        </w:rPr>
        <w:t>َ</w:t>
      </w:r>
      <w:r w:rsidRPr="00351B70">
        <w:rPr>
          <w:b/>
          <w:bCs/>
          <w:sz w:val="28"/>
          <w:szCs w:val="28"/>
          <w:rtl/>
        </w:rPr>
        <w:t>ك</w:t>
      </w:r>
      <w:r w:rsidR="004246FA" w:rsidRPr="00351B70">
        <w:rPr>
          <w:rFonts w:hint="cs"/>
          <w:b/>
          <w:bCs/>
          <w:sz w:val="28"/>
          <w:szCs w:val="28"/>
          <w:rtl/>
        </w:rPr>
        <w:t>ِ</w:t>
      </w:r>
      <w:r w:rsidRPr="00351B70">
        <w:rPr>
          <w:b/>
          <w:bCs/>
          <w:sz w:val="28"/>
          <w:szCs w:val="28"/>
          <w:rtl/>
        </w:rPr>
        <w:t>ر</w:t>
      </w:r>
      <w:r w:rsidR="004246FA" w:rsidRPr="00351B70">
        <w:rPr>
          <w:rFonts w:hint="cs"/>
          <w:b/>
          <w:bCs/>
          <w:sz w:val="28"/>
          <w:szCs w:val="28"/>
          <w:rtl/>
        </w:rPr>
        <w:t>َ</w:t>
      </w:r>
      <w:r w:rsidRPr="00351B70">
        <w:rPr>
          <w:b/>
          <w:bCs/>
          <w:sz w:val="28"/>
          <w:szCs w:val="28"/>
          <w:rtl/>
        </w:rPr>
        <w:t xml:space="preserve"> ف</w:t>
      </w:r>
      <w:r w:rsidR="004246FA" w:rsidRPr="00351B70">
        <w:rPr>
          <w:rFonts w:hint="cs"/>
          <w:b/>
          <w:bCs/>
          <w:sz w:val="28"/>
          <w:szCs w:val="28"/>
          <w:rtl/>
        </w:rPr>
        <w:t>َ</w:t>
      </w:r>
      <w:r w:rsidRPr="00351B70">
        <w:rPr>
          <w:b/>
          <w:bCs/>
          <w:sz w:val="28"/>
          <w:szCs w:val="28"/>
          <w:rtl/>
        </w:rPr>
        <w:t>اج</w:t>
      </w:r>
      <w:r w:rsidR="004246FA" w:rsidRPr="00351B70">
        <w:rPr>
          <w:rFonts w:hint="cs"/>
          <w:b/>
          <w:bCs/>
          <w:sz w:val="28"/>
          <w:szCs w:val="28"/>
          <w:rtl/>
        </w:rPr>
        <w:t>ْ</w:t>
      </w:r>
      <w:r w:rsidRPr="00351B70">
        <w:rPr>
          <w:b/>
          <w:bCs/>
          <w:sz w:val="28"/>
          <w:szCs w:val="28"/>
          <w:rtl/>
        </w:rPr>
        <w:t>ل</w:t>
      </w:r>
      <w:r w:rsidR="004246FA" w:rsidRPr="00351B70">
        <w:rPr>
          <w:rFonts w:hint="cs"/>
          <w:b/>
          <w:bCs/>
          <w:sz w:val="28"/>
          <w:szCs w:val="28"/>
          <w:rtl/>
        </w:rPr>
        <w:t>ِ</w:t>
      </w:r>
      <w:r w:rsidRPr="00351B70">
        <w:rPr>
          <w:b/>
          <w:bCs/>
          <w:sz w:val="28"/>
          <w:szCs w:val="28"/>
          <w:rtl/>
        </w:rPr>
        <w:t>د</w:t>
      </w:r>
      <w:r w:rsidR="004246FA" w:rsidRPr="00351B70">
        <w:rPr>
          <w:rFonts w:hint="cs"/>
          <w:b/>
          <w:bCs/>
          <w:sz w:val="28"/>
          <w:szCs w:val="28"/>
          <w:rtl/>
        </w:rPr>
        <w:t>ُ</w:t>
      </w:r>
      <w:r w:rsidRPr="00351B70">
        <w:rPr>
          <w:b/>
          <w:bCs/>
          <w:sz w:val="28"/>
          <w:szCs w:val="28"/>
          <w:rtl/>
        </w:rPr>
        <w:t>وه</w:t>
      </w:r>
      <w:r w:rsidR="004246FA" w:rsidRPr="00351B70">
        <w:rPr>
          <w:rFonts w:hint="cs"/>
          <w:b/>
          <w:bCs/>
          <w:sz w:val="28"/>
          <w:szCs w:val="28"/>
          <w:rtl/>
        </w:rPr>
        <w:t>ُ</w:t>
      </w:r>
      <w:r w:rsidR="00B52E3C" w:rsidRPr="00351B70">
        <w:rPr>
          <w:b/>
          <w:bCs/>
          <w:sz w:val="28"/>
          <w:szCs w:val="28"/>
          <w:rtl/>
        </w:rPr>
        <w:t>،</w:t>
      </w:r>
      <w:r w:rsidRPr="00351B70">
        <w:rPr>
          <w:b/>
          <w:bCs/>
          <w:sz w:val="28"/>
          <w:szCs w:val="28"/>
          <w:rtl/>
        </w:rPr>
        <w:t xml:space="preserve"> ث</w:t>
      </w:r>
      <w:r w:rsidR="004246FA" w:rsidRPr="00351B70">
        <w:rPr>
          <w:rFonts w:hint="cs"/>
          <w:b/>
          <w:bCs/>
          <w:sz w:val="28"/>
          <w:szCs w:val="28"/>
          <w:rtl/>
        </w:rPr>
        <w:t>ـُ</w:t>
      </w:r>
      <w:r w:rsidRPr="00351B70">
        <w:rPr>
          <w:b/>
          <w:bCs/>
          <w:sz w:val="28"/>
          <w:szCs w:val="28"/>
          <w:rtl/>
        </w:rPr>
        <w:t>م</w:t>
      </w:r>
      <w:r w:rsidR="004246FA" w:rsidRPr="00351B70">
        <w:rPr>
          <w:rFonts w:hint="cs"/>
          <w:b/>
          <w:bCs/>
          <w:sz w:val="28"/>
          <w:szCs w:val="28"/>
          <w:rtl/>
        </w:rPr>
        <w:t>َّ</w:t>
      </w:r>
      <w:r w:rsidRPr="00351B70">
        <w:rPr>
          <w:b/>
          <w:bCs/>
          <w:sz w:val="28"/>
          <w:szCs w:val="28"/>
          <w:rtl/>
        </w:rPr>
        <w:t xml:space="preserve"> إ</w:t>
      </w:r>
      <w:r w:rsidR="004246FA" w:rsidRPr="00351B70">
        <w:rPr>
          <w:rFonts w:hint="cs"/>
          <w:b/>
          <w:bCs/>
          <w:sz w:val="28"/>
          <w:szCs w:val="28"/>
          <w:rtl/>
        </w:rPr>
        <w:t>ِ</w:t>
      </w:r>
      <w:r w:rsidRPr="00351B70">
        <w:rPr>
          <w:b/>
          <w:bCs/>
          <w:sz w:val="28"/>
          <w:szCs w:val="28"/>
          <w:rtl/>
        </w:rPr>
        <w:t>ن</w:t>
      </w:r>
      <w:r w:rsidR="004246FA" w:rsidRPr="00351B70">
        <w:rPr>
          <w:rFonts w:hint="cs"/>
          <w:b/>
          <w:bCs/>
          <w:sz w:val="28"/>
          <w:szCs w:val="28"/>
          <w:rtl/>
        </w:rPr>
        <w:t>ْ</w:t>
      </w:r>
      <w:r w:rsidRPr="00351B70">
        <w:rPr>
          <w:b/>
          <w:bCs/>
          <w:sz w:val="28"/>
          <w:szCs w:val="28"/>
          <w:rtl/>
        </w:rPr>
        <w:t xml:space="preserve"> س</w:t>
      </w:r>
      <w:r w:rsidR="004246FA" w:rsidRPr="00351B70">
        <w:rPr>
          <w:rFonts w:hint="cs"/>
          <w:b/>
          <w:bCs/>
          <w:sz w:val="28"/>
          <w:szCs w:val="28"/>
          <w:rtl/>
        </w:rPr>
        <w:t>َ</w:t>
      </w:r>
      <w:r w:rsidRPr="00351B70">
        <w:rPr>
          <w:b/>
          <w:bCs/>
          <w:sz w:val="28"/>
          <w:szCs w:val="28"/>
          <w:rtl/>
        </w:rPr>
        <w:t>ك</w:t>
      </w:r>
      <w:r w:rsidR="004246FA" w:rsidRPr="00351B70">
        <w:rPr>
          <w:rFonts w:hint="cs"/>
          <w:b/>
          <w:bCs/>
          <w:sz w:val="28"/>
          <w:szCs w:val="28"/>
          <w:rtl/>
        </w:rPr>
        <w:t>ِ</w:t>
      </w:r>
      <w:r w:rsidRPr="00351B70">
        <w:rPr>
          <w:b/>
          <w:bCs/>
          <w:sz w:val="28"/>
          <w:szCs w:val="28"/>
          <w:rtl/>
        </w:rPr>
        <w:t>ر</w:t>
      </w:r>
      <w:r w:rsidR="004246FA" w:rsidRPr="00351B70">
        <w:rPr>
          <w:rFonts w:hint="cs"/>
          <w:b/>
          <w:bCs/>
          <w:sz w:val="28"/>
          <w:szCs w:val="28"/>
          <w:rtl/>
        </w:rPr>
        <w:t>َ</w:t>
      </w:r>
      <w:r w:rsidRPr="00351B70">
        <w:rPr>
          <w:b/>
          <w:bCs/>
          <w:sz w:val="28"/>
          <w:szCs w:val="28"/>
          <w:rtl/>
        </w:rPr>
        <w:t xml:space="preserve"> ف</w:t>
      </w:r>
      <w:r w:rsidR="004246FA" w:rsidRPr="00351B70">
        <w:rPr>
          <w:rFonts w:hint="cs"/>
          <w:b/>
          <w:bCs/>
          <w:sz w:val="28"/>
          <w:szCs w:val="28"/>
          <w:rtl/>
        </w:rPr>
        <w:t>َ</w:t>
      </w:r>
      <w:r w:rsidRPr="00351B70">
        <w:rPr>
          <w:b/>
          <w:bCs/>
          <w:sz w:val="28"/>
          <w:szCs w:val="28"/>
          <w:rtl/>
        </w:rPr>
        <w:t>اج</w:t>
      </w:r>
      <w:r w:rsidR="004246FA" w:rsidRPr="00351B70">
        <w:rPr>
          <w:rFonts w:hint="cs"/>
          <w:b/>
          <w:bCs/>
          <w:sz w:val="28"/>
          <w:szCs w:val="28"/>
          <w:rtl/>
        </w:rPr>
        <w:t>ْ</w:t>
      </w:r>
      <w:r w:rsidRPr="00351B70">
        <w:rPr>
          <w:b/>
          <w:bCs/>
          <w:sz w:val="28"/>
          <w:szCs w:val="28"/>
          <w:rtl/>
        </w:rPr>
        <w:t>ل</w:t>
      </w:r>
      <w:r w:rsidR="004246FA" w:rsidRPr="00351B70">
        <w:rPr>
          <w:rFonts w:hint="cs"/>
          <w:b/>
          <w:bCs/>
          <w:sz w:val="28"/>
          <w:szCs w:val="28"/>
          <w:rtl/>
        </w:rPr>
        <w:t>ِ</w:t>
      </w:r>
      <w:r w:rsidRPr="00351B70">
        <w:rPr>
          <w:b/>
          <w:bCs/>
          <w:sz w:val="28"/>
          <w:szCs w:val="28"/>
          <w:rtl/>
        </w:rPr>
        <w:t>د</w:t>
      </w:r>
      <w:r w:rsidR="004246FA" w:rsidRPr="00351B70">
        <w:rPr>
          <w:rFonts w:hint="cs"/>
          <w:b/>
          <w:bCs/>
          <w:sz w:val="28"/>
          <w:szCs w:val="28"/>
          <w:rtl/>
        </w:rPr>
        <w:t>ُ</w:t>
      </w:r>
      <w:r w:rsidRPr="00351B70">
        <w:rPr>
          <w:b/>
          <w:bCs/>
          <w:sz w:val="28"/>
          <w:szCs w:val="28"/>
          <w:rtl/>
        </w:rPr>
        <w:t>وه</w:t>
      </w:r>
      <w:r w:rsidR="004246FA" w:rsidRPr="00351B70">
        <w:rPr>
          <w:rFonts w:hint="cs"/>
          <w:b/>
          <w:bCs/>
          <w:sz w:val="28"/>
          <w:szCs w:val="28"/>
          <w:rtl/>
        </w:rPr>
        <w:t>ُ</w:t>
      </w:r>
      <w:r w:rsidR="00B52E3C" w:rsidRPr="00351B70">
        <w:rPr>
          <w:b/>
          <w:bCs/>
          <w:sz w:val="28"/>
          <w:szCs w:val="28"/>
          <w:rtl/>
        </w:rPr>
        <w:t>،</w:t>
      </w:r>
      <w:r w:rsidRPr="00351B70">
        <w:rPr>
          <w:b/>
          <w:bCs/>
          <w:sz w:val="28"/>
          <w:szCs w:val="28"/>
          <w:rtl/>
        </w:rPr>
        <w:t xml:space="preserve"> ف</w:t>
      </w:r>
      <w:r w:rsidR="004246FA" w:rsidRPr="00351B70">
        <w:rPr>
          <w:rFonts w:hint="cs"/>
          <w:b/>
          <w:bCs/>
          <w:sz w:val="28"/>
          <w:szCs w:val="28"/>
          <w:rtl/>
        </w:rPr>
        <w:t>َ</w:t>
      </w:r>
      <w:r w:rsidRPr="00351B70">
        <w:rPr>
          <w:b/>
          <w:bCs/>
          <w:sz w:val="28"/>
          <w:szCs w:val="28"/>
          <w:rtl/>
        </w:rPr>
        <w:t>إ</w:t>
      </w:r>
      <w:r w:rsidR="004246FA" w:rsidRPr="00351B70">
        <w:rPr>
          <w:rFonts w:hint="cs"/>
          <w:b/>
          <w:bCs/>
          <w:sz w:val="28"/>
          <w:szCs w:val="28"/>
          <w:rtl/>
        </w:rPr>
        <w:t>ِ</w:t>
      </w:r>
      <w:r w:rsidRPr="00351B70">
        <w:rPr>
          <w:b/>
          <w:bCs/>
          <w:sz w:val="28"/>
          <w:szCs w:val="28"/>
          <w:rtl/>
        </w:rPr>
        <w:t>ن</w:t>
      </w:r>
      <w:r w:rsidR="004246FA" w:rsidRPr="00351B70">
        <w:rPr>
          <w:rFonts w:hint="cs"/>
          <w:b/>
          <w:bCs/>
          <w:sz w:val="28"/>
          <w:szCs w:val="28"/>
          <w:rtl/>
        </w:rPr>
        <w:t>ْ</w:t>
      </w:r>
      <w:r w:rsidRPr="00351B70">
        <w:rPr>
          <w:b/>
          <w:bCs/>
          <w:sz w:val="28"/>
          <w:szCs w:val="28"/>
          <w:rtl/>
        </w:rPr>
        <w:t xml:space="preserve"> ع</w:t>
      </w:r>
      <w:r w:rsidR="004246FA" w:rsidRPr="00351B70">
        <w:rPr>
          <w:rFonts w:hint="cs"/>
          <w:b/>
          <w:bCs/>
          <w:sz w:val="28"/>
          <w:szCs w:val="28"/>
          <w:rtl/>
        </w:rPr>
        <w:t>َ</w:t>
      </w:r>
      <w:r w:rsidRPr="00351B70">
        <w:rPr>
          <w:b/>
          <w:bCs/>
          <w:sz w:val="28"/>
          <w:szCs w:val="28"/>
          <w:rtl/>
        </w:rPr>
        <w:t>اد</w:t>
      </w:r>
      <w:r w:rsidR="004246FA" w:rsidRPr="00351B70">
        <w:rPr>
          <w:rFonts w:hint="cs"/>
          <w:b/>
          <w:bCs/>
          <w:sz w:val="28"/>
          <w:szCs w:val="28"/>
          <w:rtl/>
        </w:rPr>
        <w:t>َ</w:t>
      </w:r>
      <w:r w:rsidRPr="00351B70">
        <w:rPr>
          <w:b/>
          <w:bCs/>
          <w:sz w:val="28"/>
          <w:szCs w:val="28"/>
          <w:rtl/>
        </w:rPr>
        <w:t xml:space="preserve"> ف</w:t>
      </w:r>
      <w:r w:rsidR="004246FA" w:rsidRPr="00351B70">
        <w:rPr>
          <w:rFonts w:hint="cs"/>
          <w:b/>
          <w:bCs/>
          <w:sz w:val="28"/>
          <w:szCs w:val="28"/>
          <w:rtl/>
        </w:rPr>
        <w:t>ِ</w:t>
      </w:r>
      <w:r w:rsidRPr="00351B70">
        <w:rPr>
          <w:b/>
          <w:bCs/>
          <w:sz w:val="28"/>
          <w:szCs w:val="28"/>
          <w:rtl/>
        </w:rPr>
        <w:t>ي الر</w:t>
      </w:r>
      <w:r w:rsidR="004246FA" w:rsidRPr="00351B70">
        <w:rPr>
          <w:rFonts w:hint="cs"/>
          <w:b/>
          <w:bCs/>
          <w:sz w:val="28"/>
          <w:szCs w:val="28"/>
          <w:rtl/>
        </w:rPr>
        <w:t>َّ</w:t>
      </w:r>
      <w:r w:rsidRPr="00351B70">
        <w:rPr>
          <w:b/>
          <w:bCs/>
          <w:sz w:val="28"/>
          <w:szCs w:val="28"/>
          <w:rtl/>
        </w:rPr>
        <w:t>اب</w:t>
      </w:r>
      <w:r w:rsidR="004246FA" w:rsidRPr="00351B70">
        <w:rPr>
          <w:rFonts w:hint="cs"/>
          <w:b/>
          <w:bCs/>
          <w:sz w:val="28"/>
          <w:szCs w:val="28"/>
          <w:rtl/>
        </w:rPr>
        <w:t>ِ</w:t>
      </w:r>
      <w:r w:rsidRPr="00351B70">
        <w:rPr>
          <w:b/>
          <w:bCs/>
          <w:sz w:val="28"/>
          <w:szCs w:val="28"/>
          <w:rtl/>
        </w:rPr>
        <w:t>ع</w:t>
      </w:r>
      <w:r w:rsidR="004246FA" w:rsidRPr="00351B70">
        <w:rPr>
          <w:rFonts w:hint="cs"/>
          <w:b/>
          <w:bCs/>
          <w:sz w:val="28"/>
          <w:szCs w:val="28"/>
          <w:rtl/>
        </w:rPr>
        <w:t>َ</w:t>
      </w:r>
      <w:r w:rsidRPr="00351B70">
        <w:rPr>
          <w:b/>
          <w:bCs/>
          <w:sz w:val="28"/>
          <w:szCs w:val="28"/>
          <w:rtl/>
        </w:rPr>
        <w:t>ة</w:t>
      </w:r>
      <w:r w:rsidR="004246FA" w:rsidRPr="00351B70">
        <w:rPr>
          <w:rFonts w:hint="cs"/>
          <w:b/>
          <w:bCs/>
          <w:sz w:val="28"/>
          <w:szCs w:val="28"/>
          <w:rtl/>
        </w:rPr>
        <w:t>ِ</w:t>
      </w:r>
      <w:r w:rsidRPr="00351B70">
        <w:rPr>
          <w:b/>
          <w:bCs/>
          <w:sz w:val="28"/>
          <w:szCs w:val="28"/>
          <w:rtl/>
        </w:rPr>
        <w:t xml:space="preserve"> ف</w:t>
      </w:r>
      <w:r w:rsidR="004246FA" w:rsidRPr="00351B70">
        <w:rPr>
          <w:rFonts w:hint="cs"/>
          <w:b/>
          <w:bCs/>
          <w:sz w:val="28"/>
          <w:szCs w:val="28"/>
          <w:rtl/>
        </w:rPr>
        <w:t>َ</w:t>
      </w:r>
      <w:r w:rsidRPr="00351B70">
        <w:rPr>
          <w:b/>
          <w:bCs/>
          <w:sz w:val="28"/>
          <w:szCs w:val="28"/>
          <w:rtl/>
        </w:rPr>
        <w:t>اض</w:t>
      </w:r>
      <w:r w:rsidR="004246FA" w:rsidRPr="00351B70">
        <w:rPr>
          <w:rFonts w:hint="cs"/>
          <w:b/>
          <w:bCs/>
          <w:sz w:val="28"/>
          <w:szCs w:val="28"/>
          <w:rtl/>
        </w:rPr>
        <w:t>ْ</w:t>
      </w:r>
      <w:r w:rsidRPr="00351B70">
        <w:rPr>
          <w:b/>
          <w:bCs/>
          <w:sz w:val="28"/>
          <w:szCs w:val="28"/>
          <w:rtl/>
        </w:rPr>
        <w:t>ر</w:t>
      </w:r>
      <w:r w:rsidR="004246FA" w:rsidRPr="00351B70">
        <w:rPr>
          <w:rFonts w:hint="cs"/>
          <w:b/>
          <w:bCs/>
          <w:sz w:val="28"/>
          <w:szCs w:val="28"/>
          <w:rtl/>
        </w:rPr>
        <w:t>ِ</w:t>
      </w:r>
      <w:r w:rsidRPr="00351B70">
        <w:rPr>
          <w:b/>
          <w:bCs/>
          <w:sz w:val="28"/>
          <w:szCs w:val="28"/>
          <w:rtl/>
        </w:rPr>
        <w:t>ب</w:t>
      </w:r>
      <w:r w:rsidR="004246FA" w:rsidRPr="00351B70">
        <w:rPr>
          <w:rFonts w:hint="cs"/>
          <w:b/>
          <w:bCs/>
          <w:sz w:val="28"/>
          <w:szCs w:val="28"/>
          <w:rtl/>
        </w:rPr>
        <w:t>ُ</w:t>
      </w:r>
      <w:r w:rsidRPr="00351B70">
        <w:rPr>
          <w:b/>
          <w:bCs/>
          <w:sz w:val="28"/>
          <w:szCs w:val="28"/>
          <w:rtl/>
        </w:rPr>
        <w:t>وا ع</w:t>
      </w:r>
      <w:r w:rsidR="004246FA" w:rsidRPr="00351B70">
        <w:rPr>
          <w:rFonts w:hint="cs"/>
          <w:b/>
          <w:bCs/>
          <w:sz w:val="28"/>
          <w:szCs w:val="28"/>
          <w:rtl/>
        </w:rPr>
        <w:t>ُ</w:t>
      </w:r>
      <w:r w:rsidRPr="00351B70">
        <w:rPr>
          <w:b/>
          <w:bCs/>
          <w:sz w:val="28"/>
          <w:szCs w:val="28"/>
          <w:rtl/>
        </w:rPr>
        <w:t>ن</w:t>
      </w:r>
      <w:r w:rsidR="004246FA" w:rsidRPr="00351B70">
        <w:rPr>
          <w:rFonts w:hint="cs"/>
          <w:b/>
          <w:bCs/>
          <w:sz w:val="28"/>
          <w:szCs w:val="28"/>
          <w:rtl/>
        </w:rPr>
        <w:t>ُ</w:t>
      </w:r>
      <w:r w:rsidRPr="00351B70">
        <w:rPr>
          <w:b/>
          <w:bCs/>
          <w:sz w:val="28"/>
          <w:szCs w:val="28"/>
          <w:rtl/>
        </w:rPr>
        <w:t>ق</w:t>
      </w:r>
      <w:r w:rsidR="004246FA" w:rsidRPr="00351B70">
        <w:rPr>
          <w:rFonts w:hint="cs"/>
          <w:b/>
          <w:bCs/>
          <w:sz w:val="28"/>
          <w:szCs w:val="28"/>
          <w:rtl/>
        </w:rPr>
        <w:t>َ</w:t>
      </w:r>
      <w:r w:rsidRPr="00351B70">
        <w:rPr>
          <w:b/>
          <w:bCs/>
          <w:sz w:val="28"/>
          <w:szCs w:val="28"/>
          <w:rtl/>
        </w:rPr>
        <w:t>ه</w:t>
      </w:r>
      <w:r w:rsidR="004246FA" w:rsidRPr="00351B70">
        <w:rPr>
          <w:rFonts w:hint="cs"/>
          <w:b/>
          <w:bCs/>
          <w:sz w:val="28"/>
          <w:szCs w:val="28"/>
          <w:rtl/>
        </w:rPr>
        <w:t>ُ</w:t>
      </w:r>
      <w:r w:rsidRPr="00351B70">
        <w:rPr>
          <w:sz w:val="32"/>
          <w:rtl/>
        </w:rPr>
        <w:t>»</w:t>
      </w:r>
      <w:r w:rsidR="00B52E3C" w:rsidRPr="00351B70">
        <w:rPr>
          <w:rFonts w:hint="cs"/>
          <w:sz w:val="32"/>
          <w:rtl/>
        </w:rPr>
        <w:t xml:space="preserve"> أخرجه أحمد</w:t>
      </w:r>
      <w:r w:rsidR="00722F60" w:rsidRPr="00351B70">
        <w:rPr>
          <w:rFonts w:hint="cs"/>
          <w:sz w:val="32"/>
          <w:rtl/>
          <w:lang w:bidi="ar-LB"/>
        </w:rPr>
        <w:t>،</w:t>
      </w:r>
      <w:r w:rsidRPr="00351B70">
        <w:rPr>
          <w:sz w:val="32"/>
          <w:rtl/>
        </w:rPr>
        <w:t xml:space="preserve"> فهذا يدل على أن شارب الخمر إذا شرب الرابعة يقتل</w:t>
      </w:r>
      <w:r w:rsidR="002F50E7" w:rsidRPr="00351B70">
        <w:rPr>
          <w:rFonts w:hint="cs"/>
          <w:sz w:val="32"/>
          <w:rtl/>
        </w:rPr>
        <w:t>،</w:t>
      </w:r>
      <w:r w:rsidRPr="00351B70">
        <w:rPr>
          <w:sz w:val="32"/>
          <w:rtl/>
        </w:rPr>
        <w:t xml:space="preserve"> ولكن ذلك نسخ بما روي عن الزهري عن قبيصة بن ذؤيب أن النبي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م</w:t>
      </w:r>
      <w:r w:rsidR="00EC1C7C" w:rsidRPr="00351B70">
        <w:rPr>
          <w:rFonts w:hint="cs"/>
          <w:b/>
          <w:bCs/>
          <w:sz w:val="28"/>
          <w:szCs w:val="28"/>
          <w:rtl/>
        </w:rPr>
        <w:t>َ</w:t>
      </w:r>
      <w:r w:rsidRPr="00351B70">
        <w:rPr>
          <w:b/>
          <w:bCs/>
          <w:sz w:val="28"/>
          <w:szCs w:val="28"/>
          <w:rtl/>
        </w:rPr>
        <w:t>ن</w:t>
      </w:r>
      <w:r w:rsidR="00EC1C7C" w:rsidRPr="00351B70">
        <w:rPr>
          <w:rFonts w:hint="cs"/>
          <w:b/>
          <w:bCs/>
          <w:sz w:val="28"/>
          <w:szCs w:val="28"/>
          <w:rtl/>
        </w:rPr>
        <w:t>ْ</w:t>
      </w:r>
      <w:r w:rsidRPr="00351B70">
        <w:rPr>
          <w:b/>
          <w:bCs/>
          <w:sz w:val="28"/>
          <w:szCs w:val="28"/>
          <w:rtl/>
        </w:rPr>
        <w:t xml:space="preserve"> ش</w:t>
      </w:r>
      <w:r w:rsidR="00EC1C7C" w:rsidRPr="00351B70">
        <w:rPr>
          <w:rFonts w:hint="cs"/>
          <w:b/>
          <w:bCs/>
          <w:sz w:val="28"/>
          <w:szCs w:val="28"/>
          <w:rtl/>
        </w:rPr>
        <w:t>َ</w:t>
      </w:r>
      <w:r w:rsidRPr="00351B70">
        <w:rPr>
          <w:b/>
          <w:bCs/>
          <w:sz w:val="28"/>
          <w:szCs w:val="28"/>
          <w:rtl/>
        </w:rPr>
        <w:t>ر</w:t>
      </w:r>
      <w:r w:rsidR="00EC1C7C" w:rsidRPr="00351B70">
        <w:rPr>
          <w:rFonts w:hint="cs"/>
          <w:b/>
          <w:bCs/>
          <w:sz w:val="28"/>
          <w:szCs w:val="28"/>
          <w:rtl/>
        </w:rPr>
        <w:t>ِ</w:t>
      </w:r>
      <w:r w:rsidRPr="00351B70">
        <w:rPr>
          <w:b/>
          <w:bCs/>
          <w:sz w:val="28"/>
          <w:szCs w:val="28"/>
          <w:rtl/>
        </w:rPr>
        <w:t>ب</w:t>
      </w:r>
      <w:r w:rsidR="00EC1C7C" w:rsidRPr="00351B70">
        <w:rPr>
          <w:rFonts w:hint="cs"/>
          <w:b/>
          <w:bCs/>
          <w:sz w:val="28"/>
          <w:szCs w:val="28"/>
          <w:rtl/>
        </w:rPr>
        <w:t>َ</w:t>
      </w:r>
      <w:r w:rsidRPr="00351B70">
        <w:rPr>
          <w:b/>
          <w:bCs/>
          <w:sz w:val="28"/>
          <w:szCs w:val="28"/>
          <w:rtl/>
        </w:rPr>
        <w:t xml:space="preserve"> ال</w:t>
      </w:r>
      <w:r w:rsidR="00EC1C7C" w:rsidRPr="00351B70">
        <w:rPr>
          <w:rFonts w:hint="cs"/>
          <w:b/>
          <w:bCs/>
          <w:sz w:val="28"/>
          <w:szCs w:val="28"/>
          <w:rtl/>
        </w:rPr>
        <w:t>ْ</w:t>
      </w:r>
      <w:r w:rsidRPr="00351B70">
        <w:rPr>
          <w:b/>
          <w:bCs/>
          <w:sz w:val="28"/>
          <w:szCs w:val="28"/>
          <w:rtl/>
        </w:rPr>
        <w:t>خ</w:t>
      </w:r>
      <w:r w:rsidR="00EC1C7C" w:rsidRPr="00351B70">
        <w:rPr>
          <w:rFonts w:hint="cs"/>
          <w:b/>
          <w:bCs/>
          <w:sz w:val="28"/>
          <w:szCs w:val="28"/>
          <w:rtl/>
        </w:rPr>
        <w:t>َ</w:t>
      </w:r>
      <w:r w:rsidRPr="00351B70">
        <w:rPr>
          <w:b/>
          <w:bCs/>
          <w:sz w:val="28"/>
          <w:szCs w:val="28"/>
          <w:rtl/>
        </w:rPr>
        <w:t>م</w:t>
      </w:r>
      <w:r w:rsidR="00EC1C7C" w:rsidRPr="00351B70">
        <w:rPr>
          <w:rFonts w:hint="cs"/>
          <w:b/>
          <w:bCs/>
          <w:sz w:val="28"/>
          <w:szCs w:val="28"/>
          <w:rtl/>
        </w:rPr>
        <w:t>ْ</w:t>
      </w:r>
      <w:r w:rsidRPr="00351B70">
        <w:rPr>
          <w:b/>
          <w:bCs/>
          <w:sz w:val="28"/>
          <w:szCs w:val="28"/>
          <w:rtl/>
        </w:rPr>
        <w:t>ر</w:t>
      </w:r>
      <w:r w:rsidR="00EC1C7C" w:rsidRPr="00351B70">
        <w:rPr>
          <w:rFonts w:hint="cs"/>
          <w:b/>
          <w:bCs/>
          <w:sz w:val="28"/>
          <w:szCs w:val="28"/>
          <w:rtl/>
        </w:rPr>
        <w:t>َ</w:t>
      </w:r>
      <w:r w:rsidRPr="00351B70">
        <w:rPr>
          <w:b/>
          <w:bCs/>
          <w:sz w:val="28"/>
          <w:szCs w:val="28"/>
          <w:rtl/>
        </w:rPr>
        <w:t xml:space="preserve"> ف</w:t>
      </w:r>
      <w:r w:rsidR="00EC1C7C" w:rsidRPr="00351B70">
        <w:rPr>
          <w:rFonts w:hint="cs"/>
          <w:b/>
          <w:bCs/>
          <w:sz w:val="28"/>
          <w:szCs w:val="28"/>
          <w:rtl/>
        </w:rPr>
        <w:t>َ</w:t>
      </w:r>
      <w:r w:rsidRPr="00351B70">
        <w:rPr>
          <w:b/>
          <w:bCs/>
          <w:sz w:val="28"/>
          <w:szCs w:val="28"/>
          <w:rtl/>
        </w:rPr>
        <w:t>اج</w:t>
      </w:r>
      <w:r w:rsidR="00EC1C7C" w:rsidRPr="00351B70">
        <w:rPr>
          <w:rFonts w:hint="cs"/>
          <w:b/>
          <w:bCs/>
          <w:sz w:val="28"/>
          <w:szCs w:val="28"/>
          <w:rtl/>
        </w:rPr>
        <w:t>ْ</w:t>
      </w:r>
      <w:r w:rsidRPr="00351B70">
        <w:rPr>
          <w:b/>
          <w:bCs/>
          <w:sz w:val="28"/>
          <w:szCs w:val="28"/>
          <w:rtl/>
        </w:rPr>
        <w:t>ل</w:t>
      </w:r>
      <w:r w:rsidR="00EC1C7C" w:rsidRPr="00351B70">
        <w:rPr>
          <w:rFonts w:hint="cs"/>
          <w:b/>
          <w:bCs/>
          <w:sz w:val="28"/>
          <w:szCs w:val="28"/>
          <w:rtl/>
        </w:rPr>
        <w:t>ِ</w:t>
      </w:r>
      <w:r w:rsidRPr="00351B70">
        <w:rPr>
          <w:b/>
          <w:bCs/>
          <w:sz w:val="28"/>
          <w:szCs w:val="28"/>
          <w:rtl/>
        </w:rPr>
        <w:t>د</w:t>
      </w:r>
      <w:r w:rsidR="00EC1C7C" w:rsidRPr="00351B70">
        <w:rPr>
          <w:rFonts w:hint="cs"/>
          <w:b/>
          <w:bCs/>
          <w:sz w:val="28"/>
          <w:szCs w:val="28"/>
          <w:rtl/>
        </w:rPr>
        <w:t>ُ</w:t>
      </w:r>
      <w:r w:rsidRPr="00351B70">
        <w:rPr>
          <w:b/>
          <w:bCs/>
          <w:sz w:val="28"/>
          <w:szCs w:val="28"/>
          <w:rtl/>
        </w:rPr>
        <w:t>وه</w:t>
      </w:r>
      <w:r w:rsidR="00EC1C7C" w:rsidRPr="00351B70">
        <w:rPr>
          <w:rFonts w:hint="cs"/>
          <w:b/>
          <w:bCs/>
          <w:sz w:val="28"/>
          <w:szCs w:val="28"/>
          <w:rtl/>
        </w:rPr>
        <w:t>ُ</w:t>
      </w:r>
      <w:r w:rsidRPr="00351B70">
        <w:rPr>
          <w:b/>
          <w:bCs/>
          <w:sz w:val="28"/>
          <w:szCs w:val="28"/>
          <w:rtl/>
        </w:rPr>
        <w:t>، ف</w:t>
      </w:r>
      <w:r w:rsidR="00EC1C7C" w:rsidRPr="00351B70">
        <w:rPr>
          <w:rFonts w:hint="cs"/>
          <w:b/>
          <w:bCs/>
          <w:sz w:val="28"/>
          <w:szCs w:val="28"/>
          <w:rtl/>
        </w:rPr>
        <w:t>َ</w:t>
      </w:r>
      <w:r w:rsidRPr="00351B70">
        <w:rPr>
          <w:b/>
          <w:bCs/>
          <w:sz w:val="28"/>
          <w:szCs w:val="28"/>
          <w:rtl/>
        </w:rPr>
        <w:t>إ</w:t>
      </w:r>
      <w:r w:rsidR="00EC1C7C" w:rsidRPr="00351B70">
        <w:rPr>
          <w:rFonts w:hint="cs"/>
          <w:b/>
          <w:bCs/>
          <w:sz w:val="28"/>
          <w:szCs w:val="28"/>
          <w:rtl/>
        </w:rPr>
        <w:t>ِ</w:t>
      </w:r>
      <w:r w:rsidRPr="00351B70">
        <w:rPr>
          <w:b/>
          <w:bCs/>
          <w:sz w:val="28"/>
          <w:szCs w:val="28"/>
          <w:rtl/>
        </w:rPr>
        <w:t>ن</w:t>
      </w:r>
      <w:r w:rsidR="00EC1C7C" w:rsidRPr="00351B70">
        <w:rPr>
          <w:rFonts w:hint="cs"/>
          <w:b/>
          <w:bCs/>
          <w:sz w:val="28"/>
          <w:szCs w:val="28"/>
          <w:rtl/>
        </w:rPr>
        <w:t>ْ</w:t>
      </w:r>
      <w:r w:rsidRPr="00351B70">
        <w:rPr>
          <w:b/>
          <w:bCs/>
          <w:sz w:val="28"/>
          <w:szCs w:val="28"/>
          <w:rtl/>
        </w:rPr>
        <w:t xml:space="preserve"> ع</w:t>
      </w:r>
      <w:r w:rsidR="00EC1C7C" w:rsidRPr="00351B70">
        <w:rPr>
          <w:rFonts w:hint="cs"/>
          <w:b/>
          <w:bCs/>
          <w:sz w:val="28"/>
          <w:szCs w:val="28"/>
          <w:rtl/>
        </w:rPr>
        <w:t>َ</w:t>
      </w:r>
      <w:r w:rsidRPr="00351B70">
        <w:rPr>
          <w:b/>
          <w:bCs/>
          <w:sz w:val="28"/>
          <w:szCs w:val="28"/>
          <w:rtl/>
        </w:rPr>
        <w:t>اد</w:t>
      </w:r>
      <w:r w:rsidR="00EC1C7C" w:rsidRPr="00351B70">
        <w:rPr>
          <w:rFonts w:hint="cs"/>
          <w:b/>
          <w:bCs/>
          <w:sz w:val="28"/>
          <w:szCs w:val="28"/>
          <w:rtl/>
        </w:rPr>
        <w:t>َ</w:t>
      </w:r>
      <w:r w:rsidRPr="00351B70">
        <w:rPr>
          <w:b/>
          <w:bCs/>
          <w:sz w:val="28"/>
          <w:szCs w:val="28"/>
          <w:rtl/>
        </w:rPr>
        <w:t xml:space="preserve"> ف</w:t>
      </w:r>
      <w:r w:rsidR="00EC1C7C" w:rsidRPr="00351B70">
        <w:rPr>
          <w:rFonts w:hint="cs"/>
          <w:b/>
          <w:bCs/>
          <w:sz w:val="28"/>
          <w:szCs w:val="28"/>
          <w:rtl/>
        </w:rPr>
        <w:t>َ</w:t>
      </w:r>
      <w:r w:rsidRPr="00351B70">
        <w:rPr>
          <w:b/>
          <w:bCs/>
          <w:sz w:val="28"/>
          <w:szCs w:val="28"/>
          <w:rtl/>
        </w:rPr>
        <w:t>اج</w:t>
      </w:r>
      <w:r w:rsidR="00EC1C7C" w:rsidRPr="00351B70">
        <w:rPr>
          <w:rFonts w:hint="cs"/>
          <w:b/>
          <w:bCs/>
          <w:sz w:val="28"/>
          <w:szCs w:val="28"/>
          <w:rtl/>
        </w:rPr>
        <w:t>ْ</w:t>
      </w:r>
      <w:r w:rsidRPr="00351B70">
        <w:rPr>
          <w:b/>
          <w:bCs/>
          <w:sz w:val="28"/>
          <w:szCs w:val="28"/>
          <w:rtl/>
        </w:rPr>
        <w:t>ل</w:t>
      </w:r>
      <w:r w:rsidR="00EC1C7C" w:rsidRPr="00351B70">
        <w:rPr>
          <w:rFonts w:hint="cs"/>
          <w:b/>
          <w:bCs/>
          <w:sz w:val="28"/>
          <w:szCs w:val="28"/>
          <w:rtl/>
        </w:rPr>
        <w:t>ِ</w:t>
      </w:r>
      <w:r w:rsidRPr="00351B70">
        <w:rPr>
          <w:b/>
          <w:bCs/>
          <w:sz w:val="28"/>
          <w:szCs w:val="28"/>
          <w:rtl/>
        </w:rPr>
        <w:t>د</w:t>
      </w:r>
      <w:r w:rsidR="00EC1C7C" w:rsidRPr="00351B70">
        <w:rPr>
          <w:rFonts w:hint="cs"/>
          <w:b/>
          <w:bCs/>
          <w:sz w:val="28"/>
          <w:szCs w:val="28"/>
          <w:rtl/>
        </w:rPr>
        <w:t>ُ</w:t>
      </w:r>
      <w:r w:rsidRPr="00351B70">
        <w:rPr>
          <w:b/>
          <w:bCs/>
          <w:sz w:val="28"/>
          <w:szCs w:val="28"/>
          <w:rtl/>
        </w:rPr>
        <w:t>وه</w:t>
      </w:r>
      <w:r w:rsidR="00EC1C7C" w:rsidRPr="00351B70">
        <w:rPr>
          <w:rFonts w:hint="cs"/>
          <w:b/>
          <w:bCs/>
          <w:sz w:val="28"/>
          <w:szCs w:val="28"/>
          <w:rtl/>
        </w:rPr>
        <w:t>ُ</w:t>
      </w:r>
      <w:r w:rsidR="00B52E3C" w:rsidRPr="00351B70">
        <w:rPr>
          <w:rFonts w:hint="cs"/>
          <w:b/>
          <w:bCs/>
          <w:sz w:val="28"/>
          <w:szCs w:val="28"/>
          <w:rtl/>
        </w:rPr>
        <w:t>،</w:t>
      </w:r>
      <w:r w:rsidRPr="00351B70">
        <w:rPr>
          <w:b/>
          <w:bCs/>
          <w:sz w:val="28"/>
          <w:szCs w:val="28"/>
          <w:rtl/>
        </w:rPr>
        <w:t xml:space="preserve"> ف</w:t>
      </w:r>
      <w:r w:rsidR="00EC1C7C" w:rsidRPr="00351B70">
        <w:rPr>
          <w:rFonts w:hint="cs"/>
          <w:b/>
          <w:bCs/>
          <w:sz w:val="28"/>
          <w:szCs w:val="28"/>
          <w:rtl/>
        </w:rPr>
        <w:t>َ</w:t>
      </w:r>
      <w:r w:rsidRPr="00351B70">
        <w:rPr>
          <w:b/>
          <w:bCs/>
          <w:sz w:val="28"/>
          <w:szCs w:val="28"/>
          <w:rtl/>
        </w:rPr>
        <w:t>إ</w:t>
      </w:r>
      <w:r w:rsidR="00EC1C7C" w:rsidRPr="00351B70">
        <w:rPr>
          <w:rFonts w:hint="cs"/>
          <w:b/>
          <w:bCs/>
          <w:sz w:val="28"/>
          <w:szCs w:val="28"/>
          <w:rtl/>
        </w:rPr>
        <w:t>ِ</w:t>
      </w:r>
      <w:r w:rsidRPr="00351B70">
        <w:rPr>
          <w:b/>
          <w:bCs/>
          <w:sz w:val="28"/>
          <w:szCs w:val="28"/>
          <w:rtl/>
        </w:rPr>
        <w:t>ن</w:t>
      </w:r>
      <w:r w:rsidR="00EC1C7C" w:rsidRPr="00351B70">
        <w:rPr>
          <w:rFonts w:hint="cs"/>
          <w:b/>
          <w:bCs/>
          <w:sz w:val="28"/>
          <w:szCs w:val="28"/>
          <w:rtl/>
        </w:rPr>
        <w:t>ْ</w:t>
      </w:r>
      <w:r w:rsidRPr="00351B70">
        <w:rPr>
          <w:b/>
          <w:bCs/>
          <w:sz w:val="28"/>
          <w:szCs w:val="28"/>
          <w:rtl/>
        </w:rPr>
        <w:t xml:space="preserve"> ع</w:t>
      </w:r>
      <w:r w:rsidR="00EC1C7C" w:rsidRPr="00351B70">
        <w:rPr>
          <w:rFonts w:hint="cs"/>
          <w:b/>
          <w:bCs/>
          <w:sz w:val="28"/>
          <w:szCs w:val="28"/>
          <w:rtl/>
        </w:rPr>
        <w:t>َ</w:t>
      </w:r>
      <w:r w:rsidRPr="00351B70">
        <w:rPr>
          <w:b/>
          <w:bCs/>
          <w:sz w:val="28"/>
          <w:szCs w:val="28"/>
          <w:rtl/>
        </w:rPr>
        <w:t>اد</w:t>
      </w:r>
      <w:r w:rsidR="00EC1C7C" w:rsidRPr="00351B70">
        <w:rPr>
          <w:rFonts w:hint="cs"/>
          <w:b/>
          <w:bCs/>
          <w:sz w:val="28"/>
          <w:szCs w:val="28"/>
          <w:rtl/>
        </w:rPr>
        <w:t>َ</w:t>
      </w:r>
      <w:r w:rsidR="00B52E3C" w:rsidRPr="00351B70">
        <w:rPr>
          <w:rFonts w:hint="cs"/>
          <w:b/>
          <w:bCs/>
          <w:sz w:val="28"/>
          <w:szCs w:val="28"/>
          <w:rtl/>
        </w:rPr>
        <w:t xml:space="preserve"> ف</w:t>
      </w:r>
      <w:r w:rsidR="00EC1C7C" w:rsidRPr="00351B70">
        <w:rPr>
          <w:rFonts w:hint="cs"/>
          <w:b/>
          <w:bCs/>
          <w:sz w:val="28"/>
          <w:szCs w:val="28"/>
          <w:rtl/>
        </w:rPr>
        <w:t>َ</w:t>
      </w:r>
      <w:r w:rsidR="00B52E3C" w:rsidRPr="00351B70">
        <w:rPr>
          <w:rFonts w:hint="cs"/>
          <w:b/>
          <w:bCs/>
          <w:sz w:val="28"/>
          <w:szCs w:val="28"/>
          <w:rtl/>
        </w:rPr>
        <w:t>اج</w:t>
      </w:r>
      <w:r w:rsidR="00EC1C7C" w:rsidRPr="00351B70">
        <w:rPr>
          <w:rFonts w:hint="cs"/>
          <w:b/>
          <w:bCs/>
          <w:sz w:val="28"/>
          <w:szCs w:val="28"/>
          <w:rtl/>
        </w:rPr>
        <w:t>ْ</w:t>
      </w:r>
      <w:r w:rsidR="00B52E3C" w:rsidRPr="00351B70">
        <w:rPr>
          <w:rFonts w:hint="cs"/>
          <w:b/>
          <w:bCs/>
          <w:sz w:val="28"/>
          <w:szCs w:val="28"/>
          <w:rtl/>
        </w:rPr>
        <w:t>ل</w:t>
      </w:r>
      <w:r w:rsidR="00EC1C7C" w:rsidRPr="00351B70">
        <w:rPr>
          <w:rFonts w:hint="cs"/>
          <w:b/>
          <w:bCs/>
          <w:sz w:val="28"/>
          <w:szCs w:val="28"/>
          <w:rtl/>
        </w:rPr>
        <w:t>ِ</w:t>
      </w:r>
      <w:r w:rsidR="00B52E3C" w:rsidRPr="00351B70">
        <w:rPr>
          <w:rFonts w:hint="cs"/>
          <w:b/>
          <w:bCs/>
          <w:sz w:val="28"/>
          <w:szCs w:val="28"/>
          <w:rtl/>
        </w:rPr>
        <w:t>د</w:t>
      </w:r>
      <w:r w:rsidR="00EC1C7C" w:rsidRPr="00351B70">
        <w:rPr>
          <w:rFonts w:hint="cs"/>
          <w:b/>
          <w:bCs/>
          <w:sz w:val="28"/>
          <w:szCs w:val="28"/>
          <w:rtl/>
        </w:rPr>
        <w:t>ُ</w:t>
      </w:r>
      <w:r w:rsidR="00B52E3C" w:rsidRPr="00351B70">
        <w:rPr>
          <w:rFonts w:hint="cs"/>
          <w:b/>
          <w:bCs/>
          <w:sz w:val="28"/>
          <w:szCs w:val="28"/>
          <w:rtl/>
        </w:rPr>
        <w:t>وه</w:t>
      </w:r>
      <w:r w:rsidR="00EC1C7C" w:rsidRPr="00351B70">
        <w:rPr>
          <w:rFonts w:hint="cs"/>
          <w:b/>
          <w:bCs/>
          <w:sz w:val="28"/>
          <w:szCs w:val="28"/>
          <w:rtl/>
        </w:rPr>
        <w:t>ُ</w:t>
      </w:r>
      <w:r w:rsidR="00B52E3C" w:rsidRPr="00351B70">
        <w:rPr>
          <w:rFonts w:hint="cs"/>
          <w:b/>
          <w:bCs/>
          <w:sz w:val="28"/>
          <w:szCs w:val="28"/>
          <w:rtl/>
        </w:rPr>
        <w:t>، ف</w:t>
      </w:r>
      <w:r w:rsidR="00EC1C7C" w:rsidRPr="00351B70">
        <w:rPr>
          <w:rFonts w:hint="cs"/>
          <w:b/>
          <w:bCs/>
          <w:sz w:val="28"/>
          <w:szCs w:val="28"/>
          <w:rtl/>
        </w:rPr>
        <w:t>َ</w:t>
      </w:r>
      <w:r w:rsidR="00B52E3C" w:rsidRPr="00351B70">
        <w:rPr>
          <w:rFonts w:hint="cs"/>
          <w:b/>
          <w:bCs/>
          <w:sz w:val="28"/>
          <w:szCs w:val="28"/>
          <w:rtl/>
        </w:rPr>
        <w:t>إ</w:t>
      </w:r>
      <w:r w:rsidR="00EC1C7C" w:rsidRPr="00351B70">
        <w:rPr>
          <w:rFonts w:hint="cs"/>
          <w:b/>
          <w:bCs/>
          <w:sz w:val="28"/>
          <w:szCs w:val="28"/>
          <w:rtl/>
        </w:rPr>
        <w:t>ِ</w:t>
      </w:r>
      <w:r w:rsidR="00B52E3C" w:rsidRPr="00351B70">
        <w:rPr>
          <w:rFonts w:hint="cs"/>
          <w:b/>
          <w:bCs/>
          <w:sz w:val="28"/>
          <w:szCs w:val="28"/>
          <w:rtl/>
        </w:rPr>
        <w:t>ن</w:t>
      </w:r>
      <w:r w:rsidR="00EC1C7C" w:rsidRPr="00351B70">
        <w:rPr>
          <w:rFonts w:hint="cs"/>
          <w:b/>
          <w:bCs/>
          <w:sz w:val="28"/>
          <w:szCs w:val="28"/>
          <w:rtl/>
        </w:rPr>
        <w:t>ْ</w:t>
      </w:r>
      <w:r w:rsidR="00B52E3C" w:rsidRPr="00351B70">
        <w:rPr>
          <w:rFonts w:hint="cs"/>
          <w:b/>
          <w:bCs/>
          <w:sz w:val="28"/>
          <w:szCs w:val="28"/>
          <w:rtl/>
        </w:rPr>
        <w:t xml:space="preserve"> ع</w:t>
      </w:r>
      <w:r w:rsidR="00EC1C7C" w:rsidRPr="00351B70">
        <w:rPr>
          <w:rFonts w:hint="cs"/>
          <w:b/>
          <w:bCs/>
          <w:sz w:val="28"/>
          <w:szCs w:val="28"/>
          <w:rtl/>
        </w:rPr>
        <w:t>َ</w:t>
      </w:r>
      <w:r w:rsidR="00B52E3C" w:rsidRPr="00351B70">
        <w:rPr>
          <w:rFonts w:hint="cs"/>
          <w:b/>
          <w:bCs/>
          <w:sz w:val="28"/>
          <w:szCs w:val="28"/>
          <w:rtl/>
        </w:rPr>
        <w:t>اد</w:t>
      </w:r>
      <w:r w:rsidR="00EC1C7C" w:rsidRPr="00351B70">
        <w:rPr>
          <w:rFonts w:hint="cs"/>
          <w:b/>
          <w:bCs/>
          <w:sz w:val="28"/>
          <w:szCs w:val="28"/>
          <w:rtl/>
        </w:rPr>
        <w:t>َ</w:t>
      </w:r>
      <w:r w:rsidR="00B52E3C" w:rsidRPr="00351B70">
        <w:rPr>
          <w:rFonts w:hint="cs"/>
          <w:b/>
          <w:bCs/>
          <w:sz w:val="28"/>
          <w:szCs w:val="28"/>
          <w:rtl/>
        </w:rPr>
        <w:t xml:space="preserve"> ف</w:t>
      </w:r>
      <w:r w:rsidR="00EC1C7C" w:rsidRPr="00351B70">
        <w:rPr>
          <w:rFonts w:hint="cs"/>
          <w:b/>
          <w:bCs/>
          <w:sz w:val="28"/>
          <w:szCs w:val="28"/>
          <w:rtl/>
        </w:rPr>
        <w:t>ِ</w:t>
      </w:r>
      <w:r w:rsidR="00B52E3C" w:rsidRPr="00351B70">
        <w:rPr>
          <w:rFonts w:hint="cs"/>
          <w:b/>
          <w:bCs/>
          <w:sz w:val="28"/>
          <w:szCs w:val="28"/>
          <w:rtl/>
        </w:rPr>
        <w:t>ي الث</w:t>
      </w:r>
      <w:r w:rsidR="00EC1C7C" w:rsidRPr="00351B70">
        <w:rPr>
          <w:rFonts w:hint="cs"/>
          <w:b/>
          <w:bCs/>
          <w:sz w:val="28"/>
          <w:szCs w:val="28"/>
          <w:rtl/>
        </w:rPr>
        <w:t>َّ</w:t>
      </w:r>
      <w:r w:rsidR="00B52E3C" w:rsidRPr="00351B70">
        <w:rPr>
          <w:rFonts w:hint="cs"/>
          <w:b/>
          <w:bCs/>
          <w:sz w:val="28"/>
          <w:szCs w:val="28"/>
          <w:rtl/>
        </w:rPr>
        <w:t>ال</w:t>
      </w:r>
      <w:r w:rsidR="00EC1C7C" w:rsidRPr="00351B70">
        <w:rPr>
          <w:rFonts w:hint="cs"/>
          <w:b/>
          <w:bCs/>
          <w:sz w:val="28"/>
          <w:szCs w:val="28"/>
          <w:rtl/>
        </w:rPr>
        <w:t>ِ</w:t>
      </w:r>
      <w:r w:rsidR="00B52E3C" w:rsidRPr="00351B70">
        <w:rPr>
          <w:rFonts w:hint="cs"/>
          <w:b/>
          <w:bCs/>
          <w:sz w:val="28"/>
          <w:szCs w:val="28"/>
          <w:rtl/>
        </w:rPr>
        <w:t>ث</w:t>
      </w:r>
      <w:r w:rsidR="00EC1C7C" w:rsidRPr="00351B70">
        <w:rPr>
          <w:rFonts w:hint="cs"/>
          <w:b/>
          <w:bCs/>
          <w:sz w:val="28"/>
          <w:szCs w:val="28"/>
          <w:rtl/>
        </w:rPr>
        <w:t>َ</w:t>
      </w:r>
      <w:r w:rsidR="00B52E3C" w:rsidRPr="00351B70">
        <w:rPr>
          <w:rFonts w:hint="cs"/>
          <w:b/>
          <w:bCs/>
          <w:sz w:val="28"/>
          <w:szCs w:val="28"/>
          <w:rtl/>
        </w:rPr>
        <w:t>ة</w:t>
      </w:r>
      <w:r w:rsidR="00EC1C7C" w:rsidRPr="00351B70">
        <w:rPr>
          <w:rFonts w:hint="cs"/>
          <w:b/>
          <w:bCs/>
          <w:sz w:val="28"/>
          <w:szCs w:val="28"/>
          <w:rtl/>
        </w:rPr>
        <w:t>ِ</w:t>
      </w:r>
      <w:r w:rsidR="00B52E3C" w:rsidRPr="00351B70">
        <w:rPr>
          <w:rFonts w:hint="cs"/>
          <w:b/>
          <w:bCs/>
          <w:sz w:val="28"/>
          <w:szCs w:val="28"/>
          <w:rtl/>
        </w:rPr>
        <w:t xml:space="preserve"> أ</w:t>
      </w:r>
      <w:r w:rsidR="00EC1C7C" w:rsidRPr="00351B70">
        <w:rPr>
          <w:rFonts w:hint="cs"/>
          <w:b/>
          <w:bCs/>
          <w:sz w:val="28"/>
          <w:szCs w:val="28"/>
          <w:rtl/>
        </w:rPr>
        <w:t>َ</w:t>
      </w:r>
      <w:r w:rsidR="00B52E3C" w:rsidRPr="00351B70">
        <w:rPr>
          <w:rFonts w:hint="cs"/>
          <w:b/>
          <w:bCs/>
          <w:sz w:val="28"/>
          <w:szCs w:val="28"/>
          <w:rtl/>
        </w:rPr>
        <w:t>و</w:t>
      </w:r>
      <w:r w:rsidR="00EC1C7C" w:rsidRPr="00351B70">
        <w:rPr>
          <w:rFonts w:hint="cs"/>
          <w:b/>
          <w:bCs/>
          <w:sz w:val="28"/>
          <w:szCs w:val="28"/>
          <w:rtl/>
        </w:rPr>
        <w:t>ِ</w:t>
      </w:r>
      <w:r w:rsidR="00B52E3C" w:rsidRPr="00351B70">
        <w:rPr>
          <w:rFonts w:hint="cs"/>
          <w:b/>
          <w:bCs/>
          <w:sz w:val="28"/>
          <w:szCs w:val="28"/>
          <w:rtl/>
        </w:rPr>
        <w:t xml:space="preserve"> الر</w:t>
      </w:r>
      <w:r w:rsidR="00EC1C7C" w:rsidRPr="00351B70">
        <w:rPr>
          <w:rFonts w:hint="cs"/>
          <w:b/>
          <w:bCs/>
          <w:sz w:val="28"/>
          <w:szCs w:val="28"/>
          <w:rtl/>
        </w:rPr>
        <w:t>َّ</w:t>
      </w:r>
      <w:r w:rsidR="00B52E3C" w:rsidRPr="00351B70">
        <w:rPr>
          <w:rFonts w:hint="cs"/>
          <w:b/>
          <w:bCs/>
          <w:sz w:val="28"/>
          <w:szCs w:val="28"/>
          <w:rtl/>
        </w:rPr>
        <w:t>اب</w:t>
      </w:r>
      <w:r w:rsidR="00EC1C7C" w:rsidRPr="00351B70">
        <w:rPr>
          <w:rFonts w:hint="cs"/>
          <w:b/>
          <w:bCs/>
          <w:sz w:val="28"/>
          <w:szCs w:val="28"/>
          <w:rtl/>
        </w:rPr>
        <w:t>ِ</w:t>
      </w:r>
      <w:r w:rsidR="00B52E3C" w:rsidRPr="00351B70">
        <w:rPr>
          <w:rFonts w:hint="cs"/>
          <w:b/>
          <w:bCs/>
          <w:sz w:val="28"/>
          <w:szCs w:val="28"/>
          <w:rtl/>
        </w:rPr>
        <w:t>ع</w:t>
      </w:r>
      <w:r w:rsidR="00EC1C7C" w:rsidRPr="00351B70">
        <w:rPr>
          <w:rFonts w:hint="cs"/>
          <w:b/>
          <w:bCs/>
          <w:sz w:val="28"/>
          <w:szCs w:val="28"/>
          <w:rtl/>
        </w:rPr>
        <w:t>َ</w:t>
      </w:r>
      <w:r w:rsidR="00B52E3C" w:rsidRPr="00351B70">
        <w:rPr>
          <w:rFonts w:hint="cs"/>
          <w:b/>
          <w:bCs/>
          <w:sz w:val="28"/>
          <w:szCs w:val="28"/>
          <w:rtl/>
        </w:rPr>
        <w:t>ة</w:t>
      </w:r>
      <w:r w:rsidR="00EC1C7C" w:rsidRPr="00351B70">
        <w:rPr>
          <w:rFonts w:hint="cs"/>
          <w:b/>
          <w:bCs/>
          <w:sz w:val="28"/>
          <w:szCs w:val="28"/>
          <w:rtl/>
        </w:rPr>
        <w:t>ِ</w:t>
      </w:r>
      <w:r w:rsidR="00B52E3C" w:rsidRPr="00351B70">
        <w:rPr>
          <w:rFonts w:hint="cs"/>
          <w:b/>
          <w:bCs/>
          <w:sz w:val="28"/>
          <w:szCs w:val="28"/>
          <w:rtl/>
        </w:rPr>
        <w:t xml:space="preserve"> ف</w:t>
      </w:r>
      <w:r w:rsidR="00EC1C7C" w:rsidRPr="00351B70">
        <w:rPr>
          <w:rFonts w:hint="cs"/>
          <w:b/>
          <w:bCs/>
          <w:sz w:val="28"/>
          <w:szCs w:val="28"/>
          <w:rtl/>
        </w:rPr>
        <w:t>َ</w:t>
      </w:r>
      <w:r w:rsidR="00B52E3C" w:rsidRPr="00351B70">
        <w:rPr>
          <w:rFonts w:hint="cs"/>
          <w:b/>
          <w:bCs/>
          <w:sz w:val="28"/>
          <w:szCs w:val="28"/>
          <w:rtl/>
        </w:rPr>
        <w:t>اق</w:t>
      </w:r>
      <w:r w:rsidR="00EC1C7C" w:rsidRPr="00351B70">
        <w:rPr>
          <w:rFonts w:hint="cs"/>
          <w:b/>
          <w:bCs/>
          <w:sz w:val="28"/>
          <w:szCs w:val="28"/>
          <w:rtl/>
        </w:rPr>
        <w:t>ْ</w:t>
      </w:r>
      <w:r w:rsidR="00B52E3C" w:rsidRPr="00351B70">
        <w:rPr>
          <w:rFonts w:hint="cs"/>
          <w:b/>
          <w:bCs/>
          <w:sz w:val="28"/>
          <w:szCs w:val="28"/>
          <w:rtl/>
        </w:rPr>
        <w:t>ت</w:t>
      </w:r>
      <w:r w:rsidR="00EC1C7C" w:rsidRPr="00351B70">
        <w:rPr>
          <w:rFonts w:hint="cs"/>
          <w:b/>
          <w:bCs/>
          <w:sz w:val="28"/>
          <w:szCs w:val="28"/>
          <w:rtl/>
        </w:rPr>
        <w:t>ُ</w:t>
      </w:r>
      <w:r w:rsidR="00B52E3C" w:rsidRPr="00351B70">
        <w:rPr>
          <w:rFonts w:hint="cs"/>
          <w:b/>
          <w:bCs/>
          <w:sz w:val="28"/>
          <w:szCs w:val="28"/>
          <w:rtl/>
        </w:rPr>
        <w:t>ل</w:t>
      </w:r>
      <w:r w:rsidR="00EC1C7C" w:rsidRPr="00351B70">
        <w:rPr>
          <w:rFonts w:hint="cs"/>
          <w:b/>
          <w:bCs/>
          <w:sz w:val="28"/>
          <w:szCs w:val="28"/>
          <w:rtl/>
        </w:rPr>
        <w:t>ُ</w:t>
      </w:r>
      <w:r w:rsidR="00B52E3C" w:rsidRPr="00351B70">
        <w:rPr>
          <w:rFonts w:hint="cs"/>
          <w:b/>
          <w:bCs/>
          <w:sz w:val="28"/>
          <w:szCs w:val="28"/>
          <w:rtl/>
        </w:rPr>
        <w:t>وه</w:t>
      </w:r>
      <w:r w:rsidR="00EC1C7C" w:rsidRPr="00351B70">
        <w:rPr>
          <w:rFonts w:hint="cs"/>
          <w:b/>
          <w:bCs/>
          <w:sz w:val="28"/>
          <w:szCs w:val="28"/>
          <w:rtl/>
        </w:rPr>
        <w:t>ُ</w:t>
      </w:r>
      <w:r w:rsidR="00B52E3C" w:rsidRPr="00351B70">
        <w:rPr>
          <w:rFonts w:hint="cs"/>
          <w:b/>
          <w:bCs/>
          <w:sz w:val="28"/>
          <w:szCs w:val="28"/>
          <w:rtl/>
        </w:rPr>
        <w:t>.. ر</w:t>
      </w:r>
      <w:r w:rsidR="00EC1C7C" w:rsidRPr="00351B70">
        <w:rPr>
          <w:rFonts w:hint="cs"/>
          <w:b/>
          <w:bCs/>
          <w:sz w:val="28"/>
          <w:szCs w:val="28"/>
          <w:rtl/>
        </w:rPr>
        <w:t>ُ</w:t>
      </w:r>
      <w:r w:rsidR="00B52E3C" w:rsidRPr="00351B70">
        <w:rPr>
          <w:rFonts w:hint="cs"/>
          <w:b/>
          <w:bCs/>
          <w:sz w:val="28"/>
          <w:szCs w:val="28"/>
          <w:rtl/>
        </w:rPr>
        <w:t>خ</w:t>
      </w:r>
      <w:r w:rsidR="00EC1C7C" w:rsidRPr="00351B70">
        <w:rPr>
          <w:rFonts w:hint="cs"/>
          <w:b/>
          <w:bCs/>
          <w:sz w:val="28"/>
          <w:szCs w:val="28"/>
          <w:rtl/>
        </w:rPr>
        <w:t>ْ</w:t>
      </w:r>
      <w:r w:rsidR="00B52E3C" w:rsidRPr="00351B70">
        <w:rPr>
          <w:rFonts w:hint="cs"/>
          <w:b/>
          <w:bCs/>
          <w:sz w:val="28"/>
          <w:szCs w:val="28"/>
          <w:rtl/>
        </w:rPr>
        <w:t>ص</w:t>
      </w:r>
      <w:r w:rsidR="00EC1C7C" w:rsidRPr="00351B70">
        <w:rPr>
          <w:rFonts w:hint="cs"/>
          <w:b/>
          <w:bCs/>
          <w:sz w:val="28"/>
          <w:szCs w:val="28"/>
          <w:rtl/>
        </w:rPr>
        <w:t>َ</w:t>
      </w:r>
      <w:r w:rsidR="00B52E3C" w:rsidRPr="00351B70">
        <w:rPr>
          <w:rFonts w:hint="cs"/>
          <w:b/>
          <w:bCs/>
          <w:sz w:val="28"/>
          <w:szCs w:val="28"/>
          <w:rtl/>
        </w:rPr>
        <w:t>ة</w:t>
      </w:r>
      <w:r w:rsidR="0054438F" w:rsidRPr="00351B70">
        <w:rPr>
          <w:rFonts w:hint="cs"/>
          <w:b/>
          <w:bCs/>
          <w:sz w:val="28"/>
          <w:szCs w:val="28"/>
          <w:rtl/>
        </w:rPr>
        <w:t>ٌ</w:t>
      </w:r>
      <w:r w:rsidR="00B52E3C" w:rsidRPr="00351B70">
        <w:rPr>
          <w:rFonts w:hint="cs"/>
          <w:sz w:val="32"/>
          <w:rtl/>
        </w:rPr>
        <w:t>» أخرجه أبو داود.</w:t>
      </w:r>
      <w:r w:rsidRPr="00351B70">
        <w:rPr>
          <w:sz w:val="32"/>
          <w:rtl/>
        </w:rPr>
        <w:t xml:space="preserve"> قال الشافعي والقتل منسوخ بهذا الحديث وغيره يعني حديث قبيصة </w:t>
      </w:r>
      <w:r w:rsidR="009073E1" w:rsidRPr="00351B70">
        <w:rPr>
          <w:rFonts w:hint="cs"/>
          <w:sz w:val="32"/>
          <w:rtl/>
          <w:lang w:bidi="ar-LB"/>
        </w:rPr>
        <w:t>ا</w:t>
      </w:r>
      <w:r w:rsidRPr="00351B70">
        <w:rPr>
          <w:sz w:val="32"/>
          <w:rtl/>
        </w:rPr>
        <w:t xml:space="preserve">بن ذؤيب. </w:t>
      </w:r>
      <w:r w:rsidR="00A92B5A" w:rsidRPr="00351B70">
        <w:rPr>
          <w:rFonts w:hint="cs"/>
          <w:sz w:val="32"/>
          <w:rtl/>
        </w:rPr>
        <w:t>وأخرج البزار من طريق جابر بلفظ: «</w:t>
      </w:r>
      <w:r w:rsidR="00A92B5A" w:rsidRPr="00351B70">
        <w:rPr>
          <w:rFonts w:hint="cs"/>
          <w:b/>
          <w:bCs/>
          <w:sz w:val="28"/>
          <w:szCs w:val="28"/>
          <w:rtl/>
        </w:rPr>
        <w:t>.. ف</w:t>
      </w:r>
      <w:r w:rsidR="00E07837" w:rsidRPr="00351B70">
        <w:rPr>
          <w:rFonts w:hint="cs"/>
          <w:b/>
          <w:bCs/>
          <w:sz w:val="28"/>
          <w:szCs w:val="28"/>
          <w:rtl/>
        </w:rPr>
        <w:t>َ</w:t>
      </w:r>
      <w:r w:rsidR="00A92B5A" w:rsidRPr="00351B70">
        <w:rPr>
          <w:rFonts w:hint="cs"/>
          <w:b/>
          <w:bCs/>
          <w:sz w:val="28"/>
          <w:szCs w:val="28"/>
          <w:rtl/>
        </w:rPr>
        <w:t>أ</w:t>
      </w:r>
      <w:r w:rsidR="00E07837" w:rsidRPr="00351B70">
        <w:rPr>
          <w:rFonts w:hint="cs"/>
          <w:b/>
          <w:bCs/>
          <w:sz w:val="28"/>
          <w:szCs w:val="28"/>
          <w:rtl/>
        </w:rPr>
        <w:t>ُ</w:t>
      </w:r>
      <w:r w:rsidR="00A92B5A" w:rsidRPr="00351B70">
        <w:rPr>
          <w:rFonts w:hint="cs"/>
          <w:b/>
          <w:bCs/>
          <w:sz w:val="28"/>
          <w:szCs w:val="28"/>
          <w:rtl/>
        </w:rPr>
        <w:t>ت</w:t>
      </w:r>
      <w:r w:rsidR="00E07837" w:rsidRPr="00351B70">
        <w:rPr>
          <w:rFonts w:hint="cs"/>
          <w:b/>
          <w:bCs/>
          <w:sz w:val="28"/>
          <w:szCs w:val="28"/>
          <w:rtl/>
        </w:rPr>
        <w:t>ِ</w:t>
      </w:r>
      <w:r w:rsidR="00A92B5A" w:rsidRPr="00351B70">
        <w:rPr>
          <w:rFonts w:hint="cs"/>
          <w:b/>
          <w:bCs/>
          <w:sz w:val="28"/>
          <w:szCs w:val="28"/>
          <w:rtl/>
        </w:rPr>
        <w:t>ي</w:t>
      </w:r>
      <w:r w:rsidR="00E07837" w:rsidRPr="00351B70">
        <w:rPr>
          <w:rFonts w:hint="cs"/>
          <w:b/>
          <w:bCs/>
          <w:sz w:val="28"/>
          <w:szCs w:val="28"/>
          <w:rtl/>
        </w:rPr>
        <w:t>َ</w:t>
      </w:r>
      <w:r w:rsidR="00A92B5A" w:rsidRPr="00351B70">
        <w:rPr>
          <w:rFonts w:hint="cs"/>
          <w:b/>
          <w:bCs/>
          <w:sz w:val="28"/>
          <w:szCs w:val="28"/>
          <w:rtl/>
        </w:rPr>
        <w:t xml:space="preserve"> ب</w:t>
      </w:r>
      <w:r w:rsidR="00E07837" w:rsidRPr="00351B70">
        <w:rPr>
          <w:rFonts w:hint="cs"/>
          <w:b/>
          <w:bCs/>
          <w:sz w:val="28"/>
          <w:szCs w:val="28"/>
          <w:rtl/>
        </w:rPr>
        <w:t>ِ</w:t>
      </w:r>
      <w:r w:rsidR="00A92B5A" w:rsidRPr="00351B70">
        <w:rPr>
          <w:rFonts w:hint="cs"/>
          <w:b/>
          <w:bCs/>
          <w:sz w:val="28"/>
          <w:szCs w:val="28"/>
          <w:rtl/>
        </w:rPr>
        <w:t>الن</w:t>
      </w:r>
      <w:r w:rsidR="00E07837" w:rsidRPr="00351B70">
        <w:rPr>
          <w:rFonts w:hint="cs"/>
          <w:b/>
          <w:bCs/>
          <w:sz w:val="28"/>
          <w:szCs w:val="28"/>
          <w:rtl/>
        </w:rPr>
        <w:t>ُّ</w:t>
      </w:r>
      <w:r w:rsidR="00A92B5A" w:rsidRPr="00351B70">
        <w:rPr>
          <w:rFonts w:hint="cs"/>
          <w:b/>
          <w:bCs/>
          <w:sz w:val="28"/>
          <w:szCs w:val="28"/>
          <w:rtl/>
        </w:rPr>
        <w:t>ع</w:t>
      </w:r>
      <w:r w:rsidR="00E07837" w:rsidRPr="00351B70">
        <w:rPr>
          <w:rFonts w:hint="cs"/>
          <w:b/>
          <w:bCs/>
          <w:sz w:val="28"/>
          <w:szCs w:val="28"/>
          <w:rtl/>
        </w:rPr>
        <w:t>َ</w:t>
      </w:r>
      <w:r w:rsidR="00A92B5A" w:rsidRPr="00351B70">
        <w:rPr>
          <w:rFonts w:hint="cs"/>
          <w:b/>
          <w:bCs/>
          <w:sz w:val="28"/>
          <w:szCs w:val="28"/>
          <w:rtl/>
        </w:rPr>
        <w:t>ي</w:t>
      </w:r>
      <w:r w:rsidR="00E07837" w:rsidRPr="00351B70">
        <w:rPr>
          <w:rFonts w:hint="cs"/>
          <w:b/>
          <w:bCs/>
          <w:sz w:val="28"/>
          <w:szCs w:val="28"/>
          <w:rtl/>
        </w:rPr>
        <w:t>ْ</w:t>
      </w:r>
      <w:r w:rsidR="00A92B5A" w:rsidRPr="00351B70">
        <w:rPr>
          <w:rFonts w:hint="cs"/>
          <w:b/>
          <w:bCs/>
          <w:sz w:val="28"/>
          <w:szCs w:val="28"/>
          <w:rtl/>
        </w:rPr>
        <w:t>م</w:t>
      </w:r>
      <w:r w:rsidR="00E07837" w:rsidRPr="00351B70">
        <w:rPr>
          <w:rFonts w:hint="cs"/>
          <w:b/>
          <w:bCs/>
          <w:sz w:val="28"/>
          <w:szCs w:val="28"/>
          <w:rtl/>
        </w:rPr>
        <w:t>َ</w:t>
      </w:r>
      <w:r w:rsidR="00A92B5A" w:rsidRPr="00351B70">
        <w:rPr>
          <w:rFonts w:hint="cs"/>
          <w:b/>
          <w:bCs/>
          <w:sz w:val="28"/>
          <w:szCs w:val="28"/>
          <w:rtl/>
        </w:rPr>
        <w:t>ان</w:t>
      </w:r>
      <w:r w:rsidR="00E07837" w:rsidRPr="00351B70">
        <w:rPr>
          <w:rFonts w:hint="cs"/>
          <w:b/>
          <w:bCs/>
          <w:sz w:val="28"/>
          <w:szCs w:val="28"/>
          <w:rtl/>
        </w:rPr>
        <w:t>ِ</w:t>
      </w:r>
      <w:r w:rsidR="00A92B5A" w:rsidRPr="00351B70">
        <w:rPr>
          <w:rFonts w:hint="cs"/>
          <w:b/>
          <w:bCs/>
          <w:sz w:val="28"/>
          <w:szCs w:val="28"/>
          <w:rtl/>
        </w:rPr>
        <w:t xml:space="preserve"> ق</w:t>
      </w:r>
      <w:r w:rsidR="00E07837" w:rsidRPr="00351B70">
        <w:rPr>
          <w:rFonts w:hint="cs"/>
          <w:b/>
          <w:bCs/>
          <w:sz w:val="28"/>
          <w:szCs w:val="28"/>
          <w:rtl/>
        </w:rPr>
        <w:t>َ</w:t>
      </w:r>
      <w:r w:rsidR="00A92B5A" w:rsidRPr="00351B70">
        <w:rPr>
          <w:rFonts w:hint="cs"/>
          <w:b/>
          <w:bCs/>
          <w:sz w:val="28"/>
          <w:szCs w:val="28"/>
          <w:rtl/>
        </w:rPr>
        <w:t>د</w:t>
      </w:r>
      <w:r w:rsidR="00E07837" w:rsidRPr="00351B70">
        <w:rPr>
          <w:rFonts w:hint="cs"/>
          <w:b/>
          <w:bCs/>
          <w:sz w:val="28"/>
          <w:szCs w:val="28"/>
          <w:rtl/>
        </w:rPr>
        <w:t>ْ</w:t>
      </w:r>
      <w:r w:rsidR="00A92B5A" w:rsidRPr="00351B70">
        <w:rPr>
          <w:rFonts w:hint="cs"/>
          <w:b/>
          <w:bCs/>
          <w:sz w:val="28"/>
          <w:szCs w:val="28"/>
          <w:rtl/>
        </w:rPr>
        <w:t xml:space="preserve"> ش</w:t>
      </w:r>
      <w:r w:rsidR="00E07837" w:rsidRPr="00351B70">
        <w:rPr>
          <w:rFonts w:hint="cs"/>
          <w:b/>
          <w:bCs/>
          <w:sz w:val="28"/>
          <w:szCs w:val="28"/>
          <w:rtl/>
        </w:rPr>
        <w:t>َ</w:t>
      </w:r>
      <w:r w:rsidR="00A92B5A" w:rsidRPr="00351B70">
        <w:rPr>
          <w:rFonts w:hint="cs"/>
          <w:b/>
          <w:bCs/>
          <w:sz w:val="28"/>
          <w:szCs w:val="28"/>
          <w:rtl/>
        </w:rPr>
        <w:t>ر</w:t>
      </w:r>
      <w:r w:rsidR="00E07837" w:rsidRPr="00351B70">
        <w:rPr>
          <w:rFonts w:hint="cs"/>
          <w:b/>
          <w:bCs/>
          <w:sz w:val="28"/>
          <w:szCs w:val="28"/>
          <w:rtl/>
        </w:rPr>
        <w:t>ِ</w:t>
      </w:r>
      <w:r w:rsidR="00A92B5A" w:rsidRPr="00351B70">
        <w:rPr>
          <w:rFonts w:hint="cs"/>
          <w:b/>
          <w:bCs/>
          <w:sz w:val="28"/>
          <w:szCs w:val="28"/>
          <w:rtl/>
        </w:rPr>
        <w:t>ب</w:t>
      </w:r>
      <w:r w:rsidR="00E07837" w:rsidRPr="00351B70">
        <w:rPr>
          <w:rFonts w:hint="cs"/>
          <w:b/>
          <w:bCs/>
          <w:sz w:val="28"/>
          <w:szCs w:val="28"/>
          <w:rtl/>
        </w:rPr>
        <w:t>َ</w:t>
      </w:r>
      <w:r w:rsidR="000F1510" w:rsidRPr="00351B70">
        <w:rPr>
          <w:rFonts w:hint="cs"/>
          <w:b/>
          <w:bCs/>
          <w:sz w:val="28"/>
          <w:szCs w:val="28"/>
          <w:rtl/>
        </w:rPr>
        <w:t xml:space="preserve"> فِي</w:t>
      </w:r>
      <w:r w:rsidR="00A92B5A" w:rsidRPr="00351B70">
        <w:rPr>
          <w:rFonts w:hint="cs"/>
          <w:b/>
          <w:bCs/>
          <w:sz w:val="28"/>
          <w:szCs w:val="28"/>
          <w:rtl/>
        </w:rPr>
        <w:t xml:space="preserve"> الر</w:t>
      </w:r>
      <w:r w:rsidR="00E07837" w:rsidRPr="00351B70">
        <w:rPr>
          <w:rFonts w:hint="cs"/>
          <w:b/>
          <w:bCs/>
          <w:sz w:val="28"/>
          <w:szCs w:val="28"/>
          <w:rtl/>
        </w:rPr>
        <w:t>َّ</w:t>
      </w:r>
      <w:r w:rsidR="00A92B5A" w:rsidRPr="00351B70">
        <w:rPr>
          <w:rFonts w:hint="cs"/>
          <w:b/>
          <w:bCs/>
          <w:sz w:val="28"/>
          <w:szCs w:val="28"/>
          <w:rtl/>
        </w:rPr>
        <w:t>اب</w:t>
      </w:r>
      <w:r w:rsidR="00E07837" w:rsidRPr="00351B70">
        <w:rPr>
          <w:rFonts w:hint="cs"/>
          <w:b/>
          <w:bCs/>
          <w:sz w:val="28"/>
          <w:szCs w:val="28"/>
          <w:rtl/>
        </w:rPr>
        <w:t>ِ</w:t>
      </w:r>
      <w:r w:rsidR="00A92B5A" w:rsidRPr="00351B70">
        <w:rPr>
          <w:rFonts w:hint="cs"/>
          <w:b/>
          <w:bCs/>
          <w:sz w:val="28"/>
          <w:szCs w:val="28"/>
          <w:rtl/>
        </w:rPr>
        <w:t>ع</w:t>
      </w:r>
      <w:r w:rsidR="00E07837" w:rsidRPr="00351B70">
        <w:rPr>
          <w:rFonts w:hint="cs"/>
          <w:b/>
          <w:bCs/>
          <w:sz w:val="28"/>
          <w:szCs w:val="28"/>
          <w:rtl/>
        </w:rPr>
        <w:t>َ</w:t>
      </w:r>
      <w:r w:rsidR="00A92B5A" w:rsidRPr="00351B70">
        <w:rPr>
          <w:rFonts w:hint="cs"/>
          <w:b/>
          <w:bCs/>
          <w:sz w:val="28"/>
          <w:szCs w:val="28"/>
          <w:rtl/>
        </w:rPr>
        <w:t>ة</w:t>
      </w:r>
      <w:r w:rsidR="00E07837" w:rsidRPr="00351B70">
        <w:rPr>
          <w:rFonts w:hint="cs"/>
          <w:b/>
          <w:bCs/>
          <w:sz w:val="28"/>
          <w:szCs w:val="28"/>
          <w:rtl/>
        </w:rPr>
        <w:t>َ</w:t>
      </w:r>
      <w:r w:rsidR="00A92B5A" w:rsidRPr="00351B70">
        <w:rPr>
          <w:rFonts w:hint="cs"/>
          <w:b/>
          <w:bCs/>
          <w:sz w:val="28"/>
          <w:szCs w:val="28"/>
          <w:rtl/>
        </w:rPr>
        <w:t xml:space="preserve"> ف</w:t>
      </w:r>
      <w:r w:rsidR="00E07837" w:rsidRPr="00351B70">
        <w:rPr>
          <w:rFonts w:hint="cs"/>
          <w:b/>
          <w:bCs/>
          <w:sz w:val="28"/>
          <w:szCs w:val="28"/>
          <w:rtl/>
        </w:rPr>
        <w:t>َ</w:t>
      </w:r>
      <w:r w:rsidR="00A92B5A" w:rsidRPr="00351B70">
        <w:rPr>
          <w:rFonts w:hint="cs"/>
          <w:b/>
          <w:bCs/>
          <w:sz w:val="28"/>
          <w:szCs w:val="28"/>
          <w:rtl/>
        </w:rPr>
        <w:t>ج</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b/>
          <w:bCs/>
          <w:sz w:val="28"/>
          <w:szCs w:val="28"/>
          <w:rtl/>
        </w:rPr>
        <w:t>د</w:t>
      </w:r>
      <w:r w:rsidR="00E07837" w:rsidRPr="00351B70">
        <w:rPr>
          <w:rFonts w:hint="cs"/>
          <w:b/>
          <w:bCs/>
          <w:sz w:val="28"/>
          <w:szCs w:val="28"/>
          <w:rtl/>
        </w:rPr>
        <w:t>َ</w:t>
      </w:r>
      <w:r w:rsidR="00A92B5A" w:rsidRPr="00351B70">
        <w:rPr>
          <w:rFonts w:hint="cs"/>
          <w:b/>
          <w:bCs/>
          <w:sz w:val="28"/>
          <w:szCs w:val="28"/>
          <w:rtl/>
        </w:rPr>
        <w:t>ه</w:t>
      </w:r>
      <w:r w:rsidR="00E07837" w:rsidRPr="00351B70">
        <w:rPr>
          <w:rFonts w:hint="cs"/>
          <w:b/>
          <w:bCs/>
          <w:sz w:val="28"/>
          <w:szCs w:val="28"/>
          <w:rtl/>
        </w:rPr>
        <w:t>ُ</w:t>
      </w:r>
      <w:r w:rsidR="00A92B5A" w:rsidRPr="00351B70">
        <w:rPr>
          <w:rFonts w:hint="cs"/>
          <w:b/>
          <w:bCs/>
          <w:sz w:val="28"/>
          <w:szCs w:val="28"/>
          <w:rtl/>
        </w:rPr>
        <w:t xml:space="preserve"> و</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b/>
          <w:bCs/>
          <w:sz w:val="28"/>
          <w:szCs w:val="28"/>
          <w:rtl/>
        </w:rPr>
        <w:t>م</w:t>
      </w:r>
      <w:r w:rsidR="00E07837" w:rsidRPr="00351B70">
        <w:rPr>
          <w:rFonts w:hint="cs"/>
          <w:b/>
          <w:bCs/>
          <w:sz w:val="28"/>
          <w:szCs w:val="28"/>
          <w:rtl/>
        </w:rPr>
        <w:t>ْ</w:t>
      </w:r>
      <w:r w:rsidR="00A92B5A" w:rsidRPr="00351B70">
        <w:rPr>
          <w:rFonts w:hint="cs"/>
          <w:b/>
          <w:bCs/>
          <w:sz w:val="28"/>
          <w:szCs w:val="28"/>
          <w:rtl/>
        </w:rPr>
        <w:t xml:space="preserve"> ي</w:t>
      </w:r>
      <w:r w:rsidR="00E07837" w:rsidRPr="00351B70">
        <w:rPr>
          <w:rFonts w:hint="cs"/>
          <w:b/>
          <w:bCs/>
          <w:sz w:val="28"/>
          <w:szCs w:val="28"/>
          <w:rtl/>
        </w:rPr>
        <w:t>َ</w:t>
      </w:r>
      <w:r w:rsidR="00A92B5A" w:rsidRPr="00351B70">
        <w:rPr>
          <w:rFonts w:hint="cs"/>
          <w:b/>
          <w:bCs/>
          <w:sz w:val="28"/>
          <w:szCs w:val="28"/>
          <w:rtl/>
        </w:rPr>
        <w:t>ق</w:t>
      </w:r>
      <w:r w:rsidR="00E07837" w:rsidRPr="00351B70">
        <w:rPr>
          <w:rFonts w:hint="cs"/>
          <w:b/>
          <w:bCs/>
          <w:sz w:val="28"/>
          <w:szCs w:val="28"/>
          <w:rtl/>
        </w:rPr>
        <w:t>ْ</w:t>
      </w:r>
      <w:r w:rsidR="00A92B5A" w:rsidRPr="00351B70">
        <w:rPr>
          <w:rFonts w:hint="cs"/>
          <w:b/>
          <w:bCs/>
          <w:sz w:val="28"/>
          <w:szCs w:val="28"/>
          <w:rtl/>
        </w:rPr>
        <w:t>ت</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b/>
          <w:bCs/>
          <w:sz w:val="28"/>
          <w:szCs w:val="28"/>
          <w:rtl/>
        </w:rPr>
        <w:t>ه</w:t>
      </w:r>
      <w:r w:rsidR="00E07837" w:rsidRPr="00351B70">
        <w:rPr>
          <w:rFonts w:hint="cs"/>
          <w:b/>
          <w:bCs/>
          <w:sz w:val="28"/>
          <w:szCs w:val="28"/>
          <w:rtl/>
        </w:rPr>
        <w:t>ُ</w:t>
      </w:r>
      <w:r w:rsidR="00A92B5A" w:rsidRPr="00351B70">
        <w:rPr>
          <w:rFonts w:hint="cs"/>
          <w:b/>
          <w:bCs/>
          <w:sz w:val="28"/>
          <w:szCs w:val="28"/>
          <w:rtl/>
        </w:rPr>
        <w:t xml:space="preserve">، </w:t>
      </w:r>
      <w:r w:rsidR="000F1510" w:rsidRPr="00351B70">
        <w:rPr>
          <w:rFonts w:hint="cs"/>
          <w:b/>
          <w:bCs/>
          <w:sz w:val="28"/>
          <w:szCs w:val="28"/>
          <w:rtl/>
        </w:rPr>
        <w:t>ف</w:t>
      </w:r>
      <w:r w:rsidR="00E07837" w:rsidRPr="00351B70">
        <w:rPr>
          <w:rFonts w:hint="cs"/>
          <w:b/>
          <w:bCs/>
          <w:sz w:val="28"/>
          <w:szCs w:val="28"/>
          <w:rtl/>
        </w:rPr>
        <w:t>َ</w:t>
      </w:r>
      <w:r w:rsidR="00A92B5A" w:rsidRPr="00351B70">
        <w:rPr>
          <w:rFonts w:hint="cs"/>
          <w:b/>
          <w:bCs/>
          <w:sz w:val="28"/>
          <w:szCs w:val="28"/>
          <w:rtl/>
        </w:rPr>
        <w:t>ك</w:t>
      </w:r>
      <w:r w:rsidR="00E07837" w:rsidRPr="00351B70">
        <w:rPr>
          <w:rFonts w:hint="cs"/>
          <w:b/>
          <w:bCs/>
          <w:sz w:val="28"/>
          <w:szCs w:val="28"/>
          <w:rtl/>
        </w:rPr>
        <w:t>َ</w:t>
      </w:r>
      <w:r w:rsidR="00A92B5A" w:rsidRPr="00351B70">
        <w:rPr>
          <w:rFonts w:hint="cs"/>
          <w:b/>
          <w:bCs/>
          <w:sz w:val="28"/>
          <w:szCs w:val="28"/>
          <w:rtl/>
        </w:rPr>
        <w:t>ان</w:t>
      </w:r>
      <w:r w:rsidR="00E07837" w:rsidRPr="00351B70">
        <w:rPr>
          <w:rFonts w:hint="cs"/>
          <w:b/>
          <w:bCs/>
          <w:sz w:val="28"/>
          <w:szCs w:val="28"/>
          <w:rtl/>
        </w:rPr>
        <w:t>َ</w:t>
      </w:r>
      <w:r w:rsidR="00A92B5A" w:rsidRPr="00351B70">
        <w:rPr>
          <w:rFonts w:hint="cs"/>
          <w:b/>
          <w:bCs/>
          <w:sz w:val="28"/>
          <w:szCs w:val="28"/>
          <w:rtl/>
        </w:rPr>
        <w:t xml:space="preserve"> ذ</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b/>
          <w:bCs/>
          <w:sz w:val="28"/>
          <w:szCs w:val="28"/>
          <w:rtl/>
        </w:rPr>
        <w:t>ك</w:t>
      </w:r>
      <w:r w:rsidR="00E07837" w:rsidRPr="00351B70">
        <w:rPr>
          <w:rFonts w:hint="cs"/>
          <w:b/>
          <w:bCs/>
          <w:sz w:val="28"/>
          <w:szCs w:val="28"/>
          <w:rtl/>
        </w:rPr>
        <w:t>َ</w:t>
      </w:r>
      <w:r w:rsidR="00A92B5A" w:rsidRPr="00351B70">
        <w:rPr>
          <w:rFonts w:hint="cs"/>
          <w:b/>
          <w:bCs/>
          <w:sz w:val="28"/>
          <w:szCs w:val="28"/>
          <w:rtl/>
        </w:rPr>
        <w:t xml:space="preserve"> ن</w:t>
      </w:r>
      <w:r w:rsidR="00E07837" w:rsidRPr="00351B70">
        <w:rPr>
          <w:rFonts w:hint="cs"/>
          <w:b/>
          <w:bCs/>
          <w:sz w:val="28"/>
          <w:szCs w:val="28"/>
          <w:rtl/>
        </w:rPr>
        <w:t>َ</w:t>
      </w:r>
      <w:r w:rsidR="00A92B5A" w:rsidRPr="00351B70">
        <w:rPr>
          <w:rFonts w:hint="cs"/>
          <w:b/>
          <w:bCs/>
          <w:sz w:val="28"/>
          <w:szCs w:val="28"/>
          <w:rtl/>
        </w:rPr>
        <w:t>اس</w:t>
      </w:r>
      <w:r w:rsidR="00E07837" w:rsidRPr="00351B70">
        <w:rPr>
          <w:rFonts w:hint="cs"/>
          <w:b/>
          <w:bCs/>
          <w:sz w:val="28"/>
          <w:szCs w:val="28"/>
          <w:rtl/>
        </w:rPr>
        <w:t>ِ</w:t>
      </w:r>
      <w:r w:rsidR="00A92B5A" w:rsidRPr="00351B70">
        <w:rPr>
          <w:rFonts w:hint="cs"/>
          <w:b/>
          <w:bCs/>
          <w:sz w:val="28"/>
          <w:szCs w:val="28"/>
          <w:rtl/>
        </w:rPr>
        <w:t>خا</w:t>
      </w:r>
      <w:r w:rsidR="00E07837" w:rsidRPr="00351B70">
        <w:rPr>
          <w:rFonts w:hint="cs"/>
          <w:b/>
          <w:bCs/>
          <w:sz w:val="28"/>
          <w:szCs w:val="28"/>
          <w:rtl/>
        </w:rPr>
        <w:t>ً</w:t>
      </w:r>
      <w:r w:rsidR="00A92B5A" w:rsidRPr="00351B70">
        <w:rPr>
          <w:rFonts w:hint="cs"/>
          <w:b/>
          <w:bCs/>
          <w:sz w:val="28"/>
          <w:szCs w:val="28"/>
          <w:rtl/>
        </w:rPr>
        <w:t xml:space="preserve"> ل</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b/>
          <w:bCs/>
          <w:sz w:val="28"/>
          <w:szCs w:val="28"/>
          <w:rtl/>
        </w:rPr>
        <w:t>ق</w:t>
      </w:r>
      <w:r w:rsidR="00E07837" w:rsidRPr="00351B70">
        <w:rPr>
          <w:rFonts w:hint="cs"/>
          <w:b/>
          <w:bCs/>
          <w:sz w:val="28"/>
          <w:szCs w:val="28"/>
          <w:rtl/>
        </w:rPr>
        <w:t>َ</w:t>
      </w:r>
      <w:r w:rsidR="00A92B5A" w:rsidRPr="00351B70">
        <w:rPr>
          <w:rFonts w:hint="cs"/>
          <w:b/>
          <w:bCs/>
          <w:sz w:val="28"/>
          <w:szCs w:val="28"/>
          <w:rtl/>
        </w:rPr>
        <w:t>ت</w:t>
      </w:r>
      <w:r w:rsidR="00E07837" w:rsidRPr="00351B70">
        <w:rPr>
          <w:rFonts w:hint="cs"/>
          <w:b/>
          <w:bCs/>
          <w:sz w:val="28"/>
          <w:szCs w:val="28"/>
          <w:rtl/>
        </w:rPr>
        <w:t>ْ</w:t>
      </w:r>
      <w:r w:rsidR="00A92B5A" w:rsidRPr="00351B70">
        <w:rPr>
          <w:rFonts w:hint="cs"/>
          <w:b/>
          <w:bCs/>
          <w:sz w:val="28"/>
          <w:szCs w:val="28"/>
          <w:rtl/>
        </w:rPr>
        <w:t>ل</w:t>
      </w:r>
      <w:r w:rsidR="00E07837" w:rsidRPr="00351B70">
        <w:rPr>
          <w:rFonts w:hint="cs"/>
          <w:b/>
          <w:bCs/>
          <w:sz w:val="28"/>
          <w:szCs w:val="28"/>
          <w:rtl/>
        </w:rPr>
        <w:t>ِ</w:t>
      </w:r>
      <w:r w:rsidR="00A92B5A" w:rsidRPr="00351B70">
        <w:rPr>
          <w:rFonts w:hint="cs"/>
          <w:sz w:val="32"/>
          <w:rtl/>
        </w:rPr>
        <w:t>» وقد ورد في حديث الزهري السابق نص</w:t>
      </w:r>
      <w:r w:rsidRPr="00351B70">
        <w:rPr>
          <w:sz w:val="32"/>
          <w:rtl/>
        </w:rPr>
        <w:t xml:space="preserve"> على أن قتل شارب الخمر في الرابعة قد نسخ. فإن قوله: «</w:t>
      </w:r>
      <w:r w:rsidRPr="00351B70">
        <w:rPr>
          <w:b/>
          <w:bCs/>
          <w:sz w:val="28"/>
          <w:szCs w:val="28"/>
          <w:rtl/>
        </w:rPr>
        <w:t>و</w:t>
      </w:r>
      <w:r w:rsidR="00FA5DE2" w:rsidRPr="00351B70">
        <w:rPr>
          <w:rFonts w:hint="cs"/>
          <w:b/>
          <w:bCs/>
          <w:sz w:val="28"/>
          <w:szCs w:val="28"/>
          <w:rtl/>
        </w:rPr>
        <w:t>َ</w:t>
      </w:r>
      <w:r w:rsidRPr="00351B70">
        <w:rPr>
          <w:b/>
          <w:bCs/>
          <w:sz w:val="28"/>
          <w:szCs w:val="28"/>
          <w:rtl/>
        </w:rPr>
        <w:t>ر</w:t>
      </w:r>
      <w:r w:rsidR="00FA5DE2" w:rsidRPr="00351B70">
        <w:rPr>
          <w:rFonts w:hint="cs"/>
          <w:b/>
          <w:bCs/>
          <w:sz w:val="28"/>
          <w:szCs w:val="28"/>
          <w:rtl/>
        </w:rPr>
        <w:t>َ</w:t>
      </w:r>
      <w:r w:rsidRPr="00351B70">
        <w:rPr>
          <w:b/>
          <w:bCs/>
          <w:sz w:val="28"/>
          <w:szCs w:val="28"/>
          <w:rtl/>
        </w:rPr>
        <w:t>ف</w:t>
      </w:r>
      <w:r w:rsidR="00FA5DE2" w:rsidRPr="00351B70">
        <w:rPr>
          <w:rFonts w:hint="cs"/>
          <w:b/>
          <w:bCs/>
          <w:sz w:val="28"/>
          <w:szCs w:val="28"/>
          <w:rtl/>
        </w:rPr>
        <w:t>َ</w:t>
      </w:r>
      <w:r w:rsidRPr="00351B70">
        <w:rPr>
          <w:b/>
          <w:bCs/>
          <w:sz w:val="28"/>
          <w:szCs w:val="28"/>
          <w:rtl/>
        </w:rPr>
        <w:t>ع</w:t>
      </w:r>
      <w:r w:rsidR="00FA5DE2" w:rsidRPr="00351B70">
        <w:rPr>
          <w:rFonts w:hint="cs"/>
          <w:b/>
          <w:bCs/>
          <w:sz w:val="28"/>
          <w:szCs w:val="28"/>
          <w:rtl/>
        </w:rPr>
        <w:t>َ</w:t>
      </w:r>
      <w:r w:rsidRPr="00351B70">
        <w:rPr>
          <w:b/>
          <w:bCs/>
          <w:sz w:val="28"/>
          <w:szCs w:val="28"/>
          <w:rtl/>
        </w:rPr>
        <w:t xml:space="preserve"> ال</w:t>
      </w:r>
      <w:r w:rsidR="00FA5DE2" w:rsidRPr="00351B70">
        <w:rPr>
          <w:rFonts w:hint="cs"/>
          <w:b/>
          <w:bCs/>
          <w:sz w:val="28"/>
          <w:szCs w:val="28"/>
          <w:rtl/>
        </w:rPr>
        <w:t>ْ</w:t>
      </w:r>
      <w:r w:rsidRPr="00351B70">
        <w:rPr>
          <w:b/>
          <w:bCs/>
          <w:sz w:val="28"/>
          <w:szCs w:val="28"/>
          <w:rtl/>
        </w:rPr>
        <w:t>ق</w:t>
      </w:r>
      <w:r w:rsidR="00FA5DE2" w:rsidRPr="00351B70">
        <w:rPr>
          <w:rFonts w:hint="cs"/>
          <w:b/>
          <w:bCs/>
          <w:sz w:val="28"/>
          <w:szCs w:val="28"/>
          <w:rtl/>
        </w:rPr>
        <w:t>َ</w:t>
      </w:r>
      <w:r w:rsidRPr="00351B70">
        <w:rPr>
          <w:b/>
          <w:bCs/>
          <w:sz w:val="28"/>
          <w:szCs w:val="28"/>
          <w:rtl/>
        </w:rPr>
        <w:t>ت</w:t>
      </w:r>
      <w:r w:rsidR="00FA5DE2" w:rsidRPr="00351B70">
        <w:rPr>
          <w:rFonts w:hint="cs"/>
          <w:b/>
          <w:bCs/>
          <w:sz w:val="28"/>
          <w:szCs w:val="28"/>
          <w:rtl/>
        </w:rPr>
        <w:t>ْ</w:t>
      </w:r>
      <w:r w:rsidRPr="00351B70">
        <w:rPr>
          <w:b/>
          <w:bCs/>
          <w:sz w:val="28"/>
          <w:szCs w:val="28"/>
          <w:rtl/>
        </w:rPr>
        <w:t>ل</w:t>
      </w:r>
      <w:r w:rsidR="00FA5DE2" w:rsidRPr="00351B70">
        <w:rPr>
          <w:rFonts w:hint="cs"/>
          <w:b/>
          <w:bCs/>
          <w:sz w:val="28"/>
          <w:szCs w:val="28"/>
          <w:rtl/>
        </w:rPr>
        <w:t>َ</w:t>
      </w:r>
      <w:r w:rsidRPr="00351B70">
        <w:rPr>
          <w:sz w:val="32"/>
          <w:rtl/>
        </w:rPr>
        <w:t>»</w:t>
      </w:r>
      <w:r w:rsidR="002F50E7" w:rsidRPr="00351B70">
        <w:rPr>
          <w:rFonts w:hint="cs"/>
          <w:sz w:val="32"/>
          <w:rtl/>
        </w:rPr>
        <w:t xml:space="preserve"> أخرجه أبو داود</w:t>
      </w:r>
      <w:r w:rsidRPr="00351B70">
        <w:rPr>
          <w:sz w:val="32"/>
          <w:rtl/>
        </w:rPr>
        <w:t xml:space="preserve"> من نص الحديث</w:t>
      </w:r>
      <w:r w:rsidR="00EA510B" w:rsidRPr="00351B70">
        <w:rPr>
          <w:rFonts w:hint="cs"/>
          <w:sz w:val="32"/>
          <w:rtl/>
        </w:rPr>
        <w:t>،</w:t>
      </w:r>
      <w:r w:rsidRPr="00351B70">
        <w:rPr>
          <w:sz w:val="32"/>
          <w:rtl/>
        </w:rPr>
        <w:t xml:space="preserve"> وليس من كلام الصحابي</w:t>
      </w:r>
      <w:r w:rsidR="002F50E7" w:rsidRPr="00351B70">
        <w:rPr>
          <w:rFonts w:hint="cs"/>
          <w:sz w:val="32"/>
          <w:rtl/>
        </w:rPr>
        <w:t>،</w:t>
      </w:r>
      <w:r w:rsidRPr="00351B70">
        <w:rPr>
          <w:sz w:val="32"/>
          <w:rtl/>
        </w:rPr>
        <w:t xml:space="preserve"> فهو كما جاء في رواية أخرى عن جابر عن النبي </w:t>
      </w:r>
      <w:r w:rsidR="00AB34A4" w:rsidRPr="00351B70">
        <w:rPr>
          <w:rFonts w:hint="cs"/>
          <w:position w:val="-4"/>
          <w:sz w:val="44"/>
          <w:szCs w:val="44"/>
        </w:rPr>
        <w:sym w:font="AGA Arabesque" w:char="F072"/>
      </w:r>
      <w:r w:rsidRPr="00351B70">
        <w:rPr>
          <w:sz w:val="32"/>
          <w:rtl/>
        </w:rPr>
        <w:t xml:space="preserve"> قال: </w:t>
      </w:r>
      <w:r w:rsidR="0098206D" w:rsidRPr="00351B70">
        <w:rPr>
          <w:rFonts w:hint="cs"/>
          <w:sz w:val="32"/>
          <w:rtl/>
        </w:rPr>
        <w:t>«</w:t>
      </w:r>
      <w:r w:rsidR="004B1CA1" w:rsidRPr="00351B70">
        <w:rPr>
          <w:b/>
          <w:bCs/>
          <w:sz w:val="28"/>
          <w:szCs w:val="28"/>
          <w:rtl/>
        </w:rPr>
        <w:t>إِنَّ مَنْ شَرِبَ الْخَمْرَ فَاجْلِدُوهُ</w:t>
      </w:r>
      <w:r w:rsidR="004B1CA1" w:rsidRPr="00351B70">
        <w:rPr>
          <w:rFonts w:hint="cs"/>
          <w:b/>
          <w:bCs/>
          <w:sz w:val="28"/>
          <w:szCs w:val="28"/>
          <w:rtl/>
        </w:rPr>
        <w:t>،</w:t>
      </w:r>
      <w:r w:rsidR="004B1CA1" w:rsidRPr="00351B70">
        <w:rPr>
          <w:b/>
          <w:bCs/>
          <w:sz w:val="28"/>
          <w:szCs w:val="28"/>
          <w:rtl/>
        </w:rPr>
        <w:t xml:space="preserve"> فَإِنْ عَادَ فِي الرَّابِعَةِ فَاقْتُلُوهُ</w:t>
      </w:r>
      <w:r w:rsidR="004B1CA1" w:rsidRPr="00351B70">
        <w:rPr>
          <w:rFonts w:hint="cs"/>
          <w:b/>
          <w:bCs/>
          <w:sz w:val="28"/>
          <w:szCs w:val="28"/>
          <w:rtl/>
        </w:rPr>
        <w:t>،</w:t>
      </w:r>
      <w:r w:rsidR="004B1CA1" w:rsidRPr="00351B70">
        <w:rPr>
          <w:b/>
          <w:bCs/>
          <w:sz w:val="28"/>
          <w:szCs w:val="28"/>
          <w:rtl/>
        </w:rPr>
        <w:t xml:space="preserve"> قَالَ ث</w:t>
      </w:r>
      <w:r w:rsidR="001606C0" w:rsidRPr="00351B70">
        <w:rPr>
          <w:rFonts w:hint="cs"/>
          <w:b/>
          <w:bCs/>
          <w:sz w:val="28"/>
          <w:szCs w:val="28"/>
          <w:rtl/>
        </w:rPr>
        <w:t>ـ</w:t>
      </w:r>
      <w:r w:rsidR="004B1CA1" w:rsidRPr="00351B70">
        <w:rPr>
          <w:b/>
          <w:bCs/>
          <w:sz w:val="28"/>
          <w:szCs w:val="28"/>
          <w:rtl/>
        </w:rPr>
        <w:t xml:space="preserve">ُمَّ أُتِيَ النَّبِيُّ </w:t>
      </w:r>
      <w:r w:rsidR="000539B8" w:rsidRPr="00351B70">
        <w:rPr>
          <w:position w:val="-3"/>
          <w:sz w:val="42"/>
          <w:szCs w:val="26"/>
        </w:rPr>
        <w:sym w:font="AGA Arabesque" w:char="F072"/>
      </w:r>
      <w:r w:rsidR="004B1CA1" w:rsidRPr="00351B70">
        <w:rPr>
          <w:b/>
          <w:bCs/>
          <w:sz w:val="28"/>
          <w:szCs w:val="28"/>
          <w:rtl/>
        </w:rPr>
        <w:t xml:space="preserve"> بَعْدَ ذ</w:t>
      </w:r>
      <w:r w:rsidR="004B1CA1" w:rsidRPr="00351B70">
        <w:rPr>
          <w:b/>
          <w:bCs/>
          <w:position w:val="2"/>
          <w:sz w:val="30"/>
          <w:szCs w:val="30"/>
          <w:rtl/>
        </w:rPr>
        <w:t>َ</w:t>
      </w:r>
      <w:r w:rsidR="004B1CA1" w:rsidRPr="00351B70">
        <w:rPr>
          <w:b/>
          <w:bCs/>
          <w:sz w:val="28"/>
          <w:szCs w:val="28"/>
          <w:rtl/>
        </w:rPr>
        <w:t>لِكَ بِرَجُلٍ قَدْ شَرِبَ الْخَمْرَ فِي الرَّابِعَةِ</w:t>
      </w:r>
      <w:r w:rsidR="004B1CA1" w:rsidRPr="00351B70">
        <w:rPr>
          <w:rFonts w:hint="cs"/>
          <w:b/>
          <w:bCs/>
          <w:sz w:val="28"/>
          <w:szCs w:val="28"/>
          <w:rtl/>
        </w:rPr>
        <w:t>،</w:t>
      </w:r>
      <w:r w:rsidR="004B1CA1" w:rsidRPr="00351B70">
        <w:rPr>
          <w:b/>
          <w:bCs/>
          <w:sz w:val="28"/>
          <w:szCs w:val="28"/>
          <w:rtl/>
        </w:rPr>
        <w:t xml:space="preserve"> فَضَرَبَهُ وَلَمْ يَقْتُلْهُ</w:t>
      </w:r>
      <w:r w:rsidR="0098206D" w:rsidRPr="00351B70">
        <w:rPr>
          <w:rFonts w:hint="cs"/>
          <w:sz w:val="32"/>
          <w:rtl/>
        </w:rPr>
        <w:t>»</w:t>
      </w:r>
      <w:r w:rsidRPr="00351B70">
        <w:rPr>
          <w:sz w:val="32"/>
          <w:rtl/>
        </w:rPr>
        <w:t xml:space="preserve"> </w:t>
      </w:r>
      <w:r w:rsidR="0061670C" w:rsidRPr="00351B70">
        <w:rPr>
          <w:rFonts w:hint="cs"/>
          <w:sz w:val="32"/>
          <w:rtl/>
        </w:rPr>
        <w:t xml:space="preserve">أخرجه الترمذي، </w:t>
      </w:r>
      <w:r w:rsidRPr="00351B70">
        <w:rPr>
          <w:sz w:val="32"/>
          <w:rtl/>
        </w:rPr>
        <w:t>فكلمة: «</w:t>
      </w:r>
      <w:r w:rsidRPr="00351B70">
        <w:rPr>
          <w:b/>
          <w:bCs/>
          <w:sz w:val="28"/>
          <w:szCs w:val="28"/>
          <w:rtl/>
        </w:rPr>
        <w:t>و</w:t>
      </w:r>
      <w:r w:rsidR="00825E0F" w:rsidRPr="00351B70">
        <w:rPr>
          <w:rFonts w:hint="cs"/>
          <w:b/>
          <w:bCs/>
          <w:sz w:val="28"/>
          <w:szCs w:val="28"/>
          <w:rtl/>
        </w:rPr>
        <w:t>َ</w:t>
      </w:r>
      <w:r w:rsidRPr="00351B70">
        <w:rPr>
          <w:b/>
          <w:bCs/>
          <w:sz w:val="28"/>
          <w:szCs w:val="28"/>
          <w:rtl/>
        </w:rPr>
        <w:t>ل</w:t>
      </w:r>
      <w:r w:rsidR="00825E0F" w:rsidRPr="00351B70">
        <w:rPr>
          <w:rFonts w:hint="cs"/>
          <w:b/>
          <w:bCs/>
          <w:sz w:val="28"/>
          <w:szCs w:val="28"/>
          <w:rtl/>
        </w:rPr>
        <w:t>َ</w:t>
      </w:r>
      <w:r w:rsidRPr="00351B70">
        <w:rPr>
          <w:b/>
          <w:bCs/>
          <w:sz w:val="28"/>
          <w:szCs w:val="28"/>
          <w:rtl/>
        </w:rPr>
        <w:t>م</w:t>
      </w:r>
      <w:r w:rsidR="00825E0F" w:rsidRPr="00351B70">
        <w:rPr>
          <w:rFonts w:hint="cs"/>
          <w:b/>
          <w:bCs/>
          <w:sz w:val="28"/>
          <w:szCs w:val="28"/>
          <w:rtl/>
        </w:rPr>
        <w:t>ْ</w:t>
      </w:r>
      <w:r w:rsidRPr="00351B70">
        <w:rPr>
          <w:b/>
          <w:bCs/>
          <w:sz w:val="28"/>
          <w:szCs w:val="28"/>
          <w:rtl/>
        </w:rPr>
        <w:t xml:space="preserve"> ي</w:t>
      </w:r>
      <w:r w:rsidR="00825E0F" w:rsidRPr="00351B70">
        <w:rPr>
          <w:rFonts w:hint="cs"/>
          <w:b/>
          <w:bCs/>
          <w:sz w:val="28"/>
          <w:szCs w:val="28"/>
          <w:rtl/>
        </w:rPr>
        <w:t>َ</w:t>
      </w:r>
      <w:r w:rsidRPr="00351B70">
        <w:rPr>
          <w:b/>
          <w:bCs/>
          <w:sz w:val="28"/>
          <w:szCs w:val="28"/>
          <w:rtl/>
        </w:rPr>
        <w:t>ق</w:t>
      </w:r>
      <w:r w:rsidR="00825E0F" w:rsidRPr="00351B70">
        <w:rPr>
          <w:rFonts w:hint="cs"/>
          <w:b/>
          <w:bCs/>
          <w:sz w:val="28"/>
          <w:szCs w:val="28"/>
          <w:rtl/>
        </w:rPr>
        <w:t>ْ</w:t>
      </w:r>
      <w:r w:rsidRPr="00351B70">
        <w:rPr>
          <w:b/>
          <w:bCs/>
          <w:sz w:val="28"/>
          <w:szCs w:val="28"/>
          <w:rtl/>
        </w:rPr>
        <w:t>ت</w:t>
      </w:r>
      <w:r w:rsidR="00825E0F" w:rsidRPr="00351B70">
        <w:rPr>
          <w:rFonts w:hint="cs"/>
          <w:b/>
          <w:bCs/>
          <w:sz w:val="28"/>
          <w:szCs w:val="28"/>
          <w:rtl/>
        </w:rPr>
        <w:t>ُ</w:t>
      </w:r>
      <w:r w:rsidRPr="00351B70">
        <w:rPr>
          <w:b/>
          <w:bCs/>
          <w:sz w:val="28"/>
          <w:szCs w:val="28"/>
          <w:rtl/>
        </w:rPr>
        <w:t>ل</w:t>
      </w:r>
      <w:r w:rsidR="00825E0F" w:rsidRPr="00351B70">
        <w:rPr>
          <w:rFonts w:hint="cs"/>
          <w:b/>
          <w:bCs/>
          <w:sz w:val="28"/>
          <w:szCs w:val="28"/>
          <w:rtl/>
        </w:rPr>
        <w:t>ْ</w:t>
      </w:r>
      <w:r w:rsidRPr="00351B70">
        <w:rPr>
          <w:b/>
          <w:bCs/>
          <w:sz w:val="28"/>
          <w:szCs w:val="28"/>
          <w:rtl/>
        </w:rPr>
        <w:t>ه</w:t>
      </w:r>
      <w:r w:rsidR="00825E0F" w:rsidRPr="00351B70">
        <w:rPr>
          <w:rFonts w:hint="cs"/>
          <w:b/>
          <w:bCs/>
          <w:sz w:val="28"/>
          <w:szCs w:val="28"/>
          <w:rtl/>
        </w:rPr>
        <w:t>ُ</w:t>
      </w:r>
      <w:r w:rsidRPr="00351B70">
        <w:rPr>
          <w:sz w:val="32"/>
          <w:rtl/>
        </w:rPr>
        <w:t>» من الحديث</w:t>
      </w:r>
      <w:r w:rsidR="007A5E30" w:rsidRPr="00351B70">
        <w:rPr>
          <w:rFonts w:hint="cs"/>
          <w:sz w:val="32"/>
          <w:rtl/>
          <w:lang w:bidi="ar-LB"/>
        </w:rPr>
        <w:t>،</w:t>
      </w:r>
      <w:r w:rsidRPr="00351B70">
        <w:rPr>
          <w:sz w:val="32"/>
          <w:rtl/>
        </w:rPr>
        <w:t xml:space="preserve"> وكذلك كلمة: «</w:t>
      </w:r>
      <w:r w:rsidRPr="00351B70">
        <w:rPr>
          <w:b/>
          <w:bCs/>
          <w:sz w:val="28"/>
          <w:szCs w:val="28"/>
          <w:rtl/>
        </w:rPr>
        <w:t>و</w:t>
      </w:r>
      <w:r w:rsidR="00341A19" w:rsidRPr="00351B70">
        <w:rPr>
          <w:rFonts w:hint="cs"/>
          <w:b/>
          <w:bCs/>
          <w:sz w:val="28"/>
          <w:szCs w:val="28"/>
          <w:rtl/>
        </w:rPr>
        <w:t>َ</w:t>
      </w:r>
      <w:r w:rsidRPr="00351B70">
        <w:rPr>
          <w:b/>
          <w:bCs/>
          <w:sz w:val="28"/>
          <w:szCs w:val="28"/>
          <w:rtl/>
        </w:rPr>
        <w:t>ر</w:t>
      </w:r>
      <w:r w:rsidR="00341A19" w:rsidRPr="00351B70">
        <w:rPr>
          <w:rFonts w:hint="cs"/>
          <w:b/>
          <w:bCs/>
          <w:sz w:val="28"/>
          <w:szCs w:val="28"/>
          <w:rtl/>
        </w:rPr>
        <w:t>َ</w:t>
      </w:r>
      <w:r w:rsidRPr="00351B70">
        <w:rPr>
          <w:b/>
          <w:bCs/>
          <w:sz w:val="28"/>
          <w:szCs w:val="28"/>
          <w:rtl/>
        </w:rPr>
        <w:t>ف</w:t>
      </w:r>
      <w:r w:rsidR="00341A19" w:rsidRPr="00351B70">
        <w:rPr>
          <w:rFonts w:hint="cs"/>
          <w:b/>
          <w:bCs/>
          <w:sz w:val="28"/>
          <w:szCs w:val="28"/>
          <w:rtl/>
        </w:rPr>
        <w:t>َ</w:t>
      </w:r>
      <w:r w:rsidRPr="00351B70">
        <w:rPr>
          <w:b/>
          <w:bCs/>
          <w:sz w:val="28"/>
          <w:szCs w:val="28"/>
          <w:rtl/>
        </w:rPr>
        <w:t>ع</w:t>
      </w:r>
      <w:r w:rsidR="00341A19" w:rsidRPr="00351B70">
        <w:rPr>
          <w:rFonts w:hint="cs"/>
          <w:b/>
          <w:bCs/>
          <w:sz w:val="28"/>
          <w:szCs w:val="28"/>
          <w:rtl/>
        </w:rPr>
        <w:t>َ</w:t>
      </w:r>
      <w:r w:rsidRPr="00351B70">
        <w:rPr>
          <w:b/>
          <w:bCs/>
          <w:sz w:val="28"/>
          <w:szCs w:val="28"/>
          <w:rtl/>
        </w:rPr>
        <w:t xml:space="preserve"> ال</w:t>
      </w:r>
      <w:r w:rsidR="00341A19" w:rsidRPr="00351B70">
        <w:rPr>
          <w:rFonts w:hint="cs"/>
          <w:b/>
          <w:bCs/>
          <w:sz w:val="28"/>
          <w:szCs w:val="28"/>
          <w:rtl/>
        </w:rPr>
        <w:t>ْ</w:t>
      </w:r>
      <w:r w:rsidRPr="00351B70">
        <w:rPr>
          <w:b/>
          <w:bCs/>
          <w:sz w:val="28"/>
          <w:szCs w:val="28"/>
          <w:rtl/>
        </w:rPr>
        <w:t>ق</w:t>
      </w:r>
      <w:r w:rsidR="00341A19" w:rsidRPr="00351B70">
        <w:rPr>
          <w:rFonts w:hint="cs"/>
          <w:b/>
          <w:bCs/>
          <w:sz w:val="28"/>
          <w:szCs w:val="28"/>
          <w:rtl/>
        </w:rPr>
        <w:t>َ</w:t>
      </w:r>
      <w:r w:rsidRPr="00351B70">
        <w:rPr>
          <w:b/>
          <w:bCs/>
          <w:sz w:val="28"/>
          <w:szCs w:val="28"/>
          <w:rtl/>
        </w:rPr>
        <w:t>ت</w:t>
      </w:r>
      <w:r w:rsidR="00341A19" w:rsidRPr="00351B70">
        <w:rPr>
          <w:rFonts w:hint="cs"/>
          <w:b/>
          <w:bCs/>
          <w:sz w:val="28"/>
          <w:szCs w:val="28"/>
          <w:rtl/>
        </w:rPr>
        <w:t>ْ</w:t>
      </w:r>
      <w:r w:rsidRPr="00351B70">
        <w:rPr>
          <w:b/>
          <w:bCs/>
          <w:sz w:val="28"/>
          <w:szCs w:val="28"/>
          <w:rtl/>
        </w:rPr>
        <w:t>ل</w:t>
      </w:r>
      <w:r w:rsidR="00341A19" w:rsidRPr="00351B70">
        <w:rPr>
          <w:rFonts w:hint="cs"/>
          <w:b/>
          <w:bCs/>
          <w:sz w:val="28"/>
          <w:szCs w:val="28"/>
          <w:rtl/>
        </w:rPr>
        <w:t>َ</w:t>
      </w:r>
      <w:r w:rsidRPr="00351B70">
        <w:rPr>
          <w:sz w:val="32"/>
          <w:rtl/>
        </w:rPr>
        <w:t>» من الحديث. فرواية: «</w:t>
      </w:r>
      <w:r w:rsidRPr="00351B70">
        <w:rPr>
          <w:b/>
          <w:bCs/>
          <w:sz w:val="28"/>
          <w:szCs w:val="28"/>
          <w:rtl/>
        </w:rPr>
        <w:t>و</w:t>
      </w:r>
      <w:r w:rsidR="008C611E" w:rsidRPr="00351B70">
        <w:rPr>
          <w:rFonts w:hint="cs"/>
          <w:b/>
          <w:bCs/>
          <w:sz w:val="28"/>
          <w:szCs w:val="28"/>
          <w:rtl/>
        </w:rPr>
        <w:t>َ</w:t>
      </w:r>
      <w:r w:rsidRPr="00351B70">
        <w:rPr>
          <w:b/>
          <w:bCs/>
          <w:sz w:val="28"/>
          <w:szCs w:val="28"/>
          <w:rtl/>
        </w:rPr>
        <w:t>ل</w:t>
      </w:r>
      <w:r w:rsidR="008C611E" w:rsidRPr="00351B70">
        <w:rPr>
          <w:rFonts w:hint="cs"/>
          <w:b/>
          <w:bCs/>
          <w:sz w:val="28"/>
          <w:szCs w:val="28"/>
          <w:rtl/>
        </w:rPr>
        <w:t>َ</w:t>
      </w:r>
      <w:r w:rsidRPr="00351B70">
        <w:rPr>
          <w:b/>
          <w:bCs/>
          <w:sz w:val="28"/>
          <w:szCs w:val="28"/>
          <w:rtl/>
        </w:rPr>
        <w:t>م</w:t>
      </w:r>
      <w:r w:rsidR="008C611E" w:rsidRPr="00351B70">
        <w:rPr>
          <w:rFonts w:hint="cs"/>
          <w:b/>
          <w:bCs/>
          <w:sz w:val="28"/>
          <w:szCs w:val="28"/>
          <w:rtl/>
        </w:rPr>
        <w:t>ْ</w:t>
      </w:r>
      <w:r w:rsidRPr="00351B70">
        <w:rPr>
          <w:b/>
          <w:bCs/>
          <w:sz w:val="28"/>
          <w:szCs w:val="28"/>
          <w:rtl/>
        </w:rPr>
        <w:t xml:space="preserve"> </w:t>
      </w:r>
      <w:r w:rsidRPr="00351B70">
        <w:rPr>
          <w:b/>
          <w:bCs/>
          <w:sz w:val="28"/>
          <w:szCs w:val="28"/>
          <w:rtl/>
        </w:rPr>
        <w:lastRenderedPageBreak/>
        <w:t>ي</w:t>
      </w:r>
      <w:r w:rsidR="008C611E" w:rsidRPr="00351B70">
        <w:rPr>
          <w:rFonts w:hint="cs"/>
          <w:b/>
          <w:bCs/>
          <w:sz w:val="28"/>
          <w:szCs w:val="28"/>
          <w:rtl/>
        </w:rPr>
        <w:t>َ</w:t>
      </w:r>
      <w:r w:rsidRPr="00351B70">
        <w:rPr>
          <w:b/>
          <w:bCs/>
          <w:sz w:val="28"/>
          <w:szCs w:val="28"/>
          <w:rtl/>
        </w:rPr>
        <w:t>ق</w:t>
      </w:r>
      <w:r w:rsidR="008C611E" w:rsidRPr="00351B70">
        <w:rPr>
          <w:rFonts w:hint="cs"/>
          <w:b/>
          <w:bCs/>
          <w:sz w:val="28"/>
          <w:szCs w:val="28"/>
          <w:rtl/>
        </w:rPr>
        <w:t>ْ</w:t>
      </w:r>
      <w:r w:rsidRPr="00351B70">
        <w:rPr>
          <w:b/>
          <w:bCs/>
          <w:sz w:val="28"/>
          <w:szCs w:val="28"/>
          <w:rtl/>
        </w:rPr>
        <w:t>ت</w:t>
      </w:r>
      <w:r w:rsidR="008C611E" w:rsidRPr="00351B70">
        <w:rPr>
          <w:rFonts w:hint="cs"/>
          <w:b/>
          <w:bCs/>
          <w:sz w:val="28"/>
          <w:szCs w:val="28"/>
          <w:rtl/>
        </w:rPr>
        <w:t>ُ</w:t>
      </w:r>
      <w:r w:rsidRPr="00351B70">
        <w:rPr>
          <w:b/>
          <w:bCs/>
          <w:sz w:val="28"/>
          <w:szCs w:val="28"/>
          <w:rtl/>
        </w:rPr>
        <w:t>ل</w:t>
      </w:r>
      <w:r w:rsidR="008C611E" w:rsidRPr="00351B70">
        <w:rPr>
          <w:rFonts w:hint="cs"/>
          <w:b/>
          <w:bCs/>
          <w:sz w:val="28"/>
          <w:szCs w:val="28"/>
          <w:rtl/>
        </w:rPr>
        <w:t>ْ</w:t>
      </w:r>
      <w:r w:rsidRPr="00351B70">
        <w:rPr>
          <w:b/>
          <w:bCs/>
          <w:sz w:val="28"/>
          <w:szCs w:val="28"/>
          <w:rtl/>
        </w:rPr>
        <w:t>ه</w:t>
      </w:r>
      <w:r w:rsidR="008C611E" w:rsidRPr="00351B70">
        <w:rPr>
          <w:rFonts w:hint="cs"/>
          <w:b/>
          <w:bCs/>
          <w:sz w:val="28"/>
          <w:szCs w:val="28"/>
          <w:rtl/>
        </w:rPr>
        <w:t>ُ</w:t>
      </w:r>
      <w:r w:rsidRPr="00351B70">
        <w:rPr>
          <w:sz w:val="32"/>
          <w:rtl/>
        </w:rPr>
        <w:t>» لا تنص على أن القتل نسخ</w:t>
      </w:r>
      <w:r w:rsidR="007A5E30" w:rsidRPr="00351B70">
        <w:rPr>
          <w:rFonts w:hint="cs"/>
          <w:sz w:val="32"/>
          <w:rtl/>
          <w:lang w:bidi="ar-LB"/>
        </w:rPr>
        <w:t>،</w:t>
      </w:r>
      <w:r w:rsidRPr="00351B70">
        <w:rPr>
          <w:sz w:val="32"/>
          <w:rtl/>
        </w:rPr>
        <w:t xml:space="preserve"> ولكنها تعارض قول الرسول: «</w:t>
      </w:r>
      <w:r w:rsidR="001B39BB" w:rsidRPr="00351B70">
        <w:rPr>
          <w:rFonts w:hint="cs"/>
          <w:b/>
          <w:bCs/>
          <w:sz w:val="28"/>
          <w:szCs w:val="28"/>
          <w:rtl/>
        </w:rPr>
        <w:t>إ</w:t>
      </w:r>
      <w:r w:rsidR="005E008C" w:rsidRPr="00351B70">
        <w:rPr>
          <w:rFonts w:hint="cs"/>
          <w:b/>
          <w:bCs/>
          <w:sz w:val="28"/>
          <w:szCs w:val="28"/>
          <w:rtl/>
        </w:rPr>
        <w:t>ِ</w:t>
      </w:r>
      <w:r w:rsidR="001B39BB" w:rsidRPr="00351B70">
        <w:rPr>
          <w:rFonts w:hint="cs"/>
          <w:b/>
          <w:bCs/>
          <w:sz w:val="28"/>
          <w:szCs w:val="28"/>
          <w:rtl/>
        </w:rPr>
        <w:t>ذ</w:t>
      </w:r>
      <w:r w:rsidR="005E008C" w:rsidRPr="00351B70">
        <w:rPr>
          <w:rFonts w:hint="cs"/>
          <w:b/>
          <w:bCs/>
          <w:position w:val="2"/>
          <w:sz w:val="30"/>
          <w:szCs w:val="30"/>
          <w:rtl/>
        </w:rPr>
        <w:t>َ</w:t>
      </w:r>
      <w:r w:rsidR="001B39BB" w:rsidRPr="00351B70">
        <w:rPr>
          <w:rFonts w:hint="cs"/>
          <w:b/>
          <w:bCs/>
          <w:sz w:val="28"/>
          <w:szCs w:val="28"/>
          <w:rtl/>
        </w:rPr>
        <w:t>ا ش</w:t>
      </w:r>
      <w:r w:rsidR="005E008C" w:rsidRPr="00351B70">
        <w:rPr>
          <w:rFonts w:hint="cs"/>
          <w:b/>
          <w:bCs/>
          <w:sz w:val="28"/>
          <w:szCs w:val="28"/>
          <w:rtl/>
        </w:rPr>
        <w:t>َ</w:t>
      </w:r>
      <w:r w:rsidR="001B39BB" w:rsidRPr="00351B70">
        <w:rPr>
          <w:rFonts w:hint="cs"/>
          <w:b/>
          <w:bCs/>
          <w:sz w:val="28"/>
          <w:szCs w:val="28"/>
          <w:rtl/>
        </w:rPr>
        <w:t>ر</w:t>
      </w:r>
      <w:r w:rsidR="005E008C" w:rsidRPr="00351B70">
        <w:rPr>
          <w:rFonts w:hint="cs"/>
          <w:b/>
          <w:bCs/>
          <w:sz w:val="28"/>
          <w:szCs w:val="28"/>
          <w:rtl/>
        </w:rPr>
        <w:t>ِ</w:t>
      </w:r>
      <w:r w:rsidR="001B39BB" w:rsidRPr="00351B70">
        <w:rPr>
          <w:rFonts w:hint="cs"/>
          <w:b/>
          <w:bCs/>
          <w:sz w:val="28"/>
          <w:szCs w:val="28"/>
          <w:rtl/>
        </w:rPr>
        <w:t>ب</w:t>
      </w:r>
      <w:r w:rsidR="005E008C" w:rsidRPr="00351B70">
        <w:rPr>
          <w:rFonts w:hint="cs"/>
          <w:b/>
          <w:bCs/>
          <w:sz w:val="28"/>
          <w:szCs w:val="28"/>
          <w:rtl/>
        </w:rPr>
        <w:t>َ</w:t>
      </w:r>
      <w:r w:rsidRPr="00351B70">
        <w:rPr>
          <w:b/>
          <w:bCs/>
          <w:sz w:val="28"/>
          <w:szCs w:val="28"/>
          <w:rtl/>
        </w:rPr>
        <w:t xml:space="preserve"> ف</w:t>
      </w:r>
      <w:r w:rsidR="005E008C" w:rsidRPr="00351B70">
        <w:rPr>
          <w:rFonts w:hint="cs"/>
          <w:b/>
          <w:bCs/>
          <w:sz w:val="28"/>
          <w:szCs w:val="28"/>
          <w:rtl/>
        </w:rPr>
        <w:t>ِ</w:t>
      </w:r>
      <w:r w:rsidRPr="00351B70">
        <w:rPr>
          <w:b/>
          <w:bCs/>
          <w:sz w:val="28"/>
          <w:szCs w:val="28"/>
          <w:rtl/>
        </w:rPr>
        <w:t>ي الر</w:t>
      </w:r>
      <w:r w:rsidR="005E008C" w:rsidRPr="00351B70">
        <w:rPr>
          <w:rFonts w:hint="cs"/>
          <w:b/>
          <w:bCs/>
          <w:sz w:val="28"/>
          <w:szCs w:val="28"/>
          <w:rtl/>
        </w:rPr>
        <w:t>َّ</w:t>
      </w:r>
      <w:r w:rsidRPr="00351B70">
        <w:rPr>
          <w:b/>
          <w:bCs/>
          <w:sz w:val="28"/>
          <w:szCs w:val="28"/>
          <w:rtl/>
        </w:rPr>
        <w:t>اب</w:t>
      </w:r>
      <w:r w:rsidR="005E008C" w:rsidRPr="00351B70">
        <w:rPr>
          <w:rFonts w:hint="cs"/>
          <w:b/>
          <w:bCs/>
          <w:sz w:val="28"/>
          <w:szCs w:val="28"/>
          <w:rtl/>
        </w:rPr>
        <w:t>ِ</w:t>
      </w:r>
      <w:r w:rsidRPr="00351B70">
        <w:rPr>
          <w:b/>
          <w:bCs/>
          <w:sz w:val="28"/>
          <w:szCs w:val="28"/>
          <w:rtl/>
        </w:rPr>
        <w:t>ع</w:t>
      </w:r>
      <w:r w:rsidR="005E008C" w:rsidRPr="00351B70">
        <w:rPr>
          <w:rFonts w:hint="cs"/>
          <w:b/>
          <w:bCs/>
          <w:sz w:val="28"/>
          <w:szCs w:val="28"/>
          <w:rtl/>
        </w:rPr>
        <w:t>َ</w:t>
      </w:r>
      <w:r w:rsidRPr="00351B70">
        <w:rPr>
          <w:b/>
          <w:bCs/>
          <w:sz w:val="28"/>
          <w:szCs w:val="28"/>
          <w:rtl/>
        </w:rPr>
        <w:t>ة</w:t>
      </w:r>
      <w:r w:rsidR="005E008C" w:rsidRPr="00351B70">
        <w:rPr>
          <w:rFonts w:hint="cs"/>
          <w:b/>
          <w:bCs/>
          <w:sz w:val="28"/>
          <w:szCs w:val="28"/>
          <w:rtl/>
        </w:rPr>
        <w:t>ِ</w:t>
      </w:r>
      <w:r w:rsidRPr="00351B70">
        <w:rPr>
          <w:b/>
          <w:bCs/>
          <w:sz w:val="28"/>
          <w:szCs w:val="28"/>
          <w:rtl/>
        </w:rPr>
        <w:t xml:space="preserve"> ف</w:t>
      </w:r>
      <w:r w:rsidR="005E008C" w:rsidRPr="00351B70">
        <w:rPr>
          <w:rFonts w:hint="cs"/>
          <w:b/>
          <w:bCs/>
          <w:sz w:val="28"/>
          <w:szCs w:val="28"/>
          <w:rtl/>
        </w:rPr>
        <w:t>َ</w:t>
      </w:r>
      <w:r w:rsidRPr="00351B70">
        <w:rPr>
          <w:b/>
          <w:bCs/>
          <w:sz w:val="28"/>
          <w:szCs w:val="28"/>
          <w:rtl/>
        </w:rPr>
        <w:t>اق</w:t>
      </w:r>
      <w:r w:rsidR="005E008C" w:rsidRPr="00351B70">
        <w:rPr>
          <w:rFonts w:hint="cs"/>
          <w:b/>
          <w:bCs/>
          <w:sz w:val="28"/>
          <w:szCs w:val="28"/>
          <w:rtl/>
        </w:rPr>
        <w:t>ْ</w:t>
      </w:r>
      <w:r w:rsidRPr="00351B70">
        <w:rPr>
          <w:b/>
          <w:bCs/>
          <w:sz w:val="28"/>
          <w:szCs w:val="28"/>
          <w:rtl/>
        </w:rPr>
        <w:t>ت</w:t>
      </w:r>
      <w:r w:rsidR="005E008C" w:rsidRPr="00351B70">
        <w:rPr>
          <w:rFonts w:hint="cs"/>
          <w:b/>
          <w:bCs/>
          <w:sz w:val="28"/>
          <w:szCs w:val="28"/>
          <w:rtl/>
        </w:rPr>
        <w:t>ُ</w:t>
      </w:r>
      <w:r w:rsidRPr="00351B70">
        <w:rPr>
          <w:b/>
          <w:bCs/>
          <w:sz w:val="28"/>
          <w:szCs w:val="28"/>
          <w:rtl/>
        </w:rPr>
        <w:t>ل</w:t>
      </w:r>
      <w:r w:rsidR="005E008C" w:rsidRPr="00351B70">
        <w:rPr>
          <w:rFonts w:hint="cs"/>
          <w:b/>
          <w:bCs/>
          <w:sz w:val="28"/>
          <w:szCs w:val="28"/>
          <w:rtl/>
        </w:rPr>
        <w:t>ُ</w:t>
      </w:r>
      <w:r w:rsidRPr="00351B70">
        <w:rPr>
          <w:b/>
          <w:bCs/>
          <w:sz w:val="28"/>
          <w:szCs w:val="28"/>
          <w:rtl/>
        </w:rPr>
        <w:t>وه</w:t>
      </w:r>
      <w:r w:rsidR="005E008C" w:rsidRPr="00351B70">
        <w:rPr>
          <w:rFonts w:hint="cs"/>
          <w:b/>
          <w:bCs/>
          <w:sz w:val="28"/>
          <w:szCs w:val="28"/>
          <w:rtl/>
        </w:rPr>
        <w:t>ُ</w:t>
      </w:r>
      <w:r w:rsidRPr="00351B70">
        <w:rPr>
          <w:sz w:val="32"/>
          <w:rtl/>
        </w:rPr>
        <w:t>»</w:t>
      </w:r>
      <w:r w:rsidR="001B39BB" w:rsidRPr="00351B70">
        <w:rPr>
          <w:rFonts w:hint="cs"/>
          <w:sz w:val="32"/>
          <w:rtl/>
        </w:rPr>
        <w:t xml:space="preserve"> أخرجه أحمد.</w:t>
      </w:r>
      <w:r w:rsidRPr="00351B70">
        <w:rPr>
          <w:sz w:val="32"/>
          <w:rtl/>
        </w:rPr>
        <w:t xml:space="preserve"> ولكن رواية: «</w:t>
      </w:r>
      <w:r w:rsidRPr="00351B70">
        <w:rPr>
          <w:b/>
          <w:bCs/>
          <w:sz w:val="28"/>
          <w:szCs w:val="28"/>
          <w:rtl/>
        </w:rPr>
        <w:t>و</w:t>
      </w:r>
      <w:r w:rsidR="00B2401A" w:rsidRPr="00351B70">
        <w:rPr>
          <w:rFonts w:hint="cs"/>
          <w:b/>
          <w:bCs/>
          <w:sz w:val="28"/>
          <w:szCs w:val="28"/>
          <w:rtl/>
        </w:rPr>
        <w:t>َ</w:t>
      </w:r>
      <w:r w:rsidRPr="00351B70">
        <w:rPr>
          <w:b/>
          <w:bCs/>
          <w:sz w:val="28"/>
          <w:szCs w:val="28"/>
          <w:rtl/>
        </w:rPr>
        <w:t>ر</w:t>
      </w:r>
      <w:r w:rsidR="00B2401A" w:rsidRPr="00351B70">
        <w:rPr>
          <w:rFonts w:hint="cs"/>
          <w:b/>
          <w:bCs/>
          <w:sz w:val="28"/>
          <w:szCs w:val="28"/>
          <w:rtl/>
        </w:rPr>
        <w:t>َ</w:t>
      </w:r>
      <w:r w:rsidRPr="00351B70">
        <w:rPr>
          <w:b/>
          <w:bCs/>
          <w:sz w:val="28"/>
          <w:szCs w:val="28"/>
          <w:rtl/>
        </w:rPr>
        <w:t>ف</w:t>
      </w:r>
      <w:r w:rsidR="00B2401A" w:rsidRPr="00351B70">
        <w:rPr>
          <w:rFonts w:hint="cs"/>
          <w:b/>
          <w:bCs/>
          <w:sz w:val="28"/>
          <w:szCs w:val="28"/>
          <w:rtl/>
        </w:rPr>
        <w:t>َ</w:t>
      </w:r>
      <w:r w:rsidRPr="00351B70">
        <w:rPr>
          <w:b/>
          <w:bCs/>
          <w:sz w:val="28"/>
          <w:szCs w:val="28"/>
          <w:rtl/>
        </w:rPr>
        <w:t>ع</w:t>
      </w:r>
      <w:r w:rsidR="00B2401A" w:rsidRPr="00351B70">
        <w:rPr>
          <w:rFonts w:hint="cs"/>
          <w:b/>
          <w:bCs/>
          <w:sz w:val="28"/>
          <w:szCs w:val="28"/>
          <w:rtl/>
        </w:rPr>
        <w:t>َ</w:t>
      </w:r>
      <w:r w:rsidRPr="00351B70">
        <w:rPr>
          <w:b/>
          <w:bCs/>
          <w:sz w:val="28"/>
          <w:szCs w:val="28"/>
          <w:rtl/>
        </w:rPr>
        <w:t xml:space="preserve"> ال</w:t>
      </w:r>
      <w:r w:rsidR="00B2401A" w:rsidRPr="00351B70">
        <w:rPr>
          <w:rFonts w:hint="cs"/>
          <w:b/>
          <w:bCs/>
          <w:sz w:val="28"/>
          <w:szCs w:val="28"/>
          <w:rtl/>
        </w:rPr>
        <w:t>ْ</w:t>
      </w:r>
      <w:r w:rsidRPr="00351B70">
        <w:rPr>
          <w:b/>
          <w:bCs/>
          <w:sz w:val="28"/>
          <w:szCs w:val="28"/>
          <w:rtl/>
        </w:rPr>
        <w:t>ق</w:t>
      </w:r>
      <w:r w:rsidR="00B2401A" w:rsidRPr="00351B70">
        <w:rPr>
          <w:rFonts w:hint="cs"/>
          <w:b/>
          <w:bCs/>
          <w:sz w:val="28"/>
          <w:szCs w:val="28"/>
          <w:rtl/>
        </w:rPr>
        <w:t>َ</w:t>
      </w:r>
      <w:r w:rsidRPr="00351B70">
        <w:rPr>
          <w:b/>
          <w:bCs/>
          <w:sz w:val="28"/>
          <w:szCs w:val="28"/>
          <w:rtl/>
        </w:rPr>
        <w:t>ت</w:t>
      </w:r>
      <w:r w:rsidR="00B2401A" w:rsidRPr="00351B70">
        <w:rPr>
          <w:rFonts w:hint="cs"/>
          <w:b/>
          <w:bCs/>
          <w:sz w:val="28"/>
          <w:szCs w:val="28"/>
          <w:rtl/>
        </w:rPr>
        <w:t>ْ</w:t>
      </w:r>
      <w:r w:rsidRPr="00351B70">
        <w:rPr>
          <w:b/>
          <w:bCs/>
          <w:sz w:val="28"/>
          <w:szCs w:val="28"/>
          <w:rtl/>
        </w:rPr>
        <w:t>ل</w:t>
      </w:r>
      <w:r w:rsidR="00B2401A" w:rsidRPr="00351B70">
        <w:rPr>
          <w:rFonts w:hint="cs"/>
          <w:b/>
          <w:bCs/>
          <w:sz w:val="28"/>
          <w:szCs w:val="28"/>
          <w:rtl/>
        </w:rPr>
        <w:t>َ</w:t>
      </w:r>
      <w:r w:rsidRPr="00351B70">
        <w:rPr>
          <w:sz w:val="32"/>
          <w:rtl/>
        </w:rPr>
        <w:t>» تنص على نسخ القتل في الرابعة</w:t>
      </w:r>
      <w:r w:rsidR="007A5E30" w:rsidRPr="00351B70">
        <w:rPr>
          <w:rFonts w:hint="cs"/>
          <w:sz w:val="32"/>
          <w:rtl/>
          <w:lang w:bidi="ar-LB"/>
        </w:rPr>
        <w:t>،</w:t>
      </w:r>
      <w:r w:rsidRPr="00351B70">
        <w:rPr>
          <w:sz w:val="32"/>
          <w:rtl/>
        </w:rPr>
        <w:t xml:space="preserve"> إذ معنى رفع: نسخ. ومن الأحكام التي نص اللاحق على أنه ناسخ للسابق دلالة قوله تعالى: </w:t>
      </w:r>
      <w:r w:rsidRPr="00351B70">
        <w:rPr>
          <w:position w:val="-4"/>
          <w:sz w:val="36"/>
          <w:szCs w:val="36"/>
        </w:rPr>
        <w:sym w:font="AGA Arabesque" w:char="F05D"/>
      </w:r>
      <w:r w:rsidR="00252B4E" w:rsidRPr="00351B70">
        <w:rPr>
          <w:rFonts w:hint="cs"/>
          <w:b/>
          <w:bCs/>
          <w:sz w:val="8"/>
          <w:szCs w:val="8"/>
          <w:rtl/>
        </w:rPr>
        <w:t xml:space="preserve"> </w:t>
      </w:r>
      <w:r w:rsidR="00BB0060" w:rsidRPr="00351B70">
        <w:rPr>
          <w:rFonts w:hint="cs"/>
          <w:b/>
          <w:bCs/>
          <w:sz w:val="32"/>
          <w:rtl/>
        </w:rPr>
        <w:t>يَا أَيُّهَا الَّذِينَ آَمَنُوا إِذَا نَاجَيْتُمُ الرَّسُولَ فَقَدِّمُوا بَيْنَ يَدَيْ نَجْوَاكُمْ صَدَقَةً ذَلِكَ خَيْرٌ لَكُمْ وَأَطْهَرُ فَإِنْ لَمْ تَجِدُوا فَإِنَّ اللَّهَ غَفُورٌ رَحِيمٌ (12)</w:t>
      </w:r>
      <w:r w:rsidRPr="00351B70">
        <w:rPr>
          <w:position w:val="-4"/>
          <w:sz w:val="36"/>
          <w:szCs w:val="36"/>
        </w:rPr>
        <w:sym w:font="AGA Arabesque" w:char="F05B"/>
      </w:r>
      <w:r w:rsidRPr="00351B70">
        <w:rPr>
          <w:sz w:val="32"/>
          <w:rtl/>
        </w:rPr>
        <w:t xml:space="preserve"> فإن هذه الآية تدل على تحتيم الصدقة بين يدي الرس</w:t>
      </w:r>
      <w:r w:rsidR="00722F60" w:rsidRPr="00351B70">
        <w:rPr>
          <w:rFonts w:hint="cs"/>
          <w:sz w:val="32"/>
          <w:rtl/>
          <w:lang w:bidi="ar-LB"/>
        </w:rPr>
        <w:t>ـ</w:t>
      </w:r>
      <w:r w:rsidRPr="00351B70">
        <w:rPr>
          <w:sz w:val="32"/>
          <w:rtl/>
        </w:rPr>
        <w:t xml:space="preserve">ول إن وجدت، ولكن ذلك قد نسخ بقوله تعالى: </w:t>
      </w:r>
      <w:r w:rsidRPr="00351B70">
        <w:rPr>
          <w:position w:val="-4"/>
          <w:sz w:val="36"/>
          <w:szCs w:val="36"/>
        </w:rPr>
        <w:sym w:font="AGA Arabesque" w:char="F05D"/>
      </w:r>
      <w:r w:rsidR="000F519B" w:rsidRPr="00351B70">
        <w:rPr>
          <w:rFonts w:hint="cs"/>
          <w:b/>
          <w:bCs/>
          <w:sz w:val="8"/>
          <w:szCs w:val="8"/>
          <w:rtl/>
        </w:rPr>
        <w:t xml:space="preserve"> </w:t>
      </w:r>
      <w:r w:rsidR="00BB0060" w:rsidRPr="00351B70">
        <w:rPr>
          <w:rFonts w:hint="cs"/>
          <w:b/>
          <w:bCs/>
          <w:sz w:val="32"/>
          <w:rtl/>
        </w:rPr>
        <w:t>أَأَشْفَقْتُمْ أَنْ تُقَدِّمُوا بَيْنَ يَدَيْ نَجْوَاكُمْ صَدَقَاتٍ فَإِذْ لَمْ تَفْعَلُوا وَتَابَ اللَّهُ عَلَيْكُمْ فَأَقِيمُوا الصَّلَاةَ وَآَتُوا الزَّكَاةَ وَأَطِيعُوا اللَّهَ وَرَسُولَهُ</w:t>
      </w:r>
      <w:r w:rsidRPr="00351B70">
        <w:rPr>
          <w:position w:val="-4"/>
          <w:sz w:val="36"/>
          <w:szCs w:val="36"/>
        </w:rPr>
        <w:sym w:font="AGA Arabesque" w:char="F05B"/>
      </w:r>
      <w:r w:rsidRPr="00351B70">
        <w:rPr>
          <w:sz w:val="32"/>
          <w:rtl/>
        </w:rPr>
        <w:t xml:space="preserve"> فهذه الآية قد ورد فيها ما يدل على أن تحتيم تقديم الصدقات بين النجوى إن وجدت قد رفع من غير تصريح بالرفع. وينبغي أن يعلم أن النص على النسخ لا بد أن يكون في نفس النص</w:t>
      </w:r>
      <w:r w:rsidR="007A5E30" w:rsidRPr="00351B70">
        <w:rPr>
          <w:rFonts w:hint="cs"/>
          <w:sz w:val="32"/>
          <w:rtl/>
          <w:lang w:bidi="ar-LB"/>
        </w:rPr>
        <w:t>،</w:t>
      </w:r>
      <w:r w:rsidRPr="00351B70">
        <w:rPr>
          <w:sz w:val="32"/>
          <w:rtl/>
        </w:rPr>
        <w:t xml:space="preserve"> أو يفهم من النص</w:t>
      </w:r>
      <w:r w:rsidR="007A5E30" w:rsidRPr="00351B70">
        <w:rPr>
          <w:rFonts w:hint="cs"/>
          <w:sz w:val="32"/>
          <w:rtl/>
          <w:lang w:bidi="ar-LB"/>
        </w:rPr>
        <w:t>؛</w:t>
      </w:r>
      <w:r w:rsidRPr="00351B70">
        <w:rPr>
          <w:sz w:val="32"/>
          <w:rtl/>
        </w:rPr>
        <w:t xml:space="preserve"> ولذلك ليس من الطرق الصحيحة في معرفة النسخ أ</w:t>
      </w:r>
      <w:r w:rsidR="007A5E30" w:rsidRPr="00351B70">
        <w:rPr>
          <w:rFonts w:hint="cs"/>
          <w:sz w:val="32"/>
          <w:rtl/>
          <w:lang w:bidi="ar-LB"/>
        </w:rPr>
        <w:t>ن</w:t>
      </w:r>
      <w:r w:rsidRPr="00351B70">
        <w:rPr>
          <w:sz w:val="32"/>
          <w:rtl/>
        </w:rPr>
        <w:t xml:space="preserve"> يقول الصحابي</w:t>
      </w:r>
      <w:r w:rsidR="007A5E30" w:rsidRPr="00351B70">
        <w:rPr>
          <w:rFonts w:hint="cs"/>
          <w:sz w:val="32"/>
          <w:rtl/>
          <w:lang w:bidi="ar-LB"/>
        </w:rPr>
        <w:t>:</w:t>
      </w:r>
      <w:r w:rsidRPr="00351B70">
        <w:rPr>
          <w:sz w:val="32"/>
          <w:rtl/>
        </w:rPr>
        <w:t xml:space="preserve"> كان الحكم كذا ثم نسخ أو رفع</w:t>
      </w:r>
      <w:r w:rsidR="007A5E30" w:rsidRPr="00351B70">
        <w:rPr>
          <w:rFonts w:hint="cs"/>
          <w:sz w:val="32"/>
          <w:rtl/>
          <w:lang w:bidi="ar-LB"/>
        </w:rPr>
        <w:t>،</w:t>
      </w:r>
      <w:r w:rsidRPr="00351B70">
        <w:rPr>
          <w:sz w:val="32"/>
          <w:rtl/>
        </w:rPr>
        <w:t xml:space="preserve"> أو كان ذلك من قبل</w:t>
      </w:r>
      <w:r w:rsidR="007A5E30" w:rsidRPr="00351B70">
        <w:rPr>
          <w:rFonts w:hint="cs"/>
          <w:sz w:val="32"/>
          <w:rtl/>
          <w:lang w:bidi="ar-LB"/>
        </w:rPr>
        <w:t>،</w:t>
      </w:r>
      <w:r w:rsidRPr="00351B70">
        <w:rPr>
          <w:sz w:val="32"/>
          <w:rtl/>
        </w:rPr>
        <w:t xml:space="preserve"> أو ما شاكل ذلك مما يدل على النسخ</w:t>
      </w:r>
      <w:r w:rsidR="007A5E30" w:rsidRPr="00351B70">
        <w:rPr>
          <w:rFonts w:hint="cs"/>
          <w:sz w:val="32"/>
          <w:rtl/>
          <w:lang w:bidi="ar-LB"/>
        </w:rPr>
        <w:t>،</w:t>
      </w:r>
      <w:r w:rsidRPr="00351B70">
        <w:rPr>
          <w:sz w:val="32"/>
          <w:rtl/>
        </w:rPr>
        <w:t xml:space="preserve"> فإن ذلك لا قيمة له</w:t>
      </w:r>
      <w:r w:rsidR="007A5E30" w:rsidRPr="00351B70">
        <w:rPr>
          <w:rFonts w:hint="cs"/>
          <w:sz w:val="32"/>
          <w:rtl/>
          <w:lang w:bidi="ar-LB"/>
        </w:rPr>
        <w:t>؛</w:t>
      </w:r>
      <w:r w:rsidRPr="00351B70">
        <w:rPr>
          <w:sz w:val="32"/>
          <w:rtl/>
        </w:rPr>
        <w:t xml:space="preserve"> لأنه ربما قال ذلك عن اجتهاد، فمثلاً روى البخاري بسنده عن ابن عمر</w:t>
      </w:r>
      <w:r w:rsidR="00EA510B" w:rsidRPr="00351B70">
        <w:rPr>
          <w:rFonts w:hint="cs"/>
          <w:sz w:val="32"/>
          <w:rtl/>
        </w:rPr>
        <w:t>،</w:t>
      </w:r>
      <w:r w:rsidRPr="00351B70">
        <w:rPr>
          <w:sz w:val="32"/>
          <w:rtl/>
        </w:rPr>
        <w:t xml:space="preserve"> رضي الله عنهما</w:t>
      </w:r>
      <w:r w:rsidR="00EA510B" w:rsidRPr="00351B70">
        <w:rPr>
          <w:rFonts w:hint="cs"/>
          <w:sz w:val="32"/>
          <w:rtl/>
        </w:rPr>
        <w:t>،</w:t>
      </w:r>
      <w:r w:rsidR="007A5E30" w:rsidRPr="00351B70">
        <w:rPr>
          <w:rFonts w:hint="cs"/>
          <w:sz w:val="32"/>
          <w:rtl/>
          <w:lang w:bidi="ar-LB"/>
        </w:rPr>
        <w:t xml:space="preserve"> أنه</w:t>
      </w:r>
      <w:r w:rsidRPr="00351B70">
        <w:rPr>
          <w:sz w:val="32"/>
          <w:rtl/>
        </w:rPr>
        <w:t xml:space="preserve"> قال لأعرابي سأله عن آية: </w:t>
      </w:r>
      <w:r w:rsidRPr="00351B70">
        <w:rPr>
          <w:position w:val="-4"/>
          <w:sz w:val="36"/>
          <w:szCs w:val="36"/>
        </w:rPr>
        <w:sym w:font="AGA Arabesque" w:char="F05D"/>
      </w:r>
      <w:r w:rsidR="000F519B" w:rsidRPr="00351B70">
        <w:rPr>
          <w:rFonts w:hint="cs"/>
          <w:b/>
          <w:bCs/>
          <w:sz w:val="8"/>
          <w:szCs w:val="8"/>
          <w:rtl/>
        </w:rPr>
        <w:t xml:space="preserve"> </w:t>
      </w:r>
      <w:r w:rsidR="0003250F" w:rsidRPr="00351B70">
        <w:rPr>
          <w:rFonts w:hint="cs"/>
          <w:b/>
          <w:bCs/>
          <w:sz w:val="32"/>
          <w:rtl/>
        </w:rPr>
        <w:t>وَالَّذِينَ يَكْنِزُونَ الذَّهَبَ وَالْفِضَّةَ</w:t>
      </w:r>
      <w:r w:rsidR="0003250F" w:rsidRPr="00351B70">
        <w:rPr>
          <w:position w:val="-4"/>
          <w:sz w:val="36"/>
          <w:szCs w:val="36"/>
        </w:rPr>
        <w:t xml:space="preserve"> </w:t>
      </w:r>
      <w:r w:rsidRPr="00351B70">
        <w:rPr>
          <w:position w:val="-4"/>
          <w:sz w:val="36"/>
          <w:szCs w:val="36"/>
        </w:rPr>
        <w:sym w:font="AGA Arabesque" w:char="F05B"/>
      </w:r>
      <w:r w:rsidRPr="00351B70">
        <w:rPr>
          <w:sz w:val="32"/>
          <w:rtl/>
        </w:rPr>
        <w:t xml:space="preserve">: </w:t>
      </w:r>
      <w:r w:rsidR="00A7240D" w:rsidRPr="00351B70">
        <w:rPr>
          <w:sz w:val="32"/>
          <w:rtl/>
        </w:rPr>
        <w:t>«</w:t>
      </w:r>
      <w:r w:rsidRPr="00351B70">
        <w:rPr>
          <w:sz w:val="32"/>
          <w:rtl/>
        </w:rPr>
        <w:t>من كنـزها فلم يؤد زكاتها فويل له</w:t>
      </w:r>
      <w:r w:rsidR="007A5E30" w:rsidRPr="00351B70">
        <w:rPr>
          <w:rFonts w:hint="cs"/>
          <w:sz w:val="32"/>
          <w:rtl/>
          <w:lang w:bidi="ar-LB"/>
        </w:rPr>
        <w:t>،</w:t>
      </w:r>
      <w:r w:rsidRPr="00351B70">
        <w:rPr>
          <w:sz w:val="32"/>
          <w:rtl/>
        </w:rPr>
        <w:t xml:space="preserve"> إنما كان هذا من قبل أن تنـزل الزكاة</w:t>
      </w:r>
      <w:r w:rsidR="00EA510B" w:rsidRPr="00351B70">
        <w:rPr>
          <w:rFonts w:hint="cs"/>
          <w:sz w:val="32"/>
          <w:rtl/>
        </w:rPr>
        <w:t>،</w:t>
      </w:r>
      <w:r w:rsidRPr="00351B70">
        <w:rPr>
          <w:sz w:val="32"/>
          <w:rtl/>
        </w:rPr>
        <w:t xml:space="preserve"> فلما ن</w:t>
      </w:r>
      <w:r w:rsidR="00CA3711" w:rsidRPr="00351B70">
        <w:rPr>
          <w:rFonts w:hint="cs"/>
          <w:sz w:val="32"/>
          <w:rtl/>
          <w:lang w:bidi="ar-LB"/>
        </w:rPr>
        <w:t>ـ</w:t>
      </w:r>
      <w:r w:rsidRPr="00351B70">
        <w:rPr>
          <w:sz w:val="32"/>
          <w:rtl/>
        </w:rPr>
        <w:t>زلت جعلها الله طهراً للأموال</w:t>
      </w:r>
      <w:r w:rsidR="00A7240D" w:rsidRPr="00351B70">
        <w:rPr>
          <w:sz w:val="32"/>
          <w:rtl/>
        </w:rPr>
        <w:t>»</w:t>
      </w:r>
      <w:r w:rsidRPr="00351B70">
        <w:rPr>
          <w:sz w:val="32"/>
          <w:rtl/>
        </w:rPr>
        <w:t xml:space="preserve"> فهذا الخبر لا قيمة له في النسخ، فهذا لا يعتبر دليلاً على النسخ</w:t>
      </w:r>
      <w:r w:rsidR="007A5E30" w:rsidRPr="00351B70">
        <w:rPr>
          <w:rFonts w:hint="cs"/>
          <w:sz w:val="32"/>
          <w:rtl/>
          <w:lang w:bidi="ar-LB"/>
        </w:rPr>
        <w:t>،</w:t>
      </w:r>
      <w:r w:rsidRPr="00351B70">
        <w:rPr>
          <w:sz w:val="32"/>
          <w:rtl/>
        </w:rPr>
        <w:t xml:space="preserve"> ولا تعتبر فيه آية الزكاة ناسخة لآية الكنـز</w:t>
      </w:r>
      <w:r w:rsidR="007A5E30" w:rsidRPr="00351B70">
        <w:rPr>
          <w:rFonts w:hint="cs"/>
          <w:sz w:val="32"/>
          <w:rtl/>
          <w:lang w:bidi="ar-LB"/>
        </w:rPr>
        <w:t>؛</w:t>
      </w:r>
      <w:r w:rsidRPr="00351B70">
        <w:rPr>
          <w:sz w:val="32"/>
          <w:rtl/>
        </w:rPr>
        <w:t xml:space="preserve"> لأنه اجتهاد للصحابي</w:t>
      </w:r>
      <w:r w:rsidR="00EA510B" w:rsidRPr="00351B70">
        <w:rPr>
          <w:rFonts w:hint="cs"/>
          <w:sz w:val="32"/>
          <w:rtl/>
        </w:rPr>
        <w:t>؛</w:t>
      </w:r>
      <w:r w:rsidRPr="00351B70">
        <w:rPr>
          <w:sz w:val="32"/>
          <w:rtl/>
        </w:rPr>
        <w:t xml:space="preserve"> فلا يكون دليلاً على النسخ. وكذلك ليس من الطرق الصحيحة في معرفة النسخ أن يقول راوي الحديث</w:t>
      </w:r>
      <w:r w:rsidR="007A5E30" w:rsidRPr="00351B70">
        <w:rPr>
          <w:rFonts w:hint="cs"/>
          <w:sz w:val="32"/>
          <w:rtl/>
          <w:lang w:bidi="ar-LB"/>
        </w:rPr>
        <w:t>:</w:t>
      </w:r>
      <w:r w:rsidRPr="00351B70">
        <w:rPr>
          <w:sz w:val="32"/>
          <w:rtl/>
        </w:rPr>
        <w:t xml:space="preserve"> كان الحكم كذا ثم نسخ، فمثلاً روى الخمسة أحمد بن حنبل</w:t>
      </w:r>
      <w:r w:rsidR="007A5E30" w:rsidRPr="00351B70">
        <w:rPr>
          <w:rFonts w:hint="cs"/>
          <w:sz w:val="32"/>
          <w:rtl/>
          <w:lang w:bidi="ar-LB"/>
        </w:rPr>
        <w:t>،</w:t>
      </w:r>
      <w:r w:rsidRPr="00351B70">
        <w:rPr>
          <w:sz w:val="32"/>
          <w:rtl/>
        </w:rPr>
        <w:t xml:space="preserve"> والترمذي</w:t>
      </w:r>
      <w:r w:rsidR="007A5E30" w:rsidRPr="00351B70">
        <w:rPr>
          <w:rFonts w:hint="cs"/>
          <w:sz w:val="32"/>
          <w:rtl/>
          <w:lang w:bidi="ar-LB"/>
        </w:rPr>
        <w:t>،</w:t>
      </w:r>
      <w:r w:rsidRPr="00351B70">
        <w:rPr>
          <w:sz w:val="32"/>
          <w:rtl/>
        </w:rPr>
        <w:t xml:space="preserve"> والنسائي وأبو داود</w:t>
      </w:r>
      <w:r w:rsidR="007A5E30" w:rsidRPr="00351B70">
        <w:rPr>
          <w:rFonts w:hint="cs"/>
          <w:sz w:val="32"/>
          <w:rtl/>
          <w:lang w:bidi="ar-LB"/>
        </w:rPr>
        <w:t>،</w:t>
      </w:r>
      <w:r w:rsidR="00EA510B" w:rsidRPr="00351B70">
        <w:rPr>
          <w:sz w:val="32"/>
          <w:rtl/>
        </w:rPr>
        <w:t xml:space="preserve"> وابن ماج</w:t>
      </w:r>
      <w:r w:rsidR="00EA510B" w:rsidRPr="00351B70">
        <w:rPr>
          <w:rFonts w:hint="cs"/>
          <w:sz w:val="32"/>
          <w:rtl/>
        </w:rPr>
        <w:t>ه</w:t>
      </w:r>
      <w:r w:rsidR="007A5E30" w:rsidRPr="00351B70">
        <w:rPr>
          <w:rFonts w:hint="cs"/>
          <w:sz w:val="32"/>
          <w:rtl/>
          <w:lang w:bidi="ar-LB"/>
        </w:rPr>
        <w:t>،</w:t>
      </w:r>
      <w:r w:rsidRPr="00351B70">
        <w:rPr>
          <w:sz w:val="32"/>
          <w:rtl/>
        </w:rPr>
        <w:t xml:space="preserve"> عن معاوية أن النبي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إ</w:t>
      </w:r>
      <w:r w:rsidR="005B1A51" w:rsidRPr="00351B70">
        <w:rPr>
          <w:rFonts w:hint="cs"/>
          <w:b/>
          <w:bCs/>
          <w:sz w:val="28"/>
          <w:szCs w:val="28"/>
          <w:rtl/>
        </w:rPr>
        <w:t>ِ</w:t>
      </w:r>
      <w:r w:rsidRPr="00351B70">
        <w:rPr>
          <w:b/>
          <w:bCs/>
          <w:sz w:val="28"/>
          <w:szCs w:val="28"/>
          <w:rtl/>
        </w:rPr>
        <w:t>ذ</w:t>
      </w:r>
      <w:r w:rsidR="005B1A51" w:rsidRPr="00351B70">
        <w:rPr>
          <w:rFonts w:hint="cs"/>
          <w:b/>
          <w:bCs/>
          <w:position w:val="2"/>
          <w:sz w:val="30"/>
          <w:szCs w:val="30"/>
          <w:rtl/>
        </w:rPr>
        <w:t>َ</w:t>
      </w:r>
      <w:r w:rsidRPr="00351B70">
        <w:rPr>
          <w:b/>
          <w:bCs/>
          <w:sz w:val="28"/>
          <w:szCs w:val="28"/>
          <w:rtl/>
        </w:rPr>
        <w:t>ا ش</w:t>
      </w:r>
      <w:r w:rsidR="005B1A51" w:rsidRPr="00351B70">
        <w:rPr>
          <w:rFonts w:hint="cs"/>
          <w:b/>
          <w:bCs/>
          <w:sz w:val="28"/>
          <w:szCs w:val="28"/>
          <w:rtl/>
        </w:rPr>
        <w:t>َ</w:t>
      </w:r>
      <w:r w:rsidRPr="00351B70">
        <w:rPr>
          <w:b/>
          <w:bCs/>
          <w:sz w:val="28"/>
          <w:szCs w:val="28"/>
          <w:rtl/>
        </w:rPr>
        <w:t>ر</w:t>
      </w:r>
      <w:r w:rsidR="005B1A51" w:rsidRPr="00351B70">
        <w:rPr>
          <w:rFonts w:hint="cs"/>
          <w:b/>
          <w:bCs/>
          <w:sz w:val="28"/>
          <w:szCs w:val="28"/>
          <w:rtl/>
        </w:rPr>
        <w:t>ِ</w:t>
      </w:r>
      <w:r w:rsidRPr="00351B70">
        <w:rPr>
          <w:b/>
          <w:bCs/>
          <w:sz w:val="28"/>
          <w:szCs w:val="28"/>
          <w:rtl/>
        </w:rPr>
        <w:t>ب</w:t>
      </w:r>
      <w:r w:rsidR="005B1A51" w:rsidRPr="00351B70">
        <w:rPr>
          <w:rFonts w:hint="cs"/>
          <w:b/>
          <w:bCs/>
          <w:sz w:val="28"/>
          <w:szCs w:val="28"/>
          <w:rtl/>
        </w:rPr>
        <w:t>ُ</w:t>
      </w:r>
      <w:r w:rsidRPr="00351B70">
        <w:rPr>
          <w:b/>
          <w:bCs/>
          <w:sz w:val="28"/>
          <w:szCs w:val="28"/>
          <w:rtl/>
        </w:rPr>
        <w:t>وا ال</w:t>
      </w:r>
      <w:r w:rsidR="005B1A51" w:rsidRPr="00351B70">
        <w:rPr>
          <w:rFonts w:hint="cs"/>
          <w:b/>
          <w:bCs/>
          <w:sz w:val="28"/>
          <w:szCs w:val="28"/>
          <w:rtl/>
        </w:rPr>
        <w:t>ْ</w:t>
      </w:r>
      <w:r w:rsidRPr="00351B70">
        <w:rPr>
          <w:b/>
          <w:bCs/>
          <w:sz w:val="28"/>
          <w:szCs w:val="28"/>
          <w:rtl/>
        </w:rPr>
        <w:t>خ</w:t>
      </w:r>
      <w:r w:rsidR="005B1A51" w:rsidRPr="00351B70">
        <w:rPr>
          <w:rFonts w:hint="cs"/>
          <w:b/>
          <w:bCs/>
          <w:sz w:val="28"/>
          <w:szCs w:val="28"/>
          <w:rtl/>
        </w:rPr>
        <w:t>َ</w:t>
      </w:r>
      <w:r w:rsidRPr="00351B70">
        <w:rPr>
          <w:b/>
          <w:bCs/>
          <w:sz w:val="28"/>
          <w:szCs w:val="28"/>
          <w:rtl/>
        </w:rPr>
        <w:t>م</w:t>
      </w:r>
      <w:r w:rsidR="005B1A51" w:rsidRPr="00351B70">
        <w:rPr>
          <w:rFonts w:hint="cs"/>
          <w:b/>
          <w:bCs/>
          <w:sz w:val="28"/>
          <w:szCs w:val="28"/>
          <w:rtl/>
        </w:rPr>
        <w:t>ْ</w:t>
      </w:r>
      <w:r w:rsidRPr="00351B70">
        <w:rPr>
          <w:b/>
          <w:bCs/>
          <w:sz w:val="28"/>
          <w:szCs w:val="28"/>
          <w:rtl/>
        </w:rPr>
        <w:t>ر</w:t>
      </w:r>
      <w:r w:rsidR="005B1A51" w:rsidRPr="00351B70">
        <w:rPr>
          <w:rFonts w:hint="cs"/>
          <w:b/>
          <w:bCs/>
          <w:sz w:val="28"/>
          <w:szCs w:val="28"/>
          <w:rtl/>
        </w:rPr>
        <w:t>َ</w:t>
      </w:r>
      <w:r w:rsidRPr="00351B70">
        <w:rPr>
          <w:b/>
          <w:bCs/>
          <w:sz w:val="28"/>
          <w:szCs w:val="28"/>
          <w:rtl/>
        </w:rPr>
        <w:t>ة</w:t>
      </w:r>
      <w:r w:rsidR="005B1A51" w:rsidRPr="00351B70">
        <w:rPr>
          <w:rFonts w:hint="cs"/>
          <w:b/>
          <w:bCs/>
          <w:sz w:val="28"/>
          <w:szCs w:val="28"/>
          <w:rtl/>
        </w:rPr>
        <w:t>َ</w:t>
      </w:r>
      <w:r w:rsidRPr="00351B70">
        <w:rPr>
          <w:b/>
          <w:bCs/>
          <w:sz w:val="28"/>
          <w:szCs w:val="28"/>
          <w:rtl/>
        </w:rPr>
        <w:t xml:space="preserve"> ف</w:t>
      </w:r>
      <w:r w:rsidR="005B1A51" w:rsidRPr="00351B70">
        <w:rPr>
          <w:rFonts w:hint="cs"/>
          <w:b/>
          <w:bCs/>
          <w:sz w:val="28"/>
          <w:szCs w:val="28"/>
          <w:rtl/>
        </w:rPr>
        <w:t>َ</w:t>
      </w:r>
      <w:r w:rsidRPr="00351B70">
        <w:rPr>
          <w:b/>
          <w:bCs/>
          <w:sz w:val="28"/>
          <w:szCs w:val="28"/>
          <w:rtl/>
        </w:rPr>
        <w:t>اج</w:t>
      </w:r>
      <w:r w:rsidR="005B1A51" w:rsidRPr="00351B70">
        <w:rPr>
          <w:rFonts w:hint="cs"/>
          <w:b/>
          <w:bCs/>
          <w:sz w:val="28"/>
          <w:szCs w:val="28"/>
          <w:rtl/>
        </w:rPr>
        <w:t>ْ</w:t>
      </w:r>
      <w:r w:rsidRPr="00351B70">
        <w:rPr>
          <w:b/>
          <w:bCs/>
          <w:sz w:val="28"/>
          <w:szCs w:val="28"/>
          <w:rtl/>
        </w:rPr>
        <w:t>ل</w:t>
      </w:r>
      <w:r w:rsidR="005B1A51" w:rsidRPr="00351B70">
        <w:rPr>
          <w:rFonts w:hint="cs"/>
          <w:b/>
          <w:bCs/>
          <w:sz w:val="28"/>
          <w:szCs w:val="28"/>
          <w:rtl/>
        </w:rPr>
        <w:t>ِ</w:t>
      </w:r>
      <w:r w:rsidRPr="00351B70">
        <w:rPr>
          <w:b/>
          <w:bCs/>
          <w:sz w:val="28"/>
          <w:szCs w:val="28"/>
          <w:rtl/>
        </w:rPr>
        <w:t>د</w:t>
      </w:r>
      <w:r w:rsidR="005B1A51" w:rsidRPr="00351B70">
        <w:rPr>
          <w:rFonts w:hint="cs"/>
          <w:b/>
          <w:bCs/>
          <w:sz w:val="28"/>
          <w:szCs w:val="28"/>
          <w:rtl/>
        </w:rPr>
        <w:t>ُ</w:t>
      </w:r>
      <w:r w:rsidRPr="00351B70">
        <w:rPr>
          <w:b/>
          <w:bCs/>
          <w:sz w:val="28"/>
          <w:szCs w:val="28"/>
          <w:rtl/>
        </w:rPr>
        <w:t>وه</w:t>
      </w:r>
      <w:r w:rsidR="005B1A51" w:rsidRPr="00351B70">
        <w:rPr>
          <w:rFonts w:hint="cs"/>
          <w:b/>
          <w:bCs/>
          <w:sz w:val="28"/>
          <w:szCs w:val="28"/>
          <w:rtl/>
        </w:rPr>
        <w:t>ُ</w:t>
      </w:r>
      <w:r w:rsidRPr="00351B70">
        <w:rPr>
          <w:b/>
          <w:bCs/>
          <w:sz w:val="28"/>
          <w:szCs w:val="28"/>
          <w:rtl/>
        </w:rPr>
        <w:t>م</w:t>
      </w:r>
      <w:r w:rsidR="005B1A51" w:rsidRPr="00351B70">
        <w:rPr>
          <w:rFonts w:hint="cs"/>
          <w:b/>
          <w:bCs/>
          <w:sz w:val="28"/>
          <w:szCs w:val="28"/>
          <w:rtl/>
        </w:rPr>
        <w:t>ْ</w:t>
      </w:r>
      <w:r w:rsidRPr="00351B70">
        <w:rPr>
          <w:b/>
          <w:bCs/>
          <w:sz w:val="28"/>
          <w:szCs w:val="28"/>
          <w:rtl/>
        </w:rPr>
        <w:t xml:space="preserve"> ث</w:t>
      </w:r>
      <w:r w:rsidR="005B1A51" w:rsidRPr="00351B70">
        <w:rPr>
          <w:rFonts w:hint="cs"/>
          <w:b/>
          <w:bCs/>
          <w:sz w:val="28"/>
          <w:szCs w:val="28"/>
          <w:rtl/>
        </w:rPr>
        <w:t>ـُ</w:t>
      </w:r>
      <w:r w:rsidRPr="00351B70">
        <w:rPr>
          <w:b/>
          <w:bCs/>
          <w:sz w:val="28"/>
          <w:szCs w:val="28"/>
          <w:rtl/>
        </w:rPr>
        <w:t>م</w:t>
      </w:r>
      <w:r w:rsidR="005B1A51" w:rsidRPr="00351B70">
        <w:rPr>
          <w:rFonts w:hint="cs"/>
          <w:b/>
          <w:bCs/>
          <w:sz w:val="28"/>
          <w:szCs w:val="28"/>
          <w:rtl/>
        </w:rPr>
        <w:t>َّ</w:t>
      </w:r>
      <w:r w:rsidRPr="00351B70">
        <w:rPr>
          <w:b/>
          <w:bCs/>
          <w:sz w:val="28"/>
          <w:szCs w:val="28"/>
          <w:rtl/>
        </w:rPr>
        <w:t xml:space="preserve"> إ</w:t>
      </w:r>
      <w:r w:rsidR="005B1A51" w:rsidRPr="00351B70">
        <w:rPr>
          <w:rFonts w:hint="cs"/>
          <w:b/>
          <w:bCs/>
          <w:sz w:val="28"/>
          <w:szCs w:val="28"/>
          <w:rtl/>
        </w:rPr>
        <w:t>ِ</w:t>
      </w:r>
      <w:r w:rsidRPr="00351B70">
        <w:rPr>
          <w:b/>
          <w:bCs/>
          <w:sz w:val="28"/>
          <w:szCs w:val="28"/>
          <w:rtl/>
        </w:rPr>
        <w:t>ذ</w:t>
      </w:r>
      <w:r w:rsidR="005B1A51" w:rsidRPr="00351B70">
        <w:rPr>
          <w:rFonts w:hint="cs"/>
          <w:b/>
          <w:bCs/>
          <w:position w:val="2"/>
          <w:sz w:val="30"/>
          <w:szCs w:val="30"/>
          <w:rtl/>
        </w:rPr>
        <w:t>َ</w:t>
      </w:r>
      <w:r w:rsidRPr="00351B70">
        <w:rPr>
          <w:b/>
          <w:bCs/>
          <w:sz w:val="28"/>
          <w:szCs w:val="28"/>
          <w:rtl/>
        </w:rPr>
        <w:t>ا ش</w:t>
      </w:r>
      <w:r w:rsidR="005B1A51" w:rsidRPr="00351B70">
        <w:rPr>
          <w:rFonts w:hint="cs"/>
          <w:b/>
          <w:bCs/>
          <w:sz w:val="28"/>
          <w:szCs w:val="28"/>
          <w:rtl/>
        </w:rPr>
        <w:t>َ</w:t>
      </w:r>
      <w:r w:rsidRPr="00351B70">
        <w:rPr>
          <w:b/>
          <w:bCs/>
          <w:sz w:val="28"/>
          <w:szCs w:val="28"/>
          <w:rtl/>
        </w:rPr>
        <w:t>ر</w:t>
      </w:r>
      <w:r w:rsidR="005B1A51" w:rsidRPr="00351B70">
        <w:rPr>
          <w:rFonts w:hint="cs"/>
          <w:b/>
          <w:bCs/>
          <w:sz w:val="28"/>
          <w:szCs w:val="28"/>
          <w:rtl/>
        </w:rPr>
        <w:t>ِ</w:t>
      </w:r>
      <w:r w:rsidRPr="00351B70">
        <w:rPr>
          <w:b/>
          <w:bCs/>
          <w:sz w:val="28"/>
          <w:szCs w:val="28"/>
          <w:rtl/>
        </w:rPr>
        <w:t>ب</w:t>
      </w:r>
      <w:r w:rsidR="005B1A51" w:rsidRPr="00351B70">
        <w:rPr>
          <w:rFonts w:hint="cs"/>
          <w:b/>
          <w:bCs/>
          <w:sz w:val="28"/>
          <w:szCs w:val="28"/>
          <w:rtl/>
        </w:rPr>
        <w:t>ُ</w:t>
      </w:r>
      <w:r w:rsidRPr="00351B70">
        <w:rPr>
          <w:b/>
          <w:bCs/>
          <w:sz w:val="28"/>
          <w:szCs w:val="28"/>
          <w:rtl/>
        </w:rPr>
        <w:t>وا ف</w:t>
      </w:r>
      <w:r w:rsidR="005B1A51" w:rsidRPr="00351B70">
        <w:rPr>
          <w:rFonts w:hint="cs"/>
          <w:b/>
          <w:bCs/>
          <w:sz w:val="28"/>
          <w:szCs w:val="28"/>
          <w:rtl/>
        </w:rPr>
        <w:t>َ</w:t>
      </w:r>
      <w:r w:rsidRPr="00351B70">
        <w:rPr>
          <w:b/>
          <w:bCs/>
          <w:sz w:val="28"/>
          <w:szCs w:val="28"/>
          <w:rtl/>
        </w:rPr>
        <w:t>اج</w:t>
      </w:r>
      <w:r w:rsidR="005B1A51" w:rsidRPr="00351B70">
        <w:rPr>
          <w:rFonts w:hint="cs"/>
          <w:b/>
          <w:bCs/>
          <w:sz w:val="28"/>
          <w:szCs w:val="28"/>
          <w:rtl/>
        </w:rPr>
        <w:t>ْ</w:t>
      </w:r>
      <w:r w:rsidRPr="00351B70">
        <w:rPr>
          <w:b/>
          <w:bCs/>
          <w:sz w:val="28"/>
          <w:szCs w:val="28"/>
          <w:rtl/>
        </w:rPr>
        <w:t>ل</w:t>
      </w:r>
      <w:r w:rsidR="005B1A51" w:rsidRPr="00351B70">
        <w:rPr>
          <w:rFonts w:hint="cs"/>
          <w:b/>
          <w:bCs/>
          <w:sz w:val="28"/>
          <w:szCs w:val="28"/>
          <w:rtl/>
        </w:rPr>
        <w:t>ِ</w:t>
      </w:r>
      <w:r w:rsidRPr="00351B70">
        <w:rPr>
          <w:b/>
          <w:bCs/>
          <w:sz w:val="28"/>
          <w:szCs w:val="28"/>
          <w:rtl/>
        </w:rPr>
        <w:t>د</w:t>
      </w:r>
      <w:r w:rsidR="005B1A51" w:rsidRPr="00351B70">
        <w:rPr>
          <w:rFonts w:hint="cs"/>
          <w:b/>
          <w:bCs/>
          <w:sz w:val="28"/>
          <w:szCs w:val="28"/>
          <w:rtl/>
        </w:rPr>
        <w:t>ُ</w:t>
      </w:r>
      <w:r w:rsidRPr="00351B70">
        <w:rPr>
          <w:b/>
          <w:bCs/>
          <w:sz w:val="28"/>
          <w:szCs w:val="28"/>
          <w:rtl/>
        </w:rPr>
        <w:t>وه</w:t>
      </w:r>
      <w:r w:rsidR="005B1A51" w:rsidRPr="00351B70">
        <w:rPr>
          <w:rFonts w:hint="cs"/>
          <w:b/>
          <w:bCs/>
          <w:sz w:val="28"/>
          <w:szCs w:val="28"/>
          <w:rtl/>
        </w:rPr>
        <w:t>ُ</w:t>
      </w:r>
      <w:r w:rsidRPr="00351B70">
        <w:rPr>
          <w:b/>
          <w:bCs/>
          <w:sz w:val="28"/>
          <w:szCs w:val="28"/>
          <w:rtl/>
        </w:rPr>
        <w:t>م</w:t>
      </w:r>
      <w:r w:rsidR="005B1A51" w:rsidRPr="00351B70">
        <w:rPr>
          <w:rFonts w:hint="cs"/>
          <w:b/>
          <w:bCs/>
          <w:sz w:val="28"/>
          <w:szCs w:val="28"/>
          <w:rtl/>
        </w:rPr>
        <w:t>ْ</w:t>
      </w:r>
      <w:r w:rsidRPr="00351B70">
        <w:rPr>
          <w:b/>
          <w:bCs/>
          <w:sz w:val="28"/>
          <w:szCs w:val="28"/>
          <w:rtl/>
        </w:rPr>
        <w:t xml:space="preserve"> ث</w:t>
      </w:r>
      <w:r w:rsidR="00E17FE7" w:rsidRPr="00351B70">
        <w:rPr>
          <w:rFonts w:hint="cs"/>
          <w:b/>
          <w:bCs/>
          <w:sz w:val="28"/>
          <w:szCs w:val="28"/>
          <w:rtl/>
        </w:rPr>
        <w:t>ـ</w:t>
      </w:r>
      <w:r w:rsidR="005B1A51" w:rsidRPr="00351B70">
        <w:rPr>
          <w:rFonts w:hint="cs"/>
          <w:b/>
          <w:bCs/>
          <w:sz w:val="28"/>
          <w:szCs w:val="28"/>
          <w:rtl/>
        </w:rPr>
        <w:t>ُ</w:t>
      </w:r>
      <w:r w:rsidRPr="00351B70">
        <w:rPr>
          <w:b/>
          <w:bCs/>
          <w:sz w:val="28"/>
          <w:szCs w:val="28"/>
          <w:rtl/>
        </w:rPr>
        <w:t>م</w:t>
      </w:r>
      <w:r w:rsidR="005B1A51" w:rsidRPr="00351B70">
        <w:rPr>
          <w:rFonts w:hint="cs"/>
          <w:b/>
          <w:bCs/>
          <w:sz w:val="28"/>
          <w:szCs w:val="28"/>
          <w:rtl/>
        </w:rPr>
        <w:t>َّ</w:t>
      </w:r>
      <w:r w:rsidRPr="00351B70">
        <w:rPr>
          <w:b/>
          <w:bCs/>
          <w:sz w:val="28"/>
          <w:szCs w:val="28"/>
          <w:rtl/>
        </w:rPr>
        <w:t xml:space="preserve"> إ</w:t>
      </w:r>
      <w:r w:rsidR="005B1A51" w:rsidRPr="00351B70">
        <w:rPr>
          <w:rFonts w:hint="cs"/>
          <w:b/>
          <w:bCs/>
          <w:sz w:val="28"/>
          <w:szCs w:val="28"/>
          <w:rtl/>
        </w:rPr>
        <w:t>ِ</w:t>
      </w:r>
      <w:r w:rsidRPr="00351B70">
        <w:rPr>
          <w:b/>
          <w:bCs/>
          <w:sz w:val="28"/>
          <w:szCs w:val="28"/>
          <w:rtl/>
        </w:rPr>
        <w:t>ذ</w:t>
      </w:r>
      <w:r w:rsidR="005B1A51" w:rsidRPr="00351B70">
        <w:rPr>
          <w:rFonts w:hint="cs"/>
          <w:b/>
          <w:bCs/>
          <w:sz w:val="28"/>
          <w:szCs w:val="28"/>
          <w:rtl/>
        </w:rPr>
        <w:t>َ</w:t>
      </w:r>
      <w:r w:rsidRPr="00351B70">
        <w:rPr>
          <w:b/>
          <w:bCs/>
          <w:sz w:val="28"/>
          <w:szCs w:val="28"/>
          <w:rtl/>
        </w:rPr>
        <w:t>ا ش</w:t>
      </w:r>
      <w:r w:rsidR="005B1A51" w:rsidRPr="00351B70">
        <w:rPr>
          <w:rFonts w:hint="cs"/>
          <w:b/>
          <w:bCs/>
          <w:sz w:val="28"/>
          <w:szCs w:val="28"/>
          <w:rtl/>
        </w:rPr>
        <w:t>َ</w:t>
      </w:r>
      <w:r w:rsidRPr="00351B70">
        <w:rPr>
          <w:b/>
          <w:bCs/>
          <w:sz w:val="28"/>
          <w:szCs w:val="28"/>
          <w:rtl/>
        </w:rPr>
        <w:t>ر</w:t>
      </w:r>
      <w:r w:rsidR="005B1A51" w:rsidRPr="00351B70">
        <w:rPr>
          <w:rFonts w:hint="cs"/>
          <w:b/>
          <w:bCs/>
          <w:sz w:val="28"/>
          <w:szCs w:val="28"/>
          <w:rtl/>
        </w:rPr>
        <w:t>ِ</w:t>
      </w:r>
      <w:r w:rsidRPr="00351B70">
        <w:rPr>
          <w:b/>
          <w:bCs/>
          <w:sz w:val="28"/>
          <w:szCs w:val="28"/>
          <w:rtl/>
        </w:rPr>
        <w:t>ب</w:t>
      </w:r>
      <w:r w:rsidR="005B1A51" w:rsidRPr="00351B70">
        <w:rPr>
          <w:rFonts w:hint="cs"/>
          <w:b/>
          <w:bCs/>
          <w:sz w:val="28"/>
          <w:szCs w:val="28"/>
          <w:rtl/>
        </w:rPr>
        <w:t>ُ</w:t>
      </w:r>
      <w:r w:rsidRPr="00351B70">
        <w:rPr>
          <w:b/>
          <w:bCs/>
          <w:sz w:val="28"/>
          <w:szCs w:val="28"/>
          <w:rtl/>
        </w:rPr>
        <w:t>وا الر</w:t>
      </w:r>
      <w:r w:rsidR="005B1A51" w:rsidRPr="00351B70">
        <w:rPr>
          <w:rFonts w:hint="cs"/>
          <w:b/>
          <w:bCs/>
          <w:sz w:val="28"/>
          <w:szCs w:val="28"/>
          <w:rtl/>
        </w:rPr>
        <w:t>َّ</w:t>
      </w:r>
      <w:r w:rsidRPr="00351B70">
        <w:rPr>
          <w:b/>
          <w:bCs/>
          <w:sz w:val="28"/>
          <w:szCs w:val="28"/>
          <w:rtl/>
        </w:rPr>
        <w:t>اب</w:t>
      </w:r>
      <w:r w:rsidR="005B1A51" w:rsidRPr="00351B70">
        <w:rPr>
          <w:rFonts w:hint="cs"/>
          <w:b/>
          <w:bCs/>
          <w:sz w:val="28"/>
          <w:szCs w:val="28"/>
          <w:rtl/>
        </w:rPr>
        <w:t>ِ</w:t>
      </w:r>
      <w:r w:rsidRPr="00351B70">
        <w:rPr>
          <w:b/>
          <w:bCs/>
          <w:sz w:val="28"/>
          <w:szCs w:val="28"/>
          <w:rtl/>
        </w:rPr>
        <w:t>ع</w:t>
      </w:r>
      <w:r w:rsidR="005B1A51" w:rsidRPr="00351B70">
        <w:rPr>
          <w:rFonts w:hint="cs"/>
          <w:b/>
          <w:bCs/>
          <w:sz w:val="28"/>
          <w:szCs w:val="28"/>
          <w:rtl/>
        </w:rPr>
        <w:t>َ</w:t>
      </w:r>
      <w:r w:rsidRPr="00351B70">
        <w:rPr>
          <w:b/>
          <w:bCs/>
          <w:sz w:val="28"/>
          <w:szCs w:val="28"/>
          <w:rtl/>
        </w:rPr>
        <w:t>ة</w:t>
      </w:r>
      <w:r w:rsidR="005B1A51" w:rsidRPr="00351B70">
        <w:rPr>
          <w:rFonts w:hint="cs"/>
          <w:b/>
          <w:bCs/>
          <w:sz w:val="28"/>
          <w:szCs w:val="28"/>
          <w:rtl/>
        </w:rPr>
        <w:t>َ</w:t>
      </w:r>
      <w:r w:rsidRPr="00351B70">
        <w:rPr>
          <w:b/>
          <w:bCs/>
          <w:sz w:val="28"/>
          <w:szCs w:val="28"/>
          <w:rtl/>
        </w:rPr>
        <w:t xml:space="preserve"> ف</w:t>
      </w:r>
      <w:r w:rsidR="005B1A51" w:rsidRPr="00351B70">
        <w:rPr>
          <w:rFonts w:hint="cs"/>
          <w:b/>
          <w:bCs/>
          <w:sz w:val="28"/>
          <w:szCs w:val="28"/>
          <w:rtl/>
        </w:rPr>
        <w:t>َ</w:t>
      </w:r>
      <w:r w:rsidRPr="00351B70">
        <w:rPr>
          <w:b/>
          <w:bCs/>
          <w:sz w:val="28"/>
          <w:szCs w:val="28"/>
          <w:rtl/>
        </w:rPr>
        <w:t>اق</w:t>
      </w:r>
      <w:r w:rsidR="005B1A51" w:rsidRPr="00351B70">
        <w:rPr>
          <w:rFonts w:hint="cs"/>
          <w:b/>
          <w:bCs/>
          <w:sz w:val="28"/>
          <w:szCs w:val="28"/>
          <w:rtl/>
        </w:rPr>
        <w:t>ْ</w:t>
      </w:r>
      <w:r w:rsidRPr="00351B70">
        <w:rPr>
          <w:b/>
          <w:bCs/>
          <w:sz w:val="28"/>
          <w:szCs w:val="28"/>
          <w:rtl/>
        </w:rPr>
        <w:t>ت</w:t>
      </w:r>
      <w:r w:rsidR="005B1A51" w:rsidRPr="00351B70">
        <w:rPr>
          <w:rFonts w:hint="cs"/>
          <w:b/>
          <w:bCs/>
          <w:sz w:val="28"/>
          <w:szCs w:val="28"/>
          <w:rtl/>
        </w:rPr>
        <w:t>ُ</w:t>
      </w:r>
      <w:r w:rsidRPr="00351B70">
        <w:rPr>
          <w:b/>
          <w:bCs/>
          <w:sz w:val="28"/>
          <w:szCs w:val="28"/>
          <w:rtl/>
        </w:rPr>
        <w:t>ل</w:t>
      </w:r>
      <w:r w:rsidR="005B1A51" w:rsidRPr="00351B70">
        <w:rPr>
          <w:rFonts w:hint="cs"/>
          <w:b/>
          <w:bCs/>
          <w:sz w:val="28"/>
          <w:szCs w:val="28"/>
          <w:rtl/>
        </w:rPr>
        <w:t>ُ</w:t>
      </w:r>
      <w:r w:rsidRPr="00351B70">
        <w:rPr>
          <w:b/>
          <w:bCs/>
          <w:sz w:val="28"/>
          <w:szCs w:val="28"/>
          <w:rtl/>
        </w:rPr>
        <w:t>وه</w:t>
      </w:r>
      <w:r w:rsidR="005B1A51" w:rsidRPr="00351B70">
        <w:rPr>
          <w:rFonts w:hint="cs"/>
          <w:b/>
          <w:bCs/>
          <w:sz w:val="28"/>
          <w:szCs w:val="28"/>
          <w:rtl/>
        </w:rPr>
        <w:t>ُ</w:t>
      </w:r>
      <w:r w:rsidRPr="00351B70">
        <w:rPr>
          <w:b/>
          <w:bCs/>
          <w:sz w:val="28"/>
          <w:szCs w:val="28"/>
          <w:rtl/>
        </w:rPr>
        <w:t>م</w:t>
      </w:r>
      <w:r w:rsidR="005B1A51" w:rsidRPr="00351B70">
        <w:rPr>
          <w:rFonts w:hint="cs"/>
          <w:b/>
          <w:bCs/>
          <w:sz w:val="28"/>
          <w:szCs w:val="28"/>
          <w:rtl/>
        </w:rPr>
        <w:t>ْ</w:t>
      </w:r>
      <w:r w:rsidRPr="00351B70">
        <w:rPr>
          <w:sz w:val="32"/>
          <w:rtl/>
        </w:rPr>
        <w:t>». قال الترمذي</w:t>
      </w:r>
      <w:r w:rsidR="007A5E30" w:rsidRPr="00351B70">
        <w:rPr>
          <w:rFonts w:hint="cs"/>
          <w:sz w:val="32"/>
          <w:rtl/>
          <w:lang w:bidi="ar-LB"/>
        </w:rPr>
        <w:t>:</w:t>
      </w:r>
      <w:r w:rsidRPr="00351B70">
        <w:rPr>
          <w:sz w:val="32"/>
          <w:rtl/>
        </w:rPr>
        <w:t xml:space="preserve"> إنما كان هذا في أول الأمر</w:t>
      </w:r>
      <w:r w:rsidR="00EA510B" w:rsidRPr="00351B70">
        <w:rPr>
          <w:rFonts w:hint="cs"/>
          <w:sz w:val="32"/>
          <w:rtl/>
        </w:rPr>
        <w:t>،</w:t>
      </w:r>
      <w:r w:rsidRPr="00351B70">
        <w:rPr>
          <w:sz w:val="32"/>
          <w:rtl/>
        </w:rPr>
        <w:t xml:space="preserve"> ثم نسخ بعد. فهذا لا يعتبر دليلاً على النسخ. وكذلك ليس من الطرق الصحيحة أن يقول الصحابي في أحد المتواترين أنه كان قبل الآخر</w:t>
      </w:r>
      <w:r w:rsidR="007A5E30" w:rsidRPr="00351B70">
        <w:rPr>
          <w:rFonts w:hint="cs"/>
          <w:sz w:val="32"/>
          <w:rtl/>
          <w:lang w:bidi="ar-LB"/>
        </w:rPr>
        <w:t>؛</w:t>
      </w:r>
      <w:r w:rsidRPr="00351B70">
        <w:rPr>
          <w:sz w:val="32"/>
          <w:rtl/>
        </w:rPr>
        <w:t xml:space="preserve"> لأنه يتضمن نسخ المتواتر بقول الآحاد</w:t>
      </w:r>
      <w:r w:rsidR="007A5E30" w:rsidRPr="00351B70">
        <w:rPr>
          <w:rFonts w:hint="cs"/>
          <w:sz w:val="32"/>
          <w:rtl/>
          <w:lang w:bidi="ar-LB"/>
        </w:rPr>
        <w:t>.</w:t>
      </w:r>
      <w:r w:rsidRPr="00351B70">
        <w:rPr>
          <w:sz w:val="32"/>
          <w:rtl/>
        </w:rPr>
        <w:t xml:space="preserve"> فالدلالة على النسخ لا بد أن تكون نصاً من كتاب أو سنة</w:t>
      </w:r>
      <w:r w:rsidR="007A5E30" w:rsidRPr="00351B70">
        <w:rPr>
          <w:rFonts w:hint="cs"/>
          <w:sz w:val="32"/>
          <w:rtl/>
          <w:lang w:bidi="ar-LB"/>
        </w:rPr>
        <w:t>،</w:t>
      </w:r>
      <w:r w:rsidRPr="00351B70">
        <w:rPr>
          <w:sz w:val="32"/>
          <w:rtl/>
        </w:rPr>
        <w:t xml:space="preserve"> إما صراحة أو دلالة</w:t>
      </w:r>
      <w:r w:rsidR="007A5E30" w:rsidRPr="00351B70">
        <w:rPr>
          <w:rFonts w:hint="cs"/>
          <w:sz w:val="32"/>
          <w:rtl/>
          <w:lang w:bidi="ar-LB"/>
        </w:rPr>
        <w:t>،</w:t>
      </w:r>
      <w:r w:rsidRPr="00351B70">
        <w:rPr>
          <w:sz w:val="32"/>
          <w:rtl/>
        </w:rPr>
        <w:t xml:space="preserve"> وما عداها لا يعتبر حجة على النسخ.</w:t>
      </w:r>
    </w:p>
    <w:p w14:paraId="6D010C7A" w14:textId="77777777" w:rsidR="006730EB" w:rsidRPr="00351B70" w:rsidRDefault="006730EB" w:rsidP="001F2902">
      <w:pPr>
        <w:widowControl w:val="0"/>
        <w:spacing w:line="464" w:lineRule="exact"/>
        <w:ind w:firstLine="567"/>
        <w:jc w:val="lowKashida"/>
        <w:rPr>
          <w:sz w:val="32"/>
          <w:rtl/>
        </w:rPr>
      </w:pPr>
      <w:r w:rsidRPr="00351B70">
        <w:rPr>
          <w:sz w:val="32"/>
          <w:rtl/>
        </w:rPr>
        <w:t>وأما التعارض بين النصين من كل وجه ولا يمكن التوفيق بينهما</w:t>
      </w:r>
      <w:r w:rsidR="007A5E30" w:rsidRPr="00351B70">
        <w:rPr>
          <w:rFonts w:hint="cs"/>
          <w:sz w:val="32"/>
          <w:rtl/>
          <w:lang w:bidi="ar-LB"/>
        </w:rPr>
        <w:t>،</w:t>
      </w:r>
      <w:r w:rsidRPr="00351B70">
        <w:rPr>
          <w:sz w:val="32"/>
          <w:rtl/>
        </w:rPr>
        <w:t xml:space="preserve"> فإنه ينظر فيهما</w:t>
      </w:r>
      <w:r w:rsidR="007A5E30" w:rsidRPr="00351B70">
        <w:rPr>
          <w:rFonts w:hint="cs"/>
          <w:sz w:val="32"/>
          <w:rtl/>
          <w:lang w:bidi="ar-LB"/>
        </w:rPr>
        <w:t>،</w:t>
      </w:r>
      <w:r w:rsidRPr="00351B70">
        <w:rPr>
          <w:sz w:val="32"/>
          <w:rtl/>
        </w:rPr>
        <w:t xml:space="preserve"> فإن كان أحدهما معلوماً والآخر مظنوناً، أي أحدهما قطعي الثبوت قطعي الدلالة</w:t>
      </w:r>
      <w:r w:rsidR="007A5E30" w:rsidRPr="00351B70">
        <w:rPr>
          <w:rFonts w:hint="cs"/>
          <w:sz w:val="32"/>
          <w:rtl/>
          <w:lang w:bidi="ar-LB"/>
        </w:rPr>
        <w:t>،</w:t>
      </w:r>
      <w:r w:rsidRPr="00351B70">
        <w:rPr>
          <w:sz w:val="32"/>
          <w:rtl/>
        </w:rPr>
        <w:t xml:space="preserve"> والآخر ظني الثبوت والدلالة</w:t>
      </w:r>
      <w:r w:rsidR="007A5E30" w:rsidRPr="00351B70">
        <w:rPr>
          <w:rFonts w:hint="cs"/>
          <w:sz w:val="32"/>
          <w:rtl/>
          <w:lang w:bidi="ar-LB"/>
        </w:rPr>
        <w:t>،</w:t>
      </w:r>
      <w:r w:rsidRPr="00351B70">
        <w:rPr>
          <w:sz w:val="32"/>
          <w:rtl/>
        </w:rPr>
        <w:t xml:space="preserve"> أو قطعي الثبوت ظني الدلالة</w:t>
      </w:r>
      <w:r w:rsidR="007A5E30" w:rsidRPr="00351B70">
        <w:rPr>
          <w:rFonts w:hint="cs"/>
          <w:sz w:val="32"/>
          <w:rtl/>
          <w:lang w:bidi="ar-LB"/>
        </w:rPr>
        <w:t>،</w:t>
      </w:r>
      <w:r w:rsidRPr="00351B70">
        <w:rPr>
          <w:sz w:val="32"/>
          <w:rtl/>
        </w:rPr>
        <w:t xml:space="preserve"> أو العكس، فالعمل بالمعلوم واجب</w:t>
      </w:r>
      <w:r w:rsidR="007A5E30" w:rsidRPr="00351B70">
        <w:rPr>
          <w:rFonts w:hint="cs"/>
          <w:sz w:val="32"/>
          <w:rtl/>
          <w:lang w:bidi="ar-LB"/>
        </w:rPr>
        <w:t>،</w:t>
      </w:r>
      <w:r w:rsidRPr="00351B70">
        <w:rPr>
          <w:sz w:val="32"/>
          <w:rtl/>
        </w:rPr>
        <w:t xml:space="preserve"> أي العمل بالقطعي</w:t>
      </w:r>
      <w:r w:rsidR="007A5E30" w:rsidRPr="00351B70">
        <w:rPr>
          <w:rFonts w:hint="cs"/>
          <w:sz w:val="32"/>
          <w:rtl/>
          <w:lang w:bidi="ar-LB"/>
        </w:rPr>
        <w:t>،</w:t>
      </w:r>
      <w:r w:rsidRPr="00351B70">
        <w:rPr>
          <w:sz w:val="32"/>
          <w:rtl/>
        </w:rPr>
        <w:t xml:space="preserve"> واجب سواء تقدم</w:t>
      </w:r>
      <w:r w:rsidR="007A5E30" w:rsidRPr="00351B70">
        <w:rPr>
          <w:rFonts w:hint="cs"/>
          <w:sz w:val="32"/>
          <w:rtl/>
          <w:lang w:bidi="ar-LB"/>
        </w:rPr>
        <w:t>،</w:t>
      </w:r>
      <w:r w:rsidRPr="00351B70">
        <w:rPr>
          <w:sz w:val="32"/>
          <w:rtl/>
        </w:rPr>
        <w:t xml:space="preserve"> أ</w:t>
      </w:r>
      <w:r w:rsidR="007A5E30" w:rsidRPr="00351B70">
        <w:rPr>
          <w:rFonts w:hint="cs"/>
          <w:sz w:val="32"/>
          <w:rtl/>
          <w:lang w:bidi="ar-LB"/>
        </w:rPr>
        <w:t>م</w:t>
      </w:r>
      <w:r w:rsidRPr="00351B70">
        <w:rPr>
          <w:sz w:val="32"/>
          <w:rtl/>
        </w:rPr>
        <w:t xml:space="preserve"> تأخر</w:t>
      </w:r>
      <w:r w:rsidR="007A5E30" w:rsidRPr="00351B70">
        <w:rPr>
          <w:rFonts w:hint="cs"/>
          <w:sz w:val="32"/>
          <w:rtl/>
          <w:lang w:bidi="ar-LB"/>
        </w:rPr>
        <w:t>،</w:t>
      </w:r>
      <w:r w:rsidRPr="00351B70">
        <w:rPr>
          <w:sz w:val="32"/>
          <w:rtl/>
        </w:rPr>
        <w:t xml:space="preserve"> أ</w:t>
      </w:r>
      <w:r w:rsidR="007A5E30" w:rsidRPr="00351B70">
        <w:rPr>
          <w:rFonts w:hint="cs"/>
          <w:sz w:val="32"/>
          <w:rtl/>
          <w:lang w:bidi="ar-LB"/>
        </w:rPr>
        <w:t>م</w:t>
      </w:r>
      <w:r w:rsidRPr="00351B70">
        <w:rPr>
          <w:sz w:val="32"/>
          <w:rtl/>
        </w:rPr>
        <w:t xml:space="preserve"> جهل الحال في ذلك</w:t>
      </w:r>
      <w:r w:rsidR="007A5E30" w:rsidRPr="00351B70">
        <w:rPr>
          <w:rFonts w:hint="cs"/>
          <w:sz w:val="32"/>
          <w:rtl/>
          <w:lang w:bidi="ar-LB"/>
        </w:rPr>
        <w:t>،</w:t>
      </w:r>
      <w:r w:rsidRPr="00351B70">
        <w:rPr>
          <w:sz w:val="32"/>
          <w:rtl/>
        </w:rPr>
        <w:t xml:space="preserve"> لكنه إن كان متأخراً عن المظنون كان ناسخاً</w:t>
      </w:r>
      <w:r w:rsidR="007A5E30" w:rsidRPr="00351B70">
        <w:rPr>
          <w:rFonts w:hint="cs"/>
          <w:sz w:val="32"/>
          <w:rtl/>
          <w:lang w:bidi="ar-LB"/>
        </w:rPr>
        <w:t>،</w:t>
      </w:r>
      <w:r w:rsidRPr="00351B70">
        <w:rPr>
          <w:sz w:val="32"/>
          <w:rtl/>
        </w:rPr>
        <w:t xml:space="preserve"> وإلا كان مع وجوب العمل به غير ناسخ. وإن كانا معلومين أو مظنونين</w:t>
      </w:r>
      <w:r w:rsidR="007A5E30" w:rsidRPr="00351B70">
        <w:rPr>
          <w:rFonts w:hint="cs"/>
          <w:sz w:val="32"/>
          <w:rtl/>
          <w:lang w:bidi="ar-LB"/>
        </w:rPr>
        <w:t>،</w:t>
      </w:r>
      <w:r w:rsidRPr="00351B70">
        <w:rPr>
          <w:sz w:val="32"/>
          <w:rtl/>
        </w:rPr>
        <w:t xml:space="preserve"> وعلم أن أحدهما متأخر عن الآخر</w:t>
      </w:r>
      <w:r w:rsidR="007A5E30" w:rsidRPr="00351B70">
        <w:rPr>
          <w:rFonts w:hint="cs"/>
          <w:sz w:val="32"/>
          <w:rtl/>
          <w:lang w:bidi="ar-LB"/>
        </w:rPr>
        <w:t>،</w:t>
      </w:r>
      <w:r w:rsidRPr="00351B70">
        <w:rPr>
          <w:sz w:val="32"/>
          <w:rtl/>
        </w:rPr>
        <w:t xml:space="preserve"> فهو ناسخ والمتقدم منسوخ، وذلك </w:t>
      </w:r>
      <w:r w:rsidR="001B39BB" w:rsidRPr="00351B70">
        <w:rPr>
          <w:rFonts w:hint="cs"/>
          <w:sz w:val="32"/>
          <w:rtl/>
        </w:rPr>
        <w:t>يعرف</w:t>
      </w:r>
      <w:r w:rsidRPr="00351B70">
        <w:rPr>
          <w:sz w:val="32"/>
          <w:rtl/>
        </w:rPr>
        <w:t xml:space="preserve"> بالتاريخ</w:t>
      </w:r>
      <w:r w:rsidR="007A5E30" w:rsidRPr="00351B70">
        <w:rPr>
          <w:rFonts w:hint="cs"/>
          <w:sz w:val="32"/>
          <w:rtl/>
          <w:lang w:bidi="ar-LB"/>
        </w:rPr>
        <w:t>،</w:t>
      </w:r>
      <w:r w:rsidRPr="00351B70">
        <w:rPr>
          <w:sz w:val="32"/>
          <w:rtl/>
        </w:rPr>
        <w:t xml:space="preserve"> أو بإسناد الراوي أحدهما إلى شيء متقدم كقوله</w:t>
      </w:r>
      <w:r w:rsidR="007A5E30" w:rsidRPr="00351B70">
        <w:rPr>
          <w:rFonts w:hint="cs"/>
          <w:sz w:val="32"/>
          <w:rtl/>
          <w:lang w:bidi="ar-LB"/>
        </w:rPr>
        <w:t>:</w:t>
      </w:r>
      <w:r w:rsidRPr="00351B70">
        <w:rPr>
          <w:sz w:val="32"/>
          <w:rtl/>
        </w:rPr>
        <w:t xml:space="preserve"> هذا في السنة الفلانية وهذا في السنة الفلانية، أو بغير ذلك مما يدل على التقدم والتأخر</w:t>
      </w:r>
      <w:r w:rsidR="007A5E30" w:rsidRPr="00351B70">
        <w:rPr>
          <w:rFonts w:hint="cs"/>
          <w:sz w:val="32"/>
          <w:rtl/>
          <w:lang w:bidi="ar-LB"/>
        </w:rPr>
        <w:t>.</w:t>
      </w:r>
      <w:r w:rsidRPr="00351B70">
        <w:rPr>
          <w:sz w:val="32"/>
          <w:rtl/>
        </w:rPr>
        <w:t xml:space="preserve"> وإن جهل التاريخ ولم </w:t>
      </w:r>
      <w:r w:rsidRPr="00351B70">
        <w:rPr>
          <w:sz w:val="32"/>
          <w:rtl/>
        </w:rPr>
        <w:lastRenderedPageBreak/>
        <w:t xml:space="preserve">يعلم أيهما </w:t>
      </w:r>
      <w:r w:rsidR="00EA510B" w:rsidRPr="00351B70">
        <w:rPr>
          <w:rFonts w:hint="cs"/>
          <w:sz w:val="32"/>
          <w:rtl/>
        </w:rPr>
        <w:t>أ</w:t>
      </w:r>
      <w:r w:rsidRPr="00351B70">
        <w:rPr>
          <w:sz w:val="32"/>
          <w:rtl/>
        </w:rPr>
        <w:t>سبق من الآخر فإنه لا نسخ</w:t>
      </w:r>
      <w:r w:rsidR="007A5E30" w:rsidRPr="00351B70">
        <w:rPr>
          <w:rFonts w:hint="cs"/>
          <w:sz w:val="32"/>
          <w:rtl/>
          <w:lang w:bidi="ar-LB"/>
        </w:rPr>
        <w:t>؛</w:t>
      </w:r>
      <w:r w:rsidRPr="00351B70">
        <w:rPr>
          <w:sz w:val="32"/>
          <w:rtl/>
        </w:rPr>
        <w:t xml:space="preserve"> لأن أحدهما ليس بأولى من الآخر بالنسخ</w:t>
      </w:r>
      <w:r w:rsidR="007A5E30" w:rsidRPr="00351B70">
        <w:rPr>
          <w:rFonts w:hint="cs"/>
          <w:sz w:val="32"/>
          <w:rtl/>
          <w:lang w:bidi="ar-LB"/>
        </w:rPr>
        <w:t>.</w:t>
      </w:r>
      <w:r w:rsidRPr="00351B70">
        <w:rPr>
          <w:sz w:val="32"/>
          <w:rtl/>
        </w:rPr>
        <w:t xml:space="preserve"> وكل من ادعى أن حكماً ما منسوخ ولم يعلم التاريخ يرد بعدم معرفة التاريخ، والواجب في هذه الحال</w:t>
      </w:r>
      <w:r w:rsidR="007A5E30" w:rsidRPr="00351B70">
        <w:rPr>
          <w:rFonts w:hint="cs"/>
          <w:sz w:val="32"/>
          <w:rtl/>
          <w:lang w:bidi="ar-LB"/>
        </w:rPr>
        <w:t>:</w:t>
      </w:r>
      <w:r w:rsidRPr="00351B70">
        <w:rPr>
          <w:sz w:val="32"/>
          <w:rtl/>
        </w:rPr>
        <w:t xml:space="preserve"> إما الوقف عن العمل بأحدهما، أو التخيير بينهما إن أمكن.</w:t>
      </w:r>
    </w:p>
    <w:p w14:paraId="5C4885CD" w14:textId="77777777" w:rsidR="006730EB" w:rsidRPr="00351B70" w:rsidRDefault="006730EB" w:rsidP="00B27CC2">
      <w:pPr>
        <w:widowControl w:val="0"/>
        <w:spacing w:line="464" w:lineRule="exact"/>
        <w:ind w:firstLine="567"/>
        <w:jc w:val="mediumKashida"/>
        <w:rPr>
          <w:sz w:val="32"/>
          <w:rtl/>
        </w:rPr>
      </w:pPr>
      <w:r w:rsidRPr="00351B70">
        <w:rPr>
          <w:sz w:val="32"/>
          <w:rtl/>
        </w:rPr>
        <w:t>وإن</w:t>
      </w:r>
      <w:r w:rsidRPr="00351B70">
        <w:rPr>
          <w:sz w:val="26"/>
          <w:rtl/>
        </w:rPr>
        <w:t xml:space="preserve"> </w:t>
      </w:r>
      <w:r w:rsidRPr="00351B70">
        <w:rPr>
          <w:sz w:val="32"/>
          <w:rtl/>
        </w:rPr>
        <w:t>علم</w:t>
      </w:r>
      <w:r w:rsidRPr="00351B70">
        <w:rPr>
          <w:sz w:val="28"/>
          <w:rtl/>
        </w:rPr>
        <w:t xml:space="preserve"> </w:t>
      </w:r>
      <w:r w:rsidRPr="00351B70">
        <w:rPr>
          <w:sz w:val="32"/>
          <w:rtl/>
        </w:rPr>
        <w:t>اقتران</w:t>
      </w:r>
      <w:r w:rsidRPr="00351B70">
        <w:rPr>
          <w:sz w:val="28"/>
          <w:rtl/>
        </w:rPr>
        <w:t xml:space="preserve"> </w:t>
      </w:r>
      <w:r w:rsidRPr="00351B70">
        <w:rPr>
          <w:sz w:val="32"/>
          <w:rtl/>
        </w:rPr>
        <w:t>النصين</w:t>
      </w:r>
      <w:r w:rsidRPr="00351B70">
        <w:rPr>
          <w:sz w:val="28"/>
          <w:rtl/>
        </w:rPr>
        <w:t xml:space="preserve"> </w:t>
      </w:r>
      <w:r w:rsidRPr="00351B70">
        <w:rPr>
          <w:sz w:val="32"/>
          <w:rtl/>
        </w:rPr>
        <w:t>المتعارضين</w:t>
      </w:r>
      <w:r w:rsidRPr="00351B70">
        <w:rPr>
          <w:sz w:val="28"/>
          <w:rtl/>
        </w:rPr>
        <w:t xml:space="preserve"> </w:t>
      </w:r>
      <w:r w:rsidRPr="00351B70">
        <w:rPr>
          <w:sz w:val="32"/>
          <w:rtl/>
        </w:rPr>
        <w:t>مع</w:t>
      </w:r>
      <w:r w:rsidRPr="00351B70">
        <w:rPr>
          <w:sz w:val="28"/>
          <w:rtl/>
        </w:rPr>
        <w:t xml:space="preserve"> </w:t>
      </w:r>
      <w:r w:rsidRPr="00351B70">
        <w:rPr>
          <w:sz w:val="32"/>
          <w:rtl/>
        </w:rPr>
        <w:t>تعذر</w:t>
      </w:r>
      <w:r w:rsidRPr="00351B70">
        <w:rPr>
          <w:sz w:val="18"/>
          <w:rtl/>
        </w:rPr>
        <w:t xml:space="preserve"> </w:t>
      </w:r>
      <w:r w:rsidRPr="00351B70">
        <w:rPr>
          <w:sz w:val="32"/>
          <w:rtl/>
        </w:rPr>
        <w:t>الجمع</w:t>
      </w:r>
      <w:r w:rsidRPr="00351B70">
        <w:rPr>
          <w:sz w:val="22"/>
          <w:rtl/>
        </w:rPr>
        <w:t xml:space="preserve"> </w:t>
      </w:r>
      <w:r w:rsidRPr="00351B70">
        <w:rPr>
          <w:sz w:val="32"/>
          <w:rtl/>
        </w:rPr>
        <w:t>بينهما</w:t>
      </w:r>
      <w:r w:rsidR="007A5E30" w:rsidRPr="00351B70">
        <w:rPr>
          <w:rFonts w:hint="cs"/>
          <w:sz w:val="32"/>
          <w:rtl/>
          <w:lang w:bidi="ar-LB"/>
        </w:rPr>
        <w:t>،</w:t>
      </w:r>
      <w:r w:rsidRPr="00351B70">
        <w:rPr>
          <w:sz w:val="32"/>
          <w:rtl/>
        </w:rPr>
        <w:t xml:space="preserve"> فإن</w:t>
      </w:r>
      <w:r w:rsidRPr="00351B70">
        <w:rPr>
          <w:sz w:val="28"/>
          <w:rtl/>
        </w:rPr>
        <w:t xml:space="preserve"> </w:t>
      </w:r>
      <w:r w:rsidRPr="00351B70">
        <w:rPr>
          <w:sz w:val="32"/>
          <w:rtl/>
        </w:rPr>
        <w:t>هذا غير متصور الوقوع</w:t>
      </w:r>
      <w:r w:rsidR="00EA510B" w:rsidRPr="00351B70">
        <w:rPr>
          <w:rFonts w:hint="cs"/>
          <w:sz w:val="32"/>
          <w:rtl/>
        </w:rPr>
        <w:t>،</w:t>
      </w:r>
      <w:r w:rsidRPr="00351B70">
        <w:rPr>
          <w:sz w:val="32"/>
          <w:rtl/>
        </w:rPr>
        <w:t xml:space="preserve"> ولا يقع مطلقاً، ومن هذا يتبين أن النصين </w:t>
      </w:r>
      <w:r w:rsidRPr="00351B70">
        <w:rPr>
          <w:spacing w:val="-3"/>
          <w:sz w:val="32"/>
          <w:rtl/>
        </w:rPr>
        <w:t>المتعارضين من كل وجه مع تعذر</w:t>
      </w:r>
      <w:r w:rsidRPr="00351B70">
        <w:rPr>
          <w:spacing w:val="-3"/>
          <w:sz w:val="30"/>
          <w:szCs w:val="30"/>
          <w:rtl/>
        </w:rPr>
        <w:t xml:space="preserve"> </w:t>
      </w:r>
      <w:r w:rsidRPr="00351B70">
        <w:rPr>
          <w:spacing w:val="-3"/>
          <w:sz w:val="32"/>
          <w:rtl/>
        </w:rPr>
        <w:t>التوفيق بينهما</w:t>
      </w:r>
      <w:r w:rsidRPr="00351B70">
        <w:rPr>
          <w:spacing w:val="-3"/>
          <w:sz w:val="28"/>
          <w:szCs w:val="28"/>
          <w:rtl/>
        </w:rPr>
        <w:t xml:space="preserve"> </w:t>
      </w:r>
      <w:r w:rsidRPr="00351B70">
        <w:rPr>
          <w:spacing w:val="-3"/>
          <w:sz w:val="32"/>
          <w:rtl/>
        </w:rPr>
        <w:t>لا</w:t>
      </w:r>
      <w:r w:rsidRPr="00351B70">
        <w:rPr>
          <w:spacing w:val="-3"/>
          <w:sz w:val="24"/>
          <w:szCs w:val="24"/>
          <w:rtl/>
        </w:rPr>
        <w:t xml:space="preserve"> </w:t>
      </w:r>
      <w:r w:rsidRPr="00351B70">
        <w:rPr>
          <w:spacing w:val="-3"/>
          <w:sz w:val="32"/>
          <w:rtl/>
        </w:rPr>
        <w:t>يتصور</w:t>
      </w:r>
      <w:r w:rsidRPr="00351B70">
        <w:rPr>
          <w:spacing w:val="-3"/>
          <w:sz w:val="26"/>
          <w:szCs w:val="26"/>
          <w:rtl/>
        </w:rPr>
        <w:t xml:space="preserve"> </w:t>
      </w:r>
      <w:r w:rsidRPr="00351B70">
        <w:rPr>
          <w:spacing w:val="-3"/>
          <w:sz w:val="32"/>
          <w:rtl/>
        </w:rPr>
        <w:t>وقوع</w:t>
      </w:r>
      <w:r w:rsidRPr="00351B70">
        <w:rPr>
          <w:spacing w:val="-3"/>
          <w:sz w:val="28"/>
          <w:szCs w:val="28"/>
          <w:rtl/>
        </w:rPr>
        <w:t xml:space="preserve"> </w:t>
      </w:r>
      <w:r w:rsidRPr="00351B70">
        <w:rPr>
          <w:spacing w:val="-3"/>
          <w:sz w:val="32"/>
          <w:rtl/>
        </w:rPr>
        <w:t>النسخ</w:t>
      </w:r>
      <w:r w:rsidRPr="00351B70">
        <w:rPr>
          <w:sz w:val="32"/>
          <w:rtl/>
        </w:rPr>
        <w:t xml:space="preserve"> </w:t>
      </w:r>
      <w:r w:rsidRPr="00351B70">
        <w:rPr>
          <w:spacing w:val="-2"/>
          <w:sz w:val="32"/>
          <w:rtl/>
        </w:rPr>
        <w:t>في</w:t>
      </w:r>
      <w:r w:rsidRPr="00351B70">
        <w:rPr>
          <w:spacing w:val="-2"/>
          <w:sz w:val="28"/>
          <w:szCs w:val="28"/>
          <w:rtl/>
        </w:rPr>
        <w:t xml:space="preserve"> </w:t>
      </w:r>
      <w:r w:rsidRPr="00351B70">
        <w:rPr>
          <w:spacing w:val="-2"/>
          <w:sz w:val="32"/>
          <w:rtl/>
        </w:rPr>
        <w:t>ذلك</w:t>
      </w:r>
      <w:r w:rsidRPr="00351B70">
        <w:rPr>
          <w:spacing w:val="-2"/>
          <w:sz w:val="28"/>
          <w:szCs w:val="28"/>
          <w:rtl/>
        </w:rPr>
        <w:t xml:space="preserve"> </w:t>
      </w:r>
      <w:r w:rsidRPr="00351B70">
        <w:rPr>
          <w:spacing w:val="-2"/>
          <w:sz w:val="32"/>
          <w:rtl/>
        </w:rPr>
        <w:t>إلا</w:t>
      </w:r>
      <w:r w:rsidRPr="00351B70">
        <w:rPr>
          <w:spacing w:val="-2"/>
          <w:sz w:val="26"/>
          <w:szCs w:val="26"/>
          <w:rtl/>
        </w:rPr>
        <w:t xml:space="preserve"> </w:t>
      </w:r>
      <w:r w:rsidRPr="00351B70">
        <w:rPr>
          <w:spacing w:val="-2"/>
          <w:sz w:val="32"/>
          <w:rtl/>
        </w:rPr>
        <w:t>في</w:t>
      </w:r>
      <w:r w:rsidRPr="00351B70">
        <w:rPr>
          <w:spacing w:val="-2"/>
          <w:sz w:val="28"/>
          <w:szCs w:val="28"/>
          <w:rtl/>
        </w:rPr>
        <w:t xml:space="preserve"> </w:t>
      </w:r>
      <w:r w:rsidRPr="00351B70">
        <w:rPr>
          <w:spacing w:val="-2"/>
          <w:sz w:val="32"/>
          <w:rtl/>
        </w:rPr>
        <w:t>حالتين</w:t>
      </w:r>
      <w:r w:rsidRPr="00351B70">
        <w:rPr>
          <w:spacing w:val="-2"/>
          <w:sz w:val="28"/>
          <w:szCs w:val="28"/>
          <w:rtl/>
        </w:rPr>
        <w:t xml:space="preserve"> </w:t>
      </w:r>
      <w:r w:rsidRPr="00351B70">
        <w:rPr>
          <w:spacing w:val="-2"/>
          <w:sz w:val="32"/>
          <w:rtl/>
        </w:rPr>
        <w:t>اثنتين</w:t>
      </w:r>
      <w:r w:rsidR="007A5E30" w:rsidRPr="00351B70">
        <w:rPr>
          <w:rFonts w:hint="cs"/>
          <w:sz w:val="32"/>
          <w:rtl/>
          <w:lang w:bidi="ar-LB"/>
        </w:rPr>
        <w:t>:</w:t>
      </w:r>
      <w:r w:rsidRPr="00351B70">
        <w:rPr>
          <w:sz w:val="30"/>
          <w:szCs w:val="30"/>
          <w:rtl/>
        </w:rPr>
        <w:t xml:space="preserve"> </w:t>
      </w:r>
      <w:r w:rsidRPr="00351B70">
        <w:rPr>
          <w:spacing w:val="-2"/>
          <w:sz w:val="32"/>
          <w:rtl/>
        </w:rPr>
        <w:t>إحداهما</w:t>
      </w:r>
      <w:r w:rsidRPr="00351B70">
        <w:rPr>
          <w:spacing w:val="-2"/>
          <w:sz w:val="30"/>
          <w:szCs w:val="30"/>
          <w:rtl/>
        </w:rPr>
        <w:t xml:space="preserve"> </w:t>
      </w:r>
      <w:r w:rsidRPr="00351B70">
        <w:rPr>
          <w:spacing w:val="-2"/>
          <w:sz w:val="32"/>
          <w:rtl/>
        </w:rPr>
        <w:t>ما</w:t>
      </w:r>
      <w:r w:rsidRPr="00351B70">
        <w:rPr>
          <w:spacing w:val="-2"/>
          <w:sz w:val="30"/>
          <w:szCs w:val="30"/>
          <w:rtl/>
        </w:rPr>
        <w:t xml:space="preserve"> </w:t>
      </w:r>
      <w:r w:rsidRPr="00351B70">
        <w:rPr>
          <w:spacing w:val="-2"/>
          <w:sz w:val="32"/>
          <w:rtl/>
        </w:rPr>
        <w:t>إذا</w:t>
      </w:r>
      <w:r w:rsidRPr="00351B70">
        <w:rPr>
          <w:spacing w:val="-2"/>
          <w:sz w:val="28"/>
          <w:szCs w:val="28"/>
          <w:rtl/>
        </w:rPr>
        <w:t xml:space="preserve"> </w:t>
      </w:r>
      <w:r w:rsidRPr="00351B70">
        <w:rPr>
          <w:spacing w:val="-2"/>
          <w:sz w:val="32"/>
          <w:rtl/>
        </w:rPr>
        <w:t>كان</w:t>
      </w:r>
      <w:r w:rsidR="007A5E30" w:rsidRPr="00351B70">
        <w:rPr>
          <w:rFonts w:hint="cs"/>
          <w:spacing w:val="-2"/>
          <w:sz w:val="32"/>
          <w:rtl/>
          <w:lang w:bidi="ar-LB"/>
        </w:rPr>
        <w:t>ا</w:t>
      </w:r>
      <w:r w:rsidRPr="00351B70">
        <w:rPr>
          <w:spacing w:val="-2"/>
          <w:sz w:val="30"/>
          <w:szCs w:val="30"/>
          <w:rtl/>
        </w:rPr>
        <w:t xml:space="preserve"> </w:t>
      </w:r>
      <w:r w:rsidRPr="00351B70">
        <w:rPr>
          <w:spacing w:val="-2"/>
          <w:sz w:val="32"/>
          <w:rtl/>
        </w:rPr>
        <w:t>معلومين</w:t>
      </w:r>
      <w:r w:rsidRPr="00351B70">
        <w:rPr>
          <w:spacing w:val="-2"/>
          <w:sz w:val="28"/>
          <w:szCs w:val="28"/>
          <w:rtl/>
        </w:rPr>
        <w:t xml:space="preserve"> </w:t>
      </w:r>
      <w:r w:rsidRPr="00351B70">
        <w:rPr>
          <w:spacing w:val="-2"/>
          <w:sz w:val="32"/>
          <w:rtl/>
        </w:rPr>
        <w:t>أو</w:t>
      </w:r>
      <w:r w:rsidRPr="00351B70">
        <w:rPr>
          <w:spacing w:val="-2"/>
          <w:sz w:val="28"/>
          <w:szCs w:val="28"/>
          <w:rtl/>
        </w:rPr>
        <w:t xml:space="preserve"> </w:t>
      </w:r>
      <w:r w:rsidRPr="00351B70">
        <w:rPr>
          <w:spacing w:val="-2"/>
          <w:sz w:val="32"/>
          <w:rtl/>
        </w:rPr>
        <w:t>مظنونين</w:t>
      </w:r>
      <w:r w:rsidR="007A5E30" w:rsidRPr="00351B70">
        <w:rPr>
          <w:rFonts w:hint="cs"/>
          <w:sz w:val="32"/>
          <w:rtl/>
          <w:lang w:bidi="ar-LB"/>
        </w:rPr>
        <w:t>،</w:t>
      </w:r>
      <w:r w:rsidRPr="00351B70">
        <w:rPr>
          <w:sz w:val="32"/>
          <w:rtl/>
        </w:rPr>
        <w:t xml:space="preserve"> وعلم أن أحدهما متأخر عن الآخر</w:t>
      </w:r>
      <w:r w:rsidR="007A5E30" w:rsidRPr="00351B70">
        <w:rPr>
          <w:rFonts w:hint="cs"/>
          <w:sz w:val="32"/>
          <w:rtl/>
          <w:lang w:bidi="ar-LB"/>
        </w:rPr>
        <w:t>؛</w:t>
      </w:r>
      <w:r w:rsidRPr="00351B70">
        <w:rPr>
          <w:sz w:val="32"/>
          <w:rtl/>
        </w:rPr>
        <w:t xml:space="preserve"> فالمتأخر ناسخ والمتقدم منسوخ</w:t>
      </w:r>
      <w:r w:rsidR="007A5E30" w:rsidRPr="00351B70">
        <w:rPr>
          <w:rFonts w:hint="cs"/>
          <w:sz w:val="32"/>
          <w:rtl/>
          <w:lang w:bidi="ar-LB"/>
        </w:rPr>
        <w:t>.</w:t>
      </w:r>
      <w:r w:rsidRPr="00351B70">
        <w:rPr>
          <w:sz w:val="32"/>
          <w:rtl/>
        </w:rPr>
        <w:t xml:space="preserve"> والثانية إذا كان أحدهما معلوماً والآخر مظنوناً</w:t>
      </w:r>
      <w:r w:rsidR="007A5E30" w:rsidRPr="00351B70">
        <w:rPr>
          <w:rFonts w:hint="cs"/>
          <w:sz w:val="32"/>
          <w:rtl/>
          <w:lang w:bidi="ar-LB"/>
        </w:rPr>
        <w:t>،</w:t>
      </w:r>
      <w:r w:rsidRPr="00351B70">
        <w:rPr>
          <w:sz w:val="32"/>
          <w:rtl/>
        </w:rPr>
        <w:t xml:space="preserve"> وكان المعلوم متأخراً عن المظنون</w:t>
      </w:r>
      <w:r w:rsidR="007A5E30" w:rsidRPr="00351B70">
        <w:rPr>
          <w:rFonts w:hint="cs"/>
          <w:sz w:val="32"/>
          <w:rtl/>
          <w:lang w:bidi="ar-LB"/>
        </w:rPr>
        <w:t>،</w:t>
      </w:r>
      <w:r w:rsidRPr="00351B70">
        <w:rPr>
          <w:sz w:val="32"/>
          <w:rtl/>
        </w:rPr>
        <w:t xml:space="preserve"> وما عدا هاتين الحالتين لا يوجد نسخ مطلقاً.</w:t>
      </w:r>
    </w:p>
    <w:p w14:paraId="6541EF73" w14:textId="77777777" w:rsidR="006730EB" w:rsidRPr="00351B70" w:rsidRDefault="006730EB" w:rsidP="001C60E9">
      <w:pPr>
        <w:widowControl w:val="0"/>
        <w:spacing w:line="464" w:lineRule="exact"/>
        <w:ind w:firstLine="567"/>
        <w:jc w:val="both"/>
        <w:rPr>
          <w:sz w:val="32"/>
          <w:rtl/>
        </w:rPr>
      </w:pPr>
      <w:r w:rsidRPr="00351B70">
        <w:rPr>
          <w:sz w:val="32"/>
          <w:rtl/>
        </w:rPr>
        <w:t>هذا إن كان النصان المتعارضان متنافيين من كل وجه ويتعذر التوفيق بينهما</w:t>
      </w:r>
      <w:r w:rsidR="007A5E30" w:rsidRPr="00351B70">
        <w:rPr>
          <w:rFonts w:hint="cs"/>
          <w:sz w:val="32"/>
          <w:rtl/>
          <w:lang w:bidi="ar-LB"/>
        </w:rPr>
        <w:t>،</w:t>
      </w:r>
      <w:r w:rsidRPr="00351B70">
        <w:rPr>
          <w:sz w:val="32"/>
          <w:rtl/>
        </w:rPr>
        <w:t xml:space="preserve"> وأما إن كان النصان المتعارضان متنافيين من كل وجه ولكن يمكن التوفيق بينهما</w:t>
      </w:r>
      <w:r w:rsidR="007A5E30" w:rsidRPr="00351B70">
        <w:rPr>
          <w:rFonts w:hint="cs"/>
          <w:sz w:val="32"/>
          <w:rtl/>
          <w:lang w:bidi="ar-LB"/>
        </w:rPr>
        <w:t>،</w:t>
      </w:r>
      <w:r w:rsidRPr="00351B70">
        <w:rPr>
          <w:sz w:val="32"/>
          <w:rtl/>
        </w:rPr>
        <w:t xml:space="preserve"> أو كانا متنافيين من وجه دون وجه</w:t>
      </w:r>
      <w:r w:rsidR="007A5E30" w:rsidRPr="00351B70">
        <w:rPr>
          <w:rFonts w:hint="cs"/>
          <w:sz w:val="32"/>
          <w:rtl/>
          <w:lang w:bidi="ar-LB"/>
        </w:rPr>
        <w:t>،</w:t>
      </w:r>
      <w:r w:rsidRPr="00351B70">
        <w:rPr>
          <w:sz w:val="32"/>
          <w:rtl/>
        </w:rPr>
        <w:t xml:space="preserve"> فإنه لا نسخ مطلقاً</w:t>
      </w:r>
      <w:r w:rsidR="007A5E30" w:rsidRPr="00351B70">
        <w:rPr>
          <w:rFonts w:hint="cs"/>
          <w:sz w:val="32"/>
          <w:rtl/>
          <w:lang w:bidi="ar-LB"/>
        </w:rPr>
        <w:t>،</w:t>
      </w:r>
      <w:r w:rsidRPr="00351B70">
        <w:rPr>
          <w:sz w:val="32"/>
          <w:rtl/>
        </w:rPr>
        <w:t xml:space="preserve"> إذ يوفق بينهما</w:t>
      </w:r>
      <w:r w:rsidR="007A5E30" w:rsidRPr="00351B70">
        <w:rPr>
          <w:rFonts w:hint="cs"/>
          <w:sz w:val="32"/>
          <w:rtl/>
          <w:lang w:bidi="ar-LB"/>
        </w:rPr>
        <w:t>،</w:t>
      </w:r>
      <w:r w:rsidRPr="00351B70">
        <w:rPr>
          <w:sz w:val="32"/>
          <w:rtl/>
        </w:rPr>
        <w:t xml:space="preserve"> ويصرف أحدهما للوجه الذي لا يتعارض فيه مع الآخر، فمثلاً </w:t>
      </w:r>
      <w:r w:rsidR="00E22451" w:rsidRPr="00351B70">
        <w:rPr>
          <w:rFonts w:hint="cs"/>
          <w:sz w:val="32"/>
          <w:rtl/>
        </w:rPr>
        <w:t xml:space="preserve">عن </w:t>
      </w:r>
      <w:r w:rsidR="00E22451" w:rsidRPr="00351B70">
        <w:rPr>
          <w:sz w:val="32"/>
          <w:rtl/>
        </w:rPr>
        <w:t xml:space="preserve">وائل </w:t>
      </w:r>
      <w:r w:rsidR="00E22451" w:rsidRPr="00351B70">
        <w:rPr>
          <w:rFonts w:hint="cs"/>
          <w:sz w:val="32"/>
          <w:rtl/>
        </w:rPr>
        <w:t>الحضرمي</w:t>
      </w:r>
      <w:r w:rsidR="00E22451" w:rsidRPr="00351B70">
        <w:rPr>
          <w:sz w:val="32"/>
          <w:rtl/>
        </w:rPr>
        <w:t xml:space="preserve">: </w:t>
      </w:r>
      <w:r w:rsidR="005A3EA1" w:rsidRPr="00351B70">
        <w:rPr>
          <w:rFonts w:hint="cs"/>
          <w:sz w:val="32"/>
          <w:rtl/>
        </w:rPr>
        <w:t>«</w:t>
      </w:r>
      <w:r w:rsidR="005A3EA1" w:rsidRPr="00351B70">
        <w:rPr>
          <w:b/>
          <w:bCs/>
          <w:sz w:val="28"/>
          <w:szCs w:val="28"/>
          <w:rtl/>
        </w:rPr>
        <w:t xml:space="preserve">أَنَّ طَارِقَ بْنَ سُوَيْدٍ الْجُعْفِيَّ سَأَلَ النَّبِيَّ </w:t>
      </w:r>
      <w:r w:rsidR="00554686" w:rsidRPr="00351B70">
        <w:rPr>
          <w:position w:val="-3"/>
          <w:sz w:val="42"/>
          <w:szCs w:val="26"/>
        </w:rPr>
        <w:sym w:font="AGA Arabesque" w:char="F072"/>
      </w:r>
      <w:r w:rsidR="005A3EA1" w:rsidRPr="00351B70">
        <w:rPr>
          <w:b/>
          <w:bCs/>
          <w:sz w:val="28"/>
          <w:szCs w:val="28"/>
          <w:rtl/>
        </w:rPr>
        <w:t xml:space="preserve"> عَنْ الْخَمْرِ</w:t>
      </w:r>
      <w:r w:rsidR="00554686" w:rsidRPr="00351B70">
        <w:rPr>
          <w:rFonts w:hint="cs"/>
          <w:b/>
          <w:bCs/>
          <w:sz w:val="28"/>
          <w:szCs w:val="28"/>
          <w:rtl/>
        </w:rPr>
        <w:t>،</w:t>
      </w:r>
      <w:r w:rsidR="005A3EA1" w:rsidRPr="00351B70">
        <w:rPr>
          <w:b/>
          <w:bCs/>
          <w:sz w:val="28"/>
          <w:szCs w:val="28"/>
          <w:rtl/>
        </w:rPr>
        <w:t xml:space="preserve"> فَنَهَاهُ</w:t>
      </w:r>
      <w:r w:rsidR="00554686" w:rsidRPr="00351B70">
        <w:rPr>
          <w:rFonts w:hint="cs"/>
          <w:b/>
          <w:bCs/>
          <w:sz w:val="28"/>
          <w:szCs w:val="28"/>
          <w:rtl/>
        </w:rPr>
        <w:t>،</w:t>
      </w:r>
      <w:r w:rsidR="005A3EA1" w:rsidRPr="00351B70">
        <w:rPr>
          <w:b/>
          <w:bCs/>
          <w:sz w:val="28"/>
          <w:szCs w:val="28"/>
          <w:rtl/>
        </w:rPr>
        <w:t xml:space="preserve"> أَوْ كَرِهَ أَنْ يَصْنَعَهَا</w:t>
      </w:r>
      <w:r w:rsidR="00554686" w:rsidRPr="00351B70">
        <w:rPr>
          <w:rFonts w:hint="cs"/>
          <w:b/>
          <w:bCs/>
          <w:sz w:val="28"/>
          <w:szCs w:val="28"/>
          <w:rtl/>
        </w:rPr>
        <w:t>.</w:t>
      </w:r>
      <w:r w:rsidR="005A3EA1" w:rsidRPr="00351B70">
        <w:rPr>
          <w:b/>
          <w:bCs/>
          <w:sz w:val="28"/>
          <w:szCs w:val="28"/>
          <w:rtl/>
        </w:rPr>
        <w:t xml:space="preserve"> فَقَالَ</w:t>
      </w:r>
      <w:r w:rsidR="00554686" w:rsidRPr="00351B70">
        <w:rPr>
          <w:rFonts w:hint="cs"/>
          <w:b/>
          <w:bCs/>
          <w:sz w:val="28"/>
          <w:szCs w:val="28"/>
          <w:rtl/>
        </w:rPr>
        <w:t>:</w:t>
      </w:r>
      <w:r w:rsidR="005A3EA1" w:rsidRPr="00351B70">
        <w:rPr>
          <w:b/>
          <w:bCs/>
          <w:sz w:val="28"/>
          <w:szCs w:val="28"/>
          <w:rtl/>
        </w:rPr>
        <w:t xml:space="preserve"> إِنَّمَا أَصْنَعُهَا لِلدَّوَاءِ</w:t>
      </w:r>
      <w:r w:rsidR="00554686" w:rsidRPr="00351B70">
        <w:rPr>
          <w:rFonts w:hint="cs"/>
          <w:b/>
          <w:bCs/>
          <w:sz w:val="28"/>
          <w:szCs w:val="28"/>
          <w:rtl/>
        </w:rPr>
        <w:t>.</w:t>
      </w:r>
      <w:r w:rsidR="005A3EA1" w:rsidRPr="00351B70">
        <w:rPr>
          <w:b/>
          <w:bCs/>
          <w:sz w:val="28"/>
          <w:szCs w:val="28"/>
          <w:rtl/>
        </w:rPr>
        <w:t xml:space="preserve"> فَقَالَ</w:t>
      </w:r>
      <w:r w:rsidR="00554686" w:rsidRPr="00351B70">
        <w:rPr>
          <w:rFonts w:hint="cs"/>
          <w:b/>
          <w:bCs/>
          <w:sz w:val="28"/>
          <w:szCs w:val="28"/>
          <w:rtl/>
        </w:rPr>
        <w:t>:</w:t>
      </w:r>
      <w:r w:rsidR="005A3EA1" w:rsidRPr="00351B70">
        <w:rPr>
          <w:b/>
          <w:bCs/>
          <w:sz w:val="28"/>
          <w:szCs w:val="28"/>
          <w:rtl/>
        </w:rPr>
        <w:t xml:space="preserve"> إِنَّهُ لَيْسَ بِدَوَاءٍ وَلَكِنَّهُ دَاءٌ</w:t>
      </w:r>
      <w:r w:rsidR="005A3EA1" w:rsidRPr="00351B70">
        <w:rPr>
          <w:rFonts w:hint="cs"/>
          <w:sz w:val="32"/>
          <w:rtl/>
        </w:rPr>
        <w:t>»</w:t>
      </w:r>
      <w:r w:rsidR="00E22451" w:rsidRPr="00351B70">
        <w:rPr>
          <w:rFonts w:hint="cs"/>
          <w:sz w:val="32"/>
          <w:rtl/>
        </w:rPr>
        <w:t xml:space="preserve"> أخرجه مسلم،</w:t>
      </w:r>
      <w:r w:rsidR="00E22451" w:rsidRPr="00351B70">
        <w:rPr>
          <w:sz w:val="32"/>
          <w:rtl/>
        </w:rPr>
        <w:t xml:space="preserve"> </w:t>
      </w:r>
      <w:r w:rsidRPr="00351B70">
        <w:rPr>
          <w:sz w:val="32"/>
          <w:rtl/>
        </w:rPr>
        <w:t xml:space="preserve">وعن أبي الدرداء قال: قال رسول الله </w:t>
      </w:r>
      <w:r w:rsidR="00AB34A4" w:rsidRPr="00351B70">
        <w:rPr>
          <w:rFonts w:hint="cs"/>
          <w:position w:val="-4"/>
          <w:sz w:val="44"/>
          <w:szCs w:val="44"/>
        </w:rPr>
        <w:sym w:font="AGA Arabesque" w:char="F072"/>
      </w:r>
      <w:r w:rsidRPr="00351B70">
        <w:rPr>
          <w:spacing w:val="35"/>
          <w:sz w:val="32"/>
          <w:rtl/>
        </w:rPr>
        <w:t>:</w:t>
      </w:r>
      <w:r w:rsidR="00944C5A" w:rsidRPr="00351B70">
        <w:rPr>
          <w:rFonts w:hint="cs"/>
          <w:sz w:val="32"/>
          <w:rtl/>
        </w:rPr>
        <w:t xml:space="preserve"> «</w:t>
      </w:r>
      <w:r w:rsidR="00944C5A" w:rsidRPr="00351B70">
        <w:rPr>
          <w:b/>
          <w:bCs/>
          <w:sz w:val="28"/>
          <w:szCs w:val="28"/>
          <w:rtl/>
        </w:rPr>
        <w:t>إِنَّ اللَّهَ أَنْزَلَ الدَّاءَ وَالدَّوَاءَ</w:t>
      </w:r>
      <w:r w:rsidR="00944C5A" w:rsidRPr="00351B70">
        <w:rPr>
          <w:rFonts w:hint="cs"/>
          <w:b/>
          <w:bCs/>
          <w:sz w:val="28"/>
          <w:szCs w:val="28"/>
          <w:rtl/>
        </w:rPr>
        <w:t>،</w:t>
      </w:r>
      <w:r w:rsidR="00944C5A" w:rsidRPr="00351B70">
        <w:rPr>
          <w:b/>
          <w:bCs/>
          <w:sz w:val="28"/>
          <w:szCs w:val="28"/>
          <w:rtl/>
        </w:rPr>
        <w:t xml:space="preserve"> وَجَعَلَ لِكُلِّ دَاءٍ دَوَاءً</w:t>
      </w:r>
      <w:r w:rsidR="00944C5A" w:rsidRPr="00351B70">
        <w:rPr>
          <w:rFonts w:hint="cs"/>
          <w:b/>
          <w:bCs/>
          <w:sz w:val="28"/>
          <w:szCs w:val="28"/>
          <w:rtl/>
        </w:rPr>
        <w:t>،</w:t>
      </w:r>
      <w:r w:rsidR="00944C5A" w:rsidRPr="00351B70">
        <w:rPr>
          <w:b/>
          <w:bCs/>
          <w:sz w:val="28"/>
          <w:szCs w:val="28"/>
          <w:rtl/>
        </w:rPr>
        <w:t xml:space="preserve"> فَتَدَاوَوْا</w:t>
      </w:r>
      <w:r w:rsidR="00944C5A" w:rsidRPr="00351B70">
        <w:rPr>
          <w:rFonts w:hint="cs"/>
          <w:b/>
          <w:bCs/>
          <w:sz w:val="28"/>
          <w:szCs w:val="28"/>
          <w:rtl/>
        </w:rPr>
        <w:t>،</w:t>
      </w:r>
      <w:r w:rsidR="00944C5A" w:rsidRPr="00351B70">
        <w:rPr>
          <w:b/>
          <w:bCs/>
          <w:sz w:val="28"/>
          <w:szCs w:val="28"/>
          <w:rtl/>
        </w:rPr>
        <w:t xml:space="preserve"> وَلا</w:t>
      </w:r>
      <w:r w:rsidR="00944C5A" w:rsidRPr="00351B70">
        <w:rPr>
          <w:rFonts w:hint="cs"/>
          <w:b/>
          <w:bCs/>
          <w:sz w:val="28"/>
          <w:szCs w:val="28"/>
          <w:rtl/>
        </w:rPr>
        <w:t>َ</w:t>
      </w:r>
      <w:r w:rsidR="00944C5A" w:rsidRPr="00351B70">
        <w:rPr>
          <w:b/>
          <w:bCs/>
          <w:sz w:val="28"/>
          <w:szCs w:val="28"/>
          <w:rtl/>
        </w:rPr>
        <w:t xml:space="preserve"> تَدَاوَوْا بِحَرَامٍ</w:t>
      </w:r>
      <w:r w:rsidR="00944C5A" w:rsidRPr="00351B70">
        <w:rPr>
          <w:rFonts w:hint="cs"/>
          <w:sz w:val="32"/>
          <w:rtl/>
        </w:rPr>
        <w:t>»</w:t>
      </w:r>
      <w:r w:rsidR="00E22451" w:rsidRPr="00351B70">
        <w:rPr>
          <w:rFonts w:hint="cs"/>
          <w:sz w:val="32"/>
          <w:rtl/>
        </w:rPr>
        <w:t xml:space="preserve"> أخرجه أبو داود.</w:t>
      </w:r>
      <w:r w:rsidRPr="00351B70">
        <w:rPr>
          <w:sz w:val="32"/>
          <w:rtl/>
        </w:rPr>
        <w:t xml:space="preserve"> فهذان الحديثان يدلان على تحريم التداوي بالمحرمات، وعن قتادة عن </w:t>
      </w:r>
      <w:r w:rsidR="006A5B57" w:rsidRPr="00351B70">
        <w:rPr>
          <w:rFonts w:hint="cs"/>
          <w:sz w:val="32"/>
          <w:rtl/>
        </w:rPr>
        <w:t>أ</w:t>
      </w:r>
      <w:r w:rsidRPr="00351B70">
        <w:rPr>
          <w:sz w:val="32"/>
          <w:rtl/>
        </w:rPr>
        <w:t xml:space="preserve">نس: </w:t>
      </w:r>
      <w:r w:rsidR="0008493B" w:rsidRPr="00351B70">
        <w:rPr>
          <w:rFonts w:hint="cs"/>
          <w:sz w:val="32"/>
          <w:rtl/>
        </w:rPr>
        <w:t>«</w:t>
      </w:r>
      <w:r w:rsidR="0008493B" w:rsidRPr="00351B70">
        <w:rPr>
          <w:b/>
          <w:bCs/>
          <w:sz w:val="28"/>
          <w:szCs w:val="28"/>
          <w:rtl/>
        </w:rPr>
        <w:t xml:space="preserve">أَنَّ نَاسًا مِنْ عُكْلٍ وَعُرَيْنَةَ قَدِمُوا الْمَدِينَةَ عَلَى النَّبِيِّ </w:t>
      </w:r>
      <w:r w:rsidR="00697CB5" w:rsidRPr="00351B70">
        <w:rPr>
          <w:position w:val="-3"/>
          <w:sz w:val="42"/>
          <w:szCs w:val="26"/>
        </w:rPr>
        <w:sym w:font="AGA Arabesque" w:char="F072"/>
      </w:r>
      <w:r w:rsidR="0008493B" w:rsidRPr="00351B70">
        <w:rPr>
          <w:b/>
          <w:bCs/>
          <w:sz w:val="28"/>
          <w:szCs w:val="28"/>
          <w:rtl/>
        </w:rPr>
        <w:t xml:space="preserve"> وَتَكَلَّمُوا بِالإِسْلا</w:t>
      </w:r>
      <w:r w:rsidR="00DD0B76" w:rsidRPr="00351B70">
        <w:rPr>
          <w:rFonts w:hint="cs"/>
          <w:b/>
          <w:bCs/>
          <w:sz w:val="28"/>
          <w:szCs w:val="28"/>
          <w:rtl/>
        </w:rPr>
        <w:t>َ</w:t>
      </w:r>
      <w:r w:rsidR="0008493B" w:rsidRPr="00351B70">
        <w:rPr>
          <w:b/>
          <w:bCs/>
          <w:sz w:val="28"/>
          <w:szCs w:val="28"/>
          <w:rtl/>
        </w:rPr>
        <w:t>مِ</w:t>
      </w:r>
      <w:r w:rsidR="00F20B34" w:rsidRPr="00351B70">
        <w:rPr>
          <w:rFonts w:hint="cs"/>
          <w:b/>
          <w:bCs/>
          <w:sz w:val="28"/>
          <w:szCs w:val="28"/>
          <w:rtl/>
        </w:rPr>
        <w:t>،</w:t>
      </w:r>
      <w:r w:rsidR="0008493B" w:rsidRPr="00351B70">
        <w:rPr>
          <w:b/>
          <w:bCs/>
          <w:sz w:val="28"/>
          <w:szCs w:val="28"/>
          <w:rtl/>
        </w:rPr>
        <w:t xml:space="preserve"> </w:t>
      </w:r>
      <w:r w:rsidR="0008493B" w:rsidRPr="00351B70">
        <w:rPr>
          <w:rFonts w:hint="cs"/>
          <w:b/>
          <w:bCs/>
          <w:sz w:val="28"/>
          <w:szCs w:val="28"/>
          <w:rtl/>
        </w:rPr>
        <w:t>...</w:t>
      </w:r>
      <w:r w:rsidR="0008493B" w:rsidRPr="00351B70">
        <w:rPr>
          <w:b/>
          <w:bCs/>
          <w:sz w:val="28"/>
          <w:szCs w:val="28"/>
          <w:rtl/>
        </w:rPr>
        <w:t xml:space="preserve"> وَاسْتَوْخَمُوا الْمَدِينَةَ</w:t>
      </w:r>
      <w:r w:rsidR="00F20B34" w:rsidRPr="00351B70">
        <w:rPr>
          <w:rFonts w:hint="cs"/>
          <w:b/>
          <w:bCs/>
          <w:sz w:val="28"/>
          <w:szCs w:val="28"/>
          <w:rtl/>
        </w:rPr>
        <w:t>.</w:t>
      </w:r>
      <w:r w:rsidR="0008493B" w:rsidRPr="00351B70">
        <w:rPr>
          <w:b/>
          <w:bCs/>
          <w:sz w:val="28"/>
          <w:szCs w:val="28"/>
          <w:rtl/>
        </w:rPr>
        <w:t xml:space="preserve"> فَأَمَرَ لَهُمْ رَسُولُ اللَّهِ </w:t>
      </w:r>
      <w:r w:rsidR="00697CB5" w:rsidRPr="00351B70">
        <w:rPr>
          <w:position w:val="-3"/>
          <w:sz w:val="42"/>
          <w:szCs w:val="26"/>
        </w:rPr>
        <w:sym w:font="AGA Arabesque" w:char="F072"/>
      </w:r>
      <w:r w:rsidR="0008493B" w:rsidRPr="00351B70">
        <w:rPr>
          <w:b/>
          <w:bCs/>
          <w:sz w:val="28"/>
          <w:szCs w:val="28"/>
          <w:rtl/>
        </w:rPr>
        <w:t xml:space="preserve"> بِذَوْدٍ وَرَا</w:t>
      </w:r>
      <w:r w:rsidR="0008493B" w:rsidRPr="00351B70">
        <w:rPr>
          <w:b/>
          <w:bCs/>
          <w:spacing w:val="-30"/>
          <w:sz w:val="28"/>
          <w:szCs w:val="28"/>
          <w:rtl/>
        </w:rPr>
        <w:t>عٍ</w:t>
      </w:r>
      <w:r w:rsidR="00F20B34" w:rsidRPr="00351B70">
        <w:rPr>
          <w:rFonts w:hint="cs"/>
          <w:b/>
          <w:bCs/>
          <w:sz w:val="28"/>
          <w:szCs w:val="28"/>
          <w:rtl/>
        </w:rPr>
        <w:t>،</w:t>
      </w:r>
      <w:r w:rsidR="0008493B" w:rsidRPr="00351B70">
        <w:rPr>
          <w:b/>
          <w:bCs/>
          <w:sz w:val="28"/>
          <w:szCs w:val="28"/>
          <w:rtl/>
        </w:rPr>
        <w:t xml:space="preserve"> وَأَمَرَهُمْ أَنْ يَخْرُجُوا فِيهِ</w:t>
      </w:r>
      <w:r w:rsidR="00FC752D" w:rsidRPr="00351B70">
        <w:rPr>
          <w:rFonts w:hint="cs"/>
          <w:b/>
          <w:bCs/>
          <w:sz w:val="28"/>
          <w:szCs w:val="28"/>
          <w:rtl/>
        </w:rPr>
        <w:t>،</w:t>
      </w:r>
      <w:r w:rsidR="0008493B" w:rsidRPr="00351B70">
        <w:rPr>
          <w:b/>
          <w:bCs/>
          <w:sz w:val="28"/>
          <w:szCs w:val="28"/>
          <w:rtl/>
        </w:rPr>
        <w:t xml:space="preserve"> فَيَشْرَبُوا مِنْ أَلْبَانِهَا وَأَبْوَالِهَا</w:t>
      </w:r>
      <w:r w:rsidR="0008493B" w:rsidRPr="00351B70">
        <w:rPr>
          <w:rFonts w:hint="cs"/>
          <w:sz w:val="32"/>
          <w:rtl/>
        </w:rPr>
        <w:t>»</w:t>
      </w:r>
      <w:r w:rsidR="006A5B57" w:rsidRPr="00351B70">
        <w:rPr>
          <w:rFonts w:hint="cs"/>
          <w:sz w:val="32"/>
          <w:rtl/>
        </w:rPr>
        <w:t xml:space="preserve"> أخرجه البخاري.</w:t>
      </w:r>
      <w:r w:rsidRPr="00351B70">
        <w:rPr>
          <w:sz w:val="32"/>
          <w:rtl/>
        </w:rPr>
        <w:t xml:space="preserve"> وعن أنس: «</w:t>
      </w:r>
      <w:r w:rsidRPr="00351B70">
        <w:rPr>
          <w:b/>
          <w:bCs/>
          <w:sz w:val="28"/>
          <w:szCs w:val="28"/>
          <w:rtl/>
        </w:rPr>
        <w:t>أ</w:t>
      </w:r>
      <w:r w:rsidR="008A07B0" w:rsidRPr="00351B70">
        <w:rPr>
          <w:rFonts w:hint="cs"/>
          <w:b/>
          <w:bCs/>
          <w:sz w:val="28"/>
          <w:szCs w:val="28"/>
          <w:rtl/>
        </w:rPr>
        <w:t>َ</w:t>
      </w:r>
      <w:r w:rsidRPr="00351B70">
        <w:rPr>
          <w:b/>
          <w:bCs/>
          <w:sz w:val="28"/>
          <w:szCs w:val="28"/>
          <w:rtl/>
        </w:rPr>
        <w:t>ن</w:t>
      </w:r>
      <w:r w:rsidR="008A07B0" w:rsidRPr="00351B70">
        <w:rPr>
          <w:rFonts w:hint="cs"/>
          <w:b/>
          <w:bCs/>
          <w:sz w:val="28"/>
          <w:szCs w:val="28"/>
          <w:rtl/>
        </w:rPr>
        <w:t>َّ</w:t>
      </w:r>
      <w:r w:rsidRPr="00351B70">
        <w:rPr>
          <w:b/>
          <w:bCs/>
          <w:sz w:val="28"/>
          <w:szCs w:val="28"/>
          <w:rtl/>
        </w:rPr>
        <w:t xml:space="preserve"> الن</w:t>
      </w:r>
      <w:r w:rsidR="008A07B0" w:rsidRPr="00351B70">
        <w:rPr>
          <w:rFonts w:hint="cs"/>
          <w:b/>
          <w:bCs/>
          <w:sz w:val="28"/>
          <w:szCs w:val="28"/>
          <w:rtl/>
        </w:rPr>
        <w:t>َّ</w:t>
      </w:r>
      <w:r w:rsidRPr="00351B70">
        <w:rPr>
          <w:b/>
          <w:bCs/>
          <w:sz w:val="28"/>
          <w:szCs w:val="28"/>
          <w:rtl/>
        </w:rPr>
        <w:t>ب</w:t>
      </w:r>
      <w:r w:rsidR="008A07B0" w:rsidRPr="00351B70">
        <w:rPr>
          <w:rFonts w:hint="cs"/>
          <w:b/>
          <w:bCs/>
          <w:sz w:val="28"/>
          <w:szCs w:val="28"/>
          <w:rtl/>
        </w:rPr>
        <w:t>ِ</w:t>
      </w:r>
      <w:r w:rsidRPr="00351B70">
        <w:rPr>
          <w:b/>
          <w:bCs/>
          <w:sz w:val="28"/>
          <w:szCs w:val="28"/>
          <w:rtl/>
        </w:rPr>
        <w:t>ي</w:t>
      </w:r>
      <w:r w:rsidR="008A07B0"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ر</w:t>
      </w:r>
      <w:r w:rsidR="008A07B0" w:rsidRPr="00351B70">
        <w:rPr>
          <w:rFonts w:hint="cs"/>
          <w:b/>
          <w:bCs/>
          <w:sz w:val="28"/>
          <w:szCs w:val="28"/>
          <w:rtl/>
        </w:rPr>
        <w:t>َ</w:t>
      </w:r>
      <w:r w:rsidRPr="00351B70">
        <w:rPr>
          <w:b/>
          <w:bCs/>
          <w:sz w:val="28"/>
          <w:szCs w:val="28"/>
          <w:rtl/>
        </w:rPr>
        <w:t>خ</w:t>
      </w:r>
      <w:r w:rsidR="008A07B0" w:rsidRPr="00351B70">
        <w:rPr>
          <w:rFonts w:hint="cs"/>
          <w:b/>
          <w:bCs/>
          <w:sz w:val="28"/>
          <w:szCs w:val="28"/>
          <w:rtl/>
        </w:rPr>
        <w:t>َّ</w:t>
      </w:r>
      <w:r w:rsidRPr="00351B70">
        <w:rPr>
          <w:b/>
          <w:bCs/>
          <w:sz w:val="28"/>
          <w:szCs w:val="28"/>
          <w:rtl/>
        </w:rPr>
        <w:t>ص</w:t>
      </w:r>
      <w:r w:rsidR="008A07B0" w:rsidRPr="00351B70">
        <w:rPr>
          <w:rFonts w:hint="cs"/>
          <w:b/>
          <w:bCs/>
          <w:sz w:val="28"/>
          <w:szCs w:val="28"/>
          <w:rtl/>
        </w:rPr>
        <w:t>َ</w:t>
      </w:r>
      <w:r w:rsidRPr="00351B70">
        <w:rPr>
          <w:b/>
          <w:bCs/>
          <w:sz w:val="28"/>
          <w:szCs w:val="28"/>
          <w:rtl/>
        </w:rPr>
        <w:t xml:space="preserve"> ل</w:t>
      </w:r>
      <w:r w:rsidR="008A07B0" w:rsidRPr="00351B70">
        <w:rPr>
          <w:rFonts w:hint="cs"/>
          <w:b/>
          <w:bCs/>
          <w:sz w:val="28"/>
          <w:szCs w:val="28"/>
          <w:rtl/>
        </w:rPr>
        <w:t>ِ</w:t>
      </w:r>
      <w:r w:rsidRPr="00351B70">
        <w:rPr>
          <w:b/>
          <w:bCs/>
          <w:sz w:val="28"/>
          <w:szCs w:val="28"/>
          <w:rtl/>
        </w:rPr>
        <w:t>ع</w:t>
      </w:r>
      <w:r w:rsidR="008A07B0" w:rsidRPr="00351B70">
        <w:rPr>
          <w:rFonts w:hint="cs"/>
          <w:b/>
          <w:bCs/>
          <w:sz w:val="28"/>
          <w:szCs w:val="28"/>
          <w:rtl/>
        </w:rPr>
        <w:t>َ</w:t>
      </w:r>
      <w:r w:rsidRPr="00351B70">
        <w:rPr>
          <w:b/>
          <w:bCs/>
          <w:sz w:val="28"/>
          <w:szCs w:val="28"/>
          <w:rtl/>
        </w:rPr>
        <w:t>ب</w:t>
      </w:r>
      <w:r w:rsidR="008A07B0" w:rsidRPr="00351B70">
        <w:rPr>
          <w:rFonts w:hint="cs"/>
          <w:b/>
          <w:bCs/>
          <w:sz w:val="28"/>
          <w:szCs w:val="28"/>
          <w:rtl/>
        </w:rPr>
        <w:t>ْ</w:t>
      </w:r>
      <w:r w:rsidRPr="00351B70">
        <w:rPr>
          <w:b/>
          <w:bCs/>
          <w:sz w:val="28"/>
          <w:szCs w:val="28"/>
          <w:rtl/>
        </w:rPr>
        <w:t>د</w:t>
      </w:r>
      <w:r w:rsidR="008A07B0" w:rsidRPr="00351B70">
        <w:rPr>
          <w:rFonts w:hint="cs"/>
          <w:b/>
          <w:bCs/>
          <w:sz w:val="28"/>
          <w:szCs w:val="28"/>
          <w:rtl/>
        </w:rPr>
        <w:t>ِ</w:t>
      </w:r>
      <w:r w:rsidRPr="00351B70">
        <w:rPr>
          <w:b/>
          <w:bCs/>
          <w:sz w:val="28"/>
          <w:szCs w:val="28"/>
          <w:rtl/>
        </w:rPr>
        <w:t xml:space="preserve"> الر</w:t>
      </w:r>
      <w:r w:rsidR="008A07B0" w:rsidRPr="00351B70">
        <w:rPr>
          <w:rFonts w:hint="cs"/>
          <w:b/>
          <w:bCs/>
          <w:sz w:val="28"/>
          <w:szCs w:val="28"/>
          <w:rtl/>
        </w:rPr>
        <w:t>َّ</w:t>
      </w:r>
      <w:r w:rsidRPr="00351B70">
        <w:rPr>
          <w:b/>
          <w:bCs/>
          <w:sz w:val="28"/>
          <w:szCs w:val="28"/>
          <w:rtl/>
        </w:rPr>
        <w:t>ح</w:t>
      </w:r>
      <w:r w:rsidR="008A07B0" w:rsidRPr="00351B70">
        <w:rPr>
          <w:rFonts w:hint="cs"/>
          <w:b/>
          <w:bCs/>
          <w:sz w:val="28"/>
          <w:szCs w:val="28"/>
          <w:rtl/>
        </w:rPr>
        <w:t>ْ</w:t>
      </w:r>
      <w:r w:rsidRPr="00351B70">
        <w:rPr>
          <w:b/>
          <w:bCs/>
          <w:sz w:val="28"/>
          <w:szCs w:val="28"/>
          <w:rtl/>
        </w:rPr>
        <w:t>م</w:t>
      </w:r>
      <w:r w:rsidR="008A07B0" w:rsidRPr="00351B70">
        <w:rPr>
          <w:rFonts w:hint="cs"/>
          <w:b/>
          <w:bCs/>
          <w:sz w:val="28"/>
          <w:szCs w:val="28"/>
          <w:rtl/>
        </w:rPr>
        <w:t>َ</w:t>
      </w:r>
      <w:r w:rsidRPr="00351B70">
        <w:rPr>
          <w:b/>
          <w:bCs/>
          <w:sz w:val="28"/>
          <w:szCs w:val="28"/>
          <w:rtl/>
        </w:rPr>
        <w:t>ن</w:t>
      </w:r>
      <w:r w:rsidR="008A07B0" w:rsidRPr="00351B70">
        <w:rPr>
          <w:rFonts w:hint="cs"/>
          <w:b/>
          <w:bCs/>
          <w:sz w:val="28"/>
          <w:szCs w:val="28"/>
          <w:rtl/>
        </w:rPr>
        <w:t>ِ</w:t>
      </w:r>
      <w:r w:rsidRPr="00351B70">
        <w:rPr>
          <w:b/>
          <w:bCs/>
          <w:sz w:val="28"/>
          <w:szCs w:val="28"/>
          <w:rtl/>
        </w:rPr>
        <w:t xml:space="preserve"> ب</w:t>
      </w:r>
      <w:r w:rsidR="008A07B0" w:rsidRPr="00351B70">
        <w:rPr>
          <w:rFonts w:hint="cs"/>
          <w:b/>
          <w:bCs/>
          <w:sz w:val="28"/>
          <w:szCs w:val="28"/>
          <w:rtl/>
        </w:rPr>
        <w:t>ْ</w:t>
      </w:r>
      <w:r w:rsidRPr="00351B70">
        <w:rPr>
          <w:b/>
          <w:bCs/>
          <w:sz w:val="28"/>
          <w:szCs w:val="28"/>
          <w:rtl/>
        </w:rPr>
        <w:t>ن</w:t>
      </w:r>
      <w:r w:rsidR="008A07B0" w:rsidRPr="00351B70">
        <w:rPr>
          <w:rFonts w:hint="cs"/>
          <w:b/>
          <w:bCs/>
          <w:sz w:val="28"/>
          <w:szCs w:val="28"/>
          <w:rtl/>
        </w:rPr>
        <w:t>ِ</w:t>
      </w:r>
      <w:r w:rsidRPr="00351B70">
        <w:rPr>
          <w:b/>
          <w:bCs/>
          <w:sz w:val="28"/>
          <w:szCs w:val="28"/>
          <w:rtl/>
        </w:rPr>
        <w:t xml:space="preserve"> ع</w:t>
      </w:r>
      <w:r w:rsidR="008A07B0" w:rsidRPr="00351B70">
        <w:rPr>
          <w:rFonts w:hint="cs"/>
          <w:b/>
          <w:bCs/>
          <w:sz w:val="28"/>
          <w:szCs w:val="28"/>
          <w:rtl/>
        </w:rPr>
        <w:t>َ</w:t>
      </w:r>
      <w:r w:rsidRPr="00351B70">
        <w:rPr>
          <w:b/>
          <w:bCs/>
          <w:sz w:val="28"/>
          <w:szCs w:val="28"/>
          <w:rtl/>
        </w:rPr>
        <w:t>و</w:t>
      </w:r>
      <w:r w:rsidR="008A07B0" w:rsidRPr="00351B70">
        <w:rPr>
          <w:rFonts w:hint="cs"/>
          <w:b/>
          <w:bCs/>
          <w:sz w:val="28"/>
          <w:szCs w:val="28"/>
          <w:rtl/>
        </w:rPr>
        <w:t>ْ</w:t>
      </w:r>
      <w:r w:rsidRPr="00351B70">
        <w:rPr>
          <w:b/>
          <w:bCs/>
          <w:sz w:val="28"/>
          <w:szCs w:val="28"/>
          <w:rtl/>
        </w:rPr>
        <w:t>ف</w:t>
      </w:r>
      <w:r w:rsidR="008A07B0" w:rsidRPr="00351B70">
        <w:rPr>
          <w:rFonts w:hint="cs"/>
          <w:b/>
          <w:bCs/>
          <w:sz w:val="28"/>
          <w:szCs w:val="28"/>
          <w:rtl/>
        </w:rPr>
        <w:t>ٍ</w:t>
      </w:r>
      <w:r w:rsidRPr="00351B70">
        <w:rPr>
          <w:b/>
          <w:bCs/>
          <w:sz w:val="28"/>
          <w:szCs w:val="28"/>
          <w:rtl/>
        </w:rPr>
        <w:t xml:space="preserve"> و</w:t>
      </w:r>
      <w:r w:rsidR="008A07B0" w:rsidRPr="00351B70">
        <w:rPr>
          <w:rFonts w:hint="cs"/>
          <w:b/>
          <w:bCs/>
          <w:sz w:val="28"/>
          <w:szCs w:val="28"/>
          <w:rtl/>
        </w:rPr>
        <w:t>َ</w:t>
      </w:r>
      <w:r w:rsidRPr="00351B70">
        <w:rPr>
          <w:b/>
          <w:bCs/>
          <w:sz w:val="28"/>
          <w:szCs w:val="28"/>
          <w:rtl/>
        </w:rPr>
        <w:t>الز</w:t>
      </w:r>
      <w:r w:rsidR="008A07B0" w:rsidRPr="00351B70">
        <w:rPr>
          <w:rFonts w:hint="cs"/>
          <w:b/>
          <w:bCs/>
          <w:sz w:val="28"/>
          <w:szCs w:val="28"/>
          <w:rtl/>
        </w:rPr>
        <w:t>ُّ</w:t>
      </w:r>
      <w:r w:rsidRPr="00351B70">
        <w:rPr>
          <w:b/>
          <w:bCs/>
          <w:sz w:val="28"/>
          <w:szCs w:val="28"/>
          <w:rtl/>
        </w:rPr>
        <w:t>ب</w:t>
      </w:r>
      <w:r w:rsidR="008A07B0" w:rsidRPr="00351B70">
        <w:rPr>
          <w:rFonts w:hint="cs"/>
          <w:b/>
          <w:bCs/>
          <w:sz w:val="28"/>
          <w:szCs w:val="28"/>
          <w:rtl/>
        </w:rPr>
        <w:t>َ</w:t>
      </w:r>
      <w:r w:rsidRPr="00351B70">
        <w:rPr>
          <w:b/>
          <w:bCs/>
          <w:sz w:val="28"/>
          <w:szCs w:val="28"/>
          <w:rtl/>
        </w:rPr>
        <w:t>ي</w:t>
      </w:r>
      <w:r w:rsidR="008A07B0" w:rsidRPr="00351B70">
        <w:rPr>
          <w:rFonts w:hint="cs"/>
          <w:b/>
          <w:bCs/>
          <w:sz w:val="28"/>
          <w:szCs w:val="28"/>
          <w:rtl/>
        </w:rPr>
        <w:t>ْ</w:t>
      </w:r>
      <w:r w:rsidRPr="00351B70">
        <w:rPr>
          <w:b/>
          <w:bCs/>
          <w:sz w:val="28"/>
          <w:szCs w:val="28"/>
          <w:rtl/>
        </w:rPr>
        <w:t>ر</w:t>
      </w:r>
      <w:r w:rsidR="008A07B0" w:rsidRPr="00351B70">
        <w:rPr>
          <w:rFonts w:hint="cs"/>
          <w:b/>
          <w:bCs/>
          <w:sz w:val="28"/>
          <w:szCs w:val="28"/>
          <w:rtl/>
        </w:rPr>
        <w:t>ِ</w:t>
      </w:r>
      <w:r w:rsidR="006A5B57" w:rsidRPr="00351B70">
        <w:rPr>
          <w:rFonts w:hint="cs"/>
          <w:b/>
          <w:bCs/>
          <w:sz w:val="28"/>
          <w:szCs w:val="28"/>
          <w:rtl/>
        </w:rPr>
        <w:t xml:space="preserve"> ب</w:t>
      </w:r>
      <w:r w:rsidR="008A07B0" w:rsidRPr="00351B70">
        <w:rPr>
          <w:rFonts w:hint="cs"/>
          <w:b/>
          <w:bCs/>
          <w:sz w:val="28"/>
          <w:szCs w:val="28"/>
          <w:rtl/>
        </w:rPr>
        <w:t>ْ</w:t>
      </w:r>
      <w:r w:rsidR="006A5B57" w:rsidRPr="00351B70">
        <w:rPr>
          <w:rFonts w:hint="cs"/>
          <w:b/>
          <w:bCs/>
          <w:sz w:val="28"/>
          <w:szCs w:val="28"/>
          <w:rtl/>
        </w:rPr>
        <w:t>ن</w:t>
      </w:r>
      <w:r w:rsidR="008A07B0" w:rsidRPr="00351B70">
        <w:rPr>
          <w:rFonts w:hint="cs"/>
          <w:b/>
          <w:bCs/>
          <w:sz w:val="28"/>
          <w:szCs w:val="28"/>
          <w:rtl/>
        </w:rPr>
        <w:t>ِ</w:t>
      </w:r>
      <w:r w:rsidR="006A5B57" w:rsidRPr="00351B70">
        <w:rPr>
          <w:rFonts w:hint="cs"/>
          <w:b/>
          <w:bCs/>
          <w:sz w:val="28"/>
          <w:szCs w:val="28"/>
          <w:rtl/>
        </w:rPr>
        <w:t xml:space="preserve"> الع</w:t>
      </w:r>
      <w:r w:rsidR="008A07B0" w:rsidRPr="00351B70">
        <w:rPr>
          <w:rFonts w:hint="cs"/>
          <w:b/>
          <w:bCs/>
          <w:sz w:val="28"/>
          <w:szCs w:val="28"/>
          <w:rtl/>
        </w:rPr>
        <w:t>َ</w:t>
      </w:r>
      <w:r w:rsidR="006A5B57" w:rsidRPr="00351B70">
        <w:rPr>
          <w:rFonts w:hint="cs"/>
          <w:b/>
          <w:bCs/>
          <w:sz w:val="28"/>
          <w:szCs w:val="28"/>
          <w:rtl/>
        </w:rPr>
        <w:t>و</w:t>
      </w:r>
      <w:r w:rsidR="008A07B0" w:rsidRPr="00351B70">
        <w:rPr>
          <w:rFonts w:hint="cs"/>
          <w:b/>
          <w:bCs/>
          <w:sz w:val="28"/>
          <w:szCs w:val="28"/>
          <w:rtl/>
        </w:rPr>
        <w:t>َّ</w:t>
      </w:r>
      <w:r w:rsidR="006A5B57" w:rsidRPr="00351B70">
        <w:rPr>
          <w:rFonts w:hint="cs"/>
          <w:b/>
          <w:bCs/>
          <w:sz w:val="28"/>
          <w:szCs w:val="28"/>
          <w:rtl/>
        </w:rPr>
        <w:t>ام</w:t>
      </w:r>
      <w:r w:rsidR="008A07B0" w:rsidRPr="00351B70">
        <w:rPr>
          <w:rFonts w:hint="cs"/>
          <w:b/>
          <w:bCs/>
          <w:sz w:val="28"/>
          <w:szCs w:val="28"/>
          <w:rtl/>
        </w:rPr>
        <w:t>ِ</w:t>
      </w:r>
      <w:r w:rsidRPr="00351B70">
        <w:rPr>
          <w:b/>
          <w:bCs/>
          <w:sz w:val="28"/>
          <w:szCs w:val="28"/>
          <w:rtl/>
        </w:rPr>
        <w:t xml:space="preserve"> ف</w:t>
      </w:r>
      <w:r w:rsidR="008A07B0" w:rsidRPr="00351B70">
        <w:rPr>
          <w:rFonts w:hint="cs"/>
          <w:b/>
          <w:bCs/>
          <w:sz w:val="28"/>
          <w:szCs w:val="28"/>
          <w:rtl/>
        </w:rPr>
        <w:t>ِ</w:t>
      </w:r>
      <w:r w:rsidRPr="00351B70">
        <w:rPr>
          <w:b/>
          <w:bCs/>
          <w:sz w:val="28"/>
          <w:szCs w:val="28"/>
          <w:rtl/>
        </w:rPr>
        <w:t>ي ل</w:t>
      </w:r>
      <w:r w:rsidR="008A07B0" w:rsidRPr="00351B70">
        <w:rPr>
          <w:rFonts w:hint="cs"/>
          <w:b/>
          <w:bCs/>
          <w:sz w:val="28"/>
          <w:szCs w:val="28"/>
          <w:rtl/>
        </w:rPr>
        <w:t>ُ</w:t>
      </w:r>
      <w:r w:rsidRPr="00351B70">
        <w:rPr>
          <w:b/>
          <w:bCs/>
          <w:sz w:val="28"/>
          <w:szCs w:val="28"/>
          <w:rtl/>
        </w:rPr>
        <w:t>ب</w:t>
      </w:r>
      <w:r w:rsidR="008A07B0" w:rsidRPr="00351B70">
        <w:rPr>
          <w:rFonts w:hint="cs"/>
          <w:b/>
          <w:bCs/>
          <w:sz w:val="28"/>
          <w:szCs w:val="28"/>
          <w:rtl/>
        </w:rPr>
        <w:t>ْ</w:t>
      </w:r>
      <w:r w:rsidRPr="00351B70">
        <w:rPr>
          <w:b/>
          <w:bCs/>
          <w:sz w:val="28"/>
          <w:szCs w:val="28"/>
          <w:rtl/>
        </w:rPr>
        <w:t>س</w:t>
      </w:r>
      <w:r w:rsidR="008A07B0" w:rsidRPr="00351B70">
        <w:rPr>
          <w:rFonts w:hint="cs"/>
          <w:b/>
          <w:bCs/>
          <w:sz w:val="28"/>
          <w:szCs w:val="28"/>
          <w:rtl/>
        </w:rPr>
        <w:t>ِ</w:t>
      </w:r>
      <w:r w:rsidRPr="00351B70">
        <w:rPr>
          <w:b/>
          <w:bCs/>
          <w:sz w:val="28"/>
          <w:szCs w:val="28"/>
          <w:rtl/>
        </w:rPr>
        <w:t xml:space="preserve"> ال</w:t>
      </w:r>
      <w:r w:rsidR="008A07B0" w:rsidRPr="00351B70">
        <w:rPr>
          <w:rFonts w:hint="cs"/>
          <w:b/>
          <w:bCs/>
          <w:sz w:val="28"/>
          <w:szCs w:val="28"/>
          <w:rtl/>
        </w:rPr>
        <w:t>ْ</w:t>
      </w:r>
      <w:r w:rsidRPr="00351B70">
        <w:rPr>
          <w:b/>
          <w:bCs/>
          <w:sz w:val="28"/>
          <w:szCs w:val="28"/>
          <w:rtl/>
        </w:rPr>
        <w:t>ح</w:t>
      </w:r>
      <w:r w:rsidR="008A07B0" w:rsidRPr="00351B70">
        <w:rPr>
          <w:rFonts w:hint="cs"/>
          <w:b/>
          <w:bCs/>
          <w:sz w:val="28"/>
          <w:szCs w:val="28"/>
          <w:rtl/>
        </w:rPr>
        <w:t>َ</w:t>
      </w:r>
      <w:r w:rsidRPr="00351B70">
        <w:rPr>
          <w:b/>
          <w:bCs/>
          <w:sz w:val="28"/>
          <w:szCs w:val="28"/>
          <w:rtl/>
        </w:rPr>
        <w:t>ر</w:t>
      </w:r>
      <w:r w:rsidR="008A07B0" w:rsidRPr="00351B70">
        <w:rPr>
          <w:rFonts w:hint="cs"/>
          <w:b/>
          <w:bCs/>
          <w:sz w:val="28"/>
          <w:szCs w:val="28"/>
          <w:rtl/>
        </w:rPr>
        <w:t>ِ</w:t>
      </w:r>
      <w:r w:rsidRPr="00351B70">
        <w:rPr>
          <w:b/>
          <w:bCs/>
          <w:sz w:val="28"/>
          <w:szCs w:val="28"/>
          <w:rtl/>
        </w:rPr>
        <w:t>ير</w:t>
      </w:r>
      <w:r w:rsidR="008A07B0" w:rsidRPr="00351B70">
        <w:rPr>
          <w:rFonts w:hint="cs"/>
          <w:b/>
          <w:bCs/>
          <w:sz w:val="28"/>
          <w:szCs w:val="28"/>
          <w:rtl/>
        </w:rPr>
        <w:t>ِ</w:t>
      </w:r>
      <w:r w:rsidRPr="00351B70">
        <w:rPr>
          <w:b/>
          <w:bCs/>
          <w:sz w:val="28"/>
          <w:szCs w:val="28"/>
          <w:rtl/>
        </w:rPr>
        <w:t xml:space="preserve"> ل</w:t>
      </w:r>
      <w:r w:rsidR="008A07B0" w:rsidRPr="00351B70">
        <w:rPr>
          <w:rFonts w:hint="cs"/>
          <w:b/>
          <w:bCs/>
          <w:sz w:val="28"/>
          <w:szCs w:val="28"/>
          <w:rtl/>
        </w:rPr>
        <w:t>ِ</w:t>
      </w:r>
      <w:r w:rsidRPr="00351B70">
        <w:rPr>
          <w:b/>
          <w:bCs/>
          <w:sz w:val="28"/>
          <w:szCs w:val="28"/>
          <w:rtl/>
        </w:rPr>
        <w:t>ح</w:t>
      </w:r>
      <w:r w:rsidR="008A07B0" w:rsidRPr="00351B70">
        <w:rPr>
          <w:rFonts w:hint="cs"/>
          <w:b/>
          <w:bCs/>
          <w:sz w:val="28"/>
          <w:szCs w:val="28"/>
          <w:rtl/>
        </w:rPr>
        <w:t>ِ</w:t>
      </w:r>
      <w:r w:rsidRPr="00351B70">
        <w:rPr>
          <w:b/>
          <w:bCs/>
          <w:sz w:val="28"/>
          <w:szCs w:val="28"/>
          <w:rtl/>
        </w:rPr>
        <w:t>ك</w:t>
      </w:r>
      <w:r w:rsidR="008A07B0" w:rsidRPr="00351B70">
        <w:rPr>
          <w:rFonts w:hint="cs"/>
          <w:b/>
          <w:bCs/>
          <w:sz w:val="28"/>
          <w:szCs w:val="28"/>
          <w:rtl/>
        </w:rPr>
        <w:t>َّ</w:t>
      </w:r>
      <w:r w:rsidRPr="00351B70">
        <w:rPr>
          <w:b/>
          <w:bCs/>
          <w:sz w:val="28"/>
          <w:szCs w:val="28"/>
          <w:rtl/>
        </w:rPr>
        <w:t>ة</w:t>
      </w:r>
      <w:r w:rsidR="008A07B0" w:rsidRPr="00351B70">
        <w:rPr>
          <w:rFonts w:hint="cs"/>
          <w:b/>
          <w:bCs/>
          <w:sz w:val="28"/>
          <w:szCs w:val="28"/>
          <w:rtl/>
        </w:rPr>
        <w:t>ٍ</w:t>
      </w:r>
      <w:r w:rsidRPr="00351B70">
        <w:rPr>
          <w:b/>
          <w:bCs/>
          <w:sz w:val="28"/>
          <w:szCs w:val="28"/>
          <w:rtl/>
        </w:rPr>
        <w:t xml:space="preserve"> ك</w:t>
      </w:r>
      <w:r w:rsidR="008A07B0" w:rsidRPr="00351B70">
        <w:rPr>
          <w:rFonts w:hint="cs"/>
          <w:b/>
          <w:bCs/>
          <w:sz w:val="28"/>
          <w:szCs w:val="28"/>
          <w:rtl/>
        </w:rPr>
        <w:t>َ</w:t>
      </w:r>
      <w:r w:rsidRPr="00351B70">
        <w:rPr>
          <w:b/>
          <w:bCs/>
          <w:sz w:val="28"/>
          <w:szCs w:val="28"/>
          <w:rtl/>
        </w:rPr>
        <w:t>ان</w:t>
      </w:r>
      <w:r w:rsidR="008A07B0" w:rsidRPr="00351B70">
        <w:rPr>
          <w:rFonts w:hint="cs"/>
          <w:b/>
          <w:bCs/>
          <w:sz w:val="28"/>
          <w:szCs w:val="28"/>
          <w:rtl/>
        </w:rPr>
        <w:t>َ</w:t>
      </w:r>
      <w:r w:rsidRPr="00351B70">
        <w:rPr>
          <w:b/>
          <w:bCs/>
          <w:sz w:val="28"/>
          <w:szCs w:val="28"/>
          <w:rtl/>
        </w:rPr>
        <w:t>ت</w:t>
      </w:r>
      <w:r w:rsidR="008A07B0" w:rsidRPr="00351B70">
        <w:rPr>
          <w:rFonts w:hint="cs"/>
          <w:b/>
          <w:bCs/>
          <w:sz w:val="28"/>
          <w:szCs w:val="28"/>
          <w:rtl/>
        </w:rPr>
        <w:t>ْ</w:t>
      </w:r>
      <w:r w:rsidRPr="00351B70">
        <w:rPr>
          <w:b/>
          <w:bCs/>
          <w:sz w:val="28"/>
          <w:szCs w:val="28"/>
          <w:rtl/>
        </w:rPr>
        <w:t xml:space="preserve"> ب</w:t>
      </w:r>
      <w:r w:rsidR="008A07B0" w:rsidRPr="00351B70">
        <w:rPr>
          <w:rFonts w:hint="cs"/>
          <w:b/>
          <w:bCs/>
          <w:sz w:val="28"/>
          <w:szCs w:val="28"/>
          <w:rtl/>
        </w:rPr>
        <w:t>ِ</w:t>
      </w:r>
      <w:r w:rsidRPr="00351B70">
        <w:rPr>
          <w:b/>
          <w:bCs/>
          <w:sz w:val="28"/>
          <w:szCs w:val="28"/>
          <w:rtl/>
        </w:rPr>
        <w:t>ه</w:t>
      </w:r>
      <w:r w:rsidR="008A07B0" w:rsidRPr="00351B70">
        <w:rPr>
          <w:rFonts w:hint="cs"/>
          <w:b/>
          <w:bCs/>
          <w:sz w:val="28"/>
          <w:szCs w:val="28"/>
          <w:rtl/>
        </w:rPr>
        <w:t>ِ</w:t>
      </w:r>
      <w:r w:rsidRPr="00351B70">
        <w:rPr>
          <w:b/>
          <w:bCs/>
          <w:sz w:val="28"/>
          <w:szCs w:val="28"/>
          <w:rtl/>
        </w:rPr>
        <w:t>م</w:t>
      </w:r>
      <w:r w:rsidR="008A07B0" w:rsidRPr="00351B70">
        <w:rPr>
          <w:rFonts w:hint="cs"/>
          <w:b/>
          <w:bCs/>
          <w:sz w:val="28"/>
          <w:szCs w:val="28"/>
          <w:rtl/>
        </w:rPr>
        <w:t>َ</w:t>
      </w:r>
      <w:r w:rsidRPr="00351B70">
        <w:rPr>
          <w:b/>
          <w:bCs/>
          <w:sz w:val="28"/>
          <w:szCs w:val="28"/>
          <w:rtl/>
        </w:rPr>
        <w:t>ا</w:t>
      </w:r>
      <w:r w:rsidRPr="00351B70">
        <w:rPr>
          <w:sz w:val="32"/>
          <w:rtl/>
        </w:rPr>
        <w:t>»</w:t>
      </w:r>
      <w:r w:rsidR="008A07B0" w:rsidRPr="00351B70">
        <w:rPr>
          <w:rFonts w:hint="cs"/>
          <w:sz w:val="32"/>
          <w:rtl/>
        </w:rPr>
        <w:t xml:space="preserve"> </w:t>
      </w:r>
      <w:r w:rsidR="006A5B57" w:rsidRPr="00351B70">
        <w:rPr>
          <w:rFonts w:hint="cs"/>
          <w:sz w:val="32"/>
          <w:rtl/>
        </w:rPr>
        <w:t xml:space="preserve">أخرجه مسلم. </w:t>
      </w:r>
      <w:r w:rsidRPr="00351B70">
        <w:rPr>
          <w:sz w:val="32"/>
          <w:rtl/>
        </w:rPr>
        <w:t>وفي رواية الترمذي: «</w:t>
      </w:r>
      <w:r w:rsidRPr="00351B70">
        <w:rPr>
          <w:b/>
          <w:bCs/>
          <w:sz w:val="28"/>
          <w:szCs w:val="28"/>
          <w:rtl/>
        </w:rPr>
        <w:t>أ</w:t>
      </w:r>
      <w:r w:rsidR="00E73DEC" w:rsidRPr="00351B70">
        <w:rPr>
          <w:rFonts w:hint="cs"/>
          <w:b/>
          <w:bCs/>
          <w:sz w:val="28"/>
          <w:szCs w:val="28"/>
          <w:rtl/>
        </w:rPr>
        <w:t>َ</w:t>
      </w:r>
      <w:r w:rsidRPr="00351B70">
        <w:rPr>
          <w:b/>
          <w:bCs/>
          <w:sz w:val="28"/>
          <w:szCs w:val="28"/>
          <w:rtl/>
        </w:rPr>
        <w:t>ن</w:t>
      </w:r>
      <w:r w:rsidR="00E73DEC" w:rsidRPr="00351B70">
        <w:rPr>
          <w:rFonts w:hint="cs"/>
          <w:b/>
          <w:bCs/>
          <w:sz w:val="28"/>
          <w:szCs w:val="28"/>
          <w:rtl/>
        </w:rPr>
        <w:t>َّ</w:t>
      </w:r>
      <w:r w:rsidRPr="00351B70">
        <w:rPr>
          <w:b/>
          <w:bCs/>
          <w:sz w:val="28"/>
          <w:szCs w:val="28"/>
          <w:rtl/>
        </w:rPr>
        <w:t xml:space="preserve"> ع</w:t>
      </w:r>
      <w:r w:rsidR="00E73DEC" w:rsidRPr="00351B70">
        <w:rPr>
          <w:rFonts w:hint="cs"/>
          <w:b/>
          <w:bCs/>
          <w:sz w:val="28"/>
          <w:szCs w:val="28"/>
          <w:rtl/>
        </w:rPr>
        <w:t>َ</w:t>
      </w:r>
      <w:r w:rsidRPr="00351B70">
        <w:rPr>
          <w:b/>
          <w:bCs/>
          <w:sz w:val="28"/>
          <w:szCs w:val="28"/>
          <w:rtl/>
        </w:rPr>
        <w:t>ب</w:t>
      </w:r>
      <w:r w:rsidR="00E73DEC" w:rsidRPr="00351B70">
        <w:rPr>
          <w:rFonts w:hint="cs"/>
          <w:b/>
          <w:bCs/>
          <w:sz w:val="28"/>
          <w:szCs w:val="28"/>
          <w:rtl/>
        </w:rPr>
        <w:t>ْ</w:t>
      </w:r>
      <w:r w:rsidRPr="00351B70">
        <w:rPr>
          <w:b/>
          <w:bCs/>
          <w:sz w:val="28"/>
          <w:szCs w:val="28"/>
          <w:rtl/>
        </w:rPr>
        <w:t>د</w:t>
      </w:r>
      <w:r w:rsidR="00E73DEC" w:rsidRPr="00351B70">
        <w:rPr>
          <w:rFonts w:hint="cs"/>
          <w:b/>
          <w:bCs/>
          <w:sz w:val="28"/>
          <w:szCs w:val="28"/>
          <w:rtl/>
        </w:rPr>
        <w:t>َ</w:t>
      </w:r>
      <w:r w:rsidRPr="00351B70">
        <w:rPr>
          <w:b/>
          <w:bCs/>
          <w:sz w:val="28"/>
          <w:szCs w:val="28"/>
          <w:rtl/>
        </w:rPr>
        <w:t xml:space="preserve"> الر</w:t>
      </w:r>
      <w:r w:rsidR="00E73DEC" w:rsidRPr="00351B70">
        <w:rPr>
          <w:rFonts w:hint="cs"/>
          <w:b/>
          <w:bCs/>
          <w:sz w:val="28"/>
          <w:szCs w:val="28"/>
          <w:rtl/>
        </w:rPr>
        <w:t>َّ</w:t>
      </w:r>
      <w:r w:rsidRPr="00351B70">
        <w:rPr>
          <w:b/>
          <w:bCs/>
          <w:sz w:val="28"/>
          <w:szCs w:val="28"/>
          <w:rtl/>
        </w:rPr>
        <w:t>ح</w:t>
      </w:r>
      <w:r w:rsidR="00E73DEC" w:rsidRPr="00351B70">
        <w:rPr>
          <w:rFonts w:hint="cs"/>
          <w:b/>
          <w:bCs/>
          <w:sz w:val="28"/>
          <w:szCs w:val="28"/>
          <w:rtl/>
        </w:rPr>
        <w:t>ْ</w:t>
      </w:r>
      <w:r w:rsidRPr="00351B70">
        <w:rPr>
          <w:b/>
          <w:bCs/>
          <w:sz w:val="28"/>
          <w:szCs w:val="28"/>
          <w:rtl/>
        </w:rPr>
        <w:t>م</w:t>
      </w:r>
      <w:r w:rsidR="00E73DEC" w:rsidRPr="00351B70">
        <w:rPr>
          <w:rFonts w:hint="cs"/>
          <w:b/>
          <w:bCs/>
          <w:sz w:val="28"/>
          <w:szCs w:val="28"/>
          <w:rtl/>
        </w:rPr>
        <w:t>َ</w:t>
      </w:r>
      <w:r w:rsidRPr="00351B70">
        <w:rPr>
          <w:b/>
          <w:bCs/>
          <w:sz w:val="28"/>
          <w:szCs w:val="28"/>
          <w:rtl/>
        </w:rPr>
        <w:t>ن</w:t>
      </w:r>
      <w:r w:rsidR="00E73DEC" w:rsidRPr="00351B70">
        <w:rPr>
          <w:rFonts w:hint="cs"/>
          <w:b/>
          <w:bCs/>
          <w:sz w:val="28"/>
          <w:szCs w:val="28"/>
          <w:rtl/>
        </w:rPr>
        <w:t>ِ</w:t>
      </w:r>
      <w:r w:rsidRPr="00351B70">
        <w:rPr>
          <w:b/>
          <w:bCs/>
          <w:sz w:val="28"/>
          <w:szCs w:val="28"/>
          <w:rtl/>
        </w:rPr>
        <w:t xml:space="preserve"> ب</w:t>
      </w:r>
      <w:r w:rsidR="00E73DEC" w:rsidRPr="00351B70">
        <w:rPr>
          <w:rFonts w:hint="cs"/>
          <w:b/>
          <w:bCs/>
          <w:sz w:val="28"/>
          <w:szCs w:val="28"/>
          <w:rtl/>
        </w:rPr>
        <w:t>ْ</w:t>
      </w:r>
      <w:r w:rsidRPr="00351B70">
        <w:rPr>
          <w:b/>
          <w:bCs/>
          <w:sz w:val="28"/>
          <w:szCs w:val="28"/>
          <w:rtl/>
        </w:rPr>
        <w:t>ن</w:t>
      </w:r>
      <w:r w:rsidR="00E73DEC" w:rsidRPr="00351B70">
        <w:rPr>
          <w:rFonts w:hint="cs"/>
          <w:b/>
          <w:bCs/>
          <w:sz w:val="28"/>
          <w:szCs w:val="28"/>
          <w:rtl/>
        </w:rPr>
        <w:t>َ</w:t>
      </w:r>
      <w:r w:rsidRPr="00351B70">
        <w:rPr>
          <w:b/>
          <w:bCs/>
          <w:sz w:val="28"/>
          <w:szCs w:val="28"/>
          <w:rtl/>
        </w:rPr>
        <w:t xml:space="preserve"> ع</w:t>
      </w:r>
      <w:r w:rsidR="00E73DEC" w:rsidRPr="00351B70">
        <w:rPr>
          <w:rFonts w:hint="cs"/>
          <w:b/>
          <w:bCs/>
          <w:sz w:val="28"/>
          <w:szCs w:val="28"/>
          <w:rtl/>
        </w:rPr>
        <w:t>َ</w:t>
      </w:r>
      <w:r w:rsidRPr="00351B70">
        <w:rPr>
          <w:b/>
          <w:bCs/>
          <w:sz w:val="28"/>
          <w:szCs w:val="28"/>
          <w:rtl/>
        </w:rPr>
        <w:t>و</w:t>
      </w:r>
      <w:r w:rsidR="00E73DEC" w:rsidRPr="00351B70">
        <w:rPr>
          <w:rFonts w:hint="cs"/>
          <w:b/>
          <w:bCs/>
          <w:sz w:val="28"/>
          <w:szCs w:val="28"/>
          <w:rtl/>
        </w:rPr>
        <w:t>ْ</w:t>
      </w:r>
      <w:r w:rsidRPr="00351B70">
        <w:rPr>
          <w:b/>
          <w:bCs/>
          <w:sz w:val="28"/>
          <w:szCs w:val="28"/>
          <w:rtl/>
        </w:rPr>
        <w:t>ف</w:t>
      </w:r>
      <w:r w:rsidR="00E73DEC" w:rsidRPr="00351B70">
        <w:rPr>
          <w:rFonts w:hint="cs"/>
          <w:b/>
          <w:bCs/>
          <w:sz w:val="28"/>
          <w:szCs w:val="28"/>
          <w:rtl/>
        </w:rPr>
        <w:t>ٍ</w:t>
      </w:r>
      <w:r w:rsidRPr="00351B70">
        <w:rPr>
          <w:b/>
          <w:bCs/>
          <w:sz w:val="28"/>
          <w:szCs w:val="28"/>
          <w:rtl/>
        </w:rPr>
        <w:t xml:space="preserve"> و</w:t>
      </w:r>
      <w:r w:rsidR="00E73DEC" w:rsidRPr="00351B70">
        <w:rPr>
          <w:rFonts w:hint="cs"/>
          <w:b/>
          <w:bCs/>
          <w:sz w:val="28"/>
          <w:szCs w:val="28"/>
          <w:rtl/>
        </w:rPr>
        <w:t>َ</w:t>
      </w:r>
      <w:r w:rsidRPr="00351B70">
        <w:rPr>
          <w:b/>
          <w:bCs/>
          <w:sz w:val="28"/>
          <w:szCs w:val="28"/>
          <w:rtl/>
        </w:rPr>
        <w:t>الز</w:t>
      </w:r>
      <w:r w:rsidR="00E73DEC" w:rsidRPr="00351B70">
        <w:rPr>
          <w:rFonts w:hint="cs"/>
          <w:b/>
          <w:bCs/>
          <w:sz w:val="28"/>
          <w:szCs w:val="28"/>
          <w:rtl/>
        </w:rPr>
        <w:t>ُّ</w:t>
      </w:r>
      <w:r w:rsidRPr="00351B70">
        <w:rPr>
          <w:b/>
          <w:bCs/>
          <w:sz w:val="28"/>
          <w:szCs w:val="28"/>
          <w:rtl/>
        </w:rPr>
        <w:t>ب</w:t>
      </w:r>
      <w:r w:rsidR="00E73DEC" w:rsidRPr="00351B70">
        <w:rPr>
          <w:rFonts w:hint="cs"/>
          <w:b/>
          <w:bCs/>
          <w:sz w:val="28"/>
          <w:szCs w:val="28"/>
          <w:rtl/>
        </w:rPr>
        <w:t>َ</w:t>
      </w:r>
      <w:r w:rsidRPr="00351B70">
        <w:rPr>
          <w:b/>
          <w:bCs/>
          <w:sz w:val="28"/>
          <w:szCs w:val="28"/>
          <w:rtl/>
        </w:rPr>
        <w:t>ي</w:t>
      </w:r>
      <w:r w:rsidR="00E73DEC" w:rsidRPr="00351B70">
        <w:rPr>
          <w:rFonts w:hint="cs"/>
          <w:b/>
          <w:bCs/>
          <w:sz w:val="28"/>
          <w:szCs w:val="28"/>
          <w:rtl/>
        </w:rPr>
        <w:t>ْ</w:t>
      </w:r>
      <w:r w:rsidRPr="00351B70">
        <w:rPr>
          <w:b/>
          <w:bCs/>
          <w:sz w:val="28"/>
          <w:szCs w:val="28"/>
          <w:rtl/>
        </w:rPr>
        <w:t>ر</w:t>
      </w:r>
      <w:r w:rsidR="00E73DEC" w:rsidRPr="00351B70">
        <w:rPr>
          <w:rFonts w:hint="cs"/>
          <w:b/>
          <w:bCs/>
          <w:sz w:val="28"/>
          <w:szCs w:val="28"/>
          <w:rtl/>
        </w:rPr>
        <w:t>َ</w:t>
      </w:r>
      <w:r w:rsidRPr="00351B70">
        <w:rPr>
          <w:b/>
          <w:bCs/>
          <w:sz w:val="28"/>
          <w:szCs w:val="28"/>
          <w:rtl/>
        </w:rPr>
        <w:t xml:space="preserve"> </w:t>
      </w:r>
      <w:r w:rsidR="006A5B57" w:rsidRPr="00351B70">
        <w:rPr>
          <w:rFonts w:hint="cs"/>
          <w:b/>
          <w:bCs/>
          <w:sz w:val="28"/>
          <w:szCs w:val="28"/>
          <w:rtl/>
        </w:rPr>
        <w:t>ب</w:t>
      </w:r>
      <w:r w:rsidR="00E73DEC" w:rsidRPr="00351B70">
        <w:rPr>
          <w:rFonts w:hint="cs"/>
          <w:b/>
          <w:bCs/>
          <w:sz w:val="28"/>
          <w:szCs w:val="28"/>
          <w:rtl/>
        </w:rPr>
        <w:t>ْ</w:t>
      </w:r>
      <w:r w:rsidR="006A5B57" w:rsidRPr="00351B70">
        <w:rPr>
          <w:rFonts w:hint="cs"/>
          <w:b/>
          <w:bCs/>
          <w:sz w:val="28"/>
          <w:szCs w:val="28"/>
          <w:rtl/>
        </w:rPr>
        <w:t>ن</w:t>
      </w:r>
      <w:r w:rsidR="00E73DEC" w:rsidRPr="00351B70">
        <w:rPr>
          <w:rFonts w:hint="cs"/>
          <w:b/>
          <w:bCs/>
          <w:sz w:val="28"/>
          <w:szCs w:val="28"/>
          <w:rtl/>
        </w:rPr>
        <w:t>َ</w:t>
      </w:r>
      <w:r w:rsidR="006A5B57" w:rsidRPr="00351B70">
        <w:rPr>
          <w:rFonts w:hint="cs"/>
          <w:b/>
          <w:bCs/>
          <w:sz w:val="28"/>
          <w:szCs w:val="28"/>
          <w:rtl/>
        </w:rPr>
        <w:t xml:space="preserve"> الع</w:t>
      </w:r>
      <w:r w:rsidR="00E73DEC" w:rsidRPr="00351B70">
        <w:rPr>
          <w:rFonts w:hint="cs"/>
          <w:b/>
          <w:bCs/>
          <w:sz w:val="28"/>
          <w:szCs w:val="28"/>
          <w:rtl/>
        </w:rPr>
        <w:t>ّ</w:t>
      </w:r>
      <w:r w:rsidR="006A5B57" w:rsidRPr="00351B70">
        <w:rPr>
          <w:rFonts w:hint="cs"/>
          <w:b/>
          <w:bCs/>
          <w:sz w:val="28"/>
          <w:szCs w:val="28"/>
          <w:rtl/>
        </w:rPr>
        <w:t>و</w:t>
      </w:r>
      <w:r w:rsidR="00E73DEC" w:rsidRPr="00351B70">
        <w:rPr>
          <w:rFonts w:hint="cs"/>
          <w:b/>
          <w:bCs/>
          <w:sz w:val="28"/>
          <w:szCs w:val="28"/>
          <w:rtl/>
        </w:rPr>
        <w:t>َّ</w:t>
      </w:r>
      <w:r w:rsidR="006A5B57" w:rsidRPr="00351B70">
        <w:rPr>
          <w:rFonts w:hint="cs"/>
          <w:b/>
          <w:bCs/>
          <w:sz w:val="28"/>
          <w:szCs w:val="28"/>
          <w:rtl/>
        </w:rPr>
        <w:t>ام</w:t>
      </w:r>
      <w:r w:rsidR="00E73DEC" w:rsidRPr="00351B70">
        <w:rPr>
          <w:rFonts w:hint="cs"/>
          <w:b/>
          <w:bCs/>
          <w:sz w:val="28"/>
          <w:szCs w:val="28"/>
          <w:rtl/>
        </w:rPr>
        <w:t>َ</w:t>
      </w:r>
      <w:r w:rsidR="006A5B57" w:rsidRPr="00351B70">
        <w:rPr>
          <w:rFonts w:hint="cs"/>
          <w:b/>
          <w:bCs/>
          <w:sz w:val="28"/>
          <w:szCs w:val="28"/>
          <w:rtl/>
        </w:rPr>
        <w:t xml:space="preserve"> ش</w:t>
      </w:r>
      <w:r w:rsidR="00E73DEC" w:rsidRPr="00351B70">
        <w:rPr>
          <w:rFonts w:hint="cs"/>
          <w:b/>
          <w:bCs/>
          <w:sz w:val="28"/>
          <w:szCs w:val="28"/>
          <w:rtl/>
        </w:rPr>
        <w:t>َ</w:t>
      </w:r>
      <w:r w:rsidR="006A5B57" w:rsidRPr="00351B70">
        <w:rPr>
          <w:rFonts w:hint="cs"/>
          <w:b/>
          <w:bCs/>
          <w:sz w:val="28"/>
          <w:szCs w:val="28"/>
          <w:rtl/>
        </w:rPr>
        <w:t>ك</w:t>
      </w:r>
      <w:r w:rsidR="00E73DEC" w:rsidRPr="00351B70">
        <w:rPr>
          <w:rFonts w:hint="cs"/>
          <w:b/>
          <w:bCs/>
          <w:sz w:val="28"/>
          <w:szCs w:val="28"/>
          <w:rtl/>
        </w:rPr>
        <w:t>َ</w:t>
      </w:r>
      <w:r w:rsidR="006A5B57" w:rsidRPr="00351B70">
        <w:rPr>
          <w:rFonts w:hint="cs"/>
          <w:b/>
          <w:bCs/>
          <w:sz w:val="28"/>
          <w:szCs w:val="28"/>
          <w:rtl/>
        </w:rPr>
        <w:t>ي</w:t>
      </w:r>
      <w:r w:rsidR="00E73DEC" w:rsidRPr="00351B70">
        <w:rPr>
          <w:rFonts w:hint="cs"/>
          <w:b/>
          <w:bCs/>
          <w:sz w:val="28"/>
          <w:szCs w:val="28"/>
          <w:rtl/>
        </w:rPr>
        <w:t>َ</w:t>
      </w:r>
      <w:r w:rsidR="006A5B57" w:rsidRPr="00351B70">
        <w:rPr>
          <w:rFonts w:hint="cs"/>
          <w:b/>
          <w:bCs/>
          <w:sz w:val="28"/>
          <w:szCs w:val="28"/>
          <w:rtl/>
        </w:rPr>
        <w:t>ا ال</w:t>
      </w:r>
      <w:r w:rsidR="00E73DEC" w:rsidRPr="00351B70">
        <w:rPr>
          <w:rFonts w:hint="cs"/>
          <w:b/>
          <w:bCs/>
          <w:sz w:val="28"/>
          <w:szCs w:val="28"/>
          <w:rtl/>
        </w:rPr>
        <w:t>ْ</w:t>
      </w:r>
      <w:r w:rsidR="006A5B57" w:rsidRPr="00351B70">
        <w:rPr>
          <w:rFonts w:hint="cs"/>
          <w:b/>
          <w:bCs/>
          <w:sz w:val="28"/>
          <w:szCs w:val="28"/>
          <w:rtl/>
        </w:rPr>
        <w:t>ق</w:t>
      </w:r>
      <w:r w:rsidR="003869F0" w:rsidRPr="00351B70">
        <w:rPr>
          <w:rFonts w:hint="cs"/>
          <w:b/>
          <w:bCs/>
          <w:sz w:val="28"/>
          <w:szCs w:val="28"/>
          <w:rtl/>
        </w:rPr>
        <w:t>َ</w:t>
      </w:r>
      <w:r w:rsidR="006A5B57" w:rsidRPr="00351B70">
        <w:rPr>
          <w:rFonts w:hint="cs"/>
          <w:b/>
          <w:bCs/>
          <w:sz w:val="28"/>
          <w:szCs w:val="28"/>
          <w:rtl/>
        </w:rPr>
        <w:t>م</w:t>
      </w:r>
      <w:r w:rsidR="003869F0" w:rsidRPr="00351B70">
        <w:rPr>
          <w:rFonts w:hint="cs"/>
          <w:b/>
          <w:bCs/>
          <w:sz w:val="28"/>
          <w:szCs w:val="28"/>
          <w:rtl/>
        </w:rPr>
        <w:t>ْ</w:t>
      </w:r>
      <w:r w:rsidR="006A5B57" w:rsidRPr="00351B70">
        <w:rPr>
          <w:rFonts w:hint="cs"/>
          <w:b/>
          <w:bCs/>
          <w:sz w:val="28"/>
          <w:szCs w:val="28"/>
          <w:rtl/>
        </w:rPr>
        <w:t>ل</w:t>
      </w:r>
      <w:r w:rsidR="00E73DEC" w:rsidRPr="00351B70">
        <w:rPr>
          <w:rFonts w:hint="cs"/>
          <w:b/>
          <w:bCs/>
          <w:sz w:val="28"/>
          <w:szCs w:val="28"/>
          <w:rtl/>
        </w:rPr>
        <w:t>َ</w:t>
      </w:r>
      <w:r w:rsidR="006A5B57" w:rsidRPr="00351B70">
        <w:rPr>
          <w:rFonts w:hint="cs"/>
          <w:b/>
          <w:bCs/>
          <w:sz w:val="28"/>
          <w:szCs w:val="28"/>
          <w:rtl/>
        </w:rPr>
        <w:t xml:space="preserve"> إ</w:t>
      </w:r>
      <w:r w:rsidR="00E73DEC" w:rsidRPr="00351B70">
        <w:rPr>
          <w:rFonts w:hint="cs"/>
          <w:b/>
          <w:bCs/>
          <w:sz w:val="28"/>
          <w:szCs w:val="28"/>
          <w:rtl/>
        </w:rPr>
        <w:t>ِ</w:t>
      </w:r>
      <w:r w:rsidR="006A5B57" w:rsidRPr="00351B70">
        <w:rPr>
          <w:rFonts w:hint="cs"/>
          <w:b/>
          <w:bCs/>
          <w:sz w:val="28"/>
          <w:szCs w:val="28"/>
          <w:rtl/>
        </w:rPr>
        <w:t>ل</w:t>
      </w:r>
      <w:r w:rsidR="00E73DEC" w:rsidRPr="00351B70">
        <w:rPr>
          <w:rFonts w:hint="cs"/>
          <w:b/>
          <w:bCs/>
          <w:sz w:val="28"/>
          <w:szCs w:val="28"/>
          <w:rtl/>
        </w:rPr>
        <w:t>َ</w:t>
      </w:r>
      <w:r w:rsidR="006A5B57" w:rsidRPr="00351B70">
        <w:rPr>
          <w:rFonts w:hint="cs"/>
          <w:b/>
          <w:bCs/>
          <w:sz w:val="28"/>
          <w:szCs w:val="28"/>
          <w:rtl/>
        </w:rPr>
        <w:t>ى الن</w:t>
      </w:r>
      <w:r w:rsidR="00E73DEC" w:rsidRPr="00351B70">
        <w:rPr>
          <w:rFonts w:hint="cs"/>
          <w:b/>
          <w:bCs/>
          <w:sz w:val="28"/>
          <w:szCs w:val="28"/>
          <w:rtl/>
        </w:rPr>
        <w:t>َّ</w:t>
      </w:r>
      <w:r w:rsidR="006A5B57" w:rsidRPr="00351B70">
        <w:rPr>
          <w:rFonts w:hint="cs"/>
          <w:b/>
          <w:bCs/>
          <w:sz w:val="28"/>
          <w:szCs w:val="28"/>
          <w:rtl/>
        </w:rPr>
        <w:t>ب</w:t>
      </w:r>
      <w:r w:rsidR="00E73DEC" w:rsidRPr="00351B70">
        <w:rPr>
          <w:rFonts w:hint="cs"/>
          <w:b/>
          <w:bCs/>
          <w:sz w:val="28"/>
          <w:szCs w:val="28"/>
          <w:rtl/>
        </w:rPr>
        <w:t>ِ</w:t>
      </w:r>
      <w:r w:rsidR="006A5B57" w:rsidRPr="00351B70">
        <w:rPr>
          <w:rFonts w:hint="cs"/>
          <w:b/>
          <w:bCs/>
          <w:sz w:val="28"/>
          <w:szCs w:val="28"/>
          <w:rtl/>
        </w:rPr>
        <w:t>ي</w:t>
      </w:r>
      <w:r w:rsidR="00E73DEC" w:rsidRPr="00351B70">
        <w:rPr>
          <w:rFonts w:hint="cs"/>
          <w:b/>
          <w:bCs/>
          <w:position w:val="-6"/>
          <w:sz w:val="30"/>
          <w:szCs w:val="30"/>
          <w:rtl/>
        </w:rPr>
        <w:t>ِّ</w:t>
      </w:r>
      <w:r w:rsidR="006A5B57" w:rsidRPr="00351B70">
        <w:rPr>
          <w:rFonts w:hint="cs"/>
          <w:b/>
          <w:bCs/>
          <w:sz w:val="28"/>
          <w:szCs w:val="28"/>
          <w:rtl/>
        </w:rPr>
        <w:t xml:space="preserve"> </w:t>
      </w:r>
      <w:r w:rsidR="00AB34A4" w:rsidRPr="00351B70">
        <w:rPr>
          <w:rFonts w:hint="cs"/>
          <w:position w:val="-4"/>
          <w:sz w:val="42"/>
          <w:szCs w:val="42"/>
        </w:rPr>
        <w:sym w:font="AGA Arabesque" w:char="F072"/>
      </w:r>
      <w:r w:rsidR="006A5B57" w:rsidRPr="00351B70">
        <w:rPr>
          <w:rFonts w:hint="cs"/>
          <w:b/>
          <w:bCs/>
          <w:sz w:val="28"/>
          <w:szCs w:val="28"/>
          <w:rtl/>
        </w:rPr>
        <w:t xml:space="preserve"> ف</w:t>
      </w:r>
      <w:r w:rsidR="00E73DEC" w:rsidRPr="00351B70">
        <w:rPr>
          <w:rFonts w:hint="cs"/>
          <w:b/>
          <w:bCs/>
          <w:sz w:val="28"/>
          <w:szCs w:val="28"/>
          <w:rtl/>
        </w:rPr>
        <w:t>ِ</w:t>
      </w:r>
      <w:r w:rsidR="006A5B57" w:rsidRPr="00351B70">
        <w:rPr>
          <w:rFonts w:hint="cs"/>
          <w:b/>
          <w:bCs/>
          <w:sz w:val="28"/>
          <w:szCs w:val="28"/>
          <w:rtl/>
        </w:rPr>
        <w:t>ي غ</w:t>
      </w:r>
      <w:r w:rsidR="00E73DEC" w:rsidRPr="00351B70">
        <w:rPr>
          <w:rFonts w:hint="cs"/>
          <w:b/>
          <w:bCs/>
          <w:sz w:val="28"/>
          <w:szCs w:val="28"/>
          <w:rtl/>
        </w:rPr>
        <w:t>َ</w:t>
      </w:r>
      <w:r w:rsidR="006A5B57" w:rsidRPr="00351B70">
        <w:rPr>
          <w:rFonts w:hint="cs"/>
          <w:b/>
          <w:bCs/>
          <w:sz w:val="28"/>
          <w:szCs w:val="28"/>
          <w:rtl/>
        </w:rPr>
        <w:t>ز</w:t>
      </w:r>
      <w:r w:rsidR="00E73DEC" w:rsidRPr="00351B70">
        <w:rPr>
          <w:rFonts w:hint="cs"/>
          <w:b/>
          <w:bCs/>
          <w:sz w:val="28"/>
          <w:szCs w:val="28"/>
          <w:rtl/>
        </w:rPr>
        <w:t>َ</w:t>
      </w:r>
      <w:r w:rsidR="006A5B57" w:rsidRPr="00351B70">
        <w:rPr>
          <w:rFonts w:hint="cs"/>
          <w:b/>
          <w:bCs/>
          <w:sz w:val="28"/>
          <w:szCs w:val="28"/>
          <w:rtl/>
        </w:rPr>
        <w:t>اة</w:t>
      </w:r>
      <w:r w:rsidR="00E73DEC" w:rsidRPr="00351B70">
        <w:rPr>
          <w:rFonts w:hint="cs"/>
          <w:b/>
          <w:bCs/>
          <w:sz w:val="28"/>
          <w:szCs w:val="28"/>
          <w:rtl/>
        </w:rPr>
        <w:t>ٍ</w:t>
      </w:r>
      <w:r w:rsidR="006A5B57" w:rsidRPr="00351B70">
        <w:rPr>
          <w:rFonts w:hint="cs"/>
          <w:b/>
          <w:bCs/>
          <w:sz w:val="28"/>
          <w:szCs w:val="28"/>
          <w:rtl/>
        </w:rPr>
        <w:t xml:space="preserve"> ل</w:t>
      </w:r>
      <w:r w:rsidR="00E73DEC" w:rsidRPr="00351B70">
        <w:rPr>
          <w:rFonts w:hint="cs"/>
          <w:b/>
          <w:bCs/>
          <w:sz w:val="28"/>
          <w:szCs w:val="28"/>
          <w:rtl/>
        </w:rPr>
        <w:t>َ</w:t>
      </w:r>
      <w:r w:rsidR="006A5B57" w:rsidRPr="00351B70">
        <w:rPr>
          <w:rFonts w:hint="cs"/>
          <w:b/>
          <w:bCs/>
          <w:sz w:val="28"/>
          <w:szCs w:val="28"/>
          <w:rtl/>
        </w:rPr>
        <w:t>ه</w:t>
      </w:r>
      <w:r w:rsidR="00E73DEC" w:rsidRPr="00351B70">
        <w:rPr>
          <w:rFonts w:hint="cs"/>
          <w:b/>
          <w:bCs/>
          <w:sz w:val="28"/>
          <w:szCs w:val="28"/>
          <w:rtl/>
        </w:rPr>
        <w:t>ُ</w:t>
      </w:r>
      <w:r w:rsidR="006A5B57" w:rsidRPr="00351B70">
        <w:rPr>
          <w:rFonts w:hint="cs"/>
          <w:b/>
          <w:bCs/>
          <w:sz w:val="28"/>
          <w:szCs w:val="28"/>
          <w:rtl/>
        </w:rPr>
        <w:t>م</w:t>
      </w:r>
      <w:r w:rsidR="00E73DEC" w:rsidRPr="00351B70">
        <w:rPr>
          <w:rFonts w:hint="cs"/>
          <w:b/>
          <w:bCs/>
          <w:sz w:val="28"/>
          <w:szCs w:val="28"/>
          <w:rtl/>
        </w:rPr>
        <w:t>َ</w:t>
      </w:r>
      <w:r w:rsidR="006A5B57" w:rsidRPr="00351B70">
        <w:rPr>
          <w:rFonts w:hint="cs"/>
          <w:b/>
          <w:bCs/>
          <w:sz w:val="28"/>
          <w:szCs w:val="28"/>
          <w:rtl/>
        </w:rPr>
        <w:t>ا</w:t>
      </w:r>
      <w:r w:rsidR="00EB6F4B" w:rsidRPr="00351B70">
        <w:rPr>
          <w:rFonts w:hint="cs"/>
          <w:b/>
          <w:bCs/>
          <w:sz w:val="28"/>
          <w:szCs w:val="28"/>
          <w:rtl/>
          <w:lang w:bidi="ar-LB"/>
        </w:rPr>
        <w:t>،</w:t>
      </w:r>
      <w:r w:rsidR="006A5B57" w:rsidRPr="00351B70">
        <w:rPr>
          <w:rFonts w:hint="cs"/>
          <w:b/>
          <w:bCs/>
          <w:sz w:val="28"/>
          <w:szCs w:val="28"/>
          <w:rtl/>
        </w:rPr>
        <w:t xml:space="preserve"> ف</w:t>
      </w:r>
      <w:r w:rsidR="00E73DEC" w:rsidRPr="00351B70">
        <w:rPr>
          <w:rFonts w:hint="cs"/>
          <w:b/>
          <w:bCs/>
          <w:sz w:val="28"/>
          <w:szCs w:val="28"/>
          <w:rtl/>
        </w:rPr>
        <w:t>َ</w:t>
      </w:r>
      <w:r w:rsidR="006A5B57" w:rsidRPr="00351B70">
        <w:rPr>
          <w:rFonts w:hint="cs"/>
          <w:b/>
          <w:bCs/>
          <w:sz w:val="28"/>
          <w:szCs w:val="28"/>
          <w:rtl/>
        </w:rPr>
        <w:t>ر</w:t>
      </w:r>
      <w:r w:rsidR="00E73DEC" w:rsidRPr="00351B70">
        <w:rPr>
          <w:rFonts w:hint="cs"/>
          <w:b/>
          <w:bCs/>
          <w:sz w:val="28"/>
          <w:szCs w:val="28"/>
          <w:rtl/>
        </w:rPr>
        <w:t>َ</w:t>
      </w:r>
      <w:r w:rsidR="006A5B57" w:rsidRPr="00351B70">
        <w:rPr>
          <w:rFonts w:hint="cs"/>
          <w:b/>
          <w:bCs/>
          <w:sz w:val="28"/>
          <w:szCs w:val="28"/>
          <w:rtl/>
        </w:rPr>
        <w:t>خ</w:t>
      </w:r>
      <w:r w:rsidR="00E73DEC" w:rsidRPr="00351B70">
        <w:rPr>
          <w:rFonts w:hint="cs"/>
          <w:b/>
          <w:bCs/>
          <w:sz w:val="28"/>
          <w:szCs w:val="28"/>
          <w:rtl/>
        </w:rPr>
        <w:t>َّ</w:t>
      </w:r>
      <w:r w:rsidR="006A5B57" w:rsidRPr="00351B70">
        <w:rPr>
          <w:rFonts w:hint="cs"/>
          <w:b/>
          <w:bCs/>
          <w:sz w:val="28"/>
          <w:szCs w:val="28"/>
          <w:rtl/>
        </w:rPr>
        <w:t>ص</w:t>
      </w:r>
      <w:r w:rsidR="00E73DEC" w:rsidRPr="00351B70">
        <w:rPr>
          <w:rFonts w:hint="cs"/>
          <w:b/>
          <w:bCs/>
          <w:sz w:val="28"/>
          <w:szCs w:val="28"/>
          <w:rtl/>
        </w:rPr>
        <w:t>َ</w:t>
      </w:r>
      <w:r w:rsidR="006A5B57" w:rsidRPr="00351B70">
        <w:rPr>
          <w:rFonts w:hint="cs"/>
          <w:b/>
          <w:bCs/>
          <w:sz w:val="28"/>
          <w:szCs w:val="28"/>
          <w:rtl/>
        </w:rPr>
        <w:t xml:space="preserve"> ل</w:t>
      </w:r>
      <w:r w:rsidR="00E73DEC" w:rsidRPr="00351B70">
        <w:rPr>
          <w:rFonts w:hint="cs"/>
          <w:b/>
          <w:bCs/>
          <w:sz w:val="28"/>
          <w:szCs w:val="28"/>
          <w:rtl/>
        </w:rPr>
        <w:t>َ</w:t>
      </w:r>
      <w:r w:rsidR="006A5B57" w:rsidRPr="00351B70">
        <w:rPr>
          <w:rFonts w:hint="cs"/>
          <w:b/>
          <w:bCs/>
          <w:sz w:val="28"/>
          <w:szCs w:val="28"/>
          <w:rtl/>
        </w:rPr>
        <w:t>ه</w:t>
      </w:r>
      <w:r w:rsidR="00E73DEC" w:rsidRPr="00351B70">
        <w:rPr>
          <w:rFonts w:hint="cs"/>
          <w:b/>
          <w:bCs/>
          <w:sz w:val="28"/>
          <w:szCs w:val="28"/>
          <w:rtl/>
        </w:rPr>
        <w:t>ُ</w:t>
      </w:r>
      <w:r w:rsidR="006A5B57" w:rsidRPr="00351B70">
        <w:rPr>
          <w:rFonts w:hint="cs"/>
          <w:b/>
          <w:bCs/>
          <w:sz w:val="28"/>
          <w:szCs w:val="28"/>
          <w:rtl/>
        </w:rPr>
        <w:t>م</w:t>
      </w:r>
      <w:r w:rsidR="00E73DEC" w:rsidRPr="00351B70">
        <w:rPr>
          <w:rFonts w:hint="cs"/>
          <w:b/>
          <w:bCs/>
          <w:sz w:val="28"/>
          <w:szCs w:val="28"/>
          <w:rtl/>
        </w:rPr>
        <w:t>َ</w:t>
      </w:r>
      <w:r w:rsidR="006A5B57" w:rsidRPr="00351B70">
        <w:rPr>
          <w:rFonts w:hint="cs"/>
          <w:b/>
          <w:bCs/>
          <w:sz w:val="28"/>
          <w:szCs w:val="28"/>
          <w:rtl/>
        </w:rPr>
        <w:t>ا ف</w:t>
      </w:r>
      <w:r w:rsidR="00E73DEC" w:rsidRPr="00351B70">
        <w:rPr>
          <w:rFonts w:hint="cs"/>
          <w:b/>
          <w:bCs/>
          <w:sz w:val="28"/>
          <w:szCs w:val="28"/>
          <w:rtl/>
        </w:rPr>
        <w:t>ِي قُ</w:t>
      </w:r>
      <w:r w:rsidR="006A5B57" w:rsidRPr="00351B70">
        <w:rPr>
          <w:rFonts w:hint="cs"/>
          <w:b/>
          <w:bCs/>
          <w:sz w:val="28"/>
          <w:szCs w:val="28"/>
          <w:rtl/>
        </w:rPr>
        <w:t>م</w:t>
      </w:r>
      <w:r w:rsidR="00E73DEC" w:rsidRPr="00351B70">
        <w:rPr>
          <w:rFonts w:hint="cs"/>
          <w:b/>
          <w:bCs/>
          <w:sz w:val="28"/>
          <w:szCs w:val="28"/>
          <w:rtl/>
        </w:rPr>
        <w:t>ُ</w:t>
      </w:r>
      <w:r w:rsidR="006A5B57" w:rsidRPr="00351B70">
        <w:rPr>
          <w:rFonts w:hint="cs"/>
          <w:b/>
          <w:bCs/>
          <w:sz w:val="28"/>
          <w:szCs w:val="28"/>
          <w:rtl/>
        </w:rPr>
        <w:t>ص</w:t>
      </w:r>
      <w:r w:rsidR="00E73DEC" w:rsidRPr="00351B70">
        <w:rPr>
          <w:rFonts w:hint="cs"/>
          <w:b/>
          <w:bCs/>
          <w:sz w:val="28"/>
          <w:szCs w:val="28"/>
          <w:rtl/>
        </w:rPr>
        <w:t>ِ</w:t>
      </w:r>
      <w:r w:rsidR="006A5B57" w:rsidRPr="00351B70">
        <w:rPr>
          <w:rFonts w:hint="cs"/>
          <w:b/>
          <w:bCs/>
          <w:sz w:val="28"/>
          <w:szCs w:val="28"/>
          <w:rtl/>
        </w:rPr>
        <w:t xml:space="preserve"> ال</w:t>
      </w:r>
      <w:r w:rsidR="00E73DEC" w:rsidRPr="00351B70">
        <w:rPr>
          <w:rFonts w:hint="cs"/>
          <w:b/>
          <w:bCs/>
          <w:sz w:val="28"/>
          <w:szCs w:val="28"/>
          <w:rtl/>
        </w:rPr>
        <w:t>ْ</w:t>
      </w:r>
      <w:r w:rsidR="006A5B57" w:rsidRPr="00351B70">
        <w:rPr>
          <w:rFonts w:hint="cs"/>
          <w:b/>
          <w:bCs/>
          <w:sz w:val="28"/>
          <w:szCs w:val="28"/>
          <w:rtl/>
        </w:rPr>
        <w:t>ح</w:t>
      </w:r>
      <w:r w:rsidR="00E73DEC" w:rsidRPr="00351B70">
        <w:rPr>
          <w:rFonts w:hint="cs"/>
          <w:b/>
          <w:bCs/>
          <w:sz w:val="28"/>
          <w:szCs w:val="28"/>
          <w:rtl/>
        </w:rPr>
        <w:t>َ</w:t>
      </w:r>
      <w:r w:rsidR="006A5B57" w:rsidRPr="00351B70">
        <w:rPr>
          <w:rFonts w:hint="cs"/>
          <w:b/>
          <w:bCs/>
          <w:sz w:val="28"/>
          <w:szCs w:val="28"/>
          <w:rtl/>
        </w:rPr>
        <w:t>ر</w:t>
      </w:r>
      <w:r w:rsidR="00E73DEC" w:rsidRPr="00351B70">
        <w:rPr>
          <w:rFonts w:hint="cs"/>
          <w:b/>
          <w:bCs/>
          <w:sz w:val="28"/>
          <w:szCs w:val="28"/>
          <w:rtl/>
        </w:rPr>
        <w:t>ِ</w:t>
      </w:r>
      <w:r w:rsidR="006A5B57" w:rsidRPr="00351B70">
        <w:rPr>
          <w:rFonts w:hint="cs"/>
          <w:b/>
          <w:bCs/>
          <w:sz w:val="28"/>
          <w:szCs w:val="28"/>
          <w:rtl/>
        </w:rPr>
        <w:t>ير</w:t>
      </w:r>
      <w:r w:rsidR="00E73DEC" w:rsidRPr="00351B70">
        <w:rPr>
          <w:rFonts w:hint="cs"/>
          <w:b/>
          <w:bCs/>
          <w:sz w:val="28"/>
          <w:szCs w:val="28"/>
          <w:rtl/>
        </w:rPr>
        <w:t>ِ</w:t>
      </w:r>
      <w:r w:rsidRPr="00351B70">
        <w:rPr>
          <w:sz w:val="32"/>
          <w:rtl/>
        </w:rPr>
        <w:t>» وهذان الحديثان يدلان على إباحة التداوي بالمحرمات</w:t>
      </w:r>
      <w:r w:rsidR="00EB6F4B" w:rsidRPr="00351B70">
        <w:rPr>
          <w:rFonts w:hint="cs"/>
          <w:sz w:val="32"/>
          <w:rtl/>
          <w:lang w:bidi="ar-LB"/>
        </w:rPr>
        <w:t>.</w:t>
      </w:r>
      <w:r w:rsidRPr="00351B70">
        <w:rPr>
          <w:sz w:val="32"/>
          <w:rtl/>
        </w:rPr>
        <w:t xml:space="preserve"> فهذا التعارض يوفق فيه ما بين النصوص</w:t>
      </w:r>
      <w:r w:rsidR="00EB6F4B" w:rsidRPr="00351B70">
        <w:rPr>
          <w:rFonts w:hint="cs"/>
          <w:sz w:val="32"/>
          <w:rtl/>
          <w:lang w:bidi="ar-LB"/>
        </w:rPr>
        <w:t>،</w:t>
      </w:r>
      <w:r w:rsidRPr="00351B70">
        <w:rPr>
          <w:sz w:val="32"/>
          <w:rtl/>
        </w:rPr>
        <w:t xml:space="preserve"> فيحمل النهي في الحديثين الأولين على الكراهة. ومثلاً عن علي </w:t>
      </w:r>
      <w:r w:rsidR="00EB6F4B" w:rsidRPr="00351B70">
        <w:rPr>
          <w:position w:val="-4"/>
          <w:sz w:val="44"/>
          <w:szCs w:val="44"/>
        </w:rPr>
        <w:sym w:font="AGA Arabesque" w:char="F074"/>
      </w:r>
      <w:r w:rsidR="00EB6F4B" w:rsidRPr="00351B70">
        <w:rPr>
          <w:rFonts w:hint="cs"/>
          <w:sz w:val="32"/>
          <w:rtl/>
          <w:lang w:bidi="ar-LB"/>
        </w:rPr>
        <w:t xml:space="preserve"> </w:t>
      </w:r>
      <w:r w:rsidRPr="00351B70">
        <w:rPr>
          <w:sz w:val="32"/>
          <w:rtl/>
        </w:rPr>
        <w:t xml:space="preserve">قال: </w:t>
      </w:r>
      <w:r w:rsidR="00FB0D4C" w:rsidRPr="00351B70">
        <w:rPr>
          <w:rFonts w:hint="cs"/>
          <w:sz w:val="32"/>
          <w:rtl/>
        </w:rPr>
        <w:t>«</w:t>
      </w:r>
      <w:r w:rsidR="00FB0D4C" w:rsidRPr="00351B70">
        <w:rPr>
          <w:b/>
          <w:bCs/>
          <w:sz w:val="28"/>
          <w:szCs w:val="28"/>
          <w:rtl/>
        </w:rPr>
        <w:t xml:space="preserve">أَهْدَى كِسْرَى لِرَسُولِ اللَّهِ </w:t>
      </w:r>
      <w:r w:rsidR="00FB0D4C" w:rsidRPr="00351B70">
        <w:rPr>
          <w:position w:val="-3"/>
          <w:sz w:val="42"/>
          <w:szCs w:val="26"/>
        </w:rPr>
        <w:sym w:font="AGA Arabesque" w:char="F072"/>
      </w:r>
      <w:r w:rsidR="00FB0D4C" w:rsidRPr="00351B70">
        <w:rPr>
          <w:rFonts w:hint="cs"/>
          <w:b/>
          <w:bCs/>
          <w:sz w:val="28"/>
          <w:szCs w:val="28"/>
          <w:rtl/>
        </w:rPr>
        <w:t xml:space="preserve"> </w:t>
      </w:r>
      <w:r w:rsidR="00FB0D4C" w:rsidRPr="00351B70">
        <w:rPr>
          <w:b/>
          <w:bCs/>
          <w:sz w:val="28"/>
          <w:szCs w:val="28"/>
          <w:rtl/>
        </w:rPr>
        <w:t>فَقَبِلَ مِنْهُ</w:t>
      </w:r>
      <w:r w:rsidR="00FB0D4C" w:rsidRPr="00351B70">
        <w:rPr>
          <w:rFonts w:hint="cs"/>
          <w:b/>
          <w:bCs/>
          <w:sz w:val="28"/>
          <w:szCs w:val="28"/>
          <w:rtl/>
        </w:rPr>
        <w:t>،</w:t>
      </w:r>
      <w:r w:rsidR="00FB0D4C" w:rsidRPr="00351B70">
        <w:rPr>
          <w:b/>
          <w:bCs/>
          <w:sz w:val="28"/>
          <w:szCs w:val="28"/>
          <w:rtl/>
        </w:rPr>
        <w:t xml:space="preserve"> وَأَهْدَى لَهُ قَيْصَرُ فَقَبِلَ مِنْهُ</w:t>
      </w:r>
      <w:r w:rsidR="00FB0D4C" w:rsidRPr="00351B70">
        <w:rPr>
          <w:rFonts w:hint="cs"/>
          <w:b/>
          <w:bCs/>
          <w:sz w:val="28"/>
          <w:szCs w:val="28"/>
          <w:rtl/>
        </w:rPr>
        <w:t>،</w:t>
      </w:r>
      <w:r w:rsidR="00FB0D4C" w:rsidRPr="00351B70">
        <w:rPr>
          <w:b/>
          <w:bCs/>
          <w:sz w:val="28"/>
          <w:szCs w:val="28"/>
          <w:rtl/>
        </w:rPr>
        <w:t xml:space="preserve"> وَأَهْدَتْ لَهُ الْمُلُوكُ فَقَبِلَ مِنْهُمْ</w:t>
      </w:r>
      <w:r w:rsidR="00FB0D4C" w:rsidRPr="00351B70">
        <w:rPr>
          <w:rFonts w:hint="cs"/>
          <w:sz w:val="32"/>
          <w:rtl/>
        </w:rPr>
        <w:t>»</w:t>
      </w:r>
      <w:r w:rsidR="006A5B57" w:rsidRPr="00351B70">
        <w:rPr>
          <w:rFonts w:hint="cs"/>
          <w:sz w:val="32"/>
          <w:rtl/>
        </w:rPr>
        <w:t xml:space="preserve"> أخرجه أحمد.</w:t>
      </w:r>
      <w:r w:rsidR="0005287D" w:rsidRPr="00351B70">
        <w:rPr>
          <w:sz w:val="32"/>
          <w:rtl/>
        </w:rPr>
        <w:t xml:space="preserve"> وعن عامر بن عبد الله بن الزبير </w:t>
      </w:r>
      <w:r w:rsidR="0005287D" w:rsidRPr="00351B70">
        <w:rPr>
          <w:rFonts w:hint="cs"/>
          <w:sz w:val="32"/>
          <w:rtl/>
        </w:rPr>
        <w:t xml:space="preserve">عن أبيه </w:t>
      </w:r>
      <w:r w:rsidR="0005287D" w:rsidRPr="00351B70">
        <w:rPr>
          <w:sz w:val="32"/>
          <w:rtl/>
        </w:rPr>
        <w:t>قال:</w:t>
      </w:r>
      <w:r w:rsidR="00B775FE" w:rsidRPr="00351B70">
        <w:rPr>
          <w:rFonts w:hint="cs"/>
          <w:sz w:val="32"/>
          <w:rtl/>
        </w:rPr>
        <w:t xml:space="preserve"> «</w:t>
      </w:r>
      <w:r w:rsidR="00B775FE" w:rsidRPr="00351B70">
        <w:rPr>
          <w:b/>
          <w:bCs/>
          <w:sz w:val="28"/>
          <w:szCs w:val="28"/>
          <w:rtl/>
        </w:rPr>
        <w:t>قَدِمَتْ قُتَيْلَةُ ابْنَةُ عَبْدِ الْعُزَّى بْنِ عَبْدِ أَسْعَدَ مِنْ بَنِي مَالِكِ بْنِ حَسَلٍ عَلَى ابْنَتِهَا أَسْمَاءَ ابْنَةِ أَبِي بَكْرٍ بِهَدَايَا</w:t>
      </w:r>
      <w:r w:rsidR="00B775FE" w:rsidRPr="00351B70">
        <w:rPr>
          <w:rFonts w:hint="cs"/>
          <w:b/>
          <w:bCs/>
          <w:sz w:val="28"/>
          <w:szCs w:val="28"/>
          <w:rtl/>
        </w:rPr>
        <w:t>:</w:t>
      </w:r>
      <w:r w:rsidR="00B775FE" w:rsidRPr="00351B70">
        <w:rPr>
          <w:b/>
          <w:bCs/>
          <w:sz w:val="28"/>
          <w:szCs w:val="28"/>
          <w:rtl/>
        </w:rPr>
        <w:t xml:space="preserve"> ضِبَابٍ وَأَقِطٍ وَسَمْنٍ</w:t>
      </w:r>
      <w:r w:rsidR="00B775FE" w:rsidRPr="00351B70">
        <w:rPr>
          <w:rFonts w:hint="cs"/>
          <w:b/>
          <w:bCs/>
          <w:sz w:val="28"/>
          <w:szCs w:val="28"/>
          <w:rtl/>
        </w:rPr>
        <w:t>،</w:t>
      </w:r>
      <w:r w:rsidR="00B775FE" w:rsidRPr="00351B70">
        <w:rPr>
          <w:b/>
          <w:bCs/>
          <w:sz w:val="28"/>
          <w:szCs w:val="28"/>
          <w:rtl/>
        </w:rPr>
        <w:t xml:space="preserve"> وَهِيَ مُشْرِكَةٌ</w:t>
      </w:r>
      <w:r w:rsidR="00B775FE" w:rsidRPr="00351B70">
        <w:rPr>
          <w:rFonts w:hint="cs"/>
          <w:b/>
          <w:bCs/>
          <w:sz w:val="28"/>
          <w:szCs w:val="28"/>
          <w:rtl/>
        </w:rPr>
        <w:t>،</w:t>
      </w:r>
      <w:r w:rsidR="00B775FE" w:rsidRPr="00351B70">
        <w:rPr>
          <w:b/>
          <w:bCs/>
          <w:sz w:val="28"/>
          <w:szCs w:val="28"/>
          <w:rtl/>
        </w:rPr>
        <w:t xml:space="preserve"> فَأَبَتْ أَسْمَاءُ أَنْ تَقْبَلَ هَدِيَّتَهَا وَتُدْخِلَهَا بَيْتَهَا</w:t>
      </w:r>
      <w:r w:rsidR="00B775FE" w:rsidRPr="00351B70">
        <w:rPr>
          <w:rFonts w:hint="cs"/>
          <w:b/>
          <w:bCs/>
          <w:sz w:val="28"/>
          <w:szCs w:val="28"/>
          <w:rtl/>
        </w:rPr>
        <w:t>،</w:t>
      </w:r>
      <w:r w:rsidR="00B775FE" w:rsidRPr="00351B70">
        <w:rPr>
          <w:b/>
          <w:bCs/>
          <w:sz w:val="28"/>
          <w:szCs w:val="28"/>
          <w:rtl/>
        </w:rPr>
        <w:t xml:space="preserve"> فَسَأَلَتْ عَائِشَةُ النَّبِيَّ</w:t>
      </w:r>
      <w:r w:rsidR="00B775FE" w:rsidRPr="00351B70">
        <w:rPr>
          <w:sz w:val="28"/>
          <w:szCs w:val="28"/>
          <w:rtl/>
        </w:rPr>
        <w:t xml:space="preserve"> </w:t>
      </w:r>
      <w:r w:rsidR="00B775FE" w:rsidRPr="00351B70">
        <w:rPr>
          <w:position w:val="-3"/>
          <w:sz w:val="42"/>
          <w:szCs w:val="26"/>
        </w:rPr>
        <w:sym w:font="AGA Arabesque" w:char="F072"/>
      </w:r>
      <w:r w:rsidR="00B775FE" w:rsidRPr="00351B70">
        <w:rPr>
          <w:sz w:val="28"/>
          <w:szCs w:val="28"/>
          <w:rtl/>
        </w:rPr>
        <w:t xml:space="preserve"> </w:t>
      </w:r>
      <w:r w:rsidR="00B775FE" w:rsidRPr="00351B70">
        <w:rPr>
          <w:b/>
          <w:bCs/>
          <w:sz w:val="28"/>
          <w:szCs w:val="28"/>
          <w:rtl/>
        </w:rPr>
        <w:t>فَأَنْزَلَ اللَّهُ عَزَّ وَجَلَّ</w:t>
      </w:r>
      <w:r w:rsidR="00B775FE" w:rsidRPr="00351B70">
        <w:rPr>
          <w:rFonts w:hint="cs"/>
          <w:b/>
          <w:bCs/>
          <w:sz w:val="28"/>
          <w:szCs w:val="28"/>
          <w:rtl/>
        </w:rPr>
        <w:t>:</w:t>
      </w:r>
      <w:r w:rsidR="00B775FE" w:rsidRPr="00351B70">
        <w:rPr>
          <w:sz w:val="28"/>
          <w:szCs w:val="28"/>
          <w:rtl/>
        </w:rPr>
        <w:t xml:space="preserve"> </w:t>
      </w:r>
      <w:r w:rsidR="00B775FE" w:rsidRPr="00351B70">
        <w:rPr>
          <w:position w:val="-4"/>
          <w:sz w:val="36"/>
          <w:szCs w:val="36"/>
        </w:rPr>
        <w:sym w:font="AGA Arabesque" w:char="F05D"/>
      </w:r>
      <w:r w:rsidR="00B775FE" w:rsidRPr="00351B70">
        <w:rPr>
          <w:rFonts w:ascii="AGA Arabesque" w:hAnsi="AGA Arabesque" w:hint="cs"/>
          <w:b/>
          <w:bCs/>
          <w:sz w:val="8"/>
          <w:szCs w:val="8"/>
          <w:rtl/>
        </w:rPr>
        <w:t xml:space="preserve"> </w:t>
      </w:r>
      <w:r w:rsidR="001C60E9" w:rsidRPr="00351B70">
        <w:rPr>
          <w:rFonts w:hint="cs"/>
          <w:b/>
          <w:bCs/>
          <w:sz w:val="32"/>
          <w:rtl/>
        </w:rPr>
        <w:t>لَا يَنْهَاكُمُ اللَّهُ عَنِ الَّذِينَ لَمْ يُقَاتِلُوكُمْ فِي الدِّينِ</w:t>
      </w:r>
      <w:r w:rsidR="00B775FE" w:rsidRPr="00351B70">
        <w:rPr>
          <w:position w:val="-4"/>
          <w:sz w:val="36"/>
          <w:szCs w:val="36"/>
        </w:rPr>
        <w:sym w:font="AGA Arabesque" w:char="F05B"/>
      </w:r>
      <w:r w:rsidR="00B775FE" w:rsidRPr="00351B70">
        <w:rPr>
          <w:sz w:val="28"/>
          <w:szCs w:val="28"/>
          <w:rtl/>
        </w:rPr>
        <w:t xml:space="preserve"> </w:t>
      </w:r>
      <w:r w:rsidR="00B775FE" w:rsidRPr="00351B70">
        <w:rPr>
          <w:b/>
          <w:bCs/>
          <w:sz w:val="28"/>
          <w:szCs w:val="28"/>
          <w:rtl/>
        </w:rPr>
        <w:t xml:space="preserve">إِلَى آخِرِ </w:t>
      </w:r>
      <w:r w:rsidR="00241120" w:rsidRPr="00351B70">
        <w:rPr>
          <w:b/>
          <w:bCs/>
          <w:sz w:val="28"/>
          <w:szCs w:val="28"/>
          <w:rtl/>
        </w:rPr>
        <w:t>الآية</w:t>
      </w:r>
      <w:r w:rsidR="004210D1" w:rsidRPr="00351B70">
        <w:rPr>
          <w:rFonts w:hint="cs"/>
          <w:b/>
          <w:bCs/>
          <w:sz w:val="28"/>
          <w:szCs w:val="28"/>
          <w:rtl/>
        </w:rPr>
        <w:t>،</w:t>
      </w:r>
      <w:r w:rsidR="00241120" w:rsidRPr="00351B70">
        <w:rPr>
          <w:b/>
          <w:bCs/>
          <w:sz w:val="28"/>
          <w:szCs w:val="28"/>
          <w:rtl/>
        </w:rPr>
        <w:t xml:space="preserve"> </w:t>
      </w:r>
      <w:r w:rsidR="00B775FE" w:rsidRPr="00351B70">
        <w:rPr>
          <w:b/>
          <w:bCs/>
          <w:sz w:val="28"/>
          <w:szCs w:val="28"/>
          <w:rtl/>
        </w:rPr>
        <w:t>فَأَمَرَهَا أَنْ تَقْبَلَ هَدِيَّتَهَا</w:t>
      </w:r>
      <w:r w:rsidR="00B775FE" w:rsidRPr="00351B70">
        <w:rPr>
          <w:rFonts w:hint="cs"/>
          <w:b/>
          <w:bCs/>
          <w:sz w:val="28"/>
          <w:szCs w:val="28"/>
          <w:rtl/>
        </w:rPr>
        <w:t>،</w:t>
      </w:r>
      <w:r w:rsidR="00B775FE" w:rsidRPr="00351B70">
        <w:rPr>
          <w:b/>
          <w:bCs/>
          <w:sz w:val="28"/>
          <w:szCs w:val="28"/>
          <w:rtl/>
        </w:rPr>
        <w:t xml:space="preserve"> وَأَنْ تُدْخِلَهَا بَيْتَهَا</w:t>
      </w:r>
      <w:r w:rsidR="00B775FE" w:rsidRPr="00351B70">
        <w:rPr>
          <w:rFonts w:hint="cs"/>
          <w:sz w:val="32"/>
          <w:rtl/>
        </w:rPr>
        <w:t>»</w:t>
      </w:r>
      <w:r w:rsidR="0005287D" w:rsidRPr="00351B70">
        <w:rPr>
          <w:rFonts w:hint="cs"/>
          <w:sz w:val="32"/>
          <w:rtl/>
        </w:rPr>
        <w:t xml:space="preserve"> أخرجه أحمد.</w:t>
      </w:r>
      <w:r w:rsidRPr="00351B70">
        <w:rPr>
          <w:sz w:val="32"/>
          <w:rtl/>
        </w:rPr>
        <w:t xml:space="preserve"> فهذان الحديثان يدلان على جواز قبول الهدية، وعن عب</w:t>
      </w:r>
      <w:r w:rsidR="009419A8" w:rsidRPr="00351B70">
        <w:rPr>
          <w:rFonts w:hint="cs"/>
          <w:sz w:val="32"/>
          <w:rtl/>
        </w:rPr>
        <w:t>ـ</w:t>
      </w:r>
      <w:r w:rsidRPr="00351B70">
        <w:rPr>
          <w:sz w:val="32"/>
          <w:rtl/>
        </w:rPr>
        <w:t>د الرحم</w:t>
      </w:r>
      <w:r w:rsidR="009419A8" w:rsidRPr="00351B70">
        <w:rPr>
          <w:rFonts w:hint="cs"/>
          <w:sz w:val="32"/>
          <w:rtl/>
        </w:rPr>
        <w:t>ـ</w:t>
      </w:r>
      <w:r w:rsidRPr="00351B70">
        <w:rPr>
          <w:sz w:val="32"/>
          <w:rtl/>
        </w:rPr>
        <w:t>ن بن كع</w:t>
      </w:r>
      <w:r w:rsidR="009419A8" w:rsidRPr="00351B70">
        <w:rPr>
          <w:rFonts w:hint="cs"/>
          <w:sz w:val="32"/>
          <w:rtl/>
        </w:rPr>
        <w:t>ـ</w:t>
      </w:r>
      <w:r w:rsidRPr="00351B70">
        <w:rPr>
          <w:sz w:val="32"/>
          <w:rtl/>
        </w:rPr>
        <w:t xml:space="preserve">ب بن مالك: </w:t>
      </w:r>
      <w:r w:rsidR="00BF6BAB" w:rsidRPr="00351B70">
        <w:rPr>
          <w:sz w:val="32"/>
          <w:rtl/>
        </w:rPr>
        <w:t>«</w:t>
      </w:r>
      <w:r w:rsidR="00BF6BAB" w:rsidRPr="00351B70">
        <w:rPr>
          <w:b/>
          <w:bCs/>
          <w:sz w:val="28"/>
          <w:szCs w:val="28"/>
          <w:rtl/>
        </w:rPr>
        <w:t>أ</w:t>
      </w:r>
      <w:r w:rsidR="00BF6BAB" w:rsidRPr="00351B70">
        <w:rPr>
          <w:rFonts w:hint="cs"/>
          <w:b/>
          <w:bCs/>
          <w:sz w:val="28"/>
          <w:szCs w:val="28"/>
          <w:rtl/>
        </w:rPr>
        <w:t>َ</w:t>
      </w:r>
      <w:r w:rsidR="00BF6BAB" w:rsidRPr="00351B70">
        <w:rPr>
          <w:b/>
          <w:bCs/>
          <w:sz w:val="28"/>
          <w:szCs w:val="28"/>
          <w:rtl/>
        </w:rPr>
        <w:t>ن</w:t>
      </w:r>
      <w:r w:rsidR="00BF6BAB" w:rsidRPr="00351B70">
        <w:rPr>
          <w:rFonts w:hint="cs"/>
          <w:b/>
          <w:bCs/>
          <w:sz w:val="28"/>
          <w:szCs w:val="28"/>
          <w:rtl/>
        </w:rPr>
        <w:t>َّ</w:t>
      </w:r>
      <w:r w:rsidR="00BF6BAB" w:rsidRPr="00351B70">
        <w:rPr>
          <w:b/>
          <w:bCs/>
          <w:sz w:val="28"/>
          <w:szCs w:val="28"/>
          <w:rtl/>
        </w:rPr>
        <w:t xml:space="preserve"> ع</w:t>
      </w:r>
      <w:r w:rsidR="00BF6BAB" w:rsidRPr="00351B70">
        <w:rPr>
          <w:rFonts w:hint="cs"/>
          <w:b/>
          <w:bCs/>
          <w:sz w:val="28"/>
          <w:szCs w:val="28"/>
          <w:rtl/>
        </w:rPr>
        <w:t>َ</w:t>
      </w:r>
      <w:r w:rsidR="00BF6BAB" w:rsidRPr="00351B70">
        <w:rPr>
          <w:b/>
          <w:bCs/>
          <w:sz w:val="28"/>
          <w:szCs w:val="28"/>
          <w:rtl/>
        </w:rPr>
        <w:t>ام</w:t>
      </w:r>
      <w:r w:rsidR="00BF6BAB" w:rsidRPr="00351B70">
        <w:rPr>
          <w:rFonts w:hint="cs"/>
          <w:b/>
          <w:bCs/>
          <w:sz w:val="28"/>
          <w:szCs w:val="28"/>
          <w:rtl/>
        </w:rPr>
        <w:t>ِ</w:t>
      </w:r>
      <w:r w:rsidR="00BF6BAB" w:rsidRPr="00351B70">
        <w:rPr>
          <w:b/>
          <w:bCs/>
          <w:sz w:val="28"/>
          <w:szCs w:val="28"/>
          <w:rtl/>
        </w:rPr>
        <w:t>ر</w:t>
      </w:r>
      <w:r w:rsidR="00BF6BAB" w:rsidRPr="00351B70">
        <w:rPr>
          <w:rFonts w:hint="cs"/>
          <w:b/>
          <w:bCs/>
          <w:sz w:val="28"/>
          <w:szCs w:val="28"/>
          <w:rtl/>
        </w:rPr>
        <w:t>َ</w:t>
      </w:r>
      <w:r w:rsidR="00BF6BAB" w:rsidRPr="00351B70">
        <w:rPr>
          <w:b/>
          <w:bCs/>
          <w:sz w:val="28"/>
          <w:szCs w:val="28"/>
          <w:rtl/>
        </w:rPr>
        <w:t xml:space="preserve"> ب</w:t>
      </w:r>
      <w:r w:rsidR="00BF6BAB" w:rsidRPr="00351B70">
        <w:rPr>
          <w:rFonts w:hint="cs"/>
          <w:b/>
          <w:bCs/>
          <w:sz w:val="28"/>
          <w:szCs w:val="28"/>
          <w:rtl/>
        </w:rPr>
        <w:t>ْ</w:t>
      </w:r>
      <w:r w:rsidR="00BF6BAB" w:rsidRPr="00351B70">
        <w:rPr>
          <w:b/>
          <w:bCs/>
          <w:sz w:val="28"/>
          <w:szCs w:val="28"/>
          <w:rtl/>
        </w:rPr>
        <w:t>ن</w:t>
      </w:r>
      <w:r w:rsidR="00BF6BAB" w:rsidRPr="00351B70">
        <w:rPr>
          <w:rFonts w:hint="cs"/>
          <w:b/>
          <w:bCs/>
          <w:sz w:val="28"/>
          <w:szCs w:val="28"/>
          <w:rtl/>
        </w:rPr>
        <w:t>َ</w:t>
      </w:r>
      <w:r w:rsidR="00BF6BAB" w:rsidRPr="00351B70">
        <w:rPr>
          <w:b/>
          <w:bCs/>
          <w:sz w:val="28"/>
          <w:szCs w:val="28"/>
          <w:rtl/>
        </w:rPr>
        <w:t xml:space="preserve"> م</w:t>
      </w:r>
      <w:r w:rsidR="00BF6BAB" w:rsidRPr="00351B70">
        <w:rPr>
          <w:rFonts w:hint="cs"/>
          <w:b/>
          <w:bCs/>
          <w:sz w:val="28"/>
          <w:szCs w:val="28"/>
          <w:rtl/>
        </w:rPr>
        <w:t>َ</w:t>
      </w:r>
      <w:r w:rsidR="00BF6BAB" w:rsidRPr="00351B70">
        <w:rPr>
          <w:b/>
          <w:bCs/>
          <w:sz w:val="28"/>
          <w:szCs w:val="28"/>
          <w:rtl/>
        </w:rPr>
        <w:t>ال</w:t>
      </w:r>
      <w:r w:rsidR="00BF6BAB" w:rsidRPr="00351B70">
        <w:rPr>
          <w:rFonts w:hint="cs"/>
          <w:b/>
          <w:bCs/>
          <w:sz w:val="28"/>
          <w:szCs w:val="28"/>
          <w:rtl/>
        </w:rPr>
        <w:t>ِ</w:t>
      </w:r>
      <w:r w:rsidR="00BF6BAB" w:rsidRPr="00351B70">
        <w:rPr>
          <w:b/>
          <w:bCs/>
          <w:sz w:val="28"/>
          <w:szCs w:val="28"/>
          <w:rtl/>
        </w:rPr>
        <w:t>ك</w:t>
      </w:r>
      <w:r w:rsidR="00BF6BAB" w:rsidRPr="00351B70">
        <w:rPr>
          <w:rFonts w:hint="cs"/>
          <w:b/>
          <w:bCs/>
          <w:sz w:val="28"/>
          <w:szCs w:val="28"/>
          <w:rtl/>
        </w:rPr>
        <w:t>ٍ ال</w:t>
      </w:r>
      <w:r w:rsidR="00F84D85" w:rsidRPr="00351B70">
        <w:rPr>
          <w:rFonts w:hint="cs"/>
          <w:b/>
          <w:bCs/>
          <w:sz w:val="28"/>
          <w:szCs w:val="28"/>
          <w:rtl/>
        </w:rPr>
        <w:t>َّ</w:t>
      </w:r>
      <w:r w:rsidR="00BF6BAB" w:rsidRPr="00351B70">
        <w:rPr>
          <w:rFonts w:hint="cs"/>
          <w:b/>
          <w:bCs/>
          <w:sz w:val="28"/>
          <w:szCs w:val="28"/>
          <w:rtl/>
        </w:rPr>
        <w:t>ذ</w:t>
      </w:r>
      <w:r w:rsidR="00F84D85" w:rsidRPr="00351B70">
        <w:rPr>
          <w:rFonts w:hint="cs"/>
          <w:b/>
          <w:bCs/>
          <w:sz w:val="28"/>
          <w:szCs w:val="28"/>
          <w:rtl/>
        </w:rPr>
        <w:t>ِ</w:t>
      </w:r>
      <w:r w:rsidR="00BF6BAB" w:rsidRPr="00351B70">
        <w:rPr>
          <w:rFonts w:hint="cs"/>
          <w:b/>
          <w:bCs/>
          <w:sz w:val="28"/>
          <w:szCs w:val="28"/>
          <w:rtl/>
        </w:rPr>
        <w:t>ي يُد</w:t>
      </w:r>
      <w:r w:rsidR="00F84D85" w:rsidRPr="00351B70">
        <w:rPr>
          <w:rFonts w:hint="cs"/>
          <w:b/>
          <w:bCs/>
          <w:sz w:val="28"/>
          <w:szCs w:val="28"/>
          <w:rtl/>
        </w:rPr>
        <w:t>ْ</w:t>
      </w:r>
      <w:r w:rsidR="00BF6BAB" w:rsidRPr="00351B70">
        <w:rPr>
          <w:rFonts w:hint="cs"/>
          <w:b/>
          <w:bCs/>
          <w:sz w:val="28"/>
          <w:szCs w:val="28"/>
          <w:rtl/>
        </w:rPr>
        <w:t>ع</w:t>
      </w:r>
      <w:r w:rsidR="00F84D85" w:rsidRPr="00351B70">
        <w:rPr>
          <w:rFonts w:hint="cs"/>
          <w:b/>
          <w:bCs/>
          <w:sz w:val="28"/>
          <w:szCs w:val="28"/>
          <w:rtl/>
        </w:rPr>
        <w:t>َ</w:t>
      </w:r>
      <w:r w:rsidR="00BF6BAB" w:rsidRPr="00351B70">
        <w:rPr>
          <w:rFonts w:hint="cs"/>
          <w:b/>
          <w:bCs/>
          <w:sz w:val="28"/>
          <w:szCs w:val="28"/>
          <w:rtl/>
        </w:rPr>
        <w:t>ى</w:t>
      </w:r>
      <w:r w:rsidR="00BF6BAB" w:rsidRPr="00351B70">
        <w:rPr>
          <w:b/>
          <w:bCs/>
          <w:sz w:val="28"/>
          <w:szCs w:val="28"/>
          <w:rtl/>
        </w:rPr>
        <w:t xml:space="preserve"> م</w:t>
      </w:r>
      <w:r w:rsidR="00BF6BAB" w:rsidRPr="00351B70">
        <w:rPr>
          <w:rFonts w:hint="cs"/>
          <w:b/>
          <w:bCs/>
          <w:sz w:val="28"/>
          <w:szCs w:val="28"/>
          <w:rtl/>
        </w:rPr>
        <w:t>ُ</w:t>
      </w:r>
      <w:r w:rsidR="00BF6BAB" w:rsidRPr="00351B70">
        <w:rPr>
          <w:b/>
          <w:bCs/>
          <w:sz w:val="28"/>
          <w:szCs w:val="28"/>
          <w:rtl/>
        </w:rPr>
        <w:t>لا</w:t>
      </w:r>
      <w:r w:rsidR="00BF6BAB" w:rsidRPr="00351B70">
        <w:rPr>
          <w:rFonts w:hint="cs"/>
          <w:b/>
          <w:bCs/>
          <w:sz w:val="28"/>
          <w:szCs w:val="28"/>
          <w:rtl/>
        </w:rPr>
        <w:t>َ</w:t>
      </w:r>
      <w:r w:rsidR="00BF6BAB" w:rsidRPr="00351B70">
        <w:rPr>
          <w:b/>
          <w:bCs/>
          <w:sz w:val="28"/>
          <w:szCs w:val="28"/>
          <w:rtl/>
        </w:rPr>
        <w:t>ع</w:t>
      </w:r>
      <w:r w:rsidR="00BF6BAB" w:rsidRPr="00351B70">
        <w:rPr>
          <w:rFonts w:hint="cs"/>
          <w:b/>
          <w:bCs/>
          <w:sz w:val="28"/>
          <w:szCs w:val="28"/>
          <w:rtl/>
        </w:rPr>
        <w:t>ِ</w:t>
      </w:r>
      <w:r w:rsidR="00BF6BAB" w:rsidRPr="00351B70">
        <w:rPr>
          <w:b/>
          <w:bCs/>
          <w:sz w:val="28"/>
          <w:szCs w:val="28"/>
          <w:rtl/>
        </w:rPr>
        <w:t>ب الأ</w:t>
      </w:r>
      <w:r w:rsidR="00BF6BAB" w:rsidRPr="00351B70">
        <w:rPr>
          <w:rFonts w:hint="cs"/>
          <w:b/>
          <w:bCs/>
          <w:sz w:val="28"/>
          <w:szCs w:val="28"/>
          <w:rtl/>
        </w:rPr>
        <w:t>َ</w:t>
      </w:r>
      <w:r w:rsidR="00BF6BAB" w:rsidRPr="00351B70">
        <w:rPr>
          <w:b/>
          <w:bCs/>
          <w:sz w:val="28"/>
          <w:szCs w:val="28"/>
          <w:rtl/>
        </w:rPr>
        <w:t>س</w:t>
      </w:r>
      <w:r w:rsidR="00BF6BAB" w:rsidRPr="00351B70">
        <w:rPr>
          <w:rFonts w:hint="cs"/>
          <w:b/>
          <w:bCs/>
          <w:sz w:val="28"/>
          <w:szCs w:val="28"/>
          <w:rtl/>
        </w:rPr>
        <w:t>ِ</w:t>
      </w:r>
      <w:r w:rsidR="00BF6BAB" w:rsidRPr="00351B70">
        <w:rPr>
          <w:b/>
          <w:bCs/>
          <w:sz w:val="28"/>
          <w:szCs w:val="28"/>
          <w:rtl/>
        </w:rPr>
        <w:t>ن</w:t>
      </w:r>
      <w:r w:rsidR="00BF6BAB" w:rsidRPr="00351B70">
        <w:rPr>
          <w:rFonts w:hint="cs"/>
          <w:b/>
          <w:bCs/>
          <w:sz w:val="28"/>
          <w:szCs w:val="28"/>
          <w:rtl/>
        </w:rPr>
        <w:t>َّ</w:t>
      </w:r>
      <w:r w:rsidR="00BF6BAB" w:rsidRPr="00351B70">
        <w:rPr>
          <w:b/>
          <w:bCs/>
          <w:sz w:val="28"/>
          <w:szCs w:val="28"/>
          <w:rtl/>
        </w:rPr>
        <w:t>ة</w:t>
      </w:r>
      <w:r w:rsidR="00BF6BAB" w:rsidRPr="00351B70">
        <w:rPr>
          <w:rFonts w:hint="cs"/>
          <w:b/>
          <w:bCs/>
          <w:sz w:val="28"/>
          <w:szCs w:val="28"/>
          <w:rtl/>
        </w:rPr>
        <w:t>ِ</w:t>
      </w:r>
      <w:r w:rsidR="00BF6BAB" w:rsidRPr="00351B70">
        <w:rPr>
          <w:b/>
          <w:bCs/>
          <w:sz w:val="28"/>
          <w:szCs w:val="28"/>
          <w:rtl/>
        </w:rPr>
        <w:t xml:space="preserve"> ق</w:t>
      </w:r>
      <w:r w:rsidR="00BF6BAB" w:rsidRPr="00351B70">
        <w:rPr>
          <w:rFonts w:hint="cs"/>
          <w:b/>
          <w:bCs/>
          <w:sz w:val="28"/>
          <w:szCs w:val="28"/>
          <w:rtl/>
        </w:rPr>
        <w:t>َ</w:t>
      </w:r>
      <w:r w:rsidR="00BF6BAB" w:rsidRPr="00351B70">
        <w:rPr>
          <w:b/>
          <w:bCs/>
          <w:sz w:val="28"/>
          <w:szCs w:val="28"/>
          <w:rtl/>
        </w:rPr>
        <w:t>د</w:t>
      </w:r>
      <w:r w:rsidR="00BF6BAB" w:rsidRPr="00351B70">
        <w:rPr>
          <w:rFonts w:hint="cs"/>
          <w:b/>
          <w:bCs/>
          <w:sz w:val="28"/>
          <w:szCs w:val="28"/>
          <w:rtl/>
        </w:rPr>
        <w:t>ِ</w:t>
      </w:r>
      <w:r w:rsidR="00BF6BAB" w:rsidRPr="00351B70">
        <w:rPr>
          <w:b/>
          <w:bCs/>
          <w:sz w:val="28"/>
          <w:szCs w:val="28"/>
          <w:rtl/>
        </w:rPr>
        <w:t>م</w:t>
      </w:r>
      <w:r w:rsidR="00BF6BAB" w:rsidRPr="00351B70">
        <w:rPr>
          <w:rFonts w:hint="cs"/>
          <w:b/>
          <w:bCs/>
          <w:sz w:val="28"/>
          <w:szCs w:val="28"/>
          <w:rtl/>
        </w:rPr>
        <w:t>َ</w:t>
      </w:r>
      <w:r w:rsidR="00BF6BAB" w:rsidRPr="00351B70">
        <w:rPr>
          <w:b/>
          <w:bCs/>
          <w:sz w:val="28"/>
          <w:szCs w:val="28"/>
          <w:rtl/>
        </w:rPr>
        <w:t xml:space="preserve"> ع</w:t>
      </w:r>
      <w:r w:rsidR="00BF6BAB" w:rsidRPr="00351B70">
        <w:rPr>
          <w:rFonts w:hint="cs"/>
          <w:b/>
          <w:bCs/>
          <w:sz w:val="28"/>
          <w:szCs w:val="28"/>
          <w:rtl/>
        </w:rPr>
        <w:t>َ</w:t>
      </w:r>
      <w:r w:rsidR="00BF6BAB" w:rsidRPr="00351B70">
        <w:rPr>
          <w:b/>
          <w:bCs/>
          <w:sz w:val="28"/>
          <w:szCs w:val="28"/>
          <w:rtl/>
        </w:rPr>
        <w:t>ل</w:t>
      </w:r>
      <w:r w:rsidR="00BF6BAB" w:rsidRPr="00351B70">
        <w:rPr>
          <w:rFonts w:hint="cs"/>
          <w:b/>
          <w:bCs/>
          <w:sz w:val="28"/>
          <w:szCs w:val="28"/>
          <w:rtl/>
        </w:rPr>
        <w:t>َ</w:t>
      </w:r>
      <w:r w:rsidR="00BF6BAB" w:rsidRPr="00351B70">
        <w:rPr>
          <w:b/>
          <w:bCs/>
          <w:sz w:val="28"/>
          <w:szCs w:val="28"/>
          <w:rtl/>
        </w:rPr>
        <w:t>ى ر</w:t>
      </w:r>
      <w:r w:rsidR="00BF6BAB" w:rsidRPr="00351B70">
        <w:rPr>
          <w:rFonts w:hint="cs"/>
          <w:b/>
          <w:bCs/>
          <w:sz w:val="28"/>
          <w:szCs w:val="28"/>
          <w:rtl/>
        </w:rPr>
        <w:t>َ</w:t>
      </w:r>
      <w:r w:rsidR="00BF6BAB" w:rsidRPr="00351B70">
        <w:rPr>
          <w:b/>
          <w:bCs/>
          <w:sz w:val="28"/>
          <w:szCs w:val="28"/>
          <w:rtl/>
        </w:rPr>
        <w:t>س</w:t>
      </w:r>
      <w:r w:rsidR="00BF6BAB" w:rsidRPr="00351B70">
        <w:rPr>
          <w:rFonts w:hint="cs"/>
          <w:b/>
          <w:bCs/>
          <w:sz w:val="28"/>
          <w:szCs w:val="28"/>
          <w:rtl/>
        </w:rPr>
        <w:t>ُ</w:t>
      </w:r>
      <w:r w:rsidR="00BF6BAB" w:rsidRPr="00351B70">
        <w:rPr>
          <w:b/>
          <w:bCs/>
          <w:sz w:val="28"/>
          <w:szCs w:val="28"/>
          <w:rtl/>
        </w:rPr>
        <w:t>ول</w:t>
      </w:r>
      <w:r w:rsidR="00BF6BAB" w:rsidRPr="00351B70">
        <w:rPr>
          <w:rFonts w:hint="cs"/>
          <w:b/>
          <w:bCs/>
          <w:sz w:val="28"/>
          <w:szCs w:val="28"/>
          <w:rtl/>
        </w:rPr>
        <w:t>ِ</w:t>
      </w:r>
      <w:r w:rsidR="00BF6BAB" w:rsidRPr="00351B70">
        <w:rPr>
          <w:b/>
          <w:bCs/>
          <w:sz w:val="28"/>
          <w:szCs w:val="28"/>
          <w:rtl/>
        </w:rPr>
        <w:t xml:space="preserve"> الله</w:t>
      </w:r>
      <w:r w:rsidR="00BF6BAB" w:rsidRPr="00351B70">
        <w:rPr>
          <w:sz w:val="28"/>
          <w:szCs w:val="28"/>
          <w:rtl/>
        </w:rPr>
        <w:t xml:space="preserve"> </w:t>
      </w:r>
      <w:r w:rsidR="00BF6BAB" w:rsidRPr="00351B70">
        <w:rPr>
          <w:rFonts w:hint="cs"/>
          <w:position w:val="-4"/>
          <w:sz w:val="42"/>
          <w:szCs w:val="42"/>
        </w:rPr>
        <w:sym w:font="AGA Arabesque" w:char="F072"/>
      </w:r>
      <w:r w:rsidR="00BF6BAB" w:rsidRPr="00351B70">
        <w:rPr>
          <w:sz w:val="30"/>
          <w:szCs w:val="30"/>
          <w:rtl/>
        </w:rPr>
        <w:t xml:space="preserve"> </w:t>
      </w:r>
      <w:r w:rsidR="00BF6BAB" w:rsidRPr="00351B70">
        <w:rPr>
          <w:b/>
          <w:bCs/>
          <w:sz w:val="28"/>
          <w:szCs w:val="28"/>
          <w:rtl/>
        </w:rPr>
        <w:t>و</w:t>
      </w:r>
      <w:r w:rsidR="00BF6BAB" w:rsidRPr="00351B70">
        <w:rPr>
          <w:rFonts w:hint="cs"/>
          <w:b/>
          <w:bCs/>
          <w:sz w:val="28"/>
          <w:szCs w:val="28"/>
          <w:rtl/>
        </w:rPr>
        <w:t>َ</w:t>
      </w:r>
      <w:r w:rsidR="00BF6BAB" w:rsidRPr="00351B70">
        <w:rPr>
          <w:b/>
          <w:bCs/>
          <w:sz w:val="28"/>
          <w:szCs w:val="28"/>
          <w:rtl/>
        </w:rPr>
        <w:t>ه</w:t>
      </w:r>
      <w:r w:rsidR="00BF6BAB" w:rsidRPr="00351B70">
        <w:rPr>
          <w:rFonts w:hint="cs"/>
          <w:b/>
          <w:bCs/>
          <w:sz w:val="28"/>
          <w:szCs w:val="28"/>
          <w:rtl/>
        </w:rPr>
        <w:t>ُ</w:t>
      </w:r>
      <w:r w:rsidR="00BF6BAB" w:rsidRPr="00351B70">
        <w:rPr>
          <w:b/>
          <w:bCs/>
          <w:sz w:val="28"/>
          <w:szCs w:val="28"/>
          <w:rtl/>
        </w:rPr>
        <w:t>و</w:t>
      </w:r>
      <w:r w:rsidR="00BF6BAB" w:rsidRPr="00351B70">
        <w:rPr>
          <w:rFonts w:hint="cs"/>
          <w:b/>
          <w:bCs/>
          <w:sz w:val="28"/>
          <w:szCs w:val="28"/>
          <w:rtl/>
        </w:rPr>
        <w:t>َ</w:t>
      </w:r>
      <w:r w:rsidR="00BF6BAB" w:rsidRPr="00351B70">
        <w:rPr>
          <w:b/>
          <w:bCs/>
          <w:sz w:val="28"/>
          <w:szCs w:val="28"/>
          <w:rtl/>
        </w:rPr>
        <w:t xml:space="preserve"> م</w:t>
      </w:r>
      <w:r w:rsidR="00BF6BAB" w:rsidRPr="00351B70">
        <w:rPr>
          <w:rFonts w:hint="cs"/>
          <w:b/>
          <w:bCs/>
          <w:sz w:val="28"/>
          <w:szCs w:val="28"/>
          <w:rtl/>
        </w:rPr>
        <w:t>ُ</w:t>
      </w:r>
      <w:r w:rsidR="00BF6BAB" w:rsidRPr="00351B70">
        <w:rPr>
          <w:b/>
          <w:bCs/>
          <w:sz w:val="28"/>
          <w:szCs w:val="28"/>
          <w:rtl/>
        </w:rPr>
        <w:t>ش</w:t>
      </w:r>
      <w:r w:rsidR="00BF6BAB" w:rsidRPr="00351B70">
        <w:rPr>
          <w:rFonts w:hint="cs"/>
          <w:b/>
          <w:bCs/>
          <w:sz w:val="28"/>
          <w:szCs w:val="28"/>
          <w:rtl/>
        </w:rPr>
        <w:t>ْ</w:t>
      </w:r>
      <w:r w:rsidR="00BF6BAB" w:rsidRPr="00351B70">
        <w:rPr>
          <w:b/>
          <w:bCs/>
          <w:sz w:val="28"/>
          <w:szCs w:val="28"/>
          <w:rtl/>
        </w:rPr>
        <w:t>ر</w:t>
      </w:r>
      <w:r w:rsidR="00BF6BAB" w:rsidRPr="00351B70">
        <w:rPr>
          <w:rFonts w:hint="cs"/>
          <w:b/>
          <w:bCs/>
          <w:sz w:val="28"/>
          <w:szCs w:val="28"/>
          <w:rtl/>
        </w:rPr>
        <w:t>ِ</w:t>
      </w:r>
      <w:r w:rsidR="00BF6BAB" w:rsidRPr="00351B70">
        <w:rPr>
          <w:b/>
          <w:bCs/>
          <w:sz w:val="28"/>
          <w:szCs w:val="28"/>
          <w:rtl/>
        </w:rPr>
        <w:t>ك</w:t>
      </w:r>
      <w:r w:rsidR="00BF6BAB" w:rsidRPr="00351B70">
        <w:rPr>
          <w:rFonts w:hint="cs"/>
          <w:b/>
          <w:bCs/>
          <w:sz w:val="28"/>
          <w:szCs w:val="28"/>
          <w:rtl/>
        </w:rPr>
        <w:t>ٌ</w:t>
      </w:r>
      <w:r w:rsidR="00BF6BAB" w:rsidRPr="00351B70">
        <w:rPr>
          <w:rFonts w:hint="cs"/>
          <w:b/>
          <w:bCs/>
          <w:sz w:val="28"/>
          <w:szCs w:val="28"/>
          <w:rtl/>
          <w:lang w:bidi="ar-LB"/>
        </w:rPr>
        <w:t>،</w:t>
      </w:r>
      <w:r w:rsidR="00BF6BAB" w:rsidRPr="00351B70">
        <w:rPr>
          <w:b/>
          <w:bCs/>
          <w:sz w:val="28"/>
          <w:szCs w:val="28"/>
          <w:rtl/>
        </w:rPr>
        <w:t xml:space="preserve"> ف</w:t>
      </w:r>
      <w:r w:rsidR="00BF6BAB" w:rsidRPr="00351B70">
        <w:rPr>
          <w:rFonts w:hint="cs"/>
          <w:b/>
          <w:bCs/>
          <w:sz w:val="28"/>
          <w:szCs w:val="28"/>
          <w:rtl/>
        </w:rPr>
        <w:t>َ</w:t>
      </w:r>
      <w:r w:rsidR="00BF6BAB" w:rsidRPr="00351B70">
        <w:rPr>
          <w:b/>
          <w:bCs/>
          <w:sz w:val="28"/>
          <w:szCs w:val="28"/>
          <w:rtl/>
        </w:rPr>
        <w:t>أ</w:t>
      </w:r>
      <w:r w:rsidR="00BF6BAB" w:rsidRPr="00351B70">
        <w:rPr>
          <w:rFonts w:hint="cs"/>
          <w:b/>
          <w:bCs/>
          <w:sz w:val="28"/>
          <w:szCs w:val="28"/>
          <w:rtl/>
        </w:rPr>
        <w:t>َ</w:t>
      </w:r>
      <w:r w:rsidR="00BF6BAB" w:rsidRPr="00351B70">
        <w:rPr>
          <w:b/>
          <w:bCs/>
          <w:sz w:val="28"/>
          <w:szCs w:val="28"/>
          <w:rtl/>
        </w:rPr>
        <w:t>ه</w:t>
      </w:r>
      <w:r w:rsidR="00BF6BAB" w:rsidRPr="00351B70">
        <w:rPr>
          <w:rFonts w:hint="cs"/>
          <w:b/>
          <w:bCs/>
          <w:sz w:val="28"/>
          <w:szCs w:val="28"/>
          <w:rtl/>
        </w:rPr>
        <w:t>ْ</w:t>
      </w:r>
      <w:r w:rsidR="00BF6BAB" w:rsidRPr="00351B70">
        <w:rPr>
          <w:b/>
          <w:bCs/>
          <w:sz w:val="28"/>
          <w:szCs w:val="28"/>
          <w:rtl/>
        </w:rPr>
        <w:t>د</w:t>
      </w:r>
      <w:r w:rsidR="00BF6BAB" w:rsidRPr="00351B70">
        <w:rPr>
          <w:rFonts w:hint="cs"/>
          <w:b/>
          <w:bCs/>
          <w:sz w:val="28"/>
          <w:szCs w:val="28"/>
          <w:rtl/>
        </w:rPr>
        <w:t>َ</w:t>
      </w:r>
      <w:r w:rsidR="00BF6BAB" w:rsidRPr="00351B70">
        <w:rPr>
          <w:b/>
          <w:bCs/>
          <w:sz w:val="28"/>
          <w:szCs w:val="28"/>
          <w:rtl/>
        </w:rPr>
        <w:t>ى ل</w:t>
      </w:r>
      <w:r w:rsidR="00BF6BAB" w:rsidRPr="00351B70">
        <w:rPr>
          <w:rFonts w:hint="cs"/>
          <w:b/>
          <w:bCs/>
          <w:sz w:val="28"/>
          <w:szCs w:val="28"/>
          <w:rtl/>
        </w:rPr>
        <w:t>َ</w:t>
      </w:r>
      <w:r w:rsidR="00BF6BAB" w:rsidRPr="00351B70">
        <w:rPr>
          <w:b/>
          <w:bCs/>
          <w:sz w:val="28"/>
          <w:szCs w:val="28"/>
          <w:rtl/>
        </w:rPr>
        <w:t>ه</w:t>
      </w:r>
      <w:r w:rsidR="00BF6BAB" w:rsidRPr="00351B70">
        <w:rPr>
          <w:rFonts w:hint="cs"/>
          <w:b/>
          <w:bCs/>
          <w:sz w:val="28"/>
          <w:szCs w:val="28"/>
          <w:rtl/>
        </w:rPr>
        <w:t>ُ</w:t>
      </w:r>
      <w:r w:rsidR="00F84D85" w:rsidRPr="00351B70">
        <w:rPr>
          <w:rFonts w:hint="cs"/>
          <w:b/>
          <w:bCs/>
          <w:sz w:val="28"/>
          <w:szCs w:val="28"/>
          <w:rtl/>
          <w:lang w:bidi="ar-LB"/>
        </w:rPr>
        <w:t>.</w:t>
      </w:r>
      <w:r w:rsidR="00BF6BAB" w:rsidRPr="00351B70">
        <w:rPr>
          <w:b/>
          <w:bCs/>
          <w:sz w:val="28"/>
          <w:szCs w:val="28"/>
          <w:rtl/>
        </w:rPr>
        <w:t xml:space="preserve"> ف</w:t>
      </w:r>
      <w:r w:rsidR="00BF6BAB" w:rsidRPr="00351B70">
        <w:rPr>
          <w:rFonts w:hint="cs"/>
          <w:b/>
          <w:bCs/>
          <w:sz w:val="28"/>
          <w:szCs w:val="28"/>
          <w:rtl/>
        </w:rPr>
        <w:t>َ</w:t>
      </w:r>
      <w:r w:rsidR="00BF6BAB" w:rsidRPr="00351B70">
        <w:rPr>
          <w:b/>
          <w:bCs/>
          <w:sz w:val="28"/>
          <w:szCs w:val="28"/>
          <w:rtl/>
        </w:rPr>
        <w:t>ق</w:t>
      </w:r>
      <w:r w:rsidR="00BF6BAB" w:rsidRPr="00351B70">
        <w:rPr>
          <w:rFonts w:hint="cs"/>
          <w:b/>
          <w:bCs/>
          <w:sz w:val="28"/>
          <w:szCs w:val="28"/>
          <w:rtl/>
        </w:rPr>
        <w:t>َ</w:t>
      </w:r>
      <w:r w:rsidR="00BF6BAB" w:rsidRPr="00351B70">
        <w:rPr>
          <w:b/>
          <w:bCs/>
          <w:sz w:val="28"/>
          <w:szCs w:val="28"/>
          <w:rtl/>
        </w:rPr>
        <w:t>ال</w:t>
      </w:r>
      <w:r w:rsidR="00BF6BAB" w:rsidRPr="00351B70">
        <w:rPr>
          <w:rFonts w:hint="cs"/>
          <w:b/>
          <w:bCs/>
          <w:sz w:val="28"/>
          <w:szCs w:val="28"/>
          <w:rtl/>
        </w:rPr>
        <w:t>َ</w:t>
      </w:r>
      <w:r w:rsidR="00BF6BAB" w:rsidRPr="00351B70">
        <w:rPr>
          <w:b/>
          <w:bCs/>
          <w:sz w:val="28"/>
          <w:szCs w:val="28"/>
          <w:rtl/>
        </w:rPr>
        <w:t>: إ</w:t>
      </w:r>
      <w:r w:rsidR="00BF6BAB" w:rsidRPr="00351B70">
        <w:rPr>
          <w:rFonts w:hint="cs"/>
          <w:b/>
          <w:bCs/>
          <w:sz w:val="28"/>
          <w:szCs w:val="28"/>
          <w:rtl/>
        </w:rPr>
        <w:t>ِ</w:t>
      </w:r>
      <w:r w:rsidR="00BF6BAB" w:rsidRPr="00351B70">
        <w:rPr>
          <w:b/>
          <w:bCs/>
          <w:sz w:val="28"/>
          <w:szCs w:val="28"/>
          <w:rtl/>
        </w:rPr>
        <w:t>ن</w:t>
      </w:r>
      <w:r w:rsidR="00BF6BAB" w:rsidRPr="00351B70">
        <w:rPr>
          <w:rFonts w:hint="cs"/>
          <w:b/>
          <w:bCs/>
          <w:sz w:val="28"/>
          <w:szCs w:val="28"/>
          <w:rtl/>
        </w:rPr>
        <w:t>ِّ</w:t>
      </w:r>
      <w:r w:rsidR="00BF6BAB" w:rsidRPr="00351B70">
        <w:rPr>
          <w:b/>
          <w:bCs/>
          <w:sz w:val="28"/>
          <w:szCs w:val="28"/>
          <w:rtl/>
        </w:rPr>
        <w:t>ي لا</w:t>
      </w:r>
      <w:r w:rsidR="00BF6BAB" w:rsidRPr="00351B70">
        <w:rPr>
          <w:rFonts w:hint="cs"/>
          <w:b/>
          <w:bCs/>
          <w:sz w:val="28"/>
          <w:szCs w:val="28"/>
          <w:rtl/>
        </w:rPr>
        <w:t>َ</w:t>
      </w:r>
      <w:r w:rsidR="00BF6BAB" w:rsidRPr="00351B70">
        <w:rPr>
          <w:b/>
          <w:bCs/>
          <w:sz w:val="28"/>
          <w:szCs w:val="28"/>
          <w:rtl/>
        </w:rPr>
        <w:t xml:space="preserve"> </w:t>
      </w:r>
      <w:r w:rsidR="00BF6BAB" w:rsidRPr="00351B70">
        <w:rPr>
          <w:rFonts w:hint="cs"/>
          <w:b/>
          <w:bCs/>
          <w:sz w:val="28"/>
          <w:szCs w:val="28"/>
          <w:rtl/>
        </w:rPr>
        <w:t>أَ</w:t>
      </w:r>
      <w:r w:rsidR="00BF6BAB" w:rsidRPr="00351B70">
        <w:rPr>
          <w:b/>
          <w:bCs/>
          <w:sz w:val="28"/>
          <w:szCs w:val="28"/>
          <w:rtl/>
        </w:rPr>
        <w:t>ق</w:t>
      </w:r>
      <w:r w:rsidR="00BF6BAB" w:rsidRPr="00351B70">
        <w:rPr>
          <w:rFonts w:hint="cs"/>
          <w:b/>
          <w:bCs/>
          <w:sz w:val="28"/>
          <w:szCs w:val="28"/>
          <w:rtl/>
        </w:rPr>
        <w:t>ْ</w:t>
      </w:r>
      <w:r w:rsidR="00BF6BAB" w:rsidRPr="00351B70">
        <w:rPr>
          <w:b/>
          <w:bCs/>
          <w:sz w:val="28"/>
          <w:szCs w:val="28"/>
          <w:rtl/>
        </w:rPr>
        <w:t>ب</w:t>
      </w:r>
      <w:r w:rsidR="00BF6BAB" w:rsidRPr="00351B70">
        <w:rPr>
          <w:rFonts w:hint="cs"/>
          <w:b/>
          <w:bCs/>
          <w:sz w:val="28"/>
          <w:szCs w:val="28"/>
          <w:rtl/>
        </w:rPr>
        <w:t>َ</w:t>
      </w:r>
      <w:r w:rsidR="00BF6BAB" w:rsidRPr="00351B70">
        <w:rPr>
          <w:b/>
          <w:bCs/>
          <w:sz w:val="28"/>
          <w:szCs w:val="28"/>
          <w:rtl/>
        </w:rPr>
        <w:t>ل</w:t>
      </w:r>
      <w:r w:rsidR="00BF6BAB" w:rsidRPr="00351B70">
        <w:rPr>
          <w:rFonts w:hint="cs"/>
          <w:b/>
          <w:bCs/>
          <w:sz w:val="28"/>
          <w:szCs w:val="28"/>
          <w:rtl/>
        </w:rPr>
        <w:t>ُ</w:t>
      </w:r>
      <w:r w:rsidR="00BF6BAB" w:rsidRPr="00351B70">
        <w:rPr>
          <w:b/>
          <w:bCs/>
          <w:sz w:val="28"/>
          <w:szCs w:val="28"/>
          <w:rtl/>
        </w:rPr>
        <w:t xml:space="preserve"> ه</w:t>
      </w:r>
      <w:r w:rsidR="00BF6BAB" w:rsidRPr="00351B70">
        <w:rPr>
          <w:rFonts w:hint="cs"/>
          <w:b/>
          <w:bCs/>
          <w:sz w:val="28"/>
          <w:szCs w:val="28"/>
          <w:rtl/>
        </w:rPr>
        <w:t>َ</w:t>
      </w:r>
      <w:r w:rsidR="00BF6BAB" w:rsidRPr="00351B70">
        <w:rPr>
          <w:b/>
          <w:bCs/>
          <w:sz w:val="28"/>
          <w:szCs w:val="28"/>
          <w:rtl/>
        </w:rPr>
        <w:t>د</w:t>
      </w:r>
      <w:r w:rsidR="00BF6BAB" w:rsidRPr="00351B70">
        <w:rPr>
          <w:rFonts w:hint="cs"/>
          <w:b/>
          <w:bCs/>
          <w:sz w:val="28"/>
          <w:szCs w:val="28"/>
          <w:rtl/>
        </w:rPr>
        <w:t>ِ</w:t>
      </w:r>
      <w:r w:rsidR="00BF6BAB" w:rsidRPr="00351B70">
        <w:rPr>
          <w:b/>
          <w:bCs/>
          <w:sz w:val="28"/>
          <w:szCs w:val="28"/>
          <w:rtl/>
        </w:rPr>
        <w:t>ي</w:t>
      </w:r>
      <w:r w:rsidR="00BF6BAB" w:rsidRPr="00351B70">
        <w:rPr>
          <w:rFonts w:hint="cs"/>
          <w:b/>
          <w:bCs/>
          <w:sz w:val="28"/>
          <w:szCs w:val="28"/>
          <w:rtl/>
        </w:rPr>
        <w:t>َّ</w:t>
      </w:r>
      <w:r w:rsidR="00BF6BAB" w:rsidRPr="00351B70">
        <w:rPr>
          <w:b/>
          <w:bCs/>
          <w:sz w:val="28"/>
          <w:szCs w:val="28"/>
          <w:rtl/>
        </w:rPr>
        <w:t>ة</w:t>
      </w:r>
      <w:r w:rsidR="00BF6BAB" w:rsidRPr="00351B70">
        <w:rPr>
          <w:rFonts w:hint="cs"/>
          <w:b/>
          <w:bCs/>
          <w:sz w:val="28"/>
          <w:szCs w:val="28"/>
          <w:rtl/>
        </w:rPr>
        <w:t>َ</w:t>
      </w:r>
      <w:r w:rsidR="00BF6BAB" w:rsidRPr="00351B70">
        <w:rPr>
          <w:b/>
          <w:bCs/>
          <w:sz w:val="28"/>
          <w:szCs w:val="28"/>
          <w:rtl/>
        </w:rPr>
        <w:t xml:space="preserve"> م</w:t>
      </w:r>
      <w:r w:rsidR="00BF6BAB" w:rsidRPr="00351B70">
        <w:rPr>
          <w:rFonts w:hint="cs"/>
          <w:b/>
          <w:bCs/>
          <w:sz w:val="28"/>
          <w:szCs w:val="28"/>
          <w:rtl/>
        </w:rPr>
        <w:t>ُ</w:t>
      </w:r>
      <w:r w:rsidR="00BF6BAB" w:rsidRPr="00351B70">
        <w:rPr>
          <w:b/>
          <w:bCs/>
          <w:sz w:val="28"/>
          <w:szCs w:val="28"/>
          <w:rtl/>
        </w:rPr>
        <w:t>ش</w:t>
      </w:r>
      <w:r w:rsidR="00BF6BAB" w:rsidRPr="00351B70">
        <w:rPr>
          <w:rFonts w:hint="cs"/>
          <w:b/>
          <w:bCs/>
          <w:sz w:val="28"/>
          <w:szCs w:val="28"/>
          <w:rtl/>
        </w:rPr>
        <w:t>ْ</w:t>
      </w:r>
      <w:r w:rsidR="00BF6BAB" w:rsidRPr="00351B70">
        <w:rPr>
          <w:b/>
          <w:bCs/>
          <w:sz w:val="28"/>
          <w:szCs w:val="28"/>
          <w:rtl/>
        </w:rPr>
        <w:t>ر</w:t>
      </w:r>
      <w:r w:rsidR="00BF6BAB" w:rsidRPr="00351B70">
        <w:rPr>
          <w:rFonts w:hint="cs"/>
          <w:b/>
          <w:bCs/>
          <w:sz w:val="28"/>
          <w:szCs w:val="28"/>
          <w:rtl/>
        </w:rPr>
        <w:t>ِ</w:t>
      </w:r>
      <w:r w:rsidR="00BF6BAB" w:rsidRPr="00351B70">
        <w:rPr>
          <w:b/>
          <w:bCs/>
          <w:sz w:val="28"/>
          <w:szCs w:val="28"/>
          <w:rtl/>
        </w:rPr>
        <w:t>ك</w:t>
      </w:r>
      <w:r w:rsidR="00BF6BAB" w:rsidRPr="00351B70">
        <w:rPr>
          <w:rFonts w:hint="cs"/>
          <w:b/>
          <w:bCs/>
          <w:sz w:val="28"/>
          <w:szCs w:val="28"/>
          <w:rtl/>
        </w:rPr>
        <w:t>ٍ</w:t>
      </w:r>
      <w:r w:rsidR="00BF6BAB" w:rsidRPr="00351B70">
        <w:rPr>
          <w:sz w:val="32"/>
          <w:rtl/>
        </w:rPr>
        <w:t>»</w:t>
      </w:r>
      <w:r w:rsidR="000B0CC9" w:rsidRPr="00351B70">
        <w:rPr>
          <w:rFonts w:hint="cs"/>
          <w:sz w:val="32"/>
          <w:rtl/>
        </w:rPr>
        <w:t xml:space="preserve"> أخرجه الطبراني.</w:t>
      </w:r>
      <w:r w:rsidR="000B0CC9" w:rsidRPr="00351B70">
        <w:rPr>
          <w:sz w:val="32"/>
          <w:rtl/>
        </w:rPr>
        <w:t xml:space="preserve"> </w:t>
      </w:r>
      <w:r w:rsidR="000B0CC9" w:rsidRPr="00351B70">
        <w:rPr>
          <w:sz w:val="32"/>
          <w:rtl/>
        </w:rPr>
        <w:lastRenderedPageBreak/>
        <w:t>وهذا الحديث يدل</w:t>
      </w:r>
      <w:r w:rsidRPr="00351B70">
        <w:rPr>
          <w:sz w:val="32"/>
          <w:rtl/>
        </w:rPr>
        <w:t xml:space="preserve"> على تحريم قبول هدية المشرك، فهذا التعارض يوفق فيه بين النصوص</w:t>
      </w:r>
      <w:r w:rsidR="00EB6F4B" w:rsidRPr="00351B70">
        <w:rPr>
          <w:rFonts w:hint="cs"/>
          <w:sz w:val="32"/>
          <w:rtl/>
          <w:lang w:bidi="ar-LB"/>
        </w:rPr>
        <w:t>،</w:t>
      </w:r>
      <w:r w:rsidRPr="00351B70">
        <w:rPr>
          <w:sz w:val="32"/>
          <w:rtl/>
        </w:rPr>
        <w:t xml:space="preserve"> فيحمل رد الهدية على حالة التودد والموالاة</w:t>
      </w:r>
      <w:r w:rsidR="00EB6F4B" w:rsidRPr="00351B70">
        <w:rPr>
          <w:rFonts w:hint="cs"/>
          <w:sz w:val="32"/>
          <w:rtl/>
          <w:lang w:bidi="ar-LB"/>
        </w:rPr>
        <w:t>،</w:t>
      </w:r>
      <w:r w:rsidRPr="00351B70">
        <w:rPr>
          <w:sz w:val="32"/>
          <w:rtl/>
        </w:rPr>
        <w:t xml:space="preserve"> وقبولها في غير هذه الحالة، أو يحمل على أن قبول الهدية مباح</w:t>
      </w:r>
      <w:r w:rsidR="00EA510B" w:rsidRPr="00351B70">
        <w:rPr>
          <w:rFonts w:hint="cs"/>
          <w:sz w:val="32"/>
          <w:rtl/>
        </w:rPr>
        <w:t>،</w:t>
      </w:r>
      <w:r w:rsidRPr="00351B70">
        <w:rPr>
          <w:sz w:val="32"/>
          <w:rtl/>
        </w:rPr>
        <w:t xml:space="preserve"> فله قبولها وله رفضها</w:t>
      </w:r>
      <w:r w:rsidR="00722F60" w:rsidRPr="00351B70">
        <w:rPr>
          <w:rFonts w:hint="cs"/>
          <w:sz w:val="32"/>
          <w:rtl/>
          <w:lang w:bidi="ar-LB"/>
        </w:rPr>
        <w:t>.</w:t>
      </w:r>
      <w:r w:rsidRPr="00351B70">
        <w:rPr>
          <w:sz w:val="32"/>
          <w:rtl/>
        </w:rPr>
        <w:t xml:space="preserve"> وهكذا سائر النصوص المتعارضة من كل وجه يوفق بينهما</w:t>
      </w:r>
      <w:r w:rsidR="00EB6F4B" w:rsidRPr="00351B70">
        <w:rPr>
          <w:rFonts w:hint="cs"/>
          <w:sz w:val="32"/>
          <w:rtl/>
          <w:lang w:bidi="ar-LB"/>
        </w:rPr>
        <w:t>،</w:t>
      </w:r>
      <w:r w:rsidRPr="00351B70">
        <w:rPr>
          <w:sz w:val="32"/>
          <w:rtl/>
        </w:rPr>
        <w:t xml:space="preserve"> فيحمل أحدهما على معنى</w:t>
      </w:r>
      <w:r w:rsidR="00EB6F4B" w:rsidRPr="00351B70">
        <w:rPr>
          <w:rFonts w:hint="cs"/>
          <w:sz w:val="32"/>
          <w:rtl/>
          <w:lang w:bidi="ar-LB"/>
        </w:rPr>
        <w:t>،</w:t>
      </w:r>
      <w:r w:rsidRPr="00351B70">
        <w:rPr>
          <w:sz w:val="32"/>
          <w:rtl/>
        </w:rPr>
        <w:t xml:space="preserve"> ويحمل الآخر على معنى آخر</w:t>
      </w:r>
      <w:r w:rsidR="00EB6F4B" w:rsidRPr="00351B70">
        <w:rPr>
          <w:rFonts w:hint="cs"/>
          <w:sz w:val="32"/>
          <w:rtl/>
          <w:lang w:bidi="ar-LB"/>
        </w:rPr>
        <w:t>،</w:t>
      </w:r>
      <w:r w:rsidRPr="00351B70">
        <w:rPr>
          <w:sz w:val="32"/>
          <w:rtl/>
        </w:rPr>
        <w:t xml:space="preserve"> ويرفع التعارض. أما النصوص التي يكون التعارض فيها من وجه دون وجه</w:t>
      </w:r>
      <w:r w:rsidR="00EB6F4B" w:rsidRPr="00351B70">
        <w:rPr>
          <w:rFonts w:hint="cs"/>
          <w:sz w:val="32"/>
          <w:rtl/>
          <w:lang w:bidi="ar-LB"/>
        </w:rPr>
        <w:t>،</w:t>
      </w:r>
      <w:r w:rsidRPr="00351B70">
        <w:rPr>
          <w:sz w:val="32"/>
          <w:rtl/>
        </w:rPr>
        <w:t xml:space="preserve"> فإنه ظاهر فيها صرف كل إلى الوجه الذي يعن</w:t>
      </w:r>
      <w:r w:rsidR="00EB6F4B" w:rsidRPr="00351B70">
        <w:rPr>
          <w:rFonts w:hint="cs"/>
          <w:sz w:val="32"/>
          <w:rtl/>
          <w:lang w:bidi="ar-LB"/>
        </w:rPr>
        <w:t>ي</w:t>
      </w:r>
      <w:r w:rsidRPr="00351B70">
        <w:rPr>
          <w:sz w:val="32"/>
          <w:rtl/>
        </w:rPr>
        <w:t>ه، مثال ذلك قوله عليه السلام: «</w:t>
      </w:r>
      <w:r w:rsidRPr="00351B70">
        <w:rPr>
          <w:b/>
          <w:bCs/>
          <w:sz w:val="28"/>
          <w:szCs w:val="28"/>
          <w:rtl/>
        </w:rPr>
        <w:t>م</w:t>
      </w:r>
      <w:r w:rsidR="00BF640E" w:rsidRPr="00351B70">
        <w:rPr>
          <w:rFonts w:hint="cs"/>
          <w:b/>
          <w:bCs/>
          <w:sz w:val="28"/>
          <w:szCs w:val="28"/>
          <w:rtl/>
        </w:rPr>
        <w:t>َ</w:t>
      </w:r>
      <w:r w:rsidRPr="00351B70">
        <w:rPr>
          <w:b/>
          <w:bCs/>
          <w:sz w:val="28"/>
          <w:szCs w:val="28"/>
          <w:rtl/>
        </w:rPr>
        <w:t>ن</w:t>
      </w:r>
      <w:r w:rsidR="00BF640E" w:rsidRPr="00351B70">
        <w:rPr>
          <w:rFonts w:hint="cs"/>
          <w:b/>
          <w:bCs/>
          <w:sz w:val="28"/>
          <w:szCs w:val="28"/>
          <w:rtl/>
        </w:rPr>
        <w:t>ْ</w:t>
      </w:r>
      <w:r w:rsidRPr="00351B70">
        <w:rPr>
          <w:b/>
          <w:bCs/>
          <w:sz w:val="28"/>
          <w:szCs w:val="28"/>
          <w:rtl/>
        </w:rPr>
        <w:t xml:space="preserve"> ب</w:t>
      </w:r>
      <w:r w:rsidR="00BF640E" w:rsidRPr="00351B70">
        <w:rPr>
          <w:rFonts w:hint="cs"/>
          <w:b/>
          <w:bCs/>
          <w:sz w:val="28"/>
          <w:szCs w:val="28"/>
          <w:rtl/>
        </w:rPr>
        <w:t>َ</w:t>
      </w:r>
      <w:r w:rsidRPr="00351B70">
        <w:rPr>
          <w:b/>
          <w:bCs/>
          <w:sz w:val="28"/>
          <w:szCs w:val="28"/>
          <w:rtl/>
        </w:rPr>
        <w:t>د</w:t>
      </w:r>
      <w:r w:rsidR="00BF640E" w:rsidRPr="00351B70">
        <w:rPr>
          <w:rFonts w:hint="cs"/>
          <w:b/>
          <w:bCs/>
          <w:sz w:val="28"/>
          <w:szCs w:val="28"/>
          <w:rtl/>
        </w:rPr>
        <w:t>َّ</w:t>
      </w:r>
      <w:r w:rsidRPr="00351B70">
        <w:rPr>
          <w:b/>
          <w:bCs/>
          <w:sz w:val="28"/>
          <w:szCs w:val="28"/>
          <w:rtl/>
        </w:rPr>
        <w:t>ل</w:t>
      </w:r>
      <w:r w:rsidR="00BF640E" w:rsidRPr="00351B70">
        <w:rPr>
          <w:rFonts w:hint="cs"/>
          <w:b/>
          <w:bCs/>
          <w:sz w:val="28"/>
          <w:szCs w:val="28"/>
          <w:rtl/>
        </w:rPr>
        <w:t>َ</w:t>
      </w:r>
      <w:r w:rsidRPr="00351B70">
        <w:rPr>
          <w:b/>
          <w:bCs/>
          <w:sz w:val="28"/>
          <w:szCs w:val="28"/>
          <w:rtl/>
        </w:rPr>
        <w:t xml:space="preserve"> د</w:t>
      </w:r>
      <w:r w:rsidR="00BF640E" w:rsidRPr="00351B70">
        <w:rPr>
          <w:rFonts w:hint="cs"/>
          <w:b/>
          <w:bCs/>
          <w:sz w:val="28"/>
          <w:szCs w:val="28"/>
          <w:rtl/>
        </w:rPr>
        <w:t>ِ</w:t>
      </w:r>
      <w:r w:rsidRPr="00351B70">
        <w:rPr>
          <w:b/>
          <w:bCs/>
          <w:sz w:val="28"/>
          <w:szCs w:val="28"/>
          <w:rtl/>
        </w:rPr>
        <w:t>ين</w:t>
      </w:r>
      <w:r w:rsidR="00BF640E" w:rsidRPr="00351B70">
        <w:rPr>
          <w:rFonts w:hint="cs"/>
          <w:b/>
          <w:bCs/>
          <w:sz w:val="28"/>
          <w:szCs w:val="28"/>
          <w:rtl/>
        </w:rPr>
        <w:t>َ</w:t>
      </w:r>
      <w:r w:rsidRPr="00351B70">
        <w:rPr>
          <w:b/>
          <w:bCs/>
          <w:sz w:val="28"/>
          <w:szCs w:val="28"/>
          <w:rtl/>
        </w:rPr>
        <w:t>ه</w:t>
      </w:r>
      <w:r w:rsidR="00BF640E" w:rsidRPr="00351B70">
        <w:rPr>
          <w:rFonts w:hint="cs"/>
          <w:b/>
          <w:bCs/>
          <w:sz w:val="28"/>
          <w:szCs w:val="28"/>
          <w:rtl/>
        </w:rPr>
        <w:t>ُ</w:t>
      </w:r>
      <w:r w:rsidRPr="00351B70">
        <w:rPr>
          <w:b/>
          <w:bCs/>
          <w:sz w:val="28"/>
          <w:szCs w:val="28"/>
          <w:rtl/>
        </w:rPr>
        <w:t xml:space="preserve"> ف</w:t>
      </w:r>
      <w:r w:rsidR="00BF640E" w:rsidRPr="00351B70">
        <w:rPr>
          <w:rFonts w:hint="cs"/>
          <w:b/>
          <w:bCs/>
          <w:sz w:val="28"/>
          <w:szCs w:val="28"/>
          <w:rtl/>
        </w:rPr>
        <w:t>َ</w:t>
      </w:r>
      <w:r w:rsidRPr="00351B70">
        <w:rPr>
          <w:b/>
          <w:bCs/>
          <w:sz w:val="28"/>
          <w:szCs w:val="28"/>
          <w:rtl/>
        </w:rPr>
        <w:t>اق</w:t>
      </w:r>
      <w:r w:rsidR="00BF640E" w:rsidRPr="00351B70">
        <w:rPr>
          <w:rFonts w:hint="cs"/>
          <w:b/>
          <w:bCs/>
          <w:sz w:val="28"/>
          <w:szCs w:val="28"/>
          <w:rtl/>
        </w:rPr>
        <w:t>ْ</w:t>
      </w:r>
      <w:r w:rsidRPr="00351B70">
        <w:rPr>
          <w:b/>
          <w:bCs/>
          <w:sz w:val="28"/>
          <w:szCs w:val="28"/>
          <w:rtl/>
        </w:rPr>
        <w:t>ت</w:t>
      </w:r>
      <w:r w:rsidR="00BF640E" w:rsidRPr="00351B70">
        <w:rPr>
          <w:rFonts w:hint="cs"/>
          <w:b/>
          <w:bCs/>
          <w:sz w:val="28"/>
          <w:szCs w:val="28"/>
          <w:rtl/>
        </w:rPr>
        <w:t>ُ</w:t>
      </w:r>
      <w:r w:rsidRPr="00351B70">
        <w:rPr>
          <w:b/>
          <w:bCs/>
          <w:sz w:val="28"/>
          <w:szCs w:val="28"/>
          <w:rtl/>
        </w:rPr>
        <w:t>ل</w:t>
      </w:r>
      <w:r w:rsidR="00BF640E" w:rsidRPr="00351B70">
        <w:rPr>
          <w:rFonts w:hint="cs"/>
          <w:b/>
          <w:bCs/>
          <w:sz w:val="28"/>
          <w:szCs w:val="28"/>
          <w:rtl/>
        </w:rPr>
        <w:t>ُ</w:t>
      </w:r>
      <w:r w:rsidRPr="00351B70">
        <w:rPr>
          <w:b/>
          <w:bCs/>
          <w:sz w:val="28"/>
          <w:szCs w:val="28"/>
          <w:rtl/>
        </w:rPr>
        <w:t>وه</w:t>
      </w:r>
      <w:r w:rsidR="00BF640E" w:rsidRPr="00351B70">
        <w:rPr>
          <w:rFonts w:hint="cs"/>
          <w:b/>
          <w:bCs/>
          <w:sz w:val="28"/>
          <w:szCs w:val="28"/>
          <w:rtl/>
        </w:rPr>
        <w:t>ُ</w:t>
      </w:r>
      <w:r w:rsidRPr="00351B70">
        <w:rPr>
          <w:sz w:val="32"/>
          <w:rtl/>
        </w:rPr>
        <w:t>»</w:t>
      </w:r>
      <w:r w:rsidR="000B0CC9" w:rsidRPr="00351B70">
        <w:rPr>
          <w:rFonts w:hint="cs"/>
          <w:sz w:val="32"/>
          <w:rtl/>
        </w:rPr>
        <w:t xml:space="preserve"> أخرجه البخاري</w:t>
      </w:r>
      <w:r w:rsidR="00722F60" w:rsidRPr="00351B70">
        <w:rPr>
          <w:rFonts w:hint="cs"/>
          <w:sz w:val="32"/>
          <w:rtl/>
          <w:lang w:bidi="ar-LB"/>
        </w:rPr>
        <w:t>،</w:t>
      </w:r>
      <w:r w:rsidRPr="00351B70">
        <w:rPr>
          <w:sz w:val="32"/>
          <w:rtl/>
        </w:rPr>
        <w:t xml:space="preserve"> فإنه خاص في المبدل</w:t>
      </w:r>
      <w:r w:rsidR="00EB6F4B" w:rsidRPr="00351B70">
        <w:rPr>
          <w:rFonts w:hint="cs"/>
          <w:sz w:val="32"/>
          <w:rtl/>
          <w:lang w:bidi="ar-LB"/>
        </w:rPr>
        <w:t>،</w:t>
      </w:r>
      <w:r w:rsidRPr="00351B70">
        <w:rPr>
          <w:sz w:val="32"/>
          <w:rtl/>
        </w:rPr>
        <w:t xml:space="preserve"> وعام في النساء والرجال، </w:t>
      </w:r>
      <w:r w:rsidR="000B0CC9" w:rsidRPr="00351B70">
        <w:rPr>
          <w:rFonts w:hint="cs"/>
          <w:sz w:val="32"/>
          <w:rtl/>
        </w:rPr>
        <w:t xml:space="preserve">وما أخرجه أحمد من طريق ابن عباس أن رسول الله </w:t>
      </w:r>
      <w:r w:rsidR="00AB34A4" w:rsidRPr="00351B70">
        <w:rPr>
          <w:rFonts w:hint="cs"/>
          <w:position w:val="-4"/>
          <w:sz w:val="44"/>
          <w:szCs w:val="44"/>
        </w:rPr>
        <w:sym w:font="AGA Arabesque" w:char="F072"/>
      </w:r>
      <w:r w:rsidR="000B0CC9" w:rsidRPr="00351B70">
        <w:rPr>
          <w:rFonts w:hint="cs"/>
          <w:sz w:val="32"/>
          <w:rtl/>
        </w:rPr>
        <w:t xml:space="preserve"> «</w:t>
      </w:r>
      <w:r w:rsidR="000B0CC9" w:rsidRPr="00351B70">
        <w:rPr>
          <w:rFonts w:hint="cs"/>
          <w:b/>
          <w:bCs/>
          <w:sz w:val="28"/>
          <w:szCs w:val="28"/>
          <w:rtl/>
        </w:rPr>
        <w:t>ن</w:t>
      </w:r>
      <w:r w:rsidR="00942A16" w:rsidRPr="00351B70">
        <w:rPr>
          <w:rFonts w:hint="cs"/>
          <w:b/>
          <w:bCs/>
          <w:sz w:val="28"/>
          <w:szCs w:val="28"/>
          <w:rtl/>
        </w:rPr>
        <w:t>َ</w:t>
      </w:r>
      <w:r w:rsidR="000B0CC9" w:rsidRPr="00351B70">
        <w:rPr>
          <w:rFonts w:hint="cs"/>
          <w:b/>
          <w:bCs/>
          <w:sz w:val="28"/>
          <w:szCs w:val="28"/>
          <w:rtl/>
        </w:rPr>
        <w:t>ه</w:t>
      </w:r>
      <w:r w:rsidR="00942A16" w:rsidRPr="00351B70">
        <w:rPr>
          <w:rFonts w:hint="cs"/>
          <w:b/>
          <w:bCs/>
          <w:sz w:val="28"/>
          <w:szCs w:val="28"/>
          <w:rtl/>
        </w:rPr>
        <w:t>َ</w:t>
      </w:r>
      <w:r w:rsidR="000B0CC9" w:rsidRPr="00351B70">
        <w:rPr>
          <w:rFonts w:hint="cs"/>
          <w:b/>
          <w:bCs/>
          <w:sz w:val="28"/>
          <w:szCs w:val="28"/>
          <w:rtl/>
        </w:rPr>
        <w:t>ى ع</w:t>
      </w:r>
      <w:r w:rsidR="00942A16" w:rsidRPr="00351B70">
        <w:rPr>
          <w:rFonts w:hint="cs"/>
          <w:b/>
          <w:bCs/>
          <w:sz w:val="28"/>
          <w:szCs w:val="28"/>
          <w:rtl/>
        </w:rPr>
        <w:t>َ</w:t>
      </w:r>
      <w:r w:rsidR="000B0CC9" w:rsidRPr="00351B70">
        <w:rPr>
          <w:rFonts w:hint="cs"/>
          <w:b/>
          <w:bCs/>
          <w:sz w:val="28"/>
          <w:szCs w:val="28"/>
          <w:rtl/>
        </w:rPr>
        <w:t>ن</w:t>
      </w:r>
      <w:r w:rsidR="00942A16" w:rsidRPr="00351B70">
        <w:rPr>
          <w:rFonts w:hint="cs"/>
          <w:b/>
          <w:bCs/>
          <w:sz w:val="28"/>
          <w:szCs w:val="28"/>
          <w:rtl/>
        </w:rPr>
        <w:t>ْ</w:t>
      </w:r>
      <w:r w:rsidR="000B0CC9" w:rsidRPr="00351B70">
        <w:rPr>
          <w:rFonts w:hint="cs"/>
          <w:b/>
          <w:bCs/>
          <w:sz w:val="28"/>
          <w:szCs w:val="28"/>
          <w:rtl/>
        </w:rPr>
        <w:t xml:space="preserve"> ق</w:t>
      </w:r>
      <w:r w:rsidR="00942A16" w:rsidRPr="00351B70">
        <w:rPr>
          <w:rFonts w:hint="cs"/>
          <w:b/>
          <w:bCs/>
          <w:sz w:val="28"/>
          <w:szCs w:val="28"/>
          <w:rtl/>
        </w:rPr>
        <w:t>َ</w:t>
      </w:r>
      <w:r w:rsidR="000B0CC9" w:rsidRPr="00351B70">
        <w:rPr>
          <w:rFonts w:hint="cs"/>
          <w:b/>
          <w:bCs/>
          <w:sz w:val="28"/>
          <w:szCs w:val="28"/>
          <w:rtl/>
        </w:rPr>
        <w:t>ت</w:t>
      </w:r>
      <w:r w:rsidR="00942A16" w:rsidRPr="00351B70">
        <w:rPr>
          <w:rFonts w:hint="cs"/>
          <w:b/>
          <w:bCs/>
          <w:sz w:val="28"/>
          <w:szCs w:val="28"/>
          <w:rtl/>
        </w:rPr>
        <w:t>ْ</w:t>
      </w:r>
      <w:r w:rsidR="000B0CC9" w:rsidRPr="00351B70">
        <w:rPr>
          <w:rFonts w:hint="cs"/>
          <w:b/>
          <w:bCs/>
          <w:sz w:val="28"/>
          <w:szCs w:val="28"/>
          <w:rtl/>
        </w:rPr>
        <w:t>ل</w:t>
      </w:r>
      <w:r w:rsidR="00942A16" w:rsidRPr="00351B70">
        <w:rPr>
          <w:rFonts w:hint="cs"/>
          <w:b/>
          <w:bCs/>
          <w:sz w:val="28"/>
          <w:szCs w:val="28"/>
          <w:rtl/>
        </w:rPr>
        <w:t>ِ</w:t>
      </w:r>
      <w:r w:rsidR="000B0CC9" w:rsidRPr="00351B70">
        <w:rPr>
          <w:rFonts w:hint="cs"/>
          <w:b/>
          <w:bCs/>
          <w:sz w:val="28"/>
          <w:szCs w:val="28"/>
          <w:rtl/>
        </w:rPr>
        <w:t xml:space="preserve"> الن</w:t>
      </w:r>
      <w:r w:rsidR="00942A16" w:rsidRPr="00351B70">
        <w:rPr>
          <w:rFonts w:hint="cs"/>
          <w:b/>
          <w:bCs/>
          <w:sz w:val="28"/>
          <w:szCs w:val="28"/>
          <w:rtl/>
        </w:rPr>
        <w:t>ِّ</w:t>
      </w:r>
      <w:r w:rsidR="000B0CC9" w:rsidRPr="00351B70">
        <w:rPr>
          <w:rFonts w:hint="cs"/>
          <w:b/>
          <w:bCs/>
          <w:sz w:val="28"/>
          <w:szCs w:val="28"/>
          <w:rtl/>
        </w:rPr>
        <w:t>س</w:t>
      </w:r>
      <w:r w:rsidR="00942A16" w:rsidRPr="00351B70">
        <w:rPr>
          <w:rFonts w:hint="cs"/>
          <w:b/>
          <w:bCs/>
          <w:sz w:val="28"/>
          <w:szCs w:val="28"/>
          <w:rtl/>
        </w:rPr>
        <w:t>َ</w:t>
      </w:r>
      <w:r w:rsidR="000B0CC9" w:rsidRPr="00351B70">
        <w:rPr>
          <w:rFonts w:hint="cs"/>
          <w:b/>
          <w:bCs/>
          <w:sz w:val="28"/>
          <w:szCs w:val="28"/>
          <w:rtl/>
        </w:rPr>
        <w:t>اء</w:t>
      </w:r>
      <w:r w:rsidR="00942A16" w:rsidRPr="00351B70">
        <w:rPr>
          <w:rFonts w:hint="cs"/>
          <w:b/>
          <w:bCs/>
          <w:sz w:val="28"/>
          <w:szCs w:val="28"/>
          <w:rtl/>
        </w:rPr>
        <w:t>ِ</w:t>
      </w:r>
      <w:r w:rsidR="000B0CC9" w:rsidRPr="00351B70">
        <w:rPr>
          <w:rFonts w:hint="cs"/>
          <w:sz w:val="32"/>
          <w:rtl/>
        </w:rPr>
        <w:t xml:space="preserve">» </w:t>
      </w:r>
      <w:r w:rsidRPr="00351B70">
        <w:rPr>
          <w:sz w:val="32"/>
          <w:rtl/>
        </w:rPr>
        <w:t>فهو عام في كل النساء</w:t>
      </w:r>
      <w:r w:rsidR="00EB6F4B" w:rsidRPr="00351B70">
        <w:rPr>
          <w:rFonts w:hint="cs"/>
          <w:sz w:val="32"/>
          <w:rtl/>
          <w:lang w:bidi="ar-LB"/>
        </w:rPr>
        <w:t>،</w:t>
      </w:r>
      <w:r w:rsidRPr="00351B70">
        <w:rPr>
          <w:sz w:val="32"/>
          <w:rtl/>
        </w:rPr>
        <w:t xml:space="preserve"> وخاص في المرأة الكافرة الأصلية</w:t>
      </w:r>
      <w:r w:rsidR="00EB6F4B" w:rsidRPr="00351B70">
        <w:rPr>
          <w:rFonts w:hint="cs"/>
          <w:sz w:val="32"/>
          <w:rtl/>
          <w:lang w:bidi="ar-LB"/>
        </w:rPr>
        <w:t>،</w:t>
      </w:r>
      <w:r w:rsidRPr="00351B70">
        <w:rPr>
          <w:sz w:val="32"/>
          <w:rtl/>
        </w:rPr>
        <w:t xml:space="preserve"> إذا لم تباشر القتال، وليس عاماً في كل الحوادث</w:t>
      </w:r>
      <w:r w:rsidR="00EB6F4B" w:rsidRPr="00351B70">
        <w:rPr>
          <w:rFonts w:hint="cs"/>
          <w:sz w:val="32"/>
          <w:rtl/>
          <w:lang w:bidi="ar-LB"/>
        </w:rPr>
        <w:t>؛</w:t>
      </w:r>
      <w:r w:rsidRPr="00351B70">
        <w:rPr>
          <w:sz w:val="32"/>
          <w:rtl/>
        </w:rPr>
        <w:t xml:space="preserve"> لقوله في بعض طرق حديث النهي عن قتل النساء</w:t>
      </w:r>
      <w:r w:rsidR="00EB6F4B" w:rsidRPr="00351B70">
        <w:rPr>
          <w:rFonts w:hint="cs"/>
          <w:sz w:val="32"/>
          <w:rtl/>
          <w:lang w:bidi="ar-LB"/>
        </w:rPr>
        <w:t>،</w:t>
      </w:r>
      <w:r w:rsidRPr="00351B70">
        <w:rPr>
          <w:sz w:val="32"/>
          <w:rtl/>
        </w:rPr>
        <w:t xml:space="preserve"> لما رأى امرأة مقتولة: «</w:t>
      </w:r>
      <w:r w:rsidR="00E34DF4" w:rsidRPr="00351B70">
        <w:rPr>
          <w:rFonts w:hint="cs"/>
          <w:b/>
          <w:bCs/>
          <w:sz w:val="28"/>
          <w:szCs w:val="28"/>
          <w:rtl/>
        </w:rPr>
        <w:t>م</w:t>
      </w:r>
      <w:r w:rsidR="009C3586" w:rsidRPr="00351B70">
        <w:rPr>
          <w:rFonts w:hint="cs"/>
          <w:b/>
          <w:bCs/>
          <w:sz w:val="28"/>
          <w:szCs w:val="28"/>
          <w:rtl/>
        </w:rPr>
        <w:t>َ</w:t>
      </w:r>
      <w:r w:rsidR="00E34DF4" w:rsidRPr="00351B70">
        <w:rPr>
          <w:rFonts w:hint="cs"/>
          <w:b/>
          <w:bCs/>
          <w:sz w:val="28"/>
          <w:szCs w:val="28"/>
          <w:rtl/>
        </w:rPr>
        <w:t>ا ك</w:t>
      </w:r>
      <w:r w:rsidR="009C3586" w:rsidRPr="00351B70">
        <w:rPr>
          <w:rFonts w:hint="cs"/>
          <w:b/>
          <w:bCs/>
          <w:sz w:val="28"/>
          <w:szCs w:val="28"/>
          <w:rtl/>
        </w:rPr>
        <w:t>َ</w:t>
      </w:r>
      <w:r w:rsidR="00E34DF4" w:rsidRPr="00351B70">
        <w:rPr>
          <w:rFonts w:hint="cs"/>
          <w:b/>
          <w:bCs/>
          <w:sz w:val="28"/>
          <w:szCs w:val="28"/>
          <w:rtl/>
        </w:rPr>
        <w:t>ان</w:t>
      </w:r>
      <w:r w:rsidR="009C3586" w:rsidRPr="00351B70">
        <w:rPr>
          <w:rFonts w:hint="cs"/>
          <w:b/>
          <w:bCs/>
          <w:sz w:val="28"/>
          <w:szCs w:val="28"/>
          <w:rtl/>
        </w:rPr>
        <w:t>َ</w:t>
      </w:r>
      <w:r w:rsidR="00E34DF4" w:rsidRPr="00351B70">
        <w:rPr>
          <w:rFonts w:hint="cs"/>
          <w:b/>
          <w:bCs/>
          <w:sz w:val="28"/>
          <w:szCs w:val="28"/>
          <w:rtl/>
        </w:rPr>
        <w:t>ت</w:t>
      </w:r>
      <w:r w:rsidR="009C3586" w:rsidRPr="00351B70">
        <w:rPr>
          <w:rFonts w:hint="cs"/>
          <w:b/>
          <w:bCs/>
          <w:sz w:val="28"/>
          <w:szCs w:val="28"/>
          <w:rtl/>
        </w:rPr>
        <w:t>ْ</w:t>
      </w:r>
      <w:r w:rsidR="00E34DF4" w:rsidRPr="00351B70">
        <w:rPr>
          <w:rFonts w:hint="cs"/>
          <w:b/>
          <w:bCs/>
          <w:sz w:val="28"/>
          <w:szCs w:val="28"/>
          <w:rtl/>
        </w:rPr>
        <w:t xml:space="preserve"> ه</w:t>
      </w:r>
      <w:r w:rsidR="009C3586" w:rsidRPr="00351B70">
        <w:rPr>
          <w:rFonts w:hint="cs"/>
          <w:b/>
          <w:bCs/>
          <w:sz w:val="28"/>
          <w:szCs w:val="28"/>
          <w:rtl/>
        </w:rPr>
        <w:t>َ</w:t>
      </w:r>
      <w:r w:rsidR="00E34DF4" w:rsidRPr="00351B70">
        <w:rPr>
          <w:rFonts w:hint="cs"/>
          <w:b/>
          <w:bCs/>
          <w:sz w:val="28"/>
          <w:szCs w:val="28"/>
          <w:rtl/>
        </w:rPr>
        <w:t>ذ</w:t>
      </w:r>
      <w:r w:rsidR="009C3586" w:rsidRPr="00351B70">
        <w:rPr>
          <w:rFonts w:hint="cs"/>
          <w:b/>
          <w:bCs/>
          <w:sz w:val="28"/>
          <w:szCs w:val="28"/>
          <w:rtl/>
        </w:rPr>
        <w:t>ِ</w:t>
      </w:r>
      <w:r w:rsidR="00E34DF4" w:rsidRPr="00351B70">
        <w:rPr>
          <w:rFonts w:hint="cs"/>
          <w:b/>
          <w:bCs/>
          <w:sz w:val="28"/>
          <w:szCs w:val="28"/>
          <w:rtl/>
        </w:rPr>
        <w:t>ه</w:t>
      </w:r>
      <w:r w:rsidR="009C3586" w:rsidRPr="00351B70">
        <w:rPr>
          <w:rFonts w:hint="cs"/>
          <w:b/>
          <w:bCs/>
          <w:sz w:val="28"/>
          <w:szCs w:val="28"/>
          <w:rtl/>
        </w:rPr>
        <w:t>ِ</w:t>
      </w:r>
      <w:r w:rsidR="00E34DF4" w:rsidRPr="00351B70">
        <w:rPr>
          <w:rFonts w:hint="cs"/>
          <w:b/>
          <w:bCs/>
          <w:sz w:val="28"/>
          <w:szCs w:val="28"/>
          <w:rtl/>
        </w:rPr>
        <w:t xml:space="preserve"> ت</w:t>
      </w:r>
      <w:r w:rsidR="009C3586" w:rsidRPr="00351B70">
        <w:rPr>
          <w:rFonts w:hint="cs"/>
          <w:b/>
          <w:bCs/>
          <w:sz w:val="28"/>
          <w:szCs w:val="28"/>
          <w:rtl/>
        </w:rPr>
        <w:t>ُ</w:t>
      </w:r>
      <w:r w:rsidR="00E34DF4" w:rsidRPr="00351B70">
        <w:rPr>
          <w:rFonts w:hint="cs"/>
          <w:b/>
          <w:bCs/>
          <w:sz w:val="28"/>
          <w:szCs w:val="28"/>
          <w:rtl/>
        </w:rPr>
        <w:t>ق</w:t>
      </w:r>
      <w:r w:rsidR="009C3586" w:rsidRPr="00351B70">
        <w:rPr>
          <w:rFonts w:hint="cs"/>
          <w:b/>
          <w:bCs/>
          <w:sz w:val="28"/>
          <w:szCs w:val="28"/>
          <w:rtl/>
        </w:rPr>
        <w:t>َ</w:t>
      </w:r>
      <w:r w:rsidR="00E34DF4" w:rsidRPr="00351B70">
        <w:rPr>
          <w:rFonts w:hint="cs"/>
          <w:b/>
          <w:bCs/>
          <w:sz w:val="28"/>
          <w:szCs w:val="28"/>
          <w:rtl/>
        </w:rPr>
        <w:t>ات</w:t>
      </w:r>
      <w:r w:rsidR="009C3586" w:rsidRPr="00351B70">
        <w:rPr>
          <w:rFonts w:hint="cs"/>
          <w:b/>
          <w:bCs/>
          <w:sz w:val="28"/>
          <w:szCs w:val="28"/>
          <w:rtl/>
        </w:rPr>
        <w:t>ِ</w:t>
      </w:r>
      <w:r w:rsidR="00E34DF4" w:rsidRPr="00351B70">
        <w:rPr>
          <w:rFonts w:hint="cs"/>
          <w:b/>
          <w:bCs/>
          <w:sz w:val="28"/>
          <w:szCs w:val="28"/>
          <w:rtl/>
        </w:rPr>
        <w:t>ل</w:t>
      </w:r>
      <w:r w:rsidR="009C3586" w:rsidRPr="00351B70">
        <w:rPr>
          <w:rFonts w:hint="cs"/>
          <w:b/>
          <w:bCs/>
          <w:sz w:val="28"/>
          <w:szCs w:val="28"/>
          <w:rtl/>
        </w:rPr>
        <w:t>ُ</w:t>
      </w:r>
      <w:r w:rsidR="00EB6F4B" w:rsidRPr="00351B70">
        <w:rPr>
          <w:rFonts w:hint="cs"/>
          <w:b/>
          <w:bCs/>
          <w:sz w:val="28"/>
          <w:szCs w:val="28"/>
          <w:rtl/>
          <w:lang w:bidi="ar-LB"/>
        </w:rPr>
        <w:t>،</w:t>
      </w:r>
      <w:r w:rsidR="00E34DF4" w:rsidRPr="00351B70">
        <w:rPr>
          <w:rFonts w:hint="cs"/>
          <w:b/>
          <w:bCs/>
          <w:sz w:val="28"/>
          <w:szCs w:val="28"/>
          <w:rtl/>
        </w:rPr>
        <w:t xml:space="preserve"> ث</w:t>
      </w:r>
      <w:r w:rsidR="009C3586" w:rsidRPr="00351B70">
        <w:rPr>
          <w:rFonts w:hint="cs"/>
          <w:b/>
          <w:bCs/>
          <w:sz w:val="28"/>
          <w:szCs w:val="28"/>
          <w:rtl/>
        </w:rPr>
        <w:t>ـُ</w:t>
      </w:r>
      <w:r w:rsidR="00E34DF4" w:rsidRPr="00351B70">
        <w:rPr>
          <w:rFonts w:hint="cs"/>
          <w:b/>
          <w:bCs/>
          <w:sz w:val="28"/>
          <w:szCs w:val="28"/>
          <w:rtl/>
        </w:rPr>
        <w:t>م</w:t>
      </w:r>
      <w:r w:rsidR="009C3586" w:rsidRPr="00351B70">
        <w:rPr>
          <w:rFonts w:hint="cs"/>
          <w:b/>
          <w:bCs/>
          <w:sz w:val="28"/>
          <w:szCs w:val="28"/>
          <w:rtl/>
        </w:rPr>
        <w:t>َّ</w:t>
      </w:r>
      <w:r w:rsidR="00E34DF4" w:rsidRPr="00351B70">
        <w:rPr>
          <w:rFonts w:hint="cs"/>
          <w:b/>
          <w:bCs/>
          <w:sz w:val="28"/>
          <w:szCs w:val="28"/>
          <w:rtl/>
        </w:rPr>
        <w:t xml:space="preserve"> ن</w:t>
      </w:r>
      <w:r w:rsidR="009C3586" w:rsidRPr="00351B70">
        <w:rPr>
          <w:rFonts w:hint="cs"/>
          <w:b/>
          <w:bCs/>
          <w:sz w:val="28"/>
          <w:szCs w:val="28"/>
          <w:rtl/>
        </w:rPr>
        <w:t>َ</w:t>
      </w:r>
      <w:r w:rsidR="00E34DF4" w:rsidRPr="00351B70">
        <w:rPr>
          <w:rFonts w:hint="cs"/>
          <w:b/>
          <w:bCs/>
          <w:sz w:val="28"/>
          <w:szCs w:val="28"/>
          <w:rtl/>
        </w:rPr>
        <w:t>ه</w:t>
      </w:r>
      <w:r w:rsidR="009C3586" w:rsidRPr="00351B70">
        <w:rPr>
          <w:rFonts w:hint="cs"/>
          <w:b/>
          <w:bCs/>
          <w:sz w:val="28"/>
          <w:szCs w:val="28"/>
          <w:rtl/>
        </w:rPr>
        <w:t>َ</w:t>
      </w:r>
      <w:r w:rsidR="00E34DF4" w:rsidRPr="00351B70">
        <w:rPr>
          <w:rFonts w:hint="cs"/>
          <w:b/>
          <w:bCs/>
          <w:sz w:val="28"/>
          <w:szCs w:val="28"/>
          <w:rtl/>
        </w:rPr>
        <w:t>ى ع</w:t>
      </w:r>
      <w:r w:rsidR="009C3586" w:rsidRPr="00351B70">
        <w:rPr>
          <w:rFonts w:hint="cs"/>
          <w:b/>
          <w:bCs/>
          <w:sz w:val="28"/>
          <w:szCs w:val="28"/>
          <w:rtl/>
        </w:rPr>
        <w:t>َ</w:t>
      </w:r>
      <w:r w:rsidR="00E34DF4" w:rsidRPr="00351B70">
        <w:rPr>
          <w:rFonts w:hint="cs"/>
          <w:b/>
          <w:bCs/>
          <w:sz w:val="28"/>
          <w:szCs w:val="28"/>
          <w:rtl/>
        </w:rPr>
        <w:t>ن</w:t>
      </w:r>
      <w:r w:rsidR="009C3586" w:rsidRPr="00351B70">
        <w:rPr>
          <w:rFonts w:hint="cs"/>
          <w:b/>
          <w:bCs/>
          <w:sz w:val="28"/>
          <w:szCs w:val="28"/>
          <w:rtl/>
        </w:rPr>
        <w:t>ْ</w:t>
      </w:r>
      <w:r w:rsidR="00E34DF4" w:rsidRPr="00351B70">
        <w:rPr>
          <w:rFonts w:hint="cs"/>
          <w:b/>
          <w:bCs/>
          <w:sz w:val="28"/>
          <w:szCs w:val="28"/>
          <w:rtl/>
        </w:rPr>
        <w:t xml:space="preserve"> ق</w:t>
      </w:r>
      <w:r w:rsidR="009C3586" w:rsidRPr="00351B70">
        <w:rPr>
          <w:rFonts w:hint="cs"/>
          <w:b/>
          <w:bCs/>
          <w:sz w:val="28"/>
          <w:szCs w:val="28"/>
          <w:rtl/>
        </w:rPr>
        <w:t>َ</w:t>
      </w:r>
      <w:r w:rsidR="00E34DF4" w:rsidRPr="00351B70">
        <w:rPr>
          <w:rFonts w:hint="cs"/>
          <w:b/>
          <w:bCs/>
          <w:sz w:val="28"/>
          <w:szCs w:val="28"/>
          <w:rtl/>
        </w:rPr>
        <w:t>ت</w:t>
      </w:r>
      <w:r w:rsidR="009C3586" w:rsidRPr="00351B70">
        <w:rPr>
          <w:rFonts w:hint="cs"/>
          <w:b/>
          <w:bCs/>
          <w:sz w:val="28"/>
          <w:szCs w:val="28"/>
          <w:rtl/>
        </w:rPr>
        <w:t>ْ</w:t>
      </w:r>
      <w:r w:rsidR="00E34DF4" w:rsidRPr="00351B70">
        <w:rPr>
          <w:rFonts w:hint="cs"/>
          <w:b/>
          <w:bCs/>
          <w:sz w:val="28"/>
          <w:szCs w:val="28"/>
          <w:rtl/>
        </w:rPr>
        <w:t>ل</w:t>
      </w:r>
      <w:r w:rsidR="009C3586" w:rsidRPr="00351B70">
        <w:rPr>
          <w:rFonts w:hint="cs"/>
          <w:b/>
          <w:bCs/>
          <w:sz w:val="28"/>
          <w:szCs w:val="28"/>
          <w:rtl/>
        </w:rPr>
        <w:t>ِ</w:t>
      </w:r>
      <w:r w:rsidR="00E34DF4" w:rsidRPr="00351B70">
        <w:rPr>
          <w:rFonts w:hint="cs"/>
          <w:b/>
          <w:bCs/>
          <w:sz w:val="28"/>
          <w:szCs w:val="28"/>
          <w:rtl/>
        </w:rPr>
        <w:t xml:space="preserve"> الن</w:t>
      </w:r>
      <w:r w:rsidR="009C3586" w:rsidRPr="00351B70">
        <w:rPr>
          <w:rFonts w:hint="cs"/>
          <w:b/>
          <w:bCs/>
          <w:sz w:val="28"/>
          <w:szCs w:val="28"/>
          <w:rtl/>
        </w:rPr>
        <w:t>ِّ</w:t>
      </w:r>
      <w:r w:rsidR="00E34DF4" w:rsidRPr="00351B70">
        <w:rPr>
          <w:rFonts w:hint="cs"/>
          <w:b/>
          <w:bCs/>
          <w:sz w:val="28"/>
          <w:szCs w:val="28"/>
          <w:rtl/>
        </w:rPr>
        <w:t>س</w:t>
      </w:r>
      <w:r w:rsidR="009C3586" w:rsidRPr="00351B70">
        <w:rPr>
          <w:rFonts w:hint="cs"/>
          <w:b/>
          <w:bCs/>
          <w:sz w:val="28"/>
          <w:szCs w:val="28"/>
          <w:rtl/>
        </w:rPr>
        <w:t>َ</w:t>
      </w:r>
      <w:r w:rsidR="00E34DF4" w:rsidRPr="00351B70">
        <w:rPr>
          <w:rFonts w:hint="cs"/>
          <w:b/>
          <w:bCs/>
          <w:sz w:val="28"/>
          <w:szCs w:val="28"/>
          <w:rtl/>
        </w:rPr>
        <w:t>اء</w:t>
      </w:r>
      <w:r w:rsidR="009C3586" w:rsidRPr="00351B70">
        <w:rPr>
          <w:rFonts w:hint="cs"/>
          <w:b/>
          <w:bCs/>
          <w:sz w:val="28"/>
          <w:szCs w:val="28"/>
          <w:rtl/>
        </w:rPr>
        <w:t>ِ</w:t>
      </w:r>
      <w:r w:rsidR="00E34DF4" w:rsidRPr="00351B70">
        <w:rPr>
          <w:rFonts w:hint="cs"/>
          <w:b/>
          <w:bCs/>
          <w:sz w:val="28"/>
          <w:szCs w:val="28"/>
          <w:rtl/>
        </w:rPr>
        <w:t xml:space="preserve"> و</w:t>
      </w:r>
      <w:r w:rsidR="009C3586" w:rsidRPr="00351B70">
        <w:rPr>
          <w:rFonts w:hint="cs"/>
          <w:b/>
          <w:bCs/>
          <w:sz w:val="28"/>
          <w:szCs w:val="28"/>
          <w:rtl/>
        </w:rPr>
        <w:t>َ</w:t>
      </w:r>
      <w:r w:rsidR="00E34DF4" w:rsidRPr="00351B70">
        <w:rPr>
          <w:rFonts w:hint="cs"/>
          <w:b/>
          <w:bCs/>
          <w:sz w:val="28"/>
          <w:szCs w:val="28"/>
          <w:rtl/>
        </w:rPr>
        <w:t>الص</w:t>
      </w:r>
      <w:r w:rsidR="009C3586" w:rsidRPr="00351B70">
        <w:rPr>
          <w:rFonts w:hint="cs"/>
          <w:b/>
          <w:bCs/>
          <w:sz w:val="28"/>
          <w:szCs w:val="28"/>
          <w:rtl/>
        </w:rPr>
        <w:t>ِّ</w:t>
      </w:r>
      <w:r w:rsidR="00E34DF4" w:rsidRPr="00351B70">
        <w:rPr>
          <w:rFonts w:hint="cs"/>
          <w:b/>
          <w:bCs/>
          <w:sz w:val="28"/>
          <w:szCs w:val="28"/>
          <w:rtl/>
        </w:rPr>
        <w:t>ب</w:t>
      </w:r>
      <w:r w:rsidR="009C3586" w:rsidRPr="00351B70">
        <w:rPr>
          <w:rFonts w:hint="cs"/>
          <w:b/>
          <w:bCs/>
          <w:sz w:val="28"/>
          <w:szCs w:val="28"/>
          <w:rtl/>
        </w:rPr>
        <w:t>ْ</w:t>
      </w:r>
      <w:r w:rsidR="00E34DF4" w:rsidRPr="00351B70">
        <w:rPr>
          <w:rFonts w:hint="cs"/>
          <w:b/>
          <w:bCs/>
          <w:sz w:val="28"/>
          <w:szCs w:val="28"/>
          <w:rtl/>
        </w:rPr>
        <w:t>ي</w:t>
      </w:r>
      <w:r w:rsidR="009C3586" w:rsidRPr="00351B70">
        <w:rPr>
          <w:rFonts w:hint="cs"/>
          <w:b/>
          <w:bCs/>
          <w:sz w:val="28"/>
          <w:szCs w:val="28"/>
          <w:rtl/>
        </w:rPr>
        <w:t>َ</w:t>
      </w:r>
      <w:r w:rsidR="00E34DF4" w:rsidRPr="00351B70">
        <w:rPr>
          <w:rFonts w:hint="cs"/>
          <w:b/>
          <w:bCs/>
          <w:sz w:val="28"/>
          <w:szCs w:val="28"/>
          <w:rtl/>
        </w:rPr>
        <w:t>ان</w:t>
      </w:r>
      <w:r w:rsidR="009C3586" w:rsidRPr="00351B70">
        <w:rPr>
          <w:rFonts w:hint="cs"/>
          <w:b/>
          <w:bCs/>
          <w:sz w:val="28"/>
          <w:szCs w:val="28"/>
          <w:rtl/>
        </w:rPr>
        <w:t>ِ</w:t>
      </w:r>
      <w:r w:rsidRPr="00351B70">
        <w:rPr>
          <w:sz w:val="32"/>
          <w:rtl/>
        </w:rPr>
        <w:t>»</w:t>
      </w:r>
      <w:r w:rsidR="00E34DF4" w:rsidRPr="00351B70">
        <w:rPr>
          <w:rFonts w:hint="cs"/>
          <w:sz w:val="32"/>
          <w:rtl/>
        </w:rPr>
        <w:t xml:space="preserve"> أخرجه أحمد</w:t>
      </w:r>
      <w:r w:rsidR="00EB6F4B" w:rsidRPr="00351B70">
        <w:rPr>
          <w:rFonts w:hint="cs"/>
          <w:sz w:val="32"/>
          <w:rtl/>
          <w:lang w:bidi="ar-LB"/>
        </w:rPr>
        <w:t>؛</w:t>
      </w:r>
      <w:r w:rsidRPr="00351B70">
        <w:rPr>
          <w:sz w:val="32"/>
          <w:rtl/>
        </w:rPr>
        <w:t xml:space="preserve"> ولذلك يقتل المرتد سواء أكان رجلاً أم امرأة</w:t>
      </w:r>
      <w:r w:rsidR="009A475C" w:rsidRPr="00351B70">
        <w:rPr>
          <w:sz w:val="32"/>
          <w:rtl/>
        </w:rPr>
        <w:t>،</w:t>
      </w:r>
      <w:r w:rsidRPr="00351B70">
        <w:rPr>
          <w:sz w:val="32"/>
          <w:rtl/>
        </w:rPr>
        <w:t xml:space="preserve"> وبهذا لا يكون هناك تعارض بين الحديثين. فحديث قتل المرتد خاص بحالة الارتداد</w:t>
      </w:r>
      <w:r w:rsidR="00EB6F4B" w:rsidRPr="00351B70">
        <w:rPr>
          <w:rFonts w:hint="cs"/>
          <w:sz w:val="32"/>
          <w:rtl/>
          <w:lang w:bidi="ar-LB"/>
        </w:rPr>
        <w:t>،</w:t>
      </w:r>
      <w:r w:rsidRPr="00351B70">
        <w:rPr>
          <w:sz w:val="32"/>
          <w:rtl/>
        </w:rPr>
        <w:t xml:space="preserve"> عام في كل شيء</w:t>
      </w:r>
      <w:r w:rsidR="00EB6F4B" w:rsidRPr="00351B70">
        <w:rPr>
          <w:rFonts w:hint="cs"/>
          <w:sz w:val="32"/>
          <w:rtl/>
          <w:lang w:bidi="ar-LB"/>
        </w:rPr>
        <w:t>؛</w:t>
      </w:r>
      <w:r w:rsidRPr="00351B70">
        <w:rPr>
          <w:sz w:val="32"/>
          <w:rtl/>
        </w:rPr>
        <w:t xml:space="preserve"> فيقتل الرجال والنساء، وحديث النهي عن قتل النسا</w:t>
      </w:r>
      <w:r w:rsidR="00722F60" w:rsidRPr="00351B70">
        <w:rPr>
          <w:rFonts w:hint="cs"/>
          <w:sz w:val="32"/>
          <w:rtl/>
          <w:lang w:bidi="ar-LB"/>
        </w:rPr>
        <w:t>ء</w:t>
      </w:r>
      <w:r w:rsidRPr="00351B70">
        <w:rPr>
          <w:sz w:val="32"/>
          <w:rtl/>
        </w:rPr>
        <w:t xml:space="preserve"> خاص في حالة الحرب</w:t>
      </w:r>
      <w:r w:rsidR="00EB6F4B" w:rsidRPr="00351B70">
        <w:rPr>
          <w:rFonts w:hint="cs"/>
          <w:sz w:val="32"/>
          <w:rtl/>
          <w:lang w:bidi="ar-LB"/>
        </w:rPr>
        <w:t>،</w:t>
      </w:r>
      <w:r w:rsidRPr="00351B70">
        <w:rPr>
          <w:sz w:val="32"/>
          <w:rtl/>
        </w:rPr>
        <w:t xml:space="preserve"> فلا تقتل المرأة في تلك الحالة. ومثال ذلك أيضاً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FB20DC" w:rsidRPr="00351B70">
        <w:rPr>
          <w:rFonts w:hint="cs"/>
          <w:b/>
          <w:bCs/>
          <w:sz w:val="28"/>
          <w:szCs w:val="28"/>
          <w:rtl/>
        </w:rPr>
        <w:t>ِ</w:t>
      </w:r>
      <w:r w:rsidRPr="00351B70">
        <w:rPr>
          <w:b/>
          <w:bCs/>
          <w:sz w:val="28"/>
          <w:szCs w:val="28"/>
          <w:rtl/>
        </w:rPr>
        <w:t>ذ</w:t>
      </w:r>
      <w:r w:rsidR="00FB20DC" w:rsidRPr="00351B70">
        <w:rPr>
          <w:rFonts w:hint="cs"/>
          <w:b/>
          <w:bCs/>
          <w:position w:val="2"/>
          <w:sz w:val="30"/>
          <w:szCs w:val="30"/>
          <w:rtl/>
        </w:rPr>
        <w:t>َ</w:t>
      </w:r>
      <w:r w:rsidRPr="00351B70">
        <w:rPr>
          <w:b/>
          <w:bCs/>
          <w:sz w:val="28"/>
          <w:szCs w:val="28"/>
          <w:rtl/>
        </w:rPr>
        <w:t>ا د</w:t>
      </w:r>
      <w:r w:rsidR="00FB20DC" w:rsidRPr="00351B70">
        <w:rPr>
          <w:rFonts w:hint="cs"/>
          <w:b/>
          <w:bCs/>
          <w:sz w:val="28"/>
          <w:szCs w:val="28"/>
          <w:rtl/>
        </w:rPr>
        <w:t>َ</w:t>
      </w:r>
      <w:r w:rsidRPr="00351B70">
        <w:rPr>
          <w:b/>
          <w:bCs/>
          <w:sz w:val="28"/>
          <w:szCs w:val="28"/>
          <w:rtl/>
        </w:rPr>
        <w:t>خ</w:t>
      </w:r>
      <w:r w:rsidR="00FB20DC" w:rsidRPr="00351B70">
        <w:rPr>
          <w:rFonts w:hint="cs"/>
          <w:b/>
          <w:bCs/>
          <w:sz w:val="28"/>
          <w:szCs w:val="28"/>
          <w:rtl/>
        </w:rPr>
        <w:t>َ</w:t>
      </w:r>
      <w:r w:rsidRPr="00351B70">
        <w:rPr>
          <w:b/>
          <w:bCs/>
          <w:sz w:val="28"/>
          <w:szCs w:val="28"/>
          <w:rtl/>
        </w:rPr>
        <w:t>ل</w:t>
      </w:r>
      <w:r w:rsidR="00FB20DC" w:rsidRPr="00351B70">
        <w:rPr>
          <w:rFonts w:hint="cs"/>
          <w:b/>
          <w:bCs/>
          <w:sz w:val="28"/>
          <w:szCs w:val="28"/>
          <w:rtl/>
        </w:rPr>
        <w:t>َ</w:t>
      </w:r>
      <w:r w:rsidRPr="00351B70">
        <w:rPr>
          <w:b/>
          <w:bCs/>
          <w:sz w:val="28"/>
          <w:szCs w:val="28"/>
          <w:rtl/>
        </w:rPr>
        <w:t xml:space="preserve"> أ</w:t>
      </w:r>
      <w:r w:rsidR="00FB20DC" w:rsidRPr="00351B70">
        <w:rPr>
          <w:rFonts w:hint="cs"/>
          <w:b/>
          <w:bCs/>
          <w:sz w:val="28"/>
          <w:szCs w:val="28"/>
          <w:rtl/>
        </w:rPr>
        <w:t>َ</w:t>
      </w:r>
      <w:r w:rsidRPr="00351B70">
        <w:rPr>
          <w:b/>
          <w:bCs/>
          <w:sz w:val="28"/>
          <w:szCs w:val="28"/>
          <w:rtl/>
        </w:rPr>
        <w:t>ح</w:t>
      </w:r>
      <w:r w:rsidR="00FB20DC" w:rsidRPr="00351B70">
        <w:rPr>
          <w:rFonts w:hint="cs"/>
          <w:b/>
          <w:bCs/>
          <w:sz w:val="28"/>
          <w:szCs w:val="28"/>
          <w:rtl/>
        </w:rPr>
        <w:t>َ</w:t>
      </w:r>
      <w:r w:rsidRPr="00351B70">
        <w:rPr>
          <w:b/>
          <w:bCs/>
          <w:sz w:val="28"/>
          <w:szCs w:val="28"/>
          <w:rtl/>
        </w:rPr>
        <w:t>د</w:t>
      </w:r>
      <w:r w:rsidR="00FB20DC" w:rsidRPr="00351B70">
        <w:rPr>
          <w:rFonts w:hint="cs"/>
          <w:b/>
          <w:bCs/>
          <w:sz w:val="28"/>
          <w:szCs w:val="28"/>
          <w:rtl/>
        </w:rPr>
        <w:t>ُ</w:t>
      </w:r>
      <w:r w:rsidRPr="00351B70">
        <w:rPr>
          <w:b/>
          <w:bCs/>
          <w:sz w:val="28"/>
          <w:szCs w:val="28"/>
          <w:rtl/>
        </w:rPr>
        <w:t>ك</w:t>
      </w:r>
      <w:r w:rsidR="00FB20DC" w:rsidRPr="00351B70">
        <w:rPr>
          <w:rFonts w:hint="cs"/>
          <w:b/>
          <w:bCs/>
          <w:sz w:val="28"/>
          <w:szCs w:val="28"/>
          <w:rtl/>
        </w:rPr>
        <w:t>ُ</w:t>
      </w:r>
      <w:r w:rsidRPr="00351B70">
        <w:rPr>
          <w:b/>
          <w:bCs/>
          <w:sz w:val="28"/>
          <w:szCs w:val="28"/>
          <w:rtl/>
        </w:rPr>
        <w:t>م</w:t>
      </w:r>
      <w:r w:rsidR="00FB20DC" w:rsidRPr="00351B70">
        <w:rPr>
          <w:rFonts w:hint="cs"/>
          <w:b/>
          <w:bCs/>
          <w:sz w:val="28"/>
          <w:szCs w:val="28"/>
          <w:rtl/>
        </w:rPr>
        <w:t>ُ</w:t>
      </w:r>
      <w:r w:rsidRPr="00351B70">
        <w:rPr>
          <w:b/>
          <w:bCs/>
          <w:sz w:val="28"/>
          <w:szCs w:val="28"/>
          <w:rtl/>
        </w:rPr>
        <w:t xml:space="preserve"> ال</w:t>
      </w:r>
      <w:r w:rsidR="00FB20DC" w:rsidRPr="00351B70">
        <w:rPr>
          <w:rFonts w:hint="cs"/>
          <w:b/>
          <w:bCs/>
          <w:sz w:val="28"/>
          <w:szCs w:val="28"/>
          <w:rtl/>
        </w:rPr>
        <w:t>ْ</w:t>
      </w:r>
      <w:r w:rsidRPr="00351B70">
        <w:rPr>
          <w:b/>
          <w:bCs/>
          <w:sz w:val="28"/>
          <w:szCs w:val="28"/>
          <w:rtl/>
        </w:rPr>
        <w:t>م</w:t>
      </w:r>
      <w:r w:rsidR="00FB20DC" w:rsidRPr="00351B70">
        <w:rPr>
          <w:rFonts w:hint="cs"/>
          <w:b/>
          <w:bCs/>
          <w:sz w:val="28"/>
          <w:szCs w:val="28"/>
          <w:rtl/>
        </w:rPr>
        <w:t>َ</w:t>
      </w:r>
      <w:r w:rsidRPr="00351B70">
        <w:rPr>
          <w:b/>
          <w:bCs/>
          <w:sz w:val="28"/>
          <w:szCs w:val="28"/>
          <w:rtl/>
        </w:rPr>
        <w:t>س</w:t>
      </w:r>
      <w:r w:rsidR="00FB20DC" w:rsidRPr="00351B70">
        <w:rPr>
          <w:rFonts w:hint="cs"/>
          <w:b/>
          <w:bCs/>
          <w:sz w:val="28"/>
          <w:szCs w:val="28"/>
          <w:rtl/>
        </w:rPr>
        <w:t>ْ</w:t>
      </w:r>
      <w:r w:rsidRPr="00351B70">
        <w:rPr>
          <w:b/>
          <w:bCs/>
          <w:sz w:val="28"/>
          <w:szCs w:val="28"/>
          <w:rtl/>
        </w:rPr>
        <w:t>ج</w:t>
      </w:r>
      <w:r w:rsidR="00FB20DC" w:rsidRPr="00351B70">
        <w:rPr>
          <w:rFonts w:hint="cs"/>
          <w:b/>
          <w:bCs/>
          <w:sz w:val="28"/>
          <w:szCs w:val="28"/>
          <w:rtl/>
        </w:rPr>
        <w:t>ِ</w:t>
      </w:r>
      <w:r w:rsidRPr="00351B70">
        <w:rPr>
          <w:b/>
          <w:bCs/>
          <w:sz w:val="28"/>
          <w:szCs w:val="28"/>
          <w:rtl/>
        </w:rPr>
        <w:t>د</w:t>
      </w:r>
      <w:r w:rsidR="00FB20DC" w:rsidRPr="00351B70">
        <w:rPr>
          <w:rFonts w:hint="cs"/>
          <w:b/>
          <w:bCs/>
          <w:sz w:val="28"/>
          <w:szCs w:val="28"/>
          <w:rtl/>
        </w:rPr>
        <w:t>َ</w:t>
      </w:r>
      <w:r w:rsidRPr="00351B70">
        <w:rPr>
          <w:b/>
          <w:bCs/>
          <w:sz w:val="28"/>
          <w:szCs w:val="28"/>
          <w:rtl/>
        </w:rPr>
        <w:t xml:space="preserve"> ف</w:t>
      </w:r>
      <w:r w:rsidR="00FB20DC" w:rsidRPr="00351B70">
        <w:rPr>
          <w:rFonts w:hint="cs"/>
          <w:b/>
          <w:bCs/>
          <w:sz w:val="28"/>
          <w:szCs w:val="28"/>
          <w:rtl/>
        </w:rPr>
        <w:t>َ</w:t>
      </w:r>
      <w:r w:rsidRPr="00351B70">
        <w:rPr>
          <w:b/>
          <w:bCs/>
          <w:sz w:val="28"/>
          <w:szCs w:val="28"/>
          <w:rtl/>
        </w:rPr>
        <w:t>لا</w:t>
      </w:r>
      <w:r w:rsidR="00FB20DC" w:rsidRPr="00351B70">
        <w:rPr>
          <w:rFonts w:hint="cs"/>
          <w:b/>
          <w:bCs/>
          <w:sz w:val="28"/>
          <w:szCs w:val="28"/>
          <w:rtl/>
        </w:rPr>
        <w:t>َ</w:t>
      </w:r>
      <w:r w:rsidRPr="00351B70">
        <w:rPr>
          <w:b/>
          <w:bCs/>
          <w:sz w:val="28"/>
          <w:szCs w:val="28"/>
          <w:rtl/>
        </w:rPr>
        <w:t xml:space="preserve"> ي</w:t>
      </w:r>
      <w:r w:rsidR="00FB20DC" w:rsidRPr="00351B70">
        <w:rPr>
          <w:rFonts w:hint="cs"/>
          <w:b/>
          <w:bCs/>
          <w:sz w:val="28"/>
          <w:szCs w:val="28"/>
          <w:rtl/>
        </w:rPr>
        <w:t>َ</w:t>
      </w:r>
      <w:r w:rsidRPr="00351B70">
        <w:rPr>
          <w:b/>
          <w:bCs/>
          <w:sz w:val="28"/>
          <w:szCs w:val="28"/>
          <w:rtl/>
        </w:rPr>
        <w:t>ج</w:t>
      </w:r>
      <w:r w:rsidR="00FB20DC" w:rsidRPr="00351B70">
        <w:rPr>
          <w:rFonts w:hint="cs"/>
          <w:b/>
          <w:bCs/>
          <w:sz w:val="28"/>
          <w:szCs w:val="28"/>
          <w:rtl/>
        </w:rPr>
        <w:t>ْ</w:t>
      </w:r>
      <w:r w:rsidRPr="00351B70">
        <w:rPr>
          <w:b/>
          <w:bCs/>
          <w:sz w:val="28"/>
          <w:szCs w:val="28"/>
          <w:rtl/>
        </w:rPr>
        <w:t>ل</w:t>
      </w:r>
      <w:r w:rsidR="00FB20DC" w:rsidRPr="00351B70">
        <w:rPr>
          <w:rFonts w:hint="cs"/>
          <w:b/>
          <w:bCs/>
          <w:sz w:val="28"/>
          <w:szCs w:val="28"/>
          <w:rtl/>
        </w:rPr>
        <w:t>َِ</w:t>
      </w:r>
      <w:r w:rsidRPr="00351B70">
        <w:rPr>
          <w:b/>
          <w:bCs/>
          <w:sz w:val="28"/>
          <w:szCs w:val="28"/>
          <w:rtl/>
        </w:rPr>
        <w:t>س</w:t>
      </w:r>
      <w:r w:rsidR="00FB20DC" w:rsidRPr="00351B70">
        <w:rPr>
          <w:rFonts w:hint="cs"/>
          <w:b/>
          <w:bCs/>
          <w:sz w:val="28"/>
          <w:szCs w:val="28"/>
          <w:rtl/>
        </w:rPr>
        <w:t>ْ</w:t>
      </w:r>
      <w:r w:rsidRPr="00351B70">
        <w:rPr>
          <w:b/>
          <w:bCs/>
          <w:sz w:val="28"/>
          <w:szCs w:val="28"/>
          <w:rtl/>
        </w:rPr>
        <w:t xml:space="preserve"> </w:t>
      </w:r>
      <w:r w:rsidR="009A475C" w:rsidRPr="00351B70">
        <w:rPr>
          <w:rFonts w:hint="cs"/>
          <w:b/>
          <w:bCs/>
          <w:sz w:val="28"/>
          <w:szCs w:val="28"/>
          <w:rtl/>
        </w:rPr>
        <w:t>ف</w:t>
      </w:r>
      <w:r w:rsidR="00FB20DC" w:rsidRPr="00351B70">
        <w:rPr>
          <w:rFonts w:hint="cs"/>
          <w:b/>
          <w:bCs/>
          <w:sz w:val="28"/>
          <w:szCs w:val="28"/>
          <w:rtl/>
        </w:rPr>
        <w:t>ِ</w:t>
      </w:r>
      <w:r w:rsidR="009A475C" w:rsidRPr="00351B70">
        <w:rPr>
          <w:rFonts w:hint="cs"/>
          <w:b/>
          <w:bCs/>
          <w:sz w:val="28"/>
          <w:szCs w:val="28"/>
          <w:rtl/>
        </w:rPr>
        <w:t>يه</w:t>
      </w:r>
      <w:r w:rsidR="00FB20DC" w:rsidRPr="00351B70">
        <w:rPr>
          <w:rFonts w:hint="cs"/>
          <w:b/>
          <w:bCs/>
          <w:sz w:val="28"/>
          <w:szCs w:val="28"/>
          <w:rtl/>
        </w:rPr>
        <w:t>ِ</w:t>
      </w:r>
      <w:r w:rsidR="009A475C" w:rsidRPr="00351B70">
        <w:rPr>
          <w:rFonts w:hint="cs"/>
          <w:b/>
          <w:bCs/>
          <w:sz w:val="28"/>
          <w:szCs w:val="28"/>
          <w:rtl/>
        </w:rPr>
        <w:t xml:space="preserve"> </w:t>
      </w:r>
      <w:r w:rsidRPr="00351B70">
        <w:rPr>
          <w:b/>
          <w:bCs/>
          <w:sz w:val="28"/>
          <w:szCs w:val="28"/>
          <w:rtl/>
        </w:rPr>
        <w:t>ح</w:t>
      </w:r>
      <w:r w:rsidR="00FB20DC" w:rsidRPr="00351B70">
        <w:rPr>
          <w:rFonts w:hint="cs"/>
          <w:b/>
          <w:bCs/>
          <w:sz w:val="28"/>
          <w:szCs w:val="28"/>
          <w:rtl/>
        </w:rPr>
        <w:t>َ</w:t>
      </w:r>
      <w:r w:rsidRPr="00351B70">
        <w:rPr>
          <w:b/>
          <w:bCs/>
          <w:sz w:val="28"/>
          <w:szCs w:val="28"/>
          <w:rtl/>
        </w:rPr>
        <w:t>ت</w:t>
      </w:r>
      <w:r w:rsidR="00FB20DC" w:rsidRPr="00351B70">
        <w:rPr>
          <w:rFonts w:hint="cs"/>
          <w:b/>
          <w:bCs/>
          <w:sz w:val="28"/>
          <w:szCs w:val="28"/>
          <w:rtl/>
        </w:rPr>
        <w:t>َّ</w:t>
      </w:r>
      <w:r w:rsidRPr="00351B70">
        <w:rPr>
          <w:b/>
          <w:bCs/>
          <w:sz w:val="28"/>
          <w:szCs w:val="28"/>
          <w:rtl/>
        </w:rPr>
        <w:t>ى ي</w:t>
      </w:r>
      <w:r w:rsidR="00FB20DC" w:rsidRPr="00351B70">
        <w:rPr>
          <w:rFonts w:hint="cs"/>
          <w:b/>
          <w:bCs/>
          <w:sz w:val="28"/>
          <w:szCs w:val="28"/>
          <w:rtl/>
        </w:rPr>
        <w:t>َ</w:t>
      </w:r>
      <w:r w:rsidRPr="00351B70">
        <w:rPr>
          <w:b/>
          <w:bCs/>
          <w:sz w:val="28"/>
          <w:szCs w:val="28"/>
          <w:rtl/>
        </w:rPr>
        <w:t>ر</w:t>
      </w:r>
      <w:r w:rsidR="00FB20DC" w:rsidRPr="00351B70">
        <w:rPr>
          <w:rFonts w:hint="cs"/>
          <w:b/>
          <w:bCs/>
          <w:sz w:val="28"/>
          <w:szCs w:val="28"/>
          <w:rtl/>
        </w:rPr>
        <w:t>ْ</w:t>
      </w:r>
      <w:r w:rsidRPr="00351B70">
        <w:rPr>
          <w:b/>
          <w:bCs/>
          <w:sz w:val="28"/>
          <w:szCs w:val="28"/>
          <w:rtl/>
        </w:rPr>
        <w:t>ك</w:t>
      </w:r>
      <w:r w:rsidR="00FB20DC" w:rsidRPr="00351B70">
        <w:rPr>
          <w:rFonts w:hint="cs"/>
          <w:b/>
          <w:bCs/>
          <w:sz w:val="28"/>
          <w:szCs w:val="28"/>
          <w:rtl/>
        </w:rPr>
        <w:t>َ</w:t>
      </w:r>
      <w:r w:rsidRPr="00351B70">
        <w:rPr>
          <w:b/>
          <w:bCs/>
          <w:sz w:val="28"/>
          <w:szCs w:val="28"/>
          <w:rtl/>
        </w:rPr>
        <w:t>ع</w:t>
      </w:r>
      <w:r w:rsidR="00FB20DC" w:rsidRPr="00351B70">
        <w:rPr>
          <w:rFonts w:hint="cs"/>
          <w:b/>
          <w:bCs/>
          <w:sz w:val="28"/>
          <w:szCs w:val="28"/>
          <w:rtl/>
        </w:rPr>
        <w:t>َ</w:t>
      </w:r>
      <w:r w:rsidRPr="00351B70">
        <w:rPr>
          <w:b/>
          <w:bCs/>
          <w:sz w:val="28"/>
          <w:szCs w:val="28"/>
          <w:rtl/>
        </w:rPr>
        <w:t xml:space="preserve"> ر</w:t>
      </w:r>
      <w:r w:rsidR="00FB20DC" w:rsidRPr="00351B70">
        <w:rPr>
          <w:rFonts w:hint="cs"/>
          <w:b/>
          <w:bCs/>
          <w:sz w:val="28"/>
          <w:szCs w:val="28"/>
          <w:rtl/>
        </w:rPr>
        <w:t>َ</w:t>
      </w:r>
      <w:r w:rsidRPr="00351B70">
        <w:rPr>
          <w:b/>
          <w:bCs/>
          <w:sz w:val="28"/>
          <w:szCs w:val="28"/>
          <w:rtl/>
        </w:rPr>
        <w:t>ك</w:t>
      </w:r>
      <w:r w:rsidR="00FB20DC" w:rsidRPr="00351B70">
        <w:rPr>
          <w:rFonts w:hint="cs"/>
          <w:b/>
          <w:bCs/>
          <w:sz w:val="28"/>
          <w:szCs w:val="28"/>
          <w:rtl/>
        </w:rPr>
        <w:t>ْ</w:t>
      </w:r>
      <w:r w:rsidRPr="00351B70">
        <w:rPr>
          <w:b/>
          <w:bCs/>
          <w:sz w:val="28"/>
          <w:szCs w:val="28"/>
          <w:rtl/>
        </w:rPr>
        <w:t>ع</w:t>
      </w:r>
      <w:r w:rsidR="00FB20DC" w:rsidRPr="00351B70">
        <w:rPr>
          <w:rFonts w:hint="cs"/>
          <w:b/>
          <w:bCs/>
          <w:sz w:val="28"/>
          <w:szCs w:val="28"/>
          <w:rtl/>
        </w:rPr>
        <w:t>َ</w:t>
      </w:r>
      <w:r w:rsidRPr="00351B70">
        <w:rPr>
          <w:b/>
          <w:bCs/>
          <w:sz w:val="28"/>
          <w:szCs w:val="28"/>
          <w:rtl/>
        </w:rPr>
        <w:t>ت</w:t>
      </w:r>
      <w:r w:rsidR="00FB20DC" w:rsidRPr="00351B70">
        <w:rPr>
          <w:rFonts w:hint="cs"/>
          <w:b/>
          <w:bCs/>
          <w:sz w:val="28"/>
          <w:szCs w:val="28"/>
          <w:rtl/>
        </w:rPr>
        <w:t>َ</w:t>
      </w:r>
      <w:r w:rsidRPr="00351B70">
        <w:rPr>
          <w:b/>
          <w:bCs/>
          <w:sz w:val="28"/>
          <w:szCs w:val="28"/>
          <w:rtl/>
        </w:rPr>
        <w:t>ي</w:t>
      </w:r>
      <w:r w:rsidR="00FB20DC" w:rsidRPr="00351B70">
        <w:rPr>
          <w:rFonts w:hint="cs"/>
          <w:b/>
          <w:bCs/>
          <w:sz w:val="28"/>
          <w:szCs w:val="28"/>
          <w:rtl/>
        </w:rPr>
        <w:t>ْ</w:t>
      </w:r>
      <w:r w:rsidRPr="00351B70">
        <w:rPr>
          <w:b/>
          <w:bCs/>
          <w:sz w:val="28"/>
          <w:szCs w:val="28"/>
          <w:rtl/>
        </w:rPr>
        <w:t>ن</w:t>
      </w:r>
      <w:r w:rsidR="00FB20DC" w:rsidRPr="00351B70">
        <w:rPr>
          <w:rFonts w:hint="cs"/>
          <w:b/>
          <w:bCs/>
          <w:sz w:val="28"/>
          <w:szCs w:val="28"/>
          <w:rtl/>
        </w:rPr>
        <w:t>ِ</w:t>
      </w:r>
      <w:r w:rsidRPr="00351B70">
        <w:rPr>
          <w:sz w:val="32"/>
          <w:rtl/>
        </w:rPr>
        <w:t>»</w:t>
      </w:r>
      <w:r w:rsidR="009A475C" w:rsidRPr="00351B70">
        <w:rPr>
          <w:rFonts w:hint="cs"/>
          <w:sz w:val="32"/>
          <w:rtl/>
        </w:rPr>
        <w:t xml:space="preserve"> أخرجه ابن حبان،</w:t>
      </w:r>
      <w:r w:rsidRPr="00351B70">
        <w:rPr>
          <w:sz w:val="32"/>
          <w:rtl/>
        </w:rPr>
        <w:t xml:space="preserve"> فهو عام في جميع الأوقات</w:t>
      </w:r>
      <w:r w:rsidR="00EB6F4B" w:rsidRPr="00351B70">
        <w:rPr>
          <w:rFonts w:hint="cs"/>
          <w:sz w:val="32"/>
          <w:rtl/>
          <w:lang w:bidi="ar-LB"/>
        </w:rPr>
        <w:t>،</w:t>
      </w:r>
      <w:r w:rsidRPr="00351B70">
        <w:rPr>
          <w:sz w:val="32"/>
          <w:rtl/>
        </w:rPr>
        <w:t xml:space="preserve"> والأحوال</w:t>
      </w:r>
      <w:r w:rsidR="00EB6F4B" w:rsidRPr="00351B70">
        <w:rPr>
          <w:rFonts w:hint="cs"/>
          <w:sz w:val="32"/>
          <w:rtl/>
          <w:lang w:bidi="ar-LB"/>
        </w:rPr>
        <w:t>،</w:t>
      </w:r>
      <w:r w:rsidRPr="00351B70">
        <w:rPr>
          <w:sz w:val="32"/>
          <w:rtl/>
        </w:rPr>
        <w:t xml:space="preserve"> والمساجد، وروى عقبة بن عامر قال: </w:t>
      </w:r>
      <w:r w:rsidR="00695CF0" w:rsidRPr="00351B70">
        <w:rPr>
          <w:rFonts w:hint="cs"/>
          <w:sz w:val="32"/>
          <w:rtl/>
        </w:rPr>
        <w:t>«</w:t>
      </w:r>
      <w:r w:rsidR="00137BF4" w:rsidRPr="00351B70">
        <w:rPr>
          <w:b/>
          <w:bCs/>
          <w:sz w:val="28"/>
          <w:szCs w:val="28"/>
          <w:rtl/>
        </w:rPr>
        <w:t>ث</w:t>
      </w:r>
      <w:r w:rsidR="00137BF4" w:rsidRPr="00351B70">
        <w:rPr>
          <w:rFonts w:hint="cs"/>
          <w:b/>
          <w:bCs/>
          <w:sz w:val="28"/>
          <w:szCs w:val="28"/>
          <w:rtl/>
        </w:rPr>
        <w:t>ـ</w:t>
      </w:r>
      <w:r w:rsidR="00137BF4" w:rsidRPr="00351B70">
        <w:rPr>
          <w:b/>
          <w:bCs/>
          <w:sz w:val="28"/>
          <w:szCs w:val="28"/>
          <w:rtl/>
        </w:rPr>
        <w:t>َلا</w:t>
      </w:r>
      <w:r w:rsidR="00137BF4" w:rsidRPr="00351B70">
        <w:rPr>
          <w:rFonts w:hint="cs"/>
          <w:b/>
          <w:bCs/>
          <w:sz w:val="28"/>
          <w:szCs w:val="28"/>
          <w:rtl/>
        </w:rPr>
        <w:t>َ</w:t>
      </w:r>
      <w:r w:rsidR="00137BF4" w:rsidRPr="00351B70">
        <w:rPr>
          <w:b/>
          <w:bCs/>
          <w:sz w:val="28"/>
          <w:szCs w:val="28"/>
          <w:rtl/>
        </w:rPr>
        <w:t xml:space="preserve">ثُ سَاعَاتٍ كَانَ رَسُولُ اللَّهِ </w:t>
      </w:r>
      <w:r w:rsidR="00CF3FC4" w:rsidRPr="00351B70">
        <w:rPr>
          <w:position w:val="-3"/>
          <w:sz w:val="42"/>
          <w:szCs w:val="26"/>
        </w:rPr>
        <w:sym w:font="AGA Arabesque" w:char="F072"/>
      </w:r>
      <w:r w:rsidR="00137BF4" w:rsidRPr="00351B70">
        <w:rPr>
          <w:b/>
          <w:bCs/>
          <w:sz w:val="28"/>
          <w:szCs w:val="28"/>
          <w:rtl/>
        </w:rPr>
        <w:t xml:space="preserve"> يَنْهَانَا أَنْ نُصَلِّيَ فِيهِنَّ</w:t>
      </w:r>
      <w:r w:rsidR="00CF3FC4" w:rsidRPr="00351B70">
        <w:rPr>
          <w:rFonts w:hint="cs"/>
          <w:b/>
          <w:bCs/>
          <w:sz w:val="28"/>
          <w:szCs w:val="28"/>
          <w:rtl/>
        </w:rPr>
        <w:t>،</w:t>
      </w:r>
      <w:r w:rsidR="00137BF4" w:rsidRPr="00351B70">
        <w:rPr>
          <w:b/>
          <w:bCs/>
          <w:sz w:val="28"/>
          <w:szCs w:val="28"/>
          <w:rtl/>
        </w:rPr>
        <w:t xml:space="preserve"> أَوْ أَنْ نَقْبُرَ فِيهِنَّ مَوْتَانَا</w:t>
      </w:r>
      <w:r w:rsidR="00CF3FC4" w:rsidRPr="00351B70">
        <w:rPr>
          <w:rFonts w:hint="cs"/>
          <w:b/>
          <w:bCs/>
          <w:sz w:val="28"/>
          <w:szCs w:val="28"/>
          <w:rtl/>
        </w:rPr>
        <w:t>،</w:t>
      </w:r>
      <w:r w:rsidR="00137BF4" w:rsidRPr="00351B70">
        <w:rPr>
          <w:b/>
          <w:bCs/>
          <w:sz w:val="28"/>
          <w:szCs w:val="28"/>
          <w:rtl/>
        </w:rPr>
        <w:t xml:space="preserve"> حِينَ تَطْلُعُ الشَّمْسُ بَازِغَةً حَتَّى تَرْتَفِعَ</w:t>
      </w:r>
      <w:r w:rsidR="00CF3FC4" w:rsidRPr="00351B70">
        <w:rPr>
          <w:rFonts w:hint="cs"/>
          <w:b/>
          <w:bCs/>
          <w:sz w:val="28"/>
          <w:szCs w:val="28"/>
          <w:rtl/>
        </w:rPr>
        <w:t>،</w:t>
      </w:r>
      <w:r w:rsidR="00137BF4" w:rsidRPr="00351B70">
        <w:rPr>
          <w:b/>
          <w:bCs/>
          <w:sz w:val="28"/>
          <w:szCs w:val="28"/>
          <w:rtl/>
        </w:rPr>
        <w:t xml:space="preserve"> وَحِينَ يَقُومُ قَائِمُ الظَّهِيرَةِ حَتَّى تَمِيلَ الشَّمْسُ</w:t>
      </w:r>
      <w:r w:rsidR="00CF3FC4" w:rsidRPr="00351B70">
        <w:rPr>
          <w:rFonts w:hint="cs"/>
          <w:b/>
          <w:bCs/>
          <w:sz w:val="28"/>
          <w:szCs w:val="28"/>
          <w:rtl/>
        </w:rPr>
        <w:t>،</w:t>
      </w:r>
      <w:r w:rsidR="00137BF4" w:rsidRPr="00351B70">
        <w:rPr>
          <w:b/>
          <w:bCs/>
          <w:sz w:val="28"/>
          <w:szCs w:val="28"/>
          <w:rtl/>
        </w:rPr>
        <w:t xml:space="preserve"> وَحِينَ تَضَيَّفُ الشَّمْسُ لِلْغُرُوبِ حَتَّى تَغْرُبَ</w:t>
      </w:r>
      <w:r w:rsidR="00695CF0" w:rsidRPr="00351B70">
        <w:rPr>
          <w:rFonts w:hint="cs"/>
          <w:sz w:val="32"/>
          <w:rtl/>
        </w:rPr>
        <w:t>»</w:t>
      </w:r>
      <w:r w:rsidRPr="00351B70">
        <w:rPr>
          <w:sz w:val="32"/>
          <w:rtl/>
        </w:rPr>
        <w:t xml:space="preserve"> </w:t>
      </w:r>
      <w:r w:rsidR="009A475C" w:rsidRPr="00351B70">
        <w:rPr>
          <w:rFonts w:hint="cs"/>
          <w:sz w:val="32"/>
          <w:rtl/>
        </w:rPr>
        <w:t>أخرجه مسلم</w:t>
      </w:r>
      <w:r w:rsidR="00722F60" w:rsidRPr="00351B70">
        <w:rPr>
          <w:rFonts w:hint="cs"/>
          <w:sz w:val="32"/>
          <w:rtl/>
          <w:lang w:bidi="ar-LB"/>
        </w:rPr>
        <w:t>،</w:t>
      </w:r>
      <w:r w:rsidR="009A475C" w:rsidRPr="00351B70">
        <w:rPr>
          <w:rFonts w:hint="cs"/>
          <w:sz w:val="32"/>
          <w:rtl/>
        </w:rPr>
        <w:t xml:space="preserve"> </w:t>
      </w:r>
      <w:r w:rsidRPr="00351B70">
        <w:rPr>
          <w:sz w:val="32"/>
          <w:rtl/>
        </w:rPr>
        <w:t xml:space="preserve">فهو خاص بأوقات معينة. وروى </w:t>
      </w:r>
      <w:r w:rsidR="004B2C9D" w:rsidRPr="00351B70">
        <w:rPr>
          <w:rFonts w:hint="cs"/>
          <w:sz w:val="32"/>
          <w:rtl/>
        </w:rPr>
        <w:t>عمر بن الخطاب</w:t>
      </w:r>
      <w:r w:rsidRPr="00351B70">
        <w:rPr>
          <w:sz w:val="32"/>
          <w:rtl/>
        </w:rPr>
        <w:t>: «</w:t>
      </w:r>
      <w:r w:rsidRPr="00351B70">
        <w:rPr>
          <w:b/>
          <w:bCs/>
          <w:sz w:val="28"/>
          <w:szCs w:val="28"/>
          <w:rtl/>
        </w:rPr>
        <w:t>أ</w:t>
      </w:r>
      <w:r w:rsidR="00AB637D" w:rsidRPr="00351B70">
        <w:rPr>
          <w:rFonts w:hint="cs"/>
          <w:b/>
          <w:bCs/>
          <w:sz w:val="28"/>
          <w:szCs w:val="28"/>
          <w:rtl/>
        </w:rPr>
        <w:t>َ</w:t>
      </w:r>
      <w:r w:rsidRPr="00351B70">
        <w:rPr>
          <w:b/>
          <w:bCs/>
          <w:sz w:val="28"/>
          <w:szCs w:val="28"/>
          <w:rtl/>
        </w:rPr>
        <w:t>ن</w:t>
      </w:r>
      <w:r w:rsidR="00AB637D" w:rsidRPr="00351B70">
        <w:rPr>
          <w:rFonts w:hint="cs"/>
          <w:b/>
          <w:bCs/>
          <w:sz w:val="28"/>
          <w:szCs w:val="28"/>
          <w:rtl/>
        </w:rPr>
        <w:t>َّ</w:t>
      </w:r>
      <w:r w:rsidRPr="00351B70">
        <w:rPr>
          <w:b/>
          <w:bCs/>
          <w:sz w:val="28"/>
          <w:szCs w:val="28"/>
          <w:rtl/>
        </w:rPr>
        <w:t xml:space="preserve"> ر</w:t>
      </w:r>
      <w:r w:rsidR="00AB637D" w:rsidRPr="00351B70">
        <w:rPr>
          <w:rFonts w:hint="cs"/>
          <w:b/>
          <w:bCs/>
          <w:sz w:val="28"/>
          <w:szCs w:val="28"/>
          <w:rtl/>
        </w:rPr>
        <w:t>َ</w:t>
      </w:r>
      <w:r w:rsidRPr="00351B70">
        <w:rPr>
          <w:b/>
          <w:bCs/>
          <w:sz w:val="28"/>
          <w:szCs w:val="28"/>
          <w:rtl/>
        </w:rPr>
        <w:t>س</w:t>
      </w:r>
      <w:r w:rsidR="00AB637D" w:rsidRPr="00351B70">
        <w:rPr>
          <w:rFonts w:hint="cs"/>
          <w:b/>
          <w:bCs/>
          <w:sz w:val="28"/>
          <w:szCs w:val="28"/>
          <w:rtl/>
        </w:rPr>
        <w:t>ُ</w:t>
      </w:r>
      <w:r w:rsidRPr="00351B70">
        <w:rPr>
          <w:b/>
          <w:bCs/>
          <w:sz w:val="28"/>
          <w:szCs w:val="28"/>
          <w:rtl/>
        </w:rPr>
        <w:t>ول</w:t>
      </w:r>
      <w:r w:rsidR="00AB637D" w:rsidRPr="00351B70">
        <w:rPr>
          <w:rFonts w:hint="cs"/>
          <w:b/>
          <w:bCs/>
          <w:sz w:val="28"/>
          <w:szCs w:val="28"/>
          <w:rtl/>
        </w:rPr>
        <w:t>َ</w:t>
      </w:r>
      <w:r w:rsidRPr="00351B70">
        <w:rPr>
          <w:b/>
          <w:bCs/>
          <w:sz w:val="28"/>
          <w:szCs w:val="28"/>
          <w:rtl/>
        </w:rPr>
        <w:t xml:space="preserve"> الل</w:t>
      </w:r>
      <w:r w:rsidR="00AB637D" w:rsidRPr="00351B70">
        <w:rPr>
          <w:rFonts w:hint="cs"/>
          <w:b/>
          <w:bCs/>
          <w:sz w:val="28"/>
          <w:szCs w:val="28"/>
          <w:rtl/>
        </w:rPr>
        <w:t>َّ</w:t>
      </w:r>
      <w:r w:rsidRPr="00351B70">
        <w:rPr>
          <w:b/>
          <w:bCs/>
          <w:sz w:val="28"/>
          <w:szCs w:val="28"/>
          <w:rtl/>
        </w:rPr>
        <w:t>ه</w:t>
      </w:r>
      <w:r w:rsidR="00AB637D"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ن</w:t>
      </w:r>
      <w:r w:rsidR="00AB637D" w:rsidRPr="00351B70">
        <w:rPr>
          <w:rFonts w:hint="cs"/>
          <w:b/>
          <w:bCs/>
          <w:sz w:val="28"/>
          <w:szCs w:val="28"/>
          <w:rtl/>
        </w:rPr>
        <w:t>َ</w:t>
      </w:r>
      <w:r w:rsidRPr="00351B70">
        <w:rPr>
          <w:b/>
          <w:bCs/>
          <w:sz w:val="28"/>
          <w:szCs w:val="28"/>
          <w:rtl/>
        </w:rPr>
        <w:t>ه</w:t>
      </w:r>
      <w:r w:rsidR="00AB637D" w:rsidRPr="00351B70">
        <w:rPr>
          <w:rFonts w:hint="cs"/>
          <w:b/>
          <w:bCs/>
          <w:sz w:val="28"/>
          <w:szCs w:val="28"/>
          <w:rtl/>
        </w:rPr>
        <w:t>َ</w:t>
      </w:r>
      <w:r w:rsidRPr="00351B70">
        <w:rPr>
          <w:b/>
          <w:bCs/>
          <w:sz w:val="28"/>
          <w:szCs w:val="28"/>
          <w:rtl/>
        </w:rPr>
        <w:t>ى ع</w:t>
      </w:r>
      <w:r w:rsidR="00AB637D" w:rsidRPr="00351B70">
        <w:rPr>
          <w:rFonts w:hint="cs"/>
          <w:b/>
          <w:bCs/>
          <w:sz w:val="28"/>
          <w:szCs w:val="28"/>
          <w:rtl/>
        </w:rPr>
        <w:t>َ</w:t>
      </w:r>
      <w:r w:rsidRPr="00351B70">
        <w:rPr>
          <w:b/>
          <w:bCs/>
          <w:sz w:val="28"/>
          <w:szCs w:val="28"/>
          <w:rtl/>
        </w:rPr>
        <w:t>ن</w:t>
      </w:r>
      <w:r w:rsidR="00AB637D" w:rsidRPr="00351B70">
        <w:rPr>
          <w:rFonts w:hint="cs"/>
          <w:b/>
          <w:bCs/>
          <w:sz w:val="28"/>
          <w:szCs w:val="28"/>
          <w:rtl/>
        </w:rPr>
        <w:t>ِ</w:t>
      </w:r>
      <w:r w:rsidRPr="00351B70">
        <w:rPr>
          <w:b/>
          <w:bCs/>
          <w:sz w:val="28"/>
          <w:szCs w:val="28"/>
          <w:rtl/>
        </w:rPr>
        <w:t xml:space="preserve"> الص</w:t>
      </w:r>
      <w:r w:rsidR="00AB637D" w:rsidRPr="00351B70">
        <w:rPr>
          <w:rFonts w:hint="cs"/>
          <w:b/>
          <w:bCs/>
          <w:sz w:val="28"/>
          <w:szCs w:val="28"/>
          <w:rtl/>
        </w:rPr>
        <w:t>َّ</w:t>
      </w:r>
      <w:r w:rsidRPr="00351B70">
        <w:rPr>
          <w:b/>
          <w:bCs/>
          <w:sz w:val="28"/>
          <w:szCs w:val="28"/>
          <w:rtl/>
        </w:rPr>
        <w:t>لا</w:t>
      </w:r>
      <w:r w:rsidR="00AB637D" w:rsidRPr="00351B70">
        <w:rPr>
          <w:rFonts w:hint="cs"/>
          <w:b/>
          <w:bCs/>
          <w:sz w:val="28"/>
          <w:szCs w:val="28"/>
          <w:rtl/>
        </w:rPr>
        <w:t>َ</w:t>
      </w:r>
      <w:r w:rsidRPr="00351B70">
        <w:rPr>
          <w:b/>
          <w:bCs/>
          <w:sz w:val="28"/>
          <w:szCs w:val="28"/>
          <w:rtl/>
        </w:rPr>
        <w:t>ة</w:t>
      </w:r>
      <w:r w:rsidR="00AB637D" w:rsidRPr="00351B70">
        <w:rPr>
          <w:rFonts w:hint="cs"/>
          <w:b/>
          <w:bCs/>
          <w:sz w:val="28"/>
          <w:szCs w:val="28"/>
          <w:rtl/>
        </w:rPr>
        <w:t>ِ</w:t>
      </w:r>
      <w:r w:rsidRPr="00351B70">
        <w:rPr>
          <w:b/>
          <w:bCs/>
          <w:sz w:val="28"/>
          <w:szCs w:val="28"/>
          <w:rtl/>
        </w:rPr>
        <w:t xml:space="preserve"> ب</w:t>
      </w:r>
      <w:r w:rsidR="00AB637D" w:rsidRPr="00351B70">
        <w:rPr>
          <w:rFonts w:hint="cs"/>
          <w:b/>
          <w:bCs/>
          <w:sz w:val="28"/>
          <w:szCs w:val="28"/>
          <w:rtl/>
        </w:rPr>
        <w:t>َ</w:t>
      </w:r>
      <w:r w:rsidRPr="00351B70">
        <w:rPr>
          <w:b/>
          <w:bCs/>
          <w:sz w:val="28"/>
          <w:szCs w:val="28"/>
          <w:rtl/>
        </w:rPr>
        <w:t>ع</w:t>
      </w:r>
      <w:r w:rsidR="00AB637D" w:rsidRPr="00351B70">
        <w:rPr>
          <w:rFonts w:hint="cs"/>
          <w:b/>
          <w:bCs/>
          <w:sz w:val="28"/>
          <w:szCs w:val="28"/>
          <w:rtl/>
        </w:rPr>
        <w:t>ْ</w:t>
      </w:r>
      <w:r w:rsidRPr="00351B70">
        <w:rPr>
          <w:b/>
          <w:bCs/>
          <w:sz w:val="28"/>
          <w:szCs w:val="28"/>
          <w:rtl/>
        </w:rPr>
        <w:t>د</w:t>
      </w:r>
      <w:r w:rsidR="00AB637D" w:rsidRPr="00351B70">
        <w:rPr>
          <w:rFonts w:hint="cs"/>
          <w:b/>
          <w:bCs/>
          <w:sz w:val="28"/>
          <w:szCs w:val="28"/>
          <w:rtl/>
        </w:rPr>
        <w:t>َ</w:t>
      </w:r>
      <w:r w:rsidRPr="00351B70">
        <w:rPr>
          <w:b/>
          <w:bCs/>
          <w:sz w:val="28"/>
          <w:szCs w:val="28"/>
          <w:rtl/>
        </w:rPr>
        <w:t xml:space="preserve"> الص</w:t>
      </w:r>
      <w:r w:rsidR="00AB637D" w:rsidRPr="00351B70">
        <w:rPr>
          <w:rFonts w:hint="cs"/>
          <w:b/>
          <w:bCs/>
          <w:sz w:val="28"/>
          <w:szCs w:val="28"/>
          <w:rtl/>
        </w:rPr>
        <w:t>ُّ</w:t>
      </w:r>
      <w:r w:rsidRPr="00351B70">
        <w:rPr>
          <w:b/>
          <w:bCs/>
          <w:sz w:val="28"/>
          <w:szCs w:val="28"/>
          <w:rtl/>
        </w:rPr>
        <w:t>ب</w:t>
      </w:r>
      <w:r w:rsidR="00AB637D" w:rsidRPr="00351B70">
        <w:rPr>
          <w:rFonts w:hint="cs"/>
          <w:b/>
          <w:bCs/>
          <w:sz w:val="28"/>
          <w:szCs w:val="28"/>
          <w:rtl/>
        </w:rPr>
        <w:t>ْ</w:t>
      </w:r>
      <w:r w:rsidRPr="00351B70">
        <w:rPr>
          <w:b/>
          <w:bCs/>
          <w:sz w:val="28"/>
          <w:szCs w:val="28"/>
          <w:rtl/>
        </w:rPr>
        <w:t>ح</w:t>
      </w:r>
      <w:r w:rsidR="00AB637D" w:rsidRPr="00351B70">
        <w:rPr>
          <w:rFonts w:hint="cs"/>
          <w:b/>
          <w:bCs/>
          <w:sz w:val="28"/>
          <w:szCs w:val="28"/>
          <w:rtl/>
        </w:rPr>
        <w:t>ِ</w:t>
      </w:r>
      <w:r w:rsidRPr="00351B70">
        <w:rPr>
          <w:b/>
          <w:bCs/>
          <w:sz w:val="28"/>
          <w:szCs w:val="28"/>
          <w:rtl/>
        </w:rPr>
        <w:t xml:space="preserve"> ح</w:t>
      </w:r>
      <w:r w:rsidR="00AB637D" w:rsidRPr="00351B70">
        <w:rPr>
          <w:rFonts w:hint="cs"/>
          <w:b/>
          <w:bCs/>
          <w:sz w:val="28"/>
          <w:szCs w:val="28"/>
          <w:rtl/>
        </w:rPr>
        <w:t>َ</w:t>
      </w:r>
      <w:r w:rsidRPr="00351B70">
        <w:rPr>
          <w:b/>
          <w:bCs/>
          <w:sz w:val="28"/>
          <w:szCs w:val="28"/>
          <w:rtl/>
        </w:rPr>
        <w:t>ت</w:t>
      </w:r>
      <w:r w:rsidR="00AB637D" w:rsidRPr="00351B70">
        <w:rPr>
          <w:rFonts w:hint="cs"/>
          <w:b/>
          <w:bCs/>
          <w:sz w:val="28"/>
          <w:szCs w:val="28"/>
          <w:rtl/>
        </w:rPr>
        <w:t>َّ</w:t>
      </w:r>
      <w:r w:rsidRPr="00351B70">
        <w:rPr>
          <w:b/>
          <w:bCs/>
          <w:sz w:val="28"/>
          <w:szCs w:val="28"/>
          <w:rtl/>
        </w:rPr>
        <w:t>ى ت</w:t>
      </w:r>
      <w:r w:rsidR="003A27F8" w:rsidRPr="00351B70">
        <w:rPr>
          <w:rFonts w:hint="cs"/>
          <w:b/>
          <w:bCs/>
          <w:sz w:val="28"/>
          <w:szCs w:val="28"/>
          <w:rtl/>
        </w:rPr>
        <w:t>َ</w:t>
      </w:r>
      <w:r w:rsidRPr="00351B70">
        <w:rPr>
          <w:b/>
          <w:bCs/>
          <w:sz w:val="28"/>
          <w:szCs w:val="28"/>
          <w:rtl/>
        </w:rPr>
        <w:t>ش</w:t>
      </w:r>
      <w:r w:rsidR="00AB637D" w:rsidRPr="00351B70">
        <w:rPr>
          <w:rFonts w:hint="cs"/>
          <w:b/>
          <w:bCs/>
          <w:sz w:val="28"/>
          <w:szCs w:val="28"/>
          <w:rtl/>
        </w:rPr>
        <w:t>ْ</w:t>
      </w:r>
      <w:r w:rsidRPr="00351B70">
        <w:rPr>
          <w:b/>
          <w:bCs/>
          <w:sz w:val="28"/>
          <w:szCs w:val="28"/>
          <w:rtl/>
        </w:rPr>
        <w:t>ر</w:t>
      </w:r>
      <w:r w:rsidR="003A27F8" w:rsidRPr="00351B70">
        <w:rPr>
          <w:rFonts w:hint="cs"/>
          <w:b/>
          <w:bCs/>
          <w:sz w:val="28"/>
          <w:szCs w:val="28"/>
          <w:rtl/>
        </w:rPr>
        <w:t>ُ</w:t>
      </w:r>
      <w:r w:rsidRPr="00351B70">
        <w:rPr>
          <w:b/>
          <w:bCs/>
          <w:sz w:val="28"/>
          <w:szCs w:val="28"/>
          <w:rtl/>
        </w:rPr>
        <w:t>ق</w:t>
      </w:r>
      <w:r w:rsidR="00AB637D" w:rsidRPr="00351B70">
        <w:rPr>
          <w:rFonts w:hint="cs"/>
          <w:b/>
          <w:bCs/>
          <w:sz w:val="28"/>
          <w:szCs w:val="28"/>
          <w:rtl/>
        </w:rPr>
        <w:t>َ</w:t>
      </w:r>
      <w:r w:rsidR="004B2C9D" w:rsidRPr="00351B70">
        <w:rPr>
          <w:rFonts w:hint="cs"/>
          <w:b/>
          <w:bCs/>
          <w:sz w:val="28"/>
          <w:szCs w:val="28"/>
          <w:rtl/>
        </w:rPr>
        <w:t xml:space="preserve"> الش</w:t>
      </w:r>
      <w:r w:rsidR="00AB637D" w:rsidRPr="00351B70">
        <w:rPr>
          <w:rFonts w:hint="cs"/>
          <w:b/>
          <w:bCs/>
          <w:sz w:val="28"/>
          <w:szCs w:val="28"/>
          <w:rtl/>
        </w:rPr>
        <w:t>َّ</w:t>
      </w:r>
      <w:r w:rsidR="004B2C9D" w:rsidRPr="00351B70">
        <w:rPr>
          <w:rFonts w:hint="cs"/>
          <w:b/>
          <w:bCs/>
          <w:sz w:val="28"/>
          <w:szCs w:val="28"/>
          <w:rtl/>
        </w:rPr>
        <w:t>م</w:t>
      </w:r>
      <w:r w:rsidR="00AB637D" w:rsidRPr="00351B70">
        <w:rPr>
          <w:rFonts w:hint="cs"/>
          <w:b/>
          <w:bCs/>
          <w:sz w:val="28"/>
          <w:szCs w:val="28"/>
          <w:rtl/>
        </w:rPr>
        <w:t>ْ</w:t>
      </w:r>
      <w:r w:rsidR="004B2C9D" w:rsidRPr="00351B70">
        <w:rPr>
          <w:rFonts w:hint="cs"/>
          <w:b/>
          <w:bCs/>
          <w:sz w:val="28"/>
          <w:szCs w:val="28"/>
          <w:rtl/>
        </w:rPr>
        <w:t>س</w:t>
      </w:r>
      <w:r w:rsidR="00AB637D" w:rsidRPr="00351B70">
        <w:rPr>
          <w:rFonts w:hint="cs"/>
          <w:b/>
          <w:bCs/>
          <w:sz w:val="28"/>
          <w:szCs w:val="28"/>
          <w:rtl/>
        </w:rPr>
        <w:t>ُ</w:t>
      </w:r>
      <w:r w:rsidR="004B2C9D" w:rsidRPr="00351B70">
        <w:rPr>
          <w:rFonts w:hint="cs"/>
          <w:b/>
          <w:bCs/>
          <w:sz w:val="28"/>
          <w:szCs w:val="28"/>
          <w:rtl/>
        </w:rPr>
        <w:t>،</w:t>
      </w:r>
      <w:r w:rsidRPr="00351B70">
        <w:rPr>
          <w:b/>
          <w:bCs/>
          <w:sz w:val="28"/>
          <w:szCs w:val="28"/>
          <w:rtl/>
        </w:rPr>
        <w:t xml:space="preserve"> و</w:t>
      </w:r>
      <w:r w:rsidR="00AB637D" w:rsidRPr="00351B70">
        <w:rPr>
          <w:rFonts w:hint="cs"/>
          <w:b/>
          <w:bCs/>
          <w:sz w:val="28"/>
          <w:szCs w:val="28"/>
          <w:rtl/>
        </w:rPr>
        <w:t>َ</w:t>
      </w:r>
      <w:r w:rsidRPr="00351B70">
        <w:rPr>
          <w:b/>
          <w:bCs/>
          <w:sz w:val="28"/>
          <w:szCs w:val="28"/>
          <w:rtl/>
        </w:rPr>
        <w:t>ب</w:t>
      </w:r>
      <w:r w:rsidR="00AB637D" w:rsidRPr="00351B70">
        <w:rPr>
          <w:rFonts w:hint="cs"/>
          <w:b/>
          <w:bCs/>
          <w:sz w:val="28"/>
          <w:szCs w:val="28"/>
          <w:rtl/>
        </w:rPr>
        <w:t>َ</w:t>
      </w:r>
      <w:r w:rsidRPr="00351B70">
        <w:rPr>
          <w:b/>
          <w:bCs/>
          <w:sz w:val="28"/>
          <w:szCs w:val="28"/>
          <w:rtl/>
        </w:rPr>
        <w:t>ع</w:t>
      </w:r>
      <w:r w:rsidR="00AB637D" w:rsidRPr="00351B70">
        <w:rPr>
          <w:rFonts w:hint="cs"/>
          <w:b/>
          <w:bCs/>
          <w:sz w:val="28"/>
          <w:szCs w:val="28"/>
          <w:rtl/>
        </w:rPr>
        <w:t>ْ</w:t>
      </w:r>
      <w:r w:rsidRPr="00351B70">
        <w:rPr>
          <w:b/>
          <w:bCs/>
          <w:sz w:val="28"/>
          <w:szCs w:val="28"/>
          <w:rtl/>
        </w:rPr>
        <w:t>د</w:t>
      </w:r>
      <w:r w:rsidR="00AB637D" w:rsidRPr="00351B70">
        <w:rPr>
          <w:rFonts w:hint="cs"/>
          <w:b/>
          <w:bCs/>
          <w:sz w:val="28"/>
          <w:szCs w:val="28"/>
          <w:rtl/>
        </w:rPr>
        <w:t>َ</w:t>
      </w:r>
      <w:r w:rsidRPr="00351B70">
        <w:rPr>
          <w:b/>
          <w:bCs/>
          <w:sz w:val="28"/>
          <w:szCs w:val="28"/>
          <w:rtl/>
        </w:rPr>
        <w:t xml:space="preserve"> الع</w:t>
      </w:r>
      <w:r w:rsidR="00AB637D" w:rsidRPr="00351B70">
        <w:rPr>
          <w:rFonts w:hint="cs"/>
          <w:b/>
          <w:bCs/>
          <w:sz w:val="28"/>
          <w:szCs w:val="28"/>
          <w:rtl/>
        </w:rPr>
        <w:t>َ</w:t>
      </w:r>
      <w:r w:rsidRPr="00351B70">
        <w:rPr>
          <w:b/>
          <w:bCs/>
          <w:sz w:val="28"/>
          <w:szCs w:val="28"/>
          <w:rtl/>
        </w:rPr>
        <w:t>ص</w:t>
      </w:r>
      <w:r w:rsidR="00AB637D" w:rsidRPr="00351B70">
        <w:rPr>
          <w:rFonts w:hint="cs"/>
          <w:b/>
          <w:bCs/>
          <w:sz w:val="28"/>
          <w:szCs w:val="28"/>
          <w:rtl/>
        </w:rPr>
        <w:t>ْ</w:t>
      </w:r>
      <w:r w:rsidRPr="00351B70">
        <w:rPr>
          <w:b/>
          <w:bCs/>
          <w:sz w:val="28"/>
          <w:szCs w:val="28"/>
          <w:rtl/>
        </w:rPr>
        <w:t>ر</w:t>
      </w:r>
      <w:r w:rsidR="00AB637D" w:rsidRPr="00351B70">
        <w:rPr>
          <w:rFonts w:hint="cs"/>
          <w:b/>
          <w:bCs/>
          <w:sz w:val="28"/>
          <w:szCs w:val="28"/>
          <w:rtl/>
        </w:rPr>
        <w:t>ِ</w:t>
      </w:r>
      <w:r w:rsidRPr="00351B70">
        <w:rPr>
          <w:b/>
          <w:bCs/>
          <w:sz w:val="28"/>
          <w:szCs w:val="28"/>
          <w:rtl/>
        </w:rPr>
        <w:t xml:space="preserve"> ح</w:t>
      </w:r>
      <w:r w:rsidR="00AB637D" w:rsidRPr="00351B70">
        <w:rPr>
          <w:rFonts w:hint="cs"/>
          <w:b/>
          <w:bCs/>
          <w:sz w:val="28"/>
          <w:szCs w:val="28"/>
          <w:rtl/>
        </w:rPr>
        <w:t>َ</w:t>
      </w:r>
      <w:r w:rsidRPr="00351B70">
        <w:rPr>
          <w:b/>
          <w:bCs/>
          <w:sz w:val="28"/>
          <w:szCs w:val="28"/>
          <w:rtl/>
        </w:rPr>
        <w:t>ت</w:t>
      </w:r>
      <w:r w:rsidR="00AB637D" w:rsidRPr="00351B70">
        <w:rPr>
          <w:rFonts w:hint="cs"/>
          <w:b/>
          <w:bCs/>
          <w:sz w:val="28"/>
          <w:szCs w:val="28"/>
          <w:rtl/>
        </w:rPr>
        <w:t>َّ</w:t>
      </w:r>
      <w:r w:rsidRPr="00351B70">
        <w:rPr>
          <w:b/>
          <w:bCs/>
          <w:sz w:val="28"/>
          <w:szCs w:val="28"/>
          <w:rtl/>
        </w:rPr>
        <w:t>ى ت</w:t>
      </w:r>
      <w:r w:rsidR="00AB637D" w:rsidRPr="00351B70">
        <w:rPr>
          <w:rFonts w:hint="cs"/>
          <w:b/>
          <w:bCs/>
          <w:sz w:val="28"/>
          <w:szCs w:val="28"/>
          <w:rtl/>
        </w:rPr>
        <w:t>َ</w:t>
      </w:r>
      <w:r w:rsidRPr="00351B70">
        <w:rPr>
          <w:b/>
          <w:bCs/>
          <w:sz w:val="28"/>
          <w:szCs w:val="28"/>
          <w:rtl/>
        </w:rPr>
        <w:t>غ</w:t>
      </w:r>
      <w:r w:rsidR="00AB637D" w:rsidRPr="00351B70">
        <w:rPr>
          <w:rFonts w:hint="cs"/>
          <w:b/>
          <w:bCs/>
          <w:sz w:val="28"/>
          <w:szCs w:val="28"/>
          <w:rtl/>
        </w:rPr>
        <w:t>ْ</w:t>
      </w:r>
      <w:r w:rsidRPr="00351B70">
        <w:rPr>
          <w:b/>
          <w:bCs/>
          <w:sz w:val="28"/>
          <w:szCs w:val="28"/>
          <w:rtl/>
        </w:rPr>
        <w:t>ر</w:t>
      </w:r>
      <w:r w:rsidR="00AB637D" w:rsidRPr="00351B70">
        <w:rPr>
          <w:rFonts w:hint="cs"/>
          <w:b/>
          <w:bCs/>
          <w:sz w:val="28"/>
          <w:szCs w:val="28"/>
          <w:rtl/>
        </w:rPr>
        <w:t>ُ</w:t>
      </w:r>
      <w:r w:rsidRPr="00351B70">
        <w:rPr>
          <w:b/>
          <w:bCs/>
          <w:sz w:val="28"/>
          <w:szCs w:val="28"/>
          <w:rtl/>
        </w:rPr>
        <w:t>ب</w:t>
      </w:r>
      <w:r w:rsidR="00AB637D" w:rsidRPr="00351B70">
        <w:rPr>
          <w:rFonts w:hint="cs"/>
          <w:b/>
          <w:bCs/>
          <w:sz w:val="28"/>
          <w:szCs w:val="28"/>
          <w:rtl/>
        </w:rPr>
        <w:t>َ</w:t>
      </w:r>
      <w:r w:rsidRPr="00351B70">
        <w:rPr>
          <w:sz w:val="32"/>
          <w:rtl/>
        </w:rPr>
        <w:t>»</w:t>
      </w:r>
      <w:r w:rsidR="004B2C9D" w:rsidRPr="00351B70">
        <w:rPr>
          <w:rFonts w:hint="cs"/>
          <w:sz w:val="32"/>
          <w:rtl/>
        </w:rPr>
        <w:t xml:space="preserve"> أخرجه البخاري.</w:t>
      </w:r>
      <w:r w:rsidRPr="00351B70">
        <w:rPr>
          <w:sz w:val="32"/>
          <w:rtl/>
        </w:rPr>
        <w:t xml:space="preserve"> فهو خاص بحالات معينة، وإذا تعارض الخاص مع العام حمل العام على الخاص</w:t>
      </w:r>
      <w:r w:rsidR="00B83F6D" w:rsidRPr="00351B70">
        <w:rPr>
          <w:rFonts w:hint="cs"/>
          <w:sz w:val="32"/>
          <w:rtl/>
          <w:lang w:bidi="ar-LB"/>
        </w:rPr>
        <w:t>،</w:t>
      </w:r>
      <w:r w:rsidRPr="00351B70">
        <w:rPr>
          <w:sz w:val="32"/>
          <w:rtl/>
        </w:rPr>
        <w:t xml:space="preserve"> فيحمل حديث تحية المسجد على غير الأوقات الخمسة المكروهة</w:t>
      </w:r>
      <w:r w:rsidR="00B83F6D" w:rsidRPr="00351B70">
        <w:rPr>
          <w:rFonts w:hint="cs"/>
          <w:sz w:val="32"/>
          <w:rtl/>
          <w:lang w:bidi="ar-LB"/>
        </w:rPr>
        <w:t>؛</w:t>
      </w:r>
      <w:r w:rsidRPr="00351B70">
        <w:rPr>
          <w:sz w:val="32"/>
          <w:rtl/>
        </w:rPr>
        <w:t xml:space="preserve"> فلا يكون هناك تعارض بين النصين، وهكذا سائر النصوص المتعارضة من وجه دون وجه</w:t>
      </w:r>
      <w:r w:rsidR="00B83F6D" w:rsidRPr="00351B70">
        <w:rPr>
          <w:rFonts w:hint="cs"/>
          <w:sz w:val="32"/>
          <w:rtl/>
          <w:lang w:bidi="ar-LB"/>
        </w:rPr>
        <w:t>،</w:t>
      </w:r>
      <w:r w:rsidRPr="00351B70">
        <w:rPr>
          <w:sz w:val="32"/>
          <w:rtl/>
        </w:rPr>
        <w:t xml:space="preserve"> فإنها تحمل على الوجه الذي جاءت بشأنه</w:t>
      </w:r>
      <w:r w:rsidR="00B83F6D" w:rsidRPr="00351B70">
        <w:rPr>
          <w:rFonts w:hint="cs"/>
          <w:sz w:val="32"/>
          <w:rtl/>
          <w:lang w:bidi="ar-LB"/>
        </w:rPr>
        <w:t>،</w:t>
      </w:r>
      <w:r w:rsidRPr="00351B70">
        <w:rPr>
          <w:sz w:val="32"/>
          <w:rtl/>
        </w:rPr>
        <w:t xml:space="preserve"> وبرفع التنافي بين النصوص.</w:t>
      </w:r>
    </w:p>
    <w:p w14:paraId="2D8BF0C9" w14:textId="77777777" w:rsidR="006730EB" w:rsidRPr="00351B70" w:rsidRDefault="006730EB" w:rsidP="00964555">
      <w:pPr>
        <w:widowControl w:val="0"/>
        <w:spacing w:line="464" w:lineRule="exact"/>
        <w:ind w:firstLine="567"/>
        <w:jc w:val="both"/>
        <w:rPr>
          <w:sz w:val="32"/>
          <w:rtl/>
        </w:rPr>
      </w:pPr>
      <w:r w:rsidRPr="00351B70">
        <w:rPr>
          <w:sz w:val="32"/>
          <w:rtl/>
        </w:rPr>
        <w:t>ومن هذا يتبين أن مجرد ظهور التعارض بين النصوص لا يعني أن أحدهما ناسخ للآخر</w:t>
      </w:r>
      <w:r w:rsidR="00B83F6D" w:rsidRPr="00351B70">
        <w:rPr>
          <w:rFonts w:hint="cs"/>
          <w:sz w:val="32"/>
          <w:rtl/>
          <w:lang w:bidi="ar-LB"/>
        </w:rPr>
        <w:t>،</w:t>
      </w:r>
      <w:r w:rsidRPr="00351B70">
        <w:rPr>
          <w:sz w:val="32"/>
          <w:rtl/>
        </w:rPr>
        <w:t xml:space="preserve"> بل يمكن التوفيق بين النصوص التي يظهر أنها متعارضة. ومن تدقيق النصوص الشرعية</w:t>
      </w:r>
      <w:r w:rsidR="00B83F6D" w:rsidRPr="00351B70">
        <w:rPr>
          <w:rFonts w:hint="cs"/>
          <w:sz w:val="32"/>
          <w:rtl/>
          <w:lang w:bidi="ar-LB"/>
        </w:rPr>
        <w:t>،</w:t>
      </w:r>
      <w:r w:rsidRPr="00351B70">
        <w:rPr>
          <w:sz w:val="32"/>
          <w:rtl/>
        </w:rPr>
        <w:t xml:space="preserve"> واستقراء ما يظهر أنها متعارضة</w:t>
      </w:r>
      <w:r w:rsidR="00B83F6D" w:rsidRPr="00351B70">
        <w:rPr>
          <w:rFonts w:hint="cs"/>
          <w:sz w:val="32"/>
          <w:rtl/>
          <w:lang w:bidi="ar-LB"/>
        </w:rPr>
        <w:t>،</w:t>
      </w:r>
      <w:r w:rsidRPr="00351B70">
        <w:rPr>
          <w:sz w:val="32"/>
          <w:rtl/>
        </w:rPr>
        <w:t xml:space="preserve"> يتبين أن التناقض بين النصوص غير موجود</w:t>
      </w:r>
      <w:r w:rsidR="00B83F6D" w:rsidRPr="00351B70">
        <w:rPr>
          <w:rFonts w:hint="cs"/>
          <w:sz w:val="32"/>
          <w:rtl/>
          <w:lang w:bidi="ar-LB"/>
        </w:rPr>
        <w:t>.</w:t>
      </w:r>
      <w:r w:rsidRPr="00351B70">
        <w:rPr>
          <w:sz w:val="32"/>
          <w:rtl/>
        </w:rPr>
        <w:t xml:space="preserve"> فالادعاء بأنه يكون بين النصين تناقض ادعاء لم يقم عليه دليل</w:t>
      </w:r>
      <w:r w:rsidR="00B83F6D" w:rsidRPr="00351B70">
        <w:rPr>
          <w:rFonts w:hint="cs"/>
          <w:sz w:val="32"/>
          <w:rtl/>
          <w:lang w:bidi="ar-LB"/>
        </w:rPr>
        <w:t>.</w:t>
      </w:r>
      <w:r w:rsidRPr="00351B70">
        <w:rPr>
          <w:sz w:val="32"/>
          <w:rtl/>
        </w:rPr>
        <w:t xml:space="preserve"> وما أورده بعض العلماء من نصوص توهم وجود التناقض بينها</w:t>
      </w:r>
      <w:r w:rsidR="00B83F6D" w:rsidRPr="00351B70">
        <w:rPr>
          <w:rFonts w:hint="cs"/>
          <w:sz w:val="32"/>
          <w:rtl/>
          <w:lang w:bidi="ar-LB"/>
        </w:rPr>
        <w:t>،</w:t>
      </w:r>
      <w:r w:rsidRPr="00351B70">
        <w:rPr>
          <w:sz w:val="32"/>
          <w:rtl/>
        </w:rPr>
        <w:t xml:space="preserve"> فإن نفس هذه النصوص صريح في عدم وجود التناقض وبالجمع بينها، وليس فيه أي دلالة على النسخ، فمثال الآيات التي زعم أنها منسوخة قوله تعالى: </w:t>
      </w:r>
      <w:r w:rsidRPr="00351B70">
        <w:rPr>
          <w:position w:val="-4"/>
          <w:sz w:val="36"/>
          <w:szCs w:val="36"/>
        </w:rPr>
        <w:sym w:font="AGA Arabesque" w:char="F05D"/>
      </w:r>
      <w:r w:rsidR="00440A05" w:rsidRPr="00351B70">
        <w:rPr>
          <w:rFonts w:hint="cs"/>
          <w:b/>
          <w:bCs/>
          <w:sz w:val="8"/>
          <w:szCs w:val="8"/>
          <w:rtl/>
        </w:rPr>
        <w:t xml:space="preserve"> </w:t>
      </w:r>
      <w:r w:rsidR="007B6D24" w:rsidRPr="00351B70">
        <w:rPr>
          <w:rFonts w:hint="cs"/>
          <w:b/>
          <w:bCs/>
          <w:sz w:val="32"/>
          <w:rtl/>
        </w:rPr>
        <w:t>وَإِنْ جَنَحُوا لِلسَّلْمِ فَاجْنَحْ لَهَا</w:t>
      </w:r>
      <w:r w:rsidRPr="00351B70">
        <w:rPr>
          <w:position w:val="-4"/>
          <w:sz w:val="36"/>
          <w:szCs w:val="36"/>
        </w:rPr>
        <w:sym w:font="AGA Arabesque" w:char="F05B"/>
      </w:r>
      <w:r w:rsidRPr="00351B70">
        <w:rPr>
          <w:sz w:val="32"/>
          <w:rtl/>
        </w:rPr>
        <w:t xml:space="preserve"> قيل أنها نسخت بآية السف</w:t>
      </w:r>
      <w:r w:rsidR="00B83F6D" w:rsidRPr="00351B70">
        <w:rPr>
          <w:rFonts w:hint="cs"/>
          <w:sz w:val="32"/>
          <w:rtl/>
          <w:lang w:bidi="ar-LB"/>
        </w:rPr>
        <w:t>،</w:t>
      </w:r>
      <w:r w:rsidRPr="00351B70">
        <w:rPr>
          <w:sz w:val="32"/>
          <w:rtl/>
        </w:rPr>
        <w:t xml:space="preserve"> وهي قوله تعالى: </w:t>
      </w:r>
      <w:r w:rsidRPr="00351B70">
        <w:rPr>
          <w:position w:val="-4"/>
          <w:sz w:val="36"/>
          <w:szCs w:val="36"/>
        </w:rPr>
        <w:sym w:font="AGA Arabesque" w:char="F05D"/>
      </w:r>
      <w:r w:rsidR="00440A05" w:rsidRPr="00351B70">
        <w:rPr>
          <w:rFonts w:hint="cs"/>
          <w:b/>
          <w:bCs/>
          <w:sz w:val="8"/>
          <w:szCs w:val="8"/>
          <w:rtl/>
        </w:rPr>
        <w:t xml:space="preserve"> </w:t>
      </w:r>
      <w:r w:rsidR="00964555" w:rsidRPr="00351B70">
        <w:rPr>
          <w:rFonts w:hint="cs"/>
          <w:b/>
          <w:bCs/>
          <w:sz w:val="32"/>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Pr="00351B70">
        <w:rPr>
          <w:position w:val="-4"/>
          <w:sz w:val="36"/>
          <w:szCs w:val="36"/>
        </w:rPr>
        <w:sym w:font="AGA Arabesque" w:char="F05B"/>
      </w:r>
      <w:r w:rsidRPr="00351B70">
        <w:rPr>
          <w:sz w:val="32"/>
          <w:rtl/>
        </w:rPr>
        <w:t xml:space="preserve"> فالآية </w:t>
      </w:r>
      <w:r w:rsidRPr="00351B70">
        <w:rPr>
          <w:sz w:val="32"/>
          <w:rtl/>
        </w:rPr>
        <w:lastRenderedPageBreak/>
        <w:t>الأولى والآية الثانية ظاهر نصهما أنه لا تناقض فيه بينهما، فالأولى تعني حالة الصلح إذا كانت مصلحة الدعوة تقتضي ذلك كما حصل في صلح الحديبية، والثانية تقتضي الجهاد إذا كانت الدعوة تقتضي ذلك، والجهاد والصلح حالتان باقيتان، وأحكام كل منهما باقية</w:t>
      </w:r>
      <w:r w:rsidR="00EA510B" w:rsidRPr="00351B70">
        <w:rPr>
          <w:rFonts w:hint="cs"/>
          <w:sz w:val="32"/>
          <w:rtl/>
        </w:rPr>
        <w:t>،</w:t>
      </w:r>
      <w:r w:rsidRPr="00351B70">
        <w:rPr>
          <w:sz w:val="32"/>
          <w:rtl/>
        </w:rPr>
        <w:t xml:space="preserve"> لم ينسخ شيء منها. وقوله تعالى: </w:t>
      </w:r>
      <w:r w:rsidRPr="00351B70">
        <w:rPr>
          <w:position w:val="-4"/>
          <w:sz w:val="36"/>
          <w:szCs w:val="36"/>
        </w:rPr>
        <w:sym w:font="AGA Arabesque" w:char="F05D"/>
      </w:r>
      <w:r w:rsidR="00440A05" w:rsidRPr="00351B70">
        <w:rPr>
          <w:rFonts w:hint="cs"/>
          <w:b/>
          <w:bCs/>
          <w:sz w:val="8"/>
          <w:szCs w:val="8"/>
          <w:rtl/>
        </w:rPr>
        <w:t xml:space="preserve"> </w:t>
      </w:r>
      <w:r w:rsidR="00964555" w:rsidRPr="00351B70">
        <w:rPr>
          <w:rFonts w:hint="cs"/>
          <w:b/>
          <w:bCs/>
          <w:sz w:val="32"/>
          <w:rtl/>
        </w:rPr>
        <w:t xml:space="preserve">وَالَّذِينَ آَمَنُوا وَلَمْ يُهَاجِرُوا مَا لَكُمْ مِنْ وَلَايَتِهِمْ مِنْ شَيْءٍ حَتَّى يُهَاجِرُوا </w:t>
      </w:r>
      <w:r w:rsidRPr="00351B70">
        <w:rPr>
          <w:position w:val="-4"/>
          <w:sz w:val="36"/>
          <w:szCs w:val="36"/>
        </w:rPr>
        <w:sym w:font="AGA Arabesque" w:char="F05B"/>
      </w:r>
      <w:r w:rsidRPr="00351B70">
        <w:rPr>
          <w:sz w:val="32"/>
          <w:rtl/>
        </w:rPr>
        <w:t xml:space="preserve"> قيل: </w:t>
      </w:r>
      <w:r w:rsidR="00B83F6D" w:rsidRPr="00351B70">
        <w:rPr>
          <w:rFonts w:hint="cs"/>
          <w:sz w:val="32"/>
          <w:rtl/>
          <w:lang w:bidi="ar-LB"/>
        </w:rPr>
        <w:t>إ</w:t>
      </w:r>
      <w:r w:rsidRPr="00351B70">
        <w:rPr>
          <w:sz w:val="32"/>
          <w:rtl/>
        </w:rPr>
        <w:t xml:space="preserve">نها نسخت بقوله تعالى: </w:t>
      </w:r>
      <w:r w:rsidRPr="00351B70">
        <w:rPr>
          <w:position w:val="-4"/>
          <w:sz w:val="36"/>
          <w:szCs w:val="36"/>
        </w:rPr>
        <w:sym w:font="AGA Arabesque" w:char="F05D"/>
      </w:r>
      <w:r w:rsidR="00440A05" w:rsidRPr="00351B70">
        <w:rPr>
          <w:rFonts w:hint="cs"/>
          <w:b/>
          <w:bCs/>
          <w:sz w:val="8"/>
          <w:szCs w:val="8"/>
          <w:rtl/>
        </w:rPr>
        <w:t xml:space="preserve"> </w:t>
      </w:r>
      <w:r w:rsidR="00964555" w:rsidRPr="00351B70">
        <w:rPr>
          <w:rFonts w:hint="cs"/>
          <w:b/>
          <w:bCs/>
          <w:sz w:val="32"/>
          <w:rtl/>
        </w:rPr>
        <w:t>وَأُولُواْ الْأَرْحَامِ بَعْضُهُمْ أَوْلَى بِبَعْضٍ فِي كِتَابِ اللَّهِ</w:t>
      </w:r>
      <w:r w:rsidRPr="00351B70">
        <w:rPr>
          <w:position w:val="-4"/>
          <w:sz w:val="36"/>
          <w:szCs w:val="36"/>
        </w:rPr>
        <w:sym w:font="AGA Arabesque" w:char="F05B"/>
      </w:r>
      <w:r w:rsidRPr="00351B70">
        <w:rPr>
          <w:sz w:val="32"/>
          <w:rtl/>
        </w:rPr>
        <w:t xml:space="preserve"> فالآية الأولى دالة على الولاية وهي النصرة، والآية الثاني دالة على الأولوية في الميراث، فظاهر نصهما أنه لا تناقض بينهما</w:t>
      </w:r>
      <w:r w:rsidR="00B83F6D" w:rsidRPr="00351B70">
        <w:rPr>
          <w:rFonts w:hint="cs"/>
          <w:sz w:val="32"/>
          <w:rtl/>
          <w:lang w:bidi="ar-LB"/>
        </w:rPr>
        <w:t>؛</w:t>
      </w:r>
      <w:r w:rsidRPr="00351B70">
        <w:rPr>
          <w:sz w:val="32"/>
          <w:rtl/>
        </w:rPr>
        <w:t xml:space="preserve"> لأن الأولى تقتضي النصرة</w:t>
      </w:r>
      <w:r w:rsidR="00B83F6D" w:rsidRPr="00351B70">
        <w:rPr>
          <w:rFonts w:hint="cs"/>
          <w:sz w:val="32"/>
          <w:rtl/>
          <w:lang w:bidi="ar-LB"/>
        </w:rPr>
        <w:t>،</w:t>
      </w:r>
      <w:r w:rsidRPr="00351B70">
        <w:rPr>
          <w:sz w:val="32"/>
          <w:rtl/>
        </w:rPr>
        <w:t xml:space="preserve"> والثانية تقتضي الأولوية في الميراث، والولاية وهي النصرة غير الأولوية في الميراث. وقوله تعالى: </w:t>
      </w:r>
      <w:r w:rsidRPr="00351B70">
        <w:rPr>
          <w:position w:val="-4"/>
          <w:sz w:val="36"/>
          <w:szCs w:val="36"/>
        </w:rPr>
        <w:sym w:font="AGA Arabesque" w:char="F05D"/>
      </w:r>
      <w:r w:rsidR="00440A05" w:rsidRPr="00351B70">
        <w:rPr>
          <w:rFonts w:hint="cs"/>
          <w:b/>
          <w:bCs/>
          <w:sz w:val="8"/>
          <w:szCs w:val="8"/>
          <w:rtl/>
        </w:rPr>
        <w:t xml:space="preserve"> </w:t>
      </w:r>
      <w:r w:rsidR="00964555" w:rsidRPr="00351B70">
        <w:rPr>
          <w:rFonts w:hint="cs"/>
          <w:b/>
          <w:bCs/>
          <w:sz w:val="32"/>
          <w:rtl/>
        </w:rPr>
        <w:t>قُلْ لِلَّذِينَ كَفَرُوا إِنْ يَنْتَهُوا يُغْفَرْ لَهُمْ مَا قَدْ سَلَفَ</w:t>
      </w:r>
      <w:r w:rsidR="00964555" w:rsidRPr="00351B70">
        <w:rPr>
          <w:position w:val="-4"/>
          <w:sz w:val="36"/>
          <w:szCs w:val="36"/>
        </w:rPr>
        <w:t xml:space="preserve"> </w:t>
      </w:r>
      <w:r w:rsidRPr="00351B70">
        <w:rPr>
          <w:position w:val="-4"/>
          <w:sz w:val="36"/>
          <w:szCs w:val="36"/>
        </w:rPr>
        <w:sym w:font="AGA Arabesque" w:char="F05B"/>
      </w:r>
      <w:r w:rsidRPr="00351B70">
        <w:rPr>
          <w:sz w:val="28"/>
          <w:szCs w:val="28"/>
          <w:rtl/>
        </w:rPr>
        <w:t xml:space="preserve"> </w:t>
      </w:r>
      <w:r w:rsidRPr="00351B70">
        <w:rPr>
          <w:sz w:val="32"/>
          <w:rtl/>
        </w:rPr>
        <w:t>قيل</w:t>
      </w:r>
      <w:r w:rsidRPr="00351B70">
        <w:rPr>
          <w:sz w:val="26"/>
          <w:szCs w:val="26"/>
          <w:rtl/>
        </w:rPr>
        <w:t xml:space="preserve"> </w:t>
      </w:r>
      <w:r w:rsidRPr="00351B70">
        <w:rPr>
          <w:sz w:val="32"/>
          <w:rtl/>
        </w:rPr>
        <w:t>أنها</w:t>
      </w:r>
      <w:r w:rsidRPr="00351B70">
        <w:rPr>
          <w:sz w:val="28"/>
          <w:szCs w:val="28"/>
          <w:rtl/>
        </w:rPr>
        <w:t xml:space="preserve"> </w:t>
      </w:r>
      <w:r w:rsidRPr="00351B70">
        <w:rPr>
          <w:sz w:val="32"/>
          <w:rtl/>
        </w:rPr>
        <w:t>نسخت</w:t>
      </w:r>
      <w:r w:rsidRPr="00351B70">
        <w:rPr>
          <w:sz w:val="28"/>
          <w:szCs w:val="28"/>
          <w:rtl/>
        </w:rPr>
        <w:t xml:space="preserve"> </w:t>
      </w:r>
      <w:r w:rsidRPr="00351B70">
        <w:rPr>
          <w:sz w:val="32"/>
          <w:rtl/>
        </w:rPr>
        <w:t>بقوله</w:t>
      </w:r>
      <w:r w:rsidRPr="00351B70">
        <w:rPr>
          <w:sz w:val="28"/>
          <w:szCs w:val="28"/>
          <w:rtl/>
        </w:rPr>
        <w:t xml:space="preserve"> </w:t>
      </w:r>
      <w:r w:rsidRPr="00351B70">
        <w:rPr>
          <w:sz w:val="32"/>
          <w:rtl/>
        </w:rPr>
        <w:t>تعالى:</w:t>
      </w:r>
      <w:r w:rsidRPr="00351B70">
        <w:rPr>
          <w:sz w:val="30"/>
          <w:szCs w:val="30"/>
          <w:rtl/>
        </w:rPr>
        <w:t xml:space="preserve"> </w:t>
      </w:r>
      <w:r w:rsidRPr="00351B70">
        <w:rPr>
          <w:position w:val="-4"/>
          <w:sz w:val="36"/>
          <w:szCs w:val="36"/>
        </w:rPr>
        <w:sym w:font="AGA Arabesque" w:char="F05D"/>
      </w:r>
      <w:r w:rsidR="00440A05" w:rsidRPr="00351B70">
        <w:rPr>
          <w:rFonts w:hint="cs"/>
          <w:b/>
          <w:bCs/>
          <w:sz w:val="8"/>
          <w:szCs w:val="8"/>
          <w:rtl/>
        </w:rPr>
        <w:t xml:space="preserve"> </w:t>
      </w:r>
      <w:r w:rsidR="00964555" w:rsidRPr="00351B70">
        <w:rPr>
          <w:rFonts w:hint="cs"/>
          <w:b/>
          <w:bCs/>
          <w:sz w:val="32"/>
          <w:rtl/>
        </w:rPr>
        <w:t>وَقَاتِلُوهُمْ حَتَّى لَا تَكُونَ فِتْنَةٌ</w:t>
      </w:r>
      <w:r w:rsidRPr="00351B70">
        <w:rPr>
          <w:position w:val="-4"/>
          <w:sz w:val="36"/>
          <w:szCs w:val="36"/>
        </w:rPr>
        <w:sym w:font="AGA Arabesque" w:char="F05B"/>
      </w:r>
      <w:r w:rsidRPr="00351B70">
        <w:rPr>
          <w:sz w:val="32"/>
          <w:rtl/>
        </w:rPr>
        <w:t xml:space="preserve"> وظاه</w:t>
      </w:r>
      <w:r w:rsidR="009B13C5" w:rsidRPr="00351B70">
        <w:rPr>
          <w:rFonts w:hint="cs"/>
          <w:sz w:val="32"/>
          <w:rtl/>
        </w:rPr>
        <w:t>ـ</w:t>
      </w:r>
      <w:r w:rsidRPr="00351B70">
        <w:rPr>
          <w:sz w:val="32"/>
          <w:rtl/>
        </w:rPr>
        <w:t>ر نص الآيت</w:t>
      </w:r>
      <w:r w:rsidR="009B13C5" w:rsidRPr="00351B70">
        <w:rPr>
          <w:rFonts w:hint="cs"/>
          <w:sz w:val="32"/>
          <w:rtl/>
        </w:rPr>
        <w:t>ـ</w:t>
      </w:r>
      <w:r w:rsidRPr="00351B70">
        <w:rPr>
          <w:sz w:val="32"/>
          <w:rtl/>
        </w:rPr>
        <w:t>ين أنه لا تن</w:t>
      </w:r>
      <w:r w:rsidR="009B13C5" w:rsidRPr="00351B70">
        <w:rPr>
          <w:rFonts w:hint="cs"/>
          <w:sz w:val="32"/>
          <w:rtl/>
        </w:rPr>
        <w:t>ـ</w:t>
      </w:r>
      <w:r w:rsidRPr="00351B70">
        <w:rPr>
          <w:sz w:val="32"/>
          <w:rtl/>
        </w:rPr>
        <w:t>اقض بينهما</w:t>
      </w:r>
      <w:r w:rsidR="00B83F6D" w:rsidRPr="00351B70">
        <w:rPr>
          <w:rFonts w:hint="cs"/>
          <w:sz w:val="32"/>
          <w:rtl/>
          <w:lang w:bidi="ar-LB"/>
        </w:rPr>
        <w:t>،</w:t>
      </w:r>
      <w:r w:rsidRPr="00351B70">
        <w:rPr>
          <w:sz w:val="32"/>
          <w:rtl/>
        </w:rPr>
        <w:t xml:space="preserve"> إذ الأولى خاص</w:t>
      </w:r>
      <w:r w:rsidR="009B13C5" w:rsidRPr="00351B70">
        <w:rPr>
          <w:rFonts w:hint="cs"/>
          <w:sz w:val="32"/>
          <w:rtl/>
        </w:rPr>
        <w:t>ـ</w:t>
      </w:r>
      <w:r w:rsidRPr="00351B70">
        <w:rPr>
          <w:sz w:val="32"/>
          <w:rtl/>
        </w:rPr>
        <w:t>ة بتوبة الكافر بالله يغفر له ما سلف من ذنوبه ولا دخل لها بالقتال، والثانية خاصة بقتال الكافرين حتى لا تكون فتنة للمسلمين عن دينهم، والقتال حتى لا تكون فتنة غير غفران الذنوب</w:t>
      </w:r>
      <w:r w:rsidR="00722F60" w:rsidRPr="00351B70">
        <w:rPr>
          <w:rFonts w:hint="cs"/>
          <w:sz w:val="32"/>
          <w:rtl/>
          <w:lang w:bidi="ar-LB"/>
        </w:rPr>
        <w:t>.</w:t>
      </w:r>
      <w:r w:rsidRPr="00351B70">
        <w:rPr>
          <w:sz w:val="32"/>
          <w:rtl/>
        </w:rPr>
        <w:t xml:space="preserve"> وهكذا جميع النصوص التي أوردوها وزعموا أن بينها تناقضاً</w:t>
      </w:r>
      <w:r w:rsidR="00B83F6D" w:rsidRPr="00351B70">
        <w:rPr>
          <w:rFonts w:hint="cs"/>
          <w:sz w:val="32"/>
          <w:rtl/>
          <w:lang w:bidi="ar-LB"/>
        </w:rPr>
        <w:t>،</w:t>
      </w:r>
      <w:r w:rsidRPr="00351B70">
        <w:rPr>
          <w:sz w:val="32"/>
          <w:rtl/>
        </w:rPr>
        <w:t xml:space="preserve"> فإنه عند التدقيق يتبين أنه لا تناقض بينهما</w:t>
      </w:r>
      <w:r w:rsidR="00B83F6D" w:rsidRPr="00351B70">
        <w:rPr>
          <w:rFonts w:hint="cs"/>
          <w:sz w:val="32"/>
          <w:rtl/>
          <w:lang w:bidi="ar-LB"/>
        </w:rPr>
        <w:t>؛</w:t>
      </w:r>
      <w:r w:rsidRPr="00351B70">
        <w:rPr>
          <w:sz w:val="32"/>
          <w:rtl/>
        </w:rPr>
        <w:t xml:space="preserve"> وعليه فإن </w:t>
      </w:r>
      <w:r w:rsidR="002776CB" w:rsidRPr="00351B70">
        <w:rPr>
          <w:rFonts w:hint="cs"/>
          <w:sz w:val="32"/>
          <w:rtl/>
        </w:rPr>
        <w:t>الادعاء</w:t>
      </w:r>
      <w:r w:rsidRPr="00351B70">
        <w:rPr>
          <w:sz w:val="32"/>
          <w:rtl/>
        </w:rPr>
        <w:t xml:space="preserve"> أنه يكون بين النصين تناقض ادعاء لا دليل عليه</w:t>
      </w:r>
      <w:r w:rsidR="00B83F6D" w:rsidRPr="00351B70">
        <w:rPr>
          <w:rFonts w:hint="cs"/>
          <w:sz w:val="32"/>
          <w:rtl/>
          <w:lang w:bidi="ar-LB"/>
        </w:rPr>
        <w:t>،</w:t>
      </w:r>
      <w:r w:rsidRPr="00351B70">
        <w:rPr>
          <w:sz w:val="32"/>
          <w:rtl/>
        </w:rPr>
        <w:t xml:space="preserve"> فالنصوص كلها يمكن التوفيق بين ما يظهر التعارض فيه، ومن طبيعة النصوص التشريعية أن يبدو منها للرائي شيء من التناقض، ذلك أن أحوال العمران مختلفة</w:t>
      </w:r>
      <w:r w:rsidR="00B83F6D" w:rsidRPr="00351B70">
        <w:rPr>
          <w:rFonts w:hint="cs"/>
          <w:sz w:val="32"/>
          <w:rtl/>
          <w:lang w:bidi="ar-LB"/>
        </w:rPr>
        <w:t>،</w:t>
      </w:r>
      <w:r w:rsidRPr="00351B70">
        <w:rPr>
          <w:sz w:val="32"/>
          <w:rtl/>
        </w:rPr>
        <w:t xml:space="preserve"> ولا يصح فيها التجريد ولا التعميم</w:t>
      </w:r>
      <w:r w:rsidR="00B83F6D" w:rsidRPr="00351B70">
        <w:rPr>
          <w:rFonts w:hint="cs"/>
          <w:sz w:val="32"/>
          <w:rtl/>
          <w:lang w:bidi="ar-LB"/>
        </w:rPr>
        <w:t>،</w:t>
      </w:r>
      <w:r w:rsidRPr="00351B70">
        <w:rPr>
          <w:sz w:val="32"/>
          <w:rtl/>
        </w:rPr>
        <w:t xml:space="preserve"> بل تؤخذ كل حالة</w:t>
      </w:r>
      <w:r w:rsidR="00B83F6D" w:rsidRPr="00351B70">
        <w:rPr>
          <w:rFonts w:hint="cs"/>
          <w:sz w:val="32"/>
          <w:rtl/>
          <w:lang w:bidi="ar-LB"/>
        </w:rPr>
        <w:t>،</w:t>
      </w:r>
      <w:r w:rsidRPr="00351B70">
        <w:rPr>
          <w:sz w:val="32"/>
          <w:rtl/>
        </w:rPr>
        <w:t xml:space="preserve"> وكل حادثة</w:t>
      </w:r>
      <w:r w:rsidR="00B83F6D" w:rsidRPr="00351B70">
        <w:rPr>
          <w:rFonts w:hint="cs"/>
          <w:sz w:val="32"/>
          <w:rtl/>
          <w:lang w:bidi="ar-LB"/>
        </w:rPr>
        <w:t>،</w:t>
      </w:r>
      <w:r w:rsidRPr="00351B70">
        <w:rPr>
          <w:sz w:val="32"/>
          <w:rtl/>
        </w:rPr>
        <w:t xml:space="preserve"> وكل أمر</w:t>
      </w:r>
      <w:r w:rsidR="00B83F6D" w:rsidRPr="00351B70">
        <w:rPr>
          <w:rFonts w:hint="cs"/>
          <w:sz w:val="32"/>
          <w:rtl/>
          <w:lang w:bidi="ar-LB"/>
        </w:rPr>
        <w:t>،</w:t>
      </w:r>
      <w:r w:rsidRPr="00351B70">
        <w:rPr>
          <w:sz w:val="32"/>
          <w:rtl/>
        </w:rPr>
        <w:t xml:space="preserve"> على حدة</w:t>
      </w:r>
      <w:r w:rsidR="00EA510B" w:rsidRPr="00351B70">
        <w:rPr>
          <w:rFonts w:hint="cs"/>
          <w:sz w:val="32"/>
          <w:rtl/>
        </w:rPr>
        <w:t>،</w:t>
      </w:r>
      <w:r w:rsidRPr="00351B70">
        <w:rPr>
          <w:sz w:val="32"/>
          <w:rtl/>
        </w:rPr>
        <w:t xml:space="preserve"> ويعطى النص له وحده</w:t>
      </w:r>
      <w:r w:rsidR="00B83F6D" w:rsidRPr="00351B70">
        <w:rPr>
          <w:rFonts w:hint="cs"/>
          <w:sz w:val="32"/>
          <w:rtl/>
          <w:lang w:bidi="ar-LB"/>
        </w:rPr>
        <w:t>،</w:t>
      </w:r>
      <w:r w:rsidRPr="00351B70">
        <w:rPr>
          <w:sz w:val="32"/>
          <w:rtl/>
        </w:rPr>
        <w:t xml:space="preserve"> ولا يقاس شيء من أحوال العمران على الآخر لمجرد الاشتباه</w:t>
      </w:r>
      <w:r w:rsidR="00B83F6D" w:rsidRPr="00351B70">
        <w:rPr>
          <w:rFonts w:hint="cs"/>
          <w:sz w:val="32"/>
          <w:rtl/>
          <w:lang w:bidi="ar-LB"/>
        </w:rPr>
        <w:t>،</w:t>
      </w:r>
      <w:r w:rsidRPr="00351B70">
        <w:rPr>
          <w:sz w:val="32"/>
          <w:rtl/>
        </w:rPr>
        <w:t xml:space="preserve"> فإن الأصل فيها هو الاختلاف، فيأتي النص لمعالجة الحالة أو الحادثة أو الأمر</w:t>
      </w:r>
      <w:r w:rsidR="00B83F6D" w:rsidRPr="00351B70">
        <w:rPr>
          <w:rFonts w:hint="cs"/>
          <w:sz w:val="32"/>
          <w:rtl/>
          <w:lang w:bidi="ar-LB"/>
        </w:rPr>
        <w:t>،</w:t>
      </w:r>
      <w:r w:rsidRPr="00351B70">
        <w:rPr>
          <w:sz w:val="32"/>
          <w:rtl/>
        </w:rPr>
        <w:t xml:space="preserve"> ثم يأتي نص آخر لحالة أو حادثة أو أمر غير الأول</w:t>
      </w:r>
      <w:r w:rsidR="00B83F6D" w:rsidRPr="00351B70">
        <w:rPr>
          <w:rFonts w:hint="cs"/>
          <w:sz w:val="32"/>
          <w:rtl/>
          <w:lang w:bidi="ar-LB"/>
        </w:rPr>
        <w:t>،</w:t>
      </w:r>
      <w:r w:rsidRPr="00351B70">
        <w:rPr>
          <w:sz w:val="32"/>
          <w:rtl/>
        </w:rPr>
        <w:t xml:space="preserve"> ولكن يوجد اشتباه بينهما</w:t>
      </w:r>
      <w:r w:rsidR="00EA510B" w:rsidRPr="00351B70">
        <w:rPr>
          <w:rFonts w:hint="cs"/>
          <w:sz w:val="32"/>
          <w:rtl/>
        </w:rPr>
        <w:t>،</w:t>
      </w:r>
      <w:r w:rsidRPr="00351B70">
        <w:rPr>
          <w:sz w:val="32"/>
          <w:rtl/>
        </w:rPr>
        <w:t xml:space="preserve"> فيحصل حينئذ عند الرأي التعارض بين النصين</w:t>
      </w:r>
      <w:r w:rsidR="00B83F6D" w:rsidRPr="00351B70">
        <w:rPr>
          <w:rFonts w:hint="cs"/>
          <w:sz w:val="32"/>
          <w:rtl/>
          <w:lang w:bidi="ar-LB"/>
        </w:rPr>
        <w:t>،</w:t>
      </w:r>
      <w:r w:rsidRPr="00351B70">
        <w:rPr>
          <w:sz w:val="32"/>
          <w:rtl/>
        </w:rPr>
        <w:t xml:space="preserve"> مع أنهما جاءا لأمرين مختلفين</w:t>
      </w:r>
      <w:r w:rsidR="00B83F6D" w:rsidRPr="00351B70">
        <w:rPr>
          <w:rFonts w:hint="cs"/>
          <w:sz w:val="32"/>
          <w:rtl/>
          <w:lang w:bidi="ar-LB"/>
        </w:rPr>
        <w:t>،</w:t>
      </w:r>
      <w:r w:rsidRPr="00351B70">
        <w:rPr>
          <w:sz w:val="32"/>
          <w:rtl/>
        </w:rPr>
        <w:t xml:space="preserve"> فيظن وجود التعارض</w:t>
      </w:r>
      <w:r w:rsidR="00B83F6D" w:rsidRPr="00351B70">
        <w:rPr>
          <w:rFonts w:hint="cs"/>
          <w:sz w:val="32"/>
          <w:rtl/>
          <w:lang w:bidi="ar-LB"/>
        </w:rPr>
        <w:t>،</w:t>
      </w:r>
      <w:r w:rsidRPr="00351B70">
        <w:rPr>
          <w:sz w:val="32"/>
          <w:rtl/>
        </w:rPr>
        <w:t xml:space="preserve"> لا سيما وأن الإنسان من طبيعته التعميم والتجريد</w:t>
      </w:r>
      <w:r w:rsidR="00B83F6D" w:rsidRPr="00351B70">
        <w:rPr>
          <w:rFonts w:hint="cs"/>
          <w:sz w:val="32"/>
          <w:rtl/>
          <w:lang w:bidi="ar-LB"/>
        </w:rPr>
        <w:t>،</w:t>
      </w:r>
      <w:r w:rsidRPr="00351B70">
        <w:rPr>
          <w:sz w:val="32"/>
          <w:rtl/>
        </w:rPr>
        <w:t xml:space="preserve"> فيقع من هذا التعميم والتجريد في الخطأ</w:t>
      </w:r>
      <w:r w:rsidR="00B83F6D" w:rsidRPr="00351B70">
        <w:rPr>
          <w:rFonts w:hint="cs"/>
          <w:sz w:val="32"/>
          <w:rtl/>
          <w:lang w:bidi="ar-LB"/>
        </w:rPr>
        <w:t>،</w:t>
      </w:r>
      <w:r w:rsidRPr="00351B70">
        <w:rPr>
          <w:sz w:val="32"/>
          <w:rtl/>
        </w:rPr>
        <w:t xml:space="preserve"> وفي ظن أن أحد النصين يتعارض مع الآخر</w:t>
      </w:r>
      <w:r w:rsidR="00B83F6D" w:rsidRPr="00351B70">
        <w:rPr>
          <w:rFonts w:hint="cs"/>
          <w:sz w:val="32"/>
          <w:rtl/>
          <w:lang w:bidi="ar-LB"/>
        </w:rPr>
        <w:t>،</w:t>
      </w:r>
      <w:r w:rsidRPr="00351B70">
        <w:rPr>
          <w:sz w:val="32"/>
          <w:rtl/>
        </w:rPr>
        <w:t xml:space="preserve"> ولكن الخبيرين بأحوال العمران وأنها مختلفة</w:t>
      </w:r>
      <w:r w:rsidR="00B83F6D" w:rsidRPr="00351B70">
        <w:rPr>
          <w:rFonts w:hint="cs"/>
          <w:sz w:val="32"/>
          <w:rtl/>
          <w:lang w:bidi="ar-LB"/>
        </w:rPr>
        <w:t>،</w:t>
      </w:r>
      <w:r w:rsidRPr="00351B70">
        <w:rPr>
          <w:sz w:val="32"/>
          <w:rtl/>
        </w:rPr>
        <w:t xml:space="preserve"> والعليمين بأصول التشريع</w:t>
      </w:r>
      <w:r w:rsidR="00B83F6D" w:rsidRPr="00351B70">
        <w:rPr>
          <w:rFonts w:hint="cs"/>
          <w:sz w:val="32"/>
          <w:rtl/>
          <w:lang w:bidi="ar-LB"/>
        </w:rPr>
        <w:t>،</w:t>
      </w:r>
      <w:r w:rsidRPr="00351B70">
        <w:rPr>
          <w:sz w:val="32"/>
          <w:rtl/>
        </w:rPr>
        <w:t xml:space="preserve"> والخبيرين بالوقائع</w:t>
      </w:r>
      <w:r w:rsidR="00B83F6D" w:rsidRPr="00351B70">
        <w:rPr>
          <w:rFonts w:hint="cs"/>
          <w:sz w:val="32"/>
          <w:rtl/>
          <w:lang w:bidi="ar-LB"/>
        </w:rPr>
        <w:t>،</w:t>
      </w:r>
      <w:r w:rsidRPr="00351B70">
        <w:rPr>
          <w:sz w:val="32"/>
          <w:rtl/>
        </w:rPr>
        <w:t xml:space="preserve"> يدركون النصوص على حقيقتها</w:t>
      </w:r>
      <w:r w:rsidR="00B83F6D" w:rsidRPr="00351B70">
        <w:rPr>
          <w:rFonts w:hint="cs"/>
          <w:sz w:val="32"/>
          <w:rtl/>
          <w:lang w:bidi="ar-LB"/>
        </w:rPr>
        <w:t>،</w:t>
      </w:r>
      <w:r w:rsidRPr="00351B70">
        <w:rPr>
          <w:sz w:val="32"/>
          <w:rtl/>
        </w:rPr>
        <w:t xml:space="preserve"> ويحملون كل نص على معناه</w:t>
      </w:r>
      <w:r w:rsidR="00B83F6D" w:rsidRPr="00351B70">
        <w:rPr>
          <w:rFonts w:hint="cs"/>
          <w:sz w:val="32"/>
          <w:rtl/>
          <w:lang w:bidi="ar-LB"/>
        </w:rPr>
        <w:t>؛</w:t>
      </w:r>
      <w:r w:rsidRPr="00351B70">
        <w:rPr>
          <w:sz w:val="32"/>
          <w:rtl/>
        </w:rPr>
        <w:t xml:space="preserve"> فيتبين حينئذ أنه لا تعارض. ولهذا فإنه لا يصح أن يزعم أن هذا الحكم منسوخ</w:t>
      </w:r>
      <w:r w:rsidR="00EA510B" w:rsidRPr="00351B70">
        <w:rPr>
          <w:rFonts w:hint="cs"/>
          <w:sz w:val="32"/>
          <w:rtl/>
        </w:rPr>
        <w:t>،</w:t>
      </w:r>
      <w:r w:rsidRPr="00351B70">
        <w:rPr>
          <w:sz w:val="32"/>
          <w:rtl/>
        </w:rPr>
        <w:t xml:space="preserve"> وأن هذا النص ناسخ</w:t>
      </w:r>
      <w:r w:rsidR="00EA510B" w:rsidRPr="00351B70">
        <w:rPr>
          <w:rFonts w:hint="cs"/>
          <w:sz w:val="32"/>
          <w:rtl/>
        </w:rPr>
        <w:t>،</w:t>
      </w:r>
      <w:r w:rsidRPr="00351B70">
        <w:rPr>
          <w:sz w:val="32"/>
          <w:rtl/>
        </w:rPr>
        <w:t xml:space="preserve"> بمجرد ظهور التعارض بين نصين</w:t>
      </w:r>
      <w:r w:rsidR="00B83F6D" w:rsidRPr="00351B70">
        <w:rPr>
          <w:rFonts w:hint="cs"/>
          <w:sz w:val="32"/>
          <w:rtl/>
          <w:lang w:bidi="ar-LB"/>
        </w:rPr>
        <w:t>،</w:t>
      </w:r>
      <w:r w:rsidRPr="00351B70">
        <w:rPr>
          <w:sz w:val="32"/>
          <w:rtl/>
        </w:rPr>
        <w:t xml:space="preserve"> فإنه في الحقيقة لا تعارض بينهما، ولا تقبل دعوى النسخ إلا إذا وجدت حجة شرعية على أن هذا النص ناسخ</w:t>
      </w:r>
      <w:r w:rsidR="00B83F6D" w:rsidRPr="00351B70">
        <w:rPr>
          <w:rFonts w:hint="cs"/>
          <w:sz w:val="32"/>
          <w:rtl/>
          <w:lang w:bidi="ar-LB"/>
        </w:rPr>
        <w:t>،</w:t>
      </w:r>
      <w:r w:rsidRPr="00351B70">
        <w:rPr>
          <w:sz w:val="32"/>
          <w:rtl/>
        </w:rPr>
        <w:t xml:space="preserve"> أي لا بد أن يكون هناك من الشرع ما يدل على أن هذا النص ناسخ لذلك</w:t>
      </w:r>
      <w:r w:rsidR="00B83F6D" w:rsidRPr="00351B70">
        <w:rPr>
          <w:rFonts w:hint="cs"/>
          <w:sz w:val="32"/>
          <w:rtl/>
          <w:lang w:bidi="ar-LB"/>
        </w:rPr>
        <w:t>،</w:t>
      </w:r>
      <w:r w:rsidRPr="00351B70">
        <w:rPr>
          <w:sz w:val="32"/>
          <w:rtl/>
        </w:rPr>
        <w:t xml:space="preserve"> وما لم توجد حجة شرعية فلا نسخ.</w:t>
      </w:r>
    </w:p>
    <w:p w14:paraId="6CA118F9" w14:textId="77777777" w:rsidR="009A32DB" w:rsidRPr="00351B70" w:rsidRDefault="00722F60" w:rsidP="00280A52">
      <w:pPr>
        <w:widowControl w:val="0"/>
        <w:spacing w:after="442" w:line="442" w:lineRule="exact"/>
        <w:jc w:val="center"/>
        <w:rPr>
          <w:b/>
          <w:bCs/>
          <w:sz w:val="40"/>
          <w:szCs w:val="40"/>
          <w:rtl/>
        </w:rPr>
      </w:pPr>
      <w:r w:rsidRPr="00351B70">
        <w:rPr>
          <w:b/>
          <w:bCs/>
          <w:sz w:val="32"/>
          <w:rtl/>
          <w:lang w:bidi="ar-LB"/>
        </w:rPr>
        <w:br w:type="page"/>
      </w:r>
      <w:r w:rsidR="009A32DB" w:rsidRPr="00351B70">
        <w:rPr>
          <w:b/>
          <w:bCs/>
          <w:sz w:val="40"/>
          <w:szCs w:val="40"/>
          <w:rtl/>
        </w:rPr>
        <w:lastRenderedPageBreak/>
        <w:t>الدليل الثالث</w:t>
      </w:r>
    </w:p>
    <w:p w14:paraId="7B47ED02" w14:textId="77777777" w:rsidR="009A32DB" w:rsidRPr="00351B70" w:rsidRDefault="009A32DB" w:rsidP="00280A52">
      <w:pPr>
        <w:widowControl w:val="0"/>
        <w:spacing w:after="442" w:line="442" w:lineRule="exact"/>
        <w:jc w:val="center"/>
        <w:rPr>
          <w:b/>
          <w:bCs/>
          <w:sz w:val="40"/>
          <w:szCs w:val="40"/>
          <w:rtl/>
        </w:rPr>
      </w:pPr>
      <w:r w:rsidRPr="00351B70">
        <w:rPr>
          <w:b/>
          <w:bCs/>
          <w:sz w:val="40"/>
          <w:szCs w:val="40"/>
          <w:rtl/>
        </w:rPr>
        <w:t>الإجمـا</w:t>
      </w:r>
      <w:r w:rsidRPr="00351B70">
        <w:rPr>
          <w:b/>
          <w:bCs/>
          <w:spacing w:val="-45"/>
          <w:sz w:val="40"/>
          <w:szCs w:val="40"/>
          <w:rtl/>
        </w:rPr>
        <w:t>ع</w:t>
      </w:r>
    </w:p>
    <w:p w14:paraId="115C5CCA" w14:textId="77777777" w:rsidR="009A32DB" w:rsidRPr="00351B70" w:rsidRDefault="009A32DB" w:rsidP="00026B53">
      <w:pPr>
        <w:widowControl w:val="0"/>
        <w:spacing w:line="442" w:lineRule="exact"/>
        <w:ind w:firstLine="567"/>
        <w:jc w:val="both"/>
        <w:rPr>
          <w:sz w:val="32"/>
          <w:rtl/>
        </w:rPr>
      </w:pPr>
      <w:r w:rsidRPr="00351B70">
        <w:rPr>
          <w:sz w:val="32"/>
          <w:rtl/>
        </w:rPr>
        <w:t>الإجماع في اللغة يطلق باعتبارين: أحدهما العزم على الشيء والتصميم عليه</w:t>
      </w:r>
      <w:r w:rsidR="00B83F6D" w:rsidRPr="00351B70">
        <w:rPr>
          <w:rFonts w:hint="cs"/>
          <w:sz w:val="32"/>
          <w:rtl/>
          <w:lang w:bidi="ar-LB"/>
        </w:rPr>
        <w:t>،</w:t>
      </w:r>
      <w:r w:rsidRPr="00351B70">
        <w:rPr>
          <w:sz w:val="32"/>
          <w:rtl/>
        </w:rPr>
        <w:t xml:space="preserve"> ومنه يقال</w:t>
      </w:r>
      <w:r w:rsidR="00B83F6D" w:rsidRPr="00351B70">
        <w:rPr>
          <w:rFonts w:hint="cs"/>
          <w:sz w:val="32"/>
          <w:rtl/>
          <w:lang w:bidi="ar-LB"/>
        </w:rPr>
        <w:t>:</w:t>
      </w:r>
      <w:r w:rsidRPr="00351B70">
        <w:rPr>
          <w:sz w:val="32"/>
          <w:rtl/>
        </w:rPr>
        <w:t xml:space="preserve"> </w:t>
      </w:r>
      <w:r w:rsidR="00B83F6D" w:rsidRPr="00351B70">
        <w:rPr>
          <w:rFonts w:hint="cs"/>
          <w:sz w:val="32"/>
          <w:rtl/>
          <w:lang w:bidi="ar-LB"/>
        </w:rPr>
        <w:t>أ</w:t>
      </w:r>
      <w:r w:rsidRPr="00351B70">
        <w:rPr>
          <w:sz w:val="32"/>
          <w:rtl/>
        </w:rPr>
        <w:t xml:space="preserve">جمع فلان على كذا إذا عزم عليه، وإليه الإشارة بقوله تعالى: </w:t>
      </w:r>
      <w:r w:rsidRPr="00351B70">
        <w:rPr>
          <w:position w:val="-4"/>
          <w:sz w:val="36"/>
          <w:szCs w:val="36"/>
        </w:rPr>
        <w:sym w:font="AGA Arabesque" w:char="F05D"/>
      </w:r>
      <w:r w:rsidR="00440A05" w:rsidRPr="00351B70">
        <w:rPr>
          <w:rFonts w:hint="cs"/>
          <w:b/>
          <w:bCs/>
          <w:sz w:val="8"/>
          <w:szCs w:val="8"/>
          <w:rtl/>
        </w:rPr>
        <w:t xml:space="preserve"> </w:t>
      </w:r>
      <w:r w:rsidR="00026B53" w:rsidRPr="00351B70">
        <w:rPr>
          <w:rFonts w:hint="cs"/>
          <w:b/>
          <w:bCs/>
          <w:sz w:val="32"/>
          <w:rtl/>
        </w:rPr>
        <w:t>فَأَجْمِعُوا أَمْرَكُمْ</w:t>
      </w:r>
      <w:r w:rsidR="00026B53" w:rsidRPr="00351B70">
        <w:rPr>
          <w:position w:val="-4"/>
          <w:sz w:val="36"/>
          <w:szCs w:val="36"/>
        </w:rPr>
        <w:t xml:space="preserve"> </w:t>
      </w:r>
      <w:r w:rsidRPr="00351B70">
        <w:rPr>
          <w:position w:val="-4"/>
          <w:sz w:val="36"/>
          <w:szCs w:val="36"/>
        </w:rPr>
        <w:sym w:font="AGA Arabesque" w:char="F05B"/>
      </w:r>
      <w:r w:rsidRPr="00351B70">
        <w:rPr>
          <w:sz w:val="32"/>
          <w:rtl/>
        </w:rPr>
        <w:t xml:space="preserve"> أي اعزموا</w:t>
      </w:r>
      <w:r w:rsidR="006C4075" w:rsidRPr="00351B70">
        <w:rPr>
          <w:rFonts w:hint="cs"/>
          <w:sz w:val="32"/>
          <w:rtl/>
          <w:lang w:bidi="ar-LB"/>
        </w:rPr>
        <w:t>،</w:t>
      </w:r>
      <w:r w:rsidRPr="00351B70">
        <w:rPr>
          <w:sz w:val="32"/>
          <w:rtl/>
        </w:rPr>
        <w:t xml:space="preserve"> وبقوله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3C00DC" w:rsidRPr="00351B70">
        <w:rPr>
          <w:rFonts w:hint="cs"/>
          <w:b/>
          <w:bCs/>
          <w:sz w:val="28"/>
          <w:szCs w:val="28"/>
          <w:rtl/>
        </w:rPr>
        <w:t>َ</w:t>
      </w:r>
      <w:r w:rsidRPr="00351B70">
        <w:rPr>
          <w:b/>
          <w:bCs/>
          <w:sz w:val="28"/>
          <w:szCs w:val="28"/>
          <w:rtl/>
        </w:rPr>
        <w:t xml:space="preserve"> ص</w:t>
      </w:r>
      <w:r w:rsidR="003C00DC" w:rsidRPr="00351B70">
        <w:rPr>
          <w:rFonts w:hint="cs"/>
          <w:b/>
          <w:bCs/>
          <w:sz w:val="28"/>
          <w:szCs w:val="28"/>
          <w:rtl/>
        </w:rPr>
        <w:t>ِ</w:t>
      </w:r>
      <w:r w:rsidRPr="00351B70">
        <w:rPr>
          <w:b/>
          <w:bCs/>
          <w:sz w:val="28"/>
          <w:szCs w:val="28"/>
          <w:rtl/>
        </w:rPr>
        <w:t>ي</w:t>
      </w:r>
      <w:r w:rsidR="003C00DC" w:rsidRPr="00351B70">
        <w:rPr>
          <w:rFonts w:hint="cs"/>
          <w:b/>
          <w:bCs/>
          <w:sz w:val="28"/>
          <w:szCs w:val="28"/>
          <w:rtl/>
        </w:rPr>
        <w:t>َ</w:t>
      </w:r>
      <w:r w:rsidRPr="00351B70">
        <w:rPr>
          <w:b/>
          <w:bCs/>
          <w:sz w:val="28"/>
          <w:szCs w:val="28"/>
          <w:rtl/>
        </w:rPr>
        <w:t>ام</w:t>
      </w:r>
      <w:r w:rsidR="003C00DC" w:rsidRPr="00351B70">
        <w:rPr>
          <w:rFonts w:hint="cs"/>
          <w:b/>
          <w:bCs/>
          <w:sz w:val="28"/>
          <w:szCs w:val="28"/>
          <w:rtl/>
        </w:rPr>
        <w:t>َ</w:t>
      </w:r>
      <w:r w:rsidRPr="00351B70">
        <w:rPr>
          <w:b/>
          <w:bCs/>
          <w:sz w:val="28"/>
          <w:szCs w:val="28"/>
          <w:rtl/>
        </w:rPr>
        <w:t xml:space="preserve"> ل</w:t>
      </w:r>
      <w:r w:rsidR="003C00DC" w:rsidRPr="00351B70">
        <w:rPr>
          <w:rFonts w:hint="cs"/>
          <w:b/>
          <w:bCs/>
          <w:sz w:val="28"/>
          <w:szCs w:val="28"/>
          <w:rtl/>
        </w:rPr>
        <w:t>ِ</w:t>
      </w:r>
      <w:r w:rsidRPr="00351B70">
        <w:rPr>
          <w:b/>
          <w:bCs/>
          <w:sz w:val="28"/>
          <w:szCs w:val="28"/>
          <w:rtl/>
        </w:rPr>
        <w:t>م</w:t>
      </w:r>
      <w:r w:rsidR="003C00DC" w:rsidRPr="00351B70">
        <w:rPr>
          <w:rFonts w:hint="cs"/>
          <w:b/>
          <w:bCs/>
          <w:sz w:val="28"/>
          <w:szCs w:val="28"/>
          <w:rtl/>
        </w:rPr>
        <w:t>َ</w:t>
      </w:r>
      <w:r w:rsidRPr="00351B70">
        <w:rPr>
          <w:b/>
          <w:bCs/>
          <w:sz w:val="28"/>
          <w:szCs w:val="28"/>
          <w:rtl/>
        </w:rPr>
        <w:t>ن</w:t>
      </w:r>
      <w:r w:rsidR="003C00DC" w:rsidRPr="00351B70">
        <w:rPr>
          <w:rFonts w:hint="cs"/>
          <w:b/>
          <w:bCs/>
          <w:sz w:val="28"/>
          <w:szCs w:val="28"/>
          <w:rtl/>
        </w:rPr>
        <w:t>ْ</w:t>
      </w:r>
      <w:r w:rsidRPr="00351B70">
        <w:rPr>
          <w:b/>
          <w:bCs/>
          <w:sz w:val="28"/>
          <w:szCs w:val="28"/>
          <w:rtl/>
        </w:rPr>
        <w:t xml:space="preserve"> ل</w:t>
      </w:r>
      <w:r w:rsidR="003C00DC" w:rsidRPr="00351B70">
        <w:rPr>
          <w:rFonts w:hint="cs"/>
          <w:b/>
          <w:bCs/>
          <w:sz w:val="28"/>
          <w:szCs w:val="28"/>
          <w:rtl/>
        </w:rPr>
        <w:t>َ</w:t>
      </w:r>
      <w:r w:rsidRPr="00351B70">
        <w:rPr>
          <w:b/>
          <w:bCs/>
          <w:sz w:val="28"/>
          <w:szCs w:val="28"/>
          <w:rtl/>
        </w:rPr>
        <w:t>م</w:t>
      </w:r>
      <w:r w:rsidR="003C00DC" w:rsidRPr="00351B70">
        <w:rPr>
          <w:rFonts w:hint="cs"/>
          <w:b/>
          <w:bCs/>
          <w:sz w:val="28"/>
          <w:szCs w:val="28"/>
          <w:rtl/>
        </w:rPr>
        <w:t>ْ</w:t>
      </w:r>
      <w:r w:rsidRPr="00351B70">
        <w:rPr>
          <w:b/>
          <w:bCs/>
          <w:sz w:val="28"/>
          <w:szCs w:val="28"/>
          <w:rtl/>
        </w:rPr>
        <w:t xml:space="preserve"> </w:t>
      </w:r>
      <w:r w:rsidRPr="00351B70">
        <w:rPr>
          <w:rFonts w:hint="cs"/>
          <w:b/>
          <w:bCs/>
          <w:sz w:val="28"/>
          <w:szCs w:val="28"/>
          <w:rtl/>
        </w:rPr>
        <w:t>ي</w:t>
      </w:r>
      <w:r w:rsidR="003C00DC" w:rsidRPr="00351B70">
        <w:rPr>
          <w:rFonts w:hint="cs"/>
          <w:b/>
          <w:bCs/>
          <w:sz w:val="28"/>
          <w:szCs w:val="28"/>
          <w:rtl/>
        </w:rPr>
        <w:t>َ</w:t>
      </w:r>
      <w:r w:rsidRPr="00351B70">
        <w:rPr>
          <w:rFonts w:hint="cs"/>
          <w:b/>
          <w:bCs/>
          <w:sz w:val="28"/>
          <w:szCs w:val="28"/>
          <w:rtl/>
        </w:rPr>
        <w:t>ف</w:t>
      </w:r>
      <w:r w:rsidR="003C00DC" w:rsidRPr="00351B70">
        <w:rPr>
          <w:rFonts w:hint="cs"/>
          <w:b/>
          <w:bCs/>
          <w:sz w:val="28"/>
          <w:szCs w:val="28"/>
          <w:rtl/>
        </w:rPr>
        <w:t>ْ</w:t>
      </w:r>
      <w:r w:rsidRPr="00351B70">
        <w:rPr>
          <w:rFonts w:hint="cs"/>
          <w:b/>
          <w:bCs/>
          <w:sz w:val="28"/>
          <w:szCs w:val="28"/>
          <w:rtl/>
        </w:rPr>
        <w:t>ر</w:t>
      </w:r>
      <w:r w:rsidR="003C00DC" w:rsidRPr="00351B70">
        <w:rPr>
          <w:rFonts w:hint="cs"/>
          <w:b/>
          <w:bCs/>
          <w:sz w:val="28"/>
          <w:szCs w:val="28"/>
          <w:rtl/>
        </w:rPr>
        <w:t>ِ</w:t>
      </w:r>
      <w:r w:rsidRPr="00351B70">
        <w:rPr>
          <w:rFonts w:hint="cs"/>
          <w:b/>
          <w:bCs/>
          <w:sz w:val="28"/>
          <w:szCs w:val="28"/>
          <w:rtl/>
        </w:rPr>
        <w:t>ض</w:t>
      </w:r>
      <w:r w:rsidR="003C00DC" w:rsidRPr="00351B70">
        <w:rPr>
          <w:rFonts w:hint="cs"/>
          <w:b/>
          <w:bCs/>
          <w:sz w:val="28"/>
          <w:szCs w:val="28"/>
          <w:rtl/>
        </w:rPr>
        <w:t>ْ</w:t>
      </w:r>
      <w:r w:rsidRPr="00351B70">
        <w:rPr>
          <w:rFonts w:hint="cs"/>
          <w:b/>
          <w:bCs/>
          <w:sz w:val="28"/>
          <w:szCs w:val="28"/>
          <w:rtl/>
        </w:rPr>
        <w:t>ه</w:t>
      </w:r>
      <w:r w:rsidR="003C00DC" w:rsidRPr="00351B70">
        <w:rPr>
          <w:rFonts w:hint="cs"/>
          <w:b/>
          <w:bCs/>
          <w:sz w:val="28"/>
          <w:szCs w:val="28"/>
          <w:rtl/>
        </w:rPr>
        <w:t>ُ</w:t>
      </w:r>
      <w:r w:rsidRPr="00351B70">
        <w:rPr>
          <w:b/>
          <w:bCs/>
          <w:sz w:val="28"/>
          <w:szCs w:val="28"/>
          <w:rtl/>
        </w:rPr>
        <w:t xml:space="preserve"> م</w:t>
      </w:r>
      <w:r w:rsidR="003C00DC" w:rsidRPr="00351B70">
        <w:rPr>
          <w:rFonts w:hint="cs"/>
          <w:b/>
          <w:bCs/>
          <w:sz w:val="28"/>
          <w:szCs w:val="28"/>
          <w:rtl/>
        </w:rPr>
        <w:t>ِ</w:t>
      </w:r>
      <w:r w:rsidRPr="00351B70">
        <w:rPr>
          <w:b/>
          <w:bCs/>
          <w:sz w:val="28"/>
          <w:szCs w:val="28"/>
          <w:rtl/>
        </w:rPr>
        <w:t>ن</w:t>
      </w:r>
      <w:r w:rsidR="003C00DC" w:rsidRPr="00351B70">
        <w:rPr>
          <w:rFonts w:hint="cs"/>
          <w:b/>
          <w:bCs/>
          <w:sz w:val="28"/>
          <w:szCs w:val="28"/>
          <w:rtl/>
        </w:rPr>
        <w:t>َ</w:t>
      </w:r>
      <w:r w:rsidRPr="00351B70">
        <w:rPr>
          <w:b/>
          <w:bCs/>
          <w:sz w:val="28"/>
          <w:szCs w:val="28"/>
          <w:rtl/>
        </w:rPr>
        <w:t xml:space="preserve"> الل</w:t>
      </w:r>
      <w:r w:rsidR="003C00DC" w:rsidRPr="00351B70">
        <w:rPr>
          <w:rFonts w:hint="cs"/>
          <w:b/>
          <w:bCs/>
          <w:sz w:val="28"/>
          <w:szCs w:val="28"/>
          <w:rtl/>
        </w:rPr>
        <w:t>َّ</w:t>
      </w:r>
      <w:r w:rsidRPr="00351B70">
        <w:rPr>
          <w:b/>
          <w:bCs/>
          <w:sz w:val="28"/>
          <w:szCs w:val="28"/>
          <w:rtl/>
        </w:rPr>
        <w:t>ي</w:t>
      </w:r>
      <w:r w:rsidR="003C00DC" w:rsidRPr="00351B70">
        <w:rPr>
          <w:rFonts w:hint="cs"/>
          <w:b/>
          <w:bCs/>
          <w:sz w:val="28"/>
          <w:szCs w:val="28"/>
          <w:rtl/>
        </w:rPr>
        <w:t>ْ</w:t>
      </w:r>
      <w:r w:rsidRPr="00351B70">
        <w:rPr>
          <w:b/>
          <w:bCs/>
          <w:sz w:val="28"/>
          <w:szCs w:val="28"/>
          <w:rtl/>
        </w:rPr>
        <w:t>ل</w:t>
      </w:r>
      <w:r w:rsidR="003C00DC" w:rsidRPr="00351B70">
        <w:rPr>
          <w:rFonts w:hint="cs"/>
          <w:b/>
          <w:bCs/>
          <w:sz w:val="28"/>
          <w:szCs w:val="28"/>
          <w:rtl/>
        </w:rPr>
        <w:t>ِ</w:t>
      </w:r>
      <w:r w:rsidRPr="00351B70">
        <w:rPr>
          <w:sz w:val="32"/>
          <w:rtl/>
        </w:rPr>
        <w:t>»</w:t>
      </w:r>
      <w:r w:rsidRPr="00351B70">
        <w:rPr>
          <w:rFonts w:hint="cs"/>
          <w:sz w:val="32"/>
          <w:rtl/>
        </w:rPr>
        <w:t xml:space="preserve"> أخرجه ابن ماجه</w:t>
      </w:r>
      <w:r w:rsidR="006C4075" w:rsidRPr="00351B70">
        <w:rPr>
          <w:rFonts w:hint="cs"/>
          <w:sz w:val="32"/>
          <w:rtl/>
          <w:lang w:bidi="ar-LB"/>
        </w:rPr>
        <w:t>،</w:t>
      </w:r>
      <w:r w:rsidRPr="00351B70">
        <w:rPr>
          <w:sz w:val="32"/>
          <w:rtl/>
        </w:rPr>
        <w:t xml:space="preserve"> أي يعزم. والثاني الاتفاق، ومنه يقال</w:t>
      </w:r>
      <w:r w:rsidR="00B83F6D" w:rsidRPr="00351B70">
        <w:rPr>
          <w:rFonts w:hint="cs"/>
          <w:sz w:val="32"/>
          <w:rtl/>
          <w:lang w:bidi="ar-LB"/>
        </w:rPr>
        <w:t>:</w:t>
      </w:r>
      <w:r w:rsidRPr="00351B70">
        <w:rPr>
          <w:sz w:val="32"/>
          <w:rtl/>
        </w:rPr>
        <w:t xml:space="preserve"> أجمع القوم على كذا إذا اتفقوا عليه، وعلى هذا فاتفاق كل طائفة</w:t>
      </w:r>
      <w:r w:rsidR="008100E8" w:rsidRPr="00351B70">
        <w:rPr>
          <w:sz w:val="32"/>
          <w:rtl/>
        </w:rPr>
        <w:t xml:space="preserve"> </w:t>
      </w:r>
      <w:r w:rsidRPr="00351B70">
        <w:rPr>
          <w:sz w:val="32"/>
          <w:rtl/>
        </w:rPr>
        <w:t>على أمر من الأمور</w:t>
      </w:r>
      <w:r w:rsidR="00B83F6D" w:rsidRPr="00351B70">
        <w:rPr>
          <w:rFonts w:hint="cs"/>
          <w:sz w:val="32"/>
          <w:rtl/>
          <w:lang w:bidi="ar-LB"/>
        </w:rPr>
        <w:t>،</w:t>
      </w:r>
      <w:r w:rsidRPr="00351B70">
        <w:rPr>
          <w:sz w:val="32"/>
          <w:rtl/>
        </w:rPr>
        <w:t xml:space="preserve"> أياً كان هذا الأمر</w:t>
      </w:r>
      <w:r w:rsidR="00B83F6D" w:rsidRPr="00351B70">
        <w:rPr>
          <w:rFonts w:hint="cs"/>
          <w:sz w:val="32"/>
          <w:rtl/>
          <w:lang w:bidi="ar-LB"/>
        </w:rPr>
        <w:t>،</w:t>
      </w:r>
      <w:r w:rsidRPr="00351B70">
        <w:rPr>
          <w:sz w:val="32"/>
          <w:rtl/>
        </w:rPr>
        <w:t xml:space="preserve"> يسمى إجماعاً.</w:t>
      </w:r>
    </w:p>
    <w:p w14:paraId="1F607CFD" w14:textId="77777777" w:rsidR="009A32DB" w:rsidRPr="00351B70" w:rsidRDefault="009A32DB" w:rsidP="00280A52">
      <w:pPr>
        <w:widowControl w:val="0"/>
        <w:spacing w:line="442" w:lineRule="exact"/>
        <w:ind w:firstLine="567"/>
        <w:jc w:val="lowKashida"/>
        <w:rPr>
          <w:sz w:val="32"/>
          <w:rtl/>
        </w:rPr>
      </w:pPr>
      <w:r w:rsidRPr="00351B70">
        <w:rPr>
          <w:sz w:val="32"/>
          <w:rtl/>
        </w:rPr>
        <w:t>وأما الإجماع في اصطلاح الأصوليين فهو الاتفاق على حكم واقعة من الوقائع بأنه حكم شرعي، ولكن اختلف فيمن يكون إجماعهم دليلاً شرعياً. فقد قال قوم</w:t>
      </w:r>
      <w:r w:rsidR="006C4075" w:rsidRPr="00351B70">
        <w:rPr>
          <w:rFonts w:hint="cs"/>
          <w:sz w:val="32"/>
          <w:rtl/>
          <w:lang w:bidi="ar-LB"/>
        </w:rPr>
        <w:t>:</w:t>
      </w:r>
      <w:r w:rsidRPr="00351B70">
        <w:rPr>
          <w:sz w:val="32"/>
          <w:rtl/>
        </w:rPr>
        <w:t xml:space="preserve"> </w:t>
      </w:r>
      <w:r w:rsidR="00B83F6D" w:rsidRPr="00351B70">
        <w:rPr>
          <w:rFonts w:hint="cs"/>
          <w:sz w:val="32"/>
          <w:rtl/>
          <w:lang w:bidi="ar-LB"/>
        </w:rPr>
        <w:t>إ</w:t>
      </w:r>
      <w:r w:rsidRPr="00351B70">
        <w:rPr>
          <w:sz w:val="32"/>
          <w:rtl/>
        </w:rPr>
        <w:t>ن إجماع الأمة دليل شرعي</w:t>
      </w:r>
      <w:r w:rsidR="00B83F6D" w:rsidRPr="00351B70">
        <w:rPr>
          <w:rFonts w:hint="cs"/>
          <w:sz w:val="32"/>
          <w:rtl/>
          <w:lang w:bidi="ar-LB"/>
        </w:rPr>
        <w:t>؛</w:t>
      </w:r>
      <w:r w:rsidRPr="00351B70">
        <w:rPr>
          <w:sz w:val="32"/>
          <w:rtl/>
        </w:rPr>
        <w:t xml:space="preserve"> وبناء على ذلك عرفوه بأنه عبارة عن اتفاق أمة محمد خاصة على أمر من الأمور الدينية. وقال قوم</w:t>
      </w:r>
      <w:r w:rsidR="006C4075" w:rsidRPr="00351B70">
        <w:rPr>
          <w:rFonts w:hint="cs"/>
          <w:sz w:val="32"/>
          <w:rtl/>
          <w:lang w:bidi="ar-LB"/>
        </w:rPr>
        <w:t>:</w:t>
      </w:r>
      <w:r w:rsidRPr="00351B70">
        <w:rPr>
          <w:sz w:val="32"/>
          <w:rtl/>
        </w:rPr>
        <w:t xml:space="preserve"> أن إجماع أهل الحل والعقد دليل شرعي</w:t>
      </w:r>
      <w:r w:rsidR="00B83F6D" w:rsidRPr="00351B70">
        <w:rPr>
          <w:rFonts w:hint="cs"/>
          <w:sz w:val="32"/>
          <w:rtl/>
          <w:lang w:bidi="ar-LB"/>
        </w:rPr>
        <w:t>؛</w:t>
      </w:r>
      <w:r w:rsidRPr="00351B70">
        <w:rPr>
          <w:sz w:val="32"/>
          <w:rtl/>
        </w:rPr>
        <w:t xml:space="preserve"> وبناء على ذلك قالوا: </w:t>
      </w:r>
      <w:r w:rsidR="00C25EEA" w:rsidRPr="00351B70">
        <w:rPr>
          <w:rFonts w:hint="cs"/>
          <w:sz w:val="32"/>
          <w:rtl/>
        </w:rPr>
        <w:t>إ</w:t>
      </w:r>
      <w:r w:rsidRPr="00351B70">
        <w:rPr>
          <w:sz w:val="32"/>
          <w:rtl/>
        </w:rPr>
        <w:t xml:space="preserve">ن الإجماع عبارة عن اتفاق أهل الحل والعقد من أمة محمد في عصر من الأعصار على حكم واقعة من الوقائع. وقال قوم: </w:t>
      </w:r>
      <w:r w:rsidR="00B83F6D" w:rsidRPr="00351B70">
        <w:rPr>
          <w:rFonts w:hint="cs"/>
          <w:sz w:val="32"/>
          <w:rtl/>
          <w:lang w:bidi="ar-LB"/>
        </w:rPr>
        <w:t>إ</w:t>
      </w:r>
      <w:r w:rsidRPr="00351B70">
        <w:rPr>
          <w:sz w:val="32"/>
          <w:rtl/>
        </w:rPr>
        <w:t xml:space="preserve">ن إجماع المجتهدين دليل شرعي، وقالوا: </w:t>
      </w:r>
      <w:r w:rsidR="00C25EEA" w:rsidRPr="00351B70">
        <w:rPr>
          <w:rFonts w:hint="cs"/>
          <w:sz w:val="32"/>
          <w:rtl/>
        </w:rPr>
        <w:t>إ</w:t>
      </w:r>
      <w:r w:rsidRPr="00351B70">
        <w:rPr>
          <w:sz w:val="32"/>
          <w:rtl/>
        </w:rPr>
        <w:t xml:space="preserve">ن الإجماع عبارة </w:t>
      </w:r>
      <w:r w:rsidR="00B83F6D" w:rsidRPr="00351B70">
        <w:rPr>
          <w:rFonts w:hint="cs"/>
          <w:sz w:val="32"/>
          <w:rtl/>
          <w:lang w:bidi="ar-LB"/>
        </w:rPr>
        <w:t>ع</w:t>
      </w:r>
      <w:r w:rsidRPr="00351B70">
        <w:rPr>
          <w:sz w:val="32"/>
          <w:rtl/>
        </w:rPr>
        <w:t>ن اتفاق المجتهدين في عصر من العصور على أمر ديني اجتهادي. وقال قوم</w:t>
      </w:r>
      <w:r w:rsidR="00B83F6D" w:rsidRPr="00351B70">
        <w:rPr>
          <w:rFonts w:hint="cs"/>
          <w:sz w:val="32"/>
          <w:rtl/>
          <w:lang w:bidi="ar-LB"/>
        </w:rPr>
        <w:t>:</w:t>
      </w:r>
      <w:r w:rsidRPr="00351B70">
        <w:rPr>
          <w:sz w:val="32"/>
          <w:rtl/>
        </w:rPr>
        <w:t xml:space="preserve"> </w:t>
      </w:r>
      <w:r w:rsidR="00B83F6D" w:rsidRPr="00351B70">
        <w:rPr>
          <w:rFonts w:hint="cs"/>
          <w:sz w:val="32"/>
          <w:rtl/>
          <w:lang w:bidi="ar-LB"/>
        </w:rPr>
        <w:t>إ</w:t>
      </w:r>
      <w:r w:rsidRPr="00351B70">
        <w:rPr>
          <w:sz w:val="32"/>
          <w:rtl/>
        </w:rPr>
        <w:t>ن إجماع أهل المدينة دليل شرعي</w:t>
      </w:r>
      <w:r w:rsidR="00B83F6D" w:rsidRPr="00351B70">
        <w:rPr>
          <w:rFonts w:hint="cs"/>
          <w:sz w:val="32"/>
          <w:rtl/>
          <w:lang w:bidi="ar-LB"/>
        </w:rPr>
        <w:t>.</w:t>
      </w:r>
      <w:r w:rsidRPr="00351B70">
        <w:rPr>
          <w:sz w:val="32"/>
          <w:rtl/>
        </w:rPr>
        <w:t xml:space="preserve"> وقال قوم</w:t>
      </w:r>
      <w:r w:rsidR="00B83F6D" w:rsidRPr="00351B70">
        <w:rPr>
          <w:rFonts w:hint="cs"/>
          <w:sz w:val="32"/>
          <w:rtl/>
          <w:lang w:bidi="ar-LB"/>
        </w:rPr>
        <w:t>:</w:t>
      </w:r>
      <w:r w:rsidRPr="00351B70">
        <w:rPr>
          <w:sz w:val="32"/>
          <w:rtl/>
        </w:rPr>
        <w:t xml:space="preserve"> </w:t>
      </w:r>
      <w:r w:rsidR="00C25EEA" w:rsidRPr="00351B70">
        <w:rPr>
          <w:rFonts w:hint="cs"/>
          <w:sz w:val="32"/>
          <w:rtl/>
        </w:rPr>
        <w:t>إ</w:t>
      </w:r>
      <w:r w:rsidRPr="00351B70">
        <w:rPr>
          <w:sz w:val="32"/>
          <w:rtl/>
        </w:rPr>
        <w:t>ن إجماع العترة أي عترة الرسول دليل شرعي</w:t>
      </w:r>
      <w:r w:rsidR="00B83F6D" w:rsidRPr="00351B70">
        <w:rPr>
          <w:rFonts w:hint="cs"/>
          <w:sz w:val="32"/>
          <w:rtl/>
          <w:lang w:bidi="ar-LB"/>
        </w:rPr>
        <w:t>.</w:t>
      </w:r>
      <w:r w:rsidRPr="00351B70">
        <w:rPr>
          <w:sz w:val="32"/>
          <w:rtl/>
        </w:rPr>
        <w:t xml:space="preserve"> وقال قوم</w:t>
      </w:r>
      <w:r w:rsidR="00B83F6D" w:rsidRPr="00351B70">
        <w:rPr>
          <w:rFonts w:hint="cs"/>
          <w:sz w:val="32"/>
          <w:rtl/>
          <w:lang w:bidi="ar-LB"/>
        </w:rPr>
        <w:t>:</w:t>
      </w:r>
      <w:r w:rsidRPr="00351B70">
        <w:rPr>
          <w:sz w:val="32"/>
          <w:rtl/>
        </w:rPr>
        <w:t xml:space="preserve"> إجماع الخلفاء الراشدين دليل شرعي. وقال قوم</w:t>
      </w:r>
      <w:r w:rsidR="00B83F6D" w:rsidRPr="00351B70">
        <w:rPr>
          <w:rFonts w:hint="cs"/>
          <w:sz w:val="32"/>
          <w:rtl/>
          <w:lang w:bidi="ar-LB"/>
        </w:rPr>
        <w:t>:</w:t>
      </w:r>
      <w:r w:rsidRPr="00351B70">
        <w:rPr>
          <w:sz w:val="32"/>
          <w:rtl/>
        </w:rPr>
        <w:t xml:space="preserve"> إجماع الصحابة دليل شرعي. وهذا هو الحق</w:t>
      </w:r>
      <w:r w:rsidR="00B83F6D" w:rsidRPr="00351B70">
        <w:rPr>
          <w:rFonts w:hint="cs"/>
          <w:sz w:val="32"/>
          <w:rtl/>
          <w:lang w:bidi="ar-LB"/>
        </w:rPr>
        <w:t>.</w:t>
      </w:r>
      <w:r w:rsidRPr="00351B70">
        <w:rPr>
          <w:sz w:val="32"/>
          <w:rtl/>
        </w:rPr>
        <w:t xml:space="preserve"> فالإجماع الذي يعتبر دليلاً شرعياً إنما هو إجماع الصحابة ليس غير</w:t>
      </w:r>
      <w:r w:rsidR="00B83F6D" w:rsidRPr="00351B70">
        <w:rPr>
          <w:rFonts w:hint="cs"/>
          <w:sz w:val="32"/>
          <w:rtl/>
          <w:lang w:bidi="ar-LB"/>
        </w:rPr>
        <w:t>،</w:t>
      </w:r>
      <w:r w:rsidRPr="00351B70">
        <w:rPr>
          <w:sz w:val="32"/>
          <w:rtl/>
        </w:rPr>
        <w:t xml:space="preserve"> وأما إجماع غيرهم فلا يكون دليلاً شرعياً، والدليل على أن إجماع الصحابة هو الإجماع الذي يعتبر دليلاً شرعياً عدة أمور:</w:t>
      </w:r>
    </w:p>
    <w:p w14:paraId="53A7B3F3" w14:textId="77777777" w:rsidR="009A32DB" w:rsidRPr="00351B70" w:rsidRDefault="009A32DB" w:rsidP="00DB6051">
      <w:pPr>
        <w:widowControl w:val="0"/>
        <w:spacing w:line="442" w:lineRule="exact"/>
        <w:ind w:firstLine="567"/>
        <w:jc w:val="both"/>
        <w:rPr>
          <w:sz w:val="32"/>
          <w:rtl/>
        </w:rPr>
      </w:pPr>
      <w:r w:rsidRPr="00351B70">
        <w:rPr>
          <w:sz w:val="32"/>
          <w:rtl/>
        </w:rPr>
        <w:t>أ</w:t>
      </w:r>
      <w:r w:rsidR="00EA510B" w:rsidRPr="00351B70">
        <w:rPr>
          <w:rFonts w:hint="cs"/>
          <w:sz w:val="32"/>
          <w:rtl/>
        </w:rPr>
        <w:t>ول</w:t>
      </w:r>
      <w:r w:rsidRPr="00351B70">
        <w:rPr>
          <w:sz w:val="32"/>
          <w:rtl/>
        </w:rPr>
        <w:t>ا</w:t>
      </w:r>
      <w:r w:rsidR="00EA510B" w:rsidRPr="00351B70">
        <w:rPr>
          <w:rFonts w:hint="cs"/>
          <w:sz w:val="32"/>
          <w:rtl/>
        </w:rPr>
        <w:t>ً</w:t>
      </w:r>
      <w:r w:rsidRPr="00351B70">
        <w:rPr>
          <w:sz w:val="32"/>
          <w:rtl/>
        </w:rPr>
        <w:t xml:space="preserve">: </w:t>
      </w:r>
      <w:r w:rsidR="00F71325" w:rsidRPr="00351B70">
        <w:rPr>
          <w:rFonts w:hint="cs"/>
          <w:sz w:val="32"/>
          <w:rtl/>
        </w:rPr>
        <w:t>إ</w:t>
      </w:r>
      <w:r w:rsidRPr="00351B70">
        <w:rPr>
          <w:sz w:val="32"/>
          <w:rtl/>
        </w:rPr>
        <w:t>نه ورد الثناء عليهم في القرآن والح</w:t>
      </w:r>
      <w:r w:rsidR="00EA510B" w:rsidRPr="00351B70">
        <w:rPr>
          <w:rFonts w:hint="cs"/>
          <w:sz w:val="32"/>
          <w:rtl/>
        </w:rPr>
        <w:t>ــ</w:t>
      </w:r>
      <w:r w:rsidRPr="00351B70">
        <w:rPr>
          <w:sz w:val="32"/>
          <w:rtl/>
        </w:rPr>
        <w:t>ديث</w:t>
      </w:r>
      <w:r w:rsidR="00B83F6D" w:rsidRPr="00351B70">
        <w:rPr>
          <w:rFonts w:hint="cs"/>
          <w:sz w:val="32"/>
          <w:rtl/>
          <w:lang w:bidi="ar-LB"/>
        </w:rPr>
        <w:t>.</w:t>
      </w:r>
      <w:r w:rsidRPr="00351B70">
        <w:rPr>
          <w:sz w:val="32"/>
          <w:rtl/>
        </w:rPr>
        <w:t xml:space="preserve"> أما الق</w:t>
      </w:r>
      <w:r w:rsidR="00EA510B" w:rsidRPr="00351B70">
        <w:rPr>
          <w:rFonts w:hint="cs"/>
          <w:sz w:val="32"/>
          <w:rtl/>
        </w:rPr>
        <w:t>ــ</w:t>
      </w:r>
      <w:r w:rsidRPr="00351B70">
        <w:rPr>
          <w:sz w:val="32"/>
          <w:rtl/>
        </w:rPr>
        <w:t>رآن فقد ق</w:t>
      </w:r>
      <w:r w:rsidR="00EA510B" w:rsidRPr="00351B70">
        <w:rPr>
          <w:rFonts w:hint="cs"/>
          <w:sz w:val="32"/>
          <w:rtl/>
        </w:rPr>
        <w:t>ـ</w:t>
      </w:r>
      <w:r w:rsidRPr="00351B70">
        <w:rPr>
          <w:sz w:val="32"/>
          <w:rtl/>
        </w:rPr>
        <w:t xml:space="preserve">ال الله تعالى: </w:t>
      </w:r>
      <w:r w:rsidRPr="00351B70">
        <w:rPr>
          <w:position w:val="-4"/>
          <w:sz w:val="36"/>
          <w:szCs w:val="36"/>
        </w:rPr>
        <w:sym w:font="AGA Arabesque" w:char="F05D"/>
      </w:r>
      <w:r w:rsidR="00BD375C" w:rsidRPr="00351B70">
        <w:rPr>
          <w:rFonts w:hint="cs"/>
          <w:b/>
          <w:bCs/>
          <w:sz w:val="8"/>
          <w:szCs w:val="8"/>
          <w:rtl/>
        </w:rPr>
        <w:t xml:space="preserve"> </w:t>
      </w:r>
      <w:r w:rsidR="00BD6548" w:rsidRPr="00351B70">
        <w:rPr>
          <w:b/>
          <w:bCs/>
          <w:sz w:val="32"/>
          <w:rtl/>
        </w:rPr>
        <w:t>مُحَمَّدٌ رَسُولُ اللَّهِ وَالَّذِينَ مَعَهُ أَشِدَّاءُ عَلَى الْكُفَّارِ رُحَمَاءُ بَيْنَهُمْ</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BD375C" w:rsidRPr="00351B70">
        <w:rPr>
          <w:rFonts w:hint="cs"/>
          <w:b/>
          <w:bCs/>
          <w:sz w:val="8"/>
          <w:szCs w:val="8"/>
          <w:rtl/>
        </w:rPr>
        <w:t xml:space="preserve"> </w:t>
      </w:r>
      <w:r w:rsidR="00BD6548" w:rsidRPr="00351B70">
        <w:rPr>
          <w:rFonts w:hint="cs"/>
          <w:b/>
          <w:bCs/>
          <w:sz w:val="32"/>
          <w:rtl/>
        </w:rPr>
        <w:t>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BD375C" w:rsidRPr="00351B70">
        <w:rPr>
          <w:rFonts w:hint="cs"/>
          <w:b/>
          <w:bCs/>
          <w:sz w:val="8"/>
          <w:szCs w:val="8"/>
          <w:rtl/>
        </w:rPr>
        <w:t xml:space="preserve"> </w:t>
      </w:r>
      <w:r w:rsidR="00BD6548" w:rsidRPr="00351B70">
        <w:rPr>
          <w:rFonts w:hint="cs"/>
          <w:b/>
          <w:bCs/>
          <w:sz w:val="32"/>
          <w:rtl/>
        </w:rPr>
        <w:t>لِلْفُقَرَاءِ الْمُهَاجِرِينَ الَّذِينَ أُخْرِجُوا مِنْ دِيارِهِمْ وَأَمْوَالِهِمْ يَبْتَغُونَ فَضْلًا مِنَ اللَّهِ وَرِضْوَانًا وَيَنْصُرُونَ اللَّهَ وَرَسُولَهُ أُولَئِكَ هُمُ الصَّادِقُونَ (8) 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(9)</w:t>
      </w:r>
      <w:r w:rsidRPr="00351B70">
        <w:rPr>
          <w:position w:val="-4"/>
          <w:sz w:val="36"/>
          <w:szCs w:val="36"/>
        </w:rPr>
        <w:sym w:font="AGA Arabesque" w:char="F05B"/>
      </w:r>
      <w:r w:rsidRPr="00351B70">
        <w:rPr>
          <w:sz w:val="32"/>
          <w:rtl/>
        </w:rPr>
        <w:t xml:space="preserve"> وأما الحديث</w:t>
      </w:r>
      <w:r w:rsidR="00B83F6D" w:rsidRPr="00351B70">
        <w:rPr>
          <w:rFonts w:hint="cs"/>
          <w:sz w:val="32"/>
          <w:rtl/>
          <w:lang w:bidi="ar-LB"/>
        </w:rPr>
        <w:t>،</w:t>
      </w:r>
      <w:r w:rsidRPr="00351B70">
        <w:rPr>
          <w:sz w:val="32"/>
          <w:rtl/>
        </w:rPr>
        <w:t xml:space="preserve"> فعن أبي سعيد الخدري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634D01" w:rsidRPr="00351B70">
        <w:rPr>
          <w:rFonts w:hint="cs"/>
          <w:sz w:val="32"/>
          <w:rtl/>
        </w:rPr>
        <w:t>«</w:t>
      </w:r>
      <w:r w:rsidR="00634D01" w:rsidRPr="00351B70">
        <w:rPr>
          <w:b/>
          <w:bCs/>
          <w:sz w:val="28"/>
          <w:szCs w:val="28"/>
          <w:rtl/>
        </w:rPr>
        <w:t>يَأْتِي عَلَى النَّاسِ زَمَانٌ</w:t>
      </w:r>
      <w:r w:rsidR="00634D01" w:rsidRPr="00351B70">
        <w:rPr>
          <w:rFonts w:hint="cs"/>
          <w:b/>
          <w:bCs/>
          <w:sz w:val="28"/>
          <w:szCs w:val="28"/>
          <w:rtl/>
        </w:rPr>
        <w:t>،</w:t>
      </w:r>
      <w:r w:rsidR="00EA007F" w:rsidRPr="00351B70">
        <w:rPr>
          <w:b/>
          <w:bCs/>
          <w:sz w:val="28"/>
          <w:szCs w:val="28"/>
          <w:rtl/>
        </w:rPr>
        <w:t xml:space="preserve"> فَيَغْزُو فِئَامٌ مِن</w:t>
      </w:r>
      <w:r w:rsidR="00EA007F" w:rsidRPr="00351B70">
        <w:rPr>
          <w:rFonts w:hint="cs"/>
          <w:b/>
          <w:bCs/>
          <w:sz w:val="28"/>
          <w:szCs w:val="28"/>
          <w:rtl/>
        </w:rPr>
        <w:t>َ</w:t>
      </w:r>
      <w:r w:rsidR="00634D01" w:rsidRPr="00351B70">
        <w:rPr>
          <w:b/>
          <w:bCs/>
          <w:sz w:val="28"/>
          <w:szCs w:val="28"/>
          <w:rtl/>
        </w:rPr>
        <w:t xml:space="preserve"> النَّاسِ</w:t>
      </w:r>
      <w:r w:rsidR="00634D01" w:rsidRPr="00351B70">
        <w:rPr>
          <w:rFonts w:hint="cs"/>
          <w:b/>
          <w:bCs/>
          <w:sz w:val="28"/>
          <w:szCs w:val="28"/>
          <w:rtl/>
        </w:rPr>
        <w:t>،</w:t>
      </w:r>
      <w:r w:rsidR="00634D01" w:rsidRPr="00351B70">
        <w:rPr>
          <w:b/>
          <w:bCs/>
          <w:sz w:val="28"/>
          <w:szCs w:val="28"/>
          <w:rtl/>
        </w:rPr>
        <w:t xml:space="preserve"> فَيَقُولُونَ</w:t>
      </w:r>
      <w:r w:rsidR="00634D01" w:rsidRPr="00351B70">
        <w:rPr>
          <w:rFonts w:hint="cs"/>
          <w:b/>
          <w:bCs/>
          <w:sz w:val="28"/>
          <w:szCs w:val="28"/>
          <w:rtl/>
        </w:rPr>
        <w:t>:</w:t>
      </w:r>
      <w:r w:rsidR="00634D01" w:rsidRPr="00351B70">
        <w:rPr>
          <w:b/>
          <w:bCs/>
          <w:sz w:val="28"/>
          <w:szCs w:val="28"/>
          <w:rtl/>
        </w:rPr>
        <w:t xml:space="preserve"> فِيكُمْ مَنْ صَاحَبَ رَسُولَ اللَّهِ </w:t>
      </w:r>
      <w:r w:rsidR="00634D01" w:rsidRPr="00351B70">
        <w:rPr>
          <w:position w:val="-3"/>
          <w:sz w:val="42"/>
          <w:szCs w:val="26"/>
        </w:rPr>
        <w:sym w:font="AGA Arabesque" w:char="F072"/>
      </w:r>
      <w:r w:rsidR="00634D01" w:rsidRPr="00351B70">
        <w:rPr>
          <w:b/>
          <w:bCs/>
          <w:sz w:val="28"/>
          <w:szCs w:val="28"/>
          <w:rtl/>
        </w:rPr>
        <w:t xml:space="preserve"> فَيَقُولُونَ</w:t>
      </w:r>
      <w:r w:rsidR="00634D01" w:rsidRPr="00351B70">
        <w:rPr>
          <w:rFonts w:hint="cs"/>
          <w:b/>
          <w:bCs/>
          <w:sz w:val="28"/>
          <w:szCs w:val="28"/>
          <w:rtl/>
        </w:rPr>
        <w:t>:</w:t>
      </w:r>
      <w:r w:rsidR="00634D01" w:rsidRPr="00351B70">
        <w:rPr>
          <w:b/>
          <w:bCs/>
          <w:sz w:val="28"/>
          <w:szCs w:val="28"/>
          <w:rtl/>
        </w:rPr>
        <w:t xml:space="preserve"> نَعَمْ</w:t>
      </w:r>
      <w:r w:rsidR="00634D01" w:rsidRPr="00351B70">
        <w:rPr>
          <w:rFonts w:hint="cs"/>
          <w:b/>
          <w:bCs/>
          <w:sz w:val="28"/>
          <w:szCs w:val="28"/>
          <w:rtl/>
        </w:rPr>
        <w:t>،</w:t>
      </w:r>
      <w:r w:rsidR="00634D01" w:rsidRPr="00351B70">
        <w:rPr>
          <w:b/>
          <w:bCs/>
          <w:sz w:val="28"/>
          <w:szCs w:val="28"/>
          <w:rtl/>
        </w:rPr>
        <w:t xml:space="preserve"> فَيُفْتَحُ لَهُمْ</w:t>
      </w:r>
      <w:r w:rsidR="00634D01" w:rsidRPr="00351B70">
        <w:rPr>
          <w:rFonts w:hint="cs"/>
          <w:b/>
          <w:bCs/>
          <w:sz w:val="28"/>
          <w:szCs w:val="28"/>
          <w:rtl/>
        </w:rPr>
        <w:t>،</w:t>
      </w:r>
      <w:r w:rsidR="00634D01" w:rsidRPr="00351B70">
        <w:rPr>
          <w:b/>
          <w:bCs/>
          <w:sz w:val="28"/>
          <w:szCs w:val="28"/>
          <w:rtl/>
        </w:rPr>
        <w:t xml:space="preserve"> ث</w:t>
      </w:r>
      <w:r w:rsidR="00A27447" w:rsidRPr="00351B70">
        <w:rPr>
          <w:rFonts w:hint="cs"/>
          <w:b/>
          <w:bCs/>
          <w:sz w:val="28"/>
          <w:szCs w:val="28"/>
          <w:rtl/>
        </w:rPr>
        <w:t>ـ</w:t>
      </w:r>
      <w:r w:rsidR="00634D01" w:rsidRPr="00351B70">
        <w:rPr>
          <w:b/>
          <w:bCs/>
          <w:sz w:val="28"/>
          <w:szCs w:val="28"/>
          <w:rtl/>
        </w:rPr>
        <w:t>ُمَّ يَأْتِي عَلَى النَّاسِ زَمَانٌ</w:t>
      </w:r>
      <w:r w:rsidR="00634D01" w:rsidRPr="00351B70">
        <w:rPr>
          <w:rFonts w:hint="cs"/>
          <w:b/>
          <w:bCs/>
          <w:sz w:val="28"/>
          <w:szCs w:val="28"/>
          <w:rtl/>
        </w:rPr>
        <w:t>،</w:t>
      </w:r>
      <w:r w:rsidR="00634D01" w:rsidRPr="00351B70">
        <w:rPr>
          <w:b/>
          <w:bCs/>
          <w:sz w:val="28"/>
          <w:szCs w:val="28"/>
          <w:rtl/>
        </w:rPr>
        <w:t xml:space="preserve"> فَ</w:t>
      </w:r>
      <w:r w:rsidR="00A27447" w:rsidRPr="00351B70">
        <w:rPr>
          <w:b/>
          <w:bCs/>
          <w:sz w:val="28"/>
          <w:szCs w:val="28"/>
          <w:rtl/>
        </w:rPr>
        <w:t>يَغْزُو فِئَامٌ مِن</w:t>
      </w:r>
      <w:r w:rsidR="00A27447" w:rsidRPr="00351B70">
        <w:rPr>
          <w:rFonts w:hint="cs"/>
          <w:b/>
          <w:bCs/>
          <w:sz w:val="28"/>
          <w:szCs w:val="28"/>
          <w:rtl/>
        </w:rPr>
        <w:t>َ</w:t>
      </w:r>
      <w:r w:rsidR="00634D01" w:rsidRPr="00351B70">
        <w:rPr>
          <w:b/>
          <w:bCs/>
          <w:sz w:val="28"/>
          <w:szCs w:val="28"/>
          <w:rtl/>
        </w:rPr>
        <w:t xml:space="preserve"> النَّاسِ</w:t>
      </w:r>
      <w:r w:rsidR="00634D01" w:rsidRPr="00351B70">
        <w:rPr>
          <w:rFonts w:hint="cs"/>
          <w:b/>
          <w:bCs/>
          <w:sz w:val="28"/>
          <w:szCs w:val="28"/>
          <w:rtl/>
        </w:rPr>
        <w:t>،</w:t>
      </w:r>
      <w:r w:rsidR="00634D01" w:rsidRPr="00351B70">
        <w:rPr>
          <w:b/>
          <w:bCs/>
          <w:sz w:val="28"/>
          <w:szCs w:val="28"/>
          <w:rtl/>
        </w:rPr>
        <w:t xml:space="preserve"> فَيُقَالُ</w:t>
      </w:r>
      <w:r w:rsidR="00634D01" w:rsidRPr="00351B70">
        <w:rPr>
          <w:rFonts w:hint="cs"/>
          <w:b/>
          <w:bCs/>
          <w:sz w:val="28"/>
          <w:szCs w:val="28"/>
          <w:rtl/>
        </w:rPr>
        <w:t>:</w:t>
      </w:r>
      <w:r w:rsidR="00634D01" w:rsidRPr="00351B70">
        <w:rPr>
          <w:b/>
          <w:bCs/>
          <w:sz w:val="28"/>
          <w:szCs w:val="28"/>
          <w:rtl/>
        </w:rPr>
        <w:t xml:space="preserve"> هَلْ فِيكُمْ مَنْ صَاحَبَ أَصْحَابَ رَسُولِ اللَّهِ </w:t>
      </w:r>
      <w:r w:rsidR="00634D01" w:rsidRPr="00351B70">
        <w:rPr>
          <w:position w:val="-3"/>
          <w:sz w:val="42"/>
          <w:szCs w:val="26"/>
        </w:rPr>
        <w:sym w:font="AGA Arabesque" w:char="F072"/>
      </w:r>
      <w:r w:rsidR="00634D01" w:rsidRPr="00351B70">
        <w:rPr>
          <w:b/>
          <w:bCs/>
          <w:sz w:val="28"/>
          <w:szCs w:val="28"/>
          <w:rtl/>
        </w:rPr>
        <w:t xml:space="preserve"> فَيَقُولُونَ نَعَمْ</w:t>
      </w:r>
      <w:r w:rsidR="00634D01" w:rsidRPr="00351B70">
        <w:rPr>
          <w:rFonts w:hint="cs"/>
          <w:b/>
          <w:bCs/>
          <w:sz w:val="28"/>
          <w:szCs w:val="28"/>
          <w:rtl/>
        </w:rPr>
        <w:t>،</w:t>
      </w:r>
      <w:r w:rsidR="00634D01" w:rsidRPr="00351B70">
        <w:rPr>
          <w:b/>
          <w:bCs/>
          <w:sz w:val="28"/>
          <w:szCs w:val="28"/>
          <w:rtl/>
        </w:rPr>
        <w:t xml:space="preserve"> فَيُفْتَحُ لَهُمْ</w:t>
      </w:r>
      <w:r w:rsidR="009C04BA" w:rsidRPr="00351B70">
        <w:rPr>
          <w:rFonts w:hint="cs"/>
          <w:b/>
          <w:bCs/>
          <w:sz w:val="28"/>
          <w:szCs w:val="28"/>
          <w:rtl/>
        </w:rPr>
        <w:t>،</w:t>
      </w:r>
      <w:r w:rsidR="00634D01" w:rsidRPr="00351B70">
        <w:rPr>
          <w:b/>
          <w:bCs/>
          <w:sz w:val="28"/>
          <w:szCs w:val="28"/>
          <w:rtl/>
        </w:rPr>
        <w:t xml:space="preserve"> ث</w:t>
      </w:r>
      <w:r w:rsidR="00A27447" w:rsidRPr="00351B70">
        <w:rPr>
          <w:rFonts w:hint="cs"/>
          <w:b/>
          <w:bCs/>
          <w:sz w:val="28"/>
          <w:szCs w:val="28"/>
          <w:rtl/>
        </w:rPr>
        <w:t>ـ</w:t>
      </w:r>
      <w:r w:rsidR="00634D01" w:rsidRPr="00351B70">
        <w:rPr>
          <w:b/>
          <w:bCs/>
          <w:sz w:val="28"/>
          <w:szCs w:val="28"/>
          <w:rtl/>
        </w:rPr>
        <w:t>ُمَّ يَأْتِي عَلَى النَّاسِ زَمَانٌ</w:t>
      </w:r>
      <w:r w:rsidR="009C04BA" w:rsidRPr="00351B70">
        <w:rPr>
          <w:rFonts w:hint="cs"/>
          <w:b/>
          <w:bCs/>
          <w:sz w:val="28"/>
          <w:szCs w:val="28"/>
          <w:rtl/>
        </w:rPr>
        <w:t>،</w:t>
      </w:r>
      <w:r w:rsidR="00A27447" w:rsidRPr="00351B70">
        <w:rPr>
          <w:b/>
          <w:bCs/>
          <w:sz w:val="28"/>
          <w:szCs w:val="28"/>
          <w:rtl/>
        </w:rPr>
        <w:t xml:space="preserve"> فَيَغْزُو فِئَامٌ مِن</w:t>
      </w:r>
      <w:r w:rsidR="00A27447" w:rsidRPr="00351B70">
        <w:rPr>
          <w:rFonts w:hint="cs"/>
          <w:b/>
          <w:bCs/>
          <w:sz w:val="28"/>
          <w:szCs w:val="28"/>
          <w:rtl/>
        </w:rPr>
        <w:t>َ</w:t>
      </w:r>
      <w:r w:rsidR="00634D01" w:rsidRPr="00351B70">
        <w:rPr>
          <w:b/>
          <w:bCs/>
          <w:sz w:val="28"/>
          <w:szCs w:val="28"/>
          <w:rtl/>
        </w:rPr>
        <w:t xml:space="preserve"> النَّاسِ</w:t>
      </w:r>
      <w:r w:rsidR="009C04BA" w:rsidRPr="00351B70">
        <w:rPr>
          <w:rFonts w:hint="cs"/>
          <w:b/>
          <w:bCs/>
          <w:sz w:val="28"/>
          <w:szCs w:val="28"/>
          <w:rtl/>
        </w:rPr>
        <w:t>،</w:t>
      </w:r>
      <w:r w:rsidR="00634D01" w:rsidRPr="00351B70">
        <w:rPr>
          <w:b/>
          <w:bCs/>
          <w:sz w:val="28"/>
          <w:szCs w:val="28"/>
          <w:rtl/>
        </w:rPr>
        <w:t xml:space="preserve"> فَيُقَالُ</w:t>
      </w:r>
      <w:r w:rsidR="009C04BA" w:rsidRPr="00351B70">
        <w:rPr>
          <w:rFonts w:hint="cs"/>
          <w:b/>
          <w:bCs/>
          <w:sz w:val="28"/>
          <w:szCs w:val="28"/>
          <w:rtl/>
        </w:rPr>
        <w:t>:</w:t>
      </w:r>
      <w:r w:rsidR="00634D01" w:rsidRPr="00351B70">
        <w:rPr>
          <w:b/>
          <w:bCs/>
          <w:sz w:val="28"/>
          <w:szCs w:val="28"/>
          <w:rtl/>
        </w:rPr>
        <w:t xml:space="preserve"> هَلْ فِيكُمْ مَنْ صَاحَبَ مَنْ صَاحَبَ أَصْحَابَ رَسُولِ اللَّهِ </w:t>
      </w:r>
      <w:r w:rsidR="009C04BA" w:rsidRPr="00351B70">
        <w:rPr>
          <w:position w:val="-3"/>
          <w:sz w:val="42"/>
          <w:szCs w:val="26"/>
        </w:rPr>
        <w:sym w:font="AGA Arabesque" w:char="F072"/>
      </w:r>
      <w:r w:rsidR="00634D01" w:rsidRPr="00351B70">
        <w:rPr>
          <w:b/>
          <w:bCs/>
          <w:sz w:val="28"/>
          <w:szCs w:val="28"/>
          <w:rtl/>
        </w:rPr>
        <w:t xml:space="preserve"> </w:t>
      </w:r>
      <w:r w:rsidR="00634D01" w:rsidRPr="00351B70">
        <w:rPr>
          <w:b/>
          <w:bCs/>
          <w:sz w:val="28"/>
          <w:szCs w:val="28"/>
          <w:rtl/>
        </w:rPr>
        <w:lastRenderedPageBreak/>
        <w:t>فَيَقُولُونَ</w:t>
      </w:r>
      <w:r w:rsidR="009C04BA" w:rsidRPr="00351B70">
        <w:rPr>
          <w:rFonts w:hint="cs"/>
          <w:b/>
          <w:bCs/>
          <w:sz w:val="28"/>
          <w:szCs w:val="28"/>
          <w:rtl/>
        </w:rPr>
        <w:t>:</w:t>
      </w:r>
      <w:r w:rsidR="00634D01" w:rsidRPr="00351B70">
        <w:rPr>
          <w:b/>
          <w:bCs/>
          <w:sz w:val="28"/>
          <w:szCs w:val="28"/>
          <w:rtl/>
        </w:rPr>
        <w:t xml:space="preserve"> نَعَمْ</w:t>
      </w:r>
      <w:r w:rsidR="009C04BA" w:rsidRPr="00351B70">
        <w:rPr>
          <w:rFonts w:hint="cs"/>
          <w:b/>
          <w:bCs/>
          <w:sz w:val="28"/>
          <w:szCs w:val="28"/>
          <w:rtl/>
        </w:rPr>
        <w:t>،</w:t>
      </w:r>
      <w:r w:rsidR="00634D01" w:rsidRPr="00351B70">
        <w:rPr>
          <w:b/>
          <w:bCs/>
          <w:sz w:val="28"/>
          <w:szCs w:val="28"/>
          <w:rtl/>
        </w:rPr>
        <w:t xml:space="preserve"> فَيُفْتَحُ لَهُمْ</w:t>
      </w:r>
      <w:r w:rsidR="00634D01" w:rsidRPr="00351B70">
        <w:rPr>
          <w:rFonts w:hint="cs"/>
          <w:sz w:val="32"/>
          <w:rtl/>
        </w:rPr>
        <w:t>»</w:t>
      </w:r>
      <w:r w:rsidR="00C25EEA" w:rsidRPr="00351B70">
        <w:rPr>
          <w:rFonts w:hint="cs"/>
          <w:sz w:val="32"/>
          <w:rtl/>
        </w:rPr>
        <w:t xml:space="preserve"> أخرجه البخاري،</w:t>
      </w:r>
      <w:r w:rsidRPr="00351B70">
        <w:rPr>
          <w:sz w:val="32"/>
          <w:rtl/>
        </w:rPr>
        <w:t xml:space="preserve"> ففي هذا الحديث ظاهر الثناء على أصحاب رسول الله، فقد جعل الفتح لهم</w:t>
      </w:r>
      <w:r w:rsidR="001931AD" w:rsidRPr="00351B70">
        <w:rPr>
          <w:rFonts w:hint="cs"/>
          <w:sz w:val="32"/>
          <w:rtl/>
          <w:lang w:bidi="ar-LB"/>
        </w:rPr>
        <w:t>،</w:t>
      </w:r>
      <w:r w:rsidRPr="00351B70">
        <w:rPr>
          <w:sz w:val="32"/>
          <w:rtl/>
        </w:rPr>
        <w:t xml:space="preserve"> ولمن صاحبهم</w:t>
      </w:r>
      <w:r w:rsidR="001931AD" w:rsidRPr="00351B70">
        <w:rPr>
          <w:rFonts w:hint="cs"/>
          <w:sz w:val="32"/>
          <w:rtl/>
          <w:lang w:bidi="ar-LB"/>
        </w:rPr>
        <w:t>،</w:t>
      </w:r>
      <w:r w:rsidRPr="00351B70">
        <w:rPr>
          <w:sz w:val="32"/>
          <w:rtl/>
        </w:rPr>
        <w:t xml:space="preserve"> ولمن صاحب من صاحبهم</w:t>
      </w:r>
      <w:r w:rsidR="001931AD" w:rsidRPr="00351B70">
        <w:rPr>
          <w:rFonts w:hint="cs"/>
          <w:sz w:val="32"/>
          <w:rtl/>
          <w:lang w:bidi="ar-LB"/>
        </w:rPr>
        <w:t>،</w:t>
      </w:r>
      <w:r w:rsidRPr="00351B70">
        <w:rPr>
          <w:sz w:val="32"/>
          <w:rtl/>
        </w:rPr>
        <w:t xml:space="preserve"> إكراماً لهم</w:t>
      </w:r>
      <w:r w:rsidR="001931AD" w:rsidRPr="00351B70">
        <w:rPr>
          <w:rFonts w:hint="cs"/>
          <w:sz w:val="32"/>
          <w:rtl/>
          <w:lang w:bidi="ar-LB"/>
        </w:rPr>
        <w:t>.</w:t>
      </w:r>
      <w:r w:rsidRPr="00351B70">
        <w:rPr>
          <w:sz w:val="32"/>
          <w:rtl/>
        </w:rPr>
        <w:t xml:space="preserve"> ويقول الرسول </w:t>
      </w:r>
      <w:r w:rsidR="00AB34A4" w:rsidRPr="00351B70">
        <w:rPr>
          <w:rFonts w:hint="cs"/>
          <w:position w:val="-4"/>
          <w:sz w:val="44"/>
          <w:szCs w:val="44"/>
        </w:rPr>
        <w:sym w:font="AGA Arabesque" w:char="F072"/>
      </w:r>
      <w:r w:rsidR="00847971" w:rsidRPr="00351B70">
        <w:rPr>
          <w:rFonts w:hint="cs"/>
          <w:spacing w:val="35"/>
          <w:sz w:val="32"/>
          <w:rtl/>
        </w:rPr>
        <w:t>:</w:t>
      </w:r>
      <w:r w:rsidRPr="00351B70">
        <w:rPr>
          <w:sz w:val="32"/>
          <w:rtl/>
        </w:rPr>
        <w:t xml:space="preserve"> «</w:t>
      </w:r>
      <w:r w:rsidRPr="00351B70">
        <w:rPr>
          <w:b/>
          <w:bCs/>
          <w:sz w:val="28"/>
          <w:szCs w:val="28"/>
          <w:rtl/>
        </w:rPr>
        <w:t>إ</w:t>
      </w:r>
      <w:r w:rsidR="00340B07" w:rsidRPr="00351B70">
        <w:rPr>
          <w:rFonts w:hint="cs"/>
          <w:b/>
          <w:bCs/>
          <w:sz w:val="28"/>
          <w:szCs w:val="28"/>
          <w:rtl/>
        </w:rPr>
        <w:t>ِ</w:t>
      </w:r>
      <w:r w:rsidRPr="00351B70">
        <w:rPr>
          <w:b/>
          <w:bCs/>
          <w:sz w:val="28"/>
          <w:szCs w:val="28"/>
          <w:rtl/>
        </w:rPr>
        <w:t>ن</w:t>
      </w:r>
      <w:r w:rsidR="00340B07" w:rsidRPr="00351B70">
        <w:rPr>
          <w:rFonts w:hint="cs"/>
          <w:b/>
          <w:bCs/>
          <w:sz w:val="28"/>
          <w:szCs w:val="28"/>
          <w:rtl/>
        </w:rPr>
        <w:t>َّ</w:t>
      </w:r>
      <w:r w:rsidRPr="00351B70">
        <w:rPr>
          <w:b/>
          <w:bCs/>
          <w:sz w:val="28"/>
          <w:szCs w:val="28"/>
          <w:rtl/>
        </w:rPr>
        <w:t xml:space="preserve"> الل</w:t>
      </w:r>
      <w:r w:rsidR="00340B07" w:rsidRPr="00351B70">
        <w:rPr>
          <w:rFonts w:hint="cs"/>
          <w:b/>
          <w:bCs/>
          <w:sz w:val="28"/>
          <w:szCs w:val="28"/>
          <w:rtl/>
        </w:rPr>
        <w:t>َّ</w:t>
      </w:r>
      <w:r w:rsidRPr="00351B70">
        <w:rPr>
          <w:b/>
          <w:bCs/>
          <w:sz w:val="28"/>
          <w:szCs w:val="28"/>
          <w:rtl/>
        </w:rPr>
        <w:t>ه</w:t>
      </w:r>
      <w:r w:rsidR="00340B07" w:rsidRPr="00351B70">
        <w:rPr>
          <w:rFonts w:hint="cs"/>
          <w:b/>
          <w:bCs/>
          <w:sz w:val="28"/>
          <w:szCs w:val="28"/>
          <w:rtl/>
        </w:rPr>
        <w:t>َ</w:t>
      </w:r>
      <w:r w:rsidRPr="00351B70">
        <w:rPr>
          <w:b/>
          <w:bCs/>
          <w:sz w:val="28"/>
          <w:szCs w:val="28"/>
          <w:rtl/>
        </w:rPr>
        <w:t xml:space="preserve"> اخ</w:t>
      </w:r>
      <w:r w:rsidR="00340B07" w:rsidRPr="00351B70">
        <w:rPr>
          <w:rFonts w:hint="cs"/>
          <w:b/>
          <w:bCs/>
          <w:sz w:val="28"/>
          <w:szCs w:val="28"/>
          <w:rtl/>
        </w:rPr>
        <w:t>ْ</w:t>
      </w:r>
      <w:r w:rsidRPr="00351B70">
        <w:rPr>
          <w:b/>
          <w:bCs/>
          <w:sz w:val="28"/>
          <w:szCs w:val="28"/>
          <w:rtl/>
        </w:rPr>
        <w:t>ت</w:t>
      </w:r>
      <w:r w:rsidR="00340B07" w:rsidRPr="00351B70">
        <w:rPr>
          <w:rFonts w:hint="cs"/>
          <w:b/>
          <w:bCs/>
          <w:sz w:val="28"/>
          <w:szCs w:val="28"/>
          <w:rtl/>
        </w:rPr>
        <w:t>َ</w:t>
      </w:r>
      <w:r w:rsidRPr="00351B70">
        <w:rPr>
          <w:b/>
          <w:bCs/>
          <w:sz w:val="28"/>
          <w:szCs w:val="28"/>
          <w:rtl/>
        </w:rPr>
        <w:t>ار</w:t>
      </w:r>
      <w:r w:rsidR="00340B07" w:rsidRPr="00351B70">
        <w:rPr>
          <w:rFonts w:hint="cs"/>
          <w:b/>
          <w:bCs/>
          <w:sz w:val="28"/>
          <w:szCs w:val="28"/>
          <w:rtl/>
        </w:rPr>
        <w:t>َ</w:t>
      </w:r>
      <w:r w:rsidRPr="00351B70">
        <w:rPr>
          <w:b/>
          <w:bCs/>
          <w:sz w:val="28"/>
          <w:szCs w:val="28"/>
          <w:rtl/>
        </w:rPr>
        <w:t xml:space="preserve"> أ</w:t>
      </w:r>
      <w:r w:rsidR="00340B07" w:rsidRPr="00351B70">
        <w:rPr>
          <w:rFonts w:hint="cs"/>
          <w:b/>
          <w:bCs/>
          <w:sz w:val="28"/>
          <w:szCs w:val="28"/>
          <w:rtl/>
        </w:rPr>
        <w:t>َ</w:t>
      </w:r>
      <w:r w:rsidRPr="00351B70">
        <w:rPr>
          <w:b/>
          <w:bCs/>
          <w:sz w:val="28"/>
          <w:szCs w:val="28"/>
          <w:rtl/>
        </w:rPr>
        <w:t>ص</w:t>
      </w:r>
      <w:r w:rsidR="00340B07" w:rsidRPr="00351B70">
        <w:rPr>
          <w:rFonts w:hint="cs"/>
          <w:b/>
          <w:bCs/>
          <w:sz w:val="28"/>
          <w:szCs w:val="28"/>
          <w:rtl/>
        </w:rPr>
        <w:t>ْ</w:t>
      </w:r>
      <w:r w:rsidRPr="00351B70">
        <w:rPr>
          <w:b/>
          <w:bCs/>
          <w:sz w:val="28"/>
          <w:szCs w:val="28"/>
          <w:rtl/>
        </w:rPr>
        <w:t>ح</w:t>
      </w:r>
      <w:r w:rsidR="00340B07" w:rsidRPr="00351B70">
        <w:rPr>
          <w:rFonts w:hint="cs"/>
          <w:b/>
          <w:bCs/>
          <w:sz w:val="28"/>
          <w:szCs w:val="28"/>
          <w:rtl/>
        </w:rPr>
        <w:t>َ</w:t>
      </w:r>
      <w:r w:rsidRPr="00351B70">
        <w:rPr>
          <w:b/>
          <w:bCs/>
          <w:sz w:val="28"/>
          <w:szCs w:val="28"/>
          <w:rtl/>
        </w:rPr>
        <w:t>اب</w:t>
      </w:r>
      <w:r w:rsidR="00340B07" w:rsidRPr="00351B70">
        <w:rPr>
          <w:rFonts w:hint="cs"/>
          <w:b/>
          <w:bCs/>
          <w:sz w:val="28"/>
          <w:szCs w:val="28"/>
          <w:rtl/>
        </w:rPr>
        <w:t>ِ</w:t>
      </w:r>
      <w:r w:rsidRPr="00351B70">
        <w:rPr>
          <w:b/>
          <w:bCs/>
          <w:sz w:val="28"/>
          <w:szCs w:val="28"/>
          <w:rtl/>
        </w:rPr>
        <w:t>ي ع</w:t>
      </w:r>
      <w:r w:rsidR="00340B07" w:rsidRPr="00351B70">
        <w:rPr>
          <w:rFonts w:hint="cs"/>
          <w:b/>
          <w:bCs/>
          <w:sz w:val="28"/>
          <w:szCs w:val="28"/>
          <w:rtl/>
        </w:rPr>
        <w:t>َ</w:t>
      </w:r>
      <w:r w:rsidRPr="00351B70">
        <w:rPr>
          <w:b/>
          <w:bCs/>
          <w:sz w:val="28"/>
          <w:szCs w:val="28"/>
          <w:rtl/>
        </w:rPr>
        <w:t>ل</w:t>
      </w:r>
      <w:r w:rsidR="00340B07" w:rsidRPr="00351B70">
        <w:rPr>
          <w:rFonts w:hint="cs"/>
          <w:b/>
          <w:bCs/>
          <w:sz w:val="28"/>
          <w:szCs w:val="28"/>
          <w:rtl/>
        </w:rPr>
        <w:t>َ</w:t>
      </w:r>
      <w:r w:rsidRPr="00351B70">
        <w:rPr>
          <w:b/>
          <w:bCs/>
          <w:sz w:val="28"/>
          <w:szCs w:val="28"/>
          <w:rtl/>
        </w:rPr>
        <w:t>ى ال</w:t>
      </w:r>
      <w:r w:rsidR="00340B07" w:rsidRPr="00351B70">
        <w:rPr>
          <w:rFonts w:hint="cs"/>
          <w:b/>
          <w:bCs/>
          <w:sz w:val="28"/>
          <w:szCs w:val="28"/>
          <w:rtl/>
        </w:rPr>
        <w:t>ْ</w:t>
      </w:r>
      <w:r w:rsidRPr="00351B70">
        <w:rPr>
          <w:b/>
          <w:bCs/>
          <w:sz w:val="28"/>
          <w:szCs w:val="28"/>
          <w:rtl/>
        </w:rPr>
        <w:t>ع</w:t>
      </w:r>
      <w:r w:rsidR="00340B07" w:rsidRPr="00351B70">
        <w:rPr>
          <w:rFonts w:hint="cs"/>
          <w:b/>
          <w:bCs/>
          <w:sz w:val="28"/>
          <w:szCs w:val="28"/>
          <w:rtl/>
        </w:rPr>
        <w:t>َ</w:t>
      </w:r>
      <w:r w:rsidRPr="00351B70">
        <w:rPr>
          <w:b/>
          <w:bCs/>
          <w:sz w:val="28"/>
          <w:szCs w:val="28"/>
          <w:rtl/>
        </w:rPr>
        <w:t>ال</w:t>
      </w:r>
      <w:r w:rsidR="00340B07" w:rsidRPr="00351B70">
        <w:rPr>
          <w:rFonts w:hint="cs"/>
          <w:b/>
          <w:bCs/>
          <w:sz w:val="28"/>
          <w:szCs w:val="28"/>
          <w:rtl/>
        </w:rPr>
        <w:t>َ</w:t>
      </w:r>
      <w:r w:rsidRPr="00351B70">
        <w:rPr>
          <w:b/>
          <w:bCs/>
          <w:sz w:val="28"/>
          <w:szCs w:val="28"/>
          <w:rtl/>
        </w:rPr>
        <w:t>م</w:t>
      </w:r>
      <w:r w:rsidR="00340B07" w:rsidRPr="00351B70">
        <w:rPr>
          <w:rFonts w:hint="cs"/>
          <w:b/>
          <w:bCs/>
          <w:sz w:val="28"/>
          <w:szCs w:val="28"/>
          <w:rtl/>
        </w:rPr>
        <w:t>ِ</w:t>
      </w:r>
      <w:r w:rsidRPr="00351B70">
        <w:rPr>
          <w:b/>
          <w:bCs/>
          <w:sz w:val="28"/>
          <w:szCs w:val="28"/>
          <w:rtl/>
        </w:rPr>
        <w:t>ين</w:t>
      </w:r>
      <w:r w:rsidR="00340B07" w:rsidRPr="00351B70">
        <w:rPr>
          <w:rFonts w:hint="cs"/>
          <w:b/>
          <w:bCs/>
          <w:sz w:val="28"/>
          <w:szCs w:val="28"/>
          <w:rtl/>
        </w:rPr>
        <w:t>َ</w:t>
      </w:r>
      <w:r w:rsidRPr="00351B70">
        <w:rPr>
          <w:b/>
          <w:bCs/>
          <w:sz w:val="28"/>
          <w:szCs w:val="28"/>
          <w:rtl/>
        </w:rPr>
        <w:t xml:space="preserve"> س</w:t>
      </w:r>
      <w:r w:rsidR="00340B07" w:rsidRPr="00351B70">
        <w:rPr>
          <w:rFonts w:hint="cs"/>
          <w:b/>
          <w:bCs/>
          <w:sz w:val="28"/>
          <w:szCs w:val="28"/>
          <w:rtl/>
        </w:rPr>
        <w:t>ِ</w:t>
      </w:r>
      <w:r w:rsidRPr="00351B70">
        <w:rPr>
          <w:b/>
          <w:bCs/>
          <w:sz w:val="28"/>
          <w:szCs w:val="28"/>
          <w:rtl/>
        </w:rPr>
        <w:t>و</w:t>
      </w:r>
      <w:r w:rsidR="00340B07" w:rsidRPr="00351B70">
        <w:rPr>
          <w:rFonts w:hint="cs"/>
          <w:b/>
          <w:bCs/>
          <w:sz w:val="28"/>
          <w:szCs w:val="28"/>
          <w:rtl/>
        </w:rPr>
        <w:t>َ</w:t>
      </w:r>
      <w:r w:rsidRPr="00351B70">
        <w:rPr>
          <w:b/>
          <w:bCs/>
          <w:sz w:val="28"/>
          <w:szCs w:val="28"/>
          <w:rtl/>
        </w:rPr>
        <w:t>ى الن</w:t>
      </w:r>
      <w:r w:rsidR="00340B07" w:rsidRPr="00351B70">
        <w:rPr>
          <w:rFonts w:hint="cs"/>
          <w:b/>
          <w:bCs/>
          <w:sz w:val="28"/>
          <w:szCs w:val="28"/>
          <w:rtl/>
        </w:rPr>
        <w:t>َّ</w:t>
      </w:r>
      <w:r w:rsidRPr="00351B70">
        <w:rPr>
          <w:b/>
          <w:bCs/>
          <w:sz w:val="28"/>
          <w:szCs w:val="28"/>
          <w:rtl/>
        </w:rPr>
        <w:t>ب</w:t>
      </w:r>
      <w:r w:rsidR="00340B07" w:rsidRPr="00351B70">
        <w:rPr>
          <w:rFonts w:hint="cs"/>
          <w:b/>
          <w:bCs/>
          <w:sz w:val="28"/>
          <w:szCs w:val="28"/>
          <w:rtl/>
        </w:rPr>
        <w:t>ِ</w:t>
      </w:r>
      <w:r w:rsidRPr="00351B70">
        <w:rPr>
          <w:b/>
          <w:bCs/>
          <w:sz w:val="28"/>
          <w:szCs w:val="28"/>
          <w:rtl/>
        </w:rPr>
        <w:t>ي</w:t>
      </w:r>
      <w:r w:rsidR="00340B07" w:rsidRPr="00351B70">
        <w:rPr>
          <w:rFonts w:hint="cs"/>
          <w:b/>
          <w:bCs/>
          <w:sz w:val="28"/>
          <w:szCs w:val="28"/>
          <w:rtl/>
        </w:rPr>
        <w:t>ِّ</w:t>
      </w:r>
      <w:r w:rsidRPr="00351B70">
        <w:rPr>
          <w:b/>
          <w:bCs/>
          <w:sz w:val="28"/>
          <w:szCs w:val="28"/>
          <w:rtl/>
        </w:rPr>
        <w:t>ين</w:t>
      </w:r>
      <w:r w:rsidR="00340B07" w:rsidRPr="00351B70">
        <w:rPr>
          <w:rFonts w:hint="cs"/>
          <w:b/>
          <w:bCs/>
          <w:sz w:val="28"/>
          <w:szCs w:val="28"/>
          <w:rtl/>
        </w:rPr>
        <w:t>َ</w:t>
      </w:r>
      <w:r w:rsidR="00C25EEA" w:rsidRPr="00351B70">
        <w:rPr>
          <w:rFonts w:hint="cs"/>
          <w:b/>
          <w:bCs/>
          <w:sz w:val="28"/>
          <w:szCs w:val="28"/>
          <w:rtl/>
        </w:rPr>
        <w:t xml:space="preserve"> و</w:t>
      </w:r>
      <w:r w:rsidR="00340B07" w:rsidRPr="00351B70">
        <w:rPr>
          <w:rFonts w:hint="cs"/>
          <w:b/>
          <w:bCs/>
          <w:sz w:val="28"/>
          <w:szCs w:val="28"/>
          <w:rtl/>
        </w:rPr>
        <w:t>َ</w:t>
      </w:r>
      <w:r w:rsidR="00C25EEA" w:rsidRPr="00351B70">
        <w:rPr>
          <w:rFonts w:hint="cs"/>
          <w:b/>
          <w:bCs/>
          <w:sz w:val="28"/>
          <w:szCs w:val="28"/>
          <w:rtl/>
        </w:rPr>
        <w:t>ال</w:t>
      </w:r>
      <w:r w:rsidR="00340B07" w:rsidRPr="00351B70">
        <w:rPr>
          <w:rFonts w:hint="cs"/>
          <w:b/>
          <w:bCs/>
          <w:sz w:val="28"/>
          <w:szCs w:val="28"/>
          <w:rtl/>
        </w:rPr>
        <w:t>ْ</w:t>
      </w:r>
      <w:r w:rsidR="00C25EEA" w:rsidRPr="00351B70">
        <w:rPr>
          <w:rFonts w:hint="cs"/>
          <w:b/>
          <w:bCs/>
          <w:sz w:val="28"/>
          <w:szCs w:val="28"/>
          <w:rtl/>
        </w:rPr>
        <w:t>م</w:t>
      </w:r>
      <w:r w:rsidR="00340B07" w:rsidRPr="00351B70">
        <w:rPr>
          <w:rFonts w:hint="cs"/>
          <w:b/>
          <w:bCs/>
          <w:sz w:val="28"/>
          <w:szCs w:val="28"/>
          <w:rtl/>
        </w:rPr>
        <w:t>ُ</w:t>
      </w:r>
      <w:r w:rsidR="00C25EEA" w:rsidRPr="00351B70">
        <w:rPr>
          <w:rFonts w:hint="cs"/>
          <w:b/>
          <w:bCs/>
          <w:sz w:val="28"/>
          <w:szCs w:val="28"/>
          <w:rtl/>
        </w:rPr>
        <w:t>ر</w:t>
      </w:r>
      <w:r w:rsidR="00340B07" w:rsidRPr="00351B70">
        <w:rPr>
          <w:rFonts w:hint="cs"/>
          <w:b/>
          <w:bCs/>
          <w:sz w:val="28"/>
          <w:szCs w:val="28"/>
          <w:rtl/>
        </w:rPr>
        <w:t>ْ</w:t>
      </w:r>
      <w:r w:rsidR="00C25EEA" w:rsidRPr="00351B70">
        <w:rPr>
          <w:rFonts w:hint="cs"/>
          <w:b/>
          <w:bCs/>
          <w:sz w:val="28"/>
          <w:szCs w:val="28"/>
          <w:rtl/>
        </w:rPr>
        <w:t>س</w:t>
      </w:r>
      <w:r w:rsidR="00340B07" w:rsidRPr="00351B70">
        <w:rPr>
          <w:rFonts w:hint="cs"/>
          <w:b/>
          <w:bCs/>
          <w:sz w:val="28"/>
          <w:szCs w:val="28"/>
          <w:rtl/>
        </w:rPr>
        <w:t>َ</w:t>
      </w:r>
      <w:r w:rsidR="00C25EEA" w:rsidRPr="00351B70">
        <w:rPr>
          <w:rFonts w:hint="cs"/>
          <w:b/>
          <w:bCs/>
          <w:sz w:val="28"/>
          <w:szCs w:val="28"/>
          <w:rtl/>
        </w:rPr>
        <w:t>ل</w:t>
      </w:r>
      <w:r w:rsidR="00340B07" w:rsidRPr="00351B70">
        <w:rPr>
          <w:rFonts w:hint="cs"/>
          <w:b/>
          <w:bCs/>
          <w:sz w:val="28"/>
          <w:szCs w:val="28"/>
          <w:rtl/>
        </w:rPr>
        <w:t>ِ</w:t>
      </w:r>
      <w:r w:rsidR="00C25EEA" w:rsidRPr="00351B70">
        <w:rPr>
          <w:rFonts w:hint="cs"/>
          <w:b/>
          <w:bCs/>
          <w:sz w:val="28"/>
          <w:szCs w:val="28"/>
          <w:rtl/>
        </w:rPr>
        <w:t>ين</w:t>
      </w:r>
      <w:r w:rsidR="00340B07" w:rsidRPr="00351B70">
        <w:rPr>
          <w:rFonts w:hint="cs"/>
          <w:b/>
          <w:bCs/>
          <w:sz w:val="28"/>
          <w:szCs w:val="28"/>
          <w:rtl/>
        </w:rPr>
        <w:t>َ</w:t>
      </w:r>
      <w:r w:rsidRPr="00351B70">
        <w:rPr>
          <w:sz w:val="32"/>
          <w:rtl/>
        </w:rPr>
        <w:t>»</w:t>
      </w:r>
      <w:r w:rsidR="00C25EEA" w:rsidRPr="00351B70">
        <w:rPr>
          <w:rFonts w:hint="cs"/>
          <w:sz w:val="32"/>
          <w:rtl/>
        </w:rPr>
        <w:t xml:space="preserve"> أخرجه البزار،</w:t>
      </w:r>
      <w:r w:rsidRPr="00351B70">
        <w:rPr>
          <w:sz w:val="32"/>
          <w:rtl/>
        </w:rPr>
        <w:t xml:space="preserve"> ويقول: «</w:t>
      </w:r>
      <w:r w:rsidRPr="00351B70">
        <w:rPr>
          <w:b/>
          <w:bCs/>
          <w:sz w:val="28"/>
          <w:szCs w:val="28"/>
          <w:rtl/>
        </w:rPr>
        <w:t>الل</w:t>
      </w:r>
      <w:r w:rsidR="0005002E" w:rsidRPr="00351B70">
        <w:rPr>
          <w:rFonts w:hint="cs"/>
          <w:b/>
          <w:bCs/>
          <w:sz w:val="28"/>
          <w:szCs w:val="28"/>
          <w:rtl/>
        </w:rPr>
        <w:t>َّ</w:t>
      </w:r>
      <w:r w:rsidRPr="00351B70">
        <w:rPr>
          <w:b/>
          <w:bCs/>
          <w:sz w:val="28"/>
          <w:szCs w:val="28"/>
          <w:rtl/>
        </w:rPr>
        <w:t>ه</w:t>
      </w:r>
      <w:r w:rsidR="0005002E" w:rsidRPr="00351B70">
        <w:rPr>
          <w:rFonts w:hint="cs"/>
          <w:b/>
          <w:bCs/>
          <w:sz w:val="28"/>
          <w:szCs w:val="28"/>
          <w:rtl/>
        </w:rPr>
        <w:t>َ</w:t>
      </w:r>
      <w:r w:rsidRPr="00351B70">
        <w:rPr>
          <w:b/>
          <w:bCs/>
          <w:sz w:val="28"/>
          <w:szCs w:val="28"/>
          <w:rtl/>
        </w:rPr>
        <w:t xml:space="preserve"> الل</w:t>
      </w:r>
      <w:r w:rsidR="0005002E" w:rsidRPr="00351B70">
        <w:rPr>
          <w:rFonts w:hint="cs"/>
          <w:b/>
          <w:bCs/>
          <w:sz w:val="28"/>
          <w:szCs w:val="28"/>
          <w:rtl/>
        </w:rPr>
        <w:t>َّ</w:t>
      </w:r>
      <w:r w:rsidRPr="00351B70">
        <w:rPr>
          <w:b/>
          <w:bCs/>
          <w:sz w:val="28"/>
          <w:szCs w:val="28"/>
          <w:rtl/>
        </w:rPr>
        <w:t>ه</w:t>
      </w:r>
      <w:r w:rsidR="0005002E" w:rsidRPr="00351B70">
        <w:rPr>
          <w:rFonts w:hint="cs"/>
          <w:b/>
          <w:bCs/>
          <w:sz w:val="28"/>
          <w:szCs w:val="28"/>
          <w:rtl/>
        </w:rPr>
        <w:t>َ</w:t>
      </w:r>
      <w:r w:rsidRPr="00351B70">
        <w:rPr>
          <w:b/>
          <w:bCs/>
          <w:sz w:val="28"/>
          <w:szCs w:val="28"/>
          <w:rtl/>
        </w:rPr>
        <w:t xml:space="preserve"> ف</w:t>
      </w:r>
      <w:r w:rsidR="0005002E" w:rsidRPr="00351B70">
        <w:rPr>
          <w:rFonts w:hint="cs"/>
          <w:b/>
          <w:bCs/>
          <w:sz w:val="28"/>
          <w:szCs w:val="28"/>
          <w:rtl/>
        </w:rPr>
        <w:t>ِ</w:t>
      </w:r>
      <w:r w:rsidRPr="00351B70">
        <w:rPr>
          <w:b/>
          <w:bCs/>
          <w:sz w:val="28"/>
          <w:szCs w:val="28"/>
          <w:rtl/>
        </w:rPr>
        <w:t>ي أ</w:t>
      </w:r>
      <w:r w:rsidR="0005002E" w:rsidRPr="00351B70">
        <w:rPr>
          <w:rFonts w:hint="cs"/>
          <w:b/>
          <w:bCs/>
          <w:sz w:val="28"/>
          <w:szCs w:val="28"/>
          <w:rtl/>
        </w:rPr>
        <w:t>َ</w:t>
      </w:r>
      <w:r w:rsidRPr="00351B70">
        <w:rPr>
          <w:b/>
          <w:bCs/>
          <w:sz w:val="28"/>
          <w:szCs w:val="28"/>
          <w:rtl/>
        </w:rPr>
        <w:t>ص</w:t>
      </w:r>
      <w:r w:rsidR="0005002E" w:rsidRPr="00351B70">
        <w:rPr>
          <w:rFonts w:hint="cs"/>
          <w:b/>
          <w:bCs/>
          <w:sz w:val="28"/>
          <w:szCs w:val="28"/>
          <w:rtl/>
        </w:rPr>
        <w:t>ْ</w:t>
      </w:r>
      <w:r w:rsidRPr="00351B70">
        <w:rPr>
          <w:b/>
          <w:bCs/>
          <w:sz w:val="28"/>
          <w:szCs w:val="28"/>
          <w:rtl/>
        </w:rPr>
        <w:t>ح</w:t>
      </w:r>
      <w:r w:rsidR="0005002E" w:rsidRPr="00351B70">
        <w:rPr>
          <w:rFonts w:hint="cs"/>
          <w:b/>
          <w:bCs/>
          <w:sz w:val="28"/>
          <w:szCs w:val="28"/>
          <w:rtl/>
        </w:rPr>
        <w:t>َ</w:t>
      </w:r>
      <w:r w:rsidRPr="00351B70">
        <w:rPr>
          <w:b/>
          <w:bCs/>
          <w:sz w:val="28"/>
          <w:szCs w:val="28"/>
          <w:rtl/>
        </w:rPr>
        <w:t>اب</w:t>
      </w:r>
      <w:r w:rsidR="0005002E" w:rsidRPr="00351B70">
        <w:rPr>
          <w:rFonts w:hint="cs"/>
          <w:b/>
          <w:bCs/>
          <w:sz w:val="28"/>
          <w:szCs w:val="28"/>
          <w:rtl/>
        </w:rPr>
        <w:t>ِ</w:t>
      </w:r>
      <w:r w:rsidRPr="00351B70">
        <w:rPr>
          <w:b/>
          <w:bCs/>
          <w:sz w:val="28"/>
          <w:szCs w:val="28"/>
          <w:rtl/>
        </w:rPr>
        <w:t>ي</w:t>
      </w:r>
      <w:r w:rsidRPr="00351B70">
        <w:rPr>
          <w:sz w:val="32"/>
          <w:rtl/>
        </w:rPr>
        <w:t>»</w:t>
      </w:r>
      <w:r w:rsidR="00D65280" w:rsidRPr="00351B70">
        <w:rPr>
          <w:rFonts w:hint="cs"/>
          <w:sz w:val="32"/>
          <w:rtl/>
        </w:rPr>
        <w:t xml:space="preserve"> أخرجه ابن حبان.</w:t>
      </w:r>
      <w:r w:rsidRPr="00351B70">
        <w:rPr>
          <w:sz w:val="32"/>
          <w:rtl/>
        </w:rPr>
        <w:t xml:space="preserve"> وقال </w:t>
      </w:r>
      <w:r w:rsidR="00AB34A4" w:rsidRPr="00351B70">
        <w:rPr>
          <w:rFonts w:hint="cs"/>
          <w:position w:val="-4"/>
          <w:sz w:val="44"/>
          <w:szCs w:val="44"/>
        </w:rPr>
        <w:sym w:font="AGA Arabesque" w:char="F072"/>
      </w:r>
      <w:r w:rsidR="00847971" w:rsidRPr="00351B70">
        <w:rPr>
          <w:rFonts w:hint="cs"/>
          <w:spacing w:val="35"/>
          <w:sz w:val="32"/>
          <w:rtl/>
        </w:rPr>
        <w:t>:</w:t>
      </w:r>
      <w:r w:rsidR="00847971" w:rsidRPr="00351B70">
        <w:rPr>
          <w:rFonts w:hint="cs"/>
          <w:sz w:val="32"/>
          <w:rtl/>
        </w:rPr>
        <w:t xml:space="preserve"> </w:t>
      </w:r>
      <w:r w:rsidRPr="00351B70">
        <w:rPr>
          <w:sz w:val="32"/>
          <w:rtl/>
        </w:rPr>
        <w:t>«</w:t>
      </w:r>
      <w:r w:rsidRPr="00351B70">
        <w:rPr>
          <w:b/>
          <w:bCs/>
          <w:sz w:val="28"/>
          <w:szCs w:val="28"/>
          <w:rtl/>
        </w:rPr>
        <w:t>أ</w:t>
      </w:r>
      <w:r w:rsidR="00F14F24" w:rsidRPr="00351B70">
        <w:rPr>
          <w:rFonts w:hint="cs"/>
          <w:b/>
          <w:bCs/>
          <w:sz w:val="28"/>
          <w:szCs w:val="28"/>
          <w:rtl/>
        </w:rPr>
        <w:t>َ</w:t>
      </w:r>
      <w:r w:rsidRPr="00351B70">
        <w:rPr>
          <w:b/>
          <w:bCs/>
          <w:sz w:val="28"/>
          <w:szCs w:val="28"/>
          <w:rtl/>
        </w:rPr>
        <w:t>ص</w:t>
      </w:r>
      <w:r w:rsidR="00F14F24" w:rsidRPr="00351B70">
        <w:rPr>
          <w:rFonts w:hint="cs"/>
          <w:b/>
          <w:bCs/>
          <w:sz w:val="28"/>
          <w:szCs w:val="28"/>
          <w:rtl/>
        </w:rPr>
        <w:t>ْ</w:t>
      </w:r>
      <w:r w:rsidRPr="00351B70">
        <w:rPr>
          <w:b/>
          <w:bCs/>
          <w:sz w:val="28"/>
          <w:szCs w:val="28"/>
          <w:rtl/>
        </w:rPr>
        <w:t>ح</w:t>
      </w:r>
      <w:r w:rsidR="00F14F24" w:rsidRPr="00351B70">
        <w:rPr>
          <w:rFonts w:hint="cs"/>
          <w:b/>
          <w:bCs/>
          <w:sz w:val="28"/>
          <w:szCs w:val="28"/>
          <w:rtl/>
        </w:rPr>
        <w:t>َ</w:t>
      </w:r>
      <w:r w:rsidRPr="00351B70">
        <w:rPr>
          <w:b/>
          <w:bCs/>
          <w:sz w:val="28"/>
          <w:szCs w:val="28"/>
          <w:rtl/>
        </w:rPr>
        <w:t>اب</w:t>
      </w:r>
      <w:r w:rsidR="00F14F24" w:rsidRPr="00351B70">
        <w:rPr>
          <w:rFonts w:hint="cs"/>
          <w:b/>
          <w:bCs/>
          <w:sz w:val="28"/>
          <w:szCs w:val="28"/>
          <w:rtl/>
        </w:rPr>
        <w:t>ِ</w:t>
      </w:r>
      <w:r w:rsidRPr="00351B70">
        <w:rPr>
          <w:b/>
          <w:bCs/>
          <w:sz w:val="28"/>
          <w:szCs w:val="28"/>
          <w:rtl/>
        </w:rPr>
        <w:t>ي ك</w:t>
      </w:r>
      <w:r w:rsidR="00F14F24" w:rsidRPr="00351B70">
        <w:rPr>
          <w:rFonts w:hint="cs"/>
          <w:b/>
          <w:bCs/>
          <w:sz w:val="28"/>
          <w:szCs w:val="28"/>
          <w:rtl/>
        </w:rPr>
        <w:t>َ</w:t>
      </w:r>
      <w:r w:rsidRPr="00351B70">
        <w:rPr>
          <w:b/>
          <w:bCs/>
          <w:sz w:val="28"/>
          <w:szCs w:val="28"/>
          <w:rtl/>
        </w:rPr>
        <w:t>الن</w:t>
      </w:r>
      <w:r w:rsidR="00F14F24" w:rsidRPr="00351B70">
        <w:rPr>
          <w:rFonts w:hint="cs"/>
          <w:b/>
          <w:bCs/>
          <w:sz w:val="28"/>
          <w:szCs w:val="28"/>
          <w:rtl/>
        </w:rPr>
        <w:t>ُّ</w:t>
      </w:r>
      <w:r w:rsidRPr="00351B70">
        <w:rPr>
          <w:b/>
          <w:bCs/>
          <w:sz w:val="28"/>
          <w:szCs w:val="28"/>
          <w:rtl/>
        </w:rPr>
        <w:t>ج</w:t>
      </w:r>
      <w:r w:rsidR="00F14F24" w:rsidRPr="00351B70">
        <w:rPr>
          <w:rFonts w:hint="cs"/>
          <w:b/>
          <w:bCs/>
          <w:sz w:val="28"/>
          <w:szCs w:val="28"/>
          <w:rtl/>
        </w:rPr>
        <w:t>ُ</w:t>
      </w:r>
      <w:r w:rsidRPr="00351B70">
        <w:rPr>
          <w:b/>
          <w:bCs/>
          <w:sz w:val="28"/>
          <w:szCs w:val="28"/>
          <w:rtl/>
        </w:rPr>
        <w:t>وم</w:t>
      </w:r>
      <w:r w:rsidR="00F14F24" w:rsidRPr="00351B70">
        <w:rPr>
          <w:rFonts w:hint="cs"/>
          <w:b/>
          <w:bCs/>
          <w:sz w:val="28"/>
          <w:szCs w:val="28"/>
          <w:rtl/>
        </w:rPr>
        <w:t>ِ</w:t>
      </w:r>
      <w:r w:rsidR="00D65280" w:rsidRPr="00351B70">
        <w:rPr>
          <w:b/>
          <w:bCs/>
          <w:sz w:val="28"/>
          <w:szCs w:val="28"/>
          <w:rtl/>
        </w:rPr>
        <w:t>،</w:t>
      </w:r>
      <w:r w:rsidRPr="00351B70">
        <w:rPr>
          <w:b/>
          <w:bCs/>
          <w:sz w:val="28"/>
          <w:szCs w:val="28"/>
          <w:rtl/>
        </w:rPr>
        <w:t xml:space="preserve"> ب</w:t>
      </w:r>
      <w:r w:rsidR="00F14F24" w:rsidRPr="00351B70">
        <w:rPr>
          <w:rFonts w:hint="cs"/>
          <w:b/>
          <w:bCs/>
          <w:sz w:val="28"/>
          <w:szCs w:val="28"/>
          <w:rtl/>
        </w:rPr>
        <w:t>ِ</w:t>
      </w:r>
      <w:r w:rsidRPr="00351B70">
        <w:rPr>
          <w:b/>
          <w:bCs/>
          <w:sz w:val="28"/>
          <w:szCs w:val="28"/>
          <w:rtl/>
        </w:rPr>
        <w:t>أ</w:t>
      </w:r>
      <w:r w:rsidR="00F14F24" w:rsidRPr="00351B70">
        <w:rPr>
          <w:rFonts w:hint="cs"/>
          <w:b/>
          <w:bCs/>
          <w:sz w:val="28"/>
          <w:szCs w:val="28"/>
          <w:rtl/>
        </w:rPr>
        <w:t>َ</w:t>
      </w:r>
      <w:r w:rsidRPr="00351B70">
        <w:rPr>
          <w:b/>
          <w:bCs/>
          <w:sz w:val="28"/>
          <w:szCs w:val="28"/>
          <w:rtl/>
        </w:rPr>
        <w:t>ي</w:t>
      </w:r>
      <w:r w:rsidR="00F14F24" w:rsidRPr="00351B70">
        <w:rPr>
          <w:rFonts w:hint="cs"/>
          <w:b/>
          <w:bCs/>
          <w:sz w:val="28"/>
          <w:szCs w:val="28"/>
          <w:rtl/>
        </w:rPr>
        <w:t>ِّ</w:t>
      </w:r>
      <w:r w:rsidRPr="00351B70">
        <w:rPr>
          <w:b/>
          <w:bCs/>
          <w:sz w:val="28"/>
          <w:szCs w:val="28"/>
          <w:rtl/>
        </w:rPr>
        <w:t>ه</w:t>
      </w:r>
      <w:r w:rsidR="00F14F24" w:rsidRPr="00351B70">
        <w:rPr>
          <w:rFonts w:hint="cs"/>
          <w:b/>
          <w:bCs/>
          <w:sz w:val="28"/>
          <w:szCs w:val="28"/>
          <w:rtl/>
        </w:rPr>
        <w:t>ِ</w:t>
      </w:r>
      <w:r w:rsidRPr="00351B70">
        <w:rPr>
          <w:b/>
          <w:bCs/>
          <w:sz w:val="28"/>
          <w:szCs w:val="28"/>
          <w:rtl/>
        </w:rPr>
        <w:t>م</w:t>
      </w:r>
      <w:r w:rsidR="00F14F24" w:rsidRPr="00351B70">
        <w:rPr>
          <w:rFonts w:hint="cs"/>
          <w:b/>
          <w:bCs/>
          <w:sz w:val="28"/>
          <w:szCs w:val="28"/>
          <w:rtl/>
        </w:rPr>
        <w:t>ُ</w:t>
      </w:r>
      <w:r w:rsidRPr="00351B70">
        <w:rPr>
          <w:b/>
          <w:bCs/>
          <w:sz w:val="28"/>
          <w:szCs w:val="28"/>
          <w:rtl/>
        </w:rPr>
        <w:t xml:space="preserve"> اق</w:t>
      </w:r>
      <w:r w:rsidR="00F14F24" w:rsidRPr="00351B70">
        <w:rPr>
          <w:rFonts w:hint="cs"/>
          <w:b/>
          <w:bCs/>
          <w:sz w:val="28"/>
          <w:szCs w:val="28"/>
          <w:rtl/>
        </w:rPr>
        <w:t>ْ</w:t>
      </w:r>
      <w:r w:rsidRPr="00351B70">
        <w:rPr>
          <w:b/>
          <w:bCs/>
          <w:sz w:val="28"/>
          <w:szCs w:val="28"/>
          <w:rtl/>
        </w:rPr>
        <w:t>ت</w:t>
      </w:r>
      <w:r w:rsidR="00F14F24" w:rsidRPr="00351B70">
        <w:rPr>
          <w:rFonts w:hint="cs"/>
          <w:b/>
          <w:bCs/>
          <w:sz w:val="28"/>
          <w:szCs w:val="28"/>
          <w:rtl/>
        </w:rPr>
        <w:t>َ</w:t>
      </w:r>
      <w:r w:rsidRPr="00351B70">
        <w:rPr>
          <w:b/>
          <w:bCs/>
          <w:sz w:val="28"/>
          <w:szCs w:val="28"/>
          <w:rtl/>
        </w:rPr>
        <w:t>د</w:t>
      </w:r>
      <w:r w:rsidR="00F14F24" w:rsidRPr="00351B70">
        <w:rPr>
          <w:rFonts w:hint="cs"/>
          <w:b/>
          <w:bCs/>
          <w:sz w:val="28"/>
          <w:szCs w:val="28"/>
          <w:rtl/>
        </w:rPr>
        <w:t>َ</w:t>
      </w:r>
      <w:r w:rsidRPr="00351B70">
        <w:rPr>
          <w:b/>
          <w:bCs/>
          <w:sz w:val="28"/>
          <w:szCs w:val="28"/>
          <w:rtl/>
        </w:rPr>
        <w:t>ي</w:t>
      </w:r>
      <w:r w:rsidR="00F14F24" w:rsidRPr="00351B70">
        <w:rPr>
          <w:rFonts w:hint="cs"/>
          <w:b/>
          <w:bCs/>
          <w:sz w:val="28"/>
          <w:szCs w:val="28"/>
          <w:rtl/>
        </w:rPr>
        <w:t>ْ</w:t>
      </w:r>
      <w:r w:rsidRPr="00351B70">
        <w:rPr>
          <w:b/>
          <w:bCs/>
          <w:sz w:val="28"/>
          <w:szCs w:val="28"/>
          <w:rtl/>
        </w:rPr>
        <w:t>ت</w:t>
      </w:r>
      <w:r w:rsidR="00F14F24" w:rsidRPr="00351B70">
        <w:rPr>
          <w:rFonts w:hint="cs"/>
          <w:b/>
          <w:bCs/>
          <w:sz w:val="28"/>
          <w:szCs w:val="28"/>
          <w:rtl/>
        </w:rPr>
        <w:t>ُ</w:t>
      </w:r>
      <w:r w:rsidRPr="00351B70">
        <w:rPr>
          <w:b/>
          <w:bCs/>
          <w:sz w:val="28"/>
          <w:szCs w:val="28"/>
          <w:rtl/>
        </w:rPr>
        <w:t>م</w:t>
      </w:r>
      <w:r w:rsidR="00F14F24" w:rsidRPr="00351B70">
        <w:rPr>
          <w:rFonts w:hint="cs"/>
          <w:b/>
          <w:bCs/>
          <w:sz w:val="28"/>
          <w:szCs w:val="28"/>
          <w:rtl/>
        </w:rPr>
        <w:t>ُ</w:t>
      </w:r>
      <w:r w:rsidRPr="00351B70">
        <w:rPr>
          <w:b/>
          <w:bCs/>
          <w:sz w:val="28"/>
          <w:szCs w:val="28"/>
          <w:rtl/>
        </w:rPr>
        <w:t xml:space="preserve"> اه</w:t>
      </w:r>
      <w:r w:rsidR="00F14F24" w:rsidRPr="00351B70">
        <w:rPr>
          <w:rFonts w:hint="cs"/>
          <w:b/>
          <w:bCs/>
          <w:sz w:val="28"/>
          <w:szCs w:val="28"/>
          <w:rtl/>
        </w:rPr>
        <w:t>ْ</w:t>
      </w:r>
      <w:r w:rsidRPr="00351B70">
        <w:rPr>
          <w:b/>
          <w:bCs/>
          <w:sz w:val="28"/>
          <w:szCs w:val="28"/>
          <w:rtl/>
        </w:rPr>
        <w:t>ت</w:t>
      </w:r>
      <w:r w:rsidR="00F14F24" w:rsidRPr="00351B70">
        <w:rPr>
          <w:rFonts w:hint="cs"/>
          <w:b/>
          <w:bCs/>
          <w:sz w:val="28"/>
          <w:szCs w:val="28"/>
          <w:rtl/>
        </w:rPr>
        <w:t>َ</w:t>
      </w:r>
      <w:r w:rsidRPr="00351B70">
        <w:rPr>
          <w:b/>
          <w:bCs/>
          <w:sz w:val="28"/>
          <w:szCs w:val="28"/>
          <w:rtl/>
        </w:rPr>
        <w:t>د</w:t>
      </w:r>
      <w:r w:rsidR="00F14F24" w:rsidRPr="00351B70">
        <w:rPr>
          <w:rFonts w:hint="cs"/>
          <w:b/>
          <w:bCs/>
          <w:sz w:val="28"/>
          <w:szCs w:val="28"/>
          <w:rtl/>
        </w:rPr>
        <w:t>َ</w:t>
      </w:r>
      <w:r w:rsidRPr="00351B70">
        <w:rPr>
          <w:b/>
          <w:bCs/>
          <w:sz w:val="28"/>
          <w:szCs w:val="28"/>
          <w:rtl/>
        </w:rPr>
        <w:t>ي</w:t>
      </w:r>
      <w:r w:rsidR="00F14F24" w:rsidRPr="00351B70">
        <w:rPr>
          <w:rFonts w:hint="cs"/>
          <w:b/>
          <w:bCs/>
          <w:sz w:val="28"/>
          <w:szCs w:val="28"/>
          <w:rtl/>
        </w:rPr>
        <w:t>ْ</w:t>
      </w:r>
      <w:r w:rsidRPr="00351B70">
        <w:rPr>
          <w:b/>
          <w:bCs/>
          <w:sz w:val="28"/>
          <w:szCs w:val="28"/>
          <w:rtl/>
        </w:rPr>
        <w:t>ت</w:t>
      </w:r>
      <w:r w:rsidR="00F14F24" w:rsidRPr="00351B70">
        <w:rPr>
          <w:rFonts w:hint="cs"/>
          <w:b/>
          <w:bCs/>
          <w:sz w:val="28"/>
          <w:szCs w:val="28"/>
          <w:rtl/>
        </w:rPr>
        <w:t>ُ</w:t>
      </w:r>
      <w:r w:rsidRPr="00351B70">
        <w:rPr>
          <w:b/>
          <w:bCs/>
          <w:sz w:val="28"/>
          <w:szCs w:val="28"/>
          <w:rtl/>
        </w:rPr>
        <w:t>م</w:t>
      </w:r>
      <w:r w:rsidR="00F14F24" w:rsidRPr="00351B70">
        <w:rPr>
          <w:rFonts w:hint="cs"/>
          <w:b/>
          <w:bCs/>
          <w:sz w:val="28"/>
          <w:szCs w:val="28"/>
          <w:rtl/>
        </w:rPr>
        <w:t>ْ</w:t>
      </w:r>
      <w:r w:rsidRPr="00351B70">
        <w:rPr>
          <w:sz w:val="32"/>
          <w:rtl/>
        </w:rPr>
        <w:t>»</w:t>
      </w:r>
      <w:r w:rsidR="00D65280" w:rsidRPr="00351B70">
        <w:rPr>
          <w:rFonts w:hint="cs"/>
          <w:sz w:val="32"/>
          <w:rtl/>
        </w:rPr>
        <w:t xml:space="preserve"> أخرجه رزين،</w:t>
      </w:r>
      <w:r w:rsidRPr="00351B70">
        <w:rPr>
          <w:sz w:val="32"/>
          <w:rtl/>
        </w:rPr>
        <w:t xml:space="preserve"> فدل هذا الثناء من الله تعالى</w:t>
      </w:r>
      <w:r w:rsidR="001931AD" w:rsidRPr="00351B70">
        <w:rPr>
          <w:rFonts w:hint="cs"/>
          <w:sz w:val="32"/>
          <w:rtl/>
          <w:lang w:bidi="ar-LB"/>
        </w:rPr>
        <w:t>،</w:t>
      </w:r>
      <w:r w:rsidRPr="00351B70">
        <w:rPr>
          <w:sz w:val="32"/>
          <w:rtl/>
        </w:rPr>
        <w:t xml:space="preserve"> ومن الرسول عليه السلام</w:t>
      </w:r>
      <w:r w:rsidR="001931AD" w:rsidRPr="00351B70">
        <w:rPr>
          <w:rFonts w:hint="cs"/>
          <w:sz w:val="32"/>
          <w:rtl/>
          <w:lang w:bidi="ar-LB"/>
        </w:rPr>
        <w:t>،</w:t>
      </w:r>
      <w:r w:rsidRPr="00351B70">
        <w:rPr>
          <w:sz w:val="32"/>
          <w:rtl/>
        </w:rPr>
        <w:t xml:space="preserve"> على اعتبار أقوالهم، ودل على أن صدقهم أمر مقطوع به، وأنه وإن كان مجرد الثناء وحده ليس دليلاً على أن إجماعهم دليل شرعي، ولكن</w:t>
      </w:r>
      <w:r w:rsidR="001931AD" w:rsidRPr="00351B70">
        <w:rPr>
          <w:rFonts w:hint="cs"/>
          <w:sz w:val="32"/>
          <w:rtl/>
          <w:lang w:bidi="ar-LB"/>
        </w:rPr>
        <w:t>ه</w:t>
      </w:r>
      <w:r w:rsidRPr="00351B70">
        <w:rPr>
          <w:sz w:val="32"/>
          <w:rtl/>
        </w:rPr>
        <w:t xml:space="preserve"> دليل على أن صدقهم أمر مقطوع به</w:t>
      </w:r>
      <w:r w:rsidR="001931AD" w:rsidRPr="00351B70">
        <w:rPr>
          <w:rFonts w:hint="cs"/>
          <w:sz w:val="32"/>
          <w:rtl/>
          <w:lang w:bidi="ar-LB"/>
        </w:rPr>
        <w:t>،</w:t>
      </w:r>
      <w:r w:rsidRPr="00351B70">
        <w:rPr>
          <w:sz w:val="32"/>
          <w:rtl/>
        </w:rPr>
        <w:t xml:space="preserve"> فيكون اعتبار أقوالهم أمراً مقطوعاً به</w:t>
      </w:r>
      <w:r w:rsidR="001931AD" w:rsidRPr="00351B70">
        <w:rPr>
          <w:rFonts w:hint="cs"/>
          <w:sz w:val="32"/>
          <w:rtl/>
          <w:lang w:bidi="ar-LB"/>
        </w:rPr>
        <w:t>،</w:t>
      </w:r>
      <w:r w:rsidRPr="00351B70">
        <w:rPr>
          <w:sz w:val="32"/>
          <w:rtl/>
        </w:rPr>
        <w:t xml:space="preserve"> فإذا </w:t>
      </w:r>
      <w:r w:rsidR="00EA510B" w:rsidRPr="00351B70">
        <w:rPr>
          <w:rFonts w:hint="cs"/>
          <w:sz w:val="32"/>
          <w:rtl/>
        </w:rPr>
        <w:t>أ</w:t>
      </w:r>
      <w:r w:rsidRPr="00351B70">
        <w:rPr>
          <w:sz w:val="32"/>
          <w:rtl/>
        </w:rPr>
        <w:t>جمعوا على أمر كان إجماعهم إجماعاً مقطوعاً بصدقه</w:t>
      </w:r>
      <w:r w:rsidR="001931AD" w:rsidRPr="00351B70">
        <w:rPr>
          <w:rFonts w:hint="cs"/>
          <w:sz w:val="32"/>
          <w:rtl/>
          <w:lang w:bidi="ar-LB"/>
        </w:rPr>
        <w:t>،</w:t>
      </w:r>
      <w:r w:rsidRPr="00351B70">
        <w:rPr>
          <w:sz w:val="32"/>
          <w:rtl/>
        </w:rPr>
        <w:t xml:space="preserve"> وليس من بعدهم كذلك. ولا يقال </w:t>
      </w:r>
      <w:r w:rsidR="001931AD" w:rsidRPr="00351B70">
        <w:rPr>
          <w:rFonts w:hint="cs"/>
          <w:sz w:val="32"/>
          <w:rtl/>
          <w:lang w:bidi="ar-LB"/>
        </w:rPr>
        <w:t>إ</w:t>
      </w:r>
      <w:r w:rsidRPr="00351B70">
        <w:rPr>
          <w:sz w:val="32"/>
          <w:rtl/>
        </w:rPr>
        <w:t>ن الله قد أثنى على التابعين فتكون أقوالهم أيضاً مقطوعاً بصدقها</w:t>
      </w:r>
      <w:r w:rsidR="001931AD" w:rsidRPr="00351B70">
        <w:rPr>
          <w:rFonts w:hint="cs"/>
          <w:sz w:val="32"/>
          <w:rtl/>
          <w:lang w:bidi="ar-LB"/>
        </w:rPr>
        <w:t>؛</w:t>
      </w:r>
      <w:r w:rsidRPr="00351B70">
        <w:rPr>
          <w:sz w:val="32"/>
          <w:rtl/>
        </w:rPr>
        <w:t xml:space="preserve"> لا يقال ذلك لأن </w:t>
      </w:r>
      <w:r w:rsidR="001931AD" w:rsidRPr="00351B70">
        <w:rPr>
          <w:sz w:val="32"/>
          <w:rtl/>
        </w:rPr>
        <w:t>الثناء على التابعين لم يرد ثناء</w:t>
      </w:r>
      <w:r w:rsidRPr="00351B70">
        <w:rPr>
          <w:sz w:val="32"/>
          <w:rtl/>
        </w:rPr>
        <w:t>ً مطلقاً عليهم جميعاً كما ورد بالنسبة للصحابة</w:t>
      </w:r>
      <w:r w:rsidR="001931AD" w:rsidRPr="00351B70">
        <w:rPr>
          <w:rFonts w:hint="cs"/>
          <w:sz w:val="32"/>
          <w:rtl/>
          <w:lang w:bidi="ar-LB"/>
        </w:rPr>
        <w:t>،</w:t>
      </w:r>
      <w:r w:rsidRPr="00351B70">
        <w:rPr>
          <w:sz w:val="32"/>
          <w:rtl/>
        </w:rPr>
        <w:t xml:space="preserve"> وإنما ورد في حق من اتبع الصحابة بإحسان، فقي</w:t>
      </w:r>
      <w:r w:rsidR="001931AD" w:rsidRPr="00351B70">
        <w:rPr>
          <w:rFonts w:hint="cs"/>
          <w:sz w:val="32"/>
          <w:rtl/>
          <w:lang w:bidi="ar-LB"/>
        </w:rPr>
        <w:t>ـّ</w:t>
      </w:r>
      <w:r w:rsidRPr="00351B70">
        <w:rPr>
          <w:sz w:val="32"/>
          <w:rtl/>
        </w:rPr>
        <w:t>د التابعين بإحسان لا مطلق التابعين</w:t>
      </w:r>
      <w:r w:rsidR="001931AD" w:rsidRPr="00351B70">
        <w:rPr>
          <w:rFonts w:hint="cs"/>
          <w:sz w:val="32"/>
          <w:rtl/>
          <w:lang w:bidi="ar-LB"/>
        </w:rPr>
        <w:t>؛</w:t>
      </w:r>
      <w:r w:rsidRPr="00351B70">
        <w:rPr>
          <w:sz w:val="32"/>
          <w:rtl/>
        </w:rPr>
        <w:t xml:space="preserve"> ولذلك لا يجعل أقوال جميع التابعين مقطوعاً بصدقها</w:t>
      </w:r>
      <w:r w:rsidR="001931AD" w:rsidRPr="00351B70">
        <w:rPr>
          <w:rFonts w:hint="cs"/>
          <w:sz w:val="32"/>
          <w:rtl/>
          <w:lang w:bidi="ar-LB"/>
        </w:rPr>
        <w:t>،</w:t>
      </w:r>
      <w:r w:rsidRPr="00351B70">
        <w:rPr>
          <w:sz w:val="32"/>
          <w:rtl/>
        </w:rPr>
        <w:t xml:space="preserve"> وإنما يجعل فقط أقوال التابعين بإحسان</w:t>
      </w:r>
      <w:r w:rsidR="001931AD" w:rsidRPr="00351B70">
        <w:rPr>
          <w:rFonts w:hint="cs"/>
          <w:sz w:val="32"/>
          <w:rtl/>
          <w:lang w:bidi="ar-LB"/>
        </w:rPr>
        <w:t>؛</w:t>
      </w:r>
      <w:r w:rsidRPr="00351B70">
        <w:rPr>
          <w:sz w:val="32"/>
          <w:rtl/>
        </w:rPr>
        <w:t xml:space="preserve"> ولهذا فإنهم إذا </w:t>
      </w:r>
      <w:r w:rsidR="001931AD" w:rsidRPr="00351B70">
        <w:rPr>
          <w:rFonts w:hint="cs"/>
          <w:sz w:val="32"/>
          <w:rtl/>
          <w:lang w:bidi="ar-LB"/>
        </w:rPr>
        <w:t>أ</w:t>
      </w:r>
      <w:r w:rsidRPr="00351B70">
        <w:rPr>
          <w:sz w:val="32"/>
          <w:rtl/>
        </w:rPr>
        <w:t>جمعوا على أمر</w:t>
      </w:r>
      <w:r w:rsidR="00B53E3B" w:rsidRPr="00351B70">
        <w:rPr>
          <w:rFonts w:hint="cs"/>
          <w:sz w:val="32"/>
          <w:rtl/>
        </w:rPr>
        <w:t>،</w:t>
      </w:r>
      <w:r w:rsidRPr="00351B70">
        <w:rPr>
          <w:sz w:val="32"/>
          <w:rtl/>
        </w:rPr>
        <w:t xml:space="preserve"> لا يجعل إجماعهم مقطوعاً بصدقه. وقد يقال </w:t>
      </w:r>
      <w:r w:rsidR="001931AD" w:rsidRPr="00351B70">
        <w:rPr>
          <w:rFonts w:hint="cs"/>
          <w:sz w:val="32"/>
          <w:rtl/>
          <w:lang w:bidi="ar-LB"/>
        </w:rPr>
        <w:t>إ</w:t>
      </w:r>
      <w:r w:rsidR="001931AD" w:rsidRPr="00351B70">
        <w:rPr>
          <w:sz w:val="32"/>
          <w:rtl/>
        </w:rPr>
        <w:t>ن الله تعالى أثن</w:t>
      </w:r>
      <w:r w:rsidR="001931AD" w:rsidRPr="00351B70">
        <w:rPr>
          <w:rFonts w:hint="cs"/>
          <w:sz w:val="32"/>
          <w:rtl/>
          <w:lang w:bidi="ar-LB"/>
        </w:rPr>
        <w:t>ى</w:t>
      </w:r>
      <w:r w:rsidRPr="00351B70">
        <w:rPr>
          <w:sz w:val="32"/>
          <w:rtl/>
        </w:rPr>
        <w:t xml:space="preserve"> على أفراد معينين من الصحابة</w:t>
      </w:r>
      <w:r w:rsidR="001931AD" w:rsidRPr="00351B70">
        <w:rPr>
          <w:rFonts w:hint="cs"/>
          <w:sz w:val="32"/>
          <w:rtl/>
          <w:lang w:bidi="ar-LB"/>
        </w:rPr>
        <w:t>،</w:t>
      </w:r>
      <w:r w:rsidRPr="00351B70">
        <w:rPr>
          <w:sz w:val="32"/>
          <w:rtl/>
        </w:rPr>
        <w:t xml:space="preserve"> فأثنى على الخلفاء الراشدين، وأثنى على أبي بكر وعمر، وأثنى على كثير من الصحابة بمفرده</w:t>
      </w:r>
      <w:r w:rsidR="001931AD" w:rsidRPr="00351B70">
        <w:rPr>
          <w:rFonts w:hint="cs"/>
          <w:sz w:val="32"/>
          <w:rtl/>
          <w:lang w:bidi="ar-LB"/>
        </w:rPr>
        <w:t>،</w:t>
      </w:r>
      <w:r w:rsidRPr="00351B70">
        <w:rPr>
          <w:sz w:val="32"/>
          <w:rtl/>
        </w:rPr>
        <w:t xml:space="preserve"> مثل أبي بكر</w:t>
      </w:r>
      <w:r w:rsidR="001931AD" w:rsidRPr="00351B70">
        <w:rPr>
          <w:rFonts w:hint="cs"/>
          <w:sz w:val="32"/>
          <w:rtl/>
          <w:lang w:bidi="ar-LB"/>
        </w:rPr>
        <w:t>،</w:t>
      </w:r>
      <w:r w:rsidRPr="00351B70">
        <w:rPr>
          <w:sz w:val="32"/>
          <w:rtl/>
        </w:rPr>
        <w:t xml:space="preserve"> وعمر</w:t>
      </w:r>
      <w:r w:rsidR="001931AD" w:rsidRPr="00351B70">
        <w:rPr>
          <w:rFonts w:hint="cs"/>
          <w:sz w:val="32"/>
          <w:rtl/>
          <w:lang w:bidi="ar-LB"/>
        </w:rPr>
        <w:t>،</w:t>
      </w:r>
      <w:r w:rsidRPr="00351B70">
        <w:rPr>
          <w:sz w:val="32"/>
          <w:rtl/>
        </w:rPr>
        <w:t xml:space="preserve"> وعلي</w:t>
      </w:r>
      <w:r w:rsidR="001931AD" w:rsidRPr="00351B70">
        <w:rPr>
          <w:rFonts w:hint="cs"/>
          <w:sz w:val="32"/>
          <w:rtl/>
          <w:lang w:bidi="ar-LB"/>
        </w:rPr>
        <w:t>،</w:t>
      </w:r>
      <w:r w:rsidRPr="00351B70">
        <w:rPr>
          <w:sz w:val="32"/>
          <w:rtl/>
        </w:rPr>
        <w:t xml:space="preserve"> وعائشة</w:t>
      </w:r>
      <w:r w:rsidR="001931AD" w:rsidRPr="00351B70">
        <w:rPr>
          <w:rFonts w:hint="cs"/>
          <w:sz w:val="32"/>
          <w:rtl/>
          <w:lang w:bidi="ar-LB"/>
        </w:rPr>
        <w:t>،</w:t>
      </w:r>
      <w:r w:rsidRPr="00351B70">
        <w:rPr>
          <w:sz w:val="32"/>
          <w:rtl/>
        </w:rPr>
        <w:t xml:space="preserve"> وفاطمة</w:t>
      </w:r>
      <w:r w:rsidR="001931AD" w:rsidRPr="00351B70">
        <w:rPr>
          <w:rFonts w:hint="cs"/>
          <w:sz w:val="32"/>
          <w:rtl/>
          <w:lang w:bidi="ar-LB"/>
        </w:rPr>
        <w:t>،</w:t>
      </w:r>
      <w:r w:rsidRPr="00351B70">
        <w:rPr>
          <w:sz w:val="32"/>
          <w:rtl/>
        </w:rPr>
        <w:t xml:space="preserve"> والزبير</w:t>
      </w:r>
      <w:r w:rsidR="001931AD" w:rsidRPr="00351B70">
        <w:rPr>
          <w:rFonts w:hint="cs"/>
          <w:sz w:val="32"/>
          <w:rtl/>
          <w:lang w:bidi="ar-LB"/>
        </w:rPr>
        <w:t>،</w:t>
      </w:r>
      <w:r w:rsidRPr="00351B70">
        <w:rPr>
          <w:sz w:val="32"/>
          <w:rtl/>
        </w:rPr>
        <w:t xml:space="preserve"> وسعد بن أبي وقاص</w:t>
      </w:r>
      <w:r w:rsidR="001931AD" w:rsidRPr="00351B70">
        <w:rPr>
          <w:rFonts w:hint="cs"/>
          <w:sz w:val="32"/>
          <w:rtl/>
          <w:lang w:bidi="ar-LB"/>
        </w:rPr>
        <w:t>،</w:t>
      </w:r>
      <w:r w:rsidRPr="00351B70">
        <w:rPr>
          <w:sz w:val="32"/>
          <w:rtl/>
        </w:rPr>
        <w:t xml:space="preserve"> وأثنى على الأنصار</w:t>
      </w:r>
      <w:r w:rsidR="001931AD" w:rsidRPr="00351B70">
        <w:rPr>
          <w:rFonts w:hint="cs"/>
          <w:sz w:val="32"/>
          <w:rtl/>
          <w:lang w:bidi="ar-LB"/>
        </w:rPr>
        <w:t>،</w:t>
      </w:r>
      <w:r w:rsidRPr="00351B70">
        <w:rPr>
          <w:sz w:val="32"/>
          <w:rtl/>
        </w:rPr>
        <w:t xml:space="preserve"> وأثنى على الأمة الإسلامية</w:t>
      </w:r>
      <w:r w:rsidR="001931AD" w:rsidRPr="00351B70">
        <w:rPr>
          <w:rFonts w:hint="cs"/>
          <w:sz w:val="32"/>
          <w:rtl/>
          <w:lang w:bidi="ar-LB"/>
        </w:rPr>
        <w:t>،</w:t>
      </w:r>
      <w:r w:rsidRPr="00351B70">
        <w:rPr>
          <w:sz w:val="32"/>
          <w:rtl/>
        </w:rPr>
        <w:t xml:space="preserve"> فلم يختص الثناء بالصحابة</w:t>
      </w:r>
      <w:r w:rsidR="001931AD" w:rsidRPr="00351B70">
        <w:rPr>
          <w:rFonts w:hint="cs"/>
          <w:sz w:val="32"/>
          <w:rtl/>
          <w:lang w:bidi="ar-LB"/>
        </w:rPr>
        <w:t>،</w:t>
      </w:r>
      <w:r w:rsidRPr="00351B70">
        <w:rPr>
          <w:sz w:val="32"/>
          <w:rtl/>
        </w:rPr>
        <w:t xml:space="preserve"> فلماذا كان إجماعهم مقطوعاً بصدقه</w:t>
      </w:r>
      <w:r w:rsidR="001931AD" w:rsidRPr="00351B70">
        <w:rPr>
          <w:rFonts w:hint="cs"/>
          <w:sz w:val="32"/>
          <w:rtl/>
          <w:lang w:bidi="ar-LB"/>
        </w:rPr>
        <w:t>،</w:t>
      </w:r>
      <w:r w:rsidRPr="00351B70">
        <w:rPr>
          <w:sz w:val="32"/>
          <w:rtl/>
        </w:rPr>
        <w:t xml:space="preserve"> وغيرهم غير مقطوع بصدقه</w:t>
      </w:r>
      <w:r w:rsidR="00681462" w:rsidRPr="00351B70">
        <w:rPr>
          <w:spacing w:val="30"/>
          <w:sz w:val="32"/>
          <w:rtl/>
        </w:rPr>
        <w:t>؟</w:t>
      </w:r>
      <w:r w:rsidRPr="00351B70">
        <w:rPr>
          <w:sz w:val="32"/>
          <w:rtl/>
        </w:rPr>
        <w:t xml:space="preserve"> والجواب على ذلك أن الثناء على أفراد معينين من الصحابة ورد بالدليل الظني</w:t>
      </w:r>
      <w:r w:rsidR="001931AD" w:rsidRPr="00351B70">
        <w:rPr>
          <w:rFonts w:hint="cs"/>
          <w:sz w:val="32"/>
          <w:rtl/>
          <w:lang w:bidi="ar-LB"/>
        </w:rPr>
        <w:t>،</w:t>
      </w:r>
      <w:r w:rsidRPr="00351B70">
        <w:rPr>
          <w:sz w:val="32"/>
          <w:rtl/>
        </w:rPr>
        <w:t xml:space="preserve"> ولم يرد بالدليل القطعي، وحتى يكون قول من أثنى عليه الله مقطوعاً بصدقه</w:t>
      </w:r>
      <w:r w:rsidR="001931AD" w:rsidRPr="00351B70">
        <w:rPr>
          <w:rFonts w:hint="cs"/>
          <w:sz w:val="32"/>
          <w:rtl/>
          <w:lang w:bidi="ar-LB"/>
        </w:rPr>
        <w:t>،</w:t>
      </w:r>
      <w:r w:rsidRPr="00351B70">
        <w:rPr>
          <w:sz w:val="32"/>
          <w:rtl/>
        </w:rPr>
        <w:t xml:space="preserve"> لا بد أن يرد بالدليل القطعي، فالثناء على الأمة الإسلامية</w:t>
      </w:r>
      <w:r w:rsidR="001931AD" w:rsidRPr="00351B70">
        <w:rPr>
          <w:rFonts w:hint="cs"/>
          <w:sz w:val="32"/>
          <w:rtl/>
          <w:lang w:bidi="ar-LB"/>
        </w:rPr>
        <w:t>،</w:t>
      </w:r>
      <w:r w:rsidRPr="00351B70">
        <w:rPr>
          <w:sz w:val="32"/>
          <w:rtl/>
        </w:rPr>
        <w:t xml:space="preserve"> والثناء على أفراد من الصحابة</w:t>
      </w:r>
      <w:r w:rsidR="001931AD" w:rsidRPr="00351B70">
        <w:rPr>
          <w:rFonts w:hint="cs"/>
          <w:sz w:val="32"/>
          <w:rtl/>
          <w:lang w:bidi="ar-LB"/>
        </w:rPr>
        <w:t>،</w:t>
      </w:r>
      <w:r w:rsidRPr="00351B70">
        <w:rPr>
          <w:sz w:val="32"/>
          <w:rtl/>
        </w:rPr>
        <w:t xml:space="preserve"> ورد</w:t>
      </w:r>
      <w:r w:rsidR="001931AD" w:rsidRPr="00351B70">
        <w:rPr>
          <w:rFonts w:hint="cs"/>
          <w:sz w:val="32"/>
          <w:rtl/>
          <w:lang w:bidi="ar-LB"/>
        </w:rPr>
        <w:t>ا</w:t>
      </w:r>
      <w:r w:rsidRPr="00351B70">
        <w:rPr>
          <w:sz w:val="32"/>
          <w:rtl/>
        </w:rPr>
        <w:t xml:space="preserve"> بأحاديث آحاد ولم يرد</w:t>
      </w:r>
      <w:r w:rsidR="001931AD" w:rsidRPr="00351B70">
        <w:rPr>
          <w:rFonts w:hint="cs"/>
          <w:sz w:val="32"/>
          <w:rtl/>
          <w:lang w:bidi="ar-LB"/>
        </w:rPr>
        <w:t>ا</w:t>
      </w:r>
      <w:r w:rsidRPr="00351B70">
        <w:rPr>
          <w:sz w:val="32"/>
          <w:rtl/>
        </w:rPr>
        <w:t xml:space="preserve"> بالمتواتر، فلم يرد</w:t>
      </w:r>
      <w:r w:rsidR="001931AD" w:rsidRPr="00351B70">
        <w:rPr>
          <w:rFonts w:hint="cs"/>
          <w:sz w:val="32"/>
          <w:rtl/>
          <w:lang w:bidi="ar-LB"/>
        </w:rPr>
        <w:t>ا</w:t>
      </w:r>
      <w:r w:rsidRPr="00351B70">
        <w:rPr>
          <w:sz w:val="32"/>
          <w:rtl/>
        </w:rPr>
        <w:t xml:space="preserve"> في القرآن</w:t>
      </w:r>
      <w:r w:rsidR="00B53E3B" w:rsidRPr="00351B70">
        <w:rPr>
          <w:rFonts w:hint="cs"/>
          <w:sz w:val="32"/>
          <w:rtl/>
        </w:rPr>
        <w:t>،</w:t>
      </w:r>
      <w:r w:rsidRPr="00351B70">
        <w:rPr>
          <w:sz w:val="32"/>
          <w:rtl/>
        </w:rPr>
        <w:t xml:space="preserve"> ولا في الحديث المتواتر</w:t>
      </w:r>
      <w:r w:rsidR="001931AD" w:rsidRPr="00351B70">
        <w:rPr>
          <w:rFonts w:hint="cs"/>
          <w:sz w:val="32"/>
          <w:rtl/>
          <w:lang w:bidi="ar-LB"/>
        </w:rPr>
        <w:t>؛</w:t>
      </w:r>
      <w:r w:rsidRPr="00351B70">
        <w:rPr>
          <w:sz w:val="32"/>
          <w:rtl/>
        </w:rPr>
        <w:t xml:space="preserve"> ولذلك لا يجعل هذا الثناء الوارد في خ</w:t>
      </w:r>
      <w:r w:rsidR="003F7434" w:rsidRPr="00351B70">
        <w:rPr>
          <w:rFonts w:hint="cs"/>
          <w:sz w:val="32"/>
          <w:rtl/>
        </w:rPr>
        <w:t>ـ</w:t>
      </w:r>
      <w:r w:rsidRPr="00351B70">
        <w:rPr>
          <w:sz w:val="32"/>
          <w:rtl/>
        </w:rPr>
        <w:t>بر الآح</w:t>
      </w:r>
      <w:r w:rsidR="003F7434" w:rsidRPr="00351B70">
        <w:rPr>
          <w:rFonts w:hint="cs"/>
          <w:sz w:val="32"/>
          <w:rtl/>
        </w:rPr>
        <w:t>ـ</w:t>
      </w:r>
      <w:r w:rsidRPr="00351B70">
        <w:rPr>
          <w:sz w:val="32"/>
          <w:rtl/>
        </w:rPr>
        <w:t>اد قول من أثنى عليه مق</w:t>
      </w:r>
      <w:r w:rsidR="003F7434" w:rsidRPr="00351B70">
        <w:rPr>
          <w:rFonts w:hint="cs"/>
          <w:sz w:val="32"/>
          <w:rtl/>
        </w:rPr>
        <w:t>ـ</w:t>
      </w:r>
      <w:r w:rsidRPr="00351B70">
        <w:rPr>
          <w:sz w:val="32"/>
          <w:rtl/>
        </w:rPr>
        <w:t>ط</w:t>
      </w:r>
      <w:r w:rsidR="003F7434" w:rsidRPr="00351B70">
        <w:rPr>
          <w:rFonts w:hint="cs"/>
          <w:sz w:val="32"/>
          <w:rtl/>
        </w:rPr>
        <w:t>ـ</w:t>
      </w:r>
      <w:r w:rsidRPr="00351B70">
        <w:rPr>
          <w:sz w:val="32"/>
          <w:rtl/>
        </w:rPr>
        <w:t>وع</w:t>
      </w:r>
      <w:r w:rsidR="003F7434" w:rsidRPr="00351B70">
        <w:rPr>
          <w:rFonts w:hint="cs"/>
          <w:sz w:val="32"/>
          <w:rtl/>
        </w:rPr>
        <w:t>ـ</w:t>
      </w:r>
      <w:r w:rsidRPr="00351B70">
        <w:rPr>
          <w:sz w:val="32"/>
          <w:rtl/>
        </w:rPr>
        <w:t>اً بصدقه، بخلاف الصحابة بوص</w:t>
      </w:r>
      <w:r w:rsidR="0086686B" w:rsidRPr="00351B70">
        <w:rPr>
          <w:rFonts w:hint="cs"/>
          <w:sz w:val="32"/>
          <w:rtl/>
        </w:rPr>
        <w:t>ـ</w:t>
      </w:r>
      <w:r w:rsidRPr="00351B70">
        <w:rPr>
          <w:sz w:val="32"/>
          <w:rtl/>
        </w:rPr>
        <w:t>ف</w:t>
      </w:r>
      <w:r w:rsidR="0086686B" w:rsidRPr="00351B70">
        <w:rPr>
          <w:rFonts w:hint="cs"/>
          <w:sz w:val="32"/>
          <w:rtl/>
        </w:rPr>
        <w:t>ـ</w:t>
      </w:r>
      <w:r w:rsidRPr="00351B70">
        <w:rPr>
          <w:sz w:val="32"/>
          <w:rtl/>
        </w:rPr>
        <w:t>ه</w:t>
      </w:r>
      <w:r w:rsidR="0086686B" w:rsidRPr="00351B70">
        <w:rPr>
          <w:rFonts w:hint="cs"/>
          <w:sz w:val="32"/>
          <w:rtl/>
        </w:rPr>
        <w:t>ـ</w:t>
      </w:r>
      <w:r w:rsidRPr="00351B70">
        <w:rPr>
          <w:sz w:val="32"/>
          <w:rtl/>
        </w:rPr>
        <w:t>م صح</w:t>
      </w:r>
      <w:r w:rsidR="00FE57DB" w:rsidRPr="00351B70">
        <w:rPr>
          <w:rFonts w:hint="cs"/>
          <w:sz w:val="32"/>
          <w:rtl/>
        </w:rPr>
        <w:t>ـ</w:t>
      </w:r>
      <w:r w:rsidRPr="00351B70">
        <w:rPr>
          <w:sz w:val="32"/>
          <w:rtl/>
        </w:rPr>
        <w:t>ابة</w:t>
      </w:r>
      <w:r w:rsidR="001931AD" w:rsidRPr="00351B70">
        <w:rPr>
          <w:rFonts w:hint="cs"/>
          <w:sz w:val="32"/>
          <w:rtl/>
          <w:lang w:bidi="ar-LB"/>
        </w:rPr>
        <w:t>،</w:t>
      </w:r>
      <w:r w:rsidRPr="00351B70">
        <w:rPr>
          <w:sz w:val="32"/>
          <w:rtl/>
        </w:rPr>
        <w:t xml:space="preserve"> فق</w:t>
      </w:r>
      <w:r w:rsidR="00FE57DB" w:rsidRPr="00351B70">
        <w:rPr>
          <w:rFonts w:hint="cs"/>
          <w:sz w:val="32"/>
          <w:rtl/>
        </w:rPr>
        <w:t>ـ</w:t>
      </w:r>
      <w:r w:rsidRPr="00351B70">
        <w:rPr>
          <w:sz w:val="32"/>
          <w:rtl/>
        </w:rPr>
        <w:t>د ورد الثناء عليهم بالقرآن وهو دليل قطعي</w:t>
      </w:r>
      <w:r w:rsidR="001931AD" w:rsidRPr="00351B70">
        <w:rPr>
          <w:rFonts w:hint="cs"/>
          <w:sz w:val="32"/>
          <w:rtl/>
          <w:lang w:bidi="ar-LB"/>
        </w:rPr>
        <w:t>؛</w:t>
      </w:r>
      <w:r w:rsidRPr="00351B70">
        <w:rPr>
          <w:sz w:val="32"/>
          <w:rtl/>
        </w:rPr>
        <w:t xml:space="preserve"> ولذلك كان إجماع الصحابة مقطوعاً بصدقه</w:t>
      </w:r>
      <w:r w:rsidR="00B53E3B" w:rsidRPr="00351B70">
        <w:rPr>
          <w:rFonts w:hint="cs"/>
          <w:sz w:val="32"/>
          <w:rtl/>
        </w:rPr>
        <w:t>.</w:t>
      </w:r>
      <w:r w:rsidRPr="00351B70">
        <w:rPr>
          <w:sz w:val="32"/>
          <w:rtl/>
        </w:rPr>
        <w:t xml:space="preserve"> وقد يقال </w:t>
      </w:r>
      <w:r w:rsidR="001931AD" w:rsidRPr="00351B70">
        <w:rPr>
          <w:rFonts w:hint="cs"/>
          <w:sz w:val="32"/>
          <w:rtl/>
          <w:lang w:bidi="ar-LB"/>
        </w:rPr>
        <w:t>إ</w:t>
      </w:r>
      <w:r w:rsidRPr="00351B70">
        <w:rPr>
          <w:sz w:val="32"/>
          <w:rtl/>
        </w:rPr>
        <w:t>ن الثناء قد ورد على آل الب</w:t>
      </w:r>
      <w:r w:rsidR="0086686B" w:rsidRPr="00351B70">
        <w:rPr>
          <w:rFonts w:hint="cs"/>
          <w:sz w:val="32"/>
          <w:rtl/>
        </w:rPr>
        <w:t>ـ</w:t>
      </w:r>
      <w:r w:rsidRPr="00351B70">
        <w:rPr>
          <w:sz w:val="32"/>
          <w:rtl/>
        </w:rPr>
        <w:t>ي</w:t>
      </w:r>
      <w:r w:rsidR="0086686B" w:rsidRPr="00351B70">
        <w:rPr>
          <w:rFonts w:hint="cs"/>
          <w:sz w:val="32"/>
          <w:rtl/>
        </w:rPr>
        <w:t>ـ</w:t>
      </w:r>
      <w:r w:rsidRPr="00351B70">
        <w:rPr>
          <w:sz w:val="32"/>
          <w:rtl/>
        </w:rPr>
        <w:t>ت بالدليل القطعي</w:t>
      </w:r>
      <w:r w:rsidR="001931AD" w:rsidRPr="00351B70">
        <w:rPr>
          <w:rFonts w:hint="cs"/>
          <w:sz w:val="32"/>
          <w:rtl/>
          <w:lang w:bidi="ar-LB"/>
        </w:rPr>
        <w:t>،</w:t>
      </w:r>
      <w:r w:rsidRPr="00351B70">
        <w:rPr>
          <w:sz w:val="32"/>
          <w:rtl/>
        </w:rPr>
        <w:t xml:space="preserve"> إذ ورد بالقرآن</w:t>
      </w:r>
      <w:r w:rsidR="001931AD" w:rsidRPr="00351B70">
        <w:rPr>
          <w:rFonts w:hint="cs"/>
          <w:sz w:val="32"/>
          <w:rtl/>
          <w:lang w:bidi="ar-LB"/>
        </w:rPr>
        <w:t>،</w:t>
      </w:r>
      <w:r w:rsidRPr="00351B70">
        <w:rPr>
          <w:sz w:val="32"/>
          <w:rtl/>
        </w:rPr>
        <w:t xml:space="preserve"> قال تعالى: </w:t>
      </w:r>
      <w:r w:rsidRPr="00351B70">
        <w:rPr>
          <w:position w:val="-4"/>
          <w:sz w:val="36"/>
          <w:szCs w:val="36"/>
        </w:rPr>
        <w:sym w:font="AGA Arabesque" w:char="F05D"/>
      </w:r>
      <w:r w:rsidR="00BD375C" w:rsidRPr="00351B70">
        <w:rPr>
          <w:rFonts w:hint="cs"/>
          <w:b/>
          <w:bCs/>
          <w:sz w:val="8"/>
          <w:szCs w:val="8"/>
          <w:rtl/>
        </w:rPr>
        <w:t xml:space="preserve"> </w:t>
      </w:r>
      <w:r w:rsidR="00DB6051" w:rsidRPr="00351B70">
        <w:rPr>
          <w:rFonts w:hint="cs"/>
          <w:b/>
          <w:bCs/>
          <w:sz w:val="32"/>
          <w:rtl/>
        </w:rPr>
        <w:t>إِنَّمَا يُرِيدُ اللَّهُ لِيُذْهِبَ عَنْكُمُ الرِّجْسَ أَهْلَ الْبَيْتِ وَيُطَهِّرَكُمْ تَطْهِيرًا (33)</w:t>
      </w:r>
      <w:r w:rsidRPr="00351B70">
        <w:rPr>
          <w:position w:val="-4"/>
          <w:sz w:val="36"/>
          <w:szCs w:val="36"/>
        </w:rPr>
        <w:sym w:font="AGA Arabesque" w:char="F05B"/>
      </w:r>
      <w:r w:rsidRPr="00351B70">
        <w:rPr>
          <w:sz w:val="32"/>
          <w:rtl/>
        </w:rPr>
        <w:t xml:space="preserve"> وه</w:t>
      </w:r>
      <w:r w:rsidR="0086686B" w:rsidRPr="00351B70">
        <w:rPr>
          <w:rFonts w:hint="cs"/>
          <w:sz w:val="32"/>
          <w:rtl/>
        </w:rPr>
        <w:t>ــ</w:t>
      </w:r>
      <w:r w:rsidRPr="00351B70">
        <w:rPr>
          <w:sz w:val="32"/>
          <w:rtl/>
        </w:rPr>
        <w:t>ذا ث</w:t>
      </w:r>
      <w:r w:rsidR="0086686B" w:rsidRPr="00351B70">
        <w:rPr>
          <w:rFonts w:hint="cs"/>
          <w:sz w:val="32"/>
          <w:rtl/>
        </w:rPr>
        <w:t>ـ</w:t>
      </w:r>
      <w:r w:rsidRPr="00351B70">
        <w:rPr>
          <w:sz w:val="32"/>
          <w:rtl/>
        </w:rPr>
        <w:t>ن</w:t>
      </w:r>
      <w:r w:rsidR="0086686B" w:rsidRPr="00351B70">
        <w:rPr>
          <w:rFonts w:hint="cs"/>
          <w:sz w:val="32"/>
          <w:rtl/>
        </w:rPr>
        <w:t>ـ</w:t>
      </w:r>
      <w:r w:rsidRPr="00351B70">
        <w:rPr>
          <w:sz w:val="32"/>
          <w:rtl/>
        </w:rPr>
        <w:t>اء على أهل البيت</w:t>
      </w:r>
      <w:r w:rsidR="001931AD" w:rsidRPr="00351B70">
        <w:rPr>
          <w:rFonts w:hint="cs"/>
          <w:sz w:val="32"/>
          <w:rtl/>
          <w:lang w:bidi="ar-LB"/>
        </w:rPr>
        <w:t>،</w:t>
      </w:r>
      <w:r w:rsidRPr="00351B70">
        <w:rPr>
          <w:sz w:val="32"/>
          <w:rtl/>
        </w:rPr>
        <w:t xml:space="preserve"> فتكون أقوالهم مقطوعاً بصدقها</w:t>
      </w:r>
      <w:r w:rsidR="001931AD" w:rsidRPr="00351B70">
        <w:rPr>
          <w:rFonts w:hint="cs"/>
          <w:sz w:val="32"/>
          <w:rtl/>
          <w:lang w:bidi="ar-LB"/>
        </w:rPr>
        <w:t>،</w:t>
      </w:r>
      <w:r w:rsidRPr="00351B70">
        <w:rPr>
          <w:sz w:val="32"/>
          <w:rtl/>
        </w:rPr>
        <w:t xml:space="preserve"> وبذلك يكون إجماعهم مقطوعاً بصدقه</w:t>
      </w:r>
      <w:r w:rsidR="001931AD" w:rsidRPr="00351B70">
        <w:rPr>
          <w:rFonts w:hint="cs"/>
          <w:sz w:val="32"/>
          <w:rtl/>
          <w:lang w:bidi="ar-LB"/>
        </w:rPr>
        <w:t>.</w:t>
      </w:r>
      <w:r w:rsidRPr="00351B70">
        <w:rPr>
          <w:sz w:val="32"/>
          <w:rtl/>
        </w:rPr>
        <w:t xml:space="preserve"> والجواب على ذلك أن الآية قطعية الثبوت</w:t>
      </w:r>
      <w:r w:rsidR="00B53E3B" w:rsidRPr="00351B70">
        <w:rPr>
          <w:rFonts w:hint="cs"/>
          <w:sz w:val="32"/>
          <w:rtl/>
        </w:rPr>
        <w:t>،</w:t>
      </w:r>
      <w:r w:rsidRPr="00351B70">
        <w:rPr>
          <w:sz w:val="32"/>
          <w:rtl/>
        </w:rPr>
        <w:t xml:space="preserve"> ولكنها ليست قطعية الدلالة، فهناك من يقول </w:t>
      </w:r>
      <w:r w:rsidR="001931AD" w:rsidRPr="00351B70">
        <w:rPr>
          <w:rFonts w:hint="cs"/>
          <w:sz w:val="32"/>
          <w:rtl/>
          <w:lang w:bidi="ar-LB"/>
        </w:rPr>
        <w:t>إ</w:t>
      </w:r>
      <w:r w:rsidRPr="00351B70">
        <w:rPr>
          <w:sz w:val="32"/>
          <w:rtl/>
        </w:rPr>
        <w:t>ن آل البيت هم</w:t>
      </w:r>
      <w:r w:rsidR="001931AD" w:rsidRPr="00351B70">
        <w:rPr>
          <w:rFonts w:hint="cs"/>
          <w:sz w:val="32"/>
          <w:rtl/>
          <w:lang w:bidi="ar-LB"/>
        </w:rPr>
        <w:t>:</w:t>
      </w:r>
      <w:r w:rsidRPr="00351B70">
        <w:rPr>
          <w:sz w:val="32"/>
          <w:rtl/>
        </w:rPr>
        <w:t xml:space="preserve"> علي</w:t>
      </w:r>
      <w:r w:rsidR="001931AD" w:rsidRPr="00351B70">
        <w:rPr>
          <w:rFonts w:hint="cs"/>
          <w:sz w:val="32"/>
          <w:rtl/>
          <w:lang w:bidi="ar-LB"/>
        </w:rPr>
        <w:t>،</w:t>
      </w:r>
      <w:r w:rsidRPr="00351B70">
        <w:rPr>
          <w:sz w:val="32"/>
          <w:rtl/>
        </w:rPr>
        <w:t xml:space="preserve"> وفاطمة</w:t>
      </w:r>
      <w:r w:rsidR="001931AD" w:rsidRPr="00351B70">
        <w:rPr>
          <w:rFonts w:hint="cs"/>
          <w:sz w:val="32"/>
          <w:rtl/>
          <w:lang w:bidi="ar-LB"/>
        </w:rPr>
        <w:t>،</w:t>
      </w:r>
      <w:r w:rsidRPr="00351B70">
        <w:rPr>
          <w:sz w:val="32"/>
          <w:rtl/>
        </w:rPr>
        <w:t xml:space="preserve"> وابناهما</w:t>
      </w:r>
      <w:r w:rsidR="001931AD" w:rsidRPr="00351B70">
        <w:rPr>
          <w:rFonts w:hint="cs"/>
          <w:sz w:val="32"/>
          <w:rtl/>
          <w:lang w:bidi="ar-LB"/>
        </w:rPr>
        <w:t>،</w:t>
      </w:r>
      <w:r w:rsidRPr="00351B70">
        <w:rPr>
          <w:sz w:val="32"/>
          <w:rtl/>
        </w:rPr>
        <w:t xml:space="preserve"> رضوان الله عليهم</w:t>
      </w:r>
      <w:r w:rsidR="001931AD" w:rsidRPr="00351B70">
        <w:rPr>
          <w:rFonts w:hint="cs"/>
          <w:sz w:val="32"/>
          <w:rtl/>
          <w:lang w:bidi="ar-LB"/>
        </w:rPr>
        <w:t>؛</w:t>
      </w:r>
      <w:r w:rsidRPr="00351B70">
        <w:rPr>
          <w:sz w:val="32"/>
          <w:rtl/>
        </w:rPr>
        <w:t xml:space="preserve"> لأنه لما ن</w:t>
      </w:r>
      <w:r w:rsidR="00CA3711" w:rsidRPr="00351B70">
        <w:rPr>
          <w:rFonts w:hint="cs"/>
          <w:sz w:val="32"/>
          <w:rtl/>
          <w:lang w:bidi="ar-LB"/>
        </w:rPr>
        <w:t>ـ</w:t>
      </w:r>
      <w:r w:rsidRPr="00351B70">
        <w:rPr>
          <w:sz w:val="32"/>
          <w:rtl/>
        </w:rPr>
        <w:t>زلت هذه الآية</w:t>
      </w:r>
      <w:r w:rsidR="001931AD" w:rsidRPr="00351B70">
        <w:rPr>
          <w:rFonts w:hint="cs"/>
          <w:sz w:val="32"/>
          <w:rtl/>
          <w:lang w:bidi="ar-LB"/>
        </w:rPr>
        <w:t>،</w:t>
      </w:r>
      <w:r w:rsidRPr="00351B70">
        <w:rPr>
          <w:sz w:val="32"/>
          <w:rtl/>
        </w:rPr>
        <w:t xml:space="preserve"> لف عليه الصلاة والسلام عليهم كساءه</w:t>
      </w:r>
      <w:r w:rsidR="001931AD" w:rsidRPr="00351B70">
        <w:rPr>
          <w:rFonts w:hint="cs"/>
          <w:sz w:val="32"/>
          <w:rtl/>
          <w:lang w:bidi="ar-LB"/>
        </w:rPr>
        <w:t>،</w:t>
      </w:r>
      <w:r w:rsidRPr="00351B70">
        <w:rPr>
          <w:sz w:val="32"/>
          <w:rtl/>
        </w:rPr>
        <w:t xml:space="preserve"> وقال: «</w:t>
      </w:r>
      <w:r w:rsidR="00D65280" w:rsidRPr="00351B70">
        <w:rPr>
          <w:rFonts w:hint="cs"/>
          <w:b/>
          <w:bCs/>
          <w:sz w:val="28"/>
          <w:szCs w:val="28"/>
          <w:rtl/>
        </w:rPr>
        <w:t>الل</w:t>
      </w:r>
      <w:r w:rsidR="00BA1D55" w:rsidRPr="00351B70">
        <w:rPr>
          <w:rFonts w:hint="cs"/>
          <w:b/>
          <w:bCs/>
          <w:sz w:val="28"/>
          <w:szCs w:val="28"/>
          <w:rtl/>
        </w:rPr>
        <w:t>َّ</w:t>
      </w:r>
      <w:r w:rsidR="00D65280" w:rsidRPr="00351B70">
        <w:rPr>
          <w:rFonts w:hint="cs"/>
          <w:b/>
          <w:bCs/>
          <w:sz w:val="28"/>
          <w:szCs w:val="28"/>
          <w:rtl/>
        </w:rPr>
        <w:t>ه</w:t>
      </w:r>
      <w:r w:rsidR="00BA1D55" w:rsidRPr="00351B70">
        <w:rPr>
          <w:rFonts w:hint="cs"/>
          <w:b/>
          <w:bCs/>
          <w:sz w:val="28"/>
          <w:szCs w:val="28"/>
          <w:rtl/>
        </w:rPr>
        <w:t>ُ</w:t>
      </w:r>
      <w:r w:rsidR="00D65280" w:rsidRPr="00351B70">
        <w:rPr>
          <w:rFonts w:hint="cs"/>
          <w:b/>
          <w:bCs/>
          <w:sz w:val="28"/>
          <w:szCs w:val="28"/>
          <w:rtl/>
        </w:rPr>
        <w:t>م</w:t>
      </w:r>
      <w:r w:rsidR="00BA1D55" w:rsidRPr="00351B70">
        <w:rPr>
          <w:rFonts w:hint="cs"/>
          <w:b/>
          <w:bCs/>
          <w:sz w:val="28"/>
          <w:szCs w:val="28"/>
          <w:rtl/>
        </w:rPr>
        <w:t>َّ</w:t>
      </w:r>
      <w:r w:rsidR="00D65280" w:rsidRPr="00351B70">
        <w:rPr>
          <w:rFonts w:hint="cs"/>
          <w:b/>
          <w:bCs/>
          <w:sz w:val="28"/>
          <w:szCs w:val="28"/>
          <w:rtl/>
        </w:rPr>
        <w:t xml:space="preserve"> </w:t>
      </w:r>
      <w:r w:rsidRPr="00351B70">
        <w:rPr>
          <w:b/>
          <w:bCs/>
          <w:sz w:val="28"/>
          <w:szCs w:val="28"/>
          <w:rtl/>
        </w:rPr>
        <w:t>ه</w:t>
      </w:r>
      <w:r w:rsidR="00BA1D55" w:rsidRPr="00351B70">
        <w:rPr>
          <w:rFonts w:hint="cs"/>
          <w:b/>
          <w:bCs/>
          <w:sz w:val="28"/>
          <w:szCs w:val="28"/>
          <w:rtl/>
        </w:rPr>
        <w:t>َ</w:t>
      </w:r>
      <w:r w:rsidRPr="00351B70">
        <w:rPr>
          <w:b/>
          <w:bCs/>
          <w:sz w:val="28"/>
          <w:szCs w:val="28"/>
          <w:rtl/>
        </w:rPr>
        <w:t>ؤ</w:t>
      </w:r>
      <w:r w:rsidR="00BA1D55" w:rsidRPr="00351B70">
        <w:rPr>
          <w:rFonts w:hint="cs"/>
          <w:b/>
          <w:bCs/>
          <w:sz w:val="28"/>
          <w:szCs w:val="28"/>
          <w:rtl/>
        </w:rPr>
        <w:t>ُ</w:t>
      </w:r>
      <w:r w:rsidRPr="00351B70">
        <w:rPr>
          <w:b/>
          <w:bCs/>
          <w:sz w:val="28"/>
          <w:szCs w:val="28"/>
          <w:rtl/>
        </w:rPr>
        <w:t>لا</w:t>
      </w:r>
      <w:r w:rsidR="00BA1D55" w:rsidRPr="00351B70">
        <w:rPr>
          <w:rFonts w:hint="cs"/>
          <w:b/>
          <w:bCs/>
          <w:sz w:val="28"/>
          <w:szCs w:val="28"/>
          <w:rtl/>
        </w:rPr>
        <w:t>َ</w:t>
      </w:r>
      <w:r w:rsidRPr="00351B70">
        <w:rPr>
          <w:b/>
          <w:bCs/>
          <w:sz w:val="28"/>
          <w:szCs w:val="28"/>
          <w:rtl/>
        </w:rPr>
        <w:t>ء</w:t>
      </w:r>
      <w:r w:rsidR="00BA1D55" w:rsidRPr="00351B70">
        <w:rPr>
          <w:rFonts w:hint="cs"/>
          <w:b/>
          <w:bCs/>
          <w:sz w:val="28"/>
          <w:szCs w:val="28"/>
          <w:rtl/>
        </w:rPr>
        <w:t>ِ</w:t>
      </w:r>
      <w:r w:rsidRPr="00351B70">
        <w:rPr>
          <w:b/>
          <w:bCs/>
          <w:sz w:val="28"/>
          <w:szCs w:val="28"/>
          <w:rtl/>
        </w:rPr>
        <w:t xml:space="preserve"> أ</w:t>
      </w:r>
      <w:r w:rsidR="00BA1D55" w:rsidRPr="00351B70">
        <w:rPr>
          <w:rFonts w:hint="cs"/>
          <w:b/>
          <w:bCs/>
          <w:sz w:val="28"/>
          <w:szCs w:val="28"/>
          <w:rtl/>
        </w:rPr>
        <w:t>َ</w:t>
      </w:r>
      <w:r w:rsidRPr="00351B70">
        <w:rPr>
          <w:b/>
          <w:bCs/>
          <w:sz w:val="28"/>
          <w:szCs w:val="28"/>
          <w:rtl/>
        </w:rPr>
        <w:t>ه</w:t>
      </w:r>
      <w:r w:rsidR="00BA1D55" w:rsidRPr="00351B70">
        <w:rPr>
          <w:rFonts w:hint="cs"/>
          <w:b/>
          <w:bCs/>
          <w:sz w:val="28"/>
          <w:szCs w:val="28"/>
          <w:rtl/>
        </w:rPr>
        <w:t>ْ</w:t>
      </w:r>
      <w:r w:rsidRPr="00351B70">
        <w:rPr>
          <w:b/>
          <w:bCs/>
          <w:sz w:val="28"/>
          <w:szCs w:val="28"/>
          <w:rtl/>
        </w:rPr>
        <w:t>ل</w:t>
      </w:r>
      <w:r w:rsidR="00BA1D55" w:rsidRPr="00351B70">
        <w:rPr>
          <w:rFonts w:hint="cs"/>
          <w:b/>
          <w:bCs/>
          <w:sz w:val="28"/>
          <w:szCs w:val="28"/>
          <w:rtl/>
        </w:rPr>
        <w:t>ُ</w:t>
      </w:r>
      <w:r w:rsidRPr="00351B70">
        <w:rPr>
          <w:b/>
          <w:bCs/>
          <w:sz w:val="28"/>
          <w:szCs w:val="28"/>
          <w:rtl/>
        </w:rPr>
        <w:t xml:space="preserve"> ب</w:t>
      </w:r>
      <w:r w:rsidR="00BA1D55" w:rsidRPr="00351B70">
        <w:rPr>
          <w:rFonts w:hint="cs"/>
          <w:b/>
          <w:bCs/>
          <w:sz w:val="28"/>
          <w:szCs w:val="28"/>
          <w:rtl/>
        </w:rPr>
        <w:t>َ</w:t>
      </w:r>
      <w:r w:rsidRPr="00351B70">
        <w:rPr>
          <w:b/>
          <w:bCs/>
          <w:sz w:val="28"/>
          <w:szCs w:val="28"/>
          <w:rtl/>
        </w:rPr>
        <w:t>ي</w:t>
      </w:r>
      <w:r w:rsidR="00BA1D55" w:rsidRPr="00351B70">
        <w:rPr>
          <w:rFonts w:hint="cs"/>
          <w:b/>
          <w:bCs/>
          <w:sz w:val="28"/>
          <w:szCs w:val="28"/>
          <w:rtl/>
        </w:rPr>
        <w:t>ْ</w:t>
      </w:r>
      <w:r w:rsidRPr="00351B70">
        <w:rPr>
          <w:b/>
          <w:bCs/>
          <w:sz w:val="28"/>
          <w:szCs w:val="28"/>
          <w:rtl/>
        </w:rPr>
        <w:t>ت</w:t>
      </w:r>
      <w:r w:rsidR="00BA1D55" w:rsidRPr="00351B70">
        <w:rPr>
          <w:rFonts w:hint="cs"/>
          <w:b/>
          <w:bCs/>
          <w:sz w:val="28"/>
          <w:szCs w:val="28"/>
          <w:rtl/>
        </w:rPr>
        <w:t>ِ</w:t>
      </w:r>
      <w:r w:rsidRPr="00351B70">
        <w:rPr>
          <w:b/>
          <w:bCs/>
          <w:sz w:val="28"/>
          <w:szCs w:val="28"/>
          <w:rtl/>
        </w:rPr>
        <w:t>ي</w:t>
      </w:r>
      <w:r w:rsidRPr="00351B70">
        <w:rPr>
          <w:sz w:val="32"/>
          <w:rtl/>
        </w:rPr>
        <w:t xml:space="preserve">» </w:t>
      </w:r>
      <w:r w:rsidR="00D65280" w:rsidRPr="00351B70">
        <w:rPr>
          <w:rFonts w:hint="cs"/>
          <w:sz w:val="32"/>
          <w:rtl/>
        </w:rPr>
        <w:t xml:space="preserve">أخرجه الترمذي. </w:t>
      </w:r>
      <w:r w:rsidRPr="00351B70">
        <w:rPr>
          <w:sz w:val="32"/>
          <w:rtl/>
        </w:rPr>
        <w:t xml:space="preserve">وهناك من يقول </w:t>
      </w:r>
      <w:r w:rsidR="001931AD" w:rsidRPr="00351B70">
        <w:rPr>
          <w:rFonts w:hint="cs"/>
          <w:sz w:val="32"/>
          <w:rtl/>
          <w:lang w:bidi="ar-LB"/>
        </w:rPr>
        <w:t>إ</w:t>
      </w:r>
      <w:r w:rsidRPr="00351B70">
        <w:rPr>
          <w:sz w:val="32"/>
          <w:rtl/>
        </w:rPr>
        <w:t>ن أهل البيت هم ه</w:t>
      </w:r>
      <w:r w:rsidR="00B53E3B" w:rsidRPr="00351B70">
        <w:rPr>
          <w:rFonts w:hint="cs"/>
          <w:sz w:val="32"/>
          <w:rtl/>
        </w:rPr>
        <w:t>ـ</w:t>
      </w:r>
      <w:r w:rsidRPr="00351B70">
        <w:rPr>
          <w:sz w:val="32"/>
          <w:rtl/>
        </w:rPr>
        <w:t>ؤلاء م</w:t>
      </w:r>
      <w:r w:rsidR="00B53E3B" w:rsidRPr="00351B70">
        <w:rPr>
          <w:rFonts w:hint="cs"/>
          <w:sz w:val="32"/>
          <w:rtl/>
        </w:rPr>
        <w:t>ـ</w:t>
      </w:r>
      <w:r w:rsidRPr="00351B70">
        <w:rPr>
          <w:sz w:val="32"/>
          <w:rtl/>
        </w:rPr>
        <w:t xml:space="preserve">ع أزواج النبي </w:t>
      </w:r>
      <w:r w:rsidR="00AB34A4" w:rsidRPr="00351B70">
        <w:rPr>
          <w:rFonts w:hint="cs"/>
          <w:position w:val="-4"/>
          <w:sz w:val="44"/>
          <w:szCs w:val="44"/>
        </w:rPr>
        <w:sym w:font="AGA Arabesque" w:char="F072"/>
      </w:r>
      <w:r w:rsidRPr="00351B70">
        <w:rPr>
          <w:sz w:val="32"/>
          <w:rtl/>
        </w:rPr>
        <w:t xml:space="preserve"> فإن ما قبل الآية وما بع</w:t>
      </w:r>
      <w:r w:rsidR="00B53E3B" w:rsidRPr="00351B70">
        <w:rPr>
          <w:rFonts w:hint="cs"/>
          <w:sz w:val="32"/>
          <w:rtl/>
        </w:rPr>
        <w:t>ـ</w:t>
      </w:r>
      <w:r w:rsidRPr="00351B70">
        <w:rPr>
          <w:sz w:val="32"/>
          <w:rtl/>
        </w:rPr>
        <w:t>دها يدل عليه</w:t>
      </w:r>
      <w:r w:rsidR="00FF40F4" w:rsidRPr="00351B70">
        <w:rPr>
          <w:rFonts w:hint="cs"/>
          <w:sz w:val="32"/>
          <w:rtl/>
          <w:lang w:bidi="ar-LB"/>
        </w:rPr>
        <w:t>،</w:t>
      </w:r>
      <w:r w:rsidRPr="00351B70">
        <w:rPr>
          <w:sz w:val="32"/>
          <w:rtl/>
        </w:rPr>
        <w:t xml:space="preserve"> أما ما قبلها فقوله تع</w:t>
      </w:r>
      <w:r w:rsidR="006C4075"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BD375C" w:rsidRPr="00351B70">
        <w:rPr>
          <w:rFonts w:hint="cs"/>
          <w:b/>
          <w:bCs/>
          <w:sz w:val="8"/>
          <w:szCs w:val="8"/>
          <w:rtl/>
        </w:rPr>
        <w:t xml:space="preserve"> </w:t>
      </w:r>
      <w:r w:rsidR="00DB6051" w:rsidRPr="00351B70">
        <w:rPr>
          <w:rFonts w:hint="cs"/>
          <w:b/>
          <w:bCs/>
          <w:sz w:val="32"/>
          <w:rtl/>
        </w:rPr>
        <w:t>يَا نِسَاءَ النَّبِيِّ لَسْتُنَّ كَأَحَدٍ مِنَ النِّسَاءِ إِنِ اتَّقَيْتُنَّ</w:t>
      </w:r>
      <w:r w:rsidRPr="00351B70">
        <w:rPr>
          <w:position w:val="-4"/>
          <w:sz w:val="36"/>
          <w:szCs w:val="36"/>
        </w:rPr>
        <w:sym w:font="AGA Arabesque" w:char="F05B"/>
      </w:r>
      <w:r w:rsidRPr="00351B70">
        <w:rPr>
          <w:sz w:val="32"/>
          <w:rtl/>
        </w:rPr>
        <w:t xml:space="preserve"> إلى ق</w:t>
      </w:r>
      <w:r w:rsidR="00CF57A4" w:rsidRPr="00351B70">
        <w:rPr>
          <w:rFonts w:hint="cs"/>
          <w:sz w:val="32"/>
          <w:rtl/>
        </w:rPr>
        <w:t>ـ</w:t>
      </w:r>
      <w:r w:rsidRPr="00351B70">
        <w:rPr>
          <w:sz w:val="32"/>
          <w:rtl/>
        </w:rPr>
        <w:t>ول</w:t>
      </w:r>
      <w:r w:rsidR="00CF57A4" w:rsidRPr="00351B70">
        <w:rPr>
          <w:rFonts w:hint="cs"/>
          <w:sz w:val="32"/>
          <w:rtl/>
        </w:rPr>
        <w:t>ـ</w:t>
      </w:r>
      <w:r w:rsidRPr="00351B70">
        <w:rPr>
          <w:sz w:val="32"/>
          <w:rtl/>
        </w:rPr>
        <w:t xml:space="preserve">ه: </w:t>
      </w:r>
      <w:r w:rsidRPr="00351B70">
        <w:rPr>
          <w:position w:val="-4"/>
          <w:sz w:val="36"/>
          <w:szCs w:val="36"/>
        </w:rPr>
        <w:sym w:font="AGA Arabesque" w:char="F05D"/>
      </w:r>
      <w:r w:rsidR="00BD375C" w:rsidRPr="00351B70">
        <w:rPr>
          <w:rFonts w:hint="cs"/>
          <w:b/>
          <w:bCs/>
          <w:sz w:val="8"/>
          <w:szCs w:val="8"/>
          <w:rtl/>
        </w:rPr>
        <w:t xml:space="preserve"> </w:t>
      </w:r>
      <w:r w:rsidR="00DB6051" w:rsidRPr="00351B70">
        <w:rPr>
          <w:rFonts w:hint="cs"/>
          <w:b/>
          <w:bCs/>
          <w:sz w:val="32"/>
          <w:rtl/>
        </w:rPr>
        <w:t>وَأَطِعْنَ اللَّهَ وَرَسُولَهُ</w:t>
      </w:r>
      <w:r w:rsidRPr="00351B70">
        <w:rPr>
          <w:spacing w:val="-1"/>
          <w:position w:val="-4"/>
          <w:sz w:val="36"/>
          <w:szCs w:val="36"/>
        </w:rPr>
        <w:sym w:font="AGA Arabesque" w:char="F05B"/>
      </w:r>
      <w:r w:rsidRPr="00351B70">
        <w:rPr>
          <w:spacing w:val="-1"/>
          <w:sz w:val="28"/>
          <w:szCs w:val="28"/>
          <w:rtl/>
        </w:rPr>
        <w:t xml:space="preserve"> </w:t>
      </w:r>
      <w:r w:rsidRPr="00351B70">
        <w:rPr>
          <w:spacing w:val="-1"/>
          <w:sz w:val="32"/>
          <w:rtl/>
        </w:rPr>
        <w:t>وأما</w:t>
      </w:r>
      <w:r w:rsidRPr="00351B70">
        <w:rPr>
          <w:spacing w:val="-1"/>
          <w:sz w:val="26"/>
          <w:szCs w:val="26"/>
          <w:rtl/>
        </w:rPr>
        <w:t xml:space="preserve"> </w:t>
      </w:r>
      <w:r w:rsidRPr="00351B70">
        <w:rPr>
          <w:spacing w:val="-1"/>
          <w:sz w:val="32"/>
          <w:rtl/>
        </w:rPr>
        <w:t>ما</w:t>
      </w:r>
      <w:r w:rsidRPr="00351B70">
        <w:rPr>
          <w:spacing w:val="-1"/>
          <w:sz w:val="28"/>
          <w:szCs w:val="28"/>
          <w:rtl/>
        </w:rPr>
        <w:t xml:space="preserve"> </w:t>
      </w:r>
      <w:r w:rsidRPr="00351B70">
        <w:rPr>
          <w:spacing w:val="-1"/>
          <w:sz w:val="32"/>
          <w:rtl/>
        </w:rPr>
        <w:t>بعدها</w:t>
      </w:r>
      <w:r w:rsidRPr="00351B70">
        <w:rPr>
          <w:spacing w:val="-1"/>
          <w:sz w:val="28"/>
          <w:szCs w:val="28"/>
          <w:rtl/>
        </w:rPr>
        <w:t xml:space="preserve"> </w:t>
      </w:r>
      <w:r w:rsidRPr="00351B70">
        <w:rPr>
          <w:spacing w:val="-1"/>
          <w:sz w:val="32"/>
          <w:rtl/>
        </w:rPr>
        <w:t>فقوله</w:t>
      </w:r>
      <w:r w:rsidRPr="00351B70">
        <w:rPr>
          <w:spacing w:val="-1"/>
          <w:sz w:val="28"/>
          <w:szCs w:val="28"/>
          <w:rtl/>
        </w:rPr>
        <w:t xml:space="preserve"> </w:t>
      </w:r>
      <w:r w:rsidRPr="00351B70">
        <w:rPr>
          <w:spacing w:val="-1"/>
          <w:sz w:val="32"/>
          <w:rtl/>
        </w:rPr>
        <w:t>تعالى:</w:t>
      </w:r>
      <w:r w:rsidRPr="00351B70">
        <w:rPr>
          <w:spacing w:val="-1"/>
          <w:sz w:val="28"/>
          <w:szCs w:val="28"/>
          <w:rtl/>
        </w:rPr>
        <w:t xml:space="preserve"> </w:t>
      </w:r>
      <w:r w:rsidRPr="00351B70">
        <w:rPr>
          <w:spacing w:val="-1"/>
          <w:position w:val="-4"/>
          <w:sz w:val="36"/>
          <w:szCs w:val="36"/>
        </w:rPr>
        <w:sym w:font="AGA Arabesque" w:char="F05D"/>
      </w:r>
      <w:r w:rsidR="00E74A10" w:rsidRPr="00351B70">
        <w:rPr>
          <w:rFonts w:hint="cs"/>
          <w:b/>
          <w:bCs/>
          <w:spacing w:val="-1"/>
          <w:sz w:val="8"/>
          <w:szCs w:val="8"/>
          <w:rtl/>
        </w:rPr>
        <w:t xml:space="preserve"> </w:t>
      </w:r>
      <w:r w:rsidR="00DB6051" w:rsidRPr="00351B70">
        <w:rPr>
          <w:rFonts w:hint="cs"/>
          <w:b/>
          <w:bCs/>
          <w:sz w:val="32"/>
          <w:rtl/>
        </w:rPr>
        <w:t>وَاذْكُرْنَ مَا يُتْلَى فِي بُيُوتِكُنَّ</w:t>
      </w:r>
      <w:r w:rsidRPr="00351B70">
        <w:rPr>
          <w:position w:val="-4"/>
          <w:sz w:val="36"/>
          <w:szCs w:val="36"/>
        </w:rPr>
        <w:sym w:font="AGA Arabesque" w:char="F05B"/>
      </w:r>
      <w:r w:rsidRPr="00351B70">
        <w:rPr>
          <w:sz w:val="32"/>
          <w:rtl/>
        </w:rPr>
        <w:t xml:space="preserve"> الآية. وعلى ذلك تك</w:t>
      </w:r>
      <w:r w:rsidR="00E95181" w:rsidRPr="00351B70">
        <w:rPr>
          <w:rFonts w:hint="cs"/>
          <w:sz w:val="32"/>
          <w:rtl/>
        </w:rPr>
        <w:t>ـ</w:t>
      </w:r>
      <w:r w:rsidRPr="00351B70">
        <w:rPr>
          <w:sz w:val="32"/>
          <w:rtl/>
        </w:rPr>
        <w:t>ون الآية ظنية الدلالة</w:t>
      </w:r>
      <w:r w:rsidR="00FF40F4" w:rsidRPr="00351B70">
        <w:rPr>
          <w:rFonts w:hint="cs"/>
          <w:sz w:val="32"/>
          <w:rtl/>
          <w:lang w:bidi="ar-LB"/>
        </w:rPr>
        <w:t>،</w:t>
      </w:r>
      <w:r w:rsidRPr="00351B70">
        <w:rPr>
          <w:sz w:val="32"/>
          <w:rtl/>
        </w:rPr>
        <w:t xml:space="preserve"> وليست قطعية الدلالة، فلا تكون دليلاً على أن إجماع أهل البيت</w:t>
      </w:r>
      <w:r w:rsidR="00FF40F4" w:rsidRPr="00351B70">
        <w:rPr>
          <w:rFonts w:hint="cs"/>
          <w:sz w:val="32"/>
          <w:rtl/>
          <w:lang w:bidi="ar-LB"/>
        </w:rPr>
        <w:t>،</w:t>
      </w:r>
      <w:r w:rsidRPr="00351B70">
        <w:rPr>
          <w:sz w:val="32"/>
          <w:rtl/>
        </w:rPr>
        <w:t xml:space="preserve"> على كلا التفسيرين</w:t>
      </w:r>
      <w:r w:rsidR="00FF40F4" w:rsidRPr="00351B70">
        <w:rPr>
          <w:rFonts w:hint="cs"/>
          <w:sz w:val="32"/>
          <w:rtl/>
          <w:lang w:bidi="ar-LB"/>
        </w:rPr>
        <w:t>،</w:t>
      </w:r>
      <w:r w:rsidRPr="00351B70">
        <w:rPr>
          <w:sz w:val="32"/>
          <w:rtl/>
        </w:rPr>
        <w:t xml:space="preserve"> </w:t>
      </w:r>
      <w:r w:rsidRPr="00351B70">
        <w:rPr>
          <w:sz w:val="32"/>
          <w:rtl/>
        </w:rPr>
        <w:lastRenderedPageBreak/>
        <w:t>مقطوعاً بصدقه، إذ لو فسرت كلمة أهل البيت بمعناها اللغوي فحسب</w:t>
      </w:r>
      <w:r w:rsidR="00FF40F4" w:rsidRPr="00351B70">
        <w:rPr>
          <w:rFonts w:hint="cs"/>
          <w:sz w:val="32"/>
          <w:rtl/>
          <w:lang w:bidi="ar-LB"/>
        </w:rPr>
        <w:t>،</w:t>
      </w:r>
      <w:r w:rsidRPr="00351B70">
        <w:rPr>
          <w:sz w:val="32"/>
          <w:rtl/>
        </w:rPr>
        <w:t xml:space="preserve"> ولم يرد دليل شرعي على أن الشرع قد وضع لها معنى غير المعنى اللغوي</w:t>
      </w:r>
      <w:r w:rsidR="00FF40F4" w:rsidRPr="00351B70">
        <w:rPr>
          <w:rFonts w:hint="cs"/>
          <w:sz w:val="32"/>
          <w:rtl/>
          <w:lang w:bidi="ar-LB"/>
        </w:rPr>
        <w:t>،</w:t>
      </w:r>
      <w:r w:rsidRPr="00351B70">
        <w:rPr>
          <w:sz w:val="32"/>
          <w:rtl/>
        </w:rPr>
        <w:t xml:space="preserve"> فإنه</w:t>
      </w:r>
      <w:r w:rsidR="006C4075" w:rsidRPr="00351B70">
        <w:rPr>
          <w:rFonts w:hint="cs"/>
          <w:sz w:val="32"/>
          <w:rtl/>
          <w:lang w:bidi="ar-LB"/>
        </w:rPr>
        <w:t>ا</w:t>
      </w:r>
      <w:r w:rsidRPr="00351B70">
        <w:rPr>
          <w:sz w:val="32"/>
          <w:rtl/>
        </w:rPr>
        <w:t xml:space="preserve"> حينئذ تكون قطعية الدلالة</w:t>
      </w:r>
      <w:r w:rsidR="00FF40F4" w:rsidRPr="00351B70">
        <w:rPr>
          <w:rFonts w:hint="cs"/>
          <w:sz w:val="32"/>
          <w:rtl/>
          <w:lang w:bidi="ar-LB"/>
        </w:rPr>
        <w:t>،</w:t>
      </w:r>
      <w:r w:rsidRPr="00351B70">
        <w:rPr>
          <w:sz w:val="32"/>
          <w:rtl/>
        </w:rPr>
        <w:t xml:space="preserve"> ويكون إجماع أهل البيت الذين تصدق عليهم الكلمة لغة</w:t>
      </w:r>
      <w:r w:rsidR="00FF40F4" w:rsidRPr="00351B70">
        <w:rPr>
          <w:rFonts w:hint="cs"/>
          <w:sz w:val="32"/>
          <w:rtl/>
          <w:lang w:bidi="ar-LB"/>
        </w:rPr>
        <w:t>،</w:t>
      </w:r>
      <w:r w:rsidRPr="00351B70">
        <w:rPr>
          <w:sz w:val="32"/>
          <w:rtl/>
        </w:rPr>
        <w:t xml:space="preserve"> وهم أزواجه وأولاده وأولادهم</w:t>
      </w:r>
      <w:r w:rsidR="00FF40F4" w:rsidRPr="00351B70">
        <w:rPr>
          <w:rFonts w:hint="cs"/>
          <w:sz w:val="32"/>
          <w:rtl/>
          <w:lang w:bidi="ar-LB"/>
        </w:rPr>
        <w:t>،</w:t>
      </w:r>
      <w:r w:rsidRPr="00351B70">
        <w:rPr>
          <w:sz w:val="32"/>
          <w:rtl/>
        </w:rPr>
        <w:t xml:space="preserve"> فإنه</w:t>
      </w:r>
      <w:r w:rsidR="006C4075" w:rsidRPr="00351B70">
        <w:rPr>
          <w:rFonts w:hint="cs"/>
          <w:sz w:val="32"/>
          <w:rtl/>
          <w:lang w:bidi="ar-LB"/>
        </w:rPr>
        <w:t>ا</w:t>
      </w:r>
      <w:r w:rsidRPr="00351B70">
        <w:rPr>
          <w:sz w:val="32"/>
          <w:rtl/>
        </w:rPr>
        <w:t xml:space="preserve"> حينئذ تكون قطعية الدلالة، ولكن ما دام قد اختلف في تفسيرها</w:t>
      </w:r>
      <w:r w:rsidR="00FF40F4" w:rsidRPr="00351B70">
        <w:rPr>
          <w:rFonts w:hint="cs"/>
          <w:sz w:val="32"/>
          <w:rtl/>
          <w:lang w:bidi="ar-LB"/>
        </w:rPr>
        <w:t>،</w:t>
      </w:r>
      <w:r w:rsidRPr="00351B70">
        <w:rPr>
          <w:sz w:val="32"/>
          <w:rtl/>
        </w:rPr>
        <w:t xml:space="preserve"> وروي دليل شرعي على أن لك</w:t>
      </w:r>
      <w:r w:rsidR="00B53E3B" w:rsidRPr="00351B70">
        <w:rPr>
          <w:rFonts w:hint="cs"/>
          <w:sz w:val="32"/>
          <w:rtl/>
        </w:rPr>
        <w:t>ل</w:t>
      </w:r>
      <w:r w:rsidRPr="00351B70">
        <w:rPr>
          <w:sz w:val="32"/>
          <w:rtl/>
        </w:rPr>
        <w:t xml:space="preserve">مة </w:t>
      </w:r>
      <w:r w:rsidR="00B53E3B" w:rsidRPr="00351B70">
        <w:rPr>
          <w:position w:val="-4"/>
          <w:sz w:val="36"/>
          <w:szCs w:val="36"/>
        </w:rPr>
        <w:sym w:font="AGA Arabesque" w:char="F05D"/>
      </w:r>
      <w:r w:rsidR="00DB6051" w:rsidRPr="00351B70">
        <w:rPr>
          <w:rFonts w:hint="cs"/>
          <w:b/>
          <w:bCs/>
          <w:sz w:val="32"/>
          <w:rtl/>
        </w:rPr>
        <w:t>أُهِلَّ</w:t>
      </w:r>
      <w:r w:rsidR="00B53E3B" w:rsidRPr="00351B70">
        <w:rPr>
          <w:position w:val="-4"/>
          <w:sz w:val="36"/>
          <w:szCs w:val="36"/>
        </w:rPr>
        <w:sym w:font="AGA Arabesque" w:char="F05B"/>
      </w:r>
      <w:r w:rsidRPr="00351B70">
        <w:rPr>
          <w:sz w:val="32"/>
          <w:rtl/>
        </w:rPr>
        <w:t xml:space="preserve"> معنى شرعياً</w:t>
      </w:r>
      <w:r w:rsidR="00FF40F4" w:rsidRPr="00351B70">
        <w:rPr>
          <w:rFonts w:hint="cs"/>
          <w:sz w:val="32"/>
          <w:rtl/>
          <w:lang w:bidi="ar-LB"/>
        </w:rPr>
        <w:t>،</w:t>
      </w:r>
      <w:r w:rsidRPr="00351B70">
        <w:rPr>
          <w:sz w:val="32"/>
          <w:rtl/>
        </w:rPr>
        <w:t xml:space="preserve"> فإن الآية تصبح ظنية الدلالة فلا تكون دليلاً قطعياً. ومن هذا كله يتبين أن الصحابة وحدهم هم الذين ورد الثناء عليهم بالدليل القطعي</w:t>
      </w:r>
      <w:r w:rsidR="00FF40F4" w:rsidRPr="00351B70">
        <w:rPr>
          <w:rFonts w:hint="cs"/>
          <w:sz w:val="32"/>
          <w:rtl/>
          <w:lang w:bidi="ar-LB"/>
        </w:rPr>
        <w:t>،</w:t>
      </w:r>
      <w:r w:rsidRPr="00351B70">
        <w:rPr>
          <w:sz w:val="32"/>
          <w:rtl/>
        </w:rPr>
        <w:t xml:space="preserve"> فيكون إجماعهم فقط هو المقطوع بصدقه.</w:t>
      </w:r>
    </w:p>
    <w:p w14:paraId="63AF5A66" w14:textId="77777777" w:rsidR="009A32DB" w:rsidRPr="00351B70" w:rsidRDefault="009A32DB" w:rsidP="00E171E1">
      <w:pPr>
        <w:widowControl w:val="0"/>
        <w:spacing w:line="442" w:lineRule="exact"/>
        <w:ind w:firstLine="567"/>
        <w:jc w:val="both"/>
        <w:rPr>
          <w:sz w:val="32"/>
          <w:rtl/>
        </w:rPr>
      </w:pPr>
      <w:r w:rsidRPr="00351B70">
        <w:rPr>
          <w:sz w:val="32"/>
          <w:rtl/>
        </w:rPr>
        <w:t xml:space="preserve">ثانياً: </w:t>
      </w:r>
      <w:r w:rsidR="00F71325" w:rsidRPr="00351B70">
        <w:rPr>
          <w:rFonts w:hint="cs"/>
          <w:sz w:val="32"/>
          <w:rtl/>
        </w:rPr>
        <w:t>إ</w:t>
      </w:r>
      <w:r w:rsidRPr="00351B70">
        <w:rPr>
          <w:sz w:val="32"/>
          <w:rtl/>
        </w:rPr>
        <w:t>ن الصحابة هم الذين جمعوا القرآن</w:t>
      </w:r>
      <w:r w:rsidR="00FF40F4" w:rsidRPr="00351B70">
        <w:rPr>
          <w:rFonts w:hint="cs"/>
          <w:sz w:val="32"/>
          <w:rtl/>
          <w:lang w:bidi="ar-LB"/>
        </w:rPr>
        <w:t>،</w:t>
      </w:r>
      <w:r w:rsidRPr="00351B70">
        <w:rPr>
          <w:sz w:val="32"/>
          <w:rtl/>
        </w:rPr>
        <w:t xml:space="preserve"> وهم الذين حفظوه</w:t>
      </w:r>
      <w:r w:rsidR="00FF40F4" w:rsidRPr="00351B70">
        <w:rPr>
          <w:rFonts w:hint="cs"/>
          <w:sz w:val="32"/>
          <w:rtl/>
          <w:lang w:bidi="ar-LB"/>
        </w:rPr>
        <w:t>،</w:t>
      </w:r>
      <w:r w:rsidRPr="00351B70">
        <w:rPr>
          <w:sz w:val="32"/>
          <w:rtl/>
        </w:rPr>
        <w:t xml:space="preserve"> وهم الذين نقلوه إلينا، والله سبحانه وتعالى يقول: </w:t>
      </w:r>
      <w:r w:rsidRPr="00351B70">
        <w:rPr>
          <w:position w:val="-4"/>
          <w:sz w:val="36"/>
          <w:szCs w:val="36"/>
        </w:rPr>
        <w:sym w:font="AGA Arabesque" w:char="F05D"/>
      </w:r>
      <w:r w:rsidR="00E74A10" w:rsidRPr="00351B70">
        <w:rPr>
          <w:rFonts w:hint="cs"/>
          <w:b/>
          <w:bCs/>
          <w:sz w:val="8"/>
          <w:szCs w:val="8"/>
          <w:rtl/>
        </w:rPr>
        <w:t xml:space="preserve"> </w:t>
      </w:r>
      <w:r w:rsidR="00E171E1" w:rsidRPr="00351B70">
        <w:rPr>
          <w:rFonts w:hint="cs"/>
          <w:b/>
          <w:bCs/>
          <w:sz w:val="32"/>
          <w:rtl/>
        </w:rPr>
        <w:t>إِنَّا نَحْنُ نَزَّلْنَا الذِّكْرَ وَإِنَّا لَهُ لَحَافِظُونَ (9)</w:t>
      </w:r>
      <w:r w:rsidRPr="00351B70">
        <w:rPr>
          <w:position w:val="-4"/>
          <w:sz w:val="36"/>
          <w:szCs w:val="36"/>
        </w:rPr>
        <w:sym w:font="AGA Arabesque" w:char="F05B"/>
      </w:r>
      <w:r w:rsidRPr="00351B70">
        <w:rPr>
          <w:sz w:val="32"/>
          <w:rtl/>
        </w:rPr>
        <w:t xml:space="preserve"> فهذا الذي نقلوه هو عينه الذي حفظه الله، فالآية تدل على صدق إجماعهم في نقل القرآن</w:t>
      </w:r>
      <w:r w:rsidR="00FF40F4" w:rsidRPr="00351B70">
        <w:rPr>
          <w:rFonts w:hint="cs"/>
          <w:sz w:val="32"/>
          <w:rtl/>
          <w:lang w:bidi="ar-LB"/>
        </w:rPr>
        <w:t>؛</w:t>
      </w:r>
      <w:r w:rsidRPr="00351B70">
        <w:rPr>
          <w:sz w:val="32"/>
          <w:rtl/>
        </w:rPr>
        <w:t xml:space="preserve"> لأن الله وعد بحفظه</w:t>
      </w:r>
      <w:r w:rsidR="00FF40F4" w:rsidRPr="00351B70">
        <w:rPr>
          <w:rFonts w:hint="cs"/>
          <w:sz w:val="32"/>
          <w:rtl/>
          <w:lang w:bidi="ar-LB"/>
        </w:rPr>
        <w:t>،</w:t>
      </w:r>
      <w:r w:rsidRPr="00351B70">
        <w:rPr>
          <w:sz w:val="32"/>
          <w:rtl/>
        </w:rPr>
        <w:t xml:space="preserve"> وهؤلاء هم الذين جمعوه وحفظوه ونقلوه كما أن</w:t>
      </w:r>
      <w:r w:rsidR="00CA3711" w:rsidRPr="00351B70">
        <w:rPr>
          <w:rFonts w:hint="cs"/>
          <w:sz w:val="32"/>
          <w:rtl/>
          <w:lang w:bidi="ar-LB"/>
        </w:rPr>
        <w:t>ـ</w:t>
      </w:r>
      <w:r w:rsidRPr="00351B70">
        <w:rPr>
          <w:sz w:val="32"/>
          <w:rtl/>
        </w:rPr>
        <w:t>زل</w:t>
      </w:r>
      <w:r w:rsidR="00FF40F4" w:rsidRPr="00351B70">
        <w:rPr>
          <w:rFonts w:hint="cs"/>
          <w:sz w:val="32"/>
          <w:rtl/>
          <w:lang w:bidi="ar-LB"/>
        </w:rPr>
        <w:t>،</w:t>
      </w:r>
      <w:r w:rsidRPr="00351B70">
        <w:rPr>
          <w:sz w:val="32"/>
          <w:rtl/>
        </w:rPr>
        <w:t xml:space="preserve"> فيكون ذلك دليلاً على صدق إجماعهم، فإن حفظ القرآن في الآية تعني صيانته من الضياع، والصحابة هم الذين صانوا القرآن من الضياع بعد وفاة الرسول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فقد حفظوه وجمعوه ونقلوه لنا بالطريقة القطعية، فيكونون هم الذين قاموا بما وعد الله من حفظ القرآن، وحفظه وجمعه ونقله إنما كان بإجماعهم</w:t>
      </w:r>
      <w:r w:rsidR="00FF40F4" w:rsidRPr="00351B70">
        <w:rPr>
          <w:rFonts w:hint="cs"/>
          <w:sz w:val="32"/>
          <w:rtl/>
          <w:lang w:bidi="ar-LB"/>
        </w:rPr>
        <w:t>،</w:t>
      </w:r>
      <w:r w:rsidRPr="00351B70">
        <w:rPr>
          <w:sz w:val="32"/>
          <w:rtl/>
        </w:rPr>
        <w:t xml:space="preserve"> فتكون الآية دليلاً على صدق إجماعهم.</w:t>
      </w:r>
    </w:p>
    <w:p w14:paraId="592BF530" w14:textId="77777777" w:rsidR="009A32DB" w:rsidRPr="00351B70" w:rsidRDefault="009A32DB" w:rsidP="00E171E1">
      <w:pPr>
        <w:widowControl w:val="0"/>
        <w:spacing w:line="442" w:lineRule="exact"/>
        <w:ind w:firstLine="567"/>
        <w:jc w:val="both"/>
        <w:rPr>
          <w:sz w:val="32"/>
          <w:rtl/>
        </w:rPr>
      </w:pPr>
      <w:r w:rsidRPr="00351B70">
        <w:rPr>
          <w:sz w:val="32"/>
          <w:rtl/>
        </w:rPr>
        <w:t xml:space="preserve">ثالثاً: </w:t>
      </w:r>
      <w:r w:rsidR="00F71325" w:rsidRPr="00351B70">
        <w:rPr>
          <w:rFonts w:hint="cs"/>
          <w:sz w:val="32"/>
          <w:rtl/>
        </w:rPr>
        <w:t>إ</w:t>
      </w:r>
      <w:r w:rsidRPr="00351B70">
        <w:rPr>
          <w:sz w:val="32"/>
          <w:rtl/>
        </w:rPr>
        <w:t>نه لا يستحيل على الصحابة عقلاً أن يجمعوا على خطأ</w:t>
      </w:r>
      <w:r w:rsidR="00FF40F4" w:rsidRPr="00351B70">
        <w:rPr>
          <w:rFonts w:hint="cs"/>
          <w:sz w:val="32"/>
          <w:rtl/>
          <w:lang w:bidi="ar-LB"/>
        </w:rPr>
        <w:t>؛</w:t>
      </w:r>
      <w:r w:rsidRPr="00351B70">
        <w:rPr>
          <w:sz w:val="32"/>
          <w:rtl/>
        </w:rPr>
        <w:t xml:space="preserve"> لأنهم ليسوا معصومين، فالخطأ جائز عليهم أفراداً</w:t>
      </w:r>
      <w:r w:rsidR="00FF40F4" w:rsidRPr="00351B70">
        <w:rPr>
          <w:rFonts w:hint="cs"/>
          <w:sz w:val="32"/>
          <w:rtl/>
          <w:lang w:bidi="ar-LB"/>
        </w:rPr>
        <w:t>،</w:t>
      </w:r>
      <w:r w:rsidRPr="00351B70">
        <w:rPr>
          <w:sz w:val="32"/>
          <w:rtl/>
        </w:rPr>
        <w:t xml:space="preserve"> وجائز عليهم مجتمعين، فإجماعهم على خطأ غير مستحيل عقلاً، ولكن يستحيل عليهم شرعاً أن يجمعوا على خطأ</w:t>
      </w:r>
      <w:r w:rsidR="006C4075" w:rsidRPr="00351B70">
        <w:rPr>
          <w:rFonts w:hint="cs"/>
          <w:sz w:val="32"/>
          <w:rtl/>
          <w:lang w:bidi="ar-LB"/>
        </w:rPr>
        <w:t>؛</w:t>
      </w:r>
      <w:r w:rsidRPr="00351B70">
        <w:rPr>
          <w:sz w:val="32"/>
          <w:rtl/>
        </w:rPr>
        <w:t xml:space="preserve"> لأنه لو جاز الخطأ على إجماعهم لجاز الخطأ على الدين</w:t>
      </w:r>
      <w:r w:rsidR="00FF40F4" w:rsidRPr="00351B70">
        <w:rPr>
          <w:rFonts w:hint="cs"/>
          <w:sz w:val="32"/>
          <w:rtl/>
          <w:lang w:bidi="ar-LB"/>
        </w:rPr>
        <w:t>؛</w:t>
      </w:r>
      <w:r w:rsidRPr="00351B70">
        <w:rPr>
          <w:sz w:val="32"/>
          <w:rtl/>
        </w:rPr>
        <w:t xml:space="preserve"> لأنهم هم الذين نقلوا إلينا هذا الدين</w:t>
      </w:r>
      <w:r w:rsidR="00FF40F4" w:rsidRPr="00351B70">
        <w:rPr>
          <w:rFonts w:hint="cs"/>
          <w:sz w:val="32"/>
          <w:rtl/>
          <w:lang w:bidi="ar-LB"/>
        </w:rPr>
        <w:t>،</w:t>
      </w:r>
      <w:r w:rsidRPr="00351B70">
        <w:rPr>
          <w:sz w:val="32"/>
          <w:rtl/>
        </w:rPr>
        <w:t xml:space="preserve"> بإجماعهم على أن هذا الدين هو الذي جاء به محمد </w:t>
      </w:r>
      <w:r w:rsidR="00AB34A4" w:rsidRPr="00351B70">
        <w:rPr>
          <w:rFonts w:hint="cs"/>
          <w:position w:val="-4"/>
          <w:sz w:val="44"/>
          <w:szCs w:val="44"/>
        </w:rPr>
        <w:sym w:font="AGA Arabesque" w:char="F072"/>
      </w:r>
      <w:r w:rsidR="00FF40F4" w:rsidRPr="00351B70">
        <w:rPr>
          <w:rFonts w:hint="cs"/>
          <w:spacing w:val="35"/>
          <w:sz w:val="32"/>
          <w:rtl/>
        </w:rPr>
        <w:t>،</w:t>
      </w:r>
      <w:r w:rsidR="00AB34A4" w:rsidRPr="00351B70">
        <w:rPr>
          <w:rFonts w:hint="cs"/>
          <w:sz w:val="32"/>
          <w:rtl/>
        </w:rPr>
        <w:t xml:space="preserve"> </w:t>
      </w:r>
      <w:r w:rsidRPr="00351B70">
        <w:rPr>
          <w:sz w:val="32"/>
          <w:rtl/>
        </w:rPr>
        <w:t>وعنهم أخذنا ديننا، ولو جاز الخطأ على إجماعهم لجاز الخطأ على القرآن</w:t>
      </w:r>
      <w:r w:rsidR="00FF40F4" w:rsidRPr="00351B70">
        <w:rPr>
          <w:rFonts w:hint="cs"/>
          <w:sz w:val="32"/>
          <w:rtl/>
          <w:lang w:bidi="ar-LB"/>
        </w:rPr>
        <w:t>؛</w:t>
      </w:r>
      <w:r w:rsidRPr="00351B70">
        <w:rPr>
          <w:sz w:val="32"/>
          <w:rtl/>
        </w:rPr>
        <w:t xml:space="preserve"> لأنهم هم الذين نقلوا لنا هذا القرآن</w:t>
      </w:r>
      <w:r w:rsidR="00FF40F4" w:rsidRPr="00351B70">
        <w:rPr>
          <w:rFonts w:hint="cs"/>
          <w:sz w:val="32"/>
          <w:rtl/>
          <w:lang w:bidi="ar-LB"/>
        </w:rPr>
        <w:t>،</w:t>
      </w:r>
      <w:r w:rsidRPr="00351B70">
        <w:rPr>
          <w:sz w:val="32"/>
          <w:rtl/>
        </w:rPr>
        <w:t xml:space="preserve"> بإجماعهم على أن هذا القرآن هو عينه الذي ن</w:t>
      </w:r>
      <w:r w:rsidR="00CA3711" w:rsidRPr="00351B70">
        <w:rPr>
          <w:rFonts w:hint="cs"/>
          <w:sz w:val="32"/>
          <w:rtl/>
          <w:lang w:bidi="ar-LB"/>
        </w:rPr>
        <w:t>ـ</w:t>
      </w:r>
      <w:r w:rsidRPr="00351B70">
        <w:rPr>
          <w:sz w:val="32"/>
          <w:rtl/>
        </w:rPr>
        <w:t xml:space="preserve">زل على محمد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وعنهم أخذنا القرآن. وبما أن الخطأ على الدين مستحيل</w:t>
      </w:r>
      <w:r w:rsidR="00FF40F4" w:rsidRPr="00351B70">
        <w:rPr>
          <w:rFonts w:hint="cs"/>
          <w:sz w:val="32"/>
          <w:rtl/>
          <w:lang w:bidi="ar-LB"/>
        </w:rPr>
        <w:t>،</w:t>
      </w:r>
      <w:r w:rsidRPr="00351B70">
        <w:rPr>
          <w:sz w:val="32"/>
          <w:rtl/>
        </w:rPr>
        <w:t xml:space="preserve"> إذ قام الدليل القطعي على صحته، وبما أن الخطأ على القرآن مستحيل</w:t>
      </w:r>
      <w:r w:rsidR="00FF40F4" w:rsidRPr="00351B70">
        <w:rPr>
          <w:rFonts w:hint="cs"/>
          <w:sz w:val="32"/>
          <w:rtl/>
          <w:lang w:bidi="ar-LB"/>
        </w:rPr>
        <w:t>،</w:t>
      </w:r>
      <w:r w:rsidRPr="00351B70">
        <w:rPr>
          <w:sz w:val="32"/>
          <w:rtl/>
        </w:rPr>
        <w:t xml:space="preserve"> فقد قام الدليل القطعي على أنه لا يأتيه الباطل من بين يديه ولا من خلفه</w:t>
      </w:r>
      <w:r w:rsidR="00FF40F4" w:rsidRPr="00351B70">
        <w:rPr>
          <w:rFonts w:hint="cs"/>
          <w:sz w:val="32"/>
          <w:rtl/>
          <w:lang w:bidi="ar-LB"/>
        </w:rPr>
        <w:t>،</w:t>
      </w:r>
      <w:r w:rsidRPr="00351B70">
        <w:rPr>
          <w:sz w:val="32"/>
          <w:rtl/>
        </w:rPr>
        <w:t xml:space="preserve"> قال تعالى: </w:t>
      </w:r>
      <w:r w:rsidRPr="00351B70">
        <w:rPr>
          <w:position w:val="-4"/>
          <w:sz w:val="36"/>
          <w:szCs w:val="36"/>
        </w:rPr>
        <w:sym w:font="AGA Arabesque" w:char="F05D"/>
      </w:r>
      <w:r w:rsidR="00E171E1" w:rsidRPr="00351B70">
        <w:rPr>
          <w:rFonts w:hint="cs"/>
          <w:b/>
          <w:bCs/>
          <w:sz w:val="32"/>
          <w:rtl/>
        </w:rPr>
        <w:t>لَا يَأْتِيهِ الْبَاطِلُ مِنْ بَيْنِ يَدَيْهِ وَلَا مِنْ خَلْفِه</w:t>
      </w:r>
      <w:r w:rsidR="00E171E1" w:rsidRPr="00351B70">
        <w:rPr>
          <w:rFonts w:hint="cs"/>
          <w:sz w:val="36"/>
          <w:szCs w:val="36"/>
        </w:rPr>
        <w:sym w:font="AGA Arabesque" w:char="F05B"/>
      </w:r>
      <w:r w:rsidR="00E171E1" w:rsidRPr="00351B70">
        <w:rPr>
          <w:rFonts w:hint="cs"/>
          <w:sz w:val="36"/>
          <w:szCs w:val="36"/>
          <w:rtl/>
        </w:rPr>
        <w:t>ِ</w:t>
      </w:r>
      <w:r w:rsidR="00E171E1" w:rsidRPr="00351B70">
        <w:rPr>
          <w:rFonts w:hint="cs"/>
          <w:b/>
          <w:bCs/>
          <w:sz w:val="32"/>
          <w:rtl/>
        </w:rPr>
        <w:t xml:space="preserve"> </w:t>
      </w:r>
      <w:r w:rsidRPr="00351B70">
        <w:rPr>
          <w:sz w:val="32"/>
          <w:rtl/>
        </w:rPr>
        <w:t xml:space="preserve">فيكون إجماع الصحابة يستحيل عليه الخطأ شرعاً. وهذا دليل قطعي على أن إجماعهم دليل شرعي. وأيضاً فإن إجماعهم على أن هذا الدين هو الذي جاء به محمد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وإجماعهم على أن هذا القرآن هو عينه الذي ن</w:t>
      </w:r>
      <w:r w:rsidR="00CA3711" w:rsidRPr="00351B70">
        <w:rPr>
          <w:rFonts w:hint="cs"/>
          <w:sz w:val="32"/>
          <w:rtl/>
          <w:lang w:bidi="ar-LB"/>
        </w:rPr>
        <w:t>ـ</w:t>
      </w:r>
      <w:r w:rsidRPr="00351B70">
        <w:rPr>
          <w:sz w:val="32"/>
          <w:rtl/>
        </w:rPr>
        <w:t>زل به الوحي من عند الله على محمد، قام الدليل القطعي على صحة هذا الإجماع</w:t>
      </w:r>
      <w:r w:rsidR="00FF40F4" w:rsidRPr="00351B70">
        <w:rPr>
          <w:rFonts w:hint="cs"/>
          <w:sz w:val="32"/>
          <w:rtl/>
          <w:lang w:bidi="ar-LB"/>
        </w:rPr>
        <w:t>،</w:t>
      </w:r>
      <w:r w:rsidRPr="00351B70">
        <w:rPr>
          <w:sz w:val="32"/>
          <w:rtl/>
        </w:rPr>
        <w:t xml:space="preserve"> بقيام الدليل القطعي على صحة هذا الدين</w:t>
      </w:r>
      <w:r w:rsidR="00FF40F4" w:rsidRPr="00351B70">
        <w:rPr>
          <w:rFonts w:hint="cs"/>
          <w:sz w:val="32"/>
          <w:rtl/>
          <w:lang w:bidi="ar-LB"/>
        </w:rPr>
        <w:t>،</w:t>
      </w:r>
      <w:r w:rsidRPr="00351B70">
        <w:rPr>
          <w:sz w:val="32"/>
          <w:rtl/>
        </w:rPr>
        <w:t xml:space="preserve"> وبقيام الدليل القطعي على أن القرآن لا يأتيه الباطل من بين يديه ولا من خلفه، فيكون قد قام الدليل القطعي على أن إجماع الصحابة حجة شرعية</w:t>
      </w:r>
      <w:r w:rsidR="00B53E3B" w:rsidRPr="00351B70">
        <w:rPr>
          <w:rFonts w:hint="cs"/>
          <w:sz w:val="32"/>
          <w:rtl/>
          <w:lang w:bidi="ar-LB"/>
        </w:rPr>
        <w:t>.</w:t>
      </w:r>
      <w:r w:rsidRPr="00351B70">
        <w:rPr>
          <w:sz w:val="32"/>
          <w:rtl/>
        </w:rPr>
        <w:t xml:space="preserve"> وعلى هذا فإن كونه يستحيل شرعاً على الصحابة أن يقع الخطأ في إجماعهم</w:t>
      </w:r>
      <w:r w:rsidR="00FF40F4" w:rsidRPr="00351B70">
        <w:rPr>
          <w:rFonts w:hint="cs"/>
          <w:sz w:val="32"/>
          <w:rtl/>
          <w:lang w:bidi="ar-LB"/>
        </w:rPr>
        <w:t>،</w:t>
      </w:r>
      <w:r w:rsidRPr="00351B70">
        <w:rPr>
          <w:sz w:val="32"/>
          <w:rtl/>
        </w:rPr>
        <w:t xml:space="preserve"> لاستحالة أن يقع الخطأ في الدين</w:t>
      </w:r>
      <w:r w:rsidR="00B53E3B" w:rsidRPr="00351B70">
        <w:rPr>
          <w:rFonts w:hint="cs"/>
          <w:sz w:val="32"/>
          <w:rtl/>
        </w:rPr>
        <w:t>،</w:t>
      </w:r>
      <w:r w:rsidRPr="00351B70">
        <w:rPr>
          <w:sz w:val="32"/>
          <w:rtl/>
        </w:rPr>
        <w:t xml:space="preserve"> واستحالة أن يقع الخطأ في القرآن</w:t>
      </w:r>
      <w:r w:rsidR="00FF40F4" w:rsidRPr="00351B70">
        <w:rPr>
          <w:rFonts w:hint="cs"/>
          <w:sz w:val="32"/>
          <w:rtl/>
          <w:lang w:bidi="ar-LB"/>
        </w:rPr>
        <w:t>،</w:t>
      </w:r>
      <w:r w:rsidRPr="00351B70">
        <w:rPr>
          <w:sz w:val="32"/>
          <w:rtl/>
        </w:rPr>
        <w:t xml:space="preserve"> دليل قطعي على أن إجماعهم دليل شرعي</w:t>
      </w:r>
      <w:r w:rsidR="00B53E3B" w:rsidRPr="00351B70">
        <w:rPr>
          <w:rFonts w:hint="cs"/>
          <w:sz w:val="32"/>
          <w:rtl/>
        </w:rPr>
        <w:t>.</w:t>
      </w:r>
      <w:r w:rsidRPr="00351B70">
        <w:rPr>
          <w:sz w:val="32"/>
          <w:rtl/>
        </w:rPr>
        <w:t xml:space="preserve"> وكون الدليل القطعي قد قام على صحة إجماعهم في نقل الدين ونقل القرآن</w:t>
      </w:r>
      <w:r w:rsidR="00FF40F4" w:rsidRPr="00351B70">
        <w:rPr>
          <w:rFonts w:hint="cs"/>
          <w:sz w:val="32"/>
          <w:rtl/>
          <w:lang w:bidi="ar-LB"/>
        </w:rPr>
        <w:t>،</w:t>
      </w:r>
      <w:r w:rsidRPr="00351B70">
        <w:rPr>
          <w:sz w:val="32"/>
          <w:rtl/>
        </w:rPr>
        <w:t xml:space="preserve"> دليل قطعي على صحة إجماعهم</w:t>
      </w:r>
      <w:r w:rsidR="00FF40F4" w:rsidRPr="00351B70">
        <w:rPr>
          <w:rFonts w:hint="cs"/>
          <w:sz w:val="32"/>
          <w:rtl/>
          <w:lang w:bidi="ar-LB"/>
        </w:rPr>
        <w:t>،</w:t>
      </w:r>
      <w:r w:rsidRPr="00351B70">
        <w:rPr>
          <w:sz w:val="32"/>
          <w:rtl/>
        </w:rPr>
        <w:t xml:space="preserve"> وعلى أنه حجة شرعية. وهذا غير موجود في إجماع غيرهم على الإطلاق</w:t>
      </w:r>
      <w:r w:rsidR="00FF40F4" w:rsidRPr="00351B70">
        <w:rPr>
          <w:rFonts w:hint="cs"/>
          <w:sz w:val="32"/>
          <w:rtl/>
          <w:lang w:bidi="ar-LB"/>
        </w:rPr>
        <w:t>،</w:t>
      </w:r>
      <w:r w:rsidRPr="00351B70">
        <w:rPr>
          <w:sz w:val="32"/>
          <w:rtl/>
        </w:rPr>
        <w:t xml:space="preserve"> لا في </w:t>
      </w:r>
      <w:r w:rsidRPr="00351B70">
        <w:rPr>
          <w:sz w:val="32"/>
          <w:rtl/>
        </w:rPr>
        <w:lastRenderedPageBreak/>
        <w:t>أيامهم ولا من بعدهم، فيكون إجماع الصحابة فقط هو الدليل الشرعي.</w:t>
      </w:r>
    </w:p>
    <w:p w14:paraId="066A0F21" w14:textId="77777777" w:rsidR="009A32DB" w:rsidRPr="00351B70" w:rsidRDefault="009A32DB" w:rsidP="00280A52">
      <w:pPr>
        <w:widowControl w:val="0"/>
        <w:spacing w:line="442" w:lineRule="exact"/>
        <w:ind w:firstLine="567"/>
        <w:jc w:val="lowKashida"/>
        <w:rPr>
          <w:rFonts w:hint="cs"/>
          <w:sz w:val="32"/>
          <w:rtl/>
        </w:rPr>
      </w:pPr>
      <w:r w:rsidRPr="00351B70">
        <w:rPr>
          <w:sz w:val="32"/>
          <w:rtl/>
        </w:rPr>
        <w:t xml:space="preserve">رابعاً: </w:t>
      </w:r>
      <w:r w:rsidR="00F71325" w:rsidRPr="00351B70">
        <w:rPr>
          <w:rFonts w:hint="cs"/>
          <w:sz w:val="32"/>
          <w:rtl/>
        </w:rPr>
        <w:t>إ</w:t>
      </w:r>
      <w:r w:rsidRPr="00351B70">
        <w:rPr>
          <w:sz w:val="32"/>
          <w:rtl/>
        </w:rPr>
        <w:t>ن إجماع الصحابة يرجع إلى نفس النص الشرعي، فهم لا يجمعون على حكم إلا وكان لهم دليل شرعي</w:t>
      </w:r>
      <w:r w:rsidR="00FF40F4" w:rsidRPr="00351B70">
        <w:rPr>
          <w:rFonts w:hint="cs"/>
          <w:sz w:val="32"/>
          <w:rtl/>
          <w:lang w:bidi="ar-LB"/>
        </w:rPr>
        <w:t>،</w:t>
      </w:r>
      <w:r w:rsidRPr="00351B70">
        <w:rPr>
          <w:sz w:val="32"/>
          <w:rtl/>
        </w:rPr>
        <w:t xml:space="preserve"> من قول الرسول أو فعله أو تقريره</w:t>
      </w:r>
      <w:r w:rsidR="00FF40F4" w:rsidRPr="00351B70">
        <w:rPr>
          <w:rFonts w:hint="cs"/>
          <w:sz w:val="32"/>
          <w:rtl/>
          <w:lang w:bidi="ar-LB"/>
        </w:rPr>
        <w:t>،</w:t>
      </w:r>
      <w:r w:rsidRPr="00351B70">
        <w:rPr>
          <w:sz w:val="32"/>
          <w:rtl/>
        </w:rPr>
        <w:t xml:space="preserve"> قد استندوا إليه</w:t>
      </w:r>
      <w:r w:rsidR="00FF40F4" w:rsidRPr="00351B70">
        <w:rPr>
          <w:rFonts w:hint="cs"/>
          <w:sz w:val="32"/>
          <w:rtl/>
          <w:lang w:bidi="ar-LB"/>
        </w:rPr>
        <w:t>،</w:t>
      </w:r>
      <w:r w:rsidRPr="00351B70">
        <w:rPr>
          <w:sz w:val="32"/>
          <w:rtl/>
        </w:rPr>
        <w:t xml:space="preserve"> فيكون إجماعهم قد كشف عن دليل</w:t>
      </w:r>
      <w:r w:rsidR="00FF40F4" w:rsidRPr="00351B70">
        <w:rPr>
          <w:rFonts w:hint="cs"/>
          <w:sz w:val="32"/>
          <w:rtl/>
          <w:lang w:bidi="ar-LB"/>
        </w:rPr>
        <w:t>،</w:t>
      </w:r>
      <w:r w:rsidRPr="00351B70">
        <w:rPr>
          <w:sz w:val="32"/>
          <w:rtl/>
        </w:rPr>
        <w:t xml:space="preserve"> وهذا لا يتأتى لغير الصحابة</w:t>
      </w:r>
      <w:r w:rsidR="00FF40F4" w:rsidRPr="00351B70">
        <w:rPr>
          <w:rFonts w:hint="cs"/>
          <w:sz w:val="32"/>
          <w:rtl/>
          <w:lang w:bidi="ar-LB"/>
        </w:rPr>
        <w:t>؛</w:t>
      </w:r>
      <w:r w:rsidRPr="00351B70">
        <w:rPr>
          <w:sz w:val="32"/>
          <w:rtl/>
        </w:rPr>
        <w:t xml:space="preserve"> لأنهم هم الذين </w:t>
      </w:r>
      <w:r w:rsidR="00F71325" w:rsidRPr="00351B70">
        <w:rPr>
          <w:rFonts w:hint="cs"/>
          <w:sz w:val="32"/>
          <w:rtl/>
        </w:rPr>
        <w:t>صاحبوا</w:t>
      </w:r>
      <w:r w:rsidRPr="00351B70">
        <w:rPr>
          <w:sz w:val="32"/>
          <w:rtl/>
        </w:rPr>
        <w:t xml:space="preserve"> الرسول عليه السلام</w:t>
      </w:r>
      <w:r w:rsidR="00FF40F4" w:rsidRPr="00351B70">
        <w:rPr>
          <w:rFonts w:hint="cs"/>
          <w:sz w:val="32"/>
          <w:rtl/>
          <w:lang w:bidi="ar-LB"/>
        </w:rPr>
        <w:t>،</w:t>
      </w:r>
      <w:r w:rsidRPr="00351B70">
        <w:rPr>
          <w:sz w:val="32"/>
          <w:rtl/>
        </w:rPr>
        <w:t xml:space="preserve"> وعنهم أخذنا ديننا</w:t>
      </w:r>
      <w:r w:rsidR="00FF40F4" w:rsidRPr="00351B70">
        <w:rPr>
          <w:rFonts w:hint="cs"/>
          <w:sz w:val="32"/>
          <w:rtl/>
          <w:lang w:bidi="ar-LB"/>
        </w:rPr>
        <w:t>،</w:t>
      </w:r>
      <w:r w:rsidRPr="00351B70">
        <w:rPr>
          <w:sz w:val="32"/>
          <w:rtl/>
        </w:rPr>
        <w:t xml:space="preserve"> فكان إجماعهم هو الحجة</w:t>
      </w:r>
      <w:r w:rsidR="00FF40F4" w:rsidRPr="00351B70">
        <w:rPr>
          <w:rFonts w:hint="cs"/>
          <w:sz w:val="32"/>
          <w:rtl/>
          <w:lang w:bidi="ar-LB"/>
        </w:rPr>
        <w:t>،</w:t>
      </w:r>
      <w:r w:rsidRPr="00351B70">
        <w:rPr>
          <w:sz w:val="32"/>
          <w:rtl/>
        </w:rPr>
        <w:t xml:space="preserve"> وما عداه ليس بحجة</w:t>
      </w:r>
      <w:r w:rsidR="00B53E3B" w:rsidRPr="00351B70">
        <w:rPr>
          <w:rFonts w:hint="cs"/>
          <w:sz w:val="32"/>
          <w:rtl/>
        </w:rPr>
        <w:t>،</w:t>
      </w:r>
      <w:r w:rsidRPr="00351B70">
        <w:rPr>
          <w:sz w:val="32"/>
          <w:rtl/>
        </w:rPr>
        <w:t xml:space="preserve"> إذ الصحابة ما أجمعوا على شيء إلا ولهم دليل شرعي على ذلك لم يرووه، فيكون إجماع الصحابة دليلاً شرعياً بوصفه يكشف عن دليل</w:t>
      </w:r>
      <w:r w:rsidR="00FF40F4" w:rsidRPr="00351B70">
        <w:rPr>
          <w:rFonts w:hint="cs"/>
          <w:sz w:val="32"/>
          <w:rtl/>
          <w:lang w:bidi="ar-LB"/>
        </w:rPr>
        <w:t>،</w:t>
      </w:r>
      <w:r w:rsidRPr="00351B70">
        <w:rPr>
          <w:sz w:val="32"/>
          <w:rtl/>
        </w:rPr>
        <w:t xml:space="preserve"> وليس بوصفه رأياً لهم</w:t>
      </w:r>
      <w:r w:rsidR="00FF40F4" w:rsidRPr="00351B70">
        <w:rPr>
          <w:rFonts w:hint="cs"/>
          <w:sz w:val="32"/>
          <w:rtl/>
          <w:lang w:bidi="ar-LB"/>
        </w:rPr>
        <w:t>.</w:t>
      </w:r>
      <w:r w:rsidRPr="00351B70">
        <w:rPr>
          <w:sz w:val="32"/>
          <w:rtl/>
        </w:rPr>
        <w:t xml:space="preserve"> فاتفاق آراء الصحابة على أمر لا يعتبر دليلاً شرعياً، وإجماعهم على رأي من آرائهم لا يعتبر دليلاً شرعياً، بل إجماعهم على أن هذا الحكم حكم شرعي</w:t>
      </w:r>
      <w:r w:rsidR="00FF40F4" w:rsidRPr="00351B70">
        <w:rPr>
          <w:rFonts w:hint="cs"/>
          <w:sz w:val="32"/>
          <w:rtl/>
          <w:lang w:bidi="ar-LB"/>
        </w:rPr>
        <w:t>،</w:t>
      </w:r>
      <w:r w:rsidRPr="00351B70">
        <w:rPr>
          <w:sz w:val="32"/>
          <w:rtl/>
        </w:rPr>
        <w:t xml:space="preserve"> أو على أن الحكم الشرعي في واقعة كذا هو كذا، أو أن حكم الواقعة الفلانية شرعاً هو كذا، هذا الإجماع هو الدليل الشرعي. فإجماع الصحابة المعتبر إنما هو الإجماع على حكم من الأحكام بأنه حكم شرعي</w:t>
      </w:r>
      <w:r w:rsidR="00FF40F4" w:rsidRPr="00351B70">
        <w:rPr>
          <w:rFonts w:hint="cs"/>
          <w:sz w:val="32"/>
          <w:rtl/>
          <w:lang w:bidi="ar-LB"/>
        </w:rPr>
        <w:t>،</w:t>
      </w:r>
      <w:r w:rsidRPr="00351B70">
        <w:rPr>
          <w:sz w:val="32"/>
          <w:rtl/>
        </w:rPr>
        <w:t xml:space="preserve"> فهو يك</w:t>
      </w:r>
      <w:r w:rsidR="005C2431" w:rsidRPr="00351B70">
        <w:rPr>
          <w:rFonts w:hint="cs"/>
          <w:sz w:val="32"/>
          <w:rtl/>
        </w:rPr>
        <w:t>ـ</w:t>
      </w:r>
      <w:r w:rsidRPr="00351B70">
        <w:rPr>
          <w:sz w:val="32"/>
          <w:rtl/>
        </w:rPr>
        <w:t>ش</w:t>
      </w:r>
      <w:r w:rsidR="005C2431" w:rsidRPr="00351B70">
        <w:rPr>
          <w:rFonts w:hint="cs"/>
          <w:sz w:val="32"/>
          <w:rtl/>
        </w:rPr>
        <w:t>ـ</w:t>
      </w:r>
      <w:r w:rsidRPr="00351B70">
        <w:rPr>
          <w:sz w:val="32"/>
          <w:rtl/>
        </w:rPr>
        <w:t>ف عن أن هناك دليلاً شرعياً لهذا الحكم</w:t>
      </w:r>
      <w:r w:rsidR="00FF40F4" w:rsidRPr="00351B70">
        <w:rPr>
          <w:rFonts w:hint="cs"/>
          <w:sz w:val="32"/>
          <w:rtl/>
          <w:lang w:bidi="ar-LB"/>
        </w:rPr>
        <w:t>،</w:t>
      </w:r>
      <w:r w:rsidRPr="00351B70">
        <w:rPr>
          <w:sz w:val="32"/>
          <w:rtl/>
        </w:rPr>
        <w:t xml:space="preserve"> </w:t>
      </w:r>
      <w:r w:rsidR="00F71325" w:rsidRPr="00351B70">
        <w:rPr>
          <w:rFonts w:hint="cs"/>
          <w:sz w:val="32"/>
          <w:rtl/>
        </w:rPr>
        <w:t>و</w:t>
      </w:r>
      <w:r w:rsidR="00FF40F4" w:rsidRPr="00351B70">
        <w:rPr>
          <w:rFonts w:hint="cs"/>
          <w:sz w:val="32"/>
          <w:rtl/>
          <w:lang w:bidi="ar-LB"/>
        </w:rPr>
        <w:t>أ</w:t>
      </w:r>
      <w:r w:rsidR="00F71325" w:rsidRPr="00351B70">
        <w:rPr>
          <w:rFonts w:hint="cs"/>
          <w:sz w:val="32"/>
          <w:rtl/>
        </w:rPr>
        <w:t xml:space="preserve">نهم </w:t>
      </w:r>
      <w:r w:rsidRPr="00351B70">
        <w:rPr>
          <w:sz w:val="32"/>
          <w:rtl/>
        </w:rPr>
        <w:t>رووا الحكم ولم يرووا الدليل.</w:t>
      </w:r>
    </w:p>
    <w:p w14:paraId="2DD30C8D"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وقد يقال </w:t>
      </w:r>
      <w:r w:rsidR="00FF40F4" w:rsidRPr="00351B70">
        <w:rPr>
          <w:rFonts w:hint="cs"/>
          <w:sz w:val="32"/>
          <w:rtl/>
          <w:lang w:bidi="ar-LB"/>
        </w:rPr>
        <w:t>إ</w:t>
      </w:r>
      <w:r w:rsidRPr="00351B70">
        <w:rPr>
          <w:sz w:val="32"/>
          <w:rtl/>
        </w:rPr>
        <w:t>ن إجماع الأمة عند الجمهور لا بد له من شيء يستند إليه من نص أو قياس</w:t>
      </w:r>
      <w:r w:rsidR="00FF40F4" w:rsidRPr="00351B70">
        <w:rPr>
          <w:rFonts w:hint="cs"/>
          <w:sz w:val="32"/>
          <w:rtl/>
          <w:lang w:bidi="ar-LB"/>
        </w:rPr>
        <w:t>،</w:t>
      </w:r>
      <w:r w:rsidRPr="00351B70">
        <w:rPr>
          <w:sz w:val="32"/>
          <w:rtl/>
        </w:rPr>
        <w:t xml:space="preserve"> أي لا بد له من دليل شرعي</w:t>
      </w:r>
      <w:r w:rsidR="00FF40F4" w:rsidRPr="00351B70">
        <w:rPr>
          <w:rFonts w:hint="cs"/>
          <w:sz w:val="32"/>
          <w:rtl/>
          <w:lang w:bidi="ar-LB"/>
        </w:rPr>
        <w:t>،</w:t>
      </w:r>
      <w:r w:rsidRPr="00351B70">
        <w:rPr>
          <w:sz w:val="32"/>
          <w:rtl/>
        </w:rPr>
        <w:t xml:space="preserve"> فيمكن أن يقال </w:t>
      </w:r>
      <w:r w:rsidR="00FF40F4" w:rsidRPr="00351B70">
        <w:rPr>
          <w:rFonts w:hint="cs"/>
          <w:sz w:val="32"/>
          <w:rtl/>
          <w:lang w:bidi="ar-LB"/>
        </w:rPr>
        <w:t>إ</w:t>
      </w:r>
      <w:r w:rsidRPr="00351B70">
        <w:rPr>
          <w:sz w:val="32"/>
          <w:rtl/>
        </w:rPr>
        <w:t>نه كذلك يكشف عن دليل</w:t>
      </w:r>
      <w:r w:rsidR="00B53E3B" w:rsidRPr="00351B70">
        <w:rPr>
          <w:rFonts w:hint="cs"/>
          <w:sz w:val="32"/>
          <w:rtl/>
        </w:rPr>
        <w:t>.</w:t>
      </w:r>
      <w:r w:rsidRPr="00351B70">
        <w:rPr>
          <w:sz w:val="32"/>
          <w:rtl/>
        </w:rPr>
        <w:t xml:space="preserve"> والجواب على هذا هو أنه لا يتأتى لمن لم يشاهد الرسول </w:t>
      </w:r>
      <w:r w:rsidR="00AB34A4" w:rsidRPr="00351B70">
        <w:rPr>
          <w:rFonts w:hint="cs"/>
          <w:position w:val="-4"/>
          <w:sz w:val="44"/>
          <w:szCs w:val="44"/>
        </w:rPr>
        <w:sym w:font="AGA Arabesque" w:char="F072"/>
      </w:r>
      <w:r w:rsidRPr="00351B70">
        <w:rPr>
          <w:sz w:val="32"/>
          <w:rtl/>
        </w:rPr>
        <w:t xml:space="preserve"> أن يجعل كلامه يكشف عن دليل</w:t>
      </w:r>
      <w:r w:rsidR="00FF40F4" w:rsidRPr="00351B70">
        <w:rPr>
          <w:rFonts w:hint="cs"/>
          <w:sz w:val="32"/>
          <w:rtl/>
          <w:lang w:bidi="ar-LB"/>
        </w:rPr>
        <w:t>؛</w:t>
      </w:r>
      <w:r w:rsidRPr="00351B70">
        <w:rPr>
          <w:sz w:val="32"/>
          <w:rtl/>
        </w:rPr>
        <w:t xml:space="preserve"> لأن الكشف عن دليل إنما يتأتى مع من سمع أو رأى الرسول عليه السلام</w:t>
      </w:r>
      <w:r w:rsidR="008F3042" w:rsidRPr="00351B70">
        <w:rPr>
          <w:rFonts w:hint="cs"/>
          <w:sz w:val="32"/>
          <w:rtl/>
          <w:lang w:bidi="ar-LB"/>
        </w:rPr>
        <w:t>؛</w:t>
      </w:r>
      <w:r w:rsidRPr="00351B70">
        <w:rPr>
          <w:sz w:val="32"/>
          <w:rtl/>
        </w:rPr>
        <w:t xml:space="preserve"> لأن كلامه وفعله وتقريره هو الدليل</w:t>
      </w:r>
      <w:r w:rsidR="008F3042" w:rsidRPr="00351B70">
        <w:rPr>
          <w:rFonts w:hint="cs"/>
          <w:sz w:val="32"/>
          <w:rtl/>
          <w:lang w:bidi="ar-LB"/>
        </w:rPr>
        <w:t>،</w:t>
      </w:r>
      <w:r w:rsidRPr="00351B70">
        <w:rPr>
          <w:sz w:val="32"/>
          <w:rtl/>
        </w:rPr>
        <w:t xml:space="preserve"> وما عداه ليس بدليل، فالكشف عن الدليل يتأتى مع من نقله لا مع من رواه</w:t>
      </w:r>
      <w:r w:rsidR="008F3042" w:rsidRPr="00351B70">
        <w:rPr>
          <w:rFonts w:hint="cs"/>
          <w:sz w:val="32"/>
          <w:rtl/>
          <w:lang w:bidi="ar-LB"/>
        </w:rPr>
        <w:t>.</w:t>
      </w:r>
      <w:r w:rsidRPr="00351B70">
        <w:rPr>
          <w:sz w:val="32"/>
          <w:rtl/>
        </w:rPr>
        <w:t xml:space="preserve"> والنقل هو أخذ النص عن صاحبه</w:t>
      </w:r>
      <w:r w:rsidR="008F3042" w:rsidRPr="00351B70">
        <w:rPr>
          <w:rFonts w:hint="cs"/>
          <w:sz w:val="32"/>
          <w:rtl/>
          <w:lang w:bidi="ar-LB"/>
        </w:rPr>
        <w:t>،</w:t>
      </w:r>
      <w:r w:rsidRPr="00351B70">
        <w:rPr>
          <w:sz w:val="32"/>
          <w:rtl/>
        </w:rPr>
        <w:t xml:space="preserve"> والرواية أخذ النص عمن رواه</w:t>
      </w:r>
      <w:r w:rsidR="008F3042" w:rsidRPr="00351B70">
        <w:rPr>
          <w:rFonts w:hint="cs"/>
          <w:sz w:val="32"/>
          <w:rtl/>
          <w:lang w:bidi="ar-LB"/>
        </w:rPr>
        <w:t>،</w:t>
      </w:r>
      <w:r w:rsidRPr="00351B70">
        <w:rPr>
          <w:sz w:val="32"/>
          <w:rtl/>
        </w:rPr>
        <w:t xml:space="preserve"> فلا يتأتى الكشف عن دليل إلا عن الناقل</w:t>
      </w:r>
      <w:r w:rsidR="008F3042" w:rsidRPr="00351B70">
        <w:rPr>
          <w:rFonts w:hint="cs"/>
          <w:sz w:val="32"/>
          <w:rtl/>
          <w:lang w:bidi="ar-LB"/>
        </w:rPr>
        <w:t>،</w:t>
      </w:r>
      <w:r w:rsidRPr="00351B70">
        <w:rPr>
          <w:sz w:val="32"/>
          <w:rtl/>
        </w:rPr>
        <w:t xml:space="preserve"> ولا يتأتى عن الراوي</w:t>
      </w:r>
      <w:r w:rsidR="008F3042" w:rsidRPr="00351B70">
        <w:rPr>
          <w:rFonts w:hint="cs"/>
          <w:sz w:val="32"/>
          <w:rtl/>
          <w:lang w:bidi="ar-LB"/>
        </w:rPr>
        <w:t>،</w:t>
      </w:r>
      <w:r w:rsidRPr="00351B70">
        <w:rPr>
          <w:sz w:val="32"/>
          <w:rtl/>
        </w:rPr>
        <w:t xml:space="preserve"> وهذا غير موجود إلا في الصحابة</w:t>
      </w:r>
      <w:r w:rsidR="008F3042" w:rsidRPr="00351B70">
        <w:rPr>
          <w:rFonts w:hint="cs"/>
          <w:sz w:val="32"/>
          <w:rtl/>
          <w:lang w:bidi="ar-LB"/>
        </w:rPr>
        <w:t>؛</w:t>
      </w:r>
      <w:r w:rsidRPr="00351B70">
        <w:rPr>
          <w:sz w:val="32"/>
          <w:rtl/>
        </w:rPr>
        <w:t xml:space="preserve"> لأنهم هم الذين شاهدوا الرسول</w:t>
      </w:r>
      <w:r w:rsidR="008F3042" w:rsidRPr="00351B70">
        <w:rPr>
          <w:rFonts w:hint="cs"/>
          <w:sz w:val="32"/>
          <w:rtl/>
          <w:lang w:bidi="ar-LB"/>
        </w:rPr>
        <w:t>؛</w:t>
      </w:r>
      <w:r w:rsidRPr="00351B70">
        <w:rPr>
          <w:sz w:val="32"/>
          <w:rtl/>
        </w:rPr>
        <w:t xml:space="preserve"> ولذلك لا يقال </w:t>
      </w:r>
      <w:r w:rsidR="008F3042" w:rsidRPr="00351B70">
        <w:rPr>
          <w:rFonts w:hint="cs"/>
          <w:sz w:val="32"/>
          <w:rtl/>
          <w:lang w:bidi="ar-LB"/>
        </w:rPr>
        <w:t>إ</w:t>
      </w:r>
      <w:r w:rsidRPr="00351B70">
        <w:rPr>
          <w:sz w:val="32"/>
          <w:rtl/>
        </w:rPr>
        <w:t>ن إجماع الأمة يكشف عن دليل</w:t>
      </w:r>
      <w:r w:rsidR="008F3042" w:rsidRPr="00351B70">
        <w:rPr>
          <w:rFonts w:hint="cs"/>
          <w:sz w:val="32"/>
          <w:rtl/>
          <w:lang w:bidi="ar-LB"/>
        </w:rPr>
        <w:t>،</w:t>
      </w:r>
      <w:r w:rsidRPr="00351B70">
        <w:rPr>
          <w:sz w:val="32"/>
          <w:rtl/>
        </w:rPr>
        <w:t xml:space="preserve"> بل يقال يستند إلى دليل، وحينئذ يكون الدليل الذي استندوا إليه هو الحجة</w:t>
      </w:r>
      <w:r w:rsidR="008F3042" w:rsidRPr="00351B70">
        <w:rPr>
          <w:rFonts w:hint="cs"/>
          <w:sz w:val="32"/>
          <w:rtl/>
          <w:lang w:bidi="ar-LB"/>
        </w:rPr>
        <w:t>،</w:t>
      </w:r>
      <w:r w:rsidRPr="00351B70">
        <w:rPr>
          <w:sz w:val="32"/>
          <w:rtl/>
        </w:rPr>
        <w:t xml:space="preserve"> وليس إجماعهم.</w:t>
      </w:r>
    </w:p>
    <w:p w14:paraId="14955378"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وقد يقال </w:t>
      </w:r>
      <w:r w:rsidR="008F3042" w:rsidRPr="00351B70">
        <w:rPr>
          <w:rFonts w:hint="cs"/>
          <w:sz w:val="32"/>
          <w:rtl/>
          <w:lang w:bidi="ar-LB"/>
        </w:rPr>
        <w:t>إ</w:t>
      </w:r>
      <w:r w:rsidRPr="00351B70">
        <w:rPr>
          <w:sz w:val="32"/>
          <w:rtl/>
        </w:rPr>
        <w:t>ن إجماع العترة يكشف عن دليل</w:t>
      </w:r>
      <w:r w:rsidR="008F3042" w:rsidRPr="00351B70">
        <w:rPr>
          <w:rFonts w:hint="cs"/>
          <w:sz w:val="32"/>
          <w:rtl/>
          <w:lang w:bidi="ar-LB"/>
        </w:rPr>
        <w:t>،</w:t>
      </w:r>
      <w:r w:rsidRPr="00351B70">
        <w:rPr>
          <w:sz w:val="32"/>
          <w:rtl/>
        </w:rPr>
        <w:t xml:space="preserve"> وهم قد شاهدوا الرسول </w:t>
      </w:r>
      <w:r w:rsidR="00AB34A4" w:rsidRPr="00351B70">
        <w:rPr>
          <w:rFonts w:hint="cs"/>
          <w:position w:val="-4"/>
          <w:sz w:val="44"/>
          <w:szCs w:val="44"/>
        </w:rPr>
        <w:sym w:font="AGA Arabesque" w:char="F072"/>
      </w:r>
      <w:r w:rsidRPr="00351B70">
        <w:rPr>
          <w:sz w:val="32"/>
          <w:rtl/>
        </w:rPr>
        <w:t xml:space="preserve"> فيكون إجماعهم حجة، والجواب على ذلك هو أنه إن قصد بالعترة علي</w:t>
      </w:r>
      <w:r w:rsidR="008F3042" w:rsidRPr="00351B70">
        <w:rPr>
          <w:rFonts w:hint="cs"/>
          <w:sz w:val="32"/>
          <w:rtl/>
          <w:lang w:bidi="ar-LB"/>
        </w:rPr>
        <w:t>،</w:t>
      </w:r>
      <w:r w:rsidRPr="00351B70">
        <w:rPr>
          <w:sz w:val="32"/>
          <w:rtl/>
        </w:rPr>
        <w:t xml:space="preserve"> وفاطمة</w:t>
      </w:r>
      <w:r w:rsidR="008F3042" w:rsidRPr="00351B70">
        <w:rPr>
          <w:rFonts w:hint="cs"/>
          <w:sz w:val="32"/>
          <w:rtl/>
          <w:lang w:bidi="ar-LB"/>
        </w:rPr>
        <w:t>،</w:t>
      </w:r>
      <w:r w:rsidRPr="00351B70">
        <w:rPr>
          <w:sz w:val="32"/>
          <w:rtl/>
        </w:rPr>
        <w:t xml:space="preserve"> وابناهما</w:t>
      </w:r>
      <w:r w:rsidR="008F3042" w:rsidRPr="00351B70">
        <w:rPr>
          <w:rFonts w:hint="cs"/>
          <w:sz w:val="32"/>
          <w:rtl/>
          <w:lang w:bidi="ar-LB"/>
        </w:rPr>
        <w:t>،</w:t>
      </w:r>
      <w:r w:rsidRPr="00351B70">
        <w:rPr>
          <w:sz w:val="32"/>
          <w:rtl/>
        </w:rPr>
        <w:t xml:space="preserve"> فهذا صحيح</w:t>
      </w:r>
      <w:r w:rsidR="008F3042" w:rsidRPr="00351B70">
        <w:rPr>
          <w:rFonts w:hint="cs"/>
          <w:sz w:val="32"/>
          <w:rtl/>
          <w:lang w:bidi="ar-LB"/>
        </w:rPr>
        <w:t>،</w:t>
      </w:r>
      <w:r w:rsidRPr="00351B70">
        <w:rPr>
          <w:sz w:val="32"/>
          <w:rtl/>
        </w:rPr>
        <w:t xml:space="preserve"> فإنهم قد صاحبوا الرسول </w:t>
      </w:r>
      <w:r w:rsidR="00AB34A4" w:rsidRPr="00351B70">
        <w:rPr>
          <w:rFonts w:hint="cs"/>
          <w:position w:val="-4"/>
          <w:sz w:val="44"/>
          <w:szCs w:val="44"/>
        </w:rPr>
        <w:sym w:font="AGA Arabesque" w:char="F072"/>
      </w:r>
      <w:r w:rsidRPr="00351B70">
        <w:rPr>
          <w:sz w:val="32"/>
          <w:rtl/>
        </w:rPr>
        <w:t xml:space="preserve"> وشاهدوه، فهم من الصحابة، فهذا الكلام يصدق عليهم</w:t>
      </w:r>
      <w:r w:rsidR="008F3042" w:rsidRPr="00351B70">
        <w:rPr>
          <w:rFonts w:hint="cs"/>
          <w:sz w:val="32"/>
          <w:rtl/>
          <w:lang w:bidi="ar-LB"/>
        </w:rPr>
        <w:t>؛</w:t>
      </w:r>
      <w:r w:rsidRPr="00351B70">
        <w:rPr>
          <w:sz w:val="32"/>
          <w:rtl/>
        </w:rPr>
        <w:t xml:space="preserve"> لأنهم من الصحابة، ولكنهم ليسوا جميع الصحابة</w:t>
      </w:r>
      <w:r w:rsidR="008F3042" w:rsidRPr="00351B70">
        <w:rPr>
          <w:rFonts w:hint="cs"/>
          <w:sz w:val="32"/>
          <w:rtl/>
          <w:lang w:bidi="ar-LB"/>
        </w:rPr>
        <w:t>،</w:t>
      </w:r>
      <w:r w:rsidRPr="00351B70">
        <w:rPr>
          <w:sz w:val="32"/>
          <w:rtl/>
        </w:rPr>
        <w:t xml:space="preserve"> فيصدق عليهم ما يصدق على الصحابة، فيجوز أن يرووا الحكم ولا يرووا الدليل، ولكن ذلك لا يكون حجة شرعية</w:t>
      </w:r>
      <w:r w:rsidR="008F3042" w:rsidRPr="00351B70">
        <w:rPr>
          <w:rFonts w:hint="cs"/>
          <w:sz w:val="32"/>
          <w:rtl/>
          <w:lang w:bidi="ar-LB"/>
        </w:rPr>
        <w:t>؛</w:t>
      </w:r>
      <w:r w:rsidRPr="00351B70">
        <w:rPr>
          <w:sz w:val="32"/>
          <w:rtl/>
        </w:rPr>
        <w:t xml:space="preserve"> لأن الدليل القطعي في استحالة الخطأ على إجماعهم قد قام على إجماع الصحابة</w:t>
      </w:r>
      <w:r w:rsidR="008F3042" w:rsidRPr="00351B70">
        <w:rPr>
          <w:rFonts w:hint="cs"/>
          <w:sz w:val="32"/>
          <w:rtl/>
          <w:lang w:bidi="ar-LB"/>
        </w:rPr>
        <w:t>،</w:t>
      </w:r>
      <w:r w:rsidRPr="00351B70">
        <w:rPr>
          <w:sz w:val="32"/>
          <w:rtl/>
        </w:rPr>
        <w:t xml:space="preserve"> ولم يقم على إجماع العترة</w:t>
      </w:r>
      <w:r w:rsidR="008F3042" w:rsidRPr="00351B70">
        <w:rPr>
          <w:rFonts w:hint="cs"/>
          <w:sz w:val="32"/>
          <w:rtl/>
          <w:lang w:bidi="ar-LB"/>
        </w:rPr>
        <w:t>؛</w:t>
      </w:r>
      <w:r w:rsidRPr="00351B70">
        <w:rPr>
          <w:sz w:val="32"/>
          <w:rtl/>
        </w:rPr>
        <w:t xml:space="preserve"> ولذلك كان المعتبر أن قوله يكشف عن دليل</w:t>
      </w:r>
      <w:r w:rsidR="008F3042" w:rsidRPr="00351B70">
        <w:rPr>
          <w:rFonts w:hint="cs"/>
          <w:sz w:val="32"/>
          <w:rtl/>
          <w:lang w:bidi="ar-LB"/>
        </w:rPr>
        <w:t>،</w:t>
      </w:r>
      <w:r w:rsidRPr="00351B70">
        <w:rPr>
          <w:sz w:val="32"/>
          <w:rtl/>
        </w:rPr>
        <w:t xml:space="preserve"> إنما هو إجماع الصحابة، وليس آحاد الصحابة</w:t>
      </w:r>
      <w:r w:rsidR="00B53E3B" w:rsidRPr="00351B70">
        <w:rPr>
          <w:rFonts w:hint="cs"/>
          <w:sz w:val="32"/>
          <w:rtl/>
        </w:rPr>
        <w:t>؛</w:t>
      </w:r>
      <w:r w:rsidRPr="00351B70">
        <w:rPr>
          <w:sz w:val="32"/>
          <w:rtl/>
        </w:rPr>
        <w:t xml:space="preserve"> فلا يكون إجماع العترة دليلاً شرعياً</w:t>
      </w:r>
      <w:r w:rsidR="008F3042" w:rsidRPr="00351B70">
        <w:rPr>
          <w:rFonts w:hint="cs"/>
          <w:sz w:val="32"/>
          <w:rtl/>
          <w:lang w:bidi="ar-LB"/>
        </w:rPr>
        <w:t>،</w:t>
      </w:r>
      <w:r w:rsidRPr="00351B70">
        <w:rPr>
          <w:sz w:val="32"/>
          <w:rtl/>
        </w:rPr>
        <w:t xml:space="preserve"> ولو أنهم شاهدوا الرسول وصحبوه. وأما إن قصد بالعترة من جاء بعد هؤلاء من ذرية الحسن والحسين</w:t>
      </w:r>
      <w:r w:rsidR="008F3042" w:rsidRPr="00351B70">
        <w:rPr>
          <w:rFonts w:hint="cs"/>
          <w:sz w:val="32"/>
          <w:rtl/>
          <w:lang w:bidi="ar-LB"/>
        </w:rPr>
        <w:t>،</w:t>
      </w:r>
      <w:r w:rsidRPr="00351B70">
        <w:rPr>
          <w:sz w:val="32"/>
          <w:rtl/>
        </w:rPr>
        <w:t xml:space="preserve"> فإن كلامهم لا يصح أن يقال عنه </w:t>
      </w:r>
      <w:r w:rsidR="008F3042" w:rsidRPr="00351B70">
        <w:rPr>
          <w:rFonts w:hint="cs"/>
          <w:sz w:val="32"/>
          <w:rtl/>
          <w:lang w:bidi="ar-LB"/>
        </w:rPr>
        <w:t>إ</w:t>
      </w:r>
      <w:r w:rsidRPr="00351B70">
        <w:rPr>
          <w:sz w:val="32"/>
          <w:rtl/>
        </w:rPr>
        <w:t>نه يكشف عن دليل</w:t>
      </w:r>
      <w:r w:rsidR="008F3042" w:rsidRPr="00351B70">
        <w:rPr>
          <w:rFonts w:hint="cs"/>
          <w:sz w:val="32"/>
          <w:rtl/>
          <w:lang w:bidi="ar-LB"/>
        </w:rPr>
        <w:t>؛</w:t>
      </w:r>
      <w:r w:rsidRPr="00351B70">
        <w:rPr>
          <w:sz w:val="32"/>
          <w:rtl/>
        </w:rPr>
        <w:t xml:space="preserve"> لأنهم لم يشاهدوا الرسول</w:t>
      </w:r>
      <w:r w:rsidR="008F3042" w:rsidRPr="00351B70">
        <w:rPr>
          <w:rFonts w:hint="cs"/>
          <w:sz w:val="32"/>
          <w:rtl/>
          <w:lang w:bidi="ar-LB"/>
        </w:rPr>
        <w:t>،</w:t>
      </w:r>
      <w:r w:rsidRPr="00351B70">
        <w:rPr>
          <w:sz w:val="32"/>
          <w:rtl/>
        </w:rPr>
        <w:t xml:space="preserve"> ولم ينقلوا عنه. وإذا كان لهم دليل فإنهم يكونون قد رووه رواية</w:t>
      </w:r>
      <w:r w:rsidR="008F3042" w:rsidRPr="00351B70">
        <w:rPr>
          <w:rFonts w:hint="cs"/>
          <w:sz w:val="32"/>
          <w:rtl/>
          <w:lang w:bidi="ar-LB"/>
        </w:rPr>
        <w:t>،</w:t>
      </w:r>
      <w:r w:rsidRPr="00351B70">
        <w:rPr>
          <w:sz w:val="32"/>
          <w:rtl/>
        </w:rPr>
        <w:t xml:space="preserve"> وأخذوه من غير الرسول</w:t>
      </w:r>
      <w:r w:rsidR="008F3042" w:rsidRPr="00351B70">
        <w:rPr>
          <w:rFonts w:hint="cs"/>
          <w:sz w:val="32"/>
          <w:rtl/>
          <w:lang w:bidi="ar-LB"/>
        </w:rPr>
        <w:t>،</w:t>
      </w:r>
      <w:r w:rsidRPr="00351B70">
        <w:rPr>
          <w:sz w:val="32"/>
          <w:rtl/>
        </w:rPr>
        <w:t xml:space="preserve"> فلا يكون كلامهم يكشف عن دليل.</w:t>
      </w:r>
    </w:p>
    <w:p w14:paraId="3FAFD8B1"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فهذه الأمور دليل قطعي على أن إجماع الصحابة دليل شرعي، ويكفي دليلاً على أن إجماعهم </w:t>
      </w:r>
      <w:r w:rsidRPr="00351B70">
        <w:rPr>
          <w:sz w:val="32"/>
          <w:rtl/>
        </w:rPr>
        <w:lastRenderedPageBreak/>
        <w:t>حجة كونهم يستحيل عليهم شرعاً أن يقع الخطأ في إجماعهم، فإن هذا دليل قطعي على أن إجماعهم دليل شرعي</w:t>
      </w:r>
      <w:r w:rsidR="008F3042" w:rsidRPr="00351B70">
        <w:rPr>
          <w:rFonts w:hint="cs"/>
          <w:sz w:val="32"/>
          <w:rtl/>
          <w:lang w:bidi="ar-LB"/>
        </w:rPr>
        <w:t>،</w:t>
      </w:r>
      <w:r w:rsidRPr="00351B70">
        <w:rPr>
          <w:sz w:val="32"/>
          <w:rtl/>
        </w:rPr>
        <w:t xml:space="preserve"> وهذا غير موجود في إجماع غيرهم، وبذلك يكون قد قام الدليل القطعي على أن إجماع الصحابة دليل شرعي.</w:t>
      </w:r>
    </w:p>
    <w:p w14:paraId="5818DDAF" w14:textId="77777777" w:rsidR="00E84F93" w:rsidRPr="00351B70" w:rsidRDefault="009A32DB" w:rsidP="00280A52">
      <w:pPr>
        <w:widowControl w:val="0"/>
        <w:spacing w:before="242" w:line="442" w:lineRule="exact"/>
        <w:jc w:val="center"/>
        <w:rPr>
          <w:rFonts w:hint="cs"/>
          <w:b/>
          <w:bCs/>
          <w:sz w:val="32"/>
          <w:rtl/>
        </w:rPr>
      </w:pPr>
      <w:r w:rsidRPr="00351B70">
        <w:rPr>
          <w:b/>
          <w:bCs/>
          <w:sz w:val="32"/>
          <w:rtl/>
        </w:rPr>
        <w:t>كل إجما</w:t>
      </w:r>
      <w:r w:rsidRPr="00351B70">
        <w:rPr>
          <w:b/>
          <w:bCs/>
          <w:spacing w:val="-35"/>
          <w:sz w:val="32"/>
          <w:rtl/>
        </w:rPr>
        <w:t>ع</w:t>
      </w:r>
      <w:r w:rsidRPr="00351B70">
        <w:rPr>
          <w:b/>
          <w:bCs/>
          <w:sz w:val="32"/>
          <w:rtl/>
        </w:rPr>
        <w:t xml:space="preserve"> غير إجما</w:t>
      </w:r>
      <w:r w:rsidRPr="00351B70">
        <w:rPr>
          <w:b/>
          <w:bCs/>
          <w:spacing w:val="-35"/>
          <w:sz w:val="32"/>
          <w:rtl/>
        </w:rPr>
        <w:t>ع</w:t>
      </w:r>
      <w:r w:rsidRPr="00351B70">
        <w:rPr>
          <w:b/>
          <w:bCs/>
          <w:sz w:val="32"/>
          <w:rtl/>
        </w:rPr>
        <w:t xml:space="preserve"> الصحابة</w:t>
      </w:r>
    </w:p>
    <w:p w14:paraId="4CFD652E" w14:textId="77777777" w:rsidR="009A32DB" w:rsidRPr="00351B70" w:rsidRDefault="009A32DB" w:rsidP="00280A52">
      <w:pPr>
        <w:widowControl w:val="0"/>
        <w:spacing w:after="200" w:line="442" w:lineRule="exact"/>
        <w:jc w:val="center"/>
        <w:rPr>
          <w:b/>
          <w:bCs/>
          <w:sz w:val="32"/>
          <w:rtl/>
        </w:rPr>
      </w:pPr>
      <w:r w:rsidRPr="00351B70">
        <w:rPr>
          <w:b/>
          <w:bCs/>
          <w:sz w:val="32"/>
          <w:rtl/>
        </w:rPr>
        <w:t>ليس بدليل شرعي</w:t>
      </w:r>
    </w:p>
    <w:p w14:paraId="301F710D" w14:textId="77777777" w:rsidR="009A32DB" w:rsidRPr="00351B70" w:rsidRDefault="009A32DB" w:rsidP="00230A44">
      <w:pPr>
        <w:widowControl w:val="0"/>
        <w:spacing w:line="442" w:lineRule="exact"/>
        <w:ind w:firstLine="567"/>
        <w:jc w:val="both"/>
        <w:rPr>
          <w:sz w:val="32"/>
          <w:rtl/>
        </w:rPr>
      </w:pPr>
      <w:r w:rsidRPr="00351B70">
        <w:rPr>
          <w:sz w:val="32"/>
          <w:rtl/>
        </w:rPr>
        <w:t>كل إجماع غير إجماع الصحابة ليس دليلاً شرعياً</w:t>
      </w:r>
      <w:r w:rsidR="008F3042" w:rsidRPr="00351B70">
        <w:rPr>
          <w:rFonts w:hint="cs"/>
          <w:sz w:val="32"/>
          <w:rtl/>
          <w:lang w:bidi="ar-LB"/>
        </w:rPr>
        <w:t>؛</w:t>
      </w:r>
      <w:r w:rsidRPr="00351B70">
        <w:rPr>
          <w:sz w:val="32"/>
          <w:rtl/>
        </w:rPr>
        <w:t xml:space="preserve"> لأنه لم يقم الدليل القطعي على أنه دليل شرعي، وكل ما استدلوا به هو أدلة ظنية، ولأن الأدلة التي استدلوا بها مع كونها أدلة ظنية</w:t>
      </w:r>
      <w:r w:rsidR="008F3042" w:rsidRPr="00351B70">
        <w:rPr>
          <w:rFonts w:hint="cs"/>
          <w:sz w:val="32"/>
          <w:rtl/>
          <w:lang w:bidi="ar-LB"/>
        </w:rPr>
        <w:t>،</w:t>
      </w:r>
      <w:r w:rsidRPr="00351B70">
        <w:rPr>
          <w:sz w:val="32"/>
          <w:rtl/>
        </w:rPr>
        <w:t xml:space="preserve"> وليست بأدلة قطعية</w:t>
      </w:r>
      <w:r w:rsidR="008F3042" w:rsidRPr="00351B70">
        <w:rPr>
          <w:rFonts w:hint="cs"/>
          <w:sz w:val="32"/>
          <w:rtl/>
          <w:lang w:bidi="ar-LB"/>
        </w:rPr>
        <w:t>،</w:t>
      </w:r>
      <w:r w:rsidRPr="00351B70">
        <w:rPr>
          <w:sz w:val="32"/>
          <w:rtl/>
        </w:rPr>
        <w:t xml:space="preserve"> فإنه لا وجه للاستدلال بها على أن الإجماع الذي يدعونه دليل شرعي. أما بالنسبة لإجماع الأمة</w:t>
      </w:r>
      <w:r w:rsidR="008F3042" w:rsidRPr="00351B70">
        <w:rPr>
          <w:rFonts w:hint="cs"/>
          <w:sz w:val="32"/>
          <w:rtl/>
          <w:lang w:bidi="ar-LB"/>
        </w:rPr>
        <w:t>،</w:t>
      </w:r>
      <w:r w:rsidRPr="00351B70">
        <w:rPr>
          <w:sz w:val="32"/>
          <w:rtl/>
        </w:rPr>
        <w:t xml:space="preserve"> وإجماع أهل الحل والعقد</w:t>
      </w:r>
      <w:r w:rsidR="008F3042" w:rsidRPr="00351B70">
        <w:rPr>
          <w:rFonts w:hint="cs"/>
          <w:sz w:val="32"/>
          <w:rtl/>
          <w:lang w:bidi="ar-LB"/>
        </w:rPr>
        <w:t>،</w:t>
      </w:r>
      <w:r w:rsidRPr="00351B70">
        <w:rPr>
          <w:sz w:val="32"/>
          <w:rtl/>
        </w:rPr>
        <w:t xml:space="preserve"> وإجماع المجتهدين</w:t>
      </w:r>
      <w:r w:rsidR="008F3042" w:rsidRPr="00351B70">
        <w:rPr>
          <w:rFonts w:hint="cs"/>
          <w:sz w:val="32"/>
          <w:rtl/>
          <w:lang w:bidi="ar-LB"/>
        </w:rPr>
        <w:t>،</w:t>
      </w:r>
      <w:r w:rsidRPr="00351B70">
        <w:rPr>
          <w:sz w:val="32"/>
          <w:rtl/>
        </w:rPr>
        <w:t xml:space="preserve"> فقد قالوا </w:t>
      </w:r>
      <w:r w:rsidR="008F3042" w:rsidRPr="00351B70">
        <w:rPr>
          <w:rFonts w:hint="cs"/>
          <w:sz w:val="32"/>
          <w:rtl/>
          <w:lang w:bidi="ar-LB"/>
        </w:rPr>
        <w:t>إ</w:t>
      </w:r>
      <w:r w:rsidRPr="00351B70">
        <w:rPr>
          <w:sz w:val="32"/>
          <w:rtl/>
        </w:rPr>
        <w:t>ن إجماع الأمة حجة شرعية</w:t>
      </w:r>
      <w:r w:rsidR="008F3042" w:rsidRPr="00351B70">
        <w:rPr>
          <w:rFonts w:hint="cs"/>
          <w:sz w:val="32"/>
          <w:rtl/>
          <w:lang w:bidi="ar-LB"/>
        </w:rPr>
        <w:t>،</w:t>
      </w:r>
      <w:r w:rsidRPr="00351B70">
        <w:rPr>
          <w:sz w:val="32"/>
          <w:rtl/>
        </w:rPr>
        <w:t xml:space="preserve"> واستدلوا على ذلك بقوله تعالى: </w:t>
      </w:r>
      <w:r w:rsidRPr="00351B70">
        <w:rPr>
          <w:position w:val="-4"/>
          <w:sz w:val="36"/>
          <w:szCs w:val="36"/>
        </w:rPr>
        <w:sym w:font="AGA Arabesque" w:char="F05D"/>
      </w:r>
      <w:r w:rsidR="00E74A10" w:rsidRPr="00351B70">
        <w:rPr>
          <w:rFonts w:hint="cs"/>
          <w:b/>
          <w:bCs/>
          <w:sz w:val="8"/>
          <w:szCs w:val="8"/>
          <w:rtl/>
        </w:rPr>
        <w:t xml:space="preserve"> </w:t>
      </w:r>
      <w:r w:rsidR="00230A44" w:rsidRPr="00351B70">
        <w:rPr>
          <w:rFonts w:hint="cs"/>
          <w:b/>
          <w:bCs/>
          <w:sz w:val="32"/>
          <w:rtl/>
        </w:rPr>
        <w:t>وَمَنْ يُشَاقِقِ الرَّسُولَ مِنْ بَعْدِ مَا تَبَيَّنَ لَهُ الْهُدَى وَيَتَّبِعْ غَيْرَ سَبِيلِ الْمُؤْمِنِينَ نُوَلِّهِ مَا تَوَلَّى وَنُصْلِهِ جَهَنَّمَ وَسَاءَتْ مَصِيرًا (115)</w:t>
      </w:r>
      <w:r w:rsidRPr="00351B70">
        <w:rPr>
          <w:position w:val="-4"/>
          <w:sz w:val="36"/>
          <w:szCs w:val="36"/>
        </w:rPr>
        <w:sym w:font="AGA Arabesque" w:char="F05B"/>
      </w:r>
      <w:r w:rsidRPr="00351B70">
        <w:rPr>
          <w:sz w:val="32"/>
          <w:rtl/>
        </w:rPr>
        <w:t xml:space="preserve"> ووجه الاحتجاج بهذه الآية أنه تعالى توعد على متابعة غير سبيل المؤمنين</w:t>
      </w:r>
      <w:r w:rsidR="008F3042" w:rsidRPr="00351B70">
        <w:rPr>
          <w:rFonts w:hint="cs"/>
          <w:sz w:val="32"/>
          <w:rtl/>
          <w:lang w:bidi="ar-LB"/>
        </w:rPr>
        <w:t>،</w:t>
      </w:r>
      <w:r w:rsidRPr="00351B70">
        <w:rPr>
          <w:sz w:val="32"/>
          <w:rtl/>
        </w:rPr>
        <w:t xml:space="preserve"> ولو لم يكن ذلك محرماً لما توعد عليه، ولما حسن الجمع بينه وبين المحرم من مشاقة الرسول عليه السلام في التوعد، كما لا يحسن التوعد على الجمع بين الكفر وأكل الخبز المباح، فيكون اتباع غير سبيل المؤمنين محرماً، وإذا حرم اتباع غير سبيلهم وجب اتباع سبيلهم</w:t>
      </w:r>
      <w:r w:rsidR="008F3042" w:rsidRPr="00351B70">
        <w:rPr>
          <w:rFonts w:hint="cs"/>
          <w:sz w:val="32"/>
          <w:rtl/>
          <w:lang w:bidi="ar-LB"/>
        </w:rPr>
        <w:t>؛</w:t>
      </w:r>
      <w:r w:rsidRPr="00351B70">
        <w:rPr>
          <w:sz w:val="32"/>
          <w:rtl/>
        </w:rPr>
        <w:t xml:space="preserve"> لأنه لا مخرج عنهما</w:t>
      </w:r>
      <w:r w:rsidR="008F3042" w:rsidRPr="00351B70">
        <w:rPr>
          <w:rFonts w:hint="cs"/>
          <w:sz w:val="32"/>
          <w:rtl/>
          <w:lang w:bidi="ar-LB"/>
        </w:rPr>
        <w:t>،</w:t>
      </w:r>
      <w:r w:rsidRPr="00351B70">
        <w:rPr>
          <w:sz w:val="32"/>
          <w:rtl/>
        </w:rPr>
        <w:t xml:space="preserve"> أي لا واسطة بينهما</w:t>
      </w:r>
      <w:r w:rsidR="008F3042" w:rsidRPr="00351B70">
        <w:rPr>
          <w:rFonts w:hint="cs"/>
          <w:sz w:val="32"/>
          <w:rtl/>
          <w:lang w:bidi="ar-LB"/>
        </w:rPr>
        <w:t>،</w:t>
      </w:r>
      <w:r w:rsidRPr="00351B70">
        <w:rPr>
          <w:sz w:val="32"/>
          <w:rtl/>
        </w:rPr>
        <w:t xml:space="preserve"> ويلزم من وجوب اتباع سبيلهم كون إجماع الأمة حجة</w:t>
      </w:r>
      <w:r w:rsidR="008F3042" w:rsidRPr="00351B70">
        <w:rPr>
          <w:rFonts w:hint="cs"/>
          <w:sz w:val="32"/>
          <w:rtl/>
          <w:lang w:bidi="ar-LB"/>
        </w:rPr>
        <w:t>؛</w:t>
      </w:r>
      <w:r w:rsidRPr="00351B70">
        <w:rPr>
          <w:sz w:val="32"/>
          <w:rtl/>
        </w:rPr>
        <w:t xml:space="preserve"> لأن سبيل الشخص هو ما يختاره من القول</w:t>
      </w:r>
      <w:r w:rsidR="008F3042" w:rsidRPr="00351B70">
        <w:rPr>
          <w:rFonts w:hint="cs"/>
          <w:sz w:val="32"/>
          <w:rtl/>
          <w:lang w:bidi="ar-LB"/>
        </w:rPr>
        <w:t>،</w:t>
      </w:r>
      <w:r w:rsidRPr="00351B70">
        <w:rPr>
          <w:sz w:val="32"/>
          <w:rtl/>
        </w:rPr>
        <w:t xml:space="preserve"> أو الفعل</w:t>
      </w:r>
      <w:r w:rsidR="008F3042" w:rsidRPr="00351B70">
        <w:rPr>
          <w:rFonts w:hint="cs"/>
          <w:sz w:val="32"/>
          <w:rtl/>
          <w:lang w:bidi="ar-LB"/>
        </w:rPr>
        <w:t>،</w:t>
      </w:r>
      <w:r w:rsidRPr="00351B70">
        <w:rPr>
          <w:sz w:val="32"/>
          <w:rtl/>
        </w:rPr>
        <w:t xml:space="preserve"> أو الاعتقاد. والجواب على ذلك من ثلاثة وجوه:</w:t>
      </w:r>
    </w:p>
    <w:p w14:paraId="4140C34F"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أحدها: </w:t>
      </w:r>
      <w:r w:rsidR="008F3042" w:rsidRPr="00351B70">
        <w:rPr>
          <w:rFonts w:hint="cs"/>
          <w:sz w:val="32"/>
          <w:rtl/>
          <w:lang w:bidi="ar-LB"/>
        </w:rPr>
        <w:t>إ</w:t>
      </w:r>
      <w:r w:rsidRPr="00351B70">
        <w:rPr>
          <w:sz w:val="32"/>
          <w:rtl/>
        </w:rPr>
        <w:t>ن الآية وإن كانت قطعية الثبوت ولكنها ظنية الدلالة، فلا تصلح دليلاً على أن إجماع الأمة دليل شرعي</w:t>
      </w:r>
      <w:r w:rsidR="008F3042" w:rsidRPr="00351B70">
        <w:rPr>
          <w:rFonts w:hint="cs"/>
          <w:sz w:val="32"/>
          <w:rtl/>
          <w:lang w:bidi="ar-LB"/>
        </w:rPr>
        <w:t>؛</w:t>
      </w:r>
      <w:r w:rsidRPr="00351B70">
        <w:rPr>
          <w:sz w:val="32"/>
          <w:rtl/>
        </w:rPr>
        <w:t xml:space="preserve"> لأنه لا بد أن يثبت أنه دليل شرعي بالدليل القطعي</w:t>
      </w:r>
      <w:r w:rsidR="008F3042" w:rsidRPr="00351B70">
        <w:rPr>
          <w:rFonts w:hint="cs"/>
          <w:sz w:val="32"/>
          <w:rtl/>
          <w:lang w:bidi="ar-LB"/>
        </w:rPr>
        <w:t>؛</w:t>
      </w:r>
      <w:r w:rsidRPr="00351B70">
        <w:rPr>
          <w:sz w:val="32"/>
          <w:rtl/>
        </w:rPr>
        <w:t xml:space="preserve"> لأنه من الأصول</w:t>
      </w:r>
      <w:r w:rsidR="008F3042" w:rsidRPr="00351B70">
        <w:rPr>
          <w:rFonts w:hint="cs"/>
          <w:sz w:val="32"/>
          <w:rtl/>
          <w:lang w:bidi="ar-LB"/>
        </w:rPr>
        <w:t>،</w:t>
      </w:r>
      <w:r w:rsidRPr="00351B70">
        <w:rPr>
          <w:sz w:val="32"/>
          <w:rtl/>
        </w:rPr>
        <w:t xml:space="preserve"> فلا يكفي فيه الدليل الظني.</w:t>
      </w:r>
    </w:p>
    <w:p w14:paraId="6C918164"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والثاني: </w:t>
      </w:r>
      <w:r w:rsidR="008F3042" w:rsidRPr="00351B70">
        <w:rPr>
          <w:rFonts w:hint="cs"/>
          <w:sz w:val="32"/>
          <w:rtl/>
          <w:lang w:bidi="ar-LB"/>
        </w:rPr>
        <w:t>إ</w:t>
      </w:r>
      <w:r w:rsidRPr="00351B70">
        <w:rPr>
          <w:sz w:val="32"/>
          <w:rtl/>
        </w:rPr>
        <w:t xml:space="preserve">ن الهدى في الآية تعني الدليل على وحدانية الله ونبوة محمد </w:t>
      </w:r>
      <w:r w:rsidR="00AB34A4" w:rsidRPr="00351B70">
        <w:rPr>
          <w:rFonts w:hint="cs"/>
          <w:position w:val="-4"/>
          <w:sz w:val="44"/>
          <w:szCs w:val="44"/>
        </w:rPr>
        <w:sym w:font="AGA Arabesque" w:char="F072"/>
      </w:r>
      <w:r w:rsidRPr="00351B70">
        <w:rPr>
          <w:sz w:val="32"/>
          <w:rtl/>
        </w:rPr>
        <w:t xml:space="preserve"> ولا تعني الحكم الشرعي</w:t>
      </w:r>
      <w:r w:rsidR="008F3042" w:rsidRPr="00351B70">
        <w:rPr>
          <w:rFonts w:hint="cs"/>
          <w:sz w:val="32"/>
          <w:rtl/>
          <w:lang w:bidi="ar-LB"/>
        </w:rPr>
        <w:t>؛</w:t>
      </w:r>
      <w:r w:rsidRPr="00351B70">
        <w:rPr>
          <w:sz w:val="32"/>
          <w:rtl/>
        </w:rPr>
        <w:t xml:space="preserve"> لأن الهدى في الأصول ويقابله الضلال</w:t>
      </w:r>
      <w:r w:rsidR="00B53E3B" w:rsidRPr="00351B70">
        <w:rPr>
          <w:rFonts w:hint="cs"/>
          <w:sz w:val="32"/>
          <w:rtl/>
        </w:rPr>
        <w:t>.</w:t>
      </w:r>
      <w:r w:rsidRPr="00351B70">
        <w:rPr>
          <w:sz w:val="32"/>
          <w:rtl/>
        </w:rPr>
        <w:t xml:space="preserve"> أما الفروع فيعتبر عدم اتباعها فسقاً</w:t>
      </w:r>
      <w:r w:rsidR="008F3042" w:rsidRPr="00351B70">
        <w:rPr>
          <w:rFonts w:hint="cs"/>
          <w:sz w:val="32"/>
          <w:rtl/>
          <w:lang w:bidi="ar-LB"/>
        </w:rPr>
        <w:t>،</w:t>
      </w:r>
      <w:r w:rsidRPr="00351B70">
        <w:rPr>
          <w:sz w:val="32"/>
          <w:rtl/>
        </w:rPr>
        <w:t xml:space="preserve"> فلا يطلق عليه الهدى</w:t>
      </w:r>
      <w:r w:rsidR="008F3042" w:rsidRPr="00351B70">
        <w:rPr>
          <w:rFonts w:hint="cs"/>
          <w:sz w:val="32"/>
          <w:rtl/>
          <w:lang w:bidi="ar-LB"/>
        </w:rPr>
        <w:t>.</w:t>
      </w:r>
      <w:r w:rsidRPr="00351B70">
        <w:rPr>
          <w:sz w:val="32"/>
          <w:rtl/>
        </w:rPr>
        <w:t xml:space="preserve"> وأما سبيل المؤمنين الذي يجب عليهم اتباعه فهو ما صاروا به مؤمنين وهو التوحيد، ولا يوجب اتباعهم في المباح، ولا يوجب تحريم كل ما غاير سبيلهم، بل يصدق ذلك بصورة واحدة</w:t>
      </w:r>
      <w:r w:rsidR="00B53E3B" w:rsidRPr="00351B70">
        <w:rPr>
          <w:rFonts w:hint="cs"/>
          <w:sz w:val="32"/>
          <w:rtl/>
        </w:rPr>
        <w:t>،</w:t>
      </w:r>
      <w:r w:rsidRPr="00351B70">
        <w:rPr>
          <w:sz w:val="32"/>
          <w:rtl/>
        </w:rPr>
        <w:t xml:space="preserve"> وهي الكفر ونحوه مما لا خلاف فيه من الأصول. والذي يدل على أنه يجب اتباع سبيل المؤمنين بما صاروا به مؤمنين</w:t>
      </w:r>
      <w:r w:rsidR="008F3042" w:rsidRPr="00351B70">
        <w:rPr>
          <w:rFonts w:hint="cs"/>
          <w:sz w:val="32"/>
          <w:rtl/>
          <w:lang w:bidi="ar-LB"/>
        </w:rPr>
        <w:t>،</w:t>
      </w:r>
      <w:r w:rsidRPr="00351B70">
        <w:rPr>
          <w:sz w:val="32"/>
          <w:rtl/>
        </w:rPr>
        <w:t xml:space="preserve"> أن الآية ن</w:t>
      </w:r>
      <w:r w:rsidR="00CA3711" w:rsidRPr="00351B70">
        <w:rPr>
          <w:rFonts w:hint="cs"/>
          <w:sz w:val="32"/>
          <w:rtl/>
          <w:lang w:bidi="ar-LB"/>
        </w:rPr>
        <w:t>ـ</w:t>
      </w:r>
      <w:r w:rsidRPr="00351B70">
        <w:rPr>
          <w:sz w:val="32"/>
          <w:rtl/>
        </w:rPr>
        <w:t>زلت في رجل ارتد، وسبب ن</w:t>
      </w:r>
      <w:r w:rsidR="00CA3711" w:rsidRPr="00351B70">
        <w:rPr>
          <w:rFonts w:hint="cs"/>
          <w:sz w:val="32"/>
          <w:rtl/>
          <w:lang w:bidi="ar-LB"/>
        </w:rPr>
        <w:t>ـ</w:t>
      </w:r>
      <w:r w:rsidRPr="00351B70">
        <w:rPr>
          <w:sz w:val="32"/>
          <w:rtl/>
        </w:rPr>
        <w:t>زول الآية يعين الموضوع الذي ن</w:t>
      </w:r>
      <w:r w:rsidR="00CA3711" w:rsidRPr="00351B70">
        <w:rPr>
          <w:rFonts w:hint="cs"/>
          <w:sz w:val="32"/>
          <w:rtl/>
          <w:lang w:bidi="ar-LB"/>
        </w:rPr>
        <w:t>ـ</w:t>
      </w:r>
      <w:r w:rsidRPr="00351B70">
        <w:rPr>
          <w:sz w:val="32"/>
          <w:rtl/>
        </w:rPr>
        <w:t>زلت به</w:t>
      </w:r>
      <w:r w:rsidR="008F3042" w:rsidRPr="00351B70">
        <w:rPr>
          <w:rFonts w:hint="cs"/>
          <w:sz w:val="32"/>
          <w:rtl/>
          <w:lang w:bidi="ar-LB"/>
        </w:rPr>
        <w:t>،</w:t>
      </w:r>
      <w:r w:rsidRPr="00351B70">
        <w:rPr>
          <w:sz w:val="32"/>
          <w:rtl/>
        </w:rPr>
        <w:t xml:space="preserve"> وإن كان يعم كل ما انطبق عليه هذا الموضوع، فالآية خاصة في موضوع الارتداد</w:t>
      </w:r>
      <w:r w:rsidR="00316C5B" w:rsidRPr="00351B70">
        <w:rPr>
          <w:rFonts w:hint="cs"/>
          <w:sz w:val="32"/>
          <w:rtl/>
          <w:lang w:bidi="ar-LB"/>
        </w:rPr>
        <w:t>،</w:t>
      </w:r>
      <w:r w:rsidRPr="00351B70">
        <w:rPr>
          <w:sz w:val="32"/>
          <w:rtl/>
        </w:rPr>
        <w:t xml:space="preserve"> فلا تعم كل سبيل للمؤمنين.</w:t>
      </w:r>
    </w:p>
    <w:p w14:paraId="251DD569" w14:textId="77777777" w:rsidR="00B53E3B" w:rsidRPr="00351B70" w:rsidRDefault="009A32DB" w:rsidP="00280A52">
      <w:pPr>
        <w:widowControl w:val="0"/>
        <w:spacing w:line="442" w:lineRule="exact"/>
        <w:ind w:firstLine="567"/>
        <w:jc w:val="lowKashida"/>
        <w:rPr>
          <w:rFonts w:hint="cs"/>
          <w:sz w:val="32"/>
          <w:rtl/>
        </w:rPr>
      </w:pPr>
      <w:r w:rsidRPr="00351B70">
        <w:rPr>
          <w:sz w:val="32"/>
          <w:rtl/>
        </w:rPr>
        <w:t xml:space="preserve">والثالث: </w:t>
      </w:r>
      <w:r w:rsidR="00316C5B" w:rsidRPr="00351B70">
        <w:rPr>
          <w:rFonts w:hint="cs"/>
          <w:sz w:val="32"/>
          <w:rtl/>
          <w:lang w:bidi="ar-LB"/>
        </w:rPr>
        <w:t>إ</w:t>
      </w:r>
      <w:r w:rsidRPr="00351B70">
        <w:rPr>
          <w:sz w:val="32"/>
          <w:rtl/>
        </w:rPr>
        <w:t>ن النهي عن الشيء لا يعني الأمر بضده، فتحريم شيء لا يعني وجوب القيام بضده</w:t>
      </w:r>
      <w:r w:rsidR="00316C5B" w:rsidRPr="00351B70">
        <w:rPr>
          <w:rFonts w:hint="cs"/>
          <w:sz w:val="32"/>
          <w:rtl/>
          <w:lang w:bidi="ar-LB"/>
        </w:rPr>
        <w:t>؛</w:t>
      </w:r>
      <w:r w:rsidRPr="00351B70">
        <w:rPr>
          <w:sz w:val="32"/>
          <w:rtl/>
        </w:rPr>
        <w:t xml:space="preserve"> لأن دلالة الأمر والنهي دلالة لغوية</w:t>
      </w:r>
      <w:r w:rsidR="00316C5B" w:rsidRPr="00351B70">
        <w:rPr>
          <w:rFonts w:hint="cs"/>
          <w:sz w:val="32"/>
          <w:rtl/>
          <w:lang w:bidi="ar-LB"/>
        </w:rPr>
        <w:t>،</w:t>
      </w:r>
      <w:r w:rsidRPr="00351B70">
        <w:rPr>
          <w:sz w:val="32"/>
          <w:rtl/>
        </w:rPr>
        <w:t xml:space="preserve"> وليست دلالة عقلية ولا منطقية. فإذا أمر الشرع بشيء فلا يعني أنه نهى عن ضده، وإذا نه</w:t>
      </w:r>
      <w:r w:rsidR="005C2431" w:rsidRPr="00351B70">
        <w:rPr>
          <w:rFonts w:hint="cs"/>
          <w:sz w:val="32"/>
          <w:rtl/>
        </w:rPr>
        <w:t>ـ</w:t>
      </w:r>
      <w:r w:rsidRPr="00351B70">
        <w:rPr>
          <w:sz w:val="32"/>
          <w:rtl/>
        </w:rPr>
        <w:t>ى عن شيء فلا يعني أنه أمر بضده</w:t>
      </w:r>
      <w:r w:rsidR="00316C5B" w:rsidRPr="00351B70">
        <w:rPr>
          <w:rFonts w:hint="cs"/>
          <w:sz w:val="32"/>
          <w:rtl/>
          <w:lang w:bidi="ar-LB"/>
        </w:rPr>
        <w:t>.</w:t>
      </w:r>
      <w:r w:rsidRPr="00351B70">
        <w:rPr>
          <w:sz w:val="32"/>
          <w:rtl/>
        </w:rPr>
        <w:t xml:space="preserve"> فالنهي عن اتباع غير سبيل المؤمنين لا </w:t>
      </w:r>
      <w:r w:rsidRPr="00351B70">
        <w:rPr>
          <w:sz w:val="32"/>
          <w:rtl/>
        </w:rPr>
        <w:lastRenderedPageBreak/>
        <w:t>يعني الأمر باتباع سبيلهم، بل الأمر باتباع سبيلهم يحتاج إلى نص آخر دال على الأم</w:t>
      </w:r>
      <w:r w:rsidR="005C2431" w:rsidRPr="00351B70">
        <w:rPr>
          <w:rFonts w:hint="cs"/>
          <w:sz w:val="32"/>
          <w:rtl/>
        </w:rPr>
        <w:t>ـ</w:t>
      </w:r>
      <w:r w:rsidRPr="00351B70">
        <w:rPr>
          <w:sz w:val="32"/>
          <w:rtl/>
        </w:rPr>
        <w:t>ر، فيك</w:t>
      </w:r>
      <w:r w:rsidR="005C2431" w:rsidRPr="00351B70">
        <w:rPr>
          <w:rFonts w:hint="cs"/>
          <w:sz w:val="32"/>
          <w:rtl/>
        </w:rPr>
        <w:t>ـ</w:t>
      </w:r>
      <w:r w:rsidRPr="00351B70">
        <w:rPr>
          <w:sz w:val="32"/>
          <w:rtl/>
        </w:rPr>
        <w:t>ون تحريم اتباع غير سبيل المؤمنين لا يعني وجوب اتباع سبيلهم.</w:t>
      </w:r>
    </w:p>
    <w:p w14:paraId="0490EF32" w14:textId="77777777" w:rsidR="009A32DB" w:rsidRPr="00351B70" w:rsidRDefault="009A32DB" w:rsidP="00280A52">
      <w:pPr>
        <w:widowControl w:val="0"/>
        <w:spacing w:line="442" w:lineRule="exact"/>
        <w:ind w:firstLine="567"/>
        <w:jc w:val="lowKashida"/>
        <w:rPr>
          <w:sz w:val="32"/>
          <w:rtl/>
        </w:rPr>
      </w:pPr>
      <w:r w:rsidRPr="00351B70">
        <w:rPr>
          <w:sz w:val="32"/>
          <w:rtl/>
        </w:rPr>
        <w:t>وبهذه الأوجه الثلاثة يظهر جلياً أن الآية لا تصلح دليلاً على أن إجماع الأمة دليل شرعي</w:t>
      </w:r>
      <w:r w:rsidR="00316C5B" w:rsidRPr="00351B70">
        <w:rPr>
          <w:rFonts w:hint="cs"/>
          <w:sz w:val="32"/>
          <w:rtl/>
          <w:lang w:bidi="ar-LB"/>
        </w:rPr>
        <w:t>؛</w:t>
      </w:r>
      <w:r w:rsidRPr="00351B70">
        <w:rPr>
          <w:sz w:val="32"/>
          <w:rtl/>
        </w:rPr>
        <w:t xml:space="preserve"> فيسقط الاستدلال بها.</w:t>
      </w:r>
    </w:p>
    <w:p w14:paraId="473500AB" w14:textId="77777777" w:rsidR="009A32DB" w:rsidRPr="00351B70" w:rsidRDefault="009A32DB" w:rsidP="003F1E6A">
      <w:pPr>
        <w:widowControl w:val="0"/>
        <w:spacing w:line="442" w:lineRule="exact"/>
        <w:ind w:firstLine="567"/>
        <w:jc w:val="both"/>
        <w:rPr>
          <w:sz w:val="32"/>
          <w:rtl/>
        </w:rPr>
      </w:pPr>
      <w:r w:rsidRPr="00351B70">
        <w:rPr>
          <w:sz w:val="32"/>
          <w:rtl/>
        </w:rPr>
        <w:t xml:space="preserve">وقالوا أيضاً: </w:t>
      </w:r>
      <w:r w:rsidR="00316C5B" w:rsidRPr="00351B70">
        <w:rPr>
          <w:rFonts w:hint="cs"/>
          <w:sz w:val="32"/>
          <w:rtl/>
          <w:lang w:bidi="ar-LB"/>
        </w:rPr>
        <w:t>إ</w:t>
      </w:r>
      <w:r w:rsidRPr="00351B70">
        <w:rPr>
          <w:sz w:val="32"/>
          <w:rtl/>
        </w:rPr>
        <w:t>ن الدليل على أن إجماع الأمة حجة السنة، فقد وردت أحاديث كثيرة تدل على أن إجماع الأمة دليل شرعي، فمن ذلك ما روى أجلاء الصحابة</w:t>
      </w:r>
      <w:r w:rsidR="00316C5B" w:rsidRPr="00351B70">
        <w:rPr>
          <w:rFonts w:hint="cs"/>
          <w:sz w:val="32"/>
          <w:rtl/>
          <w:lang w:bidi="ar-LB"/>
        </w:rPr>
        <w:t>،</w:t>
      </w:r>
      <w:r w:rsidRPr="00351B70">
        <w:rPr>
          <w:sz w:val="32"/>
          <w:rtl/>
        </w:rPr>
        <w:t xml:space="preserve"> كعمر بن الخطاب، وعبد الله بن مسعود</w:t>
      </w:r>
      <w:r w:rsidR="00316C5B" w:rsidRPr="00351B70">
        <w:rPr>
          <w:rFonts w:hint="cs"/>
          <w:sz w:val="32"/>
          <w:rtl/>
          <w:lang w:bidi="ar-LB"/>
        </w:rPr>
        <w:t>،</w:t>
      </w:r>
      <w:r w:rsidRPr="00351B70">
        <w:rPr>
          <w:sz w:val="32"/>
          <w:rtl/>
        </w:rPr>
        <w:t xml:space="preserve"> وأبي سعيد الخدري</w:t>
      </w:r>
      <w:r w:rsidR="00316C5B" w:rsidRPr="00351B70">
        <w:rPr>
          <w:rFonts w:hint="cs"/>
          <w:sz w:val="32"/>
          <w:rtl/>
          <w:lang w:bidi="ar-LB"/>
        </w:rPr>
        <w:t>،</w:t>
      </w:r>
      <w:r w:rsidRPr="00351B70">
        <w:rPr>
          <w:sz w:val="32"/>
          <w:rtl/>
        </w:rPr>
        <w:t xml:space="preserve"> وأنس بن مالك</w:t>
      </w:r>
      <w:r w:rsidR="00316C5B" w:rsidRPr="00351B70">
        <w:rPr>
          <w:rFonts w:hint="cs"/>
          <w:sz w:val="32"/>
          <w:rtl/>
          <w:lang w:bidi="ar-LB"/>
        </w:rPr>
        <w:t>،</w:t>
      </w:r>
      <w:r w:rsidRPr="00351B70">
        <w:rPr>
          <w:sz w:val="32"/>
          <w:rtl/>
        </w:rPr>
        <w:t xml:space="preserve"> وعبد الله بن عمر</w:t>
      </w:r>
      <w:r w:rsidR="00316C5B" w:rsidRPr="00351B70">
        <w:rPr>
          <w:rFonts w:hint="cs"/>
          <w:sz w:val="32"/>
          <w:rtl/>
          <w:lang w:bidi="ar-LB"/>
        </w:rPr>
        <w:t>،</w:t>
      </w:r>
      <w:r w:rsidRPr="00351B70">
        <w:rPr>
          <w:sz w:val="32"/>
          <w:rtl/>
        </w:rPr>
        <w:t xml:space="preserve"> وأبي هريرة</w:t>
      </w:r>
      <w:r w:rsidR="00316C5B" w:rsidRPr="00351B70">
        <w:rPr>
          <w:rFonts w:hint="cs"/>
          <w:sz w:val="32"/>
          <w:rtl/>
          <w:lang w:bidi="ar-LB"/>
        </w:rPr>
        <w:t>،</w:t>
      </w:r>
      <w:r w:rsidRPr="00351B70">
        <w:rPr>
          <w:sz w:val="32"/>
          <w:rtl/>
        </w:rPr>
        <w:t xml:space="preserve"> وحذيفة بن اليمان</w:t>
      </w:r>
      <w:r w:rsidR="00316C5B" w:rsidRPr="00351B70">
        <w:rPr>
          <w:rFonts w:hint="cs"/>
          <w:sz w:val="32"/>
          <w:rtl/>
          <w:lang w:bidi="ar-LB"/>
        </w:rPr>
        <w:t>،</w:t>
      </w:r>
      <w:r w:rsidRPr="00351B70">
        <w:rPr>
          <w:sz w:val="32"/>
          <w:rtl/>
        </w:rPr>
        <w:t xml:space="preserve"> وغيرهم</w:t>
      </w:r>
      <w:r w:rsidR="00316C5B" w:rsidRPr="00351B70">
        <w:rPr>
          <w:rFonts w:hint="cs"/>
          <w:sz w:val="32"/>
          <w:rtl/>
          <w:lang w:bidi="ar-LB"/>
        </w:rPr>
        <w:t>،</w:t>
      </w:r>
      <w:r w:rsidRPr="00351B70">
        <w:rPr>
          <w:sz w:val="32"/>
          <w:rtl/>
        </w:rPr>
        <w:t xml:space="preserve"> بروايات مختلفة الألفاظ متفقة المعنى في الدلالة على عصمة هذه الأمة عن الخطأ والضلالة، كقوله عليه السلام: «</w:t>
      </w:r>
      <w:r w:rsidRPr="00351B70">
        <w:rPr>
          <w:b/>
          <w:bCs/>
          <w:sz w:val="28"/>
          <w:szCs w:val="28"/>
          <w:rtl/>
        </w:rPr>
        <w:t>أ</w:t>
      </w:r>
      <w:r w:rsidR="009C23F5" w:rsidRPr="00351B70">
        <w:rPr>
          <w:rFonts w:hint="cs"/>
          <w:b/>
          <w:bCs/>
          <w:sz w:val="28"/>
          <w:szCs w:val="28"/>
          <w:rtl/>
        </w:rPr>
        <w:t>ُ</w:t>
      </w:r>
      <w:r w:rsidRPr="00351B70">
        <w:rPr>
          <w:b/>
          <w:bCs/>
          <w:sz w:val="28"/>
          <w:szCs w:val="28"/>
          <w:rtl/>
        </w:rPr>
        <w:t>م</w:t>
      </w:r>
      <w:r w:rsidR="009C23F5" w:rsidRPr="00351B70">
        <w:rPr>
          <w:rFonts w:hint="cs"/>
          <w:b/>
          <w:bCs/>
          <w:sz w:val="28"/>
          <w:szCs w:val="28"/>
          <w:rtl/>
        </w:rPr>
        <w:t>َّ</w:t>
      </w:r>
      <w:r w:rsidRPr="00351B70">
        <w:rPr>
          <w:b/>
          <w:bCs/>
          <w:sz w:val="28"/>
          <w:szCs w:val="28"/>
          <w:rtl/>
        </w:rPr>
        <w:t>ت</w:t>
      </w:r>
      <w:r w:rsidR="009C23F5" w:rsidRPr="00351B70">
        <w:rPr>
          <w:rFonts w:hint="cs"/>
          <w:b/>
          <w:bCs/>
          <w:sz w:val="28"/>
          <w:szCs w:val="28"/>
          <w:rtl/>
        </w:rPr>
        <w:t>ِ</w:t>
      </w:r>
      <w:r w:rsidRPr="00351B70">
        <w:rPr>
          <w:b/>
          <w:bCs/>
          <w:sz w:val="28"/>
          <w:szCs w:val="28"/>
          <w:rtl/>
        </w:rPr>
        <w:t>ي لا</w:t>
      </w:r>
      <w:r w:rsidR="009C23F5" w:rsidRPr="00351B70">
        <w:rPr>
          <w:rFonts w:hint="cs"/>
          <w:b/>
          <w:bCs/>
          <w:sz w:val="28"/>
          <w:szCs w:val="28"/>
          <w:rtl/>
        </w:rPr>
        <w:t>َ</w:t>
      </w:r>
      <w:r w:rsidRPr="00351B70">
        <w:rPr>
          <w:b/>
          <w:bCs/>
          <w:sz w:val="28"/>
          <w:szCs w:val="28"/>
          <w:rtl/>
        </w:rPr>
        <w:t xml:space="preserve"> ت</w:t>
      </w:r>
      <w:r w:rsidR="009C23F5" w:rsidRPr="00351B70">
        <w:rPr>
          <w:rFonts w:hint="cs"/>
          <w:b/>
          <w:bCs/>
          <w:sz w:val="28"/>
          <w:szCs w:val="28"/>
          <w:rtl/>
        </w:rPr>
        <w:t>َ</w:t>
      </w:r>
      <w:r w:rsidRPr="00351B70">
        <w:rPr>
          <w:b/>
          <w:bCs/>
          <w:sz w:val="28"/>
          <w:szCs w:val="28"/>
          <w:rtl/>
        </w:rPr>
        <w:t>ج</w:t>
      </w:r>
      <w:r w:rsidR="009C23F5" w:rsidRPr="00351B70">
        <w:rPr>
          <w:rFonts w:hint="cs"/>
          <w:b/>
          <w:bCs/>
          <w:sz w:val="28"/>
          <w:szCs w:val="28"/>
          <w:rtl/>
        </w:rPr>
        <w:t>ْ</w:t>
      </w:r>
      <w:r w:rsidRPr="00351B70">
        <w:rPr>
          <w:b/>
          <w:bCs/>
          <w:sz w:val="28"/>
          <w:szCs w:val="28"/>
          <w:rtl/>
        </w:rPr>
        <w:t>ت</w:t>
      </w:r>
      <w:r w:rsidR="009C23F5" w:rsidRPr="00351B70">
        <w:rPr>
          <w:rFonts w:hint="cs"/>
          <w:b/>
          <w:bCs/>
          <w:sz w:val="28"/>
          <w:szCs w:val="28"/>
          <w:rtl/>
        </w:rPr>
        <w:t>َ</w:t>
      </w:r>
      <w:r w:rsidRPr="00351B70">
        <w:rPr>
          <w:b/>
          <w:bCs/>
          <w:sz w:val="28"/>
          <w:szCs w:val="28"/>
          <w:rtl/>
        </w:rPr>
        <w:t>م</w:t>
      </w:r>
      <w:r w:rsidR="009C23F5" w:rsidRPr="00351B70">
        <w:rPr>
          <w:rFonts w:hint="cs"/>
          <w:b/>
          <w:bCs/>
          <w:sz w:val="28"/>
          <w:szCs w:val="28"/>
          <w:rtl/>
        </w:rPr>
        <w:t>ِ</w:t>
      </w:r>
      <w:r w:rsidRPr="00351B70">
        <w:rPr>
          <w:b/>
          <w:bCs/>
          <w:sz w:val="28"/>
          <w:szCs w:val="28"/>
          <w:rtl/>
        </w:rPr>
        <w:t>ع</w:t>
      </w:r>
      <w:r w:rsidR="009C23F5" w:rsidRPr="00351B70">
        <w:rPr>
          <w:rFonts w:hint="cs"/>
          <w:b/>
          <w:bCs/>
          <w:sz w:val="28"/>
          <w:szCs w:val="28"/>
          <w:rtl/>
        </w:rPr>
        <w:t>ُ</w:t>
      </w:r>
      <w:r w:rsidRPr="00351B70">
        <w:rPr>
          <w:b/>
          <w:bCs/>
          <w:sz w:val="28"/>
          <w:szCs w:val="28"/>
          <w:rtl/>
        </w:rPr>
        <w:t xml:space="preserve"> ع</w:t>
      </w:r>
      <w:r w:rsidR="009C23F5" w:rsidRPr="00351B70">
        <w:rPr>
          <w:rFonts w:hint="cs"/>
          <w:b/>
          <w:bCs/>
          <w:sz w:val="28"/>
          <w:szCs w:val="28"/>
          <w:rtl/>
        </w:rPr>
        <w:t>َ</w:t>
      </w:r>
      <w:r w:rsidRPr="00351B70">
        <w:rPr>
          <w:b/>
          <w:bCs/>
          <w:sz w:val="28"/>
          <w:szCs w:val="28"/>
          <w:rtl/>
        </w:rPr>
        <w:t>ل</w:t>
      </w:r>
      <w:r w:rsidR="009C23F5" w:rsidRPr="00351B70">
        <w:rPr>
          <w:rFonts w:hint="cs"/>
          <w:b/>
          <w:bCs/>
          <w:sz w:val="28"/>
          <w:szCs w:val="28"/>
          <w:rtl/>
        </w:rPr>
        <w:t>َ</w:t>
      </w:r>
      <w:r w:rsidRPr="00351B70">
        <w:rPr>
          <w:b/>
          <w:bCs/>
          <w:sz w:val="28"/>
          <w:szCs w:val="28"/>
          <w:rtl/>
        </w:rPr>
        <w:t>ى ال</w:t>
      </w:r>
      <w:r w:rsidR="009C23F5" w:rsidRPr="00351B70">
        <w:rPr>
          <w:rFonts w:hint="cs"/>
          <w:b/>
          <w:bCs/>
          <w:sz w:val="28"/>
          <w:szCs w:val="28"/>
          <w:rtl/>
        </w:rPr>
        <w:t>ْ</w:t>
      </w:r>
      <w:r w:rsidRPr="00351B70">
        <w:rPr>
          <w:b/>
          <w:bCs/>
          <w:sz w:val="28"/>
          <w:szCs w:val="28"/>
          <w:rtl/>
        </w:rPr>
        <w:t>خ</w:t>
      </w:r>
      <w:r w:rsidR="009C23F5" w:rsidRPr="00351B70">
        <w:rPr>
          <w:rFonts w:hint="cs"/>
          <w:b/>
          <w:bCs/>
          <w:sz w:val="28"/>
          <w:szCs w:val="28"/>
          <w:rtl/>
        </w:rPr>
        <w:t>ً</w:t>
      </w:r>
      <w:r w:rsidRPr="00351B70">
        <w:rPr>
          <w:b/>
          <w:bCs/>
          <w:sz w:val="28"/>
          <w:szCs w:val="28"/>
          <w:rtl/>
        </w:rPr>
        <w:t>ط</w:t>
      </w:r>
      <w:r w:rsidR="009C23F5" w:rsidRPr="00351B70">
        <w:rPr>
          <w:rFonts w:hint="cs"/>
          <w:b/>
          <w:bCs/>
          <w:sz w:val="28"/>
          <w:szCs w:val="28"/>
          <w:rtl/>
        </w:rPr>
        <w:t>ً</w:t>
      </w:r>
      <w:r w:rsidR="00944E61" w:rsidRPr="00351B70">
        <w:rPr>
          <w:rFonts w:hint="cs"/>
          <w:b/>
          <w:bCs/>
          <w:sz w:val="28"/>
          <w:szCs w:val="28"/>
          <w:rtl/>
        </w:rPr>
        <w:t>إِ</w:t>
      </w:r>
      <w:r w:rsidRPr="00351B70">
        <w:rPr>
          <w:sz w:val="32"/>
          <w:rtl/>
        </w:rPr>
        <w:t>»</w:t>
      </w:r>
      <w:r w:rsidRPr="00351B70">
        <w:rPr>
          <w:sz w:val="30"/>
          <w:szCs w:val="30"/>
          <w:rtl/>
        </w:rPr>
        <w:t xml:space="preserve">، </w:t>
      </w:r>
      <w:r w:rsidRPr="00351B70">
        <w:rPr>
          <w:sz w:val="32"/>
          <w:rtl/>
        </w:rPr>
        <w:t>«</w:t>
      </w:r>
      <w:r w:rsidRPr="00351B70">
        <w:rPr>
          <w:b/>
          <w:bCs/>
          <w:sz w:val="28"/>
          <w:szCs w:val="28"/>
          <w:rtl/>
        </w:rPr>
        <w:t>أ</w:t>
      </w:r>
      <w:r w:rsidR="009C23F5" w:rsidRPr="00351B70">
        <w:rPr>
          <w:rFonts w:hint="cs"/>
          <w:b/>
          <w:bCs/>
          <w:sz w:val="28"/>
          <w:szCs w:val="28"/>
          <w:rtl/>
        </w:rPr>
        <w:t>ُ</w:t>
      </w:r>
      <w:r w:rsidRPr="00351B70">
        <w:rPr>
          <w:b/>
          <w:bCs/>
          <w:sz w:val="28"/>
          <w:szCs w:val="28"/>
          <w:rtl/>
        </w:rPr>
        <w:t>م</w:t>
      </w:r>
      <w:r w:rsidR="009C23F5" w:rsidRPr="00351B70">
        <w:rPr>
          <w:rFonts w:hint="cs"/>
          <w:b/>
          <w:bCs/>
          <w:sz w:val="28"/>
          <w:szCs w:val="28"/>
          <w:rtl/>
        </w:rPr>
        <w:t>َّ</w:t>
      </w:r>
      <w:r w:rsidRPr="00351B70">
        <w:rPr>
          <w:b/>
          <w:bCs/>
          <w:sz w:val="28"/>
          <w:szCs w:val="28"/>
          <w:rtl/>
        </w:rPr>
        <w:t>ت</w:t>
      </w:r>
      <w:r w:rsidR="009C23F5" w:rsidRPr="00351B70">
        <w:rPr>
          <w:rFonts w:hint="cs"/>
          <w:b/>
          <w:bCs/>
          <w:sz w:val="28"/>
          <w:szCs w:val="28"/>
          <w:rtl/>
        </w:rPr>
        <w:t>ِ</w:t>
      </w:r>
      <w:r w:rsidRPr="00351B70">
        <w:rPr>
          <w:b/>
          <w:bCs/>
          <w:sz w:val="28"/>
          <w:szCs w:val="28"/>
          <w:rtl/>
        </w:rPr>
        <w:t>ي لا</w:t>
      </w:r>
      <w:r w:rsidR="009C23F5" w:rsidRPr="00351B70">
        <w:rPr>
          <w:rFonts w:hint="cs"/>
          <w:b/>
          <w:bCs/>
          <w:sz w:val="28"/>
          <w:szCs w:val="28"/>
          <w:rtl/>
        </w:rPr>
        <w:t>َ</w:t>
      </w:r>
      <w:r w:rsidRPr="00351B70">
        <w:rPr>
          <w:b/>
          <w:bCs/>
          <w:sz w:val="28"/>
          <w:szCs w:val="28"/>
          <w:rtl/>
        </w:rPr>
        <w:t xml:space="preserve"> ت</w:t>
      </w:r>
      <w:r w:rsidR="009C23F5" w:rsidRPr="00351B70">
        <w:rPr>
          <w:rFonts w:hint="cs"/>
          <w:b/>
          <w:bCs/>
          <w:sz w:val="28"/>
          <w:szCs w:val="28"/>
          <w:rtl/>
        </w:rPr>
        <w:t>َ</w:t>
      </w:r>
      <w:r w:rsidRPr="00351B70">
        <w:rPr>
          <w:b/>
          <w:bCs/>
          <w:sz w:val="28"/>
          <w:szCs w:val="28"/>
          <w:rtl/>
        </w:rPr>
        <w:t>ج</w:t>
      </w:r>
      <w:r w:rsidR="009C23F5" w:rsidRPr="00351B70">
        <w:rPr>
          <w:rFonts w:hint="cs"/>
          <w:b/>
          <w:bCs/>
          <w:sz w:val="28"/>
          <w:szCs w:val="28"/>
          <w:rtl/>
        </w:rPr>
        <w:t>ْ</w:t>
      </w:r>
      <w:r w:rsidRPr="00351B70">
        <w:rPr>
          <w:b/>
          <w:bCs/>
          <w:sz w:val="28"/>
          <w:szCs w:val="28"/>
          <w:rtl/>
        </w:rPr>
        <w:t>ت</w:t>
      </w:r>
      <w:r w:rsidR="009C23F5" w:rsidRPr="00351B70">
        <w:rPr>
          <w:rFonts w:hint="cs"/>
          <w:b/>
          <w:bCs/>
          <w:sz w:val="28"/>
          <w:szCs w:val="28"/>
          <w:rtl/>
        </w:rPr>
        <w:t>َ</w:t>
      </w:r>
      <w:r w:rsidRPr="00351B70">
        <w:rPr>
          <w:b/>
          <w:bCs/>
          <w:sz w:val="28"/>
          <w:szCs w:val="28"/>
          <w:rtl/>
        </w:rPr>
        <w:t>م</w:t>
      </w:r>
      <w:r w:rsidR="009C23F5" w:rsidRPr="00351B70">
        <w:rPr>
          <w:rFonts w:hint="cs"/>
          <w:b/>
          <w:bCs/>
          <w:sz w:val="28"/>
          <w:szCs w:val="28"/>
          <w:rtl/>
        </w:rPr>
        <w:t>ِ</w:t>
      </w:r>
      <w:r w:rsidRPr="00351B70">
        <w:rPr>
          <w:b/>
          <w:bCs/>
          <w:sz w:val="28"/>
          <w:szCs w:val="28"/>
          <w:rtl/>
        </w:rPr>
        <w:t>ع</w:t>
      </w:r>
      <w:r w:rsidR="009C23F5" w:rsidRPr="00351B70">
        <w:rPr>
          <w:rFonts w:hint="cs"/>
          <w:b/>
          <w:bCs/>
          <w:sz w:val="28"/>
          <w:szCs w:val="28"/>
          <w:rtl/>
        </w:rPr>
        <w:t>ُ</w:t>
      </w:r>
      <w:r w:rsidRPr="00351B70">
        <w:rPr>
          <w:b/>
          <w:bCs/>
          <w:sz w:val="28"/>
          <w:szCs w:val="28"/>
          <w:rtl/>
        </w:rPr>
        <w:t xml:space="preserve"> ع</w:t>
      </w:r>
      <w:r w:rsidR="009C23F5" w:rsidRPr="00351B70">
        <w:rPr>
          <w:rFonts w:hint="cs"/>
          <w:b/>
          <w:bCs/>
          <w:sz w:val="28"/>
          <w:szCs w:val="28"/>
          <w:rtl/>
        </w:rPr>
        <w:t>َ</w:t>
      </w:r>
      <w:r w:rsidRPr="00351B70">
        <w:rPr>
          <w:b/>
          <w:bCs/>
          <w:sz w:val="28"/>
          <w:szCs w:val="28"/>
          <w:rtl/>
        </w:rPr>
        <w:t>ل</w:t>
      </w:r>
      <w:r w:rsidR="009C23F5" w:rsidRPr="00351B70">
        <w:rPr>
          <w:rFonts w:hint="cs"/>
          <w:b/>
          <w:bCs/>
          <w:sz w:val="28"/>
          <w:szCs w:val="28"/>
          <w:rtl/>
        </w:rPr>
        <w:t>َ</w:t>
      </w:r>
      <w:r w:rsidRPr="00351B70">
        <w:rPr>
          <w:b/>
          <w:bCs/>
          <w:sz w:val="28"/>
          <w:szCs w:val="28"/>
          <w:rtl/>
        </w:rPr>
        <w:t>ى ض</w:t>
      </w:r>
      <w:r w:rsidR="009C23F5" w:rsidRPr="00351B70">
        <w:rPr>
          <w:rFonts w:hint="cs"/>
          <w:b/>
          <w:bCs/>
          <w:sz w:val="28"/>
          <w:szCs w:val="28"/>
          <w:rtl/>
        </w:rPr>
        <w:t>َ</w:t>
      </w:r>
      <w:r w:rsidRPr="00351B70">
        <w:rPr>
          <w:b/>
          <w:bCs/>
          <w:sz w:val="28"/>
          <w:szCs w:val="28"/>
          <w:rtl/>
        </w:rPr>
        <w:t>لا</w:t>
      </w:r>
      <w:r w:rsidR="009C23F5" w:rsidRPr="00351B70">
        <w:rPr>
          <w:rFonts w:hint="cs"/>
          <w:b/>
          <w:bCs/>
          <w:sz w:val="28"/>
          <w:szCs w:val="28"/>
          <w:rtl/>
        </w:rPr>
        <w:t>َ</w:t>
      </w:r>
      <w:r w:rsidRPr="00351B70">
        <w:rPr>
          <w:b/>
          <w:bCs/>
          <w:sz w:val="28"/>
          <w:szCs w:val="28"/>
          <w:rtl/>
        </w:rPr>
        <w:t>ل</w:t>
      </w:r>
      <w:r w:rsidR="009C23F5" w:rsidRPr="00351B70">
        <w:rPr>
          <w:rFonts w:hint="cs"/>
          <w:b/>
          <w:bCs/>
          <w:sz w:val="28"/>
          <w:szCs w:val="28"/>
          <w:rtl/>
        </w:rPr>
        <w:t>َ</w:t>
      </w:r>
      <w:r w:rsidRPr="00351B70">
        <w:rPr>
          <w:b/>
          <w:bCs/>
          <w:sz w:val="28"/>
          <w:szCs w:val="28"/>
          <w:rtl/>
        </w:rPr>
        <w:t>ة</w:t>
      </w:r>
      <w:r w:rsidR="009C23F5" w:rsidRPr="00351B70">
        <w:rPr>
          <w:rFonts w:hint="cs"/>
          <w:b/>
          <w:bCs/>
          <w:sz w:val="28"/>
          <w:szCs w:val="28"/>
          <w:rtl/>
        </w:rPr>
        <w:t>ٍ</w:t>
      </w:r>
      <w:r w:rsidRPr="00351B70">
        <w:rPr>
          <w:sz w:val="32"/>
          <w:rtl/>
        </w:rPr>
        <w:t>»</w:t>
      </w:r>
      <w:r w:rsidR="00316C5B" w:rsidRPr="00351B70">
        <w:rPr>
          <w:rFonts w:hint="cs"/>
          <w:sz w:val="32"/>
          <w:rtl/>
          <w:lang w:bidi="ar-LB"/>
        </w:rPr>
        <w:t xml:space="preserve"> رواه ابن ماج</w:t>
      </w:r>
      <w:r w:rsidR="00B53E3B" w:rsidRPr="00351B70">
        <w:rPr>
          <w:rFonts w:hint="cs"/>
          <w:sz w:val="32"/>
          <w:rtl/>
          <w:lang w:bidi="ar-LB"/>
        </w:rPr>
        <w:t>ه</w:t>
      </w:r>
      <w:r w:rsidRPr="00351B70">
        <w:rPr>
          <w:sz w:val="32"/>
          <w:rtl/>
        </w:rPr>
        <w:t>، «</w:t>
      </w:r>
      <w:r w:rsidR="00140CE4" w:rsidRPr="00351B70">
        <w:rPr>
          <w:rFonts w:hint="cs"/>
          <w:b/>
          <w:bCs/>
          <w:sz w:val="28"/>
          <w:szCs w:val="28"/>
          <w:rtl/>
        </w:rPr>
        <w:t>و</w:t>
      </w:r>
      <w:r w:rsidR="00944E61" w:rsidRPr="00351B70">
        <w:rPr>
          <w:rFonts w:hint="cs"/>
          <w:b/>
          <w:bCs/>
          <w:sz w:val="28"/>
          <w:szCs w:val="28"/>
          <w:rtl/>
        </w:rPr>
        <w:t>َ</w:t>
      </w:r>
      <w:r w:rsidR="00140CE4" w:rsidRPr="00351B70">
        <w:rPr>
          <w:rFonts w:hint="cs"/>
          <w:b/>
          <w:bCs/>
          <w:sz w:val="28"/>
          <w:szCs w:val="28"/>
          <w:rtl/>
        </w:rPr>
        <w:t>إ</w:t>
      </w:r>
      <w:r w:rsidR="00944E61" w:rsidRPr="00351B70">
        <w:rPr>
          <w:rFonts w:hint="cs"/>
          <w:b/>
          <w:bCs/>
          <w:sz w:val="28"/>
          <w:szCs w:val="28"/>
          <w:rtl/>
        </w:rPr>
        <w:t>ِ</w:t>
      </w:r>
      <w:r w:rsidR="00140CE4" w:rsidRPr="00351B70">
        <w:rPr>
          <w:rFonts w:hint="cs"/>
          <w:b/>
          <w:bCs/>
          <w:sz w:val="28"/>
          <w:szCs w:val="28"/>
          <w:rtl/>
        </w:rPr>
        <w:t>ن</w:t>
      </w:r>
      <w:r w:rsidR="00944E61" w:rsidRPr="00351B70">
        <w:rPr>
          <w:rFonts w:hint="cs"/>
          <w:b/>
          <w:bCs/>
          <w:sz w:val="28"/>
          <w:szCs w:val="28"/>
          <w:rtl/>
        </w:rPr>
        <w:t>َّ</w:t>
      </w:r>
      <w:r w:rsidR="00140CE4" w:rsidRPr="00351B70">
        <w:rPr>
          <w:rFonts w:hint="cs"/>
          <w:b/>
          <w:bCs/>
          <w:sz w:val="28"/>
          <w:szCs w:val="28"/>
          <w:rtl/>
        </w:rPr>
        <w:t xml:space="preserve"> الل</w:t>
      </w:r>
      <w:r w:rsidR="00944E61" w:rsidRPr="00351B70">
        <w:rPr>
          <w:rFonts w:hint="cs"/>
          <w:b/>
          <w:bCs/>
          <w:sz w:val="28"/>
          <w:szCs w:val="28"/>
          <w:rtl/>
        </w:rPr>
        <w:t>َّ</w:t>
      </w:r>
      <w:r w:rsidR="00140CE4" w:rsidRPr="00351B70">
        <w:rPr>
          <w:rFonts w:hint="cs"/>
          <w:b/>
          <w:bCs/>
          <w:sz w:val="28"/>
          <w:szCs w:val="28"/>
          <w:rtl/>
        </w:rPr>
        <w:t>ه</w:t>
      </w:r>
      <w:r w:rsidR="00944E61" w:rsidRPr="00351B70">
        <w:rPr>
          <w:rFonts w:hint="cs"/>
          <w:b/>
          <w:bCs/>
          <w:sz w:val="28"/>
          <w:szCs w:val="28"/>
          <w:rtl/>
        </w:rPr>
        <w:t>َ</w:t>
      </w:r>
      <w:r w:rsidR="00140CE4" w:rsidRPr="00351B70">
        <w:rPr>
          <w:rFonts w:hint="cs"/>
          <w:b/>
          <w:bCs/>
          <w:sz w:val="28"/>
          <w:szCs w:val="28"/>
          <w:rtl/>
        </w:rPr>
        <w:t xml:space="preserve"> ع</w:t>
      </w:r>
      <w:r w:rsidR="00944E61" w:rsidRPr="00351B70">
        <w:rPr>
          <w:rFonts w:hint="cs"/>
          <w:b/>
          <w:bCs/>
          <w:sz w:val="28"/>
          <w:szCs w:val="28"/>
          <w:rtl/>
        </w:rPr>
        <w:t>َ</w:t>
      </w:r>
      <w:r w:rsidR="00140CE4" w:rsidRPr="00351B70">
        <w:rPr>
          <w:rFonts w:hint="cs"/>
          <w:b/>
          <w:bCs/>
          <w:sz w:val="28"/>
          <w:szCs w:val="28"/>
          <w:rtl/>
        </w:rPr>
        <w:t>ز</w:t>
      </w:r>
      <w:r w:rsidR="00944E61" w:rsidRPr="00351B70">
        <w:rPr>
          <w:rFonts w:hint="cs"/>
          <w:b/>
          <w:bCs/>
          <w:sz w:val="28"/>
          <w:szCs w:val="28"/>
          <w:rtl/>
        </w:rPr>
        <w:t>َّ</w:t>
      </w:r>
      <w:r w:rsidR="00140CE4" w:rsidRPr="00351B70">
        <w:rPr>
          <w:rFonts w:hint="cs"/>
          <w:b/>
          <w:bCs/>
          <w:sz w:val="28"/>
          <w:szCs w:val="28"/>
          <w:rtl/>
        </w:rPr>
        <w:t xml:space="preserve"> و</w:t>
      </w:r>
      <w:r w:rsidR="00944E61" w:rsidRPr="00351B70">
        <w:rPr>
          <w:rFonts w:hint="cs"/>
          <w:b/>
          <w:bCs/>
          <w:sz w:val="28"/>
          <w:szCs w:val="28"/>
          <w:rtl/>
        </w:rPr>
        <w:t>َ</w:t>
      </w:r>
      <w:r w:rsidR="00140CE4" w:rsidRPr="00351B70">
        <w:rPr>
          <w:rFonts w:hint="cs"/>
          <w:b/>
          <w:bCs/>
          <w:sz w:val="28"/>
          <w:szCs w:val="28"/>
          <w:rtl/>
        </w:rPr>
        <w:t>ج</w:t>
      </w:r>
      <w:r w:rsidR="00944E61" w:rsidRPr="00351B70">
        <w:rPr>
          <w:rFonts w:hint="cs"/>
          <w:b/>
          <w:bCs/>
          <w:sz w:val="28"/>
          <w:szCs w:val="28"/>
          <w:rtl/>
        </w:rPr>
        <w:t>َ</w:t>
      </w:r>
      <w:r w:rsidR="00140CE4" w:rsidRPr="00351B70">
        <w:rPr>
          <w:rFonts w:hint="cs"/>
          <w:b/>
          <w:bCs/>
          <w:sz w:val="28"/>
          <w:szCs w:val="28"/>
          <w:rtl/>
        </w:rPr>
        <w:t>ل</w:t>
      </w:r>
      <w:r w:rsidR="00944E61" w:rsidRPr="00351B70">
        <w:rPr>
          <w:rFonts w:hint="cs"/>
          <w:b/>
          <w:bCs/>
          <w:sz w:val="28"/>
          <w:szCs w:val="28"/>
          <w:rtl/>
        </w:rPr>
        <w:t>َّ</w:t>
      </w:r>
      <w:r w:rsidR="00140CE4" w:rsidRPr="00351B70">
        <w:rPr>
          <w:rFonts w:hint="cs"/>
          <w:b/>
          <w:bCs/>
          <w:sz w:val="28"/>
          <w:szCs w:val="28"/>
          <w:rtl/>
        </w:rPr>
        <w:t xml:space="preserve"> </w:t>
      </w:r>
      <w:r w:rsidR="00140CE4" w:rsidRPr="00351B70">
        <w:rPr>
          <w:b/>
          <w:bCs/>
          <w:sz w:val="28"/>
          <w:szCs w:val="28"/>
          <w:rtl/>
        </w:rPr>
        <w:t>ل</w:t>
      </w:r>
      <w:r w:rsidR="00944E61" w:rsidRPr="00351B70">
        <w:rPr>
          <w:rFonts w:hint="cs"/>
          <w:b/>
          <w:bCs/>
          <w:sz w:val="28"/>
          <w:szCs w:val="28"/>
          <w:rtl/>
        </w:rPr>
        <w:t>َ</w:t>
      </w:r>
      <w:r w:rsidR="00140CE4" w:rsidRPr="00351B70">
        <w:rPr>
          <w:b/>
          <w:bCs/>
          <w:sz w:val="28"/>
          <w:szCs w:val="28"/>
          <w:rtl/>
        </w:rPr>
        <w:t>م</w:t>
      </w:r>
      <w:r w:rsidR="00944E61" w:rsidRPr="00351B70">
        <w:rPr>
          <w:rFonts w:hint="cs"/>
          <w:b/>
          <w:bCs/>
          <w:sz w:val="28"/>
          <w:szCs w:val="28"/>
          <w:rtl/>
        </w:rPr>
        <w:t>ْ</w:t>
      </w:r>
      <w:r w:rsidR="00140CE4" w:rsidRPr="00351B70">
        <w:rPr>
          <w:b/>
          <w:bCs/>
          <w:sz w:val="28"/>
          <w:szCs w:val="28"/>
          <w:rtl/>
        </w:rPr>
        <w:t xml:space="preserve"> ي</w:t>
      </w:r>
      <w:r w:rsidR="00944E61" w:rsidRPr="00351B70">
        <w:rPr>
          <w:rFonts w:hint="cs"/>
          <w:b/>
          <w:bCs/>
          <w:sz w:val="28"/>
          <w:szCs w:val="28"/>
          <w:rtl/>
        </w:rPr>
        <w:t>َ</w:t>
      </w:r>
      <w:r w:rsidR="00140CE4" w:rsidRPr="00351B70">
        <w:rPr>
          <w:b/>
          <w:bCs/>
          <w:sz w:val="28"/>
          <w:szCs w:val="28"/>
          <w:rtl/>
        </w:rPr>
        <w:t>ك</w:t>
      </w:r>
      <w:r w:rsidR="00944E61" w:rsidRPr="00351B70">
        <w:rPr>
          <w:rFonts w:hint="cs"/>
          <w:b/>
          <w:bCs/>
          <w:sz w:val="28"/>
          <w:szCs w:val="28"/>
          <w:rtl/>
        </w:rPr>
        <w:t>ُ</w:t>
      </w:r>
      <w:r w:rsidR="00140CE4" w:rsidRPr="00351B70">
        <w:rPr>
          <w:b/>
          <w:bCs/>
          <w:sz w:val="28"/>
          <w:szCs w:val="28"/>
          <w:rtl/>
        </w:rPr>
        <w:t>ن</w:t>
      </w:r>
      <w:r w:rsidR="005636CF" w:rsidRPr="00351B70">
        <w:rPr>
          <w:rFonts w:hint="cs"/>
          <w:b/>
          <w:bCs/>
          <w:sz w:val="28"/>
          <w:szCs w:val="28"/>
          <w:rtl/>
        </w:rPr>
        <w:t>ْ</w:t>
      </w:r>
      <w:r w:rsidR="00140CE4" w:rsidRPr="00351B70">
        <w:rPr>
          <w:b/>
          <w:bCs/>
          <w:sz w:val="28"/>
          <w:szCs w:val="28"/>
          <w:rtl/>
        </w:rPr>
        <w:t xml:space="preserve"> ل</w:t>
      </w:r>
      <w:r w:rsidR="00944E61" w:rsidRPr="00351B70">
        <w:rPr>
          <w:rFonts w:hint="cs"/>
          <w:b/>
          <w:bCs/>
          <w:sz w:val="28"/>
          <w:szCs w:val="28"/>
          <w:rtl/>
        </w:rPr>
        <w:t>ِ</w:t>
      </w:r>
      <w:r w:rsidR="00140CE4" w:rsidRPr="00351B70">
        <w:rPr>
          <w:b/>
          <w:bCs/>
          <w:sz w:val="28"/>
          <w:szCs w:val="28"/>
          <w:rtl/>
        </w:rPr>
        <w:t>ي</w:t>
      </w:r>
      <w:r w:rsidR="00944E61" w:rsidRPr="00351B70">
        <w:rPr>
          <w:rFonts w:hint="cs"/>
          <w:b/>
          <w:bCs/>
          <w:sz w:val="28"/>
          <w:szCs w:val="28"/>
          <w:rtl/>
        </w:rPr>
        <w:t>َ</w:t>
      </w:r>
      <w:r w:rsidR="00140CE4" w:rsidRPr="00351B70">
        <w:rPr>
          <w:b/>
          <w:bCs/>
          <w:sz w:val="28"/>
          <w:szCs w:val="28"/>
          <w:rtl/>
        </w:rPr>
        <w:t>ج</w:t>
      </w:r>
      <w:r w:rsidR="00944E61" w:rsidRPr="00351B70">
        <w:rPr>
          <w:rFonts w:hint="cs"/>
          <w:b/>
          <w:bCs/>
          <w:sz w:val="28"/>
          <w:szCs w:val="28"/>
          <w:rtl/>
        </w:rPr>
        <w:t>ْ</w:t>
      </w:r>
      <w:r w:rsidR="00140CE4" w:rsidRPr="00351B70">
        <w:rPr>
          <w:b/>
          <w:bCs/>
          <w:sz w:val="28"/>
          <w:szCs w:val="28"/>
          <w:rtl/>
        </w:rPr>
        <w:t>م</w:t>
      </w:r>
      <w:r w:rsidR="00944E61" w:rsidRPr="00351B70">
        <w:rPr>
          <w:rFonts w:hint="cs"/>
          <w:b/>
          <w:bCs/>
          <w:sz w:val="28"/>
          <w:szCs w:val="28"/>
          <w:rtl/>
        </w:rPr>
        <w:t>َ</w:t>
      </w:r>
      <w:r w:rsidR="00140CE4" w:rsidRPr="00351B70">
        <w:rPr>
          <w:b/>
          <w:bCs/>
          <w:sz w:val="28"/>
          <w:szCs w:val="28"/>
          <w:rtl/>
        </w:rPr>
        <w:t>ع</w:t>
      </w:r>
      <w:r w:rsidR="00944E61" w:rsidRPr="00351B70">
        <w:rPr>
          <w:rFonts w:hint="cs"/>
          <w:b/>
          <w:bCs/>
          <w:sz w:val="28"/>
          <w:szCs w:val="28"/>
          <w:rtl/>
        </w:rPr>
        <w:t>َ</w:t>
      </w:r>
      <w:r w:rsidR="00140CE4" w:rsidRPr="00351B70">
        <w:rPr>
          <w:b/>
          <w:bCs/>
          <w:sz w:val="28"/>
          <w:szCs w:val="28"/>
          <w:rtl/>
        </w:rPr>
        <w:t xml:space="preserve"> أ</w:t>
      </w:r>
      <w:r w:rsidR="00944E61" w:rsidRPr="00351B70">
        <w:rPr>
          <w:rFonts w:hint="cs"/>
          <w:b/>
          <w:bCs/>
          <w:sz w:val="28"/>
          <w:szCs w:val="28"/>
          <w:rtl/>
        </w:rPr>
        <w:t>ُ</w:t>
      </w:r>
      <w:r w:rsidR="00140CE4" w:rsidRPr="00351B70">
        <w:rPr>
          <w:b/>
          <w:bCs/>
          <w:sz w:val="28"/>
          <w:szCs w:val="28"/>
          <w:rtl/>
        </w:rPr>
        <w:t>م</w:t>
      </w:r>
      <w:r w:rsidR="00944E61" w:rsidRPr="00351B70">
        <w:rPr>
          <w:rFonts w:hint="cs"/>
          <w:b/>
          <w:bCs/>
          <w:sz w:val="28"/>
          <w:szCs w:val="28"/>
          <w:rtl/>
        </w:rPr>
        <w:t>َّ</w:t>
      </w:r>
      <w:r w:rsidR="00140CE4" w:rsidRPr="00351B70">
        <w:rPr>
          <w:rFonts w:hint="cs"/>
          <w:b/>
          <w:bCs/>
          <w:sz w:val="28"/>
          <w:szCs w:val="28"/>
          <w:rtl/>
        </w:rPr>
        <w:t>ة</w:t>
      </w:r>
      <w:r w:rsidR="00944E61" w:rsidRPr="00351B70">
        <w:rPr>
          <w:rFonts w:hint="cs"/>
          <w:b/>
          <w:bCs/>
          <w:sz w:val="28"/>
          <w:szCs w:val="28"/>
          <w:rtl/>
        </w:rPr>
        <w:t>َ</w:t>
      </w:r>
      <w:r w:rsidR="00140CE4" w:rsidRPr="00351B70">
        <w:rPr>
          <w:rFonts w:hint="cs"/>
          <w:b/>
          <w:bCs/>
          <w:sz w:val="28"/>
          <w:szCs w:val="28"/>
          <w:rtl/>
        </w:rPr>
        <w:t xml:space="preserve"> م</w:t>
      </w:r>
      <w:r w:rsidR="00944E61" w:rsidRPr="00351B70">
        <w:rPr>
          <w:rFonts w:hint="cs"/>
          <w:b/>
          <w:bCs/>
          <w:sz w:val="28"/>
          <w:szCs w:val="28"/>
          <w:rtl/>
        </w:rPr>
        <w:t>ُ</w:t>
      </w:r>
      <w:r w:rsidR="00140CE4" w:rsidRPr="00351B70">
        <w:rPr>
          <w:rFonts w:hint="cs"/>
          <w:b/>
          <w:bCs/>
          <w:sz w:val="28"/>
          <w:szCs w:val="28"/>
          <w:rtl/>
        </w:rPr>
        <w:t>ح</w:t>
      </w:r>
      <w:r w:rsidR="00944E61" w:rsidRPr="00351B70">
        <w:rPr>
          <w:rFonts w:hint="cs"/>
          <w:b/>
          <w:bCs/>
          <w:sz w:val="28"/>
          <w:szCs w:val="28"/>
          <w:rtl/>
        </w:rPr>
        <w:t>َ</w:t>
      </w:r>
      <w:r w:rsidR="00140CE4" w:rsidRPr="00351B70">
        <w:rPr>
          <w:rFonts w:hint="cs"/>
          <w:b/>
          <w:bCs/>
          <w:sz w:val="28"/>
          <w:szCs w:val="28"/>
          <w:rtl/>
        </w:rPr>
        <w:t>م</w:t>
      </w:r>
      <w:r w:rsidR="00944E61" w:rsidRPr="00351B70">
        <w:rPr>
          <w:rFonts w:hint="cs"/>
          <w:b/>
          <w:bCs/>
          <w:sz w:val="28"/>
          <w:szCs w:val="28"/>
          <w:rtl/>
        </w:rPr>
        <w:t>َّ</w:t>
      </w:r>
      <w:r w:rsidR="00140CE4" w:rsidRPr="00351B70">
        <w:rPr>
          <w:rFonts w:hint="cs"/>
          <w:b/>
          <w:bCs/>
          <w:sz w:val="28"/>
          <w:szCs w:val="28"/>
          <w:rtl/>
        </w:rPr>
        <w:t>د</w:t>
      </w:r>
      <w:r w:rsidR="00944E61" w:rsidRPr="00351B70">
        <w:rPr>
          <w:rFonts w:hint="cs"/>
          <w:b/>
          <w:bCs/>
          <w:sz w:val="28"/>
          <w:szCs w:val="28"/>
          <w:rtl/>
        </w:rPr>
        <w:t>ٍ</w:t>
      </w:r>
      <w:r w:rsidR="00140CE4" w:rsidRPr="00351B70">
        <w:rPr>
          <w:rFonts w:hint="cs"/>
          <w:b/>
          <w:bCs/>
          <w:sz w:val="28"/>
          <w:szCs w:val="28"/>
          <w:rtl/>
        </w:rPr>
        <w:t xml:space="preserve"> </w:t>
      </w:r>
      <w:r w:rsidR="00140CE4" w:rsidRPr="00351B70">
        <w:rPr>
          <w:rFonts w:hint="cs"/>
          <w:position w:val="-4"/>
          <w:sz w:val="42"/>
          <w:szCs w:val="28"/>
        </w:rPr>
        <w:sym w:font="AGA Arabesque" w:char="F072"/>
      </w:r>
      <w:r w:rsidRPr="00351B70">
        <w:rPr>
          <w:b/>
          <w:bCs/>
          <w:sz w:val="28"/>
          <w:szCs w:val="28"/>
          <w:rtl/>
        </w:rPr>
        <w:t xml:space="preserve"> ع</w:t>
      </w:r>
      <w:r w:rsidR="00944E61" w:rsidRPr="00351B70">
        <w:rPr>
          <w:rFonts w:hint="cs"/>
          <w:b/>
          <w:bCs/>
          <w:sz w:val="28"/>
          <w:szCs w:val="28"/>
          <w:rtl/>
        </w:rPr>
        <w:t>َ</w:t>
      </w:r>
      <w:r w:rsidRPr="00351B70">
        <w:rPr>
          <w:b/>
          <w:bCs/>
          <w:sz w:val="28"/>
          <w:szCs w:val="28"/>
          <w:rtl/>
        </w:rPr>
        <w:t>ل</w:t>
      </w:r>
      <w:r w:rsidR="00944E61" w:rsidRPr="00351B70">
        <w:rPr>
          <w:rFonts w:hint="cs"/>
          <w:b/>
          <w:bCs/>
          <w:sz w:val="28"/>
          <w:szCs w:val="28"/>
          <w:rtl/>
        </w:rPr>
        <w:t>َ</w:t>
      </w:r>
      <w:r w:rsidRPr="00351B70">
        <w:rPr>
          <w:b/>
          <w:bCs/>
          <w:sz w:val="28"/>
          <w:szCs w:val="28"/>
          <w:rtl/>
        </w:rPr>
        <w:t>ى ض</w:t>
      </w:r>
      <w:r w:rsidR="00944E61" w:rsidRPr="00351B70">
        <w:rPr>
          <w:rFonts w:hint="cs"/>
          <w:b/>
          <w:bCs/>
          <w:sz w:val="28"/>
          <w:szCs w:val="28"/>
          <w:rtl/>
        </w:rPr>
        <w:t>َ</w:t>
      </w:r>
      <w:r w:rsidRPr="00351B70">
        <w:rPr>
          <w:b/>
          <w:bCs/>
          <w:sz w:val="28"/>
          <w:szCs w:val="28"/>
          <w:rtl/>
        </w:rPr>
        <w:t>لا</w:t>
      </w:r>
      <w:r w:rsidR="00944E61" w:rsidRPr="00351B70">
        <w:rPr>
          <w:rFonts w:hint="cs"/>
          <w:b/>
          <w:bCs/>
          <w:sz w:val="28"/>
          <w:szCs w:val="28"/>
          <w:rtl/>
        </w:rPr>
        <w:t>َ</w:t>
      </w:r>
      <w:r w:rsidRPr="00351B70">
        <w:rPr>
          <w:b/>
          <w:bCs/>
          <w:sz w:val="28"/>
          <w:szCs w:val="28"/>
          <w:rtl/>
        </w:rPr>
        <w:t>ل</w:t>
      </w:r>
      <w:r w:rsidR="00944E61" w:rsidRPr="00351B70">
        <w:rPr>
          <w:rFonts w:hint="cs"/>
          <w:b/>
          <w:bCs/>
          <w:sz w:val="28"/>
          <w:szCs w:val="28"/>
          <w:rtl/>
        </w:rPr>
        <w:t>َ</w:t>
      </w:r>
      <w:r w:rsidRPr="00351B70">
        <w:rPr>
          <w:b/>
          <w:bCs/>
          <w:sz w:val="28"/>
          <w:szCs w:val="28"/>
          <w:rtl/>
        </w:rPr>
        <w:t>ة</w:t>
      </w:r>
      <w:r w:rsidR="00944E61" w:rsidRPr="00351B70">
        <w:rPr>
          <w:rFonts w:hint="cs"/>
          <w:b/>
          <w:bCs/>
          <w:sz w:val="28"/>
          <w:szCs w:val="28"/>
          <w:rtl/>
        </w:rPr>
        <w:t>ٍ</w:t>
      </w:r>
      <w:r w:rsidRPr="00351B70">
        <w:rPr>
          <w:sz w:val="32"/>
          <w:rtl/>
        </w:rPr>
        <w:t>»</w:t>
      </w:r>
      <w:r w:rsidR="00316C5B" w:rsidRPr="00351B70">
        <w:rPr>
          <w:rFonts w:hint="cs"/>
          <w:sz w:val="32"/>
          <w:rtl/>
          <w:lang w:bidi="ar-LB"/>
        </w:rPr>
        <w:t xml:space="preserve"> رواه الطبراني في الكبير</w:t>
      </w:r>
      <w:r w:rsidRPr="00351B70">
        <w:rPr>
          <w:sz w:val="32"/>
          <w:rtl/>
        </w:rPr>
        <w:t>، «</w:t>
      </w:r>
      <w:r w:rsidRPr="00351B70">
        <w:rPr>
          <w:b/>
          <w:bCs/>
          <w:sz w:val="28"/>
          <w:szCs w:val="28"/>
          <w:rtl/>
        </w:rPr>
        <w:t>ل</w:t>
      </w:r>
      <w:r w:rsidR="006545F5" w:rsidRPr="00351B70">
        <w:rPr>
          <w:rFonts w:hint="cs"/>
          <w:b/>
          <w:bCs/>
          <w:sz w:val="28"/>
          <w:szCs w:val="28"/>
          <w:rtl/>
        </w:rPr>
        <w:t>َ</w:t>
      </w:r>
      <w:r w:rsidRPr="00351B70">
        <w:rPr>
          <w:b/>
          <w:bCs/>
          <w:sz w:val="28"/>
          <w:szCs w:val="28"/>
          <w:rtl/>
        </w:rPr>
        <w:t>م</w:t>
      </w:r>
      <w:r w:rsidR="006545F5" w:rsidRPr="00351B70">
        <w:rPr>
          <w:rFonts w:hint="cs"/>
          <w:b/>
          <w:bCs/>
          <w:sz w:val="28"/>
          <w:szCs w:val="28"/>
          <w:rtl/>
        </w:rPr>
        <w:t>ْ</w:t>
      </w:r>
      <w:r w:rsidRPr="00351B70">
        <w:rPr>
          <w:b/>
          <w:bCs/>
          <w:sz w:val="28"/>
          <w:szCs w:val="28"/>
          <w:rtl/>
        </w:rPr>
        <w:t xml:space="preserve"> ي</w:t>
      </w:r>
      <w:r w:rsidR="006545F5" w:rsidRPr="00351B70">
        <w:rPr>
          <w:rFonts w:hint="cs"/>
          <w:b/>
          <w:bCs/>
          <w:sz w:val="28"/>
          <w:szCs w:val="28"/>
          <w:rtl/>
        </w:rPr>
        <w:t>َ</w:t>
      </w:r>
      <w:r w:rsidRPr="00351B70">
        <w:rPr>
          <w:b/>
          <w:bCs/>
          <w:sz w:val="28"/>
          <w:szCs w:val="28"/>
          <w:rtl/>
        </w:rPr>
        <w:t>ك</w:t>
      </w:r>
      <w:r w:rsidR="006545F5" w:rsidRPr="00351B70">
        <w:rPr>
          <w:rFonts w:hint="cs"/>
          <w:b/>
          <w:bCs/>
          <w:sz w:val="28"/>
          <w:szCs w:val="28"/>
          <w:rtl/>
        </w:rPr>
        <w:t>ُ</w:t>
      </w:r>
      <w:r w:rsidRPr="00351B70">
        <w:rPr>
          <w:b/>
          <w:bCs/>
          <w:sz w:val="28"/>
          <w:szCs w:val="28"/>
          <w:rtl/>
        </w:rPr>
        <w:t>ن</w:t>
      </w:r>
      <w:r w:rsidR="006545F5" w:rsidRPr="00351B70">
        <w:rPr>
          <w:rFonts w:hint="cs"/>
          <w:b/>
          <w:bCs/>
          <w:sz w:val="28"/>
          <w:szCs w:val="28"/>
          <w:rtl/>
        </w:rPr>
        <w:t>ِ</w:t>
      </w:r>
      <w:r w:rsidRPr="00351B70">
        <w:rPr>
          <w:b/>
          <w:bCs/>
          <w:sz w:val="28"/>
          <w:szCs w:val="28"/>
          <w:rtl/>
        </w:rPr>
        <w:t xml:space="preserve"> الل</w:t>
      </w:r>
      <w:r w:rsidR="006545F5" w:rsidRPr="00351B70">
        <w:rPr>
          <w:rFonts w:hint="cs"/>
          <w:b/>
          <w:bCs/>
          <w:sz w:val="28"/>
          <w:szCs w:val="28"/>
          <w:rtl/>
        </w:rPr>
        <w:t>َّ</w:t>
      </w:r>
      <w:r w:rsidRPr="00351B70">
        <w:rPr>
          <w:b/>
          <w:bCs/>
          <w:sz w:val="28"/>
          <w:szCs w:val="28"/>
          <w:rtl/>
        </w:rPr>
        <w:t>ه</w:t>
      </w:r>
      <w:r w:rsidR="006545F5" w:rsidRPr="00351B70">
        <w:rPr>
          <w:rFonts w:hint="cs"/>
          <w:b/>
          <w:bCs/>
          <w:sz w:val="28"/>
          <w:szCs w:val="28"/>
          <w:rtl/>
        </w:rPr>
        <w:t>ُ</w:t>
      </w:r>
      <w:r w:rsidRPr="00351B70">
        <w:rPr>
          <w:b/>
          <w:bCs/>
          <w:sz w:val="28"/>
          <w:szCs w:val="28"/>
          <w:rtl/>
        </w:rPr>
        <w:t xml:space="preserve"> ل</w:t>
      </w:r>
      <w:r w:rsidR="006545F5" w:rsidRPr="00351B70">
        <w:rPr>
          <w:rFonts w:hint="cs"/>
          <w:b/>
          <w:bCs/>
          <w:sz w:val="28"/>
          <w:szCs w:val="28"/>
          <w:rtl/>
        </w:rPr>
        <w:t>ِ</w:t>
      </w:r>
      <w:r w:rsidRPr="00351B70">
        <w:rPr>
          <w:b/>
          <w:bCs/>
          <w:sz w:val="28"/>
          <w:szCs w:val="28"/>
          <w:rtl/>
        </w:rPr>
        <w:t>ي</w:t>
      </w:r>
      <w:r w:rsidR="006545F5" w:rsidRPr="00351B70">
        <w:rPr>
          <w:rFonts w:hint="cs"/>
          <w:b/>
          <w:bCs/>
          <w:sz w:val="28"/>
          <w:szCs w:val="28"/>
          <w:rtl/>
        </w:rPr>
        <w:t>َ</w:t>
      </w:r>
      <w:r w:rsidRPr="00351B70">
        <w:rPr>
          <w:b/>
          <w:bCs/>
          <w:sz w:val="28"/>
          <w:szCs w:val="28"/>
          <w:rtl/>
        </w:rPr>
        <w:t>ج</w:t>
      </w:r>
      <w:r w:rsidR="006545F5" w:rsidRPr="00351B70">
        <w:rPr>
          <w:rFonts w:hint="cs"/>
          <w:b/>
          <w:bCs/>
          <w:sz w:val="28"/>
          <w:szCs w:val="28"/>
          <w:rtl/>
        </w:rPr>
        <w:t>ْ</w:t>
      </w:r>
      <w:r w:rsidRPr="00351B70">
        <w:rPr>
          <w:b/>
          <w:bCs/>
          <w:sz w:val="28"/>
          <w:szCs w:val="28"/>
          <w:rtl/>
        </w:rPr>
        <w:t>م</w:t>
      </w:r>
      <w:r w:rsidR="006545F5" w:rsidRPr="00351B70">
        <w:rPr>
          <w:rFonts w:hint="cs"/>
          <w:b/>
          <w:bCs/>
          <w:sz w:val="28"/>
          <w:szCs w:val="28"/>
          <w:rtl/>
        </w:rPr>
        <w:t>َ</w:t>
      </w:r>
      <w:r w:rsidRPr="00351B70">
        <w:rPr>
          <w:b/>
          <w:bCs/>
          <w:sz w:val="28"/>
          <w:szCs w:val="28"/>
          <w:rtl/>
        </w:rPr>
        <w:t>ع</w:t>
      </w:r>
      <w:r w:rsidR="006545F5" w:rsidRPr="00351B70">
        <w:rPr>
          <w:rFonts w:hint="cs"/>
          <w:b/>
          <w:bCs/>
          <w:sz w:val="28"/>
          <w:szCs w:val="28"/>
          <w:rtl/>
        </w:rPr>
        <w:t>َ</w:t>
      </w:r>
      <w:r w:rsidRPr="00351B70">
        <w:rPr>
          <w:b/>
          <w:bCs/>
          <w:sz w:val="28"/>
          <w:szCs w:val="28"/>
          <w:rtl/>
        </w:rPr>
        <w:t xml:space="preserve"> أ</w:t>
      </w:r>
      <w:r w:rsidR="006545F5" w:rsidRPr="00351B70">
        <w:rPr>
          <w:rFonts w:hint="cs"/>
          <w:b/>
          <w:bCs/>
          <w:sz w:val="28"/>
          <w:szCs w:val="28"/>
          <w:rtl/>
        </w:rPr>
        <w:t>ُ</w:t>
      </w:r>
      <w:r w:rsidRPr="00351B70">
        <w:rPr>
          <w:b/>
          <w:bCs/>
          <w:sz w:val="28"/>
          <w:szCs w:val="28"/>
          <w:rtl/>
        </w:rPr>
        <w:t>م</w:t>
      </w:r>
      <w:r w:rsidR="006545F5" w:rsidRPr="00351B70">
        <w:rPr>
          <w:rFonts w:hint="cs"/>
          <w:b/>
          <w:bCs/>
          <w:sz w:val="28"/>
          <w:szCs w:val="28"/>
          <w:rtl/>
        </w:rPr>
        <w:t>َّ</w:t>
      </w:r>
      <w:r w:rsidRPr="00351B70">
        <w:rPr>
          <w:b/>
          <w:bCs/>
          <w:sz w:val="28"/>
          <w:szCs w:val="28"/>
          <w:rtl/>
        </w:rPr>
        <w:t>ت</w:t>
      </w:r>
      <w:r w:rsidR="006545F5" w:rsidRPr="00351B70">
        <w:rPr>
          <w:rFonts w:hint="cs"/>
          <w:b/>
          <w:bCs/>
          <w:sz w:val="28"/>
          <w:szCs w:val="28"/>
          <w:rtl/>
        </w:rPr>
        <w:t>ِ</w:t>
      </w:r>
      <w:r w:rsidRPr="00351B70">
        <w:rPr>
          <w:b/>
          <w:bCs/>
          <w:sz w:val="28"/>
          <w:szCs w:val="28"/>
          <w:rtl/>
        </w:rPr>
        <w:t>ي ع</w:t>
      </w:r>
      <w:r w:rsidR="006545F5" w:rsidRPr="00351B70">
        <w:rPr>
          <w:rFonts w:hint="cs"/>
          <w:b/>
          <w:bCs/>
          <w:sz w:val="28"/>
          <w:szCs w:val="28"/>
          <w:rtl/>
        </w:rPr>
        <w:t>َ</w:t>
      </w:r>
      <w:r w:rsidRPr="00351B70">
        <w:rPr>
          <w:b/>
          <w:bCs/>
          <w:sz w:val="28"/>
          <w:szCs w:val="28"/>
          <w:rtl/>
        </w:rPr>
        <w:t>ل</w:t>
      </w:r>
      <w:r w:rsidR="006545F5" w:rsidRPr="00351B70">
        <w:rPr>
          <w:rFonts w:hint="cs"/>
          <w:b/>
          <w:bCs/>
          <w:sz w:val="28"/>
          <w:szCs w:val="28"/>
          <w:rtl/>
        </w:rPr>
        <w:t>َ</w:t>
      </w:r>
      <w:r w:rsidRPr="00351B70">
        <w:rPr>
          <w:b/>
          <w:bCs/>
          <w:sz w:val="28"/>
          <w:szCs w:val="28"/>
          <w:rtl/>
        </w:rPr>
        <w:t>ى ال</w:t>
      </w:r>
      <w:r w:rsidR="006545F5" w:rsidRPr="00351B70">
        <w:rPr>
          <w:rFonts w:hint="cs"/>
          <w:b/>
          <w:bCs/>
          <w:sz w:val="28"/>
          <w:szCs w:val="28"/>
          <w:rtl/>
        </w:rPr>
        <w:t>ْ</w:t>
      </w:r>
      <w:r w:rsidRPr="00351B70">
        <w:rPr>
          <w:b/>
          <w:bCs/>
          <w:sz w:val="28"/>
          <w:szCs w:val="28"/>
          <w:rtl/>
        </w:rPr>
        <w:t>خ</w:t>
      </w:r>
      <w:r w:rsidR="006545F5" w:rsidRPr="00351B70">
        <w:rPr>
          <w:rFonts w:hint="cs"/>
          <w:b/>
          <w:bCs/>
          <w:sz w:val="28"/>
          <w:szCs w:val="28"/>
          <w:rtl/>
        </w:rPr>
        <w:t>َ</w:t>
      </w:r>
      <w:r w:rsidRPr="00351B70">
        <w:rPr>
          <w:b/>
          <w:bCs/>
          <w:sz w:val="28"/>
          <w:szCs w:val="28"/>
          <w:rtl/>
        </w:rPr>
        <w:t>ط</w:t>
      </w:r>
      <w:r w:rsidR="006545F5" w:rsidRPr="00351B70">
        <w:rPr>
          <w:rFonts w:hint="cs"/>
          <w:b/>
          <w:bCs/>
          <w:sz w:val="28"/>
          <w:szCs w:val="28"/>
          <w:rtl/>
        </w:rPr>
        <w:t>َإ</w:t>
      </w:r>
      <w:r w:rsidRPr="00351B70">
        <w:rPr>
          <w:sz w:val="32"/>
          <w:rtl/>
        </w:rPr>
        <w:t>»، «</w:t>
      </w:r>
      <w:r w:rsidRPr="00351B70">
        <w:rPr>
          <w:b/>
          <w:bCs/>
          <w:sz w:val="28"/>
          <w:szCs w:val="28"/>
          <w:rtl/>
        </w:rPr>
        <w:t>س</w:t>
      </w:r>
      <w:r w:rsidR="00206FFC" w:rsidRPr="00351B70">
        <w:rPr>
          <w:rFonts w:hint="cs"/>
          <w:b/>
          <w:bCs/>
          <w:sz w:val="28"/>
          <w:szCs w:val="28"/>
          <w:rtl/>
        </w:rPr>
        <w:t>َ</w:t>
      </w:r>
      <w:r w:rsidRPr="00351B70">
        <w:rPr>
          <w:b/>
          <w:bCs/>
          <w:sz w:val="28"/>
          <w:szCs w:val="28"/>
          <w:rtl/>
        </w:rPr>
        <w:t>أ</w:t>
      </w:r>
      <w:r w:rsidR="00206FFC" w:rsidRPr="00351B70">
        <w:rPr>
          <w:rFonts w:hint="cs"/>
          <w:b/>
          <w:bCs/>
          <w:sz w:val="28"/>
          <w:szCs w:val="28"/>
          <w:rtl/>
        </w:rPr>
        <w:t>َ</w:t>
      </w:r>
      <w:r w:rsidRPr="00351B70">
        <w:rPr>
          <w:b/>
          <w:bCs/>
          <w:sz w:val="28"/>
          <w:szCs w:val="28"/>
          <w:rtl/>
        </w:rPr>
        <w:t>ل</w:t>
      </w:r>
      <w:r w:rsidR="00206FFC" w:rsidRPr="00351B70">
        <w:rPr>
          <w:rFonts w:hint="cs"/>
          <w:b/>
          <w:bCs/>
          <w:sz w:val="28"/>
          <w:szCs w:val="28"/>
          <w:rtl/>
        </w:rPr>
        <w:t>ْ</w:t>
      </w:r>
      <w:r w:rsidRPr="00351B70">
        <w:rPr>
          <w:b/>
          <w:bCs/>
          <w:sz w:val="28"/>
          <w:szCs w:val="28"/>
          <w:rtl/>
        </w:rPr>
        <w:t>ت</w:t>
      </w:r>
      <w:r w:rsidR="00206FFC" w:rsidRPr="00351B70">
        <w:rPr>
          <w:rFonts w:hint="cs"/>
          <w:b/>
          <w:bCs/>
          <w:sz w:val="28"/>
          <w:szCs w:val="28"/>
          <w:rtl/>
        </w:rPr>
        <w:t>ُ</w:t>
      </w:r>
      <w:r w:rsidRPr="00351B70">
        <w:rPr>
          <w:b/>
          <w:bCs/>
          <w:sz w:val="28"/>
          <w:szCs w:val="28"/>
          <w:rtl/>
        </w:rPr>
        <w:t xml:space="preserve"> الل</w:t>
      </w:r>
      <w:r w:rsidR="00206FFC" w:rsidRPr="00351B70">
        <w:rPr>
          <w:rFonts w:hint="cs"/>
          <w:b/>
          <w:bCs/>
          <w:sz w:val="28"/>
          <w:szCs w:val="28"/>
          <w:rtl/>
        </w:rPr>
        <w:t>َّ</w:t>
      </w:r>
      <w:r w:rsidRPr="00351B70">
        <w:rPr>
          <w:b/>
          <w:bCs/>
          <w:sz w:val="28"/>
          <w:szCs w:val="28"/>
          <w:rtl/>
        </w:rPr>
        <w:t>ه</w:t>
      </w:r>
      <w:r w:rsidR="00206FFC" w:rsidRPr="00351B70">
        <w:rPr>
          <w:rFonts w:hint="cs"/>
          <w:b/>
          <w:bCs/>
          <w:sz w:val="28"/>
          <w:szCs w:val="28"/>
          <w:rtl/>
        </w:rPr>
        <w:t>َ</w:t>
      </w:r>
      <w:r w:rsidR="00316C5B" w:rsidRPr="00351B70">
        <w:rPr>
          <w:rFonts w:hint="cs"/>
          <w:b/>
          <w:bCs/>
          <w:sz w:val="28"/>
          <w:szCs w:val="28"/>
          <w:rtl/>
          <w:lang w:bidi="ar-LB"/>
        </w:rPr>
        <w:t xml:space="preserve"> ع</w:t>
      </w:r>
      <w:r w:rsidR="00206FFC" w:rsidRPr="00351B70">
        <w:rPr>
          <w:rFonts w:hint="cs"/>
          <w:b/>
          <w:bCs/>
          <w:sz w:val="28"/>
          <w:szCs w:val="28"/>
          <w:rtl/>
          <w:lang w:bidi="ar-LB"/>
        </w:rPr>
        <w:t>َ</w:t>
      </w:r>
      <w:r w:rsidR="00316C5B" w:rsidRPr="00351B70">
        <w:rPr>
          <w:rFonts w:hint="cs"/>
          <w:b/>
          <w:bCs/>
          <w:sz w:val="28"/>
          <w:szCs w:val="28"/>
          <w:rtl/>
          <w:lang w:bidi="ar-LB"/>
        </w:rPr>
        <w:t>ز</w:t>
      </w:r>
      <w:r w:rsidR="00206FFC" w:rsidRPr="00351B70">
        <w:rPr>
          <w:rFonts w:hint="cs"/>
          <w:b/>
          <w:bCs/>
          <w:sz w:val="28"/>
          <w:szCs w:val="28"/>
          <w:rtl/>
          <w:lang w:bidi="ar-LB"/>
        </w:rPr>
        <w:t>َّ</w:t>
      </w:r>
      <w:r w:rsidR="00316C5B" w:rsidRPr="00351B70">
        <w:rPr>
          <w:rFonts w:hint="cs"/>
          <w:b/>
          <w:bCs/>
          <w:sz w:val="28"/>
          <w:szCs w:val="28"/>
          <w:rtl/>
          <w:lang w:bidi="ar-LB"/>
        </w:rPr>
        <w:t xml:space="preserve"> و</w:t>
      </w:r>
      <w:r w:rsidR="00206FFC" w:rsidRPr="00351B70">
        <w:rPr>
          <w:rFonts w:hint="cs"/>
          <w:b/>
          <w:bCs/>
          <w:sz w:val="28"/>
          <w:szCs w:val="28"/>
          <w:rtl/>
          <w:lang w:bidi="ar-LB"/>
        </w:rPr>
        <w:t>َ</w:t>
      </w:r>
      <w:r w:rsidR="00316C5B" w:rsidRPr="00351B70">
        <w:rPr>
          <w:rFonts w:hint="cs"/>
          <w:b/>
          <w:bCs/>
          <w:sz w:val="28"/>
          <w:szCs w:val="28"/>
          <w:rtl/>
          <w:lang w:bidi="ar-LB"/>
        </w:rPr>
        <w:t>ج</w:t>
      </w:r>
      <w:r w:rsidR="00206FFC" w:rsidRPr="00351B70">
        <w:rPr>
          <w:rFonts w:hint="cs"/>
          <w:b/>
          <w:bCs/>
          <w:sz w:val="28"/>
          <w:szCs w:val="28"/>
          <w:rtl/>
          <w:lang w:bidi="ar-LB"/>
        </w:rPr>
        <w:t>َ</w:t>
      </w:r>
      <w:r w:rsidR="00316C5B" w:rsidRPr="00351B70">
        <w:rPr>
          <w:rFonts w:hint="cs"/>
          <w:b/>
          <w:bCs/>
          <w:sz w:val="28"/>
          <w:szCs w:val="28"/>
          <w:rtl/>
          <w:lang w:bidi="ar-LB"/>
        </w:rPr>
        <w:t>ل</w:t>
      </w:r>
      <w:r w:rsidR="00206FFC" w:rsidRPr="00351B70">
        <w:rPr>
          <w:rFonts w:hint="cs"/>
          <w:b/>
          <w:bCs/>
          <w:sz w:val="28"/>
          <w:szCs w:val="28"/>
          <w:rtl/>
          <w:lang w:bidi="ar-LB"/>
        </w:rPr>
        <w:t>َّ</w:t>
      </w:r>
      <w:r w:rsidRPr="00351B70">
        <w:rPr>
          <w:b/>
          <w:bCs/>
          <w:sz w:val="28"/>
          <w:szCs w:val="28"/>
          <w:rtl/>
        </w:rPr>
        <w:t xml:space="preserve"> أ</w:t>
      </w:r>
      <w:r w:rsidR="00206FFC" w:rsidRPr="00351B70">
        <w:rPr>
          <w:rFonts w:hint="cs"/>
          <w:b/>
          <w:bCs/>
          <w:sz w:val="28"/>
          <w:szCs w:val="28"/>
          <w:rtl/>
        </w:rPr>
        <w:t>َ</w:t>
      </w:r>
      <w:r w:rsidRPr="00351B70">
        <w:rPr>
          <w:b/>
          <w:bCs/>
          <w:sz w:val="28"/>
          <w:szCs w:val="28"/>
          <w:rtl/>
        </w:rPr>
        <w:t>ن</w:t>
      </w:r>
      <w:r w:rsidR="00206FFC" w:rsidRPr="00351B70">
        <w:rPr>
          <w:rFonts w:hint="cs"/>
          <w:b/>
          <w:bCs/>
          <w:sz w:val="28"/>
          <w:szCs w:val="28"/>
          <w:rtl/>
        </w:rPr>
        <w:t>ْ</w:t>
      </w:r>
      <w:r w:rsidRPr="00351B70">
        <w:rPr>
          <w:b/>
          <w:bCs/>
          <w:sz w:val="28"/>
          <w:szCs w:val="28"/>
          <w:rtl/>
        </w:rPr>
        <w:t xml:space="preserve"> لا</w:t>
      </w:r>
      <w:r w:rsidR="00206FFC" w:rsidRPr="00351B70">
        <w:rPr>
          <w:rFonts w:hint="cs"/>
          <w:b/>
          <w:bCs/>
          <w:sz w:val="28"/>
          <w:szCs w:val="28"/>
          <w:rtl/>
        </w:rPr>
        <w:t>َ</w:t>
      </w:r>
      <w:r w:rsidRPr="00351B70">
        <w:rPr>
          <w:b/>
          <w:bCs/>
          <w:sz w:val="28"/>
          <w:szCs w:val="28"/>
          <w:rtl/>
        </w:rPr>
        <w:t xml:space="preserve"> ي</w:t>
      </w:r>
      <w:r w:rsidR="00206FFC" w:rsidRPr="00351B70">
        <w:rPr>
          <w:rFonts w:hint="cs"/>
          <w:b/>
          <w:bCs/>
          <w:sz w:val="28"/>
          <w:szCs w:val="28"/>
          <w:rtl/>
        </w:rPr>
        <w:t>َ</w:t>
      </w:r>
      <w:r w:rsidRPr="00351B70">
        <w:rPr>
          <w:b/>
          <w:bCs/>
          <w:sz w:val="28"/>
          <w:szCs w:val="28"/>
          <w:rtl/>
        </w:rPr>
        <w:t>ج</w:t>
      </w:r>
      <w:r w:rsidR="00206FFC" w:rsidRPr="00351B70">
        <w:rPr>
          <w:rFonts w:hint="cs"/>
          <w:b/>
          <w:bCs/>
          <w:sz w:val="28"/>
          <w:szCs w:val="28"/>
          <w:rtl/>
        </w:rPr>
        <w:t>ْ</w:t>
      </w:r>
      <w:r w:rsidRPr="00351B70">
        <w:rPr>
          <w:b/>
          <w:bCs/>
          <w:sz w:val="28"/>
          <w:szCs w:val="28"/>
          <w:rtl/>
        </w:rPr>
        <w:t>م</w:t>
      </w:r>
      <w:r w:rsidR="00206FFC" w:rsidRPr="00351B70">
        <w:rPr>
          <w:rFonts w:hint="cs"/>
          <w:b/>
          <w:bCs/>
          <w:sz w:val="28"/>
          <w:szCs w:val="28"/>
          <w:rtl/>
        </w:rPr>
        <w:t>َ</w:t>
      </w:r>
      <w:r w:rsidRPr="00351B70">
        <w:rPr>
          <w:b/>
          <w:bCs/>
          <w:sz w:val="28"/>
          <w:szCs w:val="28"/>
          <w:rtl/>
        </w:rPr>
        <w:t>ع</w:t>
      </w:r>
      <w:r w:rsidR="00206FFC" w:rsidRPr="00351B70">
        <w:rPr>
          <w:rFonts w:hint="cs"/>
          <w:b/>
          <w:bCs/>
          <w:sz w:val="28"/>
          <w:szCs w:val="28"/>
          <w:rtl/>
        </w:rPr>
        <w:t>َ</w:t>
      </w:r>
      <w:r w:rsidRPr="00351B70">
        <w:rPr>
          <w:b/>
          <w:bCs/>
          <w:sz w:val="28"/>
          <w:szCs w:val="28"/>
          <w:rtl/>
        </w:rPr>
        <w:t xml:space="preserve"> أ</w:t>
      </w:r>
      <w:r w:rsidR="00206FFC" w:rsidRPr="00351B70">
        <w:rPr>
          <w:rFonts w:hint="cs"/>
          <w:b/>
          <w:bCs/>
          <w:sz w:val="28"/>
          <w:szCs w:val="28"/>
          <w:rtl/>
        </w:rPr>
        <w:t>ُ</w:t>
      </w:r>
      <w:r w:rsidRPr="00351B70">
        <w:rPr>
          <w:b/>
          <w:bCs/>
          <w:sz w:val="28"/>
          <w:szCs w:val="28"/>
          <w:rtl/>
        </w:rPr>
        <w:t>م</w:t>
      </w:r>
      <w:r w:rsidR="00206FFC" w:rsidRPr="00351B70">
        <w:rPr>
          <w:rFonts w:hint="cs"/>
          <w:b/>
          <w:bCs/>
          <w:sz w:val="28"/>
          <w:szCs w:val="28"/>
          <w:rtl/>
        </w:rPr>
        <w:t>َّ</w:t>
      </w:r>
      <w:r w:rsidRPr="00351B70">
        <w:rPr>
          <w:b/>
          <w:bCs/>
          <w:sz w:val="28"/>
          <w:szCs w:val="28"/>
          <w:rtl/>
        </w:rPr>
        <w:t>ت</w:t>
      </w:r>
      <w:r w:rsidR="00206FFC" w:rsidRPr="00351B70">
        <w:rPr>
          <w:rFonts w:hint="cs"/>
          <w:b/>
          <w:bCs/>
          <w:sz w:val="28"/>
          <w:szCs w:val="28"/>
          <w:rtl/>
        </w:rPr>
        <w:t>ِ</w:t>
      </w:r>
      <w:r w:rsidRPr="00351B70">
        <w:rPr>
          <w:b/>
          <w:bCs/>
          <w:sz w:val="28"/>
          <w:szCs w:val="28"/>
          <w:rtl/>
        </w:rPr>
        <w:t>ي ع</w:t>
      </w:r>
      <w:r w:rsidR="00206FFC" w:rsidRPr="00351B70">
        <w:rPr>
          <w:rFonts w:hint="cs"/>
          <w:b/>
          <w:bCs/>
          <w:sz w:val="28"/>
          <w:szCs w:val="28"/>
          <w:rtl/>
        </w:rPr>
        <w:t>َ</w:t>
      </w:r>
      <w:r w:rsidRPr="00351B70">
        <w:rPr>
          <w:b/>
          <w:bCs/>
          <w:sz w:val="28"/>
          <w:szCs w:val="28"/>
          <w:rtl/>
        </w:rPr>
        <w:t>ل</w:t>
      </w:r>
      <w:r w:rsidR="00206FFC" w:rsidRPr="00351B70">
        <w:rPr>
          <w:rFonts w:hint="cs"/>
          <w:b/>
          <w:bCs/>
          <w:sz w:val="28"/>
          <w:szCs w:val="28"/>
          <w:rtl/>
        </w:rPr>
        <w:t>َ</w:t>
      </w:r>
      <w:r w:rsidRPr="00351B70">
        <w:rPr>
          <w:b/>
          <w:bCs/>
          <w:sz w:val="28"/>
          <w:szCs w:val="28"/>
          <w:rtl/>
        </w:rPr>
        <w:t>ى ض</w:t>
      </w:r>
      <w:r w:rsidR="00206FFC" w:rsidRPr="00351B70">
        <w:rPr>
          <w:rFonts w:hint="cs"/>
          <w:b/>
          <w:bCs/>
          <w:sz w:val="28"/>
          <w:szCs w:val="28"/>
          <w:rtl/>
        </w:rPr>
        <w:t>َ</w:t>
      </w:r>
      <w:r w:rsidRPr="00351B70">
        <w:rPr>
          <w:b/>
          <w:bCs/>
          <w:sz w:val="28"/>
          <w:szCs w:val="28"/>
          <w:rtl/>
        </w:rPr>
        <w:t>لا</w:t>
      </w:r>
      <w:r w:rsidR="00206FFC" w:rsidRPr="00351B70">
        <w:rPr>
          <w:rFonts w:hint="cs"/>
          <w:b/>
          <w:bCs/>
          <w:sz w:val="28"/>
          <w:szCs w:val="28"/>
          <w:rtl/>
        </w:rPr>
        <w:t>َ</w:t>
      </w:r>
      <w:r w:rsidRPr="00351B70">
        <w:rPr>
          <w:b/>
          <w:bCs/>
          <w:sz w:val="28"/>
          <w:szCs w:val="28"/>
          <w:rtl/>
        </w:rPr>
        <w:t>ل</w:t>
      </w:r>
      <w:r w:rsidR="00206FFC" w:rsidRPr="00351B70">
        <w:rPr>
          <w:rFonts w:hint="cs"/>
          <w:b/>
          <w:bCs/>
          <w:sz w:val="28"/>
          <w:szCs w:val="28"/>
          <w:rtl/>
        </w:rPr>
        <w:t>َ</w:t>
      </w:r>
      <w:r w:rsidRPr="00351B70">
        <w:rPr>
          <w:b/>
          <w:bCs/>
          <w:sz w:val="28"/>
          <w:szCs w:val="28"/>
          <w:rtl/>
        </w:rPr>
        <w:t>ة</w:t>
      </w:r>
      <w:r w:rsidR="00206FFC" w:rsidRPr="00351B70">
        <w:rPr>
          <w:rFonts w:hint="cs"/>
          <w:b/>
          <w:bCs/>
          <w:sz w:val="28"/>
          <w:szCs w:val="28"/>
          <w:rtl/>
        </w:rPr>
        <w:t>ٍ</w:t>
      </w:r>
      <w:r w:rsidRPr="00351B70">
        <w:rPr>
          <w:b/>
          <w:bCs/>
          <w:sz w:val="28"/>
          <w:szCs w:val="28"/>
          <w:rtl/>
        </w:rPr>
        <w:t xml:space="preserve"> ف</w:t>
      </w:r>
      <w:r w:rsidR="00206FFC" w:rsidRPr="00351B70">
        <w:rPr>
          <w:rFonts w:hint="cs"/>
          <w:b/>
          <w:bCs/>
          <w:sz w:val="28"/>
          <w:szCs w:val="28"/>
          <w:rtl/>
        </w:rPr>
        <w:t>َ</w:t>
      </w:r>
      <w:r w:rsidRPr="00351B70">
        <w:rPr>
          <w:b/>
          <w:bCs/>
          <w:sz w:val="28"/>
          <w:szCs w:val="28"/>
          <w:rtl/>
        </w:rPr>
        <w:t>أ</w:t>
      </w:r>
      <w:r w:rsidR="00206FFC" w:rsidRPr="00351B70">
        <w:rPr>
          <w:rFonts w:hint="cs"/>
          <w:b/>
          <w:bCs/>
          <w:sz w:val="28"/>
          <w:szCs w:val="28"/>
          <w:rtl/>
        </w:rPr>
        <w:t>َ</w:t>
      </w:r>
      <w:r w:rsidRPr="00351B70">
        <w:rPr>
          <w:b/>
          <w:bCs/>
          <w:sz w:val="28"/>
          <w:szCs w:val="28"/>
          <w:rtl/>
        </w:rPr>
        <w:t>ع</w:t>
      </w:r>
      <w:r w:rsidR="00206FFC" w:rsidRPr="00351B70">
        <w:rPr>
          <w:rFonts w:hint="cs"/>
          <w:b/>
          <w:bCs/>
          <w:sz w:val="28"/>
          <w:szCs w:val="28"/>
          <w:rtl/>
        </w:rPr>
        <w:t>ْ</w:t>
      </w:r>
      <w:r w:rsidRPr="00351B70">
        <w:rPr>
          <w:b/>
          <w:bCs/>
          <w:sz w:val="28"/>
          <w:szCs w:val="28"/>
          <w:rtl/>
        </w:rPr>
        <w:t>ط</w:t>
      </w:r>
      <w:r w:rsidR="00206FFC" w:rsidRPr="00351B70">
        <w:rPr>
          <w:rFonts w:hint="cs"/>
          <w:b/>
          <w:bCs/>
          <w:sz w:val="28"/>
          <w:szCs w:val="28"/>
          <w:rtl/>
        </w:rPr>
        <w:t>َ</w:t>
      </w:r>
      <w:r w:rsidRPr="00351B70">
        <w:rPr>
          <w:b/>
          <w:bCs/>
          <w:sz w:val="28"/>
          <w:szCs w:val="28"/>
          <w:rtl/>
        </w:rPr>
        <w:t>ان</w:t>
      </w:r>
      <w:r w:rsidR="00206FFC" w:rsidRPr="00351B70">
        <w:rPr>
          <w:rFonts w:hint="cs"/>
          <w:b/>
          <w:bCs/>
          <w:sz w:val="28"/>
          <w:szCs w:val="28"/>
          <w:rtl/>
        </w:rPr>
        <w:t>ِ</w:t>
      </w:r>
      <w:r w:rsidRPr="00351B70">
        <w:rPr>
          <w:b/>
          <w:bCs/>
          <w:sz w:val="28"/>
          <w:szCs w:val="28"/>
          <w:rtl/>
        </w:rPr>
        <w:t>يه</w:t>
      </w:r>
      <w:r w:rsidR="00206FFC" w:rsidRPr="00351B70">
        <w:rPr>
          <w:rFonts w:hint="cs"/>
          <w:b/>
          <w:bCs/>
          <w:sz w:val="28"/>
          <w:szCs w:val="28"/>
          <w:rtl/>
        </w:rPr>
        <w:t>َ</w:t>
      </w:r>
      <w:r w:rsidR="00316C5B" w:rsidRPr="00351B70">
        <w:rPr>
          <w:rFonts w:hint="cs"/>
          <w:b/>
          <w:bCs/>
          <w:sz w:val="28"/>
          <w:szCs w:val="28"/>
          <w:rtl/>
          <w:lang w:bidi="ar-LB"/>
        </w:rPr>
        <w:t>ا</w:t>
      </w:r>
      <w:r w:rsidR="00316C5B" w:rsidRPr="00351B70">
        <w:rPr>
          <w:sz w:val="32"/>
          <w:rtl/>
        </w:rPr>
        <w:t>»</w:t>
      </w:r>
      <w:r w:rsidR="00140CE4" w:rsidRPr="00351B70">
        <w:rPr>
          <w:rFonts w:hint="cs"/>
          <w:sz w:val="32"/>
          <w:rtl/>
        </w:rPr>
        <w:t xml:space="preserve"> رواه أحمد.</w:t>
      </w:r>
      <w:r w:rsidR="00316C5B" w:rsidRPr="00351B70">
        <w:rPr>
          <w:sz w:val="32"/>
          <w:rtl/>
        </w:rPr>
        <w:t xml:space="preserve"> وكقول</w:t>
      </w:r>
      <w:r w:rsidRPr="00351B70">
        <w:rPr>
          <w:sz w:val="32"/>
          <w:rtl/>
        </w:rPr>
        <w:t xml:space="preserve"> </w:t>
      </w:r>
      <w:r w:rsidR="00316C5B" w:rsidRPr="00351B70">
        <w:rPr>
          <w:rFonts w:hint="cs"/>
          <w:sz w:val="32"/>
          <w:rtl/>
          <w:lang w:bidi="ar-LB"/>
        </w:rPr>
        <w:t>ابن مسعود</w:t>
      </w:r>
      <w:r w:rsidRPr="00351B70">
        <w:rPr>
          <w:sz w:val="32"/>
          <w:rtl/>
        </w:rPr>
        <w:t>: «</w:t>
      </w:r>
      <w:r w:rsidR="000A562E" w:rsidRPr="00351B70">
        <w:rPr>
          <w:rFonts w:hint="cs"/>
          <w:b/>
          <w:bCs/>
          <w:sz w:val="28"/>
          <w:szCs w:val="28"/>
          <w:rtl/>
        </w:rPr>
        <w:t>فَ</w:t>
      </w:r>
      <w:r w:rsidRPr="00351B70">
        <w:rPr>
          <w:b/>
          <w:bCs/>
          <w:sz w:val="28"/>
          <w:szCs w:val="28"/>
          <w:rtl/>
        </w:rPr>
        <w:t>م</w:t>
      </w:r>
      <w:r w:rsidR="000A562E" w:rsidRPr="00351B70">
        <w:rPr>
          <w:rFonts w:hint="cs"/>
          <w:b/>
          <w:bCs/>
          <w:sz w:val="28"/>
          <w:szCs w:val="28"/>
          <w:rtl/>
        </w:rPr>
        <w:t>َ</w:t>
      </w:r>
      <w:r w:rsidRPr="00351B70">
        <w:rPr>
          <w:b/>
          <w:bCs/>
          <w:sz w:val="28"/>
          <w:szCs w:val="28"/>
          <w:rtl/>
        </w:rPr>
        <w:t>ا ر</w:t>
      </w:r>
      <w:r w:rsidR="000A562E" w:rsidRPr="00351B70">
        <w:rPr>
          <w:rFonts w:hint="cs"/>
          <w:b/>
          <w:bCs/>
          <w:sz w:val="28"/>
          <w:szCs w:val="28"/>
          <w:rtl/>
        </w:rPr>
        <w:t>َأَى</w:t>
      </w:r>
      <w:r w:rsidRPr="00351B70">
        <w:rPr>
          <w:b/>
          <w:bCs/>
          <w:sz w:val="28"/>
          <w:szCs w:val="28"/>
          <w:rtl/>
        </w:rPr>
        <w:t xml:space="preserve"> ال</w:t>
      </w:r>
      <w:r w:rsidR="000A562E" w:rsidRPr="00351B70">
        <w:rPr>
          <w:rFonts w:hint="cs"/>
          <w:b/>
          <w:bCs/>
          <w:sz w:val="28"/>
          <w:szCs w:val="28"/>
          <w:rtl/>
        </w:rPr>
        <w:t>ْ</w:t>
      </w:r>
      <w:r w:rsidRPr="00351B70">
        <w:rPr>
          <w:b/>
          <w:bCs/>
          <w:sz w:val="28"/>
          <w:szCs w:val="28"/>
          <w:rtl/>
        </w:rPr>
        <w:t>م</w:t>
      </w:r>
      <w:r w:rsidR="000A562E" w:rsidRPr="00351B70">
        <w:rPr>
          <w:rFonts w:hint="cs"/>
          <w:b/>
          <w:bCs/>
          <w:sz w:val="28"/>
          <w:szCs w:val="28"/>
          <w:rtl/>
        </w:rPr>
        <w:t>ُ</w:t>
      </w:r>
      <w:r w:rsidRPr="00351B70">
        <w:rPr>
          <w:b/>
          <w:bCs/>
          <w:sz w:val="28"/>
          <w:szCs w:val="28"/>
          <w:rtl/>
        </w:rPr>
        <w:t>س</w:t>
      </w:r>
      <w:r w:rsidR="000A562E" w:rsidRPr="00351B70">
        <w:rPr>
          <w:rFonts w:hint="cs"/>
          <w:b/>
          <w:bCs/>
          <w:sz w:val="28"/>
          <w:szCs w:val="28"/>
          <w:rtl/>
        </w:rPr>
        <w:t>ْ</w:t>
      </w:r>
      <w:r w:rsidRPr="00351B70">
        <w:rPr>
          <w:b/>
          <w:bCs/>
          <w:sz w:val="28"/>
          <w:szCs w:val="28"/>
          <w:rtl/>
        </w:rPr>
        <w:t>ل</w:t>
      </w:r>
      <w:r w:rsidR="000A562E" w:rsidRPr="00351B70">
        <w:rPr>
          <w:rFonts w:hint="cs"/>
          <w:b/>
          <w:bCs/>
          <w:sz w:val="28"/>
          <w:szCs w:val="28"/>
          <w:rtl/>
        </w:rPr>
        <w:t>ِ</w:t>
      </w:r>
      <w:r w:rsidRPr="00351B70">
        <w:rPr>
          <w:b/>
          <w:bCs/>
          <w:sz w:val="28"/>
          <w:szCs w:val="28"/>
          <w:rtl/>
        </w:rPr>
        <w:t>م</w:t>
      </w:r>
      <w:r w:rsidR="000A562E" w:rsidRPr="00351B70">
        <w:rPr>
          <w:rFonts w:hint="cs"/>
          <w:b/>
          <w:bCs/>
          <w:sz w:val="28"/>
          <w:szCs w:val="28"/>
          <w:rtl/>
        </w:rPr>
        <w:t>ُ</w:t>
      </w:r>
      <w:r w:rsidRPr="00351B70">
        <w:rPr>
          <w:b/>
          <w:bCs/>
          <w:sz w:val="28"/>
          <w:szCs w:val="28"/>
          <w:rtl/>
        </w:rPr>
        <w:t>ون</w:t>
      </w:r>
      <w:r w:rsidR="000A562E" w:rsidRPr="00351B70">
        <w:rPr>
          <w:rFonts w:hint="cs"/>
          <w:b/>
          <w:bCs/>
          <w:sz w:val="28"/>
          <w:szCs w:val="28"/>
          <w:rtl/>
        </w:rPr>
        <w:t>َ</w:t>
      </w:r>
      <w:r w:rsidRPr="00351B70">
        <w:rPr>
          <w:b/>
          <w:bCs/>
          <w:sz w:val="28"/>
          <w:szCs w:val="28"/>
          <w:rtl/>
        </w:rPr>
        <w:t xml:space="preserve"> ح</w:t>
      </w:r>
      <w:r w:rsidR="000A562E" w:rsidRPr="00351B70">
        <w:rPr>
          <w:rFonts w:hint="cs"/>
          <w:b/>
          <w:bCs/>
          <w:sz w:val="28"/>
          <w:szCs w:val="28"/>
          <w:rtl/>
        </w:rPr>
        <w:t>َ</w:t>
      </w:r>
      <w:r w:rsidRPr="00351B70">
        <w:rPr>
          <w:b/>
          <w:bCs/>
          <w:sz w:val="28"/>
          <w:szCs w:val="28"/>
          <w:rtl/>
        </w:rPr>
        <w:t>س</w:t>
      </w:r>
      <w:r w:rsidR="000A562E" w:rsidRPr="00351B70">
        <w:rPr>
          <w:rFonts w:hint="cs"/>
          <w:b/>
          <w:bCs/>
          <w:sz w:val="28"/>
          <w:szCs w:val="28"/>
          <w:rtl/>
        </w:rPr>
        <w:t>َ</w:t>
      </w:r>
      <w:r w:rsidRPr="00351B70">
        <w:rPr>
          <w:b/>
          <w:bCs/>
          <w:sz w:val="28"/>
          <w:szCs w:val="28"/>
          <w:rtl/>
        </w:rPr>
        <w:t>ناً ف</w:t>
      </w:r>
      <w:r w:rsidR="000A562E" w:rsidRPr="00351B70">
        <w:rPr>
          <w:rFonts w:hint="cs"/>
          <w:b/>
          <w:bCs/>
          <w:sz w:val="28"/>
          <w:szCs w:val="28"/>
          <w:rtl/>
        </w:rPr>
        <w:t>َ</w:t>
      </w:r>
      <w:r w:rsidRPr="00351B70">
        <w:rPr>
          <w:b/>
          <w:bCs/>
          <w:sz w:val="28"/>
          <w:szCs w:val="28"/>
          <w:rtl/>
        </w:rPr>
        <w:t>ه</w:t>
      </w:r>
      <w:r w:rsidR="000A562E" w:rsidRPr="00351B70">
        <w:rPr>
          <w:rFonts w:hint="cs"/>
          <w:b/>
          <w:bCs/>
          <w:sz w:val="28"/>
          <w:szCs w:val="28"/>
          <w:rtl/>
        </w:rPr>
        <w:t>ُ</w:t>
      </w:r>
      <w:r w:rsidRPr="00351B70">
        <w:rPr>
          <w:b/>
          <w:bCs/>
          <w:sz w:val="28"/>
          <w:szCs w:val="28"/>
          <w:rtl/>
        </w:rPr>
        <w:t>و</w:t>
      </w:r>
      <w:r w:rsidR="000A562E" w:rsidRPr="00351B70">
        <w:rPr>
          <w:rFonts w:hint="cs"/>
          <w:b/>
          <w:bCs/>
          <w:sz w:val="28"/>
          <w:szCs w:val="28"/>
          <w:rtl/>
        </w:rPr>
        <w:t>َ</w:t>
      </w:r>
      <w:r w:rsidRPr="00351B70">
        <w:rPr>
          <w:b/>
          <w:bCs/>
          <w:sz w:val="28"/>
          <w:szCs w:val="28"/>
          <w:rtl/>
        </w:rPr>
        <w:t xml:space="preserve"> ع</w:t>
      </w:r>
      <w:r w:rsidR="000A562E" w:rsidRPr="00351B70">
        <w:rPr>
          <w:rFonts w:hint="cs"/>
          <w:b/>
          <w:bCs/>
          <w:sz w:val="28"/>
          <w:szCs w:val="28"/>
          <w:rtl/>
        </w:rPr>
        <w:t>ِ</w:t>
      </w:r>
      <w:r w:rsidRPr="00351B70">
        <w:rPr>
          <w:b/>
          <w:bCs/>
          <w:sz w:val="28"/>
          <w:szCs w:val="28"/>
          <w:rtl/>
        </w:rPr>
        <w:t>ن</w:t>
      </w:r>
      <w:r w:rsidR="000A562E" w:rsidRPr="00351B70">
        <w:rPr>
          <w:rFonts w:hint="cs"/>
          <w:b/>
          <w:bCs/>
          <w:sz w:val="28"/>
          <w:szCs w:val="28"/>
          <w:rtl/>
        </w:rPr>
        <w:t>ْ</w:t>
      </w:r>
      <w:r w:rsidRPr="00351B70">
        <w:rPr>
          <w:b/>
          <w:bCs/>
          <w:sz w:val="28"/>
          <w:szCs w:val="28"/>
          <w:rtl/>
        </w:rPr>
        <w:t>د</w:t>
      </w:r>
      <w:r w:rsidR="000A562E" w:rsidRPr="00351B70">
        <w:rPr>
          <w:rFonts w:hint="cs"/>
          <w:b/>
          <w:bCs/>
          <w:sz w:val="28"/>
          <w:szCs w:val="28"/>
          <w:rtl/>
        </w:rPr>
        <w:t>َ</w:t>
      </w:r>
      <w:r w:rsidRPr="00351B70">
        <w:rPr>
          <w:b/>
          <w:bCs/>
          <w:sz w:val="28"/>
          <w:szCs w:val="28"/>
          <w:rtl/>
        </w:rPr>
        <w:t xml:space="preserve"> الل</w:t>
      </w:r>
      <w:r w:rsidR="000A562E" w:rsidRPr="00351B70">
        <w:rPr>
          <w:rFonts w:hint="cs"/>
          <w:b/>
          <w:bCs/>
          <w:sz w:val="28"/>
          <w:szCs w:val="28"/>
          <w:rtl/>
        </w:rPr>
        <w:t>َّ</w:t>
      </w:r>
      <w:r w:rsidRPr="00351B70">
        <w:rPr>
          <w:b/>
          <w:bCs/>
          <w:sz w:val="28"/>
          <w:szCs w:val="28"/>
          <w:rtl/>
        </w:rPr>
        <w:t>ه</w:t>
      </w:r>
      <w:r w:rsidR="000A562E" w:rsidRPr="00351B70">
        <w:rPr>
          <w:rFonts w:hint="cs"/>
          <w:b/>
          <w:bCs/>
          <w:sz w:val="28"/>
          <w:szCs w:val="28"/>
          <w:rtl/>
        </w:rPr>
        <w:t>ِ</w:t>
      </w:r>
      <w:r w:rsidRPr="00351B70">
        <w:rPr>
          <w:b/>
          <w:bCs/>
          <w:sz w:val="28"/>
          <w:szCs w:val="28"/>
          <w:rtl/>
        </w:rPr>
        <w:t xml:space="preserve"> ح</w:t>
      </w:r>
      <w:r w:rsidR="000A562E" w:rsidRPr="00351B70">
        <w:rPr>
          <w:rFonts w:hint="cs"/>
          <w:b/>
          <w:bCs/>
          <w:sz w:val="28"/>
          <w:szCs w:val="28"/>
          <w:rtl/>
        </w:rPr>
        <w:t>َ</w:t>
      </w:r>
      <w:r w:rsidRPr="00351B70">
        <w:rPr>
          <w:b/>
          <w:bCs/>
          <w:sz w:val="28"/>
          <w:szCs w:val="28"/>
          <w:rtl/>
        </w:rPr>
        <w:t>س</w:t>
      </w:r>
      <w:r w:rsidR="000A562E" w:rsidRPr="00351B70">
        <w:rPr>
          <w:rFonts w:hint="cs"/>
          <w:b/>
          <w:bCs/>
          <w:sz w:val="28"/>
          <w:szCs w:val="28"/>
          <w:rtl/>
        </w:rPr>
        <w:t>َ</w:t>
      </w:r>
      <w:r w:rsidRPr="00351B70">
        <w:rPr>
          <w:b/>
          <w:bCs/>
          <w:sz w:val="28"/>
          <w:szCs w:val="28"/>
          <w:rtl/>
        </w:rPr>
        <w:t>ن</w:t>
      </w:r>
      <w:r w:rsidR="000A562E" w:rsidRPr="00351B70">
        <w:rPr>
          <w:rFonts w:hint="cs"/>
          <w:b/>
          <w:bCs/>
          <w:sz w:val="28"/>
          <w:szCs w:val="28"/>
          <w:rtl/>
        </w:rPr>
        <w:t>ٌ</w:t>
      </w:r>
      <w:r w:rsidRPr="00351B70">
        <w:rPr>
          <w:sz w:val="32"/>
          <w:rtl/>
        </w:rPr>
        <w:t>»</w:t>
      </w:r>
      <w:r w:rsidR="00316C5B" w:rsidRPr="00351B70">
        <w:rPr>
          <w:rFonts w:hint="cs"/>
          <w:sz w:val="32"/>
          <w:rtl/>
          <w:lang w:bidi="ar-LB"/>
        </w:rPr>
        <w:t xml:space="preserve"> رواه أحمد</w:t>
      </w:r>
      <w:r w:rsidRPr="00351B70">
        <w:rPr>
          <w:sz w:val="32"/>
          <w:rtl/>
        </w:rPr>
        <w:t>، «</w:t>
      </w:r>
      <w:r w:rsidRPr="00351B70">
        <w:rPr>
          <w:b/>
          <w:bCs/>
          <w:sz w:val="28"/>
          <w:szCs w:val="28"/>
          <w:rtl/>
        </w:rPr>
        <w:t>ي</w:t>
      </w:r>
      <w:r w:rsidR="00563D5B" w:rsidRPr="00351B70">
        <w:rPr>
          <w:rFonts w:hint="cs"/>
          <w:b/>
          <w:bCs/>
          <w:sz w:val="28"/>
          <w:szCs w:val="28"/>
          <w:rtl/>
        </w:rPr>
        <w:t>َ</w:t>
      </w:r>
      <w:r w:rsidRPr="00351B70">
        <w:rPr>
          <w:b/>
          <w:bCs/>
          <w:sz w:val="28"/>
          <w:szCs w:val="28"/>
          <w:rtl/>
        </w:rPr>
        <w:t>د</w:t>
      </w:r>
      <w:r w:rsidR="00563D5B" w:rsidRPr="00351B70">
        <w:rPr>
          <w:rFonts w:hint="cs"/>
          <w:b/>
          <w:bCs/>
          <w:sz w:val="28"/>
          <w:szCs w:val="28"/>
          <w:rtl/>
        </w:rPr>
        <w:t>ُ</w:t>
      </w:r>
      <w:r w:rsidRPr="00351B70">
        <w:rPr>
          <w:b/>
          <w:bCs/>
          <w:sz w:val="28"/>
          <w:szCs w:val="28"/>
          <w:rtl/>
        </w:rPr>
        <w:t xml:space="preserve"> الل</w:t>
      </w:r>
      <w:r w:rsidR="00563D5B" w:rsidRPr="00351B70">
        <w:rPr>
          <w:rFonts w:hint="cs"/>
          <w:b/>
          <w:bCs/>
          <w:sz w:val="28"/>
          <w:szCs w:val="28"/>
          <w:rtl/>
        </w:rPr>
        <w:t>َّ</w:t>
      </w:r>
      <w:r w:rsidRPr="00351B70">
        <w:rPr>
          <w:b/>
          <w:bCs/>
          <w:sz w:val="28"/>
          <w:szCs w:val="28"/>
          <w:rtl/>
        </w:rPr>
        <w:t>ه</w:t>
      </w:r>
      <w:r w:rsidR="00563D5B" w:rsidRPr="00351B70">
        <w:rPr>
          <w:rFonts w:hint="cs"/>
          <w:b/>
          <w:bCs/>
          <w:sz w:val="28"/>
          <w:szCs w:val="28"/>
          <w:rtl/>
        </w:rPr>
        <w:t>ِ</w:t>
      </w:r>
      <w:r w:rsidRPr="00351B70">
        <w:rPr>
          <w:b/>
          <w:bCs/>
          <w:sz w:val="28"/>
          <w:szCs w:val="28"/>
          <w:rtl/>
        </w:rPr>
        <w:t xml:space="preserve"> </w:t>
      </w:r>
      <w:r w:rsidR="00316C5B" w:rsidRPr="00351B70">
        <w:rPr>
          <w:rFonts w:hint="cs"/>
          <w:b/>
          <w:bCs/>
          <w:sz w:val="28"/>
          <w:szCs w:val="28"/>
          <w:rtl/>
          <w:lang w:bidi="ar-LB"/>
        </w:rPr>
        <w:t>م</w:t>
      </w:r>
      <w:r w:rsidR="00563D5B" w:rsidRPr="00351B70">
        <w:rPr>
          <w:rFonts w:hint="cs"/>
          <w:b/>
          <w:bCs/>
          <w:sz w:val="28"/>
          <w:szCs w:val="28"/>
          <w:rtl/>
          <w:lang w:bidi="ar-LB"/>
        </w:rPr>
        <w:t>َ</w:t>
      </w:r>
      <w:r w:rsidR="00316C5B" w:rsidRPr="00351B70">
        <w:rPr>
          <w:rFonts w:hint="cs"/>
          <w:b/>
          <w:bCs/>
          <w:sz w:val="28"/>
          <w:szCs w:val="28"/>
          <w:rtl/>
          <w:lang w:bidi="ar-LB"/>
        </w:rPr>
        <w:t>ع</w:t>
      </w:r>
      <w:r w:rsidR="00563D5B" w:rsidRPr="00351B70">
        <w:rPr>
          <w:rFonts w:hint="cs"/>
          <w:b/>
          <w:bCs/>
          <w:sz w:val="28"/>
          <w:szCs w:val="28"/>
          <w:rtl/>
          <w:lang w:bidi="ar-LB"/>
        </w:rPr>
        <w:t>َ</w:t>
      </w:r>
      <w:r w:rsidR="00316C5B" w:rsidRPr="00351B70">
        <w:rPr>
          <w:b/>
          <w:bCs/>
          <w:sz w:val="28"/>
          <w:szCs w:val="28"/>
          <w:rtl/>
        </w:rPr>
        <w:t xml:space="preserve"> ال</w:t>
      </w:r>
      <w:r w:rsidR="00563D5B" w:rsidRPr="00351B70">
        <w:rPr>
          <w:rFonts w:hint="cs"/>
          <w:b/>
          <w:bCs/>
          <w:sz w:val="28"/>
          <w:szCs w:val="28"/>
          <w:rtl/>
        </w:rPr>
        <w:t>ْ</w:t>
      </w:r>
      <w:r w:rsidR="00316C5B" w:rsidRPr="00351B70">
        <w:rPr>
          <w:b/>
          <w:bCs/>
          <w:sz w:val="28"/>
          <w:szCs w:val="28"/>
          <w:rtl/>
        </w:rPr>
        <w:t>ج</w:t>
      </w:r>
      <w:r w:rsidR="00563D5B" w:rsidRPr="00351B70">
        <w:rPr>
          <w:rFonts w:hint="cs"/>
          <w:b/>
          <w:bCs/>
          <w:sz w:val="28"/>
          <w:szCs w:val="28"/>
          <w:rtl/>
        </w:rPr>
        <w:t>َ</w:t>
      </w:r>
      <w:r w:rsidR="00316C5B" w:rsidRPr="00351B70">
        <w:rPr>
          <w:b/>
          <w:bCs/>
          <w:sz w:val="28"/>
          <w:szCs w:val="28"/>
          <w:rtl/>
        </w:rPr>
        <w:t>م</w:t>
      </w:r>
      <w:r w:rsidR="00563D5B" w:rsidRPr="00351B70">
        <w:rPr>
          <w:rFonts w:hint="cs"/>
          <w:b/>
          <w:bCs/>
          <w:sz w:val="28"/>
          <w:szCs w:val="28"/>
          <w:rtl/>
        </w:rPr>
        <w:t>َ</w:t>
      </w:r>
      <w:r w:rsidR="00316C5B" w:rsidRPr="00351B70">
        <w:rPr>
          <w:b/>
          <w:bCs/>
          <w:sz w:val="28"/>
          <w:szCs w:val="28"/>
          <w:rtl/>
        </w:rPr>
        <w:t>اع</w:t>
      </w:r>
      <w:r w:rsidR="00563D5B" w:rsidRPr="00351B70">
        <w:rPr>
          <w:rFonts w:hint="cs"/>
          <w:b/>
          <w:bCs/>
          <w:sz w:val="28"/>
          <w:szCs w:val="28"/>
          <w:rtl/>
        </w:rPr>
        <w:t>َ</w:t>
      </w:r>
      <w:r w:rsidR="00316C5B" w:rsidRPr="00351B70">
        <w:rPr>
          <w:b/>
          <w:bCs/>
          <w:sz w:val="28"/>
          <w:szCs w:val="28"/>
          <w:rtl/>
        </w:rPr>
        <w:t>ة</w:t>
      </w:r>
      <w:r w:rsidR="00563D5B" w:rsidRPr="00351B70">
        <w:rPr>
          <w:rFonts w:hint="cs"/>
          <w:b/>
          <w:bCs/>
          <w:sz w:val="28"/>
          <w:szCs w:val="28"/>
          <w:rtl/>
        </w:rPr>
        <w:t>ِ</w:t>
      </w:r>
      <w:r w:rsidR="00B53E3B" w:rsidRPr="00351B70">
        <w:rPr>
          <w:rFonts w:hint="cs"/>
          <w:b/>
          <w:bCs/>
          <w:sz w:val="28"/>
          <w:szCs w:val="28"/>
          <w:rtl/>
        </w:rPr>
        <w:t>،</w:t>
      </w:r>
      <w:r w:rsidR="00316C5B" w:rsidRPr="00351B70">
        <w:rPr>
          <w:b/>
          <w:bCs/>
          <w:sz w:val="28"/>
          <w:szCs w:val="28"/>
          <w:rtl/>
        </w:rPr>
        <w:t xml:space="preserve"> </w:t>
      </w:r>
      <w:r w:rsidR="00316C5B" w:rsidRPr="00351B70">
        <w:rPr>
          <w:rFonts w:hint="cs"/>
          <w:b/>
          <w:bCs/>
          <w:sz w:val="28"/>
          <w:szCs w:val="28"/>
          <w:rtl/>
          <w:lang w:bidi="ar-LB"/>
        </w:rPr>
        <w:t>و</w:t>
      </w:r>
      <w:r w:rsidR="00563D5B" w:rsidRPr="00351B70">
        <w:rPr>
          <w:rFonts w:hint="cs"/>
          <w:b/>
          <w:bCs/>
          <w:sz w:val="28"/>
          <w:szCs w:val="28"/>
          <w:rtl/>
          <w:lang w:bidi="ar-LB"/>
        </w:rPr>
        <w:t>َ</w:t>
      </w:r>
      <w:r w:rsidR="00316C5B" w:rsidRPr="00351B70">
        <w:rPr>
          <w:rFonts w:hint="cs"/>
          <w:b/>
          <w:bCs/>
          <w:sz w:val="28"/>
          <w:szCs w:val="28"/>
          <w:rtl/>
          <w:lang w:bidi="ar-LB"/>
        </w:rPr>
        <w:t>م</w:t>
      </w:r>
      <w:r w:rsidR="00563D5B" w:rsidRPr="00351B70">
        <w:rPr>
          <w:rFonts w:hint="cs"/>
          <w:b/>
          <w:bCs/>
          <w:sz w:val="28"/>
          <w:szCs w:val="28"/>
          <w:rtl/>
          <w:lang w:bidi="ar-LB"/>
        </w:rPr>
        <w:t>َ</w:t>
      </w:r>
      <w:r w:rsidR="00316C5B" w:rsidRPr="00351B70">
        <w:rPr>
          <w:rFonts w:hint="cs"/>
          <w:b/>
          <w:bCs/>
          <w:sz w:val="28"/>
          <w:szCs w:val="28"/>
          <w:rtl/>
          <w:lang w:bidi="ar-LB"/>
        </w:rPr>
        <w:t>ن</w:t>
      </w:r>
      <w:r w:rsidR="00563D5B" w:rsidRPr="00351B70">
        <w:rPr>
          <w:rFonts w:hint="cs"/>
          <w:b/>
          <w:bCs/>
          <w:sz w:val="28"/>
          <w:szCs w:val="28"/>
          <w:rtl/>
          <w:lang w:bidi="ar-LB"/>
        </w:rPr>
        <w:t>ْ</w:t>
      </w:r>
      <w:r w:rsidR="00316C5B" w:rsidRPr="00351B70">
        <w:rPr>
          <w:rFonts w:hint="cs"/>
          <w:b/>
          <w:bCs/>
          <w:sz w:val="28"/>
          <w:szCs w:val="28"/>
          <w:rtl/>
          <w:lang w:bidi="ar-LB"/>
        </w:rPr>
        <w:t xml:space="preserve"> </w:t>
      </w:r>
      <w:r w:rsidRPr="00351B70">
        <w:rPr>
          <w:b/>
          <w:bCs/>
          <w:sz w:val="28"/>
          <w:szCs w:val="28"/>
          <w:rtl/>
        </w:rPr>
        <w:t>ش</w:t>
      </w:r>
      <w:r w:rsidR="00563D5B" w:rsidRPr="00351B70">
        <w:rPr>
          <w:rFonts w:hint="cs"/>
          <w:b/>
          <w:bCs/>
          <w:sz w:val="28"/>
          <w:szCs w:val="28"/>
          <w:rtl/>
        </w:rPr>
        <w:t>َ</w:t>
      </w:r>
      <w:r w:rsidRPr="00351B70">
        <w:rPr>
          <w:b/>
          <w:bCs/>
          <w:sz w:val="28"/>
          <w:szCs w:val="28"/>
          <w:rtl/>
        </w:rPr>
        <w:t>ذ</w:t>
      </w:r>
      <w:r w:rsidR="00563D5B" w:rsidRPr="00351B70">
        <w:rPr>
          <w:rFonts w:hint="cs"/>
          <w:b/>
          <w:bCs/>
          <w:position w:val="4"/>
          <w:sz w:val="30"/>
          <w:szCs w:val="30"/>
          <w:rtl/>
        </w:rPr>
        <w:t>َّ</w:t>
      </w:r>
      <w:r w:rsidRPr="00351B70">
        <w:rPr>
          <w:b/>
          <w:bCs/>
          <w:sz w:val="28"/>
          <w:szCs w:val="28"/>
          <w:rtl/>
        </w:rPr>
        <w:t xml:space="preserve"> ش</w:t>
      </w:r>
      <w:r w:rsidR="00563D5B" w:rsidRPr="00351B70">
        <w:rPr>
          <w:rFonts w:hint="cs"/>
          <w:b/>
          <w:bCs/>
          <w:sz w:val="28"/>
          <w:szCs w:val="28"/>
          <w:rtl/>
        </w:rPr>
        <w:t>َ</w:t>
      </w:r>
      <w:r w:rsidRPr="00351B70">
        <w:rPr>
          <w:b/>
          <w:bCs/>
          <w:sz w:val="28"/>
          <w:szCs w:val="28"/>
          <w:rtl/>
        </w:rPr>
        <w:t>ذ</w:t>
      </w:r>
      <w:r w:rsidR="00563D5B" w:rsidRPr="00351B70">
        <w:rPr>
          <w:rFonts w:hint="cs"/>
          <w:b/>
          <w:bCs/>
          <w:position w:val="4"/>
          <w:sz w:val="30"/>
          <w:szCs w:val="30"/>
          <w:rtl/>
        </w:rPr>
        <w:t>َّ</w:t>
      </w:r>
      <w:r w:rsidR="00316C5B" w:rsidRPr="00351B70">
        <w:rPr>
          <w:rFonts w:hint="cs"/>
          <w:b/>
          <w:bCs/>
          <w:sz w:val="28"/>
          <w:szCs w:val="28"/>
          <w:rtl/>
          <w:lang w:bidi="ar-LB"/>
        </w:rPr>
        <w:t xml:space="preserve"> إ</w:t>
      </w:r>
      <w:r w:rsidR="00563D5B" w:rsidRPr="00351B70">
        <w:rPr>
          <w:rFonts w:hint="cs"/>
          <w:b/>
          <w:bCs/>
          <w:sz w:val="28"/>
          <w:szCs w:val="28"/>
          <w:rtl/>
          <w:lang w:bidi="ar-LB"/>
        </w:rPr>
        <w:t>ِ</w:t>
      </w:r>
      <w:r w:rsidR="00316C5B" w:rsidRPr="00351B70">
        <w:rPr>
          <w:rFonts w:hint="cs"/>
          <w:b/>
          <w:bCs/>
          <w:sz w:val="28"/>
          <w:szCs w:val="28"/>
          <w:rtl/>
          <w:lang w:bidi="ar-LB"/>
        </w:rPr>
        <w:t>ل</w:t>
      </w:r>
      <w:r w:rsidR="00563D5B" w:rsidRPr="00351B70">
        <w:rPr>
          <w:rFonts w:hint="cs"/>
          <w:b/>
          <w:bCs/>
          <w:sz w:val="28"/>
          <w:szCs w:val="28"/>
          <w:rtl/>
          <w:lang w:bidi="ar-LB"/>
        </w:rPr>
        <w:t>َ</w:t>
      </w:r>
      <w:r w:rsidR="00316C5B" w:rsidRPr="00351B70">
        <w:rPr>
          <w:rFonts w:hint="cs"/>
          <w:b/>
          <w:bCs/>
          <w:sz w:val="28"/>
          <w:szCs w:val="28"/>
          <w:rtl/>
          <w:lang w:bidi="ar-LB"/>
        </w:rPr>
        <w:t>ى الن</w:t>
      </w:r>
      <w:r w:rsidR="00563D5B" w:rsidRPr="00351B70">
        <w:rPr>
          <w:rFonts w:hint="cs"/>
          <w:b/>
          <w:bCs/>
          <w:sz w:val="28"/>
          <w:szCs w:val="28"/>
          <w:rtl/>
          <w:lang w:bidi="ar-LB"/>
        </w:rPr>
        <w:t>َّ</w:t>
      </w:r>
      <w:r w:rsidR="00316C5B" w:rsidRPr="00351B70">
        <w:rPr>
          <w:rFonts w:hint="cs"/>
          <w:b/>
          <w:bCs/>
          <w:sz w:val="28"/>
          <w:szCs w:val="28"/>
          <w:rtl/>
          <w:lang w:bidi="ar-LB"/>
        </w:rPr>
        <w:t>ار</w:t>
      </w:r>
      <w:r w:rsidR="00563D5B" w:rsidRPr="00351B70">
        <w:rPr>
          <w:rFonts w:hint="cs"/>
          <w:b/>
          <w:bCs/>
          <w:sz w:val="28"/>
          <w:szCs w:val="28"/>
          <w:rtl/>
          <w:lang w:bidi="ar-LB"/>
        </w:rPr>
        <w:t>ِ</w:t>
      </w:r>
      <w:r w:rsidRPr="00351B70">
        <w:rPr>
          <w:sz w:val="32"/>
          <w:rtl/>
        </w:rPr>
        <w:t>»</w:t>
      </w:r>
      <w:r w:rsidR="00563D5B" w:rsidRPr="00351B70">
        <w:rPr>
          <w:rFonts w:hint="cs"/>
          <w:sz w:val="32"/>
          <w:rtl/>
          <w:lang w:bidi="ar-LB"/>
        </w:rPr>
        <w:t xml:space="preserve"> </w:t>
      </w:r>
      <w:r w:rsidR="00316C5B" w:rsidRPr="00351B70">
        <w:rPr>
          <w:rFonts w:hint="cs"/>
          <w:sz w:val="32"/>
          <w:rtl/>
          <w:lang w:bidi="ar-LB"/>
        </w:rPr>
        <w:t>أخرجه الترمذي</w:t>
      </w:r>
      <w:r w:rsidRPr="00351B70">
        <w:rPr>
          <w:sz w:val="32"/>
          <w:rtl/>
        </w:rPr>
        <w:t>، «</w:t>
      </w:r>
      <w:r w:rsidR="00140CE4" w:rsidRPr="00351B70">
        <w:rPr>
          <w:rFonts w:hint="cs"/>
          <w:b/>
          <w:bCs/>
          <w:sz w:val="28"/>
          <w:szCs w:val="28"/>
          <w:rtl/>
        </w:rPr>
        <w:t>ف</w:t>
      </w:r>
      <w:r w:rsidR="003270EE" w:rsidRPr="00351B70">
        <w:rPr>
          <w:rFonts w:hint="cs"/>
          <w:b/>
          <w:bCs/>
          <w:sz w:val="28"/>
          <w:szCs w:val="28"/>
          <w:rtl/>
        </w:rPr>
        <w:t>َ</w:t>
      </w:r>
      <w:r w:rsidRPr="00351B70">
        <w:rPr>
          <w:b/>
          <w:bCs/>
          <w:sz w:val="28"/>
          <w:szCs w:val="28"/>
          <w:rtl/>
        </w:rPr>
        <w:t>م</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 xml:space="preserve"> س</w:t>
      </w:r>
      <w:r w:rsidR="003270EE" w:rsidRPr="00351B70">
        <w:rPr>
          <w:rFonts w:hint="cs"/>
          <w:b/>
          <w:bCs/>
          <w:sz w:val="28"/>
          <w:szCs w:val="28"/>
          <w:rtl/>
        </w:rPr>
        <w:t>َ</w:t>
      </w:r>
      <w:r w:rsidRPr="00351B70">
        <w:rPr>
          <w:b/>
          <w:bCs/>
          <w:sz w:val="28"/>
          <w:szCs w:val="28"/>
          <w:rtl/>
        </w:rPr>
        <w:t>ر</w:t>
      </w:r>
      <w:r w:rsidR="003270EE" w:rsidRPr="00351B70">
        <w:rPr>
          <w:rFonts w:hint="cs"/>
          <w:b/>
          <w:bCs/>
          <w:sz w:val="28"/>
          <w:szCs w:val="28"/>
          <w:rtl/>
        </w:rPr>
        <w:t>َّ</w:t>
      </w:r>
      <w:r w:rsidRPr="00351B70">
        <w:rPr>
          <w:b/>
          <w:bCs/>
          <w:sz w:val="28"/>
          <w:szCs w:val="28"/>
          <w:rtl/>
        </w:rPr>
        <w:t>ه</w:t>
      </w:r>
      <w:r w:rsidR="003270EE" w:rsidRPr="00351B70">
        <w:rPr>
          <w:rFonts w:hint="cs"/>
          <w:b/>
          <w:bCs/>
          <w:sz w:val="28"/>
          <w:szCs w:val="28"/>
          <w:rtl/>
        </w:rPr>
        <w:t>ُ</w:t>
      </w:r>
      <w:r w:rsidRPr="00351B70">
        <w:rPr>
          <w:b/>
          <w:bCs/>
          <w:sz w:val="28"/>
          <w:szCs w:val="28"/>
          <w:rtl/>
        </w:rPr>
        <w:t xml:space="preserve"> ب</w:t>
      </w:r>
      <w:r w:rsidR="003270EE" w:rsidRPr="00351B70">
        <w:rPr>
          <w:rFonts w:hint="cs"/>
          <w:b/>
          <w:bCs/>
          <w:sz w:val="28"/>
          <w:szCs w:val="28"/>
          <w:rtl/>
        </w:rPr>
        <w:t>ُ</w:t>
      </w:r>
      <w:r w:rsidRPr="00351B70">
        <w:rPr>
          <w:b/>
          <w:bCs/>
          <w:sz w:val="28"/>
          <w:szCs w:val="28"/>
          <w:rtl/>
        </w:rPr>
        <w:t>ح</w:t>
      </w:r>
      <w:r w:rsidR="003270EE" w:rsidRPr="00351B70">
        <w:rPr>
          <w:rFonts w:hint="cs"/>
          <w:b/>
          <w:bCs/>
          <w:sz w:val="28"/>
          <w:szCs w:val="28"/>
          <w:rtl/>
        </w:rPr>
        <w:t>ْ</w:t>
      </w:r>
      <w:r w:rsidRPr="00351B70">
        <w:rPr>
          <w:b/>
          <w:bCs/>
          <w:sz w:val="28"/>
          <w:szCs w:val="28"/>
          <w:rtl/>
        </w:rPr>
        <w:t>ب</w:t>
      </w:r>
      <w:r w:rsidR="003270EE" w:rsidRPr="00351B70">
        <w:rPr>
          <w:rFonts w:hint="cs"/>
          <w:b/>
          <w:bCs/>
          <w:sz w:val="28"/>
          <w:szCs w:val="28"/>
          <w:rtl/>
        </w:rPr>
        <w:t>ُ</w:t>
      </w:r>
      <w:r w:rsidRPr="00351B70">
        <w:rPr>
          <w:b/>
          <w:bCs/>
          <w:sz w:val="28"/>
          <w:szCs w:val="28"/>
          <w:rtl/>
        </w:rPr>
        <w:t>وح</w:t>
      </w:r>
      <w:r w:rsidR="003270EE" w:rsidRPr="00351B70">
        <w:rPr>
          <w:rFonts w:hint="cs"/>
          <w:b/>
          <w:bCs/>
          <w:sz w:val="28"/>
          <w:szCs w:val="28"/>
          <w:rtl/>
        </w:rPr>
        <w:t>َ</w:t>
      </w:r>
      <w:r w:rsidRPr="00351B70">
        <w:rPr>
          <w:b/>
          <w:bCs/>
          <w:sz w:val="28"/>
          <w:szCs w:val="28"/>
          <w:rtl/>
        </w:rPr>
        <w:t>ة</w:t>
      </w:r>
      <w:r w:rsidR="003270EE" w:rsidRPr="00351B70">
        <w:rPr>
          <w:rFonts w:hint="cs"/>
          <w:b/>
          <w:bCs/>
          <w:sz w:val="28"/>
          <w:szCs w:val="28"/>
          <w:rtl/>
        </w:rPr>
        <w:t>ُ</w:t>
      </w:r>
      <w:r w:rsidRPr="00351B70">
        <w:rPr>
          <w:b/>
          <w:bCs/>
          <w:sz w:val="28"/>
          <w:szCs w:val="28"/>
          <w:rtl/>
        </w:rPr>
        <w:t xml:space="preserve"> ال</w:t>
      </w:r>
      <w:r w:rsidR="003270EE" w:rsidRPr="00351B70">
        <w:rPr>
          <w:rFonts w:hint="cs"/>
          <w:b/>
          <w:bCs/>
          <w:sz w:val="28"/>
          <w:szCs w:val="28"/>
          <w:rtl/>
        </w:rPr>
        <w:t>ْ</w:t>
      </w:r>
      <w:r w:rsidRPr="00351B70">
        <w:rPr>
          <w:b/>
          <w:bCs/>
          <w:sz w:val="28"/>
          <w:szCs w:val="28"/>
          <w:rtl/>
        </w:rPr>
        <w:t>ج</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ة</w:t>
      </w:r>
      <w:r w:rsidR="003270EE" w:rsidRPr="00351B70">
        <w:rPr>
          <w:rFonts w:hint="cs"/>
          <w:b/>
          <w:bCs/>
          <w:sz w:val="28"/>
          <w:szCs w:val="28"/>
          <w:rtl/>
        </w:rPr>
        <w:t>ِ</w:t>
      </w:r>
      <w:r w:rsidRPr="00351B70">
        <w:rPr>
          <w:b/>
          <w:bCs/>
          <w:sz w:val="28"/>
          <w:szCs w:val="28"/>
          <w:rtl/>
        </w:rPr>
        <w:t xml:space="preserve"> ف</w:t>
      </w:r>
      <w:r w:rsidR="003270EE" w:rsidRPr="00351B70">
        <w:rPr>
          <w:rFonts w:hint="cs"/>
          <w:b/>
          <w:bCs/>
          <w:sz w:val="28"/>
          <w:szCs w:val="28"/>
          <w:rtl/>
        </w:rPr>
        <w:t>َ</w:t>
      </w:r>
      <w:r w:rsidRPr="00351B70">
        <w:rPr>
          <w:b/>
          <w:bCs/>
          <w:sz w:val="28"/>
          <w:szCs w:val="28"/>
          <w:rtl/>
        </w:rPr>
        <w:t>ل</w:t>
      </w:r>
      <w:r w:rsidR="003270EE" w:rsidRPr="00351B70">
        <w:rPr>
          <w:rFonts w:hint="cs"/>
          <w:b/>
          <w:bCs/>
          <w:sz w:val="28"/>
          <w:szCs w:val="28"/>
          <w:rtl/>
        </w:rPr>
        <w:t>ْ</w:t>
      </w:r>
      <w:r w:rsidRPr="00351B70">
        <w:rPr>
          <w:b/>
          <w:bCs/>
          <w:sz w:val="28"/>
          <w:szCs w:val="28"/>
          <w:rtl/>
        </w:rPr>
        <w:t>ي</w:t>
      </w:r>
      <w:r w:rsidR="003270EE" w:rsidRPr="00351B70">
        <w:rPr>
          <w:rFonts w:hint="cs"/>
          <w:b/>
          <w:bCs/>
          <w:sz w:val="28"/>
          <w:szCs w:val="28"/>
          <w:rtl/>
        </w:rPr>
        <w:t>َ</w:t>
      </w:r>
      <w:r w:rsidRPr="00351B70">
        <w:rPr>
          <w:b/>
          <w:bCs/>
          <w:sz w:val="28"/>
          <w:szCs w:val="28"/>
          <w:rtl/>
        </w:rPr>
        <w:t>ل</w:t>
      </w:r>
      <w:r w:rsidR="003270EE" w:rsidRPr="00351B70">
        <w:rPr>
          <w:rFonts w:hint="cs"/>
          <w:b/>
          <w:bCs/>
          <w:sz w:val="28"/>
          <w:szCs w:val="28"/>
          <w:rtl/>
        </w:rPr>
        <w:t>ْ</w:t>
      </w:r>
      <w:r w:rsidRPr="00351B70">
        <w:rPr>
          <w:b/>
          <w:bCs/>
          <w:sz w:val="28"/>
          <w:szCs w:val="28"/>
          <w:rtl/>
        </w:rPr>
        <w:t>ز</w:t>
      </w:r>
      <w:r w:rsidR="003270EE" w:rsidRPr="00351B70">
        <w:rPr>
          <w:rFonts w:hint="cs"/>
          <w:b/>
          <w:bCs/>
          <w:sz w:val="28"/>
          <w:szCs w:val="28"/>
          <w:rtl/>
        </w:rPr>
        <w:t>َ</w:t>
      </w:r>
      <w:r w:rsidRPr="00351B70">
        <w:rPr>
          <w:b/>
          <w:bCs/>
          <w:sz w:val="28"/>
          <w:szCs w:val="28"/>
          <w:rtl/>
        </w:rPr>
        <w:t>م</w:t>
      </w:r>
      <w:r w:rsidR="003270EE" w:rsidRPr="00351B70">
        <w:rPr>
          <w:rFonts w:hint="cs"/>
          <w:b/>
          <w:bCs/>
          <w:sz w:val="28"/>
          <w:szCs w:val="28"/>
          <w:rtl/>
        </w:rPr>
        <w:t>ِ</w:t>
      </w:r>
      <w:r w:rsidRPr="00351B70">
        <w:rPr>
          <w:b/>
          <w:bCs/>
          <w:sz w:val="28"/>
          <w:szCs w:val="28"/>
          <w:rtl/>
        </w:rPr>
        <w:t xml:space="preserve"> ال</w:t>
      </w:r>
      <w:r w:rsidR="003270EE" w:rsidRPr="00351B70">
        <w:rPr>
          <w:rFonts w:hint="cs"/>
          <w:b/>
          <w:bCs/>
          <w:sz w:val="28"/>
          <w:szCs w:val="28"/>
          <w:rtl/>
        </w:rPr>
        <w:t>ْ</w:t>
      </w:r>
      <w:r w:rsidRPr="00351B70">
        <w:rPr>
          <w:b/>
          <w:bCs/>
          <w:sz w:val="28"/>
          <w:szCs w:val="28"/>
          <w:rtl/>
        </w:rPr>
        <w:t>ج</w:t>
      </w:r>
      <w:r w:rsidR="003270EE" w:rsidRPr="00351B70">
        <w:rPr>
          <w:rFonts w:hint="cs"/>
          <w:b/>
          <w:bCs/>
          <w:sz w:val="28"/>
          <w:szCs w:val="28"/>
          <w:rtl/>
        </w:rPr>
        <w:t>َ</w:t>
      </w:r>
      <w:r w:rsidRPr="00351B70">
        <w:rPr>
          <w:b/>
          <w:bCs/>
          <w:sz w:val="28"/>
          <w:szCs w:val="28"/>
          <w:rtl/>
        </w:rPr>
        <w:t>م</w:t>
      </w:r>
      <w:r w:rsidR="003270EE" w:rsidRPr="00351B70">
        <w:rPr>
          <w:rFonts w:hint="cs"/>
          <w:b/>
          <w:bCs/>
          <w:sz w:val="28"/>
          <w:szCs w:val="28"/>
          <w:rtl/>
        </w:rPr>
        <w:t>َ</w:t>
      </w:r>
      <w:r w:rsidRPr="00351B70">
        <w:rPr>
          <w:b/>
          <w:bCs/>
          <w:sz w:val="28"/>
          <w:szCs w:val="28"/>
          <w:rtl/>
        </w:rPr>
        <w:t>اع</w:t>
      </w:r>
      <w:r w:rsidR="003270EE" w:rsidRPr="00351B70">
        <w:rPr>
          <w:rFonts w:hint="cs"/>
          <w:b/>
          <w:bCs/>
          <w:sz w:val="28"/>
          <w:szCs w:val="28"/>
          <w:rtl/>
        </w:rPr>
        <w:t>َ</w:t>
      </w:r>
      <w:r w:rsidRPr="00351B70">
        <w:rPr>
          <w:b/>
          <w:bCs/>
          <w:sz w:val="28"/>
          <w:szCs w:val="28"/>
          <w:rtl/>
        </w:rPr>
        <w:t>ة</w:t>
      </w:r>
      <w:r w:rsidR="003270EE" w:rsidRPr="00351B70">
        <w:rPr>
          <w:rFonts w:hint="cs"/>
          <w:b/>
          <w:bCs/>
          <w:sz w:val="28"/>
          <w:szCs w:val="28"/>
          <w:rtl/>
        </w:rPr>
        <w:t>َ</w:t>
      </w:r>
      <w:r w:rsidR="00316C5B" w:rsidRPr="00351B70">
        <w:rPr>
          <w:rFonts w:hint="cs"/>
          <w:b/>
          <w:bCs/>
          <w:sz w:val="28"/>
          <w:szCs w:val="28"/>
          <w:rtl/>
          <w:lang w:bidi="ar-LB"/>
        </w:rPr>
        <w:t>،</w:t>
      </w:r>
      <w:r w:rsidRPr="00351B70">
        <w:rPr>
          <w:b/>
          <w:bCs/>
          <w:sz w:val="28"/>
          <w:szCs w:val="28"/>
          <w:rtl/>
        </w:rPr>
        <w:t xml:space="preserve"> ف</w:t>
      </w:r>
      <w:r w:rsidR="003270EE" w:rsidRPr="00351B70">
        <w:rPr>
          <w:rFonts w:hint="cs"/>
          <w:b/>
          <w:bCs/>
          <w:sz w:val="28"/>
          <w:szCs w:val="28"/>
          <w:rtl/>
        </w:rPr>
        <w:t>َ</w:t>
      </w:r>
      <w:r w:rsidRPr="00351B70">
        <w:rPr>
          <w:b/>
          <w:bCs/>
          <w:sz w:val="28"/>
          <w:szCs w:val="28"/>
          <w:rtl/>
        </w:rPr>
        <w:t>إ</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 xml:space="preserve"> </w:t>
      </w:r>
      <w:r w:rsidR="00316C5B" w:rsidRPr="00351B70">
        <w:rPr>
          <w:rFonts w:hint="cs"/>
          <w:b/>
          <w:bCs/>
          <w:sz w:val="28"/>
          <w:szCs w:val="28"/>
          <w:rtl/>
          <w:lang w:bidi="ar-LB"/>
        </w:rPr>
        <w:t>ي</w:t>
      </w:r>
      <w:r w:rsidR="003270EE" w:rsidRPr="00351B70">
        <w:rPr>
          <w:rFonts w:hint="cs"/>
          <w:b/>
          <w:bCs/>
          <w:sz w:val="28"/>
          <w:szCs w:val="28"/>
          <w:rtl/>
          <w:lang w:bidi="ar-LB"/>
        </w:rPr>
        <w:t>َ</w:t>
      </w:r>
      <w:r w:rsidRPr="00351B70">
        <w:rPr>
          <w:b/>
          <w:bCs/>
          <w:sz w:val="28"/>
          <w:szCs w:val="28"/>
          <w:rtl/>
        </w:rPr>
        <w:t>د</w:t>
      </w:r>
      <w:r w:rsidR="003270EE" w:rsidRPr="00351B70">
        <w:rPr>
          <w:rFonts w:hint="cs"/>
          <w:b/>
          <w:bCs/>
          <w:sz w:val="28"/>
          <w:szCs w:val="28"/>
          <w:rtl/>
        </w:rPr>
        <w:t>َ</w:t>
      </w:r>
      <w:r w:rsidR="00316C5B" w:rsidRPr="00351B70">
        <w:rPr>
          <w:rFonts w:hint="cs"/>
          <w:b/>
          <w:bCs/>
          <w:sz w:val="28"/>
          <w:szCs w:val="28"/>
          <w:rtl/>
          <w:lang w:bidi="ar-LB"/>
        </w:rPr>
        <w:t xml:space="preserve"> الل</w:t>
      </w:r>
      <w:r w:rsidR="003270EE" w:rsidRPr="00351B70">
        <w:rPr>
          <w:rFonts w:hint="cs"/>
          <w:b/>
          <w:bCs/>
          <w:sz w:val="28"/>
          <w:szCs w:val="28"/>
          <w:rtl/>
          <w:lang w:bidi="ar-LB"/>
        </w:rPr>
        <w:t>َّ</w:t>
      </w:r>
      <w:r w:rsidR="00316C5B" w:rsidRPr="00351B70">
        <w:rPr>
          <w:rFonts w:hint="cs"/>
          <w:b/>
          <w:bCs/>
          <w:sz w:val="28"/>
          <w:szCs w:val="28"/>
          <w:rtl/>
          <w:lang w:bidi="ar-LB"/>
        </w:rPr>
        <w:t>ه</w:t>
      </w:r>
      <w:r w:rsidR="003270EE" w:rsidRPr="00351B70">
        <w:rPr>
          <w:rFonts w:hint="cs"/>
          <w:b/>
          <w:bCs/>
          <w:sz w:val="28"/>
          <w:szCs w:val="28"/>
          <w:rtl/>
          <w:lang w:bidi="ar-LB"/>
        </w:rPr>
        <w:t>ِ</w:t>
      </w:r>
      <w:r w:rsidR="00316C5B" w:rsidRPr="00351B70">
        <w:rPr>
          <w:rFonts w:hint="cs"/>
          <w:b/>
          <w:bCs/>
          <w:sz w:val="28"/>
          <w:szCs w:val="28"/>
          <w:rtl/>
          <w:lang w:bidi="ar-LB"/>
        </w:rPr>
        <w:t xml:space="preserve"> </w:t>
      </w:r>
      <w:r w:rsidR="00140CE4" w:rsidRPr="00351B70">
        <w:rPr>
          <w:rFonts w:hint="cs"/>
          <w:b/>
          <w:bCs/>
          <w:sz w:val="28"/>
          <w:szCs w:val="28"/>
          <w:rtl/>
          <w:lang w:bidi="ar-LB"/>
        </w:rPr>
        <w:t>ع</w:t>
      </w:r>
      <w:r w:rsidR="003270EE" w:rsidRPr="00351B70">
        <w:rPr>
          <w:rFonts w:hint="cs"/>
          <w:b/>
          <w:bCs/>
          <w:sz w:val="28"/>
          <w:szCs w:val="28"/>
          <w:rtl/>
          <w:lang w:bidi="ar-LB"/>
        </w:rPr>
        <w:t>َ</w:t>
      </w:r>
      <w:r w:rsidR="00140CE4" w:rsidRPr="00351B70">
        <w:rPr>
          <w:rFonts w:hint="cs"/>
          <w:b/>
          <w:bCs/>
          <w:sz w:val="28"/>
          <w:szCs w:val="28"/>
          <w:rtl/>
          <w:lang w:bidi="ar-LB"/>
        </w:rPr>
        <w:t>ل</w:t>
      </w:r>
      <w:r w:rsidR="003270EE" w:rsidRPr="00351B70">
        <w:rPr>
          <w:rFonts w:hint="cs"/>
          <w:b/>
          <w:bCs/>
          <w:sz w:val="28"/>
          <w:szCs w:val="28"/>
          <w:rtl/>
          <w:lang w:bidi="ar-LB"/>
        </w:rPr>
        <w:t>َ</w:t>
      </w:r>
      <w:r w:rsidR="00140CE4" w:rsidRPr="00351B70">
        <w:rPr>
          <w:rFonts w:hint="cs"/>
          <w:b/>
          <w:bCs/>
          <w:sz w:val="28"/>
          <w:szCs w:val="28"/>
          <w:rtl/>
          <w:lang w:bidi="ar-LB"/>
        </w:rPr>
        <w:t>ى</w:t>
      </w:r>
      <w:r w:rsidR="00316C5B" w:rsidRPr="00351B70">
        <w:rPr>
          <w:rFonts w:hint="cs"/>
          <w:b/>
          <w:bCs/>
          <w:sz w:val="28"/>
          <w:szCs w:val="28"/>
          <w:rtl/>
          <w:lang w:bidi="ar-LB"/>
        </w:rPr>
        <w:t xml:space="preserve"> ال</w:t>
      </w:r>
      <w:r w:rsidR="003270EE" w:rsidRPr="00351B70">
        <w:rPr>
          <w:rFonts w:hint="cs"/>
          <w:b/>
          <w:bCs/>
          <w:sz w:val="28"/>
          <w:szCs w:val="28"/>
          <w:rtl/>
          <w:lang w:bidi="ar-LB"/>
        </w:rPr>
        <w:t>ْ</w:t>
      </w:r>
      <w:r w:rsidR="00316C5B" w:rsidRPr="00351B70">
        <w:rPr>
          <w:rFonts w:hint="cs"/>
          <w:b/>
          <w:bCs/>
          <w:sz w:val="28"/>
          <w:szCs w:val="28"/>
          <w:rtl/>
          <w:lang w:bidi="ar-LB"/>
        </w:rPr>
        <w:t>ج</w:t>
      </w:r>
      <w:r w:rsidR="003270EE" w:rsidRPr="00351B70">
        <w:rPr>
          <w:rFonts w:hint="cs"/>
          <w:b/>
          <w:bCs/>
          <w:sz w:val="28"/>
          <w:szCs w:val="28"/>
          <w:rtl/>
          <w:lang w:bidi="ar-LB"/>
        </w:rPr>
        <w:t>َ</w:t>
      </w:r>
      <w:r w:rsidR="00316C5B" w:rsidRPr="00351B70">
        <w:rPr>
          <w:rFonts w:hint="cs"/>
          <w:b/>
          <w:bCs/>
          <w:sz w:val="28"/>
          <w:szCs w:val="28"/>
          <w:rtl/>
          <w:lang w:bidi="ar-LB"/>
        </w:rPr>
        <w:t>م</w:t>
      </w:r>
      <w:r w:rsidR="003270EE" w:rsidRPr="00351B70">
        <w:rPr>
          <w:rFonts w:hint="cs"/>
          <w:b/>
          <w:bCs/>
          <w:sz w:val="28"/>
          <w:szCs w:val="28"/>
          <w:rtl/>
          <w:lang w:bidi="ar-LB"/>
        </w:rPr>
        <w:t>َ</w:t>
      </w:r>
      <w:r w:rsidR="00316C5B" w:rsidRPr="00351B70">
        <w:rPr>
          <w:rFonts w:hint="cs"/>
          <w:b/>
          <w:bCs/>
          <w:sz w:val="28"/>
          <w:szCs w:val="28"/>
          <w:rtl/>
          <w:lang w:bidi="ar-LB"/>
        </w:rPr>
        <w:t>اع</w:t>
      </w:r>
      <w:r w:rsidR="003270EE" w:rsidRPr="00351B70">
        <w:rPr>
          <w:rFonts w:hint="cs"/>
          <w:b/>
          <w:bCs/>
          <w:sz w:val="28"/>
          <w:szCs w:val="28"/>
          <w:rtl/>
          <w:lang w:bidi="ar-LB"/>
        </w:rPr>
        <w:t>َ</w:t>
      </w:r>
      <w:r w:rsidR="00316C5B" w:rsidRPr="00351B70">
        <w:rPr>
          <w:rFonts w:hint="cs"/>
          <w:b/>
          <w:bCs/>
          <w:sz w:val="28"/>
          <w:szCs w:val="28"/>
          <w:rtl/>
          <w:lang w:bidi="ar-LB"/>
        </w:rPr>
        <w:t>ة</w:t>
      </w:r>
      <w:r w:rsidR="003270EE" w:rsidRPr="00351B70">
        <w:rPr>
          <w:rFonts w:hint="cs"/>
          <w:b/>
          <w:bCs/>
          <w:sz w:val="28"/>
          <w:szCs w:val="28"/>
          <w:rtl/>
          <w:lang w:bidi="ar-LB"/>
        </w:rPr>
        <w:t>ِ</w:t>
      </w:r>
      <w:r w:rsidR="00316C5B" w:rsidRPr="00351B70">
        <w:rPr>
          <w:rFonts w:hint="cs"/>
          <w:b/>
          <w:bCs/>
          <w:sz w:val="28"/>
          <w:szCs w:val="28"/>
          <w:rtl/>
          <w:lang w:bidi="ar-LB"/>
        </w:rPr>
        <w:t>،</w:t>
      </w:r>
      <w:r w:rsidRPr="00351B70">
        <w:rPr>
          <w:b/>
          <w:bCs/>
          <w:sz w:val="28"/>
          <w:szCs w:val="28"/>
          <w:rtl/>
        </w:rPr>
        <w:t xml:space="preserve"> و</w:t>
      </w:r>
      <w:r w:rsidR="003270EE" w:rsidRPr="00351B70">
        <w:rPr>
          <w:rFonts w:hint="cs"/>
          <w:b/>
          <w:bCs/>
          <w:sz w:val="28"/>
          <w:szCs w:val="28"/>
          <w:rtl/>
        </w:rPr>
        <w:t>َ</w:t>
      </w:r>
      <w:r w:rsidR="005E5360" w:rsidRPr="00351B70">
        <w:rPr>
          <w:rFonts w:hint="cs"/>
          <w:b/>
          <w:bCs/>
          <w:sz w:val="28"/>
          <w:szCs w:val="28"/>
          <w:rtl/>
        </w:rPr>
        <w:t>إ</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 xml:space="preserve"> الش</w:t>
      </w:r>
      <w:r w:rsidR="003270EE" w:rsidRPr="00351B70">
        <w:rPr>
          <w:rFonts w:hint="cs"/>
          <w:b/>
          <w:bCs/>
          <w:sz w:val="28"/>
          <w:szCs w:val="28"/>
          <w:rtl/>
        </w:rPr>
        <w:t>َّ</w:t>
      </w:r>
      <w:r w:rsidRPr="00351B70">
        <w:rPr>
          <w:b/>
          <w:bCs/>
          <w:sz w:val="28"/>
          <w:szCs w:val="28"/>
          <w:rtl/>
        </w:rPr>
        <w:t>ي</w:t>
      </w:r>
      <w:r w:rsidR="003270EE" w:rsidRPr="00351B70">
        <w:rPr>
          <w:rFonts w:hint="cs"/>
          <w:b/>
          <w:bCs/>
          <w:sz w:val="28"/>
          <w:szCs w:val="28"/>
          <w:rtl/>
        </w:rPr>
        <w:t>ْ</w:t>
      </w:r>
      <w:r w:rsidRPr="00351B70">
        <w:rPr>
          <w:b/>
          <w:bCs/>
          <w:sz w:val="28"/>
          <w:szCs w:val="28"/>
          <w:rtl/>
        </w:rPr>
        <w:t>ط</w:t>
      </w:r>
      <w:r w:rsidR="003270EE" w:rsidRPr="00351B70">
        <w:rPr>
          <w:rFonts w:hint="cs"/>
          <w:b/>
          <w:bCs/>
          <w:sz w:val="28"/>
          <w:szCs w:val="28"/>
          <w:rtl/>
        </w:rPr>
        <w:t>َ</w:t>
      </w:r>
      <w:r w:rsidRPr="00351B70">
        <w:rPr>
          <w:b/>
          <w:bCs/>
          <w:sz w:val="28"/>
          <w:szCs w:val="28"/>
          <w:rtl/>
        </w:rPr>
        <w:t>ان</w:t>
      </w:r>
      <w:r w:rsidR="003270EE" w:rsidRPr="00351B70">
        <w:rPr>
          <w:rFonts w:hint="cs"/>
          <w:b/>
          <w:bCs/>
          <w:sz w:val="28"/>
          <w:szCs w:val="28"/>
          <w:rtl/>
        </w:rPr>
        <w:t>َ</w:t>
      </w:r>
      <w:r w:rsidRPr="00351B70">
        <w:rPr>
          <w:b/>
          <w:bCs/>
          <w:sz w:val="28"/>
          <w:szCs w:val="28"/>
          <w:rtl/>
        </w:rPr>
        <w:t xml:space="preserve"> م</w:t>
      </w:r>
      <w:r w:rsidR="003270EE" w:rsidRPr="00351B70">
        <w:rPr>
          <w:rFonts w:hint="cs"/>
          <w:b/>
          <w:bCs/>
          <w:sz w:val="28"/>
          <w:szCs w:val="28"/>
          <w:rtl/>
        </w:rPr>
        <w:t>َ</w:t>
      </w:r>
      <w:r w:rsidRPr="00351B70">
        <w:rPr>
          <w:b/>
          <w:bCs/>
          <w:sz w:val="28"/>
          <w:szCs w:val="28"/>
          <w:rtl/>
        </w:rPr>
        <w:t>ع</w:t>
      </w:r>
      <w:r w:rsidR="003270EE" w:rsidRPr="00351B70">
        <w:rPr>
          <w:rFonts w:hint="cs"/>
          <w:b/>
          <w:bCs/>
          <w:sz w:val="28"/>
          <w:szCs w:val="28"/>
          <w:rtl/>
        </w:rPr>
        <w:t>َ</w:t>
      </w:r>
      <w:r w:rsidRPr="00351B70">
        <w:rPr>
          <w:b/>
          <w:bCs/>
          <w:sz w:val="28"/>
          <w:szCs w:val="28"/>
          <w:rtl/>
        </w:rPr>
        <w:t xml:space="preserve"> </w:t>
      </w:r>
      <w:r w:rsidR="00316C5B" w:rsidRPr="00351B70">
        <w:rPr>
          <w:rFonts w:hint="cs"/>
          <w:b/>
          <w:bCs/>
          <w:sz w:val="28"/>
          <w:szCs w:val="28"/>
          <w:rtl/>
          <w:lang w:bidi="ar-LB"/>
        </w:rPr>
        <w:t>الو</w:t>
      </w:r>
      <w:r w:rsidR="003270EE" w:rsidRPr="00351B70">
        <w:rPr>
          <w:rFonts w:hint="cs"/>
          <w:b/>
          <w:bCs/>
          <w:sz w:val="28"/>
          <w:szCs w:val="28"/>
          <w:rtl/>
          <w:lang w:bidi="ar-LB"/>
        </w:rPr>
        <w:t>َ</w:t>
      </w:r>
      <w:r w:rsidR="00316C5B" w:rsidRPr="00351B70">
        <w:rPr>
          <w:rFonts w:hint="cs"/>
          <w:b/>
          <w:bCs/>
          <w:sz w:val="28"/>
          <w:szCs w:val="28"/>
          <w:rtl/>
          <w:lang w:bidi="ar-LB"/>
        </w:rPr>
        <w:t>اح</w:t>
      </w:r>
      <w:r w:rsidR="003270EE" w:rsidRPr="00351B70">
        <w:rPr>
          <w:rFonts w:hint="cs"/>
          <w:b/>
          <w:bCs/>
          <w:sz w:val="28"/>
          <w:szCs w:val="28"/>
          <w:rtl/>
          <w:lang w:bidi="ar-LB"/>
        </w:rPr>
        <w:t>ِ</w:t>
      </w:r>
      <w:r w:rsidR="00316C5B" w:rsidRPr="00351B70">
        <w:rPr>
          <w:rFonts w:hint="cs"/>
          <w:b/>
          <w:bCs/>
          <w:sz w:val="28"/>
          <w:szCs w:val="28"/>
          <w:rtl/>
          <w:lang w:bidi="ar-LB"/>
        </w:rPr>
        <w:t>د</w:t>
      </w:r>
      <w:r w:rsidR="003270EE" w:rsidRPr="00351B70">
        <w:rPr>
          <w:rFonts w:hint="cs"/>
          <w:b/>
          <w:bCs/>
          <w:sz w:val="28"/>
          <w:szCs w:val="28"/>
          <w:rtl/>
          <w:lang w:bidi="ar-LB"/>
        </w:rPr>
        <w:t>َ</w:t>
      </w:r>
      <w:r w:rsidR="00B53E3B" w:rsidRPr="00351B70">
        <w:rPr>
          <w:rFonts w:hint="cs"/>
          <w:b/>
          <w:bCs/>
          <w:sz w:val="28"/>
          <w:szCs w:val="28"/>
          <w:rtl/>
          <w:lang w:bidi="ar-LB"/>
        </w:rPr>
        <w:t>،</w:t>
      </w:r>
      <w:r w:rsidRPr="00351B70">
        <w:rPr>
          <w:b/>
          <w:bCs/>
          <w:sz w:val="28"/>
          <w:szCs w:val="28"/>
          <w:rtl/>
        </w:rPr>
        <w:t xml:space="preserve"> و</w:t>
      </w:r>
      <w:r w:rsidR="003270EE" w:rsidRPr="00351B70">
        <w:rPr>
          <w:rFonts w:hint="cs"/>
          <w:b/>
          <w:bCs/>
          <w:sz w:val="28"/>
          <w:szCs w:val="28"/>
          <w:rtl/>
        </w:rPr>
        <w:t>َ</w:t>
      </w:r>
      <w:r w:rsidRPr="00351B70">
        <w:rPr>
          <w:b/>
          <w:bCs/>
          <w:sz w:val="28"/>
          <w:szCs w:val="28"/>
          <w:rtl/>
        </w:rPr>
        <w:t>ه</w:t>
      </w:r>
      <w:r w:rsidR="003270EE" w:rsidRPr="00351B70">
        <w:rPr>
          <w:rFonts w:hint="cs"/>
          <w:b/>
          <w:bCs/>
          <w:sz w:val="28"/>
          <w:szCs w:val="28"/>
          <w:rtl/>
        </w:rPr>
        <w:t>ُ</w:t>
      </w:r>
      <w:r w:rsidRPr="00351B70">
        <w:rPr>
          <w:b/>
          <w:bCs/>
          <w:sz w:val="28"/>
          <w:szCs w:val="28"/>
          <w:rtl/>
        </w:rPr>
        <w:t>و</w:t>
      </w:r>
      <w:r w:rsidR="003270EE" w:rsidRPr="00351B70">
        <w:rPr>
          <w:rFonts w:hint="cs"/>
          <w:b/>
          <w:bCs/>
          <w:sz w:val="28"/>
          <w:szCs w:val="28"/>
          <w:rtl/>
        </w:rPr>
        <w:t>َ</w:t>
      </w:r>
      <w:r w:rsidRPr="00351B70">
        <w:rPr>
          <w:b/>
          <w:bCs/>
          <w:sz w:val="28"/>
          <w:szCs w:val="28"/>
          <w:rtl/>
        </w:rPr>
        <w:t xml:space="preserve"> م</w:t>
      </w:r>
      <w:r w:rsidR="003270EE" w:rsidRPr="00351B70">
        <w:rPr>
          <w:rFonts w:hint="cs"/>
          <w:b/>
          <w:bCs/>
          <w:sz w:val="28"/>
          <w:szCs w:val="28"/>
          <w:rtl/>
        </w:rPr>
        <w:t>ِ</w:t>
      </w:r>
      <w:r w:rsidR="00316C5B" w:rsidRPr="00351B70">
        <w:rPr>
          <w:rFonts w:hint="cs"/>
          <w:b/>
          <w:bCs/>
          <w:sz w:val="28"/>
          <w:szCs w:val="28"/>
          <w:rtl/>
          <w:lang w:bidi="ar-LB"/>
        </w:rPr>
        <w:t>ن</w:t>
      </w:r>
      <w:r w:rsidR="003270EE" w:rsidRPr="00351B70">
        <w:rPr>
          <w:rFonts w:hint="cs"/>
          <w:b/>
          <w:bCs/>
          <w:sz w:val="28"/>
          <w:szCs w:val="28"/>
          <w:rtl/>
          <w:lang w:bidi="ar-LB"/>
        </w:rPr>
        <w:t>َ</w:t>
      </w:r>
      <w:r w:rsidRPr="00351B70">
        <w:rPr>
          <w:b/>
          <w:bCs/>
          <w:sz w:val="28"/>
          <w:szCs w:val="28"/>
          <w:rtl/>
        </w:rPr>
        <w:t xml:space="preserve"> الاث</w:t>
      </w:r>
      <w:r w:rsidR="00C472A5" w:rsidRPr="00351B70">
        <w:rPr>
          <w:rFonts w:hint="cs"/>
          <w:b/>
          <w:bCs/>
          <w:sz w:val="28"/>
          <w:szCs w:val="28"/>
          <w:rtl/>
        </w:rPr>
        <w:t>ـ</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ي</w:t>
      </w:r>
      <w:r w:rsidR="003270EE" w:rsidRPr="00351B70">
        <w:rPr>
          <w:rFonts w:hint="cs"/>
          <w:b/>
          <w:bCs/>
          <w:sz w:val="28"/>
          <w:szCs w:val="28"/>
          <w:rtl/>
        </w:rPr>
        <w:t>ِ</w:t>
      </w:r>
      <w:r w:rsidRPr="00351B70">
        <w:rPr>
          <w:b/>
          <w:bCs/>
          <w:sz w:val="28"/>
          <w:szCs w:val="28"/>
          <w:rtl/>
        </w:rPr>
        <w:t>ن</w:t>
      </w:r>
      <w:r w:rsidR="003270EE" w:rsidRPr="00351B70">
        <w:rPr>
          <w:rFonts w:hint="cs"/>
          <w:b/>
          <w:bCs/>
          <w:sz w:val="28"/>
          <w:szCs w:val="28"/>
          <w:rtl/>
        </w:rPr>
        <w:t>ِ</w:t>
      </w:r>
      <w:r w:rsidRPr="00351B70">
        <w:rPr>
          <w:b/>
          <w:bCs/>
          <w:sz w:val="28"/>
          <w:szCs w:val="28"/>
          <w:rtl/>
        </w:rPr>
        <w:t xml:space="preserve"> أ</w:t>
      </w:r>
      <w:r w:rsidR="003270EE" w:rsidRPr="00351B70">
        <w:rPr>
          <w:rFonts w:hint="cs"/>
          <w:b/>
          <w:bCs/>
          <w:sz w:val="28"/>
          <w:szCs w:val="28"/>
          <w:rtl/>
        </w:rPr>
        <w:t>َ</w:t>
      </w:r>
      <w:r w:rsidRPr="00351B70">
        <w:rPr>
          <w:b/>
          <w:bCs/>
          <w:sz w:val="28"/>
          <w:szCs w:val="28"/>
          <w:rtl/>
        </w:rPr>
        <w:t>ب</w:t>
      </w:r>
      <w:r w:rsidR="003270EE" w:rsidRPr="00351B70">
        <w:rPr>
          <w:rFonts w:hint="cs"/>
          <w:b/>
          <w:bCs/>
          <w:sz w:val="28"/>
          <w:szCs w:val="28"/>
          <w:rtl/>
        </w:rPr>
        <w:t>ْ</w:t>
      </w:r>
      <w:r w:rsidRPr="00351B70">
        <w:rPr>
          <w:b/>
          <w:bCs/>
          <w:sz w:val="28"/>
          <w:szCs w:val="28"/>
          <w:rtl/>
        </w:rPr>
        <w:t>ع</w:t>
      </w:r>
      <w:r w:rsidR="003270EE" w:rsidRPr="00351B70">
        <w:rPr>
          <w:rFonts w:hint="cs"/>
          <w:b/>
          <w:bCs/>
          <w:sz w:val="28"/>
          <w:szCs w:val="28"/>
          <w:rtl/>
        </w:rPr>
        <w:t>َ</w:t>
      </w:r>
      <w:r w:rsidRPr="00351B70">
        <w:rPr>
          <w:b/>
          <w:bCs/>
          <w:sz w:val="28"/>
          <w:szCs w:val="28"/>
          <w:rtl/>
        </w:rPr>
        <w:t>د</w:t>
      </w:r>
      <w:r w:rsidR="003270EE" w:rsidRPr="00351B70">
        <w:rPr>
          <w:rFonts w:hint="cs"/>
          <w:b/>
          <w:bCs/>
          <w:sz w:val="28"/>
          <w:szCs w:val="28"/>
          <w:rtl/>
        </w:rPr>
        <w:t>ُ</w:t>
      </w:r>
      <w:r w:rsidRPr="00351B70">
        <w:rPr>
          <w:sz w:val="32"/>
          <w:rtl/>
        </w:rPr>
        <w:t>»</w:t>
      </w:r>
      <w:r w:rsidR="00204617" w:rsidRPr="00351B70">
        <w:rPr>
          <w:rFonts w:hint="cs"/>
          <w:sz w:val="32"/>
          <w:rtl/>
        </w:rPr>
        <w:t xml:space="preserve"> رواه الطبراني في الأوسط</w:t>
      </w:r>
      <w:r w:rsidRPr="00351B70">
        <w:rPr>
          <w:sz w:val="32"/>
          <w:rtl/>
        </w:rPr>
        <w:t>،</w:t>
      </w:r>
      <w:r w:rsidR="00204617" w:rsidRPr="00351B70">
        <w:rPr>
          <w:rFonts w:hint="cs"/>
          <w:sz w:val="32"/>
          <w:rtl/>
        </w:rPr>
        <w:t xml:space="preserve"> </w:t>
      </w:r>
      <w:r w:rsidRPr="00351B70">
        <w:rPr>
          <w:sz w:val="32"/>
          <w:rtl/>
        </w:rPr>
        <w:t>«</w:t>
      </w:r>
      <w:r w:rsidRPr="00351B70">
        <w:rPr>
          <w:b/>
          <w:bCs/>
          <w:sz w:val="28"/>
          <w:szCs w:val="28"/>
          <w:rtl/>
        </w:rPr>
        <w:t>م</w:t>
      </w:r>
      <w:r w:rsidR="00B97A50" w:rsidRPr="00351B70">
        <w:rPr>
          <w:rFonts w:hint="cs"/>
          <w:b/>
          <w:bCs/>
          <w:sz w:val="28"/>
          <w:szCs w:val="28"/>
          <w:rtl/>
        </w:rPr>
        <w:t>َ</w:t>
      </w:r>
      <w:r w:rsidRPr="00351B70">
        <w:rPr>
          <w:b/>
          <w:bCs/>
          <w:sz w:val="28"/>
          <w:szCs w:val="28"/>
          <w:rtl/>
        </w:rPr>
        <w:t>ن</w:t>
      </w:r>
      <w:r w:rsidR="00B97A50" w:rsidRPr="00351B70">
        <w:rPr>
          <w:rFonts w:hint="cs"/>
          <w:b/>
          <w:bCs/>
          <w:sz w:val="28"/>
          <w:szCs w:val="28"/>
          <w:rtl/>
        </w:rPr>
        <w:t>ْ</w:t>
      </w:r>
      <w:r w:rsidRPr="00351B70">
        <w:rPr>
          <w:b/>
          <w:bCs/>
          <w:sz w:val="28"/>
          <w:szCs w:val="28"/>
          <w:rtl/>
        </w:rPr>
        <w:t xml:space="preserve"> خ</w:t>
      </w:r>
      <w:r w:rsidR="00B97A50" w:rsidRPr="00351B70">
        <w:rPr>
          <w:rFonts w:hint="cs"/>
          <w:b/>
          <w:bCs/>
          <w:sz w:val="28"/>
          <w:szCs w:val="28"/>
          <w:rtl/>
        </w:rPr>
        <w:t>َ</w:t>
      </w:r>
      <w:r w:rsidRPr="00351B70">
        <w:rPr>
          <w:b/>
          <w:bCs/>
          <w:sz w:val="28"/>
          <w:szCs w:val="28"/>
          <w:rtl/>
        </w:rPr>
        <w:t>ر</w:t>
      </w:r>
      <w:r w:rsidR="00B97A50" w:rsidRPr="00351B70">
        <w:rPr>
          <w:rFonts w:hint="cs"/>
          <w:b/>
          <w:bCs/>
          <w:sz w:val="28"/>
          <w:szCs w:val="28"/>
          <w:rtl/>
        </w:rPr>
        <w:t>َ</w:t>
      </w:r>
      <w:r w:rsidRPr="00351B70">
        <w:rPr>
          <w:b/>
          <w:bCs/>
          <w:sz w:val="28"/>
          <w:szCs w:val="28"/>
          <w:rtl/>
        </w:rPr>
        <w:t>ج</w:t>
      </w:r>
      <w:r w:rsidR="00B97A50" w:rsidRPr="00351B70">
        <w:rPr>
          <w:rFonts w:hint="cs"/>
          <w:b/>
          <w:bCs/>
          <w:sz w:val="28"/>
          <w:szCs w:val="28"/>
          <w:rtl/>
        </w:rPr>
        <w:t>َ</w:t>
      </w:r>
      <w:r w:rsidRPr="00351B70">
        <w:rPr>
          <w:b/>
          <w:bCs/>
          <w:sz w:val="28"/>
          <w:szCs w:val="28"/>
          <w:rtl/>
        </w:rPr>
        <w:t xml:space="preserve"> </w:t>
      </w:r>
      <w:r w:rsidR="00204617" w:rsidRPr="00351B70">
        <w:rPr>
          <w:rFonts w:hint="cs"/>
          <w:b/>
          <w:bCs/>
          <w:sz w:val="28"/>
          <w:szCs w:val="28"/>
          <w:rtl/>
        </w:rPr>
        <w:t>م</w:t>
      </w:r>
      <w:r w:rsidR="00B97A50" w:rsidRPr="00351B70">
        <w:rPr>
          <w:rFonts w:hint="cs"/>
          <w:b/>
          <w:bCs/>
          <w:sz w:val="28"/>
          <w:szCs w:val="28"/>
          <w:rtl/>
        </w:rPr>
        <w:t>ِ</w:t>
      </w:r>
      <w:r w:rsidRPr="00351B70">
        <w:rPr>
          <w:b/>
          <w:bCs/>
          <w:sz w:val="28"/>
          <w:szCs w:val="28"/>
          <w:rtl/>
        </w:rPr>
        <w:t>ن</w:t>
      </w:r>
      <w:r w:rsidR="00B97A50" w:rsidRPr="00351B70">
        <w:rPr>
          <w:rFonts w:hint="cs"/>
          <w:b/>
          <w:bCs/>
          <w:sz w:val="28"/>
          <w:szCs w:val="28"/>
          <w:rtl/>
        </w:rPr>
        <w:t>َ</w:t>
      </w:r>
      <w:r w:rsidRPr="00351B70">
        <w:rPr>
          <w:b/>
          <w:bCs/>
          <w:sz w:val="28"/>
          <w:szCs w:val="28"/>
          <w:rtl/>
        </w:rPr>
        <w:t xml:space="preserve"> ال</w:t>
      </w:r>
      <w:r w:rsidR="00B97A50" w:rsidRPr="00351B70">
        <w:rPr>
          <w:rFonts w:hint="cs"/>
          <w:b/>
          <w:bCs/>
          <w:sz w:val="28"/>
          <w:szCs w:val="28"/>
          <w:rtl/>
        </w:rPr>
        <w:t>ْ</w:t>
      </w:r>
      <w:r w:rsidRPr="00351B70">
        <w:rPr>
          <w:b/>
          <w:bCs/>
          <w:sz w:val="28"/>
          <w:szCs w:val="28"/>
          <w:rtl/>
        </w:rPr>
        <w:t>ج</w:t>
      </w:r>
      <w:r w:rsidR="00B97A50" w:rsidRPr="00351B70">
        <w:rPr>
          <w:rFonts w:hint="cs"/>
          <w:b/>
          <w:bCs/>
          <w:sz w:val="28"/>
          <w:szCs w:val="28"/>
          <w:rtl/>
        </w:rPr>
        <w:t>َ</w:t>
      </w:r>
      <w:r w:rsidRPr="00351B70">
        <w:rPr>
          <w:b/>
          <w:bCs/>
          <w:sz w:val="28"/>
          <w:szCs w:val="28"/>
          <w:rtl/>
        </w:rPr>
        <w:t>م</w:t>
      </w:r>
      <w:r w:rsidR="00B97A50" w:rsidRPr="00351B70">
        <w:rPr>
          <w:rFonts w:hint="cs"/>
          <w:b/>
          <w:bCs/>
          <w:sz w:val="28"/>
          <w:szCs w:val="28"/>
          <w:rtl/>
        </w:rPr>
        <w:t>َ</w:t>
      </w:r>
      <w:r w:rsidRPr="00351B70">
        <w:rPr>
          <w:b/>
          <w:bCs/>
          <w:sz w:val="28"/>
          <w:szCs w:val="28"/>
          <w:rtl/>
        </w:rPr>
        <w:t>اع</w:t>
      </w:r>
      <w:r w:rsidR="00B97A50" w:rsidRPr="00351B70">
        <w:rPr>
          <w:rFonts w:hint="cs"/>
          <w:b/>
          <w:bCs/>
          <w:sz w:val="28"/>
          <w:szCs w:val="28"/>
          <w:rtl/>
        </w:rPr>
        <w:t>َ</w:t>
      </w:r>
      <w:r w:rsidRPr="00351B70">
        <w:rPr>
          <w:b/>
          <w:bCs/>
          <w:sz w:val="28"/>
          <w:szCs w:val="28"/>
          <w:rtl/>
        </w:rPr>
        <w:t>ة</w:t>
      </w:r>
      <w:r w:rsidR="00B97A50" w:rsidRPr="00351B70">
        <w:rPr>
          <w:rFonts w:hint="cs"/>
          <w:b/>
          <w:bCs/>
          <w:sz w:val="28"/>
          <w:szCs w:val="28"/>
          <w:rtl/>
        </w:rPr>
        <w:t>ِ</w:t>
      </w:r>
      <w:r w:rsidRPr="00351B70">
        <w:rPr>
          <w:b/>
          <w:bCs/>
          <w:sz w:val="28"/>
          <w:szCs w:val="28"/>
          <w:rtl/>
        </w:rPr>
        <w:t xml:space="preserve"> و</w:t>
      </w:r>
      <w:r w:rsidR="00B97A50" w:rsidRPr="00351B70">
        <w:rPr>
          <w:rFonts w:hint="cs"/>
          <w:b/>
          <w:bCs/>
          <w:sz w:val="28"/>
          <w:szCs w:val="28"/>
          <w:rtl/>
        </w:rPr>
        <w:t>َ</w:t>
      </w:r>
      <w:r w:rsidRPr="00351B70">
        <w:rPr>
          <w:b/>
          <w:bCs/>
          <w:sz w:val="28"/>
          <w:szCs w:val="28"/>
          <w:rtl/>
        </w:rPr>
        <w:t>ف</w:t>
      </w:r>
      <w:r w:rsidR="00B97A50" w:rsidRPr="00351B70">
        <w:rPr>
          <w:rFonts w:hint="cs"/>
          <w:b/>
          <w:bCs/>
          <w:sz w:val="28"/>
          <w:szCs w:val="28"/>
          <w:rtl/>
        </w:rPr>
        <w:t>َ</w:t>
      </w:r>
      <w:r w:rsidRPr="00351B70">
        <w:rPr>
          <w:b/>
          <w:bCs/>
          <w:sz w:val="28"/>
          <w:szCs w:val="28"/>
          <w:rtl/>
        </w:rPr>
        <w:t>ار</w:t>
      </w:r>
      <w:r w:rsidR="00B97A50" w:rsidRPr="00351B70">
        <w:rPr>
          <w:rFonts w:hint="cs"/>
          <w:b/>
          <w:bCs/>
          <w:sz w:val="28"/>
          <w:szCs w:val="28"/>
          <w:rtl/>
        </w:rPr>
        <w:t>َ</w:t>
      </w:r>
      <w:r w:rsidRPr="00351B70">
        <w:rPr>
          <w:b/>
          <w:bCs/>
          <w:sz w:val="28"/>
          <w:szCs w:val="28"/>
          <w:rtl/>
        </w:rPr>
        <w:t>ق</w:t>
      </w:r>
      <w:r w:rsidR="00B97A50" w:rsidRPr="00351B70">
        <w:rPr>
          <w:rFonts w:hint="cs"/>
          <w:b/>
          <w:bCs/>
          <w:sz w:val="28"/>
          <w:szCs w:val="28"/>
          <w:rtl/>
        </w:rPr>
        <w:t>َ</w:t>
      </w:r>
      <w:r w:rsidRPr="00351B70">
        <w:rPr>
          <w:b/>
          <w:bCs/>
          <w:sz w:val="28"/>
          <w:szCs w:val="28"/>
          <w:rtl/>
        </w:rPr>
        <w:t xml:space="preserve"> ال</w:t>
      </w:r>
      <w:r w:rsidR="00B97A50" w:rsidRPr="00351B70">
        <w:rPr>
          <w:rFonts w:hint="cs"/>
          <w:b/>
          <w:bCs/>
          <w:sz w:val="28"/>
          <w:szCs w:val="28"/>
          <w:rtl/>
        </w:rPr>
        <w:t>ْ</w:t>
      </w:r>
      <w:r w:rsidRPr="00351B70">
        <w:rPr>
          <w:b/>
          <w:bCs/>
          <w:sz w:val="28"/>
          <w:szCs w:val="28"/>
          <w:rtl/>
        </w:rPr>
        <w:t>ج</w:t>
      </w:r>
      <w:r w:rsidR="00B97A50" w:rsidRPr="00351B70">
        <w:rPr>
          <w:rFonts w:hint="cs"/>
          <w:b/>
          <w:bCs/>
          <w:sz w:val="28"/>
          <w:szCs w:val="28"/>
          <w:rtl/>
        </w:rPr>
        <w:t>َ</w:t>
      </w:r>
      <w:r w:rsidRPr="00351B70">
        <w:rPr>
          <w:b/>
          <w:bCs/>
          <w:sz w:val="28"/>
          <w:szCs w:val="28"/>
          <w:rtl/>
        </w:rPr>
        <w:t>م</w:t>
      </w:r>
      <w:r w:rsidR="00B97A50" w:rsidRPr="00351B70">
        <w:rPr>
          <w:rFonts w:hint="cs"/>
          <w:b/>
          <w:bCs/>
          <w:sz w:val="28"/>
          <w:szCs w:val="28"/>
          <w:rtl/>
        </w:rPr>
        <w:t>َ</w:t>
      </w:r>
      <w:r w:rsidRPr="00351B70">
        <w:rPr>
          <w:b/>
          <w:bCs/>
          <w:sz w:val="28"/>
          <w:szCs w:val="28"/>
          <w:rtl/>
        </w:rPr>
        <w:t>اع</w:t>
      </w:r>
      <w:r w:rsidR="00B97A50" w:rsidRPr="00351B70">
        <w:rPr>
          <w:rFonts w:hint="cs"/>
          <w:b/>
          <w:bCs/>
          <w:sz w:val="28"/>
          <w:szCs w:val="28"/>
          <w:rtl/>
        </w:rPr>
        <w:t>َ</w:t>
      </w:r>
      <w:r w:rsidRPr="00351B70">
        <w:rPr>
          <w:b/>
          <w:bCs/>
          <w:sz w:val="28"/>
          <w:szCs w:val="28"/>
          <w:rtl/>
        </w:rPr>
        <w:t>ة</w:t>
      </w:r>
      <w:r w:rsidR="00B97A50" w:rsidRPr="00351B70">
        <w:rPr>
          <w:rFonts w:hint="cs"/>
          <w:b/>
          <w:bCs/>
          <w:sz w:val="28"/>
          <w:szCs w:val="28"/>
          <w:rtl/>
        </w:rPr>
        <w:t>َ</w:t>
      </w:r>
      <w:r w:rsidRPr="00351B70">
        <w:rPr>
          <w:b/>
          <w:bCs/>
          <w:sz w:val="28"/>
          <w:szCs w:val="28"/>
          <w:rtl/>
        </w:rPr>
        <w:t xml:space="preserve"> ق</w:t>
      </w:r>
      <w:r w:rsidR="00B97A50" w:rsidRPr="00351B70">
        <w:rPr>
          <w:rFonts w:hint="cs"/>
          <w:b/>
          <w:bCs/>
          <w:sz w:val="28"/>
          <w:szCs w:val="28"/>
          <w:rtl/>
        </w:rPr>
        <w:t>ِ</w:t>
      </w:r>
      <w:r w:rsidRPr="00351B70">
        <w:rPr>
          <w:b/>
          <w:bCs/>
          <w:sz w:val="28"/>
          <w:szCs w:val="28"/>
          <w:rtl/>
        </w:rPr>
        <w:t>يد</w:t>
      </w:r>
      <w:r w:rsidR="00B97A50" w:rsidRPr="00351B70">
        <w:rPr>
          <w:rFonts w:hint="cs"/>
          <w:b/>
          <w:bCs/>
          <w:sz w:val="28"/>
          <w:szCs w:val="28"/>
          <w:rtl/>
        </w:rPr>
        <w:t>َ</w:t>
      </w:r>
      <w:r w:rsidRPr="00351B70">
        <w:rPr>
          <w:b/>
          <w:bCs/>
          <w:sz w:val="28"/>
          <w:szCs w:val="28"/>
          <w:rtl/>
        </w:rPr>
        <w:t xml:space="preserve"> ش</w:t>
      </w:r>
      <w:r w:rsidR="00B97A50" w:rsidRPr="00351B70">
        <w:rPr>
          <w:rFonts w:hint="cs"/>
          <w:b/>
          <w:bCs/>
          <w:sz w:val="28"/>
          <w:szCs w:val="28"/>
          <w:rtl/>
        </w:rPr>
        <w:t>ِ</w:t>
      </w:r>
      <w:r w:rsidRPr="00351B70">
        <w:rPr>
          <w:b/>
          <w:bCs/>
          <w:sz w:val="28"/>
          <w:szCs w:val="28"/>
          <w:rtl/>
        </w:rPr>
        <w:t>ب</w:t>
      </w:r>
      <w:r w:rsidR="00B97A50" w:rsidRPr="00351B70">
        <w:rPr>
          <w:rFonts w:hint="cs"/>
          <w:b/>
          <w:bCs/>
          <w:sz w:val="28"/>
          <w:szCs w:val="28"/>
          <w:rtl/>
        </w:rPr>
        <w:t>ْ</w:t>
      </w:r>
      <w:r w:rsidRPr="00351B70">
        <w:rPr>
          <w:b/>
          <w:bCs/>
          <w:sz w:val="28"/>
          <w:szCs w:val="28"/>
          <w:rtl/>
        </w:rPr>
        <w:t>ر</w:t>
      </w:r>
      <w:r w:rsidR="00B97A50" w:rsidRPr="00351B70">
        <w:rPr>
          <w:rFonts w:hint="cs"/>
          <w:b/>
          <w:bCs/>
          <w:sz w:val="28"/>
          <w:szCs w:val="28"/>
          <w:rtl/>
        </w:rPr>
        <w:t>ٍ</w:t>
      </w:r>
      <w:r w:rsidRPr="00351B70">
        <w:rPr>
          <w:b/>
          <w:bCs/>
          <w:sz w:val="28"/>
          <w:szCs w:val="28"/>
          <w:rtl/>
        </w:rPr>
        <w:t xml:space="preserve"> ف</w:t>
      </w:r>
      <w:r w:rsidR="00B97A50" w:rsidRPr="00351B70">
        <w:rPr>
          <w:rFonts w:hint="cs"/>
          <w:b/>
          <w:bCs/>
          <w:sz w:val="28"/>
          <w:szCs w:val="28"/>
          <w:rtl/>
        </w:rPr>
        <w:t>َ</w:t>
      </w:r>
      <w:r w:rsidRPr="00351B70">
        <w:rPr>
          <w:b/>
          <w:bCs/>
          <w:sz w:val="28"/>
          <w:szCs w:val="28"/>
          <w:rtl/>
        </w:rPr>
        <w:t>ق</w:t>
      </w:r>
      <w:r w:rsidR="00B97A50" w:rsidRPr="00351B70">
        <w:rPr>
          <w:rFonts w:hint="cs"/>
          <w:b/>
          <w:bCs/>
          <w:sz w:val="28"/>
          <w:szCs w:val="28"/>
          <w:rtl/>
        </w:rPr>
        <w:t>َ</w:t>
      </w:r>
      <w:r w:rsidRPr="00351B70">
        <w:rPr>
          <w:b/>
          <w:bCs/>
          <w:sz w:val="28"/>
          <w:szCs w:val="28"/>
          <w:rtl/>
        </w:rPr>
        <w:t>د</w:t>
      </w:r>
      <w:r w:rsidR="00B97A50" w:rsidRPr="00351B70">
        <w:rPr>
          <w:rFonts w:hint="cs"/>
          <w:b/>
          <w:bCs/>
          <w:sz w:val="28"/>
          <w:szCs w:val="28"/>
          <w:rtl/>
        </w:rPr>
        <w:t>ْ</w:t>
      </w:r>
      <w:r w:rsidRPr="00351B70">
        <w:rPr>
          <w:b/>
          <w:bCs/>
          <w:sz w:val="28"/>
          <w:szCs w:val="28"/>
          <w:rtl/>
        </w:rPr>
        <w:t xml:space="preserve"> خ</w:t>
      </w:r>
      <w:r w:rsidR="00B97A50" w:rsidRPr="00351B70">
        <w:rPr>
          <w:rFonts w:hint="cs"/>
          <w:b/>
          <w:bCs/>
          <w:sz w:val="28"/>
          <w:szCs w:val="28"/>
          <w:rtl/>
        </w:rPr>
        <w:t>َ</w:t>
      </w:r>
      <w:r w:rsidRPr="00351B70">
        <w:rPr>
          <w:b/>
          <w:bCs/>
          <w:sz w:val="28"/>
          <w:szCs w:val="28"/>
          <w:rtl/>
        </w:rPr>
        <w:t>ل</w:t>
      </w:r>
      <w:r w:rsidR="00B97A50" w:rsidRPr="00351B70">
        <w:rPr>
          <w:rFonts w:hint="cs"/>
          <w:b/>
          <w:bCs/>
          <w:sz w:val="28"/>
          <w:szCs w:val="28"/>
          <w:rtl/>
        </w:rPr>
        <w:t>َ</w:t>
      </w:r>
      <w:r w:rsidRPr="00351B70">
        <w:rPr>
          <w:b/>
          <w:bCs/>
          <w:sz w:val="28"/>
          <w:szCs w:val="28"/>
          <w:rtl/>
        </w:rPr>
        <w:t>ع</w:t>
      </w:r>
      <w:r w:rsidR="00B97A50" w:rsidRPr="00351B70">
        <w:rPr>
          <w:rFonts w:hint="cs"/>
          <w:b/>
          <w:bCs/>
          <w:sz w:val="28"/>
          <w:szCs w:val="28"/>
          <w:rtl/>
        </w:rPr>
        <w:t>َ</w:t>
      </w:r>
      <w:r w:rsidRPr="00351B70">
        <w:rPr>
          <w:b/>
          <w:bCs/>
          <w:sz w:val="28"/>
          <w:szCs w:val="28"/>
          <w:rtl/>
        </w:rPr>
        <w:t xml:space="preserve"> ر</w:t>
      </w:r>
      <w:r w:rsidR="00B97A50" w:rsidRPr="00351B70">
        <w:rPr>
          <w:rFonts w:hint="cs"/>
          <w:b/>
          <w:bCs/>
          <w:sz w:val="28"/>
          <w:szCs w:val="28"/>
          <w:rtl/>
        </w:rPr>
        <w:t>ِ</w:t>
      </w:r>
      <w:r w:rsidRPr="00351B70">
        <w:rPr>
          <w:b/>
          <w:bCs/>
          <w:sz w:val="28"/>
          <w:szCs w:val="28"/>
          <w:rtl/>
        </w:rPr>
        <w:t>ب</w:t>
      </w:r>
      <w:r w:rsidR="00B97A50" w:rsidRPr="00351B70">
        <w:rPr>
          <w:rFonts w:hint="cs"/>
          <w:b/>
          <w:bCs/>
          <w:sz w:val="28"/>
          <w:szCs w:val="28"/>
          <w:rtl/>
        </w:rPr>
        <w:t>ْ</w:t>
      </w:r>
      <w:r w:rsidRPr="00351B70">
        <w:rPr>
          <w:b/>
          <w:bCs/>
          <w:sz w:val="28"/>
          <w:szCs w:val="28"/>
          <w:rtl/>
        </w:rPr>
        <w:t>ق</w:t>
      </w:r>
      <w:r w:rsidR="00B97A50" w:rsidRPr="00351B70">
        <w:rPr>
          <w:rFonts w:hint="cs"/>
          <w:b/>
          <w:bCs/>
          <w:sz w:val="28"/>
          <w:szCs w:val="28"/>
          <w:rtl/>
        </w:rPr>
        <w:t>َ</w:t>
      </w:r>
      <w:r w:rsidRPr="00351B70">
        <w:rPr>
          <w:b/>
          <w:bCs/>
          <w:sz w:val="28"/>
          <w:szCs w:val="28"/>
          <w:rtl/>
        </w:rPr>
        <w:t>ة</w:t>
      </w:r>
      <w:r w:rsidR="00B97A50" w:rsidRPr="00351B70">
        <w:rPr>
          <w:rFonts w:hint="cs"/>
          <w:b/>
          <w:bCs/>
          <w:sz w:val="28"/>
          <w:szCs w:val="28"/>
          <w:rtl/>
        </w:rPr>
        <w:t>َ</w:t>
      </w:r>
      <w:r w:rsidRPr="00351B70">
        <w:rPr>
          <w:b/>
          <w:bCs/>
          <w:sz w:val="28"/>
          <w:szCs w:val="28"/>
          <w:rtl/>
        </w:rPr>
        <w:t xml:space="preserve"> الإ</w:t>
      </w:r>
      <w:r w:rsidR="00B97A50" w:rsidRPr="00351B70">
        <w:rPr>
          <w:rFonts w:hint="cs"/>
          <w:b/>
          <w:bCs/>
          <w:sz w:val="28"/>
          <w:szCs w:val="28"/>
          <w:rtl/>
        </w:rPr>
        <w:t>ِ</w:t>
      </w:r>
      <w:r w:rsidRPr="00351B70">
        <w:rPr>
          <w:b/>
          <w:bCs/>
          <w:sz w:val="28"/>
          <w:szCs w:val="28"/>
          <w:rtl/>
        </w:rPr>
        <w:t>س</w:t>
      </w:r>
      <w:r w:rsidR="00B97A50" w:rsidRPr="00351B70">
        <w:rPr>
          <w:rFonts w:hint="cs"/>
          <w:b/>
          <w:bCs/>
          <w:sz w:val="28"/>
          <w:szCs w:val="28"/>
          <w:rtl/>
        </w:rPr>
        <w:t>ْ</w:t>
      </w:r>
      <w:r w:rsidRPr="00351B70">
        <w:rPr>
          <w:b/>
          <w:bCs/>
          <w:sz w:val="28"/>
          <w:szCs w:val="28"/>
          <w:rtl/>
        </w:rPr>
        <w:t>لا</w:t>
      </w:r>
      <w:r w:rsidR="00B97A50" w:rsidRPr="00351B70">
        <w:rPr>
          <w:rFonts w:hint="cs"/>
          <w:b/>
          <w:bCs/>
          <w:sz w:val="28"/>
          <w:szCs w:val="28"/>
          <w:rtl/>
        </w:rPr>
        <w:t>َ</w:t>
      </w:r>
      <w:r w:rsidRPr="00351B70">
        <w:rPr>
          <w:b/>
          <w:bCs/>
          <w:sz w:val="28"/>
          <w:szCs w:val="28"/>
          <w:rtl/>
        </w:rPr>
        <w:t>م</w:t>
      </w:r>
      <w:r w:rsidR="00B97A50" w:rsidRPr="00351B70">
        <w:rPr>
          <w:rFonts w:hint="cs"/>
          <w:b/>
          <w:bCs/>
          <w:sz w:val="28"/>
          <w:szCs w:val="28"/>
          <w:rtl/>
        </w:rPr>
        <w:t>ِ</w:t>
      </w:r>
      <w:r w:rsidRPr="00351B70">
        <w:rPr>
          <w:b/>
          <w:bCs/>
          <w:sz w:val="28"/>
          <w:szCs w:val="28"/>
          <w:rtl/>
        </w:rPr>
        <w:t xml:space="preserve"> م</w:t>
      </w:r>
      <w:r w:rsidR="00B97A50" w:rsidRPr="00351B70">
        <w:rPr>
          <w:rFonts w:hint="cs"/>
          <w:b/>
          <w:bCs/>
          <w:sz w:val="28"/>
          <w:szCs w:val="28"/>
          <w:rtl/>
        </w:rPr>
        <w:t>ِ</w:t>
      </w:r>
      <w:r w:rsidRPr="00351B70">
        <w:rPr>
          <w:b/>
          <w:bCs/>
          <w:sz w:val="28"/>
          <w:szCs w:val="28"/>
          <w:rtl/>
        </w:rPr>
        <w:t>ن</w:t>
      </w:r>
      <w:r w:rsidR="00B97A50" w:rsidRPr="00351B70">
        <w:rPr>
          <w:rFonts w:hint="cs"/>
          <w:b/>
          <w:bCs/>
          <w:sz w:val="28"/>
          <w:szCs w:val="28"/>
          <w:rtl/>
        </w:rPr>
        <w:t>ْ</w:t>
      </w:r>
      <w:r w:rsidRPr="00351B70">
        <w:rPr>
          <w:b/>
          <w:bCs/>
          <w:sz w:val="28"/>
          <w:szCs w:val="28"/>
          <w:rtl/>
        </w:rPr>
        <w:t xml:space="preserve"> ع</w:t>
      </w:r>
      <w:r w:rsidR="00B97A50" w:rsidRPr="00351B70">
        <w:rPr>
          <w:rFonts w:hint="cs"/>
          <w:b/>
          <w:bCs/>
          <w:sz w:val="28"/>
          <w:szCs w:val="28"/>
          <w:rtl/>
        </w:rPr>
        <w:t>ُ</w:t>
      </w:r>
      <w:r w:rsidRPr="00351B70">
        <w:rPr>
          <w:b/>
          <w:bCs/>
          <w:sz w:val="28"/>
          <w:szCs w:val="28"/>
          <w:rtl/>
        </w:rPr>
        <w:t>ن</w:t>
      </w:r>
      <w:r w:rsidR="00B97A50" w:rsidRPr="00351B70">
        <w:rPr>
          <w:rFonts w:hint="cs"/>
          <w:b/>
          <w:bCs/>
          <w:sz w:val="28"/>
          <w:szCs w:val="28"/>
          <w:rtl/>
        </w:rPr>
        <w:t>ُ</w:t>
      </w:r>
      <w:r w:rsidRPr="00351B70">
        <w:rPr>
          <w:b/>
          <w:bCs/>
          <w:sz w:val="28"/>
          <w:szCs w:val="28"/>
          <w:rtl/>
        </w:rPr>
        <w:t>ق</w:t>
      </w:r>
      <w:r w:rsidR="00B97A50" w:rsidRPr="00351B70">
        <w:rPr>
          <w:rFonts w:hint="cs"/>
          <w:b/>
          <w:bCs/>
          <w:sz w:val="28"/>
          <w:szCs w:val="28"/>
          <w:rtl/>
        </w:rPr>
        <w:t>ِ</w:t>
      </w:r>
      <w:r w:rsidRPr="00351B70">
        <w:rPr>
          <w:b/>
          <w:bCs/>
          <w:sz w:val="28"/>
          <w:szCs w:val="28"/>
          <w:rtl/>
        </w:rPr>
        <w:t>ه</w:t>
      </w:r>
      <w:r w:rsidR="00B97A50" w:rsidRPr="00351B70">
        <w:rPr>
          <w:rFonts w:hint="cs"/>
          <w:b/>
          <w:bCs/>
          <w:sz w:val="28"/>
          <w:szCs w:val="28"/>
          <w:rtl/>
        </w:rPr>
        <w:t>ِ</w:t>
      </w:r>
      <w:r w:rsidRPr="00351B70">
        <w:rPr>
          <w:sz w:val="32"/>
          <w:rtl/>
        </w:rPr>
        <w:t>»</w:t>
      </w:r>
      <w:r w:rsidR="00316C5B" w:rsidRPr="00351B70">
        <w:rPr>
          <w:rFonts w:hint="cs"/>
          <w:sz w:val="32"/>
          <w:rtl/>
          <w:lang w:bidi="ar-LB"/>
        </w:rPr>
        <w:t xml:space="preserve"> رواه أحمد</w:t>
      </w:r>
      <w:r w:rsidRPr="00351B70">
        <w:rPr>
          <w:sz w:val="32"/>
          <w:rtl/>
        </w:rPr>
        <w:t>، «</w:t>
      </w:r>
      <w:r w:rsidRPr="00351B70">
        <w:rPr>
          <w:b/>
          <w:bCs/>
          <w:sz w:val="28"/>
          <w:szCs w:val="28"/>
          <w:rtl/>
        </w:rPr>
        <w:t>م</w:t>
      </w:r>
      <w:r w:rsidR="0061048A" w:rsidRPr="00351B70">
        <w:rPr>
          <w:rFonts w:hint="cs"/>
          <w:b/>
          <w:bCs/>
          <w:sz w:val="28"/>
          <w:szCs w:val="28"/>
          <w:rtl/>
        </w:rPr>
        <w:t>َ</w:t>
      </w:r>
      <w:r w:rsidRPr="00351B70">
        <w:rPr>
          <w:b/>
          <w:bCs/>
          <w:sz w:val="28"/>
          <w:szCs w:val="28"/>
          <w:rtl/>
        </w:rPr>
        <w:t>ن</w:t>
      </w:r>
      <w:r w:rsidR="0061048A" w:rsidRPr="00351B70">
        <w:rPr>
          <w:rFonts w:hint="cs"/>
          <w:b/>
          <w:bCs/>
          <w:sz w:val="28"/>
          <w:szCs w:val="28"/>
          <w:rtl/>
        </w:rPr>
        <w:t>ْ</w:t>
      </w:r>
      <w:r w:rsidRPr="00351B70">
        <w:rPr>
          <w:b/>
          <w:bCs/>
          <w:sz w:val="28"/>
          <w:szCs w:val="28"/>
          <w:rtl/>
        </w:rPr>
        <w:t xml:space="preserve"> ف</w:t>
      </w:r>
      <w:r w:rsidR="0061048A" w:rsidRPr="00351B70">
        <w:rPr>
          <w:rFonts w:hint="cs"/>
          <w:b/>
          <w:bCs/>
          <w:sz w:val="28"/>
          <w:szCs w:val="28"/>
          <w:rtl/>
        </w:rPr>
        <w:t>َ</w:t>
      </w:r>
      <w:r w:rsidRPr="00351B70">
        <w:rPr>
          <w:b/>
          <w:bCs/>
          <w:sz w:val="28"/>
          <w:szCs w:val="28"/>
          <w:rtl/>
        </w:rPr>
        <w:t>ار</w:t>
      </w:r>
      <w:r w:rsidR="0061048A" w:rsidRPr="00351B70">
        <w:rPr>
          <w:rFonts w:hint="cs"/>
          <w:b/>
          <w:bCs/>
          <w:sz w:val="28"/>
          <w:szCs w:val="28"/>
          <w:rtl/>
        </w:rPr>
        <w:t>َ</w:t>
      </w:r>
      <w:r w:rsidRPr="00351B70">
        <w:rPr>
          <w:b/>
          <w:bCs/>
          <w:sz w:val="28"/>
          <w:szCs w:val="28"/>
          <w:rtl/>
        </w:rPr>
        <w:t>ق</w:t>
      </w:r>
      <w:r w:rsidR="0061048A" w:rsidRPr="00351B70">
        <w:rPr>
          <w:rFonts w:hint="cs"/>
          <w:b/>
          <w:bCs/>
          <w:sz w:val="28"/>
          <w:szCs w:val="28"/>
          <w:rtl/>
        </w:rPr>
        <w:t>َ</w:t>
      </w:r>
      <w:r w:rsidRPr="00351B70">
        <w:rPr>
          <w:b/>
          <w:bCs/>
          <w:sz w:val="28"/>
          <w:szCs w:val="28"/>
          <w:rtl/>
        </w:rPr>
        <w:t xml:space="preserve"> ال</w:t>
      </w:r>
      <w:r w:rsidR="0061048A" w:rsidRPr="00351B70">
        <w:rPr>
          <w:rFonts w:hint="cs"/>
          <w:b/>
          <w:bCs/>
          <w:sz w:val="28"/>
          <w:szCs w:val="28"/>
          <w:rtl/>
        </w:rPr>
        <w:t>ْ</w:t>
      </w:r>
      <w:r w:rsidRPr="00351B70">
        <w:rPr>
          <w:b/>
          <w:bCs/>
          <w:sz w:val="28"/>
          <w:szCs w:val="28"/>
          <w:rtl/>
        </w:rPr>
        <w:t>ج</w:t>
      </w:r>
      <w:r w:rsidR="0061048A" w:rsidRPr="00351B70">
        <w:rPr>
          <w:rFonts w:hint="cs"/>
          <w:b/>
          <w:bCs/>
          <w:sz w:val="28"/>
          <w:szCs w:val="28"/>
          <w:rtl/>
        </w:rPr>
        <w:t>َ</w:t>
      </w:r>
      <w:r w:rsidRPr="00351B70">
        <w:rPr>
          <w:b/>
          <w:bCs/>
          <w:sz w:val="28"/>
          <w:szCs w:val="28"/>
          <w:rtl/>
        </w:rPr>
        <w:t>م</w:t>
      </w:r>
      <w:r w:rsidR="0061048A" w:rsidRPr="00351B70">
        <w:rPr>
          <w:rFonts w:hint="cs"/>
          <w:b/>
          <w:bCs/>
          <w:sz w:val="28"/>
          <w:szCs w:val="28"/>
          <w:rtl/>
        </w:rPr>
        <w:t>َ</w:t>
      </w:r>
      <w:r w:rsidRPr="00351B70">
        <w:rPr>
          <w:b/>
          <w:bCs/>
          <w:sz w:val="28"/>
          <w:szCs w:val="28"/>
          <w:rtl/>
        </w:rPr>
        <w:t>اع</w:t>
      </w:r>
      <w:r w:rsidR="0061048A" w:rsidRPr="00351B70">
        <w:rPr>
          <w:rFonts w:hint="cs"/>
          <w:b/>
          <w:bCs/>
          <w:sz w:val="28"/>
          <w:szCs w:val="28"/>
          <w:rtl/>
        </w:rPr>
        <w:t>َ</w:t>
      </w:r>
      <w:r w:rsidRPr="00351B70">
        <w:rPr>
          <w:b/>
          <w:bCs/>
          <w:sz w:val="28"/>
          <w:szCs w:val="28"/>
          <w:rtl/>
        </w:rPr>
        <w:t>ة</w:t>
      </w:r>
      <w:r w:rsidR="0061048A" w:rsidRPr="00351B70">
        <w:rPr>
          <w:rFonts w:hint="cs"/>
          <w:b/>
          <w:bCs/>
          <w:sz w:val="28"/>
          <w:szCs w:val="28"/>
          <w:rtl/>
        </w:rPr>
        <w:t>َ</w:t>
      </w:r>
      <w:r w:rsidR="00316C5B" w:rsidRPr="00351B70">
        <w:rPr>
          <w:rFonts w:hint="cs"/>
          <w:b/>
          <w:bCs/>
          <w:sz w:val="28"/>
          <w:szCs w:val="28"/>
          <w:rtl/>
          <w:lang w:bidi="ar-LB"/>
        </w:rPr>
        <w:t xml:space="preserve"> ش</w:t>
      </w:r>
      <w:r w:rsidR="0061048A" w:rsidRPr="00351B70">
        <w:rPr>
          <w:rFonts w:hint="cs"/>
          <w:b/>
          <w:bCs/>
          <w:sz w:val="28"/>
          <w:szCs w:val="28"/>
          <w:rtl/>
          <w:lang w:bidi="ar-LB"/>
        </w:rPr>
        <w:t>ِ</w:t>
      </w:r>
      <w:r w:rsidR="00316C5B" w:rsidRPr="00351B70">
        <w:rPr>
          <w:rFonts w:hint="cs"/>
          <w:b/>
          <w:bCs/>
          <w:sz w:val="28"/>
          <w:szCs w:val="28"/>
          <w:rtl/>
          <w:lang w:bidi="ar-LB"/>
        </w:rPr>
        <w:t>ب</w:t>
      </w:r>
      <w:r w:rsidR="0061048A" w:rsidRPr="00351B70">
        <w:rPr>
          <w:rFonts w:hint="cs"/>
          <w:b/>
          <w:bCs/>
          <w:sz w:val="28"/>
          <w:szCs w:val="28"/>
          <w:rtl/>
          <w:lang w:bidi="ar-LB"/>
        </w:rPr>
        <w:t>ْ</w:t>
      </w:r>
      <w:r w:rsidR="00316C5B" w:rsidRPr="00351B70">
        <w:rPr>
          <w:rFonts w:hint="cs"/>
          <w:b/>
          <w:bCs/>
          <w:sz w:val="28"/>
          <w:szCs w:val="28"/>
          <w:rtl/>
          <w:lang w:bidi="ar-LB"/>
        </w:rPr>
        <w:t>راً ف</w:t>
      </w:r>
      <w:r w:rsidR="0061048A" w:rsidRPr="00351B70">
        <w:rPr>
          <w:rFonts w:hint="cs"/>
          <w:b/>
          <w:bCs/>
          <w:sz w:val="28"/>
          <w:szCs w:val="28"/>
          <w:rtl/>
          <w:lang w:bidi="ar-LB"/>
        </w:rPr>
        <w:t>َ</w:t>
      </w:r>
      <w:r w:rsidR="00316C5B" w:rsidRPr="00351B70">
        <w:rPr>
          <w:rFonts w:hint="cs"/>
          <w:b/>
          <w:bCs/>
          <w:sz w:val="28"/>
          <w:szCs w:val="28"/>
          <w:rtl/>
          <w:lang w:bidi="ar-LB"/>
        </w:rPr>
        <w:t>م</w:t>
      </w:r>
      <w:r w:rsidR="0061048A" w:rsidRPr="00351B70">
        <w:rPr>
          <w:rFonts w:hint="cs"/>
          <w:b/>
          <w:bCs/>
          <w:sz w:val="28"/>
          <w:szCs w:val="28"/>
          <w:rtl/>
          <w:lang w:bidi="ar-LB"/>
        </w:rPr>
        <w:t>َ</w:t>
      </w:r>
      <w:r w:rsidR="00316C5B" w:rsidRPr="00351B70">
        <w:rPr>
          <w:rFonts w:hint="cs"/>
          <w:b/>
          <w:bCs/>
          <w:sz w:val="28"/>
          <w:szCs w:val="28"/>
          <w:rtl/>
          <w:lang w:bidi="ar-LB"/>
        </w:rPr>
        <w:t>ات</w:t>
      </w:r>
      <w:r w:rsidR="0061048A" w:rsidRPr="00351B70">
        <w:rPr>
          <w:rFonts w:hint="cs"/>
          <w:b/>
          <w:bCs/>
          <w:sz w:val="28"/>
          <w:szCs w:val="28"/>
          <w:rtl/>
          <w:lang w:bidi="ar-LB"/>
        </w:rPr>
        <w:t>َ</w:t>
      </w:r>
      <w:r w:rsidR="00316C5B" w:rsidRPr="00351B70">
        <w:rPr>
          <w:rFonts w:hint="cs"/>
          <w:b/>
          <w:bCs/>
          <w:sz w:val="28"/>
          <w:szCs w:val="28"/>
          <w:rtl/>
          <w:lang w:bidi="ar-LB"/>
        </w:rPr>
        <w:t xml:space="preserve"> إ</w:t>
      </w:r>
      <w:r w:rsidR="0061048A" w:rsidRPr="00351B70">
        <w:rPr>
          <w:rFonts w:hint="cs"/>
          <w:b/>
          <w:bCs/>
          <w:sz w:val="28"/>
          <w:szCs w:val="28"/>
          <w:rtl/>
          <w:lang w:bidi="ar-LB"/>
        </w:rPr>
        <w:t>ِ</w:t>
      </w:r>
      <w:r w:rsidR="00316C5B" w:rsidRPr="00351B70">
        <w:rPr>
          <w:rFonts w:hint="cs"/>
          <w:b/>
          <w:bCs/>
          <w:sz w:val="28"/>
          <w:szCs w:val="28"/>
          <w:rtl/>
          <w:lang w:bidi="ar-LB"/>
        </w:rPr>
        <w:t>لا</w:t>
      </w:r>
      <w:r w:rsidR="0061048A" w:rsidRPr="00351B70">
        <w:rPr>
          <w:rFonts w:hint="cs"/>
          <w:b/>
          <w:bCs/>
          <w:sz w:val="28"/>
          <w:szCs w:val="28"/>
          <w:rtl/>
          <w:lang w:bidi="ar-LB"/>
        </w:rPr>
        <w:t>َّ</w:t>
      </w:r>
      <w:r w:rsidR="00316C5B" w:rsidRPr="00351B70">
        <w:rPr>
          <w:rFonts w:hint="cs"/>
          <w:b/>
          <w:bCs/>
          <w:sz w:val="28"/>
          <w:szCs w:val="28"/>
          <w:rtl/>
          <w:lang w:bidi="ar-LB"/>
        </w:rPr>
        <w:t xml:space="preserve"> م</w:t>
      </w:r>
      <w:r w:rsidR="0061048A" w:rsidRPr="00351B70">
        <w:rPr>
          <w:rFonts w:hint="cs"/>
          <w:b/>
          <w:bCs/>
          <w:sz w:val="28"/>
          <w:szCs w:val="28"/>
          <w:rtl/>
          <w:lang w:bidi="ar-LB"/>
        </w:rPr>
        <w:t>َ</w:t>
      </w:r>
      <w:r w:rsidR="00316C5B" w:rsidRPr="00351B70">
        <w:rPr>
          <w:rFonts w:hint="cs"/>
          <w:b/>
          <w:bCs/>
          <w:sz w:val="28"/>
          <w:szCs w:val="28"/>
          <w:rtl/>
          <w:lang w:bidi="ar-LB"/>
        </w:rPr>
        <w:t>ات</w:t>
      </w:r>
      <w:r w:rsidR="0061048A" w:rsidRPr="00351B70">
        <w:rPr>
          <w:rFonts w:hint="cs"/>
          <w:b/>
          <w:bCs/>
          <w:sz w:val="28"/>
          <w:szCs w:val="28"/>
          <w:rtl/>
          <w:lang w:bidi="ar-LB"/>
        </w:rPr>
        <w:t>َ</w:t>
      </w:r>
      <w:r w:rsidR="00316C5B" w:rsidRPr="00351B70">
        <w:rPr>
          <w:rFonts w:hint="cs"/>
          <w:b/>
          <w:bCs/>
          <w:sz w:val="28"/>
          <w:szCs w:val="28"/>
          <w:rtl/>
          <w:lang w:bidi="ar-LB"/>
        </w:rPr>
        <w:t xml:space="preserve"> م</w:t>
      </w:r>
      <w:r w:rsidR="0061048A" w:rsidRPr="00351B70">
        <w:rPr>
          <w:rFonts w:hint="cs"/>
          <w:b/>
          <w:bCs/>
          <w:sz w:val="28"/>
          <w:szCs w:val="28"/>
          <w:rtl/>
          <w:lang w:bidi="ar-LB"/>
        </w:rPr>
        <w:t>ِ</w:t>
      </w:r>
      <w:r w:rsidR="00316C5B" w:rsidRPr="00351B70">
        <w:rPr>
          <w:rFonts w:hint="cs"/>
          <w:b/>
          <w:bCs/>
          <w:sz w:val="28"/>
          <w:szCs w:val="28"/>
          <w:rtl/>
          <w:lang w:bidi="ar-LB"/>
        </w:rPr>
        <w:t>يت</w:t>
      </w:r>
      <w:r w:rsidR="0061048A" w:rsidRPr="00351B70">
        <w:rPr>
          <w:rFonts w:hint="cs"/>
          <w:b/>
          <w:bCs/>
          <w:sz w:val="28"/>
          <w:szCs w:val="28"/>
          <w:rtl/>
          <w:lang w:bidi="ar-LB"/>
        </w:rPr>
        <w:t>َ</w:t>
      </w:r>
      <w:r w:rsidR="00316C5B" w:rsidRPr="00351B70">
        <w:rPr>
          <w:rFonts w:hint="cs"/>
          <w:b/>
          <w:bCs/>
          <w:sz w:val="28"/>
          <w:szCs w:val="28"/>
          <w:rtl/>
          <w:lang w:bidi="ar-LB"/>
        </w:rPr>
        <w:t>ة</w:t>
      </w:r>
      <w:r w:rsidR="0061048A" w:rsidRPr="00351B70">
        <w:rPr>
          <w:rFonts w:hint="cs"/>
          <w:b/>
          <w:bCs/>
          <w:sz w:val="28"/>
          <w:szCs w:val="28"/>
          <w:rtl/>
          <w:lang w:bidi="ar-LB"/>
        </w:rPr>
        <w:t>ً</w:t>
      </w:r>
      <w:r w:rsidR="00316C5B" w:rsidRPr="00351B70">
        <w:rPr>
          <w:rFonts w:hint="cs"/>
          <w:b/>
          <w:bCs/>
          <w:sz w:val="28"/>
          <w:szCs w:val="28"/>
          <w:rtl/>
          <w:lang w:bidi="ar-LB"/>
        </w:rPr>
        <w:t xml:space="preserve"> ج</w:t>
      </w:r>
      <w:r w:rsidR="0061048A" w:rsidRPr="00351B70">
        <w:rPr>
          <w:rFonts w:hint="cs"/>
          <w:b/>
          <w:bCs/>
          <w:sz w:val="28"/>
          <w:szCs w:val="28"/>
          <w:rtl/>
          <w:lang w:bidi="ar-LB"/>
        </w:rPr>
        <w:t>َ</w:t>
      </w:r>
      <w:r w:rsidR="00316C5B" w:rsidRPr="00351B70">
        <w:rPr>
          <w:rFonts w:hint="cs"/>
          <w:b/>
          <w:bCs/>
          <w:sz w:val="28"/>
          <w:szCs w:val="28"/>
          <w:rtl/>
          <w:lang w:bidi="ar-LB"/>
        </w:rPr>
        <w:t>اه</w:t>
      </w:r>
      <w:r w:rsidR="0061048A" w:rsidRPr="00351B70">
        <w:rPr>
          <w:rFonts w:hint="cs"/>
          <w:b/>
          <w:bCs/>
          <w:sz w:val="28"/>
          <w:szCs w:val="28"/>
          <w:rtl/>
          <w:lang w:bidi="ar-LB"/>
        </w:rPr>
        <w:t>ِ</w:t>
      </w:r>
      <w:r w:rsidR="00316C5B" w:rsidRPr="00351B70">
        <w:rPr>
          <w:rFonts w:hint="cs"/>
          <w:b/>
          <w:bCs/>
          <w:sz w:val="28"/>
          <w:szCs w:val="28"/>
          <w:rtl/>
          <w:lang w:bidi="ar-LB"/>
        </w:rPr>
        <w:t>ل</w:t>
      </w:r>
      <w:r w:rsidR="0061048A" w:rsidRPr="00351B70">
        <w:rPr>
          <w:rFonts w:hint="cs"/>
          <w:b/>
          <w:bCs/>
          <w:sz w:val="28"/>
          <w:szCs w:val="28"/>
          <w:rtl/>
          <w:lang w:bidi="ar-LB"/>
        </w:rPr>
        <w:t>َ</w:t>
      </w:r>
      <w:r w:rsidR="00316C5B" w:rsidRPr="00351B70">
        <w:rPr>
          <w:rFonts w:hint="cs"/>
          <w:b/>
          <w:bCs/>
          <w:sz w:val="28"/>
          <w:szCs w:val="28"/>
          <w:rtl/>
          <w:lang w:bidi="ar-LB"/>
        </w:rPr>
        <w:t>ي</w:t>
      </w:r>
      <w:r w:rsidR="0061048A" w:rsidRPr="00351B70">
        <w:rPr>
          <w:rFonts w:hint="cs"/>
          <w:b/>
          <w:bCs/>
          <w:sz w:val="28"/>
          <w:szCs w:val="28"/>
          <w:rtl/>
          <w:lang w:bidi="ar-LB"/>
        </w:rPr>
        <w:t>َّ</w:t>
      </w:r>
      <w:r w:rsidR="00316C5B" w:rsidRPr="00351B70">
        <w:rPr>
          <w:rFonts w:hint="cs"/>
          <w:b/>
          <w:bCs/>
          <w:sz w:val="28"/>
          <w:szCs w:val="28"/>
          <w:rtl/>
          <w:lang w:bidi="ar-LB"/>
        </w:rPr>
        <w:t>ة</w:t>
      </w:r>
      <w:r w:rsidR="0061048A" w:rsidRPr="00351B70">
        <w:rPr>
          <w:rFonts w:hint="cs"/>
          <w:b/>
          <w:bCs/>
          <w:sz w:val="28"/>
          <w:szCs w:val="28"/>
          <w:rtl/>
          <w:lang w:bidi="ar-LB"/>
        </w:rPr>
        <w:t>ً</w:t>
      </w:r>
      <w:r w:rsidR="00316C5B" w:rsidRPr="00351B70">
        <w:rPr>
          <w:rFonts w:hint="cs"/>
          <w:sz w:val="32"/>
          <w:rtl/>
          <w:lang w:bidi="ar-LB"/>
        </w:rPr>
        <w:t>» أخرجه البخاري</w:t>
      </w:r>
      <w:r w:rsidR="003F1E6A" w:rsidRPr="00351B70">
        <w:rPr>
          <w:rFonts w:hint="cs"/>
          <w:sz w:val="32"/>
          <w:rtl/>
          <w:lang w:bidi="ar-LB"/>
        </w:rPr>
        <w:t>. وأخرج أحمد: «</w:t>
      </w:r>
      <w:r w:rsidR="003F1E6A" w:rsidRPr="00351B70">
        <w:rPr>
          <w:rFonts w:hint="cs"/>
          <w:b/>
          <w:bCs/>
          <w:sz w:val="28"/>
          <w:szCs w:val="28"/>
          <w:rtl/>
          <w:lang w:bidi="ar-LB"/>
        </w:rPr>
        <w:t>الْجَمَاعَةُ رَحْمَةٌ وَالْفُرْقَةُ عَذ</w:t>
      </w:r>
      <w:r w:rsidR="003F1E6A" w:rsidRPr="00351B70">
        <w:rPr>
          <w:rFonts w:hint="cs"/>
          <w:b/>
          <w:bCs/>
          <w:position w:val="2"/>
          <w:sz w:val="30"/>
          <w:szCs w:val="30"/>
          <w:rtl/>
          <w:lang w:bidi="ar-LB"/>
        </w:rPr>
        <w:t>َ</w:t>
      </w:r>
      <w:r w:rsidR="003F1E6A" w:rsidRPr="00351B70">
        <w:rPr>
          <w:rFonts w:hint="cs"/>
          <w:b/>
          <w:bCs/>
          <w:sz w:val="28"/>
          <w:szCs w:val="28"/>
          <w:rtl/>
          <w:lang w:bidi="ar-LB"/>
        </w:rPr>
        <w:t>ابٌ</w:t>
      </w:r>
      <w:r w:rsidR="003F1E6A" w:rsidRPr="00351B70">
        <w:rPr>
          <w:rFonts w:hint="cs"/>
          <w:sz w:val="32"/>
          <w:rtl/>
          <w:lang w:bidi="ar-LB"/>
        </w:rPr>
        <w:t>» فقال أبو أمامة الباهلي:</w:t>
      </w:r>
      <w:r w:rsidR="00316C5B" w:rsidRPr="00351B70">
        <w:rPr>
          <w:rFonts w:hint="cs"/>
          <w:sz w:val="32"/>
          <w:rtl/>
          <w:lang w:bidi="ar-LB"/>
        </w:rPr>
        <w:t xml:space="preserve"> «</w:t>
      </w:r>
      <w:r w:rsidR="00316C5B" w:rsidRPr="00351B70">
        <w:rPr>
          <w:rFonts w:hint="cs"/>
          <w:sz w:val="28"/>
          <w:rtl/>
          <w:lang w:bidi="ar-LB"/>
        </w:rPr>
        <w:t>ع</w:t>
      </w:r>
      <w:r w:rsidR="00B921C2" w:rsidRPr="00351B70">
        <w:rPr>
          <w:rFonts w:hint="cs"/>
          <w:sz w:val="28"/>
          <w:rtl/>
          <w:lang w:bidi="ar-LB"/>
        </w:rPr>
        <w:t>َ</w:t>
      </w:r>
      <w:r w:rsidR="00316C5B" w:rsidRPr="00351B70">
        <w:rPr>
          <w:rFonts w:hint="cs"/>
          <w:sz w:val="28"/>
          <w:rtl/>
          <w:lang w:bidi="ar-LB"/>
        </w:rPr>
        <w:t>ل</w:t>
      </w:r>
      <w:r w:rsidR="00B921C2" w:rsidRPr="00351B70">
        <w:rPr>
          <w:rFonts w:hint="cs"/>
          <w:sz w:val="28"/>
          <w:rtl/>
          <w:lang w:bidi="ar-LB"/>
        </w:rPr>
        <w:t>َ</w:t>
      </w:r>
      <w:r w:rsidR="00316C5B" w:rsidRPr="00351B70">
        <w:rPr>
          <w:rFonts w:hint="cs"/>
          <w:sz w:val="28"/>
          <w:rtl/>
          <w:lang w:bidi="ar-LB"/>
        </w:rPr>
        <w:t>ي</w:t>
      </w:r>
      <w:r w:rsidR="00B921C2" w:rsidRPr="00351B70">
        <w:rPr>
          <w:rFonts w:hint="cs"/>
          <w:sz w:val="28"/>
          <w:rtl/>
          <w:lang w:bidi="ar-LB"/>
        </w:rPr>
        <w:t>ْ</w:t>
      </w:r>
      <w:r w:rsidR="00316C5B" w:rsidRPr="00351B70">
        <w:rPr>
          <w:rFonts w:hint="cs"/>
          <w:sz w:val="28"/>
          <w:rtl/>
          <w:lang w:bidi="ar-LB"/>
        </w:rPr>
        <w:t>ك</w:t>
      </w:r>
      <w:r w:rsidR="00B921C2" w:rsidRPr="00351B70">
        <w:rPr>
          <w:rFonts w:hint="cs"/>
          <w:sz w:val="28"/>
          <w:rtl/>
          <w:lang w:bidi="ar-LB"/>
        </w:rPr>
        <w:t>ُ</w:t>
      </w:r>
      <w:r w:rsidR="00316C5B" w:rsidRPr="00351B70">
        <w:rPr>
          <w:rFonts w:hint="cs"/>
          <w:sz w:val="28"/>
          <w:rtl/>
          <w:lang w:bidi="ar-LB"/>
        </w:rPr>
        <w:t>م</w:t>
      </w:r>
      <w:r w:rsidR="00B921C2" w:rsidRPr="00351B70">
        <w:rPr>
          <w:rFonts w:hint="cs"/>
          <w:sz w:val="28"/>
          <w:rtl/>
          <w:lang w:bidi="ar-LB"/>
        </w:rPr>
        <w:t>ْ</w:t>
      </w:r>
      <w:r w:rsidR="00316C5B" w:rsidRPr="00351B70">
        <w:rPr>
          <w:rFonts w:hint="cs"/>
          <w:sz w:val="28"/>
          <w:rtl/>
          <w:lang w:bidi="ar-LB"/>
        </w:rPr>
        <w:t xml:space="preserve"> ب</w:t>
      </w:r>
      <w:r w:rsidR="00B921C2" w:rsidRPr="00351B70">
        <w:rPr>
          <w:rFonts w:hint="cs"/>
          <w:sz w:val="28"/>
          <w:rtl/>
          <w:lang w:bidi="ar-LB"/>
        </w:rPr>
        <w:t>ِ</w:t>
      </w:r>
      <w:r w:rsidR="00316C5B" w:rsidRPr="00351B70">
        <w:rPr>
          <w:rFonts w:hint="cs"/>
          <w:sz w:val="28"/>
          <w:rtl/>
          <w:lang w:bidi="ar-LB"/>
        </w:rPr>
        <w:t>الس</w:t>
      </w:r>
      <w:r w:rsidR="00B921C2" w:rsidRPr="00351B70">
        <w:rPr>
          <w:rFonts w:hint="cs"/>
          <w:sz w:val="28"/>
          <w:rtl/>
          <w:lang w:bidi="ar-LB"/>
        </w:rPr>
        <w:t>َّ</w:t>
      </w:r>
      <w:r w:rsidR="00316C5B" w:rsidRPr="00351B70">
        <w:rPr>
          <w:rFonts w:hint="cs"/>
          <w:sz w:val="28"/>
          <w:rtl/>
          <w:lang w:bidi="ar-LB"/>
        </w:rPr>
        <w:t>و</w:t>
      </w:r>
      <w:r w:rsidR="00B921C2" w:rsidRPr="00351B70">
        <w:rPr>
          <w:rFonts w:hint="cs"/>
          <w:sz w:val="28"/>
          <w:rtl/>
          <w:lang w:bidi="ar-LB"/>
        </w:rPr>
        <w:t>َ</w:t>
      </w:r>
      <w:r w:rsidR="00316C5B" w:rsidRPr="00351B70">
        <w:rPr>
          <w:rFonts w:hint="cs"/>
          <w:sz w:val="28"/>
          <w:rtl/>
          <w:lang w:bidi="ar-LB"/>
        </w:rPr>
        <w:t>اد</w:t>
      </w:r>
      <w:r w:rsidR="00B921C2" w:rsidRPr="00351B70">
        <w:rPr>
          <w:rFonts w:hint="cs"/>
          <w:sz w:val="28"/>
          <w:rtl/>
          <w:lang w:bidi="ar-LB"/>
        </w:rPr>
        <w:t>ِ</w:t>
      </w:r>
      <w:r w:rsidR="00316C5B" w:rsidRPr="00351B70">
        <w:rPr>
          <w:rFonts w:hint="cs"/>
          <w:sz w:val="28"/>
          <w:rtl/>
          <w:lang w:bidi="ar-LB"/>
        </w:rPr>
        <w:t xml:space="preserve"> الأ</w:t>
      </w:r>
      <w:r w:rsidR="006436BF" w:rsidRPr="00351B70">
        <w:rPr>
          <w:rFonts w:hint="cs"/>
          <w:sz w:val="28"/>
          <w:rtl/>
          <w:lang w:bidi="ar-LB"/>
        </w:rPr>
        <w:t>َ</w:t>
      </w:r>
      <w:r w:rsidR="00316C5B" w:rsidRPr="00351B70">
        <w:rPr>
          <w:rFonts w:hint="cs"/>
          <w:sz w:val="28"/>
          <w:rtl/>
          <w:lang w:bidi="ar-LB"/>
        </w:rPr>
        <w:t>ع</w:t>
      </w:r>
      <w:r w:rsidR="006436BF" w:rsidRPr="00351B70">
        <w:rPr>
          <w:rFonts w:hint="cs"/>
          <w:sz w:val="28"/>
          <w:rtl/>
          <w:lang w:bidi="ar-LB"/>
        </w:rPr>
        <w:t>ْ</w:t>
      </w:r>
      <w:r w:rsidR="00316C5B" w:rsidRPr="00351B70">
        <w:rPr>
          <w:rFonts w:hint="cs"/>
          <w:sz w:val="28"/>
          <w:rtl/>
          <w:lang w:bidi="ar-LB"/>
        </w:rPr>
        <w:t>ظ</w:t>
      </w:r>
      <w:r w:rsidR="006436BF" w:rsidRPr="00351B70">
        <w:rPr>
          <w:rFonts w:hint="cs"/>
          <w:sz w:val="28"/>
          <w:rtl/>
          <w:lang w:bidi="ar-LB"/>
        </w:rPr>
        <w:t>َ</w:t>
      </w:r>
      <w:r w:rsidR="00316C5B" w:rsidRPr="00351B70">
        <w:rPr>
          <w:rFonts w:hint="cs"/>
          <w:sz w:val="28"/>
          <w:rtl/>
          <w:lang w:bidi="ar-LB"/>
        </w:rPr>
        <w:t>م</w:t>
      </w:r>
      <w:r w:rsidR="006436BF" w:rsidRPr="00351B70">
        <w:rPr>
          <w:rFonts w:hint="cs"/>
          <w:sz w:val="28"/>
          <w:rtl/>
          <w:lang w:bidi="ar-LB"/>
        </w:rPr>
        <w:t>ِ</w:t>
      </w:r>
      <w:r w:rsidR="00316C5B" w:rsidRPr="00351B70">
        <w:rPr>
          <w:rFonts w:hint="cs"/>
          <w:sz w:val="32"/>
          <w:rtl/>
          <w:lang w:bidi="ar-LB"/>
        </w:rPr>
        <w:t>»، «</w:t>
      </w:r>
      <w:r w:rsidR="006C4075" w:rsidRPr="00351B70">
        <w:rPr>
          <w:rFonts w:hint="cs"/>
          <w:b/>
          <w:bCs/>
          <w:sz w:val="28"/>
          <w:szCs w:val="28"/>
          <w:rtl/>
          <w:lang w:bidi="ar-LB"/>
        </w:rPr>
        <w:t>و</w:t>
      </w:r>
      <w:r w:rsidR="00424D1C" w:rsidRPr="00351B70">
        <w:rPr>
          <w:rFonts w:hint="cs"/>
          <w:b/>
          <w:bCs/>
          <w:sz w:val="28"/>
          <w:szCs w:val="28"/>
          <w:rtl/>
          <w:lang w:bidi="ar-LB"/>
        </w:rPr>
        <w:t>َ</w:t>
      </w:r>
      <w:r w:rsidR="00316C5B" w:rsidRPr="00351B70">
        <w:rPr>
          <w:rFonts w:hint="cs"/>
          <w:b/>
          <w:bCs/>
          <w:sz w:val="28"/>
          <w:szCs w:val="28"/>
          <w:rtl/>
          <w:lang w:bidi="ar-LB"/>
        </w:rPr>
        <w:t>إ</w:t>
      </w:r>
      <w:r w:rsidR="00424D1C" w:rsidRPr="00351B70">
        <w:rPr>
          <w:rFonts w:hint="cs"/>
          <w:b/>
          <w:bCs/>
          <w:sz w:val="28"/>
          <w:szCs w:val="28"/>
          <w:rtl/>
          <w:lang w:bidi="ar-LB"/>
        </w:rPr>
        <w:t>ِ</w:t>
      </w:r>
      <w:r w:rsidR="00316C5B" w:rsidRPr="00351B70">
        <w:rPr>
          <w:rFonts w:hint="cs"/>
          <w:b/>
          <w:bCs/>
          <w:sz w:val="28"/>
          <w:szCs w:val="28"/>
          <w:rtl/>
          <w:lang w:bidi="ar-LB"/>
        </w:rPr>
        <w:t>ن</w:t>
      </w:r>
      <w:r w:rsidR="00424D1C" w:rsidRPr="00351B70">
        <w:rPr>
          <w:rFonts w:hint="cs"/>
          <w:b/>
          <w:bCs/>
          <w:sz w:val="28"/>
          <w:szCs w:val="28"/>
          <w:rtl/>
          <w:lang w:bidi="ar-LB"/>
        </w:rPr>
        <w:t>َّ</w:t>
      </w:r>
      <w:r w:rsidR="00316C5B" w:rsidRPr="00351B70">
        <w:rPr>
          <w:rFonts w:hint="cs"/>
          <w:b/>
          <w:bCs/>
          <w:sz w:val="28"/>
          <w:szCs w:val="28"/>
          <w:rtl/>
          <w:lang w:bidi="ar-LB"/>
        </w:rPr>
        <w:t xml:space="preserve"> أ</w:t>
      </w:r>
      <w:r w:rsidR="00424D1C" w:rsidRPr="00351B70">
        <w:rPr>
          <w:rFonts w:hint="cs"/>
          <w:b/>
          <w:bCs/>
          <w:sz w:val="28"/>
          <w:szCs w:val="28"/>
          <w:rtl/>
          <w:lang w:bidi="ar-LB"/>
        </w:rPr>
        <w:t>ُ</w:t>
      </w:r>
      <w:r w:rsidR="00316C5B" w:rsidRPr="00351B70">
        <w:rPr>
          <w:rFonts w:hint="cs"/>
          <w:b/>
          <w:bCs/>
          <w:sz w:val="28"/>
          <w:szCs w:val="28"/>
          <w:rtl/>
          <w:lang w:bidi="ar-LB"/>
        </w:rPr>
        <w:t>م</w:t>
      </w:r>
      <w:r w:rsidR="00424D1C" w:rsidRPr="00351B70">
        <w:rPr>
          <w:rFonts w:hint="cs"/>
          <w:b/>
          <w:bCs/>
          <w:sz w:val="28"/>
          <w:szCs w:val="28"/>
          <w:rtl/>
          <w:lang w:bidi="ar-LB"/>
        </w:rPr>
        <w:t>َّ</w:t>
      </w:r>
      <w:r w:rsidR="00316C5B" w:rsidRPr="00351B70">
        <w:rPr>
          <w:rFonts w:hint="cs"/>
          <w:b/>
          <w:bCs/>
          <w:sz w:val="28"/>
          <w:szCs w:val="28"/>
          <w:rtl/>
          <w:lang w:bidi="ar-LB"/>
        </w:rPr>
        <w:t>ت</w:t>
      </w:r>
      <w:r w:rsidR="00424D1C" w:rsidRPr="00351B70">
        <w:rPr>
          <w:rFonts w:hint="cs"/>
          <w:b/>
          <w:bCs/>
          <w:sz w:val="28"/>
          <w:szCs w:val="28"/>
          <w:rtl/>
          <w:lang w:bidi="ar-LB"/>
        </w:rPr>
        <w:t>ِ</w:t>
      </w:r>
      <w:r w:rsidR="00316C5B" w:rsidRPr="00351B70">
        <w:rPr>
          <w:rFonts w:hint="cs"/>
          <w:b/>
          <w:bCs/>
          <w:sz w:val="28"/>
          <w:szCs w:val="28"/>
          <w:rtl/>
          <w:lang w:bidi="ar-LB"/>
        </w:rPr>
        <w:t>ي س</w:t>
      </w:r>
      <w:r w:rsidR="00424D1C" w:rsidRPr="00351B70">
        <w:rPr>
          <w:rFonts w:hint="cs"/>
          <w:b/>
          <w:bCs/>
          <w:sz w:val="28"/>
          <w:szCs w:val="28"/>
          <w:rtl/>
          <w:lang w:bidi="ar-LB"/>
        </w:rPr>
        <w:t>َ</w:t>
      </w:r>
      <w:r w:rsidR="00316C5B" w:rsidRPr="00351B70">
        <w:rPr>
          <w:rFonts w:hint="cs"/>
          <w:b/>
          <w:bCs/>
          <w:sz w:val="28"/>
          <w:szCs w:val="28"/>
          <w:rtl/>
          <w:lang w:bidi="ar-LB"/>
        </w:rPr>
        <w:t>ت</w:t>
      </w:r>
      <w:r w:rsidR="00424D1C" w:rsidRPr="00351B70">
        <w:rPr>
          <w:rFonts w:hint="cs"/>
          <w:b/>
          <w:bCs/>
          <w:sz w:val="28"/>
          <w:szCs w:val="28"/>
          <w:rtl/>
          <w:lang w:bidi="ar-LB"/>
        </w:rPr>
        <w:t>َ</w:t>
      </w:r>
      <w:r w:rsidR="00316C5B" w:rsidRPr="00351B70">
        <w:rPr>
          <w:rFonts w:hint="cs"/>
          <w:b/>
          <w:bCs/>
          <w:sz w:val="28"/>
          <w:szCs w:val="28"/>
          <w:rtl/>
          <w:lang w:bidi="ar-LB"/>
        </w:rPr>
        <w:t>ف</w:t>
      </w:r>
      <w:r w:rsidR="00424D1C" w:rsidRPr="00351B70">
        <w:rPr>
          <w:rFonts w:hint="cs"/>
          <w:b/>
          <w:bCs/>
          <w:sz w:val="28"/>
          <w:szCs w:val="28"/>
          <w:rtl/>
          <w:lang w:bidi="ar-LB"/>
        </w:rPr>
        <w:t>ْ</w:t>
      </w:r>
      <w:r w:rsidR="00316C5B" w:rsidRPr="00351B70">
        <w:rPr>
          <w:rFonts w:hint="cs"/>
          <w:b/>
          <w:bCs/>
          <w:sz w:val="28"/>
          <w:szCs w:val="28"/>
          <w:rtl/>
          <w:lang w:bidi="ar-LB"/>
        </w:rPr>
        <w:t>ت</w:t>
      </w:r>
      <w:r w:rsidR="00424D1C" w:rsidRPr="00351B70">
        <w:rPr>
          <w:rFonts w:hint="cs"/>
          <w:b/>
          <w:bCs/>
          <w:sz w:val="28"/>
          <w:szCs w:val="28"/>
          <w:rtl/>
          <w:lang w:bidi="ar-LB"/>
        </w:rPr>
        <w:t>َ</w:t>
      </w:r>
      <w:r w:rsidR="00316C5B" w:rsidRPr="00351B70">
        <w:rPr>
          <w:rFonts w:hint="cs"/>
          <w:b/>
          <w:bCs/>
          <w:sz w:val="28"/>
          <w:szCs w:val="28"/>
          <w:rtl/>
          <w:lang w:bidi="ar-LB"/>
        </w:rPr>
        <w:t>ر</w:t>
      </w:r>
      <w:r w:rsidR="00424D1C" w:rsidRPr="00351B70">
        <w:rPr>
          <w:rFonts w:hint="cs"/>
          <w:b/>
          <w:bCs/>
          <w:sz w:val="28"/>
          <w:szCs w:val="28"/>
          <w:rtl/>
          <w:lang w:bidi="ar-LB"/>
        </w:rPr>
        <w:t>ِ</w:t>
      </w:r>
      <w:r w:rsidR="00316C5B" w:rsidRPr="00351B70">
        <w:rPr>
          <w:rFonts w:hint="cs"/>
          <w:b/>
          <w:bCs/>
          <w:sz w:val="28"/>
          <w:szCs w:val="28"/>
          <w:rtl/>
          <w:lang w:bidi="ar-LB"/>
        </w:rPr>
        <w:t>ق</w:t>
      </w:r>
      <w:r w:rsidR="00424D1C" w:rsidRPr="00351B70">
        <w:rPr>
          <w:rFonts w:hint="cs"/>
          <w:b/>
          <w:bCs/>
          <w:sz w:val="28"/>
          <w:szCs w:val="28"/>
          <w:rtl/>
          <w:lang w:bidi="ar-LB"/>
        </w:rPr>
        <w:t>ُ</w:t>
      </w:r>
      <w:r w:rsidR="00316C5B" w:rsidRPr="00351B70">
        <w:rPr>
          <w:rFonts w:hint="cs"/>
          <w:b/>
          <w:bCs/>
          <w:sz w:val="28"/>
          <w:szCs w:val="28"/>
          <w:rtl/>
          <w:lang w:bidi="ar-LB"/>
        </w:rPr>
        <w:t xml:space="preserve"> </w:t>
      </w:r>
      <w:r w:rsidR="00B53E3B" w:rsidRPr="00351B70">
        <w:rPr>
          <w:rFonts w:hint="cs"/>
          <w:b/>
          <w:bCs/>
          <w:sz w:val="28"/>
          <w:szCs w:val="28"/>
          <w:rtl/>
          <w:lang w:bidi="ar-LB"/>
        </w:rPr>
        <w:t>ع</w:t>
      </w:r>
      <w:r w:rsidR="00424D1C" w:rsidRPr="00351B70">
        <w:rPr>
          <w:rFonts w:hint="cs"/>
          <w:b/>
          <w:bCs/>
          <w:sz w:val="28"/>
          <w:szCs w:val="28"/>
          <w:rtl/>
          <w:lang w:bidi="ar-LB"/>
        </w:rPr>
        <w:t>َ</w:t>
      </w:r>
      <w:r w:rsidR="00316C5B" w:rsidRPr="00351B70">
        <w:rPr>
          <w:rFonts w:hint="cs"/>
          <w:b/>
          <w:bCs/>
          <w:sz w:val="28"/>
          <w:szCs w:val="28"/>
          <w:rtl/>
          <w:lang w:bidi="ar-LB"/>
        </w:rPr>
        <w:t>ل</w:t>
      </w:r>
      <w:r w:rsidR="00424D1C" w:rsidRPr="00351B70">
        <w:rPr>
          <w:rFonts w:hint="cs"/>
          <w:b/>
          <w:bCs/>
          <w:sz w:val="28"/>
          <w:szCs w:val="28"/>
          <w:rtl/>
          <w:lang w:bidi="ar-LB"/>
        </w:rPr>
        <w:t>َ</w:t>
      </w:r>
      <w:r w:rsidR="00316C5B" w:rsidRPr="00351B70">
        <w:rPr>
          <w:rFonts w:hint="cs"/>
          <w:b/>
          <w:bCs/>
          <w:sz w:val="28"/>
          <w:szCs w:val="28"/>
          <w:rtl/>
          <w:lang w:bidi="ar-LB"/>
        </w:rPr>
        <w:t>ى ث</w:t>
      </w:r>
      <w:r w:rsidR="00424D1C" w:rsidRPr="00351B70">
        <w:rPr>
          <w:rFonts w:hint="cs"/>
          <w:b/>
          <w:bCs/>
          <w:sz w:val="28"/>
          <w:szCs w:val="28"/>
          <w:rtl/>
          <w:lang w:bidi="ar-LB"/>
        </w:rPr>
        <w:t>ِ</w:t>
      </w:r>
      <w:r w:rsidR="00316C5B" w:rsidRPr="00351B70">
        <w:rPr>
          <w:rFonts w:hint="cs"/>
          <w:b/>
          <w:bCs/>
          <w:sz w:val="28"/>
          <w:szCs w:val="28"/>
          <w:rtl/>
          <w:lang w:bidi="ar-LB"/>
        </w:rPr>
        <w:t>ن</w:t>
      </w:r>
      <w:r w:rsidR="00424D1C" w:rsidRPr="00351B70">
        <w:rPr>
          <w:rFonts w:hint="cs"/>
          <w:b/>
          <w:bCs/>
          <w:sz w:val="28"/>
          <w:szCs w:val="28"/>
          <w:rtl/>
          <w:lang w:bidi="ar-LB"/>
        </w:rPr>
        <w:t>ْ</w:t>
      </w:r>
      <w:r w:rsidR="00316C5B" w:rsidRPr="00351B70">
        <w:rPr>
          <w:rFonts w:hint="cs"/>
          <w:b/>
          <w:bCs/>
          <w:sz w:val="28"/>
          <w:szCs w:val="28"/>
          <w:rtl/>
          <w:lang w:bidi="ar-LB"/>
        </w:rPr>
        <w:t>ت</w:t>
      </w:r>
      <w:r w:rsidR="00424D1C" w:rsidRPr="00351B70">
        <w:rPr>
          <w:rFonts w:hint="cs"/>
          <w:b/>
          <w:bCs/>
          <w:sz w:val="28"/>
          <w:szCs w:val="28"/>
          <w:rtl/>
          <w:lang w:bidi="ar-LB"/>
        </w:rPr>
        <w:t>َ</w:t>
      </w:r>
      <w:r w:rsidR="00316C5B" w:rsidRPr="00351B70">
        <w:rPr>
          <w:rFonts w:hint="cs"/>
          <w:b/>
          <w:bCs/>
          <w:sz w:val="28"/>
          <w:szCs w:val="28"/>
          <w:rtl/>
          <w:lang w:bidi="ar-LB"/>
        </w:rPr>
        <w:t>ي</w:t>
      </w:r>
      <w:r w:rsidR="00424D1C" w:rsidRPr="00351B70">
        <w:rPr>
          <w:rFonts w:hint="cs"/>
          <w:b/>
          <w:bCs/>
          <w:sz w:val="28"/>
          <w:szCs w:val="28"/>
          <w:rtl/>
          <w:lang w:bidi="ar-LB"/>
        </w:rPr>
        <w:t>ْ</w:t>
      </w:r>
      <w:r w:rsidR="00316C5B" w:rsidRPr="00351B70">
        <w:rPr>
          <w:rFonts w:hint="cs"/>
          <w:b/>
          <w:bCs/>
          <w:sz w:val="28"/>
          <w:szCs w:val="28"/>
          <w:rtl/>
          <w:lang w:bidi="ar-LB"/>
        </w:rPr>
        <w:t>ن</w:t>
      </w:r>
      <w:r w:rsidR="00424D1C" w:rsidRPr="00351B70">
        <w:rPr>
          <w:rFonts w:hint="cs"/>
          <w:b/>
          <w:bCs/>
          <w:sz w:val="28"/>
          <w:szCs w:val="28"/>
          <w:rtl/>
          <w:lang w:bidi="ar-LB"/>
        </w:rPr>
        <w:t>ِ</w:t>
      </w:r>
      <w:r w:rsidR="00316C5B" w:rsidRPr="00351B70">
        <w:rPr>
          <w:rFonts w:hint="cs"/>
          <w:b/>
          <w:bCs/>
          <w:sz w:val="28"/>
          <w:szCs w:val="28"/>
          <w:rtl/>
          <w:lang w:bidi="ar-LB"/>
        </w:rPr>
        <w:t xml:space="preserve"> و</w:t>
      </w:r>
      <w:r w:rsidR="00424D1C" w:rsidRPr="00351B70">
        <w:rPr>
          <w:rFonts w:hint="cs"/>
          <w:b/>
          <w:bCs/>
          <w:sz w:val="28"/>
          <w:szCs w:val="28"/>
          <w:rtl/>
          <w:lang w:bidi="ar-LB"/>
        </w:rPr>
        <w:t>َ</w:t>
      </w:r>
      <w:r w:rsidR="00316C5B" w:rsidRPr="00351B70">
        <w:rPr>
          <w:rFonts w:hint="cs"/>
          <w:b/>
          <w:bCs/>
          <w:sz w:val="28"/>
          <w:szCs w:val="28"/>
          <w:rtl/>
          <w:lang w:bidi="ar-LB"/>
        </w:rPr>
        <w:t>س</w:t>
      </w:r>
      <w:r w:rsidR="00424D1C" w:rsidRPr="00351B70">
        <w:rPr>
          <w:rFonts w:hint="cs"/>
          <w:b/>
          <w:bCs/>
          <w:sz w:val="28"/>
          <w:szCs w:val="28"/>
          <w:rtl/>
          <w:lang w:bidi="ar-LB"/>
        </w:rPr>
        <w:t>َ</w:t>
      </w:r>
      <w:r w:rsidR="00316C5B" w:rsidRPr="00351B70">
        <w:rPr>
          <w:rFonts w:hint="cs"/>
          <w:b/>
          <w:bCs/>
          <w:sz w:val="28"/>
          <w:szCs w:val="28"/>
          <w:rtl/>
          <w:lang w:bidi="ar-LB"/>
        </w:rPr>
        <w:t>ب</w:t>
      </w:r>
      <w:r w:rsidR="00424D1C" w:rsidRPr="00351B70">
        <w:rPr>
          <w:rFonts w:hint="cs"/>
          <w:b/>
          <w:bCs/>
          <w:sz w:val="28"/>
          <w:szCs w:val="28"/>
          <w:rtl/>
          <w:lang w:bidi="ar-LB"/>
        </w:rPr>
        <w:t>ْ</w:t>
      </w:r>
      <w:r w:rsidR="00316C5B" w:rsidRPr="00351B70">
        <w:rPr>
          <w:rFonts w:hint="cs"/>
          <w:b/>
          <w:bCs/>
          <w:sz w:val="28"/>
          <w:szCs w:val="28"/>
          <w:rtl/>
          <w:lang w:bidi="ar-LB"/>
        </w:rPr>
        <w:t>ع</w:t>
      </w:r>
      <w:r w:rsidR="00424D1C" w:rsidRPr="00351B70">
        <w:rPr>
          <w:rFonts w:hint="cs"/>
          <w:b/>
          <w:bCs/>
          <w:sz w:val="28"/>
          <w:szCs w:val="28"/>
          <w:rtl/>
          <w:lang w:bidi="ar-LB"/>
        </w:rPr>
        <w:t>ِ</w:t>
      </w:r>
      <w:r w:rsidR="00316C5B" w:rsidRPr="00351B70">
        <w:rPr>
          <w:rFonts w:hint="cs"/>
          <w:b/>
          <w:bCs/>
          <w:sz w:val="28"/>
          <w:szCs w:val="28"/>
          <w:rtl/>
          <w:lang w:bidi="ar-LB"/>
        </w:rPr>
        <w:t>ين</w:t>
      </w:r>
      <w:r w:rsidR="00424D1C" w:rsidRPr="00351B70">
        <w:rPr>
          <w:rFonts w:hint="cs"/>
          <w:b/>
          <w:bCs/>
          <w:sz w:val="28"/>
          <w:szCs w:val="28"/>
          <w:rtl/>
          <w:lang w:bidi="ar-LB"/>
        </w:rPr>
        <w:t>َ</w:t>
      </w:r>
      <w:r w:rsidR="00316C5B" w:rsidRPr="00351B70">
        <w:rPr>
          <w:rFonts w:hint="cs"/>
          <w:b/>
          <w:bCs/>
          <w:sz w:val="28"/>
          <w:szCs w:val="28"/>
          <w:rtl/>
          <w:lang w:bidi="ar-LB"/>
        </w:rPr>
        <w:t xml:space="preserve"> ف</w:t>
      </w:r>
      <w:r w:rsidR="00424D1C" w:rsidRPr="00351B70">
        <w:rPr>
          <w:rFonts w:hint="cs"/>
          <w:b/>
          <w:bCs/>
          <w:sz w:val="28"/>
          <w:szCs w:val="28"/>
          <w:rtl/>
          <w:lang w:bidi="ar-LB"/>
        </w:rPr>
        <w:t>ِ</w:t>
      </w:r>
      <w:r w:rsidR="00316C5B" w:rsidRPr="00351B70">
        <w:rPr>
          <w:rFonts w:hint="cs"/>
          <w:b/>
          <w:bCs/>
          <w:sz w:val="28"/>
          <w:szCs w:val="28"/>
          <w:rtl/>
          <w:lang w:bidi="ar-LB"/>
        </w:rPr>
        <w:t>ر</w:t>
      </w:r>
      <w:r w:rsidR="00424D1C" w:rsidRPr="00351B70">
        <w:rPr>
          <w:rFonts w:hint="cs"/>
          <w:b/>
          <w:bCs/>
          <w:sz w:val="28"/>
          <w:szCs w:val="28"/>
          <w:rtl/>
          <w:lang w:bidi="ar-LB"/>
        </w:rPr>
        <w:t>ْ</w:t>
      </w:r>
      <w:r w:rsidR="00316C5B" w:rsidRPr="00351B70">
        <w:rPr>
          <w:rFonts w:hint="cs"/>
          <w:b/>
          <w:bCs/>
          <w:sz w:val="28"/>
          <w:szCs w:val="28"/>
          <w:rtl/>
          <w:lang w:bidi="ar-LB"/>
        </w:rPr>
        <w:t>ق</w:t>
      </w:r>
      <w:r w:rsidR="00424D1C" w:rsidRPr="00351B70">
        <w:rPr>
          <w:rFonts w:hint="cs"/>
          <w:b/>
          <w:bCs/>
          <w:sz w:val="28"/>
          <w:szCs w:val="28"/>
          <w:rtl/>
          <w:lang w:bidi="ar-LB"/>
        </w:rPr>
        <w:t>َ</w:t>
      </w:r>
      <w:r w:rsidR="00316C5B" w:rsidRPr="00351B70">
        <w:rPr>
          <w:rFonts w:hint="cs"/>
          <w:b/>
          <w:bCs/>
          <w:sz w:val="28"/>
          <w:szCs w:val="28"/>
          <w:rtl/>
          <w:lang w:bidi="ar-LB"/>
        </w:rPr>
        <w:t>ة</w:t>
      </w:r>
      <w:r w:rsidR="00424D1C" w:rsidRPr="00351B70">
        <w:rPr>
          <w:rFonts w:hint="cs"/>
          <w:b/>
          <w:bCs/>
          <w:sz w:val="28"/>
          <w:szCs w:val="28"/>
          <w:rtl/>
          <w:lang w:bidi="ar-LB"/>
        </w:rPr>
        <w:t>ً</w:t>
      </w:r>
      <w:r w:rsidR="00316C5B" w:rsidRPr="00351B70">
        <w:rPr>
          <w:rFonts w:hint="cs"/>
          <w:b/>
          <w:bCs/>
          <w:sz w:val="28"/>
          <w:szCs w:val="28"/>
          <w:rtl/>
          <w:lang w:bidi="ar-LB"/>
        </w:rPr>
        <w:t xml:space="preserve"> ك</w:t>
      </w:r>
      <w:r w:rsidR="00424D1C" w:rsidRPr="00351B70">
        <w:rPr>
          <w:rFonts w:hint="cs"/>
          <w:b/>
          <w:bCs/>
          <w:sz w:val="28"/>
          <w:szCs w:val="28"/>
          <w:rtl/>
          <w:lang w:bidi="ar-LB"/>
        </w:rPr>
        <w:t>ُ</w:t>
      </w:r>
      <w:r w:rsidR="00316C5B" w:rsidRPr="00351B70">
        <w:rPr>
          <w:rFonts w:hint="cs"/>
          <w:b/>
          <w:bCs/>
          <w:sz w:val="28"/>
          <w:szCs w:val="28"/>
          <w:rtl/>
          <w:lang w:bidi="ar-LB"/>
        </w:rPr>
        <w:t>ل</w:t>
      </w:r>
      <w:r w:rsidR="00424D1C" w:rsidRPr="00351B70">
        <w:rPr>
          <w:rFonts w:hint="cs"/>
          <w:b/>
          <w:bCs/>
          <w:sz w:val="28"/>
          <w:szCs w:val="28"/>
          <w:rtl/>
          <w:lang w:bidi="ar-LB"/>
        </w:rPr>
        <w:t>ُّ</w:t>
      </w:r>
      <w:r w:rsidR="00316C5B" w:rsidRPr="00351B70">
        <w:rPr>
          <w:rFonts w:hint="cs"/>
          <w:b/>
          <w:bCs/>
          <w:sz w:val="28"/>
          <w:szCs w:val="28"/>
          <w:rtl/>
          <w:lang w:bidi="ar-LB"/>
        </w:rPr>
        <w:t>ه</w:t>
      </w:r>
      <w:r w:rsidR="00424D1C" w:rsidRPr="00351B70">
        <w:rPr>
          <w:rFonts w:hint="cs"/>
          <w:b/>
          <w:bCs/>
          <w:sz w:val="28"/>
          <w:szCs w:val="28"/>
          <w:rtl/>
          <w:lang w:bidi="ar-LB"/>
        </w:rPr>
        <w:t>َ</w:t>
      </w:r>
      <w:r w:rsidR="00316C5B" w:rsidRPr="00351B70">
        <w:rPr>
          <w:rFonts w:hint="cs"/>
          <w:b/>
          <w:bCs/>
          <w:sz w:val="28"/>
          <w:szCs w:val="28"/>
          <w:rtl/>
          <w:lang w:bidi="ar-LB"/>
        </w:rPr>
        <w:t>ا ف</w:t>
      </w:r>
      <w:r w:rsidR="00424D1C" w:rsidRPr="00351B70">
        <w:rPr>
          <w:rFonts w:hint="cs"/>
          <w:b/>
          <w:bCs/>
          <w:sz w:val="28"/>
          <w:szCs w:val="28"/>
          <w:rtl/>
          <w:lang w:bidi="ar-LB"/>
        </w:rPr>
        <w:t>ِ</w:t>
      </w:r>
      <w:r w:rsidR="00316C5B" w:rsidRPr="00351B70">
        <w:rPr>
          <w:rFonts w:hint="cs"/>
          <w:b/>
          <w:bCs/>
          <w:sz w:val="28"/>
          <w:szCs w:val="28"/>
          <w:rtl/>
          <w:lang w:bidi="ar-LB"/>
        </w:rPr>
        <w:t>ي الن</w:t>
      </w:r>
      <w:r w:rsidR="00424D1C" w:rsidRPr="00351B70">
        <w:rPr>
          <w:rFonts w:hint="cs"/>
          <w:b/>
          <w:bCs/>
          <w:sz w:val="28"/>
          <w:szCs w:val="28"/>
          <w:rtl/>
          <w:lang w:bidi="ar-LB"/>
        </w:rPr>
        <w:t>َّ</w:t>
      </w:r>
      <w:r w:rsidR="00316C5B" w:rsidRPr="00351B70">
        <w:rPr>
          <w:rFonts w:hint="cs"/>
          <w:b/>
          <w:bCs/>
          <w:sz w:val="28"/>
          <w:szCs w:val="28"/>
          <w:rtl/>
          <w:lang w:bidi="ar-LB"/>
        </w:rPr>
        <w:t>ار</w:t>
      </w:r>
      <w:r w:rsidR="00424D1C" w:rsidRPr="00351B70">
        <w:rPr>
          <w:rFonts w:hint="cs"/>
          <w:b/>
          <w:bCs/>
          <w:sz w:val="28"/>
          <w:szCs w:val="28"/>
          <w:rtl/>
          <w:lang w:bidi="ar-LB"/>
        </w:rPr>
        <w:t>ِ</w:t>
      </w:r>
      <w:r w:rsidR="00316C5B" w:rsidRPr="00351B70">
        <w:rPr>
          <w:rFonts w:hint="cs"/>
          <w:b/>
          <w:bCs/>
          <w:sz w:val="28"/>
          <w:szCs w:val="28"/>
          <w:rtl/>
          <w:lang w:bidi="ar-LB"/>
        </w:rPr>
        <w:t xml:space="preserve"> إ</w:t>
      </w:r>
      <w:r w:rsidR="00424D1C" w:rsidRPr="00351B70">
        <w:rPr>
          <w:rFonts w:hint="cs"/>
          <w:b/>
          <w:bCs/>
          <w:sz w:val="28"/>
          <w:szCs w:val="28"/>
          <w:rtl/>
          <w:lang w:bidi="ar-LB"/>
        </w:rPr>
        <w:t>ِ</w:t>
      </w:r>
      <w:r w:rsidR="00316C5B" w:rsidRPr="00351B70">
        <w:rPr>
          <w:rFonts w:hint="cs"/>
          <w:b/>
          <w:bCs/>
          <w:sz w:val="28"/>
          <w:szCs w:val="28"/>
          <w:rtl/>
          <w:lang w:bidi="ar-LB"/>
        </w:rPr>
        <w:t>لا</w:t>
      </w:r>
      <w:r w:rsidR="00424D1C" w:rsidRPr="00351B70">
        <w:rPr>
          <w:rFonts w:hint="cs"/>
          <w:b/>
          <w:bCs/>
          <w:sz w:val="28"/>
          <w:szCs w:val="28"/>
          <w:rtl/>
          <w:lang w:bidi="ar-LB"/>
        </w:rPr>
        <w:t>َّ</w:t>
      </w:r>
      <w:r w:rsidR="00316C5B" w:rsidRPr="00351B70">
        <w:rPr>
          <w:rFonts w:hint="cs"/>
          <w:b/>
          <w:bCs/>
          <w:sz w:val="28"/>
          <w:szCs w:val="28"/>
          <w:rtl/>
          <w:lang w:bidi="ar-LB"/>
        </w:rPr>
        <w:t xml:space="preserve"> و</w:t>
      </w:r>
      <w:r w:rsidR="00424D1C" w:rsidRPr="00351B70">
        <w:rPr>
          <w:rFonts w:hint="cs"/>
          <w:b/>
          <w:bCs/>
          <w:sz w:val="28"/>
          <w:szCs w:val="28"/>
          <w:rtl/>
          <w:lang w:bidi="ar-LB"/>
        </w:rPr>
        <w:t>َ</w:t>
      </w:r>
      <w:r w:rsidR="00316C5B" w:rsidRPr="00351B70">
        <w:rPr>
          <w:rFonts w:hint="cs"/>
          <w:b/>
          <w:bCs/>
          <w:sz w:val="28"/>
          <w:szCs w:val="28"/>
          <w:rtl/>
          <w:lang w:bidi="ar-LB"/>
        </w:rPr>
        <w:t>اح</w:t>
      </w:r>
      <w:r w:rsidR="00424D1C" w:rsidRPr="00351B70">
        <w:rPr>
          <w:rFonts w:hint="cs"/>
          <w:b/>
          <w:bCs/>
          <w:sz w:val="28"/>
          <w:szCs w:val="28"/>
          <w:rtl/>
          <w:lang w:bidi="ar-LB"/>
        </w:rPr>
        <w:t>ِ</w:t>
      </w:r>
      <w:r w:rsidR="00316C5B" w:rsidRPr="00351B70">
        <w:rPr>
          <w:rFonts w:hint="cs"/>
          <w:b/>
          <w:bCs/>
          <w:sz w:val="28"/>
          <w:szCs w:val="28"/>
          <w:rtl/>
          <w:lang w:bidi="ar-LB"/>
        </w:rPr>
        <w:t>د</w:t>
      </w:r>
      <w:r w:rsidR="00424D1C" w:rsidRPr="00351B70">
        <w:rPr>
          <w:rFonts w:hint="cs"/>
          <w:b/>
          <w:bCs/>
          <w:sz w:val="28"/>
          <w:szCs w:val="28"/>
          <w:rtl/>
          <w:lang w:bidi="ar-LB"/>
        </w:rPr>
        <w:t>َ</w:t>
      </w:r>
      <w:r w:rsidR="00316C5B" w:rsidRPr="00351B70">
        <w:rPr>
          <w:rFonts w:hint="cs"/>
          <w:b/>
          <w:bCs/>
          <w:sz w:val="28"/>
          <w:szCs w:val="28"/>
          <w:rtl/>
          <w:lang w:bidi="ar-LB"/>
        </w:rPr>
        <w:t>ة</w:t>
      </w:r>
      <w:r w:rsidR="00424D1C" w:rsidRPr="00351B70">
        <w:rPr>
          <w:rFonts w:hint="cs"/>
          <w:b/>
          <w:bCs/>
          <w:sz w:val="28"/>
          <w:szCs w:val="28"/>
          <w:rtl/>
          <w:lang w:bidi="ar-LB"/>
        </w:rPr>
        <w:t>ً</w:t>
      </w:r>
      <w:r w:rsidR="00316C5B" w:rsidRPr="00351B70">
        <w:rPr>
          <w:rFonts w:hint="cs"/>
          <w:b/>
          <w:bCs/>
          <w:sz w:val="28"/>
          <w:szCs w:val="28"/>
          <w:rtl/>
          <w:lang w:bidi="ar-LB"/>
        </w:rPr>
        <w:t xml:space="preserve"> و</w:t>
      </w:r>
      <w:r w:rsidR="00424D1C" w:rsidRPr="00351B70">
        <w:rPr>
          <w:rFonts w:hint="cs"/>
          <w:b/>
          <w:bCs/>
          <w:sz w:val="28"/>
          <w:szCs w:val="28"/>
          <w:rtl/>
          <w:lang w:bidi="ar-LB"/>
        </w:rPr>
        <w:t>َ</w:t>
      </w:r>
      <w:r w:rsidR="00316C5B" w:rsidRPr="00351B70">
        <w:rPr>
          <w:rFonts w:hint="cs"/>
          <w:b/>
          <w:bCs/>
          <w:sz w:val="28"/>
          <w:szCs w:val="28"/>
          <w:rtl/>
          <w:lang w:bidi="ar-LB"/>
        </w:rPr>
        <w:t>ه</w:t>
      </w:r>
      <w:r w:rsidR="00424D1C" w:rsidRPr="00351B70">
        <w:rPr>
          <w:rFonts w:hint="cs"/>
          <w:b/>
          <w:bCs/>
          <w:sz w:val="28"/>
          <w:szCs w:val="28"/>
          <w:rtl/>
          <w:lang w:bidi="ar-LB"/>
        </w:rPr>
        <w:t>ِ</w:t>
      </w:r>
      <w:r w:rsidR="00316C5B" w:rsidRPr="00351B70">
        <w:rPr>
          <w:rFonts w:hint="cs"/>
          <w:b/>
          <w:bCs/>
          <w:sz w:val="28"/>
          <w:szCs w:val="28"/>
          <w:rtl/>
          <w:lang w:bidi="ar-LB"/>
        </w:rPr>
        <w:t>ي</w:t>
      </w:r>
      <w:r w:rsidR="00424D1C" w:rsidRPr="00351B70">
        <w:rPr>
          <w:rFonts w:hint="cs"/>
          <w:b/>
          <w:bCs/>
          <w:sz w:val="28"/>
          <w:szCs w:val="28"/>
          <w:rtl/>
          <w:lang w:bidi="ar-LB"/>
        </w:rPr>
        <w:t>َ</w:t>
      </w:r>
      <w:r w:rsidR="00316C5B" w:rsidRPr="00351B70">
        <w:rPr>
          <w:rFonts w:hint="cs"/>
          <w:b/>
          <w:bCs/>
          <w:sz w:val="28"/>
          <w:szCs w:val="28"/>
          <w:rtl/>
          <w:lang w:bidi="ar-LB"/>
        </w:rPr>
        <w:t xml:space="preserve"> ال</w:t>
      </w:r>
      <w:r w:rsidR="00424D1C" w:rsidRPr="00351B70">
        <w:rPr>
          <w:rFonts w:hint="cs"/>
          <w:b/>
          <w:bCs/>
          <w:sz w:val="28"/>
          <w:szCs w:val="28"/>
          <w:rtl/>
          <w:lang w:bidi="ar-LB"/>
        </w:rPr>
        <w:t>ْ</w:t>
      </w:r>
      <w:r w:rsidR="00316C5B" w:rsidRPr="00351B70">
        <w:rPr>
          <w:rFonts w:hint="cs"/>
          <w:b/>
          <w:bCs/>
          <w:sz w:val="28"/>
          <w:szCs w:val="28"/>
          <w:rtl/>
          <w:lang w:bidi="ar-LB"/>
        </w:rPr>
        <w:t>ج</w:t>
      </w:r>
      <w:r w:rsidR="00424D1C" w:rsidRPr="00351B70">
        <w:rPr>
          <w:rFonts w:hint="cs"/>
          <w:b/>
          <w:bCs/>
          <w:sz w:val="28"/>
          <w:szCs w:val="28"/>
          <w:rtl/>
          <w:lang w:bidi="ar-LB"/>
        </w:rPr>
        <w:t>َ</w:t>
      </w:r>
      <w:r w:rsidR="00316C5B" w:rsidRPr="00351B70">
        <w:rPr>
          <w:rFonts w:hint="cs"/>
          <w:b/>
          <w:bCs/>
          <w:sz w:val="28"/>
          <w:szCs w:val="28"/>
          <w:rtl/>
          <w:lang w:bidi="ar-LB"/>
        </w:rPr>
        <w:t>م</w:t>
      </w:r>
      <w:r w:rsidR="00424D1C" w:rsidRPr="00351B70">
        <w:rPr>
          <w:rFonts w:hint="cs"/>
          <w:b/>
          <w:bCs/>
          <w:sz w:val="28"/>
          <w:szCs w:val="28"/>
          <w:rtl/>
          <w:lang w:bidi="ar-LB"/>
        </w:rPr>
        <w:t>َ</w:t>
      </w:r>
      <w:r w:rsidR="00316C5B" w:rsidRPr="00351B70">
        <w:rPr>
          <w:rFonts w:hint="cs"/>
          <w:b/>
          <w:bCs/>
          <w:sz w:val="28"/>
          <w:szCs w:val="28"/>
          <w:rtl/>
          <w:lang w:bidi="ar-LB"/>
        </w:rPr>
        <w:t>اع</w:t>
      </w:r>
      <w:r w:rsidR="00424D1C" w:rsidRPr="00351B70">
        <w:rPr>
          <w:rFonts w:hint="cs"/>
          <w:b/>
          <w:bCs/>
          <w:sz w:val="28"/>
          <w:szCs w:val="28"/>
          <w:rtl/>
          <w:lang w:bidi="ar-LB"/>
        </w:rPr>
        <w:t>َ</w:t>
      </w:r>
      <w:r w:rsidR="00316C5B" w:rsidRPr="00351B70">
        <w:rPr>
          <w:rFonts w:hint="cs"/>
          <w:b/>
          <w:bCs/>
          <w:sz w:val="28"/>
          <w:szCs w:val="28"/>
          <w:rtl/>
          <w:lang w:bidi="ar-LB"/>
        </w:rPr>
        <w:t>ة</w:t>
      </w:r>
      <w:r w:rsidR="00424D1C" w:rsidRPr="00351B70">
        <w:rPr>
          <w:rFonts w:hint="cs"/>
          <w:b/>
          <w:bCs/>
          <w:sz w:val="28"/>
          <w:szCs w:val="28"/>
          <w:rtl/>
          <w:lang w:bidi="ar-LB"/>
        </w:rPr>
        <w:t>ُ</w:t>
      </w:r>
      <w:r w:rsidR="00316C5B" w:rsidRPr="00351B70">
        <w:rPr>
          <w:rFonts w:hint="cs"/>
          <w:sz w:val="32"/>
          <w:rtl/>
          <w:lang w:bidi="ar-LB"/>
        </w:rPr>
        <w:t xml:space="preserve">» أخرجه ابن </w:t>
      </w:r>
      <w:r w:rsidR="005F365E" w:rsidRPr="00351B70">
        <w:rPr>
          <w:rFonts w:hint="cs"/>
          <w:sz w:val="32"/>
          <w:rtl/>
          <w:lang w:bidi="ar-LB"/>
        </w:rPr>
        <w:t>ماجه</w:t>
      </w:r>
      <w:r w:rsidR="00316C5B" w:rsidRPr="00351B70">
        <w:rPr>
          <w:rFonts w:hint="cs"/>
          <w:sz w:val="32"/>
          <w:rtl/>
          <w:lang w:bidi="ar-LB"/>
        </w:rPr>
        <w:t xml:space="preserve">، </w:t>
      </w:r>
      <w:r w:rsidR="009E16A5" w:rsidRPr="00351B70">
        <w:rPr>
          <w:rFonts w:hint="cs"/>
          <w:sz w:val="32"/>
          <w:rtl/>
          <w:lang w:bidi="ar-LB"/>
        </w:rPr>
        <w:t>«</w:t>
      </w:r>
      <w:r w:rsidR="009E16A5" w:rsidRPr="00351B70">
        <w:rPr>
          <w:b/>
          <w:bCs/>
          <w:sz w:val="28"/>
          <w:szCs w:val="28"/>
          <w:rtl/>
          <w:lang w:bidi="ar-LB"/>
        </w:rPr>
        <w:t>لا</w:t>
      </w:r>
      <w:r w:rsidR="009E16A5" w:rsidRPr="00351B70">
        <w:rPr>
          <w:rFonts w:hint="cs"/>
          <w:b/>
          <w:bCs/>
          <w:sz w:val="28"/>
          <w:szCs w:val="28"/>
          <w:rtl/>
          <w:lang w:bidi="ar-LB"/>
        </w:rPr>
        <w:t>َ</w:t>
      </w:r>
      <w:r w:rsidR="009E16A5" w:rsidRPr="00351B70">
        <w:rPr>
          <w:b/>
          <w:bCs/>
          <w:sz w:val="28"/>
          <w:szCs w:val="28"/>
          <w:rtl/>
          <w:lang w:bidi="ar-LB"/>
        </w:rPr>
        <w:t xml:space="preserve"> تَزَالُ طَائِفَةٌ مِنْ أُمَّتِي عَلَى الْحَقِّ ظَاهِرِينَ عَلَى مَنْ نَاوَأَهُمْ حَتَّى يَأْتِيَ أَمْرُ اللَّهِ تَبَارَكَ وَتَعَالَى</w:t>
      </w:r>
      <w:r w:rsidR="009E16A5" w:rsidRPr="00351B70">
        <w:rPr>
          <w:rFonts w:hint="cs"/>
          <w:sz w:val="32"/>
          <w:rtl/>
          <w:lang w:bidi="ar-LB"/>
        </w:rPr>
        <w:t>»</w:t>
      </w:r>
      <w:r w:rsidR="00316C5B" w:rsidRPr="00351B70">
        <w:rPr>
          <w:rFonts w:hint="cs"/>
          <w:sz w:val="32"/>
          <w:rtl/>
          <w:lang w:bidi="ar-LB"/>
        </w:rPr>
        <w:t xml:space="preserve"> أخرجه أحمد، </w:t>
      </w:r>
      <w:r w:rsidR="000B48FE" w:rsidRPr="00351B70">
        <w:rPr>
          <w:rFonts w:hint="cs"/>
          <w:sz w:val="32"/>
          <w:rtl/>
          <w:lang w:bidi="ar-LB"/>
        </w:rPr>
        <w:t>«</w:t>
      </w:r>
      <w:r w:rsidR="000B48FE" w:rsidRPr="00351B70">
        <w:rPr>
          <w:b/>
          <w:bCs/>
          <w:sz w:val="28"/>
          <w:szCs w:val="28"/>
          <w:rtl/>
          <w:lang w:bidi="ar-LB"/>
        </w:rPr>
        <w:t>لا</w:t>
      </w:r>
      <w:r w:rsidR="000B48FE" w:rsidRPr="00351B70">
        <w:rPr>
          <w:rFonts w:hint="cs"/>
          <w:b/>
          <w:bCs/>
          <w:sz w:val="28"/>
          <w:szCs w:val="28"/>
          <w:rtl/>
          <w:lang w:bidi="ar-LB"/>
        </w:rPr>
        <w:t>َ</w:t>
      </w:r>
      <w:r w:rsidR="000B48FE" w:rsidRPr="00351B70">
        <w:rPr>
          <w:b/>
          <w:bCs/>
          <w:sz w:val="28"/>
          <w:szCs w:val="28"/>
          <w:rtl/>
          <w:lang w:bidi="ar-LB"/>
        </w:rPr>
        <w:t xml:space="preserve"> تَزَالُ طَائِفَةٌ مِنْ أُمَّتِي قَوَّامَةً عَلَى أَمْرِ اللَّهِ</w:t>
      </w:r>
      <w:r w:rsidR="000B48FE" w:rsidRPr="00351B70">
        <w:rPr>
          <w:rFonts w:hint="cs"/>
          <w:b/>
          <w:bCs/>
          <w:sz w:val="28"/>
          <w:szCs w:val="28"/>
          <w:rtl/>
          <w:lang w:bidi="ar-LB"/>
        </w:rPr>
        <w:t>،</w:t>
      </w:r>
      <w:r w:rsidR="000B48FE" w:rsidRPr="00351B70">
        <w:rPr>
          <w:b/>
          <w:bCs/>
          <w:sz w:val="28"/>
          <w:szCs w:val="28"/>
          <w:rtl/>
          <w:lang w:bidi="ar-LB"/>
        </w:rPr>
        <w:t xml:space="preserve"> لا</w:t>
      </w:r>
      <w:r w:rsidR="000B48FE" w:rsidRPr="00351B70">
        <w:rPr>
          <w:rFonts w:hint="cs"/>
          <w:b/>
          <w:bCs/>
          <w:sz w:val="28"/>
          <w:szCs w:val="28"/>
          <w:rtl/>
          <w:lang w:bidi="ar-LB"/>
        </w:rPr>
        <w:t>َ</w:t>
      </w:r>
      <w:r w:rsidR="000B48FE" w:rsidRPr="00351B70">
        <w:rPr>
          <w:b/>
          <w:bCs/>
          <w:sz w:val="28"/>
          <w:szCs w:val="28"/>
          <w:rtl/>
          <w:lang w:bidi="ar-LB"/>
        </w:rPr>
        <w:t xml:space="preserve"> يَضُرُّهَا مَنْ خَالَفَهَا</w:t>
      </w:r>
      <w:r w:rsidR="000B48FE" w:rsidRPr="00351B70">
        <w:rPr>
          <w:rFonts w:hint="cs"/>
          <w:sz w:val="32"/>
          <w:rtl/>
          <w:lang w:bidi="ar-LB"/>
        </w:rPr>
        <w:t>»</w:t>
      </w:r>
      <w:r w:rsidR="00B53E3B" w:rsidRPr="00351B70">
        <w:rPr>
          <w:rFonts w:hint="cs"/>
          <w:sz w:val="32"/>
          <w:rtl/>
          <w:lang w:bidi="ar-LB"/>
        </w:rPr>
        <w:t xml:space="preserve"> أخرجه ابن ماجه</w:t>
      </w:r>
      <w:r w:rsidR="00316C5B" w:rsidRPr="00351B70">
        <w:rPr>
          <w:rFonts w:hint="cs"/>
          <w:sz w:val="32"/>
          <w:rtl/>
          <w:lang w:bidi="ar-LB"/>
        </w:rPr>
        <w:t xml:space="preserve">، </w:t>
      </w:r>
      <w:r w:rsidRPr="00351B70">
        <w:rPr>
          <w:sz w:val="32"/>
          <w:rtl/>
        </w:rPr>
        <w:t>إلى غير ذلك من الأحاديث التي لا تحصى كثرة، ولم تزل ظاهرة ومشهورة بين الصحابة</w:t>
      </w:r>
      <w:r w:rsidR="00DB18DA" w:rsidRPr="00351B70">
        <w:rPr>
          <w:rFonts w:hint="cs"/>
          <w:sz w:val="32"/>
          <w:rtl/>
          <w:lang w:bidi="ar-LB"/>
        </w:rPr>
        <w:t>،</w:t>
      </w:r>
      <w:r w:rsidRPr="00351B70">
        <w:rPr>
          <w:sz w:val="32"/>
          <w:rtl/>
        </w:rPr>
        <w:t xml:space="preserve"> معمولاً بها</w:t>
      </w:r>
      <w:r w:rsidR="00DB18DA" w:rsidRPr="00351B70">
        <w:rPr>
          <w:rFonts w:hint="cs"/>
          <w:sz w:val="32"/>
          <w:rtl/>
          <w:lang w:bidi="ar-LB"/>
        </w:rPr>
        <w:t>،</w:t>
      </w:r>
      <w:r w:rsidRPr="00351B70">
        <w:rPr>
          <w:sz w:val="32"/>
          <w:rtl/>
        </w:rPr>
        <w:t xml:space="preserve"> لم ينكرها منكر</w:t>
      </w:r>
      <w:r w:rsidR="00DB18DA" w:rsidRPr="00351B70">
        <w:rPr>
          <w:rFonts w:hint="cs"/>
          <w:sz w:val="32"/>
          <w:rtl/>
          <w:lang w:bidi="ar-LB"/>
        </w:rPr>
        <w:t>،</w:t>
      </w:r>
      <w:r w:rsidRPr="00351B70">
        <w:rPr>
          <w:sz w:val="32"/>
          <w:rtl/>
        </w:rPr>
        <w:t xml:space="preserve"> ولا دفعها دافع، فهي دليل على أن إجماع الأمة دليل شرعي.</w:t>
      </w:r>
    </w:p>
    <w:p w14:paraId="5767801A" w14:textId="77777777" w:rsidR="009A32DB" w:rsidRPr="00351B70" w:rsidRDefault="009A32DB" w:rsidP="00280A52">
      <w:pPr>
        <w:widowControl w:val="0"/>
        <w:spacing w:line="442" w:lineRule="exact"/>
        <w:ind w:firstLine="567"/>
        <w:jc w:val="lowKashida"/>
        <w:rPr>
          <w:sz w:val="32"/>
          <w:rtl/>
        </w:rPr>
      </w:pPr>
      <w:r w:rsidRPr="00351B70">
        <w:rPr>
          <w:sz w:val="32"/>
          <w:rtl/>
        </w:rPr>
        <w:t>والجواب على ذلك من ثلاثة وجوه:</w:t>
      </w:r>
    </w:p>
    <w:p w14:paraId="38AA596F"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أحدها: </w:t>
      </w:r>
      <w:r w:rsidR="00DB18DA" w:rsidRPr="00351B70">
        <w:rPr>
          <w:rFonts w:hint="cs"/>
          <w:sz w:val="32"/>
          <w:rtl/>
          <w:lang w:bidi="ar-LB"/>
        </w:rPr>
        <w:t>إ</w:t>
      </w:r>
      <w:r w:rsidRPr="00351B70">
        <w:rPr>
          <w:sz w:val="32"/>
          <w:rtl/>
        </w:rPr>
        <w:t>ن هذه الأحاديث كلها أخبار آحاد لا تبلغ مبلغ التواتر ولا تفيد اليقين</w:t>
      </w:r>
      <w:r w:rsidR="00DB18DA" w:rsidRPr="00351B70">
        <w:rPr>
          <w:rFonts w:hint="cs"/>
          <w:sz w:val="32"/>
          <w:rtl/>
          <w:lang w:bidi="ar-LB"/>
        </w:rPr>
        <w:t>،</w:t>
      </w:r>
      <w:r w:rsidRPr="00351B70">
        <w:rPr>
          <w:sz w:val="32"/>
          <w:rtl/>
        </w:rPr>
        <w:t xml:space="preserve"> فلا تصلح حجة على أن إجماع الأمة دليل شرعي</w:t>
      </w:r>
      <w:r w:rsidR="00DB18DA" w:rsidRPr="00351B70">
        <w:rPr>
          <w:rFonts w:hint="cs"/>
          <w:sz w:val="32"/>
          <w:rtl/>
          <w:lang w:bidi="ar-LB"/>
        </w:rPr>
        <w:t>؛</w:t>
      </w:r>
      <w:r w:rsidRPr="00351B70">
        <w:rPr>
          <w:sz w:val="32"/>
          <w:rtl/>
        </w:rPr>
        <w:t xml:space="preserve"> لأن ذلك من الأصول</w:t>
      </w:r>
      <w:r w:rsidR="00DB18DA" w:rsidRPr="00351B70">
        <w:rPr>
          <w:rFonts w:hint="cs"/>
          <w:sz w:val="32"/>
          <w:rtl/>
          <w:lang w:bidi="ar-LB"/>
        </w:rPr>
        <w:t>،</w:t>
      </w:r>
      <w:r w:rsidRPr="00351B70">
        <w:rPr>
          <w:sz w:val="32"/>
          <w:rtl/>
        </w:rPr>
        <w:t xml:space="preserve"> فلا بد من دليل قطعي يدل عليه</w:t>
      </w:r>
      <w:r w:rsidR="00DB18DA" w:rsidRPr="00351B70">
        <w:rPr>
          <w:rFonts w:hint="cs"/>
          <w:sz w:val="32"/>
          <w:rtl/>
          <w:lang w:bidi="ar-LB"/>
        </w:rPr>
        <w:t>؛</w:t>
      </w:r>
      <w:r w:rsidRPr="00351B70">
        <w:rPr>
          <w:sz w:val="32"/>
          <w:rtl/>
        </w:rPr>
        <w:t xml:space="preserve"> ولهذا يرد الاستدلال بها وتسقط عن درجة الاستدلال. فإن قيل </w:t>
      </w:r>
      <w:r w:rsidR="00DB18DA" w:rsidRPr="00351B70">
        <w:rPr>
          <w:rFonts w:hint="cs"/>
          <w:sz w:val="32"/>
          <w:rtl/>
          <w:lang w:bidi="ar-LB"/>
        </w:rPr>
        <w:t>إ</w:t>
      </w:r>
      <w:r w:rsidRPr="00351B70">
        <w:rPr>
          <w:sz w:val="32"/>
          <w:rtl/>
        </w:rPr>
        <w:t>ن هذه الأحاديث</w:t>
      </w:r>
      <w:r w:rsidR="00B53E3B" w:rsidRPr="00351B70">
        <w:rPr>
          <w:rFonts w:hint="cs"/>
          <w:sz w:val="32"/>
          <w:rtl/>
        </w:rPr>
        <w:t>،</w:t>
      </w:r>
      <w:r w:rsidRPr="00351B70">
        <w:rPr>
          <w:sz w:val="32"/>
          <w:rtl/>
        </w:rPr>
        <w:t xml:space="preserve"> وإن لم يتواتر كل واحد منها</w:t>
      </w:r>
      <w:r w:rsidR="00DB18DA" w:rsidRPr="00351B70">
        <w:rPr>
          <w:rFonts w:hint="cs"/>
          <w:sz w:val="32"/>
          <w:rtl/>
          <w:lang w:bidi="ar-LB"/>
        </w:rPr>
        <w:t>،</w:t>
      </w:r>
      <w:r w:rsidRPr="00351B70">
        <w:rPr>
          <w:sz w:val="32"/>
          <w:rtl/>
        </w:rPr>
        <w:t xml:space="preserve"> لكن القدر المشترك بينها</w:t>
      </w:r>
      <w:r w:rsidR="00DB18DA" w:rsidRPr="00351B70">
        <w:rPr>
          <w:rFonts w:hint="cs"/>
          <w:sz w:val="32"/>
          <w:rtl/>
          <w:lang w:bidi="ar-LB"/>
        </w:rPr>
        <w:t>،</w:t>
      </w:r>
      <w:r w:rsidRPr="00351B70">
        <w:rPr>
          <w:sz w:val="32"/>
          <w:rtl/>
        </w:rPr>
        <w:t xml:space="preserve"> وهو عصمة الأمة</w:t>
      </w:r>
      <w:r w:rsidR="00DB18DA" w:rsidRPr="00351B70">
        <w:rPr>
          <w:rFonts w:hint="cs"/>
          <w:sz w:val="32"/>
          <w:rtl/>
          <w:lang w:bidi="ar-LB"/>
        </w:rPr>
        <w:t>،</w:t>
      </w:r>
      <w:r w:rsidRPr="00351B70">
        <w:rPr>
          <w:sz w:val="32"/>
          <w:rtl/>
        </w:rPr>
        <w:t xml:space="preserve"> متواتر لوجوده في هذه الأخبار الكثيرة</w:t>
      </w:r>
      <w:r w:rsidR="00B53E3B" w:rsidRPr="00351B70">
        <w:rPr>
          <w:rFonts w:hint="cs"/>
          <w:sz w:val="32"/>
          <w:rtl/>
          <w:lang w:bidi="ar-LB"/>
        </w:rPr>
        <w:t>.</w:t>
      </w:r>
      <w:r w:rsidRPr="00351B70">
        <w:rPr>
          <w:sz w:val="32"/>
          <w:rtl/>
        </w:rPr>
        <w:t xml:space="preserve"> فالجواب عليه هو أن القدر المشترك </w:t>
      </w:r>
      <w:r w:rsidR="00EC4875" w:rsidRPr="00351B70">
        <w:rPr>
          <w:rFonts w:hint="cs"/>
          <w:sz w:val="32"/>
          <w:rtl/>
        </w:rPr>
        <w:t>بين أحاديث الآحاد هذه ليس قطعي الدلالة على عصمة الأمة، بل يفيد الثناء على اجتماع الأمة لا تفرقها، وبالتالي لا يجعلها متواترة في عصمة الأمة</w:t>
      </w:r>
      <w:r w:rsidR="00DB18DA" w:rsidRPr="00351B70">
        <w:rPr>
          <w:rFonts w:hint="cs"/>
          <w:sz w:val="32"/>
          <w:rtl/>
          <w:lang w:bidi="ar-LB"/>
        </w:rPr>
        <w:t>،</w:t>
      </w:r>
      <w:r w:rsidR="00EC4875" w:rsidRPr="00351B70">
        <w:rPr>
          <w:rFonts w:hint="cs"/>
          <w:sz w:val="32"/>
          <w:rtl/>
        </w:rPr>
        <w:t xml:space="preserve"> فتظل على أي حال</w:t>
      </w:r>
      <w:r w:rsidRPr="00351B70">
        <w:rPr>
          <w:sz w:val="32"/>
          <w:rtl/>
        </w:rPr>
        <w:t xml:space="preserve"> أخبار آحاد</w:t>
      </w:r>
      <w:r w:rsidR="00DB18DA" w:rsidRPr="00351B70">
        <w:rPr>
          <w:rFonts w:hint="cs"/>
          <w:sz w:val="32"/>
          <w:rtl/>
          <w:lang w:bidi="ar-LB"/>
        </w:rPr>
        <w:t>،</w:t>
      </w:r>
      <w:r w:rsidRPr="00351B70">
        <w:rPr>
          <w:sz w:val="32"/>
          <w:rtl/>
        </w:rPr>
        <w:t xml:space="preserve"> ولا ترتفع إلى درجة المتواتر</w:t>
      </w:r>
      <w:r w:rsidR="00DB18DA" w:rsidRPr="00351B70">
        <w:rPr>
          <w:rFonts w:hint="cs"/>
          <w:sz w:val="32"/>
          <w:rtl/>
          <w:lang w:bidi="ar-LB"/>
        </w:rPr>
        <w:t>،</w:t>
      </w:r>
      <w:r w:rsidRPr="00351B70">
        <w:rPr>
          <w:sz w:val="32"/>
          <w:rtl/>
        </w:rPr>
        <w:t xml:space="preserve"> فتظل غير صالحة لأن تكون حجة قطعية على أصل من الأصول.</w:t>
      </w:r>
    </w:p>
    <w:p w14:paraId="7A35D80E" w14:textId="77777777" w:rsidR="009A32DB" w:rsidRPr="00351B70" w:rsidRDefault="009A32DB" w:rsidP="00280A52">
      <w:pPr>
        <w:widowControl w:val="0"/>
        <w:spacing w:line="442" w:lineRule="exact"/>
        <w:ind w:firstLine="567"/>
        <w:jc w:val="lowKashida"/>
        <w:rPr>
          <w:sz w:val="32"/>
          <w:rtl/>
        </w:rPr>
      </w:pPr>
      <w:r w:rsidRPr="00351B70">
        <w:rPr>
          <w:sz w:val="32"/>
          <w:rtl/>
        </w:rPr>
        <w:lastRenderedPageBreak/>
        <w:t xml:space="preserve">الوجه الثاني: </w:t>
      </w:r>
      <w:r w:rsidR="00DB18DA" w:rsidRPr="00351B70">
        <w:rPr>
          <w:rFonts w:hint="cs"/>
          <w:sz w:val="32"/>
          <w:rtl/>
          <w:lang w:bidi="ar-LB"/>
        </w:rPr>
        <w:t>إ</w:t>
      </w:r>
      <w:r w:rsidRPr="00351B70">
        <w:rPr>
          <w:sz w:val="32"/>
          <w:rtl/>
        </w:rPr>
        <w:t>ن هذه الأحاديث أربعة أقسام:</w:t>
      </w:r>
    </w:p>
    <w:p w14:paraId="7EAE7E07" w14:textId="77777777" w:rsidR="009A32DB" w:rsidRPr="00351B70" w:rsidRDefault="00305F2A" w:rsidP="00280A52">
      <w:pPr>
        <w:widowControl w:val="0"/>
        <w:spacing w:line="442" w:lineRule="exact"/>
        <w:ind w:firstLine="567"/>
        <w:jc w:val="lowKashida"/>
        <w:rPr>
          <w:sz w:val="32"/>
          <w:rtl/>
        </w:rPr>
      </w:pPr>
      <w:r w:rsidRPr="00351B70">
        <w:rPr>
          <w:sz w:val="32"/>
          <w:rtl/>
        </w:rPr>
        <w:t>القسم الأول</w:t>
      </w:r>
      <w:r w:rsidRPr="00351B70">
        <w:rPr>
          <w:rFonts w:hint="cs"/>
          <w:sz w:val="32"/>
          <w:rtl/>
        </w:rPr>
        <w:t xml:space="preserve">: </w:t>
      </w:r>
      <w:r w:rsidR="009A32DB" w:rsidRPr="00351B70">
        <w:rPr>
          <w:sz w:val="32"/>
          <w:rtl/>
        </w:rPr>
        <w:t>الأحاديث التي تنص على أن الأمة لا تجتمع على الضلالة، وهذه لا حجة فيها على أن الإجماع دليل شرعي</w:t>
      </w:r>
      <w:r w:rsidR="008A707A" w:rsidRPr="00351B70">
        <w:rPr>
          <w:rFonts w:hint="cs"/>
          <w:sz w:val="32"/>
          <w:rtl/>
          <w:lang w:bidi="ar-LB"/>
        </w:rPr>
        <w:t>؛</w:t>
      </w:r>
      <w:r w:rsidR="009A32DB" w:rsidRPr="00351B70">
        <w:rPr>
          <w:sz w:val="32"/>
          <w:rtl/>
        </w:rPr>
        <w:t xml:space="preserve"> لأن معنى عدم اجتماعها على الضلالة هو عدم اجتماعها على ترك الإسلام، أي </w:t>
      </w:r>
      <w:r w:rsidR="00DB18DA" w:rsidRPr="00351B70">
        <w:rPr>
          <w:rFonts w:hint="cs"/>
          <w:sz w:val="32"/>
          <w:rtl/>
          <w:lang w:bidi="ar-LB"/>
        </w:rPr>
        <w:t>إ</w:t>
      </w:r>
      <w:r w:rsidR="009A32DB" w:rsidRPr="00351B70">
        <w:rPr>
          <w:sz w:val="32"/>
          <w:rtl/>
        </w:rPr>
        <w:t>نها لا تجتمع على الارتداد عن الإسلام</w:t>
      </w:r>
      <w:r w:rsidR="00DB18DA" w:rsidRPr="00351B70">
        <w:rPr>
          <w:rFonts w:hint="cs"/>
          <w:sz w:val="32"/>
          <w:rtl/>
          <w:lang w:bidi="ar-LB"/>
        </w:rPr>
        <w:t>؛</w:t>
      </w:r>
      <w:r w:rsidR="009A32DB" w:rsidRPr="00351B70">
        <w:rPr>
          <w:sz w:val="32"/>
          <w:rtl/>
        </w:rPr>
        <w:t xml:space="preserve"> لأن الضلال والضلالة هو ترك الدين، أي </w:t>
      </w:r>
      <w:r w:rsidR="00DB18DA" w:rsidRPr="00351B70">
        <w:rPr>
          <w:rFonts w:hint="cs"/>
          <w:sz w:val="32"/>
          <w:rtl/>
          <w:lang w:bidi="ar-LB"/>
        </w:rPr>
        <w:t>إ</w:t>
      </w:r>
      <w:r w:rsidR="009A32DB" w:rsidRPr="00351B70">
        <w:rPr>
          <w:sz w:val="32"/>
          <w:rtl/>
        </w:rPr>
        <w:t>ن الله حفظ هذه الأمة من أن تجتمع على ترك دين الإسلام و</w:t>
      </w:r>
      <w:r w:rsidR="00DB18DA" w:rsidRPr="00351B70">
        <w:rPr>
          <w:rFonts w:hint="cs"/>
          <w:sz w:val="32"/>
          <w:rtl/>
          <w:lang w:bidi="ar-LB"/>
        </w:rPr>
        <w:t>أ</w:t>
      </w:r>
      <w:r w:rsidR="009A32DB" w:rsidRPr="00351B70">
        <w:rPr>
          <w:sz w:val="32"/>
          <w:rtl/>
        </w:rPr>
        <w:t>ن ترتد عنه</w:t>
      </w:r>
      <w:r w:rsidR="00DB18DA" w:rsidRPr="00351B70">
        <w:rPr>
          <w:rFonts w:hint="cs"/>
          <w:sz w:val="32"/>
          <w:rtl/>
          <w:lang w:bidi="ar-LB"/>
        </w:rPr>
        <w:t>.</w:t>
      </w:r>
      <w:r w:rsidR="009A32DB" w:rsidRPr="00351B70">
        <w:rPr>
          <w:sz w:val="32"/>
          <w:rtl/>
        </w:rPr>
        <w:t xml:space="preserve"> وك</w:t>
      </w:r>
      <w:r w:rsidR="005C2431" w:rsidRPr="00351B70">
        <w:rPr>
          <w:rFonts w:hint="cs"/>
          <w:sz w:val="32"/>
          <w:rtl/>
        </w:rPr>
        <w:t>ـ</w:t>
      </w:r>
      <w:r w:rsidR="009A32DB" w:rsidRPr="00351B70">
        <w:rPr>
          <w:sz w:val="32"/>
          <w:rtl/>
        </w:rPr>
        <w:t>ون الله حف</w:t>
      </w:r>
      <w:r w:rsidR="005C2431" w:rsidRPr="00351B70">
        <w:rPr>
          <w:rFonts w:hint="cs"/>
          <w:sz w:val="32"/>
          <w:rtl/>
        </w:rPr>
        <w:t>ـ</w:t>
      </w:r>
      <w:r w:rsidR="009A32DB" w:rsidRPr="00351B70">
        <w:rPr>
          <w:sz w:val="32"/>
          <w:rtl/>
        </w:rPr>
        <w:t>ظ</w:t>
      </w:r>
      <w:r w:rsidR="005C2431" w:rsidRPr="00351B70">
        <w:rPr>
          <w:rFonts w:hint="cs"/>
          <w:sz w:val="32"/>
          <w:rtl/>
        </w:rPr>
        <w:t>ـ</w:t>
      </w:r>
      <w:r w:rsidR="009A32DB" w:rsidRPr="00351B70">
        <w:rPr>
          <w:sz w:val="32"/>
          <w:rtl/>
        </w:rPr>
        <w:t>ه</w:t>
      </w:r>
      <w:r w:rsidR="005C2431" w:rsidRPr="00351B70">
        <w:rPr>
          <w:rFonts w:hint="cs"/>
          <w:sz w:val="32"/>
          <w:rtl/>
        </w:rPr>
        <w:t>ـ</w:t>
      </w:r>
      <w:r w:rsidR="009A32DB" w:rsidRPr="00351B70">
        <w:rPr>
          <w:sz w:val="32"/>
          <w:rtl/>
        </w:rPr>
        <w:t>ا م</w:t>
      </w:r>
      <w:r w:rsidR="005C2431" w:rsidRPr="00351B70">
        <w:rPr>
          <w:rFonts w:hint="cs"/>
          <w:sz w:val="32"/>
          <w:rtl/>
        </w:rPr>
        <w:t>ـ</w:t>
      </w:r>
      <w:r w:rsidR="009A32DB" w:rsidRPr="00351B70">
        <w:rPr>
          <w:sz w:val="32"/>
          <w:rtl/>
        </w:rPr>
        <w:t>ن الارتداد عن الدين ليس دليلاً على أن إجماعها دليل شرعي.</w:t>
      </w:r>
    </w:p>
    <w:p w14:paraId="0725D6CC" w14:textId="77777777" w:rsidR="009A32DB" w:rsidRPr="00351B70" w:rsidRDefault="00305F2A" w:rsidP="00AF5DEB">
      <w:pPr>
        <w:widowControl w:val="0"/>
        <w:spacing w:line="442" w:lineRule="exact"/>
        <w:ind w:firstLine="567"/>
        <w:jc w:val="both"/>
        <w:rPr>
          <w:sz w:val="32"/>
          <w:rtl/>
        </w:rPr>
      </w:pPr>
      <w:r w:rsidRPr="00351B70">
        <w:rPr>
          <w:sz w:val="32"/>
          <w:rtl/>
        </w:rPr>
        <w:t>القسم الثاني</w:t>
      </w:r>
      <w:r w:rsidRPr="00351B70">
        <w:rPr>
          <w:rFonts w:hint="cs"/>
          <w:sz w:val="32"/>
          <w:rtl/>
        </w:rPr>
        <w:t xml:space="preserve">: </w:t>
      </w:r>
      <w:r w:rsidR="009A32DB" w:rsidRPr="00351B70">
        <w:rPr>
          <w:sz w:val="32"/>
          <w:rtl/>
        </w:rPr>
        <w:t>الأحاديث التي تنص على الحث على لزوم الجماعة وعدم مفارقتها، وهذه لا محل فيها للاستدلال</w:t>
      </w:r>
      <w:r w:rsidR="00DB18DA" w:rsidRPr="00351B70">
        <w:rPr>
          <w:rFonts w:hint="cs"/>
          <w:sz w:val="32"/>
          <w:rtl/>
          <w:lang w:bidi="ar-LB"/>
        </w:rPr>
        <w:t>؛</w:t>
      </w:r>
      <w:r w:rsidR="009A32DB" w:rsidRPr="00351B70">
        <w:rPr>
          <w:sz w:val="32"/>
          <w:rtl/>
        </w:rPr>
        <w:t xml:space="preserve"> لأن المحافظة على بقاء الأمة جماعة</w:t>
      </w:r>
      <w:r w:rsidR="00DB18DA" w:rsidRPr="00351B70">
        <w:rPr>
          <w:rFonts w:hint="cs"/>
          <w:sz w:val="32"/>
          <w:rtl/>
          <w:lang w:bidi="ar-LB"/>
        </w:rPr>
        <w:t>،</w:t>
      </w:r>
      <w:r w:rsidR="009A32DB" w:rsidRPr="00351B70">
        <w:rPr>
          <w:sz w:val="32"/>
          <w:rtl/>
        </w:rPr>
        <w:t xml:space="preserve"> وعدم تفرقها</w:t>
      </w:r>
      <w:r w:rsidR="00DB18DA" w:rsidRPr="00351B70">
        <w:rPr>
          <w:rFonts w:hint="cs"/>
          <w:sz w:val="32"/>
          <w:rtl/>
          <w:lang w:bidi="ar-LB"/>
        </w:rPr>
        <w:t>،</w:t>
      </w:r>
      <w:r w:rsidR="009A32DB" w:rsidRPr="00351B70">
        <w:rPr>
          <w:sz w:val="32"/>
          <w:rtl/>
        </w:rPr>
        <w:t xml:space="preserve"> وعدم الخروج عنها</w:t>
      </w:r>
      <w:r w:rsidR="00DB18DA" w:rsidRPr="00351B70">
        <w:rPr>
          <w:rFonts w:hint="cs"/>
          <w:sz w:val="32"/>
          <w:rtl/>
          <w:lang w:bidi="ar-LB"/>
        </w:rPr>
        <w:t>،</w:t>
      </w:r>
      <w:r w:rsidR="009A32DB" w:rsidRPr="00351B70">
        <w:rPr>
          <w:sz w:val="32"/>
          <w:rtl/>
        </w:rPr>
        <w:t xml:space="preserve"> لا يعني أن إجماعها دليل شرعي</w:t>
      </w:r>
      <w:r w:rsidR="00DB18DA" w:rsidRPr="00351B70">
        <w:rPr>
          <w:rFonts w:hint="cs"/>
          <w:sz w:val="32"/>
          <w:rtl/>
          <w:lang w:bidi="ar-LB"/>
        </w:rPr>
        <w:t>،</w:t>
      </w:r>
      <w:r w:rsidR="009A32DB" w:rsidRPr="00351B70">
        <w:rPr>
          <w:sz w:val="32"/>
          <w:rtl/>
        </w:rPr>
        <w:t xml:space="preserve"> ولا علاقة له بهذا الموضوع، فكل منهما موضوع منفصل عن الآخر كل الانفصال. فاجتماع كلمة الأمة كما وردت فيه أحاديث</w:t>
      </w:r>
      <w:r w:rsidR="00B53E3B" w:rsidRPr="00351B70">
        <w:rPr>
          <w:rFonts w:hint="cs"/>
          <w:sz w:val="32"/>
          <w:rtl/>
        </w:rPr>
        <w:t>،</w:t>
      </w:r>
      <w:r w:rsidR="009A32DB" w:rsidRPr="00351B70">
        <w:rPr>
          <w:sz w:val="32"/>
          <w:rtl/>
        </w:rPr>
        <w:t xml:space="preserve"> وردت آيات</w:t>
      </w:r>
      <w:r w:rsidR="00DB18DA" w:rsidRPr="00351B70">
        <w:rPr>
          <w:rFonts w:hint="cs"/>
          <w:sz w:val="32"/>
          <w:rtl/>
          <w:lang w:bidi="ar-LB"/>
        </w:rPr>
        <w:t>،</w:t>
      </w:r>
      <w:r w:rsidR="009A32DB" w:rsidRPr="00351B70">
        <w:rPr>
          <w:sz w:val="32"/>
          <w:rtl/>
        </w:rPr>
        <w:t xml:space="preserve"> كقوله تعالى: </w:t>
      </w:r>
      <w:r w:rsidR="009A32DB" w:rsidRPr="00351B70">
        <w:rPr>
          <w:position w:val="-4"/>
          <w:sz w:val="36"/>
          <w:szCs w:val="36"/>
        </w:rPr>
        <w:sym w:font="AGA Arabesque" w:char="F05D"/>
      </w:r>
      <w:r w:rsidR="001259B4" w:rsidRPr="00351B70">
        <w:rPr>
          <w:rFonts w:hint="cs"/>
          <w:b/>
          <w:bCs/>
          <w:sz w:val="8"/>
          <w:szCs w:val="8"/>
          <w:rtl/>
        </w:rPr>
        <w:t xml:space="preserve"> </w:t>
      </w:r>
      <w:r w:rsidR="00AF5DEB" w:rsidRPr="00351B70">
        <w:rPr>
          <w:rFonts w:hint="cs"/>
          <w:b/>
          <w:bCs/>
          <w:sz w:val="32"/>
          <w:rtl/>
        </w:rPr>
        <w:t>وَلَا تَفَرَّقُوا</w:t>
      </w:r>
      <w:r w:rsidR="009A32DB" w:rsidRPr="00351B70">
        <w:rPr>
          <w:position w:val="-4"/>
          <w:sz w:val="36"/>
          <w:szCs w:val="36"/>
        </w:rPr>
        <w:sym w:font="AGA Arabesque" w:char="F05B"/>
      </w:r>
      <w:r w:rsidR="009A32DB" w:rsidRPr="00351B70">
        <w:rPr>
          <w:sz w:val="32"/>
          <w:rtl/>
        </w:rPr>
        <w:t xml:space="preserve"> فالحث على الاجتماع وعدم التفرق لا يدل على أن إجماع الأمة حجة</w:t>
      </w:r>
      <w:r w:rsidR="00DB18DA" w:rsidRPr="00351B70">
        <w:rPr>
          <w:rFonts w:hint="cs"/>
          <w:sz w:val="32"/>
          <w:rtl/>
          <w:lang w:bidi="ar-LB"/>
        </w:rPr>
        <w:t>؛</w:t>
      </w:r>
      <w:r w:rsidR="009A32DB" w:rsidRPr="00351B70">
        <w:rPr>
          <w:sz w:val="32"/>
          <w:rtl/>
        </w:rPr>
        <w:t xml:space="preserve"> ولذلك لا مجال للاستدلال بهذه الأحاديث على أن إجماع الأمة دليل شرعي.</w:t>
      </w:r>
    </w:p>
    <w:p w14:paraId="51ADF426" w14:textId="77777777" w:rsidR="009A32DB" w:rsidRPr="00351B70" w:rsidRDefault="00305F2A" w:rsidP="00280A52">
      <w:pPr>
        <w:widowControl w:val="0"/>
        <w:spacing w:line="442" w:lineRule="exact"/>
        <w:ind w:firstLine="567"/>
        <w:jc w:val="lowKashida"/>
        <w:rPr>
          <w:sz w:val="32"/>
          <w:rtl/>
        </w:rPr>
      </w:pPr>
      <w:r w:rsidRPr="00351B70">
        <w:rPr>
          <w:sz w:val="32"/>
          <w:rtl/>
        </w:rPr>
        <w:t>القسم الثالث</w:t>
      </w:r>
      <w:r w:rsidRPr="00351B70">
        <w:rPr>
          <w:rFonts w:hint="cs"/>
          <w:sz w:val="32"/>
          <w:rtl/>
        </w:rPr>
        <w:t xml:space="preserve">: </w:t>
      </w:r>
      <w:r w:rsidR="009A32DB" w:rsidRPr="00351B70">
        <w:rPr>
          <w:sz w:val="32"/>
          <w:rtl/>
        </w:rPr>
        <w:t>الأحاديث التي تنص على أن هناك طائفة من الأمة تظل على الحق، والحق ضد الباطل وليس ضد الصواب، فالتمسك بالحق لا يعني عدم الخطأ بل يعني عدم الباطل، والباطل هو ما ليس له أساس</w:t>
      </w:r>
      <w:r w:rsidR="00B53E3B" w:rsidRPr="00351B70">
        <w:rPr>
          <w:rFonts w:hint="cs"/>
          <w:sz w:val="32"/>
          <w:rtl/>
        </w:rPr>
        <w:t>،</w:t>
      </w:r>
      <w:r w:rsidR="009A32DB" w:rsidRPr="00351B70">
        <w:rPr>
          <w:sz w:val="32"/>
          <w:rtl/>
        </w:rPr>
        <w:t xml:space="preserve"> أو ما لم يشرع أساساً، فيكون معناه نفي إجماع الأمة على الباطل</w:t>
      </w:r>
      <w:r w:rsidR="00DB18DA" w:rsidRPr="00351B70">
        <w:rPr>
          <w:rFonts w:hint="cs"/>
          <w:sz w:val="32"/>
          <w:rtl/>
          <w:lang w:bidi="ar-LB"/>
        </w:rPr>
        <w:t>،</w:t>
      </w:r>
      <w:r w:rsidR="009A32DB" w:rsidRPr="00351B70">
        <w:rPr>
          <w:sz w:val="32"/>
          <w:rtl/>
        </w:rPr>
        <w:t xml:space="preserve"> وهو نظير نفي إجماعها على الضلال، فلا يصلح حجة على أنها لا تجمع على خطأ، ثم </w:t>
      </w:r>
      <w:r w:rsidR="00DB18DA" w:rsidRPr="00351B70">
        <w:rPr>
          <w:rFonts w:hint="cs"/>
          <w:sz w:val="32"/>
          <w:rtl/>
          <w:lang w:bidi="ar-LB"/>
        </w:rPr>
        <w:t>إ</w:t>
      </w:r>
      <w:r w:rsidR="009A32DB" w:rsidRPr="00351B70">
        <w:rPr>
          <w:sz w:val="32"/>
          <w:rtl/>
        </w:rPr>
        <w:t>ن وجود جماعة على صواب لا يعني إجماع الأمة على الصواب، إذ الاستدلال يجب أن يكون على أن إجماعها على الشيء هو الحجة</w:t>
      </w:r>
      <w:r w:rsidR="00DB18DA" w:rsidRPr="00351B70">
        <w:rPr>
          <w:rFonts w:hint="cs"/>
          <w:sz w:val="32"/>
          <w:rtl/>
          <w:lang w:bidi="ar-LB"/>
        </w:rPr>
        <w:t>،</w:t>
      </w:r>
      <w:r w:rsidR="009A32DB" w:rsidRPr="00351B70">
        <w:rPr>
          <w:sz w:val="32"/>
          <w:rtl/>
        </w:rPr>
        <w:t xml:space="preserve"> وليس الدليل هو عدم إجماعها على الشيء هو حجة، فالدليل هو الإيجاب وليس النفي، فكون طائفة منها تظل على الصواب لا يستلزم أن إجماعها هو الصواب، بل يستلزم عدم إجماعها، والدليل هو الإجماع وليس عدم الإجماع، فمن هذه الجهة أيضاً لا تصلح الأحاديث التي تنص على وجود طائفة من الأمة على الحق حجة على أن إجماع الأمة دليل شرعي.</w:t>
      </w:r>
    </w:p>
    <w:p w14:paraId="197C3DCF" w14:textId="77777777" w:rsidR="009A32DB" w:rsidRPr="00351B70" w:rsidRDefault="00305F2A" w:rsidP="00280A52">
      <w:pPr>
        <w:widowControl w:val="0"/>
        <w:spacing w:line="442" w:lineRule="exact"/>
        <w:ind w:firstLine="567"/>
        <w:jc w:val="lowKashida"/>
        <w:rPr>
          <w:sz w:val="32"/>
          <w:rtl/>
        </w:rPr>
      </w:pPr>
      <w:r w:rsidRPr="00351B70">
        <w:rPr>
          <w:sz w:val="32"/>
          <w:rtl/>
        </w:rPr>
        <w:t>القسم الرابع</w:t>
      </w:r>
      <w:r w:rsidRPr="00351B70">
        <w:rPr>
          <w:rFonts w:hint="cs"/>
          <w:sz w:val="32"/>
          <w:rtl/>
        </w:rPr>
        <w:t xml:space="preserve">: </w:t>
      </w:r>
      <w:r w:rsidR="009A32DB" w:rsidRPr="00351B70">
        <w:rPr>
          <w:sz w:val="32"/>
          <w:rtl/>
        </w:rPr>
        <w:t>الأحاديث التي تنص على أن الأمة لا تج</w:t>
      </w:r>
      <w:r w:rsidR="008A707A" w:rsidRPr="00351B70">
        <w:rPr>
          <w:rFonts w:hint="cs"/>
          <w:sz w:val="32"/>
          <w:rtl/>
          <w:lang w:bidi="ar-LB"/>
        </w:rPr>
        <w:t>ت</w:t>
      </w:r>
      <w:r w:rsidR="009A32DB" w:rsidRPr="00351B70">
        <w:rPr>
          <w:sz w:val="32"/>
          <w:rtl/>
        </w:rPr>
        <w:t>مع على خطأ، وهذه الأحاديث روايات ضعيفة، فإن أصل الحديث هو: «</w:t>
      </w:r>
      <w:r w:rsidR="009A32DB" w:rsidRPr="00351B70">
        <w:rPr>
          <w:b/>
          <w:bCs/>
          <w:sz w:val="28"/>
          <w:szCs w:val="28"/>
          <w:rtl/>
        </w:rPr>
        <w:t>لا</w:t>
      </w:r>
      <w:r w:rsidR="0070373F" w:rsidRPr="00351B70">
        <w:rPr>
          <w:rFonts w:hint="cs"/>
          <w:b/>
          <w:bCs/>
          <w:sz w:val="28"/>
          <w:szCs w:val="28"/>
          <w:rtl/>
        </w:rPr>
        <w:t>َ</w:t>
      </w:r>
      <w:r w:rsidR="009A32DB" w:rsidRPr="00351B70">
        <w:rPr>
          <w:b/>
          <w:bCs/>
          <w:sz w:val="28"/>
          <w:szCs w:val="28"/>
          <w:rtl/>
        </w:rPr>
        <w:t xml:space="preserve"> ت</w:t>
      </w:r>
      <w:r w:rsidR="0070373F" w:rsidRPr="00351B70">
        <w:rPr>
          <w:rFonts w:hint="cs"/>
          <w:b/>
          <w:bCs/>
          <w:sz w:val="28"/>
          <w:szCs w:val="28"/>
          <w:rtl/>
        </w:rPr>
        <w:t>َ</w:t>
      </w:r>
      <w:r w:rsidR="009A32DB" w:rsidRPr="00351B70">
        <w:rPr>
          <w:b/>
          <w:bCs/>
          <w:sz w:val="28"/>
          <w:szCs w:val="28"/>
          <w:rtl/>
        </w:rPr>
        <w:t>ج</w:t>
      </w:r>
      <w:r w:rsidR="0070373F" w:rsidRPr="00351B70">
        <w:rPr>
          <w:rFonts w:hint="cs"/>
          <w:b/>
          <w:bCs/>
          <w:sz w:val="28"/>
          <w:szCs w:val="28"/>
          <w:rtl/>
        </w:rPr>
        <w:t>ْ</w:t>
      </w:r>
      <w:r w:rsidR="009A32DB" w:rsidRPr="00351B70">
        <w:rPr>
          <w:b/>
          <w:bCs/>
          <w:sz w:val="28"/>
          <w:szCs w:val="28"/>
          <w:rtl/>
        </w:rPr>
        <w:t>ت</w:t>
      </w:r>
      <w:r w:rsidR="0070373F" w:rsidRPr="00351B70">
        <w:rPr>
          <w:rFonts w:hint="cs"/>
          <w:b/>
          <w:bCs/>
          <w:sz w:val="28"/>
          <w:szCs w:val="28"/>
          <w:rtl/>
        </w:rPr>
        <w:t>َ</w:t>
      </w:r>
      <w:r w:rsidR="009A32DB" w:rsidRPr="00351B70">
        <w:rPr>
          <w:b/>
          <w:bCs/>
          <w:sz w:val="28"/>
          <w:szCs w:val="28"/>
          <w:rtl/>
        </w:rPr>
        <w:t>م</w:t>
      </w:r>
      <w:r w:rsidR="0070373F" w:rsidRPr="00351B70">
        <w:rPr>
          <w:rFonts w:hint="cs"/>
          <w:b/>
          <w:bCs/>
          <w:sz w:val="28"/>
          <w:szCs w:val="28"/>
          <w:rtl/>
        </w:rPr>
        <w:t>ِ</w:t>
      </w:r>
      <w:r w:rsidR="009A32DB" w:rsidRPr="00351B70">
        <w:rPr>
          <w:b/>
          <w:bCs/>
          <w:sz w:val="28"/>
          <w:szCs w:val="28"/>
          <w:rtl/>
        </w:rPr>
        <w:t>ع</w:t>
      </w:r>
      <w:r w:rsidR="0070373F" w:rsidRPr="00351B70">
        <w:rPr>
          <w:rFonts w:hint="cs"/>
          <w:b/>
          <w:bCs/>
          <w:sz w:val="28"/>
          <w:szCs w:val="28"/>
          <w:rtl/>
        </w:rPr>
        <w:t>ُ</w:t>
      </w:r>
      <w:r w:rsidR="009A32DB" w:rsidRPr="00351B70">
        <w:rPr>
          <w:b/>
          <w:bCs/>
          <w:sz w:val="28"/>
          <w:szCs w:val="28"/>
          <w:rtl/>
        </w:rPr>
        <w:t xml:space="preserve"> أ</w:t>
      </w:r>
      <w:r w:rsidR="0070373F" w:rsidRPr="00351B70">
        <w:rPr>
          <w:rFonts w:hint="cs"/>
          <w:b/>
          <w:bCs/>
          <w:sz w:val="28"/>
          <w:szCs w:val="28"/>
          <w:rtl/>
        </w:rPr>
        <w:t>ُ</w:t>
      </w:r>
      <w:r w:rsidR="009A32DB" w:rsidRPr="00351B70">
        <w:rPr>
          <w:b/>
          <w:bCs/>
          <w:sz w:val="28"/>
          <w:szCs w:val="28"/>
          <w:rtl/>
        </w:rPr>
        <w:t>م</w:t>
      </w:r>
      <w:r w:rsidR="0070373F" w:rsidRPr="00351B70">
        <w:rPr>
          <w:rFonts w:hint="cs"/>
          <w:b/>
          <w:bCs/>
          <w:sz w:val="28"/>
          <w:szCs w:val="28"/>
          <w:rtl/>
        </w:rPr>
        <w:t>َّ</w:t>
      </w:r>
      <w:r w:rsidR="009A32DB" w:rsidRPr="00351B70">
        <w:rPr>
          <w:b/>
          <w:bCs/>
          <w:sz w:val="28"/>
          <w:szCs w:val="28"/>
          <w:rtl/>
        </w:rPr>
        <w:t>ت</w:t>
      </w:r>
      <w:r w:rsidR="0070373F" w:rsidRPr="00351B70">
        <w:rPr>
          <w:rFonts w:hint="cs"/>
          <w:b/>
          <w:bCs/>
          <w:sz w:val="28"/>
          <w:szCs w:val="28"/>
          <w:rtl/>
        </w:rPr>
        <w:t>ِ</w:t>
      </w:r>
      <w:r w:rsidR="009A32DB" w:rsidRPr="00351B70">
        <w:rPr>
          <w:b/>
          <w:bCs/>
          <w:sz w:val="28"/>
          <w:szCs w:val="28"/>
          <w:rtl/>
        </w:rPr>
        <w:t>ي ع</w:t>
      </w:r>
      <w:r w:rsidR="0070373F" w:rsidRPr="00351B70">
        <w:rPr>
          <w:rFonts w:hint="cs"/>
          <w:b/>
          <w:bCs/>
          <w:sz w:val="28"/>
          <w:szCs w:val="28"/>
          <w:rtl/>
        </w:rPr>
        <w:t>َ</w:t>
      </w:r>
      <w:r w:rsidR="009A32DB" w:rsidRPr="00351B70">
        <w:rPr>
          <w:b/>
          <w:bCs/>
          <w:sz w:val="28"/>
          <w:szCs w:val="28"/>
          <w:rtl/>
        </w:rPr>
        <w:t>ل</w:t>
      </w:r>
      <w:r w:rsidR="0070373F" w:rsidRPr="00351B70">
        <w:rPr>
          <w:rFonts w:hint="cs"/>
          <w:b/>
          <w:bCs/>
          <w:sz w:val="28"/>
          <w:szCs w:val="28"/>
          <w:rtl/>
        </w:rPr>
        <w:t>َ</w:t>
      </w:r>
      <w:r w:rsidR="009A32DB" w:rsidRPr="00351B70">
        <w:rPr>
          <w:b/>
          <w:bCs/>
          <w:sz w:val="28"/>
          <w:szCs w:val="28"/>
          <w:rtl/>
        </w:rPr>
        <w:t>ى ض</w:t>
      </w:r>
      <w:r w:rsidR="0070373F" w:rsidRPr="00351B70">
        <w:rPr>
          <w:rFonts w:hint="cs"/>
          <w:b/>
          <w:bCs/>
          <w:sz w:val="28"/>
          <w:szCs w:val="28"/>
          <w:rtl/>
        </w:rPr>
        <w:t>َ</w:t>
      </w:r>
      <w:r w:rsidR="009A32DB" w:rsidRPr="00351B70">
        <w:rPr>
          <w:b/>
          <w:bCs/>
          <w:sz w:val="28"/>
          <w:szCs w:val="28"/>
          <w:rtl/>
        </w:rPr>
        <w:t>لا</w:t>
      </w:r>
      <w:r w:rsidR="0070373F" w:rsidRPr="00351B70">
        <w:rPr>
          <w:rFonts w:hint="cs"/>
          <w:b/>
          <w:bCs/>
          <w:sz w:val="28"/>
          <w:szCs w:val="28"/>
          <w:rtl/>
        </w:rPr>
        <w:t>َ</w:t>
      </w:r>
      <w:r w:rsidR="009A32DB" w:rsidRPr="00351B70">
        <w:rPr>
          <w:b/>
          <w:bCs/>
          <w:sz w:val="28"/>
          <w:szCs w:val="28"/>
          <w:rtl/>
        </w:rPr>
        <w:t>ل</w:t>
      </w:r>
      <w:r w:rsidR="0070373F" w:rsidRPr="00351B70">
        <w:rPr>
          <w:rFonts w:hint="cs"/>
          <w:b/>
          <w:bCs/>
          <w:sz w:val="28"/>
          <w:szCs w:val="28"/>
          <w:rtl/>
        </w:rPr>
        <w:t>َ</w:t>
      </w:r>
      <w:r w:rsidR="009A32DB" w:rsidRPr="00351B70">
        <w:rPr>
          <w:b/>
          <w:bCs/>
          <w:sz w:val="28"/>
          <w:szCs w:val="28"/>
          <w:rtl/>
        </w:rPr>
        <w:t>ة</w:t>
      </w:r>
      <w:r w:rsidR="00732577" w:rsidRPr="00351B70">
        <w:rPr>
          <w:rFonts w:hint="cs"/>
          <w:b/>
          <w:bCs/>
          <w:sz w:val="28"/>
          <w:szCs w:val="28"/>
          <w:rtl/>
        </w:rPr>
        <w:t>ٍ</w:t>
      </w:r>
      <w:r w:rsidR="009A32DB" w:rsidRPr="00351B70">
        <w:rPr>
          <w:sz w:val="32"/>
          <w:rtl/>
        </w:rPr>
        <w:t>» وفي رواية على خطأ، وأصل الحديث: «</w:t>
      </w:r>
      <w:r w:rsidR="009A32DB" w:rsidRPr="00351B70">
        <w:rPr>
          <w:b/>
          <w:bCs/>
          <w:sz w:val="28"/>
          <w:szCs w:val="28"/>
          <w:rtl/>
        </w:rPr>
        <w:t>ل</w:t>
      </w:r>
      <w:r w:rsidR="00732577" w:rsidRPr="00351B70">
        <w:rPr>
          <w:rFonts w:hint="cs"/>
          <w:b/>
          <w:bCs/>
          <w:sz w:val="28"/>
          <w:szCs w:val="28"/>
          <w:rtl/>
        </w:rPr>
        <w:t>َ</w:t>
      </w:r>
      <w:r w:rsidR="009A32DB" w:rsidRPr="00351B70">
        <w:rPr>
          <w:b/>
          <w:bCs/>
          <w:sz w:val="28"/>
          <w:szCs w:val="28"/>
          <w:rtl/>
        </w:rPr>
        <w:t>م</w:t>
      </w:r>
      <w:r w:rsidR="00732577" w:rsidRPr="00351B70">
        <w:rPr>
          <w:rFonts w:hint="cs"/>
          <w:b/>
          <w:bCs/>
          <w:sz w:val="28"/>
          <w:szCs w:val="28"/>
          <w:rtl/>
        </w:rPr>
        <w:t>ْ</w:t>
      </w:r>
      <w:r w:rsidR="009A32DB" w:rsidRPr="00351B70">
        <w:rPr>
          <w:b/>
          <w:bCs/>
          <w:sz w:val="28"/>
          <w:szCs w:val="28"/>
          <w:rtl/>
        </w:rPr>
        <w:t xml:space="preserve"> ي</w:t>
      </w:r>
      <w:r w:rsidR="00732577" w:rsidRPr="00351B70">
        <w:rPr>
          <w:rFonts w:hint="cs"/>
          <w:b/>
          <w:bCs/>
          <w:sz w:val="28"/>
          <w:szCs w:val="28"/>
          <w:rtl/>
        </w:rPr>
        <w:t>َ</w:t>
      </w:r>
      <w:r w:rsidR="009A32DB" w:rsidRPr="00351B70">
        <w:rPr>
          <w:b/>
          <w:bCs/>
          <w:sz w:val="28"/>
          <w:szCs w:val="28"/>
          <w:rtl/>
        </w:rPr>
        <w:t>ك</w:t>
      </w:r>
      <w:r w:rsidR="00732577" w:rsidRPr="00351B70">
        <w:rPr>
          <w:rFonts w:hint="cs"/>
          <w:b/>
          <w:bCs/>
          <w:sz w:val="28"/>
          <w:szCs w:val="28"/>
          <w:rtl/>
        </w:rPr>
        <w:t>ُ</w:t>
      </w:r>
      <w:r w:rsidR="009A32DB" w:rsidRPr="00351B70">
        <w:rPr>
          <w:b/>
          <w:bCs/>
          <w:sz w:val="28"/>
          <w:szCs w:val="28"/>
          <w:rtl/>
        </w:rPr>
        <w:t>ن</w:t>
      </w:r>
      <w:r w:rsidR="00732577" w:rsidRPr="00351B70">
        <w:rPr>
          <w:rFonts w:hint="cs"/>
          <w:b/>
          <w:bCs/>
          <w:sz w:val="28"/>
          <w:szCs w:val="28"/>
          <w:rtl/>
        </w:rPr>
        <w:t>ِ</w:t>
      </w:r>
      <w:r w:rsidR="009A32DB" w:rsidRPr="00351B70">
        <w:rPr>
          <w:b/>
          <w:bCs/>
          <w:sz w:val="28"/>
          <w:szCs w:val="28"/>
          <w:rtl/>
        </w:rPr>
        <w:t xml:space="preserve"> الل</w:t>
      </w:r>
      <w:r w:rsidR="00732577" w:rsidRPr="00351B70">
        <w:rPr>
          <w:rFonts w:hint="cs"/>
          <w:b/>
          <w:bCs/>
          <w:sz w:val="28"/>
          <w:szCs w:val="28"/>
          <w:rtl/>
        </w:rPr>
        <w:t>َّ</w:t>
      </w:r>
      <w:r w:rsidR="009A32DB" w:rsidRPr="00351B70">
        <w:rPr>
          <w:b/>
          <w:bCs/>
          <w:sz w:val="28"/>
          <w:szCs w:val="28"/>
          <w:rtl/>
        </w:rPr>
        <w:t>ه</w:t>
      </w:r>
      <w:r w:rsidR="00732577" w:rsidRPr="00351B70">
        <w:rPr>
          <w:rFonts w:hint="cs"/>
          <w:b/>
          <w:bCs/>
          <w:sz w:val="28"/>
          <w:szCs w:val="28"/>
          <w:rtl/>
        </w:rPr>
        <w:t>ُ</w:t>
      </w:r>
      <w:r w:rsidR="009A32DB" w:rsidRPr="00351B70">
        <w:rPr>
          <w:b/>
          <w:bCs/>
          <w:sz w:val="28"/>
          <w:szCs w:val="28"/>
          <w:rtl/>
        </w:rPr>
        <w:t xml:space="preserve"> ل</w:t>
      </w:r>
      <w:r w:rsidR="00732577" w:rsidRPr="00351B70">
        <w:rPr>
          <w:rFonts w:hint="cs"/>
          <w:b/>
          <w:bCs/>
          <w:sz w:val="28"/>
          <w:szCs w:val="28"/>
          <w:rtl/>
        </w:rPr>
        <w:t>ِ</w:t>
      </w:r>
      <w:r w:rsidR="009A32DB" w:rsidRPr="00351B70">
        <w:rPr>
          <w:b/>
          <w:bCs/>
          <w:sz w:val="28"/>
          <w:szCs w:val="28"/>
          <w:rtl/>
        </w:rPr>
        <w:t>ي</w:t>
      </w:r>
      <w:r w:rsidR="00732577" w:rsidRPr="00351B70">
        <w:rPr>
          <w:rFonts w:hint="cs"/>
          <w:b/>
          <w:bCs/>
          <w:sz w:val="28"/>
          <w:szCs w:val="28"/>
          <w:rtl/>
        </w:rPr>
        <w:t>َ</w:t>
      </w:r>
      <w:r w:rsidR="009A32DB" w:rsidRPr="00351B70">
        <w:rPr>
          <w:b/>
          <w:bCs/>
          <w:sz w:val="28"/>
          <w:szCs w:val="28"/>
          <w:rtl/>
        </w:rPr>
        <w:t>ج</w:t>
      </w:r>
      <w:r w:rsidR="00732577" w:rsidRPr="00351B70">
        <w:rPr>
          <w:rFonts w:hint="cs"/>
          <w:b/>
          <w:bCs/>
          <w:sz w:val="28"/>
          <w:szCs w:val="28"/>
          <w:rtl/>
        </w:rPr>
        <w:t>ْ</w:t>
      </w:r>
      <w:r w:rsidR="009A32DB" w:rsidRPr="00351B70">
        <w:rPr>
          <w:b/>
          <w:bCs/>
          <w:sz w:val="28"/>
          <w:szCs w:val="28"/>
          <w:rtl/>
        </w:rPr>
        <w:t>م</w:t>
      </w:r>
      <w:r w:rsidR="00732577" w:rsidRPr="00351B70">
        <w:rPr>
          <w:rFonts w:hint="cs"/>
          <w:b/>
          <w:bCs/>
          <w:sz w:val="28"/>
          <w:szCs w:val="28"/>
          <w:rtl/>
        </w:rPr>
        <w:t>َ</w:t>
      </w:r>
      <w:r w:rsidR="009A32DB" w:rsidRPr="00351B70">
        <w:rPr>
          <w:b/>
          <w:bCs/>
          <w:sz w:val="28"/>
          <w:szCs w:val="28"/>
          <w:rtl/>
        </w:rPr>
        <w:t>ع</w:t>
      </w:r>
      <w:r w:rsidR="00732577" w:rsidRPr="00351B70">
        <w:rPr>
          <w:rFonts w:hint="cs"/>
          <w:b/>
          <w:bCs/>
          <w:sz w:val="28"/>
          <w:szCs w:val="28"/>
          <w:rtl/>
        </w:rPr>
        <w:t>َ</w:t>
      </w:r>
      <w:r w:rsidR="009A32DB" w:rsidRPr="00351B70">
        <w:rPr>
          <w:b/>
          <w:bCs/>
          <w:sz w:val="28"/>
          <w:szCs w:val="28"/>
          <w:rtl/>
        </w:rPr>
        <w:t xml:space="preserve"> أ</w:t>
      </w:r>
      <w:r w:rsidR="00732577" w:rsidRPr="00351B70">
        <w:rPr>
          <w:rFonts w:hint="cs"/>
          <w:b/>
          <w:bCs/>
          <w:sz w:val="28"/>
          <w:szCs w:val="28"/>
          <w:rtl/>
        </w:rPr>
        <w:t>ُ</w:t>
      </w:r>
      <w:r w:rsidR="009A32DB" w:rsidRPr="00351B70">
        <w:rPr>
          <w:b/>
          <w:bCs/>
          <w:sz w:val="28"/>
          <w:szCs w:val="28"/>
          <w:rtl/>
        </w:rPr>
        <w:t>م</w:t>
      </w:r>
      <w:r w:rsidR="00732577" w:rsidRPr="00351B70">
        <w:rPr>
          <w:rFonts w:hint="cs"/>
          <w:b/>
          <w:bCs/>
          <w:sz w:val="28"/>
          <w:szCs w:val="28"/>
          <w:rtl/>
        </w:rPr>
        <w:t>َّ</w:t>
      </w:r>
      <w:r w:rsidR="009A32DB" w:rsidRPr="00351B70">
        <w:rPr>
          <w:b/>
          <w:bCs/>
          <w:sz w:val="28"/>
          <w:szCs w:val="28"/>
          <w:rtl/>
        </w:rPr>
        <w:t>ت</w:t>
      </w:r>
      <w:r w:rsidR="00732577" w:rsidRPr="00351B70">
        <w:rPr>
          <w:rFonts w:hint="cs"/>
          <w:b/>
          <w:bCs/>
          <w:sz w:val="28"/>
          <w:szCs w:val="28"/>
          <w:rtl/>
        </w:rPr>
        <w:t>ِ</w:t>
      </w:r>
      <w:r w:rsidR="009A32DB" w:rsidRPr="00351B70">
        <w:rPr>
          <w:b/>
          <w:bCs/>
          <w:sz w:val="28"/>
          <w:szCs w:val="28"/>
          <w:rtl/>
        </w:rPr>
        <w:t>ي ع</w:t>
      </w:r>
      <w:r w:rsidR="00732577" w:rsidRPr="00351B70">
        <w:rPr>
          <w:rFonts w:hint="cs"/>
          <w:b/>
          <w:bCs/>
          <w:sz w:val="28"/>
          <w:szCs w:val="28"/>
          <w:rtl/>
        </w:rPr>
        <w:t>َ</w:t>
      </w:r>
      <w:r w:rsidR="009A32DB" w:rsidRPr="00351B70">
        <w:rPr>
          <w:b/>
          <w:bCs/>
          <w:sz w:val="28"/>
          <w:szCs w:val="28"/>
          <w:rtl/>
        </w:rPr>
        <w:t>ل</w:t>
      </w:r>
      <w:r w:rsidR="00732577" w:rsidRPr="00351B70">
        <w:rPr>
          <w:rFonts w:hint="cs"/>
          <w:b/>
          <w:bCs/>
          <w:sz w:val="28"/>
          <w:szCs w:val="28"/>
          <w:rtl/>
        </w:rPr>
        <w:t>َ</w:t>
      </w:r>
      <w:r w:rsidR="009A32DB" w:rsidRPr="00351B70">
        <w:rPr>
          <w:b/>
          <w:bCs/>
          <w:sz w:val="28"/>
          <w:szCs w:val="28"/>
          <w:rtl/>
        </w:rPr>
        <w:t>ى ض</w:t>
      </w:r>
      <w:r w:rsidR="00732577" w:rsidRPr="00351B70">
        <w:rPr>
          <w:rFonts w:hint="cs"/>
          <w:b/>
          <w:bCs/>
          <w:sz w:val="28"/>
          <w:szCs w:val="28"/>
          <w:rtl/>
        </w:rPr>
        <w:t>َ</w:t>
      </w:r>
      <w:r w:rsidR="009A32DB" w:rsidRPr="00351B70">
        <w:rPr>
          <w:b/>
          <w:bCs/>
          <w:sz w:val="28"/>
          <w:szCs w:val="28"/>
          <w:rtl/>
        </w:rPr>
        <w:t>لا</w:t>
      </w:r>
      <w:r w:rsidR="00732577" w:rsidRPr="00351B70">
        <w:rPr>
          <w:rFonts w:hint="cs"/>
          <w:b/>
          <w:bCs/>
          <w:sz w:val="28"/>
          <w:szCs w:val="28"/>
          <w:rtl/>
        </w:rPr>
        <w:t>َ</w:t>
      </w:r>
      <w:r w:rsidR="009A32DB" w:rsidRPr="00351B70">
        <w:rPr>
          <w:b/>
          <w:bCs/>
          <w:sz w:val="28"/>
          <w:szCs w:val="28"/>
          <w:rtl/>
        </w:rPr>
        <w:t>ل</w:t>
      </w:r>
      <w:r w:rsidR="00732577" w:rsidRPr="00351B70">
        <w:rPr>
          <w:rFonts w:hint="cs"/>
          <w:b/>
          <w:bCs/>
          <w:sz w:val="28"/>
          <w:szCs w:val="28"/>
          <w:rtl/>
        </w:rPr>
        <w:t>ٍ</w:t>
      </w:r>
      <w:r w:rsidR="009A32DB" w:rsidRPr="00351B70">
        <w:rPr>
          <w:sz w:val="32"/>
          <w:rtl/>
        </w:rPr>
        <w:t>» وروي ولا على خطأ، فكلمة على خطأ رواية ضعيفة</w:t>
      </w:r>
      <w:r w:rsidR="00DB18DA" w:rsidRPr="00351B70">
        <w:rPr>
          <w:rFonts w:hint="cs"/>
          <w:sz w:val="32"/>
          <w:rtl/>
          <w:lang w:bidi="ar-LB"/>
        </w:rPr>
        <w:t>؛</w:t>
      </w:r>
      <w:r w:rsidR="009A32DB" w:rsidRPr="00351B70">
        <w:rPr>
          <w:sz w:val="32"/>
          <w:rtl/>
        </w:rPr>
        <w:t xml:space="preserve"> ولذلك ضع</w:t>
      </w:r>
      <w:r w:rsidR="00DB18DA" w:rsidRPr="00351B70">
        <w:rPr>
          <w:rFonts w:hint="cs"/>
          <w:sz w:val="32"/>
          <w:rtl/>
          <w:lang w:bidi="ar-LB"/>
        </w:rPr>
        <w:t>ّ</w:t>
      </w:r>
      <w:r w:rsidR="009A32DB" w:rsidRPr="00351B70">
        <w:rPr>
          <w:sz w:val="32"/>
          <w:rtl/>
        </w:rPr>
        <w:t>ف الإمام</w:t>
      </w:r>
      <w:r w:rsidR="00EC4875" w:rsidRPr="00351B70">
        <w:rPr>
          <w:rFonts w:hint="cs"/>
          <w:sz w:val="32"/>
          <w:rtl/>
        </w:rPr>
        <w:t xml:space="preserve"> الفخر الرازي</w:t>
      </w:r>
      <w:r w:rsidR="009A32DB" w:rsidRPr="00351B70">
        <w:rPr>
          <w:sz w:val="32"/>
          <w:rtl/>
        </w:rPr>
        <w:t xml:space="preserve"> الاستدلال بهذه الأحاديث كلها فقال: </w:t>
      </w:r>
      <w:r w:rsidR="00A7240D" w:rsidRPr="00351B70">
        <w:rPr>
          <w:sz w:val="32"/>
          <w:rtl/>
        </w:rPr>
        <w:t>«</w:t>
      </w:r>
      <w:r w:rsidR="009A32DB" w:rsidRPr="00351B70">
        <w:rPr>
          <w:sz w:val="32"/>
          <w:rtl/>
        </w:rPr>
        <w:t>دعوى التواتر المعنوي بعيد</w:t>
      </w:r>
      <w:r w:rsidR="00DB18DA" w:rsidRPr="00351B70">
        <w:rPr>
          <w:rFonts w:hint="cs"/>
          <w:sz w:val="32"/>
          <w:rtl/>
          <w:lang w:bidi="ar-LB"/>
        </w:rPr>
        <w:t>؛</w:t>
      </w:r>
      <w:r w:rsidR="009A32DB" w:rsidRPr="00351B70">
        <w:rPr>
          <w:sz w:val="32"/>
          <w:rtl/>
        </w:rPr>
        <w:t xml:space="preserve"> لأنا لا نسلم أن مجموع هذه الأخبار بلغ حد التواتر</w:t>
      </w:r>
      <w:r w:rsidR="00DB18DA" w:rsidRPr="00351B70">
        <w:rPr>
          <w:rFonts w:hint="cs"/>
          <w:sz w:val="32"/>
          <w:rtl/>
          <w:lang w:bidi="ar-LB"/>
        </w:rPr>
        <w:t>،</w:t>
      </w:r>
      <w:r w:rsidR="009A32DB" w:rsidRPr="00351B70">
        <w:rPr>
          <w:sz w:val="32"/>
          <w:rtl/>
        </w:rPr>
        <w:t xml:space="preserve"> فما الدليل عليه</w:t>
      </w:r>
      <w:r w:rsidR="00681462" w:rsidRPr="00351B70">
        <w:rPr>
          <w:rFonts w:hint="cs"/>
          <w:spacing w:val="30"/>
          <w:sz w:val="32"/>
          <w:rtl/>
          <w:lang w:bidi="ar-LB"/>
        </w:rPr>
        <w:t>؟</w:t>
      </w:r>
      <w:r w:rsidR="009A32DB" w:rsidRPr="00351B70">
        <w:rPr>
          <w:sz w:val="32"/>
          <w:rtl/>
        </w:rPr>
        <w:t xml:space="preserve"> وبتقديره فهو إنما يفيد الظهور</w:t>
      </w:r>
      <w:r w:rsidR="00DB18DA" w:rsidRPr="00351B70">
        <w:rPr>
          <w:rFonts w:hint="cs"/>
          <w:sz w:val="32"/>
          <w:rtl/>
          <w:lang w:bidi="ar-LB"/>
        </w:rPr>
        <w:t>؛</w:t>
      </w:r>
      <w:r w:rsidR="009A32DB" w:rsidRPr="00351B70">
        <w:rPr>
          <w:sz w:val="32"/>
          <w:rtl/>
        </w:rPr>
        <w:t xml:space="preserve"> لأن القدر المشترك الثابت بالقطع إنما هو الثناء على الأمة</w:t>
      </w:r>
      <w:r w:rsidR="00DB18DA" w:rsidRPr="00351B70">
        <w:rPr>
          <w:rFonts w:hint="cs"/>
          <w:sz w:val="32"/>
          <w:rtl/>
          <w:lang w:bidi="ar-LB"/>
        </w:rPr>
        <w:t>،</w:t>
      </w:r>
      <w:r w:rsidR="009A32DB" w:rsidRPr="00351B70">
        <w:rPr>
          <w:sz w:val="32"/>
          <w:rtl/>
        </w:rPr>
        <w:t xml:space="preserve"> ولم يلزم منه امتناع الخطأ عليهم</w:t>
      </w:r>
      <w:r w:rsidR="00DB18DA" w:rsidRPr="00351B70">
        <w:rPr>
          <w:rFonts w:hint="cs"/>
          <w:sz w:val="32"/>
          <w:rtl/>
          <w:lang w:bidi="ar-LB"/>
        </w:rPr>
        <w:t>،</w:t>
      </w:r>
      <w:r w:rsidR="009A32DB" w:rsidRPr="00351B70">
        <w:rPr>
          <w:sz w:val="32"/>
          <w:rtl/>
        </w:rPr>
        <w:t xml:space="preserve"> فإن التصريح بامتناعه لم يرد في كل الأحاديث</w:t>
      </w:r>
      <w:r w:rsidR="00A7240D" w:rsidRPr="00351B70">
        <w:rPr>
          <w:sz w:val="32"/>
          <w:rtl/>
        </w:rPr>
        <w:t>»</w:t>
      </w:r>
      <w:r w:rsidR="009A32DB" w:rsidRPr="00351B70">
        <w:rPr>
          <w:sz w:val="32"/>
          <w:rtl/>
        </w:rPr>
        <w:t>.</w:t>
      </w:r>
    </w:p>
    <w:p w14:paraId="4E5BE62C" w14:textId="77777777" w:rsidR="009A32DB" w:rsidRPr="00351B70" w:rsidRDefault="009A32DB" w:rsidP="002A3C3B">
      <w:pPr>
        <w:widowControl w:val="0"/>
        <w:spacing w:line="442" w:lineRule="exact"/>
        <w:ind w:firstLine="567"/>
        <w:jc w:val="lowKashida"/>
        <w:rPr>
          <w:sz w:val="32"/>
          <w:rtl/>
        </w:rPr>
      </w:pPr>
      <w:r w:rsidRPr="00351B70">
        <w:rPr>
          <w:sz w:val="32"/>
          <w:rtl/>
        </w:rPr>
        <w:t xml:space="preserve">الوجه الثالث: </w:t>
      </w:r>
      <w:r w:rsidR="00DB18DA" w:rsidRPr="00351B70">
        <w:rPr>
          <w:rFonts w:hint="cs"/>
          <w:sz w:val="32"/>
          <w:rtl/>
          <w:lang w:bidi="ar-LB"/>
        </w:rPr>
        <w:t>إ</w:t>
      </w:r>
      <w:r w:rsidRPr="00351B70">
        <w:rPr>
          <w:sz w:val="32"/>
          <w:rtl/>
        </w:rPr>
        <w:t xml:space="preserve">ن هذه الأحاديث معارضة بأحاديث أخرى ذم فيها الرسول </w:t>
      </w:r>
      <w:r w:rsidR="00AB34A4" w:rsidRPr="00351B70">
        <w:rPr>
          <w:rFonts w:hint="cs"/>
          <w:position w:val="-4"/>
          <w:sz w:val="44"/>
          <w:szCs w:val="44"/>
        </w:rPr>
        <w:sym w:font="AGA Arabesque" w:char="F072"/>
      </w:r>
      <w:r w:rsidRPr="00351B70">
        <w:rPr>
          <w:sz w:val="32"/>
          <w:rtl/>
        </w:rPr>
        <w:t xml:space="preserve"> العصور المتأخرة. فعن عمران بن حصين رضي الله عنهما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1028D3" w:rsidRPr="00351B70">
        <w:rPr>
          <w:sz w:val="32"/>
          <w:rtl/>
        </w:rPr>
        <w:t>«</w:t>
      </w:r>
      <w:r w:rsidR="004D0EBF" w:rsidRPr="00351B70">
        <w:rPr>
          <w:b/>
          <w:bCs/>
          <w:sz w:val="28"/>
          <w:szCs w:val="28"/>
          <w:rtl/>
        </w:rPr>
        <w:t>خَيْرُ أُمَّتِي قَرْنِي</w:t>
      </w:r>
      <w:r w:rsidR="004D0EBF" w:rsidRPr="00351B70">
        <w:rPr>
          <w:rFonts w:hint="cs"/>
          <w:b/>
          <w:bCs/>
          <w:sz w:val="28"/>
          <w:szCs w:val="28"/>
          <w:rtl/>
        </w:rPr>
        <w:t>،</w:t>
      </w:r>
      <w:r w:rsidR="004D0EBF" w:rsidRPr="00351B70">
        <w:rPr>
          <w:b/>
          <w:bCs/>
          <w:sz w:val="28"/>
          <w:szCs w:val="28"/>
          <w:rtl/>
        </w:rPr>
        <w:t xml:space="preserve"> ث</w:t>
      </w:r>
      <w:r w:rsidR="004D0EBF" w:rsidRPr="00351B70">
        <w:rPr>
          <w:rFonts w:hint="cs"/>
          <w:b/>
          <w:bCs/>
          <w:sz w:val="28"/>
          <w:szCs w:val="28"/>
          <w:rtl/>
        </w:rPr>
        <w:t>ـ</w:t>
      </w:r>
      <w:r w:rsidR="004D0EBF" w:rsidRPr="00351B70">
        <w:rPr>
          <w:b/>
          <w:bCs/>
          <w:sz w:val="28"/>
          <w:szCs w:val="28"/>
          <w:rtl/>
        </w:rPr>
        <w:t>ُمَّ الَّذِينَ يَلُونَهُمْ</w:t>
      </w:r>
      <w:r w:rsidR="004D0EBF" w:rsidRPr="00351B70">
        <w:rPr>
          <w:rFonts w:hint="cs"/>
          <w:b/>
          <w:bCs/>
          <w:sz w:val="28"/>
          <w:szCs w:val="28"/>
          <w:rtl/>
        </w:rPr>
        <w:t>،</w:t>
      </w:r>
      <w:r w:rsidR="004D0EBF" w:rsidRPr="00351B70">
        <w:rPr>
          <w:b/>
          <w:bCs/>
          <w:sz w:val="28"/>
          <w:szCs w:val="28"/>
          <w:rtl/>
        </w:rPr>
        <w:t xml:space="preserve"> ث</w:t>
      </w:r>
      <w:r w:rsidR="004D0EBF" w:rsidRPr="00351B70">
        <w:rPr>
          <w:rFonts w:hint="cs"/>
          <w:b/>
          <w:bCs/>
          <w:sz w:val="28"/>
          <w:szCs w:val="28"/>
          <w:rtl/>
        </w:rPr>
        <w:t>ـ</w:t>
      </w:r>
      <w:r w:rsidR="004D0EBF" w:rsidRPr="00351B70">
        <w:rPr>
          <w:b/>
          <w:bCs/>
          <w:sz w:val="28"/>
          <w:szCs w:val="28"/>
          <w:rtl/>
        </w:rPr>
        <w:t xml:space="preserve">ُمَّ </w:t>
      </w:r>
      <w:r w:rsidR="004D0EBF" w:rsidRPr="00351B70">
        <w:rPr>
          <w:b/>
          <w:bCs/>
          <w:sz w:val="28"/>
          <w:szCs w:val="28"/>
          <w:rtl/>
        </w:rPr>
        <w:lastRenderedPageBreak/>
        <w:t>الَّذِينَ يَلُونَهُمْ</w:t>
      </w:r>
      <w:r w:rsidR="004D0EBF" w:rsidRPr="00351B70">
        <w:rPr>
          <w:rFonts w:hint="cs"/>
          <w:b/>
          <w:bCs/>
          <w:sz w:val="28"/>
          <w:szCs w:val="28"/>
          <w:rtl/>
        </w:rPr>
        <w:t>،</w:t>
      </w:r>
      <w:r w:rsidR="004D0EBF" w:rsidRPr="00351B70">
        <w:rPr>
          <w:b/>
          <w:bCs/>
          <w:sz w:val="28"/>
          <w:szCs w:val="28"/>
          <w:rtl/>
        </w:rPr>
        <w:t xml:space="preserve"> قَالَ عِمْرَانُ</w:t>
      </w:r>
      <w:r w:rsidR="004D0EBF" w:rsidRPr="00351B70">
        <w:rPr>
          <w:rFonts w:hint="cs"/>
          <w:b/>
          <w:bCs/>
          <w:sz w:val="28"/>
          <w:szCs w:val="28"/>
          <w:rtl/>
        </w:rPr>
        <w:t>:</w:t>
      </w:r>
      <w:r w:rsidR="004D0EBF" w:rsidRPr="00351B70">
        <w:rPr>
          <w:b/>
          <w:bCs/>
          <w:sz w:val="28"/>
          <w:szCs w:val="28"/>
          <w:rtl/>
        </w:rPr>
        <w:t xml:space="preserve"> فَلا</w:t>
      </w:r>
      <w:r w:rsidR="004D0EBF" w:rsidRPr="00351B70">
        <w:rPr>
          <w:rFonts w:hint="cs"/>
          <w:b/>
          <w:bCs/>
          <w:sz w:val="28"/>
          <w:szCs w:val="28"/>
          <w:rtl/>
        </w:rPr>
        <w:t>َ</w:t>
      </w:r>
      <w:r w:rsidR="004D0EBF" w:rsidRPr="00351B70">
        <w:rPr>
          <w:b/>
          <w:bCs/>
          <w:sz w:val="28"/>
          <w:szCs w:val="28"/>
          <w:rtl/>
        </w:rPr>
        <w:t xml:space="preserve"> أَدْرِي أَذ</w:t>
      </w:r>
      <w:r w:rsidR="004D0EBF" w:rsidRPr="00351B70">
        <w:rPr>
          <w:b/>
          <w:bCs/>
          <w:position w:val="2"/>
          <w:sz w:val="30"/>
          <w:szCs w:val="30"/>
          <w:rtl/>
        </w:rPr>
        <w:t>َ</w:t>
      </w:r>
      <w:r w:rsidR="004D0EBF" w:rsidRPr="00351B70">
        <w:rPr>
          <w:b/>
          <w:bCs/>
          <w:sz w:val="28"/>
          <w:szCs w:val="28"/>
          <w:rtl/>
        </w:rPr>
        <w:t>كَرَ بَعْدَ قَرْنِهِ قَرْنَيْنِ أَوْ ث</w:t>
      </w:r>
      <w:r w:rsidR="004D0EBF" w:rsidRPr="00351B70">
        <w:rPr>
          <w:rFonts w:hint="cs"/>
          <w:b/>
          <w:bCs/>
          <w:sz w:val="28"/>
          <w:szCs w:val="28"/>
          <w:rtl/>
        </w:rPr>
        <w:t>ـ</w:t>
      </w:r>
      <w:r w:rsidR="004D0EBF" w:rsidRPr="00351B70">
        <w:rPr>
          <w:b/>
          <w:bCs/>
          <w:sz w:val="28"/>
          <w:szCs w:val="28"/>
          <w:rtl/>
        </w:rPr>
        <w:t>َلا</w:t>
      </w:r>
      <w:r w:rsidR="004D0EBF" w:rsidRPr="00351B70">
        <w:rPr>
          <w:rFonts w:hint="cs"/>
          <w:b/>
          <w:bCs/>
          <w:sz w:val="28"/>
          <w:szCs w:val="28"/>
          <w:rtl/>
        </w:rPr>
        <w:t>َ</w:t>
      </w:r>
      <w:r w:rsidR="004D0EBF" w:rsidRPr="00351B70">
        <w:rPr>
          <w:b/>
          <w:bCs/>
          <w:sz w:val="28"/>
          <w:szCs w:val="28"/>
          <w:rtl/>
        </w:rPr>
        <w:t>ث</w:t>
      </w:r>
      <w:r w:rsidR="004D0EBF" w:rsidRPr="00351B70">
        <w:rPr>
          <w:rFonts w:hint="cs"/>
          <w:b/>
          <w:bCs/>
          <w:sz w:val="28"/>
          <w:szCs w:val="28"/>
          <w:rtl/>
        </w:rPr>
        <w:t>ـ</w:t>
      </w:r>
      <w:r w:rsidR="004D0EBF" w:rsidRPr="00351B70">
        <w:rPr>
          <w:b/>
          <w:bCs/>
          <w:sz w:val="28"/>
          <w:szCs w:val="28"/>
          <w:rtl/>
        </w:rPr>
        <w:t>ًا</w:t>
      </w:r>
      <w:r w:rsidR="004D0EBF" w:rsidRPr="00351B70">
        <w:rPr>
          <w:rFonts w:hint="cs"/>
          <w:b/>
          <w:bCs/>
          <w:sz w:val="28"/>
          <w:szCs w:val="28"/>
          <w:rtl/>
        </w:rPr>
        <w:t>.</w:t>
      </w:r>
      <w:r w:rsidR="004D0EBF" w:rsidRPr="00351B70">
        <w:rPr>
          <w:b/>
          <w:bCs/>
          <w:sz w:val="28"/>
          <w:szCs w:val="28"/>
          <w:rtl/>
        </w:rPr>
        <w:t xml:space="preserve"> ث</w:t>
      </w:r>
      <w:r w:rsidR="004D0EBF" w:rsidRPr="00351B70">
        <w:rPr>
          <w:rFonts w:hint="cs"/>
          <w:b/>
          <w:bCs/>
          <w:sz w:val="28"/>
          <w:szCs w:val="28"/>
          <w:rtl/>
        </w:rPr>
        <w:t>ـ</w:t>
      </w:r>
      <w:r w:rsidR="004D0EBF" w:rsidRPr="00351B70">
        <w:rPr>
          <w:b/>
          <w:bCs/>
          <w:sz w:val="28"/>
          <w:szCs w:val="28"/>
          <w:rtl/>
        </w:rPr>
        <w:t>ُمَّ إِنَّ بَعْدَكُمْ قَوْمًا يَشْهَدُونَ وَلا</w:t>
      </w:r>
      <w:r w:rsidR="004D0EBF" w:rsidRPr="00351B70">
        <w:rPr>
          <w:rFonts w:hint="cs"/>
          <w:b/>
          <w:bCs/>
          <w:sz w:val="28"/>
          <w:szCs w:val="28"/>
          <w:rtl/>
        </w:rPr>
        <w:t>َ</w:t>
      </w:r>
      <w:r w:rsidR="004D0EBF" w:rsidRPr="00351B70">
        <w:rPr>
          <w:b/>
          <w:bCs/>
          <w:sz w:val="28"/>
          <w:szCs w:val="28"/>
          <w:rtl/>
        </w:rPr>
        <w:t xml:space="preserve"> يُسْتَشْهَدُونَ</w:t>
      </w:r>
      <w:r w:rsidR="004D0EBF" w:rsidRPr="00351B70">
        <w:rPr>
          <w:rFonts w:hint="cs"/>
          <w:b/>
          <w:bCs/>
          <w:sz w:val="28"/>
          <w:szCs w:val="28"/>
          <w:rtl/>
        </w:rPr>
        <w:t>،</w:t>
      </w:r>
      <w:r w:rsidR="004D0EBF" w:rsidRPr="00351B70">
        <w:rPr>
          <w:b/>
          <w:bCs/>
          <w:sz w:val="28"/>
          <w:szCs w:val="28"/>
          <w:rtl/>
        </w:rPr>
        <w:t xml:space="preserve"> وَيَخُونُونَ وَلا</w:t>
      </w:r>
      <w:r w:rsidR="004D0EBF" w:rsidRPr="00351B70">
        <w:rPr>
          <w:rFonts w:hint="cs"/>
          <w:b/>
          <w:bCs/>
          <w:sz w:val="28"/>
          <w:szCs w:val="28"/>
          <w:rtl/>
        </w:rPr>
        <w:t>َ</w:t>
      </w:r>
      <w:r w:rsidR="004D0EBF" w:rsidRPr="00351B70">
        <w:rPr>
          <w:b/>
          <w:bCs/>
          <w:sz w:val="28"/>
          <w:szCs w:val="28"/>
          <w:rtl/>
        </w:rPr>
        <w:t xml:space="preserve"> يُؤْتَمَنُونَ</w:t>
      </w:r>
      <w:r w:rsidR="004D0EBF" w:rsidRPr="00351B70">
        <w:rPr>
          <w:rFonts w:hint="cs"/>
          <w:b/>
          <w:bCs/>
          <w:sz w:val="28"/>
          <w:szCs w:val="28"/>
          <w:rtl/>
        </w:rPr>
        <w:t>،</w:t>
      </w:r>
      <w:r w:rsidR="004D0EBF" w:rsidRPr="00351B70">
        <w:rPr>
          <w:b/>
          <w:bCs/>
          <w:sz w:val="28"/>
          <w:szCs w:val="28"/>
          <w:rtl/>
        </w:rPr>
        <w:t xml:space="preserve"> وَيَنْذ</w:t>
      </w:r>
      <w:r w:rsidR="004D0EBF" w:rsidRPr="00351B70">
        <w:rPr>
          <w:b/>
          <w:bCs/>
          <w:position w:val="4"/>
          <w:sz w:val="30"/>
          <w:szCs w:val="30"/>
          <w:rtl/>
        </w:rPr>
        <w:t>ُ</w:t>
      </w:r>
      <w:r w:rsidR="004D0EBF" w:rsidRPr="00351B70">
        <w:rPr>
          <w:b/>
          <w:bCs/>
          <w:sz w:val="28"/>
          <w:szCs w:val="28"/>
          <w:rtl/>
        </w:rPr>
        <w:t>رُونَ وَلا</w:t>
      </w:r>
      <w:r w:rsidR="004D0EBF" w:rsidRPr="00351B70">
        <w:rPr>
          <w:rFonts w:hint="cs"/>
          <w:b/>
          <w:bCs/>
          <w:sz w:val="28"/>
          <w:szCs w:val="28"/>
          <w:rtl/>
        </w:rPr>
        <w:t>َ</w:t>
      </w:r>
      <w:r w:rsidR="004D0EBF" w:rsidRPr="00351B70">
        <w:rPr>
          <w:b/>
          <w:bCs/>
          <w:sz w:val="28"/>
          <w:szCs w:val="28"/>
          <w:rtl/>
        </w:rPr>
        <w:t xml:space="preserve"> يَفُونَ</w:t>
      </w:r>
      <w:r w:rsidR="004D0EBF" w:rsidRPr="00351B70">
        <w:rPr>
          <w:rFonts w:hint="cs"/>
          <w:b/>
          <w:bCs/>
          <w:sz w:val="28"/>
          <w:szCs w:val="28"/>
          <w:rtl/>
        </w:rPr>
        <w:t>،</w:t>
      </w:r>
      <w:r w:rsidR="004D0EBF" w:rsidRPr="00351B70">
        <w:rPr>
          <w:b/>
          <w:bCs/>
          <w:sz w:val="28"/>
          <w:szCs w:val="28"/>
          <w:rtl/>
        </w:rPr>
        <w:t xml:space="preserve"> وَيَظْهَرُ فِيهِم</w:t>
      </w:r>
      <w:r w:rsidR="004D0EBF" w:rsidRPr="00351B70">
        <w:rPr>
          <w:rFonts w:hint="cs"/>
          <w:b/>
          <w:bCs/>
          <w:sz w:val="28"/>
          <w:szCs w:val="28"/>
          <w:rtl/>
        </w:rPr>
        <w:t>ُ</w:t>
      </w:r>
      <w:r w:rsidR="004D0EBF" w:rsidRPr="00351B70">
        <w:rPr>
          <w:b/>
          <w:bCs/>
          <w:sz w:val="28"/>
          <w:szCs w:val="28"/>
          <w:rtl/>
        </w:rPr>
        <w:t xml:space="preserve"> السِّمَنُ</w:t>
      </w:r>
      <w:r w:rsidR="001028D3" w:rsidRPr="00351B70">
        <w:rPr>
          <w:sz w:val="32"/>
          <w:rtl/>
        </w:rPr>
        <w:t>»</w:t>
      </w:r>
      <w:r w:rsidR="004D0EBF" w:rsidRPr="00351B70">
        <w:rPr>
          <w:rFonts w:hint="cs"/>
          <w:sz w:val="32"/>
          <w:rtl/>
        </w:rPr>
        <w:t xml:space="preserve"> </w:t>
      </w:r>
      <w:r w:rsidR="001028D3" w:rsidRPr="00351B70">
        <w:rPr>
          <w:rFonts w:hint="cs"/>
          <w:sz w:val="32"/>
          <w:rtl/>
        </w:rPr>
        <w:t>أخرجه البخاري.</w:t>
      </w:r>
      <w:r w:rsidRPr="00351B70">
        <w:rPr>
          <w:sz w:val="32"/>
          <w:rtl/>
        </w:rPr>
        <w:t xml:space="preserve"> وعن إبراهيم عن عبيدة عن عبد الله </w:t>
      </w:r>
      <w:r w:rsidR="00DB18DA" w:rsidRPr="00351B70">
        <w:rPr>
          <w:position w:val="-4"/>
          <w:sz w:val="44"/>
          <w:szCs w:val="44"/>
        </w:rPr>
        <w:sym w:font="AGA Arabesque" w:char="F074"/>
      </w:r>
      <w:r w:rsidR="00DB18DA" w:rsidRPr="00351B70">
        <w:rPr>
          <w:rFonts w:hint="cs"/>
          <w:sz w:val="32"/>
          <w:rtl/>
          <w:lang w:bidi="ar-LB"/>
        </w:rPr>
        <w:t xml:space="preserve"> </w:t>
      </w:r>
      <w:r w:rsidRPr="00351B70">
        <w:rPr>
          <w:sz w:val="32"/>
          <w:rtl/>
        </w:rPr>
        <w:t xml:space="preserve">أن النبي </w:t>
      </w:r>
      <w:r w:rsidR="00AB34A4" w:rsidRPr="00351B70">
        <w:rPr>
          <w:rFonts w:hint="cs"/>
          <w:position w:val="-4"/>
          <w:sz w:val="44"/>
          <w:szCs w:val="44"/>
        </w:rPr>
        <w:sym w:font="AGA Arabesque" w:char="F072"/>
      </w:r>
      <w:r w:rsidR="00AB34A4" w:rsidRPr="00351B70">
        <w:rPr>
          <w:rFonts w:hint="cs"/>
          <w:sz w:val="32"/>
          <w:rtl/>
        </w:rPr>
        <w:t xml:space="preserve"> </w:t>
      </w:r>
      <w:r w:rsidRPr="00351B70">
        <w:rPr>
          <w:sz w:val="32"/>
          <w:rtl/>
        </w:rPr>
        <w:t>قال: «</w:t>
      </w:r>
      <w:r w:rsidR="00FA5CDB" w:rsidRPr="00351B70">
        <w:rPr>
          <w:b/>
          <w:bCs/>
          <w:sz w:val="28"/>
          <w:szCs w:val="28"/>
          <w:rtl/>
        </w:rPr>
        <w:t>خَيْرُ النَّاسِ قَرْنِي</w:t>
      </w:r>
      <w:r w:rsidR="00FA5CDB" w:rsidRPr="00351B70">
        <w:rPr>
          <w:rFonts w:hint="cs"/>
          <w:b/>
          <w:bCs/>
          <w:sz w:val="28"/>
          <w:szCs w:val="28"/>
          <w:rtl/>
        </w:rPr>
        <w:t>،</w:t>
      </w:r>
      <w:r w:rsidR="00FA5CDB" w:rsidRPr="00351B70">
        <w:rPr>
          <w:b/>
          <w:bCs/>
          <w:sz w:val="28"/>
          <w:szCs w:val="28"/>
          <w:rtl/>
        </w:rPr>
        <w:t xml:space="preserve"> ث</w:t>
      </w:r>
      <w:r w:rsidR="00FA5CDB" w:rsidRPr="00351B70">
        <w:rPr>
          <w:rFonts w:hint="cs"/>
          <w:b/>
          <w:bCs/>
          <w:sz w:val="28"/>
          <w:szCs w:val="28"/>
          <w:rtl/>
        </w:rPr>
        <w:t>ـ</w:t>
      </w:r>
      <w:r w:rsidR="00FA5CDB" w:rsidRPr="00351B70">
        <w:rPr>
          <w:b/>
          <w:bCs/>
          <w:sz w:val="28"/>
          <w:szCs w:val="28"/>
          <w:rtl/>
        </w:rPr>
        <w:t>ُمَّ الَّذِينَ يَلُونَهُمْ</w:t>
      </w:r>
      <w:r w:rsidR="00FA5CDB" w:rsidRPr="00351B70">
        <w:rPr>
          <w:rFonts w:hint="cs"/>
          <w:b/>
          <w:bCs/>
          <w:sz w:val="28"/>
          <w:szCs w:val="28"/>
          <w:rtl/>
        </w:rPr>
        <w:t>،</w:t>
      </w:r>
      <w:r w:rsidR="00FA5CDB" w:rsidRPr="00351B70">
        <w:rPr>
          <w:b/>
          <w:bCs/>
          <w:sz w:val="28"/>
          <w:szCs w:val="28"/>
          <w:rtl/>
        </w:rPr>
        <w:t xml:space="preserve"> ث</w:t>
      </w:r>
      <w:r w:rsidR="00FA5CDB" w:rsidRPr="00351B70">
        <w:rPr>
          <w:rFonts w:hint="cs"/>
          <w:b/>
          <w:bCs/>
          <w:sz w:val="28"/>
          <w:szCs w:val="28"/>
          <w:rtl/>
        </w:rPr>
        <w:t>ـ</w:t>
      </w:r>
      <w:r w:rsidR="00FA5CDB" w:rsidRPr="00351B70">
        <w:rPr>
          <w:b/>
          <w:bCs/>
          <w:sz w:val="28"/>
          <w:szCs w:val="28"/>
          <w:rtl/>
        </w:rPr>
        <w:t>ُمَّ الَّذِينَ يَلُونَهُمْ</w:t>
      </w:r>
      <w:r w:rsidR="00FA5CDB" w:rsidRPr="00351B70">
        <w:rPr>
          <w:rFonts w:hint="cs"/>
          <w:b/>
          <w:bCs/>
          <w:sz w:val="28"/>
          <w:szCs w:val="28"/>
          <w:rtl/>
        </w:rPr>
        <w:t>،</w:t>
      </w:r>
      <w:r w:rsidR="00FA5CDB" w:rsidRPr="00351B70">
        <w:rPr>
          <w:b/>
          <w:bCs/>
          <w:sz w:val="28"/>
          <w:szCs w:val="28"/>
          <w:rtl/>
        </w:rPr>
        <w:t xml:space="preserve"> ث</w:t>
      </w:r>
      <w:r w:rsidR="00FA5CDB" w:rsidRPr="00351B70">
        <w:rPr>
          <w:rFonts w:hint="cs"/>
          <w:b/>
          <w:bCs/>
          <w:sz w:val="28"/>
          <w:szCs w:val="28"/>
          <w:rtl/>
        </w:rPr>
        <w:t>ـ</w:t>
      </w:r>
      <w:r w:rsidR="00FA5CDB" w:rsidRPr="00351B70">
        <w:rPr>
          <w:b/>
          <w:bCs/>
          <w:sz w:val="28"/>
          <w:szCs w:val="28"/>
          <w:rtl/>
        </w:rPr>
        <w:t>ُمَّ يَجِيءُ قَوْمٌ تَسْبِقُ شَهَادَةُ أَحَدِهِمْ يَمِينَهُ</w:t>
      </w:r>
      <w:r w:rsidR="00FA5CDB" w:rsidRPr="00351B70">
        <w:rPr>
          <w:rFonts w:hint="cs"/>
          <w:b/>
          <w:bCs/>
          <w:sz w:val="28"/>
          <w:szCs w:val="28"/>
          <w:rtl/>
        </w:rPr>
        <w:t>،</w:t>
      </w:r>
      <w:r w:rsidR="00FA5CDB" w:rsidRPr="00351B70">
        <w:rPr>
          <w:b/>
          <w:bCs/>
          <w:sz w:val="28"/>
          <w:szCs w:val="28"/>
          <w:rtl/>
        </w:rPr>
        <w:t xml:space="preserve"> وَيَمِينُهُ شَهَادَتَهُ</w:t>
      </w:r>
      <w:r w:rsidRPr="00351B70">
        <w:rPr>
          <w:sz w:val="32"/>
          <w:rtl/>
        </w:rPr>
        <w:t>»</w:t>
      </w:r>
      <w:r w:rsidR="009823FA" w:rsidRPr="00351B70">
        <w:rPr>
          <w:rFonts w:hint="cs"/>
          <w:sz w:val="32"/>
          <w:rtl/>
        </w:rPr>
        <w:t xml:space="preserve"> أخرجه البخاري.</w:t>
      </w:r>
      <w:r w:rsidRPr="00351B70">
        <w:rPr>
          <w:sz w:val="32"/>
          <w:rtl/>
        </w:rPr>
        <w:t xml:space="preserve"> وقال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2A3C3B" w:rsidRPr="00351B70">
        <w:rPr>
          <w:b/>
          <w:bCs/>
          <w:sz w:val="28"/>
          <w:szCs w:val="28"/>
          <w:rtl/>
        </w:rPr>
        <w:t>ث</w:t>
      </w:r>
      <w:r w:rsidR="002A3C3B" w:rsidRPr="00351B70">
        <w:rPr>
          <w:rFonts w:hint="cs"/>
          <w:b/>
          <w:bCs/>
          <w:sz w:val="28"/>
          <w:szCs w:val="28"/>
          <w:rtl/>
        </w:rPr>
        <w:t>ـ</w:t>
      </w:r>
      <w:r w:rsidR="002A3C3B" w:rsidRPr="00351B70">
        <w:rPr>
          <w:b/>
          <w:bCs/>
          <w:sz w:val="28"/>
          <w:szCs w:val="28"/>
          <w:rtl/>
        </w:rPr>
        <w:t>ُمَّ يَفْشُو الْكَذِبُ</w:t>
      </w:r>
      <w:r w:rsidR="002A3C3B" w:rsidRPr="00351B70">
        <w:rPr>
          <w:rFonts w:hint="cs"/>
          <w:b/>
          <w:bCs/>
          <w:sz w:val="28"/>
          <w:szCs w:val="28"/>
          <w:rtl/>
        </w:rPr>
        <w:t>،</w:t>
      </w:r>
      <w:r w:rsidR="002A3C3B" w:rsidRPr="00351B70">
        <w:rPr>
          <w:b/>
          <w:bCs/>
          <w:sz w:val="28"/>
          <w:szCs w:val="28"/>
          <w:rtl/>
        </w:rPr>
        <w:t xml:space="preserve"> حَتَّى يَحْلِفَ الرَّجُلُ وَلا</w:t>
      </w:r>
      <w:r w:rsidR="002A3C3B" w:rsidRPr="00351B70">
        <w:rPr>
          <w:rFonts w:hint="cs"/>
          <w:b/>
          <w:bCs/>
          <w:sz w:val="28"/>
          <w:szCs w:val="28"/>
          <w:rtl/>
        </w:rPr>
        <w:t>َ</w:t>
      </w:r>
      <w:r w:rsidR="002A3C3B" w:rsidRPr="00351B70">
        <w:rPr>
          <w:b/>
          <w:bCs/>
          <w:sz w:val="28"/>
          <w:szCs w:val="28"/>
          <w:rtl/>
        </w:rPr>
        <w:t xml:space="preserve"> يُسْتَحْلَفُ</w:t>
      </w:r>
      <w:r w:rsidR="002A3C3B" w:rsidRPr="00351B70">
        <w:rPr>
          <w:rFonts w:hint="cs"/>
          <w:b/>
          <w:bCs/>
          <w:sz w:val="28"/>
          <w:szCs w:val="28"/>
          <w:rtl/>
        </w:rPr>
        <w:t>،</w:t>
      </w:r>
      <w:r w:rsidR="002A3C3B" w:rsidRPr="00351B70">
        <w:rPr>
          <w:b/>
          <w:bCs/>
          <w:sz w:val="28"/>
          <w:szCs w:val="28"/>
          <w:rtl/>
        </w:rPr>
        <w:t xml:space="preserve"> وَيَشْهَدَ الشَّاهِدُ وَلا</w:t>
      </w:r>
      <w:r w:rsidR="002A3C3B" w:rsidRPr="00351B70">
        <w:rPr>
          <w:rFonts w:hint="cs"/>
          <w:b/>
          <w:bCs/>
          <w:sz w:val="28"/>
          <w:szCs w:val="28"/>
          <w:rtl/>
        </w:rPr>
        <w:t>َ</w:t>
      </w:r>
      <w:r w:rsidR="002A3C3B" w:rsidRPr="00351B70">
        <w:rPr>
          <w:b/>
          <w:bCs/>
          <w:sz w:val="28"/>
          <w:szCs w:val="28"/>
          <w:rtl/>
        </w:rPr>
        <w:t xml:space="preserve"> يُسْتَشْهَدُ</w:t>
      </w:r>
      <w:r w:rsidRPr="00351B70">
        <w:rPr>
          <w:sz w:val="32"/>
          <w:rtl/>
        </w:rPr>
        <w:t>»</w:t>
      </w:r>
      <w:r w:rsidR="00DB18DA" w:rsidRPr="00351B70">
        <w:rPr>
          <w:rFonts w:hint="cs"/>
          <w:sz w:val="32"/>
          <w:rtl/>
          <w:lang w:bidi="ar-LB"/>
        </w:rPr>
        <w:t xml:space="preserve"> أخرجه الترمذي،</w:t>
      </w:r>
      <w:r w:rsidRPr="00351B70">
        <w:rPr>
          <w:sz w:val="32"/>
          <w:rtl/>
        </w:rPr>
        <w:t xml:space="preserve"> إلى غير ذلك من الأحاديث، فإنها كلها تعارض أحاديث عدم اجتماع الأمة على خطأ، بل هي تدل على ذم العصور، وهو يعني أنه يوجد فيها الخطأ، فيوجد فيها الكذب</w:t>
      </w:r>
      <w:r w:rsidR="00DB18DA" w:rsidRPr="00351B70">
        <w:rPr>
          <w:rFonts w:hint="cs"/>
          <w:sz w:val="32"/>
          <w:rtl/>
          <w:lang w:bidi="ar-LB"/>
        </w:rPr>
        <w:t>،</w:t>
      </w:r>
      <w:r w:rsidRPr="00351B70">
        <w:rPr>
          <w:sz w:val="32"/>
          <w:rtl/>
        </w:rPr>
        <w:t xml:space="preserve"> والخيانة</w:t>
      </w:r>
      <w:r w:rsidR="00DB18DA" w:rsidRPr="00351B70">
        <w:rPr>
          <w:rFonts w:hint="cs"/>
          <w:sz w:val="32"/>
          <w:rtl/>
          <w:lang w:bidi="ar-LB"/>
        </w:rPr>
        <w:t>،</w:t>
      </w:r>
      <w:r w:rsidRPr="00351B70">
        <w:rPr>
          <w:sz w:val="32"/>
          <w:rtl/>
        </w:rPr>
        <w:t xml:space="preserve"> والغدر</w:t>
      </w:r>
      <w:r w:rsidR="00DB18DA" w:rsidRPr="00351B70">
        <w:rPr>
          <w:rFonts w:hint="cs"/>
          <w:sz w:val="32"/>
          <w:rtl/>
          <w:lang w:bidi="ar-LB"/>
        </w:rPr>
        <w:t>،</w:t>
      </w:r>
      <w:r w:rsidRPr="00351B70">
        <w:rPr>
          <w:sz w:val="32"/>
          <w:rtl/>
        </w:rPr>
        <w:t xml:space="preserve"> إلى غير ذلك مما يدل على أن إجماعهم لا قيمة له شرعاً</w:t>
      </w:r>
      <w:r w:rsidR="008A707A" w:rsidRPr="00351B70">
        <w:rPr>
          <w:rFonts w:hint="cs"/>
          <w:sz w:val="32"/>
          <w:rtl/>
          <w:lang w:bidi="ar-LB"/>
        </w:rPr>
        <w:t>؛</w:t>
      </w:r>
      <w:r w:rsidRPr="00351B70">
        <w:rPr>
          <w:sz w:val="32"/>
          <w:rtl/>
        </w:rPr>
        <w:t xml:space="preserve"> لوجود من لا يقبل قوله فيهم، وهذا معارض للأحاديث السابقة</w:t>
      </w:r>
      <w:r w:rsidR="00DB18DA" w:rsidRPr="00351B70">
        <w:rPr>
          <w:rFonts w:hint="cs"/>
          <w:sz w:val="32"/>
          <w:rtl/>
          <w:lang w:bidi="ar-LB"/>
        </w:rPr>
        <w:t>؛</w:t>
      </w:r>
      <w:r w:rsidRPr="00351B70">
        <w:rPr>
          <w:sz w:val="32"/>
          <w:rtl/>
        </w:rPr>
        <w:t xml:space="preserve"> لأنها مدحت الأمة</w:t>
      </w:r>
      <w:r w:rsidR="00DB18DA" w:rsidRPr="00351B70">
        <w:rPr>
          <w:rFonts w:hint="cs"/>
          <w:sz w:val="32"/>
          <w:rtl/>
          <w:lang w:bidi="ar-LB"/>
        </w:rPr>
        <w:t>،</w:t>
      </w:r>
      <w:r w:rsidRPr="00351B70">
        <w:rPr>
          <w:sz w:val="32"/>
          <w:rtl/>
        </w:rPr>
        <w:t xml:space="preserve"> وهذا يعني مدحاً لها في كل عصر، وهذه الأحاديث ذمت العصور المتأخرة</w:t>
      </w:r>
      <w:r w:rsidR="00DB18DA" w:rsidRPr="00351B70">
        <w:rPr>
          <w:rFonts w:hint="cs"/>
          <w:sz w:val="32"/>
          <w:rtl/>
          <w:lang w:bidi="ar-LB"/>
        </w:rPr>
        <w:t>،</w:t>
      </w:r>
      <w:r w:rsidRPr="00351B70">
        <w:rPr>
          <w:sz w:val="32"/>
          <w:rtl/>
        </w:rPr>
        <w:t xml:space="preserve"> وهذا يعني ذماً للأمة في العصور المتأخرة </w:t>
      </w:r>
      <w:r w:rsidR="00DB483C" w:rsidRPr="00351B70">
        <w:rPr>
          <w:rFonts w:hint="cs"/>
          <w:sz w:val="32"/>
          <w:rtl/>
        </w:rPr>
        <w:t>عند</w:t>
      </w:r>
      <w:r w:rsidRPr="00351B70">
        <w:rPr>
          <w:sz w:val="32"/>
          <w:rtl/>
        </w:rPr>
        <w:t xml:space="preserve"> ظهور الفساد والكذب</w:t>
      </w:r>
      <w:r w:rsidR="00DB18DA" w:rsidRPr="00351B70">
        <w:rPr>
          <w:rFonts w:hint="cs"/>
          <w:sz w:val="32"/>
          <w:rtl/>
          <w:lang w:bidi="ar-LB"/>
        </w:rPr>
        <w:t>؛</w:t>
      </w:r>
      <w:r w:rsidRPr="00351B70">
        <w:rPr>
          <w:sz w:val="32"/>
          <w:rtl/>
        </w:rPr>
        <w:t xml:space="preserve"> ولذلك لا يحتج بتلك الأحاديث على أن إجماع الأمة في كل عصر دليل شرعي</w:t>
      </w:r>
      <w:r w:rsidR="00DB18DA" w:rsidRPr="00351B70">
        <w:rPr>
          <w:rFonts w:hint="cs"/>
          <w:sz w:val="32"/>
          <w:rtl/>
          <w:lang w:bidi="ar-LB"/>
        </w:rPr>
        <w:t>؛</w:t>
      </w:r>
      <w:r w:rsidRPr="00351B70">
        <w:rPr>
          <w:sz w:val="32"/>
          <w:rtl/>
        </w:rPr>
        <w:t xml:space="preserve"> لعدم صحة إجماعها في العصور المتأخرة</w:t>
      </w:r>
      <w:r w:rsidR="00DB18DA" w:rsidRPr="00351B70">
        <w:rPr>
          <w:rFonts w:hint="cs"/>
          <w:sz w:val="32"/>
          <w:rtl/>
          <w:lang w:bidi="ar-LB"/>
        </w:rPr>
        <w:t>،</w:t>
      </w:r>
      <w:r w:rsidRPr="00351B70">
        <w:rPr>
          <w:sz w:val="32"/>
          <w:rtl/>
        </w:rPr>
        <w:t xml:space="preserve"> بسبب ظهور الفساد والكذب</w:t>
      </w:r>
      <w:r w:rsidR="008A707A" w:rsidRPr="00351B70">
        <w:rPr>
          <w:rFonts w:hint="cs"/>
          <w:sz w:val="32"/>
          <w:rtl/>
          <w:lang w:bidi="ar-LB"/>
        </w:rPr>
        <w:t>؛</w:t>
      </w:r>
      <w:r w:rsidRPr="00351B70">
        <w:rPr>
          <w:sz w:val="32"/>
          <w:rtl/>
        </w:rPr>
        <w:t xml:space="preserve"> ولهذا تحمل تلك الأحاديث على العصور الأولى فقط</w:t>
      </w:r>
      <w:r w:rsidR="00DB18DA" w:rsidRPr="00351B70">
        <w:rPr>
          <w:rFonts w:hint="cs"/>
          <w:sz w:val="32"/>
          <w:rtl/>
          <w:lang w:bidi="ar-LB"/>
        </w:rPr>
        <w:t>،</w:t>
      </w:r>
      <w:r w:rsidRPr="00351B70">
        <w:rPr>
          <w:sz w:val="32"/>
          <w:rtl/>
        </w:rPr>
        <w:t xml:space="preserve"> وهي عصر الرسول</w:t>
      </w:r>
      <w:r w:rsidR="00DB18DA" w:rsidRPr="00351B70">
        <w:rPr>
          <w:rFonts w:hint="cs"/>
          <w:sz w:val="32"/>
          <w:rtl/>
          <w:lang w:bidi="ar-LB"/>
        </w:rPr>
        <w:t>،</w:t>
      </w:r>
      <w:r w:rsidRPr="00351B70">
        <w:rPr>
          <w:sz w:val="32"/>
          <w:rtl/>
        </w:rPr>
        <w:t xml:space="preserve"> وعصر الصحابة، فتصلح دليلاً على إجماع الأمة في عصر الرسول وعصر الصحابة، ولا تصلح دليلاً على العصور المتأخرة.</w:t>
      </w:r>
    </w:p>
    <w:p w14:paraId="3699F3C3" w14:textId="77777777" w:rsidR="009A32DB" w:rsidRPr="00351B70" w:rsidRDefault="009A32DB" w:rsidP="004A10D8">
      <w:pPr>
        <w:widowControl w:val="0"/>
        <w:spacing w:line="442" w:lineRule="exact"/>
        <w:ind w:firstLine="567"/>
        <w:jc w:val="mediumKashida"/>
        <w:rPr>
          <w:sz w:val="32"/>
          <w:rtl/>
        </w:rPr>
      </w:pPr>
      <w:r w:rsidRPr="00351B70">
        <w:rPr>
          <w:sz w:val="32"/>
          <w:rtl/>
        </w:rPr>
        <w:t>فهذه الأوجه الثلاثة تثبت أن هذه الأحاديث كلها لا تصلح حجة على أن إجماع الأمة دليل شرعي</w:t>
      </w:r>
      <w:r w:rsidR="00DB18DA" w:rsidRPr="00351B70">
        <w:rPr>
          <w:rFonts w:hint="cs"/>
          <w:sz w:val="32"/>
          <w:rtl/>
          <w:lang w:bidi="ar-LB"/>
        </w:rPr>
        <w:t>،</w:t>
      </w:r>
      <w:r w:rsidRPr="00351B70">
        <w:rPr>
          <w:sz w:val="32"/>
          <w:rtl/>
        </w:rPr>
        <w:t xml:space="preserve"> فيسقط الاستدلال بها، وإذا سقط الاستدلال بها على أن إجماع الأمة دليل شرعي</w:t>
      </w:r>
      <w:r w:rsidR="00DB18DA" w:rsidRPr="00351B70">
        <w:rPr>
          <w:rFonts w:hint="cs"/>
          <w:sz w:val="32"/>
          <w:rtl/>
          <w:lang w:bidi="ar-LB"/>
        </w:rPr>
        <w:t>،</w:t>
      </w:r>
      <w:r w:rsidRPr="00351B70">
        <w:rPr>
          <w:sz w:val="32"/>
          <w:rtl/>
        </w:rPr>
        <w:t xml:space="preserve"> سقط كذلك </w:t>
      </w:r>
      <w:r w:rsidRPr="00351B70">
        <w:rPr>
          <w:spacing w:val="-4"/>
          <w:sz w:val="32"/>
          <w:rtl/>
        </w:rPr>
        <w:t>الاستدلال</w:t>
      </w:r>
      <w:r w:rsidRPr="00351B70">
        <w:rPr>
          <w:spacing w:val="-4"/>
          <w:sz w:val="26"/>
          <w:szCs w:val="26"/>
          <w:rtl/>
        </w:rPr>
        <w:t xml:space="preserve"> </w:t>
      </w:r>
      <w:r w:rsidRPr="00351B70">
        <w:rPr>
          <w:spacing w:val="-4"/>
          <w:sz w:val="32"/>
          <w:rtl/>
        </w:rPr>
        <w:t>بها</w:t>
      </w:r>
      <w:r w:rsidRPr="00351B70">
        <w:rPr>
          <w:spacing w:val="-4"/>
          <w:sz w:val="26"/>
          <w:szCs w:val="26"/>
          <w:rtl/>
        </w:rPr>
        <w:t xml:space="preserve"> </w:t>
      </w:r>
      <w:r w:rsidRPr="00351B70">
        <w:rPr>
          <w:spacing w:val="-4"/>
          <w:sz w:val="32"/>
          <w:rtl/>
        </w:rPr>
        <w:t>من</w:t>
      </w:r>
      <w:r w:rsidRPr="00351B70">
        <w:rPr>
          <w:spacing w:val="-4"/>
          <w:sz w:val="26"/>
          <w:szCs w:val="26"/>
          <w:rtl/>
        </w:rPr>
        <w:t xml:space="preserve"> </w:t>
      </w:r>
      <w:r w:rsidRPr="00351B70">
        <w:rPr>
          <w:spacing w:val="-4"/>
          <w:sz w:val="32"/>
          <w:rtl/>
        </w:rPr>
        <w:t>باب</w:t>
      </w:r>
      <w:r w:rsidRPr="00351B70">
        <w:rPr>
          <w:spacing w:val="-4"/>
          <w:sz w:val="26"/>
          <w:szCs w:val="26"/>
          <w:rtl/>
        </w:rPr>
        <w:t xml:space="preserve"> </w:t>
      </w:r>
      <w:r w:rsidRPr="00351B70">
        <w:rPr>
          <w:spacing w:val="-4"/>
          <w:sz w:val="32"/>
          <w:rtl/>
        </w:rPr>
        <w:t>أولى</w:t>
      </w:r>
      <w:r w:rsidRPr="00351B70">
        <w:rPr>
          <w:spacing w:val="-4"/>
          <w:sz w:val="26"/>
          <w:szCs w:val="26"/>
          <w:rtl/>
        </w:rPr>
        <w:t xml:space="preserve"> </w:t>
      </w:r>
      <w:r w:rsidRPr="00351B70">
        <w:rPr>
          <w:spacing w:val="-4"/>
          <w:sz w:val="32"/>
          <w:rtl/>
        </w:rPr>
        <w:t>على</w:t>
      </w:r>
      <w:r w:rsidRPr="00351B70">
        <w:rPr>
          <w:spacing w:val="-4"/>
          <w:sz w:val="26"/>
          <w:szCs w:val="26"/>
          <w:rtl/>
        </w:rPr>
        <w:t xml:space="preserve"> </w:t>
      </w:r>
      <w:r w:rsidRPr="00351B70">
        <w:rPr>
          <w:spacing w:val="-4"/>
          <w:sz w:val="32"/>
          <w:rtl/>
        </w:rPr>
        <w:t>أن</w:t>
      </w:r>
      <w:r w:rsidRPr="00351B70">
        <w:rPr>
          <w:spacing w:val="-4"/>
          <w:sz w:val="26"/>
          <w:szCs w:val="26"/>
          <w:rtl/>
        </w:rPr>
        <w:t xml:space="preserve"> </w:t>
      </w:r>
      <w:r w:rsidRPr="00351B70">
        <w:rPr>
          <w:spacing w:val="-3"/>
          <w:sz w:val="32"/>
          <w:rtl/>
        </w:rPr>
        <w:t>إجما</w:t>
      </w:r>
      <w:r w:rsidRPr="00351B70">
        <w:rPr>
          <w:spacing w:val="-30"/>
          <w:sz w:val="32"/>
          <w:rtl/>
        </w:rPr>
        <w:t>ع</w:t>
      </w:r>
      <w:r w:rsidRPr="00351B70">
        <w:rPr>
          <w:spacing w:val="-4"/>
          <w:sz w:val="28"/>
          <w:szCs w:val="28"/>
          <w:rtl/>
        </w:rPr>
        <w:t xml:space="preserve"> </w:t>
      </w:r>
      <w:r w:rsidRPr="00351B70">
        <w:rPr>
          <w:spacing w:val="-4"/>
          <w:sz w:val="32"/>
          <w:rtl/>
        </w:rPr>
        <w:t>أهل</w:t>
      </w:r>
      <w:r w:rsidRPr="00351B70">
        <w:rPr>
          <w:spacing w:val="-4"/>
          <w:sz w:val="28"/>
          <w:szCs w:val="28"/>
          <w:rtl/>
        </w:rPr>
        <w:t xml:space="preserve"> </w:t>
      </w:r>
      <w:r w:rsidRPr="00351B70">
        <w:rPr>
          <w:spacing w:val="-4"/>
          <w:sz w:val="32"/>
          <w:rtl/>
        </w:rPr>
        <w:t>الحل</w:t>
      </w:r>
      <w:r w:rsidRPr="00351B70">
        <w:rPr>
          <w:spacing w:val="-4"/>
          <w:sz w:val="28"/>
          <w:szCs w:val="28"/>
          <w:rtl/>
        </w:rPr>
        <w:t xml:space="preserve"> </w:t>
      </w:r>
      <w:r w:rsidRPr="00351B70">
        <w:rPr>
          <w:spacing w:val="-4"/>
          <w:sz w:val="32"/>
          <w:rtl/>
        </w:rPr>
        <w:t>والعقد</w:t>
      </w:r>
      <w:r w:rsidRPr="00351B70">
        <w:rPr>
          <w:spacing w:val="-4"/>
          <w:sz w:val="28"/>
          <w:szCs w:val="28"/>
          <w:rtl/>
        </w:rPr>
        <w:t xml:space="preserve"> </w:t>
      </w:r>
      <w:r w:rsidRPr="00351B70">
        <w:rPr>
          <w:spacing w:val="-4"/>
          <w:sz w:val="32"/>
          <w:rtl/>
        </w:rPr>
        <w:t>دليل</w:t>
      </w:r>
      <w:r w:rsidRPr="00351B70">
        <w:rPr>
          <w:spacing w:val="-4"/>
          <w:sz w:val="28"/>
          <w:szCs w:val="28"/>
          <w:rtl/>
        </w:rPr>
        <w:t xml:space="preserve"> </w:t>
      </w:r>
      <w:r w:rsidRPr="00351B70">
        <w:rPr>
          <w:spacing w:val="-4"/>
          <w:sz w:val="32"/>
          <w:rtl/>
        </w:rPr>
        <w:t>شرعي</w:t>
      </w:r>
      <w:r w:rsidRPr="00351B70">
        <w:rPr>
          <w:sz w:val="32"/>
          <w:rtl/>
        </w:rPr>
        <w:t xml:space="preserve">، وسقط الاستدلال بها على أن إجماع المجتهدين دليل شرعي، فإن من </w:t>
      </w:r>
      <w:r w:rsidRPr="00351B70">
        <w:rPr>
          <w:spacing w:val="-3"/>
          <w:sz w:val="32"/>
          <w:rtl/>
        </w:rPr>
        <w:t>قال بذلك</w:t>
      </w:r>
      <w:r w:rsidRPr="00351B70">
        <w:rPr>
          <w:spacing w:val="-3"/>
          <w:sz w:val="30"/>
          <w:szCs w:val="30"/>
          <w:rtl/>
        </w:rPr>
        <w:t xml:space="preserve"> </w:t>
      </w:r>
      <w:r w:rsidRPr="00351B70">
        <w:rPr>
          <w:spacing w:val="-3"/>
          <w:sz w:val="32"/>
          <w:rtl/>
        </w:rPr>
        <w:t>قد</w:t>
      </w:r>
      <w:r w:rsidRPr="00351B70">
        <w:rPr>
          <w:spacing w:val="-3"/>
          <w:sz w:val="30"/>
          <w:szCs w:val="30"/>
          <w:rtl/>
        </w:rPr>
        <w:t xml:space="preserve"> </w:t>
      </w:r>
      <w:r w:rsidRPr="00351B70">
        <w:rPr>
          <w:spacing w:val="-3"/>
          <w:sz w:val="32"/>
          <w:rtl/>
        </w:rPr>
        <w:t>استدل</w:t>
      </w:r>
      <w:r w:rsidRPr="00351B70">
        <w:rPr>
          <w:spacing w:val="-3"/>
          <w:sz w:val="30"/>
          <w:szCs w:val="30"/>
          <w:rtl/>
        </w:rPr>
        <w:t xml:space="preserve"> </w:t>
      </w:r>
      <w:r w:rsidRPr="00351B70">
        <w:rPr>
          <w:spacing w:val="-3"/>
          <w:sz w:val="32"/>
          <w:rtl/>
        </w:rPr>
        <w:t>بها</w:t>
      </w:r>
      <w:r w:rsidRPr="00351B70">
        <w:rPr>
          <w:sz w:val="32"/>
          <w:rtl/>
        </w:rPr>
        <w:t xml:space="preserve">، </w:t>
      </w:r>
      <w:r w:rsidRPr="00351B70">
        <w:rPr>
          <w:spacing w:val="-3"/>
          <w:sz w:val="32"/>
          <w:rtl/>
        </w:rPr>
        <w:t>وإذا</w:t>
      </w:r>
      <w:r w:rsidRPr="00351B70">
        <w:rPr>
          <w:spacing w:val="-3"/>
          <w:sz w:val="28"/>
          <w:szCs w:val="28"/>
          <w:rtl/>
        </w:rPr>
        <w:t xml:space="preserve"> </w:t>
      </w:r>
      <w:r w:rsidRPr="00351B70">
        <w:rPr>
          <w:spacing w:val="-3"/>
          <w:sz w:val="32"/>
          <w:rtl/>
        </w:rPr>
        <w:t>كانت</w:t>
      </w:r>
      <w:r w:rsidRPr="00351B70">
        <w:rPr>
          <w:spacing w:val="-3"/>
          <w:sz w:val="28"/>
          <w:szCs w:val="28"/>
          <w:rtl/>
        </w:rPr>
        <w:t xml:space="preserve"> </w:t>
      </w:r>
      <w:r w:rsidRPr="00351B70">
        <w:rPr>
          <w:spacing w:val="-3"/>
          <w:sz w:val="32"/>
          <w:rtl/>
        </w:rPr>
        <w:t>لا</w:t>
      </w:r>
      <w:r w:rsidRPr="00351B70">
        <w:rPr>
          <w:spacing w:val="-3"/>
          <w:sz w:val="28"/>
          <w:szCs w:val="28"/>
          <w:rtl/>
        </w:rPr>
        <w:t xml:space="preserve"> </w:t>
      </w:r>
      <w:r w:rsidRPr="00351B70">
        <w:rPr>
          <w:spacing w:val="-3"/>
          <w:sz w:val="32"/>
          <w:rtl/>
        </w:rPr>
        <w:t>تصلح</w:t>
      </w:r>
      <w:r w:rsidRPr="00351B70">
        <w:rPr>
          <w:spacing w:val="-3"/>
          <w:sz w:val="30"/>
          <w:szCs w:val="30"/>
          <w:rtl/>
        </w:rPr>
        <w:t xml:space="preserve"> </w:t>
      </w:r>
      <w:r w:rsidRPr="00351B70">
        <w:rPr>
          <w:spacing w:val="-3"/>
          <w:sz w:val="32"/>
          <w:rtl/>
        </w:rPr>
        <w:t>دليلاً</w:t>
      </w:r>
      <w:r w:rsidRPr="00351B70">
        <w:rPr>
          <w:spacing w:val="-3"/>
          <w:sz w:val="30"/>
          <w:szCs w:val="30"/>
          <w:rtl/>
        </w:rPr>
        <w:t xml:space="preserve"> </w:t>
      </w:r>
      <w:r w:rsidRPr="00351B70">
        <w:rPr>
          <w:spacing w:val="-3"/>
          <w:sz w:val="32"/>
          <w:rtl/>
        </w:rPr>
        <w:t>على</w:t>
      </w:r>
      <w:r w:rsidRPr="00351B70">
        <w:rPr>
          <w:spacing w:val="-3"/>
          <w:sz w:val="30"/>
          <w:szCs w:val="30"/>
          <w:rtl/>
        </w:rPr>
        <w:t xml:space="preserve"> </w:t>
      </w:r>
      <w:r w:rsidRPr="00351B70">
        <w:rPr>
          <w:spacing w:val="-3"/>
          <w:sz w:val="32"/>
          <w:rtl/>
        </w:rPr>
        <w:t>إجماع</w:t>
      </w:r>
      <w:r w:rsidRPr="00351B70">
        <w:rPr>
          <w:spacing w:val="-3"/>
          <w:sz w:val="30"/>
          <w:szCs w:val="30"/>
          <w:rtl/>
        </w:rPr>
        <w:t xml:space="preserve"> </w:t>
      </w:r>
      <w:r w:rsidRPr="00351B70">
        <w:rPr>
          <w:spacing w:val="-3"/>
          <w:sz w:val="32"/>
          <w:rtl/>
        </w:rPr>
        <w:t>الأمة</w:t>
      </w:r>
      <w:r w:rsidR="004830AC" w:rsidRPr="00351B70">
        <w:rPr>
          <w:rFonts w:hint="cs"/>
          <w:sz w:val="32"/>
          <w:rtl/>
          <w:lang w:bidi="ar-LB"/>
        </w:rPr>
        <w:t>،</w:t>
      </w:r>
      <w:r w:rsidRPr="00351B70">
        <w:rPr>
          <w:sz w:val="32"/>
          <w:rtl/>
        </w:rPr>
        <w:t xml:space="preserve"> </w:t>
      </w:r>
      <w:r w:rsidRPr="00351B70">
        <w:rPr>
          <w:spacing w:val="-3"/>
          <w:sz w:val="32"/>
          <w:rtl/>
        </w:rPr>
        <w:t>وقد</w:t>
      </w:r>
      <w:r w:rsidRPr="00351B70">
        <w:rPr>
          <w:spacing w:val="-3"/>
          <w:sz w:val="28"/>
          <w:szCs w:val="28"/>
          <w:rtl/>
        </w:rPr>
        <w:t xml:space="preserve"> </w:t>
      </w:r>
      <w:r w:rsidRPr="00351B70">
        <w:rPr>
          <w:spacing w:val="-3"/>
          <w:sz w:val="32"/>
          <w:rtl/>
        </w:rPr>
        <w:t>نصت</w:t>
      </w:r>
      <w:r w:rsidRPr="00351B70">
        <w:rPr>
          <w:spacing w:val="-3"/>
          <w:sz w:val="28"/>
          <w:szCs w:val="28"/>
          <w:rtl/>
        </w:rPr>
        <w:t xml:space="preserve"> </w:t>
      </w:r>
      <w:r w:rsidRPr="00351B70">
        <w:rPr>
          <w:spacing w:val="-3"/>
          <w:sz w:val="32"/>
          <w:rtl/>
        </w:rPr>
        <w:t>على</w:t>
      </w:r>
      <w:r w:rsidRPr="00351B70">
        <w:rPr>
          <w:spacing w:val="-3"/>
          <w:sz w:val="28"/>
          <w:szCs w:val="28"/>
          <w:rtl/>
        </w:rPr>
        <w:t xml:space="preserve"> </w:t>
      </w:r>
      <w:r w:rsidRPr="00351B70">
        <w:rPr>
          <w:spacing w:val="-3"/>
          <w:sz w:val="32"/>
          <w:rtl/>
        </w:rPr>
        <w:t>المؤمنين</w:t>
      </w:r>
      <w:r w:rsidRPr="00351B70">
        <w:rPr>
          <w:spacing w:val="-3"/>
          <w:sz w:val="28"/>
          <w:szCs w:val="28"/>
          <w:rtl/>
        </w:rPr>
        <w:t xml:space="preserve"> </w:t>
      </w:r>
      <w:r w:rsidRPr="00351B70">
        <w:rPr>
          <w:spacing w:val="-3"/>
          <w:sz w:val="32"/>
          <w:rtl/>
        </w:rPr>
        <w:t>وعلى</w:t>
      </w:r>
      <w:r w:rsidRPr="00351B70">
        <w:rPr>
          <w:spacing w:val="-3"/>
          <w:sz w:val="28"/>
          <w:szCs w:val="28"/>
          <w:rtl/>
        </w:rPr>
        <w:t xml:space="preserve"> </w:t>
      </w:r>
      <w:r w:rsidRPr="00351B70">
        <w:rPr>
          <w:spacing w:val="-3"/>
          <w:sz w:val="32"/>
          <w:rtl/>
        </w:rPr>
        <w:t>الأمة</w:t>
      </w:r>
      <w:r w:rsidR="004830AC" w:rsidRPr="00351B70">
        <w:rPr>
          <w:rFonts w:hint="cs"/>
          <w:sz w:val="32"/>
          <w:rtl/>
          <w:lang w:bidi="ar-LB"/>
        </w:rPr>
        <w:t>،</w:t>
      </w:r>
      <w:r w:rsidRPr="00351B70">
        <w:rPr>
          <w:sz w:val="32"/>
          <w:rtl/>
        </w:rPr>
        <w:t xml:space="preserve"> </w:t>
      </w:r>
      <w:r w:rsidRPr="00351B70">
        <w:rPr>
          <w:spacing w:val="-3"/>
          <w:sz w:val="32"/>
          <w:rtl/>
        </w:rPr>
        <w:t>فإنها</w:t>
      </w:r>
      <w:r w:rsidRPr="00351B70">
        <w:rPr>
          <w:spacing w:val="-3"/>
          <w:sz w:val="28"/>
          <w:szCs w:val="28"/>
          <w:rtl/>
        </w:rPr>
        <w:t xml:space="preserve"> </w:t>
      </w:r>
      <w:r w:rsidRPr="00351B70">
        <w:rPr>
          <w:spacing w:val="-3"/>
          <w:sz w:val="32"/>
          <w:rtl/>
        </w:rPr>
        <w:t>من</w:t>
      </w:r>
      <w:r w:rsidRPr="00351B70">
        <w:rPr>
          <w:spacing w:val="-3"/>
          <w:sz w:val="28"/>
          <w:szCs w:val="28"/>
          <w:rtl/>
        </w:rPr>
        <w:t xml:space="preserve"> </w:t>
      </w:r>
      <w:r w:rsidRPr="00351B70">
        <w:rPr>
          <w:spacing w:val="-3"/>
          <w:sz w:val="32"/>
          <w:rtl/>
        </w:rPr>
        <w:t>باب</w:t>
      </w:r>
      <w:r w:rsidRPr="00351B70">
        <w:rPr>
          <w:spacing w:val="-3"/>
          <w:sz w:val="28"/>
          <w:szCs w:val="28"/>
          <w:rtl/>
        </w:rPr>
        <w:t xml:space="preserve"> </w:t>
      </w:r>
      <w:r w:rsidRPr="00351B70">
        <w:rPr>
          <w:spacing w:val="-3"/>
          <w:sz w:val="32"/>
          <w:rtl/>
        </w:rPr>
        <w:t>أولى</w:t>
      </w:r>
      <w:r w:rsidRPr="00351B70">
        <w:rPr>
          <w:spacing w:val="-3"/>
          <w:sz w:val="28"/>
          <w:szCs w:val="28"/>
          <w:rtl/>
        </w:rPr>
        <w:t xml:space="preserve"> </w:t>
      </w:r>
      <w:r w:rsidRPr="00351B70">
        <w:rPr>
          <w:spacing w:val="-3"/>
          <w:sz w:val="32"/>
          <w:rtl/>
        </w:rPr>
        <w:t>لا</w:t>
      </w:r>
      <w:r w:rsidRPr="00351B70">
        <w:rPr>
          <w:spacing w:val="-3"/>
          <w:sz w:val="26"/>
          <w:szCs w:val="26"/>
          <w:rtl/>
        </w:rPr>
        <w:t xml:space="preserve"> </w:t>
      </w:r>
      <w:r w:rsidRPr="00351B70">
        <w:rPr>
          <w:spacing w:val="-3"/>
          <w:sz w:val="32"/>
          <w:rtl/>
        </w:rPr>
        <w:t>تصلح</w:t>
      </w:r>
      <w:r w:rsidRPr="00351B70">
        <w:rPr>
          <w:spacing w:val="-3"/>
          <w:sz w:val="28"/>
          <w:szCs w:val="28"/>
          <w:rtl/>
        </w:rPr>
        <w:t xml:space="preserve"> </w:t>
      </w:r>
      <w:r w:rsidRPr="00351B70">
        <w:rPr>
          <w:spacing w:val="-3"/>
          <w:sz w:val="32"/>
          <w:rtl/>
        </w:rPr>
        <w:t>دليلاً</w:t>
      </w:r>
      <w:r w:rsidRPr="00351B70">
        <w:rPr>
          <w:sz w:val="32"/>
          <w:rtl/>
        </w:rPr>
        <w:t xml:space="preserve"> على إجماع أهل الحل والعقد</w:t>
      </w:r>
      <w:r w:rsidR="004830AC" w:rsidRPr="00351B70">
        <w:rPr>
          <w:rFonts w:hint="cs"/>
          <w:sz w:val="32"/>
          <w:rtl/>
          <w:lang w:bidi="ar-LB"/>
        </w:rPr>
        <w:t>،</w:t>
      </w:r>
      <w:r w:rsidRPr="00351B70">
        <w:rPr>
          <w:sz w:val="32"/>
          <w:rtl/>
        </w:rPr>
        <w:t xml:space="preserve"> ولا على إجماع المجتهدين</w:t>
      </w:r>
      <w:r w:rsidR="004830AC" w:rsidRPr="00351B70">
        <w:rPr>
          <w:rFonts w:hint="cs"/>
          <w:sz w:val="32"/>
          <w:rtl/>
          <w:lang w:bidi="ar-LB"/>
        </w:rPr>
        <w:t>،</w:t>
      </w:r>
      <w:r w:rsidRPr="00351B70">
        <w:rPr>
          <w:sz w:val="32"/>
          <w:rtl/>
        </w:rPr>
        <w:t xml:space="preserve"> وهي لم تنص عليهم</w:t>
      </w:r>
      <w:r w:rsidR="004830AC" w:rsidRPr="00351B70">
        <w:rPr>
          <w:rFonts w:hint="cs"/>
          <w:sz w:val="32"/>
          <w:rtl/>
          <w:lang w:bidi="ar-LB"/>
        </w:rPr>
        <w:t>،</w:t>
      </w:r>
      <w:r w:rsidRPr="00351B70">
        <w:rPr>
          <w:sz w:val="32"/>
          <w:rtl/>
        </w:rPr>
        <w:t xml:space="preserve"> وإنما أخذاً من كلمة المؤمنين ومن كلمة الأمة، وبذلك يرد القول بأن إجماع الأمة</w:t>
      </w:r>
      <w:r w:rsidR="004830AC" w:rsidRPr="00351B70">
        <w:rPr>
          <w:rFonts w:hint="cs"/>
          <w:sz w:val="32"/>
          <w:rtl/>
          <w:lang w:bidi="ar-LB"/>
        </w:rPr>
        <w:t>،</w:t>
      </w:r>
      <w:r w:rsidRPr="00351B70">
        <w:rPr>
          <w:sz w:val="32"/>
          <w:rtl/>
        </w:rPr>
        <w:t xml:space="preserve"> وإجماع أهل الحل والعقد</w:t>
      </w:r>
      <w:r w:rsidR="004830AC" w:rsidRPr="00351B70">
        <w:rPr>
          <w:rFonts w:hint="cs"/>
          <w:sz w:val="32"/>
          <w:rtl/>
          <w:lang w:bidi="ar-LB"/>
        </w:rPr>
        <w:t>،</w:t>
      </w:r>
      <w:r w:rsidRPr="00351B70">
        <w:rPr>
          <w:sz w:val="32"/>
          <w:rtl/>
        </w:rPr>
        <w:t xml:space="preserve"> وإجماع المجتهدين</w:t>
      </w:r>
      <w:r w:rsidR="004830AC" w:rsidRPr="00351B70">
        <w:rPr>
          <w:rFonts w:hint="cs"/>
          <w:sz w:val="32"/>
          <w:rtl/>
          <w:lang w:bidi="ar-LB"/>
        </w:rPr>
        <w:t>،</w:t>
      </w:r>
      <w:r w:rsidRPr="00351B70">
        <w:rPr>
          <w:sz w:val="32"/>
          <w:rtl/>
        </w:rPr>
        <w:t xml:space="preserve"> دليل شرعي، وتبين أن كل إجماع منها ليس دليلاً شرعياً.</w:t>
      </w:r>
    </w:p>
    <w:p w14:paraId="4B294825" w14:textId="77777777" w:rsidR="00584DE6" w:rsidRPr="00351B70" w:rsidRDefault="009A32DB" w:rsidP="00AF5DEB">
      <w:pPr>
        <w:widowControl w:val="0"/>
        <w:spacing w:line="442" w:lineRule="exact"/>
        <w:ind w:firstLine="567"/>
        <w:jc w:val="lowKashida"/>
        <w:rPr>
          <w:rFonts w:hint="cs"/>
          <w:sz w:val="32"/>
          <w:rtl/>
          <w:lang w:bidi="ar-LB"/>
        </w:rPr>
      </w:pPr>
      <w:r w:rsidRPr="00351B70">
        <w:rPr>
          <w:sz w:val="32"/>
          <w:rtl/>
        </w:rPr>
        <w:t xml:space="preserve">وأما بالنسبة لإجماع العترة فقد قالوا: </w:t>
      </w:r>
      <w:r w:rsidR="004830AC" w:rsidRPr="00351B70">
        <w:rPr>
          <w:rFonts w:hint="cs"/>
          <w:sz w:val="32"/>
          <w:rtl/>
          <w:lang w:bidi="ar-LB"/>
        </w:rPr>
        <w:t>إ</w:t>
      </w:r>
      <w:r w:rsidRPr="00351B70">
        <w:rPr>
          <w:sz w:val="32"/>
          <w:rtl/>
        </w:rPr>
        <w:t>ن إجماع أهل البيت دليل شرعي</w:t>
      </w:r>
      <w:r w:rsidR="004830AC" w:rsidRPr="00351B70">
        <w:rPr>
          <w:rFonts w:hint="cs"/>
          <w:sz w:val="32"/>
          <w:rtl/>
          <w:lang w:bidi="ar-LB"/>
        </w:rPr>
        <w:t>،</w:t>
      </w:r>
      <w:r w:rsidRPr="00351B70">
        <w:rPr>
          <w:sz w:val="32"/>
          <w:rtl/>
        </w:rPr>
        <w:t xml:space="preserve"> وأرادوا بأهل البيت علياً وفاطمة وابناهما، واستدلوا على ذلك بقوله تعالى: </w:t>
      </w:r>
      <w:r w:rsidR="004505EE" w:rsidRPr="00351B70">
        <w:rPr>
          <w:position w:val="-4"/>
          <w:sz w:val="36"/>
          <w:szCs w:val="36"/>
        </w:rPr>
        <w:sym w:font="AGA Arabesque" w:char="F05D"/>
      </w:r>
      <w:r w:rsidR="004505EE" w:rsidRPr="00351B70">
        <w:rPr>
          <w:rFonts w:hint="cs"/>
          <w:b/>
          <w:bCs/>
          <w:sz w:val="8"/>
          <w:szCs w:val="8"/>
          <w:rtl/>
        </w:rPr>
        <w:t xml:space="preserve"> </w:t>
      </w:r>
      <w:r w:rsidR="00AF5DEB" w:rsidRPr="00351B70">
        <w:rPr>
          <w:rFonts w:hint="cs"/>
          <w:b/>
          <w:bCs/>
          <w:sz w:val="32"/>
          <w:rtl/>
        </w:rPr>
        <w:t>إِنَّمَا يُرِيدُ اللَّهُ لِيُذْهِبَ عَنْكُمُ الرِّجْسَ أَهْلَ الْبَيْتِ وَيُطَهِّرَكُمْ تَطْهِيرًا (33)</w:t>
      </w:r>
      <w:r w:rsidR="004505EE" w:rsidRPr="00351B70">
        <w:rPr>
          <w:position w:val="-4"/>
          <w:sz w:val="36"/>
          <w:szCs w:val="36"/>
        </w:rPr>
        <w:sym w:font="AGA Arabesque" w:char="F05B"/>
      </w:r>
      <w:r w:rsidRPr="00351B70">
        <w:rPr>
          <w:sz w:val="32"/>
          <w:rtl/>
        </w:rPr>
        <w:t xml:space="preserve"> فأخبر بذهاب الرجس عن أهل البيت بـ</w:t>
      </w:r>
      <w:r w:rsidR="008A707A" w:rsidRPr="00351B70">
        <w:rPr>
          <w:rFonts w:hint="cs"/>
          <w:spacing w:val="40"/>
          <w:sz w:val="32"/>
          <w:rtl/>
          <w:lang w:bidi="ar-LB"/>
        </w:rPr>
        <w:t>«</w:t>
      </w:r>
      <w:r w:rsidRPr="00351B70">
        <w:rPr>
          <w:sz w:val="32"/>
          <w:rtl/>
        </w:rPr>
        <w:t>إنما</w:t>
      </w:r>
      <w:r w:rsidR="008A707A" w:rsidRPr="00351B70">
        <w:rPr>
          <w:rFonts w:hint="cs"/>
          <w:sz w:val="32"/>
          <w:rtl/>
          <w:lang w:bidi="ar-LB"/>
        </w:rPr>
        <w:t>»</w:t>
      </w:r>
      <w:r w:rsidRPr="00351B70">
        <w:rPr>
          <w:sz w:val="32"/>
          <w:rtl/>
        </w:rPr>
        <w:t>، وهي للحصر فيهم. واستدلوا على أن المراد بأهل البيت في الآية هم علي وفاطمة وابنيهما</w:t>
      </w:r>
      <w:r w:rsidR="00584DE6" w:rsidRPr="00351B70">
        <w:rPr>
          <w:rFonts w:hint="cs"/>
          <w:sz w:val="32"/>
          <w:rtl/>
          <w:lang w:bidi="ar-LB"/>
        </w:rPr>
        <w:t>،</w:t>
      </w:r>
      <w:r w:rsidRPr="00351B70">
        <w:rPr>
          <w:sz w:val="32"/>
          <w:rtl/>
        </w:rPr>
        <w:t xml:space="preserve"> أنه لما ن</w:t>
      </w:r>
      <w:r w:rsidR="00CA3711" w:rsidRPr="00351B70">
        <w:rPr>
          <w:rFonts w:hint="cs"/>
          <w:sz w:val="32"/>
          <w:rtl/>
          <w:lang w:bidi="ar-LB"/>
        </w:rPr>
        <w:t>ـ</w:t>
      </w:r>
      <w:r w:rsidRPr="00351B70">
        <w:rPr>
          <w:sz w:val="32"/>
          <w:rtl/>
        </w:rPr>
        <w:t>زلت هذه الآية</w:t>
      </w:r>
      <w:r w:rsidR="00584DE6" w:rsidRPr="00351B70">
        <w:rPr>
          <w:rFonts w:hint="cs"/>
          <w:sz w:val="32"/>
          <w:rtl/>
          <w:lang w:bidi="ar-LB"/>
        </w:rPr>
        <w:t>،</w:t>
      </w:r>
      <w:r w:rsidRPr="00351B70">
        <w:rPr>
          <w:sz w:val="32"/>
          <w:rtl/>
        </w:rPr>
        <w:t xml:space="preserve"> أدار النبي </w:t>
      </w:r>
      <w:r w:rsidR="00AB34A4" w:rsidRPr="00351B70">
        <w:rPr>
          <w:rFonts w:hint="cs"/>
          <w:position w:val="-4"/>
          <w:sz w:val="44"/>
          <w:szCs w:val="44"/>
        </w:rPr>
        <w:sym w:font="AGA Arabesque" w:char="F072"/>
      </w:r>
      <w:r w:rsidRPr="00351B70">
        <w:rPr>
          <w:sz w:val="32"/>
          <w:rtl/>
        </w:rPr>
        <w:t xml:space="preserve"> كساءه على هؤلاء</w:t>
      </w:r>
      <w:r w:rsidR="00584DE6" w:rsidRPr="00351B70">
        <w:rPr>
          <w:rFonts w:hint="cs"/>
          <w:sz w:val="32"/>
          <w:rtl/>
          <w:lang w:bidi="ar-LB"/>
        </w:rPr>
        <w:t>،</w:t>
      </w:r>
      <w:r w:rsidRPr="00351B70">
        <w:rPr>
          <w:sz w:val="32"/>
          <w:rtl/>
        </w:rPr>
        <w:t xml:space="preserve"> ولفه عليهم وقال: </w:t>
      </w:r>
      <w:r w:rsidR="00485976" w:rsidRPr="00351B70">
        <w:rPr>
          <w:sz w:val="32"/>
          <w:rtl/>
        </w:rPr>
        <w:t>«</w:t>
      </w:r>
      <w:r w:rsidR="00485976" w:rsidRPr="00351B70">
        <w:rPr>
          <w:rFonts w:hint="cs"/>
          <w:b/>
          <w:bCs/>
          <w:sz w:val="28"/>
          <w:szCs w:val="28"/>
          <w:rtl/>
        </w:rPr>
        <w:t>الل</w:t>
      </w:r>
      <w:r w:rsidR="006A0F11" w:rsidRPr="00351B70">
        <w:rPr>
          <w:rFonts w:hint="cs"/>
          <w:b/>
          <w:bCs/>
          <w:sz w:val="28"/>
          <w:szCs w:val="28"/>
          <w:rtl/>
        </w:rPr>
        <w:t>َّ</w:t>
      </w:r>
      <w:r w:rsidR="00485976" w:rsidRPr="00351B70">
        <w:rPr>
          <w:rFonts w:hint="cs"/>
          <w:b/>
          <w:bCs/>
          <w:sz w:val="28"/>
          <w:szCs w:val="28"/>
          <w:rtl/>
        </w:rPr>
        <w:t>ه</w:t>
      </w:r>
      <w:r w:rsidR="006A0F11" w:rsidRPr="00351B70">
        <w:rPr>
          <w:rFonts w:hint="cs"/>
          <w:b/>
          <w:bCs/>
          <w:sz w:val="28"/>
          <w:szCs w:val="28"/>
          <w:rtl/>
        </w:rPr>
        <w:t>ُ</w:t>
      </w:r>
      <w:r w:rsidR="00485976" w:rsidRPr="00351B70">
        <w:rPr>
          <w:rFonts w:hint="cs"/>
          <w:b/>
          <w:bCs/>
          <w:sz w:val="28"/>
          <w:szCs w:val="28"/>
          <w:rtl/>
        </w:rPr>
        <w:t>م</w:t>
      </w:r>
      <w:r w:rsidR="006A0F11" w:rsidRPr="00351B70">
        <w:rPr>
          <w:rFonts w:hint="cs"/>
          <w:b/>
          <w:bCs/>
          <w:sz w:val="28"/>
          <w:szCs w:val="28"/>
          <w:rtl/>
        </w:rPr>
        <w:t>َّ</w:t>
      </w:r>
      <w:r w:rsidR="00485976" w:rsidRPr="00351B70">
        <w:rPr>
          <w:rFonts w:hint="cs"/>
          <w:b/>
          <w:bCs/>
          <w:sz w:val="28"/>
          <w:szCs w:val="28"/>
          <w:rtl/>
        </w:rPr>
        <w:t xml:space="preserve"> </w:t>
      </w:r>
      <w:r w:rsidR="00485976" w:rsidRPr="00351B70">
        <w:rPr>
          <w:b/>
          <w:bCs/>
          <w:sz w:val="28"/>
          <w:szCs w:val="28"/>
          <w:rtl/>
        </w:rPr>
        <w:t>ه</w:t>
      </w:r>
      <w:r w:rsidR="006A0F11" w:rsidRPr="00351B70">
        <w:rPr>
          <w:rFonts w:hint="cs"/>
          <w:b/>
          <w:bCs/>
          <w:sz w:val="28"/>
          <w:szCs w:val="28"/>
          <w:rtl/>
        </w:rPr>
        <w:t>َ</w:t>
      </w:r>
      <w:r w:rsidR="00485976" w:rsidRPr="00351B70">
        <w:rPr>
          <w:b/>
          <w:bCs/>
          <w:sz w:val="28"/>
          <w:szCs w:val="28"/>
          <w:rtl/>
        </w:rPr>
        <w:t>ؤ</w:t>
      </w:r>
      <w:r w:rsidR="006A0F11" w:rsidRPr="00351B70">
        <w:rPr>
          <w:rFonts w:hint="cs"/>
          <w:b/>
          <w:bCs/>
          <w:sz w:val="28"/>
          <w:szCs w:val="28"/>
          <w:rtl/>
        </w:rPr>
        <w:t>ُ</w:t>
      </w:r>
      <w:r w:rsidR="00485976" w:rsidRPr="00351B70">
        <w:rPr>
          <w:b/>
          <w:bCs/>
          <w:sz w:val="28"/>
          <w:szCs w:val="28"/>
          <w:rtl/>
        </w:rPr>
        <w:t>لا</w:t>
      </w:r>
      <w:r w:rsidR="006A0F11" w:rsidRPr="00351B70">
        <w:rPr>
          <w:rFonts w:hint="cs"/>
          <w:b/>
          <w:bCs/>
          <w:sz w:val="28"/>
          <w:szCs w:val="28"/>
          <w:rtl/>
        </w:rPr>
        <w:t>ً</w:t>
      </w:r>
      <w:r w:rsidR="00485976" w:rsidRPr="00351B70">
        <w:rPr>
          <w:b/>
          <w:bCs/>
          <w:sz w:val="28"/>
          <w:szCs w:val="28"/>
          <w:rtl/>
        </w:rPr>
        <w:t>ء</w:t>
      </w:r>
      <w:r w:rsidR="006A0F11" w:rsidRPr="00351B70">
        <w:rPr>
          <w:rFonts w:hint="cs"/>
          <w:b/>
          <w:bCs/>
          <w:sz w:val="28"/>
          <w:szCs w:val="28"/>
          <w:rtl/>
        </w:rPr>
        <w:t>ِ</w:t>
      </w:r>
      <w:r w:rsidR="00485976" w:rsidRPr="00351B70">
        <w:rPr>
          <w:b/>
          <w:bCs/>
          <w:sz w:val="28"/>
          <w:szCs w:val="28"/>
          <w:rtl/>
        </w:rPr>
        <w:t xml:space="preserve"> أ</w:t>
      </w:r>
      <w:r w:rsidR="006A0F11" w:rsidRPr="00351B70">
        <w:rPr>
          <w:rFonts w:hint="cs"/>
          <w:b/>
          <w:bCs/>
          <w:sz w:val="28"/>
          <w:szCs w:val="28"/>
          <w:rtl/>
        </w:rPr>
        <w:t>َ</w:t>
      </w:r>
      <w:r w:rsidR="00485976" w:rsidRPr="00351B70">
        <w:rPr>
          <w:b/>
          <w:bCs/>
          <w:sz w:val="28"/>
          <w:szCs w:val="28"/>
          <w:rtl/>
        </w:rPr>
        <w:t>ه</w:t>
      </w:r>
      <w:r w:rsidR="006A0F11" w:rsidRPr="00351B70">
        <w:rPr>
          <w:rFonts w:hint="cs"/>
          <w:b/>
          <w:bCs/>
          <w:sz w:val="28"/>
          <w:szCs w:val="28"/>
          <w:rtl/>
        </w:rPr>
        <w:t>ْ</w:t>
      </w:r>
      <w:r w:rsidR="00485976" w:rsidRPr="00351B70">
        <w:rPr>
          <w:b/>
          <w:bCs/>
          <w:sz w:val="28"/>
          <w:szCs w:val="28"/>
          <w:rtl/>
        </w:rPr>
        <w:t>ل</w:t>
      </w:r>
      <w:r w:rsidR="006A0F11" w:rsidRPr="00351B70">
        <w:rPr>
          <w:rFonts w:hint="cs"/>
          <w:b/>
          <w:bCs/>
          <w:sz w:val="28"/>
          <w:szCs w:val="28"/>
          <w:rtl/>
        </w:rPr>
        <w:t>ُ</w:t>
      </w:r>
      <w:r w:rsidR="00485976" w:rsidRPr="00351B70">
        <w:rPr>
          <w:b/>
          <w:bCs/>
          <w:sz w:val="28"/>
          <w:szCs w:val="28"/>
          <w:rtl/>
        </w:rPr>
        <w:t xml:space="preserve"> ب</w:t>
      </w:r>
      <w:r w:rsidR="006A0F11" w:rsidRPr="00351B70">
        <w:rPr>
          <w:rFonts w:hint="cs"/>
          <w:b/>
          <w:bCs/>
          <w:sz w:val="28"/>
          <w:szCs w:val="28"/>
          <w:rtl/>
        </w:rPr>
        <w:t>َ</w:t>
      </w:r>
      <w:r w:rsidR="00485976" w:rsidRPr="00351B70">
        <w:rPr>
          <w:b/>
          <w:bCs/>
          <w:sz w:val="28"/>
          <w:szCs w:val="28"/>
          <w:rtl/>
        </w:rPr>
        <w:t>ي</w:t>
      </w:r>
      <w:r w:rsidR="006A0F11" w:rsidRPr="00351B70">
        <w:rPr>
          <w:rFonts w:hint="cs"/>
          <w:b/>
          <w:bCs/>
          <w:sz w:val="28"/>
          <w:szCs w:val="28"/>
          <w:rtl/>
        </w:rPr>
        <w:t>ْ</w:t>
      </w:r>
      <w:r w:rsidR="00485976" w:rsidRPr="00351B70">
        <w:rPr>
          <w:b/>
          <w:bCs/>
          <w:sz w:val="28"/>
          <w:szCs w:val="28"/>
          <w:rtl/>
        </w:rPr>
        <w:t>ت</w:t>
      </w:r>
      <w:r w:rsidR="006A0F11" w:rsidRPr="00351B70">
        <w:rPr>
          <w:rFonts w:hint="cs"/>
          <w:b/>
          <w:bCs/>
          <w:sz w:val="28"/>
          <w:szCs w:val="28"/>
          <w:rtl/>
        </w:rPr>
        <w:t>ِ</w:t>
      </w:r>
      <w:r w:rsidR="00485976" w:rsidRPr="00351B70">
        <w:rPr>
          <w:b/>
          <w:bCs/>
          <w:sz w:val="28"/>
          <w:szCs w:val="28"/>
          <w:rtl/>
        </w:rPr>
        <w:t>ي</w:t>
      </w:r>
      <w:r w:rsidR="00485976" w:rsidRPr="00351B70">
        <w:rPr>
          <w:sz w:val="32"/>
          <w:rtl/>
        </w:rPr>
        <w:t xml:space="preserve">» </w:t>
      </w:r>
      <w:r w:rsidR="00485976" w:rsidRPr="00351B70">
        <w:rPr>
          <w:rFonts w:hint="cs"/>
          <w:sz w:val="32"/>
          <w:rtl/>
        </w:rPr>
        <w:t>أخرجه الترمذي،</w:t>
      </w:r>
      <w:r w:rsidRPr="00351B70">
        <w:rPr>
          <w:sz w:val="32"/>
          <w:rtl/>
        </w:rPr>
        <w:t xml:space="preserve"> واستدلوا كذلك على أن إجماع العترة حجة</w:t>
      </w:r>
      <w:r w:rsidR="00584DE6" w:rsidRPr="00351B70">
        <w:rPr>
          <w:rFonts w:hint="cs"/>
          <w:sz w:val="32"/>
          <w:rtl/>
          <w:lang w:bidi="ar-LB"/>
        </w:rPr>
        <w:t>،</w:t>
      </w:r>
      <w:r w:rsidRPr="00351B70">
        <w:rPr>
          <w:sz w:val="32"/>
          <w:rtl/>
        </w:rPr>
        <w:t xml:space="preserve"> وهم علي وفاطمة وابناهما</w:t>
      </w:r>
      <w:r w:rsidR="00584DE6" w:rsidRPr="00351B70">
        <w:rPr>
          <w:rFonts w:hint="cs"/>
          <w:sz w:val="32"/>
          <w:rtl/>
          <w:lang w:bidi="ar-LB"/>
        </w:rPr>
        <w:t>،</w:t>
      </w:r>
      <w:r w:rsidRPr="00351B70">
        <w:rPr>
          <w:sz w:val="32"/>
          <w:rtl/>
        </w:rPr>
        <w:t xml:space="preserve">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3F22C7" w:rsidRPr="00351B70">
        <w:rPr>
          <w:rFonts w:hint="cs"/>
          <w:sz w:val="32"/>
          <w:rtl/>
          <w:lang w:bidi="ar-LB"/>
        </w:rPr>
        <w:t>«</w:t>
      </w:r>
      <w:r w:rsidR="003F22C7" w:rsidRPr="00351B70">
        <w:rPr>
          <w:b/>
          <w:bCs/>
          <w:sz w:val="28"/>
          <w:szCs w:val="28"/>
          <w:rtl/>
          <w:lang w:bidi="ar-LB"/>
        </w:rPr>
        <w:t>إِنِّي تَارِكٌ فِيكُمْ مَا إِنْ تَمَسَّكْتُمْ بِهِ لَنْ تَضِلُّوا بَعْدِي</w:t>
      </w:r>
      <w:r w:rsidR="00BB7195" w:rsidRPr="00351B70">
        <w:rPr>
          <w:rFonts w:hint="cs"/>
          <w:b/>
          <w:bCs/>
          <w:sz w:val="28"/>
          <w:szCs w:val="28"/>
          <w:rtl/>
          <w:lang w:bidi="ar-LB"/>
        </w:rPr>
        <w:t>،</w:t>
      </w:r>
      <w:r w:rsidR="003F22C7" w:rsidRPr="00351B70">
        <w:rPr>
          <w:b/>
          <w:bCs/>
          <w:sz w:val="28"/>
          <w:szCs w:val="28"/>
          <w:rtl/>
          <w:lang w:bidi="ar-LB"/>
        </w:rPr>
        <w:t xml:space="preserve"> أَحَدُهُمَا أَعْظَمُ مِنْ الآخَرِ</w:t>
      </w:r>
      <w:r w:rsidR="00BB7195" w:rsidRPr="00351B70">
        <w:rPr>
          <w:rFonts w:hint="cs"/>
          <w:b/>
          <w:bCs/>
          <w:sz w:val="28"/>
          <w:szCs w:val="28"/>
          <w:rtl/>
          <w:lang w:bidi="ar-LB"/>
        </w:rPr>
        <w:t>:</w:t>
      </w:r>
      <w:r w:rsidR="003F22C7" w:rsidRPr="00351B70">
        <w:rPr>
          <w:b/>
          <w:bCs/>
          <w:sz w:val="28"/>
          <w:szCs w:val="28"/>
          <w:rtl/>
          <w:lang w:bidi="ar-LB"/>
        </w:rPr>
        <w:t xml:space="preserve"> كِتَا</w:t>
      </w:r>
      <w:r w:rsidR="006E68D6" w:rsidRPr="00351B70">
        <w:rPr>
          <w:b/>
          <w:bCs/>
          <w:sz w:val="28"/>
          <w:szCs w:val="28"/>
          <w:rtl/>
          <w:lang w:bidi="ar-LB"/>
        </w:rPr>
        <w:t>بُ اللَّهِ حَبْلٌ مَمْدُودٌ مِن</w:t>
      </w:r>
      <w:r w:rsidR="006E68D6" w:rsidRPr="00351B70">
        <w:rPr>
          <w:rFonts w:hint="cs"/>
          <w:b/>
          <w:bCs/>
          <w:sz w:val="28"/>
          <w:szCs w:val="28"/>
          <w:rtl/>
          <w:lang w:bidi="ar-LB"/>
        </w:rPr>
        <w:t>َ</w:t>
      </w:r>
      <w:r w:rsidR="003F22C7" w:rsidRPr="00351B70">
        <w:rPr>
          <w:b/>
          <w:bCs/>
          <w:sz w:val="28"/>
          <w:szCs w:val="28"/>
          <w:rtl/>
          <w:lang w:bidi="ar-LB"/>
        </w:rPr>
        <w:t xml:space="preserve"> السَّمَاءِ إِلَى الأَرْضِ وَعِتْرَتِي أَهْلُ بَيْتِي</w:t>
      </w:r>
      <w:r w:rsidR="003F22C7" w:rsidRPr="00351B70">
        <w:rPr>
          <w:rFonts w:hint="cs"/>
          <w:sz w:val="32"/>
          <w:rtl/>
          <w:lang w:bidi="ar-LB"/>
        </w:rPr>
        <w:t>»</w:t>
      </w:r>
      <w:r w:rsidR="00584DE6" w:rsidRPr="00351B70">
        <w:rPr>
          <w:rFonts w:hint="cs"/>
          <w:sz w:val="32"/>
          <w:rtl/>
          <w:lang w:bidi="ar-LB"/>
        </w:rPr>
        <w:t xml:space="preserve"> أخرجه </w:t>
      </w:r>
      <w:r w:rsidR="006D2B6C" w:rsidRPr="00351B70">
        <w:rPr>
          <w:rFonts w:hint="cs"/>
          <w:sz w:val="32"/>
          <w:rtl/>
          <w:lang w:bidi="ar-LB"/>
        </w:rPr>
        <w:t>الترمذي</w:t>
      </w:r>
      <w:r w:rsidR="00584DE6" w:rsidRPr="00351B70">
        <w:rPr>
          <w:rFonts w:hint="cs"/>
          <w:sz w:val="32"/>
          <w:rtl/>
          <w:lang w:bidi="ar-LB"/>
        </w:rPr>
        <w:t>،</w:t>
      </w:r>
      <w:r w:rsidRPr="00351B70">
        <w:rPr>
          <w:sz w:val="32"/>
          <w:rtl/>
        </w:rPr>
        <w:t xml:space="preserve"> وفي رواية</w:t>
      </w:r>
      <w:r w:rsidR="000B47BA" w:rsidRPr="00351B70">
        <w:rPr>
          <w:rFonts w:hint="cs"/>
          <w:sz w:val="32"/>
          <w:rtl/>
        </w:rPr>
        <w:t xml:space="preserve"> ل</w:t>
      </w:r>
      <w:r w:rsidR="006D2B6C" w:rsidRPr="00351B70">
        <w:rPr>
          <w:rFonts w:hint="cs"/>
          <w:sz w:val="32"/>
          <w:rtl/>
        </w:rPr>
        <w:t>ه</w:t>
      </w:r>
      <w:r w:rsidRPr="00351B70">
        <w:rPr>
          <w:sz w:val="32"/>
          <w:rtl/>
        </w:rPr>
        <w:t xml:space="preserve">: </w:t>
      </w:r>
      <w:r w:rsidR="00860F11" w:rsidRPr="00351B70">
        <w:rPr>
          <w:rFonts w:hint="cs"/>
          <w:sz w:val="32"/>
          <w:rtl/>
          <w:lang w:bidi="ar-LB"/>
        </w:rPr>
        <w:t>«</w:t>
      </w:r>
      <w:r w:rsidR="00860F11" w:rsidRPr="00351B70">
        <w:rPr>
          <w:b/>
          <w:bCs/>
          <w:sz w:val="28"/>
          <w:szCs w:val="28"/>
          <w:rtl/>
          <w:lang w:bidi="ar-LB"/>
        </w:rPr>
        <w:t>إِنِّي قَدْ تَرَكْتُ فِيكُمْ مَا إِنْ أَخَذ</w:t>
      </w:r>
      <w:r w:rsidR="00860F11" w:rsidRPr="00351B70">
        <w:rPr>
          <w:b/>
          <w:bCs/>
          <w:position w:val="4"/>
          <w:sz w:val="30"/>
          <w:szCs w:val="30"/>
          <w:rtl/>
          <w:lang w:bidi="ar-LB"/>
        </w:rPr>
        <w:t>ْ</w:t>
      </w:r>
      <w:r w:rsidR="00860F11" w:rsidRPr="00351B70">
        <w:rPr>
          <w:b/>
          <w:bCs/>
          <w:sz w:val="28"/>
          <w:szCs w:val="28"/>
          <w:rtl/>
          <w:lang w:bidi="ar-LB"/>
        </w:rPr>
        <w:t>تُمْ بِهِ لَنْ تَضِلُّوا كِتَابَ اللَّهِ وَعِتْرَتِي أَهْلَ بَيْتِي</w:t>
      </w:r>
      <w:r w:rsidR="00860F11" w:rsidRPr="00351B70">
        <w:rPr>
          <w:rFonts w:hint="cs"/>
          <w:sz w:val="32"/>
          <w:rtl/>
          <w:lang w:bidi="ar-LB"/>
        </w:rPr>
        <w:t>»</w:t>
      </w:r>
      <w:r w:rsidR="00584DE6" w:rsidRPr="00351B70">
        <w:rPr>
          <w:rFonts w:hint="cs"/>
          <w:sz w:val="32"/>
          <w:rtl/>
          <w:lang w:bidi="ar-LB"/>
        </w:rPr>
        <w:t>،</w:t>
      </w:r>
      <w:r w:rsidRPr="00351B70">
        <w:rPr>
          <w:sz w:val="32"/>
          <w:rtl/>
        </w:rPr>
        <w:t xml:space="preserve"> وفي </w:t>
      </w:r>
      <w:r w:rsidRPr="00351B70">
        <w:rPr>
          <w:sz w:val="32"/>
          <w:rtl/>
        </w:rPr>
        <w:lastRenderedPageBreak/>
        <w:t>رواية</w:t>
      </w:r>
      <w:r w:rsidR="00F45819" w:rsidRPr="00351B70">
        <w:rPr>
          <w:rFonts w:hint="cs"/>
          <w:sz w:val="32"/>
          <w:rtl/>
        </w:rPr>
        <w:t xml:space="preserve"> لابن أثير في النهاية</w:t>
      </w:r>
      <w:r w:rsidRPr="00351B70">
        <w:rPr>
          <w:sz w:val="32"/>
          <w:rtl/>
        </w:rPr>
        <w:t>:</w:t>
      </w:r>
      <w:r w:rsidR="00F45819" w:rsidRPr="00351B70">
        <w:rPr>
          <w:rFonts w:hint="cs"/>
          <w:sz w:val="32"/>
          <w:rtl/>
        </w:rPr>
        <w:t xml:space="preserve"> «</w:t>
      </w:r>
      <w:r w:rsidR="00F45819" w:rsidRPr="00351B70">
        <w:rPr>
          <w:rFonts w:hint="cs"/>
          <w:b/>
          <w:bCs/>
          <w:sz w:val="28"/>
          <w:szCs w:val="28"/>
          <w:rtl/>
        </w:rPr>
        <w:t>إ</w:t>
      </w:r>
      <w:r w:rsidR="002B2B34" w:rsidRPr="00351B70">
        <w:rPr>
          <w:rFonts w:hint="cs"/>
          <w:b/>
          <w:bCs/>
          <w:sz w:val="28"/>
          <w:szCs w:val="28"/>
          <w:rtl/>
        </w:rPr>
        <w:t>ِ</w:t>
      </w:r>
      <w:r w:rsidR="00F45819" w:rsidRPr="00351B70">
        <w:rPr>
          <w:rFonts w:hint="cs"/>
          <w:b/>
          <w:bCs/>
          <w:sz w:val="28"/>
          <w:szCs w:val="28"/>
          <w:rtl/>
        </w:rPr>
        <w:t>ن</w:t>
      </w:r>
      <w:r w:rsidR="002B2B34" w:rsidRPr="00351B70">
        <w:rPr>
          <w:rFonts w:hint="cs"/>
          <w:b/>
          <w:bCs/>
          <w:sz w:val="28"/>
          <w:szCs w:val="28"/>
          <w:rtl/>
        </w:rPr>
        <w:t>ِّ</w:t>
      </w:r>
      <w:r w:rsidR="00F45819" w:rsidRPr="00351B70">
        <w:rPr>
          <w:rFonts w:hint="cs"/>
          <w:b/>
          <w:bCs/>
          <w:sz w:val="28"/>
          <w:szCs w:val="28"/>
          <w:rtl/>
        </w:rPr>
        <w:t>ي ت</w:t>
      </w:r>
      <w:r w:rsidR="002B2B34" w:rsidRPr="00351B70">
        <w:rPr>
          <w:rFonts w:hint="cs"/>
          <w:b/>
          <w:bCs/>
          <w:sz w:val="28"/>
          <w:szCs w:val="28"/>
          <w:rtl/>
        </w:rPr>
        <w:t>َ</w:t>
      </w:r>
      <w:r w:rsidR="00F45819" w:rsidRPr="00351B70">
        <w:rPr>
          <w:rFonts w:hint="cs"/>
          <w:b/>
          <w:bCs/>
          <w:sz w:val="28"/>
          <w:szCs w:val="28"/>
          <w:rtl/>
        </w:rPr>
        <w:t>ار</w:t>
      </w:r>
      <w:r w:rsidR="002B2B34" w:rsidRPr="00351B70">
        <w:rPr>
          <w:rFonts w:hint="cs"/>
          <w:b/>
          <w:bCs/>
          <w:sz w:val="28"/>
          <w:szCs w:val="28"/>
          <w:rtl/>
        </w:rPr>
        <w:t>ِ</w:t>
      </w:r>
      <w:r w:rsidR="00F45819" w:rsidRPr="00351B70">
        <w:rPr>
          <w:rFonts w:hint="cs"/>
          <w:b/>
          <w:bCs/>
          <w:sz w:val="28"/>
          <w:szCs w:val="28"/>
          <w:rtl/>
        </w:rPr>
        <w:t>ك</w:t>
      </w:r>
      <w:r w:rsidR="002B2B34" w:rsidRPr="00351B70">
        <w:rPr>
          <w:rFonts w:hint="cs"/>
          <w:b/>
          <w:bCs/>
          <w:sz w:val="28"/>
          <w:szCs w:val="28"/>
          <w:rtl/>
        </w:rPr>
        <w:t>ٌ</w:t>
      </w:r>
      <w:r w:rsidR="00F45819" w:rsidRPr="00351B70">
        <w:rPr>
          <w:rFonts w:hint="cs"/>
          <w:b/>
          <w:bCs/>
          <w:sz w:val="28"/>
          <w:szCs w:val="28"/>
          <w:rtl/>
        </w:rPr>
        <w:t xml:space="preserve"> ف</w:t>
      </w:r>
      <w:r w:rsidR="002B2B34" w:rsidRPr="00351B70">
        <w:rPr>
          <w:rFonts w:hint="cs"/>
          <w:b/>
          <w:bCs/>
          <w:sz w:val="28"/>
          <w:szCs w:val="28"/>
          <w:rtl/>
        </w:rPr>
        <w:t>ِ</w:t>
      </w:r>
      <w:r w:rsidR="00F45819" w:rsidRPr="00351B70">
        <w:rPr>
          <w:rFonts w:hint="cs"/>
          <w:b/>
          <w:bCs/>
          <w:sz w:val="28"/>
          <w:szCs w:val="28"/>
          <w:rtl/>
        </w:rPr>
        <w:t>يك</w:t>
      </w:r>
      <w:r w:rsidR="002B2B34" w:rsidRPr="00351B70">
        <w:rPr>
          <w:rFonts w:hint="cs"/>
          <w:b/>
          <w:bCs/>
          <w:sz w:val="28"/>
          <w:szCs w:val="28"/>
          <w:rtl/>
        </w:rPr>
        <w:t>ُ</w:t>
      </w:r>
      <w:r w:rsidR="00F45819" w:rsidRPr="00351B70">
        <w:rPr>
          <w:rFonts w:hint="cs"/>
          <w:b/>
          <w:bCs/>
          <w:sz w:val="28"/>
          <w:szCs w:val="28"/>
          <w:rtl/>
        </w:rPr>
        <w:t>م</w:t>
      </w:r>
      <w:r w:rsidR="002B2B34" w:rsidRPr="00351B70">
        <w:rPr>
          <w:rFonts w:hint="cs"/>
          <w:b/>
          <w:bCs/>
          <w:sz w:val="28"/>
          <w:szCs w:val="28"/>
          <w:rtl/>
        </w:rPr>
        <w:t>ُ</w:t>
      </w:r>
      <w:r w:rsidR="00F45819" w:rsidRPr="00351B70">
        <w:rPr>
          <w:rFonts w:hint="cs"/>
          <w:b/>
          <w:bCs/>
          <w:sz w:val="28"/>
          <w:szCs w:val="28"/>
          <w:rtl/>
        </w:rPr>
        <w:t xml:space="preserve"> الث</w:t>
      </w:r>
      <w:r w:rsidR="002B2B34" w:rsidRPr="00351B70">
        <w:rPr>
          <w:rFonts w:hint="cs"/>
          <w:b/>
          <w:bCs/>
          <w:sz w:val="28"/>
          <w:szCs w:val="28"/>
          <w:rtl/>
        </w:rPr>
        <w:t>َّ</w:t>
      </w:r>
      <w:r w:rsidR="00F45819" w:rsidRPr="00351B70">
        <w:rPr>
          <w:rFonts w:hint="cs"/>
          <w:b/>
          <w:bCs/>
          <w:sz w:val="28"/>
          <w:szCs w:val="28"/>
          <w:rtl/>
        </w:rPr>
        <w:t>ق</w:t>
      </w:r>
      <w:r w:rsidR="002B2B34" w:rsidRPr="00351B70">
        <w:rPr>
          <w:rFonts w:hint="cs"/>
          <w:b/>
          <w:bCs/>
          <w:sz w:val="28"/>
          <w:szCs w:val="28"/>
          <w:rtl/>
        </w:rPr>
        <w:t>َ</w:t>
      </w:r>
      <w:r w:rsidR="00F45819" w:rsidRPr="00351B70">
        <w:rPr>
          <w:rFonts w:hint="cs"/>
          <w:b/>
          <w:bCs/>
          <w:sz w:val="28"/>
          <w:szCs w:val="28"/>
          <w:rtl/>
        </w:rPr>
        <w:t>ل</w:t>
      </w:r>
      <w:r w:rsidR="002B2B34" w:rsidRPr="00351B70">
        <w:rPr>
          <w:rFonts w:hint="cs"/>
          <w:b/>
          <w:bCs/>
          <w:sz w:val="28"/>
          <w:szCs w:val="28"/>
          <w:rtl/>
        </w:rPr>
        <w:t>َ</w:t>
      </w:r>
      <w:r w:rsidR="00F45819" w:rsidRPr="00351B70">
        <w:rPr>
          <w:rFonts w:hint="cs"/>
          <w:b/>
          <w:bCs/>
          <w:sz w:val="28"/>
          <w:szCs w:val="28"/>
          <w:rtl/>
        </w:rPr>
        <w:t>ي</w:t>
      </w:r>
      <w:r w:rsidR="002B2B34" w:rsidRPr="00351B70">
        <w:rPr>
          <w:rFonts w:hint="cs"/>
          <w:b/>
          <w:bCs/>
          <w:sz w:val="28"/>
          <w:szCs w:val="28"/>
          <w:rtl/>
        </w:rPr>
        <w:t>ْ</w:t>
      </w:r>
      <w:r w:rsidR="00F45819" w:rsidRPr="00351B70">
        <w:rPr>
          <w:rFonts w:hint="cs"/>
          <w:b/>
          <w:bCs/>
          <w:sz w:val="28"/>
          <w:szCs w:val="28"/>
          <w:rtl/>
        </w:rPr>
        <w:t>ن</w:t>
      </w:r>
      <w:r w:rsidR="002B2B34" w:rsidRPr="00351B70">
        <w:rPr>
          <w:rFonts w:hint="cs"/>
          <w:b/>
          <w:bCs/>
          <w:sz w:val="28"/>
          <w:szCs w:val="28"/>
          <w:rtl/>
        </w:rPr>
        <w:t>ِ</w:t>
      </w:r>
      <w:r w:rsidR="00F45819" w:rsidRPr="00351B70">
        <w:rPr>
          <w:rFonts w:hint="cs"/>
          <w:b/>
          <w:bCs/>
          <w:sz w:val="28"/>
          <w:szCs w:val="28"/>
          <w:rtl/>
        </w:rPr>
        <w:t xml:space="preserve"> ك</w:t>
      </w:r>
      <w:r w:rsidR="002B2B34" w:rsidRPr="00351B70">
        <w:rPr>
          <w:rFonts w:hint="cs"/>
          <w:b/>
          <w:bCs/>
          <w:sz w:val="28"/>
          <w:szCs w:val="28"/>
          <w:rtl/>
        </w:rPr>
        <w:t>ِ</w:t>
      </w:r>
      <w:r w:rsidR="00F45819" w:rsidRPr="00351B70">
        <w:rPr>
          <w:rFonts w:hint="cs"/>
          <w:b/>
          <w:bCs/>
          <w:sz w:val="28"/>
          <w:szCs w:val="28"/>
          <w:rtl/>
        </w:rPr>
        <w:t>ت</w:t>
      </w:r>
      <w:r w:rsidR="002B2B34" w:rsidRPr="00351B70">
        <w:rPr>
          <w:rFonts w:hint="cs"/>
          <w:b/>
          <w:bCs/>
          <w:sz w:val="28"/>
          <w:szCs w:val="28"/>
          <w:rtl/>
        </w:rPr>
        <w:t>َ</w:t>
      </w:r>
      <w:r w:rsidR="00F45819" w:rsidRPr="00351B70">
        <w:rPr>
          <w:rFonts w:hint="cs"/>
          <w:b/>
          <w:bCs/>
          <w:sz w:val="28"/>
          <w:szCs w:val="28"/>
          <w:rtl/>
        </w:rPr>
        <w:t>اب</w:t>
      </w:r>
      <w:r w:rsidR="002B2B34" w:rsidRPr="00351B70">
        <w:rPr>
          <w:rFonts w:hint="cs"/>
          <w:b/>
          <w:bCs/>
          <w:sz w:val="28"/>
          <w:szCs w:val="28"/>
          <w:rtl/>
        </w:rPr>
        <w:t>َ</w:t>
      </w:r>
      <w:r w:rsidR="00F45819" w:rsidRPr="00351B70">
        <w:rPr>
          <w:rFonts w:hint="cs"/>
          <w:b/>
          <w:bCs/>
          <w:sz w:val="28"/>
          <w:szCs w:val="28"/>
          <w:rtl/>
        </w:rPr>
        <w:t xml:space="preserve"> الل</w:t>
      </w:r>
      <w:r w:rsidR="002B2B34" w:rsidRPr="00351B70">
        <w:rPr>
          <w:rFonts w:hint="cs"/>
          <w:b/>
          <w:bCs/>
          <w:sz w:val="28"/>
          <w:szCs w:val="28"/>
          <w:rtl/>
        </w:rPr>
        <w:t>َّ</w:t>
      </w:r>
      <w:r w:rsidR="00F45819" w:rsidRPr="00351B70">
        <w:rPr>
          <w:rFonts w:hint="cs"/>
          <w:b/>
          <w:bCs/>
          <w:sz w:val="28"/>
          <w:szCs w:val="28"/>
          <w:rtl/>
        </w:rPr>
        <w:t>ه</w:t>
      </w:r>
      <w:r w:rsidR="002B2B34" w:rsidRPr="00351B70">
        <w:rPr>
          <w:rFonts w:hint="cs"/>
          <w:b/>
          <w:bCs/>
          <w:sz w:val="28"/>
          <w:szCs w:val="28"/>
          <w:rtl/>
        </w:rPr>
        <w:t>ِ</w:t>
      </w:r>
      <w:r w:rsidR="00F45819" w:rsidRPr="00351B70">
        <w:rPr>
          <w:rFonts w:hint="cs"/>
          <w:b/>
          <w:bCs/>
          <w:sz w:val="28"/>
          <w:szCs w:val="28"/>
          <w:rtl/>
        </w:rPr>
        <w:t xml:space="preserve"> و</w:t>
      </w:r>
      <w:r w:rsidR="002B2B34" w:rsidRPr="00351B70">
        <w:rPr>
          <w:rFonts w:hint="cs"/>
          <w:b/>
          <w:bCs/>
          <w:sz w:val="28"/>
          <w:szCs w:val="28"/>
          <w:rtl/>
        </w:rPr>
        <w:t>َ</w:t>
      </w:r>
      <w:r w:rsidR="00F45819" w:rsidRPr="00351B70">
        <w:rPr>
          <w:rFonts w:hint="cs"/>
          <w:b/>
          <w:bCs/>
          <w:sz w:val="28"/>
          <w:szCs w:val="28"/>
          <w:rtl/>
        </w:rPr>
        <w:t>ع</w:t>
      </w:r>
      <w:r w:rsidR="002B2B34" w:rsidRPr="00351B70">
        <w:rPr>
          <w:rFonts w:hint="cs"/>
          <w:b/>
          <w:bCs/>
          <w:sz w:val="28"/>
          <w:szCs w:val="28"/>
          <w:rtl/>
        </w:rPr>
        <w:t>ِ</w:t>
      </w:r>
      <w:r w:rsidR="00F45819" w:rsidRPr="00351B70">
        <w:rPr>
          <w:rFonts w:hint="cs"/>
          <w:b/>
          <w:bCs/>
          <w:sz w:val="28"/>
          <w:szCs w:val="28"/>
          <w:rtl/>
        </w:rPr>
        <w:t>ت</w:t>
      </w:r>
      <w:r w:rsidR="002B2B34" w:rsidRPr="00351B70">
        <w:rPr>
          <w:rFonts w:hint="cs"/>
          <w:b/>
          <w:bCs/>
          <w:sz w:val="28"/>
          <w:szCs w:val="28"/>
          <w:rtl/>
        </w:rPr>
        <w:t>ْ</w:t>
      </w:r>
      <w:r w:rsidR="00F45819" w:rsidRPr="00351B70">
        <w:rPr>
          <w:rFonts w:hint="cs"/>
          <w:b/>
          <w:bCs/>
          <w:sz w:val="28"/>
          <w:szCs w:val="28"/>
          <w:rtl/>
        </w:rPr>
        <w:t>ر</w:t>
      </w:r>
      <w:r w:rsidR="002B2B34" w:rsidRPr="00351B70">
        <w:rPr>
          <w:rFonts w:hint="cs"/>
          <w:b/>
          <w:bCs/>
          <w:sz w:val="28"/>
          <w:szCs w:val="28"/>
          <w:rtl/>
        </w:rPr>
        <w:t>َ</w:t>
      </w:r>
      <w:r w:rsidR="00F45819" w:rsidRPr="00351B70">
        <w:rPr>
          <w:rFonts w:hint="cs"/>
          <w:b/>
          <w:bCs/>
          <w:sz w:val="28"/>
          <w:szCs w:val="28"/>
          <w:rtl/>
        </w:rPr>
        <w:t>ت</w:t>
      </w:r>
      <w:r w:rsidR="002B2B34" w:rsidRPr="00351B70">
        <w:rPr>
          <w:rFonts w:hint="cs"/>
          <w:b/>
          <w:bCs/>
          <w:sz w:val="28"/>
          <w:szCs w:val="28"/>
          <w:rtl/>
        </w:rPr>
        <w:t>ِ</w:t>
      </w:r>
      <w:r w:rsidR="00F45819" w:rsidRPr="00351B70">
        <w:rPr>
          <w:rFonts w:hint="cs"/>
          <w:b/>
          <w:bCs/>
          <w:sz w:val="28"/>
          <w:szCs w:val="28"/>
          <w:rtl/>
        </w:rPr>
        <w:t>ي</w:t>
      </w:r>
      <w:r w:rsidR="00F45819" w:rsidRPr="00351B70">
        <w:rPr>
          <w:rFonts w:hint="cs"/>
          <w:sz w:val="32"/>
          <w:rtl/>
        </w:rPr>
        <w:t>» وفي رواية لمسلم:</w:t>
      </w:r>
      <w:r w:rsidR="00577A5A" w:rsidRPr="00351B70">
        <w:rPr>
          <w:rFonts w:hint="cs"/>
          <w:sz w:val="32"/>
          <w:rtl/>
        </w:rPr>
        <w:t xml:space="preserve"> «</w:t>
      </w:r>
      <w:r w:rsidR="005E3B05" w:rsidRPr="00351B70">
        <w:rPr>
          <w:b/>
          <w:bCs/>
          <w:sz w:val="28"/>
          <w:szCs w:val="28"/>
          <w:rtl/>
        </w:rPr>
        <w:t>وَأَهْلُ بَيْتِي</w:t>
      </w:r>
      <w:r w:rsidR="005E3B05" w:rsidRPr="00351B70">
        <w:rPr>
          <w:rFonts w:hint="cs"/>
          <w:b/>
          <w:bCs/>
          <w:sz w:val="28"/>
          <w:szCs w:val="28"/>
          <w:rtl/>
        </w:rPr>
        <w:t>،</w:t>
      </w:r>
      <w:r w:rsidR="005E3B05" w:rsidRPr="00351B70">
        <w:rPr>
          <w:b/>
          <w:bCs/>
          <w:sz w:val="28"/>
          <w:szCs w:val="28"/>
          <w:rtl/>
        </w:rPr>
        <w:t xml:space="preserve"> أُذ</w:t>
      </w:r>
      <w:r w:rsidR="005E3B05" w:rsidRPr="00351B70">
        <w:rPr>
          <w:b/>
          <w:bCs/>
          <w:position w:val="2"/>
          <w:sz w:val="30"/>
          <w:szCs w:val="30"/>
          <w:rtl/>
        </w:rPr>
        <w:t>َ</w:t>
      </w:r>
      <w:r w:rsidR="005E3B05" w:rsidRPr="00351B70">
        <w:rPr>
          <w:b/>
          <w:bCs/>
          <w:sz w:val="28"/>
          <w:szCs w:val="28"/>
          <w:rtl/>
        </w:rPr>
        <w:t>كِّرُكُم</w:t>
      </w:r>
      <w:r w:rsidR="005E3B05" w:rsidRPr="00351B70">
        <w:rPr>
          <w:rFonts w:hint="cs"/>
          <w:b/>
          <w:bCs/>
          <w:sz w:val="28"/>
          <w:szCs w:val="28"/>
          <w:rtl/>
        </w:rPr>
        <w:t>ُ</w:t>
      </w:r>
      <w:r w:rsidR="005E3B05" w:rsidRPr="00351B70">
        <w:rPr>
          <w:b/>
          <w:bCs/>
          <w:sz w:val="28"/>
          <w:szCs w:val="28"/>
          <w:rtl/>
        </w:rPr>
        <w:t xml:space="preserve"> اللَّهَ فِي أَهْلِ بَيْتِي</w:t>
      </w:r>
      <w:r w:rsidR="005E3B05" w:rsidRPr="00351B70">
        <w:rPr>
          <w:rFonts w:hint="cs"/>
          <w:b/>
          <w:bCs/>
          <w:sz w:val="28"/>
          <w:szCs w:val="28"/>
          <w:rtl/>
        </w:rPr>
        <w:t>،</w:t>
      </w:r>
      <w:r w:rsidR="005E3B05" w:rsidRPr="00351B70">
        <w:rPr>
          <w:b/>
          <w:bCs/>
          <w:sz w:val="28"/>
          <w:szCs w:val="28"/>
          <w:rtl/>
        </w:rPr>
        <w:t xml:space="preserve"> أُذ</w:t>
      </w:r>
      <w:r w:rsidR="005E3B05" w:rsidRPr="00351B70">
        <w:rPr>
          <w:b/>
          <w:bCs/>
          <w:position w:val="2"/>
          <w:sz w:val="30"/>
          <w:szCs w:val="30"/>
          <w:rtl/>
        </w:rPr>
        <w:t>َ</w:t>
      </w:r>
      <w:r w:rsidR="005E3B05" w:rsidRPr="00351B70">
        <w:rPr>
          <w:b/>
          <w:bCs/>
          <w:sz w:val="28"/>
          <w:szCs w:val="28"/>
          <w:rtl/>
        </w:rPr>
        <w:t>كِّرُكُم</w:t>
      </w:r>
      <w:r w:rsidR="005E3B05" w:rsidRPr="00351B70">
        <w:rPr>
          <w:rFonts w:hint="cs"/>
          <w:b/>
          <w:bCs/>
          <w:sz w:val="28"/>
          <w:szCs w:val="28"/>
          <w:rtl/>
        </w:rPr>
        <w:t>ُ</w:t>
      </w:r>
      <w:r w:rsidR="005E3B05" w:rsidRPr="00351B70">
        <w:rPr>
          <w:b/>
          <w:bCs/>
          <w:sz w:val="28"/>
          <w:szCs w:val="28"/>
          <w:rtl/>
        </w:rPr>
        <w:t xml:space="preserve"> اللَّهَ فِي أَهْلِ بَيْتِي</w:t>
      </w:r>
      <w:r w:rsidR="005E3B05" w:rsidRPr="00351B70">
        <w:rPr>
          <w:rFonts w:hint="cs"/>
          <w:b/>
          <w:bCs/>
          <w:sz w:val="28"/>
          <w:szCs w:val="28"/>
          <w:rtl/>
        </w:rPr>
        <w:t>،</w:t>
      </w:r>
      <w:r w:rsidR="005E3B05" w:rsidRPr="00351B70">
        <w:rPr>
          <w:b/>
          <w:bCs/>
          <w:sz w:val="28"/>
          <w:szCs w:val="28"/>
          <w:rtl/>
        </w:rPr>
        <w:t xml:space="preserve"> أُذ</w:t>
      </w:r>
      <w:r w:rsidR="005E3B05" w:rsidRPr="00351B70">
        <w:rPr>
          <w:b/>
          <w:bCs/>
          <w:position w:val="2"/>
          <w:sz w:val="30"/>
          <w:szCs w:val="30"/>
          <w:rtl/>
        </w:rPr>
        <w:t>َ</w:t>
      </w:r>
      <w:r w:rsidR="005E3B05" w:rsidRPr="00351B70">
        <w:rPr>
          <w:b/>
          <w:bCs/>
          <w:sz w:val="28"/>
          <w:szCs w:val="28"/>
          <w:rtl/>
        </w:rPr>
        <w:t>كِّرُكُم</w:t>
      </w:r>
      <w:r w:rsidR="005E3B05" w:rsidRPr="00351B70">
        <w:rPr>
          <w:rFonts w:hint="cs"/>
          <w:b/>
          <w:bCs/>
          <w:sz w:val="28"/>
          <w:szCs w:val="28"/>
          <w:rtl/>
        </w:rPr>
        <w:t>ُ</w:t>
      </w:r>
      <w:r w:rsidR="005E3B05" w:rsidRPr="00351B70">
        <w:rPr>
          <w:b/>
          <w:bCs/>
          <w:sz w:val="28"/>
          <w:szCs w:val="28"/>
          <w:rtl/>
        </w:rPr>
        <w:t xml:space="preserve"> اللَّهَ فِي أَهْلِ بَيْتِي</w:t>
      </w:r>
      <w:r w:rsidR="00577A5A" w:rsidRPr="00351B70">
        <w:rPr>
          <w:rFonts w:hint="cs"/>
          <w:sz w:val="32"/>
          <w:rtl/>
        </w:rPr>
        <w:t>»</w:t>
      </w:r>
      <w:r w:rsidRPr="00351B70">
        <w:rPr>
          <w:sz w:val="32"/>
          <w:rtl/>
        </w:rPr>
        <w:t>. فالله تعالى نفى عن أهل البيت الرجس، والخطأ رجس فيكون منفياً عنهم</w:t>
      </w:r>
      <w:r w:rsidR="00584DE6" w:rsidRPr="00351B70">
        <w:rPr>
          <w:rFonts w:hint="cs"/>
          <w:sz w:val="32"/>
          <w:rtl/>
          <w:lang w:bidi="ar-LB"/>
        </w:rPr>
        <w:t>،</w:t>
      </w:r>
      <w:r w:rsidRPr="00351B70">
        <w:rPr>
          <w:sz w:val="32"/>
          <w:rtl/>
        </w:rPr>
        <w:t xml:space="preserve"> وإذا كان الخطأ منفياً عنهم كان إجماعهم حجة. و</w:t>
      </w:r>
      <w:r w:rsidR="00305F2A" w:rsidRPr="00351B70">
        <w:rPr>
          <w:sz w:val="32"/>
          <w:rtl/>
        </w:rPr>
        <w:t>الجواب على ذلك من وجهين:</w:t>
      </w:r>
    </w:p>
    <w:p w14:paraId="09C19826" w14:textId="77777777" w:rsidR="009A32DB" w:rsidRPr="00351B70" w:rsidRDefault="00584DE6" w:rsidP="00280A52">
      <w:pPr>
        <w:widowControl w:val="0"/>
        <w:spacing w:line="442" w:lineRule="exact"/>
        <w:ind w:firstLine="567"/>
        <w:jc w:val="lowKashida"/>
        <w:rPr>
          <w:sz w:val="32"/>
          <w:rtl/>
        </w:rPr>
      </w:pPr>
      <w:r w:rsidRPr="00351B70">
        <w:rPr>
          <w:rFonts w:hint="cs"/>
          <w:sz w:val="32"/>
          <w:rtl/>
          <w:lang w:bidi="ar-LB"/>
        </w:rPr>
        <w:t>الوج</w:t>
      </w:r>
      <w:r w:rsidR="00F234FB" w:rsidRPr="00351B70">
        <w:rPr>
          <w:rFonts w:hint="cs"/>
          <w:sz w:val="32"/>
          <w:rtl/>
          <w:lang w:bidi="ar-LB"/>
        </w:rPr>
        <w:t>ـ</w:t>
      </w:r>
      <w:r w:rsidRPr="00351B70">
        <w:rPr>
          <w:rFonts w:hint="cs"/>
          <w:sz w:val="32"/>
          <w:rtl/>
          <w:lang w:bidi="ar-LB"/>
        </w:rPr>
        <w:t>ه الأول</w:t>
      </w:r>
      <w:r w:rsidR="00305F2A" w:rsidRPr="00351B70">
        <w:rPr>
          <w:rFonts w:hint="cs"/>
          <w:sz w:val="32"/>
          <w:rtl/>
        </w:rPr>
        <w:t xml:space="preserve">: </w:t>
      </w:r>
      <w:r w:rsidRPr="00351B70">
        <w:rPr>
          <w:rFonts w:hint="cs"/>
          <w:sz w:val="32"/>
          <w:rtl/>
          <w:lang w:bidi="ar-LB"/>
        </w:rPr>
        <w:t>إ</w:t>
      </w:r>
      <w:r w:rsidR="009A32DB" w:rsidRPr="00351B70">
        <w:rPr>
          <w:sz w:val="32"/>
          <w:rtl/>
        </w:rPr>
        <w:t>ن ه</w:t>
      </w:r>
      <w:r w:rsidR="00F234FB" w:rsidRPr="00351B70">
        <w:rPr>
          <w:rFonts w:hint="cs"/>
          <w:sz w:val="32"/>
          <w:rtl/>
        </w:rPr>
        <w:t>ـ</w:t>
      </w:r>
      <w:r w:rsidR="009A32DB" w:rsidRPr="00351B70">
        <w:rPr>
          <w:sz w:val="32"/>
          <w:rtl/>
        </w:rPr>
        <w:t>ذا الدليل ظني، فإن الآية وإن كانت قطعية الثبوت ولكنها ظنية الدلالة</w:t>
      </w:r>
      <w:r w:rsidRPr="00351B70">
        <w:rPr>
          <w:rFonts w:hint="cs"/>
          <w:sz w:val="32"/>
          <w:rtl/>
          <w:lang w:bidi="ar-LB"/>
        </w:rPr>
        <w:t>،</w:t>
      </w:r>
      <w:r w:rsidR="009A32DB" w:rsidRPr="00351B70">
        <w:rPr>
          <w:sz w:val="32"/>
          <w:rtl/>
        </w:rPr>
        <w:t xml:space="preserve"> وقد اختلف في تفسيرها فتكون ظنية، وأما الحديث فخبر آحاد. وخبر الآحاد ظني</w:t>
      </w:r>
      <w:r w:rsidRPr="00351B70">
        <w:rPr>
          <w:rFonts w:hint="cs"/>
          <w:sz w:val="32"/>
          <w:rtl/>
          <w:lang w:bidi="ar-LB"/>
        </w:rPr>
        <w:t>؛</w:t>
      </w:r>
      <w:r w:rsidR="009A32DB" w:rsidRPr="00351B70">
        <w:rPr>
          <w:sz w:val="32"/>
          <w:rtl/>
        </w:rPr>
        <w:t xml:space="preserve"> وعليه يكون دليلهم كله ظنياً</w:t>
      </w:r>
      <w:r w:rsidRPr="00351B70">
        <w:rPr>
          <w:rFonts w:hint="cs"/>
          <w:sz w:val="32"/>
          <w:rtl/>
          <w:lang w:bidi="ar-LB"/>
        </w:rPr>
        <w:t>.</w:t>
      </w:r>
      <w:r w:rsidR="009A32DB" w:rsidRPr="00351B70">
        <w:rPr>
          <w:sz w:val="32"/>
          <w:rtl/>
        </w:rPr>
        <w:t xml:space="preserve"> والاستدلال على أصل من الأصول يجب أن يكون قطعياً</w:t>
      </w:r>
      <w:r w:rsidRPr="00351B70">
        <w:rPr>
          <w:rFonts w:hint="cs"/>
          <w:sz w:val="32"/>
          <w:rtl/>
          <w:lang w:bidi="ar-LB"/>
        </w:rPr>
        <w:t>،</w:t>
      </w:r>
      <w:r w:rsidR="009A32DB" w:rsidRPr="00351B70">
        <w:rPr>
          <w:sz w:val="32"/>
          <w:rtl/>
        </w:rPr>
        <w:t xml:space="preserve"> ولا يصح أن يكون ظنياً</w:t>
      </w:r>
      <w:r w:rsidRPr="00351B70">
        <w:rPr>
          <w:rFonts w:hint="cs"/>
          <w:sz w:val="32"/>
          <w:rtl/>
          <w:lang w:bidi="ar-LB"/>
        </w:rPr>
        <w:t>.</w:t>
      </w:r>
      <w:r w:rsidR="009A32DB" w:rsidRPr="00351B70">
        <w:rPr>
          <w:sz w:val="32"/>
          <w:rtl/>
        </w:rPr>
        <w:t xml:space="preserve"> وبهذا لا يصلح هذا الدليل حجة على أن إجماع العترة دليل شرعي</w:t>
      </w:r>
      <w:r w:rsidRPr="00351B70">
        <w:rPr>
          <w:rFonts w:hint="cs"/>
          <w:sz w:val="32"/>
          <w:rtl/>
          <w:lang w:bidi="ar-LB"/>
        </w:rPr>
        <w:t>؛</w:t>
      </w:r>
      <w:r w:rsidR="009A32DB" w:rsidRPr="00351B70">
        <w:rPr>
          <w:sz w:val="32"/>
          <w:rtl/>
        </w:rPr>
        <w:t xml:space="preserve"> لأن ذلك يحتاج إلى دليل قطعي</w:t>
      </w:r>
      <w:r w:rsidRPr="00351B70">
        <w:rPr>
          <w:rFonts w:hint="cs"/>
          <w:sz w:val="32"/>
          <w:rtl/>
          <w:lang w:bidi="ar-LB"/>
        </w:rPr>
        <w:t>،</w:t>
      </w:r>
      <w:r w:rsidR="009A32DB" w:rsidRPr="00351B70">
        <w:rPr>
          <w:sz w:val="32"/>
          <w:rtl/>
        </w:rPr>
        <w:t xml:space="preserve"> وهذا دليل ظني.</w:t>
      </w:r>
    </w:p>
    <w:p w14:paraId="62F6A213" w14:textId="77777777" w:rsidR="009A32DB" w:rsidRPr="00351B70" w:rsidRDefault="00305F2A" w:rsidP="008D6E91">
      <w:pPr>
        <w:widowControl w:val="0"/>
        <w:spacing w:line="442" w:lineRule="exact"/>
        <w:ind w:firstLine="567"/>
        <w:jc w:val="both"/>
        <w:rPr>
          <w:sz w:val="32"/>
          <w:rtl/>
        </w:rPr>
      </w:pPr>
      <w:r w:rsidRPr="00351B70">
        <w:rPr>
          <w:sz w:val="32"/>
          <w:rtl/>
        </w:rPr>
        <w:t>الوجه الثاني</w:t>
      </w:r>
      <w:r w:rsidRPr="00351B70">
        <w:rPr>
          <w:rFonts w:hint="cs"/>
          <w:sz w:val="32"/>
          <w:rtl/>
        </w:rPr>
        <w:t xml:space="preserve">: </w:t>
      </w:r>
      <w:r w:rsidR="00584DE6" w:rsidRPr="00351B70">
        <w:rPr>
          <w:rFonts w:hint="cs"/>
          <w:sz w:val="32"/>
          <w:rtl/>
          <w:lang w:bidi="ar-LB"/>
        </w:rPr>
        <w:t>إ</w:t>
      </w:r>
      <w:r w:rsidR="009A32DB" w:rsidRPr="00351B70">
        <w:rPr>
          <w:sz w:val="32"/>
          <w:rtl/>
        </w:rPr>
        <w:t>ن الرجس معناه القذر، وإذهاب الرجس هو إذهاب القذر</w:t>
      </w:r>
      <w:r w:rsidR="00584DE6" w:rsidRPr="00351B70">
        <w:rPr>
          <w:rFonts w:hint="cs"/>
          <w:sz w:val="32"/>
          <w:rtl/>
          <w:lang w:bidi="ar-LB"/>
        </w:rPr>
        <w:t>،</w:t>
      </w:r>
      <w:r w:rsidR="009A32DB" w:rsidRPr="00351B70">
        <w:rPr>
          <w:sz w:val="32"/>
          <w:rtl/>
        </w:rPr>
        <w:t xml:space="preserve"> والمراد هنا القذر المعنوي وهو الريبة والتهمة</w:t>
      </w:r>
      <w:r w:rsidR="00584DE6" w:rsidRPr="00351B70">
        <w:rPr>
          <w:rFonts w:hint="cs"/>
          <w:sz w:val="32"/>
          <w:rtl/>
          <w:lang w:bidi="ar-LB"/>
        </w:rPr>
        <w:t>،</w:t>
      </w:r>
      <w:r w:rsidR="009A32DB" w:rsidRPr="00351B70">
        <w:rPr>
          <w:sz w:val="32"/>
          <w:rtl/>
        </w:rPr>
        <w:t xml:space="preserve"> كما هو صريح في الجمل التي قبل هذه الجملة من الآيتين. وقد جاءت كلمة الرجس بمعنى القذر المعنوي في عدة آيات قال تعالى: </w:t>
      </w:r>
      <w:r w:rsidR="009A32DB" w:rsidRPr="00351B70">
        <w:rPr>
          <w:position w:val="-4"/>
          <w:sz w:val="36"/>
          <w:szCs w:val="36"/>
        </w:rPr>
        <w:sym w:font="AGA Arabesque" w:char="F05D"/>
      </w:r>
      <w:r w:rsidR="004505EE" w:rsidRPr="00351B70">
        <w:rPr>
          <w:rFonts w:hint="cs"/>
          <w:b/>
          <w:bCs/>
          <w:sz w:val="8"/>
          <w:szCs w:val="8"/>
          <w:rtl/>
        </w:rPr>
        <w:t xml:space="preserve"> </w:t>
      </w:r>
      <w:r w:rsidR="00AF5DEB" w:rsidRPr="00351B70">
        <w:rPr>
          <w:rFonts w:hint="cs"/>
          <w:b/>
          <w:bCs/>
          <w:sz w:val="32"/>
          <w:rtl/>
        </w:rPr>
        <w:t>فَاجْتَنِبُوا الرِّجْسَ مِنَ الْأَوْثَانِ</w:t>
      </w:r>
      <w:r w:rsidR="009A32DB" w:rsidRPr="00351B70">
        <w:rPr>
          <w:position w:val="-4"/>
          <w:sz w:val="36"/>
          <w:szCs w:val="36"/>
        </w:rPr>
        <w:sym w:font="AGA Arabesque" w:char="F05B"/>
      </w:r>
      <w:r w:rsidR="009A32DB" w:rsidRPr="00351B70">
        <w:rPr>
          <w:sz w:val="32"/>
          <w:rtl/>
        </w:rPr>
        <w:t xml:space="preserve"> وق</w:t>
      </w:r>
      <w:r w:rsidR="006E41A7" w:rsidRPr="00351B70">
        <w:rPr>
          <w:rFonts w:hint="cs"/>
          <w:sz w:val="32"/>
          <w:rtl/>
        </w:rPr>
        <w:t>ـ</w:t>
      </w:r>
      <w:r w:rsidR="009A32DB" w:rsidRPr="00351B70">
        <w:rPr>
          <w:sz w:val="32"/>
          <w:rtl/>
        </w:rPr>
        <w:t>ال تع</w:t>
      </w:r>
      <w:r w:rsidR="006E41A7" w:rsidRPr="00351B70">
        <w:rPr>
          <w:rFonts w:hint="cs"/>
          <w:sz w:val="32"/>
          <w:rtl/>
        </w:rPr>
        <w:t>ـ</w:t>
      </w:r>
      <w:r w:rsidR="009A32DB" w:rsidRPr="00351B70">
        <w:rPr>
          <w:sz w:val="32"/>
          <w:rtl/>
        </w:rPr>
        <w:t xml:space="preserve">الى: </w:t>
      </w:r>
      <w:r w:rsidR="009A32DB" w:rsidRPr="00351B70">
        <w:rPr>
          <w:position w:val="-4"/>
          <w:sz w:val="36"/>
          <w:szCs w:val="36"/>
        </w:rPr>
        <w:sym w:font="AGA Arabesque" w:char="F05D"/>
      </w:r>
      <w:r w:rsidR="004505EE" w:rsidRPr="00351B70">
        <w:rPr>
          <w:rFonts w:hint="cs"/>
          <w:b/>
          <w:bCs/>
          <w:sz w:val="8"/>
          <w:szCs w:val="8"/>
          <w:rtl/>
        </w:rPr>
        <w:t xml:space="preserve"> </w:t>
      </w:r>
      <w:r w:rsidR="00AF5DEB" w:rsidRPr="00351B70">
        <w:rPr>
          <w:rFonts w:hint="cs"/>
          <w:b/>
          <w:bCs/>
          <w:sz w:val="32"/>
          <w:rtl/>
        </w:rPr>
        <w:t>كَذَلِكَ يَجْعَلُ اللَّهُ الرِّجْسَ عَلَى الَّذِينَ لَا يُؤْمِنُونَ (125)</w:t>
      </w:r>
      <w:r w:rsidR="009A32DB" w:rsidRPr="00351B70">
        <w:rPr>
          <w:position w:val="-4"/>
          <w:sz w:val="36"/>
          <w:szCs w:val="36"/>
        </w:rPr>
        <w:sym w:font="AGA Arabesque" w:char="F05B"/>
      </w:r>
      <w:r w:rsidR="009A32DB" w:rsidRPr="00351B70">
        <w:rPr>
          <w:sz w:val="32"/>
          <w:rtl/>
        </w:rPr>
        <w:t xml:space="preserve"> وقال تعالى: </w:t>
      </w:r>
      <w:r w:rsidR="009A32DB" w:rsidRPr="00351B70">
        <w:rPr>
          <w:position w:val="-4"/>
          <w:sz w:val="36"/>
          <w:szCs w:val="36"/>
        </w:rPr>
        <w:sym w:font="AGA Arabesque" w:char="F05D"/>
      </w:r>
      <w:r w:rsidR="004505EE" w:rsidRPr="00351B70">
        <w:rPr>
          <w:rFonts w:hint="cs"/>
          <w:b/>
          <w:bCs/>
          <w:sz w:val="8"/>
          <w:szCs w:val="8"/>
          <w:rtl/>
        </w:rPr>
        <w:t xml:space="preserve"> </w:t>
      </w:r>
      <w:r w:rsidR="00AF5DEB" w:rsidRPr="00351B70">
        <w:rPr>
          <w:rFonts w:hint="cs"/>
          <w:b/>
          <w:bCs/>
          <w:sz w:val="32"/>
          <w:rtl/>
        </w:rPr>
        <w:t>وَيَجْعَلُ الرِّجْسَ عَلَى الَّذِينَ لَا يَعْقِلُونَ (100)</w:t>
      </w:r>
      <w:r w:rsidR="009A32DB" w:rsidRPr="00351B70">
        <w:rPr>
          <w:position w:val="-4"/>
          <w:sz w:val="36"/>
          <w:szCs w:val="36"/>
        </w:rPr>
        <w:sym w:font="AGA Arabesque" w:char="F05B"/>
      </w:r>
      <w:r w:rsidR="009A32DB" w:rsidRPr="00351B70">
        <w:rPr>
          <w:sz w:val="32"/>
          <w:rtl/>
        </w:rPr>
        <w:t xml:space="preserve"> وقال تعالى:</w:t>
      </w:r>
      <w:r w:rsidR="009A32DB" w:rsidRPr="00351B70">
        <w:rPr>
          <w:sz w:val="30"/>
          <w:szCs w:val="30"/>
          <w:rtl/>
        </w:rPr>
        <w:t xml:space="preserve"> </w:t>
      </w:r>
      <w:r w:rsidR="009A32DB" w:rsidRPr="00351B70">
        <w:rPr>
          <w:position w:val="-4"/>
          <w:sz w:val="36"/>
          <w:szCs w:val="36"/>
        </w:rPr>
        <w:sym w:font="AGA Arabesque" w:char="F05D"/>
      </w:r>
      <w:r w:rsidR="00302F40" w:rsidRPr="00351B70">
        <w:rPr>
          <w:rFonts w:hint="cs"/>
          <w:b/>
          <w:bCs/>
          <w:sz w:val="8"/>
          <w:szCs w:val="8"/>
          <w:rtl/>
        </w:rPr>
        <w:t xml:space="preserve"> </w:t>
      </w:r>
      <w:r w:rsidR="00AF5DEB" w:rsidRPr="00351B70">
        <w:rPr>
          <w:rFonts w:hint="cs"/>
          <w:b/>
          <w:bCs/>
          <w:sz w:val="32"/>
          <w:rtl/>
        </w:rPr>
        <w:t>إِنَّمَا الْخَمْرُ وَالْمَيْسِرُ وَالْأَنْصَابُ وَالْأَزْلَامُ رِجْسٌ مِنْ عَمَلِ الشَّيْطَانِ</w:t>
      </w:r>
      <w:r w:rsidR="009A32DB" w:rsidRPr="00351B70">
        <w:rPr>
          <w:position w:val="-4"/>
          <w:sz w:val="36"/>
          <w:szCs w:val="36"/>
        </w:rPr>
        <w:sym w:font="AGA Arabesque" w:char="F05B"/>
      </w:r>
      <w:r w:rsidR="009A32DB" w:rsidRPr="00351B70">
        <w:rPr>
          <w:sz w:val="32"/>
          <w:rtl/>
        </w:rPr>
        <w:t xml:space="preserve"> فكلها بمعنى القذر المعنوي، فقوله تعالى: </w:t>
      </w:r>
      <w:r w:rsidR="004505EE" w:rsidRPr="00351B70">
        <w:rPr>
          <w:position w:val="-4"/>
          <w:sz w:val="36"/>
          <w:szCs w:val="36"/>
        </w:rPr>
        <w:sym w:font="AGA Arabesque" w:char="F05D"/>
      </w:r>
      <w:r w:rsidR="004505EE" w:rsidRPr="00351B70">
        <w:rPr>
          <w:rFonts w:hint="cs"/>
          <w:b/>
          <w:bCs/>
          <w:sz w:val="8"/>
          <w:szCs w:val="8"/>
          <w:rtl/>
        </w:rPr>
        <w:t xml:space="preserve"> </w:t>
      </w:r>
      <w:r w:rsidR="004F4AFD" w:rsidRPr="00351B70">
        <w:rPr>
          <w:rFonts w:hint="cs"/>
          <w:b/>
          <w:bCs/>
          <w:sz w:val="32"/>
          <w:rtl/>
        </w:rPr>
        <w:t>لِيُذْهِبَ عَنْكُمُ الرِّجْسَ أَهْلَ الْبَيْتِ</w:t>
      </w:r>
      <w:r w:rsidR="004505EE" w:rsidRPr="00351B70">
        <w:rPr>
          <w:position w:val="-4"/>
          <w:sz w:val="36"/>
          <w:szCs w:val="36"/>
        </w:rPr>
        <w:sym w:font="AGA Arabesque" w:char="F05B"/>
      </w:r>
      <w:r w:rsidR="009A32DB" w:rsidRPr="00351B70">
        <w:rPr>
          <w:sz w:val="32"/>
          <w:rtl/>
        </w:rPr>
        <w:t xml:space="preserve"> أي يذهب عنكم القذر المعنوي وهو التهمة</w:t>
      </w:r>
      <w:r w:rsidR="00584DE6" w:rsidRPr="00351B70">
        <w:rPr>
          <w:rFonts w:hint="cs"/>
          <w:sz w:val="32"/>
          <w:rtl/>
          <w:lang w:bidi="ar-LB"/>
        </w:rPr>
        <w:t>؛</w:t>
      </w:r>
      <w:r w:rsidR="009A32DB" w:rsidRPr="00351B70">
        <w:rPr>
          <w:sz w:val="32"/>
          <w:rtl/>
        </w:rPr>
        <w:t xml:space="preserve"> وعليه فإن إذهاب الرجس عنهم لا يكون فيه نفي للخطأ عنهم</w:t>
      </w:r>
      <w:r w:rsidR="00584DE6" w:rsidRPr="00351B70">
        <w:rPr>
          <w:rFonts w:hint="cs"/>
          <w:sz w:val="32"/>
          <w:rtl/>
          <w:lang w:bidi="ar-LB"/>
        </w:rPr>
        <w:t>.</w:t>
      </w:r>
      <w:r w:rsidR="009A32DB" w:rsidRPr="00351B70">
        <w:rPr>
          <w:sz w:val="32"/>
          <w:rtl/>
        </w:rPr>
        <w:t xml:space="preserve"> والخطأ في الاجتهاد ليس رجساً</w:t>
      </w:r>
      <w:r w:rsidR="00B53E3B" w:rsidRPr="00351B70">
        <w:rPr>
          <w:rFonts w:hint="cs"/>
          <w:sz w:val="32"/>
          <w:rtl/>
        </w:rPr>
        <w:t>،</w:t>
      </w:r>
      <w:r w:rsidR="009A32DB" w:rsidRPr="00351B70">
        <w:rPr>
          <w:sz w:val="32"/>
          <w:rtl/>
        </w:rPr>
        <w:t xml:space="preserve"> بل يثاب عليه صاحبه</w:t>
      </w:r>
      <w:r w:rsidR="00584DE6" w:rsidRPr="00351B70">
        <w:rPr>
          <w:rFonts w:hint="cs"/>
          <w:sz w:val="32"/>
          <w:rtl/>
          <w:lang w:bidi="ar-LB"/>
        </w:rPr>
        <w:t>،</w:t>
      </w:r>
      <w:r w:rsidR="009A32DB" w:rsidRPr="00351B70">
        <w:rPr>
          <w:sz w:val="32"/>
          <w:rtl/>
        </w:rPr>
        <w:t xml:space="preserve"> بدليل قول الرسول عليه السلام:</w:t>
      </w:r>
      <w:r w:rsidR="00D92F15" w:rsidRPr="00351B70">
        <w:rPr>
          <w:rFonts w:hint="cs"/>
          <w:sz w:val="32"/>
          <w:rtl/>
          <w:lang w:bidi="ar-LB"/>
        </w:rPr>
        <w:t xml:space="preserve"> «</w:t>
      </w:r>
      <w:r w:rsidR="00D92F15" w:rsidRPr="00351B70">
        <w:rPr>
          <w:b/>
          <w:bCs/>
          <w:sz w:val="28"/>
          <w:szCs w:val="28"/>
          <w:rtl/>
          <w:lang w:bidi="ar-LB"/>
        </w:rPr>
        <w:t>إِذ</w:t>
      </w:r>
      <w:r w:rsidR="00D92F15" w:rsidRPr="00351B70">
        <w:rPr>
          <w:b/>
          <w:bCs/>
          <w:position w:val="2"/>
          <w:sz w:val="30"/>
          <w:szCs w:val="30"/>
          <w:rtl/>
          <w:lang w:bidi="ar-LB"/>
        </w:rPr>
        <w:t>َ</w:t>
      </w:r>
      <w:r w:rsidR="00D92F15" w:rsidRPr="00351B70">
        <w:rPr>
          <w:b/>
          <w:bCs/>
          <w:sz w:val="28"/>
          <w:szCs w:val="28"/>
          <w:rtl/>
          <w:lang w:bidi="ar-LB"/>
        </w:rPr>
        <w:t>ا حَكَمَ الْحَاكِمُ فَاجْتَهَدَ ث</w:t>
      </w:r>
      <w:r w:rsidR="00D92F15" w:rsidRPr="00351B70">
        <w:rPr>
          <w:rFonts w:hint="cs"/>
          <w:b/>
          <w:bCs/>
          <w:sz w:val="28"/>
          <w:szCs w:val="28"/>
          <w:rtl/>
          <w:lang w:bidi="ar-LB"/>
        </w:rPr>
        <w:t>ـ</w:t>
      </w:r>
      <w:r w:rsidR="00D92F15" w:rsidRPr="00351B70">
        <w:rPr>
          <w:b/>
          <w:bCs/>
          <w:sz w:val="28"/>
          <w:szCs w:val="28"/>
          <w:rtl/>
          <w:lang w:bidi="ar-LB"/>
        </w:rPr>
        <w:t>ُمَّ أَصَابَ فَلَهُ أَجْرَانِ</w:t>
      </w:r>
      <w:r w:rsidR="00D92F15" w:rsidRPr="00351B70">
        <w:rPr>
          <w:rFonts w:hint="cs"/>
          <w:b/>
          <w:bCs/>
          <w:sz w:val="28"/>
          <w:szCs w:val="28"/>
          <w:rtl/>
          <w:lang w:bidi="ar-LB"/>
        </w:rPr>
        <w:t>،</w:t>
      </w:r>
      <w:r w:rsidR="00D92F15" w:rsidRPr="00351B70">
        <w:rPr>
          <w:b/>
          <w:bCs/>
          <w:sz w:val="28"/>
          <w:szCs w:val="28"/>
          <w:rtl/>
          <w:lang w:bidi="ar-LB"/>
        </w:rPr>
        <w:t xml:space="preserve"> وَإِذ</w:t>
      </w:r>
      <w:r w:rsidR="00D92F15" w:rsidRPr="00351B70">
        <w:rPr>
          <w:b/>
          <w:bCs/>
          <w:position w:val="2"/>
          <w:sz w:val="30"/>
          <w:szCs w:val="30"/>
          <w:rtl/>
          <w:lang w:bidi="ar-LB"/>
        </w:rPr>
        <w:t>َ</w:t>
      </w:r>
      <w:r w:rsidR="00D92F15" w:rsidRPr="00351B70">
        <w:rPr>
          <w:b/>
          <w:bCs/>
          <w:sz w:val="28"/>
          <w:szCs w:val="28"/>
          <w:rtl/>
          <w:lang w:bidi="ar-LB"/>
        </w:rPr>
        <w:t>ا حَكَمَ فَاجْتَهَدَ ث</w:t>
      </w:r>
      <w:r w:rsidR="00D92F15" w:rsidRPr="00351B70">
        <w:rPr>
          <w:rFonts w:hint="cs"/>
          <w:b/>
          <w:bCs/>
          <w:sz w:val="28"/>
          <w:szCs w:val="28"/>
          <w:rtl/>
          <w:lang w:bidi="ar-LB"/>
        </w:rPr>
        <w:t>ـ</w:t>
      </w:r>
      <w:r w:rsidR="00D92F15" w:rsidRPr="00351B70">
        <w:rPr>
          <w:b/>
          <w:bCs/>
          <w:sz w:val="28"/>
          <w:szCs w:val="28"/>
          <w:rtl/>
          <w:lang w:bidi="ar-LB"/>
        </w:rPr>
        <w:t>ُمَّ أَخْطَأَ فَلَهُ أَجْرٌ</w:t>
      </w:r>
      <w:r w:rsidR="00D92F15" w:rsidRPr="00351B70">
        <w:rPr>
          <w:rFonts w:hint="cs"/>
          <w:sz w:val="32"/>
          <w:rtl/>
          <w:lang w:bidi="ar-LB"/>
        </w:rPr>
        <w:t>»</w:t>
      </w:r>
      <w:r w:rsidR="00584DE6" w:rsidRPr="00351B70">
        <w:rPr>
          <w:rFonts w:hint="cs"/>
          <w:sz w:val="32"/>
          <w:rtl/>
          <w:lang w:bidi="ar-LB"/>
        </w:rPr>
        <w:t xml:space="preserve"> أخرجه الشيخان،</w:t>
      </w:r>
      <w:r w:rsidR="009A32DB" w:rsidRPr="00351B70">
        <w:rPr>
          <w:sz w:val="32"/>
          <w:rtl/>
        </w:rPr>
        <w:t xml:space="preserve"> فهذا يدل على نفي الرجس عن أهل البيت لا </w:t>
      </w:r>
      <w:r w:rsidR="007F6025" w:rsidRPr="00351B70">
        <w:rPr>
          <w:rFonts w:hint="cs"/>
          <w:sz w:val="32"/>
          <w:rtl/>
        </w:rPr>
        <w:t>على</w:t>
      </w:r>
      <w:r w:rsidR="009A32DB" w:rsidRPr="00351B70">
        <w:rPr>
          <w:sz w:val="32"/>
          <w:rtl/>
        </w:rPr>
        <w:t xml:space="preserve"> نفي الخطأ</w:t>
      </w:r>
      <w:r w:rsidR="00584DE6" w:rsidRPr="00351B70">
        <w:rPr>
          <w:rFonts w:hint="cs"/>
          <w:sz w:val="32"/>
          <w:rtl/>
          <w:lang w:bidi="ar-LB"/>
        </w:rPr>
        <w:t>؛</w:t>
      </w:r>
      <w:r w:rsidR="009A32DB" w:rsidRPr="00351B70">
        <w:rPr>
          <w:sz w:val="32"/>
          <w:rtl/>
        </w:rPr>
        <w:t xml:space="preserve"> لأن الخطأ ليس من الرجس. ثم </w:t>
      </w:r>
      <w:r w:rsidR="00584DE6" w:rsidRPr="00351B70">
        <w:rPr>
          <w:rFonts w:hint="cs"/>
          <w:sz w:val="32"/>
          <w:rtl/>
          <w:lang w:bidi="ar-LB"/>
        </w:rPr>
        <w:t>إ</w:t>
      </w:r>
      <w:r w:rsidR="009A32DB" w:rsidRPr="00351B70">
        <w:rPr>
          <w:sz w:val="32"/>
          <w:rtl/>
        </w:rPr>
        <w:t xml:space="preserve">ن قوله: </w:t>
      </w:r>
      <w:r w:rsidR="00302F40" w:rsidRPr="00351B70">
        <w:rPr>
          <w:position w:val="-4"/>
          <w:sz w:val="36"/>
          <w:szCs w:val="36"/>
        </w:rPr>
        <w:sym w:font="AGA Arabesque" w:char="F05D"/>
      </w:r>
      <w:r w:rsidR="00302F40" w:rsidRPr="00351B70">
        <w:rPr>
          <w:rFonts w:hint="cs"/>
          <w:b/>
          <w:bCs/>
          <w:sz w:val="8"/>
          <w:szCs w:val="8"/>
          <w:rtl/>
        </w:rPr>
        <w:t xml:space="preserve"> </w:t>
      </w:r>
      <w:r w:rsidR="004F4AFD" w:rsidRPr="00351B70">
        <w:rPr>
          <w:rFonts w:hint="cs"/>
          <w:b/>
          <w:bCs/>
          <w:sz w:val="32"/>
          <w:rtl/>
        </w:rPr>
        <w:t>إِنَّمَا يُرِيدُ اللَّهُ</w:t>
      </w:r>
      <w:r w:rsidR="00302F40" w:rsidRPr="00351B70">
        <w:rPr>
          <w:position w:val="-4"/>
          <w:sz w:val="36"/>
          <w:szCs w:val="36"/>
        </w:rPr>
        <w:sym w:font="AGA Arabesque" w:char="F05B"/>
      </w:r>
      <w:r w:rsidR="009A32DB" w:rsidRPr="00351B70">
        <w:rPr>
          <w:sz w:val="32"/>
          <w:rtl/>
        </w:rPr>
        <w:t xml:space="preserve"> ليس حصراً لنفي الرجس بأهل البيت</w:t>
      </w:r>
      <w:r w:rsidR="00584DE6" w:rsidRPr="00351B70">
        <w:rPr>
          <w:rFonts w:hint="cs"/>
          <w:sz w:val="32"/>
          <w:rtl/>
          <w:lang w:bidi="ar-LB"/>
        </w:rPr>
        <w:t>،</w:t>
      </w:r>
      <w:r w:rsidR="009A32DB" w:rsidRPr="00351B70">
        <w:rPr>
          <w:sz w:val="32"/>
          <w:rtl/>
        </w:rPr>
        <w:t xml:space="preserve"> بل </w:t>
      </w:r>
      <w:r w:rsidR="00584DE6" w:rsidRPr="00351B70">
        <w:rPr>
          <w:rFonts w:hint="cs"/>
          <w:sz w:val="32"/>
          <w:rtl/>
          <w:lang w:bidi="ar-LB"/>
        </w:rPr>
        <w:t>إ</w:t>
      </w:r>
      <w:r w:rsidR="009A32DB" w:rsidRPr="00351B70">
        <w:rPr>
          <w:sz w:val="32"/>
          <w:rtl/>
        </w:rPr>
        <w:t>نه كما ينفي عنهم ينفي عن غيرهم، و</w:t>
      </w:r>
      <w:r w:rsidR="008A707A" w:rsidRPr="00351B70">
        <w:rPr>
          <w:rFonts w:hint="cs"/>
          <w:sz w:val="32"/>
          <w:rtl/>
          <w:lang w:bidi="ar-LB"/>
        </w:rPr>
        <w:t>«</w:t>
      </w:r>
      <w:r w:rsidR="009A32DB" w:rsidRPr="00351B70">
        <w:rPr>
          <w:sz w:val="32"/>
          <w:rtl/>
        </w:rPr>
        <w:t>إنما</w:t>
      </w:r>
      <w:r w:rsidR="008A707A" w:rsidRPr="00351B70">
        <w:rPr>
          <w:rFonts w:hint="cs"/>
          <w:sz w:val="32"/>
          <w:rtl/>
          <w:lang w:bidi="ar-LB"/>
        </w:rPr>
        <w:t>»</w:t>
      </w:r>
      <w:r w:rsidR="009A32DB" w:rsidRPr="00351B70">
        <w:rPr>
          <w:sz w:val="32"/>
          <w:rtl/>
        </w:rPr>
        <w:t xml:space="preserve"> ليس لها مفهوم المخالفة</w:t>
      </w:r>
      <w:r w:rsidR="00584DE6" w:rsidRPr="00351B70">
        <w:rPr>
          <w:rFonts w:hint="cs"/>
          <w:sz w:val="32"/>
          <w:rtl/>
          <w:lang w:bidi="ar-LB"/>
        </w:rPr>
        <w:t>،</w:t>
      </w:r>
      <w:r w:rsidR="009A32DB" w:rsidRPr="00351B70">
        <w:rPr>
          <w:sz w:val="32"/>
          <w:rtl/>
        </w:rPr>
        <w:t xml:space="preserve"> وذلك لاستعمالها في الحصر</w:t>
      </w:r>
      <w:r w:rsidR="00584DE6" w:rsidRPr="00351B70">
        <w:rPr>
          <w:rFonts w:hint="cs"/>
          <w:sz w:val="32"/>
          <w:rtl/>
          <w:lang w:bidi="ar-LB"/>
        </w:rPr>
        <w:t>،</w:t>
      </w:r>
      <w:r w:rsidR="009A32DB" w:rsidRPr="00351B70">
        <w:rPr>
          <w:sz w:val="32"/>
          <w:rtl/>
        </w:rPr>
        <w:t xml:space="preserve"> واستعمالها في التأكيد</w:t>
      </w:r>
      <w:r w:rsidR="00584DE6" w:rsidRPr="00351B70">
        <w:rPr>
          <w:rFonts w:hint="cs"/>
          <w:sz w:val="32"/>
          <w:rtl/>
          <w:lang w:bidi="ar-LB"/>
        </w:rPr>
        <w:t>،</w:t>
      </w:r>
      <w:r w:rsidR="009A32DB" w:rsidRPr="00351B70">
        <w:rPr>
          <w:sz w:val="32"/>
          <w:rtl/>
        </w:rPr>
        <w:t xml:space="preserve"> فلا يعمل بمفهوم المخالفة لها، فنفي الرجس عن آل البيت لا يعني عدم نفيه عن غيرهم. وأيضاً فإن الآية ن</w:t>
      </w:r>
      <w:r w:rsidR="00CA3711" w:rsidRPr="00351B70">
        <w:rPr>
          <w:rFonts w:hint="cs"/>
          <w:sz w:val="32"/>
          <w:rtl/>
          <w:lang w:bidi="ar-LB"/>
        </w:rPr>
        <w:t>ـ</w:t>
      </w:r>
      <w:r w:rsidR="009A32DB" w:rsidRPr="00351B70">
        <w:rPr>
          <w:sz w:val="32"/>
          <w:rtl/>
        </w:rPr>
        <w:t xml:space="preserve">زلت في حق زوجات الرسول </w:t>
      </w:r>
      <w:r w:rsidR="00AB34A4" w:rsidRPr="00351B70">
        <w:rPr>
          <w:rFonts w:hint="cs"/>
          <w:position w:val="-4"/>
          <w:sz w:val="44"/>
          <w:szCs w:val="44"/>
        </w:rPr>
        <w:sym w:font="AGA Arabesque" w:char="F072"/>
      </w:r>
      <w:r w:rsidR="009A32DB" w:rsidRPr="00351B70">
        <w:rPr>
          <w:sz w:val="32"/>
          <w:rtl/>
        </w:rPr>
        <w:t xml:space="preserve"> بدليل ما قبلها وما بعدها، فإن هذه الآية جزء من ثلاث آيات. قال تعالى: </w:t>
      </w:r>
      <w:r w:rsidR="009A32DB" w:rsidRPr="00351B70">
        <w:rPr>
          <w:position w:val="-4"/>
          <w:sz w:val="36"/>
          <w:szCs w:val="36"/>
        </w:rPr>
        <w:sym w:font="AGA Arabesque" w:char="F05D"/>
      </w:r>
      <w:r w:rsidR="00302F40" w:rsidRPr="00351B70">
        <w:rPr>
          <w:rFonts w:hint="cs"/>
          <w:b/>
          <w:bCs/>
          <w:sz w:val="8"/>
          <w:szCs w:val="8"/>
          <w:rtl/>
        </w:rPr>
        <w:t xml:space="preserve"> </w:t>
      </w:r>
      <w:r w:rsidR="008D6E91" w:rsidRPr="00351B70">
        <w:rPr>
          <w:rFonts w:hint="cs"/>
          <w:b/>
          <w:bCs/>
          <w:sz w:val="32"/>
          <w:rtl/>
        </w:rPr>
        <w:t>يَا نِسَاءَ النَّبِيِّ لَسْتُنَّ كَأَحَدٍ مِنَ النِّسَاءِ إِنِ اتَّقَيْتُنَّ فَلَا تَخْضَعْنَ بِالْقَوْلِ فَيَطْمَعَ الَّذِي فِي قَلْبِهِ مَرَضٌ وَقُلْنَ قَوْلًا مَعْرُوفًا (32) وَقَرْنَ فِي بُيُوتِكُنَّ وَلَا تَبَرَّجْنَ تَبَرُّجَ الْجَاهِلِيَّةِ الْأُولَى وَأَقِمْنَ الصَّلَاةَ وَآَتِينَ الزَّكَاةَ وَأَطِعْنَ اللَّهَ وَرَسُولَهُ إِنَّمَا يُرِيدُ اللَّهُ لِيُذْهِبَ عَنْكُمُ الرِّجْسَ أَهْلَ الْبَيْتِ وَيُطَهِّرَكُمْ تَطْهِيرًا (33) وَاذْكُرْنَ مَا يُتْلَى فِي بُيُوتِكُنَّ مِنْ آَيَاتِ اللَّهِ وَالْحِكْمَةِ إِنَّ اللَّهَ كَانَ لَطِيفًا خَبِيرًا (34)</w:t>
      </w:r>
      <w:r w:rsidR="009A32DB" w:rsidRPr="00351B70">
        <w:rPr>
          <w:position w:val="-4"/>
          <w:sz w:val="36"/>
          <w:szCs w:val="36"/>
        </w:rPr>
        <w:sym w:font="AGA Arabesque" w:char="F05B"/>
      </w:r>
      <w:r w:rsidR="009A32DB" w:rsidRPr="00351B70">
        <w:rPr>
          <w:sz w:val="32"/>
          <w:rtl/>
        </w:rPr>
        <w:t xml:space="preserve"> فهذه الآيات ن</w:t>
      </w:r>
      <w:r w:rsidR="00CA3711" w:rsidRPr="00351B70">
        <w:rPr>
          <w:rFonts w:hint="cs"/>
          <w:sz w:val="32"/>
          <w:rtl/>
          <w:lang w:bidi="ar-LB"/>
        </w:rPr>
        <w:t>ـ</w:t>
      </w:r>
      <w:r w:rsidR="009A32DB" w:rsidRPr="00351B70">
        <w:rPr>
          <w:sz w:val="32"/>
          <w:rtl/>
        </w:rPr>
        <w:t>زلت في حق زوجات الرس</w:t>
      </w:r>
      <w:r w:rsidR="008A707A" w:rsidRPr="00351B70">
        <w:rPr>
          <w:rFonts w:hint="cs"/>
          <w:sz w:val="32"/>
          <w:rtl/>
          <w:lang w:bidi="ar-LB"/>
        </w:rPr>
        <w:t>ـ</w:t>
      </w:r>
      <w:r w:rsidR="009A32DB" w:rsidRPr="00351B70">
        <w:rPr>
          <w:sz w:val="32"/>
          <w:rtl/>
        </w:rPr>
        <w:t xml:space="preserve">ول بدليل صريح أولها وهو قوله: </w:t>
      </w:r>
      <w:r w:rsidR="009A32DB" w:rsidRPr="00351B70">
        <w:rPr>
          <w:position w:val="-4"/>
          <w:sz w:val="36"/>
          <w:szCs w:val="36"/>
        </w:rPr>
        <w:sym w:font="AGA Arabesque" w:char="F05D"/>
      </w:r>
      <w:r w:rsidR="00302F40" w:rsidRPr="00351B70">
        <w:rPr>
          <w:rFonts w:hint="cs"/>
          <w:b/>
          <w:bCs/>
          <w:sz w:val="8"/>
          <w:szCs w:val="8"/>
          <w:rtl/>
        </w:rPr>
        <w:t xml:space="preserve"> </w:t>
      </w:r>
      <w:r w:rsidR="008D6E91" w:rsidRPr="00351B70">
        <w:rPr>
          <w:rFonts w:hint="cs"/>
          <w:b/>
          <w:bCs/>
          <w:sz w:val="32"/>
          <w:rtl/>
        </w:rPr>
        <w:t>يَا نِسَاءَ النَّبِيِّ</w:t>
      </w:r>
      <w:r w:rsidR="009A32DB" w:rsidRPr="00351B70">
        <w:rPr>
          <w:position w:val="-4"/>
          <w:sz w:val="36"/>
          <w:szCs w:val="36"/>
        </w:rPr>
        <w:sym w:font="AGA Arabesque" w:char="F05B"/>
      </w:r>
      <w:r w:rsidR="009A32DB" w:rsidRPr="00351B70">
        <w:rPr>
          <w:sz w:val="32"/>
          <w:rtl/>
        </w:rPr>
        <w:t xml:space="preserve"> فهي لم تنـزل في حق آل البيت</w:t>
      </w:r>
      <w:r w:rsidR="00B53E3B" w:rsidRPr="00351B70">
        <w:rPr>
          <w:rFonts w:hint="cs"/>
          <w:sz w:val="32"/>
          <w:rtl/>
        </w:rPr>
        <w:t>،</w:t>
      </w:r>
      <w:r w:rsidR="009A32DB" w:rsidRPr="00351B70">
        <w:rPr>
          <w:sz w:val="32"/>
          <w:rtl/>
        </w:rPr>
        <w:t xml:space="preserve"> وإنما ن</w:t>
      </w:r>
      <w:r w:rsidR="00CA3711" w:rsidRPr="00351B70">
        <w:rPr>
          <w:rFonts w:hint="cs"/>
          <w:sz w:val="32"/>
          <w:rtl/>
          <w:lang w:bidi="ar-LB"/>
        </w:rPr>
        <w:t>ـ</w:t>
      </w:r>
      <w:r w:rsidR="009A32DB" w:rsidRPr="00351B70">
        <w:rPr>
          <w:sz w:val="32"/>
          <w:rtl/>
        </w:rPr>
        <w:t>زلت في زوجات الرسول، وأما الحديث المروي بأنها حين ن</w:t>
      </w:r>
      <w:r w:rsidR="00CA3711" w:rsidRPr="00351B70">
        <w:rPr>
          <w:rFonts w:hint="cs"/>
          <w:sz w:val="32"/>
          <w:rtl/>
          <w:lang w:bidi="ar-LB"/>
        </w:rPr>
        <w:t>ـ</w:t>
      </w:r>
      <w:r w:rsidR="009A32DB" w:rsidRPr="00351B70">
        <w:rPr>
          <w:sz w:val="32"/>
          <w:rtl/>
        </w:rPr>
        <w:t xml:space="preserve">زلت لف الرسول كساءه على علي وفاطمة والحسن والحسين وقال: </w:t>
      </w:r>
      <w:r w:rsidR="003E4D09" w:rsidRPr="00351B70">
        <w:rPr>
          <w:sz w:val="32"/>
          <w:rtl/>
        </w:rPr>
        <w:t>«</w:t>
      </w:r>
      <w:r w:rsidR="003E4D09" w:rsidRPr="00351B70">
        <w:rPr>
          <w:rFonts w:hint="cs"/>
          <w:b/>
          <w:bCs/>
          <w:sz w:val="28"/>
          <w:szCs w:val="28"/>
          <w:rtl/>
        </w:rPr>
        <w:t>الل</w:t>
      </w:r>
      <w:r w:rsidR="00462BEC" w:rsidRPr="00351B70">
        <w:rPr>
          <w:rFonts w:hint="cs"/>
          <w:b/>
          <w:bCs/>
          <w:sz w:val="28"/>
          <w:szCs w:val="28"/>
          <w:rtl/>
        </w:rPr>
        <w:t>َّ</w:t>
      </w:r>
      <w:r w:rsidR="003E4D09" w:rsidRPr="00351B70">
        <w:rPr>
          <w:rFonts w:hint="cs"/>
          <w:b/>
          <w:bCs/>
          <w:sz w:val="28"/>
          <w:szCs w:val="28"/>
          <w:rtl/>
        </w:rPr>
        <w:t>ه</w:t>
      </w:r>
      <w:r w:rsidR="00462BEC" w:rsidRPr="00351B70">
        <w:rPr>
          <w:rFonts w:hint="cs"/>
          <w:b/>
          <w:bCs/>
          <w:sz w:val="28"/>
          <w:szCs w:val="28"/>
          <w:rtl/>
        </w:rPr>
        <w:t>ُ</w:t>
      </w:r>
      <w:r w:rsidR="003E4D09" w:rsidRPr="00351B70">
        <w:rPr>
          <w:rFonts w:hint="cs"/>
          <w:b/>
          <w:bCs/>
          <w:sz w:val="28"/>
          <w:szCs w:val="28"/>
          <w:rtl/>
        </w:rPr>
        <w:t>م</w:t>
      </w:r>
      <w:r w:rsidR="00462BEC" w:rsidRPr="00351B70">
        <w:rPr>
          <w:rFonts w:hint="cs"/>
          <w:b/>
          <w:bCs/>
          <w:sz w:val="28"/>
          <w:szCs w:val="28"/>
          <w:rtl/>
        </w:rPr>
        <w:t>َّ</w:t>
      </w:r>
      <w:r w:rsidR="003E4D09" w:rsidRPr="00351B70">
        <w:rPr>
          <w:rFonts w:hint="cs"/>
          <w:b/>
          <w:bCs/>
          <w:sz w:val="28"/>
          <w:szCs w:val="28"/>
          <w:rtl/>
        </w:rPr>
        <w:t xml:space="preserve"> </w:t>
      </w:r>
      <w:r w:rsidR="003E4D09" w:rsidRPr="00351B70">
        <w:rPr>
          <w:b/>
          <w:bCs/>
          <w:sz w:val="28"/>
          <w:szCs w:val="28"/>
          <w:rtl/>
        </w:rPr>
        <w:t>ه</w:t>
      </w:r>
      <w:r w:rsidR="00462BEC" w:rsidRPr="00351B70">
        <w:rPr>
          <w:rFonts w:hint="cs"/>
          <w:b/>
          <w:bCs/>
          <w:sz w:val="28"/>
          <w:szCs w:val="28"/>
          <w:rtl/>
        </w:rPr>
        <w:t>َ</w:t>
      </w:r>
      <w:r w:rsidR="003E4D09" w:rsidRPr="00351B70">
        <w:rPr>
          <w:b/>
          <w:bCs/>
          <w:sz w:val="28"/>
          <w:szCs w:val="28"/>
          <w:rtl/>
        </w:rPr>
        <w:t>ؤ</w:t>
      </w:r>
      <w:r w:rsidR="00462BEC" w:rsidRPr="00351B70">
        <w:rPr>
          <w:rFonts w:hint="cs"/>
          <w:b/>
          <w:bCs/>
          <w:sz w:val="28"/>
          <w:szCs w:val="28"/>
          <w:rtl/>
        </w:rPr>
        <w:t>ُ</w:t>
      </w:r>
      <w:r w:rsidR="003E4D09" w:rsidRPr="00351B70">
        <w:rPr>
          <w:b/>
          <w:bCs/>
          <w:sz w:val="28"/>
          <w:szCs w:val="28"/>
          <w:rtl/>
        </w:rPr>
        <w:t>لا</w:t>
      </w:r>
      <w:r w:rsidR="00462BEC" w:rsidRPr="00351B70">
        <w:rPr>
          <w:rFonts w:hint="cs"/>
          <w:b/>
          <w:bCs/>
          <w:sz w:val="28"/>
          <w:szCs w:val="28"/>
          <w:rtl/>
        </w:rPr>
        <w:t>َ</w:t>
      </w:r>
      <w:r w:rsidR="003E4D09" w:rsidRPr="00351B70">
        <w:rPr>
          <w:b/>
          <w:bCs/>
          <w:sz w:val="28"/>
          <w:szCs w:val="28"/>
          <w:rtl/>
        </w:rPr>
        <w:t>ء</w:t>
      </w:r>
      <w:r w:rsidR="00462BEC" w:rsidRPr="00351B70">
        <w:rPr>
          <w:rFonts w:hint="cs"/>
          <w:b/>
          <w:bCs/>
          <w:sz w:val="28"/>
          <w:szCs w:val="28"/>
          <w:rtl/>
        </w:rPr>
        <w:t>ِ</w:t>
      </w:r>
      <w:r w:rsidR="003E4D09" w:rsidRPr="00351B70">
        <w:rPr>
          <w:b/>
          <w:bCs/>
          <w:sz w:val="28"/>
          <w:szCs w:val="28"/>
          <w:rtl/>
        </w:rPr>
        <w:t xml:space="preserve"> أ</w:t>
      </w:r>
      <w:r w:rsidR="00462BEC" w:rsidRPr="00351B70">
        <w:rPr>
          <w:rFonts w:hint="cs"/>
          <w:b/>
          <w:bCs/>
          <w:sz w:val="28"/>
          <w:szCs w:val="28"/>
          <w:rtl/>
        </w:rPr>
        <w:t>َ</w:t>
      </w:r>
      <w:r w:rsidR="003E4D09" w:rsidRPr="00351B70">
        <w:rPr>
          <w:b/>
          <w:bCs/>
          <w:sz w:val="28"/>
          <w:szCs w:val="28"/>
          <w:rtl/>
        </w:rPr>
        <w:t>ه</w:t>
      </w:r>
      <w:r w:rsidR="00462BEC" w:rsidRPr="00351B70">
        <w:rPr>
          <w:rFonts w:hint="cs"/>
          <w:b/>
          <w:bCs/>
          <w:sz w:val="28"/>
          <w:szCs w:val="28"/>
          <w:rtl/>
        </w:rPr>
        <w:t>ْ</w:t>
      </w:r>
      <w:r w:rsidR="003E4D09" w:rsidRPr="00351B70">
        <w:rPr>
          <w:b/>
          <w:bCs/>
          <w:sz w:val="28"/>
          <w:szCs w:val="28"/>
          <w:rtl/>
        </w:rPr>
        <w:t>ل</w:t>
      </w:r>
      <w:r w:rsidR="00462BEC" w:rsidRPr="00351B70">
        <w:rPr>
          <w:rFonts w:hint="cs"/>
          <w:b/>
          <w:bCs/>
          <w:sz w:val="28"/>
          <w:szCs w:val="28"/>
          <w:rtl/>
        </w:rPr>
        <w:t>ُ</w:t>
      </w:r>
      <w:r w:rsidR="003E4D09" w:rsidRPr="00351B70">
        <w:rPr>
          <w:b/>
          <w:bCs/>
          <w:sz w:val="28"/>
          <w:szCs w:val="28"/>
          <w:rtl/>
        </w:rPr>
        <w:t xml:space="preserve"> ب</w:t>
      </w:r>
      <w:r w:rsidR="00462BEC" w:rsidRPr="00351B70">
        <w:rPr>
          <w:rFonts w:hint="cs"/>
          <w:b/>
          <w:bCs/>
          <w:sz w:val="28"/>
          <w:szCs w:val="28"/>
          <w:rtl/>
        </w:rPr>
        <w:t>َ</w:t>
      </w:r>
      <w:r w:rsidR="003E4D09" w:rsidRPr="00351B70">
        <w:rPr>
          <w:b/>
          <w:bCs/>
          <w:sz w:val="28"/>
          <w:szCs w:val="28"/>
          <w:rtl/>
        </w:rPr>
        <w:t>ي</w:t>
      </w:r>
      <w:r w:rsidR="00462BEC" w:rsidRPr="00351B70">
        <w:rPr>
          <w:rFonts w:hint="cs"/>
          <w:b/>
          <w:bCs/>
          <w:sz w:val="28"/>
          <w:szCs w:val="28"/>
          <w:rtl/>
        </w:rPr>
        <w:t>ْ</w:t>
      </w:r>
      <w:r w:rsidR="003E4D09" w:rsidRPr="00351B70">
        <w:rPr>
          <w:b/>
          <w:bCs/>
          <w:sz w:val="28"/>
          <w:szCs w:val="28"/>
          <w:rtl/>
        </w:rPr>
        <w:t>ت</w:t>
      </w:r>
      <w:r w:rsidR="00462BEC" w:rsidRPr="00351B70">
        <w:rPr>
          <w:rFonts w:hint="cs"/>
          <w:b/>
          <w:bCs/>
          <w:sz w:val="28"/>
          <w:szCs w:val="28"/>
          <w:rtl/>
        </w:rPr>
        <w:t>ِ</w:t>
      </w:r>
      <w:r w:rsidR="003E4D09" w:rsidRPr="00351B70">
        <w:rPr>
          <w:b/>
          <w:bCs/>
          <w:sz w:val="28"/>
          <w:szCs w:val="28"/>
          <w:rtl/>
        </w:rPr>
        <w:t>ي</w:t>
      </w:r>
      <w:r w:rsidR="003E4D09" w:rsidRPr="00351B70">
        <w:rPr>
          <w:sz w:val="32"/>
          <w:rtl/>
        </w:rPr>
        <w:t xml:space="preserve">» </w:t>
      </w:r>
      <w:r w:rsidR="003E4D09" w:rsidRPr="00351B70">
        <w:rPr>
          <w:rFonts w:hint="cs"/>
          <w:sz w:val="32"/>
          <w:rtl/>
        </w:rPr>
        <w:t>أخرجه الترمذي،</w:t>
      </w:r>
      <w:r w:rsidR="003E4D09" w:rsidRPr="00351B70">
        <w:rPr>
          <w:sz w:val="32"/>
          <w:rtl/>
        </w:rPr>
        <w:t xml:space="preserve"> </w:t>
      </w:r>
      <w:r w:rsidR="009A32DB" w:rsidRPr="00351B70">
        <w:rPr>
          <w:sz w:val="32"/>
          <w:rtl/>
        </w:rPr>
        <w:t xml:space="preserve">فإنه لا ينافي كون الزوجات من أهل </w:t>
      </w:r>
      <w:r w:rsidR="009A32DB" w:rsidRPr="00351B70">
        <w:rPr>
          <w:sz w:val="32"/>
          <w:rtl/>
        </w:rPr>
        <w:lastRenderedPageBreak/>
        <w:t>البيت، وهو يدل على أن الآية وإن ن</w:t>
      </w:r>
      <w:r w:rsidR="00CA3711" w:rsidRPr="00351B70">
        <w:rPr>
          <w:rFonts w:hint="cs"/>
          <w:sz w:val="32"/>
          <w:rtl/>
          <w:lang w:bidi="ar-LB"/>
        </w:rPr>
        <w:t>ـ</w:t>
      </w:r>
      <w:r w:rsidR="009A32DB" w:rsidRPr="00351B70">
        <w:rPr>
          <w:sz w:val="32"/>
          <w:rtl/>
        </w:rPr>
        <w:t>زلت في أزواج الرسول فهي عامة، فهو يدل على عموم كلمة الأهل في الآية</w:t>
      </w:r>
      <w:r w:rsidR="00584DE6" w:rsidRPr="00351B70">
        <w:rPr>
          <w:rFonts w:hint="cs"/>
          <w:sz w:val="32"/>
          <w:rtl/>
          <w:lang w:bidi="ar-LB"/>
        </w:rPr>
        <w:t>،</w:t>
      </w:r>
      <w:r w:rsidR="009A32DB" w:rsidRPr="00351B70">
        <w:rPr>
          <w:sz w:val="32"/>
          <w:rtl/>
        </w:rPr>
        <w:t xml:space="preserve"> لا على خصوص علي وفاطمة وابنيهما، ويؤيد هذا ما جاء في رواية زيد بن أرقم لحديث الثقلين فقد قال له حصين: </w:t>
      </w:r>
      <w:r w:rsidR="00462BEC" w:rsidRPr="00351B70">
        <w:rPr>
          <w:rFonts w:hint="cs"/>
          <w:sz w:val="32"/>
          <w:rtl/>
          <w:lang w:bidi="ar-LB"/>
        </w:rPr>
        <w:t>«</w:t>
      </w:r>
      <w:r w:rsidR="00462BEC" w:rsidRPr="00351B70">
        <w:rPr>
          <w:b/>
          <w:bCs/>
          <w:sz w:val="28"/>
          <w:szCs w:val="28"/>
          <w:rtl/>
          <w:lang w:bidi="ar-LB"/>
        </w:rPr>
        <w:t>وَمَنْ أَهْلُ بَيْتِهِ يَا زَيْدُ</w:t>
      </w:r>
      <w:r w:rsidR="00462BEC" w:rsidRPr="00351B70">
        <w:rPr>
          <w:rFonts w:hint="cs"/>
          <w:b/>
          <w:bCs/>
          <w:spacing w:val="30"/>
          <w:sz w:val="28"/>
          <w:szCs w:val="28"/>
          <w:rtl/>
          <w:lang w:bidi="ar-LB"/>
        </w:rPr>
        <w:t>؟</w:t>
      </w:r>
      <w:r w:rsidR="00462BEC" w:rsidRPr="00351B70">
        <w:rPr>
          <w:b/>
          <w:bCs/>
          <w:sz w:val="28"/>
          <w:szCs w:val="28"/>
          <w:rtl/>
          <w:lang w:bidi="ar-LB"/>
        </w:rPr>
        <w:t xml:space="preserve"> أَلَيْسَ نِسَاؤُهُ مِنْ أَهْلِ بَيْتِهِ</w:t>
      </w:r>
      <w:r w:rsidR="00462BEC" w:rsidRPr="00351B70">
        <w:rPr>
          <w:rFonts w:hint="cs"/>
          <w:b/>
          <w:bCs/>
          <w:sz w:val="28"/>
          <w:szCs w:val="28"/>
          <w:rtl/>
          <w:lang w:bidi="ar-LB"/>
        </w:rPr>
        <w:t>؟</w:t>
      </w:r>
      <w:r w:rsidR="00462BEC" w:rsidRPr="00351B70">
        <w:rPr>
          <w:b/>
          <w:bCs/>
          <w:sz w:val="28"/>
          <w:szCs w:val="28"/>
          <w:rtl/>
          <w:lang w:bidi="ar-LB"/>
        </w:rPr>
        <w:t xml:space="preserve"> قَالَ نِسَاؤُهُ مِنْ أَهْلِ بَيْتِهِ</w:t>
      </w:r>
      <w:r w:rsidR="004B561D" w:rsidRPr="00351B70">
        <w:rPr>
          <w:rFonts w:hint="cs"/>
          <w:b/>
          <w:bCs/>
          <w:sz w:val="28"/>
          <w:szCs w:val="28"/>
          <w:rtl/>
          <w:lang w:bidi="ar-LB"/>
        </w:rPr>
        <w:t>،</w:t>
      </w:r>
      <w:r w:rsidR="00462BEC" w:rsidRPr="00351B70">
        <w:rPr>
          <w:b/>
          <w:bCs/>
          <w:sz w:val="28"/>
          <w:szCs w:val="28"/>
          <w:rtl/>
          <w:lang w:bidi="ar-LB"/>
        </w:rPr>
        <w:t xml:space="preserve"> وَلَكِنْ أَهْلُ بَيْتِهِ مَنْ حُرِمَ الصَّدَقَةَ بَعْدَهُ</w:t>
      </w:r>
      <w:r w:rsidR="004B561D" w:rsidRPr="00351B70">
        <w:rPr>
          <w:rFonts w:hint="cs"/>
          <w:b/>
          <w:bCs/>
          <w:sz w:val="28"/>
          <w:szCs w:val="28"/>
          <w:rtl/>
          <w:lang w:bidi="ar-LB"/>
        </w:rPr>
        <w:t>،</w:t>
      </w:r>
      <w:r w:rsidR="00462BEC" w:rsidRPr="00351B70">
        <w:rPr>
          <w:b/>
          <w:bCs/>
          <w:sz w:val="28"/>
          <w:szCs w:val="28"/>
          <w:rtl/>
          <w:lang w:bidi="ar-LB"/>
        </w:rPr>
        <w:t xml:space="preserve"> قَالَ وَمَنْ هُمْ</w:t>
      </w:r>
      <w:r w:rsidR="004B561D" w:rsidRPr="00351B70">
        <w:rPr>
          <w:rFonts w:hint="cs"/>
          <w:b/>
          <w:bCs/>
          <w:spacing w:val="30"/>
          <w:sz w:val="28"/>
          <w:szCs w:val="28"/>
          <w:rtl/>
          <w:lang w:bidi="ar-LB"/>
        </w:rPr>
        <w:t>؟</w:t>
      </w:r>
      <w:r w:rsidR="00462BEC" w:rsidRPr="00351B70">
        <w:rPr>
          <w:b/>
          <w:bCs/>
          <w:sz w:val="28"/>
          <w:szCs w:val="28"/>
          <w:rtl/>
          <w:lang w:bidi="ar-LB"/>
        </w:rPr>
        <w:t xml:space="preserve"> قَالَ</w:t>
      </w:r>
      <w:r w:rsidR="004B561D" w:rsidRPr="00351B70">
        <w:rPr>
          <w:rFonts w:hint="cs"/>
          <w:b/>
          <w:bCs/>
          <w:sz w:val="28"/>
          <w:szCs w:val="28"/>
          <w:rtl/>
          <w:lang w:bidi="ar-LB"/>
        </w:rPr>
        <w:t>:</w:t>
      </w:r>
      <w:r w:rsidR="00462BEC" w:rsidRPr="00351B70">
        <w:rPr>
          <w:b/>
          <w:bCs/>
          <w:sz w:val="28"/>
          <w:szCs w:val="28"/>
          <w:rtl/>
          <w:lang w:bidi="ar-LB"/>
        </w:rPr>
        <w:t xml:space="preserve"> هُمْ آلُ عَلِي</w:t>
      </w:r>
      <w:r w:rsidR="00462BEC" w:rsidRPr="00351B70">
        <w:rPr>
          <w:b/>
          <w:bCs/>
          <w:position w:val="-12"/>
          <w:sz w:val="30"/>
          <w:szCs w:val="30"/>
          <w:rtl/>
          <w:lang w:bidi="ar-LB"/>
        </w:rPr>
        <w:t>ٍّ</w:t>
      </w:r>
      <w:r w:rsidR="004B561D" w:rsidRPr="00351B70">
        <w:rPr>
          <w:rFonts w:hint="cs"/>
          <w:b/>
          <w:bCs/>
          <w:sz w:val="28"/>
          <w:szCs w:val="28"/>
          <w:rtl/>
          <w:lang w:bidi="ar-LB"/>
        </w:rPr>
        <w:t>،</w:t>
      </w:r>
      <w:r w:rsidR="00462BEC" w:rsidRPr="00351B70">
        <w:rPr>
          <w:b/>
          <w:bCs/>
          <w:sz w:val="28"/>
          <w:szCs w:val="28"/>
          <w:rtl/>
          <w:lang w:bidi="ar-LB"/>
        </w:rPr>
        <w:t xml:space="preserve"> وَآلُ عَقِيلٍ</w:t>
      </w:r>
      <w:r w:rsidR="004B561D" w:rsidRPr="00351B70">
        <w:rPr>
          <w:rFonts w:hint="cs"/>
          <w:b/>
          <w:bCs/>
          <w:sz w:val="28"/>
          <w:szCs w:val="28"/>
          <w:rtl/>
          <w:lang w:bidi="ar-LB"/>
        </w:rPr>
        <w:t>،</w:t>
      </w:r>
      <w:r w:rsidR="00462BEC" w:rsidRPr="00351B70">
        <w:rPr>
          <w:b/>
          <w:bCs/>
          <w:sz w:val="28"/>
          <w:szCs w:val="28"/>
          <w:rtl/>
          <w:lang w:bidi="ar-LB"/>
        </w:rPr>
        <w:t xml:space="preserve"> وَآلُ جَعْفَرٍ</w:t>
      </w:r>
      <w:r w:rsidR="004B561D" w:rsidRPr="00351B70">
        <w:rPr>
          <w:rFonts w:hint="cs"/>
          <w:b/>
          <w:bCs/>
          <w:sz w:val="28"/>
          <w:szCs w:val="28"/>
          <w:rtl/>
          <w:lang w:bidi="ar-LB"/>
        </w:rPr>
        <w:t>،</w:t>
      </w:r>
      <w:r w:rsidR="00462BEC" w:rsidRPr="00351B70">
        <w:rPr>
          <w:b/>
          <w:bCs/>
          <w:sz w:val="28"/>
          <w:szCs w:val="28"/>
          <w:rtl/>
          <w:lang w:bidi="ar-LB"/>
        </w:rPr>
        <w:t xml:space="preserve"> وَآلُ عَبَّاسٍ</w:t>
      </w:r>
      <w:r w:rsidR="004B561D" w:rsidRPr="00351B70">
        <w:rPr>
          <w:rFonts w:hint="cs"/>
          <w:b/>
          <w:bCs/>
          <w:sz w:val="28"/>
          <w:szCs w:val="28"/>
          <w:rtl/>
          <w:lang w:bidi="ar-LB"/>
        </w:rPr>
        <w:t>،</w:t>
      </w:r>
      <w:r w:rsidR="00462BEC" w:rsidRPr="00351B70">
        <w:rPr>
          <w:b/>
          <w:bCs/>
          <w:sz w:val="28"/>
          <w:szCs w:val="28"/>
          <w:rtl/>
          <w:lang w:bidi="ar-LB"/>
        </w:rPr>
        <w:t xml:space="preserve"> قَالَ</w:t>
      </w:r>
      <w:r w:rsidR="004B561D" w:rsidRPr="00351B70">
        <w:rPr>
          <w:rFonts w:hint="cs"/>
          <w:b/>
          <w:bCs/>
          <w:sz w:val="28"/>
          <w:szCs w:val="28"/>
          <w:rtl/>
          <w:lang w:bidi="ar-LB"/>
        </w:rPr>
        <w:t>:</w:t>
      </w:r>
      <w:r w:rsidR="00A55666" w:rsidRPr="00351B70">
        <w:rPr>
          <w:b/>
          <w:bCs/>
          <w:sz w:val="28"/>
          <w:szCs w:val="28"/>
          <w:rtl/>
          <w:lang w:bidi="ar-LB"/>
        </w:rPr>
        <w:t xml:space="preserve"> كُلُّ هَؤُل</w:t>
      </w:r>
      <w:r w:rsidR="00462BEC" w:rsidRPr="00351B70">
        <w:rPr>
          <w:b/>
          <w:bCs/>
          <w:sz w:val="28"/>
          <w:szCs w:val="28"/>
          <w:rtl/>
          <w:lang w:bidi="ar-LB"/>
        </w:rPr>
        <w:t>ا</w:t>
      </w:r>
      <w:r w:rsidR="00A55666" w:rsidRPr="00351B70">
        <w:rPr>
          <w:rFonts w:hint="cs"/>
          <w:b/>
          <w:bCs/>
          <w:sz w:val="28"/>
          <w:szCs w:val="28"/>
          <w:rtl/>
          <w:lang w:bidi="ar-LB"/>
        </w:rPr>
        <w:t>َ</w:t>
      </w:r>
      <w:r w:rsidR="00462BEC" w:rsidRPr="00351B70">
        <w:rPr>
          <w:b/>
          <w:bCs/>
          <w:sz w:val="28"/>
          <w:szCs w:val="28"/>
          <w:rtl/>
          <w:lang w:bidi="ar-LB"/>
        </w:rPr>
        <w:t>ءِ حُرِمَ الصَّدَقَةَ</w:t>
      </w:r>
      <w:r w:rsidR="004B561D" w:rsidRPr="00351B70">
        <w:rPr>
          <w:rFonts w:hint="cs"/>
          <w:b/>
          <w:bCs/>
          <w:spacing w:val="30"/>
          <w:sz w:val="28"/>
          <w:szCs w:val="28"/>
          <w:rtl/>
          <w:lang w:bidi="ar-LB"/>
        </w:rPr>
        <w:t>؟</w:t>
      </w:r>
      <w:r w:rsidR="00462BEC" w:rsidRPr="00351B70">
        <w:rPr>
          <w:b/>
          <w:bCs/>
          <w:sz w:val="28"/>
          <w:szCs w:val="28"/>
          <w:rtl/>
          <w:lang w:bidi="ar-LB"/>
        </w:rPr>
        <w:t xml:space="preserve"> قَالَ</w:t>
      </w:r>
      <w:r w:rsidR="004B561D" w:rsidRPr="00351B70">
        <w:rPr>
          <w:rFonts w:hint="cs"/>
          <w:b/>
          <w:bCs/>
          <w:sz w:val="28"/>
          <w:szCs w:val="28"/>
          <w:rtl/>
          <w:lang w:bidi="ar-LB"/>
        </w:rPr>
        <w:t>:</w:t>
      </w:r>
      <w:r w:rsidR="00462BEC" w:rsidRPr="00351B70">
        <w:rPr>
          <w:b/>
          <w:bCs/>
          <w:sz w:val="28"/>
          <w:szCs w:val="28"/>
          <w:rtl/>
          <w:lang w:bidi="ar-LB"/>
        </w:rPr>
        <w:t xml:space="preserve"> نَعَمْ</w:t>
      </w:r>
      <w:r w:rsidR="00462BEC" w:rsidRPr="00351B70">
        <w:rPr>
          <w:rFonts w:hint="cs"/>
          <w:sz w:val="32"/>
          <w:rtl/>
          <w:lang w:bidi="ar-LB"/>
        </w:rPr>
        <w:t>»</w:t>
      </w:r>
      <w:r w:rsidR="00584DE6" w:rsidRPr="00351B70">
        <w:rPr>
          <w:rFonts w:hint="cs"/>
          <w:sz w:val="32"/>
          <w:rtl/>
          <w:lang w:bidi="ar-LB"/>
        </w:rPr>
        <w:t xml:space="preserve"> أخرجه مسلم</w:t>
      </w:r>
      <w:r w:rsidR="009A32DB" w:rsidRPr="00351B70">
        <w:rPr>
          <w:sz w:val="32"/>
          <w:rtl/>
        </w:rPr>
        <w:t>. وعلى ذلك لا تكون الآية دليلاً على أن إجماع العترة حجة. وأما الحديث فإن المراد بالثقلين ليس العترة وإنما الكتاب والسنة، فقد روي عن النبي في هذا الحديث أنه قال: «</w:t>
      </w:r>
      <w:r w:rsidR="009A32DB" w:rsidRPr="00351B70">
        <w:rPr>
          <w:b/>
          <w:bCs/>
          <w:sz w:val="28"/>
          <w:szCs w:val="28"/>
          <w:rtl/>
        </w:rPr>
        <w:t>ك</w:t>
      </w:r>
      <w:r w:rsidR="00820886" w:rsidRPr="00351B70">
        <w:rPr>
          <w:rFonts w:hint="cs"/>
          <w:b/>
          <w:bCs/>
          <w:sz w:val="28"/>
          <w:szCs w:val="28"/>
          <w:rtl/>
        </w:rPr>
        <w:t>ِ</w:t>
      </w:r>
      <w:r w:rsidR="009A32DB" w:rsidRPr="00351B70">
        <w:rPr>
          <w:b/>
          <w:bCs/>
          <w:sz w:val="28"/>
          <w:szCs w:val="28"/>
          <w:rtl/>
        </w:rPr>
        <w:t>ت</w:t>
      </w:r>
      <w:r w:rsidR="00820886" w:rsidRPr="00351B70">
        <w:rPr>
          <w:rFonts w:hint="cs"/>
          <w:b/>
          <w:bCs/>
          <w:sz w:val="28"/>
          <w:szCs w:val="28"/>
          <w:rtl/>
        </w:rPr>
        <w:t>َ</w:t>
      </w:r>
      <w:r w:rsidR="009A32DB" w:rsidRPr="00351B70">
        <w:rPr>
          <w:b/>
          <w:bCs/>
          <w:sz w:val="28"/>
          <w:szCs w:val="28"/>
          <w:rtl/>
        </w:rPr>
        <w:t>اب</w:t>
      </w:r>
      <w:r w:rsidR="00820886" w:rsidRPr="00351B70">
        <w:rPr>
          <w:rFonts w:hint="cs"/>
          <w:b/>
          <w:bCs/>
          <w:sz w:val="28"/>
          <w:szCs w:val="28"/>
          <w:rtl/>
        </w:rPr>
        <w:t>َ</w:t>
      </w:r>
      <w:r w:rsidR="009A32DB" w:rsidRPr="00351B70">
        <w:rPr>
          <w:b/>
          <w:bCs/>
          <w:sz w:val="28"/>
          <w:szCs w:val="28"/>
          <w:rtl/>
        </w:rPr>
        <w:t xml:space="preserve"> الل</w:t>
      </w:r>
      <w:r w:rsidR="00820886" w:rsidRPr="00351B70">
        <w:rPr>
          <w:rFonts w:hint="cs"/>
          <w:b/>
          <w:bCs/>
          <w:sz w:val="28"/>
          <w:szCs w:val="28"/>
          <w:rtl/>
        </w:rPr>
        <w:t>َّ</w:t>
      </w:r>
      <w:r w:rsidR="009A32DB" w:rsidRPr="00351B70">
        <w:rPr>
          <w:b/>
          <w:bCs/>
          <w:sz w:val="28"/>
          <w:szCs w:val="28"/>
          <w:rtl/>
        </w:rPr>
        <w:t>ه</w:t>
      </w:r>
      <w:r w:rsidR="00820886" w:rsidRPr="00351B70">
        <w:rPr>
          <w:rFonts w:hint="cs"/>
          <w:b/>
          <w:bCs/>
          <w:sz w:val="28"/>
          <w:szCs w:val="28"/>
          <w:rtl/>
        </w:rPr>
        <w:t>ِ</w:t>
      </w:r>
      <w:r w:rsidR="009A32DB" w:rsidRPr="00351B70">
        <w:rPr>
          <w:b/>
          <w:bCs/>
          <w:sz w:val="28"/>
          <w:szCs w:val="28"/>
          <w:rtl/>
        </w:rPr>
        <w:t xml:space="preserve"> و</w:t>
      </w:r>
      <w:r w:rsidR="00820886" w:rsidRPr="00351B70">
        <w:rPr>
          <w:rFonts w:hint="cs"/>
          <w:b/>
          <w:bCs/>
          <w:sz w:val="28"/>
          <w:szCs w:val="28"/>
          <w:rtl/>
        </w:rPr>
        <w:t>َ</w:t>
      </w:r>
      <w:r w:rsidR="009A32DB" w:rsidRPr="00351B70">
        <w:rPr>
          <w:b/>
          <w:bCs/>
          <w:sz w:val="28"/>
          <w:szCs w:val="28"/>
          <w:rtl/>
        </w:rPr>
        <w:t>س</w:t>
      </w:r>
      <w:r w:rsidR="00820886" w:rsidRPr="00351B70">
        <w:rPr>
          <w:rFonts w:hint="cs"/>
          <w:b/>
          <w:bCs/>
          <w:sz w:val="28"/>
          <w:szCs w:val="28"/>
          <w:rtl/>
        </w:rPr>
        <w:t>ُ</w:t>
      </w:r>
      <w:r w:rsidR="009A32DB" w:rsidRPr="00351B70">
        <w:rPr>
          <w:b/>
          <w:bCs/>
          <w:sz w:val="28"/>
          <w:szCs w:val="28"/>
          <w:rtl/>
        </w:rPr>
        <w:t>ن</w:t>
      </w:r>
      <w:r w:rsidR="00820886" w:rsidRPr="00351B70">
        <w:rPr>
          <w:rFonts w:hint="cs"/>
          <w:b/>
          <w:bCs/>
          <w:sz w:val="28"/>
          <w:szCs w:val="28"/>
          <w:rtl/>
        </w:rPr>
        <w:t>َّ</w:t>
      </w:r>
      <w:r w:rsidR="009A32DB" w:rsidRPr="00351B70">
        <w:rPr>
          <w:b/>
          <w:bCs/>
          <w:sz w:val="28"/>
          <w:szCs w:val="28"/>
          <w:rtl/>
        </w:rPr>
        <w:t>ت</w:t>
      </w:r>
      <w:r w:rsidR="00820886" w:rsidRPr="00351B70">
        <w:rPr>
          <w:rFonts w:hint="cs"/>
          <w:b/>
          <w:bCs/>
          <w:sz w:val="28"/>
          <w:szCs w:val="28"/>
          <w:rtl/>
        </w:rPr>
        <w:t>ِ</w:t>
      </w:r>
      <w:r w:rsidR="009A32DB" w:rsidRPr="00351B70">
        <w:rPr>
          <w:b/>
          <w:bCs/>
          <w:sz w:val="28"/>
          <w:szCs w:val="28"/>
          <w:rtl/>
        </w:rPr>
        <w:t>ي</w:t>
      </w:r>
      <w:r w:rsidR="009A32DB" w:rsidRPr="00351B70">
        <w:rPr>
          <w:sz w:val="32"/>
          <w:rtl/>
        </w:rPr>
        <w:t>»</w:t>
      </w:r>
      <w:r w:rsidR="00584DE6" w:rsidRPr="00351B70">
        <w:rPr>
          <w:rFonts w:hint="cs"/>
          <w:sz w:val="32"/>
          <w:rtl/>
          <w:lang w:bidi="ar-LB"/>
        </w:rPr>
        <w:t xml:space="preserve"> رواه الحاكم والبيهقي،</w:t>
      </w:r>
      <w:r w:rsidR="009A32DB" w:rsidRPr="00351B70">
        <w:rPr>
          <w:sz w:val="32"/>
          <w:rtl/>
        </w:rPr>
        <w:t xml:space="preserve"> على أنه إذا كان الحديث قد روي كذلك: «</w:t>
      </w:r>
      <w:r w:rsidR="009A32DB" w:rsidRPr="00351B70">
        <w:rPr>
          <w:b/>
          <w:bCs/>
          <w:sz w:val="28"/>
          <w:szCs w:val="28"/>
          <w:rtl/>
        </w:rPr>
        <w:t>ك</w:t>
      </w:r>
      <w:r w:rsidR="006F3156" w:rsidRPr="00351B70">
        <w:rPr>
          <w:rFonts w:hint="cs"/>
          <w:b/>
          <w:bCs/>
          <w:sz w:val="28"/>
          <w:szCs w:val="28"/>
          <w:rtl/>
        </w:rPr>
        <w:t>ِ</w:t>
      </w:r>
      <w:r w:rsidR="009A32DB" w:rsidRPr="00351B70">
        <w:rPr>
          <w:b/>
          <w:bCs/>
          <w:sz w:val="28"/>
          <w:szCs w:val="28"/>
          <w:rtl/>
        </w:rPr>
        <w:t>ت</w:t>
      </w:r>
      <w:r w:rsidR="006F3156" w:rsidRPr="00351B70">
        <w:rPr>
          <w:rFonts w:hint="cs"/>
          <w:b/>
          <w:bCs/>
          <w:sz w:val="28"/>
          <w:szCs w:val="28"/>
          <w:rtl/>
        </w:rPr>
        <w:t>َ</w:t>
      </w:r>
      <w:r w:rsidR="009A32DB" w:rsidRPr="00351B70">
        <w:rPr>
          <w:b/>
          <w:bCs/>
          <w:sz w:val="28"/>
          <w:szCs w:val="28"/>
          <w:rtl/>
        </w:rPr>
        <w:t>اب</w:t>
      </w:r>
      <w:r w:rsidR="006F3156" w:rsidRPr="00351B70">
        <w:rPr>
          <w:rFonts w:hint="cs"/>
          <w:b/>
          <w:bCs/>
          <w:sz w:val="28"/>
          <w:szCs w:val="28"/>
          <w:rtl/>
        </w:rPr>
        <w:t>َ</w:t>
      </w:r>
      <w:r w:rsidR="009A32DB" w:rsidRPr="00351B70">
        <w:rPr>
          <w:b/>
          <w:bCs/>
          <w:sz w:val="28"/>
          <w:szCs w:val="28"/>
          <w:rtl/>
        </w:rPr>
        <w:t xml:space="preserve"> الل</w:t>
      </w:r>
      <w:r w:rsidR="006F3156" w:rsidRPr="00351B70">
        <w:rPr>
          <w:rFonts w:hint="cs"/>
          <w:b/>
          <w:bCs/>
          <w:sz w:val="28"/>
          <w:szCs w:val="28"/>
          <w:rtl/>
        </w:rPr>
        <w:t>َّ</w:t>
      </w:r>
      <w:r w:rsidR="009A32DB" w:rsidRPr="00351B70">
        <w:rPr>
          <w:b/>
          <w:bCs/>
          <w:sz w:val="28"/>
          <w:szCs w:val="28"/>
          <w:rtl/>
        </w:rPr>
        <w:t>ه</w:t>
      </w:r>
      <w:r w:rsidR="006F3156" w:rsidRPr="00351B70">
        <w:rPr>
          <w:rFonts w:hint="cs"/>
          <w:b/>
          <w:bCs/>
          <w:sz w:val="28"/>
          <w:szCs w:val="28"/>
          <w:rtl/>
        </w:rPr>
        <w:t>ِ</w:t>
      </w:r>
      <w:r w:rsidR="009A32DB" w:rsidRPr="00351B70">
        <w:rPr>
          <w:b/>
          <w:bCs/>
          <w:sz w:val="28"/>
          <w:szCs w:val="28"/>
          <w:rtl/>
        </w:rPr>
        <w:t xml:space="preserve"> و</w:t>
      </w:r>
      <w:r w:rsidR="006F3156" w:rsidRPr="00351B70">
        <w:rPr>
          <w:rFonts w:hint="cs"/>
          <w:b/>
          <w:bCs/>
          <w:sz w:val="28"/>
          <w:szCs w:val="28"/>
          <w:rtl/>
        </w:rPr>
        <w:t>َ</w:t>
      </w:r>
      <w:r w:rsidR="009A32DB" w:rsidRPr="00351B70">
        <w:rPr>
          <w:b/>
          <w:bCs/>
          <w:sz w:val="28"/>
          <w:szCs w:val="28"/>
          <w:rtl/>
        </w:rPr>
        <w:t>ع</w:t>
      </w:r>
      <w:r w:rsidR="006F3156" w:rsidRPr="00351B70">
        <w:rPr>
          <w:rFonts w:hint="cs"/>
          <w:b/>
          <w:bCs/>
          <w:sz w:val="28"/>
          <w:szCs w:val="28"/>
          <w:rtl/>
        </w:rPr>
        <w:t>ِ</w:t>
      </w:r>
      <w:r w:rsidR="009A32DB" w:rsidRPr="00351B70">
        <w:rPr>
          <w:b/>
          <w:bCs/>
          <w:sz w:val="28"/>
          <w:szCs w:val="28"/>
          <w:rtl/>
        </w:rPr>
        <w:t>ت</w:t>
      </w:r>
      <w:r w:rsidR="006F3156" w:rsidRPr="00351B70">
        <w:rPr>
          <w:rFonts w:hint="cs"/>
          <w:b/>
          <w:bCs/>
          <w:sz w:val="28"/>
          <w:szCs w:val="28"/>
          <w:rtl/>
        </w:rPr>
        <w:t>ْ</w:t>
      </w:r>
      <w:r w:rsidR="009A32DB" w:rsidRPr="00351B70">
        <w:rPr>
          <w:b/>
          <w:bCs/>
          <w:sz w:val="28"/>
          <w:szCs w:val="28"/>
          <w:rtl/>
        </w:rPr>
        <w:t>ر</w:t>
      </w:r>
      <w:r w:rsidR="006F3156" w:rsidRPr="00351B70">
        <w:rPr>
          <w:rFonts w:hint="cs"/>
          <w:b/>
          <w:bCs/>
          <w:sz w:val="28"/>
          <w:szCs w:val="28"/>
          <w:rtl/>
        </w:rPr>
        <w:t>َ</w:t>
      </w:r>
      <w:r w:rsidR="009A32DB" w:rsidRPr="00351B70">
        <w:rPr>
          <w:b/>
          <w:bCs/>
          <w:sz w:val="28"/>
          <w:szCs w:val="28"/>
          <w:rtl/>
        </w:rPr>
        <w:t>ت</w:t>
      </w:r>
      <w:r w:rsidR="006F3156" w:rsidRPr="00351B70">
        <w:rPr>
          <w:rFonts w:hint="cs"/>
          <w:b/>
          <w:bCs/>
          <w:sz w:val="28"/>
          <w:szCs w:val="28"/>
          <w:rtl/>
        </w:rPr>
        <w:t>ِ</w:t>
      </w:r>
      <w:r w:rsidR="009A32DB" w:rsidRPr="00351B70">
        <w:rPr>
          <w:b/>
          <w:bCs/>
          <w:sz w:val="28"/>
          <w:szCs w:val="28"/>
          <w:rtl/>
        </w:rPr>
        <w:t>ي</w:t>
      </w:r>
      <w:r w:rsidR="009A32DB" w:rsidRPr="00351B70">
        <w:rPr>
          <w:sz w:val="32"/>
          <w:rtl/>
        </w:rPr>
        <w:t>» فإنه لا يدل على أن إجماع العترة حجة</w:t>
      </w:r>
      <w:r w:rsidR="00584DE6" w:rsidRPr="00351B70">
        <w:rPr>
          <w:rFonts w:hint="cs"/>
          <w:sz w:val="32"/>
          <w:rtl/>
          <w:lang w:bidi="ar-LB"/>
        </w:rPr>
        <w:t>؛</w:t>
      </w:r>
      <w:r w:rsidR="009A32DB" w:rsidRPr="00351B70">
        <w:rPr>
          <w:sz w:val="32"/>
          <w:rtl/>
        </w:rPr>
        <w:t xml:space="preserve"> لأن العترة ليس علياً وفاطمة وابنيهما فحسب</w:t>
      </w:r>
      <w:r w:rsidR="00584DE6" w:rsidRPr="00351B70">
        <w:rPr>
          <w:rFonts w:hint="cs"/>
          <w:sz w:val="32"/>
          <w:rtl/>
          <w:lang w:bidi="ar-LB"/>
        </w:rPr>
        <w:t>،</w:t>
      </w:r>
      <w:r w:rsidR="009A32DB" w:rsidRPr="00351B70">
        <w:rPr>
          <w:sz w:val="32"/>
          <w:rtl/>
        </w:rPr>
        <w:t xml:space="preserve"> بل هم وجميع آل البيت</w:t>
      </w:r>
      <w:r w:rsidR="00584DE6" w:rsidRPr="00351B70">
        <w:rPr>
          <w:rFonts w:hint="cs"/>
          <w:sz w:val="32"/>
          <w:rtl/>
          <w:lang w:bidi="ar-LB"/>
        </w:rPr>
        <w:t>،</w:t>
      </w:r>
      <w:r w:rsidR="009A32DB" w:rsidRPr="00351B70">
        <w:rPr>
          <w:sz w:val="32"/>
          <w:rtl/>
        </w:rPr>
        <w:t xml:space="preserve"> وهم كل من حرم عليه أخذ الزكاة</w:t>
      </w:r>
      <w:r w:rsidR="00584DE6" w:rsidRPr="00351B70">
        <w:rPr>
          <w:rFonts w:hint="cs"/>
          <w:sz w:val="32"/>
          <w:rtl/>
          <w:lang w:bidi="ar-LB"/>
        </w:rPr>
        <w:t>،</w:t>
      </w:r>
      <w:r w:rsidR="009A32DB" w:rsidRPr="00351B70">
        <w:rPr>
          <w:sz w:val="32"/>
          <w:rtl/>
        </w:rPr>
        <w:t xml:space="preserve"> بدليل رواية زيد بن أرقم لحديث الثقلين، وبدليل ما روي عن النبي </w:t>
      </w:r>
      <w:r w:rsidR="00AB34A4" w:rsidRPr="00351B70">
        <w:rPr>
          <w:rFonts w:hint="cs"/>
          <w:position w:val="-4"/>
          <w:sz w:val="44"/>
          <w:szCs w:val="44"/>
        </w:rPr>
        <w:sym w:font="AGA Arabesque" w:char="F072"/>
      </w:r>
      <w:r w:rsidR="009A32DB" w:rsidRPr="00351B70">
        <w:rPr>
          <w:sz w:val="32"/>
          <w:rtl/>
        </w:rPr>
        <w:t xml:space="preserve"> أنه قال: «</w:t>
      </w:r>
      <w:r w:rsidR="00044E2C" w:rsidRPr="00351B70">
        <w:rPr>
          <w:rFonts w:hint="cs"/>
          <w:b/>
          <w:bCs/>
          <w:sz w:val="28"/>
          <w:szCs w:val="28"/>
          <w:rtl/>
        </w:rPr>
        <w:t xml:space="preserve">أَمَا عَلِمْتَ أَنَّ </w:t>
      </w:r>
      <w:r w:rsidR="00044E2C" w:rsidRPr="00351B70">
        <w:rPr>
          <w:b/>
          <w:bCs/>
          <w:sz w:val="28"/>
          <w:szCs w:val="28"/>
          <w:rtl/>
        </w:rPr>
        <w:t>الص</w:t>
      </w:r>
      <w:r w:rsidR="00044E2C" w:rsidRPr="00351B70">
        <w:rPr>
          <w:rFonts w:hint="cs"/>
          <w:b/>
          <w:bCs/>
          <w:sz w:val="28"/>
          <w:szCs w:val="28"/>
          <w:rtl/>
        </w:rPr>
        <w:t>َّ</w:t>
      </w:r>
      <w:r w:rsidR="00044E2C" w:rsidRPr="00351B70">
        <w:rPr>
          <w:b/>
          <w:bCs/>
          <w:sz w:val="28"/>
          <w:szCs w:val="28"/>
          <w:rtl/>
        </w:rPr>
        <w:t>د</w:t>
      </w:r>
      <w:r w:rsidR="00044E2C" w:rsidRPr="00351B70">
        <w:rPr>
          <w:rFonts w:hint="cs"/>
          <w:b/>
          <w:bCs/>
          <w:sz w:val="28"/>
          <w:szCs w:val="28"/>
          <w:rtl/>
        </w:rPr>
        <w:t>َ</w:t>
      </w:r>
      <w:r w:rsidR="00044E2C" w:rsidRPr="00351B70">
        <w:rPr>
          <w:b/>
          <w:bCs/>
          <w:sz w:val="28"/>
          <w:szCs w:val="28"/>
          <w:rtl/>
        </w:rPr>
        <w:t>ق</w:t>
      </w:r>
      <w:r w:rsidR="00044E2C" w:rsidRPr="00351B70">
        <w:rPr>
          <w:rFonts w:hint="cs"/>
          <w:b/>
          <w:bCs/>
          <w:sz w:val="28"/>
          <w:szCs w:val="28"/>
          <w:rtl/>
        </w:rPr>
        <w:t>َ</w:t>
      </w:r>
      <w:r w:rsidR="00044E2C" w:rsidRPr="00351B70">
        <w:rPr>
          <w:b/>
          <w:bCs/>
          <w:sz w:val="28"/>
          <w:szCs w:val="28"/>
          <w:rtl/>
        </w:rPr>
        <w:t>ة</w:t>
      </w:r>
      <w:r w:rsidR="00044E2C" w:rsidRPr="00351B70">
        <w:rPr>
          <w:rFonts w:hint="cs"/>
          <w:b/>
          <w:bCs/>
          <w:sz w:val="28"/>
          <w:szCs w:val="28"/>
          <w:rtl/>
        </w:rPr>
        <w:t xml:space="preserve">َ </w:t>
      </w:r>
      <w:r w:rsidR="009A32DB" w:rsidRPr="00351B70">
        <w:rPr>
          <w:b/>
          <w:bCs/>
          <w:sz w:val="28"/>
          <w:szCs w:val="28"/>
          <w:rtl/>
        </w:rPr>
        <w:t>لا</w:t>
      </w:r>
      <w:r w:rsidR="006F3156" w:rsidRPr="00351B70">
        <w:rPr>
          <w:rFonts w:hint="cs"/>
          <w:b/>
          <w:bCs/>
          <w:sz w:val="28"/>
          <w:szCs w:val="28"/>
          <w:rtl/>
        </w:rPr>
        <w:t>َ</w:t>
      </w:r>
      <w:r w:rsidR="009A32DB" w:rsidRPr="00351B70">
        <w:rPr>
          <w:b/>
          <w:bCs/>
          <w:sz w:val="28"/>
          <w:szCs w:val="28"/>
          <w:rtl/>
        </w:rPr>
        <w:t xml:space="preserve"> ت</w:t>
      </w:r>
      <w:r w:rsidR="006F3156" w:rsidRPr="00351B70">
        <w:rPr>
          <w:rFonts w:hint="cs"/>
          <w:b/>
          <w:bCs/>
          <w:sz w:val="28"/>
          <w:szCs w:val="28"/>
          <w:rtl/>
        </w:rPr>
        <w:t>َ</w:t>
      </w:r>
      <w:r w:rsidR="009A32DB" w:rsidRPr="00351B70">
        <w:rPr>
          <w:b/>
          <w:bCs/>
          <w:sz w:val="28"/>
          <w:szCs w:val="28"/>
          <w:rtl/>
        </w:rPr>
        <w:t>ح</w:t>
      </w:r>
      <w:r w:rsidR="00620750" w:rsidRPr="00351B70">
        <w:rPr>
          <w:rFonts w:hint="cs"/>
          <w:b/>
          <w:bCs/>
          <w:sz w:val="28"/>
          <w:szCs w:val="28"/>
          <w:rtl/>
        </w:rPr>
        <w:t>ِ</w:t>
      </w:r>
      <w:r w:rsidR="009A32DB" w:rsidRPr="00351B70">
        <w:rPr>
          <w:b/>
          <w:bCs/>
          <w:sz w:val="28"/>
          <w:szCs w:val="28"/>
          <w:rtl/>
        </w:rPr>
        <w:t>ل</w:t>
      </w:r>
      <w:r w:rsidR="006F3156" w:rsidRPr="00351B70">
        <w:rPr>
          <w:rFonts w:hint="cs"/>
          <w:b/>
          <w:bCs/>
          <w:sz w:val="28"/>
          <w:szCs w:val="28"/>
          <w:rtl/>
        </w:rPr>
        <w:t>ُّ</w:t>
      </w:r>
      <w:r w:rsidR="009A32DB" w:rsidRPr="00351B70">
        <w:rPr>
          <w:b/>
          <w:bCs/>
          <w:sz w:val="28"/>
          <w:szCs w:val="28"/>
          <w:rtl/>
        </w:rPr>
        <w:t xml:space="preserve"> لآ</w:t>
      </w:r>
      <w:r w:rsidR="006F3156" w:rsidRPr="00351B70">
        <w:rPr>
          <w:rFonts w:hint="cs"/>
          <w:b/>
          <w:bCs/>
          <w:sz w:val="28"/>
          <w:szCs w:val="28"/>
          <w:rtl/>
        </w:rPr>
        <w:t>ِ</w:t>
      </w:r>
      <w:r w:rsidR="009A32DB" w:rsidRPr="00351B70">
        <w:rPr>
          <w:b/>
          <w:bCs/>
          <w:sz w:val="28"/>
          <w:szCs w:val="28"/>
          <w:rtl/>
        </w:rPr>
        <w:t>ل</w:t>
      </w:r>
      <w:r w:rsidR="006F3156" w:rsidRPr="00351B70">
        <w:rPr>
          <w:rFonts w:hint="cs"/>
          <w:b/>
          <w:bCs/>
          <w:sz w:val="28"/>
          <w:szCs w:val="28"/>
          <w:rtl/>
        </w:rPr>
        <w:t>ِ</w:t>
      </w:r>
      <w:r w:rsidR="009A32DB" w:rsidRPr="00351B70">
        <w:rPr>
          <w:b/>
          <w:bCs/>
          <w:sz w:val="28"/>
          <w:szCs w:val="28"/>
          <w:rtl/>
        </w:rPr>
        <w:t xml:space="preserve"> م</w:t>
      </w:r>
      <w:r w:rsidR="006F3156" w:rsidRPr="00351B70">
        <w:rPr>
          <w:rFonts w:hint="cs"/>
          <w:b/>
          <w:bCs/>
          <w:sz w:val="28"/>
          <w:szCs w:val="28"/>
          <w:rtl/>
        </w:rPr>
        <w:t>ُ</w:t>
      </w:r>
      <w:r w:rsidR="009A32DB" w:rsidRPr="00351B70">
        <w:rPr>
          <w:b/>
          <w:bCs/>
          <w:sz w:val="28"/>
          <w:szCs w:val="28"/>
          <w:rtl/>
        </w:rPr>
        <w:t>ح</w:t>
      </w:r>
      <w:r w:rsidR="006F3156" w:rsidRPr="00351B70">
        <w:rPr>
          <w:rFonts w:hint="cs"/>
          <w:b/>
          <w:bCs/>
          <w:sz w:val="28"/>
          <w:szCs w:val="28"/>
          <w:rtl/>
        </w:rPr>
        <w:t>َ</w:t>
      </w:r>
      <w:r w:rsidR="009A32DB" w:rsidRPr="00351B70">
        <w:rPr>
          <w:b/>
          <w:bCs/>
          <w:sz w:val="28"/>
          <w:szCs w:val="28"/>
          <w:rtl/>
        </w:rPr>
        <w:t>م</w:t>
      </w:r>
      <w:r w:rsidR="006F3156" w:rsidRPr="00351B70">
        <w:rPr>
          <w:rFonts w:hint="cs"/>
          <w:b/>
          <w:bCs/>
          <w:sz w:val="28"/>
          <w:szCs w:val="28"/>
          <w:rtl/>
        </w:rPr>
        <w:t>َّ</w:t>
      </w:r>
      <w:r w:rsidR="009A32DB" w:rsidRPr="00351B70">
        <w:rPr>
          <w:b/>
          <w:bCs/>
          <w:sz w:val="28"/>
          <w:szCs w:val="28"/>
          <w:rtl/>
        </w:rPr>
        <w:t>د</w:t>
      </w:r>
      <w:r w:rsidR="006F3156" w:rsidRPr="00351B70">
        <w:rPr>
          <w:rFonts w:hint="cs"/>
          <w:b/>
          <w:bCs/>
          <w:sz w:val="28"/>
          <w:szCs w:val="28"/>
          <w:rtl/>
        </w:rPr>
        <w:t>ٍ</w:t>
      </w:r>
      <w:r w:rsidR="009A32DB" w:rsidRPr="00351B70">
        <w:rPr>
          <w:sz w:val="32"/>
          <w:rtl/>
        </w:rPr>
        <w:t>»</w:t>
      </w:r>
      <w:r w:rsidR="00584DE6" w:rsidRPr="00351B70">
        <w:rPr>
          <w:rFonts w:hint="cs"/>
          <w:sz w:val="32"/>
          <w:rtl/>
          <w:lang w:bidi="ar-LB"/>
        </w:rPr>
        <w:t xml:space="preserve"> أخرجه أحمد.</w:t>
      </w:r>
      <w:r w:rsidR="009A32DB" w:rsidRPr="00351B70">
        <w:rPr>
          <w:sz w:val="32"/>
          <w:rtl/>
        </w:rPr>
        <w:t xml:space="preserve"> فالعترة هم آل الرسول جميعهم. ثم أن الحديث </w:t>
      </w:r>
      <w:r w:rsidRPr="00351B70">
        <w:rPr>
          <w:rFonts w:hint="cs"/>
          <w:position w:val="-4"/>
          <w:sz w:val="32"/>
          <w:rtl/>
        </w:rPr>
        <w:t>-</w:t>
      </w:r>
      <w:r w:rsidR="008541F1" w:rsidRPr="00351B70">
        <w:rPr>
          <w:rFonts w:hint="cs"/>
          <w:sz w:val="32"/>
          <w:rtl/>
        </w:rPr>
        <w:t xml:space="preserve"> </w:t>
      </w:r>
      <w:r w:rsidRPr="00351B70">
        <w:rPr>
          <w:sz w:val="32"/>
          <w:rtl/>
        </w:rPr>
        <w:t>أياً كان المراد من العترة</w:t>
      </w:r>
      <w:r w:rsidR="008541F1" w:rsidRPr="00351B70">
        <w:rPr>
          <w:rFonts w:hint="cs"/>
          <w:sz w:val="32"/>
          <w:rtl/>
        </w:rPr>
        <w:t xml:space="preserve"> </w:t>
      </w:r>
      <w:r w:rsidRPr="00351B70">
        <w:rPr>
          <w:rFonts w:hint="cs"/>
          <w:position w:val="-4"/>
          <w:sz w:val="32"/>
          <w:rtl/>
        </w:rPr>
        <w:t>-</w:t>
      </w:r>
      <w:r w:rsidRPr="00351B70">
        <w:rPr>
          <w:rFonts w:hint="cs"/>
          <w:sz w:val="32"/>
          <w:rtl/>
        </w:rPr>
        <w:t xml:space="preserve"> </w:t>
      </w:r>
      <w:r w:rsidR="009A32DB" w:rsidRPr="00351B70">
        <w:rPr>
          <w:sz w:val="32"/>
          <w:rtl/>
        </w:rPr>
        <w:t>لا يدل إلا على التمسك بآل البيت</w:t>
      </w:r>
      <w:r w:rsidR="00F45E07" w:rsidRPr="00351B70">
        <w:rPr>
          <w:rFonts w:hint="cs"/>
          <w:sz w:val="32"/>
          <w:rtl/>
          <w:lang w:bidi="ar-LB"/>
        </w:rPr>
        <w:t>،</w:t>
      </w:r>
      <w:r w:rsidR="009A32DB" w:rsidRPr="00351B70">
        <w:rPr>
          <w:sz w:val="32"/>
          <w:rtl/>
        </w:rPr>
        <w:t xml:space="preserve"> ولا يدل على أن إجماعهم حجة، والتمسك بهم لا يعني عدم التمسك بغيرهم</w:t>
      </w:r>
      <w:r w:rsidR="00F45E07" w:rsidRPr="00351B70">
        <w:rPr>
          <w:rFonts w:hint="cs"/>
          <w:sz w:val="32"/>
          <w:rtl/>
          <w:lang w:bidi="ar-LB"/>
        </w:rPr>
        <w:t>.</w:t>
      </w:r>
      <w:r w:rsidR="009A32DB" w:rsidRPr="00351B70">
        <w:rPr>
          <w:sz w:val="32"/>
          <w:rtl/>
        </w:rPr>
        <w:t xml:space="preserve"> فالرسول قد طلب الاهتداء بالصحابة فقال: «</w:t>
      </w:r>
      <w:r w:rsidR="009A32DB" w:rsidRPr="00351B70">
        <w:rPr>
          <w:b/>
          <w:bCs/>
          <w:sz w:val="28"/>
          <w:szCs w:val="28"/>
          <w:rtl/>
        </w:rPr>
        <w:t>أ</w:t>
      </w:r>
      <w:r w:rsidR="00A80E71" w:rsidRPr="00351B70">
        <w:rPr>
          <w:rFonts w:hint="cs"/>
          <w:b/>
          <w:bCs/>
          <w:sz w:val="28"/>
          <w:szCs w:val="28"/>
          <w:rtl/>
        </w:rPr>
        <w:t>َ</w:t>
      </w:r>
      <w:r w:rsidR="009A32DB" w:rsidRPr="00351B70">
        <w:rPr>
          <w:b/>
          <w:bCs/>
          <w:sz w:val="28"/>
          <w:szCs w:val="28"/>
          <w:rtl/>
        </w:rPr>
        <w:t>ص</w:t>
      </w:r>
      <w:r w:rsidR="00A80E71" w:rsidRPr="00351B70">
        <w:rPr>
          <w:rFonts w:hint="cs"/>
          <w:b/>
          <w:bCs/>
          <w:sz w:val="28"/>
          <w:szCs w:val="28"/>
          <w:rtl/>
        </w:rPr>
        <w:t>ْ</w:t>
      </w:r>
      <w:r w:rsidR="009A32DB" w:rsidRPr="00351B70">
        <w:rPr>
          <w:b/>
          <w:bCs/>
          <w:sz w:val="28"/>
          <w:szCs w:val="28"/>
          <w:rtl/>
        </w:rPr>
        <w:t>ح</w:t>
      </w:r>
      <w:r w:rsidR="00A80E71" w:rsidRPr="00351B70">
        <w:rPr>
          <w:rFonts w:hint="cs"/>
          <w:b/>
          <w:bCs/>
          <w:sz w:val="28"/>
          <w:szCs w:val="28"/>
          <w:rtl/>
        </w:rPr>
        <w:t>َ</w:t>
      </w:r>
      <w:r w:rsidR="009A32DB" w:rsidRPr="00351B70">
        <w:rPr>
          <w:b/>
          <w:bCs/>
          <w:sz w:val="28"/>
          <w:szCs w:val="28"/>
          <w:rtl/>
        </w:rPr>
        <w:t>اب</w:t>
      </w:r>
      <w:r w:rsidR="00A80E71" w:rsidRPr="00351B70">
        <w:rPr>
          <w:rFonts w:hint="cs"/>
          <w:b/>
          <w:bCs/>
          <w:sz w:val="28"/>
          <w:szCs w:val="28"/>
          <w:rtl/>
        </w:rPr>
        <w:t>ِ</w:t>
      </w:r>
      <w:r w:rsidR="009A32DB" w:rsidRPr="00351B70">
        <w:rPr>
          <w:b/>
          <w:bCs/>
          <w:sz w:val="28"/>
          <w:szCs w:val="28"/>
          <w:rtl/>
        </w:rPr>
        <w:t>ي ك</w:t>
      </w:r>
      <w:r w:rsidR="00A80E71" w:rsidRPr="00351B70">
        <w:rPr>
          <w:rFonts w:hint="cs"/>
          <w:b/>
          <w:bCs/>
          <w:sz w:val="28"/>
          <w:szCs w:val="28"/>
          <w:rtl/>
        </w:rPr>
        <w:t>َ</w:t>
      </w:r>
      <w:r w:rsidR="009A32DB" w:rsidRPr="00351B70">
        <w:rPr>
          <w:b/>
          <w:bCs/>
          <w:sz w:val="28"/>
          <w:szCs w:val="28"/>
          <w:rtl/>
        </w:rPr>
        <w:t>الن</w:t>
      </w:r>
      <w:r w:rsidR="00A80E71" w:rsidRPr="00351B70">
        <w:rPr>
          <w:rFonts w:hint="cs"/>
          <w:b/>
          <w:bCs/>
          <w:sz w:val="28"/>
          <w:szCs w:val="28"/>
          <w:rtl/>
        </w:rPr>
        <w:t>ُّ</w:t>
      </w:r>
      <w:r w:rsidR="009A32DB" w:rsidRPr="00351B70">
        <w:rPr>
          <w:b/>
          <w:bCs/>
          <w:sz w:val="28"/>
          <w:szCs w:val="28"/>
          <w:rtl/>
        </w:rPr>
        <w:t>ج</w:t>
      </w:r>
      <w:r w:rsidR="00A80E71" w:rsidRPr="00351B70">
        <w:rPr>
          <w:rFonts w:hint="cs"/>
          <w:b/>
          <w:bCs/>
          <w:sz w:val="28"/>
          <w:szCs w:val="28"/>
          <w:rtl/>
        </w:rPr>
        <w:t>ُ</w:t>
      </w:r>
      <w:r w:rsidR="009A32DB" w:rsidRPr="00351B70">
        <w:rPr>
          <w:b/>
          <w:bCs/>
          <w:sz w:val="28"/>
          <w:szCs w:val="28"/>
          <w:rtl/>
        </w:rPr>
        <w:t>وم</w:t>
      </w:r>
      <w:r w:rsidR="00A80E71" w:rsidRPr="00351B70">
        <w:rPr>
          <w:rFonts w:hint="cs"/>
          <w:b/>
          <w:bCs/>
          <w:sz w:val="28"/>
          <w:szCs w:val="28"/>
          <w:rtl/>
        </w:rPr>
        <w:t>ِ</w:t>
      </w:r>
      <w:r w:rsidR="009A32DB" w:rsidRPr="00351B70">
        <w:rPr>
          <w:b/>
          <w:bCs/>
          <w:sz w:val="28"/>
          <w:szCs w:val="28"/>
          <w:rtl/>
        </w:rPr>
        <w:t xml:space="preserve"> ب</w:t>
      </w:r>
      <w:r w:rsidR="00A80E71" w:rsidRPr="00351B70">
        <w:rPr>
          <w:rFonts w:hint="cs"/>
          <w:b/>
          <w:bCs/>
          <w:sz w:val="28"/>
          <w:szCs w:val="28"/>
          <w:rtl/>
        </w:rPr>
        <w:t>ِ</w:t>
      </w:r>
      <w:r w:rsidR="009A32DB" w:rsidRPr="00351B70">
        <w:rPr>
          <w:b/>
          <w:bCs/>
          <w:sz w:val="28"/>
          <w:szCs w:val="28"/>
          <w:rtl/>
        </w:rPr>
        <w:t>أ</w:t>
      </w:r>
      <w:r w:rsidR="00A80E71" w:rsidRPr="00351B70">
        <w:rPr>
          <w:rFonts w:hint="cs"/>
          <w:b/>
          <w:bCs/>
          <w:sz w:val="28"/>
          <w:szCs w:val="28"/>
          <w:rtl/>
        </w:rPr>
        <w:t>َ</w:t>
      </w:r>
      <w:r w:rsidR="009A32DB" w:rsidRPr="00351B70">
        <w:rPr>
          <w:b/>
          <w:bCs/>
          <w:sz w:val="28"/>
          <w:szCs w:val="28"/>
          <w:rtl/>
        </w:rPr>
        <w:t>ي</w:t>
      </w:r>
      <w:r w:rsidR="00A80E71" w:rsidRPr="00351B70">
        <w:rPr>
          <w:rFonts w:hint="cs"/>
          <w:b/>
          <w:bCs/>
          <w:sz w:val="28"/>
          <w:szCs w:val="28"/>
          <w:rtl/>
        </w:rPr>
        <w:t>ِّ</w:t>
      </w:r>
      <w:r w:rsidR="009A32DB" w:rsidRPr="00351B70">
        <w:rPr>
          <w:b/>
          <w:bCs/>
          <w:sz w:val="28"/>
          <w:szCs w:val="28"/>
          <w:rtl/>
        </w:rPr>
        <w:t>ه</w:t>
      </w:r>
      <w:r w:rsidR="00A80E71" w:rsidRPr="00351B70">
        <w:rPr>
          <w:rFonts w:hint="cs"/>
          <w:b/>
          <w:bCs/>
          <w:sz w:val="28"/>
          <w:szCs w:val="28"/>
          <w:rtl/>
        </w:rPr>
        <w:t>ِ</w:t>
      </w:r>
      <w:r w:rsidR="009A32DB" w:rsidRPr="00351B70">
        <w:rPr>
          <w:b/>
          <w:bCs/>
          <w:sz w:val="28"/>
          <w:szCs w:val="28"/>
          <w:rtl/>
        </w:rPr>
        <w:t>م</w:t>
      </w:r>
      <w:r w:rsidR="00A80E71" w:rsidRPr="00351B70">
        <w:rPr>
          <w:rFonts w:hint="cs"/>
          <w:b/>
          <w:bCs/>
          <w:sz w:val="28"/>
          <w:szCs w:val="28"/>
          <w:rtl/>
        </w:rPr>
        <w:t>ُ</w:t>
      </w:r>
      <w:r w:rsidR="009A32DB" w:rsidRPr="00351B70">
        <w:rPr>
          <w:b/>
          <w:bCs/>
          <w:sz w:val="28"/>
          <w:szCs w:val="28"/>
          <w:rtl/>
        </w:rPr>
        <w:t xml:space="preserve"> اق</w:t>
      </w:r>
      <w:r w:rsidR="00A80E71" w:rsidRPr="00351B70">
        <w:rPr>
          <w:rFonts w:hint="cs"/>
          <w:b/>
          <w:bCs/>
          <w:sz w:val="28"/>
          <w:szCs w:val="28"/>
          <w:rtl/>
        </w:rPr>
        <w:t>ْ</w:t>
      </w:r>
      <w:r w:rsidR="009A32DB" w:rsidRPr="00351B70">
        <w:rPr>
          <w:b/>
          <w:bCs/>
          <w:sz w:val="28"/>
          <w:szCs w:val="28"/>
          <w:rtl/>
        </w:rPr>
        <w:t>ت</w:t>
      </w:r>
      <w:r w:rsidR="00A80E71" w:rsidRPr="00351B70">
        <w:rPr>
          <w:rFonts w:hint="cs"/>
          <w:b/>
          <w:bCs/>
          <w:sz w:val="28"/>
          <w:szCs w:val="28"/>
          <w:rtl/>
        </w:rPr>
        <w:t>َ</w:t>
      </w:r>
      <w:r w:rsidR="009A32DB" w:rsidRPr="00351B70">
        <w:rPr>
          <w:b/>
          <w:bCs/>
          <w:sz w:val="28"/>
          <w:szCs w:val="28"/>
          <w:rtl/>
        </w:rPr>
        <w:t>د</w:t>
      </w:r>
      <w:r w:rsidR="00A80E71" w:rsidRPr="00351B70">
        <w:rPr>
          <w:rFonts w:hint="cs"/>
          <w:b/>
          <w:bCs/>
          <w:sz w:val="28"/>
          <w:szCs w:val="28"/>
          <w:rtl/>
        </w:rPr>
        <w:t>َ</w:t>
      </w:r>
      <w:r w:rsidR="009A32DB" w:rsidRPr="00351B70">
        <w:rPr>
          <w:b/>
          <w:bCs/>
          <w:sz w:val="28"/>
          <w:szCs w:val="28"/>
          <w:rtl/>
        </w:rPr>
        <w:t>ي</w:t>
      </w:r>
      <w:r w:rsidR="00A80E71" w:rsidRPr="00351B70">
        <w:rPr>
          <w:rFonts w:hint="cs"/>
          <w:b/>
          <w:bCs/>
          <w:sz w:val="28"/>
          <w:szCs w:val="28"/>
          <w:rtl/>
        </w:rPr>
        <w:t>ْ</w:t>
      </w:r>
      <w:r w:rsidR="009A32DB" w:rsidRPr="00351B70">
        <w:rPr>
          <w:b/>
          <w:bCs/>
          <w:sz w:val="28"/>
          <w:szCs w:val="28"/>
          <w:rtl/>
        </w:rPr>
        <w:t>ت</w:t>
      </w:r>
      <w:r w:rsidR="00A80E71" w:rsidRPr="00351B70">
        <w:rPr>
          <w:rFonts w:hint="cs"/>
          <w:b/>
          <w:bCs/>
          <w:sz w:val="28"/>
          <w:szCs w:val="28"/>
          <w:rtl/>
        </w:rPr>
        <w:t>ُ</w:t>
      </w:r>
      <w:r w:rsidR="009A32DB" w:rsidRPr="00351B70">
        <w:rPr>
          <w:b/>
          <w:bCs/>
          <w:sz w:val="28"/>
          <w:szCs w:val="28"/>
          <w:rtl/>
        </w:rPr>
        <w:t>م</w:t>
      </w:r>
      <w:r w:rsidR="00A80E71" w:rsidRPr="00351B70">
        <w:rPr>
          <w:rFonts w:hint="cs"/>
          <w:b/>
          <w:bCs/>
          <w:sz w:val="28"/>
          <w:szCs w:val="28"/>
          <w:rtl/>
        </w:rPr>
        <w:t>ُ</w:t>
      </w:r>
      <w:r w:rsidR="009A32DB" w:rsidRPr="00351B70">
        <w:rPr>
          <w:b/>
          <w:bCs/>
          <w:sz w:val="28"/>
          <w:szCs w:val="28"/>
          <w:rtl/>
        </w:rPr>
        <w:t xml:space="preserve"> اه</w:t>
      </w:r>
      <w:r w:rsidR="00A80E71" w:rsidRPr="00351B70">
        <w:rPr>
          <w:rFonts w:hint="cs"/>
          <w:b/>
          <w:bCs/>
          <w:sz w:val="28"/>
          <w:szCs w:val="28"/>
          <w:rtl/>
        </w:rPr>
        <w:t>ْ</w:t>
      </w:r>
      <w:r w:rsidR="009A32DB" w:rsidRPr="00351B70">
        <w:rPr>
          <w:b/>
          <w:bCs/>
          <w:sz w:val="28"/>
          <w:szCs w:val="28"/>
          <w:rtl/>
        </w:rPr>
        <w:t>ت</w:t>
      </w:r>
      <w:r w:rsidR="00A80E71" w:rsidRPr="00351B70">
        <w:rPr>
          <w:rFonts w:hint="cs"/>
          <w:b/>
          <w:bCs/>
          <w:sz w:val="28"/>
          <w:szCs w:val="28"/>
          <w:rtl/>
        </w:rPr>
        <w:t>َ</w:t>
      </w:r>
      <w:r w:rsidR="009A32DB" w:rsidRPr="00351B70">
        <w:rPr>
          <w:b/>
          <w:bCs/>
          <w:sz w:val="28"/>
          <w:szCs w:val="28"/>
          <w:rtl/>
        </w:rPr>
        <w:t>د</w:t>
      </w:r>
      <w:r w:rsidR="00A80E71" w:rsidRPr="00351B70">
        <w:rPr>
          <w:rFonts w:hint="cs"/>
          <w:b/>
          <w:bCs/>
          <w:sz w:val="28"/>
          <w:szCs w:val="28"/>
          <w:rtl/>
        </w:rPr>
        <w:t>َ</w:t>
      </w:r>
      <w:r w:rsidR="009A32DB" w:rsidRPr="00351B70">
        <w:rPr>
          <w:b/>
          <w:bCs/>
          <w:sz w:val="28"/>
          <w:szCs w:val="28"/>
          <w:rtl/>
        </w:rPr>
        <w:t>ي</w:t>
      </w:r>
      <w:r w:rsidR="00A80E71" w:rsidRPr="00351B70">
        <w:rPr>
          <w:rFonts w:hint="cs"/>
          <w:b/>
          <w:bCs/>
          <w:sz w:val="28"/>
          <w:szCs w:val="28"/>
          <w:rtl/>
        </w:rPr>
        <w:t>ْ</w:t>
      </w:r>
      <w:r w:rsidR="009A32DB" w:rsidRPr="00351B70">
        <w:rPr>
          <w:b/>
          <w:bCs/>
          <w:sz w:val="28"/>
          <w:szCs w:val="28"/>
          <w:rtl/>
        </w:rPr>
        <w:t>ت</w:t>
      </w:r>
      <w:r w:rsidR="00A80E71" w:rsidRPr="00351B70">
        <w:rPr>
          <w:rFonts w:hint="cs"/>
          <w:b/>
          <w:bCs/>
          <w:sz w:val="28"/>
          <w:szCs w:val="28"/>
          <w:rtl/>
        </w:rPr>
        <w:t>ُ</w:t>
      </w:r>
      <w:r w:rsidR="009A32DB" w:rsidRPr="00351B70">
        <w:rPr>
          <w:b/>
          <w:bCs/>
          <w:sz w:val="28"/>
          <w:szCs w:val="28"/>
          <w:rtl/>
        </w:rPr>
        <w:t>م</w:t>
      </w:r>
      <w:r w:rsidR="00A80E71" w:rsidRPr="00351B70">
        <w:rPr>
          <w:rFonts w:hint="cs"/>
          <w:b/>
          <w:bCs/>
          <w:sz w:val="28"/>
          <w:szCs w:val="28"/>
          <w:rtl/>
        </w:rPr>
        <w:t>ْ</w:t>
      </w:r>
      <w:r w:rsidR="009A32DB" w:rsidRPr="00351B70">
        <w:rPr>
          <w:sz w:val="32"/>
          <w:rtl/>
        </w:rPr>
        <w:t xml:space="preserve">» </w:t>
      </w:r>
      <w:r w:rsidR="00D52EE8" w:rsidRPr="00351B70">
        <w:rPr>
          <w:rFonts w:hint="cs"/>
          <w:sz w:val="32"/>
          <w:rtl/>
        </w:rPr>
        <w:t xml:space="preserve">أخرجه رزين. </w:t>
      </w:r>
      <w:r w:rsidR="009A32DB" w:rsidRPr="00351B70">
        <w:rPr>
          <w:sz w:val="32"/>
          <w:rtl/>
        </w:rPr>
        <w:t xml:space="preserve">وطلب التزام سنة الخلفاء الراشدين فقال: </w:t>
      </w:r>
      <w:r w:rsidR="00A80E71" w:rsidRPr="00351B70">
        <w:rPr>
          <w:rFonts w:hint="cs"/>
          <w:sz w:val="32"/>
          <w:rtl/>
          <w:lang w:bidi="ar-LB"/>
        </w:rPr>
        <w:t>«</w:t>
      </w:r>
      <w:r w:rsidR="00A80E71" w:rsidRPr="00351B70">
        <w:rPr>
          <w:b/>
          <w:bCs/>
          <w:sz w:val="28"/>
          <w:szCs w:val="28"/>
          <w:rtl/>
          <w:lang w:bidi="ar-LB"/>
        </w:rPr>
        <w:t>فَعَلَيْكُمْ بِسُنَّتِي وَسَنَّةِ الْخُلَفَاءِ الرَّاشِدِينَ الْمَهْدِيِّينَ عَضُّوا عَلَيْهَا بِالنَّوَاجِذِ</w:t>
      </w:r>
      <w:r w:rsidR="00A80E71" w:rsidRPr="00351B70">
        <w:rPr>
          <w:rFonts w:hint="cs"/>
          <w:sz w:val="32"/>
          <w:rtl/>
          <w:lang w:bidi="ar-LB"/>
        </w:rPr>
        <w:t>»</w:t>
      </w:r>
      <w:r w:rsidR="00F45E07" w:rsidRPr="00351B70">
        <w:rPr>
          <w:rFonts w:hint="cs"/>
          <w:sz w:val="32"/>
          <w:rtl/>
          <w:lang w:bidi="ar-LB"/>
        </w:rPr>
        <w:t xml:space="preserve"> أخرجه الدارمي.</w:t>
      </w:r>
      <w:r w:rsidR="009A32DB" w:rsidRPr="00351B70">
        <w:rPr>
          <w:sz w:val="32"/>
          <w:rtl/>
        </w:rPr>
        <w:t xml:space="preserve"> وطلب الاقتداء بأبي بكر وعمر فقال: «</w:t>
      </w:r>
      <w:r w:rsidR="009A32DB" w:rsidRPr="00351B70">
        <w:rPr>
          <w:b/>
          <w:bCs/>
          <w:sz w:val="28"/>
          <w:szCs w:val="28"/>
          <w:rtl/>
        </w:rPr>
        <w:t>اق</w:t>
      </w:r>
      <w:r w:rsidR="002D3C3A" w:rsidRPr="00351B70">
        <w:rPr>
          <w:rFonts w:hint="cs"/>
          <w:b/>
          <w:bCs/>
          <w:sz w:val="28"/>
          <w:szCs w:val="28"/>
          <w:rtl/>
        </w:rPr>
        <w:t>ْ</w:t>
      </w:r>
      <w:r w:rsidR="009A32DB" w:rsidRPr="00351B70">
        <w:rPr>
          <w:b/>
          <w:bCs/>
          <w:sz w:val="28"/>
          <w:szCs w:val="28"/>
          <w:rtl/>
        </w:rPr>
        <w:t>ت</w:t>
      </w:r>
      <w:r w:rsidR="002D3C3A" w:rsidRPr="00351B70">
        <w:rPr>
          <w:rFonts w:hint="cs"/>
          <w:b/>
          <w:bCs/>
          <w:sz w:val="28"/>
          <w:szCs w:val="28"/>
          <w:rtl/>
        </w:rPr>
        <w:t>َ</w:t>
      </w:r>
      <w:r w:rsidR="009A32DB" w:rsidRPr="00351B70">
        <w:rPr>
          <w:b/>
          <w:bCs/>
          <w:sz w:val="28"/>
          <w:szCs w:val="28"/>
          <w:rtl/>
        </w:rPr>
        <w:t>د</w:t>
      </w:r>
      <w:r w:rsidR="002D3C3A" w:rsidRPr="00351B70">
        <w:rPr>
          <w:rFonts w:hint="cs"/>
          <w:b/>
          <w:bCs/>
          <w:sz w:val="28"/>
          <w:szCs w:val="28"/>
          <w:rtl/>
        </w:rPr>
        <w:t>ُ</w:t>
      </w:r>
      <w:r w:rsidR="009A32DB" w:rsidRPr="00351B70">
        <w:rPr>
          <w:b/>
          <w:bCs/>
          <w:sz w:val="28"/>
          <w:szCs w:val="28"/>
          <w:rtl/>
        </w:rPr>
        <w:t>وا ب</w:t>
      </w:r>
      <w:r w:rsidR="002D3C3A" w:rsidRPr="00351B70">
        <w:rPr>
          <w:rFonts w:hint="cs"/>
          <w:b/>
          <w:bCs/>
          <w:sz w:val="28"/>
          <w:szCs w:val="28"/>
          <w:rtl/>
        </w:rPr>
        <w:t>ِ</w:t>
      </w:r>
      <w:r w:rsidR="009A32DB" w:rsidRPr="00351B70">
        <w:rPr>
          <w:b/>
          <w:bCs/>
          <w:sz w:val="28"/>
          <w:szCs w:val="28"/>
          <w:rtl/>
        </w:rPr>
        <w:t>الل</w:t>
      </w:r>
      <w:r w:rsidR="002D3C3A" w:rsidRPr="00351B70">
        <w:rPr>
          <w:rFonts w:hint="cs"/>
          <w:b/>
          <w:bCs/>
          <w:sz w:val="28"/>
          <w:szCs w:val="28"/>
          <w:rtl/>
        </w:rPr>
        <w:t>َّ</w:t>
      </w:r>
      <w:r w:rsidR="009A32DB" w:rsidRPr="00351B70">
        <w:rPr>
          <w:b/>
          <w:bCs/>
          <w:sz w:val="28"/>
          <w:szCs w:val="28"/>
          <w:rtl/>
        </w:rPr>
        <w:t>ذ</w:t>
      </w:r>
      <w:r w:rsidR="002D3C3A" w:rsidRPr="00351B70">
        <w:rPr>
          <w:rFonts w:hint="cs"/>
          <w:b/>
          <w:bCs/>
          <w:sz w:val="28"/>
          <w:szCs w:val="28"/>
          <w:rtl/>
        </w:rPr>
        <w:t>َ</w:t>
      </w:r>
      <w:r w:rsidR="009A32DB" w:rsidRPr="00351B70">
        <w:rPr>
          <w:b/>
          <w:bCs/>
          <w:sz w:val="28"/>
          <w:szCs w:val="28"/>
          <w:rtl/>
        </w:rPr>
        <w:t>ي</w:t>
      </w:r>
      <w:r w:rsidR="002D3C3A" w:rsidRPr="00351B70">
        <w:rPr>
          <w:rFonts w:hint="cs"/>
          <w:b/>
          <w:bCs/>
          <w:sz w:val="28"/>
          <w:szCs w:val="28"/>
          <w:rtl/>
        </w:rPr>
        <w:t>ْ</w:t>
      </w:r>
      <w:r w:rsidR="009A32DB" w:rsidRPr="00351B70">
        <w:rPr>
          <w:b/>
          <w:bCs/>
          <w:sz w:val="28"/>
          <w:szCs w:val="28"/>
          <w:rtl/>
        </w:rPr>
        <w:t>ن</w:t>
      </w:r>
      <w:r w:rsidR="002D3C3A" w:rsidRPr="00351B70">
        <w:rPr>
          <w:rFonts w:hint="cs"/>
          <w:b/>
          <w:bCs/>
          <w:sz w:val="28"/>
          <w:szCs w:val="28"/>
          <w:rtl/>
        </w:rPr>
        <w:t>ِ</w:t>
      </w:r>
      <w:r w:rsidR="009A32DB" w:rsidRPr="00351B70">
        <w:rPr>
          <w:b/>
          <w:bCs/>
          <w:sz w:val="28"/>
          <w:szCs w:val="28"/>
          <w:rtl/>
        </w:rPr>
        <w:t xml:space="preserve"> م</w:t>
      </w:r>
      <w:r w:rsidR="002D3C3A" w:rsidRPr="00351B70">
        <w:rPr>
          <w:rFonts w:hint="cs"/>
          <w:b/>
          <w:bCs/>
          <w:sz w:val="28"/>
          <w:szCs w:val="28"/>
          <w:rtl/>
        </w:rPr>
        <w:t>ِ</w:t>
      </w:r>
      <w:r w:rsidR="009A32DB" w:rsidRPr="00351B70">
        <w:rPr>
          <w:b/>
          <w:bCs/>
          <w:sz w:val="28"/>
          <w:szCs w:val="28"/>
          <w:rtl/>
        </w:rPr>
        <w:t>ن</w:t>
      </w:r>
      <w:r w:rsidR="002D3C3A" w:rsidRPr="00351B70">
        <w:rPr>
          <w:rFonts w:hint="cs"/>
          <w:b/>
          <w:bCs/>
          <w:sz w:val="28"/>
          <w:szCs w:val="28"/>
          <w:rtl/>
        </w:rPr>
        <w:t>ْ</w:t>
      </w:r>
      <w:r w:rsidR="009A32DB" w:rsidRPr="00351B70">
        <w:rPr>
          <w:b/>
          <w:bCs/>
          <w:sz w:val="28"/>
          <w:szCs w:val="28"/>
          <w:rtl/>
        </w:rPr>
        <w:t xml:space="preserve"> ب</w:t>
      </w:r>
      <w:r w:rsidR="002D3C3A" w:rsidRPr="00351B70">
        <w:rPr>
          <w:rFonts w:hint="cs"/>
          <w:b/>
          <w:bCs/>
          <w:sz w:val="28"/>
          <w:szCs w:val="28"/>
          <w:rtl/>
        </w:rPr>
        <w:t>َ</w:t>
      </w:r>
      <w:r w:rsidR="009A32DB" w:rsidRPr="00351B70">
        <w:rPr>
          <w:b/>
          <w:bCs/>
          <w:sz w:val="28"/>
          <w:szCs w:val="28"/>
          <w:rtl/>
        </w:rPr>
        <w:t>ع</w:t>
      </w:r>
      <w:r w:rsidR="002D3C3A" w:rsidRPr="00351B70">
        <w:rPr>
          <w:rFonts w:hint="cs"/>
          <w:b/>
          <w:bCs/>
          <w:sz w:val="28"/>
          <w:szCs w:val="28"/>
          <w:rtl/>
        </w:rPr>
        <w:t>ْ</w:t>
      </w:r>
      <w:r w:rsidR="009A32DB" w:rsidRPr="00351B70">
        <w:rPr>
          <w:b/>
          <w:bCs/>
          <w:sz w:val="28"/>
          <w:szCs w:val="28"/>
          <w:rtl/>
        </w:rPr>
        <w:t>د</w:t>
      </w:r>
      <w:r w:rsidR="002D3C3A" w:rsidRPr="00351B70">
        <w:rPr>
          <w:rFonts w:hint="cs"/>
          <w:b/>
          <w:bCs/>
          <w:sz w:val="28"/>
          <w:szCs w:val="28"/>
          <w:rtl/>
        </w:rPr>
        <w:t>ِ</w:t>
      </w:r>
      <w:r w:rsidR="009A32DB" w:rsidRPr="00351B70">
        <w:rPr>
          <w:b/>
          <w:bCs/>
          <w:sz w:val="28"/>
          <w:szCs w:val="28"/>
          <w:rtl/>
        </w:rPr>
        <w:t>ي أ</w:t>
      </w:r>
      <w:r w:rsidR="002D3C3A" w:rsidRPr="00351B70">
        <w:rPr>
          <w:rFonts w:hint="cs"/>
          <w:b/>
          <w:bCs/>
          <w:sz w:val="28"/>
          <w:szCs w:val="28"/>
          <w:rtl/>
        </w:rPr>
        <w:t>َ</w:t>
      </w:r>
      <w:r w:rsidR="009A32DB" w:rsidRPr="00351B70">
        <w:rPr>
          <w:b/>
          <w:bCs/>
          <w:sz w:val="28"/>
          <w:szCs w:val="28"/>
          <w:rtl/>
        </w:rPr>
        <w:t>ب</w:t>
      </w:r>
      <w:r w:rsidR="002D3C3A" w:rsidRPr="00351B70">
        <w:rPr>
          <w:rFonts w:hint="cs"/>
          <w:b/>
          <w:bCs/>
          <w:sz w:val="28"/>
          <w:szCs w:val="28"/>
          <w:rtl/>
        </w:rPr>
        <w:t>ِ</w:t>
      </w:r>
      <w:r w:rsidR="009A32DB" w:rsidRPr="00351B70">
        <w:rPr>
          <w:b/>
          <w:bCs/>
          <w:sz w:val="28"/>
          <w:szCs w:val="28"/>
          <w:rtl/>
        </w:rPr>
        <w:t>ي ب</w:t>
      </w:r>
      <w:r w:rsidR="002D3C3A" w:rsidRPr="00351B70">
        <w:rPr>
          <w:rFonts w:hint="cs"/>
          <w:b/>
          <w:bCs/>
          <w:sz w:val="28"/>
          <w:szCs w:val="28"/>
          <w:rtl/>
        </w:rPr>
        <w:t>َ</w:t>
      </w:r>
      <w:r w:rsidR="009A32DB" w:rsidRPr="00351B70">
        <w:rPr>
          <w:b/>
          <w:bCs/>
          <w:sz w:val="28"/>
          <w:szCs w:val="28"/>
          <w:rtl/>
        </w:rPr>
        <w:t>ك</w:t>
      </w:r>
      <w:r w:rsidR="002D3C3A" w:rsidRPr="00351B70">
        <w:rPr>
          <w:rFonts w:hint="cs"/>
          <w:b/>
          <w:bCs/>
          <w:sz w:val="28"/>
          <w:szCs w:val="28"/>
          <w:rtl/>
        </w:rPr>
        <w:t>ْ</w:t>
      </w:r>
      <w:r w:rsidR="009A32DB" w:rsidRPr="00351B70">
        <w:rPr>
          <w:b/>
          <w:bCs/>
          <w:sz w:val="28"/>
          <w:szCs w:val="28"/>
          <w:rtl/>
        </w:rPr>
        <w:t>ر</w:t>
      </w:r>
      <w:r w:rsidR="002D3C3A" w:rsidRPr="00351B70">
        <w:rPr>
          <w:rFonts w:hint="cs"/>
          <w:b/>
          <w:bCs/>
          <w:sz w:val="28"/>
          <w:szCs w:val="28"/>
          <w:rtl/>
        </w:rPr>
        <w:t>ٍ</w:t>
      </w:r>
      <w:r w:rsidR="009A32DB" w:rsidRPr="00351B70">
        <w:rPr>
          <w:b/>
          <w:bCs/>
          <w:sz w:val="28"/>
          <w:szCs w:val="28"/>
          <w:rtl/>
        </w:rPr>
        <w:t xml:space="preserve"> و</w:t>
      </w:r>
      <w:r w:rsidR="002D3C3A" w:rsidRPr="00351B70">
        <w:rPr>
          <w:rFonts w:hint="cs"/>
          <w:b/>
          <w:bCs/>
          <w:sz w:val="28"/>
          <w:szCs w:val="28"/>
          <w:rtl/>
        </w:rPr>
        <w:t>َ</w:t>
      </w:r>
      <w:r w:rsidR="009A32DB" w:rsidRPr="00351B70">
        <w:rPr>
          <w:b/>
          <w:bCs/>
          <w:sz w:val="28"/>
          <w:szCs w:val="28"/>
          <w:rtl/>
        </w:rPr>
        <w:t>ع</w:t>
      </w:r>
      <w:r w:rsidR="002D3C3A" w:rsidRPr="00351B70">
        <w:rPr>
          <w:rFonts w:hint="cs"/>
          <w:b/>
          <w:bCs/>
          <w:sz w:val="28"/>
          <w:szCs w:val="28"/>
          <w:rtl/>
        </w:rPr>
        <w:t>ُ</w:t>
      </w:r>
      <w:r w:rsidR="009A32DB" w:rsidRPr="00351B70">
        <w:rPr>
          <w:b/>
          <w:bCs/>
          <w:sz w:val="28"/>
          <w:szCs w:val="28"/>
          <w:rtl/>
        </w:rPr>
        <w:t>م</w:t>
      </w:r>
      <w:r w:rsidR="002D3C3A" w:rsidRPr="00351B70">
        <w:rPr>
          <w:rFonts w:hint="cs"/>
          <w:b/>
          <w:bCs/>
          <w:sz w:val="28"/>
          <w:szCs w:val="28"/>
          <w:rtl/>
        </w:rPr>
        <w:t>َ</w:t>
      </w:r>
      <w:r w:rsidR="009A32DB" w:rsidRPr="00351B70">
        <w:rPr>
          <w:b/>
          <w:bCs/>
          <w:sz w:val="28"/>
          <w:szCs w:val="28"/>
          <w:rtl/>
        </w:rPr>
        <w:t>ر</w:t>
      </w:r>
      <w:r w:rsidR="002D3C3A" w:rsidRPr="00351B70">
        <w:rPr>
          <w:rFonts w:hint="cs"/>
          <w:b/>
          <w:bCs/>
          <w:sz w:val="28"/>
          <w:szCs w:val="28"/>
          <w:rtl/>
        </w:rPr>
        <w:t>َ</w:t>
      </w:r>
      <w:r w:rsidR="009A32DB" w:rsidRPr="00351B70">
        <w:rPr>
          <w:sz w:val="32"/>
          <w:rtl/>
        </w:rPr>
        <w:t>»</w:t>
      </w:r>
      <w:r w:rsidR="00F45E07" w:rsidRPr="00351B70">
        <w:rPr>
          <w:rFonts w:hint="cs"/>
          <w:sz w:val="32"/>
          <w:rtl/>
          <w:lang w:bidi="ar-LB"/>
        </w:rPr>
        <w:t xml:space="preserve"> أخرجه الترمذي وأحمد.</w:t>
      </w:r>
      <w:r w:rsidR="009A32DB" w:rsidRPr="00351B70">
        <w:rPr>
          <w:sz w:val="32"/>
          <w:rtl/>
        </w:rPr>
        <w:t xml:space="preserve"> وكلام الخلفاء الراشدين ليس دليلاً شرعياً، وكذلك كلام أبي بكر وعمر</w:t>
      </w:r>
      <w:r w:rsidR="00DD37A3" w:rsidRPr="00351B70">
        <w:rPr>
          <w:rFonts w:hint="cs"/>
          <w:sz w:val="32"/>
          <w:rtl/>
        </w:rPr>
        <w:t>.</w:t>
      </w:r>
      <w:r w:rsidR="009A32DB" w:rsidRPr="00351B70">
        <w:rPr>
          <w:sz w:val="32"/>
          <w:rtl/>
        </w:rPr>
        <w:t xml:space="preserve"> فالثناء وحده</w:t>
      </w:r>
      <w:r w:rsidR="00F45E07" w:rsidRPr="00351B70">
        <w:rPr>
          <w:rFonts w:hint="cs"/>
          <w:sz w:val="32"/>
          <w:rtl/>
          <w:lang w:bidi="ar-LB"/>
        </w:rPr>
        <w:t>،</w:t>
      </w:r>
      <w:r w:rsidR="009A32DB" w:rsidRPr="00351B70">
        <w:rPr>
          <w:sz w:val="32"/>
          <w:rtl/>
        </w:rPr>
        <w:t xml:space="preserve"> وطلب التمسك</w:t>
      </w:r>
      <w:r w:rsidR="00F45E07" w:rsidRPr="00351B70">
        <w:rPr>
          <w:rFonts w:hint="cs"/>
          <w:sz w:val="32"/>
          <w:rtl/>
          <w:lang w:bidi="ar-LB"/>
        </w:rPr>
        <w:t>،</w:t>
      </w:r>
      <w:r w:rsidR="009A32DB" w:rsidRPr="00351B70">
        <w:rPr>
          <w:sz w:val="32"/>
          <w:rtl/>
        </w:rPr>
        <w:t xml:space="preserve"> وطلب الاهتداء والاقتداء</w:t>
      </w:r>
      <w:r w:rsidR="00F45E07" w:rsidRPr="00351B70">
        <w:rPr>
          <w:rFonts w:hint="cs"/>
          <w:sz w:val="32"/>
          <w:rtl/>
          <w:lang w:bidi="ar-LB"/>
        </w:rPr>
        <w:t>،</w:t>
      </w:r>
      <w:r w:rsidR="009A32DB" w:rsidRPr="00351B70">
        <w:rPr>
          <w:sz w:val="32"/>
          <w:rtl/>
        </w:rPr>
        <w:t xml:space="preserve"> ليس حجة على أنه دليل شرعي، فكذلك طلب الرسول التمسك بآل البيت ليس حجة على أن إجماعهم دليل شرعي. ومن هذا كله يتبين أن الحديث لا يصلح حجة على أن إجماع العترة دليل شرعي. وبذلك يسقط الاستدلال بالآية والحديث على أن إجماع العترة دليل شرعي</w:t>
      </w:r>
      <w:r w:rsidR="00311CBE" w:rsidRPr="00351B70">
        <w:rPr>
          <w:rFonts w:hint="cs"/>
          <w:sz w:val="32"/>
          <w:rtl/>
        </w:rPr>
        <w:t>؛</w:t>
      </w:r>
      <w:r w:rsidR="009A32DB" w:rsidRPr="00351B70">
        <w:rPr>
          <w:sz w:val="32"/>
          <w:rtl/>
        </w:rPr>
        <w:t xml:space="preserve"> وبذلك يتبين أن إجماع العترة وإجماع آل البيت ليس دليلاً شرعياً</w:t>
      </w:r>
      <w:r w:rsidR="00F45E07" w:rsidRPr="00351B70">
        <w:rPr>
          <w:rFonts w:hint="cs"/>
          <w:sz w:val="32"/>
          <w:rtl/>
          <w:lang w:bidi="ar-LB"/>
        </w:rPr>
        <w:t>،</w:t>
      </w:r>
      <w:r w:rsidR="009A32DB" w:rsidRPr="00351B70">
        <w:rPr>
          <w:sz w:val="32"/>
          <w:rtl/>
        </w:rPr>
        <w:t xml:space="preserve"> فلا يعتبر من الأدلة الشرعية.</w:t>
      </w:r>
    </w:p>
    <w:p w14:paraId="2AB49C8E" w14:textId="77777777" w:rsidR="009A32DB" w:rsidRPr="00351B70" w:rsidRDefault="009A32DB" w:rsidP="002F3C84">
      <w:pPr>
        <w:widowControl w:val="0"/>
        <w:spacing w:line="442" w:lineRule="exact"/>
        <w:ind w:firstLine="567"/>
        <w:jc w:val="both"/>
        <w:rPr>
          <w:rFonts w:hint="cs"/>
          <w:sz w:val="32"/>
          <w:rtl/>
        </w:rPr>
      </w:pPr>
      <w:r w:rsidRPr="00351B70">
        <w:rPr>
          <w:sz w:val="32"/>
          <w:rtl/>
        </w:rPr>
        <w:t xml:space="preserve">وأما بالنسبة لإجماع أهل المدينة فقد قالوا </w:t>
      </w:r>
      <w:r w:rsidR="00F45E07" w:rsidRPr="00351B70">
        <w:rPr>
          <w:rFonts w:hint="cs"/>
          <w:sz w:val="32"/>
          <w:rtl/>
          <w:lang w:bidi="ar-LB"/>
        </w:rPr>
        <w:t>إ</w:t>
      </w:r>
      <w:r w:rsidRPr="00351B70">
        <w:rPr>
          <w:sz w:val="32"/>
          <w:rtl/>
        </w:rPr>
        <w:t>ن إجماع أهل المدينة حجة، واستدلوا على ذلك بقوله عليه السلام: «</w:t>
      </w:r>
      <w:r w:rsidRPr="00351B70">
        <w:rPr>
          <w:b/>
          <w:bCs/>
          <w:sz w:val="28"/>
          <w:szCs w:val="28"/>
          <w:rtl/>
        </w:rPr>
        <w:t>إ</w:t>
      </w:r>
      <w:r w:rsidR="0080085B" w:rsidRPr="00351B70">
        <w:rPr>
          <w:rFonts w:hint="cs"/>
          <w:b/>
          <w:bCs/>
          <w:sz w:val="28"/>
          <w:szCs w:val="28"/>
          <w:rtl/>
        </w:rPr>
        <w:t>ِ</w:t>
      </w:r>
      <w:r w:rsidRPr="00351B70">
        <w:rPr>
          <w:b/>
          <w:bCs/>
          <w:sz w:val="28"/>
          <w:szCs w:val="28"/>
          <w:rtl/>
        </w:rPr>
        <w:t>ن</w:t>
      </w:r>
      <w:r w:rsidR="0080085B" w:rsidRPr="00351B70">
        <w:rPr>
          <w:rFonts w:hint="cs"/>
          <w:b/>
          <w:bCs/>
          <w:sz w:val="28"/>
          <w:szCs w:val="28"/>
          <w:rtl/>
        </w:rPr>
        <w:t>َّ</w:t>
      </w:r>
      <w:r w:rsidR="00F45E07" w:rsidRPr="00351B70">
        <w:rPr>
          <w:rFonts w:hint="cs"/>
          <w:b/>
          <w:bCs/>
          <w:sz w:val="28"/>
          <w:szCs w:val="28"/>
          <w:rtl/>
          <w:lang w:bidi="ar-LB"/>
        </w:rPr>
        <w:t>م</w:t>
      </w:r>
      <w:r w:rsidR="0080085B" w:rsidRPr="00351B70">
        <w:rPr>
          <w:rFonts w:hint="cs"/>
          <w:b/>
          <w:bCs/>
          <w:sz w:val="28"/>
          <w:szCs w:val="28"/>
          <w:rtl/>
          <w:lang w:bidi="ar-LB"/>
        </w:rPr>
        <w:t>َ</w:t>
      </w:r>
      <w:r w:rsidR="00F45E07" w:rsidRPr="00351B70">
        <w:rPr>
          <w:rFonts w:hint="cs"/>
          <w:b/>
          <w:bCs/>
          <w:sz w:val="28"/>
          <w:szCs w:val="28"/>
          <w:rtl/>
          <w:lang w:bidi="ar-LB"/>
        </w:rPr>
        <w:t>ا</w:t>
      </w:r>
      <w:r w:rsidRPr="00351B70">
        <w:rPr>
          <w:b/>
          <w:bCs/>
          <w:sz w:val="28"/>
          <w:szCs w:val="28"/>
          <w:rtl/>
        </w:rPr>
        <w:t xml:space="preserve"> ال</w:t>
      </w:r>
      <w:r w:rsidR="0080085B" w:rsidRPr="00351B70">
        <w:rPr>
          <w:rFonts w:hint="cs"/>
          <w:b/>
          <w:bCs/>
          <w:sz w:val="28"/>
          <w:szCs w:val="28"/>
          <w:rtl/>
        </w:rPr>
        <w:t>ْ</w:t>
      </w:r>
      <w:r w:rsidRPr="00351B70">
        <w:rPr>
          <w:b/>
          <w:bCs/>
          <w:sz w:val="28"/>
          <w:szCs w:val="28"/>
          <w:rtl/>
        </w:rPr>
        <w:t>م</w:t>
      </w:r>
      <w:r w:rsidR="0080085B" w:rsidRPr="00351B70">
        <w:rPr>
          <w:rFonts w:hint="cs"/>
          <w:b/>
          <w:bCs/>
          <w:sz w:val="28"/>
          <w:szCs w:val="28"/>
          <w:rtl/>
        </w:rPr>
        <w:t>َ</w:t>
      </w:r>
      <w:r w:rsidRPr="00351B70">
        <w:rPr>
          <w:b/>
          <w:bCs/>
          <w:sz w:val="28"/>
          <w:szCs w:val="28"/>
          <w:rtl/>
        </w:rPr>
        <w:t>د</w:t>
      </w:r>
      <w:r w:rsidR="0080085B" w:rsidRPr="00351B70">
        <w:rPr>
          <w:rFonts w:hint="cs"/>
          <w:b/>
          <w:bCs/>
          <w:sz w:val="28"/>
          <w:szCs w:val="28"/>
          <w:rtl/>
        </w:rPr>
        <w:t>ِ</w:t>
      </w:r>
      <w:r w:rsidRPr="00351B70">
        <w:rPr>
          <w:b/>
          <w:bCs/>
          <w:sz w:val="28"/>
          <w:szCs w:val="28"/>
          <w:rtl/>
        </w:rPr>
        <w:t>ين</w:t>
      </w:r>
      <w:r w:rsidR="0080085B" w:rsidRPr="00351B70">
        <w:rPr>
          <w:rFonts w:hint="cs"/>
          <w:b/>
          <w:bCs/>
          <w:sz w:val="28"/>
          <w:szCs w:val="28"/>
          <w:rtl/>
        </w:rPr>
        <w:t>َ</w:t>
      </w:r>
      <w:r w:rsidRPr="00351B70">
        <w:rPr>
          <w:b/>
          <w:bCs/>
          <w:sz w:val="28"/>
          <w:szCs w:val="28"/>
          <w:rtl/>
        </w:rPr>
        <w:t>ة</w:t>
      </w:r>
      <w:r w:rsidR="0080085B" w:rsidRPr="00351B70">
        <w:rPr>
          <w:rFonts w:hint="cs"/>
          <w:b/>
          <w:bCs/>
          <w:sz w:val="28"/>
          <w:szCs w:val="28"/>
          <w:rtl/>
        </w:rPr>
        <w:t>ُ</w:t>
      </w:r>
      <w:r w:rsidR="00F45E07" w:rsidRPr="00351B70">
        <w:rPr>
          <w:rFonts w:hint="cs"/>
          <w:b/>
          <w:bCs/>
          <w:sz w:val="28"/>
          <w:szCs w:val="28"/>
          <w:rtl/>
          <w:lang w:bidi="ar-LB"/>
        </w:rPr>
        <w:t xml:space="preserve"> ك</w:t>
      </w:r>
      <w:r w:rsidR="0080085B" w:rsidRPr="00351B70">
        <w:rPr>
          <w:rFonts w:hint="cs"/>
          <w:b/>
          <w:bCs/>
          <w:sz w:val="28"/>
          <w:szCs w:val="28"/>
          <w:rtl/>
          <w:lang w:bidi="ar-LB"/>
        </w:rPr>
        <w:t>َ</w:t>
      </w:r>
      <w:r w:rsidR="00F45E07" w:rsidRPr="00351B70">
        <w:rPr>
          <w:rFonts w:hint="cs"/>
          <w:b/>
          <w:bCs/>
          <w:sz w:val="28"/>
          <w:szCs w:val="28"/>
          <w:rtl/>
          <w:lang w:bidi="ar-LB"/>
        </w:rPr>
        <w:t>ال</w:t>
      </w:r>
      <w:r w:rsidR="0080085B" w:rsidRPr="00351B70">
        <w:rPr>
          <w:rFonts w:hint="cs"/>
          <w:b/>
          <w:bCs/>
          <w:sz w:val="28"/>
          <w:szCs w:val="28"/>
          <w:rtl/>
          <w:lang w:bidi="ar-LB"/>
        </w:rPr>
        <w:t>ْ</w:t>
      </w:r>
      <w:r w:rsidR="00F45E07" w:rsidRPr="00351B70">
        <w:rPr>
          <w:rFonts w:hint="cs"/>
          <w:b/>
          <w:bCs/>
          <w:sz w:val="28"/>
          <w:szCs w:val="28"/>
          <w:rtl/>
          <w:lang w:bidi="ar-LB"/>
        </w:rPr>
        <w:t>ك</w:t>
      </w:r>
      <w:r w:rsidR="0080085B" w:rsidRPr="00351B70">
        <w:rPr>
          <w:rFonts w:hint="cs"/>
          <w:b/>
          <w:bCs/>
          <w:sz w:val="28"/>
          <w:szCs w:val="28"/>
          <w:rtl/>
          <w:lang w:bidi="ar-LB"/>
        </w:rPr>
        <w:t>ِ</w:t>
      </w:r>
      <w:r w:rsidR="00F45E07" w:rsidRPr="00351B70">
        <w:rPr>
          <w:rFonts w:hint="cs"/>
          <w:b/>
          <w:bCs/>
          <w:sz w:val="28"/>
          <w:szCs w:val="28"/>
          <w:rtl/>
          <w:lang w:bidi="ar-LB"/>
        </w:rPr>
        <w:t>ير</w:t>
      </w:r>
      <w:r w:rsidR="0080085B" w:rsidRPr="00351B70">
        <w:rPr>
          <w:rFonts w:hint="cs"/>
          <w:b/>
          <w:bCs/>
          <w:sz w:val="28"/>
          <w:szCs w:val="28"/>
          <w:rtl/>
          <w:lang w:bidi="ar-LB"/>
        </w:rPr>
        <w:t>ِ</w:t>
      </w:r>
      <w:r w:rsidR="00F45E07" w:rsidRPr="00351B70">
        <w:rPr>
          <w:rFonts w:hint="cs"/>
          <w:b/>
          <w:bCs/>
          <w:sz w:val="28"/>
          <w:szCs w:val="28"/>
          <w:rtl/>
          <w:lang w:bidi="ar-LB"/>
        </w:rPr>
        <w:t>،</w:t>
      </w:r>
      <w:r w:rsidRPr="00351B70">
        <w:rPr>
          <w:b/>
          <w:bCs/>
          <w:sz w:val="28"/>
          <w:szCs w:val="28"/>
          <w:rtl/>
        </w:rPr>
        <w:t xml:space="preserve"> ت</w:t>
      </w:r>
      <w:r w:rsidR="0080085B" w:rsidRPr="00351B70">
        <w:rPr>
          <w:rFonts w:hint="cs"/>
          <w:b/>
          <w:bCs/>
          <w:sz w:val="28"/>
          <w:szCs w:val="28"/>
          <w:rtl/>
        </w:rPr>
        <w:t>َ</w:t>
      </w:r>
      <w:r w:rsidRPr="00351B70">
        <w:rPr>
          <w:b/>
          <w:bCs/>
          <w:sz w:val="28"/>
          <w:szCs w:val="28"/>
          <w:rtl/>
        </w:rPr>
        <w:t>ن</w:t>
      </w:r>
      <w:r w:rsidR="0080085B" w:rsidRPr="00351B70">
        <w:rPr>
          <w:rFonts w:hint="cs"/>
          <w:b/>
          <w:bCs/>
          <w:sz w:val="28"/>
          <w:szCs w:val="28"/>
          <w:rtl/>
        </w:rPr>
        <w:t>ْ</w:t>
      </w:r>
      <w:r w:rsidRPr="00351B70">
        <w:rPr>
          <w:b/>
          <w:bCs/>
          <w:sz w:val="28"/>
          <w:szCs w:val="28"/>
          <w:rtl/>
        </w:rPr>
        <w:t>ف</w:t>
      </w:r>
      <w:r w:rsidR="0080085B" w:rsidRPr="00351B70">
        <w:rPr>
          <w:rFonts w:hint="cs"/>
          <w:b/>
          <w:bCs/>
          <w:sz w:val="28"/>
          <w:szCs w:val="28"/>
          <w:rtl/>
        </w:rPr>
        <w:t>ِ</w:t>
      </w:r>
      <w:r w:rsidRPr="00351B70">
        <w:rPr>
          <w:b/>
          <w:bCs/>
          <w:sz w:val="28"/>
          <w:szCs w:val="28"/>
          <w:rtl/>
        </w:rPr>
        <w:t>ي خ</w:t>
      </w:r>
      <w:r w:rsidR="0080085B" w:rsidRPr="00351B70">
        <w:rPr>
          <w:rFonts w:hint="cs"/>
          <w:b/>
          <w:bCs/>
          <w:sz w:val="28"/>
          <w:szCs w:val="28"/>
          <w:rtl/>
        </w:rPr>
        <w:t>َ</w:t>
      </w:r>
      <w:r w:rsidRPr="00351B70">
        <w:rPr>
          <w:b/>
          <w:bCs/>
          <w:sz w:val="28"/>
          <w:szCs w:val="28"/>
          <w:rtl/>
        </w:rPr>
        <w:t>ب</w:t>
      </w:r>
      <w:r w:rsidR="0080085B" w:rsidRPr="00351B70">
        <w:rPr>
          <w:rFonts w:hint="cs"/>
          <w:b/>
          <w:bCs/>
          <w:sz w:val="28"/>
          <w:szCs w:val="28"/>
          <w:rtl/>
        </w:rPr>
        <w:t>َ</w:t>
      </w:r>
      <w:r w:rsidRPr="00351B70">
        <w:rPr>
          <w:b/>
          <w:bCs/>
          <w:sz w:val="28"/>
          <w:szCs w:val="28"/>
          <w:rtl/>
        </w:rPr>
        <w:t>ث</w:t>
      </w:r>
      <w:r w:rsidR="0080085B" w:rsidRPr="00351B70">
        <w:rPr>
          <w:rFonts w:hint="cs"/>
          <w:b/>
          <w:bCs/>
          <w:sz w:val="28"/>
          <w:szCs w:val="28"/>
          <w:rtl/>
        </w:rPr>
        <w:t>َ</w:t>
      </w:r>
      <w:r w:rsidRPr="00351B70">
        <w:rPr>
          <w:b/>
          <w:bCs/>
          <w:sz w:val="28"/>
          <w:szCs w:val="28"/>
          <w:rtl/>
        </w:rPr>
        <w:t>ه</w:t>
      </w:r>
      <w:r w:rsidR="0080085B" w:rsidRPr="00351B70">
        <w:rPr>
          <w:rFonts w:hint="cs"/>
          <w:b/>
          <w:bCs/>
          <w:sz w:val="28"/>
          <w:szCs w:val="28"/>
          <w:rtl/>
        </w:rPr>
        <w:t>َ</w:t>
      </w:r>
      <w:r w:rsidRPr="00351B70">
        <w:rPr>
          <w:b/>
          <w:bCs/>
          <w:sz w:val="28"/>
          <w:szCs w:val="28"/>
          <w:rtl/>
        </w:rPr>
        <w:t>ا</w:t>
      </w:r>
      <w:r w:rsidR="00311CBE" w:rsidRPr="00351B70">
        <w:rPr>
          <w:rFonts w:hint="cs"/>
          <w:b/>
          <w:bCs/>
          <w:sz w:val="28"/>
          <w:szCs w:val="28"/>
          <w:rtl/>
          <w:lang w:bidi="ar-LB"/>
        </w:rPr>
        <w:t>،</w:t>
      </w:r>
      <w:r w:rsidR="00F45E07" w:rsidRPr="00351B70">
        <w:rPr>
          <w:rFonts w:hint="cs"/>
          <w:b/>
          <w:bCs/>
          <w:sz w:val="28"/>
          <w:szCs w:val="28"/>
          <w:rtl/>
          <w:lang w:bidi="ar-LB"/>
        </w:rPr>
        <w:t xml:space="preserve"> و</w:t>
      </w:r>
      <w:r w:rsidR="0080085B" w:rsidRPr="00351B70">
        <w:rPr>
          <w:rFonts w:hint="cs"/>
          <w:b/>
          <w:bCs/>
          <w:sz w:val="28"/>
          <w:szCs w:val="28"/>
          <w:rtl/>
          <w:lang w:bidi="ar-LB"/>
        </w:rPr>
        <w:t>َ</w:t>
      </w:r>
      <w:r w:rsidR="00F45E07" w:rsidRPr="00351B70">
        <w:rPr>
          <w:rFonts w:hint="cs"/>
          <w:b/>
          <w:bCs/>
          <w:sz w:val="28"/>
          <w:szCs w:val="28"/>
          <w:rtl/>
          <w:lang w:bidi="ar-LB"/>
        </w:rPr>
        <w:t>ي</w:t>
      </w:r>
      <w:r w:rsidR="0080085B" w:rsidRPr="00351B70">
        <w:rPr>
          <w:rFonts w:hint="cs"/>
          <w:b/>
          <w:bCs/>
          <w:sz w:val="28"/>
          <w:szCs w:val="28"/>
          <w:rtl/>
          <w:lang w:bidi="ar-LB"/>
        </w:rPr>
        <w:t>َ</w:t>
      </w:r>
      <w:r w:rsidR="00F45E07" w:rsidRPr="00351B70">
        <w:rPr>
          <w:rFonts w:hint="cs"/>
          <w:b/>
          <w:bCs/>
          <w:sz w:val="28"/>
          <w:szCs w:val="28"/>
          <w:rtl/>
          <w:lang w:bidi="ar-LB"/>
        </w:rPr>
        <w:t>ن</w:t>
      </w:r>
      <w:r w:rsidR="0080085B" w:rsidRPr="00351B70">
        <w:rPr>
          <w:rFonts w:hint="cs"/>
          <w:b/>
          <w:bCs/>
          <w:sz w:val="28"/>
          <w:szCs w:val="28"/>
          <w:rtl/>
          <w:lang w:bidi="ar-LB"/>
        </w:rPr>
        <w:t>ْ</w:t>
      </w:r>
      <w:r w:rsidR="00F45E07" w:rsidRPr="00351B70">
        <w:rPr>
          <w:rFonts w:hint="cs"/>
          <w:b/>
          <w:bCs/>
          <w:sz w:val="28"/>
          <w:szCs w:val="28"/>
          <w:rtl/>
          <w:lang w:bidi="ar-LB"/>
        </w:rPr>
        <w:t>ص</w:t>
      </w:r>
      <w:r w:rsidR="0080085B" w:rsidRPr="00351B70">
        <w:rPr>
          <w:rFonts w:hint="cs"/>
          <w:b/>
          <w:bCs/>
          <w:sz w:val="28"/>
          <w:szCs w:val="28"/>
          <w:rtl/>
          <w:lang w:bidi="ar-LB"/>
        </w:rPr>
        <w:t>َ</w:t>
      </w:r>
      <w:r w:rsidR="00F45E07" w:rsidRPr="00351B70">
        <w:rPr>
          <w:rFonts w:hint="cs"/>
          <w:b/>
          <w:bCs/>
          <w:sz w:val="28"/>
          <w:szCs w:val="28"/>
          <w:rtl/>
          <w:lang w:bidi="ar-LB"/>
        </w:rPr>
        <w:t>ع</w:t>
      </w:r>
      <w:r w:rsidR="0080085B" w:rsidRPr="00351B70">
        <w:rPr>
          <w:rFonts w:hint="cs"/>
          <w:b/>
          <w:bCs/>
          <w:sz w:val="28"/>
          <w:szCs w:val="28"/>
          <w:rtl/>
          <w:lang w:bidi="ar-LB"/>
        </w:rPr>
        <w:t>ُ</w:t>
      </w:r>
      <w:r w:rsidR="00F45E07" w:rsidRPr="00351B70">
        <w:rPr>
          <w:rFonts w:hint="cs"/>
          <w:b/>
          <w:bCs/>
          <w:sz w:val="28"/>
          <w:szCs w:val="28"/>
          <w:rtl/>
          <w:lang w:bidi="ar-LB"/>
        </w:rPr>
        <w:t xml:space="preserve"> ط</w:t>
      </w:r>
      <w:r w:rsidR="0080085B" w:rsidRPr="00351B70">
        <w:rPr>
          <w:rFonts w:hint="cs"/>
          <w:b/>
          <w:bCs/>
          <w:sz w:val="28"/>
          <w:szCs w:val="28"/>
          <w:rtl/>
          <w:lang w:bidi="ar-LB"/>
        </w:rPr>
        <w:t>ِ</w:t>
      </w:r>
      <w:r w:rsidR="00F45E07" w:rsidRPr="00351B70">
        <w:rPr>
          <w:rFonts w:hint="cs"/>
          <w:b/>
          <w:bCs/>
          <w:sz w:val="28"/>
          <w:szCs w:val="28"/>
          <w:rtl/>
          <w:lang w:bidi="ar-LB"/>
        </w:rPr>
        <w:t>يب</w:t>
      </w:r>
      <w:r w:rsidR="0080085B" w:rsidRPr="00351B70">
        <w:rPr>
          <w:rFonts w:hint="cs"/>
          <w:b/>
          <w:bCs/>
          <w:sz w:val="28"/>
          <w:szCs w:val="28"/>
          <w:rtl/>
          <w:lang w:bidi="ar-LB"/>
        </w:rPr>
        <w:t>ُ</w:t>
      </w:r>
      <w:r w:rsidR="00F45E07" w:rsidRPr="00351B70">
        <w:rPr>
          <w:rFonts w:hint="cs"/>
          <w:b/>
          <w:bCs/>
          <w:sz w:val="28"/>
          <w:szCs w:val="28"/>
          <w:rtl/>
          <w:lang w:bidi="ar-LB"/>
        </w:rPr>
        <w:t>ه</w:t>
      </w:r>
      <w:r w:rsidR="0080085B" w:rsidRPr="00351B70">
        <w:rPr>
          <w:rFonts w:hint="cs"/>
          <w:b/>
          <w:bCs/>
          <w:sz w:val="28"/>
          <w:szCs w:val="28"/>
          <w:rtl/>
          <w:lang w:bidi="ar-LB"/>
        </w:rPr>
        <w:t>َ</w:t>
      </w:r>
      <w:r w:rsidR="00F45E07" w:rsidRPr="00351B70">
        <w:rPr>
          <w:rFonts w:hint="cs"/>
          <w:b/>
          <w:bCs/>
          <w:sz w:val="28"/>
          <w:szCs w:val="28"/>
          <w:rtl/>
          <w:lang w:bidi="ar-LB"/>
        </w:rPr>
        <w:t>ا</w:t>
      </w:r>
      <w:r w:rsidRPr="00351B70">
        <w:rPr>
          <w:sz w:val="32"/>
          <w:rtl/>
        </w:rPr>
        <w:t>»</w:t>
      </w:r>
      <w:r w:rsidR="00F45E07" w:rsidRPr="00351B70">
        <w:rPr>
          <w:rFonts w:hint="cs"/>
          <w:sz w:val="32"/>
          <w:rtl/>
          <w:lang w:bidi="ar-LB"/>
        </w:rPr>
        <w:t xml:space="preserve"> أخرجه البخاري.</w:t>
      </w:r>
      <w:r w:rsidRPr="00351B70">
        <w:rPr>
          <w:sz w:val="32"/>
          <w:rtl/>
        </w:rPr>
        <w:t xml:space="preserve"> ووجه الاستدلال أن الحديث قد دل على انتفاء الخبث عن المدينة</w:t>
      </w:r>
      <w:r w:rsidR="00F45E07" w:rsidRPr="00351B70">
        <w:rPr>
          <w:rFonts w:hint="cs"/>
          <w:sz w:val="32"/>
          <w:rtl/>
          <w:lang w:bidi="ar-LB"/>
        </w:rPr>
        <w:t>،</w:t>
      </w:r>
      <w:r w:rsidRPr="00351B70">
        <w:rPr>
          <w:sz w:val="32"/>
          <w:rtl/>
        </w:rPr>
        <w:t xml:space="preserve"> والخطأ خبث</w:t>
      </w:r>
      <w:r w:rsidR="00F45E07" w:rsidRPr="00351B70">
        <w:rPr>
          <w:rFonts w:hint="cs"/>
          <w:sz w:val="32"/>
          <w:rtl/>
          <w:lang w:bidi="ar-LB"/>
        </w:rPr>
        <w:t>؛</w:t>
      </w:r>
      <w:r w:rsidRPr="00351B70">
        <w:rPr>
          <w:sz w:val="32"/>
          <w:rtl/>
        </w:rPr>
        <w:t xml:space="preserve"> فيجب أن يكون منفياً عن أهلها، فإنه لو كان في أهلها لكان فيها</w:t>
      </w:r>
      <w:r w:rsidR="00F45E07" w:rsidRPr="00351B70">
        <w:rPr>
          <w:rFonts w:hint="cs"/>
          <w:sz w:val="32"/>
          <w:rtl/>
          <w:lang w:bidi="ar-LB"/>
        </w:rPr>
        <w:t>،</w:t>
      </w:r>
      <w:r w:rsidRPr="00351B70">
        <w:rPr>
          <w:sz w:val="32"/>
          <w:rtl/>
        </w:rPr>
        <w:t xml:space="preserve"> وإذا انتفى عنهم الخطأ كان إجماعهم حجة. والجواب على ذلك أن الحديث ثابت في الصحيحين</w:t>
      </w:r>
      <w:r w:rsidR="00F45E07" w:rsidRPr="00351B70">
        <w:rPr>
          <w:rFonts w:hint="cs"/>
          <w:sz w:val="32"/>
          <w:rtl/>
          <w:lang w:bidi="ar-LB"/>
        </w:rPr>
        <w:t>،</w:t>
      </w:r>
      <w:r w:rsidRPr="00351B70">
        <w:rPr>
          <w:sz w:val="32"/>
          <w:rtl/>
        </w:rPr>
        <w:t xml:space="preserve"> ونصه في البخاري: </w:t>
      </w:r>
      <w:r w:rsidR="0003325D" w:rsidRPr="00351B70">
        <w:rPr>
          <w:rFonts w:hint="cs"/>
          <w:sz w:val="32"/>
          <w:rtl/>
        </w:rPr>
        <w:t>«</w:t>
      </w:r>
      <w:r w:rsidR="0003325D" w:rsidRPr="00351B70">
        <w:rPr>
          <w:b/>
          <w:bCs/>
          <w:sz w:val="28"/>
          <w:szCs w:val="28"/>
          <w:rtl/>
        </w:rPr>
        <w:t xml:space="preserve">عَنْ جَابِرِ بْنِ عَبْدِ اللَّهِ رَضِيَ اللَّهُ عَنْهُمَا أَنَّ أَعْرَابِيًّا بَايَعَ رَسُولَ اللَّهِ </w:t>
      </w:r>
      <w:r w:rsidR="002F3C84" w:rsidRPr="00351B70">
        <w:rPr>
          <w:position w:val="-3"/>
          <w:sz w:val="42"/>
          <w:szCs w:val="26"/>
        </w:rPr>
        <w:sym w:font="AGA Arabesque" w:char="F072"/>
      </w:r>
      <w:r w:rsidR="0003325D" w:rsidRPr="00351B70">
        <w:rPr>
          <w:b/>
          <w:bCs/>
          <w:sz w:val="28"/>
          <w:szCs w:val="28"/>
          <w:rtl/>
        </w:rPr>
        <w:t xml:space="preserve"> عَلَى الإِسْلا</w:t>
      </w:r>
      <w:r w:rsidR="002F3C84" w:rsidRPr="00351B70">
        <w:rPr>
          <w:rFonts w:hint="cs"/>
          <w:b/>
          <w:bCs/>
          <w:sz w:val="28"/>
          <w:szCs w:val="28"/>
          <w:rtl/>
        </w:rPr>
        <w:t>َ</w:t>
      </w:r>
      <w:r w:rsidR="0003325D" w:rsidRPr="00351B70">
        <w:rPr>
          <w:b/>
          <w:bCs/>
          <w:sz w:val="28"/>
          <w:szCs w:val="28"/>
          <w:rtl/>
        </w:rPr>
        <w:t>مِ</w:t>
      </w:r>
      <w:r w:rsidR="000702F2" w:rsidRPr="00351B70">
        <w:rPr>
          <w:rFonts w:hint="cs"/>
          <w:b/>
          <w:bCs/>
          <w:sz w:val="28"/>
          <w:szCs w:val="28"/>
          <w:rtl/>
        </w:rPr>
        <w:t>،</w:t>
      </w:r>
      <w:r w:rsidR="0003325D" w:rsidRPr="00351B70">
        <w:rPr>
          <w:b/>
          <w:bCs/>
          <w:sz w:val="28"/>
          <w:szCs w:val="28"/>
          <w:rtl/>
        </w:rPr>
        <w:t xml:space="preserve"> فَأَصَابَهُ وَعْكٌ</w:t>
      </w:r>
      <w:r w:rsidR="000702F2" w:rsidRPr="00351B70">
        <w:rPr>
          <w:rFonts w:hint="cs"/>
          <w:b/>
          <w:bCs/>
          <w:sz w:val="28"/>
          <w:szCs w:val="28"/>
          <w:rtl/>
        </w:rPr>
        <w:t>،</w:t>
      </w:r>
      <w:r w:rsidR="0003325D" w:rsidRPr="00351B70">
        <w:rPr>
          <w:b/>
          <w:bCs/>
          <w:sz w:val="28"/>
          <w:szCs w:val="28"/>
          <w:rtl/>
        </w:rPr>
        <w:t xml:space="preserve"> فَقَالَ</w:t>
      </w:r>
      <w:r w:rsidR="000702F2" w:rsidRPr="00351B70">
        <w:rPr>
          <w:rFonts w:hint="cs"/>
          <w:b/>
          <w:bCs/>
          <w:sz w:val="28"/>
          <w:szCs w:val="28"/>
          <w:rtl/>
        </w:rPr>
        <w:t>:</w:t>
      </w:r>
      <w:r w:rsidR="002F3C84" w:rsidRPr="00351B70">
        <w:rPr>
          <w:rFonts w:hint="cs"/>
          <w:b/>
          <w:bCs/>
          <w:sz w:val="28"/>
          <w:szCs w:val="28"/>
          <w:rtl/>
        </w:rPr>
        <w:t xml:space="preserve"> </w:t>
      </w:r>
      <w:r w:rsidR="0003325D" w:rsidRPr="00351B70">
        <w:rPr>
          <w:b/>
          <w:bCs/>
          <w:sz w:val="28"/>
          <w:szCs w:val="28"/>
          <w:rtl/>
        </w:rPr>
        <w:t>أَقِلْنِي بَيْعَتِي</w:t>
      </w:r>
      <w:r w:rsidR="000702F2" w:rsidRPr="00351B70">
        <w:rPr>
          <w:rFonts w:hint="cs"/>
          <w:b/>
          <w:bCs/>
          <w:sz w:val="28"/>
          <w:szCs w:val="28"/>
          <w:rtl/>
        </w:rPr>
        <w:t>،</w:t>
      </w:r>
      <w:r w:rsidR="0003325D" w:rsidRPr="00351B70">
        <w:rPr>
          <w:b/>
          <w:bCs/>
          <w:sz w:val="28"/>
          <w:szCs w:val="28"/>
          <w:rtl/>
        </w:rPr>
        <w:t xml:space="preserve"> فَأَبَى</w:t>
      </w:r>
      <w:r w:rsidR="000702F2" w:rsidRPr="00351B70">
        <w:rPr>
          <w:rFonts w:hint="cs"/>
          <w:b/>
          <w:bCs/>
          <w:sz w:val="28"/>
          <w:szCs w:val="28"/>
          <w:rtl/>
        </w:rPr>
        <w:t>،</w:t>
      </w:r>
      <w:r w:rsidR="0003325D" w:rsidRPr="00351B70">
        <w:rPr>
          <w:b/>
          <w:bCs/>
          <w:sz w:val="28"/>
          <w:szCs w:val="28"/>
          <w:rtl/>
        </w:rPr>
        <w:t xml:space="preserve"> ث</w:t>
      </w:r>
      <w:r w:rsidR="002F3C84" w:rsidRPr="00351B70">
        <w:rPr>
          <w:rFonts w:hint="cs"/>
          <w:b/>
          <w:bCs/>
          <w:sz w:val="28"/>
          <w:szCs w:val="28"/>
          <w:rtl/>
        </w:rPr>
        <w:t>ـ</w:t>
      </w:r>
      <w:r w:rsidR="0003325D" w:rsidRPr="00351B70">
        <w:rPr>
          <w:b/>
          <w:bCs/>
          <w:sz w:val="28"/>
          <w:szCs w:val="28"/>
          <w:rtl/>
        </w:rPr>
        <w:t>ُمَّ جَاءَهُ فَقَالَ</w:t>
      </w:r>
      <w:r w:rsidR="000702F2" w:rsidRPr="00351B70">
        <w:rPr>
          <w:rFonts w:hint="cs"/>
          <w:b/>
          <w:bCs/>
          <w:sz w:val="28"/>
          <w:szCs w:val="28"/>
          <w:rtl/>
        </w:rPr>
        <w:t>:</w:t>
      </w:r>
      <w:r w:rsidR="0003325D" w:rsidRPr="00351B70">
        <w:rPr>
          <w:b/>
          <w:bCs/>
          <w:sz w:val="28"/>
          <w:szCs w:val="28"/>
          <w:rtl/>
        </w:rPr>
        <w:t xml:space="preserve"> أَقِلْنِي بَيْعَتِي</w:t>
      </w:r>
      <w:r w:rsidR="000702F2" w:rsidRPr="00351B70">
        <w:rPr>
          <w:rFonts w:hint="cs"/>
          <w:b/>
          <w:bCs/>
          <w:sz w:val="28"/>
          <w:szCs w:val="28"/>
          <w:rtl/>
        </w:rPr>
        <w:t>،</w:t>
      </w:r>
      <w:r w:rsidR="0003325D" w:rsidRPr="00351B70">
        <w:rPr>
          <w:b/>
          <w:bCs/>
          <w:sz w:val="28"/>
          <w:szCs w:val="28"/>
          <w:rtl/>
        </w:rPr>
        <w:t xml:space="preserve"> فَأَبَى</w:t>
      </w:r>
      <w:r w:rsidR="000702F2" w:rsidRPr="00351B70">
        <w:rPr>
          <w:rFonts w:hint="cs"/>
          <w:b/>
          <w:bCs/>
          <w:sz w:val="28"/>
          <w:szCs w:val="28"/>
          <w:rtl/>
        </w:rPr>
        <w:t>،</w:t>
      </w:r>
      <w:r w:rsidR="0003325D" w:rsidRPr="00351B70">
        <w:rPr>
          <w:b/>
          <w:bCs/>
          <w:sz w:val="28"/>
          <w:szCs w:val="28"/>
          <w:rtl/>
        </w:rPr>
        <w:t xml:space="preserve"> فَخَرَجَ</w:t>
      </w:r>
      <w:r w:rsidR="000702F2" w:rsidRPr="00351B70">
        <w:rPr>
          <w:rFonts w:hint="cs"/>
          <w:b/>
          <w:bCs/>
          <w:sz w:val="28"/>
          <w:szCs w:val="28"/>
          <w:rtl/>
        </w:rPr>
        <w:t>،</w:t>
      </w:r>
      <w:r w:rsidR="0003325D" w:rsidRPr="00351B70">
        <w:rPr>
          <w:b/>
          <w:bCs/>
          <w:sz w:val="28"/>
          <w:szCs w:val="28"/>
          <w:rtl/>
        </w:rPr>
        <w:t xml:space="preserve"> فَقَالَ رَسُولُ اللَّهِ </w:t>
      </w:r>
      <w:r w:rsidR="000702F2" w:rsidRPr="00351B70">
        <w:rPr>
          <w:position w:val="-3"/>
          <w:sz w:val="42"/>
          <w:szCs w:val="26"/>
        </w:rPr>
        <w:sym w:font="AGA Arabesque" w:char="F072"/>
      </w:r>
      <w:r w:rsidR="002F3C84" w:rsidRPr="00351B70">
        <w:rPr>
          <w:rFonts w:hint="cs"/>
          <w:b/>
          <w:bCs/>
          <w:spacing w:val="30"/>
          <w:sz w:val="28"/>
          <w:szCs w:val="28"/>
          <w:rtl/>
        </w:rPr>
        <w:t>:</w:t>
      </w:r>
      <w:r w:rsidR="002F3C84" w:rsidRPr="00351B70">
        <w:rPr>
          <w:rFonts w:hint="cs"/>
          <w:b/>
          <w:bCs/>
          <w:sz w:val="28"/>
          <w:szCs w:val="28"/>
          <w:rtl/>
        </w:rPr>
        <w:t xml:space="preserve"> </w:t>
      </w:r>
      <w:r w:rsidR="0003325D" w:rsidRPr="00351B70">
        <w:rPr>
          <w:b/>
          <w:bCs/>
          <w:sz w:val="28"/>
          <w:szCs w:val="28"/>
          <w:rtl/>
        </w:rPr>
        <w:t>الْمَدِينَةُ كَالْكِيرِ تَنْفِي خَبَثَهَا وَيَنْصَعُ طِيبُهَا</w:t>
      </w:r>
      <w:r w:rsidR="0003325D" w:rsidRPr="00351B70">
        <w:rPr>
          <w:rFonts w:hint="cs"/>
          <w:sz w:val="32"/>
          <w:rtl/>
        </w:rPr>
        <w:t xml:space="preserve">» </w:t>
      </w:r>
      <w:r w:rsidRPr="00351B70">
        <w:rPr>
          <w:sz w:val="32"/>
          <w:rtl/>
        </w:rPr>
        <w:t>وهذا الحديث لا يصلح حجة على أن إجماع أهل المدينة دليل شرعي</w:t>
      </w:r>
      <w:r w:rsidR="00F45E07" w:rsidRPr="00351B70">
        <w:rPr>
          <w:rFonts w:hint="cs"/>
          <w:sz w:val="32"/>
          <w:rtl/>
          <w:lang w:bidi="ar-LB"/>
        </w:rPr>
        <w:t>؛</w:t>
      </w:r>
      <w:r w:rsidRPr="00351B70">
        <w:rPr>
          <w:sz w:val="32"/>
          <w:rtl/>
        </w:rPr>
        <w:t xml:space="preserve"> وذلك لأن هذا الحديث خبر آحاد وهو ظني</w:t>
      </w:r>
      <w:r w:rsidR="00F45E07" w:rsidRPr="00351B70">
        <w:rPr>
          <w:rFonts w:hint="cs"/>
          <w:sz w:val="32"/>
          <w:rtl/>
          <w:lang w:bidi="ar-LB"/>
        </w:rPr>
        <w:t>،</w:t>
      </w:r>
      <w:r w:rsidRPr="00351B70">
        <w:rPr>
          <w:sz w:val="32"/>
          <w:rtl/>
        </w:rPr>
        <w:t xml:space="preserve"> فلا يصلح حجة على أصل من أصول الشرع</w:t>
      </w:r>
      <w:r w:rsidR="00F45E07" w:rsidRPr="00351B70">
        <w:rPr>
          <w:rFonts w:hint="cs"/>
          <w:sz w:val="32"/>
          <w:rtl/>
          <w:lang w:bidi="ar-LB"/>
        </w:rPr>
        <w:t>.</w:t>
      </w:r>
      <w:r w:rsidRPr="00351B70">
        <w:rPr>
          <w:sz w:val="32"/>
          <w:rtl/>
        </w:rPr>
        <w:t xml:space="preserve"> والحجة على أن الأمر الفلاني دليل شرعي لا بد أن تكون حجة قطعية</w:t>
      </w:r>
      <w:r w:rsidR="00F45E07" w:rsidRPr="00351B70">
        <w:rPr>
          <w:rFonts w:hint="cs"/>
          <w:sz w:val="32"/>
          <w:rtl/>
          <w:lang w:bidi="ar-LB"/>
        </w:rPr>
        <w:t>؛</w:t>
      </w:r>
      <w:r w:rsidRPr="00351B70">
        <w:rPr>
          <w:sz w:val="32"/>
          <w:rtl/>
        </w:rPr>
        <w:t xml:space="preserve"> لأن ذلك أصل </w:t>
      </w:r>
      <w:r w:rsidRPr="00351B70">
        <w:rPr>
          <w:sz w:val="32"/>
          <w:rtl/>
        </w:rPr>
        <w:lastRenderedPageBreak/>
        <w:t>من أصول الشرع</w:t>
      </w:r>
      <w:r w:rsidR="00F45E07" w:rsidRPr="00351B70">
        <w:rPr>
          <w:rFonts w:hint="cs"/>
          <w:sz w:val="32"/>
          <w:rtl/>
          <w:lang w:bidi="ar-LB"/>
        </w:rPr>
        <w:t>؛</w:t>
      </w:r>
      <w:r w:rsidRPr="00351B70">
        <w:rPr>
          <w:sz w:val="32"/>
          <w:rtl/>
        </w:rPr>
        <w:t xml:space="preserve"> ولهذا يسقط الاستدلال به</w:t>
      </w:r>
      <w:r w:rsidR="00F45E07" w:rsidRPr="00351B70">
        <w:rPr>
          <w:rFonts w:hint="cs"/>
          <w:sz w:val="32"/>
          <w:rtl/>
          <w:lang w:bidi="ar-LB"/>
        </w:rPr>
        <w:t>.</w:t>
      </w:r>
      <w:r w:rsidRPr="00351B70">
        <w:rPr>
          <w:sz w:val="32"/>
          <w:rtl/>
        </w:rPr>
        <w:t xml:space="preserve"> وأيضاً فإن الخطأ في الاجتهاد ليس خبثاً</w:t>
      </w:r>
      <w:r w:rsidR="00F45E07" w:rsidRPr="00351B70">
        <w:rPr>
          <w:rFonts w:hint="cs"/>
          <w:sz w:val="32"/>
          <w:rtl/>
          <w:lang w:bidi="ar-LB"/>
        </w:rPr>
        <w:t>،</w:t>
      </w:r>
      <w:r w:rsidRPr="00351B70">
        <w:rPr>
          <w:sz w:val="32"/>
          <w:rtl/>
        </w:rPr>
        <w:t xml:space="preserve"> ولا يصح أن يكون خبثاً</w:t>
      </w:r>
      <w:r w:rsidR="00F45E07" w:rsidRPr="00351B70">
        <w:rPr>
          <w:rFonts w:hint="cs"/>
          <w:sz w:val="32"/>
          <w:rtl/>
          <w:lang w:bidi="ar-LB"/>
        </w:rPr>
        <w:t>،</w:t>
      </w:r>
      <w:r w:rsidRPr="00351B70">
        <w:rPr>
          <w:sz w:val="32"/>
          <w:rtl/>
        </w:rPr>
        <w:t xml:space="preserve"> وإلا لم يؤجر المجتهد المخطئ، ثم </w:t>
      </w:r>
      <w:r w:rsidR="00F45E07" w:rsidRPr="00351B70">
        <w:rPr>
          <w:rFonts w:hint="cs"/>
          <w:sz w:val="32"/>
          <w:rtl/>
          <w:lang w:bidi="ar-LB"/>
        </w:rPr>
        <w:t>إ</w:t>
      </w:r>
      <w:r w:rsidRPr="00351B70">
        <w:rPr>
          <w:sz w:val="32"/>
          <w:rtl/>
        </w:rPr>
        <w:t>ن الخطأ معفو عنه</w:t>
      </w:r>
      <w:r w:rsidR="00F45E07" w:rsidRPr="00351B70">
        <w:rPr>
          <w:rFonts w:hint="cs"/>
          <w:sz w:val="32"/>
          <w:rtl/>
          <w:lang w:bidi="ar-LB"/>
        </w:rPr>
        <w:t>،</w:t>
      </w:r>
      <w:r w:rsidRPr="00351B70">
        <w:rPr>
          <w:sz w:val="32"/>
          <w:rtl/>
        </w:rPr>
        <w:t xml:space="preserve"> قال عليه السلام: </w:t>
      </w:r>
      <w:r w:rsidR="007B68F7" w:rsidRPr="00351B70">
        <w:rPr>
          <w:sz w:val="32"/>
          <w:rtl/>
        </w:rPr>
        <w:t>«</w:t>
      </w:r>
      <w:r w:rsidR="007B68F7" w:rsidRPr="00351B70">
        <w:rPr>
          <w:rFonts w:hint="cs"/>
          <w:b/>
          <w:bCs/>
          <w:sz w:val="28"/>
          <w:szCs w:val="28"/>
          <w:rtl/>
        </w:rPr>
        <w:t>إ</w:t>
      </w:r>
      <w:r w:rsidR="0068036C" w:rsidRPr="00351B70">
        <w:rPr>
          <w:rFonts w:hint="cs"/>
          <w:b/>
          <w:bCs/>
          <w:sz w:val="28"/>
          <w:szCs w:val="28"/>
          <w:rtl/>
        </w:rPr>
        <w:t>ِ</w:t>
      </w:r>
      <w:r w:rsidR="007B68F7" w:rsidRPr="00351B70">
        <w:rPr>
          <w:rFonts w:hint="cs"/>
          <w:b/>
          <w:bCs/>
          <w:sz w:val="28"/>
          <w:szCs w:val="28"/>
          <w:rtl/>
        </w:rPr>
        <w:t>ن</w:t>
      </w:r>
      <w:r w:rsidR="0068036C" w:rsidRPr="00351B70">
        <w:rPr>
          <w:rFonts w:hint="cs"/>
          <w:b/>
          <w:bCs/>
          <w:sz w:val="28"/>
          <w:szCs w:val="28"/>
          <w:rtl/>
        </w:rPr>
        <w:t>َّ</w:t>
      </w:r>
      <w:r w:rsidR="007B68F7" w:rsidRPr="00351B70">
        <w:rPr>
          <w:rFonts w:hint="cs"/>
          <w:b/>
          <w:bCs/>
          <w:sz w:val="28"/>
          <w:szCs w:val="28"/>
          <w:rtl/>
        </w:rPr>
        <w:t xml:space="preserve"> الل</w:t>
      </w:r>
      <w:r w:rsidR="0068036C" w:rsidRPr="00351B70">
        <w:rPr>
          <w:rFonts w:hint="cs"/>
          <w:b/>
          <w:bCs/>
          <w:sz w:val="28"/>
          <w:szCs w:val="28"/>
          <w:rtl/>
        </w:rPr>
        <w:t>َّ</w:t>
      </w:r>
      <w:r w:rsidR="007B68F7" w:rsidRPr="00351B70">
        <w:rPr>
          <w:rFonts w:hint="cs"/>
          <w:b/>
          <w:bCs/>
          <w:sz w:val="28"/>
          <w:szCs w:val="28"/>
          <w:rtl/>
        </w:rPr>
        <w:t>ه</w:t>
      </w:r>
      <w:r w:rsidR="0068036C" w:rsidRPr="00351B70">
        <w:rPr>
          <w:rFonts w:hint="cs"/>
          <w:b/>
          <w:bCs/>
          <w:sz w:val="28"/>
          <w:szCs w:val="28"/>
          <w:rtl/>
        </w:rPr>
        <w:t>َ</w:t>
      </w:r>
      <w:r w:rsidR="007B68F7" w:rsidRPr="00351B70">
        <w:rPr>
          <w:rFonts w:hint="cs"/>
          <w:b/>
          <w:bCs/>
          <w:sz w:val="28"/>
          <w:szCs w:val="28"/>
          <w:rtl/>
        </w:rPr>
        <w:t xml:space="preserve"> و</w:t>
      </w:r>
      <w:r w:rsidR="0068036C" w:rsidRPr="00351B70">
        <w:rPr>
          <w:rFonts w:hint="cs"/>
          <w:b/>
          <w:bCs/>
          <w:sz w:val="28"/>
          <w:szCs w:val="28"/>
          <w:rtl/>
        </w:rPr>
        <w:t>َ</w:t>
      </w:r>
      <w:r w:rsidR="007B68F7" w:rsidRPr="00351B70">
        <w:rPr>
          <w:rFonts w:hint="cs"/>
          <w:b/>
          <w:bCs/>
          <w:sz w:val="28"/>
          <w:szCs w:val="28"/>
          <w:rtl/>
        </w:rPr>
        <w:t>ض</w:t>
      </w:r>
      <w:r w:rsidR="0068036C" w:rsidRPr="00351B70">
        <w:rPr>
          <w:rFonts w:hint="cs"/>
          <w:b/>
          <w:bCs/>
          <w:sz w:val="28"/>
          <w:szCs w:val="28"/>
          <w:rtl/>
        </w:rPr>
        <w:t>َ</w:t>
      </w:r>
      <w:r w:rsidR="007B68F7" w:rsidRPr="00351B70">
        <w:rPr>
          <w:rFonts w:hint="cs"/>
          <w:b/>
          <w:bCs/>
          <w:sz w:val="28"/>
          <w:szCs w:val="28"/>
          <w:rtl/>
        </w:rPr>
        <w:t>ع</w:t>
      </w:r>
      <w:r w:rsidR="0068036C" w:rsidRPr="00351B70">
        <w:rPr>
          <w:rFonts w:hint="cs"/>
          <w:b/>
          <w:bCs/>
          <w:sz w:val="28"/>
          <w:szCs w:val="28"/>
          <w:rtl/>
        </w:rPr>
        <w:t>َ</w:t>
      </w:r>
      <w:r w:rsidR="007B68F7" w:rsidRPr="00351B70">
        <w:rPr>
          <w:rFonts w:hint="cs"/>
          <w:b/>
          <w:bCs/>
          <w:sz w:val="28"/>
          <w:szCs w:val="28"/>
          <w:rtl/>
        </w:rPr>
        <w:t xml:space="preserve"> ع</w:t>
      </w:r>
      <w:r w:rsidR="0068036C" w:rsidRPr="00351B70">
        <w:rPr>
          <w:rFonts w:hint="cs"/>
          <w:b/>
          <w:bCs/>
          <w:sz w:val="28"/>
          <w:szCs w:val="28"/>
          <w:rtl/>
        </w:rPr>
        <w:t>َ</w:t>
      </w:r>
      <w:r w:rsidR="007B68F7" w:rsidRPr="00351B70">
        <w:rPr>
          <w:rFonts w:hint="cs"/>
          <w:b/>
          <w:bCs/>
          <w:sz w:val="28"/>
          <w:szCs w:val="28"/>
          <w:rtl/>
        </w:rPr>
        <w:t>ن</w:t>
      </w:r>
      <w:r w:rsidR="0068036C" w:rsidRPr="00351B70">
        <w:rPr>
          <w:rFonts w:hint="cs"/>
          <w:b/>
          <w:bCs/>
          <w:sz w:val="28"/>
          <w:szCs w:val="28"/>
          <w:rtl/>
        </w:rPr>
        <w:t>ْ</w:t>
      </w:r>
      <w:r w:rsidR="007B68F7" w:rsidRPr="00351B70">
        <w:rPr>
          <w:rFonts w:hint="cs"/>
          <w:b/>
          <w:bCs/>
          <w:sz w:val="28"/>
          <w:szCs w:val="28"/>
          <w:rtl/>
        </w:rPr>
        <w:t xml:space="preserve"> أ</w:t>
      </w:r>
      <w:r w:rsidR="0068036C" w:rsidRPr="00351B70">
        <w:rPr>
          <w:rFonts w:hint="cs"/>
          <w:b/>
          <w:bCs/>
          <w:sz w:val="28"/>
          <w:szCs w:val="28"/>
          <w:rtl/>
        </w:rPr>
        <w:t>ُ</w:t>
      </w:r>
      <w:r w:rsidR="007B68F7" w:rsidRPr="00351B70">
        <w:rPr>
          <w:rFonts w:hint="cs"/>
          <w:b/>
          <w:bCs/>
          <w:sz w:val="28"/>
          <w:szCs w:val="28"/>
          <w:rtl/>
        </w:rPr>
        <w:t>م</w:t>
      </w:r>
      <w:r w:rsidR="0068036C" w:rsidRPr="00351B70">
        <w:rPr>
          <w:rFonts w:hint="cs"/>
          <w:b/>
          <w:bCs/>
          <w:sz w:val="28"/>
          <w:szCs w:val="28"/>
          <w:rtl/>
        </w:rPr>
        <w:t>َّ</w:t>
      </w:r>
      <w:r w:rsidR="007B68F7" w:rsidRPr="00351B70">
        <w:rPr>
          <w:rFonts w:hint="cs"/>
          <w:b/>
          <w:bCs/>
          <w:sz w:val="28"/>
          <w:szCs w:val="28"/>
          <w:rtl/>
        </w:rPr>
        <w:t>ت</w:t>
      </w:r>
      <w:r w:rsidR="0068036C" w:rsidRPr="00351B70">
        <w:rPr>
          <w:rFonts w:hint="cs"/>
          <w:b/>
          <w:bCs/>
          <w:sz w:val="28"/>
          <w:szCs w:val="28"/>
          <w:rtl/>
        </w:rPr>
        <w:t>ِ</w:t>
      </w:r>
      <w:r w:rsidR="007B68F7" w:rsidRPr="00351B70">
        <w:rPr>
          <w:rFonts w:hint="cs"/>
          <w:b/>
          <w:bCs/>
          <w:sz w:val="28"/>
          <w:szCs w:val="28"/>
          <w:rtl/>
        </w:rPr>
        <w:t>ي ال</w:t>
      </w:r>
      <w:r w:rsidR="0068036C" w:rsidRPr="00351B70">
        <w:rPr>
          <w:rFonts w:hint="cs"/>
          <w:b/>
          <w:bCs/>
          <w:sz w:val="28"/>
          <w:szCs w:val="28"/>
          <w:rtl/>
        </w:rPr>
        <w:t>ْ</w:t>
      </w:r>
      <w:r w:rsidR="007B68F7" w:rsidRPr="00351B70">
        <w:rPr>
          <w:rFonts w:hint="cs"/>
          <w:b/>
          <w:bCs/>
          <w:sz w:val="28"/>
          <w:szCs w:val="28"/>
          <w:rtl/>
        </w:rPr>
        <w:t>خ</w:t>
      </w:r>
      <w:r w:rsidR="0068036C" w:rsidRPr="00351B70">
        <w:rPr>
          <w:rFonts w:hint="cs"/>
          <w:b/>
          <w:bCs/>
          <w:sz w:val="28"/>
          <w:szCs w:val="28"/>
          <w:rtl/>
        </w:rPr>
        <w:t>َ</w:t>
      </w:r>
      <w:r w:rsidR="007B68F7" w:rsidRPr="00351B70">
        <w:rPr>
          <w:rFonts w:hint="cs"/>
          <w:b/>
          <w:bCs/>
          <w:sz w:val="28"/>
          <w:szCs w:val="28"/>
          <w:rtl/>
        </w:rPr>
        <w:t>ط</w:t>
      </w:r>
      <w:r w:rsidR="0068036C" w:rsidRPr="00351B70">
        <w:rPr>
          <w:rFonts w:hint="cs"/>
          <w:b/>
          <w:bCs/>
          <w:sz w:val="28"/>
          <w:szCs w:val="28"/>
          <w:rtl/>
        </w:rPr>
        <w:t>َ</w:t>
      </w:r>
      <w:r w:rsidR="007B68F7" w:rsidRPr="00351B70">
        <w:rPr>
          <w:rFonts w:hint="cs"/>
          <w:b/>
          <w:bCs/>
          <w:sz w:val="28"/>
          <w:szCs w:val="28"/>
          <w:rtl/>
        </w:rPr>
        <w:t>أ</w:t>
      </w:r>
      <w:r w:rsidR="0068036C" w:rsidRPr="00351B70">
        <w:rPr>
          <w:rFonts w:hint="cs"/>
          <w:b/>
          <w:bCs/>
          <w:sz w:val="28"/>
          <w:szCs w:val="28"/>
          <w:rtl/>
        </w:rPr>
        <w:t>َ</w:t>
      </w:r>
      <w:r w:rsidR="007B68F7" w:rsidRPr="00351B70">
        <w:rPr>
          <w:sz w:val="32"/>
          <w:rtl/>
        </w:rPr>
        <w:t>»</w:t>
      </w:r>
      <w:r w:rsidR="007B68F7" w:rsidRPr="00351B70">
        <w:rPr>
          <w:rFonts w:hint="cs"/>
          <w:sz w:val="32"/>
          <w:rtl/>
        </w:rPr>
        <w:t xml:space="preserve"> </w:t>
      </w:r>
      <w:r w:rsidR="00F45E07" w:rsidRPr="00351B70">
        <w:rPr>
          <w:rFonts w:hint="cs"/>
          <w:sz w:val="32"/>
          <w:rtl/>
        </w:rPr>
        <w:t>أخرجه ابن ماج</w:t>
      </w:r>
      <w:r w:rsidR="00311CBE" w:rsidRPr="00351B70">
        <w:rPr>
          <w:rFonts w:hint="cs"/>
          <w:sz w:val="32"/>
          <w:rtl/>
          <w:lang w:bidi="ar-LB"/>
        </w:rPr>
        <w:t>ه</w:t>
      </w:r>
      <w:r w:rsidRPr="00351B70">
        <w:rPr>
          <w:sz w:val="32"/>
          <w:rtl/>
        </w:rPr>
        <w:t>، والخبث منهي عنه</w:t>
      </w:r>
      <w:r w:rsidR="00F45E07" w:rsidRPr="00351B70">
        <w:rPr>
          <w:rFonts w:hint="cs"/>
          <w:sz w:val="32"/>
          <w:rtl/>
          <w:lang w:bidi="ar-LB"/>
        </w:rPr>
        <w:t>،</w:t>
      </w:r>
      <w:r w:rsidRPr="00351B70">
        <w:rPr>
          <w:sz w:val="32"/>
          <w:rtl/>
        </w:rPr>
        <w:t xml:space="preserve"> قال عليه السلام: «</w:t>
      </w:r>
      <w:r w:rsidR="00F45E07" w:rsidRPr="00351B70">
        <w:rPr>
          <w:rFonts w:hint="cs"/>
          <w:b/>
          <w:bCs/>
          <w:sz w:val="28"/>
          <w:szCs w:val="28"/>
          <w:rtl/>
          <w:lang w:bidi="ar-LB"/>
        </w:rPr>
        <w:t>ث</w:t>
      </w:r>
      <w:r w:rsidR="00AD4B93" w:rsidRPr="00351B70">
        <w:rPr>
          <w:rFonts w:hint="cs"/>
          <w:b/>
          <w:bCs/>
          <w:sz w:val="28"/>
          <w:szCs w:val="28"/>
          <w:rtl/>
          <w:lang w:bidi="ar-LB"/>
        </w:rPr>
        <w:t>ـ</w:t>
      </w:r>
      <w:r w:rsidR="0068036C" w:rsidRPr="00351B70">
        <w:rPr>
          <w:rFonts w:hint="cs"/>
          <w:b/>
          <w:bCs/>
          <w:sz w:val="28"/>
          <w:szCs w:val="28"/>
          <w:rtl/>
          <w:lang w:bidi="ar-LB"/>
        </w:rPr>
        <w:t>َ</w:t>
      </w:r>
      <w:r w:rsidR="00F45E07" w:rsidRPr="00351B70">
        <w:rPr>
          <w:rFonts w:hint="cs"/>
          <w:b/>
          <w:bCs/>
          <w:sz w:val="28"/>
          <w:szCs w:val="28"/>
          <w:rtl/>
          <w:lang w:bidi="ar-LB"/>
        </w:rPr>
        <w:t>م</w:t>
      </w:r>
      <w:r w:rsidR="0068036C" w:rsidRPr="00351B70">
        <w:rPr>
          <w:rFonts w:hint="cs"/>
          <w:b/>
          <w:bCs/>
          <w:sz w:val="28"/>
          <w:szCs w:val="28"/>
          <w:rtl/>
          <w:lang w:bidi="ar-LB"/>
        </w:rPr>
        <w:t>َ</w:t>
      </w:r>
      <w:r w:rsidR="00F45E07" w:rsidRPr="00351B70">
        <w:rPr>
          <w:rFonts w:hint="cs"/>
          <w:b/>
          <w:bCs/>
          <w:sz w:val="28"/>
          <w:szCs w:val="28"/>
          <w:rtl/>
          <w:lang w:bidi="ar-LB"/>
        </w:rPr>
        <w:t>ن</w:t>
      </w:r>
      <w:r w:rsidR="0068036C" w:rsidRPr="00351B70">
        <w:rPr>
          <w:rFonts w:hint="cs"/>
          <w:b/>
          <w:bCs/>
          <w:sz w:val="28"/>
          <w:szCs w:val="28"/>
          <w:rtl/>
          <w:lang w:bidi="ar-LB"/>
        </w:rPr>
        <w:t>ُ</w:t>
      </w:r>
      <w:r w:rsidR="00F45E07" w:rsidRPr="00351B70">
        <w:rPr>
          <w:rFonts w:hint="cs"/>
          <w:b/>
          <w:bCs/>
          <w:sz w:val="28"/>
          <w:szCs w:val="28"/>
          <w:rtl/>
          <w:lang w:bidi="ar-LB"/>
        </w:rPr>
        <w:t xml:space="preserve"> </w:t>
      </w:r>
      <w:r w:rsidRPr="00351B70">
        <w:rPr>
          <w:b/>
          <w:bCs/>
          <w:sz w:val="28"/>
          <w:szCs w:val="28"/>
          <w:rtl/>
        </w:rPr>
        <w:t>ال</w:t>
      </w:r>
      <w:r w:rsidR="0068036C" w:rsidRPr="00351B70">
        <w:rPr>
          <w:rFonts w:hint="cs"/>
          <w:b/>
          <w:bCs/>
          <w:sz w:val="28"/>
          <w:szCs w:val="28"/>
          <w:rtl/>
        </w:rPr>
        <w:t>ْ</w:t>
      </w:r>
      <w:r w:rsidRPr="00351B70">
        <w:rPr>
          <w:b/>
          <w:bCs/>
          <w:sz w:val="28"/>
          <w:szCs w:val="28"/>
          <w:rtl/>
        </w:rPr>
        <w:t>ك</w:t>
      </w:r>
      <w:r w:rsidR="0068036C" w:rsidRPr="00351B70">
        <w:rPr>
          <w:rFonts w:hint="cs"/>
          <w:b/>
          <w:bCs/>
          <w:sz w:val="28"/>
          <w:szCs w:val="28"/>
          <w:rtl/>
        </w:rPr>
        <w:t>َ</w:t>
      </w:r>
      <w:r w:rsidRPr="00351B70">
        <w:rPr>
          <w:b/>
          <w:bCs/>
          <w:sz w:val="28"/>
          <w:szCs w:val="28"/>
          <w:rtl/>
        </w:rPr>
        <w:t>ل</w:t>
      </w:r>
      <w:r w:rsidR="0068036C" w:rsidRPr="00351B70">
        <w:rPr>
          <w:rFonts w:hint="cs"/>
          <w:b/>
          <w:bCs/>
          <w:sz w:val="28"/>
          <w:szCs w:val="28"/>
          <w:rtl/>
        </w:rPr>
        <w:t>ْ</w:t>
      </w:r>
      <w:r w:rsidRPr="00351B70">
        <w:rPr>
          <w:b/>
          <w:bCs/>
          <w:sz w:val="28"/>
          <w:szCs w:val="28"/>
          <w:rtl/>
        </w:rPr>
        <w:t>ب</w:t>
      </w:r>
      <w:r w:rsidR="0068036C" w:rsidRPr="00351B70">
        <w:rPr>
          <w:rFonts w:hint="cs"/>
          <w:b/>
          <w:bCs/>
          <w:sz w:val="28"/>
          <w:szCs w:val="28"/>
          <w:rtl/>
        </w:rPr>
        <w:t>ِ</w:t>
      </w:r>
      <w:r w:rsidRPr="00351B70">
        <w:rPr>
          <w:b/>
          <w:bCs/>
          <w:sz w:val="28"/>
          <w:szCs w:val="28"/>
          <w:rtl/>
        </w:rPr>
        <w:t xml:space="preserve"> خ</w:t>
      </w:r>
      <w:r w:rsidR="0068036C" w:rsidRPr="00351B70">
        <w:rPr>
          <w:rFonts w:hint="cs"/>
          <w:b/>
          <w:bCs/>
          <w:sz w:val="28"/>
          <w:szCs w:val="28"/>
          <w:rtl/>
        </w:rPr>
        <w:t>َ</w:t>
      </w:r>
      <w:r w:rsidRPr="00351B70">
        <w:rPr>
          <w:b/>
          <w:bCs/>
          <w:sz w:val="28"/>
          <w:szCs w:val="28"/>
          <w:rtl/>
        </w:rPr>
        <w:t>ب</w:t>
      </w:r>
      <w:r w:rsidR="0068036C" w:rsidRPr="00351B70">
        <w:rPr>
          <w:rFonts w:hint="cs"/>
          <w:b/>
          <w:bCs/>
          <w:sz w:val="28"/>
          <w:szCs w:val="28"/>
          <w:rtl/>
        </w:rPr>
        <w:t>ِ</w:t>
      </w:r>
      <w:r w:rsidRPr="00351B70">
        <w:rPr>
          <w:b/>
          <w:bCs/>
          <w:sz w:val="28"/>
          <w:szCs w:val="28"/>
          <w:rtl/>
        </w:rPr>
        <w:t>يث</w:t>
      </w:r>
      <w:r w:rsidR="0068036C" w:rsidRPr="00351B70">
        <w:rPr>
          <w:rFonts w:hint="cs"/>
          <w:b/>
          <w:bCs/>
          <w:sz w:val="28"/>
          <w:szCs w:val="28"/>
          <w:rtl/>
        </w:rPr>
        <w:t>ٌ</w:t>
      </w:r>
      <w:r w:rsidR="00F45E07" w:rsidRPr="00351B70">
        <w:rPr>
          <w:rFonts w:hint="cs"/>
          <w:b/>
          <w:bCs/>
          <w:sz w:val="28"/>
          <w:szCs w:val="28"/>
          <w:rtl/>
          <w:lang w:bidi="ar-LB"/>
        </w:rPr>
        <w:t>،</w:t>
      </w:r>
      <w:r w:rsidRPr="00351B70">
        <w:rPr>
          <w:b/>
          <w:bCs/>
          <w:sz w:val="28"/>
          <w:szCs w:val="28"/>
          <w:rtl/>
        </w:rPr>
        <w:t xml:space="preserve"> </w:t>
      </w:r>
      <w:r w:rsidR="00F45E07" w:rsidRPr="00351B70">
        <w:rPr>
          <w:rFonts w:hint="cs"/>
          <w:b/>
          <w:bCs/>
          <w:sz w:val="28"/>
          <w:szCs w:val="28"/>
          <w:rtl/>
          <w:lang w:bidi="ar-LB"/>
        </w:rPr>
        <w:t>و</w:t>
      </w:r>
      <w:r w:rsidR="0068036C" w:rsidRPr="00351B70">
        <w:rPr>
          <w:rFonts w:hint="cs"/>
          <w:b/>
          <w:bCs/>
          <w:sz w:val="28"/>
          <w:szCs w:val="28"/>
          <w:rtl/>
          <w:lang w:bidi="ar-LB"/>
        </w:rPr>
        <w:t>َ</w:t>
      </w:r>
      <w:r w:rsidRPr="00351B70">
        <w:rPr>
          <w:b/>
          <w:bCs/>
          <w:sz w:val="28"/>
          <w:szCs w:val="28"/>
          <w:rtl/>
        </w:rPr>
        <w:t>م</w:t>
      </w:r>
      <w:r w:rsidR="0068036C" w:rsidRPr="00351B70">
        <w:rPr>
          <w:rFonts w:hint="cs"/>
          <w:b/>
          <w:bCs/>
          <w:sz w:val="28"/>
          <w:szCs w:val="28"/>
          <w:rtl/>
        </w:rPr>
        <w:t>َ</w:t>
      </w:r>
      <w:r w:rsidRPr="00351B70">
        <w:rPr>
          <w:b/>
          <w:bCs/>
          <w:sz w:val="28"/>
          <w:szCs w:val="28"/>
          <w:rtl/>
        </w:rPr>
        <w:t>ه</w:t>
      </w:r>
      <w:r w:rsidR="0068036C" w:rsidRPr="00351B70">
        <w:rPr>
          <w:rFonts w:hint="cs"/>
          <w:b/>
          <w:bCs/>
          <w:sz w:val="28"/>
          <w:szCs w:val="28"/>
          <w:rtl/>
        </w:rPr>
        <w:t>ْ</w:t>
      </w:r>
      <w:r w:rsidRPr="00351B70">
        <w:rPr>
          <w:b/>
          <w:bCs/>
          <w:sz w:val="28"/>
          <w:szCs w:val="28"/>
          <w:rtl/>
        </w:rPr>
        <w:t>ر</w:t>
      </w:r>
      <w:r w:rsidR="0068036C" w:rsidRPr="00351B70">
        <w:rPr>
          <w:rFonts w:hint="cs"/>
          <w:b/>
          <w:bCs/>
          <w:sz w:val="28"/>
          <w:szCs w:val="28"/>
          <w:rtl/>
        </w:rPr>
        <w:t>ُ</w:t>
      </w:r>
      <w:r w:rsidRPr="00351B70">
        <w:rPr>
          <w:b/>
          <w:bCs/>
          <w:sz w:val="28"/>
          <w:szCs w:val="28"/>
          <w:rtl/>
        </w:rPr>
        <w:t xml:space="preserve"> ال</w:t>
      </w:r>
      <w:r w:rsidR="0068036C" w:rsidRPr="00351B70">
        <w:rPr>
          <w:rFonts w:hint="cs"/>
          <w:b/>
          <w:bCs/>
          <w:sz w:val="28"/>
          <w:szCs w:val="28"/>
          <w:rtl/>
        </w:rPr>
        <w:t>ْ</w:t>
      </w:r>
      <w:r w:rsidRPr="00351B70">
        <w:rPr>
          <w:b/>
          <w:bCs/>
          <w:sz w:val="28"/>
          <w:szCs w:val="28"/>
          <w:rtl/>
        </w:rPr>
        <w:t>ب</w:t>
      </w:r>
      <w:r w:rsidR="0068036C" w:rsidRPr="00351B70">
        <w:rPr>
          <w:rFonts w:hint="cs"/>
          <w:b/>
          <w:bCs/>
          <w:sz w:val="28"/>
          <w:szCs w:val="28"/>
          <w:rtl/>
        </w:rPr>
        <w:t>َ</w:t>
      </w:r>
      <w:r w:rsidRPr="00351B70">
        <w:rPr>
          <w:b/>
          <w:bCs/>
          <w:sz w:val="28"/>
          <w:szCs w:val="28"/>
          <w:rtl/>
        </w:rPr>
        <w:t>غ</w:t>
      </w:r>
      <w:r w:rsidR="008A5E84" w:rsidRPr="00351B70">
        <w:rPr>
          <w:rFonts w:hint="cs"/>
          <w:b/>
          <w:bCs/>
          <w:sz w:val="28"/>
          <w:szCs w:val="28"/>
          <w:rtl/>
        </w:rPr>
        <w:t>ِ</w:t>
      </w:r>
      <w:r w:rsidRPr="00351B70">
        <w:rPr>
          <w:b/>
          <w:bCs/>
          <w:sz w:val="28"/>
          <w:szCs w:val="28"/>
          <w:rtl/>
        </w:rPr>
        <w:t>ي</w:t>
      </w:r>
      <w:r w:rsidR="008A5E84" w:rsidRPr="00351B70">
        <w:rPr>
          <w:rFonts w:hint="cs"/>
          <w:b/>
          <w:bCs/>
          <w:position w:val="-6"/>
          <w:sz w:val="30"/>
          <w:szCs w:val="30"/>
          <w:rtl/>
        </w:rPr>
        <w:t>ِّ</w:t>
      </w:r>
      <w:r w:rsidRPr="00351B70">
        <w:rPr>
          <w:b/>
          <w:bCs/>
          <w:sz w:val="28"/>
          <w:szCs w:val="28"/>
          <w:rtl/>
        </w:rPr>
        <w:t xml:space="preserve"> خ</w:t>
      </w:r>
      <w:r w:rsidR="0068036C" w:rsidRPr="00351B70">
        <w:rPr>
          <w:rFonts w:hint="cs"/>
          <w:b/>
          <w:bCs/>
          <w:sz w:val="28"/>
          <w:szCs w:val="28"/>
          <w:rtl/>
        </w:rPr>
        <w:t>َ</w:t>
      </w:r>
      <w:r w:rsidRPr="00351B70">
        <w:rPr>
          <w:b/>
          <w:bCs/>
          <w:sz w:val="28"/>
          <w:szCs w:val="28"/>
          <w:rtl/>
        </w:rPr>
        <w:t>ب</w:t>
      </w:r>
      <w:r w:rsidR="0068036C" w:rsidRPr="00351B70">
        <w:rPr>
          <w:rFonts w:hint="cs"/>
          <w:b/>
          <w:bCs/>
          <w:sz w:val="28"/>
          <w:szCs w:val="28"/>
          <w:rtl/>
        </w:rPr>
        <w:t>ِ</w:t>
      </w:r>
      <w:r w:rsidRPr="00351B70">
        <w:rPr>
          <w:b/>
          <w:bCs/>
          <w:sz w:val="28"/>
          <w:szCs w:val="28"/>
          <w:rtl/>
        </w:rPr>
        <w:t>يث</w:t>
      </w:r>
      <w:r w:rsidR="0068036C" w:rsidRPr="00351B70">
        <w:rPr>
          <w:rFonts w:hint="cs"/>
          <w:b/>
          <w:bCs/>
          <w:sz w:val="28"/>
          <w:szCs w:val="28"/>
          <w:rtl/>
        </w:rPr>
        <w:t>ٌ</w:t>
      </w:r>
      <w:r w:rsidR="00F45E07" w:rsidRPr="00351B70">
        <w:rPr>
          <w:rFonts w:hint="cs"/>
          <w:b/>
          <w:bCs/>
          <w:sz w:val="28"/>
          <w:szCs w:val="28"/>
          <w:rtl/>
          <w:lang w:bidi="ar-LB"/>
        </w:rPr>
        <w:t>، و</w:t>
      </w:r>
      <w:r w:rsidR="0068036C" w:rsidRPr="00351B70">
        <w:rPr>
          <w:rFonts w:hint="cs"/>
          <w:b/>
          <w:bCs/>
          <w:sz w:val="28"/>
          <w:szCs w:val="28"/>
          <w:rtl/>
          <w:lang w:bidi="ar-LB"/>
        </w:rPr>
        <w:t>َ</w:t>
      </w:r>
      <w:r w:rsidR="00F45E07" w:rsidRPr="00351B70">
        <w:rPr>
          <w:rFonts w:hint="cs"/>
          <w:b/>
          <w:bCs/>
          <w:sz w:val="28"/>
          <w:szCs w:val="28"/>
          <w:rtl/>
          <w:lang w:bidi="ar-LB"/>
        </w:rPr>
        <w:t>ك</w:t>
      </w:r>
      <w:r w:rsidR="0068036C" w:rsidRPr="00351B70">
        <w:rPr>
          <w:rFonts w:hint="cs"/>
          <w:b/>
          <w:bCs/>
          <w:sz w:val="28"/>
          <w:szCs w:val="28"/>
          <w:rtl/>
          <w:lang w:bidi="ar-LB"/>
        </w:rPr>
        <w:t>َ</w:t>
      </w:r>
      <w:r w:rsidR="00F45E07" w:rsidRPr="00351B70">
        <w:rPr>
          <w:rFonts w:hint="cs"/>
          <w:b/>
          <w:bCs/>
          <w:sz w:val="28"/>
          <w:szCs w:val="28"/>
          <w:rtl/>
          <w:lang w:bidi="ar-LB"/>
        </w:rPr>
        <w:t>س</w:t>
      </w:r>
      <w:r w:rsidR="0068036C" w:rsidRPr="00351B70">
        <w:rPr>
          <w:rFonts w:hint="cs"/>
          <w:b/>
          <w:bCs/>
          <w:sz w:val="28"/>
          <w:szCs w:val="28"/>
          <w:rtl/>
          <w:lang w:bidi="ar-LB"/>
        </w:rPr>
        <w:t>ْ</w:t>
      </w:r>
      <w:r w:rsidR="00F45E07" w:rsidRPr="00351B70">
        <w:rPr>
          <w:rFonts w:hint="cs"/>
          <w:b/>
          <w:bCs/>
          <w:sz w:val="28"/>
          <w:szCs w:val="28"/>
          <w:rtl/>
          <w:lang w:bidi="ar-LB"/>
        </w:rPr>
        <w:t>ب</w:t>
      </w:r>
      <w:r w:rsidR="0068036C" w:rsidRPr="00351B70">
        <w:rPr>
          <w:rFonts w:hint="cs"/>
          <w:b/>
          <w:bCs/>
          <w:sz w:val="28"/>
          <w:szCs w:val="28"/>
          <w:rtl/>
          <w:lang w:bidi="ar-LB"/>
        </w:rPr>
        <w:t>ُ</w:t>
      </w:r>
      <w:r w:rsidR="00F45E07" w:rsidRPr="00351B70">
        <w:rPr>
          <w:rFonts w:hint="cs"/>
          <w:b/>
          <w:bCs/>
          <w:sz w:val="28"/>
          <w:szCs w:val="28"/>
          <w:rtl/>
          <w:lang w:bidi="ar-LB"/>
        </w:rPr>
        <w:t xml:space="preserve"> ال</w:t>
      </w:r>
      <w:r w:rsidR="0068036C" w:rsidRPr="00351B70">
        <w:rPr>
          <w:rFonts w:hint="cs"/>
          <w:b/>
          <w:bCs/>
          <w:sz w:val="28"/>
          <w:szCs w:val="28"/>
          <w:rtl/>
          <w:lang w:bidi="ar-LB"/>
        </w:rPr>
        <w:t>ْ</w:t>
      </w:r>
      <w:r w:rsidR="00F45E07" w:rsidRPr="00351B70">
        <w:rPr>
          <w:rFonts w:hint="cs"/>
          <w:b/>
          <w:bCs/>
          <w:sz w:val="28"/>
          <w:szCs w:val="28"/>
          <w:rtl/>
          <w:lang w:bidi="ar-LB"/>
        </w:rPr>
        <w:t>ح</w:t>
      </w:r>
      <w:r w:rsidR="0068036C" w:rsidRPr="00351B70">
        <w:rPr>
          <w:rFonts w:hint="cs"/>
          <w:b/>
          <w:bCs/>
          <w:sz w:val="28"/>
          <w:szCs w:val="28"/>
          <w:rtl/>
          <w:lang w:bidi="ar-LB"/>
        </w:rPr>
        <w:t>َ</w:t>
      </w:r>
      <w:r w:rsidR="00F45E07" w:rsidRPr="00351B70">
        <w:rPr>
          <w:rFonts w:hint="cs"/>
          <w:b/>
          <w:bCs/>
          <w:sz w:val="28"/>
          <w:szCs w:val="28"/>
          <w:rtl/>
          <w:lang w:bidi="ar-LB"/>
        </w:rPr>
        <w:t>ج</w:t>
      </w:r>
      <w:r w:rsidR="0068036C" w:rsidRPr="00351B70">
        <w:rPr>
          <w:rFonts w:hint="cs"/>
          <w:b/>
          <w:bCs/>
          <w:sz w:val="28"/>
          <w:szCs w:val="28"/>
          <w:rtl/>
          <w:lang w:bidi="ar-LB"/>
        </w:rPr>
        <w:t>َّ</w:t>
      </w:r>
      <w:r w:rsidR="00F45E07" w:rsidRPr="00351B70">
        <w:rPr>
          <w:rFonts w:hint="cs"/>
          <w:b/>
          <w:bCs/>
          <w:sz w:val="28"/>
          <w:szCs w:val="28"/>
          <w:rtl/>
          <w:lang w:bidi="ar-LB"/>
        </w:rPr>
        <w:t>ام</w:t>
      </w:r>
      <w:r w:rsidR="0068036C" w:rsidRPr="00351B70">
        <w:rPr>
          <w:rFonts w:hint="cs"/>
          <w:b/>
          <w:bCs/>
          <w:sz w:val="28"/>
          <w:szCs w:val="28"/>
          <w:rtl/>
          <w:lang w:bidi="ar-LB"/>
        </w:rPr>
        <w:t>ِ</w:t>
      </w:r>
      <w:r w:rsidR="00F45E07" w:rsidRPr="00351B70">
        <w:rPr>
          <w:rFonts w:hint="cs"/>
          <w:b/>
          <w:bCs/>
          <w:sz w:val="28"/>
          <w:szCs w:val="28"/>
          <w:rtl/>
          <w:lang w:bidi="ar-LB"/>
        </w:rPr>
        <w:t xml:space="preserve"> خ</w:t>
      </w:r>
      <w:r w:rsidR="0068036C" w:rsidRPr="00351B70">
        <w:rPr>
          <w:rFonts w:hint="cs"/>
          <w:b/>
          <w:bCs/>
          <w:sz w:val="28"/>
          <w:szCs w:val="28"/>
          <w:rtl/>
          <w:lang w:bidi="ar-LB"/>
        </w:rPr>
        <w:t>َ</w:t>
      </w:r>
      <w:r w:rsidR="00F45E07" w:rsidRPr="00351B70">
        <w:rPr>
          <w:rFonts w:hint="cs"/>
          <w:b/>
          <w:bCs/>
          <w:sz w:val="28"/>
          <w:szCs w:val="28"/>
          <w:rtl/>
          <w:lang w:bidi="ar-LB"/>
        </w:rPr>
        <w:t>ب</w:t>
      </w:r>
      <w:r w:rsidR="0068036C" w:rsidRPr="00351B70">
        <w:rPr>
          <w:rFonts w:hint="cs"/>
          <w:b/>
          <w:bCs/>
          <w:sz w:val="28"/>
          <w:szCs w:val="28"/>
          <w:rtl/>
          <w:lang w:bidi="ar-LB"/>
        </w:rPr>
        <w:t>ِ</w:t>
      </w:r>
      <w:r w:rsidR="00F45E07" w:rsidRPr="00351B70">
        <w:rPr>
          <w:rFonts w:hint="cs"/>
          <w:b/>
          <w:bCs/>
          <w:sz w:val="28"/>
          <w:szCs w:val="28"/>
          <w:rtl/>
          <w:lang w:bidi="ar-LB"/>
        </w:rPr>
        <w:t>يث</w:t>
      </w:r>
      <w:r w:rsidR="0068036C" w:rsidRPr="00351B70">
        <w:rPr>
          <w:rFonts w:hint="cs"/>
          <w:b/>
          <w:bCs/>
          <w:sz w:val="28"/>
          <w:szCs w:val="28"/>
          <w:rtl/>
          <w:lang w:bidi="ar-LB"/>
        </w:rPr>
        <w:t>ٌ</w:t>
      </w:r>
      <w:r w:rsidRPr="00351B70">
        <w:rPr>
          <w:sz w:val="32"/>
          <w:rtl/>
        </w:rPr>
        <w:t>»</w:t>
      </w:r>
      <w:r w:rsidR="00F45E07" w:rsidRPr="00351B70">
        <w:rPr>
          <w:rFonts w:hint="cs"/>
          <w:sz w:val="32"/>
          <w:rtl/>
          <w:lang w:bidi="ar-LB"/>
        </w:rPr>
        <w:t xml:space="preserve"> أخرجه مسلم</w:t>
      </w:r>
      <w:r w:rsidRPr="00351B70">
        <w:rPr>
          <w:sz w:val="32"/>
          <w:rtl/>
        </w:rPr>
        <w:t xml:space="preserve"> ونحوه</w:t>
      </w:r>
      <w:r w:rsidR="00311CBE" w:rsidRPr="00351B70">
        <w:rPr>
          <w:rFonts w:hint="cs"/>
          <w:sz w:val="32"/>
          <w:rtl/>
        </w:rPr>
        <w:t>،</w:t>
      </w:r>
      <w:r w:rsidRPr="00351B70">
        <w:rPr>
          <w:sz w:val="32"/>
          <w:rtl/>
        </w:rPr>
        <w:t xml:space="preserve"> فيكون أحدهما غير الآخر</w:t>
      </w:r>
      <w:r w:rsidR="00F45E07" w:rsidRPr="00351B70">
        <w:rPr>
          <w:rFonts w:hint="cs"/>
          <w:sz w:val="32"/>
          <w:rtl/>
          <w:lang w:bidi="ar-LB"/>
        </w:rPr>
        <w:t>؛</w:t>
      </w:r>
      <w:r w:rsidRPr="00351B70">
        <w:rPr>
          <w:sz w:val="32"/>
          <w:rtl/>
        </w:rPr>
        <w:t xml:space="preserve"> وعليه لا يكون الحديث حجة على أن إجماع أهل المدينة دليل شرعي، فيسقط الاستدلال به. ومنه يتبين أن إجماع أهل المدينة ليس من الأدلة الشرعية</w:t>
      </w:r>
      <w:r w:rsidR="00322B03" w:rsidRPr="00351B70">
        <w:rPr>
          <w:rFonts w:hint="cs"/>
          <w:sz w:val="32"/>
          <w:rtl/>
        </w:rPr>
        <w:t>.</w:t>
      </w:r>
    </w:p>
    <w:p w14:paraId="6DE6AB68" w14:textId="77777777" w:rsidR="009A32DB" w:rsidRPr="00351B70" w:rsidRDefault="009A32DB" w:rsidP="002A23B9">
      <w:pPr>
        <w:widowControl w:val="0"/>
        <w:spacing w:line="442" w:lineRule="exact"/>
        <w:ind w:firstLine="567"/>
        <w:jc w:val="both"/>
        <w:rPr>
          <w:sz w:val="32"/>
          <w:rtl/>
        </w:rPr>
      </w:pPr>
      <w:r w:rsidRPr="00351B70">
        <w:rPr>
          <w:sz w:val="32"/>
          <w:rtl/>
        </w:rPr>
        <w:t>وأما بالنسبة لإجماع الخلفاء الراشدين</w:t>
      </w:r>
      <w:r w:rsidR="00F45E07" w:rsidRPr="00351B70">
        <w:rPr>
          <w:rFonts w:hint="cs"/>
          <w:sz w:val="32"/>
          <w:rtl/>
          <w:lang w:bidi="ar-LB"/>
        </w:rPr>
        <w:t>،</w:t>
      </w:r>
      <w:r w:rsidRPr="00351B70">
        <w:rPr>
          <w:sz w:val="32"/>
          <w:rtl/>
        </w:rPr>
        <w:t xml:space="preserve"> فقد قال بعضهم </w:t>
      </w:r>
      <w:r w:rsidR="00F45E07" w:rsidRPr="00351B70">
        <w:rPr>
          <w:rFonts w:hint="cs"/>
          <w:sz w:val="32"/>
          <w:rtl/>
          <w:lang w:bidi="ar-LB"/>
        </w:rPr>
        <w:t>إ</w:t>
      </w:r>
      <w:r w:rsidRPr="00351B70">
        <w:rPr>
          <w:sz w:val="32"/>
          <w:rtl/>
        </w:rPr>
        <w:t>نه دليل شرعي</w:t>
      </w:r>
      <w:r w:rsidR="00F45E07" w:rsidRPr="00351B70">
        <w:rPr>
          <w:rFonts w:hint="cs"/>
          <w:sz w:val="32"/>
          <w:rtl/>
          <w:lang w:bidi="ar-LB"/>
        </w:rPr>
        <w:t>،</w:t>
      </w:r>
      <w:r w:rsidRPr="00351B70">
        <w:rPr>
          <w:sz w:val="32"/>
          <w:rtl/>
        </w:rPr>
        <w:t xml:space="preserve"> واستدلوا على ذلك بقوله عليه الصلاة والسلام: «</w:t>
      </w:r>
      <w:r w:rsidR="00A22358" w:rsidRPr="00351B70">
        <w:rPr>
          <w:b/>
          <w:bCs/>
          <w:sz w:val="28"/>
          <w:szCs w:val="28"/>
          <w:rtl/>
          <w:lang w:bidi="ar-LB"/>
        </w:rPr>
        <w:t>فَعَلَيْكُمْ بِسُنَّتِي وَسَنَّةِ الْخُلَفَاءِ الرَّاشِدِينَ الْمَهْدِيِّينَ عَضُّوا عَلَيْهَا بِالنَّوَاجِذِ</w:t>
      </w:r>
      <w:r w:rsidRPr="00351B70">
        <w:rPr>
          <w:sz w:val="32"/>
          <w:rtl/>
        </w:rPr>
        <w:t>»</w:t>
      </w:r>
      <w:r w:rsidR="00F45E07" w:rsidRPr="00351B70">
        <w:rPr>
          <w:rFonts w:hint="cs"/>
          <w:sz w:val="32"/>
          <w:rtl/>
          <w:lang w:bidi="ar-LB"/>
        </w:rPr>
        <w:t xml:space="preserve"> أخرجه الدارمي،</w:t>
      </w:r>
      <w:r w:rsidRPr="00351B70">
        <w:rPr>
          <w:sz w:val="32"/>
          <w:rtl/>
        </w:rPr>
        <w:t xml:space="preserve"> ووجه الدلالة أنه </w:t>
      </w:r>
      <w:r w:rsidR="00AB34A4" w:rsidRPr="00351B70">
        <w:rPr>
          <w:rFonts w:hint="cs"/>
          <w:position w:val="-4"/>
          <w:sz w:val="44"/>
          <w:szCs w:val="44"/>
        </w:rPr>
        <w:sym w:font="AGA Arabesque" w:char="F072"/>
      </w:r>
      <w:r w:rsidRPr="00351B70">
        <w:rPr>
          <w:sz w:val="32"/>
          <w:rtl/>
        </w:rPr>
        <w:t xml:space="preserve"> أوجب اتباع سنتهم كما أوجب اتباع سنته، والمخالف لسنته لا يعتد به فكذلك المخالف لسنتهم، فيكون إجماعهم حجة، والخلفاء الراشدون هم الخلفاء الأربعة أبو بكر</w:t>
      </w:r>
      <w:r w:rsidR="00F45E07" w:rsidRPr="00351B70">
        <w:rPr>
          <w:rFonts w:hint="cs"/>
          <w:sz w:val="32"/>
          <w:rtl/>
          <w:lang w:bidi="ar-LB"/>
        </w:rPr>
        <w:t>،</w:t>
      </w:r>
      <w:r w:rsidRPr="00351B70">
        <w:rPr>
          <w:sz w:val="32"/>
          <w:rtl/>
        </w:rPr>
        <w:t xml:space="preserve"> وعمر</w:t>
      </w:r>
      <w:r w:rsidR="00F45E07" w:rsidRPr="00351B70">
        <w:rPr>
          <w:rFonts w:hint="cs"/>
          <w:sz w:val="32"/>
          <w:rtl/>
          <w:lang w:bidi="ar-LB"/>
        </w:rPr>
        <w:t>،</w:t>
      </w:r>
      <w:r w:rsidRPr="00351B70">
        <w:rPr>
          <w:sz w:val="32"/>
          <w:rtl/>
        </w:rPr>
        <w:t xml:space="preserve"> وعثمان</w:t>
      </w:r>
      <w:r w:rsidR="00F45E07" w:rsidRPr="00351B70">
        <w:rPr>
          <w:rFonts w:hint="cs"/>
          <w:sz w:val="32"/>
          <w:rtl/>
          <w:lang w:bidi="ar-LB"/>
        </w:rPr>
        <w:t>،</w:t>
      </w:r>
      <w:r w:rsidRPr="00351B70">
        <w:rPr>
          <w:sz w:val="32"/>
          <w:rtl/>
        </w:rPr>
        <w:t xml:space="preserve"> وعلي</w:t>
      </w:r>
      <w:r w:rsidR="00F45E07" w:rsidRPr="00351B70">
        <w:rPr>
          <w:rFonts w:hint="cs"/>
          <w:sz w:val="32"/>
          <w:rtl/>
          <w:lang w:bidi="ar-LB"/>
        </w:rPr>
        <w:t>،</w:t>
      </w:r>
      <w:r w:rsidRPr="00351B70">
        <w:rPr>
          <w:sz w:val="32"/>
          <w:rtl/>
        </w:rPr>
        <w:t xml:space="preserve"> رضي الله عنهم، والدليل على أنهم هم المقصودون بالحديث قوله </w:t>
      </w:r>
      <w:r w:rsidR="002A23B9" w:rsidRPr="00351B70">
        <w:rPr>
          <w:position w:val="-2"/>
          <w:sz w:val="44"/>
        </w:rPr>
        <w:sym w:font="AGA Arabesque" w:char="F072"/>
      </w:r>
      <w:r w:rsidRPr="00351B70">
        <w:rPr>
          <w:spacing w:val="34"/>
          <w:sz w:val="32"/>
          <w:rtl/>
        </w:rPr>
        <w:t>:</w:t>
      </w:r>
      <w:r w:rsidRPr="00351B70">
        <w:rPr>
          <w:sz w:val="32"/>
          <w:rtl/>
        </w:rPr>
        <w:t xml:space="preserve"> «</w:t>
      </w:r>
      <w:r w:rsidRPr="00351B70">
        <w:rPr>
          <w:b/>
          <w:bCs/>
          <w:sz w:val="28"/>
          <w:szCs w:val="28"/>
          <w:rtl/>
        </w:rPr>
        <w:t>ال</w:t>
      </w:r>
      <w:r w:rsidR="00DF21F5" w:rsidRPr="00351B70">
        <w:rPr>
          <w:rFonts w:hint="cs"/>
          <w:b/>
          <w:bCs/>
          <w:sz w:val="28"/>
          <w:szCs w:val="28"/>
          <w:rtl/>
        </w:rPr>
        <w:t>ْ</w:t>
      </w:r>
      <w:r w:rsidRPr="00351B70">
        <w:rPr>
          <w:b/>
          <w:bCs/>
          <w:sz w:val="28"/>
          <w:szCs w:val="28"/>
          <w:rtl/>
        </w:rPr>
        <w:t>خ</w:t>
      </w:r>
      <w:r w:rsidR="00DF21F5" w:rsidRPr="00351B70">
        <w:rPr>
          <w:rFonts w:hint="cs"/>
          <w:b/>
          <w:bCs/>
          <w:sz w:val="28"/>
          <w:szCs w:val="28"/>
          <w:rtl/>
        </w:rPr>
        <w:t>ِ</w:t>
      </w:r>
      <w:r w:rsidRPr="00351B70">
        <w:rPr>
          <w:b/>
          <w:bCs/>
          <w:sz w:val="28"/>
          <w:szCs w:val="28"/>
          <w:rtl/>
        </w:rPr>
        <w:t>لا</w:t>
      </w:r>
      <w:r w:rsidR="00DF21F5" w:rsidRPr="00351B70">
        <w:rPr>
          <w:rFonts w:hint="cs"/>
          <w:b/>
          <w:bCs/>
          <w:sz w:val="28"/>
          <w:szCs w:val="28"/>
          <w:rtl/>
        </w:rPr>
        <w:t>َ</w:t>
      </w:r>
      <w:r w:rsidRPr="00351B70">
        <w:rPr>
          <w:b/>
          <w:bCs/>
          <w:sz w:val="28"/>
          <w:szCs w:val="28"/>
          <w:rtl/>
        </w:rPr>
        <w:t>ف</w:t>
      </w:r>
      <w:r w:rsidR="00DF21F5" w:rsidRPr="00351B70">
        <w:rPr>
          <w:rFonts w:hint="cs"/>
          <w:b/>
          <w:bCs/>
          <w:sz w:val="28"/>
          <w:szCs w:val="28"/>
          <w:rtl/>
        </w:rPr>
        <w:t>َ</w:t>
      </w:r>
      <w:r w:rsidRPr="00351B70">
        <w:rPr>
          <w:b/>
          <w:bCs/>
          <w:sz w:val="28"/>
          <w:szCs w:val="28"/>
          <w:rtl/>
        </w:rPr>
        <w:t>ة</w:t>
      </w:r>
      <w:r w:rsidR="00DF21F5" w:rsidRPr="00351B70">
        <w:rPr>
          <w:rFonts w:hint="cs"/>
          <w:b/>
          <w:bCs/>
          <w:sz w:val="28"/>
          <w:szCs w:val="28"/>
          <w:rtl/>
        </w:rPr>
        <w:t>ُ</w:t>
      </w:r>
      <w:r w:rsidRPr="00351B70">
        <w:rPr>
          <w:b/>
          <w:bCs/>
          <w:sz w:val="28"/>
          <w:szCs w:val="28"/>
          <w:rtl/>
        </w:rPr>
        <w:t xml:space="preserve"> </w:t>
      </w:r>
      <w:r w:rsidR="00F80634" w:rsidRPr="00351B70">
        <w:rPr>
          <w:rFonts w:hint="cs"/>
          <w:b/>
          <w:bCs/>
          <w:sz w:val="28"/>
          <w:szCs w:val="28"/>
          <w:rtl/>
        </w:rPr>
        <w:t>فِي أُمَّتِي</w:t>
      </w:r>
      <w:r w:rsidRPr="00351B70">
        <w:rPr>
          <w:b/>
          <w:bCs/>
          <w:sz w:val="28"/>
          <w:szCs w:val="28"/>
          <w:rtl/>
        </w:rPr>
        <w:t xml:space="preserve"> ث</w:t>
      </w:r>
      <w:r w:rsidR="00C0112D" w:rsidRPr="00351B70">
        <w:rPr>
          <w:rFonts w:hint="cs"/>
          <w:b/>
          <w:bCs/>
          <w:sz w:val="28"/>
          <w:szCs w:val="28"/>
          <w:rtl/>
        </w:rPr>
        <w:t>ـ</w:t>
      </w:r>
      <w:r w:rsidR="00DF21F5" w:rsidRPr="00351B70">
        <w:rPr>
          <w:rFonts w:hint="cs"/>
          <w:b/>
          <w:bCs/>
          <w:sz w:val="28"/>
          <w:szCs w:val="28"/>
          <w:rtl/>
        </w:rPr>
        <w:t>َ</w:t>
      </w:r>
      <w:r w:rsidRPr="00351B70">
        <w:rPr>
          <w:b/>
          <w:bCs/>
          <w:sz w:val="28"/>
          <w:szCs w:val="28"/>
          <w:rtl/>
        </w:rPr>
        <w:t>لا</w:t>
      </w:r>
      <w:r w:rsidR="00DF21F5" w:rsidRPr="00351B70">
        <w:rPr>
          <w:rFonts w:hint="cs"/>
          <w:b/>
          <w:bCs/>
          <w:sz w:val="28"/>
          <w:szCs w:val="28"/>
          <w:rtl/>
        </w:rPr>
        <w:t>َ</w:t>
      </w:r>
      <w:r w:rsidRPr="00351B70">
        <w:rPr>
          <w:b/>
          <w:bCs/>
          <w:sz w:val="28"/>
          <w:szCs w:val="28"/>
          <w:rtl/>
        </w:rPr>
        <w:t>ث</w:t>
      </w:r>
      <w:r w:rsidR="00C0112D" w:rsidRPr="00351B70">
        <w:rPr>
          <w:rFonts w:hint="cs"/>
          <w:b/>
          <w:bCs/>
          <w:sz w:val="28"/>
          <w:szCs w:val="28"/>
          <w:rtl/>
        </w:rPr>
        <w:t>ـ</w:t>
      </w:r>
      <w:r w:rsidR="00DF21F5" w:rsidRPr="00351B70">
        <w:rPr>
          <w:rFonts w:hint="cs"/>
          <w:b/>
          <w:bCs/>
          <w:sz w:val="28"/>
          <w:szCs w:val="28"/>
          <w:rtl/>
        </w:rPr>
        <w:t>ُ</w:t>
      </w:r>
      <w:r w:rsidRPr="00351B70">
        <w:rPr>
          <w:b/>
          <w:bCs/>
          <w:sz w:val="28"/>
          <w:szCs w:val="28"/>
          <w:rtl/>
        </w:rPr>
        <w:t>ون</w:t>
      </w:r>
      <w:r w:rsidR="00DF21F5" w:rsidRPr="00351B70">
        <w:rPr>
          <w:rFonts w:hint="cs"/>
          <w:b/>
          <w:bCs/>
          <w:sz w:val="28"/>
          <w:szCs w:val="28"/>
          <w:rtl/>
        </w:rPr>
        <w:t>َ</w:t>
      </w:r>
      <w:r w:rsidRPr="00351B70">
        <w:rPr>
          <w:b/>
          <w:bCs/>
          <w:sz w:val="28"/>
          <w:szCs w:val="28"/>
          <w:rtl/>
        </w:rPr>
        <w:t xml:space="preserve"> س</w:t>
      </w:r>
      <w:r w:rsidR="00DF21F5" w:rsidRPr="00351B70">
        <w:rPr>
          <w:rFonts w:hint="cs"/>
          <w:b/>
          <w:bCs/>
          <w:sz w:val="28"/>
          <w:szCs w:val="28"/>
          <w:rtl/>
        </w:rPr>
        <w:t>َ</w:t>
      </w:r>
      <w:r w:rsidRPr="00351B70">
        <w:rPr>
          <w:b/>
          <w:bCs/>
          <w:sz w:val="28"/>
          <w:szCs w:val="28"/>
          <w:rtl/>
        </w:rPr>
        <w:t>ن</w:t>
      </w:r>
      <w:r w:rsidR="00DF21F5" w:rsidRPr="00351B70">
        <w:rPr>
          <w:rFonts w:hint="cs"/>
          <w:b/>
          <w:bCs/>
          <w:sz w:val="28"/>
          <w:szCs w:val="28"/>
          <w:rtl/>
        </w:rPr>
        <w:t>َ</w:t>
      </w:r>
      <w:r w:rsidRPr="00351B70">
        <w:rPr>
          <w:b/>
          <w:bCs/>
          <w:sz w:val="28"/>
          <w:szCs w:val="28"/>
          <w:rtl/>
        </w:rPr>
        <w:t>ة</w:t>
      </w:r>
      <w:r w:rsidR="00DF21F5" w:rsidRPr="00351B70">
        <w:rPr>
          <w:rFonts w:hint="cs"/>
          <w:b/>
          <w:bCs/>
          <w:sz w:val="28"/>
          <w:szCs w:val="28"/>
          <w:rtl/>
        </w:rPr>
        <w:t>ً</w:t>
      </w:r>
      <w:r w:rsidRPr="00351B70">
        <w:rPr>
          <w:b/>
          <w:bCs/>
          <w:sz w:val="28"/>
          <w:szCs w:val="28"/>
          <w:rtl/>
        </w:rPr>
        <w:t xml:space="preserve"> ث</w:t>
      </w:r>
      <w:r w:rsidR="00C0112D" w:rsidRPr="00351B70">
        <w:rPr>
          <w:rFonts w:hint="cs"/>
          <w:b/>
          <w:bCs/>
          <w:sz w:val="28"/>
          <w:szCs w:val="28"/>
          <w:rtl/>
        </w:rPr>
        <w:t>ـ</w:t>
      </w:r>
      <w:r w:rsidR="00DF21F5" w:rsidRPr="00351B70">
        <w:rPr>
          <w:rFonts w:hint="cs"/>
          <w:b/>
          <w:bCs/>
          <w:sz w:val="28"/>
          <w:szCs w:val="28"/>
          <w:rtl/>
        </w:rPr>
        <w:t>ُ</w:t>
      </w:r>
      <w:r w:rsidRPr="00351B70">
        <w:rPr>
          <w:b/>
          <w:bCs/>
          <w:sz w:val="28"/>
          <w:szCs w:val="28"/>
          <w:rtl/>
        </w:rPr>
        <w:t>م</w:t>
      </w:r>
      <w:r w:rsidR="00DF21F5" w:rsidRPr="00351B70">
        <w:rPr>
          <w:rFonts w:hint="cs"/>
          <w:b/>
          <w:bCs/>
          <w:sz w:val="28"/>
          <w:szCs w:val="28"/>
          <w:rtl/>
        </w:rPr>
        <w:t>َّ</w:t>
      </w:r>
      <w:r w:rsidRPr="00351B70">
        <w:rPr>
          <w:b/>
          <w:bCs/>
          <w:sz w:val="28"/>
          <w:szCs w:val="28"/>
          <w:rtl/>
        </w:rPr>
        <w:t xml:space="preserve"> م</w:t>
      </w:r>
      <w:r w:rsidR="00DF21F5" w:rsidRPr="00351B70">
        <w:rPr>
          <w:rFonts w:hint="cs"/>
          <w:b/>
          <w:bCs/>
          <w:sz w:val="28"/>
          <w:szCs w:val="28"/>
          <w:rtl/>
        </w:rPr>
        <w:t>ُ</w:t>
      </w:r>
      <w:r w:rsidRPr="00351B70">
        <w:rPr>
          <w:b/>
          <w:bCs/>
          <w:sz w:val="28"/>
          <w:szCs w:val="28"/>
          <w:rtl/>
        </w:rPr>
        <w:t>ل</w:t>
      </w:r>
      <w:r w:rsidR="00DF21F5" w:rsidRPr="00351B70">
        <w:rPr>
          <w:rFonts w:hint="cs"/>
          <w:b/>
          <w:bCs/>
          <w:sz w:val="28"/>
          <w:szCs w:val="28"/>
          <w:rtl/>
        </w:rPr>
        <w:t>ْ</w:t>
      </w:r>
      <w:r w:rsidR="00F80634" w:rsidRPr="00351B70">
        <w:rPr>
          <w:b/>
          <w:bCs/>
          <w:sz w:val="28"/>
          <w:szCs w:val="28"/>
          <w:rtl/>
        </w:rPr>
        <w:t>ك</w:t>
      </w:r>
      <w:r w:rsidR="00F80634" w:rsidRPr="00351B70">
        <w:rPr>
          <w:rFonts w:hint="cs"/>
          <w:b/>
          <w:bCs/>
          <w:sz w:val="28"/>
          <w:szCs w:val="28"/>
          <w:rtl/>
        </w:rPr>
        <w:t>ٌ</w:t>
      </w:r>
      <w:r w:rsidRPr="00351B70">
        <w:rPr>
          <w:b/>
          <w:bCs/>
          <w:sz w:val="28"/>
          <w:szCs w:val="28"/>
          <w:rtl/>
        </w:rPr>
        <w:t xml:space="preserve"> </w:t>
      </w:r>
      <w:r w:rsidR="00F80634" w:rsidRPr="00351B70">
        <w:rPr>
          <w:rFonts w:hint="cs"/>
          <w:b/>
          <w:bCs/>
          <w:sz w:val="28"/>
          <w:szCs w:val="28"/>
          <w:rtl/>
        </w:rPr>
        <w:t>بَعْدَ ذ</w:t>
      </w:r>
      <w:r w:rsidR="00F80634" w:rsidRPr="00351B70">
        <w:rPr>
          <w:rFonts w:hint="cs"/>
          <w:b/>
          <w:bCs/>
          <w:position w:val="2"/>
          <w:sz w:val="30"/>
          <w:szCs w:val="30"/>
          <w:rtl/>
        </w:rPr>
        <w:t>َ</w:t>
      </w:r>
      <w:r w:rsidR="00F80634" w:rsidRPr="00351B70">
        <w:rPr>
          <w:rFonts w:hint="cs"/>
          <w:b/>
          <w:bCs/>
          <w:sz w:val="28"/>
          <w:szCs w:val="28"/>
          <w:rtl/>
        </w:rPr>
        <w:t>لِكَ</w:t>
      </w:r>
      <w:r w:rsidRPr="00351B70">
        <w:rPr>
          <w:sz w:val="32"/>
          <w:rtl/>
        </w:rPr>
        <w:t>»</w:t>
      </w:r>
      <w:r w:rsidR="00F45E07" w:rsidRPr="00351B70">
        <w:rPr>
          <w:rFonts w:hint="cs"/>
          <w:sz w:val="32"/>
          <w:rtl/>
          <w:lang w:bidi="ar-LB"/>
        </w:rPr>
        <w:t xml:space="preserve"> أخرجه الترمذي وأحمد.</w:t>
      </w:r>
      <w:r w:rsidRPr="00351B70">
        <w:rPr>
          <w:sz w:val="32"/>
          <w:rtl/>
        </w:rPr>
        <w:t xml:space="preserve"> وكانت مدة خلافتهم ثلاثين سنة فثبت أنهم هم المقصودون، وأيضاً فإن العرف خصصه بالأئمة الأربعة المذكورين حتى صار كالعلم لهم، فيكون إجماع هؤلاء الخلفاء دليلاً شرعياً. والجواب على ذلك هو أن هذا الحديث خبر آحاد وهو ظني</w:t>
      </w:r>
      <w:r w:rsidR="00F45E07" w:rsidRPr="00351B70">
        <w:rPr>
          <w:rFonts w:hint="cs"/>
          <w:sz w:val="32"/>
          <w:rtl/>
          <w:lang w:bidi="ar-LB"/>
        </w:rPr>
        <w:t>،</w:t>
      </w:r>
      <w:r w:rsidRPr="00351B70">
        <w:rPr>
          <w:sz w:val="32"/>
          <w:rtl/>
        </w:rPr>
        <w:t xml:space="preserve"> فلا يصلح حجة على أن إجماع الخلفاء الراشدين دليل شرعي</w:t>
      </w:r>
      <w:r w:rsidR="00F45E07" w:rsidRPr="00351B70">
        <w:rPr>
          <w:rFonts w:hint="cs"/>
          <w:sz w:val="32"/>
          <w:rtl/>
          <w:lang w:bidi="ar-LB"/>
        </w:rPr>
        <w:t>؛</w:t>
      </w:r>
      <w:r w:rsidRPr="00351B70">
        <w:rPr>
          <w:sz w:val="32"/>
          <w:rtl/>
        </w:rPr>
        <w:t xml:space="preserve"> لأنه أصل من الأصول</w:t>
      </w:r>
      <w:r w:rsidR="00F45E07" w:rsidRPr="00351B70">
        <w:rPr>
          <w:rFonts w:hint="cs"/>
          <w:sz w:val="32"/>
          <w:rtl/>
          <w:lang w:bidi="ar-LB"/>
        </w:rPr>
        <w:t>،</w:t>
      </w:r>
      <w:r w:rsidRPr="00351B70">
        <w:rPr>
          <w:sz w:val="32"/>
          <w:rtl/>
        </w:rPr>
        <w:t xml:space="preserve"> فلا بد له من دليل قطعي يدل عليه</w:t>
      </w:r>
      <w:r w:rsidR="00311CBE" w:rsidRPr="00351B70">
        <w:rPr>
          <w:rFonts w:hint="cs"/>
          <w:sz w:val="32"/>
          <w:rtl/>
        </w:rPr>
        <w:t>.</w:t>
      </w:r>
      <w:r w:rsidRPr="00351B70">
        <w:rPr>
          <w:sz w:val="32"/>
          <w:rtl/>
        </w:rPr>
        <w:t xml:space="preserve"> وأيضاً فإنه لا دلالة في الحديث على أن إجماعهم حجة، إذ كل ما فيه أنه يأمر بالاقتداء بهم</w:t>
      </w:r>
      <w:r w:rsidR="00F45E07" w:rsidRPr="00351B70">
        <w:rPr>
          <w:rFonts w:hint="cs"/>
          <w:sz w:val="32"/>
          <w:rtl/>
          <w:lang w:bidi="ar-LB"/>
        </w:rPr>
        <w:t>،</w:t>
      </w:r>
      <w:r w:rsidRPr="00351B70">
        <w:rPr>
          <w:sz w:val="32"/>
          <w:rtl/>
        </w:rPr>
        <w:t xml:space="preserve"> والأمر بالاقتداء بهم لا يعني أن كلامهم دليل شرعي، بدليل أنه أمر بالاقتداء بكل صحابي من الصحابة</w:t>
      </w:r>
      <w:r w:rsidR="00F45E07" w:rsidRPr="00351B70">
        <w:rPr>
          <w:rFonts w:hint="cs"/>
          <w:sz w:val="32"/>
          <w:rtl/>
          <w:lang w:bidi="ar-LB"/>
        </w:rPr>
        <w:t>،</w:t>
      </w:r>
      <w:r w:rsidRPr="00351B70">
        <w:rPr>
          <w:sz w:val="32"/>
          <w:rtl/>
        </w:rPr>
        <w:t xml:space="preserve"> وليس بالخلفاء الراشدين وحدهم</w:t>
      </w:r>
      <w:r w:rsidR="00F45E07" w:rsidRPr="00351B70">
        <w:rPr>
          <w:rFonts w:hint="cs"/>
          <w:sz w:val="32"/>
          <w:rtl/>
          <w:lang w:bidi="ar-LB"/>
        </w:rPr>
        <w:t>،</w:t>
      </w:r>
      <w:r w:rsidRPr="00351B70">
        <w:rPr>
          <w:sz w:val="32"/>
          <w:rtl/>
        </w:rPr>
        <w:t xml:space="preserve"> فقال: «</w:t>
      </w:r>
      <w:r w:rsidR="00C06A29" w:rsidRPr="00351B70">
        <w:rPr>
          <w:b/>
          <w:bCs/>
          <w:sz w:val="28"/>
          <w:szCs w:val="28"/>
          <w:rtl/>
        </w:rPr>
        <w:t>أ</w:t>
      </w:r>
      <w:r w:rsidR="00C06A29" w:rsidRPr="00351B70">
        <w:rPr>
          <w:rFonts w:hint="cs"/>
          <w:b/>
          <w:bCs/>
          <w:sz w:val="28"/>
          <w:szCs w:val="28"/>
          <w:rtl/>
        </w:rPr>
        <w:t>َ</w:t>
      </w:r>
      <w:r w:rsidR="00C06A29" w:rsidRPr="00351B70">
        <w:rPr>
          <w:b/>
          <w:bCs/>
          <w:sz w:val="28"/>
          <w:szCs w:val="28"/>
          <w:rtl/>
        </w:rPr>
        <w:t>ص</w:t>
      </w:r>
      <w:r w:rsidR="00C06A29" w:rsidRPr="00351B70">
        <w:rPr>
          <w:rFonts w:hint="cs"/>
          <w:b/>
          <w:bCs/>
          <w:sz w:val="28"/>
          <w:szCs w:val="28"/>
          <w:rtl/>
        </w:rPr>
        <w:t>ْ</w:t>
      </w:r>
      <w:r w:rsidR="00C06A29" w:rsidRPr="00351B70">
        <w:rPr>
          <w:b/>
          <w:bCs/>
          <w:sz w:val="28"/>
          <w:szCs w:val="28"/>
          <w:rtl/>
        </w:rPr>
        <w:t>ح</w:t>
      </w:r>
      <w:r w:rsidR="00C06A29" w:rsidRPr="00351B70">
        <w:rPr>
          <w:rFonts w:hint="cs"/>
          <w:b/>
          <w:bCs/>
          <w:sz w:val="28"/>
          <w:szCs w:val="28"/>
          <w:rtl/>
        </w:rPr>
        <w:t>َ</w:t>
      </w:r>
      <w:r w:rsidR="00C06A29" w:rsidRPr="00351B70">
        <w:rPr>
          <w:b/>
          <w:bCs/>
          <w:sz w:val="28"/>
          <w:szCs w:val="28"/>
          <w:rtl/>
        </w:rPr>
        <w:t>اب</w:t>
      </w:r>
      <w:r w:rsidR="00C06A29" w:rsidRPr="00351B70">
        <w:rPr>
          <w:rFonts w:hint="cs"/>
          <w:b/>
          <w:bCs/>
          <w:sz w:val="28"/>
          <w:szCs w:val="28"/>
          <w:rtl/>
        </w:rPr>
        <w:t>ِ</w:t>
      </w:r>
      <w:r w:rsidR="00C06A29" w:rsidRPr="00351B70">
        <w:rPr>
          <w:b/>
          <w:bCs/>
          <w:sz w:val="28"/>
          <w:szCs w:val="28"/>
          <w:rtl/>
        </w:rPr>
        <w:t>ي ك</w:t>
      </w:r>
      <w:r w:rsidR="00C06A29" w:rsidRPr="00351B70">
        <w:rPr>
          <w:rFonts w:hint="cs"/>
          <w:b/>
          <w:bCs/>
          <w:sz w:val="28"/>
          <w:szCs w:val="28"/>
          <w:rtl/>
        </w:rPr>
        <w:t>َ</w:t>
      </w:r>
      <w:r w:rsidR="00C06A29" w:rsidRPr="00351B70">
        <w:rPr>
          <w:b/>
          <w:bCs/>
          <w:sz w:val="28"/>
          <w:szCs w:val="28"/>
          <w:rtl/>
        </w:rPr>
        <w:t>الن</w:t>
      </w:r>
      <w:r w:rsidR="00C06A29" w:rsidRPr="00351B70">
        <w:rPr>
          <w:rFonts w:hint="cs"/>
          <w:b/>
          <w:bCs/>
          <w:sz w:val="28"/>
          <w:szCs w:val="28"/>
          <w:rtl/>
        </w:rPr>
        <w:t>ُّ</w:t>
      </w:r>
      <w:r w:rsidR="00C06A29" w:rsidRPr="00351B70">
        <w:rPr>
          <w:b/>
          <w:bCs/>
          <w:sz w:val="28"/>
          <w:szCs w:val="28"/>
          <w:rtl/>
        </w:rPr>
        <w:t>ج</w:t>
      </w:r>
      <w:r w:rsidR="00C06A29" w:rsidRPr="00351B70">
        <w:rPr>
          <w:rFonts w:hint="cs"/>
          <w:b/>
          <w:bCs/>
          <w:sz w:val="28"/>
          <w:szCs w:val="28"/>
          <w:rtl/>
        </w:rPr>
        <w:t>ُ</w:t>
      </w:r>
      <w:r w:rsidR="00C06A29" w:rsidRPr="00351B70">
        <w:rPr>
          <w:b/>
          <w:bCs/>
          <w:sz w:val="28"/>
          <w:szCs w:val="28"/>
          <w:rtl/>
        </w:rPr>
        <w:t>وم</w:t>
      </w:r>
      <w:r w:rsidR="00C06A29" w:rsidRPr="00351B70">
        <w:rPr>
          <w:rFonts w:hint="cs"/>
          <w:b/>
          <w:bCs/>
          <w:sz w:val="28"/>
          <w:szCs w:val="28"/>
          <w:rtl/>
        </w:rPr>
        <w:t>ِ</w:t>
      </w:r>
      <w:r w:rsidR="00C06A29" w:rsidRPr="00351B70">
        <w:rPr>
          <w:b/>
          <w:bCs/>
          <w:sz w:val="28"/>
          <w:szCs w:val="28"/>
          <w:rtl/>
        </w:rPr>
        <w:t xml:space="preserve"> ب</w:t>
      </w:r>
      <w:r w:rsidR="00C06A29" w:rsidRPr="00351B70">
        <w:rPr>
          <w:rFonts w:hint="cs"/>
          <w:b/>
          <w:bCs/>
          <w:sz w:val="28"/>
          <w:szCs w:val="28"/>
          <w:rtl/>
        </w:rPr>
        <w:t>ِ</w:t>
      </w:r>
      <w:r w:rsidR="00C06A29" w:rsidRPr="00351B70">
        <w:rPr>
          <w:b/>
          <w:bCs/>
          <w:sz w:val="28"/>
          <w:szCs w:val="28"/>
          <w:rtl/>
        </w:rPr>
        <w:t>أ</w:t>
      </w:r>
      <w:r w:rsidR="00C06A29" w:rsidRPr="00351B70">
        <w:rPr>
          <w:rFonts w:hint="cs"/>
          <w:b/>
          <w:bCs/>
          <w:sz w:val="28"/>
          <w:szCs w:val="28"/>
          <w:rtl/>
        </w:rPr>
        <w:t>َ</w:t>
      </w:r>
      <w:r w:rsidR="00C06A29" w:rsidRPr="00351B70">
        <w:rPr>
          <w:b/>
          <w:bCs/>
          <w:sz w:val="28"/>
          <w:szCs w:val="28"/>
          <w:rtl/>
        </w:rPr>
        <w:t>ي</w:t>
      </w:r>
      <w:r w:rsidR="00C06A29" w:rsidRPr="00351B70">
        <w:rPr>
          <w:rFonts w:hint="cs"/>
          <w:b/>
          <w:bCs/>
          <w:sz w:val="28"/>
          <w:szCs w:val="28"/>
          <w:rtl/>
        </w:rPr>
        <w:t>ِّ</w:t>
      </w:r>
      <w:r w:rsidR="00C06A29" w:rsidRPr="00351B70">
        <w:rPr>
          <w:b/>
          <w:bCs/>
          <w:sz w:val="28"/>
          <w:szCs w:val="28"/>
          <w:rtl/>
        </w:rPr>
        <w:t>ه</w:t>
      </w:r>
      <w:r w:rsidR="00C06A29" w:rsidRPr="00351B70">
        <w:rPr>
          <w:rFonts w:hint="cs"/>
          <w:b/>
          <w:bCs/>
          <w:sz w:val="28"/>
          <w:szCs w:val="28"/>
          <w:rtl/>
        </w:rPr>
        <w:t>ِ</w:t>
      </w:r>
      <w:r w:rsidR="00C06A29" w:rsidRPr="00351B70">
        <w:rPr>
          <w:b/>
          <w:bCs/>
          <w:sz w:val="28"/>
          <w:szCs w:val="28"/>
          <w:rtl/>
        </w:rPr>
        <w:t>م</w:t>
      </w:r>
      <w:r w:rsidR="00C06A29" w:rsidRPr="00351B70">
        <w:rPr>
          <w:rFonts w:hint="cs"/>
          <w:b/>
          <w:bCs/>
          <w:sz w:val="28"/>
          <w:szCs w:val="28"/>
          <w:rtl/>
        </w:rPr>
        <w:t>ُ</w:t>
      </w:r>
      <w:r w:rsidR="00C06A29" w:rsidRPr="00351B70">
        <w:rPr>
          <w:b/>
          <w:bCs/>
          <w:sz w:val="28"/>
          <w:szCs w:val="28"/>
          <w:rtl/>
        </w:rPr>
        <w:t xml:space="preserve"> اق</w:t>
      </w:r>
      <w:r w:rsidR="00C06A29" w:rsidRPr="00351B70">
        <w:rPr>
          <w:rFonts w:hint="cs"/>
          <w:b/>
          <w:bCs/>
          <w:sz w:val="28"/>
          <w:szCs w:val="28"/>
          <w:rtl/>
        </w:rPr>
        <w:t>ْ</w:t>
      </w:r>
      <w:r w:rsidR="00C06A29" w:rsidRPr="00351B70">
        <w:rPr>
          <w:b/>
          <w:bCs/>
          <w:sz w:val="28"/>
          <w:szCs w:val="28"/>
          <w:rtl/>
        </w:rPr>
        <w:t>ت</w:t>
      </w:r>
      <w:r w:rsidR="00C06A29" w:rsidRPr="00351B70">
        <w:rPr>
          <w:rFonts w:hint="cs"/>
          <w:b/>
          <w:bCs/>
          <w:sz w:val="28"/>
          <w:szCs w:val="28"/>
          <w:rtl/>
        </w:rPr>
        <w:t>َ</w:t>
      </w:r>
      <w:r w:rsidR="00C06A29" w:rsidRPr="00351B70">
        <w:rPr>
          <w:b/>
          <w:bCs/>
          <w:sz w:val="28"/>
          <w:szCs w:val="28"/>
          <w:rtl/>
        </w:rPr>
        <w:t>د</w:t>
      </w:r>
      <w:r w:rsidR="00C06A29" w:rsidRPr="00351B70">
        <w:rPr>
          <w:rFonts w:hint="cs"/>
          <w:b/>
          <w:bCs/>
          <w:sz w:val="28"/>
          <w:szCs w:val="28"/>
          <w:rtl/>
        </w:rPr>
        <w:t>َ</w:t>
      </w:r>
      <w:r w:rsidR="00C06A29" w:rsidRPr="00351B70">
        <w:rPr>
          <w:b/>
          <w:bCs/>
          <w:sz w:val="28"/>
          <w:szCs w:val="28"/>
          <w:rtl/>
        </w:rPr>
        <w:t>ي</w:t>
      </w:r>
      <w:r w:rsidR="00C06A29" w:rsidRPr="00351B70">
        <w:rPr>
          <w:rFonts w:hint="cs"/>
          <w:b/>
          <w:bCs/>
          <w:sz w:val="28"/>
          <w:szCs w:val="28"/>
          <w:rtl/>
        </w:rPr>
        <w:t>ْ</w:t>
      </w:r>
      <w:r w:rsidR="00C06A29" w:rsidRPr="00351B70">
        <w:rPr>
          <w:b/>
          <w:bCs/>
          <w:sz w:val="28"/>
          <w:szCs w:val="28"/>
          <w:rtl/>
        </w:rPr>
        <w:t>ت</w:t>
      </w:r>
      <w:r w:rsidR="00C06A29" w:rsidRPr="00351B70">
        <w:rPr>
          <w:rFonts w:hint="cs"/>
          <w:b/>
          <w:bCs/>
          <w:sz w:val="28"/>
          <w:szCs w:val="28"/>
          <w:rtl/>
        </w:rPr>
        <w:t>ُ</w:t>
      </w:r>
      <w:r w:rsidR="00C06A29" w:rsidRPr="00351B70">
        <w:rPr>
          <w:b/>
          <w:bCs/>
          <w:sz w:val="28"/>
          <w:szCs w:val="28"/>
          <w:rtl/>
        </w:rPr>
        <w:t>م</w:t>
      </w:r>
      <w:r w:rsidR="00C06A29" w:rsidRPr="00351B70">
        <w:rPr>
          <w:rFonts w:hint="cs"/>
          <w:b/>
          <w:bCs/>
          <w:sz w:val="28"/>
          <w:szCs w:val="28"/>
          <w:rtl/>
        </w:rPr>
        <w:t>ُ</w:t>
      </w:r>
      <w:r w:rsidR="00C06A29" w:rsidRPr="00351B70">
        <w:rPr>
          <w:b/>
          <w:bCs/>
          <w:sz w:val="28"/>
          <w:szCs w:val="28"/>
          <w:rtl/>
        </w:rPr>
        <w:t xml:space="preserve"> اه</w:t>
      </w:r>
      <w:r w:rsidR="00C06A29" w:rsidRPr="00351B70">
        <w:rPr>
          <w:rFonts w:hint="cs"/>
          <w:b/>
          <w:bCs/>
          <w:sz w:val="28"/>
          <w:szCs w:val="28"/>
          <w:rtl/>
        </w:rPr>
        <w:t>ْ</w:t>
      </w:r>
      <w:r w:rsidR="00C06A29" w:rsidRPr="00351B70">
        <w:rPr>
          <w:b/>
          <w:bCs/>
          <w:sz w:val="28"/>
          <w:szCs w:val="28"/>
          <w:rtl/>
        </w:rPr>
        <w:t>ت</w:t>
      </w:r>
      <w:r w:rsidR="00C06A29" w:rsidRPr="00351B70">
        <w:rPr>
          <w:rFonts w:hint="cs"/>
          <w:b/>
          <w:bCs/>
          <w:sz w:val="28"/>
          <w:szCs w:val="28"/>
          <w:rtl/>
        </w:rPr>
        <w:t>َ</w:t>
      </w:r>
      <w:r w:rsidR="00C06A29" w:rsidRPr="00351B70">
        <w:rPr>
          <w:b/>
          <w:bCs/>
          <w:sz w:val="28"/>
          <w:szCs w:val="28"/>
          <w:rtl/>
        </w:rPr>
        <w:t>د</w:t>
      </w:r>
      <w:r w:rsidR="00C06A29" w:rsidRPr="00351B70">
        <w:rPr>
          <w:rFonts w:hint="cs"/>
          <w:b/>
          <w:bCs/>
          <w:sz w:val="28"/>
          <w:szCs w:val="28"/>
          <w:rtl/>
        </w:rPr>
        <w:t>َ</w:t>
      </w:r>
      <w:r w:rsidR="00C06A29" w:rsidRPr="00351B70">
        <w:rPr>
          <w:b/>
          <w:bCs/>
          <w:sz w:val="28"/>
          <w:szCs w:val="28"/>
          <w:rtl/>
        </w:rPr>
        <w:t>ي</w:t>
      </w:r>
      <w:r w:rsidR="00C06A29" w:rsidRPr="00351B70">
        <w:rPr>
          <w:rFonts w:hint="cs"/>
          <w:b/>
          <w:bCs/>
          <w:sz w:val="28"/>
          <w:szCs w:val="28"/>
          <w:rtl/>
        </w:rPr>
        <w:t>ْ</w:t>
      </w:r>
      <w:r w:rsidR="00C06A29" w:rsidRPr="00351B70">
        <w:rPr>
          <w:b/>
          <w:bCs/>
          <w:sz w:val="28"/>
          <w:szCs w:val="28"/>
          <w:rtl/>
        </w:rPr>
        <w:t>ت</w:t>
      </w:r>
      <w:r w:rsidR="00C06A29" w:rsidRPr="00351B70">
        <w:rPr>
          <w:rFonts w:hint="cs"/>
          <w:b/>
          <w:bCs/>
          <w:sz w:val="28"/>
          <w:szCs w:val="28"/>
          <w:rtl/>
        </w:rPr>
        <w:t>ُ</w:t>
      </w:r>
      <w:r w:rsidR="00C06A29" w:rsidRPr="00351B70">
        <w:rPr>
          <w:b/>
          <w:bCs/>
          <w:sz w:val="28"/>
          <w:szCs w:val="28"/>
          <w:rtl/>
        </w:rPr>
        <w:t>م</w:t>
      </w:r>
      <w:r w:rsidR="00C06A29" w:rsidRPr="00351B70">
        <w:rPr>
          <w:rFonts w:hint="cs"/>
          <w:b/>
          <w:bCs/>
          <w:sz w:val="28"/>
          <w:szCs w:val="28"/>
          <w:rtl/>
        </w:rPr>
        <w:t>ْ</w:t>
      </w:r>
      <w:r w:rsidRPr="00351B70">
        <w:rPr>
          <w:sz w:val="32"/>
          <w:rtl/>
        </w:rPr>
        <w:t>»</w:t>
      </w:r>
      <w:r w:rsidR="00C96692" w:rsidRPr="00351B70">
        <w:rPr>
          <w:rFonts w:hint="cs"/>
          <w:sz w:val="32"/>
          <w:rtl/>
        </w:rPr>
        <w:t xml:space="preserve"> أخرجه رزين.</w:t>
      </w:r>
      <w:r w:rsidRPr="00351B70">
        <w:rPr>
          <w:sz w:val="32"/>
          <w:rtl/>
        </w:rPr>
        <w:t xml:space="preserve"> فهو إذن أمر بالاقتداء بكل صحابي</w:t>
      </w:r>
      <w:r w:rsidR="00311CBE" w:rsidRPr="00351B70">
        <w:rPr>
          <w:rFonts w:hint="cs"/>
          <w:sz w:val="32"/>
          <w:rtl/>
        </w:rPr>
        <w:t>،</w:t>
      </w:r>
      <w:r w:rsidRPr="00351B70">
        <w:rPr>
          <w:sz w:val="32"/>
          <w:rtl/>
        </w:rPr>
        <w:t xml:space="preserve"> وليس بهؤلاء فقط، فلا يزيد تخصيصهم في حديث: «</w:t>
      </w:r>
      <w:r w:rsidRPr="00351B70">
        <w:rPr>
          <w:b/>
          <w:bCs/>
          <w:sz w:val="28"/>
          <w:szCs w:val="28"/>
          <w:rtl/>
        </w:rPr>
        <w:t>ع</w:t>
      </w:r>
      <w:r w:rsidR="00844382" w:rsidRPr="00351B70">
        <w:rPr>
          <w:rFonts w:hint="cs"/>
          <w:b/>
          <w:bCs/>
          <w:sz w:val="28"/>
          <w:szCs w:val="28"/>
          <w:rtl/>
        </w:rPr>
        <w:t>َ</w:t>
      </w:r>
      <w:r w:rsidRPr="00351B70">
        <w:rPr>
          <w:b/>
          <w:bCs/>
          <w:sz w:val="28"/>
          <w:szCs w:val="28"/>
          <w:rtl/>
        </w:rPr>
        <w:t>ل</w:t>
      </w:r>
      <w:r w:rsidR="00844382" w:rsidRPr="00351B70">
        <w:rPr>
          <w:rFonts w:hint="cs"/>
          <w:b/>
          <w:bCs/>
          <w:sz w:val="28"/>
          <w:szCs w:val="28"/>
          <w:rtl/>
        </w:rPr>
        <w:t>َ</w:t>
      </w:r>
      <w:r w:rsidRPr="00351B70">
        <w:rPr>
          <w:b/>
          <w:bCs/>
          <w:sz w:val="28"/>
          <w:szCs w:val="28"/>
          <w:rtl/>
        </w:rPr>
        <w:t>ي</w:t>
      </w:r>
      <w:r w:rsidR="00844382" w:rsidRPr="00351B70">
        <w:rPr>
          <w:rFonts w:hint="cs"/>
          <w:b/>
          <w:bCs/>
          <w:sz w:val="28"/>
          <w:szCs w:val="28"/>
          <w:rtl/>
        </w:rPr>
        <w:t>ْ</w:t>
      </w:r>
      <w:r w:rsidRPr="00351B70">
        <w:rPr>
          <w:b/>
          <w:bCs/>
          <w:sz w:val="28"/>
          <w:szCs w:val="28"/>
          <w:rtl/>
        </w:rPr>
        <w:t>ك</w:t>
      </w:r>
      <w:r w:rsidR="00844382" w:rsidRPr="00351B70">
        <w:rPr>
          <w:rFonts w:hint="cs"/>
          <w:b/>
          <w:bCs/>
          <w:sz w:val="28"/>
          <w:szCs w:val="28"/>
          <w:rtl/>
        </w:rPr>
        <w:t>ُ</w:t>
      </w:r>
      <w:r w:rsidRPr="00351B70">
        <w:rPr>
          <w:b/>
          <w:bCs/>
          <w:sz w:val="28"/>
          <w:szCs w:val="28"/>
          <w:rtl/>
        </w:rPr>
        <w:t>م</w:t>
      </w:r>
      <w:r w:rsidR="00844382" w:rsidRPr="00351B70">
        <w:rPr>
          <w:rFonts w:hint="cs"/>
          <w:b/>
          <w:bCs/>
          <w:sz w:val="28"/>
          <w:szCs w:val="28"/>
          <w:rtl/>
        </w:rPr>
        <w:t>ْ</w:t>
      </w:r>
      <w:r w:rsidRPr="00351B70">
        <w:rPr>
          <w:b/>
          <w:bCs/>
          <w:sz w:val="28"/>
          <w:szCs w:val="28"/>
          <w:rtl/>
        </w:rPr>
        <w:t xml:space="preserve"> ب</w:t>
      </w:r>
      <w:r w:rsidR="00844382" w:rsidRPr="00351B70">
        <w:rPr>
          <w:rFonts w:hint="cs"/>
          <w:b/>
          <w:bCs/>
          <w:sz w:val="28"/>
          <w:szCs w:val="28"/>
          <w:rtl/>
        </w:rPr>
        <w:t>ِ</w:t>
      </w:r>
      <w:r w:rsidRPr="00351B70">
        <w:rPr>
          <w:b/>
          <w:bCs/>
          <w:sz w:val="28"/>
          <w:szCs w:val="28"/>
          <w:rtl/>
        </w:rPr>
        <w:t>س</w:t>
      </w:r>
      <w:r w:rsidR="00844382" w:rsidRPr="00351B70">
        <w:rPr>
          <w:rFonts w:hint="cs"/>
          <w:b/>
          <w:bCs/>
          <w:sz w:val="28"/>
          <w:szCs w:val="28"/>
          <w:rtl/>
        </w:rPr>
        <w:t>ُ</w:t>
      </w:r>
      <w:r w:rsidRPr="00351B70">
        <w:rPr>
          <w:b/>
          <w:bCs/>
          <w:sz w:val="28"/>
          <w:szCs w:val="28"/>
          <w:rtl/>
        </w:rPr>
        <w:t>ن</w:t>
      </w:r>
      <w:r w:rsidR="00844382" w:rsidRPr="00351B70">
        <w:rPr>
          <w:rFonts w:hint="cs"/>
          <w:b/>
          <w:bCs/>
          <w:sz w:val="28"/>
          <w:szCs w:val="28"/>
          <w:rtl/>
        </w:rPr>
        <w:t>َّ</w:t>
      </w:r>
      <w:r w:rsidRPr="00351B70">
        <w:rPr>
          <w:b/>
          <w:bCs/>
          <w:sz w:val="28"/>
          <w:szCs w:val="28"/>
          <w:rtl/>
        </w:rPr>
        <w:t>ت</w:t>
      </w:r>
      <w:r w:rsidR="00844382" w:rsidRPr="00351B70">
        <w:rPr>
          <w:rFonts w:hint="cs"/>
          <w:b/>
          <w:bCs/>
          <w:sz w:val="28"/>
          <w:szCs w:val="28"/>
          <w:rtl/>
        </w:rPr>
        <w:t>ِ</w:t>
      </w:r>
      <w:r w:rsidRPr="00351B70">
        <w:rPr>
          <w:b/>
          <w:bCs/>
          <w:sz w:val="28"/>
          <w:szCs w:val="28"/>
          <w:rtl/>
        </w:rPr>
        <w:t>ي و</w:t>
      </w:r>
      <w:r w:rsidR="00844382" w:rsidRPr="00351B70">
        <w:rPr>
          <w:rFonts w:hint="cs"/>
          <w:b/>
          <w:bCs/>
          <w:sz w:val="28"/>
          <w:szCs w:val="28"/>
          <w:rtl/>
        </w:rPr>
        <w:t>َ</w:t>
      </w:r>
      <w:r w:rsidRPr="00351B70">
        <w:rPr>
          <w:b/>
          <w:bCs/>
          <w:sz w:val="28"/>
          <w:szCs w:val="28"/>
          <w:rtl/>
        </w:rPr>
        <w:t>س</w:t>
      </w:r>
      <w:r w:rsidR="00844382" w:rsidRPr="00351B70">
        <w:rPr>
          <w:rFonts w:hint="cs"/>
          <w:b/>
          <w:bCs/>
          <w:sz w:val="28"/>
          <w:szCs w:val="28"/>
          <w:rtl/>
        </w:rPr>
        <w:t>َ</w:t>
      </w:r>
      <w:r w:rsidRPr="00351B70">
        <w:rPr>
          <w:b/>
          <w:bCs/>
          <w:sz w:val="28"/>
          <w:szCs w:val="28"/>
          <w:rtl/>
        </w:rPr>
        <w:t>ن</w:t>
      </w:r>
      <w:r w:rsidR="00844382" w:rsidRPr="00351B70">
        <w:rPr>
          <w:rFonts w:hint="cs"/>
          <w:b/>
          <w:bCs/>
          <w:sz w:val="28"/>
          <w:szCs w:val="28"/>
          <w:rtl/>
        </w:rPr>
        <w:t>َّ</w:t>
      </w:r>
      <w:r w:rsidRPr="00351B70">
        <w:rPr>
          <w:b/>
          <w:bCs/>
          <w:sz w:val="28"/>
          <w:szCs w:val="28"/>
          <w:rtl/>
        </w:rPr>
        <w:t>ة</w:t>
      </w:r>
      <w:r w:rsidR="00844382" w:rsidRPr="00351B70">
        <w:rPr>
          <w:rFonts w:hint="cs"/>
          <w:b/>
          <w:bCs/>
          <w:sz w:val="28"/>
          <w:szCs w:val="28"/>
          <w:rtl/>
        </w:rPr>
        <w:t>ِ</w:t>
      </w:r>
      <w:r w:rsidRPr="00351B70">
        <w:rPr>
          <w:b/>
          <w:bCs/>
          <w:sz w:val="28"/>
          <w:szCs w:val="28"/>
          <w:rtl/>
        </w:rPr>
        <w:t xml:space="preserve"> ال</w:t>
      </w:r>
      <w:r w:rsidR="00844382" w:rsidRPr="00351B70">
        <w:rPr>
          <w:rFonts w:hint="cs"/>
          <w:b/>
          <w:bCs/>
          <w:sz w:val="28"/>
          <w:szCs w:val="28"/>
          <w:rtl/>
        </w:rPr>
        <w:t>ْ</w:t>
      </w:r>
      <w:r w:rsidRPr="00351B70">
        <w:rPr>
          <w:b/>
          <w:bCs/>
          <w:sz w:val="28"/>
          <w:szCs w:val="28"/>
          <w:rtl/>
        </w:rPr>
        <w:t>خ</w:t>
      </w:r>
      <w:r w:rsidR="00844382" w:rsidRPr="00351B70">
        <w:rPr>
          <w:rFonts w:hint="cs"/>
          <w:b/>
          <w:bCs/>
          <w:sz w:val="28"/>
          <w:szCs w:val="28"/>
          <w:rtl/>
        </w:rPr>
        <w:t>ُ</w:t>
      </w:r>
      <w:r w:rsidRPr="00351B70">
        <w:rPr>
          <w:b/>
          <w:bCs/>
          <w:sz w:val="28"/>
          <w:szCs w:val="28"/>
          <w:rtl/>
        </w:rPr>
        <w:t>ل</w:t>
      </w:r>
      <w:r w:rsidR="00844382" w:rsidRPr="00351B70">
        <w:rPr>
          <w:rFonts w:hint="cs"/>
          <w:b/>
          <w:bCs/>
          <w:sz w:val="28"/>
          <w:szCs w:val="28"/>
          <w:rtl/>
        </w:rPr>
        <w:t>َ</w:t>
      </w:r>
      <w:r w:rsidRPr="00351B70">
        <w:rPr>
          <w:b/>
          <w:bCs/>
          <w:sz w:val="28"/>
          <w:szCs w:val="28"/>
          <w:rtl/>
        </w:rPr>
        <w:t>ف</w:t>
      </w:r>
      <w:r w:rsidR="00844382" w:rsidRPr="00351B70">
        <w:rPr>
          <w:rFonts w:hint="cs"/>
          <w:b/>
          <w:bCs/>
          <w:sz w:val="28"/>
          <w:szCs w:val="28"/>
          <w:rtl/>
        </w:rPr>
        <w:t>َ</w:t>
      </w:r>
      <w:r w:rsidRPr="00351B70">
        <w:rPr>
          <w:b/>
          <w:bCs/>
          <w:sz w:val="28"/>
          <w:szCs w:val="28"/>
          <w:rtl/>
        </w:rPr>
        <w:t>اء</w:t>
      </w:r>
      <w:r w:rsidR="00844382" w:rsidRPr="00351B70">
        <w:rPr>
          <w:rFonts w:hint="cs"/>
          <w:b/>
          <w:bCs/>
          <w:sz w:val="28"/>
          <w:szCs w:val="28"/>
          <w:rtl/>
        </w:rPr>
        <w:t>ِ</w:t>
      </w:r>
      <w:r w:rsidRPr="00351B70">
        <w:rPr>
          <w:b/>
          <w:bCs/>
          <w:sz w:val="28"/>
          <w:szCs w:val="28"/>
          <w:rtl/>
        </w:rPr>
        <w:t xml:space="preserve"> الر</w:t>
      </w:r>
      <w:r w:rsidR="00844382" w:rsidRPr="00351B70">
        <w:rPr>
          <w:rFonts w:hint="cs"/>
          <w:b/>
          <w:bCs/>
          <w:sz w:val="28"/>
          <w:szCs w:val="28"/>
          <w:rtl/>
        </w:rPr>
        <w:t>َّ</w:t>
      </w:r>
      <w:r w:rsidRPr="00351B70">
        <w:rPr>
          <w:b/>
          <w:bCs/>
          <w:sz w:val="28"/>
          <w:szCs w:val="28"/>
          <w:rtl/>
        </w:rPr>
        <w:t>اش</w:t>
      </w:r>
      <w:r w:rsidR="00844382" w:rsidRPr="00351B70">
        <w:rPr>
          <w:rFonts w:hint="cs"/>
          <w:b/>
          <w:bCs/>
          <w:sz w:val="28"/>
          <w:szCs w:val="28"/>
          <w:rtl/>
        </w:rPr>
        <w:t>ِ</w:t>
      </w:r>
      <w:r w:rsidRPr="00351B70">
        <w:rPr>
          <w:b/>
          <w:bCs/>
          <w:sz w:val="28"/>
          <w:szCs w:val="28"/>
          <w:rtl/>
        </w:rPr>
        <w:t>دين</w:t>
      </w:r>
      <w:r w:rsidR="00844382" w:rsidRPr="00351B70">
        <w:rPr>
          <w:rFonts w:hint="cs"/>
          <w:b/>
          <w:bCs/>
          <w:sz w:val="28"/>
          <w:szCs w:val="28"/>
          <w:rtl/>
        </w:rPr>
        <w:t>َ</w:t>
      </w:r>
      <w:r w:rsidRPr="00351B70">
        <w:rPr>
          <w:sz w:val="32"/>
          <w:rtl/>
        </w:rPr>
        <w:t>» إلى جانب العموم في حديث: «</w:t>
      </w:r>
      <w:r w:rsidR="00AF79E5" w:rsidRPr="00351B70">
        <w:rPr>
          <w:b/>
          <w:bCs/>
          <w:sz w:val="28"/>
          <w:szCs w:val="28"/>
          <w:rtl/>
        </w:rPr>
        <w:t>أ</w:t>
      </w:r>
      <w:r w:rsidR="00AF79E5" w:rsidRPr="00351B70">
        <w:rPr>
          <w:rFonts w:hint="cs"/>
          <w:b/>
          <w:bCs/>
          <w:sz w:val="28"/>
          <w:szCs w:val="28"/>
          <w:rtl/>
        </w:rPr>
        <w:t>َ</w:t>
      </w:r>
      <w:r w:rsidR="00AF79E5" w:rsidRPr="00351B70">
        <w:rPr>
          <w:b/>
          <w:bCs/>
          <w:sz w:val="28"/>
          <w:szCs w:val="28"/>
          <w:rtl/>
        </w:rPr>
        <w:t>ص</w:t>
      </w:r>
      <w:r w:rsidR="00AF79E5" w:rsidRPr="00351B70">
        <w:rPr>
          <w:rFonts w:hint="cs"/>
          <w:b/>
          <w:bCs/>
          <w:sz w:val="28"/>
          <w:szCs w:val="28"/>
          <w:rtl/>
        </w:rPr>
        <w:t>ْ</w:t>
      </w:r>
      <w:r w:rsidR="00AF79E5" w:rsidRPr="00351B70">
        <w:rPr>
          <w:b/>
          <w:bCs/>
          <w:sz w:val="28"/>
          <w:szCs w:val="28"/>
          <w:rtl/>
        </w:rPr>
        <w:t>ح</w:t>
      </w:r>
      <w:r w:rsidR="00AF79E5" w:rsidRPr="00351B70">
        <w:rPr>
          <w:rFonts w:hint="cs"/>
          <w:b/>
          <w:bCs/>
          <w:sz w:val="28"/>
          <w:szCs w:val="28"/>
          <w:rtl/>
        </w:rPr>
        <w:t>َ</w:t>
      </w:r>
      <w:r w:rsidR="00AF79E5" w:rsidRPr="00351B70">
        <w:rPr>
          <w:b/>
          <w:bCs/>
          <w:sz w:val="28"/>
          <w:szCs w:val="28"/>
          <w:rtl/>
        </w:rPr>
        <w:t>اب</w:t>
      </w:r>
      <w:r w:rsidR="00AF79E5" w:rsidRPr="00351B70">
        <w:rPr>
          <w:rFonts w:hint="cs"/>
          <w:b/>
          <w:bCs/>
          <w:sz w:val="28"/>
          <w:szCs w:val="28"/>
          <w:rtl/>
        </w:rPr>
        <w:t>ِ</w:t>
      </w:r>
      <w:r w:rsidR="00AF79E5" w:rsidRPr="00351B70">
        <w:rPr>
          <w:b/>
          <w:bCs/>
          <w:sz w:val="28"/>
          <w:szCs w:val="28"/>
          <w:rtl/>
        </w:rPr>
        <w:t>ي ك</w:t>
      </w:r>
      <w:r w:rsidR="00AF79E5" w:rsidRPr="00351B70">
        <w:rPr>
          <w:rFonts w:hint="cs"/>
          <w:b/>
          <w:bCs/>
          <w:sz w:val="28"/>
          <w:szCs w:val="28"/>
          <w:rtl/>
        </w:rPr>
        <w:t>َ</w:t>
      </w:r>
      <w:r w:rsidR="00AF79E5" w:rsidRPr="00351B70">
        <w:rPr>
          <w:b/>
          <w:bCs/>
          <w:sz w:val="28"/>
          <w:szCs w:val="28"/>
          <w:rtl/>
        </w:rPr>
        <w:t>الن</w:t>
      </w:r>
      <w:r w:rsidR="00AF79E5" w:rsidRPr="00351B70">
        <w:rPr>
          <w:rFonts w:hint="cs"/>
          <w:b/>
          <w:bCs/>
          <w:sz w:val="28"/>
          <w:szCs w:val="28"/>
          <w:rtl/>
        </w:rPr>
        <w:t>ُّ</w:t>
      </w:r>
      <w:r w:rsidR="00AF79E5" w:rsidRPr="00351B70">
        <w:rPr>
          <w:b/>
          <w:bCs/>
          <w:sz w:val="28"/>
          <w:szCs w:val="28"/>
          <w:rtl/>
        </w:rPr>
        <w:t>ج</w:t>
      </w:r>
      <w:r w:rsidR="00AF79E5" w:rsidRPr="00351B70">
        <w:rPr>
          <w:rFonts w:hint="cs"/>
          <w:b/>
          <w:bCs/>
          <w:sz w:val="28"/>
          <w:szCs w:val="28"/>
          <w:rtl/>
        </w:rPr>
        <w:t>ُ</w:t>
      </w:r>
      <w:r w:rsidR="00AF79E5" w:rsidRPr="00351B70">
        <w:rPr>
          <w:b/>
          <w:bCs/>
          <w:sz w:val="28"/>
          <w:szCs w:val="28"/>
          <w:rtl/>
        </w:rPr>
        <w:t>وم</w:t>
      </w:r>
      <w:r w:rsidR="00AF79E5" w:rsidRPr="00351B70">
        <w:rPr>
          <w:rFonts w:hint="cs"/>
          <w:b/>
          <w:bCs/>
          <w:sz w:val="28"/>
          <w:szCs w:val="28"/>
          <w:rtl/>
        </w:rPr>
        <w:t>ِ</w:t>
      </w:r>
      <w:r w:rsidRPr="00351B70">
        <w:rPr>
          <w:sz w:val="32"/>
          <w:rtl/>
        </w:rPr>
        <w:t>» عن كونه بيان فضلهم لا تخصيص الاقتداء بهم وحدهم</w:t>
      </w:r>
      <w:r w:rsidR="008A707A" w:rsidRPr="00351B70">
        <w:rPr>
          <w:rFonts w:hint="cs"/>
          <w:sz w:val="32"/>
          <w:rtl/>
          <w:lang w:bidi="ar-LB"/>
        </w:rPr>
        <w:t>.</w:t>
      </w:r>
      <w:r w:rsidRPr="00351B70">
        <w:rPr>
          <w:sz w:val="32"/>
          <w:rtl/>
        </w:rPr>
        <w:t xml:space="preserve"> وبذلك لا تكون في الحديث دلالة على أن إجماع الخلفاء الراشدين حجة. على أن المراد بالخلفاء الراشدين كل خليفة راشد</w:t>
      </w:r>
      <w:r w:rsidR="00F45E07" w:rsidRPr="00351B70">
        <w:rPr>
          <w:rFonts w:hint="cs"/>
          <w:sz w:val="32"/>
          <w:rtl/>
          <w:lang w:bidi="ar-LB"/>
        </w:rPr>
        <w:t>،</w:t>
      </w:r>
      <w:r w:rsidRPr="00351B70">
        <w:rPr>
          <w:sz w:val="32"/>
          <w:rtl/>
        </w:rPr>
        <w:t xml:space="preserve"> وليس هؤلاء الأربعة وحدهم</w:t>
      </w:r>
      <w:r w:rsidR="00F45E07" w:rsidRPr="00351B70">
        <w:rPr>
          <w:rFonts w:hint="cs"/>
          <w:sz w:val="32"/>
          <w:rtl/>
          <w:lang w:bidi="ar-LB"/>
        </w:rPr>
        <w:t>.</w:t>
      </w:r>
      <w:r w:rsidRPr="00351B70">
        <w:rPr>
          <w:sz w:val="32"/>
          <w:rtl/>
        </w:rPr>
        <w:t xml:space="preserve"> وأما حديث أن الخلافة ثلاثون سنة فلا دلالة فيه على أنهم وحدهم الراشدون</w:t>
      </w:r>
      <w:r w:rsidR="00F45E07" w:rsidRPr="00351B70">
        <w:rPr>
          <w:rFonts w:hint="cs"/>
          <w:sz w:val="32"/>
          <w:rtl/>
          <w:lang w:bidi="ar-LB"/>
        </w:rPr>
        <w:t>،</w:t>
      </w:r>
      <w:r w:rsidRPr="00351B70">
        <w:rPr>
          <w:sz w:val="32"/>
          <w:rtl/>
        </w:rPr>
        <w:t xml:space="preserve"> فكل خليفة راشد يدخل في هذا الحديث</w:t>
      </w:r>
      <w:r w:rsidR="00F45E07" w:rsidRPr="00351B70">
        <w:rPr>
          <w:rFonts w:hint="cs"/>
          <w:sz w:val="32"/>
          <w:rtl/>
          <w:lang w:bidi="ar-LB"/>
        </w:rPr>
        <w:t>،</w:t>
      </w:r>
      <w:r w:rsidRPr="00351B70">
        <w:rPr>
          <w:sz w:val="32"/>
          <w:rtl/>
        </w:rPr>
        <w:t xml:space="preserve"> فيدخل فيه مثلاً عمر بن عبد العزيز</w:t>
      </w:r>
      <w:r w:rsidR="00F45E07" w:rsidRPr="00351B70">
        <w:rPr>
          <w:rFonts w:hint="cs"/>
          <w:sz w:val="32"/>
          <w:rtl/>
          <w:lang w:bidi="ar-LB"/>
        </w:rPr>
        <w:t>.</w:t>
      </w:r>
      <w:r w:rsidRPr="00351B70">
        <w:rPr>
          <w:sz w:val="32"/>
          <w:rtl/>
        </w:rPr>
        <w:t xml:space="preserve"> وأما قولهم </w:t>
      </w:r>
      <w:r w:rsidR="00F45E07" w:rsidRPr="00351B70">
        <w:rPr>
          <w:rFonts w:hint="cs"/>
          <w:sz w:val="32"/>
          <w:rtl/>
          <w:lang w:bidi="ar-LB"/>
        </w:rPr>
        <w:t>إ</w:t>
      </w:r>
      <w:r w:rsidRPr="00351B70">
        <w:rPr>
          <w:sz w:val="32"/>
          <w:rtl/>
        </w:rPr>
        <w:t>ن العرف خصصه بالأئمة الأربعة فإنه لا قيمة له</w:t>
      </w:r>
      <w:r w:rsidR="00F45E07" w:rsidRPr="00351B70">
        <w:rPr>
          <w:rFonts w:hint="cs"/>
          <w:sz w:val="32"/>
          <w:rtl/>
          <w:lang w:bidi="ar-LB"/>
        </w:rPr>
        <w:t>؛</w:t>
      </w:r>
      <w:r w:rsidRPr="00351B70">
        <w:rPr>
          <w:sz w:val="32"/>
          <w:rtl/>
        </w:rPr>
        <w:t xml:space="preserve"> لأن العرف المعتبر في دلالة الكلمات</w:t>
      </w:r>
      <w:r w:rsidR="00F45E07" w:rsidRPr="00351B70">
        <w:rPr>
          <w:rFonts w:hint="cs"/>
          <w:sz w:val="32"/>
          <w:rtl/>
          <w:lang w:bidi="ar-LB"/>
        </w:rPr>
        <w:t>،</w:t>
      </w:r>
      <w:r w:rsidRPr="00351B70">
        <w:rPr>
          <w:sz w:val="32"/>
          <w:rtl/>
        </w:rPr>
        <w:t xml:space="preserve"> أو ما يسمى بالحقيقة العرفية</w:t>
      </w:r>
      <w:r w:rsidR="00F45E07" w:rsidRPr="00351B70">
        <w:rPr>
          <w:rFonts w:hint="cs"/>
          <w:sz w:val="32"/>
          <w:rtl/>
          <w:lang w:bidi="ar-LB"/>
        </w:rPr>
        <w:t>،</w:t>
      </w:r>
      <w:r w:rsidRPr="00351B70">
        <w:rPr>
          <w:sz w:val="32"/>
          <w:rtl/>
        </w:rPr>
        <w:t xml:space="preserve"> هو عرف أهل اللغة وليس عرف الناس</w:t>
      </w:r>
      <w:r w:rsidR="00F45E07" w:rsidRPr="00351B70">
        <w:rPr>
          <w:rFonts w:hint="cs"/>
          <w:sz w:val="32"/>
          <w:rtl/>
          <w:lang w:bidi="ar-LB"/>
        </w:rPr>
        <w:t>.</w:t>
      </w:r>
      <w:r w:rsidRPr="00351B70">
        <w:rPr>
          <w:sz w:val="32"/>
          <w:rtl/>
        </w:rPr>
        <w:t xml:space="preserve"> وعرف أهل اللغة لم يطلق كلمة الخلفاء الراشدين على هؤلاء الأربعة حتى يقال حقيقة عرفية</w:t>
      </w:r>
      <w:r w:rsidR="00F45E07" w:rsidRPr="00351B70">
        <w:rPr>
          <w:rFonts w:hint="cs"/>
          <w:sz w:val="32"/>
          <w:rtl/>
          <w:lang w:bidi="ar-LB"/>
        </w:rPr>
        <w:t>،</w:t>
      </w:r>
      <w:r w:rsidRPr="00351B70">
        <w:rPr>
          <w:sz w:val="32"/>
          <w:rtl/>
        </w:rPr>
        <w:t xml:space="preserve"> وإنما أطلقها ع</w:t>
      </w:r>
      <w:r w:rsidR="00D149C1" w:rsidRPr="00351B70">
        <w:rPr>
          <w:rFonts w:hint="cs"/>
          <w:sz w:val="32"/>
          <w:rtl/>
        </w:rPr>
        <w:t>ـ</w:t>
      </w:r>
      <w:r w:rsidRPr="00351B70">
        <w:rPr>
          <w:sz w:val="32"/>
          <w:rtl/>
        </w:rPr>
        <w:t>رف طارئ عند غير أه</w:t>
      </w:r>
      <w:r w:rsidR="00D149C1" w:rsidRPr="00351B70">
        <w:rPr>
          <w:rFonts w:hint="cs"/>
          <w:sz w:val="32"/>
          <w:rtl/>
        </w:rPr>
        <w:t>ـ</w:t>
      </w:r>
      <w:r w:rsidRPr="00351B70">
        <w:rPr>
          <w:sz w:val="32"/>
          <w:rtl/>
        </w:rPr>
        <w:t>ل اللغة</w:t>
      </w:r>
      <w:r w:rsidR="00F45E07" w:rsidRPr="00351B70">
        <w:rPr>
          <w:rFonts w:hint="cs"/>
          <w:sz w:val="32"/>
          <w:rtl/>
          <w:lang w:bidi="ar-LB"/>
        </w:rPr>
        <w:t>،</w:t>
      </w:r>
      <w:r w:rsidRPr="00351B70">
        <w:rPr>
          <w:sz w:val="32"/>
          <w:rtl/>
        </w:rPr>
        <w:t xml:space="preserve"> وه</w:t>
      </w:r>
      <w:r w:rsidR="00D149C1" w:rsidRPr="00351B70">
        <w:rPr>
          <w:rFonts w:hint="cs"/>
          <w:sz w:val="32"/>
          <w:rtl/>
        </w:rPr>
        <w:t>ـ</w:t>
      </w:r>
      <w:r w:rsidRPr="00351B70">
        <w:rPr>
          <w:sz w:val="32"/>
          <w:rtl/>
        </w:rPr>
        <w:t>ذا لا قيمة له</w:t>
      </w:r>
      <w:r w:rsidR="00F45E07" w:rsidRPr="00351B70">
        <w:rPr>
          <w:rFonts w:hint="cs"/>
          <w:sz w:val="32"/>
          <w:rtl/>
          <w:lang w:bidi="ar-LB"/>
        </w:rPr>
        <w:t>؛</w:t>
      </w:r>
      <w:r w:rsidRPr="00351B70">
        <w:rPr>
          <w:sz w:val="32"/>
          <w:rtl/>
        </w:rPr>
        <w:t xml:space="preserve"> لذلك يظل مع</w:t>
      </w:r>
      <w:r w:rsidR="00D149C1" w:rsidRPr="00351B70">
        <w:rPr>
          <w:rFonts w:hint="cs"/>
          <w:sz w:val="32"/>
          <w:rtl/>
        </w:rPr>
        <w:t>ـ</w:t>
      </w:r>
      <w:r w:rsidRPr="00351B70">
        <w:rPr>
          <w:sz w:val="32"/>
          <w:rtl/>
        </w:rPr>
        <w:t>نى كلمة الخ</w:t>
      </w:r>
      <w:r w:rsidR="00D149C1" w:rsidRPr="00351B70">
        <w:rPr>
          <w:rFonts w:hint="cs"/>
          <w:sz w:val="32"/>
          <w:rtl/>
        </w:rPr>
        <w:t>ـ</w:t>
      </w:r>
      <w:r w:rsidRPr="00351B70">
        <w:rPr>
          <w:sz w:val="32"/>
          <w:rtl/>
        </w:rPr>
        <w:t>ل</w:t>
      </w:r>
      <w:r w:rsidR="00D149C1" w:rsidRPr="00351B70">
        <w:rPr>
          <w:rFonts w:hint="cs"/>
          <w:sz w:val="32"/>
          <w:rtl/>
        </w:rPr>
        <w:t>ـ</w:t>
      </w:r>
      <w:r w:rsidRPr="00351B70">
        <w:rPr>
          <w:sz w:val="32"/>
          <w:rtl/>
        </w:rPr>
        <w:t>ف</w:t>
      </w:r>
      <w:r w:rsidR="00D149C1" w:rsidRPr="00351B70">
        <w:rPr>
          <w:rFonts w:hint="cs"/>
          <w:sz w:val="32"/>
          <w:rtl/>
        </w:rPr>
        <w:t>ـ</w:t>
      </w:r>
      <w:r w:rsidRPr="00351B70">
        <w:rPr>
          <w:sz w:val="32"/>
          <w:rtl/>
        </w:rPr>
        <w:t>اء الراش</w:t>
      </w:r>
      <w:r w:rsidR="00D149C1" w:rsidRPr="00351B70">
        <w:rPr>
          <w:rFonts w:hint="cs"/>
          <w:sz w:val="32"/>
          <w:rtl/>
        </w:rPr>
        <w:t>ـ</w:t>
      </w:r>
      <w:r w:rsidRPr="00351B70">
        <w:rPr>
          <w:sz w:val="32"/>
          <w:rtl/>
        </w:rPr>
        <w:t>دين عاماً يش</w:t>
      </w:r>
      <w:r w:rsidR="00D149C1" w:rsidRPr="00351B70">
        <w:rPr>
          <w:rFonts w:hint="cs"/>
          <w:sz w:val="32"/>
          <w:rtl/>
        </w:rPr>
        <w:t>ـ</w:t>
      </w:r>
      <w:r w:rsidRPr="00351B70">
        <w:rPr>
          <w:sz w:val="32"/>
          <w:rtl/>
        </w:rPr>
        <w:t>مل كل خليفة راشد</w:t>
      </w:r>
      <w:r w:rsidR="00F45E07" w:rsidRPr="00351B70">
        <w:rPr>
          <w:rFonts w:hint="cs"/>
          <w:sz w:val="32"/>
          <w:rtl/>
          <w:lang w:bidi="ar-LB"/>
        </w:rPr>
        <w:t>،</w:t>
      </w:r>
      <w:r w:rsidRPr="00351B70">
        <w:rPr>
          <w:sz w:val="32"/>
          <w:rtl/>
        </w:rPr>
        <w:t xml:space="preserve"> وبهذا يس</w:t>
      </w:r>
      <w:r w:rsidR="00D149C1" w:rsidRPr="00351B70">
        <w:rPr>
          <w:rFonts w:hint="cs"/>
          <w:sz w:val="32"/>
          <w:rtl/>
        </w:rPr>
        <w:t>ـ</w:t>
      </w:r>
      <w:r w:rsidRPr="00351B70">
        <w:rPr>
          <w:sz w:val="32"/>
          <w:rtl/>
        </w:rPr>
        <w:t>ق</w:t>
      </w:r>
      <w:r w:rsidR="00D149C1" w:rsidRPr="00351B70">
        <w:rPr>
          <w:rFonts w:hint="cs"/>
          <w:sz w:val="32"/>
          <w:rtl/>
        </w:rPr>
        <w:t>ـ</w:t>
      </w:r>
      <w:r w:rsidRPr="00351B70">
        <w:rPr>
          <w:sz w:val="32"/>
          <w:rtl/>
        </w:rPr>
        <w:t>ط الاستدلال بهذا الحديث</w:t>
      </w:r>
      <w:r w:rsidR="00F45E07" w:rsidRPr="00351B70">
        <w:rPr>
          <w:rFonts w:hint="cs"/>
          <w:sz w:val="32"/>
          <w:rtl/>
          <w:lang w:bidi="ar-LB"/>
        </w:rPr>
        <w:t>؛</w:t>
      </w:r>
      <w:r w:rsidRPr="00351B70">
        <w:rPr>
          <w:sz w:val="32"/>
          <w:rtl/>
        </w:rPr>
        <w:t xml:space="preserve"> فلا يكون إجماع أبي بكر</w:t>
      </w:r>
      <w:r w:rsidR="00F45E07" w:rsidRPr="00351B70">
        <w:rPr>
          <w:rFonts w:hint="cs"/>
          <w:sz w:val="32"/>
          <w:rtl/>
          <w:lang w:bidi="ar-LB"/>
        </w:rPr>
        <w:t>،</w:t>
      </w:r>
      <w:r w:rsidRPr="00351B70">
        <w:rPr>
          <w:sz w:val="32"/>
          <w:rtl/>
        </w:rPr>
        <w:t xml:space="preserve"> وعمر</w:t>
      </w:r>
      <w:r w:rsidR="00F45E07" w:rsidRPr="00351B70">
        <w:rPr>
          <w:rFonts w:hint="cs"/>
          <w:sz w:val="32"/>
          <w:rtl/>
          <w:lang w:bidi="ar-LB"/>
        </w:rPr>
        <w:t>،</w:t>
      </w:r>
      <w:r w:rsidRPr="00351B70">
        <w:rPr>
          <w:sz w:val="32"/>
          <w:rtl/>
        </w:rPr>
        <w:t xml:space="preserve"> وعثمان</w:t>
      </w:r>
      <w:r w:rsidR="00F45E07" w:rsidRPr="00351B70">
        <w:rPr>
          <w:rFonts w:hint="cs"/>
          <w:sz w:val="32"/>
          <w:rtl/>
          <w:lang w:bidi="ar-LB"/>
        </w:rPr>
        <w:t>،</w:t>
      </w:r>
      <w:r w:rsidRPr="00351B70">
        <w:rPr>
          <w:sz w:val="32"/>
          <w:rtl/>
        </w:rPr>
        <w:t xml:space="preserve"> وعلي</w:t>
      </w:r>
      <w:r w:rsidR="00F45E07" w:rsidRPr="00351B70">
        <w:rPr>
          <w:rFonts w:hint="cs"/>
          <w:sz w:val="32"/>
          <w:rtl/>
          <w:lang w:bidi="ar-LB"/>
        </w:rPr>
        <w:t>،</w:t>
      </w:r>
      <w:r w:rsidRPr="00351B70">
        <w:rPr>
          <w:sz w:val="32"/>
          <w:rtl/>
        </w:rPr>
        <w:t xml:space="preserve"> دليلاً من الأدلة الشرعية.</w:t>
      </w:r>
    </w:p>
    <w:p w14:paraId="454A9AFC" w14:textId="77777777" w:rsidR="009A32DB" w:rsidRPr="00351B70" w:rsidRDefault="009A32DB" w:rsidP="00626633">
      <w:pPr>
        <w:widowControl w:val="0"/>
        <w:spacing w:line="442" w:lineRule="exact"/>
        <w:ind w:firstLine="567"/>
        <w:jc w:val="lowKashida"/>
        <w:rPr>
          <w:sz w:val="32"/>
          <w:rtl/>
        </w:rPr>
      </w:pPr>
      <w:r w:rsidRPr="00351B70">
        <w:rPr>
          <w:sz w:val="32"/>
          <w:rtl/>
        </w:rPr>
        <w:t>وأما إجماع أبي بكر وعمر فقد استدلوا عليه بقوله عليه السلام: «</w:t>
      </w:r>
      <w:r w:rsidR="00175C1E" w:rsidRPr="00351B70">
        <w:rPr>
          <w:b/>
          <w:bCs/>
          <w:sz w:val="28"/>
          <w:szCs w:val="28"/>
          <w:rtl/>
        </w:rPr>
        <w:t>اق</w:t>
      </w:r>
      <w:r w:rsidR="00175C1E" w:rsidRPr="00351B70">
        <w:rPr>
          <w:rFonts w:hint="cs"/>
          <w:b/>
          <w:bCs/>
          <w:sz w:val="28"/>
          <w:szCs w:val="28"/>
          <w:rtl/>
        </w:rPr>
        <w:t>ْ</w:t>
      </w:r>
      <w:r w:rsidR="00175C1E" w:rsidRPr="00351B70">
        <w:rPr>
          <w:b/>
          <w:bCs/>
          <w:sz w:val="28"/>
          <w:szCs w:val="28"/>
          <w:rtl/>
        </w:rPr>
        <w:t>ت</w:t>
      </w:r>
      <w:r w:rsidR="00175C1E" w:rsidRPr="00351B70">
        <w:rPr>
          <w:rFonts w:hint="cs"/>
          <w:b/>
          <w:bCs/>
          <w:sz w:val="28"/>
          <w:szCs w:val="28"/>
          <w:rtl/>
        </w:rPr>
        <w:t>َ</w:t>
      </w:r>
      <w:r w:rsidR="00175C1E" w:rsidRPr="00351B70">
        <w:rPr>
          <w:b/>
          <w:bCs/>
          <w:sz w:val="28"/>
          <w:szCs w:val="28"/>
          <w:rtl/>
        </w:rPr>
        <w:t>د</w:t>
      </w:r>
      <w:r w:rsidR="00175C1E" w:rsidRPr="00351B70">
        <w:rPr>
          <w:rFonts w:hint="cs"/>
          <w:b/>
          <w:bCs/>
          <w:sz w:val="28"/>
          <w:szCs w:val="28"/>
          <w:rtl/>
        </w:rPr>
        <w:t>ُ</w:t>
      </w:r>
      <w:r w:rsidR="00175C1E" w:rsidRPr="00351B70">
        <w:rPr>
          <w:b/>
          <w:bCs/>
          <w:sz w:val="28"/>
          <w:szCs w:val="28"/>
          <w:rtl/>
        </w:rPr>
        <w:t>وا ب</w:t>
      </w:r>
      <w:r w:rsidR="00175C1E" w:rsidRPr="00351B70">
        <w:rPr>
          <w:rFonts w:hint="cs"/>
          <w:b/>
          <w:bCs/>
          <w:sz w:val="28"/>
          <w:szCs w:val="28"/>
          <w:rtl/>
        </w:rPr>
        <w:t>ِ</w:t>
      </w:r>
      <w:r w:rsidR="00175C1E" w:rsidRPr="00351B70">
        <w:rPr>
          <w:b/>
          <w:bCs/>
          <w:sz w:val="28"/>
          <w:szCs w:val="28"/>
          <w:rtl/>
        </w:rPr>
        <w:t>الل</w:t>
      </w:r>
      <w:r w:rsidR="00175C1E" w:rsidRPr="00351B70">
        <w:rPr>
          <w:rFonts w:hint="cs"/>
          <w:b/>
          <w:bCs/>
          <w:sz w:val="28"/>
          <w:szCs w:val="28"/>
          <w:rtl/>
        </w:rPr>
        <w:t>َّ</w:t>
      </w:r>
      <w:r w:rsidR="00175C1E" w:rsidRPr="00351B70">
        <w:rPr>
          <w:b/>
          <w:bCs/>
          <w:sz w:val="28"/>
          <w:szCs w:val="28"/>
          <w:rtl/>
        </w:rPr>
        <w:t>ذ</w:t>
      </w:r>
      <w:r w:rsidR="00175C1E" w:rsidRPr="00351B70">
        <w:rPr>
          <w:rFonts w:hint="cs"/>
          <w:b/>
          <w:bCs/>
          <w:sz w:val="28"/>
          <w:szCs w:val="28"/>
          <w:rtl/>
        </w:rPr>
        <w:t>َ</w:t>
      </w:r>
      <w:r w:rsidR="00175C1E" w:rsidRPr="00351B70">
        <w:rPr>
          <w:b/>
          <w:bCs/>
          <w:sz w:val="28"/>
          <w:szCs w:val="28"/>
          <w:rtl/>
        </w:rPr>
        <w:t>ي</w:t>
      </w:r>
      <w:r w:rsidR="00175C1E" w:rsidRPr="00351B70">
        <w:rPr>
          <w:rFonts w:hint="cs"/>
          <w:b/>
          <w:bCs/>
          <w:sz w:val="28"/>
          <w:szCs w:val="28"/>
          <w:rtl/>
        </w:rPr>
        <w:t>ْ</w:t>
      </w:r>
      <w:r w:rsidR="00175C1E" w:rsidRPr="00351B70">
        <w:rPr>
          <w:b/>
          <w:bCs/>
          <w:sz w:val="28"/>
          <w:szCs w:val="28"/>
          <w:rtl/>
        </w:rPr>
        <w:t>ن</w:t>
      </w:r>
      <w:r w:rsidR="00175C1E" w:rsidRPr="00351B70">
        <w:rPr>
          <w:rFonts w:hint="cs"/>
          <w:b/>
          <w:bCs/>
          <w:sz w:val="28"/>
          <w:szCs w:val="28"/>
          <w:rtl/>
        </w:rPr>
        <w:t>ِ</w:t>
      </w:r>
      <w:r w:rsidR="00175C1E" w:rsidRPr="00351B70">
        <w:rPr>
          <w:b/>
          <w:bCs/>
          <w:sz w:val="28"/>
          <w:szCs w:val="28"/>
          <w:rtl/>
        </w:rPr>
        <w:t xml:space="preserve"> م</w:t>
      </w:r>
      <w:r w:rsidR="00175C1E" w:rsidRPr="00351B70">
        <w:rPr>
          <w:rFonts w:hint="cs"/>
          <w:b/>
          <w:bCs/>
          <w:sz w:val="28"/>
          <w:szCs w:val="28"/>
          <w:rtl/>
        </w:rPr>
        <w:t>ِ</w:t>
      </w:r>
      <w:r w:rsidR="00175C1E" w:rsidRPr="00351B70">
        <w:rPr>
          <w:b/>
          <w:bCs/>
          <w:sz w:val="28"/>
          <w:szCs w:val="28"/>
          <w:rtl/>
        </w:rPr>
        <w:t>ن</w:t>
      </w:r>
      <w:r w:rsidR="00175C1E" w:rsidRPr="00351B70">
        <w:rPr>
          <w:rFonts w:hint="cs"/>
          <w:b/>
          <w:bCs/>
          <w:sz w:val="28"/>
          <w:szCs w:val="28"/>
          <w:rtl/>
        </w:rPr>
        <w:t>ْ</w:t>
      </w:r>
      <w:r w:rsidR="00175C1E" w:rsidRPr="00351B70">
        <w:rPr>
          <w:b/>
          <w:bCs/>
          <w:sz w:val="28"/>
          <w:szCs w:val="28"/>
          <w:rtl/>
        </w:rPr>
        <w:t xml:space="preserve"> ب</w:t>
      </w:r>
      <w:r w:rsidR="00175C1E" w:rsidRPr="00351B70">
        <w:rPr>
          <w:rFonts w:hint="cs"/>
          <w:b/>
          <w:bCs/>
          <w:sz w:val="28"/>
          <w:szCs w:val="28"/>
          <w:rtl/>
        </w:rPr>
        <w:t>َ</w:t>
      </w:r>
      <w:r w:rsidR="00175C1E" w:rsidRPr="00351B70">
        <w:rPr>
          <w:b/>
          <w:bCs/>
          <w:sz w:val="28"/>
          <w:szCs w:val="28"/>
          <w:rtl/>
        </w:rPr>
        <w:t>ع</w:t>
      </w:r>
      <w:r w:rsidR="00175C1E" w:rsidRPr="00351B70">
        <w:rPr>
          <w:rFonts w:hint="cs"/>
          <w:b/>
          <w:bCs/>
          <w:sz w:val="28"/>
          <w:szCs w:val="28"/>
          <w:rtl/>
        </w:rPr>
        <w:t>ْ</w:t>
      </w:r>
      <w:r w:rsidR="00175C1E" w:rsidRPr="00351B70">
        <w:rPr>
          <w:b/>
          <w:bCs/>
          <w:sz w:val="28"/>
          <w:szCs w:val="28"/>
          <w:rtl/>
        </w:rPr>
        <w:t>د</w:t>
      </w:r>
      <w:r w:rsidR="00175C1E" w:rsidRPr="00351B70">
        <w:rPr>
          <w:rFonts w:hint="cs"/>
          <w:b/>
          <w:bCs/>
          <w:sz w:val="28"/>
          <w:szCs w:val="28"/>
          <w:rtl/>
        </w:rPr>
        <w:t>ِ</w:t>
      </w:r>
      <w:r w:rsidR="00175C1E" w:rsidRPr="00351B70">
        <w:rPr>
          <w:b/>
          <w:bCs/>
          <w:sz w:val="28"/>
          <w:szCs w:val="28"/>
          <w:rtl/>
        </w:rPr>
        <w:t>ي أ</w:t>
      </w:r>
      <w:r w:rsidR="00175C1E" w:rsidRPr="00351B70">
        <w:rPr>
          <w:rFonts w:hint="cs"/>
          <w:b/>
          <w:bCs/>
          <w:sz w:val="28"/>
          <w:szCs w:val="28"/>
          <w:rtl/>
        </w:rPr>
        <w:t>َ</w:t>
      </w:r>
      <w:r w:rsidR="00175C1E" w:rsidRPr="00351B70">
        <w:rPr>
          <w:b/>
          <w:bCs/>
          <w:sz w:val="28"/>
          <w:szCs w:val="28"/>
          <w:rtl/>
        </w:rPr>
        <w:t>ب</w:t>
      </w:r>
      <w:r w:rsidR="00175C1E" w:rsidRPr="00351B70">
        <w:rPr>
          <w:rFonts w:hint="cs"/>
          <w:b/>
          <w:bCs/>
          <w:sz w:val="28"/>
          <w:szCs w:val="28"/>
          <w:rtl/>
        </w:rPr>
        <w:t>ِ</w:t>
      </w:r>
      <w:r w:rsidR="00175C1E" w:rsidRPr="00351B70">
        <w:rPr>
          <w:b/>
          <w:bCs/>
          <w:sz w:val="28"/>
          <w:szCs w:val="28"/>
          <w:rtl/>
        </w:rPr>
        <w:t>ي ب</w:t>
      </w:r>
      <w:r w:rsidR="00175C1E" w:rsidRPr="00351B70">
        <w:rPr>
          <w:rFonts w:hint="cs"/>
          <w:b/>
          <w:bCs/>
          <w:sz w:val="28"/>
          <w:szCs w:val="28"/>
          <w:rtl/>
        </w:rPr>
        <w:t>َ</w:t>
      </w:r>
      <w:r w:rsidR="00175C1E" w:rsidRPr="00351B70">
        <w:rPr>
          <w:b/>
          <w:bCs/>
          <w:sz w:val="28"/>
          <w:szCs w:val="28"/>
          <w:rtl/>
        </w:rPr>
        <w:t>ك</w:t>
      </w:r>
      <w:r w:rsidR="00175C1E" w:rsidRPr="00351B70">
        <w:rPr>
          <w:rFonts w:hint="cs"/>
          <w:b/>
          <w:bCs/>
          <w:sz w:val="28"/>
          <w:szCs w:val="28"/>
          <w:rtl/>
        </w:rPr>
        <w:t>ْ</w:t>
      </w:r>
      <w:r w:rsidR="00175C1E" w:rsidRPr="00351B70">
        <w:rPr>
          <w:b/>
          <w:bCs/>
          <w:sz w:val="28"/>
          <w:szCs w:val="28"/>
          <w:rtl/>
        </w:rPr>
        <w:t>ر</w:t>
      </w:r>
      <w:r w:rsidR="00175C1E" w:rsidRPr="00351B70">
        <w:rPr>
          <w:rFonts w:hint="cs"/>
          <w:b/>
          <w:bCs/>
          <w:sz w:val="28"/>
          <w:szCs w:val="28"/>
          <w:rtl/>
        </w:rPr>
        <w:t>ٍ</w:t>
      </w:r>
      <w:r w:rsidR="00175C1E" w:rsidRPr="00351B70">
        <w:rPr>
          <w:b/>
          <w:bCs/>
          <w:sz w:val="28"/>
          <w:szCs w:val="28"/>
          <w:rtl/>
        </w:rPr>
        <w:t xml:space="preserve"> </w:t>
      </w:r>
      <w:r w:rsidR="00175C1E" w:rsidRPr="00351B70">
        <w:rPr>
          <w:b/>
          <w:bCs/>
          <w:sz w:val="28"/>
          <w:szCs w:val="28"/>
          <w:rtl/>
        </w:rPr>
        <w:lastRenderedPageBreak/>
        <w:t>و</w:t>
      </w:r>
      <w:r w:rsidR="00175C1E" w:rsidRPr="00351B70">
        <w:rPr>
          <w:rFonts w:hint="cs"/>
          <w:b/>
          <w:bCs/>
          <w:sz w:val="28"/>
          <w:szCs w:val="28"/>
          <w:rtl/>
        </w:rPr>
        <w:t>َ</w:t>
      </w:r>
      <w:r w:rsidR="00175C1E" w:rsidRPr="00351B70">
        <w:rPr>
          <w:b/>
          <w:bCs/>
          <w:sz w:val="28"/>
          <w:szCs w:val="28"/>
          <w:rtl/>
        </w:rPr>
        <w:t>ع</w:t>
      </w:r>
      <w:r w:rsidR="00175C1E" w:rsidRPr="00351B70">
        <w:rPr>
          <w:rFonts w:hint="cs"/>
          <w:b/>
          <w:bCs/>
          <w:sz w:val="28"/>
          <w:szCs w:val="28"/>
          <w:rtl/>
        </w:rPr>
        <w:t>ُ</w:t>
      </w:r>
      <w:r w:rsidR="00175C1E" w:rsidRPr="00351B70">
        <w:rPr>
          <w:b/>
          <w:bCs/>
          <w:sz w:val="28"/>
          <w:szCs w:val="28"/>
          <w:rtl/>
        </w:rPr>
        <w:t>م</w:t>
      </w:r>
      <w:r w:rsidR="00175C1E" w:rsidRPr="00351B70">
        <w:rPr>
          <w:rFonts w:hint="cs"/>
          <w:b/>
          <w:bCs/>
          <w:sz w:val="28"/>
          <w:szCs w:val="28"/>
          <w:rtl/>
        </w:rPr>
        <w:t>َ</w:t>
      </w:r>
      <w:r w:rsidR="00175C1E" w:rsidRPr="00351B70">
        <w:rPr>
          <w:b/>
          <w:bCs/>
          <w:sz w:val="28"/>
          <w:szCs w:val="28"/>
          <w:rtl/>
        </w:rPr>
        <w:t>ر</w:t>
      </w:r>
      <w:r w:rsidR="00175C1E" w:rsidRPr="00351B70">
        <w:rPr>
          <w:rFonts w:hint="cs"/>
          <w:b/>
          <w:bCs/>
          <w:sz w:val="28"/>
          <w:szCs w:val="28"/>
          <w:rtl/>
        </w:rPr>
        <w:t>َ</w:t>
      </w:r>
      <w:r w:rsidRPr="00351B70">
        <w:rPr>
          <w:sz w:val="32"/>
          <w:rtl/>
        </w:rPr>
        <w:t>»</w:t>
      </w:r>
      <w:r w:rsidR="00F45E07" w:rsidRPr="00351B70">
        <w:rPr>
          <w:rFonts w:hint="cs"/>
          <w:sz w:val="32"/>
          <w:rtl/>
          <w:lang w:bidi="ar-LB"/>
        </w:rPr>
        <w:t xml:space="preserve"> أخرجه الترمذي وأحمد</w:t>
      </w:r>
      <w:r w:rsidRPr="00351B70">
        <w:rPr>
          <w:sz w:val="32"/>
          <w:rtl/>
        </w:rPr>
        <w:t xml:space="preserve"> وهذا لا يصلح حجة</w:t>
      </w:r>
      <w:r w:rsidR="00F45E07" w:rsidRPr="00351B70">
        <w:rPr>
          <w:rFonts w:hint="cs"/>
          <w:sz w:val="32"/>
          <w:rtl/>
          <w:lang w:bidi="ar-LB"/>
        </w:rPr>
        <w:t>؛</w:t>
      </w:r>
      <w:r w:rsidRPr="00351B70">
        <w:rPr>
          <w:sz w:val="32"/>
          <w:rtl/>
        </w:rPr>
        <w:t xml:space="preserve"> لأنه خبر آحاد وهو ظني</w:t>
      </w:r>
      <w:r w:rsidR="00F45E07" w:rsidRPr="00351B70">
        <w:rPr>
          <w:rFonts w:hint="cs"/>
          <w:sz w:val="32"/>
          <w:rtl/>
          <w:lang w:bidi="ar-LB"/>
        </w:rPr>
        <w:t>،</w:t>
      </w:r>
      <w:r w:rsidRPr="00351B70">
        <w:rPr>
          <w:sz w:val="32"/>
          <w:rtl/>
        </w:rPr>
        <w:t xml:space="preserve"> ولأنه لا يزيد عن كونه طلب اقتداء بهما للدلالة على فضلهما</w:t>
      </w:r>
      <w:r w:rsidR="00F45E07" w:rsidRPr="00351B70">
        <w:rPr>
          <w:rFonts w:hint="cs"/>
          <w:sz w:val="32"/>
          <w:rtl/>
          <w:lang w:bidi="ar-LB"/>
        </w:rPr>
        <w:t>،</w:t>
      </w:r>
      <w:r w:rsidRPr="00351B70">
        <w:rPr>
          <w:sz w:val="32"/>
          <w:rtl/>
        </w:rPr>
        <w:t xml:space="preserve"> كما طلب الاقتداء بالصحابة كلهم في حديث: «</w:t>
      </w:r>
      <w:r w:rsidR="00626633" w:rsidRPr="00351B70">
        <w:rPr>
          <w:b/>
          <w:bCs/>
          <w:sz w:val="28"/>
          <w:szCs w:val="28"/>
          <w:rtl/>
        </w:rPr>
        <w:t>أ</w:t>
      </w:r>
      <w:r w:rsidR="00626633" w:rsidRPr="00351B70">
        <w:rPr>
          <w:rFonts w:hint="cs"/>
          <w:b/>
          <w:bCs/>
          <w:sz w:val="28"/>
          <w:szCs w:val="28"/>
          <w:rtl/>
        </w:rPr>
        <w:t>َ</w:t>
      </w:r>
      <w:r w:rsidR="00626633" w:rsidRPr="00351B70">
        <w:rPr>
          <w:b/>
          <w:bCs/>
          <w:sz w:val="28"/>
          <w:szCs w:val="28"/>
          <w:rtl/>
        </w:rPr>
        <w:t>ص</w:t>
      </w:r>
      <w:r w:rsidR="00626633" w:rsidRPr="00351B70">
        <w:rPr>
          <w:rFonts w:hint="cs"/>
          <w:b/>
          <w:bCs/>
          <w:sz w:val="28"/>
          <w:szCs w:val="28"/>
          <w:rtl/>
        </w:rPr>
        <w:t>ْ</w:t>
      </w:r>
      <w:r w:rsidR="00626633" w:rsidRPr="00351B70">
        <w:rPr>
          <w:b/>
          <w:bCs/>
          <w:sz w:val="28"/>
          <w:szCs w:val="28"/>
          <w:rtl/>
        </w:rPr>
        <w:t>ح</w:t>
      </w:r>
      <w:r w:rsidR="00626633" w:rsidRPr="00351B70">
        <w:rPr>
          <w:rFonts w:hint="cs"/>
          <w:b/>
          <w:bCs/>
          <w:sz w:val="28"/>
          <w:szCs w:val="28"/>
          <w:rtl/>
        </w:rPr>
        <w:t>َ</w:t>
      </w:r>
      <w:r w:rsidR="00626633" w:rsidRPr="00351B70">
        <w:rPr>
          <w:b/>
          <w:bCs/>
          <w:sz w:val="28"/>
          <w:szCs w:val="28"/>
          <w:rtl/>
        </w:rPr>
        <w:t>اب</w:t>
      </w:r>
      <w:r w:rsidR="00626633" w:rsidRPr="00351B70">
        <w:rPr>
          <w:rFonts w:hint="cs"/>
          <w:b/>
          <w:bCs/>
          <w:sz w:val="28"/>
          <w:szCs w:val="28"/>
          <w:rtl/>
        </w:rPr>
        <w:t>ِ</w:t>
      </w:r>
      <w:r w:rsidR="00626633" w:rsidRPr="00351B70">
        <w:rPr>
          <w:b/>
          <w:bCs/>
          <w:sz w:val="28"/>
          <w:szCs w:val="28"/>
          <w:rtl/>
        </w:rPr>
        <w:t>ي ك</w:t>
      </w:r>
      <w:r w:rsidR="00626633" w:rsidRPr="00351B70">
        <w:rPr>
          <w:rFonts w:hint="cs"/>
          <w:b/>
          <w:bCs/>
          <w:sz w:val="28"/>
          <w:szCs w:val="28"/>
          <w:rtl/>
        </w:rPr>
        <w:t>َ</w:t>
      </w:r>
      <w:r w:rsidR="00626633" w:rsidRPr="00351B70">
        <w:rPr>
          <w:b/>
          <w:bCs/>
          <w:sz w:val="28"/>
          <w:szCs w:val="28"/>
          <w:rtl/>
        </w:rPr>
        <w:t>الن</w:t>
      </w:r>
      <w:r w:rsidR="00626633" w:rsidRPr="00351B70">
        <w:rPr>
          <w:rFonts w:hint="cs"/>
          <w:b/>
          <w:bCs/>
          <w:sz w:val="28"/>
          <w:szCs w:val="28"/>
          <w:rtl/>
        </w:rPr>
        <w:t>ُّ</w:t>
      </w:r>
      <w:r w:rsidR="00626633" w:rsidRPr="00351B70">
        <w:rPr>
          <w:b/>
          <w:bCs/>
          <w:sz w:val="28"/>
          <w:szCs w:val="28"/>
          <w:rtl/>
        </w:rPr>
        <w:t>ج</w:t>
      </w:r>
      <w:r w:rsidR="00626633" w:rsidRPr="00351B70">
        <w:rPr>
          <w:rFonts w:hint="cs"/>
          <w:b/>
          <w:bCs/>
          <w:sz w:val="28"/>
          <w:szCs w:val="28"/>
          <w:rtl/>
        </w:rPr>
        <w:t>ُ</w:t>
      </w:r>
      <w:r w:rsidR="00626633" w:rsidRPr="00351B70">
        <w:rPr>
          <w:b/>
          <w:bCs/>
          <w:sz w:val="28"/>
          <w:szCs w:val="28"/>
          <w:rtl/>
        </w:rPr>
        <w:t>وم</w:t>
      </w:r>
      <w:r w:rsidR="00626633" w:rsidRPr="00351B70">
        <w:rPr>
          <w:rFonts w:hint="cs"/>
          <w:b/>
          <w:bCs/>
          <w:sz w:val="28"/>
          <w:szCs w:val="28"/>
          <w:rtl/>
        </w:rPr>
        <w:t>ِ</w:t>
      </w:r>
      <w:r w:rsidRPr="00351B70">
        <w:rPr>
          <w:sz w:val="32"/>
          <w:rtl/>
        </w:rPr>
        <w:t>»</w:t>
      </w:r>
      <w:r w:rsidR="00F45E07" w:rsidRPr="00351B70">
        <w:rPr>
          <w:rFonts w:hint="cs"/>
          <w:sz w:val="32"/>
          <w:rtl/>
          <w:lang w:bidi="ar-LB"/>
        </w:rPr>
        <w:t>،</w:t>
      </w:r>
      <w:r w:rsidRPr="00351B70">
        <w:rPr>
          <w:sz w:val="32"/>
          <w:rtl/>
        </w:rPr>
        <w:t xml:space="preserve"> فهو يدل على فضلهما</w:t>
      </w:r>
      <w:r w:rsidR="00F45E07" w:rsidRPr="00351B70">
        <w:rPr>
          <w:rFonts w:hint="cs"/>
          <w:sz w:val="32"/>
          <w:rtl/>
          <w:lang w:bidi="ar-LB"/>
        </w:rPr>
        <w:t>،</w:t>
      </w:r>
      <w:r w:rsidRPr="00351B70">
        <w:rPr>
          <w:sz w:val="32"/>
          <w:rtl/>
        </w:rPr>
        <w:t xml:space="preserve"> وعلى الاقتداء بهما</w:t>
      </w:r>
      <w:r w:rsidR="00F45E07" w:rsidRPr="00351B70">
        <w:rPr>
          <w:rFonts w:hint="cs"/>
          <w:sz w:val="32"/>
          <w:rtl/>
          <w:lang w:bidi="ar-LB"/>
        </w:rPr>
        <w:t>،</w:t>
      </w:r>
      <w:r w:rsidRPr="00351B70">
        <w:rPr>
          <w:sz w:val="32"/>
          <w:rtl/>
        </w:rPr>
        <w:t xml:space="preserve"> ولا دلالة فيه على كون كلامهما دليلاً شرعياً</w:t>
      </w:r>
      <w:r w:rsidR="00F45E07" w:rsidRPr="00351B70">
        <w:rPr>
          <w:rFonts w:hint="cs"/>
          <w:sz w:val="32"/>
          <w:rtl/>
          <w:lang w:bidi="ar-LB"/>
        </w:rPr>
        <w:t>؛</w:t>
      </w:r>
      <w:r w:rsidRPr="00351B70">
        <w:rPr>
          <w:sz w:val="32"/>
          <w:rtl/>
        </w:rPr>
        <w:t xml:space="preserve"> فيسقط الاستدلال به.</w:t>
      </w:r>
    </w:p>
    <w:p w14:paraId="5A288618" w14:textId="77777777" w:rsidR="009A32DB" w:rsidRPr="00351B70" w:rsidRDefault="009A32DB" w:rsidP="00280A52">
      <w:pPr>
        <w:widowControl w:val="0"/>
        <w:spacing w:line="442" w:lineRule="exact"/>
        <w:ind w:firstLine="567"/>
        <w:jc w:val="lowKashida"/>
        <w:rPr>
          <w:sz w:val="32"/>
          <w:rtl/>
        </w:rPr>
      </w:pPr>
      <w:r w:rsidRPr="00351B70">
        <w:rPr>
          <w:sz w:val="32"/>
          <w:rtl/>
        </w:rPr>
        <w:t>ومن هذا كله يتبين أن كل إجماع غير إجماع الصحابة ليس دليلاً شرعياً</w:t>
      </w:r>
      <w:r w:rsidR="00F45E07" w:rsidRPr="00351B70">
        <w:rPr>
          <w:rFonts w:hint="cs"/>
          <w:sz w:val="32"/>
          <w:rtl/>
          <w:lang w:bidi="ar-LB"/>
        </w:rPr>
        <w:t>،</w:t>
      </w:r>
      <w:r w:rsidRPr="00351B70">
        <w:rPr>
          <w:sz w:val="32"/>
          <w:rtl/>
        </w:rPr>
        <w:t xml:space="preserve"> ولا يعتبر من الأدلة الشرعية مطلقاً. والأصل أن لا يرجع إلى قول أحد سوى الصادق المؤيد بالمعجزة لتطرق الخطأ والكذب إلى من عداه</w:t>
      </w:r>
      <w:r w:rsidR="00311CBE" w:rsidRPr="00351B70">
        <w:rPr>
          <w:rFonts w:hint="cs"/>
          <w:sz w:val="32"/>
          <w:rtl/>
        </w:rPr>
        <w:t>.</w:t>
      </w:r>
      <w:r w:rsidRPr="00351B70">
        <w:rPr>
          <w:sz w:val="32"/>
          <w:rtl/>
        </w:rPr>
        <w:t xml:space="preserve"> غير أن الصحابة</w:t>
      </w:r>
      <w:r w:rsidR="00F45E07" w:rsidRPr="00351B70">
        <w:rPr>
          <w:rFonts w:hint="cs"/>
          <w:sz w:val="32"/>
          <w:rtl/>
          <w:lang w:bidi="ar-LB"/>
        </w:rPr>
        <w:t>،</w:t>
      </w:r>
      <w:r w:rsidRPr="00351B70">
        <w:rPr>
          <w:sz w:val="32"/>
          <w:rtl/>
        </w:rPr>
        <w:t xml:space="preserve"> رضوان الله عليهم</w:t>
      </w:r>
      <w:r w:rsidR="00F45E07" w:rsidRPr="00351B70">
        <w:rPr>
          <w:rFonts w:hint="cs"/>
          <w:sz w:val="32"/>
          <w:rtl/>
          <w:lang w:bidi="ar-LB"/>
        </w:rPr>
        <w:t>،</w:t>
      </w:r>
      <w:r w:rsidRPr="00351B70">
        <w:rPr>
          <w:sz w:val="32"/>
          <w:rtl/>
        </w:rPr>
        <w:t xml:space="preserve"> قد تعلق بإجماعهم صحة الدين وحفظ القرآن</w:t>
      </w:r>
      <w:r w:rsidR="00F45E07" w:rsidRPr="00351B70">
        <w:rPr>
          <w:rFonts w:hint="cs"/>
          <w:sz w:val="32"/>
          <w:rtl/>
          <w:lang w:bidi="ar-LB"/>
        </w:rPr>
        <w:t>،</w:t>
      </w:r>
      <w:r w:rsidRPr="00351B70">
        <w:rPr>
          <w:sz w:val="32"/>
          <w:rtl/>
        </w:rPr>
        <w:t xml:space="preserve"> فاقتضى ذلك استحالة الخطأ على إجماعهم</w:t>
      </w:r>
      <w:r w:rsidR="00F45E07" w:rsidRPr="00351B70">
        <w:rPr>
          <w:rFonts w:hint="cs"/>
          <w:sz w:val="32"/>
          <w:rtl/>
          <w:lang w:bidi="ar-LB"/>
        </w:rPr>
        <w:t>؛</w:t>
      </w:r>
      <w:r w:rsidRPr="00351B70">
        <w:rPr>
          <w:sz w:val="32"/>
          <w:rtl/>
        </w:rPr>
        <w:t xml:space="preserve"> لاستحالة الخطأ على الدين</w:t>
      </w:r>
      <w:r w:rsidR="00F45E07" w:rsidRPr="00351B70">
        <w:rPr>
          <w:rFonts w:hint="cs"/>
          <w:sz w:val="32"/>
          <w:rtl/>
          <w:lang w:bidi="ar-LB"/>
        </w:rPr>
        <w:t>،</w:t>
      </w:r>
      <w:r w:rsidRPr="00351B70">
        <w:rPr>
          <w:sz w:val="32"/>
          <w:rtl/>
        </w:rPr>
        <w:t xml:space="preserve"> ولاستحالة الخطأ على القرآن، فكانت عصمة إجماعهم عن الخطأ ليست آتية من كونهم صحابة</w:t>
      </w:r>
      <w:r w:rsidR="00F45E07" w:rsidRPr="00351B70">
        <w:rPr>
          <w:rFonts w:hint="cs"/>
          <w:sz w:val="32"/>
          <w:rtl/>
          <w:lang w:bidi="ar-LB"/>
        </w:rPr>
        <w:t>،</w:t>
      </w:r>
      <w:r w:rsidRPr="00351B70">
        <w:rPr>
          <w:sz w:val="32"/>
          <w:rtl/>
        </w:rPr>
        <w:t xml:space="preserve"> فإنه ليس هناك أحد معصوم عن الخطأ سوى الأنبياء، وإنما أتت عصمة إجماعهم عن الخطأ من ناحية عصمة الخطأ على الدين</w:t>
      </w:r>
      <w:r w:rsidR="00F45E07" w:rsidRPr="00351B70">
        <w:rPr>
          <w:rFonts w:hint="cs"/>
          <w:sz w:val="32"/>
          <w:rtl/>
          <w:lang w:bidi="ar-LB"/>
        </w:rPr>
        <w:t>،</w:t>
      </w:r>
      <w:r w:rsidRPr="00351B70">
        <w:rPr>
          <w:sz w:val="32"/>
          <w:rtl/>
        </w:rPr>
        <w:t xml:space="preserve"> وعصمة القرآن أن يأتيه الباطل، فكما أن العصمة في التبليغ عن الخطأ اقتضت عصمة الأنبياء، كذلك عصمة الدين الذي عنهم أخذناه عن الخطأ</w:t>
      </w:r>
      <w:r w:rsidR="00F45E07" w:rsidRPr="00351B70">
        <w:rPr>
          <w:rFonts w:hint="cs"/>
          <w:sz w:val="32"/>
          <w:rtl/>
          <w:lang w:bidi="ar-LB"/>
        </w:rPr>
        <w:t>،</w:t>
      </w:r>
      <w:r w:rsidRPr="00351B70">
        <w:rPr>
          <w:sz w:val="32"/>
          <w:rtl/>
        </w:rPr>
        <w:t xml:space="preserve"> وعصمة القرآن الذي نقلوه لنا عن الخطأ اقتضت عصمة إجماعهم عن الخطأ</w:t>
      </w:r>
      <w:r w:rsidR="00F45E07" w:rsidRPr="00351B70">
        <w:rPr>
          <w:rFonts w:hint="cs"/>
          <w:sz w:val="32"/>
          <w:rtl/>
          <w:lang w:bidi="ar-LB"/>
        </w:rPr>
        <w:t>؛</w:t>
      </w:r>
      <w:r w:rsidRPr="00351B70">
        <w:rPr>
          <w:sz w:val="32"/>
          <w:rtl/>
        </w:rPr>
        <w:t xml:space="preserve"> ولذلك كان إجماعهم حجة لاستحالة الخطأ على إجماعهم</w:t>
      </w:r>
      <w:r w:rsidR="00F45E07" w:rsidRPr="00351B70">
        <w:rPr>
          <w:rFonts w:hint="cs"/>
          <w:sz w:val="32"/>
          <w:rtl/>
          <w:lang w:bidi="ar-LB"/>
        </w:rPr>
        <w:t>؛</w:t>
      </w:r>
      <w:r w:rsidRPr="00351B70">
        <w:rPr>
          <w:sz w:val="32"/>
          <w:rtl/>
        </w:rPr>
        <w:t xml:space="preserve"> وذلك لأنه لو لم يكن مستحيلاً على إجماع الصحابة الخطأ لجاز أن يجمعوا على كتم شيء من القرآن، أو على إدخال شيء في القرآن ليس منه، أي لجاز أن يزيدوا عليه أو ينقصوا منه، ولجاز أن يجمعوا على الكذب على رسول الله، ولجاز أن يخطئوا في نقل شيء على أنه من القرآن وهو ليس من القرآن، ولجاز أن يكتموا شيئاً من الدين، أو يدخلوا على الدين ما ليس منه، وهذا كله مناف لصحة الدين المقطوع بها بالدليل القطعي، ومناف لكون القرآن لا يأتيه الباطل من بين يديه ولا من خلفه</w:t>
      </w:r>
      <w:r w:rsidR="00311CBE" w:rsidRPr="00351B70">
        <w:rPr>
          <w:rFonts w:hint="cs"/>
          <w:sz w:val="32"/>
          <w:rtl/>
        </w:rPr>
        <w:t>؛</w:t>
      </w:r>
      <w:r w:rsidRPr="00351B70">
        <w:rPr>
          <w:sz w:val="32"/>
          <w:rtl/>
        </w:rPr>
        <w:t xml:space="preserve"> فكان لا بد أن يكون الخطأ مستحيلاً على إجماعهم فيما ينقلونه لنا من الدين ومن القرآن</w:t>
      </w:r>
      <w:r w:rsidR="00F45E07" w:rsidRPr="00351B70">
        <w:rPr>
          <w:rFonts w:hint="cs"/>
          <w:sz w:val="32"/>
          <w:rtl/>
          <w:lang w:bidi="ar-LB"/>
        </w:rPr>
        <w:t>؛</w:t>
      </w:r>
      <w:r w:rsidRPr="00351B70">
        <w:rPr>
          <w:sz w:val="32"/>
          <w:rtl/>
        </w:rPr>
        <w:t xml:space="preserve"> ولذلك كان إجماعهم دليلاً شرعياً، ومن عداهم ليس كذلك</w:t>
      </w:r>
      <w:r w:rsidR="00F45E07" w:rsidRPr="00351B70">
        <w:rPr>
          <w:rFonts w:hint="cs"/>
          <w:sz w:val="32"/>
          <w:rtl/>
          <w:lang w:bidi="ar-LB"/>
        </w:rPr>
        <w:t>؛</w:t>
      </w:r>
      <w:r w:rsidRPr="00351B70">
        <w:rPr>
          <w:sz w:val="32"/>
          <w:rtl/>
        </w:rPr>
        <w:t xml:space="preserve"> ولهذا كان إجماع الصحابة وحده دليلاً شرعياً</w:t>
      </w:r>
      <w:r w:rsidR="00F45E07" w:rsidRPr="00351B70">
        <w:rPr>
          <w:rFonts w:hint="cs"/>
          <w:sz w:val="32"/>
          <w:rtl/>
          <w:lang w:bidi="ar-LB"/>
        </w:rPr>
        <w:t>،</w:t>
      </w:r>
      <w:r w:rsidRPr="00351B70">
        <w:rPr>
          <w:sz w:val="32"/>
          <w:rtl/>
        </w:rPr>
        <w:t xml:space="preserve"> وما عداه من إجماع ليس دليلاً شرعياً.</w:t>
      </w:r>
    </w:p>
    <w:p w14:paraId="5FAD2AAC" w14:textId="77777777" w:rsidR="009A32DB" w:rsidRPr="00351B70" w:rsidRDefault="009A32DB" w:rsidP="00280A52">
      <w:pPr>
        <w:widowControl w:val="0"/>
        <w:spacing w:before="242" w:after="200" w:line="442" w:lineRule="exact"/>
        <w:jc w:val="center"/>
        <w:rPr>
          <w:b/>
          <w:bCs/>
          <w:sz w:val="32"/>
          <w:rtl/>
        </w:rPr>
      </w:pPr>
      <w:r w:rsidRPr="00351B70">
        <w:rPr>
          <w:b/>
          <w:bCs/>
          <w:sz w:val="32"/>
          <w:rtl/>
        </w:rPr>
        <w:t>الإجما</w:t>
      </w:r>
      <w:r w:rsidRPr="00351B70">
        <w:rPr>
          <w:b/>
          <w:bCs/>
          <w:spacing w:val="-35"/>
          <w:sz w:val="32"/>
          <w:rtl/>
        </w:rPr>
        <w:t>ع</w:t>
      </w:r>
      <w:r w:rsidRPr="00351B70">
        <w:rPr>
          <w:b/>
          <w:bCs/>
          <w:sz w:val="32"/>
          <w:rtl/>
        </w:rPr>
        <w:t xml:space="preserve"> السكوتي</w:t>
      </w:r>
    </w:p>
    <w:p w14:paraId="114AEE2A" w14:textId="77777777" w:rsidR="009A32DB" w:rsidRPr="00351B70" w:rsidRDefault="009A32DB" w:rsidP="00280A52">
      <w:pPr>
        <w:widowControl w:val="0"/>
        <w:spacing w:line="442" w:lineRule="exact"/>
        <w:ind w:firstLine="567"/>
        <w:jc w:val="lowKashida"/>
        <w:rPr>
          <w:sz w:val="32"/>
          <w:rtl/>
        </w:rPr>
      </w:pPr>
      <w:r w:rsidRPr="00351B70">
        <w:rPr>
          <w:sz w:val="32"/>
          <w:rtl/>
        </w:rPr>
        <w:t>الإجماع السكوتي هو أن يذهب واحد من الصحابة إلى حكم ويعرف به الصحابة ولم ينكر عليه منكر، فيكون سكوتهم إجماعاً</w:t>
      </w:r>
      <w:r w:rsidR="00F45E07" w:rsidRPr="00351B70">
        <w:rPr>
          <w:rFonts w:hint="cs"/>
          <w:sz w:val="32"/>
          <w:rtl/>
          <w:lang w:bidi="ar-LB"/>
        </w:rPr>
        <w:t>،</w:t>
      </w:r>
      <w:r w:rsidRPr="00351B70">
        <w:rPr>
          <w:sz w:val="32"/>
          <w:rtl/>
        </w:rPr>
        <w:t xml:space="preserve"> ويقال له الإجماع السكوتي مقابل الإجماع القولي، أي كما أن الصحابة إذا اجمعوا على رأي في حادثة من الحوادث</w:t>
      </w:r>
      <w:r w:rsidR="00311CBE" w:rsidRPr="00351B70">
        <w:rPr>
          <w:rFonts w:hint="cs"/>
          <w:sz w:val="32"/>
          <w:rtl/>
        </w:rPr>
        <w:t>،</w:t>
      </w:r>
      <w:r w:rsidRPr="00351B70">
        <w:rPr>
          <w:sz w:val="32"/>
          <w:rtl/>
        </w:rPr>
        <w:t xml:space="preserve"> فاتفقوا كلهم على أن الحكم الشرعي في شأنها كذا، كذلك إذا ذهب أحد الصحابة إلى حكم في مسألة من المسائل</w:t>
      </w:r>
      <w:r w:rsidR="000B224C" w:rsidRPr="00351B70">
        <w:rPr>
          <w:rFonts w:hint="cs"/>
          <w:sz w:val="32"/>
          <w:rtl/>
          <w:lang w:bidi="ar-LB"/>
        </w:rPr>
        <w:t>،</w:t>
      </w:r>
      <w:r w:rsidRPr="00351B70">
        <w:rPr>
          <w:sz w:val="32"/>
          <w:rtl/>
        </w:rPr>
        <w:t xml:space="preserve"> وعرف به الصحابة</w:t>
      </w:r>
      <w:r w:rsidR="000B224C" w:rsidRPr="00351B70">
        <w:rPr>
          <w:rFonts w:hint="cs"/>
          <w:sz w:val="32"/>
          <w:rtl/>
          <w:lang w:bidi="ar-LB"/>
        </w:rPr>
        <w:t>،</w:t>
      </w:r>
      <w:r w:rsidRPr="00351B70">
        <w:rPr>
          <w:sz w:val="32"/>
          <w:rtl/>
        </w:rPr>
        <w:t xml:space="preserve"> ولم ينكر عليه منكر</w:t>
      </w:r>
      <w:r w:rsidR="000B224C" w:rsidRPr="00351B70">
        <w:rPr>
          <w:rFonts w:hint="cs"/>
          <w:sz w:val="32"/>
          <w:rtl/>
          <w:lang w:bidi="ar-LB"/>
        </w:rPr>
        <w:t>،</w:t>
      </w:r>
      <w:r w:rsidRPr="00351B70">
        <w:rPr>
          <w:sz w:val="32"/>
          <w:rtl/>
        </w:rPr>
        <w:t xml:space="preserve"> كان إجماعهم على السكوت إجماعاً معتبراً</w:t>
      </w:r>
      <w:r w:rsidR="000B224C" w:rsidRPr="00351B70">
        <w:rPr>
          <w:rFonts w:hint="cs"/>
          <w:sz w:val="32"/>
          <w:rtl/>
          <w:lang w:bidi="ar-LB"/>
        </w:rPr>
        <w:t>.</w:t>
      </w:r>
      <w:r w:rsidRPr="00351B70">
        <w:rPr>
          <w:sz w:val="32"/>
          <w:rtl/>
        </w:rPr>
        <w:t xml:space="preserve"> والإجماع السكوتي كالإجماع القولي دليل شرعي</w:t>
      </w:r>
      <w:r w:rsidR="00311CBE" w:rsidRPr="00351B70">
        <w:rPr>
          <w:rFonts w:hint="cs"/>
          <w:sz w:val="32"/>
          <w:rtl/>
        </w:rPr>
        <w:t>،</w:t>
      </w:r>
      <w:r w:rsidRPr="00351B70">
        <w:rPr>
          <w:sz w:val="32"/>
          <w:rtl/>
        </w:rPr>
        <w:t xml:space="preserve"> ولكن إذا استوفى شروطه كلها، وإذا لم يستوف شرطاً من شروطه لا يعتبر إجماعاً</w:t>
      </w:r>
      <w:r w:rsidR="000B224C" w:rsidRPr="00351B70">
        <w:rPr>
          <w:rFonts w:hint="cs"/>
          <w:sz w:val="32"/>
          <w:rtl/>
          <w:lang w:bidi="ar-LB"/>
        </w:rPr>
        <w:t>،</w:t>
      </w:r>
      <w:r w:rsidRPr="00351B70">
        <w:rPr>
          <w:sz w:val="32"/>
          <w:rtl/>
        </w:rPr>
        <w:t xml:space="preserve"> ولا يحتج به.</w:t>
      </w:r>
    </w:p>
    <w:p w14:paraId="029F8765" w14:textId="77777777" w:rsidR="009A32DB" w:rsidRPr="00351B70" w:rsidRDefault="009A32DB" w:rsidP="00280A52">
      <w:pPr>
        <w:widowControl w:val="0"/>
        <w:spacing w:line="442" w:lineRule="exact"/>
        <w:ind w:firstLine="567"/>
        <w:jc w:val="lowKashida"/>
        <w:rPr>
          <w:sz w:val="32"/>
          <w:rtl/>
        </w:rPr>
      </w:pPr>
      <w:r w:rsidRPr="00351B70">
        <w:rPr>
          <w:sz w:val="32"/>
          <w:rtl/>
        </w:rPr>
        <w:t>ويشترط في الإجماع السكوتي شروط:</w:t>
      </w:r>
    </w:p>
    <w:p w14:paraId="3D19E1C4" w14:textId="77777777" w:rsidR="009A32DB" w:rsidRPr="00351B70" w:rsidRDefault="009A32DB" w:rsidP="00280A52">
      <w:pPr>
        <w:widowControl w:val="0"/>
        <w:spacing w:line="442" w:lineRule="exact"/>
        <w:ind w:firstLine="567"/>
        <w:jc w:val="lowKashida"/>
        <w:rPr>
          <w:sz w:val="32"/>
          <w:rtl/>
        </w:rPr>
      </w:pPr>
      <w:r w:rsidRPr="00351B70">
        <w:rPr>
          <w:sz w:val="32"/>
          <w:rtl/>
        </w:rPr>
        <w:t>أحدها: أن يكون الحكم الشرعي مما ينكر عادة ولا يسكت عليه الصحابة</w:t>
      </w:r>
      <w:r w:rsidR="00311CBE" w:rsidRPr="00351B70">
        <w:rPr>
          <w:rFonts w:hint="cs"/>
          <w:sz w:val="32"/>
          <w:rtl/>
        </w:rPr>
        <w:t>؛</w:t>
      </w:r>
      <w:r w:rsidRPr="00351B70">
        <w:rPr>
          <w:sz w:val="32"/>
          <w:rtl/>
        </w:rPr>
        <w:t xml:space="preserve"> وذلك لاستحالة </w:t>
      </w:r>
      <w:r w:rsidRPr="00351B70">
        <w:rPr>
          <w:sz w:val="32"/>
          <w:rtl/>
        </w:rPr>
        <w:lastRenderedPageBreak/>
        <w:t>إجماع الصحابة على السكوت على منكر. فإن كان مما لا ينكر عادة</w:t>
      </w:r>
      <w:r w:rsidR="00311CBE" w:rsidRPr="00351B70">
        <w:rPr>
          <w:rFonts w:hint="cs"/>
          <w:sz w:val="32"/>
          <w:rtl/>
        </w:rPr>
        <w:t>،</w:t>
      </w:r>
      <w:r w:rsidRPr="00351B70">
        <w:rPr>
          <w:sz w:val="32"/>
          <w:rtl/>
        </w:rPr>
        <w:t xml:space="preserve"> فإن سكوت الصحابة عنه لا يعتبر إجماعاً، ومثال الإجماع السكوتي أخذ عمر الأرض من بلال</w:t>
      </w:r>
      <w:r w:rsidR="000B224C" w:rsidRPr="00351B70">
        <w:rPr>
          <w:rFonts w:hint="cs"/>
          <w:sz w:val="32"/>
          <w:rtl/>
          <w:lang w:bidi="ar-LB"/>
        </w:rPr>
        <w:t>؛</w:t>
      </w:r>
      <w:r w:rsidRPr="00351B70">
        <w:rPr>
          <w:sz w:val="32"/>
          <w:rtl/>
        </w:rPr>
        <w:t xml:space="preserve"> لأنه أهملها ثلاث سنين</w:t>
      </w:r>
      <w:r w:rsidR="000B224C" w:rsidRPr="00351B70">
        <w:rPr>
          <w:rFonts w:hint="cs"/>
          <w:sz w:val="32"/>
          <w:rtl/>
          <w:lang w:bidi="ar-LB"/>
        </w:rPr>
        <w:t>،</w:t>
      </w:r>
      <w:r w:rsidRPr="00351B70">
        <w:rPr>
          <w:sz w:val="32"/>
          <w:rtl/>
        </w:rPr>
        <w:t xml:space="preserve"> وسكوت الصحابة عن ذلك، فقد حدث يونس عن محمد بن إسحاق عن عبد الله بن أبي بكر قال: «</w:t>
      </w:r>
      <w:r w:rsidRPr="00351B70">
        <w:rPr>
          <w:b/>
          <w:bCs/>
          <w:sz w:val="28"/>
          <w:szCs w:val="28"/>
          <w:rtl/>
        </w:rPr>
        <w:t>جاء بلال بن الحارث ال</w:t>
      </w:r>
      <w:r w:rsidR="003F1449" w:rsidRPr="00351B70">
        <w:rPr>
          <w:rFonts w:hint="cs"/>
          <w:b/>
          <w:bCs/>
          <w:sz w:val="28"/>
          <w:szCs w:val="28"/>
          <w:rtl/>
        </w:rPr>
        <w:t>ْ</w:t>
      </w:r>
      <w:r w:rsidRPr="00351B70">
        <w:rPr>
          <w:b/>
          <w:bCs/>
          <w:sz w:val="28"/>
          <w:szCs w:val="28"/>
          <w:rtl/>
        </w:rPr>
        <w:t>م</w:t>
      </w:r>
      <w:r w:rsidR="003F1449" w:rsidRPr="00351B70">
        <w:rPr>
          <w:rFonts w:hint="cs"/>
          <w:b/>
          <w:bCs/>
          <w:sz w:val="28"/>
          <w:szCs w:val="28"/>
          <w:rtl/>
        </w:rPr>
        <w:t>ُ</w:t>
      </w:r>
      <w:r w:rsidRPr="00351B70">
        <w:rPr>
          <w:b/>
          <w:bCs/>
          <w:sz w:val="28"/>
          <w:szCs w:val="28"/>
          <w:rtl/>
        </w:rPr>
        <w:t>ز</w:t>
      </w:r>
      <w:r w:rsidR="003F1449" w:rsidRPr="00351B70">
        <w:rPr>
          <w:rFonts w:hint="cs"/>
          <w:b/>
          <w:bCs/>
          <w:sz w:val="28"/>
          <w:szCs w:val="28"/>
          <w:rtl/>
        </w:rPr>
        <w:t>َ</w:t>
      </w:r>
      <w:r w:rsidRPr="00351B70">
        <w:rPr>
          <w:b/>
          <w:bCs/>
          <w:sz w:val="28"/>
          <w:szCs w:val="28"/>
          <w:rtl/>
        </w:rPr>
        <w:t>ن</w:t>
      </w:r>
      <w:r w:rsidR="003F1449" w:rsidRPr="00351B70">
        <w:rPr>
          <w:rFonts w:hint="cs"/>
          <w:b/>
          <w:bCs/>
          <w:sz w:val="28"/>
          <w:szCs w:val="28"/>
          <w:rtl/>
        </w:rPr>
        <w:t>ِ</w:t>
      </w:r>
      <w:r w:rsidRPr="00351B70">
        <w:rPr>
          <w:b/>
          <w:bCs/>
          <w:sz w:val="28"/>
          <w:szCs w:val="28"/>
          <w:rtl/>
        </w:rPr>
        <w:t xml:space="preserve">ي إلى رسول الله </w:t>
      </w:r>
      <w:r w:rsidR="00AB34A4" w:rsidRPr="00351B70">
        <w:rPr>
          <w:rFonts w:hint="cs"/>
          <w:position w:val="-4"/>
          <w:sz w:val="42"/>
          <w:szCs w:val="42"/>
        </w:rPr>
        <w:sym w:font="AGA Arabesque" w:char="F072"/>
      </w:r>
      <w:r w:rsidRPr="00351B70">
        <w:rPr>
          <w:b/>
          <w:bCs/>
          <w:sz w:val="28"/>
          <w:szCs w:val="28"/>
          <w:rtl/>
        </w:rPr>
        <w:t xml:space="preserve"> فاس</w:t>
      </w:r>
      <w:r w:rsidR="003F1449" w:rsidRPr="00351B70">
        <w:rPr>
          <w:rFonts w:hint="cs"/>
          <w:b/>
          <w:bCs/>
          <w:sz w:val="28"/>
          <w:szCs w:val="28"/>
          <w:rtl/>
        </w:rPr>
        <w:t>ْ</w:t>
      </w:r>
      <w:r w:rsidRPr="00351B70">
        <w:rPr>
          <w:b/>
          <w:bCs/>
          <w:sz w:val="28"/>
          <w:szCs w:val="28"/>
          <w:rtl/>
        </w:rPr>
        <w:t>ت</w:t>
      </w:r>
      <w:r w:rsidR="003F1449" w:rsidRPr="00351B70">
        <w:rPr>
          <w:rFonts w:hint="cs"/>
          <w:b/>
          <w:bCs/>
          <w:sz w:val="28"/>
          <w:szCs w:val="28"/>
          <w:rtl/>
        </w:rPr>
        <w:t>َ</w:t>
      </w:r>
      <w:r w:rsidRPr="00351B70">
        <w:rPr>
          <w:b/>
          <w:bCs/>
          <w:sz w:val="28"/>
          <w:szCs w:val="28"/>
          <w:rtl/>
        </w:rPr>
        <w:t>ق</w:t>
      </w:r>
      <w:r w:rsidR="003F1449" w:rsidRPr="00351B70">
        <w:rPr>
          <w:rFonts w:hint="cs"/>
          <w:b/>
          <w:bCs/>
          <w:sz w:val="28"/>
          <w:szCs w:val="28"/>
          <w:rtl/>
        </w:rPr>
        <w:t>ْ</w:t>
      </w:r>
      <w:r w:rsidRPr="00351B70">
        <w:rPr>
          <w:b/>
          <w:bCs/>
          <w:sz w:val="28"/>
          <w:szCs w:val="28"/>
          <w:rtl/>
        </w:rPr>
        <w:t>ط</w:t>
      </w:r>
      <w:r w:rsidR="003F1449" w:rsidRPr="00351B70">
        <w:rPr>
          <w:rFonts w:hint="cs"/>
          <w:b/>
          <w:bCs/>
          <w:sz w:val="28"/>
          <w:szCs w:val="28"/>
          <w:rtl/>
        </w:rPr>
        <w:t>َ</w:t>
      </w:r>
      <w:r w:rsidRPr="00351B70">
        <w:rPr>
          <w:b/>
          <w:bCs/>
          <w:sz w:val="28"/>
          <w:szCs w:val="28"/>
          <w:rtl/>
        </w:rPr>
        <w:t>ع</w:t>
      </w:r>
      <w:r w:rsidR="003F1449" w:rsidRPr="00351B70">
        <w:rPr>
          <w:rFonts w:hint="cs"/>
          <w:b/>
          <w:bCs/>
          <w:sz w:val="28"/>
          <w:szCs w:val="28"/>
          <w:rtl/>
        </w:rPr>
        <w:t>َ</w:t>
      </w:r>
      <w:r w:rsidRPr="00351B70">
        <w:rPr>
          <w:b/>
          <w:bCs/>
          <w:sz w:val="28"/>
          <w:szCs w:val="28"/>
          <w:rtl/>
        </w:rPr>
        <w:t>ه أرضاً</w:t>
      </w:r>
      <w:r w:rsidR="000B224C" w:rsidRPr="00351B70">
        <w:rPr>
          <w:rFonts w:hint="cs"/>
          <w:b/>
          <w:bCs/>
          <w:sz w:val="28"/>
          <w:szCs w:val="28"/>
          <w:rtl/>
          <w:lang w:bidi="ar-LB"/>
        </w:rPr>
        <w:t>،</w:t>
      </w:r>
      <w:r w:rsidRPr="00351B70">
        <w:rPr>
          <w:b/>
          <w:bCs/>
          <w:sz w:val="28"/>
          <w:szCs w:val="28"/>
          <w:rtl/>
        </w:rPr>
        <w:t xml:space="preserve"> ف</w:t>
      </w:r>
      <w:r w:rsidR="009937D4" w:rsidRPr="00351B70">
        <w:rPr>
          <w:rFonts w:hint="cs"/>
          <w:b/>
          <w:bCs/>
          <w:sz w:val="28"/>
          <w:szCs w:val="28"/>
          <w:rtl/>
        </w:rPr>
        <w:t>أ</w:t>
      </w:r>
      <w:r w:rsidRPr="00351B70">
        <w:rPr>
          <w:b/>
          <w:bCs/>
          <w:sz w:val="28"/>
          <w:szCs w:val="28"/>
          <w:rtl/>
        </w:rPr>
        <w:t>قطعها له طويلة</w:t>
      </w:r>
      <w:r w:rsidR="003F1449" w:rsidRPr="00351B70">
        <w:rPr>
          <w:rFonts w:hint="cs"/>
          <w:b/>
          <w:bCs/>
          <w:sz w:val="28"/>
          <w:szCs w:val="28"/>
          <w:rtl/>
        </w:rPr>
        <w:t>ً</w:t>
      </w:r>
      <w:r w:rsidRPr="00351B70">
        <w:rPr>
          <w:b/>
          <w:bCs/>
          <w:sz w:val="28"/>
          <w:szCs w:val="28"/>
          <w:rtl/>
        </w:rPr>
        <w:t xml:space="preserve"> عريضة</w:t>
      </w:r>
      <w:r w:rsidR="003F1449" w:rsidRPr="00351B70">
        <w:rPr>
          <w:rFonts w:hint="cs"/>
          <w:b/>
          <w:bCs/>
          <w:sz w:val="28"/>
          <w:szCs w:val="28"/>
          <w:rtl/>
        </w:rPr>
        <w:t>ً</w:t>
      </w:r>
      <w:r w:rsidR="009937D4" w:rsidRPr="00351B70">
        <w:rPr>
          <w:b/>
          <w:bCs/>
          <w:sz w:val="28"/>
          <w:szCs w:val="28"/>
          <w:rtl/>
        </w:rPr>
        <w:t>.</w:t>
      </w:r>
      <w:r w:rsidRPr="00351B70">
        <w:rPr>
          <w:b/>
          <w:bCs/>
          <w:sz w:val="28"/>
          <w:szCs w:val="28"/>
          <w:rtl/>
        </w:rPr>
        <w:t xml:space="preserve"> فلم</w:t>
      </w:r>
      <w:r w:rsidR="00277FA1" w:rsidRPr="00351B70">
        <w:rPr>
          <w:rFonts w:hint="cs"/>
          <w:b/>
          <w:bCs/>
          <w:sz w:val="28"/>
          <w:szCs w:val="28"/>
          <w:rtl/>
        </w:rPr>
        <w:t>ّ</w:t>
      </w:r>
      <w:r w:rsidRPr="00351B70">
        <w:rPr>
          <w:b/>
          <w:bCs/>
          <w:sz w:val="28"/>
          <w:szCs w:val="28"/>
          <w:rtl/>
        </w:rPr>
        <w:t>ا و</w:t>
      </w:r>
      <w:r w:rsidR="00277FA1" w:rsidRPr="00351B70">
        <w:rPr>
          <w:rFonts w:hint="cs"/>
          <w:b/>
          <w:bCs/>
          <w:sz w:val="28"/>
          <w:szCs w:val="28"/>
          <w:rtl/>
        </w:rPr>
        <w:t>ُ</w:t>
      </w:r>
      <w:r w:rsidRPr="00351B70">
        <w:rPr>
          <w:b/>
          <w:bCs/>
          <w:sz w:val="28"/>
          <w:szCs w:val="28"/>
          <w:rtl/>
        </w:rPr>
        <w:t>ل</w:t>
      </w:r>
      <w:r w:rsidR="00277FA1" w:rsidRPr="00351B70">
        <w:rPr>
          <w:rFonts w:hint="cs"/>
          <w:b/>
          <w:bCs/>
          <w:sz w:val="28"/>
          <w:szCs w:val="28"/>
          <w:rtl/>
        </w:rPr>
        <w:t>ِّ</w:t>
      </w:r>
      <w:r w:rsidRPr="00351B70">
        <w:rPr>
          <w:b/>
          <w:bCs/>
          <w:sz w:val="28"/>
          <w:szCs w:val="28"/>
          <w:rtl/>
        </w:rPr>
        <w:t>ي</w:t>
      </w:r>
      <w:r w:rsidR="00277FA1" w:rsidRPr="00351B70">
        <w:rPr>
          <w:rFonts w:hint="cs"/>
          <w:b/>
          <w:bCs/>
          <w:sz w:val="28"/>
          <w:szCs w:val="28"/>
          <w:rtl/>
        </w:rPr>
        <w:t>َ</w:t>
      </w:r>
      <w:r w:rsidRPr="00351B70">
        <w:rPr>
          <w:b/>
          <w:bCs/>
          <w:sz w:val="28"/>
          <w:szCs w:val="28"/>
          <w:rtl/>
        </w:rPr>
        <w:t xml:space="preserve"> عمر</w:t>
      </w:r>
      <w:r w:rsidR="00277FA1" w:rsidRPr="00351B70">
        <w:rPr>
          <w:rFonts w:hint="cs"/>
          <w:b/>
          <w:bCs/>
          <w:sz w:val="28"/>
          <w:szCs w:val="28"/>
          <w:rtl/>
        </w:rPr>
        <w:t>ُ</w:t>
      </w:r>
      <w:r w:rsidRPr="00351B70">
        <w:rPr>
          <w:b/>
          <w:bCs/>
          <w:sz w:val="28"/>
          <w:szCs w:val="28"/>
          <w:rtl/>
        </w:rPr>
        <w:t xml:space="preserve"> قال له</w:t>
      </w:r>
      <w:r w:rsidR="009937D4" w:rsidRPr="00351B70">
        <w:rPr>
          <w:b/>
          <w:bCs/>
          <w:sz w:val="28"/>
          <w:szCs w:val="28"/>
          <w:rtl/>
        </w:rPr>
        <w:t>:</w:t>
      </w:r>
      <w:r w:rsidRPr="00351B70">
        <w:rPr>
          <w:b/>
          <w:bCs/>
          <w:sz w:val="28"/>
          <w:szCs w:val="28"/>
          <w:rtl/>
        </w:rPr>
        <w:t xml:space="preserve"> يا بلال</w:t>
      </w:r>
      <w:r w:rsidR="009937D4" w:rsidRPr="00351B70">
        <w:rPr>
          <w:b/>
          <w:bCs/>
          <w:sz w:val="28"/>
          <w:szCs w:val="28"/>
          <w:rtl/>
        </w:rPr>
        <w:t>،</w:t>
      </w:r>
      <w:r w:rsidRPr="00351B70">
        <w:rPr>
          <w:b/>
          <w:bCs/>
          <w:sz w:val="28"/>
          <w:szCs w:val="28"/>
          <w:rtl/>
        </w:rPr>
        <w:t xml:space="preserve"> إن</w:t>
      </w:r>
      <w:r w:rsidR="00277FA1" w:rsidRPr="00351B70">
        <w:rPr>
          <w:rFonts w:hint="cs"/>
          <w:b/>
          <w:bCs/>
          <w:sz w:val="28"/>
          <w:szCs w:val="28"/>
          <w:rtl/>
        </w:rPr>
        <w:t>ّ</w:t>
      </w:r>
      <w:r w:rsidRPr="00351B70">
        <w:rPr>
          <w:b/>
          <w:bCs/>
          <w:sz w:val="28"/>
          <w:szCs w:val="28"/>
          <w:rtl/>
        </w:rPr>
        <w:t>ك</w:t>
      </w:r>
      <w:r w:rsidR="00277FA1" w:rsidRPr="00351B70">
        <w:rPr>
          <w:rFonts w:hint="cs"/>
          <w:b/>
          <w:bCs/>
          <w:sz w:val="28"/>
          <w:szCs w:val="28"/>
          <w:rtl/>
        </w:rPr>
        <w:t>َ</w:t>
      </w:r>
      <w:r w:rsidRPr="00351B70">
        <w:rPr>
          <w:b/>
          <w:bCs/>
          <w:sz w:val="28"/>
          <w:szCs w:val="28"/>
          <w:rtl/>
        </w:rPr>
        <w:t xml:space="preserve"> استقطعت</w:t>
      </w:r>
      <w:r w:rsidR="00277FA1" w:rsidRPr="00351B70">
        <w:rPr>
          <w:rFonts w:hint="cs"/>
          <w:b/>
          <w:bCs/>
          <w:sz w:val="28"/>
          <w:szCs w:val="28"/>
          <w:rtl/>
        </w:rPr>
        <w:t>َ</w:t>
      </w:r>
      <w:r w:rsidRPr="00351B70">
        <w:rPr>
          <w:b/>
          <w:bCs/>
          <w:sz w:val="28"/>
          <w:szCs w:val="28"/>
          <w:rtl/>
        </w:rPr>
        <w:t xml:space="preserve"> رسول</w:t>
      </w:r>
      <w:r w:rsidR="00277FA1" w:rsidRPr="00351B70">
        <w:rPr>
          <w:rFonts w:hint="cs"/>
          <w:b/>
          <w:bCs/>
          <w:sz w:val="28"/>
          <w:szCs w:val="28"/>
          <w:rtl/>
        </w:rPr>
        <w:t>َ</w:t>
      </w:r>
      <w:r w:rsidRPr="00351B70">
        <w:rPr>
          <w:b/>
          <w:bCs/>
          <w:sz w:val="28"/>
          <w:szCs w:val="28"/>
          <w:rtl/>
        </w:rPr>
        <w:t xml:space="preserve"> الل</w:t>
      </w:r>
      <w:r w:rsidR="00277FA1" w:rsidRPr="00351B70">
        <w:rPr>
          <w:rFonts w:hint="cs"/>
          <w:b/>
          <w:bCs/>
          <w:sz w:val="28"/>
          <w:szCs w:val="28"/>
          <w:rtl/>
        </w:rPr>
        <w:t>َّ</w:t>
      </w:r>
      <w:r w:rsidRPr="00351B70">
        <w:rPr>
          <w:b/>
          <w:bCs/>
          <w:sz w:val="28"/>
          <w:szCs w:val="28"/>
          <w:rtl/>
        </w:rPr>
        <w:t>ه</w:t>
      </w:r>
      <w:r w:rsidR="00277FA1"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أرضاً طويلة</w:t>
      </w:r>
      <w:r w:rsidR="00277FA1" w:rsidRPr="00351B70">
        <w:rPr>
          <w:rFonts w:hint="cs"/>
          <w:b/>
          <w:bCs/>
          <w:sz w:val="28"/>
          <w:szCs w:val="28"/>
          <w:rtl/>
        </w:rPr>
        <w:t>ً</w:t>
      </w:r>
      <w:r w:rsidRPr="00351B70">
        <w:rPr>
          <w:b/>
          <w:bCs/>
          <w:sz w:val="28"/>
          <w:szCs w:val="28"/>
          <w:rtl/>
        </w:rPr>
        <w:t xml:space="preserve"> عريضة</w:t>
      </w:r>
      <w:r w:rsidR="00277FA1" w:rsidRPr="00351B70">
        <w:rPr>
          <w:rFonts w:hint="cs"/>
          <w:b/>
          <w:bCs/>
          <w:sz w:val="28"/>
          <w:szCs w:val="28"/>
          <w:rtl/>
        </w:rPr>
        <w:t>ً</w:t>
      </w:r>
      <w:r w:rsidR="009937D4" w:rsidRPr="00351B70">
        <w:rPr>
          <w:b/>
          <w:bCs/>
          <w:sz w:val="28"/>
          <w:szCs w:val="28"/>
          <w:rtl/>
        </w:rPr>
        <w:t>،</w:t>
      </w:r>
      <w:r w:rsidRPr="00351B70">
        <w:rPr>
          <w:b/>
          <w:bCs/>
          <w:sz w:val="28"/>
          <w:szCs w:val="28"/>
          <w:rtl/>
        </w:rPr>
        <w:t xml:space="preserve"> ف</w:t>
      </w:r>
      <w:r w:rsidR="00277FA1" w:rsidRPr="00351B70">
        <w:rPr>
          <w:rFonts w:hint="cs"/>
          <w:b/>
          <w:bCs/>
          <w:sz w:val="28"/>
          <w:szCs w:val="28"/>
          <w:rtl/>
        </w:rPr>
        <w:t>َ</w:t>
      </w:r>
      <w:r w:rsidRPr="00351B70">
        <w:rPr>
          <w:b/>
          <w:bCs/>
          <w:sz w:val="28"/>
          <w:szCs w:val="28"/>
          <w:rtl/>
        </w:rPr>
        <w:t>ق</w:t>
      </w:r>
      <w:r w:rsidR="00277FA1" w:rsidRPr="00351B70">
        <w:rPr>
          <w:rFonts w:hint="cs"/>
          <w:b/>
          <w:bCs/>
          <w:sz w:val="28"/>
          <w:szCs w:val="28"/>
          <w:rtl/>
        </w:rPr>
        <w:t>َ</w:t>
      </w:r>
      <w:r w:rsidRPr="00351B70">
        <w:rPr>
          <w:b/>
          <w:bCs/>
          <w:sz w:val="28"/>
          <w:szCs w:val="28"/>
          <w:rtl/>
        </w:rPr>
        <w:t>ط</w:t>
      </w:r>
      <w:r w:rsidR="00277FA1" w:rsidRPr="00351B70">
        <w:rPr>
          <w:rFonts w:hint="cs"/>
          <w:b/>
          <w:bCs/>
          <w:sz w:val="28"/>
          <w:szCs w:val="28"/>
          <w:rtl/>
        </w:rPr>
        <w:t>َ</w:t>
      </w:r>
      <w:r w:rsidRPr="00351B70">
        <w:rPr>
          <w:b/>
          <w:bCs/>
          <w:sz w:val="28"/>
          <w:szCs w:val="28"/>
          <w:rtl/>
        </w:rPr>
        <w:t>عها لك</w:t>
      </w:r>
      <w:r w:rsidR="009937D4" w:rsidRPr="00351B70">
        <w:rPr>
          <w:b/>
          <w:bCs/>
          <w:sz w:val="28"/>
          <w:szCs w:val="28"/>
          <w:rtl/>
        </w:rPr>
        <w:t>،</w:t>
      </w:r>
      <w:r w:rsidRPr="00351B70">
        <w:rPr>
          <w:b/>
          <w:bCs/>
          <w:sz w:val="28"/>
          <w:szCs w:val="28"/>
          <w:rtl/>
        </w:rPr>
        <w:t xml:space="preserve"> و</w:t>
      </w:r>
      <w:r w:rsidR="009937D4" w:rsidRPr="00351B70">
        <w:rPr>
          <w:rFonts w:hint="cs"/>
          <w:b/>
          <w:bCs/>
          <w:sz w:val="28"/>
          <w:szCs w:val="28"/>
          <w:rtl/>
        </w:rPr>
        <w:t>إ</w:t>
      </w:r>
      <w:r w:rsidRPr="00351B70">
        <w:rPr>
          <w:b/>
          <w:bCs/>
          <w:sz w:val="28"/>
          <w:szCs w:val="28"/>
          <w:rtl/>
        </w:rPr>
        <w:t>ن</w:t>
      </w:r>
      <w:r w:rsidR="00E11D27" w:rsidRPr="00351B70">
        <w:rPr>
          <w:rFonts w:hint="cs"/>
          <w:b/>
          <w:bCs/>
          <w:sz w:val="28"/>
          <w:szCs w:val="28"/>
          <w:rtl/>
        </w:rPr>
        <w:t>َّ</w:t>
      </w:r>
      <w:r w:rsidRPr="00351B70">
        <w:rPr>
          <w:b/>
          <w:bCs/>
          <w:sz w:val="28"/>
          <w:szCs w:val="28"/>
          <w:rtl/>
        </w:rPr>
        <w:t xml:space="preserve"> رسول</w:t>
      </w:r>
      <w:r w:rsidR="00E11D27" w:rsidRPr="00351B70">
        <w:rPr>
          <w:rFonts w:hint="cs"/>
          <w:b/>
          <w:bCs/>
          <w:sz w:val="28"/>
          <w:szCs w:val="28"/>
          <w:rtl/>
        </w:rPr>
        <w:t>َ</w:t>
      </w:r>
      <w:r w:rsidRPr="00351B70">
        <w:rPr>
          <w:b/>
          <w:bCs/>
          <w:sz w:val="28"/>
          <w:szCs w:val="28"/>
          <w:rtl/>
        </w:rPr>
        <w:t xml:space="preserve"> الله </w:t>
      </w:r>
      <w:r w:rsidR="00AB34A4" w:rsidRPr="00351B70">
        <w:rPr>
          <w:rFonts w:hint="cs"/>
          <w:position w:val="-4"/>
          <w:sz w:val="42"/>
          <w:szCs w:val="42"/>
        </w:rPr>
        <w:sym w:font="AGA Arabesque" w:char="F072"/>
      </w:r>
      <w:r w:rsidRPr="00351B70">
        <w:rPr>
          <w:b/>
          <w:bCs/>
          <w:sz w:val="28"/>
          <w:szCs w:val="28"/>
          <w:rtl/>
        </w:rPr>
        <w:t xml:space="preserve"> لم ي</w:t>
      </w:r>
      <w:r w:rsidR="00E11D27" w:rsidRPr="00351B70">
        <w:rPr>
          <w:rFonts w:hint="cs"/>
          <w:b/>
          <w:bCs/>
          <w:sz w:val="28"/>
          <w:szCs w:val="28"/>
          <w:rtl/>
        </w:rPr>
        <w:t>َ</w:t>
      </w:r>
      <w:r w:rsidRPr="00351B70">
        <w:rPr>
          <w:b/>
          <w:bCs/>
          <w:sz w:val="28"/>
          <w:szCs w:val="28"/>
          <w:rtl/>
        </w:rPr>
        <w:t>ك</w:t>
      </w:r>
      <w:r w:rsidR="00E11D27" w:rsidRPr="00351B70">
        <w:rPr>
          <w:rFonts w:hint="cs"/>
          <w:b/>
          <w:bCs/>
          <w:sz w:val="28"/>
          <w:szCs w:val="28"/>
          <w:rtl/>
        </w:rPr>
        <w:t>ُ</w:t>
      </w:r>
      <w:r w:rsidRPr="00351B70">
        <w:rPr>
          <w:b/>
          <w:bCs/>
          <w:sz w:val="28"/>
          <w:szCs w:val="28"/>
          <w:rtl/>
        </w:rPr>
        <w:t>ن</w:t>
      </w:r>
      <w:r w:rsidR="00E11D27" w:rsidRPr="00351B70">
        <w:rPr>
          <w:rFonts w:hint="cs"/>
          <w:b/>
          <w:bCs/>
          <w:sz w:val="28"/>
          <w:szCs w:val="28"/>
          <w:rtl/>
        </w:rPr>
        <w:t>ْ</w:t>
      </w:r>
      <w:r w:rsidRPr="00351B70">
        <w:rPr>
          <w:b/>
          <w:bCs/>
          <w:sz w:val="28"/>
          <w:szCs w:val="28"/>
          <w:rtl/>
        </w:rPr>
        <w:t xml:space="preserve"> ي</w:t>
      </w:r>
      <w:r w:rsidR="00E11D27" w:rsidRPr="00351B70">
        <w:rPr>
          <w:rFonts w:hint="cs"/>
          <w:b/>
          <w:bCs/>
          <w:sz w:val="28"/>
          <w:szCs w:val="28"/>
          <w:rtl/>
        </w:rPr>
        <w:t>َ</w:t>
      </w:r>
      <w:r w:rsidRPr="00351B70">
        <w:rPr>
          <w:b/>
          <w:bCs/>
          <w:sz w:val="28"/>
          <w:szCs w:val="28"/>
          <w:rtl/>
        </w:rPr>
        <w:t>منع شيئاً ي</w:t>
      </w:r>
      <w:r w:rsidR="00E11D27" w:rsidRPr="00351B70">
        <w:rPr>
          <w:rFonts w:hint="cs"/>
          <w:b/>
          <w:bCs/>
          <w:sz w:val="28"/>
          <w:szCs w:val="28"/>
          <w:rtl/>
        </w:rPr>
        <w:t>ُ</w:t>
      </w:r>
      <w:r w:rsidRPr="00351B70">
        <w:rPr>
          <w:b/>
          <w:bCs/>
          <w:sz w:val="28"/>
          <w:szCs w:val="28"/>
          <w:rtl/>
        </w:rPr>
        <w:t>سأ</w:t>
      </w:r>
      <w:r w:rsidR="00E11D27" w:rsidRPr="00351B70">
        <w:rPr>
          <w:rFonts w:hint="cs"/>
          <w:b/>
          <w:bCs/>
          <w:sz w:val="28"/>
          <w:szCs w:val="28"/>
          <w:rtl/>
        </w:rPr>
        <w:t>َ</w:t>
      </w:r>
      <w:r w:rsidRPr="00351B70">
        <w:rPr>
          <w:b/>
          <w:bCs/>
          <w:sz w:val="28"/>
          <w:szCs w:val="28"/>
          <w:rtl/>
        </w:rPr>
        <w:t>ل</w:t>
      </w:r>
      <w:r w:rsidR="00E11D27" w:rsidRPr="00351B70">
        <w:rPr>
          <w:rFonts w:hint="cs"/>
          <w:b/>
          <w:bCs/>
          <w:sz w:val="28"/>
          <w:szCs w:val="28"/>
          <w:rtl/>
        </w:rPr>
        <w:t>ُ</w:t>
      </w:r>
      <w:r w:rsidRPr="00351B70">
        <w:rPr>
          <w:b/>
          <w:bCs/>
          <w:sz w:val="28"/>
          <w:szCs w:val="28"/>
          <w:rtl/>
        </w:rPr>
        <w:t>ه</w:t>
      </w:r>
      <w:r w:rsidR="009937D4" w:rsidRPr="00351B70">
        <w:rPr>
          <w:b/>
          <w:bCs/>
          <w:sz w:val="28"/>
          <w:szCs w:val="28"/>
          <w:rtl/>
        </w:rPr>
        <w:t>،</w:t>
      </w:r>
      <w:r w:rsidRPr="00351B70">
        <w:rPr>
          <w:b/>
          <w:bCs/>
          <w:sz w:val="28"/>
          <w:szCs w:val="28"/>
          <w:rtl/>
        </w:rPr>
        <w:t xml:space="preserve"> وأنت</w:t>
      </w:r>
      <w:r w:rsidR="00E11D27" w:rsidRPr="00351B70">
        <w:rPr>
          <w:rFonts w:hint="cs"/>
          <w:b/>
          <w:bCs/>
          <w:sz w:val="28"/>
          <w:szCs w:val="28"/>
          <w:rtl/>
        </w:rPr>
        <w:t>َ</w:t>
      </w:r>
      <w:r w:rsidRPr="00351B70">
        <w:rPr>
          <w:b/>
          <w:bCs/>
          <w:sz w:val="28"/>
          <w:szCs w:val="28"/>
          <w:rtl/>
        </w:rPr>
        <w:t xml:space="preserve"> لا ت</w:t>
      </w:r>
      <w:r w:rsidR="00E11D27" w:rsidRPr="00351B70">
        <w:rPr>
          <w:rFonts w:hint="cs"/>
          <w:b/>
          <w:bCs/>
          <w:sz w:val="28"/>
          <w:szCs w:val="28"/>
          <w:rtl/>
        </w:rPr>
        <w:t>ُ</w:t>
      </w:r>
      <w:r w:rsidRPr="00351B70">
        <w:rPr>
          <w:b/>
          <w:bCs/>
          <w:sz w:val="28"/>
          <w:szCs w:val="28"/>
          <w:rtl/>
        </w:rPr>
        <w:t>طيق</w:t>
      </w:r>
      <w:r w:rsidR="00E11D27" w:rsidRPr="00351B70">
        <w:rPr>
          <w:rFonts w:hint="cs"/>
          <w:b/>
          <w:bCs/>
          <w:sz w:val="28"/>
          <w:szCs w:val="28"/>
          <w:rtl/>
        </w:rPr>
        <w:t>ُ</w:t>
      </w:r>
      <w:r w:rsidRPr="00351B70">
        <w:rPr>
          <w:b/>
          <w:bCs/>
          <w:sz w:val="28"/>
          <w:szCs w:val="28"/>
          <w:rtl/>
        </w:rPr>
        <w:t xml:space="preserve"> ما في ي</w:t>
      </w:r>
      <w:r w:rsidR="00E11D27" w:rsidRPr="00351B70">
        <w:rPr>
          <w:rFonts w:hint="cs"/>
          <w:b/>
          <w:bCs/>
          <w:sz w:val="28"/>
          <w:szCs w:val="28"/>
          <w:rtl/>
        </w:rPr>
        <w:t>َ</w:t>
      </w:r>
      <w:r w:rsidRPr="00351B70">
        <w:rPr>
          <w:b/>
          <w:bCs/>
          <w:sz w:val="28"/>
          <w:szCs w:val="28"/>
          <w:rtl/>
        </w:rPr>
        <w:t>د</w:t>
      </w:r>
      <w:r w:rsidR="00E11D27" w:rsidRPr="00351B70">
        <w:rPr>
          <w:rFonts w:hint="cs"/>
          <w:b/>
          <w:bCs/>
          <w:sz w:val="28"/>
          <w:szCs w:val="28"/>
          <w:rtl/>
        </w:rPr>
        <w:t>َ</w:t>
      </w:r>
      <w:r w:rsidR="009937D4" w:rsidRPr="00351B70">
        <w:rPr>
          <w:rFonts w:hint="cs"/>
          <w:b/>
          <w:bCs/>
          <w:sz w:val="28"/>
          <w:szCs w:val="28"/>
          <w:rtl/>
        </w:rPr>
        <w:t>ي</w:t>
      </w:r>
      <w:r w:rsidR="00E11D27" w:rsidRPr="00351B70">
        <w:rPr>
          <w:rFonts w:hint="cs"/>
          <w:b/>
          <w:bCs/>
          <w:sz w:val="28"/>
          <w:szCs w:val="28"/>
          <w:rtl/>
        </w:rPr>
        <w:t>ْ</w:t>
      </w:r>
      <w:r w:rsidRPr="00351B70">
        <w:rPr>
          <w:b/>
          <w:bCs/>
          <w:sz w:val="28"/>
          <w:szCs w:val="28"/>
          <w:rtl/>
        </w:rPr>
        <w:t>ك</w:t>
      </w:r>
      <w:r w:rsidR="00E11D27" w:rsidRPr="00351B70">
        <w:rPr>
          <w:rFonts w:hint="cs"/>
          <w:b/>
          <w:bCs/>
          <w:sz w:val="28"/>
          <w:szCs w:val="28"/>
          <w:rtl/>
        </w:rPr>
        <w:t>َ</w:t>
      </w:r>
      <w:r w:rsidR="009937D4" w:rsidRPr="00351B70">
        <w:rPr>
          <w:b/>
          <w:bCs/>
          <w:sz w:val="28"/>
          <w:szCs w:val="28"/>
          <w:rtl/>
        </w:rPr>
        <w:t>.</w:t>
      </w:r>
      <w:r w:rsidRPr="00351B70">
        <w:rPr>
          <w:b/>
          <w:bCs/>
          <w:sz w:val="28"/>
          <w:szCs w:val="28"/>
          <w:rtl/>
        </w:rPr>
        <w:t xml:space="preserve"> فقال: أ</w:t>
      </w:r>
      <w:r w:rsidR="004D4488" w:rsidRPr="00351B70">
        <w:rPr>
          <w:rFonts w:hint="cs"/>
          <w:b/>
          <w:bCs/>
          <w:sz w:val="28"/>
          <w:szCs w:val="28"/>
          <w:rtl/>
        </w:rPr>
        <w:t>َ</w:t>
      </w:r>
      <w:r w:rsidRPr="00351B70">
        <w:rPr>
          <w:b/>
          <w:bCs/>
          <w:sz w:val="28"/>
          <w:szCs w:val="28"/>
          <w:rtl/>
        </w:rPr>
        <w:t>ج</w:t>
      </w:r>
      <w:r w:rsidR="004D4488" w:rsidRPr="00351B70">
        <w:rPr>
          <w:rFonts w:hint="cs"/>
          <w:b/>
          <w:bCs/>
          <w:sz w:val="28"/>
          <w:szCs w:val="28"/>
          <w:rtl/>
        </w:rPr>
        <w:t>َ</w:t>
      </w:r>
      <w:r w:rsidRPr="00351B70">
        <w:rPr>
          <w:b/>
          <w:bCs/>
          <w:sz w:val="28"/>
          <w:szCs w:val="28"/>
          <w:rtl/>
        </w:rPr>
        <w:t>ل</w:t>
      </w:r>
      <w:r w:rsidR="004D4488" w:rsidRPr="00351B70">
        <w:rPr>
          <w:rFonts w:hint="cs"/>
          <w:b/>
          <w:bCs/>
          <w:sz w:val="28"/>
          <w:szCs w:val="28"/>
          <w:rtl/>
        </w:rPr>
        <w:t>ْ</w:t>
      </w:r>
      <w:r w:rsidR="00311CBE" w:rsidRPr="00351B70">
        <w:rPr>
          <w:rFonts w:hint="cs"/>
          <w:b/>
          <w:bCs/>
          <w:sz w:val="28"/>
          <w:szCs w:val="28"/>
          <w:rtl/>
        </w:rPr>
        <w:t>،</w:t>
      </w:r>
      <w:r w:rsidRPr="00351B70">
        <w:rPr>
          <w:b/>
          <w:bCs/>
          <w:sz w:val="28"/>
          <w:szCs w:val="28"/>
          <w:rtl/>
        </w:rPr>
        <w:t xml:space="preserve"> فقال</w:t>
      </w:r>
      <w:r w:rsidR="009937D4" w:rsidRPr="00351B70">
        <w:rPr>
          <w:b/>
          <w:bCs/>
          <w:sz w:val="28"/>
          <w:szCs w:val="28"/>
          <w:rtl/>
        </w:rPr>
        <w:t>:</w:t>
      </w:r>
      <w:r w:rsidRPr="00351B70">
        <w:rPr>
          <w:b/>
          <w:bCs/>
          <w:sz w:val="28"/>
          <w:szCs w:val="28"/>
          <w:rtl/>
        </w:rPr>
        <w:t xml:space="preserve"> فانظر</w:t>
      </w:r>
      <w:r w:rsidR="004D4488" w:rsidRPr="00351B70">
        <w:rPr>
          <w:rFonts w:hint="cs"/>
          <w:b/>
          <w:bCs/>
          <w:sz w:val="28"/>
          <w:szCs w:val="28"/>
          <w:rtl/>
        </w:rPr>
        <w:t>ْ</w:t>
      </w:r>
      <w:r w:rsidRPr="00351B70">
        <w:rPr>
          <w:b/>
          <w:bCs/>
          <w:sz w:val="28"/>
          <w:szCs w:val="28"/>
          <w:rtl/>
        </w:rPr>
        <w:t xml:space="preserve"> ما ق</w:t>
      </w:r>
      <w:r w:rsidR="004D4488" w:rsidRPr="00351B70">
        <w:rPr>
          <w:rFonts w:hint="cs"/>
          <w:b/>
          <w:bCs/>
          <w:sz w:val="28"/>
          <w:szCs w:val="28"/>
          <w:rtl/>
        </w:rPr>
        <w:t>َ</w:t>
      </w:r>
      <w:r w:rsidRPr="00351B70">
        <w:rPr>
          <w:b/>
          <w:bCs/>
          <w:sz w:val="28"/>
          <w:szCs w:val="28"/>
          <w:rtl/>
        </w:rPr>
        <w:t>و</w:t>
      </w:r>
      <w:r w:rsidR="004D4488" w:rsidRPr="00351B70">
        <w:rPr>
          <w:rFonts w:hint="cs"/>
          <w:b/>
          <w:bCs/>
          <w:sz w:val="28"/>
          <w:szCs w:val="28"/>
          <w:rtl/>
        </w:rPr>
        <w:t>ِ</w:t>
      </w:r>
      <w:r w:rsidRPr="00351B70">
        <w:rPr>
          <w:b/>
          <w:bCs/>
          <w:sz w:val="28"/>
          <w:szCs w:val="28"/>
          <w:rtl/>
        </w:rPr>
        <w:t>يت</w:t>
      </w:r>
      <w:r w:rsidR="004D4488" w:rsidRPr="00351B70">
        <w:rPr>
          <w:rFonts w:hint="cs"/>
          <w:b/>
          <w:bCs/>
          <w:sz w:val="28"/>
          <w:szCs w:val="28"/>
          <w:rtl/>
        </w:rPr>
        <w:t>َ</w:t>
      </w:r>
      <w:r w:rsidRPr="00351B70">
        <w:rPr>
          <w:b/>
          <w:bCs/>
          <w:sz w:val="28"/>
          <w:szCs w:val="28"/>
          <w:rtl/>
        </w:rPr>
        <w:t xml:space="preserve"> عليه</w:t>
      </w:r>
      <w:r w:rsidR="009937D4" w:rsidRPr="00351B70">
        <w:rPr>
          <w:rFonts w:hint="cs"/>
          <w:b/>
          <w:bCs/>
          <w:sz w:val="28"/>
          <w:szCs w:val="28"/>
          <w:rtl/>
        </w:rPr>
        <w:t>ا</w:t>
      </w:r>
      <w:r w:rsidRPr="00351B70">
        <w:rPr>
          <w:b/>
          <w:bCs/>
          <w:sz w:val="28"/>
          <w:szCs w:val="28"/>
          <w:rtl/>
        </w:rPr>
        <w:t xml:space="preserve"> منها ف</w:t>
      </w:r>
      <w:r w:rsidR="004D4488" w:rsidRPr="00351B70">
        <w:rPr>
          <w:rFonts w:hint="cs"/>
          <w:b/>
          <w:bCs/>
          <w:sz w:val="28"/>
          <w:szCs w:val="28"/>
          <w:rtl/>
        </w:rPr>
        <w:t>َ</w:t>
      </w:r>
      <w:r w:rsidR="009937D4" w:rsidRPr="00351B70">
        <w:rPr>
          <w:rFonts w:hint="cs"/>
          <w:b/>
          <w:bCs/>
          <w:sz w:val="28"/>
          <w:szCs w:val="28"/>
          <w:rtl/>
        </w:rPr>
        <w:t>أ</w:t>
      </w:r>
      <w:r w:rsidR="004D4488" w:rsidRPr="00351B70">
        <w:rPr>
          <w:rFonts w:hint="cs"/>
          <w:b/>
          <w:bCs/>
          <w:sz w:val="28"/>
          <w:szCs w:val="28"/>
          <w:rtl/>
        </w:rPr>
        <w:t>َ</w:t>
      </w:r>
      <w:r w:rsidRPr="00351B70">
        <w:rPr>
          <w:b/>
          <w:bCs/>
          <w:sz w:val="28"/>
          <w:szCs w:val="28"/>
          <w:rtl/>
        </w:rPr>
        <w:t>م</w:t>
      </w:r>
      <w:r w:rsidR="004D4488" w:rsidRPr="00351B70">
        <w:rPr>
          <w:rFonts w:hint="cs"/>
          <w:b/>
          <w:bCs/>
          <w:sz w:val="28"/>
          <w:szCs w:val="28"/>
          <w:rtl/>
        </w:rPr>
        <w:t>ْ</w:t>
      </w:r>
      <w:r w:rsidRPr="00351B70">
        <w:rPr>
          <w:b/>
          <w:bCs/>
          <w:sz w:val="28"/>
          <w:szCs w:val="28"/>
          <w:rtl/>
        </w:rPr>
        <w:t>س</w:t>
      </w:r>
      <w:r w:rsidR="004D4488" w:rsidRPr="00351B70">
        <w:rPr>
          <w:rFonts w:hint="cs"/>
          <w:b/>
          <w:bCs/>
          <w:sz w:val="28"/>
          <w:szCs w:val="28"/>
          <w:rtl/>
        </w:rPr>
        <w:t>ِ</w:t>
      </w:r>
      <w:r w:rsidRPr="00351B70">
        <w:rPr>
          <w:b/>
          <w:bCs/>
          <w:sz w:val="28"/>
          <w:szCs w:val="28"/>
          <w:rtl/>
        </w:rPr>
        <w:t>ك</w:t>
      </w:r>
      <w:r w:rsidR="004D4488" w:rsidRPr="00351B70">
        <w:rPr>
          <w:rFonts w:hint="cs"/>
          <w:b/>
          <w:bCs/>
          <w:sz w:val="28"/>
          <w:szCs w:val="28"/>
          <w:rtl/>
        </w:rPr>
        <w:t>ْ</w:t>
      </w:r>
      <w:r w:rsidRPr="00351B70">
        <w:rPr>
          <w:b/>
          <w:bCs/>
          <w:sz w:val="28"/>
          <w:szCs w:val="28"/>
          <w:rtl/>
        </w:rPr>
        <w:t>ه، وما لم ت</w:t>
      </w:r>
      <w:r w:rsidR="004D4488" w:rsidRPr="00351B70">
        <w:rPr>
          <w:rFonts w:hint="cs"/>
          <w:b/>
          <w:bCs/>
          <w:sz w:val="28"/>
          <w:szCs w:val="28"/>
          <w:rtl/>
        </w:rPr>
        <w:t>ُ</w:t>
      </w:r>
      <w:r w:rsidRPr="00351B70">
        <w:rPr>
          <w:b/>
          <w:bCs/>
          <w:sz w:val="28"/>
          <w:szCs w:val="28"/>
          <w:rtl/>
        </w:rPr>
        <w:t>ط</w:t>
      </w:r>
      <w:r w:rsidR="004D4488" w:rsidRPr="00351B70">
        <w:rPr>
          <w:rFonts w:hint="cs"/>
          <w:b/>
          <w:bCs/>
          <w:sz w:val="28"/>
          <w:szCs w:val="28"/>
          <w:rtl/>
        </w:rPr>
        <w:t>ِ</w:t>
      </w:r>
      <w:r w:rsidRPr="00351B70">
        <w:rPr>
          <w:b/>
          <w:bCs/>
          <w:sz w:val="28"/>
          <w:szCs w:val="28"/>
          <w:rtl/>
        </w:rPr>
        <w:t>ق</w:t>
      </w:r>
      <w:r w:rsidR="004D4488" w:rsidRPr="00351B70">
        <w:rPr>
          <w:rFonts w:hint="cs"/>
          <w:b/>
          <w:bCs/>
          <w:sz w:val="28"/>
          <w:szCs w:val="28"/>
          <w:rtl/>
        </w:rPr>
        <w:t>ْ</w:t>
      </w:r>
      <w:r w:rsidR="000B224C" w:rsidRPr="00351B70">
        <w:rPr>
          <w:rFonts w:hint="cs"/>
          <w:b/>
          <w:bCs/>
          <w:sz w:val="28"/>
          <w:szCs w:val="28"/>
          <w:rtl/>
          <w:lang w:bidi="ar-LB"/>
        </w:rPr>
        <w:t>،</w:t>
      </w:r>
      <w:r w:rsidRPr="00351B70">
        <w:rPr>
          <w:b/>
          <w:bCs/>
          <w:sz w:val="28"/>
          <w:szCs w:val="28"/>
          <w:rtl/>
        </w:rPr>
        <w:t xml:space="preserve"> وما لم ت</w:t>
      </w:r>
      <w:r w:rsidR="00FF1ECD" w:rsidRPr="00351B70">
        <w:rPr>
          <w:rFonts w:hint="cs"/>
          <w:b/>
          <w:bCs/>
          <w:sz w:val="28"/>
          <w:szCs w:val="28"/>
          <w:rtl/>
        </w:rPr>
        <w:t>َ</w:t>
      </w:r>
      <w:r w:rsidRPr="00351B70">
        <w:rPr>
          <w:b/>
          <w:bCs/>
          <w:sz w:val="28"/>
          <w:szCs w:val="28"/>
          <w:rtl/>
        </w:rPr>
        <w:t>ق</w:t>
      </w:r>
      <w:r w:rsidR="00FF1ECD" w:rsidRPr="00351B70">
        <w:rPr>
          <w:rFonts w:hint="cs"/>
          <w:b/>
          <w:bCs/>
          <w:sz w:val="28"/>
          <w:szCs w:val="28"/>
          <w:rtl/>
        </w:rPr>
        <w:t>ْ</w:t>
      </w:r>
      <w:r w:rsidRPr="00351B70">
        <w:rPr>
          <w:b/>
          <w:bCs/>
          <w:sz w:val="28"/>
          <w:szCs w:val="28"/>
          <w:rtl/>
        </w:rPr>
        <w:t>و</w:t>
      </w:r>
      <w:r w:rsidR="00FF1ECD" w:rsidRPr="00351B70">
        <w:rPr>
          <w:rFonts w:hint="cs"/>
          <w:b/>
          <w:bCs/>
          <w:sz w:val="28"/>
          <w:szCs w:val="28"/>
          <w:rtl/>
        </w:rPr>
        <w:t>َ</w:t>
      </w:r>
      <w:r w:rsidRPr="00351B70">
        <w:rPr>
          <w:b/>
          <w:bCs/>
          <w:sz w:val="28"/>
          <w:szCs w:val="28"/>
          <w:rtl/>
        </w:rPr>
        <w:t xml:space="preserve"> عليه</w:t>
      </w:r>
      <w:r w:rsidR="000B224C" w:rsidRPr="00351B70">
        <w:rPr>
          <w:rFonts w:hint="cs"/>
          <w:b/>
          <w:bCs/>
          <w:sz w:val="28"/>
          <w:szCs w:val="28"/>
          <w:rtl/>
          <w:lang w:bidi="ar-LB"/>
        </w:rPr>
        <w:t>،</w:t>
      </w:r>
      <w:r w:rsidRPr="00351B70">
        <w:rPr>
          <w:b/>
          <w:bCs/>
          <w:sz w:val="28"/>
          <w:szCs w:val="28"/>
          <w:rtl/>
        </w:rPr>
        <w:t xml:space="preserve"> ف</w:t>
      </w:r>
      <w:r w:rsidR="00FF1ECD" w:rsidRPr="00351B70">
        <w:rPr>
          <w:rFonts w:hint="cs"/>
          <w:b/>
          <w:bCs/>
          <w:sz w:val="28"/>
          <w:szCs w:val="28"/>
          <w:rtl/>
        </w:rPr>
        <w:t>َ</w:t>
      </w:r>
      <w:r w:rsidRPr="00351B70">
        <w:rPr>
          <w:b/>
          <w:bCs/>
          <w:sz w:val="28"/>
          <w:szCs w:val="28"/>
          <w:rtl/>
        </w:rPr>
        <w:t>ادف</w:t>
      </w:r>
      <w:r w:rsidR="00FF1ECD" w:rsidRPr="00351B70">
        <w:rPr>
          <w:rFonts w:hint="cs"/>
          <w:b/>
          <w:bCs/>
          <w:sz w:val="28"/>
          <w:szCs w:val="28"/>
          <w:rtl/>
        </w:rPr>
        <w:t>َ</w:t>
      </w:r>
      <w:r w:rsidRPr="00351B70">
        <w:rPr>
          <w:b/>
          <w:bCs/>
          <w:sz w:val="28"/>
          <w:szCs w:val="28"/>
          <w:rtl/>
        </w:rPr>
        <w:t>ع</w:t>
      </w:r>
      <w:r w:rsidR="00FF1ECD" w:rsidRPr="00351B70">
        <w:rPr>
          <w:rFonts w:hint="cs"/>
          <w:b/>
          <w:bCs/>
          <w:sz w:val="28"/>
          <w:szCs w:val="28"/>
          <w:rtl/>
        </w:rPr>
        <w:t>ْ</w:t>
      </w:r>
      <w:r w:rsidRPr="00351B70">
        <w:rPr>
          <w:b/>
          <w:bCs/>
          <w:sz w:val="28"/>
          <w:szCs w:val="28"/>
          <w:rtl/>
        </w:rPr>
        <w:t>ه إلينا ن</w:t>
      </w:r>
      <w:r w:rsidR="00666D70" w:rsidRPr="00351B70">
        <w:rPr>
          <w:rFonts w:hint="cs"/>
          <w:b/>
          <w:bCs/>
          <w:sz w:val="28"/>
          <w:szCs w:val="28"/>
          <w:rtl/>
        </w:rPr>
        <w:t>َ</w:t>
      </w:r>
      <w:r w:rsidRPr="00351B70">
        <w:rPr>
          <w:b/>
          <w:bCs/>
          <w:sz w:val="28"/>
          <w:szCs w:val="28"/>
          <w:rtl/>
        </w:rPr>
        <w:t>ق</w:t>
      </w:r>
      <w:r w:rsidR="00666D70" w:rsidRPr="00351B70">
        <w:rPr>
          <w:rFonts w:hint="cs"/>
          <w:b/>
          <w:bCs/>
          <w:sz w:val="28"/>
          <w:szCs w:val="28"/>
          <w:rtl/>
        </w:rPr>
        <w:t>ْ</w:t>
      </w:r>
      <w:r w:rsidRPr="00351B70">
        <w:rPr>
          <w:b/>
          <w:bCs/>
          <w:sz w:val="28"/>
          <w:szCs w:val="28"/>
          <w:rtl/>
        </w:rPr>
        <w:t>س</w:t>
      </w:r>
      <w:r w:rsidR="00666D70" w:rsidRPr="00351B70">
        <w:rPr>
          <w:rFonts w:hint="cs"/>
          <w:b/>
          <w:bCs/>
          <w:sz w:val="28"/>
          <w:szCs w:val="28"/>
          <w:rtl/>
        </w:rPr>
        <w:t>ِ</w:t>
      </w:r>
      <w:r w:rsidRPr="00351B70">
        <w:rPr>
          <w:b/>
          <w:bCs/>
          <w:sz w:val="28"/>
          <w:szCs w:val="28"/>
          <w:rtl/>
        </w:rPr>
        <w:t>م</w:t>
      </w:r>
      <w:r w:rsidR="00136DB8" w:rsidRPr="00351B70">
        <w:rPr>
          <w:rFonts w:hint="cs"/>
          <w:b/>
          <w:bCs/>
          <w:sz w:val="28"/>
          <w:szCs w:val="28"/>
          <w:rtl/>
        </w:rPr>
        <w:t>ْ</w:t>
      </w:r>
      <w:r w:rsidRPr="00351B70">
        <w:rPr>
          <w:b/>
          <w:bCs/>
          <w:sz w:val="28"/>
          <w:szCs w:val="28"/>
          <w:rtl/>
        </w:rPr>
        <w:t>ه بي</w:t>
      </w:r>
      <w:r w:rsidR="00FF1ECD" w:rsidRPr="00351B70">
        <w:rPr>
          <w:rFonts w:hint="cs"/>
          <w:b/>
          <w:bCs/>
          <w:sz w:val="28"/>
          <w:szCs w:val="28"/>
          <w:rtl/>
        </w:rPr>
        <w:t>ْ</w:t>
      </w:r>
      <w:r w:rsidRPr="00351B70">
        <w:rPr>
          <w:b/>
          <w:bCs/>
          <w:sz w:val="28"/>
          <w:szCs w:val="28"/>
          <w:rtl/>
        </w:rPr>
        <w:t>ن المسلمين</w:t>
      </w:r>
      <w:r w:rsidR="00311CBE" w:rsidRPr="00351B70">
        <w:rPr>
          <w:rFonts w:hint="cs"/>
          <w:b/>
          <w:bCs/>
          <w:sz w:val="28"/>
          <w:szCs w:val="28"/>
          <w:rtl/>
        </w:rPr>
        <w:t>،</w:t>
      </w:r>
      <w:r w:rsidRPr="00351B70">
        <w:rPr>
          <w:b/>
          <w:bCs/>
          <w:sz w:val="28"/>
          <w:szCs w:val="28"/>
          <w:rtl/>
        </w:rPr>
        <w:t xml:space="preserve"> فقال</w:t>
      </w:r>
      <w:r w:rsidR="009937D4" w:rsidRPr="00351B70">
        <w:rPr>
          <w:b/>
          <w:bCs/>
          <w:sz w:val="28"/>
          <w:szCs w:val="28"/>
          <w:rtl/>
        </w:rPr>
        <w:t>:</w:t>
      </w:r>
      <w:r w:rsidRPr="00351B70">
        <w:rPr>
          <w:b/>
          <w:bCs/>
          <w:sz w:val="28"/>
          <w:szCs w:val="28"/>
          <w:rtl/>
        </w:rPr>
        <w:t xml:space="preserve"> لا أ</w:t>
      </w:r>
      <w:r w:rsidR="00FF1ECD" w:rsidRPr="00351B70">
        <w:rPr>
          <w:rFonts w:hint="cs"/>
          <w:b/>
          <w:bCs/>
          <w:sz w:val="28"/>
          <w:szCs w:val="28"/>
          <w:rtl/>
        </w:rPr>
        <w:t>َ</w:t>
      </w:r>
      <w:r w:rsidRPr="00351B70">
        <w:rPr>
          <w:b/>
          <w:bCs/>
          <w:sz w:val="28"/>
          <w:szCs w:val="28"/>
          <w:rtl/>
        </w:rPr>
        <w:t>فعل</w:t>
      </w:r>
      <w:r w:rsidR="00FF1ECD" w:rsidRPr="00351B70">
        <w:rPr>
          <w:rFonts w:hint="cs"/>
          <w:b/>
          <w:bCs/>
          <w:sz w:val="28"/>
          <w:szCs w:val="28"/>
          <w:rtl/>
        </w:rPr>
        <w:t>ُ</w:t>
      </w:r>
      <w:r w:rsidR="00311CBE" w:rsidRPr="00351B70">
        <w:rPr>
          <w:rFonts w:hint="cs"/>
          <w:b/>
          <w:bCs/>
          <w:sz w:val="28"/>
          <w:szCs w:val="28"/>
          <w:rtl/>
        </w:rPr>
        <w:t>،</w:t>
      </w:r>
      <w:r w:rsidRPr="00351B70">
        <w:rPr>
          <w:b/>
          <w:bCs/>
          <w:sz w:val="28"/>
          <w:szCs w:val="28"/>
          <w:rtl/>
        </w:rPr>
        <w:t xml:space="preserve"> والل</w:t>
      </w:r>
      <w:r w:rsidR="00FF1ECD" w:rsidRPr="00351B70">
        <w:rPr>
          <w:rFonts w:hint="cs"/>
          <w:b/>
          <w:bCs/>
          <w:sz w:val="28"/>
          <w:szCs w:val="28"/>
          <w:rtl/>
        </w:rPr>
        <w:t>َّ</w:t>
      </w:r>
      <w:r w:rsidRPr="00351B70">
        <w:rPr>
          <w:b/>
          <w:bCs/>
          <w:sz w:val="28"/>
          <w:szCs w:val="28"/>
          <w:rtl/>
        </w:rPr>
        <w:t>ه</w:t>
      </w:r>
      <w:r w:rsidR="00FF1ECD" w:rsidRPr="00351B70">
        <w:rPr>
          <w:rFonts w:hint="cs"/>
          <w:b/>
          <w:bCs/>
          <w:sz w:val="28"/>
          <w:szCs w:val="28"/>
          <w:rtl/>
        </w:rPr>
        <w:t>ِ</w:t>
      </w:r>
      <w:r w:rsidR="009937D4" w:rsidRPr="00351B70">
        <w:rPr>
          <w:b/>
          <w:bCs/>
          <w:sz w:val="28"/>
          <w:szCs w:val="28"/>
          <w:rtl/>
        </w:rPr>
        <w:t>،</w:t>
      </w:r>
      <w:r w:rsidRPr="00351B70">
        <w:rPr>
          <w:b/>
          <w:bCs/>
          <w:sz w:val="28"/>
          <w:szCs w:val="28"/>
          <w:rtl/>
        </w:rPr>
        <w:t xml:space="preserve"> شيئاً </w:t>
      </w:r>
      <w:r w:rsidR="009937D4" w:rsidRPr="00351B70">
        <w:rPr>
          <w:rFonts w:hint="cs"/>
          <w:b/>
          <w:bCs/>
          <w:sz w:val="28"/>
          <w:szCs w:val="28"/>
          <w:rtl/>
        </w:rPr>
        <w:t>أ</w:t>
      </w:r>
      <w:r w:rsidR="00FF1ECD" w:rsidRPr="00351B70">
        <w:rPr>
          <w:rFonts w:hint="cs"/>
          <w:b/>
          <w:bCs/>
          <w:sz w:val="28"/>
          <w:szCs w:val="28"/>
          <w:rtl/>
        </w:rPr>
        <w:t>َ</w:t>
      </w:r>
      <w:r w:rsidRPr="00351B70">
        <w:rPr>
          <w:b/>
          <w:bCs/>
          <w:sz w:val="28"/>
          <w:szCs w:val="28"/>
          <w:rtl/>
        </w:rPr>
        <w:t>ق</w:t>
      </w:r>
      <w:r w:rsidR="00FF1ECD" w:rsidRPr="00351B70">
        <w:rPr>
          <w:rFonts w:hint="cs"/>
          <w:b/>
          <w:bCs/>
          <w:sz w:val="28"/>
          <w:szCs w:val="28"/>
          <w:rtl/>
        </w:rPr>
        <w:t>ْ</w:t>
      </w:r>
      <w:r w:rsidRPr="00351B70">
        <w:rPr>
          <w:b/>
          <w:bCs/>
          <w:sz w:val="28"/>
          <w:szCs w:val="28"/>
          <w:rtl/>
        </w:rPr>
        <w:t>ط</w:t>
      </w:r>
      <w:r w:rsidR="00FF1ECD" w:rsidRPr="00351B70">
        <w:rPr>
          <w:rFonts w:hint="cs"/>
          <w:b/>
          <w:bCs/>
          <w:sz w:val="28"/>
          <w:szCs w:val="28"/>
          <w:rtl/>
        </w:rPr>
        <w:t>َ</w:t>
      </w:r>
      <w:r w:rsidRPr="00351B70">
        <w:rPr>
          <w:b/>
          <w:bCs/>
          <w:sz w:val="28"/>
          <w:szCs w:val="28"/>
          <w:rtl/>
        </w:rPr>
        <w:t>ع</w:t>
      </w:r>
      <w:r w:rsidR="00FF1ECD" w:rsidRPr="00351B70">
        <w:rPr>
          <w:rFonts w:hint="cs"/>
          <w:b/>
          <w:bCs/>
          <w:sz w:val="28"/>
          <w:szCs w:val="28"/>
          <w:rtl/>
        </w:rPr>
        <w:t>َ</w:t>
      </w:r>
      <w:r w:rsidRPr="00351B70">
        <w:rPr>
          <w:b/>
          <w:bCs/>
          <w:sz w:val="28"/>
          <w:szCs w:val="28"/>
          <w:rtl/>
        </w:rPr>
        <w:t>ن</w:t>
      </w:r>
      <w:r w:rsidR="00FF1ECD" w:rsidRPr="00351B70">
        <w:rPr>
          <w:rFonts w:hint="cs"/>
          <w:b/>
          <w:bCs/>
          <w:sz w:val="28"/>
          <w:szCs w:val="28"/>
          <w:rtl/>
        </w:rPr>
        <w:t>ِ</w:t>
      </w:r>
      <w:r w:rsidRPr="00351B70">
        <w:rPr>
          <w:b/>
          <w:bCs/>
          <w:sz w:val="28"/>
          <w:szCs w:val="28"/>
          <w:rtl/>
        </w:rPr>
        <w:t>يه رسول</w:t>
      </w:r>
      <w:r w:rsidR="00FF1ECD" w:rsidRPr="00351B70">
        <w:rPr>
          <w:rFonts w:hint="cs"/>
          <w:b/>
          <w:bCs/>
          <w:sz w:val="28"/>
          <w:szCs w:val="28"/>
          <w:rtl/>
        </w:rPr>
        <w:t>ُ</w:t>
      </w:r>
      <w:r w:rsidRPr="00351B70">
        <w:rPr>
          <w:b/>
          <w:bCs/>
          <w:sz w:val="28"/>
          <w:szCs w:val="28"/>
          <w:rtl/>
        </w:rPr>
        <w:t xml:space="preserve"> الله</w:t>
      </w:r>
      <w:r w:rsidR="000B224C" w:rsidRPr="00351B70">
        <w:rPr>
          <w:rFonts w:hint="cs"/>
          <w:b/>
          <w:bCs/>
          <w:sz w:val="28"/>
          <w:szCs w:val="28"/>
          <w:rtl/>
          <w:lang w:bidi="ar-LB"/>
        </w:rPr>
        <w:t>،</w:t>
      </w:r>
      <w:r w:rsidRPr="00351B70">
        <w:rPr>
          <w:b/>
          <w:bCs/>
          <w:sz w:val="28"/>
          <w:szCs w:val="28"/>
          <w:rtl/>
        </w:rPr>
        <w:t xml:space="preserve"> فقال عمر</w:t>
      </w:r>
      <w:r w:rsidR="00FF1ECD" w:rsidRPr="00351B70">
        <w:rPr>
          <w:rFonts w:hint="cs"/>
          <w:b/>
          <w:bCs/>
          <w:sz w:val="28"/>
          <w:szCs w:val="28"/>
          <w:rtl/>
        </w:rPr>
        <w:t>ُ</w:t>
      </w:r>
      <w:r w:rsidR="009937D4" w:rsidRPr="00351B70">
        <w:rPr>
          <w:b/>
          <w:bCs/>
          <w:sz w:val="28"/>
          <w:szCs w:val="28"/>
          <w:rtl/>
        </w:rPr>
        <w:t>:</w:t>
      </w:r>
      <w:r w:rsidRPr="00351B70">
        <w:rPr>
          <w:b/>
          <w:bCs/>
          <w:sz w:val="28"/>
          <w:szCs w:val="28"/>
          <w:rtl/>
        </w:rPr>
        <w:t xml:space="preserve"> والل</w:t>
      </w:r>
      <w:r w:rsidR="00FF1ECD" w:rsidRPr="00351B70">
        <w:rPr>
          <w:rFonts w:hint="cs"/>
          <w:b/>
          <w:bCs/>
          <w:sz w:val="28"/>
          <w:szCs w:val="28"/>
          <w:rtl/>
        </w:rPr>
        <w:t>َّ</w:t>
      </w:r>
      <w:r w:rsidRPr="00351B70">
        <w:rPr>
          <w:b/>
          <w:bCs/>
          <w:sz w:val="28"/>
          <w:szCs w:val="28"/>
          <w:rtl/>
        </w:rPr>
        <w:t>ه</w:t>
      </w:r>
      <w:r w:rsidR="00FF1ECD" w:rsidRPr="00351B70">
        <w:rPr>
          <w:rFonts w:hint="cs"/>
          <w:b/>
          <w:bCs/>
          <w:sz w:val="28"/>
          <w:szCs w:val="28"/>
          <w:rtl/>
        </w:rPr>
        <w:t>ِ</w:t>
      </w:r>
      <w:r w:rsidRPr="00351B70">
        <w:rPr>
          <w:b/>
          <w:bCs/>
          <w:sz w:val="28"/>
          <w:szCs w:val="28"/>
          <w:rtl/>
        </w:rPr>
        <w:t xml:space="preserve"> ل</w:t>
      </w:r>
      <w:r w:rsidR="00FF1ECD" w:rsidRPr="00351B70">
        <w:rPr>
          <w:rFonts w:hint="cs"/>
          <w:b/>
          <w:bCs/>
          <w:sz w:val="28"/>
          <w:szCs w:val="28"/>
          <w:rtl/>
        </w:rPr>
        <w:t>َ</w:t>
      </w:r>
      <w:r w:rsidRPr="00351B70">
        <w:rPr>
          <w:b/>
          <w:bCs/>
          <w:sz w:val="28"/>
          <w:szCs w:val="28"/>
          <w:rtl/>
        </w:rPr>
        <w:t>ت</w:t>
      </w:r>
      <w:r w:rsidR="00FF1ECD" w:rsidRPr="00351B70">
        <w:rPr>
          <w:rFonts w:hint="cs"/>
          <w:b/>
          <w:bCs/>
          <w:sz w:val="28"/>
          <w:szCs w:val="28"/>
          <w:rtl/>
        </w:rPr>
        <w:t>َ</w:t>
      </w:r>
      <w:r w:rsidRPr="00351B70">
        <w:rPr>
          <w:b/>
          <w:bCs/>
          <w:sz w:val="28"/>
          <w:szCs w:val="28"/>
          <w:rtl/>
        </w:rPr>
        <w:t>ف</w:t>
      </w:r>
      <w:r w:rsidR="00FF1ECD" w:rsidRPr="00351B70">
        <w:rPr>
          <w:rFonts w:hint="cs"/>
          <w:b/>
          <w:bCs/>
          <w:sz w:val="28"/>
          <w:szCs w:val="28"/>
          <w:rtl/>
        </w:rPr>
        <w:t>ْ</w:t>
      </w:r>
      <w:r w:rsidRPr="00351B70">
        <w:rPr>
          <w:b/>
          <w:bCs/>
          <w:sz w:val="28"/>
          <w:szCs w:val="28"/>
          <w:rtl/>
        </w:rPr>
        <w:t>ع</w:t>
      </w:r>
      <w:r w:rsidR="00FF1ECD" w:rsidRPr="00351B70">
        <w:rPr>
          <w:rFonts w:hint="cs"/>
          <w:b/>
          <w:bCs/>
          <w:sz w:val="28"/>
          <w:szCs w:val="28"/>
          <w:rtl/>
        </w:rPr>
        <w:t>َ</w:t>
      </w:r>
      <w:r w:rsidRPr="00351B70">
        <w:rPr>
          <w:b/>
          <w:bCs/>
          <w:sz w:val="28"/>
          <w:szCs w:val="28"/>
          <w:rtl/>
        </w:rPr>
        <w:t>ل</w:t>
      </w:r>
      <w:r w:rsidR="00FF1ECD" w:rsidRPr="00351B70">
        <w:rPr>
          <w:rFonts w:hint="cs"/>
          <w:b/>
          <w:bCs/>
          <w:sz w:val="28"/>
          <w:szCs w:val="28"/>
          <w:rtl/>
        </w:rPr>
        <w:t>َ</w:t>
      </w:r>
      <w:r w:rsidRPr="00351B70">
        <w:rPr>
          <w:b/>
          <w:bCs/>
          <w:sz w:val="28"/>
          <w:szCs w:val="28"/>
          <w:rtl/>
        </w:rPr>
        <w:t>ن</w:t>
      </w:r>
      <w:r w:rsidR="009937D4" w:rsidRPr="00351B70">
        <w:rPr>
          <w:b/>
          <w:bCs/>
          <w:sz w:val="28"/>
          <w:szCs w:val="28"/>
          <w:rtl/>
        </w:rPr>
        <w:t>.</w:t>
      </w:r>
      <w:r w:rsidRPr="00351B70">
        <w:rPr>
          <w:b/>
          <w:bCs/>
          <w:sz w:val="28"/>
          <w:szCs w:val="28"/>
          <w:rtl/>
        </w:rPr>
        <w:t xml:space="preserve"> فأ</w:t>
      </w:r>
      <w:r w:rsidR="00666D70" w:rsidRPr="00351B70">
        <w:rPr>
          <w:rFonts w:hint="cs"/>
          <w:b/>
          <w:bCs/>
          <w:sz w:val="28"/>
          <w:szCs w:val="28"/>
          <w:rtl/>
        </w:rPr>
        <w:t>َ</w:t>
      </w:r>
      <w:r w:rsidRPr="00351B70">
        <w:rPr>
          <w:b/>
          <w:bCs/>
          <w:sz w:val="28"/>
          <w:szCs w:val="28"/>
          <w:rtl/>
        </w:rPr>
        <w:t>خ</w:t>
      </w:r>
      <w:r w:rsidR="00666D70" w:rsidRPr="00351B70">
        <w:rPr>
          <w:rFonts w:hint="cs"/>
          <w:b/>
          <w:bCs/>
          <w:sz w:val="28"/>
          <w:szCs w:val="28"/>
          <w:rtl/>
        </w:rPr>
        <w:t>َ</w:t>
      </w:r>
      <w:r w:rsidRPr="00351B70">
        <w:rPr>
          <w:b/>
          <w:bCs/>
          <w:sz w:val="28"/>
          <w:szCs w:val="28"/>
          <w:rtl/>
        </w:rPr>
        <w:t>ذ</w:t>
      </w:r>
      <w:r w:rsidR="00666D70" w:rsidRPr="00351B70">
        <w:rPr>
          <w:rFonts w:hint="cs"/>
          <w:b/>
          <w:bCs/>
          <w:position w:val="2"/>
          <w:sz w:val="30"/>
          <w:szCs w:val="30"/>
          <w:rtl/>
        </w:rPr>
        <w:t>َ</w:t>
      </w:r>
      <w:r w:rsidRPr="00351B70">
        <w:rPr>
          <w:b/>
          <w:bCs/>
          <w:sz w:val="28"/>
          <w:szCs w:val="28"/>
          <w:rtl/>
        </w:rPr>
        <w:t xml:space="preserve"> منه ما ع</w:t>
      </w:r>
      <w:r w:rsidR="00666D70" w:rsidRPr="00351B70">
        <w:rPr>
          <w:rFonts w:hint="cs"/>
          <w:b/>
          <w:bCs/>
          <w:sz w:val="28"/>
          <w:szCs w:val="28"/>
          <w:rtl/>
        </w:rPr>
        <w:t>َ</w:t>
      </w:r>
      <w:r w:rsidRPr="00351B70">
        <w:rPr>
          <w:b/>
          <w:bCs/>
          <w:sz w:val="28"/>
          <w:szCs w:val="28"/>
          <w:rtl/>
        </w:rPr>
        <w:t>ج</w:t>
      </w:r>
      <w:r w:rsidR="00666D70" w:rsidRPr="00351B70">
        <w:rPr>
          <w:rFonts w:hint="cs"/>
          <w:b/>
          <w:bCs/>
          <w:sz w:val="28"/>
          <w:szCs w:val="28"/>
          <w:rtl/>
        </w:rPr>
        <w:t>َ</w:t>
      </w:r>
      <w:r w:rsidRPr="00351B70">
        <w:rPr>
          <w:b/>
          <w:bCs/>
          <w:sz w:val="28"/>
          <w:szCs w:val="28"/>
          <w:rtl/>
        </w:rPr>
        <w:t>ز</w:t>
      </w:r>
      <w:r w:rsidR="00666D70" w:rsidRPr="00351B70">
        <w:rPr>
          <w:rFonts w:hint="cs"/>
          <w:b/>
          <w:bCs/>
          <w:sz w:val="28"/>
          <w:szCs w:val="28"/>
          <w:rtl/>
        </w:rPr>
        <w:t>َ</w:t>
      </w:r>
      <w:r w:rsidRPr="00351B70">
        <w:rPr>
          <w:b/>
          <w:bCs/>
          <w:sz w:val="28"/>
          <w:szCs w:val="28"/>
          <w:rtl/>
        </w:rPr>
        <w:t xml:space="preserve"> عن ع</w:t>
      </w:r>
      <w:r w:rsidR="00666D70" w:rsidRPr="00351B70">
        <w:rPr>
          <w:rFonts w:hint="cs"/>
          <w:b/>
          <w:bCs/>
          <w:sz w:val="28"/>
          <w:szCs w:val="28"/>
          <w:rtl/>
        </w:rPr>
        <w:t>ِ</w:t>
      </w:r>
      <w:r w:rsidRPr="00351B70">
        <w:rPr>
          <w:b/>
          <w:bCs/>
          <w:sz w:val="28"/>
          <w:szCs w:val="28"/>
          <w:rtl/>
        </w:rPr>
        <w:t>مار</w:t>
      </w:r>
      <w:r w:rsidR="00666D70" w:rsidRPr="00351B70">
        <w:rPr>
          <w:rFonts w:hint="cs"/>
          <w:b/>
          <w:bCs/>
          <w:sz w:val="28"/>
          <w:szCs w:val="28"/>
          <w:rtl/>
        </w:rPr>
        <w:t>َ</w:t>
      </w:r>
      <w:r w:rsidRPr="00351B70">
        <w:rPr>
          <w:b/>
          <w:bCs/>
          <w:sz w:val="28"/>
          <w:szCs w:val="28"/>
          <w:rtl/>
        </w:rPr>
        <w:t>ت</w:t>
      </w:r>
      <w:r w:rsidR="00666D70" w:rsidRPr="00351B70">
        <w:rPr>
          <w:rFonts w:hint="cs"/>
          <w:b/>
          <w:bCs/>
          <w:sz w:val="28"/>
          <w:szCs w:val="28"/>
          <w:rtl/>
        </w:rPr>
        <w:t>ِ</w:t>
      </w:r>
      <w:r w:rsidRPr="00351B70">
        <w:rPr>
          <w:b/>
          <w:bCs/>
          <w:sz w:val="28"/>
          <w:szCs w:val="28"/>
          <w:rtl/>
        </w:rPr>
        <w:t>ه</w:t>
      </w:r>
      <w:r w:rsidR="00311CBE" w:rsidRPr="00351B70">
        <w:rPr>
          <w:rFonts w:hint="cs"/>
          <w:b/>
          <w:bCs/>
          <w:sz w:val="28"/>
          <w:szCs w:val="28"/>
          <w:rtl/>
        </w:rPr>
        <w:t>،</w:t>
      </w:r>
      <w:r w:rsidRPr="00351B70">
        <w:rPr>
          <w:b/>
          <w:bCs/>
          <w:sz w:val="28"/>
          <w:szCs w:val="28"/>
          <w:rtl/>
        </w:rPr>
        <w:t xml:space="preserve"> ف</w:t>
      </w:r>
      <w:r w:rsidR="00666D70" w:rsidRPr="00351B70">
        <w:rPr>
          <w:rFonts w:hint="cs"/>
          <w:b/>
          <w:bCs/>
          <w:sz w:val="28"/>
          <w:szCs w:val="28"/>
          <w:rtl/>
        </w:rPr>
        <w:t>َ</w:t>
      </w:r>
      <w:r w:rsidRPr="00351B70">
        <w:rPr>
          <w:b/>
          <w:bCs/>
          <w:sz w:val="28"/>
          <w:szCs w:val="28"/>
          <w:rtl/>
        </w:rPr>
        <w:t>ق</w:t>
      </w:r>
      <w:r w:rsidR="00666D70" w:rsidRPr="00351B70">
        <w:rPr>
          <w:rFonts w:hint="cs"/>
          <w:b/>
          <w:bCs/>
          <w:sz w:val="28"/>
          <w:szCs w:val="28"/>
          <w:rtl/>
        </w:rPr>
        <w:t>َ</w:t>
      </w:r>
      <w:r w:rsidRPr="00351B70">
        <w:rPr>
          <w:b/>
          <w:bCs/>
          <w:sz w:val="28"/>
          <w:szCs w:val="28"/>
          <w:rtl/>
        </w:rPr>
        <w:t>س</w:t>
      </w:r>
      <w:r w:rsidR="00666D70" w:rsidRPr="00351B70">
        <w:rPr>
          <w:rFonts w:hint="cs"/>
          <w:b/>
          <w:bCs/>
          <w:sz w:val="28"/>
          <w:szCs w:val="28"/>
          <w:rtl/>
        </w:rPr>
        <w:t>َ</w:t>
      </w:r>
      <w:r w:rsidRPr="00351B70">
        <w:rPr>
          <w:b/>
          <w:bCs/>
          <w:sz w:val="28"/>
          <w:szCs w:val="28"/>
          <w:rtl/>
        </w:rPr>
        <w:t>م</w:t>
      </w:r>
      <w:r w:rsidR="00666D70" w:rsidRPr="00351B70">
        <w:rPr>
          <w:rFonts w:hint="cs"/>
          <w:b/>
          <w:bCs/>
          <w:sz w:val="28"/>
          <w:szCs w:val="28"/>
          <w:rtl/>
        </w:rPr>
        <w:t>َ</w:t>
      </w:r>
      <w:r w:rsidRPr="00351B70">
        <w:rPr>
          <w:b/>
          <w:bCs/>
          <w:sz w:val="28"/>
          <w:szCs w:val="28"/>
          <w:rtl/>
        </w:rPr>
        <w:t>ه بي</w:t>
      </w:r>
      <w:r w:rsidR="00666D70" w:rsidRPr="00351B70">
        <w:rPr>
          <w:rFonts w:hint="cs"/>
          <w:b/>
          <w:bCs/>
          <w:sz w:val="28"/>
          <w:szCs w:val="28"/>
          <w:rtl/>
        </w:rPr>
        <w:t>ْ</w:t>
      </w:r>
      <w:r w:rsidRPr="00351B70">
        <w:rPr>
          <w:b/>
          <w:bCs/>
          <w:sz w:val="28"/>
          <w:szCs w:val="28"/>
          <w:rtl/>
        </w:rPr>
        <w:t>ن المسلمين</w:t>
      </w:r>
      <w:r w:rsidRPr="00351B70">
        <w:rPr>
          <w:sz w:val="32"/>
          <w:rtl/>
        </w:rPr>
        <w:t xml:space="preserve">» </w:t>
      </w:r>
      <w:r w:rsidR="009937D4" w:rsidRPr="00351B70">
        <w:rPr>
          <w:rFonts w:hint="cs"/>
          <w:sz w:val="32"/>
          <w:rtl/>
        </w:rPr>
        <w:t xml:space="preserve">رواه يحيى بن آدم في كتاب الخراج. </w:t>
      </w:r>
      <w:r w:rsidRPr="00351B70">
        <w:rPr>
          <w:sz w:val="32"/>
          <w:rtl/>
        </w:rPr>
        <w:t>وكان ذلك على مرأى من الصحابة</w:t>
      </w:r>
      <w:r w:rsidR="000B224C" w:rsidRPr="00351B70">
        <w:rPr>
          <w:rFonts w:hint="cs"/>
          <w:sz w:val="32"/>
          <w:rtl/>
          <w:lang w:bidi="ar-LB"/>
        </w:rPr>
        <w:t>،</w:t>
      </w:r>
      <w:r w:rsidRPr="00351B70">
        <w:rPr>
          <w:sz w:val="32"/>
          <w:rtl/>
        </w:rPr>
        <w:t xml:space="preserve"> ولم ينكر عليه منكر</w:t>
      </w:r>
      <w:r w:rsidR="000B224C" w:rsidRPr="00351B70">
        <w:rPr>
          <w:rFonts w:hint="cs"/>
          <w:sz w:val="32"/>
          <w:rtl/>
          <w:lang w:bidi="ar-LB"/>
        </w:rPr>
        <w:t>؛</w:t>
      </w:r>
      <w:r w:rsidRPr="00351B70">
        <w:rPr>
          <w:sz w:val="32"/>
          <w:rtl/>
        </w:rPr>
        <w:t xml:space="preserve"> فكان إجماعاً سكوتياً</w:t>
      </w:r>
      <w:r w:rsidR="000B224C" w:rsidRPr="00351B70">
        <w:rPr>
          <w:rFonts w:hint="cs"/>
          <w:sz w:val="32"/>
          <w:rtl/>
          <w:lang w:bidi="ar-LB"/>
        </w:rPr>
        <w:t>؛</w:t>
      </w:r>
      <w:r w:rsidRPr="00351B70">
        <w:rPr>
          <w:sz w:val="32"/>
          <w:rtl/>
        </w:rPr>
        <w:t xml:space="preserve"> لأن أخذ ملك المسلم من غير حق مما ينكر عادة</w:t>
      </w:r>
      <w:r w:rsidR="000B224C" w:rsidRPr="00351B70">
        <w:rPr>
          <w:rFonts w:hint="cs"/>
          <w:sz w:val="32"/>
          <w:rtl/>
          <w:lang w:bidi="ar-LB"/>
        </w:rPr>
        <w:t>.</w:t>
      </w:r>
      <w:r w:rsidRPr="00351B70">
        <w:rPr>
          <w:sz w:val="32"/>
          <w:rtl/>
        </w:rPr>
        <w:t xml:space="preserve"> فسكوت الصحابة عن ذلك</w:t>
      </w:r>
      <w:r w:rsidR="000B224C" w:rsidRPr="00351B70">
        <w:rPr>
          <w:rFonts w:hint="cs"/>
          <w:sz w:val="32"/>
          <w:rtl/>
          <w:lang w:bidi="ar-LB"/>
        </w:rPr>
        <w:t>،</w:t>
      </w:r>
      <w:r w:rsidRPr="00351B70">
        <w:rPr>
          <w:sz w:val="32"/>
          <w:rtl/>
        </w:rPr>
        <w:t xml:space="preserve"> وهو مما ينكر عادة</w:t>
      </w:r>
      <w:r w:rsidR="000B224C" w:rsidRPr="00351B70">
        <w:rPr>
          <w:rFonts w:hint="cs"/>
          <w:sz w:val="32"/>
          <w:rtl/>
          <w:lang w:bidi="ar-LB"/>
        </w:rPr>
        <w:t>،</w:t>
      </w:r>
      <w:r w:rsidRPr="00351B70">
        <w:rPr>
          <w:sz w:val="32"/>
          <w:rtl/>
        </w:rPr>
        <w:t xml:space="preserve"> جعله إجماعاً سكوتياً.</w:t>
      </w:r>
    </w:p>
    <w:p w14:paraId="24F6FF43" w14:textId="77777777" w:rsidR="009A32DB" w:rsidRPr="00351B70" w:rsidRDefault="009A32DB" w:rsidP="00280A52">
      <w:pPr>
        <w:widowControl w:val="0"/>
        <w:spacing w:line="442" w:lineRule="exact"/>
        <w:ind w:firstLine="567"/>
        <w:jc w:val="lowKashida"/>
        <w:rPr>
          <w:sz w:val="32"/>
          <w:rtl/>
        </w:rPr>
      </w:pPr>
      <w:r w:rsidRPr="00351B70">
        <w:rPr>
          <w:sz w:val="32"/>
          <w:rtl/>
        </w:rPr>
        <w:t>ثانيها: أن يشتهر هذا العمل ويعرفه الصحابة، فإن كان لم ينتشر بين المسلمين</w:t>
      </w:r>
      <w:r w:rsidR="00311CBE" w:rsidRPr="00351B70">
        <w:rPr>
          <w:rFonts w:hint="cs"/>
          <w:sz w:val="32"/>
          <w:rtl/>
        </w:rPr>
        <w:t>،</w:t>
      </w:r>
      <w:r w:rsidRPr="00351B70">
        <w:rPr>
          <w:sz w:val="32"/>
          <w:rtl/>
        </w:rPr>
        <w:t xml:space="preserve"> ولم يعرفه الصحابة</w:t>
      </w:r>
      <w:r w:rsidR="00311CBE" w:rsidRPr="00351B70">
        <w:rPr>
          <w:rFonts w:hint="cs"/>
          <w:sz w:val="32"/>
          <w:rtl/>
        </w:rPr>
        <w:t>،</w:t>
      </w:r>
      <w:r w:rsidRPr="00351B70">
        <w:rPr>
          <w:sz w:val="32"/>
          <w:rtl/>
        </w:rPr>
        <w:t xml:space="preserve"> لا يعتبر إجماعاً سكوتياً</w:t>
      </w:r>
      <w:r w:rsidR="00311CBE" w:rsidRPr="00351B70">
        <w:rPr>
          <w:rFonts w:hint="cs"/>
          <w:sz w:val="32"/>
          <w:rtl/>
        </w:rPr>
        <w:t>؛</w:t>
      </w:r>
      <w:r w:rsidRPr="00351B70">
        <w:rPr>
          <w:sz w:val="32"/>
          <w:rtl/>
        </w:rPr>
        <w:t xml:space="preserve"> لجواز أن يكون لم يبلغهم، وعدم بلوغهم الحكم لا يعتبرون به قد سكتوا عنه</w:t>
      </w:r>
      <w:r w:rsidR="000B224C" w:rsidRPr="00351B70">
        <w:rPr>
          <w:rFonts w:hint="cs"/>
          <w:sz w:val="32"/>
          <w:rtl/>
          <w:lang w:bidi="ar-LB"/>
        </w:rPr>
        <w:t>؛</w:t>
      </w:r>
      <w:r w:rsidRPr="00351B70">
        <w:rPr>
          <w:sz w:val="32"/>
          <w:rtl/>
        </w:rPr>
        <w:t xml:space="preserve"> فلا يكون مما سكت عنه الصحابة</w:t>
      </w:r>
      <w:r w:rsidR="000B224C" w:rsidRPr="00351B70">
        <w:rPr>
          <w:rFonts w:hint="cs"/>
          <w:sz w:val="32"/>
          <w:rtl/>
          <w:lang w:bidi="ar-LB"/>
        </w:rPr>
        <w:t>؛</w:t>
      </w:r>
      <w:r w:rsidRPr="00351B70">
        <w:rPr>
          <w:sz w:val="32"/>
          <w:rtl/>
        </w:rPr>
        <w:t xml:space="preserve"> فلا يكون إجماعاً.</w:t>
      </w:r>
    </w:p>
    <w:p w14:paraId="32AB7CC4" w14:textId="77777777" w:rsidR="009A32DB" w:rsidRPr="00351B70" w:rsidRDefault="009A32DB" w:rsidP="00922561">
      <w:pPr>
        <w:widowControl w:val="0"/>
        <w:spacing w:line="442" w:lineRule="exact"/>
        <w:ind w:firstLine="567"/>
        <w:jc w:val="lowKashida"/>
        <w:rPr>
          <w:sz w:val="32"/>
          <w:rtl/>
        </w:rPr>
      </w:pPr>
      <w:r w:rsidRPr="00351B70">
        <w:rPr>
          <w:sz w:val="32"/>
          <w:rtl/>
        </w:rPr>
        <w:t>ثالثها: أن لا يكون ذلك مما جعل لأمير المؤمنين التصرف به برأيه كأموال بيت المال</w:t>
      </w:r>
      <w:r w:rsidR="000B224C" w:rsidRPr="00351B70">
        <w:rPr>
          <w:rFonts w:hint="cs"/>
          <w:sz w:val="32"/>
          <w:rtl/>
          <w:lang w:bidi="ar-LB"/>
        </w:rPr>
        <w:t>،</w:t>
      </w:r>
      <w:r w:rsidRPr="00351B70">
        <w:rPr>
          <w:sz w:val="32"/>
          <w:rtl/>
        </w:rPr>
        <w:t xml:space="preserve"> فإنه قد جعل التصرف فيها لرأي الإمام، فتصرفه في أمر </w:t>
      </w:r>
      <w:r w:rsidRPr="00351B70">
        <w:rPr>
          <w:spacing w:val="-2"/>
          <w:sz w:val="32"/>
          <w:rtl/>
        </w:rPr>
        <w:t>كإعطائه المال للمسلمين بالتفاضل لا بالتساوي</w:t>
      </w:r>
      <w:r w:rsidR="000B224C" w:rsidRPr="00351B70">
        <w:rPr>
          <w:rFonts w:hint="cs"/>
          <w:spacing w:val="-2"/>
          <w:sz w:val="32"/>
          <w:rtl/>
          <w:lang w:bidi="ar-LB"/>
        </w:rPr>
        <w:t>،</w:t>
      </w:r>
      <w:r w:rsidRPr="00351B70">
        <w:rPr>
          <w:spacing w:val="-2"/>
          <w:sz w:val="32"/>
          <w:rtl/>
        </w:rPr>
        <w:t xml:space="preserve"> وسكوت الصحابة عن ذلك</w:t>
      </w:r>
      <w:r w:rsidRPr="00351B70">
        <w:rPr>
          <w:sz w:val="32"/>
          <w:rtl/>
        </w:rPr>
        <w:t xml:space="preserve"> لا يعتبر إجماعاً سكوتياً</w:t>
      </w:r>
      <w:r w:rsidR="000B224C" w:rsidRPr="00351B70">
        <w:rPr>
          <w:rFonts w:hint="cs"/>
          <w:sz w:val="32"/>
          <w:rtl/>
          <w:lang w:bidi="ar-LB"/>
        </w:rPr>
        <w:t>؛</w:t>
      </w:r>
      <w:r w:rsidRPr="00351B70">
        <w:rPr>
          <w:sz w:val="32"/>
          <w:rtl/>
        </w:rPr>
        <w:t xml:space="preserve"> لأنه وإن كان ظاهره عدم العدل بين الناس</w:t>
      </w:r>
      <w:r w:rsidR="000B224C" w:rsidRPr="00351B70">
        <w:rPr>
          <w:rFonts w:hint="cs"/>
          <w:sz w:val="32"/>
          <w:rtl/>
          <w:lang w:bidi="ar-LB"/>
        </w:rPr>
        <w:t>،</w:t>
      </w:r>
      <w:r w:rsidRPr="00351B70">
        <w:rPr>
          <w:sz w:val="32"/>
          <w:rtl/>
        </w:rPr>
        <w:t xml:space="preserve"> ولكن </w:t>
      </w:r>
      <w:r w:rsidRPr="00351B70">
        <w:rPr>
          <w:spacing w:val="-2"/>
          <w:sz w:val="32"/>
          <w:rtl/>
        </w:rPr>
        <w:t>حقيقته أنه مما جعل للإمام أن يتصرف فيه برأيه واجتهاده</w:t>
      </w:r>
      <w:r w:rsidR="000B224C" w:rsidRPr="00351B70">
        <w:rPr>
          <w:rFonts w:hint="cs"/>
          <w:spacing w:val="-2"/>
          <w:sz w:val="32"/>
          <w:rtl/>
          <w:lang w:bidi="ar-LB"/>
        </w:rPr>
        <w:t>،</w:t>
      </w:r>
      <w:r w:rsidRPr="00351B70">
        <w:rPr>
          <w:spacing w:val="-2"/>
          <w:sz w:val="32"/>
          <w:rtl/>
        </w:rPr>
        <w:t xml:space="preserve"> فلا يكون سكوتهم</w:t>
      </w:r>
      <w:r w:rsidRPr="00351B70">
        <w:rPr>
          <w:sz w:val="32"/>
          <w:rtl/>
        </w:rPr>
        <w:t xml:space="preserve"> سكوتاً</w:t>
      </w:r>
      <w:r w:rsidRPr="00351B70">
        <w:rPr>
          <w:sz w:val="30"/>
          <w:szCs w:val="30"/>
          <w:rtl/>
        </w:rPr>
        <w:t xml:space="preserve"> </w:t>
      </w:r>
      <w:r w:rsidRPr="00351B70">
        <w:rPr>
          <w:sz w:val="32"/>
          <w:rtl/>
        </w:rPr>
        <w:t>على</w:t>
      </w:r>
      <w:r w:rsidRPr="00351B70">
        <w:rPr>
          <w:sz w:val="28"/>
          <w:szCs w:val="28"/>
          <w:rtl/>
        </w:rPr>
        <w:t xml:space="preserve"> </w:t>
      </w:r>
      <w:r w:rsidRPr="00351B70">
        <w:rPr>
          <w:sz w:val="32"/>
          <w:rtl/>
        </w:rPr>
        <w:t>منكر،</w:t>
      </w:r>
      <w:r w:rsidRPr="00351B70">
        <w:rPr>
          <w:sz w:val="30"/>
          <w:szCs w:val="30"/>
          <w:rtl/>
        </w:rPr>
        <w:t xml:space="preserve"> </w:t>
      </w:r>
      <w:r w:rsidRPr="00351B70">
        <w:rPr>
          <w:sz w:val="32"/>
          <w:rtl/>
        </w:rPr>
        <w:t>ويكون</w:t>
      </w:r>
      <w:r w:rsidRPr="00351B70">
        <w:rPr>
          <w:sz w:val="30"/>
          <w:szCs w:val="30"/>
          <w:rtl/>
        </w:rPr>
        <w:t xml:space="preserve"> </w:t>
      </w:r>
      <w:r w:rsidRPr="00351B70">
        <w:rPr>
          <w:sz w:val="32"/>
          <w:rtl/>
        </w:rPr>
        <w:t>عمل</w:t>
      </w:r>
      <w:r w:rsidRPr="00351B70">
        <w:rPr>
          <w:sz w:val="28"/>
          <w:szCs w:val="28"/>
          <w:rtl/>
        </w:rPr>
        <w:t xml:space="preserve"> </w:t>
      </w:r>
      <w:r w:rsidRPr="00351B70">
        <w:rPr>
          <w:sz w:val="32"/>
          <w:rtl/>
        </w:rPr>
        <w:t>الخليفة</w:t>
      </w:r>
      <w:r w:rsidRPr="00351B70">
        <w:rPr>
          <w:sz w:val="30"/>
          <w:szCs w:val="30"/>
          <w:rtl/>
        </w:rPr>
        <w:t xml:space="preserve"> </w:t>
      </w:r>
      <w:r w:rsidRPr="00351B70">
        <w:rPr>
          <w:sz w:val="32"/>
          <w:rtl/>
        </w:rPr>
        <w:t>حينئذ</w:t>
      </w:r>
      <w:r w:rsidRPr="00351B70">
        <w:rPr>
          <w:sz w:val="30"/>
          <w:szCs w:val="30"/>
          <w:rtl/>
        </w:rPr>
        <w:t xml:space="preserve"> </w:t>
      </w:r>
      <w:r w:rsidRPr="00351B70">
        <w:rPr>
          <w:sz w:val="32"/>
          <w:rtl/>
        </w:rPr>
        <w:t>اجتهاداً</w:t>
      </w:r>
      <w:r w:rsidRPr="00351B70">
        <w:rPr>
          <w:sz w:val="30"/>
          <w:szCs w:val="30"/>
          <w:rtl/>
        </w:rPr>
        <w:t xml:space="preserve"> </w:t>
      </w:r>
      <w:r w:rsidRPr="00351B70">
        <w:rPr>
          <w:sz w:val="32"/>
          <w:rtl/>
        </w:rPr>
        <w:t>منه</w:t>
      </w:r>
      <w:r w:rsidRPr="00351B70">
        <w:rPr>
          <w:sz w:val="30"/>
          <w:szCs w:val="30"/>
          <w:rtl/>
        </w:rPr>
        <w:t xml:space="preserve"> </w:t>
      </w:r>
      <w:r w:rsidRPr="00351B70">
        <w:rPr>
          <w:sz w:val="32"/>
          <w:rtl/>
        </w:rPr>
        <w:t>لا</w:t>
      </w:r>
      <w:r w:rsidRPr="00351B70">
        <w:rPr>
          <w:sz w:val="26"/>
          <w:szCs w:val="26"/>
          <w:rtl/>
        </w:rPr>
        <w:t xml:space="preserve"> </w:t>
      </w:r>
      <w:r w:rsidRPr="00351B70">
        <w:rPr>
          <w:sz w:val="32"/>
          <w:rtl/>
        </w:rPr>
        <w:t>إجماعاً</w:t>
      </w:r>
      <w:r w:rsidR="00311CBE" w:rsidRPr="00351B70">
        <w:rPr>
          <w:rFonts w:hint="cs"/>
          <w:sz w:val="32"/>
          <w:rtl/>
        </w:rPr>
        <w:t>.</w:t>
      </w:r>
      <w:r w:rsidRPr="00351B70">
        <w:rPr>
          <w:sz w:val="32"/>
          <w:rtl/>
        </w:rPr>
        <w:t xml:space="preserve"> وهكذا جميع ما جعل فيه الرأي للإمام لا يعتبر إجماعاً</w:t>
      </w:r>
      <w:r w:rsidR="000B224C" w:rsidRPr="00351B70">
        <w:rPr>
          <w:rFonts w:hint="cs"/>
          <w:sz w:val="32"/>
          <w:rtl/>
          <w:lang w:bidi="ar-LB"/>
        </w:rPr>
        <w:t>،</w:t>
      </w:r>
      <w:r w:rsidRPr="00351B70">
        <w:rPr>
          <w:sz w:val="32"/>
          <w:rtl/>
        </w:rPr>
        <w:t xml:space="preserve"> ولو سكت عنه الصحابة.</w:t>
      </w:r>
    </w:p>
    <w:p w14:paraId="77DE335B" w14:textId="77777777" w:rsidR="009A32DB" w:rsidRPr="00351B70" w:rsidRDefault="009A32DB" w:rsidP="00280A52">
      <w:pPr>
        <w:widowControl w:val="0"/>
        <w:spacing w:line="442" w:lineRule="exact"/>
        <w:ind w:firstLine="567"/>
        <w:jc w:val="lowKashida"/>
        <w:rPr>
          <w:sz w:val="32"/>
          <w:rtl/>
        </w:rPr>
      </w:pPr>
      <w:r w:rsidRPr="00351B70">
        <w:rPr>
          <w:sz w:val="32"/>
          <w:rtl/>
        </w:rPr>
        <w:t>فإذا استوفى هذه الشروط الثلاثة</w:t>
      </w:r>
      <w:r w:rsidR="000B224C" w:rsidRPr="00351B70">
        <w:rPr>
          <w:rFonts w:hint="cs"/>
          <w:sz w:val="32"/>
          <w:rtl/>
          <w:lang w:bidi="ar-LB"/>
        </w:rPr>
        <w:t>،</w:t>
      </w:r>
      <w:r w:rsidRPr="00351B70">
        <w:rPr>
          <w:sz w:val="32"/>
          <w:rtl/>
        </w:rPr>
        <w:t xml:space="preserve"> أي كان مما ينكر عادة</w:t>
      </w:r>
      <w:r w:rsidR="000B224C" w:rsidRPr="00351B70">
        <w:rPr>
          <w:rFonts w:hint="cs"/>
          <w:sz w:val="32"/>
          <w:rtl/>
          <w:lang w:bidi="ar-LB"/>
        </w:rPr>
        <w:t>،</w:t>
      </w:r>
      <w:r w:rsidRPr="00351B70">
        <w:rPr>
          <w:sz w:val="32"/>
          <w:rtl/>
        </w:rPr>
        <w:t xml:space="preserve"> وكان مشتهراً بين المسلمين وعرفه الصحابة</w:t>
      </w:r>
      <w:r w:rsidR="000B224C" w:rsidRPr="00351B70">
        <w:rPr>
          <w:rFonts w:hint="cs"/>
          <w:sz w:val="32"/>
          <w:rtl/>
          <w:lang w:bidi="ar-LB"/>
        </w:rPr>
        <w:t>،</w:t>
      </w:r>
      <w:r w:rsidRPr="00351B70">
        <w:rPr>
          <w:sz w:val="32"/>
          <w:rtl/>
        </w:rPr>
        <w:t xml:space="preserve"> ولم يكن مما جعل للإمام أن يتصرف فيه برأيه</w:t>
      </w:r>
      <w:r w:rsidR="000B224C" w:rsidRPr="00351B70">
        <w:rPr>
          <w:rFonts w:hint="cs"/>
          <w:sz w:val="32"/>
          <w:rtl/>
          <w:lang w:bidi="ar-LB"/>
        </w:rPr>
        <w:t>،</w:t>
      </w:r>
      <w:r w:rsidRPr="00351B70">
        <w:rPr>
          <w:sz w:val="32"/>
          <w:rtl/>
        </w:rPr>
        <w:t xml:space="preserve"> فإنه يكون إجماعاً سكوتياً</w:t>
      </w:r>
      <w:r w:rsidR="000B224C" w:rsidRPr="00351B70">
        <w:rPr>
          <w:rFonts w:hint="cs"/>
          <w:sz w:val="32"/>
          <w:rtl/>
          <w:lang w:bidi="ar-LB"/>
        </w:rPr>
        <w:t>.</w:t>
      </w:r>
      <w:r w:rsidRPr="00351B70">
        <w:rPr>
          <w:sz w:val="32"/>
          <w:rtl/>
        </w:rPr>
        <w:t xml:space="preserve"> والدليل على أن الإجماع السكوتي دليل شرعي هو استحالة أن يسكت الصحابة على منكر، فكونهم يستحيل عليهم شرعاً أن يجمعوا على منكر دليل على أن سكوتهم على رأي من الآراء</w:t>
      </w:r>
      <w:r w:rsidR="00311CBE" w:rsidRPr="00351B70">
        <w:rPr>
          <w:rFonts w:hint="cs"/>
          <w:sz w:val="32"/>
          <w:rtl/>
        </w:rPr>
        <w:t>،</w:t>
      </w:r>
      <w:r w:rsidRPr="00351B70">
        <w:rPr>
          <w:sz w:val="32"/>
          <w:rtl/>
        </w:rPr>
        <w:t xml:space="preserve"> باعتباره حكماً شرعياً</w:t>
      </w:r>
      <w:r w:rsidR="00311CBE" w:rsidRPr="00351B70">
        <w:rPr>
          <w:rFonts w:hint="cs"/>
          <w:sz w:val="32"/>
          <w:rtl/>
        </w:rPr>
        <w:t>،</w:t>
      </w:r>
      <w:r w:rsidRPr="00351B70">
        <w:rPr>
          <w:sz w:val="32"/>
          <w:rtl/>
        </w:rPr>
        <w:t xml:space="preserve"> حجة شرع</w:t>
      </w:r>
      <w:r w:rsidR="000B224C" w:rsidRPr="00351B70">
        <w:rPr>
          <w:rFonts w:hint="cs"/>
          <w:sz w:val="32"/>
          <w:rtl/>
          <w:lang w:bidi="ar-LB"/>
        </w:rPr>
        <w:t>ي</w:t>
      </w:r>
      <w:r w:rsidRPr="00351B70">
        <w:rPr>
          <w:sz w:val="32"/>
          <w:rtl/>
        </w:rPr>
        <w:t>ة</w:t>
      </w:r>
      <w:r w:rsidR="00311CBE" w:rsidRPr="00351B70">
        <w:rPr>
          <w:rFonts w:hint="cs"/>
          <w:sz w:val="32"/>
          <w:rtl/>
        </w:rPr>
        <w:t>،</w:t>
      </w:r>
      <w:r w:rsidRPr="00351B70">
        <w:rPr>
          <w:sz w:val="32"/>
          <w:rtl/>
        </w:rPr>
        <w:t xml:space="preserve"> ويعتبر من الأدلة الشرعية.</w:t>
      </w:r>
    </w:p>
    <w:p w14:paraId="22652731" w14:textId="77777777" w:rsidR="009A32DB" w:rsidRPr="00351B70" w:rsidRDefault="009A32DB" w:rsidP="00280A52">
      <w:pPr>
        <w:widowControl w:val="0"/>
        <w:spacing w:before="242" w:after="200" w:line="442" w:lineRule="exact"/>
        <w:jc w:val="center"/>
        <w:rPr>
          <w:b/>
          <w:bCs/>
          <w:sz w:val="32"/>
          <w:rtl/>
        </w:rPr>
      </w:pPr>
      <w:r w:rsidRPr="00351B70">
        <w:rPr>
          <w:b/>
          <w:bCs/>
          <w:sz w:val="32"/>
          <w:rtl/>
        </w:rPr>
        <w:t>الصحابة</w:t>
      </w:r>
    </w:p>
    <w:p w14:paraId="1D9D4351"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الصحابي لفظ يقع على من طالت صحبته للنبي </w:t>
      </w:r>
      <w:r w:rsidR="00AB34A4" w:rsidRPr="00351B70">
        <w:rPr>
          <w:rFonts w:hint="cs"/>
          <w:position w:val="-4"/>
          <w:sz w:val="44"/>
          <w:szCs w:val="44"/>
        </w:rPr>
        <w:sym w:font="AGA Arabesque" w:char="F072"/>
      </w:r>
      <w:r w:rsidRPr="00351B70">
        <w:rPr>
          <w:sz w:val="32"/>
          <w:rtl/>
        </w:rPr>
        <w:t xml:space="preserve"> وكثرت مجالسته له عن طريق التبع له والأخذ عنه، وروي عن شعبة بن موسى السيلاني قال: </w:t>
      </w:r>
      <w:r w:rsidR="007F57EC" w:rsidRPr="00351B70">
        <w:rPr>
          <w:rFonts w:hint="cs"/>
          <w:sz w:val="32"/>
          <w:rtl/>
        </w:rPr>
        <w:t>«</w:t>
      </w:r>
      <w:r w:rsidRPr="00351B70">
        <w:rPr>
          <w:sz w:val="32"/>
          <w:rtl/>
        </w:rPr>
        <w:t xml:space="preserve">أتيت أنس بن مالك فقلت: هل بقي من أصحاب رسول الله </w:t>
      </w:r>
      <w:r w:rsidR="00AB34A4" w:rsidRPr="00351B70">
        <w:rPr>
          <w:rFonts w:hint="cs"/>
          <w:position w:val="-4"/>
          <w:sz w:val="44"/>
          <w:szCs w:val="44"/>
        </w:rPr>
        <w:sym w:font="AGA Arabesque" w:char="F072"/>
      </w:r>
      <w:r w:rsidRPr="00351B70">
        <w:rPr>
          <w:sz w:val="32"/>
          <w:rtl/>
        </w:rPr>
        <w:t xml:space="preserve"> </w:t>
      </w:r>
      <w:r w:rsidR="000B224C" w:rsidRPr="00351B70">
        <w:rPr>
          <w:rFonts w:hint="cs"/>
          <w:sz w:val="32"/>
          <w:rtl/>
          <w:lang w:bidi="ar-LB"/>
        </w:rPr>
        <w:t xml:space="preserve">أحد </w:t>
      </w:r>
      <w:r w:rsidRPr="00351B70">
        <w:rPr>
          <w:sz w:val="32"/>
          <w:rtl/>
        </w:rPr>
        <w:t>غيرك</w:t>
      </w:r>
      <w:r w:rsidR="00681462" w:rsidRPr="00351B70">
        <w:rPr>
          <w:spacing w:val="30"/>
          <w:sz w:val="32"/>
          <w:rtl/>
        </w:rPr>
        <w:t>؟</w:t>
      </w:r>
      <w:r w:rsidRPr="00351B70">
        <w:rPr>
          <w:sz w:val="32"/>
          <w:rtl/>
        </w:rPr>
        <w:t xml:space="preserve"> قال: بقي ناس من الأعراب قد رأوه</w:t>
      </w:r>
      <w:r w:rsidR="000B224C" w:rsidRPr="00351B70">
        <w:rPr>
          <w:rFonts w:hint="cs"/>
          <w:sz w:val="32"/>
          <w:rtl/>
          <w:lang w:bidi="ar-LB"/>
        </w:rPr>
        <w:t>،</w:t>
      </w:r>
      <w:r w:rsidRPr="00351B70">
        <w:rPr>
          <w:sz w:val="32"/>
          <w:rtl/>
        </w:rPr>
        <w:t xml:space="preserve"> أما من صحبه فلا</w:t>
      </w:r>
      <w:r w:rsidR="007F57EC" w:rsidRPr="00351B70">
        <w:rPr>
          <w:rFonts w:hint="cs"/>
          <w:sz w:val="32"/>
          <w:rtl/>
        </w:rPr>
        <w:t>»</w:t>
      </w:r>
      <w:r w:rsidR="000B224C" w:rsidRPr="00351B70">
        <w:rPr>
          <w:rFonts w:hint="cs"/>
          <w:sz w:val="32"/>
          <w:rtl/>
          <w:lang w:bidi="ar-LB"/>
        </w:rPr>
        <w:t xml:space="preserve"> رواه ابن أبي الصلاح في مقدمته</w:t>
      </w:r>
      <w:r w:rsidRPr="00351B70">
        <w:rPr>
          <w:sz w:val="32"/>
          <w:rtl/>
        </w:rPr>
        <w:t xml:space="preserve">. وقال المازني في شرح البرهان: </w:t>
      </w:r>
      <w:r w:rsidR="007F57EC" w:rsidRPr="00351B70">
        <w:rPr>
          <w:rFonts w:hint="cs"/>
          <w:sz w:val="32"/>
          <w:rtl/>
        </w:rPr>
        <w:t>«</w:t>
      </w:r>
      <w:r w:rsidRPr="00351B70">
        <w:rPr>
          <w:sz w:val="32"/>
          <w:rtl/>
        </w:rPr>
        <w:t>لسنا نعني بقولنا</w:t>
      </w:r>
      <w:r w:rsidR="000B224C" w:rsidRPr="00351B70">
        <w:rPr>
          <w:rFonts w:hint="cs"/>
          <w:sz w:val="32"/>
          <w:rtl/>
          <w:lang w:bidi="ar-LB"/>
        </w:rPr>
        <w:t>:</w:t>
      </w:r>
      <w:r w:rsidRPr="00351B70">
        <w:rPr>
          <w:sz w:val="32"/>
          <w:rtl/>
        </w:rPr>
        <w:t xml:space="preserve"> الصحابة عدول</w:t>
      </w:r>
      <w:r w:rsidR="000B224C" w:rsidRPr="00351B70">
        <w:rPr>
          <w:rFonts w:hint="cs"/>
          <w:sz w:val="32"/>
          <w:rtl/>
          <w:lang w:bidi="ar-LB"/>
        </w:rPr>
        <w:t>،</w:t>
      </w:r>
      <w:r w:rsidRPr="00351B70">
        <w:rPr>
          <w:sz w:val="32"/>
          <w:rtl/>
        </w:rPr>
        <w:t xml:space="preserve"> كل من رآه </w:t>
      </w:r>
      <w:r w:rsidR="00AB34A4" w:rsidRPr="00351B70">
        <w:rPr>
          <w:rFonts w:hint="cs"/>
          <w:position w:val="-4"/>
          <w:sz w:val="44"/>
          <w:szCs w:val="44"/>
        </w:rPr>
        <w:lastRenderedPageBreak/>
        <w:sym w:font="AGA Arabesque" w:char="F072"/>
      </w:r>
      <w:r w:rsidRPr="00351B70">
        <w:rPr>
          <w:sz w:val="32"/>
          <w:rtl/>
        </w:rPr>
        <w:t xml:space="preserve"> يوماً</w:t>
      </w:r>
      <w:r w:rsidR="000B224C" w:rsidRPr="00351B70">
        <w:rPr>
          <w:rFonts w:hint="cs"/>
          <w:sz w:val="32"/>
          <w:rtl/>
          <w:lang w:bidi="ar-LB"/>
        </w:rPr>
        <w:t>،</w:t>
      </w:r>
      <w:r w:rsidRPr="00351B70">
        <w:rPr>
          <w:sz w:val="32"/>
          <w:rtl/>
        </w:rPr>
        <w:t xml:space="preserve"> أو رآه لماماً</w:t>
      </w:r>
      <w:r w:rsidR="000B224C" w:rsidRPr="00351B70">
        <w:rPr>
          <w:rFonts w:hint="cs"/>
          <w:sz w:val="32"/>
          <w:rtl/>
          <w:lang w:bidi="ar-LB"/>
        </w:rPr>
        <w:t>،</w:t>
      </w:r>
      <w:r w:rsidRPr="00351B70">
        <w:rPr>
          <w:sz w:val="32"/>
          <w:rtl/>
        </w:rPr>
        <w:t xml:space="preserve"> أو اجتمع به لغرض وانصرف عن كثب، وإنما</w:t>
      </w:r>
      <w:r w:rsidRPr="00351B70">
        <w:rPr>
          <w:sz w:val="30"/>
          <w:szCs w:val="30"/>
          <w:rtl/>
        </w:rPr>
        <w:t xml:space="preserve"> </w:t>
      </w:r>
      <w:r w:rsidRPr="00351B70">
        <w:rPr>
          <w:sz w:val="32"/>
          <w:rtl/>
        </w:rPr>
        <w:t>نعني</w:t>
      </w:r>
      <w:r w:rsidRPr="00351B70">
        <w:rPr>
          <w:sz w:val="30"/>
          <w:szCs w:val="30"/>
          <w:rtl/>
        </w:rPr>
        <w:t xml:space="preserve"> </w:t>
      </w:r>
      <w:r w:rsidRPr="00351B70">
        <w:rPr>
          <w:sz w:val="32"/>
          <w:rtl/>
        </w:rPr>
        <w:t>بهم</w:t>
      </w:r>
      <w:r w:rsidRPr="00351B70">
        <w:rPr>
          <w:sz w:val="30"/>
          <w:szCs w:val="30"/>
          <w:rtl/>
        </w:rPr>
        <w:t xml:space="preserve"> </w:t>
      </w:r>
      <w:r w:rsidRPr="00351B70">
        <w:rPr>
          <w:sz w:val="32"/>
          <w:rtl/>
        </w:rPr>
        <w:t>الذين</w:t>
      </w:r>
      <w:r w:rsidRPr="00351B70">
        <w:rPr>
          <w:sz w:val="30"/>
          <w:szCs w:val="30"/>
          <w:rtl/>
        </w:rPr>
        <w:t xml:space="preserve"> </w:t>
      </w:r>
      <w:r w:rsidRPr="00351B70">
        <w:rPr>
          <w:sz w:val="32"/>
          <w:rtl/>
        </w:rPr>
        <w:t>لازموه</w:t>
      </w:r>
      <w:r w:rsidRPr="00351B70">
        <w:rPr>
          <w:sz w:val="30"/>
          <w:szCs w:val="30"/>
          <w:rtl/>
        </w:rPr>
        <w:t xml:space="preserve"> </w:t>
      </w:r>
      <w:r w:rsidRPr="00351B70">
        <w:rPr>
          <w:sz w:val="32"/>
          <w:rtl/>
        </w:rPr>
        <w:t>ونصروه</w:t>
      </w:r>
      <w:r w:rsidRPr="00351B70">
        <w:rPr>
          <w:sz w:val="30"/>
          <w:szCs w:val="30"/>
          <w:rtl/>
        </w:rPr>
        <w:t xml:space="preserve"> </w:t>
      </w:r>
      <w:r w:rsidRPr="00351B70">
        <w:rPr>
          <w:sz w:val="32"/>
          <w:rtl/>
        </w:rPr>
        <w:t>واتبعوا</w:t>
      </w:r>
      <w:r w:rsidRPr="00351B70">
        <w:rPr>
          <w:sz w:val="30"/>
          <w:szCs w:val="30"/>
          <w:rtl/>
        </w:rPr>
        <w:t xml:space="preserve"> </w:t>
      </w:r>
      <w:r w:rsidRPr="00351B70">
        <w:rPr>
          <w:sz w:val="32"/>
          <w:rtl/>
        </w:rPr>
        <w:t>النور</w:t>
      </w:r>
      <w:r w:rsidRPr="00351B70">
        <w:rPr>
          <w:sz w:val="28"/>
          <w:szCs w:val="28"/>
          <w:rtl/>
        </w:rPr>
        <w:t xml:space="preserve"> </w:t>
      </w:r>
      <w:r w:rsidRPr="00351B70">
        <w:rPr>
          <w:sz w:val="32"/>
          <w:rtl/>
        </w:rPr>
        <w:t>الذي أن</w:t>
      </w:r>
      <w:r w:rsidR="00CA3711" w:rsidRPr="00351B70">
        <w:rPr>
          <w:rFonts w:hint="cs"/>
          <w:sz w:val="32"/>
          <w:rtl/>
          <w:lang w:bidi="ar-LB"/>
        </w:rPr>
        <w:t>ـ</w:t>
      </w:r>
      <w:r w:rsidRPr="00351B70">
        <w:rPr>
          <w:sz w:val="32"/>
          <w:rtl/>
        </w:rPr>
        <w:t>زله الله</w:t>
      </w:r>
      <w:r w:rsidR="007F57EC" w:rsidRPr="00351B70">
        <w:rPr>
          <w:sz w:val="32"/>
          <w:rtl/>
        </w:rPr>
        <w:t>،</w:t>
      </w:r>
      <w:r w:rsidRPr="00351B70">
        <w:rPr>
          <w:sz w:val="32"/>
          <w:rtl/>
        </w:rPr>
        <w:t xml:space="preserve"> أولئك هم المفلحون</w:t>
      </w:r>
      <w:r w:rsidR="007F57EC" w:rsidRPr="00351B70">
        <w:rPr>
          <w:rFonts w:hint="cs"/>
          <w:sz w:val="32"/>
          <w:rtl/>
        </w:rPr>
        <w:t>»</w:t>
      </w:r>
      <w:r w:rsidRPr="00351B70">
        <w:rPr>
          <w:sz w:val="32"/>
          <w:rtl/>
        </w:rPr>
        <w:t xml:space="preserve"> وقال الإمام أبو بكر أحمد بن علي الحافظ بإسناده عن سعيد بن المسيب أنه قال: </w:t>
      </w:r>
      <w:r w:rsidR="00BB2EB3" w:rsidRPr="00351B70">
        <w:rPr>
          <w:rFonts w:hint="cs"/>
          <w:sz w:val="32"/>
          <w:rtl/>
        </w:rPr>
        <w:t>«</w:t>
      </w:r>
      <w:r w:rsidRPr="00351B70">
        <w:rPr>
          <w:sz w:val="32"/>
          <w:rtl/>
        </w:rPr>
        <w:t xml:space="preserve">الصحابة لا نعدهم إلا من أقام مع رسول الله </w:t>
      </w:r>
      <w:r w:rsidR="00AB34A4" w:rsidRPr="00351B70">
        <w:rPr>
          <w:rFonts w:hint="cs"/>
          <w:position w:val="-4"/>
          <w:sz w:val="44"/>
          <w:szCs w:val="44"/>
        </w:rPr>
        <w:sym w:font="AGA Arabesque" w:char="F072"/>
      </w:r>
      <w:r w:rsidRPr="00351B70">
        <w:rPr>
          <w:sz w:val="32"/>
          <w:rtl/>
        </w:rPr>
        <w:t xml:space="preserve"> سنة أو سنتين</w:t>
      </w:r>
      <w:r w:rsidR="000B224C" w:rsidRPr="00351B70">
        <w:rPr>
          <w:rFonts w:hint="cs"/>
          <w:sz w:val="32"/>
          <w:rtl/>
          <w:lang w:bidi="ar-LB"/>
        </w:rPr>
        <w:t>،</w:t>
      </w:r>
      <w:r w:rsidRPr="00351B70">
        <w:rPr>
          <w:sz w:val="32"/>
          <w:rtl/>
        </w:rPr>
        <w:t xml:space="preserve"> وغزا معه غزوة أو غزوتين</w:t>
      </w:r>
      <w:r w:rsidR="00BB2EB3" w:rsidRPr="00351B70">
        <w:rPr>
          <w:rFonts w:hint="cs"/>
          <w:sz w:val="32"/>
          <w:rtl/>
        </w:rPr>
        <w:t>»</w:t>
      </w:r>
      <w:r w:rsidRPr="00351B70">
        <w:rPr>
          <w:sz w:val="32"/>
          <w:rtl/>
        </w:rPr>
        <w:t xml:space="preserve"> وعلى ذلك لا يعد من الصحابة إلا من تحقق فيه معنى الصحبة بملازمة النبي </w:t>
      </w:r>
      <w:r w:rsidR="00AB34A4" w:rsidRPr="00351B70">
        <w:rPr>
          <w:rFonts w:hint="cs"/>
          <w:position w:val="-4"/>
          <w:sz w:val="44"/>
          <w:szCs w:val="44"/>
        </w:rPr>
        <w:sym w:font="AGA Arabesque" w:char="F072"/>
      </w:r>
      <w:r w:rsidRPr="00351B70">
        <w:rPr>
          <w:sz w:val="32"/>
          <w:rtl/>
        </w:rPr>
        <w:t xml:space="preserve"> وطول مجالسته. ويعرف كون الواحد منهم صحابياً تارة بالتواتر، وتارة بالاستفاضة القاصرة عن</w:t>
      </w:r>
      <w:r w:rsidRPr="00351B70">
        <w:rPr>
          <w:sz w:val="30"/>
          <w:szCs w:val="30"/>
          <w:rtl/>
        </w:rPr>
        <w:t xml:space="preserve"> </w:t>
      </w:r>
      <w:r w:rsidRPr="00351B70">
        <w:rPr>
          <w:sz w:val="32"/>
          <w:rtl/>
        </w:rPr>
        <w:t>التواتر، وتارة</w:t>
      </w:r>
      <w:r w:rsidRPr="00351B70">
        <w:rPr>
          <w:sz w:val="30"/>
          <w:szCs w:val="30"/>
          <w:rtl/>
        </w:rPr>
        <w:t xml:space="preserve"> </w:t>
      </w:r>
      <w:r w:rsidRPr="00351B70">
        <w:rPr>
          <w:sz w:val="32"/>
          <w:rtl/>
        </w:rPr>
        <w:t>بأنه</w:t>
      </w:r>
      <w:r w:rsidRPr="00351B70">
        <w:rPr>
          <w:sz w:val="30"/>
          <w:szCs w:val="30"/>
          <w:rtl/>
        </w:rPr>
        <w:t xml:space="preserve"> </w:t>
      </w:r>
      <w:r w:rsidRPr="00351B70">
        <w:rPr>
          <w:sz w:val="32"/>
          <w:rtl/>
        </w:rPr>
        <w:t>يروى</w:t>
      </w:r>
      <w:r w:rsidRPr="00351B70">
        <w:rPr>
          <w:sz w:val="30"/>
          <w:szCs w:val="30"/>
          <w:rtl/>
        </w:rPr>
        <w:t xml:space="preserve"> </w:t>
      </w:r>
      <w:r w:rsidRPr="00351B70">
        <w:rPr>
          <w:sz w:val="32"/>
          <w:rtl/>
        </w:rPr>
        <w:t>عن</w:t>
      </w:r>
      <w:r w:rsidRPr="00351B70">
        <w:rPr>
          <w:sz w:val="30"/>
          <w:szCs w:val="30"/>
          <w:rtl/>
        </w:rPr>
        <w:t xml:space="preserve"> </w:t>
      </w:r>
      <w:r w:rsidRPr="00351B70">
        <w:rPr>
          <w:sz w:val="32"/>
          <w:rtl/>
        </w:rPr>
        <w:t>آحاد</w:t>
      </w:r>
      <w:r w:rsidRPr="00351B70">
        <w:rPr>
          <w:sz w:val="30"/>
          <w:szCs w:val="30"/>
          <w:rtl/>
        </w:rPr>
        <w:t xml:space="preserve"> </w:t>
      </w:r>
      <w:r w:rsidRPr="00351B70">
        <w:rPr>
          <w:sz w:val="32"/>
          <w:rtl/>
        </w:rPr>
        <w:t>الصحابة</w:t>
      </w:r>
      <w:r w:rsidRPr="00351B70">
        <w:rPr>
          <w:sz w:val="30"/>
          <w:szCs w:val="30"/>
          <w:rtl/>
        </w:rPr>
        <w:t xml:space="preserve"> </w:t>
      </w:r>
      <w:r w:rsidRPr="00351B70">
        <w:rPr>
          <w:sz w:val="32"/>
          <w:rtl/>
        </w:rPr>
        <w:t>أو</w:t>
      </w:r>
      <w:r w:rsidRPr="00351B70">
        <w:rPr>
          <w:sz w:val="28"/>
          <w:szCs w:val="28"/>
          <w:rtl/>
        </w:rPr>
        <w:t xml:space="preserve"> </w:t>
      </w:r>
      <w:r w:rsidRPr="00351B70">
        <w:rPr>
          <w:sz w:val="32"/>
          <w:rtl/>
        </w:rPr>
        <w:t>عن</w:t>
      </w:r>
      <w:r w:rsidRPr="00351B70">
        <w:rPr>
          <w:sz w:val="30"/>
          <w:szCs w:val="30"/>
          <w:rtl/>
        </w:rPr>
        <w:t xml:space="preserve"> </w:t>
      </w:r>
      <w:r w:rsidRPr="00351B70">
        <w:rPr>
          <w:sz w:val="32"/>
          <w:rtl/>
        </w:rPr>
        <w:t>آحاد</w:t>
      </w:r>
      <w:r w:rsidRPr="00351B70">
        <w:rPr>
          <w:sz w:val="30"/>
          <w:szCs w:val="30"/>
          <w:rtl/>
        </w:rPr>
        <w:t xml:space="preserve"> </w:t>
      </w:r>
      <w:r w:rsidRPr="00351B70">
        <w:rPr>
          <w:sz w:val="32"/>
          <w:rtl/>
        </w:rPr>
        <w:t>التابعين أنه صحابي، وتارة بقوله وإخباره عن نفسه بعد ثبوت عدالته بأنه صحابي.</w:t>
      </w:r>
    </w:p>
    <w:p w14:paraId="352C3CF7" w14:textId="77777777" w:rsidR="009A32DB" w:rsidRPr="00351B70" w:rsidRDefault="009A32DB" w:rsidP="008D6E91">
      <w:pPr>
        <w:widowControl w:val="0"/>
        <w:spacing w:line="442" w:lineRule="exact"/>
        <w:ind w:firstLine="567"/>
        <w:jc w:val="both"/>
        <w:rPr>
          <w:sz w:val="32"/>
          <w:rtl/>
        </w:rPr>
      </w:pPr>
      <w:r w:rsidRPr="00351B70">
        <w:rPr>
          <w:sz w:val="32"/>
          <w:rtl/>
        </w:rPr>
        <w:t>وجميع الصحابة عدول، ولهم جميعهم خصيصة، وهي أنه لا يسأل عن عدالة أحد منهم، بل ذلك أمر مفروغ منه</w:t>
      </w:r>
      <w:r w:rsidR="000B224C" w:rsidRPr="00351B70">
        <w:rPr>
          <w:rFonts w:hint="cs"/>
          <w:sz w:val="32"/>
          <w:rtl/>
          <w:lang w:bidi="ar-LB"/>
        </w:rPr>
        <w:t>؛</w:t>
      </w:r>
      <w:r w:rsidRPr="00351B70">
        <w:rPr>
          <w:sz w:val="32"/>
          <w:rtl/>
        </w:rPr>
        <w:t xml:space="preserve"> لكونهم على الإطلاق معدلين بنصوص الكتاب والسنة، فمن ذلك قوله تعالى: </w:t>
      </w:r>
      <w:r w:rsidRPr="00351B70">
        <w:rPr>
          <w:position w:val="-4"/>
          <w:sz w:val="36"/>
          <w:szCs w:val="36"/>
        </w:rPr>
        <w:sym w:font="AGA Arabesque" w:char="F05D"/>
      </w:r>
      <w:r w:rsidR="00297B6A" w:rsidRPr="00351B70">
        <w:rPr>
          <w:rFonts w:hint="cs"/>
          <w:b/>
          <w:bCs/>
          <w:sz w:val="8"/>
          <w:szCs w:val="8"/>
          <w:rtl/>
        </w:rPr>
        <w:t xml:space="preserve"> </w:t>
      </w:r>
      <w:r w:rsidR="008D6E91" w:rsidRPr="00351B70">
        <w:rPr>
          <w:rFonts w:hint="cs"/>
          <w:b/>
          <w:bCs/>
          <w:sz w:val="32"/>
          <w:rtl/>
        </w:rPr>
        <w:t>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297B6A" w:rsidRPr="00351B70">
        <w:rPr>
          <w:rFonts w:hint="cs"/>
          <w:b/>
          <w:bCs/>
          <w:sz w:val="8"/>
          <w:szCs w:val="8"/>
          <w:rtl/>
        </w:rPr>
        <w:t xml:space="preserve"> </w:t>
      </w:r>
      <w:r w:rsidR="008D6E91" w:rsidRPr="00351B70">
        <w:rPr>
          <w:rFonts w:hint="cs"/>
          <w:b/>
          <w:bCs/>
          <w:sz w:val="32"/>
          <w:rtl/>
        </w:rPr>
        <w:t>مِنَ الْمُؤْمِنِينَ رِجَالٌ صَدَقُوا مَا عَاهَدُوا اللَّهَ عَلَيْهِ فَمِنْهُمْ مَنْ قَضَى نَحْبَهُ وَمِنْهُمْ مَنْ يَنْتَظِرُ وَمَا بَدَّلُوا تَبْدِيلًا (23)</w:t>
      </w:r>
      <w:r w:rsidRPr="00351B70">
        <w:rPr>
          <w:position w:val="-4"/>
          <w:sz w:val="36"/>
          <w:szCs w:val="36"/>
        </w:rPr>
        <w:sym w:font="AGA Arabesque" w:char="F05B"/>
      </w:r>
      <w:r w:rsidRPr="00351B70">
        <w:rPr>
          <w:sz w:val="32"/>
          <w:rtl/>
        </w:rPr>
        <w:t xml:space="preserve"> والمقصود بها الص</w:t>
      </w:r>
      <w:r w:rsidR="008A707A" w:rsidRPr="00351B70">
        <w:rPr>
          <w:rFonts w:hint="cs"/>
          <w:sz w:val="32"/>
          <w:rtl/>
          <w:lang w:bidi="ar-LB"/>
        </w:rPr>
        <w:t>ـ</w:t>
      </w:r>
      <w:r w:rsidRPr="00351B70">
        <w:rPr>
          <w:sz w:val="32"/>
          <w:rtl/>
        </w:rPr>
        <w:t>حابة</w:t>
      </w:r>
      <w:r w:rsidR="000B224C" w:rsidRPr="00351B70">
        <w:rPr>
          <w:rFonts w:hint="cs"/>
          <w:sz w:val="32"/>
          <w:rtl/>
          <w:lang w:bidi="ar-LB"/>
        </w:rPr>
        <w:t>،</w:t>
      </w:r>
      <w:r w:rsidRPr="00351B70">
        <w:rPr>
          <w:sz w:val="32"/>
          <w:rtl/>
        </w:rPr>
        <w:t xml:space="preserve"> فهم بعض المؤمنين. وقوله تعالى: </w:t>
      </w:r>
      <w:r w:rsidRPr="00351B70">
        <w:rPr>
          <w:position w:val="-4"/>
          <w:sz w:val="36"/>
          <w:szCs w:val="36"/>
        </w:rPr>
        <w:sym w:font="AGA Arabesque" w:char="F05D"/>
      </w:r>
      <w:r w:rsidR="00297B6A" w:rsidRPr="00351B70">
        <w:rPr>
          <w:rFonts w:hint="cs"/>
          <w:b/>
          <w:bCs/>
          <w:sz w:val="8"/>
          <w:szCs w:val="8"/>
          <w:rtl/>
        </w:rPr>
        <w:t xml:space="preserve"> </w:t>
      </w:r>
      <w:r w:rsidR="008D6E91" w:rsidRPr="00351B70">
        <w:rPr>
          <w:b/>
          <w:bCs/>
          <w:sz w:val="32"/>
          <w:rtl/>
        </w:rPr>
        <w:t>لَقَدْ رَضِيَ اللَّهُ عَنِ الْمُؤْمِنِينَ إِذْ يُبَايِعُونَكَ تَحْتَ الشَّجَرَةِ فَعَلِمَ مَا فِي قُلُوبِهِمْ</w:t>
      </w:r>
      <w:r w:rsidRPr="00351B70">
        <w:rPr>
          <w:position w:val="-4"/>
          <w:sz w:val="36"/>
          <w:szCs w:val="36"/>
        </w:rPr>
        <w:sym w:font="AGA Arabesque" w:char="F05B"/>
      </w:r>
      <w:r w:rsidRPr="00351B70">
        <w:rPr>
          <w:sz w:val="32"/>
          <w:rtl/>
        </w:rPr>
        <w:t xml:space="preserve"> وق</w:t>
      </w:r>
      <w:r w:rsidR="008A707A" w:rsidRPr="00351B70">
        <w:rPr>
          <w:rFonts w:hint="cs"/>
          <w:sz w:val="32"/>
          <w:rtl/>
          <w:lang w:bidi="ar-LB"/>
        </w:rPr>
        <w:t>ـ</w:t>
      </w:r>
      <w:r w:rsidRPr="00351B70">
        <w:rPr>
          <w:sz w:val="32"/>
          <w:rtl/>
        </w:rPr>
        <w:t>ول</w:t>
      </w:r>
      <w:r w:rsidR="008A707A" w:rsidRPr="00351B70">
        <w:rPr>
          <w:rFonts w:hint="cs"/>
          <w:sz w:val="32"/>
          <w:rtl/>
          <w:lang w:bidi="ar-LB"/>
        </w:rPr>
        <w:t>ـ</w:t>
      </w:r>
      <w:r w:rsidRPr="00351B70">
        <w:rPr>
          <w:sz w:val="32"/>
          <w:rtl/>
        </w:rPr>
        <w:t xml:space="preserve">ه تعالى: </w:t>
      </w:r>
      <w:r w:rsidRPr="00351B70">
        <w:rPr>
          <w:position w:val="-4"/>
          <w:sz w:val="36"/>
          <w:szCs w:val="36"/>
        </w:rPr>
        <w:sym w:font="AGA Arabesque" w:char="F05D"/>
      </w:r>
      <w:r w:rsidR="00297B6A" w:rsidRPr="00351B70">
        <w:rPr>
          <w:rFonts w:hint="cs"/>
          <w:b/>
          <w:bCs/>
          <w:sz w:val="8"/>
          <w:szCs w:val="8"/>
          <w:rtl/>
        </w:rPr>
        <w:t xml:space="preserve"> </w:t>
      </w:r>
      <w:r w:rsidR="008D6E91" w:rsidRPr="00351B70">
        <w:rPr>
          <w:rFonts w:hint="cs"/>
          <w:b/>
          <w:bCs/>
          <w:sz w:val="32"/>
          <w:rtl/>
        </w:rPr>
        <w:t>لِلْفُقَرَاءِ الْمُهَاجِرِينَ الَّذِينَ أُخْرِجُوا مِنْ دِيارِهِمْ وَأَمْوَالِهِمْ يَبْتَغُونَ فَضْلًا مِنَ اللَّهِ وَرِضْوَانًا وَيَنْصُرُونَ اللَّهَ وَرَسُولَهُ أُولَئِكَ هُمُ الصَّادِقُونَ (8)</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297B6A" w:rsidRPr="00351B70">
        <w:rPr>
          <w:rFonts w:hint="cs"/>
          <w:b/>
          <w:bCs/>
          <w:sz w:val="8"/>
          <w:szCs w:val="8"/>
          <w:rtl/>
        </w:rPr>
        <w:t xml:space="preserve"> </w:t>
      </w:r>
      <w:r w:rsidR="008D6E91" w:rsidRPr="00351B70">
        <w:rPr>
          <w:b/>
          <w:bCs/>
          <w:sz w:val="32"/>
          <w:rtl/>
        </w:rPr>
        <w:t>مُحَمَّدٌ رَسُولُ اللَّهِ وَالَّذِينَ مَعَهُ أَشِدَّاءُ عَلَى الْكُفَّارِ رُحَمَاءُ بَيْنَهُمْ تَرَاهُمْ رُكَّعًا سُجَّدًا يَبْتَغُونَ فَضْلًا مِنَ اللَّهِ وَرِضْوَانًا</w:t>
      </w:r>
      <w:r w:rsidRPr="00351B70">
        <w:rPr>
          <w:position w:val="-4"/>
          <w:sz w:val="36"/>
          <w:szCs w:val="36"/>
        </w:rPr>
        <w:sym w:font="AGA Arabesque" w:char="F05B"/>
      </w:r>
      <w:r w:rsidRPr="00351B70">
        <w:rPr>
          <w:sz w:val="32"/>
          <w:rtl/>
        </w:rPr>
        <w:t xml:space="preserve"> الآية. وهناك أحاديث كثيرة تدل على فضل الصحابة</w:t>
      </w:r>
      <w:r w:rsidR="001D4EEF" w:rsidRPr="00351B70">
        <w:rPr>
          <w:rFonts w:hint="cs"/>
          <w:sz w:val="32"/>
          <w:rtl/>
          <w:lang w:bidi="ar-LB"/>
        </w:rPr>
        <w:t>،</w:t>
      </w:r>
      <w:r w:rsidRPr="00351B70">
        <w:rPr>
          <w:sz w:val="32"/>
          <w:rtl/>
        </w:rPr>
        <w:t xml:space="preserve"> فمن ذلك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3E357E" w:rsidRPr="00351B70">
        <w:rPr>
          <w:b/>
          <w:bCs/>
          <w:sz w:val="28"/>
          <w:szCs w:val="28"/>
          <w:rtl/>
        </w:rPr>
        <w:t>أ</w:t>
      </w:r>
      <w:r w:rsidR="003E357E" w:rsidRPr="00351B70">
        <w:rPr>
          <w:rFonts w:hint="cs"/>
          <w:b/>
          <w:bCs/>
          <w:sz w:val="28"/>
          <w:szCs w:val="28"/>
          <w:rtl/>
        </w:rPr>
        <w:t>َ</w:t>
      </w:r>
      <w:r w:rsidR="003E357E" w:rsidRPr="00351B70">
        <w:rPr>
          <w:b/>
          <w:bCs/>
          <w:sz w:val="28"/>
          <w:szCs w:val="28"/>
          <w:rtl/>
        </w:rPr>
        <w:t>ص</w:t>
      </w:r>
      <w:r w:rsidR="003E357E" w:rsidRPr="00351B70">
        <w:rPr>
          <w:rFonts w:hint="cs"/>
          <w:b/>
          <w:bCs/>
          <w:sz w:val="28"/>
          <w:szCs w:val="28"/>
          <w:rtl/>
        </w:rPr>
        <w:t>ْ</w:t>
      </w:r>
      <w:r w:rsidR="003E357E" w:rsidRPr="00351B70">
        <w:rPr>
          <w:b/>
          <w:bCs/>
          <w:sz w:val="28"/>
          <w:szCs w:val="28"/>
          <w:rtl/>
        </w:rPr>
        <w:t>ح</w:t>
      </w:r>
      <w:r w:rsidR="003E357E" w:rsidRPr="00351B70">
        <w:rPr>
          <w:rFonts w:hint="cs"/>
          <w:b/>
          <w:bCs/>
          <w:sz w:val="28"/>
          <w:szCs w:val="28"/>
          <w:rtl/>
        </w:rPr>
        <w:t>َ</w:t>
      </w:r>
      <w:r w:rsidR="003E357E" w:rsidRPr="00351B70">
        <w:rPr>
          <w:b/>
          <w:bCs/>
          <w:sz w:val="28"/>
          <w:szCs w:val="28"/>
          <w:rtl/>
        </w:rPr>
        <w:t>اب</w:t>
      </w:r>
      <w:r w:rsidR="003E357E" w:rsidRPr="00351B70">
        <w:rPr>
          <w:rFonts w:hint="cs"/>
          <w:b/>
          <w:bCs/>
          <w:sz w:val="28"/>
          <w:szCs w:val="28"/>
          <w:rtl/>
        </w:rPr>
        <w:t>ِ</w:t>
      </w:r>
      <w:r w:rsidR="003E357E" w:rsidRPr="00351B70">
        <w:rPr>
          <w:b/>
          <w:bCs/>
          <w:sz w:val="28"/>
          <w:szCs w:val="28"/>
          <w:rtl/>
        </w:rPr>
        <w:t>ي ك</w:t>
      </w:r>
      <w:r w:rsidR="003E357E" w:rsidRPr="00351B70">
        <w:rPr>
          <w:rFonts w:hint="cs"/>
          <w:b/>
          <w:bCs/>
          <w:sz w:val="28"/>
          <w:szCs w:val="28"/>
          <w:rtl/>
        </w:rPr>
        <w:t>َ</w:t>
      </w:r>
      <w:r w:rsidR="003E357E" w:rsidRPr="00351B70">
        <w:rPr>
          <w:b/>
          <w:bCs/>
          <w:sz w:val="28"/>
          <w:szCs w:val="28"/>
          <w:rtl/>
        </w:rPr>
        <w:t>الن</w:t>
      </w:r>
      <w:r w:rsidR="003E357E" w:rsidRPr="00351B70">
        <w:rPr>
          <w:rFonts w:hint="cs"/>
          <w:b/>
          <w:bCs/>
          <w:sz w:val="28"/>
          <w:szCs w:val="28"/>
          <w:rtl/>
        </w:rPr>
        <w:t>ُّ</w:t>
      </w:r>
      <w:r w:rsidR="003E357E" w:rsidRPr="00351B70">
        <w:rPr>
          <w:b/>
          <w:bCs/>
          <w:sz w:val="28"/>
          <w:szCs w:val="28"/>
          <w:rtl/>
        </w:rPr>
        <w:t>ج</w:t>
      </w:r>
      <w:r w:rsidR="003E357E" w:rsidRPr="00351B70">
        <w:rPr>
          <w:rFonts w:hint="cs"/>
          <w:b/>
          <w:bCs/>
          <w:sz w:val="28"/>
          <w:szCs w:val="28"/>
          <w:rtl/>
        </w:rPr>
        <w:t>ُ</w:t>
      </w:r>
      <w:r w:rsidR="003E357E" w:rsidRPr="00351B70">
        <w:rPr>
          <w:b/>
          <w:bCs/>
          <w:sz w:val="28"/>
          <w:szCs w:val="28"/>
          <w:rtl/>
        </w:rPr>
        <w:t>وم</w:t>
      </w:r>
      <w:r w:rsidR="003E357E" w:rsidRPr="00351B70">
        <w:rPr>
          <w:rFonts w:hint="cs"/>
          <w:b/>
          <w:bCs/>
          <w:sz w:val="28"/>
          <w:szCs w:val="28"/>
          <w:rtl/>
        </w:rPr>
        <w:t>ِ</w:t>
      </w:r>
      <w:r w:rsidR="00825DAD" w:rsidRPr="00351B70">
        <w:rPr>
          <w:b/>
          <w:bCs/>
          <w:sz w:val="28"/>
          <w:szCs w:val="28"/>
          <w:rtl/>
        </w:rPr>
        <w:t>،</w:t>
      </w:r>
      <w:r w:rsidRPr="00351B70">
        <w:rPr>
          <w:b/>
          <w:bCs/>
          <w:sz w:val="28"/>
          <w:szCs w:val="28"/>
          <w:rtl/>
        </w:rPr>
        <w:t xml:space="preserve"> ب</w:t>
      </w:r>
      <w:r w:rsidR="003E357E" w:rsidRPr="00351B70">
        <w:rPr>
          <w:rFonts w:hint="cs"/>
          <w:b/>
          <w:bCs/>
          <w:sz w:val="28"/>
          <w:szCs w:val="28"/>
          <w:rtl/>
        </w:rPr>
        <w:t>ِ</w:t>
      </w:r>
      <w:r w:rsidRPr="00351B70">
        <w:rPr>
          <w:b/>
          <w:bCs/>
          <w:sz w:val="28"/>
          <w:szCs w:val="28"/>
          <w:rtl/>
        </w:rPr>
        <w:t>أ</w:t>
      </w:r>
      <w:r w:rsidR="003E357E" w:rsidRPr="00351B70">
        <w:rPr>
          <w:rFonts w:hint="cs"/>
          <w:b/>
          <w:bCs/>
          <w:sz w:val="28"/>
          <w:szCs w:val="28"/>
          <w:rtl/>
        </w:rPr>
        <w:t>َ</w:t>
      </w:r>
      <w:r w:rsidRPr="00351B70">
        <w:rPr>
          <w:b/>
          <w:bCs/>
          <w:sz w:val="28"/>
          <w:szCs w:val="28"/>
          <w:rtl/>
        </w:rPr>
        <w:t>ي</w:t>
      </w:r>
      <w:r w:rsidR="003E357E" w:rsidRPr="00351B70">
        <w:rPr>
          <w:rFonts w:hint="cs"/>
          <w:b/>
          <w:bCs/>
          <w:sz w:val="28"/>
          <w:szCs w:val="28"/>
          <w:rtl/>
        </w:rPr>
        <w:t>ِّ</w:t>
      </w:r>
      <w:r w:rsidRPr="00351B70">
        <w:rPr>
          <w:b/>
          <w:bCs/>
          <w:sz w:val="28"/>
          <w:szCs w:val="28"/>
          <w:rtl/>
        </w:rPr>
        <w:t>ه</w:t>
      </w:r>
      <w:r w:rsidR="003E357E" w:rsidRPr="00351B70">
        <w:rPr>
          <w:rFonts w:hint="cs"/>
          <w:b/>
          <w:bCs/>
          <w:sz w:val="28"/>
          <w:szCs w:val="28"/>
          <w:rtl/>
        </w:rPr>
        <w:t>ِ</w:t>
      </w:r>
      <w:r w:rsidRPr="00351B70">
        <w:rPr>
          <w:b/>
          <w:bCs/>
          <w:sz w:val="28"/>
          <w:szCs w:val="28"/>
          <w:rtl/>
        </w:rPr>
        <w:t>م</w:t>
      </w:r>
      <w:r w:rsidR="003E357E" w:rsidRPr="00351B70">
        <w:rPr>
          <w:rFonts w:hint="cs"/>
          <w:b/>
          <w:bCs/>
          <w:sz w:val="28"/>
          <w:szCs w:val="28"/>
          <w:rtl/>
        </w:rPr>
        <w:t>ُ</w:t>
      </w:r>
      <w:r w:rsidRPr="00351B70">
        <w:rPr>
          <w:b/>
          <w:bCs/>
          <w:sz w:val="28"/>
          <w:szCs w:val="28"/>
          <w:rtl/>
        </w:rPr>
        <w:t xml:space="preserve"> اق</w:t>
      </w:r>
      <w:r w:rsidR="003E357E" w:rsidRPr="00351B70">
        <w:rPr>
          <w:rFonts w:hint="cs"/>
          <w:b/>
          <w:bCs/>
          <w:sz w:val="28"/>
          <w:szCs w:val="28"/>
          <w:rtl/>
        </w:rPr>
        <w:t>ْ</w:t>
      </w:r>
      <w:r w:rsidRPr="00351B70">
        <w:rPr>
          <w:b/>
          <w:bCs/>
          <w:sz w:val="28"/>
          <w:szCs w:val="28"/>
          <w:rtl/>
        </w:rPr>
        <w:t>ت</w:t>
      </w:r>
      <w:r w:rsidR="003E357E" w:rsidRPr="00351B70">
        <w:rPr>
          <w:rFonts w:hint="cs"/>
          <w:b/>
          <w:bCs/>
          <w:sz w:val="28"/>
          <w:szCs w:val="28"/>
          <w:rtl/>
        </w:rPr>
        <w:t>َ</w:t>
      </w:r>
      <w:r w:rsidRPr="00351B70">
        <w:rPr>
          <w:b/>
          <w:bCs/>
          <w:sz w:val="28"/>
          <w:szCs w:val="28"/>
          <w:rtl/>
        </w:rPr>
        <w:t>د</w:t>
      </w:r>
      <w:r w:rsidR="003E357E" w:rsidRPr="00351B70">
        <w:rPr>
          <w:rFonts w:hint="cs"/>
          <w:b/>
          <w:bCs/>
          <w:sz w:val="28"/>
          <w:szCs w:val="28"/>
          <w:rtl/>
        </w:rPr>
        <w:t>َ</w:t>
      </w:r>
      <w:r w:rsidRPr="00351B70">
        <w:rPr>
          <w:b/>
          <w:bCs/>
          <w:sz w:val="28"/>
          <w:szCs w:val="28"/>
          <w:rtl/>
        </w:rPr>
        <w:t>ي</w:t>
      </w:r>
      <w:r w:rsidR="003E357E" w:rsidRPr="00351B70">
        <w:rPr>
          <w:rFonts w:hint="cs"/>
          <w:b/>
          <w:bCs/>
          <w:sz w:val="28"/>
          <w:szCs w:val="28"/>
          <w:rtl/>
        </w:rPr>
        <w:t>ْ</w:t>
      </w:r>
      <w:r w:rsidRPr="00351B70">
        <w:rPr>
          <w:b/>
          <w:bCs/>
          <w:sz w:val="28"/>
          <w:szCs w:val="28"/>
          <w:rtl/>
        </w:rPr>
        <w:t>ت</w:t>
      </w:r>
      <w:r w:rsidR="003E357E" w:rsidRPr="00351B70">
        <w:rPr>
          <w:rFonts w:hint="cs"/>
          <w:b/>
          <w:bCs/>
          <w:sz w:val="28"/>
          <w:szCs w:val="28"/>
          <w:rtl/>
        </w:rPr>
        <w:t>ُ</w:t>
      </w:r>
      <w:r w:rsidRPr="00351B70">
        <w:rPr>
          <w:b/>
          <w:bCs/>
          <w:sz w:val="28"/>
          <w:szCs w:val="28"/>
          <w:rtl/>
        </w:rPr>
        <w:t>م</w:t>
      </w:r>
      <w:r w:rsidR="003E357E" w:rsidRPr="00351B70">
        <w:rPr>
          <w:rFonts w:hint="cs"/>
          <w:b/>
          <w:bCs/>
          <w:sz w:val="28"/>
          <w:szCs w:val="28"/>
          <w:rtl/>
        </w:rPr>
        <w:t>ُ</w:t>
      </w:r>
      <w:r w:rsidRPr="00351B70">
        <w:rPr>
          <w:b/>
          <w:bCs/>
          <w:sz w:val="28"/>
          <w:szCs w:val="28"/>
          <w:rtl/>
        </w:rPr>
        <w:t xml:space="preserve"> اه</w:t>
      </w:r>
      <w:r w:rsidR="003E357E" w:rsidRPr="00351B70">
        <w:rPr>
          <w:rFonts w:hint="cs"/>
          <w:b/>
          <w:bCs/>
          <w:sz w:val="28"/>
          <w:szCs w:val="28"/>
          <w:rtl/>
        </w:rPr>
        <w:t>ْ</w:t>
      </w:r>
      <w:r w:rsidRPr="00351B70">
        <w:rPr>
          <w:b/>
          <w:bCs/>
          <w:sz w:val="28"/>
          <w:szCs w:val="28"/>
          <w:rtl/>
        </w:rPr>
        <w:t>ت</w:t>
      </w:r>
      <w:r w:rsidR="003E357E" w:rsidRPr="00351B70">
        <w:rPr>
          <w:rFonts w:hint="cs"/>
          <w:b/>
          <w:bCs/>
          <w:sz w:val="28"/>
          <w:szCs w:val="28"/>
          <w:rtl/>
        </w:rPr>
        <w:t>َ</w:t>
      </w:r>
      <w:r w:rsidRPr="00351B70">
        <w:rPr>
          <w:b/>
          <w:bCs/>
          <w:sz w:val="28"/>
          <w:szCs w:val="28"/>
          <w:rtl/>
        </w:rPr>
        <w:t>د</w:t>
      </w:r>
      <w:r w:rsidR="003E357E" w:rsidRPr="00351B70">
        <w:rPr>
          <w:rFonts w:hint="cs"/>
          <w:b/>
          <w:bCs/>
          <w:sz w:val="28"/>
          <w:szCs w:val="28"/>
          <w:rtl/>
        </w:rPr>
        <w:t>َ</w:t>
      </w:r>
      <w:r w:rsidRPr="00351B70">
        <w:rPr>
          <w:b/>
          <w:bCs/>
          <w:sz w:val="28"/>
          <w:szCs w:val="28"/>
          <w:rtl/>
        </w:rPr>
        <w:t>ي</w:t>
      </w:r>
      <w:r w:rsidR="003E357E" w:rsidRPr="00351B70">
        <w:rPr>
          <w:rFonts w:hint="cs"/>
          <w:b/>
          <w:bCs/>
          <w:sz w:val="28"/>
          <w:szCs w:val="28"/>
          <w:rtl/>
        </w:rPr>
        <w:t>ْ</w:t>
      </w:r>
      <w:r w:rsidRPr="00351B70">
        <w:rPr>
          <w:b/>
          <w:bCs/>
          <w:sz w:val="28"/>
          <w:szCs w:val="28"/>
          <w:rtl/>
        </w:rPr>
        <w:t>ت</w:t>
      </w:r>
      <w:r w:rsidR="003E357E" w:rsidRPr="00351B70">
        <w:rPr>
          <w:rFonts w:hint="cs"/>
          <w:b/>
          <w:bCs/>
          <w:sz w:val="28"/>
          <w:szCs w:val="28"/>
          <w:rtl/>
        </w:rPr>
        <w:t>ُ</w:t>
      </w:r>
      <w:r w:rsidRPr="00351B70">
        <w:rPr>
          <w:b/>
          <w:bCs/>
          <w:sz w:val="28"/>
          <w:szCs w:val="28"/>
          <w:rtl/>
        </w:rPr>
        <w:t>م</w:t>
      </w:r>
      <w:r w:rsidR="003E357E" w:rsidRPr="00351B70">
        <w:rPr>
          <w:rFonts w:hint="cs"/>
          <w:b/>
          <w:bCs/>
          <w:sz w:val="28"/>
          <w:szCs w:val="28"/>
          <w:rtl/>
        </w:rPr>
        <w:t>ْ</w:t>
      </w:r>
      <w:r w:rsidRPr="00351B70">
        <w:rPr>
          <w:sz w:val="32"/>
          <w:rtl/>
        </w:rPr>
        <w:t>»</w:t>
      </w:r>
      <w:r w:rsidR="00825DAD" w:rsidRPr="00351B70">
        <w:rPr>
          <w:rFonts w:hint="cs"/>
          <w:sz w:val="32"/>
          <w:rtl/>
        </w:rPr>
        <w:t xml:space="preserve"> أخرجه رزين.</w:t>
      </w:r>
      <w:r w:rsidR="00825DAD" w:rsidRPr="00351B70">
        <w:rPr>
          <w:sz w:val="32"/>
          <w:rtl/>
        </w:rPr>
        <w:t xml:space="preserve"> وقد روى الترمذي</w:t>
      </w:r>
      <w:r w:rsidR="00825DAD" w:rsidRPr="00351B70">
        <w:rPr>
          <w:rFonts w:hint="cs"/>
          <w:sz w:val="32"/>
          <w:rtl/>
        </w:rPr>
        <w:t xml:space="preserve"> </w:t>
      </w:r>
      <w:r w:rsidRPr="00351B70">
        <w:rPr>
          <w:sz w:val="32"/>
          <w:rtl/>
        </w:rPr>
        <w:t xml:space="preserve">من حديث عبد الله بن مغفل قال: قال رسول الله </w:t>
      </w:r>
      <w:r w:rsidR="00AB34A4" w:rsidRPr="00351B70">
        <w:rPr>
          <w:rFonts w:hint="cs"/>
          <w:position w:val="-4"/>
          <w:sz w:val="44"/>
          <w:szCs w:val="44"/>
        </w:rPr>
        <w:sym w:font="AGA Arabesque" w:char="F072"/>
      </w:r>
      <w:r w:rsidRPr="00351B70">
        <w:rPr>
          <w:spacing w:val="35"/>
          <w:sz w:val="32"/>
          <w:rtl/>
        </w:rPr>
        <w:t>:</w:t>
      </w:r>
      <w:r w:rsidR="00F27107" w:rsidRPr="00351B70">
        <w:rPr>
          <w:rFonts w:hint="cs"/>
          <w:sz w:val="32"/>
          <w:rtl/>
        </w:rPr>
        <w:t xml:space="preserve"> </w:t>
      </w:r>
      <w:r w:rsidR="003E357E" w:rsidRPr="00351B70">
        <w:rPr>
          <w:rFonts w:hint="cs"/>
          <w:sz w:val="32"/>
          <w:rtl/>
        </w:rPr>
        <w:t>«</w:t>
      </w:r>
      <w:r w:rsidR="003E357E" w:rsidRPr="00351B70">
        <w:rPr>
          <w:b/>
          <w:bCs/>
          <w:sz w:val="28"/>
          <w:szCs w:val="28"/>
          <w:rtl/>
        </w:rPr>
        <w:t>اللَّهَ اللَّهَ فِي أَصْحَابِي</w:t>
      </w:r>
      <w:r w:rsidR="003E357E" w:rsidRPr="00351B70">
        <w:rPr>
          <w:rFonts w:hint="cs"/>
          <w:b/>
          <w:bCs/>
          <w:sz w:val="28"/>
          <w:szCs w:val="28"/>
          <w:rtl/>
        </w:rPr>
        <w:t>،</w:t>
      </w:r>
      <w:r w:rsidR="003E357E" w:rsidRPr="00351B70">
        <w:rPr>
          <w:b/>
          <w:bCs/>
          <w:sz w:val="28"/>
          <w:szCs w:val="28"/>
          <w:rtl/>
        </w:rPr>
        <w:t xml:space="preserve"> اللَّهَ اللَّهَ فِي أَصْحَابِي لا</w:t>
      </w:r>
      <w:r w:rsidR="003E357E" w:rsidRPr="00351B70">
        <w:rPr>
          <w:rFonts w:hint="cs"/>
          <w:b/>
          <w:bCs/>
          <w:sz w:val="28"/>
          <w:szCs w:val="28"/>
          <w:rtl/>
        </w:rPr>
        <w:t>َ</w:t>
      </w:r>
      <w:r w:rsidR="003E357E" w:rsidRPr="00351B70">
        <w:rPr>
          <w:b/>
          <w:bCs/>
          <w:sz w:val="28"/>
          <w:szCs w:val="28"/>
          <w:rtl/>
        </w:rPr>
        <w:t xml:space="preserve"> تَتَّخِذُوهُمْ غَرَضًا بَعْدِي</w:t>
      </w:r>
      <w:r w:rsidR="003E357E" w:rsidRPr="00351B70">
        <w:rPr>
          <w:rFonts w:hint="cs"/>
          <w:b/>
          <w:bCs/>
          <w:sz w:val="28"/>
          <w:szCs w:val="28"/>
          <w:rtl/>
        </w:rPr>
        <w:t>،</w:t>
      </w:r>
      <w:r w:rsidR="003E357E" w:rsidRPr="00351B70">
        <w:rPr>
          <w:b/>
          <w:bCs/>
          <w:sz w:val="28"/>
          <w:szCs w:val="28"/>
          <w:rtl/>
        </w:rPr>
        <w:t xml:space="preserve"> فَمَنْ أَحَبَّهُمْ فَبِحُبِّي أَحَبَّهُمْ</w:t>
      </w:r>
      <w:r w:rsidR="003E357E" w:rsidRPr="00351B70">
        <w:rPr>
          <w:rFonts w:hint="cs"/>
          <w:b/>
          <w:bCs/>
          <w:sz w:val="28"/>
          <w:szCs w:val="28"/>
          <w:rtl/>
        </w:rPr>
        <w:t>،</w:t>
      </w:r>
      <w:r w:rsidR="003E357E" w:rsidRPr="00351B70">
        <w:rPr>
          <w:b/>
          <w:bCs/>
          <w:sz w:val="28"/>
          <w:szCs w:val="28"/>
          <w:rtl/>
        </w:rPr>
        <w:t xml:space="preserve"> وَمَنْ أَبْغَضَهُمْ فَبِبُغْضِي أَبْغَضَهُمْ</w:t>
      </w:r>
      <w:r w:rsidR="003E357E" w:rsidRPr="00351B70">
        <w:rPr>
          <w:rFonts w:hint="cs"/>
          <w:b/>
          <w:bCs/>
          <w:sz w:val="28"/>
          <w:szCs w:val="28"/>
          <w:rtl/>
        </w:rPr>
        <w:t>،</w:t>
      </w:r>
      <w:r w:rsidR="003E357E" w:rsidRPr="00351B70">
        <w:rPr>
          <w:b/>
          <w:bCs/>
          <w:sz w:val="28"/>
          <w:szCs w:val="28"/>
          <w:rtl/>
        </w:rPr>
        <w:t xml:space="preserve"> وَمَنْ آذ</w:t>
      </w:r>
      <w:r w:rsidR="003E357E" w:rsidRPr="00351B70">
        <w:rPr>
          <w:b/>
          <w:bCs/>
          <w:position w:val="2"/>
          <w:sz w:val="30"/>
          <w:szCs w:val="30"/>
          <w:rtl/>
        </w:rPr>
        <w:t>َ</w:t>
      </w:r>
      <w:r w:rsidR="003E357E" w:rsidRPr="00351B70">
        <w:rPr>
          <w:b/>
          <w:bCs/>
          <w:sz w:val="28"/>
          <w:szCs w:val="28"/>
          <w:rtl/>
        </w:rPr>
        <w:t>اهُمْ فَقَدْ آذ</w:t>
      </w:r>
      <w:r w:rsidR="003E357E" w:rsidRPr="00351B70">
        <w:rPr>
          <w:b/>
          <w:bCs/>
          <w:position w:val="2"/>
          <w:sz w:val="30"/>
          <w:szCs w:val="30"/>
          <w:rtl/>
        </w:rPr>
        <w:t>َ</w:t>
      </w:r>
      <w:r w:rsidR="003E357E" w:rsidRPr="00351B70">
        <w:rPr>
          <w:b/>
          <w:bCs/>
          <w:sz w:val="28"/>
          <w:szCs w:val="28"/>
          <w:rtl/>
        </w:rPr>
        <w:t>انِي</w:t>
      </w:r>
      <w:r w:rsidR="003E357E" w:rsidRPr="00351B70">
        <w:rPr>
          <w:rFonts w:hint="cs"/>
          <w:b/>
          <w:bCs/>
          <w:sz w:val="28"/>
          <w:szCs w:val="28"/>
          <w:rtl/>
        </w:rPr>
        <w:t>،</w:t>
      </w:r>
      <w:r w:rsidR="003E357E" w:rsidRPr="00351B70">
        <w:rPr>
          <w:b/>
          <w:bCs/>
          <w:sz w:val="28"/>
          <w:szCs w:val="28"/>
          <w:rtl/>
        </w:rPr>
        <w:t xml:space="preserve"> وَمَنْ آذ</w:t>
      </w:r>
      <w:r w:rsidR="003E357E" w:rsidRPr="00351B70">
        <w:rPr>
          <w:b/>
          <w:bCs/>
          <w:position w:val="2"/>
          <w:sz w:val="30"/>
          <w:szCs w:val="30"/>
          <w:rtl/>
        </w:rPr>
        <w:t>َ</w:t>
      </w:r>
      <w:r w:rsidR="003E357E" w:rsidRPr="00351B70">
        <w:rPr>
          <w:b/>
          <w:bCs/>
          <w:sz w:val="28"/>
          <w:szCs w:val="28"/>
          <w:rtl/>
        </w:rPr>
        <w:t>انِي فَقَدْ آذ</w:t>
      </w:r>
      <w:r w:rsidR="003E357E" w:rsidRPr="00351B70">
        <w:rPr>
          <w:b/>
          <w:bCs/>
          <w:position w:val="2"/>
          <w:sz w:val="30"/>
          <w:szCs w:val="30"/>
          <w:rtl/>
        </w:rPr>
        <w:t>َ</w:t>
      </w:r>
      <w:r w:rsidR="003E357E" w:rsidRPr="00351B70">
        <w:rPr>
          <w:b/>
          <w:bCs/>
          <w:sz w:val="28"/>
          <w:szCs w:val="28"/>
          <w:rtl/>
        </w:rPr>
        <w:t>ى اللَّهَ</w:t>
      </w:r>
      <w:r w:rsidR="003E357E" w:rsidRPr="00351B70">
        <w:rPr>
          <w:rFonts w:hint="cs"/>
          <w:b/>
          <w:bCs/>
          <w:sz w:val="28"/>
          <w:szCs w:val="28"/>
          <w:rtl/>
        </w:rPr>
        <w:t>،</w:t>
      </w:r>
      <w:r w:rsidR="003E357E" w:rsidRPr="00351B70">
        <w:rPr>
          <w:b/>
          <w:bCs/>
          <w:sz w:val="28"/>
          <w:szCs w:val="28"/>
          <w:rtl/>
        </w:rPr>
        <w:t xml:space="preserve"> وَمَنْ آذ</w:t>
      </w:r>
      <w:r w:rsidR="003E357E" w:rsidRPr="00351B70">
        <w:rPr>
          <w:b/>
          <w:bCs/>
          <w:position w:val="2"/>
          <w:sz w:val="30"/>
          <w:szCs w:val="30"/>
          <w:rtl/>
        </w:rPr>
        <w:t>َ</w:t>
      </w:r>
      <w:r w:rsidR="003E357E" w:rsidRPr="00351B70">
        <w:rPr>
          <w:b/>
          <w:bCs/>
          <w:sz w:val="28"/>
          <w:szCs w:val="28"/>
          <w:rtl/>
        </w:rPr>
        <w:t>ى اللَّهَ يُوشِكُ أَنْ يَأْخُذ</w:t>
      </w:r>
      <w:r w:rsidR="003E357E" w:rsidRPr="00351B70">
        <w:rPr>
          <w:b/>
          <w:bCs/>
          <w:position w:val="3"/>
          <w:sz w:val="30"/>
          <w:szCs w:val="30"/>
          <w:rtl/>
        </w:rPr>
        <w:t>َ</w:t>
      </w:r>
      <w:r w:rsidR="003E357E" w:rsidRPr="00351B70">
        <w:rPr>
          <w:b/>
          <w:bCs/>
          <w:sz w:val="28"/>
          <w:szCs w:val="28"/>
          <w:rtl/>
        </w:rPr>
        <w:t>هُ</w:t>
      </w:r>
      <w:r w:rsidR="003E357E" w:rsidRPr="00351B70">
        <w:rPr>
          <w:rFonts w:hint="cs"/>
          <w:sz w:val="32"/>
          <w:rtl/>
        </w:rPr>
        <w:t>»</w:t>
      </w:r>
      <w:r w:rsidRPr="00351B70">
        <w:rPr>
          <w:sz w:val="32"/>
          <w:rtl/>
        </w:rPr>
        <w:t xml:space="preserve"> وثبت في الصحيحين عن أبي سعيد الخدري من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23522C" w:rsidRPr="00351B70">
        <w:rPr>
          <w:rFonts w:hint="cs"/>
          <w:sz w:val="32"/>
          <w:rtl/>
          <w:lang w:bidi="ar-LB"/>
        </w:rPr>
        <w:t>«</w:t>
      </w:r>
      <w:r w:rsidR="00E74B77" w:rsidRPr="00351B70">
        <w:rPr>
          <w:b/>
          <w:bCs/>
          <w:sz w:val="28"/>
          <w:szCs w:val="28"/>
          <w:rtl/>
          <w:lang w:bidi="ar-LB"/>
        </w:rPr>
        <w:t>فَوَالَّذِي نَفْسِي بِيَدِهِ لَوْ أَنَّ أَحَدَكُمْ أَنْفَقَ مِثْلَ أُحُدٍ ذ</w:t>
      </w:r>
      <w:r w:rsidR="00E74B77" w:rsidRPr="00351B70">
        <w:rPr>
          <w:b/>
          <w:bCs/>
          <w:position w:val="2"/>
          <w:sz w:val="30"/>
          <w:szCs w:val="30"/>
          <w:rtl/>
          <w:lang w:bidi="ar-LB"/>
        </w:rPr>
        <w:t>َ</w:t>
      </w:r>
      <w:r w:rsidR="00E74B77" w:rsidRPr="00351B70">
        <w:rPr>
          <w:b/>
          <w:bCs/>
          <w:sz w:val="28"/>
          <w:szCs w:val="28"/>
          <w:rtl/>
          <w:lang w:bidi="ar-LB"/>
        </w:rPr>
        <w:t>هَبًا مَا أَدْرَكَ مُدَّ أَحَدِهِمْ وَلا</w:t>
      </w:r>
      <w:r w:rsidR="004F4AC4" w:rsidRPr="00351B70">
        <w:rPr>
          <w:rFonts w:hint="cs"/>
          <w:b/>
          <w:bCs/>
          <w:sz w:val="28"/>
          <w:szCs w:val="28"/>
          <w:rtl/>
          <w:lang w:bidi="ar-LB"/>
        </w:rPr>
        <w:t>َ</w:t>
      </w:r>
      <w:r w:rsidR="00E74B77" w:rsidRPr="00351B70">
        <w:rPr>
          <w:b/>
          <w:bCs/>
          <w:sz w:val="28"/>
          <w:szCs w:val="28"/>
          <w:rtl/>
          <w:lang w:bidi="ar-LB"/>
        </w:rPr>
        <w:t xml:space="preserve"> نَصِيفَهُ</w:t>
      </w:r>
      <w:r w:rsidR="0023522C" w:rsidRPr="00351B70">
        <w:rPr>
          <w:rFonts w:hint="cs"/>
          <w:sz w:val="32"/>
          <w:rtl/>
          <w:lang w:bidi="ar-LB"/>
        </w:rPr>
        <w:t>»</w:t>
      </w:r>
      <w:r w:rsidR="001D4EEF" w:rsidRPr="00351B70">
        <w:rPr>
          <w:rFonts w:hint="cs"/>
          <w:sz w:val="32"/>
          <w:rtl/>
          <w:lang w:bidi="ar-LB"/>
        </w:rPr>
        <w:t>.</w:t>
      </w:r>
      <w:r w:rsidRPr="00351B70">
        <w:rPr>
          <w:sz w:val="32"/>
          <w:rtl/>
        </w:rPr>
        <w:t xml:space="preserve"> وروى البزار في مسنده بسند رجاله ثقات من حديث سعيد بن المسيب عن جابر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BB0A4A" w:rsidRPr="00351B70">
        <w:rPr>
          <w:rFonts w:hint="cs"/>
          <w:b/>
          <w:bCs/>
          <w:sz w:val="28"/>
          <w:szCs w:val="28"/>
          <w:rtl/>
        </w:rPr>
        <w:t>ِ</w:t>
      </w:r>
      <w:r w:rsidRPr="00351B70">
        <w:rPr>
          <w:b/>
          <w:bCs/>
          <w:sz w:val="28"/>
          <w:szCs w:val="28"/>
          <w:rtl/>
        </w:rPr>
        <w:t>ن</w:t>
      </w:r>
      <w:r w:rsidR="00BB0A4A" w:rsidRPr="00351B70">
        <w:rPr>
          <w:rFonts w:hint="cs"/>
          <w:b/>
          <w:bCs/>
          <w:sz w:val="28"/>
          <w:szCs w:val="28"/>
          <w:rtl/>
        </w:rPr>
        <w:t>َّ</w:t>
      </w:r>
      <w:r w:rsidRPr="00351B70">
        <w:rPr>
          <w:b/>
          <w:bCs/>
          <w:sz w:val="28"/>
          <w:szCs w:val="28"/>
          <w:rtl/>
        </w:rPr>
        <w:t xml:space="preserve"> الل</w:t>
      </w:r>
      <w:r w:rsidR="00BB0A4A" w:rsidRPr="00351B70">
        <w:rPr>
          <w:rFonts w:hint="cs"/>
          <w:b/>
          <w:bCs/>
          <w:sz w:val="28"/>
          <w:szCs w:val="28"/>
          <w:rtl/>
        </w:rPr>
        <w:t>َّ</w:t>
      </w:r>
      <w:r w:rsidRPr="00351B70">
        <w:rPr>
          <w:b/>
          <w:bCs/>
          <w:sz w:val="28"/>
          <w:szCs w:val="28"/>
          <w:rtl/>
        </w:rPr>
        <w:t>ه</w:t>
      </w:r>
      <w:r w:rsidR="00BB0A4A" w:rsidRPr="00351B70">
        <w:rPr>
          <w:rFonts w:hint="cs"/>
          <w:b/>
          <w:bCs/>
          <w:sz w:val="28"/>
          <w:szCs w:val="28"/>
          <w:rtl/>
        </w:rPr>
        <w:t>َ</w:t>
      </w:r>
      <w:r w:rsidRPr="00351B70">
        <w:rPr>
          <w:b/>
          <w:bCs/>
          <w:sz w:val="28"/>
          <w:szCs w:val="28"/>
          <w:rtl/>
        </w:rPr>
        <w:t xml:space="preserve"> اخ</w:t>
      </w:r>
      <w:r w:rsidR="00BB0A4A" w:rsidRPr="00351B70">
        <w:rPr>
          <w:rFonts w:hint="cs"/>
          <w:b/>
          <w:bCs/>
          <w:sz w:val="28"/>
          <w:szCs w:val="28"/>
          <w:rtl/>
        </w:rPr>
        <w:t>ْ</w:t>
      </w:r>
      <w:r w:rsidRPr="00351B70">
        <w:rPr>
          <w:b/>
          <w:bCs/>
          <w:sz w:val="28"/>
          <w:szCs w:val="28"/>
          <w:rtl/>
        </w:rPr>
        <w:t>ت</w:t>
      </w:r>
      <w:r w:rsidR="00BB0A4A" w:rsidRPr="00351B70">
        <w:rPr>
          <w:rFonts w:hint="cs"/>
          <w:b/>
          <w:bCs/>
          <w:sz w:val="28"/>
          <w:szCs w:val="28"/>
          <w:rtl/>
        </w:rPr>
        <w:t>َ</w:t>
      </w:r>
      <w:r w:rsidRPr="00351B70">
        <w:rPr>
          <w:b/>
          <w:bCs/>
          <w:sz w:val="28"/>
          <w:szCs w:val="28"/>
          <w:rtl/>
        </w:rPr>
        <w:t>ار</w:t>
      </w:r>
      <w:r w:rsidR="00BB0A4A" w:rsidRPr="00351B70">
        <w:rPr>
          <w:rFonts w:hint="cs"/>
          <w:b/>
          <w:bCs/>
          <w:sz w:val="28"/>
          <w:szCs w:val="28"/>
          <w:rtl/>
        </w:rPr>
        <w:t>َ</w:t>
      </w:r>
      <w:r w:rsidRPr="00351B70">
        <w:rPr>
          <w:b/>
          <w:bCs/>
          <w:sz w:val="28"/>
          <w:szCs w:val="28"/>
          <w:rtl/>
        </w:rPr>
        <w:t xml:space="preserve"> أ</w:t>
      </w:r>
      <w:r w:rsidR="00BB0A4A" w:rsidRPr="00351B70">
        <w:rPr>
          <w:rFonts w:hint="cs"/>
          <w:b/>
          <w:bCs/>
          <w:sz w:val="28"/>
          <w:szCs w:val="28"/>
          <w:rtl/>
        </w:rPr>
        <w:t>َ</w:t>
      </w:r>
      <w:r w:rsidRPr="00351B70">
        <w:rPr>
          <w:b/>
          <w:bCs/>
          <w:sz w:val="28"/>
          <w:szCs w:val="28"/>
          <w:rtl/>
        </w:rPr>
        <w:t>ص</w:t>
      </w:r>
      <w:r w:rsidR="00BB0A4A" w:rsidRPr="00351B70">
        <w:rPr>
          <w:rFonts w:hint="cs"/>
          <w:b/>
          <w:bCs/>
          <w:sz w:val="28"/>
          <w:szCs w:val="28"/>
          <w:rtl/>
        </w:rPr>
        <w:t>ْ</w:t>
      </w:r>
      <w:r w:rsidRPr="00351B70">
        <w:rPr>
          <w:b/>
          <w:bCs/>
          <w:sz w:val="28"/>
          <w:szCs w:val="28"/>
          <w:rtl/>
        </w:rPr>
        <w:t>ح</w:t>
      </w:r>
      <w:r w:rsidR="00BB0A4A" w:rsidRPr="00351B70">
        <w:rPr>
          <w:rFonts w:hint="cs"/>
          <w:b/>
          <w:bCs/>
          <w:sz w:val="28"/>
          <w:szCs w:val="28"/>
          <w:rtl/>
        </w:rPr>
        <w:t>َ</w:t>
      </w:r>
      <w:r w:rsidRPr="00351B70">
        <w:rPr>
          <w:b/>
          <w:bCs/>
          <w:sz w:val="28"/>
          <w:szCs w:val="28"/>
          <w:rtl/>
        </w:rPr>
        <w:t>اب</w:t>
      </w:r>
      <w:r w:rsidR="00BB0A4A" w:rsidRPr="00351B70">
        <w:rPr>
          <w:rFonts w:hint="cs"/>
          <w:b/>
          <w:bCs/>
          <w:sz w:val="28"/>
          <w:szCs w:val="28"/>
          <w:rtl/>
        </w:rPr>
        <w:t>ِ</w:t>
      </w:r>
      <w:r w:rsidRPr="00351B70">
        <w:rPr>
          <w:b/>
          <w:bCs/>
          <w:sz w:val="28"/>
          <w:szCs w:val="28"/>
          <w:rtl/>
        </w:rPr>
        <w:t>ي ع</w:t>
      </w:r>
      <w:r w:rsidR="00BB0A4A" w:rsidRPr="00351B70">
        <w:rPr>
          <w:rFonts w:hint="cs"/>
          <w:b/>
          <w:bCs/>
          <w:sz w:val="28"/>
          <w:szCs w:val="28"/>
          <w:rtl/>
        </w:rPr>
        <w:t>َ</w:t>
      </w:r>
      <w:r w:rsidRPr="00351B70">
        <w:rPr>
          <w:b/>
          <w:bCs/>
          <w:sz w:val="28"/>
          <w:szCs w:val="28"/>
          <w:rtl/>
        </w:rPr>
        <w:t>ل</w:t>
      </w:r>
      <w:r w:rsidR="00BB0A4A" w:rsidRPr="00351B70">
        <w:rPr>
          <w:rFonts w:hint="cs"/>
          <w:b/>
          <w:bCs/>
          <w:sz w:val="28"/>
          <w:szCs w:val="28"/>
          <w:rtl/>
        </w:rPr>
        <w:t>َ</w:t>
      </w:r>
      <w:r w:rsidRPr="00351B70">
        <w:rPr>
          <w:b/>
          <w:bCs/>
          <w:sz w:val="28"/>
          <w:szCs w:val="28"/>
          <w:rtl/>
        </w:rPr>
        <w:t xml:space="preserve">ى </w:t>
      </w:r>
      <w:r w:rsidR="00B92468" w:rsidRPr="00351B70">
        <w:rPr>
          <w:rFonts w:hint="cs"/>
          <w:b/>
          <w:bCs/>
          <w:sz w:val="28"/>
          <w:szCs w:val="28"/>
          <w:rtl/>
        </w:rPr>
        <w:t>ال</w:t>
      </w:r>
      <w:r w:rsidR="00BB0A4A" w:rsidRPr="00351B70">
        <w:rPr>
          <w:rFonts w:hint="cs"/>
          <w:b/>
          <w:bCs/>
          <w:sz w:val="28"/>
          <w:szCs w:val="28"/>
          <w:rtl/>
        </w:rPr>
        <w:t>ْ</w:t>
      </w:r>
      <w:r w:rsidR="00B92468" w:rsidRPr="00351B70">
        <w:rPr>
          <w:rFonts w:hint="cs"/>
          <w:b/>
          <w:bCs/>
          <w:sz w:val="28"/>
          <w:szCs w:val="28"/>
          <w:rtl/>
        </w:rPr>
        <w:t>ع</w:t>
      </w:r>
      <w:r w:rsidR="00BB0A4A" w:rsidRPr="00351B70">
        <w:rPr>
          <w:rFonts w:hint="cs"/>
          <w:b/>
          <w:bCs/>
          <w:sz w:val="28"/>
          <w:szCs w:val="28"/>
          <w:rtl/>
        </w:rPr>
        <w:t>َ</w:t>
      </w:r>
      <w:r w:rsidR="00B92468" w:rsidRPr="00351B70">
        <w:rPr>
          <w:rFonts w:hint="cs"/>
          <w:b/>
          <w:bCs/>
          <w:sz w:val="28"/>
          <w:szCs w:val="28"/>
          <w:rtl/>
        </w:rPr>
        <w:t>ال</w:t>
      </w:r>
      <w:r w:rsidR="00BB0A4A" w:rsidRPr="00351B70">
        <w:rPr>
          <w:rFonts w:hint="cs"/>
          <w:b/>
          <w:bCs/>
          <w:sz w:val="28"/>
          <w:szCs w:val="28"/>
          <w:rtl/>
        </w:rPr>
        <w:t>َ</w:t>
      </w:r>
      <w:r w:rsidR="00B92468" w:rsidRPr="00351B70">
        <w:rPr>
          <w:rFonts w:hint="cs"/>
          <w:b/>
          <w:bCs/>
          <w:sz w:val="28"/>
          <w:szCs w:val="28"/>
          <w:rtl/>
        </w:rPr>
        <w:t>م</w:t>
      </w:r>
      <w:r w:rsidR="00BB0A4A" w:rsidRPr="00351B70">
        <w:rPr>
          <w:rFonts w:hint="cs"/>
          <w:b/>
          <w:bCs/>
          <w:sz w:val="28"/>
          <w:szCs w:val="28"/>
          <w:rtl/>
        </w:rPr>
        <w:t>ِ</w:t>
      </w:r>
      <w:r w:rsidR="00B92468" w:rsidRPr="00351B70">
        <w:rPr>
          <w:rFonts w:hint="cs"/>
          <w:b/>
          <w:bCs/>
          <w:sz w:val="28"/>
          <w:szCs w:val="28"/>
          <w:rtl/>
        </w:rPr>
        <w:t>ين</w:t>
      </w:r>
      <w:r w:rsidR="00BB0A4A" w:rsidRPr="00351B70">
        <w:rPr>
          <w:rFonts w:hint="cs"/>
          <w:b/>
          <w:bCs/>
          <w:sz w:val="28"/>
          <w:szCs w:val="28"/>
          <w:rtl/>
        </w:rPr>
        <w:t>َ</w:t>
      </w:r>
      <w:r w:rsidRPr="00351B70">
        <w:rPr>
          <w:b/>
          <w:bCs/>
          <w:sz w:val="28"/>
          <w:szCs w:val="28"/>
          <w:rtl/>
        </w:rPr>
        <w:t xml:space="preserve"> س</w:t>
      </w:r>
      <w:r w:rsidR="00BB0A4A" w:rsidRPr="00351B70">
        <w:rPr>
          <w:rFonts w:hint="cs"/>
          <w:b/>
          <w:bCs/>
          <w:sz w:val="28"/>
          <w:szCs w:val="28"/>
          <w:rtl/>
        </w:rPr>
        <w:t>ِ</w:t>
      </w:r>
      <w:r w:rsidRPr="00351B70">
        <w:rPr>
          <w:b/>
          <w:bCs/>
          <w:sz w:val="28"/>
          <w:szCs w:val="28"/>
          <w:rtl/>
        </w:rPr>
        <w:t>و</w:t>
      </w:r>
      <w:r w:rsidR="00BB0A4A" w:rsidRPr="00351B70">
        <w:rPr>
          <w:rFonts w:hint="cs"/>
          <w:b/>
          <w:bCs/>
          <w:sz w:val="28"/>
          <w:szCs w:val="28"/>
          <w:rtl/>
        </w:rPr>
        <w:t>َ</w:t>
      </w:r>
      <w:r w:rsidRPr="00351B70">
        <w:rPr>
          <w:b/>
          <w:bCs/>
          <w:sz w:val="28"/>
          <w:szCs w:val="28"/>
          <w:rtl/>
        </w:rPr>
        <w:t>ى الن</w:t>
      </w:r>
      <w:r w:rsidR="00BB0A4A" w:rsidRPr="00351B70">
        <w:rPr>
          <w:rFonts w:hint="cs"/>
          <w:b/>
          <w:bCs/>
          <w:sz w:val="28"/>
          <w:szCs w:val="28"/>
          <w:rtl/>
        </w:rPr>
        <w:t>َّ</w:t>
      </w:r>
      <w:r w:rsidRPr="00351B70">
        <w:rPr>
          <w:b/>
          <w:bCs/>
          <w:sz w:val="28"/>
          <w:szCs w:val="28"/>
          <w:rtl/>
        </w:rPr>
        <w:t>ب</w:t>
      </w:r>
      <w:r w:rsidR="00BB0A4A" w:rsidRPr="00351B70">
        <w:rPr>
          <w:rFonts w:hint="cs"/>
          <w:b/>
          <w:bCs/>
          <w:sz w:val="28"/>
          <w:szCs w:val="28"/>
          <w:rtl/>
        </w:rPr>
        <w:t>ِ</w:t>
      </w:r>
      <w:r w:rsidRPr="00351B70">
        <w:rPr>
          <w:b/>
          <w:bCs/>
          <w:sz w:val="28"/>
          <w:szCs w:val="28"/>
          <w:rtl/>
        </w:rPr>
        <w:t>ي</w:t>
      </w:r>
      <w:r w:rsidR="00BB0A4A" w:rsidRPr="00351B70">
        <w:rPr>
          <w:rFonts w:hint="cs"/>
          <w:b/>
          <w:bCs/>
          <w:sz w:val="28"/>
          <w:szCs w:val="28"/>
          <w:rtl/>
        </w:rPr>
        <w:t>ِّ</w:t>
      </w:r>
      <w:r w:rsidRPr="00351B70">
        <w:rPr>
          <w:b/>
          <w:bCs/>
          <w:sz w:val="28"/>
          <w:szCs w:val="28"/>
          <w:rtl/>
        </w:rPr>
        <w:t>ين</w:t>
      </w:r>
      <w:r w:rsidR="00BB0A4A" w:rsidRPr="00351B70">
        <w:rPr>
          <w:rFonts w:hint="cs"/>
          <w:b/>
          <w:bCs/>
          <w:sz w:val="28"/>
          <w:szCs w:val="28"/>
          <w:rtl/>
        </w:rPr>
        <w:t>َ</w:t>
      </w:r>
      <w:r w:rsidRPr="00351B70">
        <w:rPr>
          <w:b/>
          <w:bCs/>
          <w:sz w:val="28"/>
          <w:szCs w:val="28"/>
          <w:rtl/>
        </w:rPr>
        <w:t xml:space="preserve"> </w:t>
      </w:r>
      <w:r w:rsidR="00825DAD" w:rsidRPr="00351B70">
        <w:rPr>
          <w:rFonts w:hint="cs"/>
          <w:b/>
          <w:bCs/>
          <w:sz w:val="28"/>
          <w:szCs w:val="28"/>
          <w:rtl/>
        </w:rPr>
        <w:t>و</w:t>
      </w:r>
      <w:r w:rsidR="00BB0A4A" w:rsidRPr="00351B70">
        <w:rPr>
          <w:rFonts w:hint="cs"/>
          <w:b/>
          <w:bCs/>
          <w:sz w:val="28"/>
          <w:szCs w:val="28"/>
          <w:rtl/>
        </w:rPr>
        <w:t>َ</w:t>
      </w:r>
      <w:r w:rsidRPr="00351B70">
        <w:rPr>
          <w:b/>
          <w:bCs/>
          <w:sz w:val="28"/>
          <w:szCs w:val="28"/>
          <w:rtl/>
        </w:rPr>
        <w:t>ال</w:t>
      </w:r>
      <w:r w:rsidR="00BB0A4A" w:rsidRPr="00351B70">
        <w:rPr>
          <w:rFonts w:hint="cs"/>
          <w:b/>
          <w:bCs/>
          <w:sz w:val="28"/>
          <w:szCs w:val="28"/>
          <w:rtl/>
        </w:rPr>
        <w:t>ْ</w:t>
      </w:r>
      <w:r w:rsidRPr="00351B70">
        <w:rPr>
          <w:b/>
          <w:bCs/>
          <w:sz w:val="28"/>
          <w:szCs w:val="28"/>
          <w:rtl/>
        </w:rPr>
        <w:t>م</w:t>
      </w:r>
      <w:r w:rsidR="00BB0A4A" w:rsidRPr="00351B70">
        <w:rPr>
          <w:rFonts w:hint="cs"/>
          <w:b/>
          <w:bCs/>
          <w:sz w:val="28"/>
          <w:szCs w:val="28"/>
          <w:rtl/>
        </w:rPr>
        <w:t>ُ</w:t>
      </w:r>
      <w:r w:rsidRPr="00351B70">
        <w:rPr>
          <w:b/>
          <w:bCs/>
          <w:sz w:val="28"/>
          <w:szCs w:val="28"/>
          <w:rtl/>
        </w:rPr>
        <w:t>ر</w:t>
      </w:r>
      <w:r w:rsidR="00BB0A4A" w:rsidRPr="00351B70">
        <w:rPr>
          <w:rFonts w:hint="cs"/>
          <w:b/>
          <w:bCs/>
          <w:sz w:val="28"/>
          <w:szCs w:val="28"/>
          <w:rtl/>
        </w:rPr>
        <w:t>ْ</w:t>
      </w:r>
      <w:r w:rsidRPr="00351B70">
        <w:rPr>
          <w:b/>
          <w:bCs/>
          <w:sz w:val="28"/>
          <w:szCs w:val="28"/>
          <w:rtl/>
        </w:rPr>
        <w:t>س</w:t>
      </w:r>
      <w:r w:rsidR="00BB0A4A" w:rsidRPr="00351B70">
        <w:rPr>
          <w:rFonts w:hint="cs"/>
          <w:b/>
          <w:bCs/>
          <w:sz w:val="28"/>
          <w:szCs w:val="28"/>
          <w:rtl/>
        </w:rPr>
        <w:t>َ</w:t>
      </w:r>
      <w:r w:rsidRPr="00351B70">
        <w:rPr>
          <w:b/>
          <w:bCs/>
          <w:sz w:val="28"/>
          <w:szCs w:val="28"/>
          <w:rtl/>
        </w:rPr>
        <w:t>ل</w:t>
      </w:r>
      <w:r w:rsidR="00BB0A4A" w:rsidRPr="00351B70">
        <w:rPr>
          <w:rFonts w:hint="cs"/>
          <w:b/>
          <w:bCs/>
          <w:sz w:val="28"/>
          <w:szCs w:val="28"/>
          <w:rtl/>
        </w:rPr>
        <w:t>ِ</w:t>
      </w:r>
      <w:r w:rsidRPr="00351B70">
        <w:rPr>
          <w:b/>
          <w:bCs/>
          <w:sz w:val="28"/>
          <w:szCs w:val="28"/>
          <w:rtl/>
        </w:rPr>
        <w:t>ين</w:t>
      </w:r>
      <w:r w:rsidR="00BB0A4A" w:rsidRPr="00351B70">
        <w:rPr>
          <w:rFonts w:hint="cs"/>
          <w:b/>
          <w:bCs/>
          <w:sz w:val="28"/>
          <w:szCs w:val="28"/>
          <w:rtl/>
        </w:rPr>
        <w:t>َ</w:t>
      </w:r>
      <w:r w:rsidRPr="00351B70">
        <w:rPr>
          <w:sz w:val="32"/>
          <w:rtl/>
        </w:rPr>
        <w:t>»</w:t>
      </w:r>
      <w:r w:rsidR="00B92468" w:rsidRPr="00351B70">
        <w:rPr>
          <w:rFonts w:hint="cs"/>
          <w:sz w:val="32"/>
          <w:rtl/>
        </w:rPr>
        <w:t>.</w:t>
      </w:r>
      <w:r w:rsidRPr="00351B70">
        <w:rPr>
          <w:sz w:val="32"/>
          <w:rtl/>
        </w:rPr>
        <w:t xml:space="preserve"> فهذه النصوص الشرعية من الكتاب والسنة تنطق بوضوح بفضل الصحابة</w:t>
      </w:r>
      <w:r w:rsidR="001D4EEF" w:rsidRPr="00351B70">
        <w:rPr>
          <w:rFonts w:hint="cs"/>
          <w:sz w:val="32"/>
          <w:rtl/>
          <w:lang w:bidi="ar-LB"/>
        </w:rPr>
        <w:t>،</w:t>
      </w:r>
      <w:r w:rsidRPr="00351B70">
        <w:rPr>
          <w:sz w:val="32"/>
          <w:rtl/>
        </w:rPr>
        <w:t xml:space="preserve"> وعلو مكانتهم</w:t>
      </w:r>
      <w:r w:rsidR="001D4EEF" w:rsidRPr="00351B70">
        <w:rPr>
          <w:rFonts w:hint="cs"/>
          <w:sz w:val="32"/>
          <w:rtl/>
          <w:lang w:bidi="ar-LB"/>
        </w:rPr>
        <w:t>،</w:t>
      </w:r>
      <w:r w:rsidRPr="00351B70">
        <w:rPr>
          <w:sz w:val="32"/>
          <w:rtl/>
        </w:rPr>
        <w:t xml:space="preserve"> ووجوب حبهم وتعظيمهم</w:t>
      </w:r>
      <w:r w:rsidR="001D4EEF" w:rsidRPr="00351B70">
        <w:rPr>
          <w:rFonts w:hint="cs"/>
          <w:sz w:val="32"/>
          <w:rtl/>
          <w:lang w:bidi="ar-LB"/>
        </w:rPr>
        <w:t>،</w:t>
      </w:r>
      <w:r w:rsidRPr="00351B70">
        <w:rPr>
          <w:sz w:val="32"/>
          <w:rtl/>
        </w:rPr>
        <w:t xml:space="preserve"> وعلى عدالتهم</w:t>
      </w:r>
      <w:r w:rsidR="00311CBE" w:rsidRPr="00351B70">
        <w:rPr>
          <w:rFonts w:hint="cs"/>
          <w:sz w:val="32"/>
          <w:rtl/>
        </w:rPr>
        <w:t>.</w:t>
      </w:r>
      <w:r w:rsidRPr="00351B70">
        <w:rPr>
          <w:sz w:val="32"/>
          <w:rtl/>
        </w:rPr>
        <w:t xml:space="preserve"> على أن حال الصحابة التي كانوا عليها تدل على عدالتهم، فقد كانوا على حال عظيم من الأعمال الكبيرة، من الهجرة</w:t>
      </w:r>
      <w:r w:rsidR="001D4EEF" w:rsidRPr="00351B70">
        <w:rPr>
          <w:rFonts w:hint="cs"/>
          <w:sz w:val="32"/>
          <w:rtl/>
          <w:lang w:bidi="ar-LB"/>
        </w:rPr>
        <w:t>،</w:t>
      </w:r>
      <w:r w:rsidRPr="00351B70">
        <w:rPr>
          <w:sz w:val="32"/>
          <w:rtl/>
        </w:rPr>
        <w:t xml:space="preserve"> والجهاد</w:t>
      </w:r>
      <w:r w:rsidR="001D4EEF" w:rsidRPr="00351B70">
        <w:rPr>
          <w:rFonts w:hint="cs"/>
          <w:sz w:val="32"/>
          <w:rtl/>
          <w:lang w:bidi="ar-LB"/>
        </w:rPr>
        <w:t>،</w:t>
      </w:r>
      <w:r w:rsidRPr="00351B70">
        <w:rPr>
          <w:sz w:val="32"/>
          <w:rtl/>
        </w:rPr>
        <w:t xml:space="preserve"> ونصرة الإسلام</w:t>
      </w:r>
      <w:r w:rsidR="001D4EEF" w:rsidRPr="00351B70">
        <w:rPr>
          <w:rFonts w:hint="cs"/>
          <w:sz w:val="32"/>
          <w:rtl/>
          <w:lang w:bidi="ar-LB"/>
        </w:rPr>
        <w:t>،</w:t>
      </w:r>
      <w:r w:rsidRPr="00351B70">
        <w:rPr>
          <w:sz w:val="32"/>
          <w:rtl/>
        </w:rPr>
        <w:t xml:space="preserve"> وبذل المهج والأموال</w:t>
      </w:r>
      <w:r w:rsidR="001D4EEF" w:rsidRPr="00351B70">
        <w:rPr>
          <w:rFonts w:hint="cs"/>
          <w:sz w:val="32"/>
          <w:rtl/>
          <w:lang w:bidi="ar-LB"/>
        </w:rPr>
        <w:t>،</w:t>
      </w:r>
      <w:r w:rsidRPr="00351B70">
        <w:rPr>
          <w:sz w:val="32"/>
          <w:rtl/>
        </w:rPr>
        <w:t xml:space="preserve"> وقتل الآباء والأبناء في سبيل الإسلام، والمناصحة في الدين</w:t>
      </w:r>
      <w:r w:rsidR="001D4EEF" w:rsidRPr="00351B70">
        <w:rPr>
          <w:rFonts w:hint="cs"/>
          <w:sz w:val="32"/>
          <w:rtl/>
          <w:lang w:bidi="ar-LB"/>
        </w:rPr>
        <w:t>،</w:t>
      </w:r>
      <w:r w:rsidRPr="00351B70">
        <w:rPr>
          <w:sz w:val="32"/>
          <w:rtl/>
        </w:rPr>
        <w:t xml:space="preserve"> وقوة الإيمان واليقين. وهذا يدل على القطع بعدالتهم</w:t>
      </w:r>
      <w:r w:rsidR="001D4EEF" w:rsidRPr="00351B70">
        <w:rPr>
          <w:rFonts w:hint="cs"/>
          <w:sz w:val="32"/>
          <w:rtl/>
          <w:lang w:bidi="ar-LB"/>
        </w:rPr>
        <w:t>،</w:t>
      </w:r>
      <w:r w:rsidRPr="00351B70">
        <w:rPr>
          <w:sz w:val="32"/>
          <w:rtl/>
        </w:rPr>
        <w:t xml:space="preserve"> والاعتقاد بنـزاهتهم، وأنهم كافة أفضل من جميع الخالفين بعدهم</w:t>
      </w:r>
      <w:r w:rsidR="001D4EEF" w:rsidRPr="00351B70">
        <w:rPr>
          <w:rFonts w:hint="cs"/>
          <w:sz w:val="32"/>
          <w:rtl/>
          <w:lang w:bidi="ar-LB"/>
        </w:rPr>
        <w:t>،</w:t>
      </w:r>
      <w:r w:rsidRPr="00351B70">
        <w:rPr>
          <w:sz w:val="32"/>
          <w:rtl/>
        </w:rPr>
        <w:t xml:space="preserve"> والمعدلين الذين يجيئون من بعدهم، هذا هو الحق، وذلك أن الرسول حق</w:t>
      </w:r>
      <w:r w:rsidR="001D4EEF" w:rsidRPr="00351B70">
        <w:rPr>
          <w:rFonts w:hint="cs"/>
          <w:sz w:val="32"/>
          <w:rtl/>
          <w:lang w:bidi="ar-LB"/>
        </w:rPr>
        <w:t>،</w:t>
      </w:r>
      <w:r w:rsidRPr="00351B70">
        <w:rPr>
          <w:sz w:val="32"/>
          <w:rtl/>
        </w:rPr>
        <w:t xml:space="preserve"> والقرآن حق</w:t>
      </w:r>
      <w:r w:rsidR="001D4EEF" w:rsidRPr="00351B70">
        <w:rPr>
          <w:rFonts w:hint="cs"/>
          <w:sz w:val="32"/>
          <w:rtl/>
          <w:lang w:bidi="ar-LB"/>
        </w:rPr>
        <w:t>،</w:t>
      </w:r>
      <w:r w:rsidRPr="00351B70">
        <w:rPr>
          <w:sz w:val="32"/>
          <w:rtl/>
        </w:rPr>
        <w:t xml:space="preserve"> وما جاء به حق، وإنما أدى إلينا ذلك كله الصحابة</w:t>
      </w:r>
      <w:r w:rsidR="001D4EEF" w:rsidRPr="00351B70">
        <w:rPr>
          <w:rFonts w:hint="cs"/>
          <w:sz w:val="32"/>
          <w:rtl/>
          <w:lang w:bidi="ar-LB"/>
        </w:rPr>
        <w:t>،</w:t>
      </w:r>
      <w:r w:rsidRPr="00351B70">
        <w:rPr>
          <w:sz w:val="32"/>
          <w:rtl/>
        </w:rPr>
        <w:t xml:space="preserve"> رضوان الله عليهم، فإذا </w:t>
      </w:r>
      <w:r w:rsidRPr="00351B70">
        <w:rPr>
          <w:sz w:val="32"/>
          <w:rtl/>
        </w:rPr>
        <w:lastRenderedPageBreak/>
        <w:t>لم يكونوا عدولاً</w:t>
      </w:r>
      <w:r w:rsidR="001D4EEF" w:rsidRPr="00351B70">
        <w:rPr>
          <w:rFonts w:hint="cs"/>
          <w:sz w:val="32"/>
          <w:rtl/>
          <w:lang w:bidi="ar-LB"/>
        </w:rPr>
        <w:t>،</w:t>
      </w:r>
      <w:r w:rsidRPr="00351B70">
        <w:rPr>
          <w:sz w:val="32"/>
          <w:rtl/>
        </w:rPr>
        <w:t xml:space="preserve"> كيف يكون ما نقل إلينا بواسطتهم حقاً</w:t>
      </w:r>
      <w:r w:rsidR="00681462" w:rsidRPr="00351B70">
        <w:rPr>
          <w:rFonts w:hint="cs"/>
          <w:spacing w:val="30"/>
          <w:sz w:val="32"/>
          <w:rtl/>
          <w:lang w:bidi="ar-LB"/>
        </w:rPr>
        <w:t>؟</w:t>
      </w:r>
      <w:r w:rsidRPr="00351B70">
        <w:rPr>
          <w:sz w:val="32"/>
          <w:rtl/>
        </w:rPr>
        <w:t xml:space="preserve"> والذين يطعنون في الصحابة إنما يريدون أن يجرحوا شهودنا ليبطلوا الكتاب والسنة. صحيح أن الصحابي الواحد ليس معصوماً</w:t>
      </w:r>
      <w:r w:rsidR="001D4EEF" w:rsidRPr="00351B70">
        <w:rPr>
          <w:rFonts w:hint="cs"/>
          <w:sz w:val="32"/>
          <w:rtl/>
          <w:lang w:bidi="ar-LB"/>
        </w:rPr>
        <w:t>،</w:t>
      </w:r>
      <w:r w:rsidRPr="00351B70">
        <w:rPr>
          <w:sz w:val="32"/>
          <w:rtl/>
        </w:rPr>
        <w:t xml:space="preserve"> بل يجوز عليه ما يجوز على سائر البشر من خطأ وارتكاب المحرمات</w:t>
      </w:r>
      <w:r w:rsidR="001D4EEF" w:rsidRPr="00351B70">
        <w:rPr>
          <w:rFonts w:hint="cs"/>
          <w:sz w:val="32"/>
          <w:rtl/>
          <w:lang w:bidi="ar-LB"/>
        </w:rPr>
        <w:t>؛</w:t>
      </w:r>
      <w:r w:rsidRPr="00351B70">
        <w:rPr>
          <w:sz w:val="32"/>
          <w:rtl/>
        </w:rPr>
        <w:t xml:space="preserve"> لأنه لا يوجد فرد معصوم إلا الأنبياء والرسل، ولكن ما ينقلونه لنا من الدين ولو أفراداً هم عدول في النقل عن رسول الله</w:t>
      </w:r>
      <w:r w:rsidR="001D4EEF" w:rsidRPr="00351B70">
        <w:rPr>
          <w:rFonts w:hint="cs"/>
          <w:sz w:val="32"/>
          <w:rtl/>
          <w:lang w:bidi="ar-LB"/>
        </w:rPr>
        <w:t>؛</w:t>
      </w:r>
      <w:r w:rsidRPr="00351B70">
        <w:rPr>
          <w:sz w:val="32"/>
          <w:rtl/>
        </w:rPr>
        <w:t xml:space="preserve"> لقوله عليه السلام: «</w:t>
      </w:r>
      <w:r w:rsidR="00C05A8E" w:rsidRPr="00351B70">
        <w:rPr>
          <w:b/>
          <w:bCs/>
          <w:sz w:val="28"/>
          <w:szCs w:val="28"/>
          <w:rtl/>
        </w:rPr>
        <w:t>ب</w:t>
      </w:r>
      <w:r w:rsidR="00C05A8E" w:rsidRPr="00351B70">
        <w:rPr>
          <w:rFonts w:hint="cs"/>
          <w:b/>
          <w:bCs/>
          <w:sz w:val="28"/>
          <w:szCs w:val="28"/>
          <w:rtl/>
        </w:rPr>
        <w:t>ِ</w:t>
      </w:r>
      <w:r w:rsidR="00C05A8E" w:rsidRPr="00351B70">
        <w:rPr>
          <w:b/>
          <w:bCs/>
          <w:sz w:val="28"/>
          <w:szCs w:val="28"/>
          <w:rtl/>
        </w:rPr>
        <w:t>أ</w:t>
      </w:r>
      <w:r w:rsidR="00C05A8E" w:rsidRPr="00351B70">
        <w:rPr>
          <w:rFonts w:hint="cs"/>
          <w:b/>
          <w:bCs/>
          <w:sz w:val="28"/>
          <w:szCs w:val="28"/>
          <w:rtl/>
        </w:rPr>
        <w:t>َ</w:t>
      </w:r>
      <w:r w:rsidR="00C05A8E" w:rsidRPr="00351B70">
        <w:rPr>
          <w:b/>
          <w:bCs/>
          <w:sz w:val="28"/>
          <w:szCs w:val="28"/>
          <w:rtl/>
        </w:rPr>
        <w:t>ي</w:t>
      </w:r>
      <w:r w:rsidR="00C05A8E" w:rsidRPr="00351B70">
        <w:rPr>
          <w:rFonts w:hint="cs"/>
          <w:b/>
          <w:bCs/>
          <w:sz w:val="28"/>
          <w:szCs w:val="28"/>
          <w:rtl/>
        </w:rPr>
        <w:t>ِّ</w:t>
      </w:r>
      <w:r w:rsidR="00C05A8E" w:rsidRPr="00351B70">
        <w:rPr>
          <w:b/>
          <w:bCs/>
          <w:sz w:val="28"/>
          <w:szCs w:val="28"/>
          <w:rtl/>
        </w:rPr>
        <w:t>ه</w:t>
      </w:r>
      <w:r w:rsidR="00C05A8E" w:rsidRPr="00351B70">
        <w:rPr>
          <w:rFonts w:hint="cs"/>
          <w:b/>
          <w:bCs/>
          <w:sz w:val="28"/>
          <w:szCs w:val="28"/>
          <w:rtl/>
        </w:rPr>
        <w:t>ِ</w:t>
      </w:r>
      <w:r w:rsidR="00C05A8E" w:rsidRPr="00351B70">
        <w:rPr>
          <w:b/>
          <w:bCs/>
          <w:sz w:val="28"/>
          <w:szCs w:val="28"/>
          <w:rtl/>
        </w:rPr>
        <w:t>م</w:t>
      </w:r>
      <w:r w:rsidR="00C05A8E" w:rsidRPr="00351B70">
        <w:rPr>
          <w:rFonts w:hint="cs"/>
          <w:b/>
          <w:bCs/>
          <w:sz w:val="28"/>
          <w:szCs w:val="28"/>
          <w:rtl/>
        </w:rPr>
        <w:t>ُ</w:t>
      </w:r>
      <w:r w:rsidR="00C05A8E" w:rsidRPr="00351B70">
        <w:rPr>
          <w:b/>
          <w:bCs/>
          <w:sz w:val="28"/>
          <w:szCs w:val="28"/>
          <w:rtl/>
        </w:rPr>
        <w:t xml:space="preserve"> اق</w:t>
      </w:r>
      <w:r w:rsidR="00C05A8E" w:rsidRPr="00351B70">
        <w:rPr>
          <w:rFonts w:hint="cs"/>
          <w:b/>
          <w:bCs/>
          <w:sz w:val="28"/>
          <w:szCs w:val="28"/>
          <w:rtl/>
        </w:rPr>
        <w:t>ْ</w:t>
      </w:r>
      <w:r w:rsidR="00C05A8E" w:rsidRPr="00351B70">
        <w:rPr>
          <w:b/>
          <w:bCs/>
          <w:sz w:val="28"/>
          <w:szCs w:val="28"/>
          <w:rtl/>
        </w:rPr>
        <w:t>ت</w:t>
      </w:r>
      <w:r w:rsidR="00C05A8E" w:rsidRPr="00351B70">
        <w:rPr>
          <w:rFonts w:hint="cs"/>
          <w:b/>
          <w:bCs/>
          <w:sz w:val="28"/>
          <w:szCs w:val="28"/>
          <w:rtl/>
        </w:rPr>
        <w:t>َ</w:t>
      </w:r>
      <w:r w:rsidR="00C05A8E" w:rsidRPr="00351B70">
        <w:rPr>
          <w:b/>
          <w:bCs/>
          <w:sz w:val="28"/>
          <w:szCs w:val="28"/>
          <w:rtl/>
        </w:rPr>
        <w:t>د</w:t>
      </w:r>
      <w:r w:rsidR="00C05A8E" w:rsidRPr="00351B70">
        <w:rPr>
          <w:rFonts w:hint="cs"/>
          <w:b/>
          <w:bCs/>
          <w:sz w:val="28"/>
          <w:szCs w:val="28"/>
          <w:rtl/>
        </w:rPr>
        <w:t>َ</w:t>
      </w:r>
      <w:r w:rsidR="00C05A8E" w:rsidRPr="00351B70">
        <w:rPr>
          <w:b/>
          <w:bCs/>
          <w:sz w:val="28"/>
          <w:szCs w:val="28"/>
          <w:rtl/>
        </w:rPr>
        <w:t>ي</w:t>
      </w:r>
      <w:r w:rsidR="00C05A8E" w:rsidRPr="00351B70">
        <w:rPr>
          <w:rFonts w:hint="cs"/>
          <w:b/>
          <w:bCs/>
          <w:sz w:val="28"/>
          <w:szCs w:val="28"/>
          <w:rtl/>
        </w:rPr>
        <w:t>ْ</w:t>
      </w:r>
      <w:r w:rsidR="00C05A8E" w:rsidRPr="00351B70">
        <w:rPr>
          <w:b/>
          <w:bCs/>
          <w:sz w:val="28"/>
          <w:szCs w:val="28"/>
          <w:rtl/>
        </w:rPr>
        <w:t>ت</w:t>
      </w:r>
      <w:r w:rsidR="00C05A8E" w:rsidRPr="00351B70">
        <w:rPr>
          <w:rFonts w:hint="cs"/>
          <w:b/>
          <w:bCs/>
          <w:sz w:val="28"/>
          <w:szCs w:val="28"/>
          <w:rtl/>
        </w:rPr>
        <w:t>ُ</w:t>
      </w:r>
      <w:r w:rsidR="00C05A8E" w:rsidRPr="00351B70">
        <w:rPr>
          <w:b/>
          <w:bCs/>
          <w:sz w:val="28"/>
          <w:szCs w:val="28"/>
          <w:rtl/>
        </w:rPr>
        <w:t>م</w:t>
      </w:r>
      <w:r w:rsidR="00C05A8E" w:rsidRPr="00351B70">
        <w:rPr>
          <w:rFonts w:hint="cs"/>
          <w:b/>
          <w:bCs/>
          <w:sz w:val="28"/>
          <w:szCs w:val="28"/>
          <w:rtl/>
        </w:rPr>
        <w:t>ُ</w:t>
      </w:r>
      <w:r w:rsidR="00C05A8E" w:rsidRPr="00351B70">
        <w:rPr>
          <w:b/>
          <w:bCs/>
          <w:sz w:val="28"/>
          <w:szCs w:val="28"/>
          <w:rtl/>
        </w:rPr>
        <w:t xml:space="preserve"> اه</w:t>
      </w:r>
      <w:r w:rsidR="00C05A8E" w:rsidRPr="00351B70">
        <w:rPr>
          <w:rFonts w:hint="cs"/>
          <w:b/>
          <w:bCs/>
          <w:sz w:val="28"/>
          <w:szCs w:val="28"/>
          <w:rtl/>
        </w:rPr>
        <w:t>ْ</w:t>
      </w:r>
      <w:r w:rsidR="00C05A8E" w:rsidRPr="00351B70">
        <w:rPr>
          <w:b/>
          <w:bCs/>
          <w:sz w:val="28"/>
          <w:szCs w:val="28"/>
          <w:rtl/>
        </w:rPr>
        <w:t>ت</w:t>
      </w:r>
      <w:r w:rsidR="00C05A8E" w:rsidRPr="00351B70">
        <w:rPr>
          <w:rFonts w:hint="cs"/>
          <w:b/>
          <w:bCs/>
          <w:sz w:val="28"/>
          <w:szCs w:val="28"/>
          <w:rtl/>
        </w:rPr>
        <w:t>َ</w:t>
      </w:r>
      <w:r w:rsidR="00C05A8E" w:rsidRPr="00351B70">
        <w:rPr>
          <w:b/>
          <w:bCs/>
          <w:sz w:val="28"/>
          <w:szCs w:val="28"/>
          <w:rtl/>
        </w:rPr>
        <w:t>د</w:t>
      </w:r>
      <w:r w:rsidR="00C05A8E" w:rsidRPr="00351B70">
        <w:rPr>
          <w:rFonts w:hint="cs"/>
          <w:b/>
          <w:bCs/>
          <w:sz w:val="28"/>
          <w:szCs w:val="28"/>
          <w:rtl/>
        </w:rPr>
        <w:t>َ</w:t>
      </w:r>
      <w:r w:rsidR="00C05A8E" w:rsidRPr="00351B70">
        <w:rPr>
          <w:b/>
          <w:bCs/>
          <w:sz w:val="28"/>
          <w:szCs w:val="28"/>
          <w:rtl/>
        </w:rPr>
        <w:t>ي</w:t>
      </w:r>
      <w:r w:rsidR="00C05A8E" w:rsidRPr="00351B70">
        <w:rPr>
          <w:rFonts w:hint="cs"/>
          <w:b/>
          <w:bCs/>
          <w:sz w:val="28"/>
          <w:szCs w:val="28"/>
          <w:rtl/>
        </w:rPr>
        <w:t>ْ</w:t>
      </w:r>
      <w:r w:rsidR="00C05A8E" w:rsidRPr="00351B70">
        <w:rPr>
          <w:b/>
          <w:bCs/>
          <w:sz w:val="28"/>
          <w:szCs w:val="28"/>
          <w:rtl/>
        </w:rPr>
        <w:t>ت</w:t>
      </w:r>
      <w:r w:rsidR="00C05A8E" w:rsidRPr="00351B70">
        <w:rPr>
          <w:rFonts w:hint="cs"/>
          <w:b/>
          <w:bCs/>
          <w:sz w:val="28"/>
          <w:szCs w:val="28"/>
          <w:rtl/>
        </w:rPr>
        <w:t>ُ</w:t>
      </w:r>
      <w:r w:rsidR="00C05A8E" w:rsidRPr="00351B70">
        <w:rPr>
          <w:b/>
          <w:bCs/>
          <w:sz w:val="28"/>
          <w:szCs w:val="28"/>
          <w:rtl/>
        </w:rPr>
        <w:t>م</w:t>
      </w:r>
      <w:r w:rsidR="00C05A8E" w:rsidRPr="00351B70">
        <w:rPr>
          <w:rFonts w:hint="cs"/>
          <w:b/>
          <w:bCs/>
          <w:sz w:val="28"/>
          <w:szCs w:val="28"/>
          <w:rtl/>
        </w:rPr>
        <w:t>ْ</w:t>
      </w:r>
      <w:r w:rsidRPr="00351B70">
        <w:rPr>
          <w:sz w:val="32"/>
          <w:rtl/>
        </w:rPr>
        <w:t>»</w:t>
      </w:r>
      <w:r w:rsidR="00A05E76" w:rsidRPr="00351B70">
        <w:rPr>
          <w:rFonts w:hint="cs"/>
          <w:sz w:val="32"/>
          <w:rtl/>
        </w:rPr>
        <w:t xml:space="preserve"> أخرجه رزين.</w:t>
      </w:r>
      <w:r w:rsidRPr="00351B70">
        <w:rPr>
          <w:sz w:val="32"/>
          <w:rtl/>
        </w:rPr>
        <w:t xml:space="preserve"> وكذلك ما يجمعون عليه مقطوع بصحته</w:t>
      </w:r>
      <w:r w:rsidR="001D4EEF" w:rsidRPr="00351B70">
        <w:rPr>
          <w:rFonts w:hint="cs"/>
          <w:sz w:val="32"/>
          <w:rtl/>
          <w:lang w:bidi="ar-LB"/>
        </w:rPr>
        <w:t>؛</w:t>
      </w:r>
      <w:r w:rsidRPr="00351B70">
        <w:rPr>
          <w:sz w:val="32"/>
          <w:rtl/>
        </w:rPr>
        <w:t xml:space="preserve"> لاستحالة الخطأ في إجماعهم. فالادعاء بعصمة أي واحد منهم خطأ</w:t>
      </w:r>
      <w:r w:rsidR="001D4EEF" w:rsidRPr="00351B70">
        <w:rPr>
          <w:rFonts w:hint="cs"/>
          <w:sz w:val="32"/>
          <w:rtl/>
          <w:lang w:bidi="ar-LB"/>
        </w:rPr>
        <w:t>؛</w:t>
      </w:r>
      <w:r w:rsidRPr="00351B70">
        <w:rPr>
          <w:sz w:val="32"/>
          <w:rtl/>
        </w:rPr>
        <w:t xml:space="preserve"> لأنه يجوز الخطأ على كل واحد من البشر إلا الأنبياء فيما يبلغونه عن الله، وجرح عدالة أي واحد منهم خطأ</w:t>
      </w:r>
      <w:r w:rsidR="001D4EEF" w:rsidRPr="00351B70">
        <w:rPr>
          <w:rFonts w:hint="cs"/>
          <w:sz w:val="32"/>
          <w:rtl/>
          <w:lang w:bidi="ar-LB"/>
        </w:rPr>
        <w:t>؛</w:t>
      </w:r>
      <w:r w:rsidRPr="00351B70">
        <w:rPr>
          <w:sz w:val="32"/>
          <w:rtl/>
        </w:rPr>
        <w:t xml:space="preserve"> لأن الرسول يقول: «</w:t>
      </w:r>
      <w:r w:rsidR="007222BA" w:rsidRPr="00351B70">
        <w:rPr>
          <w:b/>
          <w:bCs/>
          <w:sz w:val="28"/>
          <w:szCs w:val="28"/>
          <w:rtl/>
        </w:rPr>
        <w:t>ب</w:t>
      </w:r>
      <w:r w:rsidR="007222BA" w:rsidRPr="00351B70">
        <w:rPr>
          <w:rFonts w:hint="cs"/>
          <w:b/>
          <w:bCs/>
          <w:sz w:val="28"/>
          <w:szCs w:val="28"/>
          <w:rtl/>
        </w:rPr>
        <w:t>ِ</w:t>
      </w:r>
      <w:r w:rsidR="007222BA" w:rsidRPr="00351B70">
        <w:rPr>
          <w:b/>
          <w:bCs/>
          <w:sz w:val="28"/>
          <w:szCs w:val="28"/>
          <w:rtl/>
        </w:rPr>
        <w:t>أ</w:t>
      </w:r>
      <w:r w:rsidR="007222BA" w:rsidRPr="00351B70">
        <w:rPr>
          <w:rFonts w:hint="cs"/>
          <w:b/>
          <w:bCs/>
          <w:sz w:val="28"/>
          <w:szCs w:val="28"/>
          <w:rtl/>
        </w:rPr>
        <w:t>َ</w:t>
      </w:r>
      <w:r w:rsidR="007222BA" w:rsidRPr="00351B70">
        <w:rPr>
          <w:b/>
          <w:bCs/>
          <w:sz w:val="28"/>
          <w:szCs w:val="28"/>
          <w:rtl/>
        </w:rPr>
        <w:t>ي</w:t>
      </w:r>
      <w:r w:rsidR="007222BA" w:rsidRPr="00351B70">
        <w:rPr>
          <w:rFonts w:hint="cs"/>
          <w:b/>
          <w:bCs/>
          <w:sz w:val="28"/>
          <w:szCs w:val="28"/>
          <w:rtl/>
        </w:rPr>
        <w:t>ِّ</w:t>
      </w:r>
      <w:r w:rsidR="007222BA" w:rsidRPr="00351B70">
        <w:rPr>
          <w:b/>
          <w:bCs/>
          <w:sz w:val="28"/>
          <w:szCs w:val="28"/>
          <w:rtl/>
        </w:rPr>
        <w:t>ه</w:t>
      </w:r>
      <w:r w:rsidR="007222BA" w:rsidRPr="00351B70">
        <w:rPr>
          <w:rFonts w:hint="cs"/>
          <w:b/>
          <w:bCs/>
          <w:sz w:val="28"/>
          <w:szCs w:val="28"/>
          <w:rtl/>
        </w:rPr>
        <w:t>ِ</w:t>
      </w:r>
      <w:r w:rsidR="007222BA" w:rsidRPr="00351B70">
        <w:rPr>
          <w:b/>
          <w:bCs/>
          <w:sz w:val="28"/>
          <w:szCs w:val="28"/>
          <w:rtl/>
        </w:rPr>
        <w:t>م</w:t>
      </w:r>
      <w:r w:rsidR="007222BA" w:rsidRPr="00351B70">
        <w:rPr>
          <w:rFonts w:hint="cs"/>
          <w:b/>
          <w:bCs/>
          <w:sz w:val="28"/>
          <w:szCs w:val="28"/>
          <w:rtl/>
        </w:rPr>
        <w:t>ُ</w:t>
      </w:r>
      <w:r w:rsidR="007222BA" w:rsidRPr="00351B70">
        <w:rPr>
          <w:b/>
          <w:bCs/>
          <w:sz w:val="28"/>
          <w:szCs w:val="28"/>
          <w:rtl/>
        </w:rPr>
        <w:t xml:space="preserve"> اق</w:t>
      </w:r>
      <w:r w:rsidR="007222BA" w:rsidRPr="00351B70">
        <w:rPr>
          <w:rFonts w:hint="cs"/>
          <w:b/>
          <w:bCs/>
          <w:sz w:val="28"/>
          <w:szCs w:val="28"/>
          <w:rtl/>
        </w:rPr>
        <w:t>ْ</w:t>
      </w:r>
      <w:r w:rsidR="007222BA" w:rsidRPr="00351B70">
        <w:rPr>
          <w:b/>
          <w:bCs/>
          <w:sz w:val="28"/>
          <w:szCs w:val="28"/>
          <w:rtl/>
        </w:rPr>
        <w:t>ت</w:t>
      </w:r>
      <w:r w:rsidR="007222BA" w:rsidRPr="00351B70">
        <w:rPr>
          <w:rFonts w:hint="cs"/>
          <w:b/>
          <w:bCs/>
          <w:sz w:val="28"/>
          <w:szCs w:val="28"/>
          <w:rtl/>
        </w:rPr>
        <w:t>َ</w:t>
      </w:r>
      <w:r w:rsidR="007222BA" w:rsidRPr="00351B70">
        <w:rPr>
          <w:b/>
          <w:bCs/>
          <w:sz w:val="28"/>
          <w:szCs w:val="28"/>
          <w:rtl/>
        </w:rPr>
        <w:t>د</w:t>
      </w:r>
      <w:r w:rsidR="007222BA" w:rsidRPr="00351B70">
        <w:rPr>
          <w:rFonts w:hint="cs"/>
          <w:b/>
          <w:bCs/>
          <w:sz w:val="28"/>
          <w:szCs w:val="28"/>
          <w:rtl/>
        </w:rPr>
        <w:t>َ</w:t>
      </w:r>
      <w:r w:rsidR="007222BA" w:rsidRPr="00351B70">
        <w:rPr>
          <w:b/>
          <w:bCs/>
          <w:sz w:val="28"/>
          <w:szCs w:val="28"/>
          <w:rtl/>
        </w:rPr>
        <w:t>ي</w:t>
      </w:r>
      <w:r w:rsidR="007222BA" w:rsidRPr="00351B70">
        <w:rPr>
          <w:rFonts w:hint="cs"/>
          <w:b/>
          <w:bCs/>
          <w:sz w:val="28"/>
          <w:szCs w:val="28"/>
          <w:rtl/>
        </w:rPr>
        <w:t>ْ</w:t>
      </w:r>
      <w:r w:rsidR="007222BA" w:rsidRPr="00351B70">
        <w:rPr>
          <w:b/>
          <w:bCs/>
          <w:sz w:val="28"/>
          <w:szCs w:val="28"/>
          <w:rtl/>
        </w:rPr>
        <w:t>ت</w:t>
      </w:r>
      <w:r w:rsidR="007222BA" w:rsidRPr="00351B70">
        <w:rPr>
          <w:rFonts w:hint="cs"/>
          <w:b/>
          <w:bCs/>
          <w:sz w:val="28"/>
          <w:szCs w:val="28"/>
          <w:rtl/>
        </w:rPr>
        <w:t>ُ</w:t>
      </w:r>
      <w:r w:rsidR="007222BA" w:rsidRPr="00351B70">
        <w:rPr>
          <w:b/>
          <w:bCs/>
          <w:sz w:val="28"/>
          <w:szCs w:val="28"/>
          <w:rtl/>
        </w:rPr>
        <w:t>م</w:t>
      </w:r>
      <w:r w:rsidR="007222BA" w:rsidRPr="00351B70">
        <w:rPr>
          <w:rFonts w:hint="cs"/>
          <w:b/>
          <w:bCs/>
          <w:sz w:val="28"/>
          <w:szCs w:val="28"/>
          <w:rtl/>
        </w:rPr>
        <w:t>ُ</w:t>
      </w:r>
      <w:r w:rsidR="007222BA" w:rsidRPr="00351B70">
        <w:rPr>
          <w:b/>
          <w:bCs/>
          <w:sz w:val="28"/>
          <w:szCs w:val="28"/>
          <w:rtl/>
        </w:rPr>
        <w:t xml:space="preserve"> اه</w:t>
      </w:r>
      <w:r w:rsidR="007222BA" w:rsidRPr="00351B70">
        <w:rPr>
          <w:rFonts w:hint="cs"/>
          <w:b/>
          <w:bCs/>
          <w:sz w:val="28"/>
          <w:szCs w:val="28"/>
          <w:rtl/>
        </w:rPr>
        <w:t>ْ</w:t>
      </w:r>
      <w:r w:rsidR="007222BA" w:rsidRPr="00351B70">
        <w:rPr>
          <w:b/>
          <w:bCs/>
          <w:sz w:val="28"/>
          <w:szCs w:val="28"/>
          <w:rtl/>
        </w:rPr>
        <w:t>ت</w:t>
      </w:r>
      <w:r w:rsidR="007222BA" w:rsidRPr="00351B70">
        <w:rPr>
          <w:rFonts w:hint="cs"/>
          <w:b/>
          <w:bCs/>
          <w:sz w:val="28"/>
          <w:szCs w:val="28"/>
          <w:rtl/>
        </w:rPr>
        <w:t>َ</w:t>
      </w:r>
      <w:r w:rsidR="007222BA" w:rsidRPr="00351B70">
        <w:rPr>
          <w:b/>
          <w:bCs/>
          <w:sz w:val="28"/>
          <w:szCs w:val="28"/>
          <w:rtl/>
        </w:rPr>
        <w:t>د</w:t>
      </w:r>
      <w:r w:rsidR="007222BA" w:rsidRPr="00351B70">
        <w:rPr>
          <w:rFonts w:hint="cs"/>
          <w:b/>
          <w:bCs/>
          <w:sz w:val="28"/>
          <w:szCs w:val="28"/>
          <w:rtl/>
        </w:rPr>
        <w:t>َ</w:t>
      </w:r>
      <w:r w:rsidR="007222BA" w:rsidRPr="00351B70">
        <w:rPr>
          <w:b/>
          <w:bCs/>
          <w:sz w:val="28"/>
          <w:szCs w:val="28"/>
          <w:rtl/>
        </w:rPr>
        <w:t>ي</w:t>
      </w:r>
      <w:r w:rsidR="007222BA" w:rsidRPr="00351B70">
        <w:rPr>
          <w:rFonts w:hint="cs"/>
          <w:b/>
          <w:bCs/>
          <w:sz w:val="28"/>
          <w:szCs w:val="28"/>
          <w:rtl/>
        </w:rPr>
        <w:t>ْ</w:t>
      </w:r>
      <w:r w:rsidR="007222BA" w:rsidRPr="00351B70">
        <w:rPr>
          <w:b/>
          <w:bCs/>
          <w:sz w:val="28"/>
          <w:szCs w:val="28"/>
          <w:rtl/>
        </w:rPr>
        <w:t>ت</w:t>
      </w:r>
      <w:r w:rsidR="007222BA" w:rsidRPr="00351B70">
        <w:rPr>
          <w:rFonts w:hint="cs"/>
          <w:b/>
          <w:bCs/>
          <w:sz w:val="28"/>
          <w:szCs w:val="28"/>
          <w:rtl/>
        </w:rPr>
        <w:t>ُ</w:t>
      </w:r>
      <w:r w:rsidR="007222BA" w:rsidRPr="00351B70">
        <w:rPr>
          <w:b/>
          <w:bCs/>
          <w:sz w:val="28"/>
          <w:szCs w:val="28"/>
          <w:rtl/>
        </w:rPr>
        <w:t>م</w:t>
      </w:r>
      <w:r w:rsidR="007222BA" w:rsidRPr="00351B70">
        <w:rPr>
          <w:rFonts w:hint="cs"/>
          <w:b/>
          <w:bCs/>
          <w:sz w:val="28"/>
          <w:szCs w:val="28"/>
          <w:rtl/>
        </w:rPr>
        <w:t>ْ</w:t>
      </w:r>
      <w:r w:rsidRPr="00351B70">
        <w:rPr>
          <w:sz w:val="32"/>
          <w:rtl/>
        </w:rPr>
        <w:t>» واعتبار إجماعهم دليلاً شرعياً أمر واجب</w:t>
      </w:r>
      <w:r w:rsidR="008A707A" w:rsidRPr="00351B70">
        <w:rPr>
          <w:rFonts w:hint="cs"/>
          <w:sz w:val="32"/>
          <w:rtl/>
          <w:lang w:bidi="ar-LB"/>
        </w:rPr>
        <w:t>؛</w:t>
      </w:r>
      <w:r w:rsidRPr="00351B70">
        <w:rPr>
          <w:sz w:val="32"/>
          <w:rtl/>
        </w:rPr>
        <w:t xml:space="preserve"> لأنه يستحيل عليهم شرعاً أن يجمعوا على خطأ.</w:t>
      </w:r>
    </w:p>
    <w:p w14:paraId="7D2B8E98" w14:textId="77777777" w:rsidR="009A32DB" w:rsidRPr="00351B70" w:rsidRDefault="008A707A" w:rsidP="00280A52">
      <w:pPr>
        <w:widowControl w:val="0"/>
        <w:spacing w:after="442" w:line="442" w:lineRule="exact"/>
        <w:jc w:val="center"/>
        <w:rPr>
          <w:b/>
          <w:bCs/>
          <w:sz w:val="40"/>
          <w:szCs w:val="40"/>
          <w:rtl/>
        </w:rPr>
      </w:pPr>
      <w:r w:rsidRPr="00351B70">
        <w:rPr>
          <w:b/>
          <w:bCs/>
          <w:sz w:val="32"/>
          <w:rtl/>
          <w:lang w:bidi="ar-LB"/>
        </w:rPr>
        <w:br w:type="page"/>
      </w:r>
      <w:r w:rsidR="009A32DB" w:rsidRPr="00351B70">
        <w:rPr>
          <w:b/>
          <w:bCs/>
          <w:sz w:val="40"/>
          <w:szCs w:val="40"/>
          <w:rtl/>
        </w:rPr>
        <w:lastRenderedPageBreak/>
        <w:t xml:space="preserve">الدليل الرابع </w:t>
      </w:r>
    </w:p>
    <w:p w14:paraId="0B0A4646" w14:textId="77777777" w:rsidR="009A32DB" w:rsidRPr="00351B70" w:rsidRDefault="009A32DB" w:rsidP="00280A52">
      <w:pPr>
        <w:widowControl w:val="0"/>
        <w:spacing w:after="442" w:line="442" w:lineRule="exact"/>
        <w:jc w:val="center"/>
        <w:rPr>
          <w:b/>
          <w:bCs/>
          <w:sz w:val="40"/>
          <w:szCs w:val="40"/>
          <w:rtl/>
        </w:rPr>
      </w:pPr>
      <w:r w:rsidRPr="00351B70">
        <w:rPr>
          <w:b/>
          <w:bCs/>
          <w:sz w:val="40"/>
          <w:szCs w:val="40"/>
          <w:rtl/>
        </w:rPr>
        <w:t>القياس</w:t>
      </w:r>
    </w:p>
    <w:p w14:paraId="243691DF" w14:textId="77777777" w:rsidR="009A32DB" w:rsidRPr="00351B70" w:rsidRDefault="009A32DB" w:rsidP="00280A52">
      <w:pPr>
        <w:widowControl w:val="0"/>
        <w:spacing w:line="442" w:lineRule="exact"/>
        <w:ind w:firstLine="567"/>
        <w:jc w:val="lowKashida"/>
        <w:rPr>
          <w:sz w:val="32"/>
          <w:rtl/>
        </w:rPr>
      </w:pPr>
      <w:r w:rsidRPr="00351B70">
        <w:rPr>
          <w:sz w:val="32"/>
          <w:rtl/>
        </w:rPr>
        <w:t>القياس في اللغة التقدير، وأما في اصطلاح الأصوليين فقد عرف عدة تعاريف</w:t>
      </w:r>
      <w:r w:rsidR="001D4EEF" w:rsidRPr="00351B70">
        <w:rPr>
          <w:rFonts w:hint="cs"/>
          <w:sz w:val="32"/>
          <w:rtl/>
          <w:lang w:bidi="ar-LB"/>
        </w:rPr>
        <w:t>:</w:t>
      </w:r>
      <w:r w:rsidRPr="00351B70">
        <w:rPr>
          <w:sz w:val="32"/>
          <w:rtl/>
        </w:rPr>
        <w:t xml:space="preserve"> فقد عرف القياس بأنه إثبات مثل حكم معلوم في معلوم آخر لاشتراكهما في علة الحكم عند المثبت، وعرف بأنه حمل معلوم على معلوم في إثبات حكم لهما ونفيه عنهما، وعرف بأنه استخراج مثل حكم المذكور لما لم يذكر بجامع بينهما، وعرف بأنه عبارة عن الاستواء بين الفرع والأصل في العلة المستنبطة من حكم الأصل، فهو تحصيل الحكم الذي أخذه الأصل لإثبات مثله في الفرع لتشابههما في علة الحكم عند المجتهد</w:t>
      </w:r>
      <w:r w:rsidR="001D4EEF" w:rsidRPr="00351B70">
        <w:rPr>
          <w:rFonts w:hint="cs"/>
          <w:sz w:val="32"/>
          <w:rtl/>
          <w:lang w:bidi="ar-LB"/>
        </w:rPr>
        <w:t>.</w:t>
      </w:r>
      <w:r w:rsidRPr="00351B70">
        <w:rPr>
          <w:sz w:val="32"/>
          <w:rtl/>
        </w:rPr>
        <w:t xml:space="preserve"> فتعاريف القياس كلها تقتضي وجود مشبه</w:t>
      </w:r>
      <w:r w:rsidR="001D4EEF" w:rsidRPr="00351B70">
        <w:rPr>
          <w:rFonts w:hint="cs"/>
          <w:sz w:val="32"/>
          <w:rtl/>
          <w:lang w:bidi="ar-LB"/>
        </w:rPr>
        <w:t>،</w:t>
      </w:r>
      <w:r w:rsidRPr="00351B70">
        <w:rPr>
          <w:sz w:val="32"/>
          <w:rtl/>
        </w:rPr>
        <w:t xml:space="preserve"> ومشبه به</w:t>
      </w:r>
      <w:r w:rsidR="001D4EEF" w:rsidRPr="00351B70">
        <w:rPr>
          <w:rFonts w:hint="cs"/>
          <w:sz w:val="32"/>
          <w:rtl/>
          <w:lang w:bidi="ar-LB"/>
        </w:rPr>
        <w:t>،</w:t>
      </w:r>
      <w:r w:rsidR="001D4EEF" w:rsidRPr="00351B70">
        <w:rPr>
          <w:sz w:val="32"/>
          <w:rtl/>
        </w:rPr>
        <w:t xml:space="preserve"> ووجه شب</w:t>
      </w:r>
      <w:r w:rsidR="001D4EEF" w:rsidRPr="00351B70">
        <w:rPr>
          <w:rFonts w:hint="cs"/>
          <w:sz w:val="32"/>
          <w:rtl/>
          <w:lang w:bidi="ar-LB"/>
        </w:rPr>
        <w:t>ه</w:t>
      </w:r>
      <w:r w:rsidRPr="00351B70">
        <w:rPr>
          <w:sz w:val="32"/>
          <w:rtl/>
        </w:rPr>
        <w:t>، أي يقتضي مقيساً، ومقيساً عليه</w:t>
      </w:r>
      <w:r w:rsidR="001D4EEF" w:rsidRPr="00351B70">
        <w:rPr>
          <w:rFonts w:hint="cs"/>
          <w:sz w:val="32"/>
          <w:rtl/>
          <w:lang w:bidi="ar-LB"/>
        </w:rPr>
        <w:t>،</w:t>
      </w:r>
      <w:r w:rsidRPr="00351B70">
        <w:rPr>
          <w:sz w:val="32"/>
          <w:rtl/>
        </w:rPr>
        <w:t xml:space="preserve"> ووجه القياس. فعلى أي تعريف من التعاريف</w:t>
      </w:r>
      <w:r w:rsidR="001D4EEF" w:rsidRPr="00351B70">
        <w:rPr>
          <w:rFonts w:hint="cs"/>
          <w:sz w:val="32"/>
          <w:rtl/>
          <w:lang w:bidi="ar-LB"/>
        </w:rPr>
        <w:t>،</w:t>
      </w:r>
      <w:r w:rsidRPr="00351B70">
        <w:rPr>
          <w:sz w:val="32"/>
          <w:rtl/>
        </w:rPr>
        <w:t xml:space="preserve"> فإن الذي يجعل القياس موجوداً هو اشتراك المقيس والمقيس عليه في أمر واحد، أي وجود جامع بينهما. وهذا الأمر الواحد الجامع بين المقيس والمقيس عليه هو الباعث على الحكم</w:t>
      </w:r>
      <w:r w:rsidR="001D4EEF" w:rsidRPr="00351B70">
        <w:rPr>
          <w:rFonts w:hint="cs"/>
          <w:sz w:val="32"/>
          <w:rtl/>
          <w:lang w:bidi="ar-LB"/>
        </w:rPr>
        <w:t>.</w:t>
      </w:r>
      <w:r w:rsidRPr="00351B70">
        <w:rPr>
          <w:sz w:val="32"/>
          <w:rtl/>
        </w:rPr>
        <w:t xml:space="preserve"> وبناء على هذا لا يدخل في القياس قياس حكم على حكم للتماثل بينهما</w:t>
      </w:r>
      <w:r w:rsidR="001D4EEF" w:rsidRPr="00351B70">
        <w:rPr>
          <w:rFonts w:hint="cs"/>
          <w:sz w:val="32"/>
          <w:rtl/>
          <w:lang w:bidi="ar-LB"/>
        </w:rPr>
        <w:t>؛</w:t>
      </w:r>
      <w:r w:rsidRPr="00351B70">
        <w:rPr>
          <w:sz w:val="32"/>
          <w:rtl/>
        </w:rPr>
        <w:t xml:space="preserve"> لأنه وإن كان أحدهما يشبه الآخر في أمر من الأمور</w:t>
      </w:r>
      <w:r w:rsidR="001D4EEF" w:rsidRPr="00351B70">
        <w:rPr>
          <w:rFonts w:hint="cs"/>
          <w:sz w:val="32"/>
          <w:rtl/>
          <w:lang w:bidi="ar-LB"/>
        </w:rPr>
        <w:t>،</w:t>
      </w:r>
      <w:r w:rsidRPr="00351B70">
        <w:rPr>
          <w:sz w:val="32"/>
          <w:rtl/>
        </w:rPr>
        <w:t xml:space="preserve"> ولكن هذا الأمر ليس هو الباعث على الحكم، وإنما هو التماثل</w:t>
      </w:r>
      <w:r w:rsidR="001D4EEF" w:rsidRPr="00351B70">
        <w:rPr>
          <w:rFonts w:hint="cs"/>
          <w:sz w:val="32"/>
          <w:rtl/>
          <w:lang w:bidi="ar-LB"/>
        </w:rPr>
        <w:t>،</w:t>
      </w:r>
      <w:r w:rsidRPr="00351B70">
        <w:rPr>
          <w:sz w:val="32"/>
          <w:rtl/>
        </w:rPr>
        <w:t xml:space="preserve"> أي مجرد الشبه</w:t>
      </w:r>
      <w:r w:rsidR="001D4EEF" w:rsidRPr="00351B70">
        <w:rPr>
          <w:rFonts w:hint="cs"/>
          <w:sz w:val="32"/>
          <w:rtl/>
          <w:lang w:bidi="ar-LB"/>
        </w:rPr>
        <w:t>،</w:t>
      </w:r>
      <w:r w:rsidRPr="00351B70">
        <w:rPr>
          <w:sz w:val="32"/>
          <w:rtl/>
        </w:rPr>
        <w:t xml:space="preserve"> وذلك ليس هو القياس الشرعي</w:t>
      </w:r>
      <w:r w:rsidR="001D4EEF" w:rsidRPr="00351B70">
        <w:rPr>
          <w:rFonts w:hint="cs"/>
          <w:sz w:val="32"/>
          <w:rtl/>
          <w:lang w:bidi="ar-LB"/>
        </w:rPr>
        <w:t>؛</w:t>
      </w:r>
      <w:r w:rsidRPr="00351B70">
        <w:rPr>
          <w:sz w:val="32"/>
          <w:rtl/>
        </w:rPr>
        <w:t xml:space="preserve"> فلا يدخل في القياس</w:t>
      </w:r>
      <w:r w:rsidR="001D4EEF" w:rsidRPr="00351B70">
        <w:rPr>
          <w:rFonts w:hint="cs"/>
          <w:sz w:val="32"/>
          <w:rtl/>
          <w:lang w:bidi="ar-LB"/>
        </w:rPr>
        <w:t>،</w:t>
      </w:r>
      <w:r w:rsidRPr="00351B70">
        <w:rPr>
          <w:sz w:val="32"/>
          <w:rtl/>
        </w:rPr>
        <w:t xml:space="preserve"> بل لا بد أن يكون الأمر الجامع بين الأصل والفرع هو الذي كان باعثاً على الحكم</w:t>
      </w:r>
      <w:r w:rsidR="001D4EEF" w:rsidRPr="00351B70">
        <w:rPr>
          <w:rFonts w:hint="cs"/>
          <w:sz w:val="32"/>
          <w:rtl/>
          <w:lang w:bidi="ar-LB"/>
        </w:rPr>
        <w:t>؛</w:t>
      </w:r>
      <w:r w:rsidRPr="00351B70">
        <w:rPr>
          <w:sz w:val="32"/>
          <w:rtl/>
        </w:rPr>
        <w:t xml:space="preserve"> ولهذا فإن أدق هذه التعاريف هو التعريف الأول</w:t>
      </w:r>
      <w:r w:rsidR="001D4EEF" w:rsidRPr="00351B70">
        <w:rPr>
          <w:rFonts w:hint="cs"/>
          <w:sz w:val="32"/>
          <w:rtl/>
          <w:lang w:bidi="ar-LB"/>
        </w:rPr>
        <w:t>؛</w:t>
      </w:r>
      <w:r w:rsidRPr="00351B70">
        <w:rPr>
          <w:sz w:val="32"/>
          <w:rtl/>
        </w:rPr>
        <w:t xml:space="preserve"> لأنه لم يطلق الجامع بين المقيس والمقيس عليه</w:t>
      </w:r>
      <w:r w:rsidR="001D4EEF" w:rsidRPr="00351B70">
        <w:rPr>
          <w:rFonts w:hint="cs"/>
          <w:sz w:val="32"/>
          <w:rtl/>
          <w:lang w:bidi="ar-LB"/>
        </w:rPr>
        <w:t>،</w:t>
      </w:r>
      <w:r w:rsidRPr="00351B70">
        <w:rPr>
          <w:sz w:val="32"/>
          <w:rtl/>
        </w:rPr>
        <w:t xml:space="preserve"> وإنما حدده بأنه علة الحكم، أي الباعث على الحكم. ومثل ه</w:t>
      </w:r>
      <w:r w:rsidR="005C2431" w:rsidRPr="00351B70">
        <w:rPr>
          <w:rFonts w:hint="cs"/>
          <w:sz w:val="32"/>
          <w:rtl/>
        </w:rPr>
        <w:t>ـ</w:t>
      </w:r>
      <w:r w:rsidRPr="00351B70">
        <w:rPr>
          <w:sz w:val="32"/>
          <w:rtl/>
        </w:rPr>
        <w:t>ذا التعريف ما عرفه به بعضهم بقوله: القياس هو إلحاق أمر بآخر في الحكم الشرعي لاتحاد بينهما في العلة، أي لاتحادهما في الباعث على الحكم في كل منهما.</w:t>
      </w:r>
    </w:p>
    <w:p w14:paraId="5C86D274" w14:textId="77777777" w:rsidR="009A32DB" w:rsidRPr="00351B70" w:rsidRDefault="009A32DB" w:rsidP="00280A52">
      <w:pPr>
        <w:widowControl w:val="0"/>
        <w:spacing w:line="442" w:lineRule="exact"/>
        <w:ind w:firstLine="567"/>
        <w:jc w:val="lowKashida"/>
        <w:rPr>
          <w:sz w:val="32"/>
          <w:rtl/>
        </w:rPr>
      </w:pPr>
      <w:r w:rsidRPr="00351B70">
        <w:rPr>
          <w:sz w:val="32"/>
          <w:rtl/>
        </w:rPr>
        <w:t>والقياس دليل شرعي على الأحكام الشرعية، فهو حجة لإثبات أن الحكم حكم شرعي. وقد ثبت كون القياس دليلاً شرعياً بدليل قطعي</w:t>
      </w:r>
      <w:r w:rsidR="001D4EEF" w:rsidRPr="00351B70">
        <w:rPr>
          <w:rFonts w:hint="cs"/>
          <w:sz w:val="32"/>
          <w:rtl/>
          <w:lang w:bidi="ar-LB"/>
        </w:rPr>
        <w:t>،</w:t>
      </w:r>
      <w:r w:rsidRPr="00351B70">
        <w:rPr>
          <w:sz w:val="32"/>
          <w:rtl/>
        </w:rPr>
        <w:t xml:space="preserve"> وأدلة ظنية. أما الدليل القطعي فهو أن محل اعتبار القياس دليلاً شرعياً إنما هو في الحالة التي يرجع فيها القياس إلى نفس النص</w:t>
      </w:r>
      <w:r w:rsidR="001D4EEF" w:rsidRPr="00351B70">
        <w:rPr>
          <w:rFonts w:hint="cs"/>
          <w:sz w:val="32"/>
          <w:rtl/>
          <w:lang w:bidi="ar-LB"/>
        </w:rPr>
        <w:t>؛</w:t>
      </w:r>
      <w:r w:rsidRPr="00351B70">
        <w:rPr>
          <w:sz w:val="32"/>
          <w:rtl/>
        </w:rPr>
        <w:t xml:space="preserve"> إذ لا تعتبر العلة في القياس إلا إذا كان الشرع قد دل عليها، فيكون اعتبار القياس دليلاً شرعياً أمراً حتمياً، ويكون في الحقيقة راجعاً إلى نفس النص، ولذلك يقال له معقول النص. وعليه</w:t>
      </w:r>
      <w:r w:rsidRPr="00351B70">
        <w:rPr>
          <w:sz w:val="30"/>
          <w:szCs w:val="30"/>
          <w:rtl/>
        </w:rPr>
        <w:t xml:space="preserve"> </w:t>
      </w:r>
      <w:r w:rsidRPr="00351B70">
        <w:rPr>
          <w:sz w:val="32"/>
          <w:rtl/>
        </w:rPr>
        <w:t>فإن</w:t>
      </w:r>
      <w:r w:rsidRPr="00351B70">
        <w:rPr>
          <w:sz w:val="30"/>
          <w:szCs w:val="30"/>
          <w:rtl/>
        </w:rPr>
        <w:t xml:space="preserve"> </w:t>
      </w:r>
      <w:r w:rsidRPr="00351B70">
        <w:rPr>
          <w:sz w:val="32"/>
          <w:rtl/>
        </w:rPr>
        <w:t>هذا</w:t>
      </w:r>
      <w:r w:rsidRPr="00351B70">
        <w:rPr>
          <w:sz w:val="30"/>
          <w:szCs w:val="30"/>
          <w:rtl/>
        </w:rPr>
        <w:t xml:space="preserve"> </w:t>
      </w:r>
      <w:r w:rsidRPr="00351B70">
        <w:rPr>
          <w:sz w:val="32"/>
          <w:rtl/>
        </w:rPr>
        <w:t>القياس</w:t>
      </w:r>
      <w:r w:rsidRPr="00351B70">
        <w:rPr>
          <w:sz w:val="30"/>
          <w:szCs w:val="30"/>
          <w:rtl/>
        </w:rPr>
        <w:t xml:space="preserve"> </w:t>
      </w:r>
      <w:r w:rsidRPr="00351B70">
        <w:rPr>
          <w:sz w:val="32"/>
          <w:rtl/>
        </w:rPr>
        <w:t>دليله</w:t>
      </w:r>
      <w:r w:rsidRPr="00351B70">
        <w:rPr>
          <w:sz w:val="30"/>
          <w:szCs w:val="30"/>
          <w:rtl/>
        </w:rPr>
        <w:t xml:space="preserve"> </w:t>
      </w:r>
      <w:r w:rsidRPr="00351B70">
        <w:rPr>
          <w:sz w:val="32"/>
          <w:rtl/>
        </w:rPr>
        <w:t>نفس</w:t>
      </w:r>
      <w:r w:rsidRPr="00351B70">
        <w:rPr>
          <w:sz w:val="30"/>
          <w:szCs w:val="30"/>
          <w:rtl/>
        </w:rPr>
        <w:t xml:space="preserve"> </w:t>
      </w:r>
      <w:r w:rsidRPr="00351B70">
        <w:rPr>
          <w:sz w:val="32"/>
          <w:rtl/>
        </w:rPr>
        <w:t>النص</w:t>
      </w:r>
      <w:r w:rsidRPr="00351B70">
        <w:rPr>
          <w:sz w:val="30"/>
          <w:szCs w:val="30"/>
          <w:rtl/>
        </w:rPr>
        <w:t xml:space="preserve"> </w:t>
      </w:r>
      <w:r w:rsidRPr="00351B70">
        <w:rPr>
          <w:sz w:val="32"/>
          <w:rtl/>
        </w:rPr>
        <w:t>الذي</w:t>
      </w:r>
      <w:r w:rsidRPr="00351B70">
        <w:rPr>
          <w:sz w:val="30"/>
          <w:szCs w:val="30"/>
          <w:rtl/>
        </w:rPr>
        <w:t xml:space="preserve"> </w:t>
      </w:r>
      <w:r w:rsidRPr="00351B70">
        <w:rPr>
          <w:sz w:val="32"/>
          <w:rtl/>
        </w:rPr>
        <w:t>دل</w:t>
      </w:r>
      <w:r w:rsidRPr="00351B70">
        <w:rPr>
          <w:sz w:val="30"/>
          <w:szCs w:val="30"/>
          <w:rtl/>
        </w:rPr>
        <w:t xml:space="preserve"> </w:t>
      </w:r>
      <w:r w:rsidRPr="00351B70">
        <w:rPr>
          <w:sz w:val="32"/>
          <w:rtl/>
        </w:rPr>
        <w:t>على</w:t>
      </w:r>
      <w:r w:rsidRPr="00351B70">
        <w:rPr>
          <w:sz w:val="30"/>
          <w:szCs w:val="30"/>
          <w:rtl/>
        </w:rPr>
        <w:t xml:space="preserve"> </w:t>
      </w:r>
      <w:r w:rsidRPr="00351B70">
        <w:rPr>
          <w:sz w:val="32"/>
          <w:rtl/>
        </w:rPr>
        <w:t>العلة</w:t>
      </w:r>
      <w:r w:rsidR="00EB117B" w:rsidRPr="00351B70">
        <w:rPr>
          <w:rFonts w:hint="cs"/>
          <w:sz w:val="32"/>
          <w:rtl/>
          <w:lang w:bidi="ar-LB"/>
        </w:rPr>
        <w:t>،</w:t>
      </w:r>
      <w:r w:rsidRPr="00351B70">
        <w:rPr>
          <w:sz w:val="30"/>
          <w:szCs w:val="30"/>
          <w:rtl/>
        </w:rPr>
        <w:t xml:space="preserve"> </w:t>
      </w:r>
      <w:r w:rsidRPr="00351B70">
        <w:rPr>
          <w:sz w:val="32"/>
          <w:rtl/>
        </w:rPr>
        <w:t>أي</w:t>
      </w:r>
      <w:r w:rsidRPr="00351B70">
        <w:rPr>
          <w:sz w:val="30"/>
          <w:szCs w:val="30"/>
          <w:rtl/>
        </w:rPr>
        <w:t xml:space="preserve"> </w:t>
      </w:r>
      <w:r w:rsidRPr="00351B70">
        <w:rPr>
          <w:sz w:val="32"/>
          <w:rtl/>
        </w:rPr>
        <w:t>على</w:t>
      </w:r>
      <w:r w:rsidRPr="00351B70">
        <w:rPr>
          <w:sz w:val="30"/>
          <w:szCs w:val="30"/>
          <w:rtl/>
        </w:rPr>
        <w:t xml:space="preserve"> </w:t>
      </w:r>
      <w:r w:rsidRPr="00351B70">
        <w:rPr>
          <w:sz w:val="32"/>
          <w:rtl/>
        </w:rPr>
        <w:t>الباعث على الحكم. فإن كان دليل العلة هو الكتاب</w:t>
      </w:r>
      <w:r w:rsidR="001D4EEF" w:rsidRPr="00351B70">
        <w:rPr>
          <w:rFonts w:hint="cs"/>
          <w:sz w:val="32"/>
          <w:rtl/>
          <w:lang w:bidi="ar-LB"/>
        </w:rPr>
        <w:t>،</w:t>
      </w:r>
      <w:r w:rsidRPr="00351B70">
        <w:rPr>
          <w:sz w:val="32"/>
          <w:rtl/>
        </w:rPr>
        <w:t xml:space="preserve"> فإن دليل هذا القياس هو دليل الكتاب</w:t>
      </w:r>
      <w:r w:rsidR="001D4EEF" w:rsidRPr="00351B70">
        <w:rPr>
          <w:rFonts w:hint="cs"/>
          <w:sz w:val="32"/>
          <w:rtl/>
          <w:lang w:bidi="ar-LB"/>
        </w:rPr>
        <w:t>.</w:t>
      </w:r>
      <w:r w:rsidRPr="00351B70">
        <w:rPr>
          <w:sz w:val="32"/>
          <w:rtl/>
        </w:rPr>
        <w:t xml:space="preserve"> وإن كان دليل العلة هو السنة</w:t>
      </w:r>
      <w:r w:rsidR="001D4EEF" w:rsidRPr="00351B70">
        <w:rPr>
          <w:rFonts w:hint="cs"/>
          <w:sz w:val="32"/>
          <w:rtl/>
          <w:lang w:bidi="ar-LB"/>
        </w:rPr>
        <w:t>،</w:t>
      </w:r>
      <w:r w:rsidRPr="00351B70">
        <w:rPr>
          <w:sz w:val="32"/>
          <w:rtl/>
        </w:rPr>
        <w:t xml:space="preserve"> فإن دليل هذا القياس هو دليل السنة</w:t>
      </w:r>
      <w:r w:rsidR="001D4EEF" w:rsidRPr="00351B70">
        <w:rPr>
          <w:rFonts w:hint="cs"/>
          <w:sz w:val="32"/>
          <w:rtl/>
          <w:lang w:bidi="ar-LB"/>
        </w:rPr>
        <w:t>.</w:t>
      </w:r>
      <w:r w:rsidRPr="00351B70">
        <w:rPr>
          <w:sz w:val="32"/>
          <w:rtl/>
        </w:rPr>
        <w:t xml:space="preserve"> وإن كان دليل العلة هو إجماع الصحابة</w:t>
      </w:r>
      <w:r w:rsidR="001D4EEF" w:rsidRPr="00351B70">
        <w:rPr>
          <w:rFonts w:hint="cs"/>
          <w:sz w:val="32"/>
          <w:rtl/>
          <w:lang w:bidi="ar-LB"/>
        </w:rPr>
        <w:t>،</w:t>
      </w:r>
      <w:r w:rsidRPr="00351B70">
        <w:rPr>
          <w:sz w:val="32"/>
          <w:rtl/>
        </w:rPr>
        <w:t xml:space="preserve"> فإن دليل هذا القياس هو دليل</w:t>
      </w:r>
      <w:r w:rsidRPr="00351B70">
        <w:rPr>
          <w:sz w:val="28"/>
          <w:szCs w:val="28"/>
          <w:rtl/>
        </w:rPr>
        <w:t xml:space="preserve"> </w:t>
      </w:r>
      <w:r w:rsidRPr="00351B70">
        <w:rPr>
          <w:sz w:val="32"/>
          <w:rtl/>
        </w:rPr>
        <w:t>إجماع</w:t>
      </w:r>
      <w:r w:rsidRPr="00351B70">
        <w:rPr>
          <w:sz w:val="28"/>
          <w:szCs w:val="28"/>
          <w:rtl/>
        </w:rPr>
        <w:t xml:space="preserve"> </w:t>
      </w:r>
      <w:r w:rsidRPr="00351B70">
        <w:rPr>
          <w:sz w:val="32"/>
          <w:rtl/>
        </w:rPr>
        <w:t>الصحابة</w:t>
      </w:r>
      <w:r w:rsidR="001D4EEF" w:rsidRPr="00351B70">
        <w:rPr>
          <w:rFonts w:hint="cs"/>
          <w:sz w:val="32"/>
          <w:rtl/>
          <w:lang w:bidi="ar-LB"/>
        </w:rPr>
        <w:t>.</w:t>
      </w:r>
      <w:r w:rsidRPr="00351B70">
        <w:rPr>
          <w:sz w:val="28"/>
          <w:szCs w:val="28"/>
          <w:rtl/>
        </w:rPr>
        <w:t xml:space="preserve"> </w:t>
      </w:r>
      <w:r w:rsidRPr="00351B70">
        <w:rPr>
          <w:sz w:val="32"/>
          <w:rtl/>
        </w:rPr>
        <w:t>وبذلك</w:t>
      </w:r>
      <w:r w:rsidRPr="00351B70">
        <w:rPr>
          <w:sz w:val="28"/>
          <w:szCs w:val="28"/>
          <w:rtl/>
        </w:rPr>
        <w:t xml:space="preserve"> </w:t>
      </w:r>
      <w:r w:rsidRPr="00351B70">
        <w:rPr>
          <w:sz w:val="32"/>
          <w:rtl/>
        </w:rPr>
        <w:t>يكون</w:t>
      </w:r>
      <w:r w:rsidRPr="00351B70">
        <w:rPr>
          <w:sz w:val="28"/>
          <w:szCs w:val="28"/>
          <w:rtl/>
        </w:rPr>
        <w:t xml:space="preserve"> </w:t>
      </w:r>
      <w:r w:rsidRPr="00351B70">
        <w:rPr>
          <w:sz w:val="32"/>
          <w:rtl/>
        </w:rPr>
        <w:t>دليل</w:t>
      </w:r>
      <w:r w:rsidRPr="00351B70">
        <w:rPr>
          <w:sz w:val="28"/>
          <w:szCs w:val="28"/>
          <w:rtl/>
        </w:rPr>
        <w:t xml:space="preserve"> </w:t>
      </w:r>
      <w:r w:rsidRPr="00351B70">
        <w:rPr>
          <w:sz w:val="32"/>
          <w:rtl/>
        </w:rPr>
        <w:t>القياس</w:t>
      </w:r>
      <w:r w:rsidRPr="00351B70">
        <w:rPr>
          <w:sz w:val="28"/>
          <w:szCs w:val="28"/>
          <w:rtl/>
        </w:rPr>
        <w:t xml:space="preserve"> </w:t>
      </w:r>
      <w:r w:rsidRPr="00351B70">
        <w:rPr>
          <w:sz w:val="32"/>
          <w:rtl/>
        </w:rPr>
        <w:t>دليلاً</w:t>
      </w:r>
      <w:r w:rsidRPr="00351B70">
        <w:rPr>
          <w:sz w:val="28"/>
          <w:szCs w:val="28"/>
          <w:rtl/>
        </w:rPr>
        <w:t xml:space="preserve"> </w:t>
      </w:r>
      <w:r w:rsidRPr="00351B70">
        <w:rPr>
          <w:sz w:val="32"/>
          <w:rtl/>
        </w:rPr>
        <w:t>قطعياً</w:t>
      </w:r>
      <w:r w:rsidR="001D4EEF" w:rsidRPr="00351B70">
        <w:rPr>
          <w:rFonts w:hint="cs"/>
          <w:sz w:val="32"/>
          <w:rtl/>
          <w:lang w:bidi="ar-LB"/>
        </w:rPr>
        <w:t>؛</w:t>
      </w:r>
      <w:r w:rsidRPr="00351B70">
        <w:rPr>
          <w:sz w:val="28"/>
          <w:szCs w:val="28"/>
          <w:rtl/>
        </w:rPr>
        <w:t xml:space="preserve"> </w:t>
      </w:r>
      <w:r w:rsidRPr="00351B70">
        <w:rPr>
          <w:sz w:val="32"/>
          <w:rtl/>
        </w:rPr>
        <w:t>لأنه</w:t>
      </w:r>
      <w:r w:rsidRPr="00351B70">
        <w:rPr>
          <w:sz w:val="28"/>
          <w:szCs w:val="28"/>
          <w:rtl/>
        </w:rPr>
        <w:t xml:space="preserve"> </w:t>
      </w:r>
      <w:r w:rsidRPr="00351B70">
        <w:rPr>
          <w:sz w:val="32"/>
          <w:rtl/>
        </w:rPr>
        <w:t>نفس</w:t>
      </w:r>
      <w:r w:rsidRPr="00351B70">
        <w:rPr>
          <w:sz w:val="28"/>
          <w:szCs w:val="28"/>
          <w:rtl/>
        </w:rPr>
        <w:t xml:space="preserve"> </w:t>
      </w:r>
      <w:r w:rsidRPr="00351B70">
        <w:rPr>
          <w:sz w:val="32"/>
          <w:rtl/>
        </w:rPr>
        <w:t>دليل النص الذي دل على الباعث على الحكم</w:t>
      </w:r>
      <w:r w:rsidR="001D4EEF" w:rsidRPr="00351B70">
        <w:rPr>
          <w:rFonts w:hint="cs"/>
          <w:sz w:val="32"/>
          <w:rtl/>
          <w:lang w:bidi="ar-LB"/>
        </w:rPr>
        <w:t>،</w:t>
      </w:r>
      <w:r w:rsidRPr="00351B70">
        <w:rPr>
          <w:sz w:val="32"/>
          <w:rtl/>
        </w:rPr>
        <w:t xml:space="preserve"> أي نفس أدلة الكتاب</w:t>
      </w:r>
      <w:r w:rsidR="00EB117B" w:rsidRPr="00351B70">
        <w:rPr>
          <w:rFonts w:hint="cs"/>
          <w:sz w:val="32"/>
          <w:rtl/>
          <w:lang w:bidi="ar-LB"/>
        </w:rPr>
        <w:t>،</w:t>
      </w:r>
      <w:r w:rsidRPr="00351B70">
        <w:rPr>
          <w:sz w:val="32"/>
          <w:rtl/>
        </w:rPr>
        <w:t xml:space="preserve"> والسنة</w:t>
      </w:r>
      <w:r w:rsidR="00EB117B" w:rsidRPr="00351B70">
        <w:rPr>
          <w:rFonts w:hint="cs"/>
          <w:sz w:val="32"/>
          <w:rtl/>
          <w:lang w:bidi="ar-LB"/>
        </w:rPr>
        <w:t>،</w:t>
      </w:r>
      <w:r w:rsidRPr="00351B70">
        <w:rPr>
          <w:sz w:val="32"/>
          <w:rtl/>
        </w:rPr>
        <w:t xml:space="preserve"> وإجماع الصحابة</w:t>
      </w:r>
      <w:r w:rsidR="001D4EEF" w:rsidRPr="00351B70">
        <w:rPr>
          <w:rFonts w:hint="cs"/>
          <w:sz w:val="32"/>
          <w:rtl/>
          <w:lang w:bidi="ar-LB"/>
        </w:rPr>
        <w:t>،</w:t>
      </w:r>
      <w:r w:rsidRPr="00351B70">
        <w:rPr>
          <w:sz w:val="32"/>
          <w:rtl/>
        </w:rPr>
        <w:t xml:space="preserve"> وهي أدلة قطعية. وعلى هذا فإن الدليل الشرعي على أن القياس حجة شرعية هو مجموع الأدلة التي تدل على أن الكتاب والسنة وإجماع الصحابة حجة شرعية. ولذلك كان دليل القياس </w:t>
      </w:r>
      <w:r w:rsidRPr="00351B70">
        <w:rPr>
          <w:sz w:val="32"/>
          <w:rtl/>
        </w:rPr>
        <w:lastRenderedPageBreak/>
        <w:t>دليلاً قطعياً.</w:t>
      </w:r>
    </w:p>
    <w:p w14:paraId="3B44A00E" w14:textId="77777777" w:rsidR="00F90CFB" w:rsidRPr="00351B70" w:rsidRDefault="009A32DB" w:rsidP="00F3013F">
      <w:pPr>
        <w:widowControl w:val="0"/>
        <w:spacing w:line="442" w:lineRule="exact"/>
        <w:ind w:firstLine="567"/>
        <w:jc w:val="lowKashida"/>
        <w:rPr>
          <w:rFonts w:hint="cs"/>
          <w:sz w:val="32"/>
          <w:rtl/>
        </w:rPr>
      </w:pPr>
      <w:r w:rsidRPr="00351B70">
        <w:rPr>
          <w:sz w:val="32"/>
          <w:rtl/>
        </w:rPr>
        <w:t>وأما الأدلة الظنية فإنها أدلة على القياس</w:t>
      </w:r>
      <w:r w:rsidR="001D4EEF" w:rsidRPr="00351B70">
        <w:rPr>
          <w:rFonts w:hint="cs"/>
          <w:sz w:val="32"/>
          <w:rtl/>
          <w:lang w:bidi="ar-LB"/>
        </w:rPr>
        <w:t>،</w:t>
      </w:r>
      <w:r w:rsidRPr="00351B70">
        <w:rPr>
          <w:sz w:val="32"/>
          <w:rtl/>
        </w:rPr>
        <w:t xml:space="preserve"> وأدلة كذلك على نوع القياس الذي يعتبر دليلاً شرعياً. وقد ثبت كون القياس حجة بالسنة</w:t>
      </w:r>
      <w:r w:rsidR="00EB117B" w:rsidRPr="00351B70">
        <w:rPr>
          <w:rFonts w:hint="cs"/>
          <w:sz w:val="32"/>
          <w:rtl/>
          <w:lang w:bidi="ar-LB"/>
        </w:rPr>
        <w:t>،</w:t>
      </w:r>
      <w:r w:rsidRPr="00351B70">
        <w:rPr>
          <w:sz w:val="32"/>
          <w:rtl/>
        </w:rPr>
        <w:t xml:space="preserve"> وإجماع الصحابة، فقد ثبت أن الرسول </w:t>
      </w:r>
      <w:r w:rsidR="00AB34A4" w:rsidRPr="00351B70">
        <w:rPr>
          <w:rFonts w:hint="cs"/>
          <w:position w:val="-4"/>
          <w:sz w:val="44"/>
          <w:szCs w:val="44"/>
        </w:rPr>
        <w:sym w:font="AGA Arabesque" w:char="F072"/>
      </w:r>
      <w:r w:rsidRPr="00351B70">
        <w:rPr>
          <w:sz w:val="32"/>
          <w:rtl/>
        </w:rPr>
        <w:t xml:space="preserve"> أرشد إلى القياس</w:t>
      </w:r>
      <w:r w:rsidR="001D4EEF" w:rsidRPr="00351B70">
        <w:rPr>
          <w:rFonts w:hint="cs"/>
          <w:sz w:val="32"/>
          <w:rtl/>
          <w:lang w:bidi="ar-LB"/>
        </w:rPr>
        <w:t>،</w:t>
      </w:r>
      <w:r w:rsidRPr="00351B70">
        <w:rPr>
          <w:sz w:val="32"/>
          <w:rtl/>
        </w:rPr>
        <w:t xml:space="preserve"> وأقر القياس. فعن ابن عباس أن امرأة قالت يا رسول الله: </w:t>
      </w:r>
      <w:r w:rsidR="00064C99" w:rsidRPr="00351B70">
        <w:rPr>
          <w:rFonts w:hint="cs"/>
          <w:sz w:val="32"/>
          <w:rtl/>
        </w:rPr>
        <w:t>«</w:t>
      </w:r>
      <w:r w:rsidR="00B42D79" w:rsidRPr="00351B70">
        <w:rPr>
          <w:b/>
          <w:bCs/>
          <w:sz w:val="28"/>
          <w:szCs w:val="28"/>
          <w:rtl/>
        </w:rPr>
        <w:t>إِنَّ أُمِّي مَاتَتْ</w:t>
      </w:r>
      <w:r w:rsidR="00B42D79" w:rsidRPr="00351B70">
        <w:rPr>
          <w:rFonts w:hint="cs"/>
          <w:b/>
          <w:bCs/>
          <w:sz w:val="28"/>
          <w:szCs w:val="28"/>
          <w:rtl/>
        </w:rPr>
        <w:t>،</w:t>
      </w:r>
      <w:r w:rsidR="00B42D79" w:rsidRPr="00351B70">
        <w:rPr>
          <w:b/>
          <w:bCs/>
          <w:sz w:val="28"/>
          <w:szCs w:val="28"/>
          <w:rtl/>
        </w:rPr>
        <w:t xml:space="preserve"> وَعَلَيْهَا صَوْمُ نَذ</w:t>
      </w:r>
      <w:r w:rsidR="00B42D79" w:rsidRPr="00351B70">
        <w:rPr>
          <w:b/>
          <w:bCs/>
          <w:position w:val="4"/>
          <w:sz w:val="30"/>
          <w:szCs w:val="30"/>
          <w:rtl/>
        </w:rPr>
        <w:t>ْ</w:t>
      </w:r>
      <w:r w:rsidR="00B42D79" w:rsidRPr="00351B70">
        <w:rPr>
          <w:b/>
          <w:bCs/>
          <w:sz w:val="28"/>
          <w:szCs w:val="28"/>
          <w:rtl/>
        </w:rPr>
        <w:t>رٍ</w:t>
      </w:r>
      <w:r w:rsidR="00B42D79" w:rsidRPr="00351B70">
        <w:rPr>
          <w:rFonts w:hint="cs"/>
          <w:b/>
          <w:bCs/>
          <w:sz w:val="28"/>
          <w:szCs w:val="28"/>
          <w:rtl/>
        </w:rPr>
        <w:t>،</w:t>
      </w:r>
      <w:r w:rsidR="00B42D79" w:rsidRPr="00351B70">
        <w:rPr>
          <w:b/>
          <w:bCs/>
          <w:sz w:val="28"/>
          <w:szCs w:val="28"/>
          <w:rtl/>
        </w:rPr>
        <w:t xml:space="preserve"> أَفَأَصُومُ عَنْهَا</w:t>
      </w:r>
      <w:r w:rsidR="00B42D79" w:rsidRPr="00351B70">
        <w:rPr>
          <w:rFonts w:hint="cs"/>
          <w:b/>
          <w:bCs/>
          <w:spacing w:val="30"/>
          <w:sz w:val="28"/>
          <w:szCs w:val="28"/>
          <w:rtl/>
        </w:rPr>
        <w:t>؟</w:t>
      </w:r>
      <w:r w:rsidR="00B42D79" w:rsidRPr="00351B70">
        <w:rPr>
          <w:b/>
          <w:bCs/>
          <w:sz w:val="28"/>
          <w:szCs w:val="28"/>
          <w:rtl/>
        </w:rPr>
        <w:t xml:space="preserve"> قَالَ</w:t>
      </w:r>
      <w:r w:rsidR="00B42D79" w:rsidRPr="00351B70">
        <w:rPr>
          <w:rFonts w:hint="cs"/>
          <w:b/>
          <w:bCs/>
          <w:sz w:val="28"/>
          <w:szCs w:val="28"/>
          <w:rtl/>
        </w:rPr>
        <w:t>:</w:t>
      </w:r>
      <w:r w:rsidR="00B42D79" w:rsidRPr="00351B70">
        <w:rPr>
          <w:b/>
          <w:bCs/>
          <w:sz w:val="28"/>
          <w:szCs w:val="28"/>
          <w:rtl/>
        </w:rPr>
        <w:t xml:space="preserve"> أَرَأَيْتِ لَوْ كَانَ عَلَى أُمِّكِ دَيْنٌ فَقَضَيْتِيهِ أَكَانَ يُؤَدِّي ذ</w:t>
      </w:r>
      <w:r w:rsidR="00B42D79" w:rsidRPr="00351B70">
        <w:rPr>
          <w:b/>
          <w:bCs/>
          <w:position w:val="2"/>
          <w:sz w:val="30"/>
          <w:szCs w:val="30"/>
          <w:rtl/>
        </w:rPr>
        <w:t>َ</w:t>
      </w:r>
      <w:r w:rsidR="00B42D79" w:rsidRPr="00351B70">
        <w:rPr>
          <w:b/>
          <w:bCs/>
          <w:sz w:val="28"/>
          <w:szCs w:val="28"/>
          <w:rtl/>
        </w:rPr>
        <w:t>لِكِ عَنْهَا</w:t>
      </w:r>
      <w:r w:rsidR="00B42D79" w:rsidRPr="00351B70">
        <w:rPr>
          <w:rFonts w:hint="cs"/>
          <w:b/>
          <w:bCs/>
          <w:spacing w:val="30"/>
          <w:sz w:val="28"/>
          <w:szCs w:val="28"/>
          <w:rtl/>
        </w:rPr>
        <w:t>؟</w:t>
      </w:r>
      <w:r w:rsidR="00B42D79" w:rsidRPr="00351B70">
        <w:rPr>
          <w:b/>
          <w:bCs/>
          <w:sz w:val="28"/>
          <w:szCs w:val="28"/>
          <w:rtl/>
        </w:rPr>
        <w:t xml:space="preserve"> قَالَتْ</w:t>
      </w:r>
      <w:r w:rsidR="00B42D79" w:rsidRPr="00351B70">
        <w:rPr>
          <w:rFonts w:hint="cs"/>
          <w:b/>
          <w:bCs/>
          <w:sz w:val="28"/>
          <w:szCs w:val="28"/>
          <w:rtl/>
        </w:rPr>
        <w:t>:</w:t>
      </w:r>
      <w:r w:rsidR="00B42D79" w:rsidRPr="00351B70">
        <w:rPr>
          <w:b/>
          <w:bCs/>
          <w:sz w:val="28"/>
          <w:szCs w:val="28"/>
          <w:rtl/>
        </w:rPr>
        <w:t xml:space="preserve"> نَعَمْ</w:t>
      </w:r>
      <w:r w:rsidR="00B42D79" w:rsidRPr="00351B70">
        <w:rPr>
          <w:rFonts w:hint="cs"/>
          <w:b/>
          <w:bCs/>
          <w:sz w:val="28"/>
          <w:szCs w:val="28"/>
          <w:rtl/>
        </w:rPr>
        <w:t>،</w:t>
      </w:r>
      <w:r w:rsidR="00B42D79" w:rsidRPr="00351B70">
        <w:rPr>
          <w:b/>
          <w:bCs/>
          <w:sz w:val="28"/>
          <w:szCs w:val="28"/>
          <w:rtl/>
        </w:rPr>
        <w:t xml:space="preserve"> قَالَ</w:t>
      </w:r>
      <w:r w:rsidR="00B42D79" w:rsidRPr="00351B70">
        <w:rPr>
          <w:rFonts w:hint="cs"/>
          <w:b/>
          <w:bCs/>
          <w:sz w:val="28"/>
          <w:szCs w:val="28"/>
          <w:rtl/>
        </w:rPr>
        <w:t>:</w:t>
      </w:r>
      <w:r w:rsidR="00B42D79" w:rsidRPr="00351B70">
        <w:rPr>
          <w:b/>
          <w:bCs/>
          <w:sz w:val="28"/>
          <w:szCs w:val="28"/>
          <w:rtl/>
        </w:rPr>
        <w:t xml:space="preserve"> فَصُومِي عَنْ أُمِّكِ</w:t>
      </w:r>
      <w:r w:rsidR="00064C99" w:rsidRPr="00351B70">
        <w:rPr>
          <w:rFonts w:hint="cs"/>
          <w:sz w:val="32"/>
          <w:rtl/>
        </w:rPr>
        <w:t>»</w:t>
      </w:r>
      <w:r w:rsidR="007A1D66" w:rsidRPr="00351B70">
        <w:rPr>
          <w:rFonts w:hint="cs"/>
          <w:sz w:val="32"/>
          <w:rtl/>
        </w:rPr>
        <w:t xml:space="preserve"> أخرجه مسلم.</w:t>
      </w:r>
      <w:r w:rsidR="007A1D66" w:rsidRPr="00351B70">
        <w:rPr>
          <w:sz w:val="32"/>
          <w:rtl/>
        </w:rPr>
        <w:t xml:space="preserve"> وروى أحمد</w:t>
      </w:r>
      <w:r w:rsidRPr="00351B70">
        <w:rPr>
          <w:sz w:val="32"/>
          <w:rtl/>
        </w:rPr>
        <w:t xml:space="preserve"> عن عبد الله بن الزبير قال:</w:t>
      </w:r>
      <w:r w:rsidR="00F3013F" w:rsidRPr="00351B70">
        <w:rPr>
          <w:rFonts w:hint="cs"/>
          <w:sz w:val="32"/>
          <w:rtl/>
        </w:rPr>
        <w:t xml:space="preserve"> «</w:t>
      </w:r>
      <w:r w:rsidR="00F3013F" w:rsidRPr="00351B70">
        <w:rPr>
          <w:b/>
          <w:bCs/>
          <w:sz w:val="28"/>
          <w:szCs w:val="28"/>
          <w:rtl/>
        </w:rPr>
        <w:t xml:space="preserve">جَاءَ رَجُلٌ مِنْ خَثْعَمٍ إِلَى رَسُولِ اللَّهِ </w:t>
      </w:r>
      <w:r w:rsidR="00F3013F" w:rsidRPr="00351B70">
        <w:rPr>
          <w:rFonts w:hint="cs"/>
          <w:position w:val="-3"/>
          <w:sz w:val="42"/>
          <w:szCs w:val="42"/>
        </w:rPr>
        <w:sym w:font="AGA Arabesque" w:char="F072"/>
      </w:r>
      <w:r w:rsidR="00F3013F" w:rsidRPr="00351B70">
        <w:rPr>
          <w:b/>
          <w:bCs/>
          <w:sz w:val="28"/>
          <w:szCs w:val="28"/>
          <w:rtl/>
        </w:rPr>
        <w:t xml:space="preserve"> فَقَالَ</w:t>
      </w:r>
      <w:r w:rsidR="00F3013F" w:rsidRPr="00351B70">
        <w:rPr>
          <w:rFonts w:hint="cs"/>
          <w:b/>
          <w:bCs/>
          <w:sz w:val="28"/>
          <w:szCs w:val="28"/>
          <w:rtl/>
        </w:rPr>
        <w:t>:</w:t>
      </w:r>
      <w:r w:rsidR="00F3013F" w:rsidRPr="00351B70">
        <w:rPr>
          <w:b/>
          <w:bCs/>
          <w:sz w:val="28"/>
          <w:szCs w:val="28"/>
          <w:rtl/>
        </w:rPr>
        <w:t xml:space="preserve"> إِنَّ أَبِي أَدْرَكَهُ الإ</w:t>
      </w:r>
      <w:r w:rsidR="00F3013F" w:rsidRPr="00351B70">
        <w:rPr>
          <w:rFonts w:hint="cs"/>
          <w:b/>
          <w:bCs/>
          <w:sz w:val="28"/>
          <w:szCs w:val="28"/>
          <w:rtl/>
        </w:rPr>
        <w:t>ِ</w:t>
      </w:r>
      <w:r w:rsidR="00F3013F" w:rsidRPr="00351B70">
        <w:rPr>
          <w:b/>
          <w:bCs/>
          <w:sz w:val="28"/>
          <w:szCs w:val="28"/>
          <w:rtl/>
        </w:rPr>
        <w:t>سْلا</w:t>
      </w:r>
      <w:r w:rsidR="00F3013F" w:rsidRPr="00351B70">
        <w:rPr>
          <w:rFonts w:hint="cs"/>
          <w:b/>
          <w:bCs/>
          <w:sz w:val="28"/>
          <w:szCs w:val="28"/>
          <w:rtl/>
        </w:rPr>
        <w:t>َ</w:t>
      </w:r>
      <w:r w:rsidR="00F3013F" w:rsidRPr="00351B70">
        <w:rPr>
          <w:b/>
          <w:bCs/>
          <w:sz w:val="28"/>
          <w:szCs w:val="28"/>
          <w:rtl/>
        </w:rPr>
        <w:t>مُ</w:t>
      </w:r>
      <w:r w:rsidR="00F3013F" w:rsidRPr="00351B70">
        <w:rPr>
          <w:rFonts w:hint="cs"/>
          <w:b/>
          <w:bCs/>
          <w:sz w:val="28"/>
          <w:szCs w:val="28"/>
          <w:rtl/>
        </w:rPr>
        <w:t>،</w:t>
      </w:r>
      <w:r w:rsidR="00F3013F" w:rsidRPr="00351B70">
        <w:rPr>
          <w:b/>
          <w:bCs/>
          <w:sz w:val="28"/>
          <w:szCs w:val="28"/>
          <w:rtl/>
        </w:rPr>
        <w:t xml:space="preserve"> وَهُوَ شَيْخٌ كَبِيرٌ لا</w:t>
      </w:r>
      <w:r w:rsidR="00F3013F" w:rsidRPr="00351B70">
        <w:rPr>
          <w:rFonts w:hint="cs"/>
          <w:b/>
          <w:bCs/>
          <w:sz w:val="28"/>
          <w:szCs w:val="28"/>
          <w:rtl/>
        </w:rPr>
        <w:t>َ</w:t>
      </w:r>
      <w:r w:rsidR="00F3013F" w:rsidRPr="00351B70">
        <w:rPr>
          <w:b/>
          <w:bCs/>
          <w:sz w:val="28"/>
          <w:szCs w:val="28"/>
          <w:rtl/>
        </w:rPr>
        <w:t xml:space="preserve"> يَسْتَطِيعُ رُكُوبَ الرَّحْلِ</w:t>
      </w:r>
      <w:r w:rsidR="00F3013F" w:rsidRPr="00351B70">
        <w:rPr>
          <w:rFonts w:hint="cs"/>
          <w:b/>
          <w:bCs/>
          <w:sz w:val="28"/>
          <w:szCs w:val="28"/>
          <w:rtl/>
        </w:rPr>
        <w:t>،</w:t>
      </w:r>
      <w:r w:rsidR="00F3013F" w:rsidRPr="00351B70">
        <w:rPr>
          <w:b/>
          <w:bCs/>
          <w:sz w:val="28"/>
          <w:szCs w:val="28"/>
          <w:rtl/>
        </w:rPr>
        <w:t xml:space="preserve"> وَالْحَجُّ مَكْتُوبٌ عَلَيْهِ</w:t>
      </w:r>
      <w:r w:rsidR="00F3013F" w:rsidRPr="00351B70">
        <w:rPr>
          <w:rFonts w:hint="cs"/>
          <w:b/>
          <w:bCs/>
          <w:sz w:val="28"/>
          <w:szCs w:val="28"/>
          <w:rtl/>
        </w:rPr>
        <w:t>،</w:t>
      </w:r>
      <w:r w:rsidR="00F3013F" w:rsidRPr="00351B70">
        <w:rPr>
          <w:b/>
          <w:bCs/>
          <w:sz w:val="28"/>
          <w:szCs w:val="28"/>
          <w:rtl/>
        </w:rPr>
        <w:t xml:space="preserve"> أَفَأَحُجُّ عَنْهُ</w:t>
      </w:r>
      <w:r w:rsidR="00F3013F" w:rsidRPr="00351B70">
        <w:rPr>
          <w:rFonts w:hint="cs"/>
          <w:b/>
          <w:bCs/>
          <w:spacing w:val="30"/>
          <w:sz w:val="28"/>
          <w:szCs w:val="28"/>
          <w:rtl/>
        </w:rPr>
        <w:t>؟</w:t>
      </w:r>
      <w:r w:rsidR="00F3013F" w:rsidRPr="00351B70">
        <w:rPr>
          <w:b/>
          <w:bCs/>
          <w:sz w:val="28"/>
          <w:szCs w:val="28"/>
          <w:rtl/>
        </w:rPr>
        <w:t xml:space="preserve"> قَالَ</w:t>
      </w:r>
      <w:r w:rsidR="00F3013F" w:rsidRPr="00351B70">
        <w:rPr>
          <w:rFonts w:hint="cs"/>
          <w:b/>
          <w:bCs/>
          <w:sz w:val="28"/>
          <w:szCs w:val="28"/>
          <w:rtl/>
        </w:rPr>
        <w:t>:</w:t>
      </w:r>
      <w:r w:rsidR="00F3013F" w:rsidRPr="00351B70">
        <w:rPr>
          <w:b/>
          <w:bCs/>
          <w:sz w:val="28"/>
          <w:szCs w:val="28"/>
          <w:rtl/>
        </w:rPr>
        <w:t xml:space="preserve"> أَنْتَ أَكْبَرُ وَلَدِهِ</w:t>
      </w:r>
      <w:r w:rsidR="00F3013F" w:rsidRPr="00351B70">
        <w:rPr>
          <w:rFonts w:hint="cs"/>
          <w:b/>
          <w:bCs/>
          <w:spacing w:val="30"/>
          <w:sz w:val="28"/>
          <w:szCs w:val="28"/>
          <w:rtl/>
        </w:rPr>
        <w:t>؟</w:t>
      </w:r>
      <w:r w:rsidR="00F3013F" w:rsidRPr="00351B70">
        <w:rPr>
          <w:b/>
          <w:bCs/>
          <w:sz w:val="28"/>
          <w:szCs w:val="28"/>
          <w:rtl/>
        </w:rPr>
        <w:t xml:space="preserve"> قَالَ</w:t>
      </w:r>
      <w:r w:rsidR="00F3013F" w:rsidRPr="00351B70">
        <w:rPr>
          <w:rFonts w:hint="cs"/>
          <w:b/>
          <w:bCs/>
          <w:sz w:val="28"/>
          <w:szCs w:val="28"/>
          <w:rtl/>
        </w:rPr>
        <w:t>:</w:t>
      </w:r>
      <w:r w:rsidR="00F3013F" w:rsidRPr="00351B70">
        <w:rPr>
          <w:b/>
          <w:bCs/>
          <w:sz w:val="28"/>
          <w:szCs w:val="28"/>
          <w:rtl/>
        </w:rPr>
        <w:t xml:space="preserve"> نَعَمْ</w:t>
      </w:r>
      <w:r w:rsidR="00F3013F" w:rsidRPr="00351B70">
        <w:rPr>
          <w:rFonts w:hint="cs"/>
          <w:b/>
          <w:bCs/>
          <w:sz w:val="28"/>
          <w:szCs w:val="28"/>
          <w:rtl/>
        </w:rPr>
        <w:t>،</w:t>
      </w:r>
      <w:r w:rsidR="00F3013F" w:rsidRPr="00351B70">
        <w:rPr>
          <w:b/>
          <w:bCs/>
          <w:sz w:val="28"/>
          <w:szCs w:val="28"/>
          <w:rtl/>
        </w:rPr>
        <w:t xml:space="preserve"> قَالَ</w:t>
      </w:r>
      <w:r w:rsidR="00F3013F" w:rsidRPr="00351B70">
        <w:rPr>
          <w:rFonts w:hint="cs"/>
          <w:b/>
          <w:bCs/>
          <w:sz w:val="28"/>
          <w:szCs w:val="28"/>
          <w:rtl/>
        </w:rPr>
        <w:t>:</w:t>
      </w:r>
      <w:r w:rsidR="00F3013F" w:rsidRPr="00351B70">
        <w:rPr>
          <w:b/>
          <w:bCs/>
          <w:sz w:val="28"/>
          <w:szCs w:val="28"/>
          <w:rtl/>
        </w:rPr>
        <w:t xml:space="preserve"> أَرَأَيْتَ لَوْ كَانَ عَلَى أَبِيكَ دَيْنٌ فَقَضَيْتَهُ عَنْهُ أَكَانَ ذَلِكَ يُجْزِئُ عَنْهُ</w:t>
      </w:r>
      <w:r w:rsidR="00F3013F" w:rsidRPr="00351B70">
        <w:rPr>
          <w:rFonts w:hint="cs"/>
          <w:b/>
          <w:bCs/>
          <w:spacing w:val="30"/>
          <w:sz w:val="28"/>
          <w:szCs w:val="28"/>
          <w:rtl/>
        </w:rPr>
        <w:t>؟</w:t>
      </w:r>
      <w:r w:rsidR="00F3013F" w:rsidRPr="00351B70">
        <w:rPr>
          <w:b/>
          <w:bCs/>
          <w:sz w:val="28"/>
          <w:szCs w:val="28"/>
          <w:rtl/>
        </w:rPr>
        <w:t xml:space="preserve"> قَالَ</w:t>
      </w:r>
      <w:r w:rsidR="00F3013F" w:rsidRPr="00351B70">
        <w:rPr>
          <w:rFonts w:hint="cs"/>
          <w:b/>
          <w:bCs/>
          <w:sz w:val="28"/>
          <w:szCs w:val="28"/>
          <w:rtl/>
        </w:rPr>
        <w:t>:</w:t>
      </w:r>
      <w:r w:rsidR="00F3013F" w:rsidRPr="00351B70">
        <w:rPr>
          <w:b/>
          <w:bCs/>
          <w:sz w:val="28"/>
          <w:szCs w:val="28"/>
          <w:rtl/>
        </w:rPr>
        <w:t xml:space="preserve"> نَعَمْ</w:t>
      </w:r>
      <w:r w:rsidR="00F3013F" w:rsidRPr="00351B70">
        <w:rPr>
          <w:rFonts w:hint="cs"/>
          <w:b/>
          <w:bCs/>
          <w:sz w:val="28"/>
          <w:szCs w:val="28"/>
          <w:rtl/>
        </w:rPr>
        <w:t>.</w:t>
      </w:r>
      <w:r w:rsidR="00F3013F" w:rsidRPr="00351B70">
        <w:rPr>
          <w:b/>
          <w:bCs/>
          <w:sz w:val="28"/>
          <w:szCs w:val="28"/>
          <w:rtl/>
        </w:rPr>
        <w:t xml:space="preserve"> قَالَ</w:t>
      </w:r>
      <w:r w:rsidR="00F3013F" w:rsidRPr="00351B70">
        <w:rPr>
          <w:rFonts w:hint="cs"/>
          <w:b/>
          <w:bCs/>
          <w:sz w:val="28"/>
          <w:szCs w:val="28"/>
          <w:rtl/>
        </w:rPr>
        <w:t>:</w:t>
      </w:r>
      <w:r w:rsidR="00F3013F" w:rsidRPr="00351B70">
        <w:rPr>
          <w:b/>
          <w:bCs/>
          <w:sz w:val="28"/>
          <w:szCs w:val="28"/>
          <w:rtl/>
        </w:rPr>
        <w:t xml:space="preserve"> فَاحْجُجْ عَنْهُ</w:t>
      </w:r>
      <w:r w:rsidR="00F3013F" w:rsidRPr="00351B70">
        <w:rPr>
          <w:rFonts w:hint="cs"/>
          <w:sz w:val="32"/>
          <w:rtl/>
        </w:rPr>
        <w:t>»</w:t>
      </w:r>
      <w:r w:rsidR="009D0A2E" w:rsidRPr="00351B70">
        <w:rPr>
          <w:rFonts w:hint="cs"/>
          <w:sz w:val="32"/>
          <w:rtl/>
        </w:rPr>
        <w:t>.</w:t>
      </w:r>
      <w:r w:rsidR="00335AE1" w:rsidRPr="00351B70">
        <w:rPr>
          <w:rFonts w:hint="cs"/>
          <w:sz w:val="32"/>
          <w:rtl/>
        </w:rPr>
        <w:t xml:space="preserve"> </w:t>
      </w:r>
      <w:r w:rsidRPr="00351B70">
        <w:rPr>
          <w:sz w:val="32"/>
          <w:rtl/>
        </w:rPr>
        <w:t xml:space="preserve">وروى البخاري عن ابن عباس أن امرأة من جهينة جاءت إلى النبي </w:t>
      </w:r>
      <w:r w:rsidR="00AB34A4" w:rsidRPr="00351B70">
        <w:rPr>
          <w:rFonts w:hint="cs"/>
          <w:position w:val="-4"/>
          <w:sz w:val="44"/>
          <w:szCs w:val="44"/>
        </w:rPr>
        <w:sym w:font="AGA Arabesque" w:char="F072"/>
      </w:r>
      <w:r w:rsidRPr="00351B70">
        <w:rPr>
          <w:sz w:val="32"/>
          <w:rtl/>
        </w:rPr>
        <w:t xml:space="preserve"> فقالت: </w:t>
      </w:r>
      <w:r w:rsidR="00506BDF" w:rsidRPr="00351B70">
        <w:rPr>
          <w:rFonts w:hint="cs"/>
          <w:sz w:val="32"/>
          <w:rtl/>
        </w:rPr>
        <w:t>«</w:t>
      </w:r>
      <w:r w:rsidR="00482611" w:rsidRPr="00351B70">
        <w:rPr>
          <w:b/>
          <w:bCs/>
          <w:sz w:val="28"/>
          <w:szCs w:val="28"/>
          <w:rtl/>
        </w:rPr>
        <w:t>إِنَّ أُمِّي نَذ</w:t>
      </w:r>
      <w:r w:rsidR="00482611" w:rsidRPr="00351B70">
        <w:rPr>
          <w:b/>
          <w:bCs/>
          <w:position w:val="2"/>
          <w:sz w:val="30"/>
          <w:szCs w:val="30"/>
          <w:rtl/>
        </w:rPr>
        <w:t>َ</w:t>
      </w:r>
      <w:r w:rsidR="00482611" w:rsidRPr="00351B70">
        <w:rPr>
          <w:b/>
          <w:bCs/>
          <w:sz w:val="28"/>
          <w:szCs w:val="28"/>
          <w:rtl/>
        </w:rPr>
        <w:t>رَتْ أَنْ تَحُجَّ</w:t>
      </w:r>
      <w:r w:rsidR="00482611" w:rsidRPr="00351B70">
        <w:rPr>
          <w:rFonts w:hint="cs"/>
          <w:b/>
          <w:bCs/>
          <w:sz w:val="28"/>
          <w:szCs w:val="28"/>
          <w:rtl/>
        </w:rPr>
        <w:t>،</w:t>
      </w:r>
      <w:r w:rsidR="00482611" w:rsidRPr="00351B70">
        <w:rPr>
          <w:b/>
          <w:bCs/>
          <w:sz w:val="28"/>
          <w:szCs w:val="28"/>
          <w:rtl/>
        </w:rPr>
        <w:t xml:space="preserve"> فَلَمْ تَحُجَّ حَتَّى مَاتَتْ</w:t>
      </w:r>
      <w:r w:rsidR="00482611" w:rsidRPr="00351B70">
        <w:rPr>
          <w:rFonts w:hint="cs"/>
          <w:b/>
          <w:bCs/>
          <w:sz w:val="28"/>
          <w:szCs w:val="28"/>
          <w:rtl/>
        </w:rPr>
        <w:t>،</w:t>
      </w:r>
      <w:r w:rsidR="00482611" w:rsidRPr="00351B70">
        <w:rPr>
          <w:b/>
          <w:bCs/>
          <w:sz w:val="28"/>
          <w:szCs w:val="28"/>
          <w:rtl/>
        </w:rPr>
        <w:t xml:space="preserve"> أَفَأَحُجُّ عَنْهَا</w:t>
      </w:r>
      <w:r w:rsidR="00482611" w:rsidRPr="00351B70">
        <w:rPr>
          <w:rFonts w:hint="cs"/>
          <w:b/>
          <w:bCs/>
          <w:spacing w:val="30"/>
          <w:sz w:val="28"/>
          <w:szCs w:val="28"/>
          <w:rtl/>
        </w:rPr>
        <w:t>؟</w:t>
      </w:r>
      <w:r w:rsidR="00482611" w:rsidRPr="00351B70">
        <w:rPr>
          <w:b/>
          <w:bCs/>
          <w:sz w:val="28"/>
          <w:szCs w:val="28"/>
          <w:rtl/>
        </w:rPr>
        <w:t xml:space="preserve"> قَالَ</w:t>
      </w:r>
      <w:r w:rsidR="00482611" w:rsidRPr="00351B70">
        <w:rPr>
          <w:rFonts w:hint="cs"/>
          <w:b/>
          <w:bCs/>
          <w:sz w:val="28"/>
          <w:szCs w:val="28"/>
          <w:rtl/>
        </w:rPr>
        <w:t>:</w:t>
      </w:r>
      <w:r w:rsidR="00482611" w:rsidRPr="00351B70">
        <w:rPr>
          <w:b/>
          <w:bCs/>
          <w:sz w:val="28"/>
          <w:szCs w:val="28"/>
          <w:rtl/>
        </w:rPr>
        <w:t xml:space="preserve"> نَعَمْ حُجِّي عَنْهَا</w:t>
      </w:r>
      <w:r w:rsidR="00482611" w:rsidRPr="00351B70">
        <w:rPr>
          <w:rFonts w:hint="cs"/>
          <w:b/>
          <w:bCs/>
          <w:sz w:val="28"/>
          <w:szCs w:val="28"/>
          <w:rtl/>
        </w:rPr>
        <w:t>،</w:t>
      </w:r>
      <w:r w:rsidR="00482611" w:rsidRPr="00351B70">
        <w:rPr>
          <w:b/>
          <w:bCs/>
          <w:sz w:val="28"/>
          <w:szCs w:val="28"/>
          <w:rtl/>
        </w:rPr>
        <w:t xml:space="preserve"> أَرَأَيْتِ لَوْ كَانَ عَلَى أُمِّكِ دَيْنٌ أَكُنْتِ قَاضِيَ</w:t>
      </w:r>
      <w:r w:rsidR="00482611" w:rsidRPr="00351B70">
        <w:rPr>
          <w:rFonts w:hint="cs"/>
          <w:b/>
          <w:bCs/>
          <w:sz w:val="28"/>
          <w:szCs w:val="28"/>
          <w:rtl/>
        </w:rPr>
        <w:t>تَهُ</w:t>
      </w:r>
      <w:r w:rsidR="00124A95" w:rsidRPr="00351B70">
        <w:rPr>
          <w:rFonts w:hint="cs"/>
          <w:b/>
          <w:bCs/>
          <w:spacing w:val="30"/>
          <w:sz w:val="28"/>
          <w:szCs w:val="28"/>
          <w:rtl/>
        </w:rPr>
        <w:t>؟</w:t>
      </w:r>
      <w:r w:rsidR="00124A95" w:rsidRPr="00351B70">
        <w:rPr>
          <w:rFonts w:hint="cs"/>
          <w:b/>
          <w:bCs/>
          <w:sz w:val="28"/>
          <w:szCs w:val="28"/>
          <w:rtl/>
        </w:rPr>
        <w:t xml:space="preserve"> ق</w:t>
      </w:r>
      <w:r w:rsidR="000E0AC4" w:rsidRPr="00351B70">
        <w:rPr>
          <w:rFonts w:hint="cs"/>
          <w:b/>
          <w:bCs/>
          <w:sz w:val="28"/>
          <w:szCs w:val="28"/>
          <w:rtl/>
        </w:rPr>
        <w:t>َ</w:t>
      </w:r>
      <w:r w:rsidR="00124A95" w:rsidRPr="00351B70">
        <w:rPr>
          <w:rFonts w:hint="cs"/>
          <w:b/>
          <w:bCs/>
          <w:sz w:val="28"/>
          <w:szCs w:val="28"/>
          <w:rtl/>
        </w:rPr>
        <w:t>ال</w:t>
      </w:r>
      <w:r w:rsidR="000E0AC4" w:rsidRPr="00351B70">
        <w:rPr>
          <w:rFonts w:hint="cs"/>
          <w:b/>
          <w:bCs/>
          <w:sz w:val="28"/>
          <w:szCs w:val="28"/>
          <w:rtl/>
        </w:rPr>
        <w:t>َ</w:t>
      </w:r>
      <w:r w:rsidR="00124A95" w:rsidRPr="00351B70">
        <w:rPr>
          <w:rFonts w:hint="cs"/>
          <w:b/>
          <w:bCs/>
          <w:sz w:val="28"/>
          <w:szCs w:val="28"/>
          <w:rtl/>
        </w:rPr>
        <w:t>ت</w:t>
      </w:r>
      <w:r w:rsidR="000E0AC4" w:rsidRPr="00351B70">
        <w:rPr>
          <w:rFonts w:hint="cs"/>
          <w:b/>
          <w:bCs/>
          <w:sz w:val="28"/>
          <w:szCs w:val="28"/>
          <w:rtl/>
        </w:rPr>
        <w:t>ْ</w:t>
      </w:r>
      <w:r w:rsidR="00124A95" w:rsidRPr="00351B70">
        <w:rPr>
          <w:rFonts w:hint="cs"/>
          <w:b/>
          <w:bCs/>
          <w:sz w:val="28"/>
          <w:szCs w:val="28"/>
          <w:rtl/>
        </w:rPr>
        <w:t>: ن</w:t>
      </w:r>
      <w:r w:rsidR="000E0AC4" w:rsidRPr="00351B70">
        <w:rPr>
          <w:rFonts w:hint="cs"/>
          <w:b/>
          <w:bCs/>
          <w:sz w:val="28"/>
          <w:szCs w:val="28"/>
          <w:rtl/>
        </w:rPr>
        <w:t>َ</w:t>
      </w:r>
      <w:r w:rsidR="00124A95" w:rsidRPr="00351B70">
        <w:rPr>
          <w:rFonts w:hint="cs"/>
          <w:b/>
          <w:bCs/>
          <w:sz w:val="28"/>
          <w:szCs w:val="28"/>
          <w:rtl/>
        </w:rPr>
        <w:t>ع</w:t>
      </w:r>
      <w:r w:rsidR="000E0AC4" w:rsidRPr="00351B70">
        <w:rPr>
          <w:rFonts w:hint="cs"/>
          <w:b/>
          <w:bCs/>
          <w:sz w:val="28"/>
          <w:szCs w:val="28"/>
          <w:rtl/>
        </w:rPr>
        <w:t>َ</w:t>
      </w:r>
      <w:r w:rsidR="00124A95" w:rsidRPr="00351B70">
        <w:rPr>
          <w:rFonts w:hint="cs"/>
          <w:b/>
          <w:bCs/>
          <w:sz w:val="28"/>
          <w:szCs w:val="28"/>
          <w:rtl/>
        </w:rPr>
        <w:t>م</w:t>
      </w:r>
      <w:r w:rsidR="000E0AC4" w:rsidRPr="00351B70">
        <w:rPr>
          <w:rFonts w:hint="cs"/>
          <w:b/>
          <w:bCs/>
          <w:sz w:val="28"/>
          <w:szCs w:val="28"/>
          <w:rtl/>
        </w:rPr>
        <w:t>ْ</w:t>
      </w:r>
      <w:r w:rsidR="00124A95" w:rsidRPr="00351B70">
        <w:rPr>
          <w:rFonts w:hint="cs"/>
          <w:b/>
          <w:bCs/>
          <w:sz w:val="28"/>
          <w:szCs w:val="28"/>
          <w:rtl/>
        </w:rPr>
        <w:t>، ف</w:t>
      </w:r>
      <w:r w:rsidR="000E0AC4" w:rsidRPr="00351B70">
        <w:rPr>
          <w:rFonts w:hint="cs"/>
          <w:b/>
          <w:bCs/>
          <w:sz w:val="28"/>
          <w:szCs w:val="28"/>
          <w:rtl/>
        </w:rPr>
        <w:t>َقَ</w:t>
      </w:r>
      <w:r w:rsidR="00124A95" w:rsidRPr="00351B70">
        <w:rPr>
          <w:rFonts w:hint="cs"/>
          <w:b/>
          <w:bCs/>
          <w:sz w:val="28"/>
          <w:szCs w:val="28"/>
          <w:rtl/>
        </w:rPr>
        <w:t>ال</w:t>
      </w:r>
      <w:r w:rsidR="000E0AC4" w:rsidRPr="00351B70">
        <w:rPr>
          <w:rFonts w:hint="cs"/>
          <w:b/>
          <w:bCs/>
          <w:sz w:val="28"/>
          <w:szCs w:val="28"/>
          <w:rtl/>
        </w:rPr>
        <w:t>َ</w:t>
      </w:r>
      <w:r w:rsidR="00124A95" w:rsidRPr="00351B70">
        <w:rPr>
          <w:rFonts w:hint="cs"/>
          <w:b/>
          <w:bCs/>
          <w:sz w:val="28"/>
          <w:szCs w:val="28"/>
          <w:rtl/>
        </w:rPr>
        <w:t>:</w:t>
      </w:r>
      <w:r w:rsidR="00482611" w:rsidRPr="00351B70">
        <w:rPr>
          <w:b/>
          <w:bCs/>
          <w:sz w:val="28"/>
          <w:szCs w:val="28"/>
          <w:rtl/>
        </w:rPr>
        <w:t xml:space="preserve"> اقْضُوا اللَّهَ</w:t>
      </w:r>
      <w:r w:rsidR="000E0AC4" w:rsidRPr="00351B70">
        <w:rPr>
          <w:rFonts w:hint="cs"/>
          <w:b/>
          <w:bCs/>
          <w:sz w:val="28"/>
          <w:szCs w:val="28"/>
          <w:rtl/>
        </w:rPr>
        <w:t xml:space="preserve"> الَّذِي لَهُ</w:t>
      </w:r>
      <w:r w:rsidR="00EB3163" w:rsidRPr="00351B70">
        <w:rPr>
          <w:rFonts w:hint="cs"/>
          <w:b/>
          <w:bCs/>
          <w:sz w:val="28"/>
          <w:szCs w:val="28"/>
          <w:rtl/>
        </w:rPr>
        <w:t>،</w:t>
      </w:r>
      <w:r w:rsidR="00482611" w:rsidRPr="00351B70">
        <w:rPr>
          <w:b/>
          <w:bCs/>
          <w:sz w:val="28"/>
          <w:szCs w:val="28"/>
          <w:rtl/>
        </w:rPr>
        <w:t xml:space="preserve"> فَ</w:t>
      </w:r>
      <w:r w:rsidR="00E32F0F" w:rsidRPr="00351B70">
        <w:rPr>
          <w:rFonts w:hint="cs"/>
          <w:b/>
          <w:bCs/>
          <w:sz w:val="28"/>
          <w:szCs w:val="28"/>
          <w:rtl/>
        </w:rPr>
        <w:t xml:space="preserve">إِنَّ </w:t>
      </w:r>
      <w:r w:rsidR="00482611" w:rsidRPr="00351B70">
        <w:rPr>
          <w:b/>
          <w:bCs/>
          <w:sz w:val="28"/>
          <w:szCs w:val="28"/>
          <w:rtl/>
        </w:rPr>
        <w:t>اللَّهُ أَحَقُّ بِالْوَفَاءِ</w:t>
      </w:r>
      <w:r w:rsidR="00506BDF" w:rsidRPr="00351B70">
        <w:rPr>
          <w:rFonts w:hint="cs"/>
          <w:sz w:val="32"/>
          <w:rtl/>
        </w:rPr>
        <w:t>»</w:t>
      </w:r>
      <w:r w:rsidRPr="00351B70">
        <w:rPr>
          <w:sz w:val="32"/>
          <w:rtl/>
        </w:rPr>
        <w:t xml:space="preserve"> وروى الدارقطني عن ابن عباس قال: «</w:t>
      </w:r>
      <w:r w:rsidRPr="00351B70">
        <w:rPr>
          <w:b/>
          <w:bCs/>
          <w:sz w:val="28"/>
          <w:szCs w:val="28"/>
          <w:rtl/>
        </w:rPr>
        <w:t>أ</w:t>
      </w:r>
      <w:r w:rsidR="000F071C" w:rsidRPr="00351B70">
        <w:rPr>
          <w:rFonts w:hint="cs"/>
          <w:b/>
          <w:bCs/>
          <w:sz w:val="28"/>
          <w:szCs w:val="28"/>
          <w:rtl/>
        </w:rPr>
        <w:t>َ</w:t>
      </w:r>
      <w:r w:rsidRPr="00351B70">
        <w:rPr>
          <w:b/>
          <w:bCs/>
          <w:sz w:val="28"/>
          <w:szCs w:val="28"/>
          <w:rtl/>
        </w:rPr>
        <w:t>ت</w:t>
      </w:r>
      <w:r w:rsidR="000F071C" w:rsidRPr="00351B70">
        <w:rPr>
          <w:rFonts w:hint="cs"/>
          <w:b/>
          <w:bCs/>
          <w:sz w:val="28"/>
          <w:szCs w:val="28"/>
          <w:rtl/>
        </w:rPr>
        <w:t>َ</w:t>
      </w:r>
      <w:r w:rsidRPr="00351B70">
        <w:rPr>
          <w:b/>
          <w:bCs/>
          <w:sz w:val="28"/>
          <w:szCs w:val="28"/>
          <w:rtl/>
        </w:rPr>
        <w:t>ى الن</w:t>
      </w:r>
      <w:r w:rsidR="000F071C" w:rsidRPr="00351B70">
        <w:rPr>
          <w:rFonts w:hint="cs"/>
          <w:b/>
          <w:bCs/>
          <w:sz w:val="28"/>
          <w:szCs w:val="28"/>
          <w:rtl/>
        </w:rPr>
        <w:t>َّ</w:t>
      </w:r>
      <w:r w:rsidRPr="00351B70">
        <w:rPr>
          <w:b/>
          <w:bCs/>
          <w:sz w:val="28"/>
          <w:szCs w:val="28"/>
          <w:rtl/>
        </w:rPr>
        <w:t>ب</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 xml:space="preserve"> </w:t>
      </w:r>
      <w:r w:rsidR="00AB34A4" w:rsidRPr="00351B70">
        <w:rPr>
          <w:rFonts w:hint="cs"/>
          <w:position w:val="-4"/>
          <w:sz w:val="42"/>
          <w:szCs w:val="42"/>
        </w:rPr>
        <w:sym w:font="AGA Arabesque" w:char="F072"/>
      </w:r>
      <w:r w:rsidRPr="00351B70">
        <w:rPr>
          <w:b/>
          <w:bCs/>
          <w:sz w:val="28"/>
          <w:szCs w:val="28"/>
          <w:rtl/>
        </w:rPr>
        <w:t xml:space="preserve"> ر</w:t>
      </w:r>
      <w:r w:rsidR="000F071C" w:rsidRPr="00351B70">
        <w:rPr>
          <w:rFonts w:hint="cs"/>
          <w:b/>
          <w:bCs/>
          <w:sz w:val="28"/>
          <w:szCs w:val="28"/>
          <w:rtl/>
        </w:rPr>
        <w:t>َ</w:t>
      </w:r>
      <w:r w:rsidRPr="00351B70">
        <w:rPr>
          <w:b/>
          <w:bCs/>
          <w:sz w:val="28"/>
          <w:szCs w:val="28"/>
          <w:rtl/>
        </w:rPr>
        <w:t>ج</w:t>
      </w:r>
      <w:r w:rsidR="000F071C" w:rsidRPr="00351B70">
        <w:rPr>
          <w:rFonts w:hint="cs"/>
          <w:b/>
          <w:bCs/>
          <w:sz w:val="28"/>
          <w:szCs w:val="28"/>
          <w:rtl/>
        </w:rPr>
        <w:t>ُ</w:t>
      </w:r>
      <w:r w:rsidRPr="00351B70">
        <w:rPr>
          <w:b/>
          <w:bCs/>
          <w:sz w:val="28"/>
          <w:szCs w:val="28"/>
          <w:rtl/>
        </w:rPr>
        <w:t>ل</w:t>
      </w:r>
      <w:r w:rsidR="000F071C" w:rsidRPr="00351B70">
        <w:rPr>
          <w:rFonts w:hint="cs"/>
          <w:b/>
          <w:bCs/>
          <w:sz w:val="28"/>
          <w:szCs w:val="28"/>
          <w:rtl/>
        </w:rPr>
        <w:t>ٌ</w:t>
      </w:r>
      <w:r w:rsidR="001D4EEF" w:rsidRPr="00351B70">
        <w:rPr>
          <w:rFonts w:hint="cs"/>
          <w:b/>
          <w:bCs/>
          <w:sz w:val="28"/>
          <w:szCs w:val="28"/>
          <w:rtl/>
          <w:lang w:bidi="ar-LB"/>
        </w:rPr>
        <w:t>،</w:t>
      </w:r>
      <w:r w:rsidRPr="00351B70">
        <w:rPr>
          <w:b/>
          <w:bCs/>
          <w:sz w:val="28"/>
          <w:szCs w:val="28"/>
          <w:rtl/>
        </w:rPr>
        <w:t xml:space="preserve"> ف</w:t>
      </w:r>
      <w:r w:rsidR="000F071C" w:rsidRPr="00351B70">
        <w:rPr>
          <w:rFonts w:hint="cs"/>
          <w:b/>
          <w:bCs/>
          <w:sz w:val="28"/>
          <w:szCs w:val="28"/>
          <w:rtl/>
        </w:rPr>
        <w:t>َ</w:t>
      </w:r>
      <w:r w:rsidRPr="00351B70">
        <w:rPr>
          <w:b/>
          <w:bCs/>
          <w:sz w:val="28"/>
          <w:szCs w:val="28"/>
          <w:rtl/>
        </w:rPr>
        <w:t>ق</w:t>
      </w:r>
      <w:r w:rsidR="000F071C" w:rsidRPr="00351B70">
        <w:rPr>
          <w:rFonts w:hint="cs"/>
          <w:b/>
          <w:bCs/>
          <w:sz w:val="28"/>
          <w:szCs w:val="28"/>
          <w:rtl/>
        </w:rPr>
        <w:t>َ</w:t>
      </w:r>
      <w:r w:rsidRPr="00351B70">
        <w:rPr>
          <w:b/>
          <w:bCs/>
          <w:sz w:val="28"/>
          <w:szCs w:val="28"/>
          <w:rtl/>
        </w:rPr>
        <w:t>ال</w:t>
      </w:r>
      <w:r w:rsidR="000F071C" w:rsidRPr="00351B70">
        <w:rPr>
          <w:rFonts w:hint="cs"/>
          <w:b/>
          <w:bCs/>
          <w:sz w:val="28"/>
          <w:szCs w:val="28"/>
          <w:rtl/>
        </w:rPr>
        <w:t>َ</w:t>
      </w:r>
      <w:r w:rsidR="007A1D66" w:rsidRPr="00351B70">
        <w:rPr>
          <w:rFonts w:hint="cs"/>
          <w:b/>
          <w:bCs/>
          <w:sz w:val="28"/>
          <w:szCs w:val="28"/>
          <w:rtl/>
        </w:rPr>
        <w:t xml:space="preserve"> ل</w:t>
      </w:r>
      <w:r w:rsidR="000F071C" w:rsidRPr="00351B70">
        <w:rPr>
          <w:rFonts w:hint="cs"/>
          <w:b/>
          <w:bCs/>
          <w:sz w:val="28"/>
          <w:szCs w:val="28"/>
          <w:rtl/>
        </w:rPr>
        <w:t>َ</w:t>
      </w:r>
      <w:r w:rsidR="007A1D66" w:rsidRPr="00351B70">
        <w:rPr>
          <w:rFonts w:hint="cs"/>
          <w:b/>
          <w:bCs/>
          <w:sz w:val="28"/>
          <w:szCs w:val="28"/>
          <w:rtl/>
        </w:rPr>
        <w:t>ه</w:t>
      </w:r>
      <w:r w:rsidR="000F071C" w:rsidRPr="00351B70">
        <w:rPr>
          <w:rFonts w:hint="cs"/>
          <w:b/>
          <w:bCs/>
          <w:sz w:val="28"/>
          <w:szCs w:val="28"/>
          <w:rtl/>
        </w:rPr>
        <w:t>ُ</w:t>
      </w:r>
      <w:r w:rsidRPr="00351B70">
        <w:rPr>
          <w:b/>
          <w:bCs/>
          <w:sz w:val="28"/>
          <w:szCs w:val="28"/>
          <w:rtl/>
        </w:rPr>
        <w:t>: إ</w:t>
      </w:r>
      <w:r w:rsidR="000F071C" w:rsidRPr="00351B70">
        <w:rPr>
          <w:rFonts w:hint="cs"/>
          <w:b/>
          <w:bCs/>
          <w:sz w:val="28"/>
          <w:szCs w:val="28"/>
          <w:rtl/>
        </w:rPr>
        <w:t>َ</w:t>
      </w:r>
      <w:r w:rsidRPr="00351B70">
        <w:rPr>
          <w:b/>
          <w:bCs/>
          <w:sz w:val="28"/>
          <w:szCs w:val="28"/>
          <w:rtl/>
        </w:rPr>
        <w:t>ن</w:t>
      </w:r>
      <w:r w:rsidR="000F071C" w:rsidRPr="00351B70">
        <w:rPr>
          <w:rFonts w:hint="cs"/>
          <w:b/>
          <w:bCs/>
          <w:sz w:val="28"/>
          <w:szCs w:val="28"/>
          <w:rtl/>
        </w:rPr>
        <w:t>َّ</w:t>
      </w:r>
      <w:r w:rsidRPr="00351B70">
        <w:rPr>
          <w:b/>
          <w:bCs/>
          <w:sz w:val="28"/>
          <w:szCs w:val="28"/>
          <w:rtl/>
        </w:rPr>
        <w:t xml:space="preserve"> أ</w:t>
      </w:r>
      <w:r w:rsidR="000F071C" w:rsidRPr="00351B70">
        <w:rPr>
          <w:rFonts w:hint="cs"/>
          <w:b/>
          <w:bCs/>
          <w:sz w:val="28"/>
          <w:szCs w:val="28"/>
          <w:rtl/>
        </w:rPr>
        <w:t>َ</w:t>
      </w:r>
      <w:r w:rsidRPr="00351B70">
        <w:rPr>
          <w:b/>
          <w:bCs/>
          <w:sz w:val="28"/>
          <w:szCs w:val="28"/>
          <w:rtl/>
        </w:rPr>
        <w:t>ب</w:t>
      </w:r>
      <w:r w:rsidR="000F071C" w:rsidRPr="00351B70">
        <w:rPr>
          <w:rFonts w:hint="cs"/>
          <w:b/>
          <w:bCs/>
          <w:sz w:val="28"/>
          <w:szCs w:val="28"/>
          <w:rtl/>
        </w:rPr>
        <w:t>ِ</w:t>
      </w:r>
      <w:r w:rsidRPr="00351B70">
        <w:rPr>
          <w:b/>
          <w:bCs/>
          <w:sz w:val="28"/>
          <w:szCs w:val="28"/>
          <w:rtl/>
        </w:rPr>
        <w:t>ي م</w:t>
      </w:r>
      <w:r w:rsidR="000F071C" w:rsidRPr="00351B70">
        <w:rPr>
          <w:rFonts w:hint="cs"/>
          <w:b/>
          <w:bCs/>
          <w:sz w:val="28"/>
          <w:szCs w:val="28"/>
          <w:rtl/>
        </w:rPr>
        <w:t>َ</w:t>
      </w:r>
      <w:r w:rsidRPr="00351B70">
        <w:rPr>
          <w:b/>
          <w:bCs/>
          <w:sz w:val="28"/>
          <w:szCs w:val="28"/>
          <w:rtl/>
        </w:rPr>
        <w:t>ات</w:t>
      </w:r>
      <w:r w:rsidR="000F071C" w:rsidRPr="00351B70">
        <w:rPr>
          <w:rFonts w:hint="cs"/>
          <w:b/>
          <w:bCs/>
          <w:sz w:val="28"/>
          <w:szCs w:val="28"/>
          <w:rtl/>
        </w:rPr>
        <w:t>َ</w:t>
      </w:r>
      <w:r w:rsidR="001D4EEF" w:rsidRPr="00351B70">
        <w:rPr>
          <w:rFonts w:hint="cs"/>
          <w:b/>
          <w:bCs/>
          <w:sz w:val="28"/>
          <w:szCs w:val="28"/>
          <w:rtl/>
          <w:lang w:bidi="ar-LB"/>
        </w:rPr>
        <w:t>،</w:t>
      </w:r>
      <w:r w:rsidRPr="00351B70">
        <w:rPr>
          <w:b/>
          <w:bCs/>
          <w:sz w:val="28"/>
          <w:szCs w:val="28"/>
          <w:rtl/>
        </w:rPr>
        <w:t xml:space="preserve"> و</w:t>
      </w:r>
      <w:r w:rsidR="000F071C" w:rsidRPr="00351B70">
        <w:rPr>
          <w:rFonts w:hint="cs"/>
          <w:b/>
          <w:bCs/>
          <w:sz w:val="28"/>
          <w:szCs w:val="28"/>
          <w:rtl/>
        </w:rPr>
        <w:t>َ</w:t>
      </w:r>
      <w:r w:rsidRPr="00351B70">
        <w:rPr>
          <w:b/>
          <w:bCs/>
          <w:sz w:val="28"/>
          <w:szCs w:val="28"/>
          <w:rtl/>
        </w:rPr>
        <w:t>ع</w:t>
      </w:r>
      <w:r w:rsidR="000F071C" w:rsidRPr="00351B70">
        <w:rPr>
          <w:rFonts w:hint="cs"/>
          <w:b/>
          <w:bCs/>
          <w:sz w:val="28"/>
          <w:szCs w:val="28"/>
          <w:rtl/>
        </w:rPr>
        <w:t>َ</w:t>
      </w:r>
      <w:r w:rsidRPr="00351B70">
        <w:rPr>
          <w:b/>
          <w:bCs/>
          <w:sz w:val="28"/>
          <w:szCs w:val="28"/>
          <w:rtl/>
        </w:rPr>
        <w:t>ل</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ه</w:t>
      </w:r>
      <w:r w:rsidR="000F071C" w:rsidRPr="00351B70">
        <w:rPr>
          <w:rFonts w:hint="cs"/>
          <w:b/>
          <w:bCs/>
          <w:sz w:val="28"/>
          <w:szCs w:val="28"/>
          <w:rtl/>
        </w:rPr>
        <w:t>ِ</w:t>
      </w:r>
      <w:r w:rsidRPr="00351B70">
        <w:rPr>
          <w:b/>
          <w:bCs/>
          <w:sz w:val="28"/>
          <w:szCs w:val="28"/>
          <w:rtl/>
        </w:rPr>
        <w:t xml:space="preserve"> ح</w:t>
      </w:r>
      <w:r w:rsidR="000F071C" w:rsidRPr="00351B70">
        <w:rPr>
          <w:rFonts w:hint="cs"/>
          <w:b/>
          <w:bCs/>
          <w:sz w:val="28"/>
          <w:szCs w:val="28"/>
          <w:rtl/>
        </w:rPr>
        <w:t>ِ</w:t>
      </w:r>
      <w:r w:rsidRPr="00351B70">
        <w:rPr>
          <w:b/>
          <w:bCs/>
          <w:sz w:val="28"/>
          <w:szCs w:val="28"/>
          <w:rtl/>
        </w:rPr>
        <w:t>ج</w:t>
      </w:r>
      <w:r w:rsidR="000F071C" w:rsidRPr="00351B70">
        <w:rPr>
          <w:rFonts w:hint="cs"/>
          <w:b/>
          <w:bCs/>
          <w:sz w:val="28"/>
          <w:szCs w:val="28"/>
          <w:rtl/>
        </w:rPr>
        <w:t>َّ</w:t>
      </w:r>
      <w:r w:rsidR="007A1D66" w:rsidRPr="00351B70">
        <w:rPr>
          <w:rFonts w:hint="cs"/>
          <w:b/>
          <w:bCs/>
          <w:sz w:val="28"/>
          <w:szCs w:val="28"/>
          <w:rtl/>
        </w:rPr>
        <w:t>ة</w:t>
      </w:r>
      <w:r w:rsidR="000F071C" w:rsidRPr="00351B70">
        <w:rPr>
          <w:rFonts w:hint="cs"/>
          <w:b/>
          <w:bCs/>
          <w:sz w:val="28"/>
          <w:szCs w:val="28"/>
          <w:rtl/>
        </w:rPr>
        <w:t>ُ</w:t>
      </w:r>
      <w:r w:rsidRPr="00351B70">
        <w:rPr>
          <w:b/>
          <w:bCs/>
          <w:sz w:val="28"/>
          <w:szCs w:val="28"/>
          <w:rtl/>
        </w:rPr>
        <w:t xml:space="preserve"> الإ</w:t>
      </w:r>
      <w:r w:rsidR="000F071C" w:rsidRPr="00351B70">
        <w:rPr>
          <w:rFonts w:hint="cs"/>
          <w:b/>
          <w:bCs/>
          <w:sz w:val="28"/>
          <w:szCs w:val="28"/>
          <w:rtl/>
        </w:rPr>
        <w:t>ِ</w:t>
      </w:r>
      <w:r w:rsidRPr="00351B70">
        <w:rPr>
          <w:b/>
          <w:bCs/>
          <w:sz w:val="28"/>
          <w:szCs w:val="28"/>
          <w:rtl/>
        </w:rPr>
        <w:t>س</w:t>
      </w:r>
      <w:r w:rsidR="000F071C" w:rsidRPr="00351B70">
        <w:rPr>
          <w:rFonts w:hint="cs"/>
          <w:b/>
          <w:bCs/>
          <w:sz w:val="28"/>
          <w:szCs w:val="28"/>
          <w:rtl/>
        </w:rPr>
        <w:t>ْ</w:t>
      </w:r>
      <w:r w:rsidRPr="00351B70">
        <w:rPr>
          <w:b/>
          <w:bCs/>
          <w:sz w:val="28"/>
          <w:szCs w:val="28"/>
          <w:rtl/>
        </w:rPr>
        <w:t>لا</w:t>
      </w:r>
      <w:r w:rsidR="000F071C" w:rsidRPr="00351B70">
        <w:rPr>
          <w:rFonts w:hint="cs"/>
          <w:b/>
          <w:bCs/>
          <w:sz w:val="28"/>
          <w:szCs w:val="28"/>
          <w:rtl/>
        </w:rPr>
        <w:t>َ</w:t>
      </w:r>
      <w:r w:rsidRPr="00351B70">
        <w:rPr>
          <w:b/>
          <w:bCs/>
          <w:sz w:val="28"/>
          <w:szCs w:val="28"/>
          <w:rtl/>
        </w:rPr>
        <w:t>م</w:t>
      </w:r>
      <w:r w:rsidR="000F071C" w:rsidRPr="00351B70">
        <w:rPr>
          <w:rFonts w:hint="cs"/>
          <w:b/>
          <w:bCs/>
          <w:sz w:val="28"/>
          <w:szCs w:val="28"/>
          <w:rtl/>
        </w:rPr>
        <w:t>ِ</w:t>
      </w:r>
      <w:r w:rsidR="007A1D66" w:rsidRPr="00351B70">
        <w:rPr>
          <w:b/>
          <w:bCs/>
          <w:sz w:val="28"/>
          <w:szCs w:val="28"/>
          <w:rtl/>
        </w:rPr>
        <w:t>،</w:t>
      </w:r>
      <w:r w:rsidRPr="00351B70">
        <w:rPr>
          <w:b/>
          <w:bCs/>
          <w:sz w:val="28"/>
          <w:szCs w:val="28"/>
          <w:rtl/>
        </w:rPr>
        <w:t xml:space="preserve"> أ</w:t>
      </w:r>
      <w:r w:rsidR="000F071C" w:rsidRPr="00351B70">
        <w:rPr>
          <w:rFonts w:hint="cs"/>
          <w:b/>
          <w:bCs/>
          <w:sz w:val="28"/>
          <w:szCs w:val="28"/>
          <w:rtl/>
        </w:rPr>
        <w:t>َ</w:t>
      </w:r>
      <w:r w:rsidRPr="00351B70">
        <w:rPr>
          <w:b/>
          <w:bCs/>
          <w:sz w:val="28"/>
          <w:szCs w:val="28"/>
          <w:rtl/>
        </w:rPr>
        <w:t>ف</w:t>
      </w:r>
      <w:r w:rsidR="000F071C" w:rsidRPr="00351B70">
        <w:rPr>
          <w:rFonts w:hint="cs"/>
          <w:b/>
          <w:bCs/>
          <w:sz w:val="28"/>
          <w:szCs w:val="28"/>
          <w:rtl/>
        </w:rPr>
        <w:t>َ</w:t>
      </w:r>
      <w:r w:rsidRPr="00351B70">
        <w:rPr>
          <w:b/>
          <w:bCs/>
          <w:sz w:val="28"/>
          <w:szCs w:val="28"/>
          <w:rtl/>
        </w:rPr>
        <w:t>أ</w:t>
      </w:r>
      <w:r w:rsidR="000F071C" w:rsidRPr="00351B70">
        <w:rPr>
          <w:rFonts w:hint="cs"/>
          <w:b/>
          <w:bCs/>
          <w:sz w:val="28"/>
          <w:szCs w:val="28"/>
          <w:rtl/>
        </w:rPr>
        <w:t>َ</w:t>
      </w:r>
      <w:r w:rsidRPr="00351B70">
        <w:rPr>
          <w:b/>
          <w:bCs/>
          <w:sz w:val="28"/>
          <w:szCs w:val="28"/>
          <w:rtl/>
        </w:rPr>
        <w:t>ح</w:t>
      </w:r>
      <w:r w:rsidR="000F071C" w:rsidRPr="00351B70">
        <w:rPr>
          <w:rFonts w:hint="cs"/>
          <w:b/>
          <w:bCs/>
          <w:sz w:val="28"/>
          <w:szCs w:val="28"/>
          <w:rtl/>
        </w:rPr>
        <w:t>ُ</w:t>
      </w:r>
      <w:r w:rsidRPr="00351B70">
        <w:rPr>
          <w:b/>
          <w:bCs/>
          <w:sz w:val="28"/>
          <w:szCs w:val="28"/>
          <w:rtl/>
        </w:rPr>
        <w:t>ج</w:t>
      </w:r>
      <w:r w:rsidR="000F071C" w:rsidRPr="00351B70">
        <w:rPr>
          <w:rFonts w:hint="cs"/>
          <w:b/>
          <w:bCs/>
          <w:sz w:val="28"/>
          <w:szCs w:val="28"/>
          <w:rtl/>
        </w:rPr>
        <w:t>ُّ</w:t>
      </w:r>
      <w:r w:rsidRPr="00351B70">
        <w:rPr>
          <w:b/>
          <w:bCs/>
          <w:sz w:val="28"/>
          <w:szCs w:val="28"/>
          <w:rtl/>
        </w:rPr>
        <w:t xml:space="preserve"> ع</w:t>
      </w:r>
      <w:r w:rsidR="000F071C" w:rsidRPr="00351B70">
        <w:rPr>
          <w:rFonts w:hint="cs"/>
          <w:b/>
          <w:bCs/>
          <w:sz w:val="28"/>
          <w:szCs w:val="28"/>
          <w:rtl/>
        </w:rPr>
        <w:t>َ</w:t>
      </w:r>
      <w:r w:rsidRPr="00351B70">
        <w:rPr>
          <w:b/>
          <w:bCs/>
          <w:sz w:val="28"/>
          <w:szCs w:val="28"/>
          <w:rtl/>
        </w:rPr>
        <w:t>ن</w:t>
      </w:r>
      <w:r w:rsidR="000F071C" w:rsidRPr="00351B70">
        <w:rPr>
          <w:rFonts w:hint="cs"/>
          <w:b/>
          <w:bCs/>
          <w:sz w:val="28"/>
          <w:szCs w:val="28"/>
          <w:rtl/>
        </w:rPr>
        <w:t>ْ</w:t>
      </w:r>
      <w:r w:rsidRPr="00351B70">
        <w:rPr>
          <w:b/>
          <w:bCs/>
          <w:sz w:val="28"/>
          <w:szCs w:val="28"/>
          <w:rtl/>
        </w:rPr>
        <w:t>ه</w:t>
      </w:r>
      <w:r w:rsidR="000F071C" w:rsidRPr="00351B70">
        <w:rPr>
          <w:rFonts w:hint="cs"/>
          <w:b/>
          <w:bCs/>
          <w:sz w:val="28"/>
          <w:szCs w:val="28"/>
          <w:rtl/>
        </w:rPr>
        <w:t>ُ</w:t>
      </w:r>
      <w:r w:rsidR="00681462" w:rsidRPr="00351B70">
        <w:rPr>
          <w:b/>
          <w:bCs/>
          <w:spacing w:val="30"/>
          <w:sz w:val="28"/>
          <w:szCs w:val="28"/>
          <w:rtl/>
        </w:rPr>
        <w:t>؟</w:t>
      </w:r>
      <w:r w:rsidRPr="00351B70">
        <w:rPr>
          <w:b/>
          <w:bCs/>
          <w:sz w:val="28"/>
          <w:szCs w:val="28"/>
          <w:rtl/>
        </w:rPr>
        <w:t xml:space="preserve"> ق</w:t>
      </w:r>
      <w:r w:rsidR="000F071C" w:rsidRPr="00351B70">
        <w:rPr>
          <w:rFonts w:hint="cs"/>
          <w:b/>
          <w:bCs/>
          <w:sz w:val="28"/>
          <w:szCs w:val="28"/>
          <w:rtl/>
        </w:rPr>
        <w:t>َ</w:t>
      </w:r>
      <w:r w:rsidRPr="00351B70">
        <w:rPr>
          <w:b/>
          <w:bCs/>
          <w:sz w:val="28"/>
          <w:szCs w:val="28"/>
          <w:rtl/>
        </w:rPr>
        <w:t>ال</w:t>
      </w:r>
      <w:r w:rsidR="000F071C" w:rsidRPr="00351B70">
        <w:rPr>
          <w:rFonts w:hint="cs"/>
          <w:b/>
          <w:bCs/>
          <w:sz w:val="28"/>
          <w:szCs w:val="28"/>
          <w:rtl/>
        </w:rPr>
        <w:t>َ</w:t>
      </w:r>
      <w:r w:rsidRPr="00351B70">
        <w:rPr>
          <w:b/>
          <w:bCs/>
          <w:sz w:val="28"/>
          <w:szCs w:val="28"/>
          <w:rtl/>
        </w:rPr>
        <w:t>: أ</w:t>
      </w:r>
      <w:r w:rsidR="000F071C" w:rsidRPr="00351B70">
        <w:rPr>
          <w:rFonts w:hint="cs"/>
          <w:b/>
          <w:bCs/>
          <w:sz w:val="28"/>
          <w:szCs w:val="28"/>
          <w:rtl/>
        </w:rPr>
        <w:t>َ</w:t>
      </w:r>
      <w:r w:rsidRPr="00351B70">
        <w:rPr>
          <w:b/>
          <w:bCs/>
          <w:sz w:val="28"/>
          <w:szCs w:val="28"/>
          <w:rtl/>
        </w:rPr>
        <w:t>ر</w:t>
      </w:r>
      <w:r w:rsidR="000F071C" w:rsidRPr="00351B70">
        <w:rPr>
          <w:rFonts w:hint="cs"/>
          <w:b/>
          <w:bCs/>
          <w:sz w:val="28"/>
          <w:szCs w:val="28"/>
          <w:rtl/>
        </w:rPr>
        <w:t>َ</w:t>
      </w:r>
      <w:r w:rsidRPr="00351B70">
        <w:rPr>
          <w:b/>
          <w:bCs/>
          <w:sz w:val="28"/>
          <w:szCs w:val="28"/>
          <w:rtl/>
        </w:rPr>
        <w:t>أ</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ت</w:t>
      </w:r>
      <w:r w:rsidR="000F071C" w:rsidRPr="00351B70">
        <w:rPr>
          <w:rFonts w:hint="cs"/>
          <w:b/>
          <w:bCs/>
          <w:sz w:val="28"/>
          <w:szCs w:val="28"/>
          <w:rtl/>
        </w:rPr>
        <w:t>َ</w:t>
      </w:r>
      <w:r w:rsidRPr="00351B70">
        <w:rPr>
          <w:b/>
          <w:bCs/>
          <w:sz w:val="28"/>
          <w:szCs w:val="28"/>
          <w:rtl/>
        </w:rPr>
        <w:t xml:space="preserve"> ل</w:t>
      </w:r>
      <w:r w:rsidR="000F071C" w:rsidRPr="00351B70">
        <w:rPr>
          <w:rFonts w:hint="cs"/>
          <w:b/>
          <w:bCs/>
          <w:sz w:val="28"/>
          <w:szCs w:val="28"/>
          <w:rtl/>
        </w:rPr>
        <w:t>َ</w:t>
      </w:r>
      <w:r w:rsidRPr="00351B70">
        <w:rPr>
          <w:b/>
          <w:bCs/>
          <w:sz w:val="28"/>
          <w:szCs w:val="28"/>
          <w:rtl/>
        </w:rPr>
        <w:t>و</w:t>
      </w:r>
      <w:r w:rsidR="000F071C" w:rsidRPr="00351B70">
        <w:rPr>
          <w:rFonts w:hint="cs"/>
          <w:b/>
          <w:bCs/>
          <w:sz w:val="28"/>
          <w:szCs w:val="28"/>
          <w:rtl/>
        </w:rPr>
        <w:t>ْ</w:t>
      </w:r>
      <w:r w:rsidRPr="00351B70">
        <w:rPr>
          <w:b/>
          <w:bCs/>
          <w:sz w:val="28"/>
          <w:szCs w:val="28"/>
          <w:rtl/>
        </w:rPr>
        <w:t xml:space="preserve"> أ</w:t>
      </w:r>
      <w:r w:rsidR="000F071C" w:rsidRPr="00351B70">
        <w:rPr>
          <w:rFonts w:hint="cs"/>
          <w:b/>
          <w:bCs/>
          <w:sz w:val="28"/>
          <w:szCs w:val="28"/>
          <w:rtl/>
        </w:rPr>
        <w:t>َ</w:t>
      </w:r>
      <w:r w:rsidRPr="00351B70">
        <w:rPr>
          <w:b/>
          <w:bCs/>
          <w:sz w:val="28"/>
          <w:szCs w:val="28"/>
          <w:rtl/>
        </w:rPr>
        <w:t>ن</w:t>
      </w:r>
      <w:r w:rsidR="000F071C" w:rsidRPr="00351B70">
        <w:rPr>
          <w:rFonts w:hint="cs"/>
          <w:b/>
          <w:bCs/>
          <w:sz w:val="28"/>
          <w:szCs w:val="28"/>
          <w:rtl/>
        </w:rPr>
        <w:t>َّ</w:t>
      </w:r>
      <w:r w:rsidRPr="00351B70">
        <w:rPr>
          <w:b/>
          <w:bCs/>
          <w:sz w:val="28"/>
          <w:szCs w:val="28"/>
          <w:rtl/>
        </w:rPr>
        <w:t xml:space="preserve"> أ</w:t>
      </w:r>
      <w:r w:rsidR="000F071C" w:rsidRPr="00351B70">
        <w:rPr>
          <w:rFonts w:hint="cs"/>
          <w:b/>
          <w:bCs/>
          <w:sz w:val="28"/>
          <w:szCs w:val="28"/>
          <w:rtl/>
        </w:rPr>
        <w:t>َ</w:t>
      </w:r>
      <w:r w:rsidRPr="00351B70">
        <w:rPr>
          <w:b/>
          <w:bCs/>
          <w:sz w:val="28"/>
          <w:szCs w:val="28"/>
          <w:rtl/>
        </w:rPr>
        <w:t>ب</w:t>
      </w:r>
      <w:r w:rsidR="000F071C" w:rsidRPr="00351B70">
        <w:rPr>
          <w:rFonts w:hint="cs"/>
          <w:b/>
          <w:bCs/>
          <w:sz w:val="28"/>
          <w:szCs w:val="28"/>
          <w:rtl/>
        </w:rPr>
        <w:t>َ</w:t>
      </w:r>
      <w:r w:rsidRPr="00351B70">
        <w:rPr>
          <w:b/>
          <w:bCs/>
          <w:sz w:val="28"/>
          <w:szCs w:val="28"/>
          <w:rtl/>
        </w:rPr>
        <w:t>اك</w:t>
      </w:r>
      <w:r w:rsidR="000F071C" w:rsidRPr="00351B70">
        <w:rPr>
          <w:rFonts w:hint="cs"/>
          <w:b/>
          <w:bCs/>
          <w:sz w:val="28"/>
          <w:szCs w:val="28"/>
          <w:rtl/>
        </w:rPr>
        <w:t>َ</w:t>
      </w:r>
      <w:r w:rsidRPr="00351B70">
        <w:rPr>
          <w:b/>
          <w:bCs/>
          <w:sz w:val="28"/>
          <w:szCs w:val="28"/>
          <w:rtl/>
        </w:rPr>
        <w:t xml:space="preserve"> ت</w:t>
      </w:r>
      <w:r w:rsidR="000F071C" w:rsidRPr="00351B70">
        <w:rPr>
          <w:rFonts w:hint="cs"/>
          <w:b/>
          <w:bCs/>
          <w:sz w:val="28"/>
          <w:szCs w:val="28"/>
          <w:rtl/>
        </w:rPr>
        <w:t>َ</w:t>
      </w:r>
      <w:r w:rsidRPr="00351B70">
        <w:rPr>
          <w:b/>
          <w:bCs/>
          <w:sz w:val="28"/>
          <w:szCs w:val="28"/>
          <w:rtl/>
        </w:rPr>
        <w:t>ر</w:t>
      </w:r>
      <w:r w:rsidR="000F071C" w:rsidRPr="00351B70">
        <w:rPr>
          <w:rFonts w:hint="cs"/>
          <w:b/>
          <w:bCs/>
          <w:sz w:val="28"/>
          <w:szCs w:val="28"/>
          <w:rtl/>
        </w:rPr>
        <w:t>َ</w:t>
      </w:r>
      <w:r w:rsidRPr="00351B70">
        <w:rPr>
          <w:b/>
          <w:bCs/>
          <w:sz w:val="28"/>
          <w:szCs w:val="28"/>
          <w:rtl/>
        </w:rPr>
        <w:t>ك</w:t>
      </w:r>
      <w:r w:rsidR="000F071C" w:rsidRPr="00351B70">
        <w:rPr>
          <w:rFonts w:hint="cs"/>
          <w:b/>
          <w:bCs/>
          <w:sz w:val="28"/>
          <w:szCs w:val="28"/>
          <w:rtl/>
        </w:rPr>
        <w:t>َ</w:t>
      </w:r>
      <w:r w:rsidRPr="00351B70">
        <w:rPr>
          <w:b/>
          <w:bCs/>
          <w:sz w:val="28"/>
          <w:szCs w:val="28"/>
          <w:rtl/>
        </w:rPr>
        <w:t xml:space="preserve"> د</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ناً ع</w:t>
      </w:r>
      <w:r w:rsidR="000F071C" w:rsidRPr="00351B70">
        <w:rPr>
          <w:rFonts w:hint="cs"/>
          <w:b/>
          <w:bCs/>
          <w:sz w:val="28"/>
          <w:szCs w:val="28"/>
          <w:rtl/>
        </w:rPr>
        <w:t>َ</w:t>
      </w:r>
      <w:r w:rsidRPr="00351B70">
        <w:rPr>
          <w:b/>
          <w:bCs/>
          <w:sz w:val="28"/>
          <w:szCs w:val="28"/>
          <w:rtl/>
        </w:rPr>
        <w:t>ل</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ه</w:t>
      </w:r>
      <w:r w:rsidR="000F071C" w:rsidRPr="00351B70">
        <w:rPr>
          <w:rFonts w:hint="cs"/>
          <w:b/>
          <w:bCs/>
          <w:sz w:val="28"/>
          <w:szCs w:val="28"/>
          <w:rtl/>
        </w:rPr>
        <w:t>ِ</w:t>
      </w:r>
      <w:r w:rsidR="002B3B48" w:rsidRPr="00351B70">
        <w:rPr>
          <w:b/>
          <w:bCs/>
          <w:sz w:val="28"/>
          <w:szCs w:val="28"/>
          <w:rtl/>
        </w:rPr>
        <w:t>،</w:t>
      </w:r>
      <w:r w:rsidRPr="00351B70">
        <w:rPr>
          <w:b/>
          <w:bCs/>
          <w:sz w:val="28"/>
          <w:szCs w:val="28"/>
          <w:rtl/>
        </w:rPr>
        <w:t xml:space="preserve"> أ</w:t>
      </w:r>
      <w:r w:rsidR="000F071C" w:rsidRPr="00351B70">
        <w:rPr>
          <w:rFonts w:hint="cs"/>
          <w:b/>
          <w:bCs/>
          <w:sz w:val="28"/>
          <w:szCs w:val="28"/>
          <w:rtl/>
        </w:rPr>
        <w:t>َ</w:t>
      </w:r>
      <w:r w:rsidRPr="00351B70">
        <w:rPr>
          <w:b/>
          <w:bCs/>
          <w:sz w:val="28"/>
          <w:szCs w:val="28"/>
          <w:rtl/>
        </w:rPr>
        <w:t>ق</w:t>
      </w:r>
      <w:r w:rsidR="000F071C" w:rsidRPr="00351B70">
        <w:rPr>
          <w:rFonts w:hint="cs"/>
          <w:b/>
          <w:bCs/>
          <w:sz w:val="28"/>
          <w:szCs w:val="28"/>
          <w:rtl/>
        </w:rPr>
        <w:t>َ</w:t>
      </w:r>
      <w:r w:rsidRPr="00351B70">
        <w:rPr>
          <w:b/>
          <w:bCs/>
          <w:sz w:val="28"/>
          <w:szCs w:val="28"/>
          <w:rtl/>
        </w:rPr>
        <w:t>ض</w:t>
      </w:r>
      <w:r w:rsidR="000F071C" w:rsidRPr="00351B70">
        <w:rPr>
          <w:rFonts w:hint="cs"/>
          <w:b/>
          <w:bCs/>
          <w:sz w:val="28"/>
          <w:szCs w:val="28"/>
          <w:rtl/>
        </w:rPr>
        <w:t>َ</w:t>
      </w:r>
      <w:r w:rsidRPr="00351B70">
        <w:rPr>
          <w:b/>
          <w:bCs/>
          <w:sz w:val="28"/>
          <w:szCs w:val="28"/>
          <w:rtl/>
        </w:rPr>
        <w:t>ي</w:t>
      </w:r>
      <w:r w:rsidR="000F071C" w:rsidRPr="00351B70">
        <w:rPr>
          <w:rFonts w:hint="cs"/>
          <w:b/>
          <w:bCs/>
          <w:sz w:val="28"/>
          <w:szCs w:val="28"/>
          <w:rtl/>
        </w:rPr>
        <w:t>ْ</w:t>
      </w:r>
      <w:r w:rsidRPr="00351B70">
        <w:rPr>
          <w:b/>
          <w:bCs/>
          <w:sz w:val="28"/>
          <w:szCs w:val="28"/>
          <w:rtl/>
        </w:rPr>
        <w:t>ت</w:t>
      </w:r>
      <w:r w:rsidR="000F071C" w:rsidRPr="00351B70">
        <w:rPr>
          <w:rFonts w:hint="cs"/>
          <w:b/>
          <w:bCs/>
          <w:sz w:val="28"/>
          <w:szCs w:val="28"/>
          <w:rtl/>
        </w:rPr>
        <w:t>َ</w:t>
      </w:r>
      <w:r w:rsidRPr="00351B70">
        <w:rPr>
          <w:b/>
          <w:bCs/>
          <w:sz w:val="28"/>
          <w:szCs w:val="28"/>
          <w:rtl/>
        </w:rPr>
        <w:t>ه</w:t>
      </w:r>
      <w:r w:rsidR="000F071C" w:rsidRPr="00351B70">
        <w:rPr>
          <w:rFonts w:hint="cs"/>
          <w:b/>
          <w:bCs/>
          <w:sz w:val="28"/>
          <w:szCs w:val="28"/>
          <w:rtl/>
        </w:rPr>
        <w:t>ُ</w:t>
      </w:r>
      <w:r w:rsidRPr="00351B70">
        <w:rPr>
          <w:b/>
          <w:bCs/>
          <w:sz w:val="28"/>
          <w:szCs w:val="28"/>
          <w:rtl/>
        </w:rPr>
        <w:t xml:space="preserve"> ع</w:t>
      </w:r>
      <w:r w:rsidR="000F071C" w:rsidRPr="00351B70">
        <w:rPr>
          <w:rFonts w:hint="cs"/>
          <w:b/>
          <w:bCs/>
          <w:sz w:val="28"/>
          <w:szCs w:val="28"/>
          <w:rtl/>
        </w:rPr>
        <w:t>َ</w:t>
      </w:r>
      <w:r w:rsidRPr="00351B70">
        <w:rPr>
          <w:b/>
          <w:bCs/>
          <w:sz w:val="28"/>
          <w:szCs w:val="28"/>
          <w:rtl/>
        </w:rPr>
        <w:t>ن</w:t>
      </w:r>
      <w:r w:rsidR="000F071C" w:rsidRPr="00351B70">
        <w:rPr>
          <w:rFonts w:hint="cs"/>
          <w:b/>
          <w:bCs/>
          <w:sz w:val="28"/>
          <w:szCs w:val="28"/>
          <w:rtl/>
        </w:rPr>
        <w:t>ْ</w:t>
      </w:r>
      <w:r w:rsidRPr="00351B70">
        <w:rPr>
          <w:b/>
          <w:bCs/>
          <w:sz w:val="28"/>
          <w:szCs w:val="28"/>
          <w:rtl/>
        </w:rPr>
        <w:t>ه</w:t>
      </w:r>
      <w:r w:rsidR="000F071C" w:rsidRPr="00351B70">
        <w:rPr>
          <w:rFonts w:hint="cs"/>
          <w:b/>
          <w:bCs/>
          <w:sz w:val="28"/>
          <w:szCs w:val="28"/>
          <w:rtl/>
        </w:rPr>
        <w:t>ُ</w:t>
      </w:r>
      <w:r w:rsidR="00681462" w:rsidRPr="00351B70">
        <w:rPr>
          <w:b/>
          <w:bCs/>
          <w:spacing w:val="30"/>
          <w:sz w:val="28"/>
          <w:szCs w:val="28"/>
          <w:rtl/>
        </w:rPr>
        <w:t>؟</w:t>
      </w:r>
      <w:r w:rsidRPr="00351B70">
        <w:rPr>
          <w:b/>
          <w:bCs/>
          <w:sz w:val="28"/>
          <w:szCs w:val="28"/>
          <w:rtl/>
        </w:rPr>
        <w:t xml:space="preserve"> ق</w:t>
      </w:r>
      <w:r w:rsidR="000F071C" w:rsidRPr="00351B70">
        <w:rPr>
          <w:rFonts w:hint="cs"/>
          <w:b/>
          <w:bCs/>
          <w:sz w:val="28"/>
          <w:szCs w:val="28"/>
          <w:rtl/>
        </w:rPr>
        <w:t>َ</w:t>
      </w:r>
      <w:r w:rsidRPr="00351B70">
        <w:rPr>
          <w:b/>
          <w:bCs/>
          <w:sz w:val="28"/>
          <w:szCs w:val="28"/>
          <w:rtl/>
        </w:rPr>
        <w:t>ال</w:t>
      </w:r>
      <w:r w:rsidR="000F071C" w:rsidRPr="00351B70">
        <w:rPr>
          <w:rFonts w:hint="cs"/>
          <w:b/>
          <w:bCs/>
          <w:sz w:val="28"/>
          <w:szCs w:val="28"/>
          <w:rtl/>
        </w:rPr>
        <w:t>َ</w:t>
      </w:r>
      <w:r w:rsidRPr="00351B70">
        <w:rPr>
          <w:b/>
          <w:bCs/>
          <w:sz w:val="28"/>
          <w:szCs w:val="28"/>
          <w:rtl/>
        </w:rPr>
        <w:t>: ن</w:t>
      </w:r>
      <w:r w:rsidR="000F071C" w:rsidRPr="00351B70">
        <w:rPr>
          <w:rFonts w:hint="cs"/>
          <w:b/>
          <w:bCs/>
          <w:sz w:val="28"/>
          <w:szCs w:val="28"/>
          <w:rtl/>
        </w:rPr>
        <w:t>َ</w:t>
      </w:r>
      <w:r w:rsidRPr="00351B70">
        <w:rPr>
          <w:b/>
          <w:bCs/>
          <w:sz w:val="28"/>
          <w:szCs w:val="28"/>
          <w:rtl/>
        </w:rPr>
        <w:t>ع</w:t>
      </w:r>
      <w:r w:rsidR="000F071C" w:rsidRPr="00351B70">
        <w:rPr>
          <w:rFonts w:hint="cs"/>
          <w:b/>
          <w:bCs/>
          <w:sz w:val="28"/>
          <w:szCs w:val="28"/>
          <w:rtl/>
        </w:rPr>
        <w:t>َ</w:t>
      </w:r>
      <w:r w:rsidRPr="00351B70">
        <w:rPr>
          <w:b/>
          <w:bCs/>
          <w:sz w:val="28"/>
          <w:szCs w:val="28"/>
          <w:rtl/>
        </w:rPr>
        <w:t>م</w:t>
      </w:r>
      <w:r w:rsidR="000F071C" w:rsidRPr="00351B70">
        <w:rPr>
          <w:rFonts w:hint="cs"/>
          <w:b/>
          <w:bCs/>
          <w:sz w:val="28"/>
          <w:szCs w:val="28"/>
          <w:rtl/>
        </w:rPr>
        <w:t>ْ</w:t>
      </w:r>
      <w:r w:rsidR="001D4EEF" w:rsidRPr="00351B70">
        <w:rPr>
          <w:rFonts w:hint="cs"/>
          <w:b/>
          <w:bCs/>
          <w:sz w:val="28"/>
          <w:szCs w:val="28"/>
          <w:rtl/>
          <w:lang w:bidi="ar-LB"/>
        </w:rPr>
        <w:t>،</w:t>
      </w:r>
      <w:r w:rsidRPr="00351B70">
        <w:rPr>
          <w:b/>
          <w:bCs/>
          <w:sz w:val="28"/>
          <w:szCs w:val="28"/>
          <w:rtl/>
        </w:rPr>
        <w:t xml:space="preserve"> ق</w:t>
      </w:r>
      <w:r w:rsidR="000F071C" w:rsidRPr="00351B70">
        <w:rPr>
          <w:rFonts w:hint="cs"/>
          <w:b/>
          <w:bCs/>
          <w:sz w:val="28"/>
          <w:szCs w:val="28"/>
          <w:rtl/>
        </w:rPr>
        <w:t>َ</w:t>
      </w:r>
      <w:r w:rsidRPr="00351B70">
        <w:rPr>
          <w:b/>
          <w:bCs/>
          <w:sz w:val="28"/>
          <w:szCs w:val="28"/>
          <w:rtl/>
        </w:rPr>
        <w:t>ال</w:t>
      </w:r>
      <w:r w:rsidR="000F071C" w:rsidRPr="00351B70">
        <w:rPr>
          <w:rFonts w:hint="cs"/>
          <w:b/>
          <w:bCs/>
          <w:sz w:val="28"/>
          <w:szCs w:val="28"/>
          <w:rtl/>
        </w:rPr>
        <w:t>َ</w:t>
      </w:r>
      <w:r w:rsidRPr="00351B70">
        <w:rPr>
          <w:b/>
          <w:bCs/>
          <w:sz w:val="28"/>
          <w:szCs w:val="28"/>
          <w:rtl/>
        </w:rPr>
        <w:t>: ف</w:t>
      </w:r>
      <w:r w:rsidR="000F071C" w:rsidRPr="00351B70">
        <w:rPr>
          <w:rFonts w:hint="cs"/>
          <w:b/>
          <w:bCs/>
          <w:sz w:val="28"/>
          <w:szCs w:val="28"/>
          <w:rtl/>
        </w:rPr>
        <w:t>َ</w:t>
      </w:r>
      <w:r w:rsidRPr="00351B70">
        <w:rPr>
          <w:b/>
          <w:bCs/>
          <w:sz w:val="28"/>
          <w:szCs w:val="28"/>
          <w:rtl/>
        </w:rPr>
        <w:t>اح</w:t>
      </w:r>
      <w:r w:rsidR="000F071C" w:rsidRPr="00351B70">
        <w:rPr>
          <w:rFonts w:hint="cs"/>
          <w:b/>
          <w:bCs/>
          <w:sz w:val="28"/>
          <w:szCs w:val="28"/>
          <w:rtl/>
        </w:rPr>
        <w:t>ْ</w:t>
      </w:r>
      <w:r w:rsidRPr="00351B70">
        <w:rPr>
          <w:b/>
          <w:bCs/>
          <w:sz w:val="28"/>
          <w:szCs w:val="28"/>
          <w:rtl/>
        </w:rPr>
        <w:t>ج</w:t>
      </w:r>
      <w:r w:rsidR="000F071C" w:rsidRPr="00351B70">
        <w:rPr>
          <w:rFonts w:hint="cs"/>
          <w:b/>
          <w:bCs/>
          <w:sz w:val="28"/>
          <w:szCs w:val="28"/>
          <w:rtl/>
        </w:rPr>
        <w:t>ُ</w:t>
      </w:r>
      <w:r w:rsidRPr="00351B70">
        <w:rPr>
          <w:b/>
          <w:bCs/>
          <w:sz w:val="28"/>
          <w:szCs w:val="28"/>
          <w:rtl/>
        </w:rPr>
        <w:t>ج</w:t>
      </w:r>
      <w:r w:rsidR="000F071C" w:rsidRPr="00351B70">
        <w:rPr>
          <w:rFonts w:hint="cs"/>
          <w:b/>
          <w:bCs/>
          <w:sz w:val="28"/>
          <w:szCs w:val="28"/>
          <w:rtl/>
        </w:rPr>
        <w:t>ْ</w:t>
      </w:r>
      <w:r w:rsidRPr="00351B70">
        <w:rPr>
          <w:b/>
          <w:bCs/>
          <w:sz w:val="28"/>
          <w:szCs w:val="28"/>
          <w:rtl/>
        </w:rPr>
        <w:t xml:space="preserve"> ع</w:t>
      </w:r>
      <w:r w:rsidR="000F071C" w:rsidRPr="00351B70">
        <w:rPr>
          <w:rFonts w:hint="cs"/>
          <w:b/>
          <w:bCs/>
          <w:sz w:val="28"/>
          <w:szCs w:val="28"/>
          <w:rtl/>
        </w:rPr>
        <w:t>َ</w:t>
      </w:r>
      <w:r w:rsidRPr="00351B70">
        <w:rPr>
          <w:b/>
          <w:bCs/>
          <w:sz w:val="28"/>
          <w:szCs w:val="28"/>
          <w:rtl/>
        </w:rPr>
        <w:t>ن</w:t>
      </w:r>
      <w:r w:rsidR="000F071C" w:rsidRPr="00351B70">
        <w:rPr>
          <w:rFonts w:hint="cs"/>
          <w:b/>
          <w:bCs/>
          <w:sz w:val="28"/>
          <w:szCs w:val="28"/>
          <w:rtl/>
        </w:rPr>
        <w:t>ْ</w:t>
      </w:r>
      <w:r w:rsidR="007A1D66" w:rsidRPr="00351B70">
        <w:rPr>
          <w:rFonts w:hint="cs"/>
          <w:b/>
          <w:bCs/>
          <w:sz w:val="28"/>
          <w:szCs w:val="28"/>
          <w:rtl/>
        </w:rPr>
        <w:t xml:space="preserve"> أ</w:t>
      </w:r>
      <w:r w:rsidR="000F071C" w:rsidRPr="00351B70">
        <w:rPr>
          <w:rFonts w:hint="cs"/>
          <w:b/>
          <w:bCs/>
          <w:sz w:val="28"/>
          <w:szCs w:val="28"/>
          <w:rtl/>
        </w:rPr>
        <w:t>َ</w:t>
      </w:r>
      <w:r w:rsidR="007A1D66" w:rsidRPr="00351B70">
        <w:rPr>
          <w:rFonts w:hint="cs"/>
          <w:b/>
          <w:bCs/>
          <w:sz w:val="28"/>
          <w:szCs w:val="28"/>
          <w:rtl/>
        </w:rPr>
        <w:t>ب</w:t>
      </w:r>
      <w:r w:rsidR="000F071C" w:rsidRPr="00351B70">
        <w:rPr>
          <w:rFonts w:hint="cs"/>
          <w:b/>
          <w:bCs/>
          <w:sz w:val="28"/>
          <w:szCs w:val="28"/>
          <w:rtl/>
        </w:rPr>
        <w:t>ِ</w:t>
      </w:r>
      <w:r w:rsidR="007A1D66" w:rsidRPr="00351B70">
        <w:rPr>
          <w:rFonts w:hint="cs"/>
          <w:b/>
          <w:bCs/>
          <w:sz w:val="28"/>
          <w:szCs w:val="28"/>
          <w:rtl/>
        </w:rPr>
        <w:t>يك</w:t>
      </w:r>
      <w:r w:rsidR="000F071C" w:rsidRPr="00351B70">
        <w:rPr>
          <w:rFonts w:hint="cs"/>
          <w:b/>
          <w:bCs/>
          <w:sz w:val="28"/>
          <w:szCs w:val="28"/>
          <w:rtl/>
        </w:rPr>
        <w:t>َ</w:t>
      </w:r>
      <w:r w:rsidRPr="00351B70">
        <w:rPr>
          <w:sz w:val="32"/>
          <w:rtl/>
        </w:rPr>
        <w:t>». وروي عنه عليه السلام أنه لما سألته الجارية الخثعمية وقالت: «</w:t>
      </w:r>
      <w:r w:rsidRPr="00351B70">
        <w:rPr>
          <w:b/>
          <w:bCs/>
          <w:sz w:val="28"/>
          <w:szCs w:val="28"/>
          <w:rtl/>
        </w:rPr>
        <w:t>يا رسول</w:t>
      </w:r>
      <w:r w:rsidR="00C007D1" w:rsidRPr="00351B70">
        <w:rPr>
          <w:rFonts w:hint="cs"/>
          <w:b/>
          <w:bCs/>
          <w:sz w:val="28"/>
          <w:szCs w:val="28"/>
          <w:rtl/>
        </w:rPr>
        <w:t>َ</w:t>
      </w:r>
      <w:r w:rsidRPr="00351B70">
        <w:rPr>
          <w:b/>
          <w:bCs/>
          <w:sz w:val="28"/>
          <w:szCs w:val="28"/>
          <w:rtl/>
        </w:rPr>
        <w:t xml:space="preserve"> الله</w:t>
      </w:r>
      <w:r w:rsidR="002B3B48" w:rsidRPr="00351B70">
        <w:rPr>
          <w:b/>
          <w:bCs/>
          <w:sz w:val="28"/>
          <w:szCs w:val="28"/>
          <w:rtl/>
        </w:rPr>
        <w:t>،</w:t>
      </w:r>
      <w:r w:rsidRPr="00351B70">
        <w:rPr>
          <w:b/>
          <w:bCs/>
          <w:sz w:val="28"/>
          <w:szCs w:val="28"/>
          <w:rtl/>
        </w:rPr>
        <w:t xml:space="preserve"> إن</w:t>
      </w:r>
      <w:r w:rsidR="00C007D1" w:rsidRPr="00351B70">
        <w:rPr>
          <w:rFonts w:hint="cs"/>
          <w:b/>
          <w:bCs/>
          <w:sz w:val="28"/>
          <w:szCs w:val="28"/>
          <w:rtl/>
        </w:rPr>
        <w:t>َّ</w:t>
      </w:r>
      <w:r w:rsidRPr="00351B70">
        <w:rPr>
          <w:b/>
          <w:bCs/>
          <w:sz w:val="28"/>
          <w:szCs w:val="28"/>
          <w:rtl/>
        </w:rPr>
        <w:t xml:space="preserve"> فريضة</w:t>
      </w:r>
      <w:r w:rsidR="00C007D1" w:rsidRPr="00351B70">
        <w:rPr>
          <w:rFonts w:hint="cs"/>
          <w:b/>
          <w:bCs/>
          <w:sz w:val="28"/>
          <w:szCs w:val="28"/>
          <w:rtl/>
          <w:lang w:bidi="ar-LB"/>
        </w:rPr>
        <w:t>َ</w:t>
      </w:r>
      <w:r w:rsidR="001D4EEF" w:rsidRPr="00351B70">
        <w:rPr>
          <w:rFonts w:hint="cs"/>
          <w:b/>
          <w:bCs/>
          <w:sz w:val="28"/>
          <w:szCs w:val="28"/>
          <w:rtl/>
          <w:lang w:bidi="ar-LB"/>
        </w:rPr>
        <w:t xml:space="preserve"> الل</w:t>
      </w:r>
      <w:r w:rsidR="00C007D1" w:rsidRPr="00351B70">
        <w:rPr>
          <w:rFonts w:hint="cs"/>
          <w:b/>
          <w:bCs/>
          <w:sz w:val="28"/>
          <w:szCs w:val="28"/>
          <w:rtl/>
          <w:lang w:bidi="ar-LB"/>
        </w:rPr>
        <w:t>َّ</w:t>
      </w:r>
      <w:r w:rsidR="001D4EEF" w:rsidRPr="00351B70">
        <w:rPr>
          <w:rFonts w:hint="cs"/>
          <w:b/>
          <w:bCs/>
          <w:sz w:val="28"/>
          <w:szCs w:val="28"/>
          <w:rtl/>
          <w:lang w:bidi="ar-LB"/>
        </w:rPr>
        <w:t>ه</w:t>
      </w:r>
      <w:r w:rsidR="00C007D1" w:rsidRPr="00351B70">
        <w:rPr>
          <w:rFonts w:hint="cs"/>
          <w:b/>
          <w:bCs/>
          <w:sz w:val="28"/>
          <w:szCs w:val="28"/>
          <w:rtl/>
          <w:lang w:bidi="ar-LB"/>
        </w:rPr>
        <w:t>ِ</w:t>
      </w:r>
      <w:r w:rsidR="001D4EEF" w:rsidRPr="00351B70">
        <w:rPr>
          <w:rFonts w:hint="cs"/>
          <w:b/>
          <w:bCs/>
          <w:sz w:val="28"/>
          <w:szCs w:val="28"/>
          <w:rtl/>
          <w:lang w:bidi="ar-LB"/>
        </w:rPr>
        <w:t xml:space="preserve"> في </w:t>
      </w:r>
      <w:r w:rsidRPr="00351B70">
        <w:rPr>
          <w:b/>
          <w:bCs/>
          <w:sz w:val="28"/>
          <w:szCs w:val="28"/>
          <w:rtl/>
        </w:rPr>
        <w:t>الحج</w:t>
      </w:r>
      <w:r w:rsidR="00C007D1" w:rsidRPr="00351B70">
        <w:rPr>
          <w:rFonts w:hint="cs"/>
          <w:b/>
          <w:bCs/>
          <w:sz w:val="28"/>
          <w:szCs w:val="28"/>
          <w:rtl/>
          <w:lang w:bidi="ar-LB"/>
        </w:rPr>
        <w:t>ِّ</w:t>
      </w:r>
      <w:r w:rsidR="001D4EEF" w:rsidRPr="00351B70">
        <w:rPr>
          <w:rFonts w:hint="cs"/>
          <w:b/>
          <w:bCs/>
          <w:sz w:val="28"/>
          <w:szCs w:val="28"/>
          <w:rtl/>
          <w:lang w:bidi="ar-LB"/>
        </w:rPr>
        <w:t xml:space="preserve"> أدركت</w:t>
      </w:r>
      <w:r w:rsidR="00C007D1" w:rsidRPr="00351B70">
        <w:rPr>
          <w:rFonts w:hint="cs"/>
          <w:b/>
          <w:bCs/>
          <w:sz w:val="28"/>
          <w:szCs w:val="28"/>
          <w:rtl/>
          <w:lang w:bidi="ar-LB"/>
        </w:rPr>
        <w:t>ْ</w:t>
      </w:r>
      <w:r w:rsidR="001D4EEF" w:rsidRPr="00351B70">
        <w:rPr>
          <w:rFonts w:hint="cs"/>
          <w:b/>
          <w:bCs/>
          <w:sz w:val="28"/>
          <w:szCs w:val="28"/>
          <w:rtl/>
          <w:lang w:bidi="ar-LB"/>
        </w:rPr>
        <w:t xml:space="preserve"> أبي </w:t>
      </w:r>
      <w:r w:rsidRPr="00351B70">
        <w:rPr>
          <w:b/>
          <w:bCs/>
          <w:sz w:val="28"/>
          <w:szCs w:val="28"/>
          <w:rtl/>
        </w:rPr>
        <w:t>شيخاً</w:t>
      </w:r>
      <w:r w:rsidR="001D4EEF" w:rsidRPr="00351B70">
        <w:rPr>
          <w:rFonts w:hint="cs"/>
          <w:b/>
          <w:bCs/>
          <w:sz w:val="28"/>
          <w:szCs w:val="28"/>
          <w:rtl/>
          <w:lang w:bidi="ar-LB"/>
        </w:rPr>
        <w:t xml:space="preserve"> كبيراً،</w:t>
      </w:r>
      <w:r w:rsidRPr="00351B70">
        <w:rPr>
          <w:b/>
          <w:bCs/>
          <w:sz w:val="28"/>
          <w:szCs w:val="28"/>
          <w:rtl/>
        </w:rPr>
        <w:t xml:space="preserve"> لا يستطيع</w:t>
      </w:r>
      <w:r w:rsidR="00C007D1" w:rsidRPr="00351B70">
        <w:rPr>
          <w:rFonts w:hint="cs"/>
          <w:b/>
          <w:bCs/>
          <w:sz w:val="28"/>
          <w:szCs w:val="28"/>
          <w:rtl/>
        </w:rPr>
        <w:t>ُ</w:t>
      </w:r>
      <w:r w:rsidRPr="00351B70">
        <w:rPr>
          <w:b/>
          <w:bCs/>
          <w:sz w:val="28"/>
          <w:szCs w:val="28"/>
          <w:rtl/>
        </w:rPr>
        <w:t xml:space="preserve"> أن</w:t>
      </w:r>
      <w:r w:rsidR="00EB117B" w:rsidRPr="00351B70">
        <w:rPr>
          <w:rFonts w:hint="cs"/>
          <w:b/>
          <w:bCs/>
          <w:sz w:val="28"/>
          <w:szCs w:val="28"/>
          <w:rtl/>
          <w:lang w:bidi="ar-LB"/>
        </w:rPr>
        <w:t xml:space="preserve"> </w:t>
      </w:r>
      <w:r w:rsidR="001D4EEF" w:rsidRPr="00351B70">
        <w:rPr>
          <w:rFonts w:hint="cs"/>
          <w:b/>
          <w:bCs/>
          <w:sz w:val="28"/>
          <w:szCs w:val="28"/>
          <w:rtl/>
          <w:lang w:bidi="ar-LB"/>
        </w:rPr>
        <w:t>ي</w:t>
      </w:r>
      <w:r w:rsidR="00C007D1" w:rsidRPr="00351B70">
        <w:rPr>
          <w:rFonts w:hint="cs"/>
          <w:b/>
          <w:bCs/>
          <w:sz w:val="28"/>
          <w:szCs w:val="28"/>
          <w:rtl/>
          <w:lang w:bidi="ar-LB"/>
        </w:rPr>
        <w:t>َ</w:t>
      </w:r>
      <w:r w:rsidR="001D4EEF" w:rsidRPr="00351B70">
        <w:rPr>
          <w:rFonts w:hint="cs"/>
          <w:b/>
          <w:bCs/>
          <w:sz w:val="28"/>
          <w:szCs w:val="28"/>
          <w:rtl/>
          <w:lang w:bidi="ar-LB"/>
        </w:rPr>
        <w:t>ث</w:t>
      </w:r>
      <w:r w:rsidR="00C007D1" w:rsidRPr="00351B70">
        <w:rPr>
          <w:rFonts w:hint="cs"/>
          <w:b/>
          <w:bCs/>
          <w:sz w:val="28"/>
          <w:szCs w:val="28"/>
          <w:rtl/>
          <w:lang w:bidi="ar-LB"/>
        </w:rPr>
        <w:t>ْ</w:t>
      </w:r>
      <w:r w:rsidR="001D4EEF" w:rsidRPr="00351B70">
        <w:rPr>
          <w:rFonts w:hint="cs"/>
          <w:b/>
          <w:bCs/>
          <w:sz w:val="28"/>
          <w:szCs w:val="28"/>
          <w:rtl/>
          <w:lang w:bidi="ar-LB"/>
        </w:rPr>
        <w:t>ب</w:t>
      </w:r>
      <w:r w:rsidR="00C007D1" w:rsidRPr="00351B70">
        <w:rPr>
          <w:rFonts w:hint="cs"/>
          <w:b/>
          <w:bCs/>
          <w:sz w:val="28"/>
          <w:szCs w:val="28"/>
          <w:rtl/>
          <w:lang w:bidi="ar-LB"/>
        </w:rPr>
        <w:t>ُ</w:t>
      </w:r>
      <w:r w:rsidR="001D4EEF" w:rsidRPr="00351B70">
        <w:rPr>
          <w:rFonts w:hint="cs"/>
          <w:b/>
          <w:bCs/>
          <w:sz w:val="28"/>
          <w:szCs w:val="28"/>
          <w:rtl/>
          <w:lang w:bidi="ar-LB"/>
        </w:rPr>
        <w:t>ت</w:t>
      </w:r>
      <w:r w:rsidR="00C007D1" w:rsidRPr="00351B70">
        <w:rPr>
          <w:rFonts w:hint="cs"/>
          <w:b/>
          <w:bCs/>
          <w:sz w:val="28"/>
          <w:szCs w:val="28"/>
          <w:rtl/>
          <w:lang w:bidi="ar-LB"/>
        </w:rPr>
        <w:t>َ</w:t>
      </w:r>
      <w:r w:rsidR="001D4EEF" w:rsidRPr="00351B70">
        <w:rPr>
          <w:rFonts w:hint="cs"/>
          <w:b/>
          <w:bCs/>
          <w:sz w:val="28"/>
          <w:szCs w:val="28"/>
          <w:rtl/>
          <w:lang w:bidi="ar-LB"/>
        </w:rPr>
        <w:t xml:space="preserve"> على الر</w:t>
      </w:r>
      <w:r w:rsidR="00C007D1" w:rsidRPr="00351B70">
        <w:rPr>
          <w:rFonts w:hint="cs"/>
          <w:b/>
          <w:bCs/>
          <w:sz w:val="28"/>
          <w:szCs w:val="28"/>
          <w:rtl/>
          <w:lang w:bidi="ar-LB"/>
        </w:rPr>
        <w:t>ّ</w:t>
      </w:r>
      <w:r w:rsidR="001D4EEF" w:rsidRPr="00351B70">
        <w:rPr>
          <w:rFonts w:hint="cs"/>
          <w:b/>
          <w:bCs/>
          <w:sz w:val="28"/>
          <w:szCs w:val="28"/>
          <w:rtl/>
          <w:lang w:bidi="ar-LB"/>
        </w:rPr>
        <w:t>اح</w:t>
      </w:r>
      <w:r w:rsidR="00C007D1" w:rsidRPr="00351B70">
        <w:rPr>
          <w:rFonts w:hint="cs"/>
          <w:b/>
          <w:bCs/>
          <w:sz w:val="28"/>
          <w:szCs w:val="28"/>
          <w:rtl/>
          <w:lang w:bidi="ar-LB"/>
        </w:rPr>
        <w:t>ِ</w:t>
      </w:r>
      <w:r w:rsidR="001D4EEF" w:rsidRPr="00351B70">
        <w:rPr>
          <w:rFonts w:hint="cs"/>
          <w:b/>
          <w:bCs/>
          <w:sz w:val="28"/>
          <w:szCs w:val="28"/>
          <w:rtl/>
          <w:lang w:bidi="ar-LB"/>
        </w:rPr>
        <w:t>لة</w:t>
      </w:r>
      <w:r w:rsidRPr="00351B70">
        <w:rPr>
          <w:b/>
          <w:bCs/>
          <w:sz w:val="28"/>
          <w:szCs w:val="28"/>
          <w:rtl/>
        </w:rPr>
        <w:t>،</w:t>
      </w:r>
      <w:r w:rsidR="00EB117B" w:rsidRPr="00351B70">
        <w:rPr>
          <w:rFonts w:hint="cs"/>
          <w:b/>
          <w:bCs/>
          <w:sz w:val="28"/>
          <w:szCs w:val="28"/>
          <w:rtl/>
          <w:lang w:bidi="ar-LB"/>
        </w:rPr>
        <w:t xml:space="preserve"> </w:t>
      </w:r>
      <w:r w:rsidR="001D4EEF" w:rsidRPr="00351B70">
        <w:rPr>
          <w:rFonts w:hint="cs"/>
          <w:b/>
          <w:bCs/>
          <w:sz w:val="28"/>
          <w:szCs w:val="28"/>
          <w:rtl/>
          <w:lang w:bidi="ar-LB"/>
        </w:rPr>
        <w:t>أ</w:t>
      </w:r>
      <w:r w:rsidR="00C007D1" w:rsidRPr="00351B70">
        <w:rPr>
          <w:rFonts w:hint="cs"/>
          <w:b/>
          <w:bCs/>
          <w:sz w:val="28"/>
          <w:szCs w:val="28"/>
          <w:rtl/>
          <w:lang w:bidi="ar-LB"/>
        </w:rPr>
        <w:t>َ</w:t>
      </w:r>
      <w:r w:rsidR="001D4EEF" w:rsidRPr="00351B70">
        <w:rPr>
          <w:rFonts w:hint="cs"/>
          <w:b/>
          <w:bCs/>
          <w:sz w:val="28"/>
          <w:szCs w:val="28"/>
          <w:rtl/>
          <w:lang w:bidi="ar-LB"/>
        </w:rPr>
        <w:t>ف</w:t>
      </w:r>
      <w:r w:rsidR="00C007D1" w:rsidRPr="00351B70">
        <w:rPr>
          <w:rFonts w:hint="cs"/>
          <w:b/>
          <w:bCs/>
          <w:sz w:val="28"/>
          <w:szCs w:val="28"/>
          <w:rtl/>
          <w:lang w:bidi="ar-LB"/>
        </w:rPr>
        <w:t>َ</w:t>
      </w:r>
      <w:r w:rsidR="001D4EEF" w:rsidRPr="00351B70">
        <w:rPr>
          <w:rFonts w:hint="cs"/>
          <w:b/>
          <w:bCs/>
          <w:sz w:val="28"/>
          <w:szCs w:val="28"/>
          <w:rtl/>
          <w:lang w:bidi="ar-LB"/>
        </w:rPr>
        <w:t>أ</w:t>
      </w:r>
      <w:r w:rsidR="00C007D1" w:rsidRPr="00351B70">
        <w:rPr>
          <w:rFonts w:hint="cs"/>
          <w:b/>
          <w:bCs/>
          <w:sz w:val="28"/>
          <w:szCs w:val="28"/>
          <w:rtl/>
          <w:lang w:bidi="ar-LB"/>
        </w:rPr>
        <w:t>َ</w:t>
      </w:r>
      <w:r w:rsidR="001D4EEF" w:rsidRPr="00351B70">
        <w:rPr>
          <w:rFonts w:hint="cs"/>
          <w:b/>
          <w:bCs/>
          <w:sz w:val="28"/>
          <w:szCs w:val="28"/>
          <w:rtl/>
          <w:lang w:bidi="ar-LB"/>
        </w:rPr>
        <w:t>ح</w:t>
      </w:r>
      <w:r w:rsidR="00C007D1" w:rsidRPr="00351B70">
        <w:rPr>
          <w:rFonts w:hint="cs"/>
          <w:b/>
          <w:bCs/>
          <w:sz w:val="28"/>
          <w:szCs w:val="28"/>
          <w:rtl/>
          <w:lang w:bidi="ar-LB"/>
        </w:rPr>
        <w:t>ُ</w:t>
      </w:r>
      <w:r w:rsidR="001D4EEF" w:rsidRPr="00351B70">
        <w:rPr>
          <w:rFonts w:hint="cs"/>
          <w:b/>
          <w:bCs/>
          <w:sz w:val="28"/>
          <w:szCs w:val="28"/>
          <w:rtl/>
          <w:lang w:bidi="ar-LB"/>
        </w:rPr>
        <w:t>ج</w:t>
      </w:r>
      <w:r w:rsidR="00C007D1" w:rsidRPr="00351B70">
        <w:rPr>
          <w:rFonts w:hint="cs"/>
          <w:b/>
          <w:bCs/>
          <w:sz w:val="28"/>
          <w:szCs w:val="28"/>
          <w:rtl/>
          <w:lang w:bidi="ar-LB"/>
        </w:rPr>
        <w:t>ُّ</w:t>
      </w:r>
      <w:r w:rsidR="001D4EEF" w:rsidRPr="00351B70">
        <w:rPr>
          <w:rFonts w:hint="cs"/>
          <w:b/>
          <w:bCs/>
          <w:sz w:val="28"/>
          <w:szCs w:val="28"/>
          <w:rtl/>
          <w:lang w:bidi="ar-LB"/>
        </w:rPr>
        <w:t xml:space="preserve"> عنه</w:t>
      </w:r>
      <w:r w:rsidR="00681462" w:rsidRPr="00351B70">
        <w:rPr>
          <w:rFonts w:hint="cs"/>
          <w:b/>
          <w:bCs/>
          <w:spacing w:val="30"/>
          <w:sz w:val="28"/>
          <w:szCs w:val="28"/>
          <w:rtl/>
          <w:lang w:bidi="ar-LB"/>
        </w:rPr>
        <w:t>؟</w:t>
      </w:r>
      <w:r w:rsidRPr="00351B70">
        <w:rPr>
          <w:b/>
          <w:bCs/>
          <w:sz w:val="28"/>
          <w:szCs w:val="28"/>
          <w:rtl/>
        </w:rPr>
        <w:t xml:space="preserve"> قال لها:</w:t>
      </w:r>
      <w:r w:rsidRPr="00351B70">
        <w:rPr>
          <w:sz w:val="28"/>
          <w:szCs w:val="28"/>
          <w:rtl/>
        </w:rPr>
        <w:t xml:space="preserve"> </w:t>
      </w:r>
      <w:r w:rsidRPr="00351B70">
        <w:rPr>
          <w:b/>
          <w:bCs/>
          <w:sz w:val="28"/>
          <w:szCs w:val="28"/>
          <w:rtl/>
        </w:rPr>
        <w:t>أرأيت</w:t>
      </w:r>
      <w:r w:rsidR="00C007D1" w:rsidRPr="00351B70">
        <w:rPr>
          <w:rFonts w:hint="cs"/>
          <w:b/>
          <w:bCs/>
          <w:sz w:val="28"/>
          <w:szCs w:val="28"/>
          <w:rtl/>
        </w:rPr>
        <w:t>ِ</w:t>
      </w:r>
      <w:r w:rsidRPr="00351B70">
        <w:rPr>
          <w:b/>
          <w:bCs/>
          <w:sz w:val="28"/>
          <w:szCs w:val="28"/>
          <w:rtl/>
        </w:rPr>
        <w:t xml:space="preserve"> لو</w:t>
      </w:r>
      <w:r w:rsidR="00C007D1" w:rsidRPr="00351B70">
        <w:rPr>
          <w:rFonts w:hint="cs"/>
          <w:b/>
          <w:bCs/>
          <w:sz w:val="28"/>
          <w:szCs w:val="28"/>
          <w:rtl/>
        </w:rPr>
        <w:t>ْ</w:t>
      </w:r>
      <w:r w:rsidRPr="00351B70">
        <w:rPr>
          <w:b/>
          <w:bCs/>
          <w:sz w:val="28"/>
          <w:szCs w:val="28"/>
          <w:rtl/>
        </w:rPr>
        <w:t xml:space="preserve"> كان</w:t>
      </w:r>
      <w:r w:rsidR="00C007D1" w:rsidRPr="00351B70">
        <w:rPr>
          <w:rFonts w:hint="cs"/>
          <w:b/>
          <w:bCs/>
          <w:sz w:val="28"/>
          <w:szCs w:val="28"/>
          <w:rtl/>
        </w:rPr>
        <w:t>َ</w:t>
      </w:r>
      <w:r w:rsidRPr="00351B70">
        <w:rPr>
          <w:b/>
          <w:bCs/>
          <w:sz w:val="28"/>
          <w:szCs w:val="28"/>
          <w:rtl/>
        </w:rPr>
        <w:t xml:space="preserve"> على أبيك</w:t>
      </w:r>
      <w:r w:rsidR="00C007D1" w:rsidRPr="00351B70">
        <w:rPr>
          <w:rFonts w:hint="cs"/>
          <w:b/>
          <w:bCs/>
          <w:sz w:val="28"/>
          <w:szCs w:val="28"/>
          <w:rtl/>
        </w:rPr>
        <w:t>ِ</w:t>
      </w:r>
      <w:r w:rsidRPr="00351B70">
        <w:rPr>
          <w:b/>
          <w:bCs/>
          <w:sz w:val="28"/>
          <w:szCs w:val="28"/>
          <w:rtl/>
        </w:rPr>
        <w:t xml:space="preserve"> د</w:t>
      </w:r>
      <w:r w:rsidR="00C007D1" w:rsidRPr="00351B70">
        <w:rPr>
          <w:rFonts w:hint="cs"/>
          <w:b/>
          <w:bCs/>
          <w:sz w:val="28"/>
          <w:szCs w:val="28"/>
          <w:rtl/>
        </w:rPr>
        <w:t>َ</w:t>
      </w:r>
      <w:r w:rsidRPr="00351B70">
        <w:rPr>
          <w:b/>
          <w:bCs/>
          <w:sz w:val="28"/>
          <w:szCs w:val="28"/>
          <w:rtl/>
        </w:rPr>
        <w:t>ي</w:t>
      </w:r>
      <w:r w:rsidR="00C007D1" w:rsidRPr="00351B70">
        <w:rPr>
          <w:rFonts w:hint="cs"/>
          <w:b/>
          <w:bCs/>
          <w:sz w:val="28"/>
          <w:szCs w:val="28"/>
          <w:rtl/>
        </w:rPr>
        <w:t>ْ</w:t>
      </w:r>
      <w:r w:rsidRPr="00351B70">
        <w:rPr>
          <w:b/>
          <w:bCs/>
          <w:sz w:val="28"/>
          <w:szCs w:val="28"/>
          <w:rtl/>
        </w:rPr>
        <w:t>ن</w:t>
      </w:r>
      <w:r w:rsidR="00C007D1" w:rsidRPr="00351B70">
        <w:rPr>
          <w:rFonts w:hint="cs"/>
          <w:b/>
          <w:bCs/>
          <w:sz w:val="28"/>
          <w:szCs w:val="28"/>
          <w:rtl/>
        </w:rPr>
        <w:t>ٌ</w:t>
      </w:r>
      <w:r w:rsidR="001D4EEF" w:rsidRPr="00351B70">
        <w:rPr>
          <w:rFonts w:hint="cs"/>
          <w:b/>
          <w:bCs/>
          <w:sz w:val="28"/>
          <w:szCs w:val="28"/>
          <w:rtl/>
          <w:lang w:bidi="ar-LB"/>
        </w:rPr>
        <w:t xml:space="preserve"> أ</w:t>
      </w:r>
      <w:r w:rsidR="00C007D1" w:rsidRPr="00351B70">
        <w:rPr>
          <w:rFonts w:hint="cs"/>
          <w:b/>
          <w:bCs/>
          <w:sz w:val="28"/>
          <w:szCs w:val="28"/>
          <w:rtl/>
          <w:lang w:bidi="ar-LB"/>
        </w:rPr>
        <w:t>َ</w:t>
      </w:r>
      <w:r w:rsidR="001D4EEF" w:rsidRPr="00351B70">
        <w:rPr>
          <w:rFonts w:hint="cs"/>
          <w:b/>
          <w:bCs/>
          <w:sz w:val="28"/>
          <w:szCs w:val="28"/>
          <w:rtl/>
          <w:lang w:bidi="ar-LB"/>
        </w:rPr>
        <w:t>ك</w:t>
      </w:r>
      <w:r w:rsidR="00C007D1" w:rsidRPr="00351B70">
        <w:rPr>
          <w:rFonts w:hint="cs"/>
          <w:b/>
          <w:bCs/>
          <w:sz w:val="28"/>
          <w:szCs w:val="28"/>
          <w:rtl/>
          <w:lang w:bidi="ar-LB"/>
        </w:rPr>
        <w:t>ُ</w:t>
      </w:r>
      <w:r w:rsidR="001D4EEF" w:rsidRPr="00351B70">
        <w:rPr>
          <w:rFonts w:hint="cs"/>
          <w:b/>
          <w:bCs/>
          <w:sz w:val="28"/>
          <w:szCs w:val="28"/>
          <w:rtl/>
          <w:lang w:bidi="ar-LB"/>
        </w:rPr>
        <w:t>ن</w:t>
      </w:r>
      <w:r w:rsidR="00C007D1" w:rsidRPr="00351B70">
        <w:rPr>
          <w:rFonts w:hint="cs"/>
          <w:b/>
          <w:bCs/>
          <w:sz w:val="28"/>
          <w:szCs w:val="28"/>
          <w:rtl/>
          <w:lang w:bidi="ar-LB"/>
        </w:rPr>
        <w:t>ْ</w:t>
      </w:r>
      <w:r w:rsidR="001D4EEF" w:rsidRPr="00351B70">
        <w:rPr>
          <w:rFonts w:hint="cs"/>
          <w:b/>
          <w:bCs/>
          <w:sz w:val="28"/>
          <w:szCs w:val="28"/>
          <w:rtl/>
          <w:lang w:bidi="ar-LB"/>
        </w:rPr>
        <w:t>ت</w:t>
      </w:r>
      <w:r w:rsidR="00C007D1" w:rsidRPr="00351B70">
        <w:rPr>
          <w:rFonts w:hint="cs"/>
          <w:b/>
          <w:bCs/>
          <w:sz w:val="28"/>
          <w:szCs w:val="28"/>
          <w:rtl/>
          <w:lang w:bidi="ar-LB"/>
        </w:rPr>
        <w:t>ِ</w:t>
      </w:r>
      <w:r w:rsidRPr="00351B70">
        <w:rPr>
          <w:b/>
          <w:bCs/>
          <w:sz w:val="28"/>
          <w:szCs w:val="28"/>
          <w:rtl/>
        </w:rPr>
        <w:t xml:space="preserve"> ق</w:t>
      </w:r>
      <w:r w:rsidR="001D4EEF" w:rsidRPr="00351B70">
        <w:rPr>
          <w:rFonts w:hint="cs"/>
          <w:b/>
          <w:bCs/>
          <w:sz w:val="28"/>
          <w:szCs w:val="28"/>
          <w:rtl/>
          <w:lang w:bidi="ar-LB"/>
        </w:rPr>
        <w:t>ا</w:t>
      </w:r>
      <w:r w:rsidRPr="00351B70">
        <w:rPr>
          <w:b/>
          <w:bCs/>
          <w:sz w:val="28"/>
          <w:szCs w:val="28"/>
          <w:rtl/>
        </w:rPr>
        <w:t>ض</w:t>
      </w:r>
      <w:r w:rsidR="00C007D1" w:rsidRPr="00351B70">
        <w:rPr>
          <w:rFonts w:hint="cs"/>
          <w:b/>
          <w:bCs/>
          <w:sz w:val="28"/>
          <w:szCs w:val="28"/>
          <w:rtl/>
        </w:rPr>
        <w:t>ِ</w:t>
      </w:r>
      <w:r w:rsidRPr="00351B70">
        <w:rPr>
          <w:b/>
          <w:bCs/>
          <w:sz w:val="28"/>
          <w:szCs w:val="28"/>
          <w:rtl/>
        </w:rPr>
        <w:t>ي</w:t>
      </w:r>
      <w:r w:rsidR="00C007D1" w:rsidRPr="00351B70">
        <w:rPr>
          <w:rFonts w:hint="cs"/>
          <w:b/>
          <w:bCs/>
          <w:sz w:val="28"/>
          <w:szCs w:val="28"/>
          <w:rtl/>
        </w:rPr>
        <w:t>َ</w:t>
      </w:r>
      <w:r w:rsidRPr="00351B70">
        <w:rPr>
          <w:b/>
          <w:bCs/>
          <w:sz w:val="28"/>
          <w:szCs w:val="28"/>
          <w:rtl/>
        </w:rPr>
        <w:t>ت</w:t>
      </w:r>
      <w:r w:rsidR="00C007D1" w:rsidRPr="00351B70">
        <w:rPr>
          <w:rFonts w:hint="cs"/>
          <w:b/>
          <w:bCs/>
          <w:sz w:val="28"/>
          <w:szCs w:val="28"/>
          <w:rtl/>
        </w:rPr>
        <w:t>َ</w:t>
      </w:r>
      <w:r w:rsidRPr="00351B70">
        <w:rPr>
          <w:b/>
          <w:bCs/>
          <w:sz w:val="28"/>
          <w:szCs w:val="28"/>
          <w:rtl/>
        </w:rPr>
        <w:t>ه</w:t>
      </w:r>
      <w:r w:rsidR="00681462" w:rsidRPr="00351B70">
        <w:rPr>
          <w:rFonts w:hint="cs"/>
          <w:b/>
          <w:bCs/>
          <w:spacing w:val="30"/>
          <w:sz w:val="28"/>
          <w:szCs w:val="28"/>
          <w:rtl/>
          <w:lang w:bidi="ar-LB"/>
        </w:rPr>
        <w:t>؟</w:t>
      </w:r>
      <w:r w:rsidRPr="00351B70">
        <w:rPr>
          <w:b/>
          <w:bCs/>
          <w:sz w:val="28"/>
          <w:szCs w:val="28"/>
          <w:rtl/>
        </w:rPr>
        <w:t xml:space="preserve"> قالت: نعم</w:t>
      </w:r>
      <w:r w:rsidR="002B3B48" w:rsidRPr="00351B70">
        <w:rPr>
          <w:b/>
          <w:bCs/>
          <w:sz w:val="28"/>
          <w:szCs w:val="28"/>
          <w:rtl/>
        </w:rPr>
        <w:t>.</w:t>
      </w:r>
      <w:r w:rsidRPr="00351B70">
        <w:rPr>
          <w:b/>
          <w:bCs/>
          <w:sz w:val="28"/>
          <w:szCs w:val="28"/>
          <w:rtl/>
        </w:rPr>
        <w:t xml:space="preserve"> قال: ف</w:t>
      </w:r>
      <w:r w:rsidR="00C007D1" w:rsidRPr="00351B70">
        <w:rPr>
          <w:rFonts w:hint="cs"/>
          <w:b/>
          <w:bCs/>
          <w:sz w:val="28"/>
          <w:szCs w:val="28"/>
          <w:rtl/>
        </w:rPr>
        <w:t>َ</w:t>
      </w:r>
      <w:r w:rsidRPr="00351B70">
        <w:rPr>
          <w:b/>
          <w:bCs/>
          <w:sz w:val="28"/>
          <w:szCs w:val="28"/>
          <w:rtl/>
        </w:rPr>
        <w:t>د</w:t>
      </w:r>
      <w:r w:rsidR="00C007D1" w:rsidRPr="00351B70">
        <w:rPr>
          <w:rFonts w:hint="cs"/>
          <w:b/>
          <w:bCs/>
          <w:sz w:val="28"/>
          <w:szCs w:val="28"/>
          <w:rtl/>
        </w:rPr>
        <w:t>َ</w:t>
      </w:r>
      <w:r w:rsidRPr="00351B70">
        <w:rPr>
          <w:b/>
          <w:bCs/>
          <w:sz w:val="28"/>
          <w:szCs w:val="28"/>
          <w:rtl/>
        </w:rPr>
        <w:t>ي</w:t>
      </w:r>
      <w:r w:rsidR="00C007D1" w:rsidRPr="00351B70">
        <w:rPr>
          <w:rFonts w:hint="cs"/>
          <w:b/>
          <w:bCs/>
          <w:sz w:val="28"/>
          <w:szCs w:val="28"/>
          <w:rtl/>
        </w:rPr>
        <w:t>ْ</w:t>
      </w:r>
      <w:r w:rsidRPr="00351B70">
        <w:rPr>
          <w:b/>
          <w:bCs/>
          <w:sz w:val="28"/>
          <w:szCs w:val="28"/>
          <w:rtl/>
        </w:rPr>
        <w:t>ن</w:t>
      </w:r>
      <w:r w:rsidR="00C007D1" w:rsidRPr="00351B70">
        <w:rPr>
          <w:rFonts w:hint="cs"/>
          <w:b/>
          <w:bCs/>
          <w:sz w:val="28"/>
          <w:szCs w:val="28"/>
          <w:rtl/>
        </w:rPr>
        <w:t>ُ</w:t>
      </w:r>
      <w:r w:rsidRPr="00351B70">
        <w:rPr>
          <w:b/>
          <w:bCs/>
          <w:sz w:val="28"/>
          <w:szCs w:val="28"/>
          <w:rtl/>
        </w:rPr>
        <w:t xml:space="preserve"> الل</w:t>
      </w:r>
      <w:r w:rsidR="00C007D1" w:rsidRPr="00351B70">
        <w:rPr>
          <w:rFonts w:hint="cs"/>
          <w:b/>
          <w:bCs/>
          <w:sz w:val="28"/>
          <w:szCs w:val="28"/>
          <w:rtl/>
        </w:rPr>
        <w:t>َّ</w:t>
      </w:r>
      <w:r w:rsidRPr="00351B70">
        <w:rPr>
          <w:b/>
          <w:bCs/>
          <w:sz w:val="28"/>
          <w:szCs w:val="28"/>
          <w:rtl/>
        </w:rPr>
        <w:t>ه</w:t>
      </w:r>
      <w:r w:rsidR="00C007D1" w:rsidRPr="00351B70">
        <w:rPr>
          <w:rFonts w:hint="cs"/>
          <w:b/>
          <w:bCs/>
          <w:sz w:val="28"/>
          <w:szCs w:val="28"/>
          <w:rtl/>
        </w:rPr>
        <w:t>ِ</w:t>
      </w:r>
      <w:r w:rsidRPr="00351B70">
        <w:rPr>
          <w:b/>
          <w:bCs/>
          <w:sz w:val="28"/>
          <w:szCs w:val="28"/>
          <w:rtl/>
        </w:rPr>
        <w:t xml:space="preserve"> أ</w:t>
      </w:r>
      <w:r w:rsidR="00C007D1" w:rsidRPr="00351B70">
        <w:rPr>
          <w:rFonts w:hint="cs"/>
          <w:b/>
          <w:bCs/>
          <w:sz w:val="28"/>
          <w:szCs w:val="28"/>
          <w:rtl/>
        </w:rPr>
        <w:t>َ</w:t>
      </w:r>
      <w:r w:rsidRPr="00351B70">
        <w:rPr>
          <w:b/>
          <w:bCs/>
          <w:sz w:val="28"/>
          <w:szCs w:val="28"/>
          <w:rtl/>
        </w:rPr>
        <w:t>ح</w:t>
      </w:r>
      <w:r w:rsidR="00C007D1" w:rsidRPr="00351B70">
        <w:rPr>
          <w:rFonts w:hint="cs"/>
          <w:b/>
          <w:bCs/>
          <w:sz w:val="28"/>
          <w:szCs w:val="28"/>
          <w:rtl/>
        </w:rPr>
        <w:t>َ</w:t>
      </w:r>
      <w:r w:rsidRPr="00351B70">
        <w:rPr>
          <w:b/>
          <w:bCs/>
          <w:sz w:val="28"/>
          <w:szCs w:val="28"/>
          <w:rtl/>
        </w:rPr>
        <w:t>ق</w:t>
      </w:r>
      <w:r w:rsidR="00C007D1" w:rsidRPr="00351B70">
        <w:rPr>
          <w:rFonts w:hint="cs"/>
          <w:b/>
          <w:bCs/>
          <w:sz w:val="28"/>
          <w:szCs w:val="28"/>
          <w:rtl/>
        </w:rPr>
        <w:t>ُّ</w:t>
      </w:r>
      <w:r w:rsidRPr="00351B70">
        <w:rPr>
          <w:b/>
          <w:bCs/>
          <w:sz w:val="28"/>
          <w:szCs w:val="28"/>
          <w:rtl/>
        </w:rPr>
        <w:t xml:space="preserve"> بالق</w:t>
      </w:r>
      <w:r w:rsidR="00C007D1" w:rsidRPr="00351B70">
        <w:rPr>
          <w:rFonts w:hint="cs"/>
          <w:b/>
          <w:bCs/>
          <w:sz w:val="28"/>
          <w:szCs w:val="28"/>
          <w:rtl/>
        </w:rPr>
        <w:t>َ</w:t>
      </w:r>
      <w:r w:rsidRPr="00351B70">
        <w:rPr>
          <w:b/>
          <w:bCs/>
          <w:sz w:val="28"/>
          <w:szCs w:val="28"/>
          <w:rtl/>
        </w:rPr>
        <w:t>ضاء</w:t>
      </w:r>
      <w:r w:rsidRPr="00351B70">
        <w:rPr>
          <w:sz w:val="32"/>
          <w:rtl/>
        </w:rPr>
        <w:t>»</w:t>
      </w:r>
      <w:r w:rsidR="001D4EEF" w:rsidRPr="00351B70">
        <w:rPr>
          <w:rFonts w:hint="cs"/>
          <w:sz w:val="32"/>
          <w:rtl/>
          <w:lang w:bidi="ar-LB"/>
        </w:rPr>
        <w:t xml:space="preserve"> ذكره ابن قدامة في المغني</w:t>
      </w:r>
      <w:r w:rsidRPr="00351B70">
        <w:rPr>
          <w:sz w:val="32"/>
          <w:rtl/>
        </w:rPr>
        <w:t>. فهذه الأحاديث كلها دليل على أن القياس حجة، ووجه الاحتجاج بها أن الرسول ألحق دين الله بدين الآدمي في وجوب القضاء ونفعه</w:t>
      </w:r>
      <w:r w:rsidR="00F60C41" w:rsidRPr="00351B70">
        <w:rPr>
          <w:rFonts w:hint="cs"/>
          <w:sz w:val="32"/>
          <w:rtl/>
          <w:lang w:bidi="ar-LB"/>
        </w:rPr>
        <w:t>،</w:t>
      </w:r>
      <w:r w:rsidRPr="00351B70">
        <w:rPr>
          <w:sz w:val="32"/>
          <w:rtl/>
        </w:rPr>
        <w:t xml:space="preserve"> وهو عين القياس. وروي أن الرسول </w:t>
      </w:r>
      <w:r w:rsidR="00AB34A4" w:rsidRPr="00351B70">
        <w:rPr>
          <w:rFonts w:hint="cs"/>
          <w:position w:val="-4"/>
          <w:sz w:val="44"/>
          <w:szCs w:val="44"/>
        </w:rPr>
        <w:sym w:font="AGA Arabesque" w:char="F072"/>
      </w:r>
      <w:r w:rsidRPr="00351B70">
        <w:rPr>
          <w:sz w:val="32"/>
          <w:rtl/>
        </w:rPr>
        <w:t xml:space="preserve"> قال لعمر</w:t>
      </w:r>
      <w:r w:rsidR="00F60C41" w:rsidRPr="00351B70">
        <w:rPr>
          <w:rFonts w:hint="cs"/>
          <w:sz w:val="32"/>
          <w:rtl/>
          <w:lang w:bidi="ar-LB"/>
        </w:rPr>
        <w:t>،</w:t>
      </w:r>
      <w:r w:rsidRPr="00351B70">
        <w:rPr>
          <w:sz w:val="32"/>
          <w:rtl/>
        </w:rPr>
        <w:t xml:space="preserve"> وقد سأله عن قبلة الصائم: «</w:t>
      </w:r>
      <w:r w:rsidRPr="00351B70">
        <w:rPr>
          <w:b/>
          <w:bCs/>
          <w:sz w:val="28"/>
          <w:szCs w:val="28"/>
          <w:rtl/>
        </w:rPr>
        <w:t>أ</w:t>
      </w:r>
      <w:r w:rsidR="00FE464A" w:rsidRPr="00351B70">
        <w:rPr>
          <w:rFonts w:hint="cs"/>
          <w:b/>
          <w:bCs/>
          <w:sz w:val="28"/>
          <w:szCs w:val="28"/>
          <w:rtl/>
        </w:rPr>
        <w:t>َ</w:t>
      </w:r>
      <w:r w:rsidRPr="00351B70">
        <w:rPr>
          <w:b/>
          <w:bCs/>
          <w:sz w:val="28"/>
          <w:szCs w:val="28"/>
          <w:rtl/>
        </w:rPr>
        <w:t>ر</w:t>
      </w:r>
      <w:r w:rsidR="00FE464A" w:rsidRPr="00351B70">
        <w:rPr>
          <w:rFonts w:hint="cs"/>
          <w:b/>
          <w:bCs/>
          <w:sz w:val="28"/>
          <w:szCs w:val="28"/>
          <w:rtl/>
        </w:rPr>
        <w:t>َ</w:t>
      </w:r>
      <w:r w:rsidRPr="00351B70">
        <w:rPr>
          <w:b/>
          <w:bCs/>
          <w:sz w:val="28"/>
          <w:szCs w:val="28"/>
          <w:rtl/>
        </w:rPr>
        <w:t>أ</w:t>
      </w:r>
      <w:r w:rsidR="00FE464A" w:rsidRPr="00351B70">
        <w:rPr>
          <w:rFonts w:hint="cs"/>
          <w:b/>
          <w:bCs/>
          <w:sz w:val="28"/>
          <w:szCs w:val="28"/>
          <w:rtl/>
        </w:rPr>
        <w:t>َ</w:t>
      </w:r>
      <w:r w:rsidRPr="00351B70">
        <w:rPr>
          <w:b/>
          <w:bCs/>
          <w:sz w:val="28"/>
          <w:szCs w:val="28"/>
          <w:rtl/>
        </w:rPr>
        <w:t>ي</w:t>
      </w:r>
      <w:r w:rsidR="00FE464A" w:rsidRPr="00351B70">
        <w:rPr>
          <w:rFonts w:hint="cs"/>
          <w:b/>
          <w:bCs/>
          <w:sz w:val="28"/>
          <w:szCs w:val="28"/>
          <w:rtl/>
        </w:rPr>
        <w:t>ْ</w:t>
      </w:r>
      <w:r w:rsidRPr="00351B70">
        <w:rPr>
          <w:b/>
          <w:bCs/>
          <w:sz w:val="28"/>
          <w:szCs w:val="28"/>
          <w:rtl/>
        </w:rPr>
        <w:t>ت</w:t>
      </w:r>
      <w:r w:rsidR="00FE464A" w:rsidRPr="00351B70">
        <w:rPr>
          <w:rFonts w:hint="cs"/>
          <w:b/>
          <w:bCs/>
          <w:sz w:val="28"/>
          <w:szCs w:val="28"/>
          <w:rtl/>
        </w:rPr>
        <w:t>َ</w:t>
      </w:r>
      <w:r w:rsidRPr="00351B70">
        <w:rPr>
          <w:b/>
          <w:bCs/>
          <w:sz w:val="28"/>
          <w:szCs w:val="28"/>
          <w:rtl/>
        </w:rPr>
        <w:t xml:space="preserve"> ل</w:t>
      </w:r>
      <w:r w:rsidR="00FE464A" w:rsidRPr="00351B70">
        <w:rPr>
          <w:rFonts w:hint="cs"/>
          <w:b/>
          <w:bCs/>
          <w:sz w:val="28"/>
          <w:szCs w:val="28"/>
          <w:rtl/>
        </w:rPr>
        <w:t>َ</w:t>
      </w:r>
      <w:r w:rsidRPr="00351B70">
        <w:rPr>
          <w:b/>
          <w:bCs/>
          <w:sz w:val="28"/>
          <w:szCs w:val="28"/>
          <w:rtl/>
        </w:rPr>
        <w:t>و</w:t>
      </w:r>
      <w:r w:rsidR="00FE464A" w:rsidRPr="00351B70">
        <w:rPr>
          <w:rFonts w:hint="cs"/>
          <w:b/>
          <w:bCs/>
          <w:sz w:val="28"/>
          <w:szCs w:val="28"/>
          <w:rtl/>
        </w:rPr>
        <w:t>ْ</w:t>
      </w:r>
      <w:r w:rsidRPr="00351B70">
        <w:rPr>
          <w:b/>
          <w:bCs/>
          <w:sz w:val="28"/>
          <w:szCs w:val="28"/>
          <w:rtl/>
        </w:rPr>
        <w:t xml:space="preserve"> ت</w:t>
      </w:r>
      <w:r w:rsidR="00FE464A" w:rsidRPr="00351B70">
        <w:rPr>
          <w:rFonts w:hint="cs"/>
          <w:b/>
          <w:bCs/>
          <w:sz w:val="28"/>
          <w:szCs w:val="28"/>
          <w:rtl/>
        </w:rPr>
        <w:t>َ</w:t>
      </w:r>
      <w:r w:rsidRPr="00351B70">
        <w:rPr>
          <w:b/>
          <w:bCs/>
          <w:sz w:val="28"/>
          <w:szCs w:val="28"/>
          <w:rtl/>
        </w:rPr>
        <w:t>م</w:t>
      </w:r>
      <w:r w:rsidR="00FE464A" w:rsidRPr="00351B70">
        <w:rPr>
          <w:rFonts w:hint="cs"/>
          <w:b/>
          <w:bCs/>
          <w:sz w:val="28"/>
          <w:szCs w:val="28"/>
          <w:rtl/>
        </w:rPr>
        <w:t>َ</w:t>
      </w:r>
      <w:r w:rsidRPr="00351B70">
        <w:rPr>
          <w:b/>
          <w:bCs/>
          <w:sz w:val="28"/>
          <w:szCs w:val="28"/>
          <w:rtl/>
        </w:rPr>
        <w:t>ض</w:t>
      </w:r>
      <w:r w:rsidR="00FE464A" w:rsidRPr="00351B70">
        <w:rPr>
          <w:rFonts w:hint="cs"/>
          <w:b/>
          <w:bCs/>
          <w:sz w:val="28"/>
          <w:szCs w:val="28"/>
          <w:rtl/>
        </w:rPr>
        <w:t>ْ</w:t>
      </w:r>
      <w:r w:rsidRPr="00351B70">
        <w:rPr>
          <w:b/>
          <w:bCs/>
          <w:sz w:val="28"/>
          <w:szCs w:val="28"/>
          <w:rtl/>
        </w:rPr>
        <w:t>م</w:t>
      </w:r>
      <w:r w:rsidR="00FE464A" w:rsidRPr="00351B70">
        <w:rPr>
          <w:rFonts w:hint="cs"/>
          <w:b/>
          <w:bCs/>
          <w:sz w:val="28"/>
          <w:szCs w:val="28"/>
          <w:rtl/>
        </w:rPr>
        <w:t>َ</w:t>
      </w:r>
      <w:r w:rsidRPr="00351B70">
        <w:rPr>
          <w:b/>
          <w:bCs/>
          <w:sz w:val="28"/>
          <w:szCs w:val="28"/>
          <w:rtl/>
        </w:rPr>
        <w:t>ض</w:t>
      </w:r>
      <w:r w:rsidR="00FE464A" w:rsidRPr="00351B70">
        <w:rPr>
          <w:rFonts w:hint="cs"/>
          <w:b/>
          <w:bCs/>
          <w:sz w:val="28"/>
          <w:szCs w:val="28"/>
          <w:rtl/>
        </w:rPr>
        <w:t>ْ</w:t>
      </w:r>
      <w:r w:rsidRPr="00351B70">
        <w:rPr>
          <w:b/>
          <w:bCs/>
          <w:sz w:val="28"/>
          <w:szCs w:val="28"/>
          <w:rtl/>
        </w:rPr>
        <w:t>ت</w:t>
      </w:r>
      <w:r w:rsidR="00FE464A" w:rsidRPr="00351B70">
        <w:rPr>
          <w:rFonts w:hint="cs"/>
          <w:b/>
          <w:bCs/>
          <w:sz w:val="28"/>
          <w:szCs w:val="28"/>
          <w:rtl/>
        </w:rPr>
        <w:t>َ</w:t>
      </w:r>
      <w:r w:rsidRPr="00351B70">
        <w:rPr>
          <w:b/>
          <w:bCs/>
          <w:sz w:val="28"/>
          <w:szCs w:val="28"/>
          <w:rtl/>
        </w:rPr>
        <w:t xml:space="preserve"> ب</w:t>
      </w:r>
      <w:r w:rsidR="00FE464A" w:rsidRPr="00351B70">
        <w:rPr>
          <w:rFonts w:hint="cs"/>
          <w:b/>
          <w:bCs/>
          <w:sz w:val="28"/>
          <w:szCs w:val="28"/>
          <w:rtl/>
        </w:rPr>
        <w:t>ِ</w:t>
      </w:r>
      <w:r w:rsidRPr="00351B70">
        <w:rPr>
          <w:b/>
          <w:bCs/>
          <w:sz w:val="28"/>
          <w:szCs w:val="28"/>
          <w:rtl/>
        </w:rPr>
        <w:t>م</w:t>
      </w:r>
      <w:r w:rsidR="00FE464A" w:rsidRPr="00351B70">
        <w:rPr>
          <w:rFonts w:hint="cs"/>
          <w:b/>
          <w:bCs/>
          <w:sz w:val="28"/>
          <w:szCs w:val="28"/>
          <w:rtl/>
        </w:rPr>
        <w:t>َ</w:t>
      </w:r>
      <w:r w:rsidRPr="00351B70">
        <w:rPr>
          <w:b/>
          <w:bCs/>
          <w:sz w:val="28"/>
          <w:szCs w:val="28"/>
          <w:rtl/>
        </w:rPr>
        <w:t>اء</w:t>
      </w:r>
      <w:r w:rsidR="00FE464A" w:rsidRPr="00351B70">
        <w:rPr>
          <w:rFonts w:hint="cs"/>
          <w:b/>
          <w:bCs/>
          <w:sz w:val="28"/>
          <w:szCs w:val="28"/>
          <w:rtl/>
        </w:rPr>
        <w:t>ٍ</w:t>
      </w:r>
      <w:r w:rsidR="007A1D66" w:rsidRPr="00351B70">
        <w:rPr>
          <w:rFonts w:hint="cs"/>
          <w:b/>
          <w:bCs/>
          <w:sz w:val="28"/>
          <w:szCs w:val="28"/>
          <w:rtl/>
        </w:rPr>
        <w:t xml:space="preserve"> و</w:t>
      </w:r>
      <w:r w:rsidR="00FE464A" w:rsidRPr="00351B70">
        <w:rPr>
          <w:rFonts w:hint="cs"/>
          <w:b/>
          <w:bCs/>
          <w:sz w:val="28"/>
          <w:szCs w:val="28"/>
          <w:rtl/>
        </w:rPr>
        <w:t>َ</w:t>
      </w:r>
      <w:r w:rsidR="007A1D66" w:rsidRPr="00351B70">
        <w:rPr>
          <w:rFonts w:hint="cs"/>
          <w:b/>
          <w:bCs/>
          <w:sz w:val="28"/>
          <w:szCs w:val="28"/>
          <w:rtl/>
        </w:rPr>
        <w:t>أ</w:t>
      </w:r>
      <w:r w:rsidR="00FE464A" w:rsidRPr="00351B70">
        <w:rPr>
          <w:rFonts w:hint="cs"/>
          <w:b/>
          <w:bCs/>
          <w:sz w:val="28"/>
          <w:szCs w:val="28"/>
          <w:rtl/>
        </w:rPr>
        <w:t>َ</w:t>
      </w:r>
      <w:r w:rsidR="007A1D66" w:rsidRPr="00351B70">
        <w:rPr>
          <w:rFonts w:hint="cs"/>
          <w:b/>
          <w:bCs/>
          <w:sz w:val="28"/>
          <w:szCs w:val="28"/>
          <w:rtl/>
        </w:rPr>
        <w:t>ن</w:t>
      </w:r>
      <w:r w:rsidR="00FE464A" w:rsidRPr="00351B70">
        <w:rPr>
          <w:rFonts w:hint="cs"/>
          <w:b/>
          <w:bCs/>
          <w:sz w:val="28"/>
          <w:szCs w:val="28"/>
          <w:rtl/>
        </w:rPr>
        <w:t>ْ</w:t>
      </w:r>
      <w:r w:rsidR="007A1D66" w:rsidRPr="00351B70">
        <w:rPr>
          <w:rFonts w:hint="cs"/>
          <w:b/>
          <w:bCs/>
          <w:sz w:val="28"/>
          <w:szCs w:val="28"/>
          <w:rtl/>
        </w:rPr>
        <w:t>ت</w:t>
      </w:r>
      <w:r w:rsidR="00FE464A" w:rsidRPr="00351B70">
        <w:rPr>
          <w:rFonts w:hint="cs"/>
          <w:b/>
          <w:bCs/>
          <w:sz w:val="28"/>
          <w:szCs w:val="28"/>
          <w:rtl/>
        </w:rPr>
        <w:t>َ</w:t>
      </w:r>
      <w:r w:rsidR="007A1D66" w:rsidRPr="00351B70">
        <w:rPr>
          <w:rFonts w:hint="cs"/>
          <w:b/>
          <w:bCs/>
          <w:sz w:val="28"/>
          <w:szCs w:val="28"/>
          <w:rtl/>
        </w:rPr>
        <w:t xml:space="preserve"> ص</w:t>
      </w:r>
      <w:r w:rsidR="00FE464A" w:rsidRPr="00351B70">
        <w:rPr>
          <w:rFonts w:hint="cs"/>
          <w:b/>
          <w:bCs/>
          <w:sz w:val="28"/>
          <w:szCs w:val="28"/>
          <w:rtl/>
        </w:rPr>
        <w:t>َ</w:t>
      </w:r>
      <w:r w:rsidR="007A1D66" w:rsidRPr="00351B70">
        <w:rPr>
          <w:rFonts w:hint="cs"/>
          <w:b/>
          <w:bCs/>
          <w:sz w:val="28"/>
          <w:szCs w:val="28"/>
          <w:rtl/>
        </w:rPr>
        <w:t>ائ</w:t>
      </w:r>
      <w:r w:rsidR="00FE464A" w:rsidRPr="00351B70">
        <w:rPr>
          <w:rFonts w:hint="cs"/>
          <w:b/>
          <w:bCs/>
          <w:sz w:val="28"/>
          <w:szCs w:val="28"/>
          <w:rtl/>
        </w:rPr>
        <w:t>ِ</w:t>
      </w:r>
      <w:r w:rsidR="007A1D66" w:rsidRPr="00351B70">
        <w:rPr>
          <w:rFonts w:hint="cs"/>
          <w:b/>
          <w:bCs/>
          <w:sz w:val="28"/>
          <w:szCs w:val="28"/>
          <w:rtl/>
        </w:rPr>
        <w:t>م</w:t>
      </w:r>
      <w:r w:rsidR="00FE464A" w:rsidRPr="00351B70">
        <w:rPr>
          <w:rFonts w:hint="cs"/>
          <w:b/>
          <w:bCs/>
          <w:sz w:val="28"/>
          <w:szCs w:val="28"/>
          <w:rtl/>
        </w:rPr>
        <w:t>ٌ</w:t>
      </w:r>
      <w:r w:rsidR="00681462" w:rsidRPr="00351B70">
        <w:rPr>
          <w:rFonts w:hint="cs"/>
          <w:b/>
          <w:bCs/>
          <w:spacing w:val="30"/>
          <w:sz w:val="28"/>
          <w:szCs w:val="28"/>
          <w:rtl/>
        </w:rPr>
        <w:t>؟</w:t>
      </w:r>
      <w:r w:rsidRPr="00351B70">
        <w:rPr>
          <w:b/>
          <w:bCs/>
          <w:sz w:val="28"/>
          <w:szCs w:val="28"/>
          <w:rtl/>
        </w:rPr>
        <w:t xml:space="preserve"> </w:t>
      </w:r>
      <w:r w:rsidR="007A1D66" w:rsidRPr="00351B70">
        <w:rPr>
          <w:rFonts w:hint="cs"/>
          <w:b/>
          <w:bCs/>
          <w:sz w:val="28"/>
          <w:szCs w:val="28"/>
          <w:rtl/>
        </w:rPr>
        <w:t>ف</w:t>
      </w:r>
      <w:r w:rsidR="00FE464A" w:rsidRPr="00351B70">
        <w:rPr>
          <w:rFonts w:hint="cs"/>
          <w:b/>
          <w:bCs/>
          <w:sz w:val="28"/>
          <w:szCs w:val="28"/>
          <w:rtl/>
        </w:rPr>
        <w:t>َ</w:t>
      </w:r>
      <w:r w:rsidR="007A1D66" w:rsidRPr="00351B70">
        <w:rPr>
          <w:rFonts w:hint="cs"/>
          <w:b/>
          <w:bCs/>
          <w:sz w:val="28"/>
          <w:szCs w:val="28"/>
          <w:rtl/>
        </w:rPr>
        <w:t>ق</w:t>
      </w:r>
      <w:r w:rsidR="00FE464A" w:rsidRPr="00351B70">
        <w:rPr>
          <w:rFonts w:hint="cs"/>
          <w:b/>
          <w:bCs/>
          <w:sz w:val="28"/>
          <w:szCs w:val="28"/>
          <w:rtl/>
        </w:rPr>
        <w:t>ُ</w:t>
      </w:r>
      <w:r w:rsidR="007A1D66" w:rsidRPr="00351B70">
        <w:rPr>
          <w:rFonts w:hint="cs"/>
          <w:b/>
          <w:bCs/>
          <w:sz w:val="28"/>
          <w:szCs w:val="28"/>
          <w:rtl/>
        </w:rPr>
        <w:t>ل</w:t>
      </w:r>
      <w:r w:rsidR="00FE464A" w:rsidRPr="00351B70">
        <w:rPr>
          <w:rFonts w:hint="cs"/>
          <w:b/>
          <w:bCs/>
          <w:sz w:val="28"/>
          <w:szCs w:val="28"/>
          <w:rtl/>
        </w:rPr>
        <w:t>ْ</w:t>
      </w:r>
      <w:r w:rsidR="007A1D66" w:rsidRPr="00351B70">
        <w:rPr>
          <w:rFonts w:hint="cs"/>
          <w:b/>
          <w:bCs/>
          <w:sz w:val="28"/>
          <w:szCs w:val="28"/>
          <w:rtl/>
        </w:rPr>
        <w:t>ت</w:t>
      </w:r>
      <w:r w:rsidR="00FE464A" w:rsidRPr="00351B70">
        <w:rPr>
          <w:rFonts w:hint="cs"/>
          <w:b/>
          <w:bCs/>
          <w:sz w:val="28"/>
          <w:szCs w:val="28"/>
          <w:rtl/>
        </w:rPr>
        <w:t>ُ</w:t>
      </w:r>
      <w:r w:rsidR="007A1D66" w:rsidRPr="00351B70">
        <w:rPr>
          <w:rFonts w:hint="cs"/>
          <w:b/>
          <w:bCs/>
          <w:sz w:val="28"/>
          <w:szCs w:val="28"/>
          <w:rtl/>
        </w:rPr>
        <w:t>: لا</w:t>
      </w:r>
      <w:r w:rsidR="00FE464A" w:rsidRPr="00351B70">
        <w:rPr>
          <w:rFonts w:hint="cs"/>
          <w:b/>
          <w:bCs/>
          <w:sz w:val="28"/>
          <w:szCs w:val="28"/>
          <w:rtl/>
        </w:rPr>
        <w:t>َ</w:t>
      </w:r>
      <w:r w:rsidR="007A1D66" w:rsidRPr="00351B70">
        <w:rPr>
          <w:rFonts w:hint="cs"/>
          <w:b/>
          <w:bCs/>
          <w:sz w:val="28"/>
          <w:szCs w:val="28"/>
          <w:rtl/>
        </w:rPr>
        <w:t xml:space="preserve"> ب</w:t>
      </w:r>
      <w:r w:rsidR="00FE464A" w:rsidRPr="00351B70">
        <w:rPr>
          <w:rFonts w:hint="cs"/>
          <w:b/>
          <w:bCs/>
          <w:sz w:val="28"/>
          <w:szCs w:val="28"/>
          <w:rtl/>
        </w:rPr>
        <w:t>َ</w:t>
      </w:r>
      <w:r w:rsidR="007A1D66" w:rsidRPr="00351B70">
        <w:rPr>
          <w:rFonts w:hint="cs"/>
          <w:b/>
          <w:bCs/>
          <w:sz w:val="28"/>
          <w:szCs w:val="28"/>
          <w:rtl/>
        </w:rPr>
        <w:t>أ</w:t>
      </w:r>
      <w:r w:rsidR="00FE464A" w:rsidRPr="00351B70">
        <w:rPr>
          <w:rFonts w:hint="cs"/>
          <w:b/>
          <w:bCs/>
          <w:sz w:val="28"/>
          <w:szCs w:val="28"/>
          <w:rtl/>
        </w:rPr>
        <w:t>ْ</w:t>
      </w:r>
      <w:r w:rsidR="007A1D66" w:rsidRPr="00351B70">
        <w:rPr>
          <w:rFonts w:hint="cs"/>
          <w:b/>
          <w:bCs/>
          <w:sz w:val="28"/>
          <w:szCs w:val="28"/>
          <w:rtl/>
        </w:rPr>
        <w:t>س</w:t>
      </w:r>
      <w:r w:rsidR="00FE464A" w:rsidRPr="00351B70">
        <w:rPr>
          <w:rFonts w:hint="cs"/>
          <w:b/>
          <w:bCs/>
          <w:sz w:val="28"/>
          <w:szCs w:val="28"/>
          <w:rtl/>
        </w:rPr>
        <w:t>َ</w:t>
      </w:r>
      <w:r w:rsidR="007A1D66" w:rsidRPr="00351B70">
        <w:rPr>
          <w:rFonts w:hint="cs"/>
          <w:b/>
          <w:bCs/>
          <w:sz w:val="28"/>
          <w:szCs w:val="28"/>
          <w:rtl/>
        </w:rPr>
        <w:t xml:space="preserve"> ب</w:t>
      </w:r>
      <w:r w:rsidR="00FE464A" w:rsidRPr="00351B70">
        <w:rPr>
          <w:rFonts w:hint="cs"/>
          <w:b/>
          <w:bCs/>
          <w:sz w:val="28"/>
          <w:szCs w:val="28"/>
          <w:rtl/>
        </w:rPr>
        <w:t>ِ</w:t>
      </w:r>
      <w:r w:rsidR="007A1D66" w:rsidRPr="00351B70">
        <w:rPr>
          <w:rFonts w:hint="cs"/>
          <w:b/>
          <w:bCs/>
          <w:sz w:val="28"/>
          <w:szCs w:val="28"/>
          <w:rtl/>
        </w:rPr>
        <w:t>ذ</w:t>
      </w:r>
      <w:r w:rsidR="00FE464A" w:rsidRPr="00351B70">
        <w:rPr>
          <w:rFonts w:hint="cs"/>
          <w:b/>
          <w:bCs/>
          <w:position w:val="2"/>
          <w:sz w:val="30"/>
          <w:szCs w:val="30"/>
          <w:rtl/>
        </w:rPr>
        <w:t>َ</w:t>
      </w:r>
      <w:r w:rsidR="007A1D66" w:rsidRPr="00351B70">
        <w:rPr>
          <w:rFonts w:hint="cs"/>
          <w:b/>
          <w:bCs/>
          <w:sz w:val="28"/>
          <w:szCs w:val="28"/>
          <w:rtl/>
        </w:rPr>
        <w:t>ل</w:t>
      </w:r>
      <w:r w:rsidR="00FE464A" w:rsidRPr="00351B70">
        <w:rPr>
          <w:rFonts w:hint="cs"/>
          <w:b/>
          <w:bCs/>
          <w:sz w:val="28"/>
          <w:szCs w:val="28"/>
          <w:rtl/>
        </w:rPr>
        <w:t>ِ</w:t>
      </w:r>
      <w:r w:rsidR="007A1D66" w:rsidRPr="00351B70">
        <w:rPr>
          <w:rFonts w:hint="cs"/>
          <w:b/>
          <w:bCs/>
          <w:sz w:val="28"/>
          <w:szCs w:val="28"/>
          <w:rtl/>
        </w:rPr>
        <w:t>ك</w:t>
      </w:r>
      <w:r w:rsidR="00FE464A" w:rsidRPr="00351B70">
        <w:rPr>
          <w:rFonts w:hint="cs"/>
          <w:b/>
          <w:bCs/>
          <w:sz w:val="28"/>
          <w:szCs w:val="28"/>
          <w:rtl/>
        </w:rPr>
        <w:t>َ</w:t>
      </w:r>
      <w:r w:rsidR="00F60C41" w:rsidRPr="00351B70">
        <w:rPr>
          <w:rFonts w:hint="cs"/>
          <w:b/>
          <w:bCs/>
          <w:sz w:val="28"/>
          <w:szCs w:val="28"/>
          <w:rtl/>
          <w:lang w:bidi="ar-LB"/>
        </w:rPr>
        <w:t>،</w:t>
      </w:r>
      <w:r w:rsidR="007A1D66" w:rsidRPr="00351B70">
        <w:rPr>
          <w:rFonts w:hint="cs"/>
          <w:b/>
          <w:bCs/>
          <w:sz w:val="28"/>
          <w:szCs w:val="28"/>
          <w:rtl/>
        </w:rPr>
        <w:t xml:space="preserve"> ف</w:t>
      </w:r>
      <w:r w:rsidR="00FE464A" w:rsidRPr="00351B70">
        <w:rPr>
          <w:rFonts w:hint="cs"/>
          <w:b/>
          <w:bCs/>
          <w:sz w:val="28"/>
          <w:szCs w:val="28"/>
          <w:rtl/>
        </w:rPr>
        <w:t>َ</w:t>
      </w:r>
      <w:r w:rsidR="007A1D66" w:rsidRPr="00351B70">
        <w:rPr>
          <w:rFonts w:hint="cs"/>
          <w:b/>
          <w:bCs/>
          <w:sz w:val="28"/>
          <w:szCs w:val="28"/>
          <w:rtl/>
        </w:rPr>
        <w:t>ق</w:t>
      </w:r>
      <w:r w:rsidR="00FE464A" w:rsidRPr="00351B70">
        <w:rPr>
          <w:rFonts w:hint="cs"/>
          <w:b/>
          <w:bCs/>
          <w:sz w:val="28"/>
          <w:szCs w:val="28"/>
          <w:rtl/>
        </w:rPr>
        <w:t>َ</w:t>
      </w:r>
      <w:r w:rsidR="007A1D66" w:rsidRPr="00351B70">
        <w:rPr>
          <w:rFonts w:hint="cs"/>
          <w:b/>
          <w:bCs/>
          <w:sz w:val="28"/>
          <w:szCs w:val="28"/>
          <w:rtl/>
        </w:rPr>
        <w:t>ال</w:t>
      </w:r>
      <w:r w:rsidR="00FE464A" w:rsidRPr="00351B70">
        <w:rPr>
          <w:rFonts w:hint="cs"/>
          <w:b/>
          <w:bCs/>
          <w:sz w:val="28"/>
          <w:szCs w:val="28"/>
          <w:rtl/>
        </w:rPr>
        <w:t>َ</w:t>
      </w:r>
      <w:r w:rsidR="007A1D66" w:rsidRPr="00351B70">
        <w:rPr>
          <w:rFonts w:hint="cs"/>
          <w:b/>
          <w:bCs/>
          <w:sz w:val="28"/>
          <w:szCs w:val="28"/>
          <w:rtl/>
        </w:rPr>
        <w:t xml:space="preserve"> ر</w:t>
      </w:r>
      <w:r w:rsidR="00FE464A" w:rsidRPr="00351B70">
        <w:rPr>
          <w:rFonts w:hint="cs"/>
          <w:b/>
          <w:bCs/>
          <w:sz w:val="28"/>
          <w:szCs w:val="28"/>
          <w:rtl/>
        </w:rPr>
        <w:t>َ</w:t>
      </w:r>
      <w:r w:rsidR="007A1D66" w:rsidRPr="00351B70">
        <w:rPr>
          <w:rFonts w:hint="cs"/>
          <w:b/>
          <w:bCs/>
          <w:sz w:val="28"/>
          <w:szCs w:val="28"/>
          <w:rtl/>
        </w:rPr>
        <w:t>س</w:t>
      </w:r>
      <w:r w:rsidR="00FE464A" w:rsidRPr="00351B70">
        <w:rPr>
          <w:rFonts w:hint="cs"/>
          <w:b/>
          <w:bCs/>
          <w:sz w:val="28"/>
          <w:szCs w:val="28"/>
          <w:rtl/>
        </w:rPr>
        <w:t>ُ</w:t>
      </w:r>
      <w:r w:rsidR="007A1D66" w:rsidRPr="00351B70">
        <w:rPr>
          <w:rFonts w:hint="cs"/>
          <w:b/>
          <w:bCs/>
          <w:sz w:val="28"/>
          <w:szCs w:val="28"/>
          <w:rtl/>
        </w:rPr>
        <w:t>ول</w:t>
      </w:r>
      <w:r w:rsidR="00FE464A" w:rsidRPr="00351B70">
        <w:rPr>
          <w:rFonts w:hint="cs"/>
          <w:b/>
          <w:bCs/>
          <w:sz w:val="28"/>
          <w:szCs w:val="28"/>
          <w:rtl/>
        </w:rPr>
        <w:t>ُ</w:t>
      </w:r>
      <w:r w:rsidR="007A1D66" w:rsidRPr="00351B70">
        <w:rPr>
          <w:rFonts w:hint="cs"/>
          <w:b/>
          <w:bCs/>
          <w:sz w:val="28"/>
          <w:szCs w:val="28"/>
          <w:rtl/>
        </w:rPr>
        <w:t xml:space="preserve"> الل</w:t>
      </w:r>
      <w:r w:rsidR="00FE464A" w:rsidRPr="00351B70">
        <w:rPr>
          <w:rFonts w:hint="cs"/>
          <w:b/>
          <w:bCs/>
          <w:sz w:val="28"/>
          <w:szCs w:val="28"/>
          <w:rtl/>
        </w:rPr>
        <w:t>َّ</w:t>
      </w:r>
      <w:r w:rsidR="007A1D66" w:rsidRPr="00351B70">
        <w:rPr>
          <w:rFonts w:hint="cs"/>
          <w:b/>
          <w:bCs/>
          <w:sz w:val="28"/>
          <w:szCs w:val="28"/>
          <w:rtl/>
        </w:rPr>
        <w:t>ه</w:t>
      </w:r>
      <w:r w:rsidR="00FE464A" w:rsidRPr="00351B70">
        <w:rPr>
          <w:rFonts w:hint="cs"/>
          <w:b/>
          <w:bCs/>
          <w:sz w:val="28"/>
          <w:szCs w:val="28"/>
          <w:rtl/>
        </w:rPr>
        <w:t>ِ</w:t>
      </w:r>
      <w:r w:rsidR="007A1D66" w:rsidRPr="00351B70">
        <w:rPr>
          <w:rFonts w:hint="cs"/>
          <w:b/>
          <w:bCs/>
          <w:sz w:val="28"/>
          <w:szCs w:val="28"/>
          <w:rtl/>
        </w:rPr>
        <w:t xml:space="preserve"> </w:t>
      </w:r>
      <w:r w:rsidR="00AB34A4" w:rsidRPr="00351B70">
        <w:rPr>
          <w:rFonts w:hint="cs"/>
          <w:position w:val="-4"/>
          <w:sz w:val="42"/>
          <w:szCs w:val="42"/>
        </w:rPr>
        <w:sym w:font="AGA Arabesque" w:char="F072"/>
      </w:r>
      <w:r w:rsidR="009D4C39" w:rsidRPr="00351B70">
        <w:rPr>
          <w:b/>
          <w:bCs/>
          <w:spacing w:val="35"/>
          <w:sz w:val="28"/>
          <w:szCs w:val="28"/>
          <w:rtl/>
        </w:rPr>
        <w:t>:</w:t>
      </w:r>
      <w:r w:rsidR="007A1D66" w:rsidRPr="00351B70">
        <w:rPr>
          <w:rFonts w:hint="cs"/>
          <w:b/>
          <w:bCs/>
          <w:sz w:val="28"/>
          <w:szCs w:val="28"/>
          <w:rtl/>
        </w:rPr>
        <w:t xml:space="preserve"> ف</w:t>
      </w:r>
      <w:r w:rsidR="00FE464A" w:rsidRPr="00351B70">
        <w:rPr>
          <w:rFonts w:hint="cs"/>
          <w:b/>
          <w:bCs/>
          <w:sz w:val="28"/>
          <w:szCs w:val="28"/>
          <w:rtl/>
        </w:rPr>
        <w:t>َ</w:t>
      </w:r>
      <w:r w:rsidR="007A1D66" w:rsidRPr="00351B70">
        <w:rPr>
          <w:rFonts w:hint="cs"/>
          <w:b/>
          <w:bCs/>
          <w:sz w:val="28"/>
          <w:szCs w:val="28"/>
          <w:rtl/>
        </w:rPr>
        <w:t>ف</w:t>
      </w:r>
      <w:r w:rsidR="00FE464A" w:rsidRPr="00351B70">
        <w:rPr>
          <w:rFonts w:hint="cs"/>
          <w:b/>
          <w:bCs/>
          <w:sz w:val="28"/>
          <w:szCs w:val="28"/>
          <w:rtl/>
        </w:rPr>
        <w:t>ِ</w:t>
      </w:r>
      <w:r w:rsidR="007A1D66" w:rsidRPr="00351B70">
        <w:rPr>
          <w:rFonts w:hint="cs"/>
          <w:b/>
          <w:bCs/>
          <w:sz w:val="28"/>
          <w:szCs w:val="28"/>
          <w:rtl/>
        </w:rPr>
        <w:t>يم</w:t>
      </w:r>
      <w:r w:rsidR="00FE464A" w:rsidRPr="00351B70">
        <w:rPr>
          <w:rFonts w:hint="cs"/>
          <w:b/>
          <w:bCs/>
          <w:sz w:val="28"/>
          <w:szCs w:val="28"/>
          <w:rtl/>
        </w:rPr>
        <w:t>َ</w:t>
      </w:r>
      <w:r w:rsidR="00681462" w:rsidRPr="00351B70">
        <w:rPr>
          <w:rFonts w:hint="cs"/>
          <w:b/>
          <w:bCs/>
          <w:spacing w:val="30"/>
          <w:sz w:val="28"/>
          <w:szCs w:val="28"/>
          <w:rtl/>
        </w:rPr>
        <w:t>؟</w:t>
      </w:r>
      <w:r w:rsidR="007A1D66" w:rsidRPr="00351B70">
        <w:rPr>
          <w:rFonts w:hint="cs"/>
          <w:sz w:val="32"/>
          <w:rtl/>
        </w:rPr>
        <w:t>»</w:t>
      </w:r>
      <w:r w:rsidR="00B443ED" w:rsidRPr="00351B70">
        <w:rPr>
          <w:rFonts w:hint="cs"/>
          <w:sz w:val="32"/>
          <w:rtl/>
        </w:rPr>
        <w:t xml:space="preserve"> </w:t>
      </w:r>
      <w:r w:rsidR="007A1D66" w:rsidRPr="00351B70">
        <w:rPr>
          <w:rFonts w:hint="cs"/>
          <w:sz w:val="32"/>
          <w:rtl/>
        </w:rPr>
        <w:t>أخرجه أحمد.</w:t>
      </w:r>
      <w:r w:rsidRPr="00351B70">
        <w:rPr>
          <w:sz w:val="32"/>
          <w:rtl/>
        </w:rPr>
        <w:t xml:space="preserve"> فالرسول أرشد إلى القياس</w:t>
      </w:r>
      <w:r w:rsidR="00F60C41" w:rsidRPr="00351B70">
        <w:rPr>
          <w:rFonts w:hint="cs"/>
          <w:sz w:val="32"/>
          <w:rtl/>
          <w:lang w:bidi="ar-LB"/>
        </w:rPr>
        <w:t>،</w:t>
      </w:r>
      <w:r w:rsidRPr="00351B70">
        <w:rPr>
          <w:sz w:val="32"/>
          <w:rtl/>
        </w:rPr>
        <w:t xml:space="preserve"> إذ أفهم عمر أن القبلة بدون إن</w:t>
      </w:r>
      <w:r w:rsidR="00CA3711" w:rsidRPr="00351B70">
        <w:rPr>
          <w:rFonts w:hint="cs"/>
          <w:sz w:val="32"/>
          <w:rtl/>
          <w:lang w:bidi="ar-LB"/>
        </w:rPr>
        <w:t>ـ</w:t>
      </w:r>
      <w:r w:rsidRPr="00351B70">
        <w:rPr>
          <w:sz w:val="32"/>
          <w:rtl/>
        </w:rPr>
        <w:t>زال لا تفسد الصوم</w:t>
      </w:r>
      <w:r w:rsidR="00F60C41" w:rsidRPr="00351B70">
        <w:rPr>
          <w:rFonts w:hint="cs"/>
          <w:sz w:val="32"/>
          <w:rtl/>
          <w:lang w:bidi="ar-LB"/>
        </w:rPr>
        <w:t>،</w:t>
      </w:r>
      <w:r w:rsidRPr="00351B70">
        <w:rPr>
          <w:sz w:val="32"/>
          <w:rtl/>
        </w:rPr>
        <w:t xml:space="preserve"> كما أن المضمضة بدون الابتلاع لا تفسد الصوم، فقوله عليه السلام </w:t>
      </w:r>
      <w:r w:rsidR="0007223C" w:rsidRPr="00351B70">
        <w:rPr>
          <w:rFonts w:hint="cs"/>
          <w:sz w:val="32"/>
          <w:rtl/>
        </w:rPr>
        <w:t>«</w:t>
      </w:r>
      <w:r w:rsidRPr="00351B70">
        <w:rPr>
          <w:b/>
          <w:bCs/>
          <w:sz w:val="28"/>
          <w:szCs w:val="28"/>
          <w:rtl/>
        </w:rPr>
        <w:t>أ</w:t>
      </w:r>
      <w:r w:rsidR="009A2135" w:rsidRPr="00351B70">
        <w:rPr>
          <w:rFonts w:hint="cs"/>
          <w:b/>
          <w:bCs/>
          <w:sz w:val="28"/>
          <w:szCs w:val="28"/>
          <w:rtl/>
        </w:rPr>
        <w:t>َ</w:t>
      </w:r>
      <w:r w:rsidRPr="00351B70">
        <w:rPr>
          <w:b/>
          <w:bCs/>
          <w:sz w:val="28"/>
          <w:szCs w:val="28"/>
          <w:rtl/>
        </w:rPr>
        <w:t>ر</w:t>
      </w:r>
      <w:r w:rsidR="009A2135" w:rsidRPr="00351B70">
        <w:rPr>
          <w:rFonts w:hint="cs"/>
          <w:b/>
          <w:bCs/>
          <w:sz w:val="28"/>
          <w:szCs w:val="28"/>
          <w:rtl/>
        </w:rPr>
        <w:t>َ</w:t>
      </w:r>
      <w:r w:rsidRPr="00351B70">
        <w:rPr>
          <w:b/>
          <w:bCs/>
          <w:sz w:val="28"/>
          <w:szCs w:val="28"/>
          <w:rtl/>
        </w:rPr>
        <w:t>أ</w:t>
      </w:r>
      <w:r w:rsidR="009A2135" w:rsidRPr="00351B70">
        <w:rPr>
          <w:rFonts w:hint="cs"/>
          <w:b/>
          <w:bCs/>
          <w:sz w:val="28"/>
          <w:szCs w:val="28"/>
          <w:rtl/>
        </w:rPr>
        <w:t>َ</w:t>
      </w:r>
      <w:r w:rsidRPr="00351B70">
        <w:rPr>
          <w:b/>
          <w:bCs/>
          <w:sz w:val="28"/>
          <w:szCs w:val="28"/>
          <w:rtl/>
        </w:rPr>
        <w:t>ي</w:t>
      </w:r>
      <w:r w:rsidR="009A2135" w:rsidRPr="00351B70">
        <w:rPr>
          <w:rFonts w:hint="cs"/>
          <w:b/>
          <w:bCs/>
          <w:sz w:val="28"/>
          <w:szCs w:val="28"/>
          <w:rtl/>
        </w:rPr>
        <w:t>ْ</w:t>
      </w:r>
      <w:r w:rsidRPr="00351B70">
        <w:rPr>
          <w:b/>
          <w:bCs/>
          <w:sz w:val="28"/>
          <w:szCs w:val="28"/>
          <w:rtl/>
        </w:rPr>
        <w:t>ت</w:t>
      </w:r>
      <w:r w:rsidR="009A2135" w:rsidRPr="00351B70">
        <w:rPr>
          <w:rFonts w:hint="cs"/>
          <w:b/>
          <w:bCs/>
          <w:sz w:val="28"/>
          <w:szCs w:val="28"/>
          <w:rtl/>
        </w:rPr>
        <w:t>َ</w:t>
      </w:r>
      <w:r w:rsidR="0007223C" w:rsidRPr="00351B70">
        <w:rPr>
          <w:rFonts w:hint="cs"/>
          <w:sz w:val="32"/>
          <w:rtl/>
        </w:rPr>
        <w:t>»</w:t>
      </w:r>
      <w:r w:rsidRPr="00351B70">
        <w:rPr>
          <w:sz w:val="32"/>
          <w:rtl/>
        </w:rPr>
        <w:t xml:space="preserve"> خرج مخرج التقدير. و</w:t>
      </w:r>
      <w:r w:rsidR="00FC033C" w:rsidRPr="00351B70">
        <w:rPr>
          <w:rFonts w:hint="cs"/>
          <w:sz w:val="32"/>
          <w:rtl/>
        </w:rPr>
        <w:t>ورد في الإحكام للآمدي</w:t>
      </w:r>
      <w:r w:rsidRPr="00351B70">
        <w:rPr>
          <w:sz w:val="32"/>
          <w:rtl/>
        </w:rPr>
        <w:t xml:space="preserve"> أن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ب</w:t>
      </w:r>
      <w:r w:rsidR="00E12C97" w:rsidRPr="00351B70">
        <w:rPr>
          <w:rFonts w:hint="cs"/>
          <w:b/>
          <w:bCs/>
          <w:sz w:val="28"/>
          <w:szCs w:val="28"/>
          <w:rtl/>
        </w:rPr>
        <w:t>َ</w:t>
      </w:r>
      <w:r w:rsidRPr="00351B70">
        <w:rPr>
          <w:b/>
          <w:bCs/>
          <w:sz w:val="28"/>
          <w:szCs w:val="28"/>
          <w:rtl/>
        </w:rPr>
        <w:t>ع</w:t>
      </w:r>
      <w:r w:rsidR="00E12C97" w:rsidRPr="00351B70">
        <w:rPr>
          <w:rFonts w:hint="cs"/>
          <w:b/>
          <w:bCs/>
          <w:sz w:val="28"/>
          <w:szCs w:val="28"/>
          <w:rtl/>
        </w:rPr>
        <w:t>َ</w:t>
      </w:r>
      <w:r w:rsidRPr="00351B70">
        <w:rPr>
          <w:b/>
          <w:bCs/>
          <w:sz w:val="28"/>
          <w:szCs w:val="28"/>
          <w:rtl/>
        </w:rPr>
        <w:t>ث</w:t>
      </w:r>
      <w:r w:rsidR="00E12C97" w:rsidRPr="00351B70">
        <w:rPr>
          <w:rFonts w:hint="cs"/>
          <w:b/>
          <w:bCs/>
          <w:sz w:val="28"/>
          <w:szCs w:val="28"/>
          <w:rtl/>
        </w:rPr>
        <w:t>َ</w:t>
      </w:r>
      <w:r w:rsidRPr="00351B70">
        <w:rPr>
          <w:b/>
          <w:bCs/>
          <w:sz w:val="28"/>
          <w:szCs w:val="28"/>
          <w:rtl/>
        </w:rPr>
        <w:t xml:space="preserve"> م</w:t>
      </w:r>
      <w:r w:rsidR="00E12C97" w:rsidRPr="00351B70">
        <w:rPr>
          <w:rFonts w:hint="cs"/>
          <w:b/>
          <w:bCs/>
          <w:sz w:val="28"/>
          <w:szCs w:val="28"/>
          <w:rtl/>
        </w:rPr>
        <w:t>ُ</w:t>
      </w:r>
      <w:r w:rsidRPr="00351B70">
        <w:rPr>
          <w:b/>
          <w:bCs/>
          <w:sz w:val="28"/>
          <w:szCs w:val="28"/>
          <w:rtl/>
        </w:rPr>
        <w:t>ع</w:t>
      </w:r>
      <w:r w:rsidR="00E12C97" w:rsidRPr="00351B70">
        <w:rPr>
          <w:rFonts w:hint="cs"/>
          <w:b/>
          <w:bCs/>
          <w:sz w:val="28"/>
          <w:szCs w:val="28"/>
          <w:rtl/>
        </w:rPr>
        <w:t>َ</w:t>
      </w:r>
      <w:r w:rsidRPr="00351B70">
        <w:rPr>
          <w:b/>
          <w:bCs/>
          <w:sz w:val="28"/>
          <w:szCs w:val="28"/>
          <w:rtl/>
        </w:rPr>
        <w:t>اذاً و</w:t>
      </w:r>
      <w:r w:rsidR="00E12C97" w:rsidRPr="00351B70">
        <w:rPr>
          <w:rFonts w:hint="cs"/>
          <w:b/>
          <w:bCs/>
          <w:sz w:val="28"/>
          <w:szCs w:val="28"/>
          <w:rtl/>
        </w:rPr>
        <w:t>َ</w:t>
      </w:r>
      <w:r w:rsidRPr="00351B70">
        <w:rPr>
          <w:b/>
          <w:bCs/>
          <w:sz w:val="28"/>
          <w:szCs w:val="28"/>
          <w:rtl/>
        </w:rPr>
        <w:t>أ</w:t>
      </w:r>
      <w:r w:rsidR="00E12C97" w:rsidRPr="00351B70">
        <w:rPr>
          <w:rFonts w:hint="cs"/>
          <w:b/>
          <w:bCs/>
          <w:sz w:val="28"/>
          <w:szCs w:val="28"/>
          <w:rtl/>
        </w:rPr>
        <w:t>َ</w:t>
      </w:r>
      <w:r w:rsidRPr="00351B70">
        <w:rPr>
          <w:b/>
          <w:bCs/>
          <w:sz w:val="28"/>
          <w:szCs w:val="28"/>
          <w:rtl/>
        </w:rPr>
        <w:t>ب</w:t>
      </w:r>
      <w:r w:rsidR="00E12C97" w:rsidRPr="00351B70">
        <w:rPr>
          <w:rFonts w:hint="cs"/>
          <w:b/>
          <w:bCs/>
          <w:sz w:val="28"/>
          <w:szCs w:val="28"/>
          <w:rtl/>
        </w:rPr>
        <w:t>َ</w:t>
      </w:r>
      <w:r w:rsidRPr="00351B70">
        <w:rPr>
          <w:b/>
          <w:bCs/>
          <w:sz w:val="28"/>
          <w:szCs w:val="28"/>
          <w:rtl/>
        </w:rPr>
        <w:t>ا م</w:t>
      </w:r>
      <w:r w:rsidR="00E12C97" w:rsidRPr="00351B70">
        <w:rPr>
          <w:rFonts w:hint="cs"/>
          <w:b/>
          <w:bCs/>
          <w:sz w:val="28"/>
          <w:szCs w:val="28"/>
          <w:rtl/>
        </w:rPr>
        <w:t>ُ</w:t>
      </w:r>
      <w:r w:rsidRPr="00351B70">
        <w:rPr>
          <w:b/>
          <w:bCs/>
          <w:sz w:val="28"/>
          <w:szCs w:val="28"/>
          <w:rtl/>
        </w:rPr>
        <w:t>وس</w:t>
      </w:r>
      <w:r w:rsidR="00E12C97" w:rsidRPr="00351B70">
        <w:rPr>
          <w:rFonts w:hint="cs"/>
          <w:b/>
          <w:bCs/>
          <w:sz w:val="28"/>
          <w:szCs w:val="28"/>
          <w:rtl/>
        </w:rPr>
        <w:t>َ</w:t>
      </w:r>
      <w:r w:rsidRPr="00351B70">
        <w:rPr>
          <w:b/>
          <w:bCs/>
          <w:sz w:val="28"/>
          <w:szCs w:val="28"/>
          <w:rtl/>
        </w:rPr>
        <w:t>ى إ</w:t>
      </w:r>
      <w:r w:rsidR="00E12C97" w:rsidRPr="00351B70">
        <w:rPr>
          <w:rFonts w:hint="cs"/>
          <w:b/>
          <w:bCs/>
          <w:sz w:val="28"/>
          <w:szCs w:val="28"/>
          <w:rtl/>
        </w:rPr>
        <w:t>ِ</w:t>
      </w:r>
      <w:r w:rsidRPr="00351B70">
        <w:rPr>
          <w:b/>
          <w:bCs/>
          <w:sz w:val="28"/>
          <w:szCs w:val="28"/>
          <w:rtl/>
        </w:rPr>
        <w:t>ل</w:t>
      </w:r>
      <w:r w:rsidR="00E12C97" w:rsidRPr="00351B70">
        <w:rPr>
          <w:rFonts w:hint="cs"/>
          <w:b/>
          <w:bCs/>
          <w:sz w:val="28"/>
          <w:szCs w:val="28"/>
          <w:rtl/>
        </w:rPr>
        <w:t>َ</w:t>
      </w:r>
      <w:r w:rsidRPr="00351B70">
        <w:rPr>
          <w:b/>
          <w:bCs/>
          <w:sz w:val="28"/>
          <w:szCs w:val="28"/>
          <w:rtl/>
        </w:rPr>
        <w:t>ى ال</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Pr="00351B70">
        <w:rPr>
          <w:b/>
          <w:bCs/>
          <w:sz w:val="28"/>
          <w:szCs w:val="28"/>
          <w:rtl/>
        </w:rPr>
        <w:t xml:space="preserve"> ق</w:t>
      </w:r>
      <w:r w:rsidR="00E12C97" w:rsidRPr="00351B70">
        <w:rPr>
          <w:rFonts w:hint="cs"/>
          <w:b/>
          <w:bCs/>
          <w:sz w:val="28"/>
          <w:szCs w:val="28"/>
          <w:rtl/>
        </w:rPr>
        <w:t>َ</w:t>
      </w:r>
      <w:r w:rsidRPr="00351B70">
        <w:rPr>
          <w:b/>
          <w:bCs/>
          <w:sz w:val="28"/>
          <w:szCs w:val="28"/>
          <w:rtl/>
        </w:rPr>
        <w:t>اض</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00F60C41" w:rsidRPr="00351B70">
        <w:rPr>
          <w:rFonts w:hint="cs"/>
          <w:b/>
          <w:bCs/>
          <w:sz w:val="28"/>
          <w:szCs w:val="28"/>
          <w:rtl/>
          <w:lang w:bidi="ar-LB"/>
        </w:rPr>
        <w:t>،</w:t>
      </w:r>
      <w:r w:rsidRPr="00351B70">
        <w:rPr>
          <w:b/>
          <w:bCs/>
          <w:sz w:val="28"/>
          <w:szCs w:val="28"/>
          <w:rtl/>
        </w:rPr>
        <w:t xml:space="preserve"> ك</w:t>
      </w:r>
      <w:r w:rsidR="00E12C97" w:rsidRPr="00351B70">
        <w:rPr>
          <w:rFonts w:hint="cs"/>
          <w:b/>
          <w:bCs/>
          <w:sz w:val="28"/>
          <w:szCs w:val="28"/>
          <w:rtl/>
        </w:rPr>
        <w:t>ُ</w:t>
      </w:r>
      <w:r w:rsidRPr="00351B70">
        <w:rPr>
          <w:b/>
          <w:bCs/>
          <w:sz w:val="28"/>
          <w:szCs w:val="28"/>
          <w:rtl/>
        </w:rPr>
        <w:t>ل</w:t>
      </w:r>
      <w:r w:rsidR="006A7B5B" w:rsidRPr="00351B70">
        <w:rPr>
          <w:rFonts w:hint="cs"/>
          <w:b/>
          <w:bCs/>
          <w:sz w:val="28"/>
          <w:szCs w:val="28"/>
          <w:rtl/>
        </w:rPr>
        <w:t>ّ</w:t>
      </w:r>
      <w:r w:rsidRPr="00351B70">
        <w:rPr>
          <w:b/>
          <w:bCs/>
          <w:sz w:val="28"/>
          <w:szCs w:val="28"/>
          <w:rtl/>
        </w:rPr>
        <w:t xml:space="preserve"> و</w:t>
      </w:r>
      <w:r w:rsidR="00E12C97" w:rsidRPr="00351B70">
        <w:rPr>
          <w:rFonts w:hint="cs"/>
          <w:b/>
          <w:bCs/>
          <w:sz w:val="28"/>
          <w:szCs w:val="28"/>
          <w:rtl/>
        </w:rPr>
        <w:t>َ</w:t>
      </w:r>
      <w:r w:rsidRPr="00351B70">
        <w:rPr>
          <w:b/>
          <w:bCs/>
          <w:sz w:val="28"/>
          <w:szCs w:val="28"/>
          <w:rtl/>
        </w:rPr>
        <w:t>اح</w:t>
      </w:r>
      <w:r w:rsidR="00E12C97" w:rsidRPr="00351B70">
        <w:rPr>
          <w:rFonts w:hint="cs"/>
          <w:b/>
          <w:bCs/>
          <w:sz w:val="28"/>
          <w:szCs w:val="28"/>
          <w:rtl/>
        </w:rPr>
        <w:t>ِ</w:t>
      </w:r>
      <w:r w:rsidRPr="00351B70">
        <w:rPr>
          <w:b/>
          <w:bCs/>
          <w:sz w:val="28"/>
          <w:szCs w:val="28"/>
          <w:rtl/>
        </w:rPr>
        <w:t>د</w:t>
      </w:r>
      <w:r w:rsidR="00E12C97" w:rsidRPr="00351B70">
        <w:rPr>
          <w:rFonts w:hint="cs"/>
          <w:b/>
          <w:bCs/>
          <w:sz w:val="28"/>
          <w:szCs w:val="28"/>
          <w:rtl/>
        </w:rPr>
        <w:t>ٍ</w:t>
      </w:r>
      <w:r w:rsidRPr="00351B70">
        <w:rPr>
          <w:b/>
          <w:bCs/>
          <w:sz w:val="28"/>
          <w:szCs w:val="28"/>
          <w:rtl/>
        </w:rPr>
        <w:t xml:space="preserve"> م</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Pr="00351B70">
        <w:rPr>
          <w:b/>
          <w:bCs/>
          <w:sz w:val="28"/>
          <w:szCs w:val="28"/>
          <w:rtl/>
        </w:rPr>
        <w:t>ه</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ا ع</w:t>
      </w:r>
      <w:r w:rsidR="00E12C97" w:rsidRPr="00351B70">
        <w:rPr>
          <w:rFonts w:hint="cs"/>
          <w:b/>
          <w:bCs/>
          <w:sz w:val="28"/>
          <w:szCs w:val="28"/>
          <w:rtl/>
        </w:rPr>
        <w:t>َ</w:t>
      </w:r>
      <w:r w:rsidRPr="00351B70">
        <w:rPr>
          <w:b/>
          <w:bCs/>
          <w:sz w:val="28"/>
          <w:szCs w:val="28"/>
          <w:rtl/>
        </w:rPr>
        <w:t>ل</w:t>
      </w:r>
      <w:r w:rsidR="00E12C97" w:rsidRPr="00351B70">
        <w:rPr>
          <w:rFonts w:hint="cs"/>
          <w:b/>
          <w:bCs/>
          <w:sz w:val="28"/>
          <w:szCs w:val="28"/>
          <w:rtl/>
        </w:rPr>
        <w:t>َ</w:t>
      </w:r>
      <w:r w:rsidRPr="00351B70">
        <w:rPr>
          <w:b/>
          <w:bCs/>
          <w:sz w:val="28"/>
          <w:szCs w:val="28"/>
          <w:rtl/>
        </w:rPr>
        <w:t>ى ن</w:t>
      </w:r>
      <w:r w:rsidR="00E12C97" w:rsidRPr="00351B70">
        <w:rPr>
          <w:rFonts w:hint="cs"/>
          <w:b/>
          <w:bCs/>
          <w:sz w:val="28"/>
          <w:szCs w:val="28"/>
          <w:rtl/>
        </w:rPr>
        <w:t>َ</w:t>
      </w:r>
      <w:r w:rsidRPr="00351B70">
        <w:rPr>
          <w:b/>
          <w:bCs/>
          <w:sz w:val="28"/>
          <w:szCs w:val="28"/>
          <w:rtl/>
        </w:rPr>
        <w:t>اح</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ة</w:t>
      </w:r>
      <w:r w:rsidR="00E12C97" w:rsidRPr="00351B70">
        <w:rPr>
          <w:rFonts w:hint="cs"/>
          <w:b/>
          <w:bCs/>
          <w:sz w:val="28"/>
          <w:szCs w:val="28"/>
          <w:rtl/>
        </w:rPr>
        <w:t>ٍ</w:t>
      </w:r>
      <w:r w:rsidR="00F60C41" w:rsidRPr="00351B70">
        <w:rPr>
          <w:rFonts w:hint="cs"/>
          <w:b/>
          <w:bCs/>
          <w:sz w:val="28"/>
          <w:szCs w:val="28"/>
          <w:rtl/>
          <w:lang w:bidi="ar-LB"/>
        </w:rPr>
        <w:t>،</w:t>
      </w:r>
      <w:r w:rsidRPr="00351B70">
        <w:rPr>
          <w:b/>
          <w:bCs/>
          <w:sz w:val="28"/>
          <w:szCs w:val="28"/>
          <w:rtl/>
        </w:rPr>
        <w:t xml:space="preserve"> ف</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ال</w:t>
      </w:r>
      <w:r w:rsidR="00E12C97" w:rsidRPr="00351B70">
        <w:rPr>
          <w:rFonts w:hint="cs"/>
          <w:b/>
          <w:bCs/>
          <w:sz w:val="28"/>
          <w:szCs w:val="28"/>
          <w:rtl/>
        </w:rPr>
        <w:t>َ</w:t>
      </w:r>
      <w:r w:rsidRPr="00351B70">
        <w:rPr>
          <w:b/>
          <w:bCs/>
          <w:sz w:val="28"/>
          <w:szCs w:val="28"/>
          <w:rtl/>
        </w:rPr>
        <w:t xml:space="preserve"> ل</w:t>
      </w:r>
      <w:r w:rsidR="00E12C97" w:rsidRPr="00351B70">
        <w:rPr>
          <w:rFonts w:hint="cs"/>
          <w:b/>
          <w:bCs/>
          <w:sz w:val="28"/>
          <w:szCs w:val="28"/>
          <w:rtl/>
        </w:rPr>
        <w:t>َ</w:t>
      </w:r>
      <w:r w:rsidRPr="00351B70">
        <w:rPr>
          <w:b/>
          <w:bCs/>
          <w:sz w:val="28"/>
          <w:szCs w:val="28"/>
          <w:rtl/>
        </w:rPr>
        <w:t>ه</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ا</w:t>
      </w:r>
      <w:r w:rsidR="00F60C41" w:rsidRPr="00351B70">
        <w:rPr>
          <w:rFonts w:hint="cs"/>
          <w:b/>
          <w:bCs/>
          <w:sz w:val="28"/>
          <w:szCs w:val="28"/>
          <w:rtl/>
          <w:lang w:bidi="ar-LB"/>
        </w:rPr>
        <w:t>:</w:t>
      </w:r>
      <w:r w:rsidRPr="00351B70">
        <w:rPr>
          <w:b/>
          <w:bCs/>
          <w:sz w:val="28"/>
          <w:szCs w:val="28"/>
          <w:rtl/>
        </w:rPr>
        <w:t xml:space="preserve"> ب</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 xml:space="preserve"> ت</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ض</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ان</w:t>
      </w:r>
      <w:r w:rsidR="00E12C97" w:rsidRPr="00351B70">
        <w:rPr>
          <w:rFonts w:hint="cs"/>
          <w:b/>
          <w:bCs/>
          <w:sz w:val="28"/>
          <w:szCs w:val="28"/>
          <w:rtl/>
        </w:rPr>
        <w:t>ِ</w:t>
      </w:r>
      <w:r w:rsidR="00681462" w:rsidRPr="00351B70">
        <w:rPr>
          <w:b/>
          <w:bCs/>
          <w:spacing w:val="30"/>
          <w:sz w:val="28"/>
          <w:szCs w:val="28"/>
          <w:rtl/>
        </w:rPr>
        <w:t>؟</w:t>
      </w:r>
      <w:r w:rsidRPr="00351B70">
        <w:rPr>
          <w:b/>
          <w:bCs/>
          <w:sz w:val="28"/>
          <w:szCs w:val="28"/>
          <w:rtl/>
        </w:rPr>
        <w:t xml:space="preserve"> ف</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الا</w:t>
      </w:r>
      <w:r w:rsidR="00E12C97" w:rsidRPr="00351B70">
        <w:rPr>
          <w:rFonts w:hint="cs"/>
          <w:b/>
          <w:bCs/>
          <w:sz w:val="28"/>
          <w:szCs w:val="28"/>
          <w:rtl/>
        </w:rPr>
        <w:t>َ</w:t>
      </w:r>
      <w:r w:rsidRPr="00351B70">
        <w:rPr>
          <w:b/>
          <w:bCs/>
          <w:sz w:val="28"/>
          <w:szCs w:val="28"/>
          <w:rtl/>
        </w:rPr>
        <w:t>: إ</w:t>
      </w:r>
      <w:r w:rsidR="00E12C97" w:rsidRPr="00351B70">
        <w:rPr>
          <w:rFonts w:hint="cs"/>
          <w:b/>
          <w:bCs/>
          <w:sz w:val="28"/>
          <w:szCs w:val="28"/>
          <w:rtl/>
        </w:rPr>
        <w:t>ِ</w:t>
      </w:r>
      <w:r w:rsidRPr="00351B70">
        <w:rPr>
          <w:b/>
          <w:bCs/>
          <w:sz w:val="28"/>
          <w:szCs w:val="28"/>
          <w:rtl/>
        </w:rPr>
        <w:t>ذ</w:t>
      </w:r>
      <w:r w:rsidR="00E12C97" w:rsidRPr="00351B70">
        <w:rPr>
          <w:rFonts w:hint="cs"/>
          <w:b/>
          <w:bCs/>
          <w:position w:val="2"/>
          <w:sz w:val="30"/>
          <w:szCs w:val="30"/>
          <w:rtl/>
        </w:rPr>
        <w:t>َ</w:t>
      </w:r>
      <w:r w:rsidRPr="00351B70">
        <w:rPr>
          <w:b/>
          <w:bCs/>
          <w:sz w:val="28"/>
          <w:szCs w:val="28"/>
          <w:rtl/>
        </w:rPr>
        <w:t>ا ل</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 xml:space="preserve"> ن</w:t>
      </w:r>
      <w:r w:rsidR="00E12C97" w:rsidRPr="00351B70">
        <w:rPr>
          <w:rFonts w:hint="cs"/>
          <w:b/>
          <w:bCs/>
          <w:sz w:val="28"/>
          <w:szCs w:val="28"/>
          <w:rtl/>
        </w:rPr>
        <w:t>َ</w:t>
      </w:r>
      <w:r w:rsidRPr="00351B70">
        <w:rPr>
          <w:b/>
          <w:bCs/>
          <w:sz w:val="28"/>
          <w:szCs w:val="28"/>
          <w:rtl/>
        </w:rPr>
        <w:t>ج</w:t>
      </w:r>
      <w:r w:rsidR="00E12C97" w:rsidRPr="00351B70">
        <w:rPr>
          <w:rFonts w:hint="cs"/>
          <w:b/>
          <w:bCs/>
          <w:sz w:val="28"/>
          <w:szCs w:val="28"/>
          <w:rtl/>
        </w:rPr>
        <w:t>ِ</w:t>
      </w:r>
      <w:r w:rsidRPr="00351B70">
        <w:rPr>
          <w:b/>
          <w:bCs/>
          <w:sz w:val="28"/>
          <w:szCs w:val="28"/>
          <w:rtl/>
        </w:rPr>
        <w:t>د</w:t>
      </w:r>
      <w:r w:rsidR="00E12C97" w:rsidRPr="00351B70">
        <w:rPr>
          <w:rFonts w:hint="cs"/>
          <w:b/>
          <w:bCs/>
          <w:sz w:val="28"/>
          <w:szCs w:val="28"/>
          <w:rtl/>
        </w:rPr>
        <w:t>ِ</w:t>
      </w:r>
      <w:r w:rsidRPr="00351B70">
        <w:rPr>
          <w:b/>
          <w:bCs/>
          <w:sz w:val="28"/>
          <w:szCs w:val="28"/>
          <w:rtl/>
        </w:rPr>
        <w:t xml:space="preserve"> ال</w:t>
      </w:r>
      <w:r w:rsidR="00E12C97" w:rsidRPr="00351B70">
        <w:rPr>
          <w:rFonts w:hint="cs"/>
          <w:b/>
          <w:bCs/>
          <w:sz w:val="28"/>
          <w:szCs w:val="28"/>
          <w:rtl/>
        </w:rPr>
        <w:t>ْ</w:t>
      </w:r>
      <w:r w:rsidRPr="00351B70">
        <w:rPr>
          <w:b/>
          <w:bCs/>
          <w:sz w:val="28"/>
          <w:szCs w:val="28"/>
          <w:rtl/>
        </w:rPr>
        <w:t>ح</w:t>
      </w:r>
      <w:r w:rsidR="00E12C97" w:rsidRPr="00351B70">
        <w:rPr>
          <w:rFonts w:hint="cs"/>
          <w:b/>
          <w:bCs/>
          <w:sz w:val="28"/>
          <w:szCs w:val="28"/>
          <w:rtl/>
        </w:rPr>
        <w:t>ُ</w:t>
      </w:r>
      <w:r w:rsidRPr="00351B70">
        <w:rPr>
          <w:b/>
          <w:bCs/>
          <w:sz w:val="28"/>
          <w:szCs w:val="28"/>
          <w:rtl/>
        </w:rPr>
        <w:t>ك</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 xml:space="preserve"> ف</w:t>
      </w:r>
      <w:r w:rsidR="00E12C97" w:rsidRPr="00351B70">
        <w:rPr>
          <w:rFonts w:hint="cs"/>
          <w:b/>
          <w:bCs/>
          <w:sz w:val="28"/>
          <w:szCs w:val="28"/>
          <w:rtl/>
        </w:rPr>
        <w:t>ِ</w:t>
      </w:r>
      <w:r w:rsidRPr="00351B70">
        <w:rPr>
          <w:b/>
          <w:bCs/>
          <w:sz w:val="28"/>
          <w:szCs w:val="28"/>
          <w:rtl/>
        </w:rPr>
        <w:t>ي ال</w:t>
      </w:r>
      <w:r w:rsidR="00E12C97" w:rsidRPr="00351B70">
        <w:rPr>
          <w:rFonts w:hint="cs"/>
          <w:b/>
          <w:bCs/>
          <w:sz w:val="28"/>
          <w:szCs w:val="28"/>
          <w:rtl/>
        </w:rPr>
        <w:t>ْ</w:t>
      </w:r>
      <w:r w:rsidRPr="00351B70">
        <w:rPr>
          <w:b/>
          <w:bCs/>
          <w:sz w:val="28"/>
          <w:szCs w:val="28"/>
          <w:rtl/>
        </w:rPr>
        <w:t>ك</w:t>
      </w:r>
      <w:r w:rsidR="00E12C97" w:rsidRPr="00351B70">
        <w:rPr>
          <w:rFonts w:hint="cs"/>
          <w:b/>
          <w:bCs/>
          <w:sz w:val="28"/>
          <w:szCs w:val="28"/>
          <w:rtl/>
        </w:rPr>
        <w:t>ِ</w:t>
      </w:r>
      <w:r w:rsidRPr="00351B70">
        <w:rPr>
          <w:b/>
          <w:bCs/>
          <w:sz w:val="28"/>
          <w:szCs w:val="28"/>
          <w:rtl/>
        </w:rPr>
        <w:t>ت</w:t>
      </w:r>
      <w:r w:rsidR="00E12C97" w:rsidRPr="00351B70">
        <w:rPr>
          <w:rFonts w:hint="cs"/>
          <w:b/>
          <w:bCs/>
          <w:sz w:val="28"/>
          <w:szCs w:val="28"/>
          <w:rtl/>
        </w:rPr>
        <w:t>َ</w:t>
      </w:r>
      <w:r w:rsidRPr="00351B70">
        <w:rPr>
          <w:b/>
          <w:bCs/>
          <w:sz w:val="28"/>
          <w:szCs w:val="28"/>
          <w:rtl/>
        </w:rPr>
        <w:t>اب</w:t>
      </w:r>
      <w:r w:rsidR="00E12C97" w:rsidRPr="00351B70">
        <w:rPr>
          <w:rFonts w:hint="cs"/>
          <w:b/>
          <w:bCs/>
          <w:sz w:val="28"/>
          <w:szCs w:val="28"/>
          <w:rtl/>
        </w:rPr>
        <w:t>ِ</w:t>
      </w:r>
      <w:r w:rsidRPr="00351B70">
        <w:rPr>
          <w:b/>
          <w:bCs/>
          <w:sz w:val="28"/>
          <w:szCs w:val="28"/>
          <w:rtl/>
        </w:rPr>
        <w:t xml:space="preserve"> و</w:t>
      </w:r>
      <w:r w:rsidR="00E12C97" w:rsidRPr="00351B70">
        <w:rPr>
          <w:rFonts w:hint="cs"/>
          <w:b/>
          <w:bCs/>
          <w:sz w:val="28"/>
          <w:szCs w:val="28"/>
          <w:rtl/>
        </w:rPr>
        <w:t>َ</w:t>
      </w:r>
      <w:r w:rsidRPr="00351B70">
        <w:rPr>
          <w:b/>
          <w:bCs/>
          <w:sz w:val="28"/>
          <w:szCs w:val="28"/>
          <w:rtl/>
        </w:rPr>
        <w:t>لا</w:t>
      </w:r>
      <w:r w:rsidR="00E12C97" w:rsidRPr="00351B70">
        <w:rPr>
          <w:rFonts w:hint="cs"/>
          <w:b/>
          <w:bCs/>
          <w:sz w:val="28"/>
          <w:szCs w:val="28"/>
          <w:rtl/>
        </w:rPr>
        <w:t>َ</w:t>
      </w:r>
      <w:r w:rsidRPr="00351B70">
        <w:rPr>
          <w:b/>
          <w:bCs/>
          <w:sz w:val="28"/>
          <w:szCs w:val="28"/>
          <w:rtl/>
        </w:rPr>
        <w:t xml:space="preserve"> الس</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Pr="00351B70">
        <w:rPr>
          <w:b/>
          <w:bCs/>
          <w:sz w:val="28"/>
          <w:szCs w:val="28"/>
          <w:rtl/>
        </w:rPr>
        <w:t>ة</w:t>
      </w:r>
      <w:r w:rsidR="00E12C97" w:rsidRPr="00351B70">
        <w:rPr>
          <w:rFonts w:hint="cs"/>
          <w:b/>
          <w:bCs/>
          <w:sz w:val="28"/>
          <w:szCs w:val="28"/>
          <w:rtl/>
        </w:rPr>
        <w:t>ِ</w:t>
      </w:r>
      <w:r w:rsidRPr="00351B70">
        <w:rPr>
          <w:b/>
          <w:bCs/>
          <w:sz w:val="28"/>
          <w:szCs w:val="28"/>
          <w:rtl/>
        </w:rPr>
        <w:t xml:space="preserve"> ق</w:t>
      </w:r>
      <w:r w:rsidR="00E12C97" w:rsidRPr="00351B70">
        <w:rPr>
          <w:rFonts w:hint="cs"/>
          <w:b/>
          <w:bCs/>
          <w:sz w:val="28"/>
          <w:szCs w:val="28"/>
          <w:rtl/>
        </w:rPr>
        <w:t>ِ</w:t>
      </w:r>
      <w:r w:rsidRPr="00351B70">
        <w:rPr>
          <w:b/>
          <w:bCs/>
          <w:sz w:val="28"/>
          <w:szCs w:val="28"/>
          <w:rtl/>
        </w:rPr>
        <w:t>س</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Pr="00351B70">
        <w:rPr>
          <w:b/>
          <w:bCs/>
          <w:sz w:val="28"/>
          <w:szCs w:val="28"/>
          <w:rtl/>
        </w:rPr>
        <w:t>ا الأ</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ر</w:t>
      </w:r>
      <w:r w:rsidR="00E12C97" w:rsidRPr="00351B70">
        <w:rPr>
          <w:rFonts w:hint="cs"/>
          <w:b/>
          <w:bCs/>
          <w:sz w:val="28"/>
          <w:szCs w:val="28"/>
          <w:rtl/>
        </w:rPr>
        <w:t>َ</w:t>
      </w:r>
      <w:r w:rsidRPr="00351B70">
        <w:rPr>
          <w:b/>
          <w:bCs/>
          <w:sz w:val="28"/>
          <w:szCs w:val="28"/>
          <w:rtl/>
        </w:rPr>
        <w:t xml:space="preserve"> ب</w:t>
      </w:r>
      <w:r w:rsidR="00E12C97" w:rsidRPr="00351B70">
        <w:rPr>
          <w:rFonts w:hint="cs"/>
          <w:b/>
          <w:bCs/>
          <w:sz w:val="28"/>
          <w:szCs w:val="28"/>
          <w:rtl/>
        </w:rPr>
        <w:t>ِ</w:t>
      </w:r>
      <w:r w:rsidRPr="00351B70">
        <w:rPr>
          <w:b/>
          <w:bCs/>
          <w:sz w:val="28"/>
          <w:szCs w:val="28"/>
          <w:rtl/>
        </w:rPr>
        <w:t>الأ</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ر</w:t>
      </w:r>
      <w:r w:rsidR="00E12C97" w:rsidRPr="00351B70">
        <w:rPr>
          <w:rFonts w:hint="cs"/>
          <w:b/>
          <w:bCs/>
          <w:sz w:val="28"/>
          <w:szCs w:val="28"/>
          <w:rtl/>
        </w:rPr>
        <w:t>ِ</w:t>
      </w:r>
      <w:r w:rsidR="00F60C41" w:rsidRPr="00351B70">
        <w:rPr>
          <w:rFonts w:hint="cs"/>
          <w:b/>
          <w:bCs/>
          <w:sz w:val="28"/>
          <w:szCs w:val="28"/>
          <w:rtl/>
          <w:lang w:bidi="ar-LB"/>
        </w:rPr>
        <w:t>،</w:t>
      </w:r>
      <w:r w:rsidRPr="00351B70">
        <w:rPr>
          <w:b/>
          <w:bCs/>
          <w:sz w:val="28"/>
          <w:szCs w:val="28"/>
          <w:rtl/>
        </w:rPr>
        <w:t xml:space="preserve"> ف</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ا ك</w:t>
      </w:r>
      <w:r w:rsidR="00E12C97" w:rsidRPr="00351B70">
        <w:rPr>
          <w:rFonts w:hint="cs"/>
          <w:b/>
          <w:bCs/>
          <w:sz w:val="28"/>
          <w:szCs w:val="28"/>
          <w:rtl/>
        </w:rPr>
        <w:t>َ</w:t>
      </w:r>
      <w:r w:rsidRPr="00351B70">
        <w:rPr>
          <w:b/>
          <w:bCs/>
          <w:sz w:val="28"/>
          <w:szCs w:val="28"/>
          <w:rtl/>
        </w:rPr>
        <w:t>ان</w:t>
      </w:r>
      <w:r w:rsidR="00E12C97" w:rsidRPr="00351B70">
        <w:rPr>
          <w:rFonts w:hint="cs"/>
          <w:b/>
          <w:bCs/>
          <w:sz w:val="28"/>
          <w:szCs w:val="28"/>
          <w:rtl/>
        </w:rPr>
        <w:t>َ</w:t>
      </w:r>
      <w:r w:rsidRPr="00351B70">
        <w:rPr>
          <w:b/>
          <w:bCs/>
          <w:sz w:val="28"/>
          <w:szCs w:val="28"/>
          <w:rtl/>
        </w:rPr>
        <w:t xml:space="preserve"> أ</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ر</w:t>
      </w:r>
      <w:r w:rsidR="00E12C97" w:rsidRPr="00351B70">
        <w:rPr>
          <w:rFonts w:hint="cs"/>
          <w:b/>
          <w:bCs/>
          <w:sz w:val="28"/>
          <w:szCs w:val="28"/>
          <w:rtl/>
        </w:rPr>
        <w:t>َ</w:t>
      </w:r>
      <w:r w:rsidRPr="00351B70">
        <w:rPr>
          <w:b/>
          <w:bCs/>
          <w:sz w:val="28"/>
          <w:szCs w:val="28"/>
          <w:rtl/>
        </w:rPr>
        <w:t>ب</w:t>
      </w:r>
      <w:r w:rsidR="00E12C97" w:rsidRPr="00351B70">
        <w:rPr>
          <w:rFonts w:hint="cs"/>
          <w:b/>
          <w:bCs/>
          <w:sz w:val="28"/>
          <w:szCs w:val="28"/>
          <w:rtl/>
        </w:rPr>
        <w:t>َ</w:t>
      </w:r>
      <w:r w:rsidRPr="00351B70">
        <w:rPr>
          <w:b/>
          <w:bCs/>
          <w:sz w:val="28"/>
          <w:szCs w:val="28"/>
          <w:rtl/>
        </w:rPr>
        <w:t xml:space="preserve"> إ</w:t>
      </w:r>
      <w:r w:rsidR="00E12C97" w:rsidRPr="00351B70">
        <w:rPr>
          <w:rFonts w:hint="cs"/>
          <w:b/>
          <w:bCs/>
          <w:sz w:val="28"/>
          <w:szCs w:val="28"/>
          <w:rtl/>
        </w:rPr>
        <w:t>ِ</w:t>
      </w:r>
      <w:r w:rsidRPr="00351B70">
        <w:rPr>
          <w:b/>
          <w:bCs/>
          <w:sz w:val="28"/>
          <w:szCs w:val="28"/>
          <w:rtl/>
        </w:rPr>
        <w:t>ل</w:t>
      </w:r>
      <w:r w:rsidR="00E12C97" w:rsidRPr="00351B70">
        <w:rPr>
          <w:rFonts w:hint="cs"/>
          <w:b/>
          <w:bCs/>
          <w:sz w:val="28"/>
          <w:szCs w:val="28"/>
          <w:rtl/>
        </w:rPr>
        <w:t>َ</w:t>
      </w:r>
      <w:r w:rsidRPr="00351B70">
        <w:rPr>
          <w:b/>
          <w:bCs/>
          <w:sz w:val="28"/>
          <w:szCs w:val="28"/>
          <w:rtl/>
        </w:rPr>
        <w:t>ى ال</w:t>
      </w:r>
      <w:r w:rsidR="00E12C97" w:rsidRPr="00351B70">
        <w:rPr>
          <w:rFonts w:hint="cs"/>
          <w:b/>
          <w:bCs/>
          <w:sz w:val="28"/>
          <w:szCs w:val="28"/>
          <w:rtl/>
        </w:rPr>
        <w:t>ْ</w:t>
      </w:r>
      <w:r w:rsidRPr="00351B70">
        <w:rPr>
          <w:b/>
          <w:bCs/>
          <w:sz w:val="28"/>
          <w:szCs w:val="28"/>
          <w:rtl/>
        </w:rPr>
        <w:t>ح</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 xml:space="preserve"> ع</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ل</w:t>
      </w:r>
      <w:r w:rsidR="00E12C97" w:rsidRPr="00351B70">
        <w:rPr>
          <w:rFonts w:hint="cs"/>
          <w:b/>
          <w:bCs/>
          <w:sz w:val="28"/>
          <w:szCs w:val="28"/>
          <w:rtl/>
        </w:rPr>
        <w:t>ْ</w:t>
      </w:r>
      <w:r w:rsidRPr="00351B70">
        <w:rPr>
          <w:b/>
          <w:bCs/>
          <w:sz w:val="28"/>
          <w:szCs w:val="28"/>
          <w:rtl/>
        </w:rPr>
        <w:t>ن</w:t>
      </w:r>
      <w:r w:rsidR="00E12C97" w:rsidRPr="00351B70">
        <w:rPr>
          <w:rFonts w:hint="cs"/>
          <w:b/>
          <w:bCs/>
          <w:sz w:val="28"/>
          <w:szCs w:val="28"/>
          <w:rtl/>
        </w:rPr>
        <w:t>َ</w:t>
      </w:r>
      <w:r w:rsidRPr="00351B70">
        <w:rPr>
          <w:b/>
          <w:bCs/>
          <w:sz w:val="28"/>
          <w:szCs w:val="28"/>
          <w:rtl/>
        </w:rPr>
        <w:t>ا ب</w:t>
      </w:r>
      <w:r w:rsidR="00E12C97" w:rsidRPr="00351B70">
        <w:rPr>
          <w:rFonts w:hint="cs"/>
          <w:b/>
          <w:bCs/>
          <w:sz w:val="28"/>
          <w:szCs w:val="28"/>
          <w:rtl/>
        </w:rPr>
        <w:t>ِ</w:t>
      </w:r>
      <w:r w:rsidRPr="00351B70">
        <w:rPr>
          <w:b/>
          <w:bCs/>
          <w:sz w:val="28"/>
          <w:szCs w:val="28"/>
          <w:rtl/>
        </w:rPr>
        <w:t>ه</w:t>
      </w:r>
      <w:r w:rsidR="00E12C97" w:rsidRPr="00351B70">
        <w:rPr>
          <w:rFonts w:hint="cs"/>
          <w:b/>
          <w:bCs/>
          <w:sz w:val="28"/>
          <w:szCs w:val="28"/>
          <w:rtl/>
        </w:rPr>
        <w:t>ِ</w:t>
      </w:r>
      <w:r w:rsidR="00F60C41" w:rsidRPr="00351B70">
        <w:rPr>
          <w:rFonts w:hint="cs"/>
          <w:b/>
          <w:bCs/>
          <w:sz w:val="28"/>
          <w:szCs w:val="28"/>
          <w:rtl/>
          <w:lang w:bidi="ar-LB"/>
        </w:rPr>
        <w:t>،</w:t>
      </w:r>
      <w:r w:rsidRPr="00351B70">
        <w:rPr>
          <w:b/>
          <w:bCs/>
          <w:sz w:val="28"/>
          <w:szCs w:val="28"/>
          <w:rtl/>
        </w:rPr>
        <w:t xml:space="preserve"> ف</w:t>
      </w:r>
      <w:r w:rsidR="00E12C97" w:rsidRPr="00351B70">
        <w:rPr>
          <w:rFonts w:hint="cs"/>
          <w:b/>
          <w:bCs/>
          <w:sz w:val="28"/>
          <w:szCs w:val="28"/>
          <w:rtl/>
        </w:rPr>
        <w:t>َ</w:t>
      </w:r>
      <w:r w:rsidRPr="00351B70">
        <w:rPr>
          <w:b/>
          <w:bCs/>
          <w:sz w:val="28"/>
          <w:szCs w:val="28"/>
          <w:rtl/>
        </w:rPr>
        <w:t>ق</w:t>
      </w:r>
      <w:r w:rsidR="00E12C97" w:rsidRPr="00351B70">
        <w:rPr>
          <w:rFonts w:hint="cs"/>
          <w:b/>
          <w:bCs/>
          <w:sz w:val="28"/>
          <w:szCs w:val="28"/>
          <w:rtl/>
        </w:rPr>
        <w:t>َ</w:t>
      </w:r>
      <w:r w:rsidRPr="00351B70">
        <w:rPr>
          <w:b/>
          <w:bCs/>
          <w:sz w:val="28"/>
          <w:szCs w:val="28"/>
          <w:rtl/>
        </w:rPr>
        <w:t>ال</w:t>
      </w:r>
      <w:r w:rsidR="00E12C97" w:rsidRPr="00351B70">
        <w:rPr>
          <w:rFonts w:hint="cs"/>
          <w:b/>
          <w:bCs/>
          <w:sz w:val="28"/>
          <w:szCs w:val="28"/>
          <w:rtl/>
        </w:rPr>
        <w:t>َ</w:t>
      </w:r>
      <w:r w:rsidRPr="00351B70">
        <w:rPr>
          <w:b/>
          <w:bCs/>
          <w:sz w:val="28"/>
          <w:szCs w:val="28"/>
          <w:rtl/>
        </w:rPr>
        <w:t xml:space="preserve"> ع</w:t>
      </w:r>
      <w:r w:rsidR="00E12C97" w:rsidRPr="00351B70">
        <w:rPr>
          <w:rFonts w:hint="cs"/>
          <w:b/>
          <w:bCs/>
          <w:sz w:val="28"/>
          <w:szCs w:val="28"/>
          <w:rtl/>
        </w:rPr>
        <w:t>َ</w:t>
      </w:r>
      <w:r w:rsidRPr="00351B70">
        <w:rPr>
          <w:b/>
          <w:bCs/>
          <w:sz w:val="28"/>
          <w:szCs w:val="28"/>
          <w:rtl/>
        </w:rPr>
        <w:t>ل</w:t>
      </w:r>
      <w:r w:rsidR="00E12C97" w:rsidRPr="00351B70">
        <w:rPr>
          <w:rFonts w:hint="cs"/>
          <w:b/>
          <w:bCs/>
          <w:sz w:val="28"/>
          <w:szCs w:val="28"/>
          <w:rtl/>
        </w:rPr>
        <w:t>َ</w:t>
      </w:r>
      <w:r w:rsidRPr="00351B70">
        <w:rPr>
          <w:b/>
          <w:bCs/>
          <w:sz w:val="28"/>
          <w:szCs w:val="28"/>
          <w:rtl/>
        </w:rPr>
        <w:t>ي</w:t>
      </w:r>
      <w:r w:rsidR="00E12C97" w:rsidRPr="00351B70">
        <w:rPr>
          <w:rFonts w:hint="cs"/>
          <w:b/>
          <w:bCs/>
          <w:sz w:val="28"/>
          <w:szCs w:val="28"/>
          <w:rtl/>
        </w:rPr>
        <w:t>ْ</w:t>
      </w:r>
      <w:r w:rsidRPr="00351B70">
        <w:rPr>
          <w:b/>
          <w:bCs/>
          <w:sz w:val="28"/>
          <w:szCs w:val="28"/>
          <w:rtl/>
        </w:rPr>
        <w:t>ه</w:t>
      </w:r>
      <w:r w:rsidR="00E12C97" w:rsidRPr="00351B70">
        <w:rPr>
          <w:rFonts w:hint="cs"/>
          <w:b/>
          <w:bCs/>
          <w:sz w:val="28"/>
          <w:szCs w:val="28"/>
          <w:rtl/>
        </w:rPr>
        <w:t>ِ</w:t>
      </w:r>
      <w:r w:rsidRPr="00351B70">
        <w:rPr>
          <w:b/>
          <w:bCs/>
          <w:sz w:val="28"/>
          <w:szCs w:val="28"/>
          <w:rtl/>
        </w:rPr>
        <w:t xml:space="preserve"> الص</w:t>
      </w:r>
      <w:r w:rsidR="00E12C97" w:rsidRPr="00351B70">
        <w:rPr>
          <w:rFonts w:hint="cs"/>
          <w:b/>
          <w:bCs/>
          <w:sz w:val="28"/>
          <w:szCs w:val="28"/>
          <w:rtl/>
        </w:rPr>
        <w:t>َّ</w:t>
      </w:r>
      <w:r w:rsidRPr="00351B70">
        <w:rPr>
          <w:b/>
          <w:bCs/>
          <w:sz w:val="28"/>
          <w:szCs w:val="28"/>
          <w:rtl/>
        </w:rPr>
        <w:t>لا</w:t>
      </w:r>
      <w:r w:rsidR="00E12C97" w:rsidRPr="00351B70">
        <w:rPr>
          <w:rFonts w:hint="cs"/>
          <w:b/>
          <w:bCs/>
          <w:sz w:val="28"/>
          <w:szCs w:val="28"/>
          <w:rtl/>
        </w:rPr>
        <w:t>َ</w:t>
      </w:r>
      <w:r w:rsidRPr="00351B70">
        <w:rPr>
          <w:b/>
          <w:bCs/>
          <w:sz w:val="28"/>
          <w:szCs w:val="28"/>
          <w:rtl/>
        </w:rPr>
        <w:t>ة</w:t>
      </w:r>
      <w:r w:rsidR="00E12C97" w:rsidRPr="00351B70">
        <w:rPr>
          <w:rFonts w:hint="cs"/>
          <w:b/>
          <w:bCs/>
          <w:sz w:val="28"/>
          <w:szCs w:val="28"/>
          <w:rtl/>
        </w:rPr>
        <w:t>ُ</w:t>
      </w:r>
      <w:r w:rsidRPr="00351B70">
        <w:rPr>
          <w:b/>
          <w:bCs/>
          <w:sz w:val="28"/>
          <w:szCs w:val="28"/>
          <w:rtl/>
        </w:rPr>
        <w:t xml:space="preserve"> و</w:t>
      </w:r>
      <w:r w:rsidR="00E12C97" w:rsidRPr="00351B70">
        <w:rPr>
          <w:rFonts w:hint="cs"/>
          <w:b/>
          <w:bCs/>
          <w:sz w:val="28"/>
          <w:szCs w:val="28"/>
          <w:rtl/>
        </w:rPr>
        <w:t>َ</w:t>
      </w:r>
      <w:r w:rsidRPr="00351B70">
        <w:rPr>
          <w:b/>
          <w:bCs/>
          <w:sz w:val="28"/>
          <w:szCs w:val="28"/>
          <w:rtl/>
        </w:rPr>
        <w:t>الس</w:t>
      </w:r>
      <w:r w:rsidR="00E12C97" w:rsidRPr="00351B70">
        <w:rPr>
          <w:rFonts w:hint="cs"/>
          <w:b/>
          <w:bCs/>
          <w:sz w:val="28"/>
          <w:szCs w:val="28"/>
          <w:rtl/>
        </w:rPr>
        <w:t>َّ</w:t>
      </w:r>
      <w:r w:rsidRPr="00351B70">
        <w:rPr>
          <w:b/>
          <w:bCs/>
          <w:sz w:val="28"/>
          <w:szCs w:val="28"/>
          <w:rtl/>
        </w:rPr>
        <w:t>لا</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 أ</w:t>
      </w:r>
      <w:r w:rsidR="00E12C97" w:rsidRPr="00351B70">
        <w:rPr>
          <w:rFonts w:hint="cs"/>
          <w:b/>
          <w:bCs/>
          <w:sz w:val="28"/>
          <w:szCs w:val="28"/>
          <w:rtl/>
        </w:rPr>
        <w:t>َ</w:t>
      </w:r>
      <w:r w:rsidRPr="00351B70">
        <w:rPr>
          <w:b/>
          <w:bCs/>
          <w:sz w:val="28"/>
          <w:szCs w:val="28"/>
          <w:rtl/>
        </w:rPr>
        <w:t>ص</w:t>
      </w:r>
      <w:r w:rsidR="00E12C97" w:rsidRPr="00351B70">
        <w:rPr>
          <w:rFonts w:hint="cs"/>
          <w:b/>
          <w:bCs/>
          <w:sz w:val="28"/>
          <w:szCs w:val="28"/>
          <w:rtl/>
        </w:rPr>
        <w:t>َ</w:t>
      </w:r>
      <w:r w:rsidRPr="00351B70">
        <w:rPr>
          <w:b/>
          <w:bCs/>
          <w:sz w:val="28"/>
          <w:szCs w:val="28"/>
          <w:rtl/>
        </w:rPr>
        <w:t>ب</w:t>
      </w:r>
      <w:r w:rsidR="00E12C97" w:rsidRPr="00351B70">
        <w:rPr>
          <w:rFonts w:hint="cs"/>
          <w:b/>
          <w:bCs/>
          <w:sz w:val="28"/>
          <w:szCs w:val="28"/>
          <w:rtl/>
        </w:rPr>
        <w:t>ْ</w:t>
      </w:r>
      <w:r w:rsidRPr="00351B70">
        <w:rPr>
          <w:b/>
          <w:bCs/>
          <w:sz w:val="28"/>
          <w:szCs w:val="28"/>
          <w:rtl/>
        </w:rPr>
        <w:t>ت</w:t>
      </w:r>
      <w:r w:rsidR="00E12C97" w:rsidRPr="00351B70">
        <w:rPr>
          <w:rFonts w:hint="cs"/>
          <w:b/>
          <w:bCs/>
          <w:sz w:val="28"/>
          <w:szCs w:val="28"/>
          <w:rtl/>
        </w:rPr>
        <w:t>ُ</w:t>
      </w:r>
      <w:r w:rsidRPr="00351B70">
        <w:rPr>
          <w:b/>
          <w:bCs/>
          <w:sz w:val="28"/>
          <w:szCs w:val="28"/>
          <w:rtl/>
        </w:rPr>
        <w:t>م</w:t>
      </w:r>
      <w:r w:rsidR="00E12C97" w:rsidRPr="00351B70">
        <w:rPr>
          <w:rFonts w:hint="cs"/>
          <w:b/>
          <w:bCs/>
          <w:sz w:val="28"/>
          <w:szCs w:val="28"/>
          <w:rtl/>
        </w:rPr>
        <w:t>َ</w:t>
      </w:r>
      <w:r w:rsidRPr="00351B70">
        <w:rPr>
          <w:b/>
          <w:bCs/>
          <w:sz w:val="28"/>
          <w:szCs w:val="28"/>
          <w:rtl/>
        </w:rPr>
        <w:t>ا</w:t>
      </w:r>
      <w:r w:rsidRPr="00351B70">
        <w:rPr>
          <w:sz w:val="32"/>
          <w:rtl/>
        </w:rPr>
        <w:t>».</w:t>
      </w:r>
    </w:p>
    <w:p w14:paraId="52BD12D9" w14:textId="77777777" w:rsidR="009A32DB" w:rsidRPr="00351B70" w:rsidRDefault="00F90CFB" w:rsidP="00280A52">
      <w:pPr>
        <w:widowControl w:val="0"/>
        <w:spacing w:line="442" w:lineRule="exact"/>
        <w:ind w:firstLine="567"/>
        <w:jc w:val="lowKashida"/>
        <w:rPr>
          <w:rFonts w:hint="cs"/>
          <w:sz w:val="32"/>
          <w:rtl/>
        </w:rPr>
      </w:pPr>
      <w:r w:rsidRPr="00351B70">
        <w:rPr>
          <w:rFonts w:hint="cs"/>
          <w:sz w:val="32"/>
          <w:rtl/>
        </w:rPr>
        <w:t>وهكذا فقد ورد في السنة ما يدل على القياس.</w:t>
      </w:r>
    </w:p>
    <w:p w14:paraId="3A88FFE6" w14:textId="77777777" w:rsidR="009A32DB" w:rsidRPr="00351B70" w:rsidRDefault="009A32DB" w:rsidP="00280A52">
      <w:pPr>
        <w:widowControl w:val="0"/>
        <w:spacing w:line="442" w:lineRule="exact"/>
        <w:ind w:firstLine="567"/>
        <w:jc w:val="lowKashida"/>
        <w:rPr>
          <w:sz w:val="32"/>
          <w:rtl/>
        </w:rPr>
      </w:pPr>
      <w:r w:rsidRPr="00351B70">
        <w:rPr>
          <w:sz w:val="32"/>
          <w:rtl/>
        </w:rPr>
        <w:t>وأما الإجماع</w:t>
      </w:r>
      <w:r w:rsidR="00F60C41" w:rsidRPr="00351B70">
        <w:rPr>
          <w:rFonts w:hint="cs"/>
          <w:sz w:val="32"/>
          <w:rtl/>
          <w:lang w:bidi="ar-LB"/>
        </w:rPr>
        <w:t>،</w:t>
      </w:r>
      <w:r w:rsidRPr="00351B70">
        <w:rPr>
          <w:sz w:val="32"/>
          <w:rtl/>
        </w:rPr>
        <w:t xml:space="preserve"> فإن الصحابة</w:t>
      </w:r>
      <w:r w:rsidR="00F60C41" w:rsidRPr="00351B70">
        <w:rPr>
          <w:rFonts w:hint="cs"/>
          <w:sz w:val="32"/>
          <w:rtl/>
          <w:lang w:bidi="ar-LB"/>
        </w:rPr>
        <w:t>،</w:t>
      </w:r>
      <w:r w:rsidRPr="00351B70">
        <w:rPr>
          <w:sz w:val="32"/>
          <w:rtl/>
        </w:rPr>
        <w:t xml:space="preserve"> رضوان الله عليهم</w:t>
      </w:r>
      <w:r w:rsidR="00F60C41" w:rsidRPr="00351B70">
        <w:rPr>
          <w:rFonts w:hint="cs"/>
          <w:sz w:val="32"/>
          <w:rtl/>
          <w:lang w:bidi="ar-LB"/>
        </w:rPr>
        <w:t>،</w:t>
      </w:r>
      <w:r w:rsidRPr="00351B70">
        <w:rPr>
          <w:sz w:val="32"/>
          <w:rtl/>
        </w:rPr>
        <w:t xml:space="preserve"> قد تكرر منهم القول بالقياس</w:t>
      </w:r>
      <w:r w:rsidR="00F60C41" w:rsidRPr="00351B70">
        <w:rPr>
          <w:rFonts w:hint="cs"/>
          <w:sz w:val="32"/>
          <w:rtl/>
          <w:lang w:bidi="ar-LB"/>
        </w:rPr>
        <w:t>،</w:t>
      </w:r>
      <w:r w:rsidRPr="00351B70">
        <w:rPr>
          <w:sz w:val="32"/>
          <w:rtl/>
        </w:rPr>
        <w:t xml:space="preserve"> واعتباره دليلاً شرعياً</w:t>
      </w:r>
      <w:r w:rsidR="00F60C41" w:rsidRPr="00351B70">
        <w:rPr>
          <w:rFonts w:hint="cs"/>
          <w:sz w:val="32"/>
          <w:rtl/>
          <w:lang w:bidi="ar-LB"/>
        </w:rPr>
        <w:t>،</w:t>
      </w:r>
      <w:r w:rsidRPr="00351B70">
        <w:rPr>
          <w:sz w:val="32"/>
          <w:rtl/>
        </w:rPr>
        <w:t xml:space="preserve"> من غير إنكار من أحد مطلقاً مع أن ذلك مما ينكر</w:t>
      </w:r>
      <w:r w:rsidR="00F60C41" w:rsidRPr="00351B70">
        <w:rPr>
          <w:rFonts w:hint="cs"/>
          <w:sz w:val="32"/>
          <w:rtl/>
          <w:lang w:bidi="ar-LB"/>
        </w:rPr>
        <w:t>؛</w:t>
      </w:r>
      <w:r w:rsidRPr="00351B70">
        <w:rPr>
          <w:sz w:val="32"/>
          <w:rtl/>
        </w:rPr>
        <w:t xml:space="preserve"> فكان هذا إجماعاً. فقد روي أن عمر </w:t>
      </w:r>
      <w:r w:rsidR="00F60C41" w:rsidRPr="00351B70">
        <w:rPr>
          <w:position w:val="-4"/>
          <w:sz w:val="44"/>
          <w:szCs w:val="44"/>
        </w:rPr>
        <w:sym w:font="AGA Arabesque" w:char="F074"/>
      </w:r>
      <w:r w:rsidRPr="00351B70">
        <w:rPr>
          <w:sz w:val="32"/>
          <w:rtl/>
        </w:rPr>
        <w:t xml:space="preserve"> لما ولى أبا موسى الأشعري البصرة</w:t>
      </w:r>
      <w:r w:rsidR="00F60C41" w:rsidRPr="00351B70">
        <w:rPr>
          <w:rFonts w:hint="cs"/>
          <w:sz w:val="32"/>
          <w:rtl/>
          <w:lang w:bidi="ar-LB"/>
        </w:rPr>
        <w:t>،</w:t>
      </w:r>
      <w:r w:rsidRPr="00351B70">
        <w:rPr>
          <w:sz w:val="32"/>
          <w:rtl/>
        </w:rPr>
        <w:t xml:space="preserve"> وكتب له العهد</w:t>
      </w:r>
      <w:r w:rsidR="00F60C41" w:rsidRPr="00351B70">
        <w:rPr>
          <w:rFonts w:hint="cs"/>
          <w:sz w:val="32"/>
          <w:rtl/>
          <w:lang w:bidi="ar-LB"/>
        </w:rPr>
        <w:t>،</w:t>
      </w:r>
      <w:r w:rsidRPr="00351B70">
        <w:rPr>
          <w:sz w:val="32"/>
          <w:rtl/>
        </w:rPr>
        <w:t xml:space="preserve"> أمره فيه بالقياس، فقد جاء في رسالة عمر إلى أبي موسى: </w:t>
      </w:r>
      <w:r w:rsidR="0007223C" w:rsidRPr="00351B70">
        <w:rPr>
          <w:rFonts w:hint="cs"/>
          <w:sz w:val="32"/>
          <w:rtl/>
        </w:rPr>
        <w:t>«</w:t>
      </w:r>
      <w:r w:rsidRPr="00351B70">
        <w:rPr>
          <w:sz w:val="32"/>
          <w:rtl/>
        </w:rPr>
        <w:t xml:space="preserve">الفهم الفهم فيما تلجلج في </w:t>
      </w:r>
      <w:r w:rsidR="00F60C41" w:rsidRPr="00351B70">
        <w:rPr>
          <w:rFonts w:hint="cs"/>
          <w:sz w:val="32"/>
          <w:rtl/>
          <w:lang w:bidi="ar-LB"/>
        </w:rPr>
        <w:t>نفس</w:t>
      </w:r>
      <w:r w:rsidRPr="00351B70">
        <w:rPr>
          <w:sz w:val="32"/>
          <w:rtl/>
        </w:rPr>
        <w:t>ك مما ليس في</w:t>
      </w:r>
      <w:r w:rsidR="00F60C41" w:rsidRPr="00351B70">
        <w:rPr>
          <w:rFonts w:hint="cs"/>
          <w:sz w:val="32"/>
          <w:rtl/>
          <w:lang w:bidi="ar-LB"/>
        </w:rPr>
        <w:t xml:space="preserve"> بعض</w:t>
      </w:r>
      <w:r w:rsidRPr="00351B70">
        <w:rPr>
          <w:sz w:val="32"/>
          <w:rtl/>
        </w:rPr>
        <w:t xml:space="preserve"> كتاب </w:t>
      </w:r>
      <w:r w:rsidR="00F60C41" w:rsidRPr="00351B70">
        <w:rPr>
          <w:sz w:val="32"/>
          <w:rtl/>
        </w:rPr>
        <w:t>ولا سنة</w:t>
      </w:r>
      <w:r w:rsidRPr="00351B70">
        <w:rPr>
          <w:sz w:val="32"/>
          <w:rtl/>
        </w:rPr>
        <w:t>، ثم اعرف الأش</w:t>
      </w:r>
      <w:r w:rsidR="00F60C41" w:rsidRPr="00351B70">
        <w:rPr>
          <w:rFonts w:hint="cs"/>
          <w:sz w:val="32"/>
          <w:rtl/>
          <w:lang w:bidi="ar-LB"/>
        </w:rPr>
        <w:t>ك</w:t>
      </w:r>
      <w:r w:rsidRPr="00351B70">
        <w:rPr>
          <w:sz w:val="32"/>
          <w:rtl/>
        </w:rPr>
        <w:t>ا</w:t>
      </w:r>
      <w:r w:rsidR="00F60C41" w:rsidRPr="00351B70">
        <w:rPr>
          <w:rFonts w:hint="cs"/>
          <w:sz w:val="32"/>
          <w:rtl/>
          <w:lang w:bidi="ar-LB"/>
        </w:rPr>
        <w:t>ل</w:t>
      </w:r>
      <w:r w:rsidRPr="00351B70">
        <w:rPr>
          <w:sz w:val="32"/>
          <w:rtl/>
        </w:rPr>
        <w:t xml:space="preserve"> والأمثال فقس الأم</w:t>
      </w:r>
      <w:r w:rsidR="00F60C41" w:rsidRPr="00351B70">
        <w:rPr>
          <w:rFonts w:hint="cs"/>
          <w:sz w:val="32"/>
          <w:rtl/>
          <w:lang w:bidi="ar-LB"/>
        </w:rPr>
        <w:t>و</w:t>
      </w:r>
      <w:r w:rsidRPr="00351B70">
        <w:rPr>
          <w:sz w:val="32"/>
          <w:rtl/>
        </w:rPr>
        <w:t>ر</w:t>
      </w:r>
      <w:r w:rsidR="00F60C41" w:rsidRPr="00351B70">
        <w:rPr>
          <w:rFonts w:hint="cs"/>
          <w:sz w:val="32"/>
          <w:rtl/>
          <w:lang w:bidi="ar-LB"/>
        </w:rPr>
        <w:t>،</w:t>
      </w:r>
      <w:r w:rsidRPr="00351B70">
        <w:rPr>
          <w:sz w:val="32"/>
          <w:rtl/>
        </w:rPr>
        <w:t xml:space="preserve"> </w:t>
      </w:r>
      <w:r w:rsidR="00F60C41" w:rsidRPr="00351B70">
        <w:rPr>
          <w:rFonts w:hint="cs"/>
          <w:sz w:val="32"/>
          <w:rtl/>
          <w:lang w:bidi="ar-LB"/>
        </w:rPr>
        <w:t>ثم ذلك بأشبهها بالحق</w:t>
      </w:r>
      <w:r w:rsidR="0007223C" w:rsidRPr="00351B70">
        <w:rPr>
          <w:rFonts w:hint="cs"/>
          <w:sz w:val="32"/>
          <w:rtl/>
        </w:rPr>
        <w:t>»</w:t>
      </w:r>
      <w:r w:rsidRPr="00351B70">
        <w:rPr>
          <w:sz w:val="32"/>
          <w:rtl/>
        </w:rPr>
        <w:t xml:space="preserve"> </w:t>
      </w:r>
      <w:r w:rsidR="00F60C41" w:rsidRPr="00351B70">
        <w:rPr>
          <w:rFonts w:hint="cs"/>
          <w:sz w:val="32"/>
          <w:rtl/>
          <w:lang w:bidi="ar-LB"/>
        </w:rPr>
        <w:t xml:space="preserve">ذكره الشيرازي في طبقات الفقهاء. </w:t>
      </w:r>
      <w:r w:rsidRPr="00351B70">
        <w:rPr>
          <w:sz w:val="32"/>
          <w:rtl/>
        </w:rPr>
        <w:t xml:space="preserve">وروي عن علي </w:t>
      </w:r>
      <w:r w:rsidR="00F60C41" w:rsidRPr="00351B70">
        <w:rPr>
          <w:position w:val="-4"/>
          <w:sz w:val="44"/>
          <w:szCs w:val="44"/>
        </w:rPr>
        <w:sym w:font="AGA Arabesque" w:char="F074"/>
      </w:r>
      <w:r w:rsidRPr="00351B70">
        <w:rPr>
          <w:sz w:val="32"/>
          <w:rtl/>
        </w:rPr>
        <w:t xml:space="preserve"> أنه قال في شارب الخمر: </w:t>
      </w:r>
      <w:r w:rsidR="0007223C" w:rsidRPr="00351B70">
        <w:rPr>
          <w:rFonts w:hint="cs"/>
          <w:sz w:val="32"/>
          <w:rtl/>
        </w:rPr>
        <w:t>«</w:t>
      </w:r>
      <w:r w:rsidRPr="00351B70">
        <w:rPr>
          <w:sz w:val="32"/>
          <w:rtl/>
        </w:rPr>
        <w:t>أرى أنه إذا شرب هذى</w:t>
      </w:r>
      <w:r w:rsidR="0007223C" w:rsidRPr="00351B70">
        <w:rPr>
          <w:sz w:val="32"/>
          <w:rtl/>
        </w:rPr>
        <w:t>،</w:t>
      </w:r>
      <w:r w:rsidRPr="00351B70">
        <w:rPr>
          <w:sz w:val="32"/>
          <w:rtl/>
        </w:rPr>
        <w:t xml:space="preserve"> وإذا هذى افترى</w:t>
      </w:r>
      <w:r w:rsidR="0007223C" w:rsidRPr="00351B70">
        <w:rPr>
          <w:sz w:val="32"/>
          <w:rtl/>
        </w:rPr>
        <w:t>،</w:t>
      </w:r>
      <w:r w:rsidRPr="00351B70">
        <w:rPr>
          <w:sz w:val="32"/>
          <w:rtl/>
        </w:rPr>
        <w:t xml:space="preserve"> فيكون عليه حد المفتري</w:t>
      </w:r>
      <w:r w:rsidR="0007223C" w:rsidRPr="00351B70">
        <w:rPr>
          <w:rFonts w:hint="cs"/>
          <w:sz w:val="32"/>
          <w:rtl/>
        </w:rPr>
        <w:t>»</w:t>
      </w:r>
      <w:r w:rsidR="00F60C41" w:rsidRPr="00351B70">
        <w:rPr>
          <w:rFonts w:hint="cs"/>
          <w:sz w:val="32"/>
          <w:rtl/>
          <w:lang w:bidi="ar-LB"/>
        </w:rPr>
        <w:t xml:space="preserve"> ذكره </w:t>
      </w:r>
      <w:r w:rsidR="00F60C41" w:rsidRPr="00351B70">
        <w:rPr>
          <w:rFonts w:hint="cs"/>
          <w:sz w:val="32"/>
          <w:rtl/>
          <w:lang w:bidi="ar-LB"/>
        </w:rPr>
        <w:lastRenderedPageBreak/>
        <w:t>ابن قدامة في المغني،</w:t>
      </w:r>
      <w:r w:rsidRPr="00351B70">
        <w:rPr>
          <w:sz w:val="32"/>
          <w:rtl/>
        </w:rPr>
        <w:t xml:space="preserve"> فقاس شارب الخمر على القاذف. وروي عن ابن عباس رضي الله عنه</w:t>
      </w:r>
      <w:r w:rsidR="00F60C41" w:rsidRPr="00351B70">
        <w:rPr>
          <w:rFonts w:hint="cs"/>
          <w:sz w:val="32"/>
          <w:rtl/>
          <w:lang w:bidi="ar-LB"/>
        </w:rPr>
        <w:t>ما</w:t>
      </w:r>
      <w:r w:rsidRPr="00351B70">
        <w:rPr>
          <w:sz w:val="32"/>
          <w:rtl/>
        </w:rPr>
        <w:t xml:space="preserve"> أنه قال: </w:t>
      </w:r>
      <w:r w:rsidR="0007223C" w:rsidRPr="00351B70">
        <w:rPr>
          <w:rFonts w:hint="cs"/>
          <w:sz w:val="32"/>
          <w:rtl/>
        </w:rPr>
        <w:t>«</w:t>
      </w:r>
      <w:r w:rsidRPr="00351B70">
        <w:rPr>
          <w:sz w:val="32"/>
          <w:rtl/>
        </w:rPr>
        <w:t>ألا يتقي الله زيد بن ثابت</w:t>
      </w:r>
      <w:r w:rsidR="00F60C41" w:rsidRPr="00351B70">
        <w:rPr>
          <w:rFonts w:hint="cs"/>
          <w:sz w:val="32"/>
          <w:rtl/>
          <w:lang w:bidi="ar-LB"/>
        </w:rPr>
        <w:t>،</w:t>
      </w:r>
      <w:r w:rsidRPr="00351B70">
        <w:rPr>
          <w:sz w:val="32"/>
          <w:rtl/>
        </w:rPr>
        <w:t xml:space="preserve"> يجعل ابن الابن ابناً</w:t>
      </w:r>
      <w:r w:rsidR="00F60C41" w:rsidRPr="00351B70">
        <w:rPr>
          <w:rFonts w:hint="cs"/>
          <w:sz w:val="32"/>
          <w:rtl/>
          <w:lang w:bidi="ar-LB"/>
        </w:rPr>
        <w:t>،</w:t>
      </w:r>
      <w:r w:rsidRPr="00351B70">
        <w:rPr>
          <w:sz w:val="32"/>
          <w:rtl/>
        </w:rPr>
        <w:t xml:space="preserve"> ولا يجعل أبا الأب أباً</w:t>
      </w:r>
      <w:r w:rsidR="00F60C41" w:rsidRPr="00351B70">
        <w:rPr>
          <w:rFonts w:hint="cs"/>
          <w:sz w:val="32"/>
          <w:rtl/>
          <w:lang w:bidi="ar-LB"/>
        </w:rPr>
        <w:t>،</w:t>
      </w:r>
      <w:r w:rsidRPr="00351B70">
        <w:rPr>
          <w:sz w:val="32"/>
          <w:rtl/>
        </w:rPr>
        <w:t xml:space="preserve"> ولم يرد به تسمية الأب لعلمه أنه لا يسمى أباً حقيقة</w:t>
      </w:r>
      <w:r w:rsidR="00F60C41" w:rsidRPr="00351B70">
        <w:rPr>
          <w:rFonts w:hint="cs"/>
          <w:sz w:val="32"/>
          <w:rtl/>
          <w:lang w:bidi="ar-LB"/>
        </w:rPr>
        <w:t>،</w:t>
      </w:r>
      <w:r w:rsidRPr="00351B70">
        <w:rPr>
          <w:sz w:val="32"/>
          <w:rtl/>
        </w:rPr>
        <w:t xml:space="preserve"> بل جعله كالأب في حجب ال</w:t>
      </w:r>
      <w:r w:rsidR="00EB117B" w:rsidRPr="00351B70">
        <w:rPr>
          <w:rFonts w:hint="cs"/>
          <w:sz w:val="32"/>
          <w:rtl/>
          <w:lang w:bidi="ar-LB"/>
        </w:rPr>
        <w:t>إ</w:t>
      </w:r>
      <w:r w:rsidRPr="00351B70">
        <w:rPr>
          <w:sz w:val="32"/>
          <w:rtl/>
        </w:rPr>
        <w:t>خوة</w:t>
      </w:r>
      <w:r w:rsidR="00F60C41" w:rsidRPr="00351B70">
        <w:rPr>
          <w:rFonts w:hint="cs"/>
          <w:sz w:val="32"/>
          <w:rtl/>
          <w:lang w:bidi="ar-LB"/>
        </w:rPr>
        <w:t>،</w:t>
      </w:r>
      <w:r w:rsidRPr="00351B70">
        <w:rPr>
          <w:sz w:val="32"/>
          <w:rtl/>
        </w:rPr>
        <w:t xml:space="preserve"> كما أن ابن الابن كالابن في حجبهم، فقاس ابن عباس الجد على ابن الابن في حجب ال</w:t>
      </w:r>
      <w:r w:rsidR="00EB117B" w:rsidRPr="00351B70">
        <w:rPr>
          <w:rFonts w:hint="cs"/>
          <w:sz w:val="32"/>
          <w:rtl/>
          <w:lang w:bidi="ar-LB"/>
        </w:rPr>
        <w:t>إ</w:t>
      </w:r>
      <w:r w:rsidRPr="00351B70">
        <w:rPr>
          <w:sz w:val="32"/>
          <w:rtl/>
        </w:rPr>
        <w:t>خوة</w:t>
      </w:r>
      <w:r w:rsidR="0007223C" w:rsidRPr="00351B70">
        <w:rPr>
          <w:rFonts w:hint="cs"/>
          <w:sz w:val="32"/>
          <w:rtl/>
        </w:rPr>
        <w:t>»</w:t>
      </w:r>
      <w:r w:rsidR="00F60C41" w:rsidRPr="00351B70">
        <w:rPr>
          <w:rFonts w:hint="cs"/>
          <w:sz w:val="32"/>
          <w:rtl/>
          <w:lang w:bidi="ar-LB"/>
        </w:rPr>
        <w:t xml:space="preserve"> ذكره السرخسي في المبسوط، والشيرازي في التبصرة</w:t>
      </w:r>
      <w:r w:rsidR="00EB117B" w:rsidRPr="00351B70">
        <w:rPr>
          <w:rFonts w:hint="cs"/>
          <w:sz w:val="32"/>
          <w:rtl/>
          <w:lang w:bidi="ar-LB"/>
        </w:rPr>
        <w:t>،</w:t>
      </w:r>
      <w:r w:rsidR="00F60C41" w:rsidRPr="00351B70">
        <w:rPr>
          <w:rFonts w:hint="cs"/>
          <w:sz w:val="32"/>
          <w:rtl/>
          <w:lang w:bidi="ar-LB"/>
        </w:rPr>
        <w:t xml:space="preserve"> وغيره الكثير من الفقهاء.</w:t>
      </w:r>
      <w:r w:rsidRPr="00351B70">
        <w:rPr>
          <w:sz w:val="32"/>
          <w:rtl/>
        </w:rPr>
        <w:t xml:space="preserve"> وروي أن أبا بكر: </w:t>
      </w:r>
      <w:r w:rsidR="0007223C" w:rsidRPr="00351B70">
        <w:rPr>
          <w:rFonts w:hint="cs"/>
          <w:sz w:val="32"/>
          <w:rtl/>
        </w:rPr>
        <w:t>«</w:t>
      </w:r>
      <w:r w:rsidRPr="00351B70">
        <w:rPr>
          <w:sz w:val="32"/>
          <w:rtl/>
        </w:rPr>
        <w:t>ورّث أم الأم دون أم الأب</w:t>
      </w:r>
      <w:r w:rsidR="00F60C41" w:rsidRPr="00351B70">
        <w:rPr>
          <w:rFonts w:hint="cs"/>
          <w:sz w:val="32"/>
          <w:rtl/>
          <w:lang w:bidi="ar-LB"/>
        </w:rPr>
        <w:t>،</w:t>
      </w:r>
      <w:r w:rsidRPr="00351B70">
        <w:rPr>
          <w:sz w:val="32"/>
          <w:rtl/>
        </w:rPr>
        <w:t xml:space="preserve"> فقال له بعض الأنصار: لقد ورثت امرأة من ميت لو كانت هي الميتة لم يرثها، وتركت امرأة لو كانت هي الميتة ورث جميع ما تركت</w:t>
      </w:r>
      <w:r w:rsidR="00F60C41" w:rsidRPr="00351B70">
        <w:rPr>
          <w:rFonts w:hint="cs"/>
          <w:sz w:val="32"/>
          <w:rtl/>
          <w:lang w:bidi="ar-LB"/>
        </w:rPr>
        <w:t>،</w:t>
      </w:r>
      <w:r w:rsidRPr="00351B70">
        <w:rPr>
          <w:sz w:val="32"/>
          <w:rtl/>
        </w:rPr>
        <w:t xml:space="preserve"> فرجع إلى التشريك بينهما في السدس، فقاس قرابة الميت في </w:t>
      </w:r>
      <w:r w:rsidR="0007223C" w:rsidRPr="00351B70">
        <w:rPr>
          <w:rFonts w:hint="cs"/>
          <w:sz w:val="32"/>
          <w:rtl/>
        </w:rPr>
        <w:t>إ</w:t>
      </w:r>
      <w:r w:rsidRPr="00351B70">
        <w:rPr>
          <w:sz w:val="32"/>
          <w:rtl/>
        </w:rPr>
        <w:t xml:space="preserve">رث الحي منه على قرابة الميت في </w:t>
      </w:r>
      <w:r w:rsidR="0007223C" w:rsidRPr="00351B70">
        <w:rPr>
          <w:rFonts w:hint="cs"/>
          <w:sz w:val="32"/>
          <w:rtl/>
        </w:rPr>
        <w:t>إ</w:t>
      </w:r>
      <w:r w:rsidRPr="00351B70">
        <w:rPr>
          <w:sz w:val="32"/>
          <w:rtl/>
        </w:rPr>
        <w:t>رثه من الحي لو كان العكس. فكان إشراكه بين أم الأب وأم الأم في السدس بناء على القياس</w:t>
      </w:r>
      <w:r w:rsidR="0007223C" w:rsidRPr="00351B70">
        <w:rPr>
          <w:rFonts w:hint="cs"/>
          <w:sz w:val="32"/>
          <w:rtl/>
        </w:rPr>
        <w:t xml:space="preserve">» </w:t>
      </w:r>
      <w:r w:rsidR="00F60C41" w:rsidRPr="00351B70">
        <w:rPr>
          <w:rFonts w:hint="cs"/>
          <w:sz w:val="32"/>
          <w:rtl/>
          <w:lang w:bidi="ar-LB"/>
        </w:rPr>
        <w:t>ذكره الغزالي في المستصفى</w:t>
      </w:r>
      <w:r w:rsidRPr="00351B70">
        <w:rPr>
          <w:sz w:val="32"/>
          <w:rtl/>
        </w:rPr>
        <w:t>. وروي أن عمر كان يشك في قود القت</w:t>
      </w:r>
      <w:r w:rsidR="005E6EDA" w:rsidRPr="00351B70">
        <w:rPr>
          <w:rFonts w:hint="cs"/>
          <w:sz w:val="32"/>
          <w:rtl/>
        </w:rPr>
        <w:t>ي</w:t>
      </w:r>
      <w:r w:rsidRPr="00351B70">
        <w:rPr>
          <w:sz w:val="32"/>
          <w:rtl/>
        </w:rPr>
        <w:t>ل الذي اشترك في قتله سبعة</w:t>
      </w:r>
      <w:r w:rsidR="0007223C" w:rsidRPr="00351B70">
        <w:rPr>
          <w:sz w:val="32"/>
          <w:rtl/>
        </w:rPr>
        <w:t>.</w:t>
      </w:r>
      <w:r w:rsidRPr="00351B70">
        <w:rPr>
          <w:sz w:val="32"/>
          <w:rtl/>
        </w:rPr>
        <w:t xml:space="preserve"> فقال له علي</w:t>
      </w:r>
      <w:r w:rsidR="0007223C" w:rsidRPr="00351B70">
        <w:rPr>
          <w:sz w:val="32"/>
          <w:rtl/>
        </w:rPr>
        <w:t>:</w:t>
      </w:r>
      <w:r w:rsidRPr="00351B70">
        <w:rPr>
          <w:sz w:val="32"/>
          <w:rtl/>
        </w:rPr>
        <w:t xml:space="preserve"> </w:t>
      </w:r>
      <w:r w:rsidR="00F60C41" w:rsidRPr="00351B70">
        <w:rPr>
          <w:rFonts w:hint="cs"/>
          <w:sz w:val="32"/>
          <w:rtl/>
          <w:lang w:bidi="ar-LB"/>
        </w:rPr>
        <w:t>«</w:t>
      </w:r>
      <w:r w:rsidRPr="00351B70">
        <w:rPr>
          <w:sz w:val="32"/>
          <w:rtl/>
        </w:rPr>
        <w:t>يا أمير المؤمنين</w:t>
      </w:r>
      <w:r w:rsidR="0007223C" w:rsidRPr="00351B70">
        <w:rPr>
          <w:sz w:val="32"/>
          <w:rtl/>
        </w:rPr>
        <w:t>،</w:t>
      </w:r>
      <w:r w:rsidRPr="00351B70">
        <w:rPr>
          <w:sz w:val="32"/>
          <w:rtl/>
        </w:rPr>
        <w:t xml:space="preserve"> أرأيت لو أن نفراً اشتركوا في سرقة</w:t>
      </w:r>
      <w:r w:rsidR="00F60C41" w:rsidRPr="00351B70">
        <w:rPr>
          <w:rFonts w:hint="cs"/>
          <w:sz w:val="32"/>
          <w:rtl/>
          <w:lang w:bidi="ar-LB"/>
        </w:rPr>
        <w:t xml:space="preserve"> جزور</w:t>
      </w:r>
      <w:r w:rsidRPr="00351B70">
        <w:rPr>
          <w:sz w:val="32"/>
          <w:rtl/>
        </w:rPr>
        <w:t>،</w:t>
      </w:r>
      <w:r w:rsidR="00F60C41" w:rsidRPr="00351B70">
        <w:rPr>
          <w:rFonts w:hint="cs"/>
          <w:sz w:val="32"/>
          <w:rtl/>
          <w:lang w:bidi="ar-LB"/>
        </w:rPr>
        <w:t xml:space="preserve"> فأخذ هذا عضواً وهذا عضواً،</w:t>
      </w:r>
      <w:r w:rsidRPr="00351B70">
        <w:rPr>
          <w:sz w:val="32"/>
          <w:rtl/>
        </w:rPr>
        <w:t xml:space="preserve"> أكنت ق</w:t>
      </w:r>
      <w:r w:rsidR="00F60C41" w:rsidRPr="00351B70">
        <w:rPr>
          <w:rFonts w:hint="cs"/>
          <w:sz w:val="32"/>
          <w:rtl/>
          <w:lang w:bidi="ar-LB"/>
        </w:rPr>
        <w:t>ا</w:t>
      </w:r>
      <w:r w:rsidRPr="00351B70">
        <w:rPr>
          <w:sz w:val="32"/>
          <w:rtl/>
        </w:rPr>
        <w:t>طعهم</w:t>
      </w:r>
      <w:r w:rsidR="00681462" w:rsidRPr="00351B70">
        <w:rPr>
          <w:spacing w:val="30"/>
          <w:sz w:val="32"/>
          <w:rtl/>
        </w:rPr>
        <w:t>؟</w:t>
      </w:r>
      <w:r w:rsidRPr="00351B70">
        <w:rPr>
          <w:sz w:val="32"/>
          <w:rtl/>
        </w:rPr>
        <w:t xml:space="preserve"> قال: نعم</w:t>
      </w:r>
      <w:r w:rsidR="0007223C" w:rsidRPr="00351B70">
        <w:rPr>
          <w:sz w:val="32"/>
          <w:rtl/>
        </w:rPr>
        <w:t>.</w:t>
      </w:r>
      <w:r w:rsidRPr="00351B70">
        <w:rPr>
          <w:sz w:val="32"/>
          <w:rtl/>
        </w:rPr>
        <w:t xml:space="preserve"> قال: فكذلك</w:t>
      </w:r>
      <w:r w:rsidR="0007223C" w:rsidRPr="00351B70">
        <w:rPr>
          <w:rFonts w:hint="cs"/>
          <w:sz w:val="32"/>
          <w:rtl/>
        </w:rPr>
        <w:t>»</w:t>
      </w:r>
      <w:r w:rsidR="00F60C41" w:rsidRPr="00351B70">
        <w:rPr>
          <w:rFonts w:hint="cs"/>
          <w:sz w:val="32"/>
          <w:rtl/>
          <w:lang w:bidi="ar-LB"/>
        </w:rPr>
        <w:t xml:space="preserve"> أخرجه عبد الرزاق في مصنفه،</w:t>
      </w:r>
      <w:r w:rsidRPr="00351B70">
        <w:rPr>
          <w:sz w:val="32"/>
          <w:rtl/>
        </w:rPr>
        <w:t xml:space="preserve"> فقاس القتل على السرقة، فهذه الحوادث لم يعلم أن هناك منكراً لها</w:t>
      </w:r>
      <w:r w:rsidR="00F60C41" w:rsidRPr="00351B70">
        <w:rPr>
          <w:rFonts w:hint="cs"/>
          <w:sz w:val="32"/>
          <w:rtl/>
          <w:lang w:bidi="ar-LB"/>
        </w:rPr>
        <w:t>،</w:t>
      </w:r>
      <w:r w:rsidRPr="00351B70">
        <w:rPr>
          <w:sz w:val="32"/>
          <w:rtl/>
        </w:rPr>
        <w:t xml:space="preserve"> وكانت مشهورة بين الصحابة مع أنها مما ينكر، فكان سكوتهم عليها</w:t>
      </w:r>
      <w:r w:rsidR="00F60C41" w:rsidRPr="00351B70">
        <w:rPr>
          <w:rFonts w:hint="cs"/>
          <w:sz w:val="32"/>
          <w:rtl/>
          <w:lang w:bidi="ar-LB"/>
        </w:rPr>
        <w:t>،</w:t>
      </w:r>
      <w:r w:rsidRPr="00351B70">
        <w:rPr>
          <w:sz w:val="32"/>
          <w:rtl/>
        </w:rPr>
        <w:t xml:space="preserve"> وهي مما لا يسكتون عليه</w:t>
      </w:r>
      <w:r w:rsidR="00F60C41" w:rsidRPr="00351B70">
        <w:rPr>
          <w:rFonts w:hint="cs"/>
          <w:sz w:val="32"/>
          <w:rtl/>
          <w:lang w:bidi="ar-LB"/>
        </w:rPr>
        <w:t>،</w:t>
      </w:r>
      <w:r w:rsidRPr="00351B70">
        <w:rPr>
          <w:sz w:val="32"/>
          <w:rtl/>
        </w:rPr>
        <w:t xml:space="preserve"> إجماعاً منهم على كون القياس حجة شرعية. </w:t>
      </w:r>
    </w:p>
    <w:p w14:paraId="34CDF811" w14:textId="77777777" w:rsidR="009A32DB" w:rsidRPr="00351B70" w:rsidRDefault="009A32DB" w:rsidP="005002AD">
      <w:pPr>
        <w:widowControl w:val="0"/>
        <w:spacing w:line="442" w:lineRule="exact"/>
        <w:ind w:firstLine="567"/>
        <w:jc w:val="lowKashida"/>
        <w:rPr>
          <w:sz w:val="32"/>
          <w:rtl/>
        </w:rPr>
      </w:pPr>
      <w:r w:rsidRPr="00351B70">
        <w:rPr>
          <w:sz w:val="32"/>
          <w:rtl/>
        </w:rPr>
        <w:t xml:space="preserve">وأيضاً فإن رسول الله </w:t>
      </w:r>
      <w:r w:rsidR="00AB34A4" w:rsidRPr="00351B70">
        <w:rPr>
          <w:rFonts w:hint="cs"/>
          <w:position w:val="-4"/>
          <w:sz w:val="44"/>
          <w:szCs w:val="44"/>
        </w:rPr>
        <w:sym w:font="AGA Arabesque" w:char="F072"/>
      </w:r>
      <w:r w:rsidRPr="00351B70">
        <w:rPr>
          <w:sz w:val="32"/>
          <w:rtl/>
        </w:rPr>
        <w:t xml:space="preserve"> علل كثيراً من الأحكام، والتعليل موجب لاتباع العلة أين كانت</w:t>
      </w:r>
      <w:r w:rsidR="00F60C41" w:rsidRPr="00351B70">
        <w:rPr>
          <w:rFonts w:hint="cs"/>
          <w:sz w:val="32"/>
          <w:rtl/>
          <w:lang w:bidi="ar-LB"/>
        </w:rPr>
        <w:t>،</w:t>
      </w:r>
      <w:r w:rsidRPr="00351B70">
        <w:rPr>
          <w:sz w:val="32"/>
          <w:rtl/>
        </w:rPr>
        <w:t xml:space="preserve"> وذلك نفس القياس، فمن </w:t>
      </w:r>
      <w:r w:rsidR="0007223C" w:rsidRPr="00351B70">
        <w:rPr>
          <w:rFonts w:hint="cs"/>
          <w:sz w:val="32"/>
          <w:rtl/>
        </w:rPr>
        <w:t xml:space="preserve">ذلك ما أخرجه مسلم بلفظ </w:t>
      </w:r>
      <w:r w:rsidR="00327974" w:rsidRPr="00351B70">
        <w:rPr>
          <w:rFonts w:hint="cs"/>
          <w:sz w:val="32"/>
          <w:rtl/>
        </w:rPr>
        <w:t>«</w:t>
      </w:r>
      <w:r w:rsidR="0029245A" w:rsidRPr="00351B70">
        <w:rPr>
          <w:b/>
          <w:bCs/>
          <w:sz w:val="28"/>
          <w:szCs w:val="28"/>
          <w:rtl/>
        </w:rPr>
        <w:t>قَالُوا</w:t>
      </w:r>
      <w:r w:rsidR="0029245A" w:rsidRPr="00351B70">
        <w:rPr>
          <w:rFonts w:hint="cs"/>
          <w:b/>
          <w:bCs/>
          <w:sz w:val="28"/>
          <w:szCs w:val="28"/>
          <w:rtl/>
        </w:rPr>
        <w:t>:</w:t>
      </w:r>
      <w:r w:rsidR="0029245A" w:rsidRPr="00351B70">
        <w:rPr>
          <w:b/>
          <w:bCs/>
          <w:sz w:val="28"/>
          <w:szCs w:val="28"/>
          <w:rtl/>
        </w:rPr>
        <w:t xml:space="preserve"> نَهَيْتَ أَنْ تُؤْكَلَ لُحُومُ الضَّحَايَا بَعْدَ ث</w:t>
      </w:r>
      <w:r w:rsidR="00025E73" w:rsidRPr="00351B70">
        <w:rPr>
          <w:rFonts w:hint="cs"/>
          <w:b/>
          <w:bCs/>
          <w:sz w:val="28"/>
          <w:szCs w:val="28"/>
          <w:rtl/>
        </w:rPr>
        <w:t>ـ</w:t>
      </w:r>
      <w:r w:rsidR="0029245A" w:rsidRPr="00351B70">
        <w:rPr>
          <w:b/>
          <w:bCs/>
          <w:sz w:val="28"/>
          <w:szCs w:val="28"/>
          <w:rtl/>
        </w:rPr>
        <w:t>َلا</w:t>
      </w:r>
      <w:r w:rsidR="00025E73" w:rsidRPr="00351B70">
        <w:rPr>
          <w:rFonts w:hint="cs"/>
          <w:b/>
          <w:bCs/>
          <w:sz w:val="28"/>
          <w:szCs w:val="28"/>
          <w:rtl/>
        </w:rPr>
        <w:t>َ</w:t>
      </w:r>
      <w:r w:rsidR="0029245A" w:rsidRPr="00351B70">
        <w:rPr>
          <w:b/>
          <w:bCs/>
          <w:sz w:val="28"/>
          <w:szCs w:val="28"/>
          <w:rtl/>
        </w:rPr>
        <w:t>ثٍ</w:t>
      </w:r>
      <w:r w:rsidR="0029245A" w:rsidRPr="00351B70">
        <w:rPr>
          <w:rFonts w:hint="cs"/>
          <w:b/>
          <w:bCs/>
          <w:sz w:val="28"/>
          <w:szCs w:val="28"/>
          <w:rtl/>
        </w:rPr>
        <w:t>.</w:t>
      </w:r>
      <w:r w:rsidR="0029245A" w:rsidRPr="00351B70">
        <w:rPr>
          <w:b/>
          <w:bCs/>
          <w:sz w:val="28"/>
          <w:szCs w:val="28"/>
          <w:rtl/>
        </w:rPr>
        <w:t xml:space="preserve"> فَقَالَ</w:t>
      </w:r>
      <w:r w:rsidR="0029245A" w:rsidRPr="00351B70">
        <w:rPr>
          <w:rFonts w:hint="cs"/>
          <w:b/>
          <w:bCs/>
          <w:sz w:val="28"/>
          <w:szCs w:val="28"/>
          <w:rtl/>
        </w:rPr>
        <w:t>:</w:t>
      </w:r>
      <w:r w:rsidR="0029245A" w:rsidRPr="00351B70">
        <w:rPr>
          <w:b/>
          <w:bCs/>
          <w:sz w:val="28"/>
          <w:szCs w:val="28"/>
          <w:rtl/>
        </w:rPr>
        <w:t xml:space="preserve"> إِنَّمَا نَهَيْتُكُمْ مِنْ أَجْ</w:t>
      </w:r>
      <w:r w:rsidR="005E1A7A" w:rsidRPr="00351B70">
        <w:rPr>
          <w:rFonts w:hint="cs"/>
          <w:b/>
          <w:bCs/>
          <w:sz w:val="28"/>
          <w:szCs w:val="28"/>
          <w:rtl/>
        </w:rPr>
        <w:t>ـ</w:t>
      </w:r>
      <w:r w:rsidR="0029245A" w:rsidRPr="00351B70">
        <w:rPr>
          <w:b/>
          <w:bCs/>
          <w:sz w:val="28"/>
          <w:szCs w:val="28"/>
          <w:rtl/>
        </w:rPr>
        <w:t>لِ الدَّافَّةِ الَّتِي دَفَّ</w:t>
      </w:r>
      <w:r w:rsidR="005E1A7A" w:rsidRPr="00351B70">
        <w:rPr>
          <w:rFonts w:hint="cs"/>
          <w:b/>
          <w:bCs/>
          <w:sz w:val="28"/>
          <w:szCs w:val="28"/>
          <w:rtl/>
        </w:rPr>
        <w:t>ـ</w:t>
      </w:r>
      <w:r w:rsidR="0029245A" w:rsidRPr="00351B70">
        <w:rPr>
          <w:b/>
          <w:bCs/>
          <w:sz w:val="28"/>
          <w:szCs w:val="28"/>
          <w:rtl/>
        </w:rPr>
        <w:t>تْ</w:t>
      </w:r>
      <w:r w:rsidR="0029245A" w:rsidRPr="00351B70">
        <w:rPr>
          <w:rFonts w:hint="cs"/>
          <w:b/>
          <w:bCs/>
          <w:sz w:val="28"/>
          <w:szCs w:val="28"/>
          <w:rtl/>
        </w:rPr>
        <w:t>،</w:t>
      </w:r>
      <w:r w:rsidR="0029245A" w:rsidRPr="00351B70">
        <w:rPr>
          <w:b/>
          <w:bCs/>
          <w:sz w:val="28"/>
          <w:szCs w:val="28"/>
          <w:rtl/>
        </w:rPr>
        <w:t xml:space="preserve"> فَكُ</w:t>
      </w:r>
      <w:r w:rsidR="005E1A7A" w:rsidRPr="00351B70">
        <w:rPr>
          <w:rFonts w:hint="cs"/>
          <w:b/>
          <w:bCs/>
          <w:sz w:val="28"/>
          <w:szCs w:val="28"/>
          <w:rtl/>
        </w:rPr>
        <w:t>ـ</w:t>
      </w:r>
      <w:r w:rsidR="0029245A" w:rsidRPr="00351B70">
        <w:rPr>
          <w:b/>
          <w:bCs/>
          <w:sz w:val="28"/>
          <w:szCs w:val="28"/>
          <w:rtl/>
        </w:rPr>
        <w:t>لُوا</w:t>
      </w:r>
      <w:r w:rsidR="0029245A" w:rsidRPr="00351B70">
        <w:rPr>
          <w:rFonts w:hint="cs"/>
          <w:b/>
          <w:bCs/>
          <w:sz w:val="28"/>
          <w:szCs w:val="28"/>
          <w:rtl/>
        </w:rPr>
        <w:t>،</w:t>
      </w:r>
      <w:r w:rsidR="0029245A" w:rsidRPr="00351B70">
        <w:rPr>
          <w:b/>
          <w:bCs/>
          <w:sz w:val="28"/>
          <w:szCs w:val="28"/>
          <w:rtl/>
        </w:rPr>
        <w:t xml:space="preserve"> وَادَّخِرُوا</w:t>
      </w:r>
      <w:r w:rsidR="0029245A" w:rsidRPr="00351B70">
        <w:rPr>
          <w:rFonts w:hint="cs"/>
          <w:b/>
          <w:bCs/>
          <w:sz w:val="28"/>
          <w:szCs w:val="28"/>
          <w:rtl/>
        </w:rPr>
        <w:t>،</w:t>
      </w:r>
      <w:r w:rsidR="0029245A" w:rsidRPr="00351B70">
        <w:rPr>
          <w:b/>
          <w:bCs/>
          <w:sz w:val="28"/>
          <w:szCs w:val="28"/>
          <w:rtl/>
        </w:rPr>
        <w:t xml:space="preserve"> وَتَصَدَّقُوا</w:t>
      </w:r>
      <w:r w:rsidR="00327974" w:rsidRPr="00351B70">
        <w:rPr>
          <w:rFonts w:hint="cs"/>
          <w:sz w:val="32"/>
          <w:rtl/>
        </w:rPr>
        <w:t>»</w:t>
      </w:r>
      <w:r w:rsidR="0007223C" w:rsidRPr="00351B70">
        <w:rPr>
          <w:rFonts w:hint="cs"/>
          <w:sz w:val="32"/>
          <w:rtl/>
        </w:rPr>
        <w:t xml:space="preserve"> وقال </w:t>
      </w:r>
      <w:r w:rsidR="00AB34A4" w:rsidRPr="00351B70">
        <w:rPr>
          <w:rFonts w:hint="cs"/>
          <w:position w:val="-4"/>
          <w:sz w:val="44"/>
          <w:szCs w:val="44"/>
        </w:rPr>
        <w:sym w:font="AGA Arabesque" w:char="F072"/>
      </w:r>
      <w:r w:rsidR="0007223C" w:rsidRPr="00351B70">
        <w:rPr>
          <w:rFonts w:hint="cs"/>
          <w:spacing w:val="35"/>
          <w:sz w:val="32"/>
          <w:rtl/>
        </w:rPr>
        <w:t>:</w:t>
      </w:r>
      <w:r w:rsidR="0007223C" w:rsidRPr="00351B70">
        <w:rPr>
          <w:rFonts w:hint="cs"/>
          <w:sz w:val="32"/>
          <w:rtl/>
        </w:rPr>
        <w:t xml:space="preserve"> </w:t>
      </w:r>
      <w:r w:rsidR="00BC6508" w:rsidRPr="00351B70">
        <w:rPr>
          <w:rFonts w:hint="cs"/>
          <w:sz w:val="32"/>
          <w:rtl/>
        </w:rPr>
        <w:t>«</w:t>
      </w:r>
      <w:r w:rsidR="0088753D" w:rsidRPr="00351B70">
        <w:rPr>
          <w:b/>
          <w:bCs/>
          <w:sz w:val="28"/>
          <w:szCs w:val="28"/>
          <w:rtl/>
        </w:rPr>
        <w:t>كُنْتُ نَهَ</w:t>
      </w:r>
      <w:r w:rsidR="005E1A7A" w:rsidRPr="00351B70">
        <w:rPr>
          <w:rFonts w:hint="cs"/>
          <w:b/>
          <w:bCs/>
          <w:sz w:val="28"/>
          <w:szCs w:val="28"/>
          <w:rtl/>
        </w:rPr>
        <w:t>ـ</w:t>
      </w:r>
      <w:r w:rsidR="0088753D" w:rsidRPr="00351B70">
        <w:rPr>
          <w:b/>
          <w:bCs/>
          <w:sz w:val="28"/>
          <w:szCs w:val="28"/>
          <w:rtl/>
        </w:rPr>
        <w:t>يْ</w:t>
      </w:r>
      <w:r w:rsidR="005E1A7A" w:rsidRPr="00351B70">
        <w:rPr>
          <w:rFonts w:hint="cs"/>
          <w:b/>
          <w:bCs/>
          <w:sz w:val="28"/>
          <w:szCs w:val="28"/>
          <w:rtl/>
        </w:rPr>
        <w:t>ـ</w:t>
      </w:r>
      <w:r w:rsidR="0088753D" w:rsidRPr="00351B70">
        <w:rPr>
          <w:b/>
          <w:bCs/>
          <w:sz w:val="28"/>
          <w:szCs w:val="28"/>
          <w:rtl/>
        </w:rPr>
        <w:t>تُ</w:t>
      </w:r>
      <w:r w:rsidR="005E1A7A" w:rsidRPr="00351B70">
        <w:rPr>
          <w:rFonts w:hint="cs"/>
          <w:b/>
          <w:bCs/>
          <w:sz w:val="28"/>
          <w:szCs w:val="28"/>
          <w:rtl/>
        </w:rPr>
        <w:t>ـ</w:t>
      </w:r>
      <w:r w:rsidR="0088753D" w:rsidRPr="00351B70">
        <w:rPr>
          <w:b/>
          <w:bCs/>
          <w:sz w:val="28"/>
          <w:szCs w:val="28"/>
          <w:rtl/>
        </w:rPr>
        <w:t>كُمْ عَنْ زِيَارَةِ الْقُبُورِ</w:t>
      </w:r>
      <w:r w:rsidR="0088753D" w:rsidRPr="00351B70">
        <w:rPr>
          <w:rFonts w:hint="cs"/>
          <w:b/>
          <w:bCs/>
          <w:sz w:val="28"/>
          <w:szCs w:val="28"/>
          <w:rtl/>
        </w:rPr>
        <w:t>،</w:t>
      </w:r>
      <w:r w:rsidR="0088753D" w:rsidRPr="00351B70">
        <w:rPr>
          <w:b/>
          <w:bCs/>
          <w:sz w:val="28"/>
          <w:szCs w:val="28"/>
          <w:rtl/>
        </w:rPr>
        <w:t xml:space="preserve"> فَزُورُوهَا</w:t>
      </w:r>
      <w:r w:rsidR="0088753D" w:rsidRPr="00351B70">
        <w:rPr>
          <w:rFonts w:hint="cs"/>
          <w:b/>
          <w:bCs/>
          <w:sz w:val="28"/>
          <w:szCs w:val="28"/>
          <w:rtl/>
        </w:rPr>
        <w:t>،</w:t>
      </w:r>
      <w:r w:rsidR="0088753D" w:rsidRPr="00351B70">
        <w:rPr>
          <w:b/>
          <w:bCs/>
          <w:sz w:val="28"/>
          <w:szCs w:val="28"/>
          <w:rtl/>
        </w:rPr>
        <w:t xml:space="preserve"> فَإِنَّهَا تُزَهِّدُ فِي الدُّنْيَا وَتُذ</w:t>
      </w:r>
      <w:r w:rsidR="0088753D" w:rsidRPr="00351B70">
        <w:rPr>
          <w:b/>
          <w:bCs/>
          <w:position w:val="4"/>
          <w:sz w:val="30"/>
          <w:szCs w:val="30"/>
          <w:rtl/>
        </w:rPr>
        <w:t>َ</w:t>
      </w:r>
      <w:r w:rsidR="0088753D" w:rsidRPr="00351B70">
        <w:rPr>
          <w:b/>
          <w:bCs/>
          <w:sz w:val="28"/>
          <w:szCs w:val="28"/>
          <w:rtl/>
        </w:rPr>
        <w:t>كِّرُ الآخِرَةَ</w:t>
      </w:r>
      <w:r w:rsidR="00BC6508" w:rsidRPr="00351B70">
        <w:rPr>
          <w:rFonts w:hint="cs"/>
          <w:sz w:val="32"/>
          <w:rtl/>
        </w:rPr>
        <w:t>»</w:t>
      </w:r>
      <w:r w:rsidR="0007223C" w:rsidRPr="00351B70">
        <w:rPr>
          <w:rFonts w:hint="cs"/>
          <w:sz w:val="32"/>
          <w:rtl/>
        </w:rPr>
        <w:t xml:space="preserve"> أخرجه ابن ماجه</w:t>
      </w:r>
      <w:r w:rsidRPr="00351B70">
        <w:rPr>
          <w:sz w:val="32"/>
          <w:rtl/>
        </w:rPr>
        <w:t xml:space="preserve">. ولما سئل </w:t>
      </w:r>
      <w:r w:rsidR="00AB34A4" w:rsidRPr="00351B70">
        <w:rPr>
          <w:rFonts w:hint="cs"/>
          <w:position w:val="-4"/>
          <w:sz w:val="44"/>
          <w:szCs w:val="44"/>
        </w:rPr>
        <w:sym w:font="AGA Arabesque" w:char="F072"/>
      </w:r>
      <w:r w:rsidRPr="00351B70">
        <w:rPr>
          <w:sz w:val="32"/>
          <w:rtl/>
        </w:rPr>
        <w:t xml:space="preserve"> عن بيع الرطب بالتمر قال: «</w:t>
      </w:r>
      <w:r w:rsidR="00BD5E22" w:rsidRPr="00351B70">
        <w:rPr>
          <w:rFonts w:hint="cs"/>
          <w:b/>
          <w:bCs/>
          <w:sz w:val="28"/>
          <w:szCs w:val="28"/>
          <w:rtl/>
        </w:rPr>
        <w:t>ه</w:t>
      </w:r>
      <w:r w:rsidR="0088753D" w:rsidRPr="00351B70">
        <w:rPr>
          <w:rFonts w:hint="cs"/>
          <w:b/>
          <w:bCs/>
          <w:sz w:val="28"/>
          <w:szCs w:val="28"/>
          <w:rtl/>
        </w:rPr>
        <w:t>َ</w:t>
      </w:r>
      <w:r w:rsidR="00BD5E22" w:rsidRPr="00351B70">
        <w:rPr>
          <w:rFonts w:hint="cs"/>
          <w:b/>
          <w:bCs/>
          <w:sz w:val="28"/>
          <w:szCs w:val="28"/>
          <w:rtl/>
        </w:rPr>
        <w:t>ل</w:t>
      </w:r>
      <w:r w:rsidR="0088753D" w:rsidRPr="00351B70">
        <w:rPr>
          <w:rFonts w:hint="cs"/>
          <w:b/>
          <w:bCs/>
          <w:sz w:val="28"/>
          <w:szCs w:val="28"/>
          <w:rtl/>
        </w:rPr>
        <w:t>ْ</w:t>
      </w:r>
      <w:r w:rsidR="00BD5E22" w:rsidRPr="00351B70">
        <w:rPr>
          <w:rFonts w:hint="cs"/>
          <w:b/>
          <w:bCs/>
          <w:sz w:val="28"/>
          <w:szCs w:val="28"/>
          <w:rtl/>
        </w:rPr>
        <w:t xml:space="preserve"> </w:t>
      </w:r>
      <w:r w:rsidRPr="00351B70">
        <w:rPr>
          <w:b/>
          <w:bCs/>
          <w:sz w:val="28"/>
          <w:szCs w:val="28"/>
          <w:rtl/>
        </w:rPr>
        <w:t>ي</w:t>
      </w:r>
      <w:r w:rsidR="008A0B41" w:rsidRPr="00351B70">
        <w:rPr>
          <w:rFonts w:hint="cs"/>
          <w:b/>
          <w:bCs/>
          <w:sz w:val="28"/>
          <w:szCs w:val="28"/>
          <w:rtl/>
        </w:rPr>
        <w:t>َ</w:t>
      </w:r>
      <w:r w:rsidRPr="00351B70">
        <w:rPr>
          <w:b/>
          <w:bCs/>
          <w:sz w:val="28"/>
          <w:szCs w:val="28"/>
          <w:rtl/>
        </w:rPr>
        <w:t>ن</w:t>
      </w:r>
      <w:r w:rsidR="0088753D" w:rsidRPr="00351B70">
        <w:rPr>
          <w:rFonts w:hint="cs"/>
          <w:b/>
          <w:bCs/>
          <w:sz w:val="28"/>
          <w:szCs w:val="28"/>
          <w:rtl/>
        </w:rPr>
        <w:t>ْ</w:t>
      </w:r>
      <w:r w:rsidRPr="00351B70">
        <w:rPr>
          <w:b/>
          <w:bCs/>
          <w:sz w:val="28"/>
          <w:szCs w:val="28"/>
          <w:rtl/>
        </w:rPr>
        <w:t>ق</w:t>
      </w:r>
      <w:r w:rsidR="0088753D" w:rsidRPr="00351B70">
        <w:rPr>
          <w:rFonts w:hint="cs"/>
          <w:b/>
          <w:bCs/>
          <w:sz w:val="28"/>
          <w:szCs w:val="28"/>
          <w:rtl/>
        </w:rPr>
        <w:t>ُ</w:t>
      </w:r>
      <w:r w:rsidRPr="00351B70">
        <w:rPr>
          <w:b/>
          <w:bCs/>
          <w:sz w:val="28"/>
          <w:szCs w:val="28"/>
          <w:rtl/>
        </w:rPr>
        <w:t>ص</w:t>
      </w:r>
      <w:r w:rsidR="0088753D" w:rsidRPr="00351B70">
        <w:rPr>
          <w:rFonts w:hint="cs"/>
          <w:b/>
          <w:bCs/>
          <w:sz w:val="28"/>
          <w:szCs w:val="28"/>
          <w:rtl/>
        </w:rPr>
        <w:t>ُ</w:t>
      </w:r>
      <w:r w:rsidRPr="00351B70">
        <w:rPr>
          <w:b/>
          <w:bCs/>
          <w:sz w:val="28"/>
          <w:szCs w:val="28"/>
          <w:rtl/>
        </w:rPr>
        <w:t xml:space="preserve"> الر</w:t>
      </w:r>
      <w:r w:rsidR="0088753D" w:rsidRPr="00351B70">
        <w:rPr>
          <w:rFonts w:hint="cs"/>
          <w:b/>
          <w:bCs/>
          <w:sz w:val="28"/>
          <w:szCs w:val="28"/>
          <w:rtl/>
        </w:rPr>
        <w:t>ُّ</w:t>
      </w:r>
      <w:r w:rsidRPr="00351B70">
        <w:rPr>
          <w:b/>
          <w:bCs/>
          <w:sz w:val="28"/>
          <w:szCs w:val="28"/>
          <w:rtl/>
        </w:rPr>
        <w:t>ط</w:t>
      </w:r>
      <w:r w:rsidR="0088753D" w:rsidRPr="00351B70">
        <w:rPr>
          <w:rFonts w:hint="cs"/>
          <w:b/>
          <w:bCs/>
          <w:sz w:val="28"/>
          <w:szCs w:val="28"/>
          <w:rtl/>
        </w:rPr>
        <w:t>َ</w:t>
      </w:r>
      <w:r w:rsidRPr="00351B70">
        <w:rPr>
          <w:b/>
          <w:bCs/>
          <w:sz w:val="28"/>
          <w:szCs w:val="28"/>
          <w:rtl/>
        </w:rPr>
        <w:t>ب</w:t>
      </w:r>
      <w:r w:rsidR="0088753D" w:rsidRPr="00351B70">
        <w:rPr>
          <w:rFonts w:hint="cs"/>
          <w:b/>
          <w:bCs/>
          <w:sz w:val="28"/>
          <w:szCs w:val="28"/>
          <w:rtl/>
        </w:rPr>
        <w:t>ُ</w:t>
      </w:r>
      <w:r w:rsidRPr="00351B70">
        <w:rPr>
          <w:b/>
          <w:bCs/>
          <w:sz w:val="28"/>
          <w:szCs w:val="28"/>
          <w:rtl/>
        </w:rPr>
        <w:t xml:space="preserve"> إ</w:t>
      </w:r>
      <w:r w:rsidR="0088753D" w:rsidRPr="00351B70">
        <w:rPr>
          <w:rFonts w:hint="cs"/>
          <w:b/>
          <w:bCs/>
          <w:sz w:val="28"/>
          <w:szCs w:val="28"/>
          <w:rtl/>
        </w:rPr>
        <w:t>ِ</w:t>
      </w:r>
      <w:r w:rsidRPr="00351B70">
        <w:rPr>
          <w:b/>
          <w:bCs/>
          <w:sz w:val="28"/>
          <w:szCs w:val="28"/>
          <w:rtl/>
        </w:rPr>
        <w:t>ذ</w:t>
      </w:r>
      <w:r w:rsidR="0088753D" w:rsidRPr="00351B70">
        <w:rPr>
          <w:rFonts w:hint="cs"/>
          <w:b/>
          <w:bCs/>
          <w:position w:val="2"/>
          <w:sz w:val="30"/>
          <w:szCs w:val="30"/>
          <w:rtl/>
        </w:rPr>
        <w:t>َ</w:t>
      </w:r>
      <w:r w:rsidRPr="00351B70">
        <w:rPr>
          <w:b/>
          <w:bCs/>
          <w:sz w:val="28"/>
          <w:szCs w:val="28"/>
          <w:rtl/>
        </w:rPr>
        <w:t>ا ي</w:t>
      </w:r>
      <w:r w:rsidR="0088753D" w:rsidRPr="00351B70">
        <w:rPr>
          <w:rFonts w:hint="cs"/>
          <w:b/>
          <w:bCs/>
          <w:sz w:val="28"/>
          <w:szCs w:val="28"/>
          <w:rtl/>
        </w:rPr>
        <w:t>َ</w:t>
      </w:r>
      <w:r w:rsidRPr="00351B70">
        <w:rPr>
          <w:b/>
          <w:bCs/>
          <w:sz w:val="28"/>
          <w:szCs w:val="28"/>
          <w:rtl/>
        </w:rPr>
        <w:t>ب</w:t>
      </w:r>
      <w:r w:rsidR="0088753D" w:rsidRPr="00351B70">
        <w:rPr>
          <w:rFonts w:hint="cs"/>
          <w:b/>
          <w:bCs/>
          <w:sz w:val="28"/>
          <w:szCs w:val="28"/>
          <w:rtl/>
        </w:rPr>
        <w:t>ِ</w:t>
      </w:r>
      <w:r w:rsidRPr="00351B70">
        <w:rPr>
          <w:b/>
          <w:bCs/>
          <w:sz w:val="28"/>
          <w:szCs w:val="28"/>
          <w:rtl/>
        </w:rPr>
        <w:t>س</w:t>
      </w:r>
      <w:r w:rsidR="0088753D" w:rsidRPr="00351B70">
        <w:rPr>
          <w:rFonts w:hint="cs"/>
          <w:b/>
          <w:bCs/>
          <w:position w:val="-6"/>
          <w:sz w:val="30"/>
          <w:szCs w:val="30"/>
          <w:rtl/>
        </w:rPr>
        <w:t>َ</w:t>
      </w:r>
      <w:r w:rsidR="00681462" w:rsidRPr="00351B70">
        <w:rPr>
          <w:b/>
          <w:bCs/>
          <w:spacing w:val="30"/>
          <w:sz w:val="28"/>
          <w:szCs w:val="28"/>
          <w:rtl/>
        </w:rPr>
        <w:t>؟</w:t>
      </w:r>
      <w:r w:rsidRPr="00351B70">
        <w:rPr>
          <w:b/>
          <w:bCs/>
          <w:sz w:val="28"/>
          <w:szCs w:val="28"/>
          <w:rtl/>
        </w:rPr>
        <w:t xml:space="preserve"> ف</w:t>
      </w:r>
      <w:r w:rsidR="0088753D" w:rsidRPr="00351B70">
        <w:rPr>
          <w:rFonts w:hint="cs"/>
          <w:b/>
          <w:bCs/>
          <w:sz w:val="28"/>
          <w:szCs w:val="28"/>
          <w:rtl/>
        </w:rPr>
        <w:t>َ</w:t>
      </w:r>
      <w:r w:rsidRPr="00351B70">
        <w:rPr>
          <w:b/>
          <w:bCs/>
          <w:sz w:val="28"/>
          <w:szCs w:val="28"/>
          <w:rtl/>
        </w:rPr>
        <w:t>ق</w:t>
      </w:r>
      <w:r w:rsidR="0088753D" w:rsidRPr="00351B70">
        <w:rPr>
          <w:rFonts w:hint="cs"/>
          <w:b/>
          <w:bCs/>
          <w:sz w:val="28"/>
          <w:szCs w:val="28"/>
          <w:rtl/>
        </w:rPr>
        <w:t>َ</w:t>
      </w:r>
      <w:r w:rsidRPr="00351B70">
        <w:rPr>
          <w:b/>
          <w:bCs/>
          <w:sz w:val="28"/>
          <w:szCs w:val="28"/>
          <w:rtl/>
        </w:rPr>
        <w:t>ال</w:t>
      </w:r>
      <w:r w:rsidR="0088753D" w:rsidRPr="00351B70">
        <w:rPr>
          <w:rFonts w:hint="cs"/>
          <w:b/>
          <w:bCs/>
          <w:sz w:val="28"/>
          <w:szCs w:val="28"/>
          <w:rtl/>
        </w:rPr>
        <w:t>ُ</w:t>
      </w:r>
      <w:r w:rsidRPr="00351B70">
        <w:rPr>
          <w:b/>
          <w:bCs/>
          <w:sz w:val="28"/>
          <w:szCs w:val="28"/>
          <w:rtl/>
        </w:rPr>
        <w:t>وا: ن</w:t>
      </w:r>
      <w:r w:rsidR="0088753D" w:rsidRPr="00351B70">
        <w:rPr>
          <w:rFonts w:hint="cs"/>
          <w:b/>
          <w:bCs/>
          <w:sz w:val="28"/>
          <w:szCs w:val="28"/>
          <w:rtl/>
        </w:rPr>
        <w:t>َ</w:t>
      </w:r>
      <w:r w:rsidRPr="00351B70">
        <w:rPr>
          <w:b/>
          <w:bCs/>
          <w:sz w:val="28"/>
          <w:szCs w:val="28"/>
          <w:rtl/>
        </w:rPr>
        <w:t>ع</w:t>
      </w:r>
      <w:r w:rsidR="0088753D" w:rsidRPr="00351B70">
        <w:rPr>
          <w:rFonts w:hint="cs"/>
          <w:b/>
          <w:bCs/>
          <w:sz w:val="28"/>
          <w:szCs w:val="28"/>
          <w:rtl/>
        </w:rPr>
        <w:t>َ</w:t>
      </w:r>
      <w:r w:rsidRPr="00351B70">
        <w:rPr>
          <w:b/>
          <w:bCs/>
          <w:sz w:val="28"/>
          <w:szCs w:val="28"/>
          <w:rtl/>
        </w:rPr>
        <w:t>م</w:t>
      </w:r>
      <w:r w:rsidR="0088753D" w:rsidRPr="00351B70">
        <w:rPr>
          <w:rFonts w:hint="cs"/>
          <w:b/>
          <w:bCs/>
          <w:sz w:val="28"/>
          <w:szCs w:val="28"/>
          <w:rtl/>
        </w:rPr>
        <w:t>ْ</w:t>
      </w:r>
      <w:r w:rsidRPr="00351B70">
        <w:rPr>
          <w:b/>
          <w:bCs/>
          <w:sz w:val="28"/>
          <w:szCs w:val="28"/>
          <w:rtl/>
        </w:rPr>
        <w:t>، ف</w:t>
      </w:r>
      <w:r w:rsidR="0088753D" w:rsidRPr="00351B70">
        <w:rPr>
          <w:rFonts w:hint="cs"/>
          <w:b/>
          <w:bCs/>
          <w:sz w:val="28"/>
          <w:szCs w:val="28"/>
          <w:rtl/>
        </w:rPr>
        <w:t>َ</w:t>
      </w:r>
      <w:r w:rsidRPr="00351B70">
        <w:rPr>
          <w:b/>
          <w:bCs/>
          <w:sz w:val="28"/>
          <w:szCs w:val="28"/>
          <w:rtl/>
        </w:rPr>
        <w:t>ق</w:t>
      </w:r>
      <w:r w:rsidR="0088753D" w:rsidRPr="00351B70">
        <w:rPr>
          <w:rFonts w:hint="cs"/>
          <w:b/>
          <w:bCs/>
          <w:sz w:val="28"/>
          <w:szCs w:val="28"/>
          <w:rtl/>
        </w:rPr>
        <w:t>َ</w:t>
      </w:r>
      <w:r w:rsidRPr="00351B70">
        <w:rPr>
          <w:b/>
          <w:bCs/>
          <w:sz w:val="28"/>
          <w:szCs w:val="28"/>
          <w:rtl/>
        </w:rPr>
        <w:t>ال</w:t>
      </w:r>
      <w:r w:rsidR="0088753D" w:rsidRPr="00351B70">
        <w:rPr>
          <w:rFonts w:hint="cs"/>
          <w:b/>
          <w:bCs/>
          <w:sz w:val="28"/>
          <w:szCs w:val="28"/>
          <w:rtl/>
        </w:rPr>
        <w:t>َ</w:t>
      </w:r>
      <w:r w:rsidR="00BD5E22" w:rsidRPr="00351B70">
        <w:rPr>
          <w:rFonts w:hint="cs"/>
          <w:b/>
          <w:bCs/>
          <w:sz w:val="28"/>
          <w:szCs w:val="28"/>
          <w:rtl/>
        </w:rPr>
        <w:t xml:space="preserve"> الن</w:t>
      </w:r>
      <w:r w:rsidR="0088753D" w:rsidRPr="00351B70">
        <w:rPr>
          <w:rFonts w:hint="cs"/>
          <w:b/>
          <w:bCs/>
          <w:sz w:val="28"/>
          <w:szCs w:val="28"/>
          <w:rtl/>
        </w:rPr>
        <w:t>َّ</w:t>
      </w:r>
      <w:r w:rsidR="00BD5E22" w:rsidRPr="00351B70">
        <w:rPr>
          <w:rFonts w:hint="cs"/>
          <w:b/>
          <w:bCs/>
          <w:sz w:val="28"/>
          <w:szCs w:val="28"/>
          <w:rtl/>
        </w:rPr>
        <w:t>ب</w:t>
      </w:r>
      <w:r w:rsidR="0088753D" w:rsidRPr="00351B70">
        <w:rPr>
          <w:rFonts w:hint="cs"/>
          <w:b/>
          <w:bCs/>
          <w:sz w:val="28"/>
          <w:szCs w:val="28"/>
          <w:rtl/>
        </w:rPr>
        <w:t>ِ</w:t>
      </w:r>
      <w:r w:rsidR="00BD5E22" w:rsidRPr="00351B70">
        <w:rPr>
          <w:rFonts w:hint="cs"/>
          <w:b/>
          <w:bCs/>
          <w:sz w:val="28"/>
          <w:szCs w:val="28"/>
          <w:rtl/>
        </w:rPr>
        <w:t>ي</w:t>
      </w:r>
      <w:r w:rsidR="0088753D" w:rsidRPr="00351B70">
        <w:rPr>
          <w:rFonts w:hint="cs"/>
          <w:b/>
          <w:bCs/>
          <w:sz w:val="28"/>
          <w:szCs w:val="28"/>
          <w:rtl/>
        </w:rPr>
        <w:t>ُّ</w:t>
      </w:r>
      <w:r w:rsidR="00BD5E22" w:rsidRPr="00351B70">
        <w:rPr>
          <w:rFonts w:hint="cs"/>
          <w:b/>
          <w:bCs/>
          <w:sz w:val="28"/>
          <w:szCs w:val="28"/>
          <w:rtl/>
        </w:rPr>
        <w:t xml:space="preserve"> </w:t>
      </w:r>
      <w:r w:rsidR="00AB34A4" w:rsidRPr="00351B70">
        <w:rPr>
          <w:rFonts w:hint="cs"/>
          <w:position w:val="-4"/>
          <w:sz w:val="42"/>
          <w:szCs w:val="42"/>
        </w:rPr>
        <w:sym w:font="AGA Arabesque" w:char="F072"/>
      </w:r>
      <w:r w:rsidR="009D4C39" w:rsidRPr="00351B70">
        <w:rPr>
          <w:b/>
          <w:bCs/>
          <w:spacing w:val="35"/>
          <w:sz w:val="28"/>
          <w:szCs w:val="28"/>
          <w:rtl/>
        </w:rPr>
        <w:t>:</w:t>
      </w:r>
      <w:r w:rsidRPr="00351B70">
        <w:rPr>
          <w:b/>
          <w:bCs/>
          <w:sz w:val="28"/>
          <w:szCs w:val="28"/>
          <w:rtl/>
        </w:rPr>
        <w:t xml:space="preserve"> ف</w:t>
      </w:r>
      <w:r w:rsidR="0088753D" w:rsidRPr="00351B70">
        <w:rPr>
          <w:rFonts w:hint="cs"/>
          <w:b/>
          <w:bCs/>
          <w:sz w:val="28"/>
          <w:szCs w:val="28"/>
          <w:rtl/>
        </w:rPr>
        <w:t>َ</w:t>
      </w:r>
      <w:r w:rsidRPr="00351B70">
        <w:rPr>
          <w:b/>
          <w:bCs/>
          <w:sz w:val="28"/>
          <w:szCs w:val="28"/>
          <w:rtl/>
        </w:rPr>
        <w:t>لا</w:t>
      </w:r>
      <w:r w:rsidR="0088753D" w:rsidRPr="00351B70">
        <w:rPr>
          <w:rFonts w:hint="cs"/>
          <w:b/>
          <w:bCs/>
          <w:sz w:val="28"/>
          <w:szCs w:val="28"/>
          <w:rtl/>
        </w:rPr>
        <w:t>َ</w:t>
      </w:r>
      <w:r w:rsidRPr="00351B70">
        <w:rPr>
          <w:b/>
          <w:bCs/>
          <w:sz w:val="28"/>
          <w:szCs w:val="28"/>
          <w:rtl/>
        </w:rPr>
        <w:t xml:space="preserve"> إ</w:t>
      </w:r>
      <w:r w:rsidR="0088753D" w:rsidRPr="00351B70">
        <w:rPr>
          <w:rFonts w:hint="cs"/>
          <w:b/>
          <w:bCs/>
          <w:sz w:val="28"/>
          <w:szCs w:val="28"/>
          <w:rtl/>
        </w:rPr>
        <w:t>ِ</w:t>
      </w:r>
      <w:r w:rsidRPr="00351B70">
        <w:rPr>
          <w:b/>
          <w:bCs/>
          <w:sz w:val="28"/>
          <w:szCs w:val="28"/>
          <w:rtl/>
        </w:rPr>
        <w:t>ذ</w:t>
      </w:r>
      <w:r w:rsidR="0088753D" w:rsidRPr="00351B70">
        <w:rPr>
          <w:rFonts w:hint="cs"/>
          <w:b/>
          <w:bCs/>
          <w:position w:val="2"/>
          <w:sz w:val="30"/>
          <w:szCs w:val="30"/>
          <w:rtl/>
        </w:rPr>
        <w:t>َ</w:t>
      </w:r>
      <w:r w:rsidR="00BD5E22" w:rsidRPr="00351B70">
        <w:rPr>
          <w:rFonts w:hint="cs"/>
          <w:b/>
          <w:bCs/>
          <w:sz w:val="28"/>
          <w:szCs w:val="28"/>
          <w:rtl/>
        </w:rPr>
        <w:t>ن</w:t>
      </w:r>
      <w:r w:rsidR="0088753D" w:rsidRPr="00351B70">
        <w:rPr>
          <w:rFonts w:hint="cs"/>
          <w:b/>
          <w:bCs/>
          <w:sz w:val="28"/>
          <w:szCs w:val="28"/>
          <w:rtl/>
        </w:rPr>
        <w:t>ْ</w:t>
      </w:r>
      <w:r w:rsidRPr="00351B70">
        <w:rPr>
          <w:sz w:val="32"/>
          <w:rtl/>
        </w:rPr>
        <w:t>»</w:t>
      </w:r>
      <w:r w:rsidR="00BD5E22" w:rsidRPr="00351B70">
        <w:rPr>
          <w:rFonts w:hint="cs"/>
          <w:sz w:val="32"/>
          <w:rtl/>
        </w:rPr>
        <w:t xml:space="preserve"> أخرجه الدارقطني.</w:t>
      </w:r>
      <w:r w:rsidRPr="00351B70">
        <w:rPr>
          <w:sz w:val="32"/>
          <w:rtl/>
        </w:rPr>
        <w:t xml:space="preserve"> وقال عليه الصلاة والسلام في محرم وقصت به ناقته: «</w:t>
      </w:r>
      <w:r w:rsidR="00BD5E22" w:rsidRPr="00351B70">
        <w:rPr>
          <w:rFonts w:hint="cs"/>
          <w:b/>
          <w:bCs/>
          <w:sz w:val="28"/>
          <w:szCs w:val="28"/>
          <w:rtl/>
        </w:rPr>
        <w:t>لا</w:t>
      </w:r>
      <w:r w:rsidR="00247696" w:rsidRPr="00351B70">
        <w:rPr>
          <w:rFonts w:hint="cs"/>
          <w:b/>
          <w:bCs/>
          <w:sz w:val="28"/>
          <w:szCs w:val="28"/>
          <w:rtl/>
        </w:rPr>
        <w:t>َ</w:t>
      </w:r>
      <w:r w:rsidR="00BD5E22" w:rsidRPr="00351B70">
        <w:rPr>
          <w:rFonts w:hint="cs"/>
          <w:b/>
          <w:bCs/>
          <w:sz w:val="28"/>
          <w:szCs w:val="28"/>
          <w:rtl/>
        </w:rPr>
        <w:t xml:space="preserve"> ت</w:t>
      </w:r>
      <w:r w:rsidR="005A1596" w:rsidRPr="00351B70">
        <w:rPr>
          <w:rFonts w:hint="cs"/>
          <w:b/>
          <w:bCs/>
          <w:sz w:val="28"/>
          <w:szCs w:val="28"/>
          <w:rtl/>
        </w:rPr>
        <w:t>ُ</w:t>
      </w:r>
      <w:r w:rsidR="00BD5E22" w:rsidRPr="00351B70">
        <w:rPr>
          <w:rFonts w:hint="cs"/>
          <w:b/>
          <w:bCs/>
          <w:sz w:val="28"/>
          <w:szCs w:val="28"/>
          <w:rtl/>
        </w:rPr>
        <w:t>م</w:t>
      </w:r>
      <w:r w:rsidR="005A1596" w:rsidRPr="00351B70">
        <w:rPr>
          <w:rFonts w:hint="cs"/>
          <w:b/>
          <w:bCs/>
          <w:sz w:val="28"/>
          <w:szCs w:val="28"/>
          <w:rtl/>
        </w:rPr>
        <w:t>ِ</w:t>
      </w:r>
      <w:r w:rsidR="00BD5E22" w:rsidRPr="00351B70">
        <w:rPr>
          <w:rFonts w:hint="cs"/>
          <w:b/>
          <w:bCs/>
          <w:sz w:val="28"/>
          <w:szCs w:val="28"/>
          <w:rtl/>
        </w:rPr>
        <w:t>سّ</w:t>
      </w:r>
      <w:r w:rsidR="00247696" w:rsidRPr="00351B70">
        <w:rPr>
          <w:rFonts w:hint="cs"/>
          <w:b/>
          <w:bCs/>
          <w:sz w:val="28"/>
          <w:szCs w:val="28"/>
          <w:rtl/>
        </w:rPr>
        <w:t>ُ</w:t>
      </w:r>
      <w:r w:rsidR="00BD5E22" w:rsidRPr="00351B70">
        <w:rPr>
          <w:rFonts w:hint="cs"/>
          <w:b/>
          <w:bCs/>
          <w:sz w:val="28"/>
          <w:szCs w:val="28"/>
          <w:rtl/>
        </w:rPr>
        <w:t>وه</w:t>
      </w:r>
      <w:r w:rsidR="00247696" w:rsidRPr="00351B70">
        <w:rPr>
          <w:rFonts w:hint="cs"/>
          <w:b/>
          <w:bCs/>
          <w:sz w:val="28"/>
          <w:szCs w:val="28"/>
          <w:rtl/>
        </w:rPr>
        <w:t>ُ</w:t>
      </w:r>
      <w:r w:rsidR="00BD5E22" w:rsidRPr="00351B70">
        <w:rPr>
          <w:rFonts w:hint="cs"/>
          <w:b/>
          <w:bCs/>
          <w:sz w:val="28"/>
          <w:szCs w:val="28"/>
          <w:rtl/>
        </w:rPr>
        <w:t xml:space="preserve"> ط</w:t>
      </w:r>
      <w:r w:rsidR="00247696" w:rsidRPr="00351B70">
        <w:rPr>
          <w:rFonts w:hint="cs"/>
          <w:b/>
          <w:bCs/>
          <w:sz w:val="28"/>
          <w:szCs w:val="28"/>
          <w:rtl/>
        </w:rPr>
        <w:t>ِ</w:t>
      </w:r>
      <w:r w:rsidR="00BD5E22" w:rsidRPr="00351B70">
        <w:rPr>
          <w:rFonts w:hint="cs"/>
          <w:b/>
          <w:bCs/>
          <w:sz w:val="28"/>
          <w:szCs w:val="28"/>
          <w:rtl/>
        </w:rPr>
        <w:t>يباً، و</w:t>
      </w:r>
      <w:r w:rsidR="00247696" w:rsidRPr="00351B70">
        <w:rPr>
          <w:rFonts w:hint="cs"/>
          <w:b/>
          <w:bCs/>
          <w:sz w:val="28"/>
          <w:szCs w:val="28"/>
          <w:rtl/>
        </w:rPr>
        <w:t>َ</w:t>
      </w:r>
      <w:r w:rsidRPr="00351B70">
        <w:rPr>
          <w:b/>
          <w:bCs/>
          <w:sz w:val="28"/>
          <w:szCs w:val="28"/>
          <w:rtl/>
        </w:rPr>
        <w:t>لا</w:t>
      </w:r>
      <w:r w:rsidR="00247696" w:rsidRPr="00351B70">
        <w:rPr>
          <w:rFonts w:hint="cs"/>
          <w:b/>
          <w:bCs/>
          <w:sz w:val="28"/>
          <w:szCs w:val="28"/>
          <w:rtl/>
        </w:rPr>
        <w:t>َ</w:t>
      </w:r>
      <w:r w:rsidRPr="00351B70">
        <w:rPr>
          <w:b/>
          <w:bCs/>
          <w:sz w:val="28"/>
          <w:szCs w:val="28"/>
          <w:rtl/>
        </w:rPr>
        <w:t xml:space="preserve"> ت</w:t>
      </w:r>
      <w:r w:rsidR="00247696" w:rsidRPr="00351B70">
        <w:rPr>
          <w:rFonts w:hint="cs"/>
          <w:b/>
          <w:bCs/>
          <w:sz w:val="28"/>
          <w:szCs w:val="28"/>
          <w:rtl/>
        </w:rPr>
        <w:t>ُ</w:t>
      </w:r>
      <w:r w:rsidRPr="00351B70">
        <w:rPr>
          <w:b/>
          <w:bCs/>
          <w:sz w:val="28"/>
          <w:szCs w:val="28"/>
          <w:rtl/>
        </w:rPr>
        <w:t>خ</w:t>
      </w:r>
      <w:r w:rsidR="00247696" w:rsidRPr="00351B70">
        <w:rPr>
          <w:rFonts w:hint="cs"/>
          <w:b/>
          <w:bCs/>
          <w:sz w:val="28"/>
          <w:szCs w:val="28"/>
          <w:rtl/>
        </w:rPr>
        <w:t>َ</w:t>
      </w:r>
      <w:r w:rsidR="005541C3" w:rsidRPr="00351B70">
        <w:rPr>
          <w:rFonts w:hint="cs"/>
          <w:b/>
          <w:bCs/>
          <w:sz w:val="28"/>
          <w:szCs w:val="28"/>
          <w:rtl/>
        </w:rPr>
        <w:t>ـ</w:t>
      </w:r>
      <w:r w:rsidRPr="00351B70">
        <w:rPr>
          <w:b/>
          <w:bCs/>
          <w:sz w:val="28"/>
          <w:szCs w:val="28"/>
          <w:rtl/>
        </w:rPr>
        <w:t>م</w:t>
      </w:r>
      <w:r w:rsidR="00247696" w:rsidRPr="00351B70">
        <w:rPr>
          <w:rFonts w:hint="cs"/>
          <w:b/>
          <w:bCs/>
          <w:sz w:val="28"/>
          <w:szCs w:val="28"/>
          <w:rtl/>
        </w:rPr>
        <w:t>ِّ</w:t>
      </w:r>
      <w:r w:rsidR="005541C3" w:rsidRPr="00351B70">
        <w:rPr>
          <w:rFonts w:hint="cs"/>
          <w:b/>
          <w:bCs/>
          <w:sz w:val="28"/>
          <w:szCs w:val="28"/>
          <w:rtl/>
        </w:rPr>
        <w:t>ـ</w:t>
      </w:r>
      <w:r w:rsidRPr="00351B70">
        <w:rPr>
          <w:b/>
          <w:bCs/>
          <w:sz w:val="28"/>
          <w:szCs w:val="28"/>
          <w:rtl/>
        </w:rPr>
        <w:t>ر</w:t>
      </w:r>
      <w:r w:rsidR="00247696" w:rsidRPr="00351B70">
        <w:rPr>
          <w:rFonts w:hint="cs"/>
          <w:b/>
          <w:bCs/>
          <w:sz w:val="28"/>
          <w:szCs w:val="28"/>
          <w:rtl/>
        </w:rPr>
        <w:t>ُ</w:t>
      </w:r>
      <w:r w:rsidRPr="00351B70">
        <w:rPr>
          <w:b/>
          <w:bCs/>
          <w:sz w:val="28"/>
          <w:szCs w:val="28"/>
          <w:rtl/>
        </w:rPr>
        <w:t>وا ر</w:t>
      </w:r>
      <w:r w:rsidR="00247696" w:rsidRPr="00351B70">
        <w:rPr>
          <w:rFonts w:hint="cs"/>
          <w:b/>
          <w:bCs/>
          <w:sz w:val="28"/>
          <w:szCs w:val="28"/>
          <w:rtl/>
        </w:rPr>
        <w:t>َ</w:t>
      </w:r>
      <w:r w:rsidRPr="00351B70">
        <w:rPr>
          <w:b/>
          <w:bCs/>
          <w:sz w:val="28"/>
          <w:szCs w:val="28"/>
          <w:rtl/>
        </w:rPr>
        <w:t>أ</w:t>
      </w:r>
      <w:r w:rsidR="00247696" w:rsidRPr="00351B70">
        <w:rPr>
          <w:rFonts w:hint="cs"/>
          <w:b/>
          <w:bCs/>
          <w:sz w:val="28"/>
          <w:szCs w:val="28"/>
          <w:rtl/>
        </w:rPr>
        <w:t>ْ</w:t>
      </w:r>
      <w:r w:rsidRPr="00351B70">
        <w:rPr>
          <w:b/>
          <w:bCs/>
          <w:sz w:val="28"/>
          <w:szCs w:val="28"/>
          <w:rtl/>
        </w:rPr>
        <w:t>س</w:t>
      </w:r>
      <w:r w:rsidR="00247696" w:rsidRPr="00351B70">
        <w:rPr>
          <w:rFonts w:hint="cs"/>
          <w:b/>
          <w:bCs/>
          <w:sz w:val="28"/>
          <w:szCs w:val="28"/>
          <w:rtl/>
        </w:rPr>
        <w:t>َ</w:t>
      </w:r>
      <w:r w:rsidR="005541C3" w:rsidRPr="00351B70">
        <w:rPr>
          <w:rFonts w:hint="cs"/>
          <w:b/>
          <w:bCs/>
          <w:sz w:val="28"/>
          <w:szCs w:val="28"/>
          <w:rtl/>
        </w:rPr>
        <w:t>ـ</w:t>
      </w:r>
      <w:r w:rsidRPr="00351B70">
        <w:rPr>
          <w:b/>
          <w:bCs/>
          <w:sz w:val="28"/>
          <w:szCs w:val="28"/>
          <w:rtl/>
        </w:rPr>
        <w:t>ه</w:t>
      </w:r>
      <w:r w:rsidR="00247696" w:rsidRPr="00351B70">
        <w:rPr>
          <w:rFonts w:hint="cs"/>
          <w:b/>
          <w:bCs/>
          <w:sz w:val="28"/>
          <w:szCs w:val="28"/>
          <w:rtl/>
        </w:rPr>
        <w:t>ُ</w:t>
      </w:r>
      <w:r w:rsidR="00BD5E22" w:rsidRPr="00351B70">
        <w:rPr>
          <w:b/>
          <w:bCs/>
          <w:sz w:val="28"/>
          <w:szCs w:val="28"/>
          <w:rtl/>
        </w:rPr>
        <w:t>،</w:t>
      </w:r>
      <w:r w:rsidRPr="00351B70">
        <w:rPr>
          <w:b/>
          <w:bCs/>
          <w:sz w:val="28"/>
          <w:szCs w:val="28"/>
          <w:rtl/>
        </w:rPr>
        <w:t xml:space="preserve"> </w:t>
      </w:r>
      <w:r w:rsidR="00BD5E22" w:rsidRPr="00351B70">
        <w:rPr>
          <w:rFonts w:hint="cs"/>
          <w:b/>
          <w:bCs/>
          <w:sz w:val="28"/>
          <w:szCs w:val="28"/>
          <w:rtl/>
        </w:rPr>
        <w:t>ف</w:t>
      </w:r>
      <w:r w:rsidR="00247696" w:rsidRPr="00351B70">
        <w:rPr>
          <w:rFonts w:hint="cs"/>
          <w:b/>
          <w:bCs/>
          <w:sz w:val="28"/>
          <w:szCs w:val="28"/>
          <w:rtl/>
        </w:rPr>
        <w:t>َ</w:t>
      </w:r>
      <w:r w:rsidR="00BD5E22" w:rsidRPr="00351B70">
        <w:rPr>
          <w:rFonts w:hint="cs"/>
          <w:b/>
          <w:bCs/>
          <w:sz w:val="28"/>
          <w:szCs w:val="28"/>
          <w:rtl/>
        </w:rPr>
        <w:t>إ</w:t>
      </w:r>
      <w:r w:rsidR="00247696" w:rsidRPr="00351B70">
        <w:rPr>
          <w:rFonts w:hint="cs"/>
          <w:b/>
          <w:bCs/>
          <w:sz w:val="28"/>
          <w:szCs w:val="28"/>
          <w:rtl/>
        </w:rPr>
        <w:t>ِ</w:t>
      </w:r>
      <w:r w:rsidR="00BD5E22" w:rsidRPr="00351B70">
        <w:rPr>
          <w:rFonts w:hint="cs"/>
          <w:b/>
          <w:bCs/>
          <w:sz w:val="28"/>
          <w:szCs w:val="28"/>
          <w:rtl/>
        </w:rPr>
        <w:t>ن</w:t>
      </w:r>
      <w:r w:rsidR="00247696" w:rsidRPr="00351B70">
        <w:rPr>
          <w:rFonts w:hint="cs"/>
          <w:b/>
          <w:bCs/>
          <w:sz w:val="28"/>
          <w:szCs w:val="28"/>
          <w:rtl/>
        </w:rPr>
        <w:t>َّ</w:t>
      </w:r>
      <w:r w:rsidR="00BD5E22" w:rsidRPr="00351B70">
        <w:rPr>
          <w:rFonts w:hint="cs"/>
          <w:b/>
          <w:bCs/>
          <w:sz w:val="28"/>
          <w:szCs w:val="28"/>
          <w:rtl/>
        </w:rPr>
        <w:t xml:space="preserve"> الل</w:t>
      </w:r>
      <w:r w:rsidR="00247696" w:rsidRPr="00351B70">
        <w:rPr>
          <w:rFonts w:hint="cs"/>
          <w:b/>
          <w:bCs/>
          <w:sz w:val="28"/>
          <w:szCs w:val="28"/>
          <w:rtl/>
        </w:rPr>
        <w:t>َّ</w:t>
      </w:r>
      <w:r w:rsidR="00BD5E22" w:rsidRPr="00351B70">
        <w:rPr>
          <w:rFonts w:hint="cs"/>
          <w:b/>
          <w:bCs/>
          <w:sz w:val="28"/>
          <w:szCs w:val="28"/>
          <w:rtl/>
        </w:rPr>
        <w:t>ه</w:t>
      </w:r>
      <w:r w:rsidR="00247696" w:rsidRPr="00351B70">
        <w:rPr>
          <w:rFonts w:hint="cs"/>
          <w:b/>
          <w:bCs/>
          <w:sz w:val="28"/>
          <w:szCs w:val="28"/>
          <w:rtl/>
        </w:rPr>
        <w:t>َ</w:t>
      </w:r>
      <w:r w:rsidR="00BD5E22" w:rsidRPr="00351B70">
        <w:rPr>
          <w:rFonts w:hint="cs"/>
          <w:b/>
          <w:bCs/>
          <w:sz w:val="28"/>
          <w:szCs w:val="28"/>
          <w:rtl/>
        </w:rPr>
        <w:t xml:space="preserve"> ي</w:t>
      </w:r>
      <w:r w:rsidR="00247696" w:rsidRPr="00351B70">
        <w:rPr>
          <w:rFonts w:hint="cs"/>
          <w:b/>
          <w:bCs/>
          <w:sz w:val="28"/>
          <w:szCs w:val="28"/>
          <w:rtl/>
        </w:rPr>
        <w:t>َ</w:t>
      </w:r>
      <w:r w:rsidR="00BD5E22" w:rsidRPr="00351B70">
        <w:rPr>
          <w:rFonts w:hint="cs"/>
          <w:b/>
          <w:bCs/>
          <w:sz w:val="28"/>
          <w:szCs w:val="28"/>
          <w:rtl/>
        </w:rPr>
        <w:t>ب</w:t>
      </w:r>
      <w:r w:rsidR="00247696" w:rsidRPr="00351B70">
        <w:rPr>
          <w:rFonts w:hint="cs"/>
          <w:b/>
          <w:bCs/>
          <w:sz w:val="28"/>
          <w:szCs w:val="28"/>
          <w:rtl/>
        </w:rPr>
        <w:t>ْ</w:t>
      </w:r>
      <w:r w:rsidR="00BD5E22" w:rsidRPr="00351B70">
        <w:rPr>
          <w:rFonts w:hint="cs"/>
          <w:b/>
          <w:bCs/>
          <w:sz w:val="28"/>
          <w:szCs w:val="28"/>
          <w:rtl/>
        </w:rPr>
        <w:t>ع</w:t>
      </w:r>
      <w:r w:rsidR="00247696" w:rsidRPr="00351B70">
        <w:rPr>
          <w:rFonts w:hint="cs"/>
          <w:b/>
          <w:bCs/>
          <w:sz w:val="28"/>
          <w:szCs w:val="28"/>
          <w:rtl/>
        </w:rPr>
        <w:t>َ</w:t>
      </w:r>
      <w:r w:rsidR="00BD5E22" w:rsidRPr="00351B70">
        <w:rPr>
          <w:rFonts w:hint="cs"/>
          <w:b/>
          <w:bCs/>
          <w:sz w:val="28"/>
          <w:szCs w:val="28"/>
          <w:rtl/>
        </w:rPr>
        <w:t>ث</w:t>
      </w:r>
      <w:r w:rsidR="00247696" w:rsidRPr="00351B70">
        <w:rPr>
          <w:rFonts w:hint="cs"/>
          <w:b/>
          <w:bCs/>
          <w:sz w:val="28"/>
          <w:szCs w:val="28"/>
          <w:rtl/>
        </w:rPr>
        <w:t>ُ</w:t>
      </w:r>
      <w:r w:rsidR="00BD5E22" w:rsidRPr="00351B70">
        <w:rPr>
          <w:rFonts w:hint="cs"/>
          <w:b/>
          <w:bCs/>
          <w:sz w:val="28"/>
          <w:szCs w:val="28"/>
          <w:rtl/>
        </w:rPr>
        <w:t>ه</w:t>
      </w:r>
      <w:r w:rsidR="00247696" w:rsidRPr="00351B70">
        <w:rPr>
          <w:rFonts w:hint="cs"/>
          <w:b/>
          <w:bCs/>
          <w:sz w:val="28"/>
          <w:szCs w:val="28"/>
          <w:rtl/>
        </w:rPr>
        <w:t>ُ</w:t>
      </w:r>
      <w:r w:rsidR="00BD5E22" w:rsidRPr="00351B70">
        <w:rPr>
          <w:rFonts w:hint="cs"/>
          <w:b/>
          <w:bCs/>
          <w:sz w:val="28"/>
          <w:szCs w:val="28"/>
          <w:rtl/>
        </w:rPr>
        <w:t xml:space="preserve"> ي</w:t>
      </w:r>
      <w:r w:rsidR="00247696" w:rsidRPr="00351B70">
        <w:rPr>
          <w:rFonts w:hint="cs"/>
          <w:b/>
          <w:bCs/>
          <w:sz w:val="28"/>
          <w:szCs w:val="28"/>
          <w:rtl/>
        </w:rPr>
        <w:t>َ</w:t>
      </w:r>
      <w:r w:rsidR="00BD5E22" w:rsidRPr="00351B70">
        <w:rPr>
          <w:rFonts w:hint="cs"/>
          <w:b/>
          <w:bCs/>
          <w:sz w:val="28"/>
          <w:szCs w:val="28"/>
          <w:rtl/>
        </w:rPr>
        <w:t>و</w:t>
      </w:r>
      <w:r w:rsidR="00247696" w:rsidRPr="00351B70">
        <w:rPr>
          <w:rFonts w:hint="cs"/>
          <w:b/>
          <w:bCs/>
          <w:sz w:val="28"/>
          <w:szCs w:val="28"/>
          <w:rtl/>
        </w:rPr>
        <w:t>ْ</w:t>
      </w:r>
      <w:r w:rsidR="00BD5E22" w:rsidRPr="00351B70">
        <w:rPr>
          <w:rFonts w:hint="cs"/>
          <w:b/>
          <w:bCs/>
          <w:sz w:val="28"/>
          <w:szCs w:val="28"/>
          <w:rtl/>
        </w:rPr>
        <w:t>م</w:t>
      </w:r>
      <w:r w:rsidR="00247696" w:rsidRPr="00351B70">
        <w:rPr>
          <w:rFonts w:hint="cs"/>
          <w:b/>
          <w:bCs/>
          <w:sz w:val="28"/>
          <w:szCs w:val="28"/>
          <w:rtl/>
        </w:rPr>
        <w:t>َ</w:t>
      </w:r>
      <w:r w:rsidR="00BD5E22" w:rsidRPr="00351B70">
        <w:rPr>
          <w:rFonts w:hint="cs"/>
          <w:b/>
          <w:bCs/>
          <w:sz w:val="28"/>
          <w:szCs w:val="28"/>
          <w:rtl/>
        </w:rPr>
        <w:t xml:space="preserve"> ال</w:t>
      </w:r>
      <w:r w:rsidR="00247696" w:rsidRPr="00351B70">
        <w:rPr>
          <w:rFonts w:hint="cs"/>
          <w:b/>
          <w:bCs/>
          <w:sz w:val="28"/>
          <w:szCs w:val="28"/>
          <w:rtl/>
        </w:rPr>
        <w:t>ْ</w:t>
      </w:r>
      <w:r w:rsidR="00BD5E22" w:rsidRPr="00351B70">
        <w:rPr>
          <w:rFonts w:hint="cs"/>
          <w:b/>
          <w:bCs/>
          <w:sz w:val="28"/>
          <w:szCs w:val="28"/>
          <w:rtl/>
        </w:rPr>
        <w:t>ق</w:t>
      </w:r>
      <w:r w:rsidR="00247696" w:rsidRPr="00351B70">
        <w:rPr>
          <w:rFonts w:hint="cs"/>
          <w:b/>
          <w:bCs/>
          <w:sz w:val="28"/>
          <w:szCs w:val="28"/>
          <w:rtl/>
        </w:rPr>
        <w:t>ِ</w:t>
      </w:r>
      <w:r w:rsidR="00BD5E22" w:rsidRPr="00351B70">
        <w:rPr>
          <w:rFonts w:hint="cs"/>
          <w:b/>
          <w:bCs/>
          <w:sz w:val="28"/>
          <w:szCs w:val="28"/>
          <w:rtl/>
        </w:rPr>
        <w:t>ي</w:t>
      </w:r>
      <w:r w:rsidR="00247696" w:rsidRPr="00351B70">
        <w:rPr>
          <w:rFonts w:hint="cs"/>
          <w:b/>
          <w:bCs/>
          <w:sz w:val="28"/>
          <w:szCs w:val="28"/>
          <w:rtl/>
        </w:rPr>
        <w:t>َ</w:t>
      </w:r>
      <w:r w:rsidR="00BD5E22" w:rsidRPr="00351B70">
        <w:rPr>
          <w:rFonts w:hint="cs"/>
          <w:b/>
          <w:bCs/>
          <w:sz w:val="28"/>
          <w:szCs w:val="28"/>
          <w:rtl/>
        </w:rPr>
        <w:t>ام</w:t>
      </w:r>
      <w:r w:rsidR="00247696" w:rsidRPr="00351B70">
        <w:rPr>
          <w:rFonts w:hint="cs"/>
          <w:b/>
          <w:bCs/>
          <w:sz w:val="28"/>
          <w:szCs w:val="28"/>
          <w:rtl/>
        </w:rPr>
        <w:t>َ</w:t>
      </w:r>
      <w:r w:rsidR="00BD5E22" w:rsidRPr="00351B70">
        <w:rPr>
          <w:rFonts w:hint="cs"/>
          <w:b/>
          <w:bCs/>
          <w:sz w:val="28"/>
          <w:szCs w:val="28"/>
          <w:rtl/>
        </w:rPr>
        <w:t>ة</w:t>
      </w:r>
      <w:r w:rsidR="00247696" w:rsidRPr="00351B70">
        <w:rPr>
          <w:rFonts w:hint="cs"/>
          <w:b/>
          <w:bCs/>
          <w:sz w:val="28"/>
          <w:szCs w:val="28"/>
          <w:rtl/>
        </w:rPr>
        <w:t>ِ</w:t>
      </w:r>
      <w:r w:rsidR="00BD5E22" w:rsidRPr="00351B70">
        <w:rPr>
          <w:rFonts w:hint="cs"/>
          <w:b/>
          <w:bCs/>
          <w:sz w:val="28"/>
          <w:szCs w:val="28"/>
          <w:rtl/>
        </w:rPr>
        <w:t xml:space="preserve"> م</w:t>
      </w:r>
      <w:r w:rsidR="00247696" w:rsidRPr="00351B70">
        <w:rPr>
          <w:rFonts w:hint="cs"/>
          <w:b/>
          <w:bCs/>
          <w:sz w:val="28"/>
          <w:szCs w:val="28"/>
          <w:rtl/>
        </w:rPr>
        <w:t>ُ</w:t>
      </w:r>
      <w:r w:rsidR="00BD5E22" w:rsidRPr="00351B70">
        <w:rPr>
          <w:rFonts w:hint="cs"/>
          <w:b/>
          <w:bCs/>
          <w:sz w:val="28"/>
          <w:szCs w:val="28"/>
          <w:rtl/>
        </w:rPr>
        <w:t>ل</w:t>
      </w:r>
      <w:r w:rsidR="00247696" w:rsidRPr="00351B70">
        <w:rPr>
          <w:rFonts w:hint="cs"/>
          <w:b/>
          <w:bCs/>
          <w:sz w:val="28"/>
          <w:szCs w:val="28"/>
          <w:rtl/>
        </w:rPr>
        <w:t>َ</w:t>
      </w:r>
      <w:r w:rsidR="00BD5E22" w:rsidRPr="00351B70">
        <w:rPr>
          <w:rFonts w:hint="cs"/>
          <w:b/>
          <w:bCs/>
          <w:sz w:val="28"/>
          <w:szCs w:val="28"/>
          <w:rtl/>
        </w:rPr>
        <w:t>ب</w:t>
      </w:r>
      <w:r w:rsidR="00247696" w:rsidRPr="00351B70">
        <w:rPr>
          <w:rFonts w:hint="cs"/>
          <w:b/>
          <w:bCs/>
          <w:sz w:val="28"/>
          <w:szCs w:val="28"/>
          <w:rtl/>
        </w:rPr>
        <w:t>ِّ</w:t>
      </w:r>
      <w:r w:rsidR="00BD5E22" w:rsidRPr="00351B70">
        <w:rPr>
          <w:rFonts w:hint="cs"/>
          <w:b/>
          <w:bCs/>
          <w:sz w:val="28"/>
          <w:szCs w:val="28"/>
          <w:rtl/>
        </w:rPr>
        <w:t>ياً</w:t>
      </w:r>
      <w:r w:rsidRPr="00351B70">
        <w:rPr>
          <w:sz w:val="32"/>
          <w:rtl/>
        </w:rPr>
        <w:t>»</w:t>
      </w:r>
      <w:r w:rsidR="00BD5E22" w:rsidRPr="00351B70">
        <w:rPr>
          <w:rFonts w:hint="cs"/>
          <w:sz w:val="32"/>
          <w:rtl/>
        </w:rPr>
        <w:t xml:space="preserve"> أخرجه البخاري.</w:t>
      </w:r>
      <w:r w:rsidRPr="00351B70">
        <w:rPr>
          <w:sz w:val="32"/>
          <w:rtl/>
        </w:rPr>
        <w:t xml:space="preserve"> وقال في حق شهداء أحد: </w:t>
      </w:r>
      <w:r w:rsidR="009E6436" w:rsidRPr="00351B70">
        <w:rPr>
          <w:rFonts w:hint="cs"/>
          <w:sz w:val="32"/>
          <w:rtl/>
          <w:lang w:bidi="ar-LB"/>
        </w:rPr>
        <w:t>«</w:t>
      </w:r>
      <w:r w:rsidR="00157FE0" w:rsidRPr="00351B70">
        <w:rPr>
          <w:b/>
          <w:bCs/>
          <w:sz w:val="28"/>
          <w:szCs w:val="28"/>
          <w:rtl/>
          <w:lang w:bidi="ar-LB"/>
        </w:rPr>
        <w:t>زَمِّلُوهُمْ بِدِمَائِهِمْ</w:t>
      </w:r>
      <w:r w:rsidR="00157FE0" w:rsidRPr="00351B70">
        <w:rPr>
          <w:rFonts w:hint="cs"/>
          <w:b/>
          <w:bCs/>
          <w:sz w:val="28"/>
          <w:szCs w:val="28"/>
          <w:rtl/>
          <w:lang w:bidi="ar-LB"/>
        </w:rPr>
        <w:t>،</w:t>
      </w:r>
      <w:r w:rsidR="00157FE0" w:rsidRPr="00351B70">
        <w:rPr>
          <w:b/>
          <w:bCs/>
          <w:sz w:val="28"/>
          <w:szCs w:val="28"/>
          <w:rtl/>
          <w:lang w:bidi="ar-LB"/>
        </w:rPr>
        <w:t xml:space="preserve"> فَإِنَّهُ لَيْسَ كَلْمٌ يُكْلَمُ فِي اللَّهِ إِلا</w:t>
      </w:r>
      <w:r w:rsidR="00157FE0" w:rsidRPr="00351B70">
        <w:rPr>
          <w:rFonts w:hint="cs"/>
          <w:b/>
          <w:bCs/>
          <w:sz w:val="28"/>
          <w:szCs w:val="28"/>
          <w:rtl/>
          <w:lang w:bidi="ar-LB"/>
        </w:rPr>
        <w:t>َّ</w:t>
      </w:r>
      <w:r w:rsidR="00157FE0" w:rsidRPr="00351B70">
        <w:rPr>
          <w:b/>
          <w:bCs/>
          <w:sz w:val="28"/>
          <w:szCs w:val="28"/>
          <w:rtl/>
          <w:lang w:bidi="ar-LB"/>
        </w:rPr>
        <w:t xml:space="preserve"> يَأْتِي يَوْمَ الْقِيَامَةِ يَدْمَى</w:t>
      </w:r>
      <w:r w:rsidR="00157FE0" w:rsidRPr="00351B70">
        <w:rPr>
          <w:rFonts w:hint="cs"/>
          <w:b/>
          <w:bCs/>
          <w:sz w:val="28"/>
          <w:szCs w:val="28"/>
          <w:rtl/>
          <w:lang w:bidi="ar-LB"/>
        </w:rPr>
        <w:t>،</w:t>
      </w:r>
      <w:r w:rsidR="00157FE0" w:rsidRPr="00351B70">
        <w:rPr>
          <w:b/>
          <w:bCs/>
          <w:sz w:val="28"/>
          <w:szCs w:val="28"/>
          <w:rtl/>
          <w:lang w:bidi="ar-LB"/>
        </w:rPr>
        <w:t xml:space="preserve"> لَوْنُهُ لَوْنُ الدَّمِ</w:t>
      </w:r>
      <w:r w:rsidR="00157FE0" w:rsidRPr="00351B70">
        <w:rPr>
          <w:rFonts w:hint="cs"/>
          <w:b/>
          <w:bCs/>
          <w:sz w:val="28"/>
          <w:szCs w:val="28"/>
          <w:rtl/>
          <w:lang w:bidi="ar-LB"/>
        </w:rPr>
        <w:t>،</w:t>
      </w:r>
      <w:r w:rsidR="00157FE0" w:rsidRPr="00351B70">
        <w:rPr>
          <w:b/>
          <w:bCs/>
          <w:sz w:val="28"/>
          <w:szCs w:val="28"/>
          <w:rtl/>
          <w:lang w:bidi="ar-LB"/>
        </w:rPr>
        <w:t xml:space="preserve"> وَرِيحُهُ رِيحُ الْمِسْكِ</w:t>
      </w:r>
      <w:r w:rsidR="009E6436" w:rsidRPr="00351B70">
        <w:rPr>
          <w:rFonts w:hint="cs"/>
          <w:sz w:val="32"/>
          <w:rtl/>
          <w:lang w:bidi="ar-LB"/>
        </w:rPr>
        <w:t>»</w:t>
      </w:r>
      <w:r w:rsidR="00F60C41" w:rsidRPr="00351B70">
        <w:rPr>
          <w:rFonts w:hint="cs"/>
          <w:sz w:val="32"/>
          <w:rtl/>
          <w:lang w:bidi="ar-LB"/>
        </w:rPr>
        <w:t xml:space="preserve"> أخرجه النسائي.</w:t>
      </w:r>
      <w:r w:rsidRPr="00351B70">
        <w:rPr>
          <w:sz w:val="32"/>
          <w:rtl/>
        </w:rPr>
        <w:t xml:space="preserve"> وقال في الهرة: «</w:t>
      </w:r>
      <w:r w:rsidRPr="00351B70">
        <w:rPr>
          <w:b/>
          <w:bCs/>
          <w:sz w:val="28"/>
          <w:szCs w:val="28"/>
          <w:rtl/>
        </w:rPr>
        <w:t>إ</w:t>
      </w:r>
      <w:r w:rsidR="005002AD" w:rsidRPr="00351B70">
        <w:rPr>
          <w:rFonts w:hint="cs"/>
          <w:b/>
          <w:bCs/>
          <w:sz w:val="28"/>
          <w:szCs w:val="28"/>
          <w:rtl/>
        </w:rPr>
        <w:t>ِ</w:t>
      </w:r>
      <w:r w:rsidRPr="00351B70">
        <w:rPr>
          <w:b/>
          <w:bCs/>
          <w:sz w:val="28"/>
          <w:szCs w:val="28"/>
          <w:rtl/>
        </w:rPr>
        <w:t>ن</w:t>
      </w:r>
      <w:r w:rsidR="005002AD" w:rsidRPr="00351B70">
        <w:rPr>
          <w:rFonts w:hint="cs"/>
          <w:b/>
          <w:bCs/>
          <w:sz w:val="28"/>
          <w:szCs w:val="28"/>
          <w:rtl/>
        </w:rPr>
        <w:t>َّ</w:t>
      </w:r>
      <w:r w:rsidRPr="00351B70">
        <w:rPr>
          <w:b/>
          <w:bCs/>
          <w:sz w:val="28"/>
          <w:szCs w:val="28"/>
          <w:rtl/>
        </w:rPr>
        <w:t>ه</w:t>
      </w:r>
      <w:r w:rsidR="005002AD" w:rsidRPr="00351B70">
        <w:rPr>
          <w:rFonts w:hint="cs"/>
          <w:b/>
          <w:bCs/>
          <w:sz w:val="28"/>
          <w:szCs w:val="28"/>
          <w:rtl/>
        </w:rPr>
        <w:t>َ</w:t>
      </w:r>
      <w:r w:rsidRPr="00351B70">
        <w:rPr>
          <w:b/>
          <w:bCs/>
          <w:sz w:val="28"/>
          <w:szCs w:val="28"/>
          <w:rtl/>
        </w:rPr>
        <w:t>ا ل</w:t>
      </w:r>
      <w:r w:rsidR="005002AD" w:rsidRPr="00351B70">
        <w:rPr>
          <w:rFonts w:hint="cs"/>
          <w:b/>
          <w:bCs/>
          <w:sz w:val="28"/>
          <w:szCs w:val="28"/>
          <w:rtl/>
        </w:rPr>
        <w:t>َ</w:t>
      </w:r>
      <w:r w:rsidRPr="00351B70">
        <w:rPr>
          <w:b/>
          <w:bCs/>
          <w:sz w:val="28"/>
          <w:szCs w:val="28"/>
          <w:rtl/>
        </w:rPr>
        <w:t>ي</w:t>
      </w:r>
      <w:r w:rsidR="005002AD" w:rsidRPr="00351B70">
        <w:rPr>
          <w:rFonts w:hint="cs"/>
          <w:b/>
          <w:bCs/>
          <w:sz w:val="28"/>
          <w:szCs w:val="28"/>
          <w:rtl/>
        </w:rPr>
        <w:t>ْ</w:t>
      </w:r>
      <w:r w:rsidRPr="00351B70">
        <w:rPr>
          <w:b/>
          <w:bCs/>
          <w:sz w:val="28"/>
          <w:szCs w:val="28"/>
          <w:rtl/>
        </w:rPr>
        <w:t>س</w:t>
      </w:r>
      <w:r w:rsidR="005002AD" w:rsidRPr="00351B70">
        <w:rPr>
          <w:rFonts w:hint="cs"/>
          <w:b/>
          <w:bCs/>
          <w:sz w:val="28"/>
          <w:szCs w:val="28"/>
          <w:rtl/>
        </w:rPr>
        <w:t>َ</w:t>
      </w:r>
      <w:r w:rsidRPr="00351B70">
        <w:rPr>
          <w:b/>
          <w:bCs/>
          <w:sz w:val="28"/>
          <w:szCs w:val="28"/>
          <w:rtl/>
        </w:rPr>
        <w:t>ت</w:t>
      </w:r>
      <w:r w:rsidR="005002AD" w:rsidRPr="00351B70">
        <w:rPr>
          <w:rFonts w:hint="cs"/>
          <w:b/>
          <w:bCs/>
          <w:sz w:val="28"/>
          <w:szCs w:val="28"/>
          <w:rtl/>
        </w:rPr>
        <w:t>ْ</w:t>
      </w:r>
      <w:r w:rsidRPr="00351B70">
        <w:rPr>
          <w:b/>
          <w:bCs/>
          <w:sz w:val="28"/>
          <w:szCs w:val="28"/>
          <w:rtl/>
        </w:rPr>
        <w:t xml:space="preserve"> ب</w:t>
      </w:r>
      <w:r w:rsidR="005002AD" w:rsidRPr="00351B70">
        <w:rPr>
          <w:rFonts w:hint="cs"/>
          <w:b/>
          <w:bCs/>
          <w:sz w:val="28"/>
          <w:szCs w:val="28"/>
          <w:rtl/>
        </w:rPr>
        <w:t>ِ</w:t>
      </w:r>
      <w:r w:rsidRPr="00351B70">
        <w:rPr>
          <w:b/>
          <w:bCs/>
          <w:sz w:val="28"/>
          <w:szCs w:val="28"/>
          <w:rtl/>
        </w:rPr>
        <w:t>ن</w:t>
      </w:r>
      <w:r w:rsidR="005002AD" w:rsidRPr="00351B70">
        <w:rPr>
          <w:rFonts w:hint="cs"/>
          <w:b/>
          <w:bCs/>
          <w:sz w:val="28"/>
          <w:szCs w:val="28"/>
          <w:rtl/>
        </w:rPr>
        <w:t>َ</w:t>
      </w:r>
      <w:r w:rsidRPr="00351B70">
        <w:rPr>
          <w:b/>
          <w:bCs/>
          <w:sz w:val="28"/>
          <w:szCs w:val="28"/>
          <w:rtl/>
        </w:rPr>
        <w:t>ج</w:t>
      </w:r>
      <w:r w:rsidR="005002AD" w:rsidRPr="00351B70">
        <w:rPr>
          <w:rFonts w:hint="cs"/>
          <w:b/>
          <w:bCs/>
          <w:sz w:val="28"/>
          <w:szCs w:val="28"/>
          <w:rtl/>
        </w:rPr>
        <w:t>َ</w:t>
      </w:r>
      <w:r w:rsidRPr="00351B70">
        <w:rPr>
          <w:b/>
          <w:bCs/>
          <w:sz w:val="28"/>
          <w:szCs w:val="28"/>
          <w:rtl/>
        </w:rPr>
        <w:t>س</w:t>
      </w:r>
      <w:r w:rsidR="005002AD" w:rsidRPr="00351B70">
        <w:rPr>
          <w:rFonts w:hint="cs"/>
          <w:b/>
          <w:bCs/>
          <w:sz w:val="28"/>
          <w:szCs w:val="28"/>
          <w:rtl/>
        </w:rPr>
        <w:t>ٍ</w:t>
      </w:r>
      <w:r w:rsidR="00F60C41" w:rsidRPr="00351B70">
        <w:rPr>
          <w:rFonts w:hint="cs"/>
          <w:b/>
          <w:bCs/>
          <w:sz w:val="28"/>
          <w:szCs w:val="28"/>
          <w:rtl/>
          <w:lang w:bidi="ar-LB"/>
        </w:rPr>
        <w:t>،</w:t>
      </w:r>
      <w:r w:rsidRPr="00351B70">
        <w:rPr>
          <w:b/>
          <w:bCs/>
          <w:sz w:val="28"/>
          <w:szCs w:val="28"/>
          <w:rtl/>
        </w:rPr>
        <w:t xml:space="preserve"> إ</w:t>
      </w:r>
      <w:r w:rsidR="005002AD" w:rsidRPr="00351B70">
        <w:rPr>
          <w:rFonts w:hint="cs"/>
          <w:b/>
          <w:bCs/>
          <w:sz w:val="28"/>
          <w:szCs w:val="28"/>
          <w:rtl/>
        </w:rPr>
        <w:t>ِ</w:t>
      </w:r>
      <w:r w:rsidRPr="00351B70">
        <w:rPr>
          <w:b/>
          <w:bCs/>
          <w:sz w:val="28"/>
          <w:szCs w:val="28"/>
          <w:rtl/>
        </w:rPr>
        <w:t>ن</w:t>
      </w:r>
      <w:r w:rsidR="005002AD" w:rsidRPr="00351B70">
        <w:rPr>
          <w:rFonts w:hint="cs"/>
          <w:b/>
          <w:bCs/>
          <w:sz w:val="28"/>
          <w:szCs w:val="28"/>
          <w:rtl/>
        </w:rPr>
        <w:t>َّ</w:t>
      </w:r>
      <w:r w:rsidRPr="00351B70">
        <w:rPr>
          <w:b/>
          <w:bCs/>
          <w:sz w:val="28"/>
          <w:szCs w:val="28"/>
          <w:rtl/>
        </w:rPr>
        <w:t>ه</w:t>
      </w:r>
      <w:r w:rsidR="005002AD" w:rsidRPr="00351B70">
        <w:rPr>
          <w:rFonts w:hint="cs"/>
          <w:b/>
          <w:bCs/>
          <w:sz w:val="28"/>
          <w:szCs w:val="28"/>
          <w:rtl/>
        </w:rPr>
        <w:t>َ</w:t>
      </w:r>
      <w:r w:rsidRPr="00351B70">
        <w:rPr>
          <w:b/>
          <w:bCs/>
          <w:sz w:val="28"/>
          <w:szCs w:val="28"/>
          <w:rtl/>
        </w:rPr>
        <w:t>ا م</w:t>
      </w:r>
      <w:r w:rsidR="005002AD" w:rsidRPr="00351B70">
        <w:rPr>
          <w:rFonts w:hint="cs"/>
          <w:b/>
          <w:bCs/>
          <w:sz w:val="28"/>
          <w:szCs w:val="28"/>
          <w:rtl/>
        </w:rPr>
        <w:t>ِ</w:t>
      </w:r>
      <w:r w:rsidRPr="00351B70">
        <w:rPr>
          <w:b/>
          <w:bCs/>
          <w:sz w:val="28"/>
          <w:szCs w:val="28"/>
          <w:rtl/>
        </w:rPr>
        <w:t>ن</w:t>
      </w:r>
      <w:r w:rsidR="005002AD" w:rsidRPr="00351B70">
        <w:rPr>
          <w:rFonts w:hint="cs"/>
          <w:b/>
          <w:bCs/>
          <w:sz w:val="28"/>
          <w:szCs w:val="28"/>
          <w:rtl/>
        </w:rPr>
        <w:t>َ</w:t>
      </w:r>
      <w:r w:rsidRPr="00351B70">
        <w:rPr>
          <w:b/>
          <w:bCs/>
          <w:sz w:val="28"/>
          <w:szCs w:val="28"/>
          <w:rtl/>
        </w:rPr>
        <w:t xml:space="preserve"> الط</w:t>
      </w:r>
      <w:r w:rsidR="005002AD" w:rsidRPr="00351B70">
        <w:rPr>
          <w:rFonts w:hint="cs"/>
          <w:b/>
          <w:bCs/>
          <w:sz w:val="28"/>
          <w:szCs w:val="28"/>
          <w:rtl/>
        </w:rPr>
        <w:t>َّ</w:t>
      </w:r>
      <w:r w:rsidRPr="00351B70">
        <w:rPr>
          <w:b/>
          <w:bCs/>
          <w:sz w:val="28"/>
          <w:szCs w:val="28"/>
          <w:rtl/>
        </w:rPr>
        <w:t>و</w:t>
      </w:r>
      <w:r w:rsidR="005002AD" w:rsidRPr="00351B70">
        <w:rPr>
          <w:rFonts w:hint="cs"/>
          <w:b/>
          <w:bCs/>
          <w:sz w:val="28"/>
          <w:szCs w:val="28"/>
          <w:rtl/>
        </w:rPr>
        <w:t>َّ</w:t>
      </w:r>
      <w:r w:rsidRPr="00351B70">
        <w:rPr>
          <w:b/>
          <w:bCs/>
          <w:sz w:val="28"/>
          <w:szCs w:val="28"/>
          <w:rtl/>
        </w:rPr>
        <w:t>اف</w:t>
      </w:r>
      <w:r w:rsidR="005002AD" w:rsidRPr="00351B70">
        <w:rPr>
          <w:rFonts w:hint="cs"/>
          <w:b/>
          <w:bCs/>
          <w:sz w:val="28"/>
          <w:szCs w:val="28"/>
          <w:rtl/>
        </w:rPr>
        <w:t>ِ</w:t>
      </w:r>
      <w:r w:rsidRPr="00351B70">
        <w:rPr>
          <w:b/>
          <w:bCs/>
          <w:sz w:val="28"/>
          <w:szCs w:val="28"/>
          <w:rtl/>
        </w:rPr>
        <w:t>ين</w:t>
      </w:r>
      <w:r w:rsidR="005002AD" w:rsidRPr="00351B70">
        <w:rPr>
          <w:rFonts w:hint="cs"/>
          <w:b/>
          <w:bCs/>
          <w:sz w:val="28"/>
          <w:szCs w:val="28"/>
          <w:rtl/>
        </w:rPr>
        <w:t>َ</w:t>
      </w:r>
      <w:r w:rsidRPr="00351B70">
        <w:rPr>
          <w:b/>
          <w:bCs/>
          <w:sz w:val="28"/>
          <w:szCs w:val="28"/>
          <w:rtl/>
        </w:rPr>
        <w:t xml:space="preserve"> ع</w:t>
      </w:r>
      <w:r w:rsidR="005002AD" w:rsidRPr="00351B70">
        <w:rPr>
          <w:rFonts w:hint="cs"/>
          <w:b/>
          <w:bCs/>
          <w:sz w:val="28"/>
          <w:szCs w:val="28"/>
          <w:rtl/>
        </w:rPr>
        <w:t>َ</w:t>
      </w:r>
      <w:r w:rsidRPr="00351B70">
        <w:rPr>
          <w:b/>
          <w:bCs/>
          <w:sz w:val="28"/>
          <w:szCs w:val="28"/>
          <w:rtl/>
        </w:rPr>
        <w:t>ل</w:t>
      </w:r>
      <w:r w:rsidR="005002AD" w:rsidRPr="00351B70">
        <w:rPr>
          <w:rFonts w:hint="cs"/>
          <w:b/>
          <w:bCs/>
          <w:sz w:val="28"/>
          <w:szCs w:val="28"/>
          <w:rtl/>
        </w:rPr>
        <w:t>َ</w:t>
      </w:r>
      <w:r w:rsidRPr="00351B70">
        <w:rPr>
          <w:b/>
          <w:bCs/>
          <w:sz w:val="28"/>
          <w:szCs w:val="28"/>
          <w:rtl/>
        </w:rPr>
        <w:t>ي</w:t>
      </w:r>
      <w:r w:rsidR="005002AD" w:rsidRPr="00351B70">
        <w:rPr>
          <w:rFonts w:hint="cs"/>
          <w:b/>
          <w:bCs/>
          <w:sz w:val="28"/>
          <w:szCs w:val="28"/>
          <w:rtl/>
        </w:rPr>
        <w:t>ْ</w:t>
      </w:r>
      <w:r w:rsidRPr="00351B70">
        <w:rPr>
          <w:b/>
          <w:bCs/>
          <w:sz w:val="28"/>
          <w:szCs w:val="28"/>
          <w:rtl/>
        </w:rPr>
        <w:t>ك</w:t>
      </w:r>
      <w:r w:rsidR="005002AD" w:rsidRPr="00351B70">
        <w:rPr>
          <w:rFonts w:hint="cs"/>
          <w:b/>
          <w:bCs/>
          <w:sz w:val="28"/>
          <w:szCs w:val="28"/>
          <w:rtl/>
        </w:rPr>
        <w:t>ُ</w:t>
      </w:r>
      <w:r w:rsidRPr="00351B70">
        <w:rPr>
          <w:b/>
          <w:bCs/>
          <w:sz w:val="28"/>
          <w:szCs w:val="28"/>
          <w:rtl/>
        </w:rPr>
        <w:t>م</w:t>
      </w:r>
      <w:r w:rsidR="005002AD" w:rsidRPr="00351B70">
        <w:rPr>
          <w:rFonts w:hint="cs"/>
          <w:b/>
          <w:bCs/>
          <w:sz w:val="28"/>
          <w:szCs w:val="28"/>
          <w:rtl/>
        </w:rPr>
        <w:t>ْ</w:t>
      </w:r>
      <w:r w:rsidRPr="00351B70">
        <w:rPr>
          <w:b/>
          <w:bCs/>
          <w:sz w:val="28"/>
          <w:szCs w:val="28"/>
          <w:rtl/>
        </w:rPr>
        <w:t xml:space="preserve"> و</w:t>
      </w:r>
      <w:r w:rsidR="005002AD" w:rsidRPr="00351B70">
        <w:rPr>
          <w:rFonts w:hint="cs"/>
          <w:b/>
          <w:bCs/>
          <w:sz w:val="28"/>
          <w:szCs w:val="28"/>
          <w:rtl/>
        </w:rPr>
        <w:t>َ</w:t>
      </w:r>
      <w:r w:rsidRPr="00351B70">
        <w:rPr>
          <w:b/>
          <w:bCs/>
          <w:sz w:val="28"/>
          <w:szCs w:val="28"/>
          <w:rtl/>
        </w:rPr>
        <w:t>الط</w:t>
      </w:r>
      <w:r w:rsidR="005002AD" w:rsidRPr="00351B70">
        <w:rPr>
          <w:rFonts w:hint="cs"/>
          <w:b/>
          <w:bCs/>
          <w:sz w:val="28"/>
          <w:szCs w:val="28"/>
          <w:rtl/>
        </w:rPr>
        <w:t>َّ</w:t>
      </w:r>
      <w:r w:rsidRPr="00351B70">
        <w:rPr>
          <w:b/>
          <w:bCs/>
          <w:sz w:val="28"/>
          <w:szCs w:val="28"/>
          <w:rtl/>
        </w:rPr>
        <w:t>و</w:t>
      </w:r>
      <w:r w:rsidR="005002AD" w:rsidRPr="00351B70">
        <w:rPr>
          <w:rFonts w:hint="cs"/>
          <w:b/>
          <w:bCs/>
          <w:sz w:val="28"/>
          <w:szCs w:val="28"/>
          <w:rtl/>
        </w:rPr>
        <w:t>َّ</w:t>
      </w:r>
      <w:r w:rsidRPr="00351B70">
        <w:rPr>
          <w:b/>
          <w:bCs/>
          <w:sz w:val="28"/>
          <w:szCs w:val="28"/>
          <w:rtl/>
        </w:rPr>
        <w:t>اف</w:t>
      </w:r>
      <w:r w:rsidR="005002AD" w:rsidRPr="00351B70">
        <w:rPr>
          <w:rFonts w:hint="cs"/>
          <w:b/>
          <w:bCs/>
          <w:sz w:val="28"/>
          <w:szCs w:val="28"/>
          <w:rtl/>
        </w:rPr>
        <w:t>َ</w:t>
      </w:r>
      <w:r w:rsidRPr="00351B70">
        <w:rPr>
          <w:b/>
          <w:bCs/>
          <w:sz w:val="28"/>
          <w:szCs w:val="28"/>
          <w:rtl/>
        </w:rPr>
        <w:t>ات</w:t>
      </w:r>
      <w:r w:rsidR="005002AD" w:rsidRPr="00351B70">
        <w:rPr>
          <w:rFonts w:hint="cs"/>
          <w:b/>
          <w:bCs/>
          <w:sz w:val="28"/>
          <w:szCs w:val="28"/>
          <w:rtl/>
        </w:rPr>
        <w:t>ِ</w:t>
      </w:r>
      <w:r w:rsidRPr="00351B70">
        <w:rPr>
          <w:sz w:val="32"/>
          <w:rtl/>
        </w:rPr>
        <w:t>»</w:t>
      </w:r>
      <w:r w:rsidR="00D602E9" w:rsidRPr="00351B70">
        <w:rPr>
          <w:rFonts w:hint="cs"/>
          <w:sz w:val="32"/>
          <w:rtl/>
        </w:rPr>
        <w:t xml:space="preserve"> أخرجه أحمد</w:t>
      </w:r>
      <w:r w:rsidRPr="00351B70">
        <w:rPr>
          <w:sz w:val="32"/>
          <w:rtl/>
        </w:rPr>
        <w:t>. فهذا التعليل للأحكام دليل على بيان الشيء الذي من أجله شرع الحكم، وهذا يوجب اتباع العلة أينما وجدت، وهذا عين القياس.</w:t>
      </w:r>
    </w:p>
    <w:p w14:paraId="5CB27206" w14:textId="77777777" w:rsidR="009A32DB" w:rsidRPr="00351B70" w:rsidRDefault="009A32DB" w:rsidP="00280A52">
      <w:pPr>
        <w:widowControl w:val="0"/>
        <w:spacing w:line="442" w:lineRule="exact"/>
        <w:ind w:firstLine="567"/>
        <w:jc w:val="lowKashida"/>
        <w:rPr>
          <w:rFonts w:hint="cs"/>
          <w:sz w:val="32"/>
          <w:rtl/>
        </w:rPr>
      </w:pPr>
      <w:r w:rsidRPr="00351B70">
        <w:rPr>
          <w:sz w:val="32"/>
          <w:rtl/>
        </w:rPr>
        <w:t>ومن ذلك يتبين أن الحديث</w:t>
      </w:r>
      <w:r w:rsidR="00F60C41" w:rsidRPr="00351B70">
        <w:rPr>
          <w:rFonts w:hint="cs"/>
          <w:sz w:val="32"/>
          <w:rtl/>
          <w:lang w:bidi="ar-LB"/>
        </w:rPr>
        <w:t>،</w:t>
      </w:r>
      <w:r w:rsidRPr="00351B70">
        <w:rPr>
          <w:sz w:val="32"/>
          <w:rtl/>
        </w:rPr>
        <w:t xml:space="preserve"> وإجماع الصحابة</w:t>
      </w:r>
      <w:r w:rsidR="00F60C41" w:rsidRPr="00351B70">
        <w:rPr>
          <w:rFonts w:hint="cs"/>
          <w:sz w:val="32"/>
          <w:rtl/>
          <w:lang w:bidi="ar-LB"/>
        </w:rPr>
        <w:t>،</w:t>
      </w:r>
      <w:r w:rsidRPr="00351B70">
        <w:rPr>
          <w:sz w:val="32"/>
          <w:rtl/>
        </w:rPr>
        <w:t xml:space="preserve"> وتعليل الرسول لكثير من الأحكام</w:t>
      </w:r>
      <w:r w:rsidR="00F60C41" w:rsidRPr="00351B70">
        <w:rPr>
          <w:rFonts w:hint="cs"/>
          <w:sz w:val="32"/>
          <w:rtl/>
          <w:lang w:bidi="ar-LB"/>
        </w:rPr>
        <w:t>،</w:t>
      </w:r>
      <w:r w:rsidRPr="00351B70">
        <w:rPr>
          <w:sz w:val="32"/>
          <w:rtl/>
        </w:rPr>
        <w:t xml:space="preserve"> دليل على أن القياس دليل شرعي من الأدلة التي تكون حجة على أن الحكم المستنبط به حكم شرعي، وهي كذلك تبين نوع القياس الذي يعتبر دليلاً شرعياً</w:t>
      </w:r>
      <w:r w:rsidR="008F302F" w:rsidRPr="00351B70">
        <w:rPr>
          <w:rFonts w:hint="cs"/>
          <w:sz w:val="32"/>
          <w:rtl/>
          <w:lang w:bidi="ar-LB"/>
        </w:rPr>
        <w:t>؛</w:t>
      </w:r>
      <w:r w:rsidRPr="00351B70">
        <w:rPr>
          <w:sz w:val="32"/>
          <w:rtl/>
        </w:rPr>
        <w:t xml:space="preserve"> لأنها كلها جاءت في القياس الذي يكون مبنياً على العلة التي جاء بها نص، أي </w:t>
      </w:r>
      <w:r w:rsidR="008F302F" w:rsidRPr="00351B70">
        <w:rPr>
          <w:rFonts w:hint="cs"/>
          <w:sz w:val="32"/>
          <w:rtl/>
          <w:lang w:bidi="ar-LB"/>
        </w:rPr>
        <w:t>إ</w:t>
      </w:r>
      <w:r w:rsidRPr="00351B70">
        <w:rPr>
          <w:sz w:val="32"/>
          <w:rtl/>
        </w:rPr>
        <w:t>ن جميع ال</w:t>
      </w:r>
      <w:r w:rsidR="008F302F" w:rsidRPr="00351B70">
        <w:rPr>
          <w:rFonts w:hint="cs"/>
          <w:sz w:val="32"/>
          <w:rtl/>
          <w:lang w:bidi="ar-LB"/>
        </w:rPr>
        <w:t>أ</w:t>
      </w:r>
      <w:r w:rsidRPr="00351B70">
        <w:rPr>
          <w:sz w:val="32"/>
          <w:rtl/>
        </w:rPr>
        <w:t>قيسة التي جاءت في السنة وإجماع الصحابة كان الباعث على الحكم هو الذي اعتبر في القياس</w:t>
      </w:r>
      <w:r w:rsidR="008F302F" w:rsidRPr="00351B70">
        <w:rPr>
          <w:rFonts w:hint="cs"/>
          <w:sz w:val="32"/>
          <w:rtl/>
          <w:lang w:bidi="ar-LB"/>
        </w:rPr>
        <w:t>،</w:t>
      </w:r>
      <w:r w:rsidRPr="00351B70">
        <w:rPr>
          <w:sz w:val="32"/>
          <w:rtl/>
        </w:rPr>
        <w:t xml:space="preserve"> وخص الباعث الذي جاء به النص دون غيره</w:t>
      </w:r>
      <w:r w:rsidR="008F302F" w:rsidRPr="00351B70">
        <w:rPr>
          <w:rFonts w:hint="cs"/>
          <w:sz w:val="32"/>
          <w:rtl/>
          <w:lang w:bidi="ar-LB"/>
        </w:rPr>
        <w:t>؛</w:t>
      </w:r>
      <w:r w:rsidRPr="00351B70">
        <w:rPr>
          <w:sz w:val="32"/>
          <w:rtl/>
        </w:rPr>
        <w:t xml:space="preserve"> ولهذا لا تكون هذه الأدلة حجة على مطلق القياس، بل هي حجة على القياس الذي تكون العلة فيه قد دل عليها دليل من الشرع</w:t>
      </w:r>
      <w:r w:rsidR="00EB117B" w:rsidRPr="00351B70">
        <w:rPr>
          <w:rFonts w:hint="cs"/>
          <w:sz w:val="32"/>
          <w:rtl/>
          <w:lang w:bidi="ar-LB"/>
        </w:rPr>
        <w:t>،</w:t>
      </w:r>
      <w:r w:rsidRPr="00351B70">
        <w:rPr>
          <w:sz w:val="32"/>
          <w:rtl/>
        </w:rPr>
        <w:t xml:space="preserve"> وهذا هو القياس المعتبر شرعاً. أما إذا لم يكن القياس كذلك</w:t>
      </w:r>
      <w:r w:rsidR="008F302F" w:rsidRPr="00351B70">
        <w:rPr>
          <w:rFonts w:hint="cs"/>
          <w:sz w:val="32"/>
          <w:rtl/>
          <w:lang w:bidi="ar-LB"/>
        </w:rPr>
        <w:t>،</w:t>
      </w:r>
      <w:r w:rsidRPr="00351B70">
        <w:rPr>
          <w:sz w:val="32"/>
          <w:rtl/>
        </w:rPr>
        <w:t xml:space="preserve"> فلا قيمة له في الاستدلال </w:t>
      </w:r>
      <w:r w:rsidRPr="00351B70">
        <w:rPr>
          <w:sz w:val="32"/>
          <w:rtl/>
        </w:rPr>
        <w:lastRenderedPageBreak/>
        <w:t>على الأحكام الشرعية</w:t>
      </w:r>
      <w:r w:rsidR="008F302F" w:rsidRPr="00351B70">
        <w:rPr>
          <w:rFonts w:hint="cs"/>
          <w:sz w:val="32"/>
          <w:rtl/>
          <w:lang w:bidi="ar-LB"/>
        </w:rPr>
        <w:t>،</w:t>
      </w:r>
      <w:r w:rsidRPr="00351B70">
        <w:rPr>
          <w:sz w:val="32"/>
          <w:rtl/>
        </w:rPr>
        <w:t xml:space="preserve"> ولا يعتبر دليلاً شرعياً. إذ الأحاديث</w:t>
      </w:r>
      <w:r w:rsidR="008F302F" w:rsidRPr="00351B70">
        <w:rPr>
          <w:rFonts w:hint="cs"/>
          <w:sz w:val="32"/>
          <w:rtl/>
          <w:lang w:bidi="ar-LB"/>
        </w:rPr>
        <w:t>،</w:t>
      </w:r>
      <w:r w:rsidRPr="00351B70">
        <w:rPr>
          <w:sz w:val="32"/>
          <w:rtl/>
        </w:rPr>
        <w:t xml:space="preserve"> وإجماع الصحابة</w:t>
      </w:r>
      <w:r w:rsidR="008F302F" w:rsidRPr="00351B70">
        <w:rPr>
          <w:rFonts w:hint="cs"/>
          <w:sz w:val="32"/>
          <w:rtl/>
          <w:lang w:bidi="ar-LB"/>
        </w:rPr>
        <w:t>،</w:t>
      </w:r>
      <w:r w:rsidRPr="00351B70">
        <w:rPr>
          <w:sz w:val="32"/>
          <w:rtl/>
        </w:rPr>
        <w:t xml:space="preserve"> وتعليل الرسول</w:t>
      </w:r>
      <w:r w:rsidR="008F302F" w:rsidRPr="00351B70">
        <w:rPr>
          <w:rFonts w:hint="cs"/>
          <w:sz w:val="32"/>
          <w:rtl/>
          <w:lang w:bidi="ar-LB"/>
        </w:rPr>
        <w:t>،</w:t>
      </w:r>
      <w:r w:rsidRPr="00351B70">
        <w:rPr>
          <w:sz w:val="32"/>
          <w:rtl/>
        </w:rPr>
        <w:t xml:space="preserve"> كلها ثابتة بما دل عليه النص من علل لا في غيرها، فيكون خاصاً في موضوعها</w:t>
      </w:r>
      <w:r w:rsidR="008F302F" w:rsidRPr="00351B70">
        <w:rPr>
          <w:rFonts w:hint="cs"/>
          <w:sz w:val="32"/>
          <w:rtl/>
          <w:lang w:bidi="ar-LB"/>
        </w:rPr>
        <w:t>،</w:t>
      </w:r>
      <w:r w:rsidRPr="00351B70">
        <w:rPr>
          <w:sz w:val="32"/>
          <w:rtl/>
        </w:rPr>
        <w:t xml:space="preserve"> وليس عاماً لكل قياس</w:t>
      </w:r>
      <w:r w:rsidR="008F302F" w:rsidRPr="00351B70">
        <w:rPr>
          <w:rFonts w:hint="cs"/>
          <w:sz w:val="32"/>
          <w:rtl/>
          <w:lang w:bidi="ar-LB"/>
        </w:rPr>
        <w:t>؛</w:t>
      </w:r>
      <w:r w:rsidRPr="00351B70">
        <w:rPr>
          <w:sz w:val="32"/>
          <w:rtl/>
        </w:rPr>
        <w:t xml:space="preserve"> وعليه فالقياس المعتبر هو الذي يرجع إلى نفس النص ليس غير. فالمراد بالقياس القياس الشرعي لا القياس العقلي، أي القياس الذي وجدت فيه أمارة من الشرع تدل على اعتباره، أي وجدت فيه علة شرعية ورد بها نص شرعي معين. وأما القياس العقلي الذي يفهمه العقل من مجموع الشرع دون أن يكون هناك نص معين يدل عليه، أو الذي يفهمه من قياس حكم على حكم لمجرد التماثل عقلاً دون أن يكون هناك باعث على الحكم قد ورد به الشرع، فإن ذلك كله لا يجوز ولا بوجه من الوجوه. ذلك أن الأخذ بالإدراك المنطقي يقتضي التسوية بين المتماثلات في أحكامها</w:t>
      </w:r>
      <w:r w:rsidR="008F302F" w:rsidRPr="00351B70">
        <w:rPr>
          <w:rFonts w:hint="cs"/>
          <w:sz w:val="32"/>
          <w:rtl/>
          <w:lang w:bidi="ar-LB"/>
        </w:rPr>
        <w:t>؛</w:t>
      </w:r>
      <w:r w:rsidRPr="00351B70">
        <w:rPr>
          <w:sz w:val="32"/>
          <w:rtl/>
        </w:rPr>
        <w:t xml:space="preserve"> ولذلك يجعل القياس موجوداً بين كل أمرين بينهما وجه شبه</w:t>
      </w:r>
      <w:r w:rsidR="008F302F" w:rsidRPr="00351B70">
        <w:rPr>
          <w:rFonts w:hint="cs"/>
          <w:sz w:val="32"/>
          <w:rtl/>
          <w:lang w:bidi="ar-LB"/>
        </w:rPr>
        <w:t>.</w:t>
      </w:r>
      <w:r w:rsidRPr="00351B70">
        <w:rPr>
          <w:sz w:val="32"/>
          <w:rtl/>
        </w:rPr>
        <w:t xml:space="preserve"> ولكن الشرع كثيراً ما فرق بين المتماثلات</w:t>
      </w:r>
      <w:r w:rsidR="008F302F" w:rsidRPr="00351B70">
        <w:rPr>
          <w:rFonts w:hint="cs"/>
          <w:sz w:val="32"/>
          <w:rtl/>
          <w:lang w:bidi="ar-LB"/>
        </w:rPr>
        <w:t>،</w:t>
      </w:r>
      <w:r w:rsidRPr="00351B70">
        <w:rPr>
          <w:sz w:val="32"/>
          <w:rtl/>
        </w:rPr>
        <w:t xml:space="preserve"> كما أنه كثيراً ما جمع بين المختلفات</w:t>
      </w:r>
      <w:r w:rsidR="008F302F" w:rsidRPr="00351B70">
        <w:rPr>
          <w:rFonts w:hint="cs"/>
          <w:sz w:val="32"/>
          <w:rtl/>
          <w:lang w:bidi="ar-LB"/>
        </w:rPr>
        <w:t>،</w:t>
      </w:r>
      <w:r w:rsidRPr="00351B70">
        <w:rPr>
          <w:sz w:val="32"/>
          <w:rtl/>
        </w:rPr>
        <w:t xml:space="preserve"> وهذا على خلاف قضية القياس العقلي والإدراك المنطقي، بل على نقيضها، فهو يدل على عدم جريان القياس الشرعي في جميع المتماثلات</w:t>
      </w:r>
      <w:r w:rsidR="008F302F" w:rsidRPr="00351B70">
        <w:rPr>
          <w:rFonts w:hint="cs"/>
          <w:sz w:val="32"/>
          <w:rtl/>
          <w:lang w:bidi="ar-LB"/>
        </w:rPr>
        <w:t>،</w:t>
      </w:r>
      <w:r w:rsidRPr="00351B70">
        <w:rPr>
          <w:sz w:val="32"/>
          <w:rtl/>
        </w:rPr>
        <w:t xml:space="preserve"> وعلى إمكانية جريانه على المختلفات، والمعين لجوازه أمر شرعي</w:t>
      </w:r>
      <w:r w:rsidR="008F302F" w:rsidRPr="00351B70">
        <w:rPr>
          <w:rFonts w:hint="cs"/>
          <w:sz w:val="32"/>
          <w:rtl/>
          <w:lang w:bidi="ar-LB"/>
        </w:rPr>
        <w:t>؛</w:t>
      </w:r>
      <w:r w:rsidRPr="00351B70">
        <w:rPr>
          <w:sz w:val="32"/>
          <w:rtl/>
        </w:rPr>
        <w:t xml:space="preserve"> ليبين متى يجري القياس</w:t>
      </w:r>
      <w:r w:rsidR="008F302F" w:rsidRPr="00351B70">
        <w:rPr>
          <w:rFonts w:hint="cs"/>
          <w:sz w:val="32"/>
          <w:rtl/>
          <w:lang w:bidi="ar-LB"/>
        </w:rPr>
        <w:t>،</w:t>
      </w:r>
      <w:r w:rsidRPr="00351B70">
        <w:rPr>
          <w:sz w:val="32"/>
          <w:rtl/>
        </w:rPr>
        <w:t xml:space="preserve"> لا إدراك ولا وجود مجرد التماثل</w:t>
      </w:r>
      <w:r w:rsidR="00EB117B" w:rsidRPr="00351B70">
        <w:rPr>
          <w:rFonts w:hint="cs"/>
          <w:sz w:val="32"/>
          <w:rtl/>
          <w:lang w:bidi="ar-LB"/>
        </w:rPr>
        <w:t>؛</w:t>
      </w:r>
      <w:r w:rsidRPr="00351B70">
        <w:rPr>
          <w:sz w:val="32"/>
          <w:rtl/>
        </w:rPr>
        <w:t xml:space="preserve"> ومن هنا كان من الممتنع أن يجري القياس لمجرد الشبه والتماثل</w:t>
      </w:r>
      <w:r w:rsidR="008F302F" w:rsidRPr="00351B70">
        <w:rPr>
          <w:rFonts w:hint="cs"/>
          <w:sz w:val="32"/>
          <w:rtl/>
          <w:lang w:bidi="ar-LB"/>
        </w:rPr>
        <w:t>،</w:t>
      </w:r>
      <w:r w:rsidRPr="00351B70">
        <w:rPr>
          <w:sz w:val="32"/>
          <w:rtl/>
        </w:rPr>
        <w:t xml:space="preserve"> بل لا بد من علة شرعية تدل على وجود القياس في العلة الشرعية التي وجدت وحدها ولا يتجاوزها إلى غيرها مطلقاً.</w:t>
      </w:r>
    </w:p>
    <w:p w14:paraId="44CD45D1" w14:textId="77777777" w:rsidR="00EB117B" w:rsidRPr="00351B70" w:rsidRDefault="009A32DB" w:rsidP="00280A52">
      <w:pPr>
        <w:widowControl w:val="0"/>
        <w:spacing w:line="442" w:lineRule="exact"/>
        <w:ind w:firstLine="567"/>
        <w:jc w:val="lowKashida"/>
        <w:rPr>
          <w:rFonts w:hint="cs"/>
          <w:sz w:val="32"/>
          <w:rtl/>
          <w:lang w:bidi="ar-LB"/>
        </w:rPr>
      </w:pPr>
      <w:r w:rsidRPr="00351B70">
        <w:rPr>
          <w:sz w:val="32"/>
          <w:rtl/>
        </w:rPr>
        <w:t>والدليل على عدم جواز القياس بالإدراك المنطقي</w:t>
      </w:r>
      <w:r w:rsidR="008F302F" w:rsidRPr="00351B70">
        <w:rPr>
          <w:rFonts w:hint="cs"/>
          <w:sz w:val="32"/>
          <w:rtl/>
          <w:lang w:bidi="ar-LB"/>
        </w:rPr>
        <w:t>،</w:t>
      </w:r>
      <w:r w:rsidRPr="00351B70">
        <w:rPr>
          <w:sz w:val="32"/>
          <w:rtl/>
        </w:rPr>
        <w:t xml:space="preserve"> أي على عدم جواز القياس العقلي</w:t>
      </w:r>
      <w:r w:rsidR="008F302F" w:rsidRPr="00351B70">
        <w:rPr>
          <w:rFonts w:hint="cs"/>
          <w:sz w:val="32"/>
          <w:rtl/>
          <w:lang w:bidi="ar-LB"/>
        </w:rPr>
        <w:t>،</w:t>
      </w:r>
      <w:r w:rsidRPr="00351B70">
        <w:rPr>
          <w:sz w:val="32"/>
          <w:rtl/>
        </w:rPr>
        <w:t xml:space="preserve"> النصوص الشرعية التي جاءت بالأحكام الشرعية. فإن الشارع فرّق في النصوص الشرعية بين المتماثلات</w:t>
      </w:r>
      <w:r w:rsidR="008F302F" w:rsidRPr="00351B70">
        <w:rPr>
          <w:rFonts w:hint="cs"/>
          <w:sz w:val="32"/>
          <w:rtl/>
          <w:lang w:bidi="ar-LB"/>
        </w:rPr>
        <w:t>،</w:t>
      </w:r>
      <w:r w:rsidRPr="00351B70">
        <w:rPr>
          <w:sz w:val="32"/>
          <w:rtl/>
        </w:rPr>
        <w:t xml:space="preserve"> وجمع بين المختلفات</w:t>
      </w:r>
      <w:r w:rsidR="008F302F" w:rsidRPr="00351B70">
        <w:rPr>
          <w:rFonts w:hint="cs"/>
          <w:sz w:val="32"/>
          <w:rtl/>
          <w:lang w:bidi="ar-LB"/>
        </w:rPr>
        <w:t>،</w:t>
      </w:r>
      <w:r w:rsidRPr="00351B70">
        <w:rPr>
          <w:sz w:val="32"/>
          <w:rtl/>
        </w:rPr>
        <w:t xml:space="preserve"> وأثبت أحكاماً لا مجال للعقل فيها.</w:t>
      </w:r>
    </w:p>
    <w:p w14:paraId="11FC4383" w14:textId="77777777" w:rsidR="009A32DB" w:rsidRPr="00351B70" w:rsidRDefault="009A32DB" w:rsidP="00280A52">
      <w:pPr>
        <w:widowControl w:val="0"/>
        <w:spacing w:line="442" w:lineRule="exact"/>
        <w:ind w:firstLine="567"/>
        <w:jc w:val="lowKashida"/>
        <w:rPr>
          <w:sz w:val="32"/>
          <w:rtl/>
        </w:rPr>
      </w:pPr>
      <w:r w:rsidRPr="00351B70">
        <w:rPr>
          <w:sz w:val="32"/>
          <w:rtl/>
        </w:rPr>
        <w:t>أما بيان التفريق بين المتماثلات</w:t>
      </w:r>
      <w:r w:rsidR="008F302F" w:rsidRPr="00351B70">
        <w:rPr>
          <w:rFonts w:hint="cs"/>
          <w:sz w:val="32"/>
          <w:rtl/>
          <w:lang w:bidi="ar-LB"/>
        </w:rPr>
        <w:t>،</w:t>
      </w:r>
      <w:r w:rsidRPr="00351B70">
        <w:rPr>
          <w:sz w:val="32"/>
          <w:rtl/>
        </w:rPr>
        <w:t xml:space="preserve"> فإن الشارع فرق بين الأزمنة في الشرف</w:t>
      </w:r>
      <w:r w:rsidR="008F302F" w:rsidRPr="00351B70">
        <w:rPr>
          <w:rFonts w:hint="cs"/>
          <w:sz w:val="32"/>
          <w:rtl/>
          <w:lang w:bidi="ar-LB"/>
        </w:rPr>
        <w:t>،</w:t>
      </w:r>
      <w:r w:rsidRPr="00351B70">
        <w:rPr>
          <w:sz w:val="32"/>
          <w:rtl/>
        </w:rPr>
        <w:t xml:space="preserve"> ففضل ليلة القدر على غيرها</w:t>
      </w:r>
      <w:r w:rsidR="008F302F" w:rsidRPr="00351B70">
        <w:rPr>
          <w:rFonts w:hint="cs"/>
          <w:sz w:val="32"/>
          <w:rtl/>
          <w:lang w:bidi="ar-LB"/>
        </w:rPr>
        <w:t>.</w:t>
      </w:r>
      <w:r w:rsidRPr="00351B70">
        <w:rPr>
          <w:sz w:val="32"/>
          <w:rtl/>
        </w:rPr>
        <w:t xml:space="preserve"> وفرق بين الأمكنة في الشرف</w:t>
      </w:r>
      <w:r w:rsidR="008F302F" w:rsidRPr="00351B70">
        <w:rPr>
          <w:rFonts w:hint="cs"/>
          <w:sz w:val="32"/>
          <w:rtl/>
          <w:lang w:bidi="ar-LB"/>
        </w:rPr>
        <w:t>،</w:t>
      </w:r>
      <w:r w:rsidRPr="00351B70">
        <w:rPr>
          <w:sz w:val="32"/>
          <w:rtl/>
        </w:rPr>
        <w:t xml:space="preserve"> كتفضيل مكة على المدينة</w:t>
      </w:r>
      <w:r w:rsidR="008F302F" w:rsidRPr="00351B70">
        <w:rPr>
          <w:rFonts w:hint="cs"/>
          <w:sz w:val="32"/>
          <w:rtl/>
          <w:lang w:bidi="ar-LB"/>
        </w:rPr>
        <w:t>،</w:t>
      </w:r>
      <w:r w:rsidRPr="00351B70">
        <w:rPr>
          <w:sz w:val="32"/>
          <w:rtl/>
        </w:rPr>
        <w:t xml:space="preserve"> والمدينة على غيرهما</w:t>
      </w:r>
      <w:r w:rsidR="008F302F" w:rsidRPr="00351B70">
        <w:rPr>
          <w:rFonts w:hint="cs"/>
          <w:sz w:val="32"/>
          <w:rtl/>
          <w:lang w:bidi="ar-LB"/>
        </w:rPr>
        <w:t>.</w:t>
      </w:r>
      <w:r w:rsidRPr="00351B70">
        <w:rPr>
          <w:sz w:val="32"/>
          <w:rtl/>
        </w:rPr>
        <w:t xml:space="preserve"> وفرق بين الصلوات في القصر</w:t>
      </w:r>
      <w:r w:rsidR="008F302F" w:rsidRPr="00351B70">
        <w:rPr>
          <w:rFonts w:hint="cs"/>
          <w:sz w:val="32"/>
          <w:rtl/>
          <w:lang w:bidi="ar-LB"/>
        </w:rPr>
        <w:t>،</w:t>
      </w:r>
      <w:r w:rsidRPr="00351B70">
        <w:rPr>
          <w:sz w:val="32"/>
          <w:rtl/>
        </w:rPr>
        <w:t xml:space="preserve"> فرخص في قصر الرباعية ولم يرخص في قصر الثلاثية والثنائية</w:t>
      </w:r>
      <w:r w:rsidR="008F302F" w:rsidRPr="00351B70">
        <w:rPr>
          <w:rFonts w:hint="cs"/>
          <w:sz w:val="32"/>
          <w:rtl/>
          <w:lang w:bidi="ar-LB"/>
        </w:rPr>
        <w:t>.</w:t>
      </w:r>
      <w:r w:rsidRPr="00351B70">
        <w:rPr>
          <w:sz w:val="32"/>
          <w:rtl/>
        </w:rPr>
        <w:t xml:space="preserve"> وجعل المني طاهراً والمذي نجساً</w:t>
      </w:r>
      <w:r w:rsidR="008F302F" w:rsidRPr="00351B70">
        <w:rPr>
          <w:rFonts w:hint="cs"/>
          <w:sz w:val="32"/>
          <w:rtl/>
          <w:lang w:bidi="ar-LB"/>
        </w:rPr>
        <w:t>،</w:t>
      </w:r>
      <w:r w:rsidRPr="00351B70">
        <w:rPr>
          <w:sz w:val="32"/>
          <w:rtl/>
        </w:rPr>
        <w:t xml:space="preserve"> وهما ن</w:t>
      </w:r>
      <w:r w:rsidR="00CA3711" w:rsidRPr="00351B70">
        <w:rPr>
          <w:rFonts w:hint="cs"/>
          <w:sz w:val="32"/>
          <w:rtl/>
          <w:lang w:bidi="ar-LB"/>
        </w:rPr>
        <w:t>ـ</w:t>
      </w:r>
      <w:r w:rsidRPr="00351B70">
        <w:rPr>
          <w:sz w:val="32"/>
          <w:rtl/>
        </w:rPr>
        <w:t>زلا من محل واحد</w:t>
      </w:r>
      <w:r w:rsidR="008F302F" w:rsidRPr="00351B70">
        <w:rPr>
          <w:rFonts w:hint="cs"/>
          <w:sz w:val="32"/>
          <w:rtl/>
          <w:lang w:bidi="ar-LB"/>
        </w:rPr>
        <w:t>.</w:t>
      </w:r>
      <w:r w:rsidRPr="00351B70">
        <w:rPr>
          <w:sz w:val="32"/>
          <w:rtl/>
        </w:rPr>
        <w:t xml:space="preserve"> وأوجب الغسل من المني</w:t>
      </w:r>
      <w:r w:rsidR="008F302F" w:rsidRPr="00351B70">
        <w:rPr>
          <w:rFonts w:hint="cs"/>
          <w:sz w:val="32"/>
          <w:rtl/>
          <w:lang w:bidi="ar-LB"/>
        </w:rPr>
        <w:t>،</w:t>
      </w:r>
      <w:r w:rsidRPr="00351B70">
        <w:rPr>
          <w:sz w:val="32"/>
          <w:rtl/>
        </w:rPr>
        <w:t xml:space="preserve"> وأبطل الصوم بإن</w:t>
      </w:r>
      <w:r w:rsidR="00CA3711" w:rsidRPr="00351B70">
        <w:rPr>
          <w:rFonts w:hint="cs"/>
          <w:sz w:val="32"/>
          <w:rtl/>
          <w:lang w:bidi="ar-LB"/>
        </w:rPr>
        <w:t>ـ</w:t>
      </w:r>
      <w:r w:rsidRPr="00351B70">
        <w:rPr>
          <w:sz w:val="32"/>
          <w:rtl/>
        </w:rPr>
        <w:t>زاله عمداً دون المذي</w:t>
      </w:r>
      <w:r w:rsidR="008F302F" w:rsidRPr="00351B70">
        <w:rPr>
          <w:rFonts w:hint="cs"/>
          <w:sz w:val="32"/>
          <w:rtl/>
          <w:lang w:bidi="ar-LB"/>
        </w:rPr>
        <w:t>،</w:t>
      </w:r>
      <w:r w:rsidRPr="00351B70">
        <w:rPr>
          <w:sz w:val="32"/>
          <w:rtl/>
        </w:rPr>
        <w:t xml:space="preserve"> مع أنهما ن</w:t>
      </w:r>
      <w:r w:rsidR="00CA3711" w:rsidRPr="00351B70">
        <w:rPr>
          <w:rFonts w:hint="cs"/>
          <w:sz w:val="32"/>
          <w:rtl/>
          <w:lang w:bidi="ar-LB"/>
        </w:rPr>
        <w:t>ـ</w:t>
      </w:r>
      <w:r w:rsidRPr="00351B70">
        <w:rPr>
          <w:sz w:val="32"/>
          <w:rtl/>
        </w:rPr>
        <w:t>زلا من مكان واحد، وأوجب غسل الثوب من بول الصبية الأنثى</w:t>
      </w:r>
      <w:r w:rsidR="008F302F" w:rsidRPr="00351B70">
        <w:rPr>
          <w:rFonts w:hint="cs"/>
          <w:sz w:val="32"/>
          <w:rtl/>
          <w:lang w:bidi="ar-LB"/>
        </w:rPr>
        <w:t>،</w:t>
      </w:r>
      <w:r w:rsidRPr="00351B70">
        <w:rPr>
          <w:sz w:val="32"/>
          <w:rtl/>
        </w:rPr>
        <w:t xml:space="preserve"> والرش من بول الصبي</w:t>
      </w:r>
      <w:r w:rsidR="001B20FA" w:rsidRPr="00351B70">
        <w:rPr>
          <w:rFonts w:hint="cs"/>
          <w:sz w:val="32"/>
          <w:rtl/>
        </w:rPr>
        <w:t xml:space="preserve"> الذكر</w:t>
      </w:r>
      <w:r w:rsidR="008F302F" w:rsidRPr="00351B70">
        <w:rPr>
          <w:rFonts w:hint="cs"/>
          <w:sz w:val="32"/>
          <w:rtl/>
          <w:lang w:bidi="ar-LB"/>
        </w:rPr>
        <w:t>.</w:t>
      </w:r>
      <w:r w:rsidRPr="00351B70">
        <w:rPr>
          <w:sz w:val="32"/>
          <w:rtl/>
        </w:rPr>
        <w:t xml:space="preserve"> وأوجب</w:t>
      </w:r>
      <w:r w:rsidR="00A24891" w:rsidRPr="00351B70">
        <w:rPr>
          <w:rFonts w:hint="cs"/>
          <w:sz w:val="32"/>
          <w:rtl/>
        </w:rPr>
        <w:t xml:space="preserve"> قضاء</w:t>
      </w:r>
      <w:r w:rsidRPr="00351B70">
        <w:rPr>
          <w:sz w:val="32"/>
          <w:rtl/>
        </w:rPr>
        <w:t xml:space="preserve"> الصوم على الحائض دون الصلاة</w:t>
      </w:r>
      <w:r w:rsidR="008F302F" w:rsidRPr="00351B70">
        <w:rPr>
          <w:rFonts w:hint="cs"/>
          <w:sz w:val="32"/>
          <w:rtl/>
          <w:lang w:bidi="ar-LB"/>
        </w:rPr>
        <w:t>.</w:t>
      </w:r>
      <w:r w:rsidRPr="00351B70">
        <w:rPr>
          <w:sz w:val="32"/>
          <w:rtl/>
        </w:rPr>
        <w:t xml:space="preserve"> وقطع سارق ثلاثة دراهم</w:t>
      </w:r>
      <w:r w:rsidR="008F302F" w:rsidRPr="00351B70">
        <w:rPr>
          <w:rFonts w:hint="cs"/>
          <w:sz w:val="32"/>
          <w:rtl/>
          <w:lang w:bidi="ar-LB"/>
        </w:rPr>
        <w:t>،</w:t>
      </w:r>
      <w:r w:rsidRPr="00351B70">
        <w:rPr>
          <w:sz w:val="32"/>
          <w:rtl/>
        </w:rPr>
        <w:t xml:space="preserve"> ولم يقطع غاصب القناطير</w:t>
      </w:r>
      <w:r w:rsidR="008F302F" w:rsidRPr="00351B70">
        <w:rPr>
          <w:rFonts w:hint="cs"/>
          <w:sz w:val="32"/>
          <w:rtl/>
          <w:lang w:bidi="ar-LB"/>
        </w:rPr>
        <w:t>.</w:t>
      </w:r>
      <w:r w:rsidRPr="00351B70">
        <w:rPr>
          <w:sz w:val="32"/>
          <w:rtl/>
        </w:rPr>
        <w:t xml:space="preserve"> وأوجب الجلد على القاذف بالزنا</w:t>
      </w:r>
      <w:r w:rsidR="008F302F" w:rsidRPr="00351B70">
        <w:rPr>
          <w:rFonts w:hint="cs"/>
          <w:sz w:val="32"/>
          <w:rtl/>
          <w:lang w:bidi="ar-LB"/>
        </w:rPr>
        <w:t>.</w:t>
      </w:r>
      <w:r w:rsidRPr="00351B70">
        <w:rPr>
          <w:sz w:val="32"/>
          <w:rtl/>
        </w:rPr>
        <w:t xml:space="preserve"> ولم يوجبه على القاذف بالكفر</w:t>
      </w:r>
      <w:r w:rsidR="008F302F" w:rsidRPr="00351B70">
        <w:rPr>
          <w:rFonts w:hint="cs"/>
          <w:sz w:val="32"/>
          <w:rtl/>
          <w:lang w:bidi="ar-LB"/>
        </w:rPr>
        <w:t>.</w:t>
      </w:r>
      <w:r w:rsidRPr="00351B70">
        <w:rPr>
          <w:sz w:val="32"/>
          <w:rtl/>
        </w:rPr>
        <w:t xml:space="preserve"> وجعل عدة المطلقة ثلاثة قروء</w:t>
      </w:r>
      <w:r w:rsidR="008F302F" w:rsidRPr="00351B70">
        <w:rPr>
          <w:rFonts w:hint="cs"/>
          <w:sz w:val="32"/>
          <w:rtl/>
          <w:lang w:bidi="ar-LB"/>
        </w:rPr>
        <w:t>،</w:t>
      </w:r>
      <w:r w:rsidRPr="00351B70">
        <w:rPr>
          <w:sz w:val="32"/>
          <w:rtl/>
        </w:rPr>
        <w:t xml:space="preserve"> وعدة المتوفى عنها زوجها أربعة أشهر وعشرة أيام</w:t>
      </w:r>
      <w:r w:rsidR="008F302F" w:rsidRPr="00351B70">
        <w:rPr>
          <w:rFonts w:hint="cs"/>
          <w:sz w:val="32"/>
          <w:rtl/>
          <w:lang w:bidi="ar-LB"/>
        </w:rPr>
        <w:t>،</w:t>
      </w:r>
      <w:r w:rsidRPr="00351B70">
        <w:rPr>
          <w:sz w:val="32"/>
          <w:rtl/>
        </w:rPr>
        <w:t xml:space="preserve"> مع استواء حال الرحم فيهما. وهكذا أحكام كث</w:t>
      </w:r>
      <w:r w:rsidR="005C2431" w:rsidRPr="00351B70">
        <w:rPr>
          <w:rFonts w:hint="cs"/>
          <w:sz w:val="32"/>
          <w:rtl/>
        </w:rPr>
        <w:t>ـ</w:t>
      </w:r>
      <w:r w:rsidRPr="00351B70">
        <w:rPr>
          <w:sz w:val="32"/>
          <w:rtl/>
        </w:rPr>
        <w:t>يرة تتش</w:t>
      </w:r>
      <w:r w:rsidR="005C2431" w:rsidRPr="00351B70">
        <w:rPr>
          <w:rFonts w:hint="cs"/>
          <w:sz w:val="32"/>
          <w:rtl/>
        </w:rPr>
        <w:t>ـ</w:t>
      </w:r>
      <w:r w:rsidRPr="00351B70">
        <w:rPr>
          <w:sz w:val="32"/>
          <w:rtl/>
        </w:rPr>
        <w:t>ابه في أم</w:t>
      </w:r>
      <w:r w:rsidR="005C2431" w:rsidRPr="00351B70">
        <w:rPr>
          <w:rFonts w:hint="cs"/>
          <w:sz w:val="32"/>
          <w:rtl/>
        </w:rPr>
        <w:t>ـ</w:t>
      </w:r>
      <w:r w:rsidRPr="00351B70">
        <w:rPr>
          <w:sz w:val="32"/>
          <w:rtl/>
        </w:rPr>
        <w:t>ر</w:t>
      </w:r>
      <w:r w:rsidR="008F302F" w:rsidRPr="00351B70">
        <w:rPr>
          <w:rFonts w:hint="cs"/>
          <w:sz w:val="32"/>
          <w:rtl/>
          <w:lang w:bidi="ar-LB"/>
        </w:rPr>
        <w:t>،</w:t>
      </w:r>
      <w:r w:rsidRPr="00351B70">
        <w:rPr>
          <w:sz w:val="32"/>
          <w:rtl/>
        </w:rPr>
        <w:t xml:space="preserve"> ويوجد فيها جامع</w:t>
      </w:r>
      <w:r w:rsidR="008F302F" w:rsidRPr="00351B70">
        <w:rPr>
          <w:rFonts w:hint="cs"/>
          <w:sz w:val="32"/>
          <w:rtl/>
          <w:lang w:bidi="ar-LB"/>
        </w:rPr>
        <w:t>،</w:t>
      </w:r>
      <w:r w:rsidRPr="00351B70">
        <w:rPr>
          <w:sz w:val="32"/>
          <w:rtl/>
        </w:rPr>
        <w:t xml:space="preserve"> فجاء الشارع وجعل لكل منهما حكماً غير حكم الآخر، مما يدل على أن مجرد وجود الجامع في أمر لا يكفي للقياس، بل لا بد أن يكون هذا الجامع علة شرعية قد نص عليها الشرع.</w:t>
      </w:r>
    </w:p>
    <w:p w14:paraId="15B6B13D" w14:textId="77777777" w:rsidR="009A32DB" w:rsidRPr="00351B70" w:rsidRDefault="009A32DB" w:rsidP="00280A52">
      <w:pPr>
        <w:widowControl w:val="0"/>
        <w:spacing w:line="442" w:lineRule="exact"/>
        <w:ind w:firstLine="567"/>
        <w:jc w:val="lowKashida"/>
        <w:rPr>
          <w:sz w:val="32"/>
          <w:rtl/>
        </w:rPr>
      </w:pPr>
      <w:r w:rsidRPr="00351B70">
        <w:rPr>
          <w:sz w:val="32"/>
          <w:rtl/>
        </w:rPr>
        <w:t>وأما بيان الجمع بين المختلفات</w:t>
      </w:r>
      <w:r w:rsidR="008F302F" w:rsidRPr="00351B70">
        <w:rPr>
          <w:rFonts w:hint="cs"/>
          <w:sz w:val="32"/>
          <w:rtl/>
          <w:lang w:bidi="ar-LB"/>
        </w:rPr>
        <w:t>،</w:t>
      </w:r>
      <w:r w:rsidRPr="00351B70">
        <w:rPr>
          <w:sz w:val="32"/>
          <w:rtl/>
        </w:rPr>
        <w:t xml:space="preserve"> فإن الشرع جمع بين الماء والتراب في جواز الطهارة</w:t>
      </w:r>
      <w:r w:rsidR="008F302F" w:rsidRPr="00351B70">
        <w:rPr>
          <w:rFonts w:hint="cs"/>
          <w:sz w:val="32"/>
          <w:rtl/>
          <w:lang w:bidi="ar-LB"/>
        </w:rPr>
        <w:t>،</w:t>
      </w:r>
      <w:r w:rsidRPr="00351B70">
        <w:rPr>
          <w:sz w:val="32"/>
          <w:rtl/>
        </w:rPr>
        <w:t xml:space="preserve"> مع أن الماء ينظف</w:t>
      </w:r>
      <w:r w:rsidR="008F302F" w:rsidRPr="00351B70">
        <w:rPr>
          <w:rFonts w:hint="cs"/>
          <w:sz w:val="32"/>
          <w:rtl/>
          <w:lang w:bidi="ar-LB"/>
        </w:rPr>
        <w:t>،</w:t>
      </w:r>
      <w:r w:rsidRPr="00351B70">
        <w:rPr>
          <w:sz w:val="32"/>
          <w:rtl/>
        </w:rPr>
        <w:t xml:space="preserve"> والتراب يشوه</w:t>
      </w:r>
      <w:r w:rsidR="008F302F" w:rsidRPr="00351B70">
        <w:rPr>
          <w:rFonts w:hint="cs"/>
          <w:sz w:val="32"/>
          <w:rtl/>
          <w:lang w:bidi="ar-LB"/>
        </w:rPr>
        <w:t>.</w:t>
      </w:r>
      <w:r w:rsidRPr="00351B70">
        <w:rPr>
          <w:sz w:val="32"/>
          <w:rtl/>
        </w:rPr>
        <w:t xml:space="preserve"> وجعل الضمان واجباً على </w:t>
      </w:r>
      <w:r w:rsidR="00D70627" w:rsidRPr="00351B70">
        <w:rPr>
          <w:rFonts w:hint="cs"/>
          <w:sz w:val="32"/>
          <w:rtl/>
        </w:rPr>
        <w:t>المحرم إذا</w:t>
      </w:r>
      <w:r w:rsidRPr="00351B70">
        <w:rPr>
          <w:sz w:val="32"/>
          <w:rtl/>
        </w:rPr>
        <w:t xml:space="preserve"> قتل حيواناً أو طيراً في الصيد</w:t>
      </w:r>
      <w:r w:rsidR="008F302F" w:rsidRPr="00351B70">
        <w:rPr>
          <w:rFonts w:hint="cs"/>
          <w:sz w:val="32"/>
          <w:rtl/>
          <w:lang w:bidi="ar-LB"/>
        </w:rPr>
        <w:t>،</w:t>
      </w:r>
      <w:r w:rsidRPr="00351B70">
        <w:rPr>
          <w:sz w:val="32"/>
          <w:rtl/>
        </w:rPr>
        <w:t xml:space="preserve"> سواء أكان </w:t>
      </w:r>
      <w:r w:rsidRPr="00351B70">
        <w:rPr>
          <w:sz w:val="32"/>
          <w:rtl/>
        </w:rPr>
        <w:lastRenderedPageBreak/>
        <w:t>قتل الصيد عمداً أ</w:t>
      </w:r>
      <w:r w:rsidR="008F302F" w:rsidRPr="00351B70">
        <w:rPr>
          <w:rFonts w:hint="cs"/>
          <w:sz w:val="32"/>
          <w:rtl/>
          <w:lang w:bidi="ar-LB"/>
        </w:rPr>
        <w:t>م</w:t>
      </w:r>
      <w:r w:rsidRPr="00351B70">
        <w:rPr>
          <w:sz w:val="32"/>
          <w:rtl/>
        </w:rPr>
        <w:t xml:space="preserve"> خطأ</w:t>
      </w:r>
      <w:r w:rsidR="008F302F" w:rsidRPr="00351B70">
        <w:rPr>
          <w:rFonts w:hint="cs"/>
          <w:sz w:val="32"/>
          <w:rtl/>
          <w:lang w:bidi="ar-LB"/>
        </w:rPr>
        <w:t>،</w:t>
      </w:r>
      <w:r w:rsidRPr="00351B70">
        <w:rPr>
          <w:sz w:val="32"/>
          <w:rtl/>
        </w:rPr>
        <w:t xml:space="preserve"> مع أن هناك فرقاً بين قتل الخطأ وقتل العمد</w:t>
      </w:r>
      <w:r w:rsidR="008F302F" w:rsidRPr="00351B70">
        <w:rPr>
          <w:rFonts w:hint="cs"/>
          <w:sz w:val="32"/>
          <w:rtl/>
          <w:lang w:bidi="ar-LB"/>
        </w:rPr>
        <w:t>.</w:t>
      </w:r>
      <w:r w:rsidRPr="00351B70">
        <w:rPr>
          <w:sz w:val="32"/>
          <w:rtl/>
        </w:rPr>
        <w:t xml:space="preserve"> وجعل القتل عقوبة للمرتد</w:t>
      </w:r>
      <w:r w:rsidR="008F302F" w:rsidRPr="00351B70">
        <w:rPr>
          <w:rFonts w:hint="cs"/>
          <w:sz w:val="32"/>
          <w:rtl/>
          <w:lang w:bidi="ar-LB"/>
        </w:rPr>
        <w:t>،</w:t>
      </w:r>
      <w:r w:rsidRPr="00351B70">
        <w:rPr>
          <w:sz w:val="32"/>
          <w:rtl/>
        </w:rPr>
        <w:t xml:space="preserve"> وعقوبة للزاني المحصن</w:t>
      </w:r>
      <w:r w:rsidR="008F302F" w:rsidRPr="00351B70">
        <w:rPr>
          <w:rFonts w:hint="cs"/>
          <w:sz w:val="32"/>
          <w:rtl/>
          <w:lang w:bidi="ar-LB"/>
        </w:rPr>
        <w:t>،</w:t>
      </w:r>
      <w:r w:rsidRPr="00351B70">
        <w:rPr>
          <w:sz w:val="32"/>
          <w:rtl/>
        </w:rPr>
        <w:t xml:space="preserve"> وإن اختلف</w:t>
      </w:r>
      <w:r w:rsidR="00EB117B" w:rsidRPr="00351B70">
        <w:rPr>
          <w:rFonts w:hint="cs"/>
          <w:sz w:val="32"/>
          <w:rtl/>
          <w:lang w:bidi="ar-LB"/>
        </w:rPr>
        <w:t>ت</w:t>
      </w:r>
      <w:r w:rsidRPr="00351B70">
        <w:rPr>
          <w:sz w:val="32"/>
          <w:rtl/>
        </w:rPr>
        <w:t xml:space="preserve"> كيفيته</w:t>
      </w:r>
      <w:r w:rsidR="008F302F" w:rsidRPr="00351B70">
        <w:rPr>
          <w:rFonts w:hint="cs"/>
          <w:sz w:val="32"/>
          <w:rtl/>
          <w:lang w:bidi="ar-LB"/>
        </w:rPr>
        <w:t>،</w:t>
      </w:r>
      <w:r w:rsidRPr="00351B70">
        <w:rPr>
          <w:sz w:val="32"/>
          <w:rtl/>
        </w:rPr>
        <w:t xml:space="preserve"> مع أن هناك فرقاً بين عمل كل منهما</w:t>
      </w:r>
      <w:r w:rsidR="008F302F" w:rsidRPr="00351B70">
        <w:rPr>
          <w:rFonts w:hint="cs"/>
          <w:sz w:val="32"/>
          <w:rtl/>
          <w:lang w:bidi="ar-LB"/>
        </w:rPr>
        <w:t>.</w:t>
      </w:r>
      <w:r w:rsidRPr="00351B70">
        <w:rPr>
          <w:sz w:val="32"/>
          <w:rtl/>
        </w:rPr>
        <w:t xml:space="preserve"> وهكذا أحكام كثيرة تختلف الوقائع فيها اختلافاً بيّناً</w:t>
      </w:r>
      <w:r w:rsidR="008F302F" w:rsidRPr="00351B70">
        <w:rPr>
          <w:rFonts w:hint="cs"/>
          <w:sz w:val="32"/>
          <w:rtl/>
          <w:lang w:bidi="ar-LB"/>
        </w:rPr>
        <w:t>،</w:t>
      </w:r>
      <w:r w:rsidRPr="00351B70">
        <w:rPr>
          <w:sz w:val="32"/>
          <w:rtl/>
        </w:rPr>
        <w:t xml:space="preserve"> ولا يوجد أي جامع بينها</w:t>
      </w:r>
      <w:r w:rsidR="008F302F" w:rsidRPr="00351B70">
        <w:rPr>
          <w:rFonts w:hint="cs"/>
          <w:sz w:val="32"/>
          <w:rtl/>
          <w:lang w:bidi="ar-LB"/>
        </w:rPr>
        <w:t>،</w:t>
      </w:r>
      <w:r w:rsidRPr="00351B70">
        <w:rPr>
          <w:sz w:val="32"/>
          <w:rtl/>
        </w:rPr>
        <w:t xml:space="preserve"> ومع ذلك فقد جعل الشارع لها حكماً واحداً.</w:t>
      </w:r>
    </w:p>
    <w:p w14:paraId="1CBA30ED" w14:textId="77777777" w:rsidR="009A32DB" w:rsidRPr="00351B70" w:rsidRDefault="009A32DB" w:rsidP="00280A52">
      <w:pPr>
        <w:widowControl w:val="0"/>
        <w:spacing w:line="442" w:lineRule="exact"/>
        <w:ind w:firstLine="567"/>
        <w:jc w:val="lowKashida"/>
        <w:rPr>
          <w:sz w:val="32"/>
          <w:rtl/>
        </w:rPr>
      </w:pPr>
      <w:r w:rsidRPr="00351B70">
        <w:rPr>
          <w:sz w:val="32"/>
          <w:rtl/>
        </w:rPr>
        <w:t>وأما بيان الأحكام التي لا مجال للعقل فيها</w:t>
      </w:r>
      <w:r w:rsidR="008F302F" w:rsidRPr="00351B70">
        <w:rPr>
          <w:rFonts w:hint="cs"/>
          <w:sz w:val="32"/>
          <w:rtl/>
          <w:lang w:bidi="ar-LB"/>
        </w:rPr>
        <w:t>،</w:t>
      </w:r>
      <w:r w:rsidRPr="00351B70">
        <w:rPr>
          <w:sz w:val="32"/>
          <w:rtl/>
        </w:rPr>
        <w:t xml:space="preserve"> فإن الشرع أوجب التعفف</w:t>
      </w:r>
      <w:r w:rsidR="008F302F" w:rsidRPr="00351B70">
        <w:rPr>
          <w:rFonts w:hint="cs"/>
          <w:sz w:val="32"/>
          <w:rtl/>
          <w:lang w:bidi="ar-LB"/>
        </w:rPr>
        <w:t>،</w:t>
      </w:r>
      <w:r w:rsidRPr="00351B70">
        <w:rPr>
          <w:sz w:val="32"/>
          <w:rtl/>
        </w:rPr>
        <w:t xml:space="preserve"> أي غض البصر</w:t>
      </w:r>
      <w:r w:rsidR="008F302F" w:rsidRPr="00351B70">
        <w:rPr>
          <w:rFonts w:hint="cs"/>
          <w:sz w:val="32"/>
          <w:rtl/>
          <w:lang w:bidi="ar-LB"/>
        </w:rPr>
        <w:t>،</w:t>
      </w:r>
      <w:r w:rsidRPr="00351B70">
        <w:rPr>
          <w:sz w:val="32"/>
          <w:rtl/>
        </w:rPr>
        <w:t xml:space="preserve"> بالنسبة إلى الحرة الشوهاء شعرها وبشرتها مع أن </w:t>
      </w:r>
      <w:r w:rsidR="0053178C" w:rsidRPr="00351B70">
        <w:rPr>
          <w:sz w:val="32"/>
          <w:rtl/>
        </w:rPr>
        <w:t>الطبع لا يميل إليها، ولم يوجب غ</w:t>
      </w:r>
      <w:r w:rsidR="0053178C" w:rsidRPr="00351B70">
        <w:rPr>
          <w:rFonts w:hint="cs"/>
          <w:sz w:val="32"/>
          <w:rtl/>
        </w:rPr>
        <w:t>ض</w:t>
      </w:r>
      <w:r w:rsidRPr="00351B70">
        <w:rPr>
          <w:sz w:val="32"/>
          <w:rtl/>
        </w:rPr>
        <w:t xml:space="preserve"> البصر بالنسبة إلى </w:t>
      </w:r>
      <w:r w:rsidR="00D70627" w:rsidRPr="00351B70">
        <w:rPr>
          <w:sz w:val="32"/>
          <w:rtl/>
        </w:rPr>
        <w:t>الأ</w:t>
      </w:r>
      <w:r w:rsidRPr="00351B70">
        <w:rPr>
          <w:sz w:val="32"/>
          <w:rtl/>
        </w:rPr>
        <w:t>مَة الحسناء التي يميل إليها الطبع. وأيضاً فقد أوجب الله تعالى القطع في سرقة القليل</w:t>
      </w:r>
      <w:r w:rsidR="008F302F" w:rsidRPr="00351B70">
        <w:rPr>
          <w:rFonts w:hint="cs"/>
          <w:sz w:val="32"/>
          <w:rtl/>
          <w:lang w:bidi="ar-LB"/>
        </w:rPr>
        <w:t>،</w:t>
      </w:r>
      <w:r w:rsidRPr="00351B70">
        <w:rPr>
          <w:sz w:val="32"/>
          <w:rtl/>
        </w:rPr>
        <w:t xml:space="preserve"> دون غصب الكثير</w:t>
      </w:r>
      <w:r w:rsidR="008F302F" w:rsidRPr="00351B70">
        <w:rPr>
          <w:rFonts w:hint="cs"/>
          <w:sz w:val="32"/>
          <w:rtl/>
          <w:lang w:bidi="ar-LB"/>
        </w:rPr>
        <w:t>.</w:t>
      </w:r>
      <w:r w:rsidRPr="00351B70">
        <w:rPr>
          <w:sz w:val="32"/>
          <w:rtl/>
        </w:rPr>
        <w:t xml:space="preserve"> وأوجب الجلد على القاذف بالزنا</w:t>
      </w:r>
      <w:r w:rsidR="008F302F" w:rsidRPr="00351B70">
        <w:rPr>
          <w:rFonts w:hint="cs"/>
          <w:sz w:val="32"/>
          <w:rtl/>
          <w:lang w:bidi="ar-LB"/>
        </w:rPr>
        <w:t>،</w:t>
      </w:r>
      <w:r w:rsidRPr="00351B70">
        <w:rPr>
          <w:sz w:val="32"/>
          <w:rtl/>
        </w:rPr>
        <w:t xml:space="preserve"> بخلاف القاذف في غير الزنا</w:t>
      </w:r>
      <w:r w:rsidR="008F302F" w:rsidRPr="00351B70">
        <w:rPr>
          <w:rFonts w:hint="cs"/>
          <w:sz w:val="32"/>
          <w:rtl/>
          <w:lang w:bidi="ar-LB"/>
        </w:rPr>
        <w:t>،</w:t>
      </w:r>
      <w:r w:rsidRPr="00351B70">
        <w:rPr>
          <w:sz w:val="32"/>
          <w:rtl/>
        </w:rPr>
        <w:t xml:space="preserve"> مع أنه قد يكون أفظع منه</w:t>
      </w:r>
      <w:r w:rsidR="008F302F" w:rsidRPr="00351B70">
        <w:rPr>
          <w:rFonts w:hint="cs"/>
          <w:sz w:val="32"/>
          <w:rtl/>
          <w:lang w:bidi="ar-LB"/>
        </w:rPr>
        <w:t>،</w:t>
      </w:r>
      <w:r w:rsidRPr="00351B70">
        <w:rPr>
          <w:sz w:val="32"/>
          <w:rtl/>
        </w:rPr>
        <w:t xml:space="preserve"> كالقذف بالكفر</w:t>
      </w:r>
      <w:r w:rsidR="008F302F" w:rsidRPr="00351B70">
        <w:rPr>
          <w:rFonts w:hint="cs"/>
          <w:sz w:val="32"/>
          <w:rtl/>
          <w:lang w:bidi="ar-LB"/>
        </w:rPr>
        <w:t>.</w:t>
      </w:r>
      <w:r w:rsidRPr="00351B70">
        <w:rPr>
          <w:sz w:val="32"/>
          <w:rtl/>
        </w:rPr>
        <w:t xml:space="preserve"> وشرط في شهادة الزنا أربعة رجال</w:t>
      </w:r>
      <w:r w:rsidR="008F302F" w:rsidRPr="00351B70">
        <w:rPr>
          <w:rFonts w:hint="cs"/>
          <w:sz w:val="32"/>
          <w:rtl/>
          <w:lang w:bidi="ar-LB"/>
        </w:rPr>
        <w:t>،</w:t>
      </w:r>
      <w:r w:rsidRPr="00351B70">
        <w:rPr>
          <w:sz w:val="32"/>
          <w:rtl/>
        </w:rPr>
        <w:t xml:space="preserve"> واكتفى بشهادة القتل باثنين</w:t>
      </w:r>
      <w:r w:rsidR="008F302F" w:rsidRPr="00351B70">
        <w:rPr>
          <w:rFonts w:hint="cs"/>
          <w:sz w:val="32"/>
          <w:rtl/>
          <w:lang w:bidi="ar-LB"/>
        </w:rPr>
        <w:t>،</w:t>
      </w:r>
      <w:r w:rsidRPr="00351B70">
        <w:rPr>
          <w:sz w:val="32"/>
          <w:rtl/>
        </w:rPr>
        <w:t xml:space="preserve"> مع أن القتل أغلظ من الزنا</w:t>
      </w:r>
      <w:r w:rsidR="008F302F" w:rsidRPr="00351B70">
        <w:rPr>
          <w:rFonts w:hint="cs"/>
          <w:sz w:val="32"/>
          <w:rtl/>
          <w:lang w:bidi="ar-LB"/>
        </w:rPr>
        <w:t>.</w:t>
      </w:r>
      <w:r w:rsidRPr="00351B70">
        <w:rPr>
          <w:sz w:val="32"/>
          <w:rtl/>
        </w:rPr>
        <w:t xml:space="preserve"> وأوجب الزكاة في الذهب والفضة</w:t>
      </w:r>
      <w:r w:rsidR="008F302F" w:rsidRPr="00351B70">
        <w:rPr>
          <w:rFonts w:hint="cs"/>
          <w:sz w:val="32"/>
          <w:rtl/>
          <w:lang w:bidi="ar-LB"/>
        </w:rPr>
        <w:t>،</w:t>
      </w:r>
      <w:r w:rsidRPr="00351B70">
        <w:rPr>
          <w:sz w:val="32"/>
          <w:rtl/>
        </w:rPr>
        <w:t xml:space="preserve"> ولم يشرعها في الماس والياقوت وغيرهما من المعادن النفيسة</w:t>
      </w:r>
      <w:r w:rsidR="008F302F" w:rsidRPr="00351B70">
        <w:rPr>
          <w:rFonts w:hint="cs"/>
          <w:sz w:val="32"/>
          <w:rtl/>
          <w:lang w:bidi="ar-LB"/>
        </w:rPr>
        <w:t>.</w:t>
      </w:r>
      <w:r w:rsidRPr="00351B70">
        <w:rPr>
          <w:sz w:val="32"/>
          <w:rtl/>
        </w:rPr>
        <w:t xml:space="preserve"> وأحل البيع وحرم الربا</w:t>
      </w:r>
      <w:r w:rsidR="008F302F" w:rsidRPr="00351B70">
        <w:rPr>
          <w:rFonts w:hint="cs"/>
          <w:sz w:val="32"/>
          <w:rtl/>
          <w:lang w:bidi="ar-LB"/>
        </w:rPr>
        <w:t>،</w:t>
      </w:r>
      <w:r w:rsidRPr="00351B70">
        <w:rPr>
          <w:sz w:val="32"/>
          <w:rtl/>
        </w:rPr>
        <w:t xml:space="preserve"> مع أن كلاً منهما بيع</w:t>
      </w:r>
      <w:r w:rsidR="008F302F" w:rsidRPr="00351B70">
        <w:rPr>
          <w:rFonts w:hint="cs"/>
          <w:sz w:val="32"/>
          <w:rtl/>
          <w:lang w:bidi="ar-LB"/>
        </w:rPr>
        <w:t>،</w:t>
      </w:r>
      <w:r w:rsidRPr="00351B70">
        <w:rPr>
          <w:sz w:val="32"/>
          <w:rtl/>
        </w:rPr>
        <w:t xml:space="preserve"> وهما متماثلان</w:t>
      </w:r>
      <w:r w:rsidR="008F302F" w:rsidRPr="00351B70">
        <w:rPr>
          <w:rFonts w:hint="cs"/>
          <w:sz w:val="32"/>
          <w:rtl/>
          <w:lang w:bidi="ar-LB"/>
        </w:rPr>
        <w:t>.</w:t>
      </w:r>
      <w:r w:rsidRPr="00351B70">
        <w:rPr>
          <w:sz w:val="32"/>
          <w:rtl/>
        </w:rPr>
        <w:t xml:space="preserve"> وشرط في شهادة الرجعة أن يكون الشاهد مسلماً</w:t>
      </w:r>
      <w:r w:rsidR="008F302F" w:rsidRPr="00351B70">
        <w:rPr>
          <w:rFonts w:hint="cs"/>
          <w:sz w:val="32"/>
          <w:rtl/>
          <w:lang w:bidi="ar-LB"/>
        </w:rPr>
        <w:t>،</w:t>
      </w:r>
      <w:r w:rsidRPr="00351B70">
        <w:rPr>
          <w:sz w:val="32"/>
          <w:rtl/>
        </w:rPr>
        <w:t xml:space="preserve"> وأجاز في الوصية أن يكون الشاهد كافراً</w:t>
      </w:r>
      <w:r w:rsidR="008F302F" w:rsidRPr="00351B70">
        <w:rPr>
          <w:rFonts w:hint="cs"/>
          <w:sz w:val="32"/>
          <w:rtl/>
          <w:lang w:bidi="ar-LB"/>
        </w:rPr>
        <w:t>.</w:t>
      </w:r>
      <w:r w:rsidRPr="00351B70">
        <w:rPr>
          <w:sz w:val="32"/>
          <w:rtl/>
        </w:rPr>
        <w:t xml:space="preserve"> ونهى عن تقديس الأحجار</w:t>
      </w:r>
      <w:r w:rsidR="008F302F" w:rsidRPr="00351B70">
        <w:rPr>
          <w:rFonts w:hint="cs"/>
          <w:sz w:val="32"/>
          <w:rtl/>
          <w:lang w:bidi="ar-LB"/>
        </w:rPr>
        <w:t>،</w:t>
      </w:r>
      <w:r w:rsidRPr="00351B70">
        <w:rPr>
          <w:sz w:val="32"/>
          <w:rtl/>
        </w:rPr>
        <w:t xml:space="preserve"> وأمر بتقبيل الحجر السود</w:t>
      </w:r>
      <w:r w:rsidR="008F302F" w:rsidRPr="00351B70">
        <w:rPr>
          <w:rFonts w:hint="cs"/>
          <w:sz w:val="32"/>
          <w:rtl/>
          <w:lang w:bidi="ar-LB"/>
        </w:rPr>
        <w:t>.</w:t>
      </w:r>
      <w:r w:rsidRPr="00351B70">
        <w:rPr>
          <w:sz w:val="32"/>
          <w:rtl/>
        </w:rPr>
        <w:t xml:space="preserve"> وغير ذلك كثير. فلو جعل للعقل أن يفهم من مجموع الشرع علة، أو يفهم من ظاهر النص علة، أو يفهم من مجرد التماثل بين حكمين وجود القياس بينهما</w:t>
      </w:r>
      <w:r w:rsidR="00654CFF" w:rsidRPr="00351B70">
        <w:rPr>
          <w:rFonts w:hint="cs"/>
          <w:sz w:val="32"/>
          <w:rtl/>
          <w:lang w:bidi="ar-LB"/>
        </w:rPr>
        <w:t>،</w:t>
      </w:r>
      <w:r w:rsidRPr="00351B70">
        <w:rPr>
          <w:sz w:val="32"/>
          <w:rtl/>
        </w:rPr>
        <w:t xml:space="preserve"> لحرم كثيراً مما أباحه الله</w:t>
      </w:r>
      <w:r w:rsidR="00654CFF" w:rsidRPr="00351B70">
        <w:rPr>
          <w:rFonts w:hint="cs"/>
          <w:sz w:val="32"/>
          <w:rtl/>
          <w:lang w:bidi="ar-LB"/>
        </w:rPr>
        <w:t>،</w:t>
      </w:r>
      <w:r w:rsidRPr="00351B70">
        <w:rPr>
          <w:sz w:val="32"/>
          <w:rtl/>
        </w:rPr>
        <w:t xml:space="preserve"> وأحل كثيراً مما حرمه الله</w:t>
      </w:r>
      <w:r w:rsidR="00654CFF" w:rsidRPr="00351B70">
        <w:rPr>
          <w:rFonts w:hint="cs"/>
          <w:sz w:val="32"/>
          <w:rtl/>
          <w:lang w:bidi="ar-LB"/>
        </w:rPr>
        <w:t>؛</w:t>
      </w:r>
      <w:r w:rsidRPr="00351B70">
        <w:rPr>
          <w:sz w:val="32"/>
          <w:rtl/>
        </w:rPr>
        <w:t xml:space="preserve"> ولذلك لا يجوز أن يحصل القياس إلا في علة ورد النص بها</w:t>
      </w:r>
      <w:r w:rsidR="00654CFF" w:rsidRPr="00351B70">
        <w:rPr>
          <w:rFonts w:hint="cs"/>
          <w:sz w:val="32"/>
          <w:rtl/>
          <w:lang w:bidi="ar-LB"/>
        </w:rPr>
        <w:t>؛</w:t>
      </w:r>
      <w:r w:rsidRPr="00351B70">
        <w:rPr>
          <w:sz w:val="32"/>
          <w:rtl/>
        </w:rPr>
        <w:t xml:space="preserve"> ولهذا يقول سيدنا علي </w:t>
      </w:r>
      <w:r w:rsidR="00654CFF" w:rsidRPr="00351B70">
        <w:rPr>
          <w:position w:val="-4"/>
          <w:sz w:val="44"/>
          <w:szCs w:val="44"/>
        </w:rPr>
        <w:sym w:font="AGA Arabesque" w:char="F074"/>
      </w:r>
      <w:r w:rsidRPr="00351B70">
        <w:rPr>
          <w:spacing w:val="35"/>
          <w:sz w:val="32"/>
          <w:rtl/>
        </w:rPr>
        <w:t>:</w:t>
      </w:r>
      <w:r w:rsidRPr="00351B70">
        <w:rPr>
          <w:sz w:val="32"/>
          <w:rtl/>
        </w:rPr>
        <w:t xml:space="preserve"> </w:t>
      </w:r>
      <w:r w:rsidR="00A7240D" w:rsidRPr="00351B70">
        <w:rPr>
          <w:sz w:val="32"/>
          <w:rtl/>
        </w:rPr>
        <w:t>«</w:t>
      </w:r>
      <w:r w:rsidRPr="00351B70">
        <w:rPr>
          <w:sz w:val="32"/>
          <w:rtl/>
        </w:rPr>
        <w:t>لو كان دين</w:t>
      </w:r>
      <w:r w:rsidR="00654CFF" w:rsidRPr="00351B70">
        <w:rPr>
          <w:rFonts w:hint="cs"/>
          <w:sz w:val="32"/>
          <w:rtl/>
          <w:lang w:bidi="ar-LB"/>
        </w:rPr>
        <w:t xml:space="preserve"> الله بالرأي،</w:t>
      </w:r>
      <w:r w:rsidRPr="00351B70">
        <w:rPr>
          <w:sz w:val="32"/>
          <w:rtl/>
        </w:rPr>
        <w:t>لكان باطن الخف</w:t>
      </w:r>
      <w:r w:rsidR="00654CFF" w:rsidRPr="00351B70">
        <w:rPr>
          <w:rFonts w:hint="cs"/>
          <w:sz w:val="32"/>
          <w:rtl/>
          <w:lang w:bidi="ar-LB"/>
        </w:rPr>
        <w:t>ين</w:t>
      </w:r>
      <w:r w:rsidRPr="00351B70">
        <w:rPr>
          <w:sz w:val="32"/>
          <w:rtl/>
        </w:rPr>
        <w:t xml:space="preserve"> أ</w:t>
      </w:r>
      <w:r w:rsidR="00654CFF" w:rsidRPr="00351B70">
        <w:rPr>
          <w:rFonts w:hint="cs"/>
          <w:sz w:val="32"/>
          <w:rtl/>
          <w:lang w:bidi="ar-LB"/>
        </w:rPr>
        <w:t>حق</w:t>
      </w:r>
      <w:r w:rsidRPr="00351B70">
        <w:rPr>
          <w:sz w:val="32"/>
          <w:rtl/>
        </w:rPr>
        <w:t xml:space="preserve"> بالمسح من </w:t>
      </w:r>
      <w:r w:rsidR="00654CFF" w:rsidRPr="00351B70">
        <w:rPr>
          <w:rFonts w:hint="cs"/>
          <w:sz w:val="32"/>
          <w:rtl/>
          <w:lang w:bidi="ar-LB"/>
        </w:rPr>
        <w:t>أعلاه</w:t>
      </w:r>
      <w:r w:rsidR="00A7240D" w:rsidRPr="00351B70">
        <w:rPr>
          <w:sz w:val="32"/>
          <w:rtl/>
        </w:rPr>
        <w:t>»</w:t>
      </w:r>
      <w:r w:rsidR="00A7240D" w:rsidRPr="00351B70">
        <w:rPr>
          <w:rFonts w:hint="cs"/>
          <w:sz w:val="32"/>
          <w:rtl/>
        </w:rPr>
        <w:t xml:space="preserve"> </w:t>
      </w:r>
      <w:r w:rsidR="00654CFF" w:rsidRPr="00351B70">
        <w:rPr>
          <w:rFonts w:hint="cs"/>
          <w:sz w:val="32"/>
          <w:rtl/>
          <w:lang w:bidi="ar-LB"/>
        </w:rPr>
        <w:t>أخرجه الدارقطني</w:t>
      </w:r>
      <w:r w:rsidRPr="00351B70">
        <w:rPr>
          <w:sz w:val="32"/>
          <w:rtl/>
        </w:rPr>
        <w:t>. ومن هنا لا يجري القياس في العبادات</w:t>
      </w:r>
      <w:r w:rsidR="00654CFF" w:rsidRPr="00351B70">
        <w:rPr>
          <w:rFonts w:hint="cs"/>
          <w:sz w:val="32"/>
          <w:rtl/>
          <w:lang w:bidi="ar-LB"/>
        </w:rPr>
        <w:t>؛</w:t>
      </w:r>
      <w:r w:rsidRPr="00351B70">
        <w:rPr>
          <w:sz w:val="32"/>
          <w:rtl/>
        </w:rPr>
        <w:t xml:space="preserve"> لأنه يتبين من تتبع النصوص الشرعية أنه لم يرد فيها نص معلل بعلة تتكرر ويقاس عليها</w:t>
      </w:r>
      <w:r w:rsidR="00654CFF" w:rsidRPr="00351B70">
        <w:rPr>
          <w:rFonts w:hint="cs"/>
          <w:sz w:val="32"/>
          <w:rtl/>
          <w:lang w:bidi="ar-LB"/>
        </w:rPr>
        <w:t>؛</w:t>
      </w:r>
      <w:r w:rsidRPr="00351B70">
        <w:rPr>
          <w:sz w:val="32"/>
          <w:rtl/>
        </w:rPr>
        <w:t xml:space="preserve"> ولذلك لا يجري إيجاب الصلاة بالإيماء في حق العاجز عن الإتيان بها</w:t>
      </w:r>
      <w:r w:rsidR="00654CFF" w:rsidRPr="00351B70">
        <w:rPr>
          <w:rFonts w:hint="cs"/>
          <w:sz w:val="32"/>
          <w:rtl/>
          <w:lang w:bidi="ar-LB"/>
        </w:rPr>
        <w:t>،</w:t>
      </w:r>
      <w:r w:rsidRPr="00351B70">
        <w:rPr>
          <w:sz w:val="32"/>
          <w:rtl/>
        </w:rPr>
        <w:t xml:space="preserve"> بالقياس على إيجاب الصلاة قاعداً في حق العاجز عن القيام بها</w:t>
      </w:r>
      <w:r w:rsidR="00654CFF" w:rsidRPr="00351B70">
        <w:rPr>
          <w:rFonts w:hint="cs"/>
          <w:sz w:val="32"/>
          <w:rtl/>
          <w:lang w:bidi="ar-LB"/>
        </w:rPr>
        <w:t>،</w:t>
      </w:r>
      <w:r w:rsidRPr="00351B70">
        <w:rPr>
          <w:sz w:val="32"/>
          <w:rtl/>
        </w:rPr>
        <w:t xml:space="preserve"> بحجة أن الجامع بينهما هو العجز عن الإتيان بها على الوجه الأكمل</w:t>
      </w:r>
      <w:r w:rsidR="00654CFF" w:rsidRPr="00351B70">
        <w:rPr>
          <w:rFonts w:hint="cs"/>
          <w:sz w:val="32"/>
          <w:rtl/>
          <w:lang w:bidi="ar-LB"/>
        </w:rPr>
        <w:t>؛</w:t>
      </w:r>
      <w:r w:rsidRPr="00351B70">
        <w:rPr>
          <w:sz w:val="32"/>
          <w:rtl/>
        </w:rPr>
        <w:t xml:space="preserve"> لأن العجز ليس علة للصلاة قاعداً</w:t>
      </w:r>
      <w:r w:rsidR="00654CFF" w:rsidRPr="00351B70">
        <w:rPr>
          <w:rFonts w:hint="cs"/>
          <w:sz w:val="32"/>
          <w:rtl/>
          <w:lang w:bidi="ar-LB"/>
        </w:rPr>
        <w:t>،</w:t>
      </w:r>
      <w:r w:rsidRPr="00351B70">
        <w:rPr>
          <w:sz w:val="32"/>
          <w:rtl/>
        </w:rPr>
        <w:t xml:space="preserve"> ولا الباعث على الحكم</w:t>
      </w:r>
      <w:r w:rsidR="00654CFF" w:rsidRPr="00351B70">
        <w:rPr>
          <w:rFonts w:hint="cs"/>
          <w:sz w:val="32"/>
          <w:rtl/>
          <w:lang w:bidi="ar-LB"/>
        </w:rPr>
        <w:t>؛</w:t>
      </w:r>
      <w:r w:rsidRPr="00351B70">
        <w:rPr>
          <w:sz w:val="32"/>
          <w:rtl/>
        </w:rPr>
        <w:t xml:space="preserve"> لأن الحكم هو الصلاة وليس الصلاة قاعداً، وإنما جازت صلاة العاجز قاعداً لورود النص</w:t>
      </w:r>
      <w:r w:rsidR="00654CFF" w:rsidRPr="00351B70">
        <w:rPr>
          <w:rFonts w:hint="cs"/>
          <w:sz w:val="32"/>
          <w:rtl/>
          <w:lang w:bidi="ar-LB"/>
        </w:rPr>
        <w:t>،</w:t>
      </w:r>
      <w:r w:rsidRPr="00351B70">
        <w:rPr>
          <w:sz w:val="32"/>
          <w:rtl/>
        </w:rPr>
        <w:t xml:space="preserve"> فلا يقاس عليها. ولا تقاس الكفارة بالإفطار في رمضان بالأكل</w:t>
      </w:r>
      <w:r w:rsidR="00654CFF" w:rsidRPr="00351B70">
        <w:rPr>
          <w:rFonts w:hint="cs"/>
          <w:sz w:val="32"/>
          <w:rtl/>
          <w:lang w:bidi="ar-LB"/>
        </w:rPr>
        <w:t>،</w:t>
      </w:r>
      <w:r w:rsidRPr="00351B70">
        <w:rPr>
          <w:sz w:val="32"/>
          <w:rtl/>
        </w:rPr>
        <w:t xml:space="preserve"> قياساً على الإفطار بالجماع</w:t>
      </w:r>
      <w:r w:rsidR="00654CFF" w:rsidRPr="00351B70">
        <w:rPr>
          <w:rFonts w:hint="cs"/>
          <w:sz w:val="32"/>
          <w:rtl/>
          <w:lang w:bidi="ar-LB"/>
        </w:rPr>
        <w:t>.</w:t>
      </w:r>
      <w:r w:rsidRPr="00351B70">
        <w:rPr>
          <w:sz w:val="32"/>
          <w:rtl/>
        </w:rPr>
        <w:t xml:space="preserve"> ولا تقاس إزالة النجاسة عن الثوب بالأحجار</w:t>
      </w:r>
      <w:r w:rsidR="00654CFF" w:rsidRPr="00351B70">
        <w:rPr>
          <w:rFonts w:hint="cs"/>
          <w:sz w:val="32"/>
          <w:rtl/>
          <w:lang w:bidi="ar-LB"/>
        </w:rPr>
        <w:t>،</w:t>
      </w:r>
      <w:r w:rsidRPr="00351B70">
        <w:rPr>
          <w:sz w:val="32"/>
          <w:rtl/>
        </w:rPr>
        <w:t xml:space="preserve"> قياساً على إزالة النجاسة بالاستنجاء بالأحجار</w:t>
      </w:r>
      <w:r w:rsidR="00654CFF" w:rsidRPr="00351B70">
        <w:rPr>
          <w:rFonts w:hint="cs"/>
          <w:sz w:val="32"/>
          <w:rtl/>
          <w:lang w:bidi="ar-LB"/>
        </w:rPr>
        <w:t>.</w:t>
      </w:r>
      <w:r w:rsidRPr="00351B70">
        <w:rPr>
          <w:sz w:val="32"/>
          <w:rtl/>
        </w:rPr>
        <w:t xml:space="preserve"> ولا يجعل الزلزال سبباً لصلاة</w:t>
      </w:r>
      <w:r w:rsidR="00654CFF" w:rsidRPr="00351B70">
        <w:rPr>
          <w:rFonts w:hint="cs"/>
          <w:sz w:val="32"/>
          <w:rtl/>
          <w:lang w:bidi="ar-LB"/>
        </w:rPr>
        <w:t>،</w:t>
      </w:r>
      <w:r w:rsidRPr="00351B70">
        <w:rPr>
          <w:sz w:val="32"/>
          <w:rtl/>
        </w:rPr>
        <w:t xml:space="preserve"> قياساً على الكسوف</w:t>
      </w:r>
      <w:r w:rsidR="00654CFF" w:rsidRPr="00351B70">
        <w:rPr>
          <w:rFonts w:hint="cs"/>
          <w:sz w:val="32"/>
          <w:rtl/>
          <w:lang w:bidi="ar-LB"/>
        </w:rPr>
        <w:t>،</w:t>
      </w:r>
      <w:r w:rsidRPr="00351B70">
        <w:rPr>
          <w:sz w:val="32"/>
          <w:rtl/>
        </w:rPr>
        <w:t xml:space="preserve"> في كونه جعله الشارع سبباً للصلاة. ولا يجعل الوضوء شرطاً في الصوم</w:t>
      </w:r>
      <w:r w:rsidR="00654CFF" w:rsidRPr="00351B70">
        <w:rPr>
          <w:rFonts w:hint="cs"/>
          <w:sz w:val="32"/>
          <w:rtl/>
          <w:lang w:bidi="ar-LB"/>
        </w:rPr>
        <w:t>،</w:t>
      </w:r>
      <w:r w:rsidRPr="00351B70">
        <w:rPr>
          <w:sz w:val="32"/>
          <w:rtl/>
        </w:rPr>
        <w:t xml:space="preserve"> قياساً على جعل الوضوء شرطاً في الصلاة. وهكذا جميع العبادات. ومثل ذلك كل حكم ثبت بنص لم يعلل ذلك النص</w:t>
      </w:r>
      <w:r w:rsidR="00654CFF" w:rsidRPr="00351B70">
        <w:rPr>
          <w:rFonts w:hint="cs"/>
          <w:sz w:val="32"/>
          <w:rtl/>
          <w:lang w:bidi="ar-LB"/>
        </w:rPr>
        <w:t>،</w:t>
      </w:r>
      <w:r w:rsidRPr="00351B70">
        <w:rPr>
          <w:sz w:val="32"/>
          <w:rtl/>
        </w:rPr>
        <w:t xml:space="preserve"> لا يجري القياس فيه</w:t>
      </w:r>
      <w:r w:rsidR="00EB117B" w:rsidRPr="00351B70">
        <w:rPr>
          <w:rFonts w:hint="cs"/>
          <w:sz w:val="32"/>
          <w:rtl/>
          <w:lang w:bidi="ar-LB"/>
        </w:rPr>
        <w:t>،</w:t>
      </w:r>
      <w:r w:rsidRPr="00351B70">
        <w:rPr>
          <w:sz w:val="32"/>
          <w:rtl/>
        </w:rPr>
        <w:t xml:space="preserve"> سواء أكان من المعاملات</w:t>
      </w:r>
      <w:r w:rsidR="00EB117B" w:rsidRPr="00351B70">
        <w:rPr>
          <w:rFonts w:hint="cs"/>
          <w:sz w:val="32"/>
          <w:rtl/>
          <w:lang w:bidi="ar-LB"/>
        </w:rPr>
        <w:t>،</w:t>
      </w:r>
      <w:r w:rsidRPr="00351B70">
        <w:rPr>
          <w:sz w:val="32"/>
          <w:rtl/>
        </w:rPr>
        <w:t xml:space="preserve"> أ</w:t>
      </w:r>
      <w:r w:rsidR="00654CFF" w:rsidRPr="00351B70">
        <w:rPr>
          <w:rFonts w:hint="cs"/>
          <w:sz w:val="32"/>
          <w:rtl/>
          <w:lang w:bidi="ar-LB"/>
        </w:rPr>
        <w:t>م</w:t>
      </w:r>
      <w:r w:rsidRPr="00351B70">
        <w:rPr>
          <w:sz w:val="32"/>
          <w:rtl/>
        </w:rPr>
        <w:t xml:space="preserve"> العقوبات</w:t>
      </w:r>
      <w:r w:rsidR="00EB117B" w:rsidRPr="00351B70">
        <w:rPr>
          <w:rFonts w:hint="cs"/>
          <w:sz w:val="32"/>
          <w:rtl/>
          <w:lang w:bidi="ar-LB"/>
        </w:rPr>
        <w:t>،</w:t>
      </w:r>
      <w:r w:rsidRPr="00351B70">
        <w:rPr>
          <w:sz w:val="32"/>
          <w:rtl/>
        </w:rPr>
        <w:t xml:space="preserve"> أ</w:t>
      </w:r>
      <w:r w:rsidR="00654CFF" w:rsidRPr="00351B70">
        <w:rPr>
          <w:rFonts w:hint="cs"/>
          <w:sz w:val="32"/>
          <w:rtl/>
          <w:lang w:bidi="ar-LB"/>
        </w:rPr>
        <w:t>م</w:t>
      </w:r>
      <w:r w:rsidRPr="00351B70">
        <w:rPr>
          <w:sz w:val="32"/>
          <w:rtl/>
        </w:rPr>
        <w:t xml:space="preserve"> غيرها</w:t>
      </w:r>
      <w:r w:rsidR="00654CFF" w:rsidRPr="00351B70">
        <w:rPr>
          <w:rFonts w:hint="cs"/>
          <w:sz w:val="32"/>
          <w:rtl/>
          <w:lang w:bidi="ar-LB"/>
        </w:rPr>
        <w:t>؛</w:t>
      </w:r>
      <w:r w:rsidRPr="00351B70">
        <w:rPr>
          <w:sz w:val="32"/>
          <w:rtl/>
        </w:rPr>
        <w:t xml:space="preserve"> لأن القياس إنما هو القياس الشرعي</w:t>
      </w:r>
      <w:r w:rsidR="00654CFF" w:rsidRPr="00351B70">
        <w:rPr>
          <w:rFonts w:hint="cs"/>
          <w:sz w:val="32"/>
          <w:rtl/>
          <w:lang w:bidi="ar-LB"/>
        </w:rPr>
        <w:t>،</w:t>
      </w:r>
      <w:r w:rsidRPr="00351B70">
        <w:rPr>
          <w:sz w:val="32"/>
          <w:rtl/>
        </w:rPr>
        <w:t xml:space="preserve"> وهو الذي وردت علته بنص شرعي</w:t>
      </w:r>
      <w:r w:rsidR="00654CFF" w:rsidRPr="00351B70">
        <w:rPr>
          <w:rFonts w:hint="cs"/>
          <w:sz w:val="32"/>
          <w:rtl/>
          <w:lang w:bidi="ar-LB"/>
        </w:rPr>
        <w:t>،</w:t>
      </w:r>
      <w:r w:rsidRPr="00351B70">
        <w:rPr>
          <w:sz w:val="32"/>
          <w:rtl/>
        </w:rPr>
        <w:t xml:space="preserve"> وهو ما أطلق عليه معقول النص.</w:t>
      </w:r>
    </w:p>
    <w:p w14:paraId="2DF3BDAE" w14:textId="77777777" w:rsidR="009A32DB" w:rsidRPr="00351B70" w:rsidRDefault="009A32DB" w:rsidP="00AE190C">
      <w:pPr>
        <w:widowControl w:val="0"/>
        <w:spacing w:line="442" w:lineRule="exact"/>
        <w:ind w:firstLine="567"/>
        <w:jc w:val="both"/>
        <w:rPr>
          <w:sz w:val="32"/>
          <w:rtl/>
        </w:rPr>
      </w:pPr>
      <w:r w:rsidRPr="00351B70">
        <w:rPr>
          <w:sz w:val="32"/>
          <w:rtl/>
        </w:rPr>
        <w:t xml:space="preserve">فالقياس لا يجري إلا في الأحكام المعللة بعلة ورد بها النص الشرعي، وهذا وحده هو القياس الشرعي. ويؤيد ذلك ما سبق وبين أن الأدلة الظنية على القياس قد بيّنت نوع القياس الذي يعتبر دليلاً شرعياً، فإن الذي جعل القياس دليلاً شرعياً هو إقرار الرسول </w:t>
      </w:r>
      <w:r w:rsidR="00654CFF" w:rsidRPr="00351B70">
        <w:rPr>
          <w:rFonts w:hint="cs"/>
          <w:position w:val="-4"/>
          <w:sz w:val="44"/>
          <w:szCs w:val="44"/>
        </w:rPr>
        <w:sym w:font="AGA Arabesque" w:char="F072"/>
      </w:r>
      <w:r w:rsidR="00654CFF" w:rsidRPr="00351B70">
        <w:rPr>
          <w:rFonts w:hint="cs"/>
          <w:sz w:val="32"/>
          <w:rtl/>
          <w:lang w:bidi="ar-LB"/>
        </w:rPr>
        <w:t xml:space="preserve"> </w:t>
      </w:r>
      <w:r w:rsidRPr="00351B70">
        <w:rPr>
          <w:sz w:val="32"/>
          <w:rtl/>
        </w:rPr>
        <w:t>للقياس</w:t>
      </w:r>
      <w:r w:rsidR="00654CFF" w:rsidRPr="00351B70">
        <w:rPr>
          <w:rFonts w:hint="cs"/>
          <w:sz w:val="32"/>
          <w:rtl/>
          <w:lang w:bidi="ar-LB"/>
        </w:rPr>
        <w:t>،</w:t>
      </w:r>
      <w:r w:rsidRPr="00351B70">
        <w:rPr>
          <w:sz w:val="32"/>
          <w:rtl/>
        </w:rPr>
        <w:t xml:space="preserve"> وإرشاده للخثعمية به</w:t>
      </w:r>
      <w:r w:rsidR="00654CFF" w:rsidRPr="00351B70">
        <w:rPr>
          <w:rFonts w:hint="cs"/>
          <w:sz w:val="32"/>
          <w:rtl/>
          <w:lang w:bidi="ar-LB"/>
        </w:rPr>
        <w:t>،</w:t>
      </w:r>
      <w:r w:rsidRPr="00351B70">
        <w:rPr>
          <w:sz w:val="32"/>
          <w:rtl/>
        </w:rPr>
        <w:t xml:space="preserve"> </w:t>
      </w:r>
      <w:r w:rsidRPr="00351B70">
        <w:rPr>
          <w:sz w:val="32"/>
          <w:rtl/>
        </w:rPr>
        <w:lastRenderedPageBreak/>
        <w:t>وتعليله لكثير من الأحكام، فيكون القياس الذي يصلح دليلاً شرعياً هو هذا القياس ليس غير. أما إقراره للقياس فقد جاء مطلقاً</w:t>
      </w:r>
      <w:r w:rsidR="00654CFF" w:rsidRPr="00351B70">
        <w:rPr>
          <w:rFonts w:hint="cs"/>
          <w:sz w:val="32"/>
          <w:rtl/>
          <w:lang w:bidi="ar-LB"/>
        </w:rPr>
        <w:t>،</w:t>
      </w:r>
      <w:r w:rsidRPr="00351B70">
        <w:rPr>
          <w:sz w:val="32"/>
          <w:rtl/>
        </w:rPr>
        <w:t xml:space="preserve"> إذ قال معاذ وأبو موسى: </w:t>
      </w:r>
      <w:r w:rsidR="00654CFF" w:rsidRPr="00351B70">
        <w:rPr>
          <w:rFonts w:hint="cs"/>
          <w:sz w:val="32"/>
          <w:rtl/>
          <w:lang w:bidi="ar-LB"/>
        </w:rPr>
        <w:t>«</w:t>
      </w:r>
      <w:r w:rsidRPr="00351B70">
        <w:rPr>
          <w:sz w:val="32"/>
          <w:rtl/>
        </w:rPr>
        <w:t>قسنا الأمر بالأمر</w:t>
      </w:r>
      <w:r w:rsidR="00654CFF" w:rsidRPr="00351B70">
        <w:rPr>
          <w:rFonts w:hint="cs"/>
          <w:sz w:val="32"/>
          <w:rtl/>
          <w:lang w:bidi="ar-LB"/>
        </w:rPr>
        <w:t>،</w:t>
      </w:r>
      <w:r w:rsidRPr="00351B70">
        <w:rPr>
          <w:sz w:val="32"/>
          <w:rtl/>
        </w:rPr>
        <w:t xml:space="preserve"> فما كان أقرب إلى الحق عملنا به</w:t>
      </w:r>
      <w:r w:rsidR="00654CFF" w:rsidRPr="00351B70">
        <w:rPr>
          <w:rFonts w:hint="cs"/>
          <w:sz w:val="32"/>
          <w:rtl/>
          <w:lang w:bidi="ar-LB"/>
        </w:rPr>
        <w:t>»</w:t>
      </w:r>
      <w:r w:rsidRPr="00351B70">
        <w:rPr>
          <w:sz w:val="32"/>
          <w:rtl/>
        </w:rPr>
        <w:t>. فهو يشمل جميع جنس القياس، ولكن إرشاده للخثعمية قد قيد القياس بقياس معين</w:t>
      </w:r>
      <w:r w:rsidR="00654CFF" w:rsidRPr="00351B70">
        <w:rPr>
          <w:rFonts w:hint="cs"/>
          <w:sz w:val="32"/>
          <w:rtl/>
          <w:lang w:bidi="ar-LB"/>
        </w:rPr>
        <w:t>،</w:t>
      </w:r>
      <w:r w:rsidRPr="00351B70">
        <w:rPr>
          <w:sz w:val="32"/>
          <w:rtl/>
        </w:rPr>
        <w:t xml:space="preserve"> وهو الذي يكون الجامع فيه باعثاً على تشريع الحكم، فإنه قال لها: أرأيت لو كان على أبيك دين فقضيته</w:t>
      </w:r>
      <w:r w:rsidR="00681462" w:rsidRPr="00351B70">
        <w:rPr>
          <w:spacing w:val="30"/>
          <w:sz w:val="32"/>
          <w:rtl/>
        </w:rPr>
        <w:t>؟</w:t>
      </w:r>
      <w:r w:rsidRPr="00351B70">
        <w:rPr>
          <w:sz w:val="32"/>
          <w:rtl/>
        </w:rPr>
        <w:t xml:space="preserve"> ثم قال: فدين الله أحق بالقضاء. فالباعث على جواز الحج كونه قضاء دين</w:t>
      </w:r>
      <w:r w:rsidR="00654CFF" w:rsidRPr="00351B70">
        <w:rPr>
          <w:rFonts w:hint="cs"/>
          <w:sz w:val="32"/>
          <w:rtl/>
          <w:lang w:bidi="ar-LB"/>
        </w:rPr>
        <w:t>؛</w:t>
      </w:r>
      <w:r w:rsidRPr="00351B70">
        <w:rPr>
          <w:sz w:val="32"/>
          <w:rtl/>
        </w:rPr>
        <w:t xml:space="preserve"> ولذلك جاز القياس، وإلا فإن الحج عبادة</w:t>
      </w:r>
      <w:r w:rsidR="00654CFF" w:rsidRPr="00351B70">
        <w:rPr>
          <w:rFonts w:hint="cs"/>
          <w:sz w:val="32"/>
          <w:rtl/>
          <w:lang w:bidi="ar-LB"/>
        </w:rPr>
        <w:t>،</w:t>
      </w:r>
      <w:r w:rsidRPr="00351B70">
        <w:rPr>
          <w:sz w:val="32"/>
          <w:rtl/>
        </w:rPr>
        <w:t xml:space="preserve"> وإقراض المال معاملة، وكل منهما يختلف عن الآخر. ولكن تسديد المال المقرض يشبه تسديد فرض الحج من حيث أن كلاً منهما دين، وكون كل منهما ديناً هو الباعث على الحكم</w:t>
      </w:r>
      <w:r w:rsidR="00654CFF" w:rsidRPr="00351B70">
        <w:rPr>
          <w:rFonts w:hint="cs"/>
          <w:sz w:val="32"/>
          <w:rtl/>
          <w:lang w:bidi="ar-LB"/>
        </w:rPr>
        <w:t>،</w:t>
      </w:r>
      <w:r w:rsidRPr="00351B70">
        <w:rPr>
          <w:sz w:val="32"/>
          <w:rtl/>
        </w:rPr>
        <w:t xml:space="preserve"> وهو إسقاط المطالبة من صاحب المال</w:t>
      </w:r>
      <w:r w:rsidR="00654CFF" w:rsidRPr="00351B70">
        <w:rPr>
          <w:rFonts w:hint="cs"/>
          <w:sz w:val="32"/>
          <w:rtl/>
          <w:lang w:bidi="ar-LB"/>
        </w:rPr>
        <w:t>،</w:t>
      </w:r>
      <w:r w:rsidRPr="00351B70">
        <w:rPr>
          <w:sz w:val="32"/>
          <w:rtl/>
        </w:rPr>
        <w:t xml:space="preserve"> وإسقاط المطالبة من الله. وكذلك إذا جرى تتبع الأحكام التي عللها الرسول </w:t>
      </w:r>
      <w:r w:rsidR="00AB34A4" w:rsidRPr="00351B70">
        <w:rPr>
          <w:rFonts w:hint="cs"/>
          <w:position w:val="-4"/>
          <w:sz w:val="44"/>
          <w:szCs w:val="44"/>
        </w:rPr>
        <w:sym w:font="AGA Arabesque" w:char="F072"/>
      </w:r>
      <w:r w:rsidRPr="00351B70">
        <w:rPr>
          <w:sz w:val="32"/>
          <w:rtl/>
        </w:rPr>
        <w:t xml:space="preserve"> مثل قوله: «</w:t>
      </w:r>
      <w:r w:rsidR="0059773F" w:rsidRPr="00351B70">
        <w:rPr>
          <w:rFonts w:hint="cs"/>
          <w:b/>
          <w:bCs/>
          <w:sz w:val="28"/>
          <w:szCs w:val="28"/>
          <w:rtl/>
        </w:rPr>
        <w:t>إ</w:t>
      </w:r>
      <w:r w:rsidR="005002AD" w:rsidRPr="00351B70">
        <w:rPr>
          <w:rFonts w:hint="cs"/>
          <w:b/>
          <w:bCs/>
          <w:sz w:val="28"/>
          <w:szCs w:val="28"/>
          <w:rtl/>
        </w:rPr>
        <w:t>ِ</w:t>
      </w:r>
      <w:r w:rsidR="0059773F" w:rsidRPr="00351B70">
        <w:rPr>
          <w:rFonts w:hint="cs"/>
          <w:b/>
          <w:bCs/>
          <w:sz w:val="28"/>
          <w:szCs w:val="28"/>
          <w:rtl/>
        </w:rPr>
        <w:t>ن</w:t>
      </w:r>
      <w:r w:rsidR="005002AD" w:rsidRPr="00351B70">
        <w:rPr>
          <w:rFonts w:hint="cs"/>
          <w:b/>
          <w:bCs/>
          <w:sz w:val="28"/>
          <w:szCs w:val="28"/>
          <w:rtl/>
        </w:rPr>
        <w:t>َّ</w:t>
      </w:r>
      <w:r w:rsidR="0059773F" w:rsidRPr="00351B70">
        <w:rPr>
          <w:rFonts w:hint="cs"/>
          <w:b/>
          <w:bCs/>
          <w:sz w:val="28"/>
          <w:szCs w:val="28"/>
          <w:rtl/>
        </w:rPr>
        <w:t>م</w:t>
      </w:r>
      <w:r w:rsidR="005002AD" w:rsidRPr="00351B70">
        <w:rPr>
          <w:rFonts w:hint="cs"/>
          <w:b/>
          <w:bCs/>
          <w:sz w:val="28"/>
          <w:szCs w:val="28"/>
          <w:rtl/>
        </w:rPr>
        <w:t>َ</w:t>
      </w:r>
      <w:r w:rsidR="0059773F" w:rsidRPr="00351B70">
        <w:rPr>
          <w:rFonts w:hint="cs"/>
          <w:b/>
          <w:bCs/>
          <w:sz w:val="28"/>
          <w:szCs w:val="28"/>
          <w:rtl/>
        </w:rPr>
        <w:t>ا ن</w:t>
      </w:r>
      <w:r w:rsidR="005002AD" w:rsidRPr="00351B70">
        <w:rPr>
          <w:rFonts w:hint="cs"/>
          <w:b/>
          <w:bCs/>
          <w:sz w:val="28"/>
          <w:szCs w:val="28"/>
          <w:rtl/>
        </w:rPr>
        <w:t>َ</w:t>
      </w:r>
      <w:r w:rsidR="0059773F" w:rsidRPr="00351B70">
        <w:rPr>
          <w:rFonts w:hint="cs"/>
          <w:b/>
          <w:bCs/>
          <w:sz w:val="28"/>
          <w:szCs w:val="28"/>
          <w:rtl/>
        </w:rPr>
        <w:t>ه</w:t>
      </w:r>
      <w:r w:rsidR="005002AD" w:rsidRPr="00351B70">
        <w:rPr>
          <w:rFonts w:hint="cs"/>
          <w:b/>
          <w:bCs/>
          <w:sz w:val="28"/>
          <w:szCs w:val="28"/>
          <w:rtl/>
        </w:rPr>
        <w:t>َ</w:t>
      </w:r>
      <w:r w:rsidR="0059773F" w:rsidRPr="00351B70">
        <w:rPr>
          <w:rFonts w:hint="cs"/>
          <w:b/>
          <w:bCs/>
          <w:sz w:val="28"/>
          <w:szCs w:val="28"/>
          <w:rtl/>
        </w:rPr>
        <w:t>ي</w:t>
      </w:r>
      <w:r w:rsidR="005002AD" w:rsidRPr="00351B70">
        <w:rPr>
          <w:rFonts w:hint="cs"/>
          <w:b/>
          <w:bCs/>
          <w:sz w:val="28"/>
          <w:szCs w:val="28"/>
          <w:rtl/>
        </w:rPr>
        <w:t>ْ</w:t>
      </w:r>
      <w:r w:rsidR="0059773F" w:rsidRPr="00351B70">
        <w:rPr>
          <w:rFonts w:hint="cs"/>
          <w:b/>
          <w:bCs/>
          <w:sz w:val="28"/>
          <w:szCs w:val="28"/>
          <w:rtl/>
        </w:rPr>
        <w:t>ت</w:t>
      </w:r>
      <w:r w:rsidR="005002AD" w:rsidRPr="00351B70">
        <w:rPr>
          <w:rFonts w:hint="cs"/>
          <w:b/>
          <w:bCs/>
          <w:sz w:val="28"/>
          <w:szCs w:val="28"/>
          <w:rtl/>
        </w:rPr>
        <w:t>ُ</w:t>
      </w:r>
      <w:r w:rsidR="0059773F" w:rsidRPr="00351B70">
        <w:rPr>
          <w:rFonts w:hint="cs"/>
          <w:b/>
          <w:bCs/>
          <w:sz w:val="28"/>
          <w:szCs w:val="28"/>
          <w:rtl/>
        </w:rPr>
        <w:t>ك</w:t>
      </w:r>
      <w:r w:rsidR="005002AD" w:rsidRPr="00351B70">
        <w:rPr>
          <w:rFonts w:hint="cs"/>
          <w:b/>
          <w:bCs/>
          <w:sz w:val="28"/>
          <w:szCs w:val="28"/>
          <w:rtl/>
        </w:rPr>
        <w:t>ُ</w:t>
      </w:r>
      <w:r w:rsidR="0059773F" w:rsidRPr="00351B70">
        <w:rPr>
          <w:rFonts w:hint="cs"/>
          <w:b/>
          <w:bCs/>
          <w:sz w:val="28"/>
          <w:szCs w:val="28"/>
          <w:rtl/>
        </w:rPr>
        <w:t>م</w:t>
      </w:r>
      <w:r w:rsidR="005002AD" w:rsidRPr="00351B70">
        <w:rPr>
          <w:rFonts w:hint="cs"/>
          <w:b/>
          <w:bCs/>
          <w:sz w:val="28"/>
          <w:szCs w:val="28"/>
          <w:rtl/>
        </w:rPr>
        <w:t>ْ</w:t>
      </w:r>
      <w:r w:rsidR="0059773F" w:rsidRPr="00351B70">
        <w:rPr>
          <w:rFonts w:hint="cs"/>
          <w:b/>
          <w:bCs/>
          <w:sz w:val="28"/>
          <w:szCs w:val="28"/>
          <w:rtl/>
        </w:rPr>
        <w:t xml:space="preserve"> م</w:t>
      </w:r>
      <w:r w:rsidR="005002AD" w:rsidRPr="00351B70">
        <w:rPr>
          <w:rFonts w:hint="cs"/>
          <w:b/>
          <w:bCs/>
          <w:sz w:val="28"/>
          <w:szCs w:val="28"/>
          <w:rtl/>
        </w:rPr>
        <w:t>ِ</w:t>
      </w:r>
      <w:r w:rsidR="0059773F" w:rsidRPr="00351B70">
        <w:rPr>
          <w:rFonts w:hint="cs"/>
          <w:b/>
          <w:bCs/>
          <w:sz w:val="28"/>
          <w:szCs w:val="28"/>
          <w:rtl/>
        </w:rPr>
        <w:t>ن</w:t>
      </w:r>
      <w:r w:rsidR="005002AD" w:rsidRPr="00351B70">
        <w:rPr>
          <w:rFonts w:hint="cs"/>
          <w:b/>
          <w:bCs/>
          <w:sz w:val="28"/>
          <w:szCs w:val="28"/>
          <w:rtl/>
        </w:rPr>
        <w:t>ْ</w:t>
      </w:r>
      <w:r w:rsidR="0059773F" w:rsidRPr="00351B70">
        <w:rPr>
          <w:rFonts w:hint="cs"/>
          <w:b/>
          <w:bCs/>
          <w:sz w:val="28"/>
          <w:szCs w:val="28"/>
          <w:rtl/>
        </w:rPr>
        <w:t xml:space="preserve"> أ</w:t>
      </w:r>
      <w:r w:rsidR="005002AD" w:rsidRPr="00351B70">
        <w:rPr>
          <w:rFonts w:hint="cs"/>
          <w:b/>
          <w:bCs/>
          <w:sz w:val="28"/>
          <w:szCs w:val="28"/>
          <w:rtl/>
        </w:rPr>
        <w:t>َ</w:t>
      </w:r>
      <w:r w:rsidR="0059773F" w:rsidRPr="00351B70">
        <w:rPr>
          <w:rFonts w:hint="cs"/>
          <w:b/>
          <w:bCs/>
          <w:sz w:val="28"/>
          <w:szCs w:val="28"/>
          <w:rtl/>
        </w:rPr>
        <w:t>ج</w:t>
      </w:r>
      <w:r w:rsidR="005002AD" w:rsidRPr="00351B70">
        <w:rPr>
          <w:rFonts w:hint="cs"/>
          <w:b/>
          <w:bCs/>
          <w:sz w:val="28"/>
          <w:szCs w:val="28"/>
          <w:rtl/>
        </w:rPr>
        <w:t>ْ</w:t>
      </w:r>
      <w:r w:rsidR="0059773F" w:rsidRPr="00351B70">
        <w:rPr>
          <w:rFonts w:hint="cs"/>
          <w:b/>
          <w:bCs/>
          <w:sz w:val="28"/>
          <w:szCs w:val="28"/>
          <w:rtl/>
        </w:rPr>
        <w:t>ل</w:t>
      </w:r>
      <w:r w:rsidR="005002AD" w:rsidRPr="00351B70">
        <w:rPr>
          <w:rFonts w:hint="cs"/>
          <w:b/>
          <w:bCs/>
          <w:sz w:val="28"/>
          <w:szCs w:val="28"/>
          <w:rtl/>
        </w:rPr>
        <w:t>ِ</w:t>
      </w:r>
      <w:r w:rsidR="0059773F" w:rsidRPr="00351B70">
        <w:rPr>
          <w:rFonts w:hint="cs"/>
          <w:b/>
          <w:bCs/>
          <w:sz w:val="28"/>
          <w:szCs w:val="28"/>
          <w:rtl/>
        </w:rPr>
        <w:t xml:space="preserve"> الد</w:t>
      </w:r>
      <w:r w:rsidR="005002AD" w:rsidRPr="00351B70">
        <w:rPr>
          <w:rFonts w:hint="cs"/>
          <w:b/>
          <w:bCs/>
          <w:sz w:val="28"/>
          <w:szCs w:val="28"/>
          <w:rtl/>
        </w:rPr>
        <w:t>َّ</w:t>
      </w:r>
      <w:r w:rsidR="0059773F" w:rsidRPr="00351B70">
        <w:rPr>
          <w:rFonts w:hint="cs"/>
          <w:b/>
          <w:bCs/>
          <w:sz w:val="28"/>
          <w:szCs w:val="28"/>
          <w:rtl/>
        </w:rPr>
        <w:t>اف</w:t>
      </w:r>
      <w:r w:rsidR="005002AD" w:rsidRPr="00351B70">
        <w:rPr>
          <w:rFonts w:hint="cs"/>
          <w:b/>
          <w:bCs/>
          <w:sz w:val="28"/>
          <w:szCs w:val="28"/>
          <w:rtl/>
        </w:rPr>
        <w:t>َّ</w:t>
      </w:r>
      <w:r w:rsidR="0059773F" w:rsidRPr="00351B70">
        <w:rPr>
          <w:rFonts w:hint="cs"/>
          <w:b/>
          <w:bCs/>
          <w:sz w:val="28"/>
          <w:szCs w:val="28"/>
          <w:rtl/>
        </w:rPr>
        <w:t>ة</w:t>
      </w:r>
      <w:r w:rsidR="005002AD" w:rsidRPr="00351B70">
        <w:rPr>
          <w:rFonts w:hint="cs"/>
          <w:b/>
          <w:bCs/>
          <w:sz w:val="28"/>
          <w:szCs w:val="28"/>
          <w:rtl/>
        </w:rPr>
        <w:t>ِ</w:t>
      </w:r>
      <w:r w:rsidRPr="00351B70">
        <w:rPr>
          <w:sz w:val="32"/>
          <w:rtl/>
        </w:rPr>
        <w:t>»</w:t>
      </w:r>
      <w:r w:rsidR="0059773F" w:rsidRPr="00351B70">
        <w:rPr>
          <w:rFonts w:hint="cs"/>
          <w:sz w:val="32"/>
          <w:rtl/>
        </w:rPr>
        <w:t xml:space="preserve"> أخرجه مسلم،</w:t>
      </w:r>
      <w:r w:rsidRPr="00351B70">
        <w:rPr>
          <w:sz w:val="32"/>
          <w:rtl/>
        </w:rPr>
        <w:t xml:space="preserve"> وقوله: «</w:t>
      </w:r>
      <w:r w:rsidR="002852FE" w:rsidRPr="00351B70">
        <w:rPr>
          <w:b/>
          <w:bCs/>
          <w:sz w:val="28"/>
          <w:szCs w:val="28"/>
          <w:rtl/>
        </w:rPr>
        <w:t>كُنْتُ نَهَيْتُكُمْ عَنْ زِيَارَةِ الْقُبُورِ</w:t>
      </w:r>
      <w:r w:rsidR="002852FE" w:rsidRPr="00351B70">
        <w:rPr>
          <w:rFonts w:hint="cs"/>
          <w:b/>
          <w:bCs/>
          <w:sz w:val="28"/>
          <w:szCs w:val="28"/>
          <w:rtl/>
        </w:rPr>
        <w:t>،</w:t>
      </w:r>
      <w:r w:rsidR="002852FE" w:rsidRPr="00351B70">
        <w:rPr>
          <w:b/>
          <w:bCs/>
          <w:sz w:val="28"/>
          <w:szCs w:val="28"/>
          <w:rtl/>
        </w:rPr>
        <w:t xml:space="preserve"> فَزُورُوهَا</w:t>
      </w:r>
      <w:r w:rsidR="002852FE" w:rsidRPr="00351B70">
        <w:rPr>
          <w:rFonts w:hint="cs"/>
          <w:b/>
          <w:bCs/>
          <w:sz w:val="28"/>
          <w:szCs w:val="28"/>
          <w:rtl/>
        </w:rPr>
        <w:t>،</w:t>
      </w:r>
      <w:r w:rsidR="002852FE" w:rsidRPr="00351B70">
        <w:rPr>
          <w:b/>
          <w:bCs/>
          <w:sz w:val="28"/>
          <w:szCs w:val="28"/>
          <w:rtl/>
        </w:rPr>
        <w:t xml:space="preserve"> فَإِنَّهَا تُزَهِّدُ فِي الدُّنْيَا وَتُذ</w:t>
      </w:r>
      <w:r w:rsidR="002852FE" w:rsidRPr="00351B70">
        <w:rPr>
          <w:b/>
          <w:bCs/>
          <w:position w:val="4"/>
          <w:sz w:val="30"/>
          <w:szCs w:val="30"/>
          <w:rtl/>
        </w:rPr>
        <w:t>َ</w:t>
      </w:r>
      <w:r w:rsidR="002852FE" w:rsidRPr="00351B70">
        <w:rPr>
          <w:b/>
          <w:bCs/>
          <w:sz w:val="28"/>
          <w:szCs w:val="28"/>
          <w:rtl/>
        </w:rPr>
        <w:t>كِّرُ الآخِرَةَ</w:t>
      </w:r>
      <w:r w:rsidRPr="00351B70">
        <w:rPr>
          <w:sz w:val="32"/>
          <w:rtl/>
        </w:rPr>
        <w:t>»</w:t>
      </w:r>
      <w:r w:rsidR="0059773F" w:rsidRPr="00351B70">
        <w:rPr>
          <w:rFonts w:hint="cs"/>
          <w:sz w:val="32"/>
          <w:rtl/>
        </w:rPr>
        <w:t xml:space="preserve"> أخرجه ابن ماجه،</w:t>
      </w:r>
      <w:r w:rsidRPr="00351B70">
        <w:rPr>
          <w:sz w:val="32"/>
          <w:rtl/>
        </w:rPr>
        <w:t xml:space="preserve"> وقوله: </w:t>
      </w:r>
      <w:r w:rsidR="00674118" w:rsidRPr="00351B70">
        <w:rPr>
          <w:rFonts w:hint="cs"/>
          <w:sz w:val="32"/>
          <w:rtl/>
        </w:rPr>
        <w:t>«</w:t>
      </w:r>
      <w:r w:rsidR="00674118" w:rsidRPr="00351B70">
        <w:rPr>
          <w:b/>
          <w:bCs/>
          <w:sz w:val="28"/>
          <w:szCs w:val="28"/>
          <w:rtl/>
        </w:rPr>
        <w:t>إِذ</w:t>
      </w:r>
      <w:r w:rsidR="00674118" w:rsidRPr="00351B70">
        <w:rPr>
          <w:b/>
          <w:bCs/>
          <w:position w:val="2"/>
          <w:sz w:val="30"/>
          <w:szCs w:val="30"/>
          <w:rtl/>
        </w:rPr>
        <w:t>َ</w:t>
      </w:r>
      <w:r w:rsidR="00674118" w:rsidRPr="00351B70">
        <w:rPr>
          <w:b/>
          <w:bCs/>
          <w:sz w:val="28"/>
          <w:szCs w:val="28"/>
          <w:rtl/>
        </w:rPr>
        <w:t>ا اسْتَيْقَ</w:t>
      </w:r>
      <w:r w:rsidR="00953B13" w:rsidRPr="00351B70">
        <w:rPr>
          <w:b/>
          <w:bCs/>
          <w:sz w:val="28"/>
          <w:szCs w:val="28"/>
          <w:rtl/>
        </w:rPr>
        <w:t>ظَ أَحَدُكُمْ مِنْ نَوْمِهِ فَل</w:t>
      </w:r>
      <w:r w:rsidR="00674118" w:rsidRPr="00351B70">
        <w:rPr>
          <w:b/>
          <w:bCs/>
          <w:sz w:val="28"/>
          <w:szCs w:val="28"/>
          <w:rtl/>
        </w:rPr>
        <w:t>ا</w:t>
      </w:r>
      <w:r w:rsidR="00953B13" w:rsidRPr="00351B70">
        <w:rPr>
          <w:rFonts w:hint="cs"/>
          <w:b/>
          <w:bCs/>
          <w:sz w:val="28"/>
          <w:szCs w:val="28"/>
          <w:rtl/>
        </w:rPr>
        <w:t>َ</w:t>
      </w:r>
      <w:r w:rsidR="00674118" w:rsidRPr="00351B70">
        <w:rPr>
          <w:b/>
          <w:bCs/>
          <w:sz w:val="28"/>
          <w:szCs w:val="28"/>
          <w:rtl/>
        </w:rPr>
        <w:t xml:space="preserve"> يَغْمِسْ يَدَهُ فِي الإِنَاءِ حَتَّى يَغْسِلَهَا ث</w:t>
      </w:r>
      <w:r w:rsidR="00953B13" w:rsidRPr="00351B70">
        <w:rPr>
          <w:rFonts w:hint="cs"/>
          <w:b/>
          <w:bCs/>
          <w:sz w:val="28"/>
          <w:szCs w:val="28"/>
          <w:rtl/>
        </w:rPr>
        <w:t>ـ</w:t>
      </w:r>
      <w:r w:rsidR="00674118" w:rsidRPr="00351B70">
        <w:rPr>
          <w:b/>
          <w:bCs/>
          <w:sz w:val="28"/>
          <w:szCs w:val="28"/>
          <w:rtl/>
        </w:rPr>
        <w:t>َلا</w:t>
      </w:r>
      <w:r w:rsidR="00953B13" w:rsidRPr="00351B70">
        <w:rPr>
          <w:rFonts w:hint="cs"/>
          <w:b/>
          <w:bCs/>
          <w:sz w:val="28"/>
          <w:szCs w:val="28"/>
          <w:rtl/>
        </w:rPr>
        <w:t>َ</w:t>
      </w:r>
      <w:r w:rsidR="00674118" w:rsidRPr="00351B70">
        <w:rPr>
          <w:b/>
          <w:bCs/>
          <w:sz w:val="28"/>
          <w:szCs w:val="28"/>
          <w:rtl/>
        </w:rPr>
        <w:t>ث</w:t>
      </w:r>
      <w:r w:rsidR="00953B13" w:rsidRPr="00351B70">
        <w:rPr>
          <w:rFonts w:hint="cs"/>
          <w:b/>
          <w:bCs/>
          <w:sz w:val="28"/>
          <w:szCs w:val="28"/>
          <w:rtl/>
        </w:rPr>
        <w:t>ـ</w:t>
      </w:r>
      <w:r w:rsidR="00674118" w:rsidRPr="00351B70">
        <w:rPr>
          <w:b/>
          <w:bCs/>
          <w:sz w:val="28"/>
          <w:szCs w:val="28"/>
          <w:rtl/>
        </w:rPr>
        <w:t>ًا</w:t>
      </w:r>
      <w:r w:rsidR="00674118" w:rsidRPr="00351B70">
        <w:rPr>
          <w:rFonts w:hint="cs"/>
          <w:b/>
          <w:bCs/>
          <w:sz w:val="28"/>
          <w:szCs w:val="28"/>
          <w:rtl/>
        </w:rPr>
        <w:t>،</w:t>
      </w:r>
      <w:r w:rsidR="00674118" w:rsidRPr="00351B70">
        <w:rPr>
          <w:b/>
          <w:bCs/>
          <w:sz w:val="28"/>
          <w:szCs w:val="28"/>
          <w:rtl/>
        </w:rPr>
        <w:t xml:space="preserve"> فَإِنَّهُ لا</w:t>
      </w:r>
      <w:r w:rsidR="00953B13" w:rsidRPr="00351B70">
        <w:rPr>
          <w:rFonts w:hint="cs"/>
          <w:b/>
          <w:bCs/>
          <w:sz w:val="28"/>
          <w:szCs w:val="28"/>
          <w:rtl/>
        </w:rPr>
        <w:t>َ</w:t>
      </w:r>
      <w:r w:rsidR="00674118" w:rsidRPr="00351B70">
        <w:rPr>
          <w:b/>
          <w:bCs/>
          <w:sz w:val="28"/>
          <w:szCs w:val="28"/>
          <w:rtl/>
        </w:rPr>
        <w:t xml:space="preserve"> يَدْرِي أَيْنَ بَاتَتْ يَدُهُ</w:t>
      </w:r>
      <w:r w:rsidR="00674118" w:rsidRPr="00351B70">
        <w:rPr>
          <w:rFonts w:hint="cs"/>
          <w:sz w:val="32"/>
          <w:rtl/>
        </w:rPr>
        <w:t>»</w:t>
      </w:r>
      <w:r w:rsidRPr="00351B70">
        <w:rPr>
          <w:sz w:val="32"/>
          <w:rtl/>
        </w:rPr>
        <w:t xml:space="preserve"> </w:t>
      </w:r>
      <w:r w:rsidR="00775F82" w:rsidRPr="00351B70">
        <w:rPr>
          <w:rFonts w:hint="cs"/>
          <w:sz w:val="32"/>
          <w:rtl/>
        </w:rPr>
        <w:t xml:space="preserve">أخرجه مسلم. </w:t>
      </w:r>
      <w:r w:rsidRPr="00351B70">
        <w:rPr>
          <w:sz w:val="32"/>
          <w:rtl/>
        </w:rPr>
        <w:t>وغير ذلك، فإنها كلها عللت بالباعث على الحكم، فكان هو الذي يجري فيه القياس. وهذا يقيد القياس بأنه القياس على الحكم فيما كان فيه الباعث على تشريعه موجوداً، وهذا هو العلة الشرعية</w:t>
      </w:r>
      <w:r w:rsidR="00654CFF" w:rsidRPr="00351B70">
        <w:rPr>
          <w:rFonts w:hint="cs"/>
          <w:sz w:val="32"/>
          <w:rtl/>
          <w:lang w:bidi="ar-LB"/>
        </w:rPr>
        <w:t>؛</w:t>
      </w:r>
      <w:r w:rsidRPr="00351B70">
        <w:rPr>
          <w:sz w:val="32"/>
          <w:rtl/>
        </w:rPr>
        <w:t xml:space="preserve"> وعليه فإن القياس لا يجري مطلقاً لمجرد وجود جامع بين المقيس والمقيس عليه، بل لا بد أن يكون للحكم المقيس عليه علة شرعية</w:t>
      </w:r>
      <w:r w:rsidR="00654CFF" w:rsidRPr="00351B70">
        <w:rPr>
          <w:rFonts w:hint="cs"/>
          <w:sz w:val="32"/>
          <w:rtl/>
          <w:lang w:bidi="ar-LB"/>
        </w:rPr>
        <w:t>،</w:t>
      </w:r>
      <w:r w:rsidRPr="00351B70">
        <w:rPr>
          <w:sz w:val="32"/>
          <w:rtl/>
        </w:rPr>
        <w:t xml:space="preserve"> هي الباعث على تشريعه</w:t>
      </w:r>
      <w:r w:rsidR="00654CFF" w:rsidRPr="00351B70">
        <w:rPr>
          <w:rFonts w:hint="cs"/>
          <w:sz w:val="32"/>
          <w:rtl/>
          <w:lang w:bidi="ar-LB"/>
        </w:rPr>
        <w:t>،</w:t>
      </w:r>
      <w:r w:rsidRPr="00351B70">
        <w:rPr>
          <w:sz w:val="32"/>
          <w:rtl/>
        </w:rPr>
        <w:t xml:space="preserve"> حتى يصح القياس عليه، وحتى يعتبر قياساً شرعياً</w:t>
      </w:r>
      <w:r w:rsidR="00654CFF" w:rsidRPr="00351B70">
        <w:rPr>
          <w:rFonts w:hint="cs"/>
          <w:sz w:val="32"/>
          <w:rtl/>
          <w:lang w:bidi="ar-LB"/>
        </w:rPr>
        <w:t>،</w:t>
      </w:r>
      <w:r w:rsidRPr="00351B70">
        <w:rPr>
          <w:sz w:val="32"/>
          <w:rtl/>
        </w:rPr>
        <w:t xml:space="preserve"> أي دليلاً شرعياً.</w:t>
      </w:r>
    </w:p>
    <w:p w14:paraId="7AC07DEB" w14:textId="77777777" w:rsidR="009A32DB" w:rsidRPr="00351B70" w:rsidRDefault="009A32DB" w:rsidP="00B6241F">
      <w:pPr>
        <w:widowControl w:val="0"/>
        <w:spacing w:line="442" w:lineRule="exact"/>
        <w:ind w:firstLine="567"/>
        <w:jc w:val="both"/>
        <w:rPr>
          <w:sz w:val="32"/>
          <w:rtl/>
        </w:rPr>
      </w:pPr>
      <w:r w:rsidRPr="00351B70">
        <w:rPr>
          <w:sz w:val="32"/>
          <w:rtl/>
        </w:rPr>
        <w:t>ومن ذلك كله يتبيّن أن القياس محصور فيما كان فيه علة شرعية</w:t>
      </w:r>
      <w:r w:rsidR="00654CFF" w:rsidRPr="00351B70">
        <w:rPr>
          <w:rFonts w:hint="cs"/>
          <w:sz w:val="32"/>
          <w:rtl/>
          <w:lang w:bidi="ar-LB"/>
        </w:rPr>
        <w:t>.</w:t>
      </w:r>
      <w:r w:rsidRPr="00351B70">
        <w:rPr>
          <w:sz w:val="32"/>
          <w:rtl/>
        </w:rPr>
        <w:t xml:space="preserve"> والجامع بين المقيس والمقيس عليه إنما هو العلة الشرعية ليس غير. وعلى ذلك فلا يقاس حكم على حكم لمجرد الشبه</w:t>
      </w:r>
      <w:r w:rsidR="00654CFF" w:rsidRPr="00351B70">
        <w:rPr>
          <w:rFonts w:hint="cs"/>
          <w:sz w:val="32"/>
          <w:rtl/>
          <w:lang w:bidi="ar-LB"/>
        </w:rPr>
        <w:t>،</w:t>
      </w:r>
      <w:r w:rsidRPr="00351B70">
        <w:rPr>
          <w:sz w:val="32"/>
          <w:rtl/>
        </w:rPr>
        <w:t xml:space="preserve"> أو لاشتراكهما في أمر غير العلة الشرع</w:t>
      </w:r>
      <w:r w:rsidR="00654CFF" w:rsidRPr="00351B70">
        <w:rPr>
          <w:rFonts w:hint="cs"/>
          <w:sz w:val="32"/>
          <w:rtl/>
          <w:lang w:bidi="ar-LB"/>
        </w:rPr>
        <w:t>ي</w:t>
      </w:r>
      <w:r w:rsidRPr="00351B70">
        <w:rPr>
          <w:sz w:val="32"/>
          <w:rtl/>
        </w:rPr>
        <w:t>ة. وأما ما قالوه من قياس أحكام متولي الوقف على أحكام الوصي للشبه المستحكم بين الوظيفتين، فإنه قول غير سديد</w:t>
      </w:r>
      <w:r w:rsidR="00654CFF" w:rsidRPr="00351B70">
        <w:rPr>
          <w:rFonts w:hint="cs"/>
          <w:sz w:val="32"/>
          <w:rtl/>
          <w:lang w:bidi="ar-LB"/>
        </w:rPr>
        <w:t>؛</w:t>
      </w:r>
      <w:r w:rsidRPr="00351B70">
        <w:rPr>
          <w:sz w:val="32"/>
          <w:rtl/>
        </w:rPr>
        <w:t xml:space="preserve"> لأن الاشتباه بين العملين لا يجعل حكمهما واحداً إلا إذا جاء نص شرعي، سواء أكانا متماثلين أ</w:t>
      </w:r>
      <w:r w:rsidR="00654CFF" w:rsidRPr="00351B70">
        <w:rPr>
          <w:rFonts w:hint="cs"/>
          <w:sz w:val="32"/>
          <w:rtl/>
          <w:lang w:bidi="ar-LB"/>
        </w:rPr>
        <w:t>م</w:t>
      </w:r>
      <w:r w:rsidRPr="00351B70">
        <w:rPr>
          <w:sz w:val="32"/>
          <w:rtl/>
        </w:rPr>
        <w:t xml:space="preserve"> مختلفين، فمجرد الشبه بين الوظيفتين لا يجيز قياس إحداهما على الأخرى وتعطى حكمها، والوصية والوقف استدل عليهما بحديث واحد، فقد روى أحمد والبخاري ومسلم عن أنس أن أبا طلحة قال:</w:t>
      </w:r>
      <w:r w:rsidR="003E4577" w:rsidRPr="00351B70">
        <w:rPr>
          <w:rFonts w:hint="cs"/>
          <w:sz w:val="32"/>
          <w:rtl/>
        </w:rPr>
        <w:t xml:space="preserve"> «</w:t>
      </w:r>
      <w:r w:rsidR="000E6111" w:rsidRPr="00351B70">
        <w:rPr>
          <w:b/>
          <w:bCs/>
          <w:sz w:val="28"/>
          <w:szCs w:val="28"/>
          <w:rtl/>
        </w:rPr>
        <w:t>يَا رَسُولَ اللَّهِ</w:t>
      </w:r>
      <w:r w:rsidR="000E6111" w:rsidRPr="00351B70">
        <w:rPr>
          <w:rFonts w:hint="cs"/>
          <w:b/>
          <w:bCs/>
          <w:sz w:val="28"/>
          <w:szCs w:val="28"/>
          <w:rtl/>
        </w:rPr>
        <w:t>،</w:t>
      </w:r>
      <w:r w:rsidR="000E6111" w:rsidRPr="00351B70">
        <w:rPr>
          <w:b/>
          <w:bCs/>
          <w:sz w:val="28"/>
          <w:szCs w:val="28"/>
          <w:rtl/>
        </w:rPr>
        <w:t xml:space="preserve"> إِنَّ اللَّهَ تَبَارَكَ وَتَعَالَى يَقُولُ</w:t>
      </w:r>
      <w:r w:rsidR="000E6111" w:rsidRPr="00351B70">
        <w:rPr>
          <w:rFonts w:hint="cs"/>
          <w:b/>
          <w:bCs/>
          <w:sz w:val="28"/>
          <w:szCs w:val="28"/>
          <w:rtl/>
        </w:rPr>
        <w:t>:</w:t>
      </w:r>
      <w:r w:rsidR="000E6111" w:rsidRPr="00351B70">
        <w:rPr>
          <w:b/>
          <w:bCs/>
          <w:sz w:val="28"/>
          <w:szCs w:val="28"/>
          <w:rtl/>
        </w:rPr>
        <w:t xml:space="preserve"> </w:t>
      </w:r>
      <w:r w:rsidR="000E6111" w:rsidRPr="00351B70">
        <w:rPr>
          <w:position w:val="-4"/>
          <w:sz w:val="36"/>
          <w:szCs w:val="36"/>
        </w:rPr>
        <w:sym w:font="AGA Arabesque" w:char="F05D"/>
      </w:r>
      <w:r w:rsidR="000E6111" w:rsidRPr="00351B70">
        <w:rPr>
          <w:rFonts w:hint="cs"/>
          <w:b/>
          <w:bCs/>
          <w:sz w:val="8"/>
          <w:szCs w:val="8"/>
          <w:rtl/>
        </w:rPr>
        <w:t xml:space="preserve"> </w:t>
      </w:r>
      <w:r w:rsidR="00B6241F" w:rsidRPr="00351B70">
        <w:rPr>
          <w:rFonts w:hint="cs"/>
          <w:b/>
          <w:bCs/>
          <w:sz w:val="32"/>
          <w:rtl/>
        </w:rPr>
        <w:t>لَنْ تَنَالُوا الْبِرَّ حَتَّى تُنْفِقُوا مِمَّا تُحِبُّونَ</w:t>
      </w:r>
      <w:r w:rsidR="000E6111" w:rsidRPr="00351B70">
        <w:rPr>
          <w:position w:val="-4"/>
          <w:sz w:val="36"/>
          <w:szCs w:val="36"/>
        </w:rPr>
        <w:sym w:font="AGA Arabesque" w:char="F05B"/>
      </w:r>
      <w:r w:rsidR="003C27C2" w:rsidRPr="00351B70">
        <w:rPr>
          <w:rFonts w:hint="cs"/>
          <w:b/>
          <w:bCs/>
          <w:sz w:val="28"/>
          <w:szCs w:val="28"/>
          <w:rtl/>
        </w:rPr>
        <w:t xml:space="preserve">. </w:t>
      </w:r>
      <w:r w:rsidR="000E6111" w:rsidRPr="00351B70">
        <w:rPr>
          <w:b/>
          <w:bCs/>
          <w:sz w:val="28"/>
          <w:szCs w:val="28"/>
          <w:rtl/>
        </w:rPr>
        <w:t>وَإِنَّ أَحَبَّ أَمْوَالِي إِلَيَّ بَيْرُحَاءَ</w:t>
      </w:r>
      <w:r w:rsidR="00A557E8" w:rsidRPr="00351B70">
        <w:rPr>
          <w:rFonts w:hint="cs"/>
          <w:b/>
          <w:bCs/>
          <w:sz w:val="28"/>
          <w:szCs w:val="28"/>
          <w:rtl/>
        </w:rPr>
        <w:t>،</w:t>
      </w:r>
      <w:r w:rsidR="000E6111" w:rsidRPr="00351B70">
        <w:rPr>
          <w:b/>
          <w:bCs/>
          <w:sz w:val="28"/>
          <w:szCs w:val="28"/>
          <w:rtl/>
        </w:rPr>
        <w:t xml:space="preserve"> وَإِنَّهَا صَدَقَةٌ لِلَّهِ</w:t>
      </w:r>
      <w:r w:rsidR="00AD18DE" w:rsidRPr="00351B70">
        <w:rPr>
          <w:rFonts w:hint="cs"/>
          <w:b/>
          <w:bCs/>
          <w:sz w:val="28"/>
          <w:szCs w:val="28"/>
          <w:rtl/>
        </w:rPr>
        <w:t>،</w:t>
      </w:r>
      <w:r w:rsidR="000E6111" w:rsidRPr="00351B70">
        <w:rPr>
          <w:b/>
          <w:bCs/>
          <w:sz w:val="28"/>
          <w:szCs w:val="28"/>
          <w:rtl/>
        </w:rPr>
        <w:t xml:space="preserve"> أَرْجُو بِرَّهَا وَذُخْرَهَا عِنْدَ اللَّهِ</w:t>
      </w:r>
      <w:r w:rsidR="00AD18DE" w:rsidRPr="00351B70">
        <w:rPr>
          <w:rFonts w:hint="cs"/>
          <w:b/>
          <w:bCs/>
          <w:sz w:val="28"/>
          <w:szCs w:val="28"/>
          <w:rtl/>
        </w:rPr>
        <w:t>،</w:t>
      </w:r>
      <w:r w:rsidR="000E6111" w:rsidRPr="00351B70">
        <w:rPr>
          <w:b/>
          <w:bCs/>
          <w:sz w:val="28"/>
          <w:szCs w:val="28"/>
          <w:rtl/>
        </w:rPr>
        <w:t xml:space="preserve"> فَضَعْهَا يَا رَسُولَ اللَّهِ حَيْثُ أَرَاكَ اللَّهُ</w:t>
      </w:r>
      <w:r w:rsidR="00AD18DE" w:rsidRPr="00351B70">
        <w:rPr>
          <w:rFonts w:hint="cs"/>
          <w:b/>
          <w:bCs/>
          <w:sz w:val="28"/>
          <w:szCs w:val="28"/>
          <w:rtl/>
        </w:rPr>
        <w:t>،</w:t>
      </w:r>
      <w:r w:rsidR="000E6111" w:rsidRPr="00351B70">
        <w:rPr>
          <w:b/>
          <w:bCs/>
          <w:sz w:val="28"/>
          <w:szCs w:val="28"/>
          <w:rtl/>
        </w:rPr>
        <w:t xml:space="preserve"> قَالَ فَقَالَ رَسُولُ اللَّهِ </w:t>
      </w:r>
      <w:r w:rsidR="00AD18DE" w:rsidRPr="00351B70">
        <w:rPr>
          <w:position w:val="-3"/>
          <w:sz w:val="42"/>
          <w:szCs w:val="26"/>
        </w:rPr>
        <w:sym w:font="AGA Arabesque" w:char="F072"/>
      </w:r>
      <w:r w:rsidR="00AD18DE" w:rsidRPr="00351B70">
        <w:rPr>
          <w:rFonts w:hint="cs"/>
          <w:b/>
          <w:bCs/>
          <w:spacing w:val="30"/>
          <w:sz w:val="28"/>
          <w:szCs w:val="28"/>
          <w:rtl/>
        </w:rPr>
        <w:t>:</w:t>
      </w:r>
      <w:r w:rsidR="00AD18DE" w:rsidRPr="00351B70">
        <w:rPr>
          <w:rFonts w:hint="cs"/>
          <w:b/>
          <w:bCs/>
          <w:sz w:val="28"/>
          <w:szCs w:val="28"/>
          <w:rtl/>
        </w:rPr>
        <w:t xml:space="preserve"> </w:t>
      </w:r>
      <w:r w:rsidR="000E6111" w:rsidRPr="00351B70">
        <w:rPr>
          <w:b/>
          <w:bCs/>
          <w:sz w:val="28"/>
          <w:szCs w:val="28"/>
          <w:rtl/>
        </w:rPr>
        <w:t>بَخٍ</w:t>
      </w:r>
      <w:r w:rsidR="00AD18DE" w:rsidRPr="00351B70">
        <w:rPr>
          <w:rFonts w:hint="cs"/>
          <w:b/>
          <w:bCs/>
          <w:sz w:val="28"/>
          <w:szCs w:val="28"/>
          <w:rtl/>
        </w:rPr>
        <w:t>،</w:t>
      </w:r>
      <w:r w:rsidR="000E6111" w:rsidRPr="00351B70">
        <w:rPr>
          <w:b/>
          <w:bCs/>
          <w:sz w:val="28"/>
          <w:szCs w:val="28"/>
          <w:rtl/>
        </w:rPr>
        <w:t xml:space="preserve"> ذَلِكَ مَالٌ رَابِحٌ ذَلِكَ مَالٌ رَابِحٌ</w:t>
      </w:r>
      <w:r w:rsidR="00AD18DE" w:rsidRPr="00351B70">
        <w:rPr>
          <w:rFonts w:hint="cs"/>
          <w:b/>
          <w:bCs/>
          <w:sz w:val="28"/>
          <w:szCs w:val="28"/>
          <w:rtl/>
        </w:rPr>
        <w:t>،</w:t>
      </w:r>
      <w:r w:rsidR="000E6111" w:rsidRPr="00351B70">
        <w:rPr>
          <w:b/>
          <w:bCs/>
          <w:sz w:val="28"/>
          <w:szCs w:val="28"/>
          <w:rtl/>
        </w:rPr>
        <w:t xml:space="preserve"> وَقَدْ سَمِعْتُ مَا قُلْتَ</w:t>
      </w:r>
      <w:r w:rsidR="00AD18DE" w:rsidRPr="00351B70">
        <w:rPr>
          <w:rFonts w:hint="cs"/>
          <w:b/>
          <w:bCs/>
          <w:sz w:val="28"/>
          <w:szCs w:val="28"/>
          <w:rtl/>
        </w:rPr>
        <w:t>،</w:t>
      </w:r>
      <w:r w:rsidR="000E6111" w:rsidRPr="00351B70">
        <w:rPr>
          <w:b/>
          <w:bCs/>
          <w:sz w:val="28"/>
          <w:szCs w:val="28"/>
          <w:rtl/>
        </w:rPr>
        <w:t xml:space="preserve"> وَإِنِّي أَرَى أَنْ تَجْعَلَهَا فِي الأَقْرَبِينَ</w:t>
      </w:r>
      <w:r w:rsidR="00AD18DE" w:rsidRPr="00351B70">
        <w:rPr>
          <w:rFonts w:hint="cs"/>
          <w:b/>
          <w:bCs/>
          <w:sz w:val="28"/>
          <w:szCs w:val="28"/>
          <w:rtl/>
        </w:rPr>
        <w:t>،</w:t>
      </w:r>
      <w:r w:rsidR="000E6111" w:rsidRPr="00351B70">
        <w:rPr>
          <w:b/>
          <w:bCs/>
          <w:sz w:val="28"/>
          <w:szCs w:val="28"/>
          <w:rtl/>
        </w:rPr>
        <w:t xml:space="preserve"> فَقَالَ أَبُو طَلْحَةَ</w:t>
      </w:r>
      <w:r w:rsidR="00AD18DE" w:rsidRPr="00351B70">
        <w:rPr>
          <w:rFonts w:hint="cs"/>
          <w:b/>
          <w:bCs/>
          <w:sz w:val="28"/>
          <w:szCs w:val="28"/>
          <w:rtl/>
        </w:rPr>
        <w:t>:</w:t>
      </w:r>
      <w:r w:rsidR="000E6111" w:rsidRPr="00351B70">
        <w:rPr>
          <w:b/>
          <w:bCs/>
          <w:sz w:val="28"/>
          <w:szCs w:val="28"/>
          <w:rtl/>
        </w:rPr>
        <w:t xml:space="preserve"> أَفْعَلُ يَا رَسُولَ اللَّهِ</w:t>
      </w:r>
      <w:r w:rsidR="00AD18DE" w:rsidRPr="00351B70">
        <w:rPr>
          <w:rFonts w:hint="cs"/>
          <w:b/>
          <w:bCs/>
          <w:sz w:val="28"/>
          <w:szCs w:val="28"/>
          <w:rtl/>
        </w:rPr>
        <w:t>.</w:t>
      </w:r>
      <w:r w:rsidR="000E6111" w:rsidRPr="00351B70">
        <w:rPr>
          <w:b/>
          <w:bCs/>
          <w:sz w:val="28"/>
          <w:szCs w:val="28"/>
          <w:rtl/>
        </w:rPr>
        <w:t xml:space="preserve"> فَقَسَمَهَا أَبُو طَلْحَةَ فِي أَقَارِبِهِ وَبَنِي عَمِّهِ</w:t>
      </w:r>
      <w:r w:rsidR="003E4577" w:rsidRPr="00351B70">
        <w:rPr>
          <w:rFonts w:hint="cs"/>
          <w:sz w:val="32"/>
          <w:rtl/>
        </w:rPr>
        <w:t>»</w:t>
      </w:r>
      <w:r w:rsidRPr="00351B70">
        <w:rPr>
          <w:sz w:val="32"/>
          <w:rtl/>
        </w:rPr>
        <w:t xml:space="preserve"> فقد استدل بهذا الحديث على جواز الوقف، واستدل به على أن من أوصى أن يفرق ثلث ماله حيث أرى الله الوصي أنها تصح وصيته، واستدل به على جواز التصدق من الحي في غير مرض الموت بأكثر من ثلث ماله</w:t>
      </w:r>
      <w:r w:rsidR="00654CFF" w:rsidRPr="00351B70">
        <w:rPr>
          <w:rFonts w:hint="cs"/>
          <w:sz w:val="32"/>
          <w:rtl/>
          <w:lang w:bidi="ar-LB"/>
        </w:rPr>
        <w:t>؛</w:t>
      </w:r>
      <w:r w:rsidRPr="00351B70">
        <w:rPr>
          <w:sz w:val="32"/>
          <w:rtl/>
        </w:rPr>
        <w:t xml:space="preserve"> لأن الرسول لم يستفصل أبا طلحة عن قدر ما تصدق به</w:t>
      </w:r>
      <w:r w:rsidR="00654CFF" w:rsidRPr="00351B70">
        <w:rPr>
          <w:rFonts w:hint="cs"/>
          <w:sz w:val="32"/>
          <w:rtl/>
          <w:lang w:bidi="ar-LB"/>
        </w:rPr>
        <w:t>.</w:t>
      </w:r>
      <w:r w:rsidRPr="00351B70">
        <w:rPr>
          <w:sz w:val="32"/>
          <w:rtl/>
        </w:rPr>
        <w:t xml:space="preserve"> فالمس</w:t>
      </w:r>
      <w:r w:rsidR="00871A85" w:rsidRPr="00351B70">
        <w:rPr>
          <w:rFonts w:hint="cs"/>
          <w:sz w:val="32"/>
          <w:rtl/>
        </w:rPr>
        <w:t>أ</w:t>
      </w:r>
      <w:r w:rsidRPr="00351B70">
        <w:rPr>
          <w:sz w:val="32"/>
          <w:rtl/>
        </w:rPr>
        <w:t>لة هنا ليست من القياس</w:t>
      </w:r>
      <w:r w:rsidR="00654CFF" w:rsidRPr="00351B70">
        <w:rPr>
          <w:rFonts w:hint="cs"/>
          <w:sz w:val="32"/>
          <w:rtl/>
          <w:lang w:bidi="ar-LB"/>
        </w:rPr>
        <w:t>،</w:t>
      </w:r>
      <w:r w:rsidRPr="00351B70">
        <w:rPr>
          <w:sz w:val="32"/>
          <w:rtl/>
        </w:rPr>
        <w:t xml:space="preserve"> وإنما هي من الاستنباط من دليل. وأما ما قالوه من كون المرء لا يجوز له أن يقف في مرض موته أكثر من ثلث ماله إلا بإجازة الورثة</w:t>
      </w:r>
      <w:r w:rsidR="002363CB" w:rsidRPr="00351B70">
        <w:rPr>
          <w:rFonts w:hint="cs"/>
          <w:sz w:val="32"/>
          <w:rtl/>
          <w:lang w:bidi="ar-LB"/>
        </w:rPr>
        <w:t>،</w:t>
      </w:r>
      <w:r w:rsidRPr="00351B70">
        <w:rPr>
          <w:sz w:val="32"/>
          <w:rtl/>
        </w:rPr>
        <w:t xml:space="preserve"> قياساً على كون المرء لا يجوز له أن يوصي بأكثر </w:t>
      </w:r>
      <w:r w:rsidRPr="00351B70">
        <w:rPr>
          <w:sz w:val="32"/>
          <w:rtl/>
        </w:rPr>
        <w:lastRenderedPageBreak/>
        <w:t>من ثلث ماله إلا بإجازة الورثة</w:t>
      </w:r>
      <w:r w:rsidR="002363CB" w:rsidRPr="00351B70">
        <w:rPr>
          <w:rFonts w:hint="cs"/>
          <w:sz w:val="32"/>
          <w:rtl/>
          <w:lang w:bidi="ar-LB"/>
        </w:rPr>
        <w:t>،</w:t>
      </w:r>
      <w:r w:rsidRPr="00351B70">
        <w:rPr>
          <w:sz w:val="32"/>
          <w:rtl/>
        </w:rPr>
        <w:t xml:space="preserve"> باعتبار أن كليهما تبرع</w:t>
      </w:r>
      <w:r w:rsidR="002363CB" w:rsidRPr="00351B70">
        <w:rPr>
          <w:rFonts w:hint="cs"/>
          <w:sz w:val="32"/>
          <w:rtl/>
          <w:lang w:bidi="ar-LB"/>
        </w:rPr>
        <w:t>،</w:t>
      </w:r>
      <w:r w:rsidRPr="00351B70">
        <w:rPr>
          <w:sz w:val="32"/>
          <w:rtl/>
        </w:rPr>
        <w:t xml:space="preserve"> فهذا أيضاً غير سديد، فإن هذين الحكمين قد استنبطا من الحديث، فقد روى مسلم عن عمران بن حصين:</w:t>
      </w:r>
      <w:r w:rsidR="00D032D4" w:rsidRPr="00351B70">
        <w:rPr>
          <w:rFonts w:hint="cs"/>
          <w:sz w:val="32"/>
          <w:rtl/>
        </w:rPr>
        <w:t xml:space="preserve"> «</w:t>
      </w:r>
      <w:r w:rsidR="0026764C" w:rsidRPr="00351B70">
        <w:rPr>
          <w:b/>
          <w:bCs/>
          <w:sz w:val="28"/>
          <w:szCs w:val="28"/>
          <w:rtl/>
        </w:rPr>
        <w:t>أَنَّ رَجُلا</w:t>
      </w:r>
      <w:r w:rsidR="0026764C" w:rsidRPr="00351B70">
        <w:rPr>
          <w:rFonts w:hint="cs"/>
          <w:b/>
          <w:bCs/>
          <w:sz w:val="28"/>
          <w:szCs w:val="28"/>
          <w:rtl/>
        </w:rPr>
        <w:t>ً</w:t>
      </w:r>
      <w:r w:rsidR="0026764C" w:rsidRPr="00351B70">
        <w:rPr>
          <w:b/>
          <w:bCs/>
          <w:sz w:val="28"/>
          <w:szCs w:val="28"/>
          <w:rtl/>
        </w:rPr>
        <w:t xml:space="preserve"> أَعْتَقَ سِتَّةَ مَمْلُوكِينَ لَهُ عِنْدَ مَوْتِهِ</w:t>
      </w:r>
      <w:r w:rsidR="0026764C" w:rsidRPr="00351B70">
        <w:rPr>
          <w:rFonts w:hint="cs"/>
          <w:b/>
          <w:bCs/>
          <w:sz w:val="28"/>
          <w:szCs w:val="28"/>
          <w:rtl/>
        </w:rPr>
        <w:t>،</w:t>
      </w:r>
      <w:r w:rsidR="0026764C" w:rsidRPr="00351B70">
        <w:rPr>
          <w:b/>
          <w:bCs/>
          <w:sz w:val="28"/>
          <w:szCs w:val="28"/>
          <w:rtl/>
        </w:rPr>
        <w:t xml:space="preserve"> لَمْ يَكُنْ لَهُ مَالٌ غَيْرَهُمْ</w:t>
      </w:r>
      <w:r w:rsidR="0026764C" w:rsidRPr="00351B70">
        <w:rPr>
          <w:rFonts w:hint="cs"/>
          <w:b/>
          <w:bCs/>
          <w:sz w:val="28"/>
          <w:szCs w:val="28"/>
          <w:rtl/>
        </w:rPr>
        <w:t>،</w:t>
      </w:r>
      <w:r w:rsidR="0026764C" w:rsidRPr="00351B70">
        <w:rPr>
          <w:b/>
          <w:bCs/>
          <w:sz w:val="28"/>
          <w:szCs w:val="28"/>
          <w:rtl/>
        </w:rPr>
        <w:t xml:space="preserve"> فَدَعَا بِهِمْ رَسُولُ اللَّهِ </w:t>
      </w:r>
      <w:r w:rsidR="0026764C" w:rsidRPr="00351B70">
        <w:rPr>
          <w:position w:val="-3"/>
          <w:sz w:val="42"/>
          <w:szCs w:val="26"/>
        </w:rPr>
        <w:sym w:font="AGA Arabesque" w:char="F072"/>
      </w:r>
      <w:r w:rsidR="0026764C" w:rsidRPr="00351B70">
        <w:rPr>
          <w:b/>
          <w:bCs/>
          <w:sz w:val="28"/>
          <w:szCs w:val="28"/>
          <w:rtl/>
        </w:rPr>
        <w:t xml:space="preserve"> فَجَزَّأَهُمْ أَث</w:t>
      </w:r>
      <w:r w:rsidR="0026764C" w:rsidRPr="00351B70">
        <w:rPr>
          <w:rFonts w:hint="cs"/>
          <w:b/>
          <w:bCs/>
          <w:sz w:val="28"/>
          <w:szCs w:val="28"/>
          <w:rtl/>
        </w:rPr>
        <w:t>ـ</w:t>
      </w:r>
      <w:r w:rsidR="0026764C" w:rsidRPr="00351B70">
        <w:rPr>
          <w:b/>
          <w:bCs/>
          <w:sz w:val="28"/>
          <w:szCs w:val="28"/>
          <w:rtl/>
        </w:rPr>
        <w:t>ْلا</w:t>
      </w:r>
      <w:r w:rsidR="0026764C" w:rsidRPr="00351B70">
        <w:rPr>
          <w:rFonts w:hint="cs"/>
          <w:b/>
          <w:bCs/>
          <w:sz w:val="28"/>
          <w:szCs w:val="28"/>
          <w:rtl/>
        </w:rPr>
        <w:t>َ</w:t>
      </w:r>
      <w:r w:rsidR="0026764C" w:rsidRPr="00351B70">
        <w:rPr>
          <w:b/>
          <w:bCs/>
          <w:sz w:val="28"/>
          <w:szCs w:val="28"/>
          <w:rtl/>
        </w:rPr>
        <w:t>ث</w:t>
      </w:r>
      <w:r w:rsidR="0026764C" w:rsidRPr="00351B70">
        <w:rPr>
          <w:rFonts w:hint="cs"/>
          <w:b/>
          <w:bCs/>
          <w:sz w:val="28"/>
          <w:szCs w:val="28"/>
          <w:rtl/>
        </w:rPr>
        <w:t>ـ</w:t>
      </w:r>
      <w:r w:rsidR="0026764C" w:rsidRPr="00351B70">
        <w:rPr>
          <w:b/>
          <w:bCs/>
          <w:sz w:val="28"/>
          <w:szCs w:val="28"/>
          <w:rtl/>
        </w:rPr>
        <w:t>ًا</w:t>
      </w:r>
      <w:r w:rsidR="0026764C" w:rsidRPr="00351B70">
        <w:rPr>
          <w:rFonts w:hint="cs"/>
          <w:b/>
          <w:bCs/>
          <w:sz w:val="28"/>
          <w:szCs w:val="28"/>
          <w:rtl/>
        </w:rPr>
        <w:t>،</w:t>
      </w:r>
      <w:r w:rsidR="0026764C" w:rsidRPr="00351B70">
        <w:rPr>
          <w:b/>
          <w:bCs/>
          <w:sz w:val="28"/>
          <w:szCs w:val="28"/>
          <w:rtl/>
        </w:rPr>
        <w:t xml:space="preserve"> ث</w:t>
      </w:r>
      <w:r w:rsidR="0026764C" w:rsidRPr="00351B70">
        <w:rPr>
          <w:rFonts w:hint="cs"/>
          <w:b/>
          <w:bCs/>
          <w:sz w:val="28"/>
          <w:szCs w:val="28"/>
          <w:rtl/>
        </w:rPr>
        <w:t>ـ</w:t>
      </w:r>
      <w:r w:rsidR="0026764C" w:rsidRPr="00351B70">
        <w:rPr>
          <w:b/>
          <w:bCs/>
          <w:sz w:val="28"/>
          <w:szCs w:val="28"/>
          <w:rtl/>
        </w:rPr>
        <w:t>ُمَّ أَقْرَعَ بَيْنَهُمْ</w:t>
      </w:r>
      <w:r w:rsidR="0026764C" w:rsidRPr="00351B70">
        <w:rPr>
          <w:rFonts w:hint="cs"/>
          <w:b/>
          <w:bCs/>
          <w:sz w:val="28"/>
          <w:szCs w:val="28"/>
          <w:rtl/>
        </w:rPr>
        <w:t>،</w:t>
      </w:r>
      <w:r w:rsidR="0026764C" w:rsidRPr="00351B70">
        <w:rPr>
          <w:b/>
          <w:bCs/>
          <w:sz w:val="28"/>
          <w:szCs w:val="28"/>
          <w:rtl/>
        </w:rPr>
        <w:t xml:space="preserve"> فَأَعْتَقَ اث</w:t>
      </w:r>
      <w:r w:rsidR="00E4023C" w:rsidRPr="00351B70">
        <w:rPr>
          <w:rFonts w:hint="cs"/>
          <w:b/>
          <w:bCs/>
          <w:sz w:val="28"/>
          <w:szCs w:val="28"/>
          <w:rtl/>
        </w:rPr>
        <w:t>ـ</w:t>
      </w:r>
      <w:r w:rsidR="0026764C" w:rsidRPr="00351B70">
        <w:rPr>
          <w:b/>
          <w:bCs/>
          <w:sz w:val="28"/>
          <w:szCs w:val="28"/>
          <w:rtl/>
        </w:rPr>
        <w:t>ْنَيْنِ</w:t>
      </w:r>
      <w:r w:rsidR="0026764C" w:rsidRPr="00351B70">
        <w:rPr>
          <w:rFonts w:hint="cs"/>
          <w:b/>
          <w:bCs/>
          <w:sz w:val="28"/>
          <w:szCs w:val="28"/>
          <w:rtl/>
        </w:rPr>
        <w:t>،</w:t>
      </w:r>
      <w:r w:rsidR="0026764C" w:rsidRPr="00351B70">
        <w:rPr>
          <w:b/>
          <w:bCs/>
          <w:sz w:val="28"/>
          <w:szCs w:val="28"/>
          <w:rtl/>
        </w:rPr>
        <w:t xml:space="preserve"> وَأَرَقَّ أَرْبَعَةً</w:t>
      </w:r>
      <w:r w:rsidR="0026764C" w:rsidRPr="00351B70">
        <w:rPr>
          <w:rFonts w:hint="cs"/>
          <w:b/>
          <w:bCs/>
          <w:sz w:val="28"/>
          <w:szCs w:val="28"/>
          <w:rtl/>
        </w:rPr>
        <w:t>،</w:t>
      </w:r>
      <w:r w:rsidR="0026764C" w:rsidRPr="00351B70">
        <w:rPr>
          <w:b/>
          <w:bCs/>
          <w:sz w:val="28"/>
          <w:szCs w:val="28"/>
          <w:rtl/>
        </w:rPr>
        <w:t xml:space="preserve"> وَقَالَ لَهُ قَوْلا</w:t>
      </w:r>
      <w:r w:rsidR="0026764C" w:rsidRPr="00351B70">
        <w:rPr>
          <w:rFonts w:hint="cs"/>
          <w:b/>
          <w:bCs/>
          <w:sz w:val="28"/>
          <w:szCs w:val="28"/>
          <w:rtl/>
        </w:rPr>
        <w:t>ً</w:t>
      </w:r>
      <w:r w:rsidR="0026764C" w:rsidRPr="00351B70">
        <w:rPr>
          <w:b/>
          <w:bCs/>
          <w:sz w:val="28"/>
          <w:szCs w:val="28"/>
          <w:rtl/>
        </w:rPr>
        <w:t xml:space="preserve"> شَدِيدًا</w:t>
      </w:r>
      <w:r w:rsidR="00D032D4" w:rsidRPr="00351B70">
        <w:rPr>
          <w:rFonts w:hint="cs"/>
          <w:sz w:val="32"/>
          <w:rtl/>
        </w:rPr>
        <w:t>»</w:t>
      </w:r>
      <w:r w:rsidRPr="00351B70">
        <w:rPr>
          <w:sz w:val="32"/>
          <w:rtl/>
        </w:rPr>
        <w:t xml:space="preserve"> فقد استدل بهذا الحديث على أن تصرفا</w:t>
      </w:r>
      <w:r w:rsidR="002363CB" w:rsidRPr="00351B70">
        <w:rPr>
          <w:rFonts w:hint="cs"/>
          <w:sz w:val="32"/>
          <w:rtl/>
          <w:lang w:bidi="ar-LB"/>
        </w:rPr>
        <w:t>ت</w:t>
      </w:r>
      <w:r w:rsidRPr="00351B70">
        <w:rPr>
          <w:sz w:val="32"/>
          <w:rtl/>
        </w:rPr>
        <w:t xml:space="preserve"> المريض كلها إنما تنفذ من الثلث</w:t>
      </w:r>
      <w:r w:rsidR="002363CB" w:rsidRPr="00351B70">
        <w:rPr>
          <w:rFonts w:hint="cs"/>
          <w:sz w:val="32"/>
          <w:rtl/>
          <w:lang w:bidi="ar-LB"/>
        </w:rPr>
        <w:t>،</w:t>
      </w:r>
      <w:r w:rsidRPr="00351B70">
        <w:rPr>
          <w:sz w:val="32"/>
          <w:rtl/>
        </w:rPr>
        <w:t xml:space="preserve"> ولو كانت منجزة في الحال</w:t>
      </w:r>
      <w:r w:rsidR="00EB117B" w:rsidRPr="00351B70">
        <w:rPr>
          <w:rFonts w:hint="cs"/>
          <w:sz w:val="32"/>
          <w:rtl/>
          <w:lang w:bidi="ar-LB"/>
        </w:rPr>
        <w:t>،</w:t>
      </w:r>
      <w:r w:rsidRPr="00351B70">
        <w:rPr>
          <w:sz w:val="32"/>
          <w:rtl/>
        </w:rPr>
        <w:t xml:space="preserve"> ولم تضف إلى ما بعد الموت، فهو ليس خاصاً بالوصية</w:t>
      </w:r>
      <w:r w:rsidR="002363CB" w:rsidRPr="00351B70">
        <w:rPr>
          <w:rFonts w:hint="cs"/>
          <w:sz w:val="32"/>
          <w:rtl/>
          <w:lang w:bidi="ar-LB"/>
        </w:rPr>
        <w:t>،</w:t>
      </w:r>
      <w:r w:rsidRPr="00351B70">
        <w:rPr>
          <w:sz w:val="32"/>
          <w:rtl/>
        </w:rPr>
        <w:t xml:space="preserve"> وإنما عام يشمل كل التصرفات ومنها الوقف. وأما ما قالوه من قياس الوكالة بأجرة على الإجارة في جعلهما عقداً لازماً</w:t>
      </w:r>
      <w:r w:rsidR="002363CB" w:rsidRPr="00351B70">
        <w:rPr>
          <w:rFonts w:hint="cs"/>
          <w:sz w:val="32"/>
          <w:rtl/>
          <w:lang w:bidi="ar-LB"/>
        </w:rPr>
        <w:t>،</w:t>
      </w:r>
      <w:r w:rsidRPr="00351B70">
        <w:rPr>
          <w:sz w:val="32"/>
          <w:rtl/>
        </w:rPr>
        <w:t xml:space="preserve"> مع أن الوكالة من العقود الجائزة</w:t>
      </w:r>
      <w:r w:rsidR="002363CB" w:rsidRPr="00351B70">
        <w:rPr>
          <w:rFonts w:hint="cs"/>
          <w:sz w:val="32"/>
          <w:rtl/>
          <w:lang w:bidi="ar-LB"/>
        </w:rPr>
        <w:t>؛</w:t>
      </w:r>
      <w:r w:rsidRPr="00351B70">
        <w:rPr>
          <w:sz w:val="32"/>
          <w:rtl/>
        </w:rPr>
        <w:t xml:space="preserve"> وذلك لاشتراكهما في دفع الأجرة</w:t>
      </w:r>
      <w:r w:rsidR="002363CB" w:rsidRPr="00351B70">
        <w:rPr>
          <w:rFonts w:hint="cs"/>
          <w:sz w:val="32"/>
          <w:rtl/>
          <w:lang w:bidi="ar-LB"/>
        </w:rPr>
        <w:t>،</w:t>
      </w:r>
      <w:r w:rsidRPr="00351B70">
        <w:rPr>
          <w:sz w:val="32"/>
          <w:rtl/>
        </w:rPr>
        <w:t xml:space="preserve"> فإنه ليس قياس حكم على حكم للشبه بين الوظيفتين، وإنما هو قياس حكم على حكم لاشتراكهما في علة الحكم، فإن الذي جعل الإجارة من العقود اللازمة إنما هو الأجرة، فإذا وجدت الأجرة في الوكالة فقد وجد الباعث على جعل العقد لازماً</w:t>
      </w:r>
      <w:r w:rsidR="002363CB" w:rsidRPr="00351B70">
        <w:rPr>
          <w:rFonts w:hint="cs"/>
          <w:sz w:val="32"/>
          <w:rtl/>
          <w:lang w:bidi="ar-LB"/>
        </w:rPr>
        <w:t>،</w:t>
      </w:r>
      <w:r w:rsidRPr="00351B70">
        <w:rPr>
          <w:sz w:val="32"/>
          <w:rtl/>
        </w:rPr>
        <w:t xml:space="preserve"> فتصير الوكالة بالأجرة من العقود اللازمة. أي </w:t>
      </w:r>
      <w:r w:rsidR="002363CB" w:rsidRPr="00351B70">
        <w:rPr>
          <w:rFonts w:hint="cs"/>
          <w:sz w:val="32"/>
          <w:rtl/>
          <w:lang w:bidi="ar-LB"/>
        </w:rPr>
        <w:t>إ</w:t>
      </w:r>
      <w:r w:rsidRPr="00351B70">
        <w:rPr>
          <w:sz w:val="32"/>
          <w:rtl/>
        </w:rPr>
        <w:t>ن الوكالة من العقود الجائزة</w:t>
      </w:r>
      <w:r w:rsidR="002363CB" w:rsidRPr="00351B70">
        <w:rPr>
          <w:rFonts w:hint="cs"/>
          <w:sz w:val="32"/>
          <w:rtl/>
          <w:lang w:bidi="ar-LB"/>
        </w:rPr>
        <w:t>،</w:t>
      </w:r>
      <w:r w:rsidRPr="00351B70">
        <w:rPr>
          <w:sz w:val="32"/>
          <w:rtl/>
        </w:rPr>
        <w:t xml:space="preserve"> والإجارة من العقود اللازمة، فإذا حصلت الوكالة على أجرة معينة صارت هذه الوكالة من العقود اللازمة قياساً على الإجارة</w:t>
      </w:r>
      <w:r w:rsidR="002363CB" w:rsidRPr="00351B70">
        <w:rPr>
          <w:rFonts w:hint="cs"/>
          <w:sz w:val="32"/>
          <w:rtl/>
          <w:lang w:bidi="ar-LB"/>
        </w:rPr>
        <w:t>؛</w:t>
      </w:r>
      <w:r w:rsidRPr="00351B70">
        <w:rPr>
          <w:sz w:val="32"/>
          <w:rtl/>
        </w:rPr>
        <w:t xml:space="preserve"> لأن إلزام المستأجر بدفع الأجرة</w:t>
      </w:r>
      <w:r w:rsidR="002363CB" w:rsidRPr="00351B70">
        <w:rPr>
          <w:rFonts w:hint="cs"/>
          <w:sz w:val="32"/>
          <w:rtl/>
          <w:lang w:bidi="ar-LB"/>
        </w:rPr>
        <w:t>،</w:t>
      </w:r>
      <w:r w:rsidRPr="00351B70">
        <w:rPr>
          <w:sz w:val="32"/>
          <w:rtl/>
        </w:rPr>
        <w:t xml:space="preserve"> والأجير بالقيام بالعمل</w:t>
      </w:r>
      <w:r w:rsidR="002363CB" w:rsidRPr="00351B70">
        <w:rPr>
          <w:rFonts w:hint="cs"/>
          <w:sz w:val="32"/>
          <w:rtl/>
          <w:lang w:bidi="ar-LB"/>
        </w:rPr>
        <w:t>،</w:t>
      </w:r>
      <w:r w:rsidRPr="00351B70">
        <w:rPr>
          <w:sz w:val="32"/>
          <w:rtl/>
        </w:rPr>
        <w:t xml:space="preserve"> قد دل دلالة التزام على أن عقد الإجارة من العقود اللازمة، فيقاس عليه الوكالة إذا وجد فيها هذا الإلزام، فهو قياس حكم على حكم معلل بعلة شرعية ورد فيها النص</w:t>
      </w:r>
      <w:r w:rsidR="002363CB" w:rsidRPr="00351B70">
        <w:rPr>
          <w:rFonts w:hint="cs"/>
          <w:sz w:val="32"/>
          <w:rtl/>
          <w:lang w:bidi="ar-LB"/>
        </w:rPr>
        <w:t>،</w:t>
      </w:r>
      <w:r w:rsidRPr="00351B70">
        <w:rPr>
          <w:sz w:val="32"/>
          <w:rtl/>
        </w:rPr>
        <w:t xml:space="preserve"> وليس قياس حكم على حكم للشبه بين الوظيفتين. وأما ما قالوه </w:t>
      </w:r>
      <w:r w:rsidR="002363CB" w:rsidRPr="00351B70">
        <w:rPr>
          <w:rFonts w:hint="cs"/>
          <w:sz w:val="32"/>
          <w:rtl/>
          <w:lang w:bidi="ar-LB"/>
        </w:rPr>
        <w:t>إ</w:t>
      </w:r>
      <w:r w:rsidRPr="00351B70">
        <w:rPr>
          <w:sz w:val="32"/>
          <w:rtl/>
        </w:rPr>
        <w:t>ن من أحكام الغصب أن على الغاصب رد عين المغصوب ما دام قائماً</w:t>
      </w:r>
      <w:r w:rsidR="002363CB" w:rsidRPr="00351B70">
        <w:rPr>
          <w:rFonts w:hint="cs"/>
          <w:sz w:val="32"/>
          <w:rtl/>
          <w:lang w:bidi="ar-LB"/>
        </w:rPr>
        <w:t>،</w:t>
      </w:r>
      <w:r w:rsidRPr="00351B70">
        <w:rPr>
          <w:sz w:val="32"/>
          <w:rtl/>
        </w:rPr>
        <w:t xml:space="preserve"> ورد مثله أو قيمته إذا تلف، فيقاس على تلف المغصوب تغيير عينه تغييراً يجعله شيئاً آخر غير الأول</w:t>
      </w:r>
      <w:r w:rsidR="002363CB" w:rsidRPr="00351B70">
        <w:rPr>
          <w:rFonts w:hint="cs"/>
          <w:sz w:val="32"/>
          <w:rtl/>
          <w:lang w:bidi="ar-LB"/>
        </w:rPr>
        <w:t>،</w:t>
      </w:r>
      <w:r w:rsidRPr="00351B70">
        <w:rPr>
          <w:sz w:val="32"/>
          <w:rtl/>
        </w:rPr>
        <w:t xml:space="preserve"> كطحن الحنطة المغصوبة</w:t>
      </w:r>
      <w:r w:rsidR="002363CB" w:rsidRPr="00351B70">
        <w:rPr>
          <w:rFonts w:hint="cs"/>
          <w:sz w:val="32"/>
          <w:rtl/>
          <w:lang w:bidi="ar-LB"/>
        </w:rPr>
        <w:t>،</w:t>
      </w:r>
      <w:r w:rsidRPr="00351B70">
        <w:rPr>
          <w:sz w:val="32"/>
          <w:rtl/>
        </w:rPr>
        <w:t xml:space="preserve"> أو صنع قطعة الفولاذ سيفاً</w:t>
      </w:r>
      <w:r w:rsidR="002363CB" w:rsidRPr="00351B70">
        <w:rPr>
          <w:rFonts w:hint="cs"/>
          <w:sz w:val="32"/>
          <w:rtl/>
          <w:lang w:bidi="ar-LB"/>
        </w:rPr>
        <w:t>،</w:t>
      </w:r>
      <w:r w:rsidRPr="00351B70">
        <w:rPr>
          <w:sz w:val="32"/>
          <w:rtl/>
        </w:rPr>
        <w:t xml:space="preserve"> أو ما شاكل ذلك</w:t>
      </w:r>
      <w:r w:rsidR="002363CB" w:rsidRPr="00351B70">
        <w:rPr>
          <w:rFonts w:hint="cs"/>
          <w:sz w:val="32"/>
          <w:rtl/>
          <w:lang w:bidi="ar-LB"/>
        </w:rPr>
        <w:t>؛</w:t>
      </w:r>
      <w:r w:rsidRPr="00351B70">
        <w:rPr>
          <w:sz w:val="32"/>
          <w:rtl/>
        </w:rPr>
        <w:t xml:space="preserve"> لأنه يشبه التلف في زوال العين الأولى، فهذا ليس من قياس الحكم</w:t>
      </w:r>
      <w:r w:rsidR="002363CB" w:rsidRPr="00351B70">
        <w:rPr>
          <w:rFonts w:hint="cs"/>
          <w:sz w:val="32"/>
          <w:rtl/>
          <w:lang w:bidi="ar-LB"/>
        </w:rPr>
        <w:t>،</w:t>
      </w:r>
      <w:r w:rsidRPr="00351B70">
        <w:rPr>
          <w:sz w:val="32"/>
          <w:rtl/>
        </w:rPr>
        <w:t xml:space="preserve"> وإنما هو من قياس العلة</w:t>
      </w:r>
      <w:r w:rsidR="002363CB" w:rsidRPr="00351B70">
        <w:rPr>
          <w:rFonts w:hint="cs"/>
          <w:sz w:val="32"/>
          <w:rtl/>
          <w:lang w:bidi="ar-LB"/>
        </w:rPr>
        <w:t>.</w:t>
      </w:r>
      <w:r w:rsidRPr="00351B70">
        <w:rPr>
          <w:sz w:val="32"/>
          <w:rtl/>
        </w:rPr>
        <w:t xml:space="preserve"> فالتلف علة الرد، فيقاس على هذه العلة كل ما تحقق فيها مما جعلها علة، والذي جعلها علة زوال عينها، فكل ما تزول به العين يعتبر علة قياساً على التلف</w:t>
      </w:r>
      <w:r w:rsidR="002363CB" w:rsidRPr="00351B70">
        <w:rPr>
          <w:rFonts w:hint="cs"/>
          <w:sz w:val="32"/>
          <w:rtl/>
          <w:lang w:bidi="ar-LB"/>
        </w:rPr>
        <w:t>؛</w:t>
      </w:r>
      <w:r w:rsidRPr="00351B70">
        <w:rPr>
          <w:sz w:val="32"/>
          <w:rtl/>
        </w:rPr>
        <w:t xml:space="preserve"> ولذلك كان تغيير العين علة كالتلف</w:t>
      </w:r>
      <w:r w:rsidR="002363CB" w:rsidRPr="00351B70">
        <w:rPr>
          <w:rFonts w:hint="cs"/>
          <w:sz w:val="32"/>
          <w:rtl/>
          <w:lang w:bidi="ar-LB"/>
        </w:rPr>
        <w:t>؛</w:t>
      </w:r>
      <w:r w:rsidRPr="00351B70">
        <w:rPr>
          <w:sz w:val="32"/>
          <w:rtl/>
        </w:rPr>
        <w:t xml:space="preserve"> لأن به زالت العين عما كانت عليه</w:t>
      </w:r>
      <w:r w:rsidR="00EB117B" w:rsidRPr="00351B70">
        <w:rPr>
          <w:rFonts w:hint="cs"/>
          <w:sz w:val="32"/>
          <w:rtl/>
          <w:lang w:bidi="ar-LB"/>
        </w:rPr>
        <w:t>.</w:t>
      </w:r>
      <w:r w:rsidRPr="00351B70">
        <w:rPr>
          <w:sz w:val="32"/>
          <w:rtl/>
        </w:rPr>
        <w:t xml:space="preserve"> وهذا مثل لا يقضي القاضي وهو غضبان، فإنه يقاس على الغضب كل ما يوجد الحيرة</w:t>
      </w:r>
      <w:r w:rsidR="002363CB" w:rsidRPr="00351B70">
        <w:rPr>
          <w:rFonts w:hint="cs"/>
          <w:sz w:val="32"/>
          <w:rtl/>
          <w:lang w:bidi="ar-LB"/>
        </w:rPr>
        <w:t>،</w:t>
      </w:r>
      <w:r w:rsidRPr="00351B70">
        <w:rPr>
          <w:sz w:val="32"/>
          <w:rtl/>
        </w:rPr>
        <w:t xml:space="preserve"> فلا يقضي وهو جوعان مثلاً</w:t>
      </w:r>
      <w:r w:rsidR="002363CB" w:rsidRPr="00351B70">
        <w:rPr>
          <w:rFonts w:hint="cs"/>
          <w:sz w:val="32"/>
          <w:rtl/>
          <w:lang w:bidi="ar-LB"/>
        </w:rPr>
        <w:t>،</w:t>
      </w:r>
      <w:r w:rsidRPr="00351B70">
        <w:rPr>
          <w:sz w:val="32"/>
          <w:rtl/>
        </w:rPr>
        <w:t xml:space="preserve"> وهكذا جميع ما هو قياس حكم على حكم ينظر فيه</w:t>
      </w:r>
      <w:r w:rsidR="002363CB" w:rsidRPr="00351B70">
        <w:rPr>
          <w:rFonts w:hint="cs"/>
          <w:sz w:val="32"/>
          <w:rtl/>
          <w:lang w:bidi="ar-LB"/>
        </w:rPr>
        <w:t>،</w:t>
      </w:r>
      <w:r w:rsidRPr="00351B70">
        <w:rPr>
          <w:sz w:val="32"/>
          <w:rtl/>
        </w:rPr>
        <w:t xml:space="preserve"> فإن كان قياساً لمجرد الشبه بين الوظيفتين فلا يصح القياس</w:t>
      </w:r>
      <w:r w:rsidR="002363CB" w:rsidRPr="00351B70">
        <w:rPr>
          <w:rFonts w:hint="cs"/>
          <w:sz w:val="32"/>
          <w:rtl/>
          <w:lang w:bidi="ar-LB"/>
        </w:rPr>
        <w:t>،</w:t>
      </w:r>
      <w:r w:rsidRPr="00351B70">
        <w:rPr>
          <w:sz w:val="32"/>
          <w:rtl/>
        </w:rPr>
        <w:t xml:space="preserve"> ولا يعتبر</w:t>
      </w:r>
      <w:r w:rsidR="002363CB" w:rsidRPr="00351B70">
        <w:rPr>
          <w:rFonts w:hint="cs"/>
          <w:sz w:val="32"/>
          <w:rtl/>
          <w:lang w:bidi="ar-LB"/>
        </w:rPr>
        <w:t>؛</w:t>
      </w:r>
      <w:r w:rsidRPr="00351B70">
        <w:rPr>
          <w:sz w:val="32"/>
          <w:rtl/>
        </w:rPr>
        <w:t xml:space="preserve"> لأنه ليس القياس الشرعي الذي اعتبر دليلاً شرعياً</w:t>
      </w:r>
      <w:r w:rsidR="00EB117B" w:rsidRPr="00351B70">
        <w:rPr>
          <w:rFonts w:hint="cs"/>
          <w:sz w:val="32"/>
          <w:rtl/>
          <w:lang w:bidi="ar-LB"/>
        </w:rPr>
        <w:t>.</w:t>
      </w:r>
      <w:r w:rsidRPr="00351B70">
        <w:rPr>
          <w:sz w:val="32"/>
          <w:rtl/>
        </w:rPr>
        <w:t xml:space="preserve"> وإن كان قياس حكم على حكم</w:t>
      </w:r>
      <w:r w:rsidR="002363CB" w:rsidRPr="00351B70">
        <w:rPr>
          <w:rFonts w:hint="cs"/>
          <w:sz w:val="32"/>
          <w:rtl/>
          <w:lang w:bidi="ar-LB"/>
        </w:rPr>
        <w:t>؛</w:t>
      </w:r>
      <w:r w:rsidRPr="00351B70">
        <w:rPr>
          <w:sz w:val="32"/>
          <w:rtl/>
        </w:rPr>
        <w:t xml:space="preserve"> لاشتراكهما في علة الحكم التي ورد بها الشرع</w:t>
      </w:r>
      <w:r w:rsidR="002363CB" w:rsidRPr="00351B70">
        <w:rPr>
          <w:rFonts w:hint="cs"/>
          <w:sz w:val="32"/>
          <w:rtl/>
          <w:lang w:bidi="ar-LB"/>
        </w:rPr>
        <w:t>،</w:t>
      </w:r>
      <w:r w:rsidRPr="00351B70">
        <w:rPr>
          <w:sz w:val="32"/>
          <w:rtl/>
        </w:rPr>
        <w:t xml:space="preserve"> فإنه يصح</w:t>
      </w:r>
      <w:r w:rsidR="002363CB" w:rsidRPr="00351B70">
        <w:rPr>
          <w:rFonts w:hint="cs"/>
          <w:sz w:val="32"/>
          <w:rtl/>
          <w:lang w:bidi="ar-LB"/>
        </w:rPr>
        <w:t>؛</w:t>
      </w:r>
      <w:r w:rsidRPr="00351B70">
        <w:rPr>
          <w:sz w:val="32"/>
          <w:rtl/>
        </w:rPr>
        <w:t xml:space="preserve"> لأن هذا هو القياس الشرعي الذي يعتبر دليلاً شرعياً.</w:t>
      </w:r>
    </w:p>
    <w:p w14:paraId="45ABAC0A" w14:textId="77777777" w:rsidR="009A32DB" w:rsidRPr="00351B70" w:rsidRDefault="009A32DB" w:rsidP="00B6241F">
      <w:pPr>
        <w:widowControl w:val="0"/>
        <w:spacing w:line="442" w:lineRule="exact"/>
        <w:ind w:firstLine="567"/>
        <w:jc w:val="both"/>
        <w:rPr>
          <w:sz w:val="32"/>
          <w:rtl/>
        </w:rPr>
      </w:pPr>
      <w:r w:rsidRPr="00351B70">
        <w:rPr>
          <w:sz w:val="32"/>
          <w:rtl/>
        </w:rPr>
        <w:t>والقياس إنما هو إلحاق فرع بأصل</w:t>
      </w:r>
      <w:r w:rsidR="002363CB" w:rsidRPr="00351B70">
        <w:rPr>
          <w:rFonts w:hint="cs"/>
          <w:sz w:val="32"/>
          <w:rtl/>
          <w:lang w:bidi="ar-LB"/>
        </w:rPr>
        <w:t>؛</w:t>
      </w:r>
      <w:r w:rsidRPr="00351B70">
        <w:rPr>
          <w:sz w:val="32"/>
          <w:rtl/>
        </w:rPr>
        <w:t xml:space="preserve"> ولذلك لا يعني القياس العموم في عبارة النص العام</w:t>
      </w:r>
      <w:r w:rsidR="002363CB" w:rsidRPr="00351B70">
        <w:rPr>
          <w:rFonts w:hint="cs"/>
          <w:sz w:val="32"/>
          <w:rtl/>
          <w:lang w:bidi="ar-LB"/>
        </w:rPr>
        <w:t>،</w:t>
      </w:r>
      <w:r w:rsidRPr="00351B70">
        <w:rPr>
          <w:sz w:val="32"/>
          <w:rtl/>
        </w:rPr>
        <w:t xml:space="preserve"> ولا يعتبر من القياس</w:t>
      </w:r>
      <w:r w:rsidR="002363CB" w:rsidRPr="00351B70">
        <w:rPr>
          <w:rFonts w:hint="cs"/>
          <w:sz w:val="32"/>
          <w:rtl/>
          <w:lang w:bidi="ar-LB"/>
        </w:rPr>
        <w:t>؛</w:t>
      </w:r>
      <w:r w:rsidRPr="00351B70">
        <w:rPr>
          <w:sz w:val="32"/>
          <w:rtl/>
        </w:rPr>
        <w:t xml:space="preserve"> لأن النص العام يشمل جميع الأفراد الداخلة في مفهومه فقط. فقوله تعالى: </w:t>
      </w:r>
      <w:r w:rsidRPr="00351B70">
        <w:rPr>
          <w:position w:val="-4"/>
          <w:sz w:val="36"/>
          <w:szCs w:val="36"/>
        </w:rPr>
        <w:sym w:font="AGA Arabesque" w:char="F05D"/>
      </w:r>
      <w:r w:rsidR="006A1DDD" w:rsidRPr="00351B70">
        <w:rPr>
          <w:rFonts w:hint="cs"/>
          <w:b/>
          <w:bCs/>
          <w:sz w:val="8"/>
          <w:szCs w:val="8"/>
          <w:rtl/>
        </w:rPr>
        <w:t xml:space="preserve"> </w:t>
      </w:r>
      <w:r w:rsidR="00B6241F" w:rsidRPr="00351B70">
        <w:rPr>
          <w:rFonts w:hint="cs"/>
          <w:b/>
          <w:bCs/>
          <w:sz w:val="32"/>
          <w:rtl/>
        </w:rPr>
        <w:t>فَآَتُوهُنَّ أُجُورَهُنَّ</w:t>
      </w:r>
      <w:r w:rsidRPr="00351B70">
        <w:rPr>
          <w:position w:val="-4"/>
          <w:sz w:val="36"/>
          <w:szCs w:val="36"/>
        </w:rPr>
        <w:sym w:font="AGA Arabesque" w:char="F05B"/>
      </w:r>
      <w:r w:rsidRPr="00351B70">
        <w:rPr>
          <w:sz w:val="32"/>
          <w:rtl/>
        </w:rPr>
        <w:t xml:space="preserve"> لفظ عام يشمل إجارة المرضعة</w:t>
      </w:r>
      <w:r w:rsidR="002363CB" w:rsidRPr="00351B70">
        <w:rPr>
          <w:rFonts w:hint="cs"/>
          <w:sz w:val="32"/>
          <w:rtl/>
          <w:lang w:bidi="ar-LB"/>
        </w:rPr>
        <w:t>،</w:t>
      </w:r>
      <w:r w:rsidRPr="00351B70">
        <w:rPr>
          <w:sz w:val="32"/>
          <w:rtl/>
        </w:rPr>
        <w:t xml:space="preserve"> والعامل</w:t>
      </w:r>
      <w:r w:rsidR="002363CB" w:rsidRPr="00351B70">
        <w:rPr>
          <w:rFonts w:hint="cs"/>
          <w:sz w:val="32"/>
          <w:rtl/>
          <w:lang w:bidi="ar-LB"/>
        </w:rPr>
        <w:t>،</w:t>
      </w:r>
      <w:r w:rsidRPr="00351B70">
        <w:rPr>
          <w:sz w:val="32"/>
          <w:rtl/>
        </w:rPr>
        <w:t xml:space="preserve"> والدار</w:t>
      </w:r>
      <w:r w:rsidR="002363CB" w:rsidRPr="00351B70">
        <w:rPr>
          <w:rFonts w:hint="cs"/>
          <w:sz w:val="32"/>
          <w:rtl/>
          <w:lang w:bidi="ar-LB"/>
        </w:rPr>
        <w:t>،</w:t>
      </w:r>
      <w:r w:rsidRPr="00351B70">
        <w:rPr>
          <w:sz w:val="32"/>
          <w:rtl/>
        </w:rPr>
        <w:t xml:space="preserve"> والسيارة</w:t>
      </w:r>
      <w:r w:rsidR="002363CB" w:rsidRPr="00351B70">
        <w:rPr>
          <w:rFonts w:hint="cs"/>
          <w:sz w:val="32"/>
          <w:rtl/>
          <w:lang w:bidi="ar-LB"/>
        </w:rPr>
        <w:t>،</w:t>
      </w:r>
      <w:r w:rsidRPr="00351B70">
        <w:rPr>
          <w:sz w:val="32"/>
          <w:rtl/>
        </w:rPr>
        <w:t xml:space="preserve"> وغير ذلك</w:t>
      </w:r>
      <w:r w:rsidR="002363CB" w:rsidRPr="00351B70">
        <w:rPr>
          <w:rFonts w:hint="cs"/>
          <w:sz w:val="32"/>
          <w:rtl/>
          <w:lang w:bidi="ar-LB"/>
        </w:rPr>
        <w:t>.</w:t>
      </w:r>
      <w:r w:rsidRPr="00351B70">
        <w:rPr>
          <w:sz w:val="32"/>
          <w:rtl/>
        </w:rPr>
        <w:t xml:space="preserve"> ولا يقال قيست إجارة العامل على إجارة المرضعة</w:t>
      </w:r>
      <w:r w:rsidR="002363CB" w:rsidRPr="00351B70">
        <w:rPr>
          <w:rFonts w:hint="cs"/>
          <w:sz w:val="32"/>
          <w:rtl/>
          <w:lang w:bidi="ar-LB"/>
        </w:rPr>
        <w:t>،</w:t>
      </w:r>
      <w:r w:rsidRPr="00351B70">
        <w:rPr>
          <w:sz w:val="32"/>
          <w:rtl/>
        </w:rPr>
        <w:t xml:space="preserve"> أو قيست إجارة السيارة على إجارة العامل</w:t>
      </w:r>
      <w:r w:rsidR="002363CB" w:rsidRPr="00351B70">
        <w:rPr>
          <w:rFonts w:hint="cs"/>
          <w:sz w:val="32"/>
          <w:rtl/>
          <w:lang w:bidi="ar-LB"/>
        </w:rPr>
        <w:t>،</w:t>
      </w:r>
      <w:r w:rsidRPr="00351B70">
        <w:rPr>
          <w:sz w:val="32"/>
          <w:rtl/>
        </w:rPr>
        <w:t xml:space="preserve"> بل هي داخلة تحته وفرد من أفراده. وقوله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B6241F" w:rsidRPr="00351B70">
        <w:rPr>
          <w:rFonts w:hint="cs"/>
          <w:b/>
          <w:bCs/>
          <w:sz w:val="32"/>
          <w:rtl/>
        </w:rPr>
        <w:t>حُرِّمَتْ عَلَيْكُمُ الْمَيْتَةُ</w:t>
      </w:r>
      <w:r w:rsidR="00860121" w:rsidRPr="00351B70">
        <w:rPr>
          <w:position w:val="-4"/>
          <w:sz w:val="36"/>
          <w:szCs w:val="36"/>
        </w:rPr>
        <w:sym w:font="AGA Arabesque" w:char="F05B"/>
      </w:r>
      <w:r w:rsidRPr="00351B70">
        <w:rPr>
          <w:sz w:val="32"/>
          <w:rtl/>
        </w:rPr>
        <w:t xml:space="preserve"> لفظ عام يشمل جميع أنواع الميتة</w:t>
      </w:r>
      <w:r w:rsidR="002363CB" w:rsidRPr="00351B70">
        <w:rPr>
          <w:rFonts w:hint="cs"/>
          <w:sz w:val="32"/>
          <w:rtl/>
          <w:lang w:bidi="ar-LB"/>
        </w:rPr>
        <w:t>،</w:t>
      </w:r>
      <w:r w:rsidRPr="00351B70">
        <w:rPr>
          <w:sz w:val="32"/>
          <w:rtl/>
        </w:rPr>
        <w:t xml:space="preserve"> سواء أكانت </w:t>
      </w:r>
      <w:r w:rsidRPr="00351B70">
        <w:rPr>
          <w:sz w:val="32"/>
          <w:rtl/>
        </w:rPr>
        <w:lastRenderedPageBreak/>
        <w:t xml:space="preserve">معبأة في علب أم لا، فلا يقال </w:t>
      </w:r>
      <w:r w:rsidR="002363CB" w:rsidRPr="00351B70">
        <w:rPr>
          <w:rFonts w:hint="cs"/>
          <w:sz w:val="32"/>
          <w:rtl/>
          <w:lang w:bidi="ar-LB"/>
        </w:rPr>
        <w:t>إ</w:t>
      </w:r>
      <w:r w:rsidRPr="00351B70">
        <w:rPr>
          <w:sz w:val="32"/>
          <w:rtl/>
        </w:rPr>
        <w:t>ن تحريم لحم العلب</w:t>
      </w:r>
      <w:r w:rsidR="002363CB" w:rsidRPr="00351B70">
        <w:rPr>
          <w:rFonts w:hint="cs"/>
          <w:sz w:val="32"/>
          <w:rtl/>
          <w:lang w:bidi="ar-LB"/>
        </w:rPr>
        <w:t>،</w:t>
      </w:r>
      <w:r w:rsidRPr="00351B70">
        <w:rPr>
          <w:sz w:val="32"/>
          <w:rtl/>
        </w:rPr>
        <w:t xml:space="preserve"> الذي لم يذبح حيوانه ذبحاً شرعياً</w:t>
      </w:r>
      <w:r w:rsidR="002363CB" w:rsidRPr="00351B70">
        <w:rPr>
          <w:rFonts w:hint="cs"/>
          <w:sz w:val="32"/>
          <w:rtl/>
          <w:lang w:bidi="ar-LB"/>
        </w:rPr>
        <w:t>،</w:t>
      </w:r>
      <w:r w:rsidRPr="00351B70">
        <w:rPr>
          <w:sz w:val="32"/>
          <w:rtl/>
        </w:rPr>
        <w:t xml:space="preserve"> قياس على لحم الميتة، بل لحم العلب هذه لحم ميتة</w:t>
      </w:r>
      <w:r w:rsidR="002363CB" w:rsidRPr="00351B70">
        <w:rPr>
          <w:rFonts w:hint="cs"/>
          <w:sz w:val="32"/>
          <w:rtl/>
          <w:lang w:bidi="ar-LB"/>
        </w:rPr>
        <w:t>،</w:t>
      </w:r>
      <w:r w:rsidRPr="00351B70">
        <w:rPr>
          <w:sz w:val="32"/>
          <w:rtl/>
        </w:rPr>
        <w:t xml:space="preserve"> فهو داخل تحت الميتة</w:t>
      </w:r>
      <w:r w:rsidR="00EB117B" w:rsidRPr="00351B70">
        <w:rPr>
          <w:rFonts w:hint="cs"/>
          <w:sz w:val="32"/>
          <w:rtl/>
          <w:lang w:bidi="ar-LB"/>
        </w:rPr>
        <w:t>،</w:t>
      </w:r>
      <w:r w:rsidRPr="00351B70">
        <w:rPr>
          <w:sz w:val="32"/>
          <w:rtl/>
        </w:rPr>
        <w:t xml:space="preserve"> وفرد من أفرادها. أما القياس فإنه يجعل النصوص شاملة لما يدخل في معقولها من أنواع الحوادث وأفرادها</w:t>
      </w:r>
      <w:r w:rsidR="00EB117B" w:rsidRPr="00351B70">
        <w:rPr>
          <w:rFonts w:hint="cs"/>
          <w:sz w:val="32"/>
          <w:rtl/>
          <w:lang w:bidi="ar-LB"/>
        </w:rPr>
        <w:t>،</w:t>
      </w:r>
      <w:r w:rsidRPr="00351B70">
        <w:rPr>
          <w:sz w:val="32"/>
          <w:rtl/>
        </w:rPr>
        <w:t xml:space="preserve"> بطريق الإلحاق</w:t>
      </w:r>
      <w:r w:rsidR="00EB117B" w:rsidRPr="00351B70">
        <w:rPr>
          <w:rFonts w:hint="cs"/>
          <w:sz w:val="32"/>
          <w:rtl/>
          <w:lang w:bidi="ar-LB"/>
        </w:rPr>
        <w:t>؛</w:t>
      </w:r>
      <w:r w:rsidRPr="00351B70">
        <w:rPr>
          <w:sz w:val="32"/>
          <w:rtl/>
        </w:rPr>
        <w:t xml:space="preserve"> للاشتراك في العلة، فمثلاً ثبت في أحكام الشريعة أن الأجير يجبر على القيام بما استؤجر عليه</w:t>
      </w:r>
      <w:r w:rsidR="002363CB" w:rsidRPr="00351B70">
        <w:rPr>
          <w:rFonts w:hint="cs"/>
          <w:sz w:val="32"/>
          <w:rtl/>
          <w:lang w:bidi="ar-LB"/>
        </w:rPr>
        <w:t>؛</w:t>
      </w:r>
      <w:r w:rsidRPr="00351B70">
        <w:rPr>
          <w:sz w:val="32"/>
          <w:rtl/>
        </w:rPr>
        <w:t xml:space="preserve"> لأن الإجارة من العقود اللازمة، ولم يشمل ذلك النص الوكيل</w:t>
      </w:r>
      <w:r w:rsidR="002363CB" w:rsidRPr="00351B70">
        <w:rPr>
          <w:rFonts w:hint="cs"/>
          <w:sz w:val="32"/>
          <w:rtl/>
          <w:lang w:bidi="ar-LB"/>
        </w:rPr>
        <w:t>؛</w:t>
      </w:r>
      <w:r w:rsidRPr="00351B70">
        <w:rPr>
          <w:sz w:val="32"/>
          <w:rtl/>
        </w:rPr>
        <w:t xml:space="preserve"> لأن الوكالة من العقود الجائزة، لكن الوكيل إذا وكل بأجره فحينئذ يقاس على الأجير</w:t>
      </w:r>
      <w:r w:rsidR="002363CB" w:rsidRPr="00351B70">
        <w:rPr>
          <w:rFonts w:hint="cs"/>
          <w:sz w:val="32"/>
          <w:rtl/>
          <w:lang w:bidi="ar-LB"/>
        </w:rPr>
        <w:t>؛</w:t>
      </w:r>
      <w:r w:rsidRPr="00351B70">
        <w:rPr>
          <w:sz w:val="32"/>
          <w:rtl/>
        </w:rPr>
        <w:t xml:space="preserve"> لأن الوكيل بأجرة كالأجير بأجرة</w:t>
      </w:r>
      <w:r w:rsidR="002363CB" w:rsidRPr="00351B70">
        <w:rPr>
          <w:rFonts w:hint="cs"/>
          <w:sz w:val="32"/>
          <w:rtl/>
          <w:lang w:bidi="ar-LB"/>
        </w:rPr>
        <w:t>،</w:t>
      </w:r>
      <w:r w:rsidRPr="00351B70">
        <w:rPr>
          <w:sz w:val="32"/>
          <w:rtl/>
        </w:rPr>
        <w:t xml:space="preserve"> لوجود الأجرة لكل منهما، واعتبر الوكيل في حالة أخذه أجرة مجبراً على القيام بما وكل به</w:t>
      </w:r>
      <w:r w:rsidR="002363CB" w:rsidRPr="00351B70">
        <w:rPr>
          <w:rFonts w:hint="cs"/>
          <w:sz w:val="32"/>
          <w:rtl/>
          <w:lang w:bidi="ar-LB"/>
        </w:rPr>
        <w:t>؛</w:t>
      </w:r>
      <w:r w:rsidRPr="00351B70">
        <w:rPr>
          <w:sz w:val="32"/>
          <w:rtl/>
        </w:rPr>
        <w:t xml:space="preserve"> لأنه بتقاضيه الأجرة أصبح كالأجير</w:t>
      </w:r>
      <w:r w:rsidR="00295A2B" w:rsidRPr="00351B70">
        <w:rPr>
          <w:rFonts w:hint="cs"/>
          <w:sz w:val="32"/>
          <w:rtl/>
          <w:lang w:bidi="ar-LB"/>
        </w:rPr>
        <w:t>؛</w:t>
      </w:r>
      <w:r w:rsidRPr="00351B70">
        <w:rPr>
          <w:sz w:val="32"/>
          <w:rtl/>
        </w:rPr>
        <w:t xml:space="preserve"> لأن الأجرة هي الباعث على حكم الإلزام في الإجارة</w:t>
      </w:r>
      <w:r w:rsidR="002363CB" w:rsidRPr="00351B70">
        <w:rPr>
          <w:rFonts w:hint="cs"/>
          <w:sz w:val="32"/>
          <w:rtl/>
          <w:lang w:bidi="ar-LB"/>
        </w:rPr>
        <w:t>،</w:t>
      </w:r>
      <w:r w:rsidRPr="00351B70">
        <w:rPr>
          <w:sz w:val="32"/>
          <w:rtl/>
        </w:rPr>
        <w:t xml:space="preserve"> فكذلك تكون </w:t>
      </w:r>
      <w:r w:rsidR="00871A85" w:rsidRPr="00351B70">
        <w:rPr>
          <w:rFonts w:hint="cs"/>
          <w:sz w:val="32"/>
          <w:rtl/>
        </w:rPr>
        <w:t xml:space="preserve">أجرة </w:t>
      </w:r>
      <w:r w:rsidRPr="00351B70">
        <w:rPr>
          <w:sz w:val="32"/>
          <w:rtl/>
        </w:rPr>
        <w:t>الوكالة الباعث على حكم الإلزام. بخلاف ما لو كان وكيلاً من غير أجر</w:t>
      </w:r>
      <w:r w:rsidR="002363CB" w:rsidRPr="00351B70">
        <w:rPr>
          <w:rFonts w:hint="cs"/>
          <w:sz w:val="32"/>
          <w:rtl/>
          <w:lang w:bidi="ar-LB"/>
        </w:rPr>
        <w:t>،</w:t>
      </w:r>
      <w:r w:rsidRPr="00351B70">
        <w:rPr>
          <w:sz w:val="32"/>
          <w:rtl/>
        </w:rPr>
        <w:t xml:space="preserve"> فلا يجبر</w:t>
      </w:r>
      <w:r w:rsidR="002363CB" w:rsidRPr="00351B70">
        <w:rPr>
          <w:rFonts w:hint="cs"/>
          <w:sz w:val="32"/>
          <w:rtl/>
          <w:lang w:bidi="ar-LB"/>
        </w:rPr>
        <w:t>،</w:t>
      </w:r>
      <w:r w:rsidRPr="00351B70">
        <w:rPr>
          <w:sz w:val="32"/>
          <w:rtl/>
        </w:rPr>
        <w:t xml:space="preserve"> ولا يقاس على الأجير</w:t>
      </w:r>
      <w:r w:rsidR="002363CB" w:rsidRPr="00351B70">
        <w:rPr>
          <w:rFonts w:hint="cs"/>
          <w:sz w:val="32"/>
          <w:rtl/>
          <w:lang w:bidi="ar-LB"/>
        </w:rPr>
        <w:t>،</w:t>
      </w:r>
      <w:r w:rsidRPr="00351B70">
        <w:rPr>
          <w:sz w:val="32"/>
          <w:rtl/>
        </w:rPr>
        <w:t xml:space="preserve"> لعدم وجود الأجرة الموجودة في الأجير</w:t>
      </w:r>
      <w:r w:rsidR="002363CB" w:rsidRPr="00351B70">
        <w:rPr>
          <w:rFonts w:hint="cs"/>
          <w:sz w:val="32"/>
          <w:rtl/>
          <w:lang w:bidi="ar-LB"/>
        </w:rPr>
        <w:t>؛</w:t>
      </w:r>
      <w:r w:rsidRPr="00351B70">
        <w:rPr>
          <w:sz w:val="32"/>
          <w:rtl/>
        </w:rPr>
        <w:t xml:space="preserve"> ولهذا فإن القياس لا يعني العموم</w:t>
      </w:r>
      <w:r w:rsidR="002363CB" w:rsidRPr="00351B70">
        <w:rPr>
          <w:rFonts w:hint="cs"/>
          <w:sz w:val="32"/>
          <w:rtl/>
          <w:lang w:bidi="ar-LB"/>
        </w:rPr>
        <w:t>،</w:t>
      </w:r>
      <w:r w:rsidRPr="00351B70">
        <w:rPr>
          <w:sz w:val="32"/>
          <w:rtl/>
        </w:rPr>
        <w:t xml:space="preserve"> وإنما يعني جعل النص يشمل أنواعاً أخرى أو أفراداً أخرى من الحوادث</w:t>
      </w:r>
      <w:r w:rsidR="002363CB" w:rsidRPr="00351B70">
        <w:rPr>
          <w:rFonts w:hint="cs"/>
          <w:sz w:val="32"/>
          <w:rtl/>
          <w:lang w:bidi="ar-LB"/>
        </w:rPr>
        <w:t>،</w:t>
      </w:r>
      <w:r w:rsidR="002363CB" w:rsidRPr="00351B70">
        <w:rPr>
          <w:sz w:val="32"/>
          <w:rtl/>
        </w:rPr>
        <w:t xml:space="preserve"> لا بلفظ</w:t>
      </w:r>
      <w:r w:rsidR="002363CB" w:rsidRPr="00351B70">
        <w:rPr>
          <w:rFonts w:hint="cs"/>
          <w:sz w:val="32"/>
          <w:rtl/>
          <w:lang w:bidi="ar-LB"/>
        </w:rPr>
        <w:t>ه</w:t>
      </w:r>
      <w:r w:rsidRPr="00351B70">
        <w:rPr>
          <w:sz w:val="32"/>
          <w:rtl/>
        </w:rPr>
        <w:t xml:space="preserve"> بل بطريق الإلحاق</w:t>
      </w:r>
      <w:r w:rsidR="00295A2B" w:rsidRPr="00351B70">
        <w:rPr>
          <w:rFonts w:hint="cs"/>
          <w:sz w:val="32"/>
          <w:rtl/>
          <w:lang w:bidi="ar-LB"/>
        </w:rPr>
        <w:t>؛</w:t>
      </w:r>
      <w:r w:rsidRPr="00351B70">
        <w:rPr>
          <w:sz w:val="32"/>
          <w:rtl/>
        </w:rPr>
        <w:t xml:space="preserve"> لاشتراكهما مع ما جاء فيه </w:t>
      </w:r>
      <w:r w:rsidR="00871A85" w:rsidRPr="00351B70">
        <w:rPr>
          <w:rFonts w:hint="cs"/>
          <w:sz w:val="32"/>
          <w:rtl/>
        </w:rPr>
        <w:t>من</w:t>
      </w:r>
      <w:r w:rsidRPr="00351B70">
        <w:rPr>
          <w:sz w:val="32"/>
          <w:rtl/>
        </w:rPr>
        <w:t xml:space="preserve"> العل</w:t>
      </w:r>
      <w:r w:rsidR="00871A85" w:rsidRPr="00351B70">
        <w:rPr>
          <w:rFonts w:hint="cs"/>
          <w:sz w:val="32"/>
          <w:rtl/>
        </w:rPr>
        <w:t>ّ</w:t>
      </w:r>
      <w:r w:rsidRPr="00351B70">
        <w:rPr>
          <w:sz w:val="32"/>
          <w:rtl/>
        </w:rPr>
        <w:t>ة. ومن ذلك يتبيّن أن وجود أركان القياس أمر حتمي ليتأتى القياس، فإذا لم يوجد ركن واحد منها لم يصح القياس</w:t>
      </w:r>
      <w:r w:rsidR="002363CB" w:rsidRPr="00351B70">
        <w:rPr>
          <w:rFonts w:hint="cs"/>
          <w:sz w:val="32"/>
          <w:rtl/>
          <w:lang w:bidi="ar-LB"/>
        </w:rPr>
        <w:t>؛</w:t>
      </w:r>
      <w:r w:rsidRPr="00351B70">
        <w:rPr>
          <w:sz w:val="32"/>
          <w:rtl/>
        </w:rPr>
        <w:t xml:space="preserve"> ولذلك لا بد من معرفة أركان القياس.</w:t>
      </w:r>
    </w:p>
    <w:p w14:paraId="65F3C549" w14:textId="77777777" w:rsidR="009A32DB" w:rsidRPr="00351B70" w:rsidRDefault="009A32DB" w:rsidP="00280A52">
      <w:pPr>
        <w:widowControl w:val="0"/>
        <w:spacing w:line="442" w:lineRule="exact"/>
        <w:ind w:firstLine="567"/>
        <w:jc w:val="lowKashida"/>
        <w:rPr>
          <w:sz w:val="32"/>
          <w:rtl/>
        </w:rPr>
      </w:pPr>
      <w:r w:rsidRPr="00351B70">
        <w:rPr>
          <w:sz w:val="32"/>
          <w:rtl/>
        </w:rPr>
        <w:t>والقياس من الأمور الدقيقة جداً، وينبغي أن يعلم أن هذا القياس إنما هو لذوي العقول التي تفهم النصوص والأحكام والحوادث، وليس هو لكل واحد من الناس يقوم به حسب ما يهوى ووفق ما يشتهي، بل لا بد أن يكون لمن آتاهم الله بصيرة وفهماً</w:t>
      </w:r>
      <w:r w:rsidR="004E1E45" w:rsidRPr="00351B70">
        <w:rPr>
          <w:rFonts w:hint="cs"/>
          <w:sz w:val="32"/>
          <w:rtl/>
          <w:lang w:bidi="ar-LB"/>
        </w:rPr>
        <w:t>،</w:t>
      </w:r>
      <w:r w:rsidRPr="00351B70">
        <w:rPr>
          <w:sz w:val="32"/>
          <w:rtl/>
        </w:rPr>
        <w:t xml:space="preserve"> وإلا كان وسيلة من وسائل الهدم والبعد عن حقيقة حكم الله. قال الإمام الشافعي: </w:t>
      </w:r>
      <w:r w:rsidR="00A7240D" w:rsidRPr="00351B70">
        <w:rPr>
          <w:sz w:val="32"/>
          <w:rtl/>
        </w:rPr>
        <w:t>«</w:t>
      </w:r>
      <w:r w:rsidRPr="00351B70">
        <w:rPr>
          <w:sz w:val="32"/>
          <w:rtl/>
        </w:rPr>
        <w:t>ولا يكون لأحد أن يقيس حتى يكون عالماً بما مضى قبله من السنن</w:t>
      </w:r>
      <w:r w:rsidR="004E1E45" w:rsidRPr="00351B70">
        <w:rPr>
          <w:rFonts w:hint="cs"/>
          <w:sz w:val="32"/>
          <w:rtl/>
          <w:lang w:bidi="ar-LB"/>
        </w:rPr>
        <w:t>،</w:t>
      </w:r>
      <w:r w:rsidRPr="00351B70">
        <w:rPr>
          <w:sz w:val="32"/>
          <w:rtl/>
        </w:rPr>
        <w:t xml:space="preserve"> وأقاويل السلف</w:t>
      </w:r>
      <w:r w:rsidR="004E1E45" w:rsidRPr="00351B70">
        <w:rPr>
          <w:rFonts w:hint="cs"/>
          <w:sz w:val="32"/>
          <w:rtl/>
          <w:lang w:bidi="ar-LB"/>
        </w:rPr>
        <w:t>،</w:t>
      </w:r>
      <w:r w:rsidRPr="00351B70">
        <w:rPr>
          <w:sz w:val="32"/>
          <w:rtl/>
        </w:rPr>
        <w:t xml:space="preserve"> ولسان العرب، ويكون صحيح العقل حتى يفرق بين المشتبه، ولا يعجل بالقول، ولا يمتنع من الاستماع ممن خالفه</w:t>
      </w:r>
      <w:r w:rsidR="004E1E45" w:rsidRPr="00351B70">
        <w:rPr>
          <w:rFonts w:hint="cs"/>
          <w:sz w:val="32"/>
          <w:rtl/>
          <w:lang w:bidi="ar-LB"/>
        </w:rPr>
        <w:t>؛</w:t>
      </w:r>
      <w:r w:rsidRPr="00351B70">
        <w:rPr>
          <w:sz w:val="32"/>
          <w:rtl/>
        </w:rPr>
        <w:t xml:space="preserve"> لأن له في ذلك تنبهاً على غفلة ربما كانت منه، أو تنبيهاً على خطل ما اعتقد من الصواب</w:t>
      </w:r>
      <w:r w:rsidR="00A7240D" w:rsidRPr="00351B70">
        <w:rPr>
          <w:sz w:val="32"/>
          <w:rtl/>
        </w:rPr>
        <w:t>»</w:t>
      </w:r>
      <w:r w:rsidRPr="00351B70">
        <w:rPr>
          <w:sz w:val="32"/>
          <w:rtl/>
        </w:rPr>
        <w:t xml:space="preserve"> فاستعمال القياس يحتاج إلى فهم دقيق. ولا يجوز القياس لاستنباط حكم إلا للمجتهد ولو كان مجتهد المسألة، أما المتبع فإنه يعتبر من المقلدين</w:t>
      </w:r>
      <w:r w:rsidR="004E1E45" w:rsidRPr="00351B70">
        <w:rPr>
          <w:rFonts w:hint="cs"/>
          <w:sz w:val="32"/>
          <w:rtl/>
          <w:lang w:bidi="ar-LB"/>
        </w:rPr>
        <w:t>،</w:t>
      </w:r>
      <w:r w:rsidRPr="00351B70">
        <w:rPr>
          <w:sz w:val="32"/>
          <w:rtl/>
        </w:rPr>
        <w:t xml:space="preserve"> وليس من المجتهدين</w:t>
      </w:r>
      <w:r w:rsidR="004E1E45" w:rsidRPr="00351B70">
        <w:rPr>
          <w:rFonts w:hint="cs"/>
          <w:sz w:val="32"/>
          <w:rtl/>
          <w:lang w:bidi="ar-LB"/>
        </w:rPr>
        <w:t>،</w:t>
      </w:r>
      <w:r w:rsidRPr="00351B70">
        <w:rPr>
          <w:sz w:val="32"/>
          <w:rtl/>
        </w:rPr>
        <w:t xml:space="preserve"> فلا يجوز له استنباط حكم بالقياس</w:t>
      </w:r>
      <w:r w:rsidR="004E1E45" w:rsidRPr="00351B70">
        <w:rPr>
          <w:rFonts w:hint="cs"/>
          <w:sz w:val="32"/>
          <w:rtl/>
          <w:lang w:bidi="ar-LB"/>
        </w:rPr>
        <w:t>؛</w:t>
      </w:r>
      <w:r w:rsidRPr="00351B70">
        <w:rPr>
          <w:sz w:val="32"/>
          <w:rtl/>
        </w:rPr>
        <w:t xml:space="preserve"> لأن المقلد لا يجوز أن يستنبط بالقياس.</w:t>
      </w:r>
    </w:p>
    <w:p w14:paraId="53E47090" w14:textId="77777777" w:rsidR="009A32DB" w:rsidRPr="00351B70" w:rsidRDefault="009A32DB" w:rsidP="00280A52">
      <w:pPr>
        <w:widowControl w:val="0"/>
        <w:spacing w:before="242" w:after="200" w:line="442" w:lineRule="exact"/>
        <w:jc w:val="center"/>
        <w:rPr>
          <w:b/>
          <w:bCs/>
          <w:sz w:val="32"/>
          <w:rtl/>
        </w:rPr>
      </w:pPr>
      <w:r w:rsidRPr="00351B70">
        <w:rPr>
          <w:b/>
          <w:bCs/>
          <w:sz w:val="32"/>
          <w:rtl/>
        </w:rPr>
        <w:t>أركان القياس</w:t>
      </w:r>
    </w:p>
    <w:p w14:paraId="7DBF257E" w14:textId="77777777" w:rsidR="009A32DB" w:rsidRPr="00351B70" w:rsidRDefault="009A32DB" w:rsidP="00280A52">
      <w:pPr>
        <w:widowControl w:val="0"/>
        <w:spacing w:line="442" w:lineRule="exact"/>
        <w:ind w:firstLine="567"/>
        <w:jc w:val="lowKashida"/>
        <w:rPr>
          <w:sz w:val="32"/>
          <w:rtl/>
        </w:rPr>
      </w:pPr>
      <w:r w:rsidRPr="00351B70">
        <w:rPr>
          <w:sz w:val="32"/>
          <w:rtl/>
        </w:rPr>
        <w:t>القياس يقتضي أركاناً لا يتم بدونها وهي</w:t>
      </w:r>
      <w:r w:rsidR="004E1E45" w:rsidRPr="00351B70">
        <w:rPr>
          <w:rFonts w:hint="cs"/>
          <w:sz w:val="32"/>
          <w:rtl/>
          <w:lang w:bidi="ar-LB"/>
        </w:rPr>
        <w:t>:</w:t>
      </w:r>
      <w:r w:rsidRPr="00351B70">
        <w:rPr>
          <w:sz w:val="32"/>
          <w:rtl/>
        </w:rPr>
        <w:t xml:space="preserve"> الفرع الذي يراد قياسه، والأصل الذي يراد القياس عليه، والحكم الشرعي الخاص بالأصل، والعلة الجامعة بين الأصل والفرع. ومثاله تحريم الإجارة عند أذان الجمعة</w:t>
      </w:r>
      <w:r w:rsidR="004E1E45" w:rsidRPr="00351B70">
        <w:rPr>
          <w:rFonts w:hint="cs"/>
          <w:sz w:val="32"/>
          <w:rtl/>
          <w:lang w:bidi="ar-LB"/>
        </w:rPr>
        <w:t>،</w:t>
      </w:r>
      <w:r w:rsidRPr="00351B70">
        <w:rPr>
          <w:sz w:val="32"/>
          <w:rtl/>
        </w:rPr>
        <w:t xml:space="preserve"> قياساً على تحريم البيع عند أذان الجمعة</w:t>
      </w:r>
      <w:r w:rsidR="004E1E45" w:rsidRPr="00351B70">
        <w:rPr>
          <w:rFonts w:hint="cs"/>
          <w:sz w:val="32"/>
          <w:rtl/>
          <w:lang w:bidi="ar-LB"/>
        </w:rPr>
        <w:t>؛</w:t>
      </w:r>
      <w:r w:rsidRPr="00351B70">
        <w:rPr>
          <w:sz w:val="32"/>
          <w:rtl/>
        </w:rPr>
        <w:t xml:space="preserve"> لوجود العلة وهي الإلهاء عن صلاة الجمعة. فالفرع هنا الإجارة</w:t>
      </w:r>
      <w:r w:rsidR="004E1E45" w:rsidRPr="00351B70">
        <w:rPr>
          <w:rFonts w:hint="cs"/>
          <w:sz w:val="32"/>
          <w:rtl/>
          <w:lang w:bidi="ar-LB"/>
        </w:rPr>
        <w:t>،</w:t>
      </w:r>
      <w:r w:rsidRPr="00351B70">
        <w:rPr>
          <w:sz w:val="32"/>
          <w:rtl/>
        </w:rPr>
        <w:t xml:space="preserve"> والأصل البيع، والحكم الشرعي الخاص بالأصل التحريم الموجود في البيع عند أذان الجمعة، والعلة هي الإلهاء عن صلاة الجمعة. وأما حكم الفرع فلا يعتبر من أركان القياس</w:t>
      </w:r>
      <w:r w:rsidR="004E1E45" w:rsidRPr="00351B70">
        <w:rPr>
          <w:rFonts w:hint="cs"/>
          <w:sz w:val="32"/>
          <w:rtl/>
          <w:lang w:bidi="ar-LB"/>
        </w:rPr>
        <w:t>،</w:t>
      </w:r>
      <w:r w:rsidRPr="00351B70">
        <w:rPr>
          <w:sz w:val="32"/>
          <w:rtl/>
        </w:rPr>
        <w:t xml:space="preserve"> وإنما هو ثمرته، فإذا تم القياس </w:t>
      </w:r>
      <w:r w:rsidR="00392ADC" w:rsidRPr="00351B70">
        <w:rPr>
          <w:sz w:val="32"/>
          <w:rtl/>
        </w:rPr>
        <w:t>أ</w:t>
      </w:r>
      <w:r w:rsidRPr="00351B70">
        <w:rPr>
          <w:sz w:val="32"/>
          <w:rtl/>
        </w:rPr>
        <w:t>نتج حكم الفرع</w:t>
      </w:r>
      <w:r w:rsidR="004E1E45" w:rsidRPr="00351B70">
        <w:rPr>
          <w:rFonts w:hint="cs"/>
          <w:sz w:val="32"/>
          <w:rtl/>
          <w:lang w:bidi="ar-LB"/>
        </w:rPr>
        <w:t>؛</w:t>
      </w:r>
      <w:r w:rsidRPr="00351B70">
        <w:rPr>
          <w:sz w:val="32"/>
          <w:rtl/>
        </w:rPr>
        <w:t xml:space="preserve"> ولذلك ليس حكم الفرع من أركان القياس</w:t>
      </w:r>
      <w:r w:rsidR="00295A2B" w:rsidRPr="00351B70">
        <w:rPr>
          <w:rFonts w:hint="cs"/>
          <w:sz w:val="32"/>
          <w:rtl/>
          <w:lang w:bidi="ar-LB"/>
        </w:rPr>
        <w:t>،</w:t>
      </w:r>
      <w:r w:rsidRPr="00351B70">
        <w:rPr>
          <w:sz w:val="32"/>
          <w:rtl/>
        </w:rPr>
        <w:t xml:space="preserve"> إذ الحكم في الفرع متوقف على </w:t>
      </w:r>
      <w:r w:rsidRPr="00351B70">
        <w:rPr>
          <w:sz w:val="32"/>
          <w:rtl/>
        </w:rPr>
        <w:lastRenderedPageBreak/>
        <w:t>صحة القياس، فلو كان ركناً منه لتوقف على نفسه، وهو محال. وعلى هذا فشروط القياس لا تخرج عن شروط هذه الأركان، فمنها ما يعود إلى الفرع، ومنها ما يعود إلى الأصل، ومنها ما يعود إلى حكم الأصل، ومنها ما يعود إلى العلة.</w:t>
      </w:r>
    </w:p>
    <w:p w14:paraId="290E432B" w14:textId="77777777" w:rsidR="009A32DB" w:rsidRPr="00351B70" w:rsidRDefault="009A32DB" w:rsidP="00280A52">
      <w:pPr>
        <w:widowControl w:val="0"/>
        <w:spacing w:before="242" w:after="200" w:line="442" w:lineRule="exact"/>
        <w:jc w:val="center"/>
        <w:rPr>
          <w:b/>
          <w:bCs/>
          <w:sz w:val="32"/>
          <w:rtl/>
        </w:rPr>
      </w:pPr>
      <w:r w:rsidRPr="00351B70">
        <w:rPr>
          <w:b/>
          <w:bCs/>
          <w:sz w:val="32"/>
          <w:rtl/>
        </w:rPr>
        <w:t>شروط الفرع</w:t>
      </w:r>
    </w:p>
    <w:p w14:paraId="23338DC8" w14:textId="77777777" w:rsidR="009A32DB" w:rsidRPr="00351B70" w:rsidRDefault="009A32DB" w:rsidP="00D149C1">
      <w:pPr>
        <w:widowControl w:val="0"/>
        <w:spacing w:line="442" w:lineRule="exact"/>
        <w:ind w:firstLine="567"/>
        <w:jc w:val="mediumKashida"/>
        <w:rPr>
          <w:sz w:val="32"/>
          <w:rtl/>
        </w:rPr>
      </w:pPr>
      <w:r w:rsidRPr="00351B70">
        <w:rPr>
          <w:sz w:val="32"/>
          <w:rtl/>
        </w:rPr>
        <w:t>ال</w:t>
      </w:r>
      <w:r w:rsidR="00D149C1" w:rsidRPr="00351B70">
        <w:rPr>
          <w:rFonts w:hint="cs"/>
          <w:sz w:val="32"/>
          <w:rtl/>
        </w:rPr>
        <w:t>ـ</w:t>
      </w:r>
      <w:r w:rsidRPr="00351B70">
        <w:rPr>
          <w:sz w:val="32"/>
          <w:rtl/>
        </w:rPr>
        <w:t>ف</w:t>
      </w:r>
      <w:r w:rsidR="00D149C1" w:rsidRPr="00351B70">
        <w:rPr>
          <w:rFonts w:hint="cs"/>
          <w:sz w:val="32"/>
          <w:rtl/>
        </w:rPr>
        <w:t>ـ</w:t>
      </w:r>
      <w:r w:rsidRPr="00351B70">
        <w:rPr>
          <w:sz w:val="32"/>
          <w:rtl/>
        </w:rPr>
        <w:t>رع هو نفس الحكم المتنازع فيه، وهو مقيس. ويشترط فيه خمسة شروط:</w:t>
      </w:r>
    </w:p>
    <w:p w14:paraId="0BD2FE3D" w14:textId="77777777" w:rsidR="009A32DB" w:rsidRPr="00351B70" w:rsidRDefault="009A32DB" w:rsidP="00280A52">
      <w:pPr>
        <w:widowControl w:val="0"/>
        <w:spacing w:line="462" w:lineRule="exact"/>
        <w:ind w:firstLine="567"/>
        <w:jc w:val="lowKashida"/>
        <w:rPr>
          <w:sz w:val="32"/>
          <w:rtl/>
        </w:rPr>
      </w:pPr>
      <w:r w:rsidRPr="00351B70">
        <w:rPr>
          <w:sz w:val="32"/>
          <w:rtl/>
        </w:rPr>
        <w:t>الأول: أن يكون خالياً من معارض راجح يقتضي نقيض ما اقتضته علة القياس</w:t>
      </w:r>
      <w:r w:rsidR="00F71325" w:rsidRPr="00351B70">
        <w:rPr>
          <w:rFonts w:hint="cs"/>
          <w:sz w:val="32"/>
          <w:rtl/>
        </w:rPr>
        <w:t>، ليكون القياس مفيداً</w:t>
      </w:r>
      <w:r w:rsidRPr="00351B70">
        <w:rPr>
          <w:sz w:val="32"/>
          <w:rtl/>
        </w:rPr>
        <w:t>.</w:t>
      </w:r>
    </w:p>
    <w:p w14:paraId="38700FB3" w14:textId="77777777" w:rsidR="009A32DB" w:rsidRPr="00351B70" w:rsidRDefault="009A32DB" w:rsidP="00280A52">
      <w:pPr>
        <w:widowControl w:val="0"/>
        <w:spacing w:line="462" w:lineRule="exact"/>
        <w:ind w:firstLine="567"/>
        <w:jc w:val="lowKashida"/>
        <w:rPr>
          <w:sz w:val="32"/>
          <w:rtl/>
        </w:rPr>
      </w:pPr>
      <w:r w:rsidRPr="00351B70">
        <w:rPr>
          <w:sz w:val="32"/>
          <w:rtl/>
        </w:rPr>
        <w:t>الثاني: أن تكون العلة الموجودة فيه مشاركة لعلة الأصل، إما في عينها</w:t>
      </w:r>
      <w:r w:rsidR="004E1E45" w:rsidRPr="00351B70">
        <w:rPr>
          <w:rFonts w:hint="cs"/>
          <w:sz w:val="32"/>
          <w:rtl/>
          <w:lang w:bidi="ar-LB"/>
        </w:rPr>
        <w:t>،</w:t>
      </w:r>
      <w:r w:rsidRPr="00351B70">
        <w:rPr>
          <w:sz w:val="32"/>
          <w:rtl/>
        </w:rPr>
        <w:t xml:space="preserve"> وإما في جنسها</w:t>
      </w:r>
      <w:r w:rsidR="004E1E45" w:rsidRPr="00351B70">
        <w:rPr>
          <w:rFonts w:hint="cs"/>
          <w:sz w:val="32"/>
          <w:rtl/>
          <w:lang w:bidi="ar-LB"/>
        </w:rPr>
        <w:t>؛</w:t>
      </w:r>
      <w:r w:rsidRPr="00351B70">
        <w:rPr>
          <w:sz w:val="32"/>
          <w:rtl/>
        </w:rPr>
        <w:t xml:space="preserve"> لأن القياس إنما هو تعدية حكم الأصل إلى الفرع بواسطة علة الأصل، فإذا لم تكن علة الفرع مشاركة لها في صفة عمومها</w:t>
      </w:r>
      <w:r w:rsidR="004E1E45" w:rsidRPr="00351B70">
        <w:rPr>
          <w:rFonts w:hint="cs"/>
          <w:sz w:val="32"/>
          <w:rtl/>
          <w:lang w:bidi="ar-LB"/>
        </w:rPr>
        <w:t>،</w:t>
      </w:r>
      <w:r w:rsidRPr="00351B70">
        <w:rPr>
          <w:sz w:val="32"/>
          <w:rtl/>
        </w:rPr>
        <w:t xml:space="preserve"> ولا في صفة خصوصها</w:t>
      </w:r>
      <w:r w:rsidR="004E1E45" w:rsidRPr="00351B70">
        <w:rPr>
          <w:rFonts w:hint="cs"/>
          <w:sz w:val="32"/>
          <w:rtl/>
          <w:lang w:bidi="ar-LB"/>
        </w:rPr>
        <w:t>،</w:t>
      </w:r>
      <w:r w:rsidRPr="00351B70">
        <w:rPr>
          <w:sz w:val="32"/>
          <w:rtl/>
        </w:rPr>
        <w:t xml:space="preserve"> فلم تكن علة الأصل في الفرع، فلا يمكن تعدية حكم الأصل إلى الفرع.</w:t>
      </w:r>
    </w:p>
    <w:p w14:paraId="3E171FF1" w14:textId="77777777" w:rsidR="009A32DB" w:rsidRPr="00351B70" w:rsidRDefault="009A32DB" w:rsidP="00280A52">
      <w:pPr>
        <w:widowControl w:val="0"/>
        <w:spacing w:line="462" w:lineRule="exact"/>
        <w:ind w:firstLine="567"/>
        <w:jc w:val="lowKashida"/>
        <w:rPr>
          <w:sz w:val="32"/>
          <w:rtl/>
        </w:rPr>
      </w:pPr>
      <w:r w:rsidRPr="00351B70">
        <w:rPr>
          <w:sz w:val="32"/>
          <w:rtl/>
        </w:rPr>
        <w:t>الثالث: أن يكون الحكم في الفرع مماثلاً لحكم الأصل</w:t>
      </w:r>
      <w:r w:rsidR="00295A2B" w:rsidRPr="00351B70">
        <w:rPr>
          <w:rFonts w:hint="cs"/>
          <w:sz w:val="32"/>
          <w:rtl/>
          <w:lang w:bidi="ar-LB"/>
        </w:rPr>
        <w:t>،</w:t>
      </w:r>
      <w:r w:rsidRPr="00351B70">
        <w:rPr>
          <w:sz w:val="32"/>
          <w:rtl/>
        </w:rPr>
        <w:t xml:space="preserve"> في عينه كوجوب القصاص في النفس، المشترك بين المثقل والمحدد، أو جنسه كإثبات الولاية على الصغيرة في نكاحها قياساً على إثبات الولاية في مالها</w:t>
      </w:r>
      <w:r w:rsidR="00295A2B" w:rsidRPr="00351B70">
        <w:rPr>
          <w:rFonts w:hint="cs"/>
          <w:sz w:val="32"/>
          <w:rtl/>
          <w:lang w:bidi="ar-LB"/>
        </w:rPr>
        <w:t>،</w:t>
      </w:r>
      <w:r w:rsidRPr="00351B70">
        <w:rPr>
          <w:sz w:val="32"/>
          <w:rtl/>
        </w:rPr>
        <w:t xml:space="preserve"> فإن المشترك بينهما إنما هو جنس الولاية لا عينها.</w:t>
      </w:r>
    </w:p>
    <w:p w14:paraId="18313932" w14:textId="77777777" w:rsidR="009A32DB" w:rsidRPr="00351B70" w:rsidRDefault="009A32DB" w:rsidP="00280A52">
      <w:pPr>
        <w:widowControl w:val="0"/>
        <w:spacing w:after="22" w:line="462" w:lineRule="exact"/>
        <w:ind w:firstLine="567"/>
        <w:jc w:val="lowKashida"/>
        <w:rPr>
          <w:sz w:val="32"/>
          <w:rtl/>
        </w:rPr>
      </w:pPr>
      <w:r w:rsidRPr="00351B70">
        <w:rPr>
          <w:sz w:val="32"/>
          <w:rtl/>
        </w:rPr>
        <w:t xml:space="preserve">الرابع: أن لا يكون حكم الفرع منصوصاً عليه، وإلا ففيه قياس المنصوص. وليس أحدهما بالقياس على الآخر أولى من العكس. ولا يقال </w:t>
      </w:r>
      <w:r w:rsidR="004E1E45" w:rsidRPr="00351B70">
        <w:rPr>
          <w:rFonts w:hint="cs"/>
          <w:sz w:val="32"/>
          <w:rtl/>
          <w:lang w:bidi="ar-LB"/>
        </w:rPr>
        <w:t>إ</w:t>
      </w:r>
      <w:r w:rsidRPr="00351B70">
        <w:rPr>
          <w:sz w:val="32"/>
          <w:rtl/>
        </w:rPr>
        <w:t>ن ترادف الأدلة على المدلول الواحد جائز</w:t>
      </w:r>
      <w:r w:rsidR="004E1E45" w:rsidRPr="00351B70">
        <w:rPr>
          <w:rFonts w:hint="cs"/>
          <w:sz w:val="32"/>
          <w:rtl/>
          <w:lang w:bidi="ar-LB"/>
        </w:rPr>
        <w:t>؛</w:t>
      </w:r>
      <w:r w:rsidRPr="00351B70">
        <w:rPr>
          <w:sz w:val="32"/>
          <w:rtl/>
        </w:rPr>
        <w:t xml:space="preserve"> لأن هذا إنما يكون في غير القياس، كأن يثبت الحكم بالكتاب والسنة وإجماع الصحابة. أما القياس فإن الثابت فيه هو العلة</w:t>
      </w:r>
      <w:r w:rsidR="004E1E45" w:rsidRPr="00351B70">
        <w:rPr>
          <w:rFonts w:hint="cs"/>
          <w:sz w:val="32"/>
          <w:rtl/>
          <w:lang w:bidi="ar-LB"/>
        </w:rPr>
        <w:t>.</w:t>
      </w:r>
      <w:r w:rsidRPr="00351B70">
        <w:rPr>
          <w:sz w:val="32"/>
          <w:rtl/>
        </w:rPr>
        <w:t xml:space="preserve"> وتعديها لحكم الفرع هو الذي جعل القياس موجوداً</w:t>
      </w:r>
      <w:r w:rsidR="004E1E45" w:rsidRPr="00351B70">
        <w:rPr>
          <w:rFonts w:hint="cs"/>
          <w:sz w:val="32"/>
          <w:rtl/>
          <w:lang w:bidi="ar-LB"/>
        </w:rPr>
        <w:t>،</w:t>
      </w:r>
      <w:r w:rsidRPr="00351B70">
        <w:rPr>
          <w:sz w:val="32"/>
          <w:rtl/>
        </w:rPr>
        <w:t xml:space="preserve"> فإذا كان هناك نص على حكم في الفرع</w:t>
      </w:r>
      <w:r w:rsidR="00295A2B" w:rsidRPr="00351B70">
        <w:rPr>
          <w:rFonts w:hint="cs"/>
          <w:sz w:val="32"/>
          <w:rtl/>
          <w:lang w:bidi="ar-LB"/>
        </w:rPr>
        <w:t>،</w:t>
      </w:r>
      <w:r w:rsidRPr="00351B70">
        <w:rPr>
          <w:sz w:val="32"/>
          <w:rtl/>
        </w:rPr>
        <w:t xml:space="preserve"> فالحكم حينئذ يثبت بالنص لا بالعلة</w:t>
      </w:r>
      <w:r w:rsidR="004E1E45" w:rsidRPr="00351B70">
        <w:rPr>
          <w:rFonts w:hint="cs"/>
          <w:sz w:val="32"/>
          <w:rtl/>
          <w:lang w:bidi="ar-LB"/>
        </w:rPr>
        <w:t>؛</w:t>
      </w:r>
      <w:r w:rsidRPr="00351B70">
        <w:rPr>
          <w:sz w:val="32"/>
          <w:rtl/>
        </w:rPr>
        <w:t xml:space="preserve"> فلا محل للقياس.</w:t>
      </w:r>
    </w:p>
    <w:p w14:paraId="336BE212" w14:textId="77777777" w:rsidR="009A32DB" w:rsidRPr="00351B70" w:rsidRDefault="009A32DB" w:rsidP="00280A52">
      <w:pPr>
        <w:widowControl w:val="0"/>
        <w:spacing w:line="462" w:lineRule="exact"/>
        <w:ind w:firstLine="567"/>
        <w:jc w:val="lowKashida"/>
        <w:rPr>
          <w:sz w:val="32"/>
          <w:rtl/>
        </w:rPr>
      </w:pPr>
      <w:r w:rsidRPr="00351B70">
        <w:rPr>
          <w:sz w:val="32"/>
          <w:rtl/>
        </w:rPr>
        <w:t>الخامس: أن لا يكون حكم الفرع متقدماً على حكم الأصل</w:t>
      </w:r>
      <w:r w:rsidR="004E1E45" w:rsidRPr="00351B70">
        <w:rPr>
          <w:rFonts w:hint="cs"/>
          <w:sz w:val="32"/>
          <w:rtl/>
          <w:lang w:bidi="ar-LB"/>
        </w:rPr>
        <w:t>؛</w:t>
      </w:r>
      <w:r w:rsidRPr="00351B70">
        <w:rPr>
          <w:sz w:val="32"/>
          <w:rtl/>
        </w:rPr>
        <w:t xml:space="preserve"> لأنه إن كان متقدماً عليه لا يتأتى وجود القياس</w:t>
      </w:r>
      <w:r w:rsidR="004E1E45" w:rsidRPr="00351B70">
        <w:rPr>
          <w:rFonts w:hint="cs"/>
          <w:sz w:val="32"/>
          <w:rtl/>
          <w:lang w:bidi="ar-LB"/>
        </w:rPr>
        <w:t>؛</w:t>
      </w:r>
      <w:r w:rsidRPr="00351B70">
        <w:rPr>
          <w:sz w:val="32"/>
          <w:rtl/>
        </w:rPr>
        <w:t xml:space="preserve"> لعدم وجود حكم الأصل. فعملية قياس الفرع على الأصل تقتضي أن يتقدم حكم الأصل على حكم الفرع.</w:t>
      </w:r>
    </w:p>
    <w:p w14:paraId="4CCC9B23" w14:textId="77777777" w:rsidR="009A32DB" w:rsidRPr="00351B70" w:rsidRDefault="009A32DB" w:rsidP="009D4C39">
      <w:pPr>
        <w:widowControl w:val="0"/>
        <w:spacing w:before="242" w:after="200" w:line="442" w:lineRule="exact"/>
        <w:jc w:val="center"/>
        <w:rPr>
          <w:b/>
          <w:bCs/>
          <w:sz w:val="32"/>
          <w:rtl/>
        </w:rPr>
      </w:pPr>
      <w:r w:rsidRPr="00351B70">
        <w:rPr>
          <w:b/>
          <w:bCs/>
          <w:sz w:val="32"/>
          <w:rtl/>
        </w:rPr>
        <w:t>شروط الأصل</w:t>
      </w:r>
    </w:p>
    <w:p w14:paraId="60687C4F" w14:textId="77777777" w:rsidR="009A32DB" w:rsidRPr="00351B70" w:rsidRDefault="009A32DB" w:rsidP="00280A52">
      <w:pPr>
        <w:widowControl w:val="0"/>
        <w:spacing w:line="442" w:lineRule="exact"/>
        <w:ind w:firstLine="567"/>
        <w:jc w:val="lowKashida"/>
        <w:rPr>
          <w:rFonts w:hint="cs"/>
          <w:sz w:val="32"/>
          <w:rtl/>
          <w:lang w:bidi="ar-LB"/>
        </w:rPr>
      </w:pPr>
      <w:r w:rsidRPr="00351B70">
        <w:rPr>
          <w:sz w:val="32"/>
          <w:rtl/>
        </w:rPr>
        <w:t>الأصل هو ما بني عليه غيره، أي هو ما عرف بنفسه من غير افتقار إلى غيره، وهو مقيس عليه</w:t>
      </w:r>
      <w:r w:rsidR="00295A2B" w:rsidRPr="00351B70">
        <w:rPr>
          <w:rFonts w:hint="cs"/>
          <w:sz w:val="32"/>
          <w:rtl/>
          <w:lang w:bidi="ar-LB"/>
        </w:rPr>
        <w:t>،</w:t>
      </w:r>
      <w:r w:rsidRPr="00351B70">
        <w:rPr>
          <w:sz w:val="32"/>
          <w:rtl/>
        </w:rPr>
        <w:t xml:space="preserve"> وش</w:t>
      </w:r>
      <w:r w:rsidR="00653D46" w:rsidRPr="00351B70">
        <w:rPr>
          <w:rFonts w:hint="cs"/>
          <w:sz w:val="32"/>
          <w:rtl/>
          <w:lang w:bidi="ar-LB"/>
        </w:rPr>
        <w:t>ـ</w:t>
      </w:r>
      <w:r w:rsidRPr="00351B70">
        <w:rPr>
          <w:sz w:val="32"/>
          <w:rtl/>
        </w:rPr>
        <w:t>رطه ثبوت الح</w:t>
      </w:r>
      <w:r w:rsidR="00653D46" w:rsidRPr="00351B70">
        <w:rPr>
          <w:rFonts w:hint="cs"/>
          <w:sz w:val="32"/>
          <w:rtl/>
          <w:lang w:bidi="ar-LB"/>
        </w:rPr>
        <w:t>ـ</w:t>
      </w:r>
      <w:r w:rsidRPr="00351B70">
        <w:rPr>
          <w:sz w:val="32"/>
          <w:rtl/>
        </w:rPr>
        <w:t>كم فيه</w:t>
      </w:r>
      <w:r w:rsidR="004E1E45" w:rsidRPr="00351B70">
        <w:rPr>
          <w:rFonts w:hint="cs"/>
          <w:sz w:val="32"/>
          <w:rtl/>
          <w:lang w:bidi="ar-LB"/>
        </w:rPr>
        <w:t>؛</w:t>
      </w:r>
      <w:r w:rsidRPr="00351B70">
        <w:rPr>
          <w:sz w:val="32"/>
          <w:rtl/>
        </w:rPr>
        <w:t xml:space="preserve"> لأن إثبات مثل حكم الأص</w:t>
      </w:r>
      <w:r w:rsidR="00653D46" w:rsidRPr="00351B70">
        <w:rPr>
          <w:rFonts w:hint="cs"/>
          <w:sz w:val="32"/>
          <w:rtl/>
          <w:lang w:bidi="ar-LB"/>
        </w:rPr>
        <w:t>ـ</w:t>
      </w:r>
      <w:r w:rsidRPr="00351B70">
        <w:rPr>
          <w:sz w:val="32"/>
          <w:rtl/>
        </w:rPr>
        <w:t>ل في الفرع فرع عن ثبوته فيه</w:t>
      </w:r>
      <w:r w:rsidR="004E1E45" w:rsidRPr="00351B70">
        <w:rPr>
          <w:rFonts w:hint="cs"/>
          <w:sz w:val="32"/>
          <w:rtl/>
          <w:lang w:bidi="ar-LB"/>
        </w:rPr>
        <w:t>؛</w:t>
      </w:r>
      <w:r w:rsidRPr="00351B70">
        <w:rPr>
          <w:sz w:val="32"/>
          <w:rtl/>
        </w:rPr>
        <w:t xml:space="preserve"> ولذلك يشترط في الأص</w:t>
      </w:r>
      <w:r w:rsidR="00653D46" w:rsidRPr="00351B70">
        <w:rPr>
          <w:rFonts w:hint="cs"/>
          <w:sz w:val="32"/>
          <w:rtl/>
          <w:lang w:bidi="ar-LB"/>
        </w:rPr>
        <w:t>ـ</w:t>
      </w:r>
      <w:r w:rsidRPr="00351B70">
        <w:rPr>
          <w:sz w:val="32"/>
          <w:rtl/>
        </w:rPr>
        <w:t>ل ثب</w:t>
      </w:r>
      <w:r w:rsidR="00653D46" w:rsidRPr="00351B70">
        <w:rPr>
          <w:rFonts w:hint="cs"/>
          <w:sz w:val="32"/>
          <w:rtl/>
          <w:lang w:bidi="ar-LB"/>
        </w:rPr>
        <w:t>ـ</w:t>
      </w:r>
      <w:r w:rsidRPr="00351B70">
        <w:rPr>
          <w:sz w:val="32"/>
          <w:rtl/>
        </w:rPr>
        <w:t>وت الحكم فيه.</w:t>
      </w:r>
    </w:p>
    <w:p w14:paraId="2375C070" w14:textId="77777777" w:rsidR="009A32DB" w:rsidRPr="00351B70" w:rsidRDefault="009A32DB" w:rsidP="00280A52">
      <w:pPr>
        <w:widowControl w:val="0"/>
        <w:spacing w:before="242" w:after="200" w:line="442" w:lineRule="exact"/>
        <w:jc w:val="center"/>
        <w:rPr>
          <w:b/>
          <w:bCs/>
          <w:sz w:val="32"/>
          <w:rtl/>
        </w:rPr>
      </w:pPr>
      <w:r w:rsidRPr="00351B70">
        <w:rPr>
          <w:b/>
          <w:bCs/>
          <w:sz w:val="32"/>
          <w:rtl/>
        </w:rPr>
        <w:t>شروط حكم الأصل</w:t>
      </w:r>
    </w:p>
    <w:p w14:paraId="77644514" w14:textId="77777777" w:rsidR="009A32DB" w:rsidRPr="00351B70" w:rsidRDefault="009A32DB" w:rsidP="00280A52">
      <w:pPr>
        <w:widowControl w:val="0"/>
        <w:spacing w:line="442" w:lineRule="exact"/>
        <w:ind w:firstLine="567"/>
        <w:jc w:val="lowKashida"/>
        <w:rPr>
          <w:sz w:val="32"/>
          <w:rtl/>
        </w:rPr>
      </w:pPr>
      <w:r w:rsidRPr="00351B70">
        <w:rPr>
          <w:sz w:val="32"/>
          <w:rtl/>
        </w:rPr>
        <w:lastRenderedPageBreak/>
        <w:t>يشترط في حكم الأصل ثمانية شروط:</w:t>
      </w:r>
    </w:p>
    <w:p w14:paraId="5CBAF98A" w14:textId="77777777" w:rsidR="009A32DB" w:rsidRPr="00351B70" w:rsidRDefault="009A32DB" w:rsidP="00280A52">
      <w:pPr>
        <w:widowControl w:val="0"/>
        <w:spacing w:line="442" w:lineRule="exact"/>
        <w:ind w:firstLine="567"/>
        <w:jc w:val="lowKashida"/>
        <w:rPr>
          <w:sz w:val="32"/>
          <w:rtl/>
        </w:rPr>
      </w:pPr>
      <w:r w:rsidRPr="00351B70">
        <w:rPr>
          <w:sz w:val="32"/>
          <w:rtl/>
        </w:rPr>
        <w:t>أولها: أن يكون حكماً شرعياً</w:t>
      </w:r>
      <w:r w:rsidR="004E1E45" w:rsidRPr="00351B70">
        <w:rPr>
          <w:rFonts w:hint="cs"/>
          <w:sz w:val="32"/>
          <w:rtl/>
          <w:lang w:bidi="ar-LB"/>
        </w:rPr>
        <w:t>؛</w:t>
      </w:r>
      <w:r w:rsidRPr="00351B70">
        <w:rPr>
          <w:sz w:val="32"/>
          <w:rtl/>
        </w:rPr>
        <w:t xml:space="preserve"> لأن الغرض من القياس الشرعي إنما هو تعريف الحكم الشرعي في الفرع، فإذا لم يكن الحكم في الأصل شرعياً</w:t>
      </w:r>
      <w:r w:rsidR="00295A2B" w:rsidRPr="00351B70">
        <w:rPr>
          <w:rFonts w:hint="cs"/>
          <w:sz w:val="32"/>
          <w:rtl/>
          <w:lang w:bidi="ar-LB"/>
        </w:rPr>
        <w:t>،</w:t>
      </w:r>
      <w:r w:rsidRPr="00351B70">
        <w:rPr>
          <w:sz w:val="32"/>
          <w:rtl/>
        </w:rPr>
        <w:t xml:space="preserve"> فلا يكون الغرض من القياس الشرعي حاصلاً. ثم إن القياس المبحوث عنه هو القياس الشرعي</w:t>
      </w:r>
      <w:r w:rsidR="004E1E45" w:rsidRPr="00351B70">
        <w:rPr>
          <w:rFonts w:hint="cs"/>
          <w:sz w:val="32"/>
          <w:rtl/>
          <w:lang w:bidi="ar-LB"/>
        </w:rPr>
        <w:t>،</w:t>
      </w:r>
      <w:r w:rsidRPr="00351B70">
        <w:rPr>
          <w:sz w:val="32"/>
          <w:rtl/>
        </w:rPr>
        <w:t xml:space="preserve"> فهو يحتم أن يكون الحكم حكماً شرعياً</w:t>
      </w:r>
      <w:r w:rsidR="004E1E45" w:rsidRPr="00351B70">
        <w:rPr>
          <w:rFonts w:hint="cs"/>
          <w:sz w:val="32"/>
          <w:rtl/>
          <w:lang w:bidi="ar-LB"/>
        </w:rPr>
        <w:t>،</w:t>
      </w:r>
      <w:r w:rsidRPr="00351B70">
        <w:rPr>
          <w:sz w:val="32"/>
          <w:rtl/>
        </w:rPr>
        <w:t xml:space="preserve"> وإلا امتنع القياس شرعاً.</w:t>
      </w:r>
    </w:p>
    <w:p w14:paraId="0C0404EB" w14:textId="77777777" w:rsidR="009A32DB" w:rsidRPr="00351B70" w:rsidRDefault="009A32DB" w:rsidP="00280A52">
      <w:pPr>
        <w:widowControl w:val="0"/>
        <w:spacing w:line="442" w:lineRule="exact"/>
        <w:ind w:firstLine="567"/>
        <w:jc w:val="lowKashida"/>
        <w:rPr>
          <w:sz w:val="32"/>
          <w:rtl/>
        </w:rPr>
      </w:pPr>
      <w:r w:rsidRPr="00351B70">
        <w:rPr>
          <w:sz w:val="32"/>
          <w:rtl/>
        </w:rPr>
        <w:t>ثانيها: أن يكون ذلك الحكم ثابتاً بدليل من الكتاب</w:t>
      </w:r>
      <w:r w:rsidR="00295A2B" w:rsidRPr="00351B70">
        <w:rPr>
          <w:rFonts w:hint="cs"/>
          <w:sz w:val="32"/>
          <w:rtl/>
          <w:lang w:bidi="ar-LB"/>
        </w:rPr>
        <w:t>،</w:t>
      </w:r>
      <w:r w:rsidRPr="00351B70">
        <w:rPr>
          <w:sz w:val="32"/>
          <w:rtl/>
        </w:rPr>
        <w:t xml:space="preserve"> أو السنة</w:t>
      </w:r>
      <w:r w:rsidR="00295A2B" w:rsidRPr="00351B70">
        <w:rPr>
          <w:rFonts w:hint="cs"/>
          <w:sz w:val="32"/>
          <w:rtl/>
          <w:lang w:bidi="ar-LB"/>
        </w:rPr>
        <w:t>،</w:t>
      </w:r>
      <w:r w:rsidRPr="00351B70">
        <w:rPr>
          <w:sz w:val="32"/>
          <w:rtl/>
        </w:rPr>
        <w:t xml:space="preserve"> أو إجماع الصحابة</w:t>
      </w:r>
      <w:r w:rsidR="004E1E45" w:rsidRPr="00351B70">
        <w:rPr>
          <w:rFonts w:hint="cs"/>
          <w:sz w:val="32"/>
          <w:rtl/>
          <w:lang w:bidi="ar-LB"/>
        </w:rPr>
        <w:t>،</w:t>
      </w:r>
      <w:r w:rsidRPr="00351B70">
        <w:rPr>
          <w:sz w:val="32"/>
          <w:rtl/>
        </w:rPr>
        <w:t xml:space="preserve"> وليس ثابتاً بالقياس</w:t>
      </w:r>
      <w:r w:rsidR="004E1E45" w:rsidRPr="00351B70">
        <w:rPr>
          <w:rFonts w:hint="cs"/>
          <w:sz w:val="32"/>
          <w:rtl/>
          <w:lang w:bidi="ar-LB"/>
        </w:rPr>
        <w:t>؛</w:t>
      </w:r>
      <w:r w:rsidRPr="00351B70">
        <w:rPr>
          <w:sz w:val="32"/>
          <w:rtl/>
        </w:rPr>
        <w:t xml:space="preserve"> لأنه إن ثبت بالقياس</w:t>
      </w:r>
      <w:r w:rsidR="004E1E45" w:rsidRPr="00351B70">
        <w:rPr>
          <w:rFonts w:hint="cs"/>
          <w:sz w:val="32"/>
          <w:rtl/>
          <w:lang w:bidi="ar-LB"/>
        </w:rPr>
        <w:t>،</w:t>
      </w:r>
      <w:r w:rsidRPr="00351B70">
        <w:rPr>
          <w:sz w:val="32"/>
          <w:rtl/>
        </w:rPr>
        <w:t xml:space="preserve"> فإن اتحدا في العلة</w:t>
      </w:r>
      <w:r w:rsidR="00295A2B" w:rsidRPr="00351B70">
        <w:rPr>
          <w:rFonts w:hint="cs"/>
          <w:sz w:val="32"/>
          <w:rtl/>
          <w:lang w:bidi="ar-LB"/>
        </w:rPr>
        <w:t>،</w:t>
      </w:r>
      <w:r w:rsidRPr="00351B70">
        <w:rPr>
          <w:sz w:val="32"/>
          <w:rtl/>
        </w:rPr>
        <w:t xml:space="preserve"> فالقياس على الأصل الأول لا على ذلك الحكم</w:t>
      </w:r>
      <w:r w:rsidR="00295A2B" w:rsidRPr="00351B70">
        <w:rPr>
          <w:rFonts w:hint="cs"/>
          <w:sz w:val="32"/>
          <w:rtl/>
          <w:lang w:bidi="ar-LB"/>
        </w:rPr>
        <w:t>.</w:t>
      </w:r>
      <w:r w:rsidRPr="00351B70">
        <w:rPr>
          <w:sz w:val="32"/>
          <w:rtl/>
        </w:rPr>
        <w:t xml:space="preserve"> وإن اختلفا</w:t>
      </w:r>
      <w:r w:rsidR="00295A2B" w:rsidRPr="00351B70">
        <w:rPr>
          <w:rFonts w:hint="cs"/>
          <w:sz w:val="32"/>
          <w:rtl/>
          <w:lang w:bidi="ar-LB"/>
        </w:rPr>
        <w:t>،</w:t>
      </w:r>
      <w:r w:rsidRPr="00351B70">
        <w:rPr>
          <w:sz w:val="32"/>
          <w:rtl/>
        </w:rPr>
        <w:t xml:space="preserve"> لم ينعقد القياس الثاني</w:t>
      </w:r>
      <w:r w:rsidR="004E1E45" w:rsidRPr="00351B70">
        <w:rPr>
          <w:rFonts w:hint="cs"/>
          <w:sz w:val="32"/>
          <w:rtl/>
          <w:lang w:bidi="ar-LB"/>
        </w:rPr>
        <w:t>؛</w:t>
      </w:r>
      <w:r w:rsidRPr="00351B70">
        <w:rPr>
          <w:sz w:val="32"/>
          <w:rtl/>
        </w:rPr>
        <w:t xml:space="preserve"> ولهذا يشترط أن يكون حكم الأصل ثابتاً بدليل شرعي غير القياس، أي ثابتاً بالكتاب</w:t>
      </w:r>
      <w:r w:rsidR="00295A2B" w:rsidRPr="00351B70">
        <w:rPr>
          <w:rFonts w:hint="cs"/>
          <w:sz w:val="32"/>
          <w:rtl/>
          <w:lang w:bidi="ar-LB"/>
        </w:rPr>
        <w:t>،</w:t>
      </w:r>
      <w:r w:rsidRPr="00351B70">
        <w:rPr>
          <w:sz w:val="32"/>
          <w:rtl/>
        </w:rPr>
        <w:t xml:space="preserve"> أو السنة</w:t>
      </w:r>
      <w:r w:rsidR="00295A2B" w:rsidRPr="00351B70">
        <w:rPr>
          <w:rFonts w:hint="cs"/>
          <w:sz w:val="32"/>
          <w:rtl/>
          <w:lang w:bidi="ar-LB"/>
        </w:rPr>
        <w:t>،</w:t>
      </w:r>
      <w:r w:rsidRPr="00351B70">
        <w:rPr>
          <w:sz w:val="32"/>
          <w:rtl/>
        </w:rPr>
        <w:t xml:space="preserve"> أو إجماع الصحابة.</w:t>
      </w:r>
    </w:p>
    <w:p w14:paraId="113D606C" w14:textId="77777777" w:rsidR="009A32DB" w:rsidRPr="00351B70" w:rsidRDefault="009A32DB" w:rsidP="00D149C1">
      <w:pPr>
        <w:widowControl w:val="0"/>
        <w:spacing w:line="442" w:lineRule="exact"/>
        <w:ind w:firstLine="567"/>
        <w:jc w:val="mediumKashida"/>
        <w:rPr>
          <w:sz w:val="32"/>
          <w:rtl/>
        </w:rPr>
      </w:pPr>
      <w:r w:rsidRPr="00351B70">
        <w:rPr>
          <w:sz w:val="32"/>
          <w:rtl/>
        </w:rPr>
        <w:t>ثالثها: أن لا يكون الدليل الدال على حكم الأصل متناولاً للفرع</w:t>
      </w:r>
      <w:r w:rsidR="004E1E45" w:rsidRPr="00351B70">
        <w:rPr>
          <w:rFonts w:hint="cs"/>
          <w:sz w:val="32"/>
          <w:rtl/>
          <w:lang w:bidi="ar-LB"/>
        </w:rPr>
        <w:t>؛</w:t>
      </w:r>
      <w:r w:rsidRPr="00351B70">
        <w:rPr>
          <w:sz w:val="32"/>
          <w:rtl/>
        </w:rPr>
        <w:t xml:space="preserve"> لأنه لو تناوله لكان إثبات الحكم في الفرع بذلك الدليل لا بالقياس</w:t>
      </w:r>
      <w:r w:rsidR="004E1E45" w:rsidRPr="00351B70">
        <w:rPr>
          <w:rFonts w:hint="cs"/>
          <w:sz w:val="32"/>
          <w:rtl/>
          <w:lang w:bidi="ar-LB"/>
        </w:rPr>
        <w:t>،</w:t>
      </w:r>
      <w:r w:rsidRPr="00351B70">
        <w:rPr>
          <w:sz w:val="32"/>
          <w:rtl/>
        </w:rPr>
        <w:t xml:space="preserve"> وحينئذ يضيع القياس.</w:t>
      </w:r>
    </w:p>
    <w:p w14:paraId="7AA8D9C9" w14:textId="77777777" w:rsidR="009A32DB" w:rsidRPr="00351B70" w:rsidRDefault="009A32DB" w:rsidP="00280A52">
      <w:pPr>
        <w:widowControl w:val="0"/>
        <w:spacing w:line="442" w:lineRule="exact"/>
        <w:ind w:firstLine="567"/>
        <w:jc w:val="lowKashida"/>
        <w:rPr>
          <w:sz w:val="32"/>
          <w:rtl/>
        </w:rPr>
      </w:pPr>
      <w:r w:rsidRPr="00351B70">
        <w:rPr>
          <w:sz w:val="32"/>
          <w:rtl/>
        </w:rPr>
        <w:t>رابعها: أن يكون ثابتاً غير منسوخ، حتى يمكن بناء الفرع عليه</w:t>
      </w:r>
      <w:r w:rsidR="004E1E45" w:rsidRPr="00351B70">
        <w:rPr>
          <w:rFonts w:hint="cs"/>
          <w:sz w:val="32"/>
          <w:rtl/>
          <w:lang w:bidi="ar-LB"/>
        </w:rPr>
        <w:t>؛</w:t>
      </w:r>
      <w:r w:rsidRPr="00351B70">
        <w:rPr>
          <w:sz w:val="32"/>
          <w:rtl/>
        </w:rPr>
        <w:t xml:space="preserve"> لأنه إنما تعدى الحكم من الأصل إلى الفرع بناء على الوصف الجامع، وذلك متوقف على اعتبار الشرع له، فإذا لم يكن الحكم المرتب على وصفه ثابتاً في الشرع</w:t>
      </w:r>
      <w:r w:rsidR="004E1E45" w:rsidRPr="00351B70">
        <w:rPr>
          <w:rFonts w:hint="cs"/>
          <w:sz w:val="32"/>
          <w:rtl/>
          <w:lang w:bidi="ar-LB"/>
        </w:rPr>
        <w:t>،</w:t>
      </w:r>
      <w:r w:rsidRPr="00351B70">
        <w:rPr>
          <w:sz w:val="32"/>
          <w:rtl/>
        </w:rPr>
        <w:t xml:space="preserve"> بأن كان منسوخاً</w:t>
      </w:r>
      <w:r w:rsidR="004E1E45" w:rsidRPr="00351B70">
        <w:rPr>
          <w:rFonts w:hint="cs"/>
          <w:sz w:val="32"/>
          <w:rtl/>
          <w:lang w:bidi="ar-LB"/>
        </w:rPr>
        <w:t>،</w:t>
      </w:r>
      <w:r w:rsidRPr="00351B70">
        <w:rPr>
          <w:sz w:val="32"/>
          <w:rtl/>
        </w:rPr>
        <w:t xml:space="preserve"> فلا يكون معتبراً</w:t>
      </w:r>
      <w:r w:rsidR="004E1E45" w:rsidRPr="00351B70">
        <w:rPr>
          <w:rFonts w:hint="cs"/>
          <w:sz w:val="32"/>
          <w:rtl/>
          <w:lang w:bidi="ar-LB"/>
        </w:rPr>
        <w:t>،</w:t>
      </w:r>
      <w:r w:rsidRPr="00351B70">
        <w:rPr>
          <w:sz w:val="32"/>
          <w:rtl/>
        </w:rPr>
        <w:t xml:space="preserve"> ولا يجري فيه القياس.</w:t>
      </w:r>
    </w:p>
    <w:p w14:paraId="3AB7E9F5" w14:textId="77777777" w:rsidR="009A32DB" w:rsidRPr="00351B70" w:rsidRDefault="009A32DB" w:rsidP="00280A52">
      <w:pPr>
        <w:widowControl w:val="0"/>
        <w:spacing w:line="442" w:lineRule="exact"/>
        <w:ind w:firstLine="567"/>
        <w:jc w:val="lowKashida"/>
        <w:rPr>
          <w:sz w:val="32"/>
          <w:rtl/>
        </w:rPr>
      </w:pPr>
      <w:r w:rsidRPr="00351B70">
        <w:rPr>
          <w:sz w:val="32"/>
          <w:rtl/>
        </w:rPr>
        <w:t>خامسها: أن لا يكون حكم الأصل معدولاً به عن سنن القياس، والمعدول به عن سنن القياس على قسمين:</w:t>
      </w:r>
    </w:p>
    <w:p w14:paraId="3C973219" w14:textId="77777777" w:rsidR="009A32DB" w:rsidRPr="00351B70" w:rsidRDefault="009A32DB" w:rsidP="00280A52">
      <w:pPr>
        <w:widowControl w:val="0"/>
        <w:spacing w:line="442" w:lineRule="exact"/>
        <w:ind w:firstLine="567"/>
        <w:jc w:val="lowKashida"/>
        <w:rPr>
          <w:sz w:val="32"/>
          <w:rtl/>
        </w:rPr>
      </w:pPr>
      <w:r w:rsidRPr="00351B70">
        <w:rPr>
          <w:sz w:val="32"/>
          <w:rtl/>
        </w:rPr>
        <w:t>الأول: ما لا يعقل معناه، وهو إما مستثنى من قاعدة عامة</w:t>
      </w:r>
      <w:r w:rsidR="004E1E45" w:rsidRPr="00351B70">
        <w:rPr>
          <w:rFonts w:hint="cs"/>
          <w:sz w:val="32"/>
          <w:rtl/>
          <w:lang w:bidi="ar-LB"/>
        </w:rPr>
        <w:t>،</w:t>
      </w:r>
      <w:r w:rsidRPr="00351B70">
        <w:rPr>
          <w:sz w:val="32"/>
          <w:rtl/>
        </w:rPr>
        <w:t xml:space="preserve"> أو مبتدأ به</w:t>
      </w:r>
      <w:r w:rsidR="004E1E45" w:rsidRPr="00351B70">
        <w:rPr>
          <w:rFonts w:hint="cs"/>
          <w:sz w:val="32"/>
          <w:rtl/>
          <w:lang w:bidi="ar-LB"/>
        </w:rPr>
        <w:t>.</w:t>
      </w:r>
      <w:r w:rsidRPr="00351B70">
        <w:rPr>
          <w:sz w:val="32"/>
          <w:rtl/>
        </w:rPr>
        <w:t xml:space="preserve"> فالمستثنى من قاعدة عامة مثل قبول شهادة خزيمة وحده</w:t>
      </w:r>
      <w:r w:rsidR="00295A2B" w:rsidRPr="00351B70">
        <w:rPr>
          <w:rFonts w:hint="cs"/>
          <w:sz w:val="32"/>
          <w:rtl/>
          <w:lang w:bidi="ar-LB"/>
        </w:rPr>
        <w:t>،</w:t>
      </w:r>
      <w:r w:rsidR="004E1E45" w:rsidRPr="00351B70">
        <w:rPr>
          <w:rFonts w:hint="cs"/>
          <w:sz w:val="32"/>
          <w:rtl/>
          <w:lang w:bidi="ar-LB"/>
        </w:rPr>
        <w:t xml:space="preserve"> كما روى البخاري</w:t>
      </w:r>
      <w:r w:rsidRPr="00351B70">
        <w:rPr>
          <w:sz w:val="32"/>
          <w:rtl/>
        </w:rPr>
        <w:t>، فإنه</w:t>
      </w:r>
      <w:r w:rsidR="004E1E45" w:rsidRPr="00351B70">
        <w:rPr>
          <w:rFonts w:hint="cs"/>
          <w:sz w:val="32"/>
          <w:rtl/>
          <w:lang w:bidi="ar-LB"/>
        </w:rPr>
        <w:t>،</w:t>
      </w:r>
      <w:r w:rsidRPr="00351B70">
        <w:rPr>
          <w:sz w:val="32"/>
          <w:rtl/>
        </w:rPr>
        <w:t xml:space="preserve"> مع كونه غير معقول المعنى، مستثنى من قاعدة الشهادة. والمبتدأ به مثل أعداد الركعات، وتقدير أنصبة الزكاة، ومقادير الحدود والكفارات، فإنه</w:t>
      </w:r>
      <w:r w:rsidR="004E1E45" w:rsidRPr="00351B70">
        <w:rPr>
          <w:rFonts w:hint="cs"/>
          <w:sz w:val="32"/>
          <w:rtl/>
          <w:lang w:bidi="ar-LB"/>
        </w:rPr>
        <w:t>،</w:t>
      </w:r>
      <w:r w:rsidRPr="00351B70">
        <w:rPr>
          <w:sz w:val="32"/>
          <w:rtl/>
        </w:rPr>
        <w:t xml:space="preserve"> مع كونه غير معقول المعنى</w:t>
      </w:r>
      <w:r w:rsidR="004E1E45" w:rsidRPr="00351B70">
        <w:rPr>
          <w:rFonts w:hint="cs"/>
          <w:sz w:val="32"/>
          <w:rtl/>
          <w:lang w:bidi="ar-LB"/>
        </w:rPr>
        <w:t>،</w:t>
      </w:r>
      <w:r w:rsidRPr="00351B70">
        <w:rPr>
          <w:sz w:val="32"/>
          <w:rtl/>
        </w:rPr>
        <w:t xml:space="preserve"> غير مستثنى من قاعدة عامة، وعلى كلا التقديرين يمتنع فيه القياس.</w:t>
      </w:r>
    </w:p>
    <w:p w14:paraId="0F69B79C" w14:textId="77777777" w:rsidR="009A32DB" w:rsidRPr="00351B70" w:rsidRDefault="009A32DB" w:rsidP="00280A52">
      <w:pPr>
        <w:widowControl w:val="0"/>
        <w:spacing w:line="442" w:lineRule="exact"/>
        <w:ind w:firstLine="567"/>
        <w:jc w:val="lowKashida"/>
        <w:rPr>
          <w:rFonts w:hint="cs"/>
          <w:sz w:val="32"/>
          <w:rtl/>
          <w:lang w:bidi="ar-LB"/>
        </w:rPr>
      </w:pPr>
      <w:r w:rsidRPr="00351B70">
        <w:rPr>
          <w:sz w:val="32"/>
          <w:rtl/>
        </w:rPr>
        <w:t>الثاني: ما شرع ابتداء ولا نظير له، ولا يجري فيه القياس لعدم النظير، كرخص السفر، والمسح على الخفين، واليمين في القسامة، وضرب الدية على العاقلة</w:t>
      </w:r>
      <w:r w:rsidR="004E1E45" w:rsidRPr="00351B70">
        <w:rPr>
          <w:rFonts w:hint="cs"/>
          <w:sz w:val="32"/>
          <w:rtl/>
          <w:lang w:bidi="ar-LB"/>
        </w:rPr>
        <w:t>،</w:t>
      </w:r>
      <w:r w:rsidRPr="00351B70">
        <w:rPr>
          <w:sz w:val="32"/>
          <w:rtl/>
        </w:rPr>
        <w:t xml:space="preserve"> ونحوه.</w:t>
      </w:r>
    </w:p>
    <w:p w14:paraId="65B59CEF" w14:textId="77777777" w:rsidR="009A32DB" w:rsidRPr="00351B70" w:rsidRDefault="009A32DB" w:rsidP="00280A52">
      <w:pPr>
        <w:widowControl w:val="0"/>
        <w:spacing w:line="442" w:lineRule="exact"/>
        <w:ind w:firstLine="567"/>
        <w:jc w:val="lowKashida"/>
        <w:rPr>
          <w:sz w:val="32"/>
          <w:rtl/>
        </w:rPr>
      </w:pPr>
      <w:r w:rsidRPr="00351B70">
        <w:rPr>
          <w:sz w:val="32"/>
          <w:rtl/>
        </w:rPr>
        <w:t>سادسها: أن لا يكون الدليل الدال على إثبات حكم الأصل دالاً على إثبات حكم الفرع، وإلا فليس جعل أحدهما أصلاً للآخر أولى من العكس.</w:t>
      </w:r>
    </w:p>
    <w:p w14:paraId="03525EAF" w14:textId="77777777" w:rsidR="009A32DB" w:rsidRPr="00351B70" w:rsidRDefault="009A32DB" w:rsidP="00280A52">
      <w:pPr>
        <w:widowControl w:val="0"/>
        <w:spacing w:line="442" w:lineRule="exact"/>
        <w:ind w:firstLine="567"/>
        <w:jc w:val="lowKashida"/>
        <w:rPr>
          <w:sz w:val="32"/>
          <w:rtl/>
        </w:rPr>
      </w:pPr>
      <w:r w:rsidRPr="00351B70">
        <w:rPr>
          <w:sz w:val="32"/>
          <w:rtl/>
        </w:rPr>
        <w:t>سابعها: أن يكون حكم الأصل معللاً بعلة معينة غير مبهمة</w:t>
      </w:r>
      <w:r w:rsidR="004E1E45" w:rsidRPr="00351B70">
        <w:rPr>
          <w:rFonts w:hint="cs"/>
          <w:sz w:val="32"/>
          <w:rtl/>
          <w:lang w:bidi="ar-LB"/>
        </w:rPr>
        <w:t>؛</w:t>
      </w:r>
      <w:r w:rsidRPr="00351B70">
        <w:rPr>
          <w:sz w:val="32"/>
          <w:rtl/>
        </w:rPr>
        <w:t xml:space="preserve"> لأن إلحاق الفرع بالأصل لأجل وجود العلة يستدعي العلم بحصول العلة، والعلم بحصول العلة متوقف على تعليل حكم الأصل</w:t>
      </w:r>
      <w:r w:rsidR="004E1E45" w:rsidRPr="00351B70">
        <w:rPr>
          <w:rFonts w:hint="cs"/>
          <w:sz w:val="32"/>
          <w:rtl/>
          <w:lang w:bidi="ar-LB"/>
        </w:rPr>
        <w:t>،</w:t>
      </w:r>
      <w:r w:rsidRPr="00351B70">
        <w:rPr>
          <w:sz w:val="32"/>
          <w:rtl/>
        </w:rPr>
        <w:t xml:space="preserve"> وعلى تعيين علته.</w:t>
      </w:r>
    </w:p>
    <w:p w14:paraId="0A071B98" w14:textId="77777777" w:rsidR="009A32DB" w:rsidRPr="00351B70" w:rsidRDefault="009A32DB" w:rsidP="00280A52">
      <w:pPr>
        <w:widowControl w:val="0"/>
        <w:spacing w:line="442" w:lineRule="exact"/>
        <w:ind w:firstLine="567"/>
        <w:jc w:val="lowKashida"/>
        <w:rPr>
          <w:sz w:val="32"/>
          <w:rtl/>
        </w:rPr>
      </w:pPr>
      <w:r w:rsidRPr="00351B70">
        <w:rPr>
          <w:sz w:val="32"/>
          <w:rtl/>
        </w:rPr>
        <w:t>ثامنها: أن يكون حكم الأصل غير متأخر عن حكم الفرع</w:t>
      </w:r>
      <w:r w:rsidR="004E1E45" w:rsidRPr="00351B70">
        <w:rPr>
          <w:rFonts w:hint="cs"/>
          <w:sz w:val="32"/>
          <w:rtl/>
          <w:lang w:bidi="ar-LB"/>
        </w:rPr>
        <w:t>؛</w:t>
      </w:r>
      <w:r w:rsidRPr="00351B70">
        <w:rPr>
          <w:sz w:val="32"/>
          <w:rtl/>
        </w:rPr>
        <w:t xml:space="preserve"> لأنه لو كان متأخراً يلزم أن يكون حكم الفرع قبل مشروعية الأصل حاصلاً من غير دليل</w:t>
      </w:r>
      <w:r w:rsidR="004E1E45" w:rsidRPr="00351B70">
        <w:rPr>
          <w:rFonts w:hint="cs"/>
          <w:sz w:val="32"/>
          <w:rtl/>
          <w:lang w:bidi="ar-LB"/>
        </w:rPr>
        <w:t>؛</w:t>
      </w:r>
      <w:r w:rsidRPr="00351B70">
        <w:rPr>
          <w:sz w:val="32"/>
          <w:rtl/>
        </w:rPr>
        <w:t xml:space="preserve"> لأن دليله إنما هو علة الأصل وهو لم يكن موجوداً</w:t>
      </w:r>
      <w:r w:rsidR="004E1E45" w:rsidRPr="00351B70">
        <w:rPr>
          <w:rFonts w:hint="cs"/>
          <w:sz w:val="32"/>
          <w:rtl/>
          <w:lang w:bidi="ar-LB"/>
        </w:rPr>
        <w:t>؛</w:t>
      </w:r>
      <w:r w:rsidRPr="00351B70">
        <w:rPr>
          <w:sz w:val="32"/>
          <w:rtl/>
        </w:rPr>
        <w:t xml:space="preserve"> لذلك يشترط أن يكون حكم الأصل متقدماً على حكم الفرع.</w:t>
      </w:r>
    </w:p>
    <w:p w14:paraId="4DBA5CA7" w14:textId="77777777" w:rsidR="009A32DB" w:rsidRPr="00351B70" w:rsidRDefault="009A32DB" w:rsidP="00280A52">
      <w:pPr>
        <w:widowControl w:val="0"/>
        <w:spacing w:before="242" w:after="200" w:line="442" w:lineRule="exact"/>
        <w:jc w:val="center"/>
        <w:rPr>
          <w:b/>
          <w:bCs/>
          <w:sz w:val="32"/>
          <w:rtl/>
        </w:rPr>
      </w:pPr>
      <w:r w:rsidRPr="00351B70">
        <w:rPr>
          <w:b/>
          <w:bCs/>
          <w:sz w:val="32"/>
          <w:rtl/>
        </w:rPr>
        <w:lastRenderedPageBreak/>
        <w:t>العلة</w:t>
      </w:r>
    </w:p>
    <w:p w14:paraId="0181599D" w14:textId="77777777" w:rsidR="009A32DB" w:rsidRPr="00351B70" w:rsidRDefault="009A32DB" w:rsidP="00280A52">
      <w:pPr>
        <w:widowControl w:val="0"/>
        <w:spacing w:line="442" w:lineRule="exact"/>
        <w:ind w:firstLine="567"/>
        <w:jc w:val="lowKashida"/>
        <w:rPr>
          <w:sz w:val="32"/>
          <w:rtl/>
        </w:rPr>
      </w:pPr>
      <w:r w:rsidRPr="00351B70">
        <w:rPr>
          <w:sz w:val="32"/>
          <w:rtl/>
        </w:rPr>
        <w:t>العلة هي الشيء الذي من أجله وجد الحكم، أو بعبارة أخرى هي الأمر الباعث على الحكم، أي الباعث على التشريع</w:t>
      </w:r>
      <w:r w:rsidR="004E1E45" w:rsidRPr="00351B70">
        <w:rPr>
          <w:rFonts w:hint="cs"/>
          <w:sz w:val="32"/>
          <w:rtl/>
          <w:lang w:bidi="ar-LB"/>
        </w:rPr>
        <w:t>،</w:t>
      </w:r>
      <w:r w:rsidRPr="00351B70">
        <w:rPr>
          <w:sz w:val="32"/>
          <w:rtl/>
        </w:rPr>
        <w:t xml:space="preserve"> لا على القيام بالحكم وإيجاده، ومن هنا كان لا بد أن تكون وصفاً مناسباً</w:t>
      </w:r>
      <w:r w:rsidR="004E1E45" w:rsidRPr="00351B70">
        <w:rPr>
          <w:rFonts w:hint="cs"/>
          <w:sz w:val="32"/>
          <w:rtl/>
          <w:lang w:bidi="ar-LB"/>
        </w:rPr>
        <w:t>،</w:t>
      </w:r>
      <w:r w:rsidRPr="00351B70">
        <w:rPr>
          <w:sz w:val="32"/>
          <w:rtl/>
        </w:rPr>
        <w:t xml:space="preserve"> أي وصفاً مفهماً، بمعنى أنه لا بد أن يكون الوصف مشتملاً على معنى صالح لأن يكون مقصوداً للشارع من شرع الحكم. فلو كانت العلة وصفاً طردياً، أي غير مشتمل على معنى صالح لأن يكون مقصود الشارع من شرع الحكم</w:t>
      </w:r>
      <w:r w:rsidR="004E1E45" w:rsidRPr="00351B70">
        <w:rPr>
          <w:rFonts w:hint="cs"/>
          <w:sz w:val="32"/>
          <w:rtl/>
          <w:lang w:bidi="ar-LB"/>
        </w:rPr>
        <w:t>،</w:t>
      </w:r>
      <w:r w:rsidRPr="00351B70">
        <w:rPr>
          <w:sz w:val="32"/>
          <w:rtl/>
        </w:rPr>
        <w:t xml:space="preserve"> بل كان أمارة مجردة</w:t>
      </w:r>
      <w:r w:rsidR="004E1E45" w:rsidRPr="00351B70">
        <w:rPr>
          <w:rFonts w:hint="cs"/>
          <w:sz w:val="32"/>
          <w:rtl/>
          <w:lang w:bidi="ar-LB"/>
        </w:rPr>
        <w:t>،</w:t>
      </w:r>
      <w:r w:rsidRPr="00351B70">
        <w:rPr>
          <w:sz w:val="32"/>
          <w:rtl/>
        </w:rPr>
        <w:t xml:space="preserve"> فالتعليل به ممتنع</w:t>
      </w:r>
      <w:r w:rsidR="004E1E45" w:rsidRPr="00351B70">
        <w:rPr>
          <w:rFonts w:hint="cs"/>
          <w:sz w:val="32"/>
          <w:rtl/>
          <w:lang w:bidi="ar-LB"/>
        </w:rPr>
        <w:t>؛</w:t>
      </w:r>
      <w:r w:rsidRPr="00351B70">
        <w:rPr>
          <w:sz w:val="32"/>
          <w:rtl/>
        </w:rPr>
        <w:t xml:space="preserve"> لأنه حينئذ يكون أمارة على الحكم</w:t>
      </w:r>
      <w:r w:rsidR="004E1E45" w:rsidRPr="00351B70">
        <w:rPr>
          <w:rFonts w:hint="cs"/>
          <w:sz w:val="32"/>
          <w:rtl/>
          <w:lang w:bidi="ar-LB"/>
        </w:rPr>
        <w:t>،</w:t>
      </w:r>
      <w:r w:rsidRPr="00351B70">
        <w:rPr>
          <w:sz w:val="32"/>
          <w:rtl/>
        </w:rPr>
        <w:t xml:space="preserve"> أي علامة عليه، فلا فائدة منه سوى تعريف الحكم</w:t>
      </w:r>
      <w:r w:rsidR="004E1E45" w:rsidRPr="00351B70">
        <w:rPr>
          <w:rFonts w:hint="cs"/>
          <w:sz w:val="32"/>
          <w:rtl/>
          <w:lang w:bidi="ar-LB"/>
        </w:rPr>
        <w:t>.</w:t>
      </w:r>
      <w:r w:rsidRPr="00351B70">
        <w:rPr>
          <w:sz w:val="32"/>
          <w:rtl/>
        </w:rPr>
        <w:t xml:space="preserve"> والحكم في الأصل معروف بالخطاب لا بالعلة المستنبطة منه</w:t>
      </w:r>
      <w:r w:rsidR="004E1E45" w:rsidRPr="00351B70">
        <w:rPr>
          <w:rFonts w:hint="cs"/>
          <w:sz w:val="32"/>
          <w:rtl/>
          <w:lang w:bidi="ar-LB"/>
        </w:rPr>
        <w:t>؛</w:t>
      </w:r>
      <w:r w:rsidRPr="00351B70">
        <w:rPr>
          <w:sz w:val="32"/>
          <w:rtl/>
        </w:rPr>
        <w:t xml:space="preserve"> ولذلك كان من الخطأ تعريف العلة بأنها المعرفة للحكم</w:t>
      </w:r>
      <w:r w:rsidR="004E1E45" w:rsidRPr="00351B70">
        <w:rPr>
          <w:rFonts w:hint="cs"/>
          <w:sz w:val="32"/>
          <w:rtl/>
          <w:lang w:bidi="ar-LB"/>
        </w:rPr>
        <w:t>؛</w:t>
      </w:r>
      <w:r w:rsidRPr="00351B70">
        <w:rPr>
          <w:sz w:val="32"/>
          <w:rtl/>
        </w:rPr>
        <w:t xml:space="preserve"> لأن هذا يعني أنها أمارة مجردة، مع أن واقعها أنها ليست أمارة</w:t>
      </w:r>
      <w:r w:rsidR="004E1E45" w:rsidRPr="00351B70">
        <w:rPr>
          <w:rFonts w:hint="cs"/>
          <w:sz w:val="32"/>
          <w:rtl/>
          <w:lang w:bidi="ar-LB"/>
        </w:rPr>
        <w:t>،</w:t>
      </w:r>
      <w:r w:rsidRPr="00351B70">
        <w:rPr>
          <w:sz w:val="32"/>
          <w:rtl/>
        </w:rPr>
        <w:t xml:space="preserve"> بل هي الباعث على التشريع</w:t>
      </w:r>
      <w:r w:rsidR="00D312C4" w:rsidRPr="00351B70">
        <w:rPr>
          <w:rFonts w:hint="cs"/>
          <w:sz w:val="32"/>
          <w:rtl/>
          <w:lang w:bidi="ar-LB"/>
        </w:rPr>
        <w:t>.</w:t>
      </w:r>
      <w:r w:rsidRPr="00351B70">
        <w:rPr>
          <w:sz w:val="32"/>
          <w:rtl/>
        </w:rPr>
        <w:t xml:space="preserve"> وأنه وإن كانت العلة دليل الحكم</w:t>
      </w:r>
      <w:r w:rsidR="00D312C4" w:rsidRPr="00351B70">
        <w:rPr>
          <w:rFonts w:hint="cs"/>
          <w:sz w:val="32"/>
          <w:rtl/>
          <w:lang w:bidi="ar-LB"/>
        </w:rPr>
        <w:t>،</w:t>
      </w:r>
      <w:r w:rsidRPr="00351B70">
        <w:rPr>
          <w:sz w:val="32"/>
          <w:rtl/>
        </w:rPr>
        <w:t xml:space="preserve"> ولكن هناك فرقاً بينها وبين الخطاب في كونه دليلاً. فالخطاب دليل على الحكم</w:t>
      </w:r>
      <w:r w:rsidR="00D312C4" w:rsidRPr="00351B70">
        <w:rPr>
          <w:rFonts w:hint="cs"/>
          <w:sz w:val="32"/>
          <w:rtl/>
          <w:lang w:bidi="ar-LB"/>
        </w:rPr>
        <w:t>،</w:t>
      </w:r>
      <w:r w:rsidRPr="00351B70">
        <w:rPr>
          <w:sz w:val="32"/>
          <w:rtl/>
        </w:rPr>
        <w:t xml:space="preserve"> وهو علامة عليه</w:t>
      </w:r>
      <w:r w:rsidR="00D312C4" w:rsidRPr="00351B70">
        <w:rPr>
          <w:rFonts w:hint="cs"/>
          <w:sz w:val="32"/>
          <w:rtl/>
          <w:lang w:bidi="ar-LB"/>
        </w:rPr>
        <w:t>،</w:t>
      </w:r>
      <w:r w:rsidRPr="00351B70">
        <w:rPr>
          <w:sz w:val="32"/>
          <w:rtl/>
        </w:rPr>
        <w:t xml:space="preserve"> ومعرف له</w:t>
      </w:r>
      <w:r w:rsidR="00D312C4" w:rsidRPr="00351B70">
        <w:rPr>
          <w:rFonts w:hint="cs"/>
          <w:sz w:val="32"/>
          <w:rtl/>
          <w:lang w:bidi="ar-LB"/>
        </w:rPr>
        <w:t>.</w:t>
      </w:r>
      <w:r w:rsidRPr="00351B70">
        <w:rPr>
          <w:sz w:val="32"/>
          <w:rtl/>
        </w:rPr>
        <w:t xml:space="preserve"> والعلة دليل على الحكم</w:t>
      </w:r>
      <w:r w:rsidR="00D312C4" w:rsidRPr="00351B70">
        <w:rPr>
          <w:rFonts w:hint="cs"/>
          <w:sz w:val="32"/>
          <w:rtl/>
          <w:lang w:bidi="ar-LB"/>
        </w:rPr>
        <w:t>،</w:t>
      </w:r>
      <w:r w:rsidRPr="00351B70">
        <w:rPr>
          <w:sz w:val="32"/>
          <w:rtl/>
        </w:rPr>
        <w:t xml:space="preserve"> وعلامة عليه</w:t>
      </w:r>
      <w:r w:rsidR="00D312C4" w:rsidRPr="00351B70">
        <w:rPr>
          <w:rFonts w:hint="cs"/>
          <w:sz w:val="32"/>
          <w:rtl/>
          <w:lang w:bidi="ar-LB"/>
        </w:rPr>
        <w:t>،</w:t>
      </w:r>
      <w:r w:rsidRPr="00351B70">
        <w:rPr>
          <w:sz w:val="32"/>
          <w:rtl/>
        </w:rPr>
        <w:t xml:space="preserve"> ومعرفة له</w:t>
      </w:r>
      <w:r w:rsidR="00D312C4" w:rsidRPr="00351B70">
        <w:rPr>
          <w:rFonts w:hint="cs"/>
          <w:sz w:val="32"/>
          <w:rtl/>
          <w:lang w:bidi="ar-LB"/>
        </w:rPr>
        <w:t>،</w:t>
      </w:r>
      <w:r w:rsidRPr="00351B70">
        <w:rPr>
          <w:sz w:val="32"/>
          <w:rtl/>
        </w:rPr>
        <w:t xml:space="preserve"> ولكنها إلى جانب ذلك هي الأمر الباعث على الحكم. فهي الأمر الذي من أجله شرع الحكم، ففيها إلى جانب التعريف العلية</w:t>
      </w:r>
      <w:r w:rsidR="00D312C4" w:rsidRPr="00351B70">
        <w:rPr>
          <w:rFonts w:hint="cs"/>
          <w:sz w:val="32"/>
          <w:rtl/>
          <w:lang w:bidi="ar-LB"/>
        </w:rPr>
        <w:t>،</w:t>
      </w:r>
      <w:r w:rsidRPr="00351B70">
        <w:rPr>
          <w:sz w:val="32"/>
          <w:rtl/>
        </w:rPr>
        <w:t xml:space="preserve"> أي الدلالة على الشيء الذي من أجله صار شرع الحكم</w:t>
      </w:r>
      <w:r w:rsidR="00D312C4" w:rsidRPr="00351B70">
        <w:rPr>
          <w:rFonts w:hint="cs"/>
          <w:sz w:val="32"/>
          <w:rtl/>
          <w:lang w:bidi="ar-LB"/>
        </w:rPr>
        <w:t>؛</w:t>
      </w:r>
      <w:r w:rsidRPr="00351B70">
        <w:rPr>
          <w:sz w:val="32"/>
          <w:rtl/>
        </w:rPr>
        <w:t xml:space="preserve"> ولذلك كانت معقول النص. فالنص إن لم يشتمل على علة كان له منطوق</w:t>
      </w:r>
      <w:r w:rsidR="00D312C4" w:rsidRPr="00351B70">
        <w:rPr>
          <w:rFonts w:hint="cs"/>
          <w:sz w:val="32"/>
          <w:rtl/>
          <w:lang w:bidi="ar-LB"/>
        </w:rPr>
        <w:t>،</w:t>
      </w:r>
      <w:r w:rsidRPr="00351B70">
        <w:rPr>
          <w:sz w:val="32"/>
          <w:rtl/>
        </w:rPr>
        <w:t xml:space="preserve"> وكان له مفهوم</w:t>
      </w:r>
      <w:r w:rsidR="00D312C4" w:rsidRPr="00351B70">
        <w:rPr>
          <w:rFonts w:hint="cs"/>
          <w:sz w:val="32"/>
          <w:rtl/>
          <w:lang w:bidi="ar-LB"/>
        </w:rPr>
        <w:t>،</w:t>
      </w:r>
      <w:r w:rsidRPr="00351B70">
        <w:rPr>
          <w:sz w:val="32"/>
          <w:rtl/>
        </w:rPr>
        <w:t xml:space="preserve"> وليس له معقول</w:t>
      </w:r>
      <w:r w:rsidR="00D312C4" w:rsidRPr="00351B70">
        <w:rPr>
          <w:rFonts w:hint="cs"/>
          <w:sz w:val="32"/>
          <w:rtl/>
          <w:lang w:bidi="ar-LB"/>
        </w:rPr>
        <w:t>؛</w:t>
      </w:r>
      <w:r w:rsidRPr="00351B70">
        <w:rPr>
          <w:sz w:val="32"/>
          <w:rtl/>
        </w:rPr>
        <w:t xml:space="preserve"> فلا يلحق به غيره مطلقاً</w:t>
      </w:r>
      <w:r w:rsidR="00295A2B" w:rsidRPr="00351B70">
        <w:rPr>
          <w:rFonts w:hint="cs"/>
          <w:sz w:val="32"/>
          <w:rtl/>
          <w:lang w:bidi="ar-LB"/>
        </w:rPr>
        <w:t>.</w:t>
      </w:r>
      <w:r w:rsidRPr="00351B70">
        <w:rPr>
          <w:sz w:val="32"/>
          <w:rtl/>
        </w:rPr>
        <w:t xml:space="preserve"> ولكنه إن كان مشتملاً على علة</w:t>
      </w:r>
      <w:r w:rsidR="00D312C4" w:rsidRPr="00351B70">
        <w:rPr>
          <w:rFonts w:hint="cs"/>
          <w:sz w:val="32"/>
          <w:rtl/>
          <w:lang w:bidi="ar-LB"/>
        </w:rPr>
        <w:t>،</w:t>
      </w:r>
      <w:r w:rsidRPr="00351B70">
        <w:rPr>
          <w:sz w:val="32"/>
          <w:rtl/>
        </w:rPr>
        <w:t xml:space="preserve"> بأن اقترن الحكم فيه بوصف مفهم</w:t>
      </w:r>
      <w:r w:rsidR="00D312C4" w:rsidRPr="00351B70">
        <w:rPr>
          <w:rFonts w:hint="cs"/>
          <w:sz w:val="32"/>
          <w:rtl/>
          <w:lang w:bidi="ar-LB"/>
        </w:rPr>
        <w:t>،</w:t>
      </w:r>
      <w:r w:rsidRPr="00351B70">
        <w:rPr>
          <w:sz w:val="32"/>
          <w:rtl/>
        </w:rPr>
        <w:t xml:space="preserve"> فإنه يكون له منطوق</w:t>
      </w:r>
      <w:r w:rsidR="00D312C4" w:rsidRPr="00351B70">
        <w:rPr>
          <w:rFonts w:hint="cs"/>
          <w:sz w:val="32"/>
          <w:rtl/>
          <w:lang w:bidi="ar-LB"/>
        </w:rPr>
        <w:t>،</w:t>
      </w:r>
      <w:r w:rsidRPr="00351B70">
        <w:rPr>
          <w:sz w:val="32"/>
          <w:rtl/>
        </w:rPr>
        <w:t xml:space="preserve"> ويكون له مفهوم</w:t>
      </w:r>
      <w:r w:rsidR="00D312C4" w:rsidRPr="00351B70">
        <w:rPr>
          <w:rFonts w:hint="cs"/>
          <w:sz w:val="32"/>
          <w:rtl/>
          <w:lang w:bidi="ar-LB"/>
        </w:rPr>
        <w:t>،</w:t>
      </w:r>
      <w:r w:rsidRPr="00351B70">
        <w:rPr>
          <w:sz w:val="32"/>
          <w:rtl/>
        </w:rPr>
        <w:t xml:space="preserve"> ويكون له معقول</w:t>
      </w:r>
      <w:r w:rsidR="00D312C4" w:rsidRPr="00351B70">
        <w:rPr>
          <w:rFonts w:hint="cs"/>
          <w:sz w:val="32"/>
          <w:rtl/>
          <w:lang w:bidi="ar-LB"/>
        </w:rPr>
        <w:t>؛</w:t>
      </w:r>
      <w:r w:rsidRPr="00351B70">
        <w:rPr>
          <w:sz w:val="32"/>
          <w:rtl/>
        </w:rPr>
        <w:t xml:space="preserve"> فيلحق به غيره</w:t>
      </w:r>
      <w:r w:rsidR="00D312C4" w:rsidRPr="00351B70">
        <w:rPr>
          <w:rFonts w:hint="cs"/>
          <w:sz w:val="32"/>
          <w:rtl/>
          <w:lang w:bidi="ar-LB"/>
        </w:rPr>
        <w:t>.</w:t>
      </w:r>
      <w:r w:rsidRPr="00351B70">
        <w:rPr>
          <w:sz w:val="32"/>
          <w:rtl/>
        </w:rPr>
        <w:t xml:space="preserve"> فوجود العلة جعل النص يشمل أنواعاً أخرى وأفراداً أخرى من الحوادث</w:t>
      </w:r>
      <w:r w:rsidR="00D312C4" w:rsidRPr="00351B70">
        <w:rPr>
          <w:rFonts w:hint="cs"/>
          <w:sz w:val="32"/>
          <w:rtl/>
          <w:lang w:bidi="ar-LB"/>
        </w:rPr>
        <w:t>،</w:t>
      </w:r>
      <w:r w:rsidRPr="00351B70">
        <w:rPr>
          <w:sz w:val="32"/>
          <w:rtl/>
        </w:rPr>
        <w:t xml:space="preserve"> لا بمنطوقه</w:t>
      </w:r>
      <w:r w:rsidR="00D312C4" w:rsidRPr="00351B70">
        <w:rPr>
          <w:rFonts w:hint="cs"/>
          <w:sz w:val="32"/>
          <w:rtl/>
          <w:lang w:bidi="ar-LB"/>
        </w:rPr>
        <w:t>،</w:t>
      </w:r>
      <w:r w:rsidRPr="00351B70">
        <w:rPr>
          <w:sz w:val="32"/>
          <w:rtl/>
        </w:rPr>
        <w:t xml:space="preserve"> ولا بمفهومه</w:t>
      </w:r>
      <w:r w:rsidR="00D312C4" w:rsidRPr="00351B70">
        <w:rPr>
          <w:rFonts w:hint="cs"/>
          <w:sz w:val="32"/>
          <w:rtl/>
          <w:lang w:bidi="ar-LB"/>
        </w:rPr>
        <w:t>،</w:t>
      </w:r>
      <w:r w:rsidRPr="00351B70">
        <w:rPr>
          <w:sz w:val="32"/>
          <w:rtl/>
        </w:rPr>
        <w:t xml:space="preserve"> بل بطريق الإلحاق</w:t>
      </w:r>
      <w:r w:rsidR="00D312C4" w:rsidRPr="00351B70">
        <w:rPr>
          <w:rFonts w:hint="cs"/>
          <w:sz w:val="32"/>
          <w:rtl/>
          <w:lang w:bidi="ar-LB"/>
        </w:rPr>
        <w:t>؛</w:t>
      </w:r>
      <w:r w:rsidRPr="00351B70">
        <w:rPr>
          <w:sz w:val="32"/>
          <w:rtl/>
        </w:rPr>
        <w:t xml:space="preserve"> لاشتراكها مع ما جاء فيه في العلة. فالعلة إذن فيها شيء جديد زيادة على الدلالة على الحكم</w:t>
      </w:r>
      <w:r w:rsidR="00D312C4" w:rsidRPr="00351B70">
        <w:rPr>
          <w:rFonts w:hint="cs"/>
          <w:sz w:val="32"/>
          <w:rtl/>
          <w:lang w:bidi="ar-LB"/>
        </w:rPr>
        <w:t>،</w:t>
      </w:r>
      <w:r w:rsidRPr="00351B70">
        <w:rPr>
          <w:sz w:val="32"/>
          <w:rtl/>
        </w:rPr>
        <w:t xml:space="preserve"> وهو الأمر الباعث على تشريع هذا الحكم. فتع</w:t>
      </w:r>
      <w:r w:rsidR="005C2431" w:rsidRPr="00351B70">
        <w:rPr>
          <w:rFonts w:hint="cs"/>
          <w:sz w:val="32"/>
          <w:rtl/>
        </w:rPr>
        <w:t>ـ</w:t>
      </w:r>
      <w:r w:rsidRPr="00351B70">
        <w:rPr>
          <w:sz w:val="32"/>
          <w:rtl/>
        </w:rPr>
        <w:t>ريف</w:t>
      </w:r>
      <w:r w:rsidR="005C2431" w:rsidRPr="00351B70">
        <w:rPr>
          <w:rFonts w:hint="cs"/>
          <w:sz w:val="32"/>
          <w:rtl/>
        </w:rPr>
        <w:t>ـ</w:t>
      </w:r>
      <w:r w:rsidRPr="00351B70">
        <w:rPr>
          <w:sz w:val="32"/>
          <w:rtl/>
        </w:rPr>
        <w:t>ه</w:t>
      </w:r>
      <w:r w:rsidR="005C2431" w:rsidRPr="00351B70">
        <w:rPr>
          <w:rFonts w:hint="cs"/>
          <w:sz w:val="32"/>
          <w:rtl/>
        </w:rPr>
        <w:t>ـ</w:t>
      </w:r>
      <w:r w:rsidRPr="00351B70">
        <w:rPr>
          <w:sz w:val="32"/>
          <w:rtl/>
        </w:rPr>
        <w:t>ا بأنها المعرفة للحكم غير سديد</w:t>
      </w:r>
      <w:r w:rsidR="00D312C4" w:rsidRPr="00351B70">
        <w:rPr>
          <w:rFonts w:hint="cs"/>
          <w:sz w:val="32"/>
          <w:rtl/>
          <w:lang w:bidi="ar-LB"/>
        </w:rPr>
        <w:t>؛</w:t>
      </w:r>
      <w:r w:rsidRPr="00351B70">
        <w:rPr>
          <w:sz w:val="32"/>
          <w:rtl/>
        </w:rPr>
        <w:t xml:space="preserve"> لأنه قاصر عن الدلالة على ماهيتها</w:t>
      </w:r>
      <w:r w:rsidR="00D312C4" w:rsidRPr="00351B70">
        <w:rPr>
          <w:rFonts w:hint="cs"/>
          <w:sz w:val="32"/>
          <w:rtl/>
          <w:lang w:bidi="ar-LB"/>
        </w:rPr>
        <w:t>؛</w:t>
      </w:r>
      <w:r w:rsidRPr="00351B70">
        <w:rPr>
          <w:sz w:val="32"/>
          <w:rtl/>
        </w:rPr>
        <w:t xml:space="preserve"> ولهذا تعرف بأنها الباعث على الحكم، فيفهم منه أنها المعرفة له كذلك.</w:t>
      </w:r>
    </w:p>
    <w:p w14:paraId="5A579641" w14:textId="77777777" w:rsidR="009A32DB" w:rsidRPr="00351B70" w:rsidRDefault="009A32DB" w:rsidP="00882623">
      <w:pPr>
        <w:widowControl w:val="0"/>
        <w:spacing w:line="442" w:lineRule="exact"/>
        <w:ind w:firstLine="567"/>
        <w:jc w:val="both"/>
        <w:rPr>
          <w:sz w:val="32"/>
          <w:rtl/>
        </w:rPr>
      </w:pPr>
      <w:r w:rsidRPr="00351B70">
        <w:rPr>
          <w:sz w:val="32"/>
          <w:rtl/>
        </w:rPr>
        <w:t xml:space="preserve">ثم </w:t>
      </w:r>
      <w:r w:rsidR="00D312C4" w:rsidRPr="00351B70">
        <w:rPr>
          <w:rFonts w:hint="cs"/>
          <w:sz w:val="32"/>
          <w:rtl/>
          <w:lang w:bidi="ar-LB"/>
        </w:rPr>
        <w:t>إ</w:t>
      </w:r>
      <w:r w:rsidRPr="00351B70">
        <w:rPr>
          <w:sz w:val="32"/>
          <w:rtl/>
        </w:rPr>
        <w:t>ن العلة قد تأتي في دليل الحكم. فيكون الحكم قد دل عليه الخطاب</w:t>
      </w:r>
      <w:r w:rsidR="00D312C4" w:rsidRPr="00351B70">
        <w:rPr>
          <w:rFonts w:hint="cs"/>
          <w:sz w:val="32"/>
          <w:rtl/>
          <w:lang w:bidi="ar-LB"/>
        </w:rPr>
        <w:t>،</w:t>
      </w:r>
      <w:r w:rsidRPr="00351B70">
        <w:rPr>
          <w:sz w:val="32"/>
          <w:rtl/>
        </w:rPr>
        <w:t xml:space="preserve"> ودل عليه العلة التي تضمنها الخطاب، كقوله تعالى: </w:t>
      </w:r>
      <w:r w:rsidRPr="00351B70">
        <w:rPr>
          <w:position w:val="-4"/>
          <w:sz w:val="36"/>
          <w:szCs w:val="36"/>
        </w:rPr>
        <w:sym w:font="AGA Arabesque" w:char="F05D"/>
      </w:r>
      <w:r w:rsidR="006A1DDD" w:rsidRPr="00351B70">
        <w:rPr>
          <w:rFonts w:hint="cs"/>
          <w:b/>
          <w:bCs/>
          <w:sz w:val="8"/>
          <w:szCs w:val="8"/>
          <w:rtl/>
        </w:rPr>
        <w:t xml:space="preserve"> </w:t>
      </w:r>
      <w:r w:rsidR="00882623" w:rsidRPr="00351B70">
        <w:rPr>
          <w:rFonts w:hint="cs"/>
          <w:b/>
          <w:bCs/>
          <w:sz w:val="32"/>
          <w:rtl/>
        </w:rPr>
        <w:t>مَا أَفَاءَ اللَّهُ عَلَى رَسُولِهِ مِنْ أَهْلِ الْقُرَى فَلِلَّهِ وَلِلرَّسُولِ وَلِذِي الْقُرْبَى وَالْيَتَامَى وَالْمَسَاكِينِ وَابْنِ السَّبِيلِ كَيْ لَا يَكُونَ دُولَةً بَيْنَ الْأَغْنِيَاءِ مِنْكُمْ</w:t>
      </w:r>
      <w:r w:rsidRPr="00351B70">
        <w:rPr>
          <w:position w:val="-4"/>
          <w:sz w:val="36"/>
          <w:szCs w:val="36"/>
        </w:rPr>
        <w:sym w:font="AGA Arabesque" w:char="F05B"/>
      </w:r>
      <w:r w:rsidRPr="00351B70">
        <w:rPr>
          <w:sz w:val="32"/>
          <w:rtl/>
        </w:rPr>
        <w:t xml:space="preserve"> ثم ق</w:t>
      </w:r>
      <w:r w:rsidR="00DD3B0F" w:rsidRPr="00351B70">
        <w:rPr>
          <w:rFonts w:hint="cs"/>
          <w:sz w:val="32"/>
          <w:rtl/>
          <w:lang w:bidi="ar-LB"/>
        </w:rPr>
        <w:t>ـ</w:t>
      </w:r>
      <w:r w:rsidRPr="00351B70">
        <w:rPr>
          <w:sz w:val="32"/>
          <w:rtl/>
        </w:rPr>
        <w:t xml:space="preserve">ال: </w:t>
      </w:r>
      <w:r w:rsidRPr="00351B70">
        <w:rPr>
          <w:position w:val="-4"/>
          <w:sz w:val="36"/>
          <w:szCs w:val="36"/>
        </w:rPr>
        <w:sym w:font="AGA Arabesque" w:char="F05D"/>
      </w:r>
      <w:r w:rsidR="006A1DDD" w:rsidRPr="00351B70">
        <w:rPr>
          <w:rFonts w:hint="cs"/>
          <w:b/>
          <w:bCs/>
          <w:sz w:val="8"/>
          <w:szCs w:val="8"/>
          <w:rtl/>
        </w:rPr>
        <w:t xml:space="preserve"> </w:t>
      </w:r>
      <w:r w:rsidR="00882623" w:rsidRPr="00351B70">
        <w:rPr>
          <w:rFonts w:hint="cs"/>
          <w:b/>
          <w:bCs/>
          <w:sz w:val="32"/>
          <w:rtl/>
        </w:rPr>
        <w:t>لِلْفُقَرَاءِ الْمُهَاجِرِينَ</w:t>
      </w:r>
      <w:r w:rsidRPr="00351B70">
        <w:rPr>
          <w:position w:val="-4"/>
          <w:sz w:val="36"/>
          <w:szCs w:val="36"/>
        </w:rPr>
        <w:sym w:font="AGA Arabesque" w:char="F05B"/>
      </w:r>
      <w:r w:rsidRPr="00351B70">
        <w:rPr>
          <w:sz w:val="32"/>
          <w:rtl/>
        </w:rPr>
        <w:t xml:space="preserve"> الآية. فالآية دلت على الحكم</w:t>
      </w:r>
      <w:r w:rsidR="00626C4A" w:rsidRPr="00351B70">
        <w:rPr>
          <w:rFonts w:hint="cs"/>
          <w:sz w:val="32"/>
          <w:rtl/>
          <w:lang w:bidi="ar-LB"/>
        </w:rPr>
        <w:t>،</w:t>
      </w:r>
      <w:r w:rsidRPr="00351B70">
        <w:rPr>
          <w:sz w:val="32"/>
          <w:rtl/>
        </w:rPr>
        <w:t xml:space="preserve"> وهو إعطاء الفيء للفقراء والمهاجرين</w:t>
      </w:r>
      <w:r w:rsidR="00626C4A" w:rsidRPr="00351B70">
        <w:rPr>
          <w:rFonts w:hint="cs"/>
          <w:sz w:val="32"/>
          <w:rtl/>
          <w:lang w:bidi="ar-LB"/>
        </w:rPr>
        <w:t>؛</w:t>
      </w:r>
      <w:r w:rsidRPr="00351B70">
        <w:rPr>
          <w:sz w:val="32"/>
          <w:rtl/>
        </w:rPr>
        <w:t xml:space="preserve"> ولذلك أعطى الرسول </w:t>
      </w:r>
      <w:r w:rsidR="00AB34A4" w:rsidRPr="00351B70">
        <w:rPr>
          <w:rFonts w:hint="cs"/>
          <w:position w:val="-4"/>
          <w:sz w:val="44"/>
          <w:szCs w:val="44"/>
        </w:rPr>
        <w:sym w:font="AGA Arabesque" w:char="F072"/>
      </w:r>
      <w:r w:rsidRPr="00351B70">
        <w:rPr>
          <w:sz w:val="32"/>
          <w:rtl/>
        </w:rPr>
        <w:t xml:space="preserve"> ذلك الفيء الذي ن</w:t>
      </w:r>
      <w:r w:rsidR="00CA3711" w:rsidRPr="00351B70">
        <w:rPr>
          <w:rFonts w:hint="cs"/>
          <w:sz w:val="32"/>
          <w:rtl/>
          <w:lang w:bidi="ar-LB"/>
        </w:rPr>
        <w:t>ـ</w:t>
      </w:r>
      <w:r w:rsidRPr="00351B70">
        <w:rPr>
          <w:sz w:val="32"/>
          <w:rtl/>
        </w:rPr>
        <w:t>زلت في حقه الآية</w:t>
      </w:r>
      <w:r w:rsidR="00626C4A" w:rsidRPr="00351B70">
        <w:rPr>
          <w:rFonts w:hint="cs"/>
          <w:sz w:val="32"/>
          <w:rtl/>
          <w:lang w:bidi="ar-LB"/>
        </w:rPr>
        <w:t>،</w:t>
      </w:r>
      <w:r w:rsidRPr="00351B70">
        <w:rPr>
          <w:sz w:val="32"/>
          <w:rtl/>
        </w:rPr>
        <w:t xml:space="preserve"> وهو فيء بني النضير للمهاجرين فقط</w:t>
      </w:r>
      <w:r w:rsidR="00626C4A" w:rsidRPr="00351B70">
        <w:rPr>
          <w:rFonts w:hint="cs"/>
          <w:sz w:val="32"/>
          <w:rtl/>
          <w:lang w:bidi="ar-LB"/>
        </w:rPr>
        <w:t>،</w:t>
      </w:r>
      <w:r w:rsidRPr="00351B70">
        <w:rPr>
          <w:sz w:val="32"/>
          <w:rtl/>
        </w:rPr>
        <w:t xml:space="preserve"> ولم يعط الأنصار سوى رجلين تحقق بهما الفقر، وكذلك العلة التي جاءت في الآية وهي قوله: </w:t>
      </w:r>
      <w:r w:rsidRPr="00351B70">
        <w:rPr>
          <w:position w:val="-4"/>
          <w:sz w:val="36"/>
          <w:szCs w:val="36"/>
        </w:rPr>
        <w:sym w:font="AGA Arabesque" w:char="F05D"/>
      </w:r>
      <w:r w:rsidR="006A1DDD" w:rsidRPr="00351B70">
        <w:rPr>
          <w:rFonts w:hint="cs"/>
          <w:b/>
          <w:bCs/>
          <w:sz w:val="8"/>
          <w:szCs w:val="8"/>
          <w:rtl/>
        </w:rPr>
        <w:t xml:space="preserve"> </w:t>
      </w:r>
      <w:r w:rsidR="00882623" w:rsidRPr="00351B70">
        <w:rPr>
          <w:rFonts w:hint="cs"/>
          <w:b/>
          <w:bCs/>
          <w:sz w:val="32"/>
          <w:rtl/>
        </w:rPr>
        <w:t>كَيْ لَا يَكُونَ دُولَةً بَيْنَ الْأَغْنِيَاءِ مِنْكُمْ</w:t>
      </w:r>
      <w:r w:rsidR="00882623" w:rsidRPr="00351B70">
        <w:rPr>
          <w:rFonts w:hint="cs"/>
          <w:b/>
          <w:bCs/>
          <w:position w:val="-6"/>
          <w:sz w:val="22"/>
          <w:szCs w:val="22"/>
        </w:rPr>
        <w:t xml:space="preserve"> </w:t>
      </w:r>
      <w:r w:rsidRPr="00351B70">
        <w:rPr>
          <w:position w:val="-4"/>
          <w:sz w:val="36"/>
          <w:szCs w:val="36"/>
        </w:rPr>
        <w:sym w:font="AGA Arabesque" w:char="F05B"/>
      </w:r>
      <w:r w:rsidRPr="00351B70">
        <w:rPr>
          <w:sz w:val="32"/>
          <w:rtl/>
        </w:rPr>
        <w:t xml:space="preserve"> أي كي لا تبقى الدولة بين الأغنياء</w:t>
      </w:r>
      <w:r w:rsidR="00626C4A" w:rsidRPr="00351B70">
        <w:rPr>
          <w:rFonts w:hint="cs"/>
          <w:sz w:val="32"/>
          <w:rtl/>
          <w:lang w:bidi="ar-LB"/>
        </w:rPr>
        <w:t>،</w:t>
      </w:r>
      <w:r w:rsidRPr="00351B70">
        <w:rPr>
          <w:sz w:val="32"/>
          <w:rtl/>
        </w:rPr>
        <w:t xml:space="preserve"> بل تنتقل إلى غيرهم، دلت على الحكم، وكانت هي الباعث على تشريعه. وكما روي عنه عليه السلام أنه سئل عن جواز بيع الرطب بالتمر فقال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BA0995" w:rsidRPr="00351B70">
        <w:rPr>
          <w:sz w:val="32"/>
          <w:rtl/>
        </w:rPr>
        <w:t>«</w:t>
      </w:r>
      <w:r w:rsidR="00A377A5" w:rsidRPr="00351B70">
        <w:rPr>
          <w:rFonts w:hint="cs"/>
          <w:b/>
          <w:bCs/>
          <w:sz w:val="28"/>
          <w:szCs w:val="28"/>
          <w:rtl/>
        </w:rPr>
        <w:t xml:space="preserve">هَلْ </w:t>
      </w:r>
      <w:r w:rsidR="00A377A5" w:rsidRPr="00351B70">
        <w:rPr>
          <w:b/>
          <w:bCs/>
          <w:sz w:val="28"/>
          <w:szCs w:val="28"/>
          <w:rtl/>
        </w:rPr>
        <w:t>ي</w:t>
      </w:r>
      <w:r w:rsidR="00A377A5" w:rsidRPr="00351B70">
        <w:rPr>
          <w:rFonts w:hint="cs"/>
          <w:b/>
          <w:bCs/>
          <w:sz w:val="28"/>
          <w:szCs w:val="28"/>
          <w:rtl/>
        </w:rPr>
        <w:t>َ</w:t>
      </w:r>
      <w:r w:rsidR="00A377A5" w:rsidRPr="00351B70">
        <w:rPr>
          <w:b/>
          <w:bCs/>
          <w:sz w:val="28"/>
          <w:szCs w:val="28"/>
          <w:rtl/>
        </w:rPr>
        <w:t>ن</w:t>
      </w:r>
      <w:r w:rsidR="00A377A5" w:rsidRPr="00351B70">
        <w:rPr>
          <w:rFonts w:hint="cs"/>
          <w:b/>
          <w:bCs/>
          <w:sz w:val="28"/>
          <w:szCs w:val="28"/>
          <w:rtl/>
        </w:rPr>
        <w:t>ْ</w:t>
      </w:r>
      <w:r w:rsidR="00A377A5" w:rsidRPr="00351B70">
        <w:rPr>
          <w:b/>
          <w:bCs/>
          <w:sz w:val="28"/>
          <w:szCs w:val="28"/>
          <w:rtl/>
        </w:rPr>
        <w:t>ق</w:t>
      </w:r>
      <w:r w:rsidR="00A377A5" w:rsidRPr="00351B70">
        <w:rPr>
          <w:rFonts w:hint="cs"/>
          <w:b/>
          <w:bCs/>
          <w:sz w:val="28"/>
          <w:szCs w:val="28"/>
          <w:rtl/>
        </w:rPr>
        <w:t>ُ</w:t>
      </w:r>
      <w:r w:rsidR="00A377A5" w:rsidRPr="00351B70">
        <w:rPr>
          <w:b/>
          <w:bCs/>
          <w:sz w:val="28"/>
          <w:szCs w:val="28"/>
          <w:rtl/>
        </w:rPr>
        <w:t>ص</w:t>
      </w:r>
      <w:r w:rsidR="00A377A5" w:rsidRPr="00351B70">
        <w:rPr>
          <w:rFonts w:hint="cs"/>
          <w:b/>
          <w:bCs/>
          <w:sz w:val="28"/>
          <w:szCs w:val="28"/>
          <w:rtl/>
        </w:rPr>
        <w:t>ُ</w:t>
      </w:r>
      <w:r w:rsidR="00A377A5" w:rsidRPr="00351B70">
        <w:rPr>
          <w:b/>
          <w:bCs/>
          <w:sz w:val="28"/>
          <w:szCs w:val="28"/>
          <w:rtl/>
        </w:rPr>
        <w:t xml:space="preserve"> الر</w:t>
      </w:r>
      <w:r w:rsidR="00A377A5" w:rsidRPr="00351B70">
        <w:rPr>
          <w:rFonts w:hint="cs"/>
          <w:b/>
          <w:bCs/>
          <w:sz w:val="28"/>
          <w:szCs w:val="28"/>
          <w:rtl/>
        </w:rPr>
        <w:t>ُّ</w:t>
      </w:r>
      <w:r w:rsidR="00A377A5" w:rsidRPr="00351B70">
        <w:rPr>
          <w:b/>
          <w:bCs/>
          <w:sz w:val="28"/>
          <w:szCs w:val="28"/>
          <w:rtl/>
        </w:rPr>
        <w:t>ط</w:t>
      </w:r>
      <w:r w:rsidR="00A377A5" w:rsidRPr="00351B70">
        <w:rPr>
          <w:rFonts w:hint="cs"/>
          <w:b/>
          <w:bCs/>
          <w:sz w:val="28"/>
          <w:szCs w:val="28"/>
          <w:rtl/>
        </w:rPr>
        <w:t>َ</w:t>
      </w:r>
      <w:r w:rsidR="00A377A5" w:rsidRPr="00351B70">
        <w:rPr>
          <w:b/>
          <w:bCs/>
          <w:sz w:val="28"/>
          <w:szCs w:val="28"/>
          <w:rtl/>
        </w:rPr>
        <w:t>ب</w:t>
      </w:r>
      <w:r w:rsidR="00A377A5" w:rsidRPr="00351B70">
        <w:rPr>
          <w:rFonts w:hint="cs"/>
          <w:b/>
          <w:bCs/>
          <w:sz w:val="28"/>
          <w:szCs w:val="28"/>
          <w:rtl/>
        </w:rPr>
        <w:t>ُ</w:t>
      </w:r>
      <w:r w:rsidR="00A377A5" w:rsidRPr="00351B70">
        <w:rPr>
          <w:b/>
          <w:bCs/>
          <w:sz w:val="28"/>
          <w:szCs w:val="28"/>
          <w:rtl/>
        </w:rPr>
        <w:t xml:space="preserve"> إ</w:t>
      </w:r>
      <w:r w:rsidR="00A377A5" w:rsidRPr="00351B70">
        <w:rPr>
          <w:rFonts w:hint="cs"/>
          <w:b/>
          <w:bCs/>
          <w:sz w:val="28"/>
          <w:szCs w:val="28"/>
          <w:rtl/>
        </w:rPr>
        <w:t>ِ</w:t>
      </w:r>
      <w:r w:rsidR="00A377A5" w:rsidRPr="00351B70">
        <w:rPr>
          <w:b/>
          <w:bCs/>
          <w:sz w:val="28"/>
          <w:szCs w:val="28"/>
          <w:rtl/>
        </w:rPr>
        <w:t>ذ</w:t>
      </w:r>
      <w:r w:rsidR="00A377A5" w:rsidRPr="00351B70">
        <w:rPr>
          <w:rFonts w:hint="cs"/>
          <w:b/>
          <w:bCs/>
          <w:position w:val="2"/>
          <w:sz w:val="30"/>
          <w:szCs w:val="30"/>
          <w:rtl/>
        </w:rPr>
        <w:t>َ</w:t>
      </w:r>
      <w:r w:rsidR="00A377A5" w:rsidRPr="00351B70">
        <w:rPr>
          <w:b/>
          <w:bCs/>
          <w:sz w:val="28"/>
          <w:szCs w:val="28"/>
          <w:rtl/>
        </w:rPr>
        <w:t>ا ي</w:t>
      </w:r>
      <w:r w:rsidR="00A377A5" w:rsidRPr="00351B70">
        <w:rPr>
          <w:rFonts w:hint="cs"/>
          <w:b/>
          <w:bCs/>
          <w:sz w:val="28"/>
          <w:szCs w:val="28"/>
          <w:rtl/>
        </w:rPr>
        <w:t>َ</w:t>
      </w:r>
      <w:r w:rsidR="00A377A5" w:rsidRPr="00351B70">
        <w:rPr>
          <w:b/>
          <w:bCs/>
          <w:sz w:val="28"/>
          <w:szCs w:val="28"/>
          <w:rtl/>
        </w:rPr>
        <w:t>ب</w:t>
      </w:r>
      <w:r w:rsidR="00A377A5" w:rsidRPr="00351B70">
        <w:rPr>
          <w:rFonts w:hint="cs"/>
          <w:b/>
          <w:bCs/>
          <w:sz w:val="28"/>
          <w:szCs w:val="28"/>
          <w:rtl/>
        </w:rPr>
        <w:t>ِ</w:t>
      </w:r>
      <w:r w:rsidR="00A377A5" w:rsidRPr="00351B70">
        <w:rPr>
          <w:b/>
          <w:bCs/>
          <w:sz w:val="28"/>
          <w:szCs w:val="28"/>
          <w:rtl/>
        </w:rPr>
        <w:t>س</w:t>
      </w:r>
      <w:r w:rsidR="00A377A5" w:rsidRPr="00351B70">
        <w:rPr>
          <w:rFonts w:hint="cs"/>
          <w:b/>
          <w:bCs/>
          <w:position w:val="-6"/>
          <w:sz w:val="30"/>
          <w:szCs w:val="30"/>
          <w:rtl/>
        </w:rPr>
        <w:t>َ</w:t>
      </w:r>
      <w:r w:rsidR="00A377A5" w:rsidRPr="00351B70">
        <w:rPr>
          <w:b/>
          <w:bCs/>
          <w:spacing w:val="30"/>
          <w:sz w:val="28"/>
          <w:szCs w:val="28"/>
          <w:rtl/>
        </w:rPr>
        <w:t>؟</w:t>
      </w:r>
      <w:r w:rsidR="00A377A5" w:rsidRPr="00351B70">
        <w:rPr>
          <w:b/>
          <w:bCs/>
          <w:sz w:val="28"/>
          <w:szCs w:val="28"/>
          <w:rtl/>
        </w:rPr>
        <w:t xml:space="preserve"> ف</w:t>
      </w:r>
      <w:r w:rsidR="00A377A5" w:rsidRPr="00351B70">
        <w:rPr>
          <w:rFonts w:hint="cs"/>
          <w:b/>
          <w:bCs/>
          <w:sz w:val="28"/>
          <w:szCs w:val="28"/>
          <w:rtl/>
        </w:rPr>
        <w:t>َ</w:t>
      </w:r>
      <w:r w:rsidR="00A377A5" w:rsidRPr="00351B70">
        <w:rPr>
          <w:b/>
          <w:bCs/>
          <w:sz w:val="28"/>
          <w:szCs w:val="28"/>
          <w:rtl/>
        </w:rPr>
        <w:t>ق</w:t>
      </w:r>
      <w:r w:rsidR="00A377A5" w:rsidRPr="00351B70">
        <w:rPr>
          <w:rFonts w:hint="cs"/>
          <w:b/>
          <w:bCs/>
          <w:sz w:val="28"/>
          <w:szCs w:val="28"/>
          <w:rtl/>
        </w:rPr>
        <w:t>َ</w:t>
      </w:r>
      <w:r w:rsidR="00A377A5" w:rsidRPr="00351B70">
        <w:rPr>
          <w:b/>
          <w:bCs/>
          <w:sz w:val="28"/>
          <w:szCs w:val="28"/>
          <w:rtl/>
        </w:rPr>
        <w:t>ال</w:t>
      </w:r>
      <w:r w:rsidR="00A377A5" w:rsidRPr="00351B70">
        <w:rPr>
          <w:rFonts w:hint="cs"/>
          <w:b/>
          <w:bCs/>
          <w:sz w:val="28"/>
          <w:szCs w:val="28"/>
          <w:rtl/>
        </w:rPr>
        <w:t>ُ</w:t>
      </w:r>
      <w:r w:rsidR="00A377A5" w:rsidRPr="00351B70">
        <w:rPr>
          <w:b/>
          <w:bCs/>
          <w:sz w:val="28"/>
          <w:szCs w:val="28"/>
          <w:rtl/>
        </w:rPr>
        <w:t>وا: ن</w:t>
      </w:r>
      <w:r w:rsidR="00A377A5" w:rsidRPr="00351B70">
        <w:rPr>
          <w:rFonts w:hint="cs"/>
          <w:b/>
          <w:bCs/>
          <w:sz w:val="28"/>
          <w:szCs w:val="28"/>
          <w:rtl/>
        </w:rPr>
        <w:t>َ</w:t>
      </w:r>
      <w:r w:rsidR="00A377A5" w:rsidRPr="00351B70">
        <w:rPr>
          <w:b/>
          <w:bCs/>
          <w:sz w:val="28"/>
          <w:szCs w:val="28"/>
          <w:rtl/>
        </w:rPr>
        <w:t>ع</w:t>
      </w:r>
      <w:r w:rsidR="00A377A5" w:rsidRPr="00351B70">
        <w:rPr>
          <w:rFonts w:hint="cs"/>
          <w:b/>
          <w:bCs/>
          <w:sz w:val="28"/>
          <w:szCs w:val="28"/>
          <w:rtl/>
        </w:rPr>
        <w:t>َ</w:t>
      </w:r>
      <w:r w:rsidR="00A377A5" w:rsidRPr="00351B70">
        <w:rPr>
          <w:b/>
          <w:bCs/>
          <w:sz w:val="28"/>
          <w:szCs w:val="28"/>
          <w:rtl/>
        </w:rPr>
        <w:t>م</w:t>
      </w:r>
      <w:r w:rsidR="00A377A5" w:rsidRPr="00351B70">
        <w:rPr>
          <w:rFonts w:hint="cs"/>
          <w:b/>
          <w:bCs/>
          <w:sz w:val="28"/>
          <w:szCs w:val="28"/>
          <w:rtl/>
        </w:rPr>
        <w:t>ْ</w:t>
      </w:r>
      <w:r w:rsidR="00A377A5" w:rsidRPr="00351B70">
        <w:rPr>
          <w:b/>
          <w:bCs/>
          <w:sz w:val="28"/>
          <w:szCs w:val="28"/>
          <w:rtl/>
        </w:rPr>
        <w:t>، ف</w:t>
      </w:r>
      <w:r w:rsidR="00A377A5" w:rsidRPr="00351B70">
        <w:rPr>
          <w:rFonts w:hint="cs"/>
          <w:b/>
          <w:bCs/>
          <w:sz w:val="28"/>
          <w:szCs w:val="28"/>
          <w:rtl/>
        </w:rPr>
        <w:t>َ</w:t>
      </w:r>
      <w:r w:rsidR="00A377A5" w:rsidRPr="00351B70">
        <w:rPr>
          <w:b/>
          <w:bCs/>
          <w:sz w:val="28"/>
          <w:szCs w:val="28"/>
          <w:rtl/>
        </w:rPr>
        <w:t>ق</w:t>
      </w:r>
      <w:r w:rsidR="00A377A5" w:rsidRPr="00351B70">
        <w:rPr>
          <w:rFonts w:hint="cs"/>
          <w:b/>
          <w:bCs/>
          <w:sz w:val="28"/>
          <w:szCs w:val="28"/>
          <w:rtl/>
        </w:rPr>
        <w:t>َ</w:t>
      </w:r>
      <w:r w:rsidR="00A377A5" w:rsidRPr="00351B70">
        <w:rPr>
          <w:b/>
          <w:bCs/>
          <w:sz w:val="28"/>
          <w:szCs w:val="28"/>
          <w:rtl/>
        </w:rPr>
        <w:t>ال</w:t>
      </w:r>
      <w:r w:rsidR="00A377A5" w:rsidRPr="00351B70">
        <w:rPr>
          <w:rFonts w:hint="cs"/>
          <w:b/>
          <w:bCs/>
          <w:sz w:val="28"/>
          <w:szCs w:val="28"/>
          <w:rtl/>
        </w:rPr>
        <w:t xml:space="preserve">َ النَّبِيُّ </w:t>
      </w:r>
      <w:r w:rsidR="00A377A5" w:rsidRPr="00351B70">
        <w:rPr>
          <w:rFonts w:hint="cs"/>
          <w:position w:val="-4"/>
          <w:sz w:val="42"/>
          <w:szCs w:val="42"/>
        </w:rPr>
        <w:sym w:font="AGA Arabesque" w:char="F072"/>
      </w:r>
      <w:r w:rsidR="00A377A5" w:rsidRPr="00351B70">
        <w:rPr>
          <w:b/>
          <w:bCs/>
          <w:spacing w:val="35"/>
          <w:sz w:val="28"/>
          <w:szCs w:val="28"/>
          <w:rtl/>
        </w:rPr>
        <w:t>:</w:t>
      </w:r>
      <w:r w:rsidR="00A377A5" w:rsidRPr="00351B70">
        <w:rPr>
          <w:b/>
          <w:bCs/>
          <w:sz w:val="28"/>
          <w:szCs w:val="28"/>
          <w:rtl/>
        </w:rPr>
        <w:t xml:space="preserve"> ف</w:t>
      </w:r>
      <w:r w:rsidR="00A377A5" w:rsidRPr="00351B70">
        <w:rPr>
          <w:rFonts w:hint="cs"/>
          <w:b/>
          <w:bCs/>
          <w:sz w:val="28"/>
          <w:szCs w:val="28"/>
          <w:rtl/>
        </w:rPr>
        <w:t>َ</w:t>
      </w:r>
      <w:r w:rsidR="00A377A5" w:rsidRPr="00351B70">
        <w:rPr>
          <w:b/>
          <w:bCs/>
          <w:sz w:val="28"/>
          <w:szCs w:val="28"/>
          <w:rtl/>
        </w:rPr>
        <w:t>لا</w:t>
      </w:r>
      <w:r w:rsidR="00A377A5" w:rsidRPr="00351B70">
        <w:rPr>
          <w:rFonts w:hint="cs"/>
          <w:b/>
          <w:bCs/>
          <w:sz w:val="28"/>
          <w:szCs w:val="28"/>
          <w:rtl/>
        </w:rPr>
        <w:t>َ</w:t>
      </w:r>
      <w:r w:rsidR="00A377A5" w:rsidRPr="00351B70">
        <w:rPr>
          <w:b/>
          <w:bCs/>
          <w:sz w:val="28"/>
          <w:szCs w:val="28"/>
          <w:rtl/>
        </w:rPr>
        <w:t xml:space="preserve"> إ</w:t>
      </w:r>
      <w:r w:rsidR="00A377A5" w:rsidRPr="00351B70">
        <w:rPr>
          <w:rFonts w:hint="cs"/>
          <w:b/>
          <w:bCs/>
          <w:sz w:val="28"/>
          <w:szCs w:val="28"/>
          <w:rtl/>
        </w:rPr>
        <w:t>ِ</w:t>
      </w:r>
      <w:r w:rsidR="00A377A5" w:rsidRPr="00351B70">
        <w:rPr>
          <w:b/>
          <w:bCs/>
          <w:sz w:val="28"/>
          <w:szCs w:val="28"/>
          <w:rtl/>
        </w:rPr>
        <w:t>ذ</w:t>
      </w:r>
      <w:r w:rsidR="00A377A5" w:rsidRPr="00351B70">
        <w:rPr>
          <w:rFonts w:hint="cs"/>
          <w:b/>
          <w:bCs/>
          <w:position w:val="2"/>
          <w:sz w:val="30"/>
          <w:szCs w:val="30"/>
          <w:rtl/>
        </w:rPr>
        <w:t>َ</w:t>
      </w:r>
      <w:r w:rsidR="00A377A5" w:rsidRPr="00351B70">
        <w:rPr>
          <w:rFonts w:hint="cs"/>
          <w:b/>
          <w:bCs/>
          <w:sz w:val="28"/>
          <w:szCs w:val="28"/>
          <w:rtl/>
        </w:rPr>
        <w:t>نْ</w:t>
      </w:r>
      <w:r w:rsidR="00BA0995" w:rsidRPr="00351B70">
        <w:rPr>
          <w:sz w:val="32"/>
          <w:rtl/>
        </w:rPr>
        <w:t>»</w:t>
      </w:r>
      <w:r w:rsidR="00BA0995" w:rsidRPr="00351B70">
        <w:rPr>
          <w:rFonts w:hint="cs"/>
          <w:sz w:val="32"/>
          <w:rtl/>
        </w:rPr>
        <w:t xml:space="preserve"> أخرجه الدارقطني.</w:t>
      </w:r>
      <w:r w:rsidRPr="00351B70">
        <w:rPr>
          <w:sz w:val="32"/>
          <w:rtl/>
        </w:rPr>
        <w:t xml:space="preserve"> فالحديث دل على الحكم</w:t>
      </w:r>
      <w:r w:rsidR="00626C4A" w:rsidRPr="00351B70">
        <w:rPr>
          <w:rFonts w:hint="cs"/>
          <w:sz w:val="32"/>
          <w:rtl/>
          <w:lang w:bidi="ar-LB"/>
        </w:rPr>
        <w:t>،</w:t>
      </w:r>
      <w:r w:rsidRPr="00351B70">
        <w:rPr>
          <w:sz w:val="32"/>
          <w:rtl/>
        </w:rPr>
        <w:t xml:space="preserve"> وهو عدم جواز بيع الرطب بالتمر، وكذلك العلة التي جاءت في </w:t>
      </w:r>
      <w:r w:rsidRPr="00351B70">
        <w:rPr>
          <w:sz w:val="32"/>
          <w:rtl/>
        </w:rPr>
        <w:lastRenderedPageBreak/>
        <w:t>الحديث</w:t>
      </w:r>
      <w:r w:rsidR="00626C4A" w:rsidRPr="00351B70">
        <w:rPr>
          <w:rFonts w:hint="cs"/>
          <w:sz w:val="32"/>
          <w:rtl/>
          <w:lang w:bidi="ar-LB"/>
        </w:rPr>
        <w:t>،</w:t>
      </w:r>
      <w:r w:rsidRPr="00351B70">
        <w:rPr>
          <w:sz w:val="32"/>
          <w:rtl/>
        </w:rPr>
        <w:t xml:space="preserve"> وهي كون الرطب ينقص إذا يبس</w:t>
      </w:r>
      <w:r w:rsidR="00626C4A" w:rsidRPr="00351B70">
        <w:rPr>
          <w:rFonts w:hint="cs"/>
          <w:sz w:val="32"/>
          <w:rtl/>
          <w:lang w:bidi="ar-LB"/>
        </w:rPr>
        <w:t>،</w:t>
      </w:r>
      <w:r w:rsidRPr="00351B70">
        <w:rPr>
          <w:sz w:val="32"/>
          <w:rtl/>
        </w:rPr>
        <w:t xml:space="preserve"> دلت على الحكم</w:t>
      </w:r>
      <w:r w:rsidR="00626C4A" w:rsidRPr="00351B70">
        <w:rPr>
          <w:rFonts w:hint="cs"/>
          <w:sz w:val="32"/>
          <w:rtl/>
          <w:lang w:bidi="ar-LB"/>
        </w:rPr>
        <w:t>،</w:t>
      </w:r>
      <w:r w:rsidRPr="00351B70">
        <w:rPr>
          <w:sz w:val="32"/>
          <w:rtl/>
        </w:rPr>
        <w:t xml:space="preserve"> وكانت هي الباعث على تشريعه. ففي هذين المثالين جاءت العلة في دليل الحكم. وقد يأتي الدليل دالاً على العلة</w:t>
      </w:r>
      <w:r w:rsidR="00626C4A" w:rsidRPr="00351B70">
        <w:rPr>
          <w:rFonts w:hint="cs"/>
          <w:sz w:val="32"/>
          <w:rtl/>
          <w:lang w:bidi="ar-LB"/>
        </w:rPr>
        <w:t>،</w:t>
      </w:r>
      <w:r w:rsidRPr="00351B70">
        <w:rPr>
          <w:sz w:val="32"/>
          <w:rtl/>
        </w:rPr>
        <w:t xml:space="preserve"> وكان المقصود دلالته عليها، فيكون الحكم قد دلت عليه العلة</w:t>
      </w:r>
      <w:r w:rsidR="00626C4A" w:rsidRPr="00351B70">
        <w:rPr>
          <w:rFonts w:hint="cs"/>
          <w:sz w:val="32"/>
          <w:rtl/>
          <w:lang w:bidi="ar-LB"/>
        </w:rPr>
        <w:t>،</w:t>
      </w:r>
      <w:r w:rsidRPr="00351B70">
        <w:rPr>
          <w:sz w:val="32"/>
          <w:rtl/>
        </w:rPr>
        <w:t xml:space="preserve"> وكانت الباعث على تشريعه</w:t>
      </w:r>
      <w:r w:rsidR="00626C4A" w:rsidRPr="00351B70">
        <w:rPr>
          <w:rFonts w:hint="cs"/>
          <w:sz w:val="32"/>
          <w:rtl/>
          <w:lang w:bidi="ar-LB"/>
        </w:rPr>
        <w:t>.</w:t>
      </w:r>
      <w:r w:rsidRPr="00351B70">
        <w:rPr>
          <w:sz w:val="32"/>
          <w:rtl/>
        </w:rPr>
        <w:t xml:space="preserve"> فحكم الغصب رد العين المغصوبة عملاً بعموم قول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ع</w:t>
      </w:r>
      <w:r w:rsidR="00A76CC9" w:rsidRPr="00351B70">
        <w:rPr>
          <w:rFonts w:hint="cs"/>
          <w:b/>
          <w:bCs/>
          <w:sz w:val="28"/>
          <w:szCs w:val="28"/>
          <w:rtl/>
        </w:rPr>
        <w:t>َ</w:t>
      </w:r>
      <w:r w:rsidRPr="00351B70">
        <w:rPr>
          <w:b/>
          <w:bCs/>
          <w:sz w:val="28"/>
          <w:szCs w:val="28"/>
          <w:rtl/>
        </w:rPr>
        <w:t>ل</w:t>
      </w:r>
      <w:r w:rsidR="00A76CC9" w:rsidRPr="00351B70">
        <w:rPr>
          <w:rFonts w:hint="cs"/>
          <w:b/>
          <w:bCs/>
          <w:sz w:val="28"/>
          <w:szCs w:val="28"/>
          <w:rtl/>
        </w:rPr>
        <w:t>َ</w:t>
      </w:r>
      <w:r w:rsidRPr="00351B70">
        <w:rPr>
          <w:b/>
          <w:bCs/>
          <w:sz w:val="28"/>
          <w:szCs w:val="28"/>
          <w:rtl/>
        </w:rPr>
        <w:t>ى ال</w:t>
      </w:r>
      <w:r w:rsidR="00A76CC9" w:rsidRPr="00351B70">
        <w:rPr>
          <w:rFonts w:hint="cs"/>
          <w:b/>
          <w:bCs/>
          <w:sz w:val="28"/>
          <w:szCs w:val="28"/>
          <w:rtl/>
        </w:rPr>
        <w:t>ْ</w:t>
      </w:r>
      <w:r w:rsidRPr="00351B70">
        <w:rPr>
          <w:b/>
          <w:bCs/>
          <w:sz w:val="28"/>
          <w:szCs w:val="28"/>
          <w:rtl/>
        </w:rPr>
        <w:t>ي</w:t>
      </w:r>
      <w:r w:rsidR="00A76CC9" w:rsidRPr="00351B70">
        <w:rPr>
          <w:rFonts w:hint="cs"/>
          <w:b/>
          <w:bCs/>
          <w:sz w:val="28"/>
          <w:szCs w:val="28"/>
          <w:rtl/>
        </w:rPr>
        <w:t>َ</w:t>
      </w:r>
      <w:r w:rsidRPr="00351B70">
        <w:rPr>
          <w:b/>
          <w:bCs/>
          <w:sz w:val="28"/>
          <w:szCs w:val="28"/>
          <w:rtl/>
        </w:rPr>
        <w:t>د</w:t>
      </w:r>
      <w:r w:rsidR="00A76CC9" w:rsidRPr="00351B70">
        <w:rPr>
          <w:rFonts w:hint="cs"/>
          <w:b/>
          <w:bCs/>
          <w:sz w:val="28"/>
          <w:szCs w:val="28"/>
          <w:rtl/>
        </w:rPr>
        <w:t>ِ</w:t>
      </w:r>
      <w:r w:rsidRPr="00351B70">
        <w:rPr>
          <w:b/>
          <w:bCs/>
          <w:sz w:val="28"/>
          <w:szCs w:val="28"/>
          <w:rtl/>
        </w:rPr>
        <w:t xml:space="preserve"> م</w:t>
      </w:r>
      <w:r w:rsidR="00A76CC9" w:rsidRPr="00351B70">
        <w:rPr>
          <w:rFonts w:hint="cs"/>
          <w:b/>
          <w:bCs/>
          <w:sz w:val="28"/>
          <w:szCs w:val="28"/>
          <w:rtl/>
        </w:rPr>
        <w:t>َ</w:t>
      </w:r>
      <w:r w:rsidRPr="00351B70">
        <w:rPr>
          <w:b/>
          <w:bCs/>
          <w:sz w:val="28"/>
          <w:szCs w:val="28"/>
          <w:rtl/>
        </w:rPr>
        <w:t>ا أ</w:t>
      </w:r>
      <w:r w:rsidR="00A76CC9" w:rsidRPr="00351B70">
        <w:rPr>
          <w:rFonts w:hint="cs"/>
          <w:b/>
          <w:bCs/>
          <w:sz w:val="28"/>
          <w:szCs w:val="28"/>
          <w:rtl/>
        </w:rPr>
        <w:t>َ</w:t>
      </w:r>
      <w:r w:rsidRPr="00351B70">
        <w:rPr>
          <w:b/>
          <w:bCs/>
          <w:sz w:val="28"/>
          <w:szCs w:val="28"/>
          <w:rtl/>
        </w:rPr>
        <w:t>خ</w:t>
      </w:r>
      <w:r w:rsidR="00A76CC9" w:rsidRPr="00351B70">
        <w:rPr>
          <w:rFonts w:hint="cs"/>
          <w:b/>
          <w:bCs/>
          <w:sz w:val="28"/>
          <w:szCs w:val="28"/>
          <w:rtl/>
        </w:rPr>
        <w:t>َ</w:t>
      </w:r>
      <w:r w:rsidRPr="00351B70">
        <w:rPr>
          <w:b/>
          <w:bCs/>
          <w:sz w:val="28"/>
          <w:szCs w:val="28"/>
          <w:rtl/>
        </w:rPr>
        <w:t>ذ</w:t>
      </w:r>
      <w:r w:rsidR="00A76CC9" w:rsidRPr="00351B70">
        <w:rPr>
          <w:rFonts w:hint="cs"/>
          <w:b/>
          <w:bCs/>
          <w:position w:val="4"/>
          <w:sz w:val="30"/>
          <w:szCs w:val="30"/>
          <w:rtl/>
        </w:rPr>
        <w:t>َ</w:t>
      </w:r>
      <w:r w:rsidRPr="00351B70">
        <w:rPr>
          <w:b/>
          <w:bCs/>
          <w:sz w:val="28"/>
          <w:szCs w:val="28"/>
          <w:rtl/>
        </w:rPr>
        <w:t>ت</w:t>
      </w:r>
      <w:r w:rsidR="00A76CC9" w:rsidRPr="00351B70">
        <w:rPr>
          <w:rFonts w:hint="cs"/>
          <w:b/>
          <w:bCs/>
          <w:sz w:val="28"/>
          <w:szCs w:val="28"/>
          <w:rtl/>
        </w:rPr>
        <w:t>ْ</w:t>
      </w:r>
      <w:r w:rsidRPr="00351B70">
        <w:rPr>
          <w:b/>
          <w:bCs/>
          <w:sz w:val="28"/>
          <w:szCs w:val="28"/>
          <w:rtl/>
        </w:rPr>
        <w:t xml:space="preserve"> ح</w:t>
      </w:r>
      <w:r w:rsidR="00A76CC9" w:rsidRPr="00351B70">
        <w:rPr>
          <w:rFonts w:hint="cs"/>
          <w:b/>
          <w:bCs/>
          <w:sz w:val="28"/>
          <w:szCs w:val="28"/>
          <w:rtl/>
        </w:rPr>
        <w:t>َ</w:t>
      </w:r>
      <w:r w:rsidRPr="00351B70">
        <w:rPr>
          <w:b/>
          <w:bCs/>
          <w:sz w:val="28"/>
          <w:szCs w:val="28"/>
          <w:rtl/>
        </w:rPr>
        <w:t>ت</w:t>
      </w:r>
      <w:r w:rsidR="00A76CC9" w:rsidRPr="00351B70">
        <w:rPr>
          <w:rFonts w:hint="cs"/>
          <w:b/>
          <w:bCs/>
          <w:sz w:val="28"/>
          <w:szCs w:val="28"/>
          <w:rtl/>
        </w:rPr>
        <w:t>َّ</w:t>
      </w:r>
      <w:r w:rsidRPr="00351B70">
        <w:rPr>
          <w:b/>
          <w:bCs/>
          <w:sz w:val="28"/>
          <w:szCs w:val="28"/>
          <w:rtl/>
        </w:rPr>
        <w:t>ى ت</w:t>
      </w:r>
      <w:r w:rsidR="00A76CC9" w:rsidRPr="00351B70">
        <w:rPr>
          <w:rFonts w:hint="cs"/>
          <w:b/>
          <w:bCs/>
          <w:sz w:val="28"/>
          <w:szCs w:val="28"/>
          <w:rtl/>
        </w:rPr>
        <w:t>ُ</w:t>
      </w:r>
      <w:r w:rsidRPr="00351B70">
        <w:rPr>
          <w:b/>
          <w:bCs/>
          <w:sz w:val="28"/>
          <w:szCs w:val="28"/>
          <w:rtl/>
        </w:rPr>
        <w:t>ؤ</w:t>
      </w:r>
      <w:r w:rsidR="00A76CC9" w:rsidRPr="00351B70">
        <w:rPr>
          <w:rFonts w:hint="cs"/>
          <w:b/>
          <w:bCs/>
          <w:sz w:val="28"/>
          <w:szCs w:val="28"/>
          <w:rtl/>
        </w:rPr>
        <w:t>َ</w:t>
      </w:r>
      <w:r w:rsidRPr="00351B70">
        <w:rPr>
          <w:b/>
          <w:bCs/>
          <w:sz w:val="28"/>
          <w:szCs w:val="28"/>
          <w:rtl/>
        </w:rPr>
        <w:t>د</w:t>
      </w:r>
      <w:r w:rsidR="00A76CC9" w:rsidRPr="00351B70">
        <w:rPr>
          <w:rFonts w:hint="cs"/>
          <w:b/>
          <w:bCs/>
          <w:sz w:val="28"/>
          <w:szCs w:val="28"/>
          <w:rtl/>
        </w:rPr>
        <w:t>ِّ</w:t>
      </w:r>
      <w:r w:rsidRPr="00351B70">
        <w:rPr>
          <w:b/>
          <w:bCs/>
          <w:sz w:val="28"/>
          <w:szCs w:val="28"/>
          <w:rtl/>
        </w:rPr>
        <w:t>ي</w:t>
      </w:r>
      <w:r w:rsidR="00A76CC9" w:rsidRPr="00351B70">
        <w:rPr>
          <w:rFonts w:hint="cs"/>
          <w:b/>
          <w:bCs/>
          <w:sz w:val="28"/>
          <w:szCs w:val="28"/>
          <w:rtl/>
        </w:rPr>
        <w:t>َ</w:t>
      </w:r>
      <w:r w:rsidRPr="00351B70">
        <w:rPr>
          <w:b/>
          <w:bCs/>
          <w:sz w:val="28"/>
          <w:szCs w:val="28"/>
          <w:rtl/>
        </w:rPr>
        <w:t>ه</w:t>
      </w:r>
      <w:r w:rsidR="00A76CC9" w:rsidRPr="00351B70">
        <w:rPr>
          <w:rFonts w:hint="cs"/>
          <w:b/>
          <w:bCs/>
          <w:sz w:val="28"/>
          <w:szCs w:val="28"/>
          <w:rtl/>
        </w:rPr>
        <w:t>ُ</w:t>
      </w:r>
      <w:r w:rsidRPr="00351B70">
        <w:rPr>
          <w:sz w:val="32"/>
          <w:rtl/>
        </w:rPr>
        <w:t>»</w:t>
      </w:r>
      <w:r w:rsidR="00307BD1" w:rsidRPr="00351B70">
        <w:rPr>
          <w:rFonts w:hint="cs"/>
          <w:sz w:val="32"/>
          <w:rtl/>
        </w:rPr>
        <w:t xml:space="preserve"> أخرجه أحمد،</w:t>
      </w:r>
      <w:r w:rsidRPr="00351B70">
        <w:rPr>
          <w:sz w:val="32"/>
          <w:rtl/>
        </w:rPr>
        <w:t xml:space="preserve"> فإنه دليل على أنه يجب على الإنسان رد ما أخذته يده من مال غيره</w:t>
      </w:r>
      <w:r w:rsidR="00626C4A" w:rsidRPr="00351B70">
        <w:rPr>
          <w:rFonts w:hint="cs"/>
          <w:sz w:val="32"/>
          <w:rtl/>
          <w:lang w:bidi="ar-LB"/>
        </w:rPr>
        <w:t>،</w:t>
      </w:r>
      <w:r w:rsidRPr="00351B70">
        <w:rPr>
          <w:sz w:val="32"/>
          <w:rtl/>
        </w:rPr>
        <w:t xml:space="preserve"> بإعارة</w:t>
      </w:r>
      <w:r w:rsidR="00626C4A" w:rsidRPr="00351B70">
        <w:rPr>
          <w:rFonts w:hint="cs"/>
          <w:sz w:val="32"/>
          <w:rtl/>
          <w:lang w:bidi="ar-LB"/>
        </w:rPr>
        <w:t>،</w:t>
      </w:r>
      <w:r w:rsidRPr="00351B70">
        <w:rPr>
          <w:sz w:val="32"/>
          <w:rtl/>
        </w:rPr>
        <w:t xml:space="preserve"> أو إجارة</w:t>
      </w:r>
      <w:r w:rsidR="00626C4A" w:rsidRPr="00351B70">
        <w:rPr>
          <w:rFonts w:hint="cs"/>
          <w:sz w:val="32"/>
          <w:rtl/>
          <w:lang w:bidi="ar-LB"/>
        </w:rPr>
        <w:t>،</w:t>
      </w:r>
      <w:r w:rsidRPr="00351B70">
        <w:rPr>
          <w:sz w:val="32"/>
          <w:rtl/>
        </w:rPr>
        <w:t xml:space="preserve"> أو غصب</w:t>
      </w:r>
      <w:r w:rsidR="00626C4A" w:rsidRPr="00351B70">
        <w:rPr>
          <w:rFonts w:hint="cs"/>
          <w:sz w:val="32"/>
          <w:rtl/>
          <w:lang w:bidi="ar-LB"/>
        </w:rPr>
        <w:t>،</w:t>
      </w:r>
      <w:r w:rsidRPr="00351B70">
        <w:rPr>
          <w:sz w:val="32"/>
          <w:rtl/>
        </w:rPr>
        <w:t xml:space="preserve"> حتى يرده إلى مالكه، ولكن إذا تلفت العين المغصوبة</w:t>
      </w:r>
      <w:r w:rsidR="00626C4A" w:rsidRPr="00351B70">
        <w:rPr>
          <w:rFonts w:hint="cs"/>
          <w:sz w:val="32"/>
          <w:rtl/>
          <w:lang w:bidi="ar-LB"/>
        </w:rPr>
        <w:t>،</w:t>
      </w:r>
      <w:r w:rsidRPr="00351B70">
        <w:rPr>
          <w:sz w:val="32"/>
          <w:rtl/>
        </w:rPr>
        <w:t xml:space="preserve"> فإن على الغاصب رد مثلها أو قيمتها</w:t>
      </w:r>
      <w:r w:rsidR="00626C4A" w:rsidRPr="00351B70">
        <w:rPr>
          <w:rFonts w:hint="cs"/>
          <w:sz w:val="32"/>
          <w:rtl/>
          <w:lang w:bidi="ar-LB"/>
        </w:rPr>
        <w:t>،</w:t>
      </w:r>
      <w:r w:rsidRPr="00351B70">
        <w:rPr>
          <w:sz w:val="32"/>
          <w:rtl/>
        </w:rPr>
        <w:t xml:space="preserve"> لما روي عن أنس قال: أهدت بعض أزواج النبي </w:t>
      </w:r>
      <w:r w:rsidR="00AB34A4" w:rsidRPr="00351B70">
        <w:rPr>
          <w:rFonts w:hint="cs"/>
          <w:position w:val="-4"/>
          <w:sz w:val="44"/>
          <w:szCs w:val="44"/>
        </w:rPr>
        <w:sym w:font="AGA Arabesque" w:char="F072"/>
      </w:r>
      <w:r w:rsidRPr="00351B70">
        <w:rPr>
          <w:sz w:val="32"/>
          <w:rtl/>
        </w:rPr>
        <w:t xml:space="preserve"> </w:t>
      </w:r>
      <w:r w:rsidR="00307BD1" w:rsidRPr="00351B70">
        <w:rPr>
          <w:rFonts w:hint="cs"/>
          <w:sz w:val="32"/>
          <w:rtl/>
        </w:rPr>
        <w:t xml:space="preserve">إلى النبي </w:t>
      </w:r>
      <w:r w:rsidRPr="00351B70">
        <w:rPr>
          <w:sz w:val="32"/>
          <w:rtl/>
        </w:rPr>
        <w:t>طعاماً في قصعة، فضربت عائشة القصعة بيدها فألقت ما فيها</w:t>
      </w:r>
      <w:r w:rsidR="00626C4A" w:rsidRPr="00351B70">
        <w:rPr>
          <w:rFonts w:hint="cs"/>
          <w:sz w:val="32"/>
          <w:rtl/>
          <w:lang w:bidi="ar-LB"/>
        </w:rPr>
        <w:t>،</w:t>
      </w:r>
      <w:r w:rsidRPr="00351B70">
        <w:rPr>
          <w:sz w:val="32"/>
          <w:rtl/>
        </w:rPr>
        <w:t xml:space="preserve"> فقال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ط</w:t>
      </w:r>
      <w:r w:rsidR="005C38C5" w:rsidRPr="00351B70">
        <w:rPr>
          <w:rFonts w:hint="cs"/>
          <w:b/>
          <w:bCs/>
          <w:sz w:val="28"/>
          <w:szCs w:val="28"/>
          <w:rtl/>
        </w:rPr>
        <w:t>َ</w:t>
      </w:r>
      <w:r w:rsidRPr="00351B70">
        <w:rPr>
          <w:b/>
          <w:bCs/>
          <w:sz w:val="28"/>
          <w:szCs w:val="28"/>
          <w:rtl/>
        </w:rPr>
        <w:t>ع</w:t>
      </w:r>
      <w:r w:rsidR="005C38C5" w:rsidRPr="00351B70">
        <w:rPr>
          <w:rFonts w:hint="cs"/>
          <w:b/>
          <w:bCs/>
          <w:sz w:val="28"/>
          <w:szCs w:val="28"/>
          <w:rtl/>
        </w:rPr>
        <w:t>َ</w:t>
      </w:r>
      <w:r w:rsidRPr="00351B70">
        <w:rPr>
          <w:b/>
          <w:bCs/>
          <w:sz w:val="28"/>
          <w:szCs w:val="28"/>
          <w:rtl/>
        </w:rPr>
        <w:t>ام</w:t>
      </w:r>
      <w:r w:rsidR="005C38C5" w:rsidRPr="00351B70">
        <w:rPr>
          <w:rFonts w:hint="cs"/>
          <w:b/>
          <w:bCs/>
          <w:sz w:val="28"/>
          <w:szCs w:val="28"/>
          <w:rtl/>
        </w:rPr>
        <w:t>ٌ</w:t>
      </w:r>
      <w:r w:rsidRPr="00351B70">
        <w:rPr>
          <w:b/>
          <w:bCs/>
          <w:sz w:val="28"/>
          <w:szCs w:val="28"/>
          <w:rtl/>
        </w:rPr>
        <w:t xml:space="preserve"> ب</w:t>
      </w:r>
      <w:r w:rsidR="005C38C5" w:rsidRPr="00351B70">
        <w:rPr>
          <w:rFonts w:hint="cs"/>
          <w:b/>
          <w:bCs/>
          <w:sz w:val="28"/>
          <w:szCs w:val="28"/>
          <w:rtl/>
        </w:rPr>
        <w:t>ِ</w:t>
      </w:r>
      <w:r w:rsidRPr="00351B70">
        <w:rPr>
          <w:b/>
          <w:bCs/>
          <w:sz w:val="28"/>
          <w:szCs w:val="28"/>
          <w:rtl/>
        </w:rPr>
        <w:t>ط</w:t>
      </w:r>
      <w:r w:rsidR="005C38C5" w:rsidRPr="00351B70">
        <w:rPr>
          <w:rFonts w:hint="cs"/>
          <w:b/>
          <w:bCs/>
          <w:sz w:val="28"/>
          <w:szCs w:val="28"/>
          <w:rtl/>
        </w:rPr>
        <w:t>َ</w:t>
      </w:r>
      <w:r w:rsidRPr="00351B70">
        <w:rPr>
          <w:b/>
          <w:bCs/>
          <w:sz w:val="28"/>
          <w:szCs w:val="28"/>
          <w:rtl/>
        </w:rPr>
        <w:t>ع</w:t>
      </w:r>
      <w:r w:rsidR="005C38C5" w:rsidRPr="00351B70">
        <w:rPr>
          <w:rFonts w:hint="cs"/>
          <w:b/>
          <w:bCs/>
          <w:sz w:val="28"/>
          <w:szCs w:val="28"/>
          <w:rtl/>
        </w:rPr>
        <w:t>َ</w:t>
      </w:r>
      <w:r w:rsidRPr="00351B70">
        <w:rPr>
          <w:b/>
          <w:bCs/>
          <w:sz w:val="28"/>
          <w:szCs w:val="28"/>
          <w:rtl/>
        </w:rPr>
        <w:t>ام</w:t>
      </w:r>
      <w:r w:rsidR="005C38C5" w:rsidRPr="00351B70">
        <w:rPr>
          <w:rFonts w:hint="cs"/>
          <w:b/>
          <w:bCs/>
          <w:sz w:val="28"/>
          <w:szCs w:val="28"/>
          <w:rtl/>
        </w:rPr>
        <w:t>ٍ</w:t>
      </w:r>
      <w:r w:rsidR="00295A2B" w:rsidRPr="00351B70">
        <w:rPr>
          <w:rFonts w:hint="cs"/>
          <w:b/>
          <w:bCs/>
          <w:sz w:val="28"/>
          <w:szCs w:val="28"/>
          <w:rtl/>
          <w:lang w:bidi="ar-LB"/>
        </w:rPr>
        <w:t>،</w:t>
      </w:r>
      <w:r w:rsidRPr="00351B70">
        <w:rPr>
          <w:b/>
          <w:bCs/>
          <w:sz w:val="28"/>
          <w:szCs w:val="28"/>
          <w:rtl/>
        </w:rPr>
        <w:t xml:space="preserve"> و</w:t>
      </w:r>
      <w:r w:rsidR="005C38C5" w:rsidRPr="00351B70">
        <w:rPr>
          <w:rFonts w:hint="cs"/>
          <w:b/>
          <w:bCs/>
          <w:sz w:val="28"/>
          <w:szCs w:val="28"/>
          <w:rtl/>
        </w:rPr>
        <w:t>َ</w:t>
      </w:r>
      <w:r w:rsidRPr="00351B70">
        <w:rPr>
          <w:b/>
          <w:bCs/>
          <w:sz w:val="28"/>
          <w:szCs w:val="28"/>
          <w:rtl/>
        </w:rPr>
        <w:t>إ</w:t>
      </w:r>
      <w:r w:rsidR="005C38C5" w:rsidRPr="00351B70">
        <w:rPr>
          <w:rFonts w:hint="cs"/>
          <w:b/>
          <w:bCs/>
          <w:sz w:val="28"/>
          <w:szCs w:val="28"/>
          <w:rtl/>
        </w:rPr>
        <w:t>ِ</w:t>
      </w:r>
      <w:r w:rsidRPr="00351B70">
        <w:rPr>
          <w:b/>
          <w:bCs/>
          <w:sz w:val="28"/>
          <w:szCs w:val="28"/>
          <w:rtl/>
        </w:rPr>
        <w:t>ن</w:t>
      </w:r>
      <w:r w:rsidR="005C38C5" w:rsidRPr="00351B70">
        <w:rPr>
          <w:rFonts w:hint="cs"/>
          <w:b/>
          <w:bCs/>
          <w:sz w:val="28"/>
          <w:szCs w:val="28"/>
          <w:rtl/>
        </w:rPr>
        <w:t>َ</w:t>
      </w:r>
      <w:r w:rsidRPr="00351B70">
        <w:rPr>
          <w:b/>
          <w:bCs/>
          <w:sz w:val="28"/>
          <w:szCs w:val="28"/>
          <w:rtl/>
        </w:rPr>
        <w:t>اء</w:t>
      </w:r>
      <w:r w:rsidR="005C38C5" w:rsidRPr="00351B70">
        <w:rPr>
          <w:rFonts w:hint="cs"/>
          <w:b/>
          <w:bCs/>
          <w:sz w:val="28"/>
          <w:szCs w:val="28"/>
          <w:rtl/>
        </w:rPr>
        <w:t>ٌ</w:t>
      </w:r>
      <w:r w:rsidRPr="00351B70">
        <w:rPr>
          <w:b/>
          <w:bCs/>
          <w:sz w:val="28"/>
          <w:szCs w:val="28"/>
          <w:rtl/>
        </w:rPr>
        <w:t xml:space="preserve"> ب</w:t>
      </w:r>
      <w:r w:rsidR="005C38C5" w:rsidRPr="00351B70">
        <w:rPr>
          <w:rFonts w:hint="cs"/>
          <w:b/>
          <w:bCs/>
          <w:sz w:val="28"/>
          <w:szCs w:val="28"/>
          <w:rtl/>
        </w:rPr>
        <w:t>ِـ</w:t>
      </w:r>
      <w:r w:rsidRPr="00351B70">
        <w:rPr>
          <w:b/>
          <w:bCs/>
          <w:sz w:val="28"/>
          <w:szCs w:val="28"/>
          <w:rtl/>
        </w:rPr>
        <w:t>إ</w:t>
      </w:r>
      <w:r w:rsidR="005C38C5" w:rsidRPr="00351B70">
        <w:rPr>
          <w:rFonts w:hint="cs"/>
          <w:b/>
          <w:bCs/>
          <w:sz w:val="28"/>
          <w:szCs w:val="28"/>
          <w:rtl/>
        </w:rPr>
        <w:t>ِ</w:t>
      </w:r>
      <w:r w:rsidRPr="00351B70">
        <w:rPr>
          <w:b/>
          <w:bCs/>
          <w:sz w:val="28"/>
          <w:szCs w:val="28"/>
          <w:rtl/>
        </w:rPr>
        <w:t>ن</w:t>
      </w:r>
      <w:r w:rsidR="005C38C5" w:rsidRPr="00351B70">
        <w:rPr>
          <w:rFonts w:hint="cs"/>
          <w:b/>
          <w:bCs/>
          <w:sz w:val="28"/>
          <w:szCs w:val="28"/>
          <w:rtl/>
        </w:rPr>
        <w:t>َ</w:t>
      </w:r>
      <w:r w:rsidRPr="00351B70">
        <w:rPr>
          <w:b/>
          <w:bCs/>
          <w:sz w:val="28"/>
          <w:szCs w:val="28"/>
          <w:rtl/>
        </w:rPr>
        <w:t>اء</w:t>
      </w:r>
      <w:r w:rsidR="005C38C5" w:rsidRPr="00351B70">
        <w:rPr>
          <w:rFonts w:hint="cs"/>
          <w:b/>
          <w:bCs/>
          <w:sz w:val="28"/>
          <w:szCs w:val="28"/>
          <w:rtl/>
        </w:rPr>
        <w:t>ٍ</w:t>
      </w:r>
      <w:r w:rsidRPr="00351B70">
        <w:rPr>
          <w:sz w:val="32"/>
          <w:rtl/>
        </w:rPr>
        <w:t xml:space="preserve">» </w:t>
      </w:r>
      <w:r w:rsidR="00307BD1" w:rsidRPr="00351B70">
        <w:rPr>
          <w:rFonts w:hint="cs"/>
          <w:sz w:val="32"/>
          <w:rtl/>
        </w:rPr>
        <w:t xml:space="preserve">أخرجه الترمذي، </w:t>
      </w:r>
      <w:r w:rsidRPr="00351B70">
        <w:rPr>
          <w:sz w:val="32"/>
          <w:rtl/>
        </w:rPr>
        <w:t xml:space="preserve">وفي رواية ابن أبي حاتم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72643C" w:rsidRPr="00351B70">
        <w:rPr>
          <w:rFonts w:hint="cs"/>
          <w:b/>
          <w:bCs/>
          <w:sz w:val="28"/>
          <w:szCs w:val="28"/>
          <w:rtl/>
        </w:rPr>
        <w:t>َ</w:t>
      </w:r>
      <w:r w:rsidRPr="00351B70">
        <w:rPr>
          <w:b/>
          <w:bCs/>
          <w:sz w:val="28"/>
          <w:szCs w:val="28"/>
          <w:rtl/>
        </w:rPr>
        <w:t>ن</w:t>
      </w:r>
      <w:r w:rsidR="0072643C" w:rsidRPr="00351B70">
        <w:rPr>
          <w:rFonts w:hint="cs"/>
          <w:b/>
          <w:bCs/>
          <w:sz w:val="28"/>
          <w:szCs w:val="28"/>
          <w:rtl/>
        </w:rPr>
        <w:t>ْ</w:t>
      </w:r>
      <w:r w:rsidRPr="00351B70">
        <w:rPr>
          <w:b/>
          <w:bCs/>
          <w:sz w:val="28"/>
          <w:szCs w:val="28"/>
          <w:rtl/>
        </w:rPr>
        <w:t xml:space="preserve"> ك</w:t>
      </w:r>
      <w:r w:rsidR="0072643C" w:rsidRPr="00351B70">
        <w:rPr>
          <w:rFonts w:hint="cs"/>
          <w:b/>
          <w:bCs/>
          <w:sz w:val="28"/>
          <w:szCs w:val="28"/>
          <w:rtl/>
        </w:rPr>
        <w:t>َ</w:t>
      </w:r>
      <w:r w:rsidRPr="00351B70">
        <w:rPr>
          <w:b/>
          <w:bCs/>
          <w:sz w:val="28"/>
          <w:szCs w:val="28"/>
          <w:rtl/>
        </w:rPr>
        <w:t>س</w:t>
      </w:r>
      <w:r w:rsidR="0072643C" w:rsidRPr="00351B70">
        <w:rPr>
          <w:rFonts w:hint="cs"/>
          <w:b/>
          <w:bCs/>
          <w:sz w:val="28"/>
          <w:szCs w:val="28"/>
          <w:rtl/>
        </w:rPr>
        <w:t>َ</w:t>
      </w:r>
      <w:r w:rsidRPr="00351B70">
        <w:rPr>
          <w:b/>
          <w:bCs/>
          <w:sz w:val="28"/>
          <w:szCs w:val="28"/>
          <w:rtl/>
        </w:rPr>
        <w:t>ر</w:t>
      </w:r>
      <w:r w:rsidR="0072643C" w:rsidRPr="00351B70">
        <w:rPr>
          <w:rFonts w:hint="cs"/>
          <w:b/>
          <w:bCs/>
          <w:sz w:val="28"/>
          <w:szCs w:val="28"/>
          <w:rtl/>
        </w:rPr>
        <w:t>َ</w:t>
      </w:r>
      <w:r w:rsidRPr="00351B70">
        <w:rPr>
          <w:b/>
          <w:bCs/>
          <w:sz w:val="28"/>
          <w:szCs w:val="28"/>
          <w:rtl/>
        </w:rPr>
        <w:t xml:space="preserve"> ش</w:t>
      </w:r>
      <w:r w:rsidR="0072643C" w:rsidRPr="00351B70">
        <w:rPr>
          <w:rFonts w:hint="cs"/>
          <w:b/>
          <w:bCs/>
          <w:sz w:val="28"/>
          <w:szCs w:val="28"/>
          <w:rtl/>
        </w:rPr>
        <w:t>َ</w:t>
      </w:r>
      <w:r w:rsidRPr="00351B70">
        <w:rPr>
          <w:b/>
          <w:bCs/>
          <w:sz w:val="28"/>
          <w:szCs w:val="28"/>
          <w:rtl/>
        </w:rPr>
        <w:t>ي</w:t>
      </w:r>
      <w:r w:rsidR="0072643C" w:rsidRPr="00351B70">
        <w:rPr>
          <w:rFonts w:hint="cs"/>
          <w:b/>
          <w:bCs/>
          <w:sz w:val="28"/>
          <w:szCs w:val="28"/>
          <w:rtl/>
        </w:rPr>
        <w:t>ْ</w:t>
      </w:r>
      <w:r w:rsidRPr="00351B70">
        <w:rPr>
          <w:b/>
          <w:bCs/>
          <w:sz w:val="28"/>
          <w:szCs w:val="28"/>
          <w:rtl/>
        </w:rPr>
        <w:t>ئاً ف</w:t>
      </w:r>
      <w:r w:rsidR="0072643C" w:rsidRPr="00351B70">
        <w:rPr>
          <w:rFonts w:hint="cs"/>
          <w:b/>
          <w:bCs/>
          <w:sz w:val="28"/>
          <w:szCs w:val="28"/>
          <w:rtl/>
        </w:rPr>
        <w:t>َ</w:t>
      </w:r>
      <w:r w:rsidRPr="00351B70">
        <w:rPr>
          <w:b/>
          <w:bCs/>
          <w:sz w:val="28"/>
          <w:szCs w:val="28"/>
          <w:rtl/>
        </w:rPr>
        <w:t>ه</w:t>
      </w:r>
      <w:r w:rsidR="0072643C" w:rsidRPr="00351B70">
        <w:rPr>
          <w:rFonts w:hint="cs"/>
          <w:b/>
          <w:bCs/>
          <w:sz w:val="28"/>
          <w:szCs w:val="28"/>
          <w:rtl/>
        </w:rPr>
        <w:t>ُ</w:t>
      </w:r>
      <w:r w:rsidRPr="00351B70">
        <w:rPr>
          <w:b/>
          <w:bCs/>
          <w:sz w:val="28"/>
          <w:szCs w:val="28"/>
          <w:rtl/>
        </w:rPr>
        <w:t>و</w:t>
      </w:r>
      <w:r w:rsidR="0072643C" w:rsidRPr="00351B70">
        <w:rPr>
          <w:rFonts w:hint="cs"/>
          <w:b/>
          <w:bCs/>
          <w:sz w:val="28"/>
          <w:szCs w:val="28"/>
          <w:rtl/>
        </w:rPr>
        <w:t>َ</w:t>
      </w:r>
      <w:r w:rsidRPr="00351B70">
        <w:rPr>
          <w:b/>
          <w:bCs/>
          <w:sz w:val="28"/>
          <w:szCs w:val="28"/>
          <w:rtl/>
        </w:rPr>
        <w:t xml:space="preserve"> ل</w:t>
      </w:r>
      <w:r w:rsidR="0072643C" w:rsidRPr="00351B70">
        <w:rPr>
          <w:rFonts w:hint="cs"/>
          <w:b/>
          <w:bCs/>
          <w:sz w:val="28"/>
          <w:szCs w:val="28"/>
          <w:rtl/>
        </w:rPr>
        <w:t>َ</w:t>
      </w:r>
      <w:r w:rsidRPr="00351B70">
        <w:rPr>
          <w:b/>
          <w:bCs/>
          <w:sz w:val="28"/>
          <w:szCs w:val="28"/>
          <w:rtl/>
        </w:rPr>
        <w:t>ه</w:t>
      </w:r>
      <w:r w:rsidR="0072643C" w:rsidRPr="00351B70">
        <w:rPr>
          <w:rFonts w:hint="cs"/>
          <w:b/>
          <w:bCs/>
          <w:sz w:val="28"/>
          <w:szCs w:val="28"/>
          <w:rtl/>
        </w:rPr>
        <w:t>ُ</w:t>
      </w:r>
      <w:r w:rsidR="00626C4A" w:rsidRPr="00351B70">
        <w:rPr>
          <w:rFonts w:hint="cs"/>
          <w:b/>
          <w:bCs/>
          <w:sz w:val="28"/>
          <w:szCs w:val="28"/>
          <w:rtl/>
          <w:lang w:bidi="ar-LB"/>
        </w:rPr>
        <w:t>،</w:t>
      </w:r>
      <w:r w:rsidRPr="00351B70">
        <w:rPr>
          <w:b/>
          <w:bCs/>
          <w:sz w:val="28"/>
          <w:szCs w:val="28"/>
          <w:rtl/>
        </w:rPr>
        <w:t xml:space="preserve"> و</w:t>
      </w:r>
      <w:r w:rsidR="0072643C" w:rsidRPr="00351B70">
        <w:rPr>
          <w:rFonts w:hint="cs"/>
          <w:b/>
          <w:bCs/>
          <w:sz w:val="28"/>
          <w:szCs w:val="28"/>
          <w:rtl/>
        </w:rPr>
        <w:t>َ</w:t>
      </w:r>
      <w:r w:rsidRPr="00351B70">
        <w:rPr>
          <w:b/>
          <w:bCs/>
          <w:sz w:val="28"/>
          <w:szCs w:val="28"/>
          <w:rtl/>
        </w:rPr>
        <w:t>ع</w:t>
      </w:r>
      <w:r w:rsidR="0072643C" w:rsidRPr="00351B70">
        <w:rPr>
          <w:rFonts w:hint="cs"/>
          <w:b/>
          <w:bCs/>
          <w:sz w:val="28"/>
          <w:szCs w:val="28"/>
          <w:rtl/>
        </w:rPr>
        <w:t>َ</w:t>
      </w:r>
      <w:r w:rsidRPr="00351B70">
        <w:rPr>
          <w:b/>
          <w:bCs/>
          <w:sz w:val="28"/>
          <w:szCs w:val="28"/>
          <w:rtl/>
        </w:rPr>
        <w:t>ل</w:t>
      </w:r>
      <w:r w:rsidR="0072643C" w:rsidRPr="00351B70">
        <w:rPr>
          <w:rFonts w:hint="cs"/>
          <w:b/>
          <w:bCs/>
          <w:sz w:val="28"/>
          <w:szCs w:val="28"/>
          <w:rtl/>
        </w:rPr>
        <w:t>َ</w:t>
      </w:r>
      <w:r w:rsidRPr="00351B70">
        <w:rPr>
          <w:b/>
          <w:bCs/>
          <w:sz w:val="28"/>
          <w:szCs w:val="28"/>
          <w:rtl/>
        </w:rPr>
        <w:t>ي</w:t>
      </w:r>
      <w:r w:rsidR="0072643C" w:rsidRPr="00351B70">
        <w:rPr>
          <w:rFonts w:hint="cs"/>
          <w:b/>
          <w:bCs/>
          <w:sz w:val="28"/>
          <w:szCs w:val="28"/>
          <w:rtl/>
        </w:rPr>
        <w:t>ْ</w:t>
      </w:r>
      <w:r w:rsidRPr="00351B70">
        <w:rPr>
          <w:b/>
          <w:bCs/>
          <w:sz w:val="28"/>
          <w:szCs w:val="28"/>
          <w:rtl/>
        </w:rPr>
        <w:t>ه</w:t>
      </w:r>
      <w:r w:rsidR="0072643C" w:rsidRPr="00351B70">
        <w:rPr>
          <w:rFonts w:hint="cs"/>
          <w:b/>
          <w:bCs/>
          <w:sz w:val="28"/>
          <w:szCs w:val="28"/>
          <w:rtl/>
        </w:rPr>
        <w:t>ِ</w:t>
      </w:r>
      <w:r w:rsidRPr="00351B70">
        <w:rPr>
          <w:b/>
          <w:bCs/>
          <w:sz w:val="28"/>
          <w:szCs w:val="28"/>
          <w:rtl/>
        </w:rPr>
        <w:t xml:space="preserve"> م</w:t>
      </w:r>
      <w:r w:rsidR="0072643C" w:rsidRPr="00351B70">
        <w:rPr>
          <w:rFonts w:hint="cs"/>
          <w:b/>
          <w:bCs/>
          <w:sz w:val="28"/>
          <w:szCs w:val="28"/>
          <w:rtl/>
        </w:rPr>
        <w:t>ِ</w:t>
      </w:r>
      <w:r w:rsidRPr="00351B70">
        <w:rPr>
          <w:b/>
          <w:bCs/>
          <w:sz w:val="28"/>
          <w:szCs w:val="28"/>
          <w:rtl/>
        </w:rPr>
        <w:t>ث</w:t>
      </w:r>
      <w:r w:rsidR="0072643C" w:rsidRPr="00351B70">
        <w:rPr>
          <w:rFonts w:hint="cs"/>
          <w:b/>
          <w:bCs/>
          <w:sz w:val="28"/>
          <w:szCs w:val="28"/>
          <w:rtl/>
        </w:rPr>
        <w:t>ـْ</w:t>
      </w:r>
      <w:r w:rsidRPr="00351B70">
        <w:rPr>
          <w:b/>
          <w:bCs/>
          <w:sz w:val="28"/>
          <w:szCs w:val="28"/>
          <w:rtl/>
        </w:rPr>
        <w:t>ل</w:t>
      </w:r>
      <w:r w:rsidR="0072643C" w:rsidRPr="00351B70">
        <w:rPr>
          <w:rFonts w:hint="cs"/>
          <w:b/>
          <w:bCs/>
          <w:sz w:val="28"/>
          <w:szCs w:val="28"/>
          <w:rtl/>
        </w:rPr>
        <w:t>ُ</w:t>
      </w:r>
      <w:r w:rsidRPr="00351B70">
        <w:rPr>
          <w:b/>
          <w:bCs/>
          <w:sz w:val="28"/>
          <w:szCs w:val="28"/>
          <w:rtl/>
        </w:rPr>
        <w:t>ه</w:t>
      </w:r>
      <w:r w:rsidR="0072643C" w:rsidRPr="00351B70">
        <w:rPr>
          <w:rFonts w:hint="cs"/>
          <w:b/>
          <w:bCs/>
          <w:sz w:val="28"/>
          <w:szCs w:val="28"/>
          <w:rtl/>
        </w:rPr>
        <w:t>ُ</w:t>
      </w:r>
      <w:r w:rsidRPr="00351B70">
        <w:rPr>
          <w:sz w:val="32"/>
          <w:rtl/>
        </w:rPr>
        <w:t>» فهذا دليل على حكم المتلف</w:t>
      </w:r>
      <w:r w:rsidR="00626C4A" w:rsidRPr="00351B70">
        <w:rPr>
          <w:rFonts w:hint="cs"/>
          <w:sz w:val="32"/>
          <w:rtl/>
          <w:lang w:bidi="ar-LB"/>
        </w:rPr>
        <w:t>،</w:t>
      </w:r>
      <w:r w:rsidRPr="00351B70">
        <w:rPr>
          <w:sz w:val="32"/>
          <w:rtl/>
        </w:rPr>
        <w:t xml:space="preserve"> ومنه تلف العين المغصوبة</w:t>
      </w:r>
      <w:r w:rsidR="00295A2B" w:rsidRPr="00351B70">
        <w:rPr>
          <w:rFonts w:hint="cs"/>
          <w:sz w:val="32"/>
          <w:rtl/>
          <w:lang w:bidi="ar-LB"/>
        </w:rPr>
        <w:t>،</w:t>
      </w:r>
      <w:r w:rsidRPr="00351B70">
        <w:rPr>
          <w:sz w:val="32"/>
          <w:rtl/>
        </w:rPr>
        <w:t xml:space="preserve"> والتلف علة لرد القيمة أو المثل</w:t>
      </w:r>
      <w:r w:rsidR="00626C4A" w:rsidRPr="00351B70">
        <w:rPr>
          <w:rFonts w:hint="cs"/>
          <w:sz w:val="32"/>
          <w:rtl/>
          <w:lang w:bidi="ar-LB"/>
        </w:rPr>
        <w:t>؛</w:t>
      </w:r>
      <w:r w:rsidRPr="00351B70">
        <w:rPr>
          <w:sz w:val="32"/>
          <w:rtl/>
        </w:rPr>
        <w:t xml:space="preserve"> فيكون دليلاً على العلة. وأيضاً حكم مال الفرد أنه محترم</w:t>
      </w:r>
      <w:r w:rsidR="00626C4A" w:rsidRPr="00351B70">
        <w:rPr>
          <w:rFonts w:hint="cs"/>
          <w:sz w:val="32"/>
          <w:rtl/>
          <w:lang w:bidi="ar-LB"/>
        </w:rPr>
        <w:t>،</w:t>
      </w:r>
      <w:r w:rsidRPr="00351B70">
        <w:rPr>
          <w:sz w:val="32"/>
          <w:rtl/>
        </w:rPr>
        <w:t xml:space="preserve"> ولا يؤخذ من الشخص إلا بطيب نفسه عملاً بعموم قول الرسول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307BD1" w:rsidRPr="00351B70">
        <w:rPr>
          <w:b/>
          <w:bCs/>
          <w:sz w:val="28"/>
          <w:szCs w:val="28"/>
          <w:rtl/>
        </w:rPr>
        <w:t>لا</w:t>
      </w:r>
      <w:r w:rsidR="002572CE" w:rsidRPr="00351B70">
        <w:rPr>
          <w:rFonts w:hint="cs"/>
          <w:b/>
          <w:bCs/>
          <w:sz w:val="28"/>
          <w:szCs w:val="28"/>
          <w:rtl/>
        </w:rPr>
        <w:t>َ</w:t>
      </w:r>
      <w:r w:rsidR="00307BD1" w:rsidRPr="00351B70">
        <w:rPr>
          <w:b/>
          <w:bCs/>
          <w:sz w:val="28"/>
          <w:szCs w:val="28"/>
          <w:rtl/>
        </w:rPr>
        <w:t xml:space="preserve"> ي</w:t>
      </w:r>
      <w:r w:rsidR="002572CE" w:rsidRPr="00351B70">
        <w:rPr>
          <w:rFonts w:hint="cs"/>
          <w:b/>
          <w:bCs/>
          <w:sz w:val="28"/>
          <w:szCs w:val="28"/>
          <w:rtl/>
        </w:rPr>
        <w:t>َ</w:t>
      </w:r>
      <w:r w:rsidR="00307BD1" w:rsidRPr="00351B70">
        <w:rPr>
          <w:b/>
          <w:bCs/>
          <w:sz w:val="28"/>
          <w:szCs w:val="28"/>
          <w:rtl/>
        </w:rPr>
        <w:t>ح</w:t>
      </w:r>
      <w:r w:rsidR="002572CE" w:rsidRPr="00351B70">
        <w:rPr>
          <w:rFonts w:hint="cs"/>
          <w:b/>
          <w:bCs/>
          <w:sz w:val="28"/>
          <w:szCs w:val="28"/>
          <w:rtl/>
        </w:rPr>
        <w:t>ِ</w:t>
      </w:r>
      <w:r w:rsidR="00307BD1" w:rsidRPr="00351B70">
        <w:rPr>
          <w:b/>
          <w:bCs/>
          <w:sz w:val="28"/>
          <w:szCs w:val="28"/>
          <w:rtl/>
        </w:rPr>
        <w:t>ل</w:t>
      </w:r>
      <w:r w:rsidR="002572CE" w:rsidRPr="00351B70">
        <w:rPr>
          <w:rFonts w:hint="cs"/>
          <w:b/>
          <w:bCs/>
          <w:sz w:val="28"/>
          <w:szCs w:val="28"/>
          <w:rtl/>
        </w:rPr>
        <w:t>ُّ</w:t>
      </w:r>
      <w:r w:rsidR="00307BD1" w:rsidRPr="00351B70">
        <w:rPr>
          <w:b/>
          <w:bCs/>
          <w:sz w:val="28"/>
          <w:szCs w:val="28"/>
          <w:rtl/>
        </w:rPr>
        <w:t xml:space="preserve"> م</w:t>
      </w:r>
      <w:r w:rsidR="002572CE" w:rsidRPr="00351B70">
        <w:rPr>
          <w:rFonts w:hint="cs"/>
          <w:b/>
          <w:bCs/>
          <w:sz w:val="28"/>
          <w:szCs w:val="28"/>
          <w:rtl/>
        </w:rPr>
        <w:t>َ</w:t>
      </w:r>
      <w:r w:rsidR="00307BD1" w:rsidRPr="00351B70">
        <w:rPr>
          <w:b/>
          <w:bCs/>
          <w:sz w:val="28"/>
          <w:szCs w:val="28"/>
          <w:rtl/>
        </w:rPr>
        <w:t>ال</w:t>
      </w:r>
      <w:r w:rsidR="002572CE" w:rsidRPr="00351B70">
        <w:rPr>
          <w:rFonts w:hint="cs"/>
          <w:b/>
          <w:bCs/>
          <w:sz w:val="28"/>
          <w:szCs w:val="28"/>
          <w:rtl/>
        </w:rPr>
        <w:t>ُ</w:t>
      </w:r>
      <w:r w:rsidR="00307BD1" w:rsidRPr="00351B70">
        <w:rPr>
          <w:b/>
          <w:bCs/>
          <w:sz w:val="28"/>
          <w:szCs w:val="28"/>
          <w:rtl/>
        </w:rPr>
        <w:t xml:space="preserve"> ام</w:t>
      </w:r>
      <w:r w:rsidR="002572CE" w:rsidRPr="00351B70">
        <w:rPr>
          <w:rFonts w:hint="cs"/>
          <w:b/>
          <w:bCs/>
          <w:sz w:val="28"/>
          <w:szCs w:val="28"/>
          <w:rtl/>
        </w:rPr>
        <w:t>ْ</w:t>
      </w:r>
      <w:r w:rsidR="00307BD1" w:rsidRPr="00351B70">
        <w:rPr>
          <w:b/>
          <w:bCs/>
          <w:sz w:val="28"/>
          <w:szCs w:val="28"/>
          <w:rtl/>
        </w:rPr>
        <w:t>ر</w:t>
      </w:r>
      <w:r w:rsidR="002572CE" w:rsidRPr="00351B70">
        <w:rPr>
          <w:rFonts w:hint="cs"/>
          <w:b/>
          <w:bCs/>
          <w:sz w:val="28"/>
          <w:szCs w:val="28"/>
          <w:rtl/>
        </w:rPr>
        <w:t>ِ</w:t>
      </w:r>
      <w:r w:rsidR="00307BD1" w:rsidRPr="00351B70">
        <w:rPr>
          <w:b/>
          <w:bCs/>
          <w:sz w:val="28"/>
          <w:szCs w:val="28"/>
          <w:rtl/>
        </w:rPr>
        <w:t>ئ</w:t>
      </w:r>
      <w:r w:rsidR="002572CE" w:rsidRPr="00351B70">
        <w:rPr>
          <w:rFonts w:hint="cs"/>
          <w:b/>
          <w:bCs/>
          <w:sz w:val="28"/>
          <w:szCs w:val="28"/>
          <w:rtl/>
        </w:rPr>
        <w:t>ٍ</w:t>
      </w:r>
      <w:r w:rsidR="00307BD1" w:rsidRPr="00351B70">
        <w:rPr>
          <w:b/>
          <w:bCs/>
          <w:sz w:val="28"/>
          <w:szCs w:val="28"/>
          <w:rtl/>
        </w:rPr>
        <w:t xml:space="preserve"> م</w:t>
      </w:r>
      <w:r w:rsidR="002572CE" w:rsidRPr="00351B70">
        <w:rPr>
          <w:rFonts w:hint="cs"/>
          <w:b/>
          <w:bCs/>
          <w:sz w:val="28"/>
          <w:szCs w:val="28"/>
          <w:rtl/>
        </w:rPr>
        <w:t>ُ</w:t>
      </w:r>
      <w:r w:rsidR="00307BD1" w:rsidRPr="00351B70">
        <w:rPr>
          <w:b/>
          <w:bCs/>
          <w:sz w:val="28"/>
          <w:szCs w:val="28"/>
          <w:rtl/>
        </w:rPr>
        <w:t>س</w:t>
      </w:r>
      <w:r w:rsidR="002572CE" w:rsidRPr="00351B70">
        <w:rPr>
          <w:rFonts w:hint="cs"/>
          <w:b/>
          <w:bCs/>
          <w:sz w:val="28"/>
          <w:szCs w:val="28"/>
          <w:rtl/>
        </w:rPr>
        <w:t>ْ</w:t>
      </w:r>
      <w:r w:rsidR="00307BD1" w:rsidRPr="00351B70">
        <w:rPr>
          <w:b/>
          <w:bCs/>
          <w:sz w:val="28"/>
          <w:szCs w:val="28"/>
          <w:rtl/>
        </w:rPr>
        <w:t>ل</w:t>
      </w:r>
      <w:r w:rsidR="002572CE" w:rsidRPr="00351B70">
        <w:rPr>
          <w:rFonts w:hint="cs"/>
          <w:b/>
          <w:bCs/>
          <w:sz w:val="28"/>
          <w:szCs w:val="28"/>
          <w:rtl/>
        </w:rPr>
        <w:t>ِ</w:t>
      </w:r>
      <w:r w:rsidR="00307BD1" w:rsidRPr="00351B70">
        <w:rPr>
          <w:b/>
          <w:bCs/>
          <w:sz w:val="28"/>
          <w:szCs w:val="28"/>
          <w:rtl/>
        </w:rPr>
        <w:t>م</w:t>
      </w:r>
      <w:r w:rsidR="002572CE" w:rsidRPr="00351B70">
        <w:rPr>
          <w:rFonts w:hint="cs"/>
          <w:b/>
          <w:bCs/>
          <w:sz w:val="28"/>
          <w:szCs w:val="28"/>
          <w:rtl/>
        </w:rPr>
        <w:t>ٍ</w:t>
      </w:r>
      <w:r w:rsidR="00307BD1" w:rsidRPr="00351B70">
        <w:rPr>
          <w:b/>
          <w:bCs/>
          <w:sz w:val="28"/>
          <w:szCs w:val="28"/>
          <w:rtl/>
        </w:rPr>
        <w:t xml:space="preserve"> إ</w:t>
      </w:r>
      <w:r w:rsidR="002572CE" w:rsidRPr="00351B70">
        <w:rPr>
          <w:rFonts w:hint="cs"/>
          <w:b/>
          <w:bCs/>
          <w:sz w:val="28"/>
          <w:szCs w:val="28"/>
          <w:rtl/>
        </w:rPr>
        <w:t>ِ</w:t>
      </w:r>
      <w:r w:rsidR="00307BD1" w:rsidRPr="00351B70">
        <w:rPr>
          <w:b/>
          <w:bCs/>
          <w:sz w:val="28"/>
          <w:szCs w:val="28"/>
          <w:rtl/>
        </w:rPr>
        <w:t>لا</w:t>
      </w:r>
      <w:r w:rsidR="002572CE" w:rsidRPr="00351B70">
        <w:rPr>
          <w:rFonts w:hint="cs"/>
          <w:b/>
          <w:bCs/>
          <w:sz w:val="28"/>
          <w:szCs w:val="28"/>
          <w:rtl/>
        </w:rPr>
        <w:t>َّ</w:t>
      </w:r>
      <w:r w:rsidR="00307BD1" w:rsidRPr="00351B70">
        <w:rPr>
          <w:b/>
          <w:bCs/>
          <w:sz w:val="28"/>
          <w:szCs w:val="28"/>
          <w:rtl/>
        </w:rPr>
        <w:t xml:space="preserve"> ب</w:t>
      </w:r>
      <w:r w:rsidR="002572CE" w:rsidRPr="00351B70">
        <w:rPr>
          <w:rFonts w:hint="cs"/>
          <w:b/>
          <w:bCs/>
          <w:sz w:val="28"/>
          <w:szCs w:val="28"/>
          <w:rtl/>
        </w:rPr>
        <w:t>ِ</w:t>
      </w:r>
      <w:r w:rsidR="00307BD1" w:rsidRPr="00351B70">
        <w:rPr>
          <w:b/>
          <w:bCs/>
          <w:sz w:val="28"/>
          <w:szCs w:val="28"/>
          <w:rtl/>
        </w:rPr>
        <w:t>ط</w:t>
      </w:r>
      <w:r w:rsidR="002572CE" w:rsidRPr="00351B70">
        <w:rPr>
          <w:rFonts w:hint="cs"/>
          <w:b/>
          <w:bCs/>
          <w:sz w:val="28"/>
          <w:szCs w:val="28"/>
          <w:rtl/>
        </w:rPr>
        <w:t>ِ</w:t>
      </w:r>
      <w:r w:rsidR="00307BD1" w:rsidRPr="00351B70">
        <w:rPr>
          <w:b/>
          <w:bCs/>
          <w:sz w:val="28"/>
          <w:szCs w:val="28"/>
          <w:rtl/>
        </w:rPr>
        <w:t>يب</w:t>
      </w:r>
      <w:r w:rsidR="002572CE" w:rsidRPr="00351B70">
        <w:rPr>
          <w:rFonts w:hint="cs"/>
          <w:b/>
          <w:bCs/>
          <w:sz w:val="28"/>
          <w:szCs w:val="28"/>
          <w:rtl/>
        </w:rPr>
        <w:t>ِ</w:t>
      </w:r>
      <w:r w:rsidRPr="00351B70">
        <w:rPr>
          <w:b/>
          <w:bCs/>
          <w:sz w:val="28"/>
          <w:szCs w:val="28"/>
          <w:rtl/>
        </w:rPr>
        <w:t xml:space="preserve"> ن</w:t>
      </w:r>
      <w:r w:rsidR="002572CE" w:rsidRPr="00351B70">
        <w:rPr>
          <w:rFonts w:hint="cs"/>
          <w:b/>
          <w:bCs/>
          <w:sz w:val="28"/>
          <w:szCs w:val="28"/>
          <w:rtl/>
        </w:rPr>
        <w:t>َ</w:t>
      </w:r>
      <w:r w:rsidRPr="00351B70">
        <w:rPr>
          <w:b/>
          <w:bCs/>
          <w:sz w:val="28"/>
          <w:szCs w:val="28"/>
          <w:rtl/>
        </w:rPr>
        <w:t>ف</w:t>
      </w:r>
      <w:r w:rsidR="002572CE" w:rsidRPr="00351B70">
        <w:rPr>
          <w:rFonts w:hint="cs"/>
          <w:b/>
          <w:bCs/>
          <w:sz w:val="28"/>
          <w:szCs w:val="28"/>
          <w:rtl/>
        </w:rPr>
        <w:t>ْ</w:t>
      </w:r>
      <w:r w:rsidRPr="00351B70">
        <w:rPr>
          <w:b/>
          <w:bCs/>
          <w:sz w:val="28"/>
          <w:szCs w:val="28"/>
          <w:rtl/>
        </w:rPr>
        <w:t>س</w:t>
      </w:r>
      <w:r w:rsidR="002572CE" w:rsidRPr="00351B70">
        <w:rPr>
          <w:rFonts w:hint="cs"/>
          <w:b/>
          <w:bCs/>
          <w:sz w:val="28"/>
          <w:szCs w:val="28"/>
          <w:rtl/>
        </w:rPr>
        <w:t>ٍ</w:t>
      </w:r>
      <w:r w:rsidR="00307BD1" w:rsidRPr="00351B70">
        <w:rPr>
          <w:rFonts w:hint="cs"/>
          <w:b/>
          <w:bCs/>
          <w:sz w:val="28"/>
          <w:szCs w:val="28"/>
          <w:rtl/>
        </w:rPr>
        <w:t xml:space="preserve"> م</w:t>
      </w:r>
      <w:r w:rsidR="002572CE" w:rsidRPr="00351B70">
        <w:rPr>
          <w:rFonts w:hint="cs"/>
          <w:b/>
          <w:bCs/>
          <w:sz w:val="28"/>
          <w:szCs w:val="28"/>
          <w:rtl/>
        </w:rPr>
        <w:t>ِ</w:t>
      </w:r>
      <w:r w:rsidR="00307BD1" w:rsidRPr="00351B70">
        <w:rPr>
          <w:rFonts w:hint="cs"/>
          <w:b/>
          <w:bCs/>
          <w:sz w:val="28"/>
          <w:szCs w:val="28"/>
          <w:rtl/>
        </w:rPr>
        <w:t>ن</w:t>
      </w:r>
      <w:r w:rsidR="002572CE" w:rsidRPr="00351B70">
        <w:rPr>
          <w:rFonts w:hint="cs"/>
          <w:b/>
          <w:bCs/>
          <w:sz w:val="28"/>
          <w:szCs w:val="28"/>
          <w:rtl/>
        </w:rPr>
        <w:t>ْ</w:t>
      </w:r>
      <w:r w:rsidR="00307BD1" w:rsidRPr="00351B70">
        <w:rPr>
          <w:rFonts w:hint="cs"/>
          <w:b/>
          <w:bCs/>
          <w:sz w:val="28"/>
          <w:szCs w:val="28"/>
          <w:rtl/>
        </w:rPr>
        <w:t>ه</w:t>
      </w:r>
      <w:r w:rsidR="002572CE" w:rsidRPr="00351B70">
        <w:rPr>
          <w:rFonts w:hint="cs"/>
          <w:b/>
          <w:bCs/>
          <w:sz w:val="28"/>
          <w:szCs w:val="28"/>
          <w:rtl/>
        </w:rPr>
        <w:t>ُ</w:t>
      </w:r>
      <w:r w:rsidRPr="00351B70">
        <w:rPr>
          <w:sz w:val="32"/>
          <w:rtl/>
        </w:rPr>
        <w:t>»</w:t>
      </w:r>
      <w:r w:rsidR="00307BD1" w:rsidRPr="00351B70">
        <w:rPr>
          <w:rFonts w:hint="cs"/>
          <w:sz w:val="32"/>
          <w:rtl/>
        </w:rPr>
        <w:t xml:space="preserve"> أخرجه البيهقي،</w:t>
      </w:r>
      <w:r w:rsidRPr="00351B70">
        <w:rPr>
          <w:sz w:val="32"/>
          <w:rtl/>
        </w:rPr>
        <w:t xml:space="preserve"> ولكن إذا كان منعه يؤدي إلى ضرر يؤخذ جبراً عنه</w:t>
      </w:r>
      <w:r w:rsidR="00626C4A" w:rsidRPr="00351B70">
        <w:rPr>
          <w:rFonts w:hint="cs"/>
          <w:sz w:val="32"/>
          <w:rtl/>
          <w:lang w:bidi="ar-LB"/>
        </w:rPr>
        <w:t>،</w:t>
      </w:r>
      <w:r w:rsidRPr="00351B70">
        <w:rPr>
          <w:sz w:val="32"/>
          <w:rtl/>
        </w:rPr>
        <w:t xml:space="preserve"> لما روي عن ابن عباس قال: قال رسول الله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EC11B8" w:rsidRPr="00351B70">
        <w:rPr>
          <w:rFonts w:hint="cs"/>
          <w:b/>
          <w:bCs/>
          <w:sz w:val="28"/>
          <w:szCs w:val="28"/>
          <w:rtl/>
        </w:rPr>
        <w:t>َ</w:t>
      </w:r>
      <w:r w:rsidRPr="00351B70">
        <w:rPr>
          <w:b/>
          <w:bCs/>
          <w:sz w:val="28"/>
          <w:szCs w:val="28"/>
          <w:rtl/>
        </w:rPr>
        <w:t xml:space="preserve"> ض</w:t>
      </w:r>
      <w:r w:rsidR="00EC11B8" w:rsidRPr="00351B70">
        <w:rPr>
          <w:rFonts w:hint="cs"/>
          <w:b/>
          <w:bCs/>
          <w:sz w:val="28"/>
          <w:szCs w:val="28"/>
          <w:rtl/>
        </w:rPr>
        <w:t>َ</w:t>
      </w:r>
      <w:r w:rsidRPr="00351B70">
        <w:rPr>
          <w:b/>
          <w:bCs/>
          <w:sz w:val="28"/>
          <w:szCs w:val="28"/>
          <w:rtl/>
        </w:rPr>
        <w:t>ر</w:t>
      </w:r>
      <w:r w:rsidR="00EC11B8" w:rsidRPr="00351B70">
        <w:rPr>
          <w:rFonts w:hint="cs"/>
          <w:b/>
          <w:bCs/>
          <w:sz w:val="28"/>
          <w:szCs w:val="28"/>
          <w:rtl/>
        </w:rPr>
        <w:t>َ</w:t>
      </w:r>
      <w:r w:rsidRPr="00351B70">
        <w:rPr>
          <w:b/>
          <w:bCs/>
          <w:sz w:val="28"/>
          <w:szCs w:val="28"/>
          <w:rtl/>
        </w:rPr>
        <w:t>ر</w:t>
      </w:r>
      <w:r w:rsidR="00EC11B8" w:rsidRPr="00351B70">
        <w:rPr>
          <w:rFonts w:hint="cs"/>
          <w:b/>
          <w:bCs/>
          <w:sz w:val="28"/>
          <w:szCs w:val="28"/>
          <w:rtl/>
        </w:rPr>
        <w:t>َ</w:t>
      </w:r>
      <w:r w:rsidRPr="00351B70">
        <w:rPr>
          <w:b/>
          <w:bCs/>
          <w:sz w:val="28"/>
          <w:szCs w:val="28"/>
          <w:rtl/>
        </w:rPr>
        <w:t xml:space="preserve"> و</w:t>
      </w:r>
      <w:r w:rsidR="00EC11B8" w:rsidRPr="00351B70">
        <w:rPr>
          <w:rFonts w:hint="cs"/>
          <w:b/>
          <w:bCs/>
          <w:sz w:val="28"/>
          <w:szCs w:val="28"/>
          <w:rtl/>
        </w:rPr>
        <w:t>َ</w:t>
      </w:r>
      <w:r w:rsidRPr="00351B70">
        <w:rPr>
          <w:b/>
          <w:bCs/>
          <w:sz w:val="28"/>
          <w:szCs w:val="28"/>
          <w:rtl/>
        </w:rPr>
        <w:t>لا</w:t>
      </w:r>
      <w:r w:rsidR="00EC11B8" w:rsidRPr="00351B70">
        <w:rPr>
          <w:rFonts w:hint="cs"/>
          <w:b/>
          <w:bCs/>
          <w:sz w:val="28"/>
          <w:szCs w:val="28"/>
          <w:rtl/>
        </w:rPr>
        <w:t>َ</w:t>
      </w:r>
      <w:r w:rsidRPr="00351B70">
        <w:rPr>
          <w:b/>
          <w:bCs/>
          <w:sz w:val="28"/>
          <w:szCs w:val="28"/>
          <w:rtl/>
        </w:rPr>
        <w:t xml:space="preserve"> ض</w:t>
      </w:r>
      <w:r w:rsidR="00EC11B8" w:rsidRPr="00351B70">
        <w:rPr>
          <w:rFonts w:hint="cs"/>
          <w:b/>
          <w:bCs/>
          <w:sz w:val="28"/>
          <w:szCs w:val="28"/>
          <w:rtl/>
        </w:rPr>
        <w:t>ِ</w:t>
      </w:r>
      <w:r w:rsidRPr="00351B70">
        <w:rPr>
          <w:b/>
          <w:bCs/>
          <w:sz w:val="28"/>
          <w:szCs w:val="28"/>
          <w:rtl/>
        </w:rPr>
        <w:t>ر</w:t>
      </w:r>
      <w:r w:rsidR="00EC11B8" w:rsidRPr="00351B70">
        <w:rPr>
          <w:rFonts w:hint="cs"/>
          <w:b/>
          <w:bCs/>
          <w:sz w:val="28"/>
          <w:szCs w:val="28"/>
          <w:rtl/>
        </w:rPr>
        <w:t>َ</w:t>
      </w:r>
      <w:r w:rsidRPr="00351B70">
        <w:rPr>
          <w:b/>
          <w:bCs/>
          <w:sz w:val="28"/>
          <w:szCs w:val="28"/>
          <w:rtl/>
        </w:rPr>
        <w:t>ار</w:t>
      </w:r>
      <w:r w:rsidR="00EC11B8" w:rsidRPr="00351B70">
        <w:rPr>
          <w:rFonts w:hint="cs"/>
          <w:b/>
          <w:bCs/>
          <w:sz w:val="28"/>
          <w:szCs w:val="28"/>
          <w:rtl/>
        </w:rPr>
        <w:t>َ</w:t>
      </w:r>
      <w:r w:rsidR="00307BD1" w:rsidRPr="00351B70">
        <w:rPr>
          <w:b/>
          <w:bCs/>
          <w:sz w:val="28"/>
          <w:szCs w:val="28"/>
          <w:rtl/>
        </w:rPr>
        <w:t>،</w:t>
      </w:r>
      <w:r w:rsidRPr="00351B70">
        <w:rPr>
          <w:b/>
          <w:bCs/>
          <w:sz w:val="28"/>
          <w:szCs w:val="28"/>
          <w:rtl/>
        </w:rPr>
        <w:t xml:space="preserve"> و</w:t>
      </w:r>
      <w:r w:rsidR="00EC11B8" w:rsidRPr="00351B70">
        <w:rPr>
          <w:rFonts w:hint="cs"/>
          <w:b/>
          <w:bCs/>
          <w:sz w:val="28"/>
          <w:szCs w:val="28"/>
          <w:rtl/>
        </w:rPr>
        <w:t>َ</w:t>
      </w:r>
      <w:r w:rsidRPr="00351B70">
        <w:rPr>
          <w:b/>
          <w:bCs/>
          <w:sz w:val="28"/>
          <w:szCs w:val="28"/>
          <w:rtl/>
        </w:rPr>
        <w:t>ل</w:t>
      </w:r>
      <w:r w:rsidR="00EC11B8" w:rsidRPr="00351B70">
        <w:rPr>
          <w:rFonts w:hint="cs"/>
          <w:b/>
          <w:bCs/>
          <w:sz w:val="28"/>
          <w:szCs w:val="28"/>
          <w:rtl/>
        </w:rPr>
        <w:t>ِ</w:t>
      </w:r>
      <w:r w:rsidRPr="00351B70">
        <w:rPr>
          <w:b/>
          <w:bCs/>
          <w:sz w:val="28"/>
          <w:szCs w:val="28"/>
          <w:rtl/>
        </w:rPr>
        <w:t>لر</w:t>
      </w:r>
      <w:r w:rsidR="00EC11B8" w:rsidRPr="00351B70">
        <w:rPr>
          <w:rFonts w:hint="cs"/>
          <w:b/>
          <w:bCs/>
          <w:sz w:val="28"/>
          <w:szCs w:val="28"/>
          <w:rtl/>
        </w:rPr>
        <w:t>َّ</w:t>
      </w:r>
      <w:r w:rsidRPr="00351B70">
        <w:rPr>
          <w:b/>
          <w:bCs/>
          <w:sz w:val="28"/>
          <w:szCs w:val="28"/>
          <w:rtl/>
        </w:rPr>
        <w:t>ج</w:t>
      </w:r>
      <w:r w:rsidR="00EC11B8" w:rsidRPr="00351B70">
        <w:rPr>
          <w:rFonts w:hint="cs"/>
          <w:b/>
          <w:bCs/>
          <w:sz w:val="28"/>
          <w:szCs w:val="28"/>
          <w:rtl/>
        </w:rPr>
        <w:t>ُ</w:t>
      </w:r>
      <w:r w:rsidRPr="00351B70">
        <w:rPr>
          <w:b/>
          <w:bCs/>
          <w:sz w:val="28"/>
          <w:szCs w:val="28"/>
          <w:rtl/>
        </w:rPr>
        <w:t>ل</w:t>
      </w:r>
      <w:r w:rsidR="00EC11B8" w:rsidRPr="00351B70">
        <w:rPr>
          <w:rFonts w:hint="cs"/>
          <w:b/>
          <w:bCs/>
          <w:sz w:val="28"/>
          <w:szCs w:val="28"/>
          <w:rtl/>
        </w:rPr>
        <w:t>ِ</w:t>
      </w:r>
      <w:r w:rsidRPr="00351B70">
        <w:rPr>
          <w:b/>
          <w:bCs/>
          <w:sz w:val="28"/>
          <w:szCs w:val="28"/>
          <w:rtl/>
        </w:rPr>
        <w:t xml:space="preserve"> أ</w:t>
      </w:r>
      <w:r w:rsidR="00EC11B8" w:rsidRPr="00351B70">
        <w:rPr>
          <w:rFonts w:hint="cs"/>
          <w:b/>
          <w:bCs/>
          <w:sz w:val="28"/>
          <w:szCs w:val="28"/>
          <w:rtl/>
        </w:rPr>
        <w:t>َ</w:t>
      </w:r>
      <w:r w:rsidRPr="00351B70">
        <w:rPr>
          <w:b/>
          <w:bCs/>
          <w:sz w:val="28"/>
          <w:szCs w:val="28"/>
          <w:rtl/>
        </w:rPr>
        <w:t>ن</w:t>
      </w:r>
      <w:r w:rsidR="00EC11B8" w:rsidRPr="00351B70">
        <w:rPr>
          <w:rFonts w:hint="cs"/>
          <w:b/>
          <w:bCs/>
          <w:sz w:val="28"/>
          <w:szCs w:val="28"/>
          <w:rtl/>
        </w:rPr>
        <w:t>ْ</w:t>
      </w:r>
      <w:r w:rsidRPr="00351B70">
        <w:rPr>
          <w:b/>
          <w:bCs/>
          <w:sz w:val="28"/>
          <w:szCs w:val="28"/>
          <w:rtl/>
        </w:rPr>
        <w:t xml:space="preserve"> </w:t>
      </w:r>
      <w:r w:rsidR="00307BD1" w:rsidRPr="00351B70">
        <w:rPr>
          <w:rFonts w:hint="cs"/>
          <w:b/>
          <w:bCs/>
          <w:sz w:val="28"/>
          <w:szCs w:val="28"/>
          <w:rtl/>
        </w:rPr>
        <w:t>ي</w:t>
      </w:r>
      <w:r w:rsidR="00EC11B8" w:rsidRPr="00351B70">
        <w:rPr>
          <w:rFonts w:hint="cs"/>
          <w:b/>
          <w:bCs/>
          <w:sz w:val="28"/>
          <w:szCs w:val="28"/>
          <w:rtl/>
        </w:rPr>
        <w:t>َ</w:t>
      </w:r>
      <w:r w:rsidR="00307BD1" w:rsidRPr="00351B70">
        <w:rPr>
          <w:rFonts w:hint="cs"/>
          <w:b/>
          <w:bCs/>
          <w:sz w:val="28"/>
          <w:szCs w:val="28"/>
          <w:rtl/>
        </w:rPr>
        <w:t>ج</w:t>
      </w:r>
      <w:r w:rsidR="00EC11B8" w:rsidRPr="00351B70">
        <w:rPr>
          <w:rFonts w:hint="cs"/>
          <w:b/>
          <w:bCs/>
          <w:sz w:val="28"/>
          <w:szCs w:val="28"/>
          <w:rtl/>
        </w:rPr>
        <w:t>ْ</w:t>
      </w:r>
      <w:r w:rsidR="00307BD1" w:rsidRPr="00351B70">
        <w:rPr>
          <w:rFonts w:hint="cs"/>
          <w:b/>
          <w:bCs/>
          <w:sz w:val="28"/>
          <w:szCs w:val="28"/>
          <w:rtl/>
        </w:rPr>
        <w:t>ع</w:t>
      </w:r>
      <w:r w:rsidR="00EC11B8" w:rsidRPr="00351B70">
        <w:rPr>
          <w:rFonts w:hint="cs"/>
          <w:b/>
          <w:bCs/>
          <w:sz w:val="28"/>
          <w:szCs w:val="28"/>
          <w:rtl/>
        </w:rPr>
        <w:t>َ</w:t>
      </w:r>
      <w:r w:rsidR="00307BD1" w:rsidRPr="00351B70">
        <w:rPr>
          <w:rFonts w:hint="cs"/>
          <w:b/>
          <w:bCs/>
          <w:sz w:val="28"/>
          <w:szCs w:val="28"/>
          <w:rtl/>
        </w:rPr>
        <w:t>ل</w:t>
      </w:r>
      <w:r w:rsidR="00EC11B8" w:rsidRPr="00351B70">
        <w:rPr>
          <w:rFonts w:hint="cs"/>
          <w:b/>
          <w:bCs/>
          <w:sz w:val="28"/>
          <w:szCs w:val="28"/>
          <w:rtl/>
        </w:rPr>
        <w:t>َ</w:t>
      </w:r>
      <w:r w:rsidRPr="00351B70">
        <w:rPr>
          <w:b/>
          <w:bCs/>
          <w:sz w:val="28"/>
          <w:szCs w:val="28"/>
          <w:rtl/>
        </w:rPr>
        <w:t xml:space="preserve"> خ</w:t>
      </w:r>
      <w:r w:rsidR="00EC11B8" w:rsidRPr="00351B70">
        <w:rPr>
          <w:rFonts w:hint="cs"/>
          <w:b/>
          <w:bCs/>
          <w:sz w:val="28"/>
          <w:szCs w:val="28"/>
          <w:rtl/>
        </w:rPr>
        <w:t>َ</w:t>
      </w:r>
      <w:r w:rsidRPr="00351B70">
        <w:rPr>
          <w:b/>
          <w:bCs/>
          <w:sz w:val="28"/>
          <w:szCs w:val="28"/>
          <w:rtl/>
        </w:rPr>
        <w:t>ش</w:t>
      </w:r>
      <w:r w:rsidR="00EC11B8" w:rsidRPr="00351B70">
        <w:rPr>
          <w:rFonts w:hint="cs"/>
          <w:b/>
          <w:bCs/>
          <w:sz w:val="28"/>
          <w:szCs w:val="28"/>
          <w:rtl/>
        </w:rPr>
        <w:t>َ</w:t>
      </w:r>
      <w:r w:rsidRPr="00351B70">
        <w:rPr>
          <w:b/>
          <w:bCs/>
          <w:sz w:val="28"/>
          <w:szCs w:val="28"/>
          <w:rtl/>
        </w:rPr>
        <w:t>ب</w:t>
      </w:r>
      <w:r w:rsidR="00EC11B8" w:rsidRPr="00351B70">
        <w:rPr>
          <w:rFonts w:hint="cs"/>
          <w:b/>
          <w:bCs/>
          <w:sz w:val="28"/>
          <w:szCs w:val="28"/>
          <w:rtl/>
        </w:rPr>
        <w:t>َ</w:t>
      </w:r>
      <w:r w:rsidRPr="00351B70">
        <w:rPr>
          <w:b/>
          <w:bCs/>
          <w:sz w:val="28"/>
          <w:szCs w:val="28"/>
          <w:rtl/>
        </w:rPr>
        <w:t>ة</w:t>
      </w:r>
      <w:r w:rsidR="00EC11B8" w:rsidRPr="00351B70">
        <w:rPr>
          <w:rFonts w:hint="cs"/>
          <w:b/>
          <w:bCs/>
          <w:sz w:val="28"/>
          <w:szCs w:val="28"/>
          <w:rtl/>
        </w:rPr>
        <w:t>ً</w:t>
      </w:r>
      <w:r w:rsidRPr="00351B70">
        <w:rPr>
          <w:b/>
          <w:bCs/>
          <w:sz w:val="28"/>
          <w:szCs w:val="28"/>
          <w:rtl/>
        </w:rPr>
        <w:t xml:space="preserve"> ف</w:t>
      </w:r>
      <w:r w:rsidR="00EC11B8" w:rsidRPr="00351B70">
        <w:rPr>
          <w:rFonts w:hint="cs"/>
          <w:b/>
          <w:bCs/>
          <w:sz w:val="28"/>
          <w:szCs w:val="28"/>
          <w:rtl/>
        </w:rPr>
        <w:t>ِ</w:t>
      </w:r>
      <w:r w:rsidRPr="00351B70">
        <w:rPr>
          <w:b/>
          <w:bCs/>
          <w:sz w:val="28"/>
          <w:szCs w:val="28"/>
          <w:rtl/>
        </w:rPr>
        <w:t>ي ح</w:t>
      </w:r>
      <w:r w:rsidR="00EC11B8" w:rsidRPr="00351B70">
        <w:rPr>
          <w:rFonts w:hint="cs"/>
          <w:b/>
          <w:bCs/>
          <w:sz w:val="28"/>
          <w:szCs w:val="28"/>
          <w:rtl/>
        </w:rPr>
        <w:t>َ</w:t>
      </w:r>
      <w:r w:rsidRPr="00351B70">
        <w:rPr>
          <w:b/>
          <w:bCs/>
          <w:sz w:val="28"/>
          <w:szCs w:val="28"/>
          <w:rtl/>
        </w:rPr>
        <w:t>ائ</w:t>
      </w:r>
      <w:r w:rsidR="00EC11B8" w:rsidRPr="00351B70">
        <w:rPr>
          <w:rFonts w:hint="cs"/>
          <w:b/>
          <w:bCs/>
          <w:sz w:val="28"/>
          <w:szCs w:val="28"/>
          <w:rtl/>
        </w:rPr>
        <w:t>ِ</w:t>
      </w:r>
      <w:r w:rsidRPr="00351B70">
        <w:rPr>
          <w:b/>
          <w:bCs/>
          <w:sz w:val="28"/>
          <w:szCs w:val="28"/>
          <w:rtl/>
        </w:rPr>
        <w:t>ط</w:t>
      </w:r>
      <w:r w:rsidR="00EC11B8" w:rsidRPr="00351B70">
        <w:rPr>
          <w:rFonts w:hint="cs"/>
          <w:b/>
          <w:bCs/>
          <w:sz w:val="28"/>
          <w:szCs w:val="28"/>
          <w:rtl/>
        </w:rPr>
        <w:t>ِ</w:t>
      </w:r>
      <w:r w:rsidRPr="00351B70">
        <w:rPr>
          <w:b/>
          <w:bCs/>
          <w:sz w:val="28"/>
          <w:szCs w:val="28"/>
          <w:rtl/>
        </w:rPr>
        <w:t xml:space="preserve"> </w:t>
      </w:r>
      <w:r w:rsidR="00626C4A" w:rsidRPr="00351B70">
        <w:rPr>
          <w:rFonts w:hint="cs"/>
          <w:b/>
          <w:bCs/>
          <w:sz w:val="28"/>
          <w:szCs w:val="28"/>
          <w:rtl/>
          <w:lang w:bidi="ar-LB"/>
        </w:rPr>
        <w:t>ج</w:t>
      </w:r>
      <w:r w:rsidR="00EC11B8" w:rsidRPr="00351B70">
        <w:rPr>
          <w:rFonts w:hint="cs"/>
          <w:b/>
          <w:bCs/>
          <w:sz w:val="28"/>
          <w:szCs w:val="28"/>
          <w:rtl/>
          <w:lang w:bidi="ar-LB"/>
        </w:rPr>
        <w:t>َ</w:t>
      </w:r>
      <w:r w:rsidRPr="00351B70">
        <w:rPr>
          <w:b/>
          <w:bCs/>
          <w:sz w:val="28"/>
          <w:szCs w:val="28"/>
          <w:rtl/>
        </w:rPr>
        <w:t>ار</w:t>
      </w:r>
      <w:r w:rsidR="00EC11B8" w:rsidRPr="00351B70">
        <w:rPr>
          <w:rFonts w:hint="cs"/>
          <w:b/>
          <w:bCs/>
          <w:sz w:val="28"/>
          <w:szCs w:val="28"/>
          <w:rtl/>
        </w:rPr>
        <w:t>ِ</w:t>
      </w:r>
      <w:r w:rsidRPr="00351B70">
        <w:rPr>
          <w:b/>
          <w:bCs/>
          <w:sz w:val="28"/>
          <w:szCs w:val="28"/>
          <w:rtl/>
        </w:rPr>
        <w:t>ه</w:t>
      </w:r>
      <w:r w:rsidR="00EC11B8" w:rsidRPr="00351B70">
        <w:rPr>
          <w:rFonts w:hint="cs"/>
          <w:b/>
          <w:bCs/>
          <w:sz w:val="28"/>
          <w:szCs w:val="28"/>
          <w:rtl/>
        </w:rPr>
        <w:t>ِ</w:t>
      </w:r>
      <w:r w:rsidRPr="00351B70">
        <w:rPr>
          <w:sz w:val="32"/>
          <w:rtl/>
        </w:rPr>
        <w:t>»</w:t>
      </w:r>
      <w:r w:rsidR="00307BD1" w:rsidRPr="00351B70">
        <w:rPr>
          <w:rFonts w:hint="cs"/>
          <w:sz w:val="32"/>
          <w:rtl/>
        </w:rPr>
        <w:t xml:space="preserve"> أخرجه أحمد،</w:t>
      </w:r>
      <w:r w:rsidRPr="00351B70">
        <w:rPr>
          <w:sz w:val="32"/>
          <w:rtl/>
        </w:rPr>
        <w:t xml:space="preserve"> وعن أبي هريرة أن النبي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لا</w:t>
      </w:r>
      <w:r w:rsidR="00ED2765" w:rsidRPr="00351B70">
        <w:rPr>
          <w:rFonts w:hint="cs"/>
          <w:b/>
          <w:bCs/>
          <w:sz w:val="28"/>
          <w:szCs w:val="28"/>
          <w:rtl/>
        </w:rPr>
        <w:t>َ</w:t>
      </w:r>
      <w:r w:rsidRPr="00351B70">
        <w:rPr>
          <w:b/>
          <w:bCs/>
          <w:sz w:val="28"/>
          <w:szCs w:val="28"/>
          <w:rtl/>
        </w:rPr>
        <w:t xml:space="preserve"> ي</w:t>
      </w:r>
      <w:r w:rsidR="00ED2765" w:rsidRPr="00351B70">
        <w:rPr>
          <w:rFonts w:hint="cs"/>
          <w:b/>
          <w:bCs/>
          <w:sz w:val="28"/>
          <w:szCs w:val="28"/>
          <w:rtl/>
        </w:rPr>
        <w:t>َ</w:t>
      </w:r>
      <w:r w:rsidRPr="00351B70">
        <w:rPr>
          <w:b/>
          <w:bCs/>
          <w:sz w:val="28"/>
          <w:szCs w:val="28"/>
          <w:rtl/>
        </w:rPr>
        <w:t>م</w:t>
      </w:r>
      <w:r w:rsidR="00ED2765" w:rsidRPr="00351B70">
        <w:rPr>
          <w:rFonts w:hint="cs"/>
          <w:b/>
          <w:bCs/>
          <w:sz w:val="28"/>
          <w:szCs w:val="28"/>
          <w:rtl/>
        </w:rPr>
        <w:t>ْ</w:t>
      </w:r>
      <w:r w:rsidRPr="00351B70">
        <w:rPr>
          <w:b/>
          <w:bCs/>
          <w:sz w:val="28"/>
          <w:szCs w:val="28"/>
          <w:rtl/>
        </w:rPr>
        <w:t>ن</w:t>
      </w:r>
      <w:r w:rsidR="00ED2765" w:rsidRPr="00351B70">
        <w:rPr>
          <w:rFonts w:hint="cs"/>
          <w:b/>
          <w:bCs/>
          <w:sz w:val="28"/>
          <w:szCs w:val="28"/>
          <w:rtl/>
        </w:rPr>
        <w:t>َ</w:t>
      </w:r>
      <w:r w:rsidRPr="00351B70">
        <w:rPr>
          <w:b/>
          <w:bCs/>
          <w:sz w:val="28"/>
          <w:szCs w:val="28"/>
          <w:rtl/>
        </w:rPr>
        <w:t>ع</w:t>
      </w:r>
      <w:r w:rsidR="00ED2765" w:rsidRPr="00351B70">
        <w:rPr>
          <w:rFonts w:hint="cs"/>
          <w:b/>
          <w:bCs/>
          <w:sz w:val="28"/>
          <w:szCs w:val="28"/>
          <w:rtl/>
        </w:rPr>
        <w:t>ْ</w:t>
      </w:r>
      <w:r w:rsidRPr="00351B70">
        <w:rPr>
          <w:b/>
          <w:bCs/>
          <w:sz w:val="28"/>
          <w:szCs w:val="28"/>
          <w:rtl/>
        </w:rPr>
        <w:t xml:space="preserve"> ج</w:t>
      </w:r>
      <w:r w:rsidR="00ED2765" w:rsidRPr="00351B70">
        <w:rPr>
          <w:rFonts w:hint="cs"/>
          <w:b/>
          <w:bCs/>
          <w:sz w:val="28"/>
          <w:szCs w:val="28"/>
          <w:rtl/>
        </w:rPr>
        <w:t>َ</w:t>
      </w:r>
      <w:r w:rsidRPr="00351B70">
        <w:rPr>
          <w:b/>
          <w:bCs/>
          <w:sz w:val="28"/>
          <w:szCs w:val="28"/>
          <w:rtl/>
        </w:rPr>
        <w:t>ار</w:t>
      </w:r>
      <w:r w:rsidR="00ED2765" w:rsidRPr="00351B70">
        <w:rPr>
          <w:rFonts w:hint="cs"/>
          <w:b/>
          <w:bCs/>
          <w:sz w:val="28"/>
          <w:szCs w:val="28"/>
          <w:rtl/>
        </w:rPr>
        <w:t>ٌ</w:t>
      </w:r>
      <w:r w:rsidRPr="00351B70">
        <w:rPr>
          <w:b/>
          <w:bCs/>
          <w:sz w:val="28"/>
          <w:szCs w:val="28"/>
          <w:rtl/>
        </w:rPr>
        <w:t xml:space="preserve"> ج</w:t>
      </w:r>
      <w:r w:rsidR="00ED2765" w:rsidRPr="00351B70">
        <w:rPr>
          <w:rFonts w:hint="cs"/>
          <w:b/>
          <w:bCs/>
          <w:sz w:val="28"/>
          <w:szCs w:val="28"/>
          <w:rtl/>
        </w:rPr>
        <w:t>َ</w:t>
      </w:r>
      <w:r w:rsidRPr="00351B70">
        <w:rPr>
          <w:b/>
          <w:bCs/>
          <w:sz w:val="28"/>
          <w:szCs w:val="28"/>
          <w:rtl/>
        </w:rPr>
        <w:t>ار</w:t>
      </w:r>
      <w:r w:rsidR="00ED2765" w:rsidRPr="00351B70">
        <w:rPr>
          <w:rFonts w:hint="cs"/>
          <w:b/>
          <w:bCs/>
          <w:sz w:val="28"/>
          <w:szCs w:val="28"/>
          <w:rtl/>
        </w:rPr>
        <w:t>َ</w:t>
      </w:r>
      <w:r w:rsidRPr="00351B70">
        <w:rPr>
          <w:b/>
          <w:bCs/>
          <w:sz w:val="28"/>
          <w:szCs w:val="28"/>
          <w:rtl/>
        </w:rPr>
        <w:t>ه</w:t>
      </w:r>
      <w:r w:rsidR="00ED2765" w:rsidRPr="00351B70">
        <w:rPr>
          <w:rFonts w:hint="cs"/>
          <w:b/>
          <w:bCs/>
          <w:sz w:val="28"/>
          <w:szCs w:val="28"/>
          <w:rtl/>
        </w:rPr>
        <w:t>ُ</w:t>
      </w:r>
      <w:r w:rsidRPr="00351B70">
        <w:rPr>
          <w:b/>
          <w:bCs/>
          <w:sz w:val="28"/>
          <w:szCs w:val="28"/>
          <w:rtl/>
        </w:rPr>
        <w:t xml:space="preserve"> أ</w:t>
      </w:r>
      <w:r w:rsidR="00ED2765" w:rsidRPr="00351B70">
        <w:rPr>
          <w:rFonts w:hint="cs"/>
          <w:b/>
          <w:bCs/>
          <w:sz w:val="28"/>
          <w:szCs w:val="28"/>
          <w:rtl/>
        </w:rPr>
        <w:t>َ</w:t>
      </w:r>
      <w:r w:rsidRPr="00351B70">
        <w:rPr>
          <w:b/>
          <w:bCs/>
          <w:sz w:val="28"/>
          <w:szCs w:val="28"/>
          <w:rtl/>
        </w:rPr>
        <w:t>ن</w:t>
      </w:r>
      <w:r w:rsidR="00ED2765" w:rsidRPr="00351B70">
        <w:rPr>
          <w:rFonts w:hint="cs"/>
          <w:b/>
          <w:bCs/>
          <w:sz w:val="28"/>
          <w:szCs w:val="28"/>
          <w:rtl/>
        </w:rPr>
        <w:t>ْ</w:t>
      </w:r>
      <w:r w:rsidRPr="00351B70">
        <w:rPr>
          <w:b/>
          <w:bCs/>
          <w:sz w:val="28"/>
          <w:szCs w:val="28"/>
          <w:rtl/>
        </w:rPr>
        <w:t xml:space="preserve"> ي</w:t>
      </w:r>
      <w:r w:rsidR="00ED2765" w:rsidRPr="00351B70">
        <w:rPr>
          <w:rFonts w:hint="cs"/>
          <w:b/>
          <w:bCs/>
          <w:sz w:val="28"/>
          <w:szCs w:val="28"/>
          <w:rtl/>
        </w:rPr>
        <w:t>َ</w:t>
      </w:r>
      <w:r w:rsidRPr="00351B70">
        <w:rPr>
          <w:b/>
          <w:bCs/>
          <w:sz w:val="28"/>
          <w:szCs w:val="28"/>
          <w:rtl/>
        </w:rPr>
        <w:t>غ</w:t>
      </w:r>
      <w:r w:rsidR="00ED2765" w:rsidRPr="00351B70">
        <w:rPr>
          <w:rFonts w:hint="cs"/>
          <w:b/>
          <w:bCs/>
          <w:sz w:val="28"/>
          <w:szCs w:val="28"/>
          <w:rtl/>
        </w:rPr>
        <w:t>ْ</w:t>
      </w:r>
      <w:r w:rsidRPr="00351B70">
        <w:rPr>
          <w:b/>
          <w:bCs/>
          <w:sz w:val="28"/>
          <w:szCs w:val="28"/>
          <w:rtl/>
        </w:rPr>
        <w:t>ر</w:t>
      </w:r>
      <w:r w:rsidR="00ED2765" w:rsidRPr="00351B70">
        <w:rPr>
          <w:rFonts w:hint="cs"/>
          <w:b/>
          <w:bCs/>
          <w:sz w:val="28"/>
          <w:szCs w:val="28"/>
          <w:rtl/>
        </w:rPr>
        <w:t>ِ</w:t>
      </w:r>
      <w:r w:rsidRPr="00351B70">
        <w:rPr>
          <w:b/>
          <w:bCs/>
          <w:sz w:val="28"/>
          <w:szCs w:val="28"/>
          <w:rtl/>
        </w:rPr>
        <w:t>ز</w:t>
      </w:r>
      <w:r w:rsidR="00ED2765" w:rsidRPr="00351B70">
        <w:rPr>
          <w:rFonts w:hint="cs"/>
          <w:b/>
          <w:bCs/>
          <w:sz w:val="28"/>
          <w:szCs w:val="28"/>
          <w:rtl/>
        </w:rPr>
        <w:t>َ</w:t>
      </w:r>
      <w:r w:rsidRPr="00351B70">
        <w:rPr>
          <w:b/>
          <w:bCs/>
          <w:sz w:val="28"/>
          <w:szCs w:val="28"/>
          <w:rtl/>
        </w:rPr>
        <w:t xml:space="preserve"> خ</w:t>
      </w:r>
      <w:r w:rsidR="00ED2765" w:rsidRPr="00351B70">
        <w:rPr>
          <w:rFonts w:hint="cs"/>
          <w:b/>
          <w:bCs/>
          <w:sz w:val="28"/>
          <w:szCs w:val="28"/>
          <w:rtl/>
        </w:rPr>
        <w:t>َ</w:t>
      </w:r>
      <w:r w:rsidRPr="00351B70">
        <w:rPr>
          <w:b/>
          <w:bCs/>
          <w:sz w:val="28"/>
          <w:szCs w:val="28"/>
          <w:rtl/>
        </w:rPr>
        <w:t>ش</w:t>
      </w:r>
      <w:r w:rsidR="00ED2765" w:rsidRPr="00351B70">
        <w:rPr>
          <w:rFonts w:hint="cs"/>
          <w:b/>
          <w:bCs/>
          <w:sz w:val="28"/>
          <w:szCs w:val="28"/>
          <w:rtl/>
        </w:rPr>
        <w:t>َ</w:t>
      </w:r>
      <w:r w:rsidRPr="00351B70">
        <w:rPr>
          <w:b/>
          <w:bCs/>
          <w:sz w:val="28"/>
          <w:szCs w:val="28"/>
          <w:rtl/>
        </w:rPr>
        <w:t>ب</w:t>
      </w:r>
      <w:r w:rsidR="00ED2765" w:rsidRPr="00351B70">
        <w:rPr>
          <w:rFonts w:hint="cs"/>
          <w:b/>
          <w:bCs/>
          <w:sz w:val="28"/>
          <w:szCs w:val="28"/>
          <w:rtl/>
        </w:rPr>
        <w:t>َ</w:t>
      </w:r>
      <w:r w:rsidR="000A4FA7" w:rsidRPr="00351B70">
        <w:rPr>
          <w:rFonts w:hint="cs"/>
          <w:b/>
          <w:bCs/>
          <w:sz w:val="28"/>
          <w:szCs w:val="28"/>
          <w:rtl/>
        </w:rPr>
        <w:t>هُ</w:t>
      </w:r>
      <w:r w:rsidRPr="00351B70">
        <w:rPr>
          <w:b/>
          <w:bCs/>
          <w:sz w:val="28"/>
          <w:szCs w:val="28"/>
          <w:rtl/>
        </w:rPr>
        <w:t xml:space="preserve"> ف</w:t>
      </w:r>
      <w:r w:rsidR="00ED2765" w:rsidRPr="00351B70">
        <w:rPr>
          <w:rFonts w:hint="cs"/>
          <w:b/>
          <w:bCs/>
          <w:sz w:val="28"/>
          <w:szCs w:val="28"/>
          <w:rtl/>
        </w:rPr>
        <w:t>ِ</w:t>
      </w:r>
      <w:r w:rsidRPr="00351B70">
        <w:rPr>
          <w:b/>
          <w:bCs/>
          <w:sz w:val="28"/>
          <w:szCs w:val="28"/>
          <w:rtl/>
        </w:rPr>
        <w:t>ي ج</w:t>
      </w:r>
      <w:r w:rsidR="00ED2765" w:rsidRPr="00351B70">
        <w:rPr>
          <w:rFonts w:hint="cs"/>
          <w:b/>
          <w:bCs/>
          <w:sz w:val="28"/>
          <w:szCs w:val="28"/>
          <w:rtl/>
        </w:rPr>
        <w:t>ِ</w:t>
      </w:r>
      <w:r w:rsidRPr="00351B70">
        <w:rPr>
          <w:b/>
          <w:bCs/>
          <w:sz w:val="28"/>
          <w:szCs w:val="28"/>
          <w:rtl/>
        </w:rPr>
        <w:t>د</w:t>
      </w:r>
      <w:r w:rsidR="00ED2765" w:rsidRPr="00351B70">
        <w:rPr>
          <w:rFonts w:hint="cs"/>
          <w:b/>
          <w:bCs/>
          <w:sz w:val="28"/>
          <w:szCs w:val="28"/>
          <w:rtl/>
        </w:rPr>
        <w:t>َ</w:t>
      </w:r>
      <w:r w:rsidRPr="00351B70">
        <w:rPr>
          <w:b/>
          <w:bCs/>
          <w:sz w:val="28"/>
          <w:szCs w:val="28"/>
          <w:rtl/>
        </w:rPr>
        <w:t>ار</w:t>
      </w:r>
      <w:r w:rsidR="00ED2765" w:rsidRPr="00351B70">
        <w:rPr>
          <w:rFonts w:hint="cs"/>
          <w:b/>
          <w:bCs/>
          <w:sz w:val="28"/>
          <w:szCs w:val="28"/>
          <w:rtl/>
        </w:rPr>
        <w:t>ِ</w:t>
      </w:r>
      <w:r w:rsidRPr="00351B70">
        <w:rPr>
          <w:b/>
          <w:bCs/>
          <w:sz w:val="28"/>
          <w:szCs w:val="28"/>
          <w:rtl/>
        </w:rPr>
        <w:t>ه</w:t>
      </w:r>
      <w:r w:rsidR="00ED2765" w:rsidRPr="00351B70">
        <w:rPr>
          <w:rFonts w:hint="cs"/>
          <w:b/>
          <w:bCs/>
          <w:sz w:val="28"/>
          <w:szCs w:val="28"/>
          <w:rtl/>
        </w:rPr>
        <w:t>ِ</w:t>
      </w:r>
      <w:r w:rsidRPr="00351B70">
        <w:rPr>
          <w:sz w:val="32"/>
          <w:rtl/>
        </w:rPr>
        <w:t>»</w:t>
      </w:r>
      <w:r w:rsidR="00307BD1" w:rsidRPr="00351B70">
        <w:rPr>
          <w:rFonts w:hint="cs"/>
          <w:sz w:val="32"/>
          <w:rtl/>
        </w:rPr>
        <w:t xml:space="preserve"> أخرجه البخاري</w:t>
      </w:r>
      <w:r w:rsidR="00295A2B" w:rsidRPr="00351B70">
        <w:rPr>
          <w:rFonts w:hint="cs"/>
          <w:sz w:val="32"/>
          <w:rtl/>
          <w:lang w:bidi="ar-LB"/>
        </w:rPr>
        <w:t>.</w:t>
      </w:r>
      <w:r w:rsidRPr="00351B70">
        <w:rPr>
          <w:sz w:val="32"/>
          <w:rtl/>
        </w:rPr>
        <w:t xml:space="preserve"> فالحديثان يدلان على أنه لا يحل للجار أن يمنع جاره من غرز الخشب في جداره</w:t>
      </w:r>
      <w:r w:rsidR="00626C4A" w:rsidRPr="00351B70">
        <w:rPr>
          <w:rFonts w:hint="cs"/>
          <w:sz w:val="32"/>
          <w:rtl/>
          <w:lang w:bidi="ar-LB"/>
        </w:rPr>
        <w:t>،</w:t>
      </w:r>
      <w:r w:rsidRPr="00351B70">
        <w:rPr>
          <w:sz w:val="32"/>
          <w:rtl/>
        </w:rPr>
        <w:t xml:space="preserve"> ويجبره الحاكم إذا امتنع، مع أن الجدار ملك للشخص</w:t>
      </w:r>
      <w:r w:rsidR="00626C4A" w:rsidRPr="00351B70">
        <w:rPr>
          <w:rFonts w:hint="cs"/>
          <w:sz w:val="32"/>
          <w:rtl/>
          <w:lang w:bidi="ar-LB"/>
        </w:rPr>
        <w:t>،</w:t>
      </w:r>
      <w:r w:rsidRPr="00351B70">
        <w:rPr>
          <w:sz w:val="32"/>
          <w:rtl/>
        </w:rPr>
        <w:t xml:space="preserve"> فله أن يمنع جاره، غير أن منع جاره من غرز خشبة يضره، فإزالة للضرر أجبر على أن يسمح لجاره، فالعلة هي الضرر، فهذا دليل على منع الضرر</w:t>
      </w:r>
      <w:r w:rsidR="00626C4A" w:rsidRPr="00351B70">
        <w:rPr>
          <w:rFonts w:hint="cs"/>
          <w:sz w:val="32"/>
          <w:rtl/>
          <w:lang w:bidi="ar-LB"/>
        </w:rPr>
        <w:t>،</w:t>
      </w:r>
      <w:r w:rsidRPr="00351B70">
        <w:rPr>
          <w:sz w:val="32"/>
          <w:rtl/>
        </w:rPr>
        <w:t xml:space="preserve"> والضرر علة لإجبار المالك على التنازل عن ملكه، فيكون دليلاً على العلة. فالتلف في المثال الأول</w:t>
      </w:r>
      <w:r w:rsidR="00626C4A" w:rsidRPr="00351B70">
        <w:rPr>
          <w:rFonts w:hint="cs"/>
          <w:sz w:val="32"/>
          <w:rtl/>
          <w:lang w:bidi="ar-LB"/>
        </w:rPr>
        <w:t>،</w:t>
      </w:r>
      <w:r w:rsidRPr="00351B70">
        <w:rPr>
          <w:sz w:val="32"/>
          <w:rtl/>
        </w:rPr>
        <w:t xml:space="preserve"> والضرر في المثال الثاني</w:t>
      </w:r>
      <w:r w:rsidR="00626C4A" w:rsidRPr="00351B70">
        <w:rPr>
          <w:rFonts w:hint="cs"/>
          <w:sz w:val="32"/>
          <w:rtl/>
          <w:lang w:bidi="ar-LB"/>
        </w:rPr>
        <w:t>،</w:t>
      </w:r>
      <w:r w:rsidRPr="00351B70">
        <w:rPr>
          <w:sz w:val="32"/>
          <w:rtl/>
        </w:rPr>
        <w:t xml:space="preserve"> كل منهما علة شرعية</w:t>
      </w:r>
      <w:r w:rsidR="00626C4A" w:rsidRPr="00351B70">
        <w:rPr>
          <w:rFonts w:hint="cs"/>
          <w:sz w:val="32"/>
          <w:rtl/>
          <w:lang w:bidi="ar-LB"/>
        </w:rPr>
        <w:t>،</w:t>
      </w:r>
      <w:r w:rsidRPr="00351B70">
        <w:rPr>
          <w:sz w:val="32"/>
          <w:rtl/>
        </w:rPr>
        <w:t xml:space="preserve"> وجاء الدليل دالاً على كل منهما. وعلى ذلك فإنه ليس شرطاً أن يكون دليل العلة هو دليل الحكم</w:t>
      </w:r>
      <w:r w:rsidR="00626C4A" w:rsidRPr="00351B70">
        <w:rPr>
          <w:rFonts w:hint="cs"/>
          <w:sz w:val="32"/>
          <w:rtl/>
          <w:lang w:bidi="ar-LB"/>
        </w:rPr>
        <w:t>،</w:t>
      </w:r>
      <w:r w:rsidRPr="00351B70">
        <w:rPr>
          <w:sz w:val="32"/>
          <w:rtl/>
        </w:rPr>
        <w:t xml:space="preserve"> بل قد يكون دليلها دليل الحكم</w:t>
      </w:r>
      <w:r w:rsidR="00626C4A" w:rsidRPr="00351B70">
        <w:rPr>
          <w:rFonts w:hint="cs"/>
          <w:sz w:val="32"/>
          <w:rtl/>
          <w:lang w:bidi="ar-LB"/>
        </w:rPr>
        <w:t>،</w:t>
      </w:r>
      <w:r w:rsidRPr="00351B70">
        <w:rPr>
          <w:sz w:val="32"/>
          <w:rtl/>
        </w:rPr>
        <w:t xml:space="preserve"> وقد يكون دليلها مقصوداً فيه الدلالة عليها.</w:t>
      </w:r>
    </w:p>
    <w:p w14:paraId="6D2C1A9F" w14:textId="77777777" w:rsidR="009A32DB" w:rsidRPr="00351B70" w:rsidRDefault="009A32DB" w:rsidP="00280A52">
      <w:pPr>
        <w:widowControl w:val="0"/>
        <w:spacing w:line="442" w:lineRule="exact"/>
        <w:ind w:firstLine="567"/>
        <w:jc w:val="lowKashida"/>
        <w:rPr>
          <w:sz w:val="32"/>
          <w:rtl/>
        </w:rPr>
      </w:pPr>
      <w:r w:rsidRPr="00351B70">
        <w:rPr>
          <w:sz w:val="32"/>
          <w:rtl/>
        </w:rPr>
        <w:t>ومعرفة العلة غير متوقفة على الحكم لكونها ثابتة بالنص</w:t>
      </w:r>
      <w:r w:rsidR="00295A2B" w:rsidRPr="00351B70">
        <w:rPr>
          <w:rFonts w:hint="cs"/>
          <w:sz w:val="32"/>
          <w:rtl/>
          <w:lang w:bidi="ar-LB"/>
        </w:rPr>
        <w:t>،</w:t>
      </w:r>
      <w:r w:rsidRPr="00351B70">
        <w:rPr>
          <w:sz w:val="32"/>
          <w:rtl/>
        </w:rPr>
        <w:t xml:space="preserve"> فلا تتوقف على الحكم</w:t>
      </w:r>
      <w:r w:rsidR="00626C4A" w:rsidRPr="00351B70">
        <w:rPr>
          <w:rFonts w:hint="cs"/>
          <w:sz w:val="32"/>
          <w:rtl/>
          <w:lang w:bidi="ar-LB"/>
        </w:rPr>
        <w:t>،</w:t>
      </w:r>
      <w:r w:rsidRPr="00351B70">
        <w:rPr>
          <w:sz w:val="32"/>
          <w:rtl/>
        </w:rPr>
        <w:t xml:space="preserve"> ولكنها متوقفة على وجود الدليل. فالحكم وحده</w:t>
      </w:r>
      <w:r w:rsidR="00626C4A" w:rsidRPr="00351B70">
        <w:rPr>
          <w:rFonts w:hint="cs"/>
          <w:sz w:val="32"/>
          <w:rtl/>
          <w:lang w:bidi="ar-LB"/>
        </w:rPr>
        <w:t>،</w:t>
      </w:r>
      <w:r w:rsidRPr="00351B70">
        <w:rPr>
          <w:sz w:val="32"/>
          <w:rtl/>
        </w:rPr>
        <w:t xml:space="preserve"> ولو جاء دليل يدل عليه</w:t>
      </w:r>
      <w:r w:rsidR="00626C4A" w:rsidRPr="00351B70">
        <w:rPr>
          <w:rFonts w:hint="cs"/>
          <w:sz w:val="32"/>
          <w:rtl/>
          <w:lang w:bidi="ar-LB"/>
        </w:rPr>
        <w:t>،</w:t>
      </w:r>
      <w:r w:rsidRPr="00351B70">
        <w:rPr>
          <w:sz w:val="32"/>
          <w:rtl/>
        </w:rPr>
        <w:t xml:space="preserve"> فإنه لا يدل على العلة</w:t>
      </w:r>
      <w:r w:rsidR="00626C4A" w:rsidRPr="00351B70">
        <w:rPr>
          <w:rFonts w:hint="cs"/>
          <w:sz w:val="32"/>
          <w:rtl/>
          <w:lang w:bidi="ar-LB"/>
        </w:rPr>
        <w:t>؛</w:t>
      </w:r>
      <w:r w:rsidRPr="00351B70">
        <w:rPr>
          <w:sz w:val="32"/>
          <w:rtl/>
        </w:rPr>
        <w:t xml:space="preserve"> لأنها غير الحكم</w:t>
      </w:r>
      <w:r w:rsidR="00626C4A" w:rsidRPr="00351B70">
        <w:rPr>
          <w:rFonts w:hint="cs"/>
          <w:sz w:val="32"/>
          <w:rtl/>
          <w:lang w:bidi="ar-LB"/>
        </w:rPr>
        <w:t>،</w:t>
      </w:r>
      <w:r w:rsidRPr="00351B70">
        <w:rPr>
          <w:sz w:val="32"/>
          <w:rtl/>
        </w:rPr>
        <w:t xml:space="preserve"> ولأنه لا يصلح دليلاً عليها. ومن هنا لا يأتي قياس حكم على حكم لمجرد التشابه بين الوظيفتين، بل لا بد من أن تكون هناك علة قد دل الدليل الشرعي عليها، وعليه فإن الحكم والعلة شيئان مختلفان، وكل منهما يحتاج إلى دليل من كتاب</w:t>
      </w:r>
      <w:r w:rsidR="00626C4A" w:rsidRPr="00351B70">
        <w:rPr>
          <w:rFonts w:hint="cs"/>
          <w:sz w:val="32"/>
          <w:rtl/>
          <w:lang w:bidi="ar-LB"/>
        </w:rPr>
        <w:t>،</w:t>
      </w:r>
      <w:r w:rsidRPr="00351B70">
        <w:rPr>
          <w:sz w:val="32"/>
          <w:rtl/>
        </w:rPr>
        <w:t xml:space="preserve"> أو سنة</w:t>
      </w:r>
      <w:r w:rsidR="00626C4A" w:rsidRPr="00351B70">
        <w:rPr>
          <w:rFonts w:hint="cs"/>
          <w:sz w:val="32"/>
          <w:rtl/>
          <w:lang w:bidi="ar-LB"/>
        </w:rPr>
        <w:t>،</w:t>
      </w:r>
      <w:r w:rsidRPr="00351B70">
        <w:rPr>
          <w:sz w:val="32"/>
          <w:rtl/>
        </w:rPr>
        <w:t xml:space="preserve"> أو إجماع صحابة</w:t>
      </w:r>
      <w:r w:rsidR="00626C4A" w:rsidRPr="00351B70">
        <w:rPr>
          <w:rFonts w:hint="cs"/>
          <w:sz w:val="32"/>
          <w:rtl/>
          <w:lang w:bidi="ar-LB"/>
        </w:rPr>
        <w:t>،</w:t>
      </w:r>
      <w:r w:rsidRPr="00351B70">
        <w:rPr>
          <w:sz w:val="32"/>
          <w:rtl/>
        </w:rPr>
        <w:t xml:space="preserve"> يدل عليه. فدلالة الدليل على الحكم لا تكفي للدلالة على وجود ال</w:t>
      </w:r>
      <w:r w:rsidR="00626C4A" w:rsidRPr="00351B70">
        <w:rPr>
          <w:rFonts w:hint="cs"/>
          <w:sz w:val="32"/>
          <w:rtl/>
          <w:lang w:bidi="ar-LB"/>
        </w:rPr>
        <w:t>ع</w:t>
      </w:r>
      <w:r w:rsidRPr="00351B70">
        <w:rPr>
          <w:sz w:val="32"/>
          <w:rtl/>
        </w:rPr>
        <w:t>لة، بل لا بد من أن يكون هناك دليل يدل عليها</w:t>
      </w:r>
      <w:r w:rsidR="00626C4A" w:rsidRPr="00351B70">
        <w:rPr>
          <w:rFonts w:hint="cs"/>
          <w:sz w:val="32"/>
          <w:rtl/>
          <w:lang w:bidi="ar-LB"/>
        </w:rPr>
        <w:t>،</w:t>
      </w:r>
      <w:r w:rsidRPr="00351B70">
        <w:rPr>
          <w:sz w:val="32"/>
          <w:rtl/>
        </w:rPr>
        <w:t xml:space="preserve"> سواء في دليل الحكم نفسه بنص خاص بالدلالة عليها</w:t>
      </w:r>
      <w:r w:rsidR="00626C4A" w:rsidRPr="00351B70">
        <w:rPr>
          <w:rFonts w:hint="cs"/>
          <w:sz w:val="32"/>
          <w:rtl/>
          <w:lang w:bidi="ar-LB"/>
        </w:rPr>
        <w:t>،</w:t>
      </w:r>
      <w:r w:rsidRPr="00351B70">
        <w:rPr>
          <w:sz w:val="32"/>
          <w:rtl/>
        </w:rPr>
        <w:t xml:space="preserve"> أ</w:t>
      </w:r>
      <w:r w:rsidR="00626C4A" w:rsidRPr="00351B70">
        <w:rPr>
          <w:rFonts w:hint="cs"/>
          <w:sz w:val="32"/>
          <w:rtl/>
          <w:lang w:bidi="ar-LB"/>
        </w:rPr>
        <w:t>م</w:t>
      </w:r>
      <w:r w:rsidRPr="00351B70">
        <w:rPr>
          <w:sz w:val="32"/>
          <w:rtl/>
        </w:rPr>
        <w:t xml:space="preserve"> في دليل مقصود به الدلالة على العلة. ولكن العلة نفسها تكون دليلاً على الحكم، ولا يحتاج إلى دليل آخر</w:t>
      </w:r>
      <w:r w:rsidR="00626C4A" w:rsidRPr="00351B70">
        <w:rPr>
          <w:rFonts w:hint="cs"/>
          <w:sz w:val="32"/>
          <w:rtl/>
          <w:lang w:bidi="ar-LB"/>
        </w:rPr>
        <w:t>؛</w:t>
      </w:r>
      <w:r w:rsidRPr="00351B70">
        <w:rPr>
          <w:sz w:val="32"/>
          <w:rtl/>
        </w:rPr>
        <w:t xml:space="preserve"> لأنها هي نفسها دليل، إذ </w:t>
      </w:r>
      <w:r w:rsidR="00626C4A" w:rsidRPr="00351B70">
        <w:rPr>
          <w:rFonts w:hint="cs"/>
          <w:sz w:val="32"/>
          <w:rtl/>
          <w:lang w:bidi="ar-LB"/>
        </w:rPr>
        <w:t>إ</w:t>
      </w:r>
      <w:r w:rsidRPr="00351B70">
        <w:rPr>
          <w:sz w:val="32"/>
          <w:rtl/>
        </w:rPr>
        <w:t>نها معقول النص، فهي كمنطوق النص وكمفهومه. ومن هنا كان تعريفها بأنها الباعث على الحكم أدق التعاريف.</w:t>
      </w:r>
    </w:p>
    <w:p w14:paraId="5006375A"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ولما كان تعريف العلة بأنها الشيء الذي من أجله وجد الحكم يوجد اشتباهاً بينها وبين السبب، </w:t>
      </w:r>
      <w:r w:rsidRPr="00351B70">
        <w:rPr>
          <w:sz w:val="32"/>
          <w:rtl/>
        </w:rPr>
        <w:lastRenderedPageBreak/>
        <w:t>ويوجد اشتباهاً بينها وبين المناط</w:t>
      </w:r>
      <w:r w:rsidR="00626C4A" w:rsidRPr="00351B70">
        <w:rPr>
          <w:rFonts w:hint="cs"/>
          <w:sz w:val="32"/>
          <w:rtl/>
          <w:lang w:bidi="ar-LB"/>
        </w:rPr>
        <w:t>؛</w:t>
      </w:r>
      <w:r w:rsidRPr="00351B70">
        <w:rPr>
          <w:sz w:val="32"/>
          <w:rtl/>
        </w:rPr>
        <w:t xml:space="preserve"> لذلك كان لا بد من بيان الفرق بين العلة والسبب</w:t>
      </w:r>
      <w:r w:rsidR="00626C4A" w:rsidRPr="00351B70">
        <w:rPr>
          <w:rFonts w:hint="cs"/>
          <w:sz w:val="32"/>
          <w:rtl/>
          <w:lang w:bidi="ar-LB"/>
        </w:rPr>
        <w:t>،</w:t>
      </w:r>
      <w:r w:rsidRPr="00351B70">
        <w:rPr>
          <w:sz w:val="32"/>
          <w:rtl/>
        </w:rPr>
        <w:t xml:space="preserve"> والفرق بين العلة والمناط.</w:t>
      </w:r>
      <w:r w:rsidR="008100E8" w:rsidRPr="00351B70">
        <w:rPr>
          <w:sz w:val="32"/>
          <w:rtl/>
        </w:rPr>
        <w:t xml:space="preserve"> </w:t>
      </w:r>
    </w:p>
    <w:p w14:paraId="19865FA0" w14:textId="77777777" w:rsidR="009A32DB" w:rsidRPr="00351B70" w:rsidRDefault="009A32DB" w:rsidP="00280A52">
      <w:pPr>
        <w:widowControl w:val="0"/>
        <w:spacing w:before="242" w:after="200" w:line="442" w:lineRule="exact"/>
        <w:jc w:val="center"/>
        <w:rPr>
          <w:b/>
          <w:bCs/>
          <w:sz w:val="32"/>
          <w:rtl/>
        </w:rPr>
      </w:pPr>
      <w:r w:rsidRPr="00351B70">
        <w:rPr>
          <w:b/>
          <w:bCs/>
          <w:sz w:val="32"/>
          <w:rtl/>
        </w:rPr>
        <w:t>الفرق بين العلة والسبب</w:t>
      </w:r>
    </w:p>
    <w:p w14:paraId="530F2E21" w14:textId="77777777" w:rsidR="009A32DB" w:rsidRPr="00351B70" w:rsidRDefault="009A32DB" w:rsidP="00882623">
      <w:pPr>
        <w:widowControl w:val="0"/>
        <w:spacing w:line="442" w:lineRule="exact"/>
        <w:ind w:firstLine="567"/>
        <w:jc w:val="both"/>
        <w:rPr>
          <w:sz w:val="32"/>
          <w:rtl/>
        </w:rPr>
      </w:pPr>
      <w:r w:rsidRPr="00351B70">
        <w:rPr>
          <w:sz w:val="32"/>
          <w:rtl/>
        </w:rPr>
        <w:t>السبب هو ما يلزم من وجوده وجود</w:t>
      </w:r>
      <w:r w:rsidR="00626C4A" w:rsidRPr="00351B70">
        <w:rPr>
          <w:rFonts w:hint="cs"/>
          <w:sz w:val="32"/>
          <w:rtl/>
          <w:lang w:bidi="ar-LB"/>
        </w:rPr>
        <w:t>،</w:t>
      </w:r>
      <w:r w:rsidRPr="00351B70">
        <w:rPr>
          <w:sz w:val="32"/>
          <w:rtl/>
        </w:rPr>
        <w:t xml:space="preserve"> ومن عدمه العدم</w:t>
      </w:r>
      <w:r w:rsidR="00626C4A" w:rsidRPr="00351B70">
        <w:rPr>
          <w:rFonts w:hint="cs"/>
          <w:sz w:val="32"/>
          <w:rtl/>
          <w:lang w:bidi="ar-LB"/>
        </w:rPr>
        <w:t>،</w:t>
      </w:r>
      <w:r w:rsidRPr="00351B70">
        <w:rPr>
          <w:sz w:val="32"/>
          <w:rtl/>
        </w:rPr>
        <w:t xml:space="preserve"> ولم يكن هو الباعث على تشريع الحكم. فالسبب متعلق بوجود الحكم في الواقع</w:t>
      </w:r>
      <w:r w:rsidR="00626C4A" w:rsidRPr="00351B70">
        <w:rPr>
          <w:rFonts w:hint="cs"/>
          <w:sz w:val="32"/>
          <w:rtl/>
          <w:lang w:bidi="ar-LB"/>
        </w:rPr>
        <w:t>،</w:t>
      </w:r>
      <w:r w:rsidRPr="00351B70">
        <w:rPr>
          <w:sz w:val="32"/>
          <w:rtl/>
        </w:rPr>
        <w:t xml:space="preserve"> وليس متعلقاً بتشريع الحكم لمعالجة الواقع، كشهود شهر رمضان سبب لوجوب الصوم على من شهده: </w:t>
      </w:r>
      <w:r w:rsidR="00AA71CD" w:rsidRPr="00351B70">
        <w:rPr>
          <w:position w:val="-4"/>
          <w:sz w:val="36"/>
          <w:szCs w:val="36"/>
        </w:rPr>
        <w:sym w:font="AGA Arabesque" w:char="F05D"/>
      </w:r>
      <w:r w:rsidR="00AA71CD" w:rsidRPr="00351B70">
        <w:rPr>
          <w:rFonts w:hint="cs"/>
          <w:b/>
          <w:bCs/>
          <w:sz w:val="8"/>
          <w:szCs w:val="8"/>
          <w:rtl/>
        </w:rPr>
        <w:t xml:space="preserve"> </w:t>
      </w:r>
      <w:r w:rsidR="00882623" w:rsidRPr="00351B70">
        <w:rPr>
          <w:rFonts w:hint="cs"/>
          <w:b/>
          <w:bCs/>
          <w:sz w:val="32"/>
          <w:rtl/>
        </w:rPr>
        <w:t>فَمَنْ شَهِدَ مِنْكُمُ الشَّهْرَ فَلْيَصُمْهُ</w:t>
      </w:r>
      <w:r w:rsidR="00AA71CD" w:rsidRPr="00351B70">
        <w:rPr>
          <w:position w:val="-4"/>
          <w:sz w:val="36"/>
          <w:szCs w:val="36"/>
        </w:rPr>
        <w:sym w:font="AGA Arabesque" w:char="F05B"/>
      </w:r>
      <w:r w:rsidRPr="00351B70">
        <w:rPr>
          <w:sz w:val="32"/>
          <w:rtl/>
        </w:rPr>
        <w:t>. فالسبب دال على وجود الوجوب</w:t>
      </w:r>
      <w:r w:rsidR="00AB1E23" w:rsidRPr="00351B70">
        <w:rPr>
          <w:rFonts w:hint="cs"/>
          <w:sz w:val="32"/>
          <w:rtl/>
          <w:lang w:bidi="ar-LB"/>
        </w:rPr>
        <w:t>،</w:t>
      </w:r>
      <w:r w:rsidRPr="00351B70">
        <w:rPr>
          <w:sz w:val="32"/>
          <w:rtl/>
        </w:rPr>
        <w:t xml:space="preserve"> لا على الباعث على الوجوب</w:t>
      </w:r>
      <w:r w:rsidR="00AB1E23" w:rsidRPr="00351B70">
        <w:rPr>
          <w:rFonts w:hint="cs"/>
          <w:sz w:val="32"/>
          <w:rtl/>
          <w:lang w:bidi="ar-LB"/>
        </w:rPr>
        <w:t>،</w:t>
      </w:r>
      <w:r w:rsidRPr="00351B70">
        <w:rPr>
          <w:sz w:val="32"/>
          <w:rtl/>
        </w:rPr>
        <w:t xml:space="preserve"> أي لا على سبب الوجوب، ووجود الوجوب غير سبب الوجوب. وهذا بخلاف العلة</w:t>
      </w:r>
      <w:r w:rsidR="00AB1E23" w:rsidRPr="00351B70">
        <w:rPr>
          <w:rFonts w:hint="cs"/>
          <w:sz w:val="32"/>
          <w:rtl/>
          <w:lang w:bidi="ar-LB"/>
        </w:rPr>
        <w:t>،</w:t>
      </w:r>
      <w:r w:rsidRPr="00351B70">
        <w:rPr>
          <w:sz w:val="32"/>
          <w:rtl/>
        </w:rPr>
        <w:t xml:space="preserve"> فإنها الشيء الذي من أجله وجد الحكم</w:t>
      </w:r>
      <w:r w:rsidR="00295A2B" w:rsidRPr="00351B70">
        <w:rPr>
          <w:rFonts w:hint="cs"/>
          <w:sz w:val="32"/>
          <w:rtl/>
          <w:lang w:bidi="ar-LB"/>
        </w:rPr>
        <w:t>،</w:t>
      </w:r>
      <w:r w:rsidRPr="00351B70">
        <w:rPr>
          <w:sz w:val="32"/>
          <w:rtl/>
        </w:rPr>
        <w:t xml:space="preserve"> أي شرع، أي هي الباعث على تشريع الحكم، فهي متعلقة بتشريع الحكم لا بوجوده بالفعل، فهي سبب لوجوب الحكم</w:t>
      </w:r>
      <w:r w:rsidR="00AB1E23" w:rsidRPr="00351B70">
        <w:rPr>
          <w:rFonts w:hint="cs"/>
          <w:sz w:val="32"/>
          <w:rtl/>
          <w:lang w:bidi="ar-LB"/>
        </w:rPr>
        <w:t>،</w:t>
      </w:r>
      <w:r w:rsidRPr="00351B70">
        <w:rPr>
          <w:sz w:val="32"/>
          <w:rtl/>
        </w:rPr>
        <w:t xml:space="preserve"> وليست سبباً لوجوده. والسبب يأتي قبل وجود الحكم، فإذا وجد أصبح وجود الحكم الواجب المشرع واجباً، وقبل أن يوجد السبب يكون الحكم المشرع واجباً على المكلف، ولكن وجود هذا الوجوب يتوقف على وجود السبب، بخلاف العلة</w:t>
      </w:r>
      <w:r w:rsidR="00AB1E23" w:rsidRPr="00351B70">
        <w:rPr>
          <w:rFonts w:hint="cs"/>
          <w:sz w:val="32"/>
          <w:rtl/>
          <w:lang w:bidi="ar-LB"/>
        </w:rPr>
        <w:t>،</w:t>
      </w:r>
      <w:r w:rsidRPr="00351B70">
        <w:rPr>
          <w:sz w:val="32"/>
          <w:rtl/>
        </w:rPr>
        <w:t xml:space="preserve"> فإنها تصاحب تشريع الحكم</w:t>
      </w:r>
      <w:r w:rsidR="00AB1E23" w:rsidRPr="00351B70">
        <w:rPr>
          <w:rFonts w:hint="cs"/>
          <w:sz w:val="32"/>
          <w:rtl/>
          <w:lang w:bidi="ar-LB"/>
        </w:rPr>
        <w:t>،</w:t>
      </w:r>
      <w:r w:rsidRPr="00351B70">
        <w:rPr>
          <w:sz w:val="32"/>
          <w:rtl/>
        </w:rPr>
        <w:t xml:space="preserve"> إذ هي الباعث على شرع الحكم. فمثلاً رؤية هلال رمضان سبب لوجود وجوب الصوم، فهي سابقة على الصوم، بخلاف شلالات المياه العامة التي تولد الكهرباء</w:t>
      </w:r>
      <w:r w:rsidR="00AB1E23" w:rsidRPr="00351B70">
        <w:rPr>
          <w:rFonts w:hint="cs"/>
          <w:sz w:val="32"/>
          <w:rtl/>
          <w:lang w:bidi="ar-LB"/>
        </w:rPr>
        <w:t>،</w:t>
      </w:r>
      <w:r w:rsidRPr="00351B70">
        <w:rPr>
          <w:sz w:val="32"/>
          <w:rtl/>
        </w:rPr>
        <w:t xml:space="preserve"> فإنها علة لجعل الكهرباء ملكية عامة، فهي مصاحبة لتشريع الحكم</w:t>
      </w:r>
      <w:r w:rsidR="00AB1E23" w:rsidRPr="00351B70">
        <w:rPr>
          <w:rFonts w:hint="cs"/>
          <w:sz w:val="32"/>
          <w:rtl/>
          <w:lang w:bidi="ar-LB"/>
        </w:rPr>
        <w:t>.</w:t>
      </w:r>
      <w:r w:rsidRPr="00351B70">
        <w:rPr>
          <w:sz w:val="32"/>
          <w:rtl/>
        </w:rPr>
        <w:t xml:space="preserve"> فكون الشلالات ملكية عامة، فهي مصاحب لحكم الكهرباء المتولدة منها</w:t>
      </w:r>
      <w:r w:rsidR="00AB1E23" w:rsidRPr="00351B70">
        <w:rPr>
          <w:rFonts w:hint="cs"/>
          <w:sz w:val="32"/>
          <w:rtl/>
          <w:lang w:bidi="ar-LB"/>
        </w:rPr>
        <w:t>،</w:t>
      </w:r>
      <w:r w:rsidRPr="00351B70">
        <w:rPr>
          <w:sz w:val="32"/>
          <w:rtl/>
        </w:rPr>
        <w:t xml:space="preserve"> وهو كونها ملكية عامة</w:t>
      </w:r>
      <w:r w:rsidR="00AB1E23" w:rsidRPr="00351B70">
        <w:rPr>
          <w:rFonts w:hint="cs"/>
          <w:sz w:val="32"/>
          <w:rtl/>
          <w:lang w:bidi="ar-LB"/>
        </w:rPr>
        <w:t>،</w:t>
      </w:r>
      <w:r w:rsidRPr="00351B70">
        <w:rPr>
          <w:sz w:val="32"/>
          <w:rtl/>
        </w:rPr>
        <w:t xml:space="preserve"> وهو الباعث على الحكم. وأيضاً فإن السبب خاص بما كان سبباً لوجوده</w:t>
      </w:r>
      <w:r w:rsidR="00AB1E23" w:rsidRPr="00351B70">
        <w:rPr>
          <w:rFonts w:hint="cs"/>
          <w:sz w:val="32"/>
          <w:rtl/>
          <w:lang w:bidi="ar-LB"/>
        </w:rPr>
        <w:t>،</w:t>
      </w:r>
      <w:r w:rsidRPr="00351B70">
        <w:rPr>
          <w:sz w:val="32"/>
          <w:rtl/>
        </w:rPr>
        <w:t xml:space="preserve"> ولا يتعداه إلى غيره</w:t>
      </w:r>
      <w:r w:rsidR="00AB1E23" w:rsidRPr="00351B70">
        <w:rPr>
          <w:rFonts w:hint="cs"/>
          <w:sz w:val="32"/>
          <w:rtl/>
          <w:lang w:bidi="ar-LB"/>
        </w:rPr>
        <w:t>،</w:t>
      </w:r>
      <w:r w:rsidRPr="00351B70">
        <w:rPr>
          <w:sz w:val="32"/>
          <w:rtl/>
        </w:rPr>
        <w:t xml:space="preserve"> فلا يقاس عليه</w:t>
      </w:r>
      <w:r w:rsidR="00AB1E23" w:rsidRPr="00351B70">
        <w:rPr>
          <w:rFonts w:hint="cs"/>
          <w:sz w:val="32"/>
          <w:rtl/>
          <w:lang w:bidi="ar-LB"/>
        </w:rPr>
        <w:t>.</w:t>
      </w:r>
      <w:r w:rsidRPr="00351B70">
        <w:rPr>
          <w:sz w:val="32"/>
          <w:rtl/>
        </w:rPr>
        <w:t xml:space="preserve"> وهذا بخلاف العلة</w:t>
      </w:r>
      <w:r w:rsidR="00AB1E23" w:rsidRPr="00351B70">
        <w:rPr>
          <w:rFonts w:hint="cs"/>
          <w:sz w:val="32"/>
          <w:rtl/>
          <w:lang w:bidi="ar-LB"/>
        </w:rPr>
        <w:t>،</w:t>
      </w:r>
      <w:r w:rsidRPr="00351B70">
        <w:rPr>
          <w:sz w:val="32"/>
          <w:rtl/>
        </w:rPr>
        <w:t xml:space="preserve"> فإنها ليست خاصة بالحكم الذي شرع لأجلها</w:t>
      </w:r>
      <w:r w:rsidR="00AB1E23" w:rsidRPr="00351B70">
        <w:rPr>
          <w:rFonts w:hint="cs"/>
          <w:sz w:val="32"/>
          <w:rtl/>
          <w:lang w:bidi="ar-LB"/>
        </w:rPr>
        <w:t>،</w:t>
      </w:r>
      <w:r w:rsidRPr="00351B70">
        <w:rPr>
          <w:sz w:val="32"/>
          <w:rtl/>
        </w:rPr>
        <w:t xml:space="preserve"> بل تتعداه إلى غيره</w:t>
      </w:r>
      <w:r w:rsidR="00AB1E23" w:rsidRPr="00351B70">
        <w:rPr>
          <w:rFonts w:hint="cs"/>
          <w:sz w:val="32"/>
          <w:rtl/>
          <w:lang w:bidi="ar-LB"/>
        </w:rPr>
        <w:t>،</w:t>
      </w:r>
      <w:r w:rsidRPr="00351B70">
        <w:rPr>
          <w:sz w:val="32"/>
          <w:rtl/>
        </w:rPr>
        <w:t xml:space="preserve"> ويقاس عليه</w:t>
      </w:r>
      <w:r w:rsidR="00AB1E23" w:rsidRPr="00351B70">
        <w:rPr>
          <w:rFonts w:hint="cs"/>
          <w:sz w:val="32"/>
          <w:rtl/>
          <w:lang w:bidi="ar-LB"/>
        </w:rPr>
        <w:t>،</w:t>
      </w:r>
      <w:r w:rsidRPr="00351B70">
        <w:rPr>
          <w:sz w:val="32"/>
          <w:rtl/>
        </w:rPr>
        <w:t xml:space="preserve"> ويقاس عليها. فمثلاً حلول وقت صلاة المغرب سبب لوجود صلاة المغرب</w:t>
      </w:r>
      <w:r w:rsidR="00AB1E23" w:rsidRPr="00351B70">
        <w:rPr>
          <w:rFonts w:hint="cs"/>
          <w:sz w:val="32"/>
          <w:rtl/>
          <w:lang w:bidi="ar-LB"/>
        </w:rPr>
        <w:t>،</w:t>
      </w:r>
      <w:r w:rsidRPr="00351B70">
        <w:rPr>
          <w:rFonts w:hint="cs"/>
          <w:sz w:val="32"/>
          <w:rtl/>
          <w:lang w:bidi="ar-LB"/>
        </w:rPr>
        <w:t xml:space="preserve"> </w:t>
      </w:r>
      <w:r w:rsidRPr="00351B70">
        <w:rPr>
          <w:sz w:val="32"/>
          <w:rtl/>
        </w:rPr>
        <w:t>وليس</w:t>
      </w:r>
      <w:r w:rsidRPr="00351B70">
        <w:rPr>
          <w:rFonts w:hint="cs"/>
          <w:sz w:val="32"/>
          <w:rtl/>
          <w:lang w:bidi="ar-LB"/>
        </w:rPr>
        <w:t xml:space="preserve"> </w:t>
      </w:r>
      <w:r w:rsidRPr="00351B70">
        <w:rPr>
          <w:sz w:val="32"/>
          <w:rtl/>
        </w:rPr>
        <w:t>سبباً لوجوبها</w:t>
      </w:r>
      <w:r w:rsidR="00AB1E23" w:rsidRPr="00351B70">
        <w:rPr>
          <w:rFonts w:hint="cs"/>
          <w:sz w:val="32"/>
          <w:rtl/>
          <w:lang w:bidi="ar-LB"/>
        </w:rPr>
        <w:t>،</w:t>
      </w:r>
      <w:r w:rsidRPr="00351B70">
        <w:rPr>
          <w:sz w:val="32"/>
          <w:rtl/>
        </w:rPr>
        <w:t xml:space="preserve"> وهو لا يصلح سبباً لغير صلاة المغرب</w:t>
      </w:r>
      <w:r w:rsidR="00AB1E23" w:rsidRPr="00351B70">
        <w:rPr>
          <w:rFonts w:hint="cs"/>
          <w:sz w:val="32"/>
          <w:rtl/>
          <w:lang w:bidi="ar-LB"/>
        </w:rPr>
        <w:t>،</w:t>
      </w:r>
      <w:r w:rsidRPr="00351B70">
        <w:rPr>
          <w:sz w:val="32"/>
          <w:rtl/>
        </w:rPr>
        <w:t xml:space="preserve"> فلا يقاس عليه</w:t>
      </w:r>
      <w:r w:rsidR="00AB1E23" w:rsidRPr="00351B70">
        <w:rPr>
          <w:rFonts w:hint="cs"/>
          <w:sz w:val="32"/>
          <w:rtl/>
          <w:lang w:bidi="ar-LB"/>
        </w:rPr>
        <w:t>.</w:t>
      </w:r>
      <w:r w:rsidRPr="00351B70">
        <w:rPr>
          <w:sz w:val="32"/>
          <w:rtl/>
        </w:rPr>
        <w:t xml:space="preserve"> ولكن كون الإلهاء عن الصلاة علة لتشريع حكم تحريم البيع عند أذان الجمعة</w:t>
      </w:r>
      <w:r w:rsidR="00AB1E23" w:rsidRPr="00351B70">
        <w:rPr>
          <w:rFonts w:hint="cs"/>
          <w:sz w:val="32"/>
          <w:rtl/>
          <w:lang w:bidi="ar-LB"/>
        </w:rPr>
        <w:t>،</w:t>
      </w:r>
      <w:r w:rsidRPr="00351B70">
        <w:rPr>
          <w:sz w:val="32"/>
          <w:rtl/>
        </w:rPr>
        <w:t xml:space="preserve"> كما دل على ذلك قوله تعالى: </w:t>
      </w:r>
      <w:r w:rsidRPr="00351B70">
        <w:rPr>
          <w:position w:val="-4"/>
          <w:sz w:val="36"/>
          <w:szCs w:val="36"/>
        </w:rPr>
        <w:sym w:font="AGA Arabesque" w:char="F05D"/>
      </w:r>
      <w:r w:rsidR="00AA71CD" w:rsidRPr="00351B70">
        <w:rPr>
          <w:rFonts w:hint="cs"/>
          <w:b/>
          <w:bCs/>
          <w:sz w:val="8"/>
          <w:szCs w:val="8"/>
          <w:rtl/>
        </w:rPr>
        <w:t xml:space="preserve"> </w:t>
      </w:r>
      <w:r w:rsidR="00882623" w:rsidRPr="00351B70">
        <w:rPr>
          <w:rFonts w:hint="cs"/>
          <w:b/>
          <w:bCs/>
          <w:sz w:val="32"/>
          <w:rtl/>
        </w:rPr>
        <w:t>إِذَا نُودِيَ لِلصَّلَاةِ مِنْ يَوْمِ الْجُمُعَةِ فَاسْعَوْا إِلَى ذِكْرِ اللَّهِ وَذَرُوا الْبَيْعَ</w:t>
      </w:r>
      <w:r w:rsidR="00882623" w:rsidRPr="00351B70">
        <w:rPr>
          <w:rFonts w:hint="cs"/>
          <w:b/>
          <w:bCs/>
          <w:position w:val="-6"/>
          <w:sz w:val="22"/>
          <w:szCs w:val="22"/>
        </w:rPr>
        <w:t xml:space="preserve"> </w:t>
      </w:r>
      <w:r w:rsidRPr="00351B70">
        <w:rPr>
          <w:position w:val="-4"/>
          <w:sz w:val="36"/>
          <w:szCs w:val="36"/>
        </w:rPr>
        <w:sym w:font="AGA Arabesque" w:char="F05B"/>
      </w:r>
      <w:r w:rsidRPr="00351B70">
        <w:rPr>
          <w:sz w:val="32"/>
          <w:rtl/>
        </w:rPr>
        <w:t xml:space="preserve"> ليس خاصاً بالبيع</w:t>
      </w:r>
      <w:r w:rsidR="00AB1E23" w:rsidRPr="00351B70">
        <w:rPr>
          <w:rFonts w:hint="cs"/>
          <w:sz w:val="32"/>
          <w:rtl/>
          <w:lang w:bidi="ar-LB"/>
        </w:rPr>
        <w:t>،</w:t>
      </w:r>
      <w:r w:rsidRPr="00351B70">
        <w:rPr>
          <w:sz w:val="32"/>
          <w:rtl/>
        </w:rPr>
        <w:t xml:space="preserve"> بل متى تحققت في غير البيع تعدى الحكم لهذا الغير</w:t>
      </w:r>
      <w:r w:rsidR="00AB1E23" w:rsidRPr="00351B70">
        <w:rPr>
          <w:rFonts w:hint="cs"/>
          <w:sz w:val="32"/>
          <w:rtl/>
          <w:lang w:bidi="ar-LB"/>
        </w:rPr>
        <w:t>،</w:t>
      </w:r>
      <w:r w:rsidRPr="00351B70">
        <w:rPr>
          <w:sz w:val="32"/>
          <w:rtl/>
        </w:rPr>
        <w:t xml:space="preserve"> فبواسطتها يقاس على الحكم</w:t>
      </w:r>
      <w:r w:rsidR="00AB1E23" w:rsidRPr="00351B70">
        <w:rPr>
          <w:rFonts w:hint="cs"/>
          <w:sz w:val="32"/>
          <w:rtl/>
          <w:lang w:bidi="ar-LB"/>
        </w:rPr>
        <w:t>،</w:t>
      </w:r>
      <w:r w:rsidRPr="00351B70">
        <w:rPr>
          <w:sz w:val="32"/>
          <w:rtl/>
        </w:rPr>
        <w:t xml:space="preserve"> </w:t>
      </w:r>
      <w:r w:rsidR="00DC699F" w:rsidRPr="00351B70">
        <w:rPr>
          <w:rFonts w:hint="cs"/>
          <w:sz w:val="32"/>
          <w:rtl/>
          <w:lang w:bidi="ar-LB"/>
        </w:rPr>
        <w:t>ف</w:t>
      </w:r>
      <w:r w:rsidRPr="00351B70">
        <w:rPr>
          <w:sz w:val="32"/>
          <w:rtl/>
        </w:rPr>
        <w:t>تحرم الإجارة</w:t>
      </w:r>
      <w:r w:rsidR="0075266D" w:rsidRPr="00351B70">
        <w:rPr>
          <w:rFonts w:hint="cs"/>
          <w:sz w:val="32"/>
          <w:rtl/>
          <w:lang w:bidi="ar-LB"/>
        </w:rPr>
        <w:t>،</w:t>
      </w:r>
      <w:r w:rsidRPr="00351B70">
        <w:rPr>
          <w:sz w:val="32"/>
          <w:rtl/>
        </w:rPr>
        <w:t xml:space="preserve"> والسباحة</w:t>
      </w:r>
      <w:r w:rsidR="0075266D" w:rsidRPr="00351B70">
        <w:rPr>
          <w:rFonts w:hint="cs"/>
          <w:sz w:val="32"/>
          <w:rtl/>
          <w:lang w:bidi="ar-LB"/>
        </w:rPr>
        <w:t>،</w:t>
      </w:r>
      <w:r w:rsidRPr="00351B70">
        <w:rPr>
          <w:sz w:val="32"/>
          <w:rtl/>
        </w:rPr>
        <w:t xml:space="preserve"> والكتابة عند أذان الجمعة. فالعلة هي الباعث على </w:t>
      </w:r>
      <w:r w:rsidRPr="00351B70">
        <w:rPr>
          <w:spacing w:val="-2"/>
          <w:sz w:val="32"/>
          <w:rtl/>
        </w:rPr>
        <w:t>تشريع الحكم</w:t>
      </w:r>
      <w:r w:rsidR="00AB1E23" w:rsidRPr="00351B70">
        <w:rPr>
          <w:rFonts w:hint="cs"/>
          <w:spacing w:val="-2"/>
          <w:sz w:val="32"/>
          <w:rtl/>
          <w:lang w:bidi="ar-LB"/>
        </w:rPr>
        <w:t>،</w:t>
      </w:r>
      <w:r w:rsidRPr="00351B70">
        <w:rPr>
          <w:spacing w:val="-2"/>
          <w:sz w:val="32"/>
          <w:rtl/>
        </w:rPr>
        <w:t xml:space="preserve"> والسبب هو الباعث على إيجاد الحكم بالفعل</w:t>
      </w:r>
      <w:r w:rsidR="00AB1E23" w:rsidRPr="00351B70">
        <w:rPr>
          <w:rFonts w:hint="cs"/>
          <w:spacing w:val="-2"/>
          <w:sz w:val="32"/>
          <w:rtl/>
          <w:lang w:bidi="ar-LB"/>
        </w:rPr>
        <w:t>،</w:t>
      </w:r>
      <w:r w:rsidRPr="00351B70">
        <w:rPr>
          <w:spacing w:val="-2"/>
          <w:sz w:val="32"/>
          <w:rtl/>
        </w:rPr>
        <w:t xml:space="preserve"> أي على القيام به.</w:t>
      </w:r>
    </w:p>
    <w:p w14:paraId="086979E3" w14:textId="77777777" w:rsidR="009A32DB" w:rsidRPr="00351B70" w:rsidRDefault="009A32DB" w:rsidP="00882623">
      <w:pPr>
        <w:widowControl w:val="0"/>
        <w:spacing w:line="442" w:lineRule="exact"/>
        <w:ind w:firstLine="567"/>
        <w:jc w:val="both"/>
        <w:rPr>
          <w:sz w:val="32"/>
          <w:rtl/>
        </w:rPr>
      </w:pPr>
      <w:r w:rsidRPr="00351B70">
        <w:rPr>
          <w:sz w:val="32"/>
          <w:rtl/>
        </w:rPr>
        <w:t xml:space="preserve">وعلى هذا فقوله تعالى: </w:t>
      </w:r>
      <w:r w:rsidRPr="00351B70">
        <w:rPr>
          <w:position w:val="-4"/>
          <w:sz w:val="36"/>
          <w:szCs w:val="36"/>
        </w:rPr>
        <w:sym w:font="AGA Arabesque" w:char="F05D"/>
      </w:r>
      <w:r w:rsidR="00AA71CD" w:rsidRPr="00351B70">
        <w:rPr>
          <w:rFonts w:hint="cs"/>
          <w:b/>
          <w:bCs/>
          <w:sz w:val="8"/>
          <w:szCs w:val="8"/>
          <w:rtl/>
        </w:rPr>
        <w:t xml:space="preserve"> </w:t>
      </w:r>
      <w:r w:rsidR="00882623" w:rsidRPr="00351B70">
        <w:rPr>
          <w:rFonts w:hint="cs"/>
          <w:b/>
          <w:bCs/>
          <w:sz w:val="32"/>
          <w:rtl/>
        </w:rPr>
        <w:t>أَقِمِ الصَّلَاةَ لِدُلُوكِ الشَّمْسِ</w:t>
      </w:r>
      <w:r w:rsidR="00882623" w:rsidRPr="00351B70">
        <w:rPr>
          <w:position w:val="-4"/>
          <w:sz w:val="36"/>
          <w:szCs w:val="36"/>
        </w:rPr>
        <w:t xml:space="preserve"> </w:t>
      </w:r>
      <w:r w:rsidRPr="00351B70">
        <w:rPr>
          <w:position w:val="-4"/>
          <w:sz w:val="36"/>
          <w:szCs w:val="36"/>
        </w:rPr>
        <w:sym w:font="AGA Arabesque" w:char="F05B"/>
      </w:r>
      <w:r w:rsidRPr="00351B70">
        <w:rPr>
          <w:sz w:val="32"/>
          <w:rtl/>
        </w:rPr>
        <w:t xml:space="preserve">ليس علة وإنما هو سبب، إذ دلوك الشمس سبب لإقامة الصلاة وليس علة، وما روي عن عائشة رضي الله عنها قالت: </w:t>
      </w:r>
      <w:r w:rsidR="008C6125" w:rsidRPr="00351B70">
        <w:rPr>
          <w:rFonts w:hint="cs"/>
          <w:sz w:val="32"/>
          <w:rtl/>
        </w:rPr>
        <w:t>«</w:t>
      </w:r>
      <w:r w:rsidR="00965613" w:rsidRPr="00351B70">
        <w:rPr>
          <w:b/>
          <w:bCs/>
          <w:sz w:val="28"/>
          <w:szCs w:val="28"/>
          <w:rtl/>
        </w:rPr>
        <w:t xml:space="preserve">أَنَّ الشَّمْسَ خَسَفَتْ عَلَى عَهْدِ رَسُولِ اللَّهِ </w:t>
      </w:r>
      <w:r w:rsidR="0048223A" w:rsidRPr="00351B70">
        <w:rPr>
          <w:position w:val="-3"/>
          <w:sz w:val="42"/>
          <w:szCs w:val="26"/>
        </w:rPr>
        <w:sym w:font="AGA Arabesque" w:char="F072"/>
      </w:r>
      <w:r w:rsidR="00965613" w:rsidRPr="00351B70">
        <w:rPr>
          <w:b/>
          <w:bCs/>
          <w:sz w:val="28"/>
          <w:szCs w:val="28"/>
          <w:rtl/>
        </w:rPr>
        <w:t xml:space="preserve"> فَبَعَثَ مُنَادِيًا</w:t>
      </w:r>
      <w:r w:rsidR="0048223A" w:rsidRPr="00351B70">
        <w:rPr>
          <w:rFonts w:hint="cs"/>
          <w:b/>
          <w:bCs/>
          <w:sz w:val="28"/>
          <w:szCs w:val="28"/>
          <w:rtl/>
        </w:rPr>
        <w:t>:</w:t>
      </w:r>
      <w:r w:rsidR="0048223A" w:rsidRPr="00351B70">
        <w:rPr>
          <w:b/>
          <w:bCs/>
          <w:sz w:val="28"/>
          <w:szCs w:val="28"/>
          <w:rtl/>
        </w:rPr>
        <w:t xml:space="preserve"> الصَّل</w:t>
      </w:r>
      <w:r w:rsidR="00965613" w:rsidRPr="00351B70">
        <w:rPr>
          <w:b/>
          <w:bCs/>
          <w:sz w:val="28"/>
          <w:szCs w:val="28"/>
          <w:rtl/>
        </w:rPr>
        <w:t>ا</w:t>
      </w:r>
      <w:r w:rsidR="0048223A" w:rsidRPr="00351B70">
        <w:rPr>
          <w:rFonts w:hint="cs"/>
          <w:b/>
          <w:bCs/>
          <w:sz w:val="28"/>
          <w:szCs w:val="28"/>
          <w:rtl/>
        </w:rPr>
        <w:t>َ</w:t>
      </w:r>
      <w:r w:rsidR="00965613" w:rsidRPr="00351B70">
        <w:rPr>
          <w:b/>
          <w:bCs/>
          <w:sz w:val="28"/>
          <w:szCs w:val="28"/>
          <w:rtl/>
        </w:rPr>
        <w:t>ةُ جَامِعَةٌ</w:t>
      </w:r>
      <w:r w:rsidR="0048223A" w:rsidRPr="00351B70">
        <w:rPr>
          <w:rFonts w:hint="cs"/>
          <w:b/>
          <w:bCs/>
          <w:sz w:val="28"/>
          <w:szCs w:val="28"/>
          <w:rtl/>
        </w:rPr>
        <w:t>،</w:t>
      </w:r>
      <w:r w:rsidR="00965613" w:rsidRPr="00351B70">
        <w:rPr>
          <w:b/>
          <w:bCs/>
          <w:sz w:val="28"/>
          <w:szCs w:val="28"/>
          <w:rtl/>
        </w:rPr>
        <w:t xml:space="preserve"> فَاجْتَمَعُوا</w:t>
      </w:r>
      <w:r w:rsidR="0048223A" w:rsidRPr="00351B70">
        <w:rPr>
          <w:rFonts w:hint="cs"/>
          <w:b/>
          <w:bCs/>
          <w:sz w:val="28"/>
          <w:szCs w:val="28"/>
          <w:rtl/>
        </w:rPr>
        <w:t>،</w:t>
      </w:r>
      <w:r w:rsidR="00965613" w:rsidRPr="00351B70">
        <w:rPr>
          <w:b/>
          <w:bCs/>
          <w:sz w:val="28"/>
          <w:szCs w:val="28"/>
          <w:rtl/>
        </w:rPr>
        <w:t xml:space="preserve"> وَتَقَدَّمَ فَكَبَّرَ وَصَلَّى أَرْبَعَ رَكَعَاتٍ فِي رَكْعَتَيْنِ وَأَرْبَعَ سَجَدَاتٍ</w:t>
      </w:r>
      <w:r w:rsidR="008C6125" w:rsidRPr="00351B70">
        <w:rPr>
          <w:rFonts w:hint="cs"/>
          <w:sz w:val="32"/>
          <w:rtl/>
        </w:rPr>
        <w:t>»</w:t>
      </w:r>
      <w:r w:rsidR="00BB4C01" w:rsidRPr="00351B70">
        <w:rPr>
          <w:rFonts w:hint="cs"/>
          <w:sz w:val="32"/>
          <w:rtl/>
        </w:rPr>
        <w:t xml:space="preserve"> أخرجه مسلم.</w:t>
      </w:r>
      <w:r w:rsidRPr="00351B70">
        <w:rPr>
          <w:sz w:val="32"/>
          <w:rtl/>
        </w:rPr>
        <w:t xml:space="preserve"> ليس علة وإنما هو سبب، إذ خسوف الشمس سبب لإقامة الصلاة وليس علة لها. وما روي عن سلمة بن الأكوع: </w:t>
      </w:r>
      <w:r w:rsidR="00970705" w:rsidRPr="00351B70">
        <w:rPr>
          <w:rFonts w:hint="cs"/>
          <w:sz w:val="32"/>
          <w:rtl/>
        </w:rPr>
        <w:t>«</w:t>
      </w:r>
      <w:r w:rsidR="002B3354" w:rsidRPr="00351B70">
        <w:rPr>
          <w:b/>
          <w:bCs/>
          <w:sz w:val="28"/>
          <w:szCs w:val="28"/>
          <w:rtl/>
        </w:rPr>
        <w:t xml:space="preserve">أَنَّ رَسُولَ اللَّهِ </w:t>
      </w:r>
      <w:r w:rsidR="002B3354" w:rsidRPr="00351B70">
        <w:rPr>
          <w:position w:val="-3"/>
          <w:sz w:val="42"/>
          <w:szCs w:val="26"/>
        </w:rPr>
        <w:sym w:font="AGA Arabesque" w:char="F072"/>
      </w:r>
      <w:r w:rsidR="002B3354" w:rsidRPr="00351B70">
        <w:rPr>
          <w:b/>
          <w:bCs/>
          <w:sz w:val="28"/>
          <w:szCs w:val="28"/>
          <w:rtl/>
        </w:rPr>
        <w:t xml:space="preserve"> كَانَ يُصَلِّي الْمَغْرِبَ إِذ</w:t>
      </w:r>
      <w:r w:rsidR="002B3354" w:rsidRPr="00351B70">
        <w:rPr>
          <w:b/>
          <w:bCs/>
          <w:position w:val="2"/>
          <w:sz w:val="30"/>
          <w:szCs w:val="30"/>
          <w:rtl/>
        </w:rPr>
        <w:t>َ</w:t>
      </w:r>
      <w:r w:rsidR="002B3354" w:rsidRPr="00351B70">
        <w:rPr>
          <w:b/>
          <w:bCs/>
          <w:sz w:val="28"/>
          <w:szCs w:val="28"/>
          <w:rtl/>
        </w:rPr>
        <w:t>ا غَرَبَت</w:t>
      </w:r>
      <w:r w:rsidR="002B3354" w:rsidRPr="00351B70">
        <w:rPr>
          <w:rFonts w:hint="cs"/>
          <w:b/>
          <w:bCs/>
          <w:sz w:val="28"/>
          <w:szCs w:val="28"/>
          <w:rtl/>
        </w:rPr>
        <w:t>ِ</w:t>
      </w:r>
      <w:r w:rsidR="002B3354" w:rsidRPr="00351B70">
        <w:rPr>
          <w:b/>
          <w:bCs/>
          <w:sz w:val="28"/>
          <w:szCs w:val="28"/>
          <w:rtl/>
        </w:rPr>
        <w:t xml:space="preserve"> الشَّمْسُ وَتَوَارَتْ بِالْحِجَابِ</w:t>
      </w:r>
      <w:r w:rsidR="00970705" w:rsidRPr="00351B70">
        <w:rPr>
          <w:rFonts w:hint="cs"/>
          <w:sz w:val="32"/>
          <w:rtl/>
        </w:rPr>
        <w:t>»</w:t>
      </w:r>
      <w:r w:rsidR="00BB4C01" w:rsidRPr="00351B70">
        <w:rPr>
          <w:rFonts w:hint="cs"/>
          <w:sz w:val="32"/>
          <w:rtl/>
        </w:rPr>
        <w:t xml:space="preserve"> أخرجه مسلم،</w:t>
      </w:r>
      <w:r w:rsidRPr="00351B70">
        <w:rPr>
          <w:sz w:val="32"/>
          <w:rtl/>
        </w:rPr>
        <w:t xml:space="preserve"> ليس علة وإنما هو سبب، إذ غروب الشمس وتواريها </w:t>
      </w:r>
      <w:r w:rsidRPr="00351B70">
        <w:rPr>
          <w:sz w:val="32"/>
          <w:rtl/>
        </w:rPr>
        <w:lastRenderedPageBreak/>
        <w:t>بالحجاب سبب لإقامة صلاة المغرب وليس علة لها. فهذا كله وأمثاله من قبيل الأسباب وليس من قبيل العلل</w:t>
      </w:r>
      <w:r w:rsidR="00AB1E23" w:rsidRPr="00351B70">
        <w:rPr>
          <w:rFonts w:hint="cs"/>
          <w:sz w:val="32"/>
          <w:rtl/>
          <w:lang w:bidi="ar-LB"/>
        </w:rPr>
        <w:t>؛</w:t>
      </w:r>
      <w:r w:rsidRPr="00351B70">
        <w:rPr>
          <w:sz w:val="32"/>
          <w:rtl/>
        </w:rPr>
        <w:t xml:space="preserve"> لأن دلوك الشمس</w:t>
      </w:r>
      <w:r w:rsidR="00AB1E23" w:rsidRPr="00351B70">
        <w:rPr>
          <w:rFonts w:hint="cs"/>
          <w:sz w:val="32"/>
          <w:rtl/>
          <w:lang w:bidi="ar-LB"/>
        </w:rPr>
        <w:t>،</w:t>
      </w:r>
      <w:r w:rsidRPr="00351B70">
        <w:rPr>
          <w:sz w:val="32"/>
          <w:rtl/>
        </w:rPr>
        <w:t xml:space="preserve"> وخس</w:t>
      </w:r>
      <w:r w:rsidR="00F660D4" w:rsidRPr="00351B70">
        <w:rPr>
          <w:rFonts w:hint="cs"/>
          <w:sz w:val="32"/>
          <w:rtl/>
        </w:rPr>
        <w:t>ـ</w:t>
      </w:r>
      <w:r w:rsidRPr="00351B70">
        <w:rPr>
          <w:sz w:val="32"/>
          <w:rtl/>
        </w:rPr>
        <w:t>وف الش</w:t>
      </w:r>
      <w:r w:rsidR="00F660D4" w:rsidRPr="00351B70">
        <w:rPr>
          <w:rFonts w:hint="cs"/>
          <w:sz w:val="32"/>
          <w:rtl/>
        </w:rPr>
        <w:t>ـ</w:t>
      </w:r>
      <w:r w:rsidRPr="00351B70">
        <w:rPr>
          <w:sz w:val="32"/>
          <w:rtl/>
        </w:rPr>
        <w:t>مس</w:t>
      </w:r>
      <w:r w:rsidR="00AB1E23" w:rsidRPr="00351B70">
        <w:rPr>
          <w:rFonts w:hint="cs"/>
          <w:sz w:val="32"/>
          <w:rtl/>
          <w:lang w:bidi="ar-LB"/>
        </w:rPr>
        <w:t>،</w:t>
      </w:r>
      <w:r w:rsidRPr="00351B70">
        <w:rPr>
          <w:sz w:val="32"/>
          <w:rtl/>
        </w:rPr>
        <w:t xml:space="preserve"> وغروب الشمس</w:t>
      </w:r>
      <w:r w:rsidR="00AB1E23" w:rsidRPr="00351B70">
        <w:rPr>
          <w:rFonts w:hint="cs"/>
          <w:sz w:val="32"/>
          <w:rtl/>
          <w:lang w:bidi="ar-LB"/>
        </w:rPr>
        <w:t>،</w:t>
      </w:r>
      <w:r w:rsidRPr="00351B70">
        <w:rPr>
          <w:sz w:val="32"/>
          <w:rtl/>
        </w:rPr>
        <w:t xml:space="preserve"> كل منها سبب لوجود الحكم بالفعل وليس سبباً لوجوبه، أي هي سبب لإيجاده من المكلف المعين وليست سبباً لتشريعه. ومن هنا يتبين أن ما ورد في العبادات</w:t>
      </w:r>
      <w:r w:rsidR="0075266D" w:rsidRPr="00351B70">
        <w:rPr>
          <w:rFonts w:hint="cs"/>
          <w:sz w:val="32"/>
          <w:rtl/>
          <w:lang w:bidi="ar-LB"/>
        </w:rPr>
        <w:t>،</w:t>
      </w:r>
      <w:r w:rsidRPr="00351B70">
        <w:rPr>
          <w:sz w:val="32"/>
          <w:rtl/>
        </w:rPr>
        <w:t xml:space="preserve"> من كونها أسباباً وليس عللاً</w:t>
      </w:r>
      <w:r w:rsidR="0075266D" w:rsidRPr="00351B70">
        <w:rPr>
          <w:rFonts w:hint="cs"/>
          <w:sz w:val="32"/>
          <w:rtl/>
          <w:lang w:bidi="ar-LB"/>
        </w:rPr>
        <w:t>،</w:t>
      </w:r>
      <w:r w:rsidRPr="00351B70">
        <w:rPr>
          <w:sz w:val="32"/>
          <w:rtl/>
        </w:rPr>
        <w:t xml:space="preserve"> يجعل العبادات توقيفية</w:t>
      </w:r>
      <w:r w:rsidR="0075266D" w:rsidRPr="00351B70">
        <w:rPr>
          <w:rFonts w:hint="cs"/>
          <w:sz w:val="32"/>
          <w:rtl/>
          <w:lang w:bidi="ar-LB"/>
        </w:rPr>
        <w:t>،</w:t>
      </w:r>
      <w:r w:rsidRPr="00351B70">
        <w:rPr>
          <w:sz w:val="32"/>
          <w:rtl/>
        </w:rPr>
        <w:t xml:space="preserve"> لا تعلل ولا يقاس عليها</w:t>
      </w:r>
      <w:r w:rsidR="00AB1E23" w:rsidRPr="00351B70">
        <w:rPr>
          <w:rFonts w:hint="cs"/>
          <w:sz w:val="32"/>
          <w:rtl/>
          <w:lang w:bidi="ar-LB"/>
        </w:rPr>
        <w:t>؛</w:t>
      </w:r>
      <w:r w:rsidRPr="00351B70">
        <w:rPr>
          <w:sz w:val="32"/>
          <w:rtl/>
        </w:rPr>
        <w:t xml:space="preserve"> لأن السبب خاص بما كان سبباً له، وهو للقيام بالحكم وليس لشرعه.</w:t>
      </w:r>
    </w:p>
    <w:p w14:paraId="5175C165" w14:textId="77777777" w:rsidR="009A32DB" w:rsidRPr="00351B70" w:rsidRDefault="009A32DB" w:rsidP="00280A52">
      <w:pPr>
        <w:widowControl w:val="0"/>
        <w:spacing w:before="242" w:after="200" w:line="442" w:lineRule="exact"/>
        <w:jc w:val="center"/>
        <w:rPr>
          <w:b/>
          <w:bCs/>
          <w:sz w:val="32"/>
          <w:rtl/>
        </w:rPr>
      </w:pPr>
      <w:r w:rsidRPr="00351B70">
        <w:rPr>
          <w:b/>
          <w:bCs/>
          <w:sz w:val="32"/>
          <w:rtl/>
        </w:rPr>
        <w:t>الفرق بين العلة والمناط</w:t>
      </w:r>
      <w:r w:rsidR="008100E8" w:rsidRPr="00351B70">
        <w:rPr>
          <w:b/>
          <w:bCs/>
          <w:sz w:val="32"/>
          <w:rtl/>
        </w:rPr>
        <w:t xml:space="preserve"> </w:t>
      </w:r>
    </w:p>
    <w:p w14:paraId="2D8927EB" w14:textId="77777777" w:rsidR="009A32DB" w:rsidRDefault="009A32DB" w:rsidP="00280A52">
      <w:pPr>
        <w:widowControl w:val="0"/>
        <w:spacing w:line="442" w:lineRule="exact"/>
        <w:ind w:firstLine="567"/>
        <w:jc w:val="lowKashida"/>
        <w:rPr>
          <w:rFonts w:hint="cs"/>
          <w:sz w:val="32"/>
          <w:rtl/>
        </w:rPr>
      </w:pPr>
      <w:r w:rsidRPr="00351B70">
        <w:rPr>
          <w:sz w:val="32"/>
          <w:rtl/>
        </w:rPr>
        <w:t>العلة هي الشيء الذي من أجله وجد الحكم</w:t>
      </w:r>
      <w:r w:rsidR="00AB1E23" w:rsidRPr="00351B70">
        <w:rPr>
          <w:rFonts w:hint="cs"/>
          <w:sz w:val="32"/>
          <w:rtl/>
          <w:lang w:bidi="ar-LB"/>
        </w:rPr>
        <w:t>،</w:t>
      </w:r>
      <w:r w:rsidRPr="00351B70">
        <w:rPr>
          <w:sz w:val="32"/>
          <w:rtl/>
        </w:rPr>
        <w:t xml:space="preserve"> أو بعبارة </w:t>
      </w:r>
      <w:r w:rsidR="00BB4C01" w:rsidRPr="00351B70">
        <w:rPr>
          <w:sz w:val="32"/>
          <w:rtl/>
        </w:rPr>
        <w:t>أخرى هي الأمر الباعث على الحكم</w:t>
      </w:r>
      <w:r w:rsidRPr="00351B70">
        <w:rPr>
          <w:sz w:val="32"/>
          <w:rtl/>
        </w:rPr>
        <w:t xml:space="preserve">، وهذه لا بد لها من دليل شرعي يدل عليها. أما المناط فهو ما أناط الشارع </w:t>
      </w:r>
      <w:r w:rsidR="0098711D" w:rsidRPr="00351B70">
        <w:rPr>
          <w:sz w:val="32"/>
          <w:rtl/>
        </w:rPr>
        <w:t>الحكم به وعلقه عليه، أي هو المس</w:t>
      </w:r>
      <w:r w:rsidR="0098711D" w:rsidRPr="00351B70">
        <w:rPr>
          <w:rFonts w:hint="cs"/>
          <w:sz w:val="32"/>
          <w:rtl/>
        </w:rPr>
        <w:t>أ</w:t>
      </w:r>
      <w:r w:rsidRPr="00351B70">
        <w:rPr>
          <w:sz w:val="32"/>
          <w:rtl/>
        </w:rPr>
        <w:t>لة التي ينطبق عليها الحكم</w:t>
      </w:r>
      <w:r w:rsidR="00AB1E23" w:rsidRPr="00351B70">
        <w:rPr>
          <w:rFonts w:hint="cs"/>
          <w:sz w:val="32"/>
          <w:rtl/>
          <w:lang w:bidi="ar-LB"/>
        </w:rPr>
        <w:t>،</w:t>
      </w:r>
      <w:r w:rsidRPr="00351B70">
        <w:rPr>
          <w:sz w:val="32"/>
          <w:rtl/>
        </w:rPr>
        <w:t xml:space="preserve"> وليس دليله</w:t>
      </w:r>
      <w:r w:rsidR="0075266D" w:rsidRPr="00351B70">
        <w:rPr>
          <w:rFonts w:hint="cs"/>
          <w:sz w:val="32"/>
          <w:rtl/>
          <w:lang w:bidi="ar-LB"/>
        </w:rPr>
        <w:t>،</w:t>
      </w:r>
      <w:r w:rsidRPr="00351B70">
        <w:rPr>
          <w:sz w:val="32"/>
          <w:rtl/>
        </w:rPr>
        <w:t xml:space="preserve"> ولا علته. والمناط اسم مكان الإناطة، والإناطة التعليق والإلصاق، قال حبيب الطائي:</w:t>
      </w:r>
    </w:p>
    <w:p w14:paraId="01CD2F40" w14:textId="77777777" w:rsidR="00A353C9" w:rsidRPr="00351B70" w:rsidRDefault="00A353C9" w:rsidP="00280A52">
      <w:pPr>
        <w:widowControl w:val="0"/>
        <w:spacing w:line="442" w:lineRule="exact"/>
        <w:ind w:firstLine="567"/>
        <w:jc w:val="lowKashida"/>
        <w:rPr>
          <w:rFonts w:hint="cs"/>
          <w:sz w:val="32"/>
          <w:rtl/>
        </w:rPr>
      </w:pPr>
    </w:p>
    <w:tbl>
      <w:tblPr>
        <w:bidiVisual/>
        <w:tblW w:w="0" w:type="auto"/>
        <w:jc w:val="center"/>
        <w:tblLayout w:type="fixed"/>
        <w:tblLook w:val="0000" w:firstRow="0" w:lastRow="0" w:firstColumn="0" w:lastColumn="0" w:noHBand="0" w:noVBand="0"/>
      </w:tblPr>
      <w:tblGrid>
        <w:gridCol w:w="2835"/>
        <w:gridCol w:w="709"/>
        <w:gridCol w:w="2835"/>
      </w:tblGrid>
      <w:tr w:rsidR="0058172A" w:rsidRPr="00351B70" w14:paraId="669D1E3E" w14:textId="77777777">
        <w:tblPrEx>
          <w:tblCellMar>
            <w:top w:w="0" w:type="dxa"/>
            <w:bottom w:w="0" w:type="dxa"/>
          </w:tblCellMar>
        </w:tblPrEx>
        <w:trPr>
          <w:jc w:val="center"/>
        </w:trPr>
        <w:tc>
          <w:tcPr>
            <w:tcW w:w="2835" w:type="dxa"/>
            <w:vAlign w:val="center"/>
          </w:tcPr>
          <w:p w14:paraId="379A6BAA" w14:textId="77777777" w:rsidR="0058172A" w:rsidRPr="00A353C9" w:rsidRDefault="0058172A" w:rsidP="00280A52">
            <w:pPr>
              <w:widowControl w:val="0"/>
              <w:spacing w:before="242" w:after="200" w:line="442" w:lineRule="exact"/>
              <w:jc w:val="center"/>
              <w:rPr>
                <w:b/>
                <w:bCs/>
                <w:sz w:val="32"/>
                <w:rtl/>
              </w:rPr>
            </w:pPr>
            <w:r w:rsidRPr="00A353C9">
              <w:rPr>
                <w:b/>
                <w:bCs/>
                <w:sz w:val="32"/>
                <w:rtl/>
              </w:rPr>
              <w:t>بلاد</w:t>
            </w:r>
            <w:r w:rsidRPr="00A353C9">
              <w:rPr>
                <w:b/>
                <w:bCs/>
                <w:spacing w:val="1"/>
                <w:sz w:val="46"/>
                <w:szCs w:val="46"/>
                <w:rtl/>
              </w:rPr>
              <w:t xml:space="preserve"> </w:t>
            </w:r>
            <w:r w:rsidRPr="00A353C9">
              <w:rPr>
                <w:b/>
                <w:bCs/>
                <w:sz w:val="32"/>
                <w:rtl/>
              </w:rPr>
              <w:t>بها نيطت علي تم</w:t>
            </w:r>
            <w:r w:rsidRPr="00A353C9">
              <w:rPr>
                <w:rFonts w:hint="cs"/>
                <w:b/>
                <w:bCs/>
                <w:sz w:val="32"/>
                <w:rtl/>
                <w:lang w:bidi="ar-LB"/>
              </w:rPr>
              <w:t>ـ</w:t>
            </w:r>
            <w:r w:rsidRPr="00A353C9">
              <w:rPr>
                <w:b/>
                <w:bCs/>
                <w:sz w:val="32"/>
                <w:rtl/>
              </w:rPr>
              <w:t>ائمي</w:t>
            </w:r>
          </w:p>
        </w:tc>
        <w:tc>
          <w:tcPr>
            <w:tcW w:w="709" w:type="dxa"/>
            <w:vAlign w:val="center"/>
          </w:tcPr>
          <w:p w14:paraId="3A212231" w14:textId="77777777" w:rsidR="0058172A" w:rsidRPr="00A353C9" w:rsidRDefault="0058172A" w:rsidP="00280A52">
            <w:pPr>
              <w:widowControl w:val="0"/>
              <w:spacing w:line="442" w:lineRule="exact"/>
              <w:ind w:firstLine="567"/>
              <w:jc w:val="lowKashida"/>
              <w:rPr>
                <w:b/>
                <w:bCs/>
                <w:sz w:val="32"/>
                <w:rtl/>
              </w:rPr>
            </w:pPr>
          </w:p>
        </w:tc>
        <w:tc>
          <w:tcPr>
            <w:tcW w:w="2835" w:type="dxa"/>
            <w:vAlign w:val="center"/>
          </w:tcPr>
          <w:p w14:paraId="24297C95" w14:textId="77777777" w:rsidR="0058172A" w:rsidRPr="00A353C9" w:rsidRDefault="0058172A" w:rsidP="00280A52">
            <w:pPr>
              <w:widowControl w:val="0"/>
              <w:spacing w:line="442" w:lineRule="exact"/>
              <w:jc w:val="lowKashida"/>
              <w:rPr>
                <w:b/>
                <w:bCs/>
                <w:sz w:val="32"/>
                <w:rtl/>
              </w:rPr>
            </w:pPr>
            <w:r w:rsidRPr="00A353C9">
              <w:rPr>
                <w:b/>
                <w:bCs/>
                <w:sz w:val="32"/>
                <w:rtl/>
              </w:rPr>
              <w:t>وأول</w:t>
            </w:r>
            <w:r w:rsidRPr="00A353C9">
              <w:rPr>
                <w:b/>
                <w:bCs/>
                <w:spacing w:val="1"/>
                <w:sz w:val="50"/>
                <w:szCs w:val="50"/>
                <w:rtl/>
              </w:rPr>
              <w:t xml:space="preserve"> </w:t>
            </w:r>
            <w:r w:rsidRPr="00A353C9">
              <w:rPr>
                <w:b/>
                <w:bCs/>
                <w:sz w:val="32"/>
                <w:rtl/>
              </w:rPr>
              <w:t>أرض مس جلدي ترابها</w:t>
            </w:r>
          </w:p>
        </w:tc>
      </w:tr>
    </w:tbl>
    <w:p w14:paraId="349E209E" w14:textId="77777777" w:rsidR="00A353C9" w:rsidRDefault="00A353C9" w:rsidP="003244FE">
      <w:pPr>
        <w:widowControl w:val="0"/>
        <w:spacing w:line="442" w:lineRule="exact"/>
        <w:ind w:firstLine="567"/>
        <w:jc w:val="both"/>
        <w:rPr>
          <w:rFonts w:hint="cs"/>
          <w:sz w:val="32"/>
          <w:rtl/>
        </w:rPr>
      </w:pPr>
    </w:p>
    <w:p w14:paraId="31561D0C" w14:textId="77777777" w:rsidR="009A32DB" w:rsidRPr="00351B70" w:rsidRDefault="009A32DB" w:rsidP="003244FE">
      <w:pPr>
        <w:widowControl w:val="0"/>
        <w:spacing w:line="442" w:lineRule="exact"/>
        <w:ind w:firstLine="567"/>
        <w:jc w:val="both"/>
        <w:rPr>
          <w:sz w:val="32"/>
          <w:rtl/>
        </w:rPr>
      </w:pPr>
      <w:r w:rsidRPr="00351B70">
        <w:rPr>
          <w:sz w:val="32"/>
          <w:rtl/>
        </w:rPr>
        <w:t>أي علقت على الحروز بها، وهذا المعنى اللغوي هو المقصود من كلمة المناط بالنسبة للحكم، إذ لم يرد لها معنى شرعي غيره</w:t>
      </w:r>
      <w:r w:rsidR="00AB1E23" w:rsidRPr="00351B70">
        <w:rPr>
          <w:rFonts w:hint="cs"/>
          <w:sz w:val="32"/>
          <w:rtl/>
          <w:lang w:bidi="ar-LB"/>
        </w:rPr>
        <w:t>،</w:t>
      </w:r>
      <w:r w:rsidRPr="00351B70">
        <w:rPr>
          <w:sz w:val="32"/>
          <w:rtl/>
        </w:rPr>
        <w:t xml:space="preserve"> فيكون معناها اللغوي هو الذي يجب أن تفسر به</w:t>
      </w:r>
      <w:r w:rsidR="00BB608C" w:rsidRPr="00351B70">
        <w:rPr>
          <w:rFonts w:hint="cs"/>
          <w:sz w:val="32"/>
          <w:rtl/>
          <w:lang w:bidi="ar-LB"/>
        </w:rPr>
        <w:t>،</w:t>
      </w:r>
      <w:r w:rsidRPr="00351B70">
        <w:rPr>
          <w:sz w:val="32"/>
          <w:rtl/>
        </w:rPr>
        <w:t xml:space="preserve"> وأن يكون هو المقصود. وعلى هذا فإن كلمة المناط المراد منها</w:t>
      </w:r>
      <w:r w:rsidR="00AB1E23" w:rsidRPr="00351B70">
        <w:rPr>
          <w:rFonts w:hint="cs"/>
          <w:sz w:val="32"/>
          <w:rtl/>
          <w:lang w:bidi="ar-LB"/>
        </w:rPr>
        <w:t>:</w:t>
      </w:r>
      <w:r w:rsidRPr="00351B70">
        <w:rPr>
          <w:sz w:val="32"/>
          <w:rtl/>
        </w:rPr>
        <w:t xml:space="preserve"> الشيء المتعلق به الحكم، فمناط الحكم هو الشيء الذي نيط به الحكم</w:t>
      </w:r>
      <w:r w:rsidR="00AB1E23" w:rsidRPr="00351B70">
        <w:rPr>
          <w:rFonts w:hint="cs"/>
          <w:sz w:val="32"/>
          <w:rtl/>
          <w:lang w:bidi="ar-LB"/>
        </w:rPr>
        <w:t>،</w:t>
      </w:r>
      <w:r w:rsidRPr="00351B70">
        <w:rPr>
          <w:sz w:val="32"/>
          <w:rtl/>
        </w:rPr>
        <w:t xml:space="preserve"> أي علق به</w:t>
      </w:r>
      <w:r w:rsidR="00AB1E23" w:rsidRPr="00351B70">
        <w:rPr>
          <w:rFonts w:hint="cs"/>
          <w:sz w:val="32"/>
          <w:rtl/>
          <w:lang w:bidi="ar-LB"/>
        </w:rPr>
        <w:t>.</w:t>
      </w:r>
      <w:r w:rsidRPr="00351B70">
        <w:rPr>
          <w:sz w:val="32"/>
          <w:rtl/>
        </w:rPr>
        <w:t xml:space="preserve"> ومعنى نيط به أي جيء بالحكم له، فالحكم متعلق به</w:t>
      </w:r>
      <w:r w:rsidR="00BB608C" w:rsidRPr="00351B70">
        <w:rPr>
          <w:rFonts w:hint="cs"/>
          <w:sz w:val="32"/>
          <w:rtl/>
          <w:lang w:bidi="ar-LB"/>
        </w:rPr>
        <w:t>،</w:t>
      </w:r>
      <w:r w:rsidRPr="00351B70">
        <w:rPr>
          <w:sz w:val="32"/>
          <w:rtl/>
        </w:rPr>
        <w:t xml:space="preserve"> هذا هو تفسير المناط</w:t>
      </w:r>
      <w:r w:rsidR="00AB1E23" w:rsidRPr="00351B70">
        <w:rPr>
          <w:rFonts w:hint="cs"/>
          <w:sz w:val="32"/>
          <w:rtl/>
          <w:lang w:bidi="ar-LB"/>
        </w:rPr>
        <w:t>،</w:t>
      </w:r>
      <w:r w:rsidRPr="00351B70">
        <w:rPr>
          <w:sz w:val="32"/>
          <w:rtl/>
        </w:rPr>
        <w:t xml:space="preserve"> ولا يوجد له معنى آخر مطلقاً. وبناء على ذلك فإن تحقيق المناط هو النظر في واقع الشيء الذي جاء الحكم لأجله لمعرفة حقيقته، أي </w:t>
      </w:r>
      <w:r w:rsidR="00AB1E23" w:rsidRPr="00351B70">
        <w:rPr>
          <w:rFonts w:hint="cs"/>
          <w:sz w:val="32"/>
          <w:rtl/>
          <w:lang w:bidi="ar-LB"/>
        </w:rPr>
        <w:t>إ</w:t>
      </w:r>
      <w:r w:rsidRPr="00351B70">
        <w:rPr>
          <w:sz w:val="32"/>
          <w:rtl/>
        </w:rPr>
        <w:t>ن الحكم الذي جاء قد عرف دليله وعرفت علته</w:t>
      </w:r>
      <w:r w:rsidR="00AB1E23" w:rsidRPr="00351B70">
        <w:rPr>
          <w:rFonts w:hint="cs"/>
          <w:sz w:val="32"/>
          <w:rtl/>
          <w:lang w:bidi="ar-LB"/>
        </w:rPr>
        <w:t>.</w:t>
      </w:r>
      <w:r w:rsidRPr="00351B70">
        <w:rPr>
          <w:sz w:val="32"/>
          <w:rtl/>
        </w:rPr>
        <w:t xml:space="preserve"> ولكن هل ينطبق على هذا الشيء بذاته أم لا</w:t>
      </w:r>
      <w:r w:rsidR="00681462" w:rsidRPr="00351B70">
        <w:rPr>
          <w:spacing w:val="30"/>
          <w:sz w:val="32"/>
          <w:rtl/>
        </w:rPr>
        <w:t>؟</w:t>
      </w:r>
      <w:r w:rsidRPr="00351B70">
        <w:rPr>
          <w:sz w:val="32"/>
          <w:rtl/>
        </w:rPr>
        <w:t xml:space="preserve"> فالنظر في انطباق الحكم المعروف دليله وعلته على فرد من الأفراد هو تحقيق المناط، فمناط الحكم هو الناحية غير النقلية في الحكم الشرعي. فالمناط هو ما سوى النقليات</w:t>
      </w:r>
      <w:r w:rsidR="00AB1E23" w:rsidRPr="00351B70">
        <w:rPr>
          <w:rFonts w:hint="cs"/>
          <w:sz w:val="32"/>
          <w:rtl/>
          <w:lang w:bidi="ar-LB"/>
        </w:rPr>
        <w:t>،</w:t>
      </w:r>
      <w:r w:rsidRPr="00351B70">
        <w:rPr>
          <w:sz w:val="32"/>
          <w:rtl/>
        </w:rPr>
        <w:t xml:space="preserve"> والمراد به الواقع الذي يطبق عليه الحكم الشرعي. فإذا قلت الخمر حرام، فإن الحكم الشرعي هو حرمة الخمر، فتحقيق كون الشراب المعين خمراً أ</w:t>
      </w:r>
      <w:r w:rsidR="00AB1E23" w:rsidRPr="00351B70">
        <w:rPr>
          <w:rFonts w:hint="cs"/>
          <w:sz w:val="32"/>
          <w:rtl/>
          <w:lang w:bidi="ar-LB"/>
        </w:rPr>
        <w:t>و</w:t>
      </w:r>
      <w:r w:rsidRPr="00351B70">
        <w:rPr>
          <w:sz w:val="32"/>
          <w:rtl/>
        </w:rPr>
        <w:t xml:space="preserve"> ليس بخمر</w:t>
      </w:r>
      <w:r w:rsidR="00AB1E23" w:rsidRPr="00351B70">
        <w:rPr>
          <w:rFonts w:hint="cs"/>
          <w:sz w:val="32"/>
          <w:rtl/>
          <w:lang w:bidi="ar-LB"/>
        </w:rPr>
        <w:t>،</w:t>
      </w:r>
      <w:r w:rsidRPr="00351B70">
        <w:rPr>
          <w:sz w:val="32"/>
          <w:rtl/>
        </w:rPr>
        <w:t xml:space="preserve"> ليتأتى الحكم عليه بأنه حرام أو ليس بحرام</w:t>
      </w:r>
      <w:r w:rsidR="00AB1E23" w:rsidRPr="00351B70">
        <w:rPr>
          <w:rFonts w:hint="cs"/>
          <w:sz w:val="32"/>
          <w:rtl/>
          <w:lang w:bidi="ar-LB"/>
        </w:rPr>
        <w:t>،</w:t>
      </w:r>
      <w:r w:rsidRPr="00351B70">
        <w:rPr>
          <w:sz w:val="32"/>
          <w:rtl/>
        </w:rPr>
        <w:t xml:space="preserve"> هو تحقيق المناط</w:t>
      </w:r>
      <w:r w:rsidR="00AB1E23" w:rsidRPr="00351B70">
        <w:rPr>
          <w:rFonts w:hint="cs"/>
          <w:sz w:val="32"/>
          <w:rtl/>
          <w:lang w:bidi="ar-LB"/>
        </w:rPr>
        <w:t>،</w:t>
      </w:r>
      <w:r w:rsidRPr="00351B70">
        <w:rPr>
          <w:sz w:val="32"/>
          <w:rtl/>
        </w:rPr>
        <w:t xml:space="preserve"> فلا بد من النظر في كون الشراب خمراً أو غير خمر</w:t>
      </w:r>
      <w:r w:rsidR="00AB1E23" w:rsidRPr="00351B70">
        <w:rPr>
          <w:rFonts w:hint="cs"/>
          <w:sz w:val="32"/>
          <w:rtl/>
          <w:lang w:bidi="ar-LB"/>
        </w:rPr>
        <w:t>،</w:t>
      </w:r>
      <w:r w:rsidRPr="00351B70">
        <w:rPr>
          <w:sz w:val="32"/>
          <w:rtl/>
        </w:rPr>
        <w:t xml:space="preserve"> حتى يقال عنه </w:t>
      </w:r>
      <w:r w:rsidR="00AB1E23" w:rsidRPr="00351B70">
        <w:rPr>
          <w:rFonts w:hint="cs"/>
          <w:sz w:val="32"/>
          <w:rtl/>
          <w:lang w:bidi="ar-LB"/>
        </w:rPr>
        <w:t>إ</w:t>
      </w:r>
      <w:r w:rsidRPr="00351B70">
        <w:rPr>
          <w:sz w:val="32"/>
          <w:rtl/>
        </w:rPr>
        <w:t>نه حرام، وهذا النظر في حقيقة الشراب</w:t>
      </w:r>
      <w:r w:rsidR="00BB608C" w:rsidRPr="00351B70">
        <w:rPr>
          <w:rFonts w:hint="cs"/>
          <w:sz w:val="32"/>
          <w:rtl/>
          <w:lang w:bidi="ar-LB"/>
        </w:rPr>
        <w:t>،</w:t>
      </w:r>
      <w:r w:rsidRPr="00351B70">
        <w:rPr>
          <w:sz w:val="32"/>
          <w:rtl/>
        </w:rPr>
        <w:t xml:space="preserve"> هل هو خمر أ</w:t>
      </w:r>
      <w:r w:rsidR="00AB1E23" w:rsidRPr="00351B70">
        <w:rPr>
          <w:rFonts w:hint="cs"/>
          <w:sz w:val="32"/>
          <w:rtl/>
          <w:lang w:bidi="ar-LB"/>
        </w:rPr>
        <w:t>و</w:t>
      </w:r>
      <w:r w:rsidRPr="00351B70">
        <w:rPr>
          <w:sz w:val="32"/>
          <w:rtl/>
        </w:rPr>
        <w:t xml:space="preserve"> لا</w:t>
      </w:r>
      <w:r w:rsidR="00BB608C" w:rsidRPr="00351B70">
        <w:rPr>
          <w:rFonts w:hint="cs"/>
          <w:sz w:val="32"/>
          <w:rtl/>
          <w:lang w:bidi="ar-LB"/>
        </w:rPr>
        <w:t>،</w:t>
      </w:r>
      <w:r w:rsidRPr="00351B70">
        <w:rPr>
          <w:sz w:val="32"/>
          <w:rtl/>
        </w:rPr>
        <w:t xml:space="preserve"> هو تحقيق المناط</w:t>
      </w:r>
      <w:r w:rsidR="00AB1E23" w:rsidRPr="00351B70">
        <w:rPr>
          <w:rFonts w:hint="cs"/>
          <w:sz w:val="32"/>
          <w:rtl/>
          <w:lang w:bidi="ar-LB"/>
        </w:rPr>
        <w:t>.</w:t>
      </w:r>
      <w:r w:rsidRPr="00351B70">
        <w:rPr>
          <w:sz w:val="32"/>
          <w:rtl/>
        </w:rPr>
        <w:t xml:space="preserve"> وإذا قلت الماء الذي يجوز منه الوضوء هو الماء المطلق، فإن الحكم الشرعي هو كون الماء المطلق هو الذي يجوز منه الوضوء. فتحقيق كون الماء مطلقاً أو غير مطلق</w:t>
      </w:r>
      <w:r w:rsidR="00AB1E23" w:rsidRPr="00351B70">
        <w:rPr>
          <w:rFonts w:hint="cs"/>
          <w:sz w:val="32"/>
          <w:rtl/>
          <w:lang w:bidi="ar-LB"/>
        </w:rPr>
        <w:t>،</w:t>
      </w:r>
      <w:r w:rsidRPr="00351B70">
        <w:rPr>
          <w:sz w:val="32"/>
          <w:rtl/>
        </w:rPr>
        <w:t xml:space="preserve"> ليتأتى الحكم عليه بأنه يجوز منه الوضوء أو لا يجوز</w:t>
      </w:r>
      <w:r w:rsidR="00AB1E23" w:rsidRPr="00351B70">
        <w:rPr>
          <w:rFonts w:hint="cs"/>
          <w:sz w:val="32"/>
          <w:rtl/>
          <w:lang w:bidi="ar-LB"/>
        </w:rPr>
        <w:t>،</w:t>
      </w:r>
      <w:r w:rsidRPr="00351B70">
        <w:rPr>
          <w:sz w:val="32"/>
          <w:rtl/>
        </w:rPr>
        <w:t xml:space="preserve"> هو تحقيق المناط، فلا بد من النظر في كون الماء مطلقاً أو غير مطلق حتى يقال </w:t>
      </w:r>
      <w:r w:rsidR="00AB1E23" w:rsidRPr="00351B70">
        <w:rPr>
          <w:rFonts w:hint="cs"/>
          <w:sz w:val="32"/>
          <w:rtl/>
          <w:lang w:bidi="ar-LB"/>
        </w:rPr>
        <w:t>إ</w:t>
      </w:r>
      <w:r w:rsidRPr="00351B70">
        <w:rPr>
          <w:sz w:val="32"/>
          <w:rtl/>
        </w:rPr>
        <w:t xml:space="preserve">نه يجوز الوضوء منه أو لا يجوز، وهذا النظر في حقيقة الماء </w:t>
      </w:r>
      <w:r w:rsidRPr="00351B70">
        <w:rPr>
          <w:sz w:val="32"/>
          <w:rtl/>
        </w:rPr>
        <w:lastRenderedPageBreak/>
        <w:t xml:space="preserve">هو تحقيق المناط. وإذا قلت </w:t>
      </w:r>
      <w:r w:rsidR="00AB1E23" w:rsidRPr="00351B70">
        <w:rPr>
          <w:rFonts w:hint="cs"/>
          <w:sz w:val="32"/>
          <w:rtl/>
          <w:lang w:bidi="ar-LB"/>
        </w:rPr>
        <w:t>إ</w:t>
      </w:r>
      <w:r w:rsidRPr="00351B70">
        <w:rPr>
          <w:sz w:val="32"/>
          <w:rtl/>
        </w:rPr>
        <w:t>ن المحدث يجب عليه الوضوء للصلاة، فإن الحكم الشرعي هو كون المحدث يجب عليه الوضوء للصلاة، فتحقيق كون الشخص محدثاً أو ليس محدث</w:t>
      </w:r>
      <w:r w:rsidR="00AB1E23" w:rsidRPr="00351B70">
        <w:rPr>
          <w:rFonts w:hint="cs"/>
          <w:sz w:val="32"/>
          <w:rtl/>
          <w:lang w:bidi="ar-LB"/>
        </w:rPr>
        <w:t>اً</w:t>
      </w:r>
      <w:r w:rsidRPr="00351B70">
        <w:rPr>
          <w:sz w:val="32"/>
          <w:rtl/>
        </w:rPr>
        <w:t xml:space="preserve"> هو تحقيق المناط، وهكذا. فتحقيق المناط في هذه الأمثلة هو تحقيق كون الشراب المعين خمراً أو ليس بخمر، وتحقيق كون الماء مطلقاً أو غير مطلق، وتحقيق كون الشخص محدثاً أو ليس بمحدث، فالمناط فيها هو الشراب</w:t>
      </w:r>
      <w:r w:rsidR="00AB1E23" w:rsidRPr="00351B70">
        <w:rPr>
          <w:rFonts w:hint="cs"/>
          <w:sz w:val="32"/>
          <w:rtl/>
          <w:lang w:bidi="ar-LB"/>
        </w:rPr>
        <w:t>،</w:t>
      </w:r>
      <w:r w:rsidRPr="00351B70">
        <w:rPr>
          <w:sz w:val="32"/>
          <w:rtl/>
        </w:rPr>
        <w:t xml:space="preserve"> والماء</w:t>
      </w:r>
      <w:r w:rsidR="00AB1E23" w:rsidRPr="00351B70">
        <w:rPr>
          <w:rFonts w:hint="cs"/>
          <w:sz w:val="32"/>
          <w:rtl/>
          <w:lang w:bidi="ar-LB"/>
        </w:rPr>
        <w:t>،</w:t>
      </w:r>
      <w:r w:rsidRPr="00351B70">
        <w:rPr>
          <w:sz w:val="32"/>
          <w:rtl/>
        </w:rPr>
        <w:t xml:space="preserve"> والشخص</w:t>
      </w:r>
      <w:r w:rsidR="00AB1E23" w:rsidRPr="00351B70">
        <w:rPr>
          <w:rFonts w:hint="cs"/>
          <w:sz w:val="32"/>
          <w:rtl/>
          <w:lang w:bidi="ar-LB"/>
        </w:rPr>
        <w:t>.</w:t>
      </w:r>
      <w:r w:rsidRPr="00351B70">
        <w:rPr>
          <w:sz w:val="32"/>
          <w:rtl/>
        </w:rPr>
        <w:t xml:space="preserve"> فتحقيق المناط هو الوقوف على حقيقة هذه الأشياء</w:t>
      </w:r>
      <w:r w:rsidR="00BB608C" w:rsidRPr="00351B70">
        <w:rPr>
          <w:rFonts w:hint="cs"/>
          <w:sz w:val="32"/>
          <w:rtl/>
          <w:lang w:bidi="ar-LB"/>
        </w:rPr>
        <w:t>،</w:t>
      </w:r>
      <w:r w:rsidRPr="00351B70">
        <w:rPr>
          <w:sz w:val="32"/>
          <w:rtl/>
        </w:rPr>
        <w:t xml:space="preserve"> من حيث كون الحكم الشرعي المتعلق بها ينطبق عليها أ</w:t>
      </w:r>
      <w:r w:rsidR="00AB1E23" w:rsidRPr="00351B70">
        <w:rPr>
          <w:rFonts w:hint="cs"/>
          <w:sz w:val="32"/>
          <w:rtl/>
          <w:lang w:bidi="ar-LB"/>
        </w:rPr>
        <w:t>و</w:t>
      </w:r>
      <w:r w:rsidRPr="00351B70">
        <w:rPr>
          <w:sz w:val="32"/>
          <w:rtl/>
        </w:rPr>
        <w:t xml:space="preserve"> لا</w:t>
      </w:r>
      <w:r w:rsidR="00AB1E23" w:rsidRPr="00351B70">
        <w:rPr>
          <w:rFonts w:hint="cs"/>
          <w:sz w:val="32"/>
          <w:rtl/>
          <w:lang w:bidi="ar-LB"/>
        </w:rPr>
        <w:t>.</w:t>
      </w:r>
      <w:r w:rsidRPr="00351B70">
        <w:rPr>
          <w:sz w:val="32"/>
          <w:rtl/>
        </w:rPr>
        <w:t xml:space="preserve"> فتحقيق المناط هو النظر في معرفة وجود الحكم الشرعي في آحاد الصور</w:t>
      </w:r>
      <w:r w:rsidR="00AB1E23" w:rsidRPr="00351B70">
        <w:rPr>
          <w:rFonts w:hint="cs"/>
          <w:sz w:val="32"/>
          <w:rtl/>
          <w:lang w:bidi="ar-LB"/>
        </w:rPr>
        <w:t>،</w:t>
      </w:r>
      <w:r w:rsidRPr="00351B70">
        <w:rPr>
          <w:sz w:val="32"/>
          <w:rtl/>
        </w:rPr>
        <w:t xml:space="preserve"> بعد معرفته من الدليل الشرعي</w:t>
      </w:r>
      <w:r w:rsidR="00BB608C" w:rsidRPr="00351B70">
        <w:rPr>
          <w:rFonts w:hint="cs"/>
          <w:sz w:val="32"/>
          <w:rtl/>
          <w:lang w:bidi="ar-LB"/>
        </w:rPr>
        <w:t>،</w:t>
      </w:r>
      <w:r w:rsidRPr="00351B70">
        <w:rPr>
          <w:sz w:val="32"/>
          <w:rtl/>
        </w:rPr>
        <w:t xml:space="preserve"> أو من العلة الشرعية. فجهة القبلة هي مناط وجوب استقبالها، ووجوب استقبالها هو الحكم الشرعي، وهو معروف من قبل</w:t>
      </w:r>
      <w:r w:rsidR="00AB1E23" w:rsidRPr="00351B70">
        <w:rPr>
          <w:rFonts w:hint="cs"/>
          <w:sz w:val="32"/>
          <w:rtl/>
          <w:lang w:bidi="ar-LB"/>
        </w:rPr>
        <w:t>،</w:t>
      </w:r>
      <w:r w:rsidRPr="00351B70">
        <w:rPr>
          <w:sz w:val="32"/>
          <w:rtl/>
        </w:rPr>
        <w:t xml:space="preserve"> قد دل عليه قوله تعالى: </w:t>
      </w:r>
      <w:r w:rsidRPr="00351B70">
        <w:rPr>
          <w:position w:val="-4"/>
          <w:sz w:val="36"/>
          <w:szCs w:val="36"/>
        </w:rPr>
        <w:sym w:font="AGA Arabesque" w:char="F05D"/>
      </w:r>
      <w:r w:rsidR="003867E7" w:rsidRPr="00351B70">
        <w:rPr>
          <w:rFonts w:hint="cs"/>
          <w:b/>
          <w:bCs/>
          <w:sz w:val="8"/>
          <w:szCs w:val="8"/>
          <w:rtl/>
        </w:rPr>
        <w:t xml:space="preserve"> </w:t>
      </w:r>
      <w:r w:rsidR="00BF722A" w:rsidRPr="00351B70">
        <w:rPr>
          <w:rFonts w:hint="cs"/>
          <w:b/>
          <w:bCs/>
          <w:sz w:val="32"/>
          <w:rtl/>
        </w:rPr>
        <w:t>فَوَلِّ وَجْهَكَ شَطْرَ الْمَسْجِدِ الْحَرَامِ وَحَيْثُ مَا كُنْتُمْ فَوَلُّوا وُجُوهَكُمْ شَطْرَهُ</w:t>
      </w:r>
      <w:r w:rsidRPr="00351B70">
        <w:rPr>
          <w:position w:val="-4"/>
          <w:sz w:val="36"/>
          <w:szCs w:val="36"/>
        </w:rPr>
        <w:sym w:font="AGA Arabesque" w:char="F05B"/>
      </w:r>
      <w:r w:rsidRPr="00351B70">
        <w:rPr>
          <w:sz w:val="32"/>
          <w:rtl/>
        </w:rPr>
        <w:t xml:space="preserve"> وكون هذه الجهة هي جهة القبلة هو المناط، فتحقيق هذا في حالة الاشتباه هو تحقيق المناط</w:t>
      </w:r>
      <w:r w:rsidR="00AB1E23" w:rsidRPr="00351B70">
        <w:rPr>
          <w:rFonts w:hint="cs"/>
          <w:sz w:val="32"/>
          <w:rtl/>
          <w:lang w:bidi="ar-LB"/>
        </w:rPr>
        <w:t>.</w:t>
      </w:r>
      <w:r w:rsidRPr="00351B70">
        <w:rPr>
          <w:sz w:val="32"/>
          <w:rtl/>
        </w:rPr>
        <w:t xml:space="preserve"> فتحقيق المناط هو تحقيق الشيء الذي هو محل الحكم. وعليه فإن المناط غير العلة، وتحقيق المناط غير العلة</w:t>
      </w:r>
      <w:r w:rsidR="00AB1E23" w:rsidRPr="00351B70">
        <w:rPr>
          <w:rFonts w:hint="cs"/>
          <w:sz w:val="32"/>
          <w:rtl/>
          <w:lang w:bidi="ar-LB"/>
        </w:rPr>
        <w:t>؛</w:t>
      </w:r>
      <w:r w:rsidRPr="00351B70">
        <w:rPr>
          <w:sz w:val="32"/>
          <w:rtl/>
        </w:rPr>
        <w:t xml:space="preserve"> لأن تحقيق المناط هو النظر في حقيقة الشيء الذي يراد تطبيق الحكم عليه</w:t>
      </w:r>
      <w:r w:rsidR="00AB1E23" w:rsidRPr="00351B70">
        <w:rPr>
          <w:rFonts w:hint="cs"/>
          <w:sz w:val="32"/>
          <w:rtl/>
          <w:lang w:bidi="ar-LB"/>
        </w:rPr>
        <w:t>،</w:t>
      </w:r>
      <w:r w:rsidRPr="00351B70">
        <w:rPr>
          <w:sz w:val="32"/>
          <w:rtl/>
        </w:rPr>
        <w:t xml:space="preserve"> كالنظر في الشراب</w:t>
      </w:r>
      <w:r w:rsidR="00AB1E23" w:rsidRPr="00351B70">
        <w:rPr>
          <w:rFonts w:hint="cs"/>
          <w:sz w:val="32"/>
          <w:rtl/>
          <w:lang w:bidi="ar-LB"/>
        </w:rPr>
        <w:t>،</w:t>
      </w:r>
      <w:r w:rsidRPr="00351B70">
        <w:rPr>
          <w:sz w:val="32"/>
          <w:rtl/>
        </w:rPr>
        <w:t xml:space="preserve"> هل هو خمر أ</w:t>
      </w:r>
      <w:r w:rsidR="001C3647"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والنظر في الماء</w:t>
      </w:r>
      <w:r w:rsidR="00AB1E23" w:rsidRPr="00351B70">
        <w:rPr>
          <w:rFonts w:hint="cs"/>
          <w:sz w:val="32"/>
          <w:rtl/>
          <w:lang w:bidi="ar-LB"/>
        </w:rPr>
        <w:t>،</w:t>
      </w:r>
      <w:r w:rsidRPr="00351B70">
        <w:rPr>
          <w:sz w:val="32"/>
          <w:rtl/>
        </w:rPr>
        <w:t xml:space="preserve"> هل هو مطلق أ</w:t>
      </w:r>
      <w:r w:rsidR="00AB1E23"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والنظر في الشخص</w:t>
      </w:r>
      <w:r w:rsidR="00AB1E23" w:rsidRPr="00351B70">
        <w:rPr>
          <w:rFonts w:hint="cs"/>
          <w:sz w:val="32"/>
          <w:rtl/>
          <w:lang w:bidi="ar-LB"/>
        </w:rPr>
        <w:t>،</w:t>
      </w:r>
      <w:r w:rsidRPr="00351B70">
        <w:rPr>
          <w:sz w:val="32"/>
          <w:rtl/>
        </w:rPr>
        <w:t xml:space="preserve"> هل هو محدث أ</w:t>
      </w:r>
      <w:r w:rsidR="00AB1E23"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والنظر في الجهة</w:t>
      </w:r>
      <w:r w:rsidR="00AB1E23" w:rsidRPr="00351B70">
        <w:rPr>
          <w:rFonts w:hint="cs"/>
          <w:sz w:val="32"/>
          <w:rtl/>
          <w:lang w:bidi="ar-LB"/>
        </w:rPr>
        <w:t>،</w:t>
      </w:r>
      <w:r w:rsidRPr="00351B70">
        <w:rPr>
          <w:sz w:val="32"/>
          <w:rtl/>
        </w:rPr>
        <w:t xml:space="preserve"> هل هي القبلة أ</w:t>
      </w:r>
      <w:r w:rsidR="00AB1E23"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وهكذا. أما تحقيق العلة فهو النظر في الباعث على ا</w:t>
      </w:r>
      <w:r w:rsidR="003D13F7" w:rsidRPr="00351B70">
        <w:rPr>
          <w:sz w:val="32"/>
          <w:rtl/>
        </w:rPr>
        <w:t>لحكم</w:t>
      </w:r>
      <w:r w:rsidR="001C3647" w:rsidRPr="00351B70">
        <w:rPr>
          <w:rFonts w:hint="cs"/>
          <w:sz w:val="32"/>
          <w:rtl/>
          <w:lang w:bidi="ar-LB"/>
        </w:rPr>
        <w:t>،</w:t>
      </w:r>
      <w:r w:rsidR="003D13F7" w:rsidRPr="00351B70">
        <w:rPr>
          <w:sz w:val="32"/>
          <w:rtl/>
        </w:rPr>
        <w:t xml:space="preserve"> كالنظر في قوله عليه السلام</w:t>
      </w:r>
      <w:r w:rsidR="003D13F7" w:rsidRPr="00351B70">
        <w:rPr>
          <w:rFonts w:hint="cs"/>
          <w:sz w:val="32"/>
          <w:rtl/>
        </w:rPr>
        <w:t xml:space="preserve">: </w:t>
      </w:r>
      <w:r w:rsidR="003D13F7" w:rsidRPr="00351B70">
        <w:rPr>
          <w:rFonts w:hint="eastAsia"/>
          <w:sz w:val="32"/>
          <w:rtl/>
        </w:rPr>
        <w:t>«</w:t>
      </w:r>
      <w:r w:rsidR="00A8277F" w:rsidRPr="00351B70">
        <w:rPr>
          <w:rFonts w:hint="cs"/>
          <w:b/>
          <w:bCs/>
          <w:sz w:val="28"/>
          <w:szCs w:val="28"/>
          <w:rtl/>
        </w:rPr>
        <w:t xml:space="preserve">هَلْ </w:t>
      </w:r>
      <w:r w:rsidR="00A8277F" w:rsidRPr="00351B70">
        <w:rPr>
          <w:b/>
          <w:bCs/>
          <w:sz w:val="28"/>
          <w:szCs w:val="28"/>
          <w:rtl/>
        </w:rPr>
        <w:t>ي</w:t>
      </w:r>
      <w:r w:rsidR="00A8277F" w:rsidRPr="00351B70">
        <w:rPr>
          <w:rFonts w:hint="cs"/>
          <w:b/>
          <w:bCs/>
          <w:sz w:val="28"/>
          <w:szCs w:val="28"/>
          <w:rtl/>
        </w:rPr>
        <w:t>َ</w:t>
      </w:r>
      <w:r w:rsidR="00A8277F" w:rsidRPr="00351B70">
        <w:rPr>
          <w:b/>
          <w:bCs/>
          <w:sz w:val="28"/>
          <w:szCs w:val="28"/>
          <w:rtl/>
        </w:rPr>
        <w:t>ن</w:t>
      </w:r>
      <w:r w:rsidR="00A8277F" w:rsidRPr="00351B70">
        <w:rPr>
          <w:rFonts w:hint="cs"/>
          <w:b/>
          <w:bCs/>
          <w:sz w:val="28"/>
          <w:szCs w:val="28"/>
          <w:rtl/>
        </w:rPr>
        <w:t>ْ</w:t>
      </w:r>
      <w:r w:rsidR="00A8277F" w:rsidRPr="00351B70">
        <w:rPr>
          <w:b/>
          <w:bCs/>
          <w:sz w:val="28"/>
          <w:szCs w:val="28"/>
          <w:rtl/>
        </w:rPr>
        <w:t>ق</w:t>
      </w:r>
      <w:r w:rsidR="00A8277F" w:rsidRPr="00351B70">
        <w:rPr>
          <w:rFonts w:hint="cs"/>
          <w:b/>
          <w:bCs/>
          <w:sz w:val="28"/>
          <w:szCs w:val="28"/>
          <w:rtl/>
        </w:rPr>
        <w:t>ُ</w:t>
      </w:r>
      <w:r w:rsidR="00A8277F" w:rsidRPr="00351B70">
        <w:rPr>
          <w:b/>
          <w:bCs/>
          <w:sz w:val="28"/>
          <w:szCs w:val="28"/>
          <w:rtl/>
        </w:rPr>
        <w:t>ص</w:t>
      </w:r>
      <w:r w:rsidR="00A8277F" w:rsidRPr="00351B70">
        <w:rPr>
          <w:rFonts w:hint="cs"/>
          <w:b/>
          <w:bCs/>
          <w:sz w:val="28"/>
          <w:szCs w:val="28"/>
          <w:rtl/>
        </w:rPr>
        <w:t>ُ</w:t>
      </w:r>
      <w:r w:rsidR="00A8277F" w:rsidRPr="00351B70">
        <w:rPr>
          <w:b/>
          <w:bCs/>
          <w:sz w:val="28"/>
          <w:szCs w:val="28"/>
          <w:rtl/>
        </w:rPr>
        <w:t xml:space="preserve"> الر</w:t>
      </w:r>
      <w:r w:rsidR="00A8277F" w:rsidRPr="00351B70">
        <w:rPr>
          <w:rFonts w:hint="cs"/>
          <w:b/>
          <w:bCs/>
          <w:sz w:val="28"/>
          <w:szCs w:val="28"/>
          <w:rtl/>
        </w:rPr>
        <w:t>ُّ</w:t>
      </w:r>
      <w:r w:rsidR="00A8277F" w:rsidRPr="00351B70">
        <w:rPr>
          <w:b/>
          <w:bCs/>
          <w:sz w:val="28"/>
          <w:szCs w:val="28"/>
          <w:rtl/>
        </w:rPr>
        <w:t>ط</w:t>
      </w:r>
      <w:r w:rsidR="00A8277F" w:rsidRPr="00351B70">
        <w:rPr>
          <w:rFonts w:hint="cs"/>
          <w:b/>
          <w:bCs/>
          <w:sz w:val="28"/>
          <w:szCs w:val="28"/>
          <w:rtl/>
        </w:rPr>
        <w:t>َ</w:t>
      </w:r>
      <w:r w:rsidR="00A8277F" w:rsidRPr="00351B70">
        <w:rPr>
          <w:b/>
          <w:bCs/>
          <w:sz w:val="28"/>
          <w:szCs w:val="28"/>
          <w:rtl/>
        </w:rPr>
        <w:t>ب</w:t>
      </w:r>
      <w:r w:rsidR="00A8277F" w:rsidRPr="00351B70">
        <w:rPr>
          <w:rFonts w:hint="cs"/>
          <w:b/>
          <w:bCs/>
          <w:sz w:val="28"/>
          <w:szCs w:val="28"/>
          <w:rtl/>
        </w:rPr>
        <w:t>ُ</w:t>
      </w:r>
      <w:r w:rsidR="00A8277F" w:rsidRPr="00351B70">
        <w:rPr>
          <w:b/>
          <w:bCs/>
          <w:sz w:val="28"/>
          <w:szCs w:val="28"/>
          <w:rtl/>
        </w:rPr>
        <w:t xml:space="preserve"> إ</w:t>
      </w:r>
      <w:r w:rsidR="00A8277F" w:rsidRPr="00351B70">
        <w:rPr>
          <w:rFonts w:hint="cs"/>
          <w:b/>
          <w:bCs/>
          <w:sz w:val="28"/>
          <w:szCs w:val="28"/>
          <w:rtl/>
        </w:rPr>
        <w:t>ِ</w:t>
      </w:r>
      <w:r w:rsidR="00A8277F" w:rsidRPr="00351B70">
        <w:rPr>
          <w:b/>
          <w:bCs/>
          <w:sz w:val="28"/>
          <w:szCs w:val="28"/>
          <w:rtl/>
        </w:rPr>
        <w:t>ذ</w:t>
      </w:r>
      <w:r w:rsidR="00A8277F" w:rsidRPr="00351B70">
        <w:rPr>
          <w:rFonts w:hint="cs"/>
          <w:b/>
          <w:bCs/>
          <w:position w:val="2"/>
          <w:sz w:val="30"/>
          <w:szCs w:val="30"/>
          <w:rtl/>
        </w:rPr>
        <w:t>َ</w:t>
      </w:r>
      <w:r w:rsidR="00A8277F" w:rsidRPr="00351B70">
        <w:rPr>
          <w:b/>
          <w:bCs/>
          <w:sz w:val="28"/>
          <w:szCs w:val="28"/>
          <w:rtl/>
        </w:rPr>
        <w:t>ا ي</w:t>
      </w:r>
      <w:r w:rsidR="00A8277F" w:rsidRPr="00351B70">
        <w:rPr>
          <w:rFonts w:hint="cs"/>
          <w:b/>
          <w:bCs/>
          <w:sz w:val="28"/>
          <w:szCs w:val="28"/>
          <w:rtl/>
        </w:rPr>
        <w:t>َ</w:t>
      </w:r>
      <w:r w:rsidR="00A8277F" w:rsidRPr="00351B70">
        <w:rPr>
          <w:b/>
          <w:bCs/>
          <w:sz w:val="28"/>
          <w:szCs w:val="28"/>
          <w:rtl/>
        </w:rPr>
        <w:t>ب</w:t>
      </w:r>
      <w:r w:rsidR="00A8277F" w:rsidRPr="00351B70">
        <w:rPr>
          <w:rFonts w:hint="cs"/>
          <w:b/>
          <w:bCs/>
          <w:sz w:val="28"/>
          <w:szCs w:val="28"/>
          <w:rtl/>
        </w:rPr>
        <w:t>ِ</w:t>
      </w:r>
      <w:r w:rsidR="00A8277F" w:rsidRPr="00351B70">
        <w:rPr>
          <w:b/>
          <w:bCs/>
          <w:sz w:val="28"/>
          <w:szCs w:val="28"/>
          <w:rtl/>
        </w:rPr>
        <w:t>س</w:t>
      </w:r>
      <w:r w:rsidR="00681462" w:rsidRPr="00351B70">
        <w:rPr>
          <w:rFonts w:hint="cs"/>
          <w:b/>
          <w:bCs/>
          <w:spacing w:val="30"/>
          <w:sz w:val="28"/>
          <w:szCs w:val="28"/>
          <w:rtl/>
          <w:lang w:bidi="ar-LB"/>
        </w:rPr>
        <w:t>؟</w:t>
      </w:r>
      <w:r w:rsidR="003D13F7" w:rsidRPr="00351B70">
        <w:rPr>
          <w:sz w:val="32"/>
          <w:rtl/>
        </w:rPr>
        <w:t>»</w:t>
      </w:r>
      <w:r w:rsidRPr="00351B70">
        <w:rPr>
          <w:sz w:val="32"/>
          <w:rtl/>
        </w:rPr>
        <w:t xml:space="preserve"> حين سئل عن بيع الرطب بالتمر وقال</w:t>
      </w:r>
      <w:r w:rsidR="00BA0995" w:rsidRPr="00351B70">
        <w:rPr>
          <w:sz w:val="32"/>
          <w:rtl/>
        </w:rPr>
        <w:t>:</w:t>
      </w:r>
      <w:r w:rsidRPr="00351B70">
        <w:rPr>
          <w:sz w:val="32"/>
          <w:rtl/>
        </w:rPr>
        <w:t xml:space="preserve"> </w:t>
      </w:r>
      <w:r w:rsidR="00BA0995" w:rsidRPr="00351B70">
        <w:rPr>
          <w:sz w:val="32"/>
          <w:rtl/>
        </w:rPr>
        <w:t>«</w:t>
      </w:r>
      <w:r w:rsidRPr="00351B70">
        <w:rPr>
          <w:b/>
          <w:bCs/>
          <w:sz w:val="28"/>
          <w:szCs w:val="28"/>
          <w:rtl/>
        </w:rPr>
        <w:t>ف</w:t>
      </w:r>
      <w:r w:rsidR="00B26086" w:rsidRPr="00351B70">
        <w:rPr>
          <w:rFonts w:hint="cs"/>
          <w:b/>
          <w:bCs/>
          <w:sz w:val="28"/>
          <w:szCs w:val="28"/>
          <w:rtl/>
        </w:rPr>
        <w:t>َ</w:t>
      </w:r>
      <w:r w:rsidRPr="00351B70">
        <w:rPr>
          <w:b/>
          <w:bCs/>
          <w:sz w:val="28"/>
          <w:szCs w:val="28"/>
          <w:rtl/>
        </w:rPr>
        <w:t>لا</w:t>
      </w:r>
      <w:r w:rsidR="00B26086" w:rsidRPr="00351B70">
        <w:rPr>
          <w:rFonts w:hint="cs"/>
          <w:b/>
          <w:bCs/>
          <w:sz w:val="28"/>
          <w:szCs w:val="28"/>
          <w:rtl/>
        </w:rPr>
        <w:t>َ</w:t>
      </w:r>
      <w:r w:rsidRPr="00351B70">
        <w:rPr>
          <w:b/>
          <w:bCs/>
          <w:sz w:val="28"/>
          <w:szCs w:val="28"/>
          <w:rtl/>
        </w:rPr>
        <w:t xml:space="preserve"> إ</w:t>
      </w:r>
      <w:r w:rsidR="00B26086" w:rsidRPr="00351B70">
        <w:rPr>
          <w:rFonts w:hint="cs"/>
          <w:b/>
          <w:bCs/>
          <w:sz w:val="28"/>
          <w:szCs w:val="28"/>
          <w:rtl/>
        </w:rPr>
        <w:t>ِ</w:t>
      </w:r>
      <w:r w:rsidRPr="00351B70">
        <w:rPr>
          <w:b/>
          <w:bCs/>
          <w:sz w:val="28"/>
          <w:szCs w:val="28"/>
          <w:rtl/>
        </w:rPr>
        <w:t>ذ</w:t>
      </w:r>
      <w:r w:rsidR="00B26086" w:rsidRPr="00351B70">
        <w:rPr>
          <w:rFonts w:hint="cs"/>
          <w:b/>
          <w:bCs/>
          <w:position w:val="2"/>
          <w:sz w:val="30"/>
          <w:szCs w:val="30"/>
          <w:rtl/>
        </w:rPr>
        <w:t>َ</w:t>
      </w:r>
      <w:r w:rsidRPr="00351B70">
        <w:rPr>
          <w:b/>
          <w:bCs/>
          <w:sz w:val="28"/>
          <w:szCs w:val="28"/>
          <w:rtl/>
        </w:rPr>
        <w:t>ن</w:t>
      </w:r>
      <w:r w:rsidR="00BA0995" w:rsidRPr="00351B70">
        <w:rPr>
          <w:sz w:val="32"/>
          <w:rtl/>
        </w:rPr>
        <w:t>»</w:t>
      </w:r>
      <w:r w:rsidR="00BA0995" w:rsidRPr="00351B70">
        <w:rPr>
          <w:rFonts w:hint="cs"/>
          <w:sz w:val="32"/>
          <w:rtl/>
        </w:rPr>
        <w:t xml:space="preserve"> أخرجه الدارقطني</w:t>
      </w:r>
      <w:r w:rsidRPr="00351B70">
        <w:rPr>
          <w:sz w:val="32"/>
          <w:rtl/>
        </w:rPr>
        <w:t>، هل يفيد العلية أ</w:t>
      </w:r>
      <w:r w:rsidR="001C3647"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وكالنظر في قوله تعالى: </w:t>
      </w:r>
      <w:r w:rsidR="003867E7" w:rsidRPr="00351B70">
        <w:rPr>
          <w:position w:val="-4"/>
          <w:sz w:val="36"/>
          <w:szCs w:val="36"/>
        </w:rPr>
        <w:sym w:font="AGA Arabesque" w:char="F05D"/>
      </w:r>
      <w:r w:rsidR="003867E7" w:rsidRPr="00351B70">
        <w:rPr>
          <w:rFonts w:hint="cs"/>
          <w:b/>
          <w:bCs/>
          <w:sz w:val="8"/>
          <w:szCs w:val="8"/>
          <w:rtl/>
        </w:rPr>
        <w:t xml:space="preserve"> </w:t>
      </w:r>
      <w:r w:rsidR="003244FE" w:rsidRPr="00351B70">
        <w:rPr>
          <w:rFonts w:hint="cs"/>
          <w:b/>
          <w:bCs/>
          <w:sz w:val="32"/>
          <w:rtl/>
        </w:rPr>
        <w:t>كَيْ لَا يَكُونَ دُولَةً بَيْنَ الْأَغْنِيَاءِ مِنْكُمْ</w:t>
      </w:r>
      <w:r w:rsidR="003867E7" w:rsidRPr="00351B70">
        <w:rPr>
          <w:position w:val="-4"/>
          <w:sz w:val="36"/>
          <w:szCs w:val="36"/>
        </w:rPr>
        <w:sym w:font="AGA Arabesque" w:char="F05B"/>
      </w:r>
      <w:r w:rsidRPr="00351B70">
        <w:rPr>
          <w:sz w:val="32"/>
          <w:rtl/>
        </w:rPr>
        <w:t xml:space="preserve"> هل يفيد العلية أ</w:t>
      </w:r>
      <w:r w:rsidR="001C3647"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وكالنظر في قوله تعالى: </w:t>
      </w:r>
      <w:r w:rsidR="003867E7" w:rsidRPr="00351B70">
        <w:rPr>
          <w:position w:val="-4"/>
          <w:sz w:val="36"/>
          <w:szCs w:val="36"/>
        </w:rPr>
        <w:sym w:font="AGA Arabesque" w:char="F05D"/>
      </w:r>
      <w:r w:rsidR="003867E7" w:rsidRPr="00351B70">
        <w:rPr>
          <w:rFonts w:hint="cs"/>
          <w:b/>
          <w:bCs/>
          <w:sz w:val="8"/>
          <w:szCs w:val="8"/>
          <w:rtl/>
        </w:rPr>
        <w:t xml:space="preserve"> </w:t>
      </w:r>
      <w:r w:rsidR="00BF722A" w:rsidRPr="00351B70">
        <w:rPr>
          <w:rFonts w:hint="cs"/>
          <w:b/>
          <w:bCs/>
          <w:sz w:val="32"/>
          <w:rtl/>
        </w:rPr>
        <w:t>إِذَا نُودِيَ لِلصَّلَاةِ مِنْ يَوْمِ الْجُمُعَةِ فَاسْعَوْا إِلَى ذِكْرِ اللَّهِ</w:t>
      </w:r>
      <w:r w:rsidR="003867E7" w:rsidRPr="00351B70">
        <w:rPr>
          <w:position w:val="-4"/>
          <w:sz w:val="36"/>
          <w:szCs w:val="36"/>
        </w:rPr>
        <w:sym w:font="AGA Arabesque" w:char="F05B"/>
      </w:r>
      <w:r w:rsidRPr="00351B70">
        <w:rPr>
          <w:sz w:val="32"/>
          <w:rtl/>
        </w:rPr>
        <w:t xml:space="preserve"> مع قوله تعالى: </w:t>
      </w:r>
      <w:r w:rsidRPr="00351B70">
        <w:rPr>
          <w:position w:val="-4"/>
          <w:sz w:val="36"/>
          <w:szCs w:val="36"/>
        </w:rPr>
        <w:sym w:font="AGA Arabesque" w:char="F05D"/>
      </w:r>
      <w:r w:rsidR="00DD3B0F" w:rsidRPr="00351B70">
        <w:rPr>
          <w:b/>
          <w:bCs/>
          <w:sz w:val="8"/>
          <w:szCs w:val="8"/>
          <w:rtl/>
          <w:lang w:bidi="ar-LB"/>
        </w:rPr>
        <w:t xml:space="preserve"> </w:t>
      </w:r>
      <w:r w:rsidR="00BF722A" w:rsidRPr="00351B70">
        <w:rPr>
          <w:rFonts w:hint="cs"/>
          <w:b/>
          <w:bCs/>
          <w:sz w:val="32"/>
          <w:rtl/>
        </w:rPr>
        <w:t>فَإِذَا قُضِيَتِ الصَّلَاةُ فَانْتَشِرُوا فِي الْأَرْضِ</w:t>
      </w:r>
      <w:r w:rsidRPr="00351B70">
        <w:rPr>
          <w:position w:val="-4"/>
          <w:sz w:val="36"/>
          <w:szCs w:val="36"/>
        </w:rPr>
        <w:sym w:font="AGA Arabesque" w:char="F05B"/>
      </w:r>
      <w:r w:rsidRPr="00351B70">
        <w:rPr>
          <w:spacing w:val="-2"/>
          <w:sz w:val="32"/>
          <w:rtl/>
        </w:rPr>
        <w:t xml:space="preserve"> هل يستنبط منها علة أ</w:t>
      </w:r>
      <w:r w:rsidR="001C3647" w:rsidRPr="00351B70">
        <w:rPr>
          <w:rFonts w:hint="cs"/>
          <w:spacing w:val="-2"/>
          <w:sz w:val="32"/>
          <w:rtl/>
          <w:lang w:bidi="ar-LB"/>
        </w:rPr>
        <w:t>و</w:t>
      </w:r>
      <w:r w:rsidRPr="00351B70">
        <w:rPr>
          <w:spacing w:val="-2"/>
          <w:sz w:val="32"/>
          <w:rtl/>
        </w:rPr>
        <w:t xml:space="preserve"> لا</w:t>
      </w:r>
      <w:r w:rsidR="00681462" w:rsidRPr="00351B70">
        <w:rPr>
          <w:spacing w:val="30"/>
          <w:sz w:val="32"/>
          <w:rtl/>
        </w:rPr>
        <w:t>؟</w:t>
      </w:r>
      <w:r w:rsidRPr="00351B70">
        <w:rPr>
          <w:spacing w:val="-2"/>
          <w:sz w:val="32"/>
          <w:rtl/>
        </w:rPr>
        <w:t xml:space="preserve"> وكالنظر في قوله تعالى</w:t>
      </w:r>
      <w:r w:rsidRPr="00351B70">
        <w:rPr>
          <w:sz w:val="32"/>
          <w:rtl/>
        </w:rPr>
        <w:t>:</w:t>
      </w:r>
      <w:r w:rsidRPr="00351B70">
        <w:rPr>
          <w:spacing w:val="-2"/>
          <w:sz w:val="32"/>
          <w:rtl/>
        </w:rPr>
        <w:t xml:space="preserve"> </w:t>
      </w:r>
      <w:r w:rsidRPr="00351B70">
        <w:rPr>
          <w:position w:val="-4"/>
          <w:sz w:val="36"/>
          <w:szCs w:val="36"/>
        </w:rPr>
        <w:sym w:font="AGA Arabesque" w:char="F05D"/>
      </w:r>
      <w:r w:rsidR="00DD3B0F" w:rsidRPr="00351B70">
        <w:rPr>
          <w:rFonts w:hint="cs"/>
          <w:b/>
          <w:bCs/>
          <w:spacing w:val="-2"/>
          <w:sz w:val="8"/>
          <w:szCs w:val="8"/>
          <w:rtl/>
        </w:rPr>
        <w:t xml:space="preserve"> </w:t>
      </w:r>
      <w:r w:rsidR="003244FE" w:rsidRPr="00351B70">
        <w:rPr>
          <w:rFonts w:hint="cs"/>
          <w:b/>
          <w:bCs/>
          <w:sz w:val="32"/>
          <w:rtl/>
        </w:rPr>
        <w:t>وَالْمُؤَلَّفَةِ قُلُوبُهُمْ</w:t>
      </w:r>
      <w:r w:rsidRPr="00351B70">
        <w:rPr>
          <w:position w:val="-4"/>
          <w:sz w:val="36"/>
          <w:szCs w:val="36"/>
        </w:rPr>
        <w:sym w:font="AGA Arabesque" w:char="F05B"/>
      </w:r>
      <w:r w:rsidRPr="00351B70">
        <w:rPr>
          <w:sz w:val="32"/>
          <w:rtl/>
        </w:rPr>
        <w:t xml:space="preserve"> هل يدل على علة أ</w:t>
      </w:r>
      <w:r w:rsidR="001C3647" w:rsidRPr="00351B70">
        <w:rPr>
          <w:rFonts w:hint="cs"/>
          <w:sz w:val="32"/>
          <w:rtl/>
          <w:lang w:bidi="ar-LB"/>
        </w:rPr>
        <w:t>و</w:t>
      </w:r>
      <w:r w:rsidRPr="00351B70">
        <w:rPr>
          <w:sz w:val="32"/>
          <w:rtl/>
        </w:rPr>
        <w:t xml:space="preserve"> لا</w:t>
      </w:r>
      <w:r w:rsidR="00681462" w:rsidRPr="00351B70">
        <w:rPr>
          <w:spacing w:val="30"/>
          <w:sz w:val="32"/>
          <w:rtl/>
        </w:rPr>
        <w:t>؟</w:t>
      </w:r>
      <w:r w:rsidRPr="00351B70">
        <w:rPr>
          <w:sz w:val="32"/>
          <w:rtl/>
        </w:rPr>
        <w:t xml:space="preserve"> وهكذا</w:t>
      </w:r>
      <w:r w:rsidR="00A568F6" w:rsidRPr="00351B70">
        <w:rPr>
          <w:rFonts w:hint="cs"/>
          <w:sz w:val="24"/>
          <w:szCs w:val="24"/>
          <w:rtl/>
        </w:rPr>
        <w:t xml:space="preserve"> </w:t>
      </w:r>
      <w:r w:rsidRPr="00351B70">
        <w:rPr>
          <w:sz w:val="32"/>
          <w:rtl/>
        </w:rPr>
        <w:t>... فتحقيق المناط يرجع إلى العلم بما لا يعرف ذلك الشيء إلا به</w:t>
      </w:r>
      <w:r w:rsidR="001C3647" w:rsidRPr="00351B70">
        <w:rPr>
          <w:rFonts w:hint="cs"/>
          <w:sz w:val="32"/>
          <w:rtl/>
          <w:lang w:bidi="ar-LB"/>
        </w:rPr>
        <w:t>،</w:t>
      </w:r>
      <w:r w:rsidRPr="00351B70">
        <w:rPr>
          <w:sz w:val="32"/>
          <w:rtl/>
        </w:rPr>
        <w:t xml:space="preserve"> فهو يرجع إلى غير النقليات، إلى العلوم</w:t>
      </w:r>
      <w:r w:rsidR="001C3647" w:rsidRPr="00351B70">
        <w:rPr>
          <w:rFonts w:hint="cs"/>
          <w:sz w:val="32"/>
          <w:rtl/>
          <w:lang w:bidi="ar-LB"/>
        </w:rPr>
        <w:t>،</w:t>
      </w:r>
      <w:r w:rsidRPr="00351B70">
        <w:rPr>
          <w:sz w:val="32"/>
          <w:rtl/>
        </w:rPr>
        <w:t xml:space="preserve"> والفنون</w:t>
      </w:r>
      <w:r w:rsidR="001C3647" w:rsidRPr="00351B70">
        <w:rPr>
          <w:rFonts w:hint="cs"/>
          <w:sz w:val="32"/>
          <w:rtl/>
          <w:lang w:bidi="ar-LB"/>
        </w:rPr>
        <w:t>،</w:t>
      </w:r>
      <w:r w:rsidRPr="00351B70">
        <w:rPr>
          <w:sz w:val="32"/>
          <w:rtl/>
        </w:rPr>
        <w:t xml:space="preserve"> والمعارف التي تعرف ذلك الشيء</w:t>
      </w:r>
      <w:r w:rsidR="001C3647" w:rsidRPr="00351B70">
        <w:rPr>
          <w:rFonts w:hint="cs"/>
          <w:sz w:val="32"/>
          <w:rtl/>
          <w:lang w:bidi="ar-LB"/>
        </w:rPr>
        <w:t>؛</w:t>
      </w:r>
      <w:r w:rsidRPr="00351B70">
        <w:rPr>
          <w:sz w:val="32"/>
          <w:rtl/>
        </w:rPr>
        <w:t xml:space="preserve"> ولذلك لا يشترط فيمن يحقق المناط أن يكون مج</w:t>
      </w:r>
      <w:r w:rsidR="005C2431" w:rsidRPr="00351B70">
        <w:rPr>
          <w:rFonts w:hint="cs"/>
          <w:sz w:val="32"/>
          <w:rtl/>
        </w:rPr>
        <w:t>ـ</w:t>
      </w:r>
      <w:r w:rsidRPr="00351B70">
        <w:rPr>
          <w:sz w:val="32"/>
          <w:rtl/>
        </w:rPr>
        <w:t>ت</w:t>
      </w:r>
      <w:r w:rsidR="005C2431" w:rsidRPr="00351B70">
        <w:rPr>
          <w:rFonts w:hint="cs"/>
          <w:sz w:val="32"/>
          <w:rtl/>
        </w:rPr>
        <w:t>ـ</w:t>
      </w:r>
      <w:r w:rsidRPr="00351B70">
        <w:rPr>
          <w:sz w:val="32"/>
          <w:rtl/>
        </w:rPr>
        <w:t>ه</w:t>
      </w:r>
      <w:r w:rsidR="005C2431" w:rsidRPr="00351B70">
        <w:rPr>
          <w:rFonts w:hint="cs"/>
          <w:sz w:val="32"/>
          <w:rtl/>
        </w:rPr>
        <w:t>ـ</w:t>
      </w:r>
      <w:r w:rsidRPr="00351B70">
        <w:rPr>
          <w:sz w:val="32"/>
          <w:rtl/>
        </w:rPr>
        <w:t>داً</w:t>
      </w:r>
      <w:r w:rsidR="001C3647" w:rsidRPr="00351B70">
        <w:rPr>
          <w:rFonts w:hint="cs"/>
          <w:sz w:val="32"/>
          <w:rtl/>
          <w:lang w:bidi="ar-LB"/>
        </w:rPr>
        <w:t>،</w:t>
      </w:r>
      <w:r w:rsidRPr="00351B70">
        <w:rPr>
          <w:sz w:val="32"/>
          <w:rtl/>
        </w:rPr>
        <w:t xml:space="preserve"> بل يكفي أن يكون عالماً بالشيء</w:t>
      </w:r>
      <w:r w:rsidR="001C3647" w:rsidRPr="00351B70">
        <w:rPr>
          <w:rFonts w:hint="cs"/>
          <w:sz w:val="32"/>
          <w:rtl/>
          <w:lang w:bidi="ar-LB"/>
        </w:rPr>
        <w:t>.</w:t>
      </w:r>
      <w:r w:rsidRPr="00351B70">
        <w:rPr>
          <w:sz w:val="32"/>
          <w:rtl/>
        </w:rPr>
        <w:t xml:space="preserve"> وأما تحقيق العلة</w:t>
      </w:r>
      <w:r w:rsidR="001C3647" w:rsidRPr="00351B70">
        <w:rPr>
          <w:rFonts w:hint="cs"/>
          <w:sz w:val="32"/>
          <w:rtl/>
          <w:lang w:bidi="ar-LB"/>
        </w:rPr>
        <w:t>،</w:t>
      </w:r>
      <w:r w:rsidRPr="00351B70">
        <w:rPr>
          <w:sz w:val="32"/>
          <w:rtl/>
        </w:rPr>
        <w:t xml:space="preserve"> فإنه يرجع إلى فهم النص الذي جاء معللاً</w:t>
      </w:r>
      <w:r w:rsidR="001C3647" w:rsidRPr="00351B70">
        <w:rPr>
          <w:rFonts w:hint="cs"/>
          <w:sz w:val="32"/>
          <w:rtl/>
          <w:lang w:bidi="ar-LB"/>
        </w:rPr>
        <w:t>،</w:t>
      </w:r>
      <w:r w:rsidRPr="00351B70">
        <w:rPr>
          <w:sz w:val="32"/>
          <w:rtl/>
        </w:rPr>
        <w:t xml:space="preserve"> فهو يرجع إلى النقليات، إلى مع</w:t>
      </w:r>
      <w:r w:rsidR="005C2431" w:rsidRPr="00351B70">
        <w:rPr>
          <w:rFonts w:hint="cs"/>
          <w:sz w:val="32"/>
          <w:rtl/>
        </w:rPr>
        <w:t>ـ</w:t>
      </w:r>
      <w:r w:rsidRPr="00351B70">
        <w:rPr>
          <w:sz w:val="32"/>
          <w:rtl/>
        </w:rPr>
        <w:t>رفة الكتاب والسنة</w:t>
      </w:r>
      <w:r w:rsidR="001C3647" w:rsidRPr="00351B70">
        <w:rPr>
          <w:rFonts w:hint="cs"/>
          <w:sz w:val="32"/>
          <w:rtl/>
          <w:lang w:bidi="ar-LB"/>
        </w:rPr>
        <w:t>؛</w:t>
      </w:r>
      <w:r w:rsidRPr="00351B70">
        <w:rPr>
          <w:sz w:val="32"/>
          <w:rtl/>
        </w:rPr>
        <w:t xml:space="preserve"> ولذلك يشترط فيمن يحقق العلة أن يكون مجتهداً. وهذا هو الفرق بين العلة والمناط، وبالتالي الفرق بين تحقيق العلة وتحقيق المناط.</w:t>
      </w:r>
    </w:p>
    <w:p w14:paraId="4FA5326B" w14:textId="77777777" w:rsidR="009A32DB" w:rsidRPr="00351B70" w:rsidRDefault="009A32DB" w:rsidP="00280A52">
      <w:pPr>
        <w:widowControl w:val="0"/>
        <w:spacing w:line="442" w:lineRule="exact"/>
        <w:ind w:firstLine="567"/>
        <w:jc w:val="lowKashida"/>
        <w:rPr>
          <w:sz w:val="32"/>
          <w:rtl/>
        </w:rPr>
      </w:pPr>
      <w:r w:rsidRPr="00351B70">
        <w:rPr>
          <w:sz w:val="32"/>
          <w:rtl/>
        </w:rPr>
        <w:t>وحين يتعلق الاجتهاد بتحقيق المناط فلا يفتقر ذلك</w:t>
      </w:r>
      <w:r w:rsidR="001C3647" w:rsidRPr="00351B70">
        <w:rPr>
          <w:rFonts w:hint="cs"/>
          <w:sz w:val="32"/>
          <w:rtl/>
          <w:lang w:bidi="ar-LB"/>
        </w:rPr>
        <w:t xml:space="preserve"> إلى</w:t>
      </w:r>
      <w:r w:rsidRPr="00351B70">
        <w:rPr>
          <w:sz w:val="32"/>
          <w:rtl/>
        </w:rPr>
        <w:t xml:space="preserve"> مجتهد مستوف شروط الاجتهاد الشرعية</w:t>
      </w:r>
      <w:r w:rsidR="001C3647" w:rsidRPr="00351B70">
        <w:rPr>
          <w:rFonts w:hint="cs"/>
          <w:sz w:val="32"/>
          <w:rtl/>
          <w:lang w:bidi="ar-LB"/>
        </w:rPr>
        <w:t>،</w:t>
      </w:r>
      <w:r w:rsidRPr="00351B70">
        <w:rPr>
          <w:sz w:val="32"/>
          <w:rtl/>
        </w:rPr>
        <w:t xml:space="preserve"> حتى يعلم منه تحقيق المناط</w:t>
      </w:r>
      <w:r w:rsidR="001C3647" w:rsidRPr="00351B70">
        <w:rPr>
          <w:rFonts w:hint="cs"/>
          <w:sz w:val="32"/>
          <w:rtl/>
          <w:lang w:bidi="ar-LB"/>
        </w:rPr>
        <w:t>،</w:t>
      </w:r>
      <w:r w:rsidRPr="00351B70">
        <w:rPr>
          <w:sz w:val="32"/>
          <w:rtl/>
        </w:rPr>
        <w:t xml:space="preserve"> أي حتى يحقق المناط</w:t>
      </w:r>
      <w:r w:rsidR="001C3647" w:rsidRPr="00351B70">
        <w:rPr>
          <w:rFonts w:hint="cs"/>
          <w:sz w:val="32"/>
          <w:rtl/>
          <w:lang w:bidi="ar-LB"/>
        </w:rPr>
        <w:t>،</w:t>
      </w:r>
      <w:r w:rsidRPr="00351B70">
        <w:rPr>
          <w:sz w:val="32"/>
          <w:rtl/>
        </w:rPr>
        <w:t xml:space="preserve"> بمعنى أنه لا يفتقر إلى معرفة بالأدلة الشرعية</w:t>
      </w:r>
      <w:r w:rsidR="001C3647" w:rsidRPr="00351B70">
        <w:rPr>
          <w:rFonts w:hint="cs"/>
          <w:sz w:val="32"/>
          <w:rtl/>
          <w:lang w:bidi="ar-LB"/>
        </w:rPr>
        <w:t>،</w:t>
      </w:r>
      <w:r w:rsidRPr="00351B70">
        <w:rPr>
          <w:sz w:val="32"/>
          <w:rtl/>
        </w:rPr>
        <w:t xml:space="preserve"> ولا إلى معرفة بالعربية</w:t>
      </w:r>
      <w:r w:rsidR="001C3647" w:rsidRPr="00351B70">
        <w:rPr>
          <w:rFonts w:hint="cs"/>
          <w:sz w:val="32"/>
          <w:rtl/>
          <w:lang w:bidi="ar-LB"/>
        </w:rPr>
        <w:t>؛</w:t>
      </w:r>
      <w:r w:rsidRPr="00351B70">
        <w:rPr>
          <w:sz w:val="32"/>
          <w:rtl/>
        </w:rPr>
        <w:t xml:space="preserve"> لأن المقصود من هذا الاجتهاد هو العلم بالموضوع على ما هو عليه</w:t>
      </w:r>
      <w:r w:rsidR="001C3647" w:rsidRPr="00351B70">
        <w:rPr>
          <w:rFonts w:hint="cs"/>
          <w:sz w:val="32"/>
          <w:rtl/>
          <w:lang w:bidi="ar-LB"/>
        </w:rPr>
        <w:t>،</w:t>
      </w:r>
      <w:r w:rsidRPr="00351B70">
        <w:rPr>
          <w:sz w:val="32"/>
          <w:rtl/>
        </w:rPr>
        <w:t xml:space="preserve"> أي بالشيء الذي يراد تطبيق الحكم الشرعي عليه، وإنما يفتقر فيه إلى العلم بما لا يعرف ذلك الموضوع إلا به من حيث قصدت المعرفة به، فلا بد أن يكون ذلك الشخص عالماً بهذه المعارف التي تتعلق بذلك الشيء</w:t>
      </w:r>
      <w:r w:rsidR="001C3647" w:rsidRPr="00351B70">
        <w:rPr>
          <w:rFonts w:hint="cs"/>
          <w:sz w:val="32"/>
          <w:rtl/>
          <w:lang w:bidi="ar-LB"/>
        </w:rPr>
        <w:t>؛</w:t>
      </w:r>
      <w:r w:rsidRPr="00351B70">
        <w:rPr>
          <w:sz w:val="32"/>
          <w:rtl/>
        </w:rPr>
        <w:t xml:space="preserve"> ليتنـزل الحكم الشرعي على وفق ذلك المقتضى. </w:t>
      </w:r>
      <w:r w:rsidR="001C3647" w:rsidRPr="00351B70">
        <w:rPr>
          <w:rFonts w:hint="cs"/>
          <w:sz w:val="32"/>
          <w:rtl/>
          <w:lang w:bidi="ar-LB"/>
        </w:rPr>
        <w:t>و</w:t>
      </w:r>
      <w:r w:rsidRPr="00351B70">
        <w:rPr>
          <w:sz w:val="32"/>
          <w:rtl/>
        </w:rPr>
        <w:t>سواء أكان ذلك الشخص هو المجتهد أم كان شخصاً آخر غيره</w:t>
      </w:r>
      <w:r w:rsidR="001C3647" w:rsidRPr="00351B70">
        <w:rPr>
          <w:rFonts w:hint="cs"/>
          <w:sz w:val="32"/>
          <w:rtl/>
          <w:lang w:bidi="ar-LB"/>
        </w:rPr>
        <w:t>،</w:t>
      </w:r>
      <w:r w:rsidRPr="00351B70">
        <w:rPr>
          <w:sz w:val="32"/>
          <w:rtl/>
        </w:rPr>
        <w:t xml:space="preserve"> يرجع إليه المجتهد لمعرفة الشيء أم كان كتاباً شرح ذلك الشيء</w:t>
      </w:r>
      <w:r w:rsidR="001C3647" w:rsidRPr="00351B70">
        <w:rPr>
          <w:rFonts w:hint="cs"/>
          <w:sz w:val="32"/>
          <w:rtl/>
          <w:lang w:bidi="ar-LB"/>
        </w:rPr>
        <w:t>،</w:t>
      </w:r>
      <w:r w:rsidRPr="00351B70">
        <w:rPr>
          <w:sz w:val="32"/>
          <w:rtl/>
        </w:rPr>
        <w:t xml:space="preserve"> فتحقيق </w:t>
      </w:r>
      <w:r w:rsidRPr="00351B70">
        <w:rPr>
          <w:sz w:val="32"/>
          <w:rtl/>
        </w:rPr>
        <w:lastRenderedPageBreak/>
        <w:t>المناط لا يشترط فيه ما يشترط في الاجتهاد من علم بالأمور الشرعية وعلم بالعربية، بل يكفي فيه أن يعرف الموضوع المراد تطبيق الحكم عليه</w:t>
      </w:r>
      <w:r w:rsidR="001C3647" w:rsidRPr="00351B70">
        <w:rPr>
          <w:rFonts w:hint="cs"/>
          <w:sz w:val="32"/>
          <w:rtl/>
          <w:lang w:bidi="ar-LB"/>
        </w:rPr>
        <w:t>،</w:t>
      </w:r>
      <w:r w:rsidRPr="00351B70">
        <w:rPr>
          <w:sz w:val="32"/>
          <w:rtl/>
        </w:rPr>
        <w:t xml:space="preserve"> ولو كان جاهلاً كل الجهل في سواه، كالمحدث العارف بأحوال الأسانيد</w:t>
      </w:r>
      <w:r w:rsidR="001C3647" w:rsidRPr="00351B70">
        <w:rPr>
          <w:rFonts w:hint="cs"/>
          <w:sz w:val="32"/>
          <w:rtl/>
          <w:lang w:bidi="ar-LB"/>
        </w:rPr>
        <w:t>،</w:t>
      </w:r>
      <w:r w:rsidRPr="00351B70">
        <w:rPr>
          <w:sz w:val="32"/>
          <w:rtl/>
        </w:rPr>
        <w:t xml:space="preserve"> وطرقها</w:t>
      </w:r>
      <w:r w:rsidR="001C3647" w:rsidRPr="00351B70">
        <w:rPr>
          <w:rFonts w:hint="cs"/>
          <w:sz w:val="32"/>
          <w:rtl/>
          <w:lang w:bidi="ar-LB"/>
        </w:rPr>
        <w:t>،</w:t>
      </w:r>
      <w:r w:rsidRPr="00351B70">
        <w:rPr>
          <w:sz w:val="32"/>
          <w:rtl/>
        </w:rPr>
        <w:t xml:space="preserve"> وصحيحها من سقيمها</w:t>
      </w:r>
      <w:r w:rsidR="001C3647" w:rsidRPr="00351B70">
        <w:rPr>
          <w:rFonts w:hint="cs"/>
          <w:sz w:val="32"/>
          <w:rtl/>
          <w:lang w:bidi="ar-LB"/>
        </w:rPr>
        <w:t>،</w:t>
      </w:r>
      <w:r w:rsidRPr="00351B70">
        <w:rPr>
          <w:sz w:val="32"/>
          <w:rtl/>
        </w:rPr>
        <w:t xml:space="preserve"> وما يحتج به من متونها مما لا يحتج، فهذا يعتبر علمه فيما هو متعلق بالحديث</w:t>
      </w:r>
      <w:r w:rsidR="001C3647" w:rsidRPr="00351B70">
        <w:rPr>
          <w:rFonts w:hint="cs"/>
          <w:sz w:val="32"/>
          <w:rtl/>
          <w:lang w:bidi="ar-LB"/>
        </w:rPr>
        <w:t>،</w:t>
      </w:r>
      <w:r w:rsidRPr="00351B70">
        <w:rPr>
          <w:sz w:val="32"/>
          <w:rtl/>
        </w:rPr>
        <w:t xml:space="preserve"> سواء كان عالماً بأمور الشريعة أم لا</w:t>
      </w:r>
      <w:r w:rsidR="001C3647" w:rsidRPr="00351B70">
        <w:rPr>
          <w:rFonts w:hint="cs"/>
          <w:sz w:val="32"/>
          <w:rtl/>
          <w:lang w:bidi="ar-LB"/>
        </w:rPr>
        <w:t>،</w:t>
      </w:r>
      <w:r w:rsidRPr="00351B70">
        <w:rPr>
          <w:sz w:val="32"/>
          <w:rtl/>
        </w:rPr>
        <w:t xml:space="preserve"> وعارفاً بالعربية أم لا، وكالطبيب في العلم بالأدواء والعيوب، وكالصانع في معرفة عيوب الصناعات، وكعرفاء الأسواق في معرفة قيم السلع ومداخل العيوب فيها، وكالماسح في تقدير الأرضين ونحوها، وكعالم اللغة في معرفة اللفظة ومعناها، وكالمخترع للآلات، وكالعالم في الذرة، وكالخبير في علوم الفضاء</w:t>
      </w:r>
      <w:r w:rsidR="001C3647" w:rsidRPr="00351B70">
        <w:rPr>
          <w:rFonts w:hint="cs"/>
          <w:sz w:val="32"/>
          <w:rtl/>
          <w:lang w:bidi="ar-LB"/>
        </w:rPr>
        <w:t>،</w:t>
      </w:r>
      <w:r w:rsidRPr="00351B70">
        <w:rPr>
          <w:sz w:val="32"/>
          <w:rtl/>
        </w:rPr>
        <w:t xml:space="preserve"> ونحو كل هذا وما أشبهه</w:t>
      </w:r>
      <w:r w:rsidR="001C3647" w:rsidRPr="00351B70">
        <w:rPr>
          <w:rFonts w:hint="cs"/>
          <w:sz w:val="32"/>
          <w:rtl/>
          <w:lang w:bidi="ar-LB"/>
        </w:rPr>
        <w:t>،</w:t>
      </w:r>
      <w:r w:rsidRPr="00351B70">
        <w:rPr>
          <w:sz w:val="32"/>
          <w:rtl/>
        </w:rPr>
        <w:t xml:space="preserve"> مما يعرف بواسطته مناط الحكم الشرعي</w:t>
      </w:r>
      <w:r w:rsidR="00BB608C" w:rsidRPr="00351B70">
        <w:rPr>
          <w:rFonts w:hint="cs"/>
          <w:sz w:val="32"/>
          <w:rtl/>
          <w:lang w:bidi="ar-LB"/>
        </w:rPr>
        <w:t>،</w:t>
      </w:r>
      <w:r w:rsidRPr="00351B70">
        <w:rPr>
          <w:sz w:val="32"/>
          <w:rtl/>
        </w:rPr>
        <w:t xml:space="preserve"> لا يشترط فيه أن يكون مجتهداً</w:t>
      </w:r>
      <w:r w:rsidR="001C3647" w:rsidRPr="00351B70">
        <w:rPr>
          <w:rFonts w:hint="cs"/>
          <w:sz w:val="32"/>
          <w:rtl/>
          <w:lang w:bidi="ar-LB"/>
        </w:rPr>
        <w:t>،</w:t>
      </w:r>
      <w:r w:rsidRPr="00351B70">
        <w:rPr>
          <w:sz w:val="32"/>
          <w:rtl/>
        </w:rPr>
        <w:t xml:space="preserve"> حتى ولا أن يكون مسلماً</w:t>
      </w:r>
      <w:r w:rsidR="001C3647" w:rsidRPr="00351B70">
        <w:rPr>
          <w:rFonts w:hint="cs"/>
          <w:sz w:val="32"/>
          <w:rtl/>
          <w:lang w:bidi="ar-LB"/>
        </w:rPr>
        <w:t>؛</w:t>
      </w:r>
      <w:r w:rsidRPr="00351B70">
        <w:rPr>
          <w:sz w:val="32"/>
          <w:rtl/>
        </w:rPr>
        <w:t xml:space="preserve"> لأن المقصود من تحقيق المناط هو الوقوف على حقيقة الشيء</w:t>
      </w:r>
      <w:r w:rsidR="001C3647" w:rsidRPr="00351B70">
        <w:rPr>
          <w:rFonts w:hint="cs"/>
          <w:sz w:val="32"/>
          <w:rtl/>
          <w:lang w:bidi="ar-LB"/>
        </w:rPr>
        <w:t>،</w:t>
      </w:r>
      <w:r w:rsidRPr="00351B70">
        <w:rPr>
          <w:sz w:val="32"/>
          <w:rtl/>
        </w:rPr>
        <w:t xml:space="preserve"> وهذا لا دخل له في الاجتهاد</w:t>
      </w:r>
      <w:r w:rsidR="001C3647" w:rsidRPr="00351B70">
        <w:rPr>
          <w:rFonts w:hint="cs"/>
          <w:sz w:val="32"/>
          <w:rtl/>
          <w:lang w:bidi="ar-LB"/>
        </w:rPr>
        <w:t>،</w:t>
      </w:r>
      <w:r w:rsidRPr="00351B70">
        <w:rPr>
          <w:sz w:val="32"/>
          <w:rtl/>
        </w:rPr>
        <w:t xml:space="preserve"> ولا بالمعارف الشرعية</w:t>
      </w:r>
      <w:r w:rsidR="001C3647" w:rsidRPr="00351B70">
        <w:rPr>
          <w:rFonts w:hint="cs"/>
          <w:sz w:val="32"/>
          <w:rtl/>
          <w:lang w:bidi="ar-LB"/>
        </w:rPr>
        <w:t>،</w:t>
      </w:r>
      <w:r w:rsidRPr="00351B70">
        <w:rPr>
          <w:sz w:val="32"/>
          <w:rtl/>
        </w:rPr>
        <w:t xml:space="preserve"> ولا باللغة العربية، بل القصد منه محصور بأمر معين وهو معرفة الشيء.</w:t>
      </w:r>
    </w:p>
    <w:p w14:paraId="0F8C23A4" w14:textId="77777777" w:rsidR="009A32DB" w:rsidRPr="00351B70" w:rsidRDefault="009A32DB" w:rsidP="00280A52">
      <w:pPr>
        <w:widowControl w:val="0"/>
        <w:spacing w:line="442" w:lineRule="exact"/>
        <w:ind w:firstLine="567"/>
        <w:jc w:val="lowKashida"/>
        <w:rPr>
          <w:sz w:val="32"/>
          <w:rtl/>
        </w:rPr>
      </w:pPr>
      <w:r w:rsidRPr="00351B70">
        <w:rPr>
          <w:sz w:val="32"/>
          <w:rtl/>
        </w:rPr>
        <w:t>وتحقيق مناط الحكم</w:t>
      </w:r>
      <w:r w:rsidR="00BB608C" w:rsidRPr="00351B70">
        <w:rPr>
          <w:rFonts w:hint="cs"/>
          <w:sz w:val="32"/>
          <w:rtl/>
          <w:lang w:bidi="ar-LB"/>
        </w:rPr>
        <w:t>،</w:t>
      </w:r>
      <w:r w:rsidRPr="00351B70">
        <w:rPr>
          <w:sz w:val="32"/>
          <w:rtl/>
        </w:rPr>
        <w:t xml:space="preserve"> أي الشيء المراد تطبيق الحكم عليه</w:t>
      </w:r>
      <w:r w:rsidR="00BB608C" w:rsidRPr="00351B70">
        <w:rPr>
          <w:rFonts w:hint="cs"/>
          <w:sz w:val="32"/>
          <w:rtl/>
          <w:lang w:bidi="ar-LB"/>
        </w:rPr>
        <w:t>،</w:t>
      </w:r>
      <w:r w:rsidRPr="00351B70">
        <w:rPr>
          <w:sz w:val="32"/>
          <w:rtl/>
        </w:rPr>
        <w:t xml:space="preserve"> أمر لا بد منه قبل معرفة الحكم، ولا يمكن معرفة الحكم إلا بعد تحقيق المناط، فإن كل دليل شرعي مبني على مقدمتين: إحداهما راجعة إلى تحقيق المناط، والأخرى ترجع إلى نفس الحكم الشرعي. فالأولى عقلية بحتة</w:t>
      </w:r>
      <w:r w:rsidR="001C3647" w:rsidRPr="00351B70">
        <w:rPr>
          <w:rFonts w:hint="cs"/>
          <w:sz w:val="32"/>
          <w:rtl/>
          <w:lang w:bidi="ar-LB"/>
        </w:rPr>
        <w:t>،</w:t>
      </w:r>
      <w:r w:rsidRPr="00351B70">
        <w:rPr>
          <w:sz w:val="32"/>
          <w:rtl/>
        </w:rPr>
        <w:t xml:space="preserve"> أي تثبت بالفكر والتدبر</w:t>
      </w:r>
      <w:r w:rsidR="00BB608C" w:rsidRPr="00351B70">
        <w:rPr>
          <w:rFonts w:hint="cs"/>
          <w:sz w:val="32"/>
          <w:rtl/>
          <w:lang w:bidi="ar-LB"/>
        </w:rPr>
        <w:t>،</w:t>
      </w:r>
      <w:r w:rsidRPr="00351B70">
        <w:rPr>
          <w:sz w:val="32"/>
          <w:rtl/>
        </w:rPr>
        <w:t xml:space="preserve"> وهي ما سوى النقلية</w:t>
      </w:r>
      <w:r w:rsidR="00BB608C" w:rsidRPr="00351B70">
        <w:rPr>
          <w:rFonts w:hint="cs"/>
          <w:sz w:val="32"/>
          <w:rtl/>
          <w:lang w:bidi="ar-LB"/>
        </w:rPr>
        <w:t>.</w:t>
      </w:r>
      <w:r w:rsidRPr="00351B70">
        <w:rPr>
          <w:sz w:val="32"/>
          <w:rtl/>
        </w:rPr>
        <w:t xml:space="preserve"> والثانية نقلية</w:t>
      </w:r>
      <w:r w:rsidR="00BB608C" w:rsidRPr="00351B70">
        <w:rPr>
          <w:rFonts w:hint="cs"/>
          <w:sz w:val="32"/>
          <w:rtl/>
          <w:lang w:bidi="ar-LB"/>
        </w:rPr>
        <w:t>،</w:t>
      </w:r>
      <w:r w:rsidRPr="00351B70">
        <w:rPr>
          <w:sz w:val="32"/>
          <w:rtl/>
        </w:rPr>
        <w:t xml:space="preserve"> أي تثبت بفهم النص الشرعي الذي صح نقله</w:t>
      </w:r>
      <w:r w:rsidR="001C3647" w:rsidRPr="00351B70">
        <w:rPr>
          <w:rFonts w:hint="cs"/>
          <w:sz w:val="32"/>
          <w:rtl/>
          <w:lang w:bidi="ar-LB"/>
        </w:rPr>
        <w:t>،</w:t>
      </w:r>
      <w:r w:rsidRPr="00351B70">
        <w:rPr>
          <w:sz w:val="32"/>
          <w:rtl/>
        </w:rPr>
        <w:t xml:space="preserve"> وهو الكتاب</w:t>
      </w:r>
      <w:r w:rsidR="00BB608C" w:rsidRPr="00351B70">
        <w:rPr>
          <w:rFonts w:hint="cs"/>
          <w:sz w:val="32"/>
          <w:rtl/>
          <w:lang w:bidi="ar-LB"/>
        </w:rPr>
        <w:t>،</w:t>
      </w:r>
      <w:r w:rsidRPr="00351B70">
        <w:rPr>
          <w:sz w:val="32"/>
          <w:rtl/>
        </w:rPr>
        <w:t xml:space="preserve"> والسنة</w:t>
      </w:r>
      <w:r w:rsidR="00BB608C" w:rsidRPr="00351B70">
        <w:rPr>
          <w:rFonts w:hint="cs"/>
          <w:sz w:val="32"/>
          <w:rtl/>
          <w:lang w:bidi="ar-LB"/>
        </w:rPr>
        <w:t>،</w:t>
      </w:r>
      <w:r w:rsidRPr="00351B70">
        <w:rPr>
          <w:sz w:val="32"/>
          <w:rtl/>
        </w:rPr>
        <w:t xml:space="preserve"> وإجماع الصحابة. فالمجتهد عليه أولاً أن يتفهم حقيقة الحادثة</w:t>
      </w:r>
      <w:r w:rsidR="001C3647" w:rsidRPr="00351B70">
        <w:rPr>
          <w:rFonts w:hint="cs"/>
          <w:sz w:val="32"/>
          <w:rtl/>
          <w:lang w:bidi="ar-LB"/>
        </w:rPr>
        <w:t>،</w:t>
      </w:r>
      <w:r w:rsidRPr="00351B70">
        <w:rPr>
          <w:sz w:val="32"/>
          <w:rtl/>
        </w:rPr>
        <w:t xml:space="preserve"> أو الواقعة أو الشيء الذي يريد بيان الحكم الشرعي بشأنه، وبعد أن يقف عليه ينتقل لفهم النقليات</w:t>
      </w:r>
      <w:r w:rsidR="001C3647" w:rsidRPr="00351B70">
        <w:rPr>
          <w:rFonts w:hint="cs"/>
          <w:sz w:val="32"/>
          <w:rtl/>
          <w:lang w:bidi="ar-LB"/>
        </w:rPr>
        <w:t>،</w:t>
      </w:r>
      <w:r w:rsidRPr="00351B70">
        <w:rPr>
          <w:sz w:val="32"/>
          <w:rtl/>
        </w:rPr>
        <w:t xml:space="preserve"> أي لفهم النص الشرعي المراد استنباط الحكم منه لتلك الحادثة أو الواقعة أو الشيء، أو لفهم الحكم الشرعي المراد تطبيقه على تلك الحادثة أو الواقعة أو الشيء، أي لا بد أن يلاحظ حين استنباط الأحكام</w:t>
      </w:r>
      <w:r w:rsidR="001C3647" w:rsidRPr="00351B70">
        <w:rPr>
          <w:rFonts w:hint="cs"/>
          <w:sz w:val="32"/>
          <w:rtl/>
          <w:lang w:bidi="ar-LB"/>
        </w:rPr>
        <w:t>،</w:t>
      </w:r>
      <w:r w:rsidRPr="00351B70">
        <w:rPr>
          <w:sz w:val="32"/>
          <w:rtl/>
        </w:rPr>
        <w:t xml:space="preserve"> وحين تبنيها</w:t>
      </w:r>
      <w:r w:rsidR="001C3647" w:rsidRPr="00351B70">
        <w:rPr>
          <w:rFonts w:hint="cs"/>
          <w:sz w:val="32"/>
          <w:rtl/>
          <w:lang w:bidi="ar-LB"/>
        </w:rPr>
        <w:t>،</w:t>
      </w:r>
      <w:r w:rsidRPr="00351B70">
        <w:rPr>
          <w:sz w:val="32"/>
          <w:rtl/>
        </w:rPr>
        <w:t xml:space="preserve"> فهم الواقع والفقه فيه</w:t>
      </w:r>
      <w:r w:rsidR="001C3647" w:rsidRPr="00351B70">
        <w:rPr>
          <w:rFonts w:hint="cs"/>
          <w:sz w:val="32"/>
          <w:rtl/>
          <w:lang w:bidi="ar-LB"/>
        </w:rPr>
        <w:t>،</w:t>
      </w:r>
      <w:r w:rsidRPr="00351B70">
        <w:rPr>
          <w:sz w:val="32"/>
          <w:rtl/>
        </w:rPr>
        <w:t xml:space="preserve"> ثم فهم الواجب في معالجة هذا الواقع من الدليل الشرعي</w:t>
      </w:r>
      <w:r w:rsidR="001C3647" w:rsidRPr="00351B70">
        <w:rPr>
          <w:rFonts w:hint="cs"/>
          <w:sz w:val="32"/>
          <w:rtl/>
          <w:lang w:bidi="ar-LB"/>
        </w:rPr>
        <w:t>،</w:t>
      </w:r>
      <w:r w:rsidRPr="00351B70">
        <w:rPr>
          <w:sz w:val="32"/>
          <w:rtl/>
        </w:rPr>
        <w:t xml:space="preserve"> وهو فهم حكم الله الذي حكم به في هذا الواقع، ثم يطبق أحدهما على الآخر، وبعبارة أخرى أن يتوصل بمعرفة الواقع والتفقه فيه إلى معرفة حكم الله.</w:t>
      </w:r>
    </w:p>
    <w:p w14:paraId="0E400C38" w14:textId="77777777" w:rsidR="009A32DB" w:rsidRPr="00351B70" w:rsidRDefault="009A32DB" w:rsidP="00280A52">
      <w:pPr>
        <w:widowControl w:val="0"/>
        <w:spacing w:before="242" w:after="200" w:line="442" w:lineRule="exact"/>
        <w:jc w:val="center"/>
        <w:rPr>
          <w:b/>
          <w:bCs/>
          <w:sz w:val="32"/>
          <w:rtl/>
        </w:rPr>
      </w:pPr>
      <w:r w:rsidRPr="00351B70">
        <w:rPr>
          <w:b/>
          <w:bCs/>
          <w:sz w:val="32"/>
          <w:rtl/>
        </w:rPr>
        <w:t>شروط العلة</w:t>
      </w:r>
    </w:p>
    <w:p w14:paraId="4A217851" w14:textId="77777777" w:rsidR="009A32DB" w:rsidRPr="00351B70" w:rsidRDefault="009A32DB" w:rsidP="00280A52">
      <w:pPr>
        <w:widowControl w:val="0"/>
        <w:spacing w:line="442" w:lineRule="exact"/>
        <w:ind w:firstLine="567"/>
        <w:jc w:val="lowKashida"/>
        <w:rPr>
          <w:sz w:val="32"/>
          <w:rtl/>
        </w:rPr>
      </w:pPr>
      <w:r w:rsidRPr="00351B70">
        <w:rPr>
          <w:sz w:val="32"/>
          <w:rtl/>
        </w:rPr>
        <w:t>يشترط في العلة ثمانية شروط:</w:t>
      </w:r>
    </w:p>
    <w:p w14:paraId="01118935"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الشرط الأول: لا بد </w:t>
      </w:r>
      <w:r w:rsidR="00F15769" w:rsidRPr="00351B70">
        <w:rPr>
          <w:rFonts w:hint="cs"/>
          <w:sz w:val="32"/>
          <w:rtl/>
        </w:rPr>
        <w:t xml:space="preserve">من </w:t>
      </w:r>
      <w:r w:rsidRPr="00351B70">
        <w:rPr>
          <w:sz w:val="32"/>
          <w:rtl/>
        </w:rPr>
        <w:t>أن تكون العلة بمعنى الباعث، فلو كانت وصفاً طردياً فإن التعليل به ممتنع</w:t>
      </w:r>
      <w:r w:rsidR="009A0683" w:rsidRPr="00351B70">
        <w:rPr>
          <w:rFonts w:hint="cs"/>
          <w:sz w:val="32"/>
          <w:rtl/>
          <w:lang w:bidi="ar-LB"/>
        </w:rPr>
        <w:t>؛</w:t>
      </w:r>
      <w:r w:rsidRPr="00351B70">
        <w:rPr>
          <w:sz w:val="32"/>
          <w:rtl/>
        </w:rPr>
        <w:t xml:space="preserve"> لأنه حينئذ يكون أمارة على الحكم</w:t>
      </w:r>
      <w:r w:rsidR="00BB608C" w:rsidRPr="00351B70">
        <w:rPr>
          <w:rFonts w:hint="cs"/>
          <w:sz w:val="32"/>
          <w:rtl/>
          <w:lang w:bidi="ar-LB"/>
        </w:rPr>
        <w:t>،</w:t>
      </w:r>
      <w:r w:rsidRPr="00351B70">
        <w:rPr>
          <w:sz w:val="32"/>
          <w:rtl/>
        </w:rPr>
        <w:t xml:space="preserve"> أي علامة عليه، فلا فائدة فيه سوى تعريف الحكم، والحكم معروف بالخطاب لا بالع</w:t>
      </w:r>
      <w:r w:rsidR="005C2431" w:rsidRPr="00351B70">
        <w:rPr>
          <w:rFonts w:hint="cs"/>
          <w:sz w:val="32"/>
          <w:rtl/>
        </w:rPr>
        <w:t>ـ</w:t>
      </w:r>
      <w:r w:rsidRPr="00351B70">
        <w:rPr>
          <w:sz w:val="32"/>
          <w:rtl/>
        </w:rPr>
        <w:t>لة المس</w:t>
      </w:r>
      <w:r w:rsidR="005C2431" w:rsidRPr="00351B70">
        <w:rPr>
          <w:rFonts w:hint="cs"/>
          <w:sz w:val="32"/>
          <w:rtl/>
        </w:rPr>
        <w:t>ـ</w:t>
      </w:r>
      <w:r w:rsidRPr="00351B70">
        <w:rPr>
          <w:sz w:val="32"/>
          <w:rtl/>
        </w:rPr>
        <w:t>ت</w:t>
      </w:r>
      <w:r w:rsidR="005C2431" w:rsidRPr="00351B70">
        <w:rPr>
          <w:rFonts w:hint="cs"/>
          <w:sz w:val="32"/>
          <w:rtl/>
        </w:rPr>
        <w:t>ـ</w:t>
      </w:r>
      <w:r w:rsidRPr="00351B70">
        <w:rPr>
          <w:sz w:val="32"/>
          <w:rtl/>
        </w:rPr>
        <w:t>ن</w:t>
      </w:r>
      <w:r w:rsidR="005C2431" w:rsidRPr="00351B70">
        <w:rPr>
          <w:rFonts w:hint="cs"/>
          <w:sz w:val="32"/>
          <w:rtl/>
        </w:rPr>
        <w:t>ـ</w:t>
      </w:r>
      <w:r w:rsidRPr="00351B70">
        <w:rPr>
          <w:sz w:val="32"/>
          <w:rtl/>
        </w:rPr>
        <w:t>ب</w:t>
      </w:r>
      <w:r w:rsidR="005C2431" w:rsidRPr="00351B70">
        <w:rPr>
          <w:rFonts w:hint="cs"/>
          <w:sz w:val="32"/>
          <w:rtl/>
        </w:rPr>
        <w:t>ـ</w:t>
      </w:r>
      <w:r w:rsidRPr="00351B70">
        <w:rPr>
          <w:sz w:val="32"/>
          <w:rtl/>
        </w:rPr>
        <w:t>ط</w:t>
      </w:r>
      <w:r w:rsidR="005C2431" w:rsidRPr="00351B70">
        <w:rPr>
          <w:rFonts w:hint="cs"/>
          <w:sz w:val="32"/>
          <w:rtl/>
        </w:rPr>
        <w:t>ـ</w:t>
      </w:r>
      <w:r w:rsidRPr="00351B70">
        <w:rPr>
          <w:sz w:val="32"/>
          <w:rtl/>
        </w:rPr>
        <w:t>ة منه</w:t>
      </w:r>
      <w:r w:rsidR="009A0683" w:rsidRPr="00351B70">
        <w:rPr>
          <w:rFonts w:hint="cs"/>
          <w:sz w:val="32"/>
          <w:rtl/>
          <w:lang w:bidi="ar-LB"/>
        </w:rPr>
        <w:t>؛</w:t>
      </w:r>
      <w:r w:rsidRPr="00351B70">
        <w:rPr>
          <w:sz w:val="32"/>
          <w:rtl/>
        </w:rPr>
        <w:t xml:space="preserve"> ولذلك يشترط في العلة أن تكون هي الباعث على الحكم.</w:t>
      </w:r>
    </w:p>
    <w:p w14:paraId="18C95833" w14:textId="77777777" w:rsidR="009A32DB" w:rsidRPr="00351B70" w:rsidRDefault="009A32DB" w:rsidP="00280A52">
      <w:pPr>
        <w:widowControl w:val="0"/>
        <w:spacing w:line="442" w:lineRule="exact"/>
        <w:ind w:firstLine="567"/>
        <w:jc w:val="lowKashida"/>
        <w:rPr>
          <w:sz w:val="32"/>
          <w:rtl/>
        </w:rPr>
      </w:pPr>
      <w:r w:rsidRPr="00351B70">
        <w:rPr>
          <w:sz w:val="32"/>
          <w:rtl/>
        </w:rPr>
        <w:t>الشرط الثاني: أن تكون وصفاً ظاهراً منضبطاً مشتملاً على معنى مناسب، أي أن يكون وصفاً مفهماً للتعليل، إذ ترد في النصوص الشرعية أوصاف متعددة، فلا يعني ذلك أن هذه الأوصاف علل شرعية لمجرد أنها جاءت في الأدلة الشرعية</w:t>
      </w:r>
      <w:r w:rsidR="009A0683" w:rsidRPr="00351B70">
        <w:rPr>
          <w:rFonts w:hint="cs"/>
          <w:sz w:val="32"/>
          <w:rtl/>
          <w:lang w:bidi="ar-LB"/>
        </w:rPr>
        <w:t>،</w:t>
      </w:r>
      <w:r w:rsidRPr="00351B70">
        <w:rPr>
          <w:sz w:val="32"/>
          <w:rtl/>
        </w:rPr>
        <w:t xml:space="preserve"> بل هي مجرد أوصاف كسائر الأوصاف، والذي يجعلها </w:t>
      </w:r>
      <w:r w:rsidRPr="00351B70">
        <w:rPr>
          <w:sz w:val="32"/>
          <w:rtl/>
        </w:rPr>
        <w:lastRenderedPageBreak/>
        <w:t>صالحة لأن تكون علة هو وضعها في الجملة على وضع معين</w:t>
      </w:r>
      <w:r w:rsidR="009A0683" w:rsidRPr="00351B70">
        <w:rPr>
          <w:rFonts w:hint="cs"/>
          <w:sz w:val="32"/>
          <w:rtl/>
          <w:lang w:bidi="ar-LB"/>
        </w:rPr>
        <w:t>،</w:t>
      </w:r>
      <w:r w:rsidRPr="00351B70">
        <w:rPr>
          <w:sz w:val="32"/>
          <w:rtl/>
        </w:rPr>
        <w:t xml:space="preserve"> وكونها وصفاً معيناً</w:t>
      </w:r>
      <w:r w:rsidR="009A0683" w:rsidRPr="00351B70">
        <w:rPr>
          <w:rFonts w:hint="cs"/>
          <w:sz w:val="32"/>
          <w:rtl/>
          <w:lang w:bidi="ar-LB"/>
        </w:rPr>
        <w:t>؛</w:t>
      </w:r>
      <w:r w:rsidRPr="00351B70">
        <w:rPr>
          <w:sz w:val="32"/>
          <w:rtl/>
        </w:rPr>
        <w:t xml:space="preserve"> ولذلك لا بد من إدراك نفس الوصف ما هو، وإدراك وضعه في التركيب في الجملة</w:t>
      </w:r>
      <w:r w:rsidR="009A0683" w:rsidRPr="00351B70">
        <w:rPr>
          <w:rFonts w:hint="cs"/>
          <w:sz w:val="32"/>
          <w:rtl/>
          <w:lang w:bidi="ar-LB"/>
        </w:rPr>
        <w:t>،</w:t>
      </w:r>
      <w:r w:rsidRPr="00351B70">
        <w:rPr>
          <w:sz w:val="32"/>
          <w:rtl/>
        </w:rPr>
        <w:t xml:space="preserve"> حتى يصح جعله علة، وحتى يجوز التعليل به</w:t>
      </w:r>
      <w:r w:rsidR="009A0683" w:rsidRPr="00351B70">
        <w:rPr>
          <w:rFonts w:hint="cs"/>
          <w:sz w:val="32"/>
          <w:rtl/>
          <w:lang w:bidi="ar-LB"/>
        </w:rPr>
        <w:t>؛</w:t>
      </w:r>
      <w:r w:rsidRPr="00351B70">
        <w:rPr>
          <w:sz w:val="32"/>
          <w:rtl/>
        </w:rPr>
        <w:t xml:space="preserve"> ولذلك اشترط في العلة أن تكون وصفاً</w:t>
      </w:r>
      <w:r w:rsidR="009A0683" w:rsidRPr="00351B70">
        <w:rPr>
          <w:rFonts w:hint="cs"/>
          <w:sz w:val="32"/>
          <w:rtl/>
          <w:lang w:bidi="ar-LB"/>
        </w:rPr>
        <w:t>،</w:t>
      </w:r>
      <w:r w:rsidRPr="00351B70">
        <w:rPr>
          <w:sz w:val="32"/>
          <w:rtl/>
        </w:rPr>
        <w:t xml:space="preserve"> واشترط في الوصف أن يكون ظاهراً جلياً عرياً عن الاضطراب، واشترط أن يكون وضعه في الجملة مفيداً العلية، أي أن يكون وصفاً مفهماً.</w:t>
      </w:r>
    </w:p>
    <w:p w14:paraId="7F495ADE" w14:textId="77777777" w:rsidR="009A32DB" w:rsidRPr="00351B70" w:rsidRDefault="009A32DB" w:rsidP="003244FE">
      <w:pPr>
        <w:widowControl w:val="0"/>
        <w:spacing w:line="442" w:lineRule="exact"/>
        <w:ind w:firstLine="567"/>
        <w:jc w:val="both"/>
        <w:rPr>
          <w:sz w:val="32"/>
          <w:rtl/>
        </w:rPr>
      </w:pPr>
      <w:r w:rsidRPr="00351B70">
        <w:rPr>
          <w:sz w:val="32"/>
          <w:rtl/>
        </w:rPr>
        <w:t>الشرط الثالث: أن تكون مؤثرة في الحكم</w:t>
      </w:r>
      <w:r w:rsidR="009A0683" w:rsidRPr="00351B70">
        <w:rPr>
          <w:rFonts w:hint="cs"/>
          <w:sz w:val="32"/>
          <w:rtl/>
          <w:lang w:bidi="ar-LB"/>
        </w:rPr>
        <w:t>،</w:t>
      </w:r>
      <w:r w:rsidRPr="00351B70">
        <w:rPr>
          <w:sz w:val="32"/>
          <w:rtl/>
        </w:rPr>
        <w:t xml:space="preserve"> فإن لم تؤثر فيه لم يجز أن تكون علة</w:t>
      </w:r>
      <w:r w:rsidR="009A0683" w:rsidRPr="00351B70">
        <w:rPr>
          <w:rFonts w:hint="cs"/>
          <w:sz w:val="32"/>
          <w:rtl/>
          <w:lang w:bidi="ar-LB"/>
        </w:rPr>
        <w:t>.</w:t>
      </w:r>
      <w:r w:rsidRPr="00351B70">
        <w:rPr>
          <w:sz w:val="32"/>
          <w:rtl/>
        </w:rPr>
        <w:t xml:space="preserve"> ومعنى كون العلة مؤثرة في الحكم أن يغلب على ظن المجتهد أن الح</w:t>
      </w:r>
      <w:r w:rsidR="00DD3B0F" w:rsidRPr="00351B70">
        <w:rPr>
          <w:rFonts w:hint="cs"/>
          <w:sz w:val="32"/>
          <w:rtl/>
        </w:rPr>
        <w:t>ـ</w:t>
      </w:r>
      <w:r w:rsidRPr="00351B70">
        <w:rPr>
          <w:sz w:val="32"/>
          <w:rtl/>
        </w:rPr>
        <w:t>كم حاص</w:t>
      </w:r>
      <w:r w:rsidR="00DD3B0F" w:rsidRPr="00351B70">
        <w:rPr>
          <w:rFonts w:hint="cs"/>
          <w:sz w:val="32"/>
          <w:rtl/>
        </w:rPr>
        <w:t>ـ</w:t>
      </w:r>
      <w:r w:rsidRPr="00351B70">
        <w:rPr>
          <w:sz w:val="32"/>
          <w:rtl/>
        </w:rPr>
        <w:t>ل عند ثبوتها، أي لأجلها دون ش</w:t>
      </w:r>
      <w:r w:rsidR="00DD3B0F" w:rsidRPr="00351B70">
        <w:rPr>
          <w:rFonts w:hint="cs"/>
          <w:sz w:val="32"/>
          <w:rtl/>
        </w:rPr>
        <w:t>ـ</w:t>
      </w:r>
      <w:r w:rsidRPr="00351B70">
        <w:rPr>
          <w:sz w:val="32"/>
          <w:rtl/>
        </w:rPr>
        <w:t>يء س</w:t>
      </w:r>
      <w:r w:rsidR="00DD3B0F" w:rsidRPr="00351B70">
        <w:rPr>
          <w:rFonts w:hint="cs"/>
          <w:sz w:val="32"/>
          <w:rtl/>
        </w:rPr>
        <w:t>ـ</w:t>
      </w:r>
      <w:r w:rsidRPr="00351B70">
        <w:rPr>
          <w:sz w:val="32"/>
          <w:rtl/>
        </w:rPr>
        <w:t>واها. فقوله تع</w:t>
      </w:r>
      <w:r w:rsidR="00DD3B0F" w:rsidRPr="00351B70">
        <w:rPr>
          <w:rFonts w:hint="cs"/>
          <w:sz w:val="32"/>
          <w:rtl/>
        </w:rPr>
        <w:t>ـ</w:t>
      </w:r>
      <w:r w:rsidRPr="00351B70">
        <w:rPr>
          <w:sz w:val="32"/>
          <w:rtl/>
        </w:rPr>
        <w:t xml:space="preserve">الى: </w:t>
      </w:r>
      <w:r w:rsidRPr="00351B70">
        <w:rPr>
          <w:position w:val="-4"/>
          <w:sz w:val="36"/>
          <w:szCs w:val="36"/>
        </w:rPr>
        <w:sym w:font="AGA Arabesque" w:char="F05D"/>
      </w:r>
      <w:r w:rsidR="00E72260" w:rsidRPr="00351B70">
        <w:rPr>
          <w:rFonts w:hint="cs"/>
          <w:b/>
          <w:bCs/>
          <w:sz w:val="8"/>
          <w:szCs w:val="8"/>
          <w:rtl/>
        </w:rPr>
        <w:t xml:space="preserve"> </w:t>
      </w:r>
      <w:r w:rsidR="003244FE" w:rsidRPr="00351B70">
        <w:rPr>
          <w:rFonts w:hint="cs"/>
          <w:b/>
          <w:bCs/>
          <w:sz w:val="32"/>
          <w:rtl/>
        </w:rPr>
        <w:t>لِيَشْهَدُوا مَنَافِعَ لَهُمْ</w:t>
      </w:r>
      <w:r w:rsidRPr="00351B70">
        <w:rPr>
          <w:position w:val="-4"/>
          <w:sz w:val="36"/>
          <w:szCs w:val="36"/>
        </w:rPr>
        <w:sym w:font="AGA Arabesque" w:char="F05B"/>
      </w:r>
      <w:r w:rsidRPr="00351B70">
        <w:rPr>
          <w:sz w:val="32"/>
          <w:rtl/>
        </w:rPr>
        <w:t xml:space="preserve"> لا يفيد العلية</w:t>
      </w:r>
      <w:r w:rsidR="009A0683" w:rsidRPr="00351B70">
        <w:rPr>
          <w:rFonts w:hint="cs"/>
          <w:sz w:val="32"/>
          <w:rtl/>
          <w:lang w:bidi="ar-LB"/>
        </w:rPr>
        <w:t>؛</w:t>
      </w:r>
      <w:r w:rsidRPr="00351B70">
        <w:rPr>
          <w:sz w:val="32"/>
          <w:rtl/>
        </w:rPr>
        <w:t xml:space="preserve"> لأن الوصف</w:t>
      </w:r>
      <w:r w:rsidR="009A0683" w:rsidRPr="00351B70">
        <w:rPr>
          <w:rFonts w:hint="cs"/>
          <w:sz w:val="32"/>
          <w:rtl/>
          <w:lang w:bidi="ar-LB"/>
        </w:rPr>
        <w:t>،</w:t>
      </w:r>
      <w:r w:rsidRPr="00351B70">
        <w:rPr>
          <w:sz w:val="32"/>
          <w:rtl/>
        </w:rPr>
        <w:t xml:space="preserve"> وهو شهود المنافع</w:t>
      </w:r>
      <w:r w:rsidR="009A0683" w:rsidRPr="00351B70">
        <w:rPr>
          <w:rFonts w:hint="cs"/>
          <w:sz w:val="32"/>
          <w:rtl/>
          <w:lang w:bidi="ar-LB"/>
        </w:rPr>
        <w:t>،</w:t>
      </w:r>
      <w:r w:rsidRPr="00351B70">
        <w:rPr>
          <w:sz w:val="32"/>
          <w:rtl/>
        </w:rPr>
        <w:t xml:space="preserve"> لم يؤثر في الحكم</w:t>
      </w:r>
      <w:r w:rsidR="009A0683" w:rsidRPr="00351B70">
        <w:rPr>
          <w:rFonts w:hint="cs"/>
          <w:sz w:val="32"/>
          <w:rtl/>
          <w:lang w:bidi="ar-LB"/>
        </w:rPr>
        <w:t>؛</w:t>
      </w:r>
      <w:r w:rsidRPr="00351B70">
        <w:rPr>
          <w:sz w:val="32"/>
          <w:rtl/>
        </w:rPr>
        <w:t xml:space="preserve"> فلا يكون علة، وقوله تعالى: </w:t>
      </w:r>
      <w:r w:rsidR="00E72260" w:rsidRPr="00351B70">
        <w:rPr>
          <w:position w:val="-4"/>
          <w:sz w:val="36"/>
          <w:szCs w:val="36"/>
        </w:rPr>
        <w:sym w:font="AGA Arabesque" w:char="F05D"/>
      </w:r>
      <w:r w:rsidR="00E72260" w:rsidRPr="00351B70">
        <w:rPr>
          <w:rFonts w:hint="cs"/>
          <w:b/>
          <w:bCs/>
          <w:sz w:val="8"/>
          <w:szCs w:val="8"/>
          <w:rtl/>
        </w:rPr>
        <w:t xml:space="preserve"> </w:t>
      </w:r>
      <w:r w:rsidR="003244FE" w:rsidRPr="00351B70">
        <w:rPr>
          <w:rFonts w:hint="cs"/>
          <w:b/>
          <w:bCs/>
          <w:sz w:val="32"/>
          <w:rtl/>
        </w:rPr>
        <w:t>كَيْ لَا يَكُونَ دُولَةً بَيْنَ الْأَغْنِيَاءِ مِنْكُمْ</w:t>
      </w:r>
      <w:r w:rsidR="003244FE" w:rsidRPr="00351B70">
        <w:rPr>
          <w:rFonts w:hint="cs"/>
          <w:b/>
          <w:bCs/>
          <w:position w:val="-6"/>
          <w:sz w:val="22"/>
          <w:szCs w:val="22"/>
        </w:rPr>
        <w:t xml:space="preserve"> </w:t>
      </w:r>
      <w:r w:rsidR="00E72260" w:rsidRPr="00351B70">
        <w:rPr>
          <w:position w:val="-4"/>
          <w:sz w:val="36"/>
          <w:szCs w:val="36"/>
        </w:rPr>
        <w:sym w:font="AGA Arabesque" w:char="F05B"/>
      </w:r>
      <w:r w:rsidRPr="00351B70">
        <w:rPr>
          <w:sz w:val="32"/>
          <w:rtl/>
        </w:rPr>
        <w:t xml:space="preserve"> يفيد العلية</w:t>
      </w:r>
      <w:r w:rsidR="009A0683" w:rsidRPr="00351B70">
        <w:rPr>
          <w:rFonts w:hint="cs"/>
          <w:sz w:val="32"/>
          <w:rtl/>
          <w:lang w:bidi="ar-LB"/>
        </w:rPr>
        <w:t>؛</w:t>
      </w:r>
      <w:r w:rsidRPr="00351B70">
        <w:rPr>
          <w:sz w:val="32"/>
          <w:rtl/>
        </w:rPr>
        <w:t xml:space="preserve"> لأن الوصف</w:t>
      </w:r>
      <w:r w:rsidR="009A0683" w:rsidRPr="00351B70">
        <w:rPr>
          <w:rFonts w:hint="cs"/>
          <w:sz w:val="32"/>
          <w:rtl/>
          <w:lang w:bidi="ar-LB"/>
        </w:rPr>
        <w:t>،</w:t>
      </w:r>
      <w:r w:rsidRPr="00351B70">
        <w:rPr>
          <w:sz w:val="32"/>
          <w:rtl/>
        </w:rPr>
        <w:t xml:space="preserve"> وهو عدم الد</w:t>
      </w:r>
      <w:r w:rsidR="00782FAC" w:rsidRPr="00351B70">
        <w:rPr>
          <w:rFonts w:hint="cs"/>
          <w:sz w:val="32"/>
          <w:rtl/>
        </w:rPr>
        <w:t>ُ</w:t>
      </w:r>
      <w:r w:rsidRPr="00351B70">
        <w:rPr>
          <w:sz w:val="32"/>
          <w:rtl/>
        </w:rPr>
        <w:t>ولة بين الأغنياء</w:t>
      </w:r>
      <w:r w:rsidR="009A0683" w:rsidRPr="00351B70">
        <w:rPr>
          <w:rFonts w:hint="cs"/>
          <w:sz w:val="32"/>
          <w:rtl/>
          <w:lang w:bidi="ar-LB"/>
        </w:rPr>
        <w:t>،</w:t>
      </w:r>
      <w:r w:rsidRPr="00351B70">
        <w:rPr>
          <w:sz w:val="32"/>
          <w:rtl/>
        </w:rPr>
        <w:t xml:space="preserve"> قد أثر في الحكم، وحصل الحكم عند ثبوته. ومن هنا كان لا بد</w:t>
      </w:r>
      <w:r w:rsidR="009A0683" w:rsidRPr="00351B70">
        <w:rPr>
          <w:rFonts w:hint="cs"/>
          <w:sz w:val="32"/>
          <w:rtl/>
          <w:lang w:bidi="ar-LB"/>
        </w:rPr>
        <w:t xml:space="preserve"> من</w:t>
      </w:r>
      <w:r w:rsidRPr="00351B70">
        <w:rPr>
          <w:sz w:val="32"/>
          <w:rtl/>
        </w:rPr>
        <w:t xml:space="preserve"> أن تكون العلة مؤثرة في الحكم.</w:t>
      </w:r>
    </w:p>
    <w:p w14:paraId="3C2FE0C9" w14:textId="77777777" w:rsidR="009A32DB" w:rsidRPr="00351B70" w:rsidRDefault="009A32DB" w:rsidP="00280A52">
      <w:pPr>
        <w:widowControl w:val="0"/>
        <w:spacing w:line="442" w:lineRule="exact"/>
        <w:ind w:firstLine="567"/>
        <w:jc w:val="lowKashida"/>
        <w:rPr>
          <w:sz w:val="32"/>
          <w:rtl/>
        </w:rPr>
      </w:pPr>
      <w:r w:rsidRPr="00351B70">
        <w:rPr>
          <w:sz w:val="32"/>
          <w:rtl/>
        </w:rPr>
        <w:t>الشرط الرابع: أن تكون سالمة</w:t>
      </w:r>
      <w:r w:rsidR="009A0683" w:rsidRPr="00351B70">
        <w:rPr>
          <w:rFonts w:hint="cs"/>
          <w:sz w:val="32"/>
          <w:rtl/>
          <w:lang w:bidi="ar-LB"/>
        </w:rPr>
        <w:t>،</w:t>
      </w:r>
      <w:r w:rsidRPr="00351B70">
        <w:rPr>
          <w:sz w:val="32"/>
          <w:rtl/>
        </w:rPr>
        <w:t xml:space="preserve"> فلا يردها نص من كتاب</w:t>
      </w:r>
      <w:r w:rsidR="009A0683" w:rsidRPr="00351B70">
        <w:rPr>
          <w:rFonts w:hint="cs"/>
          <w:sz w:val="32"/>
          <w:rtl/>
          <w:lang w:bidi="ar-LB"/>
        </w:rPr>
        <w:t>،</w:t>
      </w:r>
      <w:r w:rsidRPr="00351B70">
        <w:rPr>
          <w:sz w:val="32"/>
          <w:rtl/>
        </w:rPr>
        <w:t xml:space="preserve"> أو سنة</w:t>
      </w:r>
      <w:r w:rsidR="009A0683" w:rsidRPr="00351B70">
        <w:rPr>
          <w:rFonts w:hint="cs"/>
          <w:sz w:val="32"/>
          <w:rtl/>
          <w:lang w:bidi="ar-LB"/>
        </w:rPr>
        <w:t>،</w:t>
      </w:r>
      <w:r w:rsidRPr="00351B70">
        <w:rPr>
          <w:sz w:val="32"/>
          <w:rtl/>
        </w:rPr>
        <w:t xml:space="preserve"> ولا إجماع الصحابة.</w:t>
      </w:r>
    </w:p>
    <w:p w14:paraId="13CF50EB" w14:textId="77777777" w:rsidR="009A32DB" w:rsidRPr="00351B70" w:rsidRDefault="009A32DB" w:rsidP="00280A52">
      <w:pPr>
        <w:widowControl w:val="0"/>
        <w:spacing w:line="442" w:lineRule="exact"/>
        <w:ind w:firstLine="567"/>
        <w:jc w:val="lowKashida"/>
        <w:rPr>
          <w:sz w:val="32"/>
          <w:rtl/>
        </w:rPr>
      </w:pPr>
      <w:r w:rsidRPr="00351B70">
        <w:rPr>
          <w:sz w:val="32"/>
          <w:rtl/>
        </w:rPr>
        <w:t>الشرط الخامس: أن تكون مطردة، أي كلما وجدت وجد الحكم.</w:t>
      </w:r>
    </w:p>
    <w:p w14:paraId="13600F4E" w14:textId="77777777" w:rsidR="009A32DB" w:rsidRPr="00351B70" w:rsidRDefault="009A32DB" w:rsidP="00280A52">
      <w:pPr>
        <w:widowControl w:val="0"/>
        <w:spacing w:line="442" w:lineRule="exact"/>
        <w:ind w:firstLine="567"/>
        <w:jc w:val="lowKashida"/>
        <w:rPr>
          <w:sz w:val="32"/>
          <w:rtl/>
        </w:rPr>
      </w:pPr>
      <w:r w:rsidRPr="00351B70">
        <w:rPr>
          <w:sz w:val="32"/>
          <w:rtl/>
        </w:rPr>
        <w:t>الشرط السادس: أن تكون متعدية، فلو كانت قاصرة لم يصح</w:t>
      </w:r>
      <w:r w:rsidR="00834BB3" w:rsidRPr="00351B70">
        <w:rPr>
          <w:rFonts w:hint="cs"/>
          <w:sz w:val="32"/>
          <w:rtl/>
          <w:lang w:bidi="ar-LB"/>
        </w:rPr>
        <w:t>؛</w:t>
      </w:r>
      <w:r w:rsidRPr="00351B70">
        <w:rPr>
          <w:sz w:val="32"/>
          <w:rtl/>
        </w:rPr>
        <w:t xml:space="preserve"> لأن فائدة العلة إنما هي في إثبات الحكم بها، والعلة القاصرة غير مثبتة للحكم في الأصل</w:t>
      </w:r>
      <w:r w:rsidR="00834BB3" w:rsidRPr="00351B70">
        <w:rPr>
          <w:rFonts w:hint="cs"/>
          <w:sz w:val="32"/>
          <w:rtl/>
          <w:lang w:bidi="ar-LB"/>
        </w:rPr>
        <w:t>؛</w:t>
      </w:r>
      <w:r w:rsidRPr="00351B70">
        <w:rPr>
          <w:sz w:val="32"/>
          <w:rtl/>
        </w:rPr>
        <w:t xml:space="preserve"> لكونه ثابتاً بالنص أو الإجماع، ولأنها مستنبطة فتكون فرعاً عليه، فلو كانت مثبتة له لكان فرعاً عليها وهو دور</w:t>
      </w:r>
      <w:r w:rsidR="00834BB3" w:rsidRPr="00351B70">
        <w:rPr>
          <w:rFonts w:hint="cs"/>
          <w:sz w:val="32"/>
          <w:rtl/>
          <w:lang w:bidi="ar-LB"/>
        </w:rPr>
        <w:t>.</w:t>
      </w:r>
      <w:r w:rsidRPr="00351B70">
        <w:rPr>
          <w:sz w:val="32"/>
          <w:rtl/>
        </w:rPr>
        <w:t xml:space="preserve"> وكذلك العلة القاصرة غير مثبتة للحكم في الفرع</w:t>
      </w:r>
      <w:r w:rsidR="00834BB3" w:rsidRPr="00351B70">
        <w:rPr>
          <w:rFonts w:hint="cs"/>
          <w:sz w:val="32"/>
          <w:rtl/>
          <w:lang w:bidi="ar-LB"/>
        </w:rPr>
        <w:t>؛</w:t>
      </w:r>
      <w:r w:rsidRPr="00351B70">
        <w:rPr>
          <w:sz w:val="32"/>
          <w:rtl/>
        </w:rPr>
        <w:t xml:space="preserve"> لعدم تعديها</w:t>
      </w:r>
      <w:r w:rsidR="00834BB3" w:rsidRPr="00351B70">
        <w:rPr>
          <w:rFonts w:hint="cs"/>
          <w:sz w:val="32"/>
          <w:rtl/>
          <w:lang w:bidi="ar-LB"/>
        </w:rPr>
        <w:t>؛</w:t>
      </w:r>
      <w:r w:rsidRPr="00351B70">
        <w:rPr>
          <w:sz w:val="32"/>
          <w:rtl/>
        </w:rPr>
        <w:t xml:space="preserve"> ولذلك لا تكون صحيحة.</w:t>
      </w:r>
    </w:p>
    <w:p w14:paraId="6737E532" w14:textId="77777777" w:rsidR="009A32DB" w:rsidRPr="00351B70" w:rsidRDefault="009A32DB" w:rsidP="00280A52">
      <w:pPr>
        <w:widowControl w:val="0"/>
        <w:spacing w:line="442" w:lineRule="exact"/>
        <w:ind w:firstLine="567"/>
        <w:jc w:val="lowKashida"/>
        <w:rPr>
          <w:sz w:val="32"/>
          <w:rtl/>
        </w:rPr>
      </w:pPr>
      <w:r w:rsidRPr="00351B70">
        <w:rPr>
          <w:sz w:val="32"/>
          <w:rtl/>
        </w:rPr>
        <w:t>الشرط السابع: أن يكون طريق إثباتها شرعياً كالحكم الشرعي سواء بسواء، أي أن تثبت بالكتاب</w:t>
      </w:r>
      <w:r w:rsidR="00BB608C" w:rsidRPr="00351B70">
        <w:rPr>
          <w:rFonts w:hint="cs"/>
          <w:sz w:val="32"/>
          <w:rtl/>
          <w:lang w:bidi="ar-LB"/>
        </w:rPr>
        <w:t>،</w:t>
      </w:r>
      <w:r w:rsidRPr="00351B70">
        <w:rPr>
          <w:sz w:val="32"/>
          <w:rtl/>
        </w:rPr>
        <w:t xml:space="preserve"> أو السنة</w:t>
      </w:r>
      <w:r w:rsidR="00BB608C" w:rsidRPr="00351B70">
        <w:rPr>
          <w:rFonts w:hint="cs"/>
          <w:sz w:val="32"/>
          <w:rtl/>
          <w:lang w:bidi="ar-LB"/>
        </w:rPr>
        <w:t>،</w:t>
      </w:r>
      <w:r w:rsidRPr="00351B70">
        <w:rPr>
          <w:sz w:val="32"/>
          <w:rtl/>
        </w:rPr>
        <w:t xml:space="preserve"> أو إجماع الصحابة، وإذا لم تثبت بواحد من هذه الأدلة الثلاث لا تعتبر علة شرعية.</w:t>
      </w:r>
    </w:p>
    <w:p w14:paraId="6660A267" w14:textId="77777777" w:rsidR="009A32DB" w:rsidRPr="00351B70" w:rsidRDefault="009A32DB" w:rsidP="00280A52">
      <w:pPr>
        <w:widowControl w:val="0"/>
        <w:spacing w:line="442" w:lineRule="exact"/>
        <w:ind w:firstLine="567"/>
        <w:jc w:val="lowKashida"/>
        <w:rPr>
          <w:sz w:val="32"/>
          <w:rtl/>
        </w:rPr>
      </w:pPr>
      <w:r w:rsidRPr="00351B70">
        <w:rPr>
          <w:sz w:val="32"/>
          <w:rtl/>
        </w:rPr>
        <w:t>الشرط الثامن: أن لا تكون حكماً شرعياً، فلا يعلل الحكم الشرعي بالحكم الشرعي</w:t>
      </w:r>
      <w:r w:rsidR="00834BB3" w:rsidRPr="00351B70">
        <w:rPr>
          <w:rFonts w:hint="cs"/>
          <w:sz w:val="32"/>
          <w:rtl/>
          <w:lang w:bidi="ar-LB"/>
        </w:rPr>
        <w:t>؛</w:t>
      </w:r>
      <w:r w:rsidRPr="00351B70">
        <w:rPr>
          <w:sz w:val="32"/>
          <w:rtl/>
        </w:rPr>
        <w:t xml:space="preserve"> لأنه لو كان الحكم علة الحكم</w:t>
      </w:r>
      <w:r w:rsidR="00834BB3" w:rsidRPr="00351B70">
        <w:rPr>
          <w:rFonts w:hint="cs"/>
          <w:sz w:val="32"/>
          <w:rtl/>
          <w:lang w:bidi="ar-LB"/>
        </w:rPr>
        <w:t>،</w:t>
      </w:r>
      <w:r w:rsidRPr="00351B70">
        <w:rPr>
          <w:sz w:val="32"/>
          <w:rtl/>
        </w:rPr>
        <w:t xml:space="preserve"> فإما أن يكون بمعنى الأمارة المعرفة</w:t>
      </w:r>
      <w:r w:rsidR="00834BB3" w:rsidRPr="00351B70">
        <w:rPr>
          <w:rFonts w:hint="cs"/>
          <w:sz w:val="32"/>
          <w:rtl/>
          <w:lang w:bidi="ar-LB"/>
        </w:rPr>
        <w:t>،</w:t>
      </w:r>
      <w:r w:rsidRPr="00351B70">
        <w:rPr>
          <w:sz w:val="32"/>
          <w:rtl/>
        </w:rPr>
        <w:t xml:space="preserve"> أو بمعنى الباعث</w:t>
      </w:r>
      <w:r w:rsidR="00834BB3" w:rsidRPr="00351B70">
        <w:rPr>
          <w:rFonts w:hint="cs"/>
          <w:sz w:val="32"/>
          <w:rtl/>
          <w:lang w:bidi="ar-LB"/>
        </w:rPr>
        <w:t>.</w:t>
      </w:r>
      <w:r w:rsidRPr="00351B70">
        <w:rPr>
          <w:sz w:val="32"/>
          <w:rtl/>
        </w:rPr>
        <w:t xml:space="preserve"> فإن كان بمعنى الأمارة المعرفة لم يصح به التعليل</w:t>
      </w:r>
      <w:r w:rsidR="00834BB3" w:rsidRPr="00351B70">
        <w:rPr>
          <w:rFonts w:hint="cs"/>
          <w:sz w:val="32"/>
          <w:rtl/>
          <w:lang w:bidi="ar-LB"/>
        </w:rPr>
        <w:t>؛</w:t>
      </w:r>
      <w:r w:rsidRPr="00351B70">
        <w:rPr>
          <w:sz w:val="32"/>
          <w:rtl/>
        </w:rPr>
        <w:t xml:space="preserve"> لأن العلة ليست أمارة وعلامة</w:t>
      </w:r>
      <w:r w:rsidR="00834BB3" w:rsidRPr="00351B70">
        <w:rPr>
          <w:rFonts w:hint="cs"/>
          <w:sz w:val="32"/>
          <w:rtl/>
          <w:lang w:bidi="ar-LB"/>
        </w:rPr>
        <w:t>،</w:t>
      </w:r>
      <w:r w:rsidRPr="00351B70">
        <w:rPr>
          <w:sz w:val="32"/>
          <w:rtl/>
        </w:rPr>
        <w:t xml:space="preserve"> وإنما هي الباعث على شرع الحكم</w:t>
      </w:r>
      <w:r w:rsidR="00834BB3" w:rsidRPr="00351B70">
        <w:rPr>
          <w:rFonts w:hint="cs"/>
          <w:sz w:val="32"/>
          <w:rtl/>
          <w:lang w:bidi="ar-LB"/>
        </w:rPr>
        <w:t>.</w:t>
      </w:r>
      <w:r w:rsidRPr="00351B70">
        <w:rPr>
          <w:sz w:val="32"/>
          <w:rtl/>
        </w:rPr>
        <w:t xml:space="preserve"> وإن كان بمعنى الباعث فإنه يستحيل الوقوع</w:t>
      </w:r>
      <w:r w:rsidR="00834BB3" w:rsidRPr="00351B70">
        <w:rPr>
          <w:rFonts w:hint="cs"/>
          <w:sz w:val="32"/>
          <w:rtl/>
          <w:lang w:bidi="ar-LB"/>
        </w:rPr>
        <w:t>؛</w:t>
      </w:r>
      <w:r w:rsidRPr="00351B70">
        <w:rPr>
          <w:sz w:val="32"/>
          <w:rtl/>
        </w:rPr>
        <w:t xml:space="preserve"> لأنه يقتضي أن يكون الحكم باعثاً لنفسه، أي قطع يد السارق باعث على قطع يد السارق</w:t>
      </w:r>
      <w:r w:rsidR="00834BB3" w:rsidRPr="00351B70">
        <w:rPr>
          <w:rFonts w:hint="cs"/>
          <w:sz w:val="32"/>
          <w:rtl/>
          <w:lang w:bidi="ar-LB"/>
        </w:rPr>
        <w:t>،</w:t>
      </w:r>
      <w:r w:rsidRPr="00351B70">
        <w:rPr>
          <w:sz w:val="32"/>
          <w:rtl/>
        </w:rPr>
        <w:t xml:space="preserve"> وهذا لا يكون</w:t>
      </w:r>
      <w:r w:rsidR="00834BB3" w:rsidRPr="00351B70">
        <w:rPr>
          <w:rFonts w:hint="cs"/>
          <w:sz w:val="32"/>
          <w:rtl/>
          <w:lang w:bidi="ar-LB"/>
        </w:rPr>
        <w:t>؛</w:t>
      </w:r>
      <w:r w:rsidRPr="00351B70">
        <w:rPr>
          <w:sz w:val="32"/>
          <w:rtl/>
        </w:rPr>
        <w:t xml:space="preserve"> ولذلك لا يصح أن تكون العلة حكماً شرعياً.</w:t>
      </w:r>
    </w:p>
    <w:p w14:paraId="24433132" w14:textId="77777777" w:rsidR="009A32DB" w:rsidRPr="00351B70" w:rsidRDefault="009A32DB" w:rsidP="00280A52">
      <w:pPr>
        <w:widowControl w:val="0"/>
        <w:spacing w:before="242" w:after="200" w:line="442" w:lineRule="exact"/>
        <w:jc w:val="center"/>
        <w:rPr>
          <w:b/>
          <w:bCs/>
          <w:sz w:val="32"/>
          <w:rtl/>
        </w:rPr>
      </w:pPr>
      <w:r w:rsidRPr="00351B70">
        <w:rPr>
          <w:b/>
          <w:bCs/>
          <w:sz w:val="32"/>
          <w:rtl/>
        </w:rPr>
        <w:t>أدلة العلة</w:t>
      </w:r>
    </w:p>
    <w:p w14:paraId="40C31498" w14:textId="77777777" w:rsidR="009A32DB" w:rsidRPr="00351B70" w:rsidRDefault="009A32DB" w:rsidP="00280A52">
      <w:pPr>
        <w:widowControl w:val="0"/>
        <w:spacing w:line="442" w:lineRule="exact"/>
        <w:ind w:firstLine="567"/>
        <w:jc w:val="lowKashida"/>
        <w:rPr>
          <w:sz w:val="32"/>
          <w:rtl/>
        </w:rPr>
      </w:pPr>
      <w:r w:rsidRPr="00351B70">
        <w:rPr>
          <w:sz w:val="32"/>
          <w:rtl/>
        </w:rPr>
        <w:t>لا يجوز أن تؤخذ العلة إلا مما يعتبر أنه قد أتى به الوحي، أي إلا من الكتاب</w:t>
      </w:r>
      <w:r w:rsidR="00BB608C" w:rsidRPr="00351B70">
        <w:rPr>
          <w:rFonts w:hint="cs"/>
          <w:sz w:val="32"/>
          <w:rtl/>
          <w:lang w:bidi="ar-LB"/>
        </w:rPr>
        <w:t>،</w:t>
      </w:r>
      <w:r w:rsidRPr="00351B70">
        <w:rPr>
          <w:sz w:val="32"/>
          <w:rtl/>
        </w:rPr>
        <w:t xml:space="preserve"> والسنة</w:t>
      </w:r>
      <w:r w:rsidR="00BB608C" w:rsidRPr="00351B70">
        <w:rPr>
          <w:rFonts w:hint="cs"/>
          <w:sz w:val="32"/>
          <w:rtl/>
          <w:lang w:bidi="ar-LB"/>
        </w:rPr>
        <w:t>،</w:t>
      </w:r>
      <w:r w:rsidRPr="00351B70">
        <w:rPr>
          <w:sz w:val="32"/>
          <w:rtl/>
        </w:rPr>
        <w:t xml:space="preserve"> وإجماع الصحابة</w:t>
      </w:r>
      <w:r w:rsidR="00834BB3" w:rsidRPr="00351B70">
        <w:rPr>
          <w:rFonts w:hint="cs"/>
          <w:sz w:val="32"/>
          <w:rtl/>
          <w:lang w:bidi="ar-LB"/>
        </w:rPr>
        <w:t>؛</w:t>
      </w:r>
      <w:r w:rsidRPr="00351B70">
        <w:rPr>
          <w:sz w:val="32"/>
          <w:rtl/>
        </w:rPr>
        <w:t xml:space="preserve"> لأن الكتاب جاء به الوحي لفظاً ومعنى، والسنة جاء بها الوحي معنى، وإجماع الصحابة يكشف عن دليل، أي عن </w:t>
      </w:r>
      <w:r w:rsidR="00BB608C" w:rsidRPr="00351B70">
        <w:rPr>
          <w:rFonts w:hint="cs"/>
          <w:sz w:val="32"/>
          <w:rtl/>
          <w:lang w:bidi="ar-LB"/>
        </w:rPr>
        <w:t>إ</w:t>
      </w:r>
      <w:r w:rsidRPr="00351B70">
        <w:rPr>
          <w:sz w:val="32"/>
          <w:rtl/>
        </w:rPr>
        <w:t xml:space="preserve">ن الرسول </w:t>
      </w:r>
      <w:r w:rsidR="00AB34A4" w:rsidRPr="00351B70">
        <w:rPr>
          <w:rFonts w:hint="cs"/>
          <w:position w:val="-4"/>
          <w:sz w:val="44"/>
          <w:szCs w:val="44"/>
        </w:rPr>
        <w:sym w:font="AGA Arabesque" w:char="F072"/>
      </w:r>
      <w:r w:rsidRPr="00351B70">
        <w:rPr>
          <w:sz w:val="32"/>
          <w:rtl/>
        </w:rPr>
        <w:t xml:space="preserve"> قاله أو فعله أو سكت عنه، فيعتبر مما جاء به الوحي. فإذا وردت العلة في واحد من هذه الثلاث كانت علة شرعية، وإن لم تأت من واحد منها لا تعتبر علة </w:t>
      </w:r>
      <w:r w:rsidRPr="00351B70">
        <w:rPr>
          <w:sz w:val="32"/>
          <w:rtl/>
        </w:rPr>
        <w:lastRenderedPageBreak/>
        <w:t>شرعية</w:t>
      </w:r>
      <w:r w:rsidR="00834BB3" w:rsidRPr="00351B70">
        <w:rPr>
          <w:rFonts w:hint="cs"/>
          <w:sz w:val="32"/>
          <w:rtl/>
          <w:lang w:bidi="ar-LB"/>
        </w:rPr>
        <w:t>،</w:t>
      </w:r>
      <w:r w:rsidRPr="00351B70">
        <w:rPr>
          <w:sz w:val="32"/>
          <w:rtl/>
        </w:rPr>
        <w:t xml:space="preserve"> ولا قيمة لها شرعاً. ويتبين من استقراء النصوص الشرعية في الكتاب والسنة أن النص الشرعي يدل على العلة</w:t>
      </w:r>
      <w:r w:rsidR="00834BB3" w:rsidRPr="00351B70">
        <w:rPr>
          <w:rFonts w:hint="cs"/>
          <w:sz w:val="32"/>
          <w:rtl/>
          <w:lang w:bidi="ar-LB"/>
        </w:rPr>
        <w:t>:</w:t>
      </w:r>
      <w:r w:rsidRPr="00351B70">
        <w:rPr>
          <w:sz w:val="32"/>
          <w:rtl/>
        </w:rPr>
        <w:t xml:space="preserve"> إما صراحة</w:t>
      </w:r>
      <w:r w:rsidR="00834BB3" w:rsidRPr="00351B70">
        <w:rPr>
          <w:rFonts w:hint="cs"/>
          <w:sz w:val="32"/>
          <w:rtl/>
          <w:lang w:bidi="ar-LB"/>
        </w:rPr>
        <w:t>،</w:t>
      </w:r>
      <w:r w:rsidRPr="00351B70">
        <w:rPr>
          <w:sz w:val="32"/>
          <w:rtl/>
        </w:rPr>
        <w:t xml:space="preserve"> أو دلالة</w:t>
      </w:r>
      <w:r w:rsidR="00834BB3" w:rsidRPr="00351B70">
        <w:rPr>
          <w:rFonts w:hint="cs"/>
          <w:sz w:val="32"/>
          <w:rtl/>
          <w:lang w:bidi="ar-LB"/>
        </w:rPr>
        <w:t>،</w:t>
      </w:r>
      <w:r w:rsidRPr="00351B70">
        <w:rPr>
          <w:sz w:val="32"/>
          <w:rtl/>
        </w:rPr>
        <w:t xml:space="preserve"> أو استنباطاً</w:t>
      </w:r>
      <w:r w:rsidR="00834BB3" w:rsidRPr="00351B70">
        <w:rPr>
          <w:rFonts w:hint="cs"/>
          <w:sz w:val="32"/>
          <w:rtl/>
          <w:lang w:bidi="ar-LB"/>
        </w:rPr>
        <w:t>،</w:t>
      </w:r>
      <w:r w:rsidRPr="00351B70">
        <w:rPr>
          <w:sz w:val="32"/>
          <w:rtl/>
        </w:rPr>
        <w:t xml:space="preserve"> أو قياساً</w:t>
      </w:r>
      <w:r w:rsidR="00834BB3" w:rsidRPr="00351B70">
        <w:rPr>
          <w:rFonts w:hint="cs"/>
          <w:sz w:val="32"/>
          <w:rtl/>
          <w:lang w:bidi="ar-LB"/>
        </w:rPr>
        <w:t>.</w:t>
      </w:r>
      <w:r w:rsidRPr="00351B70">
        <w:rPr>
          <w:sz w:val="32"/>
          <w:rtl/>
        </w:rPr>
        <w:t xml:space="preserve"> ولا توجد أي دلالة على العلة الشرعية من الشرع</w:t>
      </w:r>
      <w:r w:rsidR="00834BB3" w:rsidRPr="00351B70">
        <w:rPr>
          <w:rFonts w:hint="cs"/>
          <w:sz w:val="32"/>
          <w:rtl/>
          <w:lang w:bidi="ar-LB"/>
        </w:rPr>
        <w:t>،</w:t>
      </w:r>
      <w:r w:rsidRPr="00351B70">
        <w:rPr>
          <w:sz w:val="32"/>
          <w:rtl/>
        </w:rPr>
        <w:t xml:space="preserve"> أي من النصوص المعتبرة نصوصاً شرعية</w:t>
      </w:r>
      <w:r w:rsidR="00834BB3" w:rsidRPr="00351B70">
        <w:rPr>
          <w:rFonts w:hint="cs"/>
          <w:sz w:val="32"/>
          <w:rtl/>
          <w:lang w:bidi="ar-LB"/>
        </w:rPr>
        <w:t>،</w:t>
      </w:r>
      <w:r w:rsidRPr="00351B70">
        <w:rPr>
          <w:sz w:val="32"/>
          <w:rtl/>
        </w:rPr>
        <w:t xml:space="preserve"> سوى هذه الأحوال الأربع ليس غير.</w:t>
      </w:r>
    </w:p>
    <w:p w14:paraId="16F9E55C"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فالنص الشرعي إما أن يدل على العلة صراحة في النص، </w:t>
      </w:r>
      <w:r w:rsidR="001717F9" w:rsidRPr="00351B70">
        <w:rPr>
          <w:rFonts w:hint="cs"/>
          <w:sz w:val="32"/>
          <w:rtl/>
        </w:rPr>
        <w:t xml:space="preserve">وإما أن يدل على العلة دلالة، أي </w:t>
      </w:r>
      <w:r w:rsidR="00834BB3" w:rsidRPr="00351B70">
        <w:rPr>
          <w:rFonts w:hint="cs"/>
          <w:sz w:val="32"/>
          <w:rtl/>
          <w:lang w:bidi="ar-LB"/>
        </w:rPr>
        <w:t>إ</w:t>
      </w:r>
      <w:r w:rsidR="001717F9" w:rsidRPr="00351B70">
        <w:rPr>
          <w:rFonts w:hint="cs"/>
          <w:sz w:val="32"/>
          <w:rtl/>
        </w:rPr>
        <w:t xml:space="preserve">ن </w:t>
      </w:r>
      <w:r w:rsidRPr="00351B70">
        <w:rPr>
          <w:sz w:val="32"/>
          <w:rtl/>
        </w:rPr>
        <w:t xml:space="preserve">ألفاظ النص أو تركيبه أو ترتيبه يدل عليها، </w:t>
      </w:r>
      <w:r w:rsidR="00834BB3" w:rsidRPr="00351B70">
        <w:rPr>
          <w:rFonts w:hint="cs"/>
          <w:sz w:val="32"/>
          <w:rtl/>
          <w:lang w:bidi="ar-LB"/>
        </w:rPr>
        <w:t>وإما</w:t>
      </w:r>
      <w:r w:rsidRPr="00351B70">
        <w:rPr>
          <w:sz w:val="32"/>
          <w:rtl/>
        </w:rPr>
        <w:t xml:space="preserve"> تستنبط استنباطاً من النص الواحد</w:t>
      </w:r>
      <w:r w:rsidR="00834BB3" w:rsidRPr="00351B70">
        <w:rPr>
          <w:rFonts w:hint="cs"/>
          <w:sz w:val="32"/>
          <w:rtl/>
          <w:lang w:bidi="ar-LB"/>
        </w:rPr>
        <w:t>،</w:t>
      </w:r>
      <w:r w:rsidRPr="00351B70">
        <w:rPr>
          <w:sz w:val="32"/>
          <w:rtl/>
        </w:rPr>
        <w:t xml:space="preserve"> أو النصوص المتعددة المعينة التي يفهم من مدلولها المعين </w:t>
      </w:r>
      <w:r w:rsidR="00834BB3" w:rsidRPr="00351B70">
        <w:rPr>
          <w:rFonts w:hint="cs"/>
          <w:position w:val="-4"/>
          <w:sz w:val="32"/>
          <w:rtl/>
          <w:lang w:bidi="ar-LB"/>
        </w:rPr>
        <w:t>-</w:t>
      </w:r>
      <w:r w:rsidR="00BF1F4B" w:rsidRPr="00351B70">
        <w:rPr>
          <w:rFonts w:hint="cs"/>
          <w:sz w:val="32"/>
          <w:rtl/>
        </w:rPr>
        <w:t xml:space="preserve"> </w:t>
      </w:r>
      <w:r w:rsidR="00305F2A" w:rsidRPr="00351B70">
        <w:rPr>
          <w:sz w:val="32"/>
          <w:rtl/>
        </w:rPr>
        <w:t>لا من مجموعها</w:t>
      </w:r>
      <w:r w:rsidR="00BF1F4B" w:rsidRPr="00351B70">
        <w:rPr>
          <w:rFonts w:hint="cs"/>
          <w:sz w:val="32"/>
          <w:rtl/>
        </w:rPr>
        <w:t xml:space="preserve"> </w:t>
      </w:r>
      <w:r w:rsidR="00305F2A" w:rsidRPr="00351B70">
        <w:rPr>
          <w:rFonts w:hint="cs"/>
          <w:position w:val="-4"/>
          <w:sz w:val="32"/>
          <w:rtl/>
        </w:rPr>
        <w:t>-</w:t>
      </w:r>
      <w:r w:rsidR="00305F2A" w:rsidRPr="00351B70">
        <w:rPr>
          <w:rFonts w:hint="cs"/>
          <w:sz w:val="32"/>
          <w:rtl/>
        </w:rPr>
        <w:t xml:space="preserve"> </w:t>
      </w:r>
      <w:r w:rsidRPr="00351B70">
        <w:rPr>
          <w:sz w:val="32"/>
          <w:rtl/>
        </w:rPr>
        <w:t xml:space="preserve">كون الشيء علة. </w:t>
      </w:r>
      <w:r w:rsidR="00834BB3" w:rsidRPr="00351B70">
        <w:rPr>
          <w:rFonts w:hint="cs"/>
          <w:sz w:val="32"/>
          <w:rtl/>
          <w:lang w:bidi="ar-LB"/>
        </w:rPr>
        <w:t>وإما</w:t>
      </w:r>
      <w:r w:rsidRPr="00351B70">
        <w:rPr>
          <w:sz w:val="32"/>
          <w:rtl/>
        </w:rPr>
        <w:t xml:space="preserve"> قياساً بأن تقاس العلة التي لم ترد في النص ولا في إجماع الصحابة</w:t>
      </w:r>
      <w:r w:rsidR="00834BB3" w:rsidRPr="00351B70">
        <w:rPr>
          <w:rFonts w:hint="cs"/>
          <w:sz w:val="32"/>
          <w:rtl/>
          <w:lang w:bidi="ar-LB"/>
        </w:rPr>
        <w:t>،</w:t>
      </w:r>
      <w:r w:rsidRPr="00351B70">
        <w:rPr>
          <w:sz w:val="32"/>
          <w:rtl/>
        </w:rPr>
        <w:t xml:space="preserve"> على علة أخرى قد وردت بالكتاب أو السنة أي بالنص، أو وردت بإجماع الصحابة</w:t>
      </w:r>
      <w:r w:rsidR="00834BB3" w:rsidRPr="00351B70">
        <w:rPr>
          <w:rFonts w:hint="cs"/>
          <w:sz w:val="32"/>
          <w:rtl/>
          <w:lang w:bidi="ar-LB"/>
        </w:rPr>
        <w:t>؛</w:t>
      </w:r>
      <w:r w:rsidRPr="00351B70">
        <w:rPr>
          <w:sz w:val="32"/>
          <w:rtl/>
        </w:rPr>
        <w:t xml:space="preserve"> لاشتمالها على ما كان سبباً لاعتبار الشرع العلة علة لأجله. أي </w:t>
      </w:r>
      <w:r w:rsidR="00834BB3" w:rsidRPr="00351B70">
        <w:rPr>
          <w:rFonts w:hint="cs"/>
          <w:sz w:val="32"/>
          <w:rtl/>
          <w:lang w:bidi="ar-LB"/>
        </w:rPr>
        <w:t>إ</w:t>
      </w:r>
      <w:r w:rsidRPr="00351B70">
        <w:rPr>
          <w:sz w:val="32"/>
          <w:rtl/>
        </w:rPr>
        <w:t xml:space="preserve">ن هذه العلة التي لم يرد بها النص تحتوي على نفس الشيء الذي اعتبره الشارع باعثاً على كونها علة، أي </w:t>
      </w:r>
      <w:r w:rsidR="00834BB3" w:rsidRPr="00351B70">
        <w:rPr>
          <w:rFonts w:hint="cs"/>
          <w:sz w:val="32"/>
          <w:rtl/>
          <w:lang w:bidi="ar-LB"/>
        </w:rPr>
        <w:t>إ</w:t>
      </w:r>
      <w:r w:rsidRPr="00351B70">
        <w:rPr>
          <w:sz w:val="32"/>
          <w:rtl/>
        </w:rPr>
        <w:t>ن وجه العلية فيها هو عين وجه العلية الذي في العلة الوارد بها النص.</w:t>
      </w:r>
    </w:p>
    <w:p w14:paraId="0BE0C19B" w14:textId="77777777" w:rsidR="009A32DB" w:rsidRPr="00351B70" w:rsidRDefault="009A32DB" w:rsidP="00280A52">
      <w:pPr>
        <w:widowControl w:val="0"/>
        <w:spacing w:line="442" w:lineRule="exact"/>
        <w:ind w:firstLine="567"/>
        <w:jc w:val="lowKashida"/>
        <w:rPr>
          <w:sz w:val="32"/>
          <w:rtl/>
        </w:rPr>
      </w:pPr>
      <w:r w:rsidRPr="00351B70">
        <w:rPr>
          <w:sz w:val="32"/>
          <w:rtl/>
        </w:rPr>
        <w:t>أما العلة الدال عليها النص صراحة فهي العلة التي تفهم من منطوق النص أو مفهومه، وهو أن يذكر دليل</w:t>
      </w:r>
      <w:r w:rsidR="00834BB3" w:rsidRPr="00351B70">
        <w:rPr>
          <w:rFonts w:hint="cs"/>
          <w:sz w:val="32"/>
          <w:rtl/>
          <w:lang w:bidi="ar-LB"/>
        </w:rPr>
        <w:t>،</w:t>
      </w:r>
      <w:r w:rsidRPr="00351B70">
        <w:rPr>
          <w:sz w:val="32"/>
          <w:rtl/>
        </w:rPr>
        <w:t xml:space="preserve"> من الكتاب أو السنة</w:t>
      </w:r>
      <w:r w:rsidR="001717F9" w:rsidRPr="00351B70">
        <w:rPr>
          <w:sz w:val="32"/>
          <w:rtl/>
        </w:rPr>
        <w:t>،</w:t>
      </w:r>
      <w:r w:rsidRPr="00351B70">
        <w:rPr>
          <w:sz w:val="32"/>
          <w:rtl/>
        </w:rPr>
        <w:t xml:space="preserve"> على التعليل بالوصف</w:t>
      </w:r>
      <w:r w:rsidR="00BB608C" w:rsidRPr="00351B70">
        <w:rPr>
          <w:rFonts w:hint="cs"/>
          <w:sz w:val="32"/>
          <w:rtl/>
          <w:lang w:bidi="ar-LB"/>
        </w:rPr>
        <w:t>،</w:t>
      </w:r>
      <w:r w:rsidRPr="00351B70">
        <w:rPr>
          <w:sz w:val="32"/>
          <w:rtl/>
        </w:rPr>
        <w:t xml:space="preserve"> بلفظ موضوع له في اللغة</w:t>
      </w:r>
      <w:r w:rsidR="00834BB3" w:rsidRPr="00351B70">
        <w:rPr>
          <w:rFonts w:hint="cs"/>
          <w:sz w:val="32"/>
          <w:rtl/>
          <w:lang w:bidi="ar-LB"/>
        </w:rPr>
        <w:t>،</w:t>
      </w:r>
      <w:r w:rsidRPr="00351B70">
        <w:rPr>
          <w:sz w:val="32"/>
          <w:rtl/>
        </w:rPr>
        <w:t xml:space="preserve"> من غير احتياج فيه إلى نظر واستدلال، وهو قسمان:</w:t>
      </w:r>
    </w:p>
    <w:p w14:paraId="48702037" w14:textId="77777777" w:rsidR="009A32DB" w:rsidRPr="00351B70" w:rsidRDefault="009A32DB" w:rsidP="000D6F1E">
      <w:pPr>
        <w:widowControl w:val="0"/>
        <w:spacing w:line="442" w:lineRule="exact"/>
        <w:ind w:firstLine="567"/>
        <w:jc w:val="both"/>
        <w:rPr>
          <w:rFonts w:hint="cs"/>
          <w:sz w:val="32"/>
          <w:rtl/>
        </w:rPr>
      </w:pPr>
      <w:r w:rsidRPr="00351B70">
        <w:rPr>
          <w:sz w:val="32"/>
          <w:rtl/>
        </w:rPr>
        <w:t>الأول: ما ص</w:t>
      </w:r>
      <w:r w:rsidR="00966C67" w:rsidRPr="00351B70">
        <w:rPr>
          <w:rFonts w:hint="cs"/>
          <w:sz w:val="32"/>
          <w:rtl/>
        </w:rPr>
        <w:t>ـ</w:t>
      </w:r>
      <w:r w:rsidRPr="00351B70">
        <w:rPr>
          <w:sz w:val="32"/>
          <w:rtl/>
        </w:rPr>
        <w:t xml:space="preserve">رح فيه بكون الوصف علة الحكم، مثال ذلك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2B3354" w:rsidRPr="00351B70">
        <w:rPr>
          <w:rFonts w:hint="cs"/>
          <w:b/>
          <w:bCs/>
          <w:sz w:val="28"/>
          <w:szCs w:val="28"/>
          <w:rtl/>
        </w:rPr>
        <w:t>ِ</w:t>
      </w:r>
      <w:r w:rsidR="008A219E" w:rsidRPr="00351B70">
        <w:rPr>
          <w:b/>
          <w:bCs/>
          <w:sz w:val="28"/>
          <w:szCs w:val="28"/>
          <w:rtl/>
        </w:rPr>
        <w:t>ن</w:t>
      </w:r>
      <w:r w:rsidR="002B3354" w:rsidRPr="00351B70">
        <w:rPr>
          <w:rFonts w:hint="cs"/>
          <w:b/>
          <w:bCs/>
          <w:sz w:val="28"/>
          <w:szCs w:val="28"/>
          <w:rtl/>
        </w:rPr>
        <w:t>َّ</w:t>
      </w:r>
      <w:r w:rsidR="005A0D62" w:rsidRPr="00351B70">
        <w:rPr>
          <w:rFonts w:hint="cs"/>
          <w:b/>
          <w:bCs/>
          <w:sz w:val="28"/>
          <w:szCs w:val="28"/>
          <w:rtl/>
        </w:rPr>
        <w:t>ـ</w:t>
      </w:r>
      <w:r w:rsidR="008A219E" w:rsidRPr="00351B70">
        <w:rPr>
          <w:b/>
          <w:bCs/>
          <w:sz w:val="28"/>
          <w:szCs w:val="28"/>
          <w:rtl/>
        </w:rPr>
        <w:t>م</w:t>
      </w:r>
      <w:r w:rsidR="002B3354" w:rsidRPr="00351B70">
        <w:rPr>
          <w:rFonts w:hint="cs"/>
          <w:b/>
          <w:bCs/>
          <w:sz w:val="28"/>
          <w:szCs w:val="28"/>
          <w:rtl/>
        </w:rPr>
        <w:t>َ</w:t>
      </w:r>
      <w:r w:rsidR="005A0D62" w:rsidRPr="00351B70">
        <w:rPr>
          <w:rFonts w:hint="cs"/>
          <w:b/>
          <w:bCs/>
          <w:sz w:val="28"/>
          <w:szCs w:val="28"/>
          <w:rtl/>
        </w:rPr>
        <w:t>ـ</w:t>
      </w:r>
      <w:r w:rsidR="008A219E" w:rsidRPr="00351B70">
        <w:rPr>
          <w:b/>
          <w:bCs/>
          <w:sz w:val="28"/>
          <w:szCs w:val="28"/>
          <w:rtl/>
        </w:rPr>
        <w:t>ا ج</w:t>
      </w:r>
      <w:r w:rsidR="002B3354" w:rsidRPr="00351B70">
        <w:rPr>
          <w:rFonts w:hint="cs"/>
          <w:b/>
          <w:bCs/>
          <w:sz w:val="28"/>
          <w:szCs w:val="28"/>
          <w:rtl/>
        </w:rPr>
        <w:t>ُ</w:t>
      </w:r>
      <w:r w:rsidR="008A219E" w:rsidRPr="00351B70">
        <w:rPr>
          <w:b/>
          <w:bCs/>
          <w:sz w:val="28"/>
          <w:szCs w:val="28"/>
          <w:rtl/>
        </w:rPr>
        <w:t>ع</w:t>
      </w:r>
      <w:r w:rsidR="002B3354" w:rsidRPr="00351B70">
        <w:rPr>
          <w:rFonts w:hint="cs"/>
          <w:b/>
          <w:bCs/>
          <w:sz w:val="28"/>
          <w:szCs w:val="28"/>
          <w:rtl/>
        </w:rPr>
        <w:t>ِ</w:t>
      </w:r>
      <w:r w:rsidR="008A219E" w:rsidRPr="00351B70">
        <w:rPr>
          <w:b/>
          <w:bCs/>
          <w:sz w:val="28"/>
          <w:szCs w:val="28"/>
          <w:rtl/>
        </w:rPr>
        <w:t>ل</w:t>
      </w:r>
      <w:r w:rsidR="002B3354" w:rsidRPr="00351B70">
        <w:rPr>
          <w:rFonts w:hint="cs"/>
          <w:b/>
          <w:bCs/>
          <w:sz w:val="28"/>
          <w:szCs w:val="28"/>
          <w:rtl/>
        </w:rPr>
        <w:t>َ</w:t>
      </w:r>
      <w:r w:rsidR="008A219E" w:rsidRPr="00351B70">
        <w:rPr>
          <w:b/>
          <w:bCs/>
          <w:sz w:val="28"/>
          <w:szCs w:val="28"/>
          <w:rtl/>
        </w:rPr>
        <w:t xml:space="preserve"> الاس</w:t>
      </w:r>
      <w:r w:rsidR="002B3354" w:rsidRPr="00351B70">
        <w:rPr>
          <w:rFonts w:hint="cs"/>
          <w:b/>
          <w:bCs/>
          <w:sz w:val="28"/>
          <w:szCs w:val="28"/>
          <w:rtl/>
        </w:rPr>
        <w:t>ْ</w:t>
      </w:r>
      <w:r w:rsidR="00966C67" w:rsidRPr="00351B70">
        <w:rPr>
          <w:rFonts w:hint="cs"/>
          <w:b/>
          <w:bCs/>
          <w:sz w:val="28"/>
          <w:szCs w:val="28"/>
          <w:rtl/>
        </w:rPr>
        <w:t>ـ</w:t>
      </w:r>
      <w:r w:rsidR="008A219E" w:rsidRPr="00351B70">
        <w:rPr>
          <w:b/>
          <w:bCs/>
          <w:sz w:val="28"/>
          <w:szCs w:val="28"/>
          <w:rtl/>
        </w:rPr>
        <w:t>ت</w:t>
      </w:r>
      <w:r w:rsidR="002B3354" w:rsidRPr="00351B70">
        <w:rPr>
          <w:rFonts w:hint="cs"/>
          <w:b/>
          <w:bCs/>
          <w:sz w:val="28"/>
          <w:szCs w:val="28"/>
          <w:rtl/>
        </w:rPr>
        <w:t>ِ</w:t>
      </w:r>
      <w:r w:rsidR="00966C67" w:rsidRPr="00351B70">
        <w:rPr>
          <w:rFonts w:hint="cs"/>
          <w:b/>
          <w:bCs/>
          <w:sz w:val="28"/>
          <w:szCs w:val="28"/>
          <w:rtl/>
        </w:rPr>
        <w:t>ـ</w:t>
      </w:r>
      <w:r w:rsidR="008A219E" w:rsidRPr="00351B70">
        <w:rPr>
          <w:b/>
          <w:bCs/>
          <w:sz w:val="28"/>
          <w:szCs w:val="28"/>
          <w:rtl/>
        </w:rPr>
        <w:t>ئ</w:t>
      </w:r>
      <w:r w:rsidR="002B3354" w:rsidRPr="00351B70">
        <w:rPr>
          <w:rFonts w:hint="cs"/>
          <w:b/>
          <w:bCs/>
          <w:sz w:val="28"/>
          <w:szCs w:val="28"/>
          <w:rtl/>
        </w:rPr>
        <w:t>ْ</w:t>
      </w:r>
      <w:r w:rsidR="008A219E" w:rsidRPr="00351B70">
        <w:rPr>
          <w:b/>
          <w:bCs/>
          <w:sz w:val="28"/>
          <w:szCs w:val="28"/>
          <w:rtl/>
        </w:rPr>
        <w:t>ذ</w:t>
      </w:r>
      <w:r w:rsidR="002B3354" w:rsidRPr="00351B70">
        <w:rPr>
          <w:rFonts w:hint="cs"/>
          <w:b/>
          <w:bCs/>
          <w:position w:val="2"/>
          <w:sz w:val="30"/>
          <w:szCs w:val="30"/>
          <w:rtl/>
        </w:rPr>
        <w:t>َ</w:t>
      </w:r>
      <w:r w:rsidR="008A219E" w:rsidRPr="00351B70">
        <w:rPr>
          <w:b/>
          <w:bCs/>
          <w:sz w:val="28"/>
          <w:szCs w:val="28"/>
          <w:rtl/>
        </w:rPr>
        <w:t>ان</w:t>
      </w:r>
      <w:r w:rsidR="002B3354" w:rsidRPr="00351B70">
        <w:rPr>
          <w:rFonts w:hint="cs"/>
          <w:b/>
          <w:bCs/>
          <w:sz w:val="28"/>
          <w:szCs w:val="28"/>
          <w:rtl/>
        </w:rPr>
        <w:t>ُ</w:t>
      </w:r>
      <w:r w:rsidR="008A219E" w:rsidRPr="00351B70">
        <w:rPr>
          <w:b/>
          <w:bCs/>
          <w:sz w:val="28"/>
          <w:szCs w:val="28"/>
          <w:rtl/>
        </w:rPr>
        <w:t xml:space="preserve"> </w:t>
      </w:r>
      <w:r w:rsidR="008A219E" w:rsidRPr="00351B70">
        <w:rPr>
          <w:rFonts w:hint="cs"/>
          <w:b/>
          <w:bCs/>
          <w:sz w:val="28"/>
          <w:szCs w:val="28"/>
          <w:rtl/>
        </w:rPr>
        <w:t>م</w:t>
      </w:r>
      <w:r w:rsidR="002B3354" w:rsidRPr="00351B70">
        <w:rPr>
          <w:rFonts w:hint="cs"/>
          <w:b/>
          <w:bCs/>
          <w:sz w:val="28"/>
          <w:szCs w:val="28"/>
          <w:rtl/>
        </w:rPr>
        <w:t>ِ</w:t>
      </w:r>
      <w:r w:rsidR="008A219E" w:rsidRPr="00351B70">
        <w:rPr>
          <w:rFonts w:hint="cs"/>
          <w:b/>
          <w:bCs/>
          <w:sz w:val="28"/>
          <w:szCs w:val="28"/>
          <w:rtl/>
        </w:rPr>
        <w:t>ن</w:t>
      </w:r>
      <w:r w:rsidR="002B3354" w:rsidRPr="00351B70">
        <w:rPr>
          <w:rFonts w:hint="cs"/>
          <w:b/>
          <w:bCs/>
          <w:sz w:val="28"/>
          <w:szCs w:val="28"/>
          <w:rtl/>
        </w:rPr>
        <w:t>ْ</w:t>
      </w:r>
      <w:r w:rsidR="008A219E" w:rsidRPr="00351B70">
        <w:rPr>
          <w:rFonts w:hint="cs"/>
          <w:b/>
          <w:bCs/>
          <w:sz w:val="28"/>
          <w:szCs w:val="28"/>
          <w:rtl/>
        </w:rPr>
        <w:t xml:space="preserve"> أ</w:t>
      </w:r>
      <w:r w:rsidR="002B3354" w:rsidRPr="00351B70">
        <w:rPr>
          <w:rFonts w:hint="cs"/>
          <w:b/>
          <w:bCs/>
          <w:sz w:val="28"/>
          <w:szCs w:val="28"/>
          <w:rtl/>
        </w:rPr>
        <w:t>َ</w:t>
      </w:r>
      <w:r w:rsidRPr="00351B70">
        <w:rPr>
          <w:b/>
          <w:bCs/>
          <w:sz w:val="28"/>
          <w:szCs w:val="28"/>
          <w:rtl/>
        </w:rPr>
        <w:t>ج</w:t>
      </w:r>
      <w:r w:rsidR="002B3354" w:rsidRPr="00351B70">
        <w:rPr>
          <w:rFonts w:hint="cs"/>
          <w:b/>
          <w:bCs/>
          <w:sz w:val="28"/>
          <w:szCs w:val="28"/>
          <w:rtl/>
        </w:rPr>
        <w:t>ْ</w:t>
      </w:r>
      <w:r w:rsidRPr="00351B70">
        <w:rPr>
          <w:b/>
          <w:bCs/>
          <w:sz w:val="28"/>
          <w:szCs w:val="28"/>
          <w:rtl/>
        </w:rPr>
        <w:t>ل</w:t>
      </w:r>
      <w:r w:rsidR="002B3354" w:rsidRPr="00351B70">
        <w:rPr>
          <w:rFonts w:hint="cs"/>
          <w:b/>
          <w:bCs/>
          <w:sz w:val="28"/>
          <w:szCs w:val="28"/>
          <w:rtl/>
        </w:rPr>
        <w:t>ِ</w:t>
      </w:r>
      <w:r w:rsidRPr="00351B70">
        <w:rPr>
          <w:b/>
          <w:bCs/>
          <w:sz w:val="28"/>
          <w:szCs w:val="28"/>
          <w:rtl/>
        </w:rPr>
        <w:t xml:space="preserve"> ال</w:t>
      </w:r>
      <w:r w:rsidR="002B3354" w:rsidRPr="00351B70">
        <w:rPr>
          <w:rFonts w:hint="cs"/>
          <w:b/>
          <w:bCs/>
          <w:sz w:val="28"/>
          <w:szCs w:val="28"/>
          <w:rtl/>
        </w:rPr>
        <w:t>ْ</w:t>
      </w:r>
      <w:r w:rsidRPr="00351B70">
        <w:rPr>
          <w:b/>
          <w:bCs/>
          <w:sz w:val="28"/>
          <w:szCs w:val="28"/>
          <w:rtl/>
        </w:rPr>
        <w:t>ب</w:t>
      </w:r>
      <w:r w:rsidR="002B3354" w:rsidRPr="00351B70">
        <w:rPr>
          <w:rFonts w:hint="cs"/>
          <w:b/>
          <w:bCs/>
          <w:sz w:val="28"/>
          <w:szCs w:val="28"/>
          <w:rtl/>
        </w:rPr>
        <w:t>َ</w:t>
      </w:r>
      <w:r w:rsidRPr="00351B70">
        <w:rPr>
          <w:b/>
          <w:bCs/>
          <w:sz w:val="28"/>
          <w:szCs w:val="28"/>
          <w:rtl/>
        </w:rPr>
        <w:t>ص</w:t>
      </w:r>
      <w:r w:rsidR="002B3354" w:rsidRPr="00351B70">
        <w:rPr>
          <w:rFonts w:hint="cs"/>
          <w:b/>
          <w:bCs/>
          <w:sz w:val="28"/>
          <w:szCs w:val="28"/>
          <w:rtl/>
        </w:rPr>
        <w:t>َ</w:t>
      </w:r>
      <w:r w:rsidRPr="00351B70">
        <w:rPr>
          <w:b/>
          <w:bCs/>
          <w:sz w:val="28"/>
          <w:szCs w:val="28"/>
          <w:rtl/>
        </w:rPr>
        <w:t>ر</w:t>
      </w:r>
      <w:r w:rsidR="002B3354" w:rsidRPr="00351B70">
        <w:rPr>
          <w:rFonts w:hint="cs"/>
          <w:b/>
          <w:bCs/>
          <w:sz w:val="28"/>
          <w:szCs w:val="28"/>
          <w:rtl/>
        </w:rPr>
        <w:t>ِ</w:t>
      </w:r>
      <w:r w:rsidRPr="00351B70">
        <w:rPr>
          <w:sz w:val="32"/>
          <w:rtl/>
        </w:rPr>
        <w:t>»</w:t>
      </w:r>
      <w:r w:rsidR="008A219E" w:rsidRPr="00351B70">
        <w:rPr>
          <w:rFonts w:hint="cs"/>
          <w:sz w:val="32"/>
          <w:rtl/>
        </w:rPr>
        <w:t xml:space="preserve"> أخرجه البخاري،</w:t>
      </w:r>
      <w:r w:rsidRPr="00351B70">
        <w:rPr>
          <w:sz w:val="32"/>
          <w:rtl/>
        </w:rPr>
        <w:t xml:space="preserve"> أي إنما شرع عند الدخول في دار الغير</w:t>
      </w:r>
      <w:r w:rsidR="00834BB3" w:rsidRPr="00351B70">
        <w:rPr>
          <w:rFonts w:hint="cs"/>
          <w:sz w:val="32"/>
          <w:rtl/>
          <w:lang w:bidi="ar-LB"/>
        </w:rPr>
        <w:t>؛</w:t>
      </w:r>
      <w:r w:rsidRPr="00351B70">
        <w:rPr>
          <w:sz w:val="32"/>
          <w:rtl/>
        </w:rPr>
        <w:t xml:space="preserve"> لئلا يقع النظر على ما حرم النظر إليه. وق</w:t>
      </w:r>
      <w:r w:rsidR="00966C67" w:rsidRPr="00351B70">
        <w:rPr>
          <w:rFonts w:hint="cs"/>
          <w:sz w:val="32"/>
          <w:rtl/>
        </w:rPr>
        <w:t>ـ</w:t>
      </w:r>
      <w:r w:rsidRPr="00351B70">
        <w:rPr>
          <w:sz w:val="32"/>
          <w:rtl/>
        </w:rPr>
        <w:t>ول</w:t>
      </w:r>
      <w:r w:rsidR="00966C67" w:rsidRPr="00351B70">
        <w:rPr>
          <w:rFonts w:hint="cs"/>
          <w:sz w:val="32"/>
          <w:rtl/>
        </w:rPr>
        <w:t>ـ</w:t>
      </w:r>
      <w:r w:rsidRPr="00351B70">
        <w:rPr>
          <w:sz w:val="32"/>
          <w:rtl/>
        </w:rPr>
        <w:t>ه عليه الس</w:t>
      </w:r>
      <w:r w:rsidR="00966C67" w:rsidRPr="00351B70">
        <w:rPr>
          <w:rFonts w:hint="cs"/>
          <w:sz w:val="32"/>
          <w:rtl/>
        </w:rPr>
        <w:t>ـ</w:t>
      </w:r>
      <w:r w:rsidRPr="00351B70">
        <w:rPr>
          <w:sz w:val="32"/>
          <w:rtl/>
        </w:rPr>
        <w:t>لام: «</w:t>
      </w:r>
      <w:r w:rsidR="00CB4C7F" w:rsidRPr="00351B70">
        <w:rPr>
          <w:b/>
          <w:bCs/>
          <w:sz w:val="28"/>
          <w:szCs w:val="28"/>
          <w:rtl/>
        </w:rPr>
        <w:t>إِنَّ</w:t>
      </w:r>
      <w:r w:rsidR="005A0D62" w:rsidRPr="00351B70">
        <w:rPr>
          <w:rFonts w:hint="cs"/>
          <w:b/>
          <w:bCs/>
          <w:sz w:val="28"/>
          <w:szCs w:val="28"/>
          <w:rtl/>
        </w:rPr>
        <w:t>ـ</w:t>
      </w:r>
      <w:r w:rsidR="00CB4C7F" w:rsidRPr="00351B70">
        <w:rPr>
          <w:b/>
          <w:bCs/>
          <w:sz w:val="28"/>
          <w:szCs w:val="28"/>
          <w:rtl/>
        </w:rPr>
        <w:t>مَ</w:t>
      </w:r>
      <w:r w:rsidR="005A0D62" w:rsidRPr="00351B70">
        <w:rPr>
          <w:rFonts w:hint="cs"/>
          <w:b/>
          <w:bCs/>
          <w:sz w:val="28"/>
          <w:szCs w:val="28"/>
          <w:rtl/>
        </w:rPr>
        <w:t>ـ</w:t>
      </w:r>
      <w:r w:rsidR="00CB4C7F" w:rsidRPr="00351B70">
        <w:rPr>
          <w:b/>
          <w:bCs/>
          <w:sz w:val="28"/>
          <w:szCs w:val="28"/>
          <w:rtl/>
        </w:rPr>
        <w:t>ا نَهَيْتُكُمْ مِنْ أَجْلِ الدَّافَّةِ الَّتِي دَفَّتْ</w:t>
      </w:r>
      <w:r w:rsidR="00CB4C7F" w:rsidRPr="00351B70">
        <w:rPr>
          <w:rFonts w:hint="cs"/>
          <w:b/>
          <w:bCs/>
          <w:sz w:val="28"/>
          <w:szCs w:val="28"/>
          <w:rtl/>
        </w:rPr>
        <w:t>،</w:t>
      </w:r>
      <w:r w:rsidR="00CB4C7F" w:rsidRPr="00351B70">
        <w:rPr>
          <w:b/>
          <w:bCs/>
          <w:sz w:val="28"/>
          <w:szCs w:val="28"/>
          <w:rtl/>
        </w:rPr>
        <w:t xml:space="preserve"> فَكُلُوا</w:t>
      </w:r>
      <w:r w:rsidR="00CB4C7F" w:rsidRPr="00351B70">
        <w:rPr>
          <w:rFonts w:hint="cs"/>
          <w:b/>
          <w:bCs/>
          <w:sz w:val="28"/>
          <w:szCs w:val="28"/>
          <w:rtl/>
        </w:rPr>
        <w:t>،</w:t>
      </w:r>
      <w:r w:rsidR="00CB4C7F" w:rsidRPr="00351B70">
        <w:rPr>
          <w:b/>
          <w:bCs/>
          <w:sz w:val="28"/>
          <w:szCs w:val="28"/>
          <w:rtl/>
        </w:rPr>
        <w:t xml:space="preserve"> وَادَّخِرُوا</w:t>
      </w:r>
      <w:r w:rsidR="00CB4C7F" w:rsidRPr="00351B70">
        <w:rPr>
          <w:rFonts w:hint="cs"/>
          <w:b/>
          <w:bCs/>
          <w:sz w:val="28"/>
          <w:szCs w:val="28"/>
          <w:rtl/>
        </w:rPr>
        <w:t>،</w:t>
      </w:r>
      <w:r w:rsidR="00CB4C7F" w:rsidRPr="00351B70">
        <w:rPr>
          <w:b/>
          <w:bCs/>
          <w:sz w:val="28"/>
          <w:szCs w:val="28"/>
          <w:rtl/>
        </w:rPr>
        <w:t xml:space="preserve"> وَتَصَدَّقُوا</w:t>
      </w:r>
      <w:r w:rsidRPr="00351B70">
        <w:rPr>
          <w:sz w:val="32"/>
          <w:rtl/>
        </w:rPr>
        <w:t xml:space="preserve">» </w:t>
      </w:r>
      <w:r w:rsidR="003E0289" w:rsidRPr="00351B70">
        <w:rPr>
          <w:rFonts w:hint="cs"/>
          <w:sz w:val="32"/>
          <w:rtl/>
        </w:rPr>
        <w:t>أخرج</w:t>
      </w:r>
      <w:r w:rsidR="005A0D62" w:rsidRPr="00351B70">
        <w:rPr>
          <w:rFonts w:hint="cs"/>
          <w:sz w:val="32"/>
          <w:rtl/>
        </w:rPr>
        <w:t>ـ</w:t>
      </w:r>
      <w:r w:rsidR="003E0289" w:rsidRPr="00351B70">
        <w:rPr>
          <w:rFonts w:hint="cs"/>
          <w:sz w:val="32"/>
          <w:rtl/>
        </w:rPr>
        <w:t>ه مس</w:t>
      </w:r>
      <w:r w:rsidR="005A0D62" w:rsidRPr="00351B70">
        <w:rPr>
          <w:rFonts w:hint="cs"/>
          <w:sz w:val="32"/>
          <w:rtl/>
        </w:rPr>
        <w:t>ـ</w:t>
      </w:r>
      <w:r w:rsidR="003E0289" w:rsidRPr="00351B70">
        <w:rPr>
          <w:rFonts w:hint="cs"/>
          <w:sz w:val="32"/>
          <w:rtl/>
        </w:rPr>
        <w:t xml:space="preserve">لم، </w:t>
      </w:r>
      <w:r w:rsidRPr="00351B70">
        <w:rPr>
          <w:sz w:val="32"/>
          <w:rtl/>
        </w:rPr>
        <w:t>والدافة جماعة يذهبون مهلاً لطلب الكلأ في سنة القحط</w:t>
      </w:r>
      <w:r w:rsidR="00834BB3" w:rsidRPr="00351B70">
        <w:rPr>
          <w:rFonts w:hint="cs"/>
          <w:sz w:val="32"/>
          <w:rtl/>
          <w:lang w:bidi="ar-LB"/>
        </w:rPr>
        <w:t>،</w:t>
      </w:r>
      <w:r w:rsidRPr="00351B70">
        <w:rPr>
          <w:sz w:val="32"/>
          <w:rtl/>
        </w:rPr>
        <w:t xml:space="preserve"> مأخوذ من الدفيف وهو الدبيب، والمراد بالحديث القافلة الس</w:t>
      </w:r>
      <w:r w:rsidR="00966C67" w:rsidRPr="00351B70">
        <w:rPr>
          <w:rFonts w:hint="cs"/>
          <w:sz w:val="32"/>
          <w:rtl/>
        </w:rPr>
        <w:t>ـ</w:t>
      </w:r>
      <w:r w:rsidRPr="00351B70">
        <w:rPr>
          <w:sz w:val="32"/>
          <w:rtl/>
        </w:rPr>
        <w:t>يارة، أو الدافة الجيش يدف</w:t>
      </w:r>
      <w:r w:rsidR="00966C67" w:rsidRPr="00351B70">
        <w:rPr>
          <w:rFonts w:hint="cs"/>
          <w:sz w:val="32"/>
          <w:rtl/>
        </w:rPr>
        <w:t>ـ</w:t>
      </w:r>
      <w:r w:rsidRPr="00351B70">
        <w:rPr>
          <w:sz w:val="32"/>
          <w:rtl/>
        </w:rPr>
        <w:t>ون نح</w:t>
      </w:r>
      <w:r w:rsidR="00966C67" w:rsidRPr="00351B70">
        <w:rPr>
          <w:rFonts w:hint="cs"/>
          <w:sz w:val="32"/>
          <w:rtl/>
        </w:rPr>
        <w:t>ـ</w:t>
      </w:r>
      <w:r w:rsidRPr="00351B70">
        <w:rPr>
          <w:sz w:val="32"/>
          <w:rtl/>
        </w:rPr>
        <w:t xml:space="preserve">و العدو أي يدبون نحوه. وكقوله تعالى: </w:t>
      </w:r>
      <w:r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مِنْ أَجْلِ ذَلِكَ كَتَبْنَا عَلَى بَنِي إِسْرَائِيلَ</w:t>
      </w:r>
      <w:r w:rsidRPr="00351B70">
        <w:rPr>
          <w:position w:val="-4"/>
          <w:sz w:val="36"/>
          <w:szCs w:val="36"/>
        </w:rPr>
        <w:sym w:font="AGA Arabesque" w:char="F05B"/>
      </w:r>
      <w:r w:rsidRPr="00351B70">
        <w:rPr>
          <w:sz w:val="32"/>
          <w:rtl/>
        </w:rPr>
        <w:t>.</w:t>
      </w:r>
    </w:p>
    <w:p w14:paraId="1090ADB5" w14:textId="77777777" w:rsidR="009A32DB" w:rsidRPr="00351B70" w:rsidRDefault="009A32DB" w:rsidP="000D6F1E">
      <w:pPr>
        <w:widowControl w:val="0"/>
        <w:spacing w:line="442" w:lineRule="exact"/>
        <w:ind w:firstLine="567"/>
        <w:jc w:val="both"/>
        <w:rPr>
          <w:rFonts w:hint="cs"/>
          <w:sz w:val="32"/>
          <w:rtl/>
        </w:rPr>
      </w:pPr>
      <w:r w:rsidRPr="00351B70">
        <w:rPr>
          <w:sz w:val="32"/>
          <w:rtl/>
        </w:rPr>
        <w:t>الثاني: ما ورد فيه حرف من حروف التعليل</w:t>
      </w:r>
      <w:r w:rsidR="00BB608C" w:rsidRPr="00351B70">
        <w:rPr>
          <w:rFonts w:hint="cs"/>
          <w:sz w:val="32"/>
          <w:rtl/>
          <w:lang w:bidi="ar-LB"/>
        </w:rPr>
        <w:t>،</w:t>
      </w:r>
      <w:r w:rsidRPr="00351B70">
        <w:rPr>
          <w:sz w:val="32"/>
          <w:rtl/>
        </w:rPr>
        <w:t xml:space="preserve"> كاللام، وكي، وإن</w:t>
      </w:r>
      <w:r w:rsidR="00834BB3" w:rsidRPr="00351B70">
        <w:rPr>
          <w:rFonts w:hint="cs"/>
          <w:sz w:val="32"/>
          <w:rtl/>
          <w:lang w:bidi="ar-LB"/>
        </w:rPr>
        <w:t>ّ</w:t>
      </w:r>
      <w:r w:rsidRPr="00351B70">
        <w:rPr>
          <w:sz w:val="32"/>
          <w:rtl/>
        </w:rPr>
        <w:t xml:space="preserve">، والباء. أما (اللام) فلقوله تعالى: </w:t>
      </w:r>
      <w:r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لِئَلَّا يَكُونَ لِلنَّاسِ عَلَى اللَّهِ حُجَّةٌ بَعْدَ الرُّسُلِ</w:t>
      </w:r>
      <w:r w:rsidR="000D6F1E" w:rsidRPr="00351B70">
        <w:rPr>
          <w:position w:val="-4"/>
          <w:sz w:val="36"/>
          <w:szCs w:val="36"/>
        </w:rPr>
        <w:t xml:space="preserve"> </w:t>
      </w:r>
      <w:r w:rsidRPr="00351B70">
        <w:rPr>
          <w:position w:val="-4"/>
          <w:sz w:val="36"/>
          <w:szCs w:val="36"/>
        </w:rPr>
        <w:sym w:font="AGA Arabesque" w:char="F05B"/>
      </w:r>
      <w:r w:rsidRPr="00351B70">
        <w:rPr>
          <w:sz w:val="32"/>
          <w:rtl/>
        </w:rPr>
        <w:t xml:space="preserve"> فكونه لا يكون حجة وصفاً</w:t>
      </w:r>
      <w:r w:rsidR="00834BB3" w:rsidRPr="00351B70">
        <w:rPr>
          <w:rFonts w:hint="cs"/>
          <w:sz w:val="32"/>
          <w:rtl/>
          <w:lang w:bidi="ar-LB"/>
        </w:rPr>
        <w:t>،</w:t>
      </w:r>
      <w:r w:rsidRPr="00351B70">
        <w:rPr>
          <w:sz w:val="32"/>
          <w:rtl/>
        </w:rPr>
        <w:t xml:space="preserve"> وقد دخلت عليه اللام</w:t>
      </w:r>
      <w:r w:rsidR="00834BB3" w:rsidRPr="00351B70">
        <w:rPr>
          <w:rFonts w:hint="cs"/>
          <w:sz w:val="32"/>
          <w:rtl/>
          <w:lang w:bidi="ar-LB"/>
        </w:rPr>
        <w:t>،</w:t>
      </w:r>
      <w:r w:rsidRPr="00351B70">
        <w:rPr>
          <w:sz w:val="32"/>
          <w:rtl/>
        </w:rPr>
        <w:t xml:space="preserve"> فدل ذلك على أنها علة لإرسال الرسل</w:t>
      </w:r>
      <w:r w:rsidR="00834BB3" w:rsidRPr="00351B70">
        <w:rPr>
          <w:rFonts w:hint="cs"/>
          <w:sz w:val="32"/>
          <w:rtl/>
          <w:lang w:bidi="ar-LB"/>
        </w:rPr>
        <w:t>؛</w:t>
      </w:r>
      <w:r w:rsidRPr="00351B70">
        <w:rPr>
          <w:sz w:val="32"/>
          <w:rtl/>
        </w:rPr>
        <w:t xml:space="preserve"> لأن الوصف هو الذي ي</w:t>
      </w:r>
      <w:r w:rsidR="00834BB3" w:rsidRPr="00351B70">
        <w:rPr>
          <w:rFonts w:hint="cs"/>
          <w:sz w:val="32"/>
          <w:rtl/>
          <w:lang w:bidi="ar-LB"/>
        </w:rPr>
        <w:t>ع</w:t>
      </w:r>
      <w:r w:rsidRPr="00351B70">
        <w:rPr>
          <w:sz w:val="32"/>
          <w:rtl/>
        </w:rPr>
        <w:t>لل به لا الاسم، ولتصريح أهل اللغة بأن اللام للتعليل</w:t>
      </w:r>
      <w:r w:rsidR="00834BB3" w:rsidRPr="00351B70">
        <w:rPr>
          <w:rFonts w:hint="cs"/>
          <w:sz w:val="32"/>
          <w:rtl/>
          <w:lang w:bidi="ar-LB"/>
        </w:rPr>
        <w:t>،</w:t>
      </w:r>
      <w:r w:rsidRPr="00351B70">
        <w:rPr>
          <w:sz w:val="32"/>
          <w:rtl/>
        </w:rPr>
        <w:t xml:space="preserve"> وقولهم في الألفاظ حجة</w:t>
      </w:r>
      <w:r w:rsidR="00834BB3" w:rsidRPr="00351B70">
        <w:rPr>
          <w:rFonts w:hint="cs"/>
          <w:sz w:val="32"/>
          <w:rtl/>
          <w:lang w:bidi="ar-LB"/>
        </w:rPr>
        <w:t>؛</w:t>
      </w:r>
      <w:r w:rsidRPr="00351B70">
        <w:rPr>
          <w:sz w:val="32"/>
          <w:rtl/>
        </w:rPr>
        <w:t xml:space="preserve"> ولذلك يكون التعليل بالوصف الذي دخلت عليه اللام علة شرعية.</w:t>
      </w:r>
      <w:r w:rsidR="00BB608C" w:rsidRPr="00351B70">
        <w:rPr>
          <w:rFonts w:hint="cs"/>
          <w:sz w:val="32"/>
          <w:rtl/>
          <w:lang w:bidi="ar-LB"/>
        </w:rPr>
        <w:t xml:space="preserve"> </w:t>
      </w:r>
      <w:r w:rsidRPr="00351B70">
        <w:rPr>
          <w:sz w:val="32"/>
          <w:rtl/>
        </w:rPr>
        <w:t xml:space="preserve">وأما (كي) فكقوله تعالى: </w:t>
      </w:r>
      <w:r w:rsidR="00E72260"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كَيْ لَا يَكُونَ دُولَةً بَيْنَ الْأَغْنِيَاءِ مِنْكُمْ</w:t>
      </w:r>
      <w:r w:rsidR="00E72260" w:rsidRPr="00351B70">
        <w:rPr>
          <w:position w:val="-4"/>
          <w:sz w:val="36"/>
          <w:szCs w:val="36"/>
        </w:rPr>
        <w:sym w:font="AGA Arabesque" w:char="F05B"/>
      </w:r>
      <w:r w:rsidRPr="00351B70">
        <w:rPr>
          <w:sz w:val="32"/>
          <w:rtl/>
        </w:rPr>
        <w:t xml:space="preserve"> أي كي لا تبقى الدولة بين الأغنياء</w:t>
      </w:r>
      <w:r w:rsidR="00834BB3" w:rsidRPr="00351B70">
        <w:rPr>
          <w:rFonts w:hint="cs"/>
          <w:sz w:val="32"/>
          <w:rtl/>
          <w:lang w:bidi="ar-LB"/>
        </w:rPr>
        <w:t>،</w:t>
      </w:r>
      <w:r w:rsidRPr="00351B70">
        <w:rPr>
          <w:sz w:val="32"/>
          <w:rtl/>
        </w:rPr>
        <w:t xml:space="preserve"> بل تنتقل إلى غيرهم، أي </w:t>
      </w:r>
      <w:r w:rsidR="00834BB3" w:rsidRPr="00351B70">
        <w:rPr>
          <w:rFonts w:hint="cs"/>
          <w:sz w:val="32"/>
          <w:rtl/>
          <w:lang w:bidi="ar-LB"/>
        </w:rPr>
        <w:t>إ</w:t>
      </w:r>
      <w:r w:rsidRPr="00351B70">
        <w:rPr>
          <w:sz w:val="32"/>
          <w:rtl/>
        </w:rPr>
        <w:t>ن العلة في إعطاء المهاجرين دون الأنصار</w:t>
      </w:r>
      <w:r w:rsidR="00834BB3" w:rsidRPr="00351B70">
        <w:rPr>
          <w:rFonts w:hint="cs"/>
          <w:sz w:val="32"/>
          <w:rtl/>
          <w:lang w:bidi="ar-LB"/>
        </w:rPr>
        <w:t>،</w:t>
      </w:r>
      <w:r w:rsidRPr="00351B70">
        <w:rPr>
          <w:sz w:val="32"/>
          <w:rtl/>
        </w:rPr>
        <w:t xml:space="preserve"> كي لا يتداوله الأغنياء بينهم. وكقوله تعالى: </w:t>
      </w:r>
      <w:r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لِكَيْ لَا يَكُونَ عَلَى الْمُؤْمِنِينَ حَرَجٌ فِي أَزْوَاجِ أَدْعِيَائِهِمْ</w:t>
      </w:r>
      <w:r w:rsidRPr="00351B70">
        <w:rPr>
          <w:position w:val="-4"/>
          <w:sz w:val="36"/>
          <w:szCs w:val="36"/>
        </w:rPr>
        <w:sym w:font="AGA Arabesque" w:char="F05B"/>
      </w:r>
      <w:r w:rsidRPr="00351B70">
        <w:rPr>
          <w:sz w:val="32"/>
          <w:rtl/>
        </w:rPr>
        <w:t xml:space="preserve"> أي علة تزويج الرسول </w:t>
      </w:r>
      <w:r w:rsidR="00AB34A4" w:rsidRPr="00351B70">
        <w:rPr>
          <w:rFonts w:hint="cs"/>
          <w:position w:val="-4"/>
          <w:sz w:val="44"/>
          <w:szCs w:val="44"/>
        </w:rPr>
        <w:sym w:font="AGA Arabesque" w:char="F072"/>
      </w:r>
      <w:r w:rsidRPr="00351B70">
        <w:rPr>
          <w:sz w:val="32"/>
          <w:rtl/>
        </w:rPr>
        <w:t xml:space="preserve"> بزينب</w:t>
      </w:r>
      <w:r w:rsidR="00834BB3" w:rsidRPr="00351B70">
        <w:rPr>
          <w:rFonts w:hint="cs"/>
          <w:sz w:val="32"/>
          <w:rtl/>
          <w:lang w:bidi="ar-LB"/>
        </w:rPr>
        <w:t>،</w:t>
      </w:r>
      <w:r w:rsidRPr="00351B70">
        <w:rPr>
          <w:sz w:val="32"/>
          <w:rtl/>
        </w:rPr>
        <w:t xml:space="preserve"> مطلقة زيد</w:t>
      </w:r>
      <w:r w:rsidR="00834BB3" w:rsidRPr="00351B70">
        <w:rPr>
          <w:rFonts w:hint="cs"/>
          <w:sz w:val="32"/>
          <w:rtl/>
          <w:lang w:bidi="ar-LB"/>
        </w:rPr>
        <w:t>،</w:t>
      </w:r>
      <w:r w:rsidRPr="00351B70">
        <w:rPr>
          <w:sz w:val="32"/>
          <w:rtl/>
        </w:rPr>
        <w:t xml:space="preserve"> هي أن لا يتحرج المؤمنون في تزوج مطلقات من يتبنونه. وأما (إن</w:t>
      </w:r>
      <w:r w:rsidR="00834BB3" w:rsidRPr="00351B70">
        <w:rPr>
          <w:rFonts w:hint="cs"/>
          <w:sz w:val="32"/>
          <w:rtl/>
          <w:lang w:bidi="ar-LB"/>
        </w:rPr>
        <w:t>ّ</w:t>
      </w:r>
      <w:r w:rsidRPr="00351B70">
        <w:rPr>
          <w:sz w:val="32"/>
          <w:rtl/>
        </w:rPr>
        <w:t xml:space="preserve">) فكقوله </w:t>
      </w:r>
      <w:r w:rsidR="00AB34A4" w:rsidRPr="00351B70">
        <w:rPr>
          <w:rFonts w:hint="cs"/>
          <w:position w:val="-4"/>
          <w:sz w:val="44"/>
          <w:szCs w:val="44"/>
        </w:rPr>
        <w:sym w:font="AGA Arabesque" w:char="F072"/>
      </w:r>
      <w:r w:rsidRPr="00351B70">
        <w:rPr>
          <w:sz w:val="32"/>
          <w:rtl/>
        </w:rPr>
        <w:t xml:space="preserve"> في قتلى أحد: «</w:t>
      </w:r>
      <w:r w:rsidR="002D178F" w:rsidRPr="00351B70">
        <w:rPr>
          <w:b/>
          <w:bCs/>
          <w:sz w:val="28"/>
          <w:szCs w:val="28"/>
          <w:rtl/>
          <w:lang w:bidi="ar-LB"/>
        </w:rPr>
        <w:t>زَمِّلُوهُمْ بِدِمَائِهِمْ</w:t>
      </w:r>
      <w:r w:rsidR="002D178F" w:rsidRPr="00351B70">
        <w:rPr>
          <w:rFonts w:hint="cs"/>
          <w:b/>
          <w:bCs/>
          <w:sz w:val="28"/>
          <w:szCs w:val="28"/>
          <w:rtl/>
          <w:lang w:bidi="ar-LB"/>
        </w:rPr>
        <w:t>،</w:t>
      </w:r>
      <w:r w:rsidR="002D178F" w:rsidRPr="00351B70">
        <w:rPr>
          <w:b/>
          <w:bCs/>
          <w:sz w:val="28"/>
          <w:szCs w:val="28"/>
          <w:rtl/>
          <w:lang w:bidi="ar-LB"/>
        </w:rPr>
        <w:t xml:space="preserve"> فَإِنَّهُ لَيْسَ كَلْمٌ يُكْلَمُ فِي اللَّهِ إِلا</w:t>
      </w:r>
      <w:r w:rsidR="002D178F" w:rsidRPr="00351B70">
        <w:rPr>
          <w:rFonts w:hint="cs"/>
          <w:b/>
          <w:bCs/>
          <w:sz w:val="28"/>
          <w:szCs w:val="28"/>
          <w:rtl/>
          <w:lang w:bidi="ar-LB"/>
        </w:rPr>
        <w:t>َّ</w:t>
      </w:r>
      <w:r w:rsidR="002D178F" w:rsidRPr="00351B70">
        <w:rPr>
          <w:b/>
          <w:bCs/>
          <w:sz w:val="28"/>
          <w:szCs w:val="28"/>
          <w:rtl/>
          <w:lang w:bidi="ar-LB"/>
        </w:rPr>
        <w:t xml:space="preserve"> يَأْتِي يَوْمَ الْقِيَامَةِ يَدْمَى</w:t>
      </w:r>
      <w:r w:rsidR="002D178F" w:rsidRPr="00351B70">
        <w:rPr>
          <w:rFonts w:hint="cs"/>
          <w:b/>
          <w:bCs/>
          <w:sz w:val="28"/>
          <w:szCs w:val="28"/>
          <w:rtl/>
          <w:lang w:bidi="ar-LB"/>
        </w:rPr>
        <w:t>،</w:t>
      </w:r>
      <w:r w:rsidR="002D178F" w:rsidRPr="00351B70">
        <w:rPr>
          <w:b/>
          <w:bCs/>
          <w:sz w:val="28"/>
          <w:szCs w:val="28"/>
          <w:rtl/>
          <w:lang w:bidi="ar-LB"/>
        </w:rPr>
        <w:t xml:space="preserve"> لَوْنُهُ لَوْنُ الدَّمِ</w:t>
      </w:r>
      <w:r w:rsidR="002D178F" w:rsidRPr="00351B70">
        <w:rPr>
          <w:rFonts w:hint="cs"/>
          <w:b/>
          <w:bCs/>
          <w:sz w:val="28"/>
          <w:szCs w:val="28"/>
          <w:rtl/>
          <w:lang w:bidi="ar-LB"/>
        </w:rPr>
        <w:t>،</w:t>
      </w:r>
      <w:r w:rsidR="002D178F" w:rsidRPr="00351B70">
        <w:rPr>
          <w:b/>
          <w:bCs/>
          <w:sz w:val="28"/>
          <w:szCs w:val="28"/>
          <w:rtl/>
          <w:lang w:bidi="ar-LB"/>
        </w:rPr>
        <w:t xml:space="preserve"> وَرِيحُهُ رِيحُ الْمِسْكِ</w:t>
      </w:r>
      <w:r w:rsidRPr="00351B70">
        <w:rPr>
          <w:sz w:val="32"/>
          <w:rtl/>
        </w:rPr>
        <w:t xml:space="preserve">» </w:t>
      </w:r>
      <w:r w:rsidR="00834BB3" w:rsidRPr="00351B70">
        <w:rPr>
          <w:rFonts w:hint="cs"/>
          <w:sz w:val="32"/>
          <w:rtl/>
          <w:lang w:bidi="ar-LB"/>
        </w:rPr>
        <w:t xml:space="preserve">أخرجه النسائي، </w:t>
      </w:r>
      <w:r w:rsidRPr="00351B70">
        <w:rPr>
          <w:sz w:val="32"/>
          <w:rtl/>
        </w:rPr>
        <w:t>فعلّة عدم تغسيل الشهيد كونه يحشر يوم القيام وجرحه يشخب دماً. وكقوله عليه السلام في حق محرم وقصت به ناقته: «</w:t>
      </w:r>
      <w:r w:rsidR="00CF73E0" w:rsidRPr="00351B70">
        <w:rPr>
          <w:rFonts w:hint="cs"/>
          <w:b/>
          <w:bCs/>
          <w:sz w:val="28"/>
          <w:szCs w:val="28"/>
          <w:rtl/>
        </w:rPr>
        <w:t>لاَ تُمِسُّوهُ طِيباً، وَ</w:t>
      </w:r>
      <w:r w:rsidR="00CF73E0" w:rsidRPr="00351B70">
        <w:rPr>
          <w:b/>
          <w:bCs/>
          <w:sz w:val="28"/>
          <w:szCs w:val="28"/>
          <w:rtl/>
        </w:rPr>
        <w:t>لا</w:t>
      </w:r>
      <w:r w:rsidR="00CF73E0" w:rsidRPr="00351B70">
        <w:rPr>
          <w:rFonts w:hint="cs"/>
          <w:b/>
          <w:bCs/>
          <w:sz w:val="28"/>
          <w:szCs w:val="28"/>
          <w:rtl/>
        </w:rPr>
        <w:t>َ</w:t>
      </w:r>
      <w:r w:rsidR="00CF73E0" w:rsidRPr="00351B70">
        <w:rPr>
          <w:b/>
          <w:bCs/>
          <w:sz w:val="28"/>
          <w:szCs w:val="28"/>
          <w:rtl/>
        </w:rPr>
        <w:t xml:space="preserve"> ت</w:t>
      </w:r>
      <w:r w:rsidR="00CF73E0" w:rsidRPr="00351B70">
        <w:rPr>
          <w:rFonts w:hint="cs"/>
          <w:b/>
          <w:bCs/>
          <w:sz w:val="28"/>
          <w:szCs w:val="28"/>
          <w:rtl/>
        </w:rPr>
        <w:t>ُ</w:t>
      </w:r>
      <w:r w:rsidR="00CF73E0" w:rsidRPr="00351B70">
        <w:rPr>
          <w:b/>
          <w:bCs/>
          <w:sz w:val="28"/>
          <w:szCs w:val="28"/>
          <w:rtl/>
        </w:rPr>
        <w:t>خ</w:t>
      </w:r>
      <w:r w:rsidR="00CF73E0" w:rsidRPr="00351B70">
        <w:rPr>
          <w:rFonts w:hint="cs"/>
          <w:b/>
          <w:bCs/>
          <w:sz w:val="28"/>
          <w:szCs w:val="28"/>
          <w:rtl/>
        </w:rPr>
        <w:t>َ</w:t>
      </w:r>
      <w:r w:rsidR="00CF73E0" w:rsidRPr="00351B70">
        <w:rPr>
          <w:b/>
          <w:bCs/>
          <w:sz w:val="28"/>
          <w:szCs w:val="28"/>
          <w:rtl/>
        </w:rPr>
        <w:t>م</w:t>
      </w:r>
      <w:r w:rsidR="00CF73E0" w:rsidRPr="00351B70">
        <w:rPr>
          <w:rFonts w:hint="cs"/>
          <w:b/>
          <w:bCs/>
          <w:sz w:val="28"/>
          <w:szCs w:val="28"/>
          <w:rtl/>
        </w:rPr>
        <w:t>ِّ</w:t>
      </w:r>
      <w:r w:rsidR="00CF73E0" w:rsidRPr="00351B70">
        <w:rPr>
          <w:b/>
          <w:bCs/>
          <w:sz w:val="28"/>
          <w:szCs w:val="28"/>
          <w:rtl/>
        </w:rPr>
        <w:t>ر</w:t>
      </w:r>
      <w:r w:rsidR="00CF73E0" w:rsidRPr="00351B70">
        <w:rPr>
          <w:rFonts w:hint="cs"/>
          <w:b/>
          <w:bCs/>
          <w:sz w:val="28"/>
          <w:szCs w:val="28"/>
          <w:rtl/>
        </w:rPr>
        <w:t>ُ</w:t>
      </w:r>
      <w:r w:rsidR="00CF73E0" w:rsidRPr="00351B70">
        <w:rPr>
          <w:b/>
          <w:bCs/>
          <w:sz w:val="28"/>
          <w:szCs w:val="28"/>
          <w:rtl/>
        </w:rPr>
        <w:t>وا ر</w:t>
      </w:r>
      <w:r w:rsidR="00CF73E0" w:rsidRPr="00351B70">
        <w:rPr>
          <w:rFonts w:hint="cs"/>
          <w:b/>
          <w:bCs/>
          <w:sz w:val="28"/>
          <w:szCs w:val="28"/>
          <w:rtl/>
        </w:rPr>
        <w:t>َ</w:t>
      </w:r>
      <w:r w:rsidR="00CF73E0" w:rsidRPr="00351B70">
        <w:rPr>
          <w:b/>
          <w:bCs/>
          <w:sz w:val="28"/>
          <w:szCs w:val="28"/>
          <w:rtl/>
        </w:rPr>
        <w:t>أ</w:t>
      </w:r>
      <w:r w:rsidR="00CF73E0" w:rsidRPr="00351B70">
        <w:rPr>
          <w:rFonts w:hint="cs"/>
          <w:b/>
          <w:bCs/>
          <w:sz w:val="28"/>
          <w:szCs w:val="28"/>
          <w:rtl/>
        </w:rPr>
        <w:t>ْ</w:t>
      </w:r>
      <w:r w:rsidR="00CF73E0" w:rsidRPr="00351B70">
        <w:rPr>
          <w:b/>
          <w:bCs/>
          <w:sz w:val="28"/>
          <w:szCs w:val="28"/>
          <w:rtl/>
        </w:rPr>
        <w:t>س</w:t>
      </w:r>
      <w:r w:rsidR="00CF73E0" w:rsidRPr="00351B70">
        <w:rPr>
          <w:rFonts w:hint="cs"/>
          <w:b/>
          <w:bCs/>
          <w:sz w:val="28"/>
          <w:szCs w:val="28"/>
          <w:rtl/>
        </w:rPr>
        <w:t>َ</w:t>
      </w:r>
      <w:r w:rsidR="00CF73E0" w:rsidRPr="00351B70">
        <w:rPr>
          <w:b/>
          <w:bCs/>
          <w:sz w:val="28"/>
          <w:szCs w:val="28"/>
          <w:rtl/>
        </w:rPr>
        <w:t>ه</w:t>
      </w:r>
      <w:r w:rsidR="00CF73E0" w:rsidRPr="00351B70">
        <w:rPr>
          <w:rFonts w:hint="cs"/>
          <w:b/>
          <w:bCs/>
          <w:sz w:val="28"/>
          <w:szCs w:val="28"/>
          <w:rtl/>
        </w:rPr>
        <w:t>ُ</w:t>
      </w:r>
      <w:r w:rsidR="00CF73E0" w:rsidRPr="00351B70">
        <w:rPr>
          <w:b/>
          <w:bCs/>
          <w:sz w:val="28"/>
          <w:szCs w:val="28"/>
          <w:rtl/>
        </w:rPr>
        <w:t xml:space="preserve">، </w:t>
      </w:r>
      <w:r w:rsidR="00CF73E0" w:rsidRPr="00351B70">
        <w:rPr>
          <w:rFonts w:hint="cs"/>
          <w:b/>
          <w:bCs/>
          <w:sz w:val="28"/>
          <w:szCs w:val="28"/>
          <w:rtl/>
        </w:rPr>
        <w:lastRenderedPageBreak/>
        <w:t>فَإِنَّ اللَّهَ يَبْعَثُهُ يَوْمَ الْقِيَامَةِ مُلَبِّياً</w:t>
      </w:r>
      <w:r w:rsidRPr="00351B70">
        <w:rPr>
          <w:sz w:val="32"/>
          <w:rtl/>
        </w:rPr>
        <w:t xml:space="preserve">» </w:t>
      </w:r>
      <w:r w:rsidR="006D51E9" w:rsidRPr="00351B70">
        <w:rPr>
          <w:rFonts w:hint="cs"/>
          <w:sz w:val="32"/>
          <w:rtl/>
        </w:rPr>
        <w:t>أخرجه البخاري</w:t>
      </w:r>
      <w:r w:rsidR="00834BB3" w:rsidRPr="00351B70">
        <w:rPr>
          <w:rFonts w:hint="cs"/>
          <w:sz w:val="32"/>
          <w:rtl/>
          <w:lang w:bidi="ar-LB"/>
        </w:rPr>
        <w:t>.</w:t>
      </w:r>
      <w:r w:rsidR="006D51E9" w:rsidRPr="00351B70">
        <w:rPr>
          <w:rFonts w:hint="cs"/>
          <w:sz w:val="32"/>
          <w:rtl/>
        </w:rPr>
        <w:t xml:space="preserve"> </w:t>
      </w:r>
      <w:r w:rsidRPr="00351B70">
        <w:rPr>
          <w:sz w:val="32"/>
          <w:rtl/>
        </w:rPr>
        <w:t>وكقوله عليه السلام في شأن الهرّة من حيث طهارتها: «</w:t>
      </w:r>
      <w:r w:rsidRPr="00351B70">
        <w:rPr>
          <w:b/>
          <w:bCs/>
          <w:sz w:val="28"/>
          <w:szCs w:val="28"/>
          <w:rtl/>
        </w:rPr>
        <w:t>إ</w:t>
      </w:r>
      <w:r w:rsidR="00906F65" w:rsidRPr="00351B70">
        <w:rPr>
          <w:rFonts w:hint="cs"/>
          <w:b/>
          <w:bCs/>
          <w:sz w:val="28"/>
          <w:szCs w:val="28"/>
          <w:rtl/>
        </w:rPr>
        <w:t>ِ</w:t>
      </w:r>
      <w:r w:rsidRPr="00351B70">
        <w:rPr>
          <w:b/>
          <w:bCs/>
          <w:sz w:val="28"/>
          <w:szCs w:val="28"/>
          <w:rtl/>
        </w:rPr>
        <w:t>ن</w:t>
      </w:r>
      <w:r w:rsidR="00906F65" w:rsidRPr="00351B70">
        <w:rPr>
          <w:rFonts w:hint="cs"/>
          <w:b/>
          <w:bCs/>
          <w:sz w:val="28"/>
          <w:szCs w:val="28"/>
          <w:rtl/>
        </w:rPr>
        <w:t>َّ</w:t>
      </w:r>
      <w:r w:rsidRPr="00351B70">
        <w:rPr>
          <w:b/>
          <w:bCs/>
          <w:sz w:val="28"/>
          <w:szCs w:val="28"/>
          <w:rtl/>
        </w:rPr>
        <w:t>ه</w:t>
      </w:r>
      <w:r w:rsidR="00906F65" w:rsidRPr="00351B70">
        <w:rPr>
          <w:rFonts w:hint="cs"/>
          <w:b/>
          <w:bCs/>
          <w:sz w:val="28"/>
          <w:szCs w:val="28"/>
          <w:rtl/>
        </w:rPr>
        <w:t>َ</w:t>
      </w:r>
      <w:r w:rsidRPr="00351B70">
        <w:rPr>
          <w:b/>
          <w:bCs/>
          <w:sz w:val="28"/>
          <w:szCs w:val="28"/>
          <w:rtl/>
        </w:rPr>
        <w:t>ا م</w:t>
      </w:r>
      <w:r w:rsidR="00906F65" w:rsidRPr="00351B70">
        <w:rPr>
          <w:rFonts w:hint="cs"/>
          <w:b/>
          <w:bCs/>
          <w:sz w:val="28"/>
          <w:szCs w:val="28"/>
          <w:rtl/>
        </w:rPr>
        <w:t>ِ</w:t>
      </w:r>
      <w:r w:rsidRPr="00351B70">
        <w:rPr>
          <w:b/>
          <w:bCs/>
          <w:sz w:val="28"/>
          <w:szCs w:val="28"/>
          <w:rtl/>
        </w:rPr>
        <w:t>ن</w:t>
      </w:r>
      <w:r w:rsidR="00906F65" w:rsidRPr="00351B70">
        <w:rPr>
          <w:rFonts w:hint="cs"/>
          <w:b/>
          <w:bCs/>
          <w:sz w:val="28"/>
          <w:szCs w:val="28"/>
          <w:rtl/>
        </w:rPr>
        <w:t>َ</w:t>
      </w:r>
      <w:r w:rsidRPr="00351B70">
        <w:rPr>
          <w:b/>
          <w:bCs/>
          <w:sz w:val="28"/>
          <w:szCs w:val="28"/>
          <w:rtl/>
        </w:rPr>
        <w:t xml:space="preserve"> الط</w:t>
      </w:r>
      <w:r w:rsidR="00906F65" w:rsidRPr="00351B70">
        <w:rPr>
          <w:rFonts w:hint="cs"/>
          <w:b/>
          <w:bCs/>
          <w:sz w:val="28"/>
          <w:szCs w:val="28"/>
          <w:rtl/>
        </w:rPr>
        <w:t>َّ</w:t>
      </w:r>
      <w:r w:rsidRPr="00351B70">
        <w:rPr>
          <w:b/>
          <w:bCs/>
          <w:sz w:val="28"/>
          <w:szCs w:val="28"/>
          <w:rtl/>
        </w:rPr>
        <w:t>و</w:t>
      </w:r>
      <w:r w:rsidR="00906F65" w:rsidRPr="00351B70">
        <w:rPr>
          <w:rFonts w:hint="cs"/>
          <w:b/>
          <w:bCs/>
          <w:sz w:val="28"/>
          <w:szCs w:val="28"/>
          <w:rtl/>
        </w:rPr>
        <w:t>َّ</w:t>
      </w:r>
      <w:r w:rsidRPr="00351B70">
        <w:rPr>
          <w:b/>
          <w:bCs/>
          <w:sz w:val="28"/>
          <w:szCs w:val="28"/>
          <w:rtl/>
        </w:rPr>
        <w:t>اف</w:t>
      </w:r>
      <w:r w:rsidR="00906F65" w:rsidRPr="00351B70">
        <w:rPr>
          <w:rFonts w:hint="cs"/>
          <w:b/>
          <w:bCs/>
          <w:sz w:val="28"/>
          <w:szCs w:val="28"/>
          <w:rtl/>
        </w:rPr>
        <w:t>ِ</w:t>
      </w:r>
      <w:r w:rsidRPr="00351B70">
        <w:rPr>
          <w:b/>
          <w:bCs/>
          <w:sz w:val="28"/>
          <w:szCs w:val="28"/>
          <w:rtl/>
        </w:rPr>
        <w:t>ين</w:t>
      </w:r>
      <w:r w:rsidR="00906F65" w:rsidRPr="00351B70">
        <w:rPr>
          <w:rFonts w:hint="cs"/>
          <w:b/>
          <w:bCs/>
          <w:sz w:val="28"/>
          <w:szCs w:val="28"/>
          <w:rtl/>
        </w:rPr>
        <w:t>َ</w:t>
      </w:r>
      <w:r w:rsidRPr="00351B70">
        <w:rPr>
          <w:b/>
          <w:bCs/>
          <w:sz w:val="28"/>
          <w:szCs w:val="28"/>
          <w:rtl/>
        </w:rPr>
        <w:t xml:space="preserve"> ع</w:t>
      </w:r>
      <w:r w:rsidR="00906F65" w:rsidRPr="00351B70">
        <w:rPr>
          <w:rFonts w:hint="cs"/>
          <w:b/>
          <w:bCs/>
          <w:sz w:val="28"/>
          <w:szCs w:val="28"/>
          <w:rtl/>
        </w:rPr>
        <w:t>َ</w:t>
      </w:r>
      <w:r w:rsidRPr="00351B70">
        <w:rPr>
          <w:b/>
          <w:bCs/>
          <w:sz w:val="28"/>
          <w:szCs w:val="28"/>
          <w:rtl/>
        </w:rPr>
        <w:t>ل</w:t>
      </w:r>
      <w:r w:rsidR="00906F65" w:rsidRPr="00351B70">
        <w:rPr>
          <w:rFonts w:hint="cs"/>
          <w:b/>
          <w:bCs/>
          <w:sz w:val="28"/>
          <w:szCs w:val="28"/>
          <w:rtl/>
        </w:rPr>
        <w:t>َ</w:t>
      </w:r>
      <w:r w:rsidRPr="00351B70">
        <w:rPr>
          <w:b/>
          <w:bCs/>
          <w:sz w:val="28"/>
          <w:szCs w:val="28"/>
          <w:rtl/>
        </w:rPr>
        <w:t>ي</w:t>
      </w:r>
      <w:r w:rsidR="00906F65" w:rsidRPr="00351B70">
        <w:rPr>
          <w:rFonts w:hint="cs"/>
          <w:b/>
          <w:bCs/>
          <w:sz w:val="28"/>
          <w:szCs w:val="28"/>
          <w:rtl/>
        </w:rPr>
        <w:t>ْ</w:t>
      </w:r>
      <w:r w:rsidRPr="00351B70">
        <w:rPr>
          <w:b/>
          <w:bCs/>
          <w:sz w:val="28"/>
          <w:szCs w:val="28"/>
          <w:rtl/>
        </w:rPr>
        <w:t>ك</w:t>
      </w:r>
      <w:r w:rsidR="00906F65" w:rsidRPr="00351B70">
        <w:rPr>
          <w:rFonts w:hint="cs"/>
          <w:b/>
          <w:bCs/>
          <w:sz w:val="28"/>
          <w:szCs w:val="28"/>
          <w:rtl/>
        </w:rPr>
        <w:t>ُ</w:t>
      </w:r>
      <w:r w:rsidRPr="00351B70">
        <w:rPr>
          <w:b/>
          <w:bCs/>
          <w:sz w:val="28"/>
          <w:szCs w:val="28"/>
          <w:rtl/>
        </w:rPr>
        <w:t>م</w:t>
      </w:r>
      <w:r w:rsidR="00906F65" w:rsidRPr="00351B70">
        <w:rPr>
          <w:rFonts w:hint="cs"/>
          <w:b/>
          <w:bCs/>
          <w:sz w:val="28"/>
          <w:szCs w:val="28"/>
          <w:rtl/>
        </w:rPr>
        <w:t>ْ</w:t>
      </w:r>
      <w:r w:rsidRPr="00351B70">
        <w:rPr>
          <w:b/>
          <w:bCs/>
          <w:sz w:val="28"/>
          <w:szCs w:val="28"/>
          <w:rtl/>
        </w:rPr>
        <w:t xml:space="preserve"> و</w:t>
      </w:r>
      <w:r w:rsidR="00906F65" w:rsidRPr="00351B70">
        <w:rPr>
          <w:rFonts w:hint="cs"/>
          <w:b/>
          <w:bCs/>
          <w:sz w:val="28"/>
          <w:szCs w:val="28"/>
          <w:rtl/>
        </w:rPr>
        <w:t>َ</w:t>
      </w:r>
      <w:r w:rsidRPr="00351B70">
        <w:rPr>
          <w:b/>
          <w:bCs/>
          <w:sz w:val="28"/>
          <w:szCs w:val="28"/>
          <w:rtl/>
        </w:rPr>
        <w:t>الط</w:t>
      </w:r>
      <w:r w:rsidR="00906F65" w:rsidRPr="00351B70">
        <w:rPr>
          <w:rFonts w:hint="cs"/>
          <w:b/>
          <w:bCs/>
          <w:sz w:val="28"/>
          <w:szCs w:val="28"/>
          <w:rtl/>
        </w:rPr>
        <w:t>َّ</w:t>
      </w:r>
      <w:r w:rsidRPr="00351B70">
        <w:rPr>
          <w:b/>
          <w:bCs/>
          <w:sz w:val="28"/>
          <w:szCs w:val="28"/>
          <w:rtl/>
        </w:rPr>
        <w:t>و</w:t>
      </w:r>
      <w:r w:rsidR="00906F65" w:rsidRPr="00351B70">
        <w:rPr>
          <w:rFonts w:hint="cs"/>
          <w:b/>
          <w:bCs/>
          <w:sz w:val="28"/>
          <w:szCs w:val="28"/>
          <w:rtl/>
        </w:rPr>
        <w:t>َّ</w:t>
      </w:r>
      <w:r w:rsidRPr="00351B70">
        <w:rPr>
          <w:b/>
          <w:bCs/>
          <w:sz w:val="28"/>
          <w:szCs w:val="28"/>
          <w:rtl/>
        </w:rPr>
        <w:t>اف</w:t>
      </w:r>
      <w:r w:rsidR="00906F65" w:rsidRPr="00351B70">
        <w:rPr>
          <w:rFonts w:hint="cs"/>
          <w:b/>
          <w:bCs/>
          <w:sz w:val="28"/>
          <w:szCs w:val="28"/>
          <w:rtl/>
        </w:rPr>
        <w:t>َ</w:t>
      </w:r>
      <w:r w:rsidRPr="00351B70">
        <w:rPr>
          <w:b/>
          <w:bCs/>
          <w:sz w:val="28"/>
          <w:szCs w:val="28"/>
          <w:rtl/>
        </w:rPr>
        <w:t>ات</w:t>
      </w:r>
      <w:r w:rsidR="00906F65" w:rsidRPr="00351B70">
        <w:rPr>
          <w:rFonts w:hint="cs"/>
          <w:b/>
          <w:bCs/>
          <w:sz w:val="28"/>
          <w:szCs w:val="28"/>
          <w:rtl/>
        </w:rPr>
        <w:t>ِ</w:t>
      </w:r>
      <w:r w:rsidRPr="00351B70">
        <w:rPr>
          <w:sz w:val="32"/>
          <w:rtl/>
        </w:rPr>
        <w:t xml:space="preserve">» </w:t>
      </w:r>
      <w:r w:rsidR="00B07FE9" w:rsidRPr="00351B70">
        <w:rPr>
          <w:rFonts w:hint="cs"/>
          <w:sz w:val="32"/>
          <w:rtl/>
        </w:rPr>
        <w:t>أخرجه أحمد</w:t>
      </w:r>
      <w:r w:rsidR="00834BB3" w:rsidRPr="00351B70">
        <w:rPr>
          <w:rFonts w:hint="cs"/>
          <w:sz w:val="32"/>
          <w:rtl/>
          <w:lang w:bidi="ar-LB"/>
        </w:rPr>
        <w:t>.</w:t>
      </w:r>
      <w:r w:rsidR="00B07FE9" w:rsidRPr="00351B70">
        <w:rPr>
          <w:rFonts w:hint="cs"/>
          <w:sz w:val="32"/>
          <w:rtl/>
        </w:rPr>
        <w:t xml:space="preserve"> </w:t>
      </w:r>
      <w:r w:rsidRPr="00351B70">
        <w:rPr>
          <w:sz w:val="32"/>
          <w:rtl/>
        </w:rPr>
        <w:t>وكقوله عليه السلام: «</w:t>
      </w:r>
      <w:r w:rsidRPr="00351B70">
        <w:rPr>
          <w:b/>
          <w:bCs/>
          <w:sz w:val="28"/>
          <w:szCs w:val="28"/>
          <w:rtl/>
        </w:rPr>
        <w:t>لا</w:t>
      </w:r>
      <w:r w:rsidR="002121ED" w:rsidRPr="00351B70">
        <w:rPr>
          <w:rFonts w:hint="cs"/>
          <w:b/>
          <w:bCs/>
          <w:sz w:val="28"/>
          <w:szCs w:val="28"/>
          <w:rtl/>
        </w:rPr>
        <w:t>َ</w:t>
      </w:r>
      <w:r w:rsidRPr="00351B70">
        <w:rPr>
          <w:b/>
          <w:bCs/>
          <w:sz w:val="28"/>
          <w:szCs w:val="28"/>
          <w:rtl/>
        </w:rPr>
        <w:t xml:space="preserve"> ت</w:t>
      </w:r>
      <w:r w:rsidR="002121ED" w:rsidRPr="00351B70">
        <w:rPr>
          <w:rFonts w:hint="cs"/>
          <w:b/>
          <w:bCs/>
          <w:sz w:val="28"/>
          <w:szCs w:val="28"/>
          <w:rtl/>
        </w:rPr>
        <w:t>َ</w:t>
      </w:r>
      <w:r w:rsidRPr="00351B70">
        <w:rPr>
          <w:b/>
          <w:bCs/>
          <w:sz w:val="28"/>
          <w:szCs w:val="28"/>
          <w:rtl/>
        </w:rPr>
        <w:t>ش</w:t>
      </w:r>
      <w:r w:rsidR="002121ED" w:rsidRPr="00351B70">
        <w:rPr>
          <w:rFonts w:hint="cs"/>
          <w:b/>
          <w:bCs/>
          <w:sz w:val="28"/>
          <w:szCs w:val="28"/>
          <w:rtl/>
        </w:rPr>
        <w:t>ْ</w:t>
      </w:r>
      <w:r w:rsidRPr="00351B70">
        <w:rPr>
          <w:b/>
          <w:bCs/>
          <w:sz w:val="28"/>
          <w:szCs w:val="28"/>
          <w:rtl/>
        </w:rPr>
        <w:t>ت</w:t>
      </w:r>
      <w:r w:rsidR="002121ED" w:rsidRPr="00351B70">
        <w:rPr>
          <w:rFonts w:hint="cs"/>
          <w:b/>
          <w:bCs/>
          <w:sz w:val="28"/>
          <w:szCs w:val="28"/>
          <w:rtl/>
        </w:rPr>
        <w:t>َ</w:t>
      </w:r>
      <w:r w:rsidRPr="00351B70">
        <w:rPr>
          <w:b/>
          <w:bCs/>
          <w:sz w:val="28"/>
          <w:szCs w:val="28"/>
          <w:rtl/>
        </w:rPr>
        <w:t>ر</w:t>
      </w:r>
      <w:r w:rsidR="002121ED" w:rsidRPr="00351B70">
        <w:rPr>
          <w:rFonts w:hint="cs"/>
          <w:b/>
          <w:bCs/>
          <w:sz w:val="28"/>
          <w:szCs w:val="28"/>
          <w:rtl/>
        </w:rPr>
        <w:t>ُ</w:t>
      </w:r>
      <w:r w:rsidRPr="00351B70">
        <w:rPr>
          <w:b/>
          <w:bCs/>
          <w:sz w:val="28"/>
          <w:szCs w:val="28"/>
          <w:rtl/>
        </w:rPr>
        <w:t>وا الس</w:t>
      </w:r>
      <w:r w:rsidR="002121ED" w:rsidRPr="00351B70">
        <w:rPr>
          <w:rFonts w:hint="cs"/>
          <w:b/>
          <w:bCs/>
          <w:sz w:val="28"/>
          <w:szCs w:val="28"/>
          <w:rtl/>
        </w:rPr>
        <w:t>َّ</w:t>
      </w:r>
      <w:r w:rsidRPr="00351B70">
        <w:rPr>
          <w:b/>
          <w:bCs/>
          <w:sz w:val="28"/>
          <w:szCs w:val="28"/>
          <w:rtl/>
        </w:rPr>
        <w:t>م</w:t>
      </w:r>
      <w:r w:rsidR="002121ED" w:rsidRPr="00351B70">
        <w:rPr>
          <w:rFonts w:hint="cs"/>
          <w:b/>
          <w:bCs/>
          <w:sz w:val="28"/>
          <w:szCs w:val="28"/>
          <w:rtl/>
        </w:rPr>
        <w:t>َ</w:t>
      </w:r>
      <w:r w:rsidRPr="00351B70">
        <w:rPr>
          <w:b/>
          <w:bCs/>
          <w:sz w:val="28"/>
          <w:szCs w:val="28"/>
          <w:rtl/>
        </w:rPr>
        <w:t>ك</w:t>
      </w:r>
      <w:r w:rsidR="002121ED" w:rsidRPr="00351B70">
        <w:rPr>
          <w:rFonts w:hint="cs"/>
          <w:b/>
          <w:bCs/>
          <w:sz w:val="28"/>
          <w:szCs w:val="28"/>
          <w:rtl/>
        </w:rPr>
        <w:t>َ</w:t>
      </w:r>
      <w:r w:rsidRPr="00351B70">
        <w:rPr>
          <w:b/>
          <w:bCs/>
          <w:sz w:val="28"/>
          <w:szCs w:val="28"/>
          <w:rtl/>
        </w:rPr>
        <w:t xml:space="preserve"> ف</w:t>
      </w:r>
      <w:r w:rsidR="002121ED" w:rsidRPr="00351B70">
        <w:rPr>
          <w:rFonts w:hint="cs"/>
          <w:b/>
          <w:bCs/>
          <w:sz w:val="28"/>
          <w:szCs w:val="28"/>
          <w:rtl/>
        </w:rPr>
        <w:t>ِ</w:t>
      </w:r>
      <w:r w:rsidRPr="00351B70">
        <w:rPr>
          <w:b/>
          <w:bCs/>
          <w:sz w:val="28"/>
          <w:szCs w:val="28"/>
          <w:rtl/>
        </w:rPr>
        <w:t>ي ال</w:t>
      </w:r>
      <w:r w:rsidR="002121ED" w:rsidRPr="00351B70">
        <w:rPr>
          <w:rFonts w:hint="cs"/>
          <w:b/>
          <w:bCs/>
          <w:sz w:val="28"/>
          <w:szCs w:val="28"/>
          <w:rtl/>
        </w:rPr>
        <w:t>ْ</w:t>
      </w:r>
      <w:r w:rsidRPr="00351B70">
        <w:rPr>
          <w:b/>
          <w:bCs/>
          <w:sz w:val="28"/>
          <w:szCs w:val="28"/>
          <w:rtl/>
        </w:rPr>
        <w:t>م</w:t>
      </w:r>
      <w:r w:rsidR="002121ED" w:rsidRPr="00351B70">
        <w:rPr>
          <w:rFonts w:hint="cs"/>
          <w:b/>
          <w:bCs/>
          <w:sz w:val="28"/>
          <w:szCs w:val="28"/>
          <w:rtl/>
        </w:rPr>
        <w:t>َ</w:t>
      </w:r>
      <w:r w:rsidRPr="00351B70">
        <w:rPr>
          <w:b/>
          <w:bCs/>
          <w:sz w:val="28"/>
          <w:szCs w:val="28"/>
          <w:rtl/>
        </w:rPr>
        <w:t>اء</w:t>
      </w:r>
      <w:r w:rsidR="002121ED" w:rsidRPr="00351B70">
        <w:rPr>
          <w:rFonts w:hint="cs"/>
          <w:b/>
          <w:bCs/>
          <w:sz w:val="28"/>
          <w:szCs w:val="28"/>
          <w:rtl/>
        </w:rPr>
        <w:t>ِ</w:t>
      </w:r>
      <w:r w:rsidRPr="00351B70">
        <w:rPr>
          <w:b/>
          <w:bCs/>
          <w:sz w:val="28"/>
          <w:szCs w:val="28"/>
          <w:rtl/>
        </w:rPr>
        <w:t xml:space="preserve"> ف</w:t>
      </w:r>
      <w:r w:rsidR="002121ED" w:rsidRPr="00351B70">
        <w:rPr>
          <w:rFonts w:hint="cs"/>
          <w:b/>
          <w:bCs/>
          <w:sz w:val="28"/>
          <w:szCs w:val="28"/>
          <w:rtl/>
        </w:rPr>
        <w:t>َ</w:t>
      </w:r>
      <w:r w:rsidRPr="00351B70">
        <w:rPr>
          <w:b/>
          <w:bCs/>
          <w:sz w:val="28"/>
          <w:szCs w:val="28"/>
          <w:rtl/>
        </w:rPr>
        <w:t>إ</w:t>
      </w:r>
      <w:r w:rsidR="002121ED" w:rsidRPr="00351B70">
        <w:rPr>
          <w:rFonts w:hint="cs"/>
          <w:b/>
          <w:bCs/>
          <w:sz w:val="28"/>
          <w:szCs w:val="28"/>
          <w:rtl/>
        </w:rPr>
        <w:t>ِ</w:t>
      </w:r>
      <w:r w:rsidRPr="00351B70">
        <w:rPr>
          <w:b/>
          <w:bCs/>
          <w:sz w:val="28"/>
          <w:szCs w:val="28"/>
          <w:rtl/>
        </w:rPr>
        <w:t>ن</w:t>
      </w:r>
      <w:r w:rsidR="002121ED" w:rsidRPr="00351B70">
        <w:rPr>
          <w:rFonts w:hint="cs"/>
          <w:b/>
          <w:bCs/>
          <w:sz w:val="28"/>
          <w:szCs w:val="28"/>
          <w:rtl/>
        </w:rPr>
        <w:t>َّ</w:t>
      </w:r>
      <w:r w:rsidRPr="00351B70">
        <w:rPr>
          <w:b/>
          <w:bCs/>
          <w:sz w:val="28"/>
          <w:szCs w:val="28"/>
          <w:rtl/>
        </w:rPr>
        <w:t>ه</w:t>
      </w:r>
      <w:r w:rsidR="002121ED" w:rsidRPr="00351B70">
        <w:rPr>
          <w:rFonts w:hint="cs"/>
          <w:b/>
          <w:bCs/>
          <w:sz w:val="28"/>
          <w:szCs w:val="28"/>
          <w:rtl/>
        </w:rPr>
        <w:t>ُ</w:t>
      </w:r>
      <w:r w:rsidRPr="00351B70">
        <w:rPr>
          <w:b/>
          <w:bCs/>
          <w:sz w:val="28"/>
          <w:szCs w:val="28"/>
          <w:rtl/>
        </w:rPr>
        <w:t xml:space="preserve"> غ</w:t>
      </w:r>
      <w:r w:rsidR="002121ED" w:rsidRPr="00351B70">
        <w:rPr>
          <w:rFonts w:hint="cs"/>
          <w:b/>
          <w:bCs/>
          <w:sz w:val="28"/>
          <w:szCs w:val="28"/>
          <w:rtl/>
        </w:rPr>
        <w:t>َ</w:t>
      </w:r>
      <w:r w:rsidRPr="00351B70">
        <w:rPr>
          <w:b/>
          <w:bCs/>
          <w:sz w:val="28"/>
          <w:szCs w:val="28"/>
          <w:rtl/>
        </w:rPr>
        <w:t>ر</w:t>
      </w:r>
      <w:r w:rsidR="002121ED" w:rsidRPr="00351B70">
        <w:rPr>
          <w:rFonts w:hint="cs"/>
          <w:b/>
          <w:bCs/>
          <w:sz w:val="28"/>
          <w:szCs w:val="28"/>
          <w:rtl/>
        </w:rPr>
        <w:t>َ</w:t>
      </w:r>
      <w:r w:rsidRPr="00351B70">
        <w:rPr>
          <w:b/>
          <w:bCs/>
          <w:sz w:val="28"/>
          <w:szCs w:val="28"/>
          <w:rtl/>
        </w:rPr>
        <w:t>ر</w:t>
      </w:r>
      <w:r w:rsidR="002121ED" w:rsidRPr="00351B70">
        <w:rPr>
          <w:rFonts w:hint="cs"/>
          <w:b/>
          <w:bCs/>
          <w:sz w:val="28"/>
          <w:szCs w:val="28"/>
          <w:rtl/>
        </w:rPr>
        <w:t>ٌ</w:t>
      </w:r>
      <w:r w:rsidRPr="00351B70">
        <w:rPr>
          <w:sz w:val="32"/>
          <w:rtl/>
        </w:rPr>
        <w:t>»</w:t>
      </w:r>
      <w:r w:rsidR="00B07FE9" w:rsidRPr="00351B70">
        <w:rPr>
          <w:rFonts w:hint="cs"/>
          <w:sz w:val="32"/>
          <w:rtl/>
        </w:rPr>
        <w:t xml:space="preserve"> أخرجه أحمد</w:t>
      </w:r>
      <w:r w:rsidRPr="00351B70">
        <w:rPr>
          <w:sz w:val="32"/>
          <w:rtl/>
        </w:rPr>
        <w:t>.</w:t>
      </w:r>
      <w:r w:rsidR="00BB608C" w:rsidRPr="00351B70">
        <w:rPr>
          <w:rFonts w:hint="cs"/>
          <w:sz w:val="32"/>
          <w:rtl/>
          <w:lang w:bidi="ar-LB"/>
        </w:rPr>
        <w:t xml:space="preserve"> </w:t>
      </w:r>
      <w:r w:rsidRPr="00351B70">
        <w:rPr>
          <w:sz w:val="32"/>
          <w:rtl/>
        </w:rPr>
        <w:t xml:space="preserve">وأما (الباء) فكقوله تعالى: </w:t>
      </w:r>
      <w:r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فَبِمَا رَحْمَةٍ مِنَ اللَّهِ لِنْتَ لَهُمْ</w:t>
      </w:r>
      <w:r w:rsidRPr="00351B70">
        <w:rPr>
          <w:position w:val="-4"/>
          <w:sz w:val="36"/>
          <w:szCs w:val="36"/>
        </w:rPr>
        <w:sym w:font="AGA Arabesque" w:char="F05B"/>
      </w:r>
      <w:r w:rsidRPr="00351B70">
        <w:rPr>
          <w:sz w:val="32"/>
          <w:rtl/>
        </w:rPr>
        <w:t xml:space="preserve"> جعل الباء وما دخلت عليه علة للين المنسوب</w:t>
      </w:r>
      <w:r w:rsidRPr="00351B70">
        <w:rPr>
          <w:rFonts w:hint="cs"/>
          <w:sz w:val="28"/>
          <w:szCs w:val="28"/>
          <w:rtl/>
          <w:lang w:bidi="ar-LB"/>
        </w:rPr>
        <w:t xml:space="preserve"> </w:t>
      </w:r>
      <w:r w:rsidRPr="00351B70">
        <w:rPr>
          <w:sz w:val="32"/>
          <w:rtl/>
        </w:rPr>
        <w:t>للنبي</w:t>
      </w:r>
      <w:r w:rsidRPr="00351B70">
        <w:rPr>
          <w:rFonts w:hint="cs"/>
          <w:sz w:val="28"/>
          <w:szCs w:val="28"/>
          <w:rtl/>
          <w:lang w:bidi="ar-LB"/>
        </w:rPr>
        <w:t xml:space="preserve"> </w:t>
      </w:r>
      <w:r w:rsidRPr="00351B70">
        <w:rPr>
          <w:sz w:val="32"/>
          <w:rtl/>
        </w:rPr>
        <w:t>عليه</w:t>
      </w:r>
      <w:r w:rsidRPr="00351B70">
        <w:rPr>
          <w:rFonts w:hint="cs"/>
          <w:sz w:val="28"/>
          <w:szCs w:val="28"/>
          <w:rtl/>
          <w:lang w:bidi="ar-LB"/>
        </w:rPr>
        <w:t xml:space="preserve"> </w:t>
      </w:r>
      <w:r w:rsidRPr="00351B70">
        <w:rPr>
          <w:sz w:val="32"/>
          <w:rtl/>
        </w:rPr>
        <w:t>السلام</w:t>
      </w:r>
      <w:r w:rsidR="00834BB3" w:rsidRPr="00351B70">
        <w:rPr>
          <w:rFonts w:hint="cs"/>
          <w:sz w:val="32"/>
          <w:rtl/>
          <w:lang w:bidi="ar-LB"/>
        </w:rPr>
        <w:t>.</w:t>
      </w:r>
      <w:r w:rsidRPr="00351B70">
        <w:rPr>
          <w:sz w:val="28"/>
          <w:szCs w:val="28"/>
          <w:rtl/>
        </w:rPr>
        <w:t xml:space="preserve"> </w:t>
      </w:r>
      <w:r w:rsidRPr="00351B70">
        <w:rPr>
          <w:sz w:val="32"/>
          <w:rtl/>
        </w:rPr>
        <w:t>وكقوله</w:t>
      </w:r>
      <w:r w:rsidRPr="00351B70">
        <w:rPr>
          <w:sz w:val="28"/>
          <w:szCs w:val="28"/>
          <w:rtl/>
        </w:rPr>
        <w:t xml:space="preserve"> </w:t>
      </w:r>
      <w:r w:rsidRPr="00351B70">
        <w:rPr>
          <w:sz w:val="32"/>
          <w:rtl/>
        </w:rPr>
        <w:t>تعالى:</w:t>
      </w:r>
      <w:r w:rsidRPr="00351B70">
        <w:rPr>
          <w:sz w:val="28"/>
          <w:szCs w:val="28"/>
          <w:rtl/>
        </w:rPr>
        <w:t xml:space="preserve"> </w:t>
      </w:r>
      <w:r w:rsidRPr="00351B70">
        <w:rPr>
          <w:position w:val="-4"/>
          <w:sz w:val="36"/>
          <w:szCs w:val="36"/>
        </w:rPr>
        <w:sym w:font="AGA Arabesque" w:char="F05D"/>
      </w:r>
      <w:r w:rsidR="00E72260" w:rsidRPr="00351B70">
        <w:rPr>
          <w:rFonts w:hint="cs"/>
          <w:b/>
          <w:bCs/>
          <w:sz w:val="8"/>
          <w:szCs w:val="8"/>
          <w:rtl/>
        </w:rPr>
        <w:t xml:space="preserve"> </w:t>
      </w:r>
      <w:r w:rsidR="000D6F1E" w:rsidRPr="00351B70">
        <w:rPr>
          <w:rFonts w:hint="cs"/>
          <w:b/>
          <w:bCs/>
          <w:sz w:val="32"/>
          <w:rtl/>
        </w:rPr>
        <w:t>جَزَاءً بِمَا كَانُوا يَعْمَلُونَ (17)</w:t>
      </w:r>
      <w:r w:rsidRPr="00351B70">
        <w:rPr>
          <w:position w:val="-4"/>
          <w:sz w:val="36"/>
          <w:szCs w:val="36"/>
        </w:rPr>
        <w:sym w:font="AGA Arabesque" w:char="F05B"/>
      </w:r>
      <w:r w:rsidRPr="00351B70">
        <w:rPr>
          <w:sz w:val="32"/>
          <w:rtl/>
        </w:rPr>
        <w:t>.</w:t>
      </w:r>
    </w:p>
    <w:p w14:paraId="1964B66C" w14:textId="77777777" w:rsidR="009A32DB" w:rsidRPr="00351B70" w:rsidRDefault="009A32DB" w:rsidP="00463827">
      <w:pPr>
        <w:widowControl w:val="0"/>
        <w:spacing w:line="442" w:lineRule="exact"/>
        <w:ind w:firstLine="567"/>
        <w:jc w:val="both"/>
        <w:rPr>
          <w:sz w:val="32"/>
          <w:rtl/>
        </w:rPr>
      </w:pPr>
      <w:r w:rsidRPr="00351B70">
        <w:rPr>
          <w:sz w:val="32"/>
          <w:rtl/>
        </w:rPr>
        <w:t>فهذه هي الصيغ الصريحة في التعليل، إلا أن إفادة الصيغة للتعليل إنما تكون إذا تحقق فيها ثلاثة أمور: أحدها</w:t>
      </w:r>
      <w:r w:rsidR="00834BB3" w:rsidRPr="00351B70">
        <w:rPr>
          <w:rFonts w:hint="cs"/>
          <w:sz w:val="32"/>
          <w:rtl/>
          <w:lang w:bidi="ar-LB"/>
        </w:rPr>
        <w:t>:</w:t>
      </w:r>
      <w:r w:rsidRPr="00351B70">
        <w:rPr>
          <w:sz w:val="32"/>
          <w:rtl/>
        </w:rPr>
        <w:t xml:space="preserve"> أن يكون الحرف نفسه قد وضع في اللغة للتعليل</w:t>
      </w:r>
      <w:r w:rsidR="00834BB3" w:rsidRPr="00351B70">
        <w:rPr>
          <w:rFonts w:hint="cs"/>
          <w:sz w:val="32"/>
          <w:rtl/>
          <w:lang w:bidi="ar-LB"/>
        </w:rPr>
        <w:t>.</w:t>
      </w:r>
      <w:r w:rsidRPr="00351B70">
        <w:rPr>
          <w:sz w:val="32"/>
          <w:rtl/>
        </w:rPr>
        <w:t xml:space="preserve"> والثاني</w:t>
      </w:r>
      <w:r w:rsidR="00834BB3" w:rsidRPr="00351B70">
        <w:rPr>
          <w:rFonts w:hint="cs"/>
          <w:sz w:val="32"/>
          <w:rtl/>
          <w:lang w:bidi="ar-LB"/>
        </w:rPr>
        <w:t>:</w:t>
      </w:r>
      <w:r w:rsidRPr="00351B70">
        <w:rPr>
          <w:sz w:val="32"/>
          <w:rtl/>
        </w:rPr>
        <w:t xml:space="preserve"> أن يكون ما دخلت عليه وصفاً</w:t>
      </w:r>
      <w:r w:rsidR="00834BB3" w:rsidRPr="00351B70">
        <w:rPr>
          <w:rFonts w:hint="cs"/>
          <w:sz w:val="32"/>
          <w:rtl/>
          <w:lang w:bidi="ar-LB"/>
        </w:rPr>
        <w:t>.</w:t>
      </w:r>
      <w:r w:rsidRPr="00351B70">
        <w:rPr>
          <w:sz w:val="32"/>
          <w:rtl/>
        </w:rPr>
        <w:t xml:space="preserve"> والثالث</w:t>
      </w:r>
      <w:r w:rsidR="00834BB3" w:rsidRPr="00351B70">
        <w:rPr>
          <w:rFonts w:hint="cs"/>
          <w:sz w:val="32"/>
          <w:rtl/>
          <w:lang w:bidi="ar-LB"/>
        </w:rPr>
        <w:t>:</w:t>
      </w:r>
      <w:r w:rsidRPr="00351B70">
        <w:rPr>
          <w:sz w:val="32"/>
          <w:rtl/>
        </w:rPr>
        <w:t xml:space="preserve"> أن يكون هذا الوصف مناسباً للحكم، والحكم ثابت على وفقه. فإذا اجتمعت هذه الأمور الثلاثة أفادت الصيغة التعليل</w:t>
      </w:r>
      <w:r w:rsidR="00834BB3" w:rsidRPr="00351B70">
        <w:rPr>
          <w:rFonts w:hint="cs"/>
          <w:sz w:val="32"/>
          <w:rtl/>
          <w:lang w:bidi="ar-LB"/>
        </w:rPr>
        <w:t>،</w:t>
      </w:r>
      <w:r w:rsidRPr="00351B70">
        <w:rPr>
          <w:sz w:val="32"/>
          <w:rtl/>
        </w:rPr>
        <w:t xml:space="preserve"> ووجب أن يعلل الحكم الوارد فيه النص</w:t>
      </w:r>
      <w:r w:rsidR="00834BB3" w:rsidRPr="00351B70">
        <w:rPr>
          <w:rFonts w:hint="cs"/>
          <w:sz w:val="32"/>
          <w:rtl/>
          <w:lang w:bidi="ar-LB"/>
        </w:rPr>
        <w:t>.</w:t>
      </w:r>
      <w:r w:rsidRPr="00351B70">
        <w:rPr>
          <w:sz w:val="32"/>
          <w:rtl/>
        </w:rPr>
        <w:t xml:space="preserve"> وإذا لم تجتمع هذه الأمور</w:t>
      </w:r>
      <w:r w:rsidR="00834BB3" w:rsidRPr="00351B70">
        <w:rPr>
          <w:rFonts w:hint="cs"/>
          <w:sz w:val="32"/>
          <w:rtl/>
          <w:lang w:bidi="ar-LB"/>
        </w:rPr>
        <w:t>،</w:t>
      </w:r>
      <w:r w:rsidRPr="00351B70">
        <w:rPr>
          <w:sz w:val="32"/>
          <w:rtl/>
        </w:rPr>
        <w:t xml:space="preserve"> فإنه لا تكون الصيغة للتعليل. فاللام في قوله تع</w:t>
      </w:r>
      <w:r w:rsidR="003406B9" w:rsidRPr="00351B70">
        <w:rPr>
          <w:rFonts w:hint="cs"/>
          <w:sz w:val="32"/>
          <w:rtl/>
        </w:rPr>
        <w:t>ـ</w:t>
      </w:r>
      <w:r w:rsidRPr="00351B70">
        <w:rPr>
          <w:sz w:val="32"/>
          <w:rtl/>
        </w:rPr>
        <w:t xml:space="preserve">الى: </w:t>
      </w:r>
      <w:r w:rsidR="004D68EB" w:rsidRPr="00351B70">
        <w:rPr>
          <w:position w:val="-4"/>
          <w:sz w:val="36"/>
          <w:szCs w:val="36"/>
        </w:rPr>
        <w:sym w:font="AGA Arabesque" w:char="F05D"/>
      </w:r>
      <w:r w:rsidR="004D68EB" w:rsidRPr="00351B70">
        <w:rPr>
          <w:rFonts w:hint="cs"/>
          <w:b/>
          <w:bCs/>
          <w:sz w:val="8"/>
          <w:szCs w:val="8"/>
          <w:rtl/>
        </w:rPr>
        <w:t xml:space="preserve"> </w:t>
      </w:r>
      <w:r w:rsidR="00867A18" w:rsidRPr="00351B70">
        <w:rPr>
          <w:rFonts w:hint="cs"/>
          <w:b/>
          <w:bCs/>
          <w:sz w:val="32"/>
          <w:rtl/>
        </w:rPr>
        <w:t>لِيَشْهَدُوا مَنَافِعَ لَهُمْ</w:t>
      </w:r>
      <w:r w:rsidR="004D68EB" w:rsidRPr="00351B70">
        <w:rPr>
          <w:position w:val="-4"/>
          <w:sz w:val="36"/>
          <w:szCs w:val="36"/>
        </w:rPr>
        <w:sym w:font="AGA Arabesque" w:char="F05B"/>
      </w:r>
      <w:r w:rsidRPr="00351B70">
        <w:rPr>
          <w:sz w:val="32"/>
          <w:rtl/>
        </w:rPr>
        <w:t xml:space="preserve"> وفي قوله تع</w:t>
      </w:r>
      <w:r w:rsidR="00DD3B0F" w:rsidRPr="00351B70">
        <w:rPr>
          <w:rFonts w:hint="cs"/>
          <w:sz w:val="32"/>
          <w:rtl/>
        </w:rPr>
        <w:t>ـ</w:t>
      </w:r>
      <w:r w:rsidRPr="00351B70">
        <w:rPr>
          <w:sz w:val="32"/>
          <w:rtl/>
        </w:rPr>
        <w:t xml:space="preserve">الى: </w:t>
      </w:r>
      <w:r w:rsidRPr="00351B70">
        <w:rPr>
          <w:position w:val="-4"/>
          <w:sz w:val="36"/>
          <w:szCs w:val="36"/>
        </w:rPr>
        <w:sym w:font="AGA Arabesque" w:char="F05D"/>
      </w:r>
      <w:r w:rsidR="004D68EB" w:rsidRPr="00351B70">
        <w:rPr>
          <w:rFonts w:hint="cs"/>
          <w:b/>
          <w:bCs/>
          <w:sz w:val="8"/>
          <w:szCs w:val="8"/>
          <w:rtl/>
        </w:rPr>
        <w:t xml:space="preserve"> </w:t>
      </w:r>
      <w:r w:rsidR="00867A18" w:rsidRPr="00351B70">
        <w:rPr>
          <w:rFonts w:hint="cs"/>
          <w:b/>
          <w:bCs/>
          <w:sz w:val="32"/>
          <w:rtl/>
        </w:rPr>
        <w:t>لِيَكُونَ لَهُمْ عَدُوًّا</w:t>
      </w:r>
      <w:r w:rsidRPr="00351B70">
        <w:rPr>
          <w:position w:val="-4"/>
          <w:sz w:val="36"/>
          <w:szCs w:val="36"/>
        </w:rPr>
        <w:sym w:font="AGA Arabesque" w:char="F05B"/>
      </w:r>
      <w:r w:rsidRPr="00351B70">
        <w:rPr>
          <w:sz w:val="32"/>
          <w:rtl/>
        </w:rPr>
        <w:t xml:space="preserve"> ليست للتعليل</w:t>
      </w:r>
      <w:r w:rsidR="00834BB3" w:rsidRPr="00351B70">
        <w:rPr>
          <w:rFonts w:hint="cs"/>
          <w:sz w:val="32"/>
          <w:rtl/>
          <w:lang w:bidi="ar-LB"/>
        </w:rPr>
        <w:t>،</w:t>
      </w:r>
      <w:r w:rsidRPr="00351B70">
        <w:rPr>
          <w:sz w:val="32"/>
          <w:rtl/>
        </w:rPr>
        <w:t xml:space="preserve"> بل للعاقبة</w:t>
      </w:r>
      <w:r w:rsidR="00834BB3" w:rsidRPr="00351B70">
        <w:rPr>
          <w:rFonts w:hint="cs"/>
          <w:sz w:val="32"/>
          <w:rtl/>
          <w:lang w:bidi="ar-LB"/>
        </w:rPr>
        <w:t>؛</w:t>
      </w:r>
      <w:r w:rsidRPr="00351B70">
        <w:rPr>
          <w:sz w:val="32"/>
          <w:rtl/>
        </w:rPr>
        <w:t xml:space="preserve"> لأن الحرف </w:t>
      </w:r>
      <w:r w:rsidR="00B07FE9" w:rsidRPr="00351B70">
        <w:rPr>
          <w:sz w:val="32"/>
          <w:rtl/>
        </w:rPr>
        <w:t>وإن كان قد وضع للتعليل في اللغة</w:t>
      </w:r>
      <w:r w:rsidR="00AE7B7B" w:rsidRPr="00351B70">
        <w:rPr>
          <w:rFonts w:hint="cs"/>
          <w:sz w:val="32"/>
          <w:rtl/>
          <w:lang w:bidi="ar-LB"/>
        </w:rPr>
        <w:t xml:space="preserve"> ولكن الحكم ليس ثابتاً على وفقه</w:t>
      </w:r>
      <w:r w:rsidRPr="00351B70">
        <w:rPr>
          <w:sz w:val="32"/>
          <w:rtl/>
        </w:rPr>
        <w:t>، فالحج لم يشرع لشهود منافع، وفرعون وامرأته لم يأخذا موسى لأجل أن يكون لهما عدواً. و</w:t>
      </w:r>
      <w:r w:rsidR="00B07FE9" w:rsidRPr="00351B70">
        <w:rPr>
          <w:sz w:val="32"/>
          <w:rtl/>
        </w:rPr>
        <w:t>(</w:t>
      </w:r>
      <w:r w:rsidR="00A45A00" w:rsidRPr="00351B70">
        <w:rPr>
          <w:rFonts w:hint="cs"/>
          <w:sz w:val="32"/>
          <w:rtl/>
        </w:rPr>
        <w:t>الباء</w:t>
      </w:r>
      <w:r w:rsidR="00B07FE9" w:rsidRPr="00351B70">
        <w:rPr>
          <w:sz w:val="32"/>
          <w:rtl/>
        </w:rPr>
        <w:t>)</w:t>
      </w:r>
      <w:r w:rsidR="008100E8" w:rsidRPr="00351B70">
        <w:rPr>
          <w:sz w:val="32"/>
          <w:rtl/>
        </w:rPr>
        <w:t xml:space="preserve"> </w:t>
      </w:r>
      <w:r w:rsidRPr="00351B70">
        <w:rPr>
          <w:sz w:val="32"/>
          <w:rtl/>
        </w:rPr>
        <w:t xml:space="preserve">في قوله تعالى: </w:t>
      </w:r>
      <w:r w:rsidRPr="00351B70">
        <w:rPr>
          <w:position w:val="-4"/>
          <w:sz w:val="36"/>
          <w:szCs w:val="36"/>
        </w:rPr>
        <w:sym w:font="AGA Arabesque" w:char="F05D"/>
      </w:r>
      <w:r w:rsidR="004D68EB" w:rsidRPr="00351B70">
        <w:rPr>
          <w:rFonts w:hint="cs"/>
          <w:b/>
          <w:bCs/>
          <w:sz w:val="8"/>
          <w:szCs w:val="8"/>
          <w:rtl/>
        </w:rPr>
        <w:t xml:space="preserve"> </w:t>
      </w:r>
      <w:r w:rsidR="00867A18" w:rsidRPr="00351B70">
        <w:rPr>
          <w:rFonts w:hint="cs"/>
          <w:b/>
          <w:bCs/>
          <w:sz w:val="32"/>
          <w:rtl/>
        </w:rPr>
        <w:t>ذَلِكَ بِأَنَّهُمْ شَاقُّوا اللَّهَ وَرَسُولَهُ</w:t>
      </w:r>
      <w:r w:rsidRPr="00351B70">
        <w:rPr>
          <w:position w:val="-4"/>
          <w:sz w:val="36"/>
          <w:szCs w:val="36"/>
        </w:rPr>
        <w:sym w:font="AGA Arabesque" w:char="F05B"/>
      </w:r>
      <w:r w:rsidRPr="00351B70">
        <w:rPr>
          <w:sz w:val="32"/>
          <w:rtl/>
        </w:rPr>
        <w:t xml:space="preserve"> و</w:t>
      </w:r>
      <w:r w:rsidR="00A45A00" w:rsidRPr="00351B70">
        <w:rPr>
          <w:rFonts w:hint="cs"/>
          <w:sz w:val="32"/>
          <w:rtl/>
        </w:rPr>
        <w:t xml:space="preserve">(إنَّ) </w:t>
      </w:r>
      <w:r w:rsidRPr="00351B70">
        <w:rPr>
          <w:sz w:val="32"/>
          <w:rtl/>
        </w:rPr>
        <w:t xml:space="preserve">في قوله تعالى: </w:t>
      </w:r>
      <w:r w:rsidRPr="00351B70">
        <w:rPr>
          <w:position w:val="-4"/>
          <w:sz w:val="36"/>
          <w:szCs w:val="36"/>
        </w:rPr>
        <w:sym w:font="AGA Arabesque" w:char="F05D"/>
      </w:r>
      <w:r w:rsidR="004D68EB" w:rsidRPr="00351B70">
        <w:rPr>
          <w:rFonts w:hint="cs"/>
          <w:b/>
          <w:bCs/>
          <w:sz w:val="8"/>
          <w:szCs w:val="8"/>
          <w:rtl/>
        </w:rPr>
        <w:t xml:space="preserve"> </w:t>
      </w:r>
      <w:r w:rsidR="00463827" w:rsidRPr="00351B70">
        <w:rPr>
          <w:rFonts w:hint="cs"/>
          <w:b/>
          <w:bCs/>
          <w:sz w:val="32"/>
          <w:rtl/>
        </w:rPr>
        <w:t>إِنَّمَا يُرِيدُ الشَّيْطَانُ أَنْ يُوقِعَ بَيْنَكُمُ الْعَدَاوَةَ وَالْبَغْضَاءَ فِي الْخَمْرِ وَالْمَيْسِرِ</w:t>
      </w:r>
      <w:r w:rsidRPr="00351B70">
        <w:rPr>
          <w:position w:val="-4"/>
          <w:sz w:val="36"/>
          <w:szCs w:val="36"/>
        </w:rPr>
        <w:sym w:font="AGA Arabesque" w:char="F05B"/>
      </w:r>
      <w:r w:rsidRPr="00351B70">
        <w:rPr>
          <w:sz w:val="32"/>
          <w:rtl/>
        </w:rPr>
        <w:t xml:space="preserve"> ليست للتعليل</w:t>
      </w:r>
      <w:r w:rsidR="00AE7B7B" w:rsidRPr="00351B70">
        <w:rPr>
          <w:rFonts w:hint="cs"/>
          <w:sz w:val="32"/>
          <w:rtl/>
          <w:lang w:bidi="ar-LB"/>
        </w:rPr>
        <w:t>؛</w:t>
      </w:r>
      <w:r w:rsidRPr="00351B70">
        <w:rPr>
          <w:sz w:val="32"/>
          <w:rtl/>
        </w:rPr>
        <w:t xml:space="preserve"> وذلك لأن الحرف</w:t>
      </w:r>
      <w:r w:rsidR="00F52DAD" w:rsidRPr="00351B70">
        <w:rPr>
          <w:rFonts w:hint="cs"/>
          <w:sz w:val="32"/>
          <w:rtl/>
          <w:lang w:bidi="ar-LB"/>
        </w:rPr>
        <w:t>،</w:t>
      </w:r>
      <w:r w:rsidRPr="00351B70">
        <w:rPr>
          <w:sz w:val="32"/>
          <w:rtl/>
        </w:rPr>
        <w:t xml:space="preserve"> وإن كان قد وضع للتعليل في اللغة</w:t>
      </w:r>
      <w:r w:rsidR="00AE7B7B" w:rsidRPr="00351B70">
        <w:rPr>
          <w:rFonts w:hint="cs"/>
          <w:sz w:val="32"/>
          <w:rtl/>
          <w:lang w:bidi="ar-LB"/>
        </w:rPr>
        <w:t>،</w:t>
      </w:r>
      <w:r w:rsidRPr="00351B70">
        <w:rPr>
          <w:sz w:val="32"/>
          <w:rtl/>
        </w:rPr>
        <w:t xml:space="preserve"> ولكنه لم يدخل على وصف مناسب</w:t>
      </w:r>
      <w:r w:rsidR="00AE7B7B" w:rsidRPr="00351B70">
        <w:rPr>
          <w:rFonts w:hint="cs"/>
          <w:sz w:val="32"/>
          <w:rtl/>
          <w:lang w:bidi="ar-LB"/>
        </w:rPr>
        <w:t>،</w:t>
      </w:r>
      <w:r w:rsidRPr="00351B70">
        <w:rPr>
          <w:sz w:val="32"/>
          <w:rtl/>
        </w:rPr>
        <w:t xml:space="preserve"> فانتفى منه كونه للتعليل.</w:t>
      </w:r>
    </w:p>
    <w:p w14:paraId="47B71384" w14:textId="77777777" w:rsidR="009A32DB" w:rsidRPr="00351B70" w:rsidRDefault="009A32DB" w:rsidP="00280A52">
      <w:pPr>
        <w:widowControl w:val="0"/>
        <w:spacing w:line="442" w:lineRule="exact"/>
        <w:ind w:firstLine="567"/>
        <w:jc w:val="lowKashida"/>
        <w:rPr>
          <w:sz w:val="32"/>
          <w:rtl/>
        </w:rPr>
      </w:pPr>
      <w:r w:rsidRPr="00351B70">
        <w:rPr>
          <w:sz w:val="32"/>
          <w:rtl/>
        </w:rPr>
        <w:t>وأما العلة الدال عليها الدليل دلالة</w:t>
      </w:r>
      <w:r w:rsidR="00AE7B7B" w:rsidRPr="00351B70">
        <w:rPr>
          <w:rFonts w:hint="cs"/>
          <w:sz w:val="32"/>
          <w:rtl/>
          <w:lang w:bidi="ar-LB"/>
        </w:rPr>
        <w:t>،</w:t>
      </w:r>
      <w:r w:rsidRPr="00351B70">
        <w:rPr>
          <w:sz w:val="32"/>
          <w:rtl/>
        </w:rPr>
        <w:t xml:space="preserve"> وهو ما يسمى بالتنبيه والإيماء</w:t>
      </w:r>
      <w:r w:rsidR="00F52DAD" w:rsidRPr="00351B70">
        <w:rPr>
          <w:rFonts w:hint="cs"/>
          <w:sz w:val="32"/>
          <w:rtl/>
          <w:lang w:bidi="ar-LB"/>
        </w:rPr>
        <w:t>،</w:t>
      </w:r>
      <w:r w:rsidRPr="00351B70">
        <w:rPr>
          <w:sz w:val="32"/>
          <w:rtl/>
        </w:rPr>
        <w:t xml:space="preserve"> فهو قسمان:</w:t>
      </w:r>
    </w:p>
    <w:p w14:paraId="55749754" w14:textId="77777777" w:rsidR="009A32DB" w:rsidRPr="00351B70" w:rsidRDefault="009A32DB" w:rsidP="00463827">
      <w:pPr>
        <w:widowControl w:val="0"/>
        <w:spacing w:line="442" w:lineRule="exact"/>
        <w:ind w:firstLine="567"/>
        <w:jc w:val="both"/>
        <w:rPr>
          <w:sz w:val="32"/>
          <w:rtl/>
        </w:rPr>
      </w:pPr>
      <w:r w:rsidRPr="00351B70">
        <w:rPr>
          <w:sz w:val="32"/>
          <w:rtl/>
        </w:rPr>
        <w:t>الأول: أن يكون الحكم مسلطاً على وصف مفهم</w:t>
      </w:r>
      <w:r w:rsidR="00AE7B7B" w:rsidRPr="00351B70">
        <w:rPr>
          <w:rFonts w:hint="cs"/>
          <w:sz w:val="32"/>
          <w:rtl/>
          <w:lang w:bidi="ar-LB"/>
        </w:rPr>
        <w:t>،</w:t>
      </w:r>
      <w:r w:rsidRPr="00351B70">
        <w:rPr>
          <w:sz w:val="32"/>
          <w:rtl/>
        </w:rPr>
        <w:t xml:space="preserve"> بحيث يكون له مفهوم موافقة أو مفهوم مخالفة، ففي هذه الحال يعتبر الوصف علة</w:t>
      </w:r>
      <w:r w:rsidR="00F52DAD" w:rsidRPr="00351B70">
        <w:rPr>
          <w:rFonts w:hint="cs"/>
          <w:sz w:val="32"/>
          <w:rtl/>
          <w:lang w:bidi="ar-LB"/>
        </w:rPr>
        <w:t>،</w:t>
      </w:r>
      <w:r w:rsidRPr="00351B70">
        <w:rPr>
          <w:sz w:val="32"/>
          <w:rtl/>
        </w:rPr>
        <w:t xml:space="preserve"> ويعلل به الحكم، وذلك كقوله تعالى: </w:t>
      </w:r>
      <w:r w:rsidRPr="00351B70">
        <w:rPr>
          <w:position w:val="-4"/>
          <w:sz w:val="36"/>
          <w:szCs w:val="36"/>
        </w:rPr>
        <w:sym w:font="AGA Arabesque" w:char="F05D"/>
      </w:r>
      <w:r w:rsidR="004D68EB" w:rsidRPr="00351B70">
        <w:rPr>
          <w:rFonts w:hint="cs"/>
          <w:b/>
          <w:bCs/>
          <w:sz w:val="8"/>
          <w:szCs w:val="8"/>
          <w:rtl/>
        </w:rPr>
        <w:t xml:space="preserve"> </w:t>
      </w:r>
      <w:r w:rsidR="00463827" w:rsidRPr="00351B70">
        <w:rPr>
          <w:rFonts w:hint="cs"/>
          <w:b/>
          <w:bCs/>
          <w:sz w:val="32"/>
          <w:rtl/>
        </w:rPr>
        <w:t>إِنَّمَا الصَّدَقَاتُ لِلْفُقَرَاءِ وَالْمَسَاكِينِ وَالْعَامِلِينَ عَلَيْهَا وَالْمُؤَلَّفَةِ قُلُوبُهُمْ</w:t>
      </w:r>
      <w:r w:rsidRPr="00351B70">
        <w:rPr>
          <w:position w:val="-4"/>
          <w:sz w:val="36"/>
          <w:szCs w:val="36"/>
        </w:rPr>
        <w:sym w:font="AGA Arabesque" w:char="F05B"/>
      </w:r>
      <w:r w:rsidRPr="00351B70">
        <w:rPr>
          <w:sz w:val="32"/>
          <w:rtl/>
        </w:rPr>
        <w:t xml:space="preserve"> فإن المؤلفة قلوبهم أشخاص مسلمون</w:t>
      </w:r>
      <w:r w:rsidR="00F52DAD" w:rsidRPr="00351B70">
        <w:rPr>
          <w:rFonts w:hint="cs"/>
          <w:sz w:val="32"/>
          <w:rtl/>
          <w:lang w:bidi="ar-LB"/>
        </w:rPr>
        <w:t>،</w:t>
      </w:r>
      <w:r w:rsidRPr="00351B70">
        <w:rPr>
          <w:sz w:val="32"/>
          <w:rtl/>
        </w:rPr>
        <w:t xml:space="preserve"> تتألف قلوبهم بإعطاء الزكاة</w:t>
      </w:r>
      <w:r w:rsidR="00AE7B7B" w:rsidRPr="00351B70">
        <w:rPr>
          <w:rFonts w:hint="cs"/>
          <w:sz w:val="32"/>
          <w:rtl/>
          <w:lang w:bidi="ar-LB"/>
        </w:rPr>
        <w:t>،</w:t>
      </w:r>
      <w:r w:rsidRPr="00351B70">
        <w:rPr>
          <w:sz w:val="32"/>
          <w:rtl/>
        </w:rPr>
        <w:t xml:space="preserve"> فهو ليس اسماً وإنما هو وصف مناسب لحكم إعطاء الزكاة</w:t>
      </w:r>
      <w:r w:rsidR="00AE7B7B" w:rsidRPr="00351B70">
        <w:rPr>
          <w:rFonts w:hint="cs"/>
          <w:sz w:val="32"/>
          <w:rtl/>
          <w:lang w:bidi="ar-LB"/>
        </w:rPr>
        <w:t>،</w:t>
      </w:r>
      <w:r w:rsidRPr="00351B70">
        <w:rPr>
          <w:sz w:val="32"/>
          <w:rtl/>
        </w:rPr>
        <w:t xml:space="preserve"> فعلّة إعطائهم تأليف قلوبهم</w:t>
      </w:r>
      <w:r w:rsidR="00AE7B7B" w:rsidRPr="00351B70">
        <w:rPr>
          <w:rFonts w:hint="cs"/>
          <w:sz w:val="32"/>
          <w:rtl/>
          <w:lang w:bidi="ar-LB"/>
        </w:rPr>
        <w:t>.</w:t>
      </w:r>
      <w:r w:rsidRPr="00351B70">
        <w:rPr>
          <w:sz w:val="32"/>
          <w:rtl/>
        </w:rPr>
        <w:t xml:space="preserve"> ومثل ذلك الفقراء</w:t>
      </w:r>
      <w:r w:rsidR="00AE7B7B" w:rsidRPr="00351B70">
        <w:rPr>
          <w:rFonts w:hint="cs"/>
          <w:sz w:val="32"/>
          <w:rtl/>
          <w:lang w:bidi="ar-LB"/>
        </w:rPr>
        <w:t>،</w:t>
      </w:r>
      <w:r w:rsidRPr="00351B70">
        <w:rPr>
          <w:sz w:val="32"/>
          <w:rtl/>
        </w:rPr>
        <w:t xml:space="preserve"> والمساكين</w:t>
      </w:r>
      <w:r w:rsidR="00AE7B7B" w:rsidRPr="00351B70">
        <w:rPr>
          <w:rFonts w:hint="cs"/>
          <w:sz w:val="32"/>
          <w:rtl/>
          <w:lang w:bidi="ar-LB"/>
        </w:rPr>
        <w:t>،</w:t>
      </w:r>
      <w:r w:rsidRPr="00351B70">
        <w:rPr>
          <w:sz w:val="32"/>
          <w:rtl/>
        </w:rPr>
        <w:t xml:space="preserve"> والعاملين عليها</w:t>
      </w:r>
      <w:r w:rsidR="00AE7B7B" w:rsidRPr="00351B70">
        <w:rPr>
          <w:rFonts w:hint="cs"/>
          <w:sz w:val="32"/>
          <w:rtl/>
          <w:lang w:bidi="ar-LB"/>
        </w:rPr>
        <w:t>،</w:t>
      </w:r>
      <w:r w:rsidRPr="00351B70">
        <w:rPr>
          <w:sz w:val="32"/>
          <w:rtl/>
        </w:rPr>
        <w:t xml:space="preserve"> فإن علّة إعطائهم كونهم فقراء</w:t>
      </w:r>
      <w:r w:rsidR="00AE7B7B" w:rsidRPr="00351B70">
        <w:rPr>
          <w:rFonts w:hint="cs"/>
          <w:sz w:val="32"/>
          <w:rtl/>
          <w:lang w:bidi="ar-LB"/>
        </w:rPr>
        <w:t>،</w:t>
      </w:r>
      <w:r w:rsidRPr="00351B70">
        <w:rPr>
          <w:sz w:val="32"/>
          <w:rtl/>
        </w:rPr>
        <w:t xml:space="preserve"> وكونهم مساكين</w:t>
      </w:r>
      <w:r w:rsidR="00AE7B7B" w:rsidRPr="00351B70">
        <w:rPr>
          <w:rFonts w:hint="cs"/>
          <w:sz w:val="32"/>
          <w:rtl/>
          <w:lang w:bidi="ar-LB"/>
        </w:rPr>
        <w:t>،</w:t>
      </w:r>
      <w:r w:rsidRPr="00351B70">
        <w:rPr>
          <w:sz w:val="32"/>
          <w:rtl/>
        </w:rPr>
        <w:t xml:space="preserve"> وكونهم عاملين عليها، أي اتصافهم بهذه الأوصاف. وكذلك قوله عليه السلام: «</w:t>
      </w:r>
      <w:r w:rsidR="004F423E" w:rsidRPr="00351B70">
        <w:rPr>
          <w:rFonts w:hint="cs"/>
          <w:b/>
          <w:bCs/>
          <w:sz w:val="28"/>
          <w:szCs w:val="28"/>
          <w:rtl/>
        </w:rPr>
        <w:t>و</w:t>
      </w:r>
      <w:r w:rsidR="006C589A" w:rsidRPr="00351B70">
        <w:rPr>
          <w:rFonts w:hint="cs"/>
          <w:b/>
          <w:bCs/>
          <w:sz w:val="28"/>
          <w:szCs w:val="28"/>
          <w:rtl/>
        </w:rPr>
        <w:t>َ</w:t>
      </w:r>
      <w:r w:rsidR="004F423E" w:rsidRPr="00351B70">
        <w:rPr>
          <w:b/>
          <w:bCs/>
          <w:sz w:val="28"/>
          <w:szCs w:val="28"/>
          <w:rtl/>
        </w:rPr>
        <w:t>لا</w:t>
      </w:r>
      <w:r w:rsidR="006C589A" w:rsidRPr="00351B70">
        <w:rPr>
          <w:rFonts w:hint="cs"/>
          <w:b/>
          <w:bCs/>
          <w:sz w:val="28"/>
          <w:szCs w:val="28"/>
          <w:rtl/>
        </w:rPr>
        <w:t>َ</w:t>
      </w:r>
      <w:r w:rsidR="004F423E" w:rsidRPr="00351B70">
        <w:rPr>
          <w:b/>
          <w:bCs/>
          <w:sz w:val="28"/>
          <w:szCs w:val="28"/>
          <w:rtl/>
        </w:rPr>
        <w:t xml:space="preserve"> ي</w:t>
      </w:r>
      <w:r w:rsidR="006C589A" w:rsidRPr="00351B70">
        <w:rPr>
          <w:rFonts w:hint="cs"/>
          <w:b/>
          <w:bCs/>
          <w:sz w:val="28"/>
          <w:szCs w:val="28"/>
          <w:rtl/>
        </w:rPr>
        <w:t>َ</w:t>
      </w:r>
      <w:r w:rsidR="004F423E" w:rsidRPr="00351B70">
        <w:rPr>
          <w:b/>
          <w:bCs/>
          <w:sz w:val="28"/>
          <w:szCs w:val="28"/>
          <w:rtl/>
        </w:rPr>
        <w:t>ر</w:t>
      </w:r>
      <w:r w:rsidR="006C589A" w:rsidRPr="00351B70">
        <w:rPr>
          <w:rFonts w:hint="cs"/>
          <w:b/>
          <w:bCs/>
          <w:sz w:val="28"/>
          <w:szCs w:val="28"/>
          <w:rtl/>
        </w:rPr>
        <w:t>ِ</w:t>
      </w:r>
      <w:r w:rsidR="004F423E" w:rsidRPr="00351B70">
        <w:rPr>
          <w:b/>
          <w:bCs/>
          <w:sz w:val="28"/>
          <w:szCs w:val="28"/>
          <w:rtl/>
        </w:rPr>
        <w:t>ث</w:t>
      </w:r>
      <w:r w:rsidR="006C589A" w:rsidRPr="00351B70">
        <w:rPr>
          <w:rFonts w:hint="cs"/>
          <w:b/>
          <w:bCs/>
          <w:sz w:val="28"/>
          <w:szCs w:val="28"/>
          <w:rtl/>
        </w:rPr>
        <w:t>ُ</w:t>
      </w:r>
      <w:r w:rsidR="004F423E" w:rsidRPr="00351B70">
        <w:rPr>
          <w:b/>
          <w:bCs/>
          <w:sz w:val="28"/>
          <w:szCs w:val="28"/>
          <w:rtl/>
        </w:rPr>
        <w:t xml:space="preserve"> </w:t>
      </w:r>
      <w:r w:rsidRPr="00351B70">
        <w:rPr>
          <w:b/>
          <w:bCs/>
          <w:sz w:val="28"/>
          <w:szCs w:val="28"/>
          <w:rtl/>
        </w:rPr>
        <w:t>ال</w:t>
      </w:r>
      <w:r w:rsidR="006C589A" w:rsidRPr="00351B70">
        <w:rPr>
          <w:rFonts w:hint="cs"/>
          <w:b/>
          <w:bCs/>
          <w:sz w:val="28"/>
          <w:szCs w:val="28"/>
          <w:rtl/>
        </w:rPr>
        <w:t>ْ</w:t>
      </w:r>
      <w:r w:rsidRPr="00351B70">
        <w:rPr>
          <w:b/>
          <w:bCs/>
          <w:sz w:val="28"/>
          <w:szCs w:val="28"/>
          <w:rtl/>
        </w:rPr>
        <w:t>ق</w:t>
      </w:r>
      <w:r w:rsidR="006C589A" w:rsidRPr="00351B70">
        <w:rPr>
          <w:rFonts w:hint="cs"/>
          <w:b/>
          <w:bCs/>
          <w:sz w:val="28"/>
          <w:szCs w:val="28"/>
          <w:rtl/>
        </w:rPr>
        <w:t>َ</w:t>
      </w:r>
      <w:r w:rsidRPr="00351B70">
        <w:rPr>
          <w:b/>
          <w:bCs/>
          <w:sz w:val="28"/>
          <w:szCs w:val="28"/>
          <w:rtl/>
        </w:rPr>
        <w:t>ات</w:t>
      </w:r>
      <w:r w:rsidR="006C589A" w:rsidRPr="00351B70">
        <w:rPr>
          <w:rFonts w:hint="cs"/>
          <w:b/>
          <w:bCs/>
          <w:sz w:val="28"/>
          <w:szCs w:val="28"/>
          <w:rtl/>
        </w:rPr>
        <w:t>ِ</w:t>
      </w:r>
      <w:r w:rsidRPr="00351B70">
        <w:rPr>
          <w:b/>
          <w:bCs/>
          <w:sz w:val="28"/>
          <w:szCs w:val="28"/>
          <w:rtl/>
        </w:rPr>
        <w:t>ل</w:t>
      </w:r>
      <w:r w:rsidR="006C589A" w:rsidRPr="00351B70">
        <w:rPr>
          <w:rFonts w:hint="cs"/>
          <w:b/>
          <w:bCs/>
          <w:sz w:val="28"/>
          <w:szCs w:val="28"/>
          <w:rtl/>
        </w:rPr>
        <w:t>ُ</w:t>
      </w:r>
      <w:r w:rsidRPr="00351B70">
        <w:rPr>
          <w:b/>
          <w:bCs/>
          <w:sz w:val="28"/>
          <w:szCs w:val="28"/>
          <w:rtl/>
        </w:rPr>
        <w:t xml:space="preserve"> </w:t>
      </w:r>
      <w:r w:rsidR="004F423E" w:rsidRPr="00351B70">
        <w:rPr>
          <w:rFonts w:hint="cs"/>
          <w:b/>
          <w:bCs/>
          <w:sz w:val="28"/>
          <w:szCs w:val="28"/>
          <w:rtl/>
        </w:rPr>
        <w:t>ش</w:t>
      </w:r>
      <w:r w:rsidR="006C589A" w:rsidRPr="00351B70">
        <w:rPr>
          <w:rFonts w:hint="cs"/>
          <w:b/>
          <w:bCs/>
          <w:sz w:val="28"/>
          <w:szCs w:val="28"/>
          <w:rtl/>
        </w:rPr>
        <w:t>َ</w:t>
      </w:r>
      <w:r w:rsidR="004F423E" w:rsidRPr="00351B70">
        <w:rPr>
          <w:rFonts w:hint="cs"/>
          <w:b/>
          <w:bCs/>
          <w:sz w:val="28"/>
          <w:szCs w:val="28"/>
          <w:rtl/>
        </w:rPr>
        <w:t>ي</w:t>
      </w:r>
      <w:r w:rsidR="006C589A" w:rsidRPr="00351B70">
        <w:rPr>
          <w:rFonts w:hint="cs"/>
          <w:b/>
          <w:bCs/>
          <w:sz w:val="28"/>
          <w:szCs w:val="28"/>
          <w:rtl/>
        </w:rPr>
        <w:t>ْ</w:t>
      </w:r>
      <w:r w:rsidR="004F423E" w:rsidRPr="00351B70">
        <w:rPr>
          <w:rFonts w:hint="cs"/>
          <w:b/>
          <w:bCs/>
          <w:sz w:val="28"/>
          <w:szCs w:val="28"/>
          <w:rtl/>
        </w:rPr>
        <w:t>ئاً</w:t>
      </w:r>
      <w:r w:rsidRPr="00351B70">
        <w:rPr>
          <w:sz w:val="32"/>
          <w:rtl/>
        </w:rPr>
        <w:t>»</w:t>
      </w:r>
      <w:r w:rsidR="004F423E" w:rsidRPr="00351B70">
        <w:rPr>
          <w:rFonts w:hint="cs"/>
          <w:sz w:val="32"/>
          <w:rtl/>
        </w:rPr>
        <w:t xml:space="preserve"> أخرجه أبو داود،</w:t>
      </w:r>
      <w:r w:rsidRPr="00351B70">
        <w:rPr>
          <w:sz w:val="32"/>
          <w:rtl/>
        </w:rPr>
        <w:t xml:space="preserve"> فإن كلمة (القاتل) وصف مفهم</w:t>
      </w:r>
      <w:r w:rsidR="00AE7B7B" w:rsidRPr="00351B70">
        <w:rPr>
          <w:rFonts w:hint="cs"/>
          <w:sz w:val="32"/>
          <w:rtl/>
          <w:lang w:bidi="ar-LB"/>
        </w:rPr>
        <w:t>؛</w:t>
      </w:r>
      <w:r w:rsidRPr="00351B70">
        <w:rPr>
          <w:sz w:val="32"/>
          <w:rtl/>
        </w:rPr>
        <w:t xml:space="preserve"> فدل على أنه علة لعدم الإرث، أي علة عدم توريثه كونه قاتلاً. وكقوله عليه السلام: «</w:t>
      </w:r>
      <w:r w:rsidRPr="00351B70">
        <w:rPr>
          <w:b/>
          <w:bCs/>
          <w:sz w:val="28"/>
          <w:szCs w:val="28"/>
          <w:rtl/>
        </w:rPr>
        <w:t>لا</w:t>
      </w:r>
      <w:r w:rsidR="00F21151" w:rsidRPr="00351B70">
        <w:rPr>
          <w:rFonts w:hint="cs"/>
          <w:b/>
          <w:bCs/>
          <w:sz w:val="28"/>
          <w:szCs w:val="28"/>
          <w:rtl/>
        </w:rPr>
        <w:t>َ</w:t>
      </w:r>
      <w:r w:rsidRPr="00351B70">
        <w:rPr>
          <w:b/>
          <w:bCs/>
          <w:sz w:val="28"/>
          <w:szCs w:val="28"/>
          <w:rtl/>
        </w:rPr>
        <w:t xml:space="preserve"> ض</w:t>
      </w:r>
      <w:r w:rsidR="00F21151" w:rsidRPr="00351B70">
        <w:rPr>
          <w:rFonts w:hint="cs"/>
          <w:b/>
          <w:bCs/>
          <w:sz w:val="28"/>
          <w:szCs w:val="28"/>
          <w:rtl/>
        </w:rPr>
        <w:t>َ</w:t>
      </w:r>
      <w:r w:rsidRPr="00351B70">
        <w:rPr>
          <w:b/>
          <w:bCs/>
          <w:sz w:val="28"/>
          <w:szCs w:val="28"/>
          <w:rtl/>
        </w:rPr>
        <w:t>م</w:t>
      </w:r>
      <w:r w:rsidR="00F21151" w:rsidRPr="00351B70">
        <w:rPr>
          <w:rFonts w:hint="cs"/>
          <w:b/>
          <w:bCs/>
          <w:sz w:val="28"/>
          <w:szCs w:val="28"/>
          <w:rtl/>
        </w:rPr>
        <w:t>َ</w:t>
      </w:r>
      <w:r w:rsidRPr="00351B70">
        <w:rPr>
          <w:b/>
          <w:bCs/>
          <w:sz w:val="28"/>
          <w:szCs w:val="28"/>
          <w:rtl/>
        </w:rPr>
        <w:t>ان</w:t>
      </w:r>
      <w:r w:rsidR="00F21151" w:rsidRPr="00351B70">
        <w:rPr>
          <w:rFonts w:hint="cs"/>
          <w:b/>
          <w:bCs/>
          <w:sz w:val="28"/>
          <w:szCs w:val="28"/>
          <w:rtl/>
        </w:rPr>
        <w:t>َ</w:t>
      </w:r>
      <w:r w:rsidRPr="00351B70">
        <w:rPr>
          <w:b/>
          <w:bCs/>
          <w:sz w:val="28"/>
          <w:szCs w:val="28"/>
          <w:rtl/>
        </w:rPr>
        <w:t xml:space="preserve"> ع</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ى م</w:t>
      </w:r>
      <w:r w:rsidR="00F21151" w:rsidRPr="00351B70">
        <w:rPr>
          <w:rFonts w:hint="cs"/>
          <w:b/>
          <w:bCs/>
          <w:sz w:val="28"/>
          <w:szCs w:val="28"/>
          <w:rtl/>
        </w:rPr>
        <w:t>ُ</w:t>
      </w:r>
      <w:r w:rsidRPr="00351B70">
        <w:rPr>
          <w:b/>
          <w:bCs/>
          <w:sz w:val="28"/>
          <w:szCs w:val="28"/>
          <w:rtl/>
        </w:rPr>
        <w:t>ؤ</w:t>
      </w:r>
      <w:r w:rsidR="00F21151" w:rsidRPr="00351B70">
        <w:rPr>
          <w:rFonts w:hint="cs"/>
          <w:b/>
          <w:bCs/>
          <w:sz w:val="28"/>
          <w:szCs w:val="28"/>
          <w:rtl/>
        </w:rPr>
        <w:t>ْ</w:t>
      </w:r>
      <w:r w:rsidRPr="00351B70">
        <w:rPr>
          <w:b/>
          <w:bCs/>
          <w:sz w:val="28"/>
          <w:szCs w:val="28"/>
          <w:rtl/>
        </w:rPr>
        <w:t>ت</w:t>
      </w:r>
      <w:r w:rsidR="00F21151" w:rsidRPr="00351B70">
        <w:rPr>
          <w:rFonts w:hint="cs"/>
          <w:b/>
          <w:bCs/>
          <w:sz w:val="28"/>
          <w:szCs w:val="28"/>
          <w:rtl/>
        </w:rPr>
        <w:t>َ</w:t>
      </w:r>
      <w:r w:rsidRPr="00351B70">
        <w:rPr>
          <w:b/>
          <w:bCs/>
          <w:sz w:val="28"/>
          <w:szCs w:val="28"/>
          <w:rtl/>
        </w:rPr>
        <w:t>م</w:t>
      </w:r>
      <w:r w:rsidR="00F21151" w:rsidRPr="00351B70">
        <w:rPr>
          <w:rFonts w:hint="cs"/>
          <w:b/>
          <w:bCs/>
          <w:sz w:val="28"/>
          <w:szCs w:val="28"/>
          <w:rtl/>
        </w:rPr>
        <w:t>َ</w:t>
      </w:r>
      <w:r w:rsidRPr="00351B70">
        <w:rPr>
          <w:b/>
          <w:bCs/>
          <w:sz w:val="28"/>
          <w:szCs w:val="28"/>
          <w:rtl/>
        </w:rPr>
        <w:t>ن</w:t>
      </w:r>
      <w:r w:rsidR="00F21151" w:rsidRPr="00351B70">
        <w:rPr>
          <w:rFonts w:hint="cs"/>
          <w:b/>
          <w:bCs/>
          <w:sz w:val="28"/>
          <w:szCs w:val="28"/>
          <w:rtl/>
        </w:rPr>
        <w:t>ٍ</w:t>
      </w:r>
      <w:r w:rsidRPr="00351B70">
        <w:rPr>
          <w:sz w:val="32"/>
          <w:rtl/>
        </w:rPr>
        <w:t>»</w:t>
      </w:r>
      <w:r w:rsidR="00AE7B7B" w:rsidRPr="00351B70">
        <w:rPr>
          <w:rFonts w:hint="cs"/>
          <w:sz w:val="32"/>
          <w:rtl/>
          <w:lang w:bidi="ar-LB"/>
        </w:rPr>
        <w:t xml:space="preserve"> رواه الدارقطني،</w:t>
      </w:r>
      <w:r w:rsidRPr="00351B70">
        <w:rPr>
          <w:sz w:val="32"/>
          <w:rtl/>
        </w:rPr>
        <w:t xml:space="preserve"> فإن علة عدم الضمان كونه مؤتمناً</w:t>
      </w:r>
      <w:r w:rsidR="00AE7B7B" w:rsidRPr="00351B70">
        <w:rPr>
          <w:rFonts w:hint="cs"/>
          <w:sz w:val="32"/>
          <w:rtl/>
          <w:lang w:bidi="ar-LB"/>
        </w:rPr>
        <w:t>؛</w:t>
      </w:r>
      <w:r w:rsidRPr="00351B70">
        <w:rPr>
          <w:sz w:val="32"/>
          <w:rtl/>
        </w:rPr>
        <w:t xml:space="preserve"> لأن لفظ مؤتمن وصف مناسب لحكم عدم الضمان فكان علة. ومثله قوله عليه السلام: «</w:t>
      </w:r>
      <w:r w:rsidR="00857C7C" w:rsidRPr="00351B70">
        <w:rPr>
          <w:rFonts w:hint="cs"/>
          <w:b/>
          <w:bCs/>
          <w:sz w:val="28"/>
          <w:szCs w:val="28"/>
          <w:rtl/>
        </w:rPr>
        <w:t>لا</w:t>
      </w:r>
      <w:r w:rsidR="00F21151" w:rsidRPr="00351B70">
        <w:rPr>
          <w:rFonts w:hint="cs"/>
          <w:b/>
          <w:bCs/>
          <w:sz w:val="28"/>
          <w:szCs w:val="28"/>
          <w:rtl/>
        </w:rPr>
        <w:t>َ</w:t>
      </w:r>
      <w:r w:rsidR="00857C7C" w:rsidRPr="00351B70">
        <w:rPr>
          <w:rFonts w:hint="cs"/>
          <w:b/>
          <w:bCs/>
          <w:sz w:val="28"/>
          <w:szCs w:val="28"/>
          <w:rtl/>
        </w:rPr>
        <w:t xml:space="preserve"> ي</w:t>
      </w:r>
      <w:r w:rsidR="00F21151" w:rsidRPr="00351B70">
        <w:rPr>
          <w:rFonts w:hint="cs"/>
          <w:b/>
          <w:bCs/>
          <w:sz w:val="28"/>
          <w:szCs w:val="28"/>
          <w:rtl/>
        </w:rPr>
        <w:t>َ</w:t>
      </w:r>
      <w:r w:rsidR="00857C7C" w:rsidRPr="00351B70">
        <w:rPr>
          <w:rFonts w:hint="cs"/>
          <w:b/>
          <w:bCs/>
          <w:sz w:val="28"/>
          <w:szCs w:val="28"/>
          <w:rtl/>
        </w:rPr>
        <w:t>ر</w:t>
      </w:r>
      <w:r w:rsidR="00F21151" w:rsidRPr="00351B70">
        <w:rPr>
          <w:rFonts w:hint="cs"/>
          <w:b/>
          <w:bCs/>
          <w:sz w:val="28"/>
          <w:szCs w:val="28"/>
          <w:rtl/>
        </w:rPr>
        <w:t>ِ</w:t>
      </w:r>
      <w:r w:rsidR="00857C7C" w:rsidRPr="00351B70">
        <w:rPr>
          <w:rFonts w:hint="cs"/>
          <w:b/>
          <w:bCs/>
          <w:sz w:val="28"/>
          <w:szCs w:val="28"/>
          <w:rtl/>
        </w:rPr>
        <w:t>ث</w:t>
      </w:r>
      <w:r w:rsidR="00F21151" w:rsidRPr="00351B70">
        <w:rPr>
          <w:rFonts w:hint="cs"/>
          <w:b/>
          <w:bCs/>
          <w:sz w:val="28"/>
          <w:szCs w:val="28"/>
          <w:rtl/>
        </w:rPr>
        <w:t>ُ</w:t>
      </w:r>
      <w:r w:rsidR="00857C7C" w:rsidRPr="00351B70">
        <w:rPr>
          <w:rFonts w:hint="cs"/>
          <w:b/>
          <w:bCs/>
          <w:sz w:val="28"/>
          <w:szCs w:val="28"/>
          <w:rtl/>
        </w:rPr>
        <w:t xml:space="preserve"> ال</w:t>
      </w:r>
      <w:r w:rsidR="00F21151" w:rsidRPr="00351B70">
        <w:rPr>
          <w:rFonts w:hint="cs"/>
          <w:b/>
          <w:bCs/>
          <w:sz w:val="28"/>
          <w:szCs w:val="28"/>
          <w:rtl/>
        </w:rPr>
        <w:t>ْ</w:t>
      </w:r>
      <w:r w:rsidR="00857C7C" w:rsidRPr="00351B70">
        <w:rPr>
          <w:rFonts w:hint="cs"/>
          <w:b/>
          <w:bCs/>
          <w:sz w:val="28"/>
          <w:szCs w:val="28"/>
          <w:rtl/>
        </w:rPr>
        <w:t>ك</w:t>
      </w:r>
      <w:r w:rsidR="00F21151" w:rsidRPr="00351B70">
        <w:rPr>
          <w:rFonts w:hint="cs"/>
          <w:b/>
          <w:bCs/>
          <w:sz w:val="28"/>
          <w:szCs w:val="28"/>
          <w:rtl/>
        </w:rPr>
        <w:t>َ</w:t>
      </w:r>
      <w:r w:rsidR="00857C7C" w:rsidRPr="00351B70">
        <w:rPr>
          <w:rFonts w:hint="cs"/>
          <w:b/>
          <w:bCs/>
          <w:sz w:val="28"/>
          <w:szCs w:val="28"/>
          <w:rtl/>
        </w:rPr>
        <w:t>اف</w:t>
      </w:r>
      <w:r w:rsidR="00F21151" w:rsidRPr="00351B70">
        <w:rPr>
          <w:rFonts w:hint="cs"/>
          <w:b/>
          <w:bCs/>
          <w:sz w:val="28"/>
          <w:szCs w:val="28"/>
          <w:rtl/>
        </w:rPr>
        <w:t>ِ</w:t>
      </w:r>
      <w:r w:rsidR="00857C7C" w:rsidRPr="00351B70">
        <w:rPr>
          <w:rFonts w:hint="cs"/>
          <w:b/>
          <w:bCs/>
          <w:sz w:val="28"/>
          <w:szCs w:val="28"/>
          <w:rtl/>
        </w:rPr>
        <w:t>ر</w:t>
      </w:r>
      <w:r w:rsidR="00F21151" w:rsidRPr="00351B70">
        <w:rPr>
          <w:rFonts w:hint="cs"/>
          <w:b/>
          <w:bCs/>
          <w:sz w:val="28"/>
          <w:szCs w:val="28"/>
          <w:rtl/>
        </w:rPr>
        <w:t>ُ</w:t>
      </w:r>
      <w:r w:rsidR="00857C7C" w:rsidRPr="00351B70">
        <w:rPr>
          <w:rFonts w:hint="cs"/>
          <w:b/>
          <w:bCs/>
          <w:sz w:val="28"/>
          <w:szCs w:val="28"/>
          <w:rtl/>
        </w:rPr>
        <w:t xml:space="preserve"> ال</w:t>
      </w:r>
      <w:r w:rsidR="00F21151" w:rsidRPr="00351B70">
        <w:rPr>
          <w:rFonts w:hint="cs"/>
          <w:b/>
          <w:bCs/>
          <w:sz w:val="28"/>
          <w:szCs w:val="28"/>
          <w:rtl/>
        </w:rPr>
        <w:t>ْ</w:t>
      </w:r>
      <w:r w:rsidR="00857C7C" w:rsidRPr="00351B70">
        <w:rPr>
          <w:rFonts w:hint="cs"/>
          <w:b/>
          <w:bCs/>
          <w:sz w:val="28"/>
          <w:szCs w:val="28"/>
          <w:rtl/>
        </w:rPr>
        <w:t>م</w:t>
      </w:r>
      <w:r w:rsidR="00F21151" w:rsidRPr="00351B70">
        <w:rPr>
          <w:rFonts w:hint="cs"/>
          <w:b/>
          <w:bCs/>
          <w:sz w:val="28"/>
          <w:szCs w:val="28"/>
          <w:rtl/>
        </w:rPr>
        <w:t>ُ</w:t>
      </w:r>
      <w:r w:rsidR="00857C7C" w:rsidRPr="00351B70">
        <w:rPr>
          <w:rFonts w:hint="cs"/>
          <w:b/>
          <w:bCs/>
          <w:sz w:val="28"/>
          <w:szCs w:val="28"/>
          <w:rtl/>
        </w:rPr>
        <w:t>س</w:t>
      </w:r>
      <w:r w:rsidR="00F21151" w:rsidRPr="00351B70">
        <w:rPr>
          <w:rFonts w:hint="cs"/>
          <w:b/>
          <w:bCs/>
          <w:sz w:val="28"/>
          <w:szCs w:val="28"/>
          <w:rtl/>
        </w:rPr>
        <w:t>ْ</w:t>
      </w:r>
      <w:r w:rsidR="00857C7C" w:rsidRPr="00351B70">
        <w:rPr>
          <w:rFonts w:hint="cs"/>
          <w:b/>
          <w:bCs/>
          <w:sz w:val="28"/>
          <w:szCs w:val="28"/>
          <w:rtl/>
        </w:rPr>
        <w:t>ل</w:t>
      </w:r>
      <w:r w:rsidR="00F21151" w:rsidRPr="00351B70">
        <w:rPr>
          <w:rFonts w:hint="cs"/>
          <w:b/>
          <w:bCs/>
          <w:sz w:val="28"/>
          <w:szCs w:val="28"/>
          <w:rtl/>
        </w:rPr>
        <w:t>ِ</w:t>
      </w:r>
      <w:r w:rsidR="00857C7C" w:rsidRPr="00351B70">
        <w:rPr>
          <w:rFonts w:hint="cs"/>
          <w:b/>
          <w:bCs/>
          <w:sz w:val="28"/>
          <w:szCs w:val="28"/>
          <w:rtl/>
        </w:rPr>
        <w:t>م</w:t>
      </w:r>
      <w:r w:rsidR="00F21151" w:rsidRPr="00351B70">
        <w:rPr>
          <w:rFonts w:hint="cs"/>
          <w:b/>
          <w:bCs/>
          <w:sz w:val="28"/>
          <w:szCs w:val="28"/>
          <w:rtl/>
        </w:rPr>
        <w:t>َ</w:t>
      </w:r>
      <w:r w:rsidR="00F52DAD" w:rsidRPr="00351B70">
        <w:rPr>
          <w:rFonts w:hint="cs"/>
          <w:b/>
          <w:bCs/>
          <w:sz w:val="28"/>
          <w:szCs w:val="28"/>
          <w:rtl/>
          <w:lang w:bidi="ar-LB"/>
        </w:rPr>
        <w:t>،</w:t>
      </w:r>
      <w:r w:rsidR="00857C7C" w:rsidRPr="00351B70">
        <w:rPr>
          <w:rFonts w:hint="cs"/>
          <w:b/>
          <w:bCs/>
          <w:sz w:val="28"/>
          <w:szCs w:val="28"/>
          <w:rtl/>
        </w:rPr>
        <w:t xml:space="preserve"> و</w:t>
      </w:r>
      <w:r w:rsidR="00F21151" w:rsidRPr="00351B70">
        <w:rPr>
          <w:rFonts w:hint="cs"/>
          <w:b/>
          <w:bCs/>
          <w:sz w:val="28"/>
          <w:szCs w:val="28"/>
          <w:rtl/>
        </w:rPr>
        <w:t>َ</w:t>
      </w:r>
      <w:r w:rsidR="00857C7C" w:rsidRPr="00351B70">
        <w:rPr>
          <w:rFonts w:hint="cs"/>
          <w:b/>
          <w:bCs/>
          <w:sz w:val="28"/>
          <w:szCs w:val="28"/>
          <w:rtl/>
        </w:rPr>
        <w:t>لا</w:t>
      </w:r>
      <w:r w:rsidR="00F21151" w:rsidRPr="00351B70">
        <w:rPr>
          <w:rFonts w:hint="cs"/>
          <w:b/>
          <w:bCs/>
          <w:sz w:val="28"/>
          <w:szCs w:val="28"/>
          <w:rtl/>
        </w:rPr>
        <w:t>َ</w:t>
      </w:r>
      <w:r w:rsidR="00857C7C" w:rsidRPr="00351B70">
        <w:rPr>
          <w:rFonts w:hint="cs"/>
          <w:b/>
          <w:bCs/>
          <w:sz w:val="28"/>
          <w:szCs w:val="28"/>
          <w:rtl/>
        </w:rPr>
        <w:t xml:space="preserve"> ال</w:t>
      </w:r>
      <w:r w:rsidR="00F21151" w:rsidRPr="00351B70">
        <w:rPr>
          <w:rFonts w:hint="cs"/>
          <w:b/>
          <w:bCs/>
          <w:sz w:val="28"/>
          <w:szCs w:val="28"/>
          <w:rtl/>
        </w:rPr>
        <w:t>ْ</w:t>
      </w:r>
      <w:r w:rsidR="00857C7C" w:rsidRPr="00351B70">
        <w:rPr>
          <w:rFonts w:hint="cs"/>
          <w:b/>
          <w:bCs/>
          <w:sz w:val="28"/>
          <w:szCs w:val="28"/>
          <w:rtl/>
        </w:rPr>
        <w:t>م</w:t>
      </w:r>
      <w:r w:rsidR="00F21151" w:rsidRPr="00351B70">
        <w:rPr>
          <w:rFonts w:hint="cs"/>
          <w:b/>
          <w:bCs/>
          <w:sz w:val="28"/>
          <w:szCs w:val="28"/>
          <w:rtl/>
        </w:rPr>
        <w:t>ُ</w:t>
      </w:r>
      <w:r w:rsidR="00857C7C" w:rsidRPr="00351B70">
        <w:rPr>
          <w:rFonts w:hint="cs"/>
          <w:b/>
          <w:bCs/>
          <w:sz w:val="28"/>
          <w:szCs w:val="28"/>
          <w:rtl/>
        </w:rPr>
        <w:t>س</w:t>
      </w:r>
      <w:r w:rsidR="00F21151" w:rsidRPr="00351B70">
        <w:rPr>
          <w:rFonts w:hint="cs"/>
          <w:b/>
          <w:bCs/>
          <w:sz w:val="28"/>
          <w:szCs w:val="28"/>
          <w:rtl/>
        </w:rPr>
        <w:t>ْ</w:t>
      </w:r>
      <w:r w:rsidR="00857C7C" w:rsidRPr="00351B70">
        <w:rPr>
          <w:rFonts w:hint="cs"/>
          <w:b/>
          <w:bCs/>
          <w:sz w:val="28"/>
          <w:szCs w:val="28"/>
          <w:rtl/>
        </w:rPr>
        <w:t>ل</w:t>
      </w:r>
      <w:r w:rsidR="00F21151" w:rsidRPr="00351B70">
        <w:rPr>
          <w:rFonts w:hint="cs"/>
          <w:b/>
          <w:bCs/>
          <w:sz w:val="28"/>
          <w:szCs w:val="28"/>
          <w:rtl/>
        </w:rPr>
        <w:t>ِ</w:t>
      </w:r>
      <w:r w:rsidR="00857C7C" w:rsidRPr="00351B70">
        <w:rPr>
          <w:rFonts w:hint="cs"/>
          <w:b/>
          <w:bCs/>
          <w:sz w:val="28"/>
          <w:szCs w:val="28"/>
          <w:rtl/>
        </w:rPr>
        <w:t>م</w:t>
      </w:r>
      <w:r w:rsidR="00F21151" w:rsidRPr="00351B70">
        <w:rPr>
          <w:rFonts w:hint="cs"/>
          <w:b/>
          <w:bCs/>
          <w:sz w:val="28"/>
          <w:szCs w:val="28"/>
          <w:rtl/>
        </w:rPr>
        <w:t>ُ</w:t>
      </w:r>
      <w:r w:rsidR="00857C7C" w:rsidRPr="00351B70">
        <w:rPr>
          <w:rFonts w:hint="cs"/>
          <w:b/>
          <w:bCs/>
          <w:sz w:val="28"/>
          <w:szCs w:val="28"/>
          <w:rtl/>
        </w:rPr>
        <w:t xml:space="preserve"> ال</w:t>
      </w:r>
      <w:r w:rsidR="00F21151" w:rsidRPr="00351B70">
        <w:rPr>
          <w:rFonts w:hint="cs"/>
          <w:b/>
          <w:bCs/>
          <w:sz w:val="28"/>
          <w:szCs w:val="28"/>
          <w:rtl/>
        </w:rPr>
        <w:t>ْ</w:t>
      </w:r>
      <w:r w:rsidR="00857C7C" w:rsidRPr="00351B70">
        <w:rPr>
          <w:rFonts w:hint="cs"/>
          <w:b/>
          <w:bCs/>
          <w:sz w:val="28"/>
          <w:szCs w:val="28"/>
          <w:rtl/>
        </w:rPr>
        <w:t>ك</w:t>
      </w:r>
      <w:r w:rsidR="00F21151" w:rsidRPr="00351B70">
        <w:rPr>
          <w:rFonts w:hint="cs"/>
          <w:b/>
          <w:bCs/>
          <w:sz w:val="28"/>
          <w:szCs w:val="28"/>
          <w:rtl/>
        </w:rPr>
        <w:t>َ</w:t>
      </w:r>
      <w:r w:rsidR="00857C7C" w:rsidRPr="00351B70">
        <w:rPr>
          <w:rFonts w:hint="cs"/>
          <w:b/>
          <w:bCs/>
          <w:sz w:val="28"/>
          <w:szCs w:val="28"/>
          <w:rtl/>
        </w:rPr>
        <w:t>اف</w:t>
      </w:r>
      <w:r w:rsidR="00F21151" w:rsidRPr="00351B70">
        <w:rPr>
          <w:rFonts w:hint="cs"/>
          <w:b/>
          <w:bCs/>
          <w:sz w:val="28"/>
          <w:szCs w:val="28"/>
          <w:rtl/>
        </w:rPr>
        <w:t>ِ</w:t>
      </w:r>
      <w:r w:rsidR="00857C7C" w:rsidRPr="00351B70">
        <w:rPr>
          <w:rFonts w:hint="cs"/>
          <w:b/>
          <w:bCs/>
          <w:sz w:val="28"/>
          <w:szCs w:val="28"/>
          <w:rtl/>
        </w:rPr>
        <w:t>ر</w:t>
      </w:r>
      <w:r w:rsidR="00F21151" w:rsidRPr="00351B70">
        <w:rPr>
          <w:rFonts w:hint="cs"/>
          <w:b/>
          <w:bCs/>
          <w:sz w:val="28"/>
          <w:szCs w:val="28"/>
          <w:rtl/>
        </w:rPr>
        <w:t>َ</w:t>
      </w:r>
      <w:r w:rsidRPr="00351B70">
        <w:rPr>
          <w:sz w:val="32"/>
          <w:rtl/>
        </w:rPr>
        <w:t>»</w:t>
      </w:r>
      <w:r w:rsidR="00857C7C" w:rsidRPr="00351B70">
        <w:rPr>
          <w:rFonts w:hint="cs"/>
          <w:sz w:val="32"/>
          <w:rtl/>
        </w:rPr>
        <w:t xml:space="preserve"> أخرجه أحمد،</w:t>
      </w:r>
      <w:r w:rsidRPr="00351B70">
        <w:rPr>
          <w:sz w:val="32"/>
          <w:rtl/>
        </w:rPr>
        <w:t xml:space="preserve"> فإنه يدل على أن علة عدم توريثه كونه كافراً. وكقوله عليه السلام: «</w:t>
      </w:r>
      <w:r w:rsidRPr="00351B70">
        <w:rPr>
          <w:b/>
          <w:bCs/>
          <w:sz w:val="28"/>
          <w:szCs w:val="28"/>
          <w:rtl/>
        </w:rPr>
        <w:t>م</w:t>
      </w:r>
      <w:r w:rsidR="00F21151" w:rsidRPr="00351B70">
        <w:rPr>
          <w:rFonts w:hint="cs"/>
          <w:b/>
          <w:bCs/>
          <w:sz w:val="28"/>
          <w:szCs w:val="28"/>
          <w:rtl/>
        </w:rPr>
        <w:t>َ</w:t>
      </w:r>
      <w:r w:rsidRPr="00351B70">
        <w:rPr>
          <w:b/>
          <w:bCs/>
          <w:sz w:val="28"/>
          <w:szCs w:val="28"/>
          <w:rtl/>
        </w:rPr>
        <w:t>ن</w:t>
      </w:r>
      <w:r w:rsidR="00F21151" w:rsidRPr="00351B70">
        <w:rPr>
          <w:rFonts w:hint="cs"/>
          <w:b/>
          <w:bCs/>
          <w:sz w:val="28"/>
          <w:szCs w:val="28"/>
          <w:rtl/>
        </w:rPr>
        <w:t>ْ</w:t>
      </w:r>
      <w:r w:rsidRPr="00351B70">
        <w:rPr>
          <w:b/>
          <w:bCs/>
          <w:sz w:val="28"/>
          <w:szCs w:val="28"/>
          <w:rtl/>
        </w:rPr>
        <w:t xml:space="preserve"> </w:t>
      </w:r>
      <w:r w:rsidR="00857C7C" w:rsidRPr="00351B70">
        <w:rPr>
          <w:rFonts w:hint="cs"/>
          <w:b/>
          <w:bCs/>
          <w:sz w:val="28"/>
          <w:szCs w:val="28"/>
          <w:rtl/>
        </w:rPr>
        <w:t>س</w:t>
      </w:r>
      <w:r w:rsidR="00F21151" w:rsidRPr="00351B70">
        <w:rPr>
          <w:rFonts w:hint="cs"/>
          <w:b/>
          <w:bCs/>
          <w:sz w:val="28"/>
          <w:szCs w:val="28"/>
          <w:rtl/>
        </w:rPr>
        <w:t>َلَّ</w:t>
      </w:r>
      <w:r w:rsidR="00857C7C" w:rsidRPr="00351B70">
        <w:rPr>
          <w:rFonts w:hint="cs"/>
          <w:b/>
          <w:bCs/>
          <w:sz w:val="28"/>
          <w:szCs w:val="28"/>
          <w:rtl/>
        </w:rPr>
        <w:t>ف</w:t>
      </w:r>
      <w:r w:rsidR="00F21151" w:rsidRPr="00351B70">
        <w:rPr>
          <w:rFonts w:hint="cs"/>
          <w:b/>
          <w:bCs/>
          <w:sz w:val="28"/>
          <w:szCs w:val="28"/>
          <w:rtl/>
        </w:rPr>
        <w:t>َ</w:t>
      </w:r>
      <w:r w:rsidRPr="00351B70">
        <w:rPr>
          <w:b/>
          <w:bCs/>
          <w:sz w:val="28"/>
          <w:szCs w:val="28"/>
          <w:rtl/>
        </w:rPr>
        <w:t xml:space="preserve"> ف</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ي</w:t>
      </w:r>
      <w:r w:rsidR="00F21151" w:rsidRPr="00351B70">
        <w:rPr>
          <w:rFonts w:hint="cs"/>
          <w:b/>
          <w:bCs/>
          <w:sz w:val="28"/>
          <w:szCs w:val="28"/>
          <w:rtl/>
        </w:rPr>
        <w:t>ُ</w:t>
      </w:r>
      <w:r w:rsidRPr="00351B70">
        <w:rPr>
          <w:b/>
          <w:bCs/>
          <w:sz w:val="28"/>
          <w:szCs w:val="28"/>
          <w:rtl/>
        </w:rPr>
        <w:t>س</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ف</w:t>
      </w:r>
      <w:r w:rsidR="00F21151" w:rsidRPr="00351B70">
        <w:rPr>
          <w:rFonts w:hint="cs"/>
          <w:b/>
          <w:bCs/>
          <w:sz w:val="28"/>
          <w:szCs w:val="28"/>
          <w:rtl/>
        </w:rPr>
        <w:t>ْ</w:t>
      </w:r>
      <w:r w:rsidRPr="00351B70">
        <w:rPr>
          <w:b/>
          <w:bCs/>
          <w:sz w:val="28"/>
          <w:szCs w:val="28"/>
          <w:rtl/>
        </w:rPr>
        <w:t xml:space="preserve"> ف</w:t>
      </w:r>
      <w:r w:rsidR="00F21151" w:rsidRPr="00351B70">
        <w:rPr>
          <w:rFonts w:hint="cs"/>
          <w:b/>
          <w:bCs/>
          <w:sz w:val="28"/>
          <w:szCs w:val="28"/>
          <w:rtl/>
        </w:rPr>
        <w:t>ِ</w:t>
      </w:r>
      <w:r w:rsidRPr="00351B70">
        <w:rPr>
          <w:b/>
          <w:bCs/>
          <w:sz w:val="28"/>
          <w:szCs w:val="28"/>
          <w:rtl/>
        </w:rPr>
        <w:t>ي ك</w:t>
      </w:r>
      <w:r w:rsidR="00F21151" w:rsidRPr="00351B70">
        <w:rPr>
          <w:rFonts w:hint="cs"/>
          <w:b/>
          <w:bCs/>
          <w:sz w:val="28"/>
          <w:szCs w:val="28"/>
          <w:rtl/>
        </w:rPr>
        <w:t>َ</w:t>
      </w:r>
      <w:r w:rsidRPr="00351B70">
        <w:rPr>
          <w:b/>
          <w:bCs/>
          <w:sz w:val="28"/>
          <w:szCs w:val="28"/>
          <w:rtl/>
        </w:rPr>
        <w:t>ي</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 xml:space="preserve"> م</w:t>
      </w:r>
      <w:r w:rsidR="00F21151" w:rsidRPr="00351B70">
        <w:rPr>
          <w:rFonts w:hint="cs"/>
          <w:b/>
          <w:bCs/>
          <w:sz w:val="28"/>
          <w:szCs w:val="28"/>
          <w:rtl/>
        </w:rPr>
        <w:t>َ</w:t>
      </w:r>
      <w:r w:rsidRPr="00351B70">
        <w:rPr>
          <w:b/>
          <w:bCs/>
          <w:sz w:val="28"/>
          <w:szCs w:val="28"/>
          <w:rtl/>
        </w:rPr>
        <w:t>ع</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وم</w:t>
      </w:r>
      <w:r w:rsidR="00F21151" w:rsidRPr="00351B70">
        <w:rPr>
          <w:rFonts w:hint="cs"/>
          <w:b/>
          <w:bCs/>
          <w:sz w:val="28"/>
          <w:szCs w:val="28"/>
          <w:rtl/>
        </w:rPr>
        <w:t>ٍ</w:t>
      </w:r>
      <w:r w:rsidR="00F52DAD" w:rsidRPr="00351B70">
        <w:rPr>
          <w:rFonts w:hint="cs"/>
          <w:b/>
          <w:bCs/>
          <w:sz w:val="28"/>
          <w:szCs w:val="28"/>
          <w:rtl/>
          <w:lang w:bidi="ar-LB"/>
        </w:rPr>
        <w:t>،</w:t>
      </w:r>
      <w:r w:rsidRPr="00351B70">
        <w:rPr>
          <w:b/>
          <w:bCs/>
          <w:sz w:val="28"/>
          <w:szCs w:val="28"/>
          <w:rtl/>
        </w:rPr>
        <w:t xml:space="preserve"> و</w:t>
      </w:r>
      <w:r w:rsidR="00F21151" w:rsidRPr="00351B70">
        <w:rPr>
          <w:rFonts w:hint="cs"/>
          <w:b/>
          <w:bCs/>
          <w:sz w:val="28"/>
          <w:szCs w:val="28"/>
          <w:rtl/>
        </w:rPr>
        <w:t>َ</w:t>
      </w:r>
      <w:r w:rsidRPr="00351B70">
        <w:rPr>
          <w:b/>
          <w:bCs/>
          <w:sz w:val="28"/>
          <w:szCs w:val="28"/>
          <w:rtl/>
        </w:rPr>
        <w:t>و</w:t>
      </w:r>
      <w:r w:rsidR="00F21151" w:rsidRPr="00351B70">
        <w:rPr>
          <w:rFonts w:hint="cs"/>
          <w:b/>
          <w:bCs/>
          <w:sz w:val="28"/>
          <w:szCs w:val="28"/>
          <w:rtl/>
        </w:rPr>
        <w:t>َ</w:t>
      </w:r>
      <w:r w:rsidRPr="00351B70">
        <w:rPr>
          <w:b/>
          <w:bCs/>
          <w:sz w:val="28"/>
          <w:szCs w:val="28"/>
          <w:rtl/>
        </w:rPr>
        <w:t>ز</w:t>
      </w:r>
      <w:r w:rsidR="00F21151" w:rsidRPr="00351B70">
        <w:rPr>
          <w:rFonts w:hint="cs"/>
          <w:b/>
          <w:bCs/>
          <w:sz w:val="28"/>
          <w:szCs w:val="28"/>
          <w:rtl/>
        </w:rPr>
        <w:t>ْ</w:t>
      </w:r>
      <w:r w:rsidRPr="00351B70">
        <w:rPr>
          <w:b/>
          <w:bCs/>
          <w:sz w:val="28"/>
          <w:szCs w:val="28"/>
          <w:rtl/>
        </w:rPr>
        <w:t>ن</w:t>
      </w:r>
      <w:r w:rsidR="00F21151" w:rsidRPr="00351B70">
        <w:rPr>
          <w:rFonts w:hint="cs"/>
          <w:b/>
          <w:bCs/>
          <w:sz w:val="28"/>
          <w:szCs w:val="28"/>
          <w:rtl/>
        </w:rPr>
        <w:t>ٍ</w:t>
      </w:r>
      <w:r w:rsidRPr="00351B70">
        <w:rPr>
          <w:b/>
          <w:bCs/>
          <w:sz w:val="28"/>
          <w:szCs w:val="28"/>
          <w:rtl/>
        </w:rPr>
        <w:t xml:space="preserve"> م</w:t>
      </w:r>
      <w:r w:rsidR="00F21151" w:rsidRPr="00351B70">
        <w:rPr>
          <w:rFonts w:hint="cs"/>
          <w:b/>
          <w:bCs/>
          <w:sz w:val="28"/>
          <w:szCs w:val="28"/>
          <w:rtl/>
        </w:rPr>
        <w:t>َ</w:t>
      </w:r>
      <w:r w:rsidRPr="00351B70">
        <w:rPr>
          <w:b/>
          <w:bCs/>
          <w:sz w:val="28"/>
          <w:szCs w:val="28"/>
          <w:rtl/>
        </w:rPr>
        <w:t>ع</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وم</w:t>
      </w:r>
      <w:r w:rsidR="00F21151" w:rsidRPr="00351B70">
        <w:rPr>
          <w:rFonts w:hint="cs"/>
          <w:b/>
          <w:bCs/>
          <w:sz w:val="28"/>
          <w:szCs w:val="28"/>
          <w:rtl/>
        </w:rPr>
        <w:t>ٍ</w:t>
      </w:r>
      <w:r w:rsidR="00F52DAD" w:rsidRPr="00351B70">
        <w:rPr>
          <w:rFonts w:hint="cs"/>
          <w:b/>
          <w:bCs/>
          <w:sz w:val="28"/>
          <w:szCs w:val="28"/>
          <w:rtl/>
          <w:lang w:bidi="ar-LB"/>
        </w:rPr>
        <w:t>،</w:t>
      </w:r>
      <w:r w:rsidRPr="00351B70">
        <w:rPr>
          <w:b/>
          <w:bCs/>
          <w:sz w:val="28"/>
          <w:szCs w:val="28"/>
          <w:rtl/>
        </w:rPr>
        <w:t xml:space="preserve"> إ</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ى أ</w:t>
      </w:r>
      <w:r w:rsidR="00F21151" w:rsidRPr="00351B70">
        <w:rPr>
          <w:rFonts w:hint="cs"/>
          <w:b/>
          <w:bCs/>
          <w:sz w:val="28"/>
          <w:szCs w:val="28"/>
          <w:rtl/>
        </w:rPr>
        <w:t>َ</w:t>
      </w:r>
      <w:r w:rsidRPr="00351B70">
        <w:rPr>
          <w:b/>
          <w:bCs/>
          <w:sz w:val="28"/>
          <w:szCs w:val="28"/>
          <w:rtl/>
        </w:rPr>
        <w:t>ج</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 xml:space="preserve"> م</w:t>
      </w:r>
      <w:r w:rsidR="00F21151" w:rsidRPr="00351B70">
        <w:rPr>
          <w:rFonts w:hint="cs"/>
          <w:b/>
          <w:bCs/>
          <w:sz w:val="28"/>
          <w:szCs w:val="28"/>
          <w:rtl/>
        </w:rPr>
        <w:t>َ</w:t>
      </w:r>
      <w:r w:rsidRPr="00351B70">
        <w:rPr>
          <w:b/>
          <w:bCs/>
          <w:sz w:val="28"/>
          <w:szCs w:val="28"/>
          <w:rtl/>
        </w:rPr>
        <w:t>ع</w:t>
      </w:r>
      <w:r w:rsidR="00F21151" w:rsidRPr="00351B70">
        <w:rPr>
          <w:rFonts w:hint="cs"/>
          <w:b/>
          <w:bCs/>
          <w:sz w:val="28"/>
          <w:szCs w:val="28"/>
          <w:rtl/>
        </w:rPr>
        <w:t>ْ</w:t>
      </w:r>
      <w:r w:rsidRPr="00351B70">
        <w:rPr>
          <w:b/>
          <w:bCs/>
          <w:sz w:val="28"/>
          <w:szCs w:val="28"/>
          <w:rtl/>
        </w:rPr>
        <w:t>ل</w:t>
      </w:r>
      <w:r w:rsidR="00F21151" w:rsidRPr="00351B70">
        <w:rPr>
          <w:rFonts w:hint="cs"/>
          <w:b/>
          <w:bCs/>
          <w:sz w:val="28"/>
          <w:szCs w:val="28"/>
          <w:rtl/>
        </w:rPr>
        <w:t>ُ</w:t>
      </w:r>
      <w:r w:rsidRPr="00351B70">
        <w:rPr>
          <w:b/>
          <w:bCs/>
          <w:sz w:val="28"/>
          <w:szCs w:val="28"/>
          <w:rtl/>
        </w:rPr>
        <w:t>وم</w:t>
      </w:r>
      <w:r w:rsidR="00F21151" w:rsidRPr="00351B70">
        <w:rPr>
          <w:rFonts w:hint="cs"/>
          <w:b/>
          <w:bCs/>
          <w:sz w:val="28"/>
          <w:szCs w:val="28"/>
          <w:rtl/>
        </w:rPr>
        <w:t>ٍ</w:t>
      </w:r>
      <w:r w:rsidRPr="00351B70">
        <w:rPr>
          <w:sz w:val="32"/>
          <w:rtl/>
        </w:rPr>
        <w:t>»</w:t>
      </w:r>
      <w:r w:rsidR="00857C7C" w:rsidRPr="00351B70">
        <w:rPr>
          <w:rFonts w:hint="cs"/>
          <w:sz w:val="32"/>
          <w:rtl/>
        </w:rPr>
        <w:t xml:space="preserve"> أخرجه أحمد،</w:t>
      </w:r>
      <w:r w:rsidRPr="00351B70">
        <w:rPr>
          <w:sz w:val="32"/>
          <w:rtl/>
        </w:rPr>
        <w:t xml:space="preserve"> فالعلة في جواز السلف كونه مكيلاً أو موزوناً</w:t>
      </w:r>
      <w:r w:rsidR="00AE7B7B" w:rsidRPr="00351B70">
        <w:rPr>
          <w:rFonts w:hint="cs"/>
          <w:sz w:val="32"/>
          <w:rtl/>
          <w:lang w:bidi="ar-LB"/>
        </w:rPr>
        <w:t>؛</w:t>
      </w:r>
      <w:r w:rsidRPr="00351B70">
        <w:rPr>
          <w:sz w:val="32"/>
          <w:rtl/>
        </w:rPr>
        <w:t xml:space="preserve"> لأن كلمة كيل وصف مناسب لحكم جواز السلف</w:t>
      </w:r>
      <w:r w:rsidR="00AE7B7B" w:rsidRPr="00351B70">
        <w:rPr>
          <w:rFonts w:hint="cs"/>
          <w:sz w:val="32"/>
          <w:rtl/>
          <w:lang w:bidi="ar-LB"/>
        </w:rPr>
        <w:t>؛</w:t>
      </w:r>
      <w:r w:rsidRPr="00351B70">
        <w:rPr>
          <w:sz w:val="32"/>
          <w:rtl/>
        </w:rPr>
        <w:t xml:space="preserve"> فكان كونه مكيلاً معلوماً ووزناً معلوماً علة، وهكذا.</w:t>
      </w:r>
    </w:p>
    <w:p w14:paraId="74DE4C53" w14:textId="77777777" w:rsidR="009A32DB" w:rsidRPr="00351B70" w:rsidRDefault="009A32DB" w:rsidP="00280A52">
      <w:pPr>
        <w:widowControl w:val="0"/>
        <w:spacing w:line="442" w:lineRule="exact"/>
        <w:ind w:firstLine="567"/>
        <w:jc w:val="lowKashida"/>
        <w:rPr>
          <w:sz w:val="32"/>
          <w:rtl/>
        </w:rPr>
      </w:pPr>
      <w:r w:rsidRPr="00351B70">
        <w:rPr>
          <w:sz w:val="32"/>
          <w:rtl/>
        </w:rPr>
        <w:t>الثاني: أن يكون التعليل لازماً من مدلول اللفظ وضعاً</w:t>
      </w:r>
      <w:r w:rsidR="00AE7B7B" w:rsidRPr="00351B70">
        <w:rPr>
          <w:rFonts w:hint="cs"/>
          <w:sz w:val="32"/>
          <w:rtl/>
          <w:lang w:bidi="ar-LB"/>
        </w:rPr>
        <w:t>،</w:t>
      </w:r>
      <w:r w:rsidRPr="00351B70">
        <w:rPr>
          <w:sz w:val="32"/>
          <w:rtl/>
        </w:rPr>
        <w:t xml:space="preserve"> لا أن يكون اللفظ دالاً بوضعه على </w:t>
      </w:r>
      <w:r w:rsidRPr="00351B70">
        <w:rPr>
          <w:sz w:val="32"/>
          <w:rtl/>
        </w:rPr>
        <w:lastRenderedPageBreak/>
        <w:t>التعليل</w:t>
      </w:r>
      <w:r w:rsidR="00AE7B7B" w:rsidRPr="00351B70">
        <w:rPr>
          <w:rFonts w:hint="cs"/>
          <w:sz w:val="32"/>
          <w:rtl/>
          <w:lang w:bidi="ar-LB"/>
        </w:rPr>
        <w:t>،</w:t>
      </w:r>
      <w:r w:rsidRPr="00351B70">
        <w:rPr>
          <w:sz w:val="32"/>
          <w:rtl/>
        </w:rPr>
        <w:t xml:space="preserve"> وهو خمسة أنواع:</w:t>
      </w:r>
    </w:p>
    <w:p w14:paraId="0F23120D" w14:textId="77777777" w:rsidR="009A32DB" w:rsidRPr="00351B70" w:rsidRDefault="009A32DB" w:rsidP="00280A52">
      <w:pPr>
        <w:widowControl w:val="0"/>
        <w:spacing w:line="442" w:lineRule="exact"/>
        <w:ind w:firstLine="567"/>
        <w:jc w:val="lowKashida"/>
        <w:rPr>
          <w:sz w:val="32"/>
          <w:rtl/>
        </w:rPr>
      </w:pPr>
      <w:r w:rsidRPr="00351B70">
        <w:rPr>
          <w:sz w:val="32"/>
          <w:rtl/>
        </w:rPr>
        <w:t>أحدها: ترتيب الحكم على الوصف بفاء التعقيب والتسبيب، وذلك كقوله</w:t>
      </w:r>
      <w:r w:rsidR="00AE7B7B" w:rsidRPr="00351B70">
        <w:rPr>
          <w:rFonts w:hint="cs"/>
          <w:sz w:val="32"/>
          <w:rtl/>
          <w:lang w:bidi="ar-LB"/>
        </w:rPr>
        <w:t xml:space="preserve"> </w:t>
      </w:r>
      <w:r w:rsidR="00AE7B7B"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2469EB" w:rsidRPr="00351B70">
        <w:rPr>
          <w:rFonts w:hint="cs"/>
          <w:b/>
          <w:bCs/>
          <w:sz w:val="28"/>
          <w:szCs w:val="28"/>
          <w:rtl/>
        </w:rPr>
        <w:t>ِ</w:t>
      </w:r>
      <w:r w:rsidRPr="00351B70">
        <w:rPr>
          <w:b/>
          <w:bCs/>
          <w:sz w:val="28"/>
          <w:szCs w:val="28"/>
          <w:rtl/>
        </w:rPr>
        <w:t>ذ</w:t>
      </w:r>
      <w:r w:rsidR="002469EB" w:rsidRPr="00351B70">
        <w:rPr>
          <w:rFonts w:hint="cs"/>
          <w:b/>
          <w:bCs/>
          <w:position w:val="2"/>
          <w:sz w:val="30"/>
          <w:szCs w:val="30"/>
          <w:rtl/>
        </w:rPr>
        <w:t>َ</w:t>
      </w:r>
      <w:r w:rsidRPr="00351B70">
        <w:rPr>
          <w:b/>
          <w:bCs/>
          <w:sz w:val="28"/>
          <w:szCs w:val="28"/>
          <w:rtl/>
        </w:rPr>
        <w:t xml:space="preserve">ا </w:t>
      </w:r>
      <w:r w:rsidR="00857C7C" w:rsidRPr="00351B70">
        <w:rPr>
          <w:rFonts w:hint="cs"/>
          <w:b/>
          <w:bCs/>
          <w:sz w:val="28"/>
          <w:szCs w:val="28"/>
          <w:rtl/>
        </w:rPr>
        <w:t>ب</w:t>
      </w:r>
      <w:r w:rsidR="002469EB" w:rsidRPr="00351B70">
        <w:rPr>
          <w:rFonts w:hint="cs"/>
          <w:b/>
          <w:bCs/>
          <w:sz w:val="28"/>
          <w:szCs w:val="28"/>
          <w:rtl/>
        </w:rPr>
        <w:t>َ</w:t>
      </w:r>
      <w:r w:rsidR="00857C7C" w:rsidRPr="00351B70">
        <w:rPr>
          <w:rFonts w:hint="cs"/>
          <w:b/>
          <w:bCs/>
          <w:sz w:val="28"/>
          <w:szCs w:val="28"/>
          <w:rtl/>
        </w:rPr>
        <w:t>اي</w:t>
      </w:r>
      <w:r w:rsidR="002469EB" w:rsidRPr="00351B70">
        <w:rPr>
          <w:rFonts w:hint="cs"/>
          <w:b/>
          <w:bCs/>
          <w:sz w:val="28"/>
          <w:szCs w:val="28"/>
          <w:rtl/>
        </w:rPr>
        <w:t>َ</w:t>
      </w:r>
      <w:r w:rsidR="00857C7C" w:rsidRPr="00351B70">
        <w:rPr>
          <w:rFonts w:hint="cs"/>
          <w:b/>
          <w:bCs/>
          <w:sz w:val="28"/>
          <w:szCs w:val="28"/>
          <w:rtl/>
        </w:rPr>
        <w:t>ع</w:t>
      </w:r>
      <w:r w:rsidR="002469EB" w:rsidRPr="00351B70">
        <w:rPr>
          <w:rFonts w:hint="cs"/>
          <w:b/>
          <w:bCs/>
          <w:sz w:val="28"/>
          <w:szCs w:val="28"/>
          <w:rtl/>
        </w:rPr>
        <w:t>ْ</w:t>
      </w:r>
      <w:r w:rsidR="00857C7C" w:rsidRPr="00351B70">
        <w:rPr>
          <w:rFonts w:hint="cs"/>
          <w:b/>
          <w:bCs/>
          <w:sz w:val="28"/>
          <w:szCs w:val="28"/>
          <w:rtl/>
        </w:rPr>
        <w:t>ت</w:t>
      </w:r>
      <w:r w:rsidR="002469EB" w:rsidRPr="00351B70">
        <w:rPr>
          <w:rFonts w:hint="cs"/>
          <w:b/>
          <w:bCs/>
          <w:sz w:val="28"/>
          <w:szCs w:val="28"/>
          <w:rtl/>
        </w:rPr>
        <w:t>َ</w:t>
      </w:r>
      <w:r w:rsidRPr="00351B70">
        <w:rPr>
          <w:b/>
          <w:bCs/>
          <w:sz w:val="28"/>
          <w:szCs w:val="28"/>
          <w:rtl/>
        </w:rPr>
        <w:t xml:space="preserve"> ف</w:t>
      </w:r>
      <w:r w:rsidR="002469EB" w:rsidRPr="00351B70">
        <w:rPr>
          <w:rFonts w:hint="cs"/>
          <w:b/>
          <w:bCs/>
          <w:sz w:val="28"/>
          <w:szCs w:val="28"/>
          <w:rtl/>
        </w:rPr>
        <w:t>َ</w:t>
      </w:r>
      <w:r w:rsidRPr="00351B70">
        <w:rPr>
          <w:b/>
          <w:bCs/>
          <w:sz w:val="28"/>
          <w:szCs w:val="28"/>
          <w:rtl/>
        </w:rPr>
        <w:t>ق</w:t>
      </w:r>
      <w:r w:rsidR="002469EB" w:rsidRPr="00351B70">
        <w:rPr>
          <w:rFonts w:hint="cs"/>
          <w:b/>
          <w:bCs/>
          <w:sz w:val="28"/>
          <w:szCs w:val="28"/>
          <w:rtl/>
        </w:rPr>
        <w:t>ُ</w:t>
      </w:r>
      <w:r w:rsidRPr="00351B70">
        <w:rPr>
          <w:b/>
          <w:bCs/>
          <w:sz w:val="28"/>
          <w:szCs w:val="28"/>
          <w:rtl/>
        </w:rPr>
        <w:t>ل</w:t>
      </w:r>
      <w:r w:rsidR="002469EB" w:rsidRPr="00351B70">
        <w:rPr>
          <w:rFonts w:hint="cs"/>
          <w:b/>
          <w:bCs/>
          <w:sz w:val="28"/>
          <w:szCs w:val="28"/>
          <w:rtl/>
        </w:rPr>
        <w:t>ْ</w:t>
      </w:r>
      <w:r w:rsidRPr="00351B70">
        <w:rPr>
          <w:b/>
          <w:bCs/>
          <w:sz w:val="28"/>
          <w:szCs w:val="28"/>
          <w:rtl/>
        </w:rPr>
        <w:t xml:space="preserve"> لا</w:t>
      </w:r>
      <w:r w:rsidR="002469EB" w:rsidRPr="00351B70">
        <w:rPr>
          <w:rFonts w:hint="cs"/>
          <w:b/>
          <w:bCs/>
          <w:sz w:val="28"/>
          <w:szCs w:val="28"/>
          <w:rtl/>
        </w:rPr>
        <w:t>َ</w:t>
      </w:r>
      <w:r w:rsidRPr="00351B70">
        <w:rPr>
          <w:b/>
          <w:bCs/>
          <w:sz w:val="28"/>
          <w:szCs w:val="28"/>
          <w:rtl/>
        </w:rPr>
        <w:t xml:space="preserve"> خ</w:t>
      </w:r>
      <w:r w:rsidR="002469EB" w:rsidRPr="00351B70">
        <w:rPr>
          <w:rFonts w:hint="cs"/>
          <w:b/>
          <w:bCs/>
          <w:sz w:val="28"/>
          <w:szCs w:val="28"/>
          <w:rtl/>
        </w:rPr>
        <w:t>ِ</w:t>
      </w:r>
      <w:r w:rsidRPr="00351B70">
        <w:rPr>
          <w:b/>
          <w:bCs/>
          <w:sz w:val="28"/>
          <w:szCs w:val="28"/>
          <w:rtl/>
        </w:rPr>
        <w:t>لا</w:t>
      </w:r>
      <w:r w:rsidR="002469EB" w:rsidRPr="00351B70">
        <w:rPr>
          <w:rFonts w:hint="cs"/>
          <w:b/>
          <w:bCs/>
          <w:sz w:val="28"/>
          <w:szCs w:val="28"/>
          <w:rtl/>
        </w:rPr>
        <w:t>َ</w:t>
      </w:r>
      <w:r w:rsidRPr="00351B70">
        <w:rPr>
          <w:b/>
          <w:bCs/>
          <w:sz w:val="28"/>
          <w:szCs w:val="28"/>
          <w:rtl/>
        </w:rPr>
        <w:t>ب</w:t>
      </w:r>
      <w:r w:rsidR="002469EB" w:rsidRPr="00351B70">
        <w:rPr>
          <w:rFonts w:hint="cs"/>
          <w:b/>
          <w:bCs/>
          <w:sz w:val="28"/>
          <w:szCs w:val="28"/>
          <w:rtl/>
        </w:rPr>
        <w:t>َ</w:t>
      </w:r>
      <w:r w:rsidRPr="00351B70">
        <w:rPr>
          <w:b/>
          <w:bCs/>
          <w:sz w:val="28"/>
          <w:szCs w:val="28"/>
          <w:rtl/>
        </w:rPr>
        <w:t>ة</w:t>
      </w:r>
      <w:r w:rsidR="002469EB" w:rsidRPr="00351B70">
        <w:rPr>
          <w:rFonts w:hint="cs"/>
          <w:b/>
          <w:bCs/>
          <w:sz w:val="28"/>
          <w:szCs w:val="28"/>
          <w:rtl/>
        </w:rPr>
        <w:t>َ</w:t>
      </w:r>
      <w:r w:rsidRPr="00351B70">
        <w:rPr>
          <w:sz w:val="32"/>
          <w:rtl/>
        </w:rPr>
        <w:t xml:space="preserve">» </w:t>
      </w:r>
      <w:r w:rsidR="00857C7C" w:rsidRPr="00351B70">
        <w:rPr>
          <w:rFonts w:hint="cs"/>
          <w:sz w:val="32"/>
          <w:rtl/>
        </w:rPr>
        <w:t xml:space="preserve">أخرجه البخاري، </w:t>
      </w:r>
      <w:r w:rsidRPr="00351B70">
        <w:rPr>
          <w:sz w:val="32"/>
          <w:rtl/>
        </w:rPr>
        <w:t>والخلابة الخديعة، وقوله: «</w:t>
      </w:r>
      <w:r w:rsidRPr="00351B70">
        <w:rPr>
          <w:b/>
          <w:bCs/>
          <w:sz w:val="28"/>
          <w:szCs w:val="28"/>
          <w:rtl/>
        </w:rPr>
        <w:t>م</w:t>
      </w:r>
      <w:r w:rsidR="008D6F6B" w:rsidRPr="00351B70">
        <w:rPr>
          <w:rFonts w:hint="cs"/>
          <w:b/>
          <w:bCs/>
          <w:sz w:val="28"/>
          <w:szCs w:val="28"/>
          <w:rtl/>
        </w:rPr>
        <w:t>َ</w:t>
      </w:r>
      <w:r w:rsidRPr="00351B70">
        <w:rPr>
          <w:b/>
          <w:bCs/>
          <w:sz w:val="28"/>
          <w:szCs w:val="28"/>
          <w:rtl/>
        </w:rPr>
        <w:t>ن</w:t>
      </w:r>
      <w:r w:rsidR="008D6F6B" w:rsidRPr="00351B70">
        <w:rPr>
          <w:rFonts w:hint="cs"/>
          <w:b/>
          <w:bCs/>
          <w:sz w:val="28"/>
          <w:szCs w:val="28"/>
          <w:rtl/>
        </w:rPr>
        <w:t>ْ</w:t>
      </w:r>
      <w:r w:rsidRPr="00351B70">
        <w:rPr>
          <w:b/>
          <w:bCs/>
          <w:sz w:val="28"/>
          <w:szCs w:val="28"/>
          <w:rtl/>
        </w:rPr>
        <w:t xml:space="preserve"> أ</w:t>
      </w:r>
      <w:r w:rsidR="008D6F6B" w:rsidRPr="00351B70">
        <w:rPr>
          <w:rFonts w:hint="cs"/>
          <w:b/>
          <w:bCs/>
          <w:sz w:val="28"/>
          <w:szCs w:val="28"/>
          <w:rtl/>
        </w:rPr>
        <w:t>َ</w:t>
      </w:r>
      <w:r w:rsidRPr="00351B70">
        <w:rPr>
          <w:b/>
          <w:bCs/>
          <w:sz w:val="28"/>
          <w:szCs w:val="28"/>
          <w:rtl/>
        </w:rPr>
        <w:t>ح</w:t>
      </w:r>
      <w:r w:rsidR="008D6F6B" w:rsidRPr="00351B70">
        <w:rPr>
          <w:rFonts w:hint="cs"/>
          <w:b/>
          <w:bCs/>
          <w:sz w:val="28"/>
          <w:szCs w:val="28"/>
          <w:rtl/>
        </w:rPr>
        <w:t>ْ</w:t>
      </w:r>
      <w:r w:rsidRPr="00351B70">
        <w:rPr>
          <w:b/>
          <w:bCs/>
          <w:sz w:val="28"/>
          <w:szCs w:val="28"/>
          <w:rtl/>
        </w:rPr>
        <w:t>ي</w:t>
      </w:r>
      <w:r w:rsidR="008D6F6B" w:rsidRPr="00351B70">
        <w:rPr>
          <w:rFonts w:hint="cs"/>
          <w:b/>
          <w:bCs/>
          <w:sz w:val="28"/>
          <w:szCs w:val="28"/>
          <w:rtl/>
        </w:rPr>
        <w:t>َ</w:t>
      </w:r>
      <w:r w:rsidRPr="00351B70">
        <w:rPr>
          <w:b/>
          <w:bCs/>
          <w:sz w:val="28"/>
          <w:szCs w:val="28"/>
          <w:rtl/>
        </w:rPr>
        <w:t>ا أ</w:t>
      </w:r>
      <w:r w:rsidR="008D6F6B" w:rsidRPr="00351B70">
        <w:rPr>
          <w:rFonts w:hint="cs"/>
          <w:b/>
          <w:bCs/>
          <w:sz w:val="28"/>
          <w:szCs w:val="28"/>
          <w:rtl/>
        </w:rPr>
        <w:t>َ</w:t>
      </w:r>
      <w:r w:rsidRPr="00351B70">
        <w:rPr>
          <w:b/>
          <w:bCs/>
          <w:sz w:val="28"/>
          <w:szCs w:val="28"/>
          <w:rtl/>
        </w:rPr>
        <w:t>ر</w:t>
      </w:r>
      <w:r w:rsidR="008D6F6B" w:rsidRPr="00351B70">
        <w:rPr>
          <w:rFonts w:hint="cs"/>
          <w:b/>
          <w:bCs/>
          <w:sz w:val="28"/>
          <w:szCs w:val="28"/>
          <w:rtl/>
        </w:rPr>
        <w:t>ْ</w:t>
      </w:r>
      <w:r w:rsidRPr="00351B70">
        <w:rPr>
          <w:b/>
          <w:bCs/>
          <w:sz w:val="28"/>
          <w:szCs w:val="28"/>
          <w:rtl/>
        </w:rPr>
        <w:t>ضاً م</w:t>
      </w:r>
      <w:r w:rsidR="008D6F6B" w:rsidRPr="00351B70">
        <w:rPr>
          <w:rFonts w:hint="cs"/>
          <w:b/>
          <w:bCs/>
          <w:sz w:val="28"/>
          <w:szCs w:val="28"/>
          <w:rtl/>
        </w:rPr>
        <w:t>َ</w:t>
      </w:r>
      <w:r w:rsidRPr="00351B70">
        <w:rPr>
          <w:b/>
          <w:bCs/>
          <w:sz w:val="28"/>
          <w:szCs w:val="28"/>
          <w:rtl/>
        </w:rPr>
        <w:t>ي</w:t>
      </w:r>
      <w:r w:rsidR="00244F23" w:rsidRPr="00351B70">
        <w:rPr>
          <w:rFonts w:hint="cs"/>
          <w:b/>
          <w:bCs/>
          <w:sz w:val="28"/>
          <w:szCs w:val="28"/>
          <w:rtl/>
        </w:rPr>
        <w:t>ِّ</w:t>
      </w:r>
      <w:r w:rsidRPr="00351B70">
        <w:rPr>
          <w:b/>
          <w:bCs/>
          <w:sz w:val="28"/>
          <w:szCs w:val="28"/>
          <w:rtl/>
        </w:rPr>
        <w:t>ت</w:t>
      </w:r>
      <w:r w:rsidR="008D6F6B" w:rsidRPr="00351B70">
        <w:rPr>
          <w:rFonts w:hint="cs"/>
          <w:b/>
          <w:bCs/>
          <w:sz w:val="28"/>
          <w:szCs w:val="28"/>
          <w:rtl/>
        </w:rPr>
        <w:t>َ</w:t>
      </w:r>
      <w:r w:rsidRPr="00351B70">
        <w:rPr>
          <w:b/>
          <w:bCs/>
          <w:sz w:val="28"/>
          <w:szCs w:val="28"/>
          <w:rtl/>
        </w:rPr>
        <w:t>ة</w:t>
      </w:r>
      <w:r w:rsidR="008D6F6B" w:rsidRPr="00351B70">
        <w:rPr>
          <w:rFonts w:hint="cs"/>
          <w:b/>
          <w:bCs/>
          <w:sz w:val="28"/>
          <w:szCs w:val="28"/>
          <w:rtl/>
        </w:rPr>
        <w:t>ً</w:t>
      </w:r>
      <w:r w:rsidRPr="00351B70">
        <w:rPr>
          <w:b/>
          <w:bCs/>
          <w:sz w:val="28"/>
          <w:szCs w:val="28"/>
          <w:rtl/>
        </w:rPr>
        <w:t xml:space="preserve"> ف</w:t>
      </w:r>
      <w:r w:rsidR="008D6F6B" w:rsidRPr="00351B70">
        <w:rPr>
          <w:rFonts w:hint="cs"/>
          <w:b/>
          <w:bCs/>
          <w:sz w:val="28"/>
          <w:szCs w:val="28"/>
          <w:rtl/>
        </w:rPr>
        <w:t>َ</w:t>
      </w:r>
      <w:r w:rsidRPr="00351B70">
        <w:rPr>
          <w:b/>
          <w:bCs/>
          <w:sz w:val="28"/>
          <w:szCs w:val="28"/>
          <w:rtl/>
        </w:rPr>
        <w:t>ه</w:t>
      </w:r>
      <w:r w:rsidR="008D6F6B" w:rsidRPr="00351B70">
        <w:rPr>
          <w:rFonts w:hint="cs"/>
          <w:b/>
          <w:bCs/>
          <w:sz w:val="28"/>
          <w:szCs w:val="28"/>
          <w:rtl/>
        </w:rPr>
        <w:t>ِ</w:t>
      </w:r>
      <w:r w:rsidRPr="00351B70">
        <w:rPr>
          <w:b/>
          <w:bCs/>
          <w:sz w:val="28"/>
          <w:szCs w:val="28"/>
          <w:rtl/>
        </w:rPr>
        <w:t>ي</w:t>
      </w:r>
      <w:r w:rsidR="008D6F6B" w:rsidRPr="00351B70">
        <w:rPr>
          <w:rFonts w:hint="cs"/>
          <w:b/>
          <w:bCs/>
          <w:sz w:val="28"/>
          <w:szCs w:val="28"/>
          <w:rtl/>
        </w:rPr>
        <w:t>َ</w:t>
      </w:r>
      <w:r w:rsidRPr="00351B70">
        <w:rPr>
          <w:b/>
          <w:bCs/>
          <w:sz w:val="28"/>
          <w:szCs w:val="28"/>
          <w:rtl/>
        </w:rPr>
        <w:t xml:space="preserve"> ل</w:t>
      </w:r>
      <w:r w:rsidR="008D6F6B" w:rsidRPr="00351B70">
        <w:rPr>
          <w:rFonts w:hint="cs"/>
          <w:b/>
          <w:bCs/>
          <w:sz w:val="28"/>
          <w:szCs w:val="28"/>
          <w:rtl/>
        </w:rPr>
        <w:t>َ</w:t>
      </w:r>
      <w:r w:rsidRPr="00351B70">
        <w:rPr>
          <w:b/>
          <w:bCs/>
          <w:sz w:val="28"/>
          <w:szCs w:val="28"/>
          <w:rtl/>
        </w:rPr>
        <w:t>ه</w:t>
      </w:r>
      <w:r w:rsidR="008D6F6B" w:rsidRPr="00351B70">
        <w:rPr>
          <w:rFonts w:hint="cs"/>
          <w:b/>
          <w:bCs/>
          <w:sz w:val="28"/>
          <w:szCs w:val="28"/>
          <w:rtl/>
        </w:rPr>
        <w:t>ُ</w:t>
      </w:r>
      <w:r w:rsidRPr="00351B70">
        <w:rPr>
          <w:sz w:val="32"/>
          <w:rtl/>
        </w:rPr>
        <w:t xml:space="preserve">» </w:t>
      </w:r>
      <w:r w:rsidR="00857C7C" w:rsidRPr="00351B70">
        <w:rPr>
          <w:rFonts w:hint="cs"/>
          <w:sz w:val="32"/>
          <w:rtl/>
        </w:rPr>
        <w:t xml:space="preserve">أخرجه البخاري، </w:t>
      </w:r>
      <w:r w:rsidRPr="00351B70">
        <w:rPr>
          <w:sz w:val="32"/>
          <w:rtl/>
        </w:rPr>
        <w:t>وقوله: «</w:t>
      </w:r>
      <w:r w:rsidRPr="00351B70">
        <w:rPr>
          <w:b/>
          <w:bCs/>
          <w:sz w:val="28"/>
          <w:szCs w:val="28"/>
          <w:rtl/>
        </w:rPr>
        <w:t>م</w:t>
      </w:r>
      <w:r w:rsidR="00E42A74" w:rsidRPr="00351B70">
        <w:rPr>
          <w:rFonts w:hint="cs"/>
          <w:b/>
          <w:bCs/>
          <w:sz w:val="28"/>
          <w:szCs w:val="28"/>
          <w:rtl/>
        </w:rPr>
        <w:t>َ</w:t>
      </w:r>
      <w:r w:rsidRPr="00351B70">
        <w:rPr>
          <w:b/>
          <w:bCs/>
          <w:sz w:val="28"/>
          <w:szCs w:val="28"/>
          <w:rtl/>
        </w:rPr>
        <w:t>ل</w:t>
      </w:r>
      <w:r w:rsidR="00E42A74" w:rsidRPr="00351B70">
        <w:rPr>
          <w:rFonts w:hint="cs"/>
          <w:b/>
          <w:bCs/>
          <w:sz w:val="28"/>
          <w:szCs w:val="28"/>
          <w:rtl/>
        </w:rPr>
        <w:t>َ</w:t>
      </w:r>
      <w:r w:rsidRPr="00351B70">
        <w:rPr>
          <w:b/>
          <w:bCs/>
          <w:sz w:val="28"/>
          <w:szCs w:val="28"/>
          <w:rtl/>
        </w:rPr>
        <w:t>ك</w:t>
      </w:r>
      <w:r w:rsidR="00E42A74" w:rsidRPr="00351B70">
        <w:rPr>
          <w:rFonts w:hint="cs"/>
          <w:b/>
          <w:bCs/>
          <w:sz w:val="28"/>
          <w:szCs w:val="28"/>
          <w:rtl/>
        </w:rPr>
        <w:t>ْ</w:t>
      </w:r>
      <w:r w:rsidRPr="00351B70">
        <w:rPr>
          <w:b/>
          <w:bCs/>
          <w:sz w:val="28"/>
          <w:szCs w:val="28"/>
          <w:rtl/>
        </w:rPr>
        <w:t>ت</w:t>
      </w:r>
      <w:r w:rsidR="00E42A74" w:rsidRPr="00351B70">
        <w:rPr>
          <w:rFonts w:hint="cs"/>
          <w:b/>
          <w:bCs/>
          <w:sz w:val="28"/>
          <w:szCs w:val="28"/>
          <w:rtl/>
        </w:rPr>
        <w:t>ِ</w:t>
      </w:r>
      <w:r w:rsidRPr="00351B70">
        <w:rPr>
          <w:b/>
          <w:bCs/>
          <w:sz w:val="28"/>
          <w:szCs w:val="28"/>
          <w:rtl/>
        </w:rPr>
        <w:t xml:space="preserve"> ن</w:t>
      </w:r>
      <w:r w:rsidR="00E42A74" w:rsidRPr="00351B70">
        <w:rPr>
          <w:rFonts w:hint="cs"/>
          <w:b/>
          <w:bCs/>
          <w:sz w:val="28"/>
          <w:szCs w:val="28"/>
          <w:rtl/>
        </w:rPr>
        <w:t>َ</w:t>
      </w:r>
      <w:r w:rsidRPr="00351B70">
        <w:rPr>
          <w:b/>
          <w:bCs/>
          <w:sz w:val="28"/>
          <w:szCs w:val="28"/>
          <w:rtl/>
        </w:rPr>
        <w:t>ف</w:t>
      </w:r>
      <w:r w:rsidR="00E42A74" w:rsidRPr="00351B70">
        <w:rPr>
          <w:rFonts w:hint="cs"/>
          <w:b/>
          <w:bCs/>
          <w:sz w:val="28"/>
          <w:szCs w:val="28"/>
          <w:rtl/>
        </w:rPr>
        <w:t>ْ</w:t>
      </w:r>
      <w:r w:rsidRPr="00351B70">
        <w:rPr>
          <w:b/>
          <w:bCs/>
          <w:sz w:val="28"/>
          <w:szCs w:val="28"/>
          <w:rtl/>
        </w:rPr>
        <w:t>س</w:t>
      </w:r>
      <w:r w:rsidR="00E42A74" w:rsidRPr="00351B70">
        <w:rPr>
          <w:rFonts w:hint="cs"/>
          <w:b/>
          <w:bCs/>
          <w:sz w:val="28"/>
          <w:szCs w:val="28"/>
          <w:rtl/>
        </w:rPr>
        <w:t>َ</w:t>
      </w:r>
      <w:r w:rsidRPr="00351B70">
        <w:rPr>
          <w:b/>
          <w:bCs/>
          <w:sz w:val="28"/>
          <w:szCs w:val="28"/>
          <w:rtl/>
        </w:rPr>
        <w:t>ك</w:t>
      </w:r>
      <w:r w:rsidR="00E42A74" w:rsidRPr="00351B70">
        <w:rPr>
          <w:rFonts w:hint="cs"/>
          <w:b/>
          <w:bCs/>
          <w:sz w:val="28"/>
          <w:szCs w:val="28"/>
          <w:rtl/>
        </w:rPr>
        <w:t>ِ</w:t>
      </w:r>
      <w:r w:rsidRPr="00351B70">
        <w:rPr>
          <w:b/>
          <w:bCs/>
          <w:sz w:val="28"/>
          <w:szCs w:val="28"/>
          <w:rtl/>
        </w:rPr>
        <w:t xml:space="preserve"> ف</w:t>
      </w:r>
      <w:r w:rsidR="00E42A74" w:rsidRPr="00351B70">
        <w:rPr>
          <w:rFonts w:hint="cs"/>
          <w:b/>
          <w:bCs/>
          <w:sz w:val="28"/>
          <w:szCs w:val="28"/>
          <w:rtl/>
        </w:rPr>
        <w:t>َ</w:t>
      </w:r>
      <w:r w:rsidRPr="00351B70">
        <w:rPr>
          <w:b/>
          <w:bCs/>
          <w:sz w:val="28"/>
          <w:szCs w:val="28"/>
          <w:rtl/>
        </w:rPr>
        <w:t>اخ</w:t>
      </w:r>
      <w:r w:rsidR="00E42A74" w:rsidRPr="00351B70">
        <w:rPr>
          <w:rFonts w:hint="cs"/>
          <w:b/>
          <w:bCs/>
          <w:sz w:val="28"/>
          <w:szCs w:val="28"/>
          <w:rtl/>
        </w:rPr>
        <w:t>ْ</w:t>
      </w:r>
      <w:r w:rsidRPr="00351B70">
        <w:rPr>
          <w:b/>
          <w:bCs/>
          <w:sz w:val="28"/>
          <w:szCs w:val="28"/>
          <w:rtl/>
        </w:rPr>
        <w:t>ت</w:t>
      </w:r>
      <w:r w:rsidR="00E42A74" w:rsidRPr="00351B70">
        <w:rPr>
          <w:rFonts w:hint="cs"/>
          <w:b/>
          <w:bCs/>
          <w:sz w:val="28"/>
          <w:szCs w:val="28"/>
          <w:rtl/>
        </w:rPr>
        <w:t>َ</w:t>
      </w:r>
      <w:r w:rsidRPr="00351B70">
        <w:rPr>
          <w:b/>
          <w:bCs/>
          <w:sz w:val="28"/>
          <w:szCs w:val="28"/>
          <w:rtl/>
        </w:rPr>
        <w:t>ار</w:t>
      </w:r>
      <w:r w:rsidR="00E42A74" w:rsidRPr="00351B70">
        <w:rPr>
          <w:rFonts w:hint="cs"/>
          <w:b/>
          <w:bCs/>
          <w:sz w:val="28"/>
          <w:szCs w:val="28"/>
          <w:rtl/>
        </w:rPr>
        <w:t>ِ</w:t>
      </w:r>
      <w:r w:rsidRPr="00351B70">
        <w:rPr>
          <w:b/>
          <w:bCs/>
          <w:sz w:val="28"/>
          <w:szCs w:val="28"/>
          <w:rtl/>
        </w:rPr>
        <w:t>ي</w:t>
      </w:r>
      <w:r w:rsidRPr="00351B70">
        <w:rPr>
          <w:sz w:val="32"/>
          <w:rtl/>
        </w:rPr>
        <w:t>»</w:t>
      </w:r>
      <w:r w:rsidR="00857C7C" w:rsidRPr="00351B70">
        <w:rPr>
          <w:rFonts w:hint="cs"/>
          <w:sz w:val="32"/>
          <w:rtl/>
        </w:rPr>
        <w:t xml:space="preserve"> </w:t>
      </w:r>
      <w:r w:rsidR="00AE7B7B" w:rsidRPr="00351B70">
        <w:rPr>
          <w:rFonts w:hint="cs"/>
          <w:sz w:val="32"/>
          <w:rtl/>
          <w:lang w:bidi="ar-LB"/>
        </w:rPr>
        <w:t>ذكره الشوكاني في نيل الأوطار</w:t>
      </w:r>
      <w:r w:rsidRPr="00351B70">
        <w:rPr>
          <w:sz w:val="32"/>
          <w:rtl/>
        </w:rPr>
        <w:t>. فإذا دخلت الفاء في أي جملة يترتب فيها الحكم على الوصف فإنه يفيد التعليل، سواء دخلت على الحكم أ</w:t>
      </w:r>
      <w:r w:rsidR="00AE7B7B" w:rsidRPr="00351B70">
        <w:rPr>
          <w:rFonts w:hint="cs"/>
          <w:sz w:val="32"/>
          <w:rtl/>
          <w:lang w:bidi="ar-LB"/>
        </w:rPr>
        <w:t>م</w:t>
      </w:r>
      <w:r w:rsidRPr="00351B70">
        <w:rPr>
          <w:sz w:val="32"/>
          <w:rtl/>
        </w:rPr>
        <w:t xml:space="preserve"> دخلت على الوصف</w:t>
      </w:r>
      <w:r w:rsidR="00AE7B7B" w:rsidRPr="00351B70">
        <w:rPr>
          <w:rFonts w:hint="cs"/>
          <w:sz w:val="32"/>
          <w:rtl/>
          <w:lang w:bidi="ar-LB"/>
        </w:rPr>
        <w:t>؛</w:t>
      </w:r>
      <w:r w:rsidRPr="00351B70">
        <w:rPr>
          <w:sz w:val="32"/>
          <w:rtl/>
        </w:rPr>
        <w:t xml:space="preserve"> وذلك لأن الفاء وضعت في مثل هذه الصور للتسبيب فتفيد العلية. أما ورودها في اللغة بمعنى الجمع المطلق، وورودها بمعنى ثم في إرادة التأخير والمهلة، فإن هذا غير ظاهر فيها، علاوة</w:t>
      </w:r>
      <w:r w:rsidR="008100E8" w:rsidRPr="00351B70">
        <w:rPr>
          <w:sz w:val="32"/>
          <w:rtl/>
        </w:rPr>
        <w:t xml:space="preserve"> </w:t>
      </w:r>
      <w:r w:rsidRPr="00351B70">
        <w:rPr>
          <w:sz w:val="32"/>
          <w:rtl/>
        </w:rPr>
        <w:t>على كونه يكون في حال وجود قرينة تمنع التعقيب والتسبيب</w:t>
      </w:r>
      <w:r w:rsidR="00AE7B7B" w:rsidRPr="00351B70">
        <w:rPr>
          <w:rFonts w:hint="cs"/>
          <w:sz w:val="32"/>
          <w:rtl/>
          <w:lang w:bidi="ar-LB"/>
        </w:rPr>
        <w:t>؛</w:t>
      </w:r>
      <w:r w:rsidRPr="00351B70">
        <w:rPr>
          <w:sz w:val="32"/>
          <w:rtl/>
        </w:rPr>
        <w:t xml:space="preserve"> ولهذا فالأصل فيها إفادة التعليل، والجمع والتأخير خلاف الأصل، وذلك أن الفاء موضوعة في اللغة للترتيب والتعقيب، ففي قوله عليه السلام: «</w:t>
      </w:r>
      <w:r w:rsidRPr="00351B70">
        <w:rPr>
          <w:b/>
          <w:bCs/>
          <w:sz w:val="28"/>
          <w:szCs w:val="28"/>
          <w:rtl/>
        </w:rPr>
        <w:t>م</w:t>
      </w:r>
      <w:r w:rsidR="00613017" w:rsidRPr="00351B70">
        <w:rPr>
          <w:rFonts w:hint="cs"/>
          <w:b/>
          <w:bCs/>
          <w:sz w:val="28"/>
          <w:szCs w:val="28"/>
          <w:rtl/>
        </w:rPr>
        <w:t>َ</w:t>
      </w:r>
      <w:r w:rsidRPr="00351B70">
        <w:rPr>
          <w:b/>
          <w:bCs/>
          <w:sz w:val="28"/>
          <w:szCs w:val="28"/>
          <w:rtl/>
        </w:rPr>
        <w:t>ن</w:t>
      </w:r>
      <w:r w:rsidR="00613017" w:rsidRPr="00351B70">
        <w:rPr>
          <w:rFonts w:hint="cs"/>
          <w:b/>
          <w:bCs/>
          <w:sz w:val="28"/>
          <w:szCs w:val="28"/>
          <w:rtl/>
        </w:rPr>
        <w:t>ْ</w:t>
      </w:r>
      <w:r w:rsidRPr="00351B70">
        <w:rPr>
          <w:b/>
          <w:bCs/>
          <w:sz w:val="28"/>
          <w:szCs w:val="28"/>
          <w:rtl/>
        </w:rPr>
        <w:t xml:space="preserve"> أ</w:t>
      </w:r>
      <w:r w:rsidR="00613017" w:rsidRPr="00351B70">
        <w:rPr>
          <w:rFonts w:hint="cs"/>
          <w:b/>
          <w:bCs/>
          <w:sz w:val="28"/>
          <w:szCs w:val="28"/>
          <w:rtl/>
        </w:rPr>
        <w:t>َ</w:t>
      </w:r>
      <w:r w:rsidRPr="00351B70">
        <w:rPr>
          <w:b/>
          <w:bCs/>
          <w:sz w:val="28"/>
          <w:szCs w:val="28"/>
          <w:rtl/>
        </w:rPr>
        <w:t>ح</w:t>
      </w:r>
      <w:r w:rsidR="00613017" w:rsidRPr="00351B70">
        <w:rPr>
          <w:rFonts w:hint="cs"/>
          <w:b/>
          <w:bCs/>
          <w:sz w:val="28"/>
          <w:szCs w:val="28"/>
          <w:rtl/>
        </w:rPr>
        <w:t>َ</w:t>
      </w:r>
      <w:r w:rsidRPr="00351B70">
        <w:rPr>
          <w:b/>
          <w:bCs/>
          <w:sz w:val="28"/>
          <w:szCs w:val="28"/>
          <w:rtl/>
        </w:rPr>
        <w:t>اط</w:t>
      </w:r>
      <w:r w:rsidR="00613017" w:rsidRPr="00351B70">
        <w:rPr>
          <w:rFonts w:hint="cs"/>
          <w:b/>
          <w:bCs/>
          <w:sz w:val="28"/>
          <w:szCs w:val="28"/>
          <w:rtl/>
        </w:rPr>
        <w:t>َ</w:t>
      </w:r>
      <w:r w:rsidRPr="00351B70">
        <w:rPr>
          <w:b/>
          <w:bCs/>
          <w:sz w:val="28"/>
          <w:szCs w:val="28"/>
          <w:rtl/>
        </w:rPr>
        <w:t xml:space="preserve"> ح</w:t>
      </w:r>
      <w:r w:rsidR="00613017" w:rsidRPr="00351B70">
        <w:rPr>
          <w:rFonts w:hint="cs"/>
          <w:b/>
          <w:bCs/>
          <w:sz w:val="28"/>
          <w:szCs w:val="28"/>
          <w:rtl/>
        </w:rPr>
        <w:t>َ</w:t>
      </w:r>
      <w:r w:rsidRPr="00351B70">
        <w:rPr>
          <w:b/>
          <w:bCs/>
          <w:sz w:val="28"/>
          <w:szCs w:val="28"/>
          <w:rtl/>
        </w:rPr>
        <w:t>ائ</w:t>
      </w:r>
      <w:r w:rsidR="00613017" w:rsidRPr="00351B70">
        <w:rPr>
          <w:rFonts w:hint="cs"/>
          <w:b/>
          <w:bCs/>
          <w:sz w:val="28"/>
          <w:szCs w:val="28"/>
          <w:rtl/>
        </w:rPr>
        <w:t>ِ</w:t>
      </w:r>
      <w:r w:rsidRPr="00351B70">
        <w:rPr>
          <w:b/>
          <w:bCs/>
          <w:sz w:val="28"/>
          <w:szCs w:val="28"/>
          <w:rtl/>
        </w:rPr>
        <w:t>طاً ع</w:t>
      </w:r>
      <w:r w:rsidR="00613017" w:rsidRPr="00351B70">
        <w:rPr>
          <w:rFonts w:hint="cs"/>
          <w:b/>
          <w:bCs/>
          <w:sz w:val="28"/>
          <w:szCs w:val="28"/>
          <w:rtl/>
        </w:rPr>
        <w:t>َ</w:t>
      </w:r>
      <w:r w:rsidRPr="00351B70">
        <w:rPr>
          <w:b/>
          <w:bCs/>
          <w:sz w:val="28"/>
          <w:szCs w:val="28"/>
          <w:rtl/>
        </w:rPr>
        <w:t>ل</w:t>
      </w:r>
      <w:r w:rsidR="00613017" w:rsidRPr="00351B70">
        <w:rPr>
          <w:rFonts w:hint="cs"/>
          <w:b/>
          <w:bCs/>
          <w:sz w:val="28"/>
          <w:szCs w:val="28"/>
          <w:rtl/>
        </w:rPr>
        <w:t>َ</w:t>
      </w:r>
      <w:r w:rsidRPr="00351B70">
        <w:rPr>
          <w:b/>
          <w:bCs/>
          <w:sz w:val="28"/>
          <w:szCs w:val="28"/>
          <w:rtl/>
        </w:rPr>
        <w:t>ى أ</w:t>
      </w:r>
      <w:r w:rsidR="00613017" w:rsidRPr="00351B70">
        <w:rPr>
          <w:rFonts w:hint="cs"/>
          <w:b/>
          <w:bCs/>
          <w:sz w:val="28"/>
          <w:szCs w:val="28"/>
          <w:rtl/>
        </w:rPr>
        <w:t>َ</w:t>
      </w:r>
      <w:r w:rsidRPr="00351B70">
        <w:rPr>
          <w:b/>
          <w:bCs/>
          <w:sz w:val="28"/>
          <w:szCs w:val="28"/>
          <w:rtl/>
        </w:rPr>
        <w:t>ر</w:t>
      </w:r>
      <w:r w:rsidR="00613017" w:rsidRPr="00351B70">
        <w:rPr>
          <w:rFonts w:hint="cs"/>
          <w:b/>
          <w:bCs/>
          <w:sz w:val="28"/>
          <w:szCs w:val="28"/>
          <w:rtl/>
        </w:rPr>
        <w:t>ْ</w:t>
      </w:r>
      <w:r w:rsidRPr="00351B70">
        <w:rPr>
          <w:b/>
          <w:bCs/>
          <w:sz w:val="28"/>
          <w:szCs w:val="28"/>
          <w:rtl/>
        </w:rPr>
        <w:t>ض</w:t>
      </w:r>
      <w:r w:rsidR="00613017" w:rsidRPr="00351B70">
        <w:rPr>
          <w:rFonts w:hint="cs"/>
          <w:b/>
          <w:bCs/>
          <w:sz w:val="28"/>
          <w:szCs w:val="28"/>
          <w:rtl/>
        </w:rPr>
        <w:t>ٍ</w:t>
      </w:r>
      <w:r w:rsidRPr="00351B70">
        <w:rPr>
          <w:b/>
          <w:bCs/>
          <w:sz w:val="28"/>
          <w:szCs w:val="28"/>
          <w:rtl/>
        </w:rPr>
        <w:t xml:space="preserve"> ف</w:t>
      </w:r>
      <w:r w:rsidR="00613017" w:rsidRPr="00351B70">
        <w:rPr>
          <w:rFonts w:hint="cs"/>
          <w:b/>
          <w:bCs/>
          <w:sz w:val="28"/>
          <w:szCs w:val="28"/>
          <w:rtl/>
        </w:rPr>
        <w:t>َ</w:t>
      </w:r>
      <w:r w:rsidRPr="00351B70">
        <w:rPr>
          <w:b/>
          <w:bCs/>
          <w:sz w:val="28"/>
          <w:szCs w:val="28"/>
          <w:rtl/>
        </w:rPr>
        <w:t>ه</w:t>
      </w:r>
      <w:r w:rsidR="00613017" w:rsidRPr="00351B70">
        <w:rPr>
          <w:rFonts w:hint="cs"/>
          <w:b/>
          <w:bCs/>
          <w:sz w:val="28"/>
          <w:szCs w:val="28"/>
          <w:rtl/>
        </w:rPr>
        <w:t>ِ</w:t>
      </w:r>
      <w:r w:rsidRPr="00351B70">
        <w:rPr>
          <w:b/>
          <w:bCs/>
          <w:sz w:val="28"/>
          <w:szCs w:val="28"/>
          <w:rtl/>
        </w:rPr>
        <w:t>ي</w:t>
      </w:r>
      <w:r w:rsidR="00613017" w:rsidRPr="00351B70">
        <w:rPr>
          <w:rFonts w:hint="cs"/>
          <w:b/>
          <w:bCs/>
          <w:sz w:val="28"/>
          <w:szCs w:val="28"/>
          <w:rtl/>
        </w:rPr>
        <w:t>َ</w:t>
      </w:r>
      <w:r w:rsidRPr="00351B70">
        <w:rPr>
          <w:b/>
          <w:bCs/>
          <w:sz w:val="28"/>
          <w:szCs w:val="28"/>
          <w:rtl/>
        </w:rPr>
        <w:t xml:space="preserve"> ل</w:t>
      </w:r>
      <w:r w:rsidR="00613017" w:rsidRPr="00351B70">
        <w:rPr>
          <w:rFonts w:hint="cs"/>
          <w:b/>
          <w:bCs/>
          <w:sz w:val="28"/>
          <w:szCs w:val="28"/>
          <w:rtl/>
        </w:rPr>
        <w:t>َ</w:t>
      </w:r>
      <w:r w:rsidRPr="00351B70">
        <w:rPr>
          <w:b/>
          <w:bCs/>
          <w:sz w:val="28"/>
          <w:szCs w:val="28"/>
          <w:rtl/>
        </w:rPr>
        <w:t>ه</w:t>
      </w:r>
      <w:r w:rsidR="00613017" w:rsidRPr="00351B70">
        <w:rPr>
          <w:rFonts w:hint="cs"/>
          <w:b/>
          <w:bCs/>
          <w:sz w:val="28"/>
          <w:szCs w:val="28"/>
          <w:rtl/>
        </w:rPr>
        <w:t>ُ</w:t>
      </w:r>
      <w:r w:rsidRPr="00351B70">
        <w:rPr>
          <w:sz w:val="32"/>
          <w:rtl/>
        </w:rPr>
        <w:t>»</w:t>
      </w:r>
      <w:r w:rsidR="00857C7C" w:rsidRPr="00351B70">
        <w:rPr>
          <w:rFonts w:hint="cs"/>
          <w:sz w:val="32"/>
          <w:rtl/>
        </w:rPr>
        <w:t xml:space="preserve"> أخرجه أحمد،</w:t>
      </w:r>
      <w:r w:rsidRPr="00351B70">
        <w:rPr>
          <w:sz w:val="32"/>
          <w:rtl/>
        </w:rPr>
        <w:t xml:space="preserve"> يدل الترتيب على العلية</w:t>
      </w:r>
      <w:r w:rsidR="00AE7B7B" w:rsidRPr="00351B70">
        <w:rPr>
          <w:rFonts w:hint="cs"/>
          <w:sz w:val="32"/>
          <w:rtl/>
          <w:lang w:bidi="ar-LB"/>
        </w:rPr>
        <w:t>؛</w:t>
      </w:r>
      <w:r w:rsidRPr="00351B70">
        <w:rPr>
          <w:sz w:val="32"/>
          <w:rtl/>
        </w:rPr>
        <w:t xml:space="preserve"> لأن الفاء هنا للتعقيب، وحينئذ يلزم أن يثبت الحكم عقيب ما رتب عليه</w:t>
      </w:r>
      <w:r w:rsidR="00AE7B7B" w:rsidRPr="00351B70">
        <w:rPr>
          <w:rFonts w:hint="cs"/>
          <w:sz w:val="32"/>
          <w:rtl/>
          <w:lang w:bidi="ar-LB"/>
        </w:rPr>
        <w:t>،</w:t>
      </w:r>
      <w:r w:rsidRPr="00351B70">
        <w:rPr>
          <w:sz w:val="32"/>
          <w:rtl/>
        </w:rPr>
        <w:t xml:space="preserve"> فيلزم سببيته للحكم، فالفاء في وضعها للترتيب والتعقيب أفادت التسبيب</w:t>
      </w:r>
      <w:r w:rsidR="00AE7B7B" w:rsidRPr="00351B70">
        <w:rPr>
          <w:rFonts w:hint="cs"/>
          <w:sz w:val="32"/>
          <w:rtl/>
          <w:lang w:bidi="ar-LB"/>
        </w:rPr>
        <w:t>؛</w:t>
      </w:r>
      <w:r w:rsidRPr="00351B70">
        <w:rPr>
          <w:sz w:val="32"/>
          <w:rtl/>
        </w:rPr>
        <w:t xml:space="preserve"> فأفادت العلية، فإذا استعملت في غير ذلك كان استعمالها على غير الأصل.</w:t>
      </w:r>
    </w:p>
    <w:p w14:paraId="4F7846FA" w14:textId="77777777" w:rsidR="009A32DB" w:rsidRPr="00351B70" w:rsidRDefault="009A32DB" w:rsidP="00700836">
      <w:pPr>
        <w:widowControl w:val="0"/>
        <w:spacing w:line="442" w:lineRule="exact"/>
        <w:ind w:firstLine="567"/>
        <w:jc w:val="lowKashida"/>
        <w:rPr>
          <w:sz w:val="32"/>
          <w:rtl/>
        </w:rPr>
      </w:pPr>
      <w:r w:rsidRPr="00351B70">
        <w:rPr>
          <w:sz w:val="32"/>
          <w:rtl/>
        </w:rPr>
        <w:t xml:space="preserve">ثانيها: ما لو حدثت واقعة فرفعت إلى النبي </w:t>
      </w:r>
      <w:r w:rsidR="00AB34A4" w:rsidRPr="00351B70">
        <w:rPr>
          <w:rFonts w:hint="cs"/>
          <w:position w:val="-4"/>
          <w:sz w:val="44"/>
          <w:szCs w:val="44"/>
        </w:rPr>
        <w:sym w:font="AGA Arabesque" w:char="F072"/>
      </w:r>
      <w:r w:rsidRPr="00351B70">
        <w:rPr>
          <w:sz w:val="32"/>
          <w:rtl/>
        </w:rPr>
        <w:t xml:space="preserve"> فحكم عقيبها بحكم، فإنه يدل على كون ما حدث علة لذلك الحكم. </w:t>
      </w:r>
      <w:r w:rsidR="00857C7C" w:rsidRPr="00351B70">
        <w:rPr>
          <w:rFonts w:hint="cs"/>
          <w:sz w:val="32"/>
          <w:rtl/>
        </w:rPr>
        <w:t xml:space="preserve">وذلك كما أخرج البخاري من طريق أبي هريرة قال: </w:t>
      </w:r>
      <w:r w:rsidR="00474CA8" w:rsidRPr="00351B70">
        <w:rPr>
          <w:rFonts w:hint="cs"/>
          <w:sz w:val="32"/>
          <w:rtl/>
        </w:rPr>
        <w:t>«</w:t>
      </w:r>
      <w:r w:rsidR="00FA6088" w:rsidRPr="00351B70">
        <w:rPr>
          <w:b/>
          <w:bCs/>
          <w:sz w:val="28"/>
          <w:szCs w:val="28"/>
          <w:rtl/>
        </w:rPr>
        <w:t xml:space="preserve">أَتَى النَّبِيَّ </w:t>
      </w:r>
      <w:r w:rsidR="00FA6088" w:rsidRPr="00351B70">
        <w:rPr>
          <w:position w:val="-3"/>
          <w:sz w:val="42"/>
          <w:szCs w:val="26"/>
        </w:rPr>
        <w:sym w:font="AGA Arabesque" w:char="F072"/>
      </w:r>
      <w:r w:rsidR="00FA6088" w:rsidRPr="00351B70">
        <w:rPr>
          <w:b/>
          <w:bCs/>
          <w:sz w:val="28"/>
          <w:szCs w:val="28"/>
          <w:rtl/>
        </w:rPr>
        <w:t xml:space="preserve"> رَجُلٌ فَقَالَ</w:t>
      </w:r>
      <w:r w:rsidR="00FA6088" w:rsidRPr="00351B70">
        <w:rPr>
          <w:rFonts w:hint="cs"/>
          <w:b/>
          <w:bCs/>
          <w:sz w:val="28"/>
          <w:szCs w:val="28"/>
          <w:rtl/>
        </w:rPr>
        <w:t>:</w:t>
      </w:r>
      <w:r w:rsidR="00FA6088" w:rsidRPr="00351B70">
        <w:rPr>
          <w:b/>
          <w:bCs/>
          <w:sz w:val="28"/>
          <w:szCs w:val="28"/>
          <w:rtl/>
        </w:rPr>
        <w:t xml:space="preserve"> هَلَكْتُ</w:t>
      </w:r>
      <w:r w:rsidR="00FA6088" w:rsidRPr="00351B70">
        <w:rPr>
          <w:rFonts w:hint="cs"/>
          <w:b/>
          <w:bCs/>
          <w:sz w:val="28"/>
          <w:szCs w:val="28"/>
          <w:rtl/>
        </w:rPr>
        <w:t>،</w:t>
      </w:r>
      <w:r w:rsidR="00FA6088" w:rsidRPr="00351B70">
        <w:rPr>
          <w:b/>
          <w:bCs/>
          <w:sz w:val="28"/>
          <w:szCs w:val="28"/>
          <w:rtl/>
        </w:rPr>
        <w:t xml:space="preserve"> قَالَ</w:t>
      </w:r>
      <w:r w:rsidR="00FA6088" w:rsidRPr="00351B70">
        <w:rPr>
          <w:rFonts w:hint="cs"/>
          <w:b/>
          <w:bCs/>
          <w:sz w:val="28"/>
          <w:szCs w:val="28"/>
          <w:rtl/>
        </w:rPr>
        <w:t>:</w:t>
      </w:r>
      <w:r w:rsidR="00FA6088" w:rsidRPr="00351B70">
        <w:rPr>
          <w:b/>
          <w:bCs/>
          <w:sz w:val="28"/>
          <w:szCs w:val="28"/>
          <w:rtl/>
        </w:rPr>
        <w:t xml:space="preserve"> وَلِمَ</w:t>
      </w:r>
      <w:r w:rsidR="00FA6088" w:rsidRPr="00351B70">
        <w:rPr>
          <w:rFonts w:hint="cs"/>
          <w:b/>
          <w:bCs/>
          <w:spacing w:val="30"/>
          <w:sz w:val="28"/>
          <w:szCs w:val="28"/>
          <w:rtl/>
        </w:rPr>
        <w:t>؟</w:t>
      </w:r>
      <w:r w:rsidR="00FA6088" w:rsidRPr="00351B70">
        <w:rPr>
          <w:b/>
          <w:bCs/>
          <w:sz w:val="28"/>
          <w:szCs w:val="28"/>
          <w:rtl/>
        </w:rPr>
        <w:t xml:space="preserve"> قَالَ</w:t>
      </w:r>
      <w:r w:rsidR="00700836" w:rsidRPr="00351B70">
        <w:rPr>
          <w:rFonts w:hint="cs"/>
          <w:b/>
          <w:bCs/>
          <w:sz w:val="28"/>
          <w:szCs w:val="28"/>
          <w:rtl/>
        </w:rPr>
        <w:t>:</w:t>
      </w:r>
      <w:r w:rsidR="00FA6088" w:rsidRPr="00351B70">
        <w:rPr>
          <w:b/>
          <w:bCs/>
          <w:sz w:val="28"/>
          <w:szCs w:val="28"/>
          <w:rtl/>
        </w:rPr>
        <w:t xml:space="preserve"> وَقَعْتُ عَلَى أَهْلِي فِي رَمَضَانَ</w:t>
      </w:r>
      <w:r w:rsidR="00700836" w:rsidRPr="00351B70">
        <w:rPr>
          <w:rFonts w:hint="cs"/>
          <w:b/>
          <w:bCs/>
          <w:sz w:val="28"/>
          <w:szCs w:val="28"/>
          <w:rtl/>
        </w:rPr>
        <w:t>،</w:t>
      </w:r>
      <w:r w:rsidR="00FA6088" w:rsidRPr="00351B70">
        <w:rPr>
          <w:b/>
          <w:bCs/>
          <w:sz w:val="28"/>
          <w:szCs w:val="28"/>
          <w:rtl/>
        </w:rPr>
        <w:t xml:space="preserve"> قَالَ</w:t>
      </w:r>
      <w:r w:rsidR="00700836" w:rsidRPr="00351B70">
        <w:rPr>
          <w:rFonts w:hint="cs"/>
          <w:b/>
          <w:bCs/>
          <w:sz w:val="28"/>
          <w:szCs w:val="28"/>
          <w:rtl/>
        </w:rPr>
        <w:t>:</w:t>
      </w:r>
      <w:r w:rsidR="00FA6088" w:rsidRPr="00351B70">
        <w:rPr>
          <w:b/>
          <w:bCs/>
          <w:sz w:val="28"/>
          <w:szCs w:val="28"/>
          <w:rtl/>
        </w:rPr>
        <w:t xml:space="preserve"> فَأَعْتِقْ رَقَبَةً</w:t>
      </w:r>
      <w:r w:rsidR="00474CA8" w:rsidRPr="00351B70">
        <w:rPr>
          <w:rFonts w:hint="cs"/>
          <w:sz w:val="32"/>
          <w:rtl/>
        </w:rPr>
        <w:t>»</w:t>
      </w:r>
      <w:r w:rsidRPr="00351B70">
        <w:rPr>
          <w:sz w:val="32"/>
          <w:rtl/>
        </w:rPr>
        <w:t xml:space="preserve"> فإنه يدل على كون الوقاع علة للعتق</w:t>
      </w:r>
      <w:r w:rsidR="00AE7B7B" w:rsidRPr="00351B70">
        <w:rPr>
          <w:rFonts w:hint="cs"/>
          <w:sz w:val="32"/>
          <w:rtl/>
          <w:lang w:bidi="ar-LB"/>
        </w:rPr>
        <w:t>؛</w:t>
      </w:r>
      <w:r w:rsidRPr="00351B70">
        <w:rPr>
          <w:sz w:val="32"/>
          <w:rtl/>
        </w:rPr>
        <w:t xml:space="preserve"> وذلك لأنا نعلم أن </w:t>
      </w:r>
      <w:r w:rsidR="00AE7B7B" w:rsidRPr="00351B70">
        <w:rPr>
          <w:rFonts w:hint="cs"/>
          <w:sz w:val="32"/>
          <w:rtl/>
          <w:lang w:bidi="ar-LB"/>
        </w:rPr>
        <w:t>الرجل</w:t>
      </w:r>
      <w:r w:rsidRPr="00351B70">
        <w:rPr>
          <w:sz w:val="32"/>
          <w:rtl/>
        </w:rPr>
        <w:t xml:space="preserve"> إنما سأل النبي </w:t>
      </w:r>
      <w:r w:rsidR="00AB34A4" w:rsidRPr="00351B70">
        <w:rPr>
          <w:rFonts w:hint="cs"/>
          <w:position w:val="-4"/>
          <w:sz w:val="44"/>
          <w:szCs w:val="44"/>
        </w:rPr>
        <w:sym w:font="AGA Arabesque" w:char="F072"/>
      </w:r>
      <w:r w:rsidRPr="00351B70">
        <w:rPr>
          <w:sz w:val="32"/>
          <w:rtl/>
        </w:rPr>
        <w:t xml:space="preserve"> عن واقعة لبيان حكمها شرعاً، وأن النبي عليه السلام إنما ذكر ذلك الحكم في معر</w:t>
      </w:r>
      <w:r w:rsidR="00AE7B7B" w:rsidRPr="00351B70">
        <w:rPr>
          <w:sz w:val="32"/>
          <w:rtl/>
        </w:rPr>
        <w:t>ض الجواب له، لا أنه ذكره ابتداء</w:t>
      </w:r>
      <w:r w:rsidRPr="00351B70">
        <w:rPr>
          <w:sz w:val="32"/>
          <w:rtl/>
        </w:rPr>
        <w:t>ً منه، لما فيه من إخلاء السؤال عن الجواب</w:t>
      </w:r>
      <w:r w:rsidR="00AE7B7B" w:rsidRPr="00351B70">
        <w:rPr>
          <w:rFonts w:hint="cs"/>
          <w:sz w:val="32"/>
          <w:rtl/>
          <w:lang w:bidi="ar-LB"/>
        </w:rPr>
        <w:t>،</w:t>
      </w:r>
      <w:r w:rsidRPr="00351B70">
        <w:rPr>
          <w:sz w:val="32"/>
          <w:rtl/>
        </w:rPr>
        <w:t xml:space="preserve"> وتأخير البيان عن وقت الحاجة</w:t>
      </w:r>
      <w:r w:rsidR="00F52DAD" w:rsidRPr="00351B70">
        <w:rPr>
          <w:rFonts w:hint="cs"/>
          <w:sz w:val="32"/>
          <w:rtl/>
          <w:lang w:bidi="ar-LB"/>
        </w:rPr>
        <w:t>.</w:t>
      </w:r>
      <w:r w:rsidRPr="00351B70">
        <w:rPr>
          <w:sz w:val="32"/>
          <w:rtl/>
        </w:rPr>
        <w:t xml:space="preserve"> وكل ذلك</w:t>
      </w:r>
      <w:r w:rsidR="00F52DAD" w:rsidRPr="00351B70">
        <w:rPr>
          <w:rFonts w:hint="cs"/>
          <w:sz w:val="32"/>
          <w:rtl/>
          <w:lang w:bidi="ar-LB"/>
        </w:rPr>
        <w:t>،</w:t>
      </w:r>
      <w:r w:rsidRPr="00351B70">
        <w:rPr>
          <w:sz w:val="32"/>
          <w:rtl/>
        </w:rPr>
        <w:t xml:space="preserve"> وإن كان ممكناً</w:t>
      </w:r>
      <w:r w:rsidR="00F52DAD" w:rsidRPr="00351B70">
        <w:rPr>
          <w:rFonts w:hint="cs"/>
          <w:sz w:val="32"/>
          <w:rtl/>
          <w:lang w:bidi="ar-LB"/>
        </w:rPr>
        <w:t>،</w:t>
      </w:r>
      <w:r w:rsidRPr="00351B70">
        <w:rPr>
          <w:sz w:val="32"/>
          <w:rtl/>
        </w:rPr>
        <w:t xml:space="preserve"> إلا أنه على خلاف الظاهر، وإذا كان ذلك جواباً عن سؤاله</w:t>
      </w:r>
      <w:r w:rsidR="00AE7B7B" w:rsidRPr="00351B70">
        <w:rPr>
          <w:rFonts w:hint="cs"/>
          <w:sz w:val="32"/>
          <w:rtl/>
          <w:lang w:bidi="ar-LB"/>
        </w:rPr>
        <w:t>،</w:t>
      </w:r>
      <w:r w:rsidRPr="00351B70">
        <w:rPr>
          <w:sz w:val="32"/>
          <w:rtl/>
        </w:rPr>
        <w:t xml:space="preserve"> فالسؤال الذي عنه الجواب يكون ذكره مقدراً في الجواب في كلام المجيب</w:t>
      </w:r>
      <w:r w:rsidR="00AE7B7B" w:rsidRPr="00351B70">
        <w:rPr>
          <w:rFonts w:hint="cs"/>
          <w:sz w:val="32"/>
          <w:rtl/>
          <w:lang w:bidi="ar-LB"/>
        </w:rPr>
        <w:t>،</w:t>
      </w:r>
      <w:r w:rsidRPr="00351B70">
        <w:rPr>
          <w:sz w:val="32"/>
          <w:rtl/>
        </w:rPr>
        <w:t xml:space="preserve"> فيصير كأنه قال: واقعت فكف</w:t>
      </w:r>
      <w:r w:rsidR="00E04207" w:rsidRPr="00351B70">
        <w:rPr>
          <w:sz w:val="32"/>
          <w:rtl/>
        </w:rPr>
        <w:t>ّ</w:t>
      </w:r>
      <w:r w:rsidRPr="00351B70">
        <w:rPr>
          <w:sz w:val="32"/>
          <w:rtl/>
        </w:rPr>
        <w:t>ر.</w:t>
      </w:r>
    </w:p>
    <w:p w14:paraId="5447BEE2" w14:textId="77777777" w:rsidR="009A32DB" w:rsidRPr="00351B70" w:rsidRDefault="009A32DB" w:rsidP="00716D3A">
      <w:pPr>
        <w:widowControl w:val="0"/>
        <w:spacing w:line="442" w:lineRule="exact"/>
        <w:ind w:firstLine="567"/>
        <w:jc w:val="lowKashida"/>
        <w:rPr>
          <w:sz w:val="32"/>
          <w:rtl/>
        </w:rPr>
      </w:pPr>
      <w:r w:rsidRPr="00351B70">
        <w:rPr>
          <w:sz w:val="32"/>
          <w:rtl/>
        </w:rPr>
        <w:t>ثالثها: أن يذكر الشارع مع الحكم وصفاً لو لم يقدر التعليل به لما كان لذكره فائدة، ومنصب الشارع مما يتنـزه عنه، والنصوص التشريعية عادة يكون لكل ما يذكر فيها اعتبار تشريعي</w:t>
      </w:r>
      <w:r w:rsidR="00AE7B7B" w:rsidRPr="00351B70">
        <w:rPr>
          <w:rFonts w:hint="cs"/>
          <w:sz w:val="32"/>
          <w:rtl/>
          <w:lang w:bidi="ar-LB"/>
        </w:rPr>
        <w:t>؛</w:t>
      </w:r>
      <w:r w:rsidRPr="00351B70">
        <w:rPr>
          <w:sz w:val="32"/>
          <w:rtl/>
        </w:rPr>
        <w:t xml:space="preserve"> ولذلك يعتبر هذا الوصف علة، ويكون النص معللاً</w:t>
      </w:r>
      <w:r w:rsidR="00AE7B7B" w:rsidRPr="00351B70">
        <w:rPr>
          <w:rFonts w:hint="cs"/>
          <w:sz w:val="32"/>
          <w:rtl/>
          <w:lang w:bidi="ar-LB"/>
        </w:rPr>
        <w:t>،</w:t>
      </w:r>
      <w:r w:rsidRPr="00351B70">
        <w:rPr>
          <w:sz w:val="32"/>
          <w:rtl/>
        </w:rPr>
        <w:t xml:space="preserve"> مثل ما إذا كان الكلام جواباً على سؤال، سواء أكان الوصف في محل السؤال، أ</w:t>
      </w:r>
      <w:r w:rsidR="00AE7B7B" w:rsidRPr="00351B70">
        <w:rPr>
          <w:rFonts w:hint="cs"/>
          <w:sz w:val="32"/>
          <w:rtl/>
          <w:lang w:bidi="ar-LB"/>
        </w:rPr>
        <w:t>م</w:t>
      </w:r>
      <w:r w:rsidRPr="00351B70">
        <w:rPr>
          <w:sz w:val="32"/>
          <w:rtl/>
        </w:rPr>
        <w:t xml:space="preserve"> عدل عن محل السؤال في بيان الحكم</w:t>
      </w:r>
      <w:r w:rsidR="00AE7B7B" w:rsidRPr="00351B70">
        <w:rPr>
          <w:rFonts w:hint="cs"/>
          <w:sz w:val="32"/>
          <w:rtl/>
          <w:lang w:bidi="ar-LB"/>
        </w:rPr>
        <w:t>،</w:t>
      </w:r>
      <w:r w:rsidRPr="00351B70">
        <w:rPr>
          <w:sz w:val="32"/>
          <w:rtl/>
        </w:rPr>
        <w:t xml:space="preserve"> إلى نظير لمحل السؤال. وذلك كما روي عنه عليه السلام: «</w:t>
      </w:r>
      <w:r w:rsidRPr="00351B70">
        <w:rPr>
          <w:b/>
          <w:bCs/>
          <w:sz w:val="28"/>
          <w:szCs w:val="28"/>
          <w:rtl/>
        </w:rPr>
        <w:t>أ</w:t>
      </w:r>
      <w:r w:rsidR="00A8277F" w:rsidRPr="00351B70">
        <w:rPr>
          <w:rFonts w:hint="cs"/>
          <w:b/>
          <w:bCs/>
          <w:sz w:val="28"/>
          <w:szCs w:val="28"/>
          <w:rtl/>
        </w:rPr>
        <w:t>َ</w:t>
      </w:r>
      <w:r w:rsidRPr="00351B70">
        <w:rPr>
          <w:b/>
          <w:bCs/>
          <w:sz w:val="28"/>
          <w:szCs w:val="28"/>
          <w:rtl/>
        </w:rPr>
        <w:t>ن</w:t>
      </w:r>
      <w:r w:rsidR="00A8277F" w:rsidRPr="00351B70">
        <w:rPr>
          <w:rFonts w:hint="cs"/>
          <w:b/>
          <w:bCs/>
          <w:sz w:val="28"/>
          <w:szCs w:val="28"/>
          <w:rtl/>
        </w:rPr>
        <w:t>َّ</w:t>
      </w:r>
      <w:r w:rsidRPr="00351B70">
        <w:rPr>
          <w:b/>
          <w:bCs/>
          <w:sz w:val="28"/>
          <w:szCs w:val="28"/>
          <w:rtl/>
        </w:rPr>
        <w:t>ه</w:t>
      </w:r>
      <w:r w:rsidR="00A8277F" w:rsidRPr="00351B70">
        <w:rPr>
          <w:rFonts w:hint="cs"/>
          <w:b/>
          <w:bCs/>
          <w:sz w:val="28"/>
          <w:szCs w:val="28"/>
          <w:rtl/>
        </w:rPr>
        <w:t>ُ</w:t>
      </w:r>
      <w:r w:rsidRPr="00351B70">
        <w:rPr>
          <w:b/>
          <w:bCs/>
          <w:sz w:val="28"/>
          <w:szCs w:val="28"/>
          <w:rtl/>
        </w:rPr>
        <w:t xml:space="preserve"> س</w:t>
      </w:r>
      <w:r w:rsidR="00A8277F" w:rsidRPr="00351B70">
        <w:rPr>
          <w:rFonts w:hint="cs"/>
          <w:b/>
          <w:bCs/>
          <w:sz w:val="28"/>
          <w:szCs w:val="28"/>
          <w:rtl/>
        </w:rPr>
        <w:t>ُ</w:t>
      </w:r>
      <w:r w:rsidRPr="00351B70">
        <w:rPr>
          <w:b/>
          <w:bCs/>
          <w:sz w:val="28"/>
          <w:szCs w:val="28"/>
          <w:rtl/>
        </w:rPr>
        <w:t>ئ</w:t>
      </w:r>
      <w:r w:rsidR="00A8277F" w:rsidRPr="00351B70">
        <w:rPr>
          <w:rFonts w:hint="cs"/>
          <w:b/>
          <w:bCs/>
          <w:sz w:val="28"/>
          <w:szCs w:val="28"/>
          <w:rtl/>
        </w:rPr>
        <w:t>ِ</w:t>
      </w:r>
      <w:r w:rsidRPr="00351B70">
        <w:rPr>
          <w:b/>
          <w:bCs/>
          <w:sz w:val="28"/>
          <w:szCs w:val="28"/>
          <w:rtl/>
        </w:rPr>
        <w:t>ل</w:t>
      </w:r>
      <w:r w:rsidR="00A8277F" w:rsidRPr="00351B70">
        <w:rPr>
          <w:rFonts w:hint="cs"/>
          <w:b/>
          <w:bCs/>
          <w:sz w:val="28"/>
          <w:szCs w:val="28"/>
          <w:rtl/>
        </w:rPr>
        <w:t>َ</w:t>
      </w:r>
      <w:r w:rsidRPr="00351B70">
        <w:rPr>
          <w:b/>
          <w:bCs/>
          <w:sz w:val="28"/>
          <w:szCs w:val="28"/>
          <w:rtl/>
        </w:rPr>
        <w:t xml:space="preserve"> ع</w:t>
      </w:r>
      <w:r w:rsidR="00A8277F" w:rsidRPr="00351B70">
        <w:rPr>
          <w:rFonts w:hint="cs"/>
          <w:b/>
          <w:bCs/>
          <w:sz w:val="28"/>
          <w:szCs w:val="28"/>
          <w:rtl/>
        </w:rPr>
        <w:t>َ</w:t>
      </w:r>
      <w:r w:rsidRPr="00351B70">
        <w:rPr>
          <w:b/>
          <w:bCs/>
          <w:sz w:val="28"/>
          <w:szCs w:val="28"/>
          <w:rtl/>
        </w:rPr>
        <w:t>ن</w:t>
      </w:r>
      <w:r w:rsidR="00A8277F" w:rsidRPr="00351B70">
        <w:rPr>
          <w:rFonts w:hint="cs"/>
          <w:b/>
          <w:bCs/>
          <w:sz w:val="28"/>
          <w:szCs w:val="28"/>
          <w:rtl/>
        </w:rPr>
        <w:t>ْ</w:t>
      </w:r>
      <w:r w:rsidRPr="00351B70">
        <w:rPr>
          <w:b/>
          <w:bCs/>
          <w:sz w:val="28"/>
          <w:szCs w:val="28"/>
          <w:rtl/>
        </w:rPr>
        <w:t xml:space="preserve"> ج</w:t>
      </w:r>
      <w:r w:rsidR="00A8277F" w:rsidRPr="00351B70">
        <w:rPr>
          <w:rFonts w:hint="cs"/>
          <w:b/>
          <w:bCs/>
          <w:sz w:val="28"/>
          <w:szCs w:val="28"/>
          <w:rtl/>
        </w:rPr>
        <w:t>َ</w:t>
      </w:r>
      <w:r w:rsidRPr="00351B70">
        <w:rPr>
          <w:b/>
          <w:bCs/>
          <w:sz w:val="28"/>
          <w:szCs w:val="28"/>
          <w:rtl/>
        </w:rPr>
        <w:t>و</w:t>
      </w:r>
      <w:r w:rsidR="00A8277F" w:rsidRPr="00351B70">
        <w:rPr>
          <w:rFonts w:hint="cs"/>
          <w:b/>
          <w:bCs/>
          <w:sz w:val="28"/>
          <w:szCs w:val="28"/>
          <w:rtl/>
        </w:rPr>
        <w:t>َ</w:t>
      </w:r>
      <w:r w:rsidRPr="00351B70">
        <w:rPr>
          <w:b/>
          <w:bCs/>
          <w:sz w:val="28"/>
          <w:szCs w:val="28"/>
          <w:rtl/>
        </w:rPr>
        <w:t>از</w:t>
      </w:r>
      <w:r w:rsidR="00A8277F" w:rsidRPr="00351B70">
        <w:rPr>
          <w:rFonts w:hint="cs"/>
          <w:b/>
          <w:bCs/>
          <w:sz w:val="28"/>
          <w:szCs w:val="28"/>
          <w:rtl/>
        </w:rPr>
        <w:t>ِ</w:t>
      </w:r>
      <w:r w:rsidRPr="00351B70">
        <w:rPr>
          <w:b/>
          <w:bCs/>
          <w:sz w:val="28"/>
          <w:szCs w:val="28"/>
          <w:rtl/>
        </w:rPr>
        <w:t xml:space="preserve"> ب</w:t>
      </w:r>
      <w:r w:rsidR="00A8277F" w:rsidRPr="00351B70">
        <w:rPr>
          <w:rFonts w:hint="cs"/>
          <w:b/>
          <w:bCs/>
          <w:sz w:val="28"/>
          <w:szCs w:val="28"/>
          <w:rtl/>
        </w:rPr>
        <w:t>َ</w:t>
      </w:r>
      <w:r w:rsidRPr="00351B70">
        <w:rPr>
          <w:b/>
          <w:bCs/>
          <w:sz w:val="28"/>
          <w:szCs w:val="28"/>
          <w:rtl/>
        </w:rPr>
        <w:t>ي</w:t>
      </w:r>
      <w:r w:rsidR="00A8277F" w:rsidRPr="00351B70">
        <w:rPr>
          <w:rFonts w:hint="cs"/>
          <w:b/>
          <w:bCs/>
          <w:sz w:val="28"/>
          <w:szCs w:val="28"/>
          <w:rtl/>
        </w:rPr>
        <w:t>ْ</w:t>
      </w:r>
      <w:r w:rsidRPr="00351B70">
        <w:rPr>
          <w:b/>
          <w:bCs/>
          <w:sz w:val="28"/>
          <w:szCs w:val="28"/>
          <w:rtl/>
        </w:rPr>
        <w:t>ع</w:t>
      </w:r>
      <w:r w:rsidR="00A8277F" w:rsidRPr="00351B70">
        <w:rPr>
          <w:rFonts w:hint="cs"/>
          <w:b/>
          <w:bCs/>
          <w:sz w:val="28"/>
          <w:szCs w:val="28"/>
          <w:rtl/>
        </w:rPr>
        <w:t>ِ</w:t>
      </w:r>
      <w:r w:rsidRPr="00351B70">
        <w:rPr>
          <w:b/>
          <w:bCs/>
          <w:sz w:val="28"/>
          <w:szCs w:val="28"/>
          <w:rtl/>
        </w:rPr>
        <w:t xml:space="preserve"> الر</w:t>
      </w:r>
      <w:r w:rsidR="00A8277F" w:rsidRPr="00351B70">
        <w:rPr>
          <w:rFonts w:hint="cs"/>
          <w:b/>
          <w:bCs/>
          <w:sz w:val="28"/>
          <w:szCs w:val="28"/>
          <w:rtl/>
        </w:rPr>
        <w:t>ُّ</w:t>
      </w:r>
      <w:r w:rsidRPr="00351B70">
        <w:rPr>
          <w:b/>
          <w:bCs/>
          <w:sz w:val="28"/>
          <w:szCs w:val="28"/>
          <w:rtl/>
        </w:rPr>
        <w:t>ط</w:t>
      </w:r>
      <w:r w:rsidR="00A8277F" w:rsidRPr="00351B70">
        <w:rPr>
          <w:rFonts w:hint="cs"/>
          <w:b/>
          <w:bCs/>
          <w:sz w:val="28"/>
          <w:szCs w:val="28"/>
          <w:rtl/>
        </w:rPr>
        <w:t>َ</w:t>
      </w:r>
      <w:r w:rsidRPr="00351B70">
        <w:rPr>
          <w:b/>
          <w:bCs/>
          <w:sz w:val="28"/>
          <w:szCs w:val="28"/>
          <w:rtl/>
        </w:rPr>
        <w:t>ب</w:t>
      </w:r>
      <w:r w:rsidR="00A8277F" w:rsidRPr="00351B70">
        <w:rPr>
          <w:rFonts w:hint="cs"/>
          <w:b/>
          <w:bCs/>
          <w:sz w:val="28"/>
          <w:szCs w:val="28"/>
          <w:rtl/>
        </w:rPr>
        <w:t>ِ</w:t>
      </w:r>
      <w:r w:rsidRPr="00351B70">
        <w:rPr>
          <w:b/>
          <w:bCs/>
          <w:sz w:val="28"/>
          <w:szCs w:val="28"/>
          <w:rtl/>
        </w:rPr>
        <w:t xml:space="preserve"> ب</w:t>
      </w:r>
      <w:r w:rsidR="00A8277F" w:rsidRPr="00351B70">
        <w:rPr>
          <w:rFonts w:hint="cs"/>
          <w:b/>
          <w:bCs/>
          <w:sz w:val="28"/>
          <w:szCs w:val="28"/>
          <w:rtl/>
        </w:rPr>
        <w:t>ِ</w:t>
      </w:r>
      <w:r w:rsidRPr="00351B70">
        <w:rPr>
          <w:b/>
          <w:bCs/>
          <w:sz w:val="28"/>
          <w:szCs w:val="28"/>
          <w:rtl/>
        </w:rPr>
        <w:t>الت</w:t>
      </w:r>
      <w:r w:rsidR="00A8277F" w:rsidRPr="00351B70">
        <w:rPr>
          <w:rFonts w:hint="cs"/>
          <w:b/>
          <w:bCs/>
          <w:sz w:val="28"/>
          <w:szCs w:val="28"/>
          <w:rtl/>
        </w:rPr>
        <w:t>َّ</w:t>
      </w:r>
      <w:r w:rsidRPr="00351B70">
        <w:rPr>
          <w:b/>
          <w:bCs/>
          <w:sz w:val="28"/>
          <w:szCs w:val="28"/>
          <w:rtl/>
        </w:rPr>
        <w:t>م</w:t>
      </w:r>
      <w:r w:rsidR="00A8277F" w:rsidRPr="00351B70">
        <w:rPr>
          <w:rFonts w:hint="cs"/>
          <w:b/>
          <w:bCs/>
          <w:sz w:val="28"/>
          <w:szCs w:val="28"/>
          <w:rtl/>
        </w:rPr>
        <w:t>ْ</w:t>
      </w:r>
      <w:r w:rsidRPr="00351B70">
        <w:rPr>
          <w:b/>
          <w:bCs/>
          <w:sz w:val="28"/>
          <w:szCs w:val="28"/>
          <w:rtl/>
        </w:rPr>
        <w:t>ر</w:t>
      </w:r>
      <w:r w:rsidR="00A8277F" w:rsidRPr="00351B70">
        <w:rPr>
          <w:rFonts w:hint="cs"/>
          <w:b/>
          <w:bCs/>
          <w:sz w:val="28"/>
          <w:szCs w:val="28"/>
          <w:rtl/>
        </w:rPr>
        <w:t>ِ</w:t>
      </w:r>
      <w:r w:rsidRPr="00351B70">
        <w:rPr>
          <w:b/>
          <w:bCs/>
          <w:sz w:val="28"/>
          <w:szCs w:val="28"/>
          <w:rtl/>
        </w:rPr>
        <w:t>، ف</w:t>
      </w:r>
      <w:r w:rsidR="00A8277F" w:rsidRPr="00351B70">
        <w:rPr>
          <w:rFonts w:hint="cs"/>
          <w:b/>
          <w:bCs/>
          <w:sz w:val="28"/>
          <w:szCs w:val="28"/>
          <w:rtl/>
        </w:rPr>
        <w:t>َ</w:t>
      </w:r>
      <w:r w:rsidRPr="00351B70">
        <w:rPr>
          <w:b/>
          <w:bCs/>
          <w:sz w:val="28"/>
          <w:szCs w:val="28"/>
          <w:rtl/>
        </w:rPr>
        <w:t>ق</w:t>
      </w:r>
      <w:r w:rsidR="00A8277F" w:rsidRPr="00351B70">
        <w:rPr>
          <w:rFonts w:hint="cs"/>
          <w:b/>
          <w:bCs/>
          <w:sz w:val="28"/>
          <w:szCs w:val="28"/>
          <w:rtl/>
        </w:rPr>
        <w:t>َ</w:t>
      </w:r>
      <w:r w:rsidRPr="00351B70">
        <w:rPr>
          <w:b/>
          <w:bCs/>
          <w:sz w:val="28"/>
          <w:szCs w:val="28"/>
          <w:rtl/>
        </w:rPr>
        <w:t>ال</w:t>
      </w:r>
      <w:r w:rsidR="00A8277F" w:rsidRPr="00351B70">
        <w:rPr>
          <w:rFonts w:hint="cs"/>
          <w:b/>
          <w:bCs/>
          <w:sz w:val="28"/>
          <w:szCs w:val="28"/>
          <w:rtl/>
        </w:rPr>
        <w:t>َ</w:t>
      </w:r>
      <w:r w:rsidRPr="00351B70">
        <w:rPr>
          <w:b/>
          <w:bCs/>
          <w:sz w:val="28"/>
          <w:szCs w:val="28"/>
          <w:rtl/>
        </w:rPr>
        <w:t xml:space="preserve"> الن</w:t>
      </w:r>
      <w:r w:rsidR="00A8277F" w:rsidRPr="00351B70">
        <w:rPr>
          <w:rFonts w:hint="cs"/>
          <w:b/>
          <w:bCs/>
          <w:sz w:val="28"/>
          <w:szCs w:val="28"/>
          <w:rtl/>
        </w:rPr>
        <w:t>َّ</w:t>
      </w:r>
      <w:r w:rsidRPr="00351B70">
        <w:rPr>
          <w:b/>
          <w:bCs/>
          <w:sz w:val="28"/>
          <w:szCs w:val="28"/>
          <w:rtl/>
        </w:rPr>
        <w:t>ب</w:t>
      </w:r>
      <w:r w:rsidR="00A8277F" w:rsidRPr="00351B70">
        <w:rPr>
          <w:rFonts w:hint="cs"/>
          <w:b/>
          <w:bCs/>
          <w:sz w:val="28"/>
          <w:szCs w:val="28"/>
          <w:rtl/>
        </w:rPr>
        <w:t>ِ</w:t>
      </w:r>
      <w:r w:rsidRPr="00351B70">
        <w:rPr>
          <w:b/>
          <w:bCs/>
          <w:sz w:val="28"/>
          <w:szCs w:val="28"/>
          <w:rtl/>
        </w:rPr>
        <w:t>ي</w:t>
      </w:r>
      <w:r w:rsidR="00A8277F" w:rsidRPr="00351B70">
        <w:rPr>
          <w:rFonts w:hint="cs"/>
          <w:b/>
          <w:bCs/>
          <w:sz w:val="28"/>
          <w:szCs w:val="28"/>
          <w:rtl/>
        </w:rPr>
        <w:t>ُّ</w:t>
      </w:r>
      <w:r w:rsidRPr="00351B70">
        <w:rPr>
          <w:b/>
          <w:bCs/>
          <w:sz w:val="28"/>
          <w:szCs w:val="28"/>
          <w:rtl/>
        </w:rPr>
        <w:t xml:space="preserve"> </w:t>
      </w:r>
      <w:r w:rsidR="00AB34A4" w:rsidRPr="00351B70">
        <w:rPr>
          <w:rFonts w:hint="cs"/>
          <w:position w:val="-3"/>
          <w:sz w:val="42"/>
          <w:szCs w:val="42"/>
        </w:rPr>
        <w:sym w:font="AGA Arabesque" w:char="F072"/>
      </w:r>
      <w:r w:rsidR="002B2113" w:rsidRPr="00351B70">
        <w:rPr>
          <w:b/>
          <w:bCs/>
          <w:spacing w:val="35"/>
          <w:sz w:val="28"/>
          <w:szCs w:val="28"/>
          <w:rtl/>
        </w:rPr>
        <w:t>:</w:t>
      </w:r>
      <w:r w:rsidRPr="00351B70">
        <w:rPr>
          <w:b/>
          <w:bCs/>
          <w:sz w:val="28"/>
          <w:szCs w:val="28"/>
          <w:rtl/>
        </w:rPr>
        <w:t xml:space="preserve"> </w:t>
      </w:r>
      <w:r w:rsidR="00A8277F" w:rsidRPr="00351B70">
        <w:rPr>
          <w:rFonts w:hint="cs"/>
          <w:b/>
          <w:bCs/>
          <w:sz w:val="28"/>
          <w:szCs w:val="28"/>
          <w:rtl/>
        </w:rPr>
        <w:t xml:space="preserve">هَلْ </w:t>
      </w:r>
      <w:r w:rsidR="00A8277F" w:rsidRPr="00351B70">
        <w:rPr>
          <w:b/>
          <w:bCs/>
          <w:sz w:val="28"/>
          <w:szCs w:val="28"/>
          <w:rtl/>
        </w:rPr>
        <w:t>ي</w:t>
      </w:r>
      <w:r w:rsidR="00A8277F" w:rsidRPr="00351B70">
        <w:rPr>
          <w:rFonts w:hint="cs"/>
          <w:b/>
          <w:bCs/>
          <w:sz w:val="28"/>
          <w:szCs w:val="28"/>
          <w:rtl/>
        </w:rPr>
        <w:t>َ</w:t>
      </w:r>
      <w:r w:rsidR="00A8277F" w:rsidRPr="00351B70">
        <w:rPr>
          <w:b/>
          <w:bCs/>
          <w:sz w:val="28"/>
          <w:szCs w:val="28"/>
          <w:rtl/>
        </w:rPr>
        <w:t>ن</w:t>
      </w:r>
      <w:r w:rsidR="00A8277F" w:rsidRPr="00351B70">
        <w:rPr>
          <w:rFonts w:hint="cs"/>
          <w:b/>
          <w:bCs/>
          <w:sz w:val="28"/>
          <w:szCs w:val="28"/>
          <w:rtl/>
        </w:rPr>
        <w:t>ْ</w:t>
      </w:r>
      <w:r w:rsidR="00A8277F" w:rsidRPr="00351B70">
        <w:rPr>
          <w:b/>
          <w:bCs/>
          <w:sz w:val="28"/>
          <w:szCs w:val="28"/>
          <w:rtl/>
        </w:rPr>
        <w:t>ق</w:t>
      </w:r>
      <w:r w:rsidR="00A8277F" w:rsidRPr="00351B70">
        <w:rPr>
          <w:rFonts w:hint="cs"/>
          <w:b/>
          <w:bCs/>
          <w:sz w:val="28"/>
          <w:szCs w:val="28"/>
          <w:rtl/>
        </w:rPr>
        <w:t>ُ</w:t>
      </w:r>
      <w:r w:rsidR="00A8277F" w:rsidRPr="00351B70">
        <w:rPr>
          <w:b/>
          <w:bCs/>
          <w:sz w:val="28"/>
          <w:szCs w:val="28"/>
          <w:rtl/>
        </w:rPr>
        <w:t>ص</w:t>
      </w:r>
      <w:r w:rsidR="00A8277F" w:rsidRPr="00351B70">
        <w:rPr>
          <w:rFonts w:hint="cs"/>
          <w:b/>
          <w:bCs/>
          <w:sz w:val="28"/>
          <w:szCs w:val="28"/>
          <w:rtl/>
        </w:rPr>
        <w:t>ُ</w:t>
      </w:r>
      <w:r w:rsidR="00A8277F" w:rsidRPr="00351B70">
        <w:rPr>
          <w:b/>
          <w:bCs/>
          <w:sz w:val="28"/>
          <w:szCs w:val="28"/>
          <w:rtl/>
        </w:rPr>
        <w:t xml:space="preserve"> الر</w:t>
      </w:r>
      <w:r w:rsidR="00A8277F" w:rsidRPr="00351B70">
        <w:rPr>
          <w:rFonts w:hint="cs"/>
          <w:b/>
          <w:bCs/>
          <w:sz w:val="28"/>
          <w:szCs w:val="28"/>
          <w:rtl/>
        </w:rPr>
        <w:t>ُّ</w:t>
      </w:r>
      <w:r w:rsidR="00A8277F" w:rsidRPr="00351B70">
        <w:rPr>
          <w:b/>
          <w:bCs/>
          <w:sz w:val="28"/>
          <w:szCs w:val="28"/>
          <w:rtl/>
        </w:rPr>
        <w:t>ط</w:t>
      </w:r>
      <w:r w:rsidR="00A8277F" w:rsidRPr="00351B70">
        <w:rPr>
          <w:rFonts w:hint="cs"/>
          <w:b/>
          <w:bCs/>
          <w:sz w:val="28"/>
          <w:szCs w:val="28"/>
          <w:rtl/>
        </w:rPr>
        <w:t>َ</w:t>
      </w:r>
      <w:r w:rsidR="00A8277F" w:rsidRPr="00351B70">
        <w:rPr>
          <w:b/>
          <w:bCs/>
          <w:sz w:val="28"/>
          <w:szCs w:val="28"/>
          <w:rtl/>
        </w:rPr>
        <w:t>ب</w:t>
      </w:r>
      <w:r w:rsidR="00A8277F" w:rsidRPr="00351B70">
        <w:rPr>
          <w:rFonts w:hint="cs"/>
          <w:b/>
          <w:bCs/>
          <w:sz w:val="28"/>
          <w:szCs w:val="28"/>
          <w:rtl/>
        </w:rPr>
        <w:t>ُ</w:t>
      </w:r>
      <w:r w:rsidR="00A8277F" w:rsidRPr="00351B70">
        <w:rPr>
          <w:b/>
          <w:bCs/>
          <w:sz w:val="28"/>
          <w:szCs w:val="28"/>
          <w:rtl/>
        </w:rPr>
        <w:t xml:space="preserve"> إ</w:t>
      </w:r>
      <w:r w:rsidR="00A8277F" w:rsidRPr="00351B70">
        <w:rPr>
          <w:rFonts w:hint="cs"/>
          <w:b/>
          <w:bCs/>
          <w:sz w:val="28"/>
          <w:szCs w:val="28"/>
          <w:rtl/>
        </w:rPr>
        <w:t>ِ</w:t>
      </w:r>
      <w:r w:rsidR="00A8277F" w:rsidRPr="00351B70">
        <w:rPr>
          <w:b/>
          <w:bCs/>
          <w:sz w:val="28"/>
          <w:szCs w:val="28"/>
          <w:rtl/>
        </w:rPr>
        <w:t>ذ</w:t>
      </w:r>
      <w:r w:rsidR="00A8277F" w:rsidRPr="00351B70">
        <w:rPr>
          <w:rFonts w:hint="cs"/>
          <w:b/>
          <w:bCs/>
          <w:position w:val="2"/>
          <w:sz w:val="30"/>
          <w:szCs w:val="30"/>
          <w:rtl/>
        </w:rPr>
        <w:t>َ</w:t>
      </w:r>
      <w:r w:rsidR="00A8277F" w:rsidRPr="00351B70">
        <w:rPr>
          <w:b/>
          <w:bCs/>
          <w:sz w:val="28"/>
          <w:szCs w:val="28"/>
          <w:rtl/>
        </w:rPr>
        <w:t>ا ي</w:t>
      </w:r>
      <w:r w:rsidR="00A8277F" w:rsidRPr="00351B70">
        <w:rPr>
          <w:rFonts w:hint="cs"/>
          <w:b/>
          <w:bCs/>
          <w:sz w:val="28"/>
          <w:szCs w:val="28"/>
          <w:rtl/>
        </w:rPr>
        <w:t>َ</w:t>
      </w:r>
      <w:r w:rsidR="00A8277F" w:rsidRPr="00351B70">
        <w:rPr>
          <w:b/>
          <w:bCs/>
          <w:sz w:val="28"/>
          <w:szCs w:val="28"/>
          <w:rtl/>
        </w:rPr>
        <w:t>ب</w:t>
      </w:r>
      <w:r w:rsidR="00A8277F" w:rsidRPr="00351B70">
        <w:rPr>
          <w:rFonts w:hint="cs"/>
          <w:b/>
          <w:bCs/>
          <w:sz w:val="28"/>
          <w:szCs w:val="28"/>
          <w:rtl/>
        </w:rPr>
        <w:t>ِ</w:t>
      </w:r>
      <w:r w:rsidR="00A8277F" w:rsidRPr="00351B70">
        <w:rPr>
          <w:b/>
          <w:bCs/>
          <w:sz w:val="28"/>
          <w:szCs w:val="28"/>
          <w:rtl/>
        </w:rPr>
        <w:t>س</w:t>
      </w:r>
      <w:r w:rsidR="00681462" w:rsidRPr="00351B70">
        <w:rPr>
          <w:b/>
          <w:bCs/>
          <w:spacing w:val="30"/>
          <w:sz w:val="28"/>
          <w:szCs w:val="28"/>
          <w:rtl/>
        </w:rPr>
        <w:t>؟</w:t>
      </w:r>
      <w:r w:rsidRPr="00351B70">
        <w:rPr>
          <w:b/>
          <w:bCs/>
          <w:sz w:val="28"/>
          <w:szCs w:val="28"/>
          <w:rtl/>
        </w:rPr>
        <w:t xml:space="preserve"> ف</w:t>
      </w:r>
      <w:r w:rsidR="00A8277F" w:rsidRPr="00351B70">
        <w:rPr>
          <w:rFonts w:hint="cs"/>
          <w:b/>
          <w:bCs/>
          <w:sz w:val="28"/>
          <w:szCs w:val="28"/>
          <w:rtl/>
        </w:rPr>
        <w:t>َ</w:t>
      </w:r>
      <w:r w:rsidRPr="00351B70">
        <w:rPr>
          <w:b/>
          <w:bCs/>
          <w:sz w:val="28"/>
          <w:szCs w:val="28"/>
          <w:rtl/>
        </w:rPr>
        <w:t>ق</w:t>
      </w:r>
      <w:r w:rsidR="00A8277F" w:rsidRPr="00351B70">
        <w:rPr>
          <w:rFonts w:hint="cs"/>
          <w:b/>
          <w:bCs/>
          <w:sz w:val="28"/>
          <w:szCs w:val="28"/>
          <w:rtl/>
        </w:rPr>
        <w:t>َ</w:t>
      </w:r>
      <w:r w:rsidRPr="00351B70">
        <w:rPr>
          <w:b/>
          <w:bCs/>
          <w:sz w:val="28"/>
          <w:szCs w:val="28"/>
          <w:rtl/>
        </w:rPr>
        <w:t>ال</w:t>
      </w:r>
      <w:r w:rsidR="00A8277F" w:rsidRPr="00351B70">
        <w:rPr>
          <w:rFonts w:hint="cs"/>
          <w:b/>
          <w:bCs/>
          <w:sz w:val="28"/>
          <w:szCs w:val="28"/>
          <w:rtl/>
        </w:rPr>
        <w:t>ُ</w:t>
      </w:r>
      <w:r w:rsidRPr="00351B70">
        <w:rPr>
          <w:b/>
          <w:bCs/>
          <w:sz w:val="28"/>
          <w:szCs w:val="28"/>
          <w:rtl/>
        </w:rPr>
        <w:t>وا: ن</w:t>
      </w:r>
      <w:r w:rsidR="00A8277F" w:rsidRPr="00351B70">
        <w:rPr>
          <w:rFonts w:hint="cs"/>
          <w:b/>
          <w:bCs/>
          <w:sz w:val="28"/>
          <w:szCs w:val="28"/>
          <w:rtl/>
        </w:rPr>
        <w:t>َ</w:t>
      </w:r>
      <w:r w:rsidRPr="00351B70">
        <w:rPr>
          <w:b/>
          <w:bCs/>
          <w:sz w:val="28"/>
          <w:szCs w:val="28"/>
          <w:rtl/>
        </w:rPr>
        <w:t>ع</w:t>
      </w:r>
      <w:r w:rsidR="00A8277F" w:rsidRPr="00351B70">
        <w:rPr>
          <w:rFonts w:hint="cs"/>
          <w:b/>
          <w:bCs/>
          <w:sz w:val="28"/>
          <w:szCs w:val="28"/>
          <w:rtl/>
        </w:rPr>
        <w:t>َ</w:t>
      </w:r>
      <w:r w:rsidRPr="00351B70">
        <w:rPr>
          <w:b/>
          <w:bCs/>
          <w:sz w:val="28"/>
          <w:szCs w:val="28"/>
          <w:rtl/>
        </w:rPr>
        <w:t>م</w:t>
      </w:r>
      <w:r w:rsidR="00A8277F" w:rsidRPr="00351B70">
        <w:rPr>
          <w:rFonts w:hint="cs"/>
          <w:b/>
          <w:bCs/>
          <w:sz w:val="28"/>
          <w:szCs w:val="28"/>
          <w:rtl/>
        </w:rPr>
        <w:t>ْ</w:t>
      </w:r>
      <w:r w:rsidRPr="00351B70">
        <w:rPr>
          <w:b/>
          <w:bCs/>
          <w:sz w:val="28"/>
          <w:szCs w:val="28"/>
          <w:rtl/>
        </w:rPr>
        <w:t>، ف</w:t>
      </w:r>
      <w:r w:rsidR="00A8277F" w:rsidRPr="00351B70">
        <w:rPr>
          <w:rFonts w:hint="cs"/>
          <w:b/>
          <w:bCs/>
          <w:sz w:val="28"/>
          <w:szCs w:val="28"/>
          <w:rtl/>
        </w:rPr>
        <w:t>َ</w:t>
      </w:r>
      <w:r w:rsidRPr="00351B70">
        <w:rPr>
          <w:b/>
          <w:bCs/>
          <w:sz w:val="28"/>
          <w:szCs w:val="28"/>
          <w:rtl/>
        </w:rPr>
        <w:t>ق</w:t>
      </w:r>
      <w:r w:rsidR="00A8277F" w:rsidRPr="00351B70">
        <w:rPr>
          <w:rFonts w:hint="cs"/>
          <w:b/>
          <w:bCs/>
          <w:sz w:val="28"/>
          <w:szCs w:val="28"/>
          <w:rtl/>
        </w:rPr>
        <w:t>َ</w:t>
      </w:r>
      <w:r w:rsidRPr="00351B70">
        <w:rPr>
          <w:b/>
          <w:bCs/>
          <w:sz w:val="28"/>
          <w:szCs w:val="28"/>
          <w:rtl/>
        </w:rPr>
        <w:t>ال</w:t>
      </w:r>
      <w:r w:rsidR="00A8277F" w:rsidRPr="00351B70">
        <w:rPr>
          <w:rFonts w:hint="cs"/>
          <w:b/>
          <w:bCs/>
          <w:sz w:val="28"/>
          <w:szCs w:val="28"/>
          <w:rtl/>
        </w:rPr>
        <w:t>َ</w:t>
      </w:r>
      <w:r w:rsidRPr="00351B70">
        <w:rPr>
          <w:b/>
          <w:bCs/>
          <w:sz w:val="28"/>
          <w:szCs w:val="28"/>
          <w:rtl/>
        </w:rPr>
        <w:t>: ف</w:t>
      </w:r>
      <w:r w:rsidR="00A8277F" w:rsidRPr="00351B70">
        <w:rPr>
          <w:rFonts w:hint="cs"/>
          <w:b/>
          <w:bCs/>
          <w:sz w:val="28"/>
          <w:szCs w:val="28"/>
          <w:rtl/>
        </w:rPr>
        <w:t>َ</w:t>
      </w:r>
      <w:r w:rsidRPr="00351B70">
        <w:rPr>
          <w:b/>
          <w:bCs/>
          <w:sz w:val="28"/>
          <w:szCs w:val="28"/>
          <w:rtl/>
        </w:rPr>
        <w:t>لا</w:t>
      </w:r>
      <w:r w:rsidR="00A8277F" w:rsidRPr="00351B70">
        <w:rPr>
          <w:rFonts w:hint="cs"/>
          <w:b/>
          <w:bCs/>
          <w:sz w:val="28"/>
          <w:szCs w:val="28"/>
          <w:rtl/>
        </w:rPr>
        <w:t>َ</w:t>
      </w:r>
      <w:r w:rsidRPr="00351B70">
        <w:rPr>
          <w:b/>
          <w:bCs/>
          <w:sz w:val="28"/>
          <w:szCs w:val="28"/>
          <w:rtl/>
        </w:rPr>
        <w:t xml:space="preserve"> إ</w:t>
      </w:r>
      <w:r w:rsidR="00A8277F" w:rsidRPr="00351B70">
        <w:rPr>
          <w:rFonts w:hint="cs"/>
          <w:b/>
          <w:bCs/>
          <w:sz w:val="28"/>
          <w:szCs w:val="28"/>
          <w:rtl/>
        </w:rPr>
        <w:t>ِ</w:t>
      </w:r>
      <w:r w:rsidRPr="00351B70">
        <w:rPr>
          <w:b/>
          <w:bCs/>
          <w:sz w:val="28"/>
          <w:szCs w:val="28"/>
          <w:rtl/>
        </w:rPr>
        <w:t>ذ</w:t>
      </w:r>
      <w:r w:rsidR="00A8277F" w:rsidRPr="00351B70">
        <w:rPr>
          <w:rFonts w:hint="cs"/>
          <w:b/>
          <w:bCs/>
          <w:position w:val="2"/>
          <w:sz w:val="30"/>
          <w:szCs w:val="30"/>
          <w:rtl/>
        </w:rPr>
        <w:t>َ</w:t>
      </w:r>
      <w:r w:rsidR="00E04207" w:rsidRPr="00351B70">
        <w:rPr>
          <w:rFonts w:hint="cs"/>
          <w:b/>
          <w:bCs/>
          <w:sz w:val="28"/>
          <w:szCs w:val="28"/>
          <w:rtl/>
        </w:rPr>
        <w:t>ن</w:t>
      </w:r>
      <w:r w:rsidR="00A8277F" w:rsidRPr="00351B70">
        <w:rPr>
          <w:rFonts w:hint="cs"/>
          <w:b/>
          <w:bCs/>
          <w:sz w:val="28"/>
          <w:szCs w:val="28"/>
          <w:rtl/>
        </w:rPr>
        <w:t>ْ</w:t>
      </w:r>
      <w:r w:rsidRPr="00351B70">
        <w:rPr>
          <w:sz w:val="32"/>
          <w:rtl/>
        </w:rPr>
        <w:t xml:space="preserve">» </w:t>
      </w:r>
      <w:r w:rsidR="00E04207" w:rsidRPr="00351B70">
        <w:rPr>
          <w:rFonts w:hint="cs"/>
          <w:sz w:val="32"/>
          <w:rtl/>
        </w:rPr>
        <w:t xml:space="preserve">أخرجه الدارقطني، </w:t>
      </w:r>
      <w:r w:rsidRPr="00351B70">
        <w:rPr>
          <w:sz w:val="32"/>
          <w:rtl/>
        </w:rPr>
        <w:t>فاقتران الحكم بوصف النقصان</w:t>
      </w:r>
      <w:r w:rsidR="00AE7B7B" w:rsidRPr="00351B70">
        <w:rPr>
          <w:rFonts w:hint="cs"/>
          <w:sz w:val="32"/>
          <w:rtl/>
          <w:lang w:bidi="ar-LB"/>
        </w:rPr>
        <w:t>،</w:t>
      </w:r>
      <w:r w:rsidRPr="00351B70">
        <w:rPr>
          <w:sz w:val="32"/>
          <w:rtl/>
        </w:rPr>
        <w:t xml:space="preserve"> في جوابهم أن الرطب ينقص إذا يبس</w:t>
      </w:r>
      <w:r w:rsidR="00AE7B7B" w:rsidRPr="00351B70">
        <w:rPr>
          <w:rFonts w:hint="cs"/>
          <w:sz w:val="32"/>
          <w:rtl/>
          <w:lang w:bidi="ar-LB"/>
        </w:rPr>
        <w:t>،</w:t>
      </w:r>
      <w:r w:rsidRPr="00351B70">
        <w:rPr>
          <w:sz w:val="32"/>
          <w:rtl/>
        </w:rPr>
        <w:t xml:space="preserve"> لا يمكن أن يكون عبثاً، بل لا بد أن يكون لفائدة. واقتر</w:t>
      </w:r>
      <w:r w:rsidR="00AE7B7B" w:rsidRPr="00351B70">
        <w:rPr>
          <w:rFonts w:hint="cs"/>
          <w:sz w:val="32"/>
          <w:rtl/>
          <w:lang w:bidi="ar-LB"/>
        </w:rPr>
        <w:t>ا</w:t>
      </w:r>
      <w:r w:rsidRPr="00351B70">
        <w:rPr>
          <w:sz w:val="32"/>
          <w:rtl/>
        </w:rPr>
        <w:t>ن جواب الرسول عن بيع الرطب بالفاء في قوله: «</w:t>
      </w:r>
      <w:r w:rsidRPr="00351B70">
        <w:rPr>
          <w:b/>
          <w:bCs/>
          <w:sz w:val="28"/>
          <w:szCs w:val="28"/>
          <w:rtl/>
        </w:rPr>
        <w:t>ف</w:t>
      </w:r>
      <w:r w:rsidR="00B26086" w:rsidRPr="00351B70">
        <w:rPr>
          <w:rFonts w:hint="cs"/>
          <w:b/>
          <w:bCs/>
          <w:sz w:val="28"/>
          <w:szCs w:val="28"/>
          <w:rtl/>
        </w:rPr>
        <w:t>َ</w:t>
      </w:r>
      <w:r w:rsidRPr="00351B70">
        <w:rPr>
          <w:b/>
          <w:bCs/>
          <w:sz w:val="28"/>
          <w:szCs w:val="28"/>
          <w:rtl/>
        </w:rPr>
        <w:t>لا</w:t>
      </w:r>
      <w:r w:rsidR="00B26086" w:rsidRPr="00351B70">
        <w:rPr>
          <w:rFonts w:hint="cs"/>
          <w:b/>
          <w:bCs/>
          <w:sz w:val="28"/>
          <w:szCs w:val="28"/>
          <w:rtl/>
        </w:rPr>
        <w:t>َ</w:t>
      </w:r>
      <w:r w:rsidRPr="00351B70">
        <w:rPr>
          <w:b/>
          <w:bCs/>
          <w:sz w:val="28"/>
          <w:szCs w:val="28"/>
          <w:rtl/>
        </w:rPr>
        <w:t xml:space="preserve"> إ</w:t>
      </w:r>
      <w:r w:rsidR="00B26086" w:rsidRPr="00351B70">
        <w:rPr>
          <w:rFonts w:hint="cs"/>
          <w:b/>
          <w:bCs/>
          <w:sz w:val="28"/>
          <w:szCs w:val="28"/>
          <w:rtl/>
        </w:rPr>
        <w:t>ِ</w:t>
      </w:r>
      <w:r w:rsidRPr="00351B70">
        <w:rPr>
          <w:b/>
          <w:bCs/>
          <w:sz w:val="28"/>
          <w:szCs w:val="28"/>
          <w:rtl/>
        </w:rPr>
        <w:t>ذ</w:t>
      </w:r>
      <w:r w:rsidR="00B26086" w:rsidRPr="00351B70">
        <w:rPr>
          <w:rFonts w:hint="cs"/>
          <w:b/>
          <w:bCs/>
          <w:position w:val="2"/>
          <w:sz w:val="30"/>
          <w:szCs w:val="30"/>
          <w:rtl/>
        </w:rPr>
        <w:t>َ</w:t>
      </w:r>
      <w:r w:rsidR="00B22521" w:rsidRPr="00351B70">
        <w:rPr>
          <w:rFonts w:hint="cs"/>
          <w:b/>
          <w:bCs/>
          <w:sz w:val="28"/>
          <w:szCs w:val="28"/>
          <w:rtl/>
        </w:rPr>
        <w:t>ن</w:t>
      </w:r>
      <w:r w:rsidR="00B26086" w:rsidRPr="00351B70">
        <w:rPr>
          <w:rFonts w:hint="cs"/>
          <w:b/>
          <w:bCs/>
          <w:sz w:val="28"/>
          <w:szCs w:val="28"/>
          <w:rtl/>
        </w:rPr>
        <w:t>ْ</w:t>
      </w:r>
      <w:r w:rsidRPr="00351B70">
        <w:rPr>
          <w:sz w:val="32"/>
          <w:rtl/>
        </w:rPr>
        <w:t>»</w:t>
      </w:r>
      <w:r w:rsidR="00AB457D" w:rsidRPr="00351B70">
        <w:rPr>
          <w:rFonts w:hint="cs"/>
          <w:sz w:val="32"/>
          <w:rtl/>
          <w:lang w:bidi="ar-LB"/>
        </w:rPr>
        <w:t>،</w:t>
      </w:r>
      <w:r w:rsidRPr="00351B70">
        <w:rPr>
          <w:sz w:val="32"/>
          <w:rtl/>
        </w:rPr>
        <w:t xml:space="preserve"> وهي من صيغ التعليل</w:t>
      </w:r>
      <w:r w:rsidR="00AB457D" w:rsidRPr="00351B70">
        <w:rPr>
          <w:rFonts w:hint="cs"/>
          <w:sz w:val="32"/>
          <w:rtl/>
          <w:lang w:bidi="ar-LB"/>
        </w:rPr>
        <w:t>،</w:t>
      </w:r>
      <w:r w:rsidRPr="00351B70">
        <w:rPr>
          <w:sz w:val="32"/>
          <w:rtl/>
        </w:rPr>
        <w:t xml:space="preserve"> دلالة على أن النقصان علة امتناع بيع الرطب بالتمر</w:t>
      </w:r>
      <w:r w:rsidR="00AB457D" w:rsidRPr="00351B70">
        <w:rPr>
          <w:rFonts w:hint="cs"/>
          <w:sz w:val="32"/>
          <w:rtl/>
          <w:lang w:bidi="ar-LB"/>
        </w:rPr>
        <w:t>،</w:t>
      </w:r>
      <w:r w:rsidRPr="00351B70">
        <w:rPr>
          <w:sz w:val="32"/>
          <w:rtl/>
        </w:rPr>
        <w:t xml:space="preserve"> من ترتيبه الحكم على </w:t>
      </w:r>
      <w:r w:rsidR="00B22521" w:rsidRPr="00351B70">
        <w:rPr>
          <w:sz w:val="32"/>
          <w:rtl/>
        </w:rPr>
        <w:t>الوصف بالفاء</w:t>
      </w:r>
      <w:r w:rsidR="00F52DAD" w:rsidRPr="00351B70">
        <w:rPr>
          <w:rFonts w:hint="cs"/>
          <w:sz w:val="32"/>
          <w:rtl/>
          <w:lang w:bidi="ar-LB"/>
        </w:rPr>
        <w:t>،</w:t>
      </w:r>
      <w:r w:rsidR="00B22521" w:rsidRPr="00351B70">
        <w:rPr>
          <w:sz w:val="32"/>
          <w:rtl/>
        </w:rPr>
        <w:t xml:space="preserve"> واقترانه بحرف </w:t>
      </w:r>
      <w:r w:rsidR="00F52DAD" w:rsidRPr="00351B70">
        <w:rPr>
          <w:rFonts w:hint="cs"/>
          <w:sz w:val="32"/>
          <w:rtl/>
          <w:lang w:bidi="ar-LB"/>
        </w:rPr>
        <w:t>«</w:t>
      </w:r>
      <w:r w:rsidR="00B22521" w:rsidRPr="00351B70">
        <w:rPr>
          <w:sz w:val="32"/>
          <w:rtl/>
        </w:rPr>
        <w:t>إذ</w:t>
      </w:r>
      <w:r w:rsidR="00B22521" w:rsidRPr="00351B70">
        <w:rPr>
          <w:rFonts w:hint="cs"/>
          <w:sz w:val="32"/>
          <w:rtl/>
        </w:rPr>
        <w:t>ن</w:t>
      </w:r>
      <w:r w:rsidR="00F52DAD" w:rsidRPr="00351B70">
        <w:rPr>
          <w:rFonts w:hint="cs"/>
          <w:sz w:val="32"/>
          <w:rtl/>
          <w:lang w:bidi="ar-LB"/>
        </w:rPr>
        <w:t>»</w:t>
      </w:r>
      <w:r w:rsidRPr="00351B70">
        <w:rPr>
          <w:sz w:val="32"/>
          <w:rtl/>
        </w:rPr>
        <w:t xml:space="preserve"> وفي هذا المثال كان الوصف الذي ذكر واقعاً في محل السؤال</w:t>
      </w:r>
      <w:r w:rsidR="00AB457D" w:rsidRPr="00351B70">
        <w:rPr>
          <w:rFonts w:hint="cs"/>
          <w:sz w:val="32"/>
          <w:rtl/>
          <w:lang w:bidi="ar-LB"/>
        </w:rPr>
        <w:t>.</w:t>
      </w:r>
      <w:r w:rsidRPr="00351B70">
        <w:rPr>
          <w:sz w:val="32"/>
          <w:rtl/>
        </w:rPr>
        <w:t xml:space="preserve"> ومثال ما إذا كان الوصف في غير محل السؤال، وهو أن يعدل في بيان الحكم </w:t>
      </w:r>
      <w:r w:rsidRPr="00351B70">
        <w:rPr>
          <w:sz w:val="32"/>
          <w:rtl/>
        </w:rPr>
        <w:lastRenderedPageBreak/>
        <w:t xml:space="preserve">إلى ذكر نظير لمحل السؤال، وذلك كما روي عنه </w:t>
      </w:r>
      <w:r w:rsidR="00AB34A4" w:rsidRPr="00351B70">
        <w:rPr>
          <w:rFonts w:hint="cs"/>
          <w:position w:val="-4"/>
          <w:sz w:val="44"/>
          <w:szCs w:val="44"/>
        </w:rPr>
        <w:sym w:font="AGA Arabesque" w:char="F072"/>
      </w:r>
      <w:r w:rsidRPr="00351B70">
        <w:rPr>
          <w:sz w:val="32"/>
          <w:rtl/>
        </w:rPr>
        <w:t xml:space="preserve"> أنه لما سألته الجارية الخثعمية وقالت</w:t>
      </w:r>
      <w:r w:rsidR="00B22521" w:rsidRPr="00351B70">
        <w:rPr>
          <w:sz w:val="32"/>
          <w:rtl/>
        </w:rPr>
        <w:t>:</w:t>
      </w:r>
      <w:r w:rsidRPr="00351B70">
        <w:rPr>
          <w:sz w:val="32"/>
          <w:rtl/>
        </w:rPr>
        <w:t xml:space="preserve"> يا رسول الله</w:t>
      </w:r>
      <w:r w:rsidR="00B22521" w:rsidRPr="00351B70">
        <w:rPr>
          <w:sz w:val="32"/>
          <w:rtl/>
        </w:rPr>
        <w:t>،</w:t>
      </w:r>
      <w:r w:rsidRPr="00351B70">
        <w:rPr>
          <w:sz w:val="32"/>
          <w:rtl/>
        </w:rPr>
        <w:t xml:space="preserve"> </w:t>
      </w:r>
      <w:r w:rsidR="00F52DAD" w:rsidRPr="00351B70">
        <w:rPr>
          <w:rFonts w:hint="cs"/>
          <w:sz w:val="32"/>
          <w:rtl/>
          <w:lang w:bidi="ar-LB"/>
        </w:rPr>
        <w:t>إ</w:t>
      </w:r>
      <w:r w:rsidRPr="00351B70">
        <w:rPr>
          <w:sz w:val="32"/>
          <w:rtl/>
        </w:rPr>
        <w:t>ن أبي أدركته الوفاة</w:t>
      </w:r>
      <w:r w:rsidR="00AB457D" w:rsidRPr="00351B70">
        <w:rPr>
          <w:rFonts w:hint="cs"/>
          <w:sz w:val="32"/>
          <w:rtl/>
          <w:lang w:bidi="ar-LB"/>
        </w:rPr>
        <w:t>،</w:t>
      </w:r>
      <w:r w:rsidRPr="00351B70">
        <w:rPr>
          <w:sz w:val="32"/>
          <w:rtl/>
        </w:rPr>
        <w:t xml:space="preserve"> وعليه فريضة الحج، فإن حججت عنه أينفعه ذلك</w:t>
      </w:r>
      <w:r w:rsidR="00681462" w:rsidRPr="00351B70">
        <w:rPr>
          <w:spacing w:val="30"/>
          <w:sz w:val="32"/>
          <w:rtl/>
        </w:rPr>
        <w:t>؟</w:t>
      </w:r>
      <w:r w:rsidRPr="00351B70">
        <w:rPr>
          <w:sz w:val="32"/>
          <w:rtl/>
        </w:rPr>
        <w:t xml:space="preserve"> فقال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716D3A" w:rsidRPr="00351B70">
        <w:rPr>
          <w:b/>
          <w:bCs/>
          <w:sz w:val="28"/>
          <w:szCs w:val="28"/>
          <w:rtl/>
        </w:rPr>
        <w:t>أرأيت</w:t>
      </w:r>
      <w:r w:rsidR="00716D3A" w:rsidRPr="00351B70">
        <w:rPr>
          <w:rFonts w:hint="cs"/>
          <w:b/>
          <w:bCs/>
          <w:sz w:val="28"/>
          <w:szCs w:val="28"/>
          <w:rtl/>
        </w:rPr>
        <w:t>ِ</w:t>
      </w:r>
      <w:r w:rsidR="00716D3A" w:rsidRPr="00351B70">
        <w:rPr>
          <w:b/>
          <w:bCs/>
          <w:sz w:val="28"/>
          <w:szCs w:val="28"/>
          <w:rtl/>
        </w:rPr>
        <w:t xml:space="preserve"> لو</w:t>
      </w:r>
      <w:r w:rsidR="00716D3A" w:rsidRPr="00351B70">
        <w:rPr>
          <w:rFonts w:hint="cs"/>
          <w:b/>
          <w:bCs/>
          <w:sz w:val="28"/>
          <w:szCs w:val="28"/>
          <w:rtl/>
        </w:rPr>
        <w:t>ْ</w:t>
      </w:r>
      <w:r w:rsidR="00716D3A" w:rsidRPr="00351B70">
        <w:rPr>
          <w:b/>
          <w:bCs/>
          <w:sz w:val="28"/>
          <w:szCs w:val="28"/>
          <w:rtl/>
        </w:rPr>
        <w:t xml:space="preserve"> كان</w:t>
      </w:r>
      <w:r w:rsidR="00716D3A" w:rsidRPr="00351B70">
        <w:rPr>
          <w:rFonts w:hint="cs"/>
          <w:b/>
          <w:bCs/>
          <w:sz w:val="28"/>
          <w:szCs w:val="28"/>
          <w:rtl/>
        </w:rPr>
        <w:t>َ</w:t>
      </w:r>
      <w:r w:rsidR="00716D3A" w:rsidRPr="00351B70">
        <w:rPr>
          <w:b/>
          <w:bCs/>
          <w:sz w:val="28"/>
          <w:szCs w:val="28"/>
          <w:rtl/>
        </w:rPr>
        <w:t xml:space="preserve"> على أبيك</w:t>
      </w:r>
      <w:r w:rsidR="00716D3A" w:rsidRPr="00351B70">
        <w:rPr>
          <w:rFonts w:hint="cs"/>
          <w:b/>
          <w:bCs/>
          <w:sz w:val="28"/>
          <w:szCs w:val="28"/>
          <w:rtl/>
        </w:rPr>
        <w:t>ِ</w:t>
      </w:r>
      <w:r w:rsidR="00716D3A" w:rsidRPr="00351B70">
        <w:rPr>
          <w:b/>
          <w:bCs/>
          <w:sz w:val="28"/>
          <w:szCs w:val="28"/>
          <w:rtl/>
        </w:rPr>
        <w:t xml:space="preserve"> د</w:t>
      </w:r>
      <w:r w:rsidR="00716D3A" w:rsidRPr="00351B70">
        <w:rPr>
          <w:rFonts w:hint="cs"/>
          <w:b/>
          <w:bCs/>
          <w:sz w:val="28"/>
          <w:szCs w:val="28"/>
          <w:rtl/>
        </w:rPr>
        <w:t>َ</w:t>
      </w:r>
      <w:r w:rsidR="00716D3A" w:rsidRPr="00351B70">
        <w:rPr>
          <w:b/>
          <w:bCs/>
          <w:sz w:val="28"/>
          <w:szCs w:val="28"/>
          <w:rtl/>
        </w:rPr>
        <w:t>ي</w:t>
      </w:r>
      <w:r w:rsidR="00716D3A" w:rsidRPr="00351B70">
        <w:rPr>
          <w:rFonts w:hint="cs"/>
          <w:b/>
          <w:bCs/>
          <w:sz w:val="28"/>
          <w:szCs w:val="28"/>
          <w:rtl/>
        </w:rPr>
        <w:t>ْ</w:t>
      </w:r>
      <w:r w:rsidR="00716D3A" w:rsidRPr="00351B70">
        <w:rPr>
          <w:b/>
          <w:bCs/>
          <w:sz w:val="28"/>
          <w:szCs w:val="28"/>
          <w:rtl/>
        </w:rPr>
        <w:t>ن</w:t>
      </w:r>
      <w:r w:rsidR="00716D3A" w:rsidRPr="00351B70">
        <w:rPr>
          <w:rFonts w:hint="cs"/>
          <w:b/>
          <w:bCs/>
          <w:sz w:val="28"/>
          <w:szCs w:val="28"/>
          <w:rtl/>
        </w:rPr>
        <w:t>ٌ</w:t>
      </w:r>
      <w:r w:rsidR="00716D3A" w:rsidRPr="00351B70">
        <w:rPr>
          <w:rFonts w:hint="cs"/>
          <w:b/>
          <w:bCs/>
          <w:sz w:val="28"/>
          <w:szCs w:val="28"/>
          <w:rtl/>
          <w:lang w:bidi="ar-LB"/>
        </w:rPr>
        <w:t xml:space="preserve"> أَكُنْتِ</w:t>
      </w:r>
      <w:r w:rsidR="00716D3A" w:rsidRPr="00351B70">
        <w:rPr>
          <w:b/>
          <w:bCs/>
          <w:sz w:val="28"/>
          <w:szCs w:val="28"/>
          <w:rtl/>
        </w:rPr>
        <w:t xml:space="preserve"> ق</w:t>
      </w:r>
      <w:r w:rsidR="00716D3A" w:rsidRPr="00351B70">
        <w:rPr>
          <w:rFonts w:hint="cs"/>
          <w:b/>
          <w:bCs/>
          <w:sz w:val="28"/>
          <w:szCs w:val="28"/>
          <w:rtl/>
          <w:lang w:bidi="ar-LB"/>
        </w:rPr>
        <w:t>ا</w:t>
      </w:r>
      <w:r w:rsidR="00716D3A" w:rsidRPr="00351B70">
        <w:rPr>
          <w:b/>
          <w:bCs/>
          <w:sz w:val="28"/>
          <w:szCs w:val="28"/>
          <w:rtl/>
        </w:rPr>
        <w:t>ض</w:t>
      </w:r>
      <w:r w:rsidR="00716D3A" w:rsidRPr="00351B70">
        <w:rPr>
          <w:rFonts w:hint="cs"/>
          <w:b/>
          <w:bCs/>
          <w:sz w:val="28"/>
          <w:szCs w:val="28"/>
          <w:rtl/>
        </w:rPr>
        <w:t>ِ</w:t>
      </w:r>
      <w:r w:rsidR="00716D3A" w:rsidRPr="00351B70">
        <w:rPr>
          <w:b/>
          <w:bCs/>
          <w:sz w:val="28"/>
          <w:szCs w:val="28"/>
          <w:rtl/>
        </w:rPr>
        <w:t>ي</w:t>
      </w:r>
      <w:r w:rsidR="00716D3A" w:rsidRPr="00351B70">
        <w:rPr>
          <w:rFonts w:hint="cs"/>
          <w:b/>
          <w:bCs/>
          <w:sz w:val="28"/>
          <w:szCs w:val="28"/>
          <w:rtl/>
        </w:rPr>
        <w:t>َ</w:t>
      </w:r>
      <w:r w:rsidR="00716D3A" w:rsidRPr="00351B70">
        <w:rPr>
          <w:b/>
          <w:bCs/>
          <w:sz w:val="28"/>
          <w:szCs w:val="28"/>
          <w:rtl/>
        </w:rPr>
        <w:t>ت</w:t>
      </w:r>
      <w:r w:rsidR="00716D3A" w:rsidRPr="00351B70">
        <w:rPr>
          <w:rFonts w:hint="cs"/>
          <w:b/>
          <w:bCs/>
          <w:sz w:val="28"/>
          <w:szCs w:val="28"/>
          <w:rtl/>
        </w:rPr>
        <w:t>َ</w:t>
      </w:r>
      <w:r w:rsidR="00716D3A" w:rsidRPr="00351B70">
        <w:rPr>
          <w:b/>
          <w:bCs/>
          <w:sz w:val="28"/>
          <w:szCs w:val="28"/>
          <w:rtl/>
        </w:rPr>
        <w:t>ه</w:t>
      </w:r>
      <w:r w:rsidR="00716D3A" w:rsidRPr="00351B70">
        <w:rPr>
          <w:rFonts w:hint="cs"/>
          <w:b/>
          <w:bCs/>
          <w:spacing w:val="30"/>
          <w:sz w:val="28"/>
          <w:szCs w:val="28"/>
          <w:rtl/>
          <w:lang w:bidi="ar-LB"/>
        </w:rPr>
        <w:t>؟</w:t>
      </w:r>
      <w:r w:rsidR="00716D3A" w:rsidRPr="00351B70">
        <w:rPr>
          <w:b/>
          <w:bCs/>
          <w:sz w:val="28"/>
          <w:szCs w:val="28"/>
          <w:rtl/>
        </w:rPr>
        <w:t xml:space="preserve"> قالت: نعم. قال: ف</w:t>
      </w:r>
      <w:r w:rsidR="00716D3A" w:rsidRPr="00351B70">
        <w:rPr>
          <w:rFonts w:hint="cs"/>
          <w:b/>
          <w:bCs/>
          <w:sz w:val="28"/>
          <w:szCs w:val="28"/>
          <w:rtl/>
        </w:rPr>
        <w:t>َ</w:t>
      </w:r>
      <w:r w:rsidR="00716D3A" w:rsidRPr="00351B70">
        <w:rPr>
          <w:b/>
          <w:bCs/>
          <w:sz w:val="28"/>
          <w:szCs w:val="28"/>
          <w:rtl/>
        </w:rPr>
        <w:t>د</w:t>
      </w:r>
      <w:r w:rsidR="00716D3A" w:rsidRPr="00351B70">
        <w:rPr>
          <w:rFonts w:hint="cs"/>
          <w:b/>
          <w:bCs/>
          <w:sz w:val="28"/>
          <w:szCs w:val="28"/>
          <w:rtl/>
        </w:rPr>
        <w:t>َ</w:t>
      </w:r>
      <w:r w:rsidR="00716D3A" w:rsidRPr="00351B70">
        <w:rPr>
          <w:b/>
          <w:bCs/>
          <w:sz w:val="28"/>
          <w:szCs w:val="28"/>
          <w:rtl/>
        </w:rPr>
        <w:t>ي</w:t>
      </w:r>
      <w:r w:rsidR="00716D3A" w:rsidRPr="00351B70">
        <w:rPr>
          <w:rFonts w:hint="cs"/>
          <w:b/>
          <w:bCs/>
          <w:sz w:val="28"/>
          <w:szCs w:val="28"/>
          <w:rtl/>
        </w:rPr>
        <w:t>ْ</w:t>
      </w:r>
      <w:r w:rsidR="00716D3A" w:rsidRPr="00351B70">
        <w:rPr>
          <w:b/>
          <w:bCs/>
          <w:sz w:val="28"/>
          <w:szCs w:val="28"/>
          <w:rtl/>
        </w:rPr>
        <w:t>ن</w:t>
      </w:r>
      <w:r w:rsidR="00716D3A" w:rsidRPr="00351B70">
        <w:rPr>
          <w:rFonts w:hint="cs"/>
          <w:b/>
          <w:bCs/>
          <w:sz w:val="28"/>
          <w:szCs w:val="28"/>
          <w:rtl/>
        </w:rPr>
        <w:t>ُ</w:t>
      </w:r>
      <w:r w:rsidR="00716D3A" w:rsidRPr="00351B70">
        <w:rPr>
          <w:b/>
          <w:bCs/>
          <w:sz w:val="28"/>
          <w:szCs w:val="28"/>
          <w:rtl/>
        </w:rPr>
        <w:t xml:space="preserve"> الل</w:t>
      </w:r>
      <w:r w:rsidR="00716D3A" w:rsidRPr="00351B70">
        <w:rPr>
          <w:rFonts w:hint="cs"/>
          <w:b/>
          <w:bCs/>
          <w:sz w:val="28"/>
          <w:szCs w:val="28"/>
          <w:rtl/>
        </w:rPr>
        <w:t>َّ</w:t>
      </w:r>
      <w:r w:rsidR="00716D3A" w:rsidRPr="00351B70">
        <w:rPr>
          <w:b/>
          <w:bCs/>
          <w:sz w:val="28"/>
          <w:szCs w:val="28"/>
          <w:rtl/>
        </w:rPr>
        <w:t>ه</w:t>
      </w:r>
      <w:r w:rsidR="00716D3A" w:rsidRPr="00351B70">
        <w:rPr>
          <w:rFonts w:hint="cs"/>
          <w:b/>
          <w:bCs/>
          <w:sz w:val="28"/>
          <w:szCs w:val="28"/>
          <w:rtl/>
        </w:rPr>
        <w:t>ِ</w:t>
      </w:r>
      <w:r w:rsidR="00716D3A" w:rsidRPr="00351B70">
        <w:rPr>
          <w:b/>
          <w:bCs/>
          <w:sz w:val="28"/>
          <w:szCs w:val="28"/>
          <w:rtl/>
        </w:rPr>
        <w:t xml:space="preserve"> أ</w:t>
      </w:r>
      <w:r w:rsidR="00716D3A" w:rsidRPr="00351B70">
        <w:rPr>
          <w:rFonts w:hint="cs"/>
          <w:b/>
          <w:bCs/>
          <w:sz w:val="28"/>
          <w:szCs w:val="28"/>
          <w:rtl/>
        </w:rPr>
        <w:t>َ</w:t>
      </w:r>
      <w:r w:rsidR="00716D3A" w:rsidRPr="00351B70">
        <w:rPr>
          <w:b/>
          <w:bCs/>
          <w:sz w:val="28"/>
          <w:szCs w:val="28"/>
          <w:rtl/>
        </w:rPr>
        <w:t>ح</w:t>
      </w:r>
      <w:r w:rsidR="00716D3A" w:rsidRPr="00351B70">
        <w:rPr>
          <w:rFonts w:hint="cs"/>
          <w:b/>
          <w:bCs/>
          <w:sz w:val="28"/>
          <w:szCs w:val="28"/>
          <w:rtl/>
        </w:rPr>
        <w:t>َ</w:t>
      </w:r>
      <w:r w:rsidR="00716D3A" w:rsidRPr="00351B70">
        <w:rPr>
          <w:b/>
          <w:bCs/>
          <w:sz w:val="28"/>
          <w:szCs w:val="28"/>
          <w:rtl/>
        </w:rPr>
        <w:t>ق</w:t>
      </w:r>
      <w:r w:rsidR="00716D3A" w:rsidRPr="00351B70">
        <w:rPr>
          <w:rFonts w:hint="cs"/>
          <w:b/>
          <w:bCs/>
          <w:sz w:val="28"/>
          <w:szCs w:val="28"/>
          <w:rtl/>
        </w:rPr>
        <w:t>ُّ</w:t>
      </w:r>
      <w:r w:rsidR="00716D3A" w:rsidRPr="00351B70">
        <w:rPr>
          <w:b/>
          <w:bCs/>
          <w:sz w:val="28"/>
          <w:szCs w:val="28"/>
          <w:rtl/>
        </w:rPr>
        <w:t xml:space="preserve"> بالق</w:t>
      </w:r>
      <w:r w:rsidR="00716D3A" w:rsidRPr="00351B70">
        <w:rPr>
          <w:rFonts w:hint="cs"/>
          <w:b/>
          <w:bCs/>
          <w:sz w:val="28"/>
          <w:szCs w:val="28"/>
          <w:rtl/>
        </w:rPr>
        <w:t>َ</w:t>
      </w:r>
      <w:r w:rsidR="00716D3A" w:rsidRPr="00351B70">
        <w:rPr>
          <w:b/>
          <w:bCs/>
          <w:sz w:val="28"/>
          <w:szCs w:val="28"/>
          <w:rtl/>
        </w:rPr>
        <w:t>ضاء</w:t>
      </w:r>
      <w:r w:rsidRPr="00351B70">
        <w:rPr>
          <w:sz w:val="32"/>
          <w:rtl/>
        </w:rPr>
        <w:t>» فالخثعمية إنما سألت عن الحج، والنبي عليه السلام ذكر دين الآدمي، فذكر لها نظيراً للمسؤول عنه</w:t>
      </w:r>
      <w:r w:rsidR="00AB457D" w:rsidRPr="00351B70">
        <w:rPr>
          <w:rFonts w:hint="cs"/>
          <w:sz w:val="32"/>
          <w:rtl/>
          <w:lang w:bidi="ar-LB"/>
        </w:rPr>
        <w:t>،</w:t>
      </w:r>
      <w:r w:rsidRPr="00351B70">
        <w:rPr>
          <w:sz w:val="32"/>
          <w:rtl/>
        </w:rPr>
        <w:t xml:space="preserve"> وليس جواب المسؤول عنه نفسه، ولكنه ذكره مرتباً الحكم الذي سألت عنه عليه، فاقتران الحكم بوصف</w:t>
      </w:r>
      <w:r w:rsidR="00AB457D" w:rsidRPr="00351B70">
        <w:rPr>
          <w:rFonts w:hint="cs"/>
          <w:sz w:val="32"/>
          <w:rtl/>
          <w:lang w:bidi="ar-LB"/>
        </w:rPr>
        <w:t>،</w:t>
      </w:r>
      <w:r w:rsidRPr="00351B70">
        <w:rPr>
          <w:sz w:val="32"/>
          <w:rtl/>
        </w:rPr>
        <w:t xml:space="preserve"> وهو الدين</w:t>
      </w:r>
      <w:r w:rsidR="00AB457D" w:rsidRPr="00351B70">
        <w:rPr>
          <w:rFonts w:hint="cs"/>
          <w:sz w:val="32"/>
          <w:rtl/>
          <w:lang w:bidi="ar-LB"/>
        </w:rPr>
        <w:t>،</w:t>
      </w:r>
      <w:r w:rsidRPr="00351B70">
        <w:rPr>
          <w:sz w:val="32"/>
          <w:rtl/>
        </w:rPr>
        <w:t xml:space="preserve"> لا يمكن أن يكون عبثاً، بل لا بد أن يكون لفائدة</w:t>
      </w:r>
      <w:r w:rsidR="00AB457D" w:rsidRPr="00351B70">
        <w:rPr>
          <w:rFonts w:hint="cs"/>
          <w:sz w:val="32"/>
          <w:rtl/>
          <w:lang w:bidi="ar-LB"/>
        </w:rPr>
        <w:t>.</w:t>
      </w:r>
      <w:r w:rsidRPr="00351B70">
        <w:rPr>
          <w:sz w:val="32"/>
          <w:rtl/>
        </w:rPr>
        <w:t xml:space="preserve"> وذكر الرسول عليه السلام لهذا الوصف مع ترتيب الحكم عليه يدل على التعليل به، وإلا كان ذكره عبثاً. </w:t>
      </w:r>
    </w:p>
    <w:p w14:paraId="5F72CAAD" w14:textId="77777777" w:rsidR="009A32DB" w:rsidRPr="00351B70" w:rsidRDefault="009A32DB" w:rsidP="00463827">
      <w:pPr>
        <w:widowControl w:val="0"/>
        <w:spacing w:line="442" w:lineRule="exact"/>
        <w:ind w:firstLine="567"/>
        <w:jc w:val="both"/>
        <w:rPr>
          <w:sz w:val="32"/>
          <w:rtl/>
        </w:rPr>
      </w:pPr>
      <w:r w:rsidRPr="00351B70">
        <w:rPr>
          <w:sz w:val="32"/>
          <w:rtl/>
        </w:rPr>
        <w:t xml:space="preserve">رابعها: أن يذكر في النص حكم أمر من الأمور، ثم يعقب على ذكره بذكر التفرقة بينه وبين أمر آخر يشمله الحكم لو لم تذكر هذه التفرقة بينهما، كقوله عليه السلام: </w:t>
      </w:r>
      <w:r w:rsidR="0079693D" w:rsidRPr="00351B70">
        <w:rPr>
          <w:rFonts w:hint="cs"/>
          <w:sz w:val="32"/>
          <w:rtl/>
        </w:rPr>
        <w:t>«</w:t>
      </w:r>
      <w:r w:rsidR="0079693D" w:rsidRPr="00351B70">
        <w:rPr>
          <w:b/>
          <w:bCs/>
          <w:sz w:val="28"/>
          <w:szCs w:val="28"/>
          <w:rtl/>
        </w:rPr>
        <w:t>الذ</w:t>
      </w:r>
      <w:r w:rsidR="0079693D" w:rsidRPr="00351B70">
        <w:rPr>
          <w:b/>
          <w:bCs/>
          <w:position w:val="4"/>
          <w:sz w:val="30"/>
          <w:szCs w:val="30"/>
          <w:rtl/>
        </w:rPr>
        <w:t>َّ</w:t>
      </w:r>
      <w:r w:rsidR="0079693D" w:rsidRPr="00351B70">
        <w:rPr>
          <w:b/>
          <w:bCs/>
          <w:sz w:val="28"/>
          <w:szCs w:val="28"/>
          <w:rtl/>
        </w:rPr>
        <w:t>هَبُ بِالذ</w:t>
      </w:r>
      <w:r w:rsidR="0079693D" w:rsidRPr="00351B70">
        <w:rPr>
          <w:b/>
          <w:bCs/>
          <w:position w:val="4"/>
          <w:sz w:val="30"/>
          <w:szCs w:val="30"/>
          <w:rtl/>
        </w:rPr>
        <w:t>َّ</w:t>
      </w:r>
      <w:r w:rsidR="0079693D" w:rsidRPr="00351B70">
        <w:rPr>
          <w:b/>
          <w:bCs/>
          <w:sz w:val="28"/>
          <w:szCs w:val="28"/>
          <w:rtl/>
        </w:rPr>
        <w:t>هَبِ وَالْفِضَّةُ بِالْفِضَّةِ وَالْبُرُّ بِالْبُرِّ وَالشَّعِيرُ بِالشَّعِيرِ وَالتَّمْرُ بِالتَّمْرِ وَالْمِلْحُ بِالْمِلْحِ مِثْلا</w:t>
      </w:r>
      <w:r w:rsidR="0079693D" w:rsidRPr="00351B70">
        <w:rPr>
          <w:rFonts w:hint="cs"/>
          <w:b/>
          <w:bCs/>
          <w:sz w:val="28"/>
          <w:szCs w:val="28"/>
          <w:rtl/>
        </w:rPr>
        <w:t>ً</w:t>
      </w:r>
      <w:r w:rsidR="0079693D" w:rsidRPr="00351B70">
        <w:rPr>
          <w:b/>
          <w:bCs/>
          <w:sz w:val="28"/>
          <w:szCs w:val="28"/>
          <w:rtl/>
        </w:rPr>
        <w:t xml:space="preserve"> بِمِثْلٍ سَوَاءً بِسَوَاءٍ يَدًا بِيَدٍ فَإِذ</w:t>
      </w:r>
      <w:r w:rsidR="0079693D" w:rsidRPr="00351B70">
        <w:rPr>
          <w:b/>
          <w:bCs/>
          <w:position w:val="2"/>
          <w:sz w:val="30"/>
          <w:szCs w:val="30"/>
          <w:rtl/>
        </w:rPr>
        <w:t>َ</w:t>
      </w:r>
      <w:r w:rsidR="0079693D" w:rsidRPr="00351B70">
        <w:rPr>
          <w:b/>
          <w:bCs/>
          <w:sz w:val="28"/>
          <w:szCs w:val="28"/>
          <w:rtl/>
        </w:rPr>
        <w:t>ا اخْتَلَفَتْ هَذِهِ الأَصْنَافُ فَبِيعُوا كَيْفَ شِئْتُمْ إِذ</w:t>
      </w:r>
      <w:r w:rsidR="0079693D" w:rsidRPr="00351B70">
        <w:rPr>
          <w:b/>
          <w:bCs/>
          <w:position w:val="2"/>
          <w:sz w:val="30"/>
          <w:szCs w:val="30"/>
          <w:rtl/>
        </w:rPr>
        <w:t>َ</w:t>
      </w:r>
      <w:r w:rsidR="0079693D" w:rsidRPr="00351B70">
        <w:rPr>
          <w:b/>
          <w:bCs/>
          <w:sz w:val="28"/>
          <w:szCs w:val="28"/>
          <w:rtl/>
        </w:rPr>
        <w:t>ا كَانَ يَدًا بِيَدٍ</w:t>
      </w:r>
      <w:r w:rsidR="0079693D" w:rsidRPr="00351B70">
        <w:rPr>
          <w:rFonts w:hint="cs"/>
          <w:sz w:val="32"/>
          <w:rtl/>
        </w:rPr>
        <w:t>»</w:t>
      </w:r>
      <w:r w:rsidRPr="00351B70">
        <w:rPr>
          <w:sz w:val="32"/>
          <w:rtl/>
        </w:rPr>
        <w:t xml:space="preserve"> </w:t>
      </w:r>
      <w:r w:rsidR="00AB457D" w:rsidRPr="00351B70">
        <w:rPr>
          <w:rFonts w:hint="cs"/>
          <w:sz w:val="32"/>
          <w:rtl/>
          <w:lang w:bidi="ar-LB"/>
        </w:rPr>
        <w:t xml:space="preserve">أخرجه مسلم، </w:t>
      </w:r>
      <w:r w:rsidRPr="00351B70">
        <w:rPr>
          <w:sz w:val="32"/>
          <w:rtl/>
        </w:rPr>
        <w:t>فقد ذكر حكم بيع البر بالبر بالنهي عنه، ثم عقب على ذلك بأنه إذا اختلف الجنسان من الحبوب كالبر والشعير فإنه يجوز. فهذه التفرقة بين الحكمين تدل على أن اتحاد الجنسين هو علة</w:t>
      </w:r>
      <w:r w:rsidR="008100E8" w:rsidRPr="00351B70">
        <w:rPr>
          <w:sz w:val="32"/>
          <w:rtl/>
        </w:rPr>
        <w:t xml:space="preserve"> </w:t>
      </w:r>
      <w:r w:rsidRPr="00351B70">
        <w:rPr>
          <w:sz w:val="32"/>
          <w:rtl/>
        </w:rPr>
        <w:t>النهي عن البيع بدليل إباحته للبيع في حالة اختلافهما. وهذه التفرقة تكون في هذا النوع بألفاظ متعددة تفهم معنى التفرقة بين الأشياء، فمنها ما تكون التفرقة بلفظ الشرط والجزاء مثل: «</w:t>
      </w:r>
      <w:r w:rsidR="003C37CA" w:rsidRPr="00351B70">
        <w:rPr>
          <w:b/>
          <w:bCs/>
          <w:sz w:val="28"/>
          <w:szCs w:val="28"/>
          <w:rtl/>
        </w:rPr>
        <w:t>فَإِذ</w:t>
      </w:r>
      <w:r w:rsidR="003C37CA" w:rsidRPr="00351B70">
        <w:rPr>
          <w:b/>
          <w:bCs/>
          <w:position w:val="2"/>
          <w:sz w:val="30"/>
          <w:szCs w:val="30"/>
          <w:rtl/>
        </w:rPr>
        <w:t>َ</w:t>
      </w:r>
      <w:r w:rsidR="003C37CA" w:rsidRPr="00351B70">
        <w:rPr>
          <w:b/>
          <w:bCs/>
          <w:sz w:val="28"/>
          <w:szCs w:val="28"/>
          <w:rtl/>
        </w:rPr>
        <w:t>ا اخْتَلَفَتْ هَذِهِ الأَصْنَافُ فَبِيعُوا</w:t>
      </w:r>
      <w:r w:rsidRPr="00351B70">
        <w:rPr>
          <w:sz w:val="32"/>
          <w:rtl/>
        </w:rPr>
        <w:t xml:space="preserve">» ومنها ما تكون فيه بالغاية، كقوله تعالى: </w:t>
      </w:r>
      <w:r w:rsidRPr="00351B70">
        <w:rPr>
          <w:position w:val="-4"/>
          <w:sz w:val="36"/>
          <w:szCs w:val="36"/>
        </w:rPr>
        <w:sym w:font="AGA Arabesque" w:char="F05D"/>
      </w:r>
      <w:r w:rsidR="004D68EB" w:rsidRPr="00351B70">
        <w:rPr>
          <w:rFonts w:hint="cs"/>
          <w:b/>
          <w:bCs/>
          <w:sz w:val="8"/>
          <w:szCs w:val="8"/>
          <w:rtl/>
        </w:rPr>
        <w:t xml:space="preserve"> </w:t>
      </w:r>
      <w:r w:rsidR="00463827" w:rsidRPr="00351B70">
        <w:rPr>
          <w:rFonts w:hint="cs"/>
          <w:b/>
          <w:bCs/>
          <w:sz w:val="32"/>
          <w:rtl/>
        </w:rPr>
        <w:t>وَلَا تَقْرَبُوهُنَّ حَتَّى يَطْهُرْنَ</w:t>
      </w:r>
      <w:r w:rsidRPr="00351B70">
        <w:rPr>
          <w:position w:val="-4"/>
          <w:sz w:val="36"/>
          <w:szCs w:val="36"/>
        </w:rPr>
        <w:sym w:font="AGA Arabesque" w:char="F05B"/>
      </w:r>
      <w:r w:rsidRPr="00351B70">
        <w:rPr>
          <w:sz w:val="32"/>
          <w:rtl/>
        </w:rPr>
        <w:t xml:space="preserve"> </w:t>
      </w:r>
      <w:r w:rsidR="00B22521" w:rsidRPr="00351B70">
        <w:rPr>
          <w:rFonts w:hint="cs"/>
          <w:sz w:val="32"/>
          <w:rtl/>
        </w:rPr>
        <w:t xml:space="preserve">وكما أخرج البخاري عن جابر </w:t>
      </w:r>
      <w:r w:rsidR="00B22521" w:rsidRPr="00351B70">
        <w:rPr>
          <w:rFonts w:hint="eastAsia"/>
          <w:sz w:val="32"/>
          <w:rtl/>
        </w:rPr>
        <w:t>«</w:t>
      </w:r>
      <w:r w:rsidR="00B22521" w:rsidRPr="00351B70">
        <w:rPr>
          <w:rFonts w:hint="cs"/>
          <w:b/>
          <w:bCs/>
          <w:sz w:val="28"/>
          <w:szCs w:val="28"/>
          <w:rtl/>
        </w:rPr>
        <w:t>ن</w:t>
      </w:r>
      <w:r w:rsidR="007213BF" w:rsidRPr="00351B70">
        <w:rPr>
          <w:rFonts w:hint="cs"/>
          <w:b/>
          <w:bCs/>
          <w:sz w:val="28"/>
          <w:szCs w:val="28"/>
          <w:rtl/>
        </w:rPr>
        <w:t>َ</w:t>
      </w:r>
      <w:r w:rsidR="00B22521" w:rsidRPr="00351B70">
        <w:rPr>
          <w:rFonts w:hint="cs"/>
          <w:b/>
          <w:bCs/>
          <w:sz w:val="28"/>
          <w:szCs w:val="28"/>
          <w:rtl/>
        </w:rPr>
        <w:t>ه</w:t>
      </w:r>
      <w:r w:rsidR="007213BF" w:rsidRPr="00351B70">
        <w:rPr>
          <w:rFonts w:hint="cs"/>
          <w:b/>
          <w:bCs/>
          <w:sz w:val="28"/>
          <w:szCs w:val="28"/>
          <w:rtl/>
        </w:rPr>
        <w:t>َ</w:t>
      </w:r>
      <w:r w:rsidR="00B22521" w:rsidRPr="00351B70">
        <w:rPr>
          <w:rFonts w:hint="cs"/>
          <w:b/>
          <w:bCs/>
          <w:sz w:val="28"/>
          <w:szCs w:val="28"/>
          <w:rtl/>
        </w:rPr>
        <w:t>ى الن</w:t>
      </w:r>
      <w:r w:rsidR="007213BF" w:rsidRPr="00351B70">
        <w:rPr>
          <w:rFonts w:hint="cs"/>
          <w:b/>
          <w:bCs/>
          <w:sz w:val="28"/>
          <w:szCs w:val="28"/>
          <w:rtl/>
        </w:rPr>
        <w:t>َّ</w:t>
      </w:r>
      <w:r w:rsidR="00B22521" w:rsidRPr="00351B70">
        <w:rPr>
          <w:rFonts w:hint="cs"/>
          <w:b/>
          <w:bCs/>
          <w:sz w:val="28"/>
          <w:szCs w:val="28"/>
          <w:rtl/>
        </w:rPr>
        <w:t>ب</w:t>
      </w:r>
      <w:r w:rsidR="007213BF" w:rsidRPr="00351B70">
        <w:rPr>
          <w:rFonts w:hint="cs"/>
          <w:b/>
          <w:bCs/>
          <w:sz w:val="28"/>
          <w:szCs w:val="28"/>
          <w:rtl/>
        </w:rPr>
        <w:t>ِ</w:t>
      </w:r>
      <w:r w:rsidR="00B22521" w:rsidRPr="00351B70">
        <w:rPr>
          <w:rFonts w:hint="cs"/>
          <w:b/>
          <w:bCs/>
          <w:sz w:val="28"/>
          <w:szCs w:val="28"/>
          <w:rtl/>
        </w:rPr>
        <w:t>ي</w:t>
      </w:r>
      <w:r w:rsidR="007213BF" w:rsidRPr="00351B70">
        <w:rPr>
          <w:rFonts w:hint="cs"/>
          <w:b/>
          <w:bCs/>
          <w:sz w:val="28"/>
          <w:szCs w:val="28"/>
          <w:rtl/>
        </w:rPr>
        <w:t>ُّ</w:t>
      </w:r>
      <w:r w:rsidR="00B22521" w:rsidRPr="00351B70">
        <w:rPr>
          <w:rFonts w:hint="cs"/>
          <w:b/>
          <w:bCs/>
          <w:sz w:val="28"/>
          <w:szCs w:val="28"/>
          <w:rtl/>
        </w:rPr>
        <w:t xml:space="preserve"> </w:t>
      </w:r>
      <w:r w:rsidR="00AB34A4" w:rsidRPr="00351B70">
        <w:rPr>
          <w:rFonts w:hint="cs"/>
          <w:position w:val="-4"/>
          <w:sz w:val="44"/>
          <w:szCs w:val="44"/>
        </w:rPr>
        <w:sym w:font="AGA Arabesque" w:char="F072"/>
      </w:r>
      <w:r w:rsidR="00B22521" w:rsidRPr="00351B70">
        <w:rPr>
          <w:rFonts w:hint="cs"/>
          <w:b/>
          <w:bCs/>
          <w:sz w:val="28"/>
          <w:szCs w:val="28"/>
          <w:rtl/>
        </w:rPr>
        <w:t xml:space="preserve"> ع</w:t>
      </w:r>
      <w:r w:rsidR="007213BF" w:rsidRPr="00351B70">
        <w:rPr>
          <w:rFonts w:hint="cs"/>
          <w:b/>
          <w:bCs/>
          <w:sz w:val="28"/>
          <w:szCs w:val="28"/>
          <w:rtl/>
        </w:rPr>
        <w:t>َ</w:t>
      </w:r>
      <w:r w:rsidR="00B22521" w:rsidRPr="00351B70">
        <w:rPr>
          <w:rFonts w:hint="cs"/>
          <w:b/>
          <w:bCs/>
          <w:sz w:val="28"/>
          <w:szCs w:val="28"/>
          <w:rtl/>
        </w:rPr>
        <w:t>ن</w:t>
      </w:r>
      <w:r w:rsidR="007213BF" w:rsidRPr="00351B70">
        <w:rPr>
          <w:rFonts w:hint="cs"/>
          <w:b/>
          <w:bCs/>
          <w:sz w:val="28"/>
          <w:szCs w:val="28"/>
          <w:rtl/>
        </w:rPr>
        <w:t>ْ</w:t>
      </w:r>
      <w:r w:rsidR="00B22521" w:rsidRPr="00351B70">
        <w:rPr>
          <w:rFonts w:hint="cs"/>
          <w:b/>
          <w:bCs/>
          <w:sz w:val="28"/>
          <w:szCs w:val="28"/>
          <w:rtl/>
        </w:rPr>
        <w:t xml:space="preserve"> ب</w:t>
      </w:r>
      <w:r w:rsidR="007213BF" w:rsidRPr="00351B70">
        <w:rPr>
          <w:rFonts w:hint="cs"/>
          <w:b/>
          <w:bCs/>
          <w:sz w:val="28"/>
          <w:szCs w:val="28"/>
          <w:rtl/>
        </w:rPr>
        <w:t>َ</w:t>
      </w:r>
      <w:r w:rsidR="00B22521" w:rsidRPr="00351B70">
        <w:rPr>
          <w:rFonts w:hint="cs"/>
          <w:b/>
          <w:bCs/>
          <w:sz w:val="28"/>
          <w:szCs w:val="28"/>
          <w:rtl/>
        </w:rPr>
        <w:t>ي</w:t>
      </w:r>
      <w:r w:rsidR="007213BF" w:rsidRPr="00351B70">
        <w:rPr>
          <w:rFonts w:hint="cs"/>
          <w:b/>
          <w:bCs/>
          <w:sz w:val="28"/>
          <w:szCs w:val="28"/>
          <w:rtl/>
        </w:rPr>
        <w:t>ْ</w:t>
      </w:r>
      <w:r w:rsidR="00B22521" w:rsidRPr="00351B70">
        <w:rPr>
          <w:rFonts w:hint="cs"/>
          <w:b/>
          <w:bCs/>
          <w:sz w:val="28"/>
          <w:szCs w:val="28"/>
          <w:rtl/>
        </w:rPr>
        <w:t>ع</w:t>
      </w:r>
      <w:r w:rsidR="007213BF" w:rsidRPr="00351B70">
        <w:rPr>
          <w:rFonts w:hint="cs"/>
          <w:b/>
          <w:bCs/>
          <w:sz w:val="28"/>
          <w:szCs w:val="28"/>
          <w:rtl/>
        </w:rPr>
        <w:t>ِ</w:t>
      </w:r>
      <w:r w:rsidR="00B22521" w:rsidRPr="00351B70">
        <w:rPr>
          <w:rFonts w:hint="cs"/>
          <w:b/>
          <w:bCs/>
          <w:sz w:val="28"/>
          <w:szCs w:val="28"/>
          <w:rtl/>
        </w:rPr>
        <w:t xml:space="preserve"> الث</w:t>
      </w:r>
      <w:r w:rsidR="007213BF" w:rsidRPr="00351B70">
        <w:rPr>
          <w:rFonts w:hint="cs"/>
          <w:b/>
          <w:bCs/>
          <w:sz w:val="28"/>
          <w:szCs w:val="28"/>
          <w:rtl/>
        </w:rPr>
        <w:t>ِّ</w:t>
      </w:r>
      <w:r w:rsidR="00B22521" w:rsidRPr="00351B70">
        <w:rPr>
          <w:rFonts w:hint="cs"/>
          <w:b/>
          <w:bCs/>
          <w:sz w:val="28"/>
          <w:szCs w:val="28"/>
          <w:rtl/>
        </w:rPr>
        <w:t>م</w:t>
      </w:r>
      <w:r w:rsidR="007213BF" w:rsidRPr="00351B70">
        <w:rPr>
          <w:rFonts w:hint="cs"/>
          <w:b/>
          <w:bCs/>
          <w:sz w:val="28"/>
          <w:szCs w:val="28"/>
          <w:rtl/>
        </w:rPr>
        <w:t>َ</w:t>
      </w:r>
      <w:r w:rsidR="00B22521" w:rsidRPr="00351B70">
        <w:rPr>
          <w:rFonts w:hint="cs"/>
          <w:b/>
          <w:bCs/>
          <w:sz w:val="28"/>
          <w:szCs w:val="28"/>
          <w:rtl/>
        </w:rPr>
        <w:t>ار</w:t>
      </w:r>
      <w:r w:rsidR="007213BF" w:rsidRPr="00351B70">
        <w:rPr>
          <w:rFonts w:hint="cs"/>
          <w:b/>
          <w:bCs/>
          <w:sz w:val="28"/>
          <w:szCs w:val="28"/>
          <w:rtl/>
        </w:rPr>
        <w:t>ِ</w:t>
      </w:r>
      <w:r w:rsidR="00B22521" w:rsidRPr="00351B70">
        <w:rPr>
          <w:rFonts w:hint="cs"/>
          <w:b/>
          <w:bCs/>
          <w:sz w:val="28"/>
          <w:szCs w:val="28"/>
          <w:rtl/>
        </w:rPr>
        <w:t xml:space="preserve"> ح</w:t>
      </w:r>
      <w:r w:rsidR="007213BF" w:rsidRPr="00351B70">
        <w:rPr>
          <w:rFonts w:hint="cs"/>
          <w:b/>
          <w:bCs/>
          <w:sz w:val="28"/>
          <w:szCs w:val="28"/>
          <w:rtl/>
        </w:rPr>
        <w:t>َ</w:t>
      </w:r>
      <w:r w:rsidR="00B22521" w:rsidRPr="00351B70">
        <w:rPr>
          <w:rFonts w:hint="cs"/>
          <w:b/>
          <w:bCs/>
          <w:sz w:val="28"/>
          <w:szCs w:val="28"/>
          <w:rtl/>
        </w:rPr>
        <w:t>ت</w:t>
      </w:r>
      <w:r w:rsidR="007213BF" w:rsidRPr="00351B70">
        <w:rPr>
          <w:rFonts w:hint="cs"/>
          <w:b/>
          <w:bCs/>
          <w:sz w:val="28"/>
          <w:szCs w:val="28"/>
          <w:rtl/>
        </w:rPr>
        <w:t>َّ</w:t>
      </w:r>
      <w:r w:rsidR="00B22521" w:rsidRPr="00351B70">
        <w:rPr>
          <w:rFonts w:hint="cs"/>
          <w:b/>
          <w:bCs/>
          <w:sz w:val="28"/>
          <w:szCs w:val="28"/>
          <w:rtl/>
        </w:rPr>
        <w:t>ى ي</w:t>
      </w:r>
      <w:r w:rsidR="007213BF" w:rsidRPr="00351B70">
        <w:rPr>
          <w:rFonts w:hint="cs"/>
          <w:b/>
          <w:bCs/>
          <w:sz w:val="28"/>
          <w:szCs w:val="28"/>
          <w:rtl/>
        </w:rPr>
        <w:t>َ</w:t>
      </w:r>
      <w:r w:rsidR="00B22521" w:rsidRPr="00351B70">
        <w:rPr>
          <w:rFonts w:hint="cs"/>
          <w:b/>
          <w:bCs/>
          <w:sz w:val="28"/>
          <w:szCs w:val="28"/>
          <w:rtl/>
        </w:rPr>
        <w:t>ب</w:t>
      </w:r>
      <w:r w:rsidR="007213BF" w:rsidRPr="00351B70">
        <w:rPr>
          <w:rFonts w:hint="cs"/>
          <w:b/>
          <w:bCs/>
          <w:sz w:val="28"/>
          <w:szCs w:val="28"/>
          <w:rtl/>
        </w:rPr>
        <w:t>ْ</w:t>
      </w:r>
      <w:r w:rsidR="00B22521" w:rsidRPr="00351B70">
        <w:rPr>
          <w:rFonts w:hint="cs"/>
          <w:b/>
          <w:bCs/>
          <w:sz w:val="28"/>
          <w:szCs w:val="28"/>
          <w:rtl/>
        </w:rPr>
        <w:t>د</w:t>
      </w:r>
      <w:r w:rsidR="007213BF" w:rsidRPr="00351B70">
        <w:rPr>
          <w:rFonts w:hint="cs"/>
          <w:b/>
          <w:bCs/>
          <w:sz w:val="28"/>
          <w:szCs w:val="28"/>
          <w:rtl/>
        </w:rPr>
        <w:t>ُ</w:t>
      </w:r>
      <w:r w:rsidR="00B22521" w:rsidRPr="00351B70">
        <w:rPr>
          <w:rFonts w:hint="cs"/>
          <w:b/>
          <w:bCs/>
          <w:sz w:val="28"/>
          <w:szCs w:val="28"/>
          <w:rtl/>
        </w:rPr>
        <w:t>و</w:t>
      </w:r>
      <w:r w:rsidR="007213BF" w:rsidRPr="00351B70">
        <w:rPr>
          <w:rFonts w:hint="cs"/>
          <w:b/>
          <w:bCs/>
          <w:sz w:val="28"/>
          <w:szCs w:val="28"/>
          <w:rtl/>
        </w:rPr>
        <w:t>َ</w:t>
      </w:r>
      <w:r w:rsidR="00B22521" w:rsidRPr="00351B70">
        <w:rPr>
          <w:rFonts w:hint="cs"/>
          <w:b/>
          <w:bCs/>
          <w:sz w:val="28"/>
          <w:szCs w:val="28"/>
          <w:rtl/>
        </w:rPr>
        <w:t xml:space="preserve"> ص</w:t>
      </w:r>
      <w:r w:rsidR="007213BF" w:rsidRPr="00351B70">
        <w:rPr>
          <w:rFonts w:hint="cs"/>
          <w:b/>
          <w:bCs/>
          <w:sz w:val="28"/>
          <w:szCs w:val="28"/>
          <w:rtl/>
        </w:rPr>
        <w:t>َ</w:t>
      </w:r>
      <w:r w:rsidR="00B22521" w:rsidRPr="00351B70">
        <w:rPr>
          <w:rFonts w:hint="cs"/>
          <w:b/>
          <w:bCs/>
          <w:sz w:val="28"/>
          <w:szCs w:val="28"/>
          <w:rtl/>
        </w:rPr>
        <w:t>لا</w:t>
      </w:r>
      <w:r w:rsidR="007213BF" w:rsidRPr="00351B70">
        <w:rPr>
          <w:rFonts w:hint="cs"/>
          <w:b/>
          <w:bCs/>
          <w:sz w:val="28"/>
          <w:szCs w:val="28"/>
          <w:rtl/>
        </w:rPr>
        <w:t>َ</w:t>
      </w:r>
      <w:r w:rsidR="00B22521" w:rsidRPr="00351B70">
        <w:rPr>
          <w:rFonts w:hint="cs"/>
          <w:b/>
          <w:bCs/>
          <w:sz w:val="28"/>
          <w:szCs w:val="28"/>
          <w:rtl/>
        </w:rPr>
        <w:t>ح</w:t>
      </w:r>
      <w:r w:rsidR="007213BF" w:rsidRPr="00351B70">
        <w:rPr>
          <w:rFonts w:hint="cs"/>
          <w:b/>
          <w:bCs/>
          <w:sz w:val="28"/>
          <w:szCs w:val="28"/>
          <w:rtl/>
        </w:rPr>
        <w:t>ُ</w:t>
      </w:r>
      <w:r w:rsidR="00B22521" w:rsidRPr="00351B70">
        <w:rPr>
          <w:rFonts w:hint="cs"/>
          <w:b/>
          <w:bCs/>
          <w:sz w:val="28"/>
          <w:szCs w:val="28"/>
          <w:rtl/>
        </w:rPr>
        <w:t>ه</w:t>
      </w:r>
      <w:r w:rsidR="007213BF" w:rsidRPr="00351B70">
        <w:rPr>
          <w:rFonts w:hint="cs"/>
          <w:b/>
          <w:bCs/>
          <w:sz w:val="28"/>
          <w:szCs w:val="28"/>
          <w:rtl/>
        </w:rPr>
        <w:t>َ</w:t>
      </w:r>
      <w:r w:rsidR="00B22521" w:rsidRPr="00351B70">
        <w:rPr>
          <w:rFonts w:hint="cs"/>
          <w:b/>
          <w:bCs/>
          <w:sz w:val="28"/>
          <w:szCs w:val="28"/>
          <w:rtl/>
        </w:rPr>
        <w:t>ا</w:t>
      </w:r>
      <w:r w:rsidR="00B22521" w:rsidRPr="00351B70">
        <w:rPr>
          <w:rFonts w:hint="eastAsia"/>
          <w:sz w:val="32"/>
          <w:rtl/>
        </w:rPr>
        <w:t>»</w:t>
      </w:r>
      <w:r w:rsidR="00C84283" w:rsidRPr="00351B70">
        <w:rPr>
          <w:rFonts w:hint="cs"/>
          <w:sz w:val="32"/>
          <w:rtl/>
        </w:rPr>
        <w:t xml:space="preserve">، </w:t>
      </w:r>
      <w:r w:rsidRPr="00351B70">
        <w:rPr>
          <w:sz w:val="32"/>
          <w:rtl/>
        </w:rPr>
        <w:t>وكنهيه عن بيع العنب حتى يسود، وعن بيع الح</w:t>
      </w:r>
      <w:r w:rsidR="00DD3B0F" w:rsidRPr="00351B70">
        <w:rPr>
          <w:rFonts w:hint="cs"/>
          <w:sz w:val="32"/>
          <w:rtl/>
        </w:rPr>
        <w:t>ـ</w:t>
      </w:r>
      <w:r w:rsidRPr="00351B70">
        <w:rPr>
          <w:sz w:val="32"/>
          <w:rtl/>
        </w:rPr>
        <w:t>ب حتى يش</w:t>
      </w:r>
      <w:r w:rsidR="00F17217" w:rsidRPr="00351B70">
        <w:rPr>
          <w:rFonts w:hint="cs"/>
          <w:sz w:val="32"/>
          <w:rtl/>
        </w:rPr>
        <w:t>ـ</w:t>
      </w:r>
      <w:r w:rsidRPr="00351B70">
        <w:rPr>
          <w:sz w:val="32"/>
          <w:rtl/>
        </w:rPr>
        <w:t>تد</w:t>
      </w:r>
      <w:r w:rsidR="00F52DAD" w:rsidRPr="00351B70">
        <w:rPr>
          <w:rFonts w:hint="cs"/>
          <w:sz w:val="32"/>
          <w:rtl/>
          <w:lang w:bidi="ar-LB"/>
        </w:rPr>
        <w:t>.</w:t>
      </w:r>
      <w:r w:rsidRPr="00351B70">
        <w:rPr>
          <w:sz w:val="32"/>
          <w:rtl/>
        </w:rPr>
        <w:t xml:space="preserve"> ومنها ما يكون بالاس</w:t>
      </w:r>
      <w:r w:rsidR="00DD3B0F" w:rsidRPr="00351B70">
        <w:rPr>
          <w:rFonts w:hint="cs"/>
          <w:sz w:val="32"/>
          <w:rtl/>
        </w:rPr>
        <w:t>ـ</w:t>
      </w:r>
      <w:r w:rsidRPr="00351B70">
        <w:rPr>
          <w:sz w:val="32"/>
          <w:rtl/>
        </w:rPr>
        <w:t xml:space="preserve">تثناء كقوله تعالى: </w:t>
      </w:r>
      <w:r w:rsidRPr="00351B70">
        <w:rPr>
          <w:position w:val="-4"/>
          <w:sz w:val="36"/>
          <w:szCs w:val="36"/>
        </w:rPr>
        <w:sym w:font="AGA Arabesque" w:char="F05D"/>
      </w:r>
      <w:r w:rsidR="004D68EB" w:rsidRPr="00351B70">
        <w:rPr>
          <w:rFonts w:hint="cs"/>
          <w:sz w:val="8"/>
          <w:szCs w:val="8"/>
          <w:rtl/>
        </w:rPr>
        <w:t xml:space="preserve"> </w:t>
      </w:r>
      <w:r w:rsidR="00463827" w:rsidRPr="00351B70">
        <w:rPr>
          <w:rFonts w:hint="cs"/>
          <w:b/>
          <w:bCs/>
          <w:sz w:val="32"/>
          <w:rtl/>
        </w:rPr>
        <w:t>فَنِصْفُ مَا فَرَضْتُمْ إِلَّا أَنْ يَعْفُونَ</w:t>
      </w:r>
      <w:r w:rsidR="00463827" w:rsidRPr="00351B70">
        <w:rPr>
          <w:position w:val="-4"/>
          <w:sz w:val="36"/>
          <w:szCs w:val="36"/>
        </w:rPr>
        <w:t xml:space="preserve"> </w:t>
      </w:r>
      <w:r w:rsidRPr="00351B70">
        <w:rPr>
          <w:position w:val="-4"/>
          <w:sz w:val="36"/>
          <w:szCs w:val="36"/>
        </w:rPr>
        <w:sym w:font="AGA Arabesque" w:char="F05B"/>
      </w:r>
      <w:r w:rsidR="00C84283" w:rsidRPr="00351B70">
        <w:rPr>
          <w:rFonts w:hint="cs"/>
          <w:sz w:val="32"/>
          <w:rtl/>
        </w:rPr>
        <w:t xml:space="preserve">، </w:t>
      </w:r>
      <w:r w:rsidRPr="00351B70">
        <w:rPr>
          <w:sz w:val="32"/>
          <w:rtl/>
        </w:rPr>
        <w:t>ومنها م</w:t>
      </w:r>
      <w:r w:rsidR="00F17217" w:rsidRPr="00351B70">
        <w:rPr>
          <w:rFonts w:hint="cs"/>
          <w:sz w:val="32"/>
          <w:rtl/>
        </w:rPr>
        <w:t>ـ</w:t>
      </w:r>
      <w:r w:rsidRPr="00351B70">
        <w:rPr>
          <w:sz w:val="32"/>
          <w:rtl/>
        </w:rPr>
        <w:t>ا يكون بل</w:t>
      </w:r>
      <w:r w:rsidR="00F17217" w:rsidRPr="00351B70">
        <w:rPr>
          <w:rFonts w:hint="cs"/>
          <w:sz w:val="32"/>
          <w:rtl/>
        </w:rPr>
        <w:t>ـ</w:t>
      </w:r>
      <w:r w:rsidRPr="00351B70">
        <w:rPr>
          <w:sz w:val="32"/>
          <w:rtl/>
        </w:rPr>
        <w:t>ف</w:t>
      </w:r>
      <w:r w:rsidR="00F17217" w:rsidRPr="00351B70">
        <w:rPr>
          <w:rFonts w:hint="cs"/>
          <w:sz w:val="32"/>
          <w:rtl/>
        </w:rPr>
        <w:t>ـ</w:t>
      </w:r>
      <w:r w:rsidRPr="00351B70">
        <w:rPr>
          <w:sz w:val="32"/>
          <w:rtl/>
        </w:rPr>
        <w:t xml:space="preserve">ظ الاستدراك كقوله تعالى: </w:t>
      </w:r>
      <w:r w:rsidRPr="00351B70">
        <w:rPr>
          <w:position w:val="-4"/>
          <w:sz w:val="36"/>
          <w:szCs w:val="36"/>
        </w:rPr>
        <w:sym w:font="AGA Arabesque" w:char="F05D"/>
      </w:r>
      <w:r w:rsidR="004D68EB" w:rsidRPr="00351B70">
        <w:rPr>
          <w:rFonts w:hint="cs"/>
          <w:b/>
          <w:bCs/>
          <w:sz w:val="8"/>
          <w:szCs w:val="8"/>
          <w:rtl/>
        </w:rPr>
        <w:t xml:space="preserve"> </w:t>
      </w:r>
      <w:r w:rsidR="00463827" w:rsidRPr="00351B70">
        <w:rPr>
          <w:rFonts w:hint="cs"/>
          <w:b/>
          <w:bCs/>
          <w:sz w:val="32"/>
          <w:rtl/>
        </w:rPr>
        <w:t>لَا يُؤَاخِذُكُمُ اللَّهُ بِاللَّغْوِ فِي أَيْمَانِكُمْ وَلَكِنْ يُؤَاخِذُكُمْ بِمَا عَقَّدْتُمُ الْأَيْمَانَ</w:t>
      </w:r>
      <w:r w:rsidRPr="00351B70">
        <w:rPr>
          <w:position w:val="-4"/>
          <w:sz w:val="36"/>
          <w:szCs w:val="36"/>
        </w:rPr>
        <w:sym w:font="AGA Arabesque" w:char="F05B"/>
      </w:r>
      <w:r w:rsidR="00C84283" w:rsidRPr="00351B70">
        <w:rPr>
          <w:rFonts w:hint="cs"/>
          <w:sz w:val="32"/>
          <w:rtl/>
        </w:rPr>
        <w:t xml:space="preserve">، </w:t>
      </w:r>
      <w:r w:rsidRPr="00351B70">
        <w:rPr>
          <w:sz w:val="32"/>
          <w:rtl/>
        </w:rPr>
        <w:t xml:space="preserve">ومنها أن يستأنف أحد الشيئين بذكر صفة من صفاته بعد ذكر الآخر، كقوله </w:t>
      </w:r>
      <w:r w:rsidR="00C84283" w:rsidRPr="00351B70">
        <w:rPr>
          <w:position w:val="-2"/>
          <w:sz w:val="44"/>
        </w:rPr>
        <w:sym w:font="AGA Arabesque" w:char="F072"/>
      </w:r>
      <w:r w:rsidRPr="00351B70">
        <w:rPr>
          <w:spacing w:val="34"/>
          <w:sz w:val="32"/>
          <w:rtl/>
        </w:rPr>
        <w:t>:</w:t>
      </w:r>
      <w:r w:rsidRPr="00351B70">
        <w:rPr>
          <w:sz w:val="32"/>
          <w:rtl/>
        </w:rPr>
        <w:t xml:space="preserve"> «</w:t>
      </w:r>
      <w:r w:rsidRPr="00351B70">
        <w:rPr>
          <w:b/>
          <w:bCs/>
          <w:sz w:val="28"/>
          <w:szCs w:val="28"/>
          <w:rtl/>
        </w:rPr>
        <w:t>و</w:t>
      </w:r>
      <w:r w:rsidR="00C84283" w:rsidRPr="00351B70">
        <w:rPr>
          <w:rFonts w:hint="cs"/>
          <w:b/>
          <w:bCs/>
          <w:sz w:val="28"/>
          <w:szCs w:val="28"/>
          <w:rtl/>
        </w:rPr>
        <w:t>َ</w:t>
      </w:r>
      <w:r w:rsidRPr="00351B70">
        <w:rPr>
          <w:b/>
          <w:bCs/>
          <w:sz w:val="28"/>
          <w:szCs w:val="28"/>
          <w:rtl/>
        </w:rPr>
        <w:t>ل</w:t>
      </w:r>
      <w:r w:rsidR="00C84283" w:rsidRPr="00351B70">
        <w:rPr>
          <w:rFonts w:hint="cs"/>
          <w:b/>
          <w:bCs/>
          <w:sz w:val="28"/>
          <w:szCs w:val="28"/>
          <w:rtl/>
        </w:rPr>
        <w:t>ِ</w:t>
      </w:r>
      <w:r w:rsidRPr="00351B70">
        <w:rPr>
          <w:b/>
          <w:bCs/>
          <w:sz w:val="28"/>
          <w:szCs w:val="28"/>
          <w:rtl/>
        </w:rPr>
        <w:t>لر</w:t>
      </w:r>
      <w:r w:rsidR="00C84283" w:rsidRPr="00351B70">
        <w:rPr>
          <w:rFonts w:hint="cs"/>
          <w:b/>
          <w:bCs/>
          <w:sz w:val="28"/>
          <w:szCs w:val="28"/>
          <w:rtl/>
        </w:rPr>
        <w:t>َّ</w:t>
      </w:r>
      <w:r w:rsidRPr="00351B70">
        <w:rPr>
          <w:b/>
          <w:bCs/>
          <w:sz w:val="28"/>
          <w:szCs w:val="28"/>
          <w:rtl/>
        </w:rPr>
        <w:t>اج</w:t>
      </w:r>
      <w:r w:rsidR="00C84283" w:rsidRPr="00351B70">
        <w:rPr>
          <w:rFonts w:hint="cs"/>
          <w:b/>
          <w:bCs/>
          <w:sz w:val="28"/>
          <w:szCs w:val="28"/>
          <w:rtl/>
        </w:rPr>
        <w:t>ِ</w:t>
      </w:r>
      <w:r w:rsidRPr="00351B70">
        <w:rPr>
          <w:b/>
          <w:bCs/>
          <w:sz w:val="28"/>
          <w:szCs w:val="28"/>
          <w:rtl/>
        </w:rPr>
        <w:t>ل</w:t>
      </w:r>
      <w:r w:rsidR="00C84283" w:rsidRPr="00351B70">
        <w:rPr>
          <w:rFonts w:hint="cs"/>
          <w:b/>
          <w:bCs/>
          <w:sz w:val="28"/>
          <w:szCs w:val="28"/>
          <w:rtl/>
        </w:rPr>
        <w:t>ِ</w:t>
      </w:r>
      <w:r w:rsidRPr="00351B70">
        <w:rPr>
          <w:b/>
          <w:bCs/>
          <w:sz w:val="28"/>
          <w:szCs w:val="28"/>
          <w:rtl/>
        </w:rPr>
        <w:t xml:space="preserve"> س</w:t>
      </w:r>
      <w:r w:rsidR="00C84283" w:rsidRPr="00351B70">
        <w:rPr>
          <w:rFonts w:hint="cs"/>
          <w:b/>
          <w:bCs/>
          <w:sz w:val="28"/>
          <w:szCs w:val="28"/>
          <w:rtl/>
        </w:rPr>
        <w:t>َ</w:t>
      </w:r>
      <w:r w:rsidRPr="00351B70">
        <w:rPr>
          <w:b/>
          <w:bCs/>
          <w:sz w:val="28"/>
          <w:szCs w:val="28"/>
          <w:rtl/>
        </w:rPr>
        <w:t>ه</w:t>
      </w:r>
      <w:r w:rsidR="00C84283" w:rsidRPr="00351B70">
        <w:rPr>
          <w:rFonts w:hint="cs"/>
          <w:b/>
          <w:bCs/>
          <w:sz w:val="28"/>
          <w:szCs w:val="28"/>
          <w:rtl/>
        </w:rPr>
        <w:t>ْ</w:t>
      </w:r>
      <w:r w:rsidRPr="00351B70">
        <w:rPr>
          <w:b/>
          <w:bCs/>
          <w:sz w:val="28"/>
          <w:szCs w:val="28"/>
          <w:rtl/>
        </w:rPr>
        <w:t>م</w:t>
      </w:r>
      <w:r w:rsidR="00C84283" w:rsidRPr="00351B70">
        <w:rPr>
          <w:rFonts w:hint="cs"/>
          <w:b/>
          <w:bCs/>
          <w:sz w:val="28"/>
          <w:szCs w:val="28"/>
          <w:rtl/>
        </w:rPr>
        <w:t>ٌ</w:t>
      </w:r>
      <w:r w:rsidR="00F52DAD" w:rsidRPr="00351B70">
        <w:rPr>
          <w:rFonts w:hint="cs"/>
          <w:b/>
          <w:bCs/>
          <w:sz w:val="28"/>
          <w:szCs w:val="28"/>
          <w:rtl/>
          <w:lang w:bidi="ar-LB"/>
        </w:rPr>
        <w:t>،</w:t>
      </w:r>
      <w:r w:rsidRPr="00351B70">
        <w:rPr>
          <w:b/>
          <w:bCs/>
          <w:sz w:val="28"/>
          <w:szCs w:val="28"/>
          <w:rtl/>
        </w:rPr>
        <w:t xml:space="preserve"> و</w:t>
      </w:r>
      <w:r w:rsidR="00C84283" w:rsidRPr="00351B70">
        <w:rPr>
          <w:rFonts w:hint="cs"/>
          <w:b/>
          <w:bCs/>
          <w:sz w:val="28"/>
          <w:szCs w:val="28"/>
          <w:rtl/>
        </w:rPr>
        <w:t>َ</w:t>
      </w:r>
      <w:r w:rsidRPr="00351B70">
        <w:rPr>
          <w:b/>
          <w:bCs/>
          <w:sz w:val="28"/>
          <w:szCs w:val="28"/>
          <w:rtl/>
        </w:rPr>
        <w:t>ل</w:t>
      </w:r>
      <w:r w:rsidR="00C84283" w:rsidRPr="00351B70">
        <w:rPr>
          <w:rFonts w:hint="cs"/>
          <w:b/>
          <w:bCs/>
          <w:sz w:val="28"/>
          <w:szCs w:val="28"/>
          <w:rtl/>
        </w:rPr>
        <w:t>ِ</w:t>
      </w:r>
      <w:r w:rsidRPr="00351B70">
        <w:rPr>
          <w:b/>
          <w:bCs/>
          <w:sz w:val="28"/>
          <w:szCs w:val="28"/>
          <w:rtl/>
        </w:rPr>
        <w:t>ل</w:t>
      </w:r>
      <w:r w:rsidR="00C84283" w:rsidRPr="00351B70">
        <w:rPr>
          <w:rFonts w:hint="cs"/>
          <w:b/>
          <w:bCs/>
          <w:sz w:val="28"/>
          <w:szCs w:val="28"/>
          <w:rtl/>
        </w:rPr>
        <w:t>ْ</w:t>
      </w:r>
      <w:r w:rsidRPr="00351B70">
        <w:rPr>
          <w:b/>
          <w:bCs/>
          <w:sz w:val="28"/>
          <w:szCs w:val="28"/>
          <w:rtl/>
        </w:rPr>
        <w:t>ف</w:t>
      </w:r>
      <w:r w:rsidR="00C84283" w:rsidRPr="00351B70">
        <w:rPr>
          <w:rFonts w:hint="cs"/>
          <w:b/>
          <w:bCs/>
          <w:sz w:val="28"/>
          <w:szCs w:val="28"/>
          <w:rtl/>
        </w:rPr>
        <w:t>َ</w:t>
      </w:r>
      <w:r w:rsidRPr="00351B70">
        <w:rPr>
          <w:b/>
          <w:bCs/>
          <w:sz w:val="28"/>
          <w:szCs w:val="28"/>
          <w:rtl/>
        </w:rPr>
        <w:t>ار</w:t>
      </w:r>
      <w:r w:rsidR="00C84283" w:rsidRPr="00351B70">
        <w:rPr>
          <w:rFonts w:hint="cs"/>
          <w:b/>
          <w:bCs/>
          <w:sz w:val="28"/>
          <w:szCs w:val="28"/>
          <w:rtl/>
        </w:rPr>
        <w:t>ِ</w:t>
      </w:r>
      <w:r w:rsidRPr="00351B70">
        <w:rPr>
          <w:b/>
          <w:bCs/>
          <w:sz w:val="28"/>
          <w:szCs w:val="28"/>
          <w:rtl/>
        </w:rPr>
        <w:t>س</w:t>
      </w:r>
      <w:r w:rsidR="00C84283" w:rsidRPr="00351B70">
        <w:rPr>
          <w:rFonts w:hint="cs"/>
          <w:b/>
          <w:bCs/>
          <w:sz w:val="28"/>
          <w:szCs w:val="28"/>
          <w:rtl/>
        </w:rPr>
        <w:t>ِ</w:t>
      </w:r>
      <w:r w:rsidRPr="00351B70">
        <w:rPr>
          <w:b/>
          <w:bCs/>
          <w:sz w:val="28"/>
          <w:szCs w:val="28"/>
          <w:rtl/>
        </w:rPr>
        <w:t xml:space="preserve"> ث</w:t>
      </w:r>
      <w:r w:rsidR="00C84283" w:rsidRPr="00351B70">
        <w:rPr>
          <w:rFonts w:hint="cs"/>
          <w:b/>
          <w:bCs/>
          <w:sz w:val="28"/>
          <w:szCs w:val="28"/>
          <w:rtl/>
        </w:rPr>
        <w:t>ـَ</w:t>
      </w:r>
      <w:r w:rsidRPr="00351B70">
        <w:rPr>
          <w:b/>
          <w:bCs/>
          <w:sz w:val="28"/>
          <w:szCs w:val="28"/>
          <w:rtl/>
        </w:rPr>
        <w:t>لا</w:t>
      </w:r>
      <w:r w:rsidR="00C84283" w:rsidRPr="00351B70">
        <w:rPr>
          <w:rFonts w:hint="cs"/>
          <w:b/>
          <w:bCs/>
          <w:sz w:val="28"/>
          <w:szCs w:val="28"/>
          <w:rtl/>
        </w:rPr>
        <w:t>َ</w:t>
      </w:r>
      <w:r w:rsidRPr="00351B70">
        <w:rPr>
          <w:b/>
          <w:bCs/>
          <w:sz w:val="28"/>
          <w:szCs w:val="28"/>
          <w:rtl/>
        </w:rPr>
        <w:t>ث</w:t>
      </w:r>
      <w:r w:rsidR="00C84283" w:rsidRPr="00351B70">
        <w:rPr>
          <w:rFonts w:hint="cs"/>
          <w:b/>
          <w:bCs/>
          <w:sz w:val="28"/>
          <w:szCs w:val="28"/>
          <w:rtl/>
        </w:rPr>
        <w:t>ـَ</w:t>
      </w:r>
      <w:r w:rsidRPr="00351B70">
        <w:rPr>
          <w:b/>
          <w:bCs/>
          <w:sz w:val="28"/>
          <w:szCs w:val="28"/>
          <w:rtl/>
        </w:rPr>
        <w:t>ة</w:t>
      </w:r>
      <w:r w:rsidR="00C84283" w:rsidRPr="00351B70">
        <w:rPr>
          <w:rFonts w:hint="cs"/>
          <w:b/>
          <w:bCs/>
          <w:sz w:val="28"/>
          <w:szCs w:val="28"/>
          <w:rtl/>
        </w:rPr>
        <w:t>ٌ</w:t>
      </w:r>
      <w:r w:rsidRPr="00351B70">
        <w:rPr>
          <w:sz w:val="32"/>
          <w:rtl/>
        </w:rPr>
        <w:t>».</w:t>
      </w:r>
    </w:p>
    <w:p w14:paraId="51D6423D" w14:textId="77777777" w:rsidR="009A32DB" w:rsidRPr="00351B70" w:rsidRDefault="009A32DB" w:rsidP="004B5241">
      <w:pPr>
        <w:widowControl w:val="0"/>
        <w:spacing w:line="442" w:lineRule="exact"/>
        <w:ind w:firstLine="567"/>
        <w:jc w:val="lowKashida"/>
        <w:rPr>
          <w:sz w:val="32"/>
          <w:rtl/>
        </w:rPr>
      </w:pPr>
      <w:r w:rsidRPr="00351B70">
        <w:rPr>
          <w:sz w:val="32"/>
          <w:rtl/>
        </w:rPr>
        <w:t>خامسها: أن يذكر الشارع مع الحكم وصفاً مفهماً أنه للتعليل</w:t>
      </w:r>
      <w:r w:rsidR="00AB457D" w:rsidRPr="00351B70">
        <w:rPr>
          <w:rFonts w:hint="cs"/>
          <w:sz w:val="32"/>
          <w:rtl/>
          <w:lang w:bidi="ar-LB"/>
        </w:rPr>
        <w:t>،</w:t>
      </w:r>
      <w:r w:rsidRPr="00351B70">
        <w:rPr>
          <w:sz w:val="32"/>
          <w:rtl/>
        </w:rPr>
        <w:t xml:space="preserve"> ومفهماً وجه العلية فيه، وذلك كقوله عليه السلام: «</w:t>
      </w:r>
      <w:r w:rsidR="00274536" w:rsidRPr="00351B70">
        <w:rPr>
          <w:b/>
          <w:bCs/>
          <w:sz w:val="28"/>
          <w:szCs w:val="28"/>
          <w:rtl/>
        </w:rPr>
        <w:t>لا</w:t>
      </w:r>
      <w:r w:rsidR="00274536" w:rsidRPr="00351B70">
        <w:rPr>
          <w:rFonts w:hint="cs"/>
          <w:b/>
          <w:bCs/>
          <w:sz w:val="28"/>
          <w:szCs w:val="28"/>
          <w:rtl/>
        </w:rPr>
        <w:t>َ</w:t>
      </w:r>
      <w:r w:rsidR="00274536" w:rsidRPr="00351B70">
        <w:rPr>
          <w:b/>
          <w:bCs/>
          <w:sz w:val="28"/>
          <w:szCs w:val="28"/>
          <w:rtl/>
        </w:rPr>
        <w:t xml:space="preserve"> ي</w:t>
      </w:r>
      <w:r w:rsidR="00274536" w:rsidRPr="00351B70">
        <w:rPr>
          <w:rFonts w:hint="cs"/>
          <w:b/>
          <w:bCs/>
          <w:sz w:val="28"/>
          <w:szCs w:val="28"/>
          <w:rtl/>
        </w:rPr>
        <w:t>َ</w:t>
      </w:r>
      <w:r w:rsidR="00274536" w:rsidRPr="00351B70">
        <w:rPr>
          <w:b/>
          <w:bCs/>
          <w:sz w:val="28"/>
          <w:szCs w:val="28"/>
          <w:rtl/>
        </w:rPr>
        <w:t>ق</w:t>
      </w:r>
      <w:r w:rsidR="00274536" w:rsidRPr="00351B70">
        <w:rPr>
          <w:rFonts w:hint="cs"/>
          <w:b/>
          <w:bCs/>
          <w:sz w:val="28"/>
          <w:szCs w:val="28"/>
          <w:rtl/>
        </w:rPr>
        <w:t>ْ</w:t>
      </w:r>
      <w:r w:rsidR="00274536" w:rsidRPr="00351B70">
        <w:rPr>
          <w:b/>
          <w:bCs/>
          <w:sz w:val="28"/>
          <w:szCs w:val="28"/>
          <w:rtl/>
        </w:rPr>
        <w:t>ض</w:t>
      </w:r>
      <w:r w:rsidR="00274536" w:rsidRPr="00351B70">
        <w:rPr>
          <w:rFonts w:hint="cs"/>
          <w:b/>
          <w:bCs/>
          <w:sz w:val="28"/>
          <w:szCs w:val="28"/>
          <w:rtl/>
        </w:rPr>
        <w:t>ِ</w:t>
      </w:r>
      <w:r w:rsidR="00274536" w:rsidRPr="00351B70">
        <w:rPr>
          <w:b/>
          <w:bCs/>
          <w:sz w:val="28"/>
          <w:szCs w:val="28"/>
          <w:rtl/>
        </w:rPr>
        <w:t>ي ال</w:t>
      </w:r>
      <w:r w:rsidR="00274536" w:rsidRPr="00351B70">
        <w:rPr>
          <w:rFonts w:hint="cs"/>
          <w:b/>
          <w:bCs/>
          <w:sz w:val="28"/>
          <w:szCs w:val="28"/>
          <w:rtl/>
        </w:rPr>
        <w:t>ْ</w:t>
      </w:r>
      <w:r w:rsidR="00274536" w:rsidRPr="00351B70">
        <w:rPr>
          <w:b/>
          <w:bCs/>
          <w:sz w:val="28"/>
          <w:szCs w:val="28"/>
          <w:rtl/>
        </w:rPr>
        <w:t>ق</w:t>
      </w:r>
      <w:r w:rsidR="00274536" w:rsidRPr="00351B70">
        <w:rPr>
          <w:rFonts w:hint="cs"/>
          <w:b/>
          <w:bCs/>
          <w:sz w:val="28"/>
          <w:szCs w:val="28"/>
          <w:rtl/>
        </w:rPr>
        <w:t>َ</w:t>
      </w:r>
      <w:r w:rsidR="00274536" w:rsidRPr="00351B70">
        <w:rPr>
          <w:b/>
          <w:bCs/>
          <w:sz w:val="28"/>
          <w:szCs w:val="28"/>
          <w:rtl/>
        </w:rPr>
        <w:t>اض</w:t>
      </w:r>
      <w:r w:rsidR="00274536" w:rsidRPr="00351B70">
        <w:rPr>
          <w:rFonts w:hint="cs"/>
          <w:b/>
          <w:bCs/>
          <w:sz w:val="28"/>
          <w:szCs w:val="28"/>
          <w:rtl/>
        </w:rPr>
        <w:t>ِ</w:t>
      </w:r>
      <w:r w:rsidR="00274536" w:rsidRPr="00351B70">
        <w:rPr>
          <w:b/>
          <w:bCs/>
          <w:sz w:val="28"/>
          <w:szCs w:val="28"/>
          <w:rtl/>
        </w:rPr>
        <w:t xml:space="preserve">ي </w:t>
      </w:r>
      <w:r w:rsidR="00274536" w:rsidRPr="00351B70">
        <w:rPr>
          <w:rFonts w:hint="cs"/>
          <w:b/>
          <w:bCs/>
          <w:sz w:val="28"/>
          <w:szCs w:val="28"/>
          <w:rtl/>
        </w:rPr>
        <w:t xml:space="preserve">بَيْنَ اثـْنَيْنِ </w:t>
      </w:r>
      <w:r w:rsidR="00274536" w:rsidRPr="00351B70">
        <w:rPr>
          <w:b/>
          <w:bCs/>
          <w:sz w:val="28"/>
          <w:szCs w:val="28"/>
          <w:rtl/>
        </w:rPr>
        <w:t>و</w:t>
      </w:r>
      <w:r w:rsidR="00274536" w:rsidRPr="00351B70">
        <w:rPr>
          <w:rFonts w:hint="cs"/>
          <w:b/>
          <w:bCs/>
          <w:sz w:val="28"/>
          <w:szCs w:val="28"/>
          <w:rtl/>
        </w:rPr>
        <w:t>َ</w:t>
      </w:r>
      <w:r w:rsidR="00274536" w:rsidRPr="00351B70">
        <w:rPr>
          <w:b/>
          <w:bCs/>
          <w:sz w:val="28"/>
          <w:szCs w:val="28"/>
          <w:rtl/>
        </w:rPr>
        <w:t>ه</w:t>
      </w:r>
      <w:r w:rsidR="00274536" w:rsidRPr="00351B70">
        <w:rPr>
          <w:rFonts w:hint="cs"/>
          <w:b/>
          <w:bCs/>
          <w:sz w:val="28"/>
          <w:szCs w:val="28"/>
          <w:rtl/>
        </w:rPr>
        <w:t>ُ</w:t>
      </w:r>
      <w:r w:rsidR="00274536" w:rsidRPr="00351B70">
        <w:rPr>
          <w:b/>
          <w:bCs/>
          <w:sz w:val="28"/>
          <w:szCs w:val="28"/>
          <w:rtl/>
        </w:rPr>
        <w:t>و</w:t>
      </w:r>
      <w:r w:rsidR="00274536" w:rsidRPr="00351B70">
        <w:rPr>
          <w:rFonts w:hint="cs"/>
          <w:b/>
          <w:bCs/>
          <w:sz w:val="28"/>
          <w:szCs w:val="28"/>
          <w:rtl/>
        </w:rPr>
        <w:t>َ</w:t>
      </w:r>
      <w:r w:rsidR="00274536" w:rsidRPr="00351B70">
        <w:rPr>
          <w:b/>
          <w:bCs/>
          <w:sz w:val="28"/>
          <w:szCs w:val="28"/>
          <w:rtl/>
        </w:rPr>
        <w:t xml:space="preserve"> غ</w:t>
      </w:r>
      <w:r w:rsidR="00274536" w:rsidRPr="00351B70">
        <w:rPr>
          <w:rFonts w:hint="cs"/>
          <w:b/>
          <w:bCs/>
          <w:sz w:val="28"/>
          <w:szCs w:val="28"/>
          <w:rtl/>
        </w:rPr>
        <w:t>َ</w:t>
      </w:r>
      <w:r w:rsidR="00274536" w:rsidRPr="00351B70">
        <w:rPr>
          <w:b/>
          <w:bCs/>
          <w:sz w:val="28"/>
          <w:szCs w:val="28"/>
          <w:rtl/>
        </w:rPr>
        <w:t>ض</w:t>
      </w:r>
      <w:r w:rsidR="00274536" w:rsidRPr="00351B70">
        <w:rPr>
          <w:rFonts w:hint="cs"/>
          <w:b/>
          <w:bCs/>
          <w:sz w:val="28"/>
          <w:szCs w:val="28"/>
          <w:rtl/>
        </w:rPr>
        <w:t>ْ</w:t>
      </w:r>
      <w:r w:rsidR="00274536" w:rsidRPr="00351B70">
        <w:rPr>
          <w:b/>
          <w:bCs/>
          <w:sz w:val="28"/>
          <w:szCs w:val="28"/>
          <w:rtl/>
        </w:rPr>
        <w:t>ب</w:t>
      </w:r>
      <w:r w:rsidR="00274536" w:rsidRPr="00351B70">
        <w:rPr>
          <w:rFonts w:hint="cs"/>
          <w:b/>
          <w:bCs/>
          <w:sz w:val="28"/>
          <w:szCs w:val="28"/>
          <w:rtl/>
        </w:rPr>
        <w:t>َ</w:t>
      </w:r>
      <w:r w:rsidR="00274536" w:rsidRPr="00351B70">
        <w:rPr>
          <w:b/>
          <w:bCs/>
          <w:sz w:val="28"/>
          <w:szCs w:val="28"/>
          <w:rtl/>
        </w:rPr>
        <w:t>ان</w:t>
      </w:r>
      <w:r w:rsidR="00274536" w:rsidRPr="00351B70">
        <w:rPr>
          <w:rFonts w:hint="cs"/>
          <w:b/>
          <w:bCs/>
          <w:sz w:val="28"/>
          <w:szCs w:val="28"/>
          <w:rtl/>
        </w:rPr>
        <w:t>ُ</w:t>
      </w:r>
      <w:r w:rsidR="00274536" w:rsidRPr="00351B70">
        <w:rPr>
          <w:sz w:val="32"/>
          <w:rtl/>
        </w:rPr>
        <w:t>»</w:t>
      </w:r>
      <w:r w:rsidR="00274536" w:rsidRPr="00351B70">
        <w:rPr>
          <w:rFonts w:hint="cs"/>
          <w:sz w:val="32"/>
          <w:rtl/>
        </w:rPr>
        <w:t xml:space="preserve"> </w:t>
      </w:r>
      <w:r w:rsidR="00B22521" w:rsidRPr="00351B70">
        <w:rPr>
          <w:rFonts w:hint="cs"/>
          <w:sz w:val="32"/>
          <w:rtl/>
        </w:rPr>
        <w:t>أخرجه أحمد.</w:t>
      </w:r>
      <w:r w:rsidRPr="00351B70">
        <w:rPr>
          <w:sz w:val="32"/>
          <w:rtl/>
        </w:rPr>
        <w:t xml:space="preserve"> فقد ذكر الشارع مع النهي عن القضاء حالة الغضب، والغضب وصف مفهم أنه للتعليل، ومفهم أنه كان علة للنهي عن القضاء</w:t>
      </w:r>
      <w:r w:rsidR="00AB457D" w:rsidRPr="00351B70">
        <w:rPr>
          <w:rFonts w:hint="cs"/>
          <w:sz w:val="32"/>
          <w:rtl/>
          <w:lang w:bidi="ar-LB"/>
        </w:rPr>
        <w:t>؛</w:t>
      </w:r>
      <w:r w:rsidRPr="00351B70">
        <w:rPr>
          <w:sz w:val="32"/>
          <w:rtl/>
        </w:rPr>
        <w:t xml:space="preserve"> لما فيه من تشويش الفكر واضطراب الحال</w:t>
      </w:r>
      <w:r w:rsidR="00AB457D" w:rsidRPr="00351B70">
        <w:rPr>
          <w:rFonts w:hint="cs"/>
          <w:sz w:val="32"/>
          <w:rtl/>
          <w:lang w:bidi="ar-LB"/>
        </w:rPr>
        <w:t>،</w:t>
      </w:r>
      <w:r w:rsidRPr="00351B70">
        <w:rPr>
          <w:sz w:val="32"/>
          <w:rtl/>
        </w:rPr>
        <w:t xml:space="preserve"> فدل ذلك على أن الغضب علة. ومثل ما روي عن أبي هريرة </w:t>
      </w:r>
      <w:r w:rsidR="00B22521" w:rsidRPr="00351B70">
        <w:rPr>
          <w:sz w:val="32"/>
          <w:rtl/>
        </w:rPr>
        <w:t>«</w:t>
      </w:r>
      <w:r w:rsidR="00B22521" w:rsidRPr="00351B70">
        <w:rPr>
          <w:rFonts w:hint="cs"/>
          <w:sz w:val="32"/>
          <w:rtl/>
        </w:rPr>
        <w:t xml:space="preserve">نهى رسول الله </w:t>
      </w:r>
      <w:r w:rsidR="00AB34A4" w:rsidRPr="00351B70">
        <w:rPr>
          <w:rFonts w:hint="cs"/>
          <w:position w:val="-4"/>
          <w:sz w:val="44"/>
          <w:szCs w:val="44"/>
        </w:rPr>
        <w:sym w:font="AGA Arabesque" w:char="F072"/>
      </w:r>
      <w:r w:rsidR="00B22521" w:rsidRPr="00351B70">
        <w:rPr>
          <w:rFonts w:hint="cs"/>
          <w:sz w:val="32"/>
          <w:rtl/>
        </w:rPr>
        <w:t xml:space="preserve"> أن يبيع حاضر لباد</w:t>
      </w:r>
      <w:r w:rsidR="00B22521" w:rsidRPr="00351B70">
        <w:rPr>
          <w:rFonts w:hint="eastAsia"/>
          <w:sz w:val="32"/>
          <w:rtl/>
        </w:rPr>
        <w:t>»</w:t>
      </w:r>
      <w:r w:rsidR="00B22521" w:rsidRPr="00351B70">
        <w:rPr>
          <w:rFonts w:hint="cs"/>
          <w:sz w:val="32"/>
          <w:rtl/>
        </w:rPr>
        <w:t xml:space="preserve"> أخرجه البخاري،</w:t>
      </w:r>
      <w:r w:rsidRPr="00351B70">
        <w:rPr>
          <w:sz w:val="32"/>
          <w:rtl/>
        </w:rPr>
        <w:t xml:space="preserve"> فقد ذكر النهي عن بيع الحاضر لباد، فذكر مع النهي في البائع كونه حاضراً أي من أهل الحضر، وفي المشتري كونه بادياً أي كونه آتياً من البدو، وكل منهما وصف مفهم أنه للتعليل في النهي عن البيع</w:t>
      </w:r>
      <w:r w:rsidR="00AB457D" w:rsidRPr="00351B70">
        <w:rPr>
          <w:rFonts w:hint="cs"/>
          <w:sz w:val="32"/>
          <w:rtl/>
          <w:lang w:bidi="ar-LB"/>
        </w:rPr>
        <w:t>،</w:t>
      </w:r>
      <w:r w:rsidRPr="00351B70">
        <w:rPr>
          <w:sz w:val="32"/>
          <w:rtl/>
        </w:rPr>
        <w:t xml:space="preserve"> ومفهم أنه كان علة للنهي لما عند الباد</w:t>
      </w:r>
      <w:r w:rsidR="00AB457D" w:rsidRPr="00351B70">
        <w:rPr>
          <w:rFonts w:hint="cs"/>
          <w:sz w:val="32"/>
          <w:rtl/>
          <w:lang w:bidi="ar-LB"/>
        </w:rPr>
        <w:t>ي</w:t>
      </w:r>
      <w:r w:rsidRPr="00351B70">
        <w:rPr>
          <w:sz w:val="32"/>
          <w:rtl/>
        </w:rPr>
        <w:t xml:space="preserve"> من جهالة السعر في السوق، فدل ذلك على أن كونه بادياً علة</w:t>
      </w:r>
      <w:r w:rsidR="00AB457D" w:rsidRPr="00351B70">
        <w:rPr>
          <w:rFonts w:hint="cs"/>
          <w:sz w:val="32"/>
          <w:rtl/>
          <w:lang w:bidi="ar-LB"/>
        </w:rPr>
        <w:t>؛</w:t>
      </w:r>
      <w:r w:rsidRPr="00351B70">
        <w:rPr>
          <w:sz w:val="32"/>
          <w:rtl/>
        </w:rPr>
        <w:t xml:space="preserve"> لأنه يجهل سعر السوق</w:t>
      </w:r>
      <w:r w:rsidR="00AB457D" w:rsidRPr="00351B70">
        <w:rPr>
          <w:rFonts w:hint="cs"/>
          <w:sz w:val="32"/>
          <w:rtl/>
          <w:lang w:bidi="ar-LB"/>
        </w:rPr>
        <w:t>،</w:t>
      </w:r>
      <w:r w:rsidRPr="00351B70">
        <w:rPr>
          <w:sz w:val="32"/>
          <w:rtl/>
        </w:rPr>
        <w:t xml:space="preserve"> وهو وجه التعليل. ومثله النهي عن تلقي الجلب، وقد ورد فيه التصريح بوجه التعليل، فعن أبي هريرة قال:</w:t>
      </w:r>
      <w:r w:rsidR="00346532" w:rsidRPr="00351B70">
        <w:rPr>
          <w:rFonts w:hint="cs"/>
          <w:sz w:val="32"/>
          <w:rtl/>
        </w:rPr>
        <w:t xml:space="preserve"> </w:t>
      </w:r>
      <w:r w:rsidR="00E93FE8" w:rsidRPr="00351B70">
        <w:rPr>
          <w:rFonts w:hint="cs"/>
          <w:sz w:val="32"/>
          <w:rtl/>
        </w:rPr>
        <w:lastRenderedPageBreak/>
        <w:t>«</w:t>
      </w:r>
      <w:r w:rsidR="00E93FE8" w:rsidRPr="00351B70">
        <w:rPr>
          <w:b/>
          <w:bCs/>
          <w:sz w:val="28"/>
          <w:szCs w:val="28"/>
          <w:rtl/>
        </w:rPr>
        <w:t>نَهَى</w:t>
      </w:r>
      <w:r w:rsidR="00E93FE8" w:rsidRPr="00351B70">
        <w:rPr>
          <w:rFonts w:hint="cs"/>
          <w:b/>
          <w:bCs/>
          <w:sz w:val="28"/>
          <w:szCs w:val="28"/>
          <w:rtl/>
        </w:rPr>
        <w:t xml:space="preserve"> </w:t>
      </w:r>
      <w:r w:rsidR="00E93FE8" w:rsidRPr="00351B70">
        <w:rPr>
          <w:rFonts w:hint="cs"/>
          <w:position w:val="-3"/>
          <w:sz w:val="42"/>
          <w:szCs w:val="42"/>
        </w:rPr>
        <w:sym w:font="AGA Arabesque" w:char="F072"/>
      </w:r>
      <w:r w:rsidR="00E93FE8" w:rsidRPr="00351B70">
        <w:rPr>
          <w:b/>
          <w:bCs/>
          <w:sz w:val="28"/>
          <w:szCs w:val="28"/>
          <w:rtl/>
        </w:rPr>
        <w:t xml:space="preserve"> أَنْ يُتَلَقَّى الْجَلَبُ</w:t>
      </w:r>
      <w:r w:rsidR="004B5241" w:rsidRPr="00351B70">
        <w:rPr>
          <w:rFonts w:hint="cs"/>
          <w:b/>
          <w:bCs/>
          <w:sz w:val="28"/>
          <w:szCs w:val="28"/>
          <w:rtl/>
        </w:rPr>
        <w:t>،</w:t>
      </w:r>
      <w:r w:rsidR="00E93FE8" w:rsidRPr="00351B70">
        <w:rPr>
          <w:b/>
          <w:bCs/>
          <w:sz w:val="28"/>
          <w:szCs w:val="28"/>
          <w:rtl/>
        </w:rPr>
        <w:t xml:space="preserve"> فَإِنْ تَلَقَّاهُ إِنْسَانٌ فَابْتَاعَهُ</w:t>
      </w:r>
      <w:r w:rsidR="004B5241" w:rsidRPr="00351B70">
        <w:rPr>
          <w:rFonts w:hint="cs"/>
          <w:b/>
          <w:bCs/>
          <w:sz w:val="28"/>
          <w:szCs w:val="28"/>
          <w:rtl/>
        </w:rPr>
        <w:t>،</w:t>
      </w:r>
      <w:r w:rsidR="00E93FE8" w:rsidRPr="00351B70">
        <w:rPr>
          <w:b/>
          <w:bCs/>
          <w:sz w:val="28"/>
          <w:szCs w:val="28"/>
          <w:rtl/>
        </w:rPr>
        <w:t xml:space="preserve"> فَصَاحِبُ السِّلْعَةِ فِيهَا بِالْخِيَارِ إِذ</w:t>
      </w:r>
      <w:r w:rsidR="00E93FE8" w:rsidRPr="00351B70">
        <w:rPr>
          <w:b/>
          <w:bCs/>
          <w:position w:val="2"/>
          <w:sz w:val="30"/>
          <w:szCs w:val="30"/>
          <w:rtl/>
        </w:rPr>
        <w:t>َ</w:t>
      </w:r>
      <w:r w:rsidR="00E93FE8" w:rsidRPr="00351B70">
        <w:rPr>
          <w:b/>
          <w:bCs/>
          <w:sz w:val="28"/>
          <w:szCs w:val="28"/>
          <w:rtl/>
        </w:rPr>
        <w:t>ا وَرَدَ السُّوقَ</w:t>
      </w:r>
      <w:r w:rsidR="00E93FE8" w:rsidRPr="00351B70">
        <w:rPr>
          <w:rFonts w:hint="cs"/>
          <w:sz w:val="32"/>
          <w:rtl/>
        </w:rPr>
        <w:t xml:space="preserve">» </w:t>
      </w:r>
      <w:r w:rsidR="00346532" w:rsidRPr="00351B70">
        <w:rPr>
          <w:rFonts w:hint="cs"/>
          <w:sz w:val="32"/>
          <w:rtl/>
        </w:rPr>
        <w:t>أخرجه الترمذي</w:t>
      </w:r>
      <w:r w:rsidRPr="00351B70">
        <w:rPr>
          <w:sz w:val="32"/>
          <w:rtl/>
        </w:rPr>
        <w:t xml:space="preserve">. وكذلك إذا قال أحد: </w:t>
      </w:r>
      <w:r w:rsidR="00B22521" w:rsidRPr="00351B70">
        <w:rPr>
          <w:rFonts w:hint="cs"/>
          <w:sz w:val="32"/>
          <w:rtl/>
        </w:rPr>
        <w:t>أ</w:t>
      </w:r>
      <w:r w:rsidRPr="00351B70">
        <w:rPr>
          <w:sz w:val="32"/>
          <w:rtl/>
        </w:rPr>
        <w:t>كرم العالم وأهن الجاهل، فإنه ذكر مع الإكرام وهو الحكم وصف مفهم أنه للتعليل، ومفهم أنه كان علة للإكرام</w:t>
      </w:r>
      <w:r w:rsidR="00F52DAD" w:rsidRPr="00351B70">
        <w:rPr>
          <w:rFonts w:hint="cs"/>
          <w:sz w:val="32"/>
          <w:rtl/>
          <w:lang w:bidi="ar-LB"/>
        </w:rPr>
        <w:t>،</w:t>
      </w:r>
      <w:r w:rsidRPr="00351B70">
        <w:rPr>
          <w:sz w:val="32"/>
          <w:rtl/>
        </w:rPr>
        <w:t xml:space="preserve"> لما هو عليه من العلم، وكذلك الإهانة ذكر معها وصف مفهم أنه للتعليل، ومفهم أنه كان علة للإهانة</w:t>
      </w:r>
      <w:r w:rsidR="00F52DAD" w:rsidRPr="00351B70">
        <w:rPr>
          <w:rFonts w:hint="cs"/>
          <w:sz w:val="32"/>
          <w:rtl/>
          <w:lang w:bidi="ar-LB"/>
        </w:rPr>
        <w:t>،</w:t>
      </w:r>
      <w:r w:rsidRPr="00351B70">
        <w:rPr>
          <w:sz w:val="32"/>
          <w:rtl/>
        </w:rPr>
        <w:t xml:space="preserve"> لما هو عليه من عدم وجود المعرفة</w:t>
      </w:r>
      <w:r w:rsidR="00AB457D" w:rsidRPr="00351B70">
        <w:rPr>
          <w:rFonts w:hint="cs"/>
          <w:sz w:val="32"/>
          <w:rtl/>
          <w:lang w:bidi="ar-LB"/>
        </w:rPr>
        <w:t>،</w:t>
      </w:r>
      <w:r w:rsidRPr="00351B70">
        <w:rPr>
          <w:sz w:val="32"/>
          <w:rtl/>
        </w:rPr>
        <w:t xml:space="preserve"> أي من الجهل. وهكذا كل وصف مفهم أنه للتعليل</w:t>
      </w:r>
      <w:r w:rsidR="00AB457D" w:rsidRPr="00351B70">
        <w:rPr>
          <w:rFonts w:hint="cs"/>
          <w:sz w:val="32"/>
          <w:rtl/>
          <w:lang w:bidi="ar-LB"/>
        </w:rPr>
        <w:t>،</w:t>
      </w:r>
      <w:r w:rsidRPr="00351B70">
        <w:rPr>
          <w:sz w:val="32"/>
          <w:rtl/>
        </w:rPr>
        <w:t xml:space="preserve"> ومفهم وجه العلية فيه</w:t>
      </w:r>
      <w:r w:rsidR="00AB457D" w:rsidRPr="00351B70">
        <w:rPr>
          <w:rFonts w:hint="cs"/>
          <w:sz w:val="32"/>
          <w:rtl/>
          <w:lang w:bidi="ar-LB"/>
        </w:rPr>
        <w:t>،</w:t>
      </w:r>
      <w:r w:rsidRPr="00351B70">
        <w:rPr>
          <w:sz w:val="32"/>
          <w:rtl/>
        </w:rPr>
        <w:t xml:space="preserve"> إذا ذكر في النص الشرعي مع الحكم كان علة الحكم</w:t>
      </w:r>
      <w:r w:rsidR="00AB457D" w:rsidRPr="00351B70">
        <w:rPr>
          <w:rFonts w:hint="cs"/>
          <w:sz w:val="32"/>
          <w:rtl/>
          <w:lang w:bidi="ar-LB"/>
        </w:rPr>
        <w:t>،</w:t>
      </w:r>
      <w:r w:rsidRPr="00351B70">
        <w:rPr>
          <w:sz w:val="32"/>
          <w:rtl/>
        </w:rPr>
        <w:t xml:space="preserve"> يدور مع المعلوم وجوداً وعدماً.</w:t>
      </w:r>
    </w:p>
    <w:p w14:paraId="23B7ED83" w14:textId="77777777" w:rsidR="009A32DB" w:rsidRPr="00351B70" w:rsidRDefault="009A32DB" w:rsidP="00463827">
      <w:pPr>
        <w:widowControl w:val="0"/>
        <w:spacing w:line="442" w:lineRule="exact"/>
        <w:ind w:firstLine="567"/>
        <w:jc w:val="both"/>
        <w:rPr>
          <w:sz w:val="32"/>
          <w:rtl/>
        </w:rPr>
      </w:pPr>
      <w:r w:rsidRPr="00351B70">
        <w:rPr>
          <w:sz w:val="32"/>
          <w:rtl/>
        </w:rPr>
        <w:t>وأما العلة التي تستنبط من النص الواحد أو النصوص المتعددة المعينة استنباطاً</w:t>
      </w:r>
      <w:r w:rsidR="00AB457D" w:rsidRPr="00351B70">
        <w:rPr>
          <w:rFonts w:hint="cs"/>
          <w:sz w:val="32"/>
          <w:rtl/>
          <w:lang w:bidi="ar-LB"/>
        </w:rPr>
        <w:t>،</w:t>
      </w:r>
      <w:r w:rsidRPr="00351B70">
        <w:rPr>
          <w:sz w:val="32"/>
          <w:rtl/>
        </w:rPr>
        <w:t xml:space="preserve"> فذلك أن يكون الشارع قد أمر بشيء أو نهى عن شيء في حالة</w:t>
      </w:r>
      <w:r w:rsidR="00AB457D" w:rsidRPr="00351B70">
        <w:rPr>
          <w:rFonts w:hint="cs"/>
          <w:sz w:val="32"/>
          <w:rtl/>
          <w:lang w:bidi="ar-LB"/>
        </w:rPr>
        <w:t>،</w:t>
      </w:r>
      <w:r w:rsidRPr="00351B70">
        <w:rPr>
          <w:sz w:val="32"/>
          <w:rtl/>
        </w:rPr>
        <w:t xml:space="preserve"> إما مذكورة معه في النص</w:t>
      </w:r>
      <w:r w:rsidR="00AB457D" w:rsidRPr="00351B70">
        <w:rPr>
          <w:rFonts w:hint="cs"/>
          <w:sz w:val="32"/>
          <w:rtl/>
          <w:lang w:bidi="ar-LB"/>
        </w:rPr>
        <w:t>،</w:t>
      </w:r>
      <w:r w:rsidRPr="00351B70">
        <w:rPr>
          <w:sz w:val="32"/>
          <w:rtl/>
        </w:rPr>
        <w:t xml:space="preserve"> أو مفهوم</w:t>
      </w:r>
      <w:r w:rsidR="00AB457D" w:rsidRPr="00351B70">
        <w:rPr>
          <w:rFonts w:hint="cs"/>
          <w:sz w:val="32"/>
          <w:rtl/>
          <w:lang w:bidi="ar-LB"/>
        </w:rPr>
        <w:t>ة</w:t>
      </w:r>
      <w:r w:rsidRPr="00351B70">
        <w:rPr>
          <w:sz w:val="32"/>
          <w:rtl/>
        </w:rPr>
        <w:t xml:space="preserve"> فيه من قرائن واقعية تعين وجودها فعلاً، ثم ينهى عما أمر به</w:t>
      </w:r>
      <w:r w:rsidR="00AB457D" w:rsidRPr="00351B70">
        <w:rPr>
          <w:rFonts w:hint="cs"/>
          <w:sz w:val="32"/>
          <w:rtl/>
          <w:lang w:bidi="ar-LB"/>
        </w:rPr>
        <w:t>،</w:t>
      </w:r>
      <w:r w:rsidRPr="00351B70">
        <w:rPr>
          <w:sz w:val="32"/>
          <w:rtl/>
        </w:rPr>
        <w:t xml:space="preserve"> أو يأمر بما نهى عنه</w:t>
      </w:r>
      <w:r w:rsidR="00AB457D" w:rsidRPr="00351B70">
        <w:rPr>
          <w:rFonts w:hint="cs"/>
          <w:sz w:val="32"/>
          <w:rtl/>
          <w:lang w:bidi="ar-LB"/>
        </w:rPr>
        <w:t>؛</w:t>
      </w:r>
      <w:r w:rsidRPr="00351B70">
        <w:rPr>
          <w:sz w:val="32"/>
          <w:rtl/>
        </w:rPr>
        <w:t xml:space="preserve"> لزوال تلك الحالة، فيفهم حينئذ أن الحكم معلل بتلك الحالة</w:t>
      </w:r>
      <w:r w:rsidR="00AB457D" w:rsidRPr="00351B70">
        <w:rPr>
          <w:rFonts w:hint="cs"/>
          <w:sz w:val="32"/>
          <w:rtl/>
          <w:lang w:bidi="ar-LB"/>
        </w:rPr>
        <w:t>،</w:t>
      </w:r>
      <w:r w:rsidRPr="00351B70">
        <w:rPr>
          <w:sz w:val="32"/>
          <w:rtl/>
        </w:rPr>
        <w:t xml:space="preserve"> أو بما تدل عليه</w:t>
      </w:r>
      <w:r w:rsidR="00AB457D" w:rsidRPr="00351B70">
        <w:rPr>
          <w:rFonts w:hint="cs"/>
          <w:sz w:val="32"/>
          <w:rtl/>
          <w:lang w:bidi="ar-LB"/>
        </w:rPr>
        <w:t>،</w:t>
      </w:r>
      <w:r w:rsidRPr="00351B70">
        <w:rPr>
          <w:sz w:val="32"/>
          <w:rtl/>
        </w:rPr>
        <w:t xml:space="preserve"> وذلك كقوله تع</w:t>
      </w:r>
      <w:r w:rsidR="00DD3B0F" w:rsidRPr="00351B70">
        <w:rPr>
          <w:rFonts w:hint="cs"/>
          <w:sz w:val="32"/>
          <w:rtl/>
        </w:rPr>
        <w:t>ــ</w:t>
      </w:r>
      <w:r w:rsidRPr="00351B70">
        <w:rPr>
          <w:sz w:val="32"/>
          <w:rtl/>
        </w:rPr>
        <w:t xml:space="preserve">الى: </w:t>
      </w:r>
      <w:r w:rsidRPr="00351B70">
        <w:rPr>
          <w:position w:val="-4"/>
          <w:sz w:val="36"/>
          <w:szCs w:val="36"/>
        </w:rPr>
        <w:sym w:font="AGA Arabesque" w:char="F05D"/>
      </w:r>
      <w:r w:rsidR="00C02A41" w:rsidRPr="00351B70">
        <w:rPr>
          <w:rFonts w:hint="cs"/>
          <w:b/>
          <w:bCs/>
          <w:sz w:val="8"/>
          <w:szCs w:val="8"/>
          <w:rtl/>
        </w:rPr>
        <w:t xml:space="preserve"> </w:t>
      </w:r>
      <w:r w:rsidR="00463827" w:rsidRPr="00351B70">
        <w:rPr>
          <w:rFonts w:hint="cs"/>
          <w:b/>
          <w:bCs/>
          <w:sz w:val="32"/>
          <w:rtl/>
        </w:rPr>
        <w:t>يَا أَيُّهَا الَّذِينَ آَمَنُوا إِذَا نُودِيَ لِلصَّلَاةِ مِنْ يَوْمِ الْجُمُعَةِ فَاسْعَوْا إِلَى ذِكْرِ اللَّهِ وَذَرُوا الْبَيْعَ</w:t>
      </w:r>
      <w:r w:rsidRPr="00351B70">
        <w:rPr>
          <w:position w:val="-4"/>
          <w:sz w:val="36"/>
          <w:szCs w:val="36"/>
        </w:rPr>
        <w:sym w:font="AGA Arabesque" w:char="F05B"/>
      </w:r>
      <w:r w:rsidRPr="00351B70">
        <w:rPr>
          <w:sz w:val="32"/>
          <w:rtl/>
        </w:rPr>
        <w:t xml:space="preserve"> فالآية سيقت لبيان أحكام صلاة الجمعة لا لبيان أحكام البيع، فالنهي عن البيع حصل في حالة النداء للجمعة، ثم جاء النص يقول: </w:t>
      </w:r>
      <w:r w:rsidRPr="00351B70">
        <w:rPr>
          <w:position w:val="-4"/>
          <w:sz w:val="36"/>
          <w:szCs w:val="36"/>
        </w:rPr>
        <w:sym w:font="AGA Arabesque" w:char="F05D"/>
      </w:r>
      <w:r w:rsidR="00C02A41" w:rsidRPr="00351B70">
        <w:rPr>
          <w:rFonts w:hint="cs"/>
          <w:b/>
          <w:bCs/>
          <w:sz w:val="8"/>
          <w:szCs w:val="8"/>
          <w:rtl/>
        </w:rPr>
        <w:t xml:space="preserve"> </w:t>
      </w:r>
      <w:r w:rsidR="00463827" w:rsidRPr="00351B70">
        <w:rPr>
          <w:rFonts w:hint="cs"/>
          <w:b/>
          <w:bCs/>
          <w:sz w:val="32"/>
          <w:rtl/>
        </w:rPr>
        <w:t>فَإِذَا قُضِيَتِ الصَّلَاةُ فَانْتَشِرُوا فِي الْأَرْضِ</w:t>
      </w:r>
      <w:r w:rsidR="00463827" w:rsidRPr="00351B70">
        <w:rPr>
          <w:position w:val="-4"/>
          <w:sz w:val="36"/>
          <w:szCs w:val="36"/>
        </w:rPr>
        <w:t xml:space="preserve"> </w:t>
      </w:r>
      <w:r w:rsidRPr="00351B70">
        <w:rPr>
          <w:position w:val="-4"/>
          <w:sz w:val="36"/>
          <w:szCs w:val="36"/>
        </w:rPr>
        <w:sym w:font="AGA Arabesque" w:char="F05B"/>
      </w:r>
      <w:r w:rsidRPr="00351B70">
        <w:rPr>
          <w:sz w:val="32"/>
          <w:rtl/>
        </w:rPr>
        <w:t>فأمر بالانتشار في الأرض</w:t>
      </w:r>
      <w:r w:rsidR="00F52DAD" w:rsidRPr="00351B70">
        <w:rPr>
          <w:rFonts w:hint="cs"/>
          <w:sz w:val="32"/>
          <w:rtl/>
          <w:lang w:bidi="ar-LB"/>
        </w:rPr>
        <w:t>،</w:t>
      </w:r>
      <w:r w:rsidRPr="00351B70">
        <w:rPr>
          <w:sz w:val="32"/>
          <w:rtl/>
        </w:rPr>
        <w:t xml:space="preserve"> والابتغاء من فضل الله</w:t>
      </w:r>
      <w:r w:rsidR="00F52DAD" w:rsidRPr="00351B70">
        <w:rPr>
          <w:rFonts w:hint="cs"/>
          <w:sz w:val="32"/>
          <w:rtl/>
          <w:lang w:bidi="ar-LB"/>
        </w:rPr>
        <w:t>،</w:t>
      </w:r>
      <w:r w:rsidRPr="00351B70">
        <w:rPr>
          <w:sz w:val="32"/>
          <w:rtl/>
        </w:rPr>
        <w:t xml:space="preserve"> في حالة زوال تلك الحالة، وهو إذا قضيت صلاة الجمعة</w:t>
      </w:r>
      <w:r w:rsidR="00AB457D" w:rsidRPr="00351B70">
        <w:rPr>
          <w:rFonts w:hint="cs"/>
          <w:sz w:val="32"/>
          <w:rtl/>
          <w:lang w:bidi="ar-LB"/>
        </w:rPr>
        <w:t>،</w:t>
      </w:r>
      <w:r w:rsidRPr="00351B70">
        <w:rPr>
          <w:sz w:val="32"/>
          <w:rtl/>
        </w:rPr>
        <w:t xml:space="preserve"> أي جاز البيع عند انتهاء صلاة الجمعة. فيستنبط من ذلك أن علة منع البيع حال أذان الجمعة هو الإلهاء عن الصلاة</w:t>
      </w:r>
      <w:r w:rsidR="00AB457D" w:rsidRPr="00351B70">
        <w:rPr>
          <w:rFonts w:hint="cs"/>
          <w:sz w:val="32"/>
          <w:rtl/>
          <w:lang w:bidi="ar-LB"/>
        </w:rPr>
        <w:t>،</w:t>
      </w:r>
      <w:r w:rsidRPr="00351B70">
        <w:rPr>
          <w:sz w:val="32"/>
          <w:rtl/>
        </w:rPr>
        <w:t xml:space="preserve"> وهو ما دلت عليه تلك الحالة. وكقوله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3640E0" w:rsidRPr="00351B70">
        <w:rPr>
          <w:b/>
          <w:bCs/>
          <w:sz w:val="28"/>
          <w:szCs w:val="28"/>
          <w:rtl/>
        </w:rPr>
        <w:t>الْمُسْلِمُونَ شُرَكَاءُ فِي ث</w:t>
      </w:r>
      <w:r w:rsidR="003640E0" w:rsidRPr="00351B70">
        <w:rPr>
          <w:rFonts w:hint="cs"/>
          <w:b/>
          <w:bCs/>
          <w:sz w:val="28"/>
          <w:szCs w:val="28"/>
          <w:rtl/>
        </w:rPr>
        <w:t>ـ</w:t>
      </w:r>
      <w:r w:rsidR="003640E0" w:rsidRPr="00351B70">
        <w:rPr>
          <w:b/>
          <w:bCs/>
          <w:sz w:val="28"/>
          <w:szCs w:val="28"/>
          <w:rtl/>
        </w:rPr>
        <w:t>َلا</w:t>
      </w:r>
      <w:r w:rsidR="003640E0" w:rsidRPr="00351B70">
        <w:rPr>
          <w:rFonts w:hint="cs"/>
          <w:b/>
          <w:bCs/>
          <w:sz w:val="28"/>
          <w:szCs w:val="28"/>
          <w:rtl/>
        </w:rPr>
        <w:t>َ</w:t>
      </w:r>
      <w:r w:rsidR="003640E0" w:rsidRPr="00351B70">
        <w:rPr>
          <w:b/>
          <w:bCs/>
          <w:sz w:val="28"/>
          <w:szCs w:val="28"/>
          <w:rtl/>
        </w:rPr>
        <w:t>ثٍ</w:t>
      </w:r>
      <w:r w:rsidR="003640E0" w:rsidRPr="00351B70">
        <w:rPr>
          <w:rFonts w:hint="cs"/>
          <w:b/>
          <w:bCs/>
          <w:sz w:val="28"/>
          <w:szCs w:val="28"/>
          <w:rtl/>
        </w:rPr>
        <w:t>:</w:t>
      </w:r>
      <w:r w:rsidR="003640E0" w:rsidRPr="00351B70">
        <w:rPr>
          <w:b/>
          <w:bCs/>
          <w:sz w:val="28"/>
          <w:szCs w:val="28"/>
          <w:rtl/>
        </w:rPr>
        <w:t xml:space="preserve"> فِي الْكَلإِ وَالْمَاءِ وَالنَّارِ</w:t>
      </w:r>
      <w:r w:rsidRPr="00351B70">
        <w:rPr>
          <w:sz w:val="32"/>
          <w:rtl/>
        </w:rPr>
        <w:t>»</w:t>
      </w:r>
      <w:r w:rsidR="00346532" w:rsidRPr="00351B70">
        <w:rPr>
          <w:rFonts w:hint="cs"/>
          <w:sz w:val="32"/>
          <w:rtl/>
        </w:rPr>
        <w:t xml:space="preserve"> أخرجه أبو داود،</w:t>
      </w:r>
      <w:r w:rsidRPr="00351B70">
        <w:rPr>
          <w:sz w:val="32"/>
          <w:rtl/>
        </w:rPr>
        <w:t xml:space="preserve"> وثبت عنه </w:t>
      </w:r>
      <w:r w:rsidR="00AB34A4" w:rsidRPr="00351B70">
        <w:rPr>
          <w:rFonts w:hint="cs"/>
          <w:position w:val="-4"/>
          <w:sz w:val="44"/>
          <w:szCs w:val="44"/>
        </w:rPr>
        <w:sym w:font="AGA Arabesque" w:char="F072"/>
      </w:r>
      <w:r w:rsidRPr="00351B70">
        <w:rPr>
          <w:sz w:val="32"/>
          <w:rtl/>
        </w:rPr>
        <w:t xml:space="preserve"> أنه سكت عن ملك الناس للآبار في أراضيهم</w:t>
      </w:r>
      <w:r w:rsidR="00AB457D" w:rsidRPr="00351B70">
        <w:rPr>
          <w:rFonts w:hint="cs"/>
          <w:sz w:val="32"/>
          <w:rtl/>
          <w:lang w:bidi="ar-LB"/>
        </w:rPr>
        <w:t>،</w:t>
      </w:r>
      <w:r w:rsidRPr="00351B70">
        <w:rPr>
          <w:sz w:val="32"/>
          <w:rtl/>
        </w:rPr>
        <w:t xml:space="preserve"> ولملكية الأفراد للماء في المدينة والطائف</w:t>
      </w:r>
      <w:r w:rsidR="00F52DAD" w:rsidRPr="00351B70">
        <w:rPr>
          <w:rFonts w:hint="cs"/>
          <w:sz w:val="32"/>
          <w:rtl/>
          <w:lang w:bidi="ar-LB"/>
        </w:rPr>
        <w:t>،</w:t>
      </w:r>
      <w:r w:rsidRPr="00351B70">
        <w:rPr>
          <w:sz w:val="32"/>
          <w:rtl/>
        </w:rPr>
        <w:t xml:space="preserve"> ولكن وجود الآبار التي سمح الرسول بملكيتها للأفراد كان لزراعة البساتين وغيرها</w:t>
      </w:r>
      <w:r w:rsidR="00F52DAD" w:rsidRPr="00351B70">
        <w:rPr>
          <w:rFonts w:hint="cs"/>
          <w:sz w:val="32"/>
          <w:rtl/>
          <w:lang w:bidi="ar-LB"/>
        </w:rPr>
        <w:t>،</w:t>
      </w:r>
      <w:r w:rsidRPr="00351B70">
        <w:rPr>
          <w:sz w:val="32"/>
          <w:rtl/>
        </w:rPr>
        <w:t xml:space="preserve"> ولم تكن للجماعة فيها حاجة، فدل السماح بها في هذه الحال على أن الشركة في الماء إنما تكون فيما للجماعة فيه حاجة، فيستنبط من هذا أن وجود الحاجة للجماعة في الماء هو علة الشراكة فيه</w:t>
      </w:r>
      <w:r w:rsidR="00AB457D" w:rsidRPr="00351B70">
        <w:rPr>
          <w:rFonts w:hint="cs"/>
          <w:sz w:val="32"/>
          <w:rtl/>
          <w:lang w:bidi="ar-LB"/>
        </w:rPr>
        <w:t>،</w:t>
      </w:r>
      <w:r w:rsidRPr="00351B70">
        <w:rPr>
          <w:sz w:val="32"/>
          <w:rtl/>
        </w:rPr>
        <w:t xml:space="preserve"> أي كون الماء من مرافق الجماعة هو علة الشراكة فيه</w:t>
      </w:r>
      <w:r w:rsidR="00AB457D" w:rsidRPr="00351B70">
        <w:rPr>
          <w:rFonts w:hint="cs"/>
          <w:sz w:val="32"/>
          <w:rtl/>
          <w:lang w:bidi="ar-LB"/>
        </w:rPr>
        <w:t>،</w:t>
      </w:r>
      <w:r w:rsidRPr="00351B70">
        <w:rPr>
          <w:sz w:val="32"/>
          <w:rtl/>
        </w:rPr>
        <w:t xml:space="preserve"> أي علة كونه من الملكية العامة. وبذلك لا تكون الشراكة في ثلاث</w:t>
      </w:r>
      <w:r w:rsidR="00AB457D" w:rsidRPr="00351B70">
        <w:rPr>
          <w:rFonts w:hint="cs"/>
          <w:sz w:val="32"/>
          <w:rtl/>
          <w:lang w:bidi="ar-LB"/>
        </w:rPr>
        <w:t>،</w:t>
      </w:r>
      <w:r w:rsidRPr="00351B70">
        <w:rPr>
          <w:sz w:val="32"/>
          <w:rtl/>
        </w:rPr>
        <w:t xml:space="preserve"> بل لكل ما فيه حاجة للجماعة، وإذا خلت حاجة الجماعة من أي واحد من هذه الثلاث ذهبت الشراكة لذهاب العلة. وهكذا كل نص سيق الحكم فيه لحالة</w:t>
      </w:r>
      <w:r w:rsidR="008100E8" w:rsidRPr="00351B70">
        <w:rPr>
          <w:sz w:val="32"/>
          <w:rtl/>
        </w:rPr>
        <w:t xml:space="preserve"> </w:t>
      </w:r>
      <w:r w:rsidRPr="00351B70">
        <w:rPr>
          <w:sz w:val="32"/>
          <w:rtl/>
        </w:rPr>
        <w:t>أو وصف</w:t>
      </w:r>
      <w:r w:rsidR="00AB457D" w:rsidRPr="00351B70">
        <w:rPr>
          <w:rFonts w:hint="cs"/>
          <w:sz w:val="32"/>
          <w:rtl/>
          <w:lang w:bidi="ar-LB"/>
        </w:rPr>
        <w:t>،</w:t>
      </w:r>
      <w:r w:rsidRPr="00351B70">
        <w:rPr>
          <w:sz w:val="32"/>
          <w:rtl/>
        </w:rPr>
        <w:t xml:space="preserve"> ثم ورد نص آخر في الأمر بحكم يخالف ذلك الحكم</w:t>
      </w:r>
      <w:r w:rsidR="00AB457D" w:rsidRPr="00351B70">
        <w:rPr>
          <w:rFonts w:hint="cs"/>
          <w:sz w:val="32"/>
          <w:rtl/>
          <w:lang w:bidi="ar-LB"/>
        </w:rPr>
        <w:t>،</w:t>
      </w:r>
      <w:r w:rsidRPr="00351B70">
        <w:rPr>
          <w:sz w:val="32"/>
          <w:rtl/>
        </w:rPr>
        <w:t xml:space="preserve"> فإنه يستنبط من النصين أن تلك الحالة علة</w:t>
      </w:r>
      <w:r w:rsidR="00AB457D" w:rsidRPr="00351B70">
        <w:rPr>
          <w:rFonts w:hint="cs"/>
          <w:sz w:val="32"/>
          <w:rtl/>
          <w:lang w:bidi="ar-LB"/>
        </w:rPr>
        <w:t>،</w:t>
      </w:r>
      <w:r w:rsidRPr="00351B70">
        <w:rPr>
          <w:sz w:val="32"/>
          <w:rtl/>
        </w:rPr>
        <w:t xml:space="preserve"> أو تدل على علة الحكم. ومن ذلك أن ينهى الشارع عن أمر نهياً عاماً</w:t>
      </w:r>
      <w:r w:rsidR="00AB457D" w:rsidRPr="00351B70">
        <w:rPr>
          <w:rFonts w:hint="cs"/>
          <w:sz w:val="32"/>
          <w:rtl/>
          <w:lang w:bidi="ar-LB"/>
        </w:rPr>
        <w:t>،</w:t>
      </w:r>
      <w:r w:rsidRPr="00351B70">
        <w:rPr>
          <w:sz w:val="32"/>
          <w:rtl/>
        </w:rPr>
        <w:t xml:space="preserve"> ويبيحه في حالة ما من حالتي ذلك الأمر، فيستنبط من إباحته في إحدى حالتيه</w:t>
      </w:r>
      <w:r w:rsidR="00AB457D" w:rsidRPr="00351B70">
        <w:rPr>
          <w:rFonts w:hint="cs"/>
          <w:sz w:val="32"/>
          <w:rtl/>
          <w:lang w:bidi="ar-LB"/>
        </w:rPr>
        <w:t>،</w:t>
      </w:r>
      <w:r w:rsidRPr="00351B70">
        <w:rPr>
          <w:sz w:val="32"/>
          <w:rtl/>
        </w:rPr>
        <w:t xml:space="preserve"> مع وجود النهي العام</w:t>
      </w:r>
      <w:r w:rsidR="00AB457D" w:rsidRPr="00351B70">
        <w:rPr>
          <w:rFonts w:hint="cs"/>
          <w:sz w:val="32"/>
          <w:rtl/>
          <w:lang w:bidi="ar-LB"/>
        </w:rPr>
        <w:t>،</w:t>
      </w:r>
      <w:r w:rsidRPr="00351B70">
        <w:rPr>
          <w:sz w:val="32"/>
          <w:rtl/>
        </w:rPr>
        <w:t xml:space="preserve"> أن علة النهي هي الحالة المقابلة للحالة التي أبيح فيها.</w:t>
      </w:r>
    </w:p>
    <w:p w14:paraId="621F7BC7" w14:textId="77777777" w:rsidR="009A32DB" w:rsidRPr="00351B70" w:rsidRDefault="009A32DB" w:rsidP="00FB29EB">
      <w:pPr>
        <w:widowControl w:val="0"/>
        <w:spacing w:line="442" w:lineRule="exact"/>
        <w:ind w:firstLine="567"/>
        <w:jc w:val="lowKashida"/>
        <w:rPr>
          <w:sz w:val="32"/>
          <w:rtl/>
        </w:rPr>
      </w:pPr>
      <w:r w:rsidRPr="00351B70">
        <w:rPr>
          <w:sz w:val="32"/>
          <w:rtl/>
        </w:rPr>
        <w:t>وأما العلة التي تؤخذ بالقياس فهي العلة التي لم يرد بها دليل شرعي</w:t>
      </w:r>
      <w:r w:rsidR="00AB457D" w:rsidRPr="00351B70">
        <w:rPr>
          <w:rFonts w:hint="cs"/>
          <w:sz w:val="32"/>
          <w:rtl/>
          <w:lang w:bidi="ar-LB"/>
        </w:rPr>
        <w:t>،</w:t>
      </w:r>
      <w:r w:rsidRPr="00351B70">
        <w:rPr>
          <w:sz w:val="32"/>
          <w:rtl/>
        </w:rPr>
        <w:t xml:space="preserve"> ولكن ورد النص الشرعي بمثلها عيناً وجنساً، فإنه تقاس العلة التي لم يرد بها دليل شرعي على العلة التي ورد بها النص الشرعي</w:t>
      </w:r>
      <w:r w:rsidR="00AB457D" w:rsidRPr="00351B70">
        <w:rPr>
          <w:rFonts w:hint="cs"/>
          <w:sz w:val="32"/>
          <w:rtl/>
          <w:lang w:bidi="ar-LB"/>
        </w:rPr>
        <w:t>؛</w:t>
      </w:r>
      <w:r w:rsidRPr="00351B70">
        <w:rPr>
          <w:sz w:val="32"/>
          <w:rtl/>
        </w:rPr>
        <w:t xml:space="preserve"> لأن وجه التعليل فيها قد ورد به النص الشرعي. إلا أنه يشترط في العلة التي يقاس عليها أن تكون مأخوذة من نص مفهم أنه للتعليل، ومفهم وجه العلية فيه، حتى يكون وجه العلية قد ورد فيه النص</w:t>
      </w:r>
      <w:r w:rsidR="00AB457D" w:rsidRPr="00351B70">
        <w:rPr>
          <w:rFonts w:hint="cs"/>
          <w:sz w:val="32"/>
          <w:rtl/>
          <w:lang w:bidi="ar-LB"/>
        </w:rPr>
        <w:t>،</w:t>
      </w:r>
      <w:r w:rsidRPr="00351B70">
        <w:rPr>
          <w:sz w:val="32"/>
          <w:rtl/>
        </w:rPr>
        <w:t xml:space="preserve"> </w:t>
      </w:r>
      <w:r w:rsidRPr="00351B70">
        <w:rPr>
          <w:sz w:val="32"/>
          <w:rtl/>
        </w:rPr>
        <w:lastRenderedPageBreak/>
        <w:t>وذلك حتى تعتبر أنها مما جاء به الوحي. فتكون قد ورد الوحي بوجه العلية</w:t>
      </w:r>
      <w:r w:rsidR="00AB457D" w:rsidRPr="00351B70">
        <w:rPr>
          <w:rFonts w:hint="cs"/>
          <w:sz w:val="32"/>
          <w:rtl/>
          <w:lang w:bidi="ar-LB"/>
        </w:rPr>
        <w:t>،</w:t>
      </w:r>
      <w:r w:rsidRPr="00351B70">
        <w:rPr>
          <w:sz w:val="32"/>
          <w:rtl/>
        </w:rPr>
        <w:t xml:space="preserve"> وهو الذي جعلها تقاس على العلة التي جاء بها الوحي</w:t>
      </w:r>
      <w:r w:rsidR="00F52DAD" w:rsidRPr="00351B70">
        <w:rPr>
          <w:rFonts w:hint="cs"/>
          <w:sz w:val="32"/>
          <w:rtl/>
          <w:lang w:bidi="ar-LB"/>
        </w:rPr>
        <w:t>،</w:t>
      </w:r>
      <w:r w:rsidRPr="00351B70">
        <w:rPr>
          <w:sz w:val="32"/>
          <w:rtl/>
        </w:rPr>
        <w:t xml:space="preserve"> وجاء بوجه العلية فيها. هذه هي الحالة الوحيدة التي يجوز فيها قياس علة على علة، وما عداها لا يجوز فيه قياس علة على علة مطلقاً</w:t>
      </w:r>
      <w:r w:rsidR="00AB457D" w:rsidRPr="00351B70">
        <w:rPr>
          <w:rFonts w:hint="cs"/>
          <w:sz w:val="32"/>
          <w:rtl/>
          <w:lang w:bidi="ar-LB"/>
        </w:rPr>
        <w:t>؛</w:t>
      </w:r>
      <w:r w:rsidRPr="00351B70">
        <w:rPr>
          <w:sz w:val="32"/>
          <w:rtl/>
        </w:rPr>
        <w:t xml:space="preserve"> وذلك لأن قياس علة على علة هو كقياس حكم لم يرد له دليل شرعي على حكم ورد له دليل شرعي، فكما أنه لا يجوز قياس حكم على حكم إلا إذا كان الحكم المقيس عليه معللاً بعلة شرعية دل عليه الشرع، ولا يجوز قياس حكم على حكم لمجرد المشابهة بين الوظيفتين، فكذلك لا يجوز قياس علة على علة إلا إذا كانت العلة المقيس عليها معللاً كونها علة ببيان وجه العلية من قبل الشرع، أي إلا إذا كان وجه العلية قد ورد به الشرع، ولا يجوز قياس علة على علة لمجرد المشابهة بين العلتين</w:t>
      </w:r>
      <w:r w:rsidR="009448E2" w:rsidRPr="00351B70">
        <w:rPr>
          <w:rFonts w:hint="cs"/>
          <w:sz w:val="32"/>
          <w:rtl/>
          <w:lang w:bidi="ar-LB"/>
        </w:rPr>
        <w:t>؛</w:t>
      </w:r>
      <w:r w:rsidR="009448E2" w:rsidRPr="00351B70">
        <w:rPr>
          <w:sz w:val="32"/>
          <w:rtl/>
        </w:rPr>
        <w:t xml:space="preserve"> ولذلك لم يجز قياس العلة إ</w:t>
      </w:r>
      <w:r w:rsidR="009448E2" w:rsidRPr="00351B70">
        <w:rPr>
          <w:rFonts w:hint="cs"/>
          <w:sz w:val="32"/>
          <w:rtl/>
          <w:lang w:bidi="ar-LB"/>
        </w:rPr>
        <w:t>لا</w:t>
      </w:r>
      <w:r w:rsidRPr="00351B70">
        <w:rPr>
          <w:sz w:val="32"/>
          <w:rtl/>
        </w:rPr>
        <w:t xml:space="preserve"> في الوصف المفهم أنه للتعليل</w:t>
      </w:r>
      <w:r w:rsidR="009448E2" w:rsidRPr="00351B70">
        <w:rPr>
          <w:rFonts w:hint="cs"/>
          <w:sz w:val="32"/>
          <w:rtl/>
          <w:lang w:bidi="ar-LB"/>
        </w:rPr>
        <w:t>،</w:t>
      </w:r>
      <w:r w:rsidRPr="00351B70">
        <w:rPr>
          <w:sz w:val="32"/>
          <w:rtl/>
        </w:rPr>
        <w:t xml:space="preserve"> والمفهم لوجه العلية فيه</w:t>
      </w:r>
      <w:r w:rsidR="009448E2" w:rsidRPr="00351B70">
        <w:rPr>
          <w:rFonts w:hint="cs"/>
          <w:sz w:val="32"/>
          <w:rtl/>
          <w:lang w:bidi="ar-LB"/>
        </w:rPr>
        <w:t>؛</w:t>
      </w:r>
      <w:r w:rsidRPr="00351B70">
        <w:rPr>
          <w:sz w:val="32"/>
          <w:rtl/>
        </w:rPr>
        <w:t xml:space="preserve"> وذلك لأن قياس العلة على علة لا بد فيه من بيان وجه التعليل في العلة</w:t>
      </w:r>
      <w:r w:rsidR="009448E2" w:rsidRPr="00351B70">
        <w:rPr>
          <w:rFonts w:hint="cs"/>
          <w:sz w:val="32"/>
          <w:rtl/>
          <w:lang w:bidi="ar-LB"/>
        </w:rPr>
        <w:t>،</w:t>
      </w:r>
      <w:r w:rsidRPr="00351B70">
        <w:rPr>
          <w:sz w:val="32"/>
          <w:rtl/>
        </w:rPr>
        <w:t xml:space="preserve"> إما من الشارع</w:t>
      </w:r>
      <w:r w:rsidR="009448E2" w:rsidRPr="00351B70">
        <w:rPr>
          <w:rFonts w:hint="cs"/>
          <w:sz w:val="32"/>
          <w:rtl/>
          <w:lang w:bidi="ar-LB"/>
        </w:rPr>
        <w:t>،</w:t>
      </w:r>
      <w:r w:rsidRPr="00351B70">
        <w:rPr>
          <w:sz w:val="32"/>
          <w:rtl/>
        </w:rPr>
        <w:t xml:space="preserve"> أو من مدلول اللغة</w:t>
      </w:r>
      <w:r w:rsidR="009448E2" w:rsidRPr="00351B70">
        <w:rPr>
          <w:rFonts w:hint="cs"/>
          <w:sz w:val="32"/>
          <w:rtl/>
          <w:lang w:bidi="ar-LB"/>
        </w:rPr>
        <w:t>.</w:t>
      </w:r>
      <w:r w:rsidRPr="00351B70">
        <w:rPr>
          <w:sz w:val="32"/>
          <w:rtl/>
        </w:rPr>
        <w:t xml:space="preserve"> فإذا بين فيه</w:t>
      </w:r>
      <w:r w:rsidR="009448E2" w:rsidRPr="00351B70">
        <w:rPr>
          <w:rFonts w:hint="cs"/>
          <w:sz w:val="32"/>
          <w:rtl/>
          <w:lang w:bidi="ar-LB"/>
        </w:rPr>
        <w:t>،</w:t>
      </w:r>
      <w:r w:rsidRPr="00351B70">
        <w:rPr>
          <w:sz w:val="32"/>
          <w:rtl/>
        </w:rPr>
        <w:t xml:space="preserve"> فقد وجد في العلة ما يجيز القياس عليها وهو وجه التعليل</w:t>
      </w:r>
      <w:r w:rsidR="009448E2" w:rsidRPr="00351B70">
        <w:rPr>
          <w:rFonts w:hint="cs"/>
          <w:sz w:val="32"/>
          <w:rtl/>
          <w:lang w:bidi="ar-LB"/>
        </w:rPr>
        <w:t>،</w:t>
      </w:r>
      <w:r w:rsidRPr="00351B70">
        <w:rPr>
          <w:sz w:val="32"/>
          <w:rtl/>
        </w:rPr>
        <w:t xml:space="preserve"> تماماً كما يوجد في الحكم المقيس عليه العلة التي حصل فيها القياس، فإذا وجد في العلة بيان وجه العلية فيها من قبل الشرع، بأن كان النص الذي هو دليل عليها قد بيّن وجه العلية فيها</w:t>
      </w:r>
      <w:r w:rsidR="009448E2" w:rsidRPr="00351B70">
        <w:rPr>
          <w:rFonts w:hint="cs"/>
          <w:sz w:val="32"/>
          <w:rtl/>
          <w:lang w:bidi="ar-LB"/>
        </w:rPr>
        <w:t>،</w:t>
      </w:r>
      <w:r w:rsidRPr="00351B70">
        <w:rPr>
          <w:sz w:val="32"/>
          <w:rtl/>
        </w:rPr>
        <w:t xml:space="preserve"> فإنه يجوز حينئذ القياس على هذه العلة، وإذا لم يبين ذلك لا يجوز القياس عليها. وبالاستقراء لا يوجد ذلك إلا في حالة واحدة، وهي أن تكون العلة مأخوذة من وصف مفهم أنه للتعليل</w:t>
      </w:r>
      <w:r w:rsidR="009448E2" w:rsidRPr="00351B70">
        <w:rPr>
          <w:rFonts w:hint="cs"/>
          <w:sz w:val="32"/>
          <w:rtl/>
          <w:lang w:bidi="ar-LB"/>
        </w:rPr>
        <w:t>،</w:t>
      </w:r>
      <w:r w:rsidRPr="00351B70">
        <w:rPr>
          <w:sz w:val="32"/>
          <w:rtl/>
        </w:rPr>
        <w:t xml:space="preserve"> ومفهم وجه العلية فيه، وما عداها لا يجوز القياس في العلة مطلقاً. فلا يقاس على العلة المستنبطة، ولا على العلة المأخوذة من وصف غير مفهم، ولا يقاس على الاسم الجامد لأنه ليس بوصف، وهو لا يتضمن معنى العلية</w:t>
      </w:r>
      <w:r w:rsidR="00F52DAD" w:rsidRPr="00351B70">
        <w:rPr>
          <w:rFonts w:hint="cs"/>
          <w:sz w:val="32"/>
          <w:rtl/>
          <w:lang w:bidi="ar-LB"/>
        </w:rPr>
        <w:t>،</w:t>
      </w:r>
      <w:r w:rsidRPr="00351B70">
        <w:rPr>
          <w:sz w:val="32"/>
          <w:rtl/>
        </w:rPr>
        <w:t xml:space="preserve"> فلا يعلل حتى يقاس عليه. ومثال الوصف الذي ذكره الشارع مع الحكم وكان لفظه مفهماً حسب وضع اللغة وجه العلية فيه قوله عليه السلام: </w:t>
      </w:r>
      <w:r w:rsidR="00DC0707" w:rsidRPr="00351B70">
        <w:rPr>
          <w:sz w:val="32"/>
          <w:rtl/>
        </w:rPr>
        <w:t>«</w:t>
      </w:r>
      <w:r w:rsidR="003F0A28" w:rsidRPr="00351B70">
        <w:rPr>
          <w:b/>
          <w:bCs/>
          <w:sz w:val="28"/>
          <w:szCs w:val="28"/>
          <w:rtl/>
        </w:rPr>
        <w:t>لا</w:t>
      </w:r>
      <w:r w:rsidR="003F0A28" w:rsidRPr="00351B70">
        <w:rPr>
          <w:rFonts w:hint="cs"/>
          <w:b/>
          <w:bCs/>
          <w:sz w:val="28"/>
          <w:szCs w:val="28"/>
          <w:rtl/>
        </w:rPr>
        <w:t>َ</w:t>
      </w:r>
      <w:r w:rsidR="003F0A28" w:rsidRPr="00351B70">
        <w:rPr>
          <w:b/>
          <w:bCs/>
          <w:sz w:val="28"/>
          <w:szCs w:val="28"/>
          <w:rtl/>
        </w:rPr>
        <w:t xml:space="preserve"> ي</w:t>
      </w:r>
      <w:r w:rsidR="003F0A28" w:rsidRPr="00351B70">
        <w:rPr>
          <w:rFonts w:hint="cs"/>
          <w:b/>
          <w:bCs/>
          <w:sz w:val="28"/>
          <w:szCs w:val="28"/>
          <w:rtl/>
        </w:rPr>
        <w:t>َ</w:t>
      </w:r>
      <w:r w:rsidR="003F0A28" w:rsidRPr="00351B70">
        <w:rPr>
          <w:b/>
          <w:bCs/>
          <w:sz w:val="28"/>
          <w:szCs w:val="28"/>
          <w:rtl/>
        </w:rPr>
        <w:t>ق</w:t>
      </w:r>
      <w:r w:rsidR="003F0A28" w:rsidRPr="00351B70">
        <w:rPr>
          <w:rFonts w:hint="cs"/>
          <w:b/>
          <w:bCs/>
          <w:sz w:val="28"/>
          <w:szCs w:val="28"/>
          <w:rtl/>
        </w:rPr>
        <w:t>ْ</w:t>
      </w:r>
      <w:r w:rsidR="003F0A28" w:rsidRPr="00351B70">
        <w:rPr>
          <w:b/>
          <w:bCs/>
          <w:sz w:val="28"/>
          <w:szCs w:val="28"/>
          <w:rtl/>
        </w:rPr>
        <w:t>ض</w:t>
      </w:r>
      <w:r w:rsidR="003F0A28" w:rsidRPr="00351B70">
        <w:rPr>
          <w:rFonts w:hint="cs"/>
          <w:b/>
          <w:bCs/>
          <w:sz w:val="28"/>
          <w:szCs w:val="28"/>
          <w:rtl/>
        </w:rPr>
        <w:t>ِ</w:t>
      </w:r>
      <w:r w:rsidR="003F0A28" w:rsidRPr="00351B70">
        <w:rPr>
          <w:b/>
          <w:bCs/>
          <w:sz w:val="28"/>
          <w:szCs w:val="28"/>
          <w:rtl/>
        </w:rPr>
        <w:t>ي ال</w:t>
      </w:r>
      <w:r w:rsidR="003F0A28" w:rsidRPr="00351B70">
        <w:rPr>
          <w:rFonts w:hint="cs"/>
          <w:b/>
          <w:bCs/>
          <w:sz w:val="28"/>
          <w:szCs w:val="28"/>
          <w:rtl/>
        </w:rPr>
        <w:t>ْ</w:t>
      </w:r>
      <w:r w:rsidR="003F0A28" w:rsidRPr="00351B70">
        <w:rPr>
          <w:b/>
          <w:bCs/>
          <w:sz w:val="28"/>
          <w:szCs w:val="28"/>
          <w:rtl/>
        </w:rPr>
        <w:t>ق</w:t>
      </w:r>
      <w:r w:rsidR="003F0A28" w:rsidRPr="00351B70">
        <w:rPr>
          <w:rFonts w:hint="cs"/>
          <w:b/>
          <w:bCs/>
          <w:sz w:val="28"/>
          <w:szCs w:val="28"/>
          <w:rtl/>
        </w:rPr>
        <w:t>َ</w:t>
      </w:r>
      <w:r w:rsidR="003F0A28" w:rsidRPr="00351B70">
        <w:rPr>
          <w:b/>
          <w:bCs/>
          <w:sz w:val="28"/>
          <w:szCs w:val="28"/>
          <w:rtl/>
        </w:rPr>
        <w:t>اض</w:t>
      </w:r>
      <w:r w:rsidR="003F0A28" w:rsidRPr="00351B70">
        <w:rPr>
          <w:rFonts w:hint="cs"/>
          <w:b/>
          <w:bCs/>
          <w:sz w:val="28"/>
          <w:szCs w:val="28"/>
          <w:rtl/>
        </w:rPr>
        <w:t>ِ</w:t>
      </w:r>
      <w:r w:rsidR="003F0A28" w:rsidRPr="00351B70">
        <w:rPr>
          <w:b/>
          <w:bCs/>
          <w:sz w:val="28"/>
          <w:szCs w:val="28"/>
          <w:rtl/>
        </w:rPr>
        <w:t xml:space="preserve">ي </w:t>
      </w:r>
      <w:r w:rsidR="003F0A28" w:rsidRPr="00351B70">
        <w:rPr>
          <w:rFonts w:hint="cs"/>
          <w:b/>
          <w:bCs/>
          <w:sz w:val="28"/>
          <w:szCs w:val="28"/>
          <w:rtl/>
        </w:rPr>
        <w:t xml:space="preserve">بَيْنَ اثـْنَيْنِ </w:t>
      </w:r>
      <w:r w:rsidR="003F0A28" w:rsidRPr="00351B70">
        <w:rPr>
          <w:b/>
          <w:bCs/>
          <w:sz w:val="28"/>
          <w:szCs w:val="28"/>
          <w:rtl/>
        </w:rPr>
        <w:t>و</w:t>
      </w:r>
      <w:r w:rsidR="003F0A28" w:rsidRPr="00351B70">
        <w:rPr>
          <w:rFonts w:hint="cs"/>
          <w:b/>
          <w:bCs/>
          <w:sz w:val="28"/>
          <w:szCs w:val="28"/>
          <w:rtl/>
        </w:rPr>
        <w:t>َ</w:t>
      </w:r>
      <w:r w:rsidR="003F0A28" w:rsidRPr="00351B70">
        <w:rPr>
          <w:b/>
          <w:bCs/>
          <w:sz w:val="28"/>
          <w:szCs w:val="28"/>
          <w:rtl/>
        </w:rPr>
        <w:t>ه</w:t>
      </w:r>
      <w:r w:rsidR="003F0A28" w:rsidRPr="00351B70">
        <w:rPr>
          <w:rFonts w:hint="cs"/>
          <w:b/>
          <w:bCs/>
          <w:sz w:val="28"/>
          <w:szCs w:val="28"/>
          <w:rtl/>
        </w:rPr>
        <w:t>ُ</w:t>
      </w:r>
      <w:r w:rsidR="003F0A28" w:rsidRPr="00351B70">
        <w:rPr>
          <w:b/>
          <w:bCs/>
          <w:sz w:val="28"/>
          <w:szCs w:val="28"/>
          <w:rtl/>
        </w:rPr>
        <w:t>و</w:t>
      </w:r>
      <w:r w:rsidR="003F0A28" w:rsidRPr="00351B70">
        <w:rPr>
          <w:rFonts w:hint="cs"/>
          <w:b/>
          <w:bCs/>
          <w:sz w:val="28"/>
          <w:szCs w:val="28"/>
          <w:rtl/>
        </w:rPr>
        <w:t>َ</w:t>
      </w:r>
      <w:r w:rsidR="003F0A28" w:rsidRPr="00351B70">
        <w:rPr>
          <w:b/>
          <w:bCs/>
          <w:sz w:val="28"/>
          <w:szCs w:val="28"/>
          <w:rtl/>
        </w:rPr>
        <w:t xml:space="preserve"> غ</w:t>
      </w:r>
      <w:r w:rsidR="003F0A28" w:rsidRPr="00351B70">
        <w:rPr>
          <w:rFonts w:hint="cs"/>
          <w:b/>
          <w:bCs/>
          <w:sz w:val="28"/>
          <w:szCs w:val="28"/>
          <w:rtl/>
        </w:rPr>
        <w:t>َ</w:t>
      </w:r>
      <w:r w:rsidR="003F0A28" w:rsidRPr="00351B70">
        <w:rPr>
          <w:b/>
          <w:bCs/>
          <w:sz w:val="28"/>
          <w:szCs w:val="28"/>
          <w:rtl/>
        </w:rPr>
        <w:t>ض</w:t>
      </w:r>
      <w:r w:rsidR="003F0A28" w:rsidRPr="00351B70">
        <w:rPr>
          <w:rFonts w:hint="cs"/>
          <w:b/>
          <w:bCs/>
          <w:sz w:val="28"/>
          <w:szCs w:val="28"/>
          <w:rtl/>
        </w:rPr>
        <w:t>ْ</w:t>
      </w:r>
      <w:r w:rsidR="003F0A28" w:rsidRPr="00351B70">
        <w:rPr>
          <w:b/>
          <w:bCs/>
          <w:sz w:val="28"/>
          <w:szCs w:val="28"/>
          <w:rtl/>
        </w:rPr>
        <w:t>ب</w:t>
      </w:r>
      <w:r w:rsidR="003F0A28" w:rsidRPr="00351B70">
        <w:rPr>
          <w:rFonts w:hint="cs"/>
          <w:b/>
          <w:bCs/>
          <w:sz w:val="28"/>
          <w:szCs w:val="28"/>
          <w:rtl/>
        </w:rPr>
        <w:t>َ</w:t>
      </w:r>
      <w:r w:rsidR="003F0A28" w:rsidRPr="00351B70">
        <w:rPr>
          <w:b/>
          <w:bCs/>
          <w:sz w:val="28"/>
          <w:szCs w:val="28"/>
          <w:rtl/>
        </w:rPr>
        <w:t>ان</w:t>
      </w:r>
      <w:r w:rsidR="003F0A28" w:rsidRPr="00351B70">
        <w:rPr>
          <w:rFonts w:hint="cs"/>
          <w:b/>
          <w:bCs/>
          <w:sz w:val="28"/>
          <w:szCs w:val="28"/>
          <w:rtl/>
        </w:rPr>
        <w:t>ُ</w:t>
      </w:r>
      <w:r w:rsidR="00DC0707" w:rsidRPr="00351B70">
        <w:rPr>
          <w:sz w:val="32"/>
          <w:rtl/>
        </w:rPr>
        <w:t>»</w:t>
      </w:r>
      <w:r w:rsidR="00DC0707" w:rsidRPr="00351B70">
        <w:rPr>
          <w:rFonts w:hint="cs"/>
          <w:sz w:val="32"/>
          <w:rtl/>
        </w:rPr>
        <w:t xml:space="preserve"> أخرجه أحمد.</w:t>
      </w:r>
      <w:r w:rsidRPr="00351B70">
        <w:rPr>
          <w:sz w:val="32"/>
          <w:rtl/>
        </w:rPr>
        <w:t xml:space="preserve"> فالغضب علة النهي عن القضاء، فهو علة مانعة من القضاء، ولفظ الغضب يفهم منه أن كونه غضباً كان علة للنهي عن القضاء، والذي جعله علة هو ما فيه من تشويش الفكر واضطراب الحال</w:t>
      </w:r>
      <w:r w:rsidR="009448E2" w:rsidRPr="00351B70">
        <w:rPr>
          <w:rFonts w:hint="cs"/>
          <w:sz w:val="32"/>
          <w:rtl/>
          <w:lang w:bidi="ar-LB"/>
        </w:rPr>
        <w:t>،</w:t>
      </w:r>
      <w:r w:rsidRPr="00351B70">
        <w:rPr>
          <w:sz w:val="32"/>
          <w:rtl/>
        </w:rPr>
        <w:t xml:space="preserve"> فإنه يقاس على هذه العلة كل ما يحصل فيه تشويش فكر واضطراب حال كالجوع مثلاً، فلا يقضي القاضي وهو جوعان. فالغضب هو العلة التي اتخذت أصلاً للقياس عليها، وبالتدقيق فيها يتبين أنها وص</w:t>
      </w:r>
      <w:r w:rsidR="009448E2" w:rsidRPr="00351B70">
        <w:rPr>
          <w:sz w:val="32"/>
          <w:rtl/>
        </w:rPr>
        <w:t>ف مناسب يفهم السبب الذي جعله عل</w:t>
      </w:r>
      <w:r w:rsidR="009448E2" w:rsidRPr="00351B70">
        <w:rPr>
          <w:rFonts w:hint="cs"/>
          <w:sz w:val="32"/>
          <w:rtl/>
          <w:lang w:bidi="ar-LB"/>
        </w:rPr>
        <w:t>ة</w:t>
      </w:r>
      <w:r w:rsidRPr="00351B70">
        <w:rPr>
          <w:sz w:val="32"/>
          <w:rtl/>
        </w:rPr>
        <w:t>، أي هي وصف مفهم أنه للتعليل</w:t>
      </w:r>
      <w:r w:rsidR="009448E2" w:rsidRPr="00351B70">
        <w:rPr>
          <w:rFonts w:hint="cs"/>
          <w:sz w:val="32"/>
          <w:rtl/>
          <w:lang w:bidi="ar-LB"/>
        </w:rPr>
        <w:t>،</w:t>
      </w:r>
      <w:r w:rsidRPr="00351B70">
        <w:rPr>
          <w:sz w:val="32"/>
          <w:rtl/>
        </w:rPr>
        <w:t xml:space="preserve"> ومفهم وجه العلية فيه</w:t>
      </w:r>
      <w:r w:rsidR="009448E2" w:rsidRPr="00351B70">
        <w:rPr>
          <w:rFonts w:hint="cs"/>
          <w:sz w:val="32"/>
          <w:rtl/>
          <w:lang w:bidi="ar-LB"/>
        </w:rPr>
        <w:t>؛</w:t>
      </w:r>
      <w:r w:rsidRPr="00351B70">
        <w:rPr>
          <w:sz w:val="32"/>
          <w:rtl/>
        </w:rPr>
        <w:t xml:space="preserve"> ولذلك صح القياس عليها. ومثال الوصف الذي ذكره الشارع مع الحكم وجاء النص الشرعي مبيناً وجه العلية فيه ما روي عن أبي هريرة قال: «</w:t>
      </w:r>
      <w:r w:rsidR="00FB29EB" w:rsidRPr="00351B70">
        <w:rPr>
          <w:b/>
          <w:bCs/>
          <w:sz w:val="28"/>
          <w:szCs w:val="28"/>
          <w:rtl/>
        </w:rPr>
        <w:t>نَهَى</w:t>
      </w:r>
      <w:r w:rsidR="00FB29EB" w:rsidRPr="00351B70">
        <w:rPr>
          <w:rFonts w:hint="cs"/>
          <w:b/>
          <w:bCs/>
          <w:sz w:val="28"/>
          <w:szCs w:val="28"/>
          <w:rtl/>
        </w:rPr>
        <w:t xml:space="preserve"> </w:t>
      </w:r>
      <w:r w:rsidR="00FB29EB" w:rsidRPr="00351B70">
        <w:rPr>
          <w:rFonts w:hint="cs"/>
          <w:position w:val="-3"/>
          <w:sz w:val="42"/>
          <w:szCs w:val="42"/>
        </w:rPr>
        <w:sym w:font="AGA Arabesque" w:char="F072"/>
      </w:r>
      <w:r w:rsidR="00FB29EB" w:rsidRPr="00351B70">
        <w:rPr>
          <w:b/>
          <w:bCs/>
          <w:sz w:val="28"/>
          <w:szCs w:val="28"/>
          <w:rtl/>
        </w:rPr>
        <w:t xml:space="preserve"> أَنْ يُتَلَقَّى الْجَلَبُ</w:t>
      </w:r>
      <w:r w:rsidR="00FB29EB" w:rsidRPr="00351B70">
        <w:rPr>
          <w:rFonts w:hint="cs"/>
          <w:b/>
          <w:bCs/>
          <w:sz w:val="28"/>
          <w:szCs w:val="28"/>
          <w:rtl/>
        </w:rPr>
        <w:t>،</w:t>
      </w:r>
      <w:r w:rsidR="00FB29EB" w:rsidRPr="00351B70">
        <w:rPr>
          <w:b/>
          <w:bCs/>
          <w:sz w:val="28"/>
          <w:szCs w:val="28"/>
          <w:rtl/>
        </w:rPr>
        <w:t xml:space="preserve"> فَإِنْ تَلَقَّاهُ إِنْسَانٌ فَابْتَاعَهُ</w:t>
      </w:r>
      <w:r w:rsidR="00FB29EB" w:rsidRPr="00351B70">
        <w:rPr>
          <w:rFonts w:hint="cs"/>
          <w:b/>
          <w:bCs/>
          <w:sz w:val="28"/>
          <w:szCs w:val="28"/>
          <w:rtl/>
        </w:rPr>
        <w:t>،</w:t>
      </w:r>
      <w:r w:rsidR="00FB29EB" w:rsidRPr="00351B70">
        <w:rPr>
          <w:b/>
          <w:bCs/>
          <w:sz w:val="28"/>
          <w:szCs w:val="28"/>
          <w:rtl/>
        </w:rPr>
        <w:t xml:space="preserve"> فَصَاحِبُ السِّلْعَةِ فِيهَا بِالْخِيَارِ إِذ</w:t>
      </w:r>
      <w:r w:rsidR="00FB29EB" w:rsidRPr="00351B70">
        <w:rPr>
          <w:b/>
          <w:bCs/>
          <w:position w:val="2"/>
          <w:sz w:val="30"/>
          <w:szCs w:val="30"/>
          <w:rtl/>
        </w:rPr>
        <w:t>َ</w:t>
      </w:r>
      <w:r w:rsidR="00FB29EB" w:rsidRPr="00351B70">
        <w:rPr>
          <w:b/>
          <w:bCs/>
          <w:sz w:val="28"/>
          <w:szCs w:val="28"/>
          <w:rtl/>
        </w:rPr>
        <w:t>ا وَرَدَ السُّوقَ</w:t>
      </w:r>
      <w:r w:rsidRPr="00351B70">
        <w:rPr>
          <w:sz w:val="32"/>
          <w:rtl/>
        </w:rPr>
        <w:t xml:space="preserve">» </w:t>
      </w:r>
      <w:r w:rsidR="00FD4B29" w:rsidRPr="00351B70">
        <w:rPr>
          <w:rFonts w:hint="cs"/>
          <w:sz w:val="32"/>
          <w:rtl/>
        </w:rPr>
        <w:t xml:space="preserve">أخرجه الترمذي، </w:t>
      </w:r>
      <w:r w:rsidRPr="00351B70">
        <w:rPr>
          <w:sz w:val="32"/>
          <w:rtl/>
        </w:rPr>
        <w:t>فتلقي الجلب علة لعدم جواز بيعه، ووجه كونه علة جهل صاحب السلعة بسعر السوق</w:t>
      </w:r>
      <w:r w:rsidR="009448E2" w:rsidRPr="00351B70">
        <w:rPr>
          <w:rFonts w:hint="cs"/>
          <w:sz w:val="32"/>
          <w:rtl/>
          <w:lang w:bidi="ar-LB"/>
        </w:rPr>
        <w:t>،</w:t>
      </w:r>
      <w:r w:rsidRPr="00351B70">
        <w:rPr>
          <w:sz w:val="32"/>
          <w:rtl/>
        </w:rPr>
        <w:t xml:space="preserve"> كما بين ذلك النص نفسه. إذ قوله إذا ورد السوق</w:t>
      </w:r>
      <w:r w:rsidR="009448E2" w:rsidRPr="00351B70">
        <w:rPr>
          <w:rFonts w:hint="cs"/>
          <w:sz w:val="32"/>
          <w:rtl/>
          <w:lang w:bidi="ar-LB"/>
        </w:rPr>
        <w:t>،</w:t>
      </w:r>
      <w:r w:rsidRPr="00351B70">
        <w:rPr>
          <w:sz w:val="32"/>
          <w:rtl/>
        </w:rPr>
        <w:t xml:space="preserve"> أي إذا علم سعر السوق</w:t>
      </w:r>
      <w:r w:rsidR="009448E2" w:rsidRPr="00351B70">
        <w:rPr>
          <w:rFonts w:hint="cs"/>
          <w:sz w:val="32"/>
          <w:rtl/>
          <w:lang w:bidi="ar-LB"/>
        </w:rPr>
        <w:t>،</w:t>
      </w:r>
      <w:r w:rsidRPr="00351B70">
        <w:rPr>
          <w:sz w:val="32"/>
          <w:rtl/>
        </w:rPr>
        <w:t xml:space="preserve"> فيكون الذي جعل تلقي الجلب علة عدم معرفة السوق</w:t>
      </w:r>
      <w:r w:rsidR="009448E2" w:rsidRPr="00351B70">
        <w:rPr>
          <w:rFonts w:hint="cs"/>
          <w:sz w:val="32"/>
          <w:rtl/>
          <w:lang w:bidi="ar-LB"/>
        </w:rPr>
        <w:t>؛</w:t>
      </w:r>
      <w:r w:rsidRPr="00351B70">
        <w:rPr>
          <w:sz w:val="32"/>
          <w:rtl/>
        </w:rPr>
        <w:t xml:space="preserve"> ولذلك يقاس على تلقي الجلب كل من يجهل سعر السوق ولو كان ساكناً في المدينة. فيكون تلقي من كان محبوساً وهو خارج من السجن علة لعدم جواز بيعه قياساً على تلقي الجلب</w:t>
      </w:r>
      <w:r w:rsidR="009448E2" w:rsidRPr="00351B70">
        <w:rPr>
          <w:rFonts w:hint="cs"/>
          <w:sz w:val="32"/>
          <w:rtl/>
          <w:lang w:bidi="ar-LB"/>
        </w:rPr>
        <w:t>؛</w:t>
      </w:r>
      <w:r w:rsidRPr="00351B70">
        <w:rPr>
          <w:sz w:val="32"/>
          <w:rtl/>
        </w:rPr>
        <w:t xml:space="preserve"> لأن فيه ما في تلقي الجلب وهو جهالة سعر السوق. وهكذا كل </w:t>
      </w:r>
      <w:r w:rsidRPr="00351B70">
        <w:rPr>
          <w:sz w:val="32"/>
          <w:rtl/>
        </w:rPr>
        <w:lastRenderedPageBreak/>
        <w:t>أمر لم يرد من الشارع دليل على اعتباره علة</w:t>
      </w:r>
      <w:r w:rsidR="009448E2" w:rsidRPr="00351B70">
        <w:rPr>
          <w:rFonts w:hint="cs"/>
          <w:sz w:val="32"/>
          <w:rtl/>
          <w:lang w:bidi="ar-LB"/>
        </w:rPr>
        <w:t>،</w:t>
      </w:r>
      <w:r w:rsidRPr="00351B70">
        <w:rPr>
          <w:sz w:val="32"/>
          <w:rtl/>
        </w:rPr>
        <w:t xml:space="preserve"> ولكن فيه ما في الوصف الذي جاء من الشارع دليل على اعتباره علة من وجه العلية فيه، فإنه يجوز اعتباره علة قياساً</w:t>
      </w:r>
      <w:r w:rsidR="009448E2" w:rsidRPr="00351B70">
        <w:rPr>
          <w:rFonts w:hint="cs"/>
          <w:sz w:val="32"/>
          <w:rtl/>
          <w:lang w:bidi="ar-LB"/>
        </w:rPr>
        <w:t>،</w:t>
      </w:r>
      <w:r w:rsidRPr="00351B70">
        <w:rPr>
          <w:sz w:val="32"/>
          <w:rtl/>
        </w:rPr>
        <w:t xml:space="preserve"> ويكون حكمه حكم ما ورد النص الشرعي على كونه علة. ولا بد أن يلاحظ دائماً أن ذلك لا يكون إلا إذا كان الأص</w:t>
      </w:r>
      <w:r w:rsidR="005C2431" w:rsidRPr="00351B70">
        <w:rPr>
          <w:rFonts w:hint="cs"/>
          <w:sz w:val="32"/>
          <w:rtl/>
        </w:rPr>
        <w:t>ـ</w:t>
      </w:r>
      <w:r w:rsidRPr="00351B70">
        <w:rPr>
          <w:sz w:val="32"/>
          <w:rtl/>
        </w:rPr>
        <w:t>ل الذي قيس عليه وص</w:t>
      </w:r>
      <w:r w:rsidR="005C2431" w:rsidRPr="00351B70">
        <w:rPr>
          <w:rFonts w:hint="cs"/>
          <w:sz w:val="32"/>
          <w:rtl/>
        </w:rPr>
        <w:t>ـ</w:t>
      </w:r>
      <w:r w:rsidRPr="00351B70">
        <w:rPr>
          <w:sz w:val="32"/>
          <w:rtl/>
        </w:rPr>
        <w:t>ف</w:t>
      </w:r>
      <w:r w:rsidR="005C2431" w:rsidRPr="00351B70">
        <w:rPr>
          <w:rFonts w:hint="cs"/>
          <w:sz w:val="32"/>
          <w:rtl/>
        </w:rPr>
        <w:t>ـ</w:t>
      </w:r>
      <w:r w:rsidRPr="00351B70">
        <w:rPr>
          <w:sz w:val="32"/>
          <w:rtl/>
        </w:rPr>
        <w:t>اً مف</w:t>
      </w:r>
      <w:r w:rsidR="005C2431" w:rsidRPr="00351B70">
        <w:rPr>
          <w:rFonts w:hint="cs"/>
          <w:sz w:val="32"/>
          <w:rtl/>
        </w:rPr>
        <w:t>ـ</w:t>
      </w:r>
      <w:r w:rsidRPr="00351B70">
        <w:rPr>
          <w:sz w:val="32"/>
          <w:rtl/>
        </w:rPr>
        <w:t>ه</w:t>
      </w:r>
      <w:r w:rsidR="005C2431" w:rsidRPr="00351B70">
        <w:rPr>
          <w:rFonts w:hint="cs"/>
          <w:sz w:val="32"/>
          <w:rtl/>
        </w:rPr>
        <w:t>ـ</w:t>
      </w:r>
      <w:r w:rsidRPr="00351B70">
        <w:rPr>
          <w:sz w:val="32"/>
          <w:rtl/>
        </w:rPr>
        <w:t>م</w:t>
      </w:r>
      <w:r w:rsidR="005C2431" w:rsidRPr="00351B70">
        <w:rPr>
          <w:rFonts w:hint="cs"/>
          <w:sz w:val="32"/>
          <w:rtl/>
        </w:rPr>
        <w:t>ـ</w:t>
      </w:r>
      <w:r w:rsidRPr="00351B70">
        <w:rPr>
          <w:sz w:val="32"/>
          <w:rtl/>
        </w:rPr>
        <w:t>اً أنه للتعليل</w:t>
      </w:r>
      <w:r w:rsidR="009448E2" w:rsidRPr="00351B70">
        <w:rPr>
          <w:rFonts w:hint="cs"/>
          <w:sz w:val="32"/>
          <w:rtl/>
          <w:lang w:bidi="ar-LB"/>
        </w:rPr>
        <w:t>،</w:t>
      </w:r>
      <w:r w:rsidRPr="00351B70">
        <w:rPr>
          <w:sz w:val="32"/>
          <w:rtl/>
        </w:rPr>
        <w:t xml:space="preserve"> ومفهماً وجه العلية فيه.</w:t>
      </w:r>
    </w:p>
    <w:p w14:paraId="6CDC5C2E" w14:textId="77777777" w:rsidR="009A32DB" w:rsidRPr="00351B70" w:rsidRDefault="009A32DB" w:rsidP="00A43E67">
      <w:pPr>
        <w:widowControl w:val="0"/>
        <w:spacing w:line="442" w:lineRule="exact"/>
        <w:ind w:firstLine="567"/>
        <w:jc w:val="lowKashida"/>
        <w:rPr>
          <w:sz w:val="32"/>
          <w:rtl/>
        </w:rPr>
      </w:pPr>
      <w:r w:rsidRPr="00351B70">
        <w:rPr>
          <w:sz w:val="32"/>
          <w:rtl/>
        </w:rPr>
        <w:t>والحاصل يشترط في العلة القياسية أن تكون العلة التي اتخذت أصلاً للقياس قد اجتمع فيها ثلاثة شروط:</w:t>
      </w:r>
      <w:r w:rsidR="00F52DAD" w:rsidRPr="00351B70">
        <w:rPr>
          <w:rFonts w:hint="cs"/>
          <w:sz w:val="32"/>
          <w:rtl/>
          <w:lang w:bidi="ar-LB"/>
        </w:rPr>
        <w:t xml:space="preserve"> </w:t>
      </w:r>
      <w:r w:rsidRPr="00351B70">
        <w:rPr>
          <w:sz w:val="32"/>
          <w:rtl/>
        </w:rPr>
        <w:t>الأول: كونها وصفاً لا جامداً</w:t>
      </w:r>
      <w:r w:rsidR="00F52DAD" w:rsidRPr="00351B70">
        <w:rPr>
          <w:rFonts w:hint="cs"/>
          <w:sz w:val="32"/>
          <w:rtl/>
          <w:lang w:bidi="ar-LB"/>
        </w:rPr>
        <w:t>.</w:t>
      </w:r>
      <w:r w:rsidRPr="00351B70">
        <w:rPr>
          <w:sz w:val="32"/>
          <w:rtl/>
        </w:rPr>
        <w:t xml:space="preserve"> والثاني: كونها وصفاً مفهماً</w:t>
      </w:r>
      <w:r w:rsidR="00272352" w:rsidRPr="00351B70">
        <w:rPr>
          <w:rFonts w:hint="cs"/>
          <w:sz w:val="32"/>
          <w:rtl/>
          <w:lang w:bidi="ar-LB"/>
        </w:rPr>
        <w:t>،</w:t>
      </w:r>
      <w:r w:rsidRPr="00351B70">
        <w:rPr>
          <w:sz w:val="32"/>
          <w:rtl/>
        </w:rPr>
        <w:t xml:space="preserve"> أي دالاً على معنى آخر غير دلالة اللفظ، أي دالاً على أنه للتعليل</w:t>
      </w:r>
      <w:r w:rsidR="00F52DAD" w:rsidRPr="00351B70">
        <w:rPr>
          <w:rFonts w:hint="cs"/>
          <w:sz w:val="32"/>
          <w:rtl/>
          <w:lang w:bidi="ar-LB"/>
        </w:rPr>
        <w:t>.</w:t>
      </w:r>
      <w:r w:rsidRPr="00351B70">
        <w:rPr>
          <w:sz w:val="32"/>
          <w:rtl/>
        </w:rPr>
        <w:t xml:space="preserve"> والثالث: أن يكون دالاً على وجه العلية فيه</w:t>
      </w:r>
      <w:r w:rsidR="00272352" w:rsidRPr="00351B70">
        <w:rPr>
          <w:rFonts w:hint="cs"/>
          <w:sz w:val="32"/>
          <w:rtl/>
          <w:lang w:bidi="ar-LB"/>
        </w:rPr>
        <w:t>؛</w:t>
      </w:r>
      <w:r w:rsidRPr="00351B70">
        <w:rPr>
          <w:sz w:val="32"/>
          <w:rtl/>
        </w:rPr>
        <w:t xml:space="preserve"> ولذلك لا يدخل التعليل الألفاظ الجامدة مطلقاً. وعليه فإن قوله عليه السلام:</w:t>
      </w:r>
      <w:r w:rsidR="005D240C" w:rsidRPr="00351B70">
        <w:rPr>
          <w:rFonts w:hint="cs"/>
          <w:sz w:val="32"/>
          <w:rtl/>
        </w:rPr>
        <w:t xml:space="preserve"> «</w:t>
      </w:r>
      <w:r w:rsidR="00687FDE" w:rsidRPr="00351B70">
        <w:rPr>
          <w:b/>
          <w:bCs/>
          <w:sz w:val="28"/>
          <w:szCs w:val="28"/>
          <w:rtl/>
        </w:rPr>
        <w:t>الذ</w:t>
      </w:r>
      <w:r w:rsidR="00687FDE" w:rsidRPr="00351B70">
        <w:rPr>
          <w:b/>
          <w:bCs/>
          <w:position w:val="4"/>
          <w:sz w:val="30"/>
          <w:szCs w:val="30"/>
          <w:rtl/>
        </w:rPr>
        <w:t>َّ</w:t>
      </w:r>
      <w:r w:rsidR="00687FDE" w:rsidRPr="00351B70">
        <w:rPr>
          <w:b/>
          <w:bCs/>
          <w:sz w:val="28"/>
          <w:szCs w:val="28"/>
          <w:rtl/>
        </w:rPr>
        <w:t>هَبُ بِالذ</w:t>
      </w:r>
      <w:r w:rsidR="00687FDE" w:rsidRPr="00351B70">
        <w:rPr>
          <w:b/>
          <w:bCs/>
          <w:position w:val="4"/>
          <w:sz w:val="30"/>
          <w:szCs w:val="30"/>
          <w:rtl/>
        </w:rPr>
        <w:t>َّ</w:t>
      </w:r>
      <w:r w:rsidR="00687FDE" w:rsidRPr="00351B70">
        <w:rPr>
          <w:b/>
          <w:bCs/>
          <w:sz w:val="28"/>
          <w:szCs w:val="28"/>
          <w:rtl/>
        </w:rPr>
        <w:t>هَبِ مِثْلا</w:t>
      </w:r>
      <w:r w:rsidR="00BF600F" w:rsidRPr="00351B70">
        <w:rPr>
          <w:rFonts w:hint="cs"/>
          <w:b/>
          <w:bCs/>
          <w:sz w:val="28"/>
          <w:szCs w:val="28"/>
          <w:rtl/>
        </w:rPr>
        <w:t>ً</w:t>
      </w:r>
      <w:r w:rsidR="00687FDE" w:rsidRPr="00351B70">
        <w:rPr>
          <w:b/>
          <w:bCs/>
          <w:sz w:val="28"/>
          <w:szCs w:val="28"/>
          <w:rtl/>
        </w:rPr>
        <w:t xml:space="preserve"> بِمِثْلٍ</w:t>
      </w:r>
      <w:r w:rsidR="00B037CA" w:rsidRPr="00351B70">
        <w:rPr>
          <w:rFonts w:hint="cs"/>
          <w:b/>
          <w:bCs/>
          <w:sz w:val="28"/>
          <w:szCs w:val="28"/>
          <w:rtl/>
        </w:rPr>
        <w:t>،</w:t>
      </w:r>
      <w:r w:rsidR="00687FDE" w:rsidRPr="00351B70">
        <w:rPr>
          <w:b/>
          <w:bCs/>
          <w:sz w:val="28"/>
          <w:szCs w:val="28"/>
          <w:rtl/>
        </w:rPr>
        <w:t xml:space="preserve"> وَالْفِضَّةُ بِالْفِضَّةِ مِثْلا</w:t>
      </w:r>
      <w:r w:rsidR="00BF600F" w:rsidRPr="00351B70">
        <w:rPr>
          <w:rFonts w:hint="cs"/>
          <w:b/>
          <w:bCs/>
          <w:sz w:val="28"/>
          <w:szCs w:val="28"/>
          <w:rtl/>
        </w:rPr>
        <w:t>ً</w:t>
      </w:r>
      <w:r w:rsidR="00687FDE" w:rsidRPr="00351B70">
        <w:rPr>
          <w:b/>
          <w:bCs/>
          <w:sz w:val="28"/>
          <w:szCs w:val="28"/>
          <w:rtl/>
        </w:rPr>
        <w:t xml:space="preserve"> بِمِثْلٍ</w:t>
      </w:r>
      <w:r w:rsidR="00B037CA" w:rsidRPr="00351B70">
        <w:rPr>
          <w:rFonts w:hint="cs"/>
          <w:b/>
          <w:bCs/>
          <w:sz w:val="28"/>
          <w:szCs w:val="28"/>
          <w:rtl/>
        </w:rPr>
        <w:t>،</w:t>
      </w:r>
      <w:r w:rsidR="00687FDE" w:rsidRPr="00351B70">
        <w:rPr>
          <w:b/>
          <w:bCs/>
          <w:sz w:val="28"/>
          <w:szCs w:val="28"/>
          <w:rtl/>
        </w:rPr>
        <w:t xml:space="preserve"> وَالتَّمْرُ بِالتَّمْرِ مِثْلا</w:t>
      </w:r>
      <w:r w:rsidR="00BF600F" w:rsidRPr="00351B70">
        <w:rPr>
          <w:rFonts w:hint="cs"/>
          <w:b/>
          <w:bCs/>
          <w:sz w:val="28"/>
          <w:szCs w:val="28"/>
          <w:rtl/>
        </w:rPr>
        <w:t>ً</w:t>
      </w:r>
      <w:r w:rsidR="00687FDE" w:rsidRPr="00351B70">
        <w:rPr>
          <w:b/>
          <w:bCs/>
          <w:sz w:val="28"/>
          <w:szCs w:val="28"/>
          <w:rtl/>
        </w:rPr>
        <w:t xml:space="preserve"> بِمِثْلٍ</w:t>
      </w:r>
      <w:r w:rsidR="00B037CA" w:rsidRPr="00351B70">
        <w:rPr>
          <w:rFonts w:hint="cs"/>
          <w:b/>
          <w:bCs/>
          <w:sz w:val="28"/>
          <w:szCs w:val="28"/>
          <w:rtl/>
        </w:rPr>
        <w:t>،</w:t>
      </w:r>
      <w:r w:rsidR="00687FDE" w:rsidRPr="00351B70">
        <w:rPr>
          <w:b/>
          <w:bCs/>
          <w:sz w:val="28"/>
          <w:szCs w:val="28"/>
          <w:rtl/>
        </w:rPr>
        <w:t xml:space="preserve"> وَالْبُرُّ بِالْبُرِّ مِثْلا</w:t>
      </w:r>
      <w:r w:rsidR="00BF600F" w:rsidRPr="00351B70">
        <w:rPr>
          <w:rFonts w:hint="cs"/>
          <w:b/>
          <w:bCs/>
          <w:sz w:val="28"/>
          <w:szCs w:val="28"/>
          <w:rtl/>
        </w:rPr>
        <w:t>ً</w:t>
      </w:r>
      <w:r w:rsidR="00687FDE" w:rsidRPr="00351B70">
        <w:rPr>
          <w:b/>
          <w:bCs/>
          <w:sz w:val="28"/>
          <w:szCs w:val="28"/>
          <w:rtl/>
        </w:rPr>
        <w:t xml:space="preserve"> بِمِثْلٍ</w:t>
      </w:r>
      <w:r w:rsidR="00B037CA" w:rsidRPr="00351B70">
        <w:rPr>
          <w:rFonts w:hint="cs"/>
          <w:b/>
          <w:bCs/>
          <w:sz w:val="28"/>
          <w:szCs w:val="28"/>
          <w:rtl/>
        </w:rPr>
        <w:t>،</w:t>
      </w:r>
      <w:r w:rsidR="00687FDE" w:rsidRPr="00351B70">
        <w:rPr>
          <w:b/>
          <w:bCs/>
          <w:sz w:val="28"/>
          <w:szCs w:val="28"/>
          <w:rtl/>
        </w:rPr>
        <w:t xml:space="preserve"> وَالْمِلْحُ بِالْمِلْحِ مِثْلا</w:t>
      </w:r>
      <w:r w:rsidR="00BF600F" w:rsidRPr="00351B70">
        <w:rPr>
          <w:rFonts w:hint="cs"/>
          <w:b/>
          <w:bCs/>
          <w:sz w:val="28"/>
          <w:szCs w:val="28"/>
          <w:rtl/>
        </w:rPr>
        <w:t>ً</w:t>
      </w:r>
      <w:r w:rsidR="00687FDE" w:rsidRPr="00351B70">
        <w:rPr>
          <w:b/>
          <w:bCs/>
          <w:sz w:val="28"/>
          <w:szCs w:val="28"/>
          <w:rtl/>
        </w:rPr>
        <w:t xml:space="preserve"> بِمِثْلٍ</w:t>
      </w:r>
      <w:r w:rsidR="00B037CA" w:rsidRPr="00351B70">
        <w:rPr>
          <w:rFonts w:hint="cs"/>
          <w:b/>
          <w:bCs/>
          <w:sz w:val="28"/>
          <w:szCs w:val="28"/>
          <w:rtl/>
        </w:rPr>
        <w:t>،</w:t>
      </w:r>
      <w:r w:rsidR="00687FDE" w:rsidRPr="00351B70">
        <w:rPr>
          <w:b/>
          <w:bCs/>
          <w:sz w:val="28"/>
          <w:szCs w:val="28"/>
          <w:rtl/>
        </w:rPr>
        <w:t xml:space="preserve"> وَالشَّعِيرُ بِالشَّعِيرِ مِثْلا</w:t>
      </w:r>
      <w:r w:rsidR="00BF600F" w:rsidRPr="00351B70">
        <w:rPr>
          <w:rFonts w:hint="cs"/>
          <w:b/>
          <w:bCs/>
          <w:sz w:val="28"/>
          <w:szCs w:val="28"/>
          <w:rtl/>
        </w:rPr>
        <w:t>ً</w:t>
      </w:r>
      <w:r w:rsidR="00687FDE" w:rsidRPr="00351B70">
        <w:rPr>
          <w:b/>
          <w:bCs/>
          <w:sz w:val="28"/>
          <w:szCs w:val="28"/>
          <w:rtl/>
        </w:rPr>
        <w:t xml:space="preserve"> بِمِثْلٍ</w:t>
      </w:r>
      <w:r w:rsidR="00BF600F" w:rsidRPr="00351B70">
        <w:rPr>
          <w:rFonts w:hint="cs"/>
          <w:b/>
          <w:bCs/>
          <w:sz w:val="28"/>
          <w:szCs w:val="28"/>
          <w:rtl/>
        </w:rPr>
        <w:t>،</w:t>
      </w:r>
      <w:r w:rsidR="00687FDE" w:rsidRPr="00351B70">
        <w:rPr>
          <w:b/>
          <w:bCs/>
          <w:sz w:val="28"/>
          <w:szCs w:val="28"/>
          <w:rtl/>
        </w:rPr>
        <w:t xml:space="preserve"> فَمَنْ زَادَ أَوْ ازْدَادَ فَقَدْ أَرْبَى</w:t>
      </w:r>
      <w:r w:rsidR="005D240C" w:rsidRPr="00351B70">
        <w:rPr>
          <w:rFonts w:hint="cs"/>
          <w:sz w:val="32"/>
          <w:rtl/>
        </w:rPr>
        <w:t>»</w:t>
      </w:r>
      <w:r w:rsidRPr="00351B70">
        <w:rPr>
          <w:sz w:val="32"/>
          <w:rtl/>
        </w:rPr>
        <w:t xml:space="preserve"> </w:t>
      </w:r>
      <w:r w:rsidR="00FD4B29" w:rsidRPr="00351B70">
        <w:rPr>
          <w:rFonts w:hint="cs"/>
          <w:sz w:val="32"/>
          <w:rtl/>
        </w:rPr>
        <w:t xml:space="preserve">أخرجه الترمذي، </w:t>
      </w:r>
      <w:r w:rsidRPr="00351B70">
        <w:rPr>
          <w:sz w:val="32"/>
          <w:rtl/>
        </w:rPr>
        <w:t>هذا الحديث لا يعلل ما جاء فيه مطلقاً، لأن هذه الأشياء ألفاظ جامدة وليست وصفاً</w:t>
      </w:r>
      <w:r w:rsidR="00272352" w:rsidRPr="00351B70">
        <w:rPr>
          <w:rFonts w:hint="cs"/>
          <w:sz w:val="32"/>
          <w:rtl/>
          <w:lang w:bidi="ar-LB"/>
        </w:rPr>
        <w:t>،</w:t>
      </w:r>
      <w:r w:rsidRPr="00351B70">
        <w:rPr>
          <w:sz w:val="32"/>
          <w:rtl/>
        </w:rPr>
        <w:t xml:space="preserve"> فلا تشعر بالعلية، ولا يفهم منها التعليل لا لغة ولا شرعاً. فينحصر تحريم الربا بهذه الأشياء الستة، وتكون الأموال الربوية محصورة في هذه الستة فحسب. فلا يقال حرم الربا في الذهب لأنه موزون، أو لأنه معدن نفيس، فتجعل علة تحريم الربا فيه كونه ذهباً أو فضة، وتجعل العلية فيه كونه موزون جنس، أو كونه معدناً نفيساً</w:t>
      </w:r>
      <w:r w:rsidR="00272352" w:rsidRPr="00351B70">
        <w:rPr>
          <w:rFonts w:hint="cs"/>
          <w:sz w:val="32"/>
          <w:rtl/>
          <w:lang w:bidi="ar-LB"/>
        </w:rPr>
        <w:t>؛</w:t>
      </w:r>
      <w:r w:rsidRPr="00351B70">
        <w:rPr>
          <w:sz w:val="32"/>
          <w:rtl/>
        </w:rPr>
        <w:t xml:space="preserve"> لأن كلمة الذهب والفضة اسم جامد وليس وصفاً</w:t>
      </w:r>
      <w:r w:rsidR="00272352" w:rsidRPr="00351B70">
        <w:rPr>
          <w:rFonts w:hint="cs"/>
          <w:sz w:val="32"/>
          <w:rtl/>
          <w:lang w:bidi="ar-LB"/>
        </w:rPr>
        <w:t>،</w:t>
      </w:r>
      <w:r w:rsidRPr="00351B70">
        <w:rPr>
          <w:sz w:val="32"/>
          <w:rtl/>
        </w:rPr>
        <w:t xml:space="preserve"> فلا يصح أن يكون علة مطلقاً</w:t>
      </w:r>
      <w:r w:rsidR="00272352" w:rsidRPr="00351B70">
        <w:rPr>
          <w:rFonts w:hint="cs"/>
          <w:sz w:val="32"/>
          <w:rtl/>
          <w:lang w:bidi="ar-LB"/>
        </w:rPr>
        <w:t>،</w:t>
      </w:r>
      <w:r w:rsidRPr="00351B70">
        <w:rPr>
          <w:sz w:val="32"/>
          <w:rtl/>
        </w:rPr>
        <w:t xml:space="preserve"> فلا يقاس عليه</w:t>
      </w:r>
      <w:r w:rsidR="00272352" w:rsidRPr="00351B70">
        <w:rPr>
          <w:rFonts w:hint="cs"/>
          <w:sz w:val="32"/>
          <w:rtl/>
          <w:lang w:bidi="ar-LB"/>
        </w:rPr>
        <w:t>.</w:t>
      </w:r>
      <w:r w:rsidRPr="00351B70">
        <w:rPr>
          <w:sz w:val="32"/>
          <w:rtl/>
        </w:rPr>
        <w:t xml:space="preserve"> وهو أيضاً لا يتضمن أي تعليل</w:t>
      </w:r>
      <w:r w:rsidR="00272352" w:rsidRPr="00351B70">
        <w:rPr>
          <w:rFonts w:hint="cs"/>
          <w:sz w:val="32"/>
          <w:rtl/>
          <w:lang w:bidi="ar-LB"/>
        </w:rPr>
        <w:t>،</w:t>
      </w:r>
      <w:r w:rsidR="00272352" w:rsidRPr="00351B70">
        <w:rPr>
          <w:sz w:val="32"/>
          <w:rtl/>
        </w:rPr>
        <w:t xml:space="preserve"> ولا يدل على وجه العلية فيه</w:t>
      </w:r>
      <w:r w:rsidR="00272352" w:rsidRPr="00351B70">
        <w:rPr>
          <w:rFonts w:hint="cs"/>
          <w:sz w:val="32"/>
          <w:rtl/>
          <w:lang w:bidi="ar-LB"/>
        </w:rPr>
        <w:t>؛</w:t>
      </w:r>
      <w:r w:rsidRPr="00351B70">
        <w:rPr>
          <w:sz w:val="32"/>
          <w:rtl/>
        </w:rPr>
        <w:t xml:space="preserve"> فلا يقاس على علته، فهو لا يقاس عليه قياس حكم</w:t>
      </w:r>
      <w:r w:rsidR="00272352" w:rsidRPr="00351B70">
        <w:rPr>
          <w:rFonts w:hint="cs"/>
          <w:sz w:val="32"/>
          <w:rtl/>
          <w:lang w:bidi="ar-LB"/>
        </w:rPr>
        <w:t>؛</w:t>
      </w:r>
      <w:r w:rsidRPr="00351B70">
        <w:rPr>
          <w:sz w:val="32"/>
          <w:rtl/>
        </w:rPr>
        <w:t xml:space="preserve"> لأنه ليس علة، ولا يقاس عليه قياس علة</w:t>
      </w:r>
      <w:r w:rsidR="00272352" w:rsidRPr="00351B70">
        <w:rPr>
          <w:rFonts w:hint="cs"/>
          <w:sz w:val="32"/>
          <w:rtl/>
          <w:lang w:bidi="ar-LB"/>
        </w:rPr>
        <w:t>؛</w:t>
      </w:r>
      <w:r w:rsidRPr="00351B70">
        <w:rPr>
          <w:sz w:val="32"/>
          <w:rtl/>
        </w:rPr>
        <w:t xml:space="preserve"> لأنه لا يدل على وجه العلية فيه</w:t>
      </w:r>
      <w:r w:rsidR="00272352" w:rsidRPr="00351B70">
        <w:rPr>
          <w:rFonts w:hint="cs"/>
          <w:sz w:val="32"/>
          <w:rtl/>
          <w:lang w:bidi="ar-LB"/>
        </w:rPr>
        <w:t>،</w:t>
      </w:r>
      <w:r w:rsidRPr="00351B70">
        <w:rPr>
          <w:sz w:val="32"/>
          <w:rtl/>
        </w:rPr>
        <w:t xml:space="preserve"> فوق كونه ليس علة. ولا يقال حرم الربا في الحنطة</w:t>
      </w:r>
      <w:r w:rsidR="00272352" w:rsidRPr="00351B70">
        <w:rPr>
          <w:rFonts w:hint="cs"/>
          <w:sz w:val="32"/>
          <w:rtl/>
          <w:lang w:bidi="ar-LB"/>
        </w:rPr>
        <w:t>،</w:t>
      </w:r>
      <w:r w:rsidRPr="00351B70">
        <w:rPr>
          <w:sz w:val="32"/>
          <w:rtl/>
        </w:rPr>
        <w:t xml:space="preserve"> والشعير</w:t>
      </w:r>
      <w:r w:rsidR="00272352" w:rsidRPr="00351B70">
        <w:rPr>
          <w:rFonts w:hint="cs"/>
          <w:sz w:val="32"/>
          <w:rtl/>
          <w:lang w:bidi="ar-LB"/>
        </w:rPr>
        <w:t>،</w:t>
      </w:r>
      <w:r w:rsidRPr="00351B70">
        <w:rPr>
          <w:sz w:val="32"/>
          <w:rtl/>
        </w:rPr>
        <w:t xml:space="preserve"> والتمر</w:t>
      </w:r>
      <w:r w:rsidR="00272352" w:rsidRPr="00351B70">
        <w:rPr>
          <w:rFonts w:hint="cs"/>
          <w:sz w:val="32"/>
          <w:rtl/>
          <w:lang w:bidi="ar-LB"/>
        </w:rPr>
        <w:t>،</w:t>
      </w:r>
      <w:r w:rsidRPr="00351B70">
        <w:rPr>
          <w:sz w:val="32"/>
          <w:rtl/>
        </w:rPr>
        <w:t xml:space="preserve"> والملح</w:t>
      </w:r>
      <w:r w:rsidR="00272352" w:rsidRPr="00351B70">
        <w:rPr>
          <w:rFonts w:hint="cs"/>
          <w:sz w:val="32"/>
          <w:rtl/>
          <w:lang w:bidi="ar-LB"/>
        </w:rPr>
        <w:t>؛</w:t>
      </w:r>
      <w:r w:rsidRPr="00351B70">
        <w:rPr>
          <w:sz w:val="32"/>
          <w:rtl/>
        </w:rPr>
        <w:t xml:space="preserve"> لأنه مكيل</w:t>
      </w:r>
      <w:r w:rsidR="00272352" w:rsidRPr="00351B70">
        <w:rPr>
          <w:rFonts w:hint="cs"/>
          <w:sz w:val="32"/>
          <w:rtl/>
          <w:lang w:bidi="ar-LB"/>
        </w:rPr>
        <w:t>،</w:t>
      </w:r>
      <w:r w:rsidRPr="00351B70">
        <w:rPr>
          <w:sz w:val="32"/>
          <w:rtl/>
        </w:rPr>
        <w:t xml:space="preserve"> فتجعل علة التحريم فيه كونه حنطة</w:t>
      </w:r>
      <w:r w:rsidR="00272352" w:rsidRPr="00351B70">
        <w:rPr>
          <w:rFonts w:hint="cs"/>
          <w:sz w:val="32"/>
          <w:rtl/>
          <w:lang w:bidi="ar-LB"/>
        </w:rPr>
        <w:t>،</w:t>
      </w:r>
      <w:r w:rsidRPr="00351B70">
        <w:rPr>
          <w:sz w:val="32"/>
          <w:rtl/>
        </w:rPr>
        <w:t xml:space="preserve"> أو شعيراً</w:t>
      </w:r>
      <w:r w:rsidR="00272352" w:rsidRPr="00351B70">
        <w:rPr>
          <w:rFonts w:hint="cs"/>
          <w:sz w:val="32"/>
          <w:rtl/>
          <w:lang w:bidi="ar-LB"/>
        </w:rPr>
        <w:t>،</w:t>
      </w:r>
      <w:r w:rsidRPr="00351B70">
        <w:rPr>
          <w:sz w:val="32"/>
          <w:rtl/>
        </w:rPr>
        <w:t xml:space="preserve"> أو ملحاً، ويجعل وجه العلية فيه كونه مكيل جنس</w:t>
      </w:r>
      <w:r w:rsidR="00272352" w:rsidRPr="00351B70">
        <w:rPr>
          <w:rFonts w:hint="cs"/>
          <w:sz w:val="32"/>
          <w:rtl/>
          <w:lang w:bidi="ar-LB"/>
        </w:rPr>
        <w:t>،</w:t>
      </w:r>
      <w:r w:rsidRPr="00351B70">
        <w:rPr>
          <w:sz w:val="32"/>
          <w:rtl/>
        </w:rPr>
        <w:t xml:space="preserve"> أو كونه طعاماً</w:t>
      </w:r>
      <w:r w:rsidR="00272352" w:rsidRPr="00351B70">
        <w:rPr>
          <w:rFonts w:hint="cs"/>
          <w:sz w:val="32"/>
          <w:rtl/>
          <w:lang w:bidi="ar-LB"/>
        </w:rPr>
        <w:t>؛</w:t>
      </w:r>
      <w:r w:rsidRPr="00351B70">
        <w:rPr>
          <w:sz w:val="32"/>
          <w:rtl/>
        </w:rPr>
        <w:t xml:space="preserve"> لأن كلمة الحنطة</w:t>
      </w:r>
      <w:r w:rsidR="00272352" w:rsidRPr="00351B70">
        <w:rPr>
          <w:rFonts w:hint="cs"/>
          <w:sz w:val="32"/>
          <w:rtl/>
          <w:lang w:bidi="ar-LB"/>
        </w:rPr>
        <w:t>،</w:t>
      </w:r>
      <w:r w:rsidRPr="00351B70">
        <w:rPr>
          <w:sz w:val="32"/>
          <w:rtl/>
        </w:rPr>
        <w:t xml:space="preserve"> والشعير</w:t>
      </w:r>
      <w:r w:rsidR="00272352" w:rsidRPr="00351B70">
        <w:rPr>
          <w:rFonts w:hint="cs"/>
          <w:sz w:val="32"/>
          <w:rtl/>
          <w:lang w:bidi="ar-LB"/>
        </w:rPr>
        <w:t>،</w:t>
      </w:r>
      <w:r w:rsidRPr="00351B70">
        <w:rPr>
          <w:sz w:val="32"/>
          <w:rtl/>
        </w:rPr>
        <w:t xml:space="preserve"> والتمر</w:t>
      </w:r>
      <w:r w:rsidR="00272352" w:rsidRPr="00351B70">
        <w:rPr>
          <w:rFonts w:hint="cs"/>
          <w:sz w:val="32"/>
          <w:rtl/>
          <w:lang w:bidi="ar-LB"/>
        </w:rPr>
        <w:t>،</w:t>
      </w:r>
      <w:r w:rsidRPr="00351B70">
        <w:rPr>
          <w:sz w:val="32"/>
          <w:rtl/>
        </w:rPr>
        <w:t xml:space="preserve"> والملح</w:t>
      </w:r>
      <w:r w:rsidR="00272352" w:rsidRPr="00351B70">
        <w:rPr>
          <w:rFonts w:hint="cs"/>
          <w:sz w:val="32"/>
          <w:rtl/>
          <w:lang w:bidi="ar-LB"/>
        </w:rPr>
        <w:t>،</w:t>
      </w:r>
      <w:r w:rsidRPr="00351B70">
        <w:rPr>
          <w:sz w:val="32"/>
          <w:rtl/>
        </w:rPr>
        <w:t xml:space="preserve"> أسماء جامدة وليست أوصافاً</w:t>
      </w:r>
      <w:r w:rsidR="00272352" w:rsidRPr="00351B70">
        <w:rPr>
          <w:rFonts w:hint="cs"/>
          <w:sz w:val="32"/>
          <w:rtl/>
          <w:lang w:bidi="ar-LB"/>
        </w:rPr>
        <w:t>؛</w:t>
      </w:r>
      <w:r w:rsidRPr="00351B70">
        <w:rPr>
          <w:sz w:val="32"/>
          <w:rtl/>
        </w:rPr>
        <w:t xml:space="preserve"> فلا يصح أن تكون علة مطلقاً</w:t>
      </w:r>
      <w:r w:rsidR="00272352" w:rsidRPr="00351B70">
        <w:rPr>
          <w:rFonts w:hint="cs"/>
          <w:sz w:val="32"/>
          <w:rtl/>
          <w:lang w:bidi="ar-LB"/>
        </w:rPr>
        <w:t>،</w:t>
      </w:r>
      <w:r w:rsidRPr="00351B70">
        <w:rPr>
          <w:sz w:val="32"/>
          <w:rtl/>
        </w:rPr>
        <w:t xml:space="preserve"> فلا يقاس عليها</w:t>
      </w:r>
      <w:r w:rsidR="00272352" w:rsidRPr="00351B70">
        <w:rPr>
          <w:rFonts w:hint="cs"/>
          <w:sz w:val="32"/>
          <w:rtl/>
          <w:lang w:bidi="ar-LB"/>
        </w:rPr>
        <w:t>.</w:t>
      </w:r>
      <w:r w:rsidRPr="00351B70">
        <w:rPr>
          <w:sz w:val="32"/>
          <w:rtl/>
        </w:rPr>
        <w:t xml:space="preserve"> وهي أيضاً لا تتضمن أي تعليل</w:t>
      </w:r>
      <w:r w:rsidR="00272352" w:rsidRPr="00351B70">
        <w:rPr>
          <w:rFonts w:hint="cs"/>
          <w:sz w:val="32"/>
          <w:rtl/>
          <w:lang w:bidi="ar-LB"/>
        </w:rPr>
        <w:t>،</w:t>
      </w:r>
      <w:r w:rsidRPr="00351B70">
        <w:rPr>
          <w:sz w:val="32"/>
          <w:rtl/>
        </w:rPr>
        <w:t xml:space="preserve"> ولا تدل على وجه العلية فيها</w:t>
      </w:r>
      <w:r w:rsidR="00272352" w:rsidRPr="00351B70">
        <w:rPr>
          <w:rFonts w:hint="cs"/>
          <w:sz w:val="32"/>
          <w:rtl/>
          <w:lang w:bidi="ar-LB"/>
        </w:rPr>
        <w:t>،</w:t>
      </w:r>
      <w:r w:rsidRPr="00351B70">
        <w:rPr>
          <w:sz w:val="32"/>
          <w:rtl/>
        </w:rPr>
        <w:t xml:space="preserve"> فلا يقاس عليها</w:t>
      </w:r>
      <w:r w:rsidR="00272352" w:rsidRPr="00351B70">
        <w:rPr>
          <w:rFonts w:hint="cs"/>
          <w:sz w:val="32"/>
          <w:rtl/>
          <w:lang w:bidi="ar-LB"/>
        </w:rPr>
        <w:t>.</w:t>
      </w:r>
      <w:r w:rsidRPr="00351B70">
        <w:rPr>
          <w:sz w:val="32"/>
          <w:rtl/>
        </w:rPr>
        <w:t xml:space="preserve"> فهي لا يقاس عليها قياس حكم لأنها ليست علة، ولا يقاس عليها قياس علة لأنها لا تدل على وجه العلية فيها</w:t>
      </w:r>
      <w:r w:rsidR="00F52DAD" w:rsidRPr="00351B70">
        <w:rPr>
          <w:rFonts w:hint="cs"/>
          <w:sz w:val="32"/>
          <w:rtl/>
          <w:lang w:bidi="ar-LB"/>
        </w:rPr>
        <w:t>،</w:t>
      </w:r>
      <w:r w:rsidRPr="00351B70">
        <w:rPr>
          <w:sz w:val="32"/>
          <w:rtl/>
        </w:rPr>
        <w:t xml:space="preserve"> فوق كونها ليست علة. ولا يقال </w:t>
      </w:r>
      <w:r w:rsidR="00272352" w:rsidRPr="00351B70">
        <w:rPr>
          <w:rFonts w:hint="cs"/>
          <w:sz w:val="32"/>
          <w:rtl/>
          <w:lang w:bidi="ar-LB"/>
        </w:rPr>
        <w:t>إ</w:t>
      </w:r>
      <w:r w:rsidRPr="00351B70">
        <w:rPr>
          <w:sz w:val="32"/>
          <w:rtl/>
        </w:rPr>
        <w:t>ن العلة فيه هي الزيادة</w:t>
      </w:r>
      <w:r w:rsidR="00272352" w:rsidRPr="00351B70">
        <w:rPr>
          <w:rFonts w:hint="cs"/>
          <w:sz w:val="32"/>
          <w:rtl/>
          <w:lang w:bidi="ar-LB"/>
        </w:rPr>
        <w:t>،</w:t>
      </w:r>
      <w:r w:rsidRPr="00351B70">
        <w:rPr>
          <w:sz w:val="32"/>
          <w:rtl/>
        </w:rPr>
        <w:t xml:space="preserve"> وهي تتحقق في كل جنس من الأجناس</w:t>
      </w:r>
      <w:r w:rsidR="00272352" w:rsidRPr="00351B70">
        <w:rPr>
          <w:rFonts w:hint="cs"/>
          <w:sz w:val="32"/>
          <w:rtl/>
          <w:lang w:bidi="ar-LB"/>
        </w:rPr>
        <w:t>،</w:t>
      </w:r>
      <w:r w:rsidRPr="00351B70">
        <w:rPr>
          <w:sz w:val="32"/>
          <w:rtl/>
        </w:rPr>
        <w:t xml:space="preserve"> فيحرم تبادل جنس واحد مطلقاً، أي مطلق جنس يحرم لوجود الزيادة</w:t>
      </w:r>
      <w:r w:rsidR="00272352" w:rsidRPr="00351B70">
        <w:rPr>
          <w:rFonts w:hint="cs"/>
          <w:sz w:val="32"/>
          <w:rtl/>
          <w:lang w:bidi="ar-LB"/>
        </w:rPr>
        <w:t>؛</w:t>
      </w:r>
      <w:r w:rsidRPr="00351B70">
        <w:rPr>
          <w:sz w:val="32"/>
          <w:rtl/>
        </w:rPr>
        <w:t xml:space="preserve"> لا يقال ذلك لأن قوله في الحديث: «</w:t>
      </w:r>
      <w:r w:rsidRPr="00351B70">
        <w:rPr>
          <w:b/>
          <w:bCs/>
          <w:sz w:val="28"/>
          <w:szCs w:val="28"/>
          <w:rtl/>
        </w:rPr>
        <w:t>م</w:t>
      </w:r>
      <w:r w:rsidR="00540B6F" w:rsidRPr="00351B70">
        <w:rPr>
          <w:rFonts w:hint="cs"/>
          <w:b/>
          <w:bCs/>
          <w:sz w:val="28"/>
          <w:szCs w:val="28"/>
          <w:rtl/>
        </w:rPr>
        <w:t>ِ</w:t>
      </w:r>
      <w:r w:rsidRPr="00351B70">
        <w:rPr>
          <w:b/>
          <w:bCs/>
          <w:sz w:val="28"/>
          <w:szCs w:val="28"/>
          <w:rtl/>
        </w:rPr>
        <w:t>ث</w:t>
      </w:r>
      <w:r w:rsidR="00540B6F" w:rsidRPr="00351B70">
        <w:rPr>
          <w:rFonts w:hint="cs"/>
          <w:b/>
          <w:bCs/>
          <w:sz w:val="28"/>
          <w:szCs w:val="28"/>
          <w:rtl/>
        </w:rPr>
        <w:t>ْ</w:t>
      </w:r>
      <w:r w:rsidRPr="00351B70">
        <w:rPr>
          <w:b/>
          <w:bCs/>
          <w:sz w:val="28"/>
          <w:szCs w:val="28"/>
          <w:rtl/>
        </w:rPr>
        <w:t>لاً ب</w:t>
      </w:r>
      <w:r w:rsidR="00540B6F" w:rsidRPr="00351B70">
        <w:rPr>
          <w:rFonts w:hint="cs"/>
          <w:b/>
          <w:bCs/>
          <w:sz w:val="28"/>
          <w:szCs w:val="28"/>
          <w:rtl/>
        </w:rPr>
        <w:t>ِ</w:t>
      </w:r>
      <w:r w:rsidRPr="00351B70">
        <w:rPr>
          <w:b/>
          <w:bCs/>
          <w:sz w:val="28"/>
          <w:szCs w:val="28"/>
          <w:rtl/>
        </w:rPr>
        <w:t>م</w:t>
      </w:r>
      <w:r w:rsidR="00540B6F" w:rsidRPr="00351B70">
        <w:rPr>
          <w:rFonts w:hint="cs"/>
          <w:b/>
          <w:bCs/>
          <w:sz w:val="28"/>
          <w:szCs w:val="28"/>
          <w:rtl/>
        </w:rPr>
        <w:t>ِ</w:t>
      </w:r>
      <w:r w:rsidRPr="00351B70">
        <w:rPr>
          <w:b/>
          <w:bCs/>
          <w:sz w:val="28"/>
          <w:szCs w:val="28"/>
          <w:rtl/>
        </w:rPr>
        <w:t>ث</w:t>
      </w:r>
      <w:r w:rsidR="00540B6F" w:rsidRPr="00351B70">
        <w:rPr>
          <w:rFonts w:hint="cs"/>
          <w:b/>
          <w:bCs/>
          <w:sz w:val="28"/>
          <w:szCs w:val="28"/>
          <w:rtl/>
        </w:rPr>
        <w:t>ْ</w:t>
      </w:r>
      <w:r w:rsidRPr="00351B70">
        <w:rPr>
          <w:b/>
          <w:bCs/>
          <w:sz w:val="28"/>
          <w:szCs w:val="28"/>
          <w:rtl/>
        </w:rPr>
        <w:t>ل</w:t>
      </w:r>
      <w:r w:rsidR="00540B6F" w:rsidRPr="00351B70">
        <w:rPr>
          <w:rFonts w:hint="cs"/>
          <w:b/>
          <w:bCs/>
          <w:sz w:val="28"/>
          <w:szCs w:val="28"/>
          <w:rtl/>
        </w:rPr>
        <w:t>ٍ</w:t>
      </w:r>
      <w:r w:rsidRPr="00351B70">
        <w:rPr>
          <w:sz w:val="32"/>
          <w:rtl/>
        </w:rPr>
        <w:t>» هو وصف وليس علة للتحريم، ولا يمكن أن يفهم منه كونه علة</w:t>
      </w:r>
      <w:r w:rsidR="00272352" w:rsidRPr="00351B70">
        <w:rPr>
          <w:rFonts w:hint="cs"/>
          <w:sz w:val="32"/>
          <w:rtl/>
          <w:lang w:bidi="ar-LB"/>
        </w:rPr>
        <w:t>،</w:t>
      </w:r>
      <w:r w:rsidRPr="00351B70">
        <w:rPr>
          <w:sz w:val="32"/>
          <w:rtl/>
        </w:rPr>
        <w:t xml:space="preserve"> لا لغة</w:t>
      </w:r>
      <w:r w:rsidR="00272352" w:rsidRPr="00351B70">
        <w:rPr>
          <w:rFonts w:hint="cs"/>
          <w:sz w:val="32"/>
          <w:rtl/>
          <w:lang w:bidi="ar-LB"/>
        </w:rPr>
        <w:t>،</w:t>
      </w:r>
      <w:r w:rsidRPr="00351B70">
        <w:rPr>
          <w:sz w:val="32"/>
          <w:rtl/>
        </w:rPr>
        <w:t xml:space="preserve"> ولا شرعاً</w:t>
      </w:r>
      <w:r w:rsidR="00272352" w:rsidRPr="00351B70">
        <w:rPr>
          <w:rFonts w:hint="cs"/>
          <w:sz w:val="32"/>
          <w:rtl/>
          <w:lang w:bidi="ar-LB"/>
        </w:rPr>
        <w:t>؛</w:t>
      </w:r>
      <w:r w:rsidRPr="00351B70">
        <w:rPr>
          <w:sz w:val="32"/>
          <w:rtl/>
        </w:rPr>
        <w:t xml:space="preserve"> ولذلك يبقى الحكم مسلطاً على اللفظ الجامد</w:t>
      </w:r>
      <w:r w:rsidR="00272352" w:rsidRPr="00351B70">
        <w:rPr>
          <w:rFonts w:hint="cs"/>
          <w:sz w:val="32"/>
          <w:rtl/>
          <w:lang w:bidi="ar-LB"/>
        </w:rPr>
        <w:t>؛</w:t>
      </w:r>
      <w:r w:rsidRPr="00351B70">
        <w:rPr>
          <w:sz w:val="32"/>
          <w:rtl/>
        </w:rPr>
        <w:t xml:space="preserve"> ولهذا قال في نهاية الحديث: «</w:t>
      </w:r>
      <w:r w:rsidR="006973B8" w:rsidRPr="00351B70">
        <w:rPr>
          <w:b/>
          <w:bCs/>
          <w:sz w:val="28"/>
          <w:szCs w:val="28"/>
          <w:rtl/>
        </w:rPr>
        <w:t>فَمَنْ زَادَ أَوْ ازْدَادَ فَقَدْ أَرْبَى</w:t>
      </w:r>
      <w:r w:rsidRPr="00351B70">
        <w:rPr>
          <w:sz w:val="32"/>
          <w:rtl/>
        </w:rPr>
        <w:t>» أي من زاد أو ازداد في هذه الأشياء المنصوص عنها، فالزيادة محصورة في هذه الأشياء للنص عليها، ولأن قوله: «</w:t>
      </w:r>
      <w:r w:rsidR="008851CB" w:rsidRPr="00351B70">
        <w:rPr>
          <w:b/>
          <w:bCs/>
          <w:sz w:val="28"/>
          <w:szCs w:val="28"/>
          <w:rtl/>
        </w:rPr>
        <w:t>م</w:t>
      </w:r>
      <w:r w:rsidR="008851CB" w:rsidRPr="00351B70">
        <w:rPr>
          <w:rFonts w:hint="cs"/>
          <w:b/>
          <w:bCs/>
          <w:sz w:val="28"/>
          <w:szCs w:val="28"/>
          <w:rtl/>
        </w:rPr>
        <w:t>ِ</w:t>
      </w:r>
      <w:r w:rsidR="008851CB" w:rsidRPr="00351B70">
        <w:rPr>
          <w:b/>
          <w:bCs/>
          <w:sz w:val="28"/>
          <w:szCs w:val="28"/>
          <w:rtl/>
        </w:rPr>
        <w:t>ث</w:t>
      </w:r>
      <w:r w:rsidR="008851CB" w:rsidRPr="00351B70">
        <w:rPr>
          <w:rFonts w:hint="cs"/>
          <w:b/>
          <w:bCs/>
          <w:sz w:val="28"/>
          <w:szCs w:val="28"/>
          <w:rtl/>
        </w:rPr>
        <w:t>ْ</w:t>
      </w:r>
      <w:r w:rsidR="008851CB" w:rsidRPr="00351B70">
        <w:rPr>
          <w:b/>
          <w:bCs/>
          <w:sz w:val="28"/>
          <w:szCs w:val="28"/>
          <w:rtl/>
        </w:rPr>
        <w:t>لاً ب</w:t>
      </w:r>
      <w:r w:rsidR="008851CB" w:rsidRPr="00351B70">
        <w:rPr>
          <w:rFonts w:hint="cs"/>
          <w:b/>
          <w:bCs/>
          <w:sz w:val="28"/>
          <w:szCs w:val="28"/>
          <w:rtl/>
        </w:rPr>
        <w:t>ِ</w:t>
      </w:r>
      <w:r w:rsidR="008851CB" w:rsidRPr="00351B70">
        <w:rPr>
          <w:b/>
          <w:bCs/>
          <w:sz w:val="28"/>
          <w:szCs w:val="28"/>
          <w:rtl/>
        </w:rPr>
        <w:t>م</w:t>
      </w:r>
      <w:r w:rsidR="008851CB" w:rsidRPr="00351B70">
        <w:rPr>
          <w:rFonts w:hint="cs"/>
          <w:b/>
          <w:bCs/>
          <w:sz w:val="28"/>
          <w:szCs w:val="28"/>
          <w:rtl/>
        </w:rPr>
        <w:t>ِ</w:t>
      </w:r>
      <w:r w:rsidR="008851CB" w:rsidRPr="00351B70">
        <w:rPr>
          <w:b/>
          <w:bCs/>
          <w:sz w:val="28"/>
          <w:szCs w:val="28"/>
          <w:rtl/>
        </w:rPr>
        <w:t>ث</w:t>
      </w:r>
      <w:r w:rsidR="008851CB" w:rsidRPr="00351B70">
        <w:rPr>
          <w:rFonts w:hint="cs"/>
          <w:b/>
          <w:bCs/>
          <w:sz w:val="28"/>
          <w:szCs w:val="28"/>
          <w:rtl/>
        </w:rPr>
        <w:t>ْ</w:t>
      </w:r>
      <w:r w:rsidR="008851CB" w:rsidRPr="00351B70">
        <w:rPr>
          <w:b/>
          <w:bCs/>
          <w:sz w:val="28"/>
          <w:szCs w:val="28"/>
          <w:rtl/>
        </w:rPr>
        <w:t>ل</w:t>
      </w:r>
      <w:r w:rsidR="008851CB" w:rsidRPr="00351B70">
        <w:rPr>
          <w:rFonts w:hint="cs"/>
          <w:b/>
          <w:bCs/>
          <w:sz w:val="28"/>
          <w:szCs w:val="28"/>
          <w:rtl/>
        </w:rPr>
        <w:t>ٍ</w:t>
      </w:r>
      <w:r w:rsidRPr="00351B70">
        <w:rPr>
          <w:sz w:val="32"/>
          <w:rtl/>
        </w:rPr>
        <w:t>» وقوله: «</w:t>
      </w:r>
      <w:r w:rsidR="008851CB" w:rsidRPr="00351B70">
        <w:rPr>
          <w:b/>
          <w:bCs/>
          <w:sz w:val="28"/>
          <w:szCs w:val="28"/>
          <w:rtl/>
        </w:rPr>
        <w:t>فَمَنْ زَادَ أَوْ ازْدَادَ فَقَدْ أَرْبَى</w:t>
      </w:r>
      <w:r w:rsidRPr="00351B70">
        <w:rPr>
          <w:sz w:val="32"/>
          <w:rtl/>
        </w:rPr>
        <w:t>» جاء وصفاً لهذه الأشياء الستة</w:t>
      </w:r>
      <w:r w:rsidR="00272352" w:rsidRPr="00351B70">
        <w:rPr>
          <w:rFonts w:hint="cs"/>
          <w:sz w:val="32"/>
          <w:rtl/>
          <w:lang w:bidi="ar-LB"/>
        </w:rPr>
        <w:t>؛</w:t>
      </w:r>
      <w:r w:rsidRPr="00351B70">
        <w:rPr>
          <w:sz w:val="32"/>
          <w:rtl/>
        </w:rPr>
        <w:t xml:space="preserve"> ولذلك كرر هذا الوصف مع كل واحد منها حتى تتحقق فيه الوصفية</w:t>
      </w:r>
      <w:r w:rsidR="00272352" w:rsidRPr="00351B70">
        <w:rPr>
          <w:rFonts w:hint="cs"/>
          <w:sz w:val="32"/>
          <w:rtl/>
          <w:lang w:bidi="ar-LB"/>
        </w:rPr>
        <w:t>،</w:t>
      </w:r>
      <w:r w:rsidRPr="00351B70">
        <w:rPr>
          <w:sz w:val="32"/>
          <w:rtl/>
        </w:rPr>
        <w:t xml:space="preserve"> وأكد بقوله: «</w:t>
      </w:r>
      <w:r w:rsidR="00A43E67" w:rsidRPr="00351B70">
        <w:rPr>
          <w:b/>
          <w:bCs/>
          <w:sz w:val="28"/>
          <w:szCs w:val="28"/>
          <w:rtl/>
        </w:rPr>
        <w:t>فَمَنْ زَادَ أَوْ ازْدَادَ فَقَدْ أَرْبَى</w:t>
      </w:r>
      <w:r w:rsidRPr="00351B70">
        <w:rPr>
          <w:sz w:val="32"/>
          <w:rtl/>
        </w:rPr>
        <w:t>» ومن هنا لا يعتبر تبادل الجواهر النفيسة كالماس والجوهر ونحوه ربا</w:t>
      </w:r>
      <w:r w:rsidR="00272352" w:rsidRPr="00351B70">
        <w:rPr>
          <w:rFonts w:hint="cs"/>
          <w:sz w:val="32"/>
          <w:rtl/>
          <w:lang w:bidi="ar-LB"/>
        </w:rPr>
        <w:t>،</w:t>
      </w:r>
      <w:r w:rsidRPr="00351B70">
        <w:rPr>
          <w:sz w:val="32"/>
          <w:rtl/>
        </w:rPr>
        <w:t xml:space="preserve"> ولو زاد أو ازداد</w:t>
      </w:r>
      <w:r w:rsidR="00272352" w:rsidRPr="00351B70">
        <w:rPr>
          <w:rFonts w:hint="cs"/>
          <w:sz w:val="32"/>
          <w:rtl/>
          <w:lang w:bidi="ar-LB"/>
        </w:rPr>
        <w:t>؛</w:t>
      </w:r>
      <w:r w:rsidRPr="00351B70">
        <w:rPr>
          <w:sz w:val="32"/>
          <w:rtl/>
        </w:rPr>
        <w:t xml:space="preserve"> لعدم النص عليه. وعليه فلا ربا في الزيتون</w:t>
      </w:r>
      <w:r w:rsidR="00272352" w:rsidRPr="00351B70">
        <w:rPr>
          <w:rFonts w:hint="cs"/>
          <w:sz w:val="32"/>
          <w:rtl/>
          <w:lang w:bidi="ar-LB"/>
        </w:rPr>
        <w:t>،</w:t>
      </w:r>
      <w:r w:rsidRPr="00351B70">
        <w:rPr>
          <w:sz w:val="32"/>
          <w:rtl/>
        </w:rPr>
        <w:t xml:space="preserve"> ولا في البصل</w:t>
      </w:r>
      <w:r w:rsidR="00272352" w:rsidRPr="00351B70">
        <w:rPr>
          <w:rFonts w:hint="cs"/>
          <w:sz w:val="32"/>
          <w:rtl/>
          <w:lang w:bidi="ar-LB"/>
        </w:rPr>
        <w:t>،</w:t>
      </w:r>
      <w:r w:rsidRPr="00351B70">
        <w:rPr>
          <w:sz w:val="32"/>
          <w:rtl/>
        </w:rPr>
        <w:t xml:space="preserve"> </w:t>
      </w:r>
      <w:r w:rsidRPr="00351B70">
        <w:rPr>
          <w:sz w:val="32"/>
          <w:rtl/>
        </w:rPr>
        <w:lastRenderedPageBreak/>
        <w:t>أو الليمون</w:t>
      </w:r>
      <w:r w:rsidR="00272352" w:rsidRPr="00351B70">
        <w:rPr>
          <w:rFonts w:hint="cs"/>
          <w:sz w:val="32"/>
          <w:rtl/>
          <w:lang w:bidi="ar-LB"/>
        </w:rPr>
        <w:t>،</w:t>
      </w:r>
      <w:r w:rsidRPr="00351B70">
        <w:rPr>
          <w:sz w:val="32"/>
          <w:rtl/>
        </w:rPr>
        <w:t xml:space="preserve"> أو التفاح</w:t>
      </w:r>
      <w:r w:rsidR="00272352" w:rsidRPr="00351B70">
        <w:rPr>
          <w:rFonts w:hint="cs"/>
          <w:sz w:val="32"/>
          <w:rtl/>
          <w:lang w:bidi="ar-LB"/>
        </w:rPr>
        <w:t>،</w:t>
      </w:r>
      <w:r w:rsidRPr="00351B70">
        <w:rPr>
          <w:sz w:val="32"/>
          <w:rtl/>
        </w:rPr>
        <w:t xml:space="preserve"> أو الحديد</w:t>
      </w:r>
      <w:r w:rsidR="00272352" w:rsidRPr="00351B70">
        <w:rPr>
          <w:rFonts w:hint="cs"/>
          <w:sz w:val="32"/>
          <w:rtl/>
          <w:lang w:bidi="ar-LB"/>
        </w:rPr>
        <w:t>،</w:t>
      </w:r>
      <w:r w:rsidRPr="00351B70">
        <w:rPr>
          <w:sz w:val="32"/>
          <w:rtl/>
        </w:rPr>
        <w:t xml:space="preserve"> أو النحاس</w:t>
      </w:r>
      <w:r w:rsidR="00272352" w:rsidRPr="00351B70">
        <w:rPr>
          <w:rFonts w:hint="cs"/>
          <w:sz w:val="32"/>
          <w:rtl/>
          <w:lang w:bidi="ar-LB"/>
        </w:rPr>
        <w:t>،</w:t>
      </w:r>
      <w:r w:rsidRPr="00351B70">
        <w:rPr>
          <w:sz w:val="32"/>
          <w:rtl/>
        </w:rPr>
        <w:t xml:space="preserve"> أو التراب</w:t>
      </w:r>
      <w:r w:rsidR="00272352" w:rsidRPr="00351B70">
        <w:rPr>
          <w:rFonts w:hint="cs"/>
          <w:sz w:val="32"/>
          <w:rtl/>
          <w:lang w:bidi="ar-LB"/>
        </w:rPr>
        <w:t>،</w:t>
      </w:r>
      <w:r w:rsidRPr="00351B70">
        <w:rPr>
          <w:sz w:val="32"/>
          <w:rtl/>
        </w:rPr>
        <w:t xml:space="preserve"> أو الأسمنت</w:t>
      </w:r>
      <w:r w:rsidR="00272352" w:rsidRPr="00351B70">
        <w:rPr>
          <w:rFonts w:hint="cs"/>
          <w:sz w:val="32"/>
          <w:rtl/>
          <w:lang w:bidi="ar-LB"/>
        </w:rPr>
        <w:t>،</w:t>
      </w:r>
      <w:r w:rsidRPr="00351B70">
        <w:rPr>
          <w:sz w:val="32"/>
          <w:rtl/>
        </w:rPr>
        <w:t xml:space="preserve"> أو غير ذلك</w:t>
      </w:r>
      <w:r w:rsidR="00272352" w:rsidRPr="00351B70">
        <w:rPr>
          <w:rFonts w:hint="cs"/>
          <w:sz w:val="32"/>
          <w:rtl/>
          <w:lang w:bidi="ar-LB"/>
        </w:rPr>
        <w:t>؛</w:t>
      </w:r>
      <w:r w:rsidRPr="00351B70">
        <w:rPr>
          <w:sz w:val="32"/>
          <w:rtl/>
        </w:rPr>
        <w:t xml:space="preserve"> لعدم النص عليه.</w:t>
      </w:r>
    </w:p>
    <w:p w14:paraId="5CC93736" w14:textId="77777777" w:rsidR="009A32DB" w:rsidRPr="00351B70" w:rsidRDefault="00E61ADA" w:rsidP="00463827">
      <w:pPr>
        <w:widowControl w:val="0"/>
        <w:spacing w:line="442" w:lineRule="exact"/>
        <w:ind w:firstLine="567"/>
        <w:jc w:val="both"/>
        <w:rPr>
          <w:sz w:val="32"/>
          <w:rtl/>
        </w:rPr>
      </w:pPr>
      <w:r w:rsidRPr="00351B70">
        <w:rPr>
          <w:rFonts w:hint="cs"/>
          <w:sz w:val="32"/>
          <w:rtl/>
        </w:rPr>
        <w:t xml:space="preserve">وعلى ذلك أيضاً فإن قوله عليه الصلاة والسلام </w:t>
      </w:r>
      <w:r w:rsidRPr="00351B70">
        <w:rPr>
          <w:rFonts w:hint="eastAsia"/>
          <w:sz w:val="32"/>
          <w:rtl/>
        </w:rPr>
        <w:t>«</w:t>
      </w:r>
      <w:r w:rsidR="00B02923" w:rsidRPr="00351B70">
        <w:rPr>
          <w:rFonts w:hint="cs"/>
          <w:b/>
          <w:bCs/>
          <w:sz w:val="28"/>
          <w:szCs w:val="28"/>
          <w:rtl/>
        </w:rPr>
        <w:t>مَا مِنْ صَاحِبِ ذ</w:t>
      </w:r>
      <w:r w:rsidR="00B02923" w:rsidRPr="00351B70">
        <w:rPr>
          <w:rFonts w:hint="cs"/>
          <w:b/>
          <w:bCs/>
          <w:position w:val="2"/>
          <w:sz w:val="30"/>
          <w:szCs w:val="30"/>
          <w:rtl/>
        </w:rPr>
        <w:t>َ</w:t>
      </w:r>
      <w:r w:rsidR="00B02923" w:rsidRPr="00351B70">
        <w:rPr>
          <w:rFonts w:hint="cs"/>
          <w:b/>
          <w:bCs/>
          <w:sz w:val="28"/>
          <w:szCs w:val="28"/>
          <w:rtl/>
        </w:rPr>
        <w:t>هَبٍ وَلاَ فِضَّةٍ لاَ يُؤَدِّي مِنْهَا حَقَّهَا إِلاَّ إِذ</w:t>
      </w:r>
      <w:r w:rsidR="00B02923" w:rsidRPr="00351B70">
        <w:rPr>
          <w:rFonts w:hint="cs"/>
          <w:b/>
          <w:bCs/>
          <w:position w:val="2"/>
          <w:sz w:val="30"/>
          <w:szCs w:val="30"/>
          <w:rtl/>
        </w:rPr>
        <w:t>َ</w:t>
      </w:r>
      <w:r w:rsidR="00B02923" w:rsidRPr="00351B70">
        <w:rPr>
          <w:rFonts w:hint="cs"/>
          <w:b/>
          <w:bCs/>
          <w:sz w:val="28"/>
          <w:szCs w:val="28"/>
          <w:rtl/>
        </w:rPr>
        <w:t>ا كَانَ يَوْمُ الْقِيَامَةِ صُفِّحَتْ لَهُ صَفَائِحُ مِنْ نَارٍ</w:t>
      </w:r>
      <w:r w:rsidRPr="00351B70">
        <w:rPr>
          <w:rFonts w:hint="eastAsia"/>
          <w:sz w:val="32"/>
          <w:rtl/>
        </w:rPr>
        <w:t>»</w:t>
      </w:r>
      <w:r w:rsidR="00272352" w:rsidRPr="00351B70">
        <w:rPr>
          <w:rFonts w:hint="cs"/>
          <w:sz w:val="32"/>
          <w:rtl/>
          <w:lang w:bidi="ar-LB"/>
        </w:rPr>
        <w:t xml:space="preserve"> أخرجه مسلم،</w:t>
      </w:r>
      <w:r w:rsidRPr="00351B70">
        <w:rPr>
          <w:rFonts w:hint="cs"/>
          <w:sz w:val="32"/>
          <w:rtl/>
        </w:rPr>
        <w:t xml:space="preserve"> </w:t>
      </w:r>
      <w:r w:rsidR="009A32DB" w:rsidRPr="00351B70">
        <w:rPr>
          <w:sz w:val="32"/>
          <w:rtl/>
        </w:rPr>
        <w:t>هذا الحديث لا يعلل ما جاء فيه مطلقاً</w:t>
      </w:r>
      <w:r w:rsidR="00272352" w:rsidRPr="00351B70">
        <w:rPr>
          <w:rFonts w:hint="cs"/>
          <w:sz w:val="32"/>
          <w:rtl/>
          <w:lang w:bidi="ar-LB"/>
        </w:rPr>
        <w:t>؛</w:t>
      </w:r>
      <w:r w:rsidR="009A32DB" w:rsidRPr="00351B70">
        <w:rPr>
          <w:sz w:val="32"/>
          <w:rtl/>
        </w:rPr>
        <w:t xml:space="preserve"> لأن هذه الأشياء ألفاظ جامدة وليست وصفاً</w:t>
      </w:r>
      <w:r w:rsidR="00272352" w:rsidRPr="00351B70">
        <w:rPr>
          <w:rFonts w:hint="cs"/>
          <w:sz w:val="32"/>
          <w:rtl/>
          <w:lang w:bidi="ar-LB"/>
        </w:rPr>
        <w:t>؛</w:t>
      </w:r>
      <w:r w:rsidR="009A32DB" w:rsidRPr="00351B70">
        <w:rPr>
          <w:sz w:val="32"/>
          <w:rtl/>
        </w:rPr>
        <w:t xml:space="preserve"> فلا تشعر بالعلية</w:t>
      </w:r>
      <w:r w:rsidR="00272352" w:rsidRPr="00351B70">
        <w:rPr>
          <w:rFonts w:hint="cs"/>
          <w:sz w:val="32"/>
          <w:rtl/>
          <w:lang w:bidi="ar-LB"/>
        </w:rPr>
        <w:t>،</w:t>
      </w:r>
      <w:r w:rsidR="009A32DB" w:rsidRPr="00351B70">
        <w:rPr>
          <w:sz w:val="32"/>
          <w:rtl/>
        </w:rPr>
        <w:t xml:space="preserve"> ولا يفهم منها التعليل</w:t>
      </w:r>
      <w:r w:rsidR="00272352" w:rsidRPr="00351B70">
        <w:rPr>
          <w:rFonts w:hint="cs"/>
          <w:sz w:val="32"/>
          <w:rtl/>
          <w:lang w:bidi="ar-LB"/>
        </w:rPr>
        <w:t>،</w:t>
      </w:r>
      <w:r w:rsidR="009A32DB" w:rsidRPr="00351B70">
        <w:rPr>
          <w:sz w:val="32"/>
          <w:rtl/>
        </w:rPr>
        <w:t xml:space="preserve"> لا لغة ولا شرعاً</w:t>
      </w:r>
      <w:r w:rsidR="00A5768B" w:rsidRPr="00351B70">
        <w:rPr>
          <w:sz w:val="32"/>
          <w:rtl/>
        </w:rPr>
        <w:t xml:space="preserve">، فتنحصر الزكاة من النقد </w:t>
      </w:r>
      <w:r w:rsidR="00A5768B" w:rsidRPr="00351B70">
        <w:rPr>
          <w:rFonts w:hint="cs"/>
          <w:sz w:val="32"/>
          <w:rtl/>
        </w:rPr>
        <w:t xml:space="preserve">في </w:t>
      </w:r>
      <w:r w:rsidR="009A32DB" w:rsidRPr="00351B70">
        <w:rPr>
          <w:sz w:val="32"/>
          <w:rtl/>
        </w:rPr>
        <w:t>الذهب والفضة، فلا يقال الزكاة تجب فيها لأنها مال فيقاس عليها كل مال</w:t>
      </w:r>
      <w:r w:rsidR="00272352" w:rsidRPr="00351B70">
        <w:rPr>
          <w:rFonts w:hint="cs"/>
          <w:sz w:val="32"/>
          <w:rtl/>
          <w:lang w:bidi="ar-LB"/>
        </w:rPr>
        <w:t>؛</w:t>
      </w:r>
      <w:r w:rsidR="009A32DB" w:rsidRPr="00351B70">
        <w:rPr>
          <w:sz w:val="32"/>
          <w:rtl/>
        </w:rPr>
        <w:t xml:space="preserve"> لا يقال ذلك لأن كلمة الذهب</w:t>
      </w:r>
      <w:r w:rsidR="00F52DAD" w:rsidRPr="00351B70">
        <w:rPr>
          <w:rFonts w:hint="cs"/>
          <w:sz w:val="32"/>
          <w:rtl/>
          <w:lang w:bidi="ar-LB"/>
        </w:rPr>
        <w:t>،</w:t>
      </w:r>
      <w:r w:rsidR="009A32DB" w:rsidRPr="00351B70">
        <w:rPr>
          <w:sz w:val="32"/>
          <w:rtl/>
        </w:rPr>
        <w:t xml:space="preserve"> والفضة</w:t>
      </w:r>
      <w:r w:rsidR="00F52DAD" w:rsidRPr="00351B70">
        <w:rPr>
          <w:rFonts w:hint="cs"/>
          <w:sz w:val="32"/>
          <w:rtl/>
          <w:lang w:bidi="ar-LB"/>
        </w:rPr>
        <w:t>،</w:t>
      </w:r>
      <w:r w:rsidR="009A32DB" w:rsidRPr="00351B70">
        <w:rPr>
          <w:sz w:val="32"/>
          <w:rtl/>
        </w:rPr>
        <w:t xml:space="preserve"> اسم جامد فلا تصلح أن تكون علة</w:t>
      </w:r>
      <w:r w:rsidR="00272352" w:rsidRPr="00351B70">
        <w:rPr>
          <w:rFonts w:hint="cs"/>
          <w:sz w:val="32"/>
          <w:rtl/>
          <w:lang w:bidi="ar-LB"/>
        </w:rPr>
        <w:t>؛</w:t>
      </w:r>
      <w:r w:rsidR="009A32DB" w:rsidRPr="00351B70">
        <w:rPr>
          <w:sz w:val="32"/>
          <w:rtl/>
        </w:rPr>
        <w:t xml:space="preserve"> ولذلك لا يقاس عليه، وهو لا يتضمن أي تعليل</w:t>
      </w:r>
      <w:r w:rsidR="00272352" w:rsidRPr="00351B70">
        <w:rPr>
          <w:rFonts w:hint="cs"/>
          <w:sz w:val="32"/>
          <w:rtl/>
          <w:lang w:bidi="ar-LB"/>
        </w:rPr>
        <w:t>،</w:t>
      </w:r>
      <w:r w:rsidR="009A32DB" w:rsidRPr="00351B70">
        <w:rPr>
          <w:sz w:val="32"/>
          <w:rtl/>
        </w:rPr>
        <w:t xml:space="preserve"> ولا يدل على وجه العلية فيه</w:t>
      </w:r>
      <w:r w:rsidR="00272352" w:rsidRPr="00351B70">
        <w:rPr>
          <w:rFonts w:hint="cs"/>
          <w:sz w:val="32"/>
          <w:rtl/>
          <w:lang w:bidi="ar-LB"/>
        </w:rPr>
        <w:t>،</w:t>
      </w:r>
      <w:r w:rsidR="009A32DB" w:rsidRPr="00351B70">
        <w:rPr>
          <w:sz w:val="32"/>
          <w:rtl/>
        </w:rPr>
        <w:t xml:space="preserve"> فلا يقاس على علته</w:t>
      </w:r>
      <w:r w:rsidR="00272352" w:rsidRPr="00351B70">
        <w:rPr>
          <w:rFonts w:hint="cs"/>
          <w:sz w:val="32"/>
          <w:rtl/>
          <w:lang w:bidi="ar-LB"/>
        </w:rPr>
        <w:t>؛</w:t>
      </w:r>
      <w:r w:rsidR="009A32DB" w:rsidRPr="00351B70">
        <w:rPr>
          <w:sz w:val="32"/>
          <w:rtl/>
        </w:rPr>
        <w:t xml:space="preserve"> ولذلك لا تجب الزكاة على الحديد</w:t>
      </w:r>
      <w:r w:rsidR="00272352" w:rsidRPr="00351B70">
        <w:rPr>
          <w:rFonts w:hint="cs"/>
          <w:sz w:val="32"/>
          <w:rtl/>
          <w:lang w:bidi="ar-LB"/>
        </w:rPr>
        <w:t>،</w:t>
      </w:r>
      <w:r w:rsidR="009A32DB" w:rsidRPr="00351B70">
        <w:rPr>
          <w:sz w:val="32"/>
          <w:rtl/>
        </w:rPr>
        <w:t xml:space="preserve"> ولا على النحاس</w:t>
      </w:r>
      <w:r w:rsidR="00272352" w:rsidRPr="00351B70">
        <w:rPr>
          <w:rFonts w:hint="cs"/>
          <w:sz w:val="32"/>
          <w:rtl/>
          <w:lang w:bidi="ar-LB"/>
        </w:rPr>
        <w:t>،</w:t>
      </w:r>
      <w:r w:rsidR="009A32DB" w:rsidRPr="00351B70">
        <w:rPr>
          <w:sz w:val="32"/>
          <w:rtl/>
        </w:rPr>
        <w:t xml:space="preserve"> ولا على الفولاذ</w:t>
      </w:r>
      <w:r w:rsidR="00272352" w:rsidRPr="00351B70">
        <w:rPr>
          <w:rFonts w:hint="cs"/>
          <w:sz w:val="32"/>
          <w:rtl/>
          <w:lang w:bidi="ar-LB"/>
        </w:rPr>
        <w:t>،</w:t>
      </w:r>
      <w:r w:rsidR="009A32DB" w:rsidRPr="00351B70">
        <w:rPr>
          <w:sz w:val="32"/>
          <w:rtl/>
        </w:rPr>
        <w:t xml:space="preserve"> ولو حال عليها الحول عند الشخص، وكذلك لا تجب الزكاة في الماس والجوهر ولو حال عليها الحول عند مالكها، وكذلك لا تجب الزكاة في البيوت المعدة للإجارة</w:t>
      </w:r>
      <w:r w:rsidR="00272352" w:rsidRPr="00351B70">
        <w:rPr>
          <w:rFonts w:hint="cs"/>
          <w:sz w:val="32"/>
          <w:rtl/>
          <w:lang w:bidi="ar-LB"/>
        </w:rPr>
        <w:t>،</w:t>
      </w:r>
      <w:r w:rsidR="009A32DB" w:rsidRPr="00351B70">
        <w:rPr>
          <w:sz w:val="32"/>
          <w:rtl/>
        </w:rPr>
        <w:t xml:space="preserve"> أو في السيارات المعدة للإجارة</w:t>
      </w:r>
      <w:r w:rsidR="00272352" w:rsidRPr="00351B70">
        <w:rPr>
          <w:rFonts w:hint="cs"/>
          <w:sz w:val="32"/>
          <w:rtl/>
          <w:lang w:bidi="ar-LB"/>
        </w:rPr>
        <w:t>،</w:t>
      </w:r>
      <w:r w:rsidR="009A32DB" w:rsidRPr="00351B70">
        <w:rPr>
          <w:sz w:val="32"/>
          <w:rtl/>
        </w:rPr>
        <w:t xml:space="preserve"> سواء أكانت سيارات</w:t>
      </w:r>
      <w:r w:rsidR="00F52DAD" w:rsidRPr="00351B70">
        <w:rPr>
          <w:rFonts w:hint="cs"/>
          <w:sz w:val="32"/>
          <w:rtl/>
          <w:lang w:bidi="ar-LB"/>
        </w:rPr>
        <w:t>،</w:t>
      </w:r>
      <w:r w:rsidR="009A32DB" w:rsidRPr="00351B70">
        <w:rPr>
          <w:sz w:val="32"/>
          <w:rtl/>
        </w:rPr>
        <w:t xml:space="preserve"> ركاب أ</w:t>
      </w:r>
      <w:r w:rsidR="00272352" w:rsidRPr="00351B70">
        <w:rPr>
          <w:rFonts w:hint="cs"/>
          <w:sz w:val="32"/>
          <w:rtl/>
          <w:lang w:bidi="ar-LB"/>
        </w:rPr>
        <w:t>م</w:t>
      </w:r>
      <w:r w:rsidR="009A32DB" w:rsidRPr="00351B70">
        <w:rPr>
          <w:sz w:val="32"/>
          <w:rtl/>
        </w:rPr>
        <w:t xml:space="preserve"> سيارات شحن</w:t>
      </w:r>
      <w:r w:rsidR="00272352" w:rsidRPr="00351B70">
        <w:rPr>
          <w:rFonts w:hint="cs"/>
          <w:sz w:val="32"/>
          <w:rtl/>
          <w:lang w:bidi="ar-LB"/>
        </w:rPr>
        <w:t>،</w:t>
      </w:r>
      <w:r w:rsidR="009A32DB" w:rsidRPr="00351B70">
        <w:rPr>
          <w:sz w:val="32"/>
          <w:rtl/>
        </w:rPr>
        <w:t xml:space="preserve"> بحجة أن كلاً منها مال</w:t>
      </w:r>
      <w:r w:rsidR="00F52DAD" w:rsidRPr="00351B70">
        <w:rPr>
          <w:rFonts w:hint="cs"/>
          <w:sz w:val="32"/>
          <w:rtl/>
          <w:lang w:bidi="ar-LB"/>
        </w:rPr>
        <w:t>،</w:t>
      </w:r>
      <w:r w:rsidR="009A32DB" w:rsidRPr="00351B70">
        <w:rPr>
          <w:sz w:val="32"/>
          <w:rtl/>
        </w:rPr>
        <w:t xml:space="preserve"> قياساً على الذهب والفضة</w:t>
      </w:r>
      <w:r w:rsidR="00272352" w:rsidRPr="00351B70">
        <w:rPr>
          <w:rFonts w:hint="cs"/>
          <w:sz w:val="32"/>
          <w:rtl/>
          <w:lang w:bidi="ar-LB"/>
        </w:rPr>
        <w:t>؛</w:t>
      </w:r>
      <w:r w:rsidR="009A32DB" w:rsidRPr="00351B70">
        <w:rPr>
          <w:sz w:val="32"/>
          <w:rtl/>
        </w:rPr>
        <w:t xml:space="preserve"> لأن كون الذهب والفضة مالاً ليس علة لوجوب الزكاة فيها، ولم يعلل وجوب الزكاة فيهما مطلقاً، وهما لفظان جامدان</w:t>
      </w:r>
      <w:r w:rsidR="00F52DAD" w:rsidRPr="00351B70">
        <w:rPr>
          <w:rFonts w:hint="cs"/>
          <w:sz w:val="32"/>
          <w:rtl/>
          <w:lang w:bidi="ar-LB"/>
        </w:rPr>
        <w:t>،</w:t>
      </w:r>
      <w:r w:rsidR="009A32DB" w:rsidRPr="00351B70">
        <w:rPr>
          <w:sz w:val="32"/>
          <w:rtl/>
        </w:rPr>
        <w:t xml:space="preserve"> فلا يكونان علة</w:t>
      </w:r>
      <w:r w:rsidR="00272352" w:rsidRPr="00351B70">
        <w:rPr>
          <w:rFonts w:hint="cs"/>
          <w:sz w:val="32"/>
          <w:rtl/>
          <w:lang w:bidi="ar-LB"/>
        </w:rPr>
        <w:t>،</w:t>
      </w:r>
      <w:r w:rsidR="009A32DB" w:rsidRPr="00351B70">
        <w:rPr>
          <w:sz w:val="32"/>
          <w:rtl/>
        </w:rPr>
        <w:t xml:space="preserve"> ولا يتأتى التعليل فيهما، وبالطبع لا يقاس عليهما، ولا يد</w:t>
      </w:r>
      <w:r w:rsidR="00272352" w:rsidRPr="00351B70">
        <w:rPr>
          <w:rFonts w:hint="cs"/>
          <w:sz w:val="32"/>
          <w:rtl/>
          <w:lang w:bidi="ar-LB"/>
        </w:rPr>
        <w:t>ّ</w:t>
      </w:r>
      <w:r w:rsidR="009A32DB" w:rsidRPr="00351B70">
        <w:rPr>
          <w:sz w:val="32"/>
          <w:rtl/>
        </w:rPr>
        <w:t>عى أن لهما علة ويقاس عليها. ومثل ذلك زكاة النعم لا تجب إلا فيما ورد النص فيه</w:t>
      </w:r>
      <w:r w:rsidR="00272352" w:rsidRPr="00351B70">
        <w:rPr>
          <w:rFonts w:hint="cs"/>
          <w:sz w:val="32"/>
          <w:rtl/>
          <w:lang w:bidi="ar-LB"/>
        </w:rPr>
        <w:t>؛</w:t>
      </w:r>
      <w:r w:rsidR="009A32DB" w:rsidRPr="00351B70">
        <w:rPr>
          <w:sz w:val="32"/>
          <w:rtl/>
        </w:rPr>
        <w:t xml:space="preserve"> لأنه لفظ جامد، وكذلك زكاة الحبوب لا تجب إلا فيما ورد النص فيه</w:t>
      </w:r>
      <w:r w:rsidR="00272352" w:rsidRPr="00351B70">
        <w:rPr>
          <w:rFonts w:hint="cs"/>
          <w:sz w:val="32"/>
          <w:rtl/>
          <w:lang w:bidi="ar-LB"/>
        </w:rPr>
        <w:t>؛</w:t>
      </w:r>
      <w:r w:rsidR="009A32DB" w:rsidRPr="00351B70">
        <w:rPr>
          <w:sz w:val="32"/>
          <w:rtl/>
        </w:rPr>
        <w:t xml:space="preserve"> لأنه لفظ جامد</w:t>
      </w:r>
      <w:r w:rsidR="00272352" w:rsidRPr="00351B70">
        <w:rPr>
          <w:rFonts w:hint="cs"/>
          <w:sz w:val="32"/>
          <w:rtl/>
          <w:lang w:bidi="ar-LB"/>
        </w:rPr>
        <w:t>،</w:t>
      </w:r>
      <w:r w:rsidR="009A32DB" w:rsidRPr="00351B70">
        <w:rPr>
          <w:sz w:val="32"/>
          <w:rtl/>
        </w:rPr>
        <w:t xml:space="preserve"> فلا يعلل ولا تفهم منه العلية</w:t>
      </w:r>
      <w:r w:rsidR="00272352" w:rsidRPr="00351B70">
        <w:rPr>
          <w:rFonts w:hint="cs"/>
          <w:sz w:val="32"/>
          <w:rtl/>
          <w:lang w:bidi="ar-LB"/>
        </w:rPr>
        <w:t>؛</w:t>
      </w:r>
      <w:r w:rsidR="009A32DB" w:rsidRPr="00351B70">
        <w:rPr>
          <w:sz w:val="32"/>
          <w:rtl/>
        </w:rPr>
        <w:t xml:space="preserve"> لأنها محصورة في الوصف المفهم أنه للتعليل</w:t>
      </w:r>
      <w:r w:rsidR="00272352" w:rsidRPr="00351B70">
        <w:rPr>
          <w:rFonts w:hint="cs"/>
          <w:sz w:val="32"/>
          <w:rtl/>
          <w:lang w:bidi="ar-LB"/>
        </w:rPr>
        <w:t>،</w:t>
      </w:r>
      <w:r w:rsidR="009A32DB" w:rsidRPr="00351B70">
        <w:rPr>
          <w:sz w:val="32"/>
          <w:rtl/>
        </w:rPr>
        <w:t xml:space="preserve"> والمفهم لوجه العلية فيه، وهذا غير موجود فيما نصت الأحاديث على وجوب الزكاة فيه</w:t>
      </w:r>
      <w:r w:rsidR="00272352" w:rsidRPr="00351B70">
        <w:rPr>
          <w:rFonts w:hint="cs"/>
          <w:sz w:val="32"/>
          <w:rtl/>
          <w:lang w:bidi="ar-LB"/>
        </w:rPr>
        <w:t>،</w:t>
      </w:r>
      <w:r w:rsidR="009A32DB" w:rsidRPr="00351B70">
        <w:rPr>
          <w:sz w:val="32"/>
          <w:rtl/>
        </w:rPr>
        <w:t xml:space="preserve"> فضلاً عن كون الشارع قد بيّن نصاب كل نوع مما تجب فيه الزكاة وعيّنه بلفظه الجام</w:t>
      </w:r>
      <w:r w:rsidR="00DD3B0F" w:rsidRPr="00351B70">
        <w:rPr>
          <w:rFonts w:hint="cs"/>
          <w:sz w:val="32"/>
          <w:rtl/>
        </w:rPr>
        <w:t>ـ</w:t>
      </w:r>
      <w:r w:rsidR="009A32DB" w:rsidRPr="00351B70">
        <w:rPr>
          <w:sz w:val="32"/>
          <w:rtl/>
        </w:rPr>
        <w:t>د. وكذلك ق</w:t>
      </w:r>
      <w:r w:rsidR="00DD3B0F" w:rsidRPr="00351B70">
        <w:rPr>
          <w:rFonts w:hint="cs"/>
          <w:sz w:val="32"/>
          <w:rtl/>
        </w:rPr>
        <w:t>ــ</w:t>
      </w:r>
      <w:r w:rsidR="009A32DB" w:rsidRPr="00351B70">
        <w:rPr>
          <w:sz w:val="32"/>
          <w:rtl/>
        </w:rPr>
        <w:t>وله تع</w:t>
      </w:r>
      <w:r w:rsidR="00DD3B0F" w:rsidRPr="00351B70">
        <w:rPr>
          <w:rFonts w:hint="cs"/>
          <w:sz w:val="32"/>
          <w:rtl/>
        </w:rPr>
        <w:t>ــ</w:t>
      </w:r>
      <w:r w:rsidR="009A32DB" w:rsidRPr="00351B70">
        <w:rPr>
          <w:sz w:val="32"/>
          <w:rtl/>
        </w:rPr>
        <w:t xml:space="preserve">الى: </w:t>
      </w:r>
      <w:r w:rsidR="00860121" w:rsidRPr="00351B70">
        <w:rPr>
          <w:position w:val="-4"/>
          <w:sz w:val="36"/>
          <w:szCs w:val="36"/>
        </w:rPr>
        <w:sym w:font="AGA Arabesque" w:char="F05D"/>
      </w:r>
      <w:r w:rsidR="00860121" w:rsidRPr="00351B70">
        <w:rPr>
          <w:rFonts w:hint="cs"/>
          <w:b/>
          <w:bCs/>
          <w:sz w:val="8"/>
          <w:szCs w:val="8"/>
          <w:rtl/>
        </w:rPr>
        <w:t xml:space="preserve"> </w:t>
      </w:r>
      <w:r w:rsidR="00463827" w:rsidRPr="00351B70">
        <w:rPr>
          <w:rFonts w:hint="cs"/>
          <w:b/>
          <w:bCs/>
          <w:sz w:val="32"/>
          <w:rtl/>
        </w:rPr>
        <w:t>حُرِّمَتْ عَلَيْكُمُ الْمَيْتَةُ</w:t>
      </w:r>
      <w:r w:rsidR="00860121" w:rsidRPr="00351B70">
        <w:rPr>
          <w:position w:val="-4"/>
          <w:sz w:val="36"/>
          <w:szCs w:val="36"/>
        </w:rPr>
        <w:sym w:font="AGA Arabesque" w:char="F05B"/>
      </w:r>
      <w:r w:rsidR="009A32DB" w:rsidRPr="00351B70">
        <w:rPr>
          <w:sz w:val="32"/>
          <w:rtl/>
        </w:rPr>
        <w:t xml:space="preserve"> لا يصح القياس عليها</w:t>
      </w:r>
      <w:r w:rsidR="00272352" w:rsidRPr="00351B70">
        <w:rPr>
          <w:rFonts w:hint="cs"/>
          <w:sz w:val="32"/>
          <w:rtl/>
          <w:lang w:bidi="ar-LB"/>
        </w:rPr>
        <w:t>؛</w:t>
      </w:r>
      <w:r w:rsidR="009A32DB" w:rsidRPr="00351B70">
        <w:rPr>
          <w:sz w:val="32"/>
          <w:rtl/>
        </w:rPr>
        <w:t xml:space="preserve"> لأن الميتة ليست وصفاً مفهماً للتحريم</w:t>
      </w:r>
      <w:r w:rsidR="00272352" w:rsidRPr="00351B70">
        <w:rPr>
          <w:rFonts w:hint="cs"/>
          <w:sz w:val="32"/>
          <w:rtl/>
          <w:lang w:bidi="ar-LB"/>
        </w:rPr>
        <w:t>؛</w:t>
      </w:r>
      <w:r w:rsidR="009A32DB" w:rsidRPr="00351B70">
        <w:rPr>
          <w:sz w:val="32"/>
          <w:rtl/>
        </w:rPr>
        <w:t xml:space="preserve"> لأنها اسم جامد فلا يقاس عليها، ولا تدل على وجه العلية فيها</w:t>
      </w:r>
      <w:r w:rsidR="00272352" w:rsidRPr="00351B70">
        <w:rPr>
          <w:rFonts w:hint="cs"/>
          <w:sz w:val="32"/>
          <w:rtl/>
          <w:lang w:bidi="ar-LB"/>
        </w:rPr>
        <w:t>،</w:t>
      </w:r>
      <w:r w:rsidR="009A32DB" w:rsidRPr="00351B70">
        <w:rPr>
          <w:sz w:val="32"/>
          <w:rtl/>
        </w:rPr>
        <w:t xml:space="preserve"> فلا يد</w:t>
      </w:r>
      <w:r w:rsidR="00272352" w:rsidRPr="00351B70">
        <w:rPr>
          <w:rFonts w:hint="cs"/>
          <w:sz w:val="32"/>
          <w:rtl/>
          <w:lang w:bidi="ar-LB"/>
        </w:rPr>
        <w:t>ّ</w:t>
      </w:r>
      <w:r w:rsidR="009A32DB" w:rsidRPr="00351B70">
        <w:rPr>
          <w:sz w:val="32"/>
          <w:rtl/>
        </w:rPr>
        <w:t>عى أن لها علة ويقاس على علتها. ومثل هذا جميع النصوص التي جاء فيها اسم جامد. وأيضاً لا يدخل التعليل الوصف غير المفهم</w:t>
      </w:r>
      <w:r w:rsidR="00272352" w:rsidRPr="00351B70">
        <w:rPr>
          <w:rFonts w:hint="cs"/>
          <w:sz w:val="32"/>
          <w:rtl/>
          <w:lang w:bidi="ar-LB"/>
        </w:rPr>
        <w:t>؛</w:t>
      </w:r>
      <w:r w:rsidR="009A32DB" w:rsidRPr="00351B70">
        <w:rPr>
          <w:sz w:val="32"/>
          <w:rtl/>
        </w:rPr>
        <w:t xml:space="preserve"> لأنه لا يشعر بالعلية</w:t>
      </w:r>
      <w:r w:rsidR="00272352" w:rsidRPr="00351B70">
        <w:rPr>
          <w:rFonts w:hint="cs"/>
          <w:sz w:val="32"/>
          <w:rtl/>
          <w:lang w:bidi="ar-LB"/>
        </w:rPr>
        <w:t>،</w:t>
      </w:r>
      <w:r w:rsidR="009A32DB" w:rsidRPr="00351B70">
        <w:rPr>
          <w:sz w:val="32"/>
          <w:rtl/>
        </w:rPr>
        <w:t xml:space="preserve"> ولا يتضمن أي تعليل لا لغة ولا شرعاً، فقول الرسول عليه السلام: «</w:t>
      </w:r>
      <w:r w:rsidR="00A02EFC" w:rsidRPr="00351B70">
        <w:rPr>
          <w:b/>
          <w:bCs/>
          <w:sz w:val="28"/>
          <w:szCs w:val="28"/>
          <w:rtl/>
        </w:rPr>
        <w:t>م</w:t>
      </w:r>
      <w:r w:rsidR="00A02EFC" w:rsidRPr="00351B70">
        <w:rPr>
          <w:rFonts w:hint="cs"/>
          <w:b/>
          <w:bCs/>
          <w:sz w:val="28"/>
          <w:szCs w:val="28"/>
          <w:rtl/>
        </w:rPr>
        <w:t>َ</w:t>
      </w:r>
      <w:r w:rsidR="00A02EFC" w:rsidRPr="00351B70">
        <w:rPr>
          <w:b/>
          <w:bCs/>
          <w:sz w:val="28"/>
          <w:szCs w:val="28"/>
          <w:rtl/>
        </w:rPr>
        <w:t>ن</w:t>
      </w:r>
      <w:r w:rsidR="005F3F4C" w:rsidRPr="00351B70">
        <w:rPr>
          <w:rFonts w:hint="cs"/>
          <w:b/>
          <w:bCs/>
          <w:sz w:val="28"/>
          <w:szCs w:val="28"/>
          <w:rtl/>
        </w:rPr>
        <w:t>ِ</w:t>
      </w:r>
      <w:r w:rsidR="00A02EFC" w:rsidRPr="00351B70">
        <w:rPr>
          <w:b/>
          <w:bCs/>
          <w:sz w:val="28"/>
          <w:szCs w:val="28"/>
          <w:rtl/>
        </w:rPr>
        <w:t xml:space="preserve"> </w:t>
      </w:r>
      <w:r w:rsidR="00A02EFC" w:rsidRPr="00351B70">
        <w:rPr>
          <w:rFonts w:hint="cs"/>
          <w:b/>
          <w:bCs/>
          <w:sz w:val="28"/>
          <w:szCs w:val="28"/>
          <w:rtl/>
        </w:rPr>
        <w:t>ا</w:t>
      </w:r>
      <w:r w:rsidR="00A02EFC" w:rsidRPr="00351B70">
        <w:rPr>
          <w:b/>
          <w:bCs/>
          <w:sz w:val="28"/>
          <w:szCs w:val="28"/>
          <w:rtl/>
        </w:rPr>
        <w:t>ب</w:t>
      </w:r>
      <w:r w:rsidR="00A02EFC" w:rsidRPr="00351B70">
        <w:rPr>
          <w:rFonts w:hint="cs"/>
          <w:b/>
          <w:bCs/>
          <w:sz w:val="28"/>
          <w:szCs w:val="28"/>
          <w:rtl/>
        </w:rPr>
        <w:t>ْتَ</w:t>
      </w:r>
      <w:r w:rsidR="00A02EFC" w:rsidRPr="00351B70">
        <w:rPr>
          <w:b/>
          <w:bCs/>
          <w:sz w:val="28"/>
          <w:szCs w:val="28"/>
          <w:rtl/>
        </w:rPr>
        <w:t>ا</w:t>
      </w:r>
      <w:r w:rsidR="00A02EFC" w:rsidRPr="00351B70">
        <w:rPr>
          <w:b/>
          <w:bCs/>
          <w:spacing w:val="-30"/>
          <w:sz w:val="28"/>
          <w:szCs w:val="28"/>
          <w:rtl/>
        </w:rPr>
        <w:t>ع</w:t>
      </w:r>
      <w:r w:rsidR="00A02EFC" w:rsidRPr="00351B70">
        <w:rPr>
          <w:rFonts w:hint="cs"/>
          <w:b/>
          <w:bCs/>
          <w:spacing w:val="-30"/>
          <w:sz w:val="28"/>
          <w:szCs w:val="28"/>
          <w:rtl/>
        </w:rPr>
        <w:t>َ</w:t>
      </w:r>
      <w:r w:rsidR="00A02EFC" w:rsidRPr="00351B70">
        <w:rPr>
          <w:b/>
          <w:bCs/>
          <w:sz w:val="28"/>
          <w:szCs w:val="28"/>
          <w:rtl/>
        </w:rPr>
        <w:t xml:space="preserve"> ن</w:t>
      </w:r>
      <w:r w:rsidR="00A02EFC" w:rsidRPr="00351B70">
        <w:rPr>
          <w:rFonts w:hint="cs"/>
          <w:b/>
          <w:bCs/>
          <w:sz w:val="28"/>
          <w:szCs w:val="28"/>
          <w:rtl/>
        </w:rPr>
        <w:t>َ</w:t>
      </w:r>
      <w:r w:rsidR="00A02EFC" w:rsidRPr="00351B70">
        <w:rPr>
          <w:b/>
          <w:bCs/>
          <w:sz w:val="28"/>
          <w:szCs w:val="28"/>
          <w:rtl/>
        </w:rPr>
        <w:t>خ</w:t>
      </w:r>
      <w:r w:rsidR="00A02EFC" w:rsidRPr="00351B70">
        <w:rPr>
          <w:rFonts w:hint="cs"/>
          <w:b/>
          <w:bCs/>
          <w:sz w:val="28"/>
          <w:szCs w:val="28"/>
          <w:rtl/>
        </w:rPr>
        <w:t>ْ</w:t>
      </w:r>
      <w:r w:rsidR="00A02EFC" w:rsidRPr="00351B70">
        <w:rPr>
          <w:b/>
          <w:bCs/>
          <w:sz w:val="28"/>
          <w:szCs w:val="28"/>
          <w:rtl/>
        </w:rPr>
        <w:t xml:space="preserve">لاً </w:t>
      </w:r>
      <w:r w:rsidR="00FA07FC" w:rsidRPr="00351B70">
        <w:rPr>
          <w:rFonts w:hint="cs"/>
          <w:b/>
          <w:bCs/>
          <w:sz w:val="28"/>
          <w:szCs w:val="28"/>
          <w:rtl/>
        </w:rPr>
        <w:t>بَعْدَ أَنْ تُؤَبَّرَ</w:t>
      </w:r>
      <w:r w:rsidR="00A02EFC" w:rsidRPr="00351B70">
        <w:rPr>
          <w:b/>
          <w:bCs/>
          <w:sz w:val="28"/>
          <w:szCs w:val="28"/>
          <w:rtl/>
        </w:rPr>
        <w:t xml:space="preserve"> ف</w:t>
      </w:r>
      <w:r w:rsidR="00A02EFC" w:rsidRPr="00351B70">
        <w:rPr>
          <w:rFonts w:hint="cs"/>
          <w:b/>
          <w:bCs/>
          <w:sz w:val="28"/>
          <w:szCs w:val="28"/>
          <w:rtl/>
        </w:rPr>
        <w:t>َ</w:t>
      </w:r>
      <w:r w:rsidR="00A02EFC" w:rsidRPr="00351B70">
        <w:rPr>
          <w:b/>
          <w:bCs/>
          <w:sz w:val="28"/>
          <w:szCs w:val="28"/>
          <w:rtl/>
        </w:rPr>
        <w:t>ث</w:t>
      </w:r>
      <w:r w:rsidR="00A02EFC" w:rsidRPr="00351B70">
        <w:rPr>
          <w:rFonts w:hint="cs"/>
          <w:b/>
          <w:bCs/>
          <w:sz w:val="28"/>
          <w:szCs w:val="28"/>
          <w:rtl/>
        </w:rPr>
        <w:t>َ</w:t>
      </w:r>
      <w:r w:rsidR="00A02EFC" w:rsidRPr="00351B70">
        <w:rPr>
          <w:b/>
          <w:bCs/>
          <w:sz w:val="28"/>
          <w:szCs w:val="28"/>
          <w:rtl/>
        </w:rPr>
        <w:t>م</w:t>
      </w:r>
      <w:r w:rsidR="00A02EFC" w:rsidRPr="00351B70">
        <w:rPr>
          <w:rFonts w:hint="cs"/>
          <w:b/>
          <w:bCs/>
          <w:sz w:val="28"/>
          <w:szCs w:val="28"/>
          <w:rtl/>
        </w:rPr>
        <w:t>َ</w:t>
      </w:r>
      <w:r w:rsidR="00A02EFC" w:rsidRPr="00351B70">
        <w:rPr>
          <w:b/>
          <w:bCs/>
          <w:sz w:val="28"/>
          <w:szCs w:val="28"/>
          <w:rtl/>
        </w:rPr>
        <w:t>ر</w:t>
      </w:r>
      <w:r w:rsidR="00A02EFC" w:rsidRPr="00351B70">
        <w:rPr>
          <w:rFonts w:hint="cs"/>
          <w:b/>
          <w:bCs/>
          <w:sz w:val="28"/>
          <w:szCs w:val="28"/>
          <w:rtl/>
        </w:rPr>
        <w:t>َ</w:t>
      </w:r>
      <w:r w:rsidR="00A02EFC" w:rsidRPr="00351B70">
        <w:rPr>
          <w:b/>
          <w:bCs/>
          <w:sz w:val="28"/>
          <w:szCs w:val="28"/>
          <w:rtl/>
        </w:rPr>
        <w:t>ت</w:t>
      </w:r>
      <w:r w:rsidR="00A02EFC" w:rsidRPr="00351B70">
        <w:rPr>
          <w:rFonts w:hint="cs"/>
          <w:b/>
          <w:bCs/>
          <w:sz w:val="28"/>
          <w:szCs w:val="28"/>
          <w:rtl/>
        </w:rPr>
        <w:t>ُ</w:t>
      </w:r>
      <w:r w:rsidR="00A02EFC" w:rsidRPr="00351B70">
        <w:rPr>
          <w:b/>
          <w:bCs/>
          <w:sz w:val="28"/>
          <w:szCs w:val="28"/>
          <w:rtl/>
        </w:rPr>
        <w:t>ه</w:t>
      </w:r>
      <w:r w:rsidR="00A02EFC" w:rsidRPr="00351B70">
        <w:rPr>
          <w:rFonts w:hint="cs"/>
          <w:b/>
          <w:bCs/>
          <w:sz w:val="28"/>
          <w:szCs w:val="28"/>
          <w:rtl/>
        </w:rPr>
        <w:t>َ</w:t>
      </w:r>
      <w:r w:rsidR="00A02EFC" w:rsidRPr="00351B70">
        <w:rPr>
          <w:b/>
          <w:bCs/>
          <w:sz w:val="28"/>
          <w:szCs w:val="28"/>
          <w:rtl/>
        </w:rPr>
        <w:t>ا ل</w:t>
      </w:r>
      <w:r w:rsidR="00A02EFC" w:rsidRPr="00351B70">
        <w:rPr>
          <w:rFonts w:hint="cs"/>
          <w:b/>
          <w:bCs/>
          <w:sz w:val="28"/>
          <w:szCs w:val="28"/>
          <w:rtl/>
        </w:rPr>
        <w:t>ِ</w:t>
      </w:r>
      <w:r w:rsidR="00A02EFC" w:rsidRPr="00351B70">
        <w:rPr>
          <w:b/>
          <w:bCs/>
          <w:sz w:val="28"/>
          <w:szCs w:val="28"/>
          <w:rtl/>
        </w:rPr>
        <w:t>ل</w:t>
      </w:r>
      <w:r w:rsidR="00A02EFC" w:rsidRPr="00351B70">
        <w:rPr>
          <w:rFonts w:hint="cs"/>
          <w:b/>
          <w:bCs/>
          <w:sz w:val="28"/>
          <w:szCs w:val="28"/>
          <w:rtl/>
        </w:rPr>
        <w:t>ْ</w:t>
      </w:r>
      <w:r w:rsidR="00A02EFC" w:rsidRPr="00351B70">
        <w:rPr>
          <w:b/>
          <w:bCs/>
          <w:sz w:val="28"/>
          <w:szCs w:val="28"/>
          <w:rtl/>
        </w:rPr>
        <w:t>ب</w:t>
      </w:r>
      <w:r w:rsidR="00A02EFC" w:rsidRPr="00351B70">
        <w:rPr>
          <w:rFonts w:hint="cs"/>
          <w:b/>
          <w:bCs/>
          <w:sz w:val="28"/>
          <w:szCs w:val="28"/>
          <w:rtl/>
        </w:rPr>
        <w:t>َ</w:t>
      </w:r>
      <w:r w:rsidR="00A02EFC" w:rsidRPr="00351B70">
        <w:rPr>
          <w:b/>
          <w:bCs/>
          <w:sz w:val="28"/>
          <w:szCs w:val="28"/>
          <w:rtl/>
        </w:rPr>
        <w:t>ائ</w:t>
      </w:r>
      <w:r w:rsidR="00A02EFC" w:rsidRPr="00351B70">
        <w:rPr>
          <w:rFonts w:hint="cs"/>
          <w:b/>
          <w:bCs/>
          <w:sz w:val="28"/>
          <w:szCs w:val="28"/>
          <w:rtl/>
        </w:rPr>
        <w:t>ِ</w:t>
      </w:r>
      <w:r w:rsidR="00A02EFC" w:rsidRPr="00351B70">
        <w:rPr>
          <w:b/>
          <w:bCs/>
          <w:sz w:val="28"/>
          <w:szCs w:val="28"/>
          <w:rtl/>
        </w:rPr>
        <w:t>ع</w:t>
      </w:r>
      <w:r w:rsidR="00A02EFC" w:rsidRPr="00351B70">
        <w:rPr>
          <w:rFonts w:hint="cs"/>
          <w:b/>
          <w:bCs/>
          <w:sz w:val="28"/>
          <w:szCs w:val="28"/>
          <w:rtl/>
        </w:rPr>
        <w:t>ِ</w:t>
      </w:r>
      <w:r w:rsidR="00A02EFC" w:rsidRPr="00351B70">
        <w:rPr>
          <w:rFonts w:hint="cs"/>
          <w:b/>
          <w:bCs/>
          <w:sz w:val="28"/>
          <w:szCs w:val="28"/>
          <w:rtl/>
          <w:lang w:bidi="ar-LB"/>
        </w:rPr>
        <w:t>،</w:t>
      </w:r>
      <w:r w:rsidR="00A02EFC" w:rsidRPr="00351B70">
        <w:rPr>
          <w:b/>
          <w:bCs/>
          <w:sz w:val="28"/>
          <w:szCs w:val="28"/>
          <w:rtl/>
        </w:rPr>
        <w:t xml:space="preserve"> إ</w:t>
      </w:r>
      <w:r w:rsidR="00A02EFC" w:rsidRPr="00351B70">
        <w:rPr>
          <w:rFonts w:hint="cs"/>
          <w:b/>
          <w:bCs/>
          <w:sz w:val="28"/>
          <w:szCs w:val="28"/>
          <w:rtl/>
        </w:rPr>
        <w:t>ِ</w:t>
      </w:r>
      <w:r w:rsidR="00A02EFC" w:rsidRPr="00351B70">
        <w:rPr>
          <w:b/>
          <w:bCs/>
          <w:sz w:val="28"/>
          <w:szCs w:val="28"/>
          <w:rtl/>
        </w:rPr>
        <w:t>لا</w:t>
      </w:r>
      <w:r w:rsidR="00A02EFC" w:rsidRPr="00351B70">
        <w:rPr>
          <w:rFonts w:hint="cs"/>
          <w:b/>
          <w:bCs/>
          <w:sz w:val="28"/>
          <w:szCs w:val="28"/>
          <w:rtl/>
        </w:rPr>
        <w:t>َّ</w:t>
      </w:r>
      <w:r w:rsidR="00A02EFC" w:rsidRPr="00351B70">
        <w:rPr>
          <w:b/>
          <w:bCs/>
          <w:sz w:val="28"/>
          <w:szCs w:val="28"/>
          <w:rtl/>
        </w:rPr>
        <w:t xml:space="preserve"> أ</w:t>
      </w:r>
      <w:r w:rsidR="00A02EFC" w:rsidRPr="00351B70">
        <w:rPr>
          <w:rFonts w:hint="cs"/>
          <w:b/>
          <w:bCs/>
          <w:sz w:val="28"/>
          <w:szCs w:val="28"/>
          <w:rtl/>
        </w:rPr>
        <w:t>َ</w:t>
      </w:r>
      <w:r w:rsidR="00A02EFC" w:rsidRPr="00351B70">
        <w:rPr>
          <w:b/>
          <w:bCs/>
          <w:sz w:val="28"/>
          <w:szCs w:val="28"/>
          <w:rtl/>
        </w:rPr>
        <w:t>ن</w:t>
      </w:r>
      <w:r w:rsidR="00A02EFC" w:rsidRPr="00351B70">
        <w:rPr>
          <w:rFonts w:hint="cs"/>
          <w:b/>
          <w:bCs/>
          <w:sz w:val="28"/>
          <w:szCs w:val="28"/>
          <w:rtl/>
        </w:rPr>
        <w:t>ْ</w:t>
      </w:r>
      <w:r w:rsidR="00A02EFC" w:rsidRPr="00351B70">
        <w:rPr>
          <w:b/>
          <w:bCs/>
          <w:sz w:val="28"/>
          <w:szCs w:val="28"/>
          <w:rtl/>
        </w:rPr>
        <w:t xml:space="preserve"> ي</w:t>
      </w:r>
      <w:r w:rsidR="00A02EFC" w:rsidRPr="00351B70">
        <w:rPr>
          <w:rFonts w:hint="cs"/>
          <w:b/>
          <w:bCs/>
          <w:sz w:val="28"/>
          <w:szCs w:val="28"/>
          <w:rtl/>
        </w:rPr>
        <w:t>َ</w:t>
      </w:r>
      <w:r w:rsidR="00A02EFC" w:rsidRPr="00351B70">
        <w:rPr>
          <w:b/>
          <w:bCs/>
          <w:sz w:val="28"/>
          <w:szCs w:val="28"/>
          <w:rtl/>
        </w:rPr>
        <w:t>ش</w:t>
      </w:r>
      <w:r w:rsidR="00A02EFC" w:rsidRPr="00351B70">
        <w:rPr>
          <w:rFonts w:hint="cs"/>
          <w:b/>
          <w:bCs/>
          <w:sz w:val="28"/>
          <w:szCs w:val="28"/>
          <w:rtl/>
        </w:rPr>
        <w:t>ْ</w:t>
      </w:r>
      <w:r w:rsidR="00A02EFC" w:rsidRPr="00351B70">
        <w:rPr>
          <w:b/>
          <w:bCs/>
          <w:sz w:val="28"/>
          <w:szCs w:val="28"/>
          <w:rtl/>
        </w:rPr>
        <w:t>ت</w:t>
      </w:r>
      <w:r w:rsidR="00A02EFC" w:rsidRPr="00351B70">
        <w:rPr>
          <w:rFonts w:hint="cs"/>
          <w:b/>
          <w:bCs/>
          <w:sz w:val="28"/>
          <w:szCs w:val="28"/>
          <w:rtl/>
        </w:rPr>
        <w:t>َ</w:t>
      </w:r>
      <w:r w:rsidR="00A02EFC" w:rsidRPr="00351B70">
        <w:rPr>
          <w:b/>
          <w:bCs/>
          <w:sz w:val="28"/>
          <w:szCs w:val="28"/>
          <w:rtl/>
        </w:rPr>
        <w:t>ر</w:t>
      </w:r>
      <w:r w:rsidR="00A02EFC" w:rsidRPr="00351B70">
        <w:rPr>
          <w:rFonts w:hint="cs"/>
          <w:b/>
          <w:bCs/>
          <w:sz w:val="28"/>
          <w:szCs w:val="28"/>
          <w:rtl/>
        </w:rPr>
        <w:t>ِ</w:t>
      </w:r>
      <w:r w:rsidR="00A02EFC" w:rsidRPr="00351B70">
        <w:rPr>
          <w:b/>
          <w:bCs/>
          <w:sz w:val="28"/>
          <w:szCs w:val="28"/>
          <w:rtl/>
        </w:rPr>
        <w:t>ط</w:t>
      </w:r>
      <w:r w:rsidR="00A02EFC" w:rsidRPr="00351B70">
        <w:rPr>
          <w:rFonts w:hint="cs"/>
          <w:b/>
          <w:bCs/>
          <w:sz w:val="28"/>
          <w:szCs w:val="28"/>
          <w:rtl/>
        </w:rPr>
        <w:t>َ</w:t>
      </w:r>
      <w:r w:rsidR="00A02EFC" w:rsidRPr="00351B70">
        <w:rPr>
          <w:sz w:val="28"/>
          <w:szCs w:val="28"/>
          <w:rtl/>
        </w:rPr>
        <w:t xml:space="preserve"> </w:t>
      </w:r>
      <w:r w:rsidR="00A02EFC" w:rsidRPr="00351B70">
        <w:rPr>
          <w:b/>
          <w:bCs/>
          <w:sz w:val="28"/>
          <w:szCs w:val="28"/>
          <w:rtl/>
        </w:rPr>
        <w:t>ال</w:t>
      </w:r>
      <w:r w:rsidR="00A02EFC" w:rsidRPr="00351B70">
        <w:rPr>
          <w:rFonts w:hint="cs"/>
          <w:b/>
          <w:bCs/>
          <w:sz w:val="28"/>
          <w:szCs w:val="28"/>
          <w:rtl/>
        </w:rPr>
        <w:t>ْ</w:t>
      </w:r>
      <w:r w:rsidR="00A02EFC" w:rsidRPr="00351B70">
        <w:rPr>
          <w:b/>
          <w:bCs/>
          <w:sz w:val="28"/>
          <w:szCs w:val="28"/>
          <w:rtl/>
        </w:rPr>
        <w:t>م</w:t>
      </w:r>
      <w:r w:rsidR="00A02EFC" w:rsidRPr="00351B70">
        <w:rPr>
          <w:rFonts w:hint="cs"/>
          <w:b/>
          <w:bCs/>
          <w:sz w:val="28"/>
          <w:szCs w:val="28"/>
          <w:rtl/>
        </w:rPr>
        <w:t>ُ</w:t>
      </w:r>
      <w:r w:rsidR="00A02EFC" w:rsidRPr="00351B70">
        <w:rPr>
          <w:b/>
          <w:bCs/>
          <w:sz w:val="28"/>
          <w:szCs w:val="28"/>
          <w:rtl/>
        </w:rPr>
        <w:t>ب</w:t>
      </w:r>
      <w:r w:rsidR="00A02EFC" w:rsidRPr="00351B70">
        <w:rPr>
          <w:rFonts w:hint="cs"/>
          <w:b/>
          <w:bCs/>
          <w:sz w:val="28"/>
          <w:szCs w:val="28"/>
          <w:rtl/>
        </w:rPr>
        <w:t>ْ</w:t>
      </w:r>
      <w:r w:rsidR="00A02EFC" w:rsidRPr="00351B70">
        <w:rPr>
          <w:b/>
          <w:bCs/>
          <w:sz w:val="28"/>
          <w:szCs w:val="28"/>
          <w:rtl/>
        </w:rPr>
        <w:t>ت</w:t>
      </w:r>
      <w:r w:rsidR="00A02EFC" w:rsidRPr="00351B70">
        <w:rPr>
          <w:rFonts w:hint="cs"/>
          <w:b/>
          <w:bCs/>
          <w:sz w:val="28"/>
          <w:szCs w:val="28"/>
          <w:rtl/>
        </w:rPr>
        <w:t>َ</w:t>
      </w:r>
      <w:r w:rsidR="00A02EFC" w:rsidRPr="00351B70">
        <w:rPr>
          <w:b/>
          <w:bCs/>
          <w:sz w:val="28"/>
          <w:szCs w:val="28"/>
          <w:rtl/>
        </w:rPr>
        <w:t>ا</w:t>
      </w:r>
      <w:r w:rsidR="00A02EFC" w:rsidRPr="00351B70">
        <w:rPr>
          <w:b/>
          <w:bCs/>
          <w:spacing w:val="-30"/>
          <w:sz w:val="28"/>
          <w:szCs w:val="28"/>
          <w:rtl/>
        </w:rPr>
        <w:t>ع</w:t>
      </w:r>
      <w:r w:rsidR="00A02EFC" w:rsidRPr="00351B70">
        <w:rPr>
          <w:rFonts w:hint="cs"/>
          <w:b/>
          <w:bCs/>
          <w:spacing w:val="-30"/>
          <w:sz w:val="28"/>
          <w:szCs w:val="28"/>
          <w:rtl/>
        </w:rPr>
        <w:t>ُ</w:t>
      </w:r>
      <w:r w:rsidR="003A6DFA" w:rsidRPr="00351B70">
        <w:rPr>
          <w:rFonts w:hint="cs"/>
          <w:sz w:val="32"/>
          <w:rtl/>
        </w:rPr>
        <w:t>»</w:t>
      </w:r>
      <w:r w:rsidR="009A32DB" w:rsidRPr="00351B70">
        <w:rPr>
          <w:sz w:val="32"/>
          <w:rtl/>
        </w:rPr>
        <w:t xml:space="preserve"> </w:t>
      </w:r>
      <w:r w:rsidRPr="00351B70">
        <w:rPr>
          <w:rFonts w:hint="cs"/>
          <w:sz w:val="32"/>
          <w:rtl/>
        </w:rPr>
        <w:t xml:space="preserve">أخرجه البخاري، </w:t>
      </w:r>
      <w:r w:rsidR="009A32DB" w:rsidRPr="00351B70">
        <w:rPr>
          <w:sz w:val="32"/>
          <w:rtl/>
        </w:rPr>
        <w:t>خاص بالنخل ليس غير</w:t>
      </w:r>
      <w:r w:rsidR="00272352" w:rsidRPr="00351B70">
        <w:rPr>
          <w:rFonts w:hint="cs"/>
          <w:sz w:val="32"/>
          <w:rtl/>
          <w:lang w:bidi="ar-LB"/>
        </w:rPr>
        <w:t>،</w:t>
      </w:r>
      <w:r w:rsidR="009A32DB" w:rsidRPr="00351B70">
        <w:rPr>
          <w:sz w:val="32"/>
          <w:rtl/>
        </w:rPr>
        <w:t xml:space="preserve"> ولا يقاس عليه</w:t>
      </w:r>
      <w:r w:rsidR="00272352" w:rsidRPr="00351B70">
        <w:rPr>
          <w:rFonts w:hint="cs"/>
          <w:sz w:val="32"/>
          <w:rtl/>
          <w:lang w:bidi="ar-LB"/>
        </w:rPr>
        <w:t>؛</w:t>
      </w:r>
      <w:r w:rsidR="009A32DB" w:rsidRPr="00351B70">
        <w:rPr>
          <w:sz w:val="32"/>
          <w:rtl/>
        </w:rPr>
        <w:t xml:space="preserve"> لأن التأبير عمل معين، وكلمة التأبير وإن كانت وصفاً</w:t>
      </w:r>
      <w:r w:rsidR="00272352" w:rsidRPr="00351B70">
        <w:rPr>
          <w:rFonts w:hint="cs"/>
          <w:sz w:val="32"/>
          <w:rtl/>
          <w:lang w:bidi="ar-LB"/>
        </w:rPr>
        <w:t>،</w:t>
      </w:r>
      <w:r w:rsidR="009A32DB" w:rsidRPr="00351B70">
        <w:rPr>
          <w:sz w:val="32"/>
          <w:rtl/>
        </w:rPr>
        <w:t xml:space="preserve"> إلا أنها ليست وصفاً مفهماً لعلة الحكم</w:t>
      </w:r>
      <w:r w:rsidR="00F52DAD" w:rsidRPr="00351B70">
        <w:rPr>
          <w:rFonts w:hint="cs"/>
          <w:sz w:val="32"/>
          <w:rtl/>
          <w:lang w:bidi="ar-LB"/>
        </w:rPr>
        <w:t>،</w:t>
      </w:r>
      <w:r w:rsidR="009A32DB" w:rsidRPr="00351B70">
        <w:rPr>
          <w:sz w:val="32"/>
          <w:rtl/>
        </w:rPr>
        <w:t xml:space="preserve"> فلا يتضمن التعليل</w:t>
      </w:r>
      <w:r w:rsidR="00272352" w:rsidRPr="00351B70">
        <w:rPr>
          <w:rFonts w:hint="cs"/>
          <w:sz w:val="32"/>
          <w:rtl/>
          <w:lang w:bidi="ar-LB"/>
        </w:rPr>
        <w:t>؛</w:t>
      </w:r>
      <w:r w:rsidR="009A32DB" w:rsidRPr="00351B70">
        <w:rPr>
          <w:sz w:val="32"/>
          <w:rtl/>
        </w:rPr>
        <w:t xml:space="preserve"> ولذلك لا يقاس عليه</w:t>
      </w:r>
      <w:r w:rsidR="00F52DAD" w:rsidRPr="00351B70">
        <w:rPr>
          <w:rFonts w:hint="cs"/>
          <w:sz w:val="32"/>
          <w:rtl/>
          <w:lang w:bidi="ar-LB"/>
        </w:rPr>
        <w:t>،</w:t>
      </w:r>
      <w:r w:rsidR="009A32DB" w:rsidRPr="00351B70">
        <w:rPr>
          <w:sz w:val="32"/>
          <w:rtl/>
        </w:rPr>
        <w:t xml:space="preserve"> ولا يلحق به. وهكذا كل وصف غير مفهم لا يتخذ أصلاً للقياس، وعليه فقياس العلة محصور بالعلة التي تثبت بالوصف المفهم ليس غير.</w:t>
      </w:r>
    </w:p>
    <w:p w14:paraId="2E57FF0A" w14:textId="77777777" w:rsidR="009A32DB" w:rsidRPr="00351B70" w:rsidRDefault="009A32DB" w:rsidP="00280A52">
      <w:pPr>
        <w:widowControl w:val="0"/>
        <w:spacing w:line="442" w:lineRule="exact"/>
        <w:ind w:firstLine="567"/>
        <w:jc w:val="lowKashida"/>
        <w:rPr>
          <w:sz w:val="32"/>
          <w:rtl/>
        </w:rPr>
      </w:pPr>
      <w:r w:rsidRPr="00351B70">
        <w:rPr>
          <w:sz w:val="32"/>
          <w:rtl/>
        </w:rPr>
        <w:t>هذه أدلة العلة من الكتاب والسنة والقياس. أما إجماع</w:t>
      </w:r>
      <w:r w:rsidR="00F52DAD" w:rsidRPr="00351B70">
        <w:rPr>
          <w:rFonts w:hint="cs"/>
          <w:sz w:val="32"/>
          <w:rtl/>
          <w:lang w:bidi="ar-LB"/>
        </w:rPr>
        <w:t xml:space="preserve"> الصحابة</w:t>
      </w:r>
      <w:r w:rsidRPr="00351B70">
        <w:rPr>
          <w:sz w:val="32"/>
          <w:rtl/>
        </w:rPr>
        <w:t xml:space="preserve"> فهو أن يروي الصحابة إجماعهم على اعتبار شيء معين علة، فيكون حينئذ علة شرعية</w:t>
      </w:r>
      <w:r w:rsidR="00272352" w:rsidRPr="00351B70">
        <w:rPr>
          <w:rFonts w:hint="cs"/>
          <w:sz w:val="32"/>
          <w:rtl/>
          <w:lang w:bidi="ar-LB"/>
        </w:rPr>
        <w:t>؛</w:t>
      </w:r>
      <w:r w:rsidRPr="00351B70">
        <w:rPr>
          <w:sz w:val="32"/>
          <w:rtl/>
        </w:rPr>
        <w:t xml:space="preserve"> لأن إجماعهم يكشف عن أن هناك دليلاً عليه. وقد </w:t>
      </w:r>
      <w:r w:rsidR="00272352" w:rsidRPr="00351B70">
        <w:rPr>
          <w:rFonts w:hint="cs"/>
          <w:sz w:val="32"/>
          <w:rtl/>
          <w:lang w:bidi="ar-LB"/>
        </w:rPr>
        <w:t>أ</w:t>
      </w:r>
      <w:r w:rsidRPr="00351B70">
        <w:rPr>
          <w:sz w:val="32"/>
          <w:rtl/>
        </w:rPr>
        <w:t>جمع الصحابة على اعتبار العدالة علة للشهادة، وعلى اعتبار الصغر علة للولاية على الصغير</w:t>
      </w:r>
      <w:r w:rsidR="00272352" w:rsidRPr="00351B70">
        <w:rPr>
          <w:rFonts w:hint="cs"/>
          <w:sz w:val="32"/>
          <w:rtl/>
          <w:lang w:bidi="ar-LB"/>
        </w:rPr>
        <w:t>،</w:t>
      </w:r>
      <w:r w:rsidRPr="00351B70">
        <w:rPr>
          <w:sz w:val="32"/>
          <w:rtl/>
        </w:rPr>
        <w:t xml:space="preserve"> فكانت كل واحدة منها علة شرعية</w:t>
      </w:r>
      <w:r w:rsidR="00272352" w:rsidRPr="00351B70">
        <w:rPr>
          <w:rFonts w:hint="cs"/>
          <w:sz w:val="32"/>
          <w:rtl/>
          <w:lang w:bidi="ar-LB"/>
        </w:rPr>
        <w:t>؛</w:t>
      </w:r>
      <w:r w:rsidRPr="00351B70">
        <w:rPr>
          <w:sz w:val="32"/>
          <w:rtl/>
        </w:rPr>
        <w:t xml:space="preserve"> لأنها ثبتت بإجماع الصحابة</w:t>
      </w:r>
      <w:r w:rsidR="00272352" w:rsidRPr="00351B70">
        <w:rPr>
          <w:rFonts w:hint="cs"/>
          <w:sz w:val="32"/>
          <w:rtl/>
          <w:lang w:bidi="ar-LB"/>
        </w:rPr>
        <w:t>،</w:t>
      </w:r>
      <w:r w:rsidRPr="00351B70">
        <w:rPr>
          <w:sz w:val="32"/>
          <w:rtl/>
        </w:rPr>
        <w:t xml:space="preserve"> وهي كالعلة الثابتة بالكتاب والسنة </w:t>
      </w:r>
      <w:r w:rsidRPr="00351B70">
        <w:rPr>
          <w:sz w:val="32"/>
          <w:rtl/>
        </w:rPr>
        <w:lastRenderedPageBreak/>
        <w:t>سواء بسواء.</w:t>
      </w:r>
    </w:p>
    <w:p w14:paraId="00DFF61B" w14:textId="77777777" w:rsidR="009A32DB" w:rsidRPr="00351B70" w:rsidRDefault="00DD3B0F" w:rsidP="00280A52">
      <w:pPr>
        <w:widowControl w:val="0"/>
        <w:spacing w:after="442" w:line="442" w:lineRule="exact"/>
        <w:jc w:val="center"/>
        <w:rPr>
          <w:b/>
          <w:bCs/>
          <w:sz w:val="40"/>
          <w:szCs w:val="40"/>
          <w:rtl/>
        </w:rPr>
      </w:pPr>
      <w:r w:rsidRPr="00351B70">
        <w:rPr>
          <w:b/>
          <w:bCs/>
          <w:sz w:val="32"/>
          <w:rtl/>
        </w:rPr>
        <w:br w:type="page"/>
      </w:r>
      <w:r w:rsidR="009A32DB" w:rsidRPr="00351B70">
        <w:rPr>
          <w:b/>
          <w:bCs/>
          <w:sz w:val="40"/>
          <w:szCs w:val="40"/>
          <w:rtl/>
        </w:rPr>
        <w:lastRenderedPageBreak/>
        <w:t>مقاصد الشريعة</w:t>
      </w:r>
    </w:p>
    <w:p w14:paraId="2AF12AA0" w14:textId="77777777" w:rsidR="009A32DB" w:rsidRPr="00351B70" w:rsidRDefault="009A32DB" w:rsidP="009A094C">
      <w:pPr>
        <w:widowControl w:val="0"/>
        <w:spacing w:line="442" w:lineRule="exact"/>
        <w:ind w:firstLine="567"/>
        <w:jc w:val="both"/>
        <w:rPr>
          <w:sz w:val="32"/>
          <w:rtl/>
        </w:rPr>
      </w:pPr>
      <w:r w:rsidRPr="00351B70">
        <w:rPr>
          <w:sz w:val="32"/>
          <w:rtl/>
        </w:rPr>
        <w:t xml:space="preserve">جاءت الشريعة الإسلامية رحمة للعالمين، قال تعالى في بعثة الرسول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position w:val="-4"/>
          <w:sz w:val="36"/>
          <w:szCs w:val="36"/>
        </w:rPr>
        <w:sym w:font="AGA Arabesque" w:char="F05D"/>
      </w:r>
      <w:r w:rsidR="00A413A0" w:rsidRPr="00351B70">
        <w:rPr>
          <w:rFonts w:hint="cs"/>
          <w:b/>
          <w:bCs/>
          <w:sz w:val="8"/>
          <w:szCs w:val="8"/>
          <w:rtl/>
        </w:rPr>
        <w:t xml:space="preserve"> </w:t>
      </w:r>
      <w:r w:rsidR="00FD07E6" w:rsidRPr="00351B70">
        <w:rPr>
          <w:rFonts w:hint="cs"/>
          <w:b/>
          <w:bCs/>
          <w:sz w:val="32"/>
          <w:rtl/>
        </w:rPr>
        <w:t>وَمَا أَرْسَلْنَاكَ إِلَّا رَحْمَةً لِلْعَالَمِينَ (107)</w:t>
      </w:r>
      <w:r w:rsidRPr="00351B70">
        <w:rPr>
          <w:position w:val="-4"/>
          <w:sz w:val="36"/>
          <w:szCs w:val="36"/>
        </w:rPr>
        <w:sym w:font="AGA Arabesque" w:char="F05B"/>
      </w:r>
      <w:r w:rsidRPr="00351B70">
        <w:rPr>
          <w:sz w:val="32"/>
          <w:rtl/>
        </w:rPr>
        <w:t xml:space="preserve"> وقال في شأن القرآن الكريم: </w:t>
      </w:r>
      <w:r w:rsidRPr="00351B70">
        <w:rPr>
          <w:position w:val="-4"/>
          <w:sz w:val="36"/>
          <w:szCs w:val="36"/>
        </w:rPr>
        <w:sym w:font="AGA Arabesque" w:char="F05D"/>
      </w:r>
      <w:r w:rsidR="00A413A0" w:rsidRPr="00351B70">
        <w:rPr>
          <w:rFonts w:hint="cs"/>
          <w:b/>
          <w:bCs/>
          <w:sz w:val="8"/>
          <w:szCs w:val="8"/>
          <w:rtl/>
        </w:rPr>
        <w:t xml:space="preserve"> </w:t>
      </w:r>
      <w:r w:rsidR="00FD07E6" w:rsidRPr="00351B70">
        <w:rPr>
          <w:rFonts w:hint="cs"/>
          <w:b/>
          <w:bCs/>
          <w:sz w:val="32"/>
          <w:rtl/>
        </w:rPr>
        <w:t>وَنُنَزِّلُ مِنَ الْقُرْآَنِ مَا هُوَ شِفَاءٌ وَرَحْمَةٌ لِلْمُؤْمِنِينَ</w:t>
      </w:r>
      <w:r w:rsidRPr="00351B70">
        <w:rPr>
          <w:position w:val="-4"/>
          <w:sz w:val="36"/>
          <w:szCs w:val="36"/>
        </w:rPr>
        <w:sym w:font="AGA Arabesque" w:char="F05B"/>
      </w:r>
      <w:r w:rsidRPr="00351B70">
        <w:rPr>
          <w:sz w:val="32"/>
          <w:rtl/>
        </w:rPr>
        <w:t xml:space="preserve"> فكو</w:t>
      </w:r>
      <w:r w:rsidR="00B1515B" w:rsidRPr="00351B70">
        <w:rPr>
          <w:sz w:val="32"/>
          <w:rtl/>
        </w:rPr>
        <w:t>ن الرسول رحمة، وكون القرآن شفاء</w:t>
      </w:r>
      <w:r w:rsidRPr="00351B70">
        <w:rPr>
          <w:sz w:val="32"/>
          <w:rtl/>
        </w:rPr>
        <w:t>ً ورحمة</w:t>
      </w:r>
      <w:r w:rsidR="00B1515B" w:rsidRPr="00351B70">
        <w:rPr>
          <w:rFonts w:hint="cs"/>
          <w:sz w:val="32"/>
          <w:rtl/>
          <w:lang w:bidi="ar-LB"/>
        </w:rPr>
        <w:t>،</w:t>
      </w:r>
      <w:r w:rsidRPr="00351B70">
        <w:rPr>
          <w:sz w:val="32"/>
          <w:rtl/>
        </w:rPr>
        <w:t xml:space="preserve"> كل ذلك يدل على أن الشريعة جاءت رحمة للعباد، إلا أن كون الشريعة جاءت رحمة هو النتيجة التي تترتب على الشريعة</w:t>
      </w:r>
      <w:r w:rsidR="00B1515B" w:rsidRPr="00351B70">
        <w:rPr>
          <w:rFonts w:hint="cs"/>
          <w:sz w:val="32"/>
          <w:rtl/>
          <w:lang w:bidi="ar-LB"/>
        </w:rPr>
        <w:t>،</w:t>
      </w:r>
      <w:r w:rsidRPr="00351B70">
        <w:rPr>
          <w:sz w:val="32"/>
          <w:rtl/>
        </w:rPr>
        <w:t xml:space="preserve"> وليس الباعث على تشريعها، أي </w:t>
      </w:r>
      <w:r w:rsidR="00B1515B" w:rsidRPr="00351B70">
        <w:rPr>
          <w:rFonts w:hint="cs"/>
          <w:sz w:val="32"/>
          <w:rtl/>
          <w:lang w:bidi="ar-LB"/>
        </w:rPr>
        <w:t>إ</w:t>
      </w:r>
      <w:r w:rsidRPr="00351B70">
        <w:rPr>
          <w:sz w:val="32"/>
          <w:rtl/>
        </w:rPr>
        <w:t>ن الله سبحانه وتعالى أخبرنا أن حكمته من تشريع الشريعة هو أن ينتج عنها أن تكون رحمة للعباد</w:t>
      </w:r>
      <w:r w:rsidR="00B1515B" w:rsidRPr="00351B70">
        <w:rPr>
          <w:rFonts w:hint="cs"/>
          <w:sz w:val="32"/>
          <w:rtl/>
          <w:lang w:bidi="ar-LB"/>
        </w:rPr>
        <w:t>،</w:t>
      </w:r>
      <w:r w:rsidRPr="00351B70">
        <w:rPr>
          <w:sz w:val="32"/>
          <w:rtl/>
        </w:rPr>
        <w:t xml:space="preserve"> لا أن الذي حمل على تشريعها هو كونها رحمة. وعلى ذلك فإن كون الشريعة رحمة للناس هو غاية الشارع التي يهدف إليها من تشريع الشري</w:t>
      </w:r>
      <w:r w:rsidR="00B1515B" w:rsidRPr="00351B70">
        <w:rPr>
          <w:rFonts w:hint="cs"/>
          <w:sz w:val="32"/>
          <w:rtl/>
          <w:lang w:bidi="ar-LB"/>
        </w:rPr>
        <w:t>ع</w:t>
      </w:r>
      <w:r w:rsidRPr="00351B70">
        <w:rPr>
          <w:sz w:val="32"/>
          <w:rtl/>
        </w:rPr>
        <w:t>ة</w:t>
      </w:r>
      <w:r w:rsidR="00B1515B" w:rsidRPr="00351B70">
        <w:rPr>
          <w:rFonts w:hint="cs"/>
          <w:sz w:val="32"/>
          <w:rtl/>
          <w:lang w:bidi="ar-LB"/>
        </w:rPr>
        <w:t>،</w:t>
      </w:r>
      <w:r w:rsidRPr="00351B70">
        <w:rPr>
          <w:sz w:val="32"/>
          <w:rtl/>
        </w:rPr>
        <w:t xml:space="preserve"> وليس السبب الذي من أجله شرعت. والدليل على ذلك هو نص الآيات التي دلت على كونها رحمة، فالله يقول: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وَمَا أَرْسَلْنَاكَ إِلَّا رَحْمَةً</w:t>
      </w:r>
      <w:r w:rsidRPr="00351B70">
        <w:rPr>
          <w:position w:val="-4"/>
          <w:sz w:val="36"/>
          <w:szCs w:val="36"/>
        </w:rPr>
        <w:sym w:font="AGA Arabesque" w:char="F05B"/>
      </w:r>
      <w:r w:rsidRPr="00351B70">
        <w:rPr>
          <w:sz w:val="32"/>
          <w:rtl/>
        </w:rPr>
        <w:t xml:space="preserve">، </w:t>
      </w:r>
      <w:r w:rsidR="00A413A0"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وَنُنَزِّلُ مِنَ الْقُرْآَنِ مَا هُوَ شِفَاءٌ وَرَحْمَةٌ</w:t>
      </w:r>
      <w:r w:rsidR="00A413A0" w:rsidRPr="00351B70">
        <w:rPr>
          <w:position w:val="-4"/>
          <w:sz w:val="36"/>
          <w:szCs w:val="36"/>
        </w:rPr>
        <w:sym w:font="AGA Arabesque" w:char="F05B"/>
      </w:r>
      <w:r w:rsidRPr="00351B70">
        <w:rPr>
          <w:sz w:val="32"/>
          <w:rtl/>
        </w:rPr>
        <w:t xml:space="preserve"> وهذا لا يفيد العلية، فهو كقوله تع</w:t>
      </w:r>
      <w:r w:rsidR="00DD3B0F" w:rsidRPr="00351B70">
        <w:rPr>
          <w:rFonts w:hint="cs"/>
          <w:sz w:val="32"/>
          <w:rtl/>
        </w:rPr>
        <w:t>ـ</w:t>
      </w:r>
      <w:r w:rsidRPr="00351B70">
        <w:rPr>
          <w:sz w:val="32"/>
          <w:rtl/>
        </w:rPr>
        <w:t>الى في شأن فرعون مع موس</w:t>
      </w:r>
      <w:r w:rsidR="00DD3B0F" w:rsidRPr="00351B70">
        <w:rPr>
          <w:rFonts w:hint="cs"/>
          <w:sz w:val="32"/>
          <w:rtl/>
        </w:rPr>
        <w:t>ـ</w:t>
      </w:r>
      <w:r w:rsidRPr="00351B70">
        <w:rPr>
          <w:sz w:val="32"/>
          <w:rtl/>
        </w:rPr>
        <w:t xml:space="preserve">ى: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فَالْتَقَطَهُ آَلُ فِرْعَوْنَ لِيَكُونَ لَهُمْ عَدُوًّا وَحَزَنًا</w:t>
      </w:r>
      <w:r w:rsidRPr="00351B70">
        <w:rPr>
          <w:position w:val="-4"/>
          <w:sz w:val="36"/>
          <w:szCs w:val="36"/>
        </w:rPr>
        <w:sym w:font="AGA Arabesque" w:char="F05B"/>
      </w:r>
      <w:r w:rsidRPr="00351B70">
        <w:rPr>
          <w:sz w:val="32"/>
          <w:rtl/>
        </w:rPr>
        <w:t xml:space="preserve"> وقوله في إمداد الله للمس</w:t>
      </w:r>
      <w:r w:rsidR="00DD3B0F" w:rsidRPr="00351B70">
        <w:rPr>
          <w:rFonts w:hint="cs"/>
          <w:sz w:val="32"/>
          <w:rtl/>
        </w:rPr>
        <w:t>ـ</w:t>
      </w:r>
      <w:r w:rsidRPr="00351B70">
        <w:rPr>
          <w:sz w:val="32"/>
          <w:rtl/>
        </w:rPr>
        <w:t xml:space="preserve">لمين بالملائكة: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وَمَا جَعَلَهُ اللَّهُ إِلَّا بُشْرَى</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وَنَزَّلْنَا عَلَيْكَ الْكِتَابَ تِبْيَانًا لِكُلِّ شَيْءٍ وَهُدًى وَرَحْمَةً وَبُشْرَى لِلْمُسْلِمِينَ (89)</w:t>
      </w:r>
      <w:r w:rsidR="009A094C" w:rsidRPr="00351B70">
        <w:rPr>
          <w:position w:val="-4"/>
          <w:sz w:val="36"/>
          <w:szCs w:val="36"/>
        </w:rPr>
        <w:t xml:space="preserve"> </w:t>
      </w:r>
      <w:r w:rsidRPr="00351B70">
        <w:rPr>
          <w:position w:val="-4"/>
          <w:sz w:val="36"/>
          <w:szCs w:val="36"/>
        </w:rPr>
        <w:sym w:font="AGA Arabesque" w:char="F05B"/>
      </w:r>
      <w:r w:rsidRPr="00351B70">
        <w:rPr>
          <w:sz w:val="32"/>
          <w:rtl/>
        </w:rPr>
        <w:t xml:space="preserve">وقوله: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فَإِنَّهُ نَزَّلَهُ عَلَى قَلْبِكَ بِإِذْنِ اللَّهِ مُصَدِّقًا لِمَا بَيْنَ يَدَيْهِ وَهُدًى وَبُشْرَى لِلْمُؤْمِنِينَ (97)</w:t>
      </w:r>
      <w:r w:rsidRPr="00351B70">
        <w:rPr>
          <w:position w:val="-4"/>
          <w:sz w:val="36"/>
          <w:szCs w:val="36"/>
        </w:rPr>
        <w:sym w:font="AGA Arabesque" w:char="F05B"/>
      </w:r>
      <w:r w:rsidRPr="00351B70">
        <w:rPr>
          <w:sz w:val="32"/>
          <w:rtl/>
        </w:rPr>
        <w:t xml:space="preserve"> فإن المراد منها أن النتيجة التي تحصل من إرساله هو أن يكون رحمة للناس، وقوله عن القرآن: </w:t>
      </w:r>
      <w:r w:rsidRPr="00351B70">
        <w:rPr>
          <w:position w:val="-4"/>
          <w:sz w:val="36"/>
          <w:szCs w:val="36"/>
        </w:rPr>
        <w:sym w:font="AGA Arabesque" w:char="F05D"/>
      </w:r>
      <w:r w:rsidR="00A413A0" w:rsidRPr="00351B70">
        <w:rPr>
          <w:rFonts w:hint="cs"/>
          <w:b/>
          <w:bCs/>
          <w:sz w:val="8"/>
          <w:szCs w:val="8"/>
          <w:rtl/>
        </w:rPr>
        <w:t xml:space="preserve"> </w:t>
      </w:r>
      <w:r w:rsidR="009A094C" w:rsidRPr="00351B70">
        <w:rPr>
          <w:rFonts w:hint="cs"/>
          <w:b/>
          <w:bCs/>
          <w:sz w:val="32"/>
          <w:rtl/>
        </w:rPr>
        <w:t>مَا هُوَ شِفَاءٌ وَرَحْمَةٌ</w:t>
      </w:r>
      <w:r w:rsidR="009A094C" w:rsidRPr="00351B70">
        <w:rPr>
          <w:position w:val="-4"/>
          <w:sz w:val="36"/>
          <w:szCs w:val="36"/>
        </w:rPr>
        <w:t xml:space="preserve"> </w:t>
      </w:r>
      <w:r w:rsidRPr="00351B70">
        <w:rPr>
          <w:position w:val="-4"/>
          <w:sz w:val="36"/>
          <w:szCs w:val="36"/>
        </w:rPr>
        <w:sym w:font="AGA Arabesque" w:char="F05B"/>
      </w:r>
      <w:r w:rsidRPr="00351B70">
        <w:rPr>
          <w:sz w:val="32"/>
          <w:rtl/>
        </w:rPr>
        <w:t>هو وصف للشريعة من حيث نتيجتها</w:t>
      </w:r>
      <w:r w:rsidR="00B1515B" w:rsidRPr="00351B70">
        <w:rPr>
          <w:rFonts w:hint="cs"/>
          <w:sz w:val="32"/>
          <w:rtl/>
          <w:lang w:bidi="ar-LB"/>
        </w:rPr>
        <w:t>،</w:t>
      </w:r>
      <w:r w:rsidRPr="00351B70">
        <w:rPr>
          <w:sz w:val="32"/>
          <w:rtl/>
        </w:rPr>
        <w:t xml:space="preserve"> وليس علة لتشريعها، ولا توجد ولا آية في صيغتها التعليل. فالصيغ كلها لا تدل على التعليل</w:t>
      </w:r>
      <w:r w:rsidR="00B1515B" w:rsidRPr="00351B70">
        <w:rPr>
          <w:rFonts w:hint="cs"/>
          <w:sz w:val="32"/>
          <w:rtl/>
          <w:lang w:bidi="ar-LB"/>
        </w:rPr>
        <w:t>؛</w:t>
      </w:r>
      <w:r w:rsidRPr="00351B70">
        <w:rPr>
          <w:sz w:val="32"/>
          <w:rtl/>
        </w:rPr>
        <w:t xml:space="preserve"> ولذلك تنتفي العلية</w:t>
      </w:r>
      <w:r w:rsidR="00B1515B" w:rsidRPr="00351B70">
        <w:rPr>
          <w:rFonts w:hint="cs"/>
          <w:sz w:val="32"/>
          <w:rtl/>
          <w:lang w:bidi="ar-LB"/>
        </w:rPr>
        <w:t>،</w:t>
      </w:r>
      <w:r w:rsidRPr="00351B70">
        <w:rPr>
          <w:sz w:val="32"/>
          <w:rtl/>
        </w:rPr>
        <w:t xml:space="preserve"> وتبقى الآيات على مدلولها من حيث </w:t>
      </w:r>
      <w:r w:rsidR="00B1515B" w:rsidRPr="00351B70">
        <w:rPr>
          <w:rFonts w:hint="cs"/>
          <w:sz w:val="32"/>
          <w:rtl/>
          <w:lang w:bidi="ar-LB"/>
        </w:rPr>
        <w:t>إ</w:t>
      </w:r>
      <w:r w:rsidRPr="00351B70">
        <w:rPr>
          <w:sz w:val="32"/>
          <w:rtl/>
        </w:rPr>
        <w:t>ن حكمة الله من تشريع الشريعة أن تكون رحمة. وبذلك انتفى التعليل فانتفت العلية، فصار كون الشريعة رحمة للعالمين ليس علة تشريع الشريعة</w:t>
      </w:r>
      <w:r w:rsidR="00B1515B" w:rsidRPr="00351B70">
        <w:rPr>
          <w:rFonts w:hint="cs"/>
          <w:sz w:val="32"/>
          <w:rtl/>
          <w:lang w:bidi="ar-LB"/>
        </w:rPr>
        <w:t>،</w:t>
      </w:r>
      <w:r w:rsidRPr="00351B70">
        <w:rPr>
          <w:sz w:val="32"/>
          <w:rtl/>
        </w:rPr>
        <w:t xml:space="preserve"> وإنما هو النتيجة التي تحصل من الشريعة.</w:t>
      </w:r>
    </w:p>
    <w:p w14:paraId="00FCF42D"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ولا يقال </w:t>
      </w:r>
      <w:r w:rsidR="00B1515B" w:rsidRPr="00351B70">
        <w:rPr>
          <w:rFonts w:hint="cs"/>
          <w:sz w:val="32"/>
          <w:rtl/>
          <w:lang w:bidi="ar-LB"/>
        </w:rPr>
        <w:t>إ</w:t>
      </w:r>
      <w:r w:rsidRPr="00351B70">
        <w:rPr>
          <w:sz w:val="32"/>
          <w:rtl/>
        </w:rPr>
        <w:t>ن هذه الآيات قد عرفتنا مقصود الشارع من الشريعة</w:t>
      </w:r>
      <w:r w:rsidR="00B1515B" w:rsidRPr="00351B70">
        <w:rPr>
          <w:rFonts w:hint="cs"/>
          <w:sz w:val="32"/>
          <w:rtl/>
          <w:lang w:bidi="ar-LB"/>
        </w:rPr>
        <w:t>،</w:t>
      </w:r>
      <w:r w:rsidRPr="00351B70">
        <w:rPr>
          <w:sz w:val="32"/>
          <w:rtl/>
        </w:rPr>
        <w:t xml:space="preserve"> كما عرفتنا الآيات التي بيّنت علة الشريعة</w:t>
      </w:r>
      <w:r w:rsidR="00B1515B" w:rsidRPr="00351B70">
        <w:rPr>
          <w:rFonts w:hint="cs"/>
          <w:sz w:val="32"/>
          <w:rtl/>
          <w:lang w:bidi="ar-LB"/>
        </w:rPr>
        <w:t>؛</w:t>
      </w:r>
      <w:r w:rsidRPr="00351B70">
        <w:rPr>
          <w:sz w:val="32"/>
          <w:rtl/>
        </w:rPr>
        <w:t xml:space="preserve"> ولذلك تكون علة للشريعة</w:t>
      </w:r>
      <w:r w:rsidR="00B1515B" w:rsidRPr="00351B70">
        <w:rPr>
          <w:rFonts w:hint="cs"/>
          <w:sz w:val="32"/>
          <w:rtl/>
          <w:lang w:bidi="ar-LB"/>
        </w:rPr>
        <w:t>؛</w:t>
      </w:r>
      <w:r w:rsidRPr="00351B70">
        <w:rPr>
          <w:sz w:val="32"/>
          <w:rtl/>
        </w:rPr>
        <w:t xml:space="preserve"> لا يقال ذلك لأن هذه الآيات</w:t>
      </w:r>
      <w:r w:rsidR="00B1515B" w:rsidRPr="00351B70">
        <w:rPr>
          <w:rFonts w:hint="cs"/>
          <w:sz w:val="32"/>
          <w:rtl/>
          <w:lang w:bidi="ar-LB"/>
        </w:rPr>
        <w:t>،</w:t>
      </w:r>
      <w:r w:rsidRPr="00351B70">
        <w:rPr>
          <w:sz w:val="32"/>
          <w:rtl/>
        </w:rPr>
        <w:t xml:space="preserve"> وإن عرفتنا قصد الشارع وهدفه من تشريع الشريعة</w:t>
      </w:r>
      <w:r w:rsidR="00B1515B" w:rsidRPr="00351B70">
        <w:rPr>
          <w:rFonts w:hint="cs"/>
          <w:sz w:val="32"/>
          <w:rtl/>
          <w:lang w:bidi="ar-LB"/>
        </w:rPr>
        <w:t>،</w:t>
      </w:r>
      <w:r w:rsidRPr="00351B70">
        <w:rPr>
          <w:sz w:val="32"/>
          <w:rtl/>
        </w:rPr>
        <w:t xml:space="preserve"> ولكنها لم تعرفنا أنها الدافع له لتشريع الشريعة. ففرق بين الغاية وبين الدافع. فالآيات عرفتنا الغاية التي يمكن أن تنتج من الشريعة</w:t>
      </w:r>
      <w:r w:rsidR="00B1515B" w:rsidRPr="00351B70">
        <w:rPr>
          <w:rFonts w:hint="cs"/>
          <w:sz w:val="32"/>
          <w:rtl/>
          <w:lang w:bidi="ar-LB"/>
        </w:rPr>
        <w:t>،</w:t>
      </w:r>
      <w:r w:rsidRPr="00351B70">
        <w:rPr>
          <w:sz w:val="32"/>
          <w:rtl/>
        </w:rPr>
        <w:t xml:space="preserve"> ولكنها لم تعرفنا الدافع لتشريعها، ولا توجد نصوص تدل على الباعث على تشريع الشريعة، أي على الدافع لتشريعها</w:t>
      </w:r>
      <w:r w:rsidR="00B1515B" w:rsidRPr="00351B70">
        <w:rPr>
          <w:rFonts w:hint="cs"/>
          <w:sz w:val="32"/>
          <w:rtl/>
          <w:lang w:bidi="ar-LB"/>
        </w:rPr>
        <w:t>،</w:t>
      </w:r>
      <w:r w:rsidRPr="00351B70">
        <w:rPr>
          <w:sz w:val="32"/>
          <w:rtl/>
        </w:rPr>
        <w:t xml:space="preserve"> لا من القرآن ولا من السنة، وإنما كل الذي هناك هو نصوص تدل على الغاية من الشريعة</w:t>
      </w:r>
      <w:r w:rsidR="00B1515B" w:rsidRPr="00351B70">
        <w:rPr>
          <w:rFonts w:hint="cs"/>
          <w:sz w:val="32"/>
          <w:rtl/>
          <w:lang w:bidi="ar-LB"/>
        </w:rPr>
        <w:t>،</w:t>
      </w:r>
      <w:r w:rsidRPr="00351B70">
        <w:rPr>
          <w:sz w:val="32"/>
          <w:rtl/>
        </w:rPr>
        <w:t xml:space="preserve"> وهذه لا تفيد علّية فلم تكن علة. وعلى ذلك لا يوجد في النصوص الشرعية أي نص يدل على علة تشريع الشريعة، وما هو موجود من النصوص إنما يدل على الغاية التي تنتج عن الشريعة</w:t>
      </w:r>
      <w:r w:rsidR="00B1515B" w:rsidRPr="00351B70">
        <w:rPr>
          <w:rFonts w:hint="cs"/>
          <w:sz w:val="32"/>
          <w:rtl/>
          <w:lang w:bidi="ar-LB"/>
        </w:rPr>
        <w:t>،</w:t>
      </w:r>
      <w:r w:rsidRPr="00351B70">
        <w:rPr>
          <w:sz w:val="32"/>
          <w:rtl/>
        </w:rPr>
        <w:t xml:space="preserve"> وهذه هي مقاصد الشريعة</w:t>
      </w:r>
      <w:r w:rsidR="00B1515B" w:rsidRPr="00351B70">
        <w:rPr>
          <w:rFonts w:hint="cs"/>
          <w:sz w:val="32"/>
          <w:rtl/>
          <w:lang w:bidi="ar-LB"/>
        </w:rPr>
        <w:t>،</w:t>
      </w:r>
      <w:r w:rsidRPr="00351B70">
        <w:rPr>
          <w:sz w:val="32"/>
          <w:rtl/>
        </w:rPr>
        <w:t xml:space="preserve"> ولا يوجد للشريعة ككل مقصد من المقاصد غير ما ينتج عنها من كونها رحمة للعباد.</w:t>
      </w:r>
    </w:p>
    <w:p w14:paraId="03301C3C" w14:textId="77777777" w:rsidR="009A32DB" w:rsidRPr="00351B70" w:rsidRDefault="009A32DB" w:rsidP="00A353C9">
      <w:pPr>
        <w:widowControl w:val="0"/>
        <w:spacing w:line="442" w:lineRule="exact"/>
        <w:ind w:firstLine="567"/>
        <w:jc w:val="both"/>
        <w:rPr>
          <w:sz w:val="32"/>
          <w:rtl/>
        </w:rPr>
      </w:pPr>
      <w:r w:rsidRPr="00351B70">
        <w:rPr>
          <w:sz w:val="32"/>
          <w:rtl/>
        </w:rPr>
        <w:t>ومقاصد الشريعة هذه هي مقاصد الشريعة ككل، أي مقاصد الدين الإسلامي ككل</w:t>
      </w:r>
      <w:r w:rsidR="00B1515B" w:rsidRPr="00351B70">
        <w:rPr>
          <w:rFonts w:hint="cs"/>
          <w:sz w:val="32"/>
          <w:rtl/>
          <w:lang w:bidi="ar-LB"/>
        </w:rPr>
        <w:t>،</w:t>
      </w:r>
      <w:r w:rsidRPr="00351B70">
        <w:rPr>
          <w:sz w:val="32"/>
          <w:rtl/>
        </w:rPr>
        <w:t xml:space="preserve"> وليست هي مقاصد كل حكم بعينه، فإن الدليل الذي دل عليها واضح فيه أن الرحمة التي تنتج إنما تنتج عن </w:t>
      </w:r>
      <w:r w:rsidRPr="00351B70">
        <w:rPr>
          <w:sz w:val="32"/>
          <w:rtl/>
        </w:rPr>
        <w:lastRenderedPageBreak/>
        <w:t>الشريعة ككل</w:t>
      </w:r>
      <w:r w:rsidR="00B1515B" w:rsidRPr="00351B70">
        <w:rPr>
          <w:rFonts w:hint="cs"/>
          <w:sz w:val="32"/>
          <w:rtl/>
          <w:lang w:bidi="ar-LB"/>
        </w:rPr>
        <w:t>،</w:t>
      </w:r>
      <w:r w:rsidRPr="00351B70">
        <w:rPr>
          <w:sz w:val="32"/>
          <w:rtl/>
        </w:rPr>
        <w:t xml:space="preserve"> لا عن كل حكم بعينه</w:t>
      </w:r>
      <w:r w:rsidR="00B1515B" w:rsidRPr="00351B70">
        <w:rPr>
          <w:rFonts w:hint="cs"/>
          <w:sz w:val="32"/>
          <w:rtl/>
          <w:lang w:bidi="ar-LB"/>
        </w:rPr>
        <w:t>،</w:t>
      </w:r>
      <w:r w:rsidRPr="00351B70">
        <w:rPr>
          <w:sz w:val="32"/>
          <w:rtl/>
        </w:rPr>
        <w:t xml:space="preserve"> إذ قال: </w:t>
      </w:r>
      <w:r w:rsidR="00A413A0" w:rsidRPr="00351B70">
        <w:rPr>
          <w:position w:val="-4"/>
          <w:sz w:val="36"/>
          <w:szCs w:val="36"/>
        </w:rPr>
        <w:sym w:font="AGA Arabesque" w:char="F05D"/>
      </w:r>
      <w:r w:rsidR="00A413A0" w:rsidRPr="00351B70">
        <w:rPr>
          <w:rFonts w:hint="cs"/>
          <w:b/>
          <w:bCs/>
          <w:sz w:val="8"/>
          <w:szCs w:val="8"/>
          <w:rtl/>
        </w:rPr>
        <w:t xml:space="preserve"> </w:t>
      </w:r>
      <w:r w:rsidR="004A0DC8" w:rsidRPr="00351B70">
        <w:rPr>
          <w:rFonts w:hint="cs"/>
          <w:b/>
          <w:bCs/>
          <w:sz w:val="32"/>
          <w:rtl/>
        </w:rPr>
        <w:t>وَمَا أَرْسَلْنَاكَ إِلَّا رَحْمَةً</w:t>
      </w:r>
      <w:r w:rsidR="00A413A0" w:rsidRPr="00351B70">
        <w:rPr>
          <w:position w:val="-4"/>
          <w:sz w:val="36"/>
          <w:szCs w:val="36"/>
        </w:rPr>
        <w:sym w:font="AGA Arabesque" w:char="F05B"/>
      </w:r>
      <w:r w:rsidRPr="00351B70">
        <w:rPr>
          <w:sz w:val="32"/>
          <w:rtl/>
        </w:rPr>
        <w:t xml:space="preserve"> أي الرسالة رحمة، وقال: </w:t>
      </w:r>
      <w:r w:rsidR="002E3B89" w:rsidRPr="00351B70">
        <w:rPr>
          <w:position w:val="-4"/>
          <w:sz w:val="36"/>
          <w:szCs w:val="36"/>
        </w:rPr>
        <w:sym w:font="AGA Arabesque" w:char="F05D"/>
      </w:r>
      <w:r w:rsidR="002E3B89" w:rsidRPr="00351B70">
        <w:rPr>
          <w:rFonts w:hint="cs"/>
          <w:b/>
          <w:bCs/>
          <w:sz w:val="8"/>
          <w:szCs w:val="8"/>
          <w:rtl/>
        </w:rPr>
        <w:t xml:space="preserve"> </w:t>
      </w:r>
      <w:r w:rsidR="004A0DC8" w:rsidRPr="00351B70">
        <w:rPr>
          <w:rFonts w:hint="cs"/>
          <w:b/>
          <w:bCs/>
          <w:sz w:val="32"/>
          <w:rtl/>
        </w:rPr>
        <w:t>وَنُنَزِّلُ مِنَ الْقُرْآَنِ مَا هُوَ شِفَاءٌ وَرَحْمَةٌ</w:t>
      </w:r>
      <w:r w:rsidR="002E3B89" w:rsidRPr="00351B70">
        <w:rPr>
          <w:position w:val="-4"/>
          <w:sz w:val="36"/>
          <w:szCs w:val="36"/>
        </w:rPr>
        <w:sym w:font="AGA Arabesque" w:char="F05B"/>
      </w:r>
      <w:r w:rsidRPr="00351B70">
        <w:rPr>
          <w:sz w:val="32"/>
          <w:rtl/>
        </w:rPr>
        <w:t xml:space="preserve"> و</w:t>
      </w:r>
      <w:r w:rsidR="00B1515B" w:rsidRPr="00351B70">
        <w:rPr>
          <w:position w:val="-4"/>
          <w:sz w:val="36"/>
          <w:szCs w:val="36"/>
        </w:rPr>
        <w:sym w:font="AGA Arabesque" w:char="F05D"/>
      </w:r>
      <w:r w:rsidR="00B1515B" w:rsidRPr="00351B70">
        <w:rPr>
          <w:rFonts w:hint="cs"/>
          <w:b/>
          <w:bCs/>
          <w:sz w:val="8"/>
          <w:szCs w:val="8"/>
          <w:rtl/>
        </w:rPr>
        <w:t xml:space="preserve"> </w:t>
      </w:r>
      <w:r w:rsidR="004A0DC8" w:rsidRPr="00351B70">
        <w:rPr>
          <w:rFonts w:hint="cs"/>
          <w:b/>
          <w:bCs/>
          <w:sz w:val="32"/>
          <w:rtl/>
        </w:rPr>
        <w:t>مِنَ</w:t>
      </w:r>
      <w:r w:rsidR="00B1515B" w:rsidRPr="00351B70">
        <w:rPr>
          <w:position w:val="-4"/>
          <w:sz w:val="36"/>
          <w:szCs w:val="36"/>
        </w:rPr>
        <w:sym w:font="AGA Arabesque" w:char="F05B"/>
      </w:r>
      <w:r w:rsidRPr="00351B70">
        <w:rPr>
          <w:sz w:val="32"/>
          <w:rtl/>
        </w:rPr>
        <w:t xml:space="preserve"> هنا للبيان</w:t>
      </w:r>
      <w:r w:rsidR="00B1515B" w:rsidRPr="00351B70">
        <w:rPr>
          <w:rFonts w:hint="cs"/>
          <w:sz w:val="32"/>
          <w:rtl/>
          <w:lang w:bidi="ar-LB"/>
        </w:rPr>
        <w:t>،</w:t>
      </w:r>
      <w:r w:rsidRPr="00351B70">
        <w:rPr>
          <w:sz w:val="32"/>
          <w:rtl/>
        </w:rPr>
        <w:t xml:space="preserve"> أي ننـزل القرآن شفاء ورحمة</w:t>
      </w:r>
      <w:r w:rsidR="00B1515B" w:rsidRPr="00351B70">
        <w:rPr>
          <w:rFonts w:hint="cs"/>
          <w:sz w:val="32"/>
          <w:rtl/>
          <w:lang w:bidi="ar-LB"/>
        </w:rPr>
        <w:t>،</w:t>
      </w:r>
      <w:r w:rsidRPr="00351B70">
        <w:rPr>
          <w:sz w:val="32"/>
          <w:rtl/>
        </w:rPr>
        <w:t xml:space="preserve"> وليس معناها ننـزل بعض القرآن شفاء ورحمة فإن مفهوم المخالفة أن بعضه ليس كذلك</w:t>
      </w:r>
      <w:r w:rsidR="00B1515B" w:rsidRPr="00351B70">
        <w:rPr>
          <w:rFonts w:hint="cs"/>
          <w:sz w:val="32"/>
          <w:rtl/>
          <w:lang w:bidi="ar-LB"/>
        </w:rPr>
        <w:t>،</w:t>
      </w:r>
      <w:r w:rsidRPr="00351B70">
        <w:rPr>
          <w:sz w:val="32"/>
          <w:rtl/>
        </w:rPr>
        <w:t xml:space="preserve"> وهذا مناقض للشريعة نفسها</w:t>
      </w:r>
      <w:r w:rsidR="00B1515B" w:rsidRPr="00351B70">
        <w:rPr>
          <w:rFonts w:hint="cs"/>
          <w:sz w:val="32"/>
          <w:rtl/>
          <w:lang w:bidi="ar-LB"/>
        </w:rPr>
        <w:t>،</w:t>
      </w:r>
      <w:r w:rsidRPr="00351B70">
        <w:rPr>
          <w:sz w:val="32"/>
          <w:rtl/>
        </w:rPr>
        <w:t xml:space="preserve"> وقام الدليل العقلي والشرعي على بطلانه</w:t>
      </w:r>
      <w:r w:rsidR="00B1515B" w:rsidRPr="00351B70">
        <w:rPr>
          <w:rFonts w:hint="cs"/>
          <w:sz w:val="32"/>
          <w:rtl/>
          <w:lang w:bidi="ar-LB"/>
        </w:rPr>
        <w:t>؛</w:t>
      </w:r>
      <w:r w:rsidRPr="00351B70">
        <w:rPr>
          <w:sz w:val="32"/>
          <w:rtl/>
        </w:rPr>
        <w:t xml:space="preserve"> فيكون الشفاء والرحمة هو القرآن كله وليس بعضه. فالدليل جاء صريحاً في أن الرحمة هي الغاية من الشريعة من حيث هي ككل</w:t>
      </w:r>
      <w:r w:rsidR="00B1515B" w:rsidRPr="00351B70">
        <w:rPr>
          <w:rFonts w:hint="cs"/>
          <w:sz w:val="32"/>
          <w:rtl/>
          <w:lang w:bidi="ar-LB"/>
        </w:rPr>
        <w:t>،</w:t>
      </w:r>
      <w:r w:rsidRPr="00351B70">
        <w:rPr>
          <w:sz w:val="32"/>
          <w:rtl/>
        </w:rPr>
        <w:t xml:space="preserve"> وليس فيه أي دلالة على أن الرحمة هي الغاية من كل حكم بعينه</w:t>
      </w:r>
      <w:r w:rsidR="00B1515B" w:rsidRPr="00351B70">
        <w:rPr>
          <w:rFonts w:hint="cs"/>
          <w:sz w:val="32"/>
          <w:rtl/>
          <w:lang w:bidi="ar-LB"/>
        </w:rPr>
        <w:t>،</w:t>
      </w:r>
      <w:r w:rsidRPr="00351B70">
        <w:rPr>
          <w:sz w:val="32"/>
          <w:rtl/>
        </w:rPr>
        <w:t xml:space="preserve"> أو من كل نص من نصوص الشريعة</w:t>
      </w:r>
      <w:r w:rsidR="00B1515B" w:rsidRPr="00351B70">
        <w:rPr>
          <w:rFonts w:hint="cs"/>
          <w:sz w:val="32"/>
          <w:rtl/>
          <w:lang w:bidi="ar-LB"/>
        </w:rPr>
        <w:t>؛</w:t>
      </w:r>
      <w:r w:rsidRPr="00351B70">
        <w:rPr>
          <w:sz w:val="32"/>
          <w:rtl/>
        </w:rPr>
        <w:t xml:space="preserve"> ولذلك نجد الشارع</w:t>
      </w:r>
      <w:r w:rsidR="00E339A8" w:rsidRPr="00351B70">
        <w:rPr>
          <w:rFonts w:hint="cs"/>
          <w:sz w:val="32"/>
          <w:rtl/>
          <w:lang w:bidi="ar-LB"/>
        </w:rPr>
        <w:t>،</w:t>
      </w:r>
      <w:r w:rsidRPr="00351B70">
        <w:rPr>
          <w:sz w:val="32"/>
          <w:rtl/>
        </w:rPr>
        <w:t xml:space="preserve"> في الوقت الذي بيّن فيه مقاصد الشريعة من حيث هي ككل</w:t>
      </w:r>
      <w:r w:rsidR="00B1515B" w:rsidRPr="00351B70">
        <w:rPr>
          <w:rFonts w:hint="cs"/>
          <w:sz w:val="32"/>
          <w:rtl/>
          <w:lang w:bidi="ar-LB"/>
        </w:rPr>
        <w:t>،</w:t>
      </w:r>
      <w:r w:rsidRPr="00351B70">
        <w:rPr>
          <w:sz w:val="32"/>
          <w:rtl/>
        </w:rPr>
        <w:t xml:space="preserve"> بي</w:t>
      </w:r>
      <w:r w:rsidR="00B1515B" w:rsidRPr="00351B70">
        <w:rPr>
          <w:rFonts w:hint="cs"/>
          <w:sz w:val="32"/>
          <w:rtl/>
          <w:lang w:bidi="ar-LB"/>
        </w:rPr>
        <w:t>ـّ</w:t>
      </w:r>
      <w:r w:rsidRPr="00351B70">
        <w:rPr>
          <w:sz w:val="32"/>
          <w:rtl/>
        </w:rPr>
        <w:t>ن مقصده من شرع بعض أحكام بعينها</w:t>
      </w:r>
      <w:r w:rsidR="00B1515B" w:rsidRPr="00351B70">
        <w:rPr>
          <w:rFonts w:hint="cs"/>
          <w:sz w:val="32"/>
          <w:rtl/>
          <w:lang w:bidi="ar-LB"/>
        </w:rPr>
        <w:t>،</w:t>
      </w:r>
      <w:r w:rsidRPr="00351B70">
        <w:rPr>
          <w:sz w:val="32"/>
          <w:rtl/>
        </w:rPr>
        <w:t xml:space="preserve"> فقال عن خلق الجن والإنس: </w:t>
      </w:r>
      <w:r w:rsidRPr="00351B70">
        <w:rPr>
          <w:position w:val="-4"/>
          <w:sz w:val="36"/>
          <w:szCs w:val="36"/>
        </w:rPr>
        <w:sym w:font="AGA Arabesque" w:char="F05D"/>
      </w:r>
      <w:r w:rsidR="002E3B89" w:rsidRPr="00351B70">
        <w:rPr>
          <w:rFonts w:hint="cs"/>
          <w:b/>
          <w:bCs/>
          <w:sz w:val="8"/>
          <w:szCs w:val="8"/>
          <w:rtl/>
        </w:rPr>
        <w:t xml:space="preserve"> </w:t>
      </w:r>
      <w:r w:rsidR="004A0DC8" w:rsidRPr="00351B70">
        <w:rPr>
          <w:rFonts w:hint="cs"/>
          <w:b/>
          <w:bCs/>
          <w:sz w:val="32"/>
          <w:rtl/>
        </w:rPr>
        <w:t>وَمَا خَلَقْتُ الْجِنَّ وَالْإِنْسَ إِلَّا لِيَعْبُدُونِ (56)</w:t>
      </w:r>
      <w:r w:rsidRPr="00351B70">
        <w:rPr>
          <w:position w:val="-4"/>
          <w:sz w:val="36"/>
          <w:szCs w:val="36"/>
        </w:rPr>
        <w:sym w:font="AGA Arabesque" w:char="F05B"/>
      </w:r>
      <w:r w:rsidRPr="00351B70">
        <w:rPr>
          <w:sz w:val="32"/>
          <w:rtl/>
        </w:rPr>
        <w:t xml:space="preserve"> وقال غير ذلك في كثير من الأحكام</w:t>
      </w:r>
      <w:r w:rsidR="00B1515B" w:rsidRPr="00351B70">
        <w:rPr>
          <w:rFonts w:hint="cs"/>
          <w:sz w:val="32"/>
          <w:rtl/>
          <w:lang w:bidi="ar-LB"/>
        </w:rPr>
        <w:t>،</w:t>
      </w:r>
      <w:r w:rsidRPr="00351B70">
        <w:rPr>
          <w:sz w:val="32"/>
          <w:rtl/>
        </w:rPr>
        <w:t xml:space="preserve"> فيكون الله بي</w:t>
      </w:r>
      <w:r w:rsidR="00B1515B" w:rsidRPr="00351B70">
        <w:rPr>
          <w:rFonts w:hint="cs"/>
          <w:sz w:val="32"/>
          <w:rtl/>
          <w:lang w:bidi="ar-LB"/>
        </w:rPr>
        <w:t>ـّ</w:t>
      </w:r>
      <w:r w:rsidRPr="00351B70">
        <w:rPr>
          <w:sz w:val="32"/>
          <w:rtl/>
        </w:rPr>
        <w:t>ن مقصوده من شرع الشريعة ككل</w:t>
      </w:r>
      <w:r w:rsidR="00B1515B" w:rsidRPr="00351B70">
        <w:rPr>
          <w:rFonts w:hint="cs"/>
          <w:sz w:val="32"/>
          <w:rtl/>
          <w:lang w:bidi="ar-LB"/>
        </w:rPr>
        <w:t>،</w:t>
      </w:r>
      <w:r w:rsidRPr="00351B70">
        <w:rPr>
          <w:sz w:val="32"/>
          <w:rtl/>
        </w:rPr>
        <w:t xml:space="preserve"> وبي</w:t>
      </w:r>
      <w:r w:rsidR="00B1515B" w:rsidRPr="00351B70">
        <w:rPr>
          <w:rFonts w:hint="cs"/>
          <w:sz w:val="32"/>
          <w:rtl/>
          <w:lang w:bidi="ar-LB"/>
        </w:rPr>
        <w:t>ـّ</w:t>
      </w:r>
      <w:r w:rsidRPr="00351B70">
        <w:rPr>
          <w:sz w:val="32"/>
          <w:rtl/>
        </w:rPr>
        <w:t>ن مقصده من شرع بعض الأحكام</w:t>
      </w:r>
      <w:r w:rsidR="00B1515B" w:rsidRPr="00351B70">
        <w:rPr>
          <w:rFonts w:hint="cs"/>
          <w:sz w:val="32"/>
          <w:rtl/>
          <w:lang w:bidi="ar-LB"/>
        </w:rPr>
        <w:t>،</w:t>
      </w:r>
      <w:r w:rsidRPr="00351B70">
        <w:rPr>
          <w:sz w:val="32"/>
          <w:rtl/>
        </w:rPr>
        <w:t xml:space="preserve"> فلا يكون مقصد الله من شرع حكم معين هو مقصده من الشريعة ككل</w:t>
      </w:r>
      <w:r w:rsidR="00B1515B" w:rsidRPr="00351B70">
        <w:rPr>
          <w:rFonts w:hint="cs"/>
          <w:sz w:val="32"/>
          <w:rtl/>
          <w:lang w:bidi="ar-LB"/>
        </w:rPr>
        <w:t>،</w:t>
      </w:r>
      <w:r w:rsidRPr="00351B70">
        <w:rPr>
          <w:sz w:val="32"/>
          <w:rtl/>
        </w:rPr>
        <w:t xml:space="preserve"> ولا يكون مقصده من الشريعة ككل هو مقصده من كل حكم بعينه، بل يعرف مقصد الله من الدليل في الموضوع الذي دل عليه</w:t>
      </w:r>
      <w:r w:rsidR="00B1515B" w:rsidRPr="00351B70">
        <w:rPr>
          <w:rFonts w:hint="cs"/>
          <w:sz w:val="32"/>
          <w:rtl/>
          <w:lang w:bidi="ar-LB"/>
        </w:rPr>
        <w:t>،</w:t>
      </w:r>
      <w:r w:rsidRPr="00351B70">
        <w:rPr>
          <w:sz w:val="32"/>
          <w:rtl/>
        </w:rPr>
        <w:t xml:space="preserve"> ولا يتجاوزه إلى غيره، فيوقف عند دلالة الدليل. وعليه فإن مقاصد الشريعة ككل هي حكمة الله من تشريعها، والغاية التي يهدف إليها من تشريعها</w:t>
      </w:r>
      <w:r w:rsidR="00B1515B" w:rsidRPr="00351B70">
        <w:rPr>
          <w:rFonts w:hint="cs"/>
          <w:sz w:val="32"/>
          <w:rtl/>
          <w:lang w:bidi="ar-LB"/>
        </w:rPr>
        <w:t>.</w:t>
      </w:r>
      <w:r w:rsidRPr="00351B70">
        <w:rPr>
          <w:sz w:val="32"/>
          <w:rtl/>
        </w:rPr>
        <w:t xml:space="preserve"> وأن هذا المقصد</w:t>
      </w:r>
      <w:r w:rsidR="00B1515B" w:rsidRPr="00351B70">
        <w:rPr>
          <w:rFonts w:hint="cs"/>
          <w:sz w:val="32"/>
          <w:rtl/>
          <w:lang w:bidi="ar-LB"/>
        </w:rPr>
        <w:t>،</w:t>
      </w:r>
      <w:r w:rsidRPr="00351B70">
        <w:rPr>
          <w:sz w:val="32"/>
          <w:rtl/>
        </w:rPr>
        <w:t xml:space="preserve"> وهو كونها رحمة للعالمين</w:t>
      </w:r>
      <w:r w:rsidR="00B1515B" w:rsidRPr="00351B70">
        <w:rPr>
          <w:rFonts w:hint="cs"/>
          <w:sz w:val="32"/>
          <w:rtl/>
          <w:lang w:bidi="ar-LB"/>
        </w:rPr>
        <w:t>،</w:t>
      </w:r>
      <w:r w:rsidRPr="00351B70">
        <w:rPr>
          <w:sz w:val="32"/>
          <w:rtl/>
        </w:rPr>
        <w:t xml:space="preserve"> ليس هو مقصد كل حكم من أحكام الشريعة بعينه</w:t>
      </w:r>
      <w:r w:rsidR="00B1515B" w:rsidRPr="00351B70">
        <w:rPr>
          <w:rFonts w:hint="cs"/>
          <w:sz w:val="32"/>
          <w:rtl/>
          <w:lang w:bidi="ar-LB"/>
        </w:rPr>
        <w:t>،</w:t>
      </w:r>
      <w:r w:rsidRPr="00351B70">
        <w:rPr>
          <w:sz w:val="32"/>
          <w:rtl/>
        </w:rPr>
        <w:t xml:space="preserve"> بل هو مقصد الأحكام الشرعية من حيث هي، أي مقصد الشريعة ككل.</w:t>
      </w:r>
    </w:p>
    <w:p w14:paraId="67B7D644" w14:textId="77777777" w:rsidR="009A32DB" w:rsidRPr="00351B70" w:rsidRDefault="009A32DB" w:rsidP="00280A52">
      <w:pPr>
        <w:widowControl w:val="0"/>
        <w:spacing w:before="242" w:after="200" w:line="442" w:lineRule="exact"/>
        <w:jc w:val="center"/>
        <w:rPr>
          <w:b/>
          <w:bCs/>
          <w:sz w:val="32"/>
          <w:rtl/>
        </w:rPr>
      </w:pPr>
      <w:r w:rsidRPr="00351B70">
        <w:rPr>
          <w:b/>
          <w:bCs/>
          <w:sz w:val="32"/>
          <w:rtl/>
        </w:rPr>
        <w:t>مقصد كل حكم بعينه</w:t>
      </w:r>
    </w:p>
    <w:p w14:paraId="12A3DFB2" w14:textId="77777777" w:rsidR="009A32DB" w:rsidRPr="00351B70" w:rsidRDefault="009A32DB" w:rsidP="00E54E2B">
      <w:pPr>
        <w:widowControl w:val="0"/>
        <w:spacing w:line="442" w:lineRule="exact"/>
        <w:ind w:firstLine="567"/>
        <w:jc w:val="both"/>
        <w:rPr>
          <w:sz w:val="32"/>
          <w:rtl/>
        </w:rPr>
      </w:pPr>
      <w:r w:rsidRPr="00351B70">
        <w:rPr>
          <w:sz w:val="32"/>
          <w:rtl/>
        </w:rPr>
        <w:t>كما بين الله مقصده من تشريع الشريعة</w:t>
      </w:r>
      <w:r w:rsidR="00B1515B" w:rsidRPr="00351B70">
        <w:rPr>
          <w:rFonts w:hint="cs"/>
          <w:sz w:val="32"/>
          <w:rtl/>
          <w:lang w:bidi="ar-LB"/>
        </w:rPr>
        <w:t>،</w:t>
      </w:r>
      <w:r w:rsidRPr="00351B70">
        <w:rPr>
          <w:sz w:val="32"/>
          <w:rtl/>
        </w:rPr>
        <w:t xml:space="preserve"> فإنه بيّن مقصده من تشريع كثير من الأحكام</w:t>
      </w:r>
      <w:r w:rsidR="00E339A8" w:rsidRPr="00351B70">
        <w:rPr>
          <w:rFonts w:hint="cs"/>
          <w:sz w:val="32"/>
          <w:rtl/>
          <w:lang w:bidi="ar-LB"/>
        </w:rPr>
        <w:t>،</w:t>
      </w:r>
      <w:r w:rsidRPr="00351B70">
        <w:rPr>
          <w:sz w:val="32"/>
          <w:rtl/>
        </w:rPr>
        <w:t xml:space="preserve"> كل حكم بعينه، فقد بيّن بالنسبة للحج أن غايته تعالى من تشريع الحج أن يشهد الناس منافع لهم، قال تعالى: </w:t>
      </w:r>
      <w:r w:rsidR="002E3B89" w:rsidRPr="00351B70">
        <w:rPr>
          <w:position w:val="-4"/>
          <w:sz w:val="36"/>
          <w:szCs w:val="36"/>
        </w:rPr>
        <w:sym w:font="AGA Arabesque" w:char="F05D"/>
      </w:r>
      <w:r w:rsidR="002E3B89" w:rsidRPr="00351B70">
        <w:rPr>
          <w:rFonts w:hint="cs"/>
          <w:b/>
          <w:bCs/>
          <w:sz w:val="8"/>
          <w:szCs w:val="8"/>
          <w:rtl/>
        </w:rPr>
        <w:t xml:space="preserve"> </w:t>
      </w:r>
      <w:r w:rsidR="004A0DC8" w:rsidRPr="00351B70">
        <w:rPr>
          <w:rFonts w:hint="cs"/>
          <w:b/>
          <w:bCs/>
          <w:sz w:val="32"/>
          <w:rtl/>
        </w:rPr>
        <w:t>لِيَشْهَدُوا مَنَافِعَ لَهُمْ</w:t>
      </w:r>
      <w:r w:rsidR="002E3B89" w:rsidRPr="00351B70">
        <w:rPr>
          <w:position w:val="-4"/>
          <w:sz w:val="36"/>
          <w:szCs w:val="36"/>
        </w:rPr>
        <w:sym w:font="AGA Arabesque" w:char="F05B"/>
      </w:r>
      <w:r w:rsidRPr="00351B70">
        <w:rPr>
          <w:sz w:val="32"/>
          <w:rtl/>
        </w:rPr>
        <w:t xml:space="preserve"> وبيّن مقصده من تحريم الخمر والميسر حتى لا تحصل العداوة والبغضاء بين الناس من الخمر والميسر، قال تعالى: </w:t>
      </w:r>
      <w:r w:rsidR="002E3B89" w:rsidRPr="00351B70">
        <w:rPr>
          <w:position w:val="-4"/>
          <w:sz w:val="36"/>
          <w:szCs w:val="36"/>
        </w:rPr>
        <w:sym w:font="AGA Arabesque" w:char="F05D"/>
      </w:r>
      <w:r w:rsidR="002E3B89" w:rsidRPr="00351B70">
        <w:rPr>
          <w:rFonts w:hint="cs"/>
          <w:b/>
          <w:bCs/>
          <w:sz w:val="8"/>
          <w:szCs w:val="8"/>
          <w:rtl/>
        </w:rPr>
        <w:t xml:space="preserve"> </w:t>
      </w:r>
      <w:r w:rsidR="004A0DC8" w:rsidRPr="00351B70">
        <w:rPr>
          <w:rFonts w:hint="cs"/>
          <w:b/>
          <w:bCs/>
          <w:sz w:val="32"/>
          <w:rtl/>
        </w:rPr>
        <w:t>إِنَّمَا يُرِيدُ الشَّيْطَانُ أَنْ يُوقِعَ بَيْنَكُمُ الْعَدَاوَةَ وَالْبَغْضَاءَ فِي الْخَمْرِ وَالْمَيْسِرِ</w:t>
      </w:r>
      <w:r w:rsidR="002E3B89" w:rsidRPr="00351B70">
        <w:rPr>
          <w:position w:val="-4"/>
          <w:sz w:val="36"/>
          <w:szCs w:val="36"/>
        </w:rPr>
        <w:sym w:font="AGA Arabesque" w:char="F05B"/>
      </w:r>
      <w:r w:rsidRPr="00351B70">
        <w:rPr>
          <w:sz w:val="32"/>
          <w:rtl/>
        </w:rPr>
        <w:t xml:space="preserve"> وبيّن مقصده من إرسال الرياح مبشرة بالمطر، قال تعالى: </w:t>
      </w:r>
      <w:r w:rsidRPr="00351B70">
        <w:rPr>
          <w:position w:val="-4"/>
          <w:sz w:val="36"/>
          <w:szCs w:val="36"/>
        </w:rPr>
        <w:sym w:font="AGA Arabesque" w:char="F05D"/>
      </w:r>
      <w:r w:rsidR="001E3185" w:rsidRPr="00351B70">
        <w:rPr>
          <w:rFonts w:hint="cs"/>
          <w:b/>
          <w:bCs/>
          <w:sz w:val="8"/>
          <w:szCs w:val="8"/>
          <w:rtl/>
        </w:rPr>
        <w:t xml:space="preserve"> </w:t>
      </w:r>
      <w:r w:rsidR="005B0F4C" w:rsidRPr="00351B70">
        <w:rPr>
          <w:rFonts w:hint="cs"/>
          <w:b/>
          <w:bCs/>
          <w:sz w:val="32"/>
          <w:rtl/>
        </w:rPr>
        <w:t>وَهُوَ الَّذِي أَرْسَلَ الرِّيَاحَ بُشْرًا بَيْنَ يَدَيْ رَحْمَتِهِ</w:t>
      </w:r>
      <w:r w:rsidRPr="00351B70">
        <w:rPr>
          <w:position w:val="-4"/>
          <w:sz w:val="36"/>
          <w:szCs w:val="36"/>
        </w:rPr>
        <w:sym w:font="AGA Arabesque" w:char="F05B"/>
      </w:r>
      <w:r w:rsidRPr="00351B70">
        <w:rPr>
          <w:sz w:val="32"/>
          <w:rtl/>
        </w:rPr>
        <w:t xml:space="preserve"> وبيّن أن مقصده من خلق الجن والإنس أن يعبدوه، قال تعالى: </w:t>
      </w:r>
      <w:r w:rsidR="002E3B89" w:rsidRPr="00351B70">
        <w:rPr>
          <w:position w:val="-4"/>
          <w:sz w:val="36"/>
          <w:szCs w:val="36"/>
        </w:rPr>
        <w:sym w:font="AGA Arabesque" w:char="F05D"/>
      </w:r>
      <w:r w:rsidR="002E3B89" w:rsidRPr="00351B70">
        <w:rPr>
          <w:rFonts w:hint="cs"/>
          <w:b/>
          <w:bCs/>
          <w:sz w:val="8"/>
          <w:szCs w:val="8"/>
          <w:rtl/>
        </w:rPr>
        <w:t xml:space="preserve"> </w:t>
      </w:r>
      <w:r w:rsidR="005B0F4C" w:rsidRPr="00351B70">
        <w:rPr>
          <w:rFonts w:hint="cs"/>
          <w:b/>
          <w:bCs/>
          <w:sz w:val="32"/>
          <w:rtl/>
        </w:rPr>
        <w:t>وَمَا خَلَقْتُ الْجِنَّ وَالْإِنْسَ إِلَّا لِيَعْبُدُونِ (56)</w:t>
      </w:r>
      <w:r w:rsidR="002E3B89" w:rsidRPr="00351B70">
        <w:rPr>
          <w:position w:val="-4"/>
          <w:sz w:val="36"/>
          <w:szCs w:val="36"/>
        </w:rPr>
        <w:sym w:font="AGA Arabesque" w:char="F05B"/>
      </w:r>
      <w:r w:rsidRPr="00351B70">
        <w:rPr>
          <w:sz w:val="32"/>
          <w:rtl/>
        </w:rPr>
        <w:t xml:space="preserve"> وبيّن أن مقصده من التقاط آل فرعون لموسى من البحر</w:t>
      </w:r>
      <w:r w:rsidR="00B1515B" w:rsidRPr="00351B70">
        <w:rPr>
          <w:rFonts w:hint="cs"/>
          <w:sz w:val="32"/>
          <w:rtl/>
          <w:lang w:bidi="ar-LB"/>
        </w:rPr>
        <w:t>،</w:t>
      </w:r>
      <w:r w:rsidRPr="00351B70">
        <w:rPr>
          <w:sz w:val="32"/>
          <w:rtl/>
        </w:rPr>
        <w:t xml:space="preserve"> حين ألقته أمه فيه</w:t>
      </w:r>
      <w:r w:rsidR="00B1515B" w:rsidRPr="00351B70">
        <w:rPr>
          <w:rFonts w:hint="cs"/>
          <w:sz w:val="32"/>
          <w:rtl/>
          <w:lang w:bidi="ar-LB"/>
        </w:rPr>
        <w:t>،</w:t>
      </w:r>
      <w:r w:rsidRPr="00351B70">
        <w:rPr>
          <w:sz w:val="32"/>
          <w:rtl/>
        </w:rPr>
        <w:t xml:space="preserve"> هو أن يكون عدواً لهم، قال تع</w:t>
      </w:r>
      <w:r w:rsidR="00DD3B0F" w:rsidRPr="00351B70">
        <w:rPr>
          <w:rFonts w:hint="cs"/>
          <w:sz w:val="32"/>
          <w:rtl/>
        </w:rPr>
        <w:t>ــ</w:t>
      </w:r>
      <w:r w:rsidRPr="00351B70">
        <w:rPr>
          <w:sz w:val="32"/>
          <w:rtl/>
        </w:rPr>
        <w:t xml:space="preserve">الى: </w:t>
      </w:r>
      <w:r w:rsidR="002E3B89" w:rsidRPr="00351B70">
        <w:rPr>
          <w:position w:val="-4"/>
          <w:sz w:val="36"/>
          <w:szCs w:val="36"/>
        </w:rPr>
        <w:sym w:font="AGA Arabesque" w:char="F05D"/>
      </w:r>
      <w:r w:rsidR="002E3B89" w:rsidRPr="00351B70">
        <w:rPr>
          <w:rFonts w:hint="cs"/>
          <w:b/>
          <w:bCs/>
          <w:sz w:val="8"/>
          <w:szCs w:val="8"/>
          <w:rtl/>
        </w:rPr>
        <w:t xml:space="preserve"> </w:t>
      </w:r>
      <w:r w:rsidR="005B0F4C" w:rsidRPr="00351B70">
        <w:rPr>
          <w:rFonts w:hint="cs"/>
          <w:b/>
          <w:bCs/>
          <w:sz w:val="32"/>
          <w:rtl/>
        </w:rPr>
        <w:t>فَالْتَقَطَهُ آَلُ فِرْعَوْنَ لِيَكُونَ لَهُمْ عَدُوًّا وَحَزَنًا</w:t>
      </w:r>
      <w:r w:rsidR="002E3B89" w:rsidRPr="00351B70">
        <w:rPr>
          <w:position w:val="-4"/>
          <w:sz w:val="36"/>
          <w:szCs w:val="36"/>
        </w:rPr>
        <w:sym w:font="AGA Arabesque" w:char="F05B"/>
      </w:r>
      <w:r w:rsidRPr="00351B70">
        <w:rPr>
          <w:sz w:val="32"/>
          <w:rtl/>
        </w:rPr>
        <w:t xml:space="preserve"> ومقصده من إمداد المسلمين بالملائكة هو أن يكون بشرى لهم، قال تعالى: </w:t>
      </w:r>
      <w:r w:rsidRPr="00351B70">
        <w:rPr>
          <w:position w:val="-4"/>
          <w:sz w:val="36"/>
          <w:szCs w:val="36"/>
        </w:rPr>
        <w:sym w:font="AGA Arabesque" w:char="F05D"/>
      </w:r>
      <w:r w:rsidR="001E3185" w:rsidRPr="00351B70">
        <w:rPr>
          <w:rFonts w:hint="cs"/>
          <w:b/>
          <w:bCs/>
          <w:sz w:val="8"/>
          <w:szCs w:val="8"/>
          <w:rtl/>
        </w:rPr>
        <w:t xml:space="preserve"> </w:t>
      </w:r>
      <w:r w:rsidR="005B0F4C" w:rsidRPr="00351B70">
        <w:rPr>
          <w:rFonts w:hint="cs"/>
          <w:b/>
          <w:bCs/>
          <w:sz w:val="32"/>
          <w:rtl/>
        </w:rPr>
        <w:t>وَمَا جَعَلَهُ اللَّهُ إِلَّا بُشْرَى وَلِتَطْمَئِنَّ بِهِ قُلُوبُكُمْ</w:t>
      </w:r>
      <w:r w:rsidRPr="00351B70">
        <w:rPr>
          <w:position w:val="-4"/>
          <w:sz w:val="36"/>
          <w:szCs w:val="36"/>
        </w:rPr>
        <w:sym w:font="AGA Arabesque" w:char="F05B"/>
      </w:r>
      <w:r w:rsidRPr="00351B70">
        <w:rPr>
          <w:sz w:val="32"/>
          <w:rtl/>
        </w:rPr>
        <w:t xml:space="preserve"> ومقصده من خلق الموت والحياة ابتلاء الناس واختبارهم، قال تعالى: </w:t>
      </w:r>
      <w:r w:rsidRPr="00351B70">
        <w:rPr>
          <w:position w:val="-4"/>
          <w:sz w:val="36"/>
          <w:szCs w:val="36"/>
        </w:rPr>
        <w:sym w:font="AGA Arabesque" w:char="F05D"/>
      </w:r>
      <w:r w:rsidR="001E3185" w:rsidRPr="00351B70">
        <w:rPr>
          <w:rFonts w:hint="cs"/>
          <w:b/>
          <w:bCs/>
          <w:sz w:val="8"/>
          <w:szCs w:val="8"/>
          <w:rtl/>
        </w:rPr>
        <w:t xml:space="preserve"> </w:t>
      </w:r>
      <w:r w:rsidR="005B0F4C" w:rsidRPr="00351B70">
        <w:rPr>
          <w:rFonts w:hint="cs"/>
          <w:b/>
          <w:bCs/>
          <w:sz w:val="32"/>
          <w:rtl/>
        </w:rPr>
        <w:t>الَّذِي خَلَقَ الْمَوْتَ وَالْحَيَاةَ لِيَبْلُوَكُمْ أَيُّكُمْ أَحْسَنُ عَمَلًا</w:t>
      </w:r>
      <w:r w:rsidRPr="00351B70">
        <w:rPr>
          <w:position w:val="-4"/>
          <w:sz w:val="36"/>
          <w:szCs w:val="36"/>
        </w:rPr>
        <w:sym w:font="AGA Arabesque" w:char="F05B"/>
      </w:r>
      <w:r w:rsidRPr="00351B70">
        <w:rPr>
          <w:sz w:val="32"/>
          <w:rtl/>
        </w:rPr>
        <w:t xml:space="preserve"> وأن مقصده من الدين ليس التضييق عليهم</w:t>
      </w:r>
      <w:r w:rsidR="00B1515B" w:rsidRPr="00351B70">
        <w:rPr>
          <w:rFonts w:hint="cs"/>
          <w:sz w:val="32"/>
          <w:rtl/>
          <w:lang w:bidi="ar-LB"/>
        </w:rPr>
        <w:t>،</w:t>
      </w:r>
      <w:r w:rsidRPr="00351B70">
        <w:rPr>
          <w:sz w:val="32"/>
          <w:rtl/>
        </w:rPr>
        <w:t xml:space="preserve"> بل لتطهيرهم وإتمام نعمته عليهم، قال تعالى:</w:t>
      </w:r>
      <w:r w:rsidR="009375D9" w:rsidRPr="00351B70">
        <w:rPr>
          <w:rFonts w:hint="cs"/>
          <w:sz w:val="32"/>
          <w:rtl/>
        </w:rPr>
        <w:t xml:space="preserve"> </w:t>
      </w:r>
      <w:r w:rsidR="009375D9" w:rsidRPr="00351B70">
        <w:rPr>
          <w:rFonts w:hint="cs"/>
          <w:position w:val="-4"/>
          <w:sz w:val="36"/>
          <w:szCs w:val="36"/>
        </w:rPr>
        <w:sym w:font="AGA Arabesque" w:char="F05D"/>
      </w:r>
      <w:r w:rsidR="001E3185" w:rsidRPr="00351B70">
        <w:rPr>
          <w:rFonts w:hint="cs"/>
          <w:b/>
          <w:bCs/>
          <w:sz w:val="8"/>
          <w:szCs w:val="8"/>
          <w:rtl/>
        </w:rPr>
        <w:t xml:space="preserve"> </w:t>
      </w:r>
      <w:r w:rsidR="005B0F4C" w:rsidRPr="00351B70">
        <w:rPr>
          <w:rFonts w:hint="cs"/>
          <w:b/>
          <w:bCs/>
          <w:sz w:val="32"/>
          <w:rtl/>
        </w:rPr>
        <w:t>مَا يُرِيدُ اللَّهُ لِيَجْعَلَ عَلَيْكُمْ مِنْ حَرَجٍ وَلَكِنْ يُرِيدُ لِيُطَهِّرَكُمْ وَلِيُتِمَّ نِعْمَتَهُ عَلَيْكُمْ</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9375D9" w:rsidRPr="00351B70">
        <w:rPr>
          <w:rFonts w:hint="cs"/>
          <w:b/>
          <w:bCs/>
          <w:sz w:val="8"/>
          <w:szCs w:val="8"/>
          <w:rtl/>
        </w:rPr>
        <w:t xml:space="preserve"> </w:t>
      </w:r>
      <w:r w:rsidR="005B0F4C" w:rsidRPr="00351B70">
        <w:rPr>
          <w:rFonts w:hint="cs"/>
          <w:b/>
          <w:bCs/>
          <w:sz w:val="32"/>
          <w:rtl/>
        </w:rPr>
        <w:t>وَمَا جَعَلَ عَلَيْكُمْ فِي الدِّينِ مِنْ حَرَجٍ</w:t>
      </w:r>
      <w:r w:rsidRPr="00351B70">
        <w:rPr>
          <w:position w:val="-4"/>
          <w:sz w:val="36"/>
          <w:szCs w:val="36"/>
        </w:rPr>
        <w:sym w:font="AGA Arabesque" w:char="F05B"/>
      </w:r>
      <w:r w:rsidRPr="00351B70">
        <w:rPr>
          <w:sz w:val="32"/>
          <w:rtl/>
        </w:rPr>
        <w:t xml:space="preserve"> وأن مقصده من فرض الصيام أن يكونوا أتقياء، قال </w:t>
      </w:r>
      <w:r w:rsidRPr="00351B70">
        <w:rPr>
          <w:sz w:val="32"/>
          <w:rtl/>
        </w:rPr>
        <w:lastRenderedPageBreak/>
        <w:t xml:space="preserve">تعالى: </w:t>
      </w:r>
      <w:r w:rsidRPr="00351B70">
        <w:rPr>
          <w:position w:val="-4"/>
          <w:sz w:val="36"/>
          <w:szCs w:val="36"/>
        </w:rPr>
        <w:sym w:font="AGA Arabesque" w:char="F05D"/>
      </w:r>
      <w:r w:rsidR="00C20F05" w:rsidRPr="00351B70">
        <w:rPr>
          <w:rFonts w:hint="cs"/>
          <w:b/>
          <w:bCs/>
          <w:sz w:val="8"/>
          <w:szCs w:val="8"/>
          <w:rtl/>
        </w:rPr>
        <w:t xml:space="preserve"> </w:t>
      </w:r>
      <w:r w:rsidR="00E54E2B" w:rsidRPr="00351B70">
        <w:rPr>
          <w:rFonts w:hint="cs"/>
          <w:b/>
          <w:bCs/>
          <w:sz w:val="32"/>
          <w:rtl/>
        </w:rPr>
        <w:t>كُتِبَ عَلَيْكُمُ الصِّيَامُ كَمَا كُتِبَ عَلَى الَّذِينَ مِنْ قَبْلِكُمْ لَعَلَّكُمْ تَتَّقُونَ (183)</w:t>
      </w:r>
      <w:r w:rsidRPr="00351B70">
        <w:rPr>
          <w:position w:val="-4"/>
          <w:sz w:val="36"/>
          <w:szCs w:val="36"/>
        </w:rPr>
        <w:sym w:font="AGA Arabesque" w:char="F05B"/>
      </w:r>
      <w:r w:rsidRPr="00351B70">
        <w:rPr>
          <w:sz w:val="32"/>
          <w:rtl/>
        </w:rPr>
        <w:t xml:space="preserve"> ومقصده من الصلاة أن تنهاهم عن الفحشاء والمنكر، قال تعالى: </w:t>
      </w:r>
      <w:r w:rsidRPr="00351B70">
        <w:rPr>
          <w:position w:val="-4"/>
          <w:sz w:val="36"/>
          <w:szCs w:val="36"/>
        </w:rPr>
        <w:sym w:font="AGA Arabesque" w:char="F05D"/>
      </w:r>
      <w:r w:rsidR="00C20F05" w:rsidRPr="00351B70">
        <w:rPr>
          <w:rFonts w:hint="cs"/>
          <w:b/>
          <w:bCs/>
          <w:sz w:val="8"/>
          <w:szCs w:val="8"/>
          <w:rtl/>
        </w:rPr>
        <w:t xml:space="preserve"> </w:t>
      </w:r>
      <w:r w:rsidR="00E54E2B" w:rsidRPr="00351B70">
        <w:rPr>
          <w:rFonts w:hint="cs"/>
          <w:b/>
          <w:bCs/>
          <w:sz w:val="32"/>
          <w:rtl/>
        </w:rPr>
        <w:t>إِنَّ الصَّلَاةَ تَنْهَى عَنِ الْفَحْشَاءِ وَالْمُنْكَرِ</w:t>
      </w:r>
      <w:r w:rsidRPr="00351B70">
        <w:rPr>
          <w:position w:val="-4"/>
          <w:sz w:val="36"/>
          <w:szCs w:val="36"/>
        </w:rPr>
        <w:sym w:font="AGA Arabesque" w:char="F05B"/>
      </w:r>
      <w:r w:rsidRPr="00351B70">
        <w:rPr>
          <w:sz w:val="32"/>
          <w:rtl/>
        </w:rPr>
        <w:t xml:space="preserve"> ومقصده من جعل البيت قبلة لهم هو أن لا يكون للناس عليهم حجة، قال تعالى: </w:t>
      </w:r>
      <w:r w:rsidRPr="00351B70">
        <w:rPr>
          <w:position w:val="-4"/>
          <w:sz w:val="36"/>
          <w:szCs w:val="36"/>
        </w:rPr>
        <w:sym w:font="AGA Arabesque" w:char="F05D"/>
      </w:r>
      <w:r w:rsidR="00C20F05" w:rsidRPr="00351B70">
        <w:rPr>
          <w:rFonts w:hint="cs"/>
          <w:b/>
          <w:bCs/>
          <w:sz w:val="8"/>
          <w:szCs w:val="8"/>
          <w:rtl/>
        </w:rPr>
        <w:t xml:space="preserve"> </w:t>
      </w:r>
      <w:r w:rsidR="00E54E2B" w:rsidRPr="00351B70">
        <w:rPr>
          <w:rFonts w:hint="cs"/>
          <w:b/>
          <w:bCs/>
          <w:sz w:val="32"/>
          <w:rtl/>
        </w:rPr>
        <w:t>فَوَلُّوا وُجُوهَكُمْ شَطْرَهُ لِئَلَّا يَكُونَ لِلنَّاسِ عَلَيْكُمْ حُجَّةٌ</w:t>
      </w:r>
      <w:r w:rsidRPr="00351B70">
        <w:rPr>
          <w:position w:val="-4"/>
          <w:sz w:val="36"/>
          <w:szCs w:val="36"/>
        </w:rPr>
        <w:sym w:font="AGA Arabesque" w:char="F05B"/>
      </w:r>
      <w:r w:rsidRPr="00351B70">
        <w:rPr>
          <w:sz w:val="32"/>
          <w:rtl/>
        </w:rPr>
        <w:t xml:space="preserve"> ومقصده من شرب ماء زمزم هو شفاء من يشربه مما شربه لأجله قال عليه السلام: «</w:t>
      </w:r>
      <w:r w:rsidRPr="00351B70">
        <w:rPr>
          <w:b/>
          <w:bCs/>
          <w:sz w:val="28"/>
          <w:szCs w:val="28"/>
          <w:rtl/>
        </w:rPr>
        <w:t>م</w:t>
      </w:r>
      <w:r w:rsidR="00890B59" w:rsidRPr="00351B70">
        <w:rPr>
          <w:rFonts w:hint="cs"/>
          <w:b/>
          <w:bCs/>
          <w:sz w:val="28"/>
          <w:szCs w:val="28"/>
          <w:rtl/>
        </w:rPr>
        <w:t>َ</w:t>
      </w:r>
      <w:r w:rsidRPr="00351B70">
        <w:rPr>
          <w:b/>
          <w:bCs/>
          <w:sz w:val="28"/>
          <w:szCs w:val="28"/>
          <w:rtl/>
        </w:rPr>
        <w:t>اء</w:t>
      </w:r>
      <w:r w:rsidR="00890B59" w:rsidRPr="00351B70">
        <w:rPr>
          <w:rFonts w:hint="cs"/>
          <w:b/>
          <w:bCs/>
          <w:sz w:val="28"/>
          <w:szCs w:val="28"/>
          <w:rtl/>
        </w:rPr>
        <w:t>ُ</w:t>
      </w:r>
      <w:r w:rsidRPr="00351B70">
        <w:rPr>
          <w:b/>
          <w:bCs/>
          <w:sz w:val="28"/>
          <w:szCs w:val="28"/>
          <w:rtl/>
        </w:rPr>
        <w:t xml:space="preserve"> ز</w:t>
      </w:r>
      <w:r w:rsidR="00890B59" w:rsidRPr="00351B70">
        <w:rPr>
          <w:rFonts w:hint="cs"/>
          <w:b/>
          <w:bCs/>
          <w:sz w:val="28"/>
          <w:szCs w:val="28"/>
          <w:rtl/>
        </w:rPr>
        <w:t>َ</w:t>
      </w:r>
      <w:r w:rsidRPr="00351B70">
        <w:rPr>
          <w:b/>
          <w:bCs/>
          <w:sz w:val="28"/>
          <w:szCs w:val="28"/>
          <w:rtl/>
        </w:rPr>
        <w:t>م</w:t>
      </w:r>
      <w:r w:rsidR="00890B59" w:rsidRPr="00351B70">
        <w:rPr>
          <w:rFonts w:hint="cs"/>
          <w:b/>
          <w:bCs/>
          <w:sz w:val="28"/>
          <w:szCs w:val="28"/>
          <w:rtl/>
        </w:rPr>
        <w:t>ْ</w:t>
      </w:r>
      <w:r w:rsidRPr="00351B70">
        <w:rPr>
          <w:b/>
          <w:bCs/>
          <w:sz w:val="28"/>
          <w:szCs w:val="28"/>
          <w:rtl/>
        </w:rPr>
        <w:t>ز</w:t>
      </w:r>
      <w:r w:rsidR="00890B59" w:rsidRPr="00351B70">
        <w:rPr>
          <w:rFonts w:hint="cs"/>
          <w:b/>
          <w:bCs/>
          <w:sz w:val="28"/>
          <w:szCs w:val="28"/>
          <w:rtl/>
        </w:rPr>
        <w:t>َ</w:t>
      </w:r>
      <w:r w:rsidRPr="00351B70">
        <w:rPr>
          <w:b/>
          <w:bCs/>
          <w:sz w:val="28"/>
          <w:szCs w:val="28"/>
          <w:rtl/>
        </w:rPr>
        <w:t>م</w:t>
      </w:r>
      <w:r w:rsidR="00890B59" w:rsidRPr="00351B70">
        <w:rPr>
          <w:rFonts w:hint="cs"/>
          <w:b/>
          <w:bCs/>
          <w:sz w:val="28"/>
          <w:szCs w:val="28"/>
          <w:rtl/>
        </w:rPr>
        <w:t>َ</w:t>
      </w:r>
      <w:r w:rsidRPr="00351B70">
        <w:rPr>
          <w:b/>
          <w:bCs/>
          <w:sz w:val="28"/>
          <w:szCs w:val="28"/>
          <w:rtl/>
        </w:rPr>
        <w:t xml:space="preserve"> ل</w:t>
      </w:r>
      <w:r w:rsidR="00890B59" w:rsidRPr="00351B70">
        <w:rPr>
          <w:rFonts w:hint="cs"/>
          <w:b/>
          <w:bCs/>
          <w:sz w:val="28"/>
          <w:szCs w:val="28"/>
          <w:rtl/>
        </w:rPr>
        <w:t>ِ</w:t>
      </w:r>
      <w:r w:rsidRPr="00351B70">
        <w:rPr>
          <w:b/>
          <w:bCs/>
          <w:sz w:val="28"/>
          <w:szCs w:val="28"/>
          <w:rtl/>
        </w:rPr>
        <w:t>م</w:t>
      </w:r>
      <w:r w:rsidR="00890B59" w:rsidRPr="00351B70">
        <w:rPr>
          <w:rFonts w:hint="cs"/>
          <w:b/>
          <w:bCs/>
          <w:sz w:val="28"/>
          <w:szCs w:val="28"/>
          <w:rtl/>
        </w:rPr>
        <w:t>َ</w:t>
      </w:r>
      <w:r w:rsidRPr="00351B70">
        <w:rPr>
          <w:b/>
          <w:bCs/>
          <w:sz w:val="28"/>
          <w:szCs w:val="28"/>
          <w:rtl/>
        </w:rPr>
        <w:t>ا ش</w:t>
      </w:r>
      <w:r w:rsidR="00890B59" w:rsidRPr="00351B70">
        <w:rPr>
          <w:rFonts w:hint="cs"/>
          <w:b/>
          <w:bCs/>
          <w:sz w:val="28"/>
          <w:szCs w:val="28"/>
          <w:rtl/>
        </w:rPr>
        <w:t>ُ</w:t>
      </w:r>
      <w:r w:rsidRPr="00351B70">
        <w:rPr>
          <w:b/>
          <w:bCs/>
          <w:sz w:val="28"/>
          <w:szCs w:val="28"/>
          <w:rtl/>
        </w:rPr>
        <w:t>ر</w:t>
      </w:r>
      <w:r w:rsidR="00890B59" w:rsidRPr="00351B70">
        <w:rPr>
          <w:rFonts w:hint="cs"/>
          <w:b/>
          <w:bCs/>
          <w:sz w:val="28"/>
          <w:szCs w:val="28"/>
          <w:rtl/>
        </w:rPr>
        <w:t>ِ</w:t>
      </w:r>
      <w:r w:rsidRPr="00351B70">
        <w:rPr>
          <w:b/>
          <w:bCs/>
          <w:sz w:val="28"/>
          <w:szCs w:val="28"/>
          <w:rtl/>
        </w:rPr>
        <w:t>ب</w:t>
      </w:r>
      <w:r w:rsidR="00890B59" w:rsidRPr="00351B70">
        <w:rPr>
          <w:rFonts w:hint="cs"/>
          <w:b/>
          <w:bCs/>
          <w:sz w:val="28"/>
          <w:szCs w:val="28"/>
          <w:rtl/>
        </w:rPr>
        <w:t>َ</w:t>
      </w:r>
      <w:r w:rsidRPr="00351B70">
        <w:rPr>
          <w:b/>
          <w:bCs/>
          <w:sz w:val="28"/>
          <w:szCs w:val="28"/>
          <w:rtl/>
        </w:rPr>
        <w:t xml:space="preserve"> ل</w:t>
      </w:r>
      <w:r w:rsidR="00890B59" w:rsidRPr="00351B70">
        <w:rPr>
          <w:rFonts w:hint="cs"/>
          <w:b/>
          <w:bCs/>
          <w:sz w:val="28"/>
          <w:szCs w:val="28"/>
          <w:rtl/>
        </w:rPr>
        <w:t>َ</w:t>
      </w:r>
      <w:r w:rsidRPr="00351B70">
        <w:rPr>
          <w:b/>
          <w:bCs/>
          <w:sz w:val="28"/>
          <w:szCs w:val="28"/>
          <w:rtl/>
        </w:rPr>
        <w:t>ه</w:t>
      </w:r>
      <w:r w:rsidR="00890B59" w:rsidRPr="00351B70">
        <w:rPr>
          <w:rFonts w:hint="cs"/>
          <w:b/>
          <w:bCs/>
          <w:sz w:val="28"/>
          <w:szCs w:val="28"/>
          <w:rtl/>
        </w:rPr>
        <w:t>ُ</w:t>
      </w:r>
      <w:r w:rsidRPr="00351B70">
        <w:rPr>
          <w:sz w:val="32"/>
          <w:rtl/>
        </w:rPr>
        <w:t>»</w:t>
      </w:r>
      <w:r w:rsidR="00A5768B" w:rsidRPr="00351B70">
        <w:rPr>
          <w:rFonts w:hint="cs"/>
          <w:sz w:val="32"/>
          <w:rtl/>
        </w:rPr>
        <w:t xml:space="preserve"> أخرجه أحمد،</w:t>
      </w:r>
      <w:r w:rsidRPr="00351B70">
        <w:rPr>
          <w:sz w:val="32"/>
          <w:rtl/>
        </w:rPr>
        <w:t xml:space="preserve"> ومقصده من تحريم نكاح المرأة على عمتها وعلى خالتها</w:t>
      </w:r>
      <w:r w:rsidRPr="00351B70">
        <w:rPr>
          <w:sz w:val="32"/>
        </w:rPr>
        <w:t>…</w:t>
      </w:r>
      <w:r w:rsidRPr="00351B70">
        <w:rPr>
          <w:sz w:val="32"/>
          <w:rtl/>
        </w:rPr>
        <w:t>الخ هو أن لا يقطعوا أرحامهم،</w:t>
      </w:r>
      <w:r w:rsidR="006D26B3" w:rsidRPr="00351B70">
        <w:rPr>
          <w:rFonts w:hint="cs"/>
          <w:sz w:val="32"/>
          <w:rtl/>
        </w:rPr>
        <w:t xml:space="preserve"> كما</w:t>
      </w:r>
      <w:r w:rsidRPr="00351B70">
        <w:rPr>
          <w:sz w:val="32"/>
          <w:rtl/>
        </w:rPr>
        <w:t xml:space="preserve"> </w:t>
      </w:r>
      <w:r w:rsidR="006B78AA" w:rsidRPr="00351B70">
        <w:rPr>
          <w:rFonts w:hint="cs"/>
          <w:sz w:val="32"/>
          <w:rtl/>
        </w:rPr>
        <w:t>جاء في الحديث</w:t>
      </w:r>
      <w:r w:rsidR="006D26B3" w:rsidRPr="00351B70">
        <w:rPr>
          <w:rFonts w:hint="cs"/>
          <w:sz w:val="32"/>
          <w:rtl/>
        </w:rPr>
        <w:t xml:space="preserve"> من طريق ابن عباس رضي الله عنهما أن رسول الله </w:t>
      </w:r>
      <w:r w:rsidR="006D26B3" w:rsidRPr="00351B70">
        <w:rPr>
          <w:rFonts w:hint="cs"/>
          <w:position w:val="-4"/>
          <w:sz w:val="44"/>
          <w:szCs w:val="44"/>
        </w:rPr>
        <w:sym w:font="AGA Arabesque" w:char="F072"/>
      </w:r>
      <w:r w:rsidR="0066175A" w:rsidRPr="00351B70">
        <w:rPr>
          <w:rFonts w:hint="cs"/>
          <w:spacing w:val="34"/>
          <w:sz w:val="32"/>
          <w:rtl/>
        </w:rPr>
        <w:t>:</w:t>
      </w:r>
      <w:r w:rsidR="0066175A" w:rsidRPr="00351B70">
        <w:rPr>
          <w:rFonts w:hint="cs"/>
          <w:sz w:val="32"/>
          <w:rtl/>
        </w:rPr>
        <w:t xml:space="preserve"> </w:t>
      </w:r>
      <w:r w:rsidR="00080752" w:rsidRPr="00351B70">
        <w:rPr>
          <w:rFonts w:hint="cs"/>
          <w:sz w:val="32"/>
          <w:rtl/>
        </w:rPr>
        <w:t>«</w:t>
      </w:r>
      <w:r w:rsidR="006D26B3" w:rsidRPr="00351B70">
        <w:rPr>
          <w:rFonts w:hint="cs"/>
          <w:b/>
          <w:bCs/>
          <w:sz w:val="28"/>
          <w:szCs w:val="28"/>
          <w:rtl/>
        </w:rPr>
        <w:t>نهى أن</w:t>
      </w:r>
      <w:r w:rsidR="009968A9" w:rsidRPr="00351B70">
        <w:rPr>
          <w:rFonts w:hint="cs"/>
          <w:b/>
          <w:bCs/>
          <w:sz w:val="28"/>
          <w:szCs w:val="28"/>
          <w:rtl/>
        </w:rPr>
        <w:t>ْ</w:t>
      </w:r>
      <w:r w:rsidR="006D26B3" w:rsidRPr="00351B70">
        <w:rPr>
          <w:rFonts w:hint="cs"/>
          <w:b/>
          <w:bCs/>
          <w:sz w:val="28"/>
          <w:szCs w:val="28"/>
          <w:rtl/>
        </w:rPr>
        <w:t xml:space="preserve"> ت</w:t>
      </w:r>
      <w:r w:rsidR="009968A9" w:rsidRPr="00351B70">
        <w:rPr>
          <w:rFonts w:hint="cs"/>
          <w:b/>
          <w:bCs/>
          <w:sz w:val="28"/>
          <w:szCs w:val="28"/>
          <w:rtl/>
        </w:rPr>
        <w:t>ُ</w:t>
      </w:r>
      <w:r w:rsidR="006D26B3" w:rsidRPr="00351B70">
        <w:rPr>
          <w:rFonts w:hint="cs"/>
          <w:b/>
          <w:bCs/>
          <w:sz w:val="28"/>
          <w:szCs w:val="28"/>
          <w:rtl/>
        </w:rPr>
        <w:t>ز</w:t>
      </w:r>
      <w:r w:rsidR="009968A9" w:rsidRPr="00351B70">
        <w:rPr>
          <w:rFonts w:hint="cs"/>
          <w:b/>
          <w:bCs/>
          <w:sz w:val="28"/>
          <w:szCs w:val="28"/>
          <w:rtl/>
        </w:rPr>
        <w:t>َ</w:t>
      </w:r>
      <w:r w:rsidR="006D26B3" w:rsidRPr="00351B70">
        <w:rPr>
          <w:rFonts w:hint="cs"/>
          <w:b/>
          <w:bCs/>
          <w:sz w:val="28"/>
          <w:szCs w:val="28"/>
          <w:rtl/>
        </w:rPr>
        <w:t>و</w:t>
      </w:r>
      <w:r w:rsidR="009968A9" w:rsidRPr="00351B70">
        <w:rPr>
          <w:rFonts w:hint="cs"/>
          <w:b/>
          <w:bCs/>
          <w:sz w:val="28"/>
          <w:szCs w:val="28"/>
          <w:rtl/>
        </w:rPr>
        <w:t>َّ</w:t>
      </w:r>
      <w:r w:rsidR="006D26B3" w:rsidRPr="00351B70">
        <w:rPr>
          <w:rFonts w:hint="cs"/>
          <w:b/>
          <w:bCs/>
          <w:sz w:val="28"/>
          <w:szCs w:val="28"/>
          <w:rtl/>
        </w:rPr>
        <w:t>ج</w:t>
      </w:r>
      <w:r w:rsidR="009968A9" w:rsidRPr="00351B70">
        <w:rPr>
          <w:rFonts w:hint="cs"/>
          <w:b/>
          <w:bCs/>
          <w:sz w:val="28"/>
          <w:szCs w:val="28"/>
          <w:rtl/>
        </w:rPr>
        <w:t>َ</w:t>
      </w:r>
      <w:r w:rsidR="006D26B3" w:rsidRPr="00351B70">
        <w:rPr>
          <w:rFonts w:hint="cs"/>
          <w:b/>
          <w:bCs/>
          <w:sz w:val="28"/>
          <w:szCs w:val="28"/>
          <w:rtl/>
        </w:rPr>
        <w:t xml:space="preserve"> المرأة</w:t>
      </w:r>
      <w:r w:rsidR="009968A9" w:rsidRPr="00351B70">
        <w:rPr>
          <w:rFonts w:hint="cs"/>
          <w:b/>
          <w:bCs/>
          <w:sz w:val="28"/>
          <w:szCs w:val="28"/>
          <w:rtl/>
        </w:rPr>
        <w:t>ُ</w:t>
      </w:r>
      <w:r w:rsidR="006D26B3" w:rsidRPr="00351B70">
        <w:rPr>
          <w:rFonts w:hint="cs"/>
          <w:b/>
          <w:bCs/>
          <w:sz w:val="28"/>
          <w:szCs w:val="28"/>
          <w:rtl/>
        </w:rPr>
        <w:t xml:space="preserve"> على الع</w:t>
      </w:r>
      <w:r w:rsidR="009968A9" w:rsidRPr="00351B70">
        <w:rPr>
          <w:rFonts w:hint="cs"/>
          <w:b/>
          <w:bCs/>
          <w:sz w:val="28"/>
          <w:szCs w:val="28"/>
          <w:rtl/>
        </w:rPr>
        <w:t>َ</w:t>
      </w:r>
      <w:r w:rsidR="006D26B3" w:rsidRPr="00351B70">
        <w:rPr>
          <w:rFonts w:hint="cs"/>
          <w:b/>
          <w:bCs/>
          <w:sz w:val="28"/>
          <w:szCs w:val="28"/>
          <w:rtl/>
        </w:rPr>
        <w:t>م</w:t>
      </w:r>
      <w:r w:rsidR="009968A9" w:rsidRPr="00351B70">
        <w:rPr>
          <w:rFonts w:hint="cs"/>
          <w:b/>
          <w:bCs/>
          <w:sz w:val="28"/>
          <w:szCs w:val="28"/>
          <w:rtl/>
        </w:rPr>
        <w:t>َّ</w:t>
      </w:r>
      <w:r w:rsidR="006D26B3" w:rsidRPr="00351B70">
        <w:rPr>
          <w:rFonts w:hint="cs"/>
          <w:b/>
          <w:bCs/>
          <w:sz w:val="28"/>
          <w:szCs w:val="28"/>
          <w:rtl/>
        </w:rPr>
        <w:t>ة</w:t>
      </w:r>
      <w:r w:rsidR="009968A9" w:rsidRPr="00351B70">
        <w:rPr>
          <w:rFonts w:hint="cs"/>
          <w:b/>
          <w:bCs/>
          <w:sz w:val="28"/>
          <w:szCs w:val="28"/>
          <w:rtl/>
        </w:rPr>
        <w:t>ِ</w:t>
      </w:r>
      <w:r w:rsidR="006D26B3" w:rsidRPr="00351B70">
        <w:rPr>
          <w:rFonts w:hint="cs"/>
          <w:b/>
          <w:bCs/>
          <w:sz w:val="28"/>
          <w:szCs w:val="28"/>
          <w:rtl/>
        </w:rPr>
        <w:t xml:space="preserve"> وعلى الخالة</w:t>
      </w:r>
      <w:r w:rsidR="009968A9" w:rsidRPr="00351B70">
        <w:rPr>
          <w:rFonts w:hint="cs"/>
          <w:b/>
          <w:bCs/>
          <w:sz w:val="28"/>
          <w:szCs w:val="28"/>
          <w:rtl/>
        </w:rPr>
        <w:t>ِ</w:t>
      </w:r>
      <w:r w:rsidR="006D26B3" w:rsidRPr="00351B70">
        <w:rPr>
          <w:rFonts w:hint="cs"/>
          <w:b/>
          <w:bCs/>
          <w:sz w:val="28"/>
          <w:szCs w:val="28"/>
          <w:rtl/>
        </w:rPr>
        <w:t xml:space="preserve"> وقال</w:t>
      </w:r>
      <w:r w:rsidR="009968A9" w:rsidRPr="00351B70">
        <w:rPr>
          <w:rFonts w:hint="cs"/>
          <w:b/>
          <w:bCs/>
          <w:sz w:val="28"/>
          <w:szCs w:val="28"/>
          <w:rtl/>
        </w:rPr>
        <w:t>َ</w:t>
      </w:r>
      <w:r w:rsidR="006D26B3" w:rsidRPr="00351B70">
        <w:rPr>
          <w:rFonts w:hint="cs"/>
          <w:b/>
          <w:bCs/>
          <w:sz w:val="28"/>
          <w:szCs w:val="28"/>
          <w:rtl/>
        </w:rPr>
        <w:t xml:space="preserve"> إن</w:t>
      </w:r>
      <w:r w:rsidR="009968A9" w:rsidRPr="00351B70">
        <w:rPr>
          <w:rFonts w:hint="cs"/>
          <w:b/>
          <w:bCs/>
          <w:sz w:val="28"/>
          <w:szCs w:val="28"/>
          <w:rtl/>
        </w:rPr>
        <w:t>َّ</w:t>
      </w:r>
      <w:r w:rsidR="006D26B3" w:rsidRPr="00351B70">
        <w:rPr>
          <w:rFonts w:hint="cs"/>
          <w:b/>
          <w:bCs/>
          <w:sz w:val="28"/>
          <w:szCs w:val="28"/>
          <w:rtl/>
        </w:rPr>
        <w:t>كم</w:t>
      </w:r>
      <w:r w:rsidR="009968A9" w:rsidRPr="00351B70">
        <w:rPr>
          <w:rFonts w:hint="cs"/>
          <w:b/>
          <w:bCs/>
          <w:sz w:val="28"/>
          <w:szCs w:val="28"/>
          <w:rtl/>
        </w:rPr>
        <w:t>ْ</w:t>
      </w:r>
      <w:r w:rsidR="006D26B3" w:rsidRPr="00351B70">
        <w:rPr>
          <w:rFonts w:hint="cs"/>
          <w:b/>
          <w:bCs/>
          <w:sz w:val="28"/>
          <w:szCs w:val="28"/>
          <w:rtl/>
        </w:rPr>
        <w:t xml:space="preserve"> </w:t>
      </w:r>
      <w:r w:rsidRPr="00351B70">
        <w:rPr>
          <w:b/>
          <w:bCs/>
          <w:sz w:val="28"/>
          <w:szCs w:val="28"/>
          <w:rtl/>
        </w:rPr>
        <w:t>إن</w:t>
      </w:r>
      <w:r w:rsidR="009968A9" w:rsidRPr="00351B70">
        <w:rPr>
          <w:rFonts w:hint="cs"/>
          <w:b/>
          <w:bCs/>
          <w:sz w:val="28"/>
          <w:szCs w:val="28"/>
          <w:rtl/>
        </w:rPr>
        <w:t>ْ</w:t>
      </w:r>
      <w:r w:rsidRPr="00351B70">
        <w:rPr>
          <w:b/>
          <w:bCs/>
          <w:sz w:val="28"/>
          <w:szCs w:val="28"/>
          <w:rtl/>
        </w:rPr>
        <w:t xml:space="preserve"> فعلت</w:t>
      </w:r>
      <w:r w:rsidR="009968A9" w:rsidRPr="00351B70">
        <w:rPr>
          <w:rFonts w:hint="cs"/>
          <w:b/>
          <w:bCs/>
          <w:sz w:val="28"/>
          <w:szCs w:val="28"/>
          <w:rtl/>
        </w:rPr>
        <w:t>ُ</w:t>
      </w:r>
      <w:r w:rsidRPr="00351B70">
        <w:rPr>
          <w:b/>
          <w:bCs/>
          <w:sz w:val="28"/>
          <w:szCs w:val="28"/>
          <w:rtl/>
        </w:rPr>
        <w:t>م</w:t>
      </w:r>
      <w:r w:rsidR="009968A9" w:rsidRPr="00351B70">
        <w:rPr>
          <w:rFonts w:hint="cs"/>
          <w:b/>
          <w:bCs/>
          <w:sz w:val="28"/>
          <w:szCs w:val="28"/>
          <w:rtl/>
        </w:rPr>
        <w:t>ْ</w:t>
      </w:r>
      <w:r w:rsidRPr="00351B70">
        <w:rPr>
          <w:b/>
          <w:bCs/>
          <w:sz w:val="28"/>
          <w:szCs w:val="28"/>
          <w:rtl/>
        </w:rPr>
        <w:t xml:space="preserve"> ذلك</w:t>
      </w:r>
      <w:r w:rsidR="009968A9" w:rsidRPr="00351B70">
        <w:rPr>
          <w:rFonts w:hint="cs"/>
          <w:b/>
          <w:bCs/>
          <w:sz w:val="28"/>
          <w:szCs w:val="28"/>
          <w:rtl/>
        </w:rPr>
        <w:t>َ</w:t>
      </w:r>
      <w:r w:rsidRPr="00351B70">
        <w:rPr>
          <w:b/>
          <w:bCs/>
          <w:sz w:val="28"/>
          <w:szCs w:val="28"/>
          <w:rtl/>
        </w:rPr>
        <w:t xml:space="preserve"> ق</w:t>
      </w:r>
      <w:r w:rsidR="009968A9" w:rsidRPr="00351B70">
        <w:rPr>
          <w:rFonts w:hint="cs"/>
          <w:b/>
          <w:bCs/>
          <w:sz w:val="28"/>
          <w:szCs w:val="28"/>
          <w:rtl/>
        </w:rPr>
        <w:t>َ</w:t>
      </w:r>
      <w:r w:rsidRPr="00351B70">
        <w:rPr>
          <w:b/>
          <w:bCs/>
          <w:sz w:val="28"/>
          <w:szCs w:val="28"/>
          <w:rtl/>
        </w:rPr>
        <w:t>ط</w:t>
      </w:r>
      <w:r w:rsidR="009968A9" w:rsidRPr="00351B70">
        <w:rPr>
          <w:rFonts w:hint="cs"/>
          <w:b/>
          <w:bCs/>
          <w:sz w:val="28"/>
          <w:szCs w:val="28"/>
          <w:rtl/>
        </w:rPr>
        <w:t>َّ</w:t>
      </w:r>
      <w:r w:rsidRPr="00351B70">
        <w:rPr>
          <w:b/>
          <w:bCs/>
          <w:sz w:val="28"/>
          <w:szCs w:val="28"/>
          <w:rtl/>
        </w:rPr>
        <w:t>ع</w:t>
      </w:r>
      <w:r w:rsidR="009968A9" w:rsidRPr="00351B70">
        <w:rPr>
          <w:rFonts w:hint="cs"/>
          <w:b/>
          <w:bCs/>
          <w:sz w:val="28"/>
          <w:szCs w:val="28"/>
          <w:rtl/>
        </w:rPr>
        <w:t>ْ</w:t>
      </w:r>
      <w:r w:rsidRPr="00351B70">
        <w:rPr>
          <w:b/>
          <w:bCs/>
          <w:sz w:val="28"/>
          <w:szCs w:val="28"/>
          <w:rtl/>
        </w:rPr>
        <w:t>ت</w:t>
      </w:r>
      <w:r w:rsidR="009968A9" w:rsidRPr="00351B70">
        <w:rPr>
          <w:rFonts w:hint="cs"/>
          <w:b/>
          <w:bCs/>
          <w:sz w:val="28"/>
          <w:szCs w:val="28"/>
          <w:rtl/>
        </w:rPr>
        <w:t>ُ</w:t>
      </w:r>
      <w:r w:rsidRPr="00351B70">
        <w:rPr>
          <w:b/>
          <w:bCs/>
          <w:sz w:val="28"/>
          <w:szCs w:val="28"/>
          <w:rtl/>
        </w:rPr>
        <w:t>م</w:t>
      </w:r>
      <w:r w:rsidR="009968A9" w:rsidRPr="00351B70">
        <w:rPr>
          <w:rFonts w:hint="cs"/>
          <w:b/>
          <w:bCs/>
          <w:sz w:val="28"/>
          <w:szCs w:val="28"/>
          <w:rtl/>
        </w:rPr>
        <w:t>ْ</w:t>
      </w:r>
      <w:r w:rsidRPr="00351B70">
        <w:rPr>
          <w:b/>
          <w:bCs/>
          <w:sz w:val="28"/>
          <w:szCs w:val="28"/>
          <w:rtl/>
        </w:rPr>
        <w:t xml:space="preserve"> أر</w:t>
      </w:r>
      <w:r w:rsidR="009968A9" w:rsidRPr="00351B70">
        <w:rPr>
          <w:rFonts w:hint="cs"/>
          <w:b/>
          <w:bCs/>
          <w:sz w:val="28"/>
          <w:szCs w:val="28"/>
          <w:rtl/>
        </w:rPr>
        <w:t>ْ</w:t>
      </w:r>
      <w:r w:rsidRPr="00351B70">
        <w:rPr>
          <w:b/>
          <w:bCs/>
          <w:sz w:val="28"/>
          <w:szCs w:val="28"/>
          <w:rtl/>
        </w:rPr>
        <w:t>حام</w:t>
      </w:r>
      <w:r w:rsidR="009968A9" w:rsidRPr="00351B70">
        <w:rPr>
          <w:rFonts w:hint="cs"/>
          <w:b/>
          <w:bCs/>
          <w:sz w:val="28"/>
          <w:szCs w:val="28"/>
          <w:rtl/>
        </w:rPr>
        <w:t>َ</w:t>
      </w:r>
      <w:r w:rsidRPr="00351B70">
        <w:rPr>
          <w:b/>
          <w:bCs/>
          <w:sz w:val="28"/>
          <w:szCs w:val="28"/>
          <w:rtl/>
        </w:rPr>
        <w:t>ك</w:t>
      </w:r>
      <w:r w:rsidR="009968A9" w:rsidRPr="00351B70">
        <w:rPr>
          <w:rFonts w:hint="cs"/>
          <w:b/>
          <w:bCs/>
          <w:sz w:val="28"/>
          <w:szCs w:val="28"/>
          <w:rtl/>
        </w:rPr>
        <w:t>ُ</w:t>
      </w:r>
      <w:r w:rsidRPr="00351B70">
        <w:rPr>
          <w:b/>
          <w:bCs/>
          <w:sz w:val="28"/>
          <w:szCs w:val="28"/>
          <w:rtl/>
        </w:rPr>
        <w:t>م</w:t>
      </w:r>
      <w:r w:rsidR="009968A9" w:rsidRPr="00351B70">
        <w:rPr>
          <w:rFonts w:hint="cs"/>
          <w:b/>
          <w:bCs/>
          <w:sz w:val="28"/>
          <w:szCs w:val="28"/>
          <w:rtl/>
        </w:rPr>
        <w:t>ْ</w:t>
      </w:r>
      <w:r w:rsidRPr="00351B70">
        <w:rPr>
          <w:sz w:val="32"/>
          <w:rtl/>
        </w:rPr>
        <w:t>»</w:t>
      </w:r>
      <w:r w:rsidR="006D26B3" w:rsidRPr="00351B70">
        <w:rPr>
          <w:rFonts w:hint="cs"/>
          <w:sz w:val="32"/>
          <w:rtl/>
        </w:rPr>
        <w:t xml:space="preserve"> أخرجه الطبراني في الكبير</w:t>
      </w:r>
      <w:r w:rsidRPr="00351B70">
        <w:rPr>
          <w:sz w:val="32"/>
          <w:rtl/>
        </w:rPr>
        <w:t>. وهكذا بيّن الشارع مقصده من كثير من الأحكام، إلا أن مقصده الذي بيّنه هنا إنما هو الغاية التي تنتج عن الحكم</w:t>
      </w:r>
      <w:r w:rsidR="00B1515B" w:rsidRPr="00351B70">
        <w:rPr>
          <w:rFonts w:hint="cs"/>
          <w:sz w:val="32"/>
          <w:rtl/>
          <w:lang w:bidi="ar-LB"/>
        </w:rPr>
        <w:t>،</w:t>
      </w:r>
      <w:r w:rsidRPr="00351B70">
        <w:rPr>
          <w:sz w:val="32"/>
          <w:rtl/>
        </w:rPr>
        <w:t xml:space="preserve"> وليس الباعث على تشريعه، يعني أن حكمته تعالى من تشريع هذا الحكم هو أن ينتج </w:t>
      </w:r>
      <w:r w:rsidR="00B1515B" w:rsidRPr="00351B70">
        <w:rPr>
          <w:sz w:val="32"/>
          <w:rtl/>
        </w:rPr>
        <w:t>عنه ما بي</w:t>
      </w:r>
      <w:r w:rsidR="00B1515B" w:rsidRPr="00351B70">
        <w:rPr>
          <w:rFonts w:hint="cs"/>
          <w:sz w:val="32"/>
          <w:rtl/>
          <w:lang w:bidi="ar-LB"/>
        </w:rPr>
        <w:t>ـّ</w:t>
      </w:r>
      <w:r w:rsidRPr="00351B70">
        <w:rPr>
          <w:sz w:val="32"/>
          <w:rtl/>
        </w:rPr>
        <w:t>نه</w:t>
      </w:r>
      <w:r w:rsidR="00B1515B" w:rsidRPr="00351B70">
        <w:rPr>
          <w:rFonts w:hint="cs"/>
          <w:sz w:val="32"/>
          <w:rtl/>
          <w:lang w:bidi="ar-LB"/>
        </w:rPr>
        <w:t>،</w:t>
      </w:r>
      <w:r w:rsidRPr="00351B70">
        <w:rPr>
          <w:sz w:val="32"/>
          <w:rtl/>
        </w:rPr>
        <w:t xml:space="preserve"> فالله يخبرنا بأن حكمته من تشريع هذا الحكم هو أن ينتج عنه كذا لمن يطبقه.</w:t>
      </w:r>
    </w:p>
    <w:p w14:paraId="33C96F34" w14:textId="77777777" w:rsidR="009A32DB" w:rsidRPr="00351B70" w:rsidRDefault="009A32DB" w:rsidP="00E54E2B">
      <w:pPr>
        <w:widowControl w:val="0"/>
        <w:spacing w:line="442" w:lineRule="exact"/>
        <w:ind w:firstLine="567"/>
        <w:jc w:val="both"/>
        <w:rPr>
          <w:sz w:val="32"/>
          <w:rtl/>
        </w:rPr>
      </w:pPr>
      <w:r w:rsidRPr="00351B70">
        <w:rPr>
          <w:sz w:val="32"/>
          <w:rtl/>
        </w:rPr>
        <w:t>ومقصود الشارع من الحكم هو غير السبب الذي من أجله شرع الحكم، سواء من حيث الصيغة</w:t>
      </w:r>
      <w:r w:rsidR="00E339A8" w:rsidRPr="00351B70">
        <w:rPr>
          <w:rFonts w:hint="cs"/>
          <w:sz w:val="32"/>
          <w:rtl/>
          <w:lang w:bidi="ar-LB"/>
        </w:rPr>
        <w:t>،</w:t>
      </w:r>
      <w:r w:rsidRPr="00351B70">
        <w:rPr>
          <w:sz w:val="32"/>
          <w:rtl/>
        </w:rPr>
        <w:t xml:space="preserve"> أ</w:t>
      </w:r>
      <w:r w:rsidR="00B1515B" w:rsidRPr="00351B70">
        <w:rPr>
          <w:rFonts w:hint="cs"/>
          <w:sz w:val="32"/>
          <w:rtl/>
          <w:lang w:bidi="ar-LB"/>
        </w:rPr>
        <w:t>م</w:t>
      </w:r>
      <w:r w:rsidRPr="00351B70">
        <w:rPr>
          <w:sz w:val="32"/>
          <w:rtl/>
        </w:rPr>
        <w:t xml:space="preserve"> من حيث الواقع</w:t>
      </w:r>
      <w:r w:rsidR="00B1515B" w:rsidRPr="00351B70">
        <w:rPr>
          <w:rFonts w:hint="cs"/>
          <w:sz w:val="32"/>
          <w:rtl/>
          <w:lang w:bidi="ar-LB"/>
        </w:rPr>
        <w:t>،</w:t>
      </w:r>
      <w:r w:rsidRPr="00351B70">
        <w:rPr>
          <w:sz w:val="32"/>
          <w:rtl/>
        </w:rPr>
        <w:t xml:space="preserve"> لكل منهما. أما الصيغة فإن قوله تعالى: </w:t>
      </w:r>
      <w:r w:rsidR="002E3B89" w:rsidRPr="00351B70">
        <w:rPr>
          <w:position w:val="-4"/>
          <w:sz w:val="36"/>
          <w:szCs w:val="36"/>
        </w:rPr>
        <w:sym w:font="AGA Arabesque" w:char="F05D"/>
      </w:r>
      <w:r w:rsidR="002E3B89" w:rsidRPr="00351B70">
        <w:rPr>
          <w:rFonts w:hint="cs"/>
          <w:b/>
          <w:bCs/>
          <w:sz w:val="8"/>
          <w:szCs w:val="8"/>
          <w:rtl/>
        </w:rPr>
        <w:t xml:space="preserve"> </w:t>
      </w:r>
      <w:r w:rsidR="00E54E2B" w:rsidRPr="00351B70">
        <w:rPr>
          <w:rFonts w:hint="cs"/>
          <w:b/>
          <w:bCs/>
          <w:sz w:val="32"/>
          <w:rtl/>
        </w:rPr>
        <w:t>وَمَا خَلَقْتُ الْجِنَّ وَالْإِنْسَ إِلَّا لِيَعْبُدُونِ (56)</w:t>
      </w:r>
      <w:r w:rsidR="002E3B89" w:rsidRPr="00351B70">
        <w:rPr>
          <w:position w:val="-4"/>
          <w:sz w:val="36"/>
          <w:szCs w:val="36"/>
        </w:rPr>
        <w:sym w:font="AGA Arabesque" w:char="F05B"/>
      </w:r>
      <w:r w:rsidRPr="00351B70">
        <w:rPr>
          <w:sz w:val="32"/>
          <w:rtl/>
        </w:rPr>
        <w:t xml:space="preserve"> وقوله في الحج: </w:t>
      </w:r>
      <w:r w:rsidR="002E3B89" w:rsidRPr="00351B70">
        <w:rPr>
          <w:position w:val="-4"/>
          <w:sz w:val="36"/>
          <w:szCs w:val="36"/>
        </w:rPr>
        <w:sym w:font="AGA Arabesque" w:char="F05D"/>
      </w:r>
      <w:r w:rsidR="002E3B89" w:rsidRPr="00351B70">
        <w:rPr>
          <w:rFonts w:hint="cs"/>
          <w:b/>
          <w:bCs/>
          <w:sz w:val="8"/>
          <w:szCs w:val="8"/>
          <w:rtl/>
        </w:rPr>
        <w:t xml:space="preserve"> </w:t>
      </w:r>
      <w:r w:rsidR="00E54E2B" w:rsidRPr="00351B70">
        <w:rPr>
          <w:rFonts w:hint="cs"/>
          <w:b/>
          <w:bCs/>
          <w:sz w:val="32"/>
          <w:rtl/>
        </w:rPr>
        <w:t>لِيَشْهَدُوا مَنَافِعَ لَهُمْ</w:t>
      </w:r>
      <w:r w:rsidR="002E3B89" w:rsidRPr="00351B70">
        <w:rPr>
          <w:position w:val="-4"/>
          <w:sz w:val="36"/>
          <w:szCs w:val="36"/>
        </w:rPr>
        <w:sym w:font="AGA Arabesque" w:char="F05B"/>
      </w:r>
      <w:r w:rsidRPr="00351B70">
        <w:rPr>
          <w:sz w:val="32"/>
          <w:rtl/>
        </w:rPr>
        <w:t xml:space="preserve"> وقوله في أصل الخلقة: </w:t>
      </w:r>
      <w:r w:rsidR="001E3185" w:rsidRPr="00351B70">
        <w:rPr>
          <w:position w:val="-4"/>
          <w:sz w:val="36"/>
          <w:szCs w:val="36"/>
        </w:rPr>
        <w:sym w:font="AGA Arabesque" w:char="F05D"/>
      </w:r>
      <w:r w:rsidR="001E3185" w:rsidRPr="00351B70">
        <w:rPr>
          <w:rFonts w:hint="cs"/>
          <w:b/>
          <w:bCs/>
          <w:sz w:val="8"/>
          <w:szCs w:val="8"/>
          <w:rtl/>
        </w:rPr>
        <w:t xml:space="preserve"> </w:t>
      </w:r>
      <w:r w:rsidR="00E54E2B" w:rsidRPr="00351B70">
        <w:rPr>
          <w:rFonts w:hint="cs"/>
          <w:b/>
          <w:bCs/>
          <w:sz w:val="32"/>
          <w:rtl/>
        </w:rPr>
        <w:t>لِيَبْلُوَكُمْ أَيُّكُمْ أَحْسَنُ عَمَلًا</w:t>
      </w:r>
      <w:r w:rsidR="001E3185" w:rsidRPr="00351B70">
        <w:rPr>
          <w:position w:val="-4"/>
          <w:sz w:val="36"/>
          <w:szCs w:val="36"/>
        </w:rPr>
        <w:sym w:font="AGA Arabesque" w:char="F05B"/>
      </w:r>
      <w:r w:rsidRPr="00351B70">
        <w:rPr>
          <w:sz w:val="32"/>
          <w:rtl/>
        </w:rPr>
        <w:t xml:space="preserve"> وما شاكل ذلك</w:t>
      </w:r>
      <w:r w:rsidR="00B1515B" w:rsidRPr="00351B70">
        <w:rPr>
          <w:rFonts w:hint="cs"/>
          <w:sz w:val="32"/>
          <w:rtl/>
          <w:lang w:bidi="ar-LB"/>
        </w:rPr>
        <w:t>،</w:t>
      </w:r>
      <w:r w:rsidRPr="00351B70">
        <w:rPr>
          <w:sz w:val="32"/>
          <w:rtl/>
        </w:rPr>
        <w:t xml:space="preserve"> لا تدل صيغة أية آية من هذه الآيات على أن الباعث على الخلق هو الاختبار من قبل الله</w:t>
      </w:r>
      <w:r w:rsidR="00B1515B" w:rsidRPr="00351B70">
        <w:rPr>
          <w:rFonts w:hint="cs"/>
          <w:sz w:val="32"/>
          <w:rtl/>
          <w:lang w:bidi="ar-LB"/>
        </w:rPr>
        <w:t>،</w:t>
      </w:r>
      <w:r w:rsidRPr="00351B70">
        <w:rPr>
          <w:sz w:val="32"/>
          <w:rtl/>
        </w:rPr>
        <w:t xml:space="preserve"> ولا أن الباعث على تشريع الحج هو أن يشهد الناس منافع لهم، ولا أن الباعث على خلق الجن هو عبادتهم لله، بل تدل على أن العاقبة التي تحصل من هذا العمل هو كذا، أي نتيجة هذا العمل هي كذا. فما في هذه الآيات وأمثالها ليس باعثاً</w:t>
      </w:r>
      <w:r w:rsidR="00E339A8" w:rsidRPr="00351B70">
        <w:rPr>
          <w:rFonts w:hint="cs"/>
          <w:sz w:val="32"/>
          <w:rtl/>
          <w:lang w:bidi="ar-LB"/>
        </w:rPr>
        <w:t>،</w:t>
      </w:r>
      <w:r w:rsidRPr="00351B70">
        <w:rPr>
          <w:sz w:val="32"/>
          <w:rtl/>
        </w:rPr>
        <w:t xml:space="preserve"> وإنما هو الغاية أو النتيجة، أي العاقبة. فالله تعالى بيّن أن مقصوده من هذا هو أن تكون عاقبته كذا. وهذا بخلاف الآيات الدالة على الباعث</w:t>
      </w:r>
      <w:r w:rsidR="00B1515B" w:rsidRPr="00351B70">
        <w:rPr>
          <w:rFonts w:hint="cs"/>
          <w:sz w:val="32"/>
          <w:rtl/>
          <w:lang w:bidi="ar-LB"/>
        </w:rPr>
        <w:t>،</w:t>
      </w:r>
      <w:r w:rsidRPr="00351B70">
        <w:rPr>
          <w:sz w:val="32"/>
          <w:rtl/>
        </w:rPr>
        <w:t xml:space="preserve"> فإن صيغتها تدل على أن ما جاءت به هو الباعث على الحكم والدافع لتشريعه. فقوله تعالى: </w:t>
      </w:r>
      <w:r w:rsidR="004D68EB" w:rsidRPr="00351B70">
        <w:rPr>
          <w:position w:val="-4"/>
          <w:sz w:val="36"/>
          <w:szCs w:val="36"/>
        </w:rPr>
        <w:sym w:font="AGA Arabesque" w:char="F05D"/>
      </w:r>
      <w:r w:rsidR="004D68EB" w:rsidRPr="00351B70">
        <w:rPr>
          <w:rFonts w:hint="cs"/>
          <w:b/>
          <w:bCs/>
          <w:sz w:val="8"/>
          <w:szCs w:val="8"/>
          <w:rtl/>
        </w:rPr>
        <w:t xml:space="preserve"> </w:t>
      </w:r>
      <w:r w:rsidR="00E54E2B" w:rsidRPr="00351B70">
        <w:rPr>
          <w:rFonts w:hint="cs"/>
          <w:b/>
          <w:bCs/>
          <w:sz w:val="32"/>
          <w:rtl/>
        </w:rPr>
        <w:t>لِكَيْ لَا يَكُونَ عَلَى الْمُؤْمِنِينَ حَرَجٌ فِي أَزْوَاجِ أَدْعِيَائِهِمْ</w:t>
      </w:r>
      <w:r w:rsidR="004D68EB" w:rsidRPr="00351B70">
        <w:rPr>
          <w:position w:val="-4"/>
          <w:sz w:val="36"/>
          <w:szCs w:val="36"/>
        </w:rPr>
        <w:sym w:font="AGA Arabesque" w:char="F05B"/>
      </w:r>
      <w:r w:rsidRPr="00351B70">
        <w:rPr>
          <w:sz w:val="32"/>
          <w:rtl/>
        </w:rPr>
        <w:t xml:space="preserve"> وقوله تعالى: </w:t>
      </w:r>
      <w:r w:rsidR="004D68EB" w:rsidRPr="00351B70">
        <w:rPr>
          <w:position w:val="-4"/>
          <w:sz w:val="36"/>
          <w:szCs w:val="36"/>
        </w:rPr>
        <w:sym w:font="AGA Arabesque" w:char="F05D"/>
      </w:r>
      <w:r w:rsidR="004D68EB" w:rsidRPr="00351B70">
        <w:rPr>
          <w:rFonts w:hint="cs"/>
          <w:b/>
          <w:bCs/>
          <w:sz w:val="8"/>
          <w:szCs w:val="8"/>
          <w:rtl/>
        </w:rPr>
        <w:t xml:space="preserve"> </w:t>
      </w:r>
      <w:r w:rsidR="00E54E2B" w:rsidRPr="00351B70">
        <w:rPr>
          <w:rFonts w:hint="cs"/>
          <w:b/>
          <w:bCs/>
          <w:sz w:val="32"/>
          <w:rtl/>
        </w:rPr>
        <w:t>كَيْ لَا يَكُونَ دُولَةً بَيْنَ الْأَغْنِيَاءِ مِنْكُمْ</w:t>
      </w:r>
      <w:r w:rsidR="004D68EB" w:rsidRPr="00351B70">
        <w:rPr>
          <w:position w:val="-4"/>
          <w:sz w:val="36"/>
          <w:szCs w:val="36"/>
        </w:rPr>
        <w:sym w:font="AGA Arabesque" w:char="F05B"/>
      </w:r>
      <w:r w:rsidRPr="00351B70">
        <w:rPr>
          <w:sz w:val="32"/>
          <w:rtl/>
        </w:rPr>
        <w:t xml:space="preserve"> وقوله تعالى: </w:t>
      </w:r>
      <w:r w:rsidR="002E3B89" w:rsidRPr="00351B70">
        <w:rPr>
          <w:position w:val="-4"/>
          <w:sz w:val="36"/>
          <w:szCs w:val="36"/>
        </w:rPr>
        <w:sym w:font="AGA Arabesque" w:char="F05D"/>
      </w:r>
      <w:r w:rsidR="002E3B89" w:rsidRPr="00351B70">
        <w:rPr>
          <w:rFonts w:hint="cs"/>
          <w:b/>
          <w:bCs/>
          <w:sz w:val="8"/>
          <w:szCs w:val="8"/>
          <w:rtl/>
        </w:rPr>
        <w:t xml:space="preserve"> </w:t>
      </w:r>
      <w:r w:rsidR="00E54E2B" w:rsidRPr="00351B70">
        <w:rPr>
          <w:rFonts w:hint="cs"/>
          <w:b/>
          <w:bCs/>
          <w:sz w:val="32"/>
          <w:rtl/>
        </w:rPr>
        <w:t>لَا يُؤَاخِذُكُمُ اللَّهُ بِاللَّغْوِ فِي أَيْمَانِكُمْ وَلَكِنْ يُؤَاخِذُكُمْ بِمَا عَقَّدْتُمُ الْأَيْمَانَ</w:t>
      </w:r>
      <w:r w:rsidR="002E3B89" w:rsidRPr="00351B70">
        <w:rPr>
          <w:position w:val="-4"/>
          <w:sz w:val="36"/>
          <w:szCs w:val="36"/>
        </w:rPr>
        <w:sym w:font="AGA Arabesque" w:char="F05B"/>
      </w:r>
      <w:r w:rsidRPr="00351B70">
        <w:rPr>
          <w:sz w:val="32"/>
          <w:rtl/>
        </w:rPr>
        <w:t xml:space="preserve"> فإن كل آية من هذه الآيات تدل صيغتها على أن المذكور فيها هو الباعث على الحكم</w:t>
      </w:r>
      <w:r w:rsidR="003C7594" w:rsidRPr="00351B70">
        <w:rPr>
          <w:rFonts w:hint="cs"/>
          <w:sz w:val="32"/>
          <w:rtl/>
          <w:lang w:bidi="ar-LB"/>
        </w:rPr>
        <w:t>،</w:t>
      </w:r>
      <w:r w:rsidRPr="00351B70">
        <w:rPr>
          <w:sz w:val="32"/>
          <w:rtl/>
        </w:rPr>
        <w:t xml:space="preserve"> وليس هو غاية الحكم. فكونه لا يكون متداولاً بين الأغنياء هو سبب تشريع الله لهذا الحكم</w:t>
      </w:r>
      <w:r w:rsidR="003C7594" w:rsidRPr="00351B70">
        <w:rPr>
          <w:rFonts w:hint="cs"/>
          <w:sz w:val="32"/>
          <w:rtl/>
          <w:lang w:bidi="ar-LB"/>
        </w:rPr>
        <w:t>،</w:t>
      </w:r>
      <w:r w:rsidRPr="00351B70">
        <w:rPr>
          <w:sz w:val="32"/>
          <w:rtl/>
        </w:rPr>
        <w:t xml:space="preserve"> وليس هو مجرد إخبار الله تعالى عن غايته من تشريع الحكم، وكذلك عدم الحرج في أزواج الأدعياء في الآية الأولى</w:t>
      </w:r>
      <w:r w:rsidR="003C7594" w:rsidRPr="00351B70">
        <w:rPr>
          <w:rFonts w:hint="cs"/>
          <w:sz w:val="32"/>
          <w:rtl/>
          <w:lang w:bidi="ar-LB"/>
        </w:rPr>
        <w:t>،</w:t>
      </w:r>
      <w:r w:rsidRPr="00351B70">
        <w:rPr>
          <w:sz w:val="32"/>
          <w:rtl/>
        </w:rPr>
        <w:t xml:space="preserve"> وتعقيد الأيمان في الآية الثالثة</w:t>
      </w:r>
      <w:r w:rsidR="003C7594" w:rsidRPr="00351B70">
        <w:rPr>
          <w:rFonts w:hint="cs"/>
          <w:sz w:val="32"/>
          <w:rtl/>
          <w:lang w:bidi="ar-LB"/>
        </w:rPr>
        <w:t>،</w:t>
      </w:r>
      <w:r w:rsidRPr="00351B70">
        <w:rPr>
          <w:sz w:val="32"/>
          <w:rtl/>
        </w:rPr>
        <w:t xml:space="preserve"> كل منهما الباعث على تشريع الحكم</w:t>
      </w:r>
      <w:r w:rsidR="003C7594" w:rsidRPr="00351B70">
        <w:rPr>
          <w:rFonts w:hint="cs"/>
          <w:sz w:val="32"/>
          <w:rtl/>
          <w:lang w:bidi="ar-LB"/>
        </w:rPr>
        <w:t>،</w:t>
      </w:r>
      <w:r w:rsidRPr="00351B70">
        <w:rPr>
          <w:sz w:val="32"/>
          <w:rtl/>
        </w:rPr>
        <w:t xml:space="preserve"> وليس الغاية من تشريعه، أي ليس النتيجة التي تحصل منه. هذا من حيث صيغة كل آية من الآيات التي جاءت تبيّن السبب الباعث على تشريع الله لهذا الحكم. أما من حيث الواقع لكل من الغاية والباعث</w:t>
      </w:r>
      <w:r w:rsidR="003C7594" w:rsidRPr="00351B70">
        <w:rPr>
          <w:rFonts w:hint="cs"/>
          <w:sz w:val="32"/>
          <w:rtl/>
          <w:lang w:bidi="ar-LB"/>
        </w:rPr>
        <w:t>،</w:t>
      </w:r>
      <w:r w:rsidRPr="00351B70">
        <w:rPr>
          <w:sz w:val="32"/>
          <w:rtl/>
        </w:rPr>
        <w:t xml:space="preserve"> هو أن الغاية هي حكمة الله</w:t>
      </w:r>
      <w:r w:rsidR="003C7594" w:rsidRPr="00351B70">
        <w:rPr>
          <w:rFonts w:hint="cs"/>
          <w:sz w:val="32"/>
          <w:rtl/>
          <w:lang w:bidi="ar-LB"/>
        </w:rPr>
        <w:t>،</w:t>
      </w:r>
      <w:r w:rsidRPr="00351B70">
        <w:rPr>
          <w:sz w:val="32"/>
          <w:rtl/>
        </w:rPr>
        <w:t xml:space="preserve"> وهي النتيجة التي يمكن أن تنتج عن هذا الحكم، بخلاف الباعث فإنه ليس النتيجة</w:t>
      </w:r>
      <w:r w:rsidR="003C7594" w:rsidRPr="00351B70">
        <w:rPr>
          <w:rFonts w:hint="cs"/>
          <w:sz w:val="32"/>
          <w:rtl/>
          <w:lang w:bidi="ar-LB"/>
        </w:rPr>
        <w:t>،</w:t>
      </w:r>
      <w:r w:rsidRPr="00351B70">
        <w:rPr>
          <w:sz w:val="32"/>
          <w:rtl/>
        </w:rPr>
        <w:t xml:space="preserve"> وإنما هو سبب التشريع، فهو موجود قبل الحكم ومعه</w:t>
      </w:r>
      <w:r w:rsidR="003C7594" w:rsidRPr="00351B70">
        <w:rPr>
          <w:rFonts w:hint="cs"/>
          <w:sz w:val="32"/>
          <w:rtl/>
          <w:lang w:bidi="ar-LB"/>
        </w:rPr>
        <w:t>،</w:t>
      </w:r>
      <w:r w:rsidRPr="00351B70">
        <w:rPr>
          <w:sz w:val="32"/>
          <w:rtl/>
        </w:rPr>
        <w:t xml:space="preserve"> وليس هو نتيجة له. فالله تعالى حين يقول ما يدل على أن غايته من شرع </w:t>
      </w:r>
      <w:r w:rsidRPr="00351B70">
        <w:rPr>
          <w:sz w:val="32"/>
          <w:rtl/>
        </w:rPr>
        <w:lastRenderedPageBreak/>
        <w:t>الحكم هي كذا</w:t>
      </w:r>
      <w:r w:rsidR="003C7594" w:rsidRPr="00351B70">
        <w:rPr>
          <w:rFonts w:hint="cs"/>
          <w:sz w:val="32"/>
          <w:rtl/>
          <w:lang w:bidi="ar-LB"/>
        </w:rPr>
        <w:t>،</w:t>
      </w:r>
      <w:r w:rsidRPr="00351B70">
        <w:rPr>
          <w:sz w:val="32"/>
          <w:rtl/>
        </w:rPr>
        <w:t xml:space="preserve"> يكون معنى هذا القول بيان مقصده</w:t>
      </w:r>
      <w:r w:rsidR="00E339A8" w:rsidRPr="00351B70">
        <w:rPr>
          <w:rFonts w:hint="cs"/>
          <w:sz w:val="32"/>
          <w:rtl/>
          <w:lang w:bidi="ar-LB"/>
        </w:rPr>
        <w:t>،</w:t>
      </w:r>
      <w:r w:rsidRPr="00351B70">
        <w:rPr>
          <w:sz w:val="32"/>
          <w:rtl/>
        </w:rPr>
        <w:t xml:space="preserve"> لا بيان سبب تشريعه، وحين يقول ما يدل على أن سبب تشريع هذا الحكم هو كذا</w:t>
      </w:r>
      <w:r w:rsidR="003C7594" w:rsidRPr="00351B70">
        <w:rPr>
          <w:rFonts w:hint="cs"/>
          <w:sz w:val="32"/>
          <w:rtl/>
          <w:lang w:bidi="ar-LB"/>
        </w:rPr>
        <w:t>،</w:t>
      </w:r>
      <w:r w:rsidRPr="00351B70">
        <w:rPr>
          <w:sz w:val="32"/>
          <w:rtl/>
        </w:rPr>
        <w:t xml:space="preserve"> يكون معنى هذا القول بيان الشيء الذي من أجله شرع الحكم</w:t>
      </w:r>
      <w:r w:rsidR="00E339A8" w:rsidRPr="00351B70">
        <w:rPr>
          <w:rFonts w:hint="cs"/>
          <w:sz w:val="32"/>
          <w:rtl/>
          <w:lang w:bidi="ar-LB"/>
        </w:rPr>
        <w:t>،</w:t>
      </w:r>
      <w:r w:rsidRPr="00351B70">
        <w:rPr>
          <w:sz w:val="32"/>
          <w:rtl/>
        </w:rPr>
        <w:t xml:space="preserve"> لا بيان مقصده من الحكم، وفرق كبير بين بيان السبب</w:t>
      </w:r>
      <w:r w:rsidR="00E339A8" w:rsidRPr="00351B70">
        <w:rPr>
          <w:rFonts w:hint="cs"/>
          <w:sz w:val="32"/>
          <w:rtl/>
          <w:lang w:bidi="ar-LB"/>
        </w:rPr>
        <w:t>،</w:t>
      </w:r>
      <w:r w:rsidRPr="00351B70">
        <w:rPr>
          <w:sz w:val="32"/>
          <w:rtl/>
        </w:rPr>
        <w:t xml:space="preserve"> وبين بيان الغاية. </w:t>
      </w:r>
    </w:p>
    <w:p w14:paraId="51BBF8EE" w14:textId="77777777" w:rsidR="009A32DB" w:rsidRPr="00351B70" w:rsidRDefault="009A32DB" w:rsidP="00713F45">
      <w:pPr>
        <w:widowControl w:val="0"/>
        <w:spacing w:line="442" w:lineRule="exact"/>
        <w:ind w:firstLine="567"/>
        <w:jc w:val="both"/>
        <w:rPr>
          <w:sz w:val="32"/>
          <w:rtl/>
        </w:rPr>
      </w:pPr>
      <w:r w:rsidRPr="00351B70">
        <w:rPr>
          <w:sz w:val="32"/>
          <w:rtl/>
        </w:rPr>
        <w:t>هذا من جهة، ومن جهة أخرى فإنه ليس معنى أن يبيّن الله حكمته من تشريع حكم ما، أي غايته</w:t>
      </w:r>
      <w:r w:rsidR="003C7594" w:rsidRPr="00351B70">
        <w:rPr>
          <w:rFonts w:hint="cs"/>
          <w:sz w:val="32"/>
          <w:rtl/>
          <w:lang w:bidi="ar-LB"/>
        </w:rPr>
        <w:t>،</w:t>
      </w:r>
      <w:r w:rsidRPr="00351B70">
        <w:rPr>
          <w:sz w:val="32"/>
          <w:rtl/>
        </w:rPr>
        <w:t xml:space="preserve"> هو أن هذه الغاية لا بد أن تتحقق</w:t>
      </w:r>
      <w:r w:rsidR="003C7594" w:rsidRPr="00351B70">
        <w:rPr>
          <w:rFonts w:hint="cs"/>
          <w:sz w:val="32"/>
          <w:rtl/>
          <w:lang w:bidi="ar-LB"/>
        </w:rPr>
        <w:t>،</w:t>
      </w:r>
      <w:r w:rsidRPr="00351B70">
        <w:rPr>
          <w:sz w:val="32"/>
          <w:rtl/>
        </w:rPr>
        <w:t xml:space="preserve"> بل قد تتحقق وقد لا تتحقق</w:t>
      </w:r>
      <w:r w:rsidR="003C7594" w:rsidRPr="00351B70">
        <w:rPr>
          <w:rFonts w:hint="cs"/>
          <w:sz w:val="32"/>
          <w:rtl/>
          <w:lang w:bidi="ar-LB"/>
        </w:rPr>
        <w:t>،</w:t>
      </w:r>
      <w:r w:rsidRPr="00351B70">
        <w:rPr>
          <w:sz w:val="32"/>
          <w:rtl/>
        </w:rPr>
        <w:t xml:space="preserve"> فإذا بيّن الله حكمته من تشريع حكم فلا يعني أنه يجب أن يتحقق مقصد الله من الحكم، بل معناه فق</w:t>
      </w:r>
      <w:r w:rsidR="003C7594" w:rsidRPr="00351B70">
        <w:rPr>
          <w:rFonts w:hint="cs"/>
          <w:sz w:val="32"/>
          <w:rtl/>
          <w:lang w:bidi="ar-LB"/>
        </w:rPr>
        <w:t>ط</w:t>
      </w:r>
      <w:r w:rsidRPr="00351B70">
        <w:rPr>
          <w:sz w:val="32"/>
          <w:rtl/>
        </w:rPr>
        <w:t xml:space="preserve"> أن مقصده من الحكم هو أن ينتج عنه كذا</w:t>
      </w:r>
      <w:r w:rsidR="00E339A8" w:rsidRPr="00351B70">
        <w:rPr>
          <w:rFonts w:hint="cs"/>
          <w:sz w:val="32"/>
          <w:rtl/>
          <w:lang w:bidi="ar-LB"/>
        </w:rPr>
        <w:t>،</w:t>
      </w:r>
      <w:r w:rsidRPr="00351B70">
        <w:rPr>
          <w:sz w:val="32"/>
          <w:rtl/>
        </w:rPr>
        <w:t xml:space="preserve"> لا أنه يجب أن ينتج كذا</w:t>
      </w:r>
      <w:r w:rsidR="003C7594" w:rsidRPr="00351B70">
        <w:rPr>
          <w:rFonts w:hint="cs"/>
          <w:sz w:val="32"/>
          <w:rtl/>
          <w:lang w:bidi="ar-LB"/>
        </w:rPr>
        <w:t>؛</w:t>
      </w:r>
      <w:r w:rsidRPr="00351B70">
        <w:rPr>
          <w:sz w:val="32"/>
          <w:rtl/>
        </w:rPr>
        <w:t xml:space="preserve"> ولهذا قد تتحقق حكمة الله من الحكم وقد لا تتحقق. فمثلاً يقول الله تعالى عن الحج: </w:t>
      </w:r>
      <w:r w:rsidR="002E3B89" w:rsidRPr="00351B70">
        <w:rPr>
          <w:position w:val="-4"/>
          <w:sz w:val="36"/>
          <w:szCs w:val="36"/>
        </w:rPr>
        <w:sym w:font="AGA Arabesque" w:char="F05D"/>
      </w:r>
      <w:r w:rsidR="002E3B89" w:rsidRPr="00351B70">
        <w:rPr>
          <w:rFonts w:hint="cs"/>
          <w:b/>
          <w:bCs/>
          <w:sz w:val="8"/>
          <w:szCs w:val="8"/>
          <w:rtl/>
        </w:rPr>
        <w:t xml:space="preserve"> </w:t>
      </w:r>
      <w:r w:rsidR="00E54E2B" w:rsidRPr="00351B70">
        <w:rPr>
          <w:rFonts w:hint="cs"/>
          <w:b/>
          <w:bCs/>
          <w:sz w:val="32"/>
          <w:rtl/>
        </w:rPr>
        <w:t>لِيَشْهَدُوا مَنَافِعَ لَهُمْ</w:t>
      </w:r>
      <w:r w:rsidR="00E54E2B" w:rsidRPr="00351B70">
        <w:rPr>
          <w:position w:val="-4"/>
          <w:sz w:val="36"/>
          <w:szCs w:val="36"/>
        </w:rPr>
        <w:t xml:space="preserve"> </w:t>
      </w:r>
      <w:r w:rsidR="002E3B89" w:rsidRPr="00351B70">
        <w:rPr>
          <w:position w:val="-4"/>
          <w:sz w:val="36"/>
          <w:szCs w:val="36"/>
        </w:rPr>
        <w:sym w:font="AGA Arabesque" w:char="F05B"/>
      </w:r>
      <w:r w:rsidRPr="00351B70">
        <w:rPr>
          <w:sz w:val="32"/>
          <w:rtl/>
        </w:rPr>
        <w:t xml:space="preserve"> والمشاهد المحسوس أن الملايين من الناس حجوا ولم يشهدوا أي منفعة لهم</w:t>
      </w:r>
      <w:r w:rsidR="003C7594" w:rsidRPr="00351B70">
        <w:rPr>
          <w:rFonts w:hint="cs"/>
          <w:sz w:val="32"/>
          <w:rtl/>
          <w:lang w:bidi="ar-LB"/>
        </w:rPr>
        <w:t>.</w:t>
      </w:r>
      <w:r w:rsidRPr="00351B70">
        <w:rPr>
          <w:sz w:val="32"/>
          <w:rtl/>
        </w:rPr>
        <w:t xml:space="preserve"> وقوله تعالى عن الخمر والميسر: </w:t>
      </w:r>
      <w:r w:rsidR="002E3B89" w:rsidRPr="00351B70">
        <w:rPr>
          <w:position w:val="-4"/>
          <w:sz w:val="36"/>
          <w:szCs w:val="36"/>
        </w:rPr>
        <w:sym w:font="AGA Arabesque" w:char="F05D"/>
      </w:r>
      <w:r w:rsidR="002E3B89" w:rsidRPr="00351B70">
        <w:rPr>
          <w:rFonts w:hint="cs"/>
          <w:b/>
          <w:bCs/>
          <w:sz w:val="8"/>
          <w:szCs w:val="8"/>
          <w:rtl/>
        </w:rPr>
        <w:t xml:space="preserve"> </w:t>
      </w:r>
      <w:r w:rsidR="00E54E2B" w:rsidRPr="00351B70">
        <w:rPr>
          <w:rFonts w:hint="cs"/>
          <w:b/>
          <w:bCs/>
          <w:sz w:val="32"/>
          <w:rtl/>
        </w:rPr>
        <w:t>إِنَّمَا يُرِيدُ الشَّيْطَانُ أَنْ يُوقِعَ بَيْنَكُمُ الْعَدَاوَةَ وَالْبَغْضَاءَ فِي الْخَمْرِ وَالْمَيْسِرِ</w:t>
      </w:r>
      <w:r w:rsidR="002E3B89" w:rsidRPr="00351B70">
        <w:rPr>
          <w:position w:val="-4"/>
          <w:sz w:val="36"/>
          <w:szCs w:val="36"/>
        </w:rPr>
        <w:sym w:font="AGA Arabesque" w:char="F05B"/>
      </w:r>
      <w:r w:rsidRPr="00351B70">
        <w:rPr>
          <w:sz w:val="32"/>
          <w:rtl/>
        </w:rPr>
        <w:t xml:space="preserve"> وكثيرون من ندامى الخمر ومن المقامرين لم يوقع الشيطان بينهم العداوة والبغضاء. ويقول الرسول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3D6683" w:rsidRPr="00351B70">
        <w:rPr>
          <w:rFonts w:hint="cs"/>
          <w:b/>
          <w:bCs/>
          <w:sz w:val="28"/>
          <w:szCs w:val="28"/>
          <w:rtl/>
        </w:rPr>
        <w:t>َ</w:t>
      </w:r>
      <w:r w:rsidRPr="00351B70">
        <w:rPr>
          <w:b/>
          <w:bCs/>
          <w:sz w:val="28"/>
          <w:szCs w:val="28"/>
          <w:rtl/>
        </w:rPr>
        <w:t>اء</w:t>
      </w:r>
      <w:r w:rsidR="003D6683" w:rsidRPr="00351B70">
        <w:rPr>
          <w:rFonts w:hint="cs"/>
          <w:b/>
          <w:bCs/>
          <w:sz w:val="28"/>
          <w:szCs w:val="28"/>
          <w:rtl/>
        </w:rPr>
        <w:t>ُ</w:t>
      </w:r>
      <w:r w:rsidRPr="00351B70">
        <w:rPr>
          <w:b/>
          <w:bCs/>
          <w:sz w:val="28"/>
          <w:szCs w:val="28"/>
          <w:rtl/>
        </w:rPr>
        <w:t xml:space="preserve"> ز</w:t>
      </w:r>
      <w:r w:rsidR="003D6683" w:rsidRPr="00351B70">
        <w:rPr>
          <w:rFonts w:hint="cs"/>
          <w:b/>
          <w:bCs/>
          <w:sz w:val="28"/>
          <w:szCs w:val="28"/>
          <w:rtl/>
        </w:rPr>
        <w:t>َ</w:t>
      </w:r>
      <w:r w:rsidRPr="00351B70">
        <w:rPr>
          <w:b/>
          <w:bCs/>
          <w:sz w:val="28"/>
          <w:szCs w:val="28"/>
          <w:rtl/>
        </w:rPr>
        <w:t>م</w:t>
      </w:r>
      <w:r w:rsidR="003D6683" w:rsidRPr="00351B70">
        <w:rPr>
          <w:rFonts w:hint="cs"/>
          <w:b/>
          <w:bCs/>
          <w:sz w:val="28"/>
          <w:szCs w:val="28"/>
          <w:rtl/>
        </w:rPr>
        <w:t>ْ</w:t>
      </w:r>
      <w:r w:rsidRPr="00351B70">
        <w:rPr>
          <w:b/>
          <w:bCs/>
          <w:sz w:val="28"/>
          <w:szCs w:val="28"/>
          <w:rtl/>
        </w:rPr>
        <w:t>ز</w:t>
      </w:r>
      <w:r w:rsidR="003D6683" w:rsidRPr="00351B70">
        <w:rPr>
          <w:rFonts w:hint="cs"/>
          <w:b/>
          <w:bCs/>
          <w:sz w:val="28"/>
          <w:szCs w:val="28"/>
          <w:rtl/>
        </w:rPr>
        <w:t>َ</w:t>
      </w:r>
      <w:r w:rsidRPr="00351B70">
        <w:rPr>
          <w:b/>
          <w:bCs/>
          <w:sz w:val="28"/>
          <w:szCs w:val="28"/>
          <w:rtl/>
        </w:rPr>
        <w:t>م</w:t>
      </w:r>
      <w:r w:rsidR="003D6683" w:rsidRPr="00351B70">
        <w:rPr>
          <w:rFonts w:hint="cs"/>
          <w:b/>
          <w:bCs/>
          <w:sz w:val="28"/>
          <w:szCs w:val="28"/>
          <w:rtl/>
        </w:rPr>
        <w:t>َ</w:t>
      </w:r>
      <w:r w:rsidRPr="00351B70">
        <w:rPr>
          <w:b/>
          <w:bCs/>
          <w:sz w:val="28"/>
          <w:szCs w:val="28"/>
          <w:rtl/>
        </w:rPr>
        <w:t xml:space="preserve"> ل</w:t>
      </w:r>
      <w:r w:rsidR="003D6683" w:rsidRPr="00351B70">
        <w:rPr>
          <w:rFonts w:hint="cs"/>
          <w:b/>
          <w:bCs/>
          <w:sz w:val="28"/>
          <w:szCs w:val="28"/>
          <w:rtl/>
        </w:rPr>
        <w:t>ِ</w:t>
      </w:r>
      <w:r w:rsidRPr="00351B70">
        <w:rPr>
          <w:b/>
          <w:bCs/>
          <w:sz w:val="28"/>
          <w:szCs w:val="28"/>
          <w:rtl/>
        </w:rPr>
        <w:t>م</w:t>
      </w:r>
      <w:r w:rsidR="003D6683" w:rsidRPr="00351B70">
        <w:rPr>
          <w:rFonts w:hint="cs"/>
          <w:b/>
          <w:bCs/>
          <w:sz w:val="28"/>
          <w:szCs w:val="28"/>
          <w:rtl/>
        </w:rPr>
        <w:t>َ</w:t>
      </w:r>
      <w:r w:rsidRPr="00351B70">
        <w:rPr>
          <w:b/>
          <w:bCs/>
          <w:sz w:val="28"/>
          <w:szCs w:val="28"/>
          <w:rtl/>
        </w:rPr>
        <w:t>ا ش</w:t>
      </w:r>
      <w:r w:rsidR="003D6683" w:rsidRPr="00351B70">
        <w:rPr>
          <w:rFonts w:hint="cs"/>
          <w:b/>
          <w:bCs/>
          <w:sz w:val="28"/>
          <w:szCs w:val="28"/>
          <w:rtl/>
        </w:rPr>
        <w:t>ُ</w:t>
      </w:r>
      <w:r w:rsidRPr="00351B70">
        <w:rPr>
          <w:b/>
          <w:bCs/>
          <w:sz w:val="28"/>
          <w:szCs w:val="28"/>
          <w:rtl/>
        </w:rPr>
        <w:t>ر</w:t>
      </w:r>
      <w:r w:rsidR="003D6683" w:rsidRPr="00351B70">
        <w:rPr>
          <w:rFonts w:hint="cs"/>
          <w:b/>
          <w:bCs/>
          <w:sz w:val="28"/>
          <w:szCs w:val="28"/>
          <w:rtl/>
        </w:rPr>
        <w:t>ِ</w:t>
      </w:r>
      <w:r w:rsidRPr="00351B70">
        <w:rPr>
          <w:b/>
          <w:bCs/>
          <w:sz w:val="28"/>
          <w:szCs w:val="28"/>
          <w:rtl/>
        </w:rPr>
        <w:t>ب</w:t>
      </w:r>
      <w:r w:rsidR="003D6683" w:rsidRPr="00351B70">
        <w:rPr>
          <w:rFonts w:hint="cs"/>
          <w:b/>
          <w:bCs/>
          <w:sz w:val="28"/>
          <w:szCs w:val="28"/>
          <w:rtl/>
        </w:rPr>
        <w:t>َ</w:t>
      </w:r>
      <w:r w:rsidRPr="00351B70">
        <w:rPr>
          <w:b/>
          <w:bCs/>
          <w:sz w:val="28"/>
          <w:szCs w:val="28"/>
          <w:rtl/>
        </w:rPr>
        <w:t xml:space="preserve"> ل</w:t>
      </w:r>
      <w:r w:rsidR="003D6683" w:rsidRPr="00351B70">
        <w:rPr>
          <w:rFonts w:hint="cs"/>
          <w:b/>
          <w:bCs/>
          <w:sz w:val="28"/>
          <w:szCs w:val="28"/>
          <w:rtl/>
        </w:rPr>
        <w:t>َ</w:t>
      </w:r>
      <w:r w:rsidRPr="00351B70">
        <w:rPr>
          <w:b/>
          <w:bCs/>
          <w:sz w:val="28"/>
          <w:szCs w:val="28"/>
          <w:rtl/>
        </w:rPr>
        <w:t>ه</w:t>
      </w:r>
      <w:r w:rsidR="003D6683" w:rsidRPr="00351B70">
        <w:rPr>
          <w:rFonts w:hint="cs"/>
          <w:b/>
          <w:bCs/>
          <w:sz w:val="28"/>
          <w:szCs w:val="28"/>
          <w:rtl/>
        </w:rPr>
        <w:t>ُ</w:t>
      </w:r>
      <w:r w:rsidRPr="00351B70">
        <w:rPr>
          <w:sz w:val="32"/>
          <w:rtl/>
        </w:rPr>
        <w:t xml:space="preserve">» </w:t>
      </w:r>
      <w:r w:rsidR="00A65AC1" w:rsidRPr="00351B70">
        <w:rPr>
          <w:rFonts w:hint="cs"/>
          <w:sz w:val="32"/>
          <w:rtl/>
        </w:rPr>
        <w:t xml:space="preserve">أخرجه أحمد، </w:t>
      </w:r>
      <w:r w:rsidRPr="00351B70">
        <w:rPr>
          <w:sz w:val="32"/>
          <w:rtl/>
        </w:rPr>
        <w:t>وكثير من الناس شرب ماء زمزم بنيّة أشياء ولم تتحقق. وهذا يدل على أن مقصود الله من أمر يخبر عنه</w:t>
      </w:r>
      <w:r w:rsidR="003C7594" w:rsidRPr="00351B70">
        <w:rPr>
          <w:rFonts w:hint="cs"/>
          <w:sz w:val="32"/>
          <w:rtl/>
          <w:lang w:bidi="ar-LB"/>
        </w:rPr>
        <w:t>،</w:t>
      </w:r>
      <w:r w:rsidRPr="00351B70">
        <w:rPr>
          <w:sz w:val="32"/>
          <w:rtl/>
        </w:rPr>
        <w:t xml:space="preserve"> أو حكم يشرعه</w:t>
      </w:r>
      <w:r w:rsidR="003C7594" w:rsidRPr="00351B70">
        <w:rPr>
          <w:rFonts w:hint="cs"/>
          <w:sz w:val="32"/>
          <w:rtl/>
          <w:lang w:bidi="ar-LB"/>
        </w:rPr>
        <w:t>،</w:t>
      </w:r>
      <w:r w:rsidRPr="00351B70">
        <w:rPr>
          <w:sz w:val="32"/>
          <w:rtl/>
        </w:rPr>
        <w:t xml:space="preserve"> لا ضرورة لأن يتحقق، بل هو إخبار من الله تعالى عن مقصده هذا، لا إخبار بأنه يجب أن يتحقق هذا. فلا يصح أن يجعل مقصود الشارع هذا باعثاً على الحكم</w:t>
      </w:r>
      <w:r w:rsidR="00E339A8" w:rsidRPr="00351B70">
        <w:rPr>
          <w:rFonts w:hint="cs"/>
          <w:sz w:val="32"/>
          <w:rtl/>
          <w:lang w:bidi="ar-LB"/>
        </w:rPr>
        <w:t>؛</w:t>
      </w:r>
      <w:r w:rsidRPr="00351B70">
        <w:rPr>
          <w:sz w:val="32"/>
          <w:rtl/>
        </w:rPr>
        <w:t xml:space="preserve"> فلا يكون علة له</w:t>
      </w:r>
      <w:r w:rsidR="003C7594" w:rsidRPr="00351B70">
        <w:rPr>
          <w:rFonts w:hint="cs"/>
          <w:sz w:val="32"/>
          <w:rtl/>
          <w:lang w:bidi="ar-LB"/>
        </w:rPr>
        <w:t>،</w:t>
      </w:r>
      <w:r w:rsidRPr="00351B70">
        <w:rPr>
          <w:sz w:val="32"/>
          <w:rtl/>
        </w:rPr>
        <w:t xml:space="preserve"> بل هو بيان لحكمة الله من الحكم، ولو جاز أن يكون مقصود الشارع هذا في هذه الآيات باعثاً على الحكم</w:t>
      </w:r>
      <w:r w:rsidR="003C7594" w:rsidRPr="00351B70">
        <w:rPr>
          <w:rFonts w:hint="cs"/>
          <w:sz w:val="32"/>
          <w:rtl/>
          <w:lang w:bidi="ar-LB"/>
        </w:rPr>
        <w:t>،</w:t>
      </w:r>
      <w:r w:rsidRPr="00351B70">
        <w:rPr>
          <w:sz w:val="32"/>
          <w:rtl/>
        </w:rPr>
        <w:t xml:space="preserve"> أي علة شرعية</w:t>
      </w:r>
      <w:r w:rsidR="003C7594" w:rsidRPr="00351B70">
        <w:rPr>
          <w:rFonts w:hint="cs"/>
          <w:sz w:val="32"/>
          <w:rtl/>
          <w:lang w:bidi="ar-LB"/>
        </w:rPr>
        <w:t>،</w:t>
      </w:r>
      <w:r w:rsidRPr="00351B70">
        <w:rPr>
          <w:sz w:val="32"/>
          <w:rtl/>
        </w:rPr>
        <w:t xml:space="preserve"> لكان إيقاع العداوة والبغضاء هو علة تحريم الخمر والميسر، فإذا وجدت حرما وإلا فلا، ولكان شهود المنافع هو علة الحج</w:t>
      </w:r>
      <w:r w:rsidR="003C7594" w:rsidRPr="00351B70">
        <w:rPr>
          <w:rFonts w:hint="cs"/>
          <w:sz w:val="32"/>
          <w:rtl/>
          <w:lang w:bidi="ar-LB"/>
        </w:rPr>
        <w:t>،</w:t>
      </w:r>
      <w:r w:rsidRPr="00351B70">
        <w:rPr>
          <w:sz w:val="32"/>
          <w:rtl/>
        </w:rPr>
        <w:t xml:space="preserve"> فإذا وجدت وجد وإلا فلا</w:t>
      </w:r>
      <w:r w:rsidR="00E339A8" w:rsidRPr="00351B70">
        <w:rPr>
          <w:rFonts w:hint="cs"/>
          <w:sz w:val="32"/>
          <w:rtl/>
          <w:lang w:bidi="ar-LB"/>
        </w:rPr>
        <w:t>،</w:t>
      </w:r>
      <w:r w:rsidRPr="00351B70">
        <w:rPr>
          <w:sz w:val="32"/>
          <w:rtl/>
        </w:rPr>
        <w:t xml:space="preserve"> وهكذا</w:t>
      </w:r>
      <w:r w:rsidR="00A568F6" w:rsidRPr="00351B70">
        <w:rPr>
          <w:rFonts w:hint="cs"/>
          <w:sz w:val="24"/>
          <w:szCs w:val="24"/>
          <w:rtl/>
        </w:rPr>
        <w:t xml:space="preserve"> </w:t>
      </w:r>
      <w:r w:rsidRPr="00351B70">
        <w:rPr>
          <w:sz w:val="32"/>
          <w:rtl/>
        </w:rPr>
        <w:t>... وهذا غير صحيح</w:t>
      </w:r>
      <w:r w:rsidR="003C7594" w:rsidRPr="00351B70">
        <w:rPr>
          <w:rFonts w:hint="cs"/>
          <w:sz w:val="32"/>
          <w:rtl/>
          <w:lang w:bidi="ar-LB"/>
        </w:rPr>
        <w:t>؛</w:t>
      </w:r>
      <w:r w:rsidRPr="00351B70">
        <w:rPr>
          <w:sz w:val="32"/>
          <w:rtl/>
        </w:rPr>
        <w:t xml:space="preserve"> ولذلك لا يكون مقصود الشارع من الحكم</w:t>
      </w:r>
      <w:r w:rsidR="003C7594" w:rsidRPr="00351B70">
        <w:rPr>
          <w:rFonts w:hint="cs"/>
          <w:sz w:val="32"/>
          <w:rtl/>
          <w:lang w:bidi="ar-LB"/>
        </w:rPr>
        <w:t>،</w:t>
      </w:r>
      <w:r w:rsidRPr="00351B70">
        <w:rPr>
          <w:sz w:val="32"/>
          <w:rtl/>
        </w:rPr>
        <w:t xml:space="preserve"> أي غايته</w:t>
      </w:r>
      <w:r w:rsidR="003C7594" w:rsidRPr="00351B70">
        <w:rPr>
          <w:rFonts w:hint="cs"/>
          <w:sz w:val="32"/>
          <w:rtl/>
          <w:lang w:bidi="ar-LB"/>
        </w:rPr>
        <w:t>،</w:t>
      </w:r>
      <w:r w:rsidRPr="00351B70">
        <w:rPr>
          <w:sz w:val="32"/>
          <w:rtl/>
        </w:rPr>
        <w:t xml:space="preserve"> باعثاً على الحكم</w:t>
      </w:r>
      <w:r w:rsidR="003C7594" w:rsidRPr="00351B70">
        <w:rPr>
          <w:rFonts w:hint="cs"/>
          <w:sz w:val="32"/>
          <w:rtl/>
          <w:lang w:bidi="ar-LB"/>
        </w:rPr>
        <w:t>،</w:t>
      </w:r>
      <w:r w:rsidRPr="00351B70">
        <w:rPr>
          <w:sz w:val="32"/>
          <w:rtl/>
        </w:rPr>
        <w:t xml:space="preserve"> وإنما هو حكمة الله من الحكم</w:t>
      </w:r>
      <w:r w:rsidR="003C7594" w:rsidRPr="00351B70">
        <w:rPr>
          <w:rFonts w:hint="cs"/>
          <w:sz w:val="32"/>
          <w:rtl/>
          <w:lang w:bidi="ar-LB"/>
        </w:rPr>
        <w:t>،</w:t>
      </w:r>
      <w:r w:rsidRPr="00351B70">
        <w:rPr>
          <w:sz w:val="32"/>
          <w:rtl/>
        </w:rPr>
        <w:t xml:space="preserve"> والنتيجة التي تحصل من تطبيقه.</w:t>
      </w:r>
    </w:p>
    <w:p w14:paraId="3349908A" w14:textId="77777777" w:rsidR="009A32DB" w:rsidRPr="00351B70" w:rsidRDefault="009A32DB" w:rsidP="00280A52">
      <w:pPr>
        <w:widowControl w:val="0"/>
        <w:spacing w:line="442" w:lineRule="exact"/>
        <w:ind w:firstLine="567"/>
        <w:jc w:val="lowKashida"/>
        <w:rPr>
          <w:sz w:val="32"/>
          <w:rtl/>
        </w:rPr>
      </w:pPr>
      <w:r w:rsidRPr="00351B70">
        <w:rPr>
          <w:sz w:val="32"/>
          <w:rtl/>
        </w:rPr>
        <w:t>وعلى ذلك فإن مقاصد الله من الأحكام</w:t>
      </w:r>
      <w:r w:rsidR="003C7594" w:rsidRPr="00351B70">
        <w:rPr>
          <w:rFonts w:hint="cs"/>
          <w:sz w:val="32"/>
          <w:rtl/>
          <w:lang w:bidi="ar-LB"/>
        </w:rPr>
        <w:t>،</w:t>
      </w:r>
      <w:r w:rsidRPr="00351B70">
        <w:rPr>
          <w:sz w:val="32"/>
          <w:rtl/>
        </w:rPr>
        <w:t xml:space="preserve"> التي بيّن غايته من تشريعها</w:t>
      </w:r>
      <w:r w:rsidR="003C7594" w:rsidRPr="00351B70">
        <w:rPr>
          <w:rFonts w:hint="cs"/>
          <w:sz w:val="32"/>
          <w:rtl/>
          <w:lang w:bidi="ar-LB"/>
        </w:rPr>
        <w:t>،</w:t>
      </w:r>
      <w:r w:rsidRPr="00351B70">
        <w:rPr>
          <w:sz w:val="32"/>
          <w:rtl/>
        </w:rPr>
        <w:t xml:space="preserve"> هي ح</w:t>
      </w:r>
      <w:r w:rsidR="003C7594" w:rsidRPr="00351B70">
        <w:rPr>
          <w:rFonts w:hint="cs"/>
          <w:sz w:val="32"/>
          <w:rtl/>
          <w:lang w:bidi="ar-LB"/>
        </w:rPr>
        <w:t>ِ</w:t>
      </w:r>
      <w:r w:rsidRPr="00351B70">
        <w:rPr>
          <w:sz w:val="32"/>
          <w:rtl/>
        </w:rPr>
        <w:t>ك</w:t>
      </w:r>
      <w:r w:rsidR="003C7594" w:rsidRPr="00351B70">
        <w:rPr>
          <w:rFonts w:hint="cs"/>
          <w:sz w:val="32"/>
          <w:rtl/>
          <w:lang w:bidi="ar-LB"/>
        </w:rPr>
        <w:t>َ</w:t>
      </w:r>
      <w:r w:rsidRPr="00351B70">
        <w:rPr>
          <w:sz w:val="32"/>
          <w:rtl/>
        </w:rPr>
        <w:t>م</w:t>
      </w:r>
      <w:r w:rsidR="003C7594" w:rsidRPr="00351B70">
        <w:rPr>
          <w:rFonts w:hint="cs"/>
          <w:sz w:val="32"/>
          <w:rtl/>
          <w:lang w:bidi="ar-LB"/>
        </w:rPr>
        <w:t>ُ</w:t>
      </w:r>
      <w:r w:rsidRPr="00351B70">
        <w:rPr>
          <w:sz w:val="32"/>
          <w:rtl/>
        </w:rPr>
        <w:t xml:space="preserve"> الله من هذه الأحكام</w:t>
      </w:r>
      <w:r w:rsidR="003C7594" w:rsidRPr="00351B70">
        <w:rPr>
          <w:rFonts w:hint="cs"/>
          <w:sz w:val="32"/>
          <w:rtl/>
          <w:lang w:bidi="ar-LB"/>
        </w:rPr>
        <w:t>،</w:t>
      </w:r>
      <w:r w:rsidRPr="00351B70">
        <w:rPr>
          <w:sz w:val="32"/>
          <w:rtl/>
        </w:rPr>
        <w:t xml:space="preserve"> وليست عللاً لها</w:t>
      </w:r>
      <w:r w:rsidR="003C7594" w:rsidRPr="00351B70">
        <w:rPr>
          <w:rFonts w:hint="cs"/>
          <w:sz w:val="32"/>
          <w:rtl/>
          <w:lang w:bidi="ar-LB"/>
        </w:rPr>
        <w:t>؛</w:t>
      </w:r>
      <w:r w:rsidRPr="00351B70">
        <w:rPr>
          <w:sz w:val="32"/>
          <w:rtl/>
        </w:rPr>
        <w:t xml:space="preserve"> ولذلك لا يقاس عليها ولا يقاس على المعاني التي جاءت فيها، وهي خاصة في كل حكم بعينه ولا تتعداه، وقد تحصل وقد لا تحصل، ولا علاقة لها بالعلل الشرعية، ولا بالقياس، بل هي حكمة الله من الحكم.</w:t>
      </w:r>
    </w:p>
    <w:p w14:paraId="283ABBF3" w14:textId="77777777" w:rsidR="009A32DB" w:rsidRPr="00351B70" w:rsidRDefault="009A32DB" w:rsidP="00280A52">
      <w:pPr>
        <w:widowControl w:val="0"/>
        <w:spacing w:line="442" w:lineRule="exact"/>
        <w:ind w:firstLine="567"/>
        <w:jc w:val="lowKashida"/>
        <w:rPr>
          <w:sz w:val="32"/>
          <w:rtl/>
        </w:rPr>
      </w:pPr>
      <w:r w:rsidRPr="00351B70">
        <w:rPr>
          <w:sz w:val="32"/>
          <w:rtl/>
        </w:rPr>
        <w:t>ومما يجب أن يعلم</w:t>
      </w:r>
      <w:r w:rsidR="00E339A8" w:rsidRPr="00351B70">
        <w:rPr>
          <w:rFonts w:hint="cs"/>
          <w:sz w:val="32"/>
          <w:rtl/>
          <w:lang w:bidi="ar-LB"/>
        </w:rPr>
        <w:t>،</w:t>
      </w:r>
      <w:r w:rsidRPr="00351B70">
        <w:rPr>
          <w:sz w:val="32"/>
          <w:rtl/>
        </w:rPr>
        <w:t xml:space="preserve"> أن حكمة الله من الحكم هي مقصده هو من تشريعه وغايته منه، فلا بد أن يبيّنها الشارع نفسه حتى يعرف أنها غايته، أي </w:t>
      </w:r>
      <w:r w:rsidR="003C7594" w:rsidRPr="00351B70">
        <w:rPr>
          <w:rFonts w:hint="cs"/>
          <w:sz w:val="32"/>
          <w:rtl/>
          <w:lang w:bidi="ar-LB"/>
        </w:rPr>
        <w:t>إ</w:t>
      </w:r>
      <w:r w:rsidRPr="00351B70">
        <w:rPr>
          <w:sz w:val="32"/>
          <w:rtl/>
        </w:rPr>
        <w:t>ن المقاصد الشرعية</w:t>
      </w:r>
      <w:r w:rsidR="003C7594" w:rsidRPr="00351B70">
        <w:rPr>
          <w:rFonts w:hint="cs"/>
          <w:sz w:val="32"/>
          <w:rtl/>
          <w:lang w:bidi="ar-LB"/>
        </w:rPr>
        <w:t>،</w:t>
      </w:r>
      <w:r w:rsidRPr="00351B70">
        <w:rPr>
          <w:sz w:val="32"/>
          <w:rtl/>
        </w:rPr>
        <w:t xml:space="preserve"> سواء أكانت مقاصد الشريعة ككل</w:t>
      </w:r>
      <w:r w:rsidR="003C7594" w:rsidRPr="00351B70">
        <w:rPr>
          <w:rFonts w:hint="cs"/>
          <w:sz w:val="32"/>
          <w:rtl/>
          <w:lang w:bidi="ar-LB"/>
        </w:rPr>
        <w:t>،</w:t>
      </w:r>
      <w:r w:rsidRPr="00351B70">
        <w:rPr>
          <w:sz w:val="32"/>
          <w:rtl/>
        </w:rPr>
        <w:t xml:space="preserve"> أ</w:t>
      </w:r>
      <w:r w:rsidR="003C7594" w:rsidRPr="00351B70">
        <w:rPr>
          <w:rFonts w:hint="cs"/>
          <w:sz w:val="32"/>
          <w:rtl/>
          <w:lang w:bidi="ar-LB"/>
        </w:rPr>
        <w:t>م</w:t>
      </w:r>
      <w:r w:rsidRPr="00351B70">
        <w:rPr>
          <w:sz w:val="32"/>
          <w:rtl/>
        </w:rPr>
        <w:t xml:space="preserve"> مقاصد كل حكم بعينه</w:t>
      </w:r>
      <w:r w:rsidR="003C7594" w:rsidRPr="00351B70">
        <w:rPr>
          <w:rFonts w:hint="cs"/>
          <w:sz w:val="32"/>
          <w:rtl/>
          <w:lang w:bidi="ar-LB"/>
        </w:rPr>
        <w:t>،</w:t>
      </w:r>
      <w:r w:rsidRPr="00351B70">
        <w:rPr>
          <w:sz w:val="32"/>
          <w:rtl/>
        </w:rPr>
        <w:t xml:space="preserve"> لا تعتبر مقاصد شرعية حتى يأتي بها نص شرعي يأتي به الوحي من عند الله، إما لفظاً ومعنى، وإما معنى والرسول يعبر عنه، فإذا لم يأت بها نص قد جاء به الوحي</w:t>
      </w:r>
      <w:r w:rsidR="003C7594" w:rsidRPr="00351B70">
        <w:rPr>
          <w:rFonts w:hint="cs"/>
          <w:sz w:val="32"/>
          <w:rtl/>
          <w:lang w:bidi="ar-LB"/>
        </w:rPr>
        <w:t>،</w:t>
      </w:r>
      <w:r w:rsidRPr="00351B70">
        <w:rPr>
          <w:sz w:val="32"/>
          <w:rtl/>
        </w:rPr>
        <w:t xml:space="preserve"> فلا يجوز أن تعتبر من المقاصد الشرعية</w:t>
      </w:r>
      <w:r w:rsidR="003C7594" w:rsidRPr="00351B70">
        <w:rPr>
          <w:rFonts w:hint="cs"/>
          <w:sz w:val="32"/>
          <w:rtl/>
          <w:lang w:bidi="ar-LB"/>
        </w:rPr>
        <w:t>،</w:t>
      </w:r>
      <w:r w:rsidRPr="00351B70">
        <w:rPr>
          <w:sz w:val="32"/>
          <w:rtl/>
        </w:rPr>
        <w:t xml:space="preserve"> أي من ح</w:t>
      </w:r>
      <w:r w:rsidR="003C7594" w:rsidRPr="00351B70">
        <w:rPr>
          <w:rFonts w:hint="cs"/>
          <w:sz w:val="32"/>
          <w:rtl/>
          <w:lang w:bidi="ar-LB"/>
        </w:rPr>
        <w:t>ِ</w:t>
      </w:r>
      <w:r w:rsidRPr="00351B70">
        <w:rPr>
          <w:sz w:val="32"/>
          <w:rtl/>
        </w:rPr>
        <w:t>ك</w:t>
      </w:r>
      <w:r w:rsidR="003C7594" w:rsidRPr="00351B70">
        <w:rPr>
          <w:rFonts w:hint="cs"/>
          <w:sz w:val="32"/>
          <w:rtl/>
          <w:lang w:bidi="ar-LB"/>
        </w:rPr>
        <w:t>َ</w:t>
      </w:r>
      <w:r w:rsidRPr="00351B70">
        <w:rPr>
          <w:sz w:val="32"/>
          <w:rtl/>
        </w:rPr>
        <w:t>م الله</w:t>
      </w:r>
      <w:r w:rsidR="003C7594" w:rsidRPr="00351B70">
        <w:rPr>
          <w:rFonts w:hint="cs"/>
          <w:sz w:val="32"/>
          <w:rtl/>
          <w:lang w:bidi="ar-LB"/>
        </w:rPr>
        <w:t>؛</w:t>
      </w:r>
      <w:r w:rsidRPr="00351B70">
        <w:rPr>
          <w:sz w:val="32"/>
          <w:rtl/>
        </w:rPr>
        <w:t xml:space="preserve"> لأن معنى كونها مقصود الله وحكمته من الحكم أو من الشريعة هو أنه تعالى هو الذي قصدها، ويستحيل عقلاً وشرعاً الاطلاع على حكمة الله إلا إذا اطلعنا الله عليها بنص بواسطة الوحي</w:t>
      </w:r>
      <w:r w:rsidR="003C7594" w:rsidRPr="00351B70">
        <w:rPr>
          <w:rFonts w:hint="cs"/>
          <w:sz w:val="32"/>
          <w:rtl/>
          <w:lang w:bidi="ar-LB"/>
        </w:rPr>
        <w:t>؛</w:t>
      </w:r>
      <w:r w:rsidRPr="00351B70">
        <w:rPr>
          <w:sz w:val="32"/>
          <w:rtl/>
        </w:rPr>
        <w:t xml:space="preserve"> ولذلك يتحتم أن يأتي بها نص جاء به الوحي من الله، </w:t>
      </w:r>
      <w:r w:rsidRPr="00351B70">
        <w:rPr>
          <w:sz w:val="32"/>
          <w:rtl/>
        </w:rPr>
        <w:lastRenderedPageBreak/>
        <w:t>فإذا لم يأت بها نص</w:t>
      </w:r>
      <w:r w:rsidR="00E339A8" w:rsidRPr="00351B70">
        <w:rPr>
          <w:rFonts w:hint="cs"/>
          <w:sz w:val="32"/>
          <w:rtl/>
          <w:lang w:bidi="ar-LB"/>
        </w:rPr>
        <w:t>،</w:t>
      </w:r>
      <w:r w:rsidRPr="00351B70">
        <w:rPr>
          <w:sz w:val="32"/>
          <w:rtl/>
        </w:rPr>
        <w:t xml:space="preserve"> لا تعتبر مقصود الشارع ولا حكمته</w:t>
      </w:r>
      <w:r w:rsidR="003C7594" w:rsidRPr="00351B70">
        <w:rPr>
          <w:rFonts w:hint="cs"/>
          <w:sz w:val="32"/>
          <w:rtl/>
          <w:lang w:bidi="ar-LB"/>
        </w:rPr>
        <w:t>؛</w:t>
      </w:r>
      <w:r w:rsidRPr="00351B70">
        <w:rPr>
          <w:sz w:val="32"/>
          <w:rtl/>
        </w:rPr>
        <w:t xml:space="preserve"> لعدم إخبار الله لنا بذلك، ولأن ما أخبرنا به من الحكم لا يجوز القياس عليه.</w:t>
      </w:r>
    </w:p>
    <w:p w14:paraId="70492D7E" w14:textId="77777777" w:rsidR="009A32DB" w:rsidRPr="00351B70" w:rsidRDefault="009A32DB" w:rsidP="00280A52">
      <w:pPr>
        <w:widowControl w:val="0"/>
        <w:spacing w:line="442" w:lineRule="exact"/>
        <w:ind w:firstLine="567"/>
        <w:jc w:val="lowKashida"/>
        <w:rPr>
          <w:sz w:val="32"/>
          <w:rtl/>
        </w:rPr>
      </w:pPr>
      <w:r w:rsidRPr="00351B70">
        <w:rPr>
          <w:sz w:val="32"/>
          <w:rtl/>
        </w:rPr>
        <w:t>ومن ذلك كله يتبيّن أن المقاصد الشرعية</w:t>
      </w:r>
      <w:r w:rsidR="003C7594" w:rsidRPr="00351B70">
        <w:rPr>
          <w:rFonts w:hint="cs"/>
          <w:sz w:val="32"/>
          <w:rtl/>
          <w:lang w:bidi="ar-LB"/>
        </w:rPr>
        <w:t>،</w:t>
      </w:r>
      <w:r w:rsidRPr="00351B70">
        <w:rPr>
          <w:sz w:val="32"/>
          <w:rtl/>
        </w:rPr>
        <w:t xml:space="preserve"> أياً كانت هي الغاية من تشريع الحكم، أي النتيجة التي يمكن أن توجد منه، ومهما يكن من أمر هذه النتيجة</w:t>
      </w:r>
      <w:r w:rsidR="003C7594" w:rsidRPr="00351B70">
        <w:rPr>
          <w:rFonts w:hint="cs"/>
          <w:sz w:val="32"/>
          <w:rtl/>
          <w:lang w:bidi="ar-LB"/>
        </w:rPr>
        <w:t>،</w:t>
      </w:r>
      <w:r w:rsidRPr="00351B70">
        <w:rPr>
          <w:sz w:val="32"/>
          <w:rtl/>
        </w:rPr>
        <w:t xml:space="preserve"> فإنها ليست علة شرعية</w:t>
      </w:r>
      <w:r w:rsidR="003C7594" w:rsidRPr="00351B70">
        <w:rPr>
          <w:rFonts w:hint="cs"/>
          <w:sz w:val="32"/>
          <w:rtl/>
          <w:lang w:bidi="ar-LB"/>
        </w:rPr>
        <w:t>،</w:t>
      </w:r>
      <w:r w:rsidRPr="00351B70">
        <w:rPr>
          <w:sz w:val="32"/>
          <w:rtl/>
        </w:rPr>
        <w:t xml:space="preserve"> وإنما هي إخبار من الله، فتكون من قبيل الإخبار بأشياء لا بأحكام، فتأخذ في النصوص الشرعية حكم القصص والإخبار والمواعظ والإرشادات، ولا يصح أن تكون غير ذلك</w:t>
      </w:r>
      <w:r w:rsidR="00E339A8" w:rsidRPr="00351B70">
        <w:rPr>
          <w:rFonts w:hint="cs"/>
          <w:sz w:val="32"/>
          <w:rtl/>
          <w:lang w:bidi="ar-LB"/>
        </w:rPr>
        <w:t>؛</w:t>
      </w:r>
      <w:r w:rsidRPr="00351B70">
        <w:rPr>
          <w:sz w:val="32"/>
          <w:rtl/>
        </w:rPr>
        <w:t xml:space="preserve"> فلا تدخل في التشريع</w:t>
      </w:r>
      <w:r w:rsidR="00E339A8" w:rsidRPr="00351B70">
        <w:rPr>
          <w:rFonts w:hint="cs"/>
          <w:sz w:val="32"/>
          <w:rtl/>
          <w:lang w:bidi="ar-LB"/>
        </w:rPr>
        <w:t>،</w:t>
      </w:r>
      <w:r w:rsidRPr="00351B70">
        <w:rPr>
          <w:sz w:val="32"/>
          <w:rtl/>
        </w:rPr>
        <w:t xml:space="preserve"> ولا في استنباط الأحكام</w:t>
      </w:r>
      <w:r w:rsidR="00E339A8" w:rsidRPr="00351B70">
        <w:rPr>
          <w:rFonts w:hint="cs"/>
          <w:sz w:val="32"/>
          <w:rtl/>
          <w:lang w:bidi="ar-LB"/>
        </w:rPr>
        <w:t>،</w:t>
      </w:r>
      <w:r w:rsidRPr="00351B70">
        <w:rPr>
          <w:sz w:val="32"/>
          <w:rtl/>
        </w:rPr>
        <w:t xml:space="preserve"> ولا بوجه من الوجوه.</w:t>
      </w:r>
    </w:p>
    <w:p w14:paraId="42634145" w14:textId="77777777" w:rsidR="009A32DB" w:rsidRPr="00351B70" w:rsidRDefault="009A32DB" w:rsidP="00280A52">
      <w:pPr>
        <w:widowControl w:val="0"/>
        <w:spacing w:before="242" w:line="442" w:lineRule="exact"/>
        <w:jc w:val="center"/>
        <w:rPr>
          <w:b/>
          <w:bCs/>
          <w:sz w:val="32"/>
          <w:rtl/>
        </w:rPr>
      </w:pPr>
      <w:r w:rsidRPr="00351B70">
        <w:rPr>
          <w:b/>
          <w:bCs/>
          <w:sz w:val="32"/>
          <w:rtl/>
        </w:rPr>
        <w:t>جلب المصالح ودرء المفاسد</w:t>
      </w:r>
      <w:r w:rsidR="008100E8" w:rsidRPr="00351B70">
        <w:rPr>
          <w:b/>
          <w:bCs/>
          <w:sz w:val="32"/>
          <w:rtl/>
        </w:rPr>
        <w:t xml:space="preserve"> </w:t>
      </w:r>
    </w:p>
    <w:p w14:paraId="74CBCFB3" w14:textId="77777777" w:rsidR="009A32DB" w:rsidRPr="00351B70" w:rsidRDefault="009A32DB" w:rsidP="00280A52">
      <w:pPr>
        <w:widowControl w:val="0"/>
        <w:spacing w:after="200" w:line="442" w:lineRule="exact"/>
        <w:jc w:val="center"/>
        <w:rPr>
          <w:b/>
          <w:bCs/>
          <w:sz w:val="32"/>
          <w:rtl/>
        </w:rPr>
      </w:pPr>
      <w:r w:rsidRPr="00351B70">
        <w:rPr>
          <w:b/>
          <w:bCs/>
          <w:sz w:val="32"/>
          <w:rtl/>
        </w:rPr>
        <w:t>ليسا علة للشريعة بوصفها كلاً</w:t>
      </w:r>
      <w:r w:rsidR="00E339A8" w:rsidRPr="00351B70">
        <w:rPr>
          <w:rFonts w:hint="cs"/>
          <w:b/>
          <w:bCs/>
          <w:sz w:val="32"/>
          <w:rtl/>
          <w:lang w:bidi="ar-LB"/>
        </w:rPr>
        <w:t>،</w:t>
      </w:r>
      <w:r w:rsidRPr="00351B70">
        <w:rPr>
          <w:b/>
          <w:bCs/>
          <w:sz w:val="32"/>
          <w:rtl/>
        </w:rPr>
        <w:t xml:space="preserve"> ولا علة لأي حكم بعينه</w:t>
      </w:r>
    </w:p>
    <w:p w14:paraId="49EC0BD9" w14:textId="77777777" w:rsidR="009A32DB" w:rsidRPr="00351B70" w:rsidRDefault="009A32DB" w:rsidP="00280A52">
      <w:pPr>
        <w:widowControl w:val="0"/>
        <w:spacing w:line="442" w:lineRule="exact"/>
        <w:ind w:firstLine="567"/>
        <w:jc w:val="lowKashida"/>
        <w:rPr>
          <w:sz w:val="32"/>
          <w:rtl/>
        </w:rPr>
      </w:pPr>
      <w:r w:rsidRPr="00351B70">
        <w:rPr>
          <w:sz w:val="32"/>
          <w:rtl/>
        </w:rPr>
        <w:t>يقول بعض علماء أصول الفقه: المقصود من شرع الحكم</w:t>
      </w:r>
      <w:r w:rsidR="003C7594" w:rsidRPr="00351B70">
        <w:rPr>
          <w:rFonts w:hint="cs"/>
          <w:sz w:val="32"/>
          <w:rtl/>
          <w:lang w:bidi="ar-LB"/>
        </w:rPr>
        <w:t>:</w:t>
      </w:r>
      <w:r w:rsidRPr="00351B70">
        <w:rPr>
          <w:sz w:val="32"/>
          <w:rtl/>
        </w:rPr>
        <w:t xml:space="preserve"> إما جلب مصلحة</w:t>
      </w:r>
      <w:r w:rsidR="003C7594" w:rsidRPr="00351B70">
        <w:rPr>
          <w:rFonts w:hint="cs"/>
          <w:sz w:val="32"/>
          <w:rtl/>
          <w:lang w:bidi="ar-LB"/>
        </w:rPr>
        <w:t>،</w:t>
      </w:r>
      <w:r w:rsidRPr="00351B70">
        <w:rPr>
          <w:sz w:val="32"/>
          <w:rtl/>
        </w:rPr>
        <w:t xml:space="preserve"> أو دفع مضرة</w:t>
      </w:r>
      <w:r w:rsidR="003C7594" w:rsidRPr="00351B70">
        <w:rPr>
          <w:rFonts w:hint="cs"/>
          <w:sz w:val="32"/>
          <w:rtl/>
          <w:lang w:bidi="ar-LB"/>
        </w:rPr>
        <w:t>،</w:t>
      </w:r>
      <w:r w:rsidRPr="00351B70">
        <w:rPr>
          <w:sz w:val="32"/>
          <w:rtl/>
        </w:rPr>
        <w:t xml:space="preserve"> أو مجموع الأمرين</w:t>
      </w:r>
      <w:r w:rsidR="003C7594" w:rsidRPr="00351B70">
        <w:rPr>
          <w:rFonts w:hint="cs"/>
          <w:sz w:val="32"/>
          <w:rtl/>
          <w:lang w:bidi="ar-LB"/>
        </w:rPr>
        <w:t>،</w:t>
      </w:r>
      <w:r w:rsidRPr="00351B70">
        <w:rPr>
          <w:sz w:val="32"/>
          <w:rtl/>
        </w:rPr>
        <w:t xml:space="preserve"> بالنسبة إلى العبد</w:t>
      </w:r>
      <w:r w:rsidR="003C7594" w:rsidRPr="00351B70">
        <w:rPr>
          <w:rFonts w:hint="cs"/>
          <w:sz w:val="32"/>
          <w:rtl/>
          <w:lang w:bidi="ar-LB"/>
        </w:rPr>
        <w:t>؛</w:t>
      </w:r>
      <w:r w:rsidRPr="00351B70">
        <w:rPr>
          <w:sz w:val="32"/>
          <w:rtl/>
        </w:rPr>
        <w:t xml:space="preserve"> لتعالي الرب عن الضرر والانتفاع. وربما كان ذلك مقصوداً للعبد</w:t>
      </w:r>
      <w:r w:rsidR="003C7594" w:rsidRPr="00351B70">
        <w:rPr>
          <w:rFonts w:hint="cs"/>
          <w:sz w:val="32"/>
          <w:rtl/>
          <w:lang w:bidi="ar-LB"/>
        </w:rPr>
        <w:t>؛</w:t>
      </w:r>
      <w:r w:rsidRPr="00351B70">
        <w:rPr>
          <w:sz w:val="32"/>
          <w:rtl/>
        </w:rPr>
        <w:t xml:space="preserve"> لأنه ملائم له وموافق لنفسه</w:t>
      </w:r>
      <w:r w:rsidR="003C7594" w:rsidRPr="00351B70">
        <w:rPr>
          <w:rFonts w:hint="cs"/>
          <w:sz w:val="32"/>
          <w:rtl/>
          <w:lang w:bidi="ar-LB"/>
        </w:rPr>
        <w:t>؛</w:t>
      </w:r>
      <w:r w:rsidRPr="00351B70">
        <w:rPr>
          <w:sz w:val="32"/>
          <w:rtl/>
        </w:rPr>
        <w:t xml:space="preserve"> ولذلك إذا خير العامل بين وجود ذلك وعدمه اختار وجوده على عدمه. وإذا عرف أن المقصود من شرع الحكم إنما هو تحصيل المصلحة أو دفع المضرة</w:t>
      </w:r>
      <w:r w:rsidR="00D16A31" w:rsidRPr="00351B70">
        <w:rPr>
          <w:rFonts w:hint="cs"/>
          <w:sz w:val="32"/>
          <w:rtl/>
          <w:lang w:bidi="ar-LB"/>
        </w:rPr>
        <w:t>،</w:t>
      </w:r>
      <w:r w:rsidRPr="00351B70">
        <w:rPr>
          <w:sz w:val="32"/>
          <w:rtl/>
        </w:rPr>
        <w:t xml:space="preserve"> فذلك إما أن يكون في الدنيا</w:t>
      </w:r>
      <w:r w:rsidR="00E339A8" w:rsidRPr="00351B70">
        <w:rPr>
          <w:rFonts w:hint="cs"/>
          <w:sz w:val="32"/>
          <w:rtl/>
          <w:lang w:bidi="ar-LB"/>
        </w:rPr>
        <w:t>،</w:t>
      </w:r>
      <w:r w:rsidRPr="00351B70">
        <w:rPr>
          <w:sz w:val="32"/>
          <w:rtl/>
        </w:rPr>
        <w:t xml:space="preserve"> أو في الآخرة</w:t>
      </w:r>
      <w:r w:rsidR="00D16A31" w:rsidRPr="00351B70">
        <w:rPr>
          <w:rFonts w:hint="cs"/>
          <w:sz w:val="32"/>
          <w:rtl/>
          <w:lang w:bidi="ar-LB"/>
        </w:rPr>
        <w:t>.</w:t>
      </w:r>
      <w:r w:rsidRPr="00351B70">
        <w:rPr>
          <w:sz w:val="32"/>
          <w:rtl/>
        </w:rPr>
        <w:t xml:space="preserve"> وهو</w:t>
      </w:r>
      <w:r w:rsidR="00D16A31" w:rsidRPr="00351B70">
        <w:rPr>
          <w:rFonts w:hint="cs"/>
          <w:sz w:val="32"/>
          <w:rtl/>
          <w:lang w:bidi="ar-LB"/>
        </w:rPr>
        <w:t>،</w:t>
      </w:r>
      <w:r w:rsidRPr="00351B70">
        <w:rPr>
          <w:sz w:val="32"/>
          <w:rtl/>
        </w:rPr>
        <w:t xml:space="preserve"> أي المقصود من شرع الحكم</w:t>
      </w:r>
      <w:r w:rsidR="00D16A31" w:rsidRPr="00351B70">
        <w:rPr>
          <w:rFonts w:hint="cs"/>
          <w:sz w:val="32"/>
          <w:rtl/>
          <w:lang w:bidi="ar-LB"/>
        </w:rPr>
        <w:t>،</w:t>
      </w:r>
      <w:r w:rsidRPr="00351B70">
        <w:rPr>
          <w:sz w:val="32"/>
          <w:rtl/>
        </w:rPr>
        <w:t xml:space="preserve"> لا يخلو إما أن يكون من قبيل المقاصد الضرورية</w:t>
      </w:r>
      <w:r w:rsidR="00E339A8" w:rsidRPr="00351B70">
        <w:rPr>
          <w:rFonts w:hint="cs"/>
          <w:sz w:val="32"/>
          <w:rtl/>
          <w:lang w:bidi="ar-LB"/>
        </w:rPr>
        <w:t>،</w:t>
      </w:r>
      <w:r w:rsidRPr="00351B70">
        <w:rPr>
          <w:sz w:val="32"/>
          <w:rtl/>
        </w:rPr>
        <w:t xml:space="preserve"> أو </w:t>
      </w:r>
      <w:r w:rsidR="00D16A31" w:rsidRPr="00351B70">
        <w:rPr>
          <w:rFonts w:hint="cs"/>
          <w:sz w:val="32"/>
          <w:rtl/>
          <w:lang w:bidi="ar-LB"/>
        </w:rPr>
        <w:t>ليس</w:t>
      </w:r>
      <w:r w:rsidRPr="00351B70">
        <w:rPr>
          <w:sz w:val="32"/>
          <w:rtl/>
        </w:rPr>
        <w:t xml:space="preserve"> من قبيل المقاصد الضرورية</w:t>
      </w:r>
      <w:r w:rsidR="00D16A31" w:rsidRPr="00351B70">
        <w:rPr>
          <w:rFonts w:hint="cs"/>
          <w:sz w:val="32"/>
          <w:rtl/>
          <w:lang w:bidi="ar-LB"/>
        </w:rPr>
        <w:t>.</w:t>
      </w:r>
      <w:r w:rsidRPr="00351B70">
        <w:rPr>
          <w:sz w:val="32"/>
          <w:rtl/>
        </w:rPr>
        <w:t xml:space="preserve"> فإن كان من قبيل المقاصد الضرورية</w:t>
      </w:r>
      <w:r w:rsidR="00D16A31" w:rsidRPr="00351B70">
        <w:rPr>
          <w:rFonts w:hint="cs"/>
          <w:sz w:val="32"/>
          <w:rtl/>
          <w:lang w:bidi="ar-LB"/>
        </w:rPr>
        <w:t>،</w:t>
      </w:r>
      <w:r w:rsidRPr="00351B70">
        <w:rPr>
          <w:sz w:val="32"/>
          <w:rtl/>
        </w:rPr>
        <w:t xml:space="preserve"> فإما أن يكون أصلاً</w:t>
      </w:r>
      <w:r w:rsidR="00E339A8" w:rsidRPr="00351B70">
        <w:rPr>
          <w:rFonts w:hint="cs"/>
          <w:sz w:val="32"/>
          <w:rtl/>
          <w:lang w:bidi="ar-LB"/>
        </w:rPr>
        <w:t>،</w:t>
      </w:r>
      <w:r w:rsidRPr="00351B70">
        <w:rPr>
          <w:sz w:val="32"/>
          <w:rtl/>
        </w:rPr>
        <w:t xml:space="preserve"> أو لا يكون أصلاً. فإن كان أصلاً فهو الراجع إلى المقاصد الخمسة التي لم تخل من رعايتها ملة من الملل</w:t>
      </w:r>
      <w:r w:rsidR="00E339A8" w:rsidRPr="00351B70">
        <w:rPr>
          <w:rFonts w:hint="cs"/>
          <w:sz w:val="32"/>
          <w:rtl/>
          <w:lang w:bidi="ar-LB"/>
        </w:rPr>
        <w:t>،</w:t>
      </w:r>
      <w:r w:rsidRPr="00351B70">
        <w:rPr>
          <w:sz w:val="32"/>
          <w:rtl/>
        </w:rPr>
        <w:t xml:space="preserve"> ولا شريعة من الشرائع، وهي: حفظ الدين</w:t>
      </w:r>
      <w:r w:rsidR="00D16A31" w:rsidRPr="00351B70">
        <w:rPr>
          <w:rFonts w:hint="cs"/>
          <w:sz w:val="32"/>
          <w:rtl/>
          <w:lang w:bidi="ar-LB"/>
        </w:rPr>
        <w:t>،</w:t>
      </w:r>
      <w:r w:rsidRPr="00351B70">
        <w:rPr>
          <w:sz w:val="32"/>
          <w:rtl/>
        </w:rPr>
        <w:t xml:space="preserve"> والنفس</w:t>
      </w:r>
      <w:r w:rsidR="00D16A31" w:rsidRPr="00351B70">
        <w:rPr>
          <w:rFonts w:hint="cs"/>
          <w:sz w:val="32"/>
          <w:rtl/>
          <w:lang w:bidi="ar-LB"/>
        </w:rPr>
        <w:t>،</w:t>
      </w:r>
      <w:r w:rsidRPr="00351B70">
        <w:rPr>
          <w:sz w:val="32"/>
          <w:rtl/>
        </w:rPr>
        <w:t xml:space="preserve"> والعقل</w:t>
      </w:r>
      <w:r w:rsidR="00D16A31" w:rsidRPr="00351B70">
        <w:rPr>
          <w:rFonts w:hint="cs"/>
          <w:sz w:val="32"/>
          <w:rtl/>
          <w:lang w:bidi="ar-LB"/>
        </w:rPr>
        <w:t>،</w:t>
      </w:r>
      <w:r w:rsidRPr="00351B70">
        <w:rPr>
          <w:sz w:val="32"/>
          <w:rtl/>
        </w:rPr>
        <w:t xml:space="preserve"> والنسل</w:t>
      </w:r>
      <w:r w:rsidR="00D16A31" w:rsidRPr="00351B70">
        <w:rPr>
          <w:rFonts w:hint="cs"/>
          <w:sz w:val="32"/>
          <w:rtl/>
          <w:lang w:bidi="ar-LB"/>
        </w:rPr>
        <w:t>،</w:t>
      </w:r>
      <w:r w:rsidRPr="00351B70">
        <w:rPr>
          <w:sz w:val="32"/>
          <w:rtl/>
        </w:rPr>
        <w:t xml:space="preserve"> والمال، فإن حفظ هذه المقاصد من الضروريات. وأما إن لم يكن أصلاً فهو التابع المكمل للمقصود الضروري، وذلك كالمبالغة في حفظ العقل بتحريم شرب القليل من المسكر الداعي إلى الكثير وإن لم يكن مسكراً.</w:t>
      </w:r>
    </w:p>
    <w:p w14:paraId="7F8F6D67" w14:textId="77777777" w:rsidR="009A32DB" w:rsidRPr="00351B70" w:rsidRDefault="009A32DB" w:rsidP="00280A52">
      <w:pPr>
        <w:widowControl w:val="0"/>
        <w:spacing w:line="442" w:lineRule="exact"/>
        <w:ind w:firstLine="567"/>
        <w:jc w:val="lowKashida"/>
        <w:rPr>
          <w:sz w:val="32"/>
          <w:rtl/>
        </w:rPr>
      </w:pPr>
      <w:r w:rsidRPr="00351B70">
        <w:rPr>
          <w:sz w:val="32"/>
          <w:rtl/>
        </w:rPr>
        <w:t>وأما إن لم يكن من المقاصد الضرورية، فإما أن يكون من قبيل ما تدعو حاجة الناس إليه</w:t>
      </w:r>
      <w:r w:rsidR="00D16A31" w:rsidRPr="00351B70">
        <w:rPr>
          <w:rFonts w:hint="cs"/>
          <w:sz w:val="32"/>
          <w:rtl/>
          <w:lang w:bidi="ar-LB"/>
        </w:rPr>
        <w:t>،</w:t>
      </w:r>
      <w:r w:rsidRPr="00351B70">
        <w:rPr>
          <w:sz w:val="32"/>
          <w:rtl/>
        </w:rPr>
        <w:t xml:space="preserve"> أو لا تدعو الحاجة</w:t>
      </w:r>
      <w:r w:rsidR="00D16A31" w:rsidRPr="00351B70">
        <w:rPr>
          <w:rFonts w:hint="cs"/>
          <w:sz w:val="32"/>
          <w:rtl/>
          <w:lang w:bidi="ar-LB"/>
        </w:rPr>
        <w:t>.</w:t>
      </w:r>
      <w:r w:rsidRPr="00351B70">
        <w:rPr>
          <w:sz w:val="32"/>
          <w:rtl/>
        </w:rPr>
        <w:t xml:space="preserve"> فإن كان من قبيل ما تدعو إليه الحاجة</w:t>
      </w:r>
      <w:r w:rsidR="00E339A8" w:rsidRPr="00351B70">
        <w:rPr>
          <w:rFonts w:hint="cs"/>
          <w:sz w:val="32"/>
          <w:rtl/>
          <w:lang w:bidi="ar-LB"/>
        </w:rPr>
        <w:t>،</w:t>
      </w:r>
      <w:r w:rsidRPr="00351B70">
        <w:rPr>
          <w:sz w:val="32"/>
          <w:rtl/>
        </w:rPr>
        <w:t xml:space="preserve"> فإما أن يكون أصلاً</w:t>
      </w:r>
      <w:r w:rsidR="00D16A31" w:rsidRPr="00351B70">
        <w:rPr>
          <w:rFonts w:hint="cs"/>
          <w:sz w:val="32"/>
          <w:rtl/>
          <w:lang w:bidi="ar-LB"/>
        </w:rPr>
        <w:t>،</w:t>
      </w:r>
      <w:r w:rsidRPr="00351B70">
        <w:rPr>
          <w:sz w:val="32"/>
          <w:rtl/>
        </w:rPr>
        <w:t xml:space="preserve"> أو لا يكون</w:t>
      </w:r>
      <w:r w:rsidR="00D16A31" w:rsidRPr="00351B70">
        <w:rPr>
          <w:rFonts w:hint="cs"/>
          <w:sz w:val="32"/>
          <w:rtl/>
          <w:lang w:bidi="ar-LB"/>
        </w:rPr>
        <w:t>.</w:t>
      </w:r>
      <w:r w:rsidRPr="00351B70">
        <w:rPr>
          <w:sz w:val="32"/>
          <w:rtl/>
        </w:rPr>
        <w:t xml:space="preserve"> فإن كان أصلاً فهو القسم الثاني الراجع إلى الحاجات الزائدة، وذلك كتسليط الولي على تزويج الصغيرة</w:t>
      </w:r>
      <w:r w:rsidR="00D16A31" w:rsidRPr="00351B70">
        <w:rPr>
          <w:rFonts w:hint="cs"/>
          <w:sz w:val="32"/>
          <w:rtl/>
          <w:lang w:bidi="ar-LB"/>
        </w:rPr>
        <w:t>.</w:t>
      </w:r>
      <w:r w:rsidRPr="00351B70">
        <w:rPr>
          <w:sz w:val="32"/>
          <w:rtl/>
        </w:rPr>
        <w:t xml:space="preserve"> وإن لم يكن أصلاً فهو التابع الجاري مجرى التتمة والتكملة للقسم الثاني، وذلك كرعاية الكفاءة</w:t>
      </w:r>
      <w:r w:rsidR="00E339A8" w:rsidRPr="00351B70">
        <w:rPr>
          <w:rFonts w:hint="cs"/>
          <w:sz w:val="32"/>
          <w:rtl/>
          <w:lang w:bidi="ar-LB"/>
        </w:rPr>
        <w:t>،</w:t>
      </w:r>
      <w:r w:rsidRPr="00351B70">
        <w:rPr>
          <w:sz w:val="32"/>
          <w:rtl/>
        </w:rPr>
        <w:t xml:space="preserve"> ومهر المثل في تزويج الصغيرة.</w:t>
      </w:r>
    </w:p>
    <w:p w14:paraId="3C650600" w14:textId="77777777" w:rsidR="009A32DB" w:rsidRPr="00351B70" w:rsidRDefault="009A32DB" w:rsidP="00280A52">
      <w:pPr>
        <w:widowControl w:val="0"/>
        <w:spacing w:line="442" w:lineRule="exact"/>
        <w:ind w:firstLine="567"/>
        <w:jc w:val="lowKashida"/>
        <w:rPr>
          <w:sz w:val="32"/>
          <w:rtl/>
        </w:rPr>
      </w:pPr>
      <w:r w:rsidRPr="00351B70">
        <w:rPr>
          <w:sz w:val="32"/>
          <w:rtl/>
        </w:rPr>
        <w:t>وأما إن كان المقصود ليس من قبيل الحاجات الزائدة فهو القسم الثالث</w:t>
      </w:r>
      <w:r w:rsidR="00D16A31" w:rsidRPr="00351B70">
        <w:rPr>
          <w:rFonts w:hint="cs"/>
          <w:sz w:val="32"/>
          <w:rtl/>
          <w:lang w:bidi="ar-LB"/>
        </w:rPr>
        <w:t>،</w:t>
      </w:r>
      <w:r w:rsidRPr="00351B70">
        <w:rPr>
          <w:sz w:val="32"/>
          <w:rtl/>
        </w:rPr>
        <w:t xml:space="preserve"> وهو ما يقع مواقع التحسين والتزيين ورعاية أحسن المناهج في العادات والمعاملات</w:t>
      </w:r>
      <w:r w:rsidR="00D16A31" w:rsidRPr="00351B70">
        <w:rPr>
          <w:rFonts w:hint="cs"/>
          <w:sz w:val="32"/>
          <w:rtl/>
          <w:lang w:bidi="ar-LB"/>
        </w:rPr>
        <w:t>،</w:t>
      </w:r>
      <w:r w:rsidRPr="00351B70">
        <w:rPr>
          <w:sz w:val="32"/>
          <w:rtl/>
        </w:rPr>
        <w:t xml:space="preserve"> وذلك كسلب العبيد أهلية الشهادة.</w:t>
      </w:r>
    </w:p>
    <w:p w14:paraId="0AA3F1F7" w14:textId="77777777" w:rsidR="009A32DB" w:rsidRPr="00351B70" w:rsidRDefault="009A32DB" w:rsidP="00280A52">
      <w:pPr>
        <w:widowControl w:val="0"/>
        <w:spacing w:line="442" w:lineRule="exact"/>
        <w:ind w:firstLine="567"/>
        <w:jc w:val="lowKashida"/>
        <w:rPr>
          <w:sz w:val="32"/>
          <w:rtl/>
        </w:rPr>
      </w:pPr>
      <w:r w:rsidRPr="00351B70">
        <w:rPr>
          <w:sz w:val="32"/>
          <w:rtl/>
        </w:rPr>
        <w:t>وخلاصة هذا أن المصالح عند هذا الفريق من علماء أصول الفقه خمسة أقسام هي:</w:t>
      </w:r>
    </w:p>
    <w:p w14:paraId="4E863A8A" w14:textId="77777777" w:rsidR="009A32DB" w:rsidRPr="00351B70" w:rsidRDefault="009A32DB" w:rsidP="00280A52">
      <w:pPr>
        <w:widowControl w:val="0"/>
        <w:spacing w:line="442" w:lineRule="exact"/>
        <w:ind w:firstLine="567"/>
        <w:jc w:val="lowKashida"/>
        <w:rPr>
          <w:sz w:val="32"/>
          <w:rtl/>
        </w:rPr>
      </w:pPr>
      <w:r w:rsidRPr="00351B70">
        <w:rPr>
          <w:sz w:val="32"/>
          <w:rtl/>
        </w:rPr>
        <w:t>(1) المقاصد الضرورية التي هي أصل</w:t>
      </w:r>
      <w:r w:rsidR="00D16A31" w:rsidRPr="00351B70">
        <w:rPr>
          <w:rFonts w:hint="cs"/>
          <w:sz w:val="32"/>
          <w:rtl/>
          <w:lang w:bidi="ar-LB"/>
        </w:rPr>
        <w:t>،</w:t>
      </w:r>
      <w:r w:rsidRPr="00351B70">
        <w:rPr>
          <w:sz w:val="32"/>
          <w:rtl/>
        </w:rPr>
        <w:t xml:space="preserve"> مثل المقاصد الخمسة. </w:t>
      </w:r>
    </w:p>
    <w:p w14:paraId="0E80A79D" w14:textId="77777777" w:rsidR="009A32DB" w:rsidRPr="00351B70" w:rsidRDefault="009A32DB" w:rsidP="00280A52">
      <w:pPr>
        <w:widowControl w:val="0"/>
        <w:spacing w:line="442" w:lineRule="exact"/>
        <w:ind w:firstLine="567"/>
        <w:jc w:val="lowKashida"/>
        <w:rPr>
          <w:sz w:val="32"/>
          <w:rtl/>
        </w:rPr>
      </w:pPr>
      <w:r w:rsidRPr="00351B70">
        <w:rPr>
          <w:sz w:val="32"/>
          <w:rtl/>
        </w:rPr>
        <w:t>(2) المقاص</w:t>
      </w:r>
      <w:r w:rsidR="007D6EB5" w:rsidRPr="00351B70">
        <w:rPr>
          <w:rFonts w:hint="cs"/>
          <w:sz w:val="32"/>
          <w:rtl/>
        </w:rPr>
        <w:t>ـ</w:t>
      </w:r>
      <w:r w:rsidRPr="00351B70">
        <w:rPr>
          <w:sz w:val="32"/>
          <w:rtl/>
        </w:rPr>
        <w:t>د الض</w:t>
      </w:r>
      <w:r w:rsidR="007D6EB5" w:rsidRPr="00351B70">
        <w:rPr>
          <w:rFonts w:hint="cs"/>
          <w:sz w:val="32"/>
          <w:rtl/>
        </w:rPr>
        <w:t>ـ</w:t>
      </w:r>
      <w:r w:rsidRPr="00351B70">
        <w:rPr>
          <w:sz w:val="32"/>
          <w:rtl/>
        </w:rPr>
        <w:t>رورية التي ليست أصلاً</w:t>
      </w:r>
      <w:r w:rsidR="00D16A31" w:rsidRPr="00351B70">
        <w:rPr>
          <w:rFonts w:hint="cs"/>
          <w:sz w:val="32"/>
          <w:rtl/>
          <w:lang w:bidi="ar-LB"/>
        </w:rPr>
        <w:t>،</w:t>
      </w:r>
      <w:r w:rsidRPr="00351B70">
        <w:rPr>
          <w:sz w:val="32"/>
          <w:rtl/>
        </w:rPr>
        <w:t xml:space="preserve"> مثل تحريم شرب القليل من المسكر.</w:t>
      </w:r>
    </w:p>
    <w:p w14:paraId="78AADF97" w14:textId="77777777" w:rsidR="009A32DB" w:rsidRPr="00351B70" w:rsidRDefault="009A32DB" w:rsidP="00280A52">
      <w:pPr>
        <w:widowControl w:val="0"/>
        <w:spacing w:line="442" w:lineRule="exact"/>
        <w:ind w:firstLine="567"/>
        <w:jc w:val="lowKashida"/>
        <w:rPr>
          <w:sz w:val="32"/>
          <w:rtl/>
        </w:rPr>
      </w:pPr>
      <w:r w:rsidRPr="00351B70">
        <w:rPr>
          <w:sz w:val="32"/>
          <w:rtl/>
        </w:rPr>
        <w:lastRenderedPageBreak/>
        <w:t>(3) المقاصد غير الضرورية التي هي من قبيل ما تدعو إليه الحاجة ويكون أصلاً</w:t>
      </w:r>
      <w:r w:rsidR="00D16A31" w:rsidRPr="00351B70">
        <w:rPr>
          <w:rFonts w:hint="cs"/>
          <w:sz w:val="32"/>
          <w:rtl/>
          <w:lang w:bidi="ar-LB"/>
        </w:rPr>
        <w:t>،</w:t>
      </w:r>
      <w:r w:rsidRPr="00351B70">
        <w:rPr>
          <w:sz w:val="32"/>
          <w:rtl/>
        </w:rPr>
        <w:t xml:space="preserve"> مثل تسليط الولي على تزويج الصغيرة.</w:t>
      </w:r>
    </w:p>
    <w:p w14:paraId="4E508E7A"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(4) المقاصد </w:t>
      </w:r>
      <w:r w:rsidR="0026451C" w:rsidRPr="00351B70">
        <w:rPr>
          <w:rFonts w:hint="cs"/>
          <w:sz w:val="32"/>
          <w:rtl/>
        </w:rPr>
        <w:t xml:space="preserve">غير </w:t>
      </w:r>
      <w:r w:rsidRPr="00351B70">
        <w:rPr>
          <w:sz w:val="32"/>
          <w:rtl/>
        </w:rPr>
        <w:t>الضرورية التي هي من قبيل ما تدعو الحاجة إليه وهو ليس بأصل</w:t>
      </w:r>
      <w:r w:rsidR="00D16A31" w:rsidRPr="00351B70">
        <w:rPr>
          <w:rFonts w:hint="cs"/>
          <w:sz w:val="32"/>
          <w:rtl/>
          <w:lang w:bidi="ar-LB"/>
        </w:rPr>
        <w:t>،</w:t>
      </w:r>
      <w:r w:rsidRPr="00351B70">
        <w:rPr>
          <w:sz w:val="32"/>
          <w:rtl/>
        </w:rPr>
        <w:t xml:space="preserve"> مثل رعاية الكفاءة.</w:t>
      </w:r>
    </w:p>
    <w:p w14:paraId="0376CA72"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(5) المقاصد غير الضرورية </w:t>
      </w:r>
      <w:r w:rsidR="0026451C" w:rsidRPr="00351B70">
        <w:rPr>
          <w:rFonts w:hint="cs"/>
          <w:sz w:val="32"/>
          <w:rtl/>
        </w:rPr>
        <w:t xml:space="preserve">التي هي ليست من قبيل ما تدعو الحاجة إليه، بل الذي يقع </w:t>
      </w:r>
      <w:r w:rsidRPr="00351B70">
        <w:rPr>
          <w:sz w:val="32"/>
          <w:rtl/>
        </w:rPr>
        <w:t>موقع التحسين والتزيين ورعاية أحسن المناهج من العادات والمعاملات</w:t>
      </w:r>
      <w:r w:rsidR="00D16A31" w:rsidRPr="00351B70">
        <w:rPr>
          <w:rFonts w:hint="cs"/>
          <w:sz w:val="32"/>
          <w:rtl/>
          <w:lang w:bidi="ar-LB"/>
        </w:rPr>
        <w:t>،</w:t>
      </w:r>
      <w:r w:rsidRPr="00351B70">
        <w:rPr>
          <w:sz w:val="32"/>
          <w:rtl/>
        </w:rPr>
        <w:t xml:space="preserve"> مثل سلب المرأة أهلية الحكم.</w:t>
      </w:r>
    </w:p>
    <w:p w14:paraId="7F412F02" w14:textId="77777777" w:rsidR="009A32DB" w:rsidRPr="00351B70" w:rsidRDefault="009A32DB" w:rsidP="00801ADF">
      <w:pPr>
        <w:widowControl w:val="0"/>
        <w:spacing w:line="442" w:lineRule="exact"/>
        <w:ind w:firstLine="567"/>
        <w:jc w:val="both"/>
        <w:rPr>
          <w:sz w:val="32"/>
          <w:rtl/>
        </w:rPr>
      </w:pPr>
      <w:r w:rsidRPr="00351B70">
        <w:rPr>
          <w:sz w:val="32"/>
          <w:rtl/>
        </w:rPr>
        <w:t xml:space="preserve">ويقول هؤلاء </w:t>
      </w:r>
      <w:r w:rsidR="00D16A31" w:rsidRPr="00351B70">
        <w:rPr>
          <w:rFonts w:hint="cs"/>
          <w:sz w:val="32"/>
          <w:rtl/>
          <w:lang w:bidi="ar-LB"/>
        </w:rPr>
        <w:t>إ</w:t>
      </w:r>
      <w:r w:rsidRPr="00351B70">
        <w:rPr>
          <w:sz w:val="32"/>
          <w:rtl/>
        </w:rPr>
        <w:t>ن الأحكام إنما شرعت لمقاصد العباد. ودليلهم على ذلك النص والإجماع</w:t>
      </w:r>
      <w:r w:rsidR="00D16A31" w:rsidRPr="00351B70">
        <w:rPr>
          <w:rFonts w:hint="cs"/>
          <w:sz w:val="32"/>
          <w:rtl/>
          <w:lang w:bidi="ar-LB"/>
        </w:rPr>
        <w:t>.</w:t>
      </w:r>
      <w:r w:rsidRPr="00351B70">
        <w:rPr>
          <w:sz w:val="32"/>
          <w:rtl/>
        </w:rPr>
        <w:t xml:space="preserve"> أما الإجماع فإن أئمة الفقه مجمعة على أن أحكام الله تعالى لا تخلو من حكمة ومقصود، وإن اختلفوا في كون ذلك بطريق الوجوب كما قالت المعتزلة</w:t>
      </w:r>
      <w:r w:rsidR="00D16A31" w:rsidRPr="00351B70">
        <w:rPr>
          <w:rFonts w:hint="cs"/>
          <w:sz w:val="32"/>
          <w:rtl/>
          <w:lang w:bidi="ar-LB"/>
        </w:rPr>
        <w:t>،</w:t>
      </w:r>
      <w:r w:rsidRPr="00351B70">
        <w:rPr>
          <w:sz w:val="32"/>
          <w:rtl/>
        </w:rPr>
        <w:t xml:space="preserve"> أو بحكم الاتفاق والوقوع من غير وجوب كما يقول أهل السنة. وأما النص فإن الأحكام الشرعية هي مما جاء به الرسول، فكانت رحمة للعالمين</w:t>
      </w:r>
      <w:r w:rsidR="00D16A31" w:rsidRPr="00351B70">
        <w:rPr>
          <w:rFonts w:hint="cs"/>
          <w:sz w:val="32"/>
          <w:rtl/>
          <w:lang w:bidi="ar-LB"/>
        </w:rPr>
        <w:t>؛</w:t>
      </w:r>
      <w:r w:rsidRPr="00351B70">
        <w:rPr>
          <w:sz w:val="32"/>
          <w:rtl/>
        </w:rPr>
        <w:t xml:space="preserve"> لقوله تعالى: </w:t>
      </w:r>
      <w:r w:rsidR="00A413A0" w:rsidRPr="00351B70">
        <w:rPr>
          <w:position w:val="-4"/>
          <w:sz w:val="36"/>
          <w:szCs w:val="36"/>
        </w:rPr>
        <w:sym w:font="AGA Arabesque" w:char="F05D"/>
      </w:r>
      <w:r w:rsidR="00A413A0" w:rsidRPr="00351B70">
        <w:rPr>
          <w:rFonts w:hint="cs"/>
          <w:b/>
          <w:bCs/>
          <w:sz w:val="8"/>
          <w:szCs w:val="8"/>
          <w:rtl/>
        </w:rPr>
        <w:t xml:space="preserve"> </w:t>
      </w:r>
      <w:r w:rsidR="00801ADF"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فلو خلت الأحكام من حكمة عائدة إلى العالمين</w:t>
      </w:r>
      <w:r w:rsidR="00D16A31" w:rsidRPr="00351B70">
        <w:rPr>
          <w:rFonts w:hint="cs"/>
          <w:sz w:val="32"/>
          <w:rtl/>
          <w:lang w:bidi="ar-LB"/>
        </w:rPr>
        <w:t>،</w:t>
      </w:r>
      <w:r w:rsidRPr="00351B70">
        <w:rPr>
          <w:sz w:val="32"/>
          <w:rtl/>
        </w:rPr>
        <w:t xml:space="preserve"> ما كانت رحمة بل نقمة</w:t>
      </w:r>
      <w:r w:rsidR="00E339A8" w:rsidRPr="00351B70">
        <w:rPr>
          <w:rFonts w:hint="cs"/>
          <w:sz w:val="32"/>
          <w:rtl/>
          <w:lang w:bidi="ar-LB"/>
        </w:rPr>
        <w:t>.</w:t>
      </w:r>
      <w:r w:rsidRPr="00351B70">
        <w:rPr>
          <w:sz w:val="32"/>
          <w:rtl/>
        </w:rPr>
        <w:t xml:space="preserve"> وأيضاً قوله تعالى: </w:t>
      </w:r>
      <w:r w:rsidRPr="00351B70">
        <w:rPr>
          <w:position w:val="-4"/>
          <w:sz w:val="36"/>
          <w:szCs w:val="36"/>
        </w:rPr>
        <w:sym w:font="AGA Arabesque" w:char="F05D"/>
      </w:r>
      <w:r w:rsidR="005066D6" w:rsidRPr="00351B70">
        <w:rPr>
          <w:rFonts w:hint="cs"/>
          <w:b/>
          <w:bCs/>
          <w:sz w:val="8"/>
          <w:szCs w:val="8"/>
          <w:rtl/>
        </w:rPr>
        <w:t xml:space="preserve"> </w:t>
      </w:r>
      <w:r w:rsidR="00801ADF" w:rsidRPr="00351B70">
        <w:rPr>
          <w:rFonts w:hint="cs"/>
          <w:b/>
          <w:bCs/>
          <w:sz w:val="32"/>
          <w:rtl/>
        </w:rPr>
        <w:t>وَرَحْمَتِي وَسِعَتْ كُلَّ شَيْءٍ</w:t>
      </w:r>
      <w:r w:rsidRPr="00351B70">
        <w:rPr>
          <w:position w:val="-4"/>
          <w:sz w:val="36"/>
          <w:szCs w:val="36"/>
        </w:rPr>
        <w:sym w:font="AGA Arabesque" w:char="F05B"/>
      </w:r>
      <w:r w:rsidRPr="00351B70">
        <w:rPr>
          <w:sz w:val="32"/>
          <w:rtl/>
        </w:rPr>
        <w:t xml:space="preserve"> فلو كان شرع الأحكام في حق العباد لا لحكمة</w:t>
      </w:r>
      <w:r w:rsidR="00D16A31" w:rsidRPr="00351B70">
        <w:rPr>
          <w:rFonts w:hint="cs"/>
          <w:sz w:val="32"/>
          <w:rtl/>
          <w:lang w:bidi="ar-LB"/>
        </w:rPr>
        <w:t>،</w:t>
      </w:r>
      <w:r w:rsidRPr="00351B70">
        <w:rPr>
          <w:sz w:val="32"/>
          <w:rtl/>
        </w:rPr>
        <w:t xml:space="preserve"> لكانت نقمة لا رحمة</w:t>
      </w:r>
      <w:r w:rsidR="00E339A8" w:rsidRPr="00351B70">
        <w:rPr>
          <w:rFonts w:hint="cs"/>
          <w:sz w:val="32"/>
          <w:rtl/>
          <w:lang w:bidi="ar-LB"/>
        </w:rPr>
        <w:t>.</w:t>
      </w:r>
      <w:r w:rsidRPr="00351B70">
        <w:rPr>
          <w:sz w:val="32"/>
          <w:rtl/>
        </w:rPr>
        <w:t xml:space="preserve"> وأيضاً قوله عليه السلام: «</w:t>
      </w:r>
      <w:r w:rsidR="001C0228" w:rsidRPr="00351B70">
        <w:rPr>
          <w:b/>
          <w:bCs/>
          <w:sz w:val="28"/>
          <w:szCs w:val="28"/>
          <w:rtl/>
        </w:rPr>
        <w:t>لا</w:t>
      </w:r>
      <w:r w:rsidR="001C0228" w:rsidRPr="00351B70">
        <w:rPr>
          <w:rFonts w:hint="cs"/>
          <w:b/>
          <w:bCs/>
          <w:sz w:val="28"/>
          <w:szCs w:val="28"/>
          <w:rtl/>
        </w:rPr>
        <w:t>َ</w:t>
      </w:r>
      <w:r w:rsidR="001C0228" w:rsidRPr="00351B70">
        <w:rPr>
          <w:sz w:val="28"/>
          <w:szCs w:val="28"/>
          <w:rtl/>
        </w:rPr>
        <w:t xml:space="preserve"> </w:t>
      </w:r>
      <w:r w:rsidR="001C0228" w:rsidRPr="00351B70">
        <w:rPr>
          <w:b/>
          <w:bCs/>
          <w:sz w:val="28"/>
          <w:szCs w:val="28"/>
          <w:rtl/>
        </w:rPr>
        <w:t>ض</w:t>
      </w:r>
      <w:r w:rsidR="001C0228" w:rsidRPr="00351B70">
        <w:rPr>
          <w:rFonts w:hint="cs"/>
          <w:b/>
          <w:bCs/>
          <w:sz w:val="28"/>
          <w:szCs w:val="28"/>
          <w:rtl/>
        </w:rPr>
        <w:t>َ</w:t>
      </w:r>
      <w:r w:rsidR="001C0228" w:rsidRPr="00351B70">
        <w:rPr>
          <w:b/>
          <w:bCs/>
          <w:sz w:val="28"/>
          <w:szCs w:val="28"/>
          <w:rtl/>
        </w:rPr>
        <w:t>ر</w:t>
      </w:r>
      <w:r w:rsidR="001C0228" w:rsidRPr="00351B70">
        <w:rPr>
          <w:rFonts w:hint="cs"/>
          <w:b/>
          <w:bCs/>
          <w:sz w:val="28"/>
          <w:szCs w:val="28"/>
          <w:rtl/>
        </w:rPr>
        <w:t>َ</w:t>
      </w:r>
      <w:r w:rsidR="001C0228" w:rsidRPr="00351B70">
        <w:rPr>
          <w:b/>
          <w:bCs/>
          <w:sz w:val="28"/>
          <w:szCs w:val="28"/>
          <w:rtl/>
        </w:rPr>
        <w:t>ر</w:t>
      </w:r>
      <w:r w:rsidR="001C0228" w:rsidRPr="00351B70">
        <w:rPr>
          <w:rFonts w:hint="cs"/>
          <w:b/>
          <w:bCs/>
          <w:sz w:val="28"/>
          <w:szCs w:val="28"/>
          <w:rtl/>
        </w:rPr>
        <w:t>َ</w:t>
      </w:r>
      <w:r w:rsidR="001C0228" w:rsidRPr="00351B70">
        <w:rPr>
          <w:b/>
          <w:bCs/>
          <w:sz w:val="28"/>
          <w:szCs w:val="28"/>
          <w:rtl/>
        </w:rPr>
        <w:t xml:space="preserve"> و</w:t>
      </w:r>
      <w:r w:rsidR="001C0228" w:rsidRPr="00351B70">
        <w:rPr>
          <w:rFonts w:hint="cs"/>
          <w:b/>
          <w:bCs/>
          <w:sz w:val="28"/>
          <w:szCs w:val="28"/>
          <w:rtl/>
        </w:rPr>
        <w:t>َ</w:t>
      </w:r>
      <w:r w:rsidR="001C0228" w:rsidRPr="00351B70">
        <w:rPr>
          <w:b/>
          <w:bCs/>
          <w:sz w:val="28"/>
          <w:szCs w:val="28"/>
          <w:rtl/>
        </w:rPr>
        <w:t>لا</w:t>
      </w:r>
      <w:r w:rsidR="001C0228" w:rsidRPr="00351B70">
        <w:rPr>
          <w:rFonts w:hint="cs"/>
          <w:b/>
          <w:bCs/>
          <w:sz w:val="28"/>
          <w:szCs w:val="28"/>
          <w:rtl/>
        </w:rPr>
        <w:t>َ</w:t>
      </w:r>
      <w:r w:rsidR="001C0228" w:rsidRPr="00351B70">
        <w:rPr>
          <w:b/>
          <w:bCs/>
          <w:sz w:val="28"/>
          <w:szCs w:val="28"/>
          <w:rtl/>
        </w:rPr>
        <w:t xml:space="preserve"> ض</w:t>
      </w:r>
      <w:r w:rsidR="001C0228" w:rsidRPr="00351B70">
        <w:rPr>
          <w:rFonts w:hint="cs"/>
          <w:b/>
          <w:bCs/>
          <w:sz w:val="28"/>
          <w:szCs w:val="28"/>
          <w:rtl/>
        </w:rPr>
        <w:t>ِ</w:t>
      </w:r>
      <w:r w:rsidR="001C0228" w:rsidRPr="00351B70">
        <w:rPr>
          <w:b/>
          <w:bCs/>
          <w:sz w:val="28"/>
          <w:szCs w:val="28"/>
          <w:rtl/>
        </w:rPr>
        <w:t>ر</w:t>
      </w:r>
      <w:r w:rsidR="001C0228" w:rsidRPr="00351B70">
        <w:rPr>
          <w:rFonts w:hint="cs"/>
          <w:b/>
          <w:bCs/>
          <w:sz w:val="28"/>
          <w:szCs w:val="28"/>
          <w:rtl/>
        </w:rPr>
        <w:t>َ</w:t>
      </w:r>
      <w:r w:rsidR="001C0228" w:rsidRPr="00351B70">
        <w:rPr>
          <w:b/>
          <w:bCs/>
          <w:sz w:val="28"/>
          <w:szCs w:val="28"/>
          <w:rtl/>
        </w:rPr>
        <w:t>ار</w:t>
      </w:r>
      <w:r w:rsidR="001C0228" w:rsidRPr="00351B70">
        <w:rPr>
          <w:rFonts w:hint="cs"/>
          <w:b/>
          <w:bCs/>
          <w:sz w:val="28"/>
          <w:szCs w:val="28"/>
          <w:rtl/>
        </w:rPr>
        <w:t>َ</w:t>
      </w:r>
      <w:r w:rsidR="001C0228" w:rsidRPr="00351B70">
        <w:rPr>
          <w:b/>
          <w:bCs/>
          <w:sz w:val="28"/>
          <w:szCs w:val="28"/>
          <w:rtl/>
        </w:rPr>
        <w:t xml:space="preserve"> ف</w:t>
      </w:r>
      <w:r w:rsidR="001C0228" w:rsidRPr="00351B70">
        <w:rPr>
          <w:rFonts w:hint="cs"/>
          <w:b/>
          <w:bCs/>
          <w:sz w:val="28"/>
          <w:szCs w:val="28"/>
          <w:rtl/>
        </w:rPr>
        <w:t>ِ</w:t>
      </w:r>
      <w:r w:rsidR="001C0228" w:rsidRPr="00351B70">
        <w:rPr>
          <w:b/>
          <w:bCs/>
          <w:sz w:val="28"/>
          <w:szCs w:val="28"/>
          <w:rtl/>
        </w:rPr>
        <w:t>ي الإ</w:t>
      </w:r>
      <w:r w:rsidR="001C0228" w:rsidRPr="00351B70">
        <w:rPr>
          <w:rFonts w:hint="cs"/>
          <w:b/>
          <w:bCs/>
          <w:sz w:val="28"/>
          <w:szCs w:val="28"/>
          <w:rtl/>
        </w:rPr>
        <w:t>ِ</w:t>
      </w:r>
      <w:r w:rsidR="001C0228" w:rsidRPr="00351B70">
        <w:rPr>
          <w:b/>
          <w:bCs/>
          <w:sz w:val="28"/>
          <w:szCs w:val="28"/>
          <w:rtl/>
        </w:rPr>
        <w:t>س</w:t>
      </w:r>
      <w:r w:rsidR="001C0228" w:rsidRPr="00351B70">
        <w:rPr>
          <w:rFonts w:hint="cs"/>
          <w:b/>
          <w:bCs/>
          <w:sz w:val="28"/>
          <w:szCs w:val="28"/>
          <w:rtl/>
        </w:rPr>
        <w:t>ْ</w:t>
      </w:r>
      <w:r w:rsidR="001C0228" w:rsidRPr="00351B70">
        <w:rPr>
          <w:b/>
          <w:bCs/>
          <w:sz w:val="28"/>
          <w:szCs w:val="28"/>
          <w:rtl/>
        </w:rPr>
        <w:t>لا</w:t>
      </w:r>
      <w:r w:rsidR="001C0228" w:rsidRPr="00351B70">
        <w:rPr>
          <w:rFonts w:hint="cs"/>
          <w:b/>
          <w:bCs/>
          <w:sz w:val="28"/>
          <w:szCs w:val="28"/>
          <w:rtl/>
        </w:rPr>
        <w:t>َ</w:t>
      </w:r>
      <w:r w:rsidR="001C0228" w:rsidRPr="00351B70">
        <w:rPr>
          <w:b/>
          <w:bCs/>
          <w:sz w:val="28"/>
          <w:szCs w:val="28"/>
          <w:rtl/>
        </w:rPr>
        <w:t>م</w:t>
      </w:r>
      <w:r w:rsidR="001C0228" w:rsidRPr="00351B70">
        <w:rPr>
          <w:rFonts w:hint="cs"/>
          <w:b/>
          <w:bCs/>
          <w:sz w:val="28"/>
          <w:szCs w:val="28"/>
          <w:rtl/>
        </w:rPr>
        <w:t>ِ</w:t>
      </w:r>
      <w:r w:rsidRPr="00351B70">
        <w:rPr>
          <w:sz w:val="32"/>
          <w:rtl/>
        </w:rPr>
        <w:t>»</w:t>
      </w:r>
      <w:r w:rsidR="0026451C" w:rsidRPr="00351B70">
        <w:rPr>
          <w:rFonts w:hint="cs"/>
          <w:sz w:val="32"/>
          <w:rtl/>
        </w:rPr>
        <w:t xml:space="preserve"> أخرجه الطبراني.</w:t>
      </w:r>
      <w:r w:rsidRPr="00351B70">
        <w:rPr>
          <w:sz w:val="32"/>
          <w:rtl/>
        </w:rPr>
        <w:t xml:space="preserve"> فلو كان التكليف بالأحكام لا لحكمة عائدة إلى العباد</w:t>
      </w:r>
      <w:r w:rsidR="00D16A31" w:rsidRPr="00351B70">
        <w:rPr>
          <w:rFonts w:hint="cs"/>
          <w:sz w:val="32"/>
          <w:rtl/>
          <w:lang w:bidi="ar-LB"/>
        </w:rPr>
        <w:t>،</w:t>
      </w:r>
      <w:r w:rsidRPr="00351B70">
        <w:rPr>
          <w:sz w:val="32"/>
          <w:rtl/>
        </w:rPr>
        <w:t xml:space="preserve"> لكان شرعها ضرراً محضاً</w:t>
      </w:r>
      <w:r w:rsidR="00D16A31" w:rsidRPr="00351B70">
        <w:rPr>
          <w:rFonts w:hint="cs"/>
          <w:sz w:val="32"/>
          <w:rtl/>
          <w:lang w:bidi="ar-LB"/>
        </w:rPr>
        <w:t>،</w:t>
      </w:r>
      <w:r w:rsidRPr="00351B70">
        <w:rPr>
          <w:sz w:val="32"/>
          <w:rtl/>
        </w:rPr>
        <w:t xml:space="preserve"> وكان ذلك بسبب الإسلام</w:t>
      </w:r>
      <w:r w:rsidR="00D16A31" w:rsidRPr="00351B70">
        <w:rPr>
          <w:rFonts w:hint="cs"/>
          <w:sz w:val="32"/>
          <w:rtl/>
          <w:lang w:bidi="ar-LB"/>
        </w:rPr>
        <w:t>،</w:t>
      </w:r>
      <w:r w:rsidRPr="00351B70">
        <w:rPr>
          <w:sz w:val="32"/>
          <w:rtl/>
        </w:rPr>
        <w:t xml:space="preserve"> وهو خلاف النص.</w:t>
      </w:r>
    </w:p>
    <w:p w14:paraId="02B55764" w14:textId="77777777" w:rsidR="009A32DB" w:rsidRPr="00351B70" w:rsidRDefault="009A32DB" w:rsidP="00280A52">
      <w:pPr>
        <w:widowControl w:val="0"/>
        <w:spacing w:line="442" w:lineRule="exact"/>
        <w:ind w:firstLine="567"/>
        <w:jc w:val="lowKashida"/>
        <w:rPr>
          <w:sz w:val="32"/>
          <w:rtl/>
        </w:rPr>
      </w:pPr>
      <w:r w:rsidRPr="00351B70">
        <w:rPr>
          <w:sz w:val="32"/>
          <w:rtl/>
        </w:rPr>
        <w:t>وإذا ثبت أن الأحكام إنما شرعت لمصالح العباد</w:t>
      </w:r>
      <w:r w:rsidR="00D16A31" w:rsidRPr="00351B70">
        <w:rPr>
          <w:rFonts w:hint="cs"/>
          <w:sz w:val="32"/>
          <w:rtl/>
          <w:lang w:bidi="ar-LB"/>
        </w:rPr>
        <w:t>،</w:t>
      </w:r>
      <w:r w:rsidRPr="00351B70">
        <w:rPr>
          <w:sz w:val="32"/>
          <w:rtl/>
        </w:rPr>
        <w:t xml:space="preserve"> فإذا رأينا حكماً مشروعاً مستلزماً لأمر مصلحي</w:t>
      </w:r>
      <w:r w:rsidR="00D16A31" w:rsidRPr="00351B70">
        <w:rPr>
          <w:rFonts w:hint="cs"/>
          <w:sz w:val="32"/>
          <w:rtl/>
          <w:lang w:bidi="ar-LB"/>
        </w:rPr>
        <w:t>،</w:t>
      </w:r>
      <w:r w:rsidRPr="00351B70">
        <w:rPr>
          <w:sz w:val="32"/>
          <w:rtl/>
        </w:rPr>
        <w:t xml:space="preserve"> فلا يخلو إما أن يكون ذلك هو الغرض من شرع الحكم</w:t>
      </w:r>
      <w:r w:rsidR="00D16A31" w:rsidRPr="00351B70">
        <w:rPr>
          <w:rFonts w:hint="cs"/>
          <w:sz w:val="32"/>
          <w:rtl/>
          <w:lang w:bidi="ar-LB"/>
        </w:rPr>
        <w:t>،</w:t>
      </w:r>
      <w:r w:rsidRPr="00351B70">
        <w:rPr>
          <w:sz w:val="32"/>
          <w:rtl/>
        </w:rPr>
        <w:t xml:space="preserve"> أو يكون الغرض من شرع الحكم لم يظهر لنا. ف</w:t>
      </w:r>
      <w:r w:rsidR="00D16A31" w:rsidRPr="00351B70">
        <w:rPr>
          <w:rFonts w:hint="cs"/>
          <w:sz w:val="32"/>
          <w:rtl/>
          <w:lang w:bidi="ar-LB"/>
        </w:rPr>
        <w:t>أ</w:t>
      </w:r>
      <w:r w:rsidRPr="00351B70">
        <w:rPr>
          <w:sz w:val="32"/>
          <w:rtl/>
        </w:rPr>
        <w:t>ما كون الغرض من شرع الحكم لم يظهر لنا</w:t>
      </w:r>
      <w:r w:rsidR="00D16A31" w:rsidRPr="00351B70">
        <w:rPr>
          <w:rFonts w:hint="cs"/>
          <w:sz w:val="32"/>
          <w:rtl/>
          <w:lang w:bidi="ar-LB"/>
        </w:rPr>
        <w:t>،</w:t>
      </w:r>
      <w:r w:rsidRPr="00351B70">
        <w:rPr>
          <w:sz w:val="32"/>
          <w:rtl/>
        </w:rPr>
        <w:t xml:space="preserve"> فإنه يجعل شرع الحكم تعبدياً</w:t>
      </w:r>
      <w:r w:rsidR="00D16A31" w:rsidRPr="00351B70">
        <w:rPr>
          <w:rFonts w:hint="cs"/>
          <w:sz w:val="32"/>
          <w:rtl/>
          <w:lang w:bidi="ar-LB"/>
        </w:rPr>
        <w:t>،</w:t>
      </w:r>
      <w:r w:rsidRPr="00351B70">
        <w:rPr>
          <w:sz w:val="32"/>
          <w:rtl/>
        </w:rPr>
        <w:t xml:space="preserve"> وهو خلاف الأصل</w:t>
      </w:r>
      <w:r w:rsidR="00D16A31" w:rsidRPr="00351B70">
        <w:rPr>
          <w:rFonts w:hint="cs"/>
          <w:sz w:val="32"/>
          <w:rtl/>
          <w:lang w:bidi="ar-LB"/>
        </w:rPr>
        <w:t>؛</w:t>
      </w:r>
      <w:r w:rsidRPr="00351B70">
        <w:rPr>
          <w:sz w:val="32"/>
          <w:rtl/>
        </w:rPr>
        <w:t xml:space="preserve"> لأن الأصل في شرع الحكم هو أن يكون لحكمة، فلم يبق إلا أن يك</w:t>
      </w:r>
      <w:r w:rsidR="007D6EB5" w:rsidRPr="00351B70">
        <w:rPr>
          <w:rFonts w:hint="cs"/>
          <w:sz w:val="32"/>
          <w:rtl/>
        </w:rPr>
        <w:t>ـ</w:t>
      </w:r>
      <w:r w:rsidRPr="00351B70">
        <w:rPr>
          <w:sz w:val="32"/>
          <w:rtl/>
        </w:rPr>
        <w:t>ون الحك</w:t>
      </w:r>
      <w:r w:rsidR="007D6EB5" w:rsidRPr="00351B70">
        <w:rPr>
          <w:rFonts w:hint="cs"/>
          <w:sz w:val="32"/>
          <w:rtl/>
        </w:rPr>
        <w:t>ـ</w:t>
      </w:r>
      <w:r w:rsidRPr="00351B70">
        <w:rPr>
          <w:sz w:val="32"/>
          <w:rtl/>
        </w:rPr>
        <w:t>م مش</w:t>
      </w:r>
      <w:r w:rsidR="007D6EB5" w:rsidRPr="00351B70">
        <w:rPr>
          <w:rFonts w:hint="cs"/>
          <w:sz w:val="32"/>
          <w:rtl/>
        </w:rPr>
        <w:t>ـ</w:t>
      </w:r>
      <w:r w:rsidRPr="00351B70">
        <w:rPr>
          <w:sz w:val="32"/>
          <w:rtl/>
        </w:rPr>
        <w:t>روع</w:t>
      </w:r>
      <w:r w:rsidR="007D6EB5" w:rsidRPr="00351B70">
        <w:rPr>
          <w:rFonts w:hint="cs"/>
          <w:sz w:val="32"/>
          <w:rtl/>
        </w:rPr>
        <w:t>ـ</w:t>
      </w:r>
      <w:r w:rsidRPr="00351B70">
        <w:rPr>
          <w:sz w:val="32"/>
          <w:rtl/>
        </w:rPr>
        <w:t>اً لم</w:t>
      </w:r>
      <w:r w:rsidR="007D6EB5" w:rsidRPr="00351B70">
        <w:rPr>
          <w:rFonts w:hint="cs"/>
          <w:sz w:val="32"/>
          <w:rtl/>
        </w:rPr>
        <w:t>ـ</w:t>
      </w:r>
      <w:r w:rsidRPr="00351B70">
        <w:rPr>
          <w:sz w:val="32"/>
          <w:rtl/>
        </w:rPr>
        <w:t>ا ظهر</w:t>
      </w:r>
      <w:r w:rsidR="00D16A31" w:rsidRPr="00351B70">
        <w:rPr>
          <w:rFonts w:hint="cs"/>
          <w:sz w:val="32"/>
          <w:rtl/>
          <w:lang w:bidi="ar-LB"/>
        </w:rPr>
        <w:t>؛</w:t>
      </w:r>
      <w:r w:rsidRPr="00351B70">
        <w:rPr>
          <w:sz w:val="32"/>
          <w:rtl/>
        </w:rPr>
        <w:t xml:space="preserve"> وعليه فالأحكام إنما شرعت لمصالح العباد.</w:t>
      </w:r>
    </w:p>
    <w:p w14:paraId="01E64DF4" w14:textId="77777777" w:rsidR="009A32DB" w:rsidRPr="00351B70" w:rsidRDefault="009A32DB" w:rsidP="00280A52">
      <w:pPr>
        <w:widowControl w:val="0"/>
        <w:spacing w:line="442" w:lineRule="exact"/>
        <w:ind w:firstLine="567"/>
        <w:jc w:val="lowKashida"/>
        <w:rPr>
          <w:sz w:val="32"/>
          <w:rtl/>
        </w:rPr>
      </w:pPr>
      <w:r w:rsidRPr="00351B70">
        <w:rPr>
          <w:sz w:val="32"/>
          <w:rtl/>
        </w:rPr>
        <w:t>هذه خلاصة ما يقوله بعض الأصوليين في كون الشريعة جاءت لجلب مصلحة أو درء مفسد</w:t>
      </w:r>
      <w:r w:rsidR="00D16A31" w:rsidRPr="00351B70">
        <w:rPr>
          <w:rFonts w:hint="cs"/>
          <w:sz w:val="32"/>
          <w:rtl/>
          <w:lang w:bidi="ar-LB"/>
        </w:rPr>
        <w:t>ة</w:t>
      </w:r>
      <w:r w:rsidRPr="00351B70">
        <w:rPr>
          <w:sz w:val="32"/>
          <w:rtl/>
        </w:rPr>
        <w:t xml:space="preserve">، ولكنهم يقولون </w:t>
      </w:r>
      <w:r w:rsidR="00D16A31" w:rsidRPr="00351B70">
        <w:rPr>
          <w:rFonts w:hint="cs"/>
          <w:sz w:val="32"/>
          <w:rtl/>
          <w:lang w:bidi="ar-LB"/>
        </w:rPr>
        <w:t>إ</w:t>
      </w:r>
      <w:r w:rsidRPr="00351B70">
        <w:rPr>
          <w:sz w:val="32"/>
          <w:rtl/>
        </w:rPr>
        <w:t>ن هذه المصلحة لا بد أن يدل عليها الدليل حتى تعتبر في الحكم علة له، فإن لم يدل عليها دليل لا تعتبر</w:t>
      </w:r>
      <w:r w:rsidR="00D16A31" w:rsidRPr="00351B70">
        <w:rPr>
          <w:rFonts w:hint="cs"/>
          <w:sz w:val="32"/>
          <w:rtl/>
          <w:lang w:bidi="ar-LB"/>
        </w:rPr>
        <w:t>.</w:t>
      </w:r>
      <w:r w:rsidRPr="00351B70">
        <w:rPr>
          <w:sz w:val="32"/>
          <w:rtl/>
        </w:rPr>
        <w:t xml:space="preserve"> فهم يقولون </w:t>
      </w:r>
      <w:r w:rsidR="00D16A31" w:rsidRPr="00351B70">
        <w:rPr>
          <w:rFonts w:hint="cs"/>
          <w:sz w:val="32"/>
          <w:rtl/>
          <w:lang w:bidi="ar-LB"/>
        </w:rPr>
        <w:t>إ</w:t>
      </w:r>
      <w:r w:rsidRPr="00351B70">
        <w:rPr>
          <w:sz w:val="32"/>
          <w:rtl/>
        </w:rPr>
        <w:t>ن الشريعة جاءت لجلب المصالح ودرء المفاسد، و</w:t>
      </w:r>
      <w:r w:rsidR="00D16A31" w:rsidRPr="00351B70">
        <w:rPr>
          <w:rFonts w:hint="cs"/>
          <w:sz w:val="32"/>
          <w:rtl/>
          <w:lang w:bidi="ar-LB"/>
        </w:rPr>
        <w:t>إ</w:t>
      </w:r>
      <w:r w:rsidRPr="00351B70">
        <w:rPr>
          <w:sz w:val="32"/>
          <w:rtl/>
        </w:rPr>
        <w:t>ن كل حكم شرعي معين لا بد فيه من دليل يدل على المصلحة حتى تعتبر</w:t>
      </w:r>
      <w:r w:rsidR="00D16A31" w:rsidRPr="00351B70">
        <w:rPr>
          <w:rFonts w:hint="cs"/>
          <w:sz w:val="32"/>
          <w:rtl/>
          <w:lang w:bidi="ar-LB"/>
        </w:rPr>
        <w:t>؛</w:t>
      </w:r>
      <w:r w:rsidRPr="00351B70">
        <w:rPr>
          <w:sz w:val="32"/>
          <w:rtl/>
        </w:rPr>
        <w:t xml:space="preserve"> ولذلك قالوا </w:t>
      </w:r>
      <w:r w:rsidR="00D16A31" w:rsidRPr="00351B70">
        <w:rPr>
          <w:rFonts w:hint="cs"/>
          <w:sz w:val="32"/>
          <w:rtl/>
          <w:lang w:bidi="ar-LB"/>
        </w:rPr>
        <w:t>إ</w:t>
      </w:r>
      <w:r w:rsidRPr="00351B70">
        <w:rPr>
          <w:sz w:val="32"/>
          <w:rtl/>
        </w:rPr>
        <w:t>ن نصب الوصف سبب وعلة من الشارع</w:t>
      </w:r>
      <w:r w:rsidR="00D16A31" w:rsidRPr="00351B70">
        <w:rPr>
          <w:rFonts w:hint="cs"/>
          <w:sz w:val="32"/>
          <w:rtl/>
          <w:lang w:bidi="ar-LB"/>
        </w:rPr>
        <w:t>،</w:t>
      </w:r>
      <w:r w:rsidRPr="00351B70">
        <w:rPr>
          <w:sz w:val="32"/>
          <w:rtl/>
        </w:rPr>
        <w:t xml:space="preserve"> و</w:t>
      </w:r>
      <w:r w:rsidR="00D16A31" w:rsidRPr="00351B70">
        <w:rPr>
          <w:rFonts w:hint="cs"/>
          <w:sz w:val="32"/>
          <w:rtl/>
          <w:lang w:bidi="ar-LB"/>
        </w:rPr>
        <w:t>إ</w:t>
      </w:r>
      <w:r w:rsidRPr="00351B70">
        <w:rPr>
          <w:sz w:val="32"/>
          <w:rtl/>
        </w:rPr>
        <w:t>ن دليله لا بد أن يكون شرعياً. فهم يقولون بأن جلب المصالح ودرء المفاسد هما علة الأحكام الشرعية جملة، وهما علة كل حكم شرعي بعينه، إلا أنهم يقولون: تعيين العلة في كل حكم بعينه</w:t>
      </w:r>
      <w:r w:rsidR="00D16A31" w:rsidRPr="00351B70">
        <w:rPr>
          <w:rFonts w:hint="cs"/>
          <w:sz w:val="32"/>
          <w:rtl/>
          <w:lang w:bidi="ar-LB"/>
        </w:rPr>
        <w:t>،</w:t>
      </w:r>
      <w:r w:rsidRPr="00351B70">
        <w:rPr>
          <w:sz w:val="32"/>
          <w:rtl/>
        </w:rPr>
        <w:t xml:space="preserve"> وإن كان هو جلب المصلحة ودرء المفسدة</w:t>
      </w:r>
      <w:r w:rsidR="00D16A31" w:rsidRPr="00351B70">
        <w:rPr>
          <w:rFonts w:hint="cs"/>
          <w:sz w:val="32"/>
          <w:rtl/>
          <w:lang w:bidi="ar-LB"/>
        </w:rPr>
        <w:t>،</w:t>
      </w:r>
      <w:r w:rsidRPr="00351B70">
        <w:rPr>
          <w:sz w:val="32"/>
          <w:rtl/>
        </w:rPr>
        <w:t xml:space="preserve"> ولكنه لا بد أن يتلقى من الشارع نصاً. فهؤلاء يجعلون العلة التي بيّنها الشارع هي جلب مصلحة أو دفع مفسدة</w:t>
      </w:r>
      <w:r w:rsidR="00D16A31" w:rsidRPr="00351B70">
        <w:rPr>
          <w:rFonts w:hint="cs"/>
          <w:sz w:val="32"/>
          <w:rtl/>
          <w:lang w:bidi="ar-LB"/>
        </w:rPr>
        <w:t>،</w:t>
      </w:r>
      <w:r w:rsidRPr="00351B70">
        <w:rPr>
          <w:sz w:val="32"/>
          <w:rtl/>
        </w:rPr>
        <w:t xml:space="preserve"> فمثلاً علة تحريم الربا في الذهب والفضة هو ج</w:t>
      </w:r>
      <w:r w:rsidR="007D6EB5" w:rsidRPr="00351B70">
        <w:rPr>
          <w:rFonts w:hint="cs"/>
          <w:sz w:val="32"/>
          <w:rtl/>
        </w:rPr>
        <w:t>ـ</w:t>
      </w:r>
      <w:r w:rsidRPr="00351B70">
        <w:rPr>
          <w:sz w:val="32"/>
          <w:rtl/>
        </w:rPr>
        <w:t>وه</w:t>
      </w:r>
      <w:r w:rsidR="007D6EB5" w:rsidRPr="00351B70">
        <w:rPr>
          <w:rFonts w:hint="cs"/>
          <w:sz w:val="32"/>
          <w:rtl/>
        </w:rPr>
        <w:t>ـ</w:t>
      </w:r>
      <w:r w:rsidRPr="00351B70">
        <w:rPr>
          <w:sz w:val="32"/>
          <w:rtl/>
        </w:rPr>
        <w:t>ريتهما، وعلة الرخصة في السفر المشقة، وعلة حرمان القاتل من الإرث كونه قاتلاً</w:t>
      </w:r>
      <w:r w:rsidR="00D16A31" w:rsidRPr="00351B70">
        <w:rPr>
          <w:rFonts w:hint="cs"/>
          <w:sz w:val="32"/>
          <w:rtl/>
          <w:lang w:bidi="ar-LB"/>
        </w:rPr>
        <w:t>،</w:t>
      </w:r>
      <w:r w:rsidRPr="00351B70">
        <w:rPr>
          <w:sz w:val="32"/>
          <w:rtl/>
        </w:rPr>
        <w:t xml:space="preserve"> وهكذا. فهذه مصالح دل عليها نص الشارع</w:t>
      </w:r>
      <w:r w:rsidR="00D16A31" w:rsidRPr="00351B70">
        <w:rPr>
          <w:rFonts w:hint="cs"/>
          <w:sz w:val="32"/>
          <w:rtl/>
          <w:lang w:bidi="ar-LB"/>
        </w:rPr>
        <w:t>؛</w:t>
      </w:r>
      <w:r w:rsidRPr="00351B70">
        <w:rPr>
          <w:sz w:val="32"/>
          <w:rtl/>
        </w:rPr>
        <w:t xml:space="preserve"> فاعتبرت عللاً شرعية.</w:t>
      </w:r>
    </w:p>
    <w:p w14:paraId="7B494D13" w14:textId="77777777" w:rsidR="009A32DB" w:rsidRPr="00351B70" w:rsidRDefault="009A32DB" w:rsidP="0038684C">
      <w:pPr>
        <w:widowControl w:val="0"/>
        <w:spacing w:line="442" w:lineRule="exact"/>
        <w:ind w:firstLine="567"/>
        <w:jc w:val="both"/>
        <w:rPr>
          <w:sz w:val="32"/>
          <w:rtl/>
        </w:rPr>
      </w:pPr>
      <w:r w:rsidRPr="00351B70">
        <w:rPr>
          <w:sz w:val="32"/>
          <w:rtl/>
        </w:rPr>
        <w:lastRenderedPageBreak/>
        <w:t xml:space="preserve">وهناك فريق آخر من علماء أصول الفقه يقولون: </w:t>
      </w:r>
      <w:r w:rsidR="00D16A31" w:rsidRPr="00351B70">
        <w:rPr>
          <w:rFonts w:hint="cs"/>
          <w:sz w:val="32"/>
          <w:rtl/>
          <w:lang w:bidi="ar-LB"/>
        </w:rPr>
        <w:t>إ</w:t>
      </w:r>
      <w:r w:rsidRPr="00351B70">
        <w:rPr>
          <w:sz w:val="32"/>
          <w:rtl/>
        </w:rPr>
        <w:t>ن المقصود من شرع الحكم هو</w:t>
      </w:r>
      <w:r w:rsidR="00D16A31" w:rsidRPr="00351B70">
        <w:rPr>
          <w:rFonts w:hint="cs"/>
          <w:sz w:val="32"/>
          <w:rtl/>
          <w:lang w:bidi="ar-LB"/>
        </w:rPr>
        <w:t>:</w:t>
      </w:r>
      <w:r w:rsidRPr="00351B70">
        <w:rPr>
          <w:sz w:val="32"/>
          <w:rtl/>
        </w:rPr>
        <w:t xml:space="preserve"> إما جلب مصلحة</w:t>
      </w:r>
      <w:r w:rsidR="00D16A31" w:rsidRPr="00351B70">
        <w:rPr>
          <w:rFonts w:hint="cs"/>
          <w:sz w:val="32"/>
          <w:rtl/>
          <w:lang w:bidi="ar-LB"/>
        </w:rPr>
        <w:t>،</w:t>
      </w:r>
      <w:r w:rsidRPr="00351B70">
        <w:rPr>
          <w:sz w:val="32"/>
          <w:rtl/>
        </w:rPr>
        <w:t xml:space="preserve"> أو دفع مفسدة</w:t>
      </w:r>
      <w:r w:rsidR="00D16A31" w:rsidRPr="00351B70">
        <w:rPr>
          <w:rFonts w:hint="cs"/>
          <w:sz w:val="32"/>
          <w:rtl/>
          <w:lang w:bidi="ar-LB"/>
        </w:rPr>
        <w:t>،</w:t>
      </w:r>
      <w:r w:rsidRPr="00351B70">
        <w:rPr>
          <w:sz w:val="32"/>
          <w:rtl/>
        </w:rPr>
        <w:t xml:space="preserve"> أو مجموع الأمرين معاً. فإن وضع الشرائع إنما هو لمصالح العباد في العاجل والآجل معاً. وقالوا: وقد وقع الخلاف فيها في علم الكلام، وزعم الرازي أن أحكام الله ليست معللة بعلة البتة</w:t>
      </w:r>
      <w:r w:rsidR="00D16A31" w:rsidRPr="00351B70">
        <w:rPr>
          <w:rFonts w:hint="cs"/>
          <w:sz w:val="32"/>
          <w:rtl/>
          <w:lang w:bidi="ar-LB"/>
        </w:rPr>
        <w:t>،</w:t>
      </w:r>
      <w:r w:rsidRPr="00351B70">
        <w:rPr>
          <w:sz w:val="32"/>
          <w:rtl/>
        </w:rPr>
        <w:t xml:space="preserve"> كما أن أفعاله كذلك، وأن المعتزلة اتفقت على أن أحكام الله معللة برعاية مصالح العباد</w:t>
      </w:r>
      <w:r w:rsidR="00D16A31" w:rsidRPr="00351B70">
        <w:rPr>
          <w:rFonts w:hint="cs"/>
          <w:sz w:val="32"/>
          <w:rtl/>
          <w:lang w:bidi="ar-LB"/>
        </w:rPr>
        <w:t>،</w:t>
      </w:r>
      <w:r w:rsidRPr="00351B70">
        <w:rPr>
          <w:sz w:val="32"/>
          <w:rtl/>
        </w:rPr>
        <w:t xml:space="preserve"> وقالوا: إنا استقرينا من الشريعة أنها وضعت لمصالح العباد استقراء لا ينازع فيه الرازي ولا غيره، فإن الله تعالى يقول في بعثة الرسل</w:t>
      </w:r>
      <w:r w:rsidR="00D16A31" w:rsidRPr="00351B70">
        <w:rPr>
          <w:rFonts w:hint="cs"/>
          <w:sz w:val="32"/>
          <w:rtl/>
          <w:lang w:bidi="ar-LB"/>
        </w:rPr>
        <w:t>،</w:t>
      </w:r>
      <w:r w:rsidRPr="00351B70">
        <w:rPr>
          <w:sz w:val="32"/>
          <w:rtl/>
        </w:rPr>
        <w:t xml:space="preserve"> وهو الأصل: </w:t>
      </w:r>
      <w:r w:rsidRPr="00351B70">
        <w:rPr>
          <w:position w:val="-4"/>
          <w:sz w:val="36"/>
          <w:szCs w:val="36"/>
        </w:rPr>
        <w:sym w:font="AGA Arabesque" w:char="F05D"/>
      </w:r>
      <w:r w:rsidR="005066D6" w:rsidRPr="00351B70">
        <w:rPr>
          <w:rFonts w:hint="cs"/>
          <w:b/>
          <w:bCs/>
          <w:sz w:val="8"/>
          <w:szCs w:val="8"/>
          <w:rtl/>
        </w:rPr>
        <w:t xml:space="preserve"> </w:t>
      </w:r>
      <w:r w:rsidR="00801ADF" w:rsidRPr="00351B70">
        <w:rPr>
          <w:rFonts w:hint="cs"/>
          <w:b/>
          <w:bCs/>
          <w:sz w:val="32"/>
          <w:rtl/>
        </w:rPr>
        <w:t>رُسُلًا مُبَشِّرِينَ وَمُنْذِرِينَ لِئَلَّا يَكُونَ لِلنَّاسِ عَلَى اللَّهِ حُجَّةٌ بَعْدَ الرُّسُلِ</w:t>
      </w:r>
      <w:r w:rsidRPr="00351B70">
        <w:rPr>
          <w:position w:val="-4"/>
          <w:sz w:val="36"/>
          <w:szCs w:val="36"/>
        </w:rPr>
        <w:sym w:font="AGA Arabesque" w:char="F05B"/>
      </w:r>
      <w:r w:rsidRPr="00351B70">
        <w:rPr>
          <w:sz w:val="32"/>
          <w:rtl/>
        </w:rPr>
        <w:t xml:space="preserve">، </w:t>
      </w:r>
      <w:r w:rsidR="00A413A0" w:rsidRPr="00351B70">
        <w:rPr>
          <w:position w:val="-4"/>
          <w:sz w:val="36"/>
          <w:szCs w:val="36"/>
        </w:rPr>
        <w:sym w:font="AGA Arabesque" w:char="F05D"/>
      </w:r>
      <w:r w:rsidR="00A413A0" w:rsidRPr="00351B70">
        <w:rPr>
          <w:rFonts w:hint="cs"/>
          <w:b/>
          <w:bCs/>
          <w:sz w:val="8"/>
          <w:szCs w:val="8"/>
          <w:rtl/>
        </w:rPr>
        <w:t xml:space="preserve"> </w:t>
      </w:r>
      <w:r w:rsidR="00801ADF"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وقال في أصل الخلقة: </w:t>
      </w:r>
      <w:r w:rsidRPr="00351B70">
        <w:rPr>
          <w:position w:val="-4"/>
          <w:sz w:val="36"/>
          <w:szCs w:val="36"/>
        </w:rPr>
        <w:sym w:font="AGA Arabesque" w:char="F05D"/>
      </w:r>
      <w:r w:rsidR="005066D6" w:rsidRPr="00351B70">
        <w:rPr>
          <w:rFonts w:hint="cs"/>
          <w:b/>
          <w:bCs/>
          <w:sz w:val="8"/>
          <w:szCs w:val="8"/>
          <w:rtl/>
        </w:rPr>
        <w:t xml:space="preserve"> </w:t>
      </w:r>
      <w:r w:rsidR="00801ADF" w:rsidRPr="00351B70">
        <w:rPr>
          <w:rFonts w:hint="cs"/>
          <w:b/>
          <w:bCs/>
          <w:sz w:val="32"/>
          <w:rtl/>
        </w:rPr>
        <w:t xml:space="preserve">وَهُوَ الَّذِي خَلَقَ السَّمَوَاتِ وَالْأَرْضَ فِي سِتَّةِ أَيَّامٍ وَكَانَ عَرْشُهُ عَلَى الْمَاءِ لِيَبْلُوَكُمْ أَيُّكُمْ أَحْسَنُ عَمَلًا </w:t>
      </w:r>
      <w:r w:rsidR="002E3B89" w:rsidRPr="00351B70">
        <w:rPr>
          <w:position w:val="-4"/>
          <w:sz w:val="36"/>
          <w:szCs w:val="36"/>
        </w:rPr>
        <w:sym w:font="AGA Arabesque" w:char="F05B"/>
      </w:r>
      <w:r w:rsidRPr="00351B70">
        <w:rPr>
          <w:sz w:val="32"/>
          <w:rtl/>
        </w:rPr>
        <w:t xml:space="preserve">، </w:t>
      </w:r>
      <w:r w:rsidR="001E3185" w:rsidRPr="00351B70">
        <w:rPr>
          <w:position w:val="-4"/>
          <w:sz w:val="36"/>
          <w:szCs w:val="36"/>
        </w:rPr>
        <w:sym w:font="AGA Arabesque" w:char="F05D"/>
      </w:r>
      <w:r w:rsidR="001E3185" w:rsidRPr="00351B70">
        <w:rPr>
          <w:rFonts w:hint="cs"/>
          <w:b/>
          <w:bCs/>
          <w:sz w:val="8"/>
          <w:szCs w:val="8"/>
          <w:rtl/>
        </w:rPr>
        <w:t xml:space="preserve"> </w:t>
      </w:r>
      <w:r w:rsidR="00801ADF" w:rsidRPr="00351B70">
        <w:rPr>
          <w:rFonts w:hint="cs"/>
          <w:b/>
          <w:bCs/>
          <w:sz w:val="32"/>
          <w:rtl/>
        </w:rPr>
        <w:t>الَّذِي خَلَقَ الْمَوْتَ وَالْحَيَاةَ لِيَبْلُوَكُمْ أَيُّكُمْ أَحْسَنُ عَمَلًا</w:t>
      </w:r>
      <w:r w:rsidR="001E3185" w:rsidRPr="00351B70">
        <w:rPr>
          <w:position w:val="-4"/>
          <w:sz w:val="36"/>
          <w:szCs w:val="36"/>
        </w:rPr>
        <w:sym w:font="AGA Arabesque" w:char="F05B"/>
      </w:r>
      <w:r w:rsidRPr="00351B70">
        <w:rPr>
          <w:sz w:val="32"/>
          <w:rtl/>
        </w:rPr>
        <w:t xml:space="preserve"> وأما التعاليل لتفاصيل الأحكام في الكتاب والسنة فأكثر من أن تحصى</w:t>
      </w:r>
      <w:r w:rsidR="00E339A8" w:rsidRPr="00351B70">
        <w:rPr>
          <w:rFonts w:hint="cs"/>
          <w:sz w:val="32"/>
          <w:rtl/>
          <w:lang w:bidi="ar-LB"/>
        </w:rPr>
        <w:t>،</w:t>
      </w:r>
      <w:r w:rsidRPr="00351B70">
        <w:rPr>
          <w:sz w:val="32"/>
          <w:rtl/>
        </w:rPr>
        <w:t xml:space="preserve"> كقوله بعد آية الوضوء: </w:t>
      </w:r>
      <w:r w:rsidR="009375D9" w:rsidRPr="00351B70">
        <w:rPr>
          <w:rFonts w:hint="cs"/>
          <w:position w:val="-4"/>
          <w:sz w:val="36"/>
          <w:szCs w:val="36"/>
        </w:rPr>
        <w:sym w:font="AGA Arabesque" w:char="F05D"/>
      </w:r>
      <w:r w:rsidR="009375D9" w:rsidRPr="00351B70">
        <w:rPr>
          <w:rFonts w:hint="cs"/>
          <w:b/>
          <w:bCs/>
          <w:sz w:val="8"/>
          <w:szCs w:val="8"/>
          <w:rtl/>
        </w:rPr>
        <w:t xml:space="preserve"> </w:t>
      </w:r>
      <w:r w:rsidR="00801ADF" w:rsidRPr="00351B70">
        <w:rPr>
          <w:rFonts w:hint="cs"/>
          <w:b/>
          <w:bCs/>
          <w:sz w:val="32"/>
          <w:rtl/>
        </w:rPr>
        <w:t>مَا يُرِيدُ اللَّهُ لِيَجْعَلَ عَلَيْكُمْ مِنْ حَرَجٍ وَلَكِنْ يُرِيدُ لِيُطَهِّرَكُمْ وَلِيُتِمَّ نِعْمَتَهُ عَلَيْكُمْ</w:t>
      </w:r>
      <w:r w:rsidR="009375D9" w:rsidRPr="00351B70">
        <w:rPr>
          <w:position w:val="-4"/>
          <w:sz w:val="36"/>
          <w:szCs w:val="36"/>
        </w:rPr>
        <w:sym w:font="AGA Arabesque" w:char="F05B"/>
      </w:r>
      <w:r w:rsidRPr="00351B70">
        <w:rPr>
          <w:sz w:val="32"/>
          <w:rtl/>
        </w:rPr>
        <w:t xml:space="preserve"> وقال في الصيام: </w:t>
      </w:r>
      <w:r w:rsidR="00C20F05" w:rsidRPr="00351B70">
        <w:rPr>
          <w:position w:val="-4"/>
          <w:sz w:val="36"/>
          <w:szCs w:val="36"/>
        </w:rPr>
        <w:sym w:font="AGA Arabesque" w:char="F05D"/>
      </w:r>
      <w:r w:rsidR="00C20F05" w:rsidRPr="00351B70">
        <w:rPr>
          <w:rFonts w:hint="cs"/>
          <w:b/>
          <w:bCs/>
          <w:sz w:val="8"/>
          <w:szCs w:val="8"/>
          <w:rtl/>
        </w:rPr>
        <w:t xml:space="preserve"> </w:t>
      </w:r>
      <w:r w:rsidR="00801ADF" w:rsidRPr="00351B70">
        <w:rPr>
          <w:rFonts w:hint="cs"/>
          <w:b/>
          <w:bCs/>
          <w:sz w:val="32"/>
          <w:rtl/>
        </w:rPr>
        <w:t>كُتِبَ عَلَيْكُمُ الصِّيَامُ كَمَا كُتِبَ عَلَى الَّذِينَ مِنْ قَبْلِكُمْ لَعَلَّكُمْ تَتَّقُونَ (183)</w:t>
      </w:r>
      <w:r w:rsidR="00C20F05" w:rsidRPr="00351B70">
        <w:rPr>
          <w:position w:val="-4"/>
          <w:sz w:val="36"/>
          <w:szCs w:val="36"/>
        </w:rPr>
        <w:sym w:font="AGA Arabesque" w:char="F05B"/>
      </w:r>
      <w:r w:rsidRPr="00351B70">
        <w:rPr>
          <w:sz w:val="32"/>
          <w:rtl/>
        </w:rPr>
        <w:t xml:space="preserve"> وفي الص</w:t>
      </w:r>
      <w:r w:rsidR="00DD3B0F" w:rsidRPr="00351B70">
        <w:rPr>
          <w:rFonts w:hint="cs"/>
          <w:sz w:val="32"/>
          <w:rtl/>
        </w:rPr>
        <w:t>ــ</w:t>
      </w:r>
      <w:r w:rsidRPr="00351B70">
        <w:rPr>
          <w:sz w:val="32"/>
          <w:rtl/>
        </w:rPr>
        <w:t xml:space="preserve">لاة: </w:t>
      </w:r>
      <w:r w:rsidR="00C20F05" w:rsidRPr="00351B70">
        <w:rPr>
          <w:position w:val="-4"/>
          <w:sz w:val="36"/>
          <w:szCs w:val="36"/>
        </w:rPr>
        <w:sym w:font="AGA Arabesque" w:char="F05D"/>
      </w:r>
      <w:r w:rsidR="00C20F05" w:rsidRPr="00351B70">
        <w:rPr>
          <w:rFonts w:hint="cs"/>
          <w:b/>
          <w:bCs/>
          <w:sz w:val="8"/>
          <w:szCs w:val="8"/>
          <w:rtl/>
        </w:rPr>
        <w:t xml:space="preserve"> </w:t>
      </w:r>
      <w:r w:rsidR="00801ADF" w:rsidRPr="00351B70">
        <w:rPr>
          <w:rFonts w:hint="cs"/>
          <w:b/>
          <w:bCs/>
          <w:sz w:val="32"/>
          <w:rtl/>
        </w:rPr>
        <w:t>إِنَّ الصَّلَاةَ تَنْهَى عَنِ الْفَحْشَاءِ وَالْمُنْكَرِ</w:t>
      </w:r>
      <w:r w:rsidR="00C20F05" w:rsidRPr="00351B70">
        <w:rPr>
          <w:position w:val="-4"/>
          <w:sz w:val="36"/>
          <w:szCs w:val="36"/>
        </w:rPr>
        <w:sym w:font="AGA Arabesque" w:char="F05B"/>
      </w:r>
      <w:r w:rsidRPr="00351B70">
        <w:rPr>
          <w:sz w:val="32"/>
          <w:rtl/>
        </w:rPr>
        <w:t xml:space="preserve"> وقال في القبلة: </w:t>
      </w:r>
      <w:r w:rsidR="005066D6" w:rsidRPr="00351B70">
        <w:rPr>
          <w:position w:val="-4"/>
          <w:sz w:val="36"/>
          <w:szCs w:val="36"/>
        </w:rPr>
        <w:sym w:font="AGA Arabesque" w:char="F05D"/>
      </w:r>
      <w:r w:rsidR="005066D6" w:rsidRPr="00351B70">
        <w:rPr>
          <w:rFonts w:hint="cs"/>
          <w:b/>
          <w:bCs/>
          <w:sz w:val="8"/>
          <w:szCs w:val="8"/>
          <w:rtl/>
        </w:rPr>
        <w:t xml:space="preserve"> </w:t>
      </w:r>
      <w:r w:rsidR="00801ADF" w:rsidRPr="00351B70">
        <w:rPr>
          <w:rFonts w:hint="cs"/>
          <w:b/>
          <w:bCs/>
          <w:sz w:val="32"/>
          <w:rtl/>
        </w:rPr>
        <w:t>فَوَلُّوا وُجُوهَكُمْ شَطْرَهُ لِئَلَّا يَكُونَ لِلنَّاسِ عَلَيْكُمْ حُجَّة</w:t>
      </w:r>
      <w:r w:rsidR="005066D6" w:rsidRPr="00351B70">
        <w:rPr>
          <w:position w:val="-4"/>
          <w:sz w:val="36"/>
          <w:szCs w:val="36"/>
        </w:rPr>
        <w:sym w:font="AGA Arabesque" w:char="F05B"/>
      </w:r>
      <w:r w:rsidRPr="00351B70">
        <w:rPr>
          <w:sz w:val="32"/>
          <w:rtl/>
        </w:rPr>
        <w:t xml:space="preserve"> وفي الجهاد: </w:t>
      </w:r>
      <w:r w:rsidRPr="00351B70">
        <w:rPr>
          <w:position w:val="-4"/>
          <w:sz w:val="36"/>
          <w:szCs w:val="36"/>
        </w:rPr>
        <w:sym w:font="AGA Arabesque" w:char="F05D"/>
      </w:r>
      <w:r w:rsidR="005066D6" w:rsidRPr="00351B70">
        <w:rPr>
          <w:rFonts w:hint="cs"/>
          <w:b/>
          <w:bCs/>
          <w:sz w:val="8"/>
          <w:szCs w:val="8"/>
          <w:rtl/>
        </w:rPr>
        <w:t xml:space="preserve"> </w:t>
      </w:r>
      <w:r w:rsidR="0038684C" w:rsidRPr="00351B70">
        <w:rPr>
          <w:rFonts w:hint="cs"/>
          <w:b/>
          <w:bCs/>
          <w:sz w:val="32"/>
          <w:rtl/>
        </w:rPr>
        <w:t>أُذِنَ لِلَّذِينَ يُقَاتَلُونَ بِأَنَّهُمْ ظُلِمُوا</w:t>
      </w:r>
      <w:r w:rsidRPr="00351B70">
        <w:rPr>
          <w:position w:val="-4"/>
          <w:sz w:val="36"/>
          <w:szCs w:val="36"/>
        </w:rPr>
        <w:sym w:font="AGA Arabesque" w:char="F05B"/>
      </w:r>
      <w:r w:rsidRPr="00351B70">
        <w:rPr>
          <w:sz w:val="32"/>
          <w:rtl/>
        </w:rPr>
        <w:t xml:space="preserve"> وفي القصاص: </w:t>
      </w:r>
      <w:r w:rsidRPr="00351B70">
        <w:rPr>
          <w:position w:val="-4"/>
          <w:sz w:val="36"/>
          <w:szCs w:val="36"/>
        </w:rPr>
        <w:sym w:font="AGA Arabesque" w:char="F05D"/>
      </w:r>
      <w:r w:rsidR="005066D6" w:rsidRPr="00351B70">
        <w:rPr>
          <w:rFonts w:hint="cs"/>
          <w:b/>
          <w:bCs/>
          <w:sz w:val="8"/>
          <w:szCs w:val="8"/>
          <w:rtl/>
        </w:rPr>
        <w:t xml:space="preserve"> </w:t>
      </w:r>
      <w:r w:rsidR="0038684C" w:rsidRPr="00351B70">
        <w:rPr>
          <w:rFonts w:hint="cs"/>
          <w:b/>
          <w:bCs/>
          <w:sz w:val="32"/>
          <w:rtl/>
        </w:rPr>
        <w:t>وَلَكُمْ فِي الْقِصَاصِ حَيَاةٌ يَا أُولِي الْأَلْبَابِ</w:t>
      </w:r>
      <w:r w:rsidRPr="00351B70">
        <w:rPr>
          <w:position w:val="-4"/>
          <w:sz w:val="36"/>
          <w:szCs w:val="36"/>
        </w:rPr>
        <w:sym w:font="AGA Arabesque" w:char="F05B"/>
      </w:r>
      <w:r w:rsidRPr="00351B70">
        <w:rPr>
          <w:sz w:val="32"/>
          <w:rtl/>
        </w:rPr>
        <w:t xml:space="preserve"> وفي التقرير على التوحيد: </w:t>
      </w:r>
      <w:r w:rsidRPr="00351B70">
        <w:rPr>
          <w:position w:val="-4"/>
          <w:sz w:val="36"/>
          <w:szCs w:val="36"/>
        </w:rPr>
        <w:sym w:font="AGA Arabesque" w:char="F05D"/>
      </w:r>
      <w:r w:rsidR="009B7075" w:rsidRPr="00351B70">
        <w:rPr>
          <w:rFonts w:hint="cs"/>
          <w:b/>
          <w:bCs/>
          <w:sz w:val="8"/>
          <w:szCs w:val="8"/>
          <w:rtl/>
        </w:rPr>
        <w:t xml:space="preserve"> </w:t>
      </w:r>
      <w:r w:rsidR="0038684C" w:rsidRPr="00351B70">
        <w:rPr>
          <w:rFonts w:hint="cs"/>
          <w:b/>
          <w:bCs/>
          <w:sz w:val="32"/>
          <w:rtl/>
        </w:rPr>
        <w:t>أَلَسْتُ بِرَبِّكُمْ قَالُوا بَلَى شَهِدْنَا أَنْ تَقُولُوا يَوْمَ الْقِيَامَةِ إِنَّا كُنَّا عَنْ هَذَا غَافِلِينَ (172)</w:t>
      </w:r>
      <w:r w:rsidRPr="00351B70">
        <w:rPr>
          <w:position w:val="-4"/>
          <w:sz w:val="36"/>
          <w:szCs w:val="36"/>
        </w:rPr>
        <w:sym w:font="AGA Arabesque" w:char="F05B"/>
      </w:r>
      <w:r w:rsidRPr="00351B70">
        <w:rPr>
          <w:sz w:val="32"/>
          <w:rtl/>
        </w:rPr>
        <w:t xml:space="preserve"> والمقصود التنبيه. وإذا دل الاستقراء على هذا</w:t>
      </w:r>
      <w:r w:rsidR="00D16A31" w:rsidRPr="00351B70">
        <w:rPr>
          <w:rFonts w:hint="cs"/>
          <w:sz w:val="32"/>
          <w:rtl/>
          <w:lang w:bidi="ar-LB"/>
        </w:rPr>
        <w:t>،</w:t>
      </w:r>
      <w:r w:rsidRPr="00351B70">
        <w:rPr>
          <w:sz w:val="32"/>
          <w:rtl/>
        </w:rPr>
        <w:t xml:space="preserve"> وكان في مثل هذه القضية مفيداً للعلم</w:t>
      </w:r>
      <w:r w:rsidR="00D16A31" w:rsidRPr="00351B70">
        <w:rPr>
          <w:rFonts w:hint="cs"/>
          <w:sz w:val="32"/>
          <w:rtl/>
          <w:lang w:bidi="ar-LB"/>
        </w:rPr>
        <w:t>،</w:t>
      </w:r>
      <w:r w:rsidRPr="00351B70">
        <w:rPr>
          <w:sz w:val="32"/>
          <w:rtl/>
        </w:rPr>
        <w:t xml:space="preserve"> فنحن نقطع بأن الأمر مستمر في جميع تفاصيل الشريعة.</w:t>
      </w:r>
    </w:p>
    <w:p w14:paraId="461ED506" w14:textId="77777777" w:rsidR="009A32DB" w:rsidRPr="00351B70" w:rsidRDefault="009A32DB" w:rsidP="00280A52">
      <w:pPr>
        <w:widowControl w:val="0"/>
        <w:spacing w:line="442" w:lineRule="exact"/>
        <w:ind w:firstLine="567"/>
        <w:jc w:val="lowKashida"/>
        <w:rPr>
          <w:sz w:val="32"/>
          <w:rtl/>
        </w:rPr>
      </w:pPr>
      <w:r w:rsidRPr="00351B70">
        <w:rPr>
          <w:sz w:val="32"/>
          <w:rtl/>
        </w:rPr>
        <w:t>وقالوا: تكاليف الشريعة ترجع إلى حفظ مقاصدها في الخلق، وهذه المقاصد لا تعدو ثلاثة أقسام: أح</w:t>
      </w:r>
      <w:r w:rsidR="00A5768B" w:rsidRPr="00351B70">
        <w:rPr>
          <w:sz w:val="32"/>
          <w:rtl/>
        </w:rPr>
        <w:t>دها</w:t>
      </w:r>
      <w:r w:rsidR="00A5768B" w:rsidRPr="00351B70">
        <w:rPr>
          <w:rFonts w:hint="cs"/>
          <w:sz w:val="32"/>
          <w:rtl/>
        </w:rPr>
        <w:t>:</w:t>
      </w:r>
      <w:r w:rsidR="00A5768B" w:rsidRPr="00351B70">
        <w:rPr>
          <w:sz w:val="32"/>
          <w:rtl/>
        </w:rPr>
        <w:t xml:space="preserve"> أن تكون ضرورية</w:t>
      </w:r>
      <w:r w:rsidR="00E339A8" w:rsidRPr="00351B70">
        <w:rPr>
          <w:rFonts w:hint="cs"/>
          <w:sz w:val="32"/>
          <w:rtl/>
          <w:lang w:bidi="ar-LB"/>
        </w:rPr>
        <w:t>.</w:t>
      </w:r>
      <w:r w:rsidR="00A5768B" w:rsidRPr="00351B70">
        <w:rPr>
          <w:sz w:val="32"/>
          <w:rtl/>
        </w:rPr>
        <w:t xml:space="preserve"> والثاني</w:t>
      </w:r>
      <w:r w:rsidR="00A5768B" w:rsidRPr="00351B70">
        <w:rPr>
          <w:rFonts w:hint="cs"/>
          <w:sz w:val="32"/>
          <w:rtl/>
        </w:rPr>
        <w:t xml:space="preserve">: </w:t>
      </w:r>
      <w:r w:rsidR="00A5768B" w:rsidRPr="00351B70">
        <w:rPr>
          <w:sz w:val="32"/>
          <w:rtl/>
        </w:rPr>
        <w:t>أن تكون حاجية</w:t>
      </w:r>
      <w:r w:rsidR="00E339A8" w:rsidRPr="00351B70">
        <w:rPr>
          <w:rFonts w:hint="cs"/>
          <w:sz w:val="32"/>
          <w:rtl/>
          <w:lang w:bidi="ar-LB"/>
        </w:rPr>
        <w:t>.</w:t>
      </w:r>
      <w:r w:rsidR="00A5768B" w:rsidRPr="00351B70">
        <w:rPr>
          <w:sz w:val="32"/>
          <w:rtl/>
        </w:rPr>
        <w:t xml:space="preserve"> والثالث</w:t>
      </w:r>
      <w:r w:rsidR="00A5768B" w:rsidRPr="00351B70">
        <w:rPr>
          <w:rFonts w:hint="cs"/>
          <w:sz w:val="32"/>
          <w:rtl/>
        </w:rPr>
        <w:t xml:space="preserve">: </w:t>
      </w:r>
      <w:r w:rsidRPr="00351B70">
        <w:rPr>
          <w:sz w:val="32"/>
          <w:rtl/>
        </w:rPr>
        <w:t>أن تكون تحسينية. فأما الضرورية فمعناها أنها لا بد منها في قيام مصالح الدين والدنيا</w:t>
      </w:r>
      <w:r w:rsidR="00D16A31" w:rsidRPr="00351B70">
        <w:rPr>
          <w:rFonts w:hint="cs"/>
          <w:sz w:val="32"/>
          <w:rtl/>
          <w:lang w:bidi="ar-LB"/>
        </w:rPr>
        <w:t>،</w:t>
      </w:r>
      <w:r w:rsidRPr="00351B70">
        <w:rPr>
          <w:sz w:val="32"/>
          <w:rtl/>
        </w:rPr>
        <w:t xml:space="preserve"> بحيث إذا فقدت لم تجر مصالح الدنيا على استقامة بل على فساد</w:t>
      </w:r>
      <w:r w:rsidR="00D16A31" w:rsidRPr="00351B70">
        <w:rPr>
          <w:rFonts w:hint="cs"/>
          <w:sz w:val="32"/>
          <w:rtl/>
          <w:lang w:bidi="ar-LB"/>
        </w:rPr>
        <w:t>.</w:t>
      </w:r>
      <w:r w:rsidRPr="00351B70">
        <w:rPr>
          <w:sz w:val="32"/>
          <w:rtl/>
        </w:rPr>
        <w:t xml:space="preserve"> ومجموع الضروريات خمسة وهي</w:t>
      </w:r>
      <w:r w:rsidR="00D16A31" w:rsidRPr="00351B70">
        <w:rPr>
          <w:rFonts w:hint="cs"/>
          <w:sz w:val="32"/>
          <w:rtl/>
          <w:lang w:bidi="ar-LB"/>
        </w:rPr>
        <w:t>:</w:t>
      </w:r>
      <w:r w:rsidRPr="00351B70">
        <w:rPr>
          <w:sz w:val="32"/>
          <w:rtl/>
        </w:rPr>
        <w:t xml:space="preserve"> حفظ الدين</w:t>
      </w:r>
      <w:r w:rsidR="00D16A31" w:rsidRPr="00351B70">
        <w:rPr>
          <w:rFonts w:hint="cs"/>
          <w:sz w:val="32"/>
          <w:rtl/>
          <w:lang w:bidi="ar-LB"/>
        </w:rPr>
        <w:t>،</w:t>
      </w:r>
      <w:r w:rsidRPr="00351B70">
        <w:rPr>
          <w:sz w:val="32"/>
          <w:rtl/>
        </w:rPr>
        <w:t xml:space="preserve"> والنفس</w:t>
      </w:r>
      <w:r w:rsidR="00D16A31" w:rsidRPr="00351B70">
        <w:rPr>
          <w:rFonts w:hint="cs"/>
          <w:sz w:val="32"/>
          <w:rtl/>
          <w:lang w:bidi="ar-LB"/>
        </w:rPr>
        <w:t>،</w:t>
      </w:r>
      <w:r w:rsidRPr="00351B70">
        <w:rPr>
          <w:sz w:val="32"/>
          <w:rtl/>
        </w:rPr>
        <w:t xml:space="preserve"> والنسل</w:t>
      </w:r>
      <w:r w:rsidR="00D16A31" w:rsidRPr="00351B70">
        <w:rPr>
          <w:rFonts w:hint="cs"/>
          <w:sz w:val="32"/>
          <w:rtl/>
          <w:lang w:bidi="ar-LB"/>
        </w:rPr>
        <w:t>،</w:t>
      </w:r>
      <w:r w:rsidRPr="00351B70">
        <w:rPr>
          <w:sz w:val="32"/>
          <w:rtl/>
        </w:rPr>
        <w:t xml:space="preserve"> والمال</w:t>
      </w:r>
      <w:r w:rsidR="00D16A31" w:rsidRPr="00351B70">
        <w:rPr>
          <w:rFonts w:hint="cs"/>
          <w:sz w:val="32"/>
          <w:rtl/>
          <w:lang w:bidi="ar-LB"/>
        </w:rPr>
        <w:t>،</w:t>
      </w:r>
      <w:r w:rsidRPr="00351B70">
        <w:rPr>
          <w:sz w:val="32"/>
          <w:rtl/>
        </w:rPr>
        <w:t xml:space="preserve"> والعقل. وأَما الحاجيات فمعناها أنها مفتقر إليها من حيث التوسعة ورفع الضيق المؤدي في الغالب إلى الحرج والمشقة اللاحقة بفوت المطلوب</w:t>
      </w:r>
      <w:r w:rsidR="00D16A31" w:rsidRPr="00351B70">
        <w:rPr>
          <w:rFonts w:hint="cs"/>
          <w:sz w:val="32"/>
          <w:rtl/>
          <w:lang w:bidi="ar-LB"/>
        </w:rPr>
        <w:t>،</w:t>
      </w:r>
      <w:r w:rsidRPr="00351B70">
        <w:rPr>
          <w:sz w:val="32"/>
          <w:rtl/>
        </w:rPr>
        <w:t xml:space="preserve"> وهي جارية في العبادات</w:t>
      </w:r>
      <w:r w:rsidR="00D16A31" w:rsidRPr="00351B70">
        <w:rPr>
          <w:rFonts w:hint="cs"/>
          <w:sz w:val="32"/>
          <w:rtl/>
          <w:lang w:bidi="ar-LB"/>
        </w:rPr>
        <w:t>،</w:t>
      </w:r>
      <w:r w:rsidRPr="00351B70">
        <w:rPr>
          <w:sz w:val="32"/>
          <w:rtl/>
        </w:rPr>
        <w:t xml:space="preserve"> والعادات</w:t>
      </w:r>
      <w:r w:rsidR="00D16A31" w:rsidRPr="00351B70">
        <w:rPr>
          <w:rFonts w:hint="cs"/>
          <w:sz w:val="32"/>
          <w:rtl/>
          <w:lang w:bidi="ar-LB"/>
        </w:rPr>
        <w:t>،</w:t>
      </w:r>
      <w:r w:rsidRPr="00351B70">
        <w:rPr>
          <w:sz w:val="32"/>
          <w:rtl/>
        </w:rPr>
        <w:t xml:space="preserve"> والمعاملات</w:t>
      </w:r>
      <w:r w:rsidR="00D16A31" w:rsidRPr="00351B70">
        <w:rPr>
          <w:rFonts w:hint="cs"/>
          <w:sz w:val="32"/>
          <w:rtl/>
          <w:lang w:bidi="ar-LB"/>
        </w:rPr>
        <w:t>،</w:t>
      </w:r>
      <w:r w:rsidRPr="00351B70">
        <w:rPr>
          <w:sz w:val="32"/>
          <w:rtl/>
        </w:rPr>
        <w:t xml:space="preserve"> والجنايات، ففي العبادات كالرخص المخففة بالنسبة إلى لحوق المشقة بالمرض والسفر، وفي العادات كإباحة الصيد والتمتع بالطيبات مما هو حلال، وفي المعاملات كالقراض والمساقاة والسلم، وفي الجنايات كالحكم بالقسامة</w:t>
      </w:r>
      <w:r w:rsidR="00E339A8" w:rsidRPr="00351B70">
        <w:rPr>
          <w:rFonts w:hint="cs"/>
          <w:sz w:val="32"/>
          <w:rtl/>
          <w:lang w:bidi="ar-LB"/>
        </w:rPr>
        <w:t>،</w:t>
      </w:r>
      <w:r w:rsidRPr="00351B70">
        <w:rPr>
          <w:sz w:val="32"/>
          <w:rtl/>
        </w:rPr>
        <w:t xml:space="preserve"> وكضرب الدية على العاقلة. وأما التحسين</w:t>
      </w:r>
      <w:r w:rsidR="00910757" w:rsidRPr="00351B70">
        <w:rPr>
          <w:rFonts w:hint="cs"/>
          <w:sz w:val="32"/>
          <w:rtl/>
        </w:rPr>
        <w:t>ي</w:t>
      </w:r>
      <w:r w:rsidRPr="00351B70">
        <w:rPr>
          <w:sz w:val="32"/>
          <w:rtl/>
        </w:rPr>
        <w:t>ات فمعناها الأخذ بما يليق من محاسن العادات</w:t>
      </w:r>
      <w:r w:rsidR="00D16A31" w:rsidRPr="00351B70">
        <w:rPr>
          <w:rFonts w:hint="cs"/>
          <w:sz w:val="32"/>
          <w:rtl/>
          <w:lang w:bidi="ar-LB"/>
        </w:rPr>
        <w:t>،</w:t>
      </w:r>
      <w:r w:rsidRPr="00351B70">
        <w:rPr>
          <w:sz w:val="32"/>
          <w:rtl/>
        </w:rPr>
        <w:t xml:space="preserve"> وتجنب الأحوال المدنسات التي تأنفها العقول الراجحات، ويجمع ذلك قسم مكارم الأخلاق، وهي جارية في العبادات</w:t>
      </w:r>
      <w:r w:rsidR="00D16A31" w:rsidRPr="00351B70">
        <w:rPr>
          <w:rFonts w:hint="cs"/>
          <w:sz w:val="32"/>
          <w:rtl/>
          <w:lang w:bidi="ar-LB"/>
        </w:rPr>
        <w:t>،</w:t>
      </w:r>
      <w:r w:rsidRPr="00351B70">
        <w:rPr>
          <w:sz w:val="32"/>
          <w:rtl/>
        </w:rPr>
        <w:t xml:space="preserve"> والعادات</w:t>
      </w:r>
      <w:r w:rsidR="00D16A31" w:rsidRPr="00351B70">
        <w:rPr>
          <w:rFonts w:hint="cs"/>
          <w:sz w:val="32"/>
          <w:rtl/>
          <w:lang w:bidi="ar-LB"/>
        </w:rPr>
        <w:t>،</w:t>
      </w:r>
      <w:r w:rsidRPr="00351B70">
        <w:rPr>
          <w:sz w:val="32"/>
          <w:rtl/>
        </w:rPr>
        <w:t xml:space="preserve"> والمعاملات</w:t>
      </w:r>
      <w:r w:rsidR="00D16A31" w:rsidRPr="00351B70">
        <w:rPr>
          <w:rFonts w:hint="cs"/>
          <w:sz w:val="32"/>
          <w:rtl/>
          <w:lang w:bidi="ar-LB"/>
        </w:rPr>
        <w:t>،</w:t>
      </w:r>
      <w:r w:rsidRPr="00351B70">
        <w:rPr>
          <w:sz w:val="32"/>
          <w:rtl/>
        </w:rPr>
        <w:t xml:space="preserve"> والجنايات. ففي العبادات كإزالة النجاسة</w:t>
      </w:r>
      <w:r w:rsidR="00D16A31" w:rsidRPr="00351B70">
        <w:rPr>
          <w:rFonts w:hint="cs"/>
          <w:sz w:val="32"/>
          <w:rtl/>
          <w:lang w:bidi="ar-LB"/>
        </w:rPr>
        <w:t>،</w:t>
      </w:r>
      <w:r w:rsidRPr="00351B70">
        <w:rPr>
          <w:sz w:val="32"/>
          <w:rtl/>
        </w:rPr>
        <w:t xml:space="preserve"> والطهارات كلها</w:t>
      </w:r>
      <w:r w:rsidR="00D16A31" w:rsidRPr="00351B70">
        <w:rPr>
          <w:rFonts w:hint="cs"/>
          <w:sz w:val="32"/>
          <w:rtl/>
          <w:lang w:bidi="ar-LB"/>
        </w:rPr>
        <w:t>،</w:t>
      </w:r>
      <w:r w:rsidRPr="00351B70">
        <w:rPr>
          <w:sz w:val="32"/>
          <w:rtl/>
        </w:rPr>
        <w:t xml:space="preserve"> وستر العورة</w:t>
      </w:r>
      <w:r w:rsidR="00D16A31" w:rsidRPr="00351B70">
        <w:rPr>
          <w:rFonts w:hint="cs"/>
          <w:sz w:val="32"/>
          <w:rtl/>
          <w:lang w:bidi="ar-LB"/>
        </w:rPr>
        <w:t>،</w:t>
      </w:r>
      <w:r w:rsidRPr="00351B70">
        <w:rPr>
          <w:sz w:val="32"/>
          <w:rtl/>
        </w:rPr>
        <w:t xml:space="preserve"> والتقرب بنوافل الخيرات من الصدقات والقربات</w:t>
      </w:r>
      <w:r w:rsidR="00D16A31" w:rsidRPr="00351B70">
        <w:rPr>
          <w:rFonts w:hint="cs"/>
          <w:sz w:val="32"/>
          <w:rtl/>
          <w:lang w:bidi="ar-LB"/>
        </w:rPr>
        <w:t>.</w:t>
      </w:r>
      <w:r w:rsidRPr="00351B70">
        <w:rPr>
          <w:sz w:val="32"/>
          <w:rtl/>
        </w:rPr>
        <w:t xml:space="preserve"> وفي العادات كآداب الأكل والشرب</w:t>
      </w:r>
      <w:r w:rsidR="00D16A31" w:rsidRPr="00351B70">
        <w:rPr>
          <w:rFonts w:hint="cs"/>
          <w:sz w:val="32"/>
          <w:rtl/>
          <w:lang w:bidi="ar-LB"/>
        </w:rPr>
        <w:t>،</w:t>
      </w:r>
      <w:r w:rsidRPr="00351B70">
        <w:rPr>
          <w:sz w:val="32"/>
          <w:rtl/>
        </w:rPr>
        <w:t xml:space="preserve"> ومجانبة الم</w:t>
      </w:r>
      <w:r w:rsidR="00E339A8" w:rsidRPr="00351B70">
        <w:rPr>
          <w:rFonts w:hint="cs"/>
          <w:sz w:val="32"/>
          <w:rtl/>
          <w:lang w:bidi="ar-LB"/>
        </w:rPr>
        <w:t>آ</w:t>
      </w:r>
      <w:r w:rsidRPr="00351B70">
        <w:rPr>
          <w:sz w:val="32"/>
          <w:rtl/>
        </w:rPr>
        <w:t>كل النجسات والمشارب المستخبثات</w:t>
      </w:r>
      <w:r w:rsidR="00D16A31" w:rsidRPr="00351B70">
        <w:rPr>
          <w:rFonts w:hint="cs"/>
          <w:sz w:val="32"/>
          <w:rtl/>
          <w:lang w:bidi="ar-LB"/>
        </w:rPr>
        <w:t>،</w:t>
      </w:r>
      <w:r w:rsidRPr="00351B70">
        <w:rPr>
          <w:sz w:val="32"/>
          <w:rtl/>
        </w:rPr>
        <w:t xml:space="preserve"> والإسراف والإقتار</w:t>
      </w:r>
      <w:r w:rsidR="00D16A31" w:rsidRPr="00351B70">
        <w:rPr>
          <w:rFonts w:hint="cs"/>
          <w:sz w:val="32"/>
          <w:rtl/>
          <w:lang w:bidi="ar-LB"/>
        </w:rPr>
        <w:t>.</w:t>
      </w:r>
      <w:r w:rsidRPr="00351B70">
        <w:rPr>
          <w:sz w:val="32"/>
          <w:rtl/>
        </w:rPr>
        <w:t xml:space="preserve"> وفي المعاملات كالمنع </w:t>
      </w:r>
      <w:r w:rsidRPr="00351B70">
        <w:rPr>
          <w:sz w:val="32"/>
          <w:rtl/>
        </w:rPr>
        <w:lastRenderedPageBreak/>
        <w:t>من بيع النجاسات</w:t>
      </w:r>
      <w:r w:rsidR="00D16A31" w:rsidRPr="00351B70">
        <w:rPr>
          <w:rFonts w:hint="cs"/>
          <w:sz w:val="32"/>
          <w:rtl/>
          <w:lang w:bidi="ar-LB"/>
        </w:rPr>
        <w:t>،</w:t>
      </w:r>
      <w:r w:rsidRPr="00351B70">
        <w:rPr>
          <w:sz w:val="32"/>
          <w:rtl/>
        </w:rPr>
        <w:t xml:space="preserve"> وفضل الماء والكلأ</w:t>
      </w:r>
      <w:r w:rsidR="00D16A31" w:rsidRPr="00351B70">
        <w:rPr>
          <w:rFonts w:hint="cs"/>
          <w:sz w:val="32"/>
          <w:rtl/>
          <w:lang w:bidi="ar-LB"/>
        </w:rPr>
        <w:t>،</w:t>
      </w:r>
      <w:r w:rsidRPr="00351B70">
        <w:rPr>
          <w:sz w:val="32"/>
          <w:rtl/>
        </w:rPr>
        <w:t xml:space="preserve"> وسلب المرأة منصب الإمامة</w:t>
      </w:r>
      <w:r w:rsidR="00D16A31" w:rsidRPr="00351B70">
        <w:rPr>
          <w:rFonts w:hint="cs"/>
          <w:sz w:val="32"/>
          <w:rtl/>
          <w:lang w:bidi="ar-LB"/>
        </w:rPr>
        <w:t>.</w:t>
      </w:r>
      <w:r w:rsidRPr="00351B70">
        <w:rPr>
          <w:sz w:val="32"/>
          <w:rtl/>
        </w:rPr>
        <w:t xml:space="preserve"> وفي الجنايات كمنع قتل النساء والصبيان والرهبان في الجهاد.</w:t>
      </w:r>
    </w:p>
    <w:p w14:paraId="27DF146F" w14:textId="77777777" w:rsidR="009A32DB" w:rsidRPr="00351B70" w:rsidRDefault="009A32DB" w:rsidP="00280A52">
      <w:pPr>
        <w:widowControl w:val="0"/>
        <w:spacing w:line="442" w:lineRule="exact"/>
        <w:ind w:firstLine="567"/>
        <w:jc w:val="lowKashida"/>
        <w:rPr>
          <w:sz w:val="32"/>
          <w:rtl/>
        </w:rPr>
      </w:pPr>
      <w:r w:rsidRPr="00351B70">
        <w:rPr>
          <w:sz w:val="32"/>
          <w:rtl/>
        </w:rPr>
        <w:t>وقالوا: إن كون الشارع قاصداً المحافظة على القواعد الثلاث</w:t>
      </w:r>
      <w:r w:rsidR="00E339A8" w:rsidRPr="00351B70">
        <w:rPr>
          <w:rFonts w:hint="cs"/>
          <w:sz w:val="32"/>
          <w:rtl/>
          <w:lang w:bidi="ar-LB"/>
        </w:rPr>
        <w:t>:</w:t>
      </w:r>
      <w:r w:rsidRPr="00351B70">
        <w:rPr>
          <w:sz w:val="32"/>
          <w:rtl/>
        </w:rPr>
        <w:t xml:space="preserve"> الضرورية</w:t>
      </w:r>
      <w:r w:rsidR="00E339A8" w:rsidRPr="00351B70">
        <w:rPr>
          <w:rFonts w:hint="cs"/>
          <w:sz w:val="32"/>
          <w:rtl/>
          <w:lang w:bidi="ar-LB"/>
        </w:rPr>
        <w:t>،</w:t>
      </w:r>
      <w:r w:rsidRPr="00351B70">
        <w:rPr>
          <w:sz w:val="32"/>
          <w:rtl/>
        </w:rPr>
        <w:t xml:space="preserve"> والحاجية</w:t>
      </w:r>
      <w:r w:rsidR="00E339A8" w:rsidRPr="00351B70">
        <w:rPr>
          <w:rFonts w:hint="cs"/>
          <w:sz w:val="32"/>
          <w:rtl/>
          <w:lang w:bidi="ar-LB"/>
        </w:rPr>
        <w:t>،</w:t>
      </w:r>
      <w:r w:rsidRPr="00351B70">
        <w:rPr>
          <w:sz w:val="32"/>
          <w:rtl/>
        </w:rPr>
        <w:t xml:space="preserve"> </w:t>
      </w:r>
      <w:r w:rsidR="00E339A8" w:rsidRPr="00351B70">
        <w:rPr>
          <w:rFonts w:hint="cs"/>
          <w:sz w:val="32"/>
          <w:rtl/>
          <w:lang w:bidi="ar-LB"/>
        </w:rPr>
        <w:t>و</w:t>
      </w:r>
      <w:r w:rsidRPr="00351B70">
        <w:rPr>
          <w:sz w:val="32"/>
          <w:rtl/>
        </w:rPr>
        <w:t>التحسينية</w:t>
      </w:r>
      <w:r w:rsidR="004074A7" w:rsidRPr="00351B70">
        <w:rPr>
          <w:rFonts w:hint="cs"/>
          <w:sz w:val="32"/>
          <w:rtl/>
        </w:rPr>
        <w:t>،</w:t>
      </w:r>
      <w:r w:rsidRPr="00351B70">
        <w:rPr>
          <w:sz w:val="32"/>
          <w:rtl/>
        </w:rPr>
        <w:t xml:space="preserve"> لا بد له من دليل يستند إليه. والدليل على ذلك هو أن القواعد الثلاث لا يرتاب في ثبوتها شرعاً أحد ممن ينتمي إلى الاجتهاد من أهل الشرع</w:t>
      </w:r>
      <w:r w:rsidR="00D16A31" w:rsidRPr="00351B70">
        <w:rPr>
          <w:rFonts w:hint="cs"/>
          <w:sz w:val="32"/>
          <w:rtl/>
          <w:lang w:bidi="ar-LB"/>
        </w:rPr>
        <w:t>،</w:t>
      </w:r>
      <w:r w:rsidRPr="00351B70">
        <w:rPr>
          <w:sz w:val="32"/>
          <w:rtl/>
        </w:rPr>
        <w:t xml:space="preserve"> وأن اعتبارها مقصود للشارع، ودليل ذلك استقراء الشريعة</w:t>
      </w:r>
      <w:r w:rsidR="00D16A31" w:rsidRPr="00351B70">
        <w:rPr>
          <w:rFonts w:hint="cs"/>
          <w:sz w:val="32"/>
          <w:rtl/>
          <w:lang w:bidi="ar-LB"/>
        </w:rPr>
        <w:t>،</w:t>
      </w:r>
      <w:r w:rsidRPr="00351B70">
        <w:rPr>
          <w:sz w:val="32"/>
          <w:rtl/>
        </w:rPr>
        <w:t xml:space="preserve"> والنظر في أدلتها الكلية والجزئية</w:t>
      </w:r>
      <w:r w:rsidR="00D16A31" w:rsidRPr="00351B70">
        <w:rPr>
          <w:rFonts w:hint="cs"/>
          <w:sz w:val="32"/>
          <w:rtl/>
          <w:lang w:bidi="ar-LB"/>
        </w:rPr>
        <w:t>،</w:t>
      </w:r>
      <w:r w:rsidRPr="00351B70">
        <w:rPr>
          <w:sz w:val="32"/>
          <w:rtl/>
        </w:rPr>
        <w:t xml:space="preserve"> وما انطوت عليه من هذه الأمور العامة على حد الاستقراء المعنوي الذي لا يثبت بدليل خاص</w:t>
      </w:r>
      <w:r w:rsidR="00D16A31" w:rsidRPr="00351B70">
        <w:rPr>
          <w:rFonts w:hint="cs"/>
          <w:sz w:val="32"/>
          <w:rtl/>
          <w:lang w:bidi="ar-LB"/>
        </w:rPr>
        <w:t>،</w:t>
      </w:r>
      <w:r w:rsidRPr="00351B70">
        <w:rPr>
          <w:sz w:val="32"/>
          <w:rtl/>
        </w:rPr>
        <w:t xml:space="preserve"> بل بأدلة مضاف بعضها إلى بعض</w:t>
      </w:r>
      <w:r w:rsidR="00D16A31" w:rsidRPr="00351B70">
        <w:rPr>
          <w:rFonts w:hint="cs"/>
          <w:sz w:val="32"/>
          <w:rtl/>
          <w:lang w:bidi="ar-LB"/>
        </w:rPr>
        <w:t>،</w:t>
      </w:r>
      <w:r w:rsidRPr="00351B70">
        <w:rPr>
          <w:sz w:val="32"/>
          <w:rtl/>
        </w:rPr>
        <w:t xml:space="preserve"> مختلفة الأغراض بحيث ينتظم من مجموعها أمر واحد تجتمع عليه تلك الأدلة</w:t>
      </w:r>
      <w:r w:rsidR="00D16A31" w:rsidRPr="00351B70">
        <w:rPr>
          <w:rFonts w:hint="cs"/>
          <w:sz w:val="32"/>
          <w:rtl/>
          <w:lang w:bidi="ar-LB"/>
        </w:rPr>
        <w:t>،</w:t>
      </w:r>
      <w:r w:rsidRPr="00351B70">
        <w:rPr>
          <w:sz w:val="32"/>
          <w:rtl/>
        </w:rPr>
        <w:t xml:space="preserve"> على حد ما ثبت عند العامة من جود حاتم</w:t>
      </w:r>
      <w:r w:rsidR="00D16A31" w:rsidRPr="00351B70">
        <w:rPr>
          <w:rFonts w:hint="cs"/>
          <w:sz w:val="32"/>
          <w:rtl/>
          <w:lang w:bidi="ar-LB"/>
        </w:rPr>
        <w:t>،</w:t>
      </w:r>
      <w:r w:rsidRPr="00351B70">
        <w:rPr>
          <w:sz w:val="32"/>
          <w:rtl/>
        </w:rPr>
        <w:t xml:space="preserve"> وشجاعة علي </w:t>
      </w:r>
      <w:r w:rsidR="00D16A31" w:rsidRPr="00351B70">
        <w:rPr>
          <w:position w:val="-4"/>
          <w:sz w:val="44"/>
          <w:szCs w:val="44"/>
        </w:rPr>
        <w:sym w:font="AGA Arabesque" w:char="F074"/>
      </w:r>
      <w:r w:rsidR="004F55A1" w:rsidRPr="00351B70">
        <w:rPr>
          <w:rFonts w:hint="cs"/>
          <w:spacing w:val="35"/>
          <w:sz w:val="32"/>
          <w:rtl/>
        </w:rPr>
        <w:t>،</w:t>
      </w:r>
      <w:r w:rsidRPr="00351B70">
        <w:rPr>
          <w:sz w:val="32"/>
          <w:rtl/>
        </w:rPr>
        <w:t xml:space="preserve"> وما أشبه ذلك، فلم يعتمد الناس في إثبات قصد الشارع في هذه القواعد على دليل مخصوص، ولا على وجه مخصوص، بل حصل لهم ذلك من الظواهر</w:t>
      </w:r>
      <w:r w:rsidR="004F55A1" w:rsidRPr="00351B70">
        <w:rPr>
          <w:rFonts w:hint="cs"/>
          <w:sz w:val="32"/>
          <w:rtl/>
          <w:lang w:bidi="ar-LB"/>
        </w:rPr>
        <w:t>،</w:t>
      </w:r>
      <w:r w:rsidRPr="00351B70">
        <w:rPr>
          <w:sz w:val="32"/>
          <w:rtl/>
        </w:rPr>
        <w:t xml:space="preserve"> والعمومات</w:t>
      </w:r>
      <w:r w:rsidR="004F55A1" w:rsidRPr="00351B70">
        <w:rPr>
          <w:rFonts w:hint="cs"/>
          <w:sz w:val="32"/>
          <w:rtl/>
          <w:lang w:bidi="ar-LB"/>
        </w:rPr>
        <w:t>،</w:t>
      </w:r>
      <w:r w:rsidRPr="00351B70">
        <w:rPr>
          <w:sz w:val="32"/>
          <w:rtl/>
        </w:rPr>
        <w:t xml:space="preserve"> والمطلقات</w:t>
      </w:r>
      <w:r w:rsidR="004F55A1" w:rsidRPr="00351B70">
        <w:rPr>
          <w:rFonts w:hint="cs"/>
          <w:sz w:val="32"/>
          <w:rtl/>
          <w:lang w:bidi="ar-LB"/>
        </w:rPr>
        <w:t>،</w:t>
      </w:r>
      <w:r w:rsidRPr="00351B70">
        <w:rPr>
          <w:sz w:val="32"/>
          <w:rtl/>
        </w:rPr>
        <w:t xml:space="preserve"> والمقيدات</w:t>
      </w:r>
      <w:r w:rsidR="004F55A1" w:rsidRPr="00351B70">
        <w:rPr>
          <w:rFonts w:hint="cs"/>
          <w:sz w:val="32"/>
          <w:rtl/>
          <w:lang w:bidi="ar-LB"/>
        </w:rPr>
        <w:t>،</w:t>
      </w:r>
      <w:r w:rsidRPr="00351B70">
        <w:rPr>
          <w:sz w:val="32"/>
          <w:rtl/>
        </w:rPr>
        <w:t xml:space="preserve"> والجزئيات الخاصة</w:t>
      </w:r>
      <w:r w:rsidR="004F55A1" w:rsidRPr="00351B70">
        <w:rPr>
          <w:rFonts w:hint="cs"/>
          <w:sz w:val="32"/>
          <w:rtl/>
          <w:lang w:bidi="ar-LB"/>
        </w:rPr>
        <w:t>،</w:t>
      </w:r>
      <w:r w:rsidRPr="00351B70">
        <w:rPr>
          <w:sz w:val="32"/>
          <w:rtl/>
        </w:rPr>
        <w:t xml:space="preserve"> في أعيان مختلفة</w:t>
      </w:r>
      <w:r w:rsidR="004F55A1" w:rsidRPr="00351B70">
        <w:rPr>
          <w:rFonts w:hint="cs"/>
          <w:sz w:val="32"/>
          <w:rtl/>
          <w:lang w:bidi="ar-LB"/>
        </w:rPr>
        <w:t>،</w:t>
      </w:r>
      <w:r w:rsidRPr="00351B70">
        <w:rPr>
          <w:sz w:val="32"/>
          <w:rtl/>
        </w:rPr>
        <w:t xml:space="preserve"> ووقائع مختلفة.</w:t>
      </w:r>
    </w:p>
    <w:p w14:paraId="341FA437" w14:textId="77777777" w:rsidR="009A32DB" w:rsidRPr="00351B70" w:rsidRDefault="009A32DB" w:rsidP="0038684C">
      <w:pPr>
        <w:widowControl w:val="0"/>
        <w:spacing w:line="442" w:lineRule="exact"/>
        <w:ind w:firstLine="567"/>
        <w:jc w:val="both"/>
        <w:rPr>
          <w:sz w:val="32"/>
          <w:rtl/>
        </w:rPr>
      </w:pPr>
      <w:r w:rsidRPr="00351B70">
        <w:rPr>
          <w:sz w:val="32"/>
          <w:rtl/>
        </w:rPr>
        <w:t xml:space="preserve">وقالوا: </w:t>
      </w:r>
      <w:r w:rsidR="0058438E" w:rsidRPr="00351B70">
        <w:rPr>
          <w:sz w:val="32"/>
          <w:rtl/>
        </w:rPr>
        <w:t>إ</w:t>
      </w:r>
      <w:r w:rsidRPr="00351B70">
        <w:rPr>
          <w:sz w:val="32"/>
          <w:rtl/>
        </w:rPr>
        <w:t>ن الأصل في العادات الالتفات إلى المعاني، وذلك أن</w:t>
      </w:r>
      <w:r w:rsidR="0058438E" w:rsidRPr="00351B70">
        <w:rPr>
          <w:sz w:val="32"/>
          <w:rtl/>
        </w:rPr>
        <w:t>ّ</w:t>
      </w:r>
      <w:r w:rsidRPr="00351B70">
        <w:rPr>
          <w:sz w:val="32"/>
          <w:rtl/>
        </w:rPr>
        <w:t>ا بالاستقراء وجدنا الشارع قاصداً لمصالح العباد، والأحكام العادية تدور معها حيث دارت، فترى الشيء الواحد يمنع في حال لا تكون فيه مصلحة، فإذا كان فيه مصلحة جاز، كالدرهم بالدرهم إلى أجل يمنع في المبايعة</w:t>
      </w:r>
      <w:r w:rsidR="00E339A8" w:rsidRPr="00351B70">
        <w:rPr>
          <w:rFonts w:hint="cs"/>
          <w:sz w:val="32"/>
          <w:rtl/>
          <w:lang w:bidi="ar-LB"/>
        </w:rPr>
        <w:t>،</w:t>
      </w:r>
      <w:r w:rsidRPr="00351B70">
        <w:rPr>
          <w:sz w:val="32"/>
          <w:rtl/>
        </w:rPr>
        <w:t xml:space="preserve"> ويجوز في القرض، وبيع الرطب باليابس يمنع حيث يكون مجرد غرر وربا، ويجوز إذا كان فيه مصلحة راجحة. وقال تعالى: </w:t>
      </w:r>
      <w:r w:rsidR="005066D6" w:rsidRPr="00351B70">
        <w:rPr>
          <w:position w:val="-4"/>
          <w:sz w:val="36"/>
          <w:szCs w:val="36"/>
        </w:rPr>
        <w:sym w:font="AGA Arabesque" w:char="F05D"/>
      </w:r>
      <w:r w:rsidR="005066D6" w:rsidRPr="00351B70">
        <w:rPr>
          <w:rFonts w:hint="cs"/>
          <w:b/>
          <w:bCs/>
          <w:sz w:val="8"/>
          <w:szCs w:val="8"/>
          <w:rtl/>
        </w:rPr>
        <w:t xml:space="preserve"> </w:t>
      </w:r>
      <w:r w:rsidR="0038684C" w:rsidRPr="00351B70">
        <w:rPr>
          <w:rFonts w:hint="cs"/>
          <w:b/>
          <w:bCs/>
          <w:sz w:val="32"/>
          <w:rtl/>
        </w:rPr>
        <w:t>وَلَكُمْ فِي الْقِصَاصِ حَيَاةٌ يَا أُولِي الْأَلْبَابِ</w:t>
      </w:r>
      <w:r w:rsidR="0038684C" w:rsidRPr="00351B70">
        <w:rPr>
          <w:position w:val="-4"/>
          <w:sz w:val="36"/>
          <w:szCs w:val="36"/>
        </w:rPr>
        <w:t xml:space="preserve"> </w:t>
      </w:r>
      <w:r w:rsidR="005066D6" w:rsidRPr="00351B70">
        <w:rPr>
          <w:position w:val="-4"/>
          <w:sz w:val="36"/>
          <w:szCs w:val="36"/>
        </w:rPr>
        <w:sym w:font="AGA Arabesque" w:char="F05B"/>
      </w:r>
      <w:r w:rsidRPr="00351B70">
        <w:rPr>
          <w:sz w:val="32"/>
          <w:rtl/>
        </w:rPr>
        <w:t>وفي الحديث: «</w:t>
      </w:r>
      <w:r w:rsidR="003F0A28" w:rsidRPr="00351B70">
        <w:rPr>
          <w:b/>
          <w:bCs/>
          <w:sz w:val="28"/>
          <w:szCs w:val="28"/>
          <w:rtl/>
        </w:rPr>
        <w:t>لا</w:t>
      </w:r>
      <w:r w:rsidR="003F0A28" w:rsidRPr="00351B70">
        <w:rPr>
          <w:rFonts w:hint="cs"/>
          <w:b/>
          <w:bCs/>
          <w:sz w:val="28"/>
          <w:szCs w:val="28"/>
          <w:rtl/>
        </w:rPr>
        <w:t>َ</w:t>
      </w:r>
      <w:r w:rsidR="003F0A28" w:rsidRPr="00351B70">
        <w:rPr>
          <w:b/>
          <w:bCs/>
          <w:sz w:val="28"/>
          <w:szCs w:val="28"/>
          <w:rtl/>
        </w:rPr>
        <w:t xml:space="preserve"> ي</w:t>
      </w:r>
      <w:r w:rsidR="003F0A28" w:rsidRPr="00351B70">
        <w:rPr>
          <w:rFonts w:hint="cs"/>
          <w:b/>
          <w:bCs/>
          <w:sz w:val="28"/>
          <w:szCs w:val="28"/>
          <w:rtl/>
        </w:rPr>
        <w:t>َ</w:t>
      </w:r>
      <w:r w:rsidR="003F0A28" w:rsidRPr="00351B70">
        <w:rPr>
          <w:b/>
          <w:bCs/>
          <w:sz w:val="28"/>
          <w:szCs w:val="28"/>
          <w:rtl/>
        </w:rPr>
        <w:t>ق</w:t>
      </w:r>
      <w:r w:rsidR="003F0A28" w:rsidRPr="00351B70">
        <w:rPr>
          <w:rFonts w:hint="cs"/>
          <w:b/>
          <w:bCs/>
          <w:sz w:val="28"/>
          <w:szCs w:val="28"/>
          <w:rtl/>
        </w:rPr>
        <w:t>ْ</w:t>
      </w:r>
      <w:r w:rsidR="003F0A28" w:rsidRPr="00351B70">
        <w:rPr>
          <w:b/>
          <w:bCs/>
          <w:sz w:val="28"/>
          <w:szCs w:val="28"/>
          <w:rtl/>
        </w:rPr>
        <w:t>ض</w:t>
      </w:r>
      <w:r w:rsidR="003F0A28" w:rsidRPr="00351B70">
        <w:rPr>
          <w:rFonts w:hint="cs"/>
          <w:b/>
          <w:bCs/>
          <w:sz w:val="28"/>
          <w:szCs w:val="28"/>
          <w:rtl/>
        </w:rPr>
        <w:t>ِ</w:t>
      </w:r>
      <w:r w:rsidR="003F0A28" w:rsidRPr="00351B70">
        <w:rPr>
          <w:b/>
          <w:bCs/>
          <w:sz w:val="28"/>
          <w:szCs w:val="28"/>
          <w:rtl/>
        </w:rPr>
        <w:t>ي ال</w:t>
      </w:r>
      <w:r w:rsidR="003F0A28" w:rsidRPr="00351B70">
        <w:rPr>
          <w:rFonts w:hint="cs"/>
          <w:b/>
          <w:bCs/>
          <w:sz w:val="28"/>
          <w:szCs w:val="28"/>
          <w:rtl/>
        </w:rPr>
        <w:t>ْ</w:t>
      </w:r>
      <w:r w:rsidR="003F0A28" w:rsidRPr="00351B70">
        <w:rPr>
          <w:b/>
          <w:bCs/>
          <w:sz w:val="28"/>
          <w:szCs w:val="28"/>
          <w:rtl/>
        </w:rPr>
        <w:t>ق</w:t>
      </w:r>
      <w:r w:rsidR="003F0A28" w:rsidRPr="00351B70">
        <w:rPr>
          <w:rFonts w:hint="cs"/>
          <w:b/>
          <w:bCs/>
          <w:sz w:val="28"/>
          <w:szCs w:val="28"/>
          <w:rtl/>
        </w:rPr>
        <w:t>َ</w:t>
      </w:r>
      <w:r w:rsidR="003F0A28" w:rsidRPr="00351B70">
        <w:rPr>
          <w:b/>
          <w:bCs/>
          <w:sz w:val="28"/>
          <w:szCs w:val="28"/>
          <w:rtl/>
        </w:rPr>
        <w:t>اض</w:t>
      </w:r>
      <w:r w:rsidR="003F0A28" w:rsidRPr="00351B70">
        <w:rPr>
          <w:rFonts w:hint="cs"/>
          <w:b/>
          <w:bCs/>
          <w:sz w:val="28"/>
          <w:szCs w:val="28"/>
          <w:rtl/>
        </w:rPr>
        <w:t>ِ</w:t>
      </w:r>
      <w:r w:rsidR="003F0A28" w:rsidRPr="00351B70">
        <w:rPr>
          <w:b/>
          <w:bCs/>
          <w:sz w:val="28"/>
          <w:szCs w:val="28"/>
          <w:rtl/>
        </w:rPr>
        <w:t xml:space="preserve">ي </w:t>
      </w:r>
      <w:r w:rsidR="003F0A28" w:rsidRPr="00351B70">
        <w:rPr>
          <w:rFonts w:hint="cs"/>
          <w:b/>
          <w:bCs/>
          <w:sz w:val="28"/>
          <w:szCs w:val="28"/>
          <w:rtl/>
        </w:rPr>
        <w:t xml:space="preserve">بَيْنَ اثـْنَيْنِ </w:t>
      </w:r>
      <w:r w:rsidR="003F0A28" w:rsidRPr="00351B70">
        <w:rPr>
          <w:b/>
          <w:bCs/>
          <w:sz w:val="28"/>
          <w:szCs w:val="28"/>
          <w:rtl/>
        </w:rPr>
        <w:t>و</w:t>
      </w:r>
      <w:r w:rsidR="003F0A28" w:rsidRPr="00351B70">
        <w:rPr>
          <w:rFonts w:hint="cs"/>
          <w:b/>
          <w:bCs/>
          <w:sz w:val="28"/>
          <w:szCs w:val="28"/>
          <w:rtl/>
        </w:rPr>
        <w:t>َ</w:t>
      </w:r>
      <w:r w:rsidR="003F0A28" w:rsidRPr="00351B70">
        <w:rPr>
          <w:b/>
          <w:bCs/>
          <w:sz w:val="28"/>
          <w:szCs w:val="28"/>
          <w:rtl/>
        </w:rPr>
        <w:t>ه</w:t>
      </w:r>
      <w:r w:rsidR="003F0A28" w:rsidRPr="00351B70">
        <w:rPr>
          <w:rFonts w:hint="cs"/>
          <w:b/>
          <w:bCs/>
          <w:sz w:val="28"/>
          <w:szCs w:val="28"/>
          <w:rtl/>
        </w:rPr>
        <w:t>ُ</w:t>
      </w:r>
      <w:r w:rsidR="003F0A28" w:rsidRPr="00351B70">
        <w:rPr>
          <w:b/>
          <w:bCs/>
          <w:sz w:val="28"/>
          <w:szCs w:val="28"/>
          <w:rtl/>
        </w:rPr>
        <w:t>و</w:t>
      </w:r>
      <w:r w:rsidR="003F0A28" w:rsidRPr="00351B70">
        <w:rPr>
          <w:rFonts w:hint="cs"/>
          <w:b/>
          <w:bCs/>
          <w:sz w:val="28"/>
          <w:szCs w:val="28"/>
          <w:rtl/>
        </w:rPr>
        <w:t>َ</w:t>
      </w:r>
      <w:r w:rsidR="003F0A28" w:rsidRPr="00351B70">
        <w:rPr>
          <w:b/>
          <w:bCs/>
          <w:sz w:val="28"/>
          <w:szCs w:val="28"/>
          <w:rtl/>
        </w:rPr>
        <w:t xml:space="preserve"> غ</w:t>
      </w:r>
      <w:r w:rsidR="003F0A28" w:rsidRPr="00351B70">
        <w:rPr>
          <w:rFonts w:hint="cs"/>
          <w:b/>
          <w:bCs/>
          <w:sz w:val="28"/>
          <w:szCs w:val="28"/>
          <w:rtl/>
        </w:rPr>
        <w:t>َ</w:t>
      </w:r>
      <w:r w:rsidR="003F0A28" w:rsidRPr="00351B70">
        <w:rPr>
          <w:b/>
          <w:bCs/>
          <w:sz w:val="28"/>
          <w:szCs w:val="28"/>
          <w:rtl/>
        </w:rPr>
        <w:t>ض</w:t>
      </w:r>
      <w:r w:rsidR="003F0A28" w:rsidRPr="00351B70">
        <w:rPr>
          <w:rFonts w:hint="cs"/>
          <w:b/>
          <w:bCs/>
          <w:sz w:val="28"/>
          <w:szCs w:val="28"/>
          <w:rtl/>
        </w:rPr>
        <w:t>ْ</w:t>
      </w:r>
      <w:r w:rsidR="003F0A28" w:rsidRPr="00351B70">
        <w:rPr>
          <w:b/>
          <w:bCs/>
          <w:sz w:val="28"/>
          <w:szCs w:val="28"/>
          <w:rtl/>
        </w:rPr>
        <w:t>ب</w:t>
      </w:r>
      <w:r w:rsidR="003F0A28" w:rsidRPr="00351B70">
        <w:rPr>
          <w:rFonts w:hint="cs"/>
          <w:b/>
          <w:bCs/>
          <w:sz w:val="28"/>
          <w:szCs w:val="28"/>
          <w:rtl/>
        </w:rPr>
        <w:t>َ</w:t>
      </w:r>
      <w:r w:rsidR="003F0A28" w:rsidRPr="00351B70">
        <w:rPr>
          <w:b/>
          <w:bCs/>
          <w:sz w:val="28"/>
          <w:szCs w:val="28"/>
          <w:rtl/>
        </w:rPr>
        <w:t>ان</w:t>
      </w:r>
      <w:r w:rsidR="003F0A28" w:rsidRPr="00351B70">
        <w:rPr>
          <w:rFonts w:hint="cs"/>
          <w:b/>
          <w:bCs/>
          <w:sz w:val="28"/>
          <w:szCs w:val="28"/>
          <w:rtl/>
        </w:rPr>
        <w:t>ُ</w:t>
      </w:r>
      <w:r w:rsidRPr="00351B70">
        <w:rPr>
          <w:sz w:val="32"/>
          <w:rtl/>
        </w:rPr>
        <w:t>»</w:t>
      </w:r>
      <w:r w:rsidR="00E339A8" w:rsidRPr="00351B70">
        <w:rPr>
          <w:rFonts w:hint="cs"/>
          <w:sz w:val="32"/>
          <w:rtl/>
          <w:lang w:bidi="ar-LB"/>
        </w:rPr>
        <w:t xml:space="preserve"> أخرجه أحمد،</w:t>
      </w:r>
      <w:r w:rsidRPr="00351B70">
        <w:rPr>
          <w:sz w:val="32"/>
          <w:rtl/>
        </w:rPr>
        <w:t xml:space="preserve"> إلى غير ذلك مما لا يحصى</w:t>
      </w:r>
      <w:r w:rsidR="004F55A1" w:rsidRPr="00351B70">
        <w:rPr>
          <w:rFonts w:hint="cs"/>
          <w:sz w:val="32"/>
          <w:rtl/>
          <w:lang w:bidi="ar-LB"/>
        </w:rPr>
        <w:t>،</w:t>
      </w:r>
      <w:r w:rsidRPr="00351B70">
        <w:rPr>
          <w:sz w:val="32"/>
          <w:rtl/>
        </w:rPr>
        <w:t xml:space="preserve"> وجميعه يشير بل يصرح باعتبار المصالح للعباد، وأن الإذن دائر معها أينما دارت، فدل ذلك على أن العادات مما اعتمد الشارع فيها الالتفات إلى المعاني، وفهمنا من ذلك أن الشارع قصد اتباع المعاني لا الوقوف مع النصوص، وقد توسع بعضهم حتى قالوا </w:t>
      </w:r>
      <w:r w:rsidR="004F55A1" w:rsidRPr="00351B70">
        <w:rPr>
          <w:rFonts w:hint="cs"/>
          <w:sz w:val="32"/>
          <w:rtl/>
          <w:lang w:bidi="ar-LB"/>
        </w:rPr>
        <w:t>إ</w:t>
      </w:r>
      <w:r w:rsidRPr="00351B70">
        <w:rPr>
          <w:sz w:val="32"/>
          <w:rtl/>
        </w:rPr>
        <w:t>ن كل مصلحة يتلقاها العقل بالقبول</w:t>
      </w:r>
      <w:r w:rsidR="003A4C20" w:rsidRPr="00351B70">
        <w:rPr>
          <w:rFonts w:hint="cs"/>
          <w:sz w:val="32"/>
          <w:rtl/>
          <w:lang w:bidi="ar-LB"/>
        </w:rPr>
        <w:t>،</w:t>
      </w:r>
      <w:r w:rsidRPr="00351B70">
        <w:rPr>
          <w:sz w:val="32"/>
          <w:rtl/>
        </w:rPr>
        <w:t xml:space="preserve"> ولا يشهد لها أصل خاص من الشريعة بإلغائها أو اعتبارها</w:t>
      </w:r>
      <w:r w:rsidR="003A4C20" w:rsidRPr="00351B70">
        <w:rPr>
          <w:rFonts w:hint="cs"/>
          <w:sz w:val="32"/>
          <w:rtl/>
          <w:lang w:bidi="ar-LB"/>
        </w:rPr>
        <w:t>،</w:t>
      </w:r>
      <w:r w:rsidRPr="00351B70">
        <w:rPr>
          <w:sz w:val="32"/>
          <w:rtl/>
        </w:rPr>
        <w:t xml:space="preserve"> تكون معتبرة عندهم</w:t>
      </w:r>
      <w:r w:rsidR="003A4C20" w:rsidRPr="00351B70">
        <w:rPr>
          <w:rFonts w:hint="cs"/>
          <w:sz w:val="32"/>
          <w:rtl/>
          <w:lang w:bidi="ar-LB"/>
        </w:rPr>
        <w:t>،</w:t>
      </w:r>
      <w:r w:rsidRPr="00351B70">
        <w:rPr>
          <w:sz w:val="32"/>
          <w:rtl/>
        </w:rPr>
        <w:t xml:space="preserve"> وأن الشريعة مناسبة لكل زمان ومكان، وذلك أن المصلحة إن دل عليها دليل جزئي فهي علة ش</w:t>
      </w:r>
      <w:r w:rsidR="003A4C20" w:rsidRPr="00351B70">
        <w:rPr>
          <w:rFonts w:hint="cs"/>
          <w:sz w:val="32"/>
          <w:rtl/>
          <w:lang w:bidi="ar-LB"/>
        </w:rPr>
        <w:t>ر</w:t>
      </w:r>
      <w:r w:rsidRPr="00351B70">
        <w:rPr>
          <w:sz w:val="32"/>
          <w:rtl/>
        </w:rPr>
        <w:t>ع</w:t>
      </w:r>
      <w:r w:rsidR="003A4C20" w:rsidRPr="00351B70">
        <w:rPr>
          <w:rFonts w:hint="cs"/>
          <w:sz w:val="32"/>
          <w:rtl/>
          <w:lang w:bidi="ar-LB"/>
        </w:rPr>
        <w:t>ي</w:t>
      </w:r>
      <w:r w:rsidRPr="00351B70">
        <w:rPr>
          <w:sz w:val="32"/>
          <w:rtl/>
        </w:rPr>
        <w:t>ة ودليل شرعي، وإن لم يدل عليها دليل جزئي فإن نصوص الشريعة بوجه كلي قد دلت عليها</w:t>
      </w:r>
      <w:r w:rsidR="003A4C20" w:rsidRPr="00351B70">
        <w:rPr>
          <w:rFonts w:hint="cs"/>
          <w:sz w:val="32"/>
          <w:rtl/>
          <w:lang w:bidi="ar-LB"/>
        </w:rPr>
        <w:t>،</w:t>
      </w:r>
      <w:r w:rsidRPr="00351B70">
        <w:rPr>
          <w:sz w:val="32"/>
          <w:rtl/>
        </w:rPr>
        <w:t xml:space="preserve"> إما بالدليل الكلي</w:t>
      </w:r>
      <w:r w:rsidR="003A4C20" w:rsidRPr="00351B70">
        <w:rPr>
          <w:rFonts w:hint="cs"/>
          <w:sz w:val="32"/>
          <w:rtl/>
          <w:lang w:bidi="ar-LB"/>
        </w:rPr>
        <w:t>،</w:t>
      </w:r>
      <w:r w:rsidRPr="00351B70">
        <w:rPr>
          <w:sz w:val="32"/>
          <w:rtl/>
        </w:rPr>
        <w:t xml:space="preserve"> أو بمجموع الأدلة:</w:t>
      </w:r>
    </w:p>
    <w:p w14:paraId="3CEBAD2B" w14:textId="77777777" w:rsidR="009A32DB" w:rsidRPr="00351B70" w:rsidRDefault="009A32DB" w:rsidP="0038684C">
      <w:pPr>
        <w:widowControl w:val="0"/>
        <w:spacing w:line="442" w:lineRule="exact"/>
        <w:ind w:firstLine="567"/>
        <w:jc w:val="both"/>
        <w:rPr>
          <w:sz w:val="32"/>
          <w:rtl/>
        </w:rPr>
      </w:pPr>
      <w:r w:rsidRPr="00351B70">
        <w:rPr>
          <w:sz w:val="32"/>
          <w:rtl/>
        </w:rPr>
        <w:t>أما الفريق الأول الذي اعتبر جلب المصالح ودرء المفاسد علة شرعية للشريعة الإسلامية بوصفها كلاً، وعلة شرعية لكل حكم شرعي بعينه، واشترط في كل حكم بعينه أن يدل الدليل الشرعي على المصلحة</w:t>
      </w:r>
      <w:r w:rsidR="003A4C20" w:rsidRPr="00351B70">
        <w:rPr>
          <w:rFonts w:hint="cs"/>
          <w:sz w:val="32"/>
          <w:rtl/>
          <w:lang w:bidi="ar-LB"/>
        </w:rPr>
        <w:t>.</w:t>
      </w:r>
      <w:r w:rsidRPr="00351B70">
        <w:rPr>
          <w:sz w:val="32"/>
          <w:rtl/>
        </w:rPr>
        <w:t xml:space="preserve"> أما هذا الفريق</w:t>
      </w:r>
      <w:r w:rsidR="003A4C20" w:rsidRPr="00351B70">
        <w:rPr>
          <w:rFonts w:hint="cs"/>
          <w:sz w:val="32"/>
          <w:rtl/>
          <w:lang w:bidi="ar-LB"/>
        </w:rPr>
        <w:t>،</w:t>
      </w:r>
      <w:r w:rsidRPr="00351B70">
        <w:rPr>
          <w:sz w:val="32"/>
          <w:rtl/>
        </w:rPr>
        <w:t xml:space="preserve"> فإن الجواب عليه هو أن اعتبار جلب المصالح ودرء المفاسد علة فإنه لا يخلو</w:t>
      </w:r>
      <w:r w:rsidR="003A4C20" w:rsidRPr="00351B70">
        <w:rPr>
          <w:rFonts w:hint="cs"/>
          <w:sz w:val="32"/>
          <w:rtl/>
          <w:lang w:bidi="ar-LB"/>
        </w:rPr>
        <w:t>:</w:t>
      </w:r>
      <w:r w:rsidRPr="00351B70">
        <w:rPr>
          <w:sz w:val="32"/>
          <w:rtl/>
        </w:rPr>
        <w:t xml:space="preserve"> إما أن يدل عليها العقل</w:t>
      </w:r>
      <w:r w:rsidR="003A4C20" w:rsidRPr="00351B70">
        <w:rPr>
          <w:rFonts w:hint="cs"/>
          <w:sz w:val="32"/>
          <w:rtl/>
          <w:lang w:bidi="ar-LB"/>
        </w:rPr>
        <w:t>،</w:t>
      </w:r>
      <w:r w:rsidRPr="00351B70">
        <w:rPr>
          <w:sz w:val="32"/>
          <w:rtl/>
        </w:rPr>
        <w:t xml:space="preserve"> أو الشرع. أما إن دل عليها العقل فلا قيمة له ولا اعتبار لدلالته</w:t>
      </w:r>
      <w:r w:rsidR="003A4C20" w:rsidRPr="00351B70">
        <w:rPr>
          <w:rFonts w:hint="cs"/>
          <w:sz w:val="32"/>
          <w:rtl/>
          <w:lang w:bidi="ar-LB"/>
        </w:rPr>
        <w:t>؛</w:t>
      </w:r>
      <w:r w:rsidRPr="00351B70">
        <w:rPr>
          <w:sz w:val="32"/>
          <w:rtl/>
        </w:rPr>
        <w:t xml:space="preserve"> لأن الموضوع ليس الإيمان بأن الله عادل، وعدله يقضي بأن يكون شرعه بوصفه كلاً، وكل حكم بعينه</w:t>
      </w:r>
      <w:r w:rsidR="00E339A8" w:rsidRPr="00351B70">
        <w:rPr>
          <w:rFonts w:hint="cs"/>
          <w:sz w:val="32"/>
          <w:rtl/>
          <w:lang w:bidi="ar-LB"/>
        </w:rPr>
        <w:t>،</w:t>
      </w:r>
      <w:r w:rsidRPr="00351B70">
        <w:rPr>
          <w:sz w:val="32"/>
          <w:rtl/>
        </w:rPr>
        <w:t xml:space="preserve"> جاء لجلب مصالح العباد ودرء المفاسد عنهم، بل الموضوع هو الأحكام الشرعية وعللها، فهو متعلق بتشريع الأحكام</w:t>
      </w:r>
      <w:r w:rsidR="00434270" w:rsidRPr="00351B70">
        <w:rPr>
          <w:rFonts w:hint="cs"/>
          <w:sz w:val="32"/>
          <w:rtl/>
          <w:lang w:bidi="ar-LB"/>
        </w:rPr>
        <w:t>،</w:t>
      </w:r>
      <w:r w:rsidRPr="00351B70">
        <w:rPr>
          <w:sz w:val="32"/>
          <w:rtl/>
        </w:rPr>
        <w:t xml:space="preserve"> لا بالإيمان بالشريعة. فموضوع الإيمان شيء</w:t>
      </w:r>
      <w:r w:rsidR="003A4C20" w:rsidRPr="00351B70">
        <w:rPr>
          <w:rFonts w:hint="cs"/>
          <w:sz w:val="32"/>
          <w:rtl/>
          <w:lang w:bidi="ar-LB"/>
        </w:rPr>
        <w:t>،</w:t>
      </w:r>
      <w:r w:rsidRPr="00351B70">
        <w:rPr>
          <w:sz w:val="32"/>
          <w:rtl/>
        </w:rPr>
        <w:t xml:space="preserve"> وموضوع التشريع شيء آخر</w:t>
      </w:r>
      <w:r w:rsidR="003A4C20" w:rsidRPr="00351B70">
        <w:rPr>
          <w:rFonts w:hint="cs"/>
          <w:sz w:val="32"/>
          <w:rtl/>
          <w:lang w:bidi="ar-LB"/>
        </w:rPr>
        <w:t>؛</w:t>
      </w:r>
      <w:r w:rsidRPr="00351B70">
        <w:rPr>
          <w:sz w:val="32"/>
          <w:rtl/>
        </w:rPr>
        <w:t xml:space="preserve"> لأن الإيمان هو </w:t>
      </w:r>
      <w:r w:rsidRPr="00351B70">
        <w:rPr>
          <w:sz w:val="32"/>
          <w:rtl/>
        </w:rPr>
        <w:lastRenderedPageBreak/>
        <w:t>التصديق الجازم، وهو لا يؤخذ إلا عن يقين، بخلاف الأحكام الشرعية فإن استنباطها يعني فهمها من النصوص الشرعية، وهذا ليس بتصديق ولا تكذيب</w:t>
      </w:r>
      <w:r w:rsidR="003A4C20" w:rsidRPr="00351B70">
        <w:rPr>
          <w:rFonts w:hint="cs"/>
          <w:sz w:val="32"/>
          <w:rtl/>
          <w:lang w:bidi="ar-LB"/>
        </w:rPr>
        <w:t>،</w:t>
      </w:r>
      <w:r w:rsidRPr="00351B70">
        <w:rPr>
          <w:sz w:val="32"/>
          <w:rtl/>
        </w:rPr>
        <w:t xml:space="preserve"> بل هو فهم واستنباط، وهو لا ضرورة لأن يؤخذ عن يقين</w:t>
      </w:r>
      <w:r w:rsidR="003A4C20" w:rsidRPr="00351B70">
        <w:rPr>
          <w:rFonts w:hint="cs"/>
          <w:sz w:val="32"/>
          <w:rtl/>
          <w:lang w:bidi="ar-LB"/>
        </w:rPr>
        <w:t>،</w:t>
      </w:r>
      <w:r w:rsidRPr="00351B70">
        <w:rPr>
          <w:sz w:val="32"/>
          <w:rtl/>
        </w:rPr>
        <w:t xml:space="preserve"> بل يجوز أن يؤخذ عن ظن</w:t>
      </w:r>
      <w:r w:rsidR="003A4C20" w:rsidRPr="00351B70">
        <w:rPr>
          <w:rFonts w:hint="cs"/>
          <w:sz w:val="32"/>
          <w:rtl/>
          <w:lang w:bidi="ar-LB"/>
        </w:rPr>
        <w:t>،</w:t>
      </w:r>
      <w:r w:rsidRPr="00351B70">
        <w:rPr>
          <w:sz w:val="32"/>
          <w:rtl/>
        </w:rPr>
        <w:t xml:space="preserve"> وأن يؤخذ عن يقين، فما ذكره علماء التوحيد من أبحاث في هذا الموضوع لا محل له هنا في استنباط الأحكام</w:t>
      </w:r>
      <w:r w:rsidR="003A4C20" w:rsidRPr="00351B70">
        <w:rPr>
          <w:rFonts w:hint="cs"/>
          <w:sz w:val="32"/>
          <w:rtl/>
          <w:lang w:bidi="ar-LB"/>
        </w:rPr>
        <w:t>،</w:t>
      </w:r>
      <w:r w:rsidRPr="00351B70">
        <w:rPr>
          <w:sz w:val="32"/>
          <w:rtl/>
        </w:rPr>
        <w:t xml:space="preserve"> ولا في أدلتها</w:t>
      </w:r>
      <w:r w:rsidR="003A4C20" w:rsidRPr="00351B70">
        <w:rPr>
          <w:rFonts w:hint="cs"/>
          <w:sz w:val="32"/>
          <w:rtl/>
          <w:lang w:bidi="ar-LB"/>
        </w:rPr>
        <w:t>،</w:t>
      </w:r>
      <w:r w:rsidRPr="00351B70">
        <w:rPr>
          <w:sz w:val="32"/>
          <w:rtl/>
        </w:rPr>
        <w:t xml:space="preserve"> ولا في عللها. صحيح أن علماء التوحيد قد بحثوا هذا الموضوع، فقال فريق منهم أن الله عادل: </w:t>
      </w:r>
      <w:r w:rsidRPr="00351B70">
        <w:rPr>
          <w:position w:val="-4"/>
          <w:sz w:val="36"/>
          <w:szCs w:val="36"/>
        </w:rPr>
        <w:sym w:font="AGA Arabesque" w:char="F05D"/>
      </w:r>
      <w:r w:rsidR="009B7075" w:rsidRPr="00351B70">
        <w:rPr>
          <w:rFonts w:hint="cs"/>
          <w:b/>
          <w:bCs/>
          <w:sz w:val="8"/>
          <w:szCs w:val="8"/>
          <w:rtl/>
        </w:rPr>
        <w:t xml:space="preserve"> </w:t>
      </w:r>
      <w:r w:rsidR="0038684C" w:rsidRPr="00351B70">
        <w:rPr>
          <w:rFonts w:hint="cs"/>
          <w:b/>
          <w:bCs/>
          <w:sz w:val="32"/>
          <w:rtl/>
        </w:rPr>
        <w:t>وَلَا يَظْلِمُ رَبُّكَ أَحَدًا (49)</w:t>
      </w:r>
      <w:r w:rsidRPr="00351B70">
        <w:rPr>
          <w:position w:val="-4"/>
          <w:sz w:val="36"/>
          <w:szCs w:val="36"/>
        </w:rPr>
        <w:sym w:font="AGA Arabesque" w:char="F05B"/>
      </w:r>
      <w:r w:rsidRPr="00351B70">
        <w:rPr>
          <w:sz w:val="32"/>
          <w:rtl/>
        </w:rPr>
        <w:t xml:space="preserve"> وأنه حكيم لا يفعل فعلاً إلا لحكمة وغرض: </w:t>
      </w:r>
      <w:r w:rsidRPr="00351B70">
        <w:rPr>
          <w:position w:val="-4"/>
          <w:sz w:val="36"/>
          <w:szCs w:val="36"/>
        </w:rPr>
        <w:sym w:font="AGA Arabesque" w:char="F05D"/>
      </w:r>
      <w:r w:rsidR="009B7075" w:rsidRPr="00351B70">
        <w:rPr>
          <w:rFonts w:hint="cs"/>
          <w:b/>
          <w:bCs/>
          <w:sz w:val="8"/>
          <w:szCs w:val="8"/>
          <w:rtl/>
        </w:rPr>
        <w:t xml:space="preserve"> </w:t>
      </w:r>
      <w:r w:rsidR="0038684C" w:rsidRPr="00351B70">
        <w:rPr>
          <w:rFonts w:hint="cs"/>
          <w:b/>
          <w:bCs/>
          <w:sz w:val="32"/>
          <w:rtl/>
        </w:rPr>
        <w:t>وَمَا خَلَقْنَا السَّمَاءَ وَالْأَرْضَ وَمَا بَيْنَهُمَا لَاعِبِينَ (16)</w:t>
      </w:r>
      <w:r w:rsidR="0038684C" w:rsidRPr="00351B70">
        <w:rPr>
          <w:position w:val="-4"/>
          <w:sz w:val="36"/>
          <w:szCs w:val="36"/>
        </w:rPr>
        <w:t xml:space="preserve"> </w:t>
      </w:r>
      <w:r w:rsidRPr="00351B70">
        <w:rPr>
          <w:position w:val="-4"/>
          <w:sz w:val="36"/>
          <w:szCs w:val="36"/>
        </w:rPr>
        <w:sym w:font="AGA Arabesque" w:char="F05B"/>
      </w:r>
      <w:r w:rsidRPr="00351B70">
        <w:rPr>
          <w:sz w:val="32"/>
          <w:rtl/>
        </w:rPr>
        <w:t xml:space="preserve">فأفعال الله معللة بأنها لنفع الناس لتعالي الله عن الضرر والانتفاع، فالله يقصد من أعماله إلى غاية وهي نفع العباد، فهو يقصد إلى صلاح العباد، فتكون شريعته ودينه وكل أوامره ونواهيه لجلب المصالح للعباد ودرء المفاسد عنهم. وعلماء التوحيد هؤلاء الذين يقولون </w:t>
      </w:r>
      <w:r w:rsidR="003A4C20" w:rsidRPr="00351B70">
        <w:rPr>
          <w:rFonts w:hint="cs"/>
          <w:sz w:val="32"/>
          <w:rtl/>
          <w:lang w:bidi="ar-LB"/>
        </w:rPr>
        <w:t>إ</w:t>
      </w:r>
      <w:r w:rsidRPr="00351B70">
        <w:rPr>
          <w:sz w:val="32"/>
          <w:rtl/>
        </w:rPr>
        <w:t>ن أفعال الله معللة</w:t>
      </w:r>
      <w:r w:rsidR="00434270" w:rsidRPr="00351B70">
        <w:rPr>
          <w:rFonts w:hint="cs"/>
          <w:sz w:val="32"/>
          <w:rtl/>
          <w:lang w:bidi="ar-LB"/>
        </w:rPr>
        <w:t>،</w:t>
      </w:r>
      <w:r w:rsidRPr="00351B70">
        <w:rPr>
          <w:sz w:val="32"/>
          <w:rtl/>
        </w:rPr>
        <w:t xml:space="preserve"> و</w:t>
      </w:r>
      <w:r w:rsidR="003A4C20" w:rsidRPr="00351B70">
        <w:rPr>
          <w:rFonts w:hint="cs"/>
          <w:sz w:val="32"/>
          <w:rtl/>
          <w:lang w:bidi="ar-LB"/>
        </w:rPr>
        <w:t>إ</w:t>
      </w:r>
      <w:r w:rsidRPr="00351B70">
        <w:rPr>
          <w:sz w:val="32"/>
          <w:rtl/>
        </w:rPr>
        <w:t>نه يقصد صلاح العباد</w:t>
      </w:r>
      <w:r w:rsidR="00434270" w:rsidRPr="00351B70">
        <w:rPr>
          <w:rFonts w:hint="cs"/>
          <w:sz w:val="32"/>
          <w:rtl/>
          <w:lang w:bidi="ar-LB"/>
        </w:rPr>
        <w:t>،</w:t>
      </w:r>
      <w:r w:rsidRPr="00351B70">
        <w:rPr>
          <w:sz w:val="32"/>
          <w:rtl/>
        </w:rPr>
        <w:t xml:space="preserve"> انقسموا إلى قسمين: قسم يقول: بأنه يجب على الله رعاية ما هو الأصلح، وقسم يقول: </w:t>
      </w:r>
      <w:r w:rsidR="003A4C20" w:rsidRPr="00351B70">
        <w:rPr>
          <w:rFonts w:hint="cs"/>
          <w:sz w:val="32"/>
          <w:rtl/>
          <w:lang w:bidi="ar-LB"/>
        </w:rPr>
        <w:t>إ</w:t>
      </w:r>
      <w:r w:rsidRPr="00351B70">
        <w:rPr>
          <w:sz w:val="32"/>
          <w:rtl/>
        </w:rPr>
        <w:t>ن ذلك لا يجب على الله</w:t>
      </w:r>
      <w:r w:rsidR="003A4C20" w:rsidRPr="00351B70">
        <w:rPr>
          <w:rFonts w:hint="cs"/>
          <w:sz w:val="32"/>
          <w:rtl/>
          <w:lang w:bidi="ar-LB"/>
        </w:rPr>
        <w:t>،</w:t>
      </w:r>
      <w:r w:rsidRPr="00351B70">
        <w:rPr>
          <w:sz w:val="32"/>
          <w:rtl/>
        </w:rPr>
        <w:t xml:space="preserve"> فلا يجب على الله أن يعمل ما فيه صلاح لعباده</w:t>
      </w:r>
      <w:r w:rsidR="00434270" w:rsidRPr="00351B70">
        <w:rPr>
          <w:rFonts w:hint="cs"/>
          <w:sz w:val="32"/>
          <w:rtl/>
          <w:lang w:bidi="ar-LB"/>
        </w:rPr>
        <w:t>،</w:t>
      </w:r>
      <w:r w:rsidRPr="00351B70">
        <w:rPr>
          <w:sz w:val="32"/>
          <w:rtl/>
        </w:rPr>
        <w:t xml:space="preserve"> وإنما هذا هو النظام أو القانون الذي يقصد الله إليه في عمله. فهؤلاء جميعاً يرون أن أعمال الله معللة، ويقصد منها غاية معينة</w:t>
      </w:r>
      <w:r w:rsidR="00434270" w:rsidRPr="00351B70">
        <w:rPr>
          <w:rFonts w:hint="cs"/>
          <w:sz w:val="32"/>
          <w:rtl/>
          <w:lang w:bidi="ar-LB"/>
        </w:rPr>
        <w:t>،</w:t>
      </w:r>
      <w:r w:rsidRPr="00351B70">
        <w:rPr>
          <w:sz w:val="32"/>
          <w:rtl/>
        </w:rPr>
        <w:t xml:space="preserve"> وهي نفع العباد. واختلافهم إنما هو في كونه يجب على الله</w:t>
      </w:r>
      <w:r w:rsidR="003A4C20" w:rsidRPr="00351B70">
        <w:rPr>
          <w:rFonts w:hint="cs"/>
          <w:sz w:val="32"/>
          <w:rtl/>
          <w:lang w:bidi="ar-LB"/>
        </w:rPr>
        <w:t>،</w:t>
      </w:r>
      <w:r w:rsidRPr="00351B70">
        <w:rPr>
          <w:sz w:val="32"/>
          <w:rtl/>
        </w:rPr>
        <w:t xml:space="preserve"> أ</w:t>
      </w:r>
      <w:r w:rsidR="003A4C20" w:rsidRPr="00351B70">
        <w:rPr>
          <w:rFonts w:hint="cs"/>
          <w:sz w:val="32"/>
          <w:rtl/>
          <w:lang w:bidi="ar-LB"/>
        </w:rPr>
        <w:t>و</w:t>
      </w:r>
      <w:r w:rsidRPr="00351B70">
        <w:rPr>
          <w:sz w:val="32"/>
          <w:rtl/>
        </w:rPr>
        <w:t xml:space="preserve"> هو سنته وقانونه</w:t>
      </w:r>
      <w:r w:rsidR="003A4C20" w:rsidRPr="00351B70">
        <w:rPr>
          <w:rFonts w:hint="cs"/>
          <w:sz w:val="32"/>
          <w:rtl/>
          <w:lang w:bidi="ar-LB"/>
        </w:rPr>
        <w:t>،</w:t>
      </w:r>
      <w:r w:rsidRPr="00351B70">
        <w:rPr>
          <w:sz w:val="32"/>
          <w:rtl/>
        </w:rPr>
        <w:t xml:space="preserve"> ولن تجد لسنة الله تبديلا</w:t>
      </w:r>
      <w:r w:rsidR="00434270" w:rsidRPr="00351B70">
        <w:rPr>
          <w:rFonts w:hint="cs"/>
          <w:sz w:val="32"/>
          <w:rtl/>
          <w:lang w:bidi="ar-LB"/>
        </w:rPr>
        <w:t>ً</w:t>
      </w:r>
      <w:r w:rsidRPr="00351B70">
        <w:rPr>
          <w:sz w:val="32"/>
          <w:rtl/>
        </w:rPr>
        <w:t>.</w:t>
      </w:r>
    </w:p>
    <w:p w14:paraId="385F26A2" w14:textId="77777777" w:rsidR="009A32DB" w:rsidRPr="00351B70" w:rsidRDefault="009A32DB" w:rsidP="0038684C">
      <w:pPr>
        <w:widowControl w:val="0"/>
        <w:spacing w:line="442" w:lineRule="exact"/>
        <w:ind w:firstLine="567"/>
        <w:jc w:val="both"/>
        <w:rPr>
          <w:sz w:val="32"/>
          <w:rtl/>
        </w:rPr>
      </w:pPr>
      <w:r w:rsidRPr="00351B70">
        <w:rPr>
          <w:sz w:val="32"/>
          <w:rtl/>
        </w:rPr>
        <w:t>وهناك فريق آخر من علماء التوحيد يرون أن أفعال الله ليست معللة بغرض، فليس الباعث لله على العم</w:t>
      </w:r>
      <w:r w:rsidR="00DD3B0F" w:rsidRPr="00351B70">
        <w:rPr>
          <w:rFonts w:hint="cs"/>
          <w:sz w:val="32"/>
          <w:rtl/>
        </w:rPr>
        <w:t>ـ</w:t>
      </w:r>
      <w:r w:rsidRPr="00351B70">
        <w:rPr>
          <w:sz w:val="32"/>
          <w:rtl/>
        </w:rPr>
        <w:t>ل هو الغاي</w:t>
      </w:r>
      <w:r w:rsidR="00DD3B0F" w:rsidRPr="00351B70">
        <w:rPr>
          <w:rFonts w:hint="cs"/>
          <w:sz w:val="32"/>
          <w:rtl/>
        </w:rPr>
        <w:t>ـ</w:t>
      </w:r>
      <w:r w:rsidRPr="00351B70">
        <w:rPr>
          <w:sz w:val="32"/>
          <w:rtl/>
        </w:rPr>
        <w:t xml:space="preserve">ة: </w:t>
      </w:r>
      <w:r w:rsidRPr="00351B70">
        <w:rPr>
          <w:position w:val="-4"/>
          <w:sz w:val="36"/>
          <w:szCs w:val="36"/>
        </w:rPr>
        <w:sym w:font="AGA Arabesque" w:char="F05D"/>
      </w:r>
      <w:r w:rsidR="009B7075" w:rsidRPr="00351B70">
        <w:rPr>
          <w:rFonts w:hint="cs"/>
          <w:b/>
          <w:bCs/>
          <w:sz w:val="8"/>
          <w:szCs w:val="8"/>
          <w:rtl/>
        </w:rPr>
        <w:t xml:space="preserve"> </w:t>
      </w:r>
      <w:r w:rsidR="0038684C" w:rsidRPr="00351B70">
        <w:rPr>
          <w:rFonts w:hint="cs"/>
          <w:b/>
          <w:bCs/>
          <w:sz w:val="32"/>
          <w:rtl/>
        </w:rPr>
        <w:t>لَا يُسْأَلُ عَمَّا يَفْعَلُ وَهُمْ يُسْأَلُونَ (23)</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9B7075" w:rsidRPr="00351B70">
        <w:rPr>
          <w:rFonts w:hint="cs"/>
          <w:b/>
          <w:bCs/>
          <w:sz w:val="8"/>
          <w:szCs w:val="8"/>
          <w:rtl/>
        </w:rPr>
        <w:t xml:space="preserve"> </w:t>
      </w:r>
      <w:r w:rsidR="0038684C" w:rsidRPr="00351B70">
        <w:rPr>
          <w:rFonts w:hint="cs"/>
          <w:b/>
          <w:bCs/>
          <w:sz w:val="32"/>
          <w:rtl/>
        </w:rPr>
        <w:t>إِنَّمَا أَمْرُهُ إِذَا أَرَادَ شَيْئًا أَنْ يَقُولَ لَهُ كُنْ فَيَكُونُ (82)</w:t>
      </w:r>
      <w:r w:rsidRPr="00351B70">
        <w:rPr>
          <w:position w:val="-4"/>
          <w:sz w:val="36"/>
          <w:szCs w:val="36"/>
        </w:rPr>
        <w:sym w:font="AGA Arabesque" w:char="F05B"/>
      </w:r>
      <w:r w:rsidRPr="00351B70">
        <w:rPr>
          <w:sz w:val="32"/>
          <w:rtl/>
        </w:rPr>
        <w:t>. وهذا البحث كله يتعلق بالعقائد لا بالأحكام، ويتعلق بصفات الله لا بالشريعة التي أن</w:t>
      </w:r>
      <w:r w:rsidR="00CA3711" w:rsidRPr="00351B70">
        <w:rPr>
          <w:rFonts w:hint="cs"/>
          <w:sz w:val="32"/>
          <w:rtl/>
          <w:lang w:bidi="ar-LB"/>
        </w:rPr>
        <w:t>ـ</w:t>
      </w:r>
      <w:r w:rsidRPr="00351B70">
        <w:rPr>
          <w:sz w:val="32"/>
          <w:rtl/>
        </w:rPr>
        <w:t>زلها</w:t>
      </w:r>
      <w:r w:rsidR="00637367" w:rsidRPr="00351B70">
        <w:rPr>
          <w:rFonts w:hint="cs"/>
          <w:sz w:val="32"/>
          <w:rtl/>
          <w:lang w:bidi="ar-LB"/>
        </w:rPr>
        <w:t>؛</w:t>
      </w:r>
      <w:r w:rsidRPr="00351B70">
        <w:rPr>
          <w:sz w:val="32"/>
          <w:rtl/>
        </w:rPr>
        <w:t xml:space="preserve"> ولذلك لا محل له في علم أصول الفقه</w:t>
      </w:r>
      <w:r w:rsidR="00637367" w:rsidRPr="00351B70">
        <w:rPr>
          <w:rFonts w:hint="cs"/>
          <w:sz w:val="32"/>
          <w:rtl/>
          <w:lang w:bidi="ar-LB"/>
        </w:rPr>
        <w:t>،</w:t>
      </w:r>
      <w:r w:rsidRPr="00351B70">
        <w:rPr>
          <w:sz w:val="32"/>
          <w:rtl/>
        </w:rPr>
        <w:t xml:space="preserve"> ولا في الفقه</w:t>
      </w:r>
      <w:r w:rsidR="00637367" w:rsidRPr="00351B70">
        <w:rPr>
          <w:rFonts w:hint="cs"/>
          <w:sz w:val="32"/>
          <w:rtl/>
          <w:lang w:bidi="ar-LB"/>
        </w:rPr>
        <w:t>،</w:t>
      </w:r>
      <w:r w:rsidRPr="00351B70">
        <w:rPr>
          <w:sz w:val="32"/>
          <w:rtl/>
        </w:rPr>
        <w:t xml:space="preserve"> ولا علاقة له بالعلة الشرعية</w:t>
      </w:r>
      <w:r w:rsidR="00637367" w:rsidRPr="00351B70">
        <w:rPr>
          <w:rFonts w:hint="cs"/>
          <w:sz w:val="32"/>
          <w:rtl/>
          <w:lang w:bidi="ar-LB"/>
        </w:rPr>
        <w:t>،</w:t>
      </w:r>
      <w:r w:rsidRPr="00351B70">
        <w:rPr>
          <w:sz w:val="32"/>
          <w:rtl/>
        </w:rPr>
        <w:t xml:space="preserve"> ولا بالأحكام الشرعية. فالاستدلال به على أن جلب المصالح ودرء المفاسد علة للشريعة</w:t>
      </w:r>
      <w:r w:rsidR="00637367" w:rsidRPr="00351B70">
        <w:rPr>
          <w:rFonts w:hint="cs"/>
          <w:sz w:val="32"/>
          <w:rtl/>
          <w:lang w:bidi="ar-LB"/>
        </w:rPr>
        <w:t>،</w:t>
      </w:r>
      <w:r w:rsidRPr="00351B70">
        <w:rPr>
          <w:sz w:val="32"/>
          <w:rtl/>
        </w:rPr>
        <w:t xml:space="preserve"> وعلة للأحكام الشرعية</w:t>
      </w:r>
      <w:r w:rsidR="00637367" w:rsidRPr="00351B70">
        <w:rPr>
          <w:rFonts w:hint="cs"/>
          <w:sz w:val="32"/>
          <w:rtl/>
          <w:lang w:bidi="ar-LB"/>
        </w:rPr>
        <w:t>،</w:t>
      </w:r>
      <w:r w:rsidRPr="00351B70">
        <w:rPr>
          <w:sz w:val="32"/>
          <w:rtl/>
        </w:rPr>
        <w:t xml:space="preserve"> استدلال باطل من أساسه، لعدم انطباقه، ولتباين الموضوعين: موضوع صفا</w:t>
      </w:r>
      <w:r w:rsidR="00637367" w:rsidRPr="00351B70">
        <w:rPr>
          <w:rFonts w:hint="cs"/>
          <w:sz w:val="32"/>
          <w:rtl/>
          <w:lang w:bidi="ar-LB"/>
        </w:rPr>
        <w:t>ت</w:t>
      </w:r>
      <w:r w:rsidRPr="00351B70">
        <w:rPr>
          <w:sz w:val="32"/>
          <w:rtl/>
        </w:rPr>
        <w:t xml:space="preserve"> الله</w:t>
      </w:r>
      <w:r w:rsidR="00637367" w:rsidRPr="00351B70">
        <w:rPr>
          <w:rFonts w:hint="cs"/>
          <w:sz w:val="32"/>
          <w:rtl/>
          <w:lang w:bidi="ar-LB"/>
        </w:rPr>
        <w:t>،</w:t>
      </w:r>
      <w:r w:rsidRPr="00351B70">
        <w:rPr>
          <w:sz w:val="32"/>
          <w:rtl/>
        </w:rPr>
        <w:t xml:space="preserve"> وموضوع العلة الشرعية والأحكام الشرعية.</w:t>
      </w:r>
    </w:p>
    <w:p w14:paraId="3559F0CA" w14:textId="77777777" w:rsidR="009A32DB" w:rsidRPr="00351B70" w:rsidRDefault="009A32DB" w:rsidP="00280A52">
      <w:pPr>
        <w:widowControl w:val="0"/>
        <w:spacing w:line="442" w:lineRule="exact"/>
        <w:ind w:firstLine="567"/>
        <w:jc w:val="lowKashida"/>
        <w:rPr>
          <w:sz w:val="32"/>
          <w:rtl/>
        </w:rPr>
      </w:pPr>
      <w:r w:rsidRPr="00351B70">
        <w:rPr>
          <w:sz w:val="32"/>
          <w:rtl/>
        </w:rPr>
        <w:t>وعليه فإن اعتبار جلب المصالح ودرء المفاسد علة دل عليها العقل اعتبار باطل ولا قيمة له، فلا بد أن يأتي هذا الاعتبار لجعلها علة من جهة الشرع لا من جهة العقل</w:t>
      </w:r>
      <w:r w:rsidR="00637367" w:rsidRPr="00351B70">
        <w:rPr>
          <w:rFonts w:hint="cs"/>
          <w:sz w:val="32"/>
          <w:rtl/>
          <w:lang w:bidi="ar-LB"/>
        </w:rPr>
        <w:t>،</w:t>
      </w:r>
      <w:r w:rsidRPr="00351B70">
        <w:rPr>
          <w:sz w:val="32"/>
          <w:rtl/>
        </w:rPr>
        <w:t xml:space="preserve"> لا سيما وأن العلة إنما هي العلة الشرعية</w:t>
      </w:r>
      <w:r w:rsidR="00637367" w:rsidRPr="00351B70">
        <w:rPr>
          <w:rFonts w:hint="cs"/>
          <w:sz w:val="32"/>
          <w:rtl/>
          <w:lang w:bidi="ar-LB"/>
        </w:rPr>
        <w:t>،</w:t>
      </w:r>
      <w:r w:rsidRPr="00351B70">
        <w:rPr>
          <w:sz w:val="32"/>
          <w:rtl/>
        </w:rPr>
        <w:t xml:space="preserve"> وليس مطلق علة.</w:t>
      </w:r>
    </w:p>
    <w:p w14:paraId="56774A5A" w14:textId="77777777" w:rsidR="009A32DB" w:rsidRPr="00351B70" w:rsidRDefault="009A32DB" w:rsidP="0038684C">
      <w:pPr>
        <w:widowControl w:val="0"/>
        <w:spacing w:line="442" w:lineRule="exact"/>
        <w:ind w:firstLine="567"/>
        <w:jc w:val="both"/>
        <w:rPr>
          <w:sz w:val="32"/>
          <w:rtl/>
        </w:rPr>
      </w:pPr>
      <w:r w:rsidRPr="00351B70">
        <w:rPr>
          <w:sz w:val="32"/>
          <w:rtl/>
        </w:rPr>
        <w:t>أما استدلالهم على أن جلب المصالح ودرء المفاسد علة بالقرآن</w:t>
      </w:r>
      <w:r w:rsidR="00637367" w:rsidRPr="00351B70">
        <w:rPr>
          <w:rFonts w:hint="cs"/>
          <w:sz w:val="32"/>
          <w:rtl/>
          <w:lang w:bidi="ar-LB"/>
        </w:rPr>
        <w:t>،</w:t>
      </w:r>
      <w:r w:rsidRPr="00351B70">
        <w:rPr>
          <w:sz w:val="32"/>
          <w:rtl/>
        </w:rPr>
        <w:t xml:space="preserve"> والحديث</w:t>
      </w:r>
      <w:r w:rsidR="00637367" w:rsidRPr="00351B70">
        <w:rPr>
          <w:rFonts w:hint="cs"/>
          <w:sz w:val="32"/>
          <w:rtl/>
          <w:lang w:bidi="ar-LB"/>
        </w:rPr>
        <w:t>،</w:t>
      </w:r>
      <w:r w:rsidRPr="00351B70">
        <w:rPr>
          <w:sz w:val="32"/>
          <w:rtl/>
        </w:rPr>
        <w:t xml:space="preserve"> والإجماع</w:t>
      </w:r>
      <w:r w:rsidR="00637367" w:rsidRPr="00351B70">
        <w:rPr>
          <w:rFonts w:hint="cs"/>
          <w:sz w:val="32"/>
          <w:rtl/>
          <w:lang w:bidi="ar-LB"/>
        </w:rPr>
        <w:t>،</w:t>
      </w:r>
      <w:r w:rsidRPr="00351B70">
        <w:rPr>
          <w:sz w:val="32"/>
          <w:rtl/>
        </w:rPr>
        <w:t xml:space="preserve"> فهو استدلال باطل أيضاً. أما بالنسبة للقرآن والحديث فإن الآيات التي استشهدوا بها لا تدل على العلية</w:t>
      </w:r>
      <w:r w:rsidR="00434270" w:rsidRPr="00351B70">
        <w:rPr>
          <w:rFonts w:hint="cs"/>
          <w:sz w:val="32"/>
          <w:rtl/>
          <w:lang w:bidi="ar-LB"/>
        </w:rPr>
        <w:t>،</w:t>
      </w:r>
      <w:r w:rsidRPr="00351B70">
        <w:rPr>
          <w:sz w:val="32"/>
          <w:rtl/>
        </w:rPr>
        <w:t xml:space="preserve"> لا بالصيغة</w:t>
      </w:r>
      <w:r w:rsidR="00434270" w:rsidRPr="00351B70">
        <w:rPr>
          <w:rFonts w:hint="cs"/>
          <w:sz w:val="32"/>
          <w:rtl/>
          <w:lang w:bidi="ar-LB"/>
        </w:rPr>
        <w:t>،</w:t>
      </w:r>
      <w:r w:rsidRPr="00351B70">
        <w:rPr>
          <w:sz w:val="32"/>
          <w:rtl/>
        </w:rPr>
        <w:t xml:space="preserve"> ولا بالواقع. فقد استشهدوا بقوله تعالى: </w:t>
      </w:r>
      <w:r w:rsidR="00A413A0" w:rsidRPr="00351B70">
        <w:rPr>
          <w:position w:val="-4"/>
          <w:sz w:val="36"/>
          <w:szCs w:val="36"/>
        </w:rPr>
        <w:sym w:font="AGA Arabesque" w:char="F05D"/>
      </w:r>
      <w:r w:rsidR="00A413A0" w:rsidRPr="00351B70">
        <w:rPr>
          <w:rFonts w:hint="cs"/>
          <w:b/>
          <w:bCs/>
          <w:sz w:val="8"/>
          <w:szCs w:val="8"/>
          <w:rtl/>
        </w:rPr>
        <w:t xml:space="preserve"> </w:t>
      </w:r>
      <w:r w:rsidR="0038684C"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وبقوله: </w:t>
      </w:r>
      <w:r w:rsidR="005066D6" w:rsidRPr="00351B70">
        <w:rPr>
          <w:position w:val="-4"/>
          <w:sz w:val="36"/>
          <w:szCs w:val="36"/>
        </w:rPr>
        <w:sym w:font="AGA Arabesque" w:char="F05D"/>
      </w:r>
      <w:r w:rsidR="005066D6" w:rsidRPr="00351B70">
        <w:rPr>
          <w:rFonts w:hint="cs"/>
          <w:b/>
          <w:bCs/>
          <w:sz w:val="8"/>
          <w:szCs w:val="8"/>
          <w:rtl/>
        </w:rPr>
        <w:t xml:space="preserve"> </w:t>
      </w:r>
      <w:r w:rsidR="0038684C" w:rsidRPr="00351B70">
        <w:rPr>
          <w:rFonts w:hint="cs"/>
          <w:b/>
          <w:bCs/>
          <w:sz w:val="32"/>
          <w:rtl/>
        </w:rPr>
        <w:t>وَرَحْمَتِي وَسِعَتْ كُلَّ شَيْءٍ</w:t>
      </w:r>
      <w:r w:rsidR="005066D6" w:rsidRPr="00351B70">
        <w:rPr>
          <w:position w:val="-4"/>
          <w:sz w:val="36"/>
          <w:szCs w:val="36"/>
        </w:rPr>
        <w:sym w:font="AGA Arabesque" w:char="F05B"/>
      </w:r>
      <w:r w:rsidRPr="00351B70">
        <w:rPr>
          <w:sz w:val="32"/>
          <w:rtl/>
        </w:rPr>
        <w:t xml:space="preserve"> وبقوله عليه السلام: «</w:t>
      </w:r>
      <w:r w:rsidR="00EF55D0" w:rsidRPr="00351B70">
        <w:rPr>
          <w:b/>
          <w:bCs/>
          <w:sz w:val="28"/>
          <w:szCs w:val="28"/>
          <w:rtl/>
        </w:rPr>
        <w:t>لا</w:t>
      </w:r>
      <w:r w:rsidR="00EF55D0" w:rsidRPr="00351B70">
        <w:rPr>
          <w:rFonts w:hint="cs"/>
          <w:b/>
          <w:bCs/>
          <w:sz w:val="28"/>
          <w:szCs w:val="28"/>
          <w:rtl/>
        </w:rPr>
        <w:t>َ</w:t>
      </w:r>
      <w:r w:rsidR="00EF55D0" w:rsidRPr="00351B70">
        <w:rPr>
          <w:sz w:val="28"/>
          <w:szCs w:val="28"/>
          <w:rtl/>
        </w:rPr>
        <w:t xml:space="preserve"> </w:t>
      </w:r>
      <w:r w:rsidR="00EF55D0" w:rsidRPr="00351B70">
        <w:rPr>
          <w:b/>
          <w:bCs/>
          <w:sz w:val="28"/>
          <w:szCs w:val="28"/>
          <w:rtl/>
        </w:rPr>
        <w:t>ض</w:t>
      </w:r>
      <w:r w:rsidR="00EF55D0" w:rsidRPr="00351B70">
        <w:rPr>
          <w:rFonts w:hint="cs"/>
          <w:b/>
          <w:bCs/>
          <w:sz w:val="28"/>
          <w:szCs w:val="28"/>
          <w:rtl/>
        </w:rPr>
        <w:t>َ</w:t>
      </w:r>
      <w:r w:rsidR="00EF55D0" w:rsidRPr="00351B70">
        <w:rPr>
          <w:b/>
          <w:bCs/>
          <w:sz w:val="28"/>
          <w:szCs w:val="28"/>
          <w:rtl/>
        </w:rPr>
        <w:t>ر</w:t>
      </w:r>
      <w:r w:rsidR="00EF55D0" w:rsidRPr="00351B70">
        <w:rPr>
          <w:rFonts w:hint="cs"/>
          <w:b/>
          <w:bCs/>
          <w:sz w:val="28"/>
          <w:szCs w:val="28"/>
          <w:rtl/>
        </w:rPr>
        <w:t>َ</w:t>
      </w:r>
      <w:r w:rsidR="00EF55D0" w:rsidRPr="00351B70">
        <w:rPr>
          <w:b/>
          <w:bCs/>
          <w:sz w:val="28"/>
          <w:szCs w:val="28"/>
          <w:rtl/>
        </w:rPr>
        <w:t>ر</w:t>
      </w:r>
      <w:r w:rsidR="00EF55D0" w:rsidRPr="00351B70">
        <w:rPr>
          <w:rFonts w:hint="cs"/>
          <w:b/>
          <w:bCs/>
          <w:sz w:val="28"/>
          <w:szCs w:val="28"/>
          <w:rtl/>
        </w:rPr>
        <w:t>َ</w:t>
      </w:r>
      <w:r w:rsidR="00EF55D0" w:rsidRPr="00351B70">
        <w:rPr>
          <w:b/>
          <w:bCs/>
          <w:sz w:val="28"/>
          <w:szCs w:val="28"/>
          <w:rtl/>
        </w:rPr>
        <w:t xml:space="preserve"> و</w:t>
      </w:r>
      <w:r w:rsidR="00EF55D0" w:rsidRPr="00351B70">
        <w:rPr>
          <w:rFonts w:hint="cs"/>
          <w:b/>
          <w:bCs/>
          <w:sz w:val="28"/>
          <w:szCs w:val="28"/>
          <w:rtl/>
        </w:rPr>
        <w:t>َ</w:t>
      </w:r>
      <w:r w:rsidR="00EF55D0" w:rsidRPr="00351B70">
        <w:rPr>
          <w:b/>
          <w:bCs/>
          <w:sz w:val="28"/>
          <w:szCs w:val="28"/>
          <w:rtl/>
        </w:rPr>
        <w:t>لا</w:t>
      </w:r>
      <w:r w:rsidR="00EF55D0" w:rsidRPr="00351B70">
        <w:rPr>
          <w:rFonts w:hint="cs"/>
          <w:b/>
          <w:bCs/>
          <w:sz w:val="28"/>
          <w:szCs w:val="28"/>
          <w:rtl/>
        </w:rPr>
        <w:t>َ</w:t>
      </w:r>
      <w:r w:rsidR="00EF55D0" w:rsidRPr="00351B70">
        <w:rPr>
          <w:b/>
          <w:bCs/>
          <w:sz w:val="28"/>
          <w:szCs w:val="28"/>
          <w:rtl/>
        </w:rPr>
        <w:t xml:space="preserve"> ض</w:t>
      </w:r>
      <w:r w:rsidR="00EF55D0" w:rsidRPr="00351B70">
        <w:rPr>
          <w:rFonts w:hint="cs"/>
          <w:b/>
          <w:bCs/>
          <w:sz w:val="28"/>
          <w:szCs w:val="28"/>
          <w:rtl/>
        </w:rPr>
        <w:t>ِ</w:t>
      </w:r>
      <w:r w:rsidR="00EF55D0" w:rsidRPr="00351B70">
        <w:rPr>
          <w:b/>
          <w:bCs/>
          <w:sz w:val="28"/>
          <w:szCs w:val="28"/>
          <w:rtl/>
        </w:rPr>
        <w:t>ر</w:t>
      </w:r>
      <w:r w:rsidR="00EF55D0" w:rsidRPr="00351B70">
        <w:rPr>
          <w:rFonts w:hint="cs"/>
          <w:b/>
          <w:bCs/>
          <w:sz w:val="28"/>
          <w:szCs w:val="28"/>
          <w:rtl/>
        </w:rPr>
        <w:t>َ</w:t>
      </w:r>
      <w:r w:rsidR="00EF55D0" w:rsidRPr="00351B70">
        <w:rPr>
          <w:b/>
          <w:bCs/>
          <w:sz w:val="28"/>
          <w:szCs w:val="28"/>
          <w:rtl/>
        </w:rPr>
        <w:t>ار</w:t>
      </w:r>
      <w:r w:rsidR="00EF55D0" w:rsidRPr="00351B70">
        <w:rPr>
          <w:rFonts w:hint="cs"/>
          <w:b/>
          <w:bCs/>
          <w:sz w:val="28"/>
          <w:szCs w:val="28"/>
          <w:rtl/>
        </w:rPr>
        <w:t>َ</w:t>
      </w:r>
      <w:r w:rsidRPr="00351B70">
        <w:rPr>
          <w:sz w:val="32"/>
          <w:rtl/>
        </w:rPr>
        <w:t>»</w:t>
      </w:r>
      <w:r w:rsidR="00DE6473" w:rsidRPr="00351B70">
        <w:rPr>
          <w:rFonts w:hint="cs"/>
          <w:sz w:val="32"/>
          <w:rtl/>
        </w:rPr>
        <w:t xml:space="preserve"> أخرجه الحاكم،</w:t>
      </w:r>
      <w:r w:rsidRPr="00351B70">
        <w:rPr>
          <w:sz w:val="32"/>
          <w:rtl/>
        </w:rPr>
        <w:t xml:space="preserve"> وهذه لا دلالة فيها على دعواهم. أما بالنسبة للآية الأولى</w:t>
      </w:r>
      <w:r w:rsidR="00637367" w:rsidRPr="00351B70">
        <w:rPr>
          <w:rFonts w:hint="cs"/>
          <w:sz w:val="32"/>
          <w:rtl/>
          <w:lang w:bidi="ar-LB"/>
        </w:rPr>
        <w:t>،</w:t>
      </w:r>
      <w:r w:rsidRPr="00351B70">
        <w:rPr>
          <w:sz w:val="32"/>
          <w:rtl/>
        </w:rPr>
        <w:t xml:space="preserve"> فإن كون الرسول رحمة لا يعني نصاً أنه لجلب المصالح ودرء المفاسد، وإنما يدل دلالة التزام على ذلك، إذ يلزم من كون إرساله رحمة أن تكون رسالته لجلب المصالح ودرء المفاسد عن العباد، فيكون معنى الآية أن الغاية من إرسال الرسول هو أن تكون رسالته </w:t>
      </w:r>
      <w:r w:rsidRPr="00351B70">
        <w:rPr>
          <w:sz w:val="32"/>
          <w:rtl/>
        </w:rPr>
        <w:lastRenderedPageBreak/>
        <w:t>رحمة للعباد، ويلزم من كونها رحمة أن تكون لجلب المصالح لهم ودرء المفاسد عنهم، فإذن الغاية من الشريعة الإسلامية بوصفها كلاً هو جلب المصالح ودرء المفاسد، وليس جلب المصالح هو علة الشريعة الإسلامية بوصفها كلاً</w:t>
      </w:r>
      <w:r w:rsidR="00434270" w:rsidRPr="00351B70">
        <w:rPr>
          <w:rFonts w:hint="cs"/>
          <w:sz w:val="32"/>
          <w:rtl/>
          <w:lang w:bidi="ar-LB"/>
        </w:rPr>
        <w:t>،</w:t>
      </w:r>
      <w:r w:rsidRPr="00351B70">
        <w:rPr>
          <w:sz w:val="32"/>
          <w:rtl/>
        </w:rPr>
        <w:t xml:space="preserve"> ولا هو الغاية من كل حكم بعينه من أحكام الشريعة</w:t>
      </w:r>
      <w:r w:rsidR="00637367" w:rsidRPr="00351B70">
        <w:rPr>
          <w:rFonts w:hint="cs"/>
          <w:sz w:val="32"/>
          <w:rtl/>
          <w:lang w:bidi="ar-LB"/>
        </w:rPr>
        <w:t>،</w:t>
      </w:r>
      <w:r w:rsidRPr="00351B70">
        <w:rPr>
          <w:sz w:val="32"/>
          <w:rtl/>
        </w:rPr>
        <w:t xml:space="preserve"> ولا علة لكل حكم بعينه</w:t>
      </w:r>
      <w:r w:rsidR="00637367" w:rsidRPr="00351B70">
        <w:rPr>
          <w:rFonts w:hint="cs"/>
          <w:sz w:val="32"/>
          <w:rtl/>
          <w:lang w:bidi="ar-LB"/>
        </w:rPr>
        <w:t>؛</w:t>
      </w:r>
      <w:r w:rsidRPr="00351B70">
        <w:rPr>
          <w:sz w:val="32"/>
          <w:rtl/>
        </w:rPr>
        <w:t xml:space="preserve"> لأن النص يدل على أن غاية الشريعة الإسلامية هي جلب المصالح ودرء المفاسد</w:t>
      </w:r>
      <w:r w:rsidR="00434270" w:rsidRPr="00351B70">
        <w:rPr>
          <w:rFonts w:hint="cs"/>
          <w:sz w:val="32"/>
          <w:rtl/>
          <w:lang w:bidi="ar-LB"/>
        </w:rPr>
        <w:t>،</w:t>
      </w:r>
      <w:r w:rsidRPr="00351B70">
        <w:rPr>
          <w:sz w:val="32"/>
          <w:rtl/>
        </w:rPr>
        <w:t xml:space="preserve"> ولا تدل على غير ذلك. وهذا يعني أن النتيجة التي تترتب على الشريعة هي جلب المصالح ودرء المفاسد</w:t>
      </w:r>
      <w:r w:rsidR="00637367" w:rsidRPr="00351B70">
        <w:rPr>
          <w:rFonts w:hint="cs"/>
          <w:sz w:val="32"/>
          <w:rtl/>
          <w:lang w:bidi="ar-LB"/>
        </w:rPr>
        <w:t>،</w:t>
      </w:r>
      <w:r w:rsidRPr="00351B70">
        <w:rPr>
          <w:sz w:val="32"/>
          <w:rtl/>
        </w:rPr>
        <w:t xml:space="preserve"> وليس جلب المصالح ودرء المفاسد هو الباعث على تشريع الشريعة. فهما نتيجة الشريعة التي يهدف إليها الشارع من تشريعها</w:t>
      </w:r>
      <w:r w:rsidR="00637367" w:rsidRPr="00351B70">
        <w:rPr>
          <w:rFonts w:hint="cs"/>
          <w:sz w:val="32"/>
          <w:rtl/>
          <w:lang w:bidi="ar-LB"/>
        </w:rPr>
        <w:t>،</w:t>
      </w:r>
      <w:r w:rsidRPr="00351B70">
        <w:rPr>
          <w:sz w:val="32"/>
          <w:rtl/>
        </w:rPr>
        <w:t xml:space="preserve"> وليس السبب الذي من أجله شرعت، وفرق بين النتيجة والسبب</w:t>
      </w:r>
      <w:r w:rsidR="00637367" w:rsidRPr="00351B70">
        <w:rPr>
          <w:rFonts w:hint="cs"/>
          <w:sz w:val="32"/>
          <w:rtl/>
          <w:lang w:bidi="ar-LB"/>
        </w:rPr>
        <w:t>؛</w:t>
      </w:r>
      <w:r w:rsidRPr="00351B70">
        <w:rPr>
          <w:sz w:val="32"/>
          <w:rtl/>
        </w:rPr>
        <w:t xml:space="preserve"> لأن النتيجة تحصل من جراء تطبيق الشريعة فهي تترتب على تطبيق الشريعة، أما السبب فإنه يحصل قبل تشريع الشريعة</w:t>
      </w:r>
      <w:r w:rsidR="00434270" w:rsidRPr="00351B70">
        <w:rPr>
          <w:rFonts w:hint="cs"/>
          <w:sz w:val="32"/>
          <w:rtl/>
          <w:lang w:bidi="ar-LB"/>
        </w:rPr>
        <w:t>،</w:t>
      </w:r>
      <w:r w:rsidRPr="00351B70">
        <w:rPr>
          <w:sz w:val="32"/>
          <w:rtl/>
        </w:rPr>
        <w:t xml:space="preserve"> ويصاحبها بعد وجودها</w:t>
      </w:r>
      <w:r w:rsidR="00434270" w:rsidRPr="00351B70">
        <w:rPr>
          <w:rFonts w:hint="cs"/>
          <w:sz w:val="32"/>
          <w:rtl/>
          <w:lang w:bidi="ar-LB"/>
        </w:rPr>
        <w:t>،</w:t>
      </w:r>
      <w:r w:rsidRPr="00351B70">
        <w:rPr>
          <w:sz w:val="32"/>
          <w:rtl/>
        </w:rPr>
        <w:t xml:space="preserve"> ولا يترتب على تطبيقها. فالموضوع</w:t>
      </w:r>
      <w:r w:rsidR="00637367" w:rsidRPr="00351B70">
        <w:rPr>
          <w:rFonts w:hint="cs"/>
          <w:sz w:val="32"/>
          <w:rtl/>
          <w:lang w:bidi="ar-LB"/>
        </w:rPr>
        <w:t>:</w:t>
      </w:r>
      <w:r w:rsidRPr="00351B70">
        <w:rPr>
          <w:sz w:val="32"/>
          <w:rtl/>
        </w:rPr>
        <w:t xml:space="preserve"> هناك غاية وهنا</w:t>
      </w:r>
      <w:r w:rsidR="004074A7" w:rsidRPr="00351B70">
        <w:rPr>
          <w:rFonts w:hint="cs"/>
          <w:sz w:val="32"/>
          <w:rtl/>
        </w:rPr>
        <w:t>ك</w:t>
      </w:r>
      <w:r w:rsidRPr="00351B70">
        <w:rPr>
          <w:sz w:val="32"/>
          <w:rtl/>
        </w:rPr>
        <w:t xml:space="preserve"> دافع، والدافع غير الغاية</w:t>
      </w:r>
      <w:r w:rsidR="00637367" w:rsidRPr="00351B70">
        <w:rPr>
          <w:rFonts w:hint="cs"/>
          <w:sz w:val="32"/>
          <w:rtl/>
          <w:lang w:bidi="ar-LB"/>
        </w:rPr>
        <w:t>؛</w:t>
      </w:r>
      <w:r w:rsidRPr="00351B70">
        <w:rPr>
          <w:sz w:val="32"/>
          <w:rtl/>
        </w:rPr>
        <w:t xml:space="preserve"> ولذلك فإن كون الش</w:t>
      </w:r>
      <w:r w:rsidR="007D6EB5" w:rsidRPr="00351B70">
        <w:rPr>
          <w:rFonts w:hint="cs"/>
          <w:sz w:val="32"/>
          <w:rtl/>
        </w:rPr>
        <w:t>ـ</w:t>
      </w:r>
      <w:r w:rsidRPr="00351B70">
        <w:rPr>
          <w:sz w:val="32"/>
          <w:rtl/>
        </w:rPr>
        <w:t>ريع</w:t>
      </w:r>
      <w:r w:rsidR="007D6EB5" w:rsidRPr="00351B70">
        <w:rPr>
          <w:rFonts w:hint="cs"/>
          <w:sz w:val="32"/>
          <w:rtl/>
        </w:rPr>
        <w:t>ـ</w:t>
      </w:r>
      <w:r w:rsidRPr="00351B70">
        <w:rPr>
          <w:sz w:val="32"/>
          <w:rtl/>
        </w:rPr>
        <w:t>ة بوص</w:t>
      </w:r>
      <w:r w:rsidR="007D6EB5" w:rsidRPr="00351B70">
        <w:rPr>
          <w:rFonts w:hint="cs"/>
          <w:sz w:val="32"/>
          <w:rtl/>
        </w:rPr>
        <w:t>ـ</w:t>
      </w:r>
      <w:r w:rsidRPr="00351B70">
        <w:rPr>
          <w:sz w:val="32"/>
          <w:rtl/>
        </w:rPr>
        <w:t>ف</w:t>
      </w:r>
      <w:r w:rsidR="007D6EB5" w:rsidRPr="00351B70">
        <w:rPr>
          <w:rFonts w:hint="cs"/>
          <w:sz w:val="32"/>
          <w:rtl/>
        </w:rPr>
        <w:t>ـ</w:t>
      </w:r>
      <w:r w:rsidRPr="00351B70">
        <w:rPr>
          <w:sz w:val="32"/>
          <w:rtl/>
        </w:rPr>
        <w:t>ه</w:t>
      </w:r>
      <w:r w:rsidR="007D6EB5" w:rsidRPr="00351B70">
        <w:rPr>
          <w:rFonts w:hint="cs"/>
          <w:sz w:val="32"/>
          <w:rtl/>
        </w:rPr>
        <w:t>ـ</w:t>
      </w:r>
      <w:r w:rsidRPr="00351B70">
        <w:rPr>
          <w:sz w:val="32"/>
          <w:rtl/>
        </w:rPr>
        <w:t>ا كلاً كان الغاية من تشريعها جلب المصالح ودرء المفاسد</w:t>
      </w:r>
      <w:r w:rsidR="00637367" w:rsidRPr="00351B70">
        <w:rPr>
          <w:rFonts w:hint="cs"/>
          <w:sz w:val="32"/>
          <w:rtl/>
          <w:lang w:bidi="ar-LB"/>
        </w:rPr>
        <w:t>،</w:t>
      </w:r>
      <w:r w:rsidRPr="00351B70">
        <w:rPr>
          <w:sz w:val="32"/>
          <w:rtl/>
        </w:rPr>
        <w:t xml:space="preserve"> لا يعني مطلقاً أنها الدافع لتشريعها والباعث عليه، ولذلك فهما ليسا علة لتشريعها.</w:t>
      </w:r>
    </w:p>
    <w:p w14:paraId="396C37C9" w14:textId="77777777" w:rsidR="009A32DB" w:rsidRPr="00351B70" w:rsidRDefault="009A32DB" w:rsidP="00960BCC">
      <w:pPr>
        <w:widowControl w:val="0"/>
        <w:spacing w:line="442" w:lineRule="exact"/>
        <w:ind w:firstLine="567"/>
        <w:jc w:val="both"/>
        <w:rPr>
          <w:sz w:val="32"/>
          <w:rtl/>
        </w:rPr>
      </w:pPr>
      <w:r w:rsidRPr="00351B70">
        <w:rPr>
          <w:sz w:val="32"/>
          <w:rtl/>
        </w:rPr>
        <w:t>على أن نص الآية في صيغتها لا تدل على التعليل</w:t>
      </w:r>
      <w:r w:rsidR="00637367" w:rsidRPr="00351B70">
        <w:rPr>
          <w:rFonts w:hint="cs"/>
          <w:sz w:val="32"/>
          <w:rtl/>
          <w:lang w:bidi="ar-LB"/>
        </w:rPr>
        <w:t>،</w:t>
      </w:r>
      <w:r w:rsidRPr="00351B70">
        <w:rPr>
          <w:sz w:val="32"/>
          <w:rtl/>
        </w:rPr>
        <w:t xml:space="preserve"> ولا تشعر بالعلية مطلقاً</w:t>
      </w:r>
      <w:r w:rsidR="00637367" w:rsidRPr="00351B70">
        <w:rPr>
          <w:rFonts w:hint="cs"/>
          <w:sz w:val="32"/>
          <w:rtl/>
          <w:lang w:bidi="ar-LB"/>
        </w:rPr>
        <w:t>،</w:t>
      </w:r>
      <w:r w:rsidRPr="00351B70">
        <w:rPr>
          <w:sz w:val="32"/>
          <w:rtl/>
        </w:rPr>
        <w:t xml:space="preserve"> فهي تقول: </w:t>
      </w:r>
      <w:r w:rsidR="00A413A0" w:rsidRPr="00351B70">
        <w:rPr>
          <w:position w:val="-4"/>
          <w:sz w:val="36"/>
          <w:szCs w:val="36"/>
        </w:rPr>
        <w:sym w:font="AGA Arabesque" w:char="F05D"/>
      </w:r>
      <w:r w:rsidR="00A413A0" w:rsidRPr="00351B70">
        <w:rPr>
          <w:rFonts w:hint="cs"/>
          <w:b/>
          <w:bCs/>
          <w:sz w:val="8"/>
          <w:szCs w:val="8"/>
          <w:rtl/>
        </w:rPr>
        <w:t xml:space="preserve"> </w:t>
      </w:r>
      <w:r w:rsidR="00E77709"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وهذا لا يفيد العلية</w:t>
      </w:r>
      <w:r w:rsidR="00637367" w:rsidRPr="00351B70">
        <w:rPr>
          <w:rFonts w:hint="cs"/>
          <w:sz w:val="32"/>
          <w:rtl/>
          <w:lang w:bidi="ar-LB"/>
        </w:rPr>
        <w:t>،</w:t>
      </w:r>
      <w:r w:rsidRPr="00351B70">
        <w:rPr>
          <w:sz w:val="32"/>
          <w:rtl/>
        </w:rPr>
        <w:t xml:space="preserve"> فهو كقوله تعالى في شأن آل فرعون مع موسى: </w:t>
      </w:r>
      <w:r w:rsidR="002E3B89" w:rsidRPr="00351B70">
        <w:rPr>
          <w:position w:val="-4"/>
          <w:sz w:val="36"/>
          <w:szCs w:val="36"/>
        </w:rPr>
        <w:sym w:font="AGA Arabesque" w:char="F05D"/>
      </w:r>
      <w:r w:rsidR="002E3B89" w:rsidRPr="00351B70">
        <w:rPr>
          <w:rFonts w:hint="cs"/>
          <w:b/>
          <w:bCs/>
          <w:sz w:val="8"/>
          <w:szCs w:val="8"/>
          <w:rtl/>
        </w:rPr>
        <w:t xml:space="preserve"> </w:t>
      </w:r>
      <w:r w:rsidR="00E77709" w:rsidRPr="00351B70">
        <w:rPr>
          <w:rFonts w:hint="cs"/>
          <w:b/>
          <w:bCs/>
          <w:sz w:val="32"/>
          <w:rtl/>
        </w:rPr>
        <w:t>فَالْتَقَطَهُ آَلُ فِرْعَوْنَ لِيَكُونَ لَهُمْ عَدُوًّا وَحَزَنًا</w:t>
      </w:r>
      <w:r w:rsidR="002E3B89" w:rsidRPr="00351B70">
        <w:rPr>
          <w:position w:val="-4"/>
          <w:sz w:val="36"/>
          <w:szCs w:val="36"/>
        </w:rPr>
        <w:sym w:font="AGA Arabesque" w:char="F05B"/>
      </w:r>
      <w:r w:rsidRPr="00351B70">
        <w:rPr>
          <w:sz w:val="32"/>
          <w:rtl/>
        </w:rPr>
        <w:t xml:space="preserve"> وقوله في إمداد الله للمسلمين بالملائكة: </w:t>
      </w:r>
      <w:r w:rsidR="001E3185" w:rsidRPr="00351B70">
        <w:rPr>
          <w:position w:val="-4"/>
          <w:sz w:val="36"/>
          <w:szCs w:val="36"/>
        </w:rPr>
        <w:sym w:font="AGA Arabesque" w:char="F05D"/>
      </w:r>
      <w:r w:rsidR="001E3185" w:rsidRPr="00351B70">
        <w:rPr>
          <w:rFonts w:hint="cs"/>
          <w:b/>
          <w:bCs/>
          <w:sz w:val="8"/>
          <w:szCs w:val="8"/>
          <w:rtl/>
        </w:rPr>
        <w:t xml:space="preserve"> </w:t>
      </w:r>
      <w:r w:rsidR="00E77709" w:rsidRPr="00351B70">
        <w:rPr>
          <w:rFonts w:hint="cs"/>
          <w:b/>
          <w:bCs/>
          <w:sz w:val="32"/>
          <w:rtl/>
        </w:rPr>
        <w:t>وَمَا جَعَلَهُ اللَّهُ إِلَّا بُشْرَى</w:t>
      </w:r>
      <w:r w:rsidR="001E3185" w:rsidRPr="00351B70">
        <w:rPr>
          <w:position w:val="-4"/>
          <w:sz w:val="36"/>
          <w:szCs w:val="36"/>
        </w:rPr>
        <w:sym w:font="AGA Arabesque" w:char="F05B"/>
      </w:r>
      <w:r w:rsidRPr="00351B70">
        <w:rPr>
          <w:sz w:val="32"/>
          <w:rtl/>
        </w:rPr>
        <w:t xml:space="preserve"> وقوله في شأن القرآن: </w:t>
      </w:r>
      <w:r w:rsidRPr="00351B70">
        <w:rPr>
          <w:position w:val="-4"/>
          <w:sz w:val="36"/>
          <w:szCs w:val="36"/>
        </w:rPr>
        <w:sym w:font="AGA Arabesque" w:char="F05D"/>
      </w:r>
      <w:r w:rsidR="009B7075" w:rsidRPr="00351B70">
        <w:rPr>
          <w:rFonts w:hint="cs"/>
          <w:b/>
          <w:bCs/>
          <w:sz w:val="8"/>
          <w:szCs w:val="8"/>
          <w:rtl/>
        </w:rPr>
        <w:t xml:space="preserve"> </w:t>
      </w:r>
      <w:r w:rsidR="00E77709" w:rsidRPr="00351B70">
        <w:rPr>
          <w:rFonts w:hint="cs"/>
          <w:b/>
          <w:bCs/>
          <w:sz w:val="32"/>
          <w:rtl/>
        </w:rPr>
        <w:t>وَنَزَّلْنَا عَلَيْكَ الْكِتَابَ تِبْيَانًا لِكُلِّ شَيْءٍ وَهُدًى وَرَحْمَةً وَبُشْرَى لِلْمُسْلِمِينَ (89)</w:t>
      </w:r>
      <w:r w:rsidRPr="00351B70">
        <w:rPr>
          <w:position w:val="-4"/>
          <w:sz w:val="36"/>
          <w:szCs w:val="36"/>
        </w:rPr>
        <w:sym w:font="AGA Arabesque" w:char="F05B"/>
      </w:r>
      <w:r w:rsidRPr="00351B70">
        <w:rPr>
          <w:sz w:val="32"/>
          <w:rtl/>
        </w:rPr>
        <w:t xml:space="preserve"> وقوله: </w:t>
      </w:r>
      <w:r w:rsidRPr="00351B70">
        <w:rPr>
          <w:position w:val="-4"/>
          <w:sz w:val="36"/>
          <w:szCs w:val="36"/>
        </w:rPr>
        <w:sym w:font="AGA Arabesque" w:char="F05D"/>
      </w:r>
      <w:r w:rsidR="009B7075" w:rsidRPr="00351B70">
        <w:rPr>
          <w:rFonts w:hint="cs"/>
          <w:b/>
          <w:bCs/>
          <w:sz w:val="8"/>
          <w:szCs w:val="8"/>
          <w:rtl/>
        </w:rPr>
        <w:t xml:space="preserve"> </w:t>
      </w:r>
      <w:r w:rsidR="00E77709" w:rsidRPr="00351B70">
        <w:rPr>
          <w:rFonts w:hint="cs"/>
          <w:b/>
          <w:bCs/>
          <w:sz w:val="32"/>
          <w:rtl/>
        </w:rPr>
        <w:t>فَإِنَّهُ نَزَّلَهُ عَلَى قَلْبِكَ بِإِذْنِ اللَّهِ مُصَدِّقًا لِمَا بَيْنَ يَدَيْهِ وَهُدًى وَبُشْرَى لِلْمُؤْمِنِينَ (97)</w:t>
      </w:r>
      <w:r w:rsidRPr="00351B70">
        <w:rPr>
          <w:position w:val="-4"/>
          <w:sz w:val="36"/>
          <w:szCs w:val="36"/>
        </w:rPr>
        <w:sym w:font="AGA Arabesque" w:char="F05B"/>
      </w:r>
      <w:r w:rsidRPr="00351B70">
        <w:rPr>
          <w:sz w:val="32"/>
          <w:rtl/>
        </w:rPr>
        <w:t xml:space="preserve"> وهذه الآيات وأمثالها لا تفيد التعليل</w:t>
      </w:r>
      <w:r w:rsidR="00637367" w:rsidRPr="00351B70">
        <w:rPr>
          <w:rFonts w:hint="cs"/>
          <w:sz w:val="32"/>
          <w:rtl/>
          <w:lang w:bidi="ar-LB"/>
        </w:rPr>
        <w:t>،</w:t>
      </w:r>
      <w:r w:rsidRPr="00351B70">
        <w:rPr>
          <w:sz w:val="32"/>
          <w:rtl/>
        </w:rPr>
        <w:t xml:space="preserve"> وإنما تفيد الغاية. فآية: </w:t>
      </w:r>
      <w:r w:rsidR="00A413A0" w:rsidRPr="00351B70">
        <w:rPr>
          <w:position w:val="-4"/>
          <w:sz w:val="36"/>
          <w:szCs w:val="36"/>
        </w:rPr>
        <w:sym w:font="AGA Arabesque" w:char="F05D"/>
      </w:r>
      <w:r w:rsidR="00A413A0" w:rsidRPr="00351B70">
        <w:rPr>
          <w:rFonts w:hint="cs"/>
          <w:b/>
          <w:bCs/>
          <w:sz w:val="8"/>
          <w:szCs w:val="8"/>
          <w:rtl/>
        </w:rPr>
        <w:t xml:space="preserve"> </w:t>
      </w:r>
      <w:r w:rsidR="00E77709" w:rsidRPr="00351B70">
        <w:rPr>
          <w:rFonts w:hint="cs"/>
          <w:b/>
          <w:bCs/>
          <w:sz w:val="32"/>
          <w:rtl/>
        </w:rPr>
        <w:t>وَمَا أَرْسَلْنَاكَ إِلَّا رَحْمَةً</w:t>
      </w:r>
      <w:r w:rsidR="00A413A0" w:rsidRPr="00351B70">
        <w:rPr>
          <w:position w:val="-4"/>
          <w:sz w:val="36"/>
          <w:szCs w:val="36"/>
        </w:rPr>
        <w:sym w:font="AGA Arabesque" w:char="F05B"/>
      </w:r>
      <w:r w:rsidRPr="00351B70">
        <w:rPr>
          <w:sz w:val="32"/>
          <w:rtl/>
        </w:rPr>
        <w:t xml:space="preserve"> ليس فيها أي دلالة على التعليل. وذلك أن النص الذي يدل على التعليل هو أن يكون التعليل بالوصف بلفظ موضوع له في اللغة، بأن يكون الوصف مناسباً، وذلك بإدخال حرف من حروف التعليل على هذا الوصف المناسب مثل: </w:t>
      </w:r>
      <w:r w:rsidR="004D68EB" w:rsidRPr="00351B70">
        <w:rPr>
          <w:position w:val="-4"/>
          <w:sz w:val="36"/>
          <w:szCs w:val="36"/>
        </w:rPr>
        <w:sym w:font="AGA Arabesque" w:char="F05D"/>
      </w:r>
      <w:r w:rsidR="00E77709" w:rsidRPr="00351B70">
        <w:rPr>
          <w:rFonts w:hint="cs"/>
          <w:b/>
          <w:bCs/>
          <w:sz w:val="32"/>
          <w:rtl/>
        </w:rPr>
        <w:t>كَيْ لَا يَكُونَ دُولَةً بَيْنَ الْأَغْنِيَاءِ</w:t>
      </w:r>
      <w:r w:rsidR="004D68EB" w:rsidRPr="00351B70">
        <w:rPr>
          <w:position w:val="-4"/>
          <w:sz w:val="36"/>
          <w:szCs w:val="36"/>
        </w:rPr>
        <w:sym w:font="AGA Arabesque" w:char="F05B"/>
      </w:r>
      <w:r w:rsidRPr="00351B70">
        <w:rPr>
          <w:sz w:val="32"/>
          <w:rtl/>
        </w:rPr>
        <w:t xml:space="preserve"> أو بوضعه في الجملة على وجه يفهم العلية مثل: «</w:t>
      </w:r>
      <w:r w:rsidR="00322AA2" w:rsidRPr="00351B70">
        <w:rPr>
          <w:rFonts w:hint="cs"/>
          <w:b/>
          <w:bCs/>
          <w:sz w:val="28"/>
          <w:szCs w:val="28"/>
          <w:rtl/>
        </w:rPr>
        <w:t>وَلاَ يَرِثُ الْقَاتِلُ شَيْئاً</w:t>
      </w:r>
      <w:r w:rsidRPr="00351B70">
        <w:rPr>
          <w:sz w:val="32"/>
          <w:rtl/>
        </w:rPr>
        <w:t>»</w:t>
      </w:r>
      <w:r w:rsidR="0026451C" w:rsidRPr="00351B70">
        <w:rPr>
          <w:rFonts w:hint="cs"/>
          <w:sz w:val="32"/>
          <w:rtl/>
        </w:rPr>
        <w:t xml:space="preserve"> أخرجه أبو داود</w:t>
      </w:r>
      <w:r w:rsidRPr="00351B70">
        <w:rPr>
          <w:sz w:val="32"/>
          <w:rtl/>
        </w:rPr>
        <w:t xml:space="preserve">، </w:t>
      </w:r>
      <w:r w:rsidR="00DE6473" w:rsidRPr="00351B70">
        <w:rPr>
          <w:sz w:val="32"/>
          <w:rtl/>
        </w:rPr>
        <w:t>«</w:t>
      </w:r>
      <w:r w:rsidR="00FB521E" w:rsidRPr="00351B70">
        <w:rPr>
          <w:b/>
          <w:bCs/>
          <w:sz w:val="28"/>
          <w:szCs w:val="28"/>
          <w:rtl/>
        </w:rPr>
        <w:t>لا</w:t>
      </w:r>
      <w:r w:rsidR="00FB521E" w:rsidRPr="00351B70">
        <w:rPr>
          <w:rFonts w:hint="cs"/>
          <w:b/>
          <w:bCs/>
          <w:sz w:val="28"/>
          <w:szCs w:val="28"/>
          <w:rtl/>
        </w:rPr>
        <w:t>َ</w:t>
      </w:r>
      <w:r w:rsidR="00FB521E" w:rsidRPr="00351B70">
        <w:rPr>
          <w:b/>
          <w:bCs/>
          <w:sz w:val="28"/>
          <w:szCs w:val="28"/>
          <w:rtl/>
        </w:rPr>
        <w:t xml:space="preserve"> ي</w:t>
      </w:r>
      <w:r w:rsidR="00FB521E" w:rsidRPr="00351B70">
        <w:rPr>
          <w:rFonts w:hint="cs"/>
          <w:b/>
          <w:bCs/>
          <w:sz w:val="28"/>
          <w:szCs w:val="28"/>
          <w:rtl/>
        </w:rPr>
        <w:t>َ</w:t>
      </w:r>
      <w:r w:rsidR="00FB521E" w:rsidRPr="00351B70">
        <w:rPr>
          <w:b/>
          <w:bCs/>
          <w:sz w:val="28"/>
          <w:szCs w:val="28"/>
          <w:rtl/>
        </w:rPr>
        <w:t>ق</w:t>
      </w:r>
      <w:r w:rsidR="00FB521E" w:rsidRPr="00351B70">
        <w:rPr>
          <w:rFonts w:hint="cs"/>
          <w:b/>
          <w:bCs/>
          <w:sz w:val="28"/>
          <w:szCs w:val="28"/>
          <w:rtl/>
        </w:rPr>
        <w:t>ْ</w:t>
      </w:r>
      <w:r w:rsidR="00FB521E" w:rsidRPr="00351B70">
        <w:rPr>
          <w:b/>
          <w:bCs/>
          <w:sz w:val="28"/>
          <w:szCs w:val="28"/>
          <w:rtl/>
        </w:rPr>
        <w:t>ض</w:t>
      </w:r>
      <w:r w:rsidR="00FB521E" w:rsidRPr="00351B70">
        <w:rPr>
          <w:rFonts w:hint="cs"/>
          <w:b/>
          <w:bCs/>
          <w:sz w:val="28"/>
          <w:szCs w:val="28"/>
          <w:rtl/>
        </w:rPr>
        <w:t>ِ</w:t>
      </w:r>
      <w:r w:rsidR="00FB521E" w:rsidRPr="00351B70">
        <w:rPr>
          <w:b/>
          <w:bCs/>
          <w:sz w:val="28"/>
          <w:szCs w:val="28"/>
          <w:rtl/>
        </w:rPr>
        <w:t>ي ال</w:t>
      </w:r>
      <w:r w:rsidR="00FB521E" w:rsidRPr="00351B70">
        <w:rPr>
          <w:rFonts w:hint="cs"/>
          <w:b/>
          <w:bCs/>
          <w:sz w:val="28"/>
          <w:szCs w:val="28"/>
          <w:rtl/>
        </w:rPr>
        <w:t>ْ</w:t>
      </w:r>
      <w:r w:rsidR="00FB521E" w:rsidRPr="00351B70">
        <w:rPr>
          <w:b/>
          <w:bCs/>
          <w:sz w:val="28"/>
          <w:szCs w:val="28"/>
          <w:rtl/>
        </w:rPr>
        <w:t>ق</w:t>
      </w:r>
      <w:r w:rsidR="00FB521E" w:rsidRPr="00351B70">
        <w:rPr>
          <w:rFonts w:hint="cs"/>
          <w:b/>
          <w:bCs/>
          <w:sz w:val="28"/>
          <w:szCs w:val="28"/>
          <w:rtl/>
        </w:rPr>
        <w:t>َ</w:t>
      </w:r>
      <w:r w:rsidR="00FB521E" w:rsidRPr="00351B70">
        <w:rPr>
          <w:b/>
          <w:bCs/>
          <w:sz w:val="28"/>
          <w:szCs w:val="28"/>
          <w:rtl/>
        </w:rPr>
        <w:t>اض</w:t>
      </w:r>
      <w:r w:rsidR="00FB521E" w:rsidRPr="00351B70">
        <w:rPr>
          <w:rFonts w:hint="cs"/>
          <w:b/>
          <w:bCs/>
          <w:sz w:val="28"/>
          <w:szCs w:val="28"/>
          <w:rtl/>
        </w:rPr>
        <w:t>ِ</w:t>
      </w:r>
      <w:r w:rsidR="00FB521E" w:rsidRPr="00351B70">
        <w:rPr>
          <w:b/>
          <w:bCs/>
          <w:sz w:val="28"/>
          <w:szCs w:val="28"/>
          <w:rtl/>
        </w:rPr>
        <w:t xml:space="preserve">ي </w:t>
      </w:r>
      <w:r w:rsidR="00FB521E" w:rsidRPr="00351B70">
        <w:rPr>
          <w:rFonts w:hint="cs"/>
          <w:b/>
          <w:bCs/>
          <w:sz w:val="28"/>
          <w:szCs w:val="28"/>
          <w:rtl/>
        </w:rPr>
        <w:t xml:space="preserve">بَيْنَ اثـْنَيْنِ </w:t>
      </w:r>
      <w:r w:rsidR="00FB521E" w:rsidRPr="00351B70">
        <w:rPr>
          <w:b/>
          <w:bCs/>
          <w:sz w:val="28"/>
          <w:szCs w:val="28"/>
          <w:rtl/>
        </w:rPr>
        <w:t>و</w:t>
      </w:r>
      <w:r w:rsidR="00FB521E" w:rsidRPr="00351B70">
        <w:rPr>
          <w:rFonts w:hint="cs"/>
          <w:b/>
          <w:bCs/>
          <w:sz w:val="28"/>
          <w:szCs w:val="28"/>
          <w:rtl/>
        </w:rPr>
        <w:t>َ</w:t>
      </w:r>
      <w:r w:rsidR="00FB521E" w:rsidRPr="00351B70">
        <w:rPr>
          <w:b/>
          <w:bCs/>
          <w:sz w:val="28"/>
          <w:szCs w:val="28"/>
          <w:rtl/>
        </w:rPr>
        <w:t>ه</w:t>
      </w:r>
      <w:r w:rsidR="00FB521E" w:rsidRPr="00351B70">
        <w:rPr>
          <w:rFonts w:hint="cs"/>
          <w:b/>
          <w:bCs/>
          <w:sz w:val="28"/>
          <w:szCs w:val="28"/>
          <w:rtl/>
        </w:rPr>
        <w:t>ُ</w:t>
      </w:r>
      <w:r w:rsidR="00FB521E" w:rsidRPr="00351B70">
        <w:rPr>
          <w:b/>
          <w:bCs/>
          <w:sz w:val="28"/>
          <w:szCs w:val="28"/>
          <w:rtl/>
        </w:rPr>
        <w:t>و</w:t>
      </w:r>
      <w:r w:rsidR="00FB521E" w:rsidRPr="00351B70">
        <w:rPr>
          <w:rFonts w:hint="cs"/>
          <w:b/>
          <w:bCs/>
          <w:sz w:val="28"/>
          <w:szCs w:val="28"/>
          <w:rtl/>
        </w:rPr>
        <w:t>َ</w:t>
      </w:r>
      <w:r w:rsidR="00FB521E" w:rsidRPr="00351B70">
        <w:rPr>
          <w:b/>
          <w:bCs/>
          <w:sz w:val="28"/>
          <w:szCs w:val="28"/>
          <w:rtl/>
        </w:rPr>
        <w:t xml:space="preserve"> غ</w:t>
      </w:r>
      <w:r w:rsidR="00FB521E" w:rsidRPr="00351B70">
        <w:rPr>
          <w:rFonts w:hint="cs"/>
          <w:b/>
          <w:bCs/>
          <w:sz w:val="28"/>
          <w:szCs w:val="28"/>
          <w:rtl/>
        </w:rPr>
        <w:t>َ</w:t>
      </w:r>
      <w:r w:rsidR="00FB521E" w:rsidRPr="00351B70">
        <w:rPr>
          <w:b/>
          <w:bCs/>
          <w:sz w:val="28"/>
          <w:szCs w:val="28"/>
          <w:rtl/>
        </w:rPr>
        <w:t>ض</w:t>
      </w:r>
      <w:r w:rsidR="00FB521E" w:rsidRPr="00351B70">
        <w:rPr>
          <w:rFonts w:hint="cs"/>
          <w:b/>
          <w:bCs/>
          <w:sz w:val="28"/>
          <w:szCs w:val="28"/>
          <w:rtl/>
        </w:rPr>
        <w:t>ْ</w:t>
      </w:r>
      <w:r w:rsidR="00FB521E" w:rsidRPr="00351B70">
        <w:rPr>
          <w:b/>
          <w:bCs/>
          <w:sz w:val="28"/>
          <w:szCs w:val="28"/>
          <w:rtl/>
        </w:rPr>
        <w:t>ب</w:t>
      </w:r>
      <w:r w:rsidR="00FB521E" w:rsidRPr="00351B70">
        <w:rPr>
          <w:rFonts w:hint="cs"/>
          <w:b/>
          <w:bCs/>
          <w:sz w:val="28"/>
          <w:szCs w:val="28"/>
          <w:rtl/>
        </w:rPr>
        <w:t>َ</w:t>
      </w:r>
      <w:r w:rsidR="00FB521E" w:rsidRPr="00351B70">
        <w:rPr>
          <w:b/>
          <w:bCs/>
          <w:sz w:val="28"/>
          <w:szCs w:val="28"/>
          <w:rtl/>
        </w:rPr>
        <w:t>ان</w:t>
      </w:r>
      <w:r w:rsidR="00FB521E" w:rsidRPr="00351B70">
        <w:rPr>
          <w:rFonts w:hint="cs"/>
          <w:b/>
          <w:bCs/>
          <w:sz w:val="28"/>
          <w:szCs w:val="28"/>
          <w:rtl/>
        </w:rPr>
        <w:t>ُ</w:t>
      </w:r>
      <w:r w:rsidR="00DE6473" w:rsidRPr="00351B70">
        <w:rPr>
          <w:sz w:val="32"/>
          <w:rtl/>
        </w:rPr>
        <w:t>»</w:t>
      </w:r>
      <w:r w:rsidR="00DE6473" w:rsidRPr="00351B70">
        <w:rPr>
          <w:rFonts w:hint="cs"/>
          <w:sz w:val="32"/>
          <w:rtl/>
        </w:rPr>
        <w:t xml:space="preserve"> أخرجه أحمد</w:t>
      </w:r>
      <w:r w:rsidRPr="00351B70">
        <w:rPr>
          <w:sz w:val="32"/>
          <w:rtl/>
        </w:rPr>
        <w:t xml:space="preserve">، </w:t>
      </w:r>
      <w:r w:rsidR="00DE6473" w:rsidRPr="00351B70">
        <w:rPr>
          <w:sz w:val="32"/>
          <w:rtl/>
        </w:rPr>
        <w:t>«</w:t>
      </w:r>
      <w:r w:rsidR="00E426CB" w:rsidRPr="00351B70">
        <w:rPr>
          <w:rFonts w:hint="cs"/>
          <w:b/>
          <w:bCs/>
          <w:sz w:val="28"/>
          <w:szCs w:val="28"/>
          <w:rtl/>
        </w:rPr>
        <w:t xml:space="preserve">.. </w:t>
      </w:r>
      <w:r w:rsidR="00E426CB" w:rsidRPr="00351B70">
        <w:rPr>
          <w:b/>
          <w:bCs/>
          <w:sz w:val="28"/>
          <w:szCs w:val="28"/>
          <w:rtl/>
        </w:rPr>
        <w:t>ف</w:t>
      </w:r>
      <w:r w:rsidR="00E426CB" w:rsidRPr="00351B70">
        <w:rPr>
          <w:rFonts w:hint="cs"/>
          <w:b/>
          <w:bCs/>
          <w:sz w:val="28"/>
          <w:szCs w:val="28"/>
          <w:rtl/>
        </w:rPr>
        <w:t>ِ</w:t>
      </w:r>
      <w:r w:rsidR="00E426CB" w:rsidRPr="00351B70">
        <w:rPr>
          <w:b/>
          <w:bCs/>
          <w:sz w:val="28"/>
          <w:szCs w:val="28"/>
          <w:rtl/>
        </w:rPr>
        <w:t xml:space="preserve">ي </w:t>
      </w:r>
      <w:r w:rsidR="00E426CB" w:rsidRPr="00351B70">
        <w:rPr>
          <w:rFonts w:hint="cs"/>
          <w:b/>
          <w:bCs/>
          <w:sz w:val="28"/>
          <w:szCs w:val="28"/>
          <w:rtl/>
        </w:rPr>
        <w:t xml:space="preserve">صَدَقَةِ </w:t>
      </w:r>
      <w:r w:rsidR="00E426CB" w:rsidRPr="00351B70">
        <w:rPr>
          <w:b/>
          <w:bCs/>
          <w:sz w:val="28"/>
          <w:szCs w:val="28"/>
          <w:rtl/>
        </w:rPr>
        <w:t>ال</w:t>
      </w:r>
      <w:r w:rsidR="00E426CB" w:rsidRPr="00351B70">
        <w:rPr>
          <w:rFonts w:hint="cs"/>
          <w:b/>
          <w:bCs/>
          <w:sz w:val="28"/>
          <w:szCs w:val="28"/>
          <w:rtl/>
        </w:rPr>
        <w:t>ْ</w:t>
      </w:r>
      <w:r w:rsidR="00E426CB" w:rsidRPr="00351B70">
        <w:rPr>
          <w:b/>
          <w:bCs/>
          <w:sz w:val="28"/>
          <w:szCs w:val="28"/>
          <w:rtl/>
        </w:rPr>
        <w:t>غ</w:t>
      </w:r>
      <w:r w:rsidR="00E426CB" w:rsidRPr="00351B70">
        <w:rPr>
          <w:rFonts w:hint="cs"/>
          <w:b/>
          <w:bCs/>
          <w:sz w:val="28"/>
          <w:szCs w:val="28"/>
          <w:rtl/>
        </w:rPr>
        <w:t>َ</w:t>
      </w:r>
      <w:r w:rsidR="00E426CB" w:rsidRPr="00351B70">
        <w:rPr>
          <w:b/>
          <w:bCs/>
          <w:sz w:val="28"/>
          <w:szCs w:val="28"/>
          <w:rtl/>
        </w:rPr>
        <w:t>ن</w:t>
      </w:r>
      <w:r w:rsidR="00E426CB" w:rsidRPr="00351B70">
        <w:rPr>
          <w:rFonts w:hint="cs"/>
          <w:b/>
          <w:bCs/>
          <w:sz w:val="28"/>
          <w:szCs w:val="28"/>
          <w:rtl/>
        </w:rPr>
        <w:t>َ</w:t>
      </w:r>
      <w:r w:rsidR="00E426CB" w:rsidRPr="00351B70">
        <w:rPr>
          <w:b/>
          <w:bCs/>
          <w:sz w:val="28"/>
          <w:szCs w:val="28"/>
          <w:rtl/>
        </w:rPr>
        <w:t>م</w:t>
      </w:r>
      <w:r w:rsidR="00E426CB" w:rsidRPr="00351B70">
        <w:rPr>
          <w:rFonts w:hint="cs"/>
          <w:b/>
          <w:bCs/>
          <w:sz w:val="28"/>
          <w:szCs w:val="28"/>
          <w:rtl/>
        </w:rPr>
        <w:t>ِ</w:t>
      </w:r>
      <w:r w:rsidR="00E426CB" w:rsidRPr="00351B70">
        <w:rPr>
          <w:b/>
          <w:bCs/>
          <w:sz w:val="28"/>
          <w:szCs w:val="28"/>
          <w:rtl/>
        </w:rPr>
        <w:t xml:space="preserve">، </w:t>
      </w:r>
      <w:r w:rsidR="00E426CB" w:rsidRPr="00351B70">
        <w:rPr>
          <w:rFonts w:hint="cs"/>
          <w:b/>
          <w:bCs/>
          <w:sz w:val="28"/>
          <w:szCs w:val="28"/>
          <w:rtl/>
        </w:rPr>
        <w:t>فِي سَائِمَتِهَا..</w:t>
      </w:r>
      <w:r w:rsidR="00DE6473" w:rsidRPr="00351B70">
        <w:rPr>
          <w:sz w:val="32"/>
          <w:rtl/>
        </w:rPr>
        <w:t>»</w:t>
      </w:r>
      <w:r w:rsidR="00DE6473" w:rsidRPr="00351B70">
        <w:rPr>
          <w:rFonts w:hint="cs"/>
          <w:sz w:val="32"/>
          <w:rtl/>
        </w:rPr>
        <w:t xml:space="preserve"> أخرجه البخاري،</w:t>
      </w:r>
      <w:r w:rsidRPr="00351B70">
        <w:rPr>
          <w:sz w:val="32"/>
          <w:rtl/>
        </w:rPr>
        <w:t xml:space="preserve"> وغير ذلك، فإن هذا يفهم العلية، فيكون ما أتى فيه علة للحكم، بخلاف ما لو لم يكن اللفظ وصفاً، أو وصفاً غير مناسب</w:t>
      </w:r>
      <w:r w:rsidR="00637367" w:rsidRPr="00351B70">
        <w:rPr>
          <w:rFonts w:hint="cs"/>
          <w:sz w:val="32"/>
          <w:rtl/>
          <w:lang w:bidi="ar-LB"/>
        </w:rPr>
        <w:t>،</w:t>
      </w:r>
      <w:r w:rsidRPr="00351B70">
        <w:rPr>
          <w:sz w:val="32"/>
          <w:rtl/>
        </w:rPr>
        <w:t xml:space="preserve"> فإنه لا يفيد العلية</w:t>
      </w:r>
      <w:r w:rsidR="00637367" w:rsidRPr="00351B70">
        <w:rPr>
          <w:rFonts w:hint="cs"/>
          <w:sz w:val="32"/>
          <w:rtl/>
          <w:lang w:bidi="ar-LB"/>
        </w:rPr>
        <w:t>،</w:t>
      </w:r>
      <w:r w:rsidRPr="00351B70">
        <w:rPr>
          <w:sz w:val="32"/>
          <w:rtl/>
        </w:rPr>
        <w:t xml:space="preserve"> ولا يفهم منه التعليل</w:t>
      </w:r>
      <w:r w:rsidR="00637367" w:rsidRPr="00351B70">
        <w:rPr>
          <w:rFonts w:hint="cs"/>
          <w:sz w:val="32"/>
          <w:rtl/>
          <w:lang w:bidi="ar-LB"/>
        </w:rPr>
        <w:t>؛</w:t>
      </w:r>
      <w:r w:rsidRPr="00351B70">
        <w:rPr>
          <w:sz w:val="32"/>
          <w:rtl/>
        </w:rPr>
        <w:t xml:space="preserve"> ولذلك لا يكون علة، مثل قول الشاعر: </w:t>
      </w:r>
      <w:r w:rsidR="00A7240D" w:rsidRPr="00351B70">
        <w:rPr>
          <w:sz w:val="32"/>
          <w:rtl/>
        </w:rPr>
        <w:t>«</w:t>
      </w:r>
      <w:r w:rsidRPr="00351B70">
        <w:rPr>
          <w:sz w:val="32"/>
          <w:rtl/>
        </w:rPr>
        <w:t>ل</w:t>
      </w:r>
      <w:r w:rsidR="00637367" w:rsidRPr="00351B70">
        <w:rPr>
          <w:rFonts w:hint="cs"/>
          <w:sz w:val="32"/>
          <w:rtl/>
          <w:lang w:bidi="ar-LB"/>
        </w:rPr>
        <w:t>ِ</w:t>
      </w:r>
      <w:r w:rsidRPr="00351B70">
        <w:rPr>
          <w:sz w:val="32"/>
          <w:rtl/>
        </w:rPr>
        <w:t>دوا للموت وابنوا للخراب</w:t>
      </w:r>
      <w:r w:rsidR="00A7240D" w:rsidRPr="00351B70">
        <w:rPr>
          <w:sz w:val="32"/>
          <w:rtl/>
        </w:rPr>
        <w:t>»</w:t>
      </w:r>
      <w:r w:rsidRPr="00351B70">
        <w:rPr>
          <w:sz w:val="32"/>
          <w:rtl/>
        </w:rPr>
        <w:t xml:space="preserve"> ومثل قوله تعالى: </w:t>
      </w:r>
      <w:r w:rsidR="001E3185" w:rsidRPr="00351B70">
        <w:rPr>
          <w:position w:val="-4"/>
          <w:sz w:val="36"/>
          <w:szCs w:val="36"/>
        </w:rPr>
        <w:sym w:font="AGA Arabesque" w:char="F05D"/>
      </w:r>
      <w:r w:rsidR="001E3185" w:rsidRPr="00351B70">
        <w:rPr>
          <w:rFonts w:hint="cs"/>
          <w:b/>
          <w:bCs/>
          <w:sz w:val="8"/>
          <w:szCs w:val="8"/>
          <w:rtl/>
        </w:rPr>
        <w:t xml:space="preserve"> </w:t>
      </w:r>
      <w:r w:rsidR="00960BCC" w:rsidRPr="00351B70">
        <w:rPr>
          <w:rFonts w:hint="cs"/>
          <w:b/>
          <w:bCs/>
          <w:sz w:val="32"/>
          <w:rtl/>
        </w:rPr>
        <w:t>وَهُوَ الَّذِي أَرْسَلَ الرِّيَاحَ بُشْرًا بَيْنَ يَدَيْ رَحْمَتِهِ</w:t>
      </w:r>
      <w:r w:rsidR="001E3185" w:rsidRPr="00351B70">
        <w:rPr>
          <w:position w:val="-4"/>
          <w:sz w:val="36"/>
          <w:szCs w:val="36"/>
        </w:rPr>
        <w:sym w:font="AGA Arabesque" w:char="F05B"/>
      </w:r>
      <w:r w:rsidRPr="00351B70">
        <w:rPr>
          <w:sz w:val="32"/>
          <w:rtl/>
        </w:rPr>
        <w:t xml:space="preserve"> وقوله تعالى: </w:t>
      </w:r>
      <w:r w:rsidR="002E3B89" w:rsidRPr="00351B70">
        <w:rPr>
          <w:position w:val="-4"/>
          <w:sz w:val="36"/>
          <w:szCs w:val="36"/>
        </w:rPr>
        <w:sym w:font="AGA Arabesque" w:char="F05D"/>
      </w:r>
      <w:r w:rsidR="002E3B89" w:rsidRPr="00351B70">
        <w:rPr>
          <w:rFonts w:hint="cs"/>
          <w:b/>
          <w:bCs/>
          <w:sz w:val="8"/>
          <w:szCs w:val="8"/>
          <w:rtl/>
        </w:rPr>
        <w:t xml:space="preserve"> </w:t>
      </w:r>
      <w:r w:rsidR="00960BCC" w:rsidRPr="00351B70">
        <w:rPr>
          <w:rFonts w:hint="cs"/>
          <w:b/>
          <w:bCs/>
          <w:sz w:val="32"/>
          <w:rtl/>
        </w:rPr>
        <w:t>وَمَا خَلَقْتُ الْجِنَّ وَالْإِنْسَ إِلَّا لِيَعْبُدُونِ (56)</w:t>
      </w:r>
      <w:r w:rsidR="002E3B89" w:rsidRPr="00351B70">
        <w:rPr>
          <w:position w:val="-4"/>
          <w:sz w:val="36"/>
          <w:szCs w:val="36"/>
        </w:rPr>
        <w:sym w:font="AGA Arabesque" w:char="F05B"/>
      </w:r>
      <w:r w:rsidRPr="00351B70">
        <w:rPr>
          <w:sz w:val="32"/>
          <w:rtl/>
        </w:rPr>
        <w:t xml:space="preserve"> فإنها لا تفيد العلية</w:t>
      </w:r>
      <w:r w:rsidR="00637367" w:rsidRPr="00351B70">
        <w:rPr>
          <w:rFonts w:hint="cs"/>
          <w:sz w:val="32"/>
          <w:rtl/>
          <w:lang w:bidi="ar-LB"/>
        </w:rPr>
        <w:t>؛</w:t>
      </w:r>
      <w:r w:rsidRPr="00351B70">
        <w:rPr>
          <w:sz w:val="32"/>
          <w:rtl/>
        </w:rPr>
        <w:t xml:space="preserve"> فلا يك</w:t>
      </w:r>
      <w:r w:rsidR="00DD3B0F" w:rsidRPr="00351B70">
        <w:rPr>
          <w:rFonts w:hint="cs"/>
          <w:sz w:val="32"/>
          <w:rtl/>
        </w:rPr>
        <w:t>ـ</w:t>
      </w:r>
      <w:r w:rsidRPr="00351B70">
        <w:rPr>
          <w:sz w:val="32"/>
          <w:rtl/>
        </w:rPr>
        <w:t>ون ما أتى فيها علة، ومثلها تماماً ق</w:t>
      </w:r>
      <w:r w:rsidR="00DD3B0F" w:rsidRPr="00351B70">
        <w:rPr>
          <w:rFonts w:hint="cs"/>
          <w:sz w:val="32"/>
          <w:rtl/>
        </w:rPr>
        <w:t>ـ</w:t>
      </w:r>
      <w:r w:rsidRPr="00351B70">
        <w:rPr>
          <w:sz w:val="32"/>
          <w:rtl/>
        </w:rPr>
        <w:t>وله تع</w:t>
      </w:r>
      <w:r w:rsidR="00DD3B0F" w:rsidRPr="00351B70">
        <w:rPr>
          <w:rFonts w:hint="cs"/>
          <w:sz w:val="32"/>
          <w:rtl/>
        </w:rPr>
        <w:t>ــ</w:t>
      </w:r>
      <w:r w:rsidRPr="00351B70">
        <w:rPr>
          <w:sz w:val="32"/>
          <w:rtl/>
        </w:rPr>
        <w:t xml:space="preserve">الى: </w:t>
      </w:r>
      <w:r w:rsidR="00A413A0" w:rsidRPr="00351B70">
        <w:rPr>
          <w:position w:val="-4"/>
          <w:sz w:val="36"/>
          <w:szCs w:val="36"/>
        </w:rPr>
        <w:sym w:font="AGA Arabesque" w:char="F05D"/>
      </w:r>
      <w:r w:rsidR="00A413A0" w:rsidRPr="00351B70">
        <w:rPr>
          <w:rFonts w:hint="cs"/>
          <w:b/>
          <w:bCs/>
          <w:sz w:val="8"/>
          <w:szCs w:val="8"/>
          <w:rtl/>
        </w:rPr>
        <w:t xml:space="preserve"> </w:t>
      </w:r>
      <w:r w:rsidR="00960BCC"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فهو لا يفيد العلية، فلا يكون علة لتش</w:t>
      </w:r>
      <w:r w:rsidR="007D6EB5" w:rsidRPr="00351B70">
        <w:rPr>
          <w:rFonts w:hint="cs"/>
          <w:sz w:val="32"/>
          <w:rtl/>
        </w:rPr>
        <w:t>ـ</w:t>
      </w:r>
      <w:r w:rsidRPr="00351B70">
        <w:rPr>
          <w:sz w:val="32"/>
          <w:rtl/>
        </w:rPr>
        <w:t>ريع الش</w:t>
      </w:r>
      <w:r w:rsidR="007D6EB5" w:rsidRPr="00351B70">
        <w:rPr>
          <w:rFonts w:hint="cs"/>
          <w:sz w:val="32"/>
          <w:rtl/>
        </w:rPr>
        <w:t>ـ</w:t>
      </w:r>
      <w:r w:rsidRPr="00351B70">
        <w:rPr>
          <w:sz w:val="32"/>
          <w:rtl/>
        </w:rPr>
        <w:t>ريعة، وبالطبع لا يكون علة لكل حكم بعينه من أحكام الشريعة من باب أولى، ولذلك لا يقاس عليه مطلقاً</w:t>
      </w:r>
      <w:r w:rsidR="00637367" w:rsidRPr="00351B70">
        <w:rPr>
          <w:rFonts w:hint="cs"/>
          <w:sz w:val="32"/>
          <w:rtl/>
          <w:lang w:bidi="ar-LB"/>
        </w:rPr>
        <w:t>،</w:t>
      </w:r>
      <w:r w:rsidRPr="00351B70">
        <w:rPr>
          <w:sz w:val="32"/>
          <w:rtl/>
        </w:rPr>
        <w:t xml:space="preserve"> فالآية لا دلالة فيها على العلية مطلقاً.</w:t>
      </w:r>
    </w:p>
    <w:p w14:paraId="07A4F2BD" w14:textId="77777777" w:rsidR="009A32DB" w:rsidRPr="00351B70" w:rsidRDefault="009A32DB" w:rsidP="00960BCC">
      <w:pPr>
        <w:widowControl w:val="0"/>
        <w:spacing w:line="442" w:lineRule="exact"/>
        <w:ind w:firstLine="567"/>
        <w:jc w:val="both"/>
        <w:rPr>
          <w:sz w:val="32"/>
          <w:rtl/>
        </w:rPr>
      </w:pPr>
      <w:r w:rsidRPr="00351B70">
        <w:rPr>
          <w:sz w:val="32"/>
          <w:rtl/>
        </w:rPr>
        <w:t xml:space="preserve">وأما قوله تعالى: </w:t>
      </w:r>
      <w:r w:rsidR="005066D6" w:rsidRPr="00351B70">
        <w:rPr>
          <w:position w:val="-4"/>
          <w:sz w:val="36"/>
          <w:szCs w:val="36"/>
        </w:rPr>
        <w:sym w:font="AGA Arabesque" w:char="F05D"/>
      </w:r>
      <w:r w:rsidR="005066D6" w:rsidRPr="00351B70">
        <w:rPr>
          <w:rFonts w:hint="cs"/>
          <w:b/>
          <w:bCs/>
          <w:sz w:val="8"/>
          <w:szCs w:val="8"/>
          <w:rtl/>
        </w:rPr>
        <w:t xml:space="preserve"> </w:t>
      </w:r>
      <w:r w:rsidR="00960BCC" w:rsidRPr="00351B70">
        <w:rPr>
          <w:rFonts w:hint="cs"/>
          <w:b/>
          <w:bCs/>
          <w:sz w:val="32"/>
          <w:rtl/>
        </w:rPr>
        <w:t>وَرَحْمَتِي وَسِعَتْ كُلَّ شَيْءٍ</w:t>
      </w:r>
      <w:r w:rsidR="005066D6" w:rsidRPr="00351B70">
        <w:rPr>
          <w:position w:val="-4"/>
          <w:sz w:val="36"/>
          <w:szCs w:val="36"/>
        </w:rPr>
        <w:sym w:font="AGA Arabesque" w:char="F05B"/>
      </w:r>
      <w:r w:rsidRPr="00351B70">
        <w:rPr>
          <w:sz w:val="32"/>
          <w:rtl/>
        </w:rPr>
        <w:t xml:space="preserve"> فهو ليس من هذا الباب</w:t>
      </w:r>
      <w:r w:rsidR="00637367" w:rsidRPr="00351B70">
        <w:rPr>
          <w:rFonts w:hint="cs"/>
          <w:sz w:val="32"/>
          <w:rtl/>
          <w:lang w:bidi="ar-LB"/>
        </w:rPr>
        <w:t>،</w:t>
      </w:r>
      <w:r w:rsidRPr="00351B70">
        <w:rPr>
          <w:sz w:val="32"/>
          <w:rtl/>
        </w:rPr>
        <w:t xml:space="preserve"> ولا في موضوع الشريعة، </w:t>
      </w:r>
      <w:r w:rsidRPr="00351B70">
        <w:rPr>
          <w:sz w:val="32"/>
          <w:rtl/>
        </w:rPr>
        <w:lastRenderedPageBreak/>
        <w:t>فهو يتحدث عن سعة رحمة الله</w:t>
      </w:r>
      <w:r w:rsidR="00637367" w:rsidRPr="00351B70">
        <w:rPr>
          <w:rFonts w:hint="cs"/>
          <w:sz w:val="32"/>
          <w:rtl/>
          <w:lang w:bidi="ar-LB"/>
        </w:rPr>
        <w:t>،</w:t>
      </w:r>
      <w:r w:rsidRPr="00351B70">
        <w:rPr>
          <w:sz w:val="32"/>
          <w:rtl/>
        </w:rPr>
        <w:t xml:space="preserve"> لا عن إرسال الرسول</w:t>
      </w:r>
      <w:r w:rsidR="00637367" w:rsidRPr="00351B70">
        <w:rPr>
          <w:rFonts w:hint="cs"/>
          <w:sz w:val="32"/>
          <w:rtl/>
          <w:lang w:bidi="ar-LB"/>
        </w:rPr>
        <w:t>،</w:t>
      </w:r>
      <w:r w:rsidRPr="00351B70">
        <w:rPr>
          <w:sz w:val="32"/>
          <w:rtl/>
        </w:rPr>
        <w:t xml:space="preserve"> ولا عن شريعته، فلا دلالة فيها على هذا الموضوع.</w:t>
      </w:r>
    </w:p>
    <w:p w14:paraId="5E00F288" w14:textId="77777777" w:rsidR="009A32DB" w:rsidRPr="00351B70" w:rsidRDefault="009A32DB" w:rsidP="003574FC">
      <w:pPr>
        <w:widowControl w:val="0"/>
        <w:spacing w:line="442" w:lineRule="exact"/>
        <w:ind w:firstLine="567"/>
        <w:jc w:val="lowKashida"/>
        <w:rPr>
          <w:sz w:val="32"/>
          <w:rtl/>
        </w:rPr>
      </w:pPr>
      <w:r w:rsidRPr="00351B70">
        <w:rPr>
          <w:sz w:val="32"/>
          <w:rtl/>
        </w:rPr>
        <w:t xml:space="preserve">وأما 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3574FC" w:rsidRPr="00351B70">
        <w:rPr>
          <w:b/>
          <w:bCs/>
          <w:sz w:val="28"/>
          <w:szCs w:val="28"/>
          <w:rtl/>
        </w:rPr>
        <w:t>لا</w:t>
      </w:r>
      <w:r w:rsidR="003574FC" w:rsidRPr="00351B70">
        <w:rPr>
          <w:rFonts w:hint="cs"/>
          <w:b/>
          <w:bCs/>
          <w:sz w:val="28"/>
          <w:szCs w:val="28"/>
          <w:rtl/>
        </w:rPr>
        <w:t>َ</w:t>
      </w:r>
      <w:r w:rsidR="003574FC" w:rsidRPr="00351B70">
        <w:rPr>
          <w:sz w:val="28"/>
          <w:szCs w:val="28"/>
          <w:rtl/>
        </w:rPr>
        <w:t xml:space="preserve"> </w:t>
      </w:r>
      <w:r w:rsidR="003574FC" w:rsidRPr="00351B70">
        <w:rPr>
          <w:b/>
          <w:bCs/>
          <w:sz w:val="28"/>
          <w:szCs w:val="28"/>
          <w:rtl/>
        </w:rPr>
        <w:t>ض</w:t>
      </w:r>
      <w:r w:rsidR="003574FC" w:rsidRPr="00351B70">
        <w:rPr>
          <w:rFonts w:hint="cs"/>
          <w:b/>
          <w:bCs/>
          <w:sz w:val="28"/>
          <w:szCs w:val="28"/>
          <w:rtl/>
        </w:rPr>
        <w:t>َ</w:t>
      </w:r>
      <w:r w:rsidR="003574FC" w:rsidRPr="00351B70">
        <w:rPr>
          <w:b/>
          <w:bCs/>
          <w:sz w:val="28"/>
          <w:szCs w:val="28"/>
          <w:rtl/>
        </w:rPr>
        <w:t>ر</w:t>
      </w:r>
      <w:r w:rsidR="003574FC" w:rsidRPr="00351B70">
        <w:rPr>
          <w:rFonts w:hint="cs"/>
          <w:b/>
          <w:bCs/>
          <w:sz w:val="28"/>
          <w:szCs w:val="28"/>
          <w:rtl/>
        </w:rPr>
        <w:t>َ</w:t>
      </w:r>
      <w:r w:rsidR="003574FC" w:rsidRPr="00351B70">
        <w:rPr>
          <w:b/>
          <w:bCs/>
          <w:sz w:val="28"/>
          <w:szCs w:val="28"/>
          <w:rtl/>
        </w:rPr>
        <w:t>ر</w:t>
      </w:r>
      <w:r w:rsidR="003574FC" w:rsidRPr="00351B70">
        <w:rPr>
          <w:rFonts w:hint="cs"/>
          <w:b/>
          <w:bCs/>
          <w:sz w:val="28"/>
          <w:szCs w:val="28"/>
          <w:rtl/>
        </w:rPr>
        <w:t>َ</w:t>
      </w:r>
      <w:r w:rsidR="003574FC" w:rsidRPr="00351B70">
        <w:rPr>
          <w:b/>
          <w:bCs/>
          <w:sz w:val="28"/>
          <w:szCs w:val="28"/>
          <w:rtl/>
        </w:rPr>
        <w:t xml:space="preserve"> و</w:t>
      </w:r>
      <w:r w:rsidR="003574FC" w:rsidRPr="00351B70">
        <w:rPr>
          <w:rFonts w:hint="cs"/>
          <w:b/>
          <w:bCs/>
          <w:sz w:val="28"/>
          <w:szCs w:val="28"/>
          <w:rtl/>
        </w:rPr>
        <w:t>َ</w:t>
      </w:r>
      <w:r w:rsidR="003574FC" w:rsidRPr="00351B70">
        <w:rPr>
          <w:b/>
          <w:bCs/>
          <w:sz w:val="28"/>
          <w:szCs w:val="28"/>
          <w:rtl/>
        </w:rPr>
        <w:t>لا</w:t>
      </w:r>
      <w:r w:rsidR="003574FC" w:rsidRPr="00351B70">
        <w:rPr>
          <w:rFonts w:hint="cs"/>
          <w:b/>
          <w:bCs/>
          <w:sz w:val="28"/>
          <w:szCs w:val="28"/>
          <w:rtl/>
        </w:rPr>
        <w:t>َ</w:t>
      </w:r>
      <w:r w:rsidR="003574FC" w:rsidRPr="00351B70">
        <w:rPr>
          <w:b/>
          <w:bCs/>
          <w:sz w:val="28"/>
          <w:szCs w:val="28"/>
          <w:rtl/>
        </w:rPr>
        <w:t xml:space="preserve"> ض</w:t>
      </w:r>
      <w:r w:rsidR="003574FC" w:rsidRPr="00351B70">
        <w:rPr>
          <w:rFonts w:hint="cs"/>
          <w:b/>
          <w:bCs/>
          <w:sz w:val="28"/>
          <w:szCs w:val="28"/>
          <w:rtl/>
        </w:rPr>
        <w:t>ِ</w:t>
      </w:r>
      <w:r w:rsidR="003574FC" w:rsidRPr="00351B70">
        <w:rPr>
          <w:b/>
          <w:bCs/>
          <w:sz w:val="28"/>
          <w:szCs w:val="28"/>
          <w:rtl/>
        </w:rPr>
        <w:t>ر</w:t>
      </w:r>
      <w:r w:rsidR="003574FC" w:rsidRPr="00351B70">
        <w:rPr>
          <w:rFonts w:hint="cs"/>
          <w:b/>
          <w:bCs/>
          <w:sz w:val="28"/>
          <w:szCs w:val="28"/>
          <w:rtl/>
        </w:rPr>
        <w:t>َ</w:t>
      </w:r>
      <w:r w:rsidR="003574FC" w:rsidRPr="00351B70">
        <w:rPr>
          <w:b/>
          <w:bCs/>
          <w:sz w:val="28"/>
          <w:szCs w:val="28"/>
          <w:rtl/>
        </w:rPr>
        <w:t>ار</w:t>
      </w:r>
      <w:r w:rsidR="003574FC" w:rsidRPr="00351B70">
        <w:rPr>
          <w:rFonts w:hint="cs"/>
          <w:b/>
          <w:bCs/>
          <w:sz w:val="28"/>
          <w:szCs w:val="28"/>
          <w:rtl/>
        </w:rPr>
        <w:t>َ</w:t>
      </w:r>
      <w:r w:rsidR="003574FC" w:rsidRPr="00351B70">
        <w:rPr>
          <w:b/>
          <w:bCs/>
          <w:sz w:val="28"/>
          <w:szCs w:val="28"/>
          <w:rtl/>
        </w:rPr>
        <w:t xml:space="preserve"> ف</w:t>
      </w:r>
      <w:r w:rsidR="003574FC" w:rsidRPr="00351B70">
        <w:rPr>
          <w:rFonts w:hint="cs"/>
          <w:b/>
          <w:bCs/>
          <w:sz w:val="28"/>
          <w:szCs w:val="28"/>
          <w:rtl/>
        </w:rPr>
        <w:t>ِ</w:t>
      </w:r>
      <w:r w:rsidR="003574FC" w:rsidRPr="00351B70">
        <w:rPr>
          <w:b/>
          <w:bCs/>
          <w:sz w:val="28"/>
          <w:szCs w:val="28"/>
          <w:rtl/>
        </w:rPr>
        <w:t>ي الإ</w:t>
      </w:r>
      <w:r w:rsidR="003574FC" w:rsidRPr="00351B70">
        <w:rPr>
          <w:rFonts w:hint="cs"/>
          <w:b/>
          <w:bCs/>
          <w:sz w:val="28"/>
          <w:szCs w:val="28"/>
          <w:rtl/>
        </w:rPr>
        <w:t>ِ</w:t>
      </w:r>
      <w:r w:rsidR="003574FC" w:rsidRPr="00351B70">
        <w:rPr>
          <w:b/>
          <w:bCs/>
          <w:sz w:val="28"/>
          <w:szCs w:val="28"/>
          <w:rtl/>
        </w:rPr>
        <w:t>س</w:t>
      </w:r>
      <w:r w:rsidR="003574FC" w:rsidRPr="00351B70">
        <w:rPr>
          <w:rFonts w:hint="cs"/>
          <w:b/>
          <w:bCs/>
          <w:sz w:val="28"/>
          <w:szCs w:val="28"/>
          <w:rtl/>
        </w:rPr>
        <w:t>ْ</w:t>
      </w:r>
      <w:r w:rsidR="003574FC" w:rsidRPr="00351B70">
        <w:rPr>
          <w:b/>
          <w:bCs/>
          <w:sz w:val="28"/>
          <w:szCs w:val="28"/>
          <w:rtl/>
        </w:rPr>
        <w:t>لا</w:t>
      </w:r>
      <w:r w:rsidR="003574FC" w:rsidRPr="00351B70">
        <w:rPr>
          <w:rFonts w:hint="cs"/>
          <w:b/>
          <w:bCs/>
          <w:sz w:val="28"/>
          <w:szCs w:val="28"/>
          <w:rtl/>
        </w:rPr>
        <w:t>َ</w:t>
      </w:r>
      <w:r w:rsidR="003574FC" w:rsidRPr="00351B70">
        <w:rPr>
          <w:b/>
          <w:bCs/>
          <w:sz w:val="28"/>
          <w:szCs w:val="28"/>
          <w:rtl/>
        </w:rPr>
        <w:t>م</w:t>
      </w:r>
      <w:r w:rsidR="003574FC" w:rsidRPr="00351B70">
        <w:rPr>
          <w:rFonts w:hint="cs"/>
          <w:b/>
          <w:bCs/>
          <w:sz w:val="28"/>
          <w:szCs w:val="28"/>
          <w:rtl/>
        </w:rPr>
        <w:t>ِ</w:t>
      </w:r>
      <w:r w:rsidR="00DE6473" w:rsidRPr="00351B70">
        <w:rPr>
          <w:sz w:val="32"/>
          <w:rtl/>
        </w:rPr>
        <w:t>»</w:t>
      </w:r>
      <w:r w:rsidR="00DE6473" w:rsidRPr="00351B70">
        <w:rPr>
          <w:rFonts w:hint="cs"/>
          <w:sz w:val="32"/>
          <w:rtl/>
        </w:rPr>
        <w:t xml:space="preserve"> أخرجه الطبراني.</w:t>
      </w:r>
      <w:r w:rsidRPr="00351B70">
        <w:rPr>
          <w:sz w:val="32"/>
          <w:rtl/>
        </w:rPr>
        <w:t xml:space="preserve"> فإنه ينفي الضرر عن الدين الإسلامي، ونفي الضرر عنه لا يستلزم أن فيه نفعاً</w:t>
      </w:r>
      <w:r w:rsidR="00637367" w:rsidRPr="00351B70">
        <w:rPr>
          <w:rFonts w:hint="cs"/>
          <w:sz w:val="32"/>
          <w:rtl/>
          <w:lang w:bidi="ar-LB"/>
        </w:rPr>
        <w:t>؛</w:t>
      </w:r>
      <w:r w:rsidRPr="00351B70">
        <w:rPr>
          <w:sz w:val="32"/>
          <w:rtl/>
        </w:rPr>
        <w:t xml:space="preserve"> لأنه لا يلزم من عدم وجود الضرر وجود المنفعة، فحبة السمسم لا ضرر فيها، وكذلك لا نفع فيها، فلا دلالة فيه على أن في الشريعة منفعة، بل هو يدل على أن الضرر منفي عن الإسلام</w:t>
      </w:r>
      <w:r w:rsidR="00637367" w:rsidRPr="00351B70">
        <w:rPr>
          <w:rFonts w:hint="cs"/>
          <w:sz w:val="32"/>
          <w:rtl/>
          <w:lang w:bidi="ar-LB"/>
        </w:rPr>
        <w:t>؛</w:t>
      </w:r>
      <w:r w:rsidRPr="00351B70">
        <w:rPr>
          <w:sz w:val="32"/>
          <w:rtl/>
        </w:rPr>
        <w:t xml:space="preserve"> فلا يحصل منه ضرر، ومفهومه أن ما يحصل منه ضرر لا يكون من الإسلام</w:t>
      </w:r>
      <w:r w:rsidR="00637367" w:rsidRPr="00351B70">
        <w:rPr>
          <w:rFonts w:hint="cs"/>
          <w:sz w:val="32"/>
          <w:rtl/>
          <w:lang w:bidi="ar-LB"/>
        </w:rPr>
        <w:t>.</w:t>
      </w:r>
      <w:r w:rsidRPr="00351B70">
        <w:rPr>
          <w:sz w:val="32"/>
          <w:rtl/>
        </w:rPr>
        <w:t xml:space="preserve"> وعلى أي حال</w:t>
      </w:r>
      <w:r w:rsidR="00637367" w:rsidRPr="00351B70">
        <w:rPr>
          <w:rFonts w:hint="cs"/>
          <w:sz w:val="32"/>
          <w:rtl/>
          <w:lang w:bidi="ar-LB"/>
        </w:rPr>
        <w:t>،</w:t>
      </w:r>
      <w:r w:rsidRPr="00351B70">
        <w:rPr>
          <w:sz w:val="32"/>
          <w:rtl/>
        </w:rPr>
        <w:t xml:space="preserve"> فإنه لا يدل على النفع في الإسلام لا منطوقاً ولا مفهوماً</w:t>
      </w:r>
      <w:r w:rsidR="00637367" w:rsidRPr="00351B70">
        <w:rPr>
          <w:rFonts w:hint="cs"/>
          <w:sz w:val="32"/>
          <w:rtl/>
          <w:lang w:bidi="ar-LB"/>
        </w:rPr>
        <w:t>؛</w:t>
      </w:r>
      <w:r w:rsidRPr="00351B70">
        <w:rPr>
          <w:sz w:val="32"/>
          <w:rtl/>
        </w:rPr>
        <w:t xml:space="preserve"> فلا يدل على أن جلب المصالح ودرء المفاسد علة للأحكام الشرعية، بل أقصى ما يدل عليه هو نفي المفاسد عن الشريعة الإسلامية ككل</w:t>
      </w:r>
      <w:r w:rsidR="00637367" w:rsidRPr="00351B70">
        <w:rPr>
          <w:rFonts w:hint="cs"/>
          <w:sz w:val="32"/>
          <w:rtl/>
          <w:lang w:bidi="ar-LB"/>
        </w:rPr>
        <w:t>،</w:t>
      </w:r>
      <w:r w:rsidRPr="00351B70">
        <w:rPr>
          <w:sz w:val="32"/>
          <w:rtl/>
        </w:rPr>
        <w:t xml:space="preserve"> وهو لا يعني عليّة لا للشريعة</w:t>
      </w:r>
      <w:r w:rsidR="00637367" w:rsidRPr="00351B70">
        <w:rPr>
          <w:rFonts w:hint="cs"/>
          <w:sz w:val="32"/>
          <w:rtl/>
          <w:lang w:bidi="ar-LB"/>
        </w:rPr>
        <w:t>،</w:t>
      </w:r>
      <w:r w:rsidRPr="00351B70">
        <w:rPr>
          <w:sz w:val="32"/>
          <w:rtl/>
        </w:rPr>
        <w:t xml:space="preserve"> ولا لأي حكم بعينه منها</w:t>
      </w:r>
      <w:r w:rsidR="00637367" w:rsidRPr="00351B70">
        <w:rPr>
          <w:rFonts w:hint="cs"/>
          <w:sz w:val="32"/>
          <w:rtl/>
          <w:lang w:bidi="ar-LB"/>
        </w:rPr>
        <w:t>؛</w:t>
      </w:r>
      <w:r w:rsidRPr="00351B70">
        <w:rPr>
          <w:sz w:val="32"/>
          <w:rtl/>
        </w:rPr>
        <w:t xml:space="preserve"> لعدم إفادتها التعليل في هذا النفي وحده للضرر</w:t>
      </w:r>
      <w:r w:rsidR="00434270" w:rsidRPr="00351B70">
        <w:rPr>
          <w:rFonts w:hint="cs"/>
          <w:sz w:val="32"/>
          <w:rtl/>
          <w:lang w:bidi="ar-LB"/>
        </w:rPr>
        <w:t>،</w:t>
      </w:r>
      <w:r w:rsidRPr="00351B70">
        <w:rPr>
          <w:sz w:val="32"/>
          <w:rtl/>
        </w:rPr>
        <w:t xml:space="preserve"> فلا يكون علة تشريع الشريعة ككل</w:t>
      </w:r>
      <w:r w:rsidR="00637367" w:rsidRPr="00351B70">
        <w:rPr>
          <w:rFonts w:hint="cs"/>
          <w:sz w:val="32"/>
          <w:rtl/>
          <w:lang w:bidi="ar-LB"/>
        </w:rPr>
        <w:t>،</w:t>
      </w:r>
      <w:r w:rsidRPr="00351B70">
        <w:rPr>
          <w:sz w:val="32"/>
          <w:rtl/>
        </w:rPr>
        <w:t xml:space="preserve"> ولا علة أي حكم بعينه من أحكام الشريعة. </w:t>
      </w:r>
    </w:p>
    <w:p w14:paraId="65653C3F" w14:textId="77777777" w:rsidR="009A32DB" w:rsidRPr="00351B70" w:rsidRDefault="009A32DB" w:rsidP="00855466">
      <w:pPr>
        <w:widowControl w:val="0"/>
        <w:spacing w:line="442" w:lineRule="exact"/>
        <w:ind w:firstLine="567"/>
        <w:jc w:val="mediumKashida"/>
        <w:rPr>
          <w:sz w:val="32"/>
          <w:rtl/>
        </w:rPr>
      </w:pPr>
      <w:r w:rsidRPr="00351B70">
        <w:rPr>
          <w:sz w:val="32"/>
          <w:rtl/>
        </w:rPr>
        <w:t>وعلى ذلك فإن نصوص القرآن والحديث</w:t>
      </w:r>
      <w:r w:rsidR="00637367" w:rsidRPr="00351B70">
        <w:rPr>
          <w:rFonts w:hint="cs"/>
          <w:sz w:val="32"/>
          <w:rtl/>
          <w:lang w:bidi="ar-LB"/>
        </w:rPr>
        <w:t>،</w:t>
      </w:r>
      <w:r w:rsidRPr="00351B70">
        <w:rPr>
          <w:sz w:val="32"/>
          <w:rtl/>
        </w:rPr>
        <w:t xml:space="preserve"> وإن دلت على أن النتيجة التي تحصل من الشريعة هي جلب المصالح ودرء المفاسد</w:t>
      </w:r>
      <w:r w:rsidR="00637367" w:rsidRPr="00351B70">
        <w:rPr>
          <w:rFonts w:hint="cs"/>
          <w:sz w:val="32"/>
          <w:rtl/>
          <w:lang w:bidi="ar-LB"/>
        </w:rPr>
        <w:t>،</w:t>
      </w:r>
      <w:r w:rsidRPr="00351B70">
        <w:rPr>
          <w:sz w:val="32"/>
          <w:rtl/>
        </w:rPr>
        <w:t xml:space="preserve"> ولكنها لا تدل على أن جلب المصالح ودرء المفاسد علة لتشريع الشريعة</w:t>
      </w:r>
      <w:r w:rsidR="00637367" w:rsidRPr="00351B70">
        <w:rPr>
          <w:rFonts w:hint="cs"/>
          <w:sz w:val="32"/>
          <w:rtl/>
          <w:lang w:bidi="ar-LB"/>
        </w:rPr>
        <w:t>،</w:t>
      </w:r>
      <w:r w:rsidRPr="00351B70">
        <w:rPr>
          <w:sz w:val="32"/>
          <w:rtl/>
        </w:rPr>
        <w:t xml:space="preserve"> ولا علة لكل حكم شرعي بعينه</w:t>
      </w:r>
      <w:r w:rsidR="00637367" w:rsidRPr="00351B70">
        <w:rPr>
          <w:rFonts w:hint="cs"/>
          <w:sz w:val="32"/>
          <w:rtl/>
          <w:lang w:bidi="ar-LB"/>
        </w:rPr>
        <w:t>؛</w:t>
      </w:r>
      <w:r w:rsidRPr="00351B70">
        <w:rPr>
          <w:sz w:val="32"/>
          <w:rtl/>
        </w:rPr>
        <w:t xml:space="preserve"> فيسقط الاستدلال بها.</w:t>
      </w:r>
    </w:p>
    <w:p w14:paraId="77C52BDA" w14:textId="77777777" w:rsidR="009A32DB" w:rsidRPr="00351B70" w:rsidRDefault="009A32DB" w:rsidP="00280A52">
      <w:pPr>
        <w:widowControl w:val="0"/>
        <w:spacing w:line="442" w:lineRule="exact"/>
        <w:ind w:firstLine="567"/>
        <w:jc w:val="lowKashida"/>
        <w:rPr>
          <w:sz w:val="32"/>
          <w:rtl/>
        </w:rPr>
      </w:pPr>
      <w:r w:rsidRPr="00351B70">
        <w:rPr>
          <w:sz w:val="32"/>
          <w:rtl/>
        </w:rPr>
        <w:t>أما الإجماع الذي يزعمونه</w:t>
      </w:r>
      <w:r w:rsidR="00434270" w:rsidRPr="00351B70">
        <w:rPr>
          <w:rFonts w:hint="cs"/>
          <w:sz w:val="32"/>
          <w:rtl/>
          <w:lang w:bidi="ar-LB"/>
        </w:rPr>
        <w:t>،</w:t>
      </w:r>
      <w:r w:rsidRPr="00351B70">
        <w:rPr>
          <w:sz w:val="32"/>
          <w:rtl/>
        </w:rPr>
        <w:t xml:space="preserve"> فإنهم يقولون أنه إجماع أئمة الفقه، وهذا لا قيمة له</w:t>
      </w:r>
      <w:r w:rsidR="00637367" w:rsidRPr="00351B70">
        <w:rPr>
          <w:rFonts w:hint="cs"/>
          <w:sz w:val="32"/>
          <w:rtl/>
          <w:lang w:bidi="ar-LB"/>
        </w:rPr>
        <w:t>؛</w:t>
      </w:r>
      <w:r w:rsidRPr="00351B70">
        <w:rPr>
          <w:sz w:val="32"/>
          <w:rtl/>
        </w:rPr>
        <w:t xml:space="preserve"> لأن الإجماع الذي يعتبر دليلاً شرعياً هو إجماع الصحابة ليس غير</w:t>
      </w:r>
      <w:r w:rsidR="00637367" w:rsidRPr="00351B70">
        <w:rPr>
          <w:rFonts w:hint="cs"/>
          <w:sz w:val="32"/>
          <w:rtl/>
          <w:lang w:bidi="ar-LB"/>
        </w:rPr>
        <w:t>؛</w:t>
      </w:r>
      <w:r w:rsidRPr="00351B70">
        <w:rPr>
          <w:sz w:val="32"/>
          <w:rtl/>
        </w:rPr>
        <w:t xml:space="preserve"> ولذلك لا يعتبر الإجماع الذي يستدلون به دليلاً. على أنهم يقولون </w:t>
      </w:r>
      <w:r w:rsidR="00637367" w:rsidRPr="00351B70">
        <w:rPr>
          <w:rFonts w:hint="cs"/>
          <w:sz w:val="32"/>
          <w:rtl/>
          <w:lang w:bidi="ar-LB"/>
        </w:rPr>
        <w:t>إ</w:t>
      </w:r>
      <w:r w:rsidRPr="00351B70">
        <w:rPr>
          <w:sz w:val="32"/>
          <w:rtl/>
        </w:rPr>
        <w:t xml:space="preserve">ن الإجماع حصل على أن أحكام الله لا تخلو عن حكمة مقصودة، ولم يقولوا </w:t>
      </w:r>
      <w:r w:rsidR="00637367" w:rsidRPr="00351B70">
        <w:rPr>
          <w:rFonts w:hint="cs"/>
          <w:sz w:val="32"/>
          <w:rtl/>
          <w:lang w:bidi="ar-LB"/>
        </w:rPr>
        <w:t>إ</w:t>
      </w:r>
      <w:r w:rsidRPr="00351B70">
        <w:rPr>
          <w:sz w:val="32"/>
          <w:rtl/>
        </w:rPr>
        <w:t xml:space="preserve">نهم </w:t>
      </w:r>
      <w:r w:rsidR="00637367" w:rsidRPr="00351B70">
        <w:rPr>
          <w:rFonts w:hint="cs"/>
          <w:sz w:val="32"/>
          <w:rtl/>
          <w:lang w:bidi="ar-LB"/>
        </w:rPr>
        <w:t>أ</w:t>
      </w:r>
      <w:r w:rsidRPr="00351B70">
        <w:rPr>
          <w:sz w:val="32"/>
          <w:rtl/>
        </w:rPr>
        <w:t>جمعوا على أن جلب المصالح ودرء المفاسد علة</w:t>
      </w:r>
      <w:r w:rsidR="00637367" w:rsidRPr="00351B70">
        <w:rPr>
          <w:rFonts w:hint="cs"/>
          <w:sz w:val="32"/>
          <w:rtl/>
          <w:lang w:bidi="ar-LB"/>
        </w:rPr>
        <w:t>؛</w:t>
      </w:r>
      <w:r w:rsidRPr="00351B70">
        <w:rPr>
          <w:sz w:val="32"/>
          <w:rtl/>
        </w:rPr>
        <w:t xml:space="preserve"> لأن الإجماع على أن الشريعة لا تخلو من حكمة، يعني أنها لا تخلو من غرض وغاية، وهذا لا يعني أن ذلك هو علة</w:t>
      </w:r>
      <w:r w:rsidR="00637367" w:rsidRPr="00351B70">
        <w:rPr>
          <w:rFonts w:hint="cs"/>
          <w:sz w:val="32"/>
          <w:rtl/>
          <w:lang w:bidi="ar-LB"/>
        </w:rPr>
        <w:t>،</w:t>
      </w:r>
      <w:r w:rsidRPr="00351B70">
        <w:rPr>
          <w:sz w:val="32"/>
          <w:rtl/>
        </w:rPr>
        <w:t xml:space="preserve"> بل هو غاية أي نتيجة لتطبيقها، والغاية غير العلة.</w:t>
      </w:r>
    </w:p>
    <w:p w14:paraId="62304AC5" w14:textId="77777777" w:rsidR="009A32DB" w:rsidRPr="00351B70" w:rsidRDefault="009A32DB" w:rsidP="00280A52">
      <w:pPr>
        <w:widowControl w:val="0"/>
        <w:spacing w:line="442" w:lineRule="exact"/>
        <w:ind w:firstLine="567"/>
        <w:jc w:val="lowKashida"/>
        <w:rPr>
          <w:sz w:val="32"/>
          <w:rtl/>
        </w:rPr>
      </w:pPr>
      <w:r w:rsidRPr="00351B70">
        <w:rPr>
          <w:sz w:val="32"/>
          <w:rtl/>
        </w:rPr>
        <w:t>وأما قولهم إذا رأينا حكماً مشروعاً مستلزماً لأمر مصلحي، وهذا ما ثبت من أن الأحكام الشرعية إنما شرعت لمصالح العباد، فلا يخلو الحال من أن يكون هذا الأمر مصلحياً ظاهراً</w:t>
      </w:r>
      <w:r w:rsidR="00434270" w:rsidRPr="00351B70">
        <w:rPr>
          <w:rFonts w:hint="cs"/>
          <w:sz w:val="32"/>
          <w:rtl/>
          <w:lang w:bidi="ar-LB"/>
        </w:rPr>
        <w:t>،</w:t>
      </w:r>
      <w:r w:rsidRPr="00351B70">
        <w:rPr>
          <w:sz w:val="32"/>
          <w:rtl/>
        </w:rPr>
        <w:t xml:space="preserve"> لنا أو غير ظاهر لنا</w:t>
      </w:r>
      <w:r w:rsidR="00434270" w:rsidRPr="00351B70">
        <w:rPr>
          <w:rFonts w:hint="cs"/>
          <w:sz w:val="32"/>
          <w:rtl/>
          <w:lang w:bidi="ar-LB"/>
        </w:rPr>
        <w:t>.</w:t>
      </w:r>
      <w:r w:rsidRPr="00351B70">
        <w:rPr>
          <w:sz w:val="32"/>
          <w:rtl/>
        </w:rPr>
        <w:t xml:space="preserve"> فأما عدم ظهوره لنا فباطل</w:t>
      </w:r>
      <w:r w:rsidR="006970C5" w:rsidRPr="00351B70">
        <w:rPr>
          <w:rFonts w:hint="cs"/>
          <w:sz w:val="32"/>
          <w:rtl/>
          <w:lang w:bidi="ar-LB"/>
        </w:rPr>
        <w:t>؛</w:t>
      </w:r>
      <w:r w:rsidRPr="00351B70">
        <w:rPr>
          <w:sz w:val="32"/>
          <w:rtl/>
        </w:rPr>
        <w:t xml:space="preserve"> لأنه يقضي بأن شرع الحكم كان تعبدياً</w:t>
      </w:r>
      <w:r w:rsidR="006970C5" w:rsidRPr="00351B70">
        <w:rPr>
          <w:rFonts w:hint="cs"/>
          <w:sz w:val="32"/>
          <w:rtl/>
          <w:lang w:bidi="ar-LB"/>
        </w:rPr>
        <w:t>،</w:t>
      </w:r>
      <w:r w:rsidRPr="00351B70">
        <w:rPr>
          <w:sz w:val="32"/>
          <w:rtl/>
        </w:rPr>
        <w:t xml:space="preserve"> وهو خلاف الأصل، فلم يبق إلا أن يكون مشروعاً لما ظهر فيه من الأمر المصلحي. أما قولهم هذا فإنه لا يدل على أن جلب المصالح ودرء المفاسد علة الشريعة</w:t>
      </w:r>
      <w:r w:rsidR="006970C5" w:rsidRPr="00351B70">
        <w:rPr>
          <w:rFonts w:hint="cs"/>
          <w:sz w:val="32"/>
          <w:rtl/>
          <w:lang w:bidi="ar-LB"/>
        </w:rPr>
        <w:t>،</w:t>
      </w:r>
      <w:r w:rsidRPr="00351B70">
        <w:rPr>
          <w:sz w:val="32"/>
          <w:rtl/>
        </w:rPr>
        <w:t xml:space="preserve"> ولا علة لكل حكم شرعي بعينه</w:t>
      </w:r>
      <w:r w:rsidR="006970C5" w:rsidRPr="00351B70">
        <w:rPr>
          <w:rFonts w:hint="cs"/>
          <w:sz w:val="32"/>
          <w:rtl/>
          <w:lang w:bidi="ar-LB"/>
        </w:rPr>
        <w:t>؛</w:t>
      </w:r>
      <w:r w:rsidRPr="00351B70">
        <w:rPr>
          <w:sz w:val="32"/>
          <w:rtl/>
        </w:rPr>
        <w:t xml:space="preserve"> وذلك لأن كون الشريعة شرعت لمصالح العباد</w:t>
      </w:r>
      <w:r w:rsidR="006970C5" w:rsidRPr="00351B70">
        <w:rPr>
          <w:rFonts w:hint="cs"/>
          <w:sz w:val="32"/>
          <w:rtl/>
          <w:lang w:bidi="ar-LB"/>
        </w:rPr>
        <w:t>،</w:t>
      </w:r>
      <w:r w:rsidRPr="00351B70">
        <w:rPr>
          <w:sz w:val="32"/>
          <w:rtl/>
        </w:rPr>
        <w:t xml:space="preserve"> ثبت أنه الغاية منها وليس علتها، ولم يثبت أنها علة له ولا بوجه من الوجوه. على أن كون نتيجة الشريعة كلها هي مصالح العباد</w:t>
      </w:r>
      <w:r w:rsidR="00434270" w:rsidRPr="00351B70">
        <w:rPr>
          <w:rFonts w:hint="cs"/>
          <w:sz w:val="32"/>
          <w:rtl/>
          <w:lang w:bidi="ar-LB"/>
        </w:rPr>
        <w:t>،</w:t>
      </w:r>
      <w:r w:rsidRPr="00351B70">
        <w:rPr>
          <w:sz w:val="32"/>
          <w:rtl/>
        </w:rPr>
        <w:t xml:space="preserve"> لا يعني أن ذلك هو نتيجة كل حكم بعينه منها</w:t>
      </w:r>
      <w:r w:rsidR="006970C5" w:rsidRPr="00351B70">
        <w:rPr>
          <w:rFonts w:hint="cs"/>
          <w:sz w:val="32"/>
          <w:rtl/>
          <w:lang w:bidi="ar-LB"/>
        </w:rPr>
        <w:t>؛</w:t>
      </w:r>
      <w:r w:rsidRPr="00351B70">
        <w:rPr>
          <w:sz w:val="32"/>
          <w:rtl/>
        </w:rPr>
        <w:t xml:space="preserve"> لأن نتيجة تطبيق الشريعة بوصفها كلاً هو هذا</w:t>
      </w:r>
      <w:r w:rsidR="006970C5" w:rsidRPr="00351B70">
        <w:rPr>
          <w:rFonts w:hint="cs"/>
          <w:sz w:val="32"/>
          <w:rtl/>
          <w:lang w:bidi="ar-LB"/>
        </w:rPr>
        <w:t>،</w:t>
      </w:r>
      <w:r w:rsidRPr="00351B70">
        <w:rPr>
          <w:sz w:val="32"/>
          <w:rtl/>
        </w:rPr>
        <w:t xml:space="preserve"> وليس هو نتيجة كل حكم بعينه</w:t>
      </w:r>
      <w:r w:rsidR="006970C5" w:rsidRPr="00351B70">
        <w:rPr>
          <w:rFonts w:hint="cs"/>
          <w:sz w:val="32"/>
          <w:rtl/>
          <w:lang w:bidi="ar-LB"/>
        </w:rPr>
        <w:t>.</w:t>
      </w:r>
      <w:r w:rsidRPr="00351B70">
        <w:rPr>
          <w:sz w:val="32"/>
          <w:rtl/>
        </w:rPr>
        <w:t xml:space="preserve"> ولا يلزم من كونه نتيجة لتشريع الشريعة بوصفها كلاً أن يكون نتيجة لكل حكم بعينه، ألا ترى أن القانون الذي يسنّه البشر</w:t>
      </w:r>
      <w:r w:rsidR="006970C5" w:rsidRPr="00351B70">
        <w:rPr>
          <w:rFonts w:hint="cs"/>
          <w:sz w:val="32"/>
          <w:rtl/>
          <w:lang w:bidi="ar-LB"/>
        </w:rPr>
        <w:t>،</w:t>
      </w:r>
      <w:r w:rsidRPr="00351B70">
        <w:rPr>
          <w:sz w:val="32"/>
          <w:rtl/>
        </w:rPr>
        <w:t xml:space="preserve"> كقانون العقوبات مثلاً</w:t>
      </w:r>
      <w:r w:rsidR="006970C5" w:rsidRPr="00351B70">
        <w:rPr>
          <w:rFonts w:hint="cs"/>
          <w:sz w:val="32"/>
          <w:rtl/>
          <w:lang w:bidi="ar-LB"/>
        </w:rPr>
        <w:t>،</w:t>
      </w:r>
      <w:r w:rsidRPr="00351B70">
        <w:rPr>
          <w:sz w:val="32"/>
          <w:rtl/>
        </w:rPr>
        <w:t xml:space="preserve"> إنما يسن</w:t>
      </w:r>
      <w:r w:rsidR="006970C5" w:rsidRPr="00351B70">
        <w:rPr>
          <w:rFonts w:hint="cs"/>
          <w:sz w:val="32"/>
          <w:rtl/>
          <w:lang w:bidi="ar-LB"/>
        </w:rPr>
        <w:t>ّ</w:t>
      </w:r>
      <w:r w:rsidRPr="00351B70">
        <w:rPr>
          <w:sz w:val="32"/>
          <w:rtl/>
        </w:rPr>
        <w:t>ونه لمصالح الناس</w:t>
      </w:r>
      <w:r w:rsidR="006970C5" w:rsidRPr="00351B70">
        <w:rPr>
          <w:rFonts w:hint="cs"/>
          <w:sz w:val="32"/>
          <w:rtl/>
          <w:lang w:bidi="ar-LB"/>
        </w:rPr>
        <w:t>.</w:t>
      </w:r>
      <w:r w:rsidRPr="00351B70">
        <w:rPr>
          <w:sz w:val="32"/>
          <w:rtl/>
        </w:rPr>
        <w:t xml:space="preserve"> فالأصل في القانون</w:t>
      </w:r>
      <w:r w:rsidR="00434270" w:rsidRPr="00351B70">
        <w:rPr>
          <w:rFonts w:hint="cs"/>
          <w:sz w:val="32"/>
          <w:rtl/>
          <w:lang w:bidi="ar-LB"/>
        </w:rPr>
        <w:t>،</w:t>
      </w:r>
      <w:r w:rsidRPr="00351B70">
        <w:rPr>
          <w:sz w:val="32"/>
          <w:rtl/>
        </w:rPr>
        <w:t xml:space="preserve"> والغاية من تشريعه</w:t>
      </w:r>
      <w:r w:rsidR="00434270" w:rsidRPr="00351B70">
        <w:rPr>
          <w:rFonts w:hint="cs"/>
          <w:sz w:val="32"/>
          <w:rtl/>
          <w:lang w:bidi="ar-LB"/>
        </w:rPr>
        <w:t>،</w:t>
      </w:r>
      <w:r w:rsidRPr="00351B70">
        <w:rPr>
          <w:sz w:val="32"/>
          <w:rtl/>
        </w:rPr>
        <w:t xml:space="preserve"> هو </w:t>
      </w:r>
      <w:r w:rsidRPr="00351B70">
        <w:rPr>
          <w:sz w:val="32"/>
          <w:rtl/>
        </w:rPr>
        <w:lastRenderedPageBreak/>
        <w:t>مصالح الناس، ولكن سن كل حكم بعينه من أحكام القانون</w:t>
      </w:r>
      <w:r w:rsidR="006970C5" w:rsidRPr="00351B70">
        <w:rPr>
          <w:rFonts w:hint="cs"/>
          <w:sz w:val="32"/>
          <w:rtl/>
          <w:lang w:bidi="ar-LB"/>
        </w:rPr>
        <w:t>،</w:t>
      </w:r>
      <w:r w:rsidRPr="00351B70">
        <w:rPr>
          <w:sz w:val="32"/>
          <w:rtl/>
        </w:rPr>
        <w:t xml:space="preserve"> أو كل مادة بعينها من مواد القانون</w:t>
      </w:r>
      <w:r w:rsidR="006970C5" w:rsidRPr="00351B70">
        <w:rPr>
          <w:rFonts w:hint="cs"/>
          <w:sz w:val="32"/>
          <w:rtl/>
          <w:lang w:bidi="ar-LB"/>
        </w:rPr>
        <w:t>،</w:t>
      </w:r>
      <w:r w:rsidRPr="00351B70">
        <w:rPr>
          <w:sz w:val="32"/>
          <w:rtl/>
        </w:rPr>
        <w:t xml:space="preserve"> إنما يجري حسب مقتضى القانون نفسه</w:t>
      </w:r>
      <w:r w:rsidR="00434270" w:rsidRPr="00351B70">
        <w:rPr>
          <w:rFonts w:hint="cs"/>
          <w:sz w:val="32"/>
          <w:rtl/>
          <w:lang w:bidi="ar-LB"/>
        </w:rPr>
        <w:t>،</w:t>
      </w:r>
      <w:r w:rsidRPr="00351B70">
        <w:rPr>
          <w:sz w:val="32"/>
          <w:rtl/>
        </w:rPr>
        <w:t xml:space="preserve"> لا حسب مصالح الناس، أي يجري حسب الناحية التشريعية التي تقتضيها أفكار القانون وقواعده والوجه التشريعي فيه</w:t>
      </w:r>
      <w:r w:rsidR="006970C5" w:rsidRPr="00351B70">
        <w:rPr>
          <w:rFonts w:hint="cs"/>
          <w:sz w:val="32"/>
          <w:rtl/>
          <w:lang w:bidi="ar-LB"/>
        </w:rPr>
        <w:t>،</w:t>
      </w:r>
      <w:r w:rsidRPr="00351B70">
        <w:rPr>
          <w:sz w:val="32"/>
          <w:rtl/>
        </w:rPr>
        <w:t xml:space="preserve"> وليس حسب المصالح التي للناس في هذا الحكم بعينه، وبهذا يظهر أن كون الشريعة جاءت لينتج عنها مصالح العباد</w:t>
      </w:r>
      <w:r w:rsidR="006970C5" w:rsidRPr="00351B70">
        <w:rPr>
          <w:rFonts w:hint="cs"/>
          <w:sz w:val="32"/>
          <w:rtl/>
          <w:lang w:bidi="ar-LB"/>
        </w:rPr>
        <w:t>،</w:t>
      </w:r>
      <w:r w:rsidRPr="00351B70">
        <w:rPr>
          <w:sz w:val="32"/>
          <w:rtl/>
        </w:rPr>
        <w:t xml:space="preserve"> لا يعني أن كل حكم معين من أحكامها هو لمصالح العباد</w:t>
      </w:r>
      <w:r w:rsidR="006970C5" w:rsidRPr="00351B70">
        <w:rPr>
          <w:rFonts w:hint="cs"/>
          <w:sz w:val="32"/>
          <w:rtl/>
          <w:lang w:bidi="ar-LB"/>
        </w:rPr>
        <w:t>؛</w:t>
      </w:r>
      <w:r w:rsidRPr="00351B70">
        <w:rPr>
          <w:sz w:val="32"/>
          <w:rtl/>
        </w:rPr>
        <w:t xml:space="preserve"> لأن هناك فرقاً بين تشريع الشريعة من حيث هي</w:t>
      </w:r>
      <w:r w:rsidR="006970C5" w:rsidRPr="00351B70">
        <w:rPr>
          <w:rFonts w:hint="cs"/>
          <w:sz w:val="32"/>
          <w:rtl/>
          <w:lang w:bidi="ar-LB"/>
        </w:rPr>
        <w:t>،</w:t>
      </w:r>
      <w:r w:rsidRPr="00351B70">
        <w:rPr>
          <w:sz w:val="32"/>
          <w:rtl/>
        </w:rPr>
        <w:t xml:space="preserve"> وبين كل حكم معين من أحكامها، أو كل نص معين من نصوصها، فلا تعطى نتيجة الشريعة بوصفها كلاً لكل حكم من أحكامها</w:t>
      </w:r>
      <w:r w:rsidR="006970C5" w:rsidRPr="00351B70">
        <w:rPr>
          <w:rFonts w:hint="cs"/>
          <w:sz w:val="32"/>
          <w:rtl/>
          <w:lang w:bidi="ar-LB"/>
        </w:rPr>
        <w:t>؛</w:t>
      </w:r>
      <w:r w:rsidRPr="00351B70">
        <w:rPr>
          <w:sz w:val="32"/>
          <w:rtl/>
        </w:rPr>
        <w:t xml:space="preserve"> لأنها شرعت لغاية بوصفها كلاً، بخ</w:t>
      </w:r>
      <w:r w:rsidR="007D6EB5" w:rsidRPr="00351B70">
        <w:rPr>
          <w:rFonts w:hint="cs"/>
          <w:sz w:val="32"/>
          <w:rtl/>
        </w:rPr>
        <w:t>ـ</w:t>
      </w:r>
      <w:r w:rsidRPr="00351B70">
        <w:rPr>
          <w:sz w:val="32"/>
          <w:rtl/>
        </w:rPr>
        <w:t>لاف ك</w:t>
      </w:r>
      <w:r w:rsidR="007D6EB5" w:rsidRPr="00351B70">
        <w:rPr>
          <w:rFonts w:hint="cs"/>
          <w:sz w:val="32"/>
          <w:rtl/>
        </w:rPr>
        <w:t>ـ</w:t>
      </w:r>
      <w:r w:rsidRPr="00351B70">
        <w:rPr>
          <w:sz w:val="32"/>
          <w:rtl/>
        </w:rPr>
        <w:t>ل حكم مع</w:t>
      </w:r>
      <w:r w:rsidR="007D6EB5" w:rsidRPr="00351B70">
        <w:rPr>
          <w:rFonts w:hint="cs"/>
          <w:sz w:val="32"/>
          <w:rtl/>
        </w:rPr>
        <w:t>ـ</w:t>
      </w:r>
      <w:r w:rsidRPr="00351B70">
        <w:rPr>
          <w:sz w:val="32"/>
          <w:rtl/>
        </w:rPr>
        <w:t>ين م</w:t>
      </w:r>
      <w:r w:rsidR="007D6EB5" w:rsidRPr="00351B70">
        <w:rPr>
          <w:rFonts w:hint="cs"/>
          <w:sz w:val="32"/>
          <w:rtl/>
        </w:rPr>
        <w:t>ـ</w:t>
      </w:r>
      <w:r w:rsidRPr="00351B70">
        <w:rPr>
          <w:sz w:val="32"/>
          <w:rtl/>
        </w:rPr>
        <w:t>ن أحكام</w:t>
      </w:r>
      <w:r w:rsidR="007D6EB5" w:rsidRPr="00351B70">
        <w:rPr>
          <w:rFonts w:hint="cs"/>
          <w:sz w:val="32"/>
          <w:rtl/>
        </w:rPr>
        <w:t>ـ</w:t>
      </w:r>
      <w:r w:rsidRPr="00351B70">
        <w:rPr>
          <w:sz w:val="32"/>
          <w:rtl/>
        </w:rPr>
        <w:t>ه</w:t>
      </w:r>
      <w:r w:rsidR="007D6EB5" w:rsidRPr="00351B70">
        <w:rPr>
          <w:rFonts w:hint="cs"/>
          <w:sz w:val="32"/>
          <w:rtl/>
        </w:rPr>
        <w:t>ـ</w:t>
      </w:r>
      <w:r w:rsidRPr="00351B70">
        <w:rPr>
          <w:sz w:val="32"/>
          <w:rtl/>
        </w:rPr>
        <w:t>ا</w:t>
      </w:r>
      <w:r w:rsidR="006970C5" w:rsidRPr="00351B70">
        <w:rPr>
          <w:rFonts w:hint="cs"/>
          <w:sz w:val="32"/>
          <w:rtl/>
          <w:lang w:bidi="ar-LB"/>
        </w:rPr>
        <w:t>،</w:t>
      </w:r>
      <w:r w:rsidRPr="00351B70">
        <w:rPr>
          <w:sz w:val="32"/>
          <w:rtl/>
        </w:rPr>
        <w:t xml:space="preserve"> فإنه شرع حسب ما يقتضيه التشريع في هذه الشريعة</w:t>
      </w:r>
      <w:r w:rsidR="006970C5" w:rsidRPr="00351B70">
        <w:rPr>
          <w:rFonts w:hint="cs"/>
          <w:sz w:val="32"/>
          <w:rtl/>
          <w:lang w:bidi="ar-LB"/>
        </w:rPr>
        <w:t>،</w:t>
      </w:r>
      <w:r w:rsidRPr="00351B70">
        <w:rPr>
          <w:sz w:val="32"/>
          <w:rtl/>
        </w:rPr>
        <w:t xml:space="preserve"> وليس حسب النتيجة التي كانت غاية الله من تشريعها. </w:t>
      </w:r>
    </w:p>
    <w:p w14:paraId="71B15C14" w14:textId="77777777" w:rsidR="009A32DB" w:rsidRPr="00351B70" w:rsidRDefault="009A32DB" w:rsidP="00280A52">
      <w:pPr>
        <w:widowControl w:val="0"/>
        <w:spacing w:line="442" w:lineRule="exact"/>
        <w:ind w:firstLine="567"/>
        <w:jc w:val="lowKashida"/>
        <w:rPr>
          <w:sz w:val="32"/>
          <w:rtl/>
        </w:rPr>
      </w:pPr>
      <w:r w:rsidRPr="00351B70">
        <w:rPr>
          <w:sz w:val="32"/>
          <w:rtl/>
        </w:rPr>
        <w:t>والغاية من الشريعة الإسلامية، وهي جلب المصالح ودرء المفاسد</w:t>
      </w:r>
      <w:r w:rsidR="006970C5" w:rsidRPr="00351B70">
        <w:rPr>
          <w:rFonts w:hint="cs"/>
          <w:sz w:val="32"/>
          <w:rtl/>
          <w:lang w:bidi="ar-LB"/>
        </w:rPr>
        <w:t>،</w:t>
      </w:r>
      <w:r w:rsidRPr="00351B70">
        <w:rPr>
          <w:sz w:val="32"/>
          <w:rtl/>
        </w:rPr>
        <w:t xml:space="preserve"> إنما تتحقق من الشريعة بوصفها كلاً</w:t>
      </w:r>
      <w:r w:rsidR="006970C5" w:rsidRPr="00351B70">
        <w:rPr>
          <w:rFonts w:hint="cs"/>
          <w:sz w:val="32"/>
          <w:rtl/>
          <w:lang w:bidi="ar-LB"/>
        </w:rPr>
        <w:t>.</w:t>
      </w:r>
      <w:r w:rsidRPr="00351B70">
        <w:rPr>
          <w:sz w:val="32"/>
          <w:rtl/>
        </w:rPr>
        <w:t xml:space="preserve"> أما بالنسبة لكل حكم بعينه فقد تتحقق وقد لا تتحقق، وقد يتحقق من التمسك به وحده ضرر للمسلم يشاهد عياناً. فمثلاً في مجتمع رأسمالي</w:t>
      </w:r>
      <w:r w:rsidR="006970C5" w:rsidRPr="00351B70">
        <w:rPr>
          <w:rFonts w:hint="cs"/>
          <w:sz w:val="32"/>
          <w:rtl/>
          <w:lang w:bidi="ar-LB"/>
        </w:rPr>
        <w:t>،</w:t>
      </w:r>
      <w:r w:rsidRPr="00351B70">
        <w:rPr>
          <w:sz w:val="32"/>
          <w:rtl/>
        </w:rPr>
        <w:t xml:space="preserve"> كالمجتمع في البلاد الإسلامية في هذه الأيام</w:t>
      </w:r>
      <w:r w:rsidR="006970C5" w:rsidRPr="00351B70">
        <w:rPr>
          <w:rFonts w:hint="cs"/>
          <w:sz w:val="32"/>
          <w:rtl/>
          <w:lang w:bidi="ar-LB"/>
        </w:rPr>
        <w:t>،</w:t>
      </w:r>
      <w:r w:rsidRPr="00351B70">
        <w:rPr>
          <w:sz w:val="32"/>
          <w:rtl/>
        </w:rPr>
        <w:t xml:space="preserve"> يشاهد أن الربا</w:t>
      </w:r>
      <w:r w:rsidR="00434270" w:rsidRPr="00351B70">
        <w:rPr>
          <w:rFonts w:hint="cs"/>
          <w:sz w:val="32"/>
          <w:rtl/>
          <w:lang w:bidi="ar-LB"/>
        </w:rPr>
        <w:t>،</w:t>
      </w:r>
      <w:r w:rsidRPr="00351B70">
        <w:rPr>
          <w:sz w:val="32"/>
          <w:rtl/>
        </w:rPr>
        <w:t xml:space="preserve"> وهو حرام بالنص القطعي</w:t>
      </w:r>
      <w:r w:rsidR="00434270" w:rsidRPr="00351B70">
        <w:rPr>
          <w:rFonts w:hint="cs"/>
          <w:sz w:val="32"/>
          <w:rtl/>
          <w:lang w:bidi="ar-LB"/>
        </w:rPr>
        <w:t>،</w:t>
      </w:r>
      <w:r w:rsidRPr="00351B70">
        <w:rPr>
          <w:sz w:val="32"/>
          <w:rtl/>
        </w:rPr>
        <w:t xml:space="preserve"> صار جزءاً من حياة البلاد الاقتصادية والمالية والتجارية، فأي تاجر أو صانع لا يتعامل بالربا في معاملاته يصيبه ضرر في اقتصاده وفي تجارته</w:t>
      </w:r>
      <w:r w:rsidR="006970C5" w:rsidRPr="00351B70">
        <w:rPr>
          <w:rFonts w:hint="cs"/>
          <w:sz w:val="32"/>
          <w:rtl/>
          <w:lang w:bidi="ar-LB"/>
        </w:rPr>
        <w:t>،</w:t>
      </w:r>
      <w:r w:rsidRPr="00351B70">
        <w:rPr>
          <w:sz w:val="32"/>
          <w:rtl/>
        </w:rPr>
        <w:t xml:space="preserve"> فيتحمل في سبيل تمسكه بدينه خسائر فادحة</w:t>
      </w:r>
      <w:r w:rsidR="006970C5" w:rsidRPr="00351B70">
        <w:rPr>
          <w:rFonts w:hint="cs"/>
          <w:sz w:val="32"/>
          <w:rtl/>
          <w:lang w:bidi="ar-LB"/>
        </w:rPr>
        <w:t>،</w:t>
      </w:r>
      <w:r w:rsidRPr="00351B70">
        <w:rPr>
          <w:sz w:val="32"/>
          <w:rtl/>
        </w:rPr>
        <w:t xml:space="preserve"> ويكون كالقابض على الجمر، فأين هي المصلحة للناس في هذه الحالة وهو حكم شرعي</w:t>
      </w:r>
      <w:r w:rsidR="006970C5" w:rsidRPr="00351B70">
        <w:rPr>
          <w:rFonts w:hint="cs"/>
          <w:sz w:val="32"/>
          <w:rtl/>
          <w:lang w:bidi="ar-LB"/>
        </w:rPr>
        <w:t>؛</w:t>
      </w:r>
      <w:r w:rsidRPr="00351B70">
        <w:rPr>
          <w:sz w:val="32"/>
          <w:rtl/>
        </w:rPr>
        <w:t xml:space="preserve"> مع أنه لا خلاف في أن نتيجة الشريعة هي جلب المصالح ودرء المفاسد، ولكن هذا لا يعني أنه نتيجة كل حكم من أحكامها.</w:t>
      </w:r>
    </w:p>
    <w:p w14:paraId="3C26566A" w14:textId="77777777" w:rsidR="009A32DB" w:rsidRPr="00351B70" w:rsidRDefault="009A32DB" w:rsidP="00280A52">
      <w:pPr>
        <w:widowControl w:val="0"/>
        <w:spacing w:line="442" w:lineRule="exact"/>
        <w:ind w:firstLine="567"/>
        <w:jc w:val="lowKashida"/>
        <w:rPr>
          <w:sz w:val="32"/>
          <w:rtl/>
        </w:rPr>
      </w:pPr>
      <w:r w:rsidRPr="00351B70">
        <w:rPr>
          <w:sz w:val="32"/>
          <w:rtl/>
        </w:rPr>
        <w:t>هذا من جهة انتفاء ما كان للشريعة بوصفها كلاً أن يكون لكل حكم بعينه، أما من جهة قولهم</w:t>
      </w:r>
      <w:r w:rsidR="006970C5" w:rsidRPr="00351B70">
        <w:rPr>
          <w:rFonts w:hint="cs"/>
          <w:sz w:val="32"/>
          <w:rtl/>
          <w:lang w:bidi="ar-LB"/>
        </w:rPr>
        <w:t xml:space="preserve"> </w:t>
      </w:r>
      <w:r w:rsidR="00434270" w:rsidRPr="00351B70">
        <w:rPr>
          <w:rFonts w:hint="cs"/>
          <w:sz w:val="32"/>
          <w:rtl/>
          <w:lang w:bidi="ar-LB"/>
        </w:rPr>
        <w:t>أ</w:t>
      </w:r>
      <w:r w:rsidRPr="00351B70">
        <w:rPr>
          <w:sz w:val="32"/>
          <w:rtl/>
        </w:rPr>
        <w:t>ن يكون الحكم مشروعاً لما ظهر فيه من مصلحة، فمن أين ظهرت هذه المصلحة</w:t>
      </w:r>
      <w:r w:rsidR="00681462" w:rsidRPr="00351B70">
        <w:rPr>
          <w:spacing w:val="30"/>
          <w:sz w:val="32"/>
          <w:rtl/>
        </w:rPr>
        <w:t>؟</w:t>
      </w:r>
      <w:r w:rsidRPr="00351B70">
        <w:rPr>
          <w:sz w:val="32"/>
          <w:rtl/>
        </w:rPr>
        <w:t xml:space="preserve"> هل ظهرت للعقل</w:t>
      </w:r>
      <w:r w:rsidR="006970C5" w:rsidRPr="00351B70">
        <w:rPr>
          <w:rFonts w:hint="cs"/>
          <w:sz w:val="32"/>
          <w:rtl/>
          <w:lang w:bidi="ar-LB"/>
        </w:rPr>
        <w:t>،</w:t>
      </w:r>
      <w:r w:rsidRPr="00351B70">
        <w:rPr>
          <w:sz w:val="32"/>
          <w:rtl/>
        </w:rPr>
        <w:t xml:space="preserve"> وهو لا قيمة له في الدلالة عليها</w:t>
      </w:r>
      <w:r w:rsidR="006970C5" w:rsidRPr="00351B70">
        <w:rPr>
          <w:rFonts w:hint="cs"/>
          <w:sz w:val="32"/>
          <w:rtl/>
          <w:lang w:bidi="ar-LB"/>
        </w:rPr>
        <w:t>؛</w:t>
      </w:r>
      <w:r w:rsidRPr="00351B70">
        <w:rPr>
          <w:sz w:val="32"/>
          <w:rtl/>
        </w:rPr>
        <w:t xml:space="preserve"> لأنها تتعلق بالأحكام الشرعية لا بالعقيدة، أ</w:t>
      </w:r>
      <w:r w:rsidR="00434270" w:rsidRPr="00351B70">
        <w:rPr>
          <w:rFonts w:hint="cs"/>
          <w:sz w:val="32"/>
          <w:rtl/>
          <w:lang w:bidi="ar-LB"/>
        </w:rPr>
        <w:t>و</w:t>
      </w:r>
      <w:r w:rsidRPr="00351B70">
        <w:rPr>
          <w:sz w:val="32"/>
          <w:rtl/>
        </w:rPr>
        <w:t xml:space="preserve"> ظهرت من النص</w:t>
      </w:r>
      <w:r w:rsidR="00434270" w:rsidRPr="00351B70">
        <w:rPr>
          <w:rFonts w:hint="cs"/>
          <w:sz w:val="32"/>
          <w:rtl/>
          <w:lang w:bidi="ar-LB"/>
        </w:rPr>
        <w:t>،</w:t>
      </w:r>
      <w:r w:rsidRPr="00351B70">
        <w:rPr>
          <w:sz w:val="32"/>
          <w:rtl/>
        </w:rPr>
        <w:t xml:space="preserve"> والنص لا يدل عليها، أ</w:t>
      </w:r>
      <w:r w:rsidR="00434270" w:rsidRPr="00351B70">
        <w:rPr>
          <w:rFonts w:hint="cs"/>
          <w:sz w:val="32"/>
          <w:rtl/>
          <w:lang w:bidi="ar-LB"/>
        </w:rPr>
        <w:t>و</w:t>
      </w:r>
      <w:r w:rsidRPr="00351B70">
        <w:rPr>
          <w:sz w:val="32"/>
          <w:rtl/>
        </w:rPr>
        <w:t xml:space="preserve"> أنه حين لم يدل عليها النص تصيد العقل لها مدلولاً</w:t>
      </w:r>
      <w:r w:rsidR="006970C5" w:rsidRPr="00351B70">
        <w:rPr>
          <w:rFonts w:hint="cs"/>
          <w:sz w:val="32"/>
          <w:rtl/>
          <w:lang w:bidi="ar-LB"/>
        </w:rPr>
        <w:t>،</w:t>
      </w:r>
      <w:r w:rsidRPr="00351B70">
        <w:rPr>
          <w:sz w:val="32"/>
          <w:rtl/>
        </w:rPr>
        <w:t xml:space="preserve"> فقال </w:t>
      </w:r>
      <w:r w:rsidR="006970C5" w:rsidRPr="00351B70">
        <w:rPr>
          <w:rFonts w:hint="cs"/>
          <w:sz w:val="32"/>
          <w:rtl/>
          <w:lang w:bidi="ar-LB"/>
        </w:rPr>
        <w:t>إ</w:t>
      </w:r>
      <w:r w:rsidRPr="00351B70">
        <w:rPr>
          <w:sz w:val="32"/>
          <w:rtl/>
        </w:rPr>
        <w:t>ن هذ</w:t>
      </w:r>
      <w:r w:rsidR="006970C5" w:rsidRPr="00351B70">
        <w:rPr>
          <w:rFonts w:hint="cs"/>
          <w:sz w:val="32"/>
          <w:rtl/>
          <w:lang w:bidi="ar-LB"/>
        </w:rPr>
        <w:t>ه</w:t>
      </w:r>
      <w:r w:rsidRPr="00351B70">
        <w:rPr>
          <w:sz w:val="32"/>
          <w:rtl/>
        </w:rPr>
        <w:t xml:space="preserve"> ه</w:t>
      </w:r>
      <w:r w:rsidR="006970C5" w:rsidRPr="00351B70">
        <w:rPr>
          <w:rFonts w:hint="cs"/>
          <w:sz w:val="32"/>
          <w:rtl/>
          <w:lang w:bidi="ar-LB"/>
        </w:rPr>
        <w:t>ي</w:t>
      </w:r>
      <w:r w:rsidRPr="00351B70">
        <w:rPr>
          <w:sz w:val="32"/>
          <w:rtl/>
        </w:rPr>
        <w:t xml:space="preserve"> المصلحة من هذا الحكم</w:t>
      </w:r>
      <w:r w:rsidR="00681462" w:rsidRPr="00351B70">
        <w:rPr>
          <w:spacing w:val="30"/>
          <w:sz w:val="32"/>
          <w:rtl/>
        </w:rPr>
        <w:t>؟</w:t>
      </w:r>
      <w:r w:rsidRPr="00351B70">
        <w:rPr>
          <w:sz w:val="32"/>
          <w:rtl/>
        </w:rPr>
        <w:t xml:space="preserve"> فلم</w:t>
      </w:r>
      <w:r w:rsidR="006970C5" w:rsidRPr="00351B70">
        <w:rPr>
          <w:rFonts w:hint="cs"/>
          <w:sz w:val="32"/>
          <w:rtl/>
          <w:lang w:bidi="ar-LB"/>
        </w:rPr>
        <w:t>َ</w:t>
      </w:r>
      <w:r w:rsidRPr="00351B70">
        <w:rPr>
          <w:sz w:val="32"/>
          <w:rtl/>
        </w:rPr>
        <w:t xml:space="preserve"> هذا التكلف البعيد عن الواقع</w:t>
      </w:r>
      <w:r w:rsidR="00681462" w:rsidRPr="00351B70">
        <w:rPr>
          <w:spacing w:val="30"/>
          <w:sz w:val="32"/>
          <w:rtl/>
        </w:rPr>
        <w:t>؟</w:t>
      </w:r>
      <w:r w:rsidRPr="00351B70">
        <w:rPr>
          <w:sz w:val="32"/>
          <w:rtl/>
        </w:rPr>
        <w:t xml:space="preserve"> ولم</w:t>
      </w:r>
      <w:r w:rsidR="006970C5" w:rsidRPr="00351B70">
        <w:rPr>
          <w:rFonts w:hint="cs"/>
          <w:sz w:val="32"/>
          <w:rtl/>
          <w:lang w:bidi="ar-LB"/>
        </w:rPr>
        <w:t>َ</w:t>
      </w:r>
      <w:r w:rsidRPr="00351B70">
        <w:rPr>
          <w:sz w:val="32"/>
          <w:rtl/>
        </w:rPr>
        <w:t xml:space="preserve"> لا يكون الحكم تعبدياً إذا لم يرد له أي تعليل</w:t>
      </w:r>
      <w:r w:rsidR="00681462" w:rsidRPr="00351B70">
        <w:rPr>
          <w:spacing w:val="30"/>
          <w:sz w:val="32"/>
          <w:rtl/>
        </w:rPr>
        <w:t>؟</w:t>
      </w:r>
      <w:r w:rsidRPr="00351B70">
        <w:rPr>
          <w:sz w:val="32"/>
          <w:rtl/>
        </w:rPr>
        <w:t xml:space="preserve"> أليس الذي دل عليه هو النص</w:t>
      </w:r>
      <w:r w:rsidR="00434270" w:rsidRPr="00351B70">
        <w:rPr>
          <w:rFonts w:hint="cs"/>
          <w:sz w:val="32"/>
          <w:rtl/>
          <w:lang w:bidi="ar-LB"/>
        </w:rPr>
        <w:t>،</w:t>
      </w:r>
      <w:r w:rsidRPr="00351B70">
        <w:rPr>
          <w:sz w:val="32"/>
          <w:rtl/>
        </w:rPr>
        <w:t xml:space="preserve"> ولم يعلل</w:t>
      </w:r>
      <w:r w:rsidR="006970C5" w:rsidRPr="00351B70">
        <w:rPr>
          <w:rFonts w:hint="cs"/>
          <w:sz w:val="32"/>
          <w:rtl/>
          <w:lang w:bidi="ar-LB"/>
        </w:rPr>
        <w:t>،</w:t>
      </w:r>
      <w:r w:rsidRPr="00351B70">
        <w:rPr>
          <w:sz w:val="32"/>
          <w:rtl/>
        </w:rPr>
        <w:t xml:space="preserve"> فمن أين نأتي بالعلة</w:t>
      </w:r>
      <w:r w:rsidR="00681462" w:rsidRPr="00351B70">
        <w:rPr>
          <w:spacing w:val="30"/>
          <w:sz w:val="32"/>
          <w:rtl/>
        </w:rPr>
        <w:t>؟</w:t>
      </w:r>
      <w:r w:rsidRPr="00351B70">
        <w:rPr>
          <w:sz w:val="32"/>
          <w:rtl/>
        </w:rPr>
        <w:t xml:space="preserve"> فالحق أننا إذا رأينا حكماً مشروعاً</w:t>
      </w:r>
      <w:r w:rsidR="00434270" w:rsidRPr="00351B70">
        <w:rPr>
          <w:rFonts w:hint="cs"/>
          <w:sz w:val="32"/>
          <w:rtl/>
          <w:lang w:bidi="ar-LB"/>
        </w:rPr>
        <w:t>،</w:t>
      </w:r>
      <w:r w:rsidRPr="00351B70">
        <w:rPr>
          <w:sz w:val="32"/>
          <w:rtl/>
        </w:rPr>
        <w:t xml:space="preserve"> فإنه لا يستلزم المصلحة لكون الشريعة جاءت لمصالح العباد، إذ لا يلزم هذا من ذاك، ولذلك لا ضرورة لتصيد مصلحة لهذا الحكم</w:t>
      </w:r>
      <w:r w:rsidR="006970C5" w:rsidRPr="00351B70">
        <w:rPr>
          <w:rFonts w:hint="cs"/>
          <w:sz w:val="32"/>
          <w:rtl/>
          <w:lang w:bidi="ar-LB"/>
        </w:rPr>
        <w:t>،</w:t>
      </w:r>
      <w:r w:rsidRPr="00351B70">
        <w:rPr>
          <w:sz w:val="32"/>
          <w:rtl/>
        </w:rPr>
        <w:t xml:space="preserve"> سواء ظهرت أم لم تظهر، فيكون جلب المصالح ودرء المفاسد ليس نتيجة لكل حكم بعينه حتى يتصيد في كل حكم، وبالطبع ليس هو علة لكل حكم بعينه</w:t>
      </w:r>
      <w:r w:rsidR="006970C5" w:rsidRPr="00351B70">
        <w:rPr>
          <w:rFonts w:hint="cs"/>
          <w:sz w:val="32"/>
          <w:rtl/>
          <w:lang w:bidi="ar-LB"/>
        </w:rPr>
        <w:t>،</w:t>
      </w:r>
      <w:r w:rsidRPr="00351B70">
        <w:rPr>
          <w:sz w:val="32"/>
          <w:rtl/>
        </w:rPr>
        <w:t xml:space="preserve"> كما أنه ليس علة للشريعة بوصفها كلاً.</w:t>
      </w:r>
    </w:p>
    <w:p w14:paraId="25CDF09C" w14:textId="77777777" w:rsidR="009A32DB" w:rsidRPr="00351B70" w:rsidRDefault="009A32DB" w:rsidP="00960BCC">
      <w:pPr>
        <w:widowControl w:val="0"/>
        <w:spacing w:line="442" w:lineRule="exact"/>
        <w:ind w:firstLine="567"/>
        <w:jc w:val="both"/>
        <w:rPr>
          <w:sz w:val="32"/>
          <w:rtl/>
        </w:rPr>
      </w:pPr>
      <w:r w:rsidRPr="00351B70">
        <w:rPr>
          <w:sz w:val="32"/>
          <w:rtl/>
        </w:rPr>
        <w:t>بقيت مسألة المصالح التي يأتون بها لكل حكم بعينه، ويأتون بأدلة على كل منها، فإن هذه المصالح هي نتيجة للحكم الشرعي</w:t>
      </w:r>
      <w:r w:rsidR="006970C5" w:rsidRPr="00351B70">
        <w:rPr>
          <w:rFonts w:hint="cs"/>
          <w:sz w:val="32"/>
          <w:rtl/>
          <w:lang w:bidi="ar-LB"/>
        </w:rPr>
        <w:t>،</w:t>
      </w:r>
      <w:r w:rsidRPr="00351B70">
        <w:rPr>
          <w:sz w:val="32"/>
          <w:rtl/>
        </w:rPr>
        <w:t xml:space="preserve"> وليست جزءاً منه</w:t>
      </w:r>
      <w:r w:rsidR="006970C5" w:rsidRPr="00351B70">
        <w:rPr>
          <w:rFonts w:hint="cs"/>
          <w:sz w:val="32"/>
          <w:rtl/>
          <w:lang w:bidi="ar-LB"/>
        </w:rPr>
        <w:t>،</w:t>
      </w:r>
      <w:r w:rsidRPr="00351B70">
        <w:rPr>
          <w:sz w:val="32"/>
          <w:rtl/>
        </w:rPr>
        <w:t xml:space="preserve"> ولا علة له، ولا يعتبر الحكم الشرعي دليلاً عليها</w:t>
      </w:r>
      <w:r w:rsidR="006970C5" w:rsidRPr="00351B70">
        <w:rPr>
          <w:rFonts w:hint="cs"/>
          <w:sz w:val="32"/>
          <w:rtl/>
          <w:lang w:bidi="ar-LB"/>
        </w:rPr>
        <w:t>؛</w:t>
      </w:r>
      <w:r w:rsidRPr="00351B70">
        <w:rPr>
          <w:sz w:val="32"/>
          <w:rtl/>
        </w:rPr>
        <w:t xml:space="preserve"> لأن الحكم الشرعي ليس دليلاً شرعياً من جهة، ولأن هذه المصلحة قد تحصل نتيجة للحكم الشرعي</w:t>
      </w:r>
      <w:r w:rsidR="006970C5" w:rsidRPr="00351B70">
        <w:rPr>
          <w:rFonts w:hint="cs"/>
          <w:sz w:val="32"/>
          <w:rtl/>
          <w:lang w:bidi="ar-LB"/>
        </w:rPr>
        <w:t>،</w:t>
      </w:r>
      <w:r w:rsidRPr="00351B70">
        <w:rPr>
          <w:sz w:val="32"/>
          <w:rtl/>
        </w:rPr>
        <w:t xml:space="preserve"> وقد لا تحصل هذه النتيجة، فهي ليست من مدلوله</w:t>
      </w:r>
      <w:r w:rsidR="00434270" w:rsidRPr="00351B70">
        <w:rPr>
          <w:rFonts w:hint="cs"/>
          <w:sz w:val="32"/>
          <w:rtl/>
          <w:lang w:bidi="ar-LB"/>
        </w:rPr>
        <w:t>،</w:t>
      </w:r>
      <w:r w:rsidRPr="00351B70">
        <w:rPr>
          <w:sz w:val="32"/>
          <w:rtl/>
        </w:rPr>
        <w:t xml:space="preserve"> ولا من مدلول دليله، وبالطبع ليست </w:t>
      </w:r>
      <w:r w:rsidRPr="00351B70">
        <w:rPr>
          <w:sz w:val="32"/>
          <w:rtl/>
        </w:rPr>
        <w:lastRenderedPageBreak/>
        <w:t>علة له، فتكون المسألة مسألة حكم شرعي دل عليه الدليل الشرعي</w:t>
      </w:r>
      <w:r w:rsidR="006970C5" w:rsidRPr="00351B70">
        <w:rPr>
          <w:rFonts w:hint="cs"/>
          <w:sz w:val="32"/>
          <w:rtl/>
          <w:lang w:bidi="ar-LB"/>
        </w:rPr>
        <w:t>،</w:t>
      </w:r>
      <w:r w:rsidRPr="00351B70">
        <w:rPr>
          <w:sz w:val="32"/>
          <w:rtl/>
        </w:rPr>
        <w:t xml:space="preserve"> بغض النظر عما إذا كان لهذا الحكم نتيجة من جلب مصلحة أو دفع مفسدة</w:t>
      </w:r>
      <w:r w:rsidR="006970C5" w:rsidRPr="00351B70">
        <w:rPr>
          <w:rFonts w:hint="cs"/>
          <w:sz w:val="32"/>
          <w:rtl/>
          <w:lang w:bidi="ar-LB"/>
        </w:rPr>
        <w:t>،</w:t>
      </w:r>
      <w:r w:rsidRPr="00351B70">
        <w:rPr>
          <w:sz w:val="32"/>
          <w:rtl/>
        </w:rPr>
        <w:t xml:space="preserve"> أو ليس له شيء من ذلك</w:t>
      </w:r>
      <w:r w:rsidR="006970C5" w:rsidRPr="00351B70">
        <w:rPr>
          <w:rFonts w:hint="cs"/>
          <w:sz w:val="32"/>
          <w:rtl/>
          <w:lang w:bidi="ar-LB"/>
        </w:rPr>
        <w:t>.</w:t>
      </w:r>
      <w:r w:rsidRPr="00351B70">
        <w:rPr>
          <w:sz w:val="32"/>
          <w:rtl/>
        </w:rPr>
        <w:t xml:space="preserve"> وعليه فالقضية قضية أحكام شرعية تستنبط من أدلة شرعية</w:t>
      </w:r>
      <w:r w:rsidR="006970C5" w:rsidRPr="00351B70">
        <w:rPr>
          <w:rFonts w:hint="cs"/>
          <w:sz w:val="32"/>
          <w:rtl/>
          <w:lang w:bidi="ar-LB"/>
        </w:rPr>
        <w:t>،</w:t>
      </w:r>
      <w:r w:rsidRPr="00351B70">
        <w:rPr>
          <w:sz w:val="32"/>
          <w:rtl/>
        </w:rPr>
        <w:t xml:space="preserve"> وليست قضية مصالح للعباد، فالأمر فيها هو حكم شرعي ودليل شرعي</w:t>
      </w:r>
      <w:r w:rsidR="006970C5" w:rsidRPr="00351B70">
        <w:rPr>
          <w:rFonts w:hint="cs"/>
          <w:sz w:val="32"/>
          <w:rtl/>
          <w:lang w:bidi="ar-LB"/>
        </w:rPr>
        <w:t>،</w:t>
      </w:r>
      <w:r w:rsidRPr="00351B70">
        <w:rPr>
          <w:sz w:val="32"/>
          <w:rtl/>
        </w:rPr>
        <w:t xml:space="preserve"> وليس مصلحة شرعية أو مصلحة غير شرعية. أما نتيجة تطبيق هذا الحكم</w:t>
      </w:r>
      <w:r w:rsidR="006970C5" w:rsidRPr="00351B70">
        <w:rPr>
          <w:rFonts w:hint="cs"/>
          <w:sz w:val="32"/>
          <w:rtl/>
          <w:lang w:bidi="ar-LB"/>
        </w:rPr>
        <w:t>،</w:t>
      </w:r>
      <w:r w:rsidRPr="00351B70">
        <w:rPr>
          <w:sz w:val="32"/>
          <w:rtl/>
        </w:rPr>
        <w:t xml:space="preserve"> أو ما يدل عليه هذا الحكم</w:t>
      </w:r>
      <w:r w:rsidR="006970C5" w:rsidRPr="00351B70">
        <w:rPr>
          <w:rFonts w:hint="cs"/>
          <w:sz w:val="32"/>
          <w:rtl/>
          <w:lang w:bidi="ar-LB"/>
        </w:rPr>
        <w:t>،</w:t>
      </w:r>
      <w:r w:rsidRPr="00351B70">
        <w:rPr>
          <w:sz w:val="32"/>
          <w:rtl/>
        </w:rPr>
        <w:t xml:space="preserve"> فذلك شيء آخر لا علاقة له بالاستنباط</w:t>
      </w:r>
      <w:r w:rsidR="006970C5" w:rsidRPr="00351B70">
        <w:rPr>
          <w:rFonts w:hint="cs"/>
          <w:sz w:val="32"/>
          <w:rtl/>
          <w:lang w:bidi="ar-LB"/>
        </w:rPr>
        <w:t>.</w:t>
      </w:r>
      <w:r w:rsidRPr="00351B70">
        <w:rPr>
          <w:sz w:val="32"/>
          <w:rtl/>
        </w:rPr>
        <w:t xml:space="preserve"> فحشرها في علم أصول الفقه</w:t>
      </w:r>
      <w:r w:rsidR="006970C5" w:rsidRPr="00351B70">
        <w:rPr>
          <w:rFonts w:hint="cs"/>
          <w:sz w:val="32"/>
          <w:rtl/>
          <w:lang w:bidi="ar-LB"/>
        </w:rPr>
        <w:t>،</w:t>
      </w:r>
      <w:r w:rsidRPr="00351B70">
        <w:rPr>
          <w:sz w:val="32"/>
          <w:rtl/>
        </w:rPr>
        <w:t xml:space="preserve"> وبحثها في استنباط الأحكام</w:t>
      </w:r>
      <w:r w:rsidR="006970C5" w:rsidRPr="00351B70">
        <w:rPr>
          <w:rFonts w:hint="cs"/>
          <w:sz w:val="32"/>
          <w:rtl/>
          <w:lang w:bidi="ar-LB"/>
        </w:rPr>
        <w:t>،</w:t>
      </w:r>
      <w:r w:rsidRPr="00351B70">
        <w:rPr>
          <w:sz w:val="32"/>
          <w:rtl/>
        </w:rPr>
        <w:t xml:space="preserve"> وإدراجها في العلل الشرعية</w:t>
      </w:r>
      <w:r w:rsidR="006970C5" w:rsidRPr="00351B70">
        <w:rPr>
          <w:rFonts w:hint="cs"/>
          <w:sz w:val="32"/>
          <w:rtl/>
          <w:lang w:bidi="ar-LB"/>
        </w:rPr>
        <w:t>،</w:t>
      </w:r>
      <w:r w:rsidRPr="00351B70">
        <w:rPr>
          <w:sz w:val="32"/>
          <w:rtl/>
        </w:rPr>
        <w:t xml:space="preserve"> لا محل له، ولا مبرر لوجوده، وهو ليس إقحاماً فحسب</w:t>
      </w:r>
      <w:r w:rsidR="006970C5" w:rsidRPr="00351B70">
        <w:rPr>
          <w:rFonts w:hint="cs"/>
          <w:sz w:val="32"/>
          <w:rtl/>
          <w:lang w:bidi="ar-LB"/>
        </w:rPr>
        <w:t>،</w:t>
      </w:r>
      <w:r w:rsidRPr="00351B70">
        <w:rPr>
          <w:sz w:val="32"/>
          <w:rtl/>
        </w:rPr>
        <w:t xml:space="preserve"> بل ولا خلطاً فقط</w:t>
      </w:r>
      <w:r w:rsidR="006970C5" w:rsidRPr="00351B70">
        <w:rPr>
          <w:rFonts w:hint="cs"/>
          <w:sz w:val="32"/>
          <w:rtl/>
          <w:lang w:bidi="ar-LB"/>
        </w:rPr>
        <w:t>،</w:t>
      </w:r>
      <w:r w:rsidRPr="00351B70">
        <w:rPr>
          <w:sz w:val="32"/>
          <w:rtl/>
        </w:rPr>
        <w:t xml:space="preserve"> وإنما هو يتناقض مع الشرع، ومع التشريع، ومع الاستنباط، وهو خطأ فاحش يبعد الناس</w:t>
      </w:r>
      <w:r w:rsidR="006970C5" w:rsidRPr="00351B70">
        <w:rPr>
          <w:rFonts w:hint="cs"/>
          <w:sz w:val="32"/>
          <w:rtl/>
          <w:lang w:bidi="ar-LB"/>
        </w:rPr>
        <w:t>،</w:t>
      </w:r>
      <w:r w:rsidRPr="00351B70">
        <w:rPr>
          <w:sz w:val="32"/>
          <w:rtl/>
        </w:rPr>
        <w:t xml:space="preserve"> ولا سيما المسلمين</w:t>
      </w:r>
      <w:r w:rsidR="006970C5" w:rsidRPr="00351B70">
        <w:rPr>
          <w:rFonts w:hint="cs"/>
          <w:sz w:val="32"/>
          <w:rtl/>
          <w:lang w:bidi="ar-LB"/>
        </w:rPr>
        <w:t>،</w:t>
      </w:r>
      <w:r w:rsidRPr="00351B70">
        <w:rPr>
          <w:sz w:val="32"/>
          <w:rtl/>
        </w:rPr>
        <w:t xml:space="preserve"> عن دقة التقيد بالأحكام الشرعية، ويوجد التساهل في هذا التقيد، ويوجد كذلك الخطأ والخلط في التشريع والاستنباط. فإن حصول الملك من أحكام البيع، وحصول المنفعة من أحكام الإجارة، وحصول حفظ النفس الإنسانية من أحكام القصاص، وحصول إكمال مصلحة النكاح من اشتراط الشهادة ومهر المثل، وحصول الثواب من الصلاة، كل ذلك نتائج لتطبيق هذه الأحكام، وليس جزءاً منها</w:t>
      </w:r>
      <w:r w:rsidR="00F97ADD" w:rsidRPr="00351B70">
        <w:rPr>
          <w:rFonts w:hint="cs"/>
          <w:sz w:val="32"/>
          <w:rtl/>
          <w:lang w:bidi="ar-LB"/>
        </w:rPr>
        <w:t>،</w:t>
      </w:r>
      <w:r w:rsidRPr="00351B70">
        <w:rPr>
          <w:sz w:val="32"/>
          <w:rtl/>
        </w:rPr>
        <w:t xml:space="preserve"> ولا علة لها، وليست من مدلولاتها، قد تحصل</w:t>
      </w:r>
      <w:r w:rsidR="00F97ADD" w:rsidRPr="00351B70">
        <w:rPr>
          <w:rFonts w:hint="cs"/>
          <w:sz w:val="32"/>
          <w:rtl/>
          <w:lang w:bidi="ar-LB"/>
        </w:rPr>
        <w:t>،</w:t>
      </w:r>
      <w:r w:rsidRPr="00351B70">
        <w:rPr>
          <w:sz w:val="32"/>
          <w:rtl/>
        </w:rPr>
        <w:t xml:space="preserve"> كالمنفعة من الإجارة، وقد لا تحصل، فقد يس</w:t>
      </w:r>
      <w:r w:rsidR="00DD3B0F" w:rsidRPr="00351B70">
        <w:rPr>
          <w:rFonts w:hint="cs"/>
          <w:sz w:val="32"/>
          <w:rtl/>
        </w:rPr>
        <w:t>ـ</w:t>
      </w:r>
      <w:r w:rsidRPr="00351B70">
        <w:rPr>
          <w:sz w:val="32"/>
          <w:rtl/>
        </w:rPr>
        <w:t xml:space="preserve">تأجر ولا ينتفع، </w:t>
      </w:r>
      <w:r w:rsidR="00DE6473" w:rsidRPr="00351B70">
        <w:rPr>
          <w:rFonts w:hint="cs"/>
          <w:sz w:val="32"/>
          <w:rtl/>
        </w:rPr>
        <w:t>فالمس</w:t>
      </w:r>
      <w:r w:rsidR="00DD3B0F" w:rsidRPr="00351B70">
        <w:rPr>
          <w:rFonts w:hint="cs"/>
          <w:sz w:val="32"/>
          <w:rtl/>
        </w:rPr>
        <w:t>ـ</w:t>
      </w:r>
      <w:r w:rsidR="00DE6473" w:rsidRPr="00351B70">
        <w:rPr>
          <w:rFonts w:hint="cs"/>
          <w:sz w:val="32"/>
          <w:rtl/>
        </w:rPr>
        <w:t>ألة فيها أن ح</w:t>
      </w:r>
      <w:r w:rsidR="00DD3B0F" w:rsidRPr="00351B70">
        <w:rPr>
          <w:rFonts w:hint="cs"/>
          <w:sz w:val="32"/>
          <w:rtl/>
        </w:rPr>
        <w:t>ـ</w:t>
      </w:r>
      <w:r w:rsidR="00DE6473" w:rsidRPr="00351B70">
        <w:rPr>
          <w:rFonts w:hint="cs"/>
          <w:sz w:val="32"/>
          <w:rtl/>
        </w:rPr>
        <w:t xml:space="preserve">كم البيع </w:t>
      </w:r>
      <w:r w:rsidRPr="00351B70">
        <w:rPr>
          <w:sz w:val="32"/>
          <w:rtl/>
        </w:rPr>
        <w:t xml:space="preserve">دل عليه قوله تعالى: </w:t>
      </w:r>
      <w:r w:rsidRPr="00351B70">
        <w:rPr>
          <w:position w:val="-4"/>
          <w:sz w:val="36"/>
          <w:szCs w:val="36"/>
        </w:rPr>
        <w:sym w:font="AGA Arabesque" w:char="F05D"/>
      </w:r>
      <w:r w:rsidR="009B7075" w:rsidRPr="00351B70">
        <w:rPr>
          <w:rFonts w:hint="cs"/>
          <w:b/>
          <w:bCs/>
          <w:sz w:val="8"/>
          <w:szCs w:val="8"/>
          <w:rtl/>
        </w:rPr>
        <w:t xml:space="preserve"> </w:t>
      </w:r>
      <w:r w:rsidR="00960BCC" w:rsidRPr="00351B70">
        <w:rPr>
          <w:rFonts w:hint="cs"/>
          <w:b/>
          <w:bCs/>
          <w:sz w:val="32"/>
          <w:rtl/>
        </w:rPr>
        <w:t>وَأَحَلَّ اللَّهُ الْبَيْعَ</w:t>
      </w:r>
      <w:r w:rsidRPr="00351B70">
        <w:rPr>
          <w:position w:val="-4"/>
          <w:sz w:val="36"/>
          <w:szCs w:val="36"/>
        </w:rPr>
        <w:sym w:font="AGA Arabesque" w:char="F05B"/>
      </w:r>
      <w:r w:rsidRPr="00351B70">
        <w:rPr>
          <w:sz w:val="32"/>
          <w:rtl/>
        </w:rPr>
        <w:t xml:space="preserve"> وحكم الإجارة دل عليه قوله تعالى: </w:t>
      </w:r>
      <w:r w:rsidRPr="00351B70">
        <w:rPr>
          <w:position w:val="-4"/>
          <w:sz w:val="36"/>
          <w:szCs w:val="36"/>
        </w:rPr>
        <w:sym w:font="AGA Arabesque" w:char="F05D"/>
      </w:r>
      <w:r w:rsidR="009B7075" w:rsidRPr="00351B70">
        <w:rPr>
          <w:rFonts w:hint="cs"/>
          <w:b/>
          <w:bCs/>
          <w:sz w:val="8"/>
          <w:szCs w:val="8"/>
          <w:rtl/>
        </w:rPr>
        <w:t xml:space="preserve"> </w:t>
      </w:r>
      <w:r w:rsidR="00960BCC" w:rsidRPr="00351B70">
        <w:rPr>
          <w:rFonts w:hint="cs"/>
          <w:b/>
          <w:bCs/>
          <w:sz w:val="32"/>
          <w:rtl/>
        </w:rPr>
        <w:t>فَآَتُوهُنَّ أُجُورَهُنَّ</w:t>
      </w:r>
      <w:r w:rsidRPr="00351B70">
        <w:rPr>
          <w:position w:val="-4"/>
          <w:sz w:val="36"/>
          <w:szCs w:val="36"/>
        </w:rPr>
        <w:sym w:font="AGA Arabesque" w:char="F05B"/>
      </w:r>
      <w:r w:rsidRPr="00351B70">
        <w:rPr>
          <w:sz w:val="32"/>
          <w:rtl/>
        </w:rPr>
        <w:t xml:space="preserve"> وحكم القتل دل عليه قوله عليه السلام: </w:t>
      </w:r>
      <w:r w:rsidR="00A7152B" w:rsidRPr="00351B70">
        <w:rPr>
          <w:rFonts w:hint="cs"/>
          <w:sz w:val="32"/>
          <w:rtl/>
        </w:rPr>
        <w:t>«</w:t>
      </w:r>
      <w:r w:rsidR="00A7152B" w:rsidRPr="00351B70">
        <w:rPr>
          <w:b/>
          <w:bCs/>
          <w:sz w:val="28"/>
          <w:szCs w:val="28"/>
          <w:rtl/>
        </w:rPr>
        <w:t>وَمَنْ قُتِلَ لَهُ قَتِيلٌ فَهُوَ بِخَيْرِ النَّظَرَيْنِ</w:t>
      </w:r>
      <w:r w:rsidR="00A7152B" w:rsidRPr="00351B70">
        <w:rPr>
          <w:rFonts w:hint="cs"/>
          <w:b/>
          <w:bCs/>
          <w:sz w:val="28"/>
          <w:szCs w:val="28"/>
          <w:rtl/>
        </w:rPr>
        <w:t>:</w:t>
      </w:r>
      <w:r w:rsidR="00A7152B" w:rsidRPr="00351B70">
        <w:rPr>
          <w:b/>
          <w:bCs/>
          <w:sz w:val="28"/>
          <w:szCs w:val="28"/>
          <w:rtl/>
        </w:rPr>
        <w:t xml:space="preserve"> إِمَّا يُودَى</w:t>
      </w:r>
      <w:r w:rsidR="006017B9" w:rsidRPr="00351B70">
        <w:rPr>
          <w:rFonts w:hint="cs"/>
          <w:b/>
          <w:bCs/>
          <w:sz w:val="28"/>
          <w:szCs w:val="28"/>
          <w:rtl/>
        </w:rPr>
        <w:t>،</w:t>
      </w:r>
      <w:r w:rsidR="00A7152B" w:rsidRPr="00351B70">
        <w:rPr>
          <w:b/>
          <w:bCs/>
          <w:sz w:val="28"/>
          <w:szCs w:val="28"/>
          <w:rtl/>
        </w:rPr>
        <w:t xml:space="preserve"> وَإِمَّا يُقَادُ</w:t>
      </w:r>
      <w:r w:rsidR="00A7152B" w:rsidRPr="00351B70">
        <w:rPr>
          <w:rFonts w:hint="cs"/>
          <w:sz w:val="32"/>
          <w:rtl/>
        </w:rPr>
        <w:t>»</w:t>
      </w:r>
      <w:r w:rsidR="00DE6473" w:rsidRPr="00351B70">
        <w:rPr>
          <w:rFonts w:hint="cs"/>
          <w:sz w:val="32"/>
          <w:rtl/>
        </w:rPr>
        <w:t xml:space="preserve"> أخرجه البخاري، </w:t>
      </w:r>
      <w:r w:rsidRPr="00351B70">
        <w:rPr>
          <w:sz w:val="32"/>
          <w:rtl/>
        </w:rPr>
        <w:t>وهكذا</w:t>
      </w:r>
      <w:r w:rsidR="00A568F6" w:rsidRPr="00351B70">
        <w:rPr>
          <w:rFonts w:hint="cs"/>
          <w:sz w:val="24"/>
          <w:szCs w:val="24"/>
          <w:rtl/>
        </w:rPr>
        <w:t xml:space="preserve"> </w:t>
      </w:r>
      <w:r w:rsidRPr="00351B70">
        <w:rPr>
          <w:sz w:val="32"/>
          <w:rtl/>
        </w:rPr>
        <w:t>... وليست المسألة حصول الملك</w:t>
      </w:r>
      <w:r w:rsidR="00F97ADD" w:rsidRPr="00351B70">
        <w:rPr>
          <w:rFonts w:hint="cs"/>
          <w:sz w:val="32"/>
          <w:rtl/>
          <w:lang w:bidi="ar-LB"/>
        </w:rPr>
        <w:t>،</w:t>
      </w:r>
      <w:r w:rsidRPr="00351B70">
        <w:rPr>
          <w:sz w:val="32"/>
          <w:rtl/>
        </w:rPr>
        <w:t xml:space="preserve"> وحصول المنفعة</w:t>
      </w:r>
      <w:r w:rsidR="00F97ADD" w:rsidRPr="00351B70">
        <w:rPr>
          <w:rFonts w:hint="cs"/>
          <w:sz w:val="32"/>
          <w:rtl/>
          <w:lang w:bidi="ar-LB"/>
        </w:rPr>
        <w:t>،</w:t>
      </w:r>
      <w:r w:rsidRPr="00351B70">
        <w:rPr>
          <w:sz w:val="32"/>
          <w:rtl/>
        </w:rPr>
        <w:t xml:space="preserve"> وحصول حفظ النفس</w:t>
      </w:r>
      <w:r w:rsidR="00F97ADD" w:rsidRPr="00351B70">
        <w:rPr>
          <w:rFonts w:hint="cs"/>
          <w:sz w:val="32"/>
          <w:rtl/>
          <w:lang w:bidi="ar-LB"/>
        </w:rPr>
        <w:t>،</w:t>
      </w:r>
      <w:r w:rsidRPr="00351B70">
        <w:rPr>
          <w:sz w:val="32"/>
          <w:rtl/>
        </w:rPr>
        <w:t xml:space="preserve"> إلى آخره</w:t>
      </w:r>
      <w:r w:rsidR="00A568F6" w:rsidRPr="00351B70">
        <w:rPr>
          <w:rFonts w:hint="cs"/>
          <w:sz w:val="32"/>
          <w:rtl/>
        </w:rPr>
        <w:t xml:space="preserve"> </w:t>
      </w:r>
      <w:r w:rsidRPr="00351B70">
        <w:rPr>
          <w:sz w:val="32"/>
          <w:rtl/>
        </w:rPr>
        <w:t>... فأي محل لها في استنباط الحكم</w:t>
      </w:r>
      <w:r w:rsidR="00F97ADD" w:rsidRPr="00351B70">
        <w:rPr>
          <w:rFonts w:hint="cs"/>
          <w:sz w:val="32"/>
          <w:rtl/>
          <w:lang w:bidi="ar-LB"/>
        </w:rPr>
        <w:t>،</w:t>
      </w:r>
      <w:r w:rsidRPr="00351B70">
        <w:rPr>
          <w:sz w:val="32"/>
          <w:rtl/>
        </w:rPr>
        <w:t xml:space="preserve"> أو في علته</w:t>
      </w:r>
      <w:r w:rsidR="00F97ADD" w:rsidRPr="00351B70">
        <w:rPr>
          <w:rFonts w:hint="cs"/>
          <w:sz w:val="32"/>
          <w:rtl/>
          <w:lang w:bidi="ar-LB"/>
        </w:rPr>
        <w:t>،</w:t>
      </w:r>
      <w:r w:rsidRPr="00351B70">
        <w:rPr>
          <w:sz w:val="32"/>
          <w:rtl/>
        </w:rPr>
        <w:t xml:space="preserve"> أو في دلالة دليله</w:t>
      </w:r>
      <w:r w:rsidR="00F97ADD" w:rsidRPr="00351B70">
        <w:rPr>
          <w:rFonts w:hint="cs"/>
          <w:sz w:val="32"/>
          <w:rtl/>
          <w:lang w:bidi="ar-LB"/>
        </w:rPr>
        <w:t>،</w:t>
      </w:r>
      <w:r w:rsidRPr="00351B70">
        <w:rPr>
          <w:sz w:val="32"/>
          <w:rtl/>
        </w:rPr>
        <w:t xml:space="preserve"> أو غير ذلك</w:t>
      </w:r>
      <w:r w:rsidR="00681462" w:rsidRPr="00351B70">
        <w:rPr>
          <w:rFonts w:hint="cs"/>
          <w:spacing w:val="30"/>
          <w:sz w:val="32"/>
          <w:rtl/>
          <w:lang w:bidi="ar-LB"/>
        </w:rPr>
        <w:t>؟</w:t>
      </w:r>
      <w:r w:rsidRPr="00351B70">
        <w:rPr>
          <w:sz w:val="32"/>
          <w:rtl/>
        </w:rPr>
        <w:t xml:space="preserve"> فلم تحشر في بحث الأحكام الشرعية من حيث ه</w:t>
      </w:r>
      <w:r w:rsidR="00F97ADD" w:rsidRPr="00351B70">
        <w:rPr>
          <w:rFonts w:hint="cs"/>
          <w:sz w:val="32"/>
          <w:rtl/>
          <w:lang w:bidi="ar-LB"/>
        </w:rPr>
        <w:t>و</w:t>
      </w:r>
      <w:r w:rsidRPr="00351B70">
        <w:rPr>
          <w:sz w:val="32"/>
          <w:rtl/>
        </w:rPr>
        <w:t xml:space="preserve"> فضلاً عن بحث العلل والاستنباط</w:t>
      </w:r>
      <w:r w:rsidR="00681462" w:rsidRPr="00351B70">
        <w:rPr>
          <w:spacing w:val="30"/>
          <w:sz w:val="32"/>
          <w:rtl/>
        </w:rPr>
        <w:t>؟</w:t>
      </w:r>
    </w:p>
    <w:p w14:paraId="68944AD0" w14:textId="77777777" w:rsidR="009A32DB" w:rsidRPr="00351B70" w:rsidRDefault="009A32DB" w:rsidP="00280A52">
      <w:pPr>
        <w:widowControl w:val="0"/>
        <w:spacing w:line="442" w:lineRule="exact"/>
        <w:ind w:firstLine="567"/>
        <w:jc w:val="lowKashida"/>
        <w:rPr>
          <w:sz w:val="32"/>
          <w:rtl/>
        </w:rPr>
      </w:pPr>
      <w:r w:rsidRPr="00351B70">
        <w:rPr>
          <w:sz w:val="32"/>
          <w:rtl/>
        </w:rPr>
        <w:t>وأيضاً فإن إفضاء الحكم بصحة التصرف بالبيع إلى إثبات الملك، وكون القصاص في القتل العمد العدوان يؤدي إلى صيانة النفس، وكون شرع الحد على شرب الخمر ينتج عنه حفظ العقل، وإفضاء الحكم بصحة نكاح الآيسة إلى مقصود التوالد والتناسل</w:t>
      </w:r>
      <w:r w:rsidR="00F97ADD" w:rsidRPr="00351B70">
        <w:rPr>
          <w:rFonts w:hint="cs"/>
          <w:sz w:val="32"/>
          <w:rtl/>
          <w:lang w:bidi="ar-LB"/>
        </w:rPr>
        <w:t>،</w:t>
      </w:r>
      <w:r w:rsidRPr="00351B70">
        <w:rPr>
          <w:sz w:val="32"/>
          <w:rtl/>
        </w:rPr>
        <w:t xml:space="preserve"> فإن ذلك كله قد يحصل وقد لا يحصل، وعلى فرض حصوله</w:t>
      </w:r>
      <w:r w:rsidR="00F97ADD" w:rsidRPr="00351B70">
        <w:rPr>
          <w:rFonts w:hint="cs"/>
          <w:sz w:val="32"/>
          <w:rtl/>
          <w:lang w:bidi="ar-LB"/>
        </w:rPr>
        <w:t>،</w:t>
      </w:r>
      <w:r w:rsidRPr="00351B70">
        <w:rPr>
          <w:sz w:val="32"/>
          <w:rtl/>
        </w:rPr>
        <w:t xml:space="preserve"> فهو كذلك نتائج للعمل بالأحكام</w:t>
      </w:r>
      <w:r w:rsidR="00F97ADD" w:rsidRPr="00351B70">
        <w:rPr>
          <w:rFonts w:hint="cs"/>
          <w:sz w:val="32"/>
          <w:rtl/>
          <w:lang w:bidi="ar-LB"/>
        </w:rPr>
        <w:t>،</w:t>
      </w:r>
      <w:r w:rsidRPr="00351B70">
        <w:rPr>
          <w:sz w:val="32"/>
          <w:rtl/>
        </w:rPr>
        <w:t xml:space="preserve"> وليس هو جزءاً من تشريعها</w:t>
      </w:r>
      <w:r w:rsidR="00434270" w:rsidRPr="00351B70">
        <w:rPr>
          <w:rFonts w:hint="cs"/>
          <w:sz w:val="32"/>
          <w:rtl/>
          <w:lang w:bidi="ar-LB"/>
        </w:rPr>
        <w:t>،</w:t>
      </w:r>
      <w:r w:rsidRPr="00351B70">
        <w:rPr>
          <w:sz w:val="32"/>
          <w:rtl/>
        </w:rPr>
        <w:t xml:space="preserve"> ولا علة لها، ولا ملاحظاً عند استنباطها، بل لا يجوز أن يلاحظ</w:t>
      </w:r>
      <w:r w:rsidR="00F97ADD" w:rsidRPr="00351B70">
        <w:rPr>
          <w:rFonts w:hint="cs"/>
          <w:sz w:val="32"/>
          <w:rtl/>
          <w:lang w:bidi="ar-LB"/>
        </w:rPr>
        <w:t>،</w:t>
      </w:r>
      <w:r w:rsidRPr="00351B70">
        <w:rPr>
          <w:sz w:val="32"/>
          <w:rtl/>
        </w:rPr>
        <w:t xml:space="preserve"> ولا أن يكون له أي اعتبار عند الاستدلال والاستنباط</w:t>
      </w:r>
      <w:r w:rsidR="00F97ADD" w:rsidRPr="00351B70">
        <w:rPr>
          <w:rFonts w:hint="cs"/>
          <w:sz w:val="32"/>
          <w:rtl/>
          <w:lang w:bidi="ar-LB"/>
        </w:rPr>
        <w:t>،</w:t>
      </w:r>
      <w:r w:rsidRPr="00351B70">
        <w:rPr>
          <w:sz w:val="32"/>
          <w:rtl/>
        </w:rPr>
        <w:t xml:space="preserve"> ولا عند القياس، فلماذا تحشر في بحث العلل، ويطلق عليها مصالح شرعية</w:t>
      </w:r>
      <w:r w:rsidR="00681462" w:rsidRPr="00351B70">
        <w:rPr>
          <w:rFonts w:hint="cs"/>
          <w:spacing w:val="30"/>
          <w:sz w:val="32"/>
          <w:rtl/>
          <w:lang w:bidi="ar-LB"/>
        </w:rPr>
        <w:t>؟</w:t>
      </w:r>
      <w:r w:rsidRPr="00351B70">
        <w:rPr>
          <w:sz w:val="32"/>
          <w:rtl/>
        </w:rPr>
        <w:t xml:space="preserve"> مع أنها كما تحصل من أحكام الشريعة الإسلامية</w:t>
      </w:r>
      <w:r w:rsidR="00F97ADD" w:rsidRPr="00351B70">
        <w:rPr>
          <w:rFonts w:hint="cs"/>
          <w:sz w:val="32"/>
          <w:rtl/>
          <w:lang w:bidi="ar-LB"/>
        </w:rPr>
        <w:t>،</w:t>
      </w:r>
      <w:r w:rsidRPr="00351B70">
        <w:rPr>
          <w:sz w:val="32"/>
          <w:rtl/>
        </w:rPr>
        <w:t xml:space="preserve"> قد تحصل من أحكام غير أحكام الشريعة الإسلامية، أي قد تحصل من أحكام الكفر، فما هو الذي يبرر حشرها في مجالات العلل</w:t>
      </w:r>
      <w:r w:rsidR="00F97ADD" w:rsidRPr="00351B70">
        <w:rPr>
          <w:rFonts w:hint="cs"/>
          <w:sz w:val="32"/>
          <w:rtl/>
          <w:lang w:bidi="ar-LB"/>
        </w:rPr>
        <w:t>،</w:t>
      </w:r>
      <w:r w:rsidRPr="00351B70">
        <w:rPr>
          <w:sz w:val="32"/>
          <w:rtl/>
        </w:rPr>
        <w:t xml:space="preserve"> وفي أبحاث الاستنباط</w:t>
      </w:r>
      <w:r w:rsidR="00681462" w:rsidRPr="00351B70">
        <w:rPr>
          <w:spacing w:val="30"/>
          <w:sz w:val="32"/>
          <w:rtl/>
        </w:rPr>
        <w:t>؟</w:t>
      </w:r>
      <w:r w:rsidRPr="00351B70">
        <w:rPr>
          <w:sz w:val="32"/>
          <w:rtl/>
        </w:rPr>
        <w:t>! ثم ما دخل المصالح</w:t>
      </w:r>
      <w:r w:rsidR="00434270" w:rsidRPr="00351B70">
        <w:rPr>
          <w:rFonts w:hint="cs"/>
          <w:sz w:val="32"/>
          <w:rtl/>
          <w:lang w:bidi="ar-LB"/>
        </w:rPr>
        <w:t>،</w:t>
      </w:r>
      <w:r w:rsidRPr="00351B70">
        <w:rPr>
          <w:sz w:val="32"/>
          <w:rtl/>
        </w:rPr>
        <w:t xml:space="preserve"> من حيث واقعها من ضرورية وغير ضرورية</w:t>
      </w:r>
      <w:r w:rsidR="00434270" w:rsidRPr="00351B70">
        <w:rPr>
          <w:rFonts w:hint="cs"/>
          <w:sz w:val="32"/>
          <w:rtl/>
          <w:lang w:bidi="ar-LB"/>
        </w:rPr>
        <w:t>،</w:t>
      </w:r>
      <w:r w:rsidRPr="00351B70">
        <w:rPr>
          <w:sz w:val="32"/>
          <w:rtl/>
        </w:rPr>
        <w:t xml:space="preserve"> في بحث الأحكام الشرعية</w:t>
      </w:r>
      <w:r w:rsidR="00434270" w:rsidRPr="00351B70">
        <w:rPr>
          <w:rFonts w:hint="cs"/>
          <w:sz w:val="32"/>
          <w:rtl/>
          <w:lang w:bidi="ar-LB"/>
        </w:rPr>
        <w:t>،</w:t>
      </w:r>
      <w:r w:rsidRPr="00351B70">
        <w:rPr>
          <w:sz w:val="32"/>
          <w:rtl/>
        </w:rPr>
        <w:t xml:space="preserve"> والعلل الشرعية</w:t>
      </w:r>
      <w:r w:rsidR="00F97ADD" w:rsidRPr="00351B70">
        <w:rPr>
          <w:rFonts w:hint="cs"/>
          <w:sz w:val="32"/>
          <w:rtl/>
          <w:lang w:bidi="ar-LB"/>
        </w:rPr>
        <w:t>.</w:t>
      </w:r>
      <w:r w:rsidRPr="00351B70">
        <w:rPr>
          <w:sz w:val="32"/>
          <w:rtl/>
        </w:rPr>
        <w:t xml:space="preserve"> فإن هذه المصالح من حيث ذاتها واقعية</w:t>
      </w:r>
      <w:r w:rsidR="00F97ADD" w:rsidRPr="00351B70">
        <w:rPr>
          <w:rFonts w:hint="cs"/>
          <w:sz w:val="32"/>
          <w:rtl/>
          <w:lang w:bidi="ar-LB"/>
        </w:rPr>
        <w:t>،</w:t>
      </w:r>
      <w:r w:rsidRPr="00351B70">
        <w:rPr>
          <w:sz w:val="32"/>
          <w:rtl/>
        </w:rPr>
        <w:t xml:space="preserve"> ولكن من حيث كونها نتيجة لأحكام معينة تختلف باختلاف وجهات النظر</w:t>
      </w:r>
      <w:r w:rsidR="00F97ADD" w:rsidRPr="00351B70">
        <w:rPr>
          <w:rFonts w:hint="cs"/>
          <w:sz w:val="32"/>
          <w:rtl/>
          <w:lang w:bidi="ar-LB"/>
        </w:rPr>
        <w:t>.</w:t>
      </w:r>
      <w:r w:rsidRPr="00351B70">
        <w:rPr>
          <w:sz w:val="32"/>
          <w:rtl/>
        </w:rPr>
        <w:t xml:space="preserve"> وهي أيضاً قد تتخلف فلا يصح أن ينظر إليها نظرة عامة</w:t>
      </w:r>
      <w:r w:rsidR="00F97ADD" w:rsidRPr="00351B70">
        <w:rPr>
          <w:rFonts w:hint="cs"/>
          <w:sz w:val="32"/>
          <w:rtl/>
          <w:lang w:bidi="ar-LB"/>
        </w:rPr>
        <w:t>،</w:t>
      </w:r>
      <w:r w:rsidRPr="00351B70">
        <w:rPr>
          <w:sz w:val="32"/>
          <w:rtl/>
        </w:rPr>
        <w:t xml:space="preserve"> ولا يصح أن تجعل أمراً لازماً للأحكام فيترتب على ذلك جعلها جزءاً من تشريع الحكم</w:t>
      </w:r>
      <w:r w:rsidR="00434270" w:rsidRPr="00351B70">
        <w:rPr>
          <w:rFonts w:hint="cs"/>
          <w:sz w:val="32"/>
          <w:rtl/>
          <w:lang w:bidi="ar-LB"/>
        </w:rPr>
        <w:t>،</w:t>
      </w:r>
      <w:r w:rsidRPr="00351B70">
        <w:rPr>
          <w:sz w:val="32"/>
          <w:rtl/>
        </w:rPr>
        <w:t xml:space="preserve"> أو علة له. فمثلاً المقاصد الخمسة التي </w:t>
      </w:r>
      <w:r w:rsidRPr="00351B70">
        <w:rPr>
          <w:sz w:val="32"/>
          <w:rtl/>
        </w:rPr>
        <w:lastRenderedPageBreak/>
        <w:t xml:space="preserve">يقولون </w:t>
      </w:r>
      <w:r w:rsidR="00F97ADD" w:rsidRPr="00351B70">
        <w:rPr>
          <w:rFonts w:hint="cs"/>
          <w:sz w:val="32"/>
          <w:rtl/>
          <w:lang w:bidi="ar-LB"/>
        </w:rPr>
        <w:t>إ</w:t>
      </w:r>
      <w:r w:rsidRPr="00351B70">
        <w:rPr>
          <w:sz w:val="32"/>
          <w:rtl/>
        </w:rPr>
        <w:t>نها لم تخل</w:t>
      </w:r>
      <w:r w:rsidR="00F97ADD" w:rsidRPr="00351B70">
        <w:rPr>
          <w:rFonts w:hint="cs"/>
          <w:sz w:val="32"/>
          <w:rtl/>
          <w:lang w:bidi="ar-LB"/>
        </w:rPr>
        <w:t>ُ</w:t>
      </w:r>
      <w:r w:rsidRPr="00351B70">
        <w:rPr>
          <w:sz w:val="32"/>
          <w:rtl/>
        </w:rPr>
        <w:t xml:space="preserve"> من رعايتها ملة من الملل</w:t>
      </w:r>
      <w:r w:rsidR="00F97ADD" w:rsidRPr="00351B70">
        <w:rPr>
          <w:rFonts w:hint="cs"/>
          <w:sz w:val="32"/>
          <w:rtl/>
          <w:lang w:bidi="ar-LB"/>
        </w:rPr>
        <w:t>،</w:t>
      </w:r>
      <w:r w:rsidRPr="00351B70">
        <w:rPr>
          <w:sz w:val="32"/>
          <w:rtl/>
        </w:rPr>
        <w:t xml:space="preserve"> ولا شريعة من الشرائع</w:t>
      </w:r>
      <w:r w:rsidR="00F97ADD" w:rsidRPr="00351B70">
        <w:rPr>
          <w:rFonts w:hint="cs"/>
          <w:sz w:val="32"/>
          <w:rtl/>
          <w:lang w:bidi="ar-LB"/>
        </w:rPr>
        <w:t>،</w:t>
      </w:r>
      <w:r w:rsidRPr="00351B70">
        <w:rPr>
          <w:sz w:val="32"/>
          <w:rtl/>
        </w:rPr>
        <w:t xml:space="preserve"> وهي: حفظ الدين</w:t>
      </w:r>
      <w:r w:rsidR="00F97ADD" w:rsidRPr="00351B70">
        <w:rPr>
          <w:rFonts w:hint="cs"/>
          <w:sz w:val="32"/>
          <w:rtl/>
          <w:lang w:bidi="ar-LB"/>
        </w:rPr>
        <w:t>،</w:t>
      </w:r>
      <w:r w:rsidRPr="00351B70">
        <w:rPr>
          <w:sz w:val="32"/>
          <w:rtl/>
        </w:rPr>
        <w:t xml:space="preserve"> والنفس</w:t>
      </w:r>
      <w:r w:rsidR="00F97ADD" w:rsidRPr="00351B70">
        <w:rPr>
          <w:rFonts w:hint="cs"/>
          <w:sz w:val="32"/>
          <w:rtl/>
          <w:lang w:bidi="ar-LB"/>
        </w:rPr>
        <w:t>،</w:t>
      </w:r>
      <w:r w:rsidRPr="00351B70">
        <w:rPr>
          <w:sz w:val="32"/>
          <w:rtl/>
        </w:rPr>
        <w:t xml:space="preserve"> والعقل</w:t>
      </w:r>
      <w:r w:rsidR="00F97ADD" w:rsidRPr="00351B70">
        <w:rPr>
          <w:rFonts w:hint="cs"/>
          <w:sz w:val="32"/>
          <w:rtl/>
          <w:lang w:bidi="ar-LB"/>
        </w:rPr>
        <w:t>،</w:t>
      </w:r>
      <w:r w:rsidRPr="00351B70">
        <w:rPr>
          <w:sz w:val="32"/>
          <w:rtl/>
        </w:rPr>
        <w:t xml:space="preserve"> والنسل</w:t>
      </w:r>
      <w:r w:rsidR="00F97ADD" w:rsidRPr="00351B70">
        <w:rPr>
          <w:rFonts w:hint="cs"/>
          <w:sz w:val="32"/>
          <w:rtl/>
          <w:lang w:bidi="ar-LB"/>
        </w:rPr>
        <w:t>،</w:t>
      </w:r>
      <w:r w:rsidRPr="00351B70">
        <w:rPr>
          <w:sz w:val="32"/>
          <w:rtl/>
        </w:rPr>
        <w:t xml:space="preserve"> والمال</w:t>
      </w:r>
      <w:r w:rsidR="00F97ADD" w:rsidRPr="00351B70">
        <w:rPr>
          <w:rFonts w:hint="cs"/>
          <w:sz w:val="32"/>
          <w:rtl/>
          <w:lang w:bidi="ar-LB"/>
        </w:rPr>
        <w:t>،</w:t>
      </w:r>
      <w:r w:rsidRPr="00351B70">
        <w:rPr>
          <w:sz w:val="32"/>
          <w:rtl/>
        </w:rPr>
        <w:t xml:space="preserve"> ليست كل ما هو ضروري للمجتمع من حيث هو مجتمع، فإن حفظ الدولة</w:t>
      </w:r>
      <w:r w:rsidR="00F97ADD" w:rsidRPr="00351B70">
        <w:rPr>
          <w:rFonts w:hint="cs"/>
          <w:sz w:val="32"/>
          <w:rtl/>
          <w:lang w:bidi="ar-LB"/>
        </w:rPr>
        <w:t>،</w:t>
      </w:r>
      <w:r w:rsidRPr="00351B70">
        <w:rPr>
          <w:sz w:val="32"/>
          <w:rtl/>
        </w:rPr>
        <w:t xml:space="preserve"> وحفظ الأمن</w:t>
      </w:r>
      <w:r w:rsidR="00F97ADD" w:rsidRPr="00351B70">
        <w:rPr>
          <w:rFonts w:hint="cs"/>
          <w:sz w:val="32"/>
          <w:rtl/>
          <w:lang w:bidi="ar-LB"/>
        </w:rPr>
        <w:t>،</w:t>
      </w:r>
      <w:r w:rsidRPr="00351B70">
        <w:rPr>
          <w:sz w:val="32"/>
          <w:rtl/>
        </w:rPr>
        <w:t xml:space="preserve"> وحفظ الكرامة الإنسانية</w:t>
      </w:r>
      <w:r w:rsidR="00F97ADD" w:rsidRPr="00351B70">
        <w:rPr>
          <w:rFonts w:hint="cs"/>
          <w:sz w:val="32"/>
          <w:rtl/>
          <w:lang w:bidi="ar-LB"/>
        </w:rPr>
        <w:t>،</w:t>
      </w:r>
      <w:r w:rsidRPr="00351B70">
        <w:rPr>
          <w:sz w:val="32"/>
          <w:rtl/>
        </w:rPr>
        <w:t xml:space="preserve"> هي أيضاً من ضرورات المجتمع</w:t>
      </w:r>
      <w:r w:rsidR="00F97ADD" w:rsidRPr="00351B70">
        <w:rPr>
          <w:rFonts w:hint="cs"/>
          <w:sz w:val="32"/>
          <w:rtl/>
          <w:lang w:bidi="ar-LB"/>
        </w:rPr>
        <w:t>.</w:t>
      </w:r>
      <w:r w:rsidRPr="00351B70">
        <w:rPr>
          <w:sz w:val="32"/>
          <w:rtl/>
        </w:rPr>
        <w:t xml:space="preserve"> فالضرورات إذن في واقعها ليست خمسة وإنما هي ثمانية. أما بالنسبة للأحكام الشرعية التي شرعت لها، فإن الأديان تختلف في النظرة إلى بعضها</w:t>
      </w:r>
      <w:r w:rsidR="00F97ADD" w:rsidRPr="00351B70">
        <w:rPr>
          <w:rFonts w:hint="cs"/>
          <w:sz w:val="32"/>
          <w:rtl/>
          <w:lang w:bidi="ar-LB"/>
        </w:rPr>
        <w:t>،</w:t>
      </w:r>
      <w:r w:rsidRPr="00351B70">
        <w:rPr>
          <w:sz w:val="32"/>
          <w:rtl/>
        </w:rPr>
        <w:t xml:space="preserve"> فمثلاً النصرانية لا ترى أن حفظ العقل يأتي من تحريم الخمر، بل على العكس هي تقول: </w:t>
      </w:r>
      <w:r w:rsidR="00A7240D" w:rsidRPr="00351B70">
        <w:rPr>
          <w:sz w:val="32"/>
          <w:rtl/>
        </w:rPr>
        <w:t>«</w:t>
      </w:r>
      <w:r w:rsidRPr="00351B70">
        <w:rPr>
          <w:sz w:val="32"/>
          <w:rtl/>
        </w:rPr>
        <w:t>قليل من الخمر يفرح قلب الإنسان</w:t>
      </w:r>
      <w:r w:rsidR="00A7240D" w:rsidRPr="00351B70">
        <w:rPr>
          <w:sz w:val="32"/>
          <w:rtl/>
        </w:rPr>
        <w:t>»</w:t>
      </w:r>
      <w:r w:rsidRPr="00351B70">
        <w:rPr>
          <w:sz w:val="32"/>
          <w:rtl/>
        </w:rPr>
        <w:t xml:space="preserve"> فكيف تكون هذه مقاصد كل ملة من الملل</w:t>
      </w:r>
      <w:r w:rsidR="00681462" w:rsidRPr="00351B70">
        <w:rPr>
          <w:spacing w:val="30"/>
          <w:sz w:val="32"/>
          <w:rtl/>
        </w:rPr>
        <w:t>؟</w:t>
      </w:r>
      <w:r w:rsidRPr="00351B70">
        <w:rPr>
          <w:sz w:val="32"/>
          <w:rtl/>
        </w:rPr>
        <w:t xml:space="preserve"> على أنه لو فرضنا حصول هذه المقاصد</w:t>
      </w:r>
      <w:r w:rsidR="00F97ADD" w:rsidRPr="00351B70">
        <w:rPr>
          <w:rFonts w:hint="cs"/>
          <w:sz w:val="32"/>
          <w:rtl/>
          <w:lang w:bidi="ar-LB"/>
        </w:rPr>
        <w:t>،</w:t>
      </w:r>
      <w:r w:rsidRPr="00351B70">
        <w:rPr>
          <w:sz w:val="32"/>
          <w:rtl/>
        </w:rPr>
        <w:t xml:space="preserve"> فإنها تحصل نتيجة للحكم الشرعي، فلا علاقة لذلك في استنباط الحكم</w:t>
      </w:r>
      <w:r w:rsidR="00F97ADD" w:rsidRPr="00351B70">
        <w:rPr>
          <w:rFonts w:hint="cs"/>
          <w:sz w:val="32"/>
          <w:rtl/>
          <w:lang w:bidi="ar-LB"/>
        </w:rPr>
        <w:t>،</w:t>
      </w:r>
      <w:r w:rsidRPr="00351B70">
        <w:rPr>
          <w:sz w:val="32"/>
          <w:rtl/>
        </w:rPr>
        <w:t xml:space="preserve"> ولا في الاستدلال عليه</w:t>
      </w:r>
      <w:r w:rsidR="00F97ADD" w:rsidRPr="00351B70">
        <w:rPr>
          <w:rFonts w:hint="cs"/>
          <w:sz w:val="32"/>
          <w:rtl/>
          <w:lang w:bidi="ar-LB"/>
        </w:rPr>
        <w:t>،</w:t>
      </w:r>
      <w:r w:rsidRPr="00351B70">
        <w:rPr>
          <w:sz w:val="32"/>
          <w:rtl/>
        </w:rPr>
        <w:t xml:space="preserve"> ولا في تعليله.</w:t>
      </w:r>
    </w:p>
    <w:p w14:paraId="1C070BF8" w14:textId="77777777" w:rsidR="009A32DB" w:rsidRPr="00351B70" w:rsidRDefault="009A32DB" w:rsidP="00C009DE">
      <w:pPr>
        <w:widowControl w:val="0"/>
        <w:spacing w:line="442" w:lineRule="exact"/>
        <w:ind w:firstLine="567"/>
        <w:jc w:val="lowKashida"/>
        <w:rPr>
          <w:sz w:val="32"/>
          <w:rtl/>
        </w:rPr>
      </w:pPr>
      <w:r w:rsidRPr="00351B70">
        <w:rPr>
          <w:sz w:val="32"/>
          <w:rtl/>
        </w:rPr>
        <w:t xml:space="preserve">أما المقاصد غير الضرورية فإنها كذلك نتائج للأحكام، فدوام النكاح الذي يقولون </w:t>
      </w:r>
      <w:r w:rsidR="00F97ADD" w:rsidRPr="00351B70">
        <w:rPr>
          <w:rFonts w:hint="cs"/>
          <w:sz w:val="32"/>
          <w:rtl/>
          <w:lang w:bidi="ar-LB"/>
        </w:rPr>
        <w:t>إ</w:t>
      </w:r>
      <w:r w:rsidRPr="00351B70">
        <w:rPr>
          <w:sz w:val="32"/>
          <w:rtl/>
        </w:rPr>
        <w:t>نه المصلحة الناتجة عن رعاية الكفاءة ومهر المثل، وعدم فوات الكفء الراغب الناتج عن حكم تسليط الولي على تزويج الصغيرة، كل ذلك نتائج فلا دخل لها في العلة الشرعية. أما المصالح التي يقولون إنها علة الأحكام الشرعية، ويجعلونها باعثاً وليست نتيجة، فإن هذه إن دل عليها العقل</w:t>
      </w:r>
      <w:r w:rsidR="00F97ADD" w:rsidRPr="00351B70">
        <w:rPr>
          <w:rFonts w:hint="cs"/>
          <w:sz w:val="32"/>
          <w:rtl/>
          <w:lang w:bidi="ar-LB"/>
        </w:rPr>
        <w:t>،</w:t>
      </w:r>
      <w:r w:rsidRPr="00351B70">
        <w:rPr>
          <w:sz w:val="32"/>
          <w:rtl/>
        </w:rPr>
        <w:t xml:space="preserve"> وليس لفظ النص</w:t>
      </w:r>
      <w:r w:rsidR="00F97ADD" w:rsidRPr="00351B70">
        <w:rPr>
          <w:rFonts w:hint="cs"/>
          <w:sz w:val="32"/>
          <w:rtl/>
          <w:lang w:bidi="ar-LB"/>
        </w:rPr>
        <w:t>،</w:t>
      </w:r>
      <w:r w:rsidRPr="00351B70">
        <w:rPr>
          <w:sz w:val="32"/>
          <w:rtl/>
        </w:rPr>
        <w:t xml:space="preserve"> فلا قيمة لها، وذلك كقولهم </w:t>
      </w:r>
      <w:r w:rsidR="00F97ADD" w:rsidRPr="00351B70">
        <w:rPr>
          <w:rFonts w:hint="cs"/>
          <w:sz w:val="32"/>
          <w:rtl/>
          <w:lang w:bidi="ar-LB"/>
        </w:rPr>
        <w:t>إ</w:t>
      </w:r>
      <w:r w:rsidRPr="00351B70">
        <w:rPr>
          <w:sz w:val="32"/>
          <w:rtl/>
        </w:rPr>
        <w:t>ن سلب العبيد أهلية الشهادة</w:t>
      </w:r>
      <w:r w:rsidR="00F97ADD" w:rsidRPr="00351B70">
        <w:rPr>
          <w:rFonts w:hint="cs"/>
          <w:sz w:val="32"/>
          <w:rtl/>
          <w:lang w:bidi="ar-LB"/>
        </w:rPr>
        <w:t>؛</w:t>
      </w:r>
      <w:r w:rsidRPr="00351B70">
        <w:rPr>
          <w:sz w:val="32"/>
          <w:rtl/>
        </w:rPr>
        <w:t xml:space="preserve"> هو لأن العبد نازل القدر والمنـزلة</w:t>
      </w:r>
      <w:r w:rsidR="00F97ADD" w:rsidRPr="00351B70">
        <w:rPr>
          <w:rFonts w:hint="cs"/>
          <w:sz w:val="32"/>
          <w:rtl/>
          <w:lang w:bidi="ar-LB"/>
        </w:rPr>
        <w:t>؛</w:t>
      </w:r>
      <w:r w:rsidRPr="00351B70">
        <w:rPr>
          <w:sz w:val="32"/>
          <w:rtl/>
        </w:rPr>
        <w:t xml:space="preserve"> لكونه مستسخراً للمالك مشغولاً بخدمته، فهذه المصلحة جعلوها علة الحكم</w:t>
      </w:r>
      <w:r w:rsidR="00F97ADD" w:rsidRPr="00351B70">
        <w:rPr>
          <w:rFonts w:hint="cs"/>
          <w:sz w:val="32"/>
          <w:rtl/>
          <w:lang w:bidi="ar-LB"/>
        </w:rPr>
        <w:t>،</w:t>
      </w:r>
      <w:r w:rsidRPr="00351B70">
        <w:rPr>
          <w:sz w:val="32"/>
          <w:rtl/>
        </w:rPr>
        <w:t xml:space="preserve"> وهو عدم أهلية العبيد للشهادة، فهذا لا قيمة له</w:t>
      </w:r>
      <w:r w:rsidR="00F97ADD" w:rsidRPr="00351B70">
        <w:rPr>
          <w:rFonts w:hint="cs"/>
          <w:sz w:val="32"/>
          <w:rtl/>
          <w:lang w:bidi="ar-LB"/>
        </w:rPr>
        <w:t>؛</w:t>
      </w:r>
      <w:r w:rsidRPr="00351B70">
        <w:rPr>
          <w:sz w:val="32"/>
          <w:rtl/>
        </w:rPr>
        <w:t xml:space="preserve"> لأن هذه المصلحة لم يدل عليها الشرع، وهي استنباط من حال العبد في المجتمع الإسلامي</w:t>
      </w:r>
      <w:r w:rsidR="00F97ADD" w:rsidRPr="00351B70">
        <w:rPr>
          <w:rFonts w:hint="cs"/>
          <w:sz w:val="32"/>
          <w:rtl/>
          <w:lang w:bidi="ar-LB"/>
        </w:rPr>
        <w:t>،</w:t>
      </w:r>
      <w:r w:rsidRPr="00351B70">
        <w:rPr>
          <w:sz w:val="32"/>
          <w:rtl/>
        </w:rPr>
        <w:t xml:space="preserve"> وليست استنباطاً من الدليل الشرعي</w:t>
      </w:r>
      <w:r w:rsidR="00F97ADD" w:rsidRPr="00351B70">
        <w:rPr>
          <w:rFonts w:hint="cs"/>
          <w:sz w:val="32"/>
          <w:rtl/>
          <w:lang w:bidi="ar-LB"/>
        </w:rPr>
        <w:t>؛</w:t>
      </w:r>
      <w:r w:rsidRPr="00351B70">
        <w:rPr>
          <w:sz w:val="32"/>
          <w:rtl/>
        </w:rPr>
        <w:t xml:space="preserve"> ولذلك لا تعتبر، فلا قيمة لها لا في الاستنباط ولا في التعليل. أما التي دل عليها دليل شرعي مثل كون المال متداولاً بين الأغنياء علة لتوزيع الفيء بين جميع الفقراء من المسلمين</w:t>
      </w:r>
      <w:r w:rsidR="00F97ADD" w:rsidRPr="00351B70">
        <w:rPr>
          <w:rFonts w:hint="cs"/>
          <w:sz w:val="32"/>
          <w:rtl/>
          <w:lang w:bidi="ar-LB"/>
        </w:rPr>
        <w:t>،</w:t>
      </w:r>
      <w:r w:rsidRPr="00351B70">
        <w:rPr>
          <w:sz w:val="32"/>
          <w:rtl/>
        </w:rPr>
        <w:t xml:space="preserve"> وكون البترول معدناً يشبه الماء العد علة جعله من الملكية العامة، فذلك ليس مصلحة دل عليها الشرع</w:t>
      </w:r>
      <w:r w:rsidR="00F97ADD" w:rsidRPr="00351B70">
        <w:rPr>
          <w:rFonts w:hint="cs"/>
          <w:sz w:val="32"/>
          <w:rtl/>
          <w:lang w:bidi="ar-LB"/>
        </w:rPr>
        <w:t>،</w:t>
      </w:r>
      <w:r w:rsidRPr="00351B70">
        <w:rPr>
          <w:sz w:val="32"/>
          <w:rtl/>
        </w:rPr>
        <w:t xml:space="preserve"> وإنما هي علة شرعية دل عليها الشرع. وذلك أن هذه العلة تظهر للمسلم أَنها مصلحة وقد لا تظهر لغير المسلم، وقد تظهر للمسلم عند تطبيق الشريعة كلها ولا تظهر له عند تطبيق حكم معين دون سائر أحكام الشريعة. فهي إذن مصلحة لكونها مدلول الدليل الشرعي، وليست مصلحة لأن الإنسان جلب نفعاً له فيها</w:t>
      </w:r>
      <w:r w:rsidR="00434270" w:rsidRPr="00351B70">
        <w:rPr>
          <w:rFonts w:hint="cs"/>
          <w:sz w:val="32"/>
          <w:rtl/>
          <w:lang w:bidi="ar-LB"/>
        </w:rPr>
        <w:t>،</w:t>
      </w:r>
      <w:r w:rsidRPr="00351B70">
        <w:rPr>
          <w:sz w:val="32"/>
          <w:rtl/>
        </w:rPr>
        <w:t xml:space="preserve"> أو دفع عنه ضرراً بها، فهي في حقيقتها مدلول الدليل فقط لا مدلول ما يراه الإنسان مصلحة. فتسميتها مصلحة وصف واقع بالنسبة للمسلم كما رآها هو</w:t>
      </w:r>
      <w:r w:rsidR="00434270" w:rsidRPr="00351B70">
        <w:rPr>
          <w:rFonts w:hint="cs"/>
          <w:sz w:val="32"/>
          <w:rtl/>
          <w:lang w:bidi="ar-LB"/>
        </w:rPr>
        <w:t>،</w:t>
      </w:r>
      <w:r w:rsidRPr="00351B70">
        <w:rPr>
          <w:sz w:val="32"/>
          <w:rtl/>
        </w:rPr>
        <w:t xml:space="preserve"> لا بالنسبة لدلالة الدليل، فكونها مصلحة ليس جزءاً من الدليل ولا جزءاً من دلالته، ولا مدلول الدليل بأنها مصلحة، أي لم يقل الدليل </w:t>
      </w:r>
      <w:r w:rsidR="00403C3E" w:rsidRPr="00351B70">
        <w:rPr>
          <w:rFonts w:hint="cs"/>
          <w:sz w:val="32"/>
          <w:rtl/>
          <w:lang w:bidi="ar-LB"/>
        </w:rPr>
        <w:t>إ</w:t>
      </w:r>
      <w:r w:rsidRPr="00351B70">
        <w:rPr>
          <w:sz w:val="32"/>
          <w:rtl/>
        </w:rPr>
        <w:t>نها مصلحة، ولا ملاحظة عند الاستنباط من الدليل، فتكون المسألة مسألة علة شرعية دل عليها الدليل</w:t>
      </w:r>
      <w:r w:rsidR="00403C3E" w:rsidRPr="00351B70">
        <w:rPr>
          <w:rFonts w:hint="cs"/>
          <w:sz w:val="32"/>
          <w:rtl/>
          <w:lang w:bidi="ar-LB"/>
        </w:rPr>
        <w:t>،</w:t>
      </w:r>
      <w:r w:rsidRPr="00351B70">
        <w:rPr>
          <w:sz w:val="32"/>
          <w:rtl/>
        </w:rPr>
        <w:t xml:space="preserve"> بغض النظر عما إذا كان ما دل عليه يجلب نفعاً أو يدفع ضرراً عن المسلم، أ</w:t>
      </w:r>
      <w:r w:rsidR="00403C3E" w:rsidRPr="00351B70">
        <w:rPr>
          <w:rFonts w:hint="cs"/>
          <w:sz w:val="32"/>
          <w:rtl/>
          <w:lang w:bidi="ar-LB"/>
        </w:rPr>
        <w:t>و</w:t>
      </w:r>
      <w:r w:rsidRPr="00351B70">
        <w:rPr>
          <w:sz w:val="32"/>
          <w:rtl/>
        </w:rPr>
        <w:t xml:space="preserve"> لا يجلب شيئاً ولا يدفع شيئاً، أ</w:t>
      </w:r>
      <w:r w:rsidR="00403C3E" w:rsidRPr="00351B70">
        <w:rPr>
          <w:rFonts w:hint="cs"/>
          <w:sz w:val="32"/>
          <w:rtl/>
          <w:lang w:bidi="ar-LB"/>
        </w:rPr>
        <w:t>و</w:t>
      </w:r>
      <w:r w:rsidRPr="00351B70">
        <w:rPr>
          <w:sz w:val="32"/>
          <w:rtl/>
        </w:rPr>
        <w:t xml:space="preserve"> يجلب ضرراً، فالنفعية ليست ملاحظة في الدليل</w:t>
      </w:r>
      <w:r w:rsidR="00434270" w:rsidRPr="00351B70">
        <w:rPr>
          <w:rFonts w:hint="cs"/>
          <w:sz w:val="32"/>
          <w:rtl/>
          <w:lang w:bidi="ar-LB"/>
        </w:rPr>
        <w:t>،</w:t>
      </w:r>
      <w:r w:rsidRPr="00351B70">
        <w:rPr>
          <w:sz w:val="32"/>
          <w:rtl/>
        </w:rPr>
        <w:t xml:space="preserve"> ولا في مدلوله، فالقضية قضية علة شرعية مستنبطة من دليل شرعي</w:t>
      </w:r>
      <w:r w:rsidR="00403C3E" w:rsidRPr="00351B70">
        <w:rPr>
          <w:rFonts w:hint="cs"/>
          <w:sz w:val="32"/>
          <w:rtl/>
          <w:lang w:bidi="ar-LB"/>
        </w:rPr>
        <w:t>،</w:t>
      </w:r>
      <w:r w:rsidRPr="00351B70">
        <w:rPr>
          <w:sz w:val="32"/>
          <w:rtl/>
        </w:rPr>
        <w:t xml:space="preserve"> وليست قضية مصالح للعباد تستنبط من أدلة شرعية. وعليه فالعلة الشرعية ليست مصلحة شرعية</w:t>
      </w:r>
      <w:r w:rsidR="00434270" w:rsidRPr="00351B70">
        <w:rPr>
          <w:rFonts w:hint="cs"/>
          <w:sz w:val="32"/>
          <w:rtl/>
          <w:lang w:bidi="ar-LB"/>
        </w:rPr>
        <w:t>،</w:t>
      </w:r>
      <w:r w:rsidRPr="00351B70">
        <w:rPr>
          <w:sz w:val="32"/>
          <w:rtl/>
        </w:rPr>
        <w:t xml:space="preserve"> ولا غير شرعية، وإنما هي ما يستنبط من الدليل المفيد للعلية</w:t>
      </w:r>
      <w:r w:rsidR="00403C3E" w:rsidRPr="00351B70">
        <w:rPr>
          <w:rFonts w:hint="cs"/>
          <w:sz w:val="32"/>
          <w:rtl/>
          <w:lang w:bidi="ar-LB"/>
        </w:rPr>
        <w:t>،</w:t>
      </w:r>
      <w:r w:rsidRPr="00351B70">
        <w:rPr>
          <w:sz w:val="32"/>
          <w:rtl/>
        </w:rPr>
        <w:t xml:space="preserve"> بغض النظر عما إذا كانت تجلب نفعاً</w:t>
      </w:r>
      <w:r w:rsidR="00434270" w:rsidRPr="00351B70">
        <w:rPr>
          <w:rFonts w:hint="cs"/>
          <w:sz w:val="32"/>
          <w:rtl/>
          <w:lang w:bidi="ar-LB"/>
        </w:rPr>
        <w:t>،</w:t>
      </w:r>
      <w:r w:rsidRPr="00351B70">
        <w:rPr>
          <w:sz w:val="32"/>
          <w:rtl/>
        </w:rPr>
        <w:t xml:space="preserve"> أو تدفع ضرراً</w:t>
      </w:r>
      <w:r w:rsidR="00434270" w:rsidRPr="00351B70">
        <w:rPr>
          <w:rFonts w:hint="cs"/>
          <w:sz w:val="32"/>
          <w:rtl/>
          <w:lang w:bidi="ar-LB"/>
        </w:rPr>
        <w:t>،</w:t>
      </w:r>
      <w:r w:rsidRPr="00351B70">
        <w:rPr>
          <w:sz w:val="32"/>
          <w:rtl/>
        </w:rPr>
        <w:t xml:space="preserve"> أ</w:t>
      </w:r>
      <w:r w:rsidR="00403C3E" w:rsidRPr="00351B70">
        <w:rPr>
          <w:rFonts w:hint="cs"/>
          <w:sz w:val="32"/>
          <w:rtl/>
          <w:lang w:bidi="ar-LB"/>
        </w:rPr>
        <w:t>و</w:t>
      </w:r>
      <w:r w:rsidRPr="00351B70">
        <w:rPr>
          <w:sz w:val="32"/>
          <w:rtl/>
        </w:rPr>
        <w:t xml:space="preserve"> لم تكن</w:t>
      </w:r>
      <w:r w:rsidR="00434270" w:rsidRPr="00351B70">
        <w:rPr>
          <w:rFonts w:hint="cs"/>
          <w:sz w:val="32"/>
          <w:rtl/>
          <w:lang w:bidi="ar-LB"/>
        </w:rPr>
        <w:t>.</w:t>
      </w:r>
      <w:r w:rsidRPr="00351B70">
        <w:rPr>
          <w:sz w:val="32"/>
          <w:rtl/>
        </w:rPr>
        <w:t xml:space="preserve"> </w:t>
      </w:r>
      <w:r w:rsidRPr="00351B70">
        <w:rPr>
          <w:sz w:val="32"/>
          <w:rtl/>
        </w:rPr>
        <w:lastRenderedPageBreak/>
        <w:t>فكون الرطب ينقص إذا يبس علة شرعية لعدم جواز بيع التمر بالر</w:t>
      </w:r>
      <w:r w:rsidR="00403C3E" w:rsidRPr="00351B70">
        <w:rPr>
          <w:rFonts w:hint="cs"/>
          <w:sz w:val="32"/>
          <w:rtl/>
          <w:lang w:bidi="ar-LB"/>
        </w:rPr>
        <w:t>ط</w:t>
      </w:r>
      <w:r w:rsidRPr="00351B70">
        <w:rPr>
          <w:sz w:val="32"/>
          <w:rtl/>
        </w:rPr>
        <w:t>ب، وهذا النقصان في الرطب ليس مصلحة شرعية</w:t>
      </w:r>
      <w:r w:rsidR="00434270" w:rsidRPr="00351B70">
        <w:rPr>
          <w:rFonts w:hint="cs"/>
          <w:sz w:val="32"/>
          <w:rtl/>
          <w:lang w:bidi="ar-LB"/>
        </w:rPr>
        <w:t>،</w:t>
      </w:r>
      <w:r w:rsidRPr="00351B70">
        <w:rPr>
          <w:sz w:val="32"/>
          <w:rtl/>
        </w:rPr>
        <w:t xml:space="preserve"> أو غير شرعية، وإنما هي ما يستنبط من الحديث، وهو أن النبي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س</w:t>
      </w:r>
      <w:r w:rsidR="00C009DE" w:rsidRPr="00351B70">
        <w:rPr>
          <w:rFonts w:hint="cs"/>
          <w:b/>
          <w:bCs/>
          <w:sz w:val="28"/>
          <w:szCs w:val="28"/>
          <w:rtl/>
        </w:rPr>
        <w:t>ُ</w:t>
      </w:r>
      <w:r w:rsidRPr="00351B70">
        <w:rPr>
          <w:b/>
          <w:bCs/>
          <w:sz w:val="28"/>
          <w:szCs w:val="28"/>
          <w:rtl/>
        </w:rPr>
        <w:t>ئ</w:t>
      </w:r>
      <w:r w:rsidR="00C009DE" w:rsidRPr="00351B70">
        <w:rPr>
          <w:rFonts w:hint="cs"/>
          <w:b/>
          <w:bCs/>
          <w:sz w:val="28"/>
          <w:szCs w:val="28"/>
          <w:rtl/>
        </w:rPr>
        <w:t>ِ</w:t>
      </w:r>
      <w:r w:rsidRPr="00351B70">
        <w:rPr>
          <w:b/>
          <w:bCs/>
          <w:sz w:val="28"/>
          <w:szCs w:val="28"/>
          <w:rtl/>
        </w:rPr>
        <w:t>ل</w:t>
      </w:r>
      <w:r w:rsidR="00C009DE" w:rsidRPr="00351B70">
        <w:rPr>
          <w:rFonts w:hint="cs"/>
          <w:b/>
          <w:bCs/>
          <w:sz w:val="28"/>
          <w:szCs w:val="28"/>
          <w:rtl/>
        </w:rPr>
        <w:t>َ</w:t>
      </w:r>
      <w:r w:rsidRPr="00351B70">
        <w:rPr>
          <w:b/>
          <w:bCs/>
          <w:sz w:val="28"/>
          <w:szCs w:val="28"/>
          <w:rtl/>
        </w:rPr>
        <w:t xml:space="preserve"> أ</w:t>
      </w:r>
      <w:r w:rsidR="00C009DE" w:rsidRPr="00351B70">
        <w:rPr>
          <w:rFonts w:hint="cs"/>
          <w:b/>
          <w:bCs/>
          <w:sz w:val="28"/>
          <w:szCs w:val="28"/>
          <w:rtl/>
        </w:rPr>
        <w:t>َ</w:t>
      </w:r>
      <w:r w:rsidRPr="00351B70">
        <w:rPr>
          <w:b/>
          <w:bCs/>
          <w:sz w:val="28"/>
          <w:szCs w:val="28"/>
          <w:rtl/>
        </w:rPr>
        <w:t>ي</w:t>
      </w:r>
      <w:r w:rsidR="00C009DE" w:rsidRPr="00351B70">
        <w:rPr>
          <w:rFonts w:hint="cs"/>
          <w:b/>
          <w:bCs/>
          <w:sz w:val="28"/>
          <w:szCs w:val="28"/>
          <w:rtl/>
        </w:rPr>
        <w:t>َ</w:t>
      </w:r>
      <w:r w:rsidRPr="00351B70">
        <w:rPr>
          <w:b/>
          <w:bCs/>
          <w:sz w:val="28"/>
          <w:szCs w:val="28"/>
          <w:rtl/>
        </w:rPr>
        <w:t>ج</w:t>
      </w:r>
      <w:r w:rsidR="00C009DE" w:rsidRPr="00351B70">
        <w:rPr>
          <w:rFonts w:hint="cs"/>
          <w:b/>
          <w:bCs/>
          <w:sz w:val="28"/>
          <w:szCs w:val="28"/>
          <w:rtl/>
        </w:rPr>
        <w:t>ُ</w:t>
      </w:r>
      <w:r w:rsidRPr="00351B70">
        <w:rPr>
          <w:b/>
          <w:bCs/>
          <w:sz w:val="28"/>
          <w:szCs w:val="28"/>
          <w:rtl/>
        </w:rPr>
        <w:t>وز</w:t>
      </w:r>
      <w:r w:rsidR="00C009DE" w:rsidRPr="00351B70">
        <w:rPr>
          <w:rFonts w:hint="cs"/>
          <w:b/>
          <w:bCs/>
          <w:sz w:val="28"/>
          <w:szCs w:val="28"/>
          <w:rtl/>
        </w:rPr>
        <w:t>ُ</w:t>
      </w:r>
      <w:r w:rsidRPr="00351B70">
        <w:rPr>
          <w:b/>
          <w:bCs/>
          <w:sz w:val="28"/>
          <w:szCs w:val="28"/>
          <w:rtl/>
        </w:rPr>
        <w:t xml:space="preserve"> ب</w:t>
      </w:r>
      <w:r w:rsidR="00C009DE" w:rsidRPr="00351B70">
        <w:rPr>
          <w:rFonts w:hint="cs"/>
          <w:b/>
          <w:bCs/>
          <w:sz w:val="28"/>
          <w:szCs w:val="28"/>
          <w:rtl/>
        </w:rPr>
        <w:t>َ</w:t>
      </w:r>
      <w:r w:rsidRPr="00351B70">
        <w:rPr>
          <w:b/>
          <w:bCs/>
          <w:sz w:val="28"/>
          <w:szCs w:val="28"/>
          <w:rtl/>
        </w:rPr>
        <w:t>ي</w:t>
      </w:r>
      <w:r w:rsidR="00C009DE" w:rsidRPr="00351B70">
        <w:rPr>
          <w:rFonts w:hint="cs"/>
          <w:b/>
          <w:bCs/>
          <w:sz w:val="28"/>
          <w:szCs w:val="28"/>
          <w:rtl/>
        </w:rPr>
        <w:t>ْ</w:t>
      </w:r>
      <w:r w:rsidRPr="00351B70">
        <w:rPr>
          <w:b/>
          <w:bCs/>
          <w:sz w:val="28"/>
          <w:szCs w:val="28"/>
          <w:rtl/>
        </w:rPr>
        <w:t>ع</w:t>
      </w:r>
      <w:r w:rsidR="00C009DE" w:rsidRPr="00351B70">
        <w:rPr>
          <w:rFonts w:hint="cs"/>
          <w:b/>
          <w:bCs/>
          <w:sz w:val="28"/>
          <w:szCs w:val="28"/>
          <w:rtl/>
        </w:rPr>
        <w:t>ُ</w:t>
      </w:r>
      <w:r w:rsidRPr="00351B70">
        <w:rPr>
          <w:b/>
          <w:bCs/>
          <w:sz w:val="28"/>
          <w:szCs w:val="28"/>
          <w:rtl/>
        </w:rPr>
        <w:t xml:space="preserve"> الر</w:t>
      </w:r>
      <w:r w:rsidR="00C009DE" w:rsidRPr="00351B70">
        <w:rPr>
          <w:rFonts w:hint="cs"/>
          <w:b/>
          <w:bCs/>
          <w:sz w:val="28"/>
          <w:szCs w:val="28"/>
          <w:rtl/>
        </w:rPr>
        <w:t>ُّ</w:t>
      </w:r>
      <w:r w:rsidRPr="00351B70">
        <w:rPr>
          <w:b/>
          <w:bCs/>
          <w:sz w:val="28"/>
          <w:szCs w:val="28"/>
          <w:rtl/>
        </w:rPr>
        <w:t>ط</w:t>
      </w:r>
      <w:r w:rsidR="00C009DE" w:rsidRPr="00351B70">
        <w:rPr>
          <w:rFonts w:hint="cs"/>
          <w:b/>
          <w:bCs/>
          <w:sz w:val="28"/>
          <w:szCs w:val="28"/>
          <w:rtl/>
        </w:rPr>
        <w:t>َ</w:t>
      </w:r>
      <w:r w:rsidRPr="00351B70">
        <w:rPr>
          <w:b/>
          <w:bCs/>
          <w:sz w:val="28"/>
          <w:szCs w:val="28"/>
          <w:rtl/>
        </w:rPr>
        <w:t>ب</w:t>
      </w:r>
      <w:r w:rsidR="00C009DE" w:rsidRPr="00351B70">
        <w:rPr>
          <w:rFonts w:hint="cs"/>
          <w:b/>
          <w:bCs/>
          <w:sz w:val="28"/>
          <w:szCs w:val="28"/>
          <w:rtl/>
        </w:rPr>
        <w:t>ِ</w:t>
      </w:r>
      <w:r w:rsidRPr="00351B70">
        <w:rPr>
          <w:b/>
          <w:bCs/>
          <w:sz w:val="28"/>
          <w:szCs w:val="28"/>
          <w:rtl/>
        </w:rPr>
        <w:t xml:space="preserve"> ب</w:t>
      </w:r>
      <w:r w:rsidR="00C009DE" w:rsidRPr="00351B70">
        <w:rPr>
          <w:rFonts w:hint="cs"/>
          <w:b/>
          <w:bCs/>
          <w:sz w:val="28"/>
          <w:szCs w:val="28"/>
          <w:rtl/>
        </w:rPr>
        <w:t>ِ</w:t>
      </w:r>
      <w:r w:rsidRPr="00351B70">
        <w:rPr>
          <w:b/>
          <w:bCs/>
          <w:sz w:val="28"/>
          <w:szCs w:val="28"/>
          <w:rtl/>
        </w:rPr>
        <w:t>الت</w:t>
      </w:r>
      <w:r w:rsidR="00C009DE" w:rsidRPr="00351B70">
        <w:rPr>
          <w:rFonts w:hint="cs"/>
          <w:b/>
          <w:bCs/>
          <w:sz w:val="28"/>
          <w:szCs w:val="28"/>
          <w:rtl/>
        </w:rPr>
        <w:t>َّ</w:t>
      </w:r>
      <w:r w:rsidRPr="00351B70">
        <w:rPr>
          <w:b/>
          <w:bCs/>
          <w:sz w:val="28"/>
          <w:szCs w:val="28"/>
          <w:rtl/>
        </w:rPr>
        <w:t>م</w:t>
      </w:r>
      <w:r w:rsidR="00C009DE" w:rsidRPr="00351B70">
        <w:rPr>
          <w:rFonts w:hint="cs"/>
          <w:b/>
          <w:bCs/>
          <w:sz w:val="28"/>
          <w:szCs w:val="28"/>
          <w:rtl/>
        </w:rPr>
        <w:t>ْ</w:t>
      </w:r>
      <w:r w:rsidRPr="00351B70">
        <w:rPr>
          <w:b/>
          <w:bCs/>
          <w:sz w:val="28"/>
          <w:szCs w:val="28"/>
          <w:rtl/>
        </w:rPr>
        <w:t>ر</w:t>
      </w:r>
      <w:r w:rsidR="00C009DE" w:rsidRPr="00351B70">
        <w:rPr>
          <w:rFonts w:hint="cs"/>
          <w:b/>
          <w:bCs/>
          <w:sz w:val="28"/>
          <w:szCs w:val="28"/>
          <w:rtl/>
        </w:rPr>
        <w:t>ِ</w:t>
      </w:r>
      <w:r w:rsidR="00681462" w:rsidRPr="00351B70">
        <w:rPr>
          <w:spacing w:val="15"/>
          <w:sz w:val="30"/>
          <w:szCs w:val="30"/>
          <w:rtl/>
        </w:rPr>
        <w:t>؟</w:t>
      </w:r>
      <w:r w:rsidRPr="00351B70">
        <w:rPr>
          <w:b/>
          <w:bCs/>
          <w:sz w:val="28"/>
          <w:szCs w:val="28"/>
          <w:rtl/>
        </w:rPr>
        <w:t xml:space="preserve"> ف</w:t>
      </w:r>
      <w:r w:rsidR="00C009DE" w:rsidRPr="00351B70">
        <w:rPr>
          <w:rFonts w:hint="cs"/>
          <w:b/>
          <w:bCs/>
          <w:sz w:val="28"/>
          <w:szCs w:val="28"/>
          <w:rtl/>
        </w:rPr>
        <w:t>َ</w:t>
      </w:r>
      <w:r w:rsidRPr="00351B70">
        <w:rPr>
          <w:b/>
          <w:bCs/>
          <w:sz w:val="28"/>
          <w:szCs w:val="28"/>
          <w:rtl/>
        </w:rPr>
        <w:t>ق</w:t>
      </w:r>
      <w:r w:rsidR="00C009DE" w:rsidRPr="00351B70">
        <w:rPr>
          <w:rFonts w:hint="cs"/>
          <w:b/>
          <w:bCs/>
          <w:sz w:val="28"/>
          <w:szCs w:val="28"/>
          <w:rtl/>
        </w:rPr>
        <w:t>َ</w:t>
      </w:r>
      <w:r w:rsidRPr="00351B70">
        <w:rPr>
          <w:b/>
          <w:bCs/>
          <w:sz w:val="28"/>
          <w:szCs w:val="28"/>
          <w:rtl/>
        </w:rPr>
        <w:t>ال</w:t>
      </w:r>
      <w:r w:rsidR="00C009DE" w:rsidRPr="00351B70">
        <w:rPr>
          <w:rFonts w:hint="cs"/>
          <w:b/>
          <w:bCs/>
          <w:sz w:val="28"/>
          <w:szCs w:val="28"/>
          <w:rtl/>
        </w:rPr>
        <w:t>َ</w:t>
      </w:r>
      <w:r w:rsidR="00D74347" w:rsidRPr="00351B70">
        <w:rPr>
          <w:b/>
          <w:bCs/>
          <w:sz w:val="28"/>
          <w:szCs w:val="28"/>
          <w:rtl/>
        </w:rPr>
        <w:t>:</w:t>
      </w:r>
      <w:r w:rsidRPr="00351B70">
        <w:rPr>
          <w:b/>
          <w:bCs/>
          <w:sz w:val="28"/>
          <w:szCs w:val="28"/>
          <w:rtl/>
        </w:rPr>
        <w:t xml:space="preserve"> </w:t>
      </w:r>
      <w:r w:rsidR="00C009DE" w:rsidRPr="00351B70">
        <w:rPr>
          <w:rFonts w:hint="cs"/>
          <w:b/>
          <w:bCs/>
          <w:sz w:val="28"/>
          <w:szCs w:val="28"/>
          <w:rtl/>
        </w:rPr>
        <w:t xml:space="preserve">هَلْ </w:t>
      </w:r>
      <w:r w:rsidR="00C009DE" w:rsidRPr="00351B70">
        <w:rPr>
          <w:b/>
          <w:bCs/>
          <w:sz w:val="28"/>
          <w:szCs w:val="28"/>
          <w:rtl/>
        </w:rPr>
        <w:t>ي</w:t>
      </w:r>
      <w:r w:rsidR="00C009DE" w:rsidRPr="00351B70">
        <w:rPr>
          <w:rFonts w:hint="cs"/>
          <w:b/>
          <w:bCs/>
          <w:sz w:val="28"/>
          <w:szCs w:val="28"/>
          <w:rtl/>
        </w:rPr>
        <w:t>َ</w:t>
      </w:r>
      <w:r w:rsidR="00C009DE" w:rsidRPr="00351B70">
        <w:rPr>
          <w:b/>
          <w:bCs/>
          <w:sz w:val="28"/>
          <w:szCs w:val="28"/>
          <w:rtl/>
        </w:rPr>
        <w:t>ن</w:t>
      </w:r>
      <w:r w:rsidR="00C009DE" w:rsidRPr="00351B70">
        <w:rPr>
          <w:rFonts w:hint="cs"/>
          <w:b/>
          <w:bCs/>
          <w:sz w:val="28"/>
          <w:szCs w:val="28"/>
          <w:rtl/>
        </w:rPr>
        <w:t>ْ</w:t>
      </w:r>
      <w:r w:rsidR="00C009DE" w:rsidRPr="00351B70">
        <w:rPr>
          <w:b/>
          <w:bCs/>
          <w:sz w:val="28"/>
          <w:szCs w:val="28"/>
          <w:rtl/>
        </w:rPr>
        <w:t>ق</w:t>
      </w:r>
      <w:r w:rsidR="00C009DE" w:rsidRPr="00351B70">
        <w:rPr>
          <w:rFonts w:hint="cs"/>
          <w:b/>
          <w:bCs/>
          <w:sz w:val="28"/>
          <w:szCs w:val="28"/>
          <w:rtl/>
        </w:rPr>
        <w:t>ُ</w:t>
      </w:r>
      <w:r w:rsidR="00C009DE" w:rsidRPr="00351B70">
        <w:rPr>
          <w:b/>
          <w:bCs/>
          <w:sz w:val="28"/>
          <w:szCs w:val="28"/>
          <w:rtl/>
        </w:rPr>
        <w:t>ص</w:t>
      </w:r>
      <w:r w:rsidR="00C009DE" w:rsidRPr="00351B70">
        <w:rPr>
          <w:rFonts w:hint="cs"/>
          <w:b/>
          <w:bCs/>
          <w:sz w:val="28"/>
          <w:szCs w:val="28"/>
          <w:rtl/>
        </w:rPr>
        <w:t>ُ</w:t>
      </w:r>
      <w:r w:rsidR="00C009DE" w:rsidRPr="00351B70">
        <w:rPr>
          <w:b/>
          <w:bCs/>
          <w:sz w:val="28"/>
          <w:szCs w:val="28"/>
          <w:rtl/>
        </w:rPr>
        <w:t xml:space="preserve"> الر</w:t>
      </w:r>
      <w:r w:rsidR="00C009DE" w:rsidRPr="00351B70">
        <w:rPr>
          <w:rFonts w:hint="cs"/>
          <w:b/>
          <w:bCs/>
          <w:sz w:val="28"/>
          <w:szCs w:val="28"/>
          <w:rtl/>
        </w:rPr>
        <w:t>ُّ</w:t>
      </w:r>
      <w:r w:rsidR="00C009DE" w:rsidRPr="00351B70">
        <w:rPr>
          <w:b/>
          <w:bCs/>
          <w:sz w:val="28"/>
          <w:szCs w:val="28"/>
          <w:rtl/>
        </w:rPr>
        <w:t>ط</w:t>
      </w:r>
      <w:r w:rsidR="00C009DE" w:rsidRPr="00351B70">
        <w:rPr>
          <w:rFonts w:hint="cs"/>
          <w:b/>
          <w:bCs/>
          <w:sz w:val="28"/>
          <w:szCs w:val="28"/>
          <w:rtl/>
        </w:rPr>
        <w:t>َ</w:t>
      </w:r>
      <w:r w:rsidR="00C009DE" w:rsidRPr="00351B70">
        <w:rPr>
          <w:b/>
          <w:bCs/>
          <w:sz w:val="28"/>
          <w:szCs w:val="28"/>
          <w:rtl/>
        </w:rPr>
        <w:t>ب</w:t>
      </w:r>
      <w:r w:rsidR="00C009DE" w:rsidRPr="00351B70">
        <w:rPr>
          <w:rFonts w:hint="cs"/>
          <w:b/>
          <w:bCs/>
          <w:sz w:val="28"/>
          <w:szCs w:val="28"/>
          <w:rtl/>
        </w:rPr>
        <w:t>ُ</w:t>
      </w:r>
      <w:r w:rsidR="00C009DE" w:rsidRPr="00351B70">
        <w:rPr>
          <w:b/>
          <w:bCs/>
          <w:sz w:val="28"/>
          <w:szCs w:val="28"/>
          <w:rtl/>
        </w:rPr>
        <w:t xml:space="preserve"> إ</w:t>
      </w:r>
      <w:r w:rsidR="00C009DE" w:rsidRPr="00351B70">
        <w:rPr>
          <w:rFonts w:hint="cs"/>
          <w:b/>
          <w:bCs/>
          <w:sz w:val="28"/>
          <w:szCs w:val="28"/>
          <w:rtl/>
        </w:rPr>
        <w:t>ِ</w:t>
      </w:r>
      <w:r w:rsidR="00C009DE" w:rsidRPr="00351B70">
        <w:rPr>
          <w:b/>
          <w:bCs/>
          <w:sz w:val="28"/>
          <w:szCs w:val="28"/>
          <w:rtl/>
        </w:rPr>
        <w:t>ذ</w:t>
      </w:r>
      <w:r w:rsidR="00C009DE" w:rsidRPr="00351B70">
        <w:rPr>
          <w:rFonts w:hint="cs"/>
          <w:b/>
          <w:bCs/>
          <w:position w:val="2"/>
          <w:sz w:val="30"/>
          <w:szCs w:val="30"/>
          <w:rtl/>
        </w:rPr>
        <w:t>َ</w:t>
      </w:r>
      <w:r w:rsidR="00C009DE" w:rsidRPr="00351B70">
        <w:rPr>
          <w:b/>
          <w:bCs/>
          <w:sz w:val="28"/>
          <w:szCs w:val="28"/>
          <w:rtl/>
        </w:rPr>
        <w:t>ا ي</w:t>
      </w:r>
      <w:r w:rsidR="00C009DE" w:rsidRPr="00351B70">
        <w:rPr>
          <w:rFonts w:hint="cs"/>
          <w:b/>
          <w:bCs/>
          <w:sz w:val="28"/>
          <w:szCs w:val="28"/>
          <w:rtl/>
        </w:rPr>
        <w:t>َ</w:t>
      </w:r>
      <w:r w:rsidR="00C009DE" w:rsidRPr="00351B70">
        <w:rPr>
          <w:b/>
          <w:bCs/>
          <w:sz w:val="28"/>
          <w:szCs w:val="28"/>
          <w:rtl/>
        </w:rPr>
        <w:t>ب</w:t>
      </w:r>
      <w:r w:rsidR="00C009DE" w:rsidRPr="00351B70">
        <w:rPr>
          <w:rFonts w:hint="cs"/>
          <w:b/>
          <w:bCs/>
          <w:sz w:val="28"/>
          <w:szCs w:val="28"/>
          <w:rtl/>
        </w:rPr>
        <w:t>ِ</w:t>
      </w:r>
      <w:r w:rsidR="00C009DE" w:rsidRPr="00351B70">
        <w:rPr>
          <w:b/>
          <w:bCs/>
          <w:sz w:val="28"/>
          <w:szCs w:val="28"/>
          <w:rtl/>
        </w:rPr>
        <w:t>س</w:t>
      </w:r>
      <w:r w:rsidR="00C009DE" w:rsidRPr="00351B70">
        <w:rPr>
          <w:rFonts w:hint="cs"/>
          <w:b/>
          <w:bCs/>
          <w:position w:val="-6"/>
          <w:sz w:val="30"/>
          <w:szCs w:val="30"/>
          <w:rtl/>
        </w:rPr>
        <w:t>َ</w:t>
      </w:r>
      <w:r w:rsidR="00C009DE" w:rsidRPr="00351B70">
        <w:rPr>
          <w:b/>
          <w:bCs/>
          <w:spacing w:val="30"/>
          <w:sz w:val="28"/>
          <w:szCs w:val="28"/>
          <w:rtl/>
        </w:rPr>
        <w:t>؟</w:t>
      </w:r>
      <w:r w:rsidR="00C009DE" w:rsidRPr="00351B70">
        <w:rPr>
          <w:b/>
          <w:bCs/>
          <w:sz w:val="28"/>
          <w:szCs w:val="28"/>
          <w:rtl/>
        </w:rPr>
        <w:t xml:space="preserve"> ف</w:t>
      </w:r>
      <w:r w:rsidR="00C009DE" w:rsidRPr="00351B70">
        <w:rPr>
          <w:rFonts w:hint="cs"/>
          <w:b/>
          <w:bCs/>
          <w:sz w:val="28"/>
          <w:szCs w:val="28"/>
          <w:rtl/>
        </w:rPr>
        <w:t>َ</w:t>
      </w:r>
      <w:r w:rsidR="00C009DE" w:rsidRPr="00351B70">
        <w:rPr>
          <w:b/>
          <w:bCs/>
          <w:sz w:val="28"/>
          <w:szCs w:val="28"/>
          <w:rtl/>
        </w:rPr>
        <w:t>ق</w:t>
      </w:r>
      <w:r w:rsidR="00C009DE" w:rsidRPr="00351B70">
        <w:rPr>
          <w:rFonts w:hint="cs"/>
          <w:b/>
          <w:bCs/>
          <w:sz w:val="28"/>
          <w:szCs w:val="28"/>
          <w:rtl/>
        </w:rPr>
        <w:t>َ</w:t>
      </w:r>
      <w:r w:rsidR="00C009DE" w:rsidRPr="00351B70">
        <w:rPr>
          <w:b/>
          <w:bCs/>
          <w:sz w:val="28"/>
          <w:szCs w:val="28"/>
          <w:rtl/>
        </w:rPr>
        <w:t>ال</w:t>
      </w:r>
      <w:r w:rsidR="00C009DE" w:rsidRPr="00351B70">
        <w:rPr>
          <w:rFonts w:hint="cs"/>
          <w:b/>
          <w:bCs/>
          <w:sz w:val="28"/>
          <w:szCs w:val="28"/>
          <w:rtl/>
        </w:rPr>
        <w:t>ُ</w:t>
      </w:r>
      <w:r w:rsidR="00C009DE" w:rsidRPr="00351B70">
        <w:rPr>
          <w:b/>
          <w:bCs/>
          <w:sz w:val="28"/>
          <w:szCs w:val="28"/>
          <w:rtl/>
        </w:rPr>
        <w:t>وا: ن</w:t>
      </w:r>
      <w:r w:rsidR="00C009DE" w:rsidRPr="00351B70">
        <w:rPr>
          <w:rFonts w:hint="cs"/>
          <w:b/>
          <w:bCs/>
          <w:sz w:val="28"/>
          <w:szCs w:val="28"/>
          <w:rtl/>
        </w:rPr>
        <w:t>َ</w:t>
      </w:r>
      <w:r w:rsidR="00C009DE" w:rsidRPr="00351B70">
        <w:rPr>
          <w:b/>
          <w:bCs/>
          <w:sz w:val="28"/>
          <w:szCs w:val="28"/>
          <w:rtl/>
        </w:rPr>
        <w:t>ع</w:t>
      </w:r>
      <w:r w:rsidR="00C009DE" w:rsidRPr="00351B70">
        <w:rPr>
          <w:rFonts w:hint="cs"/>
          <w:b/>
          <w:bCs/>
          <w:sz w:val="28"/>
          <w:szCs w:val="28"/>
          <w:rtl/>
        </w:rPr>
        <w:t>َ</w:t>
      </w:r>
      <w:r w:rsidR="00C009DE" w:rsidRPr="00351B70">
        <w:rPr>
          <w:b/>
          <w:bCs/>
          <w:sz w:val="28"/>
          <w:szCs w:val="28"/>
          <w:rtl/>
        </w:rPr>
        <w:t>م</w:t>
      </w:r>
      <w:r w:rsidR="00C009DE" w:rsidRPr="00351B70">
        <w:rPr>
          <w:rFonts w:hint="cs"/>
          <w:b/>
          <w:bCs/>
          <w:sz w:val="28"/>
          <w:szCs w:val="28"/>
          <w:rtl/>
        </w:rPr>
        <w:t>ْ</w:t>
      </w:r>
      <w:r w:rsidR="00C009DE" w:rsidRPr="00351B70">
        <w:rPr>
          <w:b/>
          <w:bCs/>
          <w:sz w:val="28"/>
          <w:szCs w:val="28"/>
          <w:rtl/>
        </w:rPr>
        <w:t>، ف</w:t>
      </w:r>
      <w:r w:rsidR="00C009DE" w:rsidRPr="00351B70">
        <w:rPr>
          <w:rFonts w:hint="cs"/>
          <w:b/>
          <w:bCs/>
          <w:sz w:val="28"/>
          <w:szCs w:val="28"/>
          <w:rtl/>
        </w:rPr>
        <w:t>َ</w:t>
      </w:r>
      <w:r w:rsidR="00C009DE" w:rsidRPr="00351B70">
        <w:rPr>
          <w:b/>
          <w:bCs/>
          <w:sz w:val="28"/>
          <w:szCs w:val="28"/>
          <w:rtl/>
        </w:rPr>
        <w:t>ق</w:t>
      </w:r>
      <w:r w:rsidR="00C009DE" w:rsidRPr="00351B70">
        <w:rPr>
          <w:rFonts w:hint="cs"/>
          <w:b/>
          <w:bCs/>
          <w:sz w:val="28"/>
          <w:szCs w:val="28"/>
          <w:rtl/>
        </w:rPr>
        <w:t>َ</w:t>
      </w:r>
      <w:r w:rsidR="00C009DE" w:rsidRPr="00351B70">
        <w:rPr>
          <w:b/>
          <w:bCs/>
          <w:sz w:val="28"/>
          <w:szCs w:val="28"/>
          <w:rtl/>
        </w:rPr>
        <w:t>ال</w:t>
      </w:r>
      <w:r w:rsidR="00C009DE" w:rsidRPr="00351B70">
        <w:rPr>
          <w:rFonts w:hint="cs"/>
          <w:b/>
          <w:bCs/>
          <w:sz w:val="28"/>
          <w:szCs w:val="28"/>
          <w:rtl/>
        </w:rPr>
        <w:t xml:space="preserve">َ النَّبِيُّ </w:t>
      </w:r>
      <w:r w:rsidR="00C009DE" w:rsidRPr="00351B70">
        <w:rPr>
          <w:rFonts w:hint="cs"/>
          <w:position w:val="-4"/>
          <w:sz w:val="42"/>
          <w:szCs w:val="42"/>
        </w:rPr>
        <w:sym w:font="AGA Arabesque" w:char="F072"/>
      </w:r>
      <w:r w:rsidR="00C009DE" w:rsidRPr="00351B70">
        <w:rPr>
          <w:b/>
          <w:bCs/>
          <w:spacing w:val="35"/>
          <w:sz w:val="28"/>
          <w:szCs w:val="28"/>
          <w:rtl/>
        </w:rPr>
        <w:t>:</w:t>
      </w:r>
      <w:r w:rsidR="00C009DE" w:rsidRPr="00351B70">
        <w:rPr>
          <w:b/>
          <w:bCs/>
          <w:sz w:val="28"/>
          <w:szCs w:val="28"/>
          <w:rtl/>
        </w:rPr>
        <w:t xml:space="preserve"> ف</w:t>
      </w:r>
      <w:r w:rsidR="00C009DE" w:rsidRPr="00351B70">
        <w:rPr>
          <w:rFonts w:hint="cs"/>
          <w:b/>
          <w:bCs/>
          <w:sz w:val="28"/>
          <w:szCs w:val="28"/>
          <w:rtl/>
        </w:rPr>
        <w:t>َ</w:t>
      </w:r>
      <w:r w:rsidR="00C009DE" w:rsidRPr="00351B70">
        <w:rPr>
          <w:b/>
          <w:bCs/>
          <w:sz w:val="28"/>
          <w:szCs w:val="28"/>
          <w:rtl/>
        </w:rPr>
        <w:t>لا</w:t>
      </w:r>
      <w:r w:rsidR="00C009DE" w:rsidRPr="00351B70">
        <w:rPr>
          <w:rFonts w:hint="cs"/>
          <w:b/>
          <w:bCs/>
          <w:sz w:val="28"/>
          <w:szCs w:val="28"/>
          <w:rtl/>
        </w:rPr>
        <w:t>َ</w:t>
      </w:r>
      <w:r w:rsidR="00C009DE" w:rsidRPr="00351B70">
        <w:rPr>
          <w:b/>
          <w:bCs/>
          <w:sz w:val="28"/>
          <w:szCs w:val="28"/>
          <w:rtl/>
        </w:rPr>
        <w:t xml:space="preserve"> إ</w:t>
      </w:r>
      <w:r w:rsidR="00C009DE" w:rsidRPr="00351B70">
        <w:rPr>
          <w:rFonts w:hint="cs"/>
          <w:b/>
          <w:bCs/>
          <w:sz w:val="28"/>
          <w:szCs w:val="28"/>
          <w:rtl/>
        </w:rPr>
        <w:t>ِ</w:t>
      </w:r>
      <w:r w:rsidR="00C009DE" w:rsidRPr="00351B70">
        <w:rPr>
          <w:b/>
          <w:bCs/>
          <w:sz w:val="28"/>
          <w:szCs w:val="28"/>
          <w:rtl/>
        </w:rPr>
        <w:t>ذ</w:t>
      </w:r>
      <w:r w:rsidR="00C009DE" w:rsidRPr="00351B70">
        <w:rPr>
          <w:rFonts w:hint="cs"/>
          <w:b/>
          <w:bCs/>
          <w:position w:val="2"/>
          <w:sz w:val="30"/>
          <w:szCs w:val="30"/>
          <w:rtl/>
        </w:rPr>
        <w:t>َ</w:t>
      </w:r>
      <w:r w:rsidR="00C009DE" w:rsidRPr="00351B70">
        <w:rPr>
          <w:rFonts w:hint="cs"/>
          <w:b/>
          <w:bCs/>
          <w:sz w:val="28"/>
          <w:szCs w:val="28"/>
          <w:rtl/>
        </w:rPr>
        <w:t>نْ</w:t>
      </w:r>
      <w:r w:rsidR="00D74347" w:rsidRPr="00351B70">
        <w:rPr>
          <w:sz w:val="32"/>
          <w:rtl/>
        </w:rPr>
        <w:t>»</w:t>
      </w:r>
      <w:r w:rsidR="00D74347" w:rsidRPr="00351B70">
        <w:rPr>
          <w:rFonts w:hint="cs"/>
          <w:sz w:val="32"/>
          <w:rtl/>
        </w:rPr>
        <w:t xml:space="preserve"> أخرجه الدارقطني.</w:t>
      </w:r>
      <w:r w:rsidRPr="00351B70">
        <w:rPr>
          <w:sz w:val="32"/>
          <w:rtl/>
        </w:rPr>
        <w:t xml:space="preserve"> فهذا الدليل أفاد العلية</w:t>
      </w:r>
      <w:r w:rsidR="00403C3E" w:rsidRPr="00351B70">
        <w:rPr>
          <w:rFonts w:hint="cs"/>
          <w:sz w:val="32"/>
          <w:rtl/>
          <w:lang w:bidi="ar-LB"/>
        </w:rPr>
        <w:t>،</w:t>
      </w:r>
      <w:r w:rsidRPr="00351B70">
        <w:rPr>
          <w:sz w:val="32"/>
          <w:rtl/>
        </w:rPr>
        <w:t xml:space="preserve"> فاستنبطت منه هذه العلة</w:t>
      </w:r>
      <w:r w:rsidR="00403C3E" w:rsidRPr="00351B70">
        <w:rPr>
          <w:rFonts w:hint="cs"/>
          <w:sz w:val="32"/>
          <w:rtl/>
          <w:lang w:bidi="ar-LB"/>
        </w:rPr>
        <w:t>،</w:t>
      </w:r>
      <w:r w:rsidRPr="00351B70">
        <w:rPr>
          <w:sz w:val="32"/>
          <w:rtl/>
        </w:rPr>
        <w:t xml:space="preserve"> بغض النظر عما إذا كانت تجلب نفعاً</w:t>
      </w:r>
      <w:r w:rsidR="00434270" w:rsidRPr="00351B70">
        <w:rPr>
          <w:rFonts w:hint="cs"/>
          <w:sz w:val="32"/>
          <w:rtl/>
          <w:lang w:bidi="ar-LB"/>
        </w:rPr>
        <w:t>،</w:t>
      </w:r>
      <w:r w:rsidRPr="00351B70">
        <w:rPr>
          <w:sz w:val="32"/>
          <w:rtl/>
        </w:rPr>
        <w:t xml:space="preserve"> أو تدفع ضرراً</w:t>
      </w:r>
      <w:r w:rsidR="00434270" w:rsidRPr="00351B70">
        <w:rPr>
          <w:rFonts w:hint="cs"/>
          <w:sz w:val="32"/>
          <w:rtl/>
          <w:lang w:bidi="ar-LB"/>
        </w:rPr>
        <w:t>،</w:t>
      </w:r>
      <w:r w:rsidRPr="00351B70">
        <w:rPr>
          <w:sz w:val="32"/>
          <w:rtl/>
        </w:rPr>
        <w:t xml:space="preserve"> أو لم تكن، بل إن ذلك لم يلاحظ مطلقاً عند استنباط العلة من الدليل.</w:t>
      </w:r>
    </w:p>
    <w:p w14:paraId="5562ECFA" w14:textId="77777777" w:rsidR="009A32DB" w:rsidRPr="00351B70" w:rsidRDefault="009A32DB" w:rsidP="0060162E">
      <w:pPr>
        <w:widowControl w:val="0"/>
        <w:spacing w:line="442" w:lineRule="exact"/>
        <w:ind w:firstLine="567"/>
        <w:jc w:val="mediumKashida"/>
        <w:rPr>
          <w:sz w:val="32"/>
          <w:rtl/>
        </w:rPr>
      </w:pPr>
      <w:r w:rsidRPr="00351B70">
        <w:rPr>
          <w:sz w:val="32"/>
          <w:rtl/>
        </w:rPr>
        <w:t>وعليه فإن جلب المصالح ودرء المفاسد لا وجود لها في الأحكام الشرعية، لا من حيث استنباطها</w:t>
      </w:r>
      <w:r w:rsidR="00403C3E" w:rsidRPr="00351B70">
        <w:rPr>
          <w:rFonts w:hint="cs"/>
          <w:sz w:val="32"/>
          <w:rtl/>
          <w:lang w:bidi="ar-LB"/>
        </w:rPr>
        <w:t>،</w:t>
      </w:r>
      <w:r w:rsidRPr="00351B70">
        <w:rPr>
          <w:sz w:val="32"/>
          <w:rtl/>
        </w:rPr>
        <w:t xml:space="preserve"> ولا من حيث تشريعها، وليس هما علة للأحكام ولا بوجه من الوجوه، حتى العلل الشرعية المستنبطة من أدلة شرعية ليست هي مصالح العباد</w:t>
      </w:r>
      <w:r w:rsidR="00403C3E" w:rsidRPr="00351B70">
        <w:rPr>
          <w:rFonts w:hint="cs"/>
          <w:sz w:val="32"/>
          <w:rtl/>
          <w:lang w:bidi="ar-LB"/>
        </w:rPr>
        <w:t>،</w:t>
      </w:r>
      <w:r w:rsidRPr="00351B70">
        <w:rPr>
          <w:sz w:val="32"/>
          <w:rtl/>
        </w:rPr>
        <w:t xml:space="preserve"> وإنما هي المعاني التي دل عليها الدليل الشرعي</w:t>
      </w:r>
      <w:r w:rsidR="00403C3E" w:rsidRPr="00351B70">
        <w:rPr>
          <w:rFonts w:hint="cs"/>
          <w:sz w:val="32"/>
          <w:rtl/>
          <w:lang w:bidi="ar-LB"/>
        </w:rPr>
        <w:t>،</w:t>
      </w:r>
      <w:r w:rsidRPr="00351B70">
        <w:rPr>
          <w:sz w:val="32"/>
          <w:rtl/>
        </w:rPr>
        <w:t xml:space="preserve"> بغض النظر عن المصالح والمفاسد. </w:t>
      </w:r>
    </w:p>
    <w:p w14:paraId="4F2A2263" w14:textId="77777777" w:rsidR="009A32DB" w:rsidRPr="00351B70" w:rsidRDefault="009A32DB" w:rsidP="00280A52">
      <w:pPr>
        <w:widowControl w:val="0"/>
        <w:spacing w:line="442" w:lineRule="exact"/>
        <w:ind w:firstLine="567"/>
        <w:jc w:val="lowKashida"/>
        <w:rPr>
          <w:sz w:val="32"/>
          <w:rtl/>
        </w:rPr>
      </w:pPr>
      <w:r w:rsidRPr="00351B70">
        <w:rPr>
          <w:sz w:val="32"/>
          <w:rtl/>
        </w:rPr>
        <w:t>وأما الفريق الثاني الذي يعتبر جلب المصالح ودرء المفاسد علة شرعية لكل حكم بعينه</w:t>
      </w:r>
      <w:r w:rsidR="00434270" w:rsidRPr="00351B70">
        <w:rPr>
          <w:rFonts w:hint="cs"/>
          <w:sz w:val="32"/>
          <w:rtl/>
          <w:lang w:bidi="ar-LB"/>
        </w:rPr>
        <w:t>،</w:t>
      </w:r>
      <w:r w:rsidRPr="00351B70">
        <w:rPr>
          <w:sz w:val="32"/>
          <w:rtl/>
        </w:rPr>
        <w:t xml:space="preserve"> كما هو علة شرعية للشريعة بوصفها كلاً، والذي يقطع بأن جلب المصالح ودرء المفاسد جاء في تفاصيل الشريعة كلها</w:t>
      </w:r>
      <w:r w:rsidR="00403C3E" w:rsidRPr="00351B70">
        <w:rPr>
          <w:rFonts w:hint="cs"/>
          <w:sz w:val="32"/>
          <w:rtl/>
          <w:lang w:bidi="ar-LB"/>
        </w:rPr>
        <w:t>،</w:t>
      </w:r>
      <w:r w:rsidRPr="00351B70">
        <w:rPr>
          <w:sz w:val="32"/>
          <w:rtl/>
        </w:rPr>
        <w:t xml:space="preserve"> وأن تكاليف الشريعة وكل حكم من أحكامها إنما ترجع إلى مقاصدها</w:t>
      </w:r>
      <w:r w:rsidR="00434270" w:rsidRPr="00351B70">
        <w:rPr>
          <w:rFonts w:hint="cs"/>
          <w:sz w:val="32"/>
          <w:rtl/>
          <w:lang w:bidi="ar-LB"/>
        </w:rPr>
        <w:t>،</w:t>
      </w:r>
      <w:r w:rsidRPr="00351B70">
        <w:rPr>
          <w:sz w:val="32"/>
          <w:rtl/>
        </w:rPr>
        <w:t xml:space="preserve"> وهي جلب المصالح ودرء المفاسد. أما هذا الفريق فإنه بنى كلامه على ثلاثة أشياء هي:</w:t>
      </w:r>
    </w:p>
    <w:p w14:paraId="1E761B90" w14:textId="77777777" w:rsidR="009A32DB" w:rsidRPr="00351B70" w:rsidRDefault="009A32DB" w:rsidP="00280A52">
      <w:pPr>
        <w:widowControl w:val="0"/>
        <w:spacing w:line="442" w:lineRule="exact"/>
        <w:ind w:firstLine="567"/>
        <w:jc w:val="lowKashida"/>
        <w:rPr>
          <w:sz w:val="32"/>
          <w:rtl/>
        </w:rPr>
      </w:pPr>
      <w:r w:rsidRPr="00351B70">
        <w:rPr>
          <w:sz w:val="32"/>
          <w:rtl/>
        </w:rPr>
        <w:t>أولاً: إن استقراء الشريعة يفيد اليقين بكون جلب المصالح ودرء المفاسد علة شرعية.</w:t>
      </w:r>
    </w:p>
    <w:p w14:paraId="340C36DC" w14:textId="77777777" w:rsidR="009A32DB" w:rsidRPr="00351B70" w:rsidRDefault="009A32DB" w:rsidP="00280A52">
      <w:pPr>
        <w:widowControl w:val="0"/>
        <w:spacing w:line="442" w:lineRule="exact"/>
        <w:ind w:firstLine="567"/>
        <w:jc w:val="lowKashida"/>
        <w:rPr>
          <w:sz w:val="32"/>
          <w:rtl/>
        </w:rPr>
      </w:pPr>
      <w:r w:rsidRPr="00351B70">
        <w:rPr>
          <w:sz w:val="32"/>
          <w:rtl/>
        </w:rPr>
        <w:t>ثانياً: إن الأصل في العادات الالتفات إلى المعاني، وجاءت الآيات والأحاديث تشير بل تصرح باعتبار المصالح للعباد.</w:t>
      </w:r>
    </w:p>
    <w:p w14:paraId="53A15DB4" w14:textId="77777777" w:rsidR="009A32DB" w:rsidRPr="00351B70" w:rsidRDefault="009A32DB" w:rsidP="00280A52">
      <w:pPr>
        <w:widowControl w:val="0"/>
        <w:spacing w:line="442" w:lineRule="exact"/>
        <w:ind w:firstLine="567"/>
        <w:jc w:val="lowKashida"/>
        <w:rPr>
          <w:sz w:val="32"/>
          <w:rtl/>
        </w:rPr>
      </w:pPr>
      <w:r w:rsidRPr="00351B70">
        <w:rPr>
          <w:sz w:val="32"/>
          <w:rtl/>
        </w:rPr>
        <w:t>ثالثاً: إن المصالح التي دل عليها الشرع لا كلام في اعتبارها علة لدلالة الشرع عليها، وأما المصالح التي لم يدل عليها الشرع فإنها</w:t>
      </w:r>
      <w:r w:rsidR="00403C3E" w:rsidRPr="00351B70">
        <w:rPr>
          <w:rFonts w:hint="cs"/>
          <w:sz w:val="32"/>
          <w:rtl/>
          <w:lang w:bidi="ar-LB"/>
        </w:rPr>
        <w:t>،</w:t>
      </w:r>
      <w:r w:rsidRPr="00351B70">
        <w:rPr>
          <w:sz w:val="32"/>
          <w:rtl/>
        </w:rPr>
        <w:t xml:space="preserve"> وإن لم يكن لها دليل جزئي يدل عليها</w:t>
      </w:r>
      <w:r w:rsidR="00403C3E" w:rsidRPr="00351B70">
        <w:rPr>
          <w:rFonts w:hint="cs"/>
          <w:sz w:val="32"/>
          <w:rtl/>
          <w:lang w:bidi="ar-LB"/>
        </w:rPr>
        <w:t>،</w:t>
      </w:r>
      <w:r w:rsidRPr="00351B70">
        <w:rPr>
          <w:sz w:val="32"/>
          <w:rtl/>
        </w:rPr>
        <w:t xml:space="preserve"> ولكن دلت على اعتبارها نصوص الشريعة بوجه كلي، فتبنى على أساسها الأحكام الجزئية عند فقدان النص الشرعي في الحادثة أو فيما يشبهها</w:t>
      </w:r>
      <w:r w:rsidR="00403C3E" w:rsidRPr="00351B70">
        <w:rPr>
          <w:rFonts w:hint="cs"/>
          <w:sz w:val="32"/>
          <w:rtl/>
          <w:lang w:bidi="ar-LB"/>
        </w:rPr>
        <w:t>؛</w:t>
      </w:r>
      <w:r w:rsidRPr="00351B70">
        <w:rPr>
          <w:sz w:val="32"/>
          <w:rtl/>
        </w:rPr>
        <w:t xml:space="preserve"> وعليه تكون المصلحة هي الدليل إذا دل عليها دليل جزئي من الشارع، وتكون مجموع الأدلة والأدلة الكلية دلت عليها</w:t>
      </w:r>
      <w:r w:rsidR="00403C3E" w:rsidRPr="00351B70">
        <w:rPr>
          <w:rFonts w:hint="cs"/>
          <w:sz w:val="32"/>
          <w:rtl/>
          <w:lang w:bidi="ar-LB"/>
        </w:rPr>
        <w:t>،</w:t>
      </w:r>
      <w:r w:rsidRPr="00351B70">
        <w:rPr>
          <w:sz w:val="32"/>
          <w:rtl/>
        </w:rPr>
        <w:t xml:space="preserve"> والجواب على ذلك هو:</w:t>
      </w:r>
    </w:p>
    <w:p w14:paraId="70949CAD"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أولاً: إن الاستقراء الذي يقولون </w:t>
      </w:r>
      <w:r w:rsidR="00403C3E" w:rsidRPr="00351B70">
        <w:rPr>
          <w:rFonts w:hint="cs"/>
          <w:sz w:val="32"/>
          <w:rtl/>
          <w:lang w:bidi="ar-LB"/>
        </w:rPr>
        <w:t>إ</w:t>
      </w:r>
      <w:r w:rsidRPr="00351B70">
        <w:rPr>
          <w:sz w:val="32"/>
          <w:rtl/>
        </w:rPr>
        <w:t>نه دل على كون الشريعة جاءت لمصالح العباد لا توجد فيه دلالة على ذلك، لا دلالة مطابقة</w:t>
      </w:r>
      <w:r w:rsidR="00403C3E" w:rsidRPr="00351B70">
        <w:rPr>
          <w:rFonts w:hint="cs"/>
          <w:sz w:val="32"/>
          <w:rtl/>
          <w:lang w:bidi="ar-LB"/>
        </w:rPr>
        <w:t>،</w:t>
      </w:r>
      <w:r w:rsidRPr="00351B70">
        <w:rPr>
          <w:sz w:val="32"/>
          <w:rtl/>
        </w:rPr>
        <w:t xml:space="preserve"> ولا دلالة تضمن</w:t>
      </w:r>
      <w:r w:rsidR="00403C3E" w:rsidRPr="00351B70">
        <w:rPr>
          <w:rFonts w:hint="cs"/>
          <w:sz w:val="32"/>
          <w:rtl/>
          <w:lang w:bidi="ar-LB"/>
        </w:rPr>
        <w:t>،</w:t>
      </w:r>
      <w:r w:rsidRPr="00351B70">
        <w:rPr>
          <w:sz w:val="32"/>
          <w:rtl/>
        </w:rPr>
        <w:t xml:space="preserve"> ولا دلالة التزام. وذلك أن استقراء الشريعة يدل على أنه توجد في الشريعة أحكام معللة، ولا يدل على أن جميع أحكام الشريعة جاءت معللة</w:t>
      </w:r>
      <w:r w:rsidR="00403C3E" w:rsidRPr="00351B70">
        <w:rPr>
          <w:rFonts w:hint="cs"/>
          <w:sz w:val="32"/>
          <w:rtl/>
          <w:lang w:bidi="ar-LB"/>
        </w:rPr>
        <w:t>.</w:t>
      </w:r>
      <w:r w:rsidRPr="00351B70">
        <w:rPr>
          <w:sz w:val="32"/>
          <w:rtl/>
        </w:rPr>
        <w:t xml:space="preserve"> وفوق ذلك</w:t>
      </w:r>
      <w:r w:rsidR="00403C3E" w:rsidRPr="00351B70">
        <w:rPr>
          <w:rFonts w:hint="cs"/>
          <w:sz w:val="32"/>
          <w:rtl/>
          <w:lang w:bidi="ar-LB"/>
        </w:rPr>
        <w:t>،</w:t>
      </w:r>
      <w:r w:rsidRPr="00351B70">
        <w:rPr>
          <w:sz w:val="32"/>
          <w:rtl/>
        </w:rPr>
        <w:t xml:space="preserve"> فإن تعليل الأحكام التي جاءت معللة لم يأت بأن جلب المصالح ودرء المفاسد هو علتها، ولا علة أي حكم منها، وإنما جاء التعليل لكل حكم معلل بمعنى معين، مثل تداول المال بين الأغنياء، ومثل الإلهاء عن صلاة الجمعة، ومثل كون الوارث كافراً، وما شاكل ذلك. وكل معنى من هذه المعاني الذي جعله الشارع علة لحكم معين يختلف عن غيره من المعاني المعللة بها أحكام أخرى. فكل منها معنى غير الآخر</w:t>
      </w:r>
      <w:r w:rsidR="00403C3E" w:rsidRPr="00351B70">
        <w:rPr>
          <w:rFonts w:hint="cs"/>
          <w:sz w:val="32"/>
          <w:rtl/>
          <w:lang w:bidi="ar-LB"/>
        </w:rPr>
        <w:t>،</w:t>
      </w:r>
      <w:r w:rsidRPr="00351B70">
        <w:rPr>
          <w:sz w:val="32"/>
          <w:rtl/>
        </w:rPr>
        <w:t xml:space="preserve"> وليس فيها أنه جلب مصلحة أو درء مفسدة، لا فيها جميعها</w:t>
      </w:r>
      <w:r w:rsidR="00434270" w:rsidRPr="00351B70">
        <w:rPr>
          <w:rFonts w:hint="cs"/>
          <w:sz w:val="32"/>
          <w:rtl/>
          <w:lang w:bidi="ar-LB"/>
        </w:rPr>
        <w:t>،</w:t>
      </w:r>
      <w:r w:rsidRPr="00351B70">
        <w:rPr>
          <w:sz w:val="32"/>
          <w:rtl/>
        </w:rPr>
        <w:t xml:space="preserve"> ولا في أي واحد منها. أما نظرة المسلم إلى هذه المعاني بأنه وجدها بالاستقراء أنها لا تخرج عن كونها جلب مصلحة ودرء </w:t>
      </w:r>
      <w:r w:rsidRPr="00351B70">
        <w:rPr>
          <w:sz w:val="32"/>
          <w:rtl/>
        </w:rPr>
        <w:lastRenderedPageBreak/>
        <w:t>مفسدة</w:t>
      </w:r>
      <w:r w:rsidR="00403C3E" w:rsidRPr="00351B70">
        <w:rPr>
          <w:rFonts w:hint="cs"/>
          <w:sz w:val="32"/>
          <w:rtl/>
          <w:lang w:bidi="ar-LB"/>
        </w:rPr>
        <w:t>،</w:t>
      </w:r>
      <w:r w:rsidRPr="00351B70">
        <w:rPr>
          <w:sz w:val="32"/>
          <w:rtl/>
        </w:rPr>
        <w:t xml:space="preserve"> فإن هذا إطلاق للمسلم عليها</w:t>
      </w:r>
      <w:r w:rsidR="00403C3E" w:rsidRPr="00351B70">
        <w:rPr>
          <w:rFonts w:hint="cs"/>
          <w:sz w:val="32"/>
          <w:rtl/>
          <w:lang w:bidi="ar-LB"/>
        </w:rPr>
        <w:t>،</w:t>
      </w:r>
      <w:r w:rsidRPr="00351B70">
        <w:rPr>
          <w:sz w:val="32"/>
          <w:rtl/>
        </w:rPr>
        <w:t xml:space="preserve"> لا أن الله قال فيها</w:t>
      </w:r>
      <w:r w:rsidR="00434270" w:rsidRPr="00351B70">
        <w:rPr>
          <w:rFonts w:hint="cs"/>
          <w:sz w:val="32"/>
          <w:rtl/>
          <w:lang w:bidi="ar-LB"/>
        </w:rPr>
        <w:t>،</w:t>
      </w:r>
      <w:r w:rsidRPr="00351B70">
        <w:rPr>
          <w:sz w:val="32"/>
          <w:rtl/>
        </w:rPr>
        <w:t xml:space="preserve"> أو عن كل واحد منها</w:t>
      </w:r>
      <w:r w:rsidR="00434270" w:rsidRPr="00351B70">
        <w:rPr>
          <w:rFonts w:hint="cs"/>
          <w:sz w:val="32"/>
          <w:rtl/>
          <w:lang w:bidi="ar-LB"/>
        </w:rPr>
        <w:t>،</w:t>
      </w:r>
      <w:r w:rsidRPr="00351B70">
        <w:rPr>
          <w:sz w:val="32"/>
          <w:rtl/>
        </w:rPr>
        <w:t xml:space="preserve"> أنه مصلحة، أي </w:t>
      </w:r>
      <w:r w:rsidR="00403C3E" w:rsidRPr="00351B70">
        <w:rPr>
          <w:rFonts w:hint="cs"/>
          <w:sz w:val="32"/>
          <w:rtl/>
          <w:lang w:bidi="ar-LB"/>
        </w:rPr>
        <w:t>إ</w:t>
      </w:r>
      <w:r w:rsidRPr="00351B70">
        <w:rPr>
          <w:sz w:val="32"/>
          <w:rtl/>
        </w:rPr>
        <w:t>ن المسلم سماها من عنده مصلحة، وأما الشرع فإنه لم يسمها مصلحة</w:t>
      </w:r>
      <w:r w:rsidR="00434270" w:rsidRPr="00351B70">
        <w:rPr>
          <w:rFonts w:hint="cs"/>
          <w:sz w:val="32"/>
          <w:rtl/>
          <w:lang w:bidi="ar-LB"/>
        </w:rPr>
        <w:t>،</w:t>
      </w:r>
      <w:r w:rsidRPr="00351B70">
        <w:rPr>
          <w:sz w:val="32"/>
          <w:rtl/>
        </w:rPr>
        <w:t xml:space="preserve"> ولم يطلق عليها مصلحة، وتسمية المسلم لها بأنها مصلحة لا قيمة لها</w:t>
      </w:r>
      <w:r w:rsidR="00403C3E" w:rsidRPr="00351B70">
        <w:rPr>
          <w:rFonts w:hint="cs"/>
          <w:sz w:val="32"/>
          <w:rtl/>
          <w:lang w:bidi="ar-LB"/>
        </w:rPr>
        <w:t>؛</w:t>
      </w:r>
      <w:r w:rsidRPr="00351B70">
        <w:rPr>
          <w:sz w:val="32"/>
          <w:rtl/>
        </w:rPr>
        <w:t xml:space="preserve"> لأن المعتبر هو إطلاق الشارع</w:t>
      </w:r>
      <w:r w:rsidR="00434270" w:rsidRPr="00351B70">
        <w:rPr>
          <w:rFonts w:hint="cs"/>
          <w:sz w:val="32"/>
          <w:rtl/>
          <w:lang w:bidi="ar-LB"/>
        </w:rPr>
        <w:t>،</w:t>
      </w:r>
      <w:r w:rsidRPr="00351B70">
        <w:rPr>
          <w:sz w:val="32"/>
          <w:rtl/>
        </w:rPr>
        <w:t xml:space="preserve"> أي دلالة الدليل. وما دام الشارع لم يقل عنها </w:t>
      </w:r>
      <w:r w:rsidR="00403C3E" w:rsidRPr="00351B70">
        <w:rPr>
          <w:rFonts w:hint="cs"/>
          <w:sz w:val="32"/>
          <w:rtl/>
          <w:lang w:bidi="ar-LB"/>
        </w:rPr>
        <w:t>إ</w:t>
      </w:r>
      <w:r w:rsidRPr="00351B70">
        <w:rPr>
          <w:sz w:val="32"/>
          <w:rtl/>
        </w:rPr>
        <w:t>نها مصلحة</w:t>
      </w:r>
      <w:r w:rsidR="00403C3E" w:rsidRPr="00351B70">
        <w:rPr>
          <w:rFonts w:hint="cs"/>
          <w:sz w:val="32"/>
          <w:rtl/>
          <w:lang w:bidi="ar-LB"/>
        </w:rPr>
        <w:t>،</w:t>
      </w:r>
      <w:r w:rsidRPr="00351B70">
        <w:rPr>
          <w:sz w:val="32"/>
          <w:rtl/>
        </w:rPr>
        <w:t xml:space="preserve"> فلا تكون هناك مصلحة</w:t>
      </w:r>
      <w:r w:rsidR="00403C3E" w:rsidRPr="00351B70">
        <w:rPr>
          <w:rFonts w:hint="cs"/>
          <w:sz w:val="32"/>
          <w:rtl/>
          <w:lang w:bidi="ar-LB"/>
        </w:rPr>
        <w:t>؛</w:t>
      </w:r>
      <w:r w:rsidRPr="00351B70">
        <w:rPr>
          <w:sz w:val="32"/>
          <w:rtl/>
        </w:rPr>
        <w:t xml:space="preserve"> لعدم اعتبار أي إطلاق سوى إطلاق الشارع. وفوق ذلك</w:t>
      </w:r>
      <w:r w:rsidR="00403C3E" w:rsidRPr="00351B70">
        <w:rPr>
          <w:rFonts w:hint="cs"/>
          <w:sz w:val="32"/>
          <w:rtl/>
          <w:lang w:bidi="ar-LB"/>
        </w:rPr>
        <w:t>،</w:t>
      </w:r>
      <w:r w:rsidRPr="00351B70">
        <w:rPr>
          <w:sz w:val="32"/>
          <w:rtl/>
        </w:rPr>
        <w:t xml:space="preserve"> فإن الذي يقول عنها </w:t>
      </w:r>
      <w:r w:rsidR="00403C3E" w:rsidRPr="00351B70">
        <w:rPr>
          <w:rFonts w:hint="cs"/>
          <w:sz w:val="32"/>
          <w:rtl/>
          <w:lang w:bidi="ar-LB"/>
        </w:rPr>
        <w:t>إ</w:t>
      </w:r>
      <w:r w:rsidRPr="00351B70">
        <w:rPr>
          <w:sz w:val="32"/>
          <w:rtl/>
        </w:rPr>
        <w:t>نها مصلحة هو المسلم في المجتمع الإسلامي، أما غير المسلم فيرى أن شركات المساهمة</w:t>
      </w:r>
      <w:r w:rsidR="00403C3E" w:rsidRPr="00351B70">
        <w:rPr>
          <w:rFonts w:hint="cs"/>
          <w:sz w:val="32"/>
          <w:rtl/>
          <w:lang w:bidi="ar-LB"/>
        </w:rPr>
        <w:t>،</w:t>
      </w:r>
      <w:r w:rsidRPr="00351B70">
        <w:rPr>
          <w:sz w:val="32"/>
          <w:rtl/>
        </w:rPr>
        <w:t xml:space="preserve"> والربا</w:t>
      </w:r>
      <w:r w:rsidR="00403C3E" w:rsidRPr="00351B70">
        <w:rPr>
          <w:rFonts w:hint="cs"/>
          <w:sz w:val="32"/>
          <w:rtl/>
          <w:lang w:bidi="ar-LB"/>
        </w:rPr>
        <w:t>،</w:t>
      </w:r>
      <w:r w:rsidRPr="00351B70">
        <w:rPr>
          <w:sz w:val="32"/>
          <w:rtl/>
        </w:rPr>
        <w:t xml:space="preserve"> وشرب الخمر</w:t>
      </w:r>
      <w:r w:rsidR="00403C3E" w:rsidRPr="00351B70">
        <w:rPr>
          <w:rFonts w:hint="cs"/>
          <w:sz w:val="32"/>
          <w:rtl/>
          <w:lang w:bidi="ar-LB"/>
        </w:rPr>
        <w:t>،</w:t>
      </w:r>
      <w:r w:rsidRPr="00351B70">
        <w:rPr>
          <w:sz w:val="32"/>
          <w:rtl/>
        </w:rPr>
        <w:t xml:space="preserve"> وحفلات الرقص</w:t>
      </w:r>
      <w:r w:rsidR="00403C3E" w:rsidRPr="00351B70">
        <w:rPr>
          <w:rFonts w:hint="cs"/>
          <w:sz w:val="32"/>
          <w:rtl/>
          <w:lang w:bidi="ar-LB"/>
        </w:rPr>
        <w:t>،</w:t>
      </w:r>
      <w:r w:rsidRPr="00351B70">
        <w:rPr>
          <w:sz w:val="32"/>
          <w:rtl/>
        </w:rPr>
        <w:t xml:space="preserve"> وصحبة البنات مع الشباب في خلوة ون</w:t>
      </w:r>
      <w:r w:rsidR="00CA3711" w:rsidRPr="00351B70">
        <w:rPr>
          <w:rFonts w:hint="cs"/>
          <w:sz w:val="32"/>
          <w:rtl/>
          <w:lang w:bidi="ar-LB"/>
        </w:rPr>
        <w:t>ـ</w:t>
      </w:r>
      <w:r w:rsidRPr="00351B70">
        <w:rPr>
          <w:sz w:val="32"/>
          <w:rtl/>
        </w:rPr>
        <w:t>زهة</w:t>
      </w:r>
      <w:r w:rsidR="00403C3E" w:rsidRPr="00351B70">
        <w:rPr>
          <w:rFonts w:hint="cs"/>
          <w:sz w:val="32"/>
          <w:rtl/>
          <w:lang w:bidi="ar-LB"/>
        </w:rPr>
        <w:t>،</w:t>
      </w:r>
      <w:r w:rsidRPr="00351B70">
        <w:rPr>
          <w:sz w:val="32"/>
          <w:rtl/>
        </w:rPr>
        <w:t xml:space="preserve"> وغير ذلك</w:t>
      </w:r>
      <w:r w:rsidR="00403C3E" w:rsidRPr="00351B70">
        <w:rPr>
          <w:rFonts w:hint="cs"/>
          <w:sz w:val="32"/>
          <w:rtl/>
          <w:lang w:bidi="ar-LB"/>
        </w:rPr>
        <w:t>،</w:t>
      </w:r>
      <w:r w:rsidRPr="00351B70">
        <w:rPr>
          <w:sz w:val="32"/>
          <w:rtl/>
        </w:rPr>
        <w:t xml:space="preserve"> يراها مصالح للناس</w:t>
      </w:r>
      <w:r w:rsidR="00403C3E" w:rsidRPr="00351B70">
        <w:rPr>
          <w:rFonts w:hint="cs"/>
          <w:sz w:val="32"/>
          <w:rtl/>
          <w:lang w:bidi="ar-LB"/>
        </w:rPr>
        <w:t>،</w:t>
      </w:r>
      <w:r w:rsidRPr="00351B70">
        <w:rPr>
          <w:sz w:val="32"/>
          <w:rtl/>
        </w:rPr>
        <w:t xml:space="preserve"> ويراها المسلمون مفاسد. فالنظرة إلى الحكم أو إلى علة الحكم بأنه مصلحة أو مفسدة هي نظرة المسلم بحسب وجهة نظره في الحياة</w:t>
      </w:r>
      <w:r w:rsidR="00403C3E" w:rsidRPr="00351B70">
        <w:rPr>
          <w:rFonts w:hint="cs"/>
          <w:sz w:val="32"/>
          <w:rtl/>
          <w:lang w:bidi="ar-LB"/>
        </w:rPr>
        <w:t>،</w:t>
      </w:r>
      <w:r w:rsidRPr="00351B70">
        <w:rPr>
          <w:sz w:val="32"/>
          <w:rtl/>
        </w:rPr>
        <w:t xml:space="preserve"> وليست هي نظرة الإنسان من حيث هو إنسان، ولذلك تختلف النظرة إليها باختلاف وجهات النظر، فإطلاق المصلحة على الأحكام الشرعية</w:t>
      </w:r>
      <w:r w:rsidR="00434270" w:rsidRPr="00351B70">
        <w:rPr>
          <w:rFonts w:hint="cs"/>
          <w:sz w:val="32"/>
          <w:rtl/>
          <w:lang w:bidi="ar-LB"/>
        </w:rPr>
        <w:t>،</w:t>
      </w:r>
      <w:r w:rsidRPr="00351B70">
        <w:rPr>
          <w:sz w:val="32"/>
          <w:rtl/>
        </w:rPr>
        <w:t xml:space="preserve"> وعلى العلل الشرعية</w:t>
      </w:r>
      <w:r w:rsidR="00434270" w:rsidRPr="00351B70">
        <w:rPr>
          <w:rFonts w:hint="cs"/>
          <w:sz w:val="32"/>
          <w:rtl/>
          <w:lang w:bidi="ar-LB"/>
        </w:rPr>
        <w:t>،</w:t>
      </w:r>
      <w:r w:rsidRPr="00351B70">
        <w:rPr>
          <w:sz w:val="32"/>
          <w:rtl/>
        </w:rPr>
        <w:t xml:space="preserve"> إطلاق خاص بالمسلم. هذا من جهة، ومن جهة أخرى فإنه إطلاق للمسلم من عند نفسه</w:t>
      </w:r>
      <w:r w:rsidR="00403C3E" w:rsidRPr="00351B70">
        <w:rPr>
          <w:rFonts w:hint="cs"/>
          <w:sz w:val="32"/>
          <w:rtl/>
          <w:lang w:bidi="ar-LB"/>
        </w:rPr>
        <w:t>،</w:t>
      </w:r>
      <w:r w:rsidRPr="00351B70">
        <w:rPr>
          <w:sz w:val="32"/>
          <w:rtl/>
        </w:rPr>
        <w:t xml:space="preserve"> وليس استنباطاً من دليل شرعي</w:t>
      </w:r>
      <w:r w:rsidR="00403C3E" w:rsidRPr="00351B70">
        <w:rPr>
          <w:rFonts w:hint="cs"/>
          <w:sz w:val="32"/>
          <w:rtl/>
          <w:lang w:bidi="ar-LB"/>
        </w:rPr>
        <w:t>؛</w:t>
      </w:r>
      <w:r w:rsidRPr="00351B70">
        <w:rPr>
          <w:sz w:val="32"/>
          <w:rtl/>
        </w:rPr>
        <w:t xml:space="preserve"> لأن الله تعالى لم يقل </w:t>
      </w:r>
      <w:r w:rsidR="00403C3E" w:rsidRPr="00351B70">
        <w:rPr>
          <w:rFonts w:hint="cs"/>
          <w:sz w:val="32"/>
          <w:rtl/>
          <w:lang w:bidi="ar-LB"/>
        </w:rPr>
        <w:t>إ</w:t>
      </w:r>
      <w:r w:rsidRPr="00351B70">
        <w:rPr>
          <w:sz w:val="32"/>
          <w:rtl/>
        </w:rPr>
        <w:t>ن هذا الحكم</w:t>
      </w:r>
      <w:r w:rsidR="00403C3E" w:rsidRPr="00351B70">
        <w:rPr>
          <w:rFonts w:hint="cs"/>
          <w:sz w:val="32"/>
          <w:rtl/>
          <w:lang w:bidi="ar-LB"/>
        </w:rPr>
        <w:t>،</w:t>
      </w:r>
      <w:r w:rsidRPr="00351B70">
        <w:rPr>
          <w:sz w:val="32"/>
          <w:rtl/>
        </w:rPr>
        <w:t xml:space="preserve"> الذي هو مثلاً تحريم شرب الخمر أو غير ذلك</w:t>
      </w:r>
      <w:r w:rsidR="00403C3E" w:rsidRPr="00351B70">
        <w:rPr>
          <w:rFonts w:hint="cs"/>
          <w:sz w:val="32"/>
          <w:rtl/>
          <w:lang w:bidi="ar-LB"/>
        </w:rPr>
        <w:t>،</w:t>
      </w:r>
      <w:r w:rsidRPr="00351B70">
        <w:rPr>
          <w:sz w:val="32"/>
          <w:rtl/>
        </w:rPr>
        <w:t xml:space="preserve"> فيه مصلحة لكم أو دفع مفسدة عنكم، كما لم يقل </w:t>
      </w:r>
      <w:r w:rsidR="00403C3E" w:rsidRPr="00351B70">
        <w:rPr>
          <w:rFonts w:hint="cs"/>
          <w:sz w:val="32"/>
          <w:rtl/>
          <w:lang w:bidi="ar-LB"/>
        </w:rPr>
        <w:t>إ</w:t>
      </w:r>
      <w:r w:rsidRPr="00351B70">
        <w:rPr>
          <w:sz w:val="32"/>
          <w:rtl/>
        </w:rPr>
        <w:t>ن هذه العلة</w:t>
      </w:r>
      <w:r w:rsidR="00403C3E" w:rsidRPr="00351B70">
        <w:rPr>
          <w:rFonts w:hint="cs"/>
          <w:sz w:val="32"/>
          <w:rtl/>
          <w:lang w:bidi="ar-LB"/>
        </w:rPr>
        <w:t>،</w:t>
      </w:r>
      <w:r w:rsidRPr="00351B70">
        <w:rPr>
          <w:sz w:val="32"/>
          <w:rtl/>
        </w:rPr>
        <w:t xml:space="preserve"> التي هي مثلاً الإلهاء عن صلاة الجمعة أو غير ذلك</w:t>
      </w:r>
      <w:r w:rsidR="00403C3E" w:rsidRPr="00351B70">
        <w:rPr>
          <w:rFonts w:hint="cs"/>
          <w:sz w:val="32"/>
          <w:rtl/>
          <w:lang w:bidi="ar-LB"/>
        </w:rPr>
        <w:t>،</w:t>
      </w:r>
      <w:r w:rsidRPr="00351B70">
        <w:rPr>
          <w:sz w:val="32"/>
          <w:rtl/>
        </w:rPr>
        <w:t xml:space="preserve"> فيها مصلحة لكم أو دفع مفسدة عنكم</w:t>
      </w:r>
      <w:r w:rsidR="00403C3E" w:rsidRPr="00351B70">
        <w:rPr>
          <w:rFonts w:hint="cs"/>
          <w:sz w:val="32"/>
          <w:rtl/>
          <w:lang w:bidi="ar-LB"/>
        </w:rPr>
        <w:t>؛</w:t>
      </w:r>
      <w:r w:rsidRPr="00351B70">
        <w:rPr>
          <w:sz w:val="32"/>
          <w:rtl/>
        </w:rPr>
        <w:t xml:space="preserve"> ولذلك لا تعتبر مصلحة شرعية</w:t>
      </w:r>
      <w:r w:rsidR="00403C3E" w:rsidRPr="00351B70">
        <w:rPr>
          <w:rFonts w:hint="cs"/>
          <w:sz w:val="32"/>
          <w:rtl/>
          <w:lang w:bidi="ar-LB"/>
        </w:rPr>
        <w:t>؛</w:t>
      </w:r>
      <w:r w:rsidRPr="00351B70">
        <w:rPr>
          <w:sz w:val="32"/>
          <w:rtl/>
        </w:rPr>
        <w:t xml:space="preserve"> لأن الشرع لم يقل عنها </w:t>
      </w:r>
      <w:r w:rsidR="00403C3E" w:rsidRPr="00351B70">
        <w:rPr>
          <w:rFonts w:hint="cs"/>
          <w:sz w:val="32"/>
          <w:rtl/>
          <w:lang w:bidi="ar-LB"/>
        </w:rPr>
        <w:t>إ</w:t>
      </w:r>
      <w:r w:rsidRPr="00351B70">
        <w:rPr>
          <w:sz w:val="32"/>
          <w:rtl/>
        </w:rPr>
        <w:t>نها مصلحة</w:t>
      </w:r>
      <w:r w:rsidR="00403C3E" w:rsidRPr="00351B70">
        <w:rPr>
          <w:rFonts w:hint="cs"/>
          <w:sz w:val="32"/>
          <w:rtl/>
          <w:lang w:bidi="ar-LB"/>
        </w:rPr>
        <w:t>.</w:t>
      </w:r>
      <w:r w:rsidRPr="00351B70">
        <w:rPr>
          <w:sz w:val="32"/>
          <w:rtl/>
        </w:rPr>
        <w:t xml:space="preserve"> والشيء الوحيد فيها هو أن المسلم قال من عنده </w:t>
      </w:r>
      <w:r w:rsidR="00403C3E" w:rsidRPr="00351B70">
        <w:rPr>
          <w:rFonts w:hint="cs"/>
          <w:sz w:val="32"/>
          <w:rtl/>
          <w:lang w:bidi="ar-LB"/>
        </w:rPr>
        <w:t>إ</w:t>
      </w:r>
      <w:r w:rsidRPr="00351B70">
        <w:rPr>
          <w:sz w:val="32"/>
          <w:rtl/>
        </w:rPr>
        <w:t>نها مصلحة، وقول المسلم المجرد من الدليل لا قيمة له، وعليه فإن الاستقراء لا يدل على كون الشريعة جاءت لمصالح العباد، لا استقراء النصوص</w:t>
      </w:r>
      <w:r w:rsidR="00403C3E" w:rsidRPr="00351B70">
        <w:rPr>
          <w:rFonts w:hint="cs"/>
          <w:sz w:val="32"/>
          <w:rtl/>
          <w:lang w:bidi="ar-LB"/>
        </w:rPr>
        <w:t>،</w:t>
      </w:r>
      <w:r w:rsidRPr="00351B70">
        <w:rPr>
          <w:sz w:val="32"/>
          <w:rtl/>
        </w:rPr>
        <w:t xml:space="preserve"> ولا استقراء الأحكام</w:t>
      </w:r>
      <w:r w:rsidR="00403C3E" w:rsidRPr="00351B70">
        <w:rPr>
          <w:rFonts w:hint="cs"/>
          <w:sz w:val="32"/>
          <w:rtl/>
          <w:lang w:bidi="ar-LB"/>
        </w:rPr>
        <w:t>،</w:t>
      </w:r>
      <w:r w:rsidRPr="00351B70">
        <w:rPr>
          <w:sz w:val="32"/>
          <w:rtl/>
        </w:rPr>
        <w:t xml:space="preserve"> ولا استقراء العلل. فاستقراء النصوص دل فقط على أنه يوجد في الشريعة أحكام معللة</w:t>
      </w:r>
      <w:r w:rsidR="00403C3E" w:rsidRPr="00351B70">
        <w:rPr>
          <w:rFonts w:hint="cs"/>
          <w:sz w:val="32"/>
          <w:rtl/>
          <w:lang w:bidi="ar-LB"/>
        </w:rPr>
        <w:t>،</w:t>
      </w:r>
      <w:r w:rsidRPr="00351B70">
        <w:rPr>
          <w:sz w:val="32"/>
          <w:rtl/>
        </w:rPr>
        <w:t xml:space="preserve"> لا أنها جاءت لمصالح العباد</w:t>
      </w:r>
      <w:r w:rsidR="00403C3E" w:rsidRPr="00351B70">
        <w:rPr>
          <w:rFonts w:hint="cs"/>
          <w:sz w:val="32"/>
          <w:rtl/>
          <w:lang w:bidi="ar-LB"/>
        </w:rPr>
        <w:t>.</w:t>
      </w:r>
      <w:r w:rsidRPr="00351B70">
        <w:rPr>
          <w:sz w:val="32"/>
          <w:rtl/>
        </w:rPr>
        <w:t xml:space="preserve"> واستقراء الأحكام دل فقط على معان معينة هي حكم الله في المسألة</w:t>
      </w:r>
      <w:r w:rsidR="00403C3E" w:rsidRPr="00351B70">
        <w:rPr>
          <w:rFonts w:hint="cs"/>
          <w:sz w:val="32"/>
          <w:rtl/>
          <w:lang w:bidi="ar-LB"/>
        </w:rPr>
        <w:t>،</w:t>
      </w:r>
      <w:r w:rsidRPr="00351B70">
        <w:rPr>
          <w:sz w:val="32"/>
          <w:rtl/>
        </w:rPr>
        <w:t xml:space="preserve"> ولم يدل على أن هذه الأحكام هي مصالح العباد لا منطوقاً ولا مفهوماً</w:t>
      </w:r>
      <w:r w:rsidR="00403C3E" w:rsidRPr="00351B70">
        <w:rPr>
          <w:rFonts w:hint="cs"/>
          <w:sz w:val="32"/>
          <w:rtl/>
          <w:lang w:bidi="ar-LB"/>
        </w:rPr>
        <w:t>.</w:t>
      </w:r>
      <w:r w:rsidRPr="00351B70">
        <w:rPr>
          <w:sz w:val="32"/>
          <w:rtl/>
        </w:rPr>
        <w:t xml:space="preserve"> واستقراء العلل الشرعية دل على معان معينة هي علل لأحكام معينة</w:t>
      </w:r>
      <w:r w:rsidR="00403C3E" w:rsidRPr="00351B70">
        <w:rPr>
          <w:rFonts w:hint="cs"/>
          <w:sz w:val="32"/>
          <w:rtl/>
          <w:lang w:bidi="ar-LB"/>
        </w:rPr>
        <w:t>،</w:t>
      </w:r>
      <w:r w:rsidRPr="00351B70">
        <w:rPr>
          <w:sz w:val="32"/>
          <w:rtl/>
        </w:rPr>
        <w:t xml:space="preserve"> ولم يدل على أن هذه العلل هي مصالح العباد، فلم يرد دليل على أن هذه العلة المعينة هي لمصلحة العباد، ولا أن العلل من حيث هي إنما جاءت مصالح للعباد. وعلى ذلك فإن الاستدلال بالاستقراء على أن الأحكام الشرعية</w:t>
      </w:r>
      <w:r w:rsidR="00434270" w:rsidRPr="00351B70">
        <w:rPr>
          <w:rFonts w:hint="cs"/>
          <w:sz w:val="32"/>
          <w:rtl/>
          <w:lang w:bidi="ar-LB"/>
        </w:rPr>
        <w:t>،</w:t>
      </w:r>
      <w:r w:rsidRPr="00351B70">
        <w:rPr>
          <w:sz w:val="32"/>
          <w:rtl/>
        </w:rPr>
        <w:t xml:space="preserve"> والعلل الشرعية</w:t>
      </w:r>
      <w:r w:rsidR="00434270" w:rsidRPr="00351B70">
        <w:rPr>
          <w:rFonts w:hint="cs"/>
          <w:sz w:val="32"/>
          <w:rtl/>
          <w:lang w:bidi="ar-LB"/>
        </w:rPr>
        <w:t>،</w:t>
      </w:r>
      <w:r w:rsidRPr="00351B70">
        <w:rPr>
          <w:sz w:val="32"/>
          <w:rtl/>
        </w:rPr>
        <w:t xml:space="preserve"> هي جلب المصالح ودرء المفاسد استدلال باطل، ولا ينطبق على واقع النصوص، ولا على واقع الأحكام، ولا على واقع العلل</w:t>
      </w:r>
      <w:r w:rsidR="00434270" w:rsidRPr="00351B70">
        <w:rPr>
          <w:rFonts w:hint="cs"/>
          <w:sz w:val="32"/>
          <w:rtl/>
          <w:lang w:bidi="ar-LB"/>
        </w:rPr>
        <w:t>؛</w:t>
      </w:r>
      <w:r w:rsidRPr="00351B70">
        <w:rPr>
          <w:sz w:val="32"/>
          <w:rtl/>
        </w:rPr>
        <w:t xml:space="preserve"> ولذلك يسقط الاستدلال به.</w:t>
      </w:r>
    </w:p>
    <w:p w14:paraId="104B9455" w14:textId="77777777" w:rsidR="009A32DB" w:rsidRPr="00351B70" w:rsidRDefault="009A32DB" w:rsidP="00960BCC">
      <w:pPr>
        <w:widowControl w:val="0"/>
        <w:spacing w:line="442" w:lineRule="exact"/>
        <w:ind w:firstLine="567"/>
        <w:jc w:val="both"/>
        <w:rPr>
          <w:sz w:val="32"/>
          <w:rtl/>
        </w:rPr>
      </w:pPr>
      <w:r w:rsidRPr="00351B70">
        <w:rPr>
          <w:sz w:val="32"/>
          <w:rtl/>
        </w:rPr>
        <w:t>على أن النصوص التي أوردوها</w:t>
      </w:r>
      <w:r w:rsidR="00434270" w:rsidRPr="00351B70">
        <w:rPr>
          <w:rFonts w:hint="cs"/>
          <w:sz w:val="32"/>
          <w:rtl/>
          <w:lang w:bidi="ar-LB"/>
        </w:rPr>
        <w:t>،</w:t>
      </w:r>
      <w:r w:rsidRPr="00351B70">
        <w:rPr>
          <w:sz w:val="32"/>
          <w:rtl/>
        </w:rPr>
        <w:t xml:space="preserve"> وقالوا </w:t>
      </w:r>
      <w:r w:rsidR="00403C3E" w:rsidRPr="00351B70">
        <w:rPr>
          <w:rFonts w:hint="cs"/>
          <w:sz w:val="32"/>
          <w:rtl/>
          <w:lang w:bidi="ar-LB"/>
        </w:rPr>
        <w:t>إ</w:t>
      </w:r>
      <w:r w:rsidRPr="00351B70">
        <w:rPr>
          <w:sz w:val="32"/>
          <w:rtl/>
        </w:rPr>
        <w:t>نها تدل على أن الشريعة جاءت لمصالح العباد</w:t>
      </w:r>
      <w:r w:rsidR="00434270" w:rsidRPr="00351B70">
        <w:rPr>
          <w:rFonts w:hint="cs"/>
          <w:sz w:val="32"/>
          <w:rtl/>
          <w:lang w:bidi="ar-LB"/>
        </w:rPr>
        <w:t>،</w:t>
      </w:r>
      <w:r w:rsidRPr="00351B70">
        <w:rPr>
          <w:sz w:val="32"/>
          <w:rtl/>
        </w:rPr>
        <w:t xml:space="preserve"> لا تدل على ذلك، فإنها تدل على أن النتيجة التي تحصل من تطبيق الشريعة بوصفها كلاً هي مصالح العباد، لا أن كل حكم معين من أحكام الشريعة هو مصلحة للعباد، ولا أن كل علة معينة من العلل الشرعية هي مصالح للعباد، ولا أن المصلحة هي العلة الشرعية لكل حكم بعينه من أحكام الش</w:t>
      </w:r>
      <w:r w:rsidR="00DD3B0F" w:rsidRPr="00351B70">
        <w:rPr>
          <w:rFonts w:hint="cs"/>
          <w:sz w:val="32"/>
          <w:rtl/>
        </w:rPr>
        <w:t>ـ</w:t>
      </w:r>
      <w:r w:rsidRPr="00351B70">
        <w:rPr>
          <w:sz w:val="32"/>
          <w:rtl/>
        </w:rPr>
        <w:t xml:space="preserve">ريعة. فقوله تعالى: </w:t>
      </w:r>
      <w:r w:rsidR="005066D6" w:rsidRPr="00351B70">
        <w:rPr>
          <w:position w:val="-4"/>
          <w:sz w:val="36"/>
          <w:szCs w:val="36"/>
        </w:rPr>
        <w:sym w:font="AGA Arabesque" w:char="F05D"/>
      </w:r>
      <w:r w:rsidR="005066D6" w:rsidRPr="00351B70">
        <w:rPr>
          <w:rFonts w:hint="cs"/>
          <w:b/>
          <w:bCs/>
          <w:sz w:val="8"/>
          <w:szCs w:val="8"/>
          <w:rtl/>
        </w:rPr>
        <w:t xml:space="preserve"> </w:t>
      </w:r>
      <w:r w:rsidR="00960BCC" w:rsidRPr="00351B70">
        <w:rPr>
          <w:rFonts w:hint="cs"/>
          <w:b/>
          <w:bCs/>
          <w:sz w:val="32"/>
          <w:rtl/>
        </w:rPr>
        <w:t>لِئَلَّا يَكُونَ لِلنَّاسِ عَلَى اللَّهِ حُجَّةٌ بَعْدَ الرُّسُلِ</w:t>
      </w:r>
      <w:r w:rsidR="005066D6" w:rsidRPr="00351B70">
        <w:rPr>
          <w:position w:val="-4"/>
          <w:sz w:val="36"/>
          <w:szCs w:val="36"/>
        </w:rPr>
        <w:sym w:font="AGA Arabesque" w:char="F05B"/>
      </w:r>
      <w:r w:rsidRPr="00351B70">
        <w:rPr>
          <w:sz w:val="32"/>
          <w:rtl/>
        </w:rPr>
        <w:t xml:space="preserve"> هو تعليل لإرسال الرسل</w:t>
      </w:r>
      <w:r w:rsidR="006A6790" w:rsidRPr="00351B70">
        <w:rPr>
          <w:rFonts w:hint="cs"/>
          <w:sz w:val="32"/>
          <w:rtl/>
          <w:lang w:bidi="ar-LB"/>
        </w:rPr>
        <w:t>،</w:t>
      </w:r>
      <w:r w:rsidRPr="00351B70">
        <w:rPr>
          <w:sz w:val="32"/>
          <w:rtl/>
        </w:rPr>
        <w:t xml:space="preserve"> وليس تعليلاً للأحكام الشرعية ولا للشريعة</w:t>
      </w:r>
      <w:r w:rsidR="006A6790" w:rsidRPr="00351B70">
        <w:rPr>
          <w:rFonts w:hint="cs"/>
          <w:sz w:val="32"/>
          <w:rtl/>
          <w:lang w:bidi="ar-LB"/>
        </w:rPr>
        <w:t>،</w:t>
      </w:r>
      <w:r w:rsidRPr="00351B70">
        <w:rPr>
          <w:sz w:val="32"/>
          <w:rtl/>
        </w:rPr>
        <w:t xml:space="preserve"> وهو يدل على أنه توجد في الشريعة نصوص معللة</w:t>
      </w:r>
      <w:r w:rsidR="006A6790" w:rsidRPr="00351B70">
        <w:rPr>
          <w:rFonts w:hint="cs"/>
          <w:sz w:val="32"/>
          <w:rtl/>
          <w:lang w:bidi="ar-LB"/>
        </w:rPr>
        <w:t>،</w:t>
      </w:r>
      <w:r w:rsidRPr="00351B70">
        <w:rPr>
          <w:sz w:val="32"/>
          <w:rtl/>
        </w:rPr>
        <w:t xml:space="preserve"> لا أن جلب المصالح ودرء </w:t>
      </w:r>
      <w:r w:rsidRPr="00351B70">
        <w:rPr>
          <w:sz w:val="32"/>
          <w:rtl/>
        </w:rPr>
        <w:lastRenderedPageBreak/>
        <w:t xml:space="preserve">المفاسد علة الشريعة. وقوله: </w:t>
      </w:r>
      <w:r w:rsidR="00A413A0" w:rsidRPr="00351B70">
        <w:rPr>
          <w:position w:val="-4"/>
          <w:sz w:val="36"/>
          <w:szCs w:val="36"/>
        </w:rPr>
        <w:sym w:font="AGA Arabesque" w:char="F05D"/>
      </w:r>
      <w:r w:rsidR="00A413A0" w:rsidRPr="00351B70">
        <w:rPr>
          <w:rFonts w:hint="cs"/>
          <w:b/>
          <w:bCs/>
          <w:sz w:val="8"/>
          <w:szCs w:val="8"/>
          <w:rtl/>
        </w:rPr>
        <w:t xml:space="preserve"> </w:t>
      </w:r>
      <w:r w:rsidR="00960BCC"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يدل بطريق الالتزام على أن الغاية من الشريعة هي جلب المصالح ودرء المفاسد، أي </w:t>
      </w:r>
      <w:r w:rsidR="006A6790" w:rsidRPr="00351B70">
        <w:rPr>
          <w:rFonts w:hint="cs"/>
          <w:sz w:val="32"/>
          <w:rtl/>
          <w:lang w:bidi="ar-LB"/>
        </w:rPr>
        <w:t>إ</w:t>
      </w:r>
      <w:r w:rsidRPr="00351B70">
        <w:rPr>
          <w:sz w:val="32"/>
          <w:rtl/>
        </w:rPr>
        <w:t>ن النتيجة التي تحصل من تطبيقها هي مصالح العباد، لا أن مصالح العباد علة لها</w:t>
      </w:r>
      <w:r w:rsidR="00434270" w:rsidRPr="00351B70">
        <w:rPr>
          <w:rFonts w:hint="cs"/>
          <w:sz w:val="32"/>
          <w:rtl/>
          <w:lang w:bidi="ar-LB"/>
        </w:rPr>
        <w:t>،</w:t>
      </w:r>
      <w:r w:rsidRPr="00351B70">
        <w:rPr>
          <w:sz w:val="32"/>
          <w:rtl/>
        </w:rPr>
        <w:t xml:space="preserve"> أو علة لكل حكم معين من أحكامها. وقوله تعالى: </w:t>
      </w:r>
      <w:r w:rsidR="001E3185" w:rsidRPr="00351B70">
        <w:rPr>
          <w:position w:val="-4"/>
          <w:sz w:val="36"/>
          <w:szCs w:val="36"/>
        </w:rPr>
        <w:sym w:font="AGA Arabesque" w:char="F05D"/>
      </w:r>
      <w:r w:rsidR="001E3185" w:rsidRPr="00351B70">
        <w:rPr>
          <w:rFonts w:hint="cs"/>
          <w:b/>
          <w:bCs/>
          <w:sz w:val="8"/>
          <w:szCs w:val="8"/>
          <w:rtl/>
        </w:rPr>
        <w:t xml:space="preserve"> </w:t>
      </w:r>
      <w:r w:rsidR="00960BCC" w:rsidRPr="00351B70">
        <w:rPr>
          <w:rFonts w:hint="cs"/>
          <w:b/>
          <w:bCs/>
          <w:sz w:val="32"/>
          <w:rtl/>
        </w:rPr>
        <w:t>لِيَبْلُوَكُمْ أَيُّكُمْ أَحْسَنُ عَمَلًا</w:t>
      </w:r>
      <w:r w:rsidR="001E3185" w:rsidRPr="00351B70">
        <w:rPr>
          <w:position w:val="-4"/>
          <w:sz w:val="36"/>
          <w:szCs w:val="36"/>
        </w:rPr>
        <w:sym w:font="AGA Arabesque" w:char="F05B"/>
      </w:r>
      <w:r w:rsidRPr="00351B70">
        <w:rPr>
          <w:sz w:val="32"/>
          <w:rtl/>
        </w:rPr>
        <w:t xml:space="preserve"> هو بيان للغاية من خلق السموات والأرض بأنها اختبار الناس وابتلاؤهم، فهو يدل على حكمة من حكم الله</w:t>
      </w:r>
      <w:r w:rsidR="00434270" w:rsidRPr="00351B70">
        <w:rPr>
          <w:rFonts w:hint="cs"/>
          <w:sz w:val="32"/>
          <w:rtl/>
          <w:lang w:bidi="ar-LB"/>
        </w:rPr>
        <w:t>،</w:t>
      </w:r>
      <w:r w:rsidRPr="00351B70">
        <w:rPr>
          <w:sz w:val="32"/>
          <w:rtl/>
        </w:rPr>
        <w:t xml:space="preserve"> لا على علة لفعله تعالى. والحكمة غير العلة</w:t>
      </w:r>
      <w:r w:rsidR="006A6790" w:rsidRPr="00351B70">
        <w:rPr>
          <w:rFonts w:hint="cs"/>
          <w:sz w:val="32"/>
          <w:rtl/>
          <w:lang w:bidi="ar-LB"/>
        </w:rPr>
        <w:t>؛</w:t>
      </w:r>
      <w:r w:rsidRPr="00351B70">
        <w:rPr>
          <w:sz w:val="32"/>
          <w:rtl/>
        </w:rPr>
        <w:t xml:space="preserve"> لأن الحكمة هي النتيجة التي تحصل من الفعل، وقد تحصل وقد لا تحصل، فهي الغاية من الفعل، ولكن العلة هي الباعث على الحكم أو على الفعل، فلا دلالة في الآية على أن علة الش</w:t>
      </w:r>
      <w:r w:rsidR="00DD3B0F" w:rsidRPr="00351B70">
        <w:rPr>
          <w:rFonts w:hint="cs"/>
          <w:sz w:val="32"/>
          <w:rtl/>
        </w:rPr>
        <w:t>ـ</w:t>
      </w:r>
      <w:r w:rsidRPr="00351B70">
        <w:rPr>
          <w:sz w:val="32"/>
          <w:rtl/>
        </w:rPr>
        <w:t>ريعة هي أنها جاءت لمص</w:t>
      </w:r>
      <w:r w:rsidR="00DD3B0F" w:rsidRPr="00351B70">
        <w:rPr>
          <w:rFonts w:hint="cs"/>
          <w:sz w:val="32"/>
          <w:rtl/>
        </w:rPr>
        <w:t>ـ</w:t>
      </w:r>
      <w:r w:rsidRPr="00351B70">
        <w:rPr>
          <w:sz w:val="32"/>
          <w:rtl/>
        </w:rPr>
        <w:t>الح العباد. وكذلك قوله تع</w:t>
      </w:r>
      <w:r w:rsidR="00DD3B0F" w:rsidRPr="00351B70">
        <w:rPr>
          <w:rFonts w:hint="cs"/>
          <w:sz w:val="32"/>
          <w:rtl/>
        </w:rPr>
        <w:t>ـ</w:t>
      </w:r>
      <w:r w:rsidRPr="00351B70">
        <w:rPr>
          <w:sz w:val="32"/>
          <w:rtl/>
        </w:rPr>
        <w:t xml:space="preserve">الى: </w:t>
      </w:r>
      <w:r w:rsidR="002E3B89" w:rsidRPr="00351B70">
        <w:rPr>
          <w:position w:val="-4"/>
          <w:sz w:val="36"/>
          <w:szCs w:val="36"/>
        </w:rPr>
        <w:sym w:font="AGA Arabesque" w:char="F05D"/>
      </w:r>
      <w:r w:rsidR="00960BCC" w:rsidRPr="00351B70">
        <w:rPr>
          <w:rFonts w:hint="cs"/>
          <w:b/>
          <w:bCs/>
          <w:sz w:val="32"/>
          <w:rtl/>
        </w:rPr>
        <w:t>وَمَا خَلَقْتُ الْجِنَّ وَالْإِنْسَ إِلَّا لِيَعْبُدُونِ (56)</w:t>
      </w:r>
      <w:r w:rsidR="002E3B89" w:rsidRPr="00351B70">
        <w:rPr>
          <w:position w:val="-4"/>
          <w:sz w:val="36"/>
          <w:szCs w:val="36"/>
        </w:rPr>
        <w:sym w:font="AGA Arabesque" w:char="F05B"/>
      </w:r>
      <w:r w:rsidRPr="00351B70">
        <w:rPr>
          <w:sz w:val="32"/>
          <w:rtl/>
        </w:rPr>
        <w:t xml:space="preserve"> وقوله تعالى: </w:t>
      </w:r>
      <w:r w:rsidR="001E3185" w:rsidRPr="00351B70">
        <w:rPr>
          <w:position w:val="-4"/>
          <w:sz w:val="36"/>
          <w:szCs w:val="36"/>
        </w:rPr>
        <w:sym w:font="AGA Arabesque" w:char="F05D"/>
      </w:r>
      <w:r w:rsidR="001E3185" w:rsidRPr="00351B70">
        <w:rPr>
          <w:rFonts w:hint="cs"/>
          <w:b/>
          <w:bCs/>
          <w:sz w:val="8"/>
          <w:szCs w:val="8"/>
          <w:rtl/>
        </w:rPr>
        <w:t xml:space="preserve"> </w:t>
      </w:r>
      <w:r w:rsidR="00960BCC" w:rsidRPr="00351B70">
        <w:rPr>
          <w:rFonts w:hint="cs"/>
          <w:b/>
          <w:bCs/>
          <w:sz w:val="32"/>
          <w:rtl/>
        </w:rPr>
        <w:t>الَّذِي خَلَقَ الْمَوْتَ وَالْحَيَاةَ لِيَبْلُوَكُمْ أَيُّكُمْ أَحْسَنُ عَمَلًا</w:t>
      </w:r>
      <w:r w:rsidR="001E3185" w:rsidRPr="00351B70">
        <w:rPr>
          <w:position w:val="-4"/>
          <w:sz w:val="36"/>
          <w:szCs w:val="36"/>
        </w:rPr>
        <w:sym w:font="AGA Arabesque" w:char="F05B"/>
      </w:r>
      <w:r w:rsidRPr="00351B70">
        <w:rPr>
          <w:sz w:val="32"/>
          <w:rtl/>
        </w:rPr>
        <w:t xml:space="preserve"> وقوله تعالى: </w:t>
      </w:r>
      <w:r w:rsidR="00C20F05" w:rsidRPr="00351B70">
        <w:rPr>
          <w:position w:val="-4"/>
          <w:sz w:val="36"/>
          <w:szCs w:val="36"/>
        </w:rPr>
        <w:sym w:font="AGA Arabesque" w:char="F05D"/>
      </w:r>
      <w:r w:rsidR="00C20F05" w:rsidRPr="00351B70">
        <w:rPr>
          <w:rFonts w:hint="cs"/>
          <w:b/>
          <w:bCs/>
          <w:sz w:val="8"/>
          <w:szCs w:val="8"/>
          <w:rtl/>
        </w:rPr>
        <w:t xml:space="preserve"> </w:t>
      </w:r>
      <w:r w:rsidR="00960BCC" w:rsidRPr="00351B70">
        <w:rPr>
          <w:rFonts w:hint="cs"/>
          <w:b/>
          <w:bCs/>
          <w:sz w:val="32"/>
          <w:rtl/>
        </w:rPr>
        <w:t>كُتِبَ عَلَيْكُمُ الصِّيَامُ كَمَا كُتِبَ عَلَى الَّذِينَ مِنْ قَبْلِكُمْ لَعَلَّكُمْ تَتَّقُونَ (183)</w:t>
      </w:r>
      <w:r w:rsidR="00C20F05" w:rsidRPr="00351B70">
        <w:rPr>
          <w:position w:val="-4"/>
          <w:sz w:val="36"/>
          <w:szCs w:val="36"/>
        </w:rPr>
        <w:sym w:font="AGA Arabesque" w:char="F05B"/>
      </w:r>
      <w:r w:rsidRPr="00351B70">
        <w:rPr>
          <w:sz w:val="32"/>
          <w:rtl/>
        </w:rPr>
        <w:t xml:space="preserve"> فكلها تدل على الغاية لا على العلة، ولا دلالة فيها على أن جلب المصالح ودرء المفاسد علة الشريعة. ولا علة كل حكم بعينه من أحكامها، بل إنه لا دلالة فيها على وجود نصوص معللة</w:t>
      </w:r>
      <w:r w:rsidR="006A6790" w:rsidRPr="00351B70">
        <w:rPr>
          <w:rFonts w:hint="cs"/>
          <w:sz w:val="32"/>
          <w:rtl/>
          <w:lang w:bidi="ar-LB"/>
        </w:rPr>
        <w:t>؛</w:t>
      </w:r>
      <w:r w:rsidRPr="00351B70">
        <w:rPr>
          <w:sz w:val="32"/>
          <w:rtl/>
        </w:rPr>
        <w:t xml:space="preserve"> لأنها ليست للتعليل</w:t>
      </w:r>
      <w:r w:rsidR="006A6790" w:rsidRPr="00351B70">
        <w:rPr>
          <w:rFonts w:hint="cs"/>
          <w:sz w:val="32"/>
          <w:rtl/>
          <w:lang w:bidi="ar-LB"/>
        </w:rPr>
        <w:t>،</w:t>
      </w:r>
      <w:r w:rsidRPr="00351B70">
        <w:rPr>
          <w:sz w:val="32"/>
          <w:rtl/>
        </w:rPr>
        <w:t xml:space="preserve"> ولا تفهم العلية ولا بوجه من الوجوه.</w:t>
      </w:r>
    </w:p>
    <w:p w14:paraId="3E86418B" w14:textId="77777777" w:rsidR="009A32DB" w:rsidRPr="00351B70" w:rsidRDefault="009A32DB" w:rsidP="00280A52">
      <w:pPr>
        <w:widowControl w:val="0"/>
        <w:spacing w:line="442" w:lineRule="exact"/>
        <w:ind w:firstLine="567"/>
        <w:jc w:val="lowKashida"/>
        <w:rPr>
          <w:sz w:val="32"/>
          <w:rtl/>
        </w:rPr>
      </w:pPr>
      <w:r w:rsidRPr="00351B70">
        <w:rPr>
          <w:sz w:val="32"/>
          <w:rtl/>
        </w:rPr>
        <w:t>نعم هناك نصوص أخرى جاءت معللة</w:t>
      </w:r>
      <w:r w:rsidR="006A6790" w:rsidRPr="00351B70">
        <w:rPr>
          <w:rFonts w:hint="cs"/>
          <w:sz w:val="32"/>
          <w:rtl/>
          <w:lang w:bidi="ar-LB"/>
        </w:rPr>
        <w:t>،</w:t>
      </w:r>
      <w:r w:rsidRPr="00351B70">
        <w:rPr>
          <w:sz w:val="32"/>
          <w:rtl/>
        </w:rPr>
        <w:t xml:space="preserve"> ولكن هذه النصوص المعللة لم تأت لتعليل الشريعة كلها، إذ لم يأت ولا نص واحد يعلل الشريعة كلها بوصفها كلاً بعلة من العلل، وإنما أتت نصوص تعلل أحكاماً بعينها، فتعلل هذه الأحكام فقط</w:t>
      </w:r>
      <w:r w:rsidR="00434270" w:rsidRPr="00351B70">
        <w:rPr>
          <w:rFonts w:hint="cs"/>
          <w:sz w:val="32"/>
          <w:rtl/>
          <w:lang w:bidi="ar-LB"/>
        </w:rPr>
        <w:t>،</w:t>
      </w:r>
      <w:r w:rsidRPr="00351B70">
        <w:rPr>
          <w:sz w:val="32"/>
          <w:rtl/>
        </w:rPr>
        <w:t xml:space="preserve"> ولا يعلل غيرها. والنصوص التي جاءت وعللت بعض الأحكام لم تأت وتعلل كل حكم من أحكام الشريعة</w:t>
      </w:r>
      <w:r w:rsidR="006A6790" w:rsidRPr="00351B70">
        <w:rPr>
          <w:rFonts w:hint="cs"/>
          <w:sz w:val="32"/>
          <w:rtl/>
          <w:lang w:bidi="ar-LB"/>
        </w:rPr>
        <w:t>،</w:t>
      </w:r>
      <w:r w:rsidRPr="00351B70">
        <w:rPr>
          <w:sz w:val="32"/>
          <w:rtl/>
        </w:rPr>
        <w:t xml:space="preserve"> بل جاءت وعللت بعض الأحكام، وهناك نصوص أخرى دلت على أحكام لم تعلل، فتكون العلة قاصرة على الحكم الذي جاء النص بتعليله</w:t>
      </w:r>
      <w:r w:rsidR="00434270" w:rsidRPr="00351B70">
        <w:rPr>
          <w:rFonts w:hint="cs"/>
          <w:sz w:val="32"/>
          <w:rtl/>
          <w:lang w:bidi="ar-LB"/>
        </w:rPr>
        <w:t>،</w:t>
      </w:r>
      <w:r w:rsidRPr="00351B70">
        <w:rPr>
          <w:sz w:val="32"/>
          <w:rtl/>
        </w:rPr>
        <w:t xml:space="preserve"> ولا يتعداه إلى غيره. فلا يكون كل حكم من أحكام الشريعة معللاً بعلة، ولا تكون الشريعة كلها معللة بعلة، وإنما يكون في الشريعة أحكام معللة</w:t>
      </w:r>
      <w:r w:rsidR="00434270" w:rsidRPr="00351B70">
        <w:rPr>
          <w:rFonts w:hint="cs"/>
          <w:sz w:val="32"/>
          <w:rtl/>
          <w:lang w:bidi="ar-LB"/>
        </w:rPr>
        <w:t>،</w:t>
      </w:r>
      <w:r w:rsidRPr="00351B70">
        <w:rPr>
          <w:sz w:val="32"/>
          <w:rtl/>
        </w:rPr>
        <w:t xml:space="preserve"> ولا يدل على غير ذلك.</w:t>
      </w:r>
    </w:p>
    <w:p w14:paraId="3F8D41F8" w14:textId="77777777" w:rsidR="009A32DB" w:rsidRPr="00351B70" w:rsidRDefault="009A32DB" w:rsidP="00280A52">
      <w:pPr>
        <w:widowControl w:val="0"/>
        <w:spacing w:line="442" w:lineRule="exact"/>
        <w:ind w:firstLine="567"/>
        <w:jc w:val="lowKashida"/>
        <w:rPr>
          <w:sz w:val="32"/>
          <w:rtl/>
        </w:rPr>
      </w:pPr>
      <w:r w:rsidRPr="00351B70">
        <w:rPr>
          <w:sz w:val="32"/>
          <w:rtl/>
        </w:rPr>
        <w:t>ثانياً: إن قولهم إن الأصل في العادات الالتفات إلى المعاني، وإن الآيات والأحاديث جاءت تشير بل تصرح باعتبار المصالح للعباد، هو قول غير مطابق للواقع</w:t>
      </w:r>
      <w:r w:rsidR="006A6790" w:rsidRPr="00351B70">
        <w:rPr>
          <w:rFonts w:hint="cs"/>
          <w:sz w:val="32"/>
          <w:rtl/>
          <w:lang w:bidi="ar-LB"/>
        </w:rPr>
        <w:t>؛</w:t>
      </w:r>
      <w:r w:rsidRPr="00351B70">
        <w:rPr>
          <w:sz w:val="32"/>
          <w:rtl/>
        </w:rPr>
        <w:t xml:space="preserve"> لأن الموضوع ليس هو العادات أو العبادات</w:t>
      </w:r>
      <w:r w:rsidR="006A6790" w:rsidRPr="00351B70">
        <w:rPr>
          <w:rFonts w:hint="cs"/>
          <w:sz w:val="32"/>
          <w:rtl/>
          <w:lang w:bidi="ar-LB"/>
        </w:rPr>
        <w:t>،</w:t>
      </w:r>
      <w:r w:rsidRPr="00351B70">
        <w:rPr>
          <w:sz w:val="32"/>
          <w:rtl/>
        </w:rPr>
        <w:t xml:space="preserve"> بل الموضوع هو النصوص الشرعية. فالأصل في النصوص الشرعية هو اتباع المعاني لا الوقوف عند حد النص</w:t>
      </w:r>
      <w:r w:rsidR="006A6790" w:rsidRPr="00351B70">
        <w:rPr>
          <w:rFonts w:hint="cs"/>
          <w:sz w:val="32"/>
          <w:rtl/>
          <w:lang w:bidi="ar-LB"/>
        </w:rPr>
        <w:t>؛</w:t>
      </w:r>
      <w:r w:rsidRPr="00351B70">
        <w:rPr>
          <w:sz w:val="32"/>
          <w:rtl/>
        </w:rPr>
        <w:t xml:space="preserve"> لأن هذه النصوص نصوص تشريعية، ويراد بها المعنى الذي تضمنه النص</w:t>
      </w:r>
      <w:r w:rsidR="006A6790" w:rsidRPr="00351B70">
        <w:rPr>
          <w:rFonts w:hint="cs"/>
          <w:sz w:val="32"/>
          <w:rtl/>
          <w:lang w:bidi="ar-LB"/>
        </w:rPr>
        <w:t>؛</w:t>
      </w:r>
      <w:r w:rsidRPr="00351B70">
        <w:rPr>
          <w:sz w:val="32"/>
          <w:rtl/>
        </w:rPr>
        <w:t xml:space="preserve"> ولذلك لا يصح الوقوف عند حد النص</w:t>
      </w:r>
      <w:r w:rsidR="006A6790" w:rsidRPr="00351B70">
        <w:rPr>
          <w:rFonts w:hint="cs"/>
          <w:sz w:val="32"/>
          <w:rtl/>
          <w:lang w:bidi="ar-LB"/>
        </w:rPr>
        <w:t>،</w:t>
      </w:r>
      <w:r w:rsidRPr="00351B70">
        <w:rPr>
          <w:sz w:val="32"/>
          <w:rtl/>
        </w:rPr>
        <w:t xml:space="preserve"> بل لا بد من فهم مدلوله، إما في الجملة وحدها، أو مع اقترانها بغيرها من الجمل الأخرى، فالبحث هو في النص من حيث دلالته</w:t>
      </w:r>
      <w:r w:rsidR="006A6790" w:rsidRPr="00351B70">
        <w:rPr>
          <w:rFonts w:hint="cs"/>
          <w:sz w:val="32"/>
          <w:rtl/>
          <w:lang w:bidi="ar-LB"/>
        </w:rPr>
        <w:t>،</w:t>
      </w:r>
      <w:r w:rsidRPr="00351B70">
        <w:rPr>
          <w:sz w:val="32"/>
          <w:rtl/>
        </w:rPr>
        <w:t xml:space="preserve"> وليس البحث في مدلول النص ما هو. فالنصوص الشرعية كلها</w:t>
      </w:r>
      <w:r w:rsidR="006A6790" w:rsidRPr="00351B70">
        <w:rPr>
          <w:rFonts w:hint="cs"/>
          <w:sz w:val="32"/>
          <w:rtl/>
          <w:lang w:bidi="ar-LB"/>
        </w:rPr>
        <w:t>،</w:t>
      </w:r>
      <w:r w:rsidRPr="00351B70">
        <w:rPr>
          <w:sz w:val="32"/>
          <w:rtl/>
        </w:rPr>
        <w:t xml:space="preserve"> كتاباً كانت أو سنة</w:t>
      </w:r>
      <w:r w:rsidR="006A6790" w:rsidRPr="00351B70">
        <w:rPr>
          <w:rFonts w:hint="cs"/>
          <w:sz w:val="32"/>
          <w:rtl/>
          <w:lang w:bidi="ar-LB"/>
        </w:rPr>
        <w:t>،</w:t>
      </w:r>
      <w:r w:rsidRPr="00351B70">
        <w:rPr>
          <w:sz w:val="32"/>
          <w:rtl/>
        </w:rPr>
        <w:t xml:space="preserve"> يجب أن تتبع فيها المعاني</w:t>
      </w:r>
      <w:r w:rsidR="006A6790" w:rsidRPr="00351B70">
        <w:rPr>
          <w:rFonts w:hint="cs"/>
          <w:sz w:val="32"/>
          <w:rtl/>
          <w:lang w:bidi="ar-LB"/>
        </w:rPr>
        <w:t>،</w:t>
      </w:r>
      <w:r w:rsidRPr="00351B70">
        <w:rPr>
          <w:sz w:val="32"/>
          <w:rtl/>
        </w:rPr>
        <w:t xml:space="preserve"> ولا يجوز الوقوف عند حد النص بألفاظه وحدها، أو به وحده، بل لا بد من اتباع المعاني أينما وجدت، سواء أكانت في النص وحده</w:t>
      </w:r>
      <w:r w:rsidR="00434270" w:rsidRPr="00351B70">
        <w:rPr>
          <w:rFonts w:hint="cs"/>
          <w:sz w:val="32"/>
          <w:rtl/>
          <w:lang w:bidi="ar-LB"/>
        </w:rPr>
        <w:t>،</w:t>
      </w:r>
      <w:r w:rsidRPr="00351B70">
        <w:rPr>
          <w:sz w:val="32"/>
          <w:rtl/>
        </w:rPr>
        <w:t xml:space="preserve"> أ</w:t>
      </w:r>
      <w:r w:rsidR="006A6790" w:rsidRPr="00351B70">
        <w:rPr>
          <w:rFonts w:hint="cs"/>
          <w:sz w:val="32"/>
          <w:rtl/>
          <w:lang w:bidi="ar-LB"/>
        </w:rPr>
        <w:t>م</w:t>
      </w:r>
      <w:r w:rsidRPr="00351B70">
        <w:rPr>
          <w:sz w:val="32"/>
          <w:rtl/>
        </w:rPr>
        <w:t xml:space="preserve"> فيه مع غيره. وعلى ذلك فالمسألة ليست مسألة عادات وعبادات</w:t>
      </w:r>
      <w:r w:rsidR="006A6790" w:rsidRPr="00351B70">
        <w:rPr>
          <w:rFonts w:hint="cs"/>
          <w:sz w:val="32"/>
          <w:rtl/>
          <w:lang w:bidi="ar-LB"/>
        </w:rPr>
        <w:t>،</w:t>
      </w:r>
      <w:r w:rsidRPr="00351B70">
        <w:rPr>
          <w:sz w:val="32"/>
          <w:rtl/>
        </w:rPr>
        <w:t xml:space="preserve"> بل هي مسألة نصوص، وفهم هذه النصوص، فلا محل إذن لموضوع جلب المصالح ودرء المفاسد في كون النص يتبع فيه المعنى ولا يوقف عند حد اللفظ.</w:t>
      </w:r>
    </w:p>
    <w:p w14:paraId="2928A415" w14:textId="77777777" w:rsidR="009A32DB" w:rsidRPr="00351B70" w:rsidRDefault="009A32DB" w:rsidP="00280A52">
      <w:pPr>
        <w:widowControl w:val="0"/>
        <w:spacing w:line="442" w:lineRule="exact"/>
        <w:ind w:firstLine="567"/>
        <w:jc w:val="lowKashida"/>
        <w:rPr>
          <w:sz w:val="32"/>
          <w:rtl/>
        </w:rPr>
      </w:pPr>
      <w:r w:rsidRPr="00351B70">
        <w:rPr>
          <w:sz w:val="32"/>
          <w:rtl/>
        </w:rPr>
        <w:lastRenderedPageBreak/>
        <w:t>نعم إنه يتبين من تتبع النصوص واستقرائها أن النصوص التي دلت على أحكام العبادات لم تعلل بأية علة</w:t>
      </w:r>
      <w:r w:rsidR="008863FB" w:rsidRPr="00351B70">
        <w:rPr>
          <w:rFonts w:hint="cs"/>
          <w:sz w:val="32"/>
          <w:rtl/>
          <w:lang w:bidi="ar-LB"/>
        </w:rPr>
        <w:t>،</w:t>
      </w:r>
      <w:r w:rsidRPr="00351B70">
        <w:rPr>
          <w:sz w:val="32"/>
          <w:rtl/>
        </w:rPr>
        <w:t xml:space="preserve"> وإنما اشتملت على أسباب، والسبب غير العلة، وأن النصوص التي دلت على المعاملات جاء كثير منها معللاً، كما جاء بعضها غير معلل، فيقال </w:t>
      </w:r>
      <w:r w:rsidR="008863FB" w:rsidRPr="00351B70">
        <w:rPr>
          <w:rFonts w:hint="cs"/>
          <w:sz w:val="32"/>
          <w:rtl/>
          <w:lang w:bidi="ar-LB"/>
        </w:rPr>
        <w:t>إ</w:t>
      </w:r>
      <w:r w:rsidRPr="00351B70">
        <w:rPr>
          <w:sz w:val="32"/>
          <w:rtl/>
        </w:rPr>
        <w:t>ن العبادات جاءت غير معللة بعلة، و</w:t>
      </w:r>
      <w:r w:rsidR="008863FB" w:rsidRPr="00351B70">
        <w:rPr>
          <w:rFonts w:hint="cs"/>
          <w:sz w:val="32"/>
          <w:rtl/>
          <w:lang w:bidi="ar-LB"/>
        </w:rPr>
        <w:t>إ</w:t>
      </w:r>
      <w:r w:rsidRPr="00351B70">
        <w:rPr>
          <w:sz w:val="32"/>
          <w:rtl/>
        </w:rPr>
        <w:t>ن المعاملات جاء كثير من أحكامها معللاً بعلة، وهذا يتعلق بالتعليل بالعلة الشرع</w:t>
      </w:r>
      <w:r w:rsidR="008863FB" w:rsidRPr="00351B70">
        <w:rPr>
          <w:rFonts w:hint="cs"/>
          <w:sz w:val="32"/>
          <w:rtl/>
          <w:lang w:bidi="ar-LB"/>
        </w:rPr>
        <w:t>ي</w:t>
      </w:r>
      <w:r w:rsidRPr="00351B70">
        <w:rPr>
          <w:sz w:val="32"/>
          <w:rtl/>
        </w:rPr>
        <w:t xml:space="preserve">ة ولا يتعلق بالمعاني. ولكن لا يقال </w:t>
      </w:r>
      <w:r w:rsidR="008863FB" w:rsidRPr="00351B70">
        <w:rPr>
          <w:rFonts w:hint="cs"/>
          <w:sz w:val="32"/>
          <w:rtl/>
          <w:lang w:bidi="ar-LB"/>
        </w:rPr>
        <w:t>إ</w:t>
      </w:r>
      <w:r w:rsidRPr="00351B70">
        <w:rPr>
          <w:sz w:val="32"/>
          <w:rtl/>
        </w:rPr>
        <w:t>ن الأصل في العادات الالتفات إلى المعاني. وعلى ذلك فإن الالتفات إلى المعاني إنما يكون في النصوص لا في الأحكام، سواء أكانت أحكام عبادات أم أحكام معاملات. فالنص هو الذي ينظر فيه إلى المعنى وليس الحكم، أما الحكم فينظر فيه إلى انطباقه على ما جاء حكماً له أو عدم انطباقه. فكون الشركة جائزة مرتبط بالدليل الذي دل عليها، وكون الجواز هو للشركة التي جرى فيها إيجاب وقبول</w:t>
      </w:r>
      <w:r w:rsidR="008863FB" w:rsidRPr="00351B70">
        <w:rPr>
          <w:rFonts w:hint="cs"/>
          <w:sz w:val="32"/>
          <w:rtl/>
          <w:lang w:bidi="ar-LB"/>
        </w:rPr>
        <w:t>،</w:t>
      </w:r>
      <w:r w:rsidRPr="00351B70">
        <w:rPr>
          <w:sz w:val="32"/>
          <w:rtl/>
        </w:rPr>
        <w:t xml:space="preserve"> وليس للشركة التي لم يجر فيها إيجاب وقبول</w:t>
      </w:r>
      <w:r w:rsidR="008863FB" w:rsidRPr="00351B70">
        <w:rPr>
          <w:rFonts w:hint="cs"/>
          <w:sz w:val="32"/>
          <w:rtl/>
          <w:lang w:bidi="ar-LB"/>
        </w:rPr>
        <w:t>،</w:t>
      </w:r>
      <w:r w:rsidRPr="00351B70">
        <w:rPr>
          <w:sz w:val="32"/>
          <w:rtl/>
        </w:rPr>
        <w:t xml:space="preserve"> هو من انطباق الدليل على الحكم</w:t>
      </w:r>
      <w:r w:rsidR="008863FB" w:rsidRPr="00351B70">
        <w:rPr>
          <w:rFonts w:hint="cs"/>
          <w:sz w:val="32"/>
          <w:rtl/>
          <w:lang w:bidi="ar-LB"/>
        </w:rPr>
        <w:t>،</w:t>
      </w:r>
      <w:r w:rsidRPr="00351B70">
        <w:rPr>
          <w:sz w:val="32"/>
          <w:rtl/>
        </w:rPr>
        <w:t xml:space="preserve"> ومن انطباق الحكم على ما جاء له، فلا ينظر لجواز الشركة من حيث كونها مصلحة أو ليست مصلحة. فالأحكام لا محل فيها للنظر إلى المعاني</w:t>
      </w:r>
      <w:r w:rsidR="008863FB" w:rsidRPr="00351B70">
        <w:rPr>
          <w:rFonts w:hint="cs"/>
          <w:sz w:val="32"/>
          <w:rtl/>
          <w:lang w:bidi="ar-LB"/>
        </w:rPr>
        <w:t>،</w:t>
      </w:r>
      <w:r w:rsidRPr="00351B70">
        <w:rPr>
          <w:sz w:val="32"/>
          <w:rtl/>
        </w:rPr>
        <w:t xml:space="preserve"> كما أنه لا محل فيها للنظر إلى المصالح والمفاسد في تقريرها أو عدم تقريرها، حتى ولا في نتائج الحكم المعين، إلا إذا دل النص على النتيجة كالحج</w:t>
      </w:r>
      <w:r w:rsidR="008863FB" w:rsidRPr="00351B70">
        <w:rPr>
          <w:rFonts w:hint="cs"/>
          <w:sz w:val="32"/>
          <w:rtl/>
          <w:lang w:bidi="ar-LB"/>
        </w:rPr>
        <w:t>،</w:t>
      </w:r>
      <w:r w:rsidRPr="00351B70">
        <w:rPr>
          <w:sz w:val="32"/>
          <w:rtl/>
        </w:rPr>
        <w:t xml:space="preserve"> والصوم</w:t>
      </w:r>
      <w:r w:rsidR="008863FB" w:rsidRPr="00351B70">
        <w:rPr>
          <w:rFonts w:hint="cs"/>
          <w:sz w:val="32"/>
          <w:rtl/>
          <w:lang w:bidi="ar-LB"/>
        </w:rPr>
        <w:t>.</w:t>
      </w:r>
      <w:r w:rsidRPr="00351B70">
        <w:rPr>
          <w:sz w:val="32"/>
          <w:rtl/>
        </w:rPr>
        <w:t xml:space="preserve"> فالمصالح والمفاسد في استنباط الحكم المعين، أو في انطباقه، أو في تطبيقه، لا وجود له مطلقاً، بل المعتبر هو دليله، والواقع الذي دل عليه وجاء لبيان حكم الله فيه.</w:t>
      </w:r>
    </w:p>
    <w:p w14:paraId="172B7D11"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هذا من جهة قولهم </w:t>
      </w:r>
      <w:r w:rsidR="008863FB" w:rsidRPr="00351B70">
        <w:rPr>
          <w:rFonts w:hint="cs"/>
          <w:sz w:val="32"/>
          <w:rtl/>
          <w:lang w:bidi="ar-LB"/>
        </w:rPr>
        <w:t>إ</w:t>
      </w:r>
      <w:r w:rsidRPr="00351B70">
        <w:rPr>
          <w:sz w:val="32"/>
          <w:rtl/>
        </w:rPr>
        <w:t>ن الأص</w:t>
      </w:r>
      <w:r w:rsidR="00AF2884" w:rsidRPr="00351B70">
        <w:rPr>
          <w:rFonts w:hint="cs"/>
          <w:sz w:val="32"/>
          <w:rtl/>
        </w:rPr>
        <w:t>ـ</w:t>
      </w:r>
      <w:r w:rsidRPr="00351B70">
        <w:rPr>
          <w:sz w:val="32"/>
          <w:rtl/>
        </w:rPr>
        <w:t>ل في الع</w:t>
      </w:r>
      <w:r w:rsidR="00AF2884" w:rsidRPr="00351B70">
        <w:rPr>
          <w:rFonts w:hint="cs"/>
          <w:sz w:val="32"/>
          <w:rtl/>
        </w:rPr>
        <w:t>ـ</w:t>
      </w:r>
      <w:r w:rsidRPr="00351B70">
        <w:rPr>
          <w:sz w:val="32"/>
          <w:rtl/>
        </w:rPr>
        <w:t>ادات هو اتباع المعاني. أما قولهم إن الآيات والأحاديث جاءت تشير بل تصرح باعتبار المصالح للعباد، فإنه قول مجرد بلا دليل، والواقع يدل على خلافه. فلا توجد أي آية أو حديث يدل على اعتبار المصالح للعباد علة شرعية للأحكام، بل الآيات والأحاديث يدل استقراؤها وتتبع جميع أفرادها على أربعة أمور:</w:t>
      </w:r>
    </w:p>
    <w:p w14:paraId="7A69BAEE" w14:textId="77777777" w:rsidR="009A32DB" w:rsidRPr="00351B70" w:rsidRDefault="009A32DB" w:rsidP="00280A52">
      <w:pPr>
        <w:widowControl w:val="0"/>
        <w:spacing w:line="442" w:lineRule="exact"/>
        <w:ind w:firstLine="567"/>
        <w:jc w:val="lowKashida"/>
        <w:rPr>
          <w:sz w:val="32"/>
          <w:rtl/>
        </w:rPr>
      </w:pPr>
      <w:r w:rsidRPr="00351B70">
        <w:rPr>
          <w:sz w:val="32"/>
          <w:rtl/>
        </w:rPr>
        <w:t>أحدها: يدل على أن الغاية من الشريعة هي رحمة للعباد، ويدل بطريق الالتزام على أنها لجلب المصالح ودرء المفاسد، فهي تدل على نتيجة الشريعة</w:t>
      </w:r>
      <w:r w:rsidR="008863FB" w:rsidRPr="00351B70">
        <w:rPr>
          <w:rFonts w:hint="cs"/>
          <w:sz w:val="32"/>
          <w:rtl/>
          <w:lang w:bidi="ar-LB"/>
        </w:rPr>
        <w:t>،</w:t>
      </w:r>
      <w:r w:rsidRPr="00351B70">
        <w:rPr>
          <w:sz w:val="32"/>
          <w:rtl/>
        </w:rPr>
        <w:t xml:space="preserve"> لا على علتها</w:t>
      </w:r>
      <w:r w:rsidR="008863FB" w:rsidRPr="00351B70">
        <w:rPr>
          <w:rFonts w:hint="cs"/>
          <w:sz w:val="32"/>
          <w:rtl/>
          <w:lang w:bidi="ar-LB"/>
        </w:rPr>
        <w:t>،</w:t>
      </w:r>
      <w:r w:rsidRPr="00351B70">
        <w:rPr>
          <w:sz w:val="32"/>
          <w:rtl/>
        </w:rPr>
        <w:t xml:space="preserve"> ولا على علة كل حكم بعينه.</w:t>
      </w:r>
    </w:p>
    <w:p w14:paraId="453540C9" w14:textId="77777777" w:rsidR="009A32DB" w:rsidRPr="00351B70" w:rsidRDefault="009A32DB" w:rsidP="00280A52">
      <w:pPr>
        <w:widowControl w:val="0"/>
        <w:spacing w:line="442" w:lineRule="exact"/>
        <w:ind w:firstLine="567"/>
        <w:jc w:val="lowKashida"/>
        <w:rPr>
          <w:sz w:val="32"/>
          <w:rtl/>
        </w:rPr>
      </w:pPr>
      <w:r w:rsidRPr="00351B70">
        <w:rPr>
          <w:sz w:val="32"/>
          <w:rtl/>
        </w:rPr>
        <w:t>ثانيها: يدل على غاية كل حكم بعينه في بعض الأحكام لا في كلها، فهي تدل فيما دلت عليه من أحكام على نتيجة هذا الحكم وحده</w:t>
      </w:r>
      <w:r w:rsidR="008863FB" w:rsidRPr="00351B70">
        <w:rPr>
          <w:rFonts w:hint="cs"/>
          <w:sz w:val="32"/>
          <w:rtl/>
          <w:lang w:bidi="ar-LB"/>
        </w:rPr>
        <w:t>،</w:t>
      </w:r>
      <w:r w:rsidRPr="00351B70">
        <w:rPr>
          <w:sz w:val="32"/>
          <w:rtl/>
        </w:rPr>
        <w:t xml:space="preserve"> لا على عل</w:t>
      </w:r>
      <w:r w:rsidR="000B741A" w:rsidRPr="00351B70">
        <w:rPr>
          <w:rFonts w:hint="cs"/>
          <w:sz w:val="32"/>
          <w:rtl/>
        </w:rPr>
        <w:t>ـ</w:t>
      </w:r>
      <w:r w:rsidRPr="00351B70">
        <w:rPr>
          <w:sz w:val="32"/>
          <w:rtl/>
        </w:rPr>
        <w:t>ته</w:t>
      </w:r>
      <w:r w:rsidR="008863FB" w:rsidRPr="00351B70">
        <w:rPr>
          <w:rFonts w:hint="cs"/>
          <w:sz w:val="32"/>
          <w:rtl/>
          <w:lang w:bidi="ar-LB"/>
        </w:rPr>
        <w:t>،</w:t>
      </w:r>
      <w:r w:rsidRPr="00351B70">
        <w:rPr>
          <w:sz w:val="32"/>
          <w:rtl/>
        </w:rPr>
        <w:t xml:space="preserve"> ولا على نت</w:t>
      </w:r>
      <w:r w:rsidR="000B741A" w:rsidRPr="00351B70">
        <w:rPr>
          <w:rFonts w:hint="cs"/>
          <w:sz w:val="32"/>
          <w:rtl/>
        </w:rPr>
        <w:t>ـ</w:t>
      </w:r>
      <w:r w:rsidRPr="00351B70">
        <w:rPr>
          <w:sz w:val="32"/>
          <w:rtl/>
        </w:rPr>
        <w:t>يجة غيره من الأحكام، وبالطبع لا تدل على علل غيره من الأحكام.</w:t>
      </w:r>
    </w:p>
    <w:p w14:paraId="27033052"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ثالثها: </w:t>
      </w:r>
      <w:r w:rsidR="00E3140E" w:rsidRPr="00351B70">
        <w:rPr>
          <w:rFonts w:hint="cs"/>
          <w:sz w:val="32"/>
          <w:rtl/>
        </w:rPr>
        <w:t>إن الأصل في النصوص الشرعية هو اتباع المعاني لا الوقوف عند حد النص</w:t>
      </w:r>
      <w:r w:rsidR="008863FB" w:rsidRPr="00351B70">
        <w:rPr>
          <w:rFonts w:hint="cs"/>
          <w:sz w:val="32"/>
          <w:rtl/>
          <w:lang w:bidi="ar-LB"/>
        </w:rPr>
        <w:t>؛</w:t>
      </w:r>
      <w:r w:rsidR="00E3140E" w:rsidRPr="00351B70">
        <w:rPr>
          <w:rFonts w:hint="cs"/>
          <w:sz w:val="32"/>
          <w:rtl/>
        </w:rPr>
        <w:t xml:space="preserve"> لأن هذه النصوص نصوص تشريعية، ويراد بها المعنى الذي تضمنه النص</w:t>
      </w:r>
      <w:r w:rsidRPr="00351B70">
        <w:rPr>
          <w:sz w:val="32"/>
          <w:rtl/>
        </w:rPr>
        <w:t>، وهذا متعلق بفهم النص لا بالمصالح والمفاسد، وهو متعلق بالنص نفسه لا بالحكم.</w:t>
      </w:r>
    </w:p>
    <w:p w14:paraId="40617056"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رابعها: </w:t>
      </w:r>
      <w:r w:rsidR="00E3140E" w:rsidRPr="00351B70">
        <w:rPr>
          <w:rFonts w:hint="cs"/>
          <w:sz w:val="32"/>
          <w:rtl/>
        </w:rPr>
        <w:t>إ</w:t>
      </w:r>
      <w:r w:rsidRPr="00351B70">
        <w:rPr>
          <w:sz w:val="32"/>
          <w:rtl/>
        </w:rPr>
        <w:t>ن هناك نصوصاً معينة في أحكام معينة جاءت معللة بعلة معينة، وهذه تعتبر العلة التي جاء بها النص فقط</w:t>
      </w:r>
      <w:r w:rsidR="008863FB" w:rsidRPr="00351B70">
        <w:rPr>
          <w:rFonts w:hint="cs"/>
          <w:sz w:val="32"/>
          <w:rtl/>
          <w:lang w:bidi="ar-LB"/>
        </w:rPr>
        <w:t>،</w:t>
      </w:r>
      <w:r w:rsidRPr="00351B70">
        <w:rPr>
          <w:sz w:val="32"/>
          <w:rtl/>
        </w:rPr>
        <w:t xml:space="preserve"> بغض النظر عن كونها مصلحة أو مفسدة، ولا تلاحظ فيها المصلحة والمفسدة، وهي إنما تعتبر في النص الذي جاءت فيه وحده لا في غيره، وفي الأحكام التي جاءت تعللها لا في غيرها من الأحكام.</w:t>
      </w:r>
    </w:p>
    <w:p w14:paraId="751F7612" w14:textId="77777777" w:rsidR="009A32DB" w:rsidRPr="00351B70" w:rsidRDefault="009A32DB" w:rsidP="00280A52">
      <w:pPr>
        <w:widowControl w:val="0"/>
        <w:spacing w:line="442" w:lineRule="exact"/>
        <w:ind w:firstLine="567"/>
        <w:jc w:val="lowKashida"/>
        <w:rPr>
          <w:sz w:val="32"/>
          <w:rtl/>
        </w:rPr>
      </w:pPr>
      <w:r w:rsidRPr="00351B70">
        <w:rPr>
          <w:sz w:val="32"/>
          <w:rtl/>
        </w:rPr>
        <w:lastRenderedPageBreak/>
        <w:t>هذه هي الأمور التي جاءت بها الآيات والأحاديث، ولا يوجد فيها ما يشير ولا ما يصرح باعتبار المصالح للعباد</w:t>
      </w:r>
      <w:r w:rsidR="008863FB" w:rsidRPr="00351B70">
        <w:rPr>
          <w:rFonts w:hint="cs"/>
          <w:sz w:val="32"/>
          <w:rtl/>
          <w:lang w:bidi="ar-LB"/>
        </w:rPr>
        <w:t>؛</w:t>
      </w:r>
      <w:r w:rsidRPr="00351B70">
        <w:rPr>
          <w:sz w:val="32"/>
          <w:rtl/>
        </w:rPr>
        <w:t xml:space="preserve"> وعليه فإن دليلهم الثاني على اعتبار المصالح علة شرعية خطأ لمخالفته للواقع، ولأن الآيات والأحاديث دلت على خلافه.</w:t>
      </w:r>
    </w:p>
    <w:p w14:paraId="530180C8"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ثالثاً: يقولون </w:t>
      </w:r>
      <w:r w:rsidR="008863FB" w:rsidRPr="00351B70">
        <w:rPr>
          <w:rFonts w:hint="cs"/>
          <w:sz w:val="32"/>
          <w:rtl/>
          <w:lang w:bidi="ar-LB"/>
        </w:rPr>
        <w:t>إ</w:t>
      </w:r>
      <w:r w:rsidRPr="00351B70">
        <w:rPr>
          <w:sz w:val="32"/>
          <w:rtl/>
        </w:rPr>
        <w:t>ن المصالح دلت عليها الشريعة، فمنها ما دل عليه دليل جزئي خاص به فجاء الشارع وقال المصلحة كذا، ومنها ما دلت على اعتباره الشريعة كلها بوجه كلي</w:t>
      </w:r>
      <w:r w:rsidR="008863FB" w:rsidRPr="00351B70">
        <w:rPr>
          <w:rFonts w:hint="cs"/>
          <w:sz w:val="32"/>
          <w:rtl/>
          <w:lang w:bidi="ar-LB"/>
        </w:rPr>
        <w:t>،</w:t>
      </w:r>
      <w:r w:rsidRPr="00351B70">
        <w:rPr>
          <w:sz w:val="32"/>
          <w:rtl/>
        </w:rPr>
        <w:t xml:space="preserve"> فتبنى على أساسها الأحكام الشرع</w:t>
      </w:r>
      <w:r w:rsidR="008863FB" w:rsidRPr="00351B70">
        <w:rPr>
          <w:rFonts w:hint="cs"/>
          <w:sz w:val="32"/>
          <w:rtl/>
          <w:lang w:bidi="ar-LB"/>
        </w:rPr>
        <w:t>ي</w:t>
      </w:r>
      <w:r w:rsidRPr="00351B70">
        <w:rPr>
          <w:sz w:val="32"/>
          <w:rtl/>
        </w:rPr>
        <w:t>ة الجزئية عند فقدان النص الشرعي في الحادثة أو ما يشبهها. وهذا القول في منتهى البطلان</w:t>
      </w:r>
      <w:r w:rsidR="008863FB" w:rsidRPr="00351B70">
        <w:rPr>
          <w:rFonts w:hint="cs"/>
          <w:sz w:val="32"/>
          <w:rtl/>
          <w:lang w:bidi="ar-LB"/>
        </w:rPr>
        <w:t>،</w:t>
      </w:r>
      <w:r w:rsidRPr="00351B70">
        <w:rPr>
          <w:sz w:val="32"/>
          <w:rtl/>
        </w:rPr>
        <w:t xml:space="preserve"> والرد عليه هو من عدة وجوه:</w:t>
      </w:r>
    </w:p>
    <w:p w14:paraId="7BB6563D"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أحدها: </w:t>
      </w:r>
      <w:r w:rsidR="008863FB" w:rsidRPr="00351B70">
        <w:rPr>
          <w:rFonts w:hint="cs"/>
          <w:sz w:val="32"/>
          <w:rtl/>
          <w:lang w:bidi="ar-LB"/>
        </w:rPr>
        <w:t>إ</w:t>
      </w:r>
      <w:r w:rsidRPr="00351B70">
        <w:rPr>
          <w:sz w:val="32"/>
          <w:rtl/>
        </w:rPr>
        <w:t>ن الشريعة لم تدل على المصالح، وإنما كانت المصالح الغاية التي قصدها الشارع من تشريع الشريعة، وفرق بين كون الشريعة هي التي دلت على المصالح</w:t>
      </w:r>
      <w:r w:rsidR="00D41BD1" w:rsidRPr="00351B70">
        <w:rPr>
          <w:rFonts w:hint="cs"/>
          <w:sz w:val="32"/>
          <w:rtl/>
          <w:lang w:bidi="ar-LB"/>
        </w:rPr>
        <w:t>،</w:t>
      </w:r>
      <w:r w:rsidRPr="00351B70">
        <w:rPr>
          <w:sz w:val="32"/>
          <w:rtl/>
        </w:rPr>
        <w:t xml:space="preserve"> وبين كون المصالح كانت الغاية من تشريع الشريعة. والشريعة إنما دلت على أفكار وعلى أحكام، بغض النظر في الدلالة عن كون هذه الأفكار والأحكام هي لمصالح العباد أ</w:t>
      </w:r>
      <w:r w:rsidR="008863FB" w:rsidRPr="00351B70">
        <w:rPr>
          <w:rFonts w:hint="cs"/>
          <w:sz w:val="32"/>
          <w:rtl/>
          <w:lang w:bidi="ar-LB"/>
        </w:rPr>
        <w:t>و</w:t>
      </w:r>
      <w:r w:rsidRPr="00351B70">
        <w:rPr>
          <w:sz w:val="32"/>
          <w:rtl/>
        </w:rPr>
        <w:t xml:space="preserve"> ليست لمصالحهم. فالشريعة دلت على أن البيع حلال، والربا حرام، والجهاد فرض، وصدقة التطوع مندوب، وإضاعة المال مكروه، وما شاكل ذلك، ولم تدل على أن عقد المعاهدات مصلحة، وأن نصب خليفة مصلحة، وأن الكذب مفسدة، والتولي يوم الزحف مفسدة، أو ما شاكل ذلك، فهي دلت على الحكم ولم تدل على المصلحة، بل لم تراع المصلحة وعدم المصلحة في الدلالة، ولا يجوز أن تجعل المصلحة أو المفسدة محل اعتبار في دلالة الشريعة على الحكم، وعلى ذلك فالمصالح لم تدل عليها الشريعة، فكان الاستدلال من أساسه باطلاً. </w:t>
      </w:r>
    </w:p>
    <w:p w14:paraId="1D175D58" w14:textId="77777777" w:rsidR="009A32DB" w:rsidRPr="00351B70" w:rsidRDefault="009A32DB" w:rsidP="007E019C">
      <w:pPr>
        <w:widowControl w:val="0"/>
        <w:spacing w:line="442" w:lineRule="exact"/>
        <w:ind w:firstLine="567"/>
        <w:jc w:val="both"/>
        <w:rPr>
          <w:sz w:val="32"/>
          <w:rtl/>
        </w:rPr>
      </w:pPr>
      <w:r w:rsidRPr="00351B70">
        <w:rPr>
          <w:sz w:val="32"/>
          <w:rtl/>
        </w:rPr>
        <w:t xml:space="preserve">ثانيها: إن الأدلة الجزئية التي يقال </w:t>
      </w:r>
      <w:r w:rsidR="008863FB" w:rsidRPr="00351B70">
        <w:rPr>
          <w:rFonts w:hint="cs"/>
          <w:sz w:val="32"/>
          <w:rtl/>
          <w:lang w:bidi="ar-LB"/>
        </w:rPr>
        <w:t>إ</w:t>
      </w:r>
      <w:r w:rsidRPr="00351B70">
        <w:rPr>
          <w:sz w:val="32"/>
          <w:rtl/>
        </w:rPr>
        <w:t>نها دلت على مصالح</w:t>
      </w:r>
      <w:r w:rsidR="008863FB" w:rsidRPr="00351B70">
        <w:rPr>
          <w:rFonts w:hint="cs"/>
          <w:sz w:val="32"/>
          <w:rtl/>
          <w:lang w:bidi="ar-LB"/>
        </w:rPr>
        <w:t>،</w:t>
      </w:r>
      <w:r w:rsidRPr="00351B70">
        <w:rPr>
          <w:sz w:val="32"/>
          <w:rtl/>
        </w:rPr>
        <w:t xml:space="preserve"> فكانت هذه المصالح مصالح شرعية بدلالة الدليل الجزئي عليها</w:t>
      </w:r>
      <w:r w:rsidR="008863FB" w:rsidRPr="00351B70">
        <w:rPr>
          <w:rFonts w:hint="cs"/>
          <w:sz w:val="32"/>
          <w:rtl/>
          <w:lang w:bidi="ar-LB"/>
        </w:rPr>
        <w:t>،</w:t>
      </w:r>
      <w:r w:rsidRPr="00351B70">
        <w:rPr>
          <w:sz w:val="32"/>
          <w:rtl/>
        </w:rPr>
        <w:t xml:space="preserve"> هي أدلة على الأحكام أو على العلل</w:t>
      </w:r>
      <w:r w:rsidR="008863FB" w:rsidRPr="00351B70">
        <w:rPr>
          <w:rFonts w:hint="cs"/>
          <w:sz w:val="32"/>
          <w:rtl/>
          <w:lang w:bidi="ar-LB"/>
        </w:rPr>
        <w:t>،</w:t>
      </w:r>
      <w:r w:rsidRPr="00351B70">
        <w:rPr>
          <w:sz w:val="32"/>
          <w:rtl/>
        </w:rPr>
        <w:t xml:space="preserve"> وليست أدلة على المصالح. فقطع يد السارق ثبت بقوله تعالى: </w:t>
      </w:r>
      <w:r w:rsidRPr="00351B70">
        <w:rPr>
          <w:position w:val="-4"/>
          <w:sz w:val="36"/>
          <w:szCs w:val="36"/>
        </w:rPr>
        <w:sym w:font="AGA Arabesque" w:char="F05D"/>
      </w:r>
      <w:r w:rsidR="007E019C" w:rsidRPr="00351B70">
        <w:rPr>
          <w:rFonts w:hint="cs"/>
          <w:b/>
          <w:bCs/>
          <w:sz w:val="32"/>
          <w:rtl/>
        </w:rPr>
        <w:t>وَالسَّارِقُ وَالسَّارِقَةُ فَاقْطَعُوا أَيْدِيَهُمَا</w:t>
      </w:r>
      <w:r w:rsidRPr="00351B70">
        <w:rPr>
          <w:position w:val="-4"/>
          <w:sz w:val="36"/>
          <w:szCs w:val="36"/>
        </w:rPr>
        <w:sym w:font="AGA Arabesque" w:char="F05B"/>
      </w:r>
      <w:r w:rsidRPr="00351B70">
        <w:rPr>
          <w:sz w:val="32"/>
          <w:rtl/>
        </w:rPr>
        <w:t xml:space="preserve"> وعقوبة قطّاع الطرق ثبتت بقوله تع</w:t>
      </w:r>
      <w:r w:rsidR="001232A6" w:rsidRPr="00351B70">
        <w:rPr>
          <w:rFonts w:hint="cs"/>
          <w:sz w:val="32"/>
          <w:rtl/>
        </w:rPr>
        <w:t>ـ</w:t>
      </w:r>
      <w:r w:rsidRPr="00351B70">
        <w:rPr>
          <w:sz w:val="32"/>
          <w:rtl/>
        </w:rPr>
        <w:t xml:space="preserve">الى: </w:t>
      </w:r>
      <w:r w:rsidRPr="00351B70">
        <w:rPr>
          <w:position w:val="-4"/>
          <w:sz w:val="36"/>
          <w:szCs w:val="36"/>
        </w:rPr>
        <w:sym w:font="AGA Arabesque" w:char="F05D"/>
      </w:r>
      <w:r w:rsidR="00200CC0" w:rsidRPr="00351B70">
        <w:rPr>
          <w:rFonts w:hint="cs"/>
          <w:b/>
          <w:bCs/>
          <w:sz w:val="8"/>
          <w:szCs w:val="8"/>
          <w:rtl/>
        </w:rPr>
        <w:t xml:space="preserve"> </w:t>
      </w:r>
      <w:r w:rsidR="007E019C" w:rsidRPr="00351B70">
        <w:rPr>
          <w:rFonts w:hint="cs"/>
          <w:b/>
          <w:bCs/>
          <w:sz w:val="32"/>
          <w:rtl/>
        </w:rPr>
        <w:t>إِنَّمَا جَزَاءُ الَّذِينَ يُحَارِبُونَ اللَّهَ وَرَسُولَهُ وَيَسْعَوْنَ فِي الْأَرْضِ فَسَادًا أَنْ يُقَتَّلُوا أَوْ يُصَلَّبُوا أَوْ تُقَطَّعَ أَيْدِيهِمْ وَأَرْجُلُهُمْ مِنْ خِلَافٍ أَوْ يُنْفَوْا مِنَ الْأَرْضِ</w:t>
      </w:r>
      <w:r w:rsidRPr="00351B70">
        <w:rPr>
          <w:position w:val="-4"/>
          <w:sz w:val="36"/>
          <w:szCs w:val="36"/>
        </w:rPr>
        <w:sym w:font="AGA Arabesque" w:char="F05B"/>
      </w:r>
      <w:r w:rsidRPr="00351B70">
        <w:rPr>
          <w:sz w:val="32"/>
          <w:rtl/>
        </w:rPr>
        <w:t xml:space="preserve"> وقتل المرتد ثبت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553A18" w:rsidRPr="00351B70">
        <w:rPr>
          <w:rFonts w:hint="cs"/>
          <w:b/>
          <w:bCs/>
          <w:sz w:val="28"/>
          <w:szCs w:val="28"/>
          <w:rtl/>
        </w:rPr>
        <w:t>َ</w:t>
      </w:r>
      <w:r w:rsidRPr="00351B70">
        <w:rPr>
          <w:b/>
          <w:bCs/>
          <w:sz w:val="28"/>
          <w:szCs w:val="28"/>
          <w:rtl/>
        </w:rPr>
        <w:t>ن</w:t>
      </w:r>
      <w:r w:rsidR="00553A18" w:rsidRPr="00351B70">
        <w:rPr>
          <w:rFonts w:hint="cs"/>
          <w:b/>
          <w:bCs/>
          <w:sz w:val="28"/>
          <w:szCs w:val="28"/>
          <w:rtl/>
        </w:rPr>
        <w:t>ْ</w:t>
      </w:r>
      <w:r w:rsidRPr="00351B70">
        <w:rPr>
          <w:b/>
          <w:bCs/>
          <w:sz w:val="28"/>
          <w:szCs w:val="28"/>
          <w:rtl/>
        </w:rPr>
        <w:t xml:space="preserve"> ب</w:t>
      </w:r>
      <w:r w:rsidR="00553A18" w:rsidRPr="00351B70">
        <w:rPr>
          <w:rFonts w:hint="cs"/>
          <w:b/>
          <w:bCs/>
          <w:sz w:val="28"/>
          <w:szCs w:val="28"/>
          <w:rtl/>
        </w:rPr>
        <w:t>َ</w:t>
      </w:r>
      <w:r w:rsidRPr="00351B70">
        <w:rPr>
          <w:b/>
          <w:bCs/>
          <w:sz w:val="28"/>
          <w:szCs w:val="28"/>
          <w:rtl/>
        </w:rPr>
        <w:t>د</w:t>
      </w:r>
      <w:r w:rsidR="00553A18" w:rsidRPr="00351B70">
        <w:rPr>
          <w:rFonts w:hint="cs"/>
          <w:b/>
          <w:bCs/>
          <w:sz w:val="28"/>
          <w:szCs w:val="28"/>
          <w:rtl/>
        </w:rPr>
        <w:t>َّ</w:t>
      </w:r>
      <w:r w:rsidRPr="00351B70">
        <w:rPr>
          <w:b/>
          <w:bCs/>
          <w:sz w:val="28"/>
          <w:szCs w:val="28"/>
          <w:rtl/>
        </w:rPr>
        <w:t>ل</w:t>
      </w:r>
      <w:r w:rsidR="00553A18" w:rsidRPr="00351B70">
        <w:rPr>
          <w:rFonts w:hint="cs"/>
          <w:b/>
          <w:bCs/>
          <w:sz w:val="28"/>
          <w:szCs w:val="28"/>
          <w:rtl/>
        </w:rPr>
        <w:t>َ</w:t>
      </w:r>
      <w:r w:rsidRPr="00351B70">
        <w:rPr>
          <w:b/>
          <w:bCs/>
          <w:sz w:val="28"/>
          <w:szCs w:val="28"/>
          <w:rtl/>
        </w:rPr>
        <w:t xml:space="preserve"> د</w:t>
      </w:r>
      <w:r w:rsidR="00553A18" w:rsidRPr="00351B70">
        <w:rPr>
          <w:rFonts w:hint="cs"/>
          <w:b/>
          <w:bCs/>
          <w:sz w:val="28"/>
          <w:szCs w:val="28"/>
          <w:rtl/>
        </w:rPr>
        <w:t>ِ</w:t>
      </w:r>
      <w:r w:rsidRPr="00351B70">
        <w:rPr>
          <w:b/>
          <w:bCs/>
          <w:sz w:val="28"/>
          <w:szCs w:val="28"/>
          <w:rtl/>
        </w:rPr>
        <w:t>ين</w:t>
      </w:r>
      <w:r w:rsidR="00553A18" w:rsidRPr="00351B70">
        <w:rPr>
          <w:rFonts w:hint="cs"/>
          <w:b/>
          <w:bCs/>
          <w:sz w:val="28"/>
          <w:szCs w:val="28"/>
          <w:rtl/>
        </w:rPr>
        <w:t>َ</w:t>
      </w:r>
      <w:r w:rsidRPr="00351B70">
        <w:rPr>
          <w:b/>
          <w:bCs/>
          <w:sz w:val="28"/>
          <w:szCs w:val="28"/>
          <w:rtl/>
        </w:rPr>
        <w:t>ه</w:t>
      </w:r>
      <w:r w:rsidR="00553A18" w:rsidRPr="00351B70">
        <w:rPr>
          <w:rFonts w:hint="cs"/>
          <w:b/>
          <w:bCs/>
          <w:sz w:val="28"/>
          <w:szCs w:val="28"/>
          <w:rtl/>
        </w:rPr>
        <w:t>ُ</w:t>
      </w:r>
      <w:r w:rsidRPr="00351B70">
        <w:rPr>
          <w:b/>
          <w:bCs/>
          <w:sz w:val="28"/>
          <w:szCs w:val="28"/>
          <w:rtl/>
        </w:rPr>
        <w:t xml:space="preserve"> ف</w:t>
      </w:r>
      <w:r w:rsidR="00553A18" w:rsidRPr="00351B70">
        <w:rPr>
          <w:rFonts w:hint="cs"/>
          <w:b/>
          <w:bCs/>
          <w:sz w:val="28"/>
          <w:szCs w:val="28"/>
          <w:rtl/>
        </w:rPr>
        <w:t>َ</w:t>
      </w:r>
      <w:r w:rsidRPr="00351B70">
        <w:rPr>
          <w:b/>
          <w:bCs/>
          <w:sz w:val="28"/>
          <w:szCs w:val="28"/>
          <w:rtl/>
        </w:rPr>
        <w:t>اق</w:t>
      </w:r>
      <w:r w:rsidR="00553A18" w:rsidRPr="00351B70">
        <w:rPr>
          <w:rFonts w:hint="cs"/>
          <w:b/>
          <w:bCs/>
          <w:sz w:val="28"/>
          <w:szCs w:val="28"/>
          <w:rtl/>
        </w:rPr>
        <w:t>ْ</w:t>
      </w:r>
      <w:r w:rsidRPr="00351B70">
        <w:rPr>
          <w:b/>
          <w:bCs/>
          <w:sz w:val="28"/>
          <w:szCs w:val="28"/>
          <w:rtl/>
        </w:rPr>
        <w:t>ت</w:t>
      </w:r>
      <w:r w:rsidR="00553A18" w:rsidRPr="00351B70">
        <w:rPr>
          <w:rFonts w:hint="cs"/>
          <w:b/>
          <w:bCs/>
          <w:sz w:val="28"/>
          <w:szCs w:val="28"/>
          <w:rtl/>
        </w:rPr>
        <w:t>ُ</w:t>
      </w:r>
      <w:r w:rsidRPr="00351B70">
        <w:rPr>
          <w:b/>
          <w:bCs/>
          <w:sz w:val="28"/>
          <w:szCs w:val="28"/>
          <w:rtl/>
        </w:rPr>
        <w:t>ل</w:t>
      </w:r>
      <w:r w:rsidR="00553A18" w:rsidRPr="00351B70">
        <w:rPr>
          <w:rFonts w:hint="cs"/>
          <w:b/>
          <w:bCs/>
          <w:sz w:val="28"/>
          <w:szCs w:val="28"/>
          <w:rtl/>
        </w:rPr>
        <w:t>ُ</w:t>
      </w:r>
      <w:r w:rsidRPr="00351B70">
        <w:rPr>
          <w:b/>
          <w:bCs/>
          <w:sz w:val="28"/>
          <w:szCs w:val="28"/>
          <w:rtl/>
        </w:rPr>
        <w:t>وه</w:t>
      </w:r>
      <w:r w:rsidR="00553A18" w:rsidRPr="00351B70">
        <w:rPr>
          <w:rFonts w:hint="cs"/>
          <w:b/>
          <w:bCs/>
          <w:sz w:val="28"/>
          <w:szCs w:val="28"/>
          <w:rtl/>
        </w:rPr>
        <w:t>ُ</w:t>
      </w:r>
      <w:r w:rsidRPr="00351B70">
        <w:rPr>
          <w:sz w:val="32"/>
          <w:rtl/>
        </w:rPr>
        <w:t>»</w:t>
      </w:r>
      <w:r w:rsidR="00E067B4" w:rsidRPr="00351B70">
        <w:rPr>
          <w:rFonts w:hint="cs"/>
          <w:sz w:val="32"/>
          <w:rtl/>
        </w:rPr>
        <w:t xml:space="preserve"> أخرجه البخاري</w:t>
      </w:r>
      <w:r w:rsidR="008863FB" w:rsidRPr="00351B70">
        <w:rPr>
          <w:rFonts w:hint="cs"/>
          <w:sz w:val="32"/>
          <w:rtl/>
          <w:lang w:bidi="ar-LB"/>
        </w:rPr>
        <w:t>.</w:t>
      </w:r>
      <w:r w:rsidRPr="00351B70">
        <w:rPr>
          <w:sz w:val="32"/>
          <w:rtl/>
        </w:rPr>
        <w:t xml:space="preserve"> وعقوبة الزنا ثبتت بقوله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7E019C" w:rsidRPr="00351B70">
        <w:rPr>
          <w:rFonts w:hint="cs"/>
          <w:b/>
          <w:bCs/>
          <w:sz w:val="32"/>
          <w:rtl/>
        </w:rPr>
        <w:t>الزَّانِيَةُ وَالزَّانِي فَاجْلِدُوا كُلَّ وَاحِدٍ مِنْهُمَا مِاْئَةَ جَلْدَةٍ</w:t>
      </w:r>
      <w:r w:rsidR="00860121" w:rsidRPr="00351B70">
        <w:rPr>
          <w:position w:val="-4"/>
          <w:sz w:val="36"/>
          <w:szCs w:val="36"/>
        </w:rPr>
        <w:sym w:font="AGA Arabesque" w:char="F05B"/>
      </w:r>
      <w:r w:rsidRPr="00351B70">
        <w:rPr>
          <w:sz w:val="32"/>
          <w:rtl/>
        </w:rPr>
        <w:t xml:space="preserve"> وبرجمه </w:t>
      </w:r>
      <w:r w:rsidR="00AB34A4" w:rsidRPr="00351B70">
        <w:rPr>
          <w:rFonts w:hint="cs"/>
          <w:position w:val="-4"/>
          <w:sz w:val="44"/>
          <w:szCs w:val="44"/>
        </w:rPr>
        <w:sym w:font="AGA Arabesque" w:char="F072"/>
      </w:r>
      <w:r w:rsidRPr="00351B70">
        <w:rPr>
          <w:sz w:val="32"/>
          <w:rtl/>
        </w:rPr>
        <w:t xml:space="preserve"> المحصن</w:t>
      </w:r>
      <w:r w:rsidR="008863FB" w:rsidRPr="00351B70">
        <w:rPr>
          <w:rFonts w:hint="cs"/>
          <w:sz w:val="32"/>
          <w:rtl/>
          <w:lang w:bidi="ar-LB"/>
        </w:rPr>
        <w:t>.</w:t>
      </w:r>
      <w:r w:rsidRPr="00351B70">
        <w:rPr>
          <w:sz w:val="32"/>
          <w:rtl/>
        </w:rPr>
        <w:t xml:space="preserve"> وتحريم الميتة ثبت بقوله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7E019C" w:rsidRPr="00351B70">
        <w:rPr>
          <w:rFonts w:hint="cs"/>
          <w:b/>
          <w:bCs/>
          <w:sz w:val="32"/>
          <w:rtl/>
        </w:rPr>
        <w:t>حُرِّمَتْ عَلَيْكُمُ الْمَيْتَةُ</w:t>
      </w:r>
      <w:r w:rsidR="00860121" w:rsidRPr="00351B70">
        <w:rPr>
          <w:position w:val="-4"/>
          <w:sz w:val="36"/>
          <w:szCs w:val="36"/>
        </w:rPr>
        <w:sym w:font="AGA Arabesque" w:char="F05B"/>
      </w:r>
      <w:r w:rsidRPr="00351B70">
        <w:rPr>
          <w:sz w:val="32"/>
          <w:rtl/>
        </w:rPr>
        <w:t xml:space="preserve"> ومنع إجارة الأرض ثبت بقوله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113B19" w:rsidRPr="00351B70">
        <w:rPr>
          <w:rFonts w:hint="cs"/>
          <w:sz w:val="32"/>
          <w:rtl/>
        </w:rPr>
        <w:t>«</w:t>
      </w:r>
      <w:r w:rsidR="00E95C80" w:rsidRPr="00351B70">
        <w:rPr>
          <w:b/>
          <w:bCs/>
          <w:sz w:val="28"/>
          <w:szCs w:val="28"/>
          <w:rtl/>
        </w:rPr>
        <w:t>مَنْ كَانَتْ لَهُ أَرْضٌ فَلْيَزْرَعْهَا</w:t>
      </w:r>
      <w:r w:rsidR="00E95C80" w:rsidRPr="00351B70">
        <w:rPr>
          <w:rFonts w:hint="cs"/>
          <w:b/>
          <w:bCs/>
          <w:sz w:val="28"/>
          <w:szCs w:val="28"/>
          <w:rtl/>
        </w:rPr>
        <w:t>،</w:t>
      </w:r>
      <w:r w:rsidR="00E95C80" w:rsidRPr="00351B70">
        <w:rPr>
          <w:b/>
          <w:bCs/>
          <w:sz w:val="28"/>
          <w:szCs w:val="28"/>
          <w:rtl/>
        </w:rPr>
        <w:t xml:space="preserve"> أَوْ لِيُزْرِعْهَا أَخَاهُ</w:t>
      </w:r>
      <w:r w:rsidR="00E95C80" w:rsidRPr="00351B70">
        <w:rPr>
          <w:rFonts w:hint="cs"/>
          <w:b/>
          <w:bCs/>
          <w:sz w:val="28"/>
          <w:szCs w:val="28"/>
          <w:rtl/>
        </w:rPr>
        <w:t>،</w:t>
      </w:r>
      <w:r w:rsidR="00E95C80" w:rsidRPr="00351B70">
        <w:rPr>
          <w:b/>
          <w:bCs/>
          <w:sz w:val="28"/>
          <w:szCs w:val="28"/>
          <w:rtl/>
        </w:rPr>
        <w:t xml:space="preserve"> وَلا</w:t>
      </w:r>
      <w:r w:rsidR="00E95C80" w:rsidRPr="00351B70">
        <w:rPr>
          <w:rFonts w:hint="cs"/>
          <w:b/>
          <w:bCs/>
          <w:sz w:val="28"/>
          <w:szCs w:val="28"/>
          <w:rtl/>
        </w:rPr>
        <w:t>َ</w:t>
      </w:r>
      <w:r w:rsidR="00E95C80" w:rsidRPr="00351B70">
        <w:rPr>
          <w:b/>
          <w:bCs/>
          <w:sz w:val="28"/>
          <w:szCs w:val="28"/>
          <w:rtl/>
        </w:rPr>
        <w:t xml:space="preserve"> يُكَارِيهَا بِثُلُثٍ</w:t>
      </w:r>
      <w:r w:rsidR="002F5C3E" w:rsidRPr="00351B70">
        <w:rPr>
          <w:rFonts w:hint="cs"/>
          <w:b/>
          <w:bCs/>
          <w:sz w:val="28"/>
          <w:szCs w:val="28"/>
          <w:rtl/>
        </w:rPr>
        <w:t>،</w:t>
      </w:r>
      <w:r w:rsidR="00E95C80" w:rsidRPr="00351B70">
        <w:rPr>
          <w:b/>
          <w:bCs/>
          <w:sz w:val="28"/>
          <w:szCs w:val="28"/>
          <w:rtl/>
        </w:rPr>
        <w:t xml:space="preserve"> وَلا</w:t>
      </w:r>
      <w:r w:rsidR="00E95C80" w:rsidRPr="00351B70">
        <w:rPr>
          <w:rFonts w:hint="cs"/>
          <w:b/>
          <w:bCs/>
          <w:sz w:val="28"/>
          <w:szCs w:val="28"/>
          <w:rtl/>
        </w:rPr>
        <w:t>َ</w:t>
      </w:r>
      <w:r w:rsidR="00E95C80" w:rsidRPr="00351B70">
        <w:rPr>
          <w:b/>
          <w:bCs/>
          <w:sz w:val="28"/>
          <w:szCs w:val="28"/>
          <w:rtl/>
        </w:rPr>
        <w:t xml:space="preserve"> رُبُعٍ</w:t>
      </w:r>
      <w:r w:rsidR="002F5C3E" w:rsidRPr="00351B70">
        <w:rPr>
          <w:rFonts w:hint="cs"/>
          <w:b/>
          <w:bCs/>
          <w:sz w:val="28"/>
          <w:szCs w:val="28"/>
          <w:rtl/>
        </w:rPr>
        <w:t>،</w:t>
      </w:r>
      <w:r w:rsidR="00E95C80" w:rsidRPr="00351B70">
        <w:rPr>
          <w:b/>
          <w:bCs/>
          <w:sz w:val="28"/>
          <w:szCs w:val="28"/>
          <w:rtl/>
        </w:rPr>
        <w:t xml:space="preserve"> وَلا</w:t>
      </w:r>
      <w:r w:rsidR="00E95C80" w:rsidRPr="00351B70">
        <w:rPr>
          <w:rFonts w:hint="cs"/>
          <w:b/>
          <w:bCs/>
          <w:sz w:val="28"/>
          <w:szCs w:val="28"/>
          <w:rtl/>
        </w:rPr>
        <w:t>َ</w:t>
      </w:r>
      <w:r w:rsidR="00E95C80" w:rsidRPr="00351B70">
        <w:rPr>
          <w:b/>
          <w:bCs/>
          <w:sz w:val="28"/>
          <w:szCs w:val="28"/>
          <w:rtl/>
        </w:rPr>
        <w:t xml:space="preserve"> بِطَعَامٍ مُسَمًّى</w:t>
      </w:r>
      <w:r w:rsidR="00113B19" w:rsidRPr="00351B70">
        <w:rPr>
          <w:rFonts w:hint="cs"/>
          <w:sz w:val="32"/>
          <w:rtl/>
        </w:rPr>
        <w:t>»</w:t>
      </w:r>
      <w:r w:rsidRPr="00351B70">
        <w:rPr>
          <w:sz w:val="32"/>
          <w:rtl/>
        </w:rPr>
        <w:t xml:space="preserve"> </w:t>
      </w:r>
      <w:r w:rsidR="00E067B4" w:rsidRPr="00351B70">
        <w:rPr>
          <w:rFonts w:hint="cs"/>
          <w:sz w:val="32"/>
          <w:rtl/>
        </w:rPr>
        <w:t xml:space="preserve">أخرجه أحمد. </w:t>
      </w:r>
      <w:r w:rsidRPr="00351B70">
        <w:rPr>
          <w:sz w:val="32"/>
          <w:rtl/>
        </w:rPr>
        <w:t>وهكذا. فالأدلة الجزئية دلت على أحكام معينة</w:t>
      </w:r>
      <w:r w:rsidR="008863FB" w:rsidRPr="00351B70">
        <w:rPr>
          <w:rFonts w:hint="cs"/>
          <w:sz w:val="32"/>
          <w:rtl/>
          <w:lang w:bidi="ar-LB"/>
        </w:rPr>
        <w:t>،</w:t>
      </w:r>
      <w:r w:rsidRPr="00351B70">
        <w:rPr>
          <w:sz w:val="32"/>
          <w:rtl/>
        </w:rPr>
        <w:t xml:space="preserve"> ولم تدل على مصالح</w:t>
      </w:r>
      <w:r w:rsidR="008863FB" w:rsidRPr="00351B70">
        <w:rPr>
          <w:rFonts w:hint="cs"/>
          <w:sz w:val="32"/>
          <w:rtl/>
          <w:lang w:bidi="ar-LB"/>
        </w:rPr>
        <w:t>.</w:t>
      </w:r>
      <w:r w:rsidRPr="00351B70">
        <w:rPr>
          <w:sz w:val="32"/>
          <w:rtl/>
        </w:rPr>
        <w:t xml:space="preserve"> وكذلك قوله تعالى: </w:t>
      </w:r>
      <w:r w:rsidR="004D68EB" w:rsidRPr="00351B70">
        <w:rPr>
          <w:position w:val="-4"/>
          <w:sz w:val="36"/>
          <w:szCs w:val="36"/>
        </w:rPr>
        <w:sym w:font="AGA Arabesque" w:char="F05D"/>
      </w:r>
      <w:r w:rsidR="004D68EB" w:rsidRPr="00351B70">
        <w:rPr>
          <w:rFonts w:hint="cs"/>
          <w:b/>
          <w:bCs/>
          <w:sz w:val="8"/>
          <w:szCs w:val="8"/>
          <w:rtl/>
        </w:rPr>
        <w:t xml:space="preserve"> </w:t>
      </w:r>
      <w:r w:rsidR="007E019C" w:rsidRPr="00351B70">
        <w:rPr>
          <w:rFonts w:hint="cs"/>
          <w:b/>
          <w:bCs/>
          <w:sz w:val="32"/>
          <w:rtl/>
        </w:rPr>
        <w:t>كَيْ لَا يَكُونَ دُولَةً بَيْنَ الْأَغْنِيَاءِ مِنْكُمْ</w:t>
      </w:r>
      <w:r w:rsidR="004D68EB" w:rsidRPr="00351B70">
        <w:rPr>
          <w:position w:val="-4"/>
          <w:sz w:val="36"/>
          <w:szCs w:val="36"/>
        </w:rPr>
        <w:sym w:font="AGA Arabesque" w:char="F05B"/>
      </w:r>
      <w:r w:rsidRPr="00351B70">
        <w:rPr>
          <w:sz w:val="32"/>
          <w:rtl/>
        </w:rPr>
        <w:t xml:space="preserve"> وقوله: </w:t>
      </w:r>
      <w:r w:rsidR="004D68EB" w:rsidRPr="00351B70">
        <w:rPr>
          <w:position w:val="-4"/>
          <w:sz w:val="36"/>
          <w:szCs w:val="36"/>
        </w:rPr>
        <w:sym w:font="AGA Arabesque" w:char="F05D"/>
      </w:r>
      <w:r w:rsidR="004D68EB" w:rsidRPr="00351B70">
        <w:rPr>
          <w:rFonts w:hint="cs"/>
          <w:b/>
          <w:bCs/>
          <w:sz w:val="8"/>
          <w:szCs w:val="8"/>
          <w:rtl/>
        </w:rPr>
        <w:t xml:space="preserve"> </w:t>
      </w:r>
      <w:r w:rsidR="007E019C" w:rsidRPr="00351B70">
        <w:rPr>
          <w:rFonts w:hint="cs"/>
          <w:b/>
          <w:bCs/>
          <w:sz w:val="32"/>
          <w:rtl/>
        </w:rPr>
        <w:t>لِكَيْ لَا يَكُونَ عَلَى الْمُؤْمِنِينَ حَرَجٌ فِي أَزْوَاجِ أَدْعِيَائِهِمْ</w:t>
      </w:r>
      <w:r w:rsidR="004D68EB" w:rsidRPr="00351B70">
        <w:rPr>
          <w:position w:val="-4"/>
          <w:sz w:val="36"/>
          <w:szCs w:val="36"/>
        </w:rPr>
        <w:sym w:font="AGA Arabesque" w:char="F05B"/>
      </w:r>
      <w:r w:rsidRPr="00351B70">
        <w:rPr>
          <w:sz w:val="32"/>
          <w:rtl/>
        </w:rPr>
        <w:t xml:space="preserve"> وقوله </w:t>
      </w:r>
      <w:r w:rsidR="00AB34A4" w:rsidRPr="00351B70">
        <w:rPr>
          <w:rFonts w:hint="cs"/>
          <w:position w:val="-4"/>
          <w:sz w:val="44"/>
          <w:szCs w:val="44"/>
        </w:rPr>
        <w:sym w:font="AGA Arabesque" w:char="F072"/>
      </w:r>
      <w:r w:rsidRPr="00351B70">
        <w:rPr>
          <w:spacing w:val="35"/>
          <w:sz w:val="32"/>
          <w:rtl/>
        </w:rPr>
        <w:t>:</w:t>
      </w:r>
      <w:r w:rsidRPr="00351B70">
        <w:rPr>
          <w:sz w:val="32"/>
          <w:rtl/>
        </w:rPr>
        <w:t xml:space="preserve"> </w:t>
      </w:r>
      <w:r w:rsidR="00E067B4" w:rsidRPr="00351B70">
        <w:rPr>
          <w:rFonts w:hint="eastAsia"/>
          <w:sz w:val="32"/>
          <w:rtl/>
        </w:rPr>
        <w:t>«</w:t>
      </w:r>
      <w:r w:rsidR="00E067B4" w:rsidRPr="00351B70">
        <w:rPr>
          <w:rFonts w:hint="cs"/>
          <w:b/>
          <w:bCs/>
          <w:sz w:val="28"/>
          <w:szCs w:val="28"/>
          <w:rtl/>
        </w:rPr>
        <w:t>و</w:t>
      </w:r>
      <w:r w:rsidR="00866266" w:rsidRPr="00351B70">
        <w:rPr>
          <w:rFonts w:hint="cs"/>
          <w:b/>
          <w:bCs/>
          <w:sz w:val="28"/>
          <w:szCs w:val="28"/>
          <w:rtl/>
        </w:rPr>
        <w:t>َ</w:t>
      </w:r>
      <w:r w:rsidR="00E067B4" w:rsidRPr="00351B70">
        <w:rPr>
          <w:rFonts w:hint="cs"/>
          <w:b/>
          <w:bCs/>
          <w:sz w:val="28"/>
          <w:szCs w:val="28"/>
          <w:rtl/>
        </w:rPr>
        <w:t>لا</w:t>
      </w:r>
      <w:r w:rsidR="00866266" w:rsidRPr="00351B70">
        <w:rPr>
          <w:rFonts w:hint="cs"/>
          <w:b/>
          <w:bCs/>
          <w:sz w:val="28"/>
          <w:szCs w:val="28"/>
          <w:rtl/>
        </w:rPr>
        <w:t>َ</w:t>
      </w:r>
      <w:r w:rsidR="00E067B4" w:rsidRPr="00351B70">
        <w:rPr>
          <w:rFonts w:hint="cs"/>
          <w:b/>
          <w:bCs/>
          <w:sz w:val="28"/>
          <w:szCs w:val="28"/>
          <w:rtl/>
        </w:rPr>
        <w:t xml:space="preserve"> ي</w:t>
      </w:r>
      <w:r w:rsidR="00866266" w:rsidRPr="00351B70">
        <w:rPr>
          <w:rFonts w:hint="cs"/>
          <w:b/>
          <w:bCs/>
          <w:sz w:val="28"/>
          <w:szCs w:val="28"/>
          <w:rtl/>
        </w:rPr>
        <w:t>َ</w:t>
      </w:r>
      <w:r w:rsidR="00E067B4" w:rsidRPr="00351B70">
        <w:rPr>
          <w:rFonts w:hint="cs"/>
          <w:b/>
          <w:bCs/>
          <w:sz w:val="28"/>
          <w:szCs w:val="28"/>
          <w:rtl/>
        </w:rPr>
        <w:t>ر</w:t>
      </w:r>
      <w:r w:rsidR="00866266" w:rsidRPr="00351B70">
        <w:rPr>
          <w:rFonts w:hint="cs"/>
          <w:b/>
          <w:bCs/>
          <w:sz w:val="28"/>
          <w:szCs w:val="28"/>
          <w:rtl/>
        </w:rPr>
        <w:t>ِ</w:t>
      </w:r>
      <w:r w:rsidR="00E067B4" w:rsidRPr="00351B70">
        <w:rPr>
          <w:rFonts w:hint="cs"/>
          <w:b/>
          <w:bCs/>
          <w:sz w:val="28"/>
          <w:szCs w:val="28"/>
          <w:rtl/>
        </w:rPr>
        <w:t>ث</w:t>
      </w:r>
      <w:r w:rsidR="00866266" w:rsidRPr="00351B70">
        <w:rPr>
          <w:rFonts w:hint="cs"/>
          <w:b/>
          <w:bCs/>
          <w:sz w:val="28"/>
          <w:szCs w:val="28"/>
          <w:rtl/>
        </w:rPr>
        <w:t>ُ</w:t>
      </w:r>
      <w:r w:rsidR="00E067B4" w:rsidRPr="00351B70">
        <w:rPr>
          <w:rFonts w:hint="cs"/>
          <w:b/>
          <w:bCs/>
          <w:sz w:val="28"/>
          <w:szCs w:val="28"/>
          <w:rtl/>
        </w:rPr>
        <w:t xml:space="preserve"> ال</w:t>
      </w:r>
      <w:r w:rsidR="00866266" w:rsidRPr="00351B70">
        <w:rPr>
          <w:rFonts w:hint="cs"/>
          <w:b/>
          <w:bCs/>
          <w:sz w:val="28"/>
          <w:szCs w:val="28"/>
          <w:rtl/>
        </w:rPr>
        <w:t>ْ</w:t>
      </w:r>
      <w:r w:rsidR="00E067B4" w:rsidRPr="00351B70">
        <w:rPr>
          <w:rFonts w:hint="cs"/>
          <w:b/>
          <w:bCs/>
          <w:sz w:val="28"/>
          <w:szCs w:val="28"/>
          <w:rtl/>
        </w:rPr>
        <w:t>ق</w:t>
      </w:r>
      <w:r w:rsidR="00866266" w:rsidRPr="00351B70">
        <w:rPr>
          <w:rFonts w:hint="cs"/>
          <w:b/>
          <w:bCs/>
          <w:sz w:val="28"/>
          <w:szCs w:val="28"/>
          <w:rtl/>
        </w:rPr>
        <w:t>َ</w:t>
      </w:r>
      <w:r w:rsidR="00E067B4" w:rsidRPr="00351B70">
        <w:rPr>
          <w:rFonts w:hint="cs"/>
          <w:b/>
          <w:bCs/>
          <w:sz w:val="28"/>
          <w:szCs w:val="28"/>
          <w:rtl/>
        </w:rPr>
        <w:t>ات</w:t>
      </w:r>
      <w:r w:rsidR="00866266" w:rsidRPr="00351B70">
        <w:rPr>
          <w:rFonts w:hint="cs"/>
          <w:b/>
          <w:bCs/>
          <w:sz w:val="28"/>
          <w:szCs w:val="28"/>
          <w:rtl/>
        </w:rPr>
        <w:t>ِ</w:t>
      </w:r>
      <w:r w:rsidR="00E067B4" w:rsidRPr="00351B70">
        <w:rPr>
          <w:rFonts w:hint="cs"/>
          <w:b/>
          <w:bCs/>
          <w:sz w:val="28"/>
          <w:szCs w:val="28"/>
          <w:rtl/>
        </w:rPr>
        <w:t>ل</w:t>
      </w:r>
      <w:r w:rsidR="00866266" w:rsidRPr="00351B70">
        <w:rPr>
          <w:rFonts w:hint="cs"/>
          <w:b/>
          <w:bCs/>
          <w:sz w:val="28"/>
          <w:szCs w:val="28"/>
          <w:rtl/>
        </w:rPr>
        <w:t>ُ</w:t>
      </w:r>
      <w:r w:rsidR="00E067B4" w:rsidRPr="00351B70">
        <w:rPr>
          <w:rFonts w:hint="cs"/>
          <w:b/>
          <w:bCs/>
          <w:sz w:val="28"/>
          <w:szCs w:val="28"/>
          <w:rtl/>
        </w:rPr>
        <w:t xml:space="preserve"> ش</w:t>
      </w:r>
      <w:r w:rsidR="00866266" w:rsidRPr="00351B70">
        <w:rPr>
          <w:rFonts w:hint="cs"/>
          <w:b/>
          <w:bCs/>
          <w:sz w:val="28"/>
          <w:szCs w:val="28"/>
          <w:rtl/>
        </w:rPr>
        <w:t>َ</w:t>
      </w:r>
      <w:r w:rsidR="00E067B4" w:rsidRPr="00351B70">
        <w:rPr>
          <w:rFonts w:hint="cs"/>
          <w:b/>
          <w:bCs/>
          <w:sz w:val="28"/>
          <w:szCs w:val="28"/>
          <w:rtl/>
        </w:rPr>
        <w:t>ي</w:t>
      </w:r>
      <w:r w:rsidR="00866266" w:rsidRPr="00351B70">
        <w:rPr>
          <w:rFonts w:hint="cs"/>
          <w:b/>
          <w:bCs/>
          <w:sz w:val="28"/>
          <w:szCs w:val="28"/>
          <w:rtl/>
        </w:rPr>
        <w:t>ْ</w:t>
      </w:r>
      <w:r w:rsidR="00E067B4" w:rsidRPr="00351B70">
        <w:rPr>
          <w:rFonts w:hint="cs"/>
          <w:b/>
          <w:bCs/>
          <w:sz w:val="28"/>
          <w:szCs w:val="28"/>
          <w:rtl/>
        </w:rPr>
        <w:t>ئاً</w:t>
      </w:r>
      <w:r w:rsidR="00E067B4" w:rsidRPr="00351B70">
        <w:rPr>
          <w:rFonts w:hint="eastAsia"/>
          <w:sz w:val="32"/>
          <w:rtl/>
        </w:rPr>
        <w:t>»</w:t>
      </w:r>
      <w:r w:rsidR="00E067B4" w:rsidRPr="00351B70">
        <w:rPr>
          <w:rFonts w:hint="cs"/>
          <w:sz w:val="32"/>
          <w:rtl/>
        </w:rPr>
        <w:t xml:space="preserve"> أخرجه أبو داود،</w:t>
      </w:r>
      <w:r w:rsidRPr="00351B70">
        <w:rPr>
          <w:sz w:val="32"/>
          <w:rtl/>
        </w:rPr>
        <w:t xml:space="preserve"> وقوله: </w:t>
      </w:r>
      <w:r w:rsidR="00BE67E8" w:rsidRPr="00351B70">
        <w:rPr>
          <w:sz w:val="32"/>
          <w:rtl/>
        </w:rPr>
        <w:t>«</w:t>
      </w:r>
      <w:r w:rsidR="00BE67E8" w:rsidRPr="00351B70">
        <w:rPr>
          <w:b/>
          <w:bCs/>
          <w:sz w:val="28"/>
          <w:szCs w:val="28"/>
          <w:rtl/>
        </w:rPr>
        <w:t>لا</w:t>
      </w:r>
      <w:r w:rsidR="004B7619" w:rsidRPr="00351B70">
        <w:rPr>
          <w:rFonts w:hint="cs"/>
          <w:b/>
          <w:bCs/>
          <w:sz w:val="28"/>
          <w:szCs w:val="28"/>
          <w:rtl/>
        </w:rPr>
        <w:t>َ</w:t>
      </w:r>
      <w:r w:rsidR="00BE67E8" w:rsidRPr="00351B70">
        <w:rPr>
          <w:b/>
          <w:bCs/>
          <w:sz w:val="28"/>
          <w:szCs w:val="28"/>
          <w:rtl/>
        </w:rPr>
        <w:t xml:space="preserve"> ي</w:t>
      </w:r>
      <w:r w:rsidR="004B7619" w:rsidRPr="00351B70">
        <w:rPr>
          <w:rFonts w:hint="cs"/>
          <w:b/>
          <w:bCs/>
          <w:sz w:val="28"/>
          <w:szCs w:val="28"/>
          <w:rtl/>
        </w:rPr>
        <w:t>َ</w:t>
      </w:r>
      <w:r w:rsidR="00BE67E8" w:rsidRPr="00351B70">
        <w:rPr>
          <w:b/>
          <w:bCs/>
          <w:sz w:val="28"/>
          <w:szCs w:val="28"/>
          <w:rtl/>
        </w:rPr>
        <w:t>ق</w:t>
      </w:r>
      <w:r w:rsidR="004B7619" w:rsidRPr="00351B70">
        <w:rPr>
          <w:rFonts w:hint="cs"/>
          <w:b/>
          <w:bCs/>
          <w:sz w:val="28"/>
          <w:szCs w:val="28"/>
          <w:rtl/>
        </w:rPr>
        <w:t>ْ</w:t>
      </w:r>
      <w:r w:rsidR="00BE67E8" w:rsidRPr="00351B70">
        <w:rPr>
          <w:b/>
          <w:bCs/>
          <w:sz w:val="28"/>
          <w:szCs w:val="28"/>
          <w:rtl/>
        </w:rPr>
        <w:t>ض</w:t>
      </w:r>
      <w:r w:rsidR="004B7619" w:rsidRPr="00351B70">
        <w:rPr>
          <w:rFonts w:hint="cs"/>
          <w:b/>
          <w:bCs/>
          <w:sz w:val="28"/>
          <w:szCs w:val="28"/>
          <w:rtl/>
        </w:rPr>
        <w:t>ِ</w:t>
      </w:r>
      <w:r w:rsidR="00BE67E8" w:rsidRPr="00351B70">
        <w:rPr>
          <w:b/>
          <w:bCs/>
          <w:sz w:val="28"/>
          <w:szCs w:val="28"/>
          <w:rtl/>
        </w:rPr>
        <w:t>ي ال</w:t>
      </w:r>
      <w:r w:rsidR="004B7619" w:rsidRPr="00351B70">
        <w:rPr>
          <w:rFonts w:hint="cs"/>
          <w:b/>
          <w:bCs/>
          <w:sz w:val="28"/>
          <w:szCs w:val="28"/>
          <w:rtl/>
        </w:rPr>
        <w:t>ْ</w:t>
      </w:r>
      <w:r w:rsidR="00BE67E8" w:rsidRPr="00351B70">
        <w:rPr>
          <w:b/>
          <w:bCs/>
          <w:sz w:val="28"/>
          <w:szCs w:val="28"/>
          <w:rtl/>
        </w:rPr>
        <w:t>ق</w:t>
      </w:r>
      <w:r w:rsidR="004B7619" w:rsidRPr="00351B70">
        <w:rPr>
          <w:rFonts w:hint="cs"/>
          <w:b/>
          <w:bCs/>
          <w:sz w:val="28"/>
          <w:szCs w:val="28"/>
          <w:rtl/>
        </w:rPr>
        <w:t>َ</w:t>
      </w:r>
      <w:r w:rsidR="00BE67E8" w:rsidRPr="00351B70">
        <w:rPr>
          <w:b/>
          <w:bCs/>
          <w:sz w:val="28"/>
          <w:szCs w:val="28"/>
          <w:rtl/>
        </w:rPr>
        <w:t>اض</w:t>
      </w:r>
      <w:r w:rsidR="004B7619" w:rsidRPr="00351B70">
        <w:rPr>
          <w:rFonts w:hint="cs"/>
          <w:b/>
          <w:bCs/>
          <w:sz w:val="28"/>
          <w:szCs w:val="28"/>
          <w:rtl/>
        </w:rPr>
        <w:t>ِ</w:t>
      </w:r>
      <w:r w:rsidR="00BE67E8" w:rsidRPr="00351B70">
        <w:rPr>
          <w:b/>
          <w:bCs/>
          <w:sz w:val="28"/>
          <w:szCs w:val="28"/>
          <w:rtl/>
        </w:rPr>
        <w:t xml:space="preserve">ي </w:t>
      </w:r>
      <w:r w:rsidR="00BE67E8" w:rsidRPr="00351B70">
        <w:rPr>
          <w:rFonts w:hint="cs"/>
          <w:b/>
          <w:bCs/>
          <w:sz w:val="28"/>
          <w:szCs w:val="28"/>
          <w:rtl/>
        </w:rPr>
        <w:t>ب</w:t>
      </w:r>
      <w:r w:rsidR="004B7619" w:rsidRPr="00351B70">
        <w:rPr>
          <w:rFonts w:hint="cs"/>
          <w:b/>
          <w:bCs/>
          <w:sz w:val="28"/>
          <w:szCs w:val="28"/>
          <w:rtl/>
        </w:rPr>
        <w:t>َ</w:t>
      </w:r>
      <w:r w:rsidR="00BE67E8" w:rsidRPr="00351B70">
        <w:rPr>
          <w:rFonts w:hint="cs"/>
          <w:b/>
          <w:bCs/>
          <w:sz w:val="28"/>
          <w:szCs w:val="28"/>
          <w:rtl/>
        </w:rPr>
        <w:t>ي</w:t>
      </w:r>
      <w:r w:rsidR="004B7619" w:rsidRPr="00351B70">
        <w:rPr>
          <w:rFonts w:hint="cs"/>
          <w:b/>
          <w:bCs/>
          <w:sz w:val="28"/>
          <w:szCs w:val="28"/>
          <w:rtl/>
        </w:rPr>
        <w:t>ْ</w:t>
      </w:r>
      <w:r w:rsidR="00BE67E8" w:rsidRPr="00351B70">
        <w:rPr>
          <w:rFonts w:hint="cs"/>
          <w:b/>
          <w:bCs/>
          <w:sz w:val="28"/>
          <w:szCs w:val="28"/>
          <w:rtl/>
        </w:rPr>
        <w:t>ن</w:t>
      </w:r>
      <w:r w:rsidR="004B7619" w:rsidRPr="00351B70">
        <w:rPr>
          <w:rFonts w:hint="cs"/>
          <w:b/>
          <w:bCs/>
          <w:sz w:val="28"/>
          <w:szCs w:val="28"/>
          <w:rtl/>
        </w:rPr>
        <w:t>َ</w:t>
      </w:r>
      <w:r w:rsidR="00BE67E8" w:rsidRPr="00351B70">
        <w:rPr>
          <w:rFonts w:hint="cs"/>
          <w:b/>
          <w:bCs/>
          <w:sz w:val="28"/>
          <w:szCs w:val="28"/>
          <w:rtl/>
        </w:rPr>
        <w:t xml:space="preserve"> اث</w:t>
      </w:r>
      <w:r w:rsidR="004B7619" w:rsidRPr="00351B70">
        <w:rPr>
          <w:rFonts w:hint="cs"/>
          <w:b/>
          <w:bCs/>
          <w:sz w:val="28"/>
          <w:szCs w:val="28"/>
          <w:rtl/>
        </w:rPr>
        <w:t>ـْ</w:t>
      </w:r>
      <w:r w:rsidR="00BE67E8" w:rsidRPr="00351B70">
        <w:rPr>
          <w:rFonts w:hint="cs"/>
          <w:b/>
          <w:bCs/>
          <w:sz w:val="28"/>
          <w:szCs w:val="28"/>
          <w:rtl/>
        </w:rPr>
        <w:t>ن</w:t>
      </w:r>
      <w:r w:rsidR="004B7619" w:rsidRPr="00351B70">
        <w:rPr>
          <w:rFonts w:hint="cs"/>
          <w:b/>
          <w:bCs/>
          <w:sz w:val="28"/>
          <w:szCs w:val="28"/>
          <w:rtl/>
        </w:rPr>
        <w:t>َ</w:t>
      </w:r>
      <w:r w:rsidR="00BE67E8" w:rsidRPr="00351B70">
        <w:rPr>
          <w:rFonts w:hint="cs"/>
          <w:b/>
          <w:bCs/>
          <w:sz w:val="28"/>
          <w:szCs w:val="28"/>
          <w:rtl/>
        </w:rPr>
        <w:t>ي</w:t>
      </w:r>
      <w:r w:rsidR="004B7619" w:rsidRPr="00351B70">
        <w:rPr>
          <w:rFonts w:hint="cs"/>
          <w:b/>
          <w:bCs/>
          <w:sz w:val="28"/>
          <w:szCs w:val="28"/>
          <w:rtl/>
        </w:rPr>
        <w:t>ْ</w:t>
      </w:r>
      <w:r w:rsidR="00BE67E8" w:rsidRPr="00351B70">
        <w:rPr>
          <w:rFonts w:hint="cs"/>
          <w:b/>
          <w:bCs/>
          <w:sz w:val="28"/>
          <w:szCs w:val="28"/>
          <w:rtl/>
        </w:rPr>
        <w:t>ن</w:t>
      </w:r>
      <w:r w:rsidR="004B7619" w:rsidRPr="00351B70">
        <w:rPr>
          <w:rFonts w:hint="cs"/>
          <w:b/>
          <w:bCs/>
          <w:sz w:val="28"/>
          <w:szCs w:val="28"/>
          <w:rtl/>
        </w:rPr>
        <w:t>ِ</w:t>
      </w:r>
      <w:r w:rsidR="00BE67E8" w:rsidRPr="00351B70">
        <w:rPr>
          <w:rFonts w:hint="cs"/>
          <w:b/>
          <w:bCs/>
          <w:sz w:val="28"/>
          <w:szCs w:val="28"/>
          <w:rtl/>
        </w:rPr>
        <w:t xml:space="preserve"> </w:t>
      </w:r>
      <w:r w:rsidR="00BE67E8" w:rsidRPr="00351B70">
        <w:rPr>
          <w:b/>
          <w:bCs/>
          <w:sz w:val="28"/>
          <w:szCs w:val="28"/>
          <w:rtl/>
        </w:rPr>
        <w:t>و</w:t>
      </w:r>
      <w:r w:rsidR="004B7619" w:rsidRPr="00351B70">
        <w:rPr>
          <w:rFonts w:hint="cs"/>
          <w:b/>
          <w:bCs/>
          <w:sz w:val="28"/>
          <w:szCs w:val="28"/>
          <w:rtl/>
        </w:rPr>
        <w:t>َ</w:t>
      </w:r>
      <w:r w:rsidR="00BE67E8" w:rsidRPr="00351B70">
        <w:rPr>
          <w:b/>
          <w:bCs/>
          <w:sz w:val="28"/>
          <w:szCs w:val="28"/>
          <w:rtl/>
        </w:rPr>
        <w:t>ه</w:t>
      </w:r>
      <w:r w:rsidR="004B7619" w:rsidRPr="00351B70">
        <w:rPr>
          <w:rFonts w:hint="cs"/>
          <w:b/>
          <w:bCs/>
          <w:sz w:val="28"/>
          <w:szCs w:val="28"/>
          <w:rtl/>
        </w:rPr>
        <w:t>ُ</w:t>
      </w:r>
      <w:r w:rsidR="00BE67E8" w:rsidRPr="00351B70">
        <w:rPr>
          <w:b/>
          <w:bCs/>
          <w:sz w:val="28"/>
          <w:szCs w:val="28"/>
          <w:rtl/>
        </w:rPr>
        <w:t>و</w:t>
      </w:r>
      <w:r w:rsidR="004B7619" w:rsidRPr="00351B70">
        <w:rPr>
          <w:rFonts w:hint="cs"/>
          <w:b/>
          <w:bCs/>
          <w:sz w:val="28"/>
          <w:szCs w:val="28"/>
          <w:rtl/>
        </w:rPr>
        <w:t>َ</w:t>
      </w:r>
      <w:r w:rsidR="00BE67E8" w:rsidRPr="00351B70">
        <w:rPr>
          <w:b/>
          <w:bCs/>
          <w:sz w:val="28"/>
          <w:szCs w:val="28"/>
          <w:rtl/>
        </w:rPr>
        <w:t xml:space="preserve"> غ</w:t>
      </w:r>
      <w:r w:rsidR="004B7619" w:rsidRPr="00351B70">
        <w:rPr>
          <w:rFonts w:hint="cs"/>
          <w:b/>
          <w:bCs/>
          <w:sz w:val="28"/>
          <w:szCs w:val="28"/>
          <w:rtl/>
        </w:rPr>
        <w:t>َ</w:t>
      </w:r>
      <w:r w:rsidR="00BE67E8" w:rsidRPr="00351B70">
        <w:rPr>
          <w:b/>
          <w:bCs/>
          <w:sz w:val="28"/>
          <w:szCs w:val="28"/>
          <w:rtl/>
        </w:rPr>
        <w:t>ض</w:t>
      </w:r>
      <w:r w:rsidR="004B7619" w:rsidRPr="00351B70">
        <w:rPr>
          <w:rFonts w:hint="cs"/>
          <w:b/>
          <w:bCs/>
          <w:sz w:val="28"/>
          <w:szCs w:val="28"/>
          <w:rtl/>
        </w:rPr>
        <w:t>ْ</w:t>
      </w:r>
      <w:r w:rsidR="00BE67E8" w:rsidRPr="00351B70">
        <w:rPr>
          <w:b/>
          <w:bCs/>
          <w:sz w:val="28"/>
          <w:szCs w:val="28"/>
          <w:rtl/>
        </w:rPr>
        <w:t>ب</w:t>
      </w:r>
      <w:r w:rsidR="004B7619" w:rsidRPr="00351B70">
        <w:rPr>
          <w:rFonts w:hint="cs"/>
          <w:b/>
          <w:bCs/>
          <w:sz w:val="28"/>
          <w:szCs w:val="28"/>
          <w:rtl/>
        </w:rPr>
        <w:t>َ</w:t>
      </w:r>
      <w:r w:rsidR="00BE67E8" w:rsidRPr="00351B70">
        <w:rPr>
          <w:b/>
          <w:bCs/>
          <w:sz w:val="28"/>
          <w:szCs w:val="28"/>
          <w:rtl/>
        </w:rPr>
        <w:t>ان</w:t>
      </w:r>
      <w:r w:rsidR="004B7619" w:rsidRPr="00351B70">
        <w:rPr>
          <w:rFonts w:hint="cs"/>
          <w:b/>
          <w:bCs/>
          <w:sz w:val="28"/>
          <w:szCs w:val="28"/>
          <w:rtl/>
        </w:rPr>
        <w:t>ُ</w:t>
      </w:r>
      <w:r w:rsidR="00BE67E8" w:rsidRPr="00351B70">
        <w:rPr>
          <w:sz w:val="32"/>
          <w:rtl/>
        </w:rPr>
        <w:t>»</w:t>
      </w:r>
      <w:r w:rsidR="00BE67E8" w:rsidRPr="00351B70">
        <w:rPr>
          <w:rFonts w:hint="cs"/>
          <w:sz w:val="32"/>
          <w:rtl/>
        </w:rPr>
        <w:t xml:space="preserve"> أخرجه أحمد.</w:t>
      </w:r>
      <w:r w:rsidRPr="00351B70">
        <w:rPr>
          <w:sz w:val="32"/>
          <w:rtl/>
        </w:rPr>
        <w:t xml:space="preserve"> وغير ذلك إنما دلت على علل معينة، ولم تدل على المصلحة، ولا على أنها جاءت للمصلحة. وعلى ذلك فلا توجد أدلة جزئية دلت على مصالح، ولا على أنها جاءت لأجل المصالح، ولا على أن الأحكام التي جاءت بها أو العلل التي تضمنتها هي </w:t>
      </w:r>
      <w:r w:rsidRPr="00351B70">
        <w:rPr>
          <w:sz w:val="32"/>
          <w:rtl/>
        </w:rPr>
        <w:lastRenderedPageBreak/>
        <w:t xml:space="preserve">مصالح، وإنما دلالتها محصورة في الأحكام أو العلل ليس غير، فيبطل القول </w:t>
      </w:r>
      <w:r w:rsidR="008863FB" w:rsidRPr="00351B70">
        <w:rPr>
          <w:rFonts w:hint="cs"/>
          <w:sz w:val="32"/>
          <w:rtl/>
          <w:lang w:bidi="ar-LB"/>
        </w:rPr>
        <w:t>إ</w:t>
      </w:r>
      <w:r w:rsidRPr="00351B70">
        <w:rPr>
          <w:sz w:val="32"/>
          <w:rtl/>
        </w:rPr>
        <w:t>ن هناك مصالح دلت عليها أدلة جزئية.</w:t>
      </w:r>
    </w:p>
    <w:p w14:paraId="2464C420" w14:textId="77777777" w:rsidR="009A32DB" w:rsidRPr="00351B70" w:rsidRDefault="009A32DB" w:rsidP="007E019C">
      <w:pPr>
        <w:widowControl w:val="0"/>
        <w:spacing w:line="442" w:lineRule="exact"/>
        <w:ind w:firstLine="567"/>
        <w:jc w:val="both"/>
        <w:rPr>
          <w:sz w:val="32"/>
          <w:rtl/>
        </w:rPr>
      </w:pPr>
      <w:r w:rsidRPr="00351B70">
        <w:rPr>
          <w:sz w:val="32"/>
          <w:rtl/>
        </w:rPr>
        <w:t xml:space="preserve">ثالثها: </w:t>
      </w:r>
      <w:r w:rsidR="008863FB" w:rsidRPr="00351B70">
        <w:rPr>
          <w:rFonts w:hint="cs"/>
          <w:sz w:val="32"/>
          <w:rtl/>
          <w:lang w:bidi="ar-LB"/>
        </w:rPr>
        <w:t>إ</w:t>
      </w:r>
      <w:r w:rsidRPr="00351B70">
        <w:rPr>
          <w:sz w:val="32"/>
          <w:rtl/>
        </w:rPr>
        <w:t>ن القول بأن من المصالح ما دلت عليه الشريعة بوجه كلي قول فاسد، ولا أصل له مطلقاً</w:t>
      </w:r>
      <w:r w:rsidR="008863FB" w:rsidRPr="00351B70">
        <w:rPr>
          <w:rFonts w:hint="cs"/>
          <w:sz w:val="32"/>
          <w:rtl/>
          <w:lang w:bidi="ar-LB"/>
        </w:rPr>
        <w:t>؛</w:t>
      </w:r>
      <w:r w:rsidRPr="00351B70">
        <w:rPr>
          <w:sz w:val="32"/>
          <w:rtl/>
        </w:rPr>
        <w:t xml:space="preserve"> لأن الدليل الكلي</w:t>
      </w:r>
      <w:r w:rsidR="008863FB" w:rsidRPr="00351B70">
        <w:rPr>
          <w:rFonts w:hint="cs"/>
          <w:sz w:val="32"/>
          <w:rtl/>
          <w:lang w:bidi="ar-LB"/>
        </w:rPr>
        <w:t>:</w:t>
      </w:r>
      <w:r w:rsidRPr="00351B70">
        <w:rPr>
          <w:sz w:val="32"/>
          <w:rtl/>
        </w:rPr>
        <w:t xml:space="preserve"> إما أن يكون دليلاً خاصاً دل على مصلحة كلية خاصة، وإما أن يكون مجموع أدلة خاصة</w:t>
      </w:r>
      <w:r w:rsidR="008863FB" w:rsidRPr="00351B70">
        <w:rPr>
          <w:rFonts w:hint="cs"/>
          <w:sz w:val="32"/>
          <w:rtl/>
          <w:lang w:bidi="ar-LB"/>
        </w:rPr>
        <w:t>،</w:t>
      </w:r>
      <w:r w:rsidRPr="00351B70">
        <w:rPr>
          <w:sz w:val="32"/>
          <w:rtl/>
        </w:rPr>
        <w:t xml:space="preserve"> أو مجموع الأدلة الشرعية كلها. فإن كان المراد دليلاً كلياً خاصاً دل على مصلحة كلية فإن ذلك غير موجود</w:t>
      </w:r>
      <w:r w:rsidR="008863FB" w:rsidRPr="00351B70">
        <w:rPr>
          <w:rFonts w:hint="cs"/>
          <w:sz w:val="32"/>
          <w:rtl/>
          <w:lang w:bidi="ar-LB"/>
        </w:rPr>
        <w:t>؛</w:t>
      </w:r>
      <w:r w:rsidRPr="00351B70">
        <w:rPr>
          <w:sz w:val="32"/>
          <w:rtl/>
        </w:rPr>
        <w:t xml:space="preserve"> لأن الأدلة كلها تدل على أحكام، ولا توجد أدلة تدل على مصالح</w:t>
      </w:r>
      <w:r w:rsidR="008863FB" w:rsidRPr="00351B70">
        <w:rPr>
          <w:rFonts w:hint="cs"/>
          <w:sz w:val="32"/>
          <w:rtl/>
          <w:lang w:bidi="ar-LB"/>
        </w:rPr>
        <w:t>،</w:t>
      </w:r>
      <w:r w:rsidRPr="00351B70">
        <w:rPr>
          <w:sz w:val="32"/>
          <w:rtl/>
        </w:rPr>
        <w:t xml:space="preserve"> هذا من جهة</w:t>
      </w:r>
      <w:r w:rsidR="008863FB" w:rsidRPr="00351B70">
        <w:rPr>
          <w:rFonts w:hint="cs"/>
          <w:sz w:val="32"/>
          <w:rtl/>
          <w:lang w:bidi="ar-LB"/>
        </w:rPr>
        <w:t>.</w:t>
      </w:r>
      <w:r w:rsidRPr="00351B70">
        <w:rPr>
          <w:sz w:val="32"/>
          <w:rtl/>
        </w:rPr>
        <w:t xml:space="preserve"> ومن جهة أخرى</w:t>
      </w:r>
      <w:r w:rsidR="008863FB" w:rsidRPr="00351B70">
        <w:rPr>
          <w:rFonts w:hint="cs"/>
          <w:sz w:val="32"/>
          <w:rtl/>
          <w:lang w:bidi="ar-LB"/>
        </w:rPr>
        <w:t>،</w:t>
      </w:r>
      <w:r w:rsidRPr="00351B70">
        <w:rPr>
          <w:sz w:val="32"/>
          <w:rtl/>
        </w:rPr>
        <w:t xml:space="preserve"> فإن الكلية والجزئية بالمعنى المنطقي لا قيمة لها في بحث أصول الفقه</w:t>
      </w:r>
      <w:r w:rsidR="008863FB" w:rsidRPr="00351B70">
        <w:rPr>
          <w:rFonts w:hint="cs"/>
          <w:sz w:val="32"/>
          <w:rtl/>
          <w:lang w:bidi="ar-LB"/>
        </w:rPr>
        <w:t>؛</w:t>
      </w:r>
      <w:r w:rsidRPr="00351B70">
        <w:rPr>
          <w:sz w:val="32"/>
          <w:rtl/>
        </w:rPr>
        <w:t xml:space="preserve"> فلا محل لها ولا اعتبار. أما الكلية والجزئية في دلالة الألفاظ في اللغة فإنها من دلالات المفرد لا من دلالات المركب</w:t>
      </w:r>
      <w:r w:rsidR="008863FB" w:rsidRPr="00351B70">
        <w:rPr>
          <w:rFonts w:hint="cs"/>
          <w:sz w:val="32"/>
          <w:rtl/>
          <w:lang w:bidi="ar-LB"/>
        </w:rPr>
        <w:t>؛</w:t>
      </w:r>
      <w:r w:rsidRPr="00351B70">
        <w:rPr>
          <w:sz w:val="32"/>
          <w:rtl/>
        </w:rPr>
        <w:t xml:space="preserve"> فلا محل لها في دلالات التركيب، أي في دلالات الجمل، فلا يوجد في المركب كلي وجزئي مطلقاً</w:t>
      </w:r>
      <w:r w:rsidR="008863FB" w:rsidRPr="00351B70">
        <w:rPr>
          <w:rFonts w:hint="cs"/>
          <w:sz w:val="32"/>
          <w:rtl/>
          <w:lang w:bidi="ar-LB"/>
        </w:rPr>
        <w:t>؛</w:t>
      </w:r>
      <w:r w:rsidRPr="00351B70">
        <w:rPr>
          <w:sz w:val="32"/>
          <w:rtl/>
        </w:rPr>
        <w:t xml:space="preserve"> ومن هنا لا يصح أن يقال </w:t>
      </w:r>
      <w:r w:rsidR="008863FB" w:rsidRPr="00351B70">
        <w:rPr>
          <w:rFonts w:hint="cs"/>
          <w:sz w:val="32"/>
          <w:rtl/>
          <w:lang w:bidi="ar-LB"/>
        </w:rPr>
        <w:t>إ</w:t>
      </w:r>
      <w:r w:rsidRPr="00351B70">
        <w:rPr>
          <w:sz w:val="32"/>
          <w:rtl/>
        </w:rPr>
        <w:t>ن في الأدلة من حيث تركيبها ما يفيد الكلية والجزئية</w:t>
      </w:r>
      <w:r w:rsidR="008863FB" w:rsidRPr="00351B70">
        <w:rPr>
          <w:rFonts w:hint="cs"/>
          <w:sz w:val="32"/>
          <w:rtl/>
          <w:lang w:bidi="ar-LB"/>
        </w:rPr>
        <w:t>؛</w:t>
      </w:r>
      <w:r w:rsidRPr="00351B70">
        <w:rPr>
          <w:sz w:val="32"/>
          <w:rtl/>
        </w:rPr>
        <w:t xml:space="preserve"> لعدم وجود ذلك لا لغة ولا شرعاً. وأما الكلية والجزئية في الاسم فهي أن الاسم إن كان بحيث يصح أن يشترك في مفهومه كثيرون فهو الكلي</w:t>
      </w:r>
      <w:r w:rsidR="00D41BD1" w:rsidRPr="00351B70">
        <w:rPr>
          <w:rFonts w:hint="cs"/>
          <w:sz w:val="32"/>
          <w:rtl/>
          <w:lang w:bidi="ar-LB"/>
        </w:rPr>
        <w:t>،</w:t>
      </w:r>
      <w:r w:rsidRPr="00351B70">
        <w:rPr>
          <w:sz w:val="32"/>
          <w:rtl/>
        </w:rPr>
        <w:t xml:space="preserve"> مثل الحيوان</w:t>
      </w:r>
      <w:r w:rsidR="008863FB" w:rsidRPr="00351B70">
        <w:rPr>
          <w:rFonts w:hint="cs"/>
          <w:sz w:val="32"/>
          <w:rtl/>
          <w:lang w:bidi="ar-LB"/>
        </w:rPr>
        <w:t>،</w:t>
      </w:r>
      <w:r w:rsidRPr="00351B70">
        <w:rPr>
          <w:sz w:val="32"/>
          <w:rtl/>
        </w:rPr>
        <w:t xml:space="preserve"> والإنسان</w:t>
      </w:r>
      <w:r w:rsidR="008863FB" w:rsidRPr="00351B70">
        <w:rPr>
          <w:rFonts w:hint="cs"/>
          <w:sz w:val="32"/>
          <w:rtl/>
          <w:lang w:bidi="ar-LB"/>
        </w:rPr>
        <w:t>،</w:t>
      </w:r>
      <w:r w:rsidRPr="00351B70">
        <w:rPr>
          <w:sz w:val="32"/>
          <w:rtl/>
        </w:rPr>
        <w:t xml:space="preserve"> والكاتب</w:t>
      </w:r>
      <w:r w:rsidR="008863FB" w:rsidRPr="00351B70">
        <w:rPr>
          <w:rFonts w:hint="cs"/>
          <w:sz w:val="32"/>
          <w:rtl/>
          <w:lang w:bidi="ar-LB"/>
        </w:rPr>
        <w:t>،</w:t>
      </w:r>
      <w:r w:rsidRPr="00351B70">
        <w:rPr>
          <w:sz w:val="32"/>
          <w:rtl/>
        </w:rPr>
        <w:t xml:space="preserve"> أو الشمس</w:t>
      </w:r>
      <w:r w:rsidR="008863FB" w:rsidRPr="00351B70">
        <w:rPr>
          <w:rFonts w:hint="cs"/>
          <w:sz w:val="32"/>
          <w:rtl/>
          <w:lang w:bidi="ar-LB"/>
        </w:rPr>
        <w:t>،</w:t>
      </w:r>
      <w:r w:rsidRPr="00351B70">
        <w:rPr>
          <w:sz w:val="32"/>
          <w:rtl/>
        </w:rPr>
        <w:t xml:space="preserve"> أو ما شاكل ذلك، وإن كان بحيث لا يصح أن يشترك في مفهومه كثيرون فهو الجزئي</w:t>
      </w:r>
      <w:r w:rsidR="00D41BD1" w:rsidRPr="00351B70">
        <w:rPr>
          <w:rFonts w:hint="cs"/>
          <w:sz w:val="32"/>
          <w:rtl/>
          <w:lang w:bidi="ar-LB"/>
        </w:rPr>
        <w:t>،</w:t>
      </w:r>
      <w:r w:rsidRPr="00351B70">
        <w:rPr>
          <w:sz w:val="32"/>
          <w:rtl/>
        </w:rPr>
        <w:t xml:space="preserve"> مثل زيد علماً على رجل</w:t>
      </w:r>
      <w:r w:rsidR="008863FB" w:rsidRPr="00351B70">
        <w:rPr>
          <w:rFonts w:hint="cs"/>
          <w:sz w:val="32"/>
          <w:rtl/>
          <w:lang w:bidi="ar-LB"/>
        </w:rPr>
        <w:t>،</w:t>
      </w:r>
      <w:r w:rsidRPr="00351B70">
        <w:rPr>
          <w:sz w:val="32"/>
          <w:rtl/>
        </w:rPr>
        <w:t xml:space="preserve"> ومثل الضمائر كهو وهي. والكلي قسمان: متواطئ</w:t>
      </w:r>
      <w:r w:rsidR="00D41BD1" w:rsidRPr="00351B70">
        <w:rPr>
          <w:rFonts w:hint="cs"/>
          <w:sz w:val="32"/>
          <w:rtl/>
          <w:lang w:bidi="ar-LB"/>
        </w:rPr>
        <w:t>،</w:t>
      </w:r>
      <w:r w:rsidRPr="00351B70">
        <w:rPr>
          <w:sz w:val="32"/>
          <w:rtl/>
        </w:rPr>
        <w:t xml:space="preserve"> مثل الإنسان والفرس، ومشكك مثل الوجود والأبيض. والكلي كذلك نوعان: جنس</w:t>
      </w:r>
      <w:r w:rsidR="00D41BD1" w:rsidRPr="00351B70">
        <w:rPr>
          <w:rFonts w:hint="cs"/>
          <w:sz w:val="32"/>
          <w:rtl/>
          <w:lang w:bidi="ar-LB"/>
        </w:rPr>
        <w:t>،</w:t>
      </w:r>
      <w:r w:rsidRPr="00351B70">
        <w:rPr>
          <w:sz w:val="32"/>
          <w:rtl/>
        </w:rPr>
        <w:t xml:space="preserve"> مثل الفرس والإنسان، ومشتق مثل الأسود والفارس. والجزئي نوعان: علم وضمير. هذا هو موضوع الكلي والجزئي في اللغة، وهذا لا محل له هنا في دلالة الشريعة</w:t>
      </w:r>
      <w:r w:rsidR="008863FB" w:rsidRPr="00351B70">
        <w:rPr>
          <w:rFonts w:hint="cs"/>
          <w:sz w:val="32"/>
          <w:rtl/>
          <w:lang w:bidi="ar-LB"/>
        </w:rPr>
        <w:t>،</w:t>
      </w:r>
      <w:r w:rsidRPr="00351B70">
        <w:rPr>
          <w:sz w:val="32"/>
          <w:rtl/>
        </w:rPr>
        <w:t xml:space="preserve"> ولا في دلالة النصوص</w:t>
      </w:r>
      <w:r w:rsidR="008863FB" w:rsidRPr="00351B70">
        <w:rPr>
          <w:rFonts w:hint="cs"/>
          <w:sz w:val="32"/>
          <w:rtl/>
          <w:lang w:bidi="ar-LB"/>
        </w:rPr>
        <w:t>،</w:t>
      </w:r>
      <w:r w:rsidRPr="00351B70">
        <w:rPr>
          <w:sz w:val="32"/>
          <w:rtl/>
        </w:rPr>
        <w:t xml:space="preserve"> وإنما محله في المفردات</w:t>
      </w:r>
      <w:r w:rsidR="008863FB" w:rsidRPr="00351B70">
        <w:rPr>
          <w:rFonts w:hint="cs"/>
          <w:sz w:val="32"/>
          <w:rtl/>
          <w:lang w:bidi="ar-LB"/>
        </w:rPr>
        <w:t>؛</w:t>
      </w:r>
      <w:r w:rsidRPr="00351B70">
        <w:rPr>
          <w:sz w:val="32"/>
          <w:rtl/>
        </w:rPr>
        <w:t xml:space="preserve"> ولهذا فإنه لا يرد هنا</w:t>
      </w:r>
      <w:r w:rsidR="00D41BD1" w:rsidRPr="00351B70">
        <w:rPr>
          <w:rFonts w:hint="cs"/>
          <w:sz w:val="32"/>
          <w:rtl/>
          <w:lang w:bidi="ar-LB"/>
        </w:rPr>
        <w:t>؛</w:t>
      </w:r>
      <w:r w:rsidRPr="00351B70">
        <w:rPr>
          <w:sz w:val="32"/>
          <w:rtl/>
        </w:rPr>
        <w:t xml:space="preserve"> وعليه فإن الأدلة إما أن تفيد العموم أو تفيد الخصوص، ولا يوجد فيها ما يفيد الكلية أو الجزئية، والعموم إنما يشمل أفراده التي يدل عليها ولا يشمل غيرها، وبذلك يتبين أنه لا يوجد دليل كلي خاص يدل على مصلحة كلية. وأما جعل السرقة لملكية الفرد علة لتشريع عقوبة للمحافظة على الملكية الفردية فغير صحيح</w:t>
      </w:r>
      <w:r w:rsidR="00025D6F" w:rsidRPr="00351B70">
        <w:rPr>
          <w:rFonts w:hint="cs"/>
          <w:sz w:val="32"/>
          <w:rtl/>
          <w:lang w:bidi="ar-LB"/>
        </w:rPr>
        <w:t>؛</w:t>
      </w:r>
      <w:r w:rsidRPr="00351B70">
        <w:rPr>
          <w:sz w:val="32"/>
          <w:rtl/>
        </w:rPr>
        <w:t xml:space="preserve"> لأن السرقة علة لقطع اليد وليست علة للمحافظة على الملكية الفردية، فهي علة عقوبة معينة لا علة مطلق العقوبة للمحافظة على ملكية الفرد</w:t>
      </w:r>
      <w:r w:rsidR="00025D6F" w:rsidRPr="00351B70">
        <w:rPr>
          <w:rFonts w:hint="cs"/>
          <w:sz w:val="32"/>
          <w:rtl/>
          <w:lang w:bidi="ar-LB"/>
        </w:rPr>
        <w:t>؛</w:t>
      </w:r>
      <w:r w:rsidRPr="00351B70">
        <w:rPr>
          <w:sz w:val="32"/>
          <w:rtl/>
        </w:rPr>
        <w:t xml:space="preserve"> ولذلك هي علة خاصة لحكم خاص، وليست علة عامة لعقوبات المحافظة على الملكية الفردية، فلا يصح أن تجعل علة كلية</w:t>
      </w:r>
      <w:r w:rsidR="00025D6F" w:rsidRPr="00351B70">
        <w:rPr>
          <w:rFonts w:hint="cs"/>
          <w:sz w:val="32"/>
          <w:rtl/>
          <w:lang w:bidi="ar-LB"/>
        </w:rPr>
        <w:t>،</w:t>
      </w:r>
      <w:r w:rsidRPr="00351B70">
        <w:rPr>
          <w:sz w:val="32"/>
          <w:rtl/>
        </w:rPr>
        <w:t xml:space="preserve"> ويبنى عليها حكم كلي تتفرع عنه أجزاء. فالآية تقول: </w:t>
      </w:r>
      <w:r w:rsidR="00200CC0" w:rsidRPr="00351B70">
        <w:rPr>
          <w:position w:val="-4"/>
          <w:sz w:val="36"/>
          <w:szCs w:val="36"/>
        </w:rPr>
        <w:sym w:font="AGA Arabesque" w:char="F05D"/>
      </w:r>
      <w:r w:rsidR="00200CC0" w:rsidRPr="00351B70">
        <w:rPr>
          <w:rFonts w:hint="cs"/>
          <w:b/>
          <w:bCs/>
          <w:sz w:val="8"/>
          <w:szCs w:val="8"/>
          <w:rtl/>
        </w:rPr>
        <w:t xml:space="preserve"> </w:t>
      </w:r>
      <w:r w:rsidR="007E019C" w:rsidRPr="00351B70">
        <w:rPr>
          <w:rFonts w:hint="cs"/>
          <w:b/>
          <w:bCs/>
          <w:sz w:val="32"/>
          <w:rtl/>
        </w:rPr>
        <w:t>وَالسَّارِقُ وَالسَّارِقَةُ فَاقْطَعُوا أَيْدِيَهُمَا</w:t>
      </w:r>
      <w:r w:rsidR="00200CC0" w:rsidRPr="00351B70">
        <w:rPr>
          <w:position w:val="-4"/>
          <w:sz w:val="36"/>
          <w:szCs w:val="36"/>
        </w:rPr>
        <w:sym w:font="AGA Arabesque" w:char="F05B"/>
      </w:r>
      <w:r w:rsidRPr="00351B70">
        <w:rPr>
          <w:sz w:val="32"/>
          <w:rtl/>
        </w:rPr>
        <w:t xml:space="preserve"> فالسارق وصف مفهم، وهو مناسب للقطع، فيكون القطع من أجل السرقة</w:t>
      </w:r>
      <w:r w:rsidR="00025D6F" w:rsidRPr="00351B70">
        <w:rPr>
          <w:rFonts w:hint="cs"/>
          <w:sz w:val="32"/>
          <w:rtl/>
          <w:lang w:bidi="ar-LB"/>
        </w:rPr>
        <w:t>؛</w:t>
      </w:r>
      <w:r w:rsidRPr="00351B70">
        <w:rPr>
          <w:sz w:val="32"/>
          <w:rtl/>
        </w:rPr>
        <w:t xml:space="preserve"> ولذلك صلح أن يكون علة لقطع اليد، ولكن كونه علة إنما يفيد التعليل فقط</w:t>
      </w:r>
      <w:r w:rsidR="00025D6F" w:rsidRPr="00351B70">
        <w:rPr>
          <w:rFonts w:hint="cs"/>
          <w:sz w:val="32"/>
          <w:rtl/>
          <w:lang w:bidi="ar-LB"/>
        </w:rPr>
        <w:t>،</w:t>
      </w:r>
      <w:r w:rsidRPr="00351B70">
        <w:rPr>
          <w:sz w:val="32"/>
          <w:rtl/>
        </w:rPr>
        <w:t xml:space="preserve"> ولا يفيد وجه العلية</w:t>
      </w:r>
      <w:r w:rsidR="00025D6F" w:rsidRPr="00351B70">
        <w:rPr>
          <w:rFonts w:hint="cs"/>
          <w:sz w:val="32"/>
          <w:rtl/>
          <w:lang w:bidi="ar-LB"/>
        </w:rPr>
        <w:t>؛</w:t>
      </w:r>
      <w:r w:rsidRPr="00351B70">
        <w:rPr>
          <w:sz w:val="32"/>
          <w:rtl/>
        </w:rPr>
        <w:t xml:space="preserve"> ولذلك لا تصلح عليته للقياس، فلا يقال </w:t>
      </w:r>
      <w:r w:rsidR="00025D6F" w:rsidRPr="00351B70">
        <w:rPr>
          <w:rFonts w:hint="cs"/>
          <w:sz w:val="32"/>
          <w:rtl/>
          <w:lang w:bidi="ar-LB"/>
        </w:rPr>
        <w:t>إ</w:t>
      </w:r>
      <w:r w:rsidRPr="00351B70">
        <w:rPr>
          <w:sz w:val="32"/>
          <w:rtl/>
        </w:rPr>
        <w:t>ن السرقة كانت علة لأنها اعتداء على الملكية الفردية، فيجعل كون السرقة اعتداء على الملكية الفردية علة لكونها علة للقطع</w:t>
      </w:r>
      <w:r w:rsidR="00025D6F" w:rsidRPr="00351B70">
        <w:rPr>
          <w:rFonts w:hint="cs"/>
          <w:sz w:val="32"/>
          <w:rtl/>
          <w:lang w:bidi="ar-LB"/>
        </w:rPr>
        <w:t>؛</w:t>
      </w:r>
      <w:r w:rsidRPr="00351B70">
        <w:rPr>
          <w:sz w:val="32"/>
          <w:rtl/>
        </w:rPr>
        <w:t xml:space="preserve"> لأن النهب اعتداء على الملكية الفردية ولا قطع فيه، والغصب اعتداء على الملكية الفردية ولا قطع فيه، فإذن لم تجعل السرقة علة لقطع اليد لكونها اعتداء على الملكية الفردية، وإنما جعلت علة لأنها سرقة فقط لا لشيء آخر</w:t>
      </w:r>
      <w:r w:rsidR="00025D6F" w:rsidRPr="00351B70">
        <w:rPr>
          <w:rFonts w:hint="cs"/>
          <w:sz w:val="32"/>
          <w:rtl/>
          <w:lang w:bidi="ar-LB"/>
        </w:rPr>
        <w:t>،</w:t>
      </w:r>
      <w:r w:rsidRPr="00351B70">
        <w:rPr>
          <w:sz w:val="32"/>
          <w:rtl/>
        </w:rPr>
        <w:t xml:space="preserve"> بدليل وجود شروط معينة لا بد من وجودها حتى يحصل القطع، فلو سرق دون النصاب، أو من غير حرز المثل، أو </w:t>
      </w:r>
      <w:r w:rsidRPr="00351B70">
        <w:rPr>
          <w:sz w:val="32"/>
          <w:rtl/>
        </w:rPr>
        <w:lastRenderedPageBreak/>
        <w:t>طعاماً مهيئاً للأكل، أو ما ش</w:t>
      </w:r>
      <w:r w:rsidR="00025D6F" w:rsidRPr="00351B70">
        <w:rPr>
          <w:sz w:val="32"/>
          <w:rtl/>
        </w:rPr>
        <w:t>اكل ذلك، لا يقطع ولو كان اعتداء</w:t>
      </w:r>
      <w:r w:rsidRPr="00351B70">
        <w:rPr>
          <w:sz w:val="32"/>
          <w:rtl/>
        </w:rPr>
        <w:t>ً على الملكية الفردية، وعلى ذاك فالسرقة علة لقطع اليد، هكذا واقعها، فلا يقال عنها علة كلية</w:t>
      </w:r>
      <w:r w:rsidR="00D41BD1" w:rsidRPr="00351B70">
        <w:rPr>
          <w:rFonts w:hint="cs"/>
          <w:sz w:val="32"/>
          <w:rtl/>
          <w:lang w:bidi="ar-LB"/>
        </w:rPr>
        <w:t>،</w:t>
      </w:r>
      <w:r w:rsidRPr="00351B70">
        <w:rPr>
          <w:sz w:val="32"/>
          <w:rtl/>
        </w:rPr>
        <w:t xml:space="preserve"> أو علة جزئية، حتى ولا علة عامة، وإنما هي علة معينة لحكم معين، وهي ليست من العلل التي يقاس عليها. وعلى ذلك فقطع اليد ليس علته المحافظة على الملكية الفردية</w:t>
      </w:r>
      <w:r w:rsidR="00025D6F" w:rsidRPr="00351B70">
        <w:rPr>
          <w:rFonts w:hint="cs"/>
          <w:sz w:val="32"/>
          <w:rtl/>
          <w:lang w:bidi="ar-LB"/>
        </w:rPr>
        <w:t>،</w:t>
      </w:r>
      <w:r w:rsidRPr="00351B70">
        <w:rPr>
          <w:sz w:val="32"/>
          <w:rtl/>
        </w:rPr>
        <w:t xml:space="preserve"> وإنما علته السرقة لكونها سرقة، فالمحافظة على الملكية الفردية ليست علة مطلقاً. وعلى هذا فلا يقال </w:t>
      </w:r>
      <w:r w:rsidR="00025D6F" w:rsidRPr="00351B70">
        <w:rPr>
          <w:rFonts w:hint="cs"/>
          <w:sz w:val="32"/>
          <w:rtl/>
          <w:lang w:bidi="ar-LB"/>
        </w:rPr>
        <w:t>إ</w:t>
      </w:r>
      <w:r w:rsidRPr="00351B70">
        <w:rPr>
          <w:sz w:val="32"/>
          <w:rtl/>
        </w:rPr>
        <w:t>ن المتهم بالسرقة تشرع له عقوبة لضربه عند الإنكار حتى يقر، محافظة على الملكية الفردية</w:t>
      </w:r>
      <w:r w:rsidR="00D41BD1" w:rsidRPr="00351B70">
        <w:rPr>
          <w:rFonts w:hint="cs"/>
          <w:sz w:val="32"/>
          <w:rtl/>
          <w:lang w:bidi="ar-LB"/>
        </w:rPr>
        <w:t>،</w:t>
      </w:r>
      <w:r w:rsidRPr="00351B70">
        <w:rPr>
          <w:sz w:val="32"/>
          <w:rtl/>
        </w:rPr>
        <w:t xml:space="preserve"> أخذاً من الدليل الكلي وهو قطع يد السارق</w:t>
      </w:r>
      <w:r w:rsidR="00025D6F" w:rsidRPr="00351B70">
        <w:rPr>
          <w:rFonts w:hint="cs"/>
          <w:sz w:val="32"/>
          <w:rtl/>
          <w:lang w:bidi="ar-LB"/>
        </w:rPr>
        <w:t>؛</w:t>
      </w:r>
      <w:r w:rsidRPr="00351B70">
        <w:rPr>
          <w:sz w:val="32"/>
          <w:rtl/>
        </w:rPr>
        <w:t xml:space="preserve"> لا يقال ذلك لأنه لا يوجد دليل يدل على جواز الضرب، والمحافظة على الملكية الفردية ليست علة لقطع اليد، ولا علة لإيقاع عقوبة السرقة</w:t>
      </w:r>
      <w:r w:rsidR="00025D6F" w:rsidRPr="00351B70">
        <w:rPr>
          <w:rFonts w:hint="cs"/>
          <w:sz w:val="32"/>
          <w:rtl/>
          <w:lang w:bidi="ar-LB"/>
        </w:rPr>
        <w:t>،</w:t>
      </w:r>
      <w:r w:rsidRPr="00351B70">
        <w:rPr>
          <w:sz w:val="32"/>
          <w:rtl/>
        </w:rPr>
        <w:t xml:space="preserve"> فلا تتخذ علة لتشريع عقوبة لمعاقبة المتهم بالسرقة، فوق أن المتهم بريء حتى يثبت عليه شيء من سرقة</w:t>
      </w:r>
      <w:r w:rsidR="00D41BD1" w:rsidRPr="00351B70">
        <w:rPr>
          <w:rFonts w:hint="cs"/>
          <w:sz w:val="32"/>
          <w:rtl/>
          <w:lang w:bidi="ar-LB"/>
        </w:rPr>
        <w:t>،</w:t>
      </w:r>
      <w:r w:rsidRPr="00351B70">
        <w:rPr>
          <w:sz w:val="32"/>
          <w:rtl/>
        </w:rPr>
        <w:t xml:space="preserve"> أو نهب</w:t>
      </w:r>
      <w:r w:rsidR="00D41BD1" w:rsidRPr="00351B70">
        <w:rPr>
          <w:rFonts w:hint="cs"/>
          <w:sz w:val="32"/>
          <w:rtl/>
          <w:lang w:bidi="ar-LB"/>
        </w:rPr>
        <w:t>،</w:t>
      </w:r>
      <w:r w:rsidRPr="00351B70">
        <w:rPr>
          <w:sz w:val="32"/>
          <w:rtl/>
        </w:rPr>
        <w:t xml:space="preserve"> أو غصب</w:t>
      </w:r>
      <w:r w:rsidR="00025D6F" w:rsidRPr="00351B70">
        <w:rPr>
          <w:rFonts w:hint="cs"/>
          <w:sz w:val="32"/>
          <w:rtl/>
          <w:lang w:bidi="ar-LB"/>
        </w:rPr>
        <w:t>،</w:t>
      </w:r>
      <w:r w:rsidRPr="00351B70">
        <w:rPr>
          <w:sz w:val="32"/>
          <w:rtl/>
        </w:rPr>
        <w:t xml:space="preserve"> فتوقع عليه حينئذ العقوبة الشرع</w:t>
      </w:r>
      <w:r w:rsidR="00025D6F" w:rsidRPr="00351B70">
        <w:rPr>
          <w:rFonts w:hint="cs"/>
          <w:sz w:val="32"/>
          <w:rtl/>
          <w:lang w:bidi="ar-LB"/>
        </w:rPr>
        <w:t>ي</w:t>
      </w:r>
      <w:r w:rsidRPr="00351B70">
        <w:rPr>
          <w:sz w:val="32"/>
          <w:rtl/>
        </w:rPr>
        <w:t>ة التي شرعها الشارع لهذا الذنب الذي يثبت</w:t>
      </w:r>
      <w:r w:rsidR="00025D6F" w:rsidRPr="00351B70">
        <w:rPr>
          <w:rFonts w:hint="cs"/>
          <w:sz w:val="32"/>
          <w:rtl/>
          <w:lang w:bidi="ar-LB"/>
        </w:rPr>
        <w:t>،</w:t>
      </w:r>
      <w:r w:rsidRPr="00351B70">
        <w:rPr>
          <w:sz w:val="32"/>
          <w:rtl/>
        </w:rPr>
        <w:t xml:space="preserve"> سواء أكانت حداً أم تعزيراً، ولا يجوز أن توقع عليه عقوبة قبل ثبوت الذنب، ولا أن توقع عليه عقوبة للذنب غير العقوبة التي شرعها الشارع. وعليه فالمتهم بالسرقة لا يضرب، ولا يصح أن يؤخذ من دليل قطع اليد دليل على جواز ضربه</w:t>
      </w:r>
      <w:r w:rsidR="00025D6F" w:rsidRPr="00351B70">
        <w:rPr>
          <w:rFonts w:hint="cs"/>
          <w:sz w:val="32"/>
          <w:rtl/>
          <w:lang w:bidi="ar-LB"/>
        </w:rPr>
        <w:t>؛</w:t>
      </w:r>
      <w:r w:rsidRPr="00351B70">
        <w:rPr>
          <w:sz w:val="32"/>
          <w:rtl/>
        </w:rPr>
        <w:t xml:space="preserve"> لأنه لا يدل على ذلك.</w:t>
      </w:r>
    </w:p>
    <w:p w14:paraId="48C4BA38" w14:textId="77777777" w:rsidR="009A32DB" w:rsidRPr="00351B70" w:rsidRDefault="009A32DB" w:rsidP="00280A52">
      <w:pPr>
        <w:widowControl w:val="0"/>
        <w:spacing w:line="442" w:lineRule="exact"/>
        <w:ind w:firstLine="567"/>
        <w:jc w:val="lowKashida"/>
        <w:rPr>
          <w:sz w:val="32"/>
          <w:rtl/>
        </w:rPr>
      </w:pPr>
      <w:r w:rsidRPr="00351B70">
        <w:rPr>
          <w:sz w:val="32"/>
          <w:rtl/>
        </w:rPr>
        <w:t xml:space="preserve">قد يقال </w:t>
      </w:r>
      <w:r w:rsidR="00025D6F" w:rsidRPr="00351B70">
        <w:rPr>
          <w:rFonts w:hint="cs"/>
          <w:sz w:val="32"/>
          <w:rtl/>
          <w:lang w:bidi="ar-LB"/>
        </w:rPr>
        <w:t>إ</w:t>
      </w:r>
      <w:r w:rsidRPr="00351B70">
        <w:rPr>
          <w:sz w:val="32"/>
          <w:rtl/>
        </w:rPr>
        <w:t>ن تشريع الشارع لعقوبة السارق</w:t>
      </w:r>
      <w:r w:rsidR="00025D6F" w:rsidRPr="00351B70">
        <w:rPr>
          <w:rFonts w:hint="cs"/>
          <w:sz w:val="32"/>
          <w:rtl/>
          <w:lang w:bidi="ar-LB"/>
        </w:rPr>
        <w:t>،</w:t>
      </w:r>
      <w:r w:rsidRPr="00351B70">
        <w:rPr>
          <w:sz w:val="32"/>
          <w:rtl/>
        </w:rPr>
        <w:t xml:space="preserve"> والناهب</w:t>
      </w:r>
      <w:r w:rsidR="00025D6F" w:rsidRPr="00351B70">
        <w:rPr>
          <w:rFonts w:hint="cs"/>
          <w:sz w:val="32"/>
          <w:rtl/>
          <w:lang w:bidi="ar-LB"/>
        </w:rPr>
        <w:t>،</w:t>
      </w:r>
      <w:r w:rsidRPr="00351B70">
        <w:rPr>
          <w:sz w:val="32"/>
          <w:rtl/>
        </w:rPr>
        <w:t xml:space="preserve"> والغاصب</w:t>
      </w:r>
      <w:r w:rsidR="00025D6F" w:rsidRPr="00351B70">
        <w:rPr>
          <w:rFonts w:hint="cs"/>
          <w:sz w:val="32"/>
          <w:rtl/>
          <w:lang w:bidi="ar-LB"/>
        </w:rPr>
        <w:t>،</w:t>
      </w:r>
      <w:r w:rsidRPr="00351B70">
        <w:rPr>
          <w:sz w:val="32"/>
          <w:rtl/>
        </w:rPr>
        <w:t xml:space="preserve"> وما شاكل ذلك</w:t>
      </w:r>
      <w:r w:rsidR="00025D6F" w:rsidRPr="00351B70">
        <w:rPr>
          <w:rFonts w:hint="cs"/>
          <w:sz w:val="32"/>
          <w:rtl/>
          <w:lang w:bidi="ar-LB"/>
        </w:rPr>
        <w:t>،</w:t>
      </w:r>
      <w:r w:rsidRPr="00351B70">
        <w:rPr>
          <w:sz w:val="32"/>
          <w:rtl/>
        </w:rPr>
        <w:t xml:space="preserve"> يفهم منه أنه إنما شرعها للمحافظة على الملكية الفردية</w:t>
      </w:r>
      <w:r w:rsidR="00025D6F" w:rsidRPr="00351B70">
        <w:rPr>
          <w:rFonts w:hint="cs"/>
          <w:sz w:val="32"/>
          <w:rtl/>
          <w:lang w:bidi="ar-LB"/>
        </w:rPr>
        <w:t>،</w:t>
      </w:r>
      <w:r w:rsidRPr="00351B70">
        <w:rPr>
          <w:sz w:val="32"/>
          <w:rtl/>
        </w:rPr>
        <w:t xml:space="preserve"> فمن مجموع ذلك يؤخذ أن المحافظة على الملكية الفردية علة لتشريع عقوبة لها. والجواب على ذلك أن المحافظة على الملكية الفردية</w:t>
      </w:r>
      <w:r w:rsidR="00025D6F" w:rsidRPr="00351B70">
        <w:rPr>
          <w:rFonts w:hint="cs"/>
          <w:sz w:val="32"/>
          <w:rtl/>
          <w:lang w:bidi="ar-LB"/>
        </w:rPr>
        <w:t>:</w:t>
      </w:r>
      <w:r w:rsidRPr="00351B70">
        <w:rPr>
          <w:sz w:val="32"/>
          <w:rtl/>
        </w:rPr>
        <w:t xml:space="preserve"> إما أن تكون علة للحكم</w:t>
      </w:r>
      <w:r w:rsidR="00025D6F" w:rsidRPr="00351B70">
        <w:rPr>
          <w:rFonts w:hint="cs"/>
          <w:sz w:val="32"/>
          <w:rtl/>
          <w:lang w:bidi="ar-LB"/>
        </w:rPr>
        <w:t>،</w:t>
      </w:r>
      <w:r w:rsidRPr="00351B70">
        <w:rPr>
          <w:sz w:val="32"/>
          <w:rtl/>
        </w:rPr>
        <w:t xml:space="preserve"> وإما أن تكون غاية الشارع التي يهدف إليها من تشريع الحكم، وكلاهما لا بد له من نص يدل عليه، ولا يوجد نص يدل على أنها علة للحكم</w:t>
      </w:r>
      <w:r w:rsidR="00025D6F" w:rsidRPr="00351B70">
        <w:rPr>
          <w:rFonts w:hint="cs"/>
          <w:sz w:val="32"/>
          <w:rtl/>
          <w:lang w:bidi="ar-LB"/>
        </w:rPr>
        <w:t>،</w:t>
      </w:r>
      <w:r w:rsidRPr="00351B70">
        <w:rPr>
          <w:sz w:val="32"/>
          <w:rtl/>
        </w:rPr>
        <w:t xml:space="preserve"> كما لا يوجد نص يدل على أنها غاية الشارع من تشريع الحكم</w:t>
      </w:r>
      <w:r w:rsidR="00025D6F" w:rsidRPr="00351B70">
        <w:rPr>
          <w:rFonts w:hint="cs"/>
          <w:sz w:val="32"/>
          <w:rtl/>
          <w:lang w:bidi="ar-LB"/>
        </w:rPr>
        <w:t>؛</w:t>
      </w:r>
      <w:r w:rsidRPr="00351B70">
        <w:rPr>
          <w:sz w:val="32"/>
          <w:rtl/>
        </w:rPr>
        <w:t xml:space="preserve"> ولذلك لا يصح أن يقال عنها </w:t>
      </w:r>
      <w:r w:rsidR="00025D6F" w:rsidRPr="00351B70">
        <w:rPr>
          <w:rFonts w:hint="cs"/>
          <w:sz w:val="32"/>
          <w:rtl/>
          <w:lang w:bidi="ar-LB"/>
        </w:rPr>
        <w:t>إ</w:t>
      </w:r>
      <w:r w:rsidRPr="00351B70">
        <w:rPr>
          <w:sz w:val="32"/>
          <w:rtl/>
        </w:rPr>
        <w:t>نها علة الحكم</w:t>
      </w:r>
      <w:r w:rsidR="00025D6F" w:rsidRPr="00351B70">
        <w:rPr>
          <w:rFonts w:hint="cs"/>
          <w:sz w:val="32"/>
          <w:rtl/>
          <w:lang w:bidi="ar-LB"/>
        </w:rPr>
        <w:t>،</w:t>
      </w:r>
      <w:r w:rsidRPr="00351B70">
        <w:rPr>
          <w:sz w:val="32"/>
          <w:rtl/>
        </w:rPr>
        <w:t xml:space="preserve"> أو حكمة الله من تشريع الحكم</w:t>
      </w:r>
      <w:r w:rsidR="00025D6F" w:rsidRPr="00351B70">
        <w:rPr>
          <w:rFonts w:hint="cs"/>
          <w:sz w:val="32"/>
          <w:rtl/>
          <w:lang w:bidi="ar-LB"/>
        </w:rPr>
        <w:t>؛</w:t>
      </w:r>
      <w:r w:rsidRPr="00351B70">
        <w:rPr>
          <w:sz w:val="32"/>
          <w:rtl/>
        </w:rPr>
        <w:t xml:space="preserve"> ولهذا فإنه لا يوجد في الشرع أي أصل لاعتبارها في العقوبات مطلقاً</w:t>
      </w:r>
      <w:r w:rsidR="00025D6F" w:rsidRPr="00351B70">
        <w:rPr>
          <w:rFonts w:hint="cs"/>
          <w:sz w:val="32"/>
          <w:rtl/>
          <w:lang w:bidi="ar-LB"/>
        </w:rPr>
        <w:t>،</w:t>
      </w:r>
      <w:r w:rsidRPr="00351B70">
        <w:rPr>
          <w:sz w:val="32"/>
          <w:rtl/>
        </w:rPr>
        <w:t xml:space="preserve"> فلا تعتبر ولا بوجه من الوجوه. أما إذا نظرنا إلى واقع هذه العقوبات نجدها كلها تدل على المحافظة على الملكية الفردية، ولكن هذا الواقع هو نتائج تلمس، وقد تحصل وقد لا تحصل، ولكن هذا لا يدل على أن الشارع قد بيّن ما يدل على أنها غايته</w:t>
      </w:r>
      <w:r w:rsidR="00025D6F" w:rsidRPr="00351B70">
        <w:rPr>
          <w:rFonts w:hint="cs"/>
          <w:sz w:val="32"/>
          <w:rtl/>
          <w:lang w:bidi="ar-LB"/>
        </w:rPr>
        <w:t>؛</w:t>
      </w:r>
      <w:r w:rsidRPr="00351B70">
        <w:rPr>
          <w:sz w:val="32"/>
          <w:rtl/>
        </w:rPr>
        <w:t xml:space="preserve"> ولذلك تكون وصف واقع يشرح كما يشرح أي واقع</w:t>
      </w:r>
      <w:r w:rsidR="00025D6F" w:rsidRPr="00351B70">
        <w:rPr>
          <w:rFonts w:hint="cs"/>
          <w:sz w:val="32"/>
          <w:rtl/>
          <w:lang w:bidi="ar-LB"/>
        </w:rPr>
        <w:t>،</w:t>
      </w:r>
      <w:r w:rsidRPr="00351B70">
        <w:rPr>
          <w:sz w:val="32"/>
          <w:rtl/>
        </w:rPr>
        <w:t xml:space="preserve"> ولكن لا على أساس أنه مدلول الشارع</w:t>
      </w:r>
      <w:r w:rsidR="00025D6F" w:rsidRPr="00351B70">
        <w:rPr>
          <w:rFonts w:hint="cs"/>
          <w:sz w:val="32"/>
          <w:rtl/>
          <w:lang w:bidi="ar-LB"/>
        </w:rPr>
        <w:t>،</w:t>
      </w:r>
      <w:r w:rsidRPr="00351B70">
        <w:rPr>
          <w:sz w:val="32"/>
          <w:rtl/>
        </w:rPr>
        <w:t xml:space="preserve"> ولا على أنه علة الحكم. ألا ترى أن إباحة الزواج بأكثر من واحدة تقضي على الخليلات في المجتمع، وأن منع الزواج بأكثر من واحدة يكثر من الخليلات في المجتمع، ولكن هذه النتيجة التي تشاهد هي وصف لواقع، فليست هي علة الحكم</w:t>
      </w:r>
      <w:r w:rsidR="00025D6F" w:rsidRPr="00351B70">
        <w:rPr>
          <w:rFonts w:hint="cs"/>
          <w:sz w:val="32"/>
          <w:rtl/>
          <w:lang w:bidi="ar-LB"/>
        </w:rPr>
        <w:t>،</w:t>
      </w:r>
      <w:r w:rsidRPr="00351B70">
        <w:rPr>
          <w:sz w:val="32"/>
          <w:rtl/>
        </w:rPr>
        <w:t xml:space="preserve"> ولا هي مقصود الشارع من تشريع الحكم، فلا تبحث من ناحية شرعية</w:t>
      </w:r>
      <w:r w:rsidR="00025D6F" w:rsidRPr="00351B70">
        <w:rPr>
          <w:rFonts w:hint="cs"/>
          <w:sz w:val="32"/>
          <w:rtl/>
          <w:lang w:bidi="ar-LB"/>
        </w:rPr>
        <w:t>.</w:t>
      </w:r>
      <w:r w:rsidRPr="00351B70">
        <w:rPr>
          <w:sz w:val="32"/>
          <w:rtl/>
        </w:rPr>
        <w:t xml:space="preserve"> وكذلك المحافظة على الملكية الفردية وما شابهها من الضروريات الخمس أو غيرها. وعلى ذلك لا يوجد دليل كلي خاص يدل على مصالح كلية.</w:t>
      </w:r>
    </w:p>
    <w:p w14:paraId="3E28D1D5" w14:textId="77777777" w:rsidR="009A32DB" w:rsidRPr="00351B70" w:rsidRDefault="009A32DB" w:rsidP="00280A52">
      <w:pPr>
        <w:widowControl w:val="0"/>
        <w:spacing w:line="442" w:lineRule="exact"/>
        <w:ind w:firstLine="567"/>
        <w:jc w:val="lowKashida"/>
        <w:rPr>
          <w:sz w:val="32"/>
          <w:rtl/>
        </w:rPr>
      </w:pPr>
      <w:r w:rsidRPr="00351B70">
        <w:rPr>
          <w:sz w:val="32"/>
          <w:rtl/>
        </w:rPr>
        <w:t>أما وجود مجموعة معينة من الأدلة تدل على مصالح فهو غير موجود مطلقاً، وما وجد من مجموعة أحكام يدل واقعها على أمر معين</w:t>
      </w:r>
      <w:r w:rsidR="00025D6F" w:rsidRPr="00351B70">
        <w:rPr>
          <w:rFonts w:hint="cs"/>
          <w:sz w:val="32"/>
          <w:rtl/>
          <w:lang w:bidi="ar-LB"/>
        </w:rPr>
        <w:t>،</w:t>
      </w:r>
      <w:r w:rsidRPr="00351B70">
        <w:rPr>
          <w:sz w:val="32"/>
          <w:rtl/>
        </w:rPr>
        <w:t xml:space="preserve"> مثل</w:t>
      </w:r>
      <w:r w:rsidR="00025D6F" w:rsidRPr="00351B70">
        <w:rPr>
          <w:rFonts w:hint="cs"/>
          <w:sz w:val="32"/>
          <w:rtl/>
          <w:lang w:bidi="ar-LB"/>
        </w:rPr>
        <w:t>:</w:t>
      </w:r>
      <w:r w:rsidRPr="00351B70">
        <w:rPr>
          <w:sz w:val="32"/>
          <w:rtl/>
        </w:rPr>
        <w:t xml:space="preserve"> السرقة</w:t>
      </w:r>
      <w:r w:rsidR="00025D6F" w:rsidRPr="00351B70">
        <w:rPr>
          <w:rFonts w:hint="cs"/>
          <w:sz w:val="32"/>
          <w:rtl/>
          <w:lang w:bidi="ar-LB"/>
        </w:rPr>
        <w:t>،</w:t>
      </w:r>
      <w:r w:rsidRPr="00351B70">
        <w:rPr>
          <w:sz w:val="32"/>
          <w:rtl/>
        </w:rPr>
        <w:t xml:space="preserve"> والغصب</w:t>
      </w:r>
      <w:r w:rsidR="00025D6F" w:rsidRPr="00351B70">
        <w:rPr>
          <w:rFonts w:hint="cs"/>
          <w:sz w:val="32"/>
          <w:rtl/>
          <w:lang w:bidi="ar-LB"/>
        </w:rPr>
        <w:t>،</w:t>
      </w:r>
      <w:r w:rsidRPr="00351B70">
        <w:rPr>
          <w:sz w:val="32"/>
          <w:rtl/>
        </w:rPr>
        <w:t xml:space="preserve"> والنهب</w:t>
      </w:r>
      <w:r w:rsidR="00025D6F" w:rsidRPr="00351B70">
        <w:rPr>
          <w:rFonts w:hint="cs"/>
          <w:sz w:val="32"/>
          <w:rtl/>
          <w:lang w:bidi="ar-LB"/>
        </w:rPr>
        <w:t>،</w:t>
      </w:r>
      <w:r w:rsidRPr="00351B70">
        <w:rPr>
          <w:sz w:val="32"/>
          <w:rtl/>
        </w:rPr>
        <w:t xml:space="preserve"> والسلب، في أنها كلها تحافظ على الملكية الفردية. فإن هذا وصف واقع</w:t>
      </w:r>
      <w:r w:rsidR="00025D6F" w:rsidRPr="00351B70">
        <w:rPr>
          <w:rFonts w:hint="cs"/>
          <w:sz w:val="32"/>
          <w:rtl/>
          <w:lang w:bidi="ar-LB"/>
        </w:rPr>
        <w:t>،</w:t>
      </w:r>
      <w:r w:rsidRPr="00351B70">
        <w:rPr>
          <w:sz w:val="32"/>
          <w:rtl/>
        </w:rPr>
        <w:t xml:space="preserve"> وليس دلالة على علة، ولا على مصلحة تتخذ علة </w:t>
      </w:r>
      <w:r w:rsidRPr="00351B70">
        <w:rPr>
          <w:sz w:val="32"/>
          <w:rtl/>
        </w:rPr>
        <w:lastRenderedPageBreak/>
        <w:t>للتشريع. على أنه لو زعم أنه مدلول مجموعة هذه الأحكام، فإنه يكون حينئذ</w:t>
      </w:r>
      <w:r w:rsidR="00025D6F" w:rsidRPr="00351B70">
        <w:rPr>
          <w:sz w:val="32"/>
          <w:rtl/>
        </w:rPr>
        <w:t xml:space="preserve"> من قبيل دلالة الأحكام على معان</w:t>
      </w:r>
      <w:r w:rsidR="00025D6F" w:rsidRPr="00351B70">
        <w:rPr>
          <w:rFonts w:hint="cs"/>
          <w:sz w:val="32"/>
          <w:rtl/>
          <w:lang w:bidi="ar-LB"/>
        </w:rPr>
        <w:t>ٍ</w:t>
      </w:r>
      <w:r w:rsidR="00D41BD1" w:rsidRPr="00351B70">
        <w:rPr>
          <w:rFonts w:hint="cs"/>
          <w:sz w:val="32"/>
          <w:rtl/>
          <w:lang w:bidi="ar-LB"/>
        </w:rPr>
        <w:t>،</w:t>
      </w:r>
      <w:r w:rsidRPr="00351B70">
        <w:rPr>
          <w:sz w:val="32"/>
          <w:rtl/>
        </w:rPr>
        <w:t xml:space="preserve"> وليس دلالة أدلة، فليس هو حتى على هذا الاعتبار مجموعة معينة من الأدلة تدل على مصالح</w:t>
      </w:r>
      <w:r w:rsidR="00D41BD1" w:rsidRPr="00351B70">
        <w:rPr>
          <w:rFonts w:hint="cs"/>
          <w:sz w:val="32"/>
          <w:rtl/>
          <w:lang w:bidi="ar-LB"/>
        </w:rPr>
        <w:t>؛</w:t>
      </w:r>
      <w:r w:rsidRPr="00351B70">
        <w:rPr>
          <w:sz w:val="32"/>
          <w:rtl/>
        </w:rPr>
        <w:t xml:space="preserve"> وعلى ذلك لا يوجد في الشريعة مجموعة معينة من الأدلة تدل على مصالح معينة تتخذ علة للأحكام.</w:t>
      </w:r>
    </w:p>
    <w:p w14:paraId="3F06A9E7" w14:textId="77777777" w:rsidR="009A32DB" w:rsidRPr="00351B70" w:rsidRDefault="009A32DB" w:rsidP="00280A52">
      <w:pPr>
        <w:widowControl w:val="0"/>
        <w:spacing w:line="442" w:lineRule="exact"/>
        <w:ind w:firstLine="567"/>
        <w:jc w:val="lowKashida"/>
        <w:rPr>
          <w:sz w:val="32"/>
          <w:rtl/>
        </w:rPr>
      </w:pPr>
      <w:r w:rsidRPr="00351B70">
        <w:rPr>
          <w:sz w:val="32"/>
          <w:rtl/>
        </w:rPr>
        <w:t>وأما دلالة مجموع الشريعة</w:t>
      </w:r>
      <w:r w:rsidR="00D41BD1" w:rsidRPr="00351B70">
        <w:rPr>
          <w:rFonts w:hint="cs"/>
          <w:sz w:val="32"/>
          <w:rtl/>
          <w:lang w:bidi="ar-LB"/>
        </w:rPr>
        <w:t>،</w:t>
      </w:r>
      <w:r w:rsidRPr="00351B70">
        <w:rPr>
          <w:sz w:val="32"/>
          <w:rtl/>
        </w:rPr>
        <w:t xml:space="preserve"> فهذا كلام يسقط عن درجة الاعتبار</w:t>
      </w:r>
      <w:r w:rsidR="00025D6F" w:rsidRPr="00351B70">
        <w:rPr>
          <w:rFonts w:hint="cs"/>
          <w:sz w:val="32"/>
          <w:rtl/>
          <w:lang w:bidi="ar-LB"/>
        </w:rPr>
        <w:t>؛</w:t>
      </w:r>
      <w:r w:rsidRPr="00351B70">
        <w:rPr>
          <w:sz w:val="32"/>
          <w:rtl/>
        </w:rPr>
        <w:t xml:space="preserve"> لأن الدلالة إنما تكون لنصوص معينة، والقول بدلالة مجموع القرآن ومجموع السنة قول فاسد</w:t>
      </w:r>
      <w:r w:rsidR="00025D6F" w:rsidRPr="00351B70">
        <w:rPr>
          <w:rFonts w:hint="cs"/>
          <w:sz w:val="32"/>
          <w:rtl/>
          <w:lang w:bidi="ar-LB"/>
        </w:rPr>
        <w:t>؛</w:t>
      </w:r>
      <w:r w:rsidRPr="00351B70">
        <w:rPr>
          <w:sz w:val="32"/>
          <w:rtl/>
        </w:rPr>
        <w:t xml:space="preserve"> لأن هذا المجموع لا دلالة فيه كله على شيء معين، ولكن في كثير من نصوصه دلالة على شيء، و</w:t>
      </w:r>
      <w:r w:rsidR="00E067B4" w:rsidRPr="00351B70">
        <w:rPr>
          <w:rFonts w:hint="cs"/>
          <w:sz w:val="32"/>
          <w:rtl/>
        </w:rPr>
        <w:t xml:space="preserve">في </w:t>
      </w:r>
      <w:r w:rsidRPr="00351B70">
        <w:rPr>
          <w:sz w:val="32"/>
          <w:rtl/>
        </w:rPr>
        <w:t xml:space="preserve">نصوص أخرى دلالة على شيء آخر، فيكون من قبيل نصوص معينة تدل على شيء معين، وأما أن مجموع الشريعة </w:t>
      </w:r>
      <w:r w:rsidR="00D41BD1" w:rsidRPr="00351B70">
        <w:rPr>
          <w:rFonts w:hint="cs"/>
          <w:sz w:val="32"/>
          <w:rtl/>
          <w:lang w:bidi="ar-LB"/>
        </w:rPr>
        <w:t>ي</w:t>
      </w:r>
      <w:r w:rsidRPr="00351B70">
        <w:rPr>
          <w:sz w:val="32"/>
          <w:rtl/>
        </w:rPr>
        <w:t>دل على شيء معين فذلك أمر ليس له وجود.</w:t>
      </w:r>
    </w:p>
    <w:p w14:paraId="7DB0CE5E" w14:textId="77777777" w:rsidR="009A32DB" w:rsidRPr="00351B70" w:rsidRDefault="009A32DB" w:rsidP="00280A52">
      <w:pPr>
        <w:widowControl w:val="0"/>
        <w:spacing w:line="442" w:lineRule="exact"/>
        <w:ind w:firstLine="567"/>
        <w:jc w:val="lowKashida"/>
        <w:rPr>
          <w:sz w:val="32"/>
          <w:rtl/>
        </w:rPr>
      </w:pPr>
      <w:r w:rsidRPr="00351B70">
        <w:rPr>
          <w:sz w:val="32"/>
          <w:rtl/>
        </w:rPr>
        <w:t>وعلى ذلك لا توجد مصلحة دلت على اعتبارها الشريعة كلها بوجه كلي، ولا بنصوص كلية، ولا بمجموعة نصوص</w:t>
      </w:r>
      <w:r w:rsidR="00025D6F" w:rsidRPr="00351B70">
        <w:rPr>
          <w:rFonts w:hint="cs"/>
          <w:sz w:val="32"/>
          <w:rtl/>
          <w:lang w:bidi="ar-LB"/>
        </w:rPr>
        <w:t>،</w:t>
      </w:r>
      <w:r w:rsidRPr="00351B70">
        <w:rPr>
          <w:sz w:val="32"/>
          <w:rtl/>
        </w:rPr>
        <w:t xml:space="preserve"> ولا بمجموع الشريعة</w:t>
      </w:r>
      <w:r w:rsidR="00025D6F" w:rsidRPr="00351B70">
        <w:rPr>
          <w:rFonts w:hint="cs"/>
          <w:sz w:val="32"/>
          <w:rtl/>
          <w:lang w:bidi="ar-LB"/>
        </w:rPr>
        <w:t>؛</w:t>
      </w:r>
      <w:r w:rsidRPr="00351B70">
        <w:rPr>
          <w:sz w:val="32"/>
          <w:rtl/>
        </w:rPr>
        <w:t xml:space="preserve"> فيكون اعتبار المصلحة علة شرع</w:t>
      </w:r>
      <w:r w:rsidR="00025D6F" w:rsidRPr="00351B70">
        <w:rPr>
          <w:rFonts w:hint="cs"/>
          <w:sz w:val="32"/>
          <w:rtl/>
          <w:lang w:bidi="ar-LB"/>
        </w:rPr>
        <w:t>ي</w:t>
      </w:r>
      <w:r w:rsidRPr="00351B70">
        <w:rPr>
          <w:sz w:val="32"/>
          <w:rtl/>
        </w:rPr>
        <w:t>ة أمراً باطلاً من أساسه</w:t>
      </w:r>
      <w:r w:rsidR="00025D6F" w:rsidRPr="00351B70">
        <w:rPr>
          <w:rFonts w:hint="cs"/>
          <w:sz w:val="32"/>
          <w:rtl/>
          <w:lang w:bidi="ar-LB"/>
        </w:rPr>
        <w:t>،</w:t>
      </w:r>
      <w:r w:rsidRPr="00351B70">
        <w:rPr>
          <w:sz w:val="32"/>
          <w:rtl/>
        </w:rPr>
        <w:t xml:space="preserve"> إذ لا يوجد في </w:t>
      </w:r>
      <w:r w:rsidRPr="00351B70">
        <w:rPr>
          <w:spacing w:val="-2"/>
          <w:sz w:val="32"/>
          <w:rtl/>
        </w:rPr>
        <w:t>الشرع</w:t>
      </w:r>
      <w:r w:rsidRPr="00351B70">
        <w:rPr>
          <w:spacing w:val="-2"/>
          <w:sz w:val="28"/>
          <w:szCs w:val="28"/>
          <w:rtl/>
        </w:rPr>
        <w:t xml:space="preserve"> </w:t>
      </w:r>
      <w:r w:rsidRPr="00351B70">
        <w:rPr>
          <w:spacing w:val="-2"/>
          <w:sz w:val="32"/>
          <w:rtl/>
        </w:rPr>
        <w:t>مصلحة</w:t>
      </w:r>
      <w:r w:rsidRPr="00351B70">
        <w:rPr>
          <w:spacing w:val="-2"/>
          <w:sz w:val="28"/>
          <w:szCs w:val="28"/>
          <w:rtl/>
        </w:rPr>
        <w:t xml:space="preserve"> </w:t>
      </w:r>
      <w:r w:rsidRPr="00351B70">
        <w:rPr>
          <w:spacing w:val="-2"/>
          <w:sz w:val="32"/>
          <w:rtl/>
        </w:rPr>
        <w:t>تعتبر</w:t>
      </w:r>
      <w:r w:rsidRPr="00351B70">
        <w:rPr>
          <w:spacing w:val="-2"/>
          <w:sz w:val="28"/>
          <w:szCs w:val="28"/>
          <w:rtl/>
        </w:rPr>
        <w:t xml:space="preserve"> </w:t>
      </w:r>
      <w:r w:rsidRPr="00351B70">
        <w:rPr>
          <w:spacing w:val="-2"/>
          <w:sz w:val="32"/>
          <w:rtl/>
        </w:rPr>
        <w:t>علة</w:t>
      </w:r>
      <w:r w:rsidRPr="00351B70">
        <w:rPr>
          <w:spacing w:val="-2"/>
          <w:sz w:val="28"/>
          <w:szCs w:val="28"/>
          <w:rtl/>
        </w:rPr>
        <w:t xml:space="preserve"> </w:t>
      </w:r>
      <w:r w:rsidRPr="00351B70">
        <w:rPr>
          <w:spacing w:val="-2"/>
          <w:sz w:val="32"/>
          <w:rtl/>
        </w:rPr>
        <w:t>للتشريع</w:t>
      </w:r>
      <w:r w:rsidR="00025D6F" w:rsidRPr="00351B70">
        <w:rPr>
          <w:rFonts w:hint="cs"/>
          <w:spacing w:val="-2"/>
          <w:sz w:val="32"/>
          <w:rtl/>
          <w:lang w:bidi="ar-LB"/>
        </w:rPr>
        <w:t>،</w:t>
      </w:r>
      <w:r w:rsidRPr="00351B70">
        <w:rPr>
          <w:spacing w:val="-2"/>
          <w:sz w:val="28"/>
          <w:szCs w:val="28"/>
          <w:rtl/>
        </w:rPr>
        <w:t xml:space="preserve"> </w:t>
      </w:r>
      <w:r w:rsidRPr="00351B70">
        <w:rPr>
          <w:spacing w:val="-2"/>
          <w:sz w:val="32"/>
          <w:rtl/>
        </w:rPr>
        <w:t>لا</w:t>
      </w:r>
      <w:r w:rsidRPr="00351B70">
        <w:rPr>
          <w:spacing w:val="-2"/>
          <w:sz w:val="28"/>
          <w:szCs w:val="28"/>
          <w:rtl/>
        </w:rPr>
        <w:t xml:space="preserve"> </w:t>
      </w:r>
      <w:r w:rsidRPr="00351B70">
        <w:rPr>
          <w:spacing w:val="-2"/>
          <w:sz w:val="32"/>
          <w:rtl/>
        </w:rPr>
        <w:t>مصلحة</w:t>
      </w:r>
      <w:r w:rsidRPr="00351B70">
        <w:rPr>
          <w:spacing w:val="-2"/>
          <w:sz w:val="28"/>
          <w:szCs w:val="28"/>
          <w:rtl/>
        </w:rPr>
        <w:t xml:space="preserve"> </w:t>
      </w:r>
      <w:r w:rsidRPr="00351B70">
        <w:rPr>
          <w:spacing w:val="-2"/>
          <w:sz w:val="32"/>
          <w:rtl/>
        </w:rPr>
        <w:t>شرعية</w:t>
      </w:r>
      <w:r w:rsidR="00025D6F" w:rsidRPr="00351B70">
        <w:rPr>
          <w:rFonts w:hint="cs"/>
          <w:spacing w:val="-2"/>
          <w:sz w:val="32"/>
          <w:rtl/>
          <w:lang w:bidi="ar-LB"/>
        </w:rPr>
        <w:t>،</w:t>
      </w:r>
      <w:r w:rsidRPr="00351B70">
        <w:rPr>
          <w:spacing w:val="-2"/>
          <w:sz w:val="28"/>
          <w:szCs w:val="28"/>
          <w:rtl/>
        </w:rPr>
        <w:t xml:space="preserve"> </w:t>
      </w:r>
      <w:r w:rsidRPr="00351B70">
        <w:rPr>
          <w:spacing w:val="-2"/>
          <w:sz w:val="32"/>
          <w:rtl/>
        </w:rPr>
        <w:t>ولا</w:t>
      </w:r>
      <w:r w:rsidRPr="00351B70">
        <w:rPr>
          <w:spacing w:val="-2"/>
          <w:sz w:val="28"/>
          <w:szCs w:val="28"/>
          <w:rtl/>
        </w:rPr>
        <w:t xml:space="preserve"> </w:t>
      </w:r>
      <w:r w:rsidRPr="00351B70">
        <w:rPr>
          <w:spacing w:val="-2"/>
          <w:sz w:val="32"/>
          <w:rtl/>
        </w:rPr>
        <w:t>مصلحة</w:t>
      </w:r>
      <w:r w:rsidRPr="00351B70">
        <w:rPr>
          <w:spacing w:val="-2"/>
          <w:sz w:val="28"/>
          <w:szCs w:val="28"/>
          <w:rtl/>
        </w:rPr>
        <w:t xml:space="preserve"> </w:t>
      </w:r>
      <w:r w:rsidRPr="00351B70">
        <w:rPr>
          <w:spacing w:val="-2"/>
          <w:sz w:val="32"/>
          <w:rtl/>
        </w:rPr>
        <w:t>غير</w:t>
      </w:r>
      <w:r w:rsidRPr="00351B70">
        <w:rPr>
          <w:spacing w:val="-2"/>
          <w:sz w:val="28"/>
          <w:szCs w:val="28"/>
          <w:rtl/>
        </w:rPr>
        <w:t xml:space="preserve"> </w:t>
      </w:r>
      <w:r w:rsidRPr="00351B70">
        <w:rPr>
          <w:spacing w:val="-2"/>
          <w:sz w:val="32"/>
          <w:rtl/>
        </w:rPr>
        <w:t>شرعية.</w:t>
      </w:r>
    </w:p>
    <w:p w14:paraId="02E9E8FC" w14:textId="77777777" w:rsidR="00B610B5" w:rsidRPr="00351B70" w:rsidRDefault="00B610B5" w:rsidP="004B059F">
      <w:pPr>
        <w:pStyle w:val="Title"/>
        <w:widowControl w:val="0"/>
        <w:spacing w:before="242" w:after="200" w:line="442" w:lineRule="exact"/>
        <w:ind w:left="0" w:right="0"/>
        <w:rPr>
          <w:sz w:val="32"/>
          <w:rtl/>
        </w:rPr>
      </w:pPr>
      <w:r w:rsidRPr="00351B70">
        <w:rPr>
          <w:sz w:val="32"/>
          <w:rtl/>
        </w:rPr>
        <w:t>ما ظن أنه دليل وليس بدليل</w:t>
      </w:r>
    </w:p>
    <w:p w14:paraId="629BB02F" w14:textId="77777777" w:rsidR="00B610B5" w:rsidRPr="00351B70" w:rsidRDefault="00B610B5" w:rsidP="00280A52">
      <w:pPr>
        <w:widowControl w:val="0"/>
        <w:spacing w:line="442" w:lineRule="exact"/>
        <w:ind w:firstLine="567"/>
        <w:jc w:val="lowKashida"/>
        <w:rPr>
          <w:sz w:val="32"/>
          <w:rtl/>
        </w:rPr>
      </w:pPr>
      <w:r w:rsidRPr="00351B70">
        <w:rPr>
          <w:sz w:val="32"/>
          <w:rtl/>
        </w:rPr>
        <w:t>هذه هي الأدلة الأربعة المعتبرة وهي: الكتاب، والسنة، وإجماع الصحابة، والقياس الذي علته قد وردت في الشرع. وما عداها مما اعتبره بعض الأئمة والمجتهدين دليلاً فإنه ليس بدليل</w:t>
      </w:r>
      <w:r w:rsidR="00025D6F" w:rsidRPr="00351B70">
        <w:rPr>
          <w:rFonts w:hint="cs"/>
          <w:sz w:val="32"/>
          <w:rtl/>
          <w:lang w:bidi="ar-LB"/>
        </w:rPr>
        <w:t>؛</w:t>
      </w:r>
      <w:r w:rsidRPr="00351B70">
        <w:rPr>
          <w:sz w:val="32"/>
          <w:rtl/>
        </w:rPr>
        <w:t xml:space="preserve"> وذلك لأن هذه هي وحدها التي قام الدليل القطعي على اعتبارها أدلة شرعية، ولم يقم دليل قطعي على ما عداها</w:t>
      </w:r>
      <w:r w:rsidR="00025D6F" w:rsidRPr="00351B70">
        <w:rPr>
          <w:rFonts w:hint="cs"/>
          <w:sz w:val="32"/>
          <w:rtl/>
          <w:lang w:bidi="ar-LB"/>
        </w:rPr>
        <w:t>،</w:t>
      </w:r>
      <w:r w:rsidRPr="00351B70">
        <w:rPr>
          <w:sz w:val="32"/>
          <w:rtl/>
        </w:rPr>
        <w:t xml:space="preserve"> فكانت هي الأدلة المعتبرة شرعاً</w:t>
      </w:r>
      <w:r w:rsidR="00D41BD1" w:rsidRPr="00351B70">
        <w:rPr>
          <w:rFonts w:hint="cs"/>
          <w:sz w:val="32"/>
          <w:rtl/>
          <w:lang w:bidi="ar-LB"/>
        </w:rPr>
        <w:t>؛</w:t>
      </w:r>
      <w:r w:rsidRPr="00351B70">
        <w:rPr>
          <w:sz w:val="32"/>
          <w:rtl/>
        </w:rPr>
        <w:t xml:space="preserve"> لأن الدليل الشرعي أصل من الأصول</w:t>
      </w:r>
      <w:r w:rsidR="00025D6F" w:rsidRPr="00351B70">
        <w:rPr>
          <w:rFonts w:hint="cs"/>
          <w:sz w:val="32"/>
          <w:rtl/>
          <w:lang w:bidi="ar-LB"/>
        </w:rPr>
        <w:t>،</w:t>
      </w:r>
      <w:r w:rsidRPr="00351B70">
        <w:rPr>
          <w:sz w:val="32"/>
          <w:rtl/>
        </w:rPr>
        <w:t xml:space="preserve"> فهو كالعقائد لا تثبت إلا عن يقين</w:t>
      </w:r>
      <w:r w:rsidR="00D41BD1" w:rsidRPr="00351B70">
        <w:rPr>
          <w:rFonts w:hint="cs"/>
          <w:sz w:val="32"/>
          <w:rtl/>
          <w:lang w:bidi="ar-LB"/>
        </w:rPr>
        <w:t>،</w:t>
      </w:r>
      <w:r w:rsidRPr="00351B70">
        <w:rPr>
          <w:sz w:val="32"/>
          <w:rtl/>
        </w:rPr>
        <w:t xml:space="preserve"> فلا بد من دليل قطعي يدل عليه. إلا أن الاستدلال بغير هذه الأدلة الأربعة مما فيه شبهة الدليل يعتبر من الاستدلال الشرعي</w:t>
      </w:r>
      <w:r w:rsidR="00025D6F" w:rsidRPr="00351B70">
        <w:rPr>
          <w:rFonts w:hint="cs"/>
          <w:sz w:val="32"/>
          <w:rtl/>
          <w:lang w:bidi="ar-LB"/>
        </w:rPr>
        <w:t>،</w:t>
      </w:r>
      <w:r w:rsidRPr="00351B70">
        <w:rPr>
          <w:sz w:val="32"/>
          <w:rtl/>
        </w:rPr>
        <w:t xml:space="preserve"> وما يستنبط بحسبه من الأحكام يعتبر حكماً شرعياً</w:t>
      </w:r>
      <w:r w:rsidR="00025D6F" w:rsidRPr="00351B70">
        <w:rPr>
          <w:rFonts w:hint="cs"/>
          <w:sz w:val="32"/>
          <w:rtl/>
          <w:lang w:bidi="ar-LB"/>
        </w:rPr>
        <w:t>؛</w:t>
      </w:r>
      <w:r w:rsidRPr="00351B70">
        <w:rPr>
          <w:sz w:val="32"/>
          <w:rtl/>
        </w:rPr>
        <w:t xml:space="preserve"> لأن له شبهة الدليل، ولكن من لا يعتبرها أدلة لا يكون في حقه حكماً شرعياً</w:t>
      </w:r>
      <w:r w:rsidR="00025D6F" w:rsidRPr="00351B70">
        <w:rPr>
          <w:rFonts w:hint="cs"/>
          <w:sz w:val="32"/>
          <w:rtl/>
          <w:lang w:bidi="ar-LB"/>
        </w:rPr>
        <w:t>،</w:t>
      </w:r>
      <w:r w:rsidRPr="00351B70">
        <w:rPr>
          <w:sz w:val="32"/>
          <w:rtl/>
        </w:rPr>
        <w:t xml:space="preserve"> ولكنه يكون في نظره حكماً شرعياً</w:t>
      </w:r>
      <w:r w:rsidR="00025D6F" w:rsidRPr="00351B70">
        <w:rPr>
          <w:rFonts w:hint="cs"/>
          <w:sz w:val="32"/>
          <w:rtl/>
          <w:lang w:bidi="ar-LB"/>
        </w:rPr>
        <w:t>؛</w:t>
      </w:r>
      <w:r w:rsidRPr="00351B70">
        <w:rPr>
          <w:sz w:val="32"/>
          <w:rtl/>
        </w:rPr>
        <w:t xml:space="preserve"> لأن هناك شبهة الدليل.</w:t>
      </w:r>
    </w:p>
    <w:p w14:paraId="09C2F477" w14:textId="77777777" w:rsidR="00B610B5" w:rsidRPr="00351B70" w:rsidRDefault="00B610B5" w:rsidP="00D149C1">
      <w:pPr>
        <w:widowControl w:val="0"/>
        <w:spacing w:line="442" w:lineRule="exact"/>
        <w:ind w:firstLine="567"/>
        <w:jc w:val="mediumKashida"/>
        <w:rPr>
          <w:sz w:val="32"/>
          <w:rtl/>
        </w:rPr>
      </w:pPr>
      <w:r w:rsidRPr="00351B70">
        <w:rPr>
          <w:sz w:val="32"/>
          <w:rtl/>
        </w:rPr>
        <w:t>أما الأدلة التي ظن أنها دليل وليست بدليل</w:t>
      </w:r>
      <w:r w:rsidR="00025D6F" w:rsidRPr="00351B70">
        <w:rPr>
          <w:rFonts w:hint="cs"/>
          <w:sz w:val="32"/>
          <w:rtl/>
          <w:lang w:bidi="ar-LB"/>
        </w:rPr>
        <w:t>،</w:t>
      </w:r>
      <w:r w:rsidRPr="00351B70">
        <w:rPr>
          <w:sz w:val="32"/>
          <w:rtl/>
        </w:rPr>
        <w:t xml:space="preserve"> فهي ما وجد له دليل يدل على أنه حجة</w:t>
      </w:r>
      <w:r w:rsidR="00025D6F" w:rsidRPr="00351B70">
        <w:rPr>
          <w:rFonts w:hint="cs"/>
          <w:sz w:val="32"/>
          <w:rtl/>
          <w:lang w:bidi="ar-LB"/>
        </w:rPr>
        <w:t>،</w:t>
      </w:r>
      <w:r w:rsidRPr="00351B70">
        <w:rPr>
          <w:sz w:val="32"/>
          <w:rtl/>
        </w:rPr>
        <w:t xml:space="preserve"> ولكنه دليل ظني</w:t>
      </w:r>
      <w:r w:rsidR="00025D6F" w:rsidRPr="00351B70">
        <w:rPr>
          <w:rFonts w:hint="cs"/>
          <w:sz w:val="32"/>
          <w:rtl/>
          <w:lang w:bidi="ar-LB"/>
        </w:rPr>
        <w:t>،</w:t>
      </w:r>
      <w:r w:rsidRPr="00351B70">
        <w:rPr>
          <w:sz w:val="32"/>
          <w:rtl/>
        </w:rPr>
        <w:t xml:space="preserve"> أو غير منطبق على ما استدل به، وأهمها أربعة، هي: شرع من قبلنا، ومذهب الصحابي، والاستحسان، والمصالح المرسلة.</w:t>
      </w:r>
    </w:p>
    <w:p w14:paraId="1729273D" w14:textId="77777777" w:rsidR="00B610B5" w:rsidRPr="00351B70" w:rsidRDefault="00B84C3D" w:rsidP="00280A52">
      <w:pPr>
        <w:widowControl w:val="0"/>
        <w:spacing w:after="442" w:line="442" w:lineRule="exact"/>
        <w:jc w:val="center"/>
        <w:rPr>
          <w:b/>
          <w:bCs/>
          <w:sz w:val="40"/>
          <w:szCs w:val="40"/>
          <w:rtl/>
        </w:rPr>
      </w:pPr>
      <w:r w:rsidRPr="00351B70">
        <w:rPr>
          <w:b/>
          <w:bCs/>
          <w:sz w:val="32"/>
          <w:rtl/>
        </w:rPr>
        <w:br w:type="page"/>
      </w:r>
      <w:r w:rsidR="00B610B5" w:rsidRPr="00351B70">
        <w:rPr>
          <w:b/>
          <w:bCs/>
          <w:sz w:val="40"/>
          <w:szCs w:val="40"/>
          <w:rtl/>
        </w:rPr>
        <w:lastRenderedPageBreak/>
        <w:t>شرع من قبلنا</w:t>
      </w:r>
    </w:p>
    <w:p w14:paraId="20D316DE" w14:textId="77777777" w:rsidR="00B610B5" w:rsidRPr="00351B70" w:rsidRDefault="00B610B5" w:rsidP="00D30CA4">
      <w:pPr>
        <w:widowControl w:val="0"/>
        <w:spacing w:line="442" w:lineRule="exact"/>
        <w:ind w:firstLine="567"/>
        <w:jc w:val="both"/>
        <w:rPr>
          <w:sz w:val="32"/>
          <w:rtl/>
        </w:rPr>
      </w:pPr>
      <w:r w:rsidRPr="00351B70">
        <w:rPr>
          <w:sz w:val="32"/>
          <w:rtl/>
        </w:rPr>
        <w:t xml:space="preserve">قال بعض الأئمة </w:t>
      </w:r>
      <w:r w:rsidR="00025D6F" w:rsidRPr="00351B70">
        <w:rPr>
          <w:rFonts w:hint="cs"/>
          <w:sz w:val="32"/>
          <w:rtl/>
          <w:lang w:bidi="ar-LB"/>
        </w:rPr>
        <w:t>إ</w:t>
      </w:r>
      <w:r w:rsidRPr="00351B70">
        <w:rPr>
          <w:sz w:val="32"/>
          <w:rtl/>
        </w:rPr>
        <w:t xml:space="preserve">ن شرع من قبلنا دليل شرعي من الأدلة الشرعية، فالنبي </w:t>
      </w:r>
      <w:r w:rsidR="00AB34A4" w:rsidRPr="00351B70">
        <w:rPr>
          <w:rFonts w:hint="cs"/>
          <w:position w:val="-4"/>
          <w:sz w:val="44"/>
          <w:szCs w:val="44"/>
        </w:rPr>
        <w:sym w:font="AGA Arabesque" w:char="F072"/>
      </w:r>
      <w:r w:rsidRPr="00351B70">
        <w:rPr>
          <w:sz w:val="32"/>
          <w:rtl/>
        </w:rPr>
        <w:t xml:space="preserve"> كان متعبداً بما صح من شرائع من قبله بطريق الوحي إليه</w:t>
      </w:r>
      <w:r w:rsidR="00025D6F" w:rsidRPr="00351B70">
        <w:rPr>
          <w:rFonts w:hint="cs"/>
          <w:sz w:val="32"/>
          <w:rtl/>
          <w:lang w:bidi="ar-LB"/>
        </w:rPr>
        <w:t>،</w:t>
      </w:r>
      <w:r w:rsidRPr="00351B70">
        <w:rPr>
          <w:sz w:val="32"/>
          <w:rtl/>
        </w:rPr>
        <w:t xml:space="preserve"> لا من جهة كتبهم المبدلة ونقل أربابها، وقالوا</w:t>
      </w:r>
      <w:r w:rsidR="00025D6F" w:rsidRPr="00351B70">
        <w:rPr>
          <w:rFonts w:hint="cs"/>
          <w:sz w:val="32"/>
          <w:rtl/>
          <w:lang w:bidi="ar-LB"/>
        </w:rPr>
        <w:t>:</w:t>
      </w:r>
      <w:r w:rsidRPr="00351B70">
        <w:rPr>
          <w:sz w:val="32"/>
          <w:rtl/>
        </w:rPr>
        <w:t xml:space="preserve"> صحيح </w:t>
      </w:r>
      <w:r w:rsidR="00025D6F" w:rsidRPr="00351B70">
        <w:rPr>
          <w:rFonts w:hint="cs"/>
          <w:sz w:val="32"/>
          <w:rtl/>
          <w:lang w:bidi="ar-LB"/>
        </w:rPr>
        <w:t>إ</w:t>
      </w:r>
      <w:r w:rsidRPr="00351B70">
        <w:rPr>
          <w:sz w:val="32"/>
          <w:rtl/>
        </w:rPr>
        <w:t>ن شريعة النبي عليه السلام ناسخة لشريعة من تقدم</w:t>
      </w:r>
      <w:r w:rsidR="00025D6F" w:rsidRPr="00351B70">
        <w:rPr>
          <w:rFonts w:hint="cs"/>
          <w:sz w:val="32"/>
          <w:rtl/>
          <w:lang w:bidi="ar-LB"/>
        </w:rPr>
        <w:t>،</w:t>
      </w:r>
      <w:r w:rsidRPr="00351B70">
        <w:rPr>
          <w:sz w:val="32"/>
          <w:rtl/>
        </w:rPr>
        <w:t xml:space="preserve"> ولكن المنسوخ هو ما كان مخالفاً لشريعة الإسلام</w:t>
      </w:r>
      <w:r w:rsidR="00025D6F" w:rsidRPr="00351B70">
        <w:rPr>
          <w:rFonts w:hint="cs"/>
          <w:sz w:val="32"/>
          <w:rtl/>
          <w:lang w:bidi="ar-LB"/>
        </w:rPr>
        <w:t>،</w:t>
      </w:r>
      <w:r w:rsidRPr="00351B70">
        <w:rPr>
          <w:sz w:val="32"/>
          <w:rtl/>
        </w:rPr>
        <w:t xml:space="preserve"> فما كان من شرعه عليه السلام مخالفاً لشرع من تقدم فهو ناسخ له، وأما ما لم يكن مخالفاً لشرع من تقدم فهو من شرعه</w:t>
      </w:r>
      <w:r w:rsidR="00BE0846" w:rsidRPr="00351B70">
        <w:rPr>
          <w:rFonts w:hint="cs"/>
          <w:sz w:val="32"/>
          <w:rtl/>
          <w:lang w:bidi="ar-LB"/>
        </w:rPr>
        <w:t>،</w:t>
      </w:r>
      <w:r w:rsidRPr="00351B70">
        <w:rPr>
          <w:sz w:val="32"/>
          <w:rtl/>
        </w:rPr>
        <w:t xml:space="preserve"> فهو مقيد فيه باتباع شرع من تقدم</w:t>
      </w:r>
      <w:r w:rsidR="00D41BD1" w:rsidRPr="00351B70">
        <w:rPr>
          <w:rFonts w:hint="cs"/>
          <w:sz w:val="32"/>
          <w:rtl/>
          <w:lang w:bidi="ar-LB"/>
        </w:rPr>
        <w:t>،</w:t>
      </w:r>
      <w:r w:rsidRPr="00351B70">
        <w:rPr>
          <w:sz w:val="32"/>
          <w:rtl/>
        </w:rPr>
        <w:t xml:space="preserve"> فلا يكون ناسخاً له، ولهذا فإنه لا يوصف شرعه بأنه ناسخ لبعض ما كان مشروعاً قبله</w:t>
      </w:r>
      <w:r w:rsidR="00BE0846" w:rsidRPr="00351B70">
        <w:rPr>
          <w:rFonts w:hint="cs"/>
          <w:sz w:val="32"/>
          <w:rtl/>
          <w:lang w:bidi="ar-LB"/>
        </w:rPr>
        <w:t>،</w:t>
      </w:r>
      <w:r w:rsidRPr="00351B70">
        <w:rPr>
          <w:sz w:val="32"/>
          <w:rtl/>
        </w:rPr>
        <w:t xml:space="preserve"> كوجوب الإيمان</w:t>
      </w:r>
      <w:r w:rsidR="00D41BD1" w:rsidRPr="00351B70">
        <w:rPr>
          <w:rFonts w:hint="cs"/>
          <w:sz w:val="32"/>
          <w:rtl/>
          <w:lang w:bidi="ar-LB"/>
        </w:rPr>
        <w:t>،</w:t>
      </w:r>
      <w:r w:rsidRPr="00351B70">
        <w:rPr>
          <w:sz w:val="32"/>
          <w:rtl/>
        </w:rPr>
        <w:t xml:space="preserve"> وتحريم الكفر، والزنا</w:t>
      </w:r>
      <w:r w:rsidR="00BE0846" w:rsidRPr="00351B70">
        <w:rPr>
          <w:rFonts w:hint="cs"/>
          <w:sz w:val="32"/>
          <w:rtl/>
          <w:lang w:bidi="ar-LB"/>
        </w:rPr>
        <w:t>،</w:t>
      </w:r>
      <w:r w:rsidRPr="00351B70">
        <w:rPr>
          <w:sz w:val="32"/>
          <w:rtl/>
        </w:rPr>
        <w:t xml:space="preserve"> والقتل</w:t>
      </w:r>
      <w:r w:rsidR="00BE0846" w:rsidRPr="00351B70">
        <w:rPr>
          <w:rFonts w:hint="cs"/>
          <w:sz w:val="32"/>
          <w:rtl/>
          <w:lang w:bidi="ar-LB"/>
        </w:rPr>
        <w:t>،</w:t>
      </w:r>
      <w:r w:rsidRPr="00351B70">
        <w:rPr>
          <w:sz w:val="32"/>
          <w:rtl/>
        </w:rPr>
        <w:t xml:space="preserve"> والسرقة</w:t>
      </w:r>
      <w:r w:rsidR="00BE0846" w:rsidRPr="00351B70">
        <w:rPr>
          <w:rFonts w:hint="cs"/>
          <w:sz w:val="32"/>
          <w:rtl/>
          <w:lang w:bidi="ar-LB"/>
        </w:rPr>
        <w:t>،</w:t>
      </w:r>
      <w:r w:rsidRPr="00351B70">
        <w:rPr>
          <w:sz w:val="32"/>
          <w:rtl/>
        </w:rPr>
        <w:t xml:space="preserve"> وغير ذلك مما شرعنا فيه موافق لشرع من تقدم. وقد استدلوا على أن شرع من قبلنا شرع لنا بالكتاب والسنة، أما الكتاب فقد قال الله تعالى في حق الأنبياء: </w:t>
      </w:r>
      <w:r w:rsidRPr="00351B70">
        <w:rPr>
          <w:position w:val="-4"/>
          <w:sz w:val="36"/>
          <w:szCs w:val="36"/>
        </w:rPr>
        <w:sym w:font="AGA Arabesque" w:char="F05D"/>
      </w:r>
      <w:r w:rsidR="00200CC0" w:rsidRPr="00351B70">
        <w:rPr>
          <w:rFonts w:hint="cs"/>
          <w:b/>
          <w:bCs/>
          <w:sz w:val="8"/>
          <w:szCs w:val="8"/>
          <w:rtl/>
        </w:rPr>
        <w:t xml:space="preserve"> </w:t>
      </w:r>
      <w:r w:rsidR="009B028B" w:rsidRPr="00351B70">
        <w:rPr>
          <w:rFonts w:hint="cs"/>
          <w:b/>
          <w:bCs/>
          <w:sz w:val="32"/>
          <w:rtl/>
        </w:rPr>
        <w:t>أُولَئِكَ الَّذِينَ هَدَى اللَّهُ فَبِهُدَاهُمُ اقْتَدِهِ</w:t>
      </w:r>
      <w:r w:rsidRPr="00351B70">
        <w:rPr>
          <w:position w:val="-4"/>
          <w:sz w:val="36"/>
          <w:szCs w:val="36"/>
        </w:rPr>
        <w:sym w:font="AGA Arabesque" w:char="F05B"/>
      </w:r>
      <w:r w:rsidRPr="00351B70">
        <w:rPr>
          <w:sz w:val="32"/>
          <w:rtl/>
        </w:rPr>
        <w:t xml:space="preserve"> أمره بإقتدائه بهداهم، وشرعهم من هداهم، فوجب عليه اتباعه</w:t>
      </w:r>
      <w:r w:rsidR="00BE0846" w:rsidRPr="00351B70">
        <w:rPr>
          <w:rFonts w:hint="cs"/>
          <w:sz w:val="32"/>
          <w:rtl/>
          <w:lang w:bidi="ar-LB"/>
        </w:rPr>
        <w:t>.</w:t>
      </w:r>
      <w:r w:rsidRPr="00351B70">
        <w:rPr>
          <w:sz w:val="32"/>
          <w:rtl/>
        </w:rPr>
        <w:t xml:space="preserve"> وقال تعالى: </w:t>
      </w:r>
      <w:r w:rsidRPr="00351B70">
        <w:rPr>
          <w:position w:val="-4"/>
          <w:sz w:val="36"/>
          <w:szCs w:val="36"/>
        </w:rPr>
        <w:sym w:font="AGA Arabesque" w:char="F05D"/>
      </w:r>
      <w:r w:rsidR="00200CC0" w:rsidRPr="00351B70">
        <w:rPr>
          <w:rFonts w:hint="cs"/>
          <w:b/>
          <w:bCs/>
          <w:sz w:val="8"/>
          <w:szCs w:val="8"/>
          <w:rtl/>
        </w:rPr>
        <w:t xml:space="preserve"> </w:t>
      </w:r>
      <w:r w:rsidR="009B028B" w:rsidRPr="00351B70">
        <w:rPr>
          <w:rFonts w:hint="cs"/>
          <w:b/>
          <w:bCs/>
          <w:sz w:val="32"/>
          <w:rtl/>
        </w:rPr>
        <w:t>إِنَّا أَوْحَيْنَا إِلَيْكَ كَمَا أَوْحَيْنَا إِلَى نُوحٍ</w:t>
      </w:r>
      <w:r w:rsidRPr="00351B70">
        <w:rPr>
          <w:position w:val="-4"/>
          <w:sz w:val="36"/>
          <w:szCs w:val="36"/>
        </w:rPr>
        <w:sym w:font="AGA Arabesque" w:char="F05B"/>
      </w:r>
      <w:r w:rsidRPr="00351B70">
        <w:rPr>
          <w:sz w:val="32"/>
          <w:rtl/>
        </w:rPr>
        <w:t xml:space="preserve"> وقال تعالى: </w:t>
      </w:r>
      <w:r w:rsidRPr="00351B70">
        <w:rPr>
          <w:position w:val="-4"/>
          <w:sz w:val="36"/>
          <w:szCs w:val="36"/>
        </w:rPr>
        <w:sym w:font="AGA Arabesque" w:char="F05D"/>
      </w:r>
      <w:r w:rsidR="00200CC0" w:rsidRPr="00351B70">
        <w:rPr>
          <w:rFonts w:hint="cs"/>
          <w:b/>
          <w:bCs/>
          <w:sz w:val="8"/>
          <w:szCs w:val="8"/>
          <w:rtl/>
        </w:rPr>
        <w:t xml:space="preserve"> </w:t>
      </w:r>
      <w:r w:rsidR="009B028B" w:rsidRPr="00351B70">
        <w:rPr>
          <w:rFonts w:hint="cs"/>
          <w:b/>
          <w:bCs/>
          <w:sz w:val="32"/>
          <w:rtl/>
        </w:rPr>
        <w:t>شَرَعَ لَكُمْ مِنَ الدِّينِ مَا وَصَّى بِهِ نُوحًا</w:t>
      </w:r>
      <w:r w:rsidRPr="00351B70">
        <w:rPr>
          <w:position w:val="-4"/>
          <w:sz w:val="36"/>
          <w:szCs w:val="36"/>
        </w:rPr>
        <w:sym w:font="AGA Arabesque" w:char="F05B"/>
      </w:r>
      <w:r w:rsidRPr="00351B70">
        <w:rPr>
          <w:sz w:val="32"/>
          <w:rtl/>
        </w:rPr>
        <w:t xml:space="preserve"> فدل على وجوب اتباعه لشريعة نوح</w:t>
      </w:r>
      <w:r w:rsidR="00BE0846" w:rsidRPr="00351B70">
        <w:rPr>
          <w:rFonts w:hint="cs"/>
          <w:sz w:val="32"/>
          <w:rtl/>
          <w:lang w:bidi="ar-LB"/>
        </w:rPr>
        <w:t>.</w:t>
      </w:r>
      <w:r w:rsidRPr="00351B70">
        <w:rPr>
          <w:sz w:val="32"/>
          <w:rtl/>
        </w:rPr>
        <w:t xml:space="preserve"> وقال تعالى: </w:t>
      </w:r>
      <w:r w:rsidRPr="00351B70">
        <w:rPr>
          <w:position w:val="-4"/>
          <w:sz w:val="36"/>
          <w:szCs w:val="36"/>
        </w:rPr>
        <w:sym w:font="AGA Arabesque" w:char="F05D"/>
      </w:r>
      <w:r w:rsidR="00200CC0" w:rsidRPr="00351B70">
        <w:rPr>
          <w:rFonts w:hint="cs"/>
          <w:b/>
          <w:bCs/>
          <w:sz w:val="8"/>
          <w:szCs w:val="8"/>
          <w:rtl/>
        </w:rPr>
        <w:t xml:space="preserve"> </w:t>
      </w:r>
      <w:r w:rsidR="009B028B" w:rsidRPr="00351B70">
        <w:rPr>
          <w:rFonts w:hint="cs"/>
          <w:b/>
          <w:bCs/>
          <w:sz w:val="32"/>
          <w:rtl/>
        </w:rPr>
        <w:t>ثُمَّ أَوْحَيْنَا إِلَيْكَ أَنِ اتَّبِعْ مِلَّةَ إِبْرَاهِيمَ</w:t>
      </w:r>
      <w:r w:rsidRPr="00351B70">
        <w:rPr>
          <w:position w:val="-4"/>
          <w:sz w:val="36"/>
          <w:szCs w:val="36"/>
        </w:rPr>
        <w:sym w:font="AGA Arabesque" w:char="F05B"/>
      </w:r>
      <w:r w:rsidRPr="00351B70">
        <w:rPr>
          <w:sz w:val="32"/>
          <w:rtl/>
        </w:rPr>
        <w:t xml:space="preserve"> أمره باتباع ملة إبراهيم</w:t>
      </w:r>
      <w:r w:rsidR="00D41BD1" w:rsidRPr="00351B70">
        <w:rPr>
          <w:rFonts w:hint="cs"/>
          <w:sz w:val="32"/>
          <w:rtl/>
          <w:lang w:bidi="ar-LB"/>
        </w:rPr>
        <w:t>،</w:t>
      </w:r>
      <w:r w:rsidRPr="00351B70">
        <w:rPr>
          <w:sz w:val="32"/>
          <w:rtl/>
        </w:rPr>
        <w:t xml:space="preserve"> والأمر هنا للوجوب. وقال تعالى: </w:t>
      </w:r>
      <w:r w:rsidRPr="00351B70">
        <w:rPr>
          <w:position w:val="-4"/>
          <w:sz w:val="36"/>
          <w:szCs w:val="36"/>
        </w:rPr>
        <w:sym w:font="AGA Arabesque" w:char="F05D"/>
      </w:r>
      <w:r w:rsidR="00200CC0" w:rsidRPr="00351B70">
        <w:rPr>
          <w:rFonts w:hint="cs"/>
          <w:b/>
          <w:bCs/>
          <w:sz w:val="8"/>
          <w:szCs w:val="8"/>
          <w:rtl/>
        </w:rPr>
        <w:t xml:space="preserve"> </w:t>
      </w:r>
      <w:r w:rsidR="009B028B" w:rsidRPr="00351B70">
        <w:rPr>
          <w:rFonts w:hint="cs"/>
          <w:b/>
          <w:bCs/>
          <w:sz w:val="32"/>
          <w:rtl/>
        </w:rPr>
        <w:t>إِنَّا أَنْزَلْنَا التَّوْرَاةَ فِيهَا هُدًى وَنُورٌ يَحْكُمُ بِهَا النَّبِيُّونَ</w:t>
      </w:r>
      <w:r w:rsidRPr="00351B70">
        <w:rPr>
          <w:position w:val="-4"/>
          <w:sz w:val="36"/>
          <w:szCs w:val="36"/>
        </w:rPr>
        <w:sym w:font="AGA Arabesque" w:char="F05B"/>
      </w:r>
      <w:r w:rsidRPr="00351B70">
        <w:rPr>
          <w:sz w:val="32"/>
          <w:rtl/>
        </w:rPr>
        <w:t xml:space="preserve"> والنبي عليه الصلاة والسلام من جملة النبيين، فوجب عليه الحكم بها. وأَما السنة فقد روي عنه عليه الصلاة والسلام أنه رجع إلى التوراة في رجم اليهودي، وروي عنه عندما طلب منه القصاص في سن كسرت قال: «</w:t>
      </w:r>
      <w:r w:rsidR="00B22064" w:rsidRPr="00351B70">
        <w:rPr>
          <w:rFonts w:hint="cs"/>
          <w:b/>
          <w:bCs/>
          <w:sz w:val="28"/>
          <w:szCs w:val="28"/>
          <w:rtl/>
        </w:rPr>
        <w:t>يَا أَنَسُ، كِتَابُ اللَّهِ الْقِصَاصُ</w:t>
      </w:r>
      <w:r w:rsidRPr="00351B70">
        <w:rPr>
          <w:sz w:val="32"/>
          <w:rtl/>
        </w:rPr>
        <w:t>»</w:t>
      </w:r>
      <w:r w:rsidR="001E06C5" w:rsidRPr="00351B70">
        <w:rPr>
          <w:rFonts w:hint="cs"/>
          <w:sz w:val="32"/>
          <w:rtl/>
        </w:rPr>
        <w:t xml:space="preserve"> </w:t>
      </w:r>
      <w:r w:rsidR="004278A4" w:rsidRPr="00351B70">
        <w:rPr>
          <w:rFonts w:hint="cs"/>
          <w:sz w:val="32"/>
          <w:rtl/>
        </w:rPr>
        <w:t xml:space="preserve">أخرجه البخاري، </w:t>
      </w:r>
      <w:r w:rsidRPr="00351B70">
        <w:rPr>
          <w:sz w:val="32"/>
          <w:rtl/>
        </w:rPr>
        <w:t>وليس في الكتب</w:t>
      </w:r>
      <w:r w:rsidRPr="00351B70">
        <w:rPr>
          <w:sz w:val="28"/>
          <w:szCs w:val="28"/>
          <w:rtl/>
        </w:rPr>
        <w:t xml:space="preserve"> </w:t>
      </w:r>
      <w:r w:rsidRPr="00351B70">
        <w:rPr>
          <w:sz w:val="32"/>
          <w:rtl/>
        </w:rPr>
        <w:t>ما</w:t>
      </w:r>
      <w:r w:rsidRPr="00351B70">
        <w:rPr>
          <w:sz w:val="28"/>
          <w:szCs w:val="28"/>
          <w:rtl/>
        </w:rPr>
        <w:t xml:space="preserve"> </w:t>
      </w:r>
      <w:r w:rsidRPr="00351B70">
        <w:rPr>
          <w:sz w:val="32"/>
          <w:rtl/>
        </w:rPr>
        <w:t>يقضي</w:t>
      </w:r>
      <w:r w:rsidRPr="00351B70">
        <w:rPr>
          <w:sz w:val="28"/>
          <w:szCs w:val="28"/>
          <w:rtl/>
        </w:rPr>
        <w:t xml:space="preserve"> </w:t>
      </w:r>
      <w:r w:rsidRPr="00351B70">
        <w:rPr>
          <w:sz w:val="32"/>
          <w:rtl/>
        </w:rPr>
        <w:t>بالقصاص</w:t>
      </w:r>
      <w:r w:rsidRPr="00351B70">
        <w:rPr>
          <w:sz w:val="28"/>
          <w:szCs w:val="28"/>
          <w:rtl/>
        </w:rPr>
        <w:t xml:space="preserve"> </w:t>
      </w:r>
      <w:r w:rsidRPr="00351B70">
        <w:rPr>
          <w:sz w:val="32"/>
          <w:rtl/>
        </w:rPr>
        <w:t>في</w:t>
      </w:r>
      <w:r w:rsidRPr="00351B70">
        <w:rPr>
          <w:sz w:val="28"/>
          <w:szCs w:val="28"/>
          <w:rtl/>
        </w:rPr>
        <w:t xml:space="preserve"> </w:t>
      </w:r>
      <w:r w:rsidRPr="00351B70">
        <w:rPr>
          <w:sz w:val="32"/>
          <w:rtl/>
        </w:rPr>
        <w:t>السن</w:t>
      </w:r>
      <w:r w:rsidRPr="00351B70">
        <w:rPr>
          <w:sz w:val="28"/>
          <w:szCs w:val="28"/>
          <w:rtl/>
        </w:rPr>
        <w:t xml:space="preserve"> </w:t>
      </w:r>
      <w:r w:rsidRPr="00351B70">
        <w:rPr>
          <w:sz w:val="32"/>
          <w:rtl/>
        </w:rPr>
        <w:t>سوى</w:t>
      </w:r>
      <w:r w:rsidRPr="00351B70">
        <w:rPr>
          <w:sz w:val="28"/>
          <w:szCs w:val="28"/>
          <w:rtl/>
        </w:rPr>
        <w:t xml:space="preserve"> </w:t>
      </w:r>
      <w:r w:rsidRPr="00351B70">
        <w:rPr>
          <w:sz w:val="32"/>
          <w:rtl/>
        </w:rPr>
        <w:t>التوراة</w:t>
      </w:r>
      <w:r w:rsidR="00D41BD1" w:rsidRPr="00351B70">
        <w:rPr>
          <w:rFonts w:hint="cs"/>
          <w:sz w:val="32"/>
          <w:rtl/>
          <w:lang w:bidi="ar-LB"/>
        </w:rPr>
        <w:t>،</w:t>
      </w:r>
      <w:r w:rsidRPr="00351B70">
        <w:rPr>
          <w:sz w:val="28"/>
          <w:szCs w:val="28"/>
          <w:rtl/>
        </w:rPr>
        <w:t xml:space="preserve"> </w:t>
      </w:r>
      <w:r w:rsidRPr="00351B70">
        <w:rPr>
          <w:sz w:val="32"/>
          <w:rtl/>
        </w:rPr>
        <w:t>وهو</w:t>
      </w:r>
      <w:r w:rsidRPr="00351B70">
        <w:rPr>
          <w:sz w:val="28"/>
          <w:szCs w:val="28"/>
          <w:rtl/>
        </w:rPr>
        <w:t xml:space="preserve"> </w:t>
      </w:r>
      <w:r w:rsidRPr="00351B70">
        <w:rPr>
          <w:sz w:val="32"/>
          <w:rtl/>
        </w:rPr>
        <w:t>قوله</w:t>
      </w:r>
      <w:r w:rsidRPr="00351B70">
        <w:rPr>
          <w:sz w:val="28"/>
          <w:szCs w:val="28"/>
          <w:rtl/>
        </w:rPr>
        <w:t xml:space="preserve"> </w:t>
      </w:r>
      <w:r w:rsidRPr="00351B70">
        <w:rPr>
          <w:sz w:val="32"/>
          <w:rtl/>
        </w:rPr>
        <w:t>تعالى:</w:t>
      </w:r>
      <w:r w:rsidRPr="00351B70">
        <w:rPr>
          <w:sz w:val="28"/>
          <w:szCs w:val="28"/>
          <w:rtl/>
        </w:rPr>
        <w:t xml:space="preserve"> </w:t>
      </w:r>
      <w:r w:rsidRPr="00351B70">
        <w:rPr>
          <w:position w:val="-4"/>
          <w:sz w:val="36"/>
          <w:szCs w:val="36"/>
        </w:rPr>
        <w:sym w:font="AGA Arabesque" w:char="F05D"/>
      </w:r>
      <w:r w:rsidR="00200CC0" w:rsidRPr="00351B70">
        <w:rPr>
          <w:rFonts w:hint="cs"/>
          <w:b/>
          <w:bCs/>
          <w:sz w:val="8"/>
          <w:szCs w:val="8"/>
          <w:rtl/>
        </w:rPr>
        <w:t xml:space="preserve"> </w:t>
      </w:r>
      <w:r w:rsidR="00D30CA4" w:rsidRPr="00351B70">
        <w:rPr>
          <w:rFonts w:hint="cs"/>
          <w:b/>
          <w:bCs/>
          <w:sz w:val="32"/>
          <w:rtl/>
        </w:rPr>
        <w:t>وَالسِّنَّ بِالسِّن</w:t>
      </w:r>
      <w:r w:rsidRPr="00351B70">
        <w:rPr>
          <w:position w:val="-4"/>
          <w:sz w:val="36"/>
          <w:szCs w:val="36"/>
        </w:rPr>
        <w:sym w:font="AGA Arabesque" w:char="F05B"/>
      </w:r>
      <w:r w:rsidRPr="00351B70">
        <w:rPr>
          <w:sz w:val="32"/>
          <w:rtl/>
        </w:rPr>
        <w:t xml:space="preserve"> وأيضاً ما روي عنه أنه قال: «</w:t>
      </w:r>
      <w:r w:rsidR="004278A4" w:rsidRPr="00351B70">
        <w:rPr>
          <w:rFonts w:hint="cs"/>
          <w:b/>
          <w:bCs/>
          <w:sz w:val="28"/>
          <w:szCs w:val="28"/>
          <w:rtl/>
        </w:rPr>
        <w:t>م</w:t>
      </w:r>
      <w:r w:rsidR="008C1360" w:rsidRPr="00351B70">
        <w:rPr>
          <w:rFonts w:hint="cs"/>
          <w:b/>
          <w:bCs/>
          <w:sz w:val="28"/>
          <w:szCs w:val="28"/>
          <w:rtl/>
        </w:rPr>
        <w:t>َ</w:t>
      </w:r>
      <w:r w:rsidR="004278A4" w:rsidRPr="00351B70">
        <w:rPr>
          <w:rFonts w:hint="cs"/>
          <w:b/>
          <w:bCs/>
          <w:sz w:val="28"/>
          <w:szCs w:val="28"/>
          <w:rtl/>
        </w:rPr>
        <w:t>ن</w:t>
      </w:r>
      <w:r w:rsidR="008C1360" w:rsidRPr="00351B70">
        <w:rPr>
          <w:rFonts w:hint="cs"/>
          <w:b/>
          <w:bCs/>
          <w:sz w:val="28"/>
          <w:szCs w:val="28"/>
          <w:rtl/>
        </w:rPr>
        <w:t>ْ</w:t>
      </w:r>
      <w:r w:rsidR="004278A4" w:rsidRPr="00351B70">
        <w:rPr>
          <w:rFonts w:hint="cs"/>
          <w:b/>
          <w:bCs/>
          <w:sz w:val="28"/>
          <w:szCs w:val="28"/>
          <w:rtl/>
        </w:rPr>
        <w:t xml:space="preserve"> ن</w:t>
      </w:r>
      <w:r w:rsidR="008C1360" w:rsidRPr="00351B70">
        <w:rPr>
          <w:rFonts w:hint="cs"/>
          <w:b/>
          <w:bCs/>
          <w:sz w:val="28"/>
          <w:szCs w:val="28"/>
          <w:rtl/>
        </w:rPr>
        <w:t>َ</w:t>
      </w:r>
      <w:r w:rsidR="004278A4" w:rsidRPr="00351B70">
        <w:rPr>
          <w:rFonts w:hint="cs"/>
          <w:b/>
          <w:bCs/>
          <w:sz w:val="28"/>
          <w:szCs w:val="28"/>
          <w:rtl/>
        </w:rPr>
        <w:t>س</w:t>
      </w:r>
      <w:r w:rsidR="008C1360" w:rsidRPr="00351B70">
        <w:rPr>
          <w:rFonts w:hint="cs"/>
          <w:b/>
          <w:bCs/>
          <w:sz w:val="28"/>
          <w:szCs w:val="28"/>
          <w:rtl/>
        </w:rPr>
        <w:t>ِ</w:t>
      </w:r>
      <w:r w:rsidR="004278A4" w:rsidRPr="00351B70">
        <w:rPr>
          <w:rFonts w:hint="cs"/>
          <w:b/>
          <w:bCs/>
          <w:sz w:val="28"/>
          <w:szCs w:val="28"/>
          <w:rtl/>
        </w:rPr>
        <w:t>ي</w:t>
      </w:r>
      <w:r w:rsidR="008C1360" w:rsidRPr="00351B70">
        <w:rPr>
          <w:rFonts w:hint="cs"/>
          <w:b/>
          <w:bCs/>
          <w:sz w:val="28"/>
          <w:szCs w:val="28"/>
          <w:rtl/>
        </w:rPr>
        <w:t>َ</w:t>
      </w:r>
      <w:r w:rsidR="004278A4" w:rsidRPr="00351B70">
        <w:rPr>
          <w:rFonts w:hint="cs"/>
          <w:b/>
          <w:bCs/>
          <w:sz w:val="28"/>
          <w:szCs w:val="28"/>
          <w:rtl/>
        </w:rPr>
        <w:t xml:space="preserve"> ص</w:t>
      </w:r>
      <w:r w:rsidR="008C1360" w:rsidRPr="00351B70">
        <w:rPr>
          <w:rFonts w:hint="cs"/>
          <w:b/>
          <w:bCs/>
          <w:sz w:val="28"/>
          <w:szCs w:val="28"/>
          <w:rtl/>
        </w:rPr>
        <w:t>َ</w:t>
      </w:r>
      <w:r w:rsidR="004278A4" w:rsidRPr="00351B70">
        <w:rPr>
          <w:rFonts w:hint="cs"/>
          <w:b/>
          <w:bCs/>
          <w:sz w:val="28"/>
          <w:szCs w:val="28"/>
          <w:rtl/>
        </w:rPr>
        <w:t>لا</w:t>
      </w:r>
      <w:r w:rsidR="008C1360" w:rsidRPr="00351B70">
        <w:rPr>
          <w:rFonts w:hint="cs"/>
          <w:b/>
          <w:bCs/>
          <w:sz w:val="28"/>
          <w:szCs w:val="28"/>
          <w:rtl/>
        </w:rPr>
        <w:t>َ</w:t>
      </w:r>
      <w:r w:rsidR="004278A4" w:rsidRPr="00351B70">
        <w:rPr>
          <w:rFonts w:hint="cs"/>
          <w:b/>
          <w:bCs/>
          <w:sz w:val="28"/>
          <w:szCs w:val="28"/>
          <w:rtl/>
        </w:rPr>
        <w:t>ة</w:t>
      </w:r>
      <w:r w:rsidR="008C1360" w:rsidRPr="00351B70">
        <w:rPr>
          <w:rFonts w:hint="cs"/>
          <w:b/>
          <w:bCs/>
          <w:sz w:val="28"/>
          <w:szCs w:val="28"/>
          <w:rtl/>
        </w:rPr>
        <w:t>ً</w:t>
      </w:r>
      <w:r w:rsidR="00D41BD1" w:rsidRPr="00351B70">
        <w:rPr>
          <w:rFonts w:hint="cs"/>
          <w:b/>
          <w:bCs/>
          <w:sz w:val="28"/>
          <w:szCs w:val="28"/>
          <w:rtl/>
          <w:lang w:bidi="ar-LB"/>
        </w:rPr>
        <w:t>،</w:t>
      </w:r>
      <w:r w:rsidR="004278A4" w:rsidRPr="00351B70">
        <w:rPr>
          <w:rFonts w:hint="cs"/>
          <w:b/>
          <w:bCs/>
          <w:sz w:val="28"/>
          <w:szCs w:val="28"/>
          <w:rtl/>
        </w:rPr>
        <w:t xml:space="preserve"> أ</w:t>
      </w:r>
      <w:r w:rsidR="008C1360" w:rsidRPr="00351B70">
        <w:rPr>
          <w:rFonts w:hint="cs"/>
          <w:b/>
          <w:bCs/>
          <w:sz w:val="28"/>
          <w:szCs w:val="28"/>
          <w:rtl/>
        </w:rPr>
        <w:t>َ</w:t>
      </w:r>
      <w:r w:rsidR="004278A4" w:rsidRPr="00351B70">
        <w:rPr>
          <w:rFonts w:hint="cs"/>
          <w:b/>
          <w:bCs/>
          <w:sz w:val="28"/>
          <w:szCs w:val="28"/>
          <w:rtl/>
        </w:rPr>
        <w:t>و</w:t>
      </w:r>
      <w:r w:rsidR="008C1360" w:rsidRPr="00351B70">
        <w:rPr>
          <w:rFonts w:hint="cs"/>
          <w:b/>
          <w:bCs/>
          <w:sz w:val="28"/>
          <w:szCs w:val="28"/>
          <w:rtl/>
        </w:rPr>
        <w:t>ْ</w:t>
      </w:r>
      <w:r w:rsidR="004278A4" w:rsidRPr="00351B70">
        <w:rPr>
          <w:rFonts w:hint="cs"/>
          <w:b/>
          <w:bCs/>
          <w:sz w:val="28"/>
          <w:szCs w:val="28"/>
          <w:rtl/>
        </w:rPr>
        <w:t xml:space="preserve"> ن</w:t>
      </w:r>
      <w:r w:rsidR="008C1360" w:rsidRPr="00351B70">
        <w:rPr>
          <w:rFonts w:hint="cs"/>
          <w:b/>
          <w:bCs/>
          <w:sz w:val="28"/>
          <w:szCs w:val="28"/>
          <w:rtl/>
        </w:rPr>
        <w:t>َ</w:t>
      </w:r>
      <w:r w:rsidR="004278A4" w:rsidRPr="00351B70">
        <w:rPr>
          <w:rFonts w:hint="cs"/>
          <w:b/>
          <w:bCs/>
          <w:sz w:val="28"/>
          <w:szCs w:val="28"/>
          <w:rtl/>
        </w:rPr>
        <w:t>ام</w:t>
      </w:r>
      <w:r w:rsidR="008C1360" w:rsidRPr="00351B70">
        <w:rPr>
          <w:rFonts w:hint="cs"/>
          <w:b/>
          <w:bCs/>
          <w:sz w:val="28"/>
          <w:szCs w:val="28"/>
          <w:rtl/>
        </w:rPr>
        <w:t>َ</w:t>
      </w:r>
      <w:r w:rsidR="004278A4" w:rsidRPr="00351B70">
        <w:rPr>
          <w:rFonts w:hint="cs"/>
          <w:b/>
          <w:bCs/>
          <w:sz w:val="28"/>
          <w:szCs w:val="28"/>
          <w:rtl/>
        </w:rPr>
        <w:t xml:space="preserve"> ع</w:t>
      </w:r>
      <w:r w:rsidR="008C1360" w:rsidRPr="00351B70">
        <w:rPr>
          <w:rFonts w:hint="cs"/>
          <w:b/>
          <w:bCs/>
          <w:sz w:val="28"/>
          <w:szCs w:val="28"/>
          <w:rtl/>
        </w:rPr>
        <w:t>َ</w:t>
      </w:r>
      <w:r w:rsidR="004278A4" w:rsidRPr="00351B70">
        <w:rPr>
          <w:rFonts w:hint="cs"/>
          <w:b/>
          <w:bCs/>
          <w:sz w:val="28"/>
          <w:szCs w:val="28"/>
          <w:rtl/>
        </w:rPr>
        <w:t>ن</w:t>
      </w:r>
      <w:r w:rsidR="008C1360" w:rsidRPr="00351B70">
        <w:rPr>
          <w:rFonts w:hint="cs"/>
          <w:b/>
          <w:bCs/>
          <w:sz w:val="28"/>
          <w:szCs w:val="28"/>
          <w:rtl/>
        </w:rPr>
        <w:t>ْ</w:t>
      </w:r>
      <w:r w:rsidR="004278A4" w:rsidRPr="00351B70">
        <w:rPr>
          <w:rFonts w:hint="cs"/>
          <w:b/>
          <w:bCs/>
          <w:sz w:val="28"/>
          <w:szCs w:val="28"/>
          <w:rtl/>
        </w:rPr>
        <w:t>ه</w:t>
      </w:r>
      <w:r w:rsidR="008C1360" w:rsidRPr="00351B70">
        <w:rPr>
          <w:rFonts w:hint="cs"/>
          <w:b/>
          <w:bCs/>
          <w:sz w:val="28"/>
          <w:szCs w:val="28"/>
          <w:rtl/>
        </w:rPr>
        <w:t>َ</w:t>
      </w:r>
      <w:r w:rsidR="004278A4" w:rsidRPr="00351B70">
        <w:rPr>
          <w:rFonts w:hint="cs"/>
          <w:b/>
          <w:bCs/>
          <w:sz w:val="28"/>
          <w:szCs w:val="28"/>
          <w:rtl/>
        </w:rPr>
        <w:t>ا، ف</w:t>
      </w:r>
      <w:r w:rsidR="008C1360" w:rsidRPr="00351B70">
        <w:rPr>
          <w:rFonts w:hint="cs"/>
          <w:b/>
          <w:bCs/>
          <w:sz w:val="28"/>
          <w:szCs w:val="28"/>
          <w:rtl/>
        </w:rPr>
        <w:t>َ</w:t>
      </w:r>
      <w:r w:rsidR="004278A4" w:rsidRPr="00351B70">
        <w:rPr>
          <w:rFonts w:hint="cs"/>
          <w:b/>
          <w:bCs/>
          <w:sz w:val="28"/>
          <w:szCs w:val="28"/>
          <w:rtl/>
        </w:rPr>
        <w:t>ل</w:t>
      </w:r>
      <w:r w:rsidR="008C1360" w:rsidRPr="00351B70">
        <w:rPr>
          <w:rFonts w:hint="cs"/>
          <w:b/>
          <w:bCs/>
          <w:sz w:val="28"/>
          <w:szCs w:val="28"/>
          <w:rtl/>
        </w:rPr>
        <w:t>ْ</w:t>
      </w:r>
      <w:r w:rsidR="004278A4" w:rsidRPr="00351B70">
        <w:rPr>
          <w:rFonts w:hint="cs"/>
          <w:b/>
          <w:bCs/>
          <w:sz w:val="28"/>
          <w:szCs w:val="28"/>
          <w:rtl/>
        </w:rPr>
        <w:t>ي</w:t>
      </w:r>
      <w:r w:rsidR="00F76D3D" w:rsidRPr="00351B70">
        <w:rPr>
          <w:rFonts w:hint="cs"/>
          <w:b/>
          <w:bCs/>
          <w:sz w:val="28"/>
          <w:szCs w:val="28"/>
          <w:rtl/>
        </w:rPr>
        <w:t>ُ</w:t>
      </w:r>
      <w:r w:rsidR="004278A4" w:rsidRPr="00351B70">
        <w:rPr>
          <w:rFonts w:hint="cs"/>
          <w:b/>
          <w:bCs/>
          <w:sz w:val="28"/>
          <w:szCs w:val="28"/>
          <w:rtl/>
        </w:rPr>
        <w:t>ص</w:t>
      </w:r>
      <w:r w:rsidR="008C1360" w:rsidRPr="00351B70">
        <w:rPr>
          <w:rFonts w:hint="cs"/>
          <w:b/>
          <w:bCs/>
          <w:sz w:val="28"/>
          <w:szCs w:val="28"/>
          <w:rtl/>
        </w:rPr>
        <w:t>َ</w:t>
      </w:r>
      <w:r w:rsidR="004278A4" w:rsidRPr="00351B70">
        <w:rPr>
          <w:rFonts w:hint="cs"/>
          <w:b/>
          <w:bCs/>
          <w:sz w:val="28"/>
          <w:szCs w:val="28"/>
          <w:rtl/>
        </w:rPr>
        <w:t>ل</w:t>
      </w:r>
      <w:r w:rsidR="008C1360" w:rsidRPr="00351B70">
        <w:rPr>
          <w:rFonts w:hint="cs"/>
          <w:b/>
          <w:bCs/>
          <w:sz w:val="28"/>
          <w:szCs w:val="28"/>
          <w:rtl/>
        </w:rPr>
        <w:t>ِّ</w:t>
      </w:r>
      <w:r w:rsidR="004278A4" w:rsidRPr="00351B70">
        <w:rPr>
          <w:rFonts w:hint="cs"/>
          <w:b/>
          <w:bCs/>
          <w:sz w:val="28"/>
          <w:szCs w:val="28"/>
          <w:rtl/>
        </w:rPr>
        <w:t>ه</w:t>
      </w:r>
      <w:r w:rsidR="008C1360" w:rsidRPr="00351B70">
        <w:rPr>
          <w:rFonts w:hint="cs"/>
          <w:b/>
          <w:bCs/>
          <w:sz w:val="28"/>
          <w:szCs w:val="28"/>
          <w:rtl/>
        </w:rPr>
        <w:t>َ</w:t>
      </w:r>
      <w:r w:rsidR="004278A4" w:rsidRPr="00351B70">
        <w:rPr>
          <w:rFonts w:hint="cs"/>
          <w:b/>
          <w:bCs/>
          <w:sz w:val="28"/>
          <w:szCs w:val="28"/>
          <w:rtl/>
        </w:rPr>
        <w:t>ا إ</w:t>
      </w:r>
      <w:r w:rsidR="008C1360" w:rsidRPr="00351B70">
        <w:rPr>
          <w:rFonts w:hint="cs"/>
          <w:b/>
          <w:bCs/>
          <w:sz w:val="28"/>
          <w:szCs w:val="28"/>
          <w:rtl/>
        </w:rPr>
        <w:t>َ</w:t>
      </w:r>
      <w:r w:rsidR="004278A4" w:rsidRPr="00351B70">
        <w:rPr>
          <w:rFonts w:hint="cs"/>
          <w:b/>
          <w:bCs/>
          <w:sz w:val="28"/>
          <w:szCs w:val="28"/>
          <w:rtl/>
        </w:rPr>
        <w:t>ذ</w:t>
      </w:r>
      <w:r w:rsidR="008C1360" w:rsidRPr="00351B70">
        <w:rPr>
          <w:rFonts w:hint="cs"/>
          <w:b/>
          <w:bCs/>
          <w:position w:val="2"/>
          <w:sz w:val="30"/>
          <w:szCs w:val="30"/>
          <w:rtl/>
        </w:rPr>
        <w:t>َ</w:t>
      </w:r>
      <w:r w:rsidR="004278A4" w:rsidRPr="00351B70">
        <w:rPr>
          <w:rFonts w:hint="cs"/>
          <w:b/>
          <w:bCs/>
          <w:sz w:val="28"/>
          <w:szCs w:val="28"/>
          <w:rtl/>
        </w:rPr>
        <w:t>ا ذ</w:t>
      </w:r>
      <w:r w:rsidR="008C1360" w:rsidRPr="00351B70">
        <w:rPr>
          <w:rFonts w:hint="cs"/>
          <w:b/>
          <w:bCs/>
          <w:position w:val="2"/>
          <w:sz w:val="30"/>
          <w:szCs w:val="30"/>
          <w:rtl/>
        </w:rPr>
        <w:t>َ</w:t>
      </w:r>
      <w:r w:rsidR="004278A4" w:rsidRPr="00351B70">
        <w:rPr>
          <w:rFonts w:hint="cs"/>
          <w:b/>
          <w:bCs/>
          <w:sz w:val="28"/>
          <w:szCs w:val="28"/>
          <w:rtl/>
        </w:rPr>
        <w:t>ك</w:t>
      </w:r>
      <w:r w:rsidR="008C1360" w:rsidRPr="00351B70">
        <w:rPr>
          <w:rFonts w:hint="cs"/>
          <w:b/>
          <w:bCs/>
          <w:sz w:val="28"/>
          <w:szCs w:val="28"/>
          <w:rtl/>
        </w:rPr>
        <w:t>َ</w:t>
      </w:r>
      <w:r w:rsidR="004278A4" w:rsidRPr="00351B70">
        <w:rPr>
          <w:rFonts w:hint="cs"/>
          <w:b/>
          <w:bCs/>
          <w:sz w:val="28"/>
          <w:szCs w:val="28"/>
          <w:rtl/>
        </w:rPr>
        <w:t>ر</w:t>
      </w:r>
      <w:r w:rsidR="008C1360" w:rsidRPr="00351B70">
        <w:rPr>
          <w:rFonts w:hint="cs"/>
          <w:b/>
          <w:bCs/>
          <w:sz w:val="28"/>
          <w:szCs w:val="28"/>
          <w:rtl/>
        </w:rPr>
        <w:t>َ</w:t>
      </w:r>
      <w:r w:rsidR="004278A4" w:rsidRPr="00351B70">
        <w:rPr>
          <w:rFonts w:hint="cs"/>
          <w:b/>
          <w:bCs/>
          <w:sz w:val="28"/>
          <w:szCs w:val="28"/>
          <w:rtl/>
        </w:rPr>
        <w:t>ه</w:t>
      </w:r>
      <w:r w:rsidR="008C1360" w:rsidRPr="00351B70">
        <w:rPr>
          <w:rFonts w:hint="cs"/>
          <w:b/>
          <w:bCs/>
          <w:sz w:val="28"/>
          <w:szCs w:val="28"/>
          <w:rtl/>
        </w:rPr>
        <w:t>َ</w:t>
      </w:r>
      <w:r w:rsidR="004278A4" w:rsidRPr="00351B70">
        <w:rPr>
          <w:rFonts w:hint="cs"/>
          <w:b/>
          <w:bCs/>
          <w:sz w:val="28"/>
          <w:szCs w:val="28"/>
          <w:rtl/>
        </w:rPr>
        <w:t>ا إ</w:t>
      </w:r>
      <w:r w:rsidR="008C1360" w:rsidRPr="00351B70">
        <w:rPr>
          <w:rFonts w:hint="cs"/>
          <w:b/>
          <w:bCs/>
          <w:sz w:val="28"/>
          <w:szCs w:val="28"/>
          <w:rtl/>
        </w:rPr>
        <w:t>ِ</w:t>
      </w:r>
      <w:r w:rsidR="004278A4" w:rsidRPr="00351B70">
        <w:rPr>
          <w:rFonts w:hint="cs"/>
          <w:b/>
          <w:bCs/>
          <w:sz w:val="28"/>
          <w:szCs w:val="28"/>
          <w:rtl/>
        </w:rPr>
        <w:t>ن</w:t>
      </w:r>
      <w:r w:rsidR="008C1360" w:rsidRPr="00351B70">
        <w:rPr>
          <w:rFonts w:hint="cs"/>
          <w:b/>
          <w:bCs/>
          <w:sz w:val="28"/>
          <w:szCs w:val="28"/>
          <w:rtl/>
        </w:rPr>
        <w:t>َّ</w:t>
      </w:r>
      <w:r w:rsidR="004278A4" w:rsidRPr="00351B70">
        <w:rPr>
          <w:rFonts w:hint="cs"/>
          <w:b/>
          <w:bCs/>
          <w:sz w:val="28"/>
          <w:szCs w:val="28"/>
          <w:rtl/>
        </w:rPr>
        <w:t xml:space="preserve"> الل</w:t>
      </w:r>
      <w:r w:rsidR="008C1360" w:rsidRPr="00351B70">
        <w:rPr>
          <w:rFonts w:hint="cs"/>
          <w:b/>
          <w:bCs/>
          <w:sz w:val="28"/>
          <w:szCs w:val="28"/>
          <w:rtl/>
        </w:rPr>
        <w:t>َّ</w:t>
      </w:r>
      <w:r w:rsidR="004278A4" w:rsidRPr="00351B70">
        <w:rPr>
          <w:rFonts w:hint="cs"/>
          <w:b/>
          <w:bCs/>
          <w:sz w:val="28"/>
          <w:szCs w:val="28"/>
          <w:rtl/>
        </w:rPr>
        <w:t>ه</w:t>
      </w:r>
      <w:r w:rsidR="008C1360" w:rsidRPr="00351B70">
        <w:rPr>
          <w:rFonts w:hint="cs"/>
          <w:b/>
          <w:bCs/>
          <w:sz w:val="28"/>
          <w:szCs w:val="28"/>
          <w:rtl/>
        </w:rPr>
        <w:t>َ</w:t>
      </w:r>
      <w:r w:rsidR="004278A4" w:rsidRPr="00351B70">
        <w:rPr>
          <w:rFonts w:hint="cs"/>
          <w:b/>
          <w:bCs/>
          <w:sz w:val="28"/>
          <w:szCs w:val="28"/>
          <w:rtl/>
        </w:rPr>
        <w:t xml:space="preserve"> </w:t>
      </w:r>
      <w:r w:rsidRPr="00351B70">
        <w:rPr>
          <w:b/>
          <w:bCs/>
          <w:sz w:val="28"/>
          <w:szCs w:val="28"/>
          <w:rtl/>
        </w:rPr>
        <w:t>ت</w:t>
      </w:r>
      <w:r w:rsidR="008C1360" w:rsidRPr="00351B70">
        <w:rPr>
          <w:rFonts w:hint="cs"/>
          <w:b/>
          <w:bCs/>
          <w:sz w:val="28"/>
          <w:szCs w:val="28"/>
          <w:rtl/>
        </w:rPr>
        <w:t>َ</w:t>
      </w:r>
      <w:r w:rsidRPr="00351B70">
        <w:rPr>
          <w:b/>
          <w:bCs/>
          <w:sz w:val="28"/>
          <w:szCs w:val="28"/>
          <w:rtl/>
        </w:rPr>
        <w:t>ع</w:t>
      </w:r>
      <w:r w:rsidR="008C1360" w:rsidRPr="00351B70">
        <w:rPr>
          <w:rFonts w:hint="cs"/>
          <w:b/>
          <w:bCs/>
          <w:sz w:val="28"/>
          <w:szCs w:val="28"/>
          <w:rtl/>
        </w:rPr>
        <w:t>َ</w:t>
      </w:r>
      <w:r w:rsidRPr="00351B70">
        <w:rPr>
          <w:b/>
          <w:bCs/>
          <w:sz w:val="28"/>
          <w:szCs w:val="28"/>
          <w:rtl/>
        </w:rPr>
        <w:t>ال</w:t>
      </w:r>
      <w:r w:rsidR="008C1360" w:rsidRPr="00351B70">
        <w:rPr>
          <w:rFonts w:hint="cs"/>
          <w:b/>
          <w:bCs/>
          <w:sz w:val="28"/>
          <w:szCs w:val="28"/>
          <w:rtl/>
        </w:rPr>
        <w:t>َ</w:t>
      </w:r>
      <w:r w:rsidRPr="00351B70">
        <w:rPr>
          <w:b/>
          <w:bCs/>
          <w:sz w:val="28"/>
          <w:szCs w:val="28"/>
          <w:rtl/>
        </w:rPr>
        <w:t>ى</w:t>
      </w:r>
      <w:r w:rsidR="004278A4" w:rsidRPr="00351B70">
        <w:rPr>
          <w:rFonts w:hint="cs"/>
          <w:b/>
          <w:bCs/>
          <w:sz w:val="28"/>
          <w:szCs w:val="28"/>
          <w:rtl/>
        </w:rPr>
        <w:t xml:space="preserve"> ي</w:t>
      </w:r>
      <w:r w:rsidR="008C1360" w:rsidRPr="00351B70">
        <w:rPr>
          <w:rFonts w:hint="cs"/>
          <w:b/>
          <w:bCs/>
          <w:sz w:val="28"/>
          <w:szCs w:val="28"/>
          <w:rtl/>
        </w:rPr>
        <w:t>َ</w:t>
      </w:r>
      <w:r w:rsidR="004278A4" w:rsidRPr="00351B70">
        <w:rPr>
          <w:rFonts w:hint="cs"/>
          <w:b/>
          <w:bCs/>
          <w:sz w:val="28"/>
          <w:szCs w:val="28"/>
          <w:rtl/>
        </w:rPr>
        <w:t>ق</w:t>
      </w:r>
      <w:r w:rsidR="008C1360" w:rsidRPr="00351B70">
        <w:rPr>
          <w:rFonts w:hint="cs"/>
          <w:b/>
          <w:bCs/>
          <w:sz w:val="28"/>
          <w:szCs w:val="28"/>
          <w:rtl/>
        </w:rPr>
        <w:t>ُ</w:t>
      </w:r>
      <w:r w:rsidR="004278A4" w:rsidRPr="00351B70">
        <w:rPr>
          <w:rFonts w:hint="cs"/>
          <w:b/>
          <w:bCs/>
          <w:sz w:val="28"/>
          <w:szCs w:val="28"/>
          <w:rtl/>
        </w:rPr>
        <w:t>ول</w:t>
      </w:r>
      <w:r w:rsidR="008C1360" w:rsidRPr="00351B70">
        <w:rPr>
          <w:rFonts w:hint="cs"/>
          <w:b/>
          <w:bCs/>
          <w:sz w:val="28"/>
          <w:szCs w:val="28"/>
          <w:rtl/>
        </w:rPr>
        <w:t>ُ</w:t>
      </w:r>
      <w:r w:rsidRPr="00351B70">
        <w:rPr>
          <w:b/>
          <w:bCs/>
          <w:sz w:val="28"/>
          <w:szCs w:val="28"/>
          <w:rtl/>
        </w:rPr>
        <w:t>:</w:t>
      </w:r>
      <w:r w:rsidRPr="00351B70">
        <w:rPr>
          <w:sz w:val="28"/>
          <w:szCs w:val="28"/>
          <w:rtl/>
        </w:rPr>
        <w:t xml:space="preserve"> </w:t>
      </w:r>
      <w:r w:rsidRPr="00351B70">
        <w:rPr>
          <w:position w:val="-4"/>
          <w:sz w:val="36"/>
          <w:szCs w:val="36"/>
        </w:rPr>
        <w:sym w:font="AGA Arabesque" w:char="F05D"/>
      </w:r>
      <w:r w:rsidR="00200CC0" w:rsidRPr="00351B70">
        <w:rPr>
          <w:rFonts w:hint="cs"/>
          <w:b/>
          <w:bCs/>
          <w:sz w:val="8"/>
          <w:szCs w:val="8"/>
          <w:rtl/>
        </w:rPr>
        <w:t xml:space="preserve"> </w:t>
      </w:r>
      <w:r w:rsidR="00D30CA4" w:rsidRPr="00351B70">
        <w:rPr>
          <w:rFonts w:hint="cs"/>
          <w:b/>
          <w:bCs/>
          <w:sz w:val="32"/>
          <w:rtl/>
        </w:rPr>
        <w:t>وَأَقِمِ الصَّلَاةَ لِذِكْرِي (14)</w:t>
      </w:r>
      <w:r w:rsidRPr="00351B70">
        <w:rPr>
          <w:position w:val="-4"/>
          <w:sz w:val="36"/>
          <w:szCs w:val="36"/>
        </w:rPr>
        <w:sym w:font="AGA Arabesque" w:char="F05B"/>
      </w:r>
      <w:r w:rsidR="004278A4" w:rsidRPr="00351B70">
        <w:rPr>
          <w:sz w:val="32"/>
          <w:rtl/>
        </w:rPr>
        <w:t>»</w:t>
      </w:r>
      <w:r w:rsidR="004278A4" w:rsidRPr="00351B70">
        <w:rPr>
          <w:rFonts w:hint="cs"/>
          <w:sz w:val="32"/>
          <w:rtl/>
        </w:rPr>
        <w:t xml:space="preserve"> أخرجه الدارمي، </w:t>
      </w:r>
      <w:r w:rsidRPr="00351B70">
        <w:rPr>
          <w:sz w:val="32"/>
          <w:rtl/>
        </w:rPr>
        <w:t xml:space="preserve">وهو خطاب مع موسى عليه السلام. وأيضاً </w:t>
      </w:r>
      <w:r w:rsidR="00E71A59" w:rsidRPr="00351B70">
        <w:rPr>
          <w:rFonts w:hint="cs"/>
          <w:sz w:val="32"/>
          <w:rtl/>
        </w:rPr>
        <w:t xml:space="preserve">ما </w:t>
      </w:r>
      <w:r w:rsidRPr="00351B70">
        <w:rPr>
          <w:sz w:val="32"/>
          <w:rtl/>
        </w:rPr>
        <w:t xml:space="preserve">روي عن أبي هريرة عن رسول الله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الأ</w:t>
      </w:r>
      <w:r w:rsidR="00B94CFE" w:rsidRPr="00351B70">
        <w:rPr>
          <w:rFonts w:hint="cs"/>
          <w:b/>
          <w:bCs/>
          <w:sz w:val="28"/>
          <w:szCs w:val="28"/>
          <w:rtl/>
        </w:rPr>
        <w:t>َ</w:t>
      </w:r>
      <w:r w:rsidRPr="00351B70">
        <w:rPr>
          <w:b/>
          <w:bCs/>
          <w:sz w:val="28"/>
          <w:szCs w:val="28"/>
          <w:rtl/>
        </w:rPr>
        <w:t>ن</w:t>
      </w:r>
      <w:r w:rsidR="00B94CFE" w:rsidRPr="00351B70">
        <w:rPr>
          <w:rFonts w:hint="cs"/>
          <w:b/>
          <w:bCs/>
          <w:sz w:val="28"/>
          <w:szCs w:val="28"/>
          <w:rtl/>
        </w:rPr>
        <w:t>ْ</w:t>
      </w:r>
      <w:r w:rsidRPr="00351B70">
        <w:rPr>
          <w:b/>
          <w:bCs/>
          <w:sz w:val="28"/>
          <w:szCs w:val="28"/>
          <w:rtl/>
        </w:rPr>
        <w:t>ب</w:t>
      </w:r>
      <w:r w:rsidR="00B94CFE" w:rsidRPr="00351B70">
        <w:rPr>
          <w:rFonts w:hint="cs"/>
          <w:b/>
          <w:bCs/>
          <w:sz w:val="28"/>
          <w:szCs w:val="28"/>
          <w:rtl/>
        </w:rPr>
        <w:t>ِ</w:t>
      </w:r>
      <w:r w:rsidRPr="00351B70">
        <w:rPr>
          <w:b/>
          <w:bCs/>
          <w:sz w:val="28"/>
          <w:szCs w:val="28"/>
          <w:rtl/>
        </w:rPr>
        <w:t>ي</w:t>
      </w:r>
      <w:r w:rsidR="00B94CFE" w:rsidRPr="00351B70">
        <w:rPr>
          <w:rFonts w:hint="cs"/>
          <w:b/>
          <w:bCs/>
          <w:sz w:val="28"/>
          <w:szCs w:val="28"/>
          <w:rtl/>
        </w:rPr>
        <w:t>َ</w:t>
      </w:r>
      <w:r w:rsidRPr="00351B70">
        <w:rPr>
          <w:b/>
          <w:bCs/>
          <w:sz w:val="28"/>
          <w:szCs w:val="28"/>
          <w:rtl/>
        </w:rPr>
        <w:t>اء</w:t>
      </w:r>
      <w:r w:rsidR="00B94CFE" w:rsidRPr="00351B70">
        <w:rPr>
          <w:rFonts w:hint="cs"/>
          <w:b/>
          <w:bCs/>
          <w:sz w:val="28"/>
          <w:szCs w:val="28"/>
          <w:rtl/>
        </w:rPr>
        <w:t>ُ</w:t>
      </w:r>
      <w:r w:rsidRPr="00351B70">
        <w:rPr>
          <w:b/>
          <w:bCs/>
          <w:sz w:val="28"/>
          <w:szCs w:val="28"/>
          <w:rtl/>
        </w:rPr>
        <w:t xml:space="preserve"> </w:t>
      </w:r>
      <w:r w:rsidR="00E71A59" w:rsidRPr="00351B70">
        <w:rPr>
          <w:rFonts w:hint="cs"/>
          <w:b/>
          <w:bCs/>
          <w:sz w:val="28"/>
          <w:szCs w:val="28"/>
          <w:rtl/>
        </w:rPr>
        <w:t>إ</w:t>
      </w:r>
      <w:r w:rsidR="00B94CFE" w:rsidRPr="00351B70">
        <w:rPr>
          <w:rFonts w:hint="cs"/>
          <w:b/>
          <w:bCs/>
          <w:sz w:val="28"/>
          <w:szCs w:val="28"/>
          <w:rtl/>
        </w:rPr>
        <w:t>ِ</w:t>
      </w:r>
      <w:r w:rsidR="00E71A59" w:rsidRPr="00351B70">
        <w:rPr>
          <w:rFonts w:hint="cs"/>
          <w:b/>
          <w:bCs/>
          <w:sz w:val="28"/>
          <w:szCs w:val="28"/>
          <w:rtl/>
        </w:rPr>
        <w:t>خ</w:t>
      </w:r>
      <w:r w:rsidR="00B94CFE" w:rsidRPr="00351B70">
        <w:rPr>
          <w:rFonts w:hint="cs"/>
          <w:b/>
          <w:bCs/>
          <w:sz w:val="28"/>
          <w:szCs w:val="28"/>
          <w:rtl/>
        </w:rPr>
        <w:t>ْ</w:t>
      </w:r>
      <w:r w:rsidR="00E71A59" w:rsidRPr="00351B70">
        <w:rPr>
          <w:rFonts w:hint="cs"/>
          <w:b/>
          <w:bCs/>
          <w:sz w:val="28"/>
          <w:szCs w:val="28"/>
          <w:rtl/>
        </w:rPr>
        <w:t>و</w:t>
      </w:r>
      <w:r w:rsidR="00B94CFE" w:rsidRPr="00351B70">
        <w:rPr>
          <w:rFonts w:hint="cs"/>
          <w:b/>
          <w:bCs/>
          <w:sz w:val="28"/>
          <w:szCs w:val="28"/>
          <w:rtl/>
        </w:rPr>
        <w:t>َ</w:t>
      </w:r>
      <w:r w:rsidR="00E71A59" w:rsidRPr="00351B70">
        <w:rPr>
          <w:rFonts w:hint="cs"/>
          <w:b/>
          <w:bCs/>
          <w:sz w:val="28"/>
          <w:szCs w:val="28"/>
          <w:rtl/>
        </w:rPr>
        <w:t>ة</w:t>
      </w:r>
      <w:r w:rsidR="00B94CFE" w:rsidRPr="00351B70">
        <w:rPr>
          <w:rFonts w:hint="cs"/>
          <w:b/>
          <w:bCs/>
          <w:sz w:val="28"/>
          <w:szCs w:val="28"/>
          <w:rtl/>
        </w:rPr>
        <w:t>ٌ</w:t>
      </w:r>
      <w:r w:rsidRPr="00351B70">
        <w:rPr>
          <w:b/>
          <w:bCs/>
          <w:sz w:val="28"/>
          <w:szCs w:val="28"/>
          <w:rtl/>
        </w:rPr>
        <w:t xml:space="preserve"> م</w:t>
      </w:r>
      <w:r w:rsidR="00B94CFE" w:rsidRPr="00351B70">
        <w:rPr>
          <w:rFonts w:hint="cs"/>
          <w:b/>
          <w:bCs/>
          <w:sz w:val="28"/>
          <w:szCs w:val="28"/>
          <w:rtl/>
        </w:rPr>
        <w:t>ِ</w:t>
      </w:r>
      <w:r w:rsidRPr="00351B70">
        <w:rPr>
          <w:b/>
          <w:bCs/>
          <w:sz w:val="28"/>
          <w:szCs w:val="28"/>
          <w:rtl/>
        </w:rPr>
        <w:t>ن</w:t>
      </w:r>
      <w:r w:rsidR="00B94CFE" w:rsidRPr="00351B70">
        <w:rPr>
          <w:rFonts w:hint="cs"/>
          <w:b/>
          <w:bCs/>
          <w:sz w:val="28"/>
          <w:szCs w:val="28"/>
          <w:rtl/>
        </w:rPr>
        <w:t>ْ</w:t>
      </w:r>
      <w:r w:rsidRPr="00351B70">
        <w:rPr>
          <w:b/>
          <w:bCs/>
          <w:sz w:val="28"/>
          <w:szCs w:val="28"/>
          <w:rtl/>
        </w:rPr>
        <w:t xml:space="preserve"> ع</w:t>
      </w:r>
      <w:r w:rsidR="00B94CFE" w:rsidRPr="00351B70">
        <w:rPr>
          <w:rFonts w:hint="cs"/>
          <w:b/>
          <w:bCs/>
          <w:sz w:val="28"/>
          <w:szCs w:val="28"/>
          <w:rtl/>
        </w:rPr>
        <w:t>َ</w:t>
      </w:r>
      <w:r w:rsidRPr="00351B70">
        <w:rPr>
          <w:b/>
          <w:bCs/>
          <w:sz w:val="28"/>
          <w:szCs w:val="28"/>
          <w:rtl/>
        </w:rPr>
        <w:t>لا</w:t>
      </w:r>
      <w:r w:rsidR="00B94CFE" w:rsidRPr="00351B70">
        <w:rPr>
          <w:rFonts w:hint="cs"/>
          <w:b/>
          <w:bCs/>
          <w:sz w:val="28"/>
          <w:szCs w:val="28"/>
          <w:rtl/>
        </w:rPr>
        <w:t>َّ</w:t>
      </w:r>
      <w:r w:rsidRPr="00351B70">
        <w:rPr>
          <w:b/>
          <w:bCs/>
          <w:sz w:val="28"/>
          <w:szCs w:val="28"/>
          <w:rtl/>
        </w:rPr>
        <w:t>ت</w:t>
      </w:r>
      <w:r w:rsidR="00B94CFE" w:rsidRPr="00351B70">
        <w:rPr>
          <w:rFonts w:hint="cs"/>
          <w:b/>
          <w:bCs/>
          <w:sz w:val="28"/>
          <w:szCs w:val="28"/>
          <w:rtl/>
        </w:rPr>
        <w:t>ٍ</w:t>
      </w:r>
      <w:r w:rsidR="001C7B46" w:rsidRPr="00351B70">
        <w:rPr>
          <w:b/>
          <w:bCs/>
          <w:sz w:val="28"/>
          <w:szCs w:val="28"/>
          <w:rtl/>
        </w:rPr>
        <w:t>،</w:t>
      </w:r>
      <w:r w:rsidRPr="00351B70">
        <w:rPr>
          <w:b/>
          <w:bCs/>
          <w:sz w:val="28"/>
          <w:szCs w:val="28"/>
          <w:rtl/>
        </w:rPr>
        <w:t xml:space="preserve"> </w:t>
      </w:r>
      <w:r w:rsidR="0031182D" w:rsidRPr="00351B70">
        <w:rPr>
          <w:rFonts w:hint="cs"/>
          <w:b/>
          <w:bCs/>
          <w:sz w:val="28"/>
          <w:szCs w:val="28"/>
          <w:rtl/>
        </w:rPr>
        <w:t>وَ</w:t>
      </w:r>
      <w:r w:rsidRPr="00351B70">
        <w:rPr>
          <w:b/>
          <w:bCs/>
          <w:sz w:val="28"/>
          <w:szCs w:val="28"/>
          <w:rtl/>
        </w:rPr>
        <w:t>أ</w:t>
      </w:r>
      <w:r w:rsidR="00B94CFE" w:rsidRPr="00351B70">
        <w:rPr>
          <w:rFonts w:hint="cs"/>
          <w:b/>
          <w:bCs/>
          <w:sz w:val="28"/>
          <w:szCs w:val="28"/>
          <w:rtl/>
        </w:rPr>
        <w:t>ُ</w:t>
      </w:r>
      <w:r w:rsidRPr="00351B70">
        <w:rPr>
          <w:b/>
          <w:bCs/>
          <w:sz w:val="28"/>
          <w:szCs w:val="28"/>
          <w:rtl/>
        </w:rPr>
        <w:t>م</w:t>
      </w:r>
      <w:r w:rsidR="00B94CFE" w:rsidRPr="00351B70">
        <w:rPr>
          <w:rFonts w:hint="cs"/>
          <w:b/>
          <w:bCs/>
          <w:sz w:val="28"/>
          <w:szCs w:val="28"/>
          <w:rtl/>
        </w:rPr>
        <w:t>َّ</w:t>
      </w:r>
      <w:r w:rsidRPr="00351B70">
        <w:rPr>
          <w:b/>
          <w:bCs/>
          <w:sz w:val="28"/>
          <w:szCs w:val="28"/>
          <w:rtl/>
        </w:rPr>
        <w:t>ه</w:t>
      </w:r>
      <w:r w:rsidR="00B94CFE" w:rsidRPr="00351B70">
        <w:rPr>
          <w:rFonts w:hint="cs"/>
          <w:b/>
          <w:bCs/>
          <w:sz w:val="28"/>
          <w:szCs w:val="28"/>
          <w:rtl/>
        </w:rPr>
        <w:t>َ</w:t>
      </w:r>
      <w:r w:rsidRPr="00351B70">
        <w:rPr>
          <w:b/>
          <w:bCs/>
          <w:sz w:val="28"/>
          <w:szCs w:val="28"/>
          <w:rtl/>
        </w:rPr>
        <w:t>ات</w:t>
      </w:r>
      <w:r w:rsidR="00B94CFE" w:rsidRPr="00351B70">
        <w:rPr>
          <w:rFonts w:hint="cs"/>
          <w:b/>
          <w:bCs/>
          <w:sz w:val="28"/>
          <w:szCs w:val="28"/>
          <w:rtl/>
        </w:rPr>
        <w:t>ُ</w:t>
      </w:r>
      <w:r w:rsidRPr="00351B70">
        <w:rPr>
          <w:b/>
          <w:bCs/>
          <w:sz w:val="28"/>
          <w:szCs w:val="28"/>
          <w:rtl/>
        </w:rPr>
        <w:t>ه</w:t>
      </w:r>
      <w:r w:rsidR="00B94CFE" w:rsidRPr="00351B70">
        <w:rPr>
          <w:rFonts w:hint="cs"/>
          <w:b/>
          <w:bCs/>
          <w:sz w:val="28"/>
          <w:szCs w:val="28"/>
          <w:rtl/>
        </w:rPr>
        <w:t>ُ</w:t>
      </w:r>
      <w:r w:rsidRPr="00351B70">
        <w:rPr>
          <w:b/>
          <w:bCs/>
          <w:sz w:val="28"/>
          <w:szCs w:val="28"/>
          <w:rtl/>
        </w:rPr>
        <w:t>م</w:t>
      </w:r>
      <w:r w:rsidR="00B94CFE" w:rsidRPr="00351B70">
        <w:rPr>
          <w:rFonts w:hint="cs"/>
          <w:b/>
          <w:bCs/>
          <w:sz w:val="28"/>
          <w:szCs w:val="28"/>
          <w:rtl/>
        </w:rPr>
        <w:t>ْ</w:t>
      </w:r>
      <w:r w:rsidRPr="00351B70">
        <w:rPr>
          <w:b/>
          <w:bCs/>
          <w:sz w:val="28"/>
          <w:szCs w:val="28"/>
          <w:rtl/>
        </w:rPr>
        <w:t xml:space="preserve"> ش</w:t>
      </w:r>
      <w:r w:rsidR="00B94CFE" w:rsidRPr="00351B70">
        <w:rPr>
          <w:rFonts w:hint="cs"/>
          <w:b/>
          <w:bCs/>
          <w:sz w:val="28"/>
          <w:szCs w:val="28"/>
          <w:rtl/>
        </w:rPr>
        <w:t>َ</w:t>
      </w:r>
      <w:r w:rsidRPr="00351B70">
        <w:rPr>
          <w:b/>
          <w:bCs/>
          <w:sz w:val="28"/>
          <w:szCs w:val="28"/>
          <w:rtl/>
        </w:rPr>
        <w:t>ت</w:t>
      </w:r>
      <w:r w:rsidR="00B94CFE" w:rsidRPr="00351B70">
        <w:rPr>
          <w:rFonts w:hint="cs"/>
          <w:b/>
          <w:bCs/>
          <w:sz w:val="28"/>
          <w:szCs w:val="28"/>
          <w:rtl/>
        </w:rPr>
        <w:t>َّ</w:t>
      </w:r>
      <w:r w:rsidRPr="00351B70">
        <w:rPr>
          <w:b/>
          <w:bCs/>
          <w:sz w:val="28"/>
          <w:szCs w:val="28"/>
          <w:rtl/>
        </w:rPr>
        <w:t>ى</w:t>
      </w:r>
      <w:r w:rsidR="00D41BD1" w:rsidRPr="00351B70">
        <w:rPr>
          <w:rFonts w:hint="cs"/>
          <w:b/>
          <w:bCs/>
          <w:sz w:val="28"/>
          <w:szCs w:val="28"/>
          <w:rtl/>
          <w:lang w:bidi="ar-LB"/>
        </w:rPr>
        <w:t>،</w:t>
      </w:r>
      <w:r w:rsidRPr="00351B70">
        <w:rPr>
          <w:b/>
          <w:bCs/>
          <w:sz w:val="28"/>
          <w:szCs w:val="28"/>
          <w:rtl/>
        </w:rPr>
        <w:t xml:space="preserve"> و</w:t>
      </w:r>
      <w:r w:rsidR="00B94CFE" w:rsidRPr="00351B70">
        <w:rPr>
          <w:rFonts w:hint="cs"/>
          <w:b/>
          <w:bCs/>
          <w:sz w:val="28"/>
          <w:szCs w:val="28"/>
          <w:rtl/>
        </w:rPr>
        <w:t>َ</w:t>
      </w:r>
      <w:r w:rsidRPr="00351B70">
        <w:rPr>
          <w:b/>
          <w:bCs/>
          <w:sz w:val="28"/>
          <w:szCs w:val="28"/>
          <w:rtl/>
        </w:rPr>
        <w:t>د</w:t>
      </w:r>
      <w:r w:rsidR="00B94CFE" w:rsidRPr="00351B70">
        <w:rPr>
          <w:rFonts w:hint="cs"/>
          <w:b/>
          <w:bCs/>
          <w:sz w:val="28"/>
          <w:szCs w:val="28"/>
          <w:rtl/>
        </w:rPr>
        <w:t>ِ</w:t>
      </w:r>
      <w:r w:rsidRPr="00351B70">
        <w:rPr>
          <w:b/>
          <w:bCs/>
          <w:sz w:val="28"/>
          <w:szCs w:val="28"/>
          <w:rtl/>
        </w:rPr>
        <w:t>ين</w:t>
      </w:r>
      <w:r w:rsidR="00B94CFE" w:rsidRPr="00351B70">
        <w:rPr>
          <w:rFonts w:hint="cs"/>
          <w:b/>
          <w:bCs/>
          <w:sz w:val="28"/>
          <w:szCs w:val="28"/>
          <w:rtl/>
        </w:rPr>
        <w:t>ُ</w:t>
      </w:r>
      <w:r w:rsidRPr="00351B70">
        <w:rPr>
          <w:b/>
          <w:bCs/>
          <w:sz w:val="28"/>
          <w:szCs w:val="28"/>
          <w:rtl/>
        </w:rPr>
        <w:t>ه</w:t>
      </w:r>
      <w:r w:rsidR="00B94CFE" w:rsidRPr="00351B70">
        <w:rPr>
          <w:rFonts w:hint="cs"/>
          <w:b/>
          <w:bCs/>
          <w:sz w:val="28"/>
          <w:szCs w:val="28"/>
          <w:rtl/>
        </w:rPr>
        <w:t>ُ</w:t>
      </w:r>
      <w:r w:rsidRPr="00351B70">
        <w:rPr>
          <w:b/>
          <w:bCs/>
          <w:sz w:val="28"/>
          <w:szCs w:val="28"/>
          <w:rtl/>
        </w:rPr>
        <w:t>م</w:t>
      </w:r>
      <w:r w:rsidR="00B94CFE" w:rsidRPr="00351B70">
        <w:rPr>
          <w:rFonts w:hint="cs"/>
          <w:b/>
          <w:bCs/>
          <w:sz w:val="28"/>
          <w:szCs w:val="28"/>
          <w:rtl/>
        </w:rPr>
        <w:t>ْ</w:t>
      </w:r>
      <w:r w:rsidRPr="00351B70">
        <w:rPr>
          <w:b/>
          <w:bCs/>
          <w:sz w:val="28"/>
          <w:szCs w:val="28"/>
          <w:rtl/>
        </w:rPr>
        <w:t xml:space="preserve"> و</w:t>
      </w:r>
      <w:r w:rsidR="00B94CFE" w:rsidRPr="00351B70">
        <w:rPr>
          <w:rFonts w:hint="cs"/>
          <w:b/>
          <w:bCs/>
          <w:sz w:val="28"/>
          <w:szCs w:val="28"/>
          <w:rtl/>
        </w:rPr>
        <w:t>َ</w:t>
      </w:r>
      <w:r w:rsidRPr="00351B70">
        <w:rPr>
          <w:b/>
          <w:bCs/>
          <w:sz w:val="28"/>
          <w:szCs w:val="28"/>
          <w:rtl/>
        </w:rPr>
        <w:t>اح</w:t>
      </w:r>
      <w:r w:rsidR="00B94CFE" w:rsidRPr="00351B70">
        <w:rPr>
          <w:rFonts w:hint="cs"/>
          <w:b/>
          <w:bCs/>
          <w:sz w:val="28"/>
          <w:szCs w:val="28"/>
          <w:rtl/>
        </w:rPr>
        <w:t>ِ</w:t>
      </w:r>
      <w:r w:rsidRPr="00351B70">
        <w:rPr>
          <w:b/>
          <w:bCs/>
          <w:sz w:val="28"/>
          <w:szCs w:val="28"/>
          <w:rtl/>
        </w:rPr>
        <w:t>د</w:t>
      </w:r>
      <w:r w:rsidR="00BE58AE" w:rsidRPr="00351B70">
        <w:rPr>
          <w:rFonts w:hint="cs"/>
          <w:b/>
          <w:bCs/>
          <w:sz w:val="28"/>
          <w:szCs w:val="28"/>
          <w:rtl/>
        </w:rPr>
        <w:t>ٌ</w:t>
      </w:r>
      <w:r w:rsidRPr="00351B70">
        <w:rPr>
          <w:sz w:val="32"/>
          <w:rtl/>
        </w:rPr>
        <w:t>»</w:t>
      </w:r>
      <w:r w:rsidR="001C7B46" w:rsidRPr="00351B70">
        <w:rPr>
          <w:rFonts w:hint="cs"/>
          <w:sz w:val="32"/>
          <w:rtl/>
        </w:rPr>
        <w:t xml:space="preserve"> أخرجه مسلم،</w:t>
      </w:r>
      <w:r w:rsidRPr="00351B70">
        <w:rPr>
          <w:sz w:val="32"/>
          <w:rtl/>
        </w:rPr>
        <w:t xml:space="preserve"> وهذا يعني أن شرعهم شرع للرسول عليه السلام</w:t>
      </w:r>
      <w:r w:rsidR="00BE0846" w:rsidRPr="00351B70">
        <w:rPr>
          <w:rFonts w:hint="cs"/>
          <w:sz w:val="32"/>
          <w:rtl/>
          <w:lang w:bidi="ar-LB"/>
        </w:rPr>
        <w:t>.</w:t>
      </w:r>
      <w:r w:rsidRPr="00351B70">
        <w:rPr>
          <w:sz w:val="32"/>
          <w:rtl/>
        </w:rPr>
        <w:t xml:space="preserve"> وأيضاً فإن قوله عليه السلام، إذ رأى اليهود يصومون عاشوراء: «</w:t>
      </w:r>
      <w:r w:rsidRPr="00351B70">
        <w:rPr>
          <w:b/>
          <w:bCs/>
          <w:sz w:val="28"/>
          <w:szCs w:val="28"/>
          <w:rtl/>
        </w:rPr>
        <w:t>ن</w:t>
      </w:r>
      <w:r w:rsidR="0015317F" w:rsidRPr="00351B70">
        <w:rPr>
          <w:rFonts w:hint="cs"/>
          <w:b/>
          <w:bCs/>
          <w:sz w:val="28"/>
          <w:szCs w:val="28"/>
          <w:rtl/>
        </w:rPr>
        <w:t>َ</w:t>
      </w:r>
      <w:r w:rsidRPr="00351B70">
        <w:rPr>
          <w:b/>
          <w:bCs/>
          <w:sz w:val="28"/>
          <w:szCs w:val="28"/>
          <w:rtl/>
        </w:rPr>
        <w:t>ح</w:t>
      </w:r>
      <w:r w:rsidR="0015317F" w:rsidRPr="00351B70">
        <w:rPr>
          <w:rFonts w:hint="cs"/>
          <w:b/>
          <w:bCs/>
          <w:sz w:val="28"/>
          <w:szCs w:val="28"/>
          <w:rtl/>
        </w:rPr>
        <w:t>ْ</w:t>
      </w:r>
      <w:r w:rsidRPr="00351B70">
        <w:rPr>
          <w:b/>
          <w:bCs/>
          <w:sz w:val="28"/>
          <w:szCs w:val="28"/>
          <w:rtl/>
        </w:rPr>
        <w:t>ن</w:t>
      </w:r>
      <w:r w:rsidR="0015317F" w:rsidRPr="00351B70">
        <w:rPr>
          <w:rFonts w:hint="cs"/>
          <w:b/>
          <w:bCs/>
          <w:sz w:val="28"/>
          <w:szCs w:val="28"/>
          <w:rtl/>
        </w:rPr>
        <w:t>ُ</w:t>
      </w:r>
      <w:r w:rsidRPr="00351B70">
        <w:rPr>
          <w:b/>
          <w:bCs/>
          <w:sz w:val="28"/>
          <w:szCs w:val="28"/>
          <w:rtl/>
        </w:rPr>
        <w:t xml:space="preserve"> أ</w:t>
      </w:r>
      <w:r w:rsidR="0015317F" w:rsidRPr="00351B70">
        <w:rPr>
          <w:rFonts w:hint="cs"/>
          <w:b/>
          <w:bCs/>
          <w:sz w:val="28"/>
          <w:szCs w:val="28"/>
          <w:rtl/>
        </w:rPr>
        <w:t>َ</w:t>
      </w:r>
      <w:r w:rsidRPr="00351B70">
        <w:rPr>
          <w:b/>
          <w:bCs/>
          <w:sz w:val="28"/>
          <w:szCs w:val="28"/>
          <w:rtl/>
        </w:rPr>
        <w:t>و</w:t>
      </w:r>
      <w:r w:rsidR="0015317F" w:rsidRPr="00351B70">
        <w:rPr>
          <w:rFonts w:hint="cs"/>
          <w:b/>
          <w:bCs/>
          <w:sz w:val="28"/>
          <w:szCs w:val="28"/>
          <w:rtl/>
        </w:rPr>
        <w:t>ْ</w:t>
      </w:r>
      <w:r w:rsidRPr="00351B70">
        <w:rPr>
          <w:b/>
          <w:bCs/>
          <w:sz w:val="28"/>
          <w:szCs w:val="28"/>
          <w:rtl/>
        </w:rPr>
        <w:t>ل</w:t>
      </w:r>
      <w:r w:rsidR="0015317F" w:rsidRPr="00351B70">
        <w:rPr>
          <w:rFonts w:hint="cs"/>
          <w:b/>
          <w:bCs/>
          <w:sz w:val="28"/>
          <w:szCs w:val="28"/>
          <w:rtl/>
        </w:rPr>
        <w:t>َ</w:t>
      </w:r>
      <w:r w:rsidRPr="00351B70">
        <w:rPr>
          <w:b/>
          <w:bCs/>
          <w:sz w:val="28"/>
          <w:szCs w:val="28"/>
          <w:rtl/>
        </w:rPr>
        <w:t>ى ب</w:t>
      </w:r>
      <w:r w:rsidR="0015317F" w:rsidRPr="00351B70">
        <w:rPr>
          <w:rFonts w:hint="cs"/>
          <w:b/>
          <w:bCs/>
          <w:sz w:val="28"/>
          <w:szCs w:val="28"/>
          <w:rtl/>
        </w:rPr>
        <w:t>ِ</w:t>
      </w:r>
      <w:r w:rsidRPr="00351B70">
        <w:rPr>
          <w:b/>
          <w:bCs/>
          <w:sz w:val="28"/>
          <w:szCs w:val="28"/>
          <w:rtl/>
        </w:rPr>
        <w:t>م</w:t>
      </w:r>
      <w:r w:rsidR="0015317F" w:rsidRPr="00351B70">
        <w:rPr>
          <w:rFonts w:hint="cs"/>
          <w:b/>
          <w:bCs/>
          <w:sz w:val="28"/>
          <w:szCs w:val="28"/>
          <w:rtl/>
        </w:rPr>
        <w:t>ُ</w:t>
      </w:r>
      <w:r w:rsidRPr="00351B70">
        <w:rPr>
          <w:b/>
          <w:bCs/>
          <w:sz w:val="28"/>
          <w:szCs w:val="28"/>
          <w:rtl/>
        </w:rPr>
        <w:t>وس</w:t>
      </w:r>
      <w:r w:rsidR="0015317F" w:rsidRPr="00351B70">
        <w:rPr>
          <w:rFonts w:hint="cs"/>
          <w:b/>
          <w:bCs/>
          <w:sz w:val="28"/>
          <w:szCs w:val="28"/>
          <w:rtl/>
        </w:rPr>
        <w:t>َ</w:t>
      </w:r>
      <w:r w:rsidRPr="00351B70">
        <w:rPr>
          <w:b/>
          <w:bCs/>
          <w:sz w:val="28"/>
          <w:szCs w:val="28"/>
          <w:rtl/>
        </w:rPr>
        <w:t>ى م</w:t>
      </w:r>
      <w:r w:rsidR="0015317F" w:rsidRPr="00351B70">
        <w:rPr>
          <w:rFonts w:hint="cs"/>
          <w:b/>
          <w:bCs/>
          <w:sz w:val="28"/>
          <w:szCs w:val="28"/>
          <w:rtl/>
        </w:rPr>
        <w:t>ِ</w:t>
      </w:r>
      <w:r w:rsidRPr="00351B70">
        <w:rPr>
          <w:b/>
          <w:bCs/>
          <w:sz w:val="28"/>
          <w:szCs w:val="28"/>
          <w:rtl/>
        </w:rPr>
        <w:t>ن</w:t>
      </w:r>
      <w:r w:rsidR="0015317F" w:rsidRPr="00351B70">
        <w:rPr>
          <w:rFonts w:hint="cs"/>
          <w:b/>
          <w:bCs/>
          <w:sz w:val="28"/>
          <w:szCs w:val="28"/>
          <w:rtl/>
        </w:rPr>
        <w:t>ْ</w:t>
      </w:r>
      <w:r w:rsidRPr="00351B70">
        <w:rPr>
          <w:b/>
          <w:bCs/>
          <w:sz w:val="28"/>
          <w:szCs w:val="28"/>
          <w:rtl/>
        </w:rPr>
        <w:t>ه</w:t>
      </w:r>
      <w:r w:rsidR="0015317F" w:rsidRPr="00351B70">
        <w:rPr>
          <w:rFonts w:hint="cs"/>
          <w:b/>
          <w:bCs/>
          <w:sz w:val="28"/>
          <w:szCs w:val="28"/>
          <w:rtl/>
        </w:rPr>
        <w:t>ُ</w:t>
      </w:r>
      <w:r w:rsidRPr="00351B70">
        <w:rPr>
          <w:b/>
          <w:bCs/>
          <w:sz w:val="28"/>
          <w:szCs w:val="28"/>
          <w:rtl/>
        </w:rPr>
        <w:t>م</w:t>
      </w:r>
      <w:r w:rsidR="0015317F" w:rsidRPr="00351B70">
        <w:rPr>
          <w:rFonts w:hint="cs"/>
          <w:b/>
          <w:bCs/>
          <w:sz w:val="28"/>
          <w:szCs w:val="28"/>
          <w:rtl/>
        </w:rPr>
        <w:t>ْ</w:t>
      </w:r>
      <w:r w:rsidRPr="00351B70">
        <w:rPr>
          <w:sz w:val="32"/>
          <w:rtl/>
        </w:rPr>
        <w:t xml:space="preserve">» </w:t>
      </w:r>
      <w:r w:rsidR="001C7B46" w:rsidRPr="00351B70">
        <w:rPr>
          <w:rFonts w:hint="cs"/>
          <w:sz w:val="32"/>
          <w:rtl/>
        </w:rPr>
        <w:t xml:space="preserve">أخرجه البخاري، </w:t>
      </w:r>
      <w:r w:rsidRPr="00351B70">
        <w:rPr>
          <w:sz w:val="32"/>
          <w:rtl/>
        </w:rPr>
        <w:t>يدل دلالة واضحة على أن شرع موسى شرعه</w:t>
      </w:r>
      <w:r w:rsidR="00BE0846" w:rsidRPr="00351B70">
        <w:rPr>
          <w:rFonts w:hint="cs"/>
          <w:sz w:val="32"/>
          <w:rtl/>
          <w:lang w:bidi="ar-LB"/>
        </w:rPr>
        <w:t>،</w:t>
      </w:r>
      <w:r w:rsidRPr="00351B70">
        <w:rPr>
          <w:sz w:val="32"/>
          <w:rtl/>
        </w:rPr>
        <w:t xml:space="preserve"> فهو دليل على أن شرع من قبلنا شرع لنا.</w:t>
      </w:r>
    </w:p>
    <w:p w14:paraId="5D2115F8" w14:textId="77777777" w:rsidR="00D41BD1" w:rsidRPr="00351B70" w:rsidRDefault="00B610B5" w:rsidP="00280A52">
      <w:pPr>
        <w:widowControl w:val="0"/>
        <w:spacing w:line="442" w:lineRule="exact"/>
        <w:ind w:firstLine="567"/>
        <w:jc w:val="both"/>
        <w:rPr>
          <w:rFonts w:hint="cs"/>
          <w:sz w:val="32"/>
          <w:rtl/>
          <w:lang w:bidi="ar-LB"/>
        </w:rPr>
      </w:pPr>
      <w:r w:rsidRPr="00351B70">
        <w:rPr>
          <w:sz w:val="32"/>
          <w:rtl/>
        </w:rPr>
        <w:t>هذه هي أدلة من قال بأن شرع من قبلنا شرع لنا، ولكن هذا القول باطل من أساسه</w:t>
      </w:r>
      <w:r w:rsidR="00BE0846" w:rsidRPr="00351B70">
        <w:rPr>
          <w:rFonts w:hint="cs"/>
          <w:sz w:val="32"/>
          <w:rtl/>
          <w:lang w:bidi="ar-LB"/>
        </w:rPr>
        <w:t>،</w:t>
      </w:r>
      <w:r w:rsidRPr="00351B70">
        <w:rPr>
          <w:sz w:val="32"/>
          <w:rtl/>
        </w:rPr>
        <w:t xml:space="preserve"> والأدلة المذكورة لا تقوم حجة عليه</w:t>
      </w:r>
      <w:r w:rsidR="00BE0846" w:rsidRPr="00351B70">
        <w:rPr>
          <w:rFonts w:hint="cs"/>
          <w:sz w:val="32"/>
          <w:rtl/>
          <w:lang w:bidi="ar-LB"/>
        </w:rPr>
        <w:t>،</w:t>
      </w:r>
      <w:r w:rsidRPr="00351B70">
        <w:rPr>
          <w:sz w:val="32"/>
          <w:rtl/>
        </w:rPr>
        <w:t xml:space="preserve"> والصحيح أن شرع من قبلنا ليس شرعاً لنا</w:t>
      </w:r>
      <w:r w:rsidR="00BE0846" w:rsidRPr="00351B70">
        <w:rPr>
          <w:rFonts w:hint="cs"/>
          <w:sz w:val="32"/>
          <w:rtl/>
          <w:lang w:bidi="ar-LB"/>
        </w:rPr>
        <w:t>،</w:t>
      </w:r>
      <w:r w:rsidRPr="00351B70">
        <w:rPr>
          <w:sz w:val="32"/>
          <w:rtl/>
        </w:rPr>
        <w:t xml:space="preserve"> ولا يعتبر من الأدلة الشرعية. والدليل على ذلك الكتاب</w:t>
      </w:r>
      <w:r w:rsidR="00BE0846" w:rsidRPr="00351B70">
        <w:rPr>
          <w:rFonts w:hint="cs"/>
          <w:sz w:val="32"/>
          <w:rtl/>
          <w:lang w:bidi="ar-LB"/>
        </w:rPr>
        <w:t>،</w:t>
      </w:r>
      <w:r w:rsidRPr="00351B70">
        <w:rPr>
          <w:sz w:val="32"/>
          <w:rtl/>
        </w:rPr>
        <w:t xml:space="preserve"> والسنة</w:t>
      </w:r>
      <w:r w:rsidR="00BE0846" w:rsidRPr="00351B70">
        <w:rPr>
          <w:rFonts w:hint="cs"/>
          <w:sz w:val="32"/>
          <w:rtl/>
          <w:lang w:bidi="ar-LB"/>
        </w:rPr>
        <w:t>،</w:t>
      </w:r>
      <w:r w:rsidRPr="00351B70">
        <w:rPr>
          <w:sz w:val="32"/>
          <w:rtl/>
        </w:rPr>
        <w:t xml:space="preserve"> وإجماع الصحابة</w:t>
      </w:r>
      <w:r w:rsidR="00BE0846" w:rsidRPr="00351B70">
        <w:rPr>
          <w:rFonts w:hint="cs"/>
          <w:sz w:val="32"/>
          <w:rtl/>
          <w:lang w:bidi="ar-LB"/>
        </w:rPr>
        <w:t>،</w:t>
      </w:r>
      <w:r w:rsidRPr="00351B70">
        <w:rPr>
          <w:sz w:val="32"/>
          <w:rtl/>
        </w:rPr>
        <w:t xml:space="preserve"> وواقع الأحكام الشرعية التي لمن قبلنا والتي لنا.</w:t>
      </w:r>
    </w:p>
    <w:p w14:paraId="5954A455" w14:textId="77777777" w:rsidR="00B610B5" w:rsidRPr="00351B70" w:rsidRDefault="00B610B5" w:rsidP="004D1B48">
      <w:pPr>
        <w:widowControl w:val="0"/>
        <w:spacing w:line="442" w:lineRule="exact"/>
        <w:ind w:firstLine="567"/>
        <w:jc w:val="both"/>
        <w:rPr>
          <w:sz w:val="32"/>
          <w:rtl/>
        </w:rPr>
      </w:pPr>
      <w:r w:rsidRPr="00351B70">
        <w:rPr>
          <w:sz w:val="32"/>
          <w:rtl/>
        </w:rPr>
        <w:t>أما الك</w:t>
      </w:r>
      <w:r w:rsidR="00D41BD1" w:rsidRPr="00351B70">
        <w:rPr>
          <w:rFonts w:hint="cs"/>
          <w:sz w:val="32"/>
          <w:rtl/>
          <w:lang w:bidi="ar-LB"/>
        </w:rPr>
        <w:t>ـ</w:t>
      </w:r>
      <w:r w:rsidRPr="00351B70">
        <w:rPr>
          <w:sz w:val="32"/>
          <w:rtl/>
        </w:rPr>
        <w:t>تاب فقد ق</w:t>
      </w:r>
      <w:r w:rsidR="00D41BD1" w:rsidRPr="00351B70">
        <w:rPr>
          <w:rFonts w:hint="cs"/>
          <w:sz w:val="32"/>
          <w:rtl/>
          <w:lang w:bidi="ar-LB"/>
        </w:rPr>
        <w:t>ـ</w:t>
      </w:r>
      <w:r w:rsidRPr="00351B70">
        <w:rPr>
          <w:sz w:val="32"/>
          <w:rtl/>
        </w:rPr>
        <w:t>ال تع</w:t>
      </w:r>
      <w:r w:rsidR="00D41BD1"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200CC0" w:rsidRPr="00351B70">
        <w:rPr>
          <w:rFonts w:hint="cs"/>
          <w:b/>
          <w:bCs/>
          <w:sz w:val="8"/>
          <w:szCs w:val="8"/>
          <w:rtl/>
        </w:rPr>
        <w:t xml:space="preserve"> </w:t>
      </w:r>
      <w:r w:rsidR="00D30CA4" w:rsidRPr="00351B70">
        <w:rPr>
          <w:rFonts w:hint="cs"/>
          <w:b/>
          <w:bCs/>
          <w:sz w:val="32"/>
          <w:rtl/>
        </w:rPr>
        <w:t>إِنَّ الدِّينَ عِنْدَ اللَّهِ الْإِسْلَامُ</w:t>
      </w:r>
      <w:r w:rsidRPr="00351B70">
        <w:rPr>
          <w:position w:val="-4"/>
          <w:sz w:val="36"/>
          <w:szCs w:val="36"/>
        </w:rPr>
        <w:sym w:font="AGA Arabesque" w:char="F05B"/>
      </w:r>
      <w:r w:rsidRPr="00351B70">
        <w:rPr>
          <w:sz w:val="32"/>
          <w:rtl/>
        </w:rPr>
        <w:t xml:space="preserve"> وق</w:t>
      </w:r>
      <w:r w:rsidR="00D41BD1" w:rsidRPr="00351B70">
        <w:rPr>
          <w:rFonts w:hint="cs"/>
          <w:sz w:val="32"/>
          <w:rtl/>
          <w:lang w:bidi="ar-LB"/>
        </w:rPr>
        <w:t>ـ</w:t>
      </w:r>
      <w:r w:rsidRPr="00351B70">
        <w:rPr>
          <w:sz w:val="32"/>
          <w:rtl/>
        </w:rPr>
        <w:t>ال تع</w:t>
      </w:r>
      <w:r w:rsidR="00D41BD1"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FC1164" w:rsidRPr="00351B70">
        <w:rPr>
          <w:rFonts w:hint="cs"/>
          <w:b/>
          <w:bCs/>
          <w:sz w:val="8"/>
          <w:szCs w:val="8"/>
          <w:rtl/>
        </w:rPr>
        <w:t xml:space="preserve"> </w:t>
      </w:r>
      <w:r w:rsidR="00D30CA4" w:rsidRPr="00351B70">
        <w:rPr>
          <w:rFonts w:hint="cs"/>
          <w:b/>
          <w:bCs/>
          <w:sz w:val="32"/>
          <w:rtl/>
        </w:rPr>
        <w:t>وَمَنْ يَبْتَغِ غَيْرَ الْإِسْلَامِ دِينًا فَلَنْ يُقْبَلَ مِنْهُ</w:t>
      </w:r>
      <w:r w:rsidRPr="00351B70">
        <w:rPr>
          <w:position w:val="-4"/>
          <w:sz w:val="36"/>
          <w:szCs w:val="36"/>
        </w:rPr>
        <w:sym w:font="AGA Arabesque" w:char="F05B"/>
      </w:r>
      <w:r w:rsidRPr="00351B70">
        <w:rPr>
          <w:sz w:val="32"/>
          <w:rtl/>
        </w:rPr>
        <w:t xml:space="preserve"> وق</w:t>
      </w:r>
      <w:r w:rsidR="00D41BD1" w:rsidRPr="00351B70">
        <w:rPr>
          <w:rFonts w:hint="cs"/>
          <w:sz w:val="32"/>
          <w:rtl/>
          <w:lang w:bidi="ar-LB"/>
        </w:rPr>
        <w:t>ـ</w:t>
      </w:r>
      <w:r w:rsidR="00765FB9" w:rsidRPr="00351B70">
        <w:rPr>
          <w:rFonts w:hint="cs"/>
          <w:sz w:val="32"/>
          <w:rtl/>
          <w:lang w:bidi="ar-LB"/>
        </w:rPr>
        <w:t>ـ</w:t>
      </w:r>
      <w:r w:rsidRPr="00351B70">
        <w:rPr>
          <w:sz w:val="32"/>
          <w:rtl/>
        </w:rPr>
        <w:t>ال تع</w:t>
      </w:r>
      <w:r w:rsidR="00D41BD1" w:rsidRPr="00351B70">
        <w:rPr>
          <w:rFonts w:hint="cs"/>
          <w:sz w:val="32"/>
          <w:rtl/>
          <w:lang w:bidi="ar-LB"/>
        </w:rPr>
        <w:t>ـ</w:t>
      </w:r>
      <w:r w:rsidR="00765FB9"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FC1164" w:rsidRPr="00351B70">
        <w:rPr>
          <w:rFonts w:hint="cs"/>
          <w:b/>
          <w:bCs/>
          <w:sz w:val="8"/>
          <w:szCs w:val="8"/>
          <w:rtl/>
        </w:rPr>
        <w:t xml:space="preserve"> </w:t>
      </w:r>
      <w:r w:rsidR="00D30CA4" w:rsidRPr="00351B70">
        <w:rPr>
          <w:rFonts w:hint="cs"/>
          <w:b/>
          <w:bCs/>
          <w:sz w:val="32"/>
          <w:rtl/>
        </w:rPr>
        <w:t>وَأَنْزَلْنَا إِلَيْكَ الْكِتَابَ بِالْحَقِّ مُصَدِّقًا لِمَا بَيْنَ يَدَيْهِ مِنَ الْكِتَابِ وَمُهَيْمِنًا عَلَيْهِ</w:t>
      </w:r>
      <w:r w:rsidRPr="00351B70">
        <w:rPr>
          <w:position w:val="-4"/>
          <w:sz w:val="36"/>
          <w:szCs w:val="36"/>
        </w:rPr>
        <w:sym w:font="AGA Arabesque" w:char="F05B"/>
      </w:r>
      <w:r w:rsidR="00FC1164" w:rsidRPr="00351B70">
        <w:rPr>
          <w:rFonts w:hint="cs"/>
          <w:sz w:val="32"/>
          <w:rtl/>
        </w:rPr>
        <w:t xml:space="preserve"> </w:t>
      </w:r>
      <w:r w:rsidRPr="00351B70">
        <w:rPr>
          <w:sz w:val="32"/>
          <w:rtl/>
        </w:rPr>
        <w:t xml:space="preserve">وقال تعالى: </w:t>
      </w:r>
      <w:r w:rsidRPr="00351B70">
        <w:rPr>
          <w:position w:val="-4"/>
          <w:sz w:val="36"/>
          <w:szCs w:val="36"/>
        </w:rPr>
        <w:sym w:font="AGA Arabesque" w:char="F05D"/>
      </w:r>
      <w:r w:rsidR="00FC1164" w:rsidRPr="00351B70">
        <w:rPr>
          <w:b/>
          <w:bCs/>
          <w:sz w:val="8"/>
          <w:szCs w:val="8"/>
          <w:rtl/>
          <w:lang w:bidi="ar-LB"/>
        </w:rPr>
        <w:t xml:space="preserve"> </w:t>
      </w:r>
      <w:r w:rsidR="00D30CA4" w:rsidRPr="00351B70">
        <w:rPr>
          <w:rFonts w:hint="cs"/>
          <w:b/>
          <w:bCs/>
          <w:sz w:val="32"/>
          <w:rtl/>
        </w:rPr>
        <w:t>لِكُلٍّ جَعَلْنَا مِنْكُمْ شِرْعَةً وَمِنْهَاجًا</w:t>
      </w:r>
      <w:r w:rsidRPr="00351B70">
        <w:rPr>
          <w:position w:val="-4"/>
          <w:sz w:val="36"/>
          <w:szCs w:val="36"/>
        </w:rPr>
        <w:sym w:font="AGA Arabesque" w:char="F05B"/>
      </w:r>
      <w:r w:rsidRPr="00351B70">
        <w:rPr>
          <w:sz w:val="32"/>
          <w:rtl/>
        </w:rPr>
        <w:t xml:space="preserve"> ووجه الاستدلال بهذه الآيات هو أن الآيتين الأوليين</w:t>
      </w:r>
      <w:r w:rsidR="00BE0846" w:rsidRPr="00351B70">
        <w:rPr>
          <w:rFonts w:hint="cs"/>
          <w:sz w:val="32"/>
          <w:rtl/>
          <w:lang w:bidi="ar-LB"/>
        </w:rPr>
        <w:t>،</w:t>
      </w:r>
      <w:r w:rsidRPr="00351B70">
        <w:rPr>
          <w:sz w:val="32"/>
          <w:rtl/>
        </w:rPr>
        <w:t xml:space="preserve"> وإن كانت كلمة الإسلام تعني معنى التسليم لله</w:t>
      </w:r>
      <w:r w:rsidR="00BE0846" w:rsidRPr="00351B70">
        <w:rPr>
          <w:rFonts w:hint="cs"/>
          <w:sz w:val="32"/>
          <w:rtl/>
          <w:lang w:bidi="ar-LB"/>
        </w:rPr>
        <w:t>،</w:t>
      </w:r>
      <w:r w:rsidRPr="00351B70">
        <w:rPr>
          <w:sz w:val="32"/>
          <w:rtl/>
        </w:rPr>
        <w:t xml:space="preserve"> ولكنها في هاتين </w:t>
      </w:r>
      <w:r w:rsidRPr="00351B70">
        <w:rPr>
          <w:sz w:val="32"/>
          <w:rtl/>
        </w:rPr>
        <w:lastRenderedPageBreak/>
        <w:t>الآيتين اقترنت بكلمة الدين، وهذا يعني أن المراد منها دين الإسلام</w:t>
      </w:r>
      <w:r w:rsidR="00BE0846" w:rsidRPr="00351B70">
        <w:rPr>
          <w:rFonts w:hint="cs"/>
          <w:sz w:val="32"/>
          <w:rtl/>
          <w:lang w:bidi="ar-LB"/>
        </w:rPr>
        <w:t>،</w:t>
      </w:r>
      <w:r w:rsidRPr="00351B70">
        <w:rPr>
          <w:sz w:val="32"/>
          <w:rtl/>
        </w:rPr>
        <w:t xml:space="preserve"> لا التسليم لله تعالى</w:t>
      </w:r>
      <w:r w:rsidR="00BE0846" w:rsidRPr="00351B70">
        <w:rPr>
          <w:rFonts w:hint="cs"/>
          <w:sz w:val="32"/>
          <w:rtl/>
          <w:lang w:bidi="ar-LB"/>
        </w:rPr>
        <w:t>،</w:t>
      </w:r>
      <w:r w:rsidRPr="00351B70">
        <w:rPr>
          <w:sz w:val="32"/>
          <w:rtl/>
        </w:rPr>
        <w:t xml:space="preserve"> ولم تطلق كلمة الإسلام على دين إلا على الشريعة التي جاء بها محمد </w:t>
      </w:r>
      <w:r w:rsidR="00AB34A4" w:rsidRPr="00351B70">
        <w:rPr>
          <w:rFonts w:hint="cs"/>
          <w:position w:val="-4"/>
          <w:sz w:val="44"/>
          <w:szCs w:val="44"/>
        </w:rPr>
        <w:sym w:font="AGA Arabesque" w:char="F072"/>
      </w:r>
      <w:r w:rsidRPr="00351B70">
        <w:rPr>
          <w:sz w:val="32"/>
          <w:rtl/>
        </w:rPr>
        <w:t xml:space="preserve"> ولذلك يكون معنى الآية الأولى أن الدين الذي يعتبر مقبولاً عند الله بعد بعثة الرسول هو دين الإسلام، ويكون معنى الآية الثانية ومن يعتنق بعد بعثة محمد </w:t>
      </w:r>
      <w:r w:rsidR="00AB34A4" w:rsidRPr="00351B70">
        <w:rPr>
          <w:rFonts w:hint="cs"/>
          <w:position w:val="-4"/>
          <w:sz w:val="44"/>
          <w:szCs w:val="44"/>
        </w:rPr>
        <w:sym w:font="AGA Arabesque" w:char="F072"/>
      </w:r>
      <w:r w:rsidRPr="00351B70">
        <w:rPr>
          <w:sz w:val="32"/>
          <w:rtl/>
        </w:rPr>
        <w:t xml:space="preserve"> ديناً غير دين الإسلام</w:t>
      </w:r>
      <w:r w:rsidR="00BE0846" w:rsidRPr="00351B70">
        <w:rPr>
          <w:rFonts w:hint="cs"/>
          <w:sz w:val="32"/>
          <w:rtl/>
          <w:lang w:bidi="ar-LB"/>
        </w:rPr>
        <w:t>،</w:t>
      </w:r>
      <w:r w:rsidRPr="00351B70">
        <w:rPr>
          <w:sz w:val="32"/>
          <w:rtl/>
        </w:rPr>
        <w:t xml:space="preserve"> فإنه لا يقبله الله منه</w:t>
      </w:r>
      <w:r w:rsidR="00BE0846" w:rsidRPr="00351B70">
        <w:rPr>
          <w:rFonts w:hint="cs"/>
          <w:sz w:val="32"/>
          <w:rtl/>
          <w:lang w:bidi="ar-LB"/>
        </w:rPr>
        <w:t>،</w:t>
      </w:r>
      <w:r w:rsidRPr="00351B70">
        <w:rPr>
          <w:sz w:val="32"/>
          <w:rtl/>
        </w:rPr>
        <w:t xml:space="preserve"> وهو في الآخرة من الخاسرين. ويؤيد هذا أن النصراني واليهودي مخاطبان بشريعة الإسلام</w:t>
      </w:r>
      <w:r w:rsidR="00D41BD1" w:rsidRPr="00351B70">
        <w:rPr>
          <w:rFonts w:hint="cs"/>
          <w:sz w:val="32"/>
          <w:rtl/>
          <w:lang w:bidi="ar-LB"/>
        </w:rPr>
        <w:t>،</w:t>
      </w:r>
      <w:r w:rsidRPr="00351B70">
        <w:rPr>
          <w:sz w:val="32"/>
          <w:rtl/>
        </w:rPr>
        <w:t xml:space="preserve"> ومأموران بترك شريعت</w:t>
      </w:r>
      <w:r w:rsidR="00D41BD1" w:rsidRPr="00351B70">
        <w:rPr>
          <w:rFonts w:hint="cs"/>
          <w:sz w:val="32"/>
          <w:rtl/>
          <w:lang w:bidi="ar-LB"/>
        </w:rPr>
        <w:t>ي</w:t>
      </w:r>
      <w:r w:rsidRPr="00351B70">
        <w:rPr>
          <w:sz w:val="32"/>
          <w:rtl/>
        </w:rPr>
        <w:t>هما، وأن النصرانية واليهودية بعد بعثة الرسول تعتبر</w:t>
      </w:r>
      <w:r w:rsidR="00D41BD1" w:rsidRPr="00351B70">
        <w:rPr>
          <w:rFonts w:hint="cs"/>
          <w:sz w:val="32"/>
          <w:rtl/>
          <w:lang w:bidi="ar-LB"/>
        </w:rPr>
        <w:t>ان</w:t>
      </w:r>
      <w:r w:rsidRPr="00351B70">
        <w:rPr>
          <w:sz w:val="32"/>
          <w:rtl/>
        </w:rPr>
        <w:t xml:space="preserve"> كفراً</w:t>
      </w:r>
      <w:r w:rsidR="00D41BD1" w:rsidRPr="00351B70">
        <w:rPr>
          <w:rFonts w:hint="cs"/>
          <w:sz w:val="32"/>
          <w:rtl/>
          <w:lang w:bidi="ar-LB"/>
        </w:rPr>
        <w:t>،</w:t>
      </w:r>
      <w:r w:rsidRPr="00351B70">
        <w:rPr>
          <w:sz w:val="32"/>
          <w:rtl/>
        </w:rPr>
        <w:t xml:space="preserve"> وأتباعه</w:t>
      </w:r>
      <w:r w:rsidR="00D41BD1" w:rsidRPr="00351B70">
        <w:rPr>
          <w:rFonts w:hint="cs"/>
          <w:sz w:val="32"/>
          <w:rtl/>
          <w:lang w:bidi="ar-LB"/>
        </w:rPr>
        <w:t>م</w:t>
      </w:r>
      <w:r w:rsidRPr="00351B70">
        <w:rPr>
          <w:sz w:val="32"/>
          <w:rtl/>
        </w:rPr>
        <w:t>ا كفار،</w:t>
      </w:r>
      <w:r w:rsidRPr="00351B70">
        <w:rPr>
          <w:sz w:val="28"/>
          <w:szCs w:val="28"/>
          <w:rtl/>
        </w:rPr>
        <w:t xml:space="preserve"> </w:t>
      </w:r>
      <w:r w:rsidRPr="00351B70">
        <w:rPr>
          <w:sz w:val="32"/>
          <w:rtl/>
        </w:rPr>
        <w:t>فهو</w:t>
      </w:r>
      <w:r w:rsidRPr="00351B70">
        <w:rPr>
          <w:sz w:val="28"/>
          <w:szCs w:val="28"/>
          <w:rtl/>
        </w:rPr>
        <w:t xml:space="preserve"> </w:t>
      </w:r>
      <w:r w:rsidRPr="00351B70">
        <w:rPr>
          <w:sz w:val="32"/>
          <w:rtl/>
        </w:rPr>
        <w:t>يثبت</w:t>
      </w:r>
      <w:r w:rsidRPr="00351B70">
        <w:rPr>
          <w:sz w:val="28"/>
          <w:szCs w:val="28"/>
          <w:rtl/>
        </w:rPr>
        <w:t xml:space="preserve"> </w:t>
      </w:r>
      <w:r w:rsidRPr="00351B70">
        <w:rPr>
          <w:sz w:val="32"/>
          <w:rtl/>
        </w:rPr>
        <w:t>أن</w:t>
      </w:r>
      <w:r w:rsidRPr="00351B70">
        <w:rPr>
          <w:sz w:val="28"/>
          <w:szCs w:val="28"/>
          <w:rtl/>
        </w:rPr>
        <w:t xml:space="preserve"> </w:t>
      </w:r>
      <w:r w:rsidRPr="00351B70">
        <w:rPr>
          <w:sz w:val="32"/>
          <w:rtl/>
        </w:rPr>
        <w:t>معنى</w:t>
      </w:r>
      <w:r w:rsidRPr="00351B70">
        <w:rPr>
          <w:sz w:val="28"/>
          <w:szCs w:val="28"/>
          <w:rtl/>
        </w:rPr>
        <w:t xml:space="preserve"> </w:t>
      </w:r>
      <w:r w:rsidRPr="00351B70">
        <w:rPr>
          <w:sz w:val="32"/>
          <w:rtl/>
        </w:rPr>
        <w:t>الآيتين</w:t>
      </w:r>
      <w:r w:rsidRPr="00351B70">
        <w:rPr>
          <w:sz w:val="28"/>
          <w:szCs w:val="28"/>
          <w:rtl/>
        </w:rPr>
        <w:t xml:space="preserve"> </w:t>
      </w:r>
      <w:r w:rsidRPr="00351B70">
        <w:rPr>
          <w:sz w:val="32"/>
          <w:rtl/>
        </w:rPr>
        <w:t>أن</w:t>
      </w:r>
      <w:r w:rsidRPr="00351B70">
        <w:rPr>
          <w:sz w:val="28"/>
          <w:szCs w:val="28"/>
          <w:rtl/>
        </w:rPr>
        <w:t xml:space="preserve"> </w:t>
      </w:r>
      <w:r w:rsidRPr="00351B70">
        <w:rPr>
          <w:sz w:val="32"/>
          <w:rtl/>
        </w:rPr>
        <w:t>كل</w:t>
      </w:r>
      <w:r w:rsidRPr="00351B70">
        <w:rPr>
          <w:sz w:val="28"/>
          <w:szCs w:val="28"/>
          <w:rtl/>
        </w:rPr>
        <w:t xml:space="preserve"> </w:t>
      </w:r>
      <w:r w:rsidRPr="00351B70">
        <w:rPr>
          <w:sz w:val="32"/>
          <w:rtl/>
        </w:rPr>
        <w:t>ش</w:t>
      </w:r>
      <w:r w:rsidR="00D41BD1" w:rsidRPr="00351B70">
        <w:rPr>
          <w:rFonts w:hint="cs"/>
          <w:sz w:val="32"/>
          <w:rtl/>
          <w:lang w:bidi="ar-LB"/>
        </w:rPr>
        <w:t>ــ</w:t>
      </w:r>
      <w:r w:rsidRPr="00351B70">
        <w:rPr>
          <w:sz w:val="32"/>
          <w:rtl/>
        </w:rPr>
        <w:t>ريعة</w:t>
      </w:r>
      <w:r w:rsidRPr="00351B70">
        <w:rPr>
          <w:sz w:val="28"/>
          <w:szCs w:val="28"/>
          <w:rtl/>
        </w:rPr>
        <w:t xml:space="preserve"> </w:t>
      </w:r>
      <w:r w:rsidRPr="00351B70">
        <w:rPr>
          <w:sz w:val="32"/>
          <w:rtl/>
        </w:rPr>
        <w:t>بعد</w:t>
      </w:r>
      <w:r w:rsidRPr="00351B70">
        <w:rPr>
          <w:sz w:val="28"/>
          <w:szCs w:val="28"/>
          <w:rtl/>
        </w:rPr>
        <w:t xml:space="preserve"> </w:t>
      </w:r>
      <w:r w:rsidRPr="00351B70">
        <w:rPr>
          <w:sz w:val="32"/>
          <w:rtl/>
        </w:rPr>
        <w:t>بعثة</w:t>
      </w:r>
      <w:r w:rsidRPr="00351B70">
        <w:rPr>
          <w:sz w:val="28"/>
          <w:szCs w:val="28"/>
          <w:rtl/>
        </w:rPr>
        <w:t xml:space="preserve"> </w:t>
      </w:r>
      <w:r w:rsidRPr="00351B70">
        <w:rPr>
          <w:sz w:val="32"/>
          <w:rtl/>
        </w:rPr>
        <w:t>الرس</w:t>
      </w:r>
      <w:r w:rsidR="00D41BD1" w:rsidRPr="00351B70">
        <w:rPr>
          <w:rFonts w:hint="cs"/>
          <w:sz w:val="32"/>
          <w:rtl/>
          <w:lang w:bidi="ar-LB"/>
        </w:rPr>
        <w:t>ـ</w:t>
      </w:r>
      <w:r w:rsidRPr="00351B70">
        <w:rPr>
          <w:sz w:val="32"/>
          <w:rtl/>
        </w:rPr>
        <w:t>ول</w:t>
      </w:r>
      <w:r w:rsidRPr="00351B70">
        <w:rPr>
          <w:sz w:val="28"/>
          <w:szCs w:val="28"/>
          <w:rtl/>
        </w:rPr>
        <w:t xml:space="preserve"> </w:t>
      </w:r>
      <w:r w:rsidRPr="00351B70">
        <w:rPr>
          <w:sz w:val="32"/>
          <w:rtl/>
        </w:rPr>
        <w:t>غير</w:t>
      </w:r>
      <w:r w:rsidRPr="00351B70">
        <w:rPr>
          <w:sz w:val="28"/>
          <w:szCs w:val="28"/>
          <w:rtl/>
        </w:rPr>
        <w:t xml:space="preserve"> </w:t>
      </w:r>
      <w:r w:rsidRPr="00351B70">
        <w:rPr>
          <w:sz w:val="32"/>
          <w:rtl/>
        </w:rPr>
        <w:t xml:space="preserve">شريعته كفر. ووجه الاستدلال بالآية الثالثة أنه ليس المراد بقوله: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وَمُهَيْمِنًا</w:t>
      </w:r>
      <w:r w:rsidRPr="00351B70">
        <w:rPr>
          <w:position w:val="-4"/>
          <w:sz w:val="36"/>
          <w:szCs w:val="36"/>
        </w:rPr>
        <w:sym w:font="AGA Arabesque" w:char="F05B"/>
      </w:r>
      <w:r w:rsidRPr="00351B70">
        <w:rPr>
          <w:sz w:val="32"/>
          <w:rtl/>
        </w:rPr>
        <w:t xml:space="preserve"> مصدقاً، فإنه في نفس الآية قال مصدقاً وقال مهيمناً، فلا بد أن يكون لها معنى آخر غير التصديق</w:t>
      </w:r>
      <w:r w:rsidR="00BE0846" w:rsidRPr="00351B70">
        <w:rPr>
          <w:rFonts w:hint="cs"/>
          <w:sz w:val="32"/>
          <w:rtl/>
          <w:lang w:bidi="ar-LB"/>
        </w:rPr>
        <w:t>،</w:t>
      </w:r>
      <w:r w:rsidRPr="00351B70">
        <w:rPr>
          <w:sz w:val="32"/>
          <w:rtl/>
        </w:rPr>
        <w:t xml:space="preserve"> وهو السيطرة على الشرائع السابقة</w:t>
      </w:r>
      <w:r w:rsidR="00BE0846" w:rsidRPr="00351B70">
        <w:rPr>
          <w:rFonts w:hint="cs"/>
          <w:sz w:val="32"/>
          <w:rtl/>
          <w:lang w:bidi="ar-LB"/>
        </w:rPr>
        <w:t>.</w:t>
      </w:r>
      <w:r w:rsidRPr="00351B70">
        <w:rPr>
          <w:sz w:val="32"/>
          <w:rtl/>
        </w:rPr>
        <w:t xml:space="preserve"> وهيمنة القرآن على الشرائع السابقة هي نسخ للشرائع السابقة</w:t>
      </w:r>
      <w:r w:rsidR="00BE0846" w:rsidRPr="00351B70">
        <w:rPr>
          <w:rFonts w:hint="cs"/>
          <w:sz w:val="32"/>
          <w:rtl/>
          <w:lang w:bidi="ar-LB"/>
        </w:rPr>
        <w:t>،</w:t>
      </w:r>
      <w:r w:rsidRPr="00351B70">
        <w:rPr>
          <w:sz w:val="32"/>
          <w:rtl/>
        </w:rPr>
        <w:t xml:space="preserve"> أي مصدقاً وناسخاً لها. ووجه الاستدلال بالآية الرابعة أن الله تعالى جعل لكل رسول شريعة غير شريعة الآخر</w:t>
      </w:r>
      <w:r w:rsidR="00BE0846" w:rsidRPr="00351B70">
        <w:rPr>
          <w:rFonts w:hint="cs"/>
          <w:sz w:val="32"/>
          <w:rtl/>
          <w:lang w:bidi="ar-LB"/>
        </w:rPr>
        <w:t>،</w:t>
      </w:r>
      <w:r w:rsidRPr="00351B70">
        <w:rPr>
          <w:sz w:val="32"/>
          <w:rtl/>
        </w:rPr>
        <w:t xml:space="preserve"> وهذا يعني أن شريعة محمد هي غير الشرائع السابقة، وأن الشرائع السابقة ليست شريعة لمحمد</w:t>
      </w:r>
      <w:r w:rsidR="00BE0846" w:rsidRPr="00351B70">
        <w:rPr>
          <w:rFonts w:hint="cs"/>
          <w:sz w:val="32"/>
          <w:rtl/>
          <w:lang w:bidi="ar-LB"/>
        </w:rPr>
        <w:t>؛</w:t>
      </w:r>
      <w:r w:rsidRPr="00351B70">
        <w:rPr>
          <w:sz w:val="32"/>
          <w:rtl/>
        </w:rPr>
        <w:t xml:space="preserve"> لأنها ليست شرعته ومنهاجه</w:t>
      </w:r>
      <w:r w:rsidR="00BE0846" w:rsidRPr="00351B70">
        <w:rPr>
          <w:rFonts w:hint="cs"/>
          <w:sz w:val="32"/>
          <w:rtl/>
          <w:lang w:bidi="ar-LB"/>
        </w:rPr>
        <w:t>،</w:t>
      </w:r>
      <w:r w:rsidRPr="00351B70">
        <w:rPr>
          <w:sz w:val="32"/>
          <w:rtl/>
        </w:rPr>
        <w:t xml:space="preserve"> إذ لكل رسول شرعة ومنهاج أي شريعة، وهذا دليل على أنه مقيد بشريعته لا بشريعة غيره</w:t>
      </w:r>
      <w:r w:rsidR="00BE0846" w:rsidRPr="00351B70">
        <w:rPr>
          <w:rFonts w:hint="cs"/>
          <w:sz w:val="32"/>
          <w:rtl/>
          <w:lang w:bidi="ar-LB"/>
        </w:rPr>
        <w:t>.</w:t>
      </w:r>
      <w:r w:rsidRPr="00351B70">
        <w:rPr>
          <w:sz w:val="32"/>
          <w:rtl/>
        </w:rPr>
        <w:t xml:space="preserve"> وأيضاً قال تعالى: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أَمْ كُنْتُمْ شُهَدَاءَ إِذْ حَضَرَ يَعْقُوبَ الْمَوْتُ إِذْ قَالَ لِبَنِيهِ مَا تَعْبُدُونَ مِنْ بَعْدِي قَالُوا نَعْبُدُ إِلَهَكَ وَإِلَهَ آَبَائِكَ إِبْرَاهِيمَ وَإِسْمَاعِيلَ وَإِسْحَاقَ إِلَهًا وَاحِدًا وَنَحْنُ لَهُ مُسْلِمُونَ (133) تِلْكَ أُمَّةٌ قَدْ خَلَتْ لَهَا مَا كَسَبَتْ وَلَكُمْ مَا كَسَبْتُمْ وَلَا تُسْأَلُونَ عَمَّا كَانُوا يَعْمَلُونَ (134)</w:t>
      </w:r>
      <w:r w:rsidRPr="00351B70">
        <w:rPr>
          <w:position w:val="-4"/>
          <w:sz w:val="36"/>
          <w:szCs w:val="36"/>
        </w:rPr>
        <w:sym w:font="AGA Arabesque" w:char="F05B"/>
      </w:r>
      <w:r w:rsidRPr="00351B70">
        <w:rPr>
          <w:sz w:val="32"/>
          <w:rtl/>
        </w:rPr>
        <w:t xml:space="preserve"> فالله أخبرنا أنه لا يسألنا عما كان أولئك الأنبياء يعملون، وإذا كنا لا نسأل عن أعمالهم</w:t>
      </w:r>
      <w:r w:rsidR="00D41BD1" w:rsidRPr="00351B70">
        <w:rPr>
          <w:rFonts w:hint="cs"/>
          <w:sz w:val="32"/>
          <w:rtl/>
          <w:lang w:bidi="ar-LB"/>
        </w:rPr>
        <w:t>،</w:t>
      </w:r>
      <w:r w:rsidRPr="00351B70">
        <w:rPr>
          <w:sz w:val="32"/>
          <w:rtl/>
        </w:rPr>
        <w:t xml:space="preserve"> فلا نسأل عن شريعتهم</w:t>
      </w:r>
      <w:r w:rsidR="00BE0846" w:rsidRPr="00351B70">
        <w:rPr>
          <w:rFonts w:hint="cs"/>
          <w:sz w:val="32"/>
          <w:rtl/>
          <w:lang w:bidi="ar-LB"/>
        </w:rPr>
        <w:t>؛</w:t>
      </w:r>
      <w:r w:rsidRPr="00351B70">
        <w:rPr>
          <w:sz w:val="32"/>
          <w:rtl/>
        </w:rPr>
        <w:t xml:space="preserve"> لأن تبليغها والعمل بها من أعمالهم، وما لا نسأل عنه غير مطالبين به</w:t>
      </w:r>
      <w:r w:rsidR="00D41BD1" w:rsidRPr="00351B70">
        <w:rPr>
          <w:rFonts w:hint="cs"/>
          <w:sz w:val="32"/>
          <w:rtl/>
          <w:lang w:bidi="ar-LB"/>
        </w:rPr>
        <w:t>،</w:t>
      </w:r>
      <w:r w:rsidRPr="00351B70">
        <w:rPr>
          <w:sz w:val="32"/>
          <w:rtl/>
        </w:rPr>
        <w:t xml:space="preserve"> وغير لازم لنا.</w:t>
      </w:r>
    </w:p>
    <w:p w14:paraId="1F313788" w14:textId="77777777" w:rsidR="00B610B5" w:rsidRPr="00351B70" w:rsidRDefault="00B610B5" w:rsidP="004D1B48">
      <w:pPr>
        <w:widowControl w:val="0"/>
        <w:spacing w:line="442" w:lineRule="exact"/>
        <w:ind w:firstLine="567"/>
        <w:jc w:val="both"/>
        <w:rPr>
          <w:sz w:val="32"/>
          <w:rtl/>
        </w:rPr>
      </w:pPr>
      <w:r w:rsidRPr="00351B70">
        <w:rPr>
          <w:sz w:val="32"/>
          <w:rtl/>
        </w:rPr>
        <w:t xml:space="preserve">وأما السنة فعن جابر أن رسول الله </w:t>
      </w:r>
      <w:r w:rsidR="00AB34A4" w:rsidRPr="00351B70">
        <w:rPr>
          <w:rFonts w:hint="cs"/>
          <w:position w:val="-4"/>
          <w:sz w:val="44"/>
          <w:szCs w:val="44"/>
        </w:rPr>
        <w:sym w:font="AGA Arabesque" w:char="F072"/>
      </w:r>
      <w:r w:rsidRPr="00351B70">
        <w:rPr>
          <w:sz w:val="32"/>
          <w:rtl/>
        </w:rPr>
        <w:t xml:space="preserve"> قال:</w:t>
      </w:r>
      <w:r w:rsidR="00C82E32" w:rsidRPr="00351B70">
        <w:rPr>
          <w:rFonts w:hint="cs"/>
          <w:sz w:val="32"/>
          <w:rtl/>
        </w:rPr>
        <w:t xml:space="preserve"> «</w:t>
      </w:r>
      <w:r w:rsidR="00C82E32" w:rsidRPr="00351B70">
        <w:rPr>
          <w:b/>
          <w:bCs/>
          <w:sz w:val="28"/>
          <w:szCs w:val="28"/>
          <w:rtl/>
        </w:rPr>
        <w:t>أُعْطِيتُ خَمْسًا لَمْ يُعْطَهُنَّ أَحَدٌ قَبْلِي كَانَ كُلُّ نَبِي</w:t>
      </w:r>
      <w:r w:rsidR="00C82E32" w:rsidRPr="00351B70">
        <w:rPr>
          <w:b/>
          <w:bCs/>
          <w:position w:val="-12"/>
          <w:sz w:val="30"/>
          <w:szCs w:val="30"/>
          <w:rtl/>
        </w:rPr>
        <w:t>ٍّ</w:t>
      </w:r>
      <w:r w:rsidR="00C82E32" w:rsidRPr="00351B70">
        <w:rPr>
          <w:b/>
          <w:bCs/>
          <w:sz w:val="28"/>
          <w:szCs w:val="28"/>
          <w:rtl/>
        </w:rPr>
        <w:t xml:space="preserve"> يُبْعَثُ إِلَى قَوْمِهِ خَاصَّةً وَبُعِثْتُ إِلَى كُلِّ أَحْمَرَ وَأَسْوَدَ</w:t>
      </w:r>
      <w:r w:rsidR="00C82E32" w:rsidRPr="00351B70">
        <w:rPr>
          <w:rFonts w:hint="cs"/>
          <w:sz w:val="32"/>
          <w:rtl/>
        </w:rPr>
        <w:t>»</w:t>
      </w:r>
      <w:r w:rsidRPr="00351B70">
        <w:rPr>
          <w:sz w:val="32"/>
          <w:rtl/>
        </w:rPr>
        <w:t xml:space="preserve"> </w:t>
      </w:r>
      <w:r w:rsidR="00343996" w:rsidRPr="00351B70">
        <w:rPr>
          <w:rFonts w:hint="cs"/>
          <w:sz w:val="32"/>
          <w:rtl/>
        </w:rPr>
        <w:t xml:space="preserve">أخرجه مسلم. </w:t>
      </w:r>
      <w:r w:rsidRPr="00351B70">
        <w:rPr>
          <w:sz w:val="32"/>
          <w:rtl/>
        </w:rPr>
        <w:t xml:space="preserve">وعن أبي هريرة أن رسول الله </w:t>
      </w:r>
      <w:r w:rsidR="00AB34A4" w:rsidRPr="00351B70">
        <w:rPr>
          <w:rFonts w:hint="cs"/>
          <w:position w:val="-4"/>
          <w:sz w:val="44"/>
          <w:szCs w:val="44"/>
        </w:rPr>
        <w:sym w:font="AGA Arabesque" w:char="F072"/>
      </w:r>
      <w:r w:rsidRPr="00351B70">
        <w:rPr>
          <w:sz w:val="32"/>
          <w:rtl/>
        </w:rPr>
        <w:t xml:space="preserve"> قال: «</w:t>
      </w:r>
      <w:r w:rsidRPr="00351B70">
        <w:rPr>
          <w:b/>
          <w:bCs/>
          <w:sz w:val="28"/>
          <w:szCs w:val="28"/>
          <w:rtl/>
        </w:rPr>
        <w:t>ف</w:t>
      </w:r>
      <w:r w:rsidR="00417EC8" w:rsidRPr="00351B70">
        <w:rPr>
          <w:rFonts w:hint="cs"/>
          <w:b/>
          <w:bCs/>
          <w:sz w:val="28"/>
          <w:szCs w:val="28"/>
          <w:rtl/>
        </w:rPr>
        <w:t>ُ</w:t>
      </w:r>
      <w:r w:rsidRPr="00351B70">
        <w:rPr>
          <w:b/>
          <w:bCs/>
          <w:sz w:val="28"/>
          <w:szCs w:val="28"/>
          <w:rtl/>
        </w:rPr>
        <w:t>ض</w:t>
      </w:r>
      <w:r w:rsidR="00417EC8" w:rsidRPr="00351B70">
        <w:rPr>
          <w:rFonts w:hint="cs"/>
          <w:b/>
          <w:bCs/>
          <w:sz w:val="28"/>
          <w:szCs w:val="28"/>
          <w:rtl/>
        </w:rPr>
        <w:t>ِّ</w:t>
      </w:r>
      <w:r w:rsidRPr="00351B70">
        <w:rPr>
          <w:b/>
          <w:bCs/>
          <w:sz w:val="28"/>
          <w:szCs w:val="28"/>
          <w:rtl/>
        </w:rPr>
        <w:t>ل</w:t>
      </w:r>
      <w:r w:rsidR="00417EC8" w:rsidRPr="00351B70">
        <w:rPr>
          <w:rFonts w:hint="cs"/>
          <w:b/>
          <w:bCs/>
          <w:sz w:val="28"/>
          <w:szCs w:val="28"/>
          <w:rtl/>
        </w:rPr>
        <w:t>ْ</w:t>
      </w:r>
      <w:r w:rsidRPr="00351B70">
        <w:rPr>
          <w:b/>
          <w:bCs/>
          <w:sz w:val="28"/>
          <w:szCs w:val="28"/>
          <w:rtl/>
        </w:rPr>
        <w:t>ت</w:t>
      </w:r>
      <w:r w:rsidR="00417EC8" w:rsidRPr="00351B70">
        <w:rPr>
          <w:rFonts w:hint="cs"/>
          <w:b/>
          <w:bCs/>
          <w:sz w:val="28"/>
          <w:szCs w:val="28"/>
          <w:rtl/>
        </w:rPr>
        <w:t>ُ</w:t>
      </w:r>
      <w:r w:rsidRPr="00351B70">
        <w:rPr>
          <w:b/>
          <w:bCs/>
          <w:sz w:val="28"/>
          <w:szCs w:val="28"/>
          <w:rtl/>
        </w:rPr>
        <w:t xml:space="preserve"> ع</w:t>
      </w:r>
      <w:r w:rsidR="00417EC8" w:rsidRPr="00351B70">
        <w:rPr>
          <w:rFonts w:hint="cs"/>
          <w:b/>
          <w:bCs/>
          <w:sz w:val="28"/>
          <w:szCs w:val="28"/>
          <w:rtl/>
        </w:rPr>
        <w:t>َ</w:t>
      </w:r>
      <w:r w:rsidRPr="00351B70">
        <w:rPr>
          <w:b/>
          <w:bCs/>
          <w:sz w:val="28"/>
          <w:szCs w:val="28"/>
          <w:rtl/>
        </w:rPr>
        <w:t>ل</w:t>
      </w:r>
      <w:r w:rsidR="00417EC8" w:rsidRPr="00351B70">
        <w:rPr>
          <w:rFonts w:hint="cs"/>
          <w:b/>
          <w:bCs/>
          <w:sz w:val="28"/>
          <w:szCs w:val="28"/>
          <w:rtl/>
        </w:rPr>
        <w:t>َ</w:t>
      </w:r>
      <w:r w:rsidRPr="00351B70">
        <w:rPr>
          <w:b/>
          <w:bCs/>
          <w:sz w:val="28"/>
          <w:szCs w:val="28"/>
          <w:rtl/>
        </w:rPr>
        <w:t>ى الأ</w:t>
      </w:r>
      <w:r w:rsidR="00417EC8" w:rsidRPr="00351B70">
        <w:rPr>
          <w:rFonts w:hint="cs"/>
          <w:b/>
          <w:bCs/>
          <w:sz w:val="28"/>
          <w:szCs w:val="28"/>
          <w:rtl/>
        </w:rPr>
        <w:t>َ</w:t>
      </w:r>
      <w:r w:rsidRPr="00351B70">
        <w:rPr>
          <w:b/>
          <w:bCs/>
          <w:sz w:val="28"/>
          <w:szCs w:val="28"/>
          <w:rtl/>
        </w:rPr>
        <w:t>ن</w:t>
      </w:r>
      <w:r w:rsidR="00417EC8" w:rsidRPr="00351B70">
        <w:rPr>
          <w:rFonts w:hint="cs"/>
          <w:b/>
          <w:bCs/>
          <w:sz w:val="28"/>
          <w:szCs w:val="28"/>
          <w:rtl/>
        </w:rPr>
        <w:t>ْ</w:t>
      </w:r>
      <w:r w:rsidRPr="00351B70">
        <w:rPr>
          <w:b/>
          <w:bCs/>
          <w:sz w:val="28"/>
          <w:szCs w:val="28"/>
          <w:rtl/>
        </w:rPr>
        <w:t>ب</w:t>
      </w:r>
      <w:r w:rsidR="00417EC8" w:rsidRPr="00351B70">
        <w:rPr>
          <w:rFonts w:hint="cs"/>
          <w:b/>
          <w:bCs/>
          <w:sz w:val="28"/>
          <w:szCs w:val="28"/>
          <w:rtl/>
        </w:rPr>
        <w:t>ِ</w:t>
      </w:r>
      <w:r w:rsidRPr="00351B70">
        <w:rPr>
          <w:b/>
          <w:bCs/>
          <w:sz w:val="28"/>
          <w:szCs w:val="28"/>
          <w:rtl/>
        </w:rPr>
        <w:t>ي</w:t>
      </w:r>
      <w:r w:rsidR="00417EC8" w:rsidRPr="00351B70">
        <w:rPr>
          <w:rFonts w:hint="cs"/>
          <w:b/>
          <w:bCs/>
          <w:sz w:val="28"/>
          <w:szCs w:val="28"/>
          <w:rtl/>
        </w:rPr>
        <w:t>َ</w:t>
      </w:r>
      <w:r w:rsidRPr="00351B70">
        <w:rPr>
          <w:b/>
          <w:bCs/>
          <w:sz w:val="28"/>
          <w:szCs w:val="28"/>
          <w:rtl/>
        </w:rPr>
        <w:t>اء</w:t>
      </w:r>
      <w:r w:rsidR="00417EC8" w:rsidRPr="00351B70">
        <w:rPr>
          <w:rFonts w:hint="cs"/>
          <w:b/>
          <w:bCs/>
          <w:sz w:val="28"/>
          <w:szCs w:val="28"/>
          <w:rtl/>
        </w:rPr>
        <w:t>ِ</w:t>
      </w:r>
      <w:r w:rsidRPr="00351B70">
        <w:rPr>
          <w:b/>
          <w:bCs/>
          <w:sz w:val="28"/>
          <w:szCs w:val="28"/>
          <w:rtl/>
        </w:rPr>
        <w:t xml:space="preserve"> ب</w:t>
      </w:r>
      <w:r w:rsidR="00417EC8" w:rsidRPr="00351B70">
        <w:rPr>
          <w:rFonts w:hint="cs"/>
          <w:b/>
          <w:bCs/>
          <w:sz w:val="28"/>
          <w:szCs w:val="28"/>
          <w:rtl/>
        </w:rPr>
        <w:t>ِ</w:t>
      </w:r>
      <w:r w:rsidRPr="00351B70">
        <w:rPr>
          <w:b/>
          <w:bCs/>
          <w:sz w:val="28"/>
          <w:szCs w:val="28"/>
          <w:rtl/>
        </w:rPr>
        <w:t>س</w:t>
      </w:r>
      <w:r w:rsidR="00417EC8" w:rsidRPr="00351B70">
        <w:rPr>
          <w:rFonts w:hint="cs"/>
          <w:b/>
          <w:bCs/>
          <w:sz w:val="28"/>
          <w:szCs w:val="28"/>
          <w:rtl/>
        </w:rPr>
        <w:t>ِ</w:t>
      </w:r>
      <w:r w:rsidRPr="00351B70">
        <w:rPr>
          <w:b/>
          <w:bCs/>
          <w:sz w:val="28"/>
          <w:szCs w:val="28"/>
          <w:rtl/>
        </w:rPr>
        <w:t>ت</w:t>
      </w:r>
      <w:r w:rsidR="00417EC8" w:rsidRPr="00351B70">
        <w:rPr>
          <w:rFonts w:hint="cs"/>
          <w:b/>
          <w:bCs/>
          <w:position w:val="-6"/>
          <w:sz w:val="30"/>
          <w:szCs w:val="30"/>
          <w:rtl/>
        </w:rPr>
        <w:t>ٍّ</w:t>
      </w:r>
      <w:r w:rsidRPr="00351B70">
        <w:rPr>
          <w:sz w:val="32"/>
          <w:rtl/>
        </w:rPr>
        <w:t>» فذكرهن وفيها: «</w:t>
      </w:r>
      <w:r w:rsidRPr="00351B70">
        <w:rPr>
          <w:b/>
          <w:bCs/>
          <w:sz w:val="28"/>
          <w:szCs w:val="28"/>
          <w:rtl/>
        </w:rPr>
        <w:t>و</w:t>
      </w:r>
      <w:r w:rsidR="00E56E30" w:rsidRPr="00351B70">
        <w:rPr>
          <w:rFonts w:hint="cs"/>
          <w:b/>
          <w:bCs/>
          <w:sz w:val="28"/>
          <w:szCs w:val="28"/>
          <w:rtl/>
        </w:rPr>
        <w:t>َ</w:t>
      </w:r>
      <w:r w:rsidRPr="00351B70">
        <w:rPr>
          <w:b/>
          <w:bCs/>
          <w:sz w:val="28"/>
          <w:szCs w:val="28"/>
          <w:rtl/>
        </w:rPr>
        <w:t>أ</w:t>
      </w:r>
      <w:r w:rsidR="00E56E30" w:rsidRPr="00351B70">
        <w:rPr>
          <w:rFonts w:hint="cs"/>
          <w:b/>
          <w:bCs/>
          <w:sz w:val="28"/>
          <w:szCs w:val="28"/>
          <w:rtl/>
        </w:rPr>
        <w:t>ُ</w:t>
      </w:r>
      <w:r w:rsidRPr="00351B70">
        <w:rPr>
          <w:b/>
          <w:bCs/>
          <w:sz w:val="28"/>
          <w:szCs w:val="28"/>
          <w:rtl/>
        </w:rPr>
        <w:t>ر</w:t>
      </w:r>
      <w:r w:rsidR="00E56E30" w:rsidRPr="00351B70">
        <w:rPr>
          <w:rFonts w:hint="cs"/>
          <w:b/>
          <w:bCs/>
          <w:sz w:val="28"/>
          <w:szCs w:val="28"/>
          <w:rtl/>
        </w:rPr>
        <w:t>ْ</w:t>
      </w:r>
      <w:r w:rsidRPr="00351B70">
        <w:rPr>
          <w:b/>
          <w:bCs/>
          <w:sz w:val="28"/>
          <w:szCs w:val="28"/>
          <w:rtl/>
        </w:rPr>
        <w:t>س</w:t>
      </w:r>
      <w:r w:rsidR="00E56E30" w:rsidRPr="00351B70">
        <w:rPr>
          <w:rFonts w:hint="cs"/>
          <w:b/>
          <w:bCs/>
          <w:sz w:val="28"/>
          <w:szCs w:val="28"/>
          <w:rtl/>
        </w:rPr>
        <w:t>ِ</w:t>
      </w:r>
      <w:r w:rsidRPr="00351B70">
        <w:rPr>
          <w:b/>
          <w:bCs/>
          <w:sz w:val="28"/>
          <w:szCs w:val="28"/>
          <w:rtl/>
        </w:rPr>
        <w:t>ل</w:t>
      </w:r>
      <w:r w:rsidR="00E56E30" w:rsidRPr="00351B70">
        <w:rPr>
          <w:rFonts w:hint="cs"/>
          <w:b/>
          <w:bCs/>
          <w:sz w:val="28"/>
          <w:szCs w:val="28"/>
          <w:rtl/>
        </w:rPr>
        <w:t>ْ</w:t>
      </w:r>
      <w:r w:rsidRPr="00351B70">
        <w:rPr>
          <w:b/>
          <w:bCs/>
          <w:sz w:val="28"/>
          <w:szCs w:val="28"/>
          <w:rtl/>
        </w:rPr>
        <w:t>ت</w:t>
      </w:r>
      <w:r w:rsidR="00E56E30" w:rsidRPr="00351B70">
        <w:rPr>
          <w:rFonts w:hint="cs"/>
          <w:b/>
          <w:bCs/>
          <w:sz w:val="28"/>
          <w:szCs w:val="28"/>
          <w:rtl/>
        </w:rPr>
        <w:t>ُ</w:t>
      </w:r>
      <w:r w:rsidRPr="00351B70">
        <w:rPr>
          <w:b/>
          <w:bCs/>
          <w:sz w:val="28"/>
          <w:szCs w:val="28"/>
          <w:rtl/>
        </w:rPr>
        <w:t xml:space="preserve"> إ</w:t>
      </w:r>
      <w:r w:rsidR="00E56E30" w:rsidRPr="00351B70">
        <w:rPr>
          <w:rFonts w:hint="cs"/>
          <w:b/>
          <w:bCs/>
          <w:sz w:val="28"/>
          <w:szCs w:val="28"/>
          <w:rtl/>
        </w:rPr>
        <w:t>ِ</w:t>
      </w:r>
      <w:r w:rsidRPr="00351B70">
        <w:rPr>
          <w:b/>
          <w:bCs/>
          <w:sz w:val="28"/>
          <w:szCs w:val="28"/>
          <w:rtl/>
        </w:rPr>
        <w:t>ل</w:t>
      </w:r>
      <w:r w:rsidR="00E56E30" w:rsidRPr="00351B70">
        <w:rPr>
          <w:rFonts w:hint="cs"/>
          <w:b/>
          <w:bCs/>
          <w:sz w:val="28"/>
          <w:szCs w:val="28"/>
          <w:rtl/>
        </w:rPr>
        <w:t>َ</w:t>
      </w:r>
      <w:r w:rsidRPr="00351B70">
        <w:rPr>
          <w:b/>
          <w:bCs/>
          <w:sz w:val="28"/>
          <w:szCs w:val="28"/>
          <w:rtl/>
        </w:rPr>
        <w:t>ى ال</w:t>
      </w:r>
      <w:r w:rsidR="00E56E30" w:rsidRPr="00351B70">
        <w:rPr>
          <w:rFonts w:hint="cs"/>
          <w:b/>
          <w:bCs/>
          <w:sz w:val="28"/>
          <w:szCs w:val="28"/>
          <w:rtl/>
        </w:rPr>
        <w:t>ْ</w:t>
      </w:r>
      <w:r w:rsidRPr="00351B70">
        <w:rPr>
          <w:b/>
          <w:bCs/>
          <w:sz w:val="28"/>
          <w:szCs w:val="28"/>
          <w:rtl/>
        </w:rPr>
        <w:t>خ</w:t>
      </w:r>
      <w:r w:rsidR="00E56E30" w:rsidRPr="00351B70">
        <w:rPr>
          <w:rFonts w:hint="cs"/>
          <w:b/>
          <w:bCs/>
          <w:sz w:val="28"/>
          <w:szCs w:val="28"/>
          <w:rtl/>
        </w:rPr>
        <w:t>َ</w:t>
      </w:r>
      <w:r w:rsidRPr="00351B70">
        <w:rPr>
          <w:b/>
          <w:bCs/>
          <w:sz w:val="28"/>
          <w:szCs w:val="28"/>
          <w:rtl/>
        </w:rPr>
        <w:t>ل</w:t>
      </w:r>
      <w:r w:rsidR="00E56E30" w:rsidRPr="00351B70">
        <w:rPr>
          <w:rFonts w:hint="cs"/>
          <w:b/>
          <w:bCs/>
          <w:sz w:val="28"/>
          <w:szCs w:val="28"/>
          <w:rtl/>
        </w:rPr>
        <w:t>ْ</w:t>
      </w:r>
      <w:r w:rsidRPr="00351B70">
        <w:rPr>
          <w:b/>
          <w:bCs/>
          <w:sz w:val="28"/>
          <w:szCs w:val="28"/>
          <w:rtl/>
        </w:rPr>
        <w:t>ق</w:t>
      </w:r>
      <w:r w:rsidR="00E56E30" w:rsidRPr="00351B70">
        <w:rPr>
          <w:rFonts w:hint="cs"/>
          <w:b/>
          <w:bCs/>
          <w:sz w:val="28"/>
          <w:szCs w:val="28"/>
          <w:rtl/>
        </w:rPr>
        <w:t>ِ</w:t>
      </w:r>
      <w:r w:rsidRPr="00351B70">
        <w:rPr>
          <w:b/>
          <w:bCs/>
          <w:sz w:val="28"/>
          <w:szCs w:val="28"/>
          <w:rtl/>
        </w:rPr>
        <w:t xml:space="preserve"> ك</w:t>
      </w:r>
      <w:r w:rsidR="00E56E30" w:rsidRPr="00351B70">
        <w:rPr>
          <w:rFonts w:hint="cs"/>
          <w:b/>
          <w:bCs/>
          <w:sz w:val="28"/>
          <w:szCs w:val="28"/>
          <w:rtl/>
        </w:rPr>
        <w:t>َ</w:t>
      </w:r>
      <w:r w:rsidRPr="00351B70">
        <w:rPr>
          <w:b/>
          <w:bCs/>
          <w:sz w:val="28"/>
          <w:szCs w:val="28"/>
          <w:rtl/>
        </w:rPr>
        <w:t>اف</w:t>
      </w:r>
      <w:r w:rsidR="00E56E30" w:rsidRPr="00351B70">
        <w:rPr>
          <w:rFonts w:hint="cs"/>
          <w:b/>
          <w:bCs/>
          <w:sz w:val="28"/>
          <w:szCs w:val="28"/>
          <w:rtl/>
        </w:rPr>
        <w:t>ًّ</w:t>
      </w:r>
      <w:r w:rsidRPr="00351B70">
        <w:rPr>
          <w:b/>
          <w:bCs/>
          <w:sz w:val="28"/>
          <w:szCs w:val="28"/>
          <w:rtl/>
        </w:rPr>
        <w:t>ة</w:t>
      </w:r>
      <w:r w:rsidR="00E56E30" w:rsidRPr="00351B70">
        <w:rPr>
          <w:rFonts w:hint="cs"/>
          <w:b/>
          <w:bCs/>
          <w:sz w:val="28"/>
          <w:szCs w:val="28"/>
          <w:rtl/>
        </w:rPr>
        <w:t>ً</w:t>
      </w:r>
      <w:r w:rsidRPr="00351B70">
        <w:rPr>
          <w:sz w:val="32"/>
          <w:rtl/>
        </w:rPr>
        <w:t xml:space="preserve">» </w:t>
      </w:r>
      <w:r w:rsidR="00343996" w:rsidRPr="00351B70">
        <w:rPr>
          <w:rFonts w:hint="cs"/>
          <w:sz w:val="32"/>
          <w:rtl/>
        </w:rPr>
        <w:t xml:space="preserve">أخرجه مسلم. </w:t>
      </w:r>
      <w:r w:rsidRPr="00351B70">
        <w:rPr>
          <w:sz w:val="32"/>
          <w:rtl/>
        </w:rPr>
        <w:t xml:space="preserve">فالرسول </w:t>
      </w:r>
      <w:r w:rsidR="00AB34A4" w:rsidRPr="00351B70">
        <w:rPr>
          <w:rFonts w:hint="cs"/>
          <w:position w:val="-4"/>
          <w:sz w:val="44"/>
          <w:szCs w:val="44"/>
        </w:rPr>
        <w:sym w:font="AGA Arabesque" w:char="F072"/>
      </w:r>
      <w:r w:rsidRPr="00351B70">
        <w:rPr>
          <w:sz w:val="32"/>
          <w:rtl/>
        </w:rPr>
        <w:t xml:space="preserve"> قد أخبر أن كل نبي قبل نبينا عليه السلام إنما بعث إلى قومه خاصة. فيكون غير قومه لم يبعث إليهم</w:t>
      </w:r>
      <w:r w:rsidR="00BE0846" w:rsidRPr="00351B70">
        <w:rPr>
          <w:rFonts w:hint="cs"/>
          <w:sz w:val="32"/>
          <w:rtl/>
          <w:lang w:bidi="ar-LB"/>
        </w:rPr>
        <w:t>،</w:t>
      </w:r>
      <w:r w:rsidRPr="00351B70">
        <w:rPr>
          <w:sz w:val="32"/>
          <w:rtl/>
        </w:rPr>
        <w:t xml:space="preserve"> ولم يلزموا بشريعة نبي غير نبيهم</w:t>
      </w:r>
      <w:r w:rsidR="00BE0846" w:rsidRPr="00351B70">
        <w:rPr>
          <w:rFonts w:hint="cs"/>
          <w:sz w:val="32"/>
          <w:rtl/>
          <w:lang w:bidi="ar-LB"/>
        </w:rPr>
        <w:t>،</w:t>
      </w:r>
      <w:r w:rsidRPr="00351B70">
        <w:rPr>
          <w:sz w:val="32"/>
          <w:rtl/>
        </w:rPr>
        <w:t xml:space="preserve"> فثبت بهذا أنه لم يبعث إلينا أحد من الأنبياء</w:t>
      </w:r>
      <w:r w:rsidR="00BE0846" w:rsidRPr="00351B70">
        <w:rPr>
          <w:rFonts w:hint="cs"/>
          <w:sz w:val="32"/>
          <w:rtl/>
          <w:lang w:bidi="ar-LB"/>
        </w:rPr>
        <w:t>،</w:t>
      </w:r>
      <w:r w:rsidRPr="00351B70">
        <w:rPr>
          <w:sz w:val="32"/>
          <w:rtl/>
        </w:rPr>
        <w:t xml:space="preserve"> فلا تكون شريعتهم ش</w:t>
      </w:r>
      <w:r w:rsidR="006F54C4" w:rsidRPr="00351B70">
        <w:rPr>
          <w:rFonts w:hint="cs"/>
          <w:sz w:val="32"/>
          <w:rtl/>
        </w:rPr>
        <w:t>ـ</w:t>
      </w:r>
      <w:r w:rsidRPr="00351B70">
        <w:rPr>
          <w:sz w:val="32"/>
          <w:rtl/>
        </w:rPr>
        <w:t xml:space="preserve">ريعة لنا. ويؤيد هذا ما ورد صريحاً في آيات من القرآن بالنسبة للأنبياء: </w:t>
      </w:r>
      <w:r w:rsidR="004D1B48" w:rsidRPr="00351B70">
        <w:rPr>
          <w:rFonts w:hint="cs"/>
          <w:b/>
          <w:bCs/>
          <w:sz w:val="32"/>
          <w:rtl/>
        </w:rPr>
        <w:t>وَإِلَى ثَمُودَ أَخَاهُمْ صَالِحًا</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وَإِلَى عَادٍ أَخَاهُمْ هُودًا</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وَإِلَى مَدْيَنَ أَخَاهُمْ شُعَيْبًا</w:t>
      </w:r>
      <w:r w:rsidRPr="00351B70">
        <w:rPr>
          <w:position w:val="-4"/>
          <w:sz w:val="36"/>
          <w:szCs w:val="36"/>
        </w:rPr>
        <w:sym w:font="AGA Arabesque" w:char="F05B"/>
      </w:r>
      <w:r w:rsidRPr="00351B70">
        <w:rPr>
          <w:sz w:val="32"/>
          <w:rtl/>
        </w:rPr>
        <w:t xml:space="preserve"> وما ورد صريحاً بالنسبة للنبي عليه السلام: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وَمَا أَرْسَلْنَاكَ إِلَّا كَافَّةً لِلنَّاسِ</w:t>
      </w:r>
      <w:r w:rsidRPr="00351B70">
        <w:rPr>
          <w:position w:val="-4"/>
          <w:sz w:val="36"/>
          <w:szCs w:val="36"/>
        </w:rPr>
        <w:sym w:font="AGA Arabesque" w:char="F05B"/>
      </w:r>
      <w:r w:rsidRPr="00351B70">
        <w:rPr>
          <w:sz w:val="32"/>
          <w:rtl/>
        </w:rPr>
        <w:t>. وأيضاً فإن النبي عليه السلام لما بع</w:t>
      </w:r>
      <w:r w:rsidR="00343996" w:rsidRPr="00351B70">
        <w:rPr>
          <w:sz w:val="32"/>
          <w:rtl/>
        </w:rPr>
        <w:t>ث معاذاً إلى اليمن قاضياً قال</w:t>
      </w:r>
      <w:r w:rsidRPr="00351B70">
        <w:rPr>
          <w:sz w:val="32"/>
          <w:rtl/>
        </w:rPr>
        <w:t xml:space="preserve">: </w:t>
      </w:r>
      <w:r w:rsidR="004B5256" w:rsidRPr="00351B70">
        <w:rPr>
          <w:rFonts w:hint="cs"/>
          <w:sz w:val="32"/>
          <w:rtl/>
        </w:rPr>
        <w:t>«</w:t>
      </w:r>
      <w:r w:rsidR="004B5256" w:rsidRPr="00351B70">
        <w:rPr>
          <w:b/>
          <w:bCs/>
          <w:sz w:val="28"/>
          <w:szCs w:val="28"/>
          <w:rtl/>
        </w:rPr>
        <w:t>كَيْفَ تَقْضِي إِذ</w:t>
      </w:r>
      <w:r w:rsidR="004B5256" w:rsidRPr="00351B70">
        <w:rPr>
          <w:b/>
          <w:bCs/>
          <w:position w:val="2"/>
          <w:sz w:val="30"/>
          <w:szCs w:val="30"/>
          <w:rtl/>
        </w:rPr>
        <w:t>َ</w:t>
      </w:r>
      <w:r w:rsidR="004B5256" w:rsidRPr="00351B70">
        <w:rPr>
          <w:b/>
          <w:bCs/>
          <w:sz w:val="28"/>
          <w:szCs w:val="28"/>
          <w:rtl/>
        </w:rPr>
        <w:t>ا عَرَضَ لَكَ قَضَاءٌ</w:t>
      </w:r>
      <w:r w:rsidR="004B5256" w:rsidRPr="00351B70">
        <w:rPr>
          <w:rFonts w:hint="cs"/>
          <w:b/>
          <w:bCs/>
          <w:spacing w:val="30"/>
          <w:sz w:val="28"/>
          <w:szCs w:val="28"/>
          <w:rtl/>
        </w:rPr>
        <w:t>؟</w:t>
      </w:r>
      <w:r w:rsidR="004B5256" w:rsidRPr="00351B70">
        <w:rPr>
          <w:b/>
          <w:bCs/>
          <w:sz w:val="28"/>
          <w:szCs w:val="28"/>
          <w:rtl/>
        </w:rPr>
        <w:t xml:space="preserve"> قَالَ</w:t>
      </w:r>
      <w:r w:rsidR="004B5256" w:rsidRPr="00351B70">
        <w:rPr>
          <w:rFonts w:hint="cs"/>
          <w:b/>
          <w:bCs/>
          <w:sz w:val="28"/>
          <w:szCs w:val="28"/>
          <w:rtl/>
        </w:rPr>
        <w:t>:</w:t>
      </w:r>
      <w:r w:rsidR="004B5256" w:rsidRPr="00351B70">
        <w:rPr>
          <w:b/>
          <w:bCs/>
          <w:sz w:val="28"/>
          <w:szCs w:val="28"/>
          <w:rtl/>
        </w:rPr>
        <w:t xml:space="preserve"> أَقْضِي بِكِتَابِ اللَّهِ</w:t>
      </w:r>
      <w:r w:rsidR="004B5256" w:rsidRPr="00351B70">
        <w:rPr>
          <w:rFonts w:hint="cs"/>
          <w:b/>
          <w:bCs/>
          <w:sz w:val="28"/>
          <w:szCs w:val="28"/>
          <w:rtl/>
        </w:rPr>
        <w:t>.</w:t>
      </w:r>
      <w:r w:rsidR="004B5256" w:rsidRPr="00351B70">
        <w:rPr>
          <w:b/>
          <w:bCs/>
          <w:sz w:val="28"/>
          <w:szCs w:val="28"/>
          <w:rtl/>
        </w:rPr>
        <w:t xml:space="preserve"> قَالَ</w:t>
      </w:r>
      <w:r w:rsidR="004B5256" w:rsidRPr="00351B70">
        <w:rPr>
          <w:rFonts w:hint="cs"/>
          <w:b/>
          <w:bCs/>
          <w:sz w:val="28"/>
          <w:szCs w:val="28"/>
          <w:rtl/>
        </w:rPr>
        <w:t>:</w:t>
      </w:r>
      <w:r w:rsidR="004B5256" w:rsidRPr="00351B70">
        <w:rPr>
          <w:b/>
          <w:bCs/>
          <w:sz w:val="28"/>
          <w:szCs w:val="28"/>
          <w:rtl/>
        </w:rPr>
        <w:t xml:space="preserve"> فَإِنْ لَمْ تَجِدْ فِي كِتَابِ اللَّهِ</w:t>
      </w:r>
      <w:r w:rsidR="004B5256" w:rsidRPr="00351B70">
        <w:rPr>
          <w:rFonts w:hint="cs"/>
          <w:b/>
          <w:bCs/>
          <w:spacing w:val="30"/>
          <w:sz w:val="28"/>
          <w:szCs w:val="28"/>
          <w:rtl/>
        </w:rPr>
        <w:t>؟</w:t>
      </w:r>
      <w:r w:rsidR="004B5256" w:rsidRPr="00351B70">
        <w:rPr>
          <w:b/>
          <w:bCs/>
          <w:sz w:val="28"/>
          <w:szCs w:val="28"/>
          <w:rtl/>
        </w:rPr>
        <w:t xml:space="preserve"> قَالَ</w:t>
      </w:r>
      <w:r w:rsidR="004B5256" w:rsidRPr="00351B70">
        <w:rPr>
          <w:rFonts w:hint="cs"/>
          <w:b/>
          <w:bCs/>
          <w:sz w:val="28"/>
          <w:szCs w:val="28"/>
          <w:rtl/>
        </w:rPr>
        <w:t>:</w:t>
      </w:r>
      <w:r w:rsidR="004B5256" w:rsidRPr="00351B70">
        <w:rPr>
          <w:b/>
          <w:bCs/>
          <w:sz w:val="28"/>
          <w:szCs w:val="28"/>
          <w:rtl/>
        </w:rPr>
        <w:t xml:space="preserve"> فَبِسُنَّةِ رَسُولِ اللَّهِ </w:t>
      </w:r>
      <w:r w:rsidR="00814394" w:rsidRPr="00351B70">
        <w:rPr>
          <w:rFonts w:hint="cs"/>
          <w:position w:val="-3"/>
          <w:sz w:val="42"/>
          <w:szCs w:val="42"/>
        </w:rPr>
        <w:sym w:font="AGA Arabesque" w:char="F072"/>
      </w:r>
      <w:r w:rsidR="004B5256" w:rsidRPr="00351B70">
        <w:rPr>
          <w:rFonts w:hint="cs"/>
          <w:b/>
          <w:bCs/>
          <w:spacing w:val="30"/>
          <w:sz w:val="28"/>
          <w:szCs w:val="28"/>
          <w:rtl/>
        </w:rPr>
        <w:t>.</w:t>
      </w:r>
      <w:r w:rsidR="004B5256" w:rsidRPr="00351B70">
        <w:rPr>
          <w:b/>
          <w:bCs/>
          <w:sz w:val="28"/>
          <w:szCs w:val="28"/>
          <w:rtl/>
        </w:rPr>
        <w:t xml:space="preserve"> قَالَ</w:t>
      </w:r>
      <w:r w:rsidR="004B5256" w:rsidRPr="00351B70">
        <w:rPr>
          <w:rFonts w:hint="cs"/>
          <w:b/>
          <w:bCs/>
          <w:sz w:val="28"/>
          <w:szCs w:val="28"/>
          <w:rtl/>
        </w:rPr>
        <w:t>:</w:t>
      </w:r>
      <w:r w:rsidR="004B5256" w:rsidRPr="00351B70">
        <w:rPr>
          <w:b/>
          <w:bCs/>
          <w:sz w:val="28"/>
          <w:szCs w:val="28"/>
          <w:rtl/>
        </w:rPr>
        <w:t xml:space="preserve"> فَإِنْ لَمْ تَجِدْ فِي سُنَّةِ رَسُولِ اللَّهِ </w:t>
      </w:r>
      <w:r w:rsidR="00814394" w:rsidRPr="00351B70">
        <w:rPr>
          <w:rFonts w:hint="cs"/>
          <w:position w:val="-3"/>
          <w:sz w:val="42"/>
          <w:szCs w:val="42"/>
        </w:rPr>
        <w:sym w:font="AGA Arabesque" w:char="F072"/>
      </w:r>
      <w:r w:rsidR="00814394" w:rsidRPr="00351B70">
        <w:rPr>
          <w:b/>
          <w:bCs/>
          <w:sz w:val="28"/>
          <w:szCs w:val="28"/>
          <w:rtl/>
        </w:rPr>
        <w:t xml:space="preserve"> وَل</w:t>
      </w:r>
      <w:r w:rsidR="004B5256" w:rsidRPr="00351B70">
        <w:rPr>
          <w:b/>
          <w:bCs/>
          <w:sz w:val="28"/>
          <w:szCs w:val="28"/>
          <w:rtl/>
        </w:rPr>
        <w:t>ا</w:t>
      </w:r>
      <w:r w:rsidR="00814394" w:rsidRPr="00351B70">
        <w:rPr>
          <w:rFonts w:hint="cs"/>
          <w:b/>
          <w:bCs/>
          <w:sz w:val="28"/>
          <w:szCs w:val="28"/>
          <w:rtl/>
        </w:rPr>
        <w:t>َ</w:t>
      </w:r>
      <w:r w:rsidR="004B5256" w:rsidRPr="00351B70">
        <w:rPr>
          <w:b/>
          <w:bCs/>
          <w:sz w:val="28"/>
          <w:szCs w:val="28"/>
          <w:rtl/>
        </w:rPr>
        <w:t xml:space="preserve"> فِي كِتَابِ اللَّهِ</w:t>
      </w:r>
      <w:r w:rsidR="004B5256" w:rsidRPr="00351B70">
        <w:rPr>
          <w:rFonts w:hint="cs"/>
          <w:b/>
          <w:bCs/>
          <w:spacing w:val="30"/>
          <w:sz w:val="28"/>
          <w:szCs w:val="28"/>
          <w:rtl/>
        </w:rPr>
        <w:t>؟</w:t>
      </w:r>
      <w:r w:rsidR="004B5256" w:rsidRPr="00351B70">
        <w:rPr>
          <w:b/>
          <w:bCs/>
          <w:sz w:val="28"/>
          <w:szCs w:val="28"/>
          <w:rtl/>
        </w:rPr>
        <w:t xml:space="preserve"> قَالَ</w:t>
      </w:r>
      <w:r w:rsidR="004B5256" w:rsidRPr="00351B70">
        <w:rPr>
          <w:rFonts w:hint="cs"/>
          <w:b/>
          <w:bCs/>
          <w:sz w:val="28"/>
          <w:szCs w:val="28"/>
          <w:rtl/>
        </w:rPr>
        <w:t>:</w:t>
      </w:r>
      <w:r w:rsidR="004B5256" w:rsidRPr="00351B70">
        <w:rPr>
          <w:b/>
          <w:bCs/>
          <w:sz w:val="28"/>
          <w:szCs w:val="28"/>
          <w:rtl/>
        </w:rPr>
        <w:t xml:space="preserve"> أَجْتَهِدُ رَأْيِي وَلا</w:t>
      </w:r>
      <w:r w:rsidR="00814394" w:rsidRPr="00351B70">
        <w:rPr>
          <w:rFonts w:hint="cs"/>
          <w:b/>
          <w:bCs/>
          <w:sz w:val="28"/>
          <w:szCs w:val="28"/>
          <w:rtl/>
        </w:rPr>
        <w:t>َ</w:t>
      </w:r>
      <w:r w:rsidR="004B5256" w:rsidRPr="00351B70">
        <w:rPr>
          <w:b/>
          <w:bCs/>
          <w:sz w:val="28"/>
          <w:szCs w:val="28"/>
          <w:rtl/>
        </w:rPr>
        <w:t xml:space="preserve"> آلُو</w:t>
      </w:r>
      <w:r w:rsidR="004B5256" w:rsidRPr="00351B70">
        <w:rPr>
          <w:rFonts w:hint="cs"/>
          <w:sz w:val="32"/>
          <w:rtl/>
        </w:rPr>
        <w:t>»</w:t>
      </w:r>
      <w:r w:rsidR="00343996" w:rsidRPr="00351B70">
        <w:rPr>
          <w:rFonts w:hint="cs"/>
          <w:sz w:val="32"/>
          <w:rtl/>
        </w:rPr>
        <w:t xml:space="preserve"> أخرجه أبو داود،</w:t>
      </w:r>
      <w:r w:rsidRPr="00351B70">
        <w:rPr>
          <w:sz w:val="32"/>
          <w:rtl/>
        </w:rPr>
        <w:t xml:space="preserve"> ولم يذكر شيئاً من كتب الأنبياء وسنتهم، والنبي عليه السلام أقره على ذلك</w:t>
      </w:r>
      <w:r w:rsidR="0032761B" w:rsidRPr="00351B70">
        <w:rPr>
          <w:rFonts w:hint="cs"/>
          <w:sz w:val="32"/>
          <w:rtl/>
          <w:lang w:bidi="ar-LB"/>
        </w:rPr>
        <w:t>،</w:t>
      </w:r>
      <w:r w:rsidRPr="00351B70">
        <w:rPr>
          <w:sz w:val="32"/>
          <w:rtl/>
        </w:rPr>
        <w:t xml:space="preserve"> ودعا له وقال: «</w:t>
      </w:r>
      <w:r w:rsidRPr="00351B70">
        <w:rPr>
          <w:b/>
          <w:bCs/>
          <w:sz w:val="28"/>
          <w:szCs w:val="28"/>
          <w:rtl/>
        </w:rPr>
        <w:t>ال</w:t>
      </w:r>
      <w:r w:rsidR="00B41E76" w:rsidRPr="00351B70">
        <w:rPr>
          <w:rFonts w:hint="cs"/>
          <w:b/>
          <w:bCs/>
          <w:sz w:val="28"/>
          <w:szCs w:val="28"/>
          <w:rtl/>
        </w:rPr>
        <w:t>ْ</w:t>
      </w:r>
      <w:r w:rsidRPr="00351B70">
        <w:rPr>
          <w:b/>
          <w:bCs/>
          <w:sz w:val="28"/>
          <w:szCs w:val="28"/>
          <w:rtl/>
        </w:rPr>
        <w:t>ح</w:t>
      </w:r>
      <w:r w:rsidR="00B41E76" w:rsidRPr="00351B70">
        <w:rPr>
          <w:rFonts w:hint="cs"/>
          <w:b/>
          <w:bCs/>
          <w:sz w:val="28"/>
          <w:szCs w:val="28"/>
          <w:rtl/>
        </w:rPr>
        <w:t>َ</w:t>
      </w:r>
      <w:r w:rsidRPr="00351B70">
        <w:rPr>
          <w:b/>
          <w:bCs/>
          <w:sz w:val="28"/>
          <w:szCs w:val="28"/>
          <w:rtl/>
        </w:rPr>
        <w:t>م</w:t>
      </w:r>
      <w:r w:rsidR="00B41E76" w:rsidRPr="00351B70">
        <w:rPr>
          <w:rFonts w:hint="cs"/>
          <w:b/>
          <w:bCs/>
          <w:sz w:val="28"/>
          <w:szCs w:val="28"/>
          <w:rtl/>
        </w:rPr>
        <w:t>ْ</w:t>
      </w:r>
      <w:r w:rsidRPr="00351B70">
        <w:rPr>
          <w:b/>
          <w:bCs/>
          <w:sz w:val="28"/>
          <w:szCs w:val="28"/>
          <w:rtl/>
        </w:rPr>
        <w:t>د</w:t>
      </w:r>
      <w:r w:rsidR="00B41E76" w:rsidRPr="00351B70">
        <w:rPr>
          <w:rFonts w:hint="cs"/>
          <w:b/>
          <w:bCs/>
          <w:sz w:val="28"/>
          <w:szCs w:val="28"/>
          <w:rtl/>
        </w:rPr>
        <w:t>ُ</w:t>
      </w:r>
      <w:r w:rsidRPr="00351B70">
        <w:rPr>
          <w:b/>
          <w:bCs/>
          <w:sz w:val="28"/>
          <w:szCs w:val="28"/>
          <w:rtl/>
        </w:rPr>
        <w:t xml:space="preserve"> ل</w:t>
      </w:r>
      <w:r w:rsidR="00B41E76" w:rsidRPr="00351B70">
        <w:rPr>
          <w:rFonts w:hint="cs"/>
          <w:b/>
          <w:bCs/>
          <w:sz w:val="28"/>
          <w:szCs w:val="28"/>
          <w:rtl/>
        </w:rPr>
        <w:t>ِ</w:t>
      </w:r>
      <w:r w:rsidRPr="00351B70">
        <w:rPr>
          <w:b/>
          <w:bCs/>
          <w:sz w:val="28"/>
          <w:szCs w:val="28"/>
          <w:rtl/>
        </w:rPr>
        <w:t>ل</w:t>
      </w:r>
      <w:r w:rsidR="00B41E76" w:rsidRPr="00351B70">
        <w:rPr>
          <w:rFonts w:hint="cs"/>
          <w:b/>
          <w:bCs/>
          <w:sz w:val="28"/>
          <w:szCs w:val="28"/>
          <w:rtl/>
        </w:rPr>
        <w:t>َّ</w:t>
      </w:r>
      <w:r w:rsidRPr="00351B70">
        <w:rPr>
          <w:b/>
          <w:bCs/>
          <w:sz w:val="28"/>
          <w:szCs w:val="28"/>
          <w:rtl/>
        </w:rPr>
        <w:t>ه</w:t>
      </w:r>
      <w:r w:rsidR="00B41E76" w:rsidRPr="00351B70">
        <w:rPr>
          <w:rFonts w:hint="cs"/>
          <w:b/>
          <w:bCs/>
          <w:sz w:val="28"/>
          <w:szCs w:val="28"/>
          <w:rtl/>
        </w:rPr>
        <w:t>ِ</w:t>
      </w:r>
      <w:r w:rsidRPr="00351B70">
        <w:rPr>
          <w:b/>
          <w:bCs/>
          <w:sz w:val="28"/>
          <w:szCs w:val="28"/>
          <w:rtl/>
        </w:rPr>
        <w:t xml:space="preserve"> ال</w:t>
      </w:r>
      <w:r w:rsidR="00B41E76" w:rsidRPr="00351B70">
        <w:rPr>
          <w:rFonts w:hint="cs"/>
          <w:b/>
          <w:bCs/>
          <w:sz w:val="28"/>
          <w:szCs w:val="28"/>
          <w:rtl/>
        </w:rPr>
        <w:t>َّ</w:t>
      </w:r>
      <w:r w:rsidRPr="00351B70">
        <w:rPr>
          <w:b/>
          <w:bCs/>
          <w:sz w:val="28"/>
          <w:szCs w:val="28"/>
          <w:rtl/>
        </w:rPr>
        <w:t>ذ</w:t>
      </w:r>
      <w:r w:rsidR="00B41E76" w:rsidRPr="00351B70">
        <w:rPr>
          <w:rFonts w:hint="cs"/>
          <w:b/>
          <w:bCs/>
          <w:sz w:val="28"/>
          <w:szCs w:val="28"/>
          <w:rtl/>
        </w:rPr>
        <w:t>ِ</w:t>
      </w:r>
      <w:r w:rsidRPr="00351B70">
        <w:rPr>
          <w:b/>
          <w:bCs/>
          <w:sz w:val="28"/>
          <w:szCs w:val="28"/>
          <w:rtl/>
        </w:rPr>
        <w:t>ي و</w:t>
      </w:r>
      <w:r w:rsidR="00B41E76" w:rsidRPr="00351B70">
        <w:rPr>
          <w:rFonts w:hint="cs"/>
          <w:b/>
          <w:bCs/>
          <w:sz w:val="28"/>
          <w:szCs w:val="28"/>
          <w:rtl/>
        </w:rPr>
        <w:t>َ</w:t>
      </w:r>
      <w:r w:rsidRPr="00351B70">
        <w:rPr>
          <w:b/>
          <w:bCs/>
          <w:sz w:val="28"/>
          <w:szCs w:val="28"/>
          <w:rtl/>
        </w:rPr>
        <w:t>ف</w:t>
      </w:r>
      <w:r w:rsidR="00B41E76" w:rsidRPr="00351B70">
        <w:rPr>
          <w:rFonts w:hint="cs"/>
          <w:b/>
          <w:bCs/>
          <w:sz w:val="28"/>
          <w:szCs w:val="28"/>
          <w:rtl/>
        </w:rPr>
        <w:t>َّ</w:t>
      </w:r>
      <w:r w:rsidRPr="00351B70">
        <w:rPr>
          <w:b/>
          <w:bCs/>
          <w:sz w:val="28"/>
          <w:szCs w:val="28"/>
          <w:rtl/>
        </w:rPr>
        <w:t>ق</w:t>
      </w:r>
      <w:r w:rsidR="00B41E76" w:rsidRPr="00351B70">
        <w:rPr>
          <w:rFonts w:hint="cs"/>
          <w:b/>
          <w:bCs/>
          <w:sz w:val="28"/>
          <w:szCs w:val="28"/>
          <w:rtl/>
        </w:rPr>
        <w:t>َ</w:t>
      </w:r>
      <w:r w:rsidRPr="00351B70">
        <w:rPr>
          <w:b/>
          <w:bCs/>
          <w:sz w:val="28"/>
          <w:szCs w:val="28"/>
          <w:rtl/>
        </w:rPr>
        <w:t xml:space="preserve"> ر</w:t>
      </w:r>
      <w:r w:rsidR="00B41E76" w:rsidRPr="00351B70">
        <w:rPr>
          <w:rFonts w:hint="cs"/>
          <w:b/>
          <w:bCs/>
          <w:sz w:val="28"/>
          <w:szCs w:val="28"/>
          <w:rtl/>
        </w:rPr>
        <w:t>َ</w:t>
      </w:r>
      <w:r w:rsidRPr="00351B70">
        <w:rPr>
          <w:b/>
          <w:bCs/>
          <w:sz w:val="28"/>
          <w:szCs w:val="28"/>
          <w:rtl/>
        </w:rPr>
        <w:t>س</w:t>
      </w:r>
      <w:r w:rsidR="00B41E76" w:rsidRPr="00351B70">
        <w:rPr>
          <w:rFonts w:hint="cs"/>
          <w:b/>
          <w:bCs/>
          <w:sz w:val="28"/>
          <w:szCs w:val="28"/>
          <w:rtl/>
        </w:rPr>
        <w:t>ُ</w:t>
      </w:r>
      <w:r w:rsidRPr="00351B70">
        <w:rPr>
          <w:b/>
          <w:bCs/>
          <w:sz w:val="28"/>
          <w:szCs w:val="28"/>
          <w:rtl/>
        </w:rPr>
        <w:t>ول</w:t>
      </w:r>
      <w:r w:rsidR="004A102D" w:rsidRPr="00351B70">
        <w:rPr>
          <w:b/>
          <w:bCs/>
          <w:sz w:val="28"/>
          <w:szCs w:val="28"/>
          <w:rtl/>
        </w:rPr>
        <w:t>َ</w:t>
      </w:r>
      <w:r w:rsidRPr="00351B70">
        <w:rPr>
          <w:b/>
          <w:bCs/>
          <w:sz w:val="28"/>
          <w:szCs w:val="28"/>
          <w:rtl/>
        </w:rPr>
        <w:t xml:space="preserve"> ر</w:t>
      </w:r>
      <w:r w:rsidR="00B41E76" w:rsidRPr="00351B70">
        <w:rPr>
          <w:rFonts w:hint="cs"/>
          <w:b/>
          <w:bCs/>
          <w:sz w:val="28"/>
          <w:szCs w:val="28"/>
          <w:rtl/>
        </w:rPr>
        <w:t>َ</w:t>
      </w:r>
      <w:r w:rsidRPr="00351B70">
        <w:rPr>
          <w:b/>
          <w:bCs/>
          <w:sz w:val="28"/>
          <w:szCs w:val="28"/>
          <w:rtl/>
        </w:rPr>
        <w:t>س</w:t>
      </w:r>
      <w:r w:rsidR="00B41E76" w:rsidRPr="00351B70">
        <w:rPr>
          <w:rFonts w:hint="cs"/>
          <w:b/>
          <w:bCs/>
          <w:sz w:val="28"/>
          <w:szCs w:val="28"/>
          <w:rtl/>
        </w:rPr>
        <w:t>ُ</w:t>
      </w:r>
      <w:r w:rsidRPr="00351B70">
        <w:rPr>
          <w:b/>
          <w:bCs/>
          <w:sz w:val="28"/>
          <w:szCs w:val="28"/>
          <w:rtl/>
        </w:rPr>
        <w:t>ول</w:t>
      </w:r>
      <w:r w:rsidR="00B41E76" w:rsidRPr="00351B70">
        <w:rPr>
          <w:rFonts w:hint="cs"/>
          <w:b/>
          <w:bCs/>
          <w:sz w:val="28"/>
          <w:szCs w:val="28"/>
          <w:rtl/>
        </w:rPr>
        <w:t>ِ</w:t>
      </w:r>
      <w:r w:rsidRPr="00351B70">
        <w:rPr>
          <w:b/>
          <w:bCs/>
          <w:sz w:val="28"/>
          <w:szCs w:val="28"/>
          <w:rtl/>
        </w:rPr>
        <w:t xml:space="preserve"> الل</w:t>
      </w:r>
      <w:r w:rsidR="00B41E76" w:rsidRPr="00351B70">
        <w:rPr>
          <w:rFonts w:hint="cs"/>
          <w:b/>
          <w:bCs/>
          <w:sz w:val="28"/>
          <w:szCs w:val="28"/>
          <w:rtl/>
        </w:rPr>
        <w:t>َّ</w:t>
      </w:r>
      <w:r w:rsidRPr="00351B70">
        <w:rPr>
          <w:b/>
          <w:bCs/>
          <w:sz w:val="28"/>
          <w:szCs w:val="28"/>
          <w:rtl/>
        </w:rPr>
        <w:t>ه</w:t>
      </w:r>
      <w:r w:rsidR="00B41E76" w:rsidRPr="00351B70">
        <w:rPr>
          <w:rFonts w:hint="cs"/>
          <w:b/>
          <w:bCs/>
          <w:sz w:val="28"/>
          <w:szCs w:val="28"/>
          <w:rtl/>
        </w:rPr>
        <w:t>ِ</w:t>
      </w:r>
      <w:r w:rsidRPr="00351B70">
        <w:rPr>
          <w:b/>
          <w:bCs/>
          <w:sz w:val="28"/>
          <w:szCs w:val="28"/>
          <w:rtl/>
        </w:rPr>
        <w:t xml:space="preserve"> ل</w:t>
      </w:r>
      <w:r w:rsidR="00B41E76" w:rsidRPr="00351B70">
        <w:rPr>
          <w:rFonts w:hint="cs"/>
          <w:b/>
          <w:bCs/>
          <w:sz w:val="28"/>
          <w:szCs w:val="28"/>
          <w:rtl/>
        </w:rPr>
        <w:t>ِ</w:t>
      </w:r>
      <w:r w:rsidRPr="00351B70">
        <w:rPr>
          <w:b/>
          <w:bCs/>
          <w:sz w:val="28"/>
          <w:szCs w:val="28"/>
          <w:rtl/>
        </w:rPr>
        <w:t>م</w:t>
      </w:r>
      <w:r w:rsidR="00B41E76" w:rsidRPr="00351B70">
        <w:rPr>
          <w:rFonts w:hint="cs"/>
          <w:b/>
          <w:bCs/>
          <w:sz w:val="28"/>
          <w:szCs w:val="28"/>
          <w:rtl/>
        </w:rPr>
        <w:t>َ</w:t>
      </w:r>
      <w:r w:rsidRPr="00351B70">
        <w:rPr>
          <w:b/>
          <w:bCs/>
          <w:sz w:val="28"/>
          <w:szCs w:val="28"/>
          <w:rtl/>
        </w:rPr>
        <w:t xml:space="preserve">ا </w:t>
      </w:r>
      <w:r w:rsidR="00343996" w:rsidRPr="00351B70">
        <w:rPr>
          <w:rFonts w:hint="cs"/>
          <w:b/>
          <w:bCs/>
          <w:sz w:val="28"/>
          <w:szCs w:val="28"/>
          <w:rtl/>
        </w:rPr>
        <w:t>ي</w:t>
      </w:r>
      <w:r w:rsidR="00D133E9" w:rsidRPr="00351B70">
        <w:rPr>
          <w:rFonts w:hint="cs"/>
          <w:b/>
          <w:bCs/>
          <w:sz w:val="28"/>
          <w:szCs w:val="28"/>
          <w:rtl/>
        </w:rPr>
        <w:t>ُ</w:t>
      </w:r>
      <w:r w:rsidR="00343996" w:rsidRPr="00351B70">
        <w:rPr>
          <w:rFonts w:hint="cs"/>
          <w:b/>
          <w:bCs/>
          <w:sz w:val="28"/>
          <w:szCs w:val="28"/>
          <w:rtl/>
        </w:rPr>
        <w:t>ر</w:t>
      </w:r>
      <w:r w:rsidR="00D133E9" w:rsidRPr="00351B70">
        <w:rPr>
          <w:rFonts w:hint="cs"/>
          <w:b/>
          <w:bCs/>
          <w:sz w:val="28"/>
          <w:szCs w:val="28"/>
          <w:rtl/>
        </w:rPr>
        <w:t>ْ</w:t>
      </w:r>
      <w:r w:rsidR="00343996" w:rsidRPr="00351B70">
        <w:rPr>
          <w:rFonts w:hint="cs"/>
          <w:b/>
          <w:bCs/>
          <w:sz w:val="28"/>
          <w:szCs w:val="28"/>
          <w:rtl/>
        </w:rPr>
        <w:t>ض</w:t>
      </w:r>
      <w:r w:rsidR="00D133E9" w:rsidRPr="00351B70">
        <w:rPr>
          <w:rFonts w:hint="cs"/>
          <w:b/>
          <w:bCs/>
          <w:sz w:val="28"/>
          <w:szCs w:val="28"/>
          <w:rtl/>
        </w:rPr>
        <w:t>ِ</w:t>
      </w:r>
      <w:r w:rsidR="00343996" w:rsidRPr="00351B70">
        <w:rPr>
          <w:rFonts w:hint="cs"/>
          <w:b/>
          <w:bCs/>
          <w:sz w:val="28"/>
          <w:szCs w:val="28"/>
          <w:rtl/>
        </w:rPr>
        <w:t>ي ر</w:t>
      </w:r>
      <w:r w:rsidR="00D133E9" w:rsidRPr="00351B70">
        <w:rPr>
          <w:rFonts w:hint="cs"/>
          <w:b/>
          <w:bCs/>
          <w:sz w:val="28"/>
          <w:szCs w:val="28"/>
          <w:rtl/>
        </w:rPr>
        <w:t>َ</w:t>
      </w:r>
      <w:r w:rsidR="00343996" w:rsidRPr="00351B70">
        <w:rPr>
          <w:rFonts w:hint="cs"/>
          <w:b/>
          <w:bCs/>
          <w:sz w:val="28"/>
          <w:szCs w:val="28"/>
          <w:rtl/>
        </w:rPr>
        <w:t>س</w:t>
      </w:r>
      <w:r w:rsidR="00D133E9" w:rsidRPr="00351B70">
        <w:rPr>
          <w:rFonts w:hint="cs"/>
          <w:b/>
          <w:bCs/>
          <w:sz w:val="28"/>
          <w:szCs w:val="28"/>
          <w:rtl/>
        </w:rPr>
        <w:t>ُ</w:t>
      </w:r>
      <w:r w:rsidR="00343996" w:rsidRPr="00351B70">
        <w:rPr>
          <w:rFonts w:hint="cs"/>
          <w:b/>
          <w:bCs/>
          <w:sz w:val="28"/>
          <w:szCs w:val="28"/>
          <w:rtl/>
        </w:rPr>
        <w:t>ول</w:t>
      </w:r>
      <w:r w:rsidR="00D133E9" w:rsidRPr="00351B70">
        <w:rPr>
          <w:rFonts w:hint="cs"/>
          <w:b/>
          <w:bCs/>
          <w:sz w:val="28"/>
          <w:szCs w:val="28"/>
          <w:rtl/>
        </w:rPr>
        <w:t>َ</w:t>
      </w:r>
      <w:r w:rsidR="00343996" w:rsidRPr="00351B70">
        <w:rPr>
          <w:rFonts w:hint="cs"/>
          <w:b/>
          <w:bCs/>
          <w:sz w:val="28"/>
          <w:szCs w:val="28"/>
          <w:rtl/>
        </w:rPr>
        <w:t xml:space="preserve"> الل</w:t>
      </w:r>
      <w:r w:rsidR="00D133E9" w:rsidRPr="00351B70">
        <w:rPr>
          <w:rFonts w:hint="cs"/>
          <w:b/>
          <w:bCs/>
          <w:sz w:val="28"/>
          <w:szCs w:val="28"/>
          <w:rtl/>
        </w:rPr>
        <w:t>َّ</w:t>
      </w:r>
      <w:r w:rsidR="00343996" w:rsidRPr="00351B70">
        <w:rPr>
          <w:rFonts w:hint="cs"/>
          <w:b/>
          <w:bCs/>
          <w:sz w:val="28"/>
          <w:szCs w:val="28"/>
          <w:rtl/>
        </w:rPr>
        <w:t>ه</w:t>
      </w:r>
      <w:r w:rsidR="00D133E9" w:rsidRPr="00351B70">
        <w:rPr>
          <w:rFonts w:hint="cs"/>
          <w:b/>
          <w:bCs/>
          <w:sz w:val="28"/>
          <w:szCs w:val="28"/>
          <w:rtl/>
        </w:rPr>
        <w:t>ِ</w:t>
      </w:r>
      <w:r w:rsidRPr="00351B70">
        <w:rPr>
          <w:sz w:val="32"/>
          <w:rtl/>
        </w:rPr>
        <w:t>»</w:t>
      </w:r>
      <w:r w:rsidR="00FE4482" w:rsidRPr="00351B70">
        <w:rPr>
          <w:rFonts w:hint="cs"/>
          <w:sz w:val="32"/>
          <w:rtl/>
        </w:rPr>
        <w:t>،</w:t>
      </w:r>
      <w:r w:rsidRPr="00351B70">
        <w:rPr>
          <w:sz w:val="32"/>
          <w:rtl/>
        </w:rPr>
        <w:t xml:space="preserve"> ولو كانت من مدارك الأحكام الشرعية لجرت مجرى </w:t>
      </w:r>
      <w:r w:rsidRPr="00351B70">
        <w:rPr>
          <w:sz w:val="32"/>
          <w:rtl/>
        </w:rPr>
        <w:lastRenderedPageBreak/>
        <w:t>الكتاب والسنة في وجوب الرجوع إليها، ولم يجز العدول عنها إلى اجتهاد الرأي إلا بعد البحث عنها واليأس من معرفتها. وأيضاً فقد روي عنه عليه السلام أنه رأى مع عمر بن الخطاب قطعة من التوراة ينظر فيها فغضب وقال:</w:t>
      </w:r>
      <w:r w:rsidR="004E5B7F" w:rsidRPr="00351B70">
        <w:rPr>
          <w:rFonts w:hint="cs"/>
          <w:sz w:val="32"/>
          <w:rtl/>
          <w:lang w:bidi="ar-LB"/>
        </w:rPr>
        <w:t xml:space="preserve"> «</w:t>
      </w:r>
      <w:r w:rsidR="004E5B7F" w:rsidRPr="00351B70">
        <w:rPr>
          <w:b/>
          <w:bCs/>
          <w:sz w:val="28"/>
          <w:szCs w:val="28"/>
          <w:rtl/>
          <w:lang w:bidi="ar-LB"/>
        </w:rPr>
        <w:t>لَقَدْ جِئْتُكُمْ بِهَا بَيْضَاءَ نَقِيَّةً</w:t>
      </w:r>
      <w:r w:rsidR="004E5B7F" w:rsidRPr="00351B70">
        <w:rPr>
          <w:rFonts w:hint="cs"/>
          <w:b/>
          <w:bCs/>
          <w:sz w:val="28"/>
          <w:szCs w:val="28"/>
          <w:rtl/>
          <w:lang w:bidi="ar-LB"/>
        </w:rPr>
        <w:t>،</w:t>
      </w:r>
      <w:r w:rsidR="004E5B7F" w:rsidRPr="00351B70">
        <w:rPr>
          <w:b/>
          <w:bCs/>
          <w:sz w:val="28"/>
          <w:szCs w:val="28"/>
          <w:rtl/>
          <w:lang w:bidi="ar-LB"/>
        </w:rPr>
        <w:t xml:space="preserve"> لا</w:t>
      </w:r>
      <w:r w:rsidR="004E5B7F" w:rsidRPr="00351B70">
        <w:rPr>
          <w:rFonts w:hint="cs"/>
          <w:b/>
          <w:bCs/>
          <w:sz w:val="28"/>
          <w:szCs w:val="28"/>
          <w:rtl/>
          <w:lang w:bidi="ar-LB"/>
        </w:rPr>
        <w:t>َ</w:t>
      </w:r>
      <w:r w:rsidR="004E5B7F" w:rsidRPr="00351B70">
        <w:rPr>
          <w:b/>
          <w:bCs/>
          <w:sz w:val="28"/>
          <w:szCs w:val="28"/>
          <w:rtl/>
          <w:lang w:bidi="ar-LB"/>
        </w:rPr>
        <w:t xml:space="preserve"> تَسْأَلُوهُمْ عَنْ شَيْءٍ فَيُخْبِرُوكُمْ بِحَق</w:t>
      </w:r>
      <w:r w:rsidR="004E5B7F" w:rsidRPr="00351B70">
        <w:rPr>
          <w:b/>
          <w:bCs/>
          <w:position w:val="-8"/>
          <w:sz w:val="30"/>
          <w:szCs w:val="30"/>
          <w:rtl/>
          <w:lang w:bidi="ar-LB"/>
        </w:rPr>
        <w:t>ٍّ</w:t>
      </w:r>
      <w:r w:rsidR="004E5B7F" w:rsidRPr="00351B70">
        <w:rPr>
          <w:b/>
          <w:bCs/>
          <w:sz w:val="28"/>
          <w:szCs w:val="28"/>
          <w:rtl/>
          <w:lang w:bidi="ar-LB"/>
        </w:rPr>
        <w:t xml:space="preserve"> فَتُكَذ</w:t>
      </w:r>
      <w:r w:rsidR="004E5B7F" w:rsidRPr="00351B70">
        <w:rPr>
          <w:b/>
          <w:bCs/>
          <w:position w:val="2"/>
          <w:sz w:val="30"/>
          <w:szCs w:val="30"/>
          <w:rtl/>
          <w:lang w:bidi="ar-LB"/>
        </w:rPr>
        <w:t>ِّ</w:t>
      </w:r>
      <w:r w:rsidR="004E5B7F" w:rsidRPr="00351B70">
        <w:rPr>
          <w:b/>
          <w:bCs/>
          <w:sz w:val="28"/>
          <w:szCs w:val="28"/>
          <w:rtl/>
          <w:lang w:bidi="ar-LB"/>
        </w:rPr>
        <w:t>بُوا بِهِ</w:t>
      </w:r>
      <w:r w:rsidR="004E5B7F" w:rsidRPr="00351B70">
        <w:rPr>
          <w:rFonts w:hint="cs"/>
          <w:b/>
          <w:bCs/>
          <w:sz w:val="28"/>
          <w:szCs w:val="28"/>
          <w:rtl/>
          <w:lang w:bidi="ar-LB"/>
        </w:rPr>
        <w:t>،</w:t>
      </w:r>
      <w:r w:rsidR="004E5B7F" w:rsidRPr="00351B70">
        <w:rPr>
          <w:b/>
          <w:bCs/>
          <w:sz w:val="28"/>
          <w:szCs w:val="28"/>
          <w:rtl/>
          <w:lang w:bidi="ar-LB"/>
        </w:rPr>
        <w:t xml:space="preserve"> أَوْ بِبَاطِلٍ فَتُصَدِّقُوا بِهِ</w:t>
      </w:r>
      <w:r w:rsidR="004E5B7F" w:rsidRPr="00351B70">
        <w:rPr>
          <w:rFonts w:hint="cs"/>
          <w:b/>
          <w:bCs/>
          <w:sz w:val="28"/>
          <w:szCs w:val="28"/>
          <w:rtl/>
          <w:lang w:bidi="ar-LB"/>
        </w:rPr>
        <w:t>،</w:t>
      </w:r>
      <w:r w:rsidR="004E5B7F" w:rsidRPr="00351B70">
        <w:rPr>
          <w:b/>
          <w:bCs/>
          <w:sz w:val="28"/>
          <w:szCs w:val="28"/>
          <w:rtl/>
          <w:lang w:bidi="ar-LB"/>
        </w:rPr>
        <w:t xml:space="preserve"> وَالَّذِي نَفْسِي بِيَدِهِ</w:t>
      </w:r>
      <w:r w:rsidR="004E5B7F" w:rsidRPr="00351B70">
        <w:rPr>
          <w:rFonts w:hint="cs"/>
          <w:b/>
          <w:bCs/>
          <w:sz w:val="28"/>
          <w:szCs w:val="28"/>
          <w:rtl/>
          <w:lang w:bidi="ar-LB"/>
        </w:rPr>
        <w:t>،</w:t>
      </w:r>
      <w:r w:rsidR="004E5B7F" w:rsidRPr="00351B70">
        <w:rPr>
          <w:b/>
          <w:bCs/>
          <w:sz w:val="28"/>
          <w:szCs w:val="28"/>
          <w:rtl/>
          <w:lang w:bidi="ar-LB"/>
        </w:rPr>
        <w:t xml:space="preserve"> لَوْ أَنَّ مُوسَى </w:t>
      </w:r>
      <w:r w:rsidR="004E5B7F" w:rsidRPr="00351B70">
        <w:rPr>
          <w:rFonts w:hint="cs"/>
          <w:position w:val="-3"/>
          <w:sz w:val="42"/>
          <w:szCs w:val="42"/>
        </w:rPr>
        <w:sym w:font="AGA Arabesque" w:char="F072"/>
      </w:r>
      <w:r w:rsidR="004E5B7F" w:rsidRPr="00351B70">
        <w:rPr>
          <w:b/>
          <w:bCs/>
          <w:sz w:val="28"/>
          <w:szCs w:val="28"/>
          <w:rtl/>
          <w:lang w:bidi="ar-LB"/>
        </w:rPr>
        <w:t xml:space="preserve"> كَانَ حَيًّا مَا وَسِعَهُ إِلا</w:t>
      </w:r>
      <w:r w:rsidR="004E5B7F" w:rsidRPr="00351B70">
        <w:rPr>
          <w:rFonts w:hint="cs"/>
          <w:b/>
          <w:bCs/>
          <w:sz w:val="28"/>
          <w:szCs w:val="28"/>
          <w:rtl/>
          <w:lang w:bidi="ar-LB"/>
        </w:rPr>
        <w:t>َّ</w:t>
      </w:r>
      <w:r w:rsidR="004E5B7F" w:rsidRPr="00351B70">
        <w:rPr>
          <w:b/>
          <w:bCs/>
          <w:sz w:val="28"/>
          <w:szCs w:val="28"/>
          <w:rtl/>
          <w:lang w:bidi="ar-LB"/>
        </w:rPr>
        <w:t xml:space="preserve"> أَنْ يَتَّبِعَنِي</w:t>
      </w:r>
      <w:r w:rsidR="004E5B7F" w:rsidRPr="00351B70">
        <w:rPr>
          <w:rFonts w:hint="cs"/>
          <w:sz w:val="32"/>
          <w:rtl/>
          <w:lang w:bidi="ar-LB"/>
        </w:rPr>
        <w:t>»</w:t>
      </w:r>
      <w:r w:rsidR="00BE0846" w:rsidRPr="00351B70">
        <w:rPr>
          <w:rFonts w:hint="cs"/>
          <w:sz w:val="32"/>
          <w:rtl/>
          <w:lang w:bidi="ar-LB"/>
        </w:rPr>
        <w:t xml:space="preserve"> أخرجه أحمد.</w:t>
      </w:r>
      <w:r w:rsidRPr="00351B70">
        <w:rPr>
          <w:sz w:val="32"/>
          <w:rtl/>
        </w:rPr>
        <w:t xml:space="preserve"> أخبر بأن موسى لو كان حياً لما وسعه إلا ات</w:t>
      </w:r>
      <w:r w:rsidR="00BE0846" w:rsidRPr="00351B70">
        <w:rPr>
          <w:rFonts w:hint="cs"/>
          <w:sz w:val="32"/>
          <w:rtl/>
          <w:lang w:bidi="ar-LB"/>
        </w:rPr>
        <w:t>ب</w:t>
      </w:r>
      <w:r w:rsidRPr="00351B70">
        <w:rPr>
          <w:sz w:val="32"/>
          <w:rtl/>
        </w:rPr>
        <w:t>اعه</w:t>
      </w:r>
      <w:r w:rsidR="0032761B" w:rsidRPr="00351B70">
        <w:rPr>
          <w:rFonts w:hint="cs"/>
          <w:sz w:val="32"/>
          <w:rtl/>
          <w:lang w:bidi="ar-LB"/>
        </w:rPr>
        <w:t>،</w:t>
      </w:r>
      <w:r w:rsidRPr="00351B70">
        <w:rPr>
          <w:sz w:val="32"/>
          <w:rtl/>
        </w:rPr>
        <w:t xml:space="preserve"> فلأن لا يكون النبي عليه الصلاة والسلام متبعاً لموسى بعد موته أولى، فإنه لو كان النبي عليه السلام متعبداً بشريعة من قبله </w:t>
      </w:r>
      <w:r w:rsidR="00456A19" w:rsidRPr="00351B70">
        <w:rPr>
          <w:rFonts w:hint="cs"/>
          <w:sz w:val="32"/>
          <w:rtl/>
        </w:rPr>
        <w:t>ل</w:t>
      </w:r>
      <w:r w:rsidRPr="00351B70">
        <w:rPr>
          <w:sz w:val="32"/>
          <w:rtl/>
        </w:rPr>
        <w:t>وجب عليه مراجعتها، وأن لا يتوقف على ن</w:t>
      </w:r>
      <w:r w:rsidR="00CA3711" w:rsidRPr="00351B70">
        <w:rPr>
          <w:rFonts w:hint="cs"/>
          <w:sz w:val="32"/>
          <w:rtl/>
          <w:lang w:bidi="ar-LB"/>
        </w:rPr>
        <w:t>ـ</w:t>
      </w:r>
      <w:r w:rsidRPr="00351B70">
        <w:rPr>
          <w:sz w:val="32"/>
          <w:rtl/>
        </w:rPr>
        <w:t xml:space="preserve">زول الوحي في أحكام الوقائع التي لا خلو للشرائع الماضية عنها، لكن الواقع أن النبي </w:t>
      </w:r>
      <w:r w:rsidR="00AB34A4" w:rsidRPr="00351B70">
        <w:rPr>
          <w:rFonts w:hint="cs"/>
          <w:position w:val="-4"/>
          <w:sz w:val="44"/>
          <w:szCs w:val="44"/>
        </w:rPr>
        <w:sym w:font="AGA Arabesque" w:char="F072"/>
      </w:r>
      <w:r w:rsidRPr="00351B70">
        <w:rPr>
          <w:sz w:val="32"/>
          <w:rtl/>
        </w:rPr>
        <w:t xml:space="preserve"> حين كان يسأل عن واقعة لم ين</w:t>
      </w:r>
      <w:r w:rsidR="00CA3711" w:rsidRPr="00351B70">
        <w:rPr>
          <w:rFonts w:hint="cs"/>
          <w:sz w:val="32"/>
          <w:rtl/>
          <w:lang w:bidi="ar-LB"/>
        </w:rPr>
        <w:t>ـ</w:t>
      </w:r>
      <w:r w:rsidRPr="00351B70">
        <w:rPr>
          <w:sz w:val="32"/>
          <w:rtl/>
        </w:rPr>
        <w:t>زل بها وحي يتوقف عن الإجابة حتى ينـزل الوحي</w:t>
      </w:r>
      <w:r w:rsidR="00BE0846" w:rsidRPr="00351B70">
        <w:rPr>
          <w:rFonts w:hint="cs"/>
          <w:sz w:val="32"/>
          <w:rtl/>
          <w:lang w:bidi="ar-LB"/>
        </w:rPr>
        <w:t>،</w:t>
      </w:r>
      <w:r w:rsidRPr="00351B70">
        <w:rPr>
          <w:sz w:val="32"/>
          <w:rtl/>
        </w:rPr>
        <w:t xml:space="preserve"> والأمثلة على ذلك كثيرة</w:t>
      </w:r>
      <w:r w:rsidR="00BE0846" w:rsidRPr="00351B70">
        <w:rPr>
          <w:rFonts w:hint="cs"/>
          <w:sz w:val="32"/>
          <w:rtl/>
          <w:lang w:bidi="ar-LB"/>
        </w:rPr>
        <w:t>،</w:t>
      </w:r>
      <w:r w:rsidRPr="00351B70">
        <w:rPr>
          <w:sz w:val="32"/>
          <w:rtl/>
        </w:rPr>
        <w:t xml:space="preserve"> فمن ذلك أخرج البخاري عن ابن المنكدر قال: </w:t>
      </w:r>
      <w:r w:rsidR="00A14343" w:rsidRPr="00351B70">
        <w:rPr>
          <w:rFonts w:hint="cs"/>
          <w:sz w:val="32"/>
          <w:rtl/>
        </w:rPr>
        <w:t>«</w:t>
      </w:r>
      <w:r w:rsidR="0011498F" w:rsidRPr="00351B70">
        <w:rPr>
          <w:b/>
          <w:bCs/>
          <w:sz w:val="28"/>
          <w:szCs w:val="28"/>
          <w:rtl/>
        </w:rPr>
        <w:t>سَمِعْتُ جَابِرَ بْنَ عَبْدِ اللَّهِ يَقُولُ</w:t>
      </w:r>
      <w:r w:rsidR="0011498F" w:rsidRPr="00351B70">
        <w:rPr>
          <w:rFonts w:hint="cs"/>
          <w:b/>
          <w:bCs/>
          <w:sz w:val="28"/>
          <w:szCs w:val="28"/>
          <w:rtl/>
        </w:rPr>
        <w:t>:</w:t>
      </w:r>
      <w:r w:rsidR="0011498F" w:rsidRPr="00351B70">
        <w:rPr>
          <w:b/>
          <w:bCs/>
          <w:sz w:val="28"/>
          <w:szCs w:val="28"/>
          <w:rtl/>
        </w:rPr>
        <w:t xml:space="preserve"> مَرِضْتُ</w:t>
      </w:r>
      <w:r w:rsidR="0011498F" w:rsidRPr="00351B70">
        <w:rPr>
          <w:rFonts w:hint="cs"/>
          <w:b/>
          <w:bCs/>
          <w:sz w:val="28"/>
          <w:szCs w:val="28"/>
          <w:rtl/>
        </w:rPr>
        <w:t>،</w:t>
      </w:r>
      <w:r w:rsidR="0011498F" w:rsidRPr="00351B70">
        <w:rPr>
          <w:b/>
          <w:bCs/>
          <w:sz w:val="28"/>
          <w:szCs w:val="28"/>
          <w:rtl/>
        </w:rPr>
        <w:t xml:space="preserve"> فَجَاءَنِي رَسُولُ اللَّهِ </w:t>
      </w:r>
      <w:r w:rsidR="0011498F" w:rsidRPr="00351B70">
        <w:rPr>
          <w:rFonts w:hint="cs"/>
          <w:position w:val="-3"/>
          <w:sz w:val="42"/>
          <w:szCs w:val="42"/>
        </w:rPr>
        <w:sym w:font="AGA Arabesque" w:char="F072"/>
      </w:r>
      <w:r w:rsidR="0011498F" w:rsidRPr="00351B70">
        <w:rPr>
          <w:b/>
          <w:bCs/>
          <w:sz w:val="28"/>
          <w:szCs w:val="28"/>
          <w:rtl/>
        </w:rPr>
        <w:t xml:space="preserve"> يَعُودُنِي وَأَبُو بَكْرٍ</w:t>
      </w:r>
      <w:r w:rsidR="0011498F" w:rsidRPr="00351B70">
        <w:rPr>
          <w:rFonts w:hint="cs"/>
          <w:b/>
          <w:bCs/>
          <w:sz w:val="28"/>
          <w:szCs w:val="28"/>
          <w:rtl/>
        </w:rPr>
        <w:t>،</w:t>
      </w:r>
      <w:r w:rsidR="0011498F" w:rsidRPr="00351B70">
        <w:rPr>
          <w:b/>
          <w:bCs/>
          <w:sz w:val="28"/>
          <w:szCs w:val="28"/>
          <w:rtl/>
        </w:rPr>
        <w:t xml:space="preserve"> وَهُمَا مَاشِيَانِ</w:t>
      </w:r>
      <w:r w:rsidR="0011498F" w:rsidRPr="00351B70">
        <w:rPr>
          <w:rFonts w:hint="cs"/>
          <w:b/>
          <w:bCs/>
          <w:sz w:val="28"/>
          <w:szCs w:val="28"/>
          <w:rtl/>
        </w:rPr>
        <w:t>،</w:t>
      </w:r>
      <w:r w:rsidR="0011498F" w:rsidRPr="00351B70">
        <w:rPr>
          <w:b/>
          <w:bCs/>
          <w:sz w:val="28"/>
          <w:szCs w:val="28"/>
          <w:rtl/>
        </w:rPr>
        <w:t xml:space="preserve"> فَأَتَانِي وَقَدْ أُغْمِيَ عَلَيَّ</w:t>
      </w:r>
      <w:r w:rsidR="0011498F" w:rsidRPr="00351B70">
        <w:rPr>
          <w:rFonts w:hint="cs"/>
          <w:b/>
          <w:bCs/>
          <w:sz w:val="28"/>
          <w:szCs w:val="28"/>
          <w:rtl/>
        </w:rPr>
        <w:t>،</w:t>
      </w:r>
      <w:r w:rsidR="0011498F" w:rsidRPr="00351B70">
        <w:rPr>
          <w:b/>
          <w:bCs/>
          <w:sz w:val="28"/>
          <w:szCs w:val="28"/>
          <w:rtl/>
        </w:rPr>
        <w:t xml:space="preserve"> فَتَوَضَّأَ رَسُولُ اللَّهِ </w:t>
      </w:r>
      <w:r w:rsidR="0011498F" w:rsidRPr="00351B70">
        <w:rPr>
          <w:rFonts w:hint="cs"/>
          <w:position w:val="-3"/>
          <w:sz w:val="42"/>
          <w:szCs w:val="42"/>
        </w:rPr>
        <w:sym w:font="AGA Arabesque" w:char="F072"/>
      </w:r>
      <w:r w:rsidR="0011498F" w:rsidRPr="00351B70">
        <w:rPr>
          <w:b/>
          <w:bCs/>
          <w:sz w:val="28"/>
          <w:szCs w:val="28"/>
          <w:rtl/>
        </w:rPr>
        <w:t xml:space="preserve"> ث</w:t>
      </w:r>
      <w:r w:rsidR="008845A1" w:rsidRPr="00351B70">
        <w:rPr>
          <w:rFonts w:hint="cs"/>
          <w:b/>
          <w:bCs/>
          <w:sz w:val="28"/>
          <w:szCs w:val="28"/>
          <w:rtl/>
        </w:rPr>
        <w:t>ـ</w:t>
      </w:r>
      <w:r w:rsidR="0011498F" w:rsidRPr="00351B70">
        <w:rPr>
          <w:b/>
          <w:bCs/>
          <w:sz w:val="28"/>
          <w:szCs w:val="28"/>
          <w:rtl/>
        </w:rPr>
        <w:t>ُمَّ صَبَّ وَضُوءَهُ عَلَيَّ</w:t>
      </w:r>
      <w:r w:rsidR="0011498F" w:rsidRPr="00351B70">
        <w:rPr>
          <w:rFonts w:hint="cs"/>
          <w:b/>
          <w:bCs/>
          <w:sz w:val="28"/>
          <w:szCs w:val="28"/>
          <w:rtl/>
        </w:rPr>
        <w:t>،</w:t>
      </w:r>
      <w:r w:rsidR="0011498F" w:rsidRPr="00351B70">
        <w:rPr>
          <w:b/>
          <w:bCs/>
          <w:sz w:val="28"/>
          <w:szCs w:val="28"/>
          <w:rtl/>
        </w:rPr>
        <w:t xml:space="preserve"> فَأَفَقْتُ</w:t>
      </w:r>
      <w:r w:rsidR="0011498F" w:rsidRPr="00351B70">
        <w:rPr>
          <w:rFonts w:hint="cs"/>
          <w:b/>
          <w:bCs/>
          <w:sz w:val="28"/>
          <w:szCs w:val="28"/>
          <w:rtl/>
        </w:rPr>
        <w:t>،</w:t>
      </w:r>
      <w:r w:rsidR="0011498F" w:rsidRPr="00351B70">
        <w:rPr>
          <w:b/>
          <w:bCs/>
          <w:sz w:val="28"/>
          <w:szCs w:val="28"/>
          <w:rtl/>
        </w:rPr>
        <w:t xml:space="preserve"> فَقُلْتُ</w:t>
      </w:r>
      <w:r w:rsidR="0011498F" w:rsidRPr="00351B70">
        <w:rPr>
          <w:rFonts w:hint="cs"/>
          <w:b/>
          <w:bCs/>
          <w:sz w:val="28"/>
          <w:szCs w:val="28"/>
          <w:rtl/>
        </w:rPr>
        <w:t>:</w:t>
      </w:r>
      <w:r w:rsidR="0011498F" w:rsidRPr="00351B70">
        <w:rPr>
          <w:b/>
          <w:bCs/>
          <w:sz w:val="28"/>
          <w:szCs w:val="28"/>
          <w:rtl/>
        </w:rPr>
        <w:t xml:space="preserve"> يَا رَسُولَ اللَّهِ</w:t>
      </w:r>
      <w:r w:rsidR="0011498F" w:rsidRPr="00351B70">
        <w:rPr>
          <w:rFonts w:hint="cs"/>
          <w:b/>
          <w:bCs/>
          <w:sz w:val="28"/>
          <w:szCs w:val="28"/>
          <w:rtl/>
        </w:rPr>
        <w:t>،</w:t>
      </w:r>
      <w:r w:rsidR="0011498F" w:rsidRPr="00351B70">
        <w:rPr>
          <w:b/>
          <w:bCs/>
          <w:sz w:val="28"/>
          <w:szCs w:val="28"/>
          <w:rtl/>
        </w:rPr>
        <w:t xml:space="preserve"> وَرُبَّمَا قَالَ سُفْيَانُ</w:t>
      </w:r>
      <w:r w:rsidR="0011498F" w:rsidRPr="00351B70">
        <w:rPr>
          <w:rFonts w:hint="cs"/>
          <w:b/>
          <w:bCs/>
          <w:sz w:val="28"/>
          <w:szCs w:val="28"/>
          <w:rtl/>
        </w:rPr>
        <w:t>:</w:t>
      </w:r>
      <w:r w:rsidR="0011498F" w:rsidRPr="00351B70">
        <w:rPr>
          <w:b/>
          <w:bCs/>
          <w:sz w:val="28"/>
          <w:szCs w:val="28"/>
          <w:rtl/>
        </w:rPr>
        <w:t xml:space="preserve"> فَقُلْتُ</w:t>
      </w:r>
      <w:r w:rsidR="0011498F" w:rsidRPr="00351B70">
        <w:rPr>
          <w:rFonts w:hint="cs"/>
          <w:b/>
          <w:bCs/>
          <w:sz w:val="28"/>
          <w:szCs w:val="28"/>
          <w:rtl/>
        </w:rPr>
        <w:t>:</w:t>
      </w:r>
      <w:r w:rsidR="0011498F" w:rsidRPr="00351B70">
        <w:rPr>
          <w:b/>
          <w:bCs/>
          <w:sz w:val="28"/>
          <w:szCs w:val="28"/>
          <w:rtl/>
        </w:rPr>
        <w:t xml:space="preserve"> أَيْ رَسُولَ اللَّهِ</w:t>
      </w:r>
      <w:r w:rsidR="0011498F" w:rsidRPr="00351B70">
        <w:rPr>
          <w:rFonts w:hint="cs"/>
          <w:b/>
          <w:bCs/>
          <w:sz w:val="28"/>
          <w:szCs w:val="28"/>
          <w:rtl/>
        </w:rPr>
        <w:t>،</w:t>
      </w:r>
      <w:r w:rsidR="0011498F" w:rsidRPr="00351B70">
        <w:rPr>
          <w:b/>
          <w:bCs/>
          <w:sz w:val="28"/>
          <w:szCs w:val="28"/>
          <w:rtl/>
        </w:rPr>
        <w:t xml:space="preserve"> كَيْفَ أَقْضِي فِي مَالِي</w:t>
      </w:r>
      <w:r w:rsidR="0011498F" w:rsidRPr="00351B70">
        <w:rPr>
          <w:rFonts w:hint="cs"/>
          <w:b/>
          <w:bCs/>
          <w:spacing w:val="30"/>
          <w:sz w:val="28"/>
          <w:szCs w:val="28"/>
          <w:rtl/>
        </w:rPr>
        <w:t>؟</w:t>
      </w:r>
      <w:r w:rsidR="0011498F" w:rsidRPr="00351B70">
        <w:rPr>
          <w:b/>
          <w:bCs/>
          <w:sz w:val="28"/>
          <w:szCs w:val="28"/>
          <w:rtl/>
        </w:rPr>
        <w:t xml:space="preserve"> كَيْفَ أَصْنَعُ فِي مَالِي</w:t>
      </w:r>
      <w:r w:rsidR="00A26A64" w:rsidRPr="00351B70">
        <w:rPr>
          <w:rFonts w:hint="cs"/>
          <w:b/>
          <w:bCs/>
          <w:spacing w:val="30"/>
          <w:sz w:val="28"/>
          <w:szCs w:val="28"/>
          <w:rtl/>
        </w:rPr>
        <w:t>؟</w:t>
      </w:r>
      <w:r w:rsidR="0011498F" w:rsidRPr="00351B70">
        <w:rPr>
          <w:b/>
          <w:bCs/>
          <w:sz w:val="28"/>
          <w:szCs w:val="28"/>
          <w:rtl/>
        </w:rPr>
        <w:t xml:space="preserve"> قَالَ</w:t>
      </w:r>
      <w:r w:rsidR="00A26A64" w:rsidRPr="00351B70">
        <w:rPr>
          <w:rFonts w:hint="cs"/>
          <w:b/>
          <w:bCs/>
          <w:sz w:val="28"/>
          <w:szCs w:val="28"/>
          <w:rtl/>
        </w:rPr>
        <w:t>:</w:t>
      </w:r>
      <w:r w:rsidR="0011498F" w:rsidRPr="00351B70">
        <w:rPr>
          <w:b/>
          <w:bCs/>
          <w:sz w:val="28"/>
          <w:szCs w:val="28"/>
          <w:rtl/>
        </w:rPr>
        <w:t xml:space="preserve"> فَمَا أَجَابَنِي بِشَيْءٍ حَتَّى نَزَلَتْ آيَةُ الْمِيرَاثِ</w:t>
      </w:r>
      <w:r w:rsidR="00A14343" w:rsidRPr="00351B70">
        <w:rPr>
          <w:rFonts w:hint="cs"/>
          <w:sz w:val="32"/>
          <w:rtl/>
        </w:rPr>
        <w:t>»</w:t>
      </w:r>
      <w:r w:rsidRPr="00351B70">
        <w:rPr>
          <w:sz w:val="32"/>
          <w:rtl/>
        </w:rPr>
        <w:t xml:space="preserve"> فلو كان شرع من قبله شرعاً له لرجع إلى الشرائع السابقة وأجابه.</w:t>
      </w:r>
    </w:p>
    <w:p w14:paraId="3E2C3067" w14:textId="77777777" w:rsidR="00B610B5" w:rsidRPr="00351B70" w:rsidRDefault="00B610B5" w:rsidP="00280A52">
      <w:pPr>
        <w:widowControl w:val="0"/>
        <w:spacing w:line="442" w:lineRule="exact"/>
        <w:ind w:firstLine="567"/>
        <w:jc w:val="lowKashida"/>
        <w:rPr>
          <w:sz w:val="32"/>
          <w:rtl/>
        </w:rPr>
      </w:pPr>
      <w:r w:rsidRPr="00351B70">
        <w:rPr>
          <w:sz w:val="32"/>
          <w:rtl/>
        </w:rPr>
        <w:t>وأما إجماع</w:t>
      </w:r>
      <w:r w:rsidR="0032761B" w:rsidRPr="00351B70">
        <w:rPr>
          <w:rFonts w:hint="cs"/>
          <w:sz w:val="32"/>
          <w:rtl/>
          <w:lang w:bidi="ar-LB"/>
        </w:rPr>
        <w:t xml:space="preserve"> الصحابة</w:t>
      </w:r>
      <w:r w:rsidR="00BE0846" w:rsidRPr="00351B70">
        <w:rPr>
          <w:rFonts w:hint="cs"/>
          <w:sz w:val="32"/>
          <w:rtl/>
          <w:lang w:bidi="ar-LB"/>
        </w:rPr>
        <w:t>،</w:t>
      </w:r>
      <w:r w:rsidRPr="00351B70">
        <w:rPr>
          <w:sz w:val="32"/>
          <w:rtl/>
        </w:rPr>
        <w:t xml:space="preserve"> فقد انعقد إجماع الصحابة على أن شريعة النبي عليه السلام ناسخة لشريعة من تقدم، فلو كان متعبداً بها لكان مقرراً ومخبراً عنها</w:t>
      </w:r>
      <w:r w:rsidR="0032761B" w:rsidRPr="00351B70">
        <w:rPr>
          <w:rFonts w:hint="cs"/>
          <w:sz w:val="32"/>
          <w:rtl/>
          <w:lang w:bidi="ar-LB"/>
        </w:rPr>
        <w:t>،</w:t>
      </w:r>
      <w:r w:rsidRPr="00351B70">
        <w:rPr>
          <w:sz w:val="32"/>
          <w:rtl/>
        </w:rPr>
        <w:t xml:space="preserve"> لا ناسخاً لها</w:t>
      </w:r>
      <w:r w:rsidR="0032761B" w:rsidRPr="00351B70">
        <w:rPr>
          <w:rFonts w:hint="cs"/>
          <w:sz w:val="32"/>
          <w:rtl/>
          <w:lang w:bidi="ar-LB"/>
        </w:rPr>
        <w:t>،</w:t>
      </w:r>
      <w:r w:rsidRPr="00351B70">
        <w:rPr>
          <w:sz w:val="32"/>
          <w:rtl/>
        </w:rPr>
        <w:t xml:space="preserve"> ولا مشرعاً</w:t>
      </w:r>
      <w:r w:rsidR="0032761B" w:rsidRPr="00351B70">
        <w:rPr>
          <w:rFonts w:hint="cs"/>
          <w:sz w:val="32"/>
          <w:rtl/>
          <w:lang w:bidi="ar-LB"/>
        </w:rPr>
        <w:t>،</w:t>
      </w:r>
      <w:r w:rsidRPr="00351B70">
        <w:rPr>
          <w:sz w:val="32"/>
          <w:rtl/>
        </w:rPr>
        <w:t xml:space="preserve"> وهو محال</w:t>
      </w:r>
      <w:r w:rsidR="00BE0846" w:rsidRPr="00351B70">
        <w:rPr>
          <w:rFonts w:hint="cs"/>
          <w:sz w:val="32"/>
          <w:rtl/>
          <w:lang w:bidi="ar-LB"/>
        </w:rPr>
        <w:t>.</w:t>
      </w:r>
      <w:r w:rsidRPr="00351B70">
        <w:rPr>
          <w:sz w:val="32"/>
          <w:rtl/>
        </w:rPr>
        <w:t xml:space="preserve"> وأيضاً لو كان شرع من قبلنا شرعاً لنا لكان تعلمها من فروض الكفايات</w:t>
      </w:r>
      <w:r w:rsidR="0032761B" w:rsidRPr="00351B70">
        <w:rPr>
          <w:rFonts w:hint="cs"/>
          <w:sz w:val="32"/>
          <w:rtl/>
          <w:lang w:bidi="ar-LB"/>
        </w:rPr>
        <w:t>،</w:t>
      </w:r>
      <w:r w:rsidRPr="00351B70">
        <w:rPr>
          <w:sz w:val="32"/>
          <w:rtl/>
        </w:rPr>
        <w:t xml:space="preserve"> كالقرآن</w:t>
      </w:r>
      <w:r w:rsidR="0032761B" w:rsidRPr="00351B70">
        <w:rPr>
          <w:rFonts w:hint="cs"/>
          <w:sz w:val="32"/>
          <w:rtl/>
          <w:lang w:bidi="ar-LB"/>
        </w:rPr>
        <w:t>،</w:t>
      </w:r>
      <w:r w:rsidRPr="00351B70">
        <w:rPr>
          <w:sz w:val="32"/>
          <w:rtl/>
        </w:rPr>
        <w:t xml:space="preserve"> والحديث</w:t>
      </w:r>
      <w:r w:rsidR="00BE0846" w:rsidRPr="00351B70">
        <w:rPr>
          <w:rFonts w:hint="cs"/>
          <w:sz w:val="32"/>
          <w:rtl/>
          <w:lang w:bidi="ar-LB"/>
        </w:rPr>
        <w:t>،</w:t>
      </w:r>
      <w:r w:rsidRPr="00351B70">
        <w:rPr>
          <w:sz w:val="32"/>
          <w:rtl/>
        </w:rPr>
        <w:t xml:space="preserve"> ولوجب على الصحابة بعد النبي عليه السلام الرجوع إليها</w:t>
      </w:r>
      <w:r w:rsidR="00BE0846" w:rsidRPr="00351B70">
        <w:rPr>
          <w:rFonts w:hint="cs"/>
          <w:sz w:val="32"/>
          <w:rtl/>
          <w:lang w:bidi="ar-LB"/>
        </w:rPr>
        <w:t>،</w:t>
      </w:r>
      <w:r w:rsidRPr="00351B70">
        <w:rPr>
          <w:sz w:val="32"/>
          <w:rtl/>
        </w:rPr>
        <w:t xml:space="preserve"> والبحث عنها</w:t>
      </w:r>
      <w:r w:rsidR="00BE0846" w:rsidRPr="00351B70">
        <w:rPr>
          <w:rFonts w:hint="cs"/>
          <w:sz w:val="32"/>
          <w:rtl/>
          <w:lang w:bidi="ar-LB"/>
        </w:rPr>
        <w:t>،</w:t>
      </w:r>
      <w:r w:rsidRPr="00351B70">
        <w:rPr>
          <w:sz w:val="32"/>
          <w:rtl/>
        </w:rPr>
        <w:t xml:space="preserve"> والسؤال لناقليها عند حدوث الوقائع المختلف فيها فيما بينهم كمسألة الجد، والعول، وبيع أم الولد، والمفوضة، وحد الشرب، وغير ذلك</w:t>
      </w:r>
      <w:r w:rsidR="00BE0846" w:rsidRPr="00351B70">
        <w:rPr>
          <w:rFonts w:hint="cs"/>
          <w:sz w:val="32"/>
          <w:rtl/>
          <w:lang w:bidi="ar-LB"/>
        </w:rPr>
        <w:t>.</w:t>
      </w:r>
      <w:r w:rsidRPr="00351B70">
        <w:rPr>
          <w:sz w:val="32"/>
          <w:rtl/>
        </w:rPr>
        <w:t xml:space="preserve"> وحيث لم ينقل عنهم شيء من ذلك، فإنه لا يكون شرع من قبلنا شرعاً لنا.</w:t>
      </w:r>
    </w:p>
    <w:p w14:paraId="4049AAA5" w14:textId="77777777" w:rsidR="00B610B5" w:rsidRPr="00351B70" w:rsidRDefault="00B610B5" w:rsidP="00432B7C">
      <w:pPr>
        <w:widowControl w:val="0"/>
        <w:spacing w:line="442" w:lineRule="exact"/>
        <w:ind w:firstLine="567"/>
        <w:jc w:val="both"/>
        <w:rPr>
          <w:sz w:val="32"/>
          <w:rtl/>
        </w:rPr>
      </w:pPr>
      <w:r w:rsidRPr="00351B70">
        <w:rPr>
          <w:sz w:val="32"/>
          <w:rtl/>
        </w:rPr>
        <w:t>وأما واقع الأحكام الشرعية التي لمن قبلنا والتي لنا، فإن القرآن قد اشتمل على عدة أحكام من الشرائع السابقة، وهي ثابتة بالقرآن</w:t>
      </w:r>
      <w:r w:rsidR="00BE0846" w:rsidRPr="00351B70">
        <w:rPr>
          <w:rFonts w:hint="cs"/>
          <w:sz w:val="32"/>
          <w:rtl/>
          <w:lang w:bidi="ar-LB"/>
        </w:rPr>
        <w:t>،</w:t>
      </w:r>
      <w:r w:rsidRPr="00351B70">
        <w:rPr>
          <w:sz w:val="32"/>
          <w:rtl/>
        </w:rPr>
        <w:t xml:space="preserve"> ولم يأت نسخ لها، ولكنها تخالف الأحكام التي جاء بها الرسول لنا، وتلك الآيات التي جاءت بأحكام من قبلنا لا تعتبر منسوخة حكماً</w:t>
      </w:r>
      <w:r w:rsidR="00BE0846" w:rsidRPr="00351B70">
        <w:rPr>
          <w:rFonts w:hint="cs"/>
          <w:sz w:val="32"/>
          <w:rtl/>
          <w:lang w:bidi="ar-LB"/>
        </w:rPr>
        <w:t>،</w:t>
      </w:r>
      <w:r w:rsidRPr="00351B70">
        <w:rPr>
          <w:sz w:val="32"/>
          <w:rtl/>
        </w:rPr>
        <w:t xml:space="preserve"> بمعنى أن أحكامها نسخت بأحكام أخرى</w:t>
      </w:r>
      <w:r w:rsidR="00BE0846" w:rsidRPr="00351B70">
        <w:rPr>
          <w:rFonts w:hint="cs"/>
          <w:sz w:val="32"/>
          <w:rtl/>
          <w:lang w:bidi="ar-LB"/>
        </w:rPr>
        <w:t>،</w:t>
      </w:r>
      <w:r w:rsidRPr="00351B70">
        <w:rPr>
          <w:sz w:val="32"/>
          <w:rtl/>
        </w:rPr>
        <w:t xml:space="preserve"> كما هي حال النسخ في الأحكام، وإنما تعتبر أنها من شريعة من قبلنا</w:t>
      </w:r>
      <w:r w:rsidR="0032761B" w:rsidRPr="00351B70">
        <w:rPr>
          <w:rFonts w:hint="cs"/>
          <w:sz w:val="32"/>
          <w:rtl/>
          <w:lang w:bidi="ar-LB"/>
        </w:rPr>
        <w:t>،</w:t>
      </w:r>
      <w:r w:rsidRPr="00351B70">
        <w:rPr>
          <w:sz w:val="32"/>
          <w:rtl/>
        </w:rPr>
        <w:t xml:space="preserve"> ونحن غير مطالبين بها، وهذا دليل على أن شرع من قبلنا ليس شرع</w:t>
      </w:r>
      <w:r w:rsidR="00BE0846" w:rsidRPr="00351B70">
        <w:rPr>
          <w:rFonts w:hint="cs"/>
          <w:sz w:val="32"/>
          <w:rtl/>
          <w:lang w:bidi="ar-LB"/>
        </w:rPr>
        <w:t>اً</w:t>
      </w:r>
      <w:r w:rsidRPr="00351B70">
        <w:rPr>
          <w:sz w:val="32"/>
          <w:rtl/>
        </w:rPr>
        <w:t xml:space="preserve"> لنا، وهذا كثير في القرآن، فمن ذلك أن من شرائع سليمان قول الله تعالى: </w:t>
      </w:r>
      <w:r w:rsidRPr="00351B70">
        <w:rPr>
          <w:position w:val="-4"/>
          <w:sz w:val="36"/>
          <w:szCs w:val="36"/>
        </w:rPr>
        <w:sym w:font="AGA Arabesque" w:char="F05D"/>
      </w:r>
      <w:r w:rsidR="00FC1164" w:rsidRPr="00351B70">
        <w:rPr>
          <w:rFonts w:hint="cs"/>
          <w:b/>
          <w:bCs/>
          <w:sz w:val="8"/>
          <w:szCs w:val="8"/>
          <w:rtl/>
        </w:rPr>
        <w:t xml:space="preserve"> </w:t>
      </w:r>
      <w:r w:rsidR="004D1B48" w:rsidRPr="00351B70">
        <w:rPr>
          <w:rFonts w:hint="cs"/>
          <w:b/>
          <w:bCs/>
          <w:sz w:val="32"/>
          <w:rtl/>
        </w:rPr>
        <w:t>وَتَفَقَّدَ الطَّيْرَ فَقَالَ مَا لِيَ لَا أَرَى الْهُدْهُدَ أَمْ كَانَ مِنَ الْغَائِبِينَ (20) لَأُعَذِّبَنَّهُ عَذَابًا شَدِيدًا أَوْ لَأَذْبَحَنَّهُ أَوْ لَيَأْتِيَنِّي بِسُلْطَانٍ مُبِينٍ (21)</w:t>
      </w:r>
      <w:r w:rsidR="004D1B48" w:rsidRPr="00351B70">
        <w:rPr>
          <w:position w:val="-4"/>
          <w:sz w:val="36"/>
          <w:szCs w:val="36"/>
        </w:rPr>
        <w:t xml:space="preserve"> </w:t>
      </w:r>
      <w:r w:rsidRPr="00351B70">
        <w:rPr>
          <w:position w:val="-4"/>
          <w:sz w:val="36"/>
          <w:szCs w:val="36"/>
        </w:rPr>
        <w:sym w:font="AGA Arabesque" w:char="F05B"/>
      </w:r>
      <w:r w:rsidRPr="00351B70">
        <w:rPr>
          <w:sz w:val="32"/>
          <w:rtl/>
        </w:rPr>
        <w:t xml:space="preserve">ولا خلاف عند المسلمين في سقوط عقاب الطير وإن أفسدت، بل في سقوط عقاب جميع الحيوانات، وقد جاء النص على ذلك، قال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451E03" w:rsidRPr="00351B70">
        <w:rPr>
          <w:rFonts w:hint="cs"/>
          <w:b/>
          <w:bCs/>
          <w:sz w:val="28"/>
          <w:szCs w:val="28"/>
          <w:rtl/>
        </w:rPr>
        <w:t>الْعَجْمَاءُ جَرْحُهَا جُبَارٌ</w:t>
      </w:r>
      <w:r w:rsidRPr="00351B70">
        <w:rPr>
          <w:sz w:val="32"/>
          <w:rtl/>
        </w:rPr>
        <w:t>»</w:t>
      </w:r>
      <w:r w:rsidR="00991FE9" w:rsidRPr="00351B70">
        <w:rPr>
          <w:rFonts w:hint="cs"/>
          <w:sz w:val="32"/>
          <w:rtl/>
        </w:rPr>
        <w:t xml:space="preserve"> أخرج</w:t>
      </w:r>
      <w:r w:rsidR="00E412B0" w:rsidRPr="00351B70">
        <w:rPr>
          <w:rFonts w:hint="cs"/>
          <w:sz w:val="32"/>
          <w:rtl/>
        </w:rPr>
        <w:t>ـ</w:t>
      </w:r>
      <w:r w:rsidR="00991FE9" w:rsidRPr="00351B70">
        <w:rPr>
          <w:rFonts w:hint="cs"/>
          <w:sz w:val="32"/>
          <w:rtl/>
        </w:rPr>
        <w:t>ه البخ</w:t>
      </w:r>
      <w:r w:rsidR="00E412B0" w:rsidRPr="00351B70">
        <w:rPr>
          <w:rFonts w:hint="cs"/>
          <w:sz w:val="32"/>
          <w:rtl/>
        </w:rPr>
        <w:t>ـ</w:t>
      </w:r>
      <w:r w:rsidR="00991FE9" w:rsidRPr="00351B70">
        <w:rPr>
          <w:rFonts w:hint="cs"/>
          <w:sz w:val="32"/>
          <w:rtl/>
        </w:rPr>
        <w:t>اري</w:t>
      </w:r>
      <w:r w:rsidRPr="00351B70">
        <w:rPr>
          <w:sz w:val="32"/>
          <w:rtl/>
        </w:rPr>
        <w:t xml:space="preserve">. ومن شرائع موسى قوله تعالى: </w:t>
      </w:r>
      <w:r w:rsidRPr="00351B70">
        <w:rPr>
          <w:position w:val="-4"/>
          <w:sz w:val="36"/>
          <w:szCs w:val="36"/>
        </w:rPr>
        <w:sym w:font="AGA Arabesque" w:char="F05D"/>
      </w:r>
      <w:r w:rsidR="00FC1164" w:rsidRPr="00351B70">
        <w:rPr>
          <w:rFonts w:hint="cs"/>
          <w:b/>
          <w:bCs/>
          <w:sz w:val="8"/>
          <w:szCs w:val="8"/>
          <w:rtl/>
        </w:rPr>
        <w:t xml:space="preserve"> </w:t>
      </w:r>
      <w:r w:rsidR="00230997" w:rsidRPr="00351B70">
        <w:rPr>
          <w:rFonts w:hint="cs"/>
          <w:b/>
          <w:bCs/>
          <w:sz w:val="32"/>
          <w:rtl/>
        </w:rPr>
        <w:t>وَعَلَى الَّذِينَ هَادُوا حَرَّمْنَا كُلَّ ذِي ظُفُرٍ وَمِنَ الْبَقَرِ وَالْغَنَمِ حَرَّمْنَا عَلَيْهِمْ شُحُومَهُمَا إِلَّا مَا حَمَلَتْ ظُهُورُهُمَا أَوِ الْحَوَايَا أَوْ مَا اخْتَلَطَ بِعَظْمٍ</w:t>
      </w:r>
      <w:r w:rsidR="00230997" w:rsidRPr="00351B70">
        <w:rPr>
          <w:position w:val="-4"/>
          <w:sz w:val="36"/>
          <w:szCs w:val="36"/>
        </w:rPr>
        <w:t xml:space="preserve"> </w:t>
      </w:r>
      <w:r w:rsidRPr="00351B70">
        <w:rPr>
          <w:position w:val="-4"/>
          <w:sz w:val="36"/>
          <w:szCs w:val="36"/>
        </w:rPr>
        <w:sym w:font="AGA Arabesque" w:char="F05B"/>
      </w:r>
      <w:r w:rsidRPr="00351B70">
        <w:rPr>
          <w:sz w:val="32"/>
          <w:rtl/>
        </w:rPr>
        <w:t xml:space="preserve">وفي شريعة الإسلام قد أحل للمسلمين كل ذلك بقوله تعالى: </w:t>
      </w:r>
      <w:r w:rsidRPr="00351B70">
        <w:rPr>
          <w:position w:val="-4"/>
          <w:sz w:val="36"/>
          <w:szCs w:val="36"/>
        </w:rPr>
        <w:sym w:font="AGA Arabesque" w:char="F05D"/>
      </w:r>
      <w:r w:rsidR="00FC1164" w:rsidRPr="00351B70">
        <w:rPr>
          <w:rFonts w:hint="cs"/>
          <w:b/>
          <w:bCs/>
          <w:sz w:val="8"/>
          <w:szCs w:val="8"/>
          <w:rtl/>
        </w:rPr>
        <w:t xml:space="preserve"> </w:t>
      </w:r>
      <w:r w:rsidR="00230997" w:rsidRPr="00351B70">
        <w:rPr>
          <w:rFonts w:hint="cs"/>
          <w:b/>
          <w:bCs/>
          <w:sz w:val="32"/>
          <w:rtl/>
        </w:rPr>
        <w:t xml:space="preserve">وَطَعَامُكُمْ </w:t>
      </w:r>
      <w:r w:rsidR="00230997" w:rsidRPr="00351B70">
        <w:rPr>
          <w:rFonts w:hint="cs"/>
          <w:b/>
          <w:bCs/>
          <w:sz w:val="32"/>
          <w:rtl/>
        </w:rPr>
        <w:lastRenderedPageBreak/>
        <w:t>حِلٌّ لَهُمْ</w:t>
      </w:r>
      <w:r w:rsidRPr="00351B70">
        <w:rPr>
          <w:position w:val="-4"/>
          <w:sz w:val="36"/>
          <w:szCs w:val="36"/>
        </w:rPr>
        <w:sym w:font="AGA Arabesque" w:char="F05B"/>
      </w:r>
      <w:r w:rsidR="00CA5DF5" w:rsidRPr="00351B70">
        <w:rPr>
          <w:sz w:val="32"/>
          <w:rtl/>
        </w:rPr>
        <w:t xml:space="preserve"> وهذه الش</w:t>
      </w:r>
      <w:r w:rsidR="0032761B" w:rsidRPr="00351B70">
        <w:rPr>
          <w:rFonts w:hint="cs"/>
          <w:sz w:val="32"/>
          <w:rtl/>
          <w:lang w:bidi="ar-LB"/>
        </w:rPr>
        <w:t>ــ</w:t>
      </w:r>
      <w:r w:rsidR="00CA5DF5" w:rsidRPr="00351B70">
        <w:rPr>
          <w:sz w:val="32"/>
          <w:rtl/>
        </w:rPr>
        <w:t>حوم من طعامنا فه</w:t>
      </w:r>
      <w:r w:rsidR="00CA5DF5" w:rsidRPr="00351B70">
        <w:rPr>
          <w:rFonts w:hint="cs"/>
          <w:sz w:val="32"/>
          <w:rtl/>
        </w:rPr>
        <w:t>ي</w:t>
      </w:r>
      <w:r w:rsidRPr="00351B70">
        <w:rPr>
          <w:sz w:val="32"/>
          <w:rtl/>
        </w:rPr>
        <w:t xml:space="preserve"> حل لهم</w:t>
      </w:r>
      <w:r w:rsidR="00BE0846" w:rsidRPr="00351B70">
        <w:rPr>
          <w:rFonts w:hint="cs"/>
          <w:sz w:val="32"/>
          <w:rtl/>
          <w:lang w:bidi="ar-LB"/>
        </w:rPr>
        <w:t>.</w:t>
      </w:r>
      <w:r w:rsidRPr="00351B70">
        <w:rPr>
          <w:sz w:val="32"/>
          <w:rtl/>
        </w:rPr>
        <w:t xml:space="preserve"> ومن شرائع موسى: </w:t>
      </w:r>
      <w:r w:rsidRPr="00351B70">
        <w:rPr>
          <w:position w:val="-4"/>
          <w:sz w:val="36"/>
          <w:szCs w:val="36"/>
        </w:rPr>
        <w:sym w:font="AGA Arabesque" w:char="F05D"/>
      </w:r>
      <w:r w:rsidR="00FC1164" w:rsidRPr="00351B70">
        <w:rPr>
          <w:rFonts w:hint="cs"/>
          <w:b/>
          <w:bCs/>
          <w:sz w:val="8"/>
          <w:szCs w:val="8"/>
          <w:rtl/>
        </w:rPr>
        <w:t xml:space="preserve"> </w:t>
      </w:r>
      <w:r w:rsidR="00230997" w:rsidRPr="00351B70">
        <w:rPr>
          <w:rFonts w:hint="cs"/>
          <w:b/>
          <w:bCs/>
          <w:sz w:val="32"/>
          <w:rtl/>
        </w:rPr>
        <w:t>وَكَتَبْنَا عَلَيْهِمْ فِيهَا أَنَّ النَّفْسَ بِالنَّفْسِ وَالْعَيْنَ بِالْعَيْنِ وَالْأَنْفَ بِالْأَنْفِ وَالْأُذُنَ بِالْأُذُنِ وَالسِّنَّ بِالسِّنِّ وَالْجُرُوحَ قِصَاصٌ</w:t>
      </w:r>
      <w:r w:rsidRPr="00351B70">
        <w:rPr>
          <w:position w:val="-4"/>
          <w:sz w:val="36"/>
          <w:szCs w:val="36"/>
        </w:rPr>
        <w:sym w:font="AGA Arabesque" w:char="F05B"/>
      </w:r>
      <w:r w:rsidRPr="00351B70">
        <w:rPr>
          <w:sz w:val="32"/>
          <w:rtl/>
        </w:rPr>
        <w:t xml:space="preserve"> ونحن لا نأخذ بهذا</w:t>
      </w:r>
      <w:r w:rsidR="00BE0846" w:rsidRPr="00351B70">
        <w:rPr>
          <w:rFonts w:hint="cs"/>
          <w:sz w:val="32"/>
          <w:rtl/>
          <w:lang w:bidi="ar-LB"/>
        </w:rPr>
        <w:t>؛</w:t>
      </w:r>
      <w:r w:rsidRPr="00351B70">
        <w:rPr>
          <w:sz w:val="32"/>
          <w:rtl/>
        </w:rPr>
        <w:t xml:space="preserve"> لأنا لم نؤمر به</w:t>
      </w:r>
      <w:r w:rsidR="0032761B" w:rsidRPr="00351B70">
        <w:rPr>
          <w:rFonts w:hint="cs"/>
          <w:sz w:val="32"/>
          <w:rtl/>
          <w:lang w:bidi="ar-LB"/>
        </w:rPr>
        <w:t>،</w:t>
      </w:r>
      <w:r w:rsidRPr="00351B70">
        <w:rPr>
          <w:sz w:val="32"/>
          <w:rtl/>
        </w:rPr>
        <w:t xml:space="preserve"> وإنما أمر به غيرنا. </w:t>
      </w:r>
      <w:r w:rsidR="00991FE9" w:rsidRPr="00351B70">
        <w:rPr>
          <w:rFonts w:hint="cs"/>
          <w:sz w:val="32"/>
          <w:rtl/>
        </w:rPr>
        <w:t xml:space="preserve">وأما في الإسلام فليس هناك قصاص فيما دون النفس من أعضاء الجسم، بل في كل ذلك الأرش أي الدية كما فصلت ذلك السنة، فقد روى النسائي أن الرسول </w:t>
      </w:r>
      <w:r w:rsidR="0098711D" w:rsidRPr="00351B70">
        <w:rPr>
          <w:rFonts w:hint="cs"/>
          <w:position w:val="-4"/>
          <w:sz w:val="44"/>
          <w:szCs w:val="44"/>
        </w:rPr>
        <w:sym w:font="AGA Arabesque" w:char="F072"/>
      </w:r>
      <w:r w:rsidR="00991FE9" w:rsidRPr="00351B70">
        <w:rPr>
          <w:rFonts w:hint="cs"/>
          <w:sz w:val="32"/>
          <w:rtl/>
        </w:rPr>
        <w:t xml:space="preserve"> قال: </w:t>
      </w:r>
      <w:r w:rsidR="00991FE9" w:rsidRPr="00351B70">
        <w:rPr>
          <w:rFonts w:hint="eastAsia"/>
          <w:sz w:val="32"/>
          <w:rtl/>
        </w:rPr>
        <w:t>«</w:t>
      </w:r>
      <w:r w:rsidR="00991FE9" w:rsidRPr="00351B70">
        <w:rPr>
          <w:rFonts w:hint="cs"/>
          <w:b/>
          <w:bCs/>
          <w:sz w:val="28"/>
          <w:szCs w:val="28"/>
          <w:rtl/>
        </w:rPr>
        <w:t>.. و</w:t>
      </w:r>
      <w:r w:rsidR="00903B52" w:rsidRPr="00351B70">
        <w:rPr>
          <w:rFonts w:hint="cs"/>
          <w:b/>
          <w:bCs/>
          <w:sz w:val="28"/>
          <w:szCs w:val="28"/>
          <w:rtl/>
        </w:rPr>
        <w:t>َ</w:t>
      </w:r>
      <w:r w:rsidR="00991FE9" w:rsidRPr="00351B70">
        <w:rPr>
          <w:rFonts w:hint="cs"/>
          <w:b/>
          <w:bCs/>
          <w:sz w:val="28"/>
          <w:szCs w:val="28"/>
          <w:rtl/>
        </w:rPr>
        <w:t>ف</w:t>
      </w:r>
      <w:r w:rsidR="00903B52" w:rsidRPr="00351B70">
        <w:rPr>
          <w:rFonts w:hint="cs"/>
          <w:b/>
          <w:bCs/>
          <w:sz w:val="28"/>
          <w:szCs w:val="28"/>
          <w:rtl/>
        </w:rPr>
        <w:t>ِ</w:t>
      </w:r>
      <w:r w:rsidR="00991FE9" w:rsidRPr="00351B70">
        <w:rPr>
          <w:rFonts w:hint="cs"/>
          <w:b/>
          <w:bCs/>
          <w:sz w:val="28"/>
          <w:szCs w:val="28"/>
          <w:rtl/>
        </w:rPr>
        <w:t>ي الأ</w:t>
      </w:r>
      <w:r w:rsidR="00903B52" w:rsidRPr="00351B70">
        <w:rPr>
          <w:rFonts w:hint="cs"/>
          <w:b/>
          <w:bCs/>
          <w:sz w:val="28"/>
          <w:szCs w:val="28"/>
          <w:rtl/>
        </w:rPr>
        <w:t>َ</w:t>
      </w:r>
      <w:r w:rsidR="00991FE9" w:rsidRPr="00351B70">
        <w:rPr>
          <w:rFonts w:hint="cs"/>
          <w:b/>
          <w:bCs/>
          <w:sz w:val="28"/>
          <w:szCs w:val="28"/>
          <w:rtl/>
        </w:rPr>
        <w:t>ن</w:t>
      </w:r>
      <w:r w:rsidR="00903B52" w:rsidRPr="00351B70">
        <w:rPr>
          <w:rFonts w:hint="cs"/>
          <w:b/>
          <w:bCs/>
          <w:sz w:val="28"/>
          <w:szCs w:val="28"/>
          <w:rtl/>
        </w:rPr>
        <w:t>ْ</w:t>
      </w:r>
      <w:r w:rsidR="00991FE9" w:rsidRPr="00351B70">
        <w:rPr>
          <w:rFonts w:hint="cs"/>
          <w:b/>
          <w:bCs/>
          <w:sz w:val="28"/>
          <w:szCs w:val="28"/>
          <w:rtl/>
        </w:rPr>
        <w:t>ف</w:t>
      </w:r>
      <w:r w:rsidR="00903B52" w:rsidRPr="00351B70">
        <w:rPr>
          <w:rFonts w:hint="cs"/>
          <w:b/>
          <w:bCs/>
          <w:sz w:val="28"/>
          <w:szCs w:val="28"/>
          <w:rtl/>
        </w:rPr>
        <w:t>ِ</w:t>
      </w:r>
      <w:r w:rsidR="00991FE9" w:rsidRPr="00351B70">
        <w:rPr>
          <w:rFonts w:hint="cs"/>
          <w:b/>
          <w:bCs/>
          <w:sz w:val="28"/>
          <w:szCs w:val="28"/>
          <w:rtl/>
        </w:rPr>
        <w:t xml:space="preserve"> إ</w:t>
      </w:r>
      <w:r w:rsidR="00903B52" w:rsidRPr="00351B70">
        <w:rPr>
          <w:rFonts w:hint="cs"/>
          <w:b/>
          <w:bCs/>
          <w:sz w:val="28"/>
          <w:szCs w:val="28"/>
          <w:rtl/>
        </w:rPr>
        <w:t>ِ</w:t>
      </w:r>
      <w:r w:rsidR="00991FE9" w:rsidRPr="00351B70">
        <w:rPr>
          <w:rFonts w:hint="cs"/>
          <w:b/>
          <w:bCs/>
          <w:sz w:val="28"/>
          <w:szCs w:val="28"/>
          <w:rtl/>
        </w:rPr>
        <w:t>ذ</w:t>
      </w:r>
      <w:r w:rsidR="00903B52" w:rsidRPr="00351B70">
        <w:rPr>
          <w:rFonts w:hint="cs"/>
          <w:b/>
          <w:bCs/>
          <w:position w:val="2"/>
          <w:sz w:val="30"/>
          <w:szCs w:val="30"/>
          <w:rtl/>
        </w:rPr>
        <w:t>َ</w:t>
      </w:r>
      <w:r w:rsidR="00991FE9" w:rsidRPr="00351B70">
        <w:rPr>
          <w:rFonts w:hint="cs"/>
          <w:b/>
          <w:bCs/>
          <w:sz w:val="28"/>
          <w:szCs w:val="28"/>
          <w:rtl/>
        </w:rPr>
        <w:t>ا أ</w:t>
      </w:r>
      <w:r w:rsidR="003E738E" w:rsidRPr="00351B70">
        <w:rPr>
          <w:rFonts w:hint="cs"/>
          <w:b/>
          <w:bCs/>
          <w:sz w:val="28"/>
          <w:szCs w:val="28"/>
          <w:rtl/>
        </w:rPr>
        <w:t>ُ</w:t>
      </w:r>
      <w:r w:rsidR="00991FE9" w:rsidRPr="00351B70">
        <w:rPr>
          <w:rFonts w:hint="cs"/>
          <w:b/>
          <w:bCs/>
          <w:sz w:val="28"/>
          <w:szCs w:val="28"/>
          <w:rtl/>
        </w:rPr>
        <w:t>و</w:t>
      </w:r>
      <w:r w:rsidR="00903B52" w:rsidRPr="00351B70">
        <w:rPr>
          <w:rFonts w:hint="cs"/>
          <w:b/>
          <w:bCs/>
          <w:sz w:val="28"/>
          <w:szCs w:val="28"/>
          <w:rtl/>
        </w:rPr>
        <w:t>ْ</w:t>
      </w:r>
      <w:r w:rsidR="00991FE9" w:rsidRPr="00351B70">
        <w:rPr>
          <w:rFonts w:hint="cs"/>
          <w:b/>
          <w:bCs/>
          <w:sz w:val="28"/>
          <w:szCs w:val="28"/>
          <w:rtl/>
        </w:rPr>
        <w:t>ع</w:t>
      </w:r>
      <w:r w:rsidR="003E738E" w:rsidRPr="00351B70">
        <w:rPr>
          <w:rFonts w:hint="cs"/>
          <w:b/>
          <w:bCs/>
          <w:sz w:val="28"/>
          <w:szCs w:val="28"/>
          <w:rtl/>
        </w:rPr>
        <w:t>ِ</w:t>
      </w:r>
      <w:r w:rsidR="00991FE9" w:rsidRPr="00351B70">
        <w:rPr>
          <w:rFonts w:hint="cs"/>
          <w:b/>
          <w:bCs/>
          <w:sz w:val="28"/>
          <w:szCs w:val="28"/>
          <w:rtl/>
        </w:rPr>
        <w:t>ب</w:t>
      </w:r>
      <w:r w:rsidR="00903B52" w:rsidRPr="00351B70">
        <w:rPr>
          <w:rFonts w:hint="cs"/>
          <w:b/>
          <w:bCs/>
          <w:sz w:val="28"/>
          <w:szCs w:val="28"/>
          <w:rtl/>
        </w:rPr>
        <w:t>َ</w:t>
      </w:r>
      <w:r w:rsidR="00991FE9" w:rsidRPr="00351B70">
        <w:rPr>
          <w:rFonts w:hint="cs"/>
          <w:b/>
          <w:bCs/>
          <w:sz w:val="28"/>
          <w:szCs w:val="28"/>
          <w:rtl/>
        </w:rPr>
        <w:t xml:space="preserve"> ج</w:t>
      </w:r>
      <w:r w:rsidR="00903B52" w:rsidRPr="00351B70">
        <w:rPr>
          <w:rFonts w:hint="cs"/>
          <w:b/>
          <w:bCs/>
          <w:sz w:val="28"/>
          <w:szCs w:val="28"/>
          <w:rtl/>
        </w:rPr>
        <w:t>ََ</w:t>
      </w:r>
      <w:r w:rsidR="00991FE9" w:rsidRPr="00351B70">
        <w:rPr>
          <w:rFonts w:hint="cs"/>
          <w:b/>
          <w:bCs/>
          <w:sz w:val="28"/>
          <w:szCs w:val="28"/>
          <w:rtl/>
        </w:rPr>
        <w:t>د</w:t>
      </w:r>
      <w:r w:rsidR="00903B52" w:rsidRPr="00351B70">
        <w:rPr>
          <w:rFonts w:hint="cs"/>
          <w:b/>
          <w:bCs/>
          <w:sz w:val="28"/>
          <w:szCs w:val="28"/>
          <w:rtl/>
        </w:rPr>
        <w:t>ْ</w:t>
      </w:r>
      <w:r w:rsidR="00991FE9" w:rsidRPr="00351B70">
        <w:rPr>
          <w:rFonts w:hint="cs"/>
          <w:b/>
          <w:bCs/>
          <w:sz w:val="28"/>
          <w:szCs w:val="28"/>
          <w:rtl/>
        </w:rPr>
        <w:t>ع</w:t>
      </w:r>
      <w:r w:rsidR="00084723" w:rsidRPr="00351B70">
        <w:rPr>
          <w:rFonts w:hint="cs"/>
          <w:b/>
          <w:bCs/>
          <w:sz w:val="28"/>
          <w:szCs w:val="28"/>
          <w:rtl/>
        </w:rPr>
        <w:t>ُ</w:t>
      </w:r>
      <w:r w:rsidR="00991FE9" w:rsidRPr="00351B70">
        <w:rPr>
          <w:rFonts w:hint="cs"/>
          <w:b/>
          <w:bCs/>
          <w:sz w:val="28"/>
          <w:szCs w:val="28"/>
          <w:rtl/>
        </w:rPr>
        <w:t>ه</w:t>
      </w:r>
      <w:r w:rsidR="00903B52" w:rsidRPr="00351B70">
        <w:rPr>
          <w:rFonts w:hint="cs"/>
          <w:b/>
          <w:bCs/>
          <w:sz w:val="28"/>
          <w:szCs w:val="28"/>
          <w:rtl/>
        </w:rPr>
        <w:t>ُ</w:t>
      </w:r>
      <w:r w:rsidR="00991FE9" w:rsidRPr="00351B70">
        <w:rPr>
          <w:rFonts w:hint="cs"/>
          <w:b/>
          <w:bCs/>
          <w:sz w:val="28"/>
          <w:szCs w:val="28"/>
          <w:rtl/>
        </w:rPr>
        <w:t xml:space="preserve"> الد</w:t>
      </w:r>
      <w:r w:rsidR="00903B52" w:rsidRPr="00351B70">
        <w:rPr>
          <w:rFonts w:hint="cs"/>
          <w:b/>
          <w:bCs/>
          <w:sz w:val="28"/>
          <w:szCs w:val="28"/>
          <w:rtl/>
        </w:rPr>
        <w:t>ِّ</w:t>
      </w:r>
      <w:r w:rsidR="00991FE9" w:rsidRPr="00351B70">
        <w:rPr>
          <w:rFonts w:hint="cs"/>
          <w:b/>
          <w:bCs/>
          <w:sz w:val="28"/>
          <w:szCs w:val="28"/>
          <w:rtl/>
        </w:rPr>
        <w:t>ي</w:t>
      </w:r>
      <w:r w:rsidR="00903B52" w:rsidRPr="00351B70">
        <w:rPr>
          <w:rFonts w:hint="cs"/>
          <w:b/>
          <w:bCs/>
          <w:sz w:val="28"/>
          <w:szCs w:val="28"/>
          <w:rtl/>
        </w:rPr>
        <w:t>َ</w:t>
      </w:r>
      <w:r w:rsidR="00991FE9" w:rsidRPr="00351B70">
        <w:rPr>
          <w:rFonts w:hint="cs"/>
          <w:b/>
          <w:bCs/>
          <w:sz w:val="28"/>
          <w:szCs w:val="28"/>
          <w:rtl/>
        </w:rPr>
        <w:t>ة</w:t>
      </w:r>
      <w:r w:rsidR="00903B52" w:rsidRPr="00351B70">
        <w:rPr>
          <w:rFonts w:hint="cs"/>
          <w:b/>
          <w:bCs/>
          <w:sz w:val="28"/>
          <w:szCs w:val="28"/>
          <w:rtl/>
        </w:rPr>
        <w:t>ُ</w:t>
      </w:r>
      <w:r w:rsidR="00991FE9" w:rsidRPr="00351B70">
        <w:rPr>
          <w:rFonts w:hint="cs"/>
          <w:b/>
          <w:bCs/>
          <w:sz w:val="28"/>
          <w:szCs w:val="28"/>
          <w:rtl/>
        </w:rPr>
        <w:t>، و</w:t>
      </w:r>
      <w:r w:rsidR="00903B52" w:rsidRPr="00351B70">
        <w:rPr>
          <w:rFonts w:hint="cs"/>
          <w:b/>
          <w:bCs/>
          <w:sz w:val="28"/>
          <w:szCs w:val="28"/>
          <w:rtl/>
        </w:rPr>
        <w:t>َ</w:t>
      </w:r>
      <w:r w:rsidR="00991FE9" w:rsidRPr="00351B70">
        <w:rPr>
          <w:rFonts w:hint="cs"/>
          <w:b/>
          <w:bCs/>
          <w:sz w:val="28"/>
          <w:szCs w:val="28"/>
          <w:rtl/>
        </w:rPr>
        <w:t>ف</w:t>
      </w:r>
      <w:r w:rsidR="00903B52" w:rsidRPr="00351B70">
        <w:rPr>
          <w:rFonts w:hint="cs"/>
          <w:b/>
          <w:bCs/>
          <w:sz w:val="28"/>
          <w:szCs w:val="28"/>
          <w:rtl/>
        </w:rPr>
        <w:t>ِ</w:t>
      </w:r>
      <w:r w:rsidR="00991FE9" w:rsidRPr="00351B70">
        <w:rPr>
          <w:rFonts w:hint="cs"/>
          <w:b/>
          <w:bCs/>
          <w:sz w:val="28"/>
          <w:szCs w:val="28"/>
          <w:rtl/>
        </w:rPr>
        <w:t>ي الل</w:t>
      </w:r>
      <w:r w:rsidR="00903B52" w:rsidRPr="00351B70">
        <w:rPr>
          <w:rFonts w:hint="cs"/>
          <w:b/>
          <w:bCs/>
          <w:sz w:val="28"/>
          <w:szCs w:val="28"/>
          <w:rtl/>
        </w:rPr>
        <w:t>ِّ</w:t>
      </w:r>
      <w:r w:rsidR="00991FE9" w:rsidRPr="00351B70">
        <w:rPr>
          <w:rFonts w:hint="cs"/>
          <w:b/>
          <w:bCs/>
          <w:sz w:val="28"/>
          <w:szCs w:val="28"/>
          <w:rtl/>
        </w:rPr>
        <w:t>س</w:t>
      </w:r>
      <w:r w:rsidR="00903B52" w:rsidRPr="00351B70">
        <w:rPr>
          <w:rFonts w:hint="cs"/>
          <w:b/>
          <w:bCs/>
          <w:sz w:val="28"/>
          <w:szCs w:val="28"/>
          <w:rtl/>
        </w:rPr>
        <w:t>َ</w:t>
      </w:r>
      <w:r w:rsidR="00991FE9" w:rsidRPr="00351B70">
        <w:rPr>
          <w:rFonts w:hint="cs"/>
          <w:b/>
          <w:bCs/>
          <w:sz w:val="28"/>
          <w:szCs w:val="28"/>
          <w:rtl/>
        </w:rPr>
        <w:t>ان</w:t>
      </w:r>
      <w:r w:rsidR="00903B52" w:rsidRPr="00351B70">
        <w:rPr>
          <w:rFonts w:hint="cs"/>
          <w:b/>
          <w:bCs/>
          <w:sz w:val="28"/>
          <w:szCs w:val="28"/>
          <w:rtl/>
        </w:rPr>
        <w:t>ِ</w:t>
      </w:r>
      <w:r w:rsidR="00991FE9" w:rsidRPr="00351B70">
        <w:rPr>
          <w:rFonts w:hint="cs"/>
          <w:b/>
          <w:bCs/>
          <w:sz w:val="28"/>
          <w:szCs w:val="28"/>
          <w:rtl/>
        </w:rPr>
        <w:t xml:space="preserve"> الد</w:t>
      </w:r>
      <w:r w:rsidR="00903B52" w:rsidRPr="00351B70">
        <w:rPr>
          <w:rFonts w:hint="cs"/>
          <w:b/>
          <w:bCs/>
          <w:sz w:val="28"/>
          <w:szCs w:val="28"/>
          <w:rtl/>
        </w:rPr>
        <w:t>ِّ</w:t>
      </w:r>
      <w:r w:rsidR="00991FE9" w:rsidRPr="00351B70">
        <w:rPr>
          <w:rFonts w:hint="cs"/>
          <w:b/>
          <w:bCs/>
          <w:sz w:val="28"/>
          <w:szCs w:val="28"/>
          <w:rtl/>
        </w:rPr>
        <w:t>ي</w:t>
      </w:r>
      <w:r w:rsidR="00903B52" w:rsidRPr="00351B70">
        <w:rPr>
          <w:rFonts w:hint="cs"/>
          <w:b/>
          <w:bCs/>
          <w:sz w:val="28"/>
          <w:szCs w:val="28"/>
          <w:rtl/>
        </w:rPr>
        <w:t>َ</w:t>
      </w:r>
      <w:r w:rsidR="00991FE9" w:rsidRPr="00351B70">
        <w:rPr>
          <w:rFonts w:hint="cs"/>
          <w:b/>
          <w:bCs/>
          <w:sz w:val="28"/>
          <w:szCs w:val="28"/>
          <w:rtl/>
        </w:rPr>
        <w:t>ة</w:t>
      </w:r>
      <w:r w:rsidR="00903B52" w:rsidRPr="00351B70">
        <w:rPr>
          <w:rFonts w:hint="cs"/>
          <w:b/>
          <w:bCs/>
          <w:sz w:val="28"/>
          <w:szCs w:val="28"/>
          <w:rtl/>
        </w:rPr>
        <w:t>ُ</w:t>
      </w:r>
      <w:r w:rsidR="00991FE9" w:rsidRPr="00351B70">
        <w:rPr>
          <w:rFonts w:hint="cs"/>
          <w:b/>
          <w:bCs/>
          <w:sz w:val="28"/>
          <w:szCs w:val="28"/>
          <w:rtl/>
        </w:rPr>
        <w:t>.. و</w:t>
      </w:r>
      <w:r w:rsidR="00903B52" w:rsidRPr="00351B70">
        <w:rPr>
          <w:rFonts w:hint="cs"/>
          <w:b/>
          <w:bCs/>
          <w:sz w:val="28"/>
          <w:szCs w:val="28"/>
          <w:rtl/>
        </w:rPr>
        <w:t>َ</w:t>
      </w:r>
      <w:r w:rsidR="00991FE9" w:rsidRPr="00351B70">
        <w:rPr>
          <w:rFonts w:hint="cs"/>
          <w:b/>
          <w:bCs/>
          <w:sz w:val="28"/>
          <w:szCs w:val="28"/>
          <w:rtl/>
        </w:rPr>
        <w:t>ف</w:t>
      </w:r>
      <w:r w:rsidR="00903B52" w:rsidRPr="00351B70">
        <w:rPr>
          <w:rFonts w:hint="cs"/>
          <w:b/>
          <w:bCs/>
          <w:sz w:val="28"/>
          <w:szCs w:val="28"/>
          <w:rtl/>
        </w:rPr>
        <w:t>ِ</w:t>
      </w:r>
      <w:r w:rsidR="00991FE9" w:rsidRPr="00351B70">
        <w:rPr>
          <w:rFonts w:hint="cs"/>
          <w:b/>
          <w:bCs/>
          <w:sz w:val="28"/>
          <w:szCs w:val="28"/>
          <w:rtl/>
        </w:rPr>
        <w:t>ي ال</w:t>
      </w:r>
      <w:r w:rsidR="00903B52" w:rsidRPr="00351B70">
        <w:rPr>
          <w:rFonts w:hint="cs"/>
          <w:b/>
          <w:bCs/>
          <w:sz w:val="28"/>
          <w:szCs w:val="28"/>
          <w:rtl/>
        </w:rPr>
        <w:t>ْ</w:t>
      </w:r>
      <w:r w:rsidR="00991FE9" w:rsidRPr="00351B70">
        <w:rPr>
          <w:rFonts w:hint="cs"/>
          <w:b/>
          <w:bCs/>
          <w:sz w:val="28"/>
          <w:szCs w:val="28"/>
          <w:rtl/>
        </w:rPr>
        <w:t>ع</w:t>
      </w:r>
      <w:r w:rsidR="00903B52" w:rsidRPr="00351B70">
        <w:rPr>
          <w:rFonts w:hint="cs"/>
          <w:b/>
          <w:bCs/>
          <w:sz w:val="28"/>
          <w:szCs w:val="28"/>
          <w:rtl/>
        </w:rPr>
        <w:t>َ</w:t>
      </w:r>
      <w:r w:rsidR="00991FE9" w:rsidRPr="00351B70">
        <w:rPr>
          <w:rFonts w:hint="cs"/>
          <w:b/>
          <w:bCs/>
          <w:sz w:val="28"/>
          <w:szCs w:val="28"/>
          <w:rtl/>
        </w:rPr>
        <w:t>ي</w:t>
      </w:r>
      <w:r w:rsidR="00903B52" w:rsidRPr="00351B70">
        <w:rPr>
          <w:rFonts w:hint="cs"/>
          <w:b/>
          <w:bCs/>
          <w:sz w:val="28"/>
          <w:szCs w:val="28"/>
          <w:rtl/>
        </w:rPr>
        <w:t>ْ</w:t>
      </w:r>
      <w:r w:rsidR="00991FE9" w:rsidRPr="00351B70">
        <w:rPr>
          <w:rFonts w:hint="cs"/>
          <w:b/>
          <w:bCs/>
          <w:sz w:val="28"/>
          <w:szCs w:val="28"/>
          <w:rtl/>
        </w:rPr>
        <w:t>ن</w:t>
      </w:r>
      <w:r w:rsidR="00903B52" w:rsidRPr="00351B70">
        <w:rPr>
          <w:rFonts w:hint="cs"/>
          <w:b/>
          <w:bCs/>
          <w:sz w:val="28"/>
          <w:szCs w:val="28"/>
          <w:rtl/>
        </w:rPr>
        <w:t>َ</w:t>
      </w:r>
      <w:r w:rsidR="00991FE9" w:rsidRPr="00351B70">
        <w:rPr>
          <w:rFonts w:hint="cs"/>
          <w:b/>
          <w:bCs/>
          <w:sz w:val="28"/>
          <w:szCs w:val="28"/>
          <w:rtl/>
        </w:rPr>
        <w:t>ي</w:t>
      </w:r>
      <w:r w:rsidR="00903B52" w:rsidRPr="00351B70">
        <w:rPr>
          <w:rFonts w:hint="cs"/>
          <w:b/>
          <w:bCs/>
          <w:sz w:val="28"/>
          <w:szCs w:val="28"/>
          <w:rtl/>
        </w:rPr>
        <w:t>ْ</w:t>
      </w:r>
      <w:r w:rsidR="00991FE9" w:rsidRPr="00351B70">
        <w:rPr>
          <w:rFonts w:hint="cs"/>
          <w:b/>
          <w:bCs/>
          <w:sz w:val="28"/>
          <w:szCs w:val="28"/>
          <w:rtl/>
        </w:rPr>
        <w:t>ن</w:t>
      </w:r>
      <w:r w:rsidR="00903B52" w:rsidRPr="00351B70">
        <w:rPr>
          <w:rFonts w:hint="cs"/>
          <w:b/>
          <w:bCs/>
          <w:sz w:val="28"/>
          <w:szCs w:val="28"/>
          <w:rtl/>
        </w:rPr>
        <w:t>ِِ</w:t>
      </w:r>
      <w:r w:rsidR="00991FE9" w:rsidRPr="00351B70">
        <w:rPr>
          <w:rFonts w:hint="cs"/>
          <w:b/>
          <w:bCs/>
          <w:sz w:val="28"/>
          <w:szCs w:val="28"/>
          <w:rtl/>
        </w:rPr>
        <w:t xml:space="preserve"> الد</w:t>
      </w:r>
      <w:r w:rsidR="00903B52" w:rsidRPr="00351B70">
        <w:rPr>
          <w:rFonts w:hint="cs"/>
          <w:b/>
          <w:bCs/>
          <w:sz w:val="28"/>
          <w:szCs w:val="28"/>
          <w:rtl/>
        </w:rPr>
        <w:t>ِّ</w:t>
      </w:r>
      <w:r w:rsidR="00991FE9" w:rsidRPr="00351B70">
        <w:rPr>
          <w:rFonts w:hint="cs"/>
          <w:b/>
          <w:bCs/>
          <w:sz w:val="28"/>
          <w:szCs w:val="28"/>
          <w:rtl/>
        </w:rPr>
        <w:t>ي</w:t>
      </w:r>
      <w:r w:rsidR="00903B52" w:rsidRPr="00351B70">
        <w:rPr>
          <w:rFonts w:hint="cs"/>
          <w:b/>
          <w:bCs/>
          <w:sz w:val="28"/>
          <w:szCs w:val="28"/>
          <w:rtl/>
        </w:rPr>
        <w:t>َ</w:t>
      </w:r>
      <w:r w:rsidR="00991FE9" w:rsidRPr="00351B70">
        <w:rPr>
          <w:rFonts w:hint="cs"/>
          <w:b/>
          <w:bCs/>
          <w:sz w:val="28"/>
          <w:szCs w:val="28"/>
          <w:rtl/>
        </w:rPr>
        <w:t>ة</w:t>
      </w:r>
      <w:r w:rsidR="00903B52" w:rsidRPr="00351B70">
        <w:rPr>
          <w:rFonts w:hint="cs"/>
          <w:b/>
          <w:bCs/>
          <w:sz w:val="28"/>
          <w:szCs w:val="28"/>
          <w:rtl/>
        </w:rPr>
        <w:t>ُ</w:t>
      </w:r>
      <w:r w:rsidR="00991FE9" w:rsidRPr="00351B70">
        <w:rPr>
          <w:rFonts w:hint="cs"/>
          <w:b/>
          <w:bCs/>
          <w:sz w:val="28"/>
          <w:szCs w:val="28"/>
          <w:rtl/>
        </w:rPr>
        <w:t>..</w:t>
      </w:r>
      <w:r w:rsidR="00991FE9" w:rsidRPr="00351B70">
        <w:rPr>
          <w:rFonts w:hint="eastAsia"/>
          <w:sz w:val="32"/>
          <w:rtl/>
        </w:rPr>
        <w:t>»</w:t>
      </w:r>
      <w:r w:rsidR="00991FE9" w:rsidRPr="00351B70">
        <w:rPr>
          <w:rFonts w:hint="cs"/>
          <w:sz w:val="32"/>
          <w:rtl/>
        </w:rPr>
        <w:t xml:space="preserve"> الحديث</w:t>
      </w:r>
      <w:r w:rsidRPr="00351B70">
        <w:rPr>
          <w:sz w:val="32"/>
          <w:rtl/>
        </w:rPr>
        <w:t>.</w:t>
      </w:r>
      <w:r w:rsidR="00991FE9" w:rsidRPr="00351B70">
        <w:rPr>
          <w:rFonts w:hint="cs"/>
          <w:sz w:val="32"/>
          <w:rtl/>
        </w:rPr>
        <w:t xml:space="preserve"> وأما قوله </w:t>
      </w:r>
      <w:r w:rsidR="0098711D" w:rsidRPr="00351B70">
        <w:rPr>
          <w:rFonts w:hint="cs"/>
          <w:position w:val="-4"/>
          <w:sz w:val="44"/>
          <w:szCs w:val="44"/>
        </w:rPr>
        <w:sym w:font="AGA Arabesque" w:char="F072"/>
      </w:r>
      <w:r w:rsidR="00991FE9" w:rsidRPr="00351B70">
        <w:rPr>
          <w:rFonts w:hint="cs"/>
          <w:spacing w:val="35"/>
          <w:sz w:val="32"/>
          <w:rtl/>
        </w:rPr>
        <w:t>:</w:t>
      </w:r>
      <w:r w:rsidR="00991FE9" w:rsidRPr="00351B70">
        <w:rPr>
          <w:rFonts w:hint="cs"/>
          <w:sz w:val="32"/>
          <w:rtl/>
        </w:rPr>
        <w:t xml:space="preserve"> </w:t>
      </w:r>
      <w:r w:rsidR="00991FE9" w:rsidRPr="00351B70">
        <w:rPr>
          <w:rFonts w:hint="eastAsia"/>
          <w:sz w:val="32"/>
          <w:rtl/>
        </w:rPr>
        <w:t>«</w:t>
      </w:r>
      <w:r w:rsidR="00991FE9" w:rsidRPr="00351B70">
        <w:rPr>
          <w:rFonts w:hint="cs"/>
          <w:b/>
          <w:bCs/>
          <w:sz w:val="28"/>
          <w:szCs w:val="28"/>
          <w:rtl/>
        </w:rPr>
        <w:t>ي</w:t>
      </w:r>
      <w:r w:rsidR="00044EAD" w:rsidRPr="00351B70">
        <w:rPr>
          <w:rFonts w:hint="cs"/>
          <w:b/>
          <w:bCs/>
          <w:sz w:val="28"/>
          <w:szCs w:val="28"/>
          <w:rtl/>
        </w:rPr>
        <w:t>َ</w:t>
      </w:r>
      <w:r w:rsidR="00991FE9" w:rsidRPr="00351B70">
        <w:rPr>
          <w:rFonts w:hint="cs"/>
          <w:b/>
          <w:bCs/>
          <w:sz w:val="28"/>
          <w:szCs w:val="28"/>
          <w:rtl/>
        </w:rPr>
        <w:t>ا أ</w:t>
      </w:r>
      <w:r w:rsidR="00044EAD" w:rsidRPr="00351B70">
        <w:rPr>
          <w:rFonts w:hint="cs"/>
          <w:b/>
          <w:bCs/>
          <w:sz w:val="28"/>
          <w:szCs w:val="28"/>
          <w:rtl/>
        </w:rPr>
        <w:t>َ</w:t>
      </w:r>
      <w:r w:rsidR="00991FE9" w:rsidRPr="00351B70">
        <w:rPr>
          <w:rFonts w:hint="cs"/>
          <w:b/>
          <w:bCs/>
          <w:sz w:val="28"/>
          <w:szCs w:val="28"/>
          <w:rtl/>
        </w:rPr>
        <w:t>ن</w:t>
      </w:r>
      <w:r w:rsidR="00044EAD" w:rsidRPr="00351B70">
        <w:rPr>
          <w:rFonts w:hint="cs"/>
          <w:b/>
          <w:bCs/>
          <w:sz w:val="28"/>
          <w:szCs w:val="28"/>
          <w:rtl/>
        </w:rPr>
        <w:t>َ</w:t>
      </w:r>
      <w:r w:rsidR="00991FE9" w:rsidRPr="00351B70">
        <w:rPr>
          <w:rFonts w:hint="cs"/>
          <w:b/>
          <w:bCs/>
          <w:sz w:val="28"/>
          <w:szCs w:val="28"/>
          <w:rtl/>
        </w:rPr>
        <w:t>س</w:t>
      </w:r>
      <w:r w:rsidR="00044EAD" w:rsidRPr="00351B70">
        <w:rPr>
          <w:rFonts w:hint="cs"/>
          <w:b/>
          <w:bCs/>
          <w:sz w:val="28"/>
          <w:szCs w:val="28"/>
          <w:rtl/>
        </w:rPr>
        <w:t>ُ</w:t>
      </w:r>
      <w:r w:rsidR="00991FE9" w:rsidRPr="00351B70">
        <w:rPr>
          <w:rFonts w:hint="cs"/>
          <w:b/>
          <w:bCs/>
          <w:sz w:val="28"/>
          <w:szCs w:val="28"/>
          <w:rtl/>
        </w:rPr>
        <w:t>، ك</w:t>
      </w:r>
      <w:r w:rsidR="00044EAD" w:rsidRPr="00351B70">
        <w:rPr>
          <w:rFonts w:hint="cs"/>
          <w:b/>
          <w:bCs/>
          <w:sz w:val="28"/>
          <w:szCs w:val="28"/>
          <w:rtl/>
        </w:rPr>
        <w:t>ِ</w:t>
      </w:r>
      <w:r w:rsidR="00991FE9" w:rsidRPr="00351B70">
        <w:rPr>
          <w:rFonts w:hint="cs"/>
          <w:b/>
          <w:bCs/>
          <w:sz w:val="28"/>
          <w:szCs w:val="28"/>
          <w:rtl/>
        </w:rPr>
        <w:t>ت</w:t>
      </w:r>
      <w:r w:rsidR="00044EAD" w:rsidRPr="00351B70">
        <w:rPr>
          <w:rFonts w:hint="cs"/>
          <w:b/>
          <w:bCs/>
          <w:sz w:val="28"/>
          <w:szCs w:val="28"/>
          <w:rtl/>
        </w:rPr>
        <w:t>َ</w:t>
      </w:r>
      <w:r w:rsidR="00991FE9" w:rsidRPr="00351B70">
        <w:rPr>
          <w:rFonts w:hint="cs"/>
          <w:b/>
          <w:bCs/>
          <w:sz w:val="28"/>
          <w:szCs w:val="28"/>
          <w:rtl/>
        </w:rPr>
        <w:t>اب</w:t>
      </w:r>
      <w:r w:rsidR="00044EAD" w:rsidRPr="00351B70">
        <w:rPr>
          <w:rFonts w:hint="cs"/>
          <w:b/>
          <w:bCs/>
          <w:sz w:val="28"/>
          <w:szCs w:val="28"/>
          <w:rtl/>
        </w:rPr>
        <w:t>ُ</w:t>
      </w:r>
      <w:r w:rsidR="00991FE9" w:rsidRPr="00351B70">
        <w:rPr>
          <w:rFonts w:hint="cs"/>
          <w:b/>
          <w:bCs/>
          <w:sz w:val="28"/>
          <w:szCs w:val="28"/>
          <w:rtl/>
        </w:rPr>
        <w:t xml:space="preserve"> الل</w:t>
      </w:r>
      <w:r w:rsidR="00044EAD" w:rsidRPr="00351B70">
        <w:rPr>
          <w:rFonts w:hint="cs"/>
          <w:b/>
          <w:bCs/>
          <w:sz w:val="28"/>
          <w:szCs w:val="28"/>
          <w:rtl/>
        </w:rPr>
        <w:t>َّ</w:t>
      </w:r>
      <w:r w:rsidR="00991FE9" w:rsidRPr="00351B70">
        <w:rPr>
          <w:rFonts w:hint="cs"/>
          <w:b/>
          <w:bCs/>
          <w:sz w:val="28"/>
          <w:szCs w:val="28"/>
          <w:rtl/>
        </w:rPr>
        <w:t>ه</w:t>
      </w:r>
      <w:r w:rsidR="00044EAD" w:rsidRPr="00351B70">
        <w:rPr>
          <w:rFonts w:hint="cs"/>
          <w:b/>
          <w:bCs/>
          <w:sz w:val="28"/>
          <w:szCs w:val="28"/>
          <w:rtl/>
        </w:rPr>
        <w:t>ِ</w:t>
      </w:r>
      <w:r w:rsidR="00991FE9" w:rsidRPr="00351B70">
        <w:rPr>
          <w:rFonts w:hint="cs"/>
          <w:b/>
          <w:bCs/>
          <w:sz w:val="28"/>
          <w:szCs w:val="28"/>
          <w:rtl/>
        </w:rPr>
        <w:t xml:space="preserve"> ال</w:t>
      </w:r>
      <w:r w:rsidR="00044EAD" w:rsidRPr="00351B70">
        <w:rPr>
          <w:rFonts w:hint="cs"/>
          <w:b/>
          <w:bCs/>
          <w:sz w:val="28"/>
          <w:szCs w:val="28"/>
          <w:rtl/>
        </w:rPr>
        <w:t>ْ</w:t>
      </w:r>
      <w:r w:rsidR="00991FE9" w:rsidRPr="00351B70">
        <w:rPr>
          <w:rFonts w:hint="cs"/>
          <w:b/>
          <w:bCs/>
          <w:sz w:val="28"/>
          <w:szCs w:val="28"/>
          <w:rtl/>
        </w:rPr>
        <w:t>ق</w:t>
      </w:r>
      <w:r w:rsidR="00044EAD" w:rsidRPr="00351B70">
        <w:rPr>
          <w:rFonts w:hint="cs"/>
          <w:b/>
          <w:bCs/>
          <w:sz w:val="28"/>
          <w:szCs w:val="28"/>
          <w:rtl/>
        </w:rPr>
        <w:t>ِ</w:t>
      </w:r>
      <w:r w:rsidR="00991FE9" w:rsidRPr="00351B70">
        <w:rPr>
          <w:rFonts w:hint="cs"/>
          <w:b/>
          <w:bCs/>
          <w:sz w:val="28"/>
          <w:szCs w:val="28"/>
          <w:rtl/>
        </w:rPr>
        <w:t>ص</w:t>
      </w:r>
      <w:r w:rsidR="00044EAD" w:rsidRPr="00351B70">
        <w:rPr>
          <w:rFonts w:hint="cs"/>
          <w:b/>
          <w:bCs/>
          <w:sz w:val="28"/>
          <w:szCs w:val="28"/>
          <w:rtl/>
        </w:rPr>
        <w:t>َ</w:t>
      </w:r>
      <w:r w:rsidR="00991FE9" w:rsidRPr="00351B70">
        <w:rPr>
          <w:rFonts w:hint="cs"/>
          <w:b/>
          <w:bCs/>
          <w:sz w:val="28"/>
          <w:szCs w:val="28"/>
          <w:rtl/>
        </w:rPr>
        <w:t>اص</w:t>
      </w:r>
      <w:r w:rsidR="00044EAD" w:rsidRPr="00351B70">
        <w:rPr>
          <w:rFonts w:hint="cs"/>
          <w:b/>
          <w:bCs/>
          <w:sz w:val="28"/>
          <w:szCs w:val="28"/>
          <w:rtl/>
        </w:rPr>
        <w:t>ُ</w:t>
      </w:r>
      <w:r w:rsidR="00991FE9" w:rsidRPr="00351B70">
        <w:rPr>
          <w:rFonts w:hint="eastAsia"/>
          <w:sz w:val="32"/>
          <w:rtl/>
        </w:rPr>
        <w:t>»</w:t>
      </w:r>
      <w:r w:rsidR="00991FE9" w:rsidRPr="00351B70">
        <w:rPr>
          <w:rFonts w:hint="cs"/>
          <w:sz w:val="32"/>
          <w:rtl/>
        </w:rPr>
        <w:t xml:space="preserve"> الوارد في حديث البخاري</w:t>
      </w:r>
      <w:r w:rsidR="00BE0846" w:rsidRPr="00351B70">
        <w:rPr>
          <w:rFonts w:hint="cs"/>
          <w:sz w:val="32"/>
          <w:rtl/>
          <w:lang w:bidi="ar-LB"/>
        </w:rPr>
        <w:t>،</w:t>
      </w:r>
      <w:r w:rsidR="00991FE9" w:rsidRPr="00351B70">
        <w:rPr>
          <w:rFonts w:hint="cs"/>
          <w:sz w:val="32"/>
          <w:rtl/>
        </w:rPr>
        <w:t xml:space="preserve"> عندما كسرت الربيع عمة أنس ثنية جارية، فإن القصاص المذكور هنا ليس إشارة للآية </w:t>
      </w:r>
      <w:r w:rsidR="00FC1164" w:rsidRPr="00351B70">
        <w:rPr>
          <w:rFonts w:hint="cs"/>
          <w:position w:val="-4"/>
          <w:sz w:val="36"/>
          <w:szCs w:val="36"/>
        </w:rPr>
        <w:sym w:font="AGA Arabesque" w:char="F05D"/>
      </w:r>
      <w:r w:rsidR="00FC1164" w:rsidRPr="00351B70">
        <w:rPr>
          <w:rFonts w:hint="cs"/>
          <w:sz w:val="8"/>
          <w:szCs w:val="8"/>
          <w:rtl/>
        </w:rPr>
        <w:t xml:space="preserve"> </w:t>
      </w:r>
      <w:r w:rsidR="00230997" w:rsidRPr="00351B70">
        <w:rPr>
          <w:rFonts w:hint="cs"/>
          <w:b/>
          <w:bCs/>
          <w:sz w:val="32"/>
          <w:rtl/>
        </w:rPr>
        <w:t>وَكَتَبْنَا عَلَيْهِمْ فِيهَا</w:t>
      </w:r>
      <w:r w:rsidR="00FC1164" w:rsidRPr="00351B70">
        <w:rPr>
          <w:rFonts w:hint="cs"/>
          <w:position w:val="-4"/>
          <w:sz w:val="36"/>
          <w:szCs w:val="36"/>
        </w:rPr>
        <w:sym w:font="AGA Arabesque" w:char="F05B"/>
      </w:r>
      <w:r w:rsidR="00991FE9" w:rsidRPr="00351B70">
        <w:rPr>
          <w:rFonts w:hint="cs"/>
          <w:sz w:val="32"/>
          <w:rtl/>
        </w:rPr>
        <w:t xml:space="preserve"> لأن القصاص المذكور في الآية ذكر مع الجروح </w:t>
      </w:r>
      <w:r w:rsidR="00FC1164" w:rsidRPr="00351B70">
        <w:rPr>
          <w:rFonts w:hint="cs"/>
          <w:position w:val="-4"/>
          <w:sz w:val="36"/>
          <w:szCs w:val="36"/>
        </w:rPr>
        <w:sym w:font="AGA Arabesque" w:char="F05D"/>
      </w:r>
      <w:r w:rsidR="00FC1164" w:rsidRPr="00351B70">
        <w:rPr>
          <w:rFonts w:hint="cs"/>
          <w:sz w:val="8"/>
          <w:szCs w:val="8"/>
          <w:rtl/>
        </w:rPr>
        <w:t xml:space="preserve"> </w:t>
      </w:r>
      <w:r w:rsidR="00230997" w:rsidRPr="00351B70">
        <w:rPr>
          <w:rFonts w:hint="cs"/>
          <w:b/>
          <w:bCs/>
          <w:sz w:val="32"/>
          <w:rtl/>
        </w:rPr>
        <w:t>وَالْجُرُوحَ قِصَاصٌ</w:t>
      </w:r>
      <w:r w:rsidR="00230997" w:rsidRPr="00351B70">
        <w:rPr>
          <w:rFonts w:hint="cs"/>
          <w:b/>
          <w:bCs/>
          <w:position w:val="-6"/>
          <w:sz w:val="22"/>
          <w:szCs w:val="22"/>
        </w:rPr>
        <w:t xml:space="preserve"> </w:t>
      </w:r>
      <w:r w:rsidR="00FC1164" w:rsidRPr="00351B70">
        <w:rPr>
          <w:rFonts w:hint="cs"/>
          <w:position w:val="-4"/>
          <w:sz w:val="36"/>
          <w:szCs w:val="36"/>
        </w:rPr>
        <w:sym w:font="AGA Arabesque" w:char="F05B"/>
      </w:r>
      <w:r w:rsidR="00991FE9" w:rsidRPr="00351B70">
        <w:rPr>
          <w:rFonts w:hint="cs"/>
          <w:sz w:val="32"/>
          <w:rtl/>
        </w:rPr>
        <w:t xml:space="preserve"> والحادثة حادثة سن</w:t>
      </w:r>
      <w:r w:rsidR="00991FE9" w:rsidRPr="00351B70">
        <w:rPr>
          <w:rFonts w:hint="eastAsia"/>
          <w:sz w:val="32"/>
          <w:rtl/>
        </w:rPr>
        <w:t>ّ</w:t>
      </w:r>
      <w:r w:rsidR="00991FE9" w:rsidRPr="00351B70">
        <w:rPr>
          <w:rFonts w:hint="cs"/>
          <w:sz w:val="32"/>
          <w:rtl/>
        </w:rPr>
        <w:t xml:space="preserve">، مما يدل على أن قوله </w:t>
      </w:r>
      <w:r w:rsidR="0098711D" w:rsidRPr="00351B70">
        <w:rPr>
          <w:rFonts w:hint="cs"/>
          <w:position w:val="-4"/>
          <w:sz w:val="44"/>
          <w:szCs w:val="44"/>
        </w:rPr>
        <w:sym w:font="AGA Arabesque" w:char="F072"/>
      </w:r>
      <w:r w:rsidR="00991FE9" w:rsidRPr="00351B70">
        <w:rPr>
          <w:rFonts w:hint="cs"/>
          <w:sz w:val="32"/>
          <w:rtl/>
        </w:rPr>
        <w:t xml:space="preserve"> </w:t>
      </w:r>
      <w:r w:rsidR="00991FE9" w:rsidRPr="00351B70">
        <w:rPr>
          <w:rFonts w:hint="eastAsia"/>
          <w:sz w:val="32"/>
          <w:rtl/>
        </w:rPr>
        <w:t>«</w:t>
      </w:r>
      <w:r w:rsidR="00277183" w:rsidRPr="00351B70">
        <w:rPr>
          <w:rFonts w:hint="cs"/>
          <w:b/>
          <w:bCs/>
          <w:sz w:val="28"/>
          <w:szCs w:val="28"/>
          <w:rtl/>
        </w:rPr>
        <w:t>يَا أَنَسُ، كِتَابُ اللَّهِ الْقِصَاصُ</w:t>
      </w:r>
      <w:r w:rsidR="00991FE9" w:rsidRPr="00351B70">
        <w:rPr>
          <w:rFonts w:hint="eastAsia"/>
          <w:sz w:val="32"/>
          <w:rtl/>
        </w:rPr>
        <w:t>»</w:t>
      </w:r>
      <w:r w:rsidR="00991FE9" w:rsidRPr="00351B70">
        <w:rPr>
          <w:rFonts w:hint="cs"/>
          <w:sz w:val="32"/>
          <w:rtl/>
        </w:rPr>
        <w:t xml:space="preserve"> ليس إشارة للآية المذكورة، بل إنه حكم خاص بالقصاص في السن، وهو العظم الوحيد الذي إذا كسر عمداً فيه القصاص.</w:t>
      </w:r>
      <w:r w:rsidRPr="00351B70">
        <w:rPr>
          <w:sz w:val="32"/>
          <w:rtl/>
        </w:rPr>
        <w:t xml:space="preserve"> وفي شريعة يوسف: </w:t>
      </w:r>
      <w:r w:rsidRPr="00351B70">
        <w:rPr>
          <w:position w:val="-4"/>
          <w:sz w:val="36"/>
          <w:szCs w:val="36"/>
        </w:rPr>
        <w:sym w:font="AGA Arabesque" w:char="F05D"/>
      </w:r>
      <w:r w:rsidR="00FC1164" w:rsidRPr="00351B70">
        <w:rPr>
          <w:rFonts w:hint="cs"/>
          <w:b/>
          <w:bCs/>
          <w:sz w:val="8"/>
          <w:szCs w:val="8"/>
          <w:rtl/>
        </w:rPr>
        <w:t xml:space="preserve"> </w:t>
      </w:r>
      <w:r w:rsidR="00432B7C" w:rsidRPr="00351B70">
        <w:rPr>
          <w:rFonts w:hint="cs"/>
          <w:b/>
          <w:bCs/>
          <w:sz w:val="32"/>
          <w:rtl/>
        </w:rPr>
        <w:t>مَنْ وُجِدَ فِي رَحْلِهِ فَهُوَ جَزَاؤُهُ</w:t>
      </w:r>
      <w:r w:rsidRPr="00351B70">
        <w:rPr>
          <w:position w:val="-4"/>
          <w:sz w:val="36"/>
          <w:szCs w:val="36"/>
        </w:rPr>
        <w:sym w:font="AGA Arabesque" w:char="F05B"/>
      </w:r>
      <w:r w:rsidRPr="00351B70">
        <w:rPr>
          <w:sz w:val="32"/>
          <w:rtl/>
        </w:rPr>
        <w:t xml:space="preserve"> أي يكون استرقاق السارق هو عقوبة السارق</w:t>
      </w:r>
      <w:r w:rsidR="004270F8" w:rsidRPr="00351B70">
        <w:rPr>
          <w:rFonts w:hint="cs"/>
          <w:sz w:val="32"/>
          <w:rtl/>
          <w:lang w:bidi="ar-LB"/>
        </w:rPr>
        <w:t>،</w:t>
      </w:r>
      <w:r w:rsidRPr="00351B70">
        <w:rPr>
          <w:sz w:val="32"/>
          <w:rtl/>
        </w:rPr>
        <w:t xml:space="preserve"> والإسلام جعل عقوبة السارق قطع اليد، وفي شريعة </w:t>
      </w:r>
      <w:r w:rsidR="004A102D" w:rsidRPr="00351B70">
        <w:rPr>
          <w:rFonts w:hint="cs"/>
          <w:sz w:val="32"/>
          <w:rtl/>
        </w:rPr>
        <w:t>شعيب</w:t>
      </w:r>
      <w:r w:rsidRPr="00351B70">
        <w:rPr>
          <w:sz w:val="32"/>
          <w:rtl/>
        </w:rPr>
        <w:t xml:space="preserve">: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إِنِّي أُرِيدُ أَنْ أُنْكِحَكَ إِحْدَى ابْنَتَيَّ هَاتَيْنِ عَلَى أَنْ تَأْجُرَنِي ثَمَانِيَ حِجَجٍ فَإِنْ أَتْمَمْتَ عَشْرًا فَمِنْ عِنْدِكَ</w:t>
      </w:r>
      <w:r w:rsidRPr="00351B70">
        <w:rPr>
          <w:position w:val="-4"/>
          <w:sz w:val="36"/>
          <w:szCs w:val="36"/>
        </w:rPr>
        <w:sym w:font="AGA Arabesque" w:char="F05B"/>
      </w:r>
      <w:r w:rsidRPr="00351B70">
        <w:rPr>
          <w:sz w:val="32"/>
          <w:rtl/>
        </w:rPr>
        <w:t xml:space="preserve"> وهذا لا يجوز في الإسلام</w:t>
      </w:r>
      <w:r w:rsidR="004270F8" w:rsidRPr="00351B70">
        <w:rPr>
          <w:rFonts w:hint="cs"/>
          <w:sz w:val="32"/>
          <w:rtl/>
          <w:lang w:bidi="ar-LB"/>
        </w:rPr>
        <w:t>؛</w:t>
      </w:r>
      <w:r w:rsidRPr="00351B70">
        <w:rPr>
          <w:sz w:val="32"/>
          <w:rtl/>
        </w:rPr>
        <w:t xml:space="preserve"> لأن الإجارة فيه مجهولة: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إِحْدَى ابْنَتَيَّ</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أَيَّمَا الْأَجَلَيْنِ</w:t>
      </w:r>
      <w:r w:rsidRPr="00351B70">
        <w:rPr>
          <w:position w:val="-4"/>
          <w:sz w:val="36"/>
          <w:szCs w:val="36"/>
        </w:rPr>
        <w:sym w:font="AGA Arabesque" w:char="F05B"/>
      </w:r>
      <w:r w:rsidRPr="00351B70">
        <w:rPr>
          <w:sz w:val="32"/>
          <w:rtl/>
        </w:rPr>
        <w:t xml:space="preserve"> ولأن الصداق للمرأة وليس لوالدها: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وَآَتُوا النِّسَاءَ صَدُقَاتِهِنَّ نِحْلَةً</w:t>
      </w:r>
      <w:r w:rsidRPr="00351B70">
        <w:rPr>
          <w:position w:val="-4"/>
          <w:sz w:val="36"/>
          <w:szCs w:val="36"/>
        </w:rPr>
        <w:sym w:font="AGA Arabesque" w:char="F05B"/>
      </w:r>
      <w:r w:rsidRPr="00351B70">
        <w:rPr>
          <w:sz w:val="32"/>
          <w:rtl/>
        </w:rPr>
        <w:t xml:space="preserve"> ومن ش</w:t>
      </w:r>
      <w:r w:rsidR="00B84C3D" w:rsidRPr="00351B70">
        <w:rPr>
          <w:rFonts w:hint="cs"/>
          <w:sz w:val="32"/>
          <w:rtl/>
        </w:rPr>
        <w:t>ـ</w:t>
      </w:r>
      <w:r w:rsidRPr="00351B70">
        <w:rPr>
          <w:sz w:val="32"/>
          <w:rtl/>
        </w:rPr>
        <w:t>ريعة أهل زمان زك</w:t>
      </w:r>
      <w:r w:rsidR="00B84C3D" w:rsidRPr="00351B70">
        <w:rPr>
          <w:rFonts w:hint="cs"/>
          <w:sz w:val="32"/>
          <w:rtl/>
        </w:rPr>
        <w:t>ـ</w:t>
      </w:r>
      <w:r w:rsidRPr="00351B70">
        <w:rPr>
          <w:sz w:val="32"/>
          <w:rtl/>
        </w:rPr>
        <w:t xml:space="preserve">ريا قول أم مريم: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إِنِّي نَذَرْتُ لَكَ مَا فِي بَطْنِي مُحَرَّرًا</w:t>
      </w:r>
      <w:r w:rsidRPr="00351B70">
        <w:rPr>
          <w:position w:val="-4"/>
          <w:sz w:val="36"/>
          <w:szCs w:val="36"/>
        </w:rPr>
        <w:sym w:font="AGA Arabesque" w:char="F05B"/>
      </w:r>
      <w:r w:rsidRPr="00351B70">
        <w:rPr>
          <w:sz w:val="32"/>
          <w:rtl/>
        </w:rPr>
        <w:t xml:space="preserve"> وهذا غير جائز في الإسلام أصلاً. ومن شريعة يعقوب: </w:t>
      </w:r>
      <w:r w:rsidRPr="00351B70">
        <w:rPr>
          <w:position w:val="-4"/>
          <w:sz w:val="36"/>
          <w:szCs w:val="36"/>
        </w:rPr>
        <w:sym w:font="AGA Arabesque" w:char="F05D"/>
      </w:r>
      <w:r w:rsidR="00EE7904" w:rsidRPr="00351B70">
        <w:rPr>
          <w:rFonts w:hint="cs"/>
          <w:b/>
          <w:bCs/>
          <w:sz w:val="8"/>
          <w:szCs w:val="8"/>
          <w:rtl/>
        </w:rPr>
        <w:t xml:space="preserve"> </w:t>
      </w:r>
      <w:r w:rsidR="00432B7C" w:rsidRPr="00351B70">
        <w:rPr>
          <w:rFonts w:hint="cs"/>
          <w:b/>
          <w:bCs/>
          <w:sz w:val="32"/>
          <w:rtl/>
        </w:rPr>
        <w:t>كُلُّ الطَّعَامِ كَانَ حِلًّا لِبَنِي إِسْرَائِيلَ إِلَّا مَا حَرَّمَ إِسْرَائِيلُ عَلَى نَفْسِهِ</w:t>
      </w:r>
      <w:r w:rsidRPr="00351B70">
        <w:rPr>
          <w:position w:val="-4"/>
          <w:sz w:val="36"/>
          <w:szCs w:val="36"/>
        </w:rPr>
        <w:sym w:font="AGA Arabesque" w:char="F05B"/>
      </w:r>
      <w:r w:rsidRPr="00351B70">
        <w:rPr>
          <w:sz w:val="32"/>
          <w:rtl/>
        </w:rPr>
        <w:t xml:space="preserve"> وفي الإسلام لا يحل أن يحرم على نفسه ما لم يحرمه الله عز وجل، قال تعالى للرسول: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لِمَ تُحَرِّمُ مَا أَحَلَّ اللَّهُ لَكَ</w:t>
      </w:r>
      <w:r w:rsidRPr="00351B70">
        <w:rPr>
          <w:position w:val="-4"/>
          <w:sz w:val="36"/>
          <w:szCs w:val="36"/>
        </w:rPr>
        <w:sym w:font="AGA Arabesque" w:char="F05B"/>
      </w:r>
      <w:r w:rsidRPr="00351B70">
        <w:rPr>
          <w:sz w:val="32"/>
          <w:rtl/>
        </w:rPr>
        <w:t xml:space="preserve"> ومن ش</w:t>
      </w:r>
      <w:r w:rsidR="0032761B" w:rsidRPr="00351B70">
        <w:rPr>
          <w:rFonts w:hint="cs"/>
          <w:sz w:val="32"/>
          <w:rtl/>
          <w:lang w:bidi="ar-LB"/>
        </w:rPr>
        <w:t>ـ</w:t>
      </w:r>
      <w:r w:rsidRPr="00351B70">
        <w:rPr>
          <w:sz w:val="32"/>
          <w:rtl/>
        </w:rPr>
        <w:t xml:space="preserve">ريعة الكتابيين في زمان أصحاب أهل الكهف: </w:t>
      </w:r>
      <w:r w:rsidRPr="00351B70">
        <w:rPr>
          <w:position w:val="-4"/>
          <w:sz w:val="36"/>
          <w:szCs w:val="36"/>
        </w:rPr>
        <w:sym w:font="AGA Arabesque" w:char="F05D"/>
      </w:r>
      <w:r w:rsidR="00B325E6" w:rsidRPr="00351B70">
        <w:rPr>
          <w:rFonts w:hint="cs"/>
          <w:b/>
          <w:bCs/>
          <w:sz w:val="8"/>
          <w:szCs w:val="8"/>
          <w:rtl/>
        </w:rPr>
        <w:t xml:space="preserve"> </w:t>
      </w:r>
      <w:r w:rsidR="00432B7C" w:rsidRPr="00351B70">
        <w:rPr>
          <w:rFonts w:hint="cs"/>
          <w:b/>
          <w:bCs/>
          <w:sz w:val="32"/>
          <w:rtl/>
        </w:rPr>
        <w:t>قَالَ الَّذِينَ غَلَبُوا عَلَى أَمْرِهِمْ لَنَتَّخِذَنَّ عَلَيْهِمْ مَسْجِدًا (21)</w:t>
      </w:r>
      <w:r w:rsidRPr="00351B70">
        <w:rPr>
          <w:position w:val="-4"/>
          <w:sz w:val="36"/>
          <w:szCs w:val="36"/>
        </w:rPr>
        <w:sym w:font="AGA Arabesque" w:char="F05B"/>
      </w:r>
      <w:r w:rsidRPr="00351B70">
        <w:rPr>
          <w:sz w:val="32"/>
          <w:rtl/>
        </w:rPr>
        <w:t xml:space="preserve"> وهذا حرام في الإسلام قال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277183" w:rsidRPr="00351B70">
        <w:rPr>
          <w:rFonts w:hint="cs"/>
          <w:sz w:val="32"/>
          <w:rtl/>
        </w:rPr>
        <w:t>«</w:t>
      </w:r>
      <w:r w:rsidR="00F352FF" w:rsidRPr="00351B70">
        <w:rPr>
          <w:b/>
          <w:bCs/>
          <w:sz w:val="28"/>
          <w:szCs w:val="28"/>
          <w:rtl/>
        </w:rPr>
        <w:t>إِنَّ أُولَئِكِ</w:t>
      </w:r>
      <w:r w:rsidR="00F352FF" w:rsidRPr="00351B70">
        <w:rPr>
          <w:rFonts w:hint="cs"/>
          <w:b/>
          <w:bCs/>
          <w:sz w:val="28"/>
          <w:szCs w:val="28"/>
          <w:rtl/>
        </w:rPr>
        <w:t>،</w:t>
      </w:r>
      <w:r w:rsidR="00F352FF" w:rsidRPr="00351B70">
        <w:rPr>
          <w:b/>
          <w:bCs/>
          <w:sz w:val="28"/>
          <w:szCs w:val="28"/>
          <w:rtl/>
        </w:rPr>
        <w:t xml:space="preserve"> إِذ</w:t>
      </w:r>
      <w:r w:rsidR="00F352FF" w:rsidRPr="00351B70">
        <w:rPr>
          <w:b/>
          <w:bCs/>
          <w:position w:val="2"/>
          <w:sz w:val="30"/>
          <w:szCs w:val="30"/>
          <w:rtl/>
        </w:rPr>
        <w:t>َ</w:t>
      </w:r>
      <w:r w:rsidR="00F352FF" w:rsidRPr="00351B70">
        <w:rPr>
          <w:b/>
          <w:bCs/>
          <w:sz w:val="28"/>
          <w:szCs w:val="28"/>
          <w:rtl/>
        </w:rPr>
        <w:t>ا كَانَ فِيهِم</w:t>
      </w:r>
      <w:r w:rsidR="00F352FF" w:rsidRPr="00351B70">
        <w:rPr>
          <w:rFonts w:hint="cs"/>
          <w:b/>
          <w:bCs/>
          <w:sz w:val="28"/>
          <w:szCs w:val="28"/>
          <w:rtl/>
        </w:rPr>
        <w:t>ُ</w:t>
      </w:r>
      <w:r w:rsidR="00F352FF" w:rsidRPr="00351B70">
        <w:rPr>
          <w:b/>
          <w:bCs/>
          <w:sz w:val="28"/>
          <w:szCs w:val="28"/>
          <w:rtl/>
        </w:rPr>
        <w:t xml:space="preserve"> الرَّجُلُ الصَّالِحُ فَمَاتَ</w:t>
      </w:r>
      <w:r w:rsidR="00F352FF" w:rsidRPr="00351B70">
        <w:rPr>
          <w:rFonts w:hint="cs"/>
          <w:b/>
          <w:bCs/>
          <w:sz w:val="28"/>
          <w:szCs w:val="28"/>
          <w:rtl/>
        </w:rPr>
        <w:t>،</w:t>
      </w:r>
      <w:r w:rsidR="00F352FF" w:rsidRPr="00351B70">
        <w:rPr>
          <w:b/>
          <w:bCs/>
          <w:sz w:val="28"/>
          <w:szCs w:val="28"/>
          <w:rtl/>
        </w:rPr>
        <w:t xml:space="preserve"> بَنَوْا عَلَى قَبْرِهِ مَسْ</w:t>
      </w:r>
      <w:r w:rsidR="002F182D" w:rsidRPr="00351B70">
        <w:rPr>
          <w:rFonts w:hint="cs"/>
          <w:b/>
          <w:bCs/>
          <w:sz w:val="28"/>
          <w:szCs w:val="28"/>
          <w:rtl/>
        </w:rPr>
        <w:t>ـ</w:t>
      </w:r>
      <w:r w:rsidR="00F352FF" w:rsidRPr="00351B70">
        <w:rPr>
          <w:b/>
          <w:bCs/>
          <w:sz w:val="28"/>
          <w:szCs w:val="28"/>
          <w:rtl/>
        </w:rPr>
        <w:t>جِ</w:t>
      </w:r>
      <w:r w:rsidR="002F182D" w:rsidRPr="00351B70">
        <w:rPr>
          <w:rFonts w:hint="cs"/>
          <w:b/>
          <w:bCs/>
          <w:sz w:val="28"/>
          <w:szCs w:val="28"/>
          <w:rtl/>
        </w:rPr>
        <w:t>ـ</w:t>
      </w:r>
      <w:r w:rsidR="00F352FF" w:rsidRPr="00351B70">
        <w:rPr>
          <w:b/>
          <w:bCs/>
          <w:sz w:val="28"/>
          <w:szCs w:val="28"/>
          <w:rtl/>
        </w:rPr>
        <w:t>دًا</w:t>
      </w:r>
      <w:r w:rsidR="00F352FF" w:rsidRPr="00351B70">
        <w:rPr>
          <w:rFonts w:hint="cs"/>
          <w:b/>
          <w:bCs/>
          <w:sz w:val="28"/>
          <w:szCs w:val="28"/>
          <w:rtl/>
        </w:rPr>
        <w:t>،</w:t>
      </w:r>
      <w:r w:rsidR="00F352FF" w:rsidRPr="00351B70">
        <w:rPr>
          <w:b/>
          <w:bCs/>
          <w:sz w:val="28"/>
          <w:szCs w:val="28"/>
          <w:rtl/>
        </w:rPr>
        <w:t xml:space="preserve"> وَصَوَّرُوا فِيهِ تِلْكِ الصُّوَرَ</w:t>
      </w:r>
      <w:r w:rsidR="00F352FF" w:rsidRPr="00351B70">
        <w:rPr>
          <w:rFonts w:hint="cs"/>
          <w:b/>
          <w:bCs/>
          <w:sz w:val="28"/>
          <w:szCs w:val="28"/>
          <w:rtl/>
        </w:rPr>
        <w:t>،</w:t>
      </w:r>
      <w:r w:rsidR="00F352FF" w:rsidRPr="00351B70">
        <w:rPr>
          <w:b/>
          <w:bCs/>
          <w:sz w:val="28"/>
          <w:szCs w:val="28"/>
          <w:rtl/>
        </w:rPr>
        <w:t xml:space="preserve"> أُولَئِكِ شِرَارُ الْخَلْقِ عِنْدَ اللَّهِ يَوْمَ الْقِيَامَةِ</w:t>
      </w:r>
      <w:r w:rsidR="00277183" w:rsidRPr="00351B70">
        <w:rPr>
          <w:rFonts w:hint="cs"/>
          <w:sz w:val="32"/>
          <w:rtl/>
        </w:rPr>
        <w:t>»</w:t>
      </w:r>
      <w:r w:rsidR="004A102D" w:rsidRPr="00351B70">
        <w:rPr>
          <w:rFonts w:hint="cs"/>
          <w:sz w:val="32"/>
          <w:rtl/>
        </w:rPr>
        <w:t xml:space="preserve"> أخ</w:t>
      </w:r>
      <w:r w:rsidR="002F182D" w:rsidRPr="00351B70">
        <w:rPr>
          <w:rFonts w:hint="cs"/>
          <w:sz w:val="32"/>
          <w:rtl/>
        </w:rPr>
        <w:t>ـ</w:t>
      </w:r>
      <w:r w:rsidR="004A102D" w:rsidRPr="00351B70">
        <w:rPr>
          <w:rFonts w:hint="cs"/>
          <w:sz w:val="32"/>
          <w:rtl/>
        </w:rPr>
        <w:t>رج</w:t>
      </w:r>
      <w:r w:rsidR="002F182D" w:rsidRPr="00351B70">
        <w:rPr>
          <w:rFonts w:hint="cs"/>
          <w:sz w:val="32"/>
          <w:rtl/>
        </w:rPr>
        <w:t>ـ</w:t>
      </w:r>
      <w:r w:rsidR="004A102D" w:rsidRPr="00351B70">
        <w:rPr>
          <w:rFonts w:hint="cs"/>
          <w:sz w:val="32"/>
          <w:rtl/>
        </w:rPr>
        <w:t xml:space="preserve">ه البخاري ومسلم، </w:t>
      </w:r>
      <w:r w:rsidRPr="00351B70">
        <w:rPr>
          <w:sz w:val="32"/>
          <w:rtl/>
        </w:rPr>
        <w:t>وهكذا آيات كثيرة في القرآن قد قص الله فيها أحكام من قبلنا علينا</w:t>
      </w:r>
      <w:r w:rsidR="0032761B" w:rsidRPr="00351B70">
        <w:rPr>
          <w:rFonts w:hint="cs"/>
          <w:sz w:val="32"/>
          <w:rtl/>
          <w:lang w:bidi="ar-LB"/>
        </w:rPr>
        <w:t>،</w:t>
      </w:r>
      <w:r w:rsidRPr="00351B70">
        <w:rPr>
          <w:sz w:val="32"/>
          <w:rtl/>
        </w:rPr>
        <w:t xml:space="preserve"> وأتى لنا الرسول بأحكام تخالفها، وليست ه</w:t>
      </w:r>
      <w:r w:rsidR="002F182D" w:rsidRPr="00351B70">
        <w:rPr>
          <w:rFonts w:hint="cs"/>
          <w:sz w:val="32"/>
          <w:rtl/>
        </w:rPr>
        <w:t>ـ</w:t>
      </w:r>
      <w:r w:rsidRPr="00351B70">
        <w:rPr>
          <w:sz w:val="32"/>
          <w:rtl/>
        </w:rPr>
        <w:t>ذه الآي</w:t>
      </w:r>
      <w:r w:rsidR="002F182D" w:rsidRPr="00351B70">
        <w:rPr>
          <w:rFonts w:hint="cs"/>
          <w:sz w:val="32"/>
          <w:rtl/>
        </w:rPr>
        <w:t>ـ</w:t>
      </w:r>
      <w:r w:rsidRPr="00351B70">
        <w:rPr>
          <w:sz w:val="32"/>
          <w:rtl/>
        </w:rPr>
        <w:t>ات منس</w:t>
      </w:r>
      <w:r w:rsidR="002F182D" w:rsidRPr="00351B70">
        <w:rPr>
          <w:rFonts w:hint="cs"/>
          <w:sz w:val="32"/>
          <w:rtl/>
        </w:rPr>
        <w:t>ـ</w:t>
      </w:r>
      <w:r w:rsidRPr="00351B70">
        <w:rPr>
          <w:sz w:val="32"/>
          <w:rtl/>
        </w:rPr>
        <w:t>وخ</w:t>
      </w:r>
      <w:r w:rsidR="002F182D" w:rsidRPr="00351B70">
        <w:rPr>
          <w:rFonts w:hint="cs"/>
          <w:sz w:val="32"/>
          <w:rtl/>
        </w:rPr>
        <w:t>ـ</w:t>
      </w:r>
      <w:r w:rsidRPr="00351B70">
        <w:rPr>
          <w:sz w:val="32"/>
          <w:rtl/>
        </w:rPr>
        <w:t>ة بعينها كنسخ الآيات المنسوخة</w:t>
      </w:r>
      <w:r w:rsidR="004270F8" w:rsidRPr="00351B70">
        <w:rPr>
          <w:rFonts w:hint="cs"/>
          <w:sz w:val="32"/>
          <w:rtl/>
          <w:lang w:bidi="ar-LB"/>
        </w:rPr>
        <w:t>،</w:t>
      </w:r>
      <w:r w:rsidRPr="00351B70">
        <w:rPr>
          <w:sz w:val="32"/>
          <w:rtl/>
        </w:rPr>
        <w:t xml:space="preserve"> وإنما شريعة من قبلنا منس</w:t>
      </w:r>
      <w:r w:rsidR="002F182D" w:rsidRPr="00351B70">
        <w:rPr>
          <w:rFonts w:hint="cs"/>
          <w:sz w:val="32"/>
          <w:rtl/>
        </w:rPr>
        <w:t>ـ</w:t>
      </w:r>
      <w:r w:rsidRPr="00351B70">
        <w:rPr>
          <w:sz w:val="32"/>
          <w:rtl/>
        </w:rPr>
        <w:t>وخ</w:t>
      </w:r>
      <w:r w:rsidR="002F182D" w:rsidRPr="00351B70">
        <w:rPr>
          <w:rFonts w:hint="cs"/>
          <w:sz w:val="32"/>
          <w:rtl/>
        </w:rPr>
        <w:t>ـ</w:t>
      </w:r>
      <w:r w:rsidRPr="00351B70">
        <w:rPr>
          <w:sz w:val="32"/>
          <w:rtl/>
        </w:rPr>
        <w:t>ة</w:t>
      </w:r>
      <w:r w:rsidR="004270F8" w:rsidRPr="00351B70">
        <w:rPr>
          <w:rFonts w:hint="cs"/>
          <w:sz w:val="32"/>
          <w:rtl/>
          <w:lang w:bidi="ar-LB"/>
        </w:rPr>
        <w:t>؛</w:t>
      </w:r>
      <w:r w:rsidRPr="00351B70">
        <w:rPr>
          <w:sz w:val="32"/>
          <w:rtl/>
        </w:rPr>
        <w:t xml:space="preserve"> فتك</w:t>
      </w:r>
      <w:r w:rsidR="002F182D" w:rsidRPr="00351B70">
        <w:rPr>
          <w:rFonts w:hint="cs"/>
          <w:sz w:val="32"/>
          <w:rtl/>
        </w:rPr>
        <w:t>ـ</w:t>
      </w:r>
      <w:r w:rsidRPr="00351B70">
        <w:rPr>
          <w:sz w:val="32"/>
          <w:rtl/>
        </w:rPr>
        <w:t>ون ه</w:t>
      </w:r>
      <w:r w:rsidR="002F182D" w:rsidRPr="00351B70">
        <w:rPr>
          <w:rFonts w:hint="cs"/>
          <w:sz w:val="32"/>
          <w:rtl/>
        </w:rPr>
        <w:t>ـ</w:t>
      </w:r>
      <w:r w:rsidRPr="00351B70">
        <w:rPr>
          <w:sz w:val="32"/>
          <w:rtl/>
        </w:rPr>
        <w:t>ذه الآيات من شريعة من قبلنا</w:t>
      </w:r>
      <w:r w:rsidR="004270F8" w:rsidRPr="00351B70">
        <w:rPr>
          <w:rFonts w:hint="cs"/>
          <w:sz w:val="32"/>
          <w:rtl/>
          <w:lang w:bidi="ar-LB"/>
        </w:rPr>
        <w:t>،</w:t>
      </w:r>
      <w:r w:rsidRPr="00351B70">
        <w:rPr>
          <w:sz w:val="32"/>
          <w:rtl/>
        </w:rPr>
        <w:t xml:space="preserve"> فنحن غير مطالبين بها</w:t>
      </w:r>
      <w:r w:rsidR="004270F8" w:rsidRPr="00351B70">
        <w:rPr>
          <w:rFonts w:hint="cs"/>
          <w:sz w:val="32"/>
          <w:rtl/>
          <w:lang w:bidi="ar-LB"/>
        </w:rPr>
        <w:t>؛</w:t>
      </w:r>
      <w:r w:rsidRPr="00351B70">
        <w:rPr>
          <w:sz w:val="32"/>
          <w:rtl/>
        </w:rPr>
        <w:t xml:space="preserve"> لأنها شريعة من قبلنا.</w:t>
      </w:r>
    </w:p>
    <w:p w14:paraId="652463DD" w14:textId="77777777" w:rsidR="00B610B5" w:rsidRPr="00351B70" w:rsidRDefault="00B610B5" w:rsidP="00F46421">
      <w:pPr>
        <w:widowControl w:val="0"/>
        <w:spacing w:line="442" w:lineRule="exact"/>
        <w:ind w:firstLine="567"/>
        <w:jc w:val="mediumKashida"/>
        <w:rPr>
          <w:sz w:val="32"/>
          <w:rtl/>
        </w:rPr>
      </w:pPr>
      <w:r w:rsidRPr="00351B70">
        <w:rPr>
          <w:sz w:val="32"/>
          <w:rtl/>
        </w:rPr>
        <w:t>ومن هذا كله يتبين أن شريعة من قبلنا ليست شرعاً لنا</w:t>
      </w:r>
      <w:r w:rsidR="004270F8" w:rsidRPr="00351B70">
        <w:rPr>
          <w:rFonts w:hint="cs"/>
          <w:sz w:val="32"/>
          <w:rtl/>
          <w:lang w:bidi="ar-LB"/>
        </w:rPr>
        <w:t>،</w:t>
      </w:r>
      <w:r w:rsidRPr="00351B70">
        <w:rPr>
          <w:sz w:val="32"/>
          <w:rtl/>
        </w:rPr>
        <w:t xml:space="preserve"> فلا تعتبر من الأدلة الشرعية التي تستنبط منها الأحكام</w:t>
      </w:r>
      <w:r w:rsidR="0032761B" w:rsidRPr="00351B70">
        <w:rPr>
          <w:rFonts w:hint="cs"/>
          <w:sz w:val="32"/>
          <w:rtl/>
          <w:lang w:bidi="ar-LB"/>
        </w:rPr>
        <w:t>.</w:t>
      </w:r>
      <w:r w:rsidRPr="00351B70">
        <w:rPr>
          <w:sz w:val="32"/>
          <w:rtl/>
        </w:rPr>
        <w:t xml:space="preserve"> وأما الأدلة التي أوردوه</w:t>
      </w:r>
      <w:r w:rsidR="00A410A5" w:rsidRPr="00351B70">
        <w:rPr>
          <w:rFonts w:hint="cs"/>
          <w:sz w:val="32"/>
          <w:rtl/>
        </w:rPr>
        <w:t>ـ</w:t>
      </w:r>
      <w:r w:rsidRPr="00351B70">
        <w:rPr>
          <w:sz w:val="32"/>
          <w:rtl/>
        </w:rPr>
        <w:t>ا دل</w:t>
      </w:r>
      <w:r w:rsidR="00A410A5" w:rsidRPr="00351B70">
        <w:rPr>
          <w:rFonts w:hint="cs"/>
          <w:sz w:val="32"/>
          <w:rtl/>
        </w:rPr>
        <w:t>ـ</w:t>
      </w:r>
      <w:r w:rsidRPr="00351B70">
        <w:rPr>
          <w:sz w:val="32"/>
          <w:rtl/>
        </w:rPr>
        <w:t>ي</w:t>
      </w:r>
      <w:r w:rsidR="00A410A5" w:rsidRPr="00351B70">
        <w:rPr>
          <w:rFonts w:hint="cs"/>
          <w:sz w:val="32"/>
          <w:rtl/>
        </w:rPr>
        <w:t>ـ</w:t>
      </w:r>
      <w:r w:rsidRPr="00351B70">
        <w:rPr>
          <w:sz w:val="32"/>
          <w:rtl/>
        </w:rPr>
        <w:t>لاً على قو</w:t>
      </w:r>
      <w:r w:rsidR="0032761B" w:rsidRPr="00351B70">
        <w:rPr>
          <w:rFonts w:hint="cs"/>
          <w:sz w:val="32"/>
          <w:rtl/>
          <w:lang w:bidi="ar-LB"/>
        </w:rPr>
        <w:t>ل</w:t>
      </w:r>
      <w:r w:rsidRPr="00351B70">
        <w:rPr>
          <w:sz w:val="32"/>
          <w:rtl/>
        </w:rPr>
        <w:t>هم</w:t>
      </w:r>
      <w:r w:rsidR="004270F8" w:rsidRPr="00351B70">
        <w:rPr>
          <w:rFonts w:hint="cs"/>
          <w:sz w:val="32"/>
          <w:rtl/>
          <w:lang w:bidi="ar-LB"/>
        </w:rPr>
        <w:t>،</w:t>
      </w:r>
      <w:r w:rsidRPr="00351B70">
        <w:rPr>
          <w:sz w:val="32"/>
          <w:rtl/>
        </w:rPr>
        <w:t xml:space="preserve"> فإنها كلها لا دلالة فيها</w:t>
      </w:r>
      <w:r w:rsidR="004270F8" w:rsidRPr="00351B70">
        <w:rPr>
          <w:rFonts w:hint="cs"/>
          <w:sz w:val="32"/>
          <w:rtl/>
          <w:lang w:bidi="ar-LB"/>
        </w:rPr>
        <w:t>.</w:t>
      </w:r>
      <w:r w:rsidRPr="00351B70">
        <w:rPr>
          <w:sz w:val="32"/>
          <w:rtl/>
        </w:rPr>
        <w:t xml:space="preserve"> فقوله تعالى: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فَبِهُدَاهُمُ اقْتَدِهِ</w:t>
      </w:r>
      <w:r w:rsidR="00397661" w:rsidRPr="00351B70">
        <w:rPr>
          <w:position w:val="-4"/>
          <w:sz w:val="36"/>
          <w:szCs w:val="36"/>
        </w:rPr>
        <w:sym w:font="AGA Arabesque" w:char="F05B"/>
      </w:r>
      <w:r w:rsidRPr="00351B70">
        <w:rPr>
          <w:sz w:val="32"/>
          <w:rtl/>
        </w:rPr>
        <w:t xml:space="preserve"> المراد به التوحيد</w:t>
      </w:r>
      <w:r w:rsidR="004270F8" w:rsidRPr="00351B70">
        <w:rPr>
          <w:rFonts w:hint="cs"/>
          <w:sz w:val="32"/>
          <w:rtl/>
          <w:lang w:bidi="ar-LB"/>
        </w:rPr>
        <w:t>؛</w:t>
      </w:r>
      <w:r w:rsidRPr="00351B70">
        <w:rPr>
          <w:sz w:val="32"/>
          <w:rtl/>
        </w:rPr>
        <w:t xml:space="preserve"> لأنه قال: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فَبِهُدَاهُمُ</w:t>
      </w:r>
      <w:r w:rsidR="00397661" w:rsidRPr="00351B70">
        <w:rPr>
          <w:position w:val="-4"/>
          <w:sz w:val="36"/>
          <w:szCs w:val="36"/>
        </w:rPr>
        <w:sym w:font="AGA Arabesque" w:char="F05B"/>
      </w:r>
      <w:r w:rsidRPr="00351B70">
        <w:rPr>
          <w:sz w:val="32"/>
          <w:rtl/>
        </w:rPr>
        <w:t xml:space="preserve"> ولم يقل: </w:t>
      </w:r>
      <w:r w:rsidR="004270F8" w:rsidRPr="00351B70">
        <w:rPr>
          <w:rFonts w:hint="cs"/>
          <w:sz w:val="32"/>
          <w:rtl/>
          <w:lang w:bidi="ar-LB"/>
        </w:rPr>
        <w:t>«</w:t>
      </w:r>
      <w:r w:rsidRPr="00351B70">
        <w:rPr>
          <w:sz w:val="32"/>
          <w:rtl/>
        </w:rPr>
        <w:t>بهم</w:t>
      </w:r>
      <w:r w:rsidR="004270F8" w:rsidRPr="00351B70">
        <w:rPr>
          <w:rFonts w:hint="cs"/>
          <w:sz w:val="32"/>
          <w:rtl/>
          <w:lang w:bidi="ar-LB"/>
        </w:rPr>
        <w:t>»</w:t>
      </w:r>
      <w:r w:rsidRPr="00351B70">
        <w:rPr>
          <w:sz w:val="32"/>
          <w:rtl/>
        </w:rPr>
        <w:t xml:space="preserve"> فيما اهتدوا به وهو التوحيد</w:t>
      </w:r>
      <w:r w:rsidR="004270F8" w:rsidRPr="00351B70">
        <w:rPr>
          <w:rFonts w:hint="cs"/>
          <w:sz w:val="32"/>
          <w:rtl/>
          <w:lang w:bidi="ar-LB"/>
        </w:rPr>
        <w:t>.</w:t>
      </w:r>
      <w:r w:rsidRPr="00351B70">
        <w:rPr>
          <w:sz w:val="32"/>
          <w:rtl/>
        </w:rPr>
        <w:t xml:space="preserve"> وقوله تعالى: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إِنَّا أَوْحَيْنَا إِلَيْكَ</w:t>
      </w:r>
      <w:r w:rsidR="00397661" w:rsidRPr="00351B70">
        <w:rPr>
          <w:position w:val="-4"/>
          <w:sz w:val="36"/>
          <w:szCs w:val="36"/>
        </w:rPr>
        <w:sym w:font="AGA Arabesque" w:char="F05B"/>
      </w:r>
      <w:r w:rsidRPr="00351B70">
        <w:rPr>
          <w:sz w:val="32"/>
          <w:rtl/>
        </w:rPr>
        <w:t xml:space="preserve"> الآية فإنه لا دلالة فيها على أنه موحى إليه بعين ما أوحي به إلى نوح والنبيين من بعده، حتى يقال باتباعه لشريعتهم، بل المراد أنه أوحي إلي</w:t>
      </w:r>
      <w:r w:rsidR="00560E3E" w:rsidRPr="00351B70">
        <w:rPr>
          <w:sz w:val="32"/>
          <w:rtl/>
        </w:rPr>
        <w:t>ه كما أوحي إلى غيره من النبيين</w:t>
      </w:r>
      <w:r w:rsidRPr="00351B70">
        <w:rPr>
          <w:sz w:val="32"/>
          <w:rtl/>
        </w:rPr>
        <w:t>، أي مثل ما أوحى الله إلى من قبلك أوحى إليك</w:t>
      </w:r>
      <w:r w:rsidR="004270F8" w:rsidRPr="00351B70">
        <w:rPr>
          <w:rFonts w:hint="cs"/>
          <w:sz w:val="32"/>
          <w:rtl/>
          <w:lang w:bidi="ar-LB"/>
        </w:rPr>
        <w:t>.</w:t>
      </w:r>
      <w:r w:rsidRPr="00351B70">
        <w:rPr>
          <w:sz w:val="32"/>
          <w:rtl/>
        </w:rPr>
        <w:t xml:space="preserve"> وقوله تعالى: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شَرَعَ لَكُمْ مِنَ الدِّينِ مَا وَصَّى بِهِ نُوحًا</w:t>
      </w:r>
      <w:r w:rsidR="00397661" w:rsidRPr="00351B70">
        <w:rPr>
          <w:position w:val="-4"/>
          <w:sz w:val="36"/>
          <w:szCs w:val="36"/>
        </w:rPr>
        <w:sym w:font="AGA Arabesque" w:char="F05B"/>
      </w:r>
      <w:r w:rsidRPr="00351B70">
        <w:rPr>
          <w:sz w:val="32"/>
          <w:rtl/>
        </w:rPr>
        <w:t xml:space="preserve"> فالمراد منه أصل </w:t>
      </w:r>
      <w:r w:rsidRPr="00351B70">
        <w:rPr>
          <w:sz w:val="32"/>
          <w:rtl/>
        </w:rPr>
        <w:lastRenderedPageBreak/>
        <w:t>التوحيد، لا ما اندرس من شريعته، ولهذا لم ينقل عن النبي عليه السلام البحث عن شريعة نوح</w:t>
      </w:r>
      <w:r w:rsidR="004270F8" w:rsidRPr="00351B70">
        <w:rPr>
          <w:rFonts w:hint="cs"/>
          <w:sz w:val="32"/>
          <w:rtl/>
          <w:lang w:bidi="ar-LB"/>
        </w:rPr>
        <w:t>.</w:t>
      </w:r>
      <w:r w:rsidRPr="00351B70">
        <w:rPr>
          <w:sz w:val="32"/>
          <w:rtl/>
        </w:rPr>
        <w:t xml:space="preserve"> وقوله تعالى: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أَنِ اتَّبِعْ مِلَّةَ إِبْرَاهِيمَ</w:t>
      </w:r>
      <w:r w:rsidR="00397661" w:rsidRPr="00351B70">
        <w:rPr>
          <w:position w:val="-4"/>
          <w:sz w:val="36"/>
          <w:szCs w:val="36"/>
        </w:rPr>
        <w:sym w:font="AGA Arabesque" w:char="F05B"/>
      </w:r>
      <w:r w:rsidRPr="00351B70">
        <w:rPr>
          <w:sz w:val="32"/>
          <w:rtl/>
        </w:rPr>
        <w:t xml:space="preserve"> المراد بلفظ الملة إنما هو أصول التوحيد</w:t>
      </w:r>
      <w:r w:rsidR="0032761B" w:rsidRPr="00351B70">
        <w:rPr>
          <w:rFonts w:hint="cs"/>
          <w:sz w:val="32"/>
          <w:rtl/>
          <w:lang w:bidi="ar-LB"/>
        </w:rPr>
        <w:t>،</w:t>
      </w:r>
      <w:r w:rsidRPr="00351B70">
        <w:rPr>
          <w:sz w:val="32"/>
          <w:rtl/>
        </w:rPr>
        <w:t xml:space="preserve"> وإجلال الله تعالى بالعبادة دون الفروع الشرعية، ويدل على ذلك أن لفظ الملة لا يطلق على الفروع الشرعية</w:t>
      </w:r>
      <w:r w:rsidR="004270F8" w:rsidRPr="00351B70">
        <w:rPr>
          <w:rFonts w:hint="cs"/>
          <w:sz w:val="32"/>
          <w:rtl/>
          <w:lang w:bidi="ar-LB"/>
        </w:rPr>
        <w:t>،</w:t>
      </w:r>
      <w:r w:rsidRPr="00351B70">
        <w:rPr>
          <w:sz w:val="32"/>
          <w:rtl/>
        </w:rPr>
        <w:t xml:space="preserve"> فلا يقال ملة الشافعي</w:t>
      </w:r>
      <w:r w:rsidR="004270F8" w:rsidRPr="00351B70">
        <w:rPr>
          <w:rFonts w:hint="cs"/>
          <w:sz w:val="32"/>
          <w:rtl/>
          <w:lang w:bidi="ar-LB"/>
        </w:rPr>
        <w:t>،</w:t>
      </w:r>
      <w:r w:rsidRPr="00351B70">
        <w:rPr>
          <w:sz w:val="32"/>
          <w:rtl/>
        </w:rPr>
        <w:t xml:space="preserve"> وملة جعفر</w:t>
      </w:r>
      <w:r w:rsidR="004270F8" w:rsidRPr="00351B70">
        <w:rPr>
          <w:rFonts w:hint="cs"/>
          <w:sz w:val="32"/>
          <w:rtl/>
          <w:lang w:bidi="ar-LB"/>
        </w:rPr>
        <w:t>،</w:t>
      </w:r>
      <w:r w:rsidRPr="00351B70">
        <w:rPr>
          <w:sz w:val="32"/>
          <w:rtl/>
        </w:rPr>
        <w:t xml:space="preserve"> لمذهبيهما في الفروع الشرعية، ويؤيد هذا أنه قال عقب ذلك: </w:t>
      </w:r>
      <w:r w:rsidRPr="00351B70">
        <w:rPr>
          <w:position w:val="-4"/>
          <w:sz w:val="36"/>
          <w:szCs w:val="36"/>
        </w:rPr>
        <w:sym w:font="AGA Arabesque" w:char="F05D"/>
      </w:r>
      <w:r w:rsidR="00EE7904" w:rsidRPr="00351B70">
        <w:rPr>
          <w:rFonts w:hint="cs"/>
          <w:b/>
          <w:bCs/>
          <w:sz w:val="8"/>
          <w:szCs w:val="8"/>
          <w:rtl/>
        </w:rPr>
        <w:t xml:space="preserve"> </w:t>
      </w:r>
      <w:r w:rsidR="00F46421" w:rsidRPr="00351B70">
        <w:rPr>
          <w:rFonts w:hint="cs"/>
          <w:b/>
          <w:bCs/>
          <w:sz w:val="32"/>
          <w:rtl/>
        </w:rPr>
        <w:t>وَمَا كَانَ مِنَ الْمُشْرِكِينَ (161)</w:t>
      </w:r>
      <w:r w:rsidRPr="00351B70">
        <w:rPr>
          <w:position w:val="-4"/>
          <w:sz w:val="36"/>
          <w:szCs w:val="36"/>
        </w:rPr>
        <w:sym w:font="AGA Arabesque" w:char="F05B"/>
      </w:r>
      <w:r w:rsidRPr="00351B70">
        <w:rPr>
          <w:sz w:val="32"/>
          <w:rtl/>
        </w:rPr>
        <w:t xml:space="preserve"> ذكر ذلك في مقابلة الدين ومقابلة الشرك إنما هو التوحيد</w:t>
      </w:r>
      <w:r w:rsidR="0032761B" w:rsidRPr="00351B70">
        <w:rPr>
          <w:rFonts w:hint="cs"/>
          <w:sz w:val="32"/>
          <w:rtl/>
          <w:lang w:bidi="ar-LB"/>
        </w:rPr>
        <w:t>،</w:t>
      </w:r>
      <w:r w:rsidRPr="00351B70">
        <w:rPr>
          <w:sz w:val="32"/>
          <w:rtl/>
        </w:rPr>
        <w:t xml:space="preserve"> فهو دليل على أن الاتباع إنما هو في أصل التوحيد. وقوله تعالى: </w:t>
      </w:r>
      <w:r w:rsidR="00397661" w:rsidRPr="00351B70">
        <w:rPr>
          <w:position w:val="-4"/>
          <w:sz w:val="36"/>
          <w:szCs w:val="36"/>
        </w:rPr>
        <w:sym w:font="AGA Arabesque" w:char="F05D"/>
      </w:r>
      <w:r w:rsidR="00397661" w:rsidRPr="00351B70">
        <w:rPr>
          <w:rFonts w:hint="cs"/>
          <w:b/>
          <w:bCs/>
          <w:sz w:val="8"/>
          <w:szCs w:val="8"/>
          <w:rtl/>
        </w:rPr>
        <w:t xml:space="preserve"> </w:t>
      </w:r>
      <w:r w:rsidR="00F46421" w:rsidRPr="00351B70">
        <w:rPr>
          <w:rFonts w:hint="cs"/>
          <w:b/>
          <w:bCs/>
          <w:sz w:val="32"/>
          <w:rtl/>
        </w:rPr>
        <w:t>يَحْكُمُ بِهَا النَّبِيُّونَ</w:t>
      </w:r>
      <w:r w:rsidR="00397661" w:rsidRPr="00351B70">
        <w:rPr>
          <w:position w:val="-4"/>
          <w:sz w:val="36"/>
          <w:szCs w:val="36"/>
        </w:rPr>
        <w:sym w:font="AGA Arabesque" w:char="F05B"/>
      </w:r>
      <w:r w:rsidRPr="00351B70">
        <w:rPr>
          <w:sz w:val="32"/>
          <w:rtl/>
        </w:rPr>
        <w:t xml:space="preserve"> هو صيغة إخبار لا صيغة أمر، وذلك لا يدل على وجوب اتباعها، فليس في الآية دلالة على أن يحكم بها الرسول، وأما ما روي أن الرسول رجع إلى التوراة في رجم اليهودي</w:t>
      </w:r>
      <w:r w:rsidR="004270F8" w:rsidRPr="00351B70">
        <w:rPr>
          <w:rFonts w:hint="cs"/>
          <w:sz w:val="32"/>
          <w:rtl/>
          <w:lang w:bidi="ar-LB"/>
        </w:rPr>
        <w:t>،</w:t>
      </w:r>
      <w:r w:rsidRPr="00351B70">
        <w:rPr>
          <w:sz w:val="32"/>
          <w:rtl/>
        </w:rPr>
        <w:t xml:space="preserve"> فإنه لم يراجعها ليحكم بما جاء بها</w:t>
      </w:r>
      <w:r w:rsidR="004270F8" w:rsidRPr="00351B70">
        <w:rPr>
          <w:rFonts w:hint="cs"/>
          <w:sz w:val="32"/>
          <w:rtl/>
          <w:lang w:bidi="ar-LB"/>
        </w:rPr>
        <w:t>،</w:t>
      </w:r>
      <w:r w:rsidRPr="00351B70">
        <w:rPr>
          <w:sz w:val="32"/>
          <w:rtl/>
        </w:rPr>
        <w:t xml:space="preserve"> </w:t>
      </w:r>
      <w:r w:rsidR="004270F8" w:rsidRPr="00351B70">
        <w:rPr>
          <w:rFonts w:hint="cs"/>
          <w:sz w:val="32"/>
          <w:rtl/>
          <w:lang w:bidi="ar-LB"/>
        </w:rPr>
        <w:t>و</w:t>
      </w:r>
      <w:r w:rsidRPr="00351B70">
        <w:rPr>
          <w:sz w:val="32"/>
          <w:rtl/>
        </w:rPr>
        <w:t>إنما راجعها لإظهار صدقه فيما كان قد أخبر به من أن الرجم مذكور في التوراة</w:t>
      </w:r>
      <w:r w:rsidR="0032761B" w:rsidRPr="00351B70">
        <w:rPr>
          <w:rFonts w:hint="cs"/>
          <w:sz w:val="32"/>
          <w:rtl/>
          <w:lang w:bidi="ar-LB"/>
        </w:rPr>
        <w:t>،</w:t>
      </w:r>
      <w:r w:rsidRPr="00351B70">
        <w:rPr>
          <w:sz w:val="32"/>
          <w:rtl/>
        </w:rPr>
        <w:t xml:space="preserve"> وإنكار اليهود ذلك، ولم يرجع إليها فيما سوى ذلك. </w:t>
      </w:r>
      <w:r w:rsidR="00687C0F" w:rsidRPr="00351B70">
        <w:rPr>
          <w:rFonts w:hint="cs"/>
          <w:sz w:val="32"/>
          <w:rtl/>
        </w:rPr>
        <w:t xml:space="preserve">وأما قوله </w:t>
      </w:r>
      <w:r w:rsidR="0098711D" w:rsidRPr="00351B70">
        <w:rPr>
          <w:rFonts w:hint="cs"/>
          <w:position w:val="-4"/>
          <w:sz w:val="44"/>
          <w:szCs w:val="44"/>
        </w:rPr>
        <w:sym w:font="AGA Arabesque" w:char="F072"/>
      </w:r>
      <w:r w:rsidR="00687C0F" w:rsidRPr="00351B70">
        <w:rPr>
          <w:rFonts w:hint="cs"/>
          <w:sz w:val="32"/>
          <w:rtl/>
        </w:rPr>
        <w:t xml:space="preserve"> لأنس: </w:t>
      </w:r>
      <w:r w:rsidR="00687C0F" w:rsidRPr="00351B70">
        <w:rPr>
          <w:rFonts w:hint="eastAsia"/>
          <w:sz w:val="32"/>
          <w:rtl/>
        </w:rPr>
        <w:t>«</w:t>
      </w:r>
      <w:r w:rsidR="009146A7" w:rsidRPr="00351B70">
        <w:rPr>
          <w:rFonts w:hint="cs"/>
          <w:b/>
          <w:bCs/>
          <w:sz w:val="28"/>
          <w:szCs w:val="28"/>
          <w:rtl/>
        </w:rPr>
        <w:t>يَا أَنَسُ، كِتَابُ اللَّهِ الْقِصَاصُ</w:t>
      </w:r>
      <w:r w:rsidR="00687C0F" w:rsidRPr="00351B70">
        <w:rPr>
          <w:rFonts w:hint="eastAsia"/>
          <w:sz w:val="32"/>
          <w:rtl/>
        </w:rPr>
        <w:t>»</w:t>
      </w:r>
      <w:r w:rsidR="00687C0F" w:rsidRPr="00351B70">
        <w:rPr>
          <w:rFonts w:hint="cs"/>
          <w:sz w:val="32"/>
          <w:rtl/>
        </w:rPr>
        <w:t xml:space="preserve"> الحديث كما أخرجه البخاري، فإنه ليس المراد قوله تعالى</w:t>
      </w:r>
      <w:r w:rsidR="0073670E" w:rsidRPr="00351B70">
        <w:rPr>
          <w:rFonts w:hint="cs"/>
          <w:sz w:val="32"/>
          <w:rtl/>
        </w:rPr>
        <w:t>:</w:t>
      </w:r>
      <w:r w:rsidR="00687C0F" w:rsidRPr="00351B70">
        <w:rPr>
          <w:rFonts w:hint="cs"/>
          <w:sz w:val="32"/>
          <w:rtl/>
        </w:rPr>
        <w:t xml:space="preserve"> </w:t>
      </w:r>
      <w:r w:rsidR="00F51964" w:rsidRPr="00351B70">
        <w:rPr>
          <w:position w:val="-4"/>
          <w:sz w:val="36"/>
          <w:szCs w:val="36"/>
        </w:rPr>
        <w:sym w:font="AGA Arabesque" w:char="F05D"/>
      </w:r>
      <w:r w:rsidR="00F51964" w:rsidRPr="00351B70">
        <w:rPr>
          <w:rFonts w:hint="cs"/>
          <w:b/>
          <w:bCs/>
          <w:sz w:val="8"/>
          <w:szCs w:val="8"/>
          <w:rtl/>
        </w:rPr>
        <w:t xml:space="preserve"> </w:t>
      </w:r>
      <w:r w:rsidR="00F46421" w:rsidRPr="00351B70">
        <w:rPr>
          <w:rFonts w:hint="cs"/>
          <w:b/>
          <w:bCs/>
          <w:sz w:val="32"/>
          <w:rtl/>
        </w:rPr>
        <w:t>وَالسِّنَّ بِالسِّن</w:t>
      </w:r>
      <w:r w:rsidR="00F46421" w:rsidRPr="00351B70">
        <w:rPr>
          <w:position w:val="-4"/>
          <w:sz w:val="36"/>
          <w:szCs w:val="36"/>
        </w:rPr>
        <w:t xml:space="preserve"> </w:t>
      </w:r>
      <w:r w:rsidR="00F51964" w:rsidRPr="00351B70">
        <w:rPr>
          <w:position w:val="-4"/>
          <w:sz w:val="36"/>
          <w:szCs w:val="36"/>
        </w:rPr>
        <w:sym w:font="AGA Arabesque" w:char="F05B"/>
      </w:r>
      <w:r w:rsidR="00687C0F" w:rsidRPr="00351B70">
        <w:rPr>
          <w:rFonts w:hint="cs"/>
          <w:sz w:val="32"/>
          <w:rtl/>
        </w:rPr>
        <w:t xml:space="preserve"> لأن القصاص المذكور في الآية ورد في الجروح، والحادثة حادثة سنّ، فلو كان قول الرسول </w:t>
      </w:r>
      <w:r w:rsidR="0098711D" w:rsidRPr="00351B70">
        <w:rPr>
          <w:rFonts w:hint="cs"/>
          <w:position w:val="-4"/>
          <w:sz w:val="44"/>
          <w:szCs w:val="44"/>
        </w:rPr>
        <w:sym w:font="AGA Arabesque" w:char="F072"/>
      </w:r>
      <w:r w:rsidR="0098711D" w:rsidRPr="00351B70">
        <w:rPr>
          <w:rFonts w:hint="cs"/>
          <w:spacing w:val="35"/>
          <w:sz w:val="32"/>
          <w:rtl/>
        </w:rPr>
        <w:t>:</w:t>
      </w:r>
      <w:r w:rsidR="0098711D" w:rsidRPr="00351B70">
        <w:rPr>
          <w:rFonts w:hint="cs"/>
          <w:sz w:val="32"/>
          <w:rtl/>
        </w:rPr>
        <w:t xml:space="preserve"> </w:t>
      </w:r>
      <w:r w:rsidR="00687C0F" w:rsidRPr="00351B70">
        <w:rPr>
          <w:rFonts w:hint="eastAsia"/>
          <w:sz w:val="32"/>
          <w:rtl/>
        </w:rPr>
        <w:t>«</w:t>
      </w:r>
      <w:r w:rsidR="00F36D8D" w:rsidRPr="00351B70">
        <w:rPr>
          <w:rFonts w:hint="cs"/>
          <w:b/>
          <w:bCs/>
          <w:sz w:val="28"/>
          <w:szCs w:val="28"/>
          <w:rtl/>
        </w:rPr>
        <w:t>كِتَابُ اللَّهِ الْقِصَاصُ</w:t>
      </w:r>
      <w:r w:rsidR="00687C0F" w:rsidRPr="00351B70">
        <w:rPr>
          <w:rFonts w:hint="eastAsia"/>
          <w:sz w:val="32"/>
          <w:rtl/>
        </w:rPr>
        <w:t>»</w:t>
      </w:r>
      <w:r w:rsidR="00687C0F" w:rsidRPr="00351B70">
        <w:rPr>
          <w:rFonts w:hint="cs"/>
          <w:sz w:val="32"/>
          <w:rtl/>
        </w:rPr>
        <w:t xml:space="preserve"> يشير إلى الآية لكانت الإشارة إلى القصاص في الجروح، وهذا خلاف الحادثة</w:t>
      </w:r>
      <w:r w:rsidR="0032761B" w:rsidRPr="00351B70">
        <w:rPr>
          <w:rFonts w:hint="cs"/>
          <w:sz w:val="32"/>
          <w:rtl/>
          <w:lang w:bidi="ar-LB"/>
        </w:rPr>
        <w:t>،</w:t>
      </w:r>
      <w:r w:rsidR="00687C0F" w:rsidRPr="00351B70">
        <w:rPr>
          <w:rFonts w:hint="cs"/>
          <w:sz w:val="32"/>
          <w:rtl/>
        </w:rPr>
        <w:t xml:space="preserve"> وهي كسر السنّ، أما باقي الأعضاء كالأنف والأذن والعين فقد ورد فيها الأرش، أي الدية كما هو مبين في السنة عن الرسول </w:t>
      </w:r>
      <w:r w:rsidR="00687C0F" w:rsidRPr="00351B70">
        <w:rPr>
          <w:rFonts w:hint="cs"/>
          <w:position w:val="-4"/>
          <w:sz w:val="44"/>
          <w:szCs w:val="44"/>
        </w:rPr>
        <w:sym w:font="AGA Arabesque" w:char="F072"/>
      </w:r>
      <w:r w:rsidR="00687C0F" w:rsidRPr="00351B70">
        <w:rPr>
          <w:rFonts w:hint="cs"/>
          <w:sz w:val="32"/>
          <w:rtl/>
        </w:rPr>
        <w:t xml:space="preserve"> وليس القصاص الوارد في الآية المذكورة.</w:t>
      </w:r>
      <w:r w:rsidRPr="00351B70">
        <w:rPr>
          <w:sz w:val="32"/>
          <w:rtl/>
        </w:rPr>
        <w:t xml:space="preserve"> وأما حديث: </w:t>
      </w:r>
      <w:r w:rsidR="003A7EFB" w:rsidRPr="00351B70">
        <w:rPr>
          <w:sz w:val="32"/>
          <w:rtl/>
        </w:rPr>
        <w:t>«</w:t>
      </w:r>
      <w:r w:rsidR="003A7EFB" w:rsidRPr="00351B70">
        <w:rPr>
          <w:rFonts w:hint="cs"/>
          <w:b/>
          <w:bCs/>
          <w:sz w:val="28"/>
          <w:szCs w:val="28"/>
          <w:rtl/>
        </w:rPr>
        <w:t>م</w:t>
      </w:r>
      <w:r w:rsidR="00F35E9A" w:rsidRPr="00351B70">
        <w:rPr>
          <w:rFonts w:hint="cs"/>
          <w:b/>
          <w:bCs/>
          <w:sz w:val="28"/>
          <w:szCs w:val="28"/>
          <w:rtl/>
        </w:rPr>
        <w:t>َ</w:t>
      </w:r>
      <w:r w:rsidR="003A7EFB" w:rsidRPr="00351B70">
        <w:rPr>
          <w:rFonts w:hint="cs"/>
          <w:b/>
          <w:bCs/>
          <w:sz w:val="28"/>
          <w:szCs w:val="28"/>
          <w:rtl/>
        </w:rPr>
        <w:t>ن</w:t>
      </w:r>
      <w:r w:rsidR="00F35E9A" w:rsidRPr="00351B70">
        <w:rPr>
          <w:rFonts w:hint="cs"/>
          <w:b/>
          <w:bCs/>
          <w:sz w:val="28"/>
          <w:szCs w:val="28"/>
          <w:rtl/>
        </w:rPr>
        <w:t>ْ</w:t>
      </w:r>
      <w:r w:rsidR="003A7EFB" w:rsidRPr="00351B70">
        <w:rPr>
          <w:rFonts w:hint="cs"/>
          <w:b/>
          <w:bCs/>
          <w:sz w:val="28"/>
          <w:szCs w:val="28"/>
          <w:rtl/>
        </w:rPr>
        <w:t xml:space="preserve"> ن</w:t>
      </w:r>
      <w:r w:rsidR="00F35E9A" w:rsidRPr="00351B70">
        <w:rPr>
          <w:rFonts w:hint="cs"/>
          <w:b/>
          <w:bCs/>
          <w:sz w:val="28"/>
          <w:szCs w:val="28"/>
          <w:rtl/>
        </w:rPr>
        <w:t>َ</w:t>
      </w:r>
      <w:r w:rsidR="003A7EFB" w:rsidRPr="00351B70">
        <w:rPr>
          <w:rFonts w:hint="cs"/>
          <w:b/>
          <w:bCs/>
          <w:sz w:val="28"/>
          <w:szCs w:val="28"/>
          <w:rtl/>
        </w:rPr>
        <w:t>س</w:t>
      </w:r>
      <w:r w:rsidR="00F35E9A" w:rsidRPr="00351B70">
        <w:rPr>
          <w:rFonts w:hint="cs"/>
          <w:b/>
          <w:bCs/>
          <w:sz w:val="28"/>
          <w:szCs w:val="28"/>
          <w:rtl/>
        </w:rPr>
        <w:t>ِ</w:t>
      </w:r>
      <w:r w:rsidR="003A7EFB" w:rsidRPr="00351B70">
        <w:rPr>
          <w:rFonts w:hint="cs"/>
          <w:b/>
          <w:bCs/>
          <w:sz w:val="28"/>
          <w:szCs w:val="28"/>
          <w:rtl/>
        </w:rPr>
        <w:t>ي</w:t>
      </w:r>
      <w:r w:rsidR="00F35E9A" w:rsidRPr="00351B70">
        <w:rPr>
          <w:rFonts w:hint="cs"/>
          <w:b/>
          <w:bCs/>
          <w:sz w:val="28"/>
          <w:szCs w:val="28"/>
          <w:rtl/>
        </w:rPr>
        <w:t>َ</w:t>
      </w:r>
      <w:r w:rsidR="003A7EFB" w:rsidRPr="00351B70">
        <w:rPr>
          <w:rFonts w:hint="cs"/>
          <w:b/>
          <w:bCs/>
          <w:sz w:val="28"/>
          <w:szCs w:val="28"/>
          <w:rtl/>
        </w:rPr>
        <w:t xml:space="preserve"> ص</w:t>
      </w:r>
      <w:r w:rsidR="00F35E9A" w:rsidRPr="00351B70">
        <w:rPr>
          <w:rFonts w:hint="cs"/>
          <w:b/>
          <w:bCs/>
          <w:sz w:val="28"/>
          <w:szCs w:val="28"/>
          <w:rtl/>
        </w:rPr>
        <w:t>َ</w:t>
      </w:r>
      <w:r w:rsidR="003A7EFB" w:rsidRPr="00351B70">
        <w:rPr>
          <w:rFonts w:hint="cs"/>
          <w:b/>
          <w:bCs/>
          <w:sz w:val="28"/>
          <w:szCs w:val="28"/>
          <w:rtl/>
        </w:rPr>
        <w:t>لا</w:t>
      </w:r>
      <w:r w:rsidR="00F35E9A" w:rsidRPr="00351B70">
        <w:rPr>
          <w:rFonts w:hint="cs"/>
          <w:b/>
          <w:bCs/>
          <w:sz w:val="28"/>
          <w:szCs w:val="28"/>
          <w:rtl/>
        </w:rPr>
        <w:t>َ</w:t>
      </w:r>
      <w:r w:rsidR="003A7EFB" w:rsidRPr="00351B70">
        <w:rPr>
          <w:rFonts w:hint="cs"/>
          <w:b/>
          <w:bCs/>
          <w:sz w:val="28"/>
          <w:szCs w:val="28"/>
          <w:rtl/>
        </w:rPr>
        <w:t>ة</w:t>
      </w:r>
      <w:r w:rsidR="00F35E9A" w:rsidRPr="00351B70">
        <w:rPr>
          <w:rFonts w:hint="cs"/>
          <w:b/>
          <w:bCs/>
          <w:sz w:val="28"/>
          <w:szCs w:val="28"/>
          <w:rtl/>
        </w:rPr>
        <w:t>ً</w:t>
      </w:r>
      <w:r w:rsidR="0032761B" w:rsidRPr="00351B70">
        <w:rPr>
          <w:rFonts w:hint="cs"/>
          <w:b/>
          <w:bCs/>
          <w:sz w:val="28"/>
          <w:szCs w:val="28"/>
          <w:rtl/>
          <w:lang w:bidi="ar-LB"/>
        </w:rPr>
        <w:t>،</w:t>
      </w:r>
      <w:r w:rsidR="003A7EFB" w:rsidRPr="00351B70">
        <w:rPr>
          <w:rFonts w:hint="cs"/>
          <w:b/>
          <w:bCs/>
          <w:sz w:val="28"/>
          <w:szCs w:val="28"/>
          <w:rtl/>
        </w:rPr>
        <w:t xml:space="preserve"> أ</w:t>
      </w:r>
      <w:r w:rsidR="00F35E9A" w:rsidRPr="00351B70">
        <w:rPr>
          <w:rFonts w:hint="cs"/>
          <w:b/>
          <w:bCs/>
          <w:sz w:val="28"/>
          <w:szCs w:val="28"/>
          <w:rtl/>
        </w:rPr>
        <w:t>َ</w:t>
      </w:r>
      <w:r w:rsidR="003A7EFB" w:rsidRPr="00351B70">
        <w:rPr>
          <w:rFonts w:hint="cs"/>
          <w:b/>
          <w:bCs/>
          <w:sz w:val="28"/>
          <w:szCs w:val="28"/>
          <w:rtl/>
        </w:rPr>
        <w:t>و</w:t>
      </w:r>
      <w:r w:rsidR="00F35E9A" w:rsidRPr="00351B70">
        <w:rPr>
          <w:rFonts w:hint="cs"/>
          <w:b/>
          <w:bCs/>
          <w:sz w:val="28"/>
          <w:szCs w:val="28"/>
          <w:rtl/>
        </w:rPr>
        <w:t>ْ</w:t>
      </w:r>
      <w:r w:rsidR="003A7EFB" w:rsidRPr="00351B70">
        <w:rPr>
          <w:rFonts w:hint="cs"/>
          <w:b/>
          <w:bCs/>
          <w:sz w:val="28"/>
          <w:szCs w:val="28"/>
          <w:rtl/>
        </w:rPr>
        <w:t xml:space="preserve"> ن</w:t>
      </w:r>
      <w:r w:rsidR="00F35E9A" w:rsidRPr="00351B70">
        <w:rPr>
          <w:rFonts w:hint="cs"/>
          <w:b/>
          <w:bCs/>
          <w:sz w:val="28"/>
          <w:szCs w:val="28"/>
          <w:rtl/>
        </w:rPr>
        <w:t>َ</w:t>
      </w:r>
      <w:r w:rsidR="003A7EFB" w:rsidRPr="00351B70">
        <w:rPr>
          <w:rFonts w:hint="cs"/>
          <w:b/>
          <w:bCs/>
          <w:sz w:val="28"/>
          <w:szCs w:val="28"/>
          <w:rtl/>
        </w:rPr>
        <w:t>ام</w:t>
      </w:r>
      <w:r w:rsidR="00F35E9A" w:rsidRPr="00351B70">
        <w:rPr>
          <w:rFonts w:hint="cs"/>
          <w:b/>
          <w:bCs/>
          <w:sz w:val="28"/>
          <w:szCs w:val="28"/>
          <w:rtl/>
        </w:rPr>
        <w:t>َ</w:t>
      </w:r>
      <w:r w:rsidR="003A7EFB" w:rsidRPr="00351B70">
        <w:rPr>
          <w:rFonts w:hint="cs"/>
          <w:b/>
          <w:bCs/>
          <w:sz w:val="28"/>
          <w:szCs w:val="28"/>
          <w:rtl/>
        </w:rPr>
        <w:t xml:space="preserve"> ع</w:t>
      </w:r>
      <w:r w:rsidR="00F35E9A" w:rsidRPr="00351B70">
        <w:rPr>
          <w:rFonts w:hint="cs"/>
          <w:b/>
          <w:bCs/>
          <w:sz w:val="28"/>
          <w:szCs w:val="28"/>
          <w:rtl/>
        </w:rPr>
        <w:t>َ</w:t>
      </w:r>
      <w:r w:rsidR="003A7EFB" w:rsidRPr="00351B70">
        <w:rPr>
          <w:rFonts w:hint="cs"/>
          <w:b/>
          <w:bCs/>
          <w:sz w:val="28"/>
          <w:szCs w:val="28"/>
          <w:rtl/>
        </w:rPr>
        <w:t>ن</w:t>
      </w:r>
      <w:r w:rsidR="00F35E9A" w:rsidRPr="00351B70">
        <w:rPr>
          <w:rFonts w:hint="cs"/>
          <w:b/>
          <w:bCs/>
          <w:sz w:val="28"/>
          <w:szCs w:val="28"/>
          <w:rtl/>
        </w:rPr>
        <w:t>ْ</w:t>
      </w:r>
      <w:r w:rsidR="003A7EFB" w:rsidRPr="00351B70">
        <w:rPr>
          <w:rFonts w:hint="cs"/>
          <w:b/>
          <w:bCs/>
          <w:sz w:val="28"/>
          <w:szCs w:val="28"/>
          <w:rtl/>
        </w:rPr>
        <w:t>ه</w:t>
      </w:r>
      <w:r w:rsidR="00F35E9A" w:rsidRPr="00351B70">
        <w:rPr>
          <w:rFonts w:hint="cs"/>
          <w:b/>
          <w:bCs/>
          <w:sz w:val="28"/>
          <w:szCs w:val="28"/>
          <w:rtl/>
        </w:rPr>
        <w:t>َ</w:t>
      </w:r>
      <w:r w:rsidR="003A7EFB" w:rsidRPr="00351B70">
        <w:rPr>
          <w:rFonts w:hint="cs"/>
          <w:b/>
          <w:bCs/>
          <w:sz w:val="28"/>
          <w:szCs w:val="28"/>
          <w:rtl/>
        </w:rPr>
        <w:t>ا</w:t>
      </w:r>
      <w:r w:rsidR="003A7EFB" w:rsidRPr="00351B70">
        <w:rPr>
          <w:rFonts w:hint="cs"/>
          <w:sz w:val="28"/>
          <w:szCs w:val="28"/>
          <w:rtl/>
        </w:rPr>
        <w:t>..</w:t>
      </w:r>
      <w:r w:rsidR="003A7EFB" w:rsidRPr="00351B70">
        <w:rPr>
          <w:sz w:val="32"/>
          <w:rtl/>
        </w:rPr>
        <w:t>»</w:t>
      </w:r>
      <w:r w:rsidR="003A7EFB" w:rsidRPr="00351B70">
        <w:rPr>
          <w:rFonts w:hint="cs"/>
          <w:sz w:val="32"/>
          <w:rtl/>
        </w:rPr>
        <w:t xml:space="preserve"> أخرجه الدارمي،</w:t>
      </w:r>
      <w:r w:rsidRPr="00351B70">
        <w:rPr>
          <w:sz w:val="32"/>
          <w:rtl/>
        </w:rPr>
        <w:t xml:space="preserve"> فإنه لم يستشهد بالآية لكونها موجبة لقضاء الصلاة عند النوم والنسيان، وإنما نبه بذلك على أن ما أمر به المسلمون سبق أن أمر بمثله موسى</w:t>
      </w:r>
      <w:r w:rsidR="004270F8" w:rsidRPr="00351B70">
        <w:rPr>
          <w:rFonts w:hint="cs"/>
          <w:sz w:val="32"/>
          <w:rtl/>
          <w:lang w:bidi="ar-LB"/>
        </w:rPr>
        <w:t>؛</w:t>
      </w:r>
      <w:r w:rsidRPr="00351B70">
        <w:rPr>
          <w:sz w:val="32"/>
          <w:rtl/>
        </w:rPr>
        <w:t xml:space="preserve"> ولهذا لم يتل</w:t>
      </w:r>
      <w:r w:rsidR="004270F8" w:rsidRPr="00351B70">
        <w:rPr>
          <w:rFonts w:hint="cs"/>
          <w:sz w:val="32"/>
          <w:rtl/>
          <w:lang w:bidi="ar-LB"/>
        </w:rPr>
        <w:t>ُ</w:t>
      </w:r>
      <w:r w:rsidRPr="00351B70">
        <w:rPr>
          <w:sz w:val="32"/>
          <w:rtl/>
        </w:rPr>
        <w:t xml:space="preserve"> الرسول الآية، وإنما أمر بقضاء الصلاة إذا نام</w:t>
      </w:r>
      <w:r w:rsidR="0032761B" w:rsidRPr="00351B70">
        <w:rPr>
          <w:rFonts w:hint="cs"/>
          <w:sz w:val="32"/>
          <w:rtl/>
          <w:lang w:bidi="ar-LB"/>
        </w:rPr>
        <w:t>،</w:t>
      </w:r>
      <w:r w:rsidRPr="00351B70">
        <w:rPr>
          <w:sz w:val="32"/>
          <w:rtl/>
        </w:rPr>
        <w:t xml:space="preserve"> أو سها عنها</w:t>
      </w:r>
      <w:r w:rsidR="004270F8" w:rsidRPr="00351B70">
        <w:rPr>
          <w:rFonts w:hint="cs"/>
          <w:sz w:val="32"/>
          <w:rtl/>
          <w:lang w:bidi="ar-LB"/>
        </w:rPr>
        <w:t>،</w:t>
      </w:r>
      <w:r w:rsidRPr="00351B70">
        <w:rPr>
          <w:sz w:val="32"/>
          <w:rtl/>
        </w:rPr>
        <w:t xml:space="preserve"> فقال: </w:t>
      </w:r>
      <w:r w:rsidR="00560E3E" w:rsidRPr="00351B70">
        <w:rPr>
          <w:sz w:val="32"/>
          <w:rtl/>
        </w:rPr>
        <w:t>«</w:t>
      </w:r>
      <w:r w:rsidR="00003947" w:rsidRPr="00351B70">
        <w:rPr>
          <w:rFonts w:hint="cs"/>
          <w:b/>
          <w:bCs/>
          <w:sz w:val="28"/>
          <w:szCs w:val="28"/>
          <w:rtl/>
        </w:rPr>
        <w:t>مَنْ نَسِيَ صَلاَةً</w:t>
      </w:r>
      <w:r w:rsidR="00003947" w:rsidRPr="00351B70">
        <w:rPr>
          <w:rFonts w:hint="cs"/>
          <w:b/>
          <w:bCs/>
          <w:sz w:val="28"/>
          <w:szCs w:val="28"/>
          <w:rtl/>
          <w:lang w:bidi="ar-LB"/>
        </w:rPr>
        <w:t>،</w:t>
      </w:r>
      <w:r w:rsidR="00003947" w:rsidRPr="00351B70">
        <w:rPr>
          <w:rFonts w:hint="cs"/>
          <w:b/>
          <w:bCs/>
          <w:sz w:val="28"/>
          <w:szCs w:val="28"/>
          <w:rtl/>
        </w:rPr>
        <w:t xml:space="preserve"> أَوْ نَامَ عَنْهَا</w:t>
      </w:r>
      <w:r w:rsidR="00560E3E" w:rsidRPr="00351B70">
        <w:rPr>
          <w:rFonts w:hint="cs"/>
          <w:b/>
          <w:bCs/>
          <w:sz w:val="28"/>
          <w:szCs w:val="28"/>
          <w:rtl/>
        </w:rPr>
        <w:t>، ف</w:t>
      </w:r>
      <w:r w:rsidR="00003947" w:rsidRPr="00351B70">
        <w:rPr>
          <w:rFonts w:hint="cs"/>
          <w:b/>
          <w:bCs/>
          <w:sz w:val="28"/>
          <w:szCs w:val="28"/>
          <w:rtl/>
        </w:rPr>
        <w:t>َ</w:t>
      </w:r>
      <w:r w:rsidR="00560E3E" w:rsidRPr="00351B70">
        <w:rPr>
          <w:rFonts w:hint="cs"/>
          <w:b/>
          <w:bCs/>
          <w:sz w:val="28"/>
          <w:szCs w:val="28"/>
          <w:rtl/>
        </w:rPr>
        <w:t>ل</w:t>
      </w:r>
      <w:r w:rsidR="00003947" w:rsidRPr="00351B70">
        <w:rPr>
          <w:rFonts w:hint="cs"/>
          <w:b/>
          <w:bCs/>
          <w:sz w:val="28"/>
          <w:szCs w:val="28"/>
          <w:rtl/>
        </w:rPr>
        <w:t>ْ</w:t>
      </w:r>
      <w:r w:rsidR="00560E3E" w:rsidRPr="00351B70">
        <w:rPr>
          <w:rFonts w:hint="cs"/>
          <w:b/>
          <w:bCs/>
          <w:sz w:val="28"/>
          <w:szCs w:val="28"/>
          <w:rtl/>
        </w:rPr>
        <w:t>ي</w:t>
      </w:r>
      <w:r w:rsidR="00003947" w:rsidRPr="00351B70">
        <w:rPr>
          <w:rFonts w:hint="cs"/>
          <w:b/>
          <w:bCs/>
          <w:sz w:val="28"/>
          <w:szCs w:val="28"/>
          <w:rtl/>
        </w:rPr>
        <w:t>ُ</w:t>
      </w:r>
      <w:r w:rsidR="00560E3E" w:rsidRPr="00351B70">
        <w:rPr>
          <w:rFonts w:hint="cs"/>
          <w:b/>
          <w:bCs/>
          <w:sz w:val="28"/>
          <w:szCs w:val="28"/>
          <w:rtl/>
        </w:rPr>
        <w:t>ص</w:t>
      </w:r>
      <w:r w:rsidR="00003947" w:rsidRPr="00351B70">
        <w:rPr>
          <w:rFonts w:hint="cs"/>
          <w:b/>
          <w:bCs/>
          <w:sz w:val="28"/>
          <w:szCs w:val="28"/>
          <w:rtl/>
        </w:rPr>
        <w:t>َ</w:t>
      </w:r>
      <w:r w:rsidR="00560E3E" w:rsidRPr="00351B70">
        <w:rPr>
          <w:rFonts w:hint="cs"/>
          <w:b/>
          <w:bCs/>
          <w:sz w:val="28"/>
          <w:szCs w:val="28"/>
          <w:rtl/>
        </w:rPr>
        <w:t>ل</w:t>
      </w:r>
      <w:r w:rsidR="00003947" w:rsidRPr="00351B70">
        <w:rPr>
          <w:rFonts w:hint="cs"/>
          <w:b/>
          <w:bCs/>
          <w:sz w:val="28"/>
          <w:szCs w:val="28"/>
          <w:rtl/>
        </w:rPr>
        <w:t>ِّ</w:t>
      </w:r>
      <w:r w:rsidR="00560E3E" w:rsidRPr="00351B70">
        <w:rPr>
          <w:rFonts w:hint="cs"/>
          <w:b/>
          <w:bCs/>
          <w:sz w:val="28"/>
          <w:szCs w:val="28"/>
          <w:rtl/>
        </w:rPr>
        <w:t>ه</w:t>
      </w:r>
      <w:r w:rsidR="00003947" w:rsidRPr="00351B70">
        <w:rPr>
          <w:rFonts w:hint="cs"/>
          <w:b/>
          <w:bCs/>
          <w:sz w:val="28"/>
          <w:szCs w:val="28"/>
          <w:rtl/>
        </w:rPr>
        <w:t>َ</w:t>
      </w:r>
      <w:r w:rsidR="00560E3E" w:rsidRPr="00351B70">
        <w:rPr>
          <w:rFonts w:hint="cs"/>
          <w:b/>
          <w:bCs/>
          <w:sz w:val="28"/>
          <w:szCs w:val="28"/>
          <w:rtl/>
        </w:rPr>
        <w:t>ا إ</w:t>
      </w:r>
      <w:r w:rsidR="00003947" w:rsidRPr="00351B70">
        <w:rPr>
          <w:rFonts w:hint="cs"/>
          <w:b/>
          <w:bCs/>
          <w:sz w:val="28"/>
          <w:szCs w:val="28"/>
          <w:rtl/>
        </w:rPr>
        <w:t>ِ</w:t>
      </w:r>
      <w:r w:rsidR="00560E3E" w:rsidRPr="00351B70">
        <w:rPr>
          <w:rFonts w:hint="cs"/>
          <w:b/>
          <w:bCs/>
          <w:sz w:val="28"/>
          <w:szCs w:val="28"/>
          <w:rtl/>
        </w:rPr>
        <w:t>ذ</w:t>
      </w:r>
      <w:r w:rsidR="00003947" w:rsidRPr="00351B70">
        <w:rPr>
          <w:rFonts w:hint="cs"/>
          <w:b/>
          <w:bCs/>
          <w:position w:val="2"/>
          <w:sz w:val="30"/>
          <w:szCs w:val="30"/>
          <w:rtl/>
        </w:rPr>
        <w:t>َ</w:t>
      </w:r>
      <w:r w:rsidR="00560E3E" w:rsidRPr="00351B70">
        <w:rPr>
          <w:rFonts w:hint="cs"/>
          <w:b/>
          <w:bCs/>
          <w:sz w:val="28"/>
          <w:szCs w:val="28"/>
          <w:rtl/>
        </w:rPr>
        <w:t>ا ذ</w:t>
      </w:r>
      <w:r w:rsidR="00003947" w:rsidRPr="00351B70">
        <w:rPr>
          <w:rFonts w:hint="cs"/>
          <w:b/>
          <w:bCs/>
          <w:position w:val="2"/>
          <w:sz w:val="30"/>
          <w:szCs w:val="30"/>
          <w:rtl/>
        </w:rPr>
        <w:t>َ</w:t>
      </w:r>
      <w:r w:rsidR="00560E3E" w:rsidRPr="00351B70">
        <w:rPr>
          <w:rFonts w:hint="cs"/>
          <w:b/>
          <w:bCs/>
          <w:sz w:val="28"/>
          <w:szCs w:val="28"/>
          <w:rtl/>
        </w:rPr>
        <w:t>ك</w:t>
      </w:r>
      <w:r w:rsidR="00003947" w:rsidRPr="00351B70">
        <w:rPr>
          <w:rFonts w:hint="cs"/>
          <w:b/>
          <w:bCs/>
          <w:sz w:val="28"/>
          <w:szCs w:val="28"/>
          <w:rtl/>
        </w:rPr>
        <w:t>َ</w:t>
      </w:r>
      <w:r w:rsidR="00560E3E" w:rsidRPr="00351B70">
        <w:rPr>
          <w:rFonts w:hint="cs"/>
          <w:b/>
          <w:bCs/>
          <w:sz w:val="28"/>
          <w:szCs w:val="28"/>
          <w:rtl/>
        </w:rPr>
        <w:t>ر</w:t>
      </w:r>
      <w:r w:rsidR="00003947" w:rsidRPr="00351B70">
        <w:rPr>
          <w:rFonts w:hint="cs"/>
          <w:b/>
          <w:bCs/>
          <w:sz w:val="28"/>
          <w:szCs w:val="28"/>
          <w:rtl/>
        </w:rPr>
        <w:t>َ</w:t>
      </w:r>
      <w:r w:rsidR="00560E3E" w:rsidRPr="00351B70">
        <w:rPr>
          <w:rFonts w:hint="cs"/>
          <w:b/>
          <w:bCs/>
          <w:sz w:val="28"/>
          <w:szCs w:val="28"/>
          <w:rtl/>
        </w:rPr>
        <w:t>ه</w:t>
      </w:r>
      <w:r w:rsidR="00003947" w:rsidRPr="00351B70">
        <w:rPr>
          <w:rFonts w:hint="cs"/>
          <w:b/>
          <w:bCs/>
          <w:sz w:val="28"/>
          <w:szCs w:val="28"/>
          <w:rtl/>
        </w:rPr>
        <w:t>َ</w:t>
      </w:r>
      <w:r w:rsidR="00560E3E" w:rsidRPr="00351B70">
        <w:rPr>
          <w:rFonts w:hint="cs"/>
          <w:b/>
          <w:bCs/>
          <w:sz w:val="28"/>
          <w:szCs w:val="28"/>
          <w:rtl/>
        </w:rPr>
        <w:t>ا</w:t>
      </w:r>
      <w:r w:rsidR="00560E3E" w:rsidRPr="00351B70">
        <w:rPr>
          <w:sz w:val="32"/>
          <w:rtl/>
        </w:rPr>
        <w:t>»</w:t>
      </w:r>
      <w:r w:rsidR="00560E3E" w:rsidRPr="00351B70">
        <w:rPr>
          <w:rFonts w:hint="cs"/>
          <w:sz w:val="32"/>
          <w:rtl/>
        </w:rPr>
        <w:t xml:space="preserve"> أخرجه الدارمي،</w:t>
      </w:r>
      <w:r w:rsidRPr="00351B70">
        <w:rPr>
          <w:sz w:val="32"/>
          <w:rtl/>
        </w:rPr>
        <w:t xml:space="preserve"> فهذا الذي ثبت به الحكم، وبعد أن ثبت ذلك نبه الرسول على أن أمته مأمورة بذلك كما أمر موسى عليه السلام. وأما قول الرسول: «</w:t>
      </w:r>
      <w:r w:rsidRPr="00351B70">
        <w:rPr>
          <w:b/>
          <w:bCs/>
          <w:sz w:val="28"/>
          <w:szCs w:val="28"/>
          <w:rtl/>
        </w:rPr>
        <w:t>الأ</w:t>
      </w:r>
      <w:r w:rsidR="00C72674" w:rsidRPr="00351B70">
        <w:rPr>
          <w:rFonts w:hint="cs"/>
          <w:b/>
          <w:bCs/>
          <w:sz w:val="28"/>
          <w:szCs w:val="28"/>
          <w:rtl/>
        </w:rPr>
        <w:t>َ</w:t>
      </w:r>
      <w:r w:rsidRPr="00351B70">
        <w:rPr>
          <w:b/>
          <w:bCs/>
          <w:sz w:val="28"/>
          <w:szCs w:val="28"/>
          <w:rtl/>
        </w:rPr>
        <w:t>ن</w:t>
      </w:r>
      <w:r w:rsidR="00C72674" w:rsidRPr="00351B70">
        <w:rPr>
          <w:rFonts w:hint="cs"/>
          <w:b/>
          <w:bCs/>
          <w:sz w:val="28"/>
          <w:szCs w:val="28"/>
          <w:rtl/>
        </w:rPr>
        <w:t>ْ</w:t>
      </w:r>
      <w:r w:rsidRPr="00351B70">
        <w:rPr>
          <w:b/>
          <w:bCs/>
          <w:sz w:val="28"/>
          <w:szCs w:val="28"/>
          <w:rtl/>
        </w:rPr>
        <w:t>ب</w:t>
      </w:r>
      <w:r w:rsidR="00C72674" w:rsidRPr="00351B70">
        <w:rPr>
          <w:rFonts w:hint="cs"/>
          <w:b/>
          <w:bCs/>
          <w:sz w:val="28"/>
          <w:szCs w:val="28"/>
          <w:rtl/>
        </w:rPr>
        <w:t>ِ</w:t>
      </w:r>
      <w:r w:rsidRPr="00351B70">
        <w:rPr>
          <w:b/>
          <w:bCs/>
          <w:sz w:val="28"/>
          <w:szCs w:val="28"/>
          <w:rtl/>
        </w:rPr>
        <w:t>ي</w:t>
      </w:r>
      <w:r w:rsidR="00C72674" w:rsidRPr="00351B70">
        <w:rPr>
          <w:rFonts w:hint="cs"/>
          <w:b/>
          <w:bCs/>
          <w:sz w:val="28"/>
          <w:szCs w:val="28"/>
          <w:rtl/>
        </w:rPr>
        <w:t>َ</w:t>
      </w:r>
      <w:r w:rsidRPr="00351B70">
        <w:rPr>
          <w:b/>
          <w:bCs/>
          <w:sz w:val="28"/>
          <w:szCs w:val="28"/>
          <w:rtl/>
        </w:rPr>
        <w:t>اء</w:t>
      </w:r>
      <w:r w:rsidR="00C72674" w:rsidRPr="00351B70">
        <w:rPr>
          <w:rFonts w:hint="cs"/>
          <w:b/>
          <w:bCs/>
          <w:sz w:val="28"/>
          <w:szCs w:val="28"/>
          <w:rtl/>
        </w:rPr>
        <w:t>ُ</w:t>
      </w:r>
      <w:r w:rsidRPr="00351B70">
        <w:rPr>
          <w:b/>
          <w:bCs/>
          <w:sz w:val="28"/>
          <w:szCs w:val="28"/>
          <w:rtl/>
        </w:rPr>
        <w:t xml:space="preserve"> </w:t>
      </w:r>
      <w:r w:rsidRPr="00351B70">
        <w:rPr>
          <w:sz w:val="30"/>
          <w:szCs w:val="30"/>
          <w:rtl/>
        </w:rPr>
        <w:t>إ</w:t>
      </w:r>
      <w:r w:rsidR="00C72674" w:rsidRPr="00351B70">
        <w:rPr>
          <w:rFonts w:hint="cs"/>
          <w:sz w:val="30"/>
          <w:szCs w:val="30"/>
          <w:rtl/>
        </w:rPr>
        <w:t>ِ</w:t>
      </w:r>
      <w:r w:rsidRPr="00351B70">
        <w:rPr>
          <w:b/>
          <w:bCs/>
          <w:sz w:val="28"/>
          <w:szCs w:val="28"/>
          <w:rtl/>
        </w:rPr>
        <w:t>خ</w:t>
      </w:r>
      <w:r w:rsidR="00C72674" w:rsidRPr="00351B70">
        <w:rPr>
          <w:rFonts w:hint="cs"/>
          <w:b/>
          <w:bCs/>
          <w:sz w:val="28"/>
          <w:szCs w:val="28"/>
          <w:rtl/>
        </w:rPr>
        <w:t>ْ</w:t>
      </w:r>
      <w:r w:rsidRPr="00351B70">
        <w:rPr>
          <w:b/>
          <w:bCs/>
          <w:sz w:val="28"/>
          <w:szCs w:val="28"/>
          <w:rtl/>
        </w:rPr>
        <w:t>و</w:t>
      </w:r>
      <w:r w:rsidR="00C72674" w:rsidRPr="00351B70">
        <w:rPr>
          <w:rFonts w:hint="cs"/>
          <w:b/>
          <w:bCs/>
          <w:sz w:val="28"/>
          <w:szCs w:val="28"/>
          <w:rtl/>
        </w:rPr>
        <w:t>َ</w:t>
      </w:r>
      <w:r w:rsidRPr="00351B70">
        <w:rPr>
          <w:b/>
          <w:bCs/>
          <w:sz w:val="28"/>
          <w:szCs w:val="28"/>
          <w:rtl/>
        </w:rPr>
        <w:t>ة</w:t>
      </w:r>
      <w:r w:rsidR="00C72674" w:rsidRPr="00351B70">
        <w:rPr>
          <w:rFonts w:hint="cs"/>
          <w:b/>
          <w:bCs/>
          <w:sz w:val="28"/>
          <w:szCs w:val="28"/>
          <w:rtl/>
        </w:rPr>
        <w:t>ٌ</w:t>
      </w:r>
      <w:r w:rsidRPr="00351B70">
        <w:rPr>
          <w:sz w:val="32"/>
          <w:rtl/>
        </w:rPr>
        <w:t>» الحديث فإنه لا حجة فيه</w:t>
      </w:r>
      <w:r w:rsidR="004270F8" w:rsidRPr="00351B70">
        <w:rPr>
          <w:rFonts w:hint="cs"/>
          <w:sz w:val="32"/>
          <w:rtl/>
          <w:lang w:bidi="ar-LB"/>
        </w:rPr>
        <w:t>؛</w:t>
      </w:r>
      <w:r w:rsidRPr="00351B70">
        <w:rPr>
          <w:sz w:val="32"/>
          <w:rtl/>
        </w:rPr>
        <w:t xml:space="preserve"> لأن الله يقول: </w:t>
      </w:r>
      <w:r w:rsidR="00F51964" w:rsidRPr="00351B70">
        <w:rPr>
          <w:position w:val="-4"/>
          <w:sz w:val="36"/>
          <w:szCs w:val="36"/>
        </w:rPr>
        <w:sym w:font="AGA Arabesque" w:char="F05D"/>
      </w:r>
      <w:r w:rsidR="00F51964" w:rsidRPr="00351B70">
        <w:rPr>
          <w:b/>
          <w:bCs/>
          <w:sz w:val="8"/>
          <w:szCs w:val="8"/>
          <w:rtl/>
          <w:lang w:bidi="ar-LB"/>
        </w:rPr>
        <w:t xml:space="preserve"> </w:t>
      </w:r>
      <w:r w:rsidR="00F46421" w:rsidRPr="00351B70">
        <w:rPr>
          <w:rFonts w:hint="cs"/>
          <w:b/>
          <w:bCs/>
          <w:sz w:val="32"/>
          <w:rtl/>
        </w:rPr>
        <w:t>لِكُلٍّ جَعَلْنَا مِنْكُمْ شِرْعَةً وَمِنْهَاجًا</w:t>
      </w:r>
      <w:r w:rsidR="00F51964" w:rsidRPr="00351B70">
        <w:rPr>
          <w:position w:val="-4"/>
          <w:sz w:val="36"/>
          <w:szCs w:val="36"/>
        </w:rPr>
        <w:sym w:font="AGA Arabesque" w:char="F05B"/>
      </w:r>
      <w:r w:rsidRPr="00351B70">
        <w:rPr>
          <w:sz w:val="32"/>
          <w:rtl/>
        </w:rPr>
        <w:t xml:space="preserve"> ومعنى قوله عليه السلام: «</w:t>
      </w:r>
      <w:r w:rsidRPr="00351B70">
        <w:rPr>
          <w:b/>
          <w:bCs/>
          <w:sz w:val="28"/>
          <w:szCs w:val="28"/>
          <w:rtl/>
        </w:rPr>
        <w:t>د</w:t>
      </w:r>
      <w:r w:rsidR="00C72674" w:rsidRPr="00351B70">
        <w:rPr>
          <w:rFonts w:hint="cs"/>
          <w:b/>
          <w:bCs/>
          <w:sz w:val="28"/>
          <w:szCs w:val="28"/>
          <w:rtl/>
        </w:rPr>
        <w:t>ِ</w:t>
      </w:r>
      <w:r w:rsidRPr="00351B70">
        <w:rPr>
          <w:b/>
          <w:bCs/>
          <w:sz w:val="28"/>
          <w:szCs w:val="28"/>
          <w:rtl/>
        </w:rPr>
        <w:t>ين</w:t>
      </w:r>
      <w:r w:rsidR="00C72674" w:rsidRPr="00351B70">
        <w:rPr>
          <w:rFonts w:hint="cs"/>
          <w:b/>
          <w:bCs/>
          <w:sz w:val="28"/>
          <w:szCs w:val="28"/>
          <w:rtl/>
        </w:rPr>
        <w:t>ُ</w:t>
      </w:r>
      <w:r w:rsidRPr="00351B70">
        <w:rPr>
          <w:b/>
          <w:bCs/>
          <w:sz w:val="28"/>
          <w:szCs w:val="28"/>
          <w:rtl/>
        </w:rPr>
        <w:t>ه</w:t>
      </w:r>
      <w:r w:rsidR="00C72674" w:rsidRPr="00351B70">
        <w:rPr>
          <w:rFonts w:hint="cs"/>
          <w:b/>
          <w:bCs/>
          <w:sz w:val="28"/>
          <w:szCs w:val="28"/>
          <w:rtl/>
        </w:rPr>
        <w:t>ُ</w:t>
      </w:r>
      <w:r w:rsidRPr="00351B70">
        <w:rPr>
          <w:b/>
          <w:bCs/>
          <w:sz w:val="28"/>
          <w:szCs w:val="28"/>
          <w:rtl/>
        </w:rPr>
        <w:t>م</w:t>
      </w:r>
      <w:r w:rsidR="00C72674" w:rsidRPr="00351B70">
        <w:rPr>
          <w:rFonts w:hint="cs"/>
          <w:b/>
          <w:bCs/>
          <w:sz w:val="28"/>
          <w:szCs w:val="28"/>
          <w:rtl/>
        </w:rPr>
        <w:t>ْ</w:t>
      </w:r>
      <w:r w:rsidRPr="00351B70">
        <w:rPr>
          <w:b/>
          <w:bCs/>
          <w:sz w:val="28"/>
          <w:szCs w:val="28"/>
          <w:rtl/>
        </w:rPr>
        <w:t xml:space="preserve"> و</w:t>
      </w:r>
      <w:r w:rsidR="00C72674" w:rsidRPr="00351B70">
        <w:rPr>
          <w:rFonts w:hint="cs"/>
          <w:b/>
          <w:bCs/>
          <w:sz w:val="28"/>
          <w:szCs w:val="28"/>
          <w:rtl/>
        </w:rPr>
        <w:t>َ</w:t>
      </w:r>
      <w:r w:rsidRPr="00351B70">
        <w:rPr>
          <w:b/>
          <w:bCs/>
          <w:sz w:val="28"/>
          <w:szCs w:val="28"/>
          <w:rtl/>
        </w:rPr>
        <w:t>اح</w:t>
      </w:r>
      <w:r w:rsidR="00C72674" w:rsidRPr="00351B70">
        <w:rPr>
          <w:rFonts w:hint="cs"/>
          <w:b/>
          <w:bCs/>
          <w:sz w:val="28"/>
          <w:szCs w:val="28"/>
          <w:rtl/>
        </w:rPr>
        <w:t>ِ</w:t>
      </w:r>
      <w:r w:rsidRPr="00351B70">
        <w:rPr>
          <w:b/>
          <w:bCs/>
          <w:sz w:val="28"/>
          <w:szCs w:val="28"/>
          <w:rtl/>
        </w:rPr>
        <w:t>د</w:t>
      </w:r>
      <w:r w:rsidR="00C72674" w:rsidRPr="00351B70">
        <w:rPr>
          <w:rFonts w:hint="cs"/>
          <w:b/>
          <w:bCs/>
          <w:sz w:val="28"/>
          <w:szCs w:val="28"/>
          <w:rtl/>
        </w:rPr>
        <w:t>ٌ</w:t>
      </w:r>
      <w:r w:rsidRPr="00351B70">
        <w:rPr>
          <w:sz w:val="32"/>
          <w:rtl/>
        </w:rPr>
        <w:t>» إنما يعني أصل التوحيد الذي لم يختلفوا عليه أصلاً. وأما قوله عليه السلام</w:t>
      </w:r>
      <w:r w:rsidR="0032761B" w:rsidRPr="00351B70">
        <w:rPr>
          <w:rFonts w:hint="cs"/>
          <w:sz w:val="32"/>
          <w:rtl/>
          <w:lang w:bidi="ar-LB"/>
        </w:rPr>
        <w:t>،</w:t>
      </w:r>
      <w:r w:rsidRPr="00351B70">
        <w:rPr>
          <w:sz w:val="32"/>
          <w:rtl/>
        </w:rPr>
        <w:t xml:space="preserve"> إذ رأى اليهود يصومون عاشوراء: «</w:t>
      </w:r>
      <w:r w:rsidRPr="00351B70">
        <w:rPr>
          <w:b/>
          <w:bCs/>
          <w:sz w:val="28"/>
          <w:szCs w:val="28"/>
          <w:rtl/>
        </w:rPr>
        <w:t>ن</w:t>
      </w:r>
      <w:r w:rsidR="00C72674" w:rsidRPr="00351B70">
        <w:rPr>
          <w:rFonts w:hint="cs"/>
          <w:b/>
          <w:bCs/>
          <w:sz w:val="28"/>
          <w:szCs w:val="28"/>
          <w:rtl/>
        </w:rPr>
        <w:t>َ</w:t>
      </w:r>
      <w:r w:rsidRPr="00351B70">
        <w:rPr>
          <w:b/>
          <w:bCs/>
          <w:sz w:val="28"/>
          <w:szCs w:val="28"/>
          <w:rtl/>
        </w:rPr>
        <w:t>ح</w:t>
      </w:r>
      <w:r w:rsidR="00C72674" w:rsidRPr="00351B70">
        <w:rPr>
          <w:rFonts w:hint="cs"/>
          <w:b/>
          <w:bCs/>
          <w:sz w:val="28"/>
          <w:szCs w:val="28"/>
          <w:rtl/>
        </w:rPr>
        <w:t>ْ</w:t>
      </w:r>
      <w:r w:rsidRPr="00351B70">
        <w:rPr>
          <w:b/>
          <w:bCs/>
          <w:sz w:val="28"/>
          <w:szCs w:val="28"/>
          <w:rtl/>
        </w:rPr>
        <w:t>ن</w:t>
      </w:r>
      <w:r w:rsidR="00C72674" w:rsidRPr="00351B70">
        <w:rPr>
          <w:rFonts w:hint="cs"/>
          <w:b/>
          <w:bCs/>
          <w:sz w:val="28"/>
          <w:szCs w:val="28"/>
          <w:rtl/>
        </w:rPr>
        <w:t>ُ</w:t>
      </w:r>
      <w:r w:rsidRPr="00351B70">
        <w:rPr>
          <w:b/>
          <w:bCs/>
          <w:sz w:val="28"/>
          <w:szCs w:val="28"/>
          <w:rtl/>
        </w:rPr>
        <w:t xml:space="preserve"> أ</w:t>
      </w:r>
      <w:r w:rsidR="00C72674" w:rsidRPr="00351B70">
        <w:rPr>
          <w:rFonts w:hint="cs"/>
          <w:b/>
          <w:bCs/>
          <w:sz w:val="28"/>
          <w:szCs w:val="28"/>
          <w:rtl/>
        </w:rPr>
        <w:t>َ</w:t>
      </w:r>
      <w:r w:rsidRPr="00351B70">
        <w:rPr>
          <w:b/>
          <w:bCs/>
          <w:sz w:val="28"/>
          <w:szCs w:val="28"/>
          <w:rtl/>
        </w:rPr>
        <w:t>و</w:t>
      </w:r>
      <w:r w:rsidR="00C72674" w:rsidRPr="00351B70">
        <w:rPr>
          <w:rFonts w:hint="cs"/>
          <w:b/>
          <w:bCs/>
          <w:sz w:val="28"/>
          <w:szCs w:val="28"/>
          <w:rtl/>
        </w:rPr>
        <w:t>ْ</w:t>
      </w:r>
      <w:r w:rsidRPr="00351B70">
        <w:rPr>
          <w:b/>
          <w:bCs/>
          <w:sz w:val="28"/>
          <w:szCs w:val="28"/>
          <w:rtl/>
        </w:rPr>
        <w:t>ل</w:t>
      </w:r>
      <w:r w:rsidR="00C72674" w:rsidRPr="00351B70">
        <w:rPr>
          <w:rFonts w:hint="cs"/>
          <w:b/>
          <w:bCs/>
          <w:sz w:val="28"/>
          <w:szCs w:val="28"/>
          <w:rtl/>
        </w:rPr>
        <w:t>َ</w:t>
      </w:r>
      <w:r w:rsidRPr="00351B70">
        <w:rPr>
          <w:b/>
          <w:bCs/>
          <w:sz w:val="28"/>
          <w:szCs w:val="28"/>
          <w:rtl/>
        </w:rPr>
        <w:t>ى ب</w:t>
      </w:r>
      <w:r w:rsidR="00C72674" w:rsidRPr="00351B70">
        <w:rPr>
          <w:rFonts w:hint="cs"/>
          <w:b/>
          <w:bCs/>
          <w:sz w:val="28"/>
          <w:szCs w:val="28"/>
          <w:rtl/>
        </w:rPr>
        <w:t>ِ</w:t>
      </w:r>
      <w:r w:rsidRPr="00351B70">
        <w:rPr>
          <w:b/>
          <w:bCs/>
          <w:sz w:val="28"/>
          <w:szCs w:val="28"/>
          <w:rtl/>
        </w:rPr>
        <w:t>م</w:t>
      </w:r>
      <w:r w:rsidR="00C72674" w:rsidRPr="00351B70">
        <w:rPr>
          <w:rFonts w:hint="cs"/>
          <w:b/>
          <w:bCs/>
          <w:sz w:val="28"/>
          <w:szCs w:val="28"/>
          <w:rtl/>
        </w:rPr>
        <w:t>ُ</w:t>
      </w:r>
      <w:r w:rsidRPr="00351B70">
        <w:rPr>
          <w:b/>
          <w:bCs/>
          <w:sz w:val="28"/>
          <w:szCs w:val="28"/>
          <w:rtl/>
        </w:rPr>
        <w:t>وس</w:t>
      </w:r>
      <w:r w:rsidR="00C72674" w:rsidRPr="00351B70">
        <w:rPr>
          <w:rFonts w:hint="cs"/>
          <w:b/>
          <w:bCs/>
          <w:sz w:val="28"/>
          <w:szCs w:val="28"/>
          <w:rtl/>
        </w:rPr>
        <w:t>َ</w:t>
      </w:r>
      <w:r w:rsidRPr="00351B70">
        <w:rPr>
          <w:b/>
          <w:bCs/>
          <w:sz w:val="28"/>
          <w:szCs w:val="28"/>
          <w:rtl/>
        </w:rPr>
        <w:t>ى م</w:t>
      </w:r>
      <w:r w:rsidR="00C72674" w:rsidRPr="00351B70">
        <w:rPr>
          <w:rFonts w:hint="cs"/>
          <w:b/>
          <w:bCs/>
          <w:sz w:val="28"/>
          <w:szCs w:val="28"/>
          <w:rtl/>
        </w:rPr>
        <w:t>ِ</w:t>
      </w:r>
      <w:r w:rsidRPr="00351B70">
        <w:rPr>
          <w:b/>
          <w:bCs/>
          <w:sz w:val="28"/>
          <w:szCs w:val="28"/>
          <w:rtl/>
        </w:rPr>
        <w:t>ن</w:t>
      </w:r>
      <w:r w:rsidR="00C72674" w:rsidRPr="00351B70">
        <w:rPr>
          <w:rFonts w:hint="cs"/>
          <w:b/>
          <w:bCs/>
          <w:sz w:val="28"/>
          <w:szCs w:val="28"/>
          <w:rtl/>
        </w:rPr>
        <w:t>ْ</w:t>
      </w:r>
      <w:r w:rsidRPr="00351B70">
        <w:rPr>
          <w:b/>
          <w:bCs/>
          <w:sz w:val="28"/>
          <w:szCs w:val="28"/>
          <w:rtl/>
        </w:rPr>
        <w:t>ه</w:t>
      </w:r>
      <w:r w:rsidR="00C72674" w:rsidRPr="00351B70">
        <w:rPr>
          <w:rFonts w:hint="cs"/>
          <w:b/>
          <w:bCs/>
          <w:sz w:val="28"/>
          <w:szCs w:val="28"/>
          <w:rtl/>
        </w:rPr>
        <w:t>ُ</w:t>
      </w:r>
      <w:r w:rsidRPr="00351B70">
        <w:rPr>
          <w:b/>
          <w:bCs/>
          <w:sz w:val="28"/>
          <w:szCs w:val="28"/>
          <w:rtl/>
        </w:rPr>
        <w:t>م</w:t>
      </w:r>
      <w:r w:rsidR="00C72674" w:rsidRPr="00351B70">
        <w:rPr>
          <w:rFonts w:hint="cs"/>
          <w:b/>
          <w:bCs/>
          <w:sz w:val="28"/>
          <w:szCs w:val="28"/>
          <w:rtl/>
        </w:rPr>
        <w:t>ْ</w:t>
      </w:r>
      <w:r w:rsidRPr="00351B70">
        <w:rPr>
          <w:sz w:val="32"/>
          <w:rtl/>
        </w:rPr>
        <w:t xml:space="preserve">» </w:t>
      </w:r>
      <w:r w:rsidR="00173B04" w:rsidRPr="00351B70">
        <w:rPr>
          <w:rFonts w:hint="cs"/>
          <w:sz w:val="32"/>
          <w:rtl/>
        </w:rPr>
        <w:t xml:space="preserve">أخرجه البخاري، </w:t>
      </w:r>
      <w:r w:rsidRPr="00351B70">
        <w:rPr>
          <w:sz w:val="32"/>
          <w:rtl/>
        </w:rPr>
        <w:t>فإن الجواب عليه أن الرسول قد أمر بصيامه</w:t>
      </w:r>
      <w:r w:rsidR="004270F8" w:rsidRPr="00351B70">
        <w:rPr>
          <w:rFonts w:hint="cs"/>
          <w:sz w:val="32"/>
          <w:rtl/>
          <w:lang w:bidi="ar-LB"/>
        </w:rPr>
        <w:t>،</w:t>
      </w:r>
      <w:r w:rsidRPr="00351B70">
        <w:rPr>
          <w:sz w:val="32"/>
          <w:rtl/>
        </w:rPr>
        <w:t xml:space="preserve"> ولولا أن الله تعالى أمره بصيامه ما اتبع اليهود في ذلك</w:t>
      </w:r>
      <w:r w:rsidR="004270F8" w:rsidRPr="00351B70">
        <w:rPr>
          <w:rFonts w:hint="cs"/>
          <w:sz w:val="32"/>
          <w:rtl/>
          <w:lang w:bidi="ar-LB"/>
        </w:rPr>
        <w:t>.</w:t>
      </w:r>
      <w:r w:rsidRPr="00351B70">
        <w:rPr>
          <w:sz w:val="32"/>
          <w:rtl/>
        </w:rPr>
        <w:t xml:space="preserve"> ومن هذا كله يتبين أن هذه الأدلة كلها لا دلالة فيها على أن شرع من قبلنا شرع لنا</w:t>
      </w:r>
      <w:r w:rsidR="004270F8" w:rsidRPr="00351B70">
        <w:rPr>
          <w:rFonts w:hint="cs"/>
          <w:sz w:val="32"/>
          <w:rtl/>
          <w:lang w:bidi="ar-LB"/>
        </w:rPr>
        <w:t>؛</w:t>
      </w:r>
      <w:r w:rsidRPr="00351B70">
        <w:rPr>
          <w:sz w:val="32"/>
          <w:rtl/>
        </w:rPr>
        <w:t xml:space="preserve"> فتسقط عن درجة الاستدلال، وتبقى الأدلة التي قامت على أن شرع من قبلنا ليس شرعاً لنا، وبذلك يثبت أن ما ورد في القرآن والحديث من أحكام كانت للأمم السابقة إنما هو خاص بمن قبلنا</w:t>
      </w:r>
      <w:r w:rsidR="0032761B" w:rsidRPr="00351B70">
        <w:rPr>
          <w:rFonts w:hint="cs"/>
          <w:sz w:val="32"/>
          <w:rtl/>
          <w:lang w:bidi="ar-LB"/>
        </w:rPr>
        <w:t>،</w:t>
      </w:r>
      <w:r w:rsidRPr="00351B70">
        <w:rPr>
          <w:sz w:val="32"/>
          <w:rtl/>
        </w:rPr>
        <w:t xml:space="preserve"> ولا يعتبر شرعاً لنا</w:t>
      </w:r>
      <w:r w:rsidR="004270F8" w:rsidRPr="00351B70">
        <w:rPr>
          <w:rFonts w:hint="cs"/>
          <w:sz w:val="32"/>
          <w:rtl/>
          <w:lang w:bidi="ar-LB"/>
        </w:rPr>
        <w:t>؛</w:t>
      </w:r>
      <w:r w:rsidRPr="00351B70">
        <w:rPr>
          <w:sz w:val="32"/>
          <w:rtl/>
        </w:rPr>
        <w:t xml:space="preserve"> لأن شرع من قبلنا ليس شرعاً لنا، إلا إذا جاء دليل يدل على أنه لنا، كأن جاء في صيغة العموم</w:t>
      </w:r>
      <w:r w:rsidR="004270F8" w:rsidRPr="00351B70">
        <w:rPr>
          <w:rFonts w:hint="cs"/>
          <w:sz w:val="32"/>
          <w:rtl/>
          <w:lang w:bidi="ar-LB"/>
        </w:rPr>
        <w:t>،</w:t>
      </w:r>
      <w:r w:rsidRPr="00351B70">
        <w:rPr>
          <w:sz w:val="32"/>
          <w:rtl/>
        </w:rPr>
        <w:t xml:space="preserve"> أو كانت هناك قرينة تدل على أنه لنا</w:t>
      </w:r>
      <w:r w:rsidR="004270F8" w:rsidRPr="00351B70">
        <w:rPr>
          <w:rFonts w:hint="cs"/>
          <w:sz w:val="32"/>
          <w:rtl/>
          <w:lang w:bidi="ar-LB"/>
        </w:rPr>
        <w:t>،</w:t>
      </w:r>
      <w:r w:rsidRPr="00351B70">
        <w:rPr>
          <w:sz w:val="32"/>
          <w:rtl/>
        </w:rPr>
        <w:t xml:space="preserve"> فحينئذ نكون </w:t>
      </w:r>
      <w:r w:rsidRPr="00351B70">
        <w:rPr>
          <w:sz w:val="32"/>
          <w:rtl/>
        </w:rPr>
        <w:lastRenderedPageBreak/>
        <w:t>مطالبين به</w:t>
      </w:r>
      <w:r w:rsidR="004270F8" w:rsidRPr="00351B70">
        <w:rPr>
          <w:rFonts w:hint="cs"/>
          <w:sz w:val="32"/>
          <w:rtl/>
          <w:lang w:bidi="ar-LB"/>
        </w:rPr>
        <w:t>،</w:t>
      </w:r>
      <w:r w:rsidRPr="00351B70">
        <w:rPr>
          <w:sz w:val="32"/>
          <w:rtl/>
        </w:rPr>
        <w:t xml:space="preserve"> لا لأنه شرع من قبلنا</w:t>
      </w:r>
      <w:r w:rsidR="0032761B" w:rsidRPr="00351B70">
        <w:rPr>
          <w:rFonts w:hint="cs"/>
          <w:sz w:val="32"/>
          <w:rtl/>
          <w:lang w:bidi="ar-LB"/>
        </w:rPr>
        <w:t>؛</w:t>
      </w:r>
      <w:r w:rsidRPr="00351B70">
        <w:rPr>
          <w:sz w:val="32"/>
          <w:rtl/>
        </w:rPr>
        <w:t xml:space="preserve"> بل لأن الدليل جاء بأنه شرع لنا، فهو شرع للدليل الذي جاء به.</w:t>
      </w:r>
    </w:p>
    <w:p w14:paraId="40181304" w14:textId="77777777" w:rsidR="00B610B5" w:rsidRPr="00351B70" w:rsidRDefault="00B84C3D" w:rsidP="00280A52">
      <w:pPr>
        <w:widowControl w:val="0"/>
        <w:spacing w:after="442" w:line="442" w:lineRule="exact"/>
        <w:jc w:val="center"/>
        <w:rPr>
          <w:b/>
          <w:bCs/>
          <w:sz w:val="40"/>
          <w:szCs w:val="40"/>
          <w:rtl/>
        </w:rPr>
      </w:pPr>
      <w:r w:rsidRPr="00351B70">
        <w:rPr>
          <w:b/>
          <w:bCs/>
          <w:sz w:val="32"/>
          <w:rtl/>
        </w:rPr>
        <w:br w:type="page"/>
      </w:r>
      <w:r w:rsidR="00B610B5" w:rsidRPr="00351B70">
        <w:rPr>
          <w:b/>
          <w:bCs/>
          <w:sz w:val="40"/>
          <w:szCs w:val="40"/>
          <w:rtl/>
        </w:rPr>
        <w:lastRenderedPageBreak/>
        <w:t>مذهب الصحابي</w:t>
      </w:r>
    </w:p>
    <w:p w14:paraId="769E5259" w14:textId="77777777" w:rsidR="00B610B5" w:rsidRPr="00351B70" w:rsidRDefault="00B610B5" w:rsidP="008468A3">
      <w:pPr>
        <w:widowControl w:val="0"/>
        <w:spacing w:line="442" w:lineRule="exact"/>
        <w:ind w:firstLine="567"/>
        <w:jc w:val="both"/>
        <w:rPr>
          <w:sz w:val="32"/>
          <w:rtl/>
        </w:rPr>
      </w:pPr>
      <w:r w:rsidRPr="00351B70">
        <w:rPr>
          <w:sz w:val="32"/>
          <w:rtl/>
        </w:rPr>
        <w:t>لا خلاف في أن مذهب الصحابي في مسائل الاجتهاد ليس حجة على غيره من الصحابة المجتهدين</w:t>
      </w:r>
      <w:r w:rsidR="004270F8" w:rsidRPr="00351B70">
        <w:rPr>
          <w:rFonts w:hint="cs"/>
          <w:sz w:val="32"/>
          <w:rtl/>
          <w:lang w:bidi="ar-LB"/>
        </w:rPr>
        <w:t>،</w:t>
      </w:r>
      <w:r w:rsidRPr="00351B70">
        <w:rPr>
          <w:sz w:val="32"/>
          <w:rtl/>
        </w:rPr>
        <w:t xml:space="preserve"> فلا يعتبر دليلاً شرعياً بالنسبة لهم، وإنما الخلاف في كونه حجة على التابعين</w:t>
      </w:r>
      <w:r w:rsidR="0032761B" w:rsidRPr="00351B70">
        <w:rPr>
          <w:rFonts w:hint="cs"/>
          <w:sz w:val="32"/>
          <w:rtl/>
          <w:lang w:bidi="ar-LB"/>
        </w:rPr>
        <w:t>،</w:t>
      </w:r>
      <w:r w:rsidRPr="00351B70">
        <w:rPr>
          <w:sz w:val="32"/>
          <w:rtl/>
        </w:rPr>
        <w:t xml:space="preserve"> ومن بعدهم من المجتهدين. فقال بعض الأئمة </w:t>
      </w:r>
      <w:r w:rsidR="0032761B" w:rsidRPr="00351B70">
        <w:rPr>
          <w:rFonts w:hint="cs"/>
          <w:sz w:val="32"/>
          <w:rtl/>
          <w:lang w:bidi="ar-LB"/>
        </w:rPr>
        <w:t>إ</w:t>
      </w:r>
      <w:r w:rsidRPr="00351B70">
        <w:rPr>
          <w:sz w:val="32"/>
          <w:rtl/>
        </w:rPr>
        <w:t>نه حجة</w:t>
      </w:r>
      <w:r w:rsidR="004270F8" w:rsidRPr="00351B70">
        <w:rPr>
          <w:rFonts w:hint="cs"/>
          <w:sz w:val="32"/>
          <w:rtl/>
          <w:lang w:bidi="ar-LB"/>
        </w:rPr>
        <w:t>،</w:t>
      </w:r>
      <w:r w:rsidRPr="00351B70">
        <w:rPr>
          <w:sz w:val="32"/>
          <w:rtl/>
        </w:rPr>
        <w:t xml:space="preserve"> واعتبروه دليلاً شرعياً من الأدلة الشرعية على الأحكام الشرعية، واستدلوا على كونه حجة بالكتاب</w:t>
      </w:r>
      <w:r w:rsidR="004270F8" w:rsidRPr="00351B70">
        <w:rPr>
          <w:rFonts w:hint="cs"/>
          <w:sz w:val="32"/>
          <w:rtl/>
          <w:lang w:bidi="ar-LB"/>
        </w:rPr>
        <w:t>،</w:t>
      </w:r>
      <w:r w:rsidRPr="00351B70">
        <w:rPr>
          <w:sz w:val="32"/>
          <w:rtl/>
        </w:rPr>
        <w:t xml:space="preserve"> والسنة</w:t>
      </w:r>
      <w:r w:rsidR="004270F8" w:rsidRPr="00351B70">
        <w:rPr>
          <w:rFonts w:hint="cs"/>
          <w:sz w:val="32"/>
          <w:rtl/>
          <w:lang w:bidi="ar-LB"/>
        </w:rPr>
        <w:t>،</w:t>
      </w:r>
      <w:r w:rsidRPr="00351B70">
        <w:rPr>
          <w:sz w:val="32"/>
          <w:rtl/>
        </w:rPr>
        <w:t xml:space="preserve"> والإجماع</w:t>
      </w:r>
      <w:r w:rsidR="004270F8" w:rsidRPr="00351B70">
        <w:rPr>
          <w:rFonts w:hint="cs"/>
          <w:sz w:val="32"/>
          <w:rtl/>
          <w:lang w:bidi="ar-LB"/>
        </w:rPr>
        <w:t>.</w:t>
      </w:r>
      <w:r w:rsidRPr="00351B70">
        <w:rPr>
          <w:sz w:val="32"/>
          <w:rtl/>
        </w:rPr>
        <w:t xml:space="preserve"> أما الكتاب فقوله تعالى: </w:t>
      </w:r>
      <w:r w:rsidRPr="00351B70">
        <w:rPr>
          <w:position w:val="-4"/>
          <w:sz w:val="36"/>
          <w:szCs w:val="36"/>
        </w:rPr>
        <w:sym w:font="AGA Arabesque" w:char="F05D"/>
      </w:r>
      <w:r w:rsidR="00F51964" w:rsidRPr="00351B70">
        <w:rPr>
          <w:rFonts w:hint="cs"/>
          <w:b/>
          <w:bCs/>
          <w:sz w:val="8"/>
          <w:szCs w:val="8"/>
          <w:rtl/>
        </w:rPr>
        <w:t xml:space="preserve"> </w:t>
      </w:r>
      <w:r w:rsidR="008468A3" w:rsidRPr="00351B70">
        <w:rPr>
          <w:rFonts w:hint="cs"/>
          <w:b/>
          <w:bCs/>
          <w:sz w:val="32"/>
          <w:rtl/>
        </w:rPr>
        <w:t>كُنْتُمْ خَيْرَ أُمَّةٍ أُخْرِجَتْ لِلنَّاسِ تَأْمُرُونَ بِالْمَعْرُوفِ</w:t>
      </w:r>
      <w:r w:rsidRPr="00351B70">
        <w:rPr>
          <w:position w:val="-4"/>
          <w:sz w:val="36"/>
          <w:szCs w:val="36"/>
        </w:rPr>
        <w:sym w:font="AGA Arabesque" w:char="F05B"/>
      </w:r>
      <w:r w:rsidRPr="00351B70">
        <w:rPr>
          <w:sz w:val="32"/>
          <w:rtl/>
        </w:rPr>
        <w:t xml:space="preserve"> وهو خطاب مع الصحابة بأن ما يأمرون به معروف، والأمر بالمعروف واجب القبول</w:t>
      </w:r>
      <w:r w:rsidR="004270F8" w:rsidRPr="00351B70">
        <w:rPr>
          <w:rFonts w:hint="cs"/>
          <w:sz w:val="32"/>
          <w:rtl/>
          <w:lang w:bidi="ar-LB"/>
        </w:rPr>
        <w:t>.</w:t>
      </w:r>
      <w:r w:rsidRPr="00351B70">
        <w:rPr>
          <w:sz w:val="32"/>
          <w:rtl/>
        </w:rPr>
        <w:t xml:space="preserve"> وأما السنة فقوله عليه السلام: «</w:t>
      </w:r>
      <w:r w:rsidRPr="00351B70">
        <w:rPr>
          <w:b/>
          <w:bCs/>
          <w:sz w:val="28"/>
          <w:szCs w:val="28"/>
          <w:rtl/>
        </w:rPr>
        <w:t>أ</w:t>
      </w:r>
      <w:r w:rsidR="002940FD" w:rsidRPr="00351B70">
        <w:rPr>
          <w:rFonts w:hint="cs"/>
          <w:b/>
          <w:bCs/>
          <w:sz w:val="28"/>
          <w:szCs w:val="28"/>
          <w:rtl/>
        </w:rPr>
        <w:t>َ</w:t>
      </w:r>
      <w:r w:rsidRPr="00351B70">
        <w:rPr>
          <w:b/>
          <w:bCs/>
          <w:sz w:val="28"/>
          <w:szCs w:val="28"/>
          <w:rtl/>
        </w:rPr>
        <w:t>ص</w:t>
      </w:r>
      <w:r w:rsidR="002940FD" w:rsidRPr="00351B70">
        <w:rPr>
          <w:rFonts w:hint="cs"/>
          <w:b/>
          <w:bCs/>
          <w:sz w:val="28"/>
          <w:szCs w:val="28"/>
          <w:rtl/>
        </w:rPr>
        <w:t>ْ</w:t>
      </w:r>
      <w:r w:rsidRPr="00351B70">
        <w:rPr>
          <w:b/>
          <w:bCs/>
          <w:sz w:val="28"/>
          <w:szCs w:val="28"/>
          <w:rtl/>
        </w:rPr>
        <w:t>ح</w:t>
      </w:r>
      <w:r w:rsidR="002940FD" w:rsidRPr="00351B70">
        <w:rPr>
          <w:rFonts w:hint="cs"/>
          <w:b/>
          <w:bCs/>
          <w:sz w:val="28"/>
          <w:szCs w:val="28"/>
          <w:rtl/>
        </w:rPr>
        <w:t>َ</w:t>
      </w:r>
      <w:r w:rsidRPr="00351B70">
        <w:rPr>
          <w:b/>
          <w:bCs/>
          <w:sz w:val="28"/>
          <w:szCs w:val="28"/>
          <w:rtl/>
        </w:rPr>
        <w:t>اب</w:t>
      </w:r>
      <w:r w:rsidR="002940FD" w:rsidRPr="00351B70">
        <w:rPr>
          <w:rFonts w:hint="cs"/>
          <w:b/>
          <w:bCs/>
          <w:sz w:val="28"/>
          <w:szCs w:val="28"/>
          <w:rtl/>
        </w:rPr>
        <w:t>ِ</w:t>
      </w:r>
      <w:r w:rsidRPr="00351B70">
        <w:rPr>
          <w:b/>
          <w:bCs/>
          <w:sz w:val="28"/>
          <w:szCs w:val="28"/>
          <w:rtl/>
        </w:rPr>
        <w:t>ي ك</w:t>
      </w:r>
      <w:r w:rsidR="002940FD" w:rsidRPr="00351B70">
        <w:rPr>
          <w:rFonts w:hint="cs"/>
          <w:b/>
          <w:bCs/>
          <w:sz w:val="28"/>
          <w:szCs w:val="28"/>
          <w:rtl/>
        </w:rPr>
        <w:t>َ</w:t>
      </w:r>
      <w:r w:rsidRPr="00351B70">
        <w:rPr>
          <w:b/>
          <w:bCs/>
          <w:sz w:val="28"/>
          <w:szCs w:val="28"/>
          <w:rtl/>
        </w:rPr>
        <w:t>الن</w:t>
      </w:r>
      <w:r w:rsidR="002940FD" w:rsidRPr="00351B70">
        <w:rPr>
          <w:rFonts w:hint="cs"/>
          <w:b/>
          <w:bCs/>
          <w:sz w:val="28"/>
          <w:szCs w:val="28"/>
          <w:rtl/>
        </w:rPr>
        <w:t>ُّ</w:t>
      </w:r>
      <w:r w:rsidRPr="00351B70">
        <w:rPr>
          <w:b/>
          <w:bCs/>
          <w:sz w:val="28"/>
          <w:szCs w:val="28"/>
          <w:rtl/>
        </w:rPr>
        <w:t>ج</w:t>
      </w:r>
      <w:r w:rsidR="002940FD" w:rsidRPr="00351B70">
        <w:rPr>
          <w:rFonts w:hint="cs"/>
          <w:b/>
          <w:bCs/>
          <w:sz w:val="28"/>
          <w:szCs w:val="28"/>
          <w:rtl/>
        </w:rPr>
        <w:t>ُ</w:t>
      </w:r>
      <w:r w:rsidRPr="00351B70">
        <w:rPr>
          <w:b/>
          <w:bCs/>
          <w:sz w:val="28"/>
          <w:szCs w:val="28"/>
          <w:rtl/>
        </w:rPr>
        <w:t>وم</w:t>
      </w:r>
      <w:r w:rsidR="002940FD" w:rsidRPr="00351B70">
        <w:rPr>
          <w:rFonts w:hint="cs"/>
          <w:b/>
          <w:bCs/>
          <w:sz w:val="28"/>
          <w:szCs w:val="28"/>
          <w:rtl/>
        </w:rPr>
        <w:t>ِ</w:t>
      </w:r>
      <w:r w:rsidR="004270F8" w:rsidRPr="00351B70">
        <w:rPr>
          <w:rFonts w:hint="cs"/>
          <w:b/>
          <w:bCs/>
          <w:sz w:val="28"/>
          <w:szCs w:val="28"/>
          <w:rtl/>
          <w:lang w:bidi="ar-LB"/>
        </w:rPr>
        <w:t>،</w:t>
      </w:r>
      <w:r w:rsidRPr="00351B70">
        <w:rPr>
          <w:b/>
          <w:bCs/>
          <w:sz w:val="28"/>
          <w:szCs w:val="28"/>
          <w:rtl/>
        </w:rPr>
        <w:t xml:space="preserve"> ب</w:t>
      </w:r>
      <w:r w:rsidR="002940FD" w:rsidRPr="00351B70">
        <w:rPr>
          <w:rFonts w:hint="cs"/>
          <w:b/>
          <w:bCs/>
          <w:sz w:val="28"/>
          <w:szCs w:val="28"/>
          <w:rtl/>
        </w:rPr>
        <w:t>ِ</w:t>
      </w:r>
      <w:r w:rsidRPr="00351B70">
        <w:rPr>
          <w:b/>
          <w:bCs/>
          <w:sz w:val="28"/>
          <w:szCs w:val="28"/>
          <w:rtl/>
        </w:rPr>
        <w:t>أ</w:t>
      </w:r>
      <w:r w:rsidR="002940FD" w:rsidRPr="00351B70">
        <w:rPr>
          <w:rFonts w:hint="cs"/>
          <w:b/>
          <w:bCs/>
          <w:sz w:val="28"/>
          <w:szCs w:val="28"/>
          <w:rtl/>
        </w:rPr>
        <w:t>َ</w:t>
      </w:r>
      <w:r w:rsidRPr="00351B70">
        <w:rPr>
          <w:b/>
          <w:bCs/>
          <w:sz w:val="28"/>
          <w:szCs w:val="28"/>
          <w:rtl/>
        </w:rPr>
        <w:t>ي</w:t>
      </w:r>
      <w:r w:rsidR="002940FD" w:rsidRPr="00351B70">
        <w:rPr>
          <w:rFonts w:hint="cs"/>
          <w:b/>
          <w:bCs/>
          <w:sz w:val="28"/>
          <w:szCs w:val="28"/>
          <w:rtl/>
        </w:rPr>
        <w:t>ِّ</w:t>
      </w:r>
      <w:r w:rsidRPr="00351B70">
        <w:rPr>
          <w:b/>
          <w:bCs/>
          <w:sz w:val="28"/>
          <w:szCs w:val="28"/>
          <w:rtl/>
        </w:rPr>
        <w:t>ه</w:t>
      </w:r>
      <w:r w:rsidR="002940FD" w:rsidRPr="00351B70">
        <w:rPr>
          <w:rFonts w:hint="cs"/>
          <w:b/>
          <w:bCs/>
          <w:sz w:val="28"/>
          <w:szCs w:val="28"/>
          <w:rtl/>
        </w:rPr>
        <w:t>ِ</w:t>
      </w:r>
      <w:r w:rsidRPr="00351B70">
        <w:rPr>
          <w:b/>
          <w:bCs/>
          <w:sz w:val="28"/>
          <w:szCs w:val="28"/>
          <w:rtl/>
        </w:rPr>
        <w:t>م</w:t>
      </w:r>
      <w:r w:rsidR="002940FD" w:rsidRPr="00351B70">
        <w:rPr>
          <w:rFonts w:hint="cs"/>
          <w:b/>
          <w:bCs/>
          <w:sz w:val="28"/>
          <w:szCs w:val="28"/>
          <w:rtl/>
        </w:rPr>
        <w:t>ُ</w:t>
      </w:r>
      <w:r w:rsidRPr="00351B70">
        <w:rPr>
          <w:b/>
          <w:bCs/>
          <w:sz w:val="28"/>
          <w:szCs w:val="28"/>
          <w:rtl/>
        </w:rPr>
        <w:t xml:space="preserve"> اق</w:t>
      </w:r>
      <w:r w:rsidR="002940FD" w:rsidRPr="00351B70">
        <w:rPr>
          <w:rFonts w:hint="cs"/>
          <w:b/>
          <w:bCs/>
          <w:sz w:val="28"/>
          <w:szCs w:val="28"/>
          <w:rtl/>
        </w:rPr>
        <w:t>ْ</w:t>
      </w:r>
      <w:r w:rsidRPr="00351B70">
        <w:rPr>
          <w:b/>
          <w:bCs/>
          <w:sz w:val="28"/>
          <w:szCs w:val="28"/>
          <w:rtl/>
        </w:rPr>
        <w:t>ت</w:t>
      </w:r>
      <w:r w:rsidR="002940FD" w:rsidRPr="00351B70">
        <w:rPr>
          <w:rFonts w:hint="cs"/>
          <w:b/>
          <w:bCs/>
          <w:sz w:val="28"/>
          <w:szCs w:val="28"/>
          <w:rtl/>
        </w:rPr>
        <w:t>َ</w:t>
      </w:r>
      <w:r w:rsidRPr="00351B70">
        <w:rPr>
          <w:b/>
          <w:bCs/>
          <w:sz w:val="28"/>
          <w:szCs w:val="28"/>
          <w:rtl/>
        </w:rPr>
        <w:t>د</w:t>
      </w:r>
      <w:r w:rsidR="002940FD" w:rsidRPr="00351B70">
        <w:rPr>
          <w:rFonts w:hint="cs"/>
          <w:b/>
          <w:bCs/>
          <w:sz w:val="28"/>
          <w:szCs w:val="28"/>
          <w:rtl/>
        </w:rPr>
        <w:t>َ</w:t>
      </w:r>
      <w:r w:rsidRPr="00351B70">
        <w:rPr>
          <w:b/>
          <w:bCs/>
          <w:sz w:val="28"/>
          <w:szCs w:val="28"/>
          <w:rtl/>
        </w:rPr>
        <w:t>ي</w:t>
      </w:r>
      <w:r w:rsidR="002940FD" w:rsidRPr="00351B70">
        <w:rPr>
          <w:rFonts w:hint="cs"/>
          <w:b/>
          <w:bCs/>
          <w:sz w:val="28"/>
          <w:szCs w:val="28"/>
          <w:rtl/>
        </w:rPr>
        <w:t>ْ</w:t>
      </w:r>
      <w:r w:rsidRPr="00351B70">
        <w:rPr>
          <w:b/>
          <w:bCs/>
          <w:sz w:val="28"/>
          <w:szCs w:val="28"/>
          <w:rtl/>
        </w:rPr>
        <w:t>ت</w:t>
      </w:r>
      <w:r w:rsidR="002940FD" w:rsidRPr="00351B70">
        <w:rPr>
          <w:rFonts w:hint="cs"/>
          <w:b/>
          <w:bCs/>
          <w:sz w:val="28"/>
          <w:szCs w:val="28"/>
          <w:rtl/>
        </w:rPr>
        <w:t>ُ</w:t>
      </w:r>
      <w:r w:rsidRPr="00351B70">
        <w:rPr>
          <w:b/>
          <w:bCs/>
          <w:sz w:val="28"/>
          <w:szCs w:val="28"/>
          <w:rtl/>
        </w:rPr>
        <w:t>م</w:t>
      </w:r>
      <w:r w:rsidR="002940FD" w:rsidRPr="00351B70">
        <w:rPr>
          <w:rFonts w:hint="cs"/>
          <w:b/>
          <w:bCs/>
          <w:sz w:val="28"/>
          <w:szCs w:val="28"/>
          <w:rtl/>
        </w:rPr>
        <w:t>ُ</w:t>
      </w:r>
      <w:r w:rsidRPr="00351B70">
        <w:rPr>
          <w:b/>
          <w:bCs/>
          <w:sz w:val="28"/>
          <w:szCs w:val="28"/>
          <w:rtl/>
        </w:rPr>
        <w:t xml:space="preserve"> اه</w:t>
      </w:r>
      <w:r w:rsidR="002940FD" w:rsidRPr="00351B70">
        <w:rPr>
          <w:rFonts w:hint="cs"/>
          <w:b/>
          <w:bCs/>
          <w:sz w:val="28"/>
          <w:szCs w:val="28"/>
          <w:rtl/>
        </w:rPr>
        <w:t>ْ</w:t>
      </w:r>
      <w:r w:rsidRPr="00351B70">
        <w:rPr>
          <w:b/>
          <w:bCs/>
          <w:sz w:val="28"/>
          <w:szCs w:val="28"/>
          <w:rtl/>
        </w:rPr>
        <w:t>ت</w:t>
      </w:r>
      <w:r w:rsidR="002940FD" w:rsidRPr="00351B70">
        <w:rPr>
          <w:rFonts w:hint="cs"/>
          <w:b/>
          <w:bCs/>
          <w:sz w:val="28"/>
          <w:szCs w:val="28"/>
          <w:rtl/>
        </w:rPr>
        <w:t>َ</w:t>
      </w:r>
      <w:r w:rsidRPr="00351B70">
        <w:rPr>
          <w:b/>
          <w:bCs/>
          <w:sz w:val="28"/>
          <w:szCs w:val="28"/>
          <w:rtl/>
        </w:rPr>
        <w:t>د</w:t>
      </w:r>
      <w:r w:rsidR="002940FD" w:rsidRPr="00351B70">
        <w:rPr>
          <w:rFonts w:hint="cs"/>
          <w:b/>
          <w:bCs/>
          <w:sz w:val="28"/>
          <w:szCs w:val="28"/>
          <w:rtl/>
        </w:rPr>
        <w:t>َ</w:t>
      </w:r>
      <w:r w:rsidRPr="00351B70">
        <w:rPr>
          <w:b/>
          <w:bCs/>
          <w:sz w:val="28"/>
          <w:szCs w:val="28"/>
          <w:rtl/>
        </w:rPr>
        <w:t>ي</w:t>
      </w:r>
      <w:r w:rsidR="002940FD" w:rsidRPr="00351B70">
        <w:rPr>
          <w:rFonts w:hint="cs"/>
          <w:b/>
          <w:bCs/>
          <w:sz w:val="28"/>
          <w:szCs w:val="28"/>
          <w:rtl/>
        </w:rPr>
        <w:t>ْ</w:t>
      </w:r>
      <w:r w:rsidRPr="00351B70">
        <w:rPr>
          <w:b/>
          <w:bCs/>
          <w:sz w:val="28"/>
          <w:szCs w:val="28"/>
          <w:rtl/>
        </w:rPr>
        <w:t>ت</w:t>
      </w:r>
      <w:r w:rsidR="002940FD" w:rsidRPr="00351B70">
        <w:rPr>
          <w:rFonts w:hint="cs"/>
          <w:b/>
          <w:bCs/>
          <w:sz w:val="28"/>
          <w:szCs w:val="28"/>
          <w:rtl/>
        </w:rPr>
        <w:t>ُ</w:t>
      </w:r>
      <w:r w:rsidRPr="00351B70">
        <w:rPr>
          <w:b/>
          <w:bCs/>
          <w:sz w:val="28"/>
          <w:szCs w:val="28"/>
          <w:rtl/>
        </w:rPr>
        <w:t>م</w:t>
      </w:r>
      <w:r w:rsidR="002940FD" w:rsidRPr="00351B70">
        <w:rPr>
          <w:rFonts w:hint="cs"/>
          <w:b/>
          <w:bCs/>
          <w:sz w:val="28"/>
          <w:szCs w:val="28"/>
          <w:rtl/>
        </w:rPr>
        <w:t>ْ</w:t>
      </w:r>
      <w:r w:rsidRPr="00351B70">
        <w:rPr>
          <w:sz w:val="32"/>
          <w:rtl/>
        </w:rPr>
        <w:t xml:space="preserve">» </w:t>
      </w:r>
      <w:r w:rsidR="00687C0F" w:rsidRPr="00351B70">
        <w:rPr>
          <w:rFonts w:hint="cs"/>
          <w:sz w:val="32"/>
          <w:rtl/>
        </w:rPr>
        <w:t xml:space="preserve">أخرجه رزين، </w:t>
      </w:r>
      <w:r w:rsidRPr="00351B70">
        <w:rPr>
          <w:sz w:val="32"/>
          <w:rtl/>
        </w:rPr>
        <w:t>وقوله عليه السلام: «</w:t>
      </w:r>
      <w:r w:rsidRPr="00351B70">
        <w:rPr>
          <w:b/>
          <w:bCs/>
          <w:sz w:val="28"/>
          <w:szCs w:val="28"/>
          <w:rtl/>
        </w:rPr>
        <w:t>اق</w:t>
      </w:r>
      <w:r w:rsidR="00B727D0" w:rsidRPr="00351B70">
        <w:rPr>
          <w:rFonts w:hint="cs"/>
          <w:b/>
          <w:bCs/>
          <w:sz w:val="28"/>
          <w:szCs w:val="28"/>
          <w:rtl/>
        </w:rPr>
        <w:t>ْ</w:t>
      </w:r>
      <w:r w:rsidRPr="00351B70">
        <w:rPr>
          <w:b/>
          <w:bCs/>
          <w:sz w:val="28"/>
          <w:szCs w:val="28"/>
          <w:rtl/>
        </w:rPr>
        <w:t>ت</w:t>
      </w:r>
      <w:r w:rsidR="00B727D0" w:rsidRPr="00351B70">
        <w:rPr>
          <w:rFonts w:hint="cs"/>
          <w:b/>
          <w:bCs/>
          <w:sz w:val="28"/>
          <w:szCs w:val="28"/>
          <w:rtl/>
        </w:rPr>
        <w:t>َ</w:t>
      </w:r>
      <w:r w:rsidRPr="00351B70">
        <w:rPr>
          <w:b/>
          <w:bCs/>
          <w:sz w:val="28"/>
          <w:szCs w:val="28"/>
          <w:rtl/>
        </w:rPr>
        <w:t>د</w:t>
      </w:r>
      <w:r w:rsidR="00B727D0" w:rsidRPr="00351B70">
        <w:rPr>
          <w:rFonts w:hint="cs"/>
          <w:b/>
          <w:bCs/>
          <w:sz w:val="28"/>
          <w:szCs w:val="28"/>
          <w:rtl/>
        </w:rPr>
        <w:t>ُ</w:t>
      </w:r>
      <w:r w:rsidRPr="00351B70">
        <w:rPr>
          <w:b/>
          <w:bCs/>
          <w:sz w:val="28"/>
          <w:szCs w:val="28"/>
          <w:rtl/>
        </w:rPr>
        <w:t>وا ب</w:t>
      </w:r>
      <w:r w:rsidR="00B727D0" w:rsidRPr="00351B70">
        <w:rPr>
          <w:rFonts w:hint="cs"/>
          <w:b/>
          <w:bCs/>
          <w:sz w:val="28"/>
          <w:szCs w:val="28"/>
          <w:rtl/>
        </w:rPr>
        <w:t>ِ</w:t>
      </w:r>
      <w:r w:rsidRPr="00351B70">
        <w:rPr>
          <w:b/>
          <w:bCs/>
          <w:sz w:val="28"/>
          <w:szCs w:val="28"/>
          <w:rtl/>
        </w:rPr>
        <w:t>الل</w:t>
      </w:r>
      <w:r w:rsidR="00B727D0" w:rsidRPr="00351B70">
        <w:rPr>
          <w:rFonts w:hint="cs"/>
          <w:b/>
          <w:bCs/>
          <w:sz w:val="28"/>
          <w:szCs w:val="28"/>
          <w:rtl/>
        </w:rPr>
        <w:t>َّ</w:t>
      </w:r>
      <w:r w:rsidRPr="00351B70">
        <w:rPr>
          <w:b/>
          <w:bCs/>
          <w:sz w:val="28"/>
          <w:szCs w:val="28"/>
          <w:rtl/>
        </w:rPr>
        <w:t>ذ</w:t>
      </w:r>
      <w:r w:rsidR="00B727D0" w:rsidRPr="00351B70">
        <w:rPr>
          <w:rFonts w:hint="cs"/>
          <w:b/>
          <w:bCs/>
          <w:position w:val="2"/>
          <w:sz w:val="30"/>
          <w:szCs w:val="30"/>
          <w:rtl/>
        </w:rPr>
        <w:t>َ</w:t>
      </w:r>
      <w:r w:rsidRPr="00351B70">
        <w:rPr>
          <w:b/>
          <w:bCs/>
          <w:sz w:val="28"/>
          <w:szCs w:val="28"/>
          <w:rtl/>
        </w:rPr>
        <w:t>ي</w:t>
      </w:r>
      <w:r w:rsidR="00B727D0" w:rsidRPr="00351B70">
        <w:rPr>
          <w:rFonts w:hint="cs"/>
          <w:b/>
          <w:bCs/>
          <w:sz w:val="28"/>
          <w:szCs w:val="28"/>
          <w:rtl/>
        </w:rPr>
        <w:t>ْ</w:t>
      </w:r>
      <w:r w:rsidRPr="00351B70">
        <w:rPr>
          <w:b/>
          <w:bCs/>
          <w:sz w:val="28"/>
          <w:szCs w:val="28"/>
          <w:rtl/>
        </w:rPr>
        <w:t>ن</w:t>
      </w:r>
      <w:r w:rsidR="00B727D0" w:rsidRPr="00351B70">
        <w:rPr>
          <w:rFonts w:hint="cs"/>
          <w:b/>
          <w:bCs/>
          <w:sz w:val="28"/>
          <w:szCs w:val="28"/>
          <w:rtl/>
        </w:rPr>
        <w:t>ِ</w:t>
      </w:r>
      <w:r w:rsidRPr="00351B70">
        <w:rPr>
          <w:b/>
          <w:bCs/>
          <w:sz w:val="28"/>
          <w:szCs w:val="28"/>
          <w:rtl/>
        </w:rPr>
        <w:t xml:space="preserve"> م</w:t>
      </w:r>
      <w:r w:rsidR="00B727D0" w:rsidRPr="00351B70">
        <w:rPr>
          <w:rFonts w:hint="cs"/>
          <w:b/>
          <w:bCs/>
          <w:sz w:val="28"/>
          <w:szCs w:val="28"/>
          <w:rtl/>
        </w:rPr>
        <w:t>ِ</w:t>
      </w:r>
      <w:r w:rsidRPr="00351B70">
        <w:rPr>
          <w:b/>
          <w:bCs/>
          <w:sz w:val="28"/>
          <w:szCs w:val="28"/>
          <w:rtl/>
        </w:rPr>
        <w:t>ن</w:t>
      </w:r>
      <w:r w:rsidR="00B727D0" w:rsidRPr="00351B70">
        <w:rPr>
          <w:rFonts w:hint="cs"/>
          <w:b/>
          <w:bCs/>
          <w:sz w:val="28"/>
          <w:szCs w:val="28"/>
          <w:rtl/>
        </w:rPr>
        <w:t>ْ</w:t>
      </w:r>
      <w:r w:rsidRPr="00351B70">
        <w:rPr>
          <w:b/>
          <w:bCs/>
          <w:sz w:val="28"/>
          <w:szCs w:val="28"/>
          <w:rtl/>
        </w:rPr>
        <w:t xml:space="preserve"> ب</w:t>
      </w:r>
      <w:r w:rsidR="00B727D0" w:rsidRPr="00351B70">
        <w:rPr>
          <w:rFonts w:hint="cs"/>
          <w:b/>
          <w:bCs/>
          <w:sz w:val="28"/>
          <w:szCs w:val="28"/>
          <w:rtl/>
        </w:rPr>
        <w:t>َ</w:t>
      </w:r>
      <w:r w:rsidRPr="00351B70">
        <w:rPr>
          <w:b/>
          <w:bCs/>
          <w:sz w:val="28"/>
          <w:szCs w:val="28"/>
          <w:rtl/>
        </w:rPr>
        <w:t>ع</w:t>
      </w:r>
      <w:r w:rsidR="00B727D0" w:rsidRPr="00351B70">
        <w:rPr>
          <w:rFonts w:hint="cs"/>
          <w:b/>
          <w:bCs/>
          <w:sz w:val="28"/>
          <w:szCs w:val="28"/>
          <w:rtl/>
        </w:rPr>
        <w:t>ْ</w:t>
      </w:r>
      <w:r w:rsidRPr="00351B70">
        <w:rPr>
          <w:b/>
          <w:bCs/>
          <w:sz w:val="28"/>
          <w:szCs w:val="28"/>
          <w:rtl/>
        </w:rPr>
        <w:t>د</w:t>
      </w:r>
      <w:r w:rsidR="00B727D0" w:rsidRPr="00351B70">
        <w:rPr>
          <w:rFonts w:hint="cs"/>
          <w:b/>
          <w:bCs/>
          <w:sz w:val="28"/>
          <w:szCs w:val="28"/>
          <w:rtl/>
        </w:rPr>
        <w:t>ِ</w:t>
      </w:r>
      <w:r w:rsidRPr="00351B70">
        <w:rPr>
          <w:b/>
          <w:bCs/>
          <w:sz w:val="28"/>
          <w:szCs w:val="28"/>
          <w:rtl/>
        </w:rPr>
        <w:t>ي أ</w:t>
      </w:r>
      <w:r w:rsidR="00B727D0" w:rsidRPr="00351B70">
        <w:rPr>
          <w:rFonts w:hint="cs"/>
          <w:b/>
          <w:bCs/>
          <w:sz w:val="28"/>
          <w:szCs w:val="28"/>
          <w:rtl/>
        </w:rPr>
        <w:t>َ</w:t>
      </w:r>
      <w:r w:rsidRPr="00351B70">
        <w:rPr>
          <w:b/>
          <w:bCs/>
          <w:sz w:val="28"/>
          <w:szCs w:val="28"/>
          <w:rtl/>
        </w:rPr>
        <w:t>ب</w:t>
      </w:r>
      <w:r w:rsidR="00B727D0" w:rsidRPr="00351B70">
        <w:rPr>
          <w:rFonts w:hint="cs"/>
          <w:b/>
          <w:bCs/>
          <w:sz w:val="28"/>
          <w:szCs w:val="28"/>
          <w:rtl/>
        </w:rPr>
        <w:t>ِ</w:t>
      </w:r>
      <w:r w:rsidRPr="00351B70">
        <w:rPr>
          <w:b/>
          <w:bCs/>
          <w:sz w:val="28"/>
          <w:szCs w:val="28"/>
          <w:rtl/>
        </w:rPr>
        <w:t>ي ب</w:t>
      </w:r>
      <w:r w:rsidR="00B727D0" w:rsidRPr="00351B70">
        <w:rPr>
          <w:rFonts w:hint="cs"/>
          <w:b/>
          <w:bCs/>
          <w:sz w:val="28"/>
          <w:szCs w:val="28"/>
          <w:rtl/>
        </w:rPr>
        <w:t>َ</w:t>
      </w:r>
      <w:r w:rsidRPr="00351B70">
        <w:rPr>
          <w:b/>
          <w:bCs/>
          <w:sz w:val="28"/>
          <w:szCs w:val="28"/>
          <w:rtl/>
        </w:rPr>
        <w:t>ك</w:t>
      </w:r>
      <w:r w:rsidR="00B727D0" w:rsidRPr="00351B70">
        <w:rPr>
          <w:rFonts w:hint="cs"/>
          <w:b/>
          <w:bCs/>
          <w:sz w:val="28"/>
          <w:szCs w:val="28"/>
          <w:rtl/>
        </w:rPr>
        <w:t>ْ</w:t>
      </w:r>
      <w:r w:rsidRPr="00351B70">
        <w:rPr>
          <w:b/>
          <w:bCs/>
          <w:sz w:val="28"/>
          <w:szCs w:val="28"/>
          <w:rtl/>
        </w:rPr>
        <w:t>ر</w:t>
      </w:r>
      <w:r w:rsidR="00B727D0" w:rsidRPr="00351B70">
        <w:rPr>
          <w:rFonts w:hint="cs"/>
          <w:b/>
          <w:bCs/>
          <w:sz w:val="28"/>
          <w:szCs w:val="28"/>
          <w:rtl/>
        </w:rPr>
        <w:t>ٍ</w:t>
      </w:r>
      <w:r w:rsidRPr="00351B70">
        <w:rPr>
          <w:b/>
          <w:bCs/>
          <w:sz w:val="28"/>
          <w:szCs w:val="28"/>
          <w:rtl/>
        </w:rPr>
        <w:t xml:space="preserve"> و</w:t>
      </w:r>
      <w:r w:rsidR="00B727D0" w:rsidRPr="00351B70">
        <w:rPr>
          <w:rFonts w:hint="cs"/>
          <w:b/>
          <w:bCs/>
          <w:sz w:val="28"/>
          <w:szCs w:val="28"/>
          <w:rtl/>
        </w:rPr>
        <w:t>َ</w:t>
      </w:r>
      <w:r w:rsidRPr="00351B70">
        <w:rPr>
          <w:b/>
          <w:bCs/>
          <w:sz w:val="28"/>
          <w:szCs w:val="28"/>
          <w:rtl/>
        </w:rPr>
        <w:t>ع</w:t>
      </w:r>
      <w:r w:rsidR="00B727D0" w:rsidRPr="00351B70">
        <w:rPr>
          <w:rFonts w:hint="cs"/>
          <w:b/>
          <w:bCs/>
          <w:sz w:val="28"/>
          <w:szCs w:val="28"/>
          <w:rtl/>
        </w:rPr>
        <w:t>ُ</w:t>
      </w:r>
      <w:r w:rsidRPr="00351B70">
        <w:rPr>
          <w:b/>
          <w:bCs/>
          <w:sz w:val="28"/>
          <w:szCs w:val="28"/>
          <w:rtl/>
        </w:rPr>
        <w:t>م</w:t>
      </w:r>
      <w:r w:rsidR="00B727D0" w:rsidRPr="00351B70">
        <w:rPr>
          <w:rFonts w:hint="cs"/>
          <w:b/>
          <w:bCs/>
          <w:sz w:val="28"/>
          <w:szCs w:val="28"/>
          <w:rtl/>
        </w:rPr>
        <w:t>َ</w:t>
      </w:r>
      <w:r w:rsidRPr="00351B70">
        <w:rPr>
          <w:b/>
          <w:bCs/>
          <w:sz w:val="28"/>
          <w:szCs w:val="28"/>
          <w:rtl/>
        </w:rPr>
        <w:t>ر</w:t>
      </w:r>
      <w:r w:rsidR="00B727D0" w:rsidRPr="00351B70">
        <w:rPr>
          <w:rFonts w:hint="cs"/>
          <w:b/>
          <w:bCs/>
          <w:sz w:val="28"/>
          <w:szCs w:val="28"/>
          <w:rtl/>
        </w:rPr>
        <w:t>َ</w:t>
      </w:r>
      <w:r w:rsidRPr="00351B70">
        <w:rPr>
          <w:sz w:val="32"/>
          <w:rtl/>
        </w:rPr>
        <w:t xml:space="preserve">» </w:t>
      </w:r>
      <w:r w:rsidR="00687C0F" w:rsidRPr="00351B70">
        <w:rPr>
          <w:rFonts w:hint="cs"/>
          <w:sz w:val="32"/>
          <w:rtl/>
        </w:rPr>
        <w:t xml:space="preserve">أخرجه الترمذي، </w:t>
      </w:r>
      <w:r w:rsidRPr="00351B70">
        <w:rPr>
          <w:sz w:val="32"/>
          <w:rtl/>
        </w:rPr>
        <w:t>ولا يمكن حمل ذلك على مخاطبة العامة والمقلدين لهم</w:t>
      </w:r>
      <w:r w:rsidR="004270F8" w:rsidRPr="00351B70">
        <w:rPr>
          <w:rFonts w:hint="cs"/>
          <w:sz w:val="32"/>
          <w:rtl/>
          <w:lang w:bidi="ar-LB"/>
        </w:rPr>
        <w:t>،</w:t>
      </w:r>
      <w:r w:rsidRPr="00351B70">
        <w:rPr>
          <w:sz w:val="32"/>
          <w:rtl/>
        </w:rPr>
        <w:t xml:space="preserve"> لما فيه من تخصيص العموم من غير دليل</w:t>
      </w:r>
      <w:r w:rsidR="004270F8" w:rsidRPr="00351B70">
        <w:rPr>
          <w:rFonts w:hint="cs"/>
          <w:sz w:val="32"/>
          <w:rtl/>
          <w:lang w:bidi="ar-LB"/>
        </w:rPr>
        <w:t>،</w:t>
      </w:r>
      <w:r w:rsidRPr="00351B70">
        <w:rPr>
          <w:sz w:val="32"/>
          <w:rtl/>
        </w:rPr>
        <w:t xml:space="preserve"> ولما فيه من إبطال فائدة تخصيص الصحابة بذلك، من جهة وقوع الاتفاق على جواز تقليد العامة لغير الصحابة من المجتهدين، فلم يبق إلا أن يكون المراد به وجوب اتباع مذاهبهم. وأما الإجماع فهو أن عبد الرحمن بن عوف ولى علياً </w:t>
      </w:r>
      <w:r w:rsidR="00916B82" w:rsidRPr="00351B70">
        <w:rPr>
          <w:position w:val="-4"/>
          <w:sz w:val="44"/>
          <w:szCs w:val="44"/>
        </w:rPr>
        <w:sym w:font="AGA Arabesque" w:char="F074"/>
      </w:r>
      <w:r w:rsidRPr="00351B70">
        <w:rPr>
          <w:sz w:val="32"/>
          <w:rtl/>
        </w:rPr>
        <w:t xml:space="preserve"> الخلافة بشرط الاقتداء بالشيخين فأبى، وولى عثمان فقبل، ولم ينكر عليه منكر فصار إجماعاً. وأيضاً فإن الإجماع السكوتي هو قول الصحابي إذا انتشر ولم ينكر عليه منكر</w:t>
      </w:r>
      <w:r w:rsidR="003020B3" w:rsidRPr="00351B70">
        <w:rPr>
          <w:sz w:val="32"/>
          <w:rtl/>
        </w:rPr>
        <w:t>،</w:t>
      </w:r>
      <w:r w:rsidRPr="00351B70">
        <w:rPr>
          <w:sz w:val="32"/>
          <w:rtl/>
        </w:rPr>
        <w:t xml:space="preserve"> وهو يعتبر حجة</w:t>
      </w:r>
      <w:r w:rsidR="003020B3" w:rsidRPr="00351B70">
        <w:rPr>
          <w:sz w:val="32"/>
          <w:rtl/>
        </w:rPr>
        <w:t>،</w:t>
      </w:r>
      <w:r w:rsidRPr="00351B70">
        <w:rPr>
          <w:sz w:val="32"/>
          <w:rtl/>
        </w:rPr>
        <w:t xml:space="preserve"> فكذلك يكون قول الصحابي إذا لم ينتشر حجة.</w:t>
      </w:r>
    </w:p>
    <w:p w14:paraId="32CA0EA1" w14:textId="77777777" w:rsidR="00B610B5" w:rsidRPr="00351B70" w:rsidRDefault="00B610B5" w:rsidP="008468A3">
      <w:pPr>
        <w:widowControl w:val="0"/>
        <w:spacing w:line="442" w:lineRule="exact"/>
        <w:ind w:firstLine="567"/>
        <w:jc w:val="both"/>
        <w:rPr>
          <w:sz w:val="32"/>
          <w:rtl/>
        </w:rPr>
      </w:pPr>
      <w:r w:rsidRPr="00351B70">
        <w:rPr>
          <w:sz w:val="32"/>
          <w:rtl/>
        </w:rPr>
        <w:t>هذه هي خلاصة أدلة من يقول بأن مذهب الصحابي حجة، وهي أدلة لا تصلح للدلالة على حجية مذهب الصحابي. أما الآية فلا دلالة فيها</w:t>
      </w:r>
      <w:r w:rsidR="00916B82" w:rsidRPr="00351B70">
        <w:rPr>
          <w:rFonts w:hint="cs"/>
          <w:sz w:val="32"/>
          <w:rtl/>
          <w:lang w:bidi="ar-LB"/>
        </w:rPr>
        <w:t>؛</w:t>
      </w:r>
      <w:r w:rsidRPr="00351B70">
        <w:rPr>
          <w:sz w:val="32"/>
          <w:rtl/>
        </w:rPr>
        <w:t xml:space="preserve"> لأن الآية خطاب لأمة محمد </w:t>
      </w:r>
      <w:r w:rsidRPr="00351B70">
        <w:rPr>
          <w:position w:val="-4"/>
          <w:sz w:val="44"/>
          <w:szCs w:val="44"/>
        </w:rPr>
        <w:sym w:font="AGA Arabesque" w:char="F072"/>
      </w:r>
      <w:r w:rsidRPr="00351B70">
        <w:rPr>
          <w:sz w:val="32"/>
          <w:rtl/>
        </w:rPr>
        <w:t xml:space="preserve"> كلها</w:t>
      </w:r>
      <w:r w:rsidR="00916B82" w:rsidRPr="00351B70">
        <w:rPr>
          <w:rFonts w:hint="cs"/>
          <w:sz w:val="32"/>
          <w:rtl/>
          <w:lang w:bidi="ar-LB"/>
        </w:rPr>
        <w:t>،</w:t>
      </w:r>
      <w:r w:rsidRPr="00351B70">
        <w:rPr>
          <w:sz w:val="32"/>
          <w:rtl/>
        </w:rPr>
        <w:t xml:space="preserve"> وليس للصحابة</w:t>
      </w:r>
      <w:r w:rsidR="00916B82" w:rsidRPr="00351B70">
        <w:rPr>
          <w:rFonts w:hint="cs"/>
          <w:sz w:val="32"/>
          <w:rtl/>
          <w:lang w:bidi="ar-LB"/>
        </w:rPr>
        <w:t>،</w:t>
      </w:r>
      <w:r w:rsidRPr="00351B70">
        <w:rPr>
          <w:sz w:val="32"/>
          <w:rtl/>
        </w:rPr>
        <w:t xml:space="preserve"> ولا لعصر الرسول فقط، ثم </w:t>
      </w:r>
      <w:r w:rsidR="00916B82" w:rsidRPr="00351B70">
        <w:rPr>
          <w:rFonts w:hint="cs"/>
          <w:sz w:val="32"/>
          <w:rtl/>
          <w:lang w:bidi="ar-LB"/>
        </w:rPr>
        <w:t>إ</w:t>
      </w:r>
      <w:r w:rsidRPr="00351B70">
        <w:rPr>
          <w:sz w:val="32"/>
          <w:rtl/>
        </w:rPr>
        <w:t xml:space="preserve">نه ليس معنى قوله </w:t>
      </w:r>
      <w:r w:rsidR="00916B82" w:rsidRPr="00351B70">
        <w:rPr>
          <w:rFonts w:hint="cs"/>
          <w:position w:val="-4"/>
          <w:sz w:val="36"/>
          <w:szCs w:val="36"/>
        </w:rPr>
        <w:sym w:font="AGA Arabesque" w:char="F05D"/>
      </w:r>
      <w:r w:rsidR="008F0DD4" w:rsidRPr="00351B70">
        <w:rPr>
          <w:sz w:val="8"/>
          <w:szCs w:val="8"/>
          <w:rtl/>
          <w:lang w:bidi="ar-LB"/>
        </w:rPr>
        <w:t xml:space="preserve"> </w:t>
      </w:r>
      <w:r w:rsidR="008468A3" w:rsidRPr="00351B70">
        <w:rPr>
          <w:rFonts w:hint="cs"/>
          <w:b/>
          <w:bCs/>
          <w:sz w:val="32"/>
          <w:rtl/>
        </w:rPr>
        <w:t>تَأْمُرُونَ بِالْمَعْرُوفِ</w:t>
      </w:r>
      <w:r w:rsidR="00916B82" w:rsidRPr="00351B70">
        <w:rPr>
          <w:rFonts w:hint="cs"/>
          <w:position w:val="-4"/>
          <w:sz w:val="36"/>
          <w:szCs w:val="36"/>
        </w:rPr>
        <w:sym w:font="AGA Arabesque" w:char="F05B"/>
      </w:r>
      <w:r w:rsidRPr="00351B70">
        <w:rPr>
          <w:sz w:val="32"/>
          <w:rtl/>
        </w:rPr>
        <w:t xml:space="preserve"> بأن ما يأمرون به معروف بدليل ما أتى بعدها وهو قوله </w:t>
      </w:r>
      <w:r w:rsidR="00916B82" w:rsidRPr="00351B70">
        <w:rPr>
          <w:rFonts w:hint="cs"/>
          <w:position w:val="-4"/>
          <w:sz w:val="36"/>
          <w:szCs w:val="36"/>
        </w:rPr>
        <w:sym w:font="AGA Arabesque" w:char="F05D"/>
      </w:r>
      <w:r w:rsidR="008F0DD4" w:rsidRPr="00351B70">
        <w:rPr>
          <w:rFonts w:hint="cs"/>
          <w:b/>
          <w:bCs/>
          <w:sz w:val="8"/>
          <w:szCs w:val="8"/>
          <w:rtl/>
        </w:rPr>
        <w:t xml:space="preserve"> </w:t>
      </w:r>
      <w:r w:rsidR="008468A3" w:rsidRPr="00351B70">
        <w:rPr>
          <w:rFonts w:hint="cs"/>
          <w:b/>
          <w:bCs/>
          <w:sz w:val="32"/>
          <w:rtl/>
        </w:rPr>
        <w:t>وَتَنْهَوْنَ عَنِ الْمُنْكَرِ</w:t>
      </w:r>
      <w:r w:rsidR="00916B82" w:rsidRPr="00351B70">
        <w:rPr>
          <w:rFonts w:hint="cs"/>
          <w:position w:val="-4"/>
          <w:sz w:val="36"/>
          <w:szCs w:val="36"/>
        </w:rPr>
        <w:sym w:font="AGA Arabesque" w:char="F05B"/>
      </w:r>
      <w:r w:rsidRPr="00351B70">
        <w:rPr>
          <w:sz w:val="32"/>
          <w:rtl/>
        </w:rPr>
        <w:t>، بل معناه أنكم خير أمة لأنكم تأمرون بالمعروف وتنهون عن المنكر</w:t>
      </w:r>
      <w:r w:rsidR="00916B82" w:rsidRPr="00351B70">
        <w:rPr>
          <w:rFonts w:hint="cs"/>
          <w:sz w:val="32"/>
          <w:rtl/>
          <w:lang w:bidi="ar-LB"/>
        </w:rPr>
        <w:t>.</w:t>
      </w:r>
      <w:r w:rsidRPr="00351B70">
        <w:rPr>
          <w:sz w:val="32"/>
          <w:rtl/>
        </w:rPr>
        <w:t xml:space="preserve"> وأما الحديثان فإنه ثناء على الصحابة</w:t>
      </w:r>
      <w:r w:rsidR="00BF5312" w:rsidRPr="00351B70">
        <w:rPr>
          <w:rFonts w:hint="cs"/>
          <w:sz w:val="32"/>
          <w:rtl/>
          <w:lang w:bidi="ar-LB"/>
        </w:rPr>
        <w:t>،</w:t>
      </w:r>
      <w:r w:rsidRPr="00351B70">
        <w:rPr>
          <w:sz w:val="32"/>
          <w:rtl/>
        </w:rPr>
        <w:t xml:space="preserve"> لا أن قولهم دليل شرعي</w:t>
      </w:r>
      <w:r w:rsidR="00916B82" w:rsidRPr="00351B70">
        <w:rPr>
          <w:rFonts w:hint="cs"/>
          <w:sz w:val="32"/>
          <w:rtl/>
          <w:lang w:bidi="ar-LB"/>
        </w:rPr>
        <w:t>.</w:t>
      </w:r>
      <w:r w:rsidRPr="00351B70">
        <w:rPr>
          <w:sz w:val="32"/>
          <w:rtl/>
        </w:rPr>
        <w:t xml:space="preserve"> وأما قوله </w:t>
      </w:r>
      <w:r w:rsidR="00916B82" w:rsidRPr="00351B70">
        <w:rPr>
          <w:rFonts w:hint="cs"/>
          <w:sz w:val="32"/>
          <w:rtl/>
          <w:lang w:bidi="ar-LB"/>
        </w:rPr>
        <w:t>«</w:t>
      </w:r>
      <w:r w:rsidR="005843E0" w:rsidRPr="00351B70">
        <w:rPr>
          <w:b/>
          <w:bCs/>
          <w:sz w:val="28"/>
          <w:szCs w:val="28"/>
          <w:rtl/>
        </w:rPr>
        <w:t>ب</w:t>
      </w:r>
      <w:r w:rsidR="005843E0" w:rsidRPr="00351B70">
        <w:rPr>
          <w:rFonts w:hint="cs"/>
          <w:b/>
          <w:bCs/>
          <w:sz w:val="28"/>
          <w:szCs w:val="28"/>
          <w:rtl/>
        </w:rPr>
        <w:t>ِ</w:t>
      </w:r>
      <w:r w:rsidR="005843E0" w:rsidRPr="00351B70">
        <w:rPr>
          <w:b/>
          <w:bCs/>
          <w:sz w:val="28"/>
          <w:szCs w:val="28"/>
          <w:rtl/>
        </w:rPr>
        <w:t>أ</w:t>
      </w:r>
      <w:r w:rsidR="005843E0" w:rsidRPr="00351B70">
        <w:rPr>
          <w:rFonts w:hint="cs"/>
          <w:b/>
          <w:bCs/>
          <w:sz w:val="28"/>
          <w:szCs w:val="28"/>
          <w:rtl/>
        </w:rPr>
        <w:t>َ</w:t>
      </w:r>
      <w:r w:rsidR="005843E0" w:rsidRPr="00351B70">
        <w:rPr>
          <w:b/>
          <w:bCs/>
          <w:sz w:val="28"/>
          <w:szCs w:val="28"/>
          <w:rtl/>
        </w:rPr>
        <w:t>ي</w:t>
      </w:r>
      <w:r w:rsidR="005843E0" w:rsidRPr="00351B70">
        <w:rPr>
          <w:rFonts w:hint="cs"/>
          <w:b/>
          <w:bCs/>
          <w:sz w:val="28"/>
          <w:szCs w:val="28"/>
          <w:rtl/>
        </w:rPr>
        <w:t>ِّ</w:t>
      </w:r>
      <w:r w:rsidR="005843E0" w:rsidRPr="00351B70">
        <w:rPr>
          <w:b/>
          <w:bCs/>
          <w:sz w:val="28"/>
          <w:szCs w:val="28"/>
          <w:rtl/>
        </w:rPr>
        <w:t>ه</w:t>
      </w:r>
      <w:r w:rsidR="005843E0" w:rsidRPr="00351B70">
        <w:rPr>
          <w:rFonts w:hint="cs"/>
          <w:b/>
          <w:bCs/>
          <w:sz w:val="28"/>
          <w:szCs w:val="28"/>
          <w:rtl/>
        </w:rPr>
        <w:t>ِ</w:t>
      </w:r>
      <w:r w:rsidR="005843E0" w:rsidRPr="00351B70">
        <w:rPr>
          <w:b/>
          <w:bCs/>
          <w:sz w:val="28"/>
          <w:szCs w:val="28"/>
          <w:rtl/>
        </w:rPr>
        <w:t>م</w:t>
      </w:r>
      <w:r w:rsidR="005843E0" w:rsidRPr="00351B70">
        <w:rPr>
          <w:rFonts w:hint="cs"/>
          <w:b/>
          <w:bCs/>
          <w:sz w:val="28"/>
          <w:szCs w:val="28"/>
          <w:rtl/>
        </w:rPr>
        <w:t>ُ</w:t>
      </w:r>
      <w:r w:rsidR="005843E0" w:rsidRPr="00351B70">
        <w:rPr>
          <w:b/>
          <w:bCs/>
          <w:sz w:val="28"/>
          <w:szCs w:val="28"/>
          <w:rtl/>
        </w:rPr>
        <w:t xml:space="preserve"> اق</w:t>
      </w:r>
      <w:r w:rsidR="005843E0" w:rsidRPr="00351B70">
        <w:rPr>
          <w:rFonts w:hint="cs"/>
          <w:b/>
          <w:bCs/>
          <w:sz w:val="28"/>
          <w:szCs w:val="28"/>
          <w:rtl/>
        </w:rPr>
        <w:t>ْ</w:t>
      </w:r>
      <w:r w:rsidR="005843E0" w:rsidRPr="00351B70">
        <w:rPr>
          <w:b/>
          <w:bCs/>
          <w:sz w:val="28"/>
          <w:szCs w:val="28"/>
          <w:rtl/>
        </w:rPr>
        <w:t>ت</w:t>
      </w:r>
      <w:r w:rsidR="005843E0" w:rsidRPr="00351B70">
        <w:rPr>
          <w:rFonts w:hint="cs"/>
          <w:b/>
          <w:bCs/>
          <w:sz w:val="28"/>
          <w:szCs w:val="28"/>
          <w:rtl/>
        </w:rPr>
        <w:t>َ</w:t>
      </w:r>
      <w:r w:rsidR="005843E0" w:rsidRPr="00351B70">
        <w:rPr>
          <w:b/>
          <w:bCs/>
          <w:sz w:val="28"/>
          <w:szCs w:val="28"/>
          <w:rtl/>
        </w:rPr>
        <w:t>د</w:t>
      </w:r>
      <w:r w:rsidR="005843E0" w:rsidRPr="00351B70">
        <w:rPr>
          <w:rFonts w:hint="cs"/>
          <w:b/>
          <w:bCs/>
          <w:sz w:val="28"/>
          <w:szCs w:val="28"/>
          <w:rtl/>
        </w:rPr>
        <w:t>َ</w:t>
      </w:r>
      <w:r w:rsidR="005843E0" w:rsidRPr="00351B70">
        <w:rPr>
          <w:b/>
          <w:bCs/>
          <w:sz w:val="28"/>
          <w:szCs w:val="28"/>
          <w:rtl/>
        </w:rPr>
        <w:t>ي</w:t>
      </w:r>
      <w:r w:rsidR="005843E0" w:rsidRPr="00351B70">
        <w:rPr>
          <w:rFonts w:hint="cs"/>
          <w:b/>
          <w:bCs/>
          <w:sz w:val="28"/>
          <w:szCs w:val="28"/>
          <w:rtl/>
        </w:rPr>
        <w:t>ْ</w:t>
      </w:r>
      <w:r w:rsidR="005843E0" w:rsidRPr="00351B70">
        <w:rPr>
          <w:b/>
          <w:bCs/>
          <w:sz w:val="28"/>
          <w:szCs w:val="28"/>
          <w:rtl/>
        </w:rPr>
        <w:t>ت</w:t>
      </w:r>
      <w:r w:rsidR="005843E0" w:rsidRPr="00351B70">
        <w:rPr>
          <w:rFonts w:hint="cs"/>
          <w:b/>
          <w:bCs/>
          <w:sz w:val="28"/>
          <w:szCs w:val="28"/>
          <w:rtl/>
        </w:rPr>
        <w:t>ُ</w:t>
      </w:r>
      <w:r w:rsidR="005843E0" w:rsidRPr="00351B70">
        <w:rPr>
          <w:b/>
          <w:bCs/>
          <w:sz w:val="28"/>
          <w:szCs w:val="28"/>
          <w:rtl/>
        </w:rPr>
        <w:t>م</w:t>
      </w:r>
      <w:r w:rsidR="005843E0" w:rsidRPr="00351B70">
        <w:rPr>
          <w:rFonts w:hint="cs"/>
          <w:b/>
          <w:bCs/>
          <w:sz w:val="28"/>
          <w:szCs w:val="28"/>
          <w:rtl/>
        </w:rPr>
        <w:t>ُ</w:t>
      </w:r>
      <w:r w:rsidR="005843E0" w:rsidRPr="00351B70">
        <w:rPr>
          <w:b/>
          <w:bCs/>
          <w:sz w:val="28"/>
          <w:szCs w:val="28"/>
          <w:rtl/>
        </w:rPr>
        <w:t xml:space="preserve"> اه</w:t>
      </w:r>
      <w:r w:rsidR="005843E0" w:rsidRPr="00351B70">
        <w:rPr>
          <w:rFonts w:hint="cs"/>
          <w:b/>
          <w:bCs/>
          <w:sz w:val="28"/>
          <w:szCs w:val="28"/>
          <w:rtl/>
        </w:rPr>
        <w:t>ْ</w:t>
      </w:r>
      <w:r w:rsidR="005843E0" w:rsidRPr="00351B70">
        <w:rPr>
          <w:b/>
          <w:bCs/>
          <w:sz w:val="28"/>
          <w:szCs w:val="28"/>
          <w:rtl/>
        </w:rPr>
        <w:t>ت</w:t>
      </w:r>
      <w:r w:rsidR="005843E0" w:rsidRPr="00351B70">
        <w:rPr>
          <w:rFonts w:hint="cs"/>
          <w:b/>
          <w:bCs/>
          <w:sz w:val="28"/>
          <w:szCs w:val="28"/>
          <w:rtl/>
        </w:rPr>
        <w:t>َ</w:t>
      </w:r>
      <w:r w:rsidR="005843E0" w:rsidRPr="00351B70">
        <w:rPr>
          <w:b/>
          <w:bCs/>
          <w:sz w:val="28"/>
          <w:szCs w:val="28"/>
          <w:rtl/>
        </w:rPr>
        <w:t>د</w:t>
      </w:r>
      <w:r w:rsidR="005843E0" w:rsidRPr="00351B70">
        <w:rPr>
          <w:rFonts w:hint="cs"/>
          <w:b/>
          <w:bCs/>
          <w:sz w:val="28"/>
          <w:szCs w:val="28"/>
          <w:rtl/>
        </w:rPr>
        <w:t>َ</w:t>
      </w:r>
      <w:r w:rsidR="005843E0" w:rsidRPr="00351B70">
        <w:rPr>
          <w:b/>
          <w:bCs/>
          <w:sz w:val="28"/>
          <w:szCs w:val="28"/>
          <w:rtl/>
        </w:rPr>
        <w:t>ي</w:t>
      </w:r>
      <w:r w:rsidR="005843E0" w:rsidRPr="00351B70">
        <w:rPr>
          <w:rFonts w:hint="cs"/>
          <w:b/>
          <w:bCs/>
          <w:sz w:val="28"/>
          <w:szCs w:val="28"/>
          <w:rtl/>
        </w:rPr>
        <w:t>ْ</w:t>
      </w:r>
      <w:r w:rsidR="005843E0" w:rsidRPr="00351B70">
        <w:rPr>
          <w:b/>
          <w:bCs/>
          <w:sz w:val="28"/>
          <w:szCs w:val="28"/>
          <w:rtl/>
        </w:rPr>
        <w:t>ت</w:t>
      </w:r>
      <w:r w:rsidR="005843E0" w:rsidRPr="00351B70">
        <w:rPr>
          <w:rFonts w:hint="cs"/>
          <w:b/>
          <w:bCs/>
          <w:sz w:val="28"/>
          <w:szCs w:val="28"/>
          <w:rtl/>
        </w:rPr>
        <w:t>ُ</w:t>
      </w:r>
      <w:r w:rsidR="005843E0" w:rsidRPr="00351B70">
        <w:rPr>
          <w:b/>
          <w:bCs/>
          <w:sz w:val="28"/>
          <w:szCs w:val="28"/>
          <w:rtl/>
        </w:rPr>
        <w:t>م</w:t>
      </w:r>
      <w:r w:rsidR="005843E0" w:rsidRPr="00351B70">
        <w:rPr>
          <w:rFonts w:hint="cs"/>
          <w:b/>
          <w:bCs/>
          <w:sz w:val="28"/>
          <w:szCs w:val="28"/>
          <w:rtl/>
        </w:rPr>
        <w:t>ْ</w:t>
      </w:r>
      <w:r w:rsidR="00916B82" w:rsidRPr="00351B70">
        <w:rPr>
          <w:rFonts w:hint="cs"/>
          <w:sz w:val="32"/>
          <w:rtl/>
          <w:lang w:bidi="ar-LB"/>
        </w:rPr>
        <w:t>»</w:t>
      </w:r>
      <w:r w:rsidRPr="00351B70">
        <w:rPr>
          <w:sz w:val="32"/>
          <w:rtl/>
        </w:rPr>
        <w:t xml:space="preserve"> فإن المراد به ما يروونه عن الرسول </w:t>
      </w:r>
      <w:r w:rsidR="0098711D" w:rsidRPr="00351B70">
        <w:rPr>
          <w:rFonts w:hint="cs"/>
          <w:position w:val="-4"/>
          <w:sz w:val="44"/>
          <w:szCs w:val="44"/>
        </w:rPr>
        <w:sym w:font="AGA Arabesque" w:char="F072"/>
      </w:r>
      <w:r w:rsidRPr="00351B70">
        <w:rPr>
          <w:sz w:val="32"/>
          <w:rtl/>
        </w:rPr>
        <w:t xml:space="preserve"> وليس المراد الاقتداء بكل شيء، فإن الصحابة غير معصومين</w:t>
      </w:r>
      <w:r w:rsidR="00916B82" w:rsidRPr="00351B70">
        <w:rPr>
          <w:rFonts w:hint="cs"/>
          <w:sz w:val="32"/>
          <w:rtl/>
          <w:lang w:bidi="ar-LB"/>
        </w:rPr>
        <w:t>،</w:t>
      </w:r>
      <w:r w:rsidRPr="00351B70">
        <w:rPr>
          <w:sz w:val="32"/>
          <w:rtl/>
        </w:rPr>
        <w:t xml:space="preserve"> ولا يقتدى بكل شيء إلا بالمعصوم. وأما الإجماع السكوتي فحجيته ليست آتية من عدم الانتشار فقط</w:t>
      </w:r>
      <w:r w:rsidR="00916B82" w:rsidRPr="00351B70">
        <w:rPr>
          <w:rFonts w:hint="cs"/>
          <w:sz w:val="32"/>
          <w:rtl/>
          <w:lang w:bidi="ar-LB"/>
        </w:rPr>
        <w:t>،</w:t>
      </w:r>
      <w:r w:rsidRPr="00351B70">
        <w:rPr>
          <w:sz w:val="32"/>
          <w:rtl/>
        </w:rPr>
        <w:t xml:space="preserve"> وإنما هي آتية من الانتشار، ومن كونه مما ينكر عادة، وهذان ليسا موجودين في مذهب الصحابي، فإن مذهب الصحابي</w:t>
      </w:r>
      <w:r w:rsidR="00916B82" w:rsidRPr="00351B70">
        <w:rPr>
          <w:rFonts w:hint="cs"/>
          <w:sz w:val="32"/>
          <w:rtl/>
          <w:lang w:bidi="ar-LB"/>
        </w:rPr>
        <w:t>،</w:t>
      </w:r>
      <w:r w:rsidRPr="00351B70">
        <w:rPr>
          <w:sz w:val="32"/>
          <w:rtl/>
        </w:rPr>
        <w:t xml:space="preserve"> حتى لو انتشر</w:t>
      </w:r>
      <w:r w:rsidR="00916B82" w:rsidRPr="00351B70">
        <w:rPr>
          <w:rFonts w:hint="cs"/>
          <w:sz w:val="32"/>
          <w:rtl/>
          <w:lang w:bidi="ar-LB"/>
        </w:rPr>
        <w:t>،</w:t>
      </w:r>
      <w:r w:rsidRPr="00351B70">
        <w:rPr>
          <w:sz w:val="32"/>
          <w:rtl/>
        </w:rPr>
        <w:t xml:space="preserve"> لا يعتبر عدم مع</w:t>
      </w:r>
      <w:r w:rsidR="000B741A" w:rsidRPr="00351B70">
        <w:rPr>
          <w:rFonts w:hint="cs"/>
          <w:sz w:val="32"/>
          <w:rtl/>
        </w:rPr>
        <w:t>ـ</w:t>
      </w:r>
      <w:r w:rsidRPr="00351B70">
        <w:rPr>
          <w:sz w:val="32"/>
          <w:rtl/>
        </w:rPr>
        <w:t>ارض</w:t>
      </w:r>
      <w:r w:rsidR="000B741A" w:rsidRPr="00351B70">
        <w:rPr>
          <w:rFonts w:hint="cs"/>
          <w:sz w:val="32"/>
          <w:rtl/>
        </w:rPr>
        <w:t>ـ</w:t>
      </w:r>
      <w:r w:rsidRPr="00351B70">
        <w:rPr>
          <w:sz w:val="32"/>
          <w:rtl/>
        </w:rPr>
        <w:t>ة الص</w:t>
      </w:r>
      <w:r w:rsidR="000B741A" w:rsidRPr="00351B70">
        <w:rPr>
          <w:rFonts w:hint="cs"/>
          <w:sz w:val="32"/>
          <w:rtl/>
        </w:rPr>
        <w:t>ـ</w:t>
      </w:r>
      <w:r w:rsidRPr="00351B70">
        <w:rPr>
          <w:sz w:val="32"/>
          <w:rtl/>
        </w:rPr>
        <w:t>ح</w:t>
      </w:r>
      <w:r w:rsidR="000B741A" w:rsidRPr="00351B70">
        <w:rPr>
          <w:rFonts w:hint="cs"/>
          <w:sz w:val="32"/>
          <w:rtl/>
        </w:rPr>
        <w:t>ـ</w:t>
      </w:r>
      <w:r w:rsidRPr="00351B70">
        <w:rPr>
          <w:sz w:val="32"/>
          <w:rtl/>
        </w:rPr>
        <w:t>ابة له سكوتاً عنه</w:t>
      </w:r>
      <w:r w:rsidR="00916B82" w:rsidRPr="00351B70">
        <w:rPr>
          <w:rFonts w:hint="cs"/>
          <w:sz w:val="32"/>
          <w:rtl/>
          <w:lang w:bidi="ar-LB"/>
        </w:rPr>
        <w:t>؛</w:t>
      </w:r>
      <w:r w:rsidRPr="00351B70">
        <w:rPr>
          <w:sz w:val="32"/>
          <w:rtl/>
        </w:rPr>
        <w:t xml:space="preserve"> لأن السكوت خاص بما ينكر، وهذا عام لكل حكم، ولأن السكوت معتبر إذا انتشر وعلمه الصحابة</w:t>
      </w:r>
      <w:r w:rsidR="00916B82" w:rsidRPr="00351B70">
        <w:rPr>
          <w:rFonts w:hint="cs"/>
          <w:sz w:val="32"/>
          <w:rtl/>
          <w:lang w:bidi="ar-LB"/>
        </w:rPr>
        <w:t>،</w:t>
      </w:r>
      <w:r w:rsidRPr="00351B70">
        <w:rPr>
          <w:sz w:val="32"/>
          <w:rtl/>
        </w:rPr>
        <w:t xml:space="preserve"> وهذا لم ينتشر</w:t>
      </w:r>
      <w:r w:rsidR="00BF5312" w:rsidRPr="00351B70">
        <w:rPr>
          <w:rFonts w:hint="cs"/>
          <w:sz w:val="32"/>
          <w:rtl/>
          <w:lang w:bidi="ar-LB"/>
        </w:rPr>
        <w:t>،</w:t>
      </w:r>
      <w:r w:rsidRPr="00351B70">
        <w:rPr>
          <w:sz w:val="32"/>
          <w:rtl/>
        </w:rPr>
        <w:t xml:space="preserve"> فلا يعتبر أنهم سكتوا عنه</w:t>
      </w:r>
      <w:r w:rsidR="00916B82" w:rsidRPr="00351B70">
        <w:rPr>
          <w:rFonts w:hint="cs"/>
          <w:sz w:val="32"/>
          <w:rtl/>
          <w:lang w:bidi="ar-LB"/>
        </w:rPr>
        <w:t>؛</w:t>
      </w:r>
      <w:r w:rsidRPr="00351B70">
        <w:rPr>
          <w:sz w:val="32"/>
          <w:rtl/>
        </w:rPr>
        <w:t xml:space="preserve"> ولهذا لا يقاس بسكوت الصحابة، ومن ذلك كله يظهر أن هذه الأدلة كلها لا تصلح حجة على أن مذهب الصحابي دليل شرعي.</w:t>
      </w:r>
    </w:p>
    <w:p w14:paraId="0C9FF85B" w14:textId="77777777" w:rsidR="00B610B5" w:rsidRPr="00351B70" w:rsidRDefault="00B610B5" w:rsidP="008468A3">
      <w:pPr>
        <w:widowControl w:val="0"/>
        <w:spacing w:line="442" w:lineRule="exact"/>
        <w:ind w:firstLine="567"/>
        <w:jc w:val="both"/>
        <w:rPr>
          <w:sz w:val="32"/>
          <w:rtl/>
        </w:rPr>
      </w:pPr>
      <w:r w:rsidRPr="00351B70">
        <w:rPr>
          <w:sz w:val="32"/>
          <w:rtl/>
        </w:rPr>
        <w:t xml:space="preserve">على أن هناك ما ينفي عن مذهب الصحابي أنه دليل شرعي، فمن ذلك أن الله تعالى يقول: </w:t>
      </w:r>
      <w:r w:rsidRPr="00351B70">
        <w:rPr>
          <w:position w:val="-4"/>
          <w:sz w:val="36"/>
          <w:szCs w:val="36"/>
        </w:rPr>
        <w:sym w:font="AGA Arabesque" w:char="F05D"/>
      </w:r>
      <w:r w:rsidR="00F51964" w:rsidRPr="00351B70">
        <w:rPr>
          <w:rFonts w:hint="cs"/>
          <w:b/>
          <w:bCs/>
          <w:sz w:val="8"/>
          <w:szCs w:val="8"/>
          <w:rtl/>
        </w:rPr>
        <w:t xml:space="preserve"> </w:t>
      </w:r>
      <w:r w:rsidR="008468A3" w:rsidRPr="00351B70">
        <w:rPr>
          <w:rFonts w:hint="cs"/>
          <w:b/>
          <w:bCs/>
          <w:sz w:val="32"/>
          <w:rtl/>
        </w:rPr>
        <w:t>فَإِنْ تَنَازَعْتُمْ فِي شَيْءٍ فَرُدُّوهُ</w:t>
      </w:r>
      <w:r w:rsidRPr="00351B70">
        <w:rPr>
          <w:position w:val="-4"/>
          <w:sz w:val="36"/>
          <w:szCs w:val="36"/>
        </w:rPr>
        <w:sym w:font="AGA Arabesque" w:char="F05B"/>
      </w:r>
      <w:r w:rsidRPr="00351B70">
        <w:rPr>
          <w:sz w:val="32"/>
          <w:rtl/>
        </w:rPr>
        <w:t xml:space="preserve"> فعين الجهات التي يرد إليها النـزاع</w:t>
      </w:r>
      <w:r w:rsidR="00916B82" w:rsidRPr="00351B70">
        <w:rPr>
          <w:rFonts w:hint="cs"/>
          <w:sz w:val="32"/>
          <w:rtl/>
          <w:lang w:bidi="ar-LB"/>
        </w:rPr>
        <w:t>،</w:t>
      </w:r>
      <w:r w:rsidRPr="00351B70">
        <w:rPr>
          <w:sz w:val="32"/>
          <w:rtl/>
        </w:rPr>
        <w:t xml:space="preserve"> وهي الله والرسول، أي الكتاب والسنة، فما عداهما لا يرد إليه، ومذهب الصحابي ليس من الكتاب</w:t>
      </w:r>
      <w:r w:rsidR="00BF5312" w:rsidRPr="00351B70">
        <w:rPr>
          <w:rFonts w:hint="cs"/>
          <w:sz w:val="32"/>
          <w:rtl/>
          <w:lang w:bidi="ar-LB"/>
        </w:rPr>
        <w:t>،</w:t>
      </w:r>
      <w:r w:rsidRPr="00351B70">
        <w:rPr>
          <w:sz w:val="32"/>
          <w:rtl/>
        </w:rPr>
        <w:t xml:space="preserve"> ولا من السنة</w:t>
      </w:r>
      <w:r w:rsidR="00BF5312" w:rsidRPr="00351B70">
        <w:rPr>
          <w:rFonts w:hint="cs"/>
          <w:sz w:val="32"/>
          <w:rtl/>
          <w:lang w:bidi="ar-LB"/>
        </w:rPr>
        <w:t>،</w:t>
      </w:r>
      <w:r w:rsidRPr="00351B70">
        <w:rPr>
          <w:sz w:val="32"/>
          <w:rtl/>
        </w:rPr>
        <w:t xml:space="preserve"> فلا يرد إليه</w:t>
      </w:r>
      <w:r w:rsidR="00916B82" w:rsidRPr="00351B70">
        <w:rPr>
          <w:rFonts w:hint="cs"/>
          <w:sz w:val="32"/>
          <w:rtl/>
          <w:lang w:bidi="ar-LB"/>
        </w:rPr>
        <w:t>؛</w:t>
      </w:r>
      <w:r w:rsidRPr="00351B70">
        <w:rPr>
          <w:sz w:val="32"/>
          <w:rtl/>
        </w:rPr>
        <w:t xml:space="preserve"> </w:t>
      </w:r>
      <w:r w:rsidRPr="00351B70">
        <w:rPr>
          <w:sz w:val="32"/>
          <w:rtl/>
        </w:rPr>
        <w:lastRenderedPageBreak/>
        <w:t>ولذلك لا يعتبر حجة، ومن ذلك أن الصحابي من أهل الاجتهاد، والخطأ عليه ممكن، وما دام احتمال الخطأ موجوداً فلا يعتبر مذهبه حجة، ومن ذلك أن الصحابة قد اختلفوا في مسائل، وذهب كل واحد إلى خلاف مذهب الآخر، فلو كان مذهب الصحابي حجة لكانت حجج الله تعالى مختلفة متناقضة</w:t>
      </w:r>
      <w:r w:rsidR="00916B82" w:rsidRPr="00351B70">
        <w:rPr>
          <w:rFonts w:hint="cs"/>
          <w:sz w:val="32"/>
          <w:rtl/>
          <w:lang w:bidi="ar-LB"/>
        </w:rPr>
        <w:t>،</w:t>
      </w:r>
      <w:r w:rsidRPr="00351B70">
        <w:rPr>
          <w:sz w:val="32"/>
          <w:rtl/>
        </w:rPr>
        <w:t xml:space="preserve"> ولم يكن اتباع البعض أولى من الآخر، فلا يكون مذهبهم دليلاً شرعياً. وأيضاً فإن الصحابة</w:t>
      </w:r>
      <w:r w:rsidR="00916B82" w:rsidRPr="00351B70">
        <w:rPr>
          <w:rFonts w:hint="cs"/>
          <w:sz w:val="32"/>
          <w:rtl/>
          <w:lang w:bidi="ar-LB"/>
        </w:rPr>
        <w:t>،</w:t>
      </w:r>
      <w:r w:rsidRPr="00351B70">
        <w:rPr>
          <w:sz w:val="32"/>
          <w:rtl/>
        </w:rPr>
        <w:t xml:space="preserve"> رضوان الله عليهم</w:t>
      </w:r>
      <w:r w:rsidR="00916B82" w:rsidRPr="00351B70">
        <w:rPr>
          <w:rFonts w:hint="cs"/>
          <w:sz w:val="32"/>
          <w:rtl/>
          <w:lang w:bidi="ar-LB"/>
        </w:rPr>
        <w:t>،</w:t>
      </w:r>
      <w:r w:rsidRPr="00351B70">
        <w:rPr>
          <w:sz w:val="32"/>
          <w:rtl/>
        </w:rPr>
        <w:t xml:space="preserve"> يقرون ويعترفون بأنه لم يبلغهم كثير من السنن، وكثيراً ما رجعوا عن آراء بعد أن بلغهم عن الرسول خلافها، وهذا أيضاً دليل على أن مذهبهم ليس بحجة</w:t>
      </w:r>
      <w:r w:rsidR="00916B82" w:rsidRPr="00351B70">
        <w:rPr>
          <w:rFonts w:hint="cs"/>
          <w:sz w:val="32"/>
          <w:rtl/>
          <w:lang w:bidi="ar-LB"/>
        </w:rPr>
        <w:t>؛</w:t>
      </w:r>
      <w:r w:rsidRPr="00351B70">
        <w:rPr>
          <w:sz w:val="32"/>
          <w:rtl/>
        </w:rPr>
        <w:t xml:space="preserve"> لجواز أن يكون لم يبلغهم ما قاله الرسول في شأنه، والدليل على إقرارهم أنه لم تبلغهم كثير من السنن ما روي عن أبي هريرة: </w:t>
      </w:r>
      <w:r w:rsidR="003020B3" w:rsidRPr="00351B70">
        <w:rPr>
          <w:sz w:val="32"/>
          <w:rtl/>
        </w:rPr>
        <w:t>«</w:t>
      </w:r>
      <w:r w:rsidRPr="00351B70">
        <w:rPr>
          <w:sz w:val="32"/>
          <w:rtl/>
        </w:rPr>
        <w:t>أن إخواني المهاجرين كان يشغلهم الصفق بالأسواق</w:t>
      </w:r>
      <w:r w:rsidR="00BF5312" w:rsidRPr="00351B70">
        <w:rPr>
          <w:rFonts w:hint="cs"/>
          <w:sz w:val="32"/>
          <w:rtl/>
          <w:lang w:bidi="ar-LB"/>
        </w:rPr>
        <w:t>،</w:t>
      </w:r>
      <w:r w:rsidRPr="00351B70">
        <w:rPr>
          <w:sz w:val="32"/>
          <w:rtl/>
        </w:rPr>
        <w:t xml:space="preserve"> وأن إخواني من الأنصار كان يشغلهم القيام على أموالهم</w:t>
      </w:r>
      <w:r w:rsidR="003020B3" w:rsidRPr="00351B70">
        <w:rPr>
          <w:sz w:val="32"/>
          <w:rtl/>
        </w:rPr>
        <w:t>»</w:t>
      </w:r>
      <w:r w:rsidRPr="00351B70">
        <w:rPr>
          <w:sz w:val="32"/>
          <w:rtl/>
        </w:rPr>
        <w:t xml:space="preserve"> وعن البراء بن عازب قال: </w:t>
      </w:r>
      <w:r w:rsidR="003020B3" w:rsidRPr="00351B70">
        <w:rPr>
          <w:sz w:val="32"/>
          <w:rtl/>
        </w:rPr>
        <w:t>«</w:t>
      </w:r>
      <w:r w:rsidRPr="00351B70">
        <w:rPr>
          <w:sz w:val="32"/>
          <w:rtl/>
        </w:rPr>
        <w:t xml:space="preserve">ما كل ما نحدثكموه سمعناه من رسول الله </w:t>
      </w:r>
      <w:r w:rsidR="0098711D" w:rsidRPr="00351B70">
        <w:rPr>
          <w:rFonts w:hint="cs"/>
          <w:position w:val="-4"/>
          <w:sz w:val="44"/>
          <w:szCs w:val="44"/>
        </w:rPr>
        <w:sym w:font="AGA Arabesque" w:char="F072"/>
      </w:r>
      <w:r w:rsidRPr="00351B70">
        <w:rPr>
          <w:sz w:val="32"/>
          <w:rtl/>
        </w:rPr>
        <w:t xml:space="preserve"> ولكن حدثنا أصحابنا</w:t>
      </w:r>
      <w:r w:rsidR="00916B82" w:rsidRPr="00351B70">
        <w:rPr>
          <w:rFonts w:hint="cs"/>
          <w:sz w:val="32"/>
          <w:rtl/>
          <w:lang w:bidi="ar-LB"/>
        </w:rPr>
        <w:t>،</w:t>
      </w:r>
      <w:r w:rsidRPr="00351B70">
        <w:rPr>
          <w:sz w:val="32"/>
          <w:rtl/>
        </w:rPr>
        <w:t xml:space="preserve"> وكانت شغلنا رعية الإبل</w:t>
      </w:r>
      <w:r w:rsidR="003020B3" w:rsidRPr="00351B70">
        <w:rPr>
          <w:sz w:val="32"/>
          <w:rtl/>
        </w:rPr>
        <w:t>»</w:t>
      </w:r>
      <w:r w:rsidRPr="00351B70">
        <w:rPr>
          <w:sz w:val="32"/>
          <w:rtl/>
        </w:rPr>
        <w:t xml:space="preserve"> وعمر </w:t>
      </w:r>
      <w:r w:rsidR="00916B82" w:rsidRPr="00351B70">
        <w:rPr>
          <w:position w:val="-4"/>
          <w:sz w:val="44"/>
          <w:szCs w:val="44"/>
        </w:rPr>
        <w:sym w:font="AGA Arabesque" w:char="F074"/>
      </w:r>
      <w:r w:rsidRPr="00351B70">
        <w:rPr>
          <w:sz w:val="32"/>
          <w:rtl/>
        </w:rPr>
        <w:t xml:space="preserve"> يقول في حديث الاستئذان: </w:t>
      </w:r>
      <w:r w:rsidR="00A7240D" w:rsidRPr="00351B70">
        <w:rPr>
          <w:sz w:val="32"/>
          <w:rtl/>
        </w:rPr>
        <w:t>«</w:t>
      </w:r>
      <w:r w:rsidRPr="00351B70">
        <w:rPr>
          <w:sz w:val="32"/>
          <w:rtl/>
        </w:rPr>
        <w:t xml:space="preserve">أخفي علي هذا من أمر رسول الله </w:t>
      </w:r>
      <w:r w:rsidR="0098711D" w:rsidRPr="00351B70">
        <w:rPr>
          <w:rFonts w:hint="cs"/>
          <w:position w:val="-4"/>
          <w:sz w:val="44"/>
          <w:szCs w:val="44"/>
        </w:rPr>
        <w:sym w:font="AGA Arabesque" w:char="F072"/>
      </w:r>
      <w:r w:rsidRPr="00351B70">
        <w:rPr>
          <w:spacing w:val="34"/>
          <w:sz w:val="32"/>
          <w:rtl/>
        </w:rPr>
        <w:t>؟</w:t>
      </w:r>
      <w:r w:rsidRPr="00351B70">
        <w:rPr>
          <w:sz w:val="32"/>
          <w:rtl/>
        </w:rPr>
        <w:t xml:space="preserve"> ألهاني الصفق في الأسواق</w:t>
      </w:r>
      <w:r w:rsidR="00A7240D" w:rsidRPr="00351B70">
        <w:rPr>
          <w:sz w:val="32"/>
          <w:rtl/>
        </w:rPr>
        <w:t>»</w:t>
      </w:r>
      <w:r w:rsidRPr="00351B70">
        <w:rPr>
          <w:sz w:val="32"/>
          <w:rtl/>
        </w:rPr>
        <w:t xml:space="preserve"> وهكذا كثير</w:t>
      </w:r>
      <w:r w:rsidR="00916B82" w:rsidRPr="00351B70">
        <w:rPr>
          <w:rFonts w:hint="cs"/>
          <w:sz w:val="32"/>
          <w:rtl/>
          <w:lang w:bidi="ar-LB"/>
        </w:rPr>
        <w:t>.</w:t>
      </w:r>
      <w:r w:rsidRPr="00351B70">
        <w:rPr>
          <w:sz w:val="32"/>
          <w:rtl/>
        </w:rPr>
        <w:t xml:space="preserve"> والدليل على أنهم رجعوا عن آراء بعد أن بلغهم عن الرسول خلافها، ما روي أن عمر كان يرد النساء اللواتي حضن ونفرن قبل أن يودعن البيت، حتى أخبر بأن رسول الله </w:t>
      </w:r>
      <w:r w:rsidR="0098711D" w:rsidRPr="00351B70">
        <w:rPr>
          <w:rFonts w:hint="cs"/>
          <w:position w:val="-4"/>
          <w:sz w:val="44"/>
          <w:szCs w:val="44"/>
        </w:rPr>
        <w:sym w:font="AGA Arabesque" w:char="F072"/>
      </w:r>
      <w:r w:rsidRPr="00351B70">
        <w:rPr>
          <w:sz w:val="32"/>
          <w:rtl/>
        </w:rPr>
        <w:t xml:space="preserve"> أذن في ذلك</w:t>
      </w:r>
      <w:r w:rsidR="00916B82" w:rsidRPr="00351B70">
        <w:rPr>
          <w:rFonts w:hint="cs"/>
          <w:sz w:val="32"/>
          <w:rtl/>
          <w:lang w:bidi="ar-LB"/>
        </w:rPr>
        <w:t>،</w:t>
      </w:r>
      <w:r w:rsidRPr="00351B70">
        <w:rPr>
          <w:sz w:val="32"/>
          <w:rtl/>
        </w:rPr>
        <w:t xml:space="preserve"> فأمسك عن ردهن، وكان يفاضل بين ديات الأصابع حتى بلغه عن رسول الله </w:t>
      </w:r>
      <w:r w:rsidR="0098711D" w:rsidRPr="00351B70">
        <w:rPr>
          <w:rFonts w:hint="cs"/>
          <w:position w:val="-4"/>
          <w:sz w:val="44"/>
          <w:szCs w:val="44"/>
        </w:rPr>
        <w:sym w:font="AGA Arabesque" w:char="F072"/>
      </w:r>
      <w:r w:rsidRPr="00351B70">
        <w:rPr>
          <w:sz w:val="32"/>
          <w:rtl/>
        </w:rPr>
        <w:t xml:space="preserve"> أمره بالمساواة بينها</w:t>
      </w:r>
      <w:r w:rsidR="00916B82" w:rsidRPr="00351B70">
        <w:rPr>
          <w:rFonts w:hint="cs"/>
          <w:sz w:val="32"/>
          <w:rtl/>
          <w:lang w:bidi="ar-LB"/>
        </w:rPr>
        <w:t>،</w:t>
      </w:r>
      <w:r w:rsidRPr="00351B70">
        <w:rPr>
          <w:sz w:val="32"/>
          <w:rtl/>
        </w:rPr>
        <w:t xml:space="preserve"> فترك قوله وأخذ بالمساواة، وأراد رجم مجنونة حتى أعلم بقول رسول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ر</w:t>
      </w:r>
      <w:r w:rsidR="00C46B34" w:rsidRPr="00351B70">
        <w:rPr>
          <w:rFonts w:hint="cs"/>
          <w:b/>
          <w:bCs/>
          <w:sz w:val="28"/>
          <w:szCs w:val="28"/>
          <w:rtl/>
        </w:rPr>
        <w:t>ُ</w:t>
      </w:r>
      <w:r w:rsidRPr="00351B70">
        <w:rPr>
          <w:b/>
          <w:bCs/>
          <w:sz w:val="28"/>
          <w:szCs w:val="28"/>
          <w:rtl/>
        </w:rPr>
        <w:t>ف</w:t>
      </w:r>
      <w:r w:rsidR="00C46B34" w:rsidRPr="00351B70">
        <w:rPr>
          <w:rFonts w:hint="cs"/>
          <w:b/>
          <w:bCs/>
          <w:sz w:val="28"/>
          <w:szCs w:val="28"/>
          <w:rtl/>
        </w:rPr>
        <w:t>ِ</w:t>
      </w:r>
      <w:r w:rsidRPr="00351B70">
        <w:rPr>
          <w:b/>
          <w:bCs/>
          <w:sz w:val="28"/>
          <w:szCs w:val="28"/>
          <w:rtl/>
        </w:rPr>
        <w:t>ع</w:t>
      </w:r>
      <w:r w:rsidR="00C46B34" w:rsidRPr="00351B70">
        <w:rPr>
          <w:rFonts w:hint="cs"/>
          <w:b/>
          <w:bCs/>
          <w:sz w:val="28"/>
          <w:szCs w:val="28"/>
          <w:rtl/>
        </w:rPr>
        <w:t>َ</w:t>
      </w:r>
      <w:r w:rsidRPr="00351B70">
        <w:rPr>
          <w:b/>
          <w:bCs/>
          <w:sz w:val="28"/>
          <w:szCs w:val="28"/>
          <w:rtl/>
        </w:rPr>
        <w:t xml:space="preserve"> ال</w:t>
      </w:r>
      <w:r w:rsidR="00C46B34" w:rsidRPr="00351B70">
        <w:rPr>
          <w:rFonts w:hint="cs"/>
          <w:b/>
          <w:bCs/>
          <w:sz w:val="28"/>
          <w:szCs w:val="28"/>
          <w:rtl/>
        </w:rPr>
        <w:t>ْ</w:t>
      </w:r>
      <w:r w:rsidRPr="00351B70">
        <w:rPr>
          <w:b/>
          <w:bCs/>
          <w:sz w:val="28"/>
          <w:szCs w:val="28"/>
          <w:rtl/>
        </w:rPr>
        <w:t>ق</w:t>
      </w:r>
      <w:r w:rsidR="00C46B34" w:rsidRPr="00351B70">
        <w:rPr>
          <w:rFonts w:hint="cs"/>
          <w:b/>
          <w:bCs/>
          <w:sz w:val="28"/>
          <w:szCs w:val="28"/>
          <w:rtl/>
        </w:rPr>
        <w:t>َ</w:t>
      </w:r>
      <w:r w:rsidRPr="00351B70">
        <w:rPr>
          <w:b/>
          <w:bCs/>
          <w:sz w:val="28"/>
          <w:szCs w:val="28"/>
          <w:rtl/>
        </w:rPr>
        <w:t>ل</w:t>
      </w:r>
      <w:r w:rsidR="00C46B34" w:rsidRPr="00351B70">
        <w:rPr>
          <w:rFonts w:hint="cs"/>
          <w:b/>
          <w:bCs/>
          <w:sz w:val="28"/>
          <w:szCs w:val="28"/>
          <w:rtl/>
        </w:rPr>
        <w:t>َ</w:t>
      </w:r>
      <w:r w:rsidRPr="00351B70">
        <w:rPr>
          <w:b/>
          <w:bCs/>
          <w:sz w:val="28"/>
          <w:szCs w:val="28"/>
          <w:rtl/>
        </w:rPr>
        <w:t>م</w:t>
      </w:r>
      <w:r w:rsidR="00C46B34" w:rsidRPr="00351B70">
        <w:rPr>
          <w:rFonts w:hint="cs"/>
          <w:b/>
          <w:bCs/>
          <w:sz w:val="28"/>
          <w:szCs w:val="28"/>
          <w:rtl/>
        </w:rPr>
        <w:t>ُ</w:t>
      </w:r>
      <w:r w:rsidRPr="00351B70">
        <w:rPr>
          <w:b/>
          <w:bCs/>
          <w:sz w:val="28"/>
          <w:szCs w:val="28"/>
          <w:rtl/>
        </w:rPr>
        <w:t xml:space="preserve"> ع</w:t>
      </w:r>
      <w:r w:rsidR="00C46B34" w:rsidRPr="00351B70">
        <w:rPr>
          <w:rFonts w:hint="cs"/>
          <w:b/>
          <w:bCs/>
          <w:sz w:val="28"/>
          <w:szCs w:val="28"/>
          <w:rtl/>
        </w:rPr>
        <w:t>َ</w:t>
      </w:r>
      <w:r w:rsidRPr="00351B70">
        <w:rPr>
          <w:b/>
          <w:bCs/>
          <w:sz w:val="28"/>
          <w:szCs w:val="28"/>
          <w:rtl/>
        </w:rPr>
        <w:t>ن</w:t>
      </w:r>
      <w:r w:rsidR="00C46B34" w:rsidRPr="00351B70">
        <w:rPr>
          <w:rFonts w:hint="cs"/>
          <w:b/>
          <w:bCs/>
          <w:sz w:val="28"/>
          <w:szCs w:val="28"/>
          <w:rtl/>
        </w:rPr>
        <w:t>ْ</w:t>
      </w:r>
      <w:r w:rsidRPr="00351B70">
        <w:rPr>
          <w:b/>
          <w:bCs/>
          <w:sz w:val="28"/>
          <w:szCs w:val="28"/>
          <w:rtl/>
        </w:rPr>
        <w:t xml:space="preserve"> ث</w:t>
      </w:r>
      <w:r w:rsidR="00C46B34" w:rsidRPr="00351B70">
        <w:rPr>
          <w:rFonts w:hint="cs"/>
          <w:b/>
          <w:bCs/>
          <w:sz w:val="28"/>
          <w:szCs w:val="28"/>
          <w:rtl/>
        </w:rPr>
        <w:t>ـَ</w:t>
      </w:r>
      <w:r w:rsidRPr="00351B70">
        <w:rPr>
          <w:b/>
          <w:bCs/>
          <w:sz w:val="28"/>
          <w:szCs w:val="28"/>
          <w:rtl/>
        </w:rPr>
        <w:t>لا</w:t>
      </w:r>
      <w:r w:rsidR="00C46B34" w:rsidRPr="00351B70">
        <w:rPr>
          <w:rFonts w:hint="cs"/>
          <w:b/>
          <w:bCs/>
          <w:sz w:val="28"/>
          <w:szCs w:val="28"/>
          <w:rtl/>
        </w:rPr>
        <w:t>َ</w:t>
      </w:r>
      <w:r w:rsidRPr="00351B70">
        <w:rPr>
          <w:b/>
          <w:bCs/>
          <w:sz w:val="28"/>
          <w:szCs w:val="28"/>
          <w:rtl/>
        </w:rPr>
        <w:t>ث</w:t>
      </w:r>
      <w:r w:rsidR="00C46B34" w:rsidRPr="00351B70">
        <w:rPr>
          <w:rFonts w:hint="cs"/>
          <w:b/>
          <w:bCs/>
          <w:sz w:val="28"/>
          <w:szCs w:val="28"/>
          <w:rtl/>
        </w:rPr>
        <w:t>ـَ</w:t>
      </w:r>
      <w:r w:rsidRPr="00351B70">
        <w:rPr>
          <w:b/>
          <w:bCs/>
          <w:sz w:val="28"/>
          <w:szCs w:val="28"/>
          <w:rtl/>
        </w:rPr>
        <w:t>ة</w:t>
      </w:r>
      <w:r w:rsidR="00C46B34" w:rsidRPr="00351B70">
        <w:rPr>
          <w:rFonts w:hint="cs"/>
          <w:b/>
          <w:bCs/>
          <w:sz w:val="28"/>
          <w:szCs w:val="28"/>
          <w:rtl/>
        </w:rPr>
        <w:t>ٍ</w:t>
      </w:r>
      <w:r w:rsidRPr="00351B70">
        <w:rPr>
          <w:sz w:val="32"/>
          <w:rtl/>
        </w:rPr>
        <w:t>» فأمر أن لا ترجم</w:t>
      </w:r>
      <w:r w:rsidR="00916B82" w:rsidRPr="00351B70">
        <w:rPr>
          <w:rFonts w:hint="cs"/>
          <w:sz w:val="32"/>
          <w:rtl/>
          <w:lang w:bidi="ar-LB"/>
        </w:rPr>
        <w:t>.</w:t>
      </w:r>
      <w:r w:rsidRPr="00351B70">
        <w:rPr>
          <w:sz w:val="32"/>
          <w:rtl/>
        </w:rPr>
        <w:t xml:space="preserve"> وعبد الله بن عمر كان يكري الأرض</w:t>
      </w:r>
      <w:r w:rsidR="00916B82" w:rsidRPr="00351B70">
        <w:rPr>
          <w:rFonts w:hint="cs"/>
          <w:sz w:val="32"/>
          <w:rtl/>
          <w:lang w:bidi="ar-LB"/>
        </w:rPr>
        <w:t>،</w:t>
      </w:r>
      <w:r w:rsidRPr="00351B70">
        <w:rPr>
          <w:sz w:val="32"/>
          <w:rtl/>
        </w:rPr>
        <w:t xml:space="preserve"> فبلغه أن النبي </w:t>
      </w:r>
      <w:r w:rsidR="0098711D" w:rsidRPr="00351B70">
        <w:rPr>
          <w:rFonts w:hint="cs"/>
          <w:position w:val="-4"/>
          <w:sz w:val="44"/>
          <w:szCs w:val="44"/>
        </w:rPr>
        <w:sym w:font="AGA Arabesque" w:char="F072"/>
      </w:r>
      <w:r w:rsidRPr="00351B70">
        <w:rPr>
          <w:sz w:val="32"/>
          <w:rtl/>
        </w:rPr>
        <w:t xml:space="preserve"> نهى عنها فرجع عن كرائها</w:t>
      </w:r>
      <w:r w:rsidR="00916B82" w:rsidRPr="00351B70">
        <w:rPr>
          <w:rFonts w:hint="cs"/>
          <w:sz w:val="32"/>
          <w:rtl/>
          <w:lang w:bidi="ar-LB"/>
        </w:rPr>
        <w:t>.</w:t>
      </w:r>
      <w:r w:rsidRPr="00351B70">
        <w:rPr>
          <w:sz w:val="32"/>
          <w:rtl/>
        </w:rPr>
        <w:t xml:space="preserve"> وعبد الله بن عباس خفي عليه النهي عن المتعة</w:t>
      </w:r>
      <w:r w:rsidR="00916B82" w:rsidRPr="00351B70">
        <w:rPr>
          <w:rFonts w:hint="cs"/>
          <w:sz w:val="32"/>
          <w:rtl/>
          <w:lang w:bidi="ar-LB"/>
        </w:rPr>
        <w:t>،</w:t>
      </w:r>
      <w:r w:rsidRPr="00351B70">
        <w:rPr>
          <w:sz w:val="32"/>
          <w:rtl/>
        </w:rPr>
        <w:t xml:space="preserve"> وعن تحريم الحمر الأهلية</w:t>
      </w:r>
      <w:r w:rsidR="00916B82" w:rsidRPr="00351B70">
        <w:rPr>
          <w:rFonts w:hint="cs"/>
          <w:sz w:val="32"/>
          <w:rtl/>
          <w:lang w:bidi="ar-LB"/>
        </w:rPr>
        <w:t>،</w:t>
      </w:r>
      <w:r w:rsidRPr="00351B70">
        <w:rPr>
          <w:sz w:val="32"/>
          <w:rtl/>
        </w:rPr>
        <w:t xml:space="preserve"> حتى أعلمه بذلك علي </w:t>
      </w:r>
      <w:r w:rsidR="00916B82" w:rsidRPr="00351B70">
        <w:rPr>
          <w:position w:val="-4"/>
          <w:sz w:val="44"/>
          <w:szCs w:val="44"/>
        </w:rPr>
        <w:sym w:font="AGA Arabesque" w:char="F074"/>
      </w:r>
      <w:r w:rsidRPr="00351B70">
        <w:rPr>
          <w:spacing w:val="30"/>
          <w:sz w:val="32"/>
          <w:rtl/>
        </w:rPr>
        <w:t>،</w:t>
      </w:r>
      <w:r w:rsidRPr="00351B70">
        <w:rPr>
          <w:sz w:val="32"/>
          <w:rtl/>
        </w:rPr>
        <w:t xml:space="preserve"> وقال ابن عباس: ألا تخافون أن يخسف الله بكم الأرض، أقول لكم قال رسول الله </w:t>
      </w:r>
      <w:r w:rsidR="0098711D" w:rsidRPr="00351B70">
        <w:rPr>
          <w:rFonts w:hint="cs"/>
          <w:position w:val="-4"/>
          <w:sz w:val="44"/>
          <w:szCs w:val="44"/>
        </w:rPr>
        <w:sym w:font="AGA Arabesque" w:char="F072"/>
      </w:r>
      <w:r w:rsidRPr="00351B70">
        <w:rPr>
          <w:sz w:val="32"/>
          <w:rtl/>
        </w:rPr>
        <w:t xml:space="preserve"> وتقول</w:t>
      </w:r>
      <w:r w:rsidR="00916B82" w:rsidRPr="00351B70">
        <w:rPr>
          <w:rFonts w:hint="cs"/>
          <w:sz w:val="32"/>
          <w:rtl/>
          <w:lang w:bidi="ar-LB"/>
        </w:rPr>
        <w:t>و</w:t>
      </w:r>
      <w:r w:rsidRPr="00351B70">
        <w:rPr>
          <w:sz w:val="32"/>
          <w:rtl/>
        </w:rPr>
        <w:t>ن</w:t>
      </w:r>
      <w:r w:rsidR="00916B82" w:rsidRPr="00351B70">
        <w:rPr>
          <w:rFonts w:hint="cs"/>
          <w:sz w:val="32"/>
          <w:rtl/>
          <w:lang w:bidi="ar-LB"/>
        </w:rPr>
        <w:t>:</w:t>
      </w:r>
      <w:r w:rsidRPr="00351B70">
        <w:rPr>
          <w:sz w:val="32"/>
          <w:rtl/>
        </w:rPr>
        <w:t xml:space="preserve"> قال أبو بكر</w:t>
      </w:r>
      <w:r w:rsidR="00916B82" w:rsidRPr="00351B70">
        <w:rPr>
          <w:rFonts w:hint="cs"/>
          <w:sz w:val="32"/>
          <w:rtl/>
          <w:lang w:bidi="ar-LB"/>
        </w:rPr>
        <w:t>،</w:t>
      </w:r>
      <w:r w:rsidRPr="00351B70">
        <w:rPr>
          <w:sz w:val="32"/>
          <w:rtl/>
        </w:rPr>
        <w:t xml:space="preserve"> وعمر</w:t>
      </w:r>
      <w:r w:rsidR="00916B82" w:rsidRPr="00351B70">
        <w:rPr>
          <w:rFonts w:hint="cs"/>
          <w:sz w:val="32"/>
          <w:rtl/>
          <w:lang w:bidi="ar-LB"/>
        </w:rPr>
        <w:t>.</w:t>
      </w:r>
      <w:r w:rsidRPr="00351B70">
        <w:rPr>
          <w:sz w:val="32"/>
          <w:rtl/>
        </w:rPr>
        <w:t xml:space="preserve"> وهؤلاء الأنصار نسوا قوله عليه السلام: «</w:t>
      </w:r>
      <w:r w:rsidRPr="00351B70">
        <w:rPr>
          <w:b/>
          <w:bCs/>
          <w:sz w:val="28"/>
          <w:szCs w:val="28"/>
          <w:rtl/>
        </w:rPr>
        <w:t>الأ</w:t>
      </w:r>
      <w:r w:rsidR="00097FC2" w:rsidRPr="00351B70">
        <w:rPr>
          <w:rFonts w:hint="cs"/>
          <w:b/>
          <w:bCs/>
          <w:sz w:val="28"/>
          <w:szCs w:val="28"/>
          <w:rtl/>
        </w:rPr>
        <w:t>َ</w:t>
      </w:r>
      <w:r w:rsidRPr="00351B70">
        <w:rPr>
          <w:b/>
          <w:bCs/>
          <w:sz w:val="28"/>
          <w:szCs w:val="28"/>
          <w:rtl/>
        </w:rPr>
        <w:t>ئ</w:t>
      </w:r>
      <w:r w:rsidR="00097FC2" w:rsidRPr="00351B70">
        <w:rPr>
          <w:rFonts w:hint="cs"/>
          <w:b/>
          <w:bCs/>
          <w:sz w:val="28"/>
          <w:szCs w:val="28"/>
          <w:rtl/>
        </w:rPr>
        <w:t>ِ</w:t>
      </w:r>
      <w:r w:rsidRPr="00351B70">
        <w:rPr>
          <w:b/>
          <w:bCs/>
          <w:sz w:val="28"/>
          <w:szCs w:val="28"/>
          <w:rtl/>
        </w:rPr>
        <w:t>م</w:t>
      </w:r>
      <w:r w:rsidR="00097FC2" w:rsidRPr="00351B70">
        <w:rPr>
          <w:rFonts w:hint="cs"/>
          <w:b/>
          <w:bCs/>
          <w:sz w:val="28"/>
          <w:szCs w:val="28"/>
          <w:rtl/>
        </w:rPr>
        <w:t>َّ</w:t>
      </w:r>
      <w:r w:rsidRPr="00351B70">
        <w:rPr>
          <w:b/>
          <w:bCs/>
          <w:sz w:val="28"/>
          <w:szCs w:val="28"/>
          <w:rtl/>
        </w:rPr>
        <w:t>ة</w:t>
      </w:r>
      <w:r w:rsidR="00097FC2" w:rsidRPr="00351B70">
        <w:rPr>
          <w:rFonts w:hint="cs"/>
          <w:b/>
          <w:bCs/>
          <w:sz w:val="28"/>
          <w:szCs w:val="28"/>
          <w:rtl/>
        </w:rPr>
        <w:t>ُ</w:t>
      </w:r>
      <w:r w:rsidRPr="00351B70">
        <w:rPr>
          <w:b/>
          <w:bCs/>
          <w:sz w:val="28"/>
          <w:szCs w:val="28"/>
          <w:rtl/>
        </w:rPr>
        <w:t xml:space="preserve"> م</w:t>
      </w:r>
      <w:r w:rsidR="00097FC2" w:rsidRPr="00351B70">
        <w:rPr>
          <w:rFonts w:hint="cs"/>
          <w:b/>
          <w:bCs/>
          <w:sz w:val="28"/>
          <w:szCs w:val="28"/>
          <w:rtl/>
        </w:rPr>
        <w:t>ِ</w:t>
      </w:r>
      <w:r w:rsidRPr="00351B70">
        <w:rPr>
          <w:b/>
          <w:bCs/>
          <w:sz w:val="28"/>
          <w:szCs w:val="28"/>
          <w:rtl/>
        </w:rPr>
        <w:t>ن</w:t>
      </w:r>
      <w:r w:rsidR="00097FC2" w:rsidRPr="00351B70">
        <w:rPr>
          <w:rFonts w:hint="cs"/>
          <w:b/>
          <w:bCs/>
          <w:sz w:val="28"/>
          <w:szCs w:val="28"/>
          <w:rtl/>
        </w:rPr>
        <w:t>ْ</w:t>
      </w:r>
      <w:r w:rsidRPr="00351B70">
        <w:rPr>
          <w:b/>
          <w:bCs/>
          <w:sz w:val="28"/>
          <w:szCs w:val="28"/>
          <w:rtl/>
        </w:rPr>
        <w:t xml:space="preserve"> ق</w:t>
      </w:r>
      <w:r w:rsidR="00097FC2" w:rsidRPr="00351B70">
        <w:rPr>
          <w:rFonts w:hint="cs"/>
          <w:b/>
          <w:bCs/>
          <w:sz w:val="28"/>
          <w:szCs w:val="28"/>
          <w:rtl/>
        </w:rPr>
        <w:t>ُ</w:t>
      </w:r>
      <w:r w:rsidRPr="00351B70">
        <w:rPr>
          <w:b/>
          <w:bCs/>
          <w:sz w:val="28"/>
          <w:szCs w:val="28"/>
          <w:rtl/>
        </w:rPr>
        <w:t>ر</w:t>
      </w:r>
      <w:r w:rsidR="00097FC2" w:rsidRPr="00351B70">
        <w:rPr>
          <w:rFonts w:hint="cs"/>
          <w:b/>
          <w:bCs/>
          <w:sz w:val="28"/>
          <w:szCs w:val="28"/>
          <w:rtl/>
        </w:rPr>
        <w:t>َ</w:t>
      </w:r>
      <w:r w:rsidRPr="00351B70">
        <w:rPr>
          <w:b/>
          <w:bCs/>
          <w:sz w:val="28"/>
          <w:szCs w:val="28"/>
          <w:rtl/>
        </w:rPr>
        <w:t>ي</w:t>
      </w:r>
      <w:r w:rsidR="00097FC2" w:rsidRPr="00351B70">
        <w:rPr>
          <w:rFonts w:hint="cs"/>
          <w:b/>
          <w:bCs/>
          <w:sz w:val="28"/>
          <w:szCs w:val="28"/>
          <w:rtl/>
        </w:rPr>
        <w:t>ْ</w:t>
      </w:r>
      <w:r w:rsidRPr="00351B70">
        <w:rPr>
          <w:b/>
          <w:bCs/>
          <w:sz w:val="28"/>
          <w:szCs w:val="28"/>
          <w:rtl/>
        </w:rPr>
        <w:t>ش</w:t>
      </w:r>
      <w:r w:rsidR="00097FC2" w:rsidRPr="00351B70">
        <w:rPr>
          <w:rFonts w:hint="cs"/>
          <w:b/>
          <w:bCs/>
          <w:sz w:val="28"/>
          <w:szCs w:val="28"/>
          <w:rtl/>
        </w:rPr>
        <w:t>ٍ</w:t>
      </w:r>
      <w:r w:rsidRPr="00351B70">
        <w:rPr>
          <w:sz w:val="32"/>
          <w:rtl/>
        </w:rPr>
        <w:t xml:space="preserve">» </w:t>
      </w:r>
      <w:r w:rsidR="003020B3" w:rsidRPr="00351B70">
        <w:rPr>
          <w:rFonts w:hint="cs"/>
          <w:sz w:val="32"/>
          <w:rtl/>
        </w:rPr>
        <w:t xml:space="preserve">أخرجه أحمد، </w:t>
      </w:r>
      <w:r w:rsidRPr="00351B70">
        <w:rPr>
          <w:sz w:val="32"/>
          <w:rtl/>
        </w:rPr>
        <w:t>وقد رواه أنس، وهكذا كثير من الحوادث، وهذا كله يدل على أن مذهب الصحابي عرضة للخطأ والنسيان</w:t>
      </w:r>
      <w:r w:rsidR="00916B82" w:rsidRPr="00351B70">
        <w:rPr>
          <w:rFonts w:hint="cs"/>
          <w:sz w:val="32"/>
          <w:rtl/>
          <w:lang w:bidi="ar-LB"/>
        </w:rPr>
        <w:t>؛</w:t>
      </w:r>
      <w:r w:rsidRPr="00351B70">
        <w:rPr>
          <w:sz w:val="32"/>
          <w:rtl/>
        </w:rPr>
        <w:t xml:space="preserve"> فلا يصلح أن يكون حجة. بقيت مسألة إجماع الصحابة على طلب عبد الرحمن بن عوف الاقتداء بالشيخين</w:t>
      </w:r>
      <w:r w:rsidR="00916B82" w:rsidRPr="00351B70">
        <w:rPr>
          <w:rFonts w:hint="cs"/>
          <w:sz w:val="32"/>
          <w:rtl/>
          <w:lang w:bidi="ar-LB"/>
        </w:rPr>
        <w:t>:</w:t>
      </w:r>
      <w:r w:rsidRPr="00351B70">
        <w:rPr>
          <w:sz w:val="32"/>
          <w:rtl/>
        </w:rPr>
        <w:t xml:space="preserve"> أبي بكر وعمر، فإن هذه ليست إجماعاً على أن مذهب الصحابي حجة، وإنما هي إجماع على جواز تقليد المجتهد لمجتهد آخر وترك رأيه، والمراد منها اجتماع كلمة المسلمين على رأي، وهذا شيء</w:t>
      </w:r>
      <w:r w:rsidR="00916B82" w:rsidRPr="00351B70">
        <w:rPr>
          <w:rFonts w:hint="cs"/>
          <w:sz w:val="32"/>
          <w:rtl/>
          <w:lang w:bidi="ar-LB"/>
        </w:rPr>
        <w:t>،</w:t>
      </w:r>
      <w:r w:rsidRPr="00351B70">
        <w:rPr>
          <w:sz w:val="32"/>
          <w:rtl/>
        </w:rPr>
        <w:t xml:space="preserve"> وكون مذهب الصحابي حجة شيء آخر، ومن ذلك كله يتبين أن مذهب الصحابي ليس من الأدلة الشرعية.</w:t>
      </w:r>
    </w:p>
    <w:p w14:paraId="70076192" w14:textId="77777777" w:rsidR="00B610B5" w:rsidRPr="00351B70" w:rsidRDefault="00B84C3D" w:rsidP="00280A52">
      <w:pPr>
        <w:widowControl w:val="0"/>
        <w:spacing w:after="442" w:line="442" w:lineRule="exact"/>
        <w:jc w:val="center"/>
        <w:rPr>
          <w:b/>
          <w:bCs/>
          <w:sz w:val="40"/>
          <w:szCs w:val="40"/>
          <w:rtl/>
        </w:rPr>
      </w:pPr>
      <w:r w:rsidRPr="00351B70">
        <w:rPr>
          <w:b/>
          <w:bCs/>
          <w:sz w:val="32"/>
          <w:rtl/>
        </w:rPr>
        <w:br w:type="page"/>
      </w:r>
      <w:r w:rsidR="00B610B5" w:rsidRPr="00351B70">
        <w:rPr>
          <w:b/>
          <w:bCs/>
          <w:sz w:val="40"/>
          <w:szCs w:val="40"/>
          <w:rtl/>
        </w:rPr>
        <w:lastRenderedPageBreak/>
        <w:t>الاستحسان</w:t>
      </w:r>
    </w:p>
    <w:p w14:paraId="663705D0" w14:textId="77777777" w:rsidR="00B610B5" w:rsidRPr="00351B70" w:rsidRDefault="00B610B5" w:rsidP="00280A52">
      <w:pPr>
        <w:widowControl w:val="0"/>
        <w:spacing w:line="442" w:lineRule="exact"/>
        <w:ind w:firstLine="567"/>
        <w:jc w:val="lowKashida"/>
        <w:rPr>
          <w:sz w:val="32"/>
          <w:rtl/>
        </w:rPr>
      </w:pPr>
      <w:r w:rsidRPr="00351B70">
        <w:rPr>
          <w:sz w:val="32"/>
          <w:rtl/>
        </w:rPr>
        <w:t>الاستحسان في اللغة استفعال من الحسن</w:t>
      </w:r>
      <w:r w:rsidR="00916B82" w:rsidRPr="00351B70">
        <w:rPr>
          <w:rFonts w:hint="cs"/>
          <w:sz w:val="32"/>
          <w:rtl/>
          <w:lang w:bidi="ar-LB"/>
        </w:rPr>
        <w:t>،</w:t>
      </w:r>
      <w:r w:rsidRPr="00351B70">
        <w:rPr>
          <w:sz w:val="32"/>
          <w:rtl/>
        </w:rPr>
        <w:t xml:space="preserve"> يطلق على ما يميل إليه الإنسان ويهواه من الصور والمعاني</w:t>
      </w:r>
      <w:r w:rsidR="00BF5312" w:rsidRPr="00351B70">
        <w:rPr>
          <w:rFonts w:hint="cs"/>
          <w:sz w:val="32"/>
          <w:rtl/>
          <w:lang w:bidi="ar-LB"/>
        </w:rPr>
        <w:t>،</w:t>
      </w:r>
      <w:r w:rsidRPr="00351B70">
        <w:rPr>
          <w:sz w:val="32"/>
          <w:rtl/>
        </w:rPr>
        <w:t xml:space="preserve"> وإن كان مستقبحاً عند غيره، وهذا المعنى اللغوي ليس هو المراد من الاستحسان في أصول الفقه، فإنه لا خلاف في أنه لا يجوز القول في الدين بالتشهي</w:t>
      </w:r>
      <w:r w:rsidR="00916B82" w:rsidRPr="00351B70">
        <w:rPr>
          <w:rFonts w:hint="cs"/>
          <w:sz w:val="32"/>
          <w:rtl/>
          <w:lang w:bidi="ar-LB"/>
        </w:rPr>
        <w:t>،</w:t>
      </w:r>
      <w:r w:rsidRPr="00351B70">
        <w:rPr>
          <w:sz w:val="32"/>
          <w:rtl/>
        </w:rPr>
        <w:t xml:space="preserve"> ولا خلاف في امتناع حكم المجتهد في شرع الله تعالى بشهواته وهواه من غير دليل شرعي، ولا فرق في ذلك بين المجتهد والعامي. وإنما البحث في الاستحسان الذي اصطلح عليه علماء أصول الفقه، فالمراد منه الاستحسان بالمعنى الأصولي لا المعنى اللغوي، وقد اختلف القائلون به في تعريفه، فمنهم من قال: إنه عبارة عن دليل ينقدح في نفس المجتهد لا يقدر على إظهاره لعدم مساعدة العبارة عنه</w:t>
      </w:r>
      <w:r w:rsidR="00916B82" w:rsidRPr="00351B70">
        <w:rPr>
          <w:rFonts w:hint="cs"/>
          <w:sz w:val="32"/>
          <w:rtl/>
          <w:lang w:bidi="ar-LB"/>
        </w:rPr>
        <w:t>.</w:t>
      </w:r>
      <w:r w:rsidRPr="00351B70">
        <w:rPr>
          <w:sz w:val="32"/>
          <w:rtl/>
        </w:rPr>
        <w:t xml:space="preserve"> ومنهم من قال: إنه عبارة عن </w:t>
      </w:r>
      <w:r w:rsidR="003020B3" w:rsidRPr="00351B70">
        <w:rPr>
          <w:rFonts w:hint="cs"/>
          <w:sz w:val="32"/>
          <w:rtl/>
        </w:rPr>
        <w:t xml:space="preserve">العدول عن </w:t>
      </w:r>
      <w:r w:rsidRPr="00351B70">
        <w:rPr>
          <w:sz w:val="32"/>
          <w:rtl/>
        </w:rPr>
        <w:t>موجب قياس إلى قياس أقوى منه</w:t>
      </w:r>
      <w:r w:rsidR="00916B82" w:rsidRPr="00351B70">
        <w:rPr>
          <w:rFonts w:hint="cs"/>
          <w:sz w:val="32"/>
          <w:rtl/>
          <w:lang w:bidi="ar-LB"/>
        </w:rPr>
        <w:t>.</w:t>
      </w:r>
      <w:r w:rsidRPr="00351B70">
        <w:rPr>
          <w:sz w:val="32"/>
          <w:rtl/>
        </w:rPr>
        <w:t xml:space="preserve"> ومنهم من قال: إنه عبارة عن تخصيص قياس بدليل هو أقوى منه</w:t>
      </w:r>
      <w:r w:rsidR="00916B82" w:rsidRPr="00351B70">
        <w:rPr>
          <w:rFonts w:hint="cs"/>
          <w:sz w:val="32"/>
          <w:rtl/>
          <w:lang w:bidi="ar-LB"/>
        </w:rPr>
        <w:t>.</w:t>
      </w:r>
      <w:r w:rsidRPr="00351B70">
        <w:rPr>
          <w:sz w:val="32"/>
          <w:rtl/>
        </w:rPr>
        <w:t xml:space="preserve"> ومنهم من قال: هو ترك وجه من وجوه الاجتهاد غير شامل شمول الألفاظ لوجه هو أقوى منه، وهو في حكم الطارئ على الأول. ومنهم من قال: إنه قطع المسألة عن نظائرها لما هو أقوى</w:t>
      </w:r>
      <w:r w:rsidR="00916B82" w:rsidRPr="00351B70">
        <w:rPr>
          <w:rFonts w:hint="cs"/>
          <w:sz w:val="32"/>
          <w:rtl/>
          <w:lang w:bidi="ar-LB"/>
        </w:rPr>
        <w:t>.</w:t>
      </w:r>
      <w:r w:rsidRPr="00351B70">
        <w:rPr>
          <w:sz w:val="32"/>
          <w:rtl/>
        </w:rPr>
        <w:t xml:space="preserve"> ومنهم من قال: إنه العدول بالمسألة عن حكم نظائرها إلى حكم آخر لوجه أقوى يقتضي هذا العدول.</w:t>
      </w:r>
    </w:p>
    <w:p w14:paraId="67E6EC6E" w14:textId="77777777" w:rsidR="00B610B5" w:rsidRPr="00351B70" w:rsidRDefault="00B610B5" w:rsidP="00301318">
      <w:pPr>
        <w:widowControl w:val="0"/>
        <w:spacing w:line="442" w:lineRule="exact"/>
        <w:ind w:firstLine="567"/>
        <w:jc w:val="both"/>
        <w:rPr>
          <w:sz w:val="32"/>
          <w:rtl/>
        </w:rPr>
      </w:pPr>
      <w:r w:rsidRPr="00351B70">
        <w:rPr>
          <w:sz w:val="32"/>
          <w:rtl/>
        </w:rPr>
        <w:t>وقد جعلوا الاستحسان أربعة أنواع: الاستحسان القياسي</w:t>
      </w:r>
      <w:r w:rsidR="00916B82" w:rsidRPr="00351B70">
        <w:rPr>
          <w:rFonts w:hint="cs"/>
          <w:sz w:val="32"/>
          <w:rtl/>
          <w:lang w:bidi="ar-LB"/>
        </w:rPr>
        <w:t>،</w:t>
      </w:r>
      <w:r w:rsidRPr="00351B70">
        <w:rPr>
          <w:sz w:val="32"/>
          <w:rtl/>
        </w:rPr>
        <w:t xml:space="preserve"> واستحسان الضرورة</w:t>
      </w:r>
      <w:r w:rsidR="00916B82" w:rsidRPr="00351B70">
        <w:rPr>
          <w:rFonts w:hint="cs"/>
          <w:sz w:val="32"/>
          <w:rtl/>
          <w:lang w:bidi="ar-LB"/>
        </w:rPr>
        <w:t>،</w:t>
      </w:r>
      <w:r w:rsidRPr="00351B70">
        <w:rPr>
          <w:sz w:val="32"/>
          <w:rtl/>
        </w:rPr>
        <w:t xml:space="preserve"> واستحسان السنة</w:t>
      </w:r>
      <w:r w:rsidR="00916B82" w:rsidRPr="00351B70">
        <w:rPr>
          <w:rFonts w:hint="cs"/>
          <w:sz w:val="32"/>
          <w:rtl/>
          <w:lang w:bidi="ar-LB"/>
        </w:rPr>
        <w:t>،</w:t>
      </w:r>
      <w:r w:rsidRPr="00351B70">
        <w:rPr>
          <w:sz w:val="32"/>
          <w:rtl/>
        </w:rPr>
        <w:t xml:space="preserve"> واستحسان الإجماع، ومنهم من قسمه إلى قسمين: استحسان الضرورة والاستحسان القياسي</w:t>
      </w:r>
      <w:r w:rsidR="00916B82" w:rsidRPr="00351B70">
        <w:rPr>
          <w:rFonts w:hint="cs"/>
          <w:sz w:val="32"/>
          <w:rtl/>
          <w:lang w:bidi="ar-LB"/>
        </w:rPr>
        <w:t>.</w:t>
      </w:r>
      <w:r w:rsidRPr="00351B70">
        <w:rPr>
          <w:sz w:val="32"/>
          <w:rtl/>
        </w:rPr>
        <w:t xml:space="preserve"> فالاستحسان القياسي عندهم هو أن يعدل عن حكم القياس الظاهر المتبادر فيها إلى حكم مغاير</w:t>
      </w:r>
      <w:r w:rsidR="00BF5312" w:rsidRPr="00351B70">
        <w:rPr>
          <w:rFonts w:hint="cs"/>
          <w:sz w:val="32"/>
          <w:rtl/>
          <w:lang w:bidi="ar-LB"/>
        </w:rPr>
        <w:t>،</w:t>
      </w:r>
      <w:r w:rsidRPr="00351B70">
        <w:rPr>
          <w:sz w:val="32"/>
          <w:rtl/>
        </w:rPr>
        <w:t xml:space="preserve"> يقول</w:t>
      </w:r>
      <w:r w:rsidR="00916B82" w:rsidRPr="00351B70">
        <w:rPr>
          <w:rFonts w:hint="cs"/>
          <w:sz w:val="32"/>
          <w:rtl/>
          <w:lang w:bidi="ar-LB"/>
        </w:rPr>
        <w:t>و</w:t>
      </w:r>
      <w:r w:rsidRPr="00351B70">
        <w:rPr>
          <w:sz w:val="32"/>
          <w:rtl/>
        </w:rPr>
        <w:t xml:space="preserve">ن عنه </w:t>
      </w:r>
      <w:r w:rsidR="00BF5312" w:rsidRPr="00351B70">
        <w:rPr>
          <w:rFonts w:hint="cs"/>
          <w:sz w:val="32"/>
          <w:rtl/>
          <w:lang w:bidi="ar-LB"/>
        </w:rPr>
        <w:t>إ</w:t>
      </w:r>
      <w:r w:rsidRPr="00351B70">
        <w:rPr>
          <w:sz w:val="32"/>
          <w:rtl/>
        </w:rPr>
        <w:t>نه قياس آخر هو أدق وأخفى من الأول</w:t>
      </w:r>
      <w:r w:rsidR="00916B82" w:rsidRPr="00351B70">
        <w:rPr>
          <w:rFonts w:hint="cs"/>
          <w:sz w:val="32"/>
          <w:rtl/>
          <w:lang w:bidi="ar-LB"/>
        </w:rPr>
        <w:t>،</w:t>
      </w:r>
      <w:r w:rsidRPr="00351B70">
        <w:rPr>
          <w:sz w:val="32"/>
          <w:rtl/>
        </w:rPr>
        <w:t xml:space="preserve"> لكنه أقوى حجة</w:t>
      </w:r>
      <w:r w:rsidR="00916B82" w:rsidRPr="00351B70">
        <w:rPr>
          <w:rFonts w:hint="cs"/>
          <w:sz w:val="32"/>
          <w:rtl/>
          <w:lang w:bidi="ar-LB"/>
        </w:rPr>
        <w:t>،</w:t>
      </w:r>
      <w:r w:rsidRPr="00351B70">
        <w:rPr>
          <w:sz w:val="32"/>
          <w:rtl/>
        </w:rPr>
        <w:t xml:space="preserve"> وأسد نظراً</w:t>
      </w:r>
      <w:r w:rsidR="00916B82" w:rsidRPr="00351B70">
        <w:rPr>
          <w:rFonts w:hint="cs"/>
          <w:sz w:val="32"/>
          <w:rtl/>
          <w:lang w:bidi="ar-LB"/>
        </w:rPr>
        <w:t>،</w:t>
      </w:r>
      <w:r w:rsidRPr="00351B70">
        <w:rPr>
          <w:sz w:val="32"/>
          <w:rtl/>
        </w:rPr>
        <w:t xml:space="preserve"> وأصح استنتاجاً</w:t>
      </w:r>
      <w:r w:rsidR="00916B82" w:rsidRPr="00351B70">
        <w:rPr>
          <w:rFonts w:hint="cs"/>
          <w:sz w:val="32"/>
          <w:rtl/>
          <w:lang w:bidi="ar-LB"/>
        </w:rPr>
        <w:t>،</w:t>
      </w:r>
      <w:r w:rsidRPr="00351B70">
        <w:rPr>
          <w:sz w:val="32"/>
          <w:rtl/>
        </w:rPr>
        <w:t xml:space="preserve"> ويسمونه القياس الخفي، مثال ذلك لو اشترى شخصان سيارة من اثنين في صفقة واحدة دين</w:t>
      </w:r>
      <w:r w:rsidR="00A45A00" w:rsidRPr="00351B70">
        <w:rPr>
          <w:rFonts w:hint="cs"/>
          <w:sz w:val="32"/>
          <w:rtl/>
        </w:rPr>
        <w:t>اً</w:t>
      </w:r>
      <w:r w:rsidRPr="00351B70">
        <w:rPr>
          <w:sz w:val="32"/>
          <w:rtl/>
        </w:rPr>
        <w:t xml:space="preserve"> عليهما، فقبض أحد الدائنين قسماً من هذا الدين</w:t>
      </w:r>
      <w:r w:rsidR="00916B82" w:rsidRPr="00351B70">
        <w:rPr>
          <w:rFonts w:hint="cs"/>
          <w:sz w:val="32"/>
          <w:rtl/>
          <w:lang w:bidi="ar-LB"/>
        </w:rPr>
        <w:t>،</w:t>
      </w:r>
      <w:r w:rsidRPr="00351B70">
        <w:rPr>
          <w:sz w:val="32"/>
          <w:rtl/>
        </w:rPr>
        <w:t xml:space="preserve"> فإنه لا يحق له الاختصاص بها</w:t>
      </w:r>
      <w:r w:rsidR="00916B82" w:rsidRPr="00351B70">
        <w:rPr>
          <w:rFonts w:hint="cs"/>
          <w:sz w:val="32"/>
          <w:rtl/>
          <w:lang w:bidi="ar-LB"/>
        </w:rPr>
        <w:t>،</w:t>
      </w:r>
      <w:r w:rsidRPr="00351B70">
        <w:rPr>
          <w:sz w:val="32"/>
          <w:rtl/>
        </w:rPr>
        <w:t xml:space="preserve"> بل لشريكه في الدين أن يطالبه بحصته من المقبوض</w:t>
      </w:r>
      <w:r w:rsidR="00916B82" w:rsidRPr="00351B70">
        <w:rPr>
          <w:rFonts w:hint="cs"/>
          <w:sz w:val="32"/>
          <w:rtl/>
          <w:lang w:bidi="ar-LB"/>
        </w:rPr>
        <w:t>؛</w:t>
      </w:r>
      <w:r w:rsidRPr="00351B70">
        <w:rPr>
          <w:sz w:val="32"/>
          <w:rtl/>
        </w:rPr>
        <w:t xml:space="preserve"> لأنه قبضه من ثمن مبيع مشترك بيع صفقة واحدة</w:t>
      </w:r>
      <w:r w:rsidR="00FC5DB3" w:rsidRPr="00351B70">
        <w:rPr>
          <w:rFonts w:hint="cs"/>
          <w:sz w:val="32"/>
          <w:rtl/>
          <w:lang w:bidi="ar-LB"/>
        </w:rPr>
        <w:t>،</w:t>
      </w:r>
      <w:r w:rsidRPr="00351B70">
        <w:rPr>
          <w:sz w:val="32"/>
          <w:rtl/>
        </w:rPr>
        <w:t xml:space="preserve"> أي إن قبض أي من الشريكين ثمن المبيع المشترك بينهما قبض للشريكين</w:t>
      </w:r>
      <w:r w:rsidR="00FC5DB3" w:rsidRPr="00351B70">
        <w:rPr>
          <w:rFonts w:hint="cs"/>
          <w:sz w:val="32"/>
          <w:rtl/>
          <w:lang w:bidi="ar-LB"/>
        </w:rPr>
        <w:t>،</w:t>
      </w:r>
      <w:r w:rsidRPr="00351B70">
        <w:rPr>
          <w:sz w:val="32"/>
          <w:rtl/>
        </w:rPr>
        <w:t xml:space="preserve"> وليس لأحدهما أن يختص به. فإذا هلك هذا المقبوض في يد القابض قبل أن يأخذ الشريك الثاني حصته منه</w:t>
      </w:r>
      <w:r w:rsidR="00FC5DB3" w:rsidRPr="00351B70">
        <w:rPr>
          <w:rFonts w:hint="cs"/>
          <w:sz w:val="32"/>
          <w:rtl/>
          <w:lang w:bidi="ar-LB"/>
        </w:rPr>
        <w:t>،</w:t>
      </w:r>
      <w:r w:rsidRPr="00351B70">
        <w:rPr>
          <w:sz w:val="32"/>
          <w:rtl/>
        </w:rPr>
        <w:t xml:space="preserve"> فإن مقتضى القياس أن يهلك من حساب الاثنين</w:t>
      </w:r>
      <w:r w:rsidR="00FC5DB3" w:rsidRPr="00351B70">
        <w:rPr>
          <w:rFonts w:hint="cs"/>
          <w:sz w:val="32"/>
          <w:rtl/>
          <w:lang w:bidi="ar-LB"/>
        </w:rPr>
        <w:t>،</w:t>
      </w:r>
      <w:r w:rsidRPr="00351B70">
        <w:rPr>
          <w:sz w:val="32"/>
          <w:rtl/>
        </w:rPr>
        <w:t xml:space="preserve"> أي من حساب الشركة، ولكن في الاستحسان يعتبر هالكاً من حصة القابض فقط</w:t>
      </w:r>
      <w:r w:rsidR="00FC5DB3" w:rsidRPr="00351B70">
        <w:rPr>
          <w:rFonts w:hint="cs"/>
          <w:sz w:val="32"/>
          <w:rtl/>
          <w:lang w:bidi="ar-LB"/>
        </w:rPr>
        <w:t>،</w:t>
      </w:r>
      <w:r w:rsidRPr="00351B70">
        <w:rPr>
          <w:sz w:val="32"/>
          <w:rtl/>
        </w:rPr>
        <w:t xml:space="preserve"> ولا تحسب على الشريك الثاني استحساناً</w:t>
      </w:r>
      <w:r w:rsidR="00FC5DB3" w:rsidRPr="00351B70">
        <w:rPr>
          <w:rFonts w:hint="cs"/>
          <w:sz w:val="32"/>
          <w:rtl/>
          <w:lang w:bidi="ar-LB"/>
        </w:rPr>
        <w:t>؛</w:t>
      </w:r>
      <w:r w:rsidRPr="00351B70">
        <w:rPr>
          <w:sz w:val="32"/>
          <w:rtl/>
        </w:rPr>
        <w:t xml:space="preserve"> لأنه في الأصل لم يكن ملزماً بمشاركة القابض</w:t>
      </w:r>
      <w:r w:rsidR="00FC5DB3" w:rsidRPr="00351B70">
        <w:rPr>
          <w:rFonts w:hint="cs"/>
          <w:sz w:val="32"/>
          <w:rtl/>
          <w:lang w:bidi="ar-LB"/>
        </w:rPr>
        <w:t>،</w:t>
      </w:r>
      <w:r w:rsidRPr="00351B70">
        <w:rPr>
          <w:sz w:val="32"/>
          <w:rtl/>
        </w:rPr>
        <w:t xml:space="preserve"> بل له أن يترك المقبوض للقابض ويلاحق المدين بحصته. هذا هو الاستحسان القياسي</w:t>
      </w:r>
      <w:r w:rsidR="00BF5312" w:rsidRPr="00351B70">
        <w:rPr>
          <w:rFonts w:hint="cs"/>
          <w:sz w:val="32"/>
          <w:rtl/>
          <w:lang w:bidi="ar-LB"/>
        </w:rPr>
        <w:t>.</w:t>
      </w:r>
      <w:r w:rsidRPr="00351B70">
        <w:rPr>
          <w:sz w:val="32"/>
          <w:rtl/>
        </w:rPr>
        <w:t xml:space="preserve"> وأما استحسان الضرورة فهو ما خولف فيه حكم القياس نظراً إلى ضرورة موجبة</w:t>
      </w:r>
      <w:r w:rsidR="00FC5DB3" w:rsidRPr="00351B70">
        <w:rPr>
          <w:rFonts w:hint="cs"/>
          <w:sz w:val="32"/>
          <w:rtl/>
          <w:lang w:bidi="ar-LB"/>
        </w:rPr>
        <w:t>،</w:t>
      </w:r>
      <w:r w:rsidRPr="00351B70">
        <w:rPr>
          <w:sz w:val="32"/>
          <w:rtl/>
        </w:rPr>
        <w:t xml:space="preserve"> أو مصلحة مقتضية سداً للحاجة أو دفعاً للحرج، وذلك عندما يكون الحكم القياسي مؤدياً لحرج أو مشكلة في بعض المسائل</w:t>
      </w:r>
      <w:r w:rsidR="00FC5DB3" w:rsidRPr="00351B70">
        <w:rPr>
          <w:rFonts w:hint="cs"/>
          <w:sz w:val="32"/>
          <w:rtl/>
          <w:lang w:bidi="ar-LB"/>
        </w:rPr>
        <w:t>،</w:t>
      </w:r>
      <w:r w:rsidRPr="00351B70">
        <w:rPr>
          <w:sz w:val="32"/>
          <w:rtl/>
        </w:rPr>
        <w:t xml:space="preserve"> فيعدل حينئذ عنه استحساناً إلى حكم آخر يزول به الحرج وتندفع المشكلة، مثال ذلك الأجير، تعتبر يده على ما استؤجر له يد أمانة</w:t>
      </w:r>
      <w:r w:rsidR="00FC5DB3" w:rsidRPr="00351B70">
        <w:rPr>
          <w:rFonts w:hint="cs"/>
          <w:sz w:val="32"/>
          <w:rtl/>
          <w:lang w:bidi="ar-LB"/>
        </w:rPr>
        <w:t>؛</w:t>
      </w:r>
      <w:r w:rsidRPr="00351B70">
        <w:rPr>
          <w:sz w:val="32"/>
          <w:rtl/>
        </w:rPr>
        <w:t xml:space="preserve"> فلا يضمن إذا تلف عنده من غير تعد منه</w:t>
      </w:r>
      <w:r w:rsidR="00FC5DB3" w:rsidRPr="00351B70">
        <w:rPr>
          <w:rFonts w:hint="cs"/>
          <w:sz w:val="32"/>
          <w:rtl/>
          <w:lang w:bidi="ar-LB"/>
        </w:rPr>
        <w:t>،</w:t>
      </w:r>
      <w:r w:rsidRPr="00351B70">
        <w:rPr>
          <w:sz w:val="32"/>
          <w:rtl/>
        </w:rPr>
        <w:t xml:space="preserve"> فلو استؤجر شخص ليخيط لآخر ثياباً مدة شهر فهو أجير خاص</w:t>
      </w:r>
      <w:r w:rsidR="00FC5DB3" w:rsidRPr="00351B70">
        <w:rPr>
          <w:rFonts w:hint="cs"/>
          <w:sz w:val="32"/>
          <w:rtl/>
          <w:lang w:bidi="ar-LB"/>
        </w:rPr>
        <w:t>،</w:t>
      </w:r>
      <w:r w:rsidRPr="00351B70">
        <w:rPr>
          <w:sz w:val="32"/>
          <w:rtl/>
        </w:rPr>
        <w:t xml:space="preserve"> فإذا تلفت الثياب في يده من غير تعد منه لم يضمن</w:t>
      </w:r>
      <w:r w:rsidR="00FC5DB3" w:rsidRPr="00351B70">
        <w:rPr>
          <w:rFonts w:hint="cs"/>
          <w:sz w:val="32"/>
          <w:rtl/>
          <w:lang w:bidi="ar-LB"/>
        </w:rPr>
        <w:t>؛</w:t>
      </w:r>
      <w:r w:rsidRPr="00351B70">
        <w:rPr>
          <w:sz w:val="32"/>
          <w:rtl/>
        </w:rPr>
        <w:t xml:space="preserve"> لأن يده يد أمانة، ولو </w:t>
      </w:r>
      <w:r w:rsidRPr="00351B70">
        <w:rPr>
          <w:sz w:val="32"/>
          <w:rtl/>
        </w:rPr>
        <w:lastRenderedPageBreak/>
        <w:t>استؤجر شخص ليخيط ثوباً لآخر</w:t>
      </w:r>
      <w:r w:rsidR="00FC5DB3" w:rsidRPr="00351B70">
        <w:rPr>
          <w:rFonts w:hint="cs"/>
          <w:sz w:val="32"/>
          <w:rtl/>
          <w:lang w:bidi="ar-LB"/>
        </w:rPr>
        <w:t>،</w:t>
      </w:r>
      <w:r w:rsidRPr="00351B70">
        <w:rPr>
          <w:sz w:val="32"/>
          <w:rtl/>
        </w:rPr>
        <w:t xml:space="preserve"> وكان يخيط الثياب لجميع الناس فهو أجير عام، فإذا تلف الثوب في يده لا يضمن</w:t>
      </w:r>
      <w:r w:rsidR="00FC5DB3" w:rsidRPr="00351B70">
        <w:rPr>
          <w:rFonts w:hint="cs"/>
          <w:sz w:val="32"/>
          <w:rtl/>
          <w:lang w:bidi="ar-LB"/>
        </w:rPr>
        <w:t>؛</w:t>
      </w:r>
      <w:r w:rsidRPr="00351B70">
        <w:rPr>
          <w:sz w:val="32"/>
          <w:rtl/>
        </w:rPr>
        <w:t xml:space="preserve"> لأن يده كذلك يد أمانة. ولكن في الاستحسان لا يضمن الأجير الخاص</w:t>
      </w:r>
      <w:r w:rsidR="00FC5DB3" w:rsidRPr="00351B70">
        <w:rPr>
          <w:rFonts w:hint="cs"/>
          <w:sz w:val="32"/>
          <w:rtl/>
          <w:lang w:bidi="ar-LB"/>
        </w:rPr>
        <w:t>،</w:t>
      </w:r>
      <w:r w:rsidRPr="00351B70">
        <w:rPr>
          <w:sz w:val="32"/>
          <w:rtl/>
        </w:rPr>
        <w:t xml:space="preserve"> ويضمن الأجير العام</w:t>
      </w:r>
      <w:r w:rsidR="00FC5DB3" w:rsidRPr="00351B70">
        <w:rPr>
          <w:rFonts w:hint="cs"/>
          <w:sz w:val="32"/>
          <w:rtl/>
          <w:lang w:bidi="ar-LB"/>
        </w:rPr>
        <w:t>؛</w:t>
      </w:r>
      <w:r w:rsidRPr="00351B70">
        <w:rPr>
          <w:sz w:val="32"/>
          <w:rtl/>
        </w:rPr>
        <w:t xml:space="preserve"> كي لا يقبل أعمالاً أكثر من طاقته. وأما استحسان السنة فهو أن يعدل عن حكم القياس إلى مخالف له ثبت بالسنة. مثال ذلك شهادة خزيمة</w:t>
      </w:r>
      <w:r w:rsidR="00FC5DB3" w:rsidRPr="00351B70">
        <w:rPr>
          <w:rFonts w:hint="cs"/>
          <w:sz w:val="32"/>
          <w:rtl/>
          <w:lang w:bidi="ar-LB"/>
        </w:rPr>
        <w:t>،</w:t>
      </w:r>
      <w:r w:rsidRPr="00351B70">
        <w:rPr>
          <w:sz w:val="32"/>
          <w:rtl/>
        </w:rPr>
        <w:t xml:space="preserve"> فقد خص النبي </w:t>
      </w:r>
      <w:r w:rsidR="0098711D" w:rsidRPr="00351B70">
        <w:rPr>
          <w:rFonts w:hint="cs"/>
          <w:position w:val="-4"/>
          <w:sz w:val="44"/>
          <w:szCs w:val="44"/>
        </w:rPr>
        <w:sym w:font="AGA Arabesque" w:char="F072"/>
      </w:r>
      <w:r w:rsidRPr="00351B70">
        <w:rPr>
          <w:sz w:val="32"/>
          <w:rtl/>
        </w:rPr>
        <w:t xml:space="preserve"> خزيمة بقبول شهادته وحده</w:t>
      </w:r>
      <w:r w:rsidR="00FC5DB3" w:rsidRPr="00351B70">
        <w:rPr>
          <w:rFonts w:hint="cs"/>
          <w:sz w:val="32"/>
          <w:rtl/>
          <w:lang w:bidi="ar-LB"/>
        </w:rPr>
        <w:t>،</w:t>
      </w:r>
      <w:r w:rsidRPr="00351B70">
        <w:rPr>
          <w:sz w:val="32"/>
          <w:rtl/>
        </w:rPr>
        <w:t xml:space="preserve"> وجعل شهادته شهادة رجلين</w:t>
      </w:r>
      <w:r w:rsidR="00FC5DB3" w:rsidRPr="00351B70">
        <w:rPr>
          <w:rFonts w:hint="cs"/>
          <w:sz w:val="32"/>
          <w:rtl/>
          <w:lang w:bidi="ar-LB"/>
        </w:rPr>
        <w:t>،</w:t>
      </w:r>
      <w:r w:rsidRPr="00351B70">
        <w:rPr>
          <w:sz w:val="32"/>
          <w:rtl/>
        </w:rPr>
        <w:t xml:space="preserve"> وقال: «</w:t>
      </w:r>
      <w:r w:rsidRPr="00351B70">
        <w:rPr>
          <w:b/>
          <w:bCs/>
          <w:sz w:val="28"/>
          <w:szCs w:val="28"/>
          <w:rtl/>
        </w:rPr>
        <w:t>م</w:t>
      </w:r>
      <w:r w:rsidR="00607E76" w:rsidRPr="00351B70">
        <w:rPr>
          <w:rFonts w:hint="cs"/>
          <w:b/>
          <w:bCs/>
          <w:sz w:val="28"/>
          <w:szCs w:val="28"/>
          <w:rtl/>
        </w:rPr>
        <w:t>َ</w:t>
      </w:r>
      <w:r w:rsidRPr="00351B70">
        <w:rPr>
          <w:b/>
          <w:bCs/>
          <w:sz w:val="28"/>
          <w:szCs w:val="28"/>
          <w:rtl/>
        </w:rPr>
        <w:t>ن</w:t>
      </w:r>
      <w:r w:rsidR="00607E76" w:rsidRPr="00351B70">
        <w:rPr>
          <w:rFonts w:hint="cs"/>
          <w:b/>
          <w:bCs/>
          <w:sz w:val="28"/>
          <w:szCs w:val="28"/>
          <w:rtl/>
        </w:rPr>
        <w:t>ْ</w:t>
      </w:r>
      <w:r w:rsidRPr="00351B70">
        <w:rPr>
          <w:b/>
          <w:bCs/>
          <w:sz w:val="28"/>
          <w:szCs w:val="28"/>
          <w:rtl/>
        </w:rPr>
        <w:t xml:space="preserve"> ش</w:t>
      </w:r>
      <w:r w:rsidR="00607E76" w:rsidRPr="00351B70">
        <w:rPr>
          <w:rFonts w:hint="cs"/>
          <w:b/>
          <w:bCs/>
          <w:sz w:val="28"/>
          <w:szCs w:val="28"/>
          <w:rtl/>
        </w:rPr>
        <w:t>َ</w:t>
      </w:r>
      <w:r w:rsidRPr="00351B70">
        <w:rPr>
          <w:b/>
          <w:bCs/>
          <w:sz w:val="28"/>
          <w:szCs w:val="28"/>
          <w:rtl/>
        </w:rPr>
        <w:t>ه</w:t>
      </w:r>
      <w:r w:rsidR="00607E76" w:rsidRPr="00351B70">
        <w:rPr>
          <w:rFonts w:hint="cs"/>
          <w:b/>
          <w:bCs/>
          <w:sz w:val="28"/>
          <w:szCs w:val="28"/>
          <w:rtl/>
        </w:rPr>
        <w:t>ِ</w:t>
      </w:r>
      <w:r w:rsidRPr="00351B70">
        <w:rPr>
          <w:b/>
          <w:bCs/>
          <w:sz w:val="28"/>
          <w:szCs w:val="28"/>
          <w:rtl/>
        </w:rPr>
        <w:t>د</w:t>
      </w:r>
      <w:r w:rsidR="00607E76" w:rsidRPr="00351B70">
        <w:rPr>
          <w:rFonts w:hint="cs"/>
          <w:b/>
          <w:bCs/>
          <w:sz w:val="28"/>
          <w:szCs w:val="28"/>
          <w:rtl/>
        </w:rPr>
        <w:t>َ</w:t>
      </w:r>
      <w:r w:rsidRPr="00351B70">
        <w:rPr>
          <w:b/>
          <w:bCs/>
          <w:sz w:val="28"/>
          <w:szCs w:val="28"/>
          <w:rtl/>
        </w:rPr>
        <w:t xml:space="preserve"> ل</w:t>
      </w:r>
      <w:r w:rsidR="00607E76" w:rsidRPr="00351B70">
        <w:rPr>
          <w:rFonts w:hint="cs"/>
          <w:b/>
          <w:bCs/>
          <w:sz w:val="28"/>
          <w:szCs w:val="28"/>
          <w:rtl/>
        </w:rPr>
        <w:t>َ</w:t>
      </w:r>
      <w:r w:rsidRPr="00351B70">
        <w:rPr>
          <w:b/>
          <w:bCs/>
          <w:sz w:val="28"/>
          <w:szCs w:val="28"/>
          <w:rtl/>
        </w:rPr>
        <w:t>ه</w:t>
      </w:r>
      <w:r w:rsidR="00607E76" w:rsidRPr="00351B70">
        <w:rPr>
          <w:rFonts w:hint="cs"/>
          <w:b/>
          <w:bCs/>
          <w:sz w:val="28"/>
          <w:szCs w:val="28"/>
          <w:rtl/>
        </w:rPr>
        <w:t>ُ</w:t>
      </w:r>
      <w:r w:rsidRPr="00351B70">
        <w:rPr>
          <w:b/>
          <w:bCs/>
          <w:sz w:val="28"/>
          <w:szCs w:val="28"/>
          <w:rtl/>
        </w:rPr>
        <w:t xml:space="preserve"> خ</w:t>
      </w:r>
      <w:r w:rsidR="00607E76" w:rsidRPr="00351B70">
        <w:rPr>
          <w:rFonts w:hint="cs"/>
          <w:b/>
          <w:bCs/>
          <w:sz w:val="28"/>
          <w:szCs w:val="28"/>
          <w:rtl/>
        </w:rPr>
        <w:t>ُ</w:t>
      </w:r>
      <w:r w:rsidRPr="00351B70">
        <w:rPr>
          <w:b/>
          <w:bCs/>
          <w:sz w:val="28"/>
          <w:szCs w:val="28"/>
          <w:rtl/>
        </w:rPr>
        <w:t>ز</w:t>
      </w:r>
      <w:r w:rsidR="00607E76" w:rsidRPr="00351B70">
        <w:rPr>
          <w:rFonts w:hint="cs"/>
          <w:b/>
          <w:bCs/>
          <w:sz w:val="28"/>
          <w:szCs w:val="28"/>
          <w:rtl/>
        </w:rPr>
        <w:t>َ</w:t>
      </w:r>
      <w:r w:rsidRPr="00351B70">
        <w:rPr>
          <w:b/>
          <w:bCs/>
          <w:sz w:val="28"/>
          <w:szCs w:val="28"/>
          <w:rtl/>
        </w:rPr>
        <w:t>ي</w:t>
      </w:r>
      <w:r w:rsidR="00607E76" w:rsidRPr="00351B70">
        <w:rPr>
          <w:rFonts w:hint="cs"/>
          <w:b/>
          <w:bCs/>
          <w:sz w:val="28"/>
          <w:szCs w:val="28"/>
          <w:rtl/>
        </w:rPr>
        <w:t>ْ</w:t>
      </w:r>
      <w:r w:rsidRPr="00351B70">
        <w:rPr>
          <w:b/>
          <w:bCs/>
          <w:sz w:val="28"/>
          <w:szCs w:val="28"/>
          <w:rtl/>
        </w:rPr>
        <w:t>م</w:t>
      </w:r>
      <w:r w:rsidR="00607E76" w:rsidRPr="00351B70">
        <w:rPr>
          <w:rFonts w:hint="cs"/>
          <w:b/>
          <w:bCs/>
          <w:sz w:val="28"/>
          <w:szCs w:val="28"/>
          <w:rtl/>
        </w:rPr>
        <w:t>َ</w:t>
      </w:r>
      <w:r w:rsidRPr="00351B70">
        <w:rPr>
          <w:b/>
          <w:bCs/>
          <w:sz w:val="28"/>
          <w:szCs w:val="28"/>
          <w:rtl/>
        </w:rPr>
        <w:t>ة</w:t>
      </w:r>
      <w:r w:rsidR="00607E76" w:rsidRPr="00351B70">
        <w:rPr>
          <w:rFonts w:hint="cs"/>
          <w:b/>
          <w:bCs/>
          <w:sz w:val="28"/>
          <w:szCs w:val="28"/>
          <w:rtl/>
        </w:rPr>
        <w:t>ُ</w:t>
      </w:r>
      <w:r w:rsidR="00BF5312" w:rsidRPr="00351B70">
        <w:rPr>
          <w:rFonts w:hint="cs"/>
          <w:b/>
          <w:bCs/>
          <w:sz w:val="28"/>
          <w:szCs w:val="28"/>
          <w:rtl/>
          <w:lang w:bidi="ar-LB"/>
        </w:rPr>
        <w:t>،</w:t>
      </w:r>
      <w:r w:rsidRPr="00351B70">
        <w:rPr>
          <w:b/>
          <w:bCs/>
          <w:sz w:val="28"/>
          <w:szCs w:val="28"/>
          <w:rtl/>
        </w:rPr>
        <w:t xml:space="preserve"> </w:t>
      </w:r>
      <w:r w:rsidR="003020B3" w:rsidRPr="00351B70">
        <w:rPr>
          <w:rFonts w:hint="cs"/>
          <w:b/>
          <w:bCs/>
          <w:sz w:val="28"/>
          <w:szCs w:val="28"/>
          <w:rtl/>
        </w:rPr>
        <w:t>أ</w:t>
      </w:r>
      <w:r w:rsidR="00607E76" w:rsidRPr="00351B70">
        <w:rPr>
          <w:rFonts w:hint="cs"/>
          <w:b/>
          <w:bCs/>
          <w:sz w:val="28"/>
          <w:szCs w:val="28"/>
          <w:rtl/>
        </w:rPr>
        <w:t>َ</w:t>
      </w:r>
      <w:r w:rsidR="003020B3" w:rsidRPr="00351B70">
        <w:rPr>
          <w:rFonts w:hint="cs"/>
          <w:b/>
          <w:bCs/>
          <w:sz w:val="28"/>
          <w:szCs w:val="28"/>
          <w:rtl/>
        </w:rPr>
        <w:t>و</w:t>
      </w:r>
      <w:r w:rsidR="00607E76" w:rsidRPr="00351B70">
        <w:rPr>
          <w:rFonts w:hint="cs"/>
          <w:b/>
          <w:bCs/>
          <w:sz w:val="28"/>
          <w:szCs w:val="28"/>
          <w:rtl/>
        </w:rPr>
        <w:t>ْ</w:t>
      </w:r>
      <w:r w:rsidR="003020B3" w:rsidRPr="00351B70">
        <w:rPr>
          <w:rFonts w:hint="cs"/>
          <w:b/>
          <w:bCs/>
          <w:sz w:val="28"/>
          <w:szCs w:val="28"/>
          <w:rtl/>
        </w:rPr>
        <w:t xml:space="preserve"> ش</w:t>
      </w:r>
      <w:r w:rsidR="00607E76" w:rsidRPr="00351B70">
        <w:rPr>
          <w:rFonts w:hint="cs"/>
          <w:b/>
          <w:bCs/>
          <w:sz w:val="28"/>
          <w:szCs w:val="28"/>
          <w:rtl/>
        </w:rPr>
        <w:t>َ</w:t>
      </w:r>
      <w:r w:rsidR="003020B3" w:rsidRPr="00351B70">
        <w:rPr>
          <w:rFonts w:hint="cs"/>
          <w:b/>
          <w:bCs/>
          <w:sz w:val="28"/>
          <w:szCs w:val="28"/>
          <w:rtl/>
        </w:rPr>
        <w:t>ه</w:t>
      </w:r>
      <w:r w:rsidR="00607E76" w:rsidRPr="00351B70">
        <w:rPr>
          <w:rFonts w:hint="cs"/>
          <w:b/>
          <w:bCs/>
          <w:sz w:val="28"/>
          <w:szCs w:val="28"/>
          <w:rtl/>
        </w:rPr>
        <w:t>ِ</w:t>
      </w:r>
      <w:r w:rsidR="003020B3" w:rsidRPr="00351B70">
        <w:rPr>
          <w:rFonts w:hint="cs"/>
          <w:b/>
          <w:bCs/>
          <w:sz w:val="28"/>
          <w:szCs w:val="28"/>
          <w:rtl/>
        </w:rPr>
        <w:t>د</w:t>
      </w:r>
      <w:r w:rsidR="00607E76" w:rsidRPr="00351B70">
        <w:rPr>
          <w:rFonts w:hint="cs"/>
          <w:b/>
          <w:bCs/>
          <w:sz w:val="28"/>
          <w:szCs w:val="28"/>
          <w:rtl/>
        </w:rPr>
        <w:t>َ</w:t>
      </w:r>
      <w:r w:rsidR="003020B3" w:rsidRPr="00351B70">
        <w:rPr>
          <w:rFonts w:hint="cs"/>
          <w:b/>
          <w:bCs/>
          <w:sz w:val="28"/>
          <w:szCs w:val="28"/>
          <w:rtl/>
        </w:rPr>
        <w:t xml:space="preserve"> ع</w:t>
      </w:r>
      <w:r w:rsidR="00607E76" w:rsidRPr="00351B70">
        <w:rPr>
          <w:rFonts w:hint="cs"/>
          <w:b/>
          <w:bCs/>
          <w:sz w:val="28"/>
          <w:szCs w:val="28"/>
          <w:rtl/>
        </w:rPr>
        <w:t>َ</w:t>
      </w:r>
      <w:r w:rsidR="003020B3" w:rsidRPr="00351B70">
        <w:rPr>
          <w:rFonts w:hint="cs"/>
          <w:b/>
          <w:bCs/>
          <w:sz w:val="28"/>
          <w:szCs w:val="28"/>
          <w:rtl/>
        </w:rPr>
        <w:t>ل</w:t>
      </w:r>
      <w:r w:rsidR="00607E76" w:rsidRPr="00351B70">
        <w:rPr>
          <w:rFonts w:hint="cs"/>
          <w:b/>
          <w:bCs/>
          <w:sz w:val="28"/>
          <w:szCs w:val="28"/>
          <w:rtl/>
        </w:rPr>
        <w:t>َ</w:t>
      </w:r>
      <w:r w:rsidR="003020B3" w:rsidRPr="00351B70">
        <w:rPr>
          <w:rFonts w:hint="cs"/>
          <w:b/>
          <w:bCs/>
          <w:sz w:val="28"/>
          <w:szCs w:val="28"/>
          <w:rtl/>
        </w:rPr>
        <w:t>ي</w:t>
      </w:r>
      <w:r w:rsidR="00607E76" w:rsidRPr="00351B70">
        <w:rPr>
          <w:rFonts w:hint="cs"/>
          <w:b/>
          <w:bCs/>
          <w:sz w:val="28"/>
          <w:szCs w:val="28"/>
          <w:rtl/>
        </w:rPr>
        <w:t>ْ</w:t>
      </w:r>
      <w:r w:rsidR="003020B3" w:rsidRPr="00351B70">
        <w:rPr>
          <w:rFonts w:hint="cs"/>
          <w:b/>
          <w:bCs/>
          <w:sz w:val="28"/>
          <w:szCs w:val="28"/>
          <w:rtl/>
        </w:rPr>
        <w:t>ه</w:t>
      </w:r>
      <w:r w:rsidR="00607E76" w:rsidRPr="00351B70">
        <w:rPr>
          <w:rFonts w:hint="cs"/>
          <w:b/>
          <w:bCs/>
          <w:sz w:val="28"/>
          <w:szCs w:val="28"/>
          <w:rtl/>
        </w:rPr>
        <w:t>ِ</w:t>
      </w:r>
      <w:r w:rsidR="00BF5312" w:rsidRPr="00351B70">
        <w:rPr>
          <w:rFonts w:hint="cs"/>
          <w:b/>
          <w:bCs/>
          <w:sz w:val="28"/>
          <w:szCs w:val="28"/>
          <w:rtl/>
          <w:lang w:bidi="ar-LB"/>
        </w:rPr>
        <w:t>،</w:t>
      </w:r>
      <w:r w:rsidRPr="00351B70">
        <w:rPr>
          <w:b/>
          <w:bCs/>
          <w:sz w:val="28"/>
          <w:szCs w:val="28"/>
          <w:rtl/>
        </w:rPr>
        <w:t xml:space="preserve"> </w:t>
      </w:r>
      <w:r w:rsidR="003020B3" w:rsidRPr="00351B70">
        <w:rPr>
          <w:rFonts w:hint="cs"/>
          <w:b/>
          <w:bCs/>
          <w:sz w:val="28"/>
          <w:szCs w:val="28"/>
          <w:rtl/>
        </w:rPr>
        <w:t>ف</w:t>
      </w:r>
      <w:r w:rsidR="00607E76" w:rsidRPr="00351B70">
        <w:rPr>
          <w:rFonts w:hint="cs"/>
          <w:b/>
          <w:bCs/>
          <w:sz w:val="28"/>
          <w:szCs w:val="28"/>
          <w:rtl/>
        </w:rPr>
        <w:t>َ</w:t>
      </w:r>
      <w:r w:rsidRPr="00351B70">
        <w:rPr>
          <w:b/>
          <w:bCs/>
          <w:sz w:val="28"/>
          <w:szCs w:val="28"/>
          <w:rtl/>
        </w:rPr>
        <w:t>ح</w:t>
      </w:r>
      <w:r w:rsidR="00607E76" w:rsidRPr="00351B70">
        <w:rPr>
          <w:rFonts w:hint="cs"/>
          <w:b/>
          <w:bCs/>
          <w:sz w:val="28"/>
          <w:szCs w:val="28"/>
          <w:rtl/>
        </w:rPr>
        <w:t>َ</w:t>
      </w:r>
      <w:r w:rsidRPr="00351B70">
        <w:rPr>
          <w:b/>
          <w:bCs/>
          <w:sz w:val="28"/>
          <w:szCs w:val="28"/>
          <w:rtl/>
        </w:rPr>
        <w:t>س</w:t>
      </w:r>
      <w:r w:rsidR="00607E76" w:rsidRPr="00351B70">
        <w:rPr>
          <w:rFonts w:hint="cs"/>
          <w:b/>
          <w:bCs/>
          <w:sz w:val="28"/>
          <w:szCs w:val="28"/>
          <w:rtl/>
        </w:rPr>
        <w:t>ْ</w:t>
      </w:r>
      <w:r w:rsidRPr="00351B70">
        <w:rPr>
          <w:b/>
          <w:bCs/>
          <w:sz w:val="28"/>
          <w:szCs w:val="28"/>
          <w:rtl/>
        </w:rPr>
        <w:t>ب</w:t>
      </w:r>
      <w:r w:rsidR="00607E76" w:rsidRPr="00351B70">
        <w:rPr>
          <w:rFonts w:hint="cs"/>
          <w:b/>
          <w:bCs/>
          <w:sz w:val="28"/>
          <w:szCs w:val="28"/>
          <w:rtl/>
        </w:rPr>
        <w:t>ُ</w:t>
      </w:r>
      <w:r w:rsidRPr="00351B70">
        <w:rPr>
          <w:b/>
          <w:bCs/>
          <w:sz w:val="28"/>
          <w:szCs w:val="28"/>
          <w:rtl/>
        </w:rPr>
        <w:t>ه</w:t>
      </w:r>
      <w:r w:rsidR="00607E76" w:rsidRPr="00351B70">
        <w:rPr>
          <w:rFonts w:hint="cs"/>
          <w:b/>
          <w:bCs/>
          <w:sz w:val="28"/>
          <w:szCs w:val="28"/>
          <w:rtl/>
        </w:rPr>
        <w:t>ُ</w:t>
      </w:r>
      <w:r w:rsidRPr="00351B70">
        <w:rPr>
          <w:sz w:val="32"/>
          <w:rtl/>
        </w:rPr>
        <w:t xml:space="preserve">» </w:t>
      </w:r>
      <w:r w:rsidR="00B959F7" w:rsidRPr="00351B70">
        <w:rPr>
          <w:rFonts w:hint="cs"/>
          <w:position w:val="2"/>
          <w:sz w:val="32"/>
          <w:rtl/>
        </w:rPr>
        <w:t>[</w:t>
      </w:r>
      <w:r w:rsidR="00B959F7" w:rsidRPr="00351B70">
        <w:rPr>
          <w:rFonts w:hint="cs"/>
          <w:sz w:val="32"/>
          <w:rtl/>
        </w:rPr>
        <w:t>الطبراني الكبير ومجمع الزوائد وفتح الباري]</w:t>
      </w:r>
      <w:r w:rsidR="003020B3" w:rsidRPr="00351B70">
        <w:rPr>
          <w:rFonts w:hint="cs"/>
          <w:sz w:val="32"/>
          <w:rtl/>
        </w:rPr>
        <w:t xml:space="preserve">، </w:t>
      </w:r>
      <w:r w:rsidRPr="00351B70">
        <w:rPr>
          <w:sz w:val="32"/>
          <w:rtl/>
        </w:rPr>
        <w:t>فقبول شهادة خزيمة عدول عن القياس</w:t>
      </w:r>
      <w:r w:rsidR="00FC5DB3" w:rsidRPr="00351B70">
        <w:rPr>
          <w:rFonts w:hint="cs"/>
          <w:sz w:val="32"/>
          <w:rtl/>
          <w:lang w:bidi="ar-LB"/>
        </w:rPr>
        <w:t>؛</w:t>
      </w:r>
      <w:r w:rsidRPr="00351B70">
        <w:rPr>
          <w:sz w:val="32"/>
          <w:rtl/>
        </w:rPr>
        <w:t xml:space="preserve"> لأن القياس أن لا تقبل</w:t>
      </w:r>
      <w:r w:rsidR="00FC5DB3" w:rsidRPr="00351B70">
        <w:rPr>
          <w:rFonts w:hint="cs"/>
          <w:sz w:val="32"/>
          <w:rtl/>
          <w:lang w:bidi="ar-LB"/>
        </w:rPr>
        <w:t>؛</w:t>
      </w:r>
      <w:r w:rsidRPr="00351B70">
        <w:rPr>
          <w:sz w:val="32"/>
          <w:rtl/>
        </w:rPr>
        <w:t xml:space="preserve"> لأن نصاب البينة رجلان أو رجل وامرأتان</w:t>
      </w:r>
      <w:r w:rsidR="00FC5DB3" w:rsidRPr="00351B70">
        <w:rPr>
          <w:rFonts w:hint="cs"/>
          <w:sz w:val="32"/>
          <w:rtl/>
          <w:lang w:bidi="ar-LB"/>
        </w:rPr>
        <w:t>،</w:t>
      </w:r>
      <w:r w:rsidRPr="00351B70">
        <w:rPr>
          <w:sz w:val="32"/>
          <w:rtl/>
        </w:rPr>
        <w:t xml:space="preserve"> ولكن عدل عن القياس لورود النص. وأَما استحسان الإجماع فإنه عدول عن مقتضى القياس إلى حكم آخر انعقد عليه الإجماع</w:t>
      </w:r>
      <w:r w:rsidR="00FC5DB3" w:rsidRPr="00351B70">
        <w:rPr>
          <w:rFonts w:hint="cs"/>
          <w:sz w:val="32"/>
          <w:rtl/>
          <w:lang w:bidi="ar-LB"/>
        </w:rPr>
        <w:t>،</w:t>
      </w:r>
      <w:r w:rsidRPr="00351B70">
        <w:rPr>
          <w:sz w:val="32"/>
          <w:rtl/>
        </w:rPr>
        <w:t xml:space="preserve"> مثال ذلك الاستصناع، فإن القياس يقتضي عدم جوازه</w:t>
      </w:r>
      <w:r w:rsidR="00FC5DB3" w:rsidRPr="00351B70">
        <w:rPr>
          <w:rFonts w:hint="cs"/>
          <w:sz w:val="32"/>
          <w:rtl/>
          <w:lang w:bidi="ar-LB"/>
        </w:rPr>
        <w:t>؛</w:t>
      </w:r>
      <w:r w:rsidRPr="00351B70">
        <w:rPr>
          <w:sz w:val="32"/>
          <w:rtl/>
        </w:rPr>
        <w:t xml:space="preserve"> لأنه بيع معدوم</w:t>
      </w:r>
      <w:r w:rsidR="00FC5DB3" w:rsidRPr="00351B70">
        <w:rPr>
          <w:rFonts w:hint="cs"/>
          <w:sz w:val="32"/>
          <w:rtl/>
          <w:lang w:bidi="ar-LB"/>
        </w:rPr>
        <w:t>،</w:t>
      </w:r>
      <w:r w:rsidRPr="00351B70">
        <w:rPr>
          <w:sz w:val="32"/>
          <w:rtl/>
        </w:rPr>
        <w:t xml:space="preserve"> ولكن الإجماع انعقد على جوازه. هذا هو الاستحسان الذي اعتبروه دليلاً شرعياً، وقد استدلوا على كونه دليلاً شرعياً بالكتاب</w:t>
      </w:r>
      <w:r w:rsidR="00FC5DB3" w:rsidRPr="00351B70">
        <w:rPr>
          <w:rFonts w:hint="cs"/>
          <w:sz w:val="32"/>
          <w:rtl/>
          <w:lang w:bidi="ar-LB"/>
        </w:rPr>
        <w:t>،</w:t>
      </w:r>
      <w:r w:rsidRPr="00351B70">
        <w:rPr>
          <w:sz w:val="32"/>
          <w:rtl/>
        </w:rPr>
        <w:t xml:space="preserve"> والسنة</w:t>
      </w:r>
      <w:r w:rsidR="00FC5DB3" w:rsidRPr="00351B70">
        <w:rPr>
          <w:rFonts w:hint="cs"/>
          <w:sz w:val="32"/>
          <w:rtl/>
          <w:lang w:bidi="ar-LB"/>
        </w:rPr>
        <w:t>،</w:t>
      </w:r>
      <w:r w:rsidRPr="00351B70">
        <w:rPr>
          <w:sz w:val="32"/>
          <w:rtl/>
        </w:rPr>
        <w:t xml:space="preserve"> والإجماع. أما الكتاب فقوله تعالى: </w:t>
      </w:r>
      <w:r w:rsidRPr="00351B70">
        <w:rPr>
          <w:position w:val="-4"/>
          <w:sz w:val="36"/>
          <w:szCs w:val="36"/>
        </w:rPr>
        <w:sym w:font="AGA Arabesque" w:char="F05D"/>
      </w:r>
      <w:r w:rsidR="00F51964" w:rsidRPr="00351B70">
        <w:rPr>
          <w:rFonts w:hint="cs"/>
          <w:b/>
          <w:bCs/>
          <w:sz w:val="8"/>
          <w:szCs w:val="8"/>
          <w:rtl/>
        </w:rPr>
        <w:t xml:space="preserve"> </w:t>
      </w:r>
      <w:r w:rsidR="00301318" w:rsidRPr="00351B70">
        <w:rPr>
          <w:rFonts w:hint="cs"/>
          <w:b/>
          <w:bCs/>
          <w:sz w:val="32"/>
          <w:rtl/>
        </w:rPr>
        <w:t>الَّذِينَ يَسْتَمِعُونَ الْقَوْلَ فَيَتَّبِعُونَ أَحْسَنَهُ</w:t>
      </w:r>
      <w:r w:rsidRPr="00351B70">
        <w:rPr>
          <w:position w:val="-4"/>
          <w:sz w:val="36"/>
          <w:szCs w:val="36"/>
        </w:rPr>
        <w:sym w:font="AGA Arabesque" w:char="F05B"/>
      </w:r>
      <w:r w:rsidRPr="00351B70">
        <w:rPr>
          <w:sz w:val="32"/>
          <w:rtl/>
        </w:rPr>
        <w:t xml:space="preserve"> وقوله تعالى: </w:t>
      </w:r>
      <w:r w:rsidRPr="00351B70">
        <w:rPr>
          <w:position w:val="-4"/>
          <w:sz w:val="36"/>
          <w:szCs w:val="36"/>
        </w:rPr>
        <w:sym w:font="AGA Arabesque" w:char="F05D"/>
      </w:r>
      <w:r w:rsidR="00F51964" w:rsidRPr="00351B70">
        <w:rPr>
          <w:rFonts w:hint="cs"/>
          <w:b/>
          <w:bCs/>
          <w:sz w:val="8"/>
          <w:szCs w:val="8"/>
          <w:rtl/>
        </w:rPr>
        <w:t xml:space="preserve"> </w:t>
      </w:r>
      <w:r w:rsidR="00301318" w:rsidRPr="00351B70">
        <w:rPr>
          <w:rFonts w:hint="cs"/>
          <w:b/>
          <w:bCs/>
          <w:sz w:val="32"/>
          <w:rtl/>
        </w:rPr>
        <w:t>وَاتَّبِعُوا أَحْسَنَ مَا أُنْزِلَ إِلَيْكُمْ مِنْ رَبِّكُمْ</w:t>
      </w:r>
      <w:r w:rsidRPr="00351B70">
        <w:rPr>
          <w:position w:val="-4"/>
          <w:sz w:val="36"/>
          <w:szCs w:val="36"/>
        </w:rPr>
        <w:sym w:font="AGA Arabesque" w:char="F05B"/>
      </w:r>
      <w:r w:rsidRPr="00351B70">
        <w:rPr>
          <w:sz w:val="32"/>
          <w:rtl/>
        </w:rPr>
        <w:t xml:space="preserve"> ووجه الاحتجاج بالآية الأولى ورودها في معرض الثناء والمدح لمتبع أحسن القول، وبالآية الثانية من جهة أنه أمر باتباع أحسن ما أن</w:t>
      </w:r>
      <w:r w:rsidR="00CA3711" w:rsidRPr="00351B70">
        <w:rPr>
          <w:rFonts w:hint="cs"/>
          <w:sz w:val="32"/>
          <w:rtl/>
          <w:lang w:bidi="ar-LB"/>
        </w:rPr>
        <w:t>ـ</w:t>
      </w:r>
      <w:r w:rsidRPr="00351B70">
        <w:rPr>
          <w:sz w:val="32"/>
          <w:rtl/>
        </w:rPr>
        <w:t>زل، ولولا أنه حجة لما كان كذلك. وأما السنة فقوله عليه السلام: «</w:t>
      </w:r>
      <w:r w:rsidR="000D0787" w:rsidRPr="00351B70">
        <w:rPr>
          <w:rFonts w:hint="cs"/>
          <w:b/>
          <w:bCs/>
          <w:sz w:val="28"/>
          <w:szCs w:val="28"/>
          <w:rtl/>
        </w:rPr>
        <w:t>فَ</w:t>
      </w:r>
      <w:r w:rsidRPr="00351B70">
        <w:rPr>
          <w:b/>
          <w:bCs/>
          <w:sz w:val="28"/>
          <w:szCs w:val="28"/>
          <w:rtl/>
        </w:rPr>
        <w:t>م</w:t>
      </w:r>
      <w:r w:rsidR="000D0787" w:rsidRPr="00351B70">
        <w:rPr>
          <w:rFonts w:hint="cs"/>
          <w:b/>
          <w:bCs/>
          <w:sz w:val="28"/>
          <w:szCs w:val="28"/>
          <w:rtl/>
        </w:rPr>
        <w:t>َ</w:t>
      </w:r>
      <w:r w:rsidRPr="00351B70">
        <w:rPr>
          <w:b/>
          <w:bCs/>
          <w:sz w:val="28"/>
          <w:szCs w:val="28"/>
          <w:rtl/>
        </w:rPr>
        <w:t>ا ر</w:t>
      </w:r>
      <w:r w:rsidR="000D0787" w:rsidRPr="00351B70">
        <w:rPr>
          <w:rFonts w:hint="cs"/>
          <w:b/>
          <w:bCs/>
          <w:sz w:val="28"/>
          <w:szCs w:val="28"/>
          <w:rtl/>
        </w:rPr>
        <w:t>َأ</w:t>
      </w:r>
      <w:r w:rsidR="003A15B6" w:rsidRPr="00351B70">
        <w:rPr>
          <w:rFonts w:hint="cs"/>
          <w:b/>
          <w:bCs/>
          <w:sz w:val="28"/>
          <w:szCs w:val="28"/>
          <w:rtl/>
        </w:rPr>
        <w:t>َ</w:t>
      </w:r>
      <w:r w:rsidR="000D0787" w:rsidRPr="00351B70">
        <w:rPr>
          <w:rFonts w:hint="cs"/>
          <w:b/>
          <w:bCs/>
          <w:sz w:val="28"/>
          <w:szCs w:val="28"/>
          <w:rtl/>
        </w:rPr>
        <w:t>ى</w:t>
      </w:r>
      <w:r w:rsidRPr="00351B70">
        <w:rPr>
          <w:b/>
          <w:bCs/>
          <w:sz w:val="28"/>
          <w:szCs w:val="28"/>
          <w:rtl/>
        </w:rPr>
        <w:t xml:space="preserve"> ال</w:t>
      </w:r>
      <w:r w:rsidR="000D0787" w:rsidRPr="00351B70">
        <w:rPr>
          <w:rFonts w:hint="cs"/>
          <w:b/>
          <w:bCs/>
          <w:sz w:val="28"/>
          <w:szCs w:val="28"/>
          <w:rtl/>
        </w:rPr>
        <w:t>ْ</w:t>
      </w:r>
      <w:r w:rsidRPr="00351B70">
        <w:rPr>
          <w:b/>
          <w:bCs/>
          <w:sz w:val="28"/>
          <w:szCs w:val="28"/>
          <w:rtl/>
        </w:rPr>
        <w:t>م</w:t>
      </w:r>
      <w:r w:rsidR="000D0787" w:rsidRPr="00351B70">
        <w:rPr>
          <w:rFonts w:hint="cs"/>
          <w:b/>
          <w:bCs/>
          <w:sz w:val="28"/>
          <w:szCs w:val="28"/>
          <w:rtl/>
        </w:rPr>
        <w:t>ُ</w:t>
      </w:r>
      <w:r w:rsidRPr="00351B70">
        <w:rPr>
          <w:b/>
          <w:bCs/>
          <w:sz w:val="28"/>
          <w:szCs w:val="28"/>
          <w:rtl/>
        </w:rPr>
        <w:t>س</w:t>
      </w:r>
      <w:r w:rsidR="000D0787" w:rsidRPr="00351B70">
        <w:rPr>
          <w:rFonts w:hint="cs"/>
          <w:b/>
          <w:bCs/>
          <w:sz w:val="28"/>
          <w:szCs w:val="28"/>
          <w:rtl/>
        </w:rPr>
        <w:t>ْ</w:t>
      </w:r>
      <w:r w:rsidRPr="00351B70">
        <w:rPr>
          <w:b/>
          <w:bCs/>
          <w:sz w:val="28"/>
          <w:szCs w:val="28"/>
          <w:rtl/>
        </w:rPr>
        <w:t>ل</w:t>
      </w:r>
      <w:r w:rsidR="000D0787" w:rsidRPr="00351B70">
        <w:rPr>
          <w:rFonts w:hint="cs"/>
          <w:b/>
          <w:bCs/>
          <w:sz w:val="28"/>
          <w:szCs w:val="28"/>
          <w:rtl/>
        </w:rPr>
        <w:t>ِ</w:t>
      </w:r>
      <w:r w:rsidRPr="00351B70">
        <w:rPr>
          <w:b/>
          <w:bCs/>
          <w:sz w:val="28"/>
          <w:szCs w:val="28"/>
          <w:rtl/>
        </w:rPr>
        <w:t>م</w:t>
      </w:r>
      <w:r w:rsidR="000D0787" w:rsidRPr="00351B70">
        <w:rPr>
          <w:rFonts w:hint="cs"/>
          <w:b/>
          <w:bCs/>
          <w:sz w:val="28"/>
          <w:szCs w:val="28"/>
          <w:rtl/>
        </w:rPr>
        <w:t>ُ</w:t>
      </w:r>
      <w:r w:rsidRPr="00351B70">
        <w:rPr>
          <w:b/>
          <w:bCs/>
          <w:sz w:val="28"/>
          <w:szCs w:val="28"/>
          <w:rtl/>
        </w:rPr>
        <w:t>ون</w:t>
      </w:r>
      <w:r w:rsidR="000D0787" w:rsidRPr="00351B70">
        <w:rPr>
          <w:rFonts w:hint="cs"/>
          <w:b/>
          <w:bCs/>
          <w:sz w:val="28"/>
          <w:szCs w:val="28"/>
          <w:rtl/>
        </w:rPr>
        <w:t>َ</w:t>
      </w:r>
      <w:r w:rsidRPr="00351B70">
        <w:rPr>
          <w:b/>
          <w:bCs/>
          <w:sz w:val="28"/>
          <w:szCs w:val="28"/>
          <w:rtl/>
        </w:rPr>
        <w:t xml:space="preserve"> ح</w:t>
      </w:r>
      <w:r w:rsidR="000D0787" w:rsidRPr="00351B70">
        <w:rPr>
          <w:rFonts w:hint="cs"/>
          <w:b/>
          <w:bCs/>
          <w:sz w:val="28"/>
          <w:szCs w:val="28"/>
          <w:rtl/>
        </w:rPr>
        <w:t>َ</w:t>
      </w:r>
      <w:r w:rsidRPr="00351B70">
        <w:rPr>
          <w:b/>
          <w:bCs/>
          <w:sz w:val="28"/>
          <w:szCs w:val="28"/>
          <w:rtl/>
        </w:rPr>
        <w:t>س</w:t>
      </w:r>
      <w:r w:rsidR="000D0787" w:rsidRPr="00351B70">
        <w:rPr>
          <w:rFonts w:hint="cs"/>
          <w:b/>
          <w:bCs/>
          <w:sz w:val="28"/>
          <w:szCs w:val="28"/>
          <w:rtl/>
        </w:rPr>
        <w:t>َ</w:t>
      </w:r>
      <w:r w:rsidRPr="00351B70">
        <w:rPr>
          <w:b/>
          <w:bCs/>
          <w:sz w:val="28"/>
          <w:szCs w:val="28"/>
          <w:rtl/>
        </w:rPr>
        <w:t>ناً ف</w:t>
      </w:r>
      <w:r w:rsidR="000D0787" w:rsidRPr="00351B70">
        <w:rPr>
          <w:rFonts w:hint="cs"/>
          <w:b/>
          <w:bCs/>
          <w:sz w:val="28"/>
          <w:szCs w:val="28"/>
          <w:rtl/>
        </w:rPr>
        <w:t>َ</w:t>
      </w:r>
      <w:r w:rsidRPr="00351B70">
        <w:rPr>
          <w:b/>
          <w:bCs/>
          <w:sz w:val="28"/>
          <w:szCs w:val="28"/>
          <w:rtl/>
        </w:rPr>
        <w:t>ه</w:t>
      </w:r>
      <w:r w:rsidR="000D0787" w:rsidRPr="00351B70">
        <w:rPr>
          <w:rFonts w:hint="cs"/>
          <w:b/>
          <w:bCs/>
          <w:sz w:val="28"/>
          <w:szCs w:val="28"/>
          <w:rtl/>
        </w:rPr>
        <w:t>ُ</w:t>
      </w:r>
      <w:r w:rsidRPr="00351B70">
        <w:rPr>
          <w:b/>
          <w:bCs/>
          <w:sz w:val="28"/>
          <w:szCs w:val="28"/>
          <w:rtl/>
        </w:rPr>
        <w:t>و</w:t>
      </w:r>
      <w:r w:rsidR="000D0787" w:rsidRPr="00351B70">
        <w:rPr>
          <w:rFonts w:hint="cs"/>
          <w:b/>
          <w:bCs/>
          <w:sz w:val="28"/>
          <w:szCs w:val="28"/>
          <w:rtl/>
        </w:rPr>
        <w:t>َ</w:t>
      </w:r>
      <w:r w:rsidRPr="00351B70">
        <w:rPr>
          <w:b/>
          <w:bCs/>
          <w:sz w:val="28"/>
          <w:szCs w:val="28"/>
          <w:rtl/>
        </w:rPr>
        <w:t xml:space="preserve"> ع</w:t>
      </w:r>
      <w:r w:rsidR="000D0787" w:rsidRPr="00351B70">
        <w:rPr>
          <w:rFonts w:hint="cs"/>
          <w:b/>
          <w:bCs/>
          <w:sz w:val="28"/>
          <w:szCs w:val="28"/>
          <w:rtl/>
        </w:rPr>
        <w:t>ِ</w:t>
      </w:r>
      <w:r w:rsidRPr="00351B70">
        <w:rPr>
          <w:b/>
          <w:bCs/>
          <w:sz w:val="28"/>
          <w:szCs w:val="28"/>
          <w:rtl/>
        </w:rPr>
        <w:t>ن</w:t>
      </w:r>
      <w:r w:rsidR="000D0787" w:rsidRPr="00351B70">
        <w:rPr>
          <w:rFonts w:hint="cs"/>
          <w:b/>
          <w:bCs/>
          <w:sz w:val="28"/>
          <w:szCs w:val="28"/>
          <w:rtl/>
        </w:rPr>
        <w:t>ْ</w:t>
      </w:r>
      <w:r w:rsidRPr="00351B70">
        <w:rPr>
          <w:b/>
          <w:bCs/>
          <w:sz w:val="28"/>
          <w:szCs w:val="28"/>
          <w:rtl/>
        </w:rPr>
        <w:t>د</w:t>
      </w:r>
      <w:r w:rsidR="000D0787" w:rsidRPr="00351B70">
        <w:rPr>
          <w:rFonts w:hint="cs"/>
          <w:b/>
          <w:bCs/>
          <w:sz w:val="28"/>
          <w:szCs w:val="28"/>
          <w:rtl/>
        </w:rPr>
        <w:t>َ</w:t>
      </w:r>
      <w:r w:rsidRPr="00351B70">
        <w:rPr>
          <w:b/>
          <w:bCs/>
          <w:sz w:val="28"/>
          <w:szCs w:val="28"/>
          <w:rtl/>
        </w:rPr>
        <w:t xml:space="preserve"> الل</w:t>
      </w:r>
      <w:r w:rsidR="000D0787" w:rsidRPr="00351B70">
        <w:rPr>
          <w:rFonts w:hint="cs"/>
          <w:b/>
          <w:bCs/>
          <w:sz w:val="28"/>
          <w:szCs w:val="28"/>
          <w:rtl/>
        </w:rPr>
        <w:t>َّ</w:t>
      </w:r>
      <w:r w:rsidRPr="00351B70">
        <w:rPr>
          <w:b/>
          <w:bCs/>
          <w:sz w:val="28"/>
          <w:szCs w:val="28"/>
          <w:rtl/>
        </w:rPr>
        <w:t>ه</w:t>
      </w:r>
      <w:r w:rsidR="000D0787" w:rsidRPr="00351B70">
        <w:rPr>
          <w:rFonts w:hint="cs"/>
          <w:b/>
          <w:bCs/>
          <w:sz w:val="28"/>
          <w:szCs w:val="28"/>
          <w:rtl/>
        </w:rPr>
        <w:t>ِ</w:t>
      </w:r>
      <w:r w:rsidRPr="00351B70">
        <w:rPr>
          <w:b/>
          <w:bCs/>
          <w:sz w:val="28"/>
          <w:szCs w:val="28"/>
          <w:rtl/>
        </w:rPr>
        <w:t xml:space="preserve"> ح</w:t>
      </w:r>
      <w:r w:rsidR="000D0787" w:rsidRPr="00351B70">
        <w:rPr>
          <w:rFonts w:hint="cs"/>
          <w:b/>
          <w:bCs/>
          <w:sz w:val="28"/>
          <w:szCs w:val="28"/>
          <w:rtl/>
        </w:rPr>
        <w:t>َ</w:t>
      </w:r>
      <w:r w:rsidRPr="00351B70">
        <w:rPr>
          <w:b/>
          <w:bCs/>
          <w:sz w:val="28"/>
          <w:szCs w:val="28"/>
          <w:rtl/>
        </w:rPr>
        <w:t>س</w:t>
      </w:r>
      <w:r w:rsidR="000D0787" w:rsidRPr="00351B70">
        <w:rPr>
          <w:rFonts w:hint="cs"/>
          <w:b/>
          <w:bCs/>
          <w:sz w:val="28"/>
          <w:szCs w:val="28"/>
          <w:rtl/>
        </w:rPr>
        <w:t>َ</w:t>
      </w:r>
      <w:r w:rsidRPr="00351B70">
        <w:rPr>
          <w:b/>
          <w:bCs/>
          <w:sz w:val="28"/>
          <w:szCs w:val="28"/>
          <w:rtl/>
        </w:rPr>
        <w:t>ن</w:t>
      </w:r>
      <w:r w:rsidR="000D0787" w:rsidRPr="00351B70">
        <w:rPr>
          <w:rFonts w:hint="cs"/>
          <w:b/>
          <w:bCs/>
          <w:sz w:val="28"/>
          <w:szCs w:val="28"/>
          <w:rtl/>
        </w:rPr>
        <w:t>ٌ</w:t>
      </w:r>
      <w:r w:rsidRPr="00351B70">
        <w:rPr>
          <w:sz w:val="32"/>
          <w:rtl/>
        </w:rPr>
        <w:t>»</w:t>
      </w:r>
      <w:r w:rsidR="00A30F8C" w:rsidRPr="00351B70">
        <w:rPr>
          <w:rFonts w:hint="cs"/>
          <w:sz w:val="32"/>
          <w:rtl/>
        </w:rPr>
        <w:t xml:space="preserve"> أخرجه أحمد،</w:t>
      </w:r>
      <w:r w:rsidRPr="00351B70">
        <w:rPr>
          <w:sz w:val="32"/>
          <w:rtl/>
        </w:rPr>
        <w:t xml:space="preserve"> ولولا أنه حجة لما كان عند الله حسناً</w:t>
      </w:r>
      <w:r w:rsidR="00FC5DB3" w:rsidRPr="00351B70">
        <w:rPr>
          <w:rFonts w:hint="cs"/>
          <w:sz w:val="32"/>
          <w:rtl/>
          <w:lang w:bidi="ar-LB"/>
        </w:rPr>
        <w:t>.</w:t>
      </w:r>
      <w:r w:rsidRPr="00351B70">
        <w:rPr>
          <w:sz w:val="32"/>
          <w:rtl/>
        </w:rPr>
        <w:t xml:space="preserve"> وأما الإجماع فهو إجماع الأمة على استحسان دخول الحمام وشرب الماء من أيدي السقائين</w:t>
      </w:r>
      <w:r w:rsidR="00FC5DB3" w:rsidRPr="00351B70">
        <w:rPr>
          <w:rFonts w:hint="cs"/>
          <w:sz w:val="32"/>
          <w:rtl/>
          <w:lang w:bidi="ar-LB"/>
        </w:rPr>
        <w:t>،</w:t>
      </w:r>
      <w:r w:rsidRPr="00351B70">
        <w:rPr>
          <w:sz w:val="32"/>
          <w:rtl/>
        </w:rPr>
        <w:t xml:space="preserve"> من غير تقدير لزمان السكون وتقدير الماء والأجرة. هذه خلاصة الاستحسان، وهذه خلاصة آرائهم فيه وأدلتهم عليه</w:t>
      </w:r>
      <w:r w:rsidR="00BF5312" w:rsidRPr="00351B70">
        <w:rPr>
          <w:rFonts w:hint="cs"/>
          <w:sz w:val="32"/>
          <w:rtl/>
          <w:lang w:bidi="ar-LB"/>
        </w:rPr>
        <w:t>.</w:t>
      </w:r>
      <w:r w:rsidRPr="00351B70">
        <w:rPr>
          <w:sz w:val="32"/>
          <w:rtl/>
        </w:rPr>
        <w:t xml:space="preserve"> والحق أن الاستحسان لا يعتبر دليلاً شرعياً، وما أتوا به من تعريفات وتحليلات وأدلة لا يقوم حجة على اعتباره دليلاً شرعياً</w:t>
      </w:r>
      <w:r w:rsidR="00FC5DB3" w:rsidRPr="00351B70">
        <w:rPr>
          <w:rFonts w:hint="cs"/>
          <w:sz w:val="32"/>
          <w:rtl/>
          <w:lang w:bidi="ar-LB"/>
        </w:rPr>
        <w:t>.</w:t>
      </w:r>
      <w:r w:rsidRPr="00351B70">
        <w:rPr>
          <w:sz w:val="32"/>
          <w:rtl/>
        </w:rPr>
        <w:t xml:space="preserve"> أما التعريفات فهي حسب المعاني التي تدل عليها ثلاثة أقسام: القسم الأول هو قولهم</w:t>
      </w:r>
      <w:r w:rsidR="00FC5DB3" w:rsidRPr="00351B70">
        <w:rPr>
          <w:rFonts w:hint="cs"/>
          <w:sz w:val="32"/>
          <w:rtl/>
          <w:lang w:bidi="ar-LB"/>
        </w:rPr>
        <w:t xml:space="preserve"> إ</w:t>
      </w:r>
      <w:r w:rsidRPr="00351B70">
        <w:rPr>
          <w:sz w:val="32"/>
          <w:rtl/>
        </w:rPr>
        <w:t>ن الاستحسان دليل انقدح في ذهن المجتهد</w:t>
      </w:r>
      <w:r w:rsidRPr="00351B70">
        <w:rPr>
          <w:sz w:val="32"/>
        </w:rPr>
        <w:t>…</w:t>
      </w:r>
      <w:r w:rsidRPr="00351B70">
        <w:rPr>
          <w:sz w:val="32"/>
          <w:rtl/>
        </w:rPr>
        <w:t>إلخ</w:t>
      </w:r>
      <w:r w:rsidR="00FC5DB3" w:rsidRPr="00351B70">
        <w:rPr>
          <w:rFonts w:hint="cs"/>
          <w:sz w:val="32"/>
          <w:rtl/>
          <w:lang w:bidi="ar-LB"/>
        </w:rPr>
        <w:t>.</w:t>
      </w:r>
      <w:r w:rsidRPr="00351B70">
        <w:rPr>
          <w:sz w:val="32"/>
          <w:rtl/>
        </w:rPr>
        <w:t xml:space="preserve"> وهذا التعريف باطل من أساسه</w:t>
      </w:r>
      <w:r w:rsidR="00FC5DB3" w:rsidRPr="00351B70">
        <w:rPr>
          <w:rFonts w:hint="cs"/>
          <w:sz w:val="32"/>
          <w:rtl/>
          <w:lang w:bidi="ar-LB"/>
        </w:rPr>
        <w:t>؛</w:t>
      </w:r>
      <w:r w:rsidRPr="00351B70">
        <w:rPr>
          <w:sz w:val="32"/>
          <w:rtl/>
        </w:rPr>
        <w:t xml:space="preserve"> لأن الدليل الذي انقدح في ذهن المجتهد ولا يدري ما هو</w:t>
      </w:r>
      <w:r w:rsidR="00FC5DB3" w:rsidRPr="00351B70">
        <w:rPr>
          <w:rFonts w:hint="cs"/>
          <w:sz w:val="32"/>
          <w:rtl/>
          <w:lang w:bidi="ar-LB"/>
        </w:rPr>
        <w:t>،</w:t>
      </w:r>
      <w:r w:rsidRPr="00351B70">
        <w:rPr>
          <w:sz w:val="32"/>
          <w:rtl/>
        </w:rPr>
        <w:t xml:space="preserve"> لا يجوز أن يعتبر دليلاً ما دام لا يعرف ما هو، ثم </w:t>
      </w:r>
      <w:r w:rsidR="00FC5DB3" w:rsidRPr="00351B70">
        <w:rPr>
          <w:rFonts w:hint="cs"/>
          <w:sz w:val="32"/>
          <w:rtl/>
          <w:lang w:bidi="ar-LB"/>
        </w:rPr>
        <w:t>إ</w:t>
      </w:r>
      <w:r w:rsidRPr="00351B70">
        <w:rPr>
          <w:sz w:val="32"/>
          <w:rtl/>
        </w:rPr>
        <w:t>نه إن تردد فيه بين أن يكون دليلاً محققاً ووهماً فاسداً فلا خلاف في امتناع التمسك به، وإن تحقق أنه دليل من الأدلة الشرعية</w:t>
      </w:r>
      <w:r w:rsidR="00FC5DB3" w:rsidRPr="00351B70">
        <w:rPr>
          <w:rFonts w:hint="cs"/>
          <w:sz w:val="32"/>
          <w:rtl/>
          <w:lang w:bidi="ar-LB"/>
        </w:rPr>
        <w:t>،</w:t>
      </w:r>
      <w:r w:rsidRPr="00351B70">
        <w:rPr>
          <w:sz w:val="32"/>
          <w:rtl/>
        </w:rPr>
        <w:t xml:space="preserve"> فإنه لا ن</w:t>
      </w:r>
      <w:r w:rsidR="00CA3711" w:rsidRPr="00351B70">
        <w:rPr>
          <w:rFonts w:hint="cs"/>
          <w:sz w:val="32"/>
          <w:rtl/>
          <w:lang w:bidi="ar-LB"/>
        </w:rPr>
        <w:t>ـ</w:t>
      </w:r>
      <w:r w:rsidRPr="00351B70">
        <w:rPr>
          <w:sz w:val="32"/>
          <w:rtl/>
        </w:rPr>
        <w:t>زاع في جواز التمسك به بالنسبة لنفسه</w:t>
      </w:r>
      <w:r w:rsidR="00FC5DB3" w:rsidRPr="00351B70">
        <w:rPr>
          <w:rFonts w:hint="cs"/>
          <w:sz w:val="32"/>
          <w:rtl/>
          <w:lang w:bidi="ar-LB"/>
        </w:rPr>
        <w:t>،</w:t>
      </w:r>
      <w:r w:rsidRPr="00351B70">
        <w:rPr>
          <w:sz w:val="32"/>
          <w:rtl/>
        </w:rPr>
        <w:t xml:space="preserve"> ولكنه لا يكون استحساناً</w:t>
      </w:r>
      <w:r w:rsidR="00FC5DB3" w:rsidRPr="00351B70">
        <w:rPr>
          <w:rFonts w:hint="cs"/>
          <w:sz w:val="32"/>
          <w:rtl/>
          <w:lang w:bidi="ar-LB"/>
        </w:rPr>
        <w:t>،</w:t>
      </w:r>
      <w:r w:rsidRPr="00351B70">
        <w:rPr>
          <w:sz w:val="32"/>
          <w:rtl/>
        </w:rPr>
        <w:t xml:space="preserve"> وإنما يكون أخذاً بالدليل</w:t>
      </w:r>
      <w:r w:rsidR="00BF5312" w:rsidRPr="00351B70">
        <w:rPr>
          <w:rFonts w:hint="cs"/>
          <w:sz w:val="32"/>
          <w:rtl/>
          <w:lang w:bidi="ar-LB"/>
        </w:rPr>
        <w:t>.</w:t>
      </w:r>
      <w:r w:rsidRPr="00351B70">
        <w:rPr>
          <w:sz w:val="32"/>
          <w:rtl/>
        </w:rPr>
        <w:t xml:space="preserve"> أما بالنسبة لغيره فإنه في حاجة للتعبير عن تحققه أنه دليل حتى يصح الأخذ به، وعلى كلا الوجهين لم يكن الاستحسان دليلاً</w:t>
      </w:r>
      <w:r w:rsidR="00FC5DB3" w:rsidRPr="00351B70">
        <w:rPr>
          <w:rFonts w:hint="cs"/>
          <w:sz w:val="32"/>
          <w:rtl/>
          <w:lang w:bidi="ar-LB"/>
        </w:rPr>
        <w:t>؛</w:t>
      </w:r>
      <w:r w:rsidRPr="00351B70">
        <w:rPr>
          <w:sz w:val="32"/>
          <w:rtl/>
        </w:rPr>
        <w:t xml:space="preserve"> ولهذا فإن الاستحسان على هذا التعريف باطل</w:t>
      </w:r>
      <w:r w:rsidR="00FC5DB3" w:rsidRPr="00351B70">
        <w:rPr>
          <w:rFonts w:hint="cs"/>
          <w:sz w:val="32"/>
          <w:rtl/>
          <w:lang w:bidi="ar-LB"/>
        </w:rPr>
        <w:t>.</w:t>
      </w:r>
      <w:r w:rsidRPr="00351B70">
        <w:rPr>
          <w:sz w:val="32"/>
          <w:rtl/>
        </w:rPr>
        <w:t xml:space="preserve"> وأما القسم الثاني من التعاريف فهو التعاريف التي تفهم معنى واحداً</w:t>
      </w:r>
      <w:r w:rsidR="00FC5DB3" w:rsidRPr="00351B70">
        <w:rPr>
          <w:rFonts w:hint="cs"/>
          <w:sz w:val="32"/>
          <w:rtl/>
          <w:lang w:bidi="ar-LB"/>
        </w:rPr>
        <w:t>،</w:t>
      </w:r>
      <w:r w:rsidRPr="00351B70">
        <w:rPr>
          <w:sz w:val="32"/>
          <w:rtl/>
        </w:rPr>
        <w:t xml:space="preserve"> وهي قولهم </w:t>
      </w:r>
      <w:r w:rsidR="00FC5DB3" w:rsidRPr="00351B70">
        <w:rPr>
          <w:rFonts w:hint="cs"/>
          <w:sz w:val="32"/>
          <w:rtl/>
          <w:lang w:bidi="ar-LB"/>
        </w:rPr>
        <w:t>إ</w:t>
      </w:r>
      <w:r w:rsidRPr="00351B70">
        <w:rPr>
          <w:sz w:val="32"/>
          <w:rtl/>
        </w:rPr>
        <w:t xml:space="preserve">نه عبارة عن </w:t>
      </w:r>
      <w:r w:rsidR="003020B3" w:rsidRPr="00351B70">
        <w:rPr>
          <w:rFonts w:hint="cs"/>
          <w:sz w:val="32"/>
          <w:rtl/>
        </w:rPr>
        <w:t xml:space="preserve">العدول عن </w:t>
      </w:r>
      <w:r w:rsidRPr="00351B70">
        <w:rPr>
          <w:sz w:val="32"/>
          <w:rtl/>
        </w:rPr>
        <w:t>موجب قياس إلى قياس أقوى منه، و</w:t>
      </w:r>
      <w:r w:rsidR="00FC5DB3" w:rsidRPr="00351B70">
        <w:rPr>
          <w:rFonts w:hint="cs"/>
          <w:sz w:val="32"/>
          <w:rtl/>
          <w:lang w:bidi="ar-LB"/>
        </w:rPr>
        <w:t>إ</w:t>
      </w:r>
      <w:r w:rsidRPr="00351B70">
        <w:rPr>
          <w:sz w:val="32"/>
          <w:rtl/>
        </w:rPr>
        <w:t>نه عبارة عن تخصيص قياس بدليل هو أقوى منه، وقطع المسألة عن نظا</w:t>
      </w:r>
      <w:r w:rsidR="0098711D" w:rsidRPr="00351B70">
        <w:rPr>
          <w:sz w:val="32"/>
          <w:rtl/>
        </w:rPr>
        <w:t>ئرها لما هو أقوى، والعدول بالمس</w:t>
      </w:r>
      <w:r w:rsidR="0098711D" w:rsidRPr="00351B70">
        <w:rPr>
          <w:rFonts w:hint="cs"/>
          <w:sz w:val="32"/>
          <w:rtl/>
        </w:rPr>
        <w:t>أ</w:t>
      </w:r>
      <w:r w:rsidRPr="00351B70">
        <w:rPr>
          <w:sz w:val="32"/>
          <w:rtl/>
        </w:rPr>
        <w:t>لة عن نظائرها</w:t>
      </w:r>
      <w:r w:rsidRPr="00351B70">
        <w:rPr>
          <w:sz w:val="32"/>
        </w:rPr>
        <w:t>…</w:t>
      </w:r>
      <w:r w:rsidRPr="00351B70">
        <w:rPr>
          <w:sz w:val="32"/>
          <w:rtl/>
        </w:rPr>
        <w:t>الخ فإن هذه كلها بمعنى واحد</w:t>
      </w:r>
      <w:r w:rsidR="00FC5DB3" w:rsidRPr="00351B70">
        <w:rPr>
          <w:rFonts w:hint="cs"/>
          <w:sz w:val="32"/>
          <w:rtl/>
          <w:lang w:bidi="ar-LB"/>
        </w:rPr>
        <w:t>،</w:t>
      </w:r>
      <w:r w:rsidRPr="00351B70">
        <w:rPr>
          <w:sz w:val="32"/>
          <w:rtl/>
        </w:rPr>
        <w:t xml:space="preserve"> وهو أن يعدل عن القياس لدليل أقوى</w:t>
      </w:r>
      <w:r w:rsidR="00FC5DB3" w:rsidRPr="00351B70">
        <w:rPr>
          <w:rFonts w:hint="cs"/>
          <w:sz w:val="32"/>
          <w:rtl/>
          <w:lang w:bidi="ar-LB"/>
        </w:rPr>
        <w:t>.</w:t>
      </w:r>
      <w:r w:rsidRPr="00351B70">
        <w:rPr>
          <w:sz w:val="32"/>
          <w:rtl/>
        </w:rPr>
        <w:t xml:space="preserve"> وهذه التعاريف أو التفسيرات للاستحسان</w:t>
      </w:r>
      <w:r w:rsidR="00FC5DB3" w:rsidRPr="00351B70">
        <w:rPr>
          <w:rFonts w:hint="cs"/>
          <w:sz w:val="32"/>
          <w:rtl/>
          <w:lang w:bidi="ar-LB"/>
        </w:rPr>
        <w:t>،</w:t>
      </w:r>
      <w:r w:rsidRPr="00351B70">
        <w:rPr>
          <w:sz w:val="32"/>
          <w:rtl/>
        </w:rPr>
        <w:t xml:space="preserve"> إن كان يراد من الدليل الأقوى نص من كتاب أو سنة</w:t>
      </w:r>
      <w:r w:rsidR="00FC5DB3" w:rsidRPr="00351B70">
        <w:rPr>
          <w:rFonts w:hint="cs"/>
          <w:sz w:val="32"/>
          <w:rtl/>
          <w:lang w:bidi="ar-LB"/>
        </w:rPr>
        <w:t>،</w:t>
      </w:r>
      <w:r w:rsidRPr="00351B70">
        <w:rPr>
          <w:sz w:val="32"/>
          <w:rtl/>
        </w:rPr>
        <w:t xml:space="preserve"> فهذا ليس استحساناً</w:t>
      </w:r>
      <w:r w:rsidR="00FC5DB3" w:rsidRPr="00351B70">
        <w:rPr>
          <w:rFonts w:hint="cs"/>
          <w:sz w:val="32"/>
          <w:rtl/>
          <w:lang w:bidi="ar-LB"/>
        </w:rPr>
        <w:t>،</w:t>
      </w:r>
      <w:r w:rsidRPr="00351B70">
        <w:rPr>
          <w:sz w:val="32"/>
          <w:rtl/>
        </w:rPr>
        <w:t xml:space="preserve"> وإنما هو ترجيح للنص</w:t>
      </w:r>
      <w:r w:rsidR="00FC5DB3" w:rsidRPr="00351B70">
        <w:rPr>
          <w:rFonts w:hint="cs"/>
          <w:sz w:val="32"/>
          <w:rtl/>
          <w:lang w:bidi="ar-LB"/>
        </w:rPr>
        <w:t>،</w:t>
      </w:r>
      <w:r w:rsidRPr="00351B70">
        <w:rPr>
          <w:sz w:val="32"/>
          <w:rtl/>
        </w:rPr>
        <w:t xml:space="preserve"> فهو استدلال بالنص، وإن كان الدليل الأقوى هو العقل بما يراه من مصلحة</w:t>
      </w:r>
      <w:r w:rsidR="00FC5DB3" w:rsidRPr="00351B70">
        <w:rPr>
          <w:rFonts w:hint="cs"/>
          <w:sz w:val="32"/>
          <w:rtl/>
          <w:lang w:bidi="ar-LB"/>
        </w:rPr>
        <w:t>،</w:t>
      </w:r>
      <w:r w:rsidRPr="00351B70">
        <w:rPr>
          <w:sz w:val="32"/>
          <w:rtl/>
        </w:rPr>
        <w:t xml:space="preserve"> وهذا ما قصدوه</w:t>
      </w:r>
      <w:r w:rsidR="00FC5DB3" w:rsidRPr="00351B70">
        <w:rPr>
          <w:rFonts w:hint="cs"/>
          <w:sz w:val="32"/>
          <w:rtl/>
          <w:lang w:bidi="ar-LB"/>
        </w:rPr>
        <w:t>،</w:t>
      </w:r>
      <w:r w:rsidRPr="00351B70">
        <w:rPr>
          <w:sz w:val="32"/>
          <w:rtl/>
        </w:rPr>
        <w:t xml:space="preserve"> فهو باطل</w:t>
      </w:r>
      <w:r w:rsidR="00FC5DB3" w:rsidRPr="00351B70">
        <w:rPr>
          <w:rFonts w:hint="cs"/>
          <w:sz w:val="32"/>
          <w:rtl/>
          <w:lang w:bidi="ar-LB"/>
        </w:rPr>
        <w:t>؛</w:t>
      </w:r>
      <w:r w:rsidRPr="00351B70">
        <w:rPr>
          <w:sz w:val="32"/>
          <w:rtl/>
        </w:rPr>
        <w:t xml:space="preserve"> لأن </w:t>
      </w:r>
      <w:r w:rsidRPr="00351B70">
        <w:rPr>
          <w:sz w:val="32"/>
          <w:rtl/>
        </w:rPr>
        <w:lastRenderedPageBreak/>
        <w:t>القياس مبني على علة شرعية ثابتة بالنص، وأما العقل أو المصلحة فليسا نصاً</w:t>
      </w:r>
      <w:r w:rsidR="00FC5DB3" w:rsidRPr="00351B70">
        <w:rPr>
          <w:rFonts w:hint="cs"/>
          <w:sz w:val="32"/>
          <w:rtl/>
          <w:lang w:bidi="ar-LB"/>
        </w:rPr>
        <w:t>،</w:t>
      </w:r>
      <w:r w:rsidRPr="00351B70">
        <w:rPr>
          <w:sz w:val="32"/>
          <w:rtl/>
        </w:rPr>
        <w:t xml:space="preserve"> ولا علة أخرى أقوى منه، بل لا علاقة له بالنص الشرعي</w:t>
      </w:r>
      <w:r w:rsidR="00BF5312" w:rsidRPr="00351B70">
        <w:rPr>
          <w:rFonts w:hint="cs"/>
          <w:sz w:val="32"/>
          <w:rtl/>
          <w:lang w:bidi="ar-LB"/>
        </w:rPr>
        <w:t>،</w:t>
      </w:r>
      <w:r w:rsidRPr="00351B70">
        <w:rPr>
          <w:sz w:val="32"/>
          <w:rtl/>
        </w:rPr>
        <w:t xml:space="preserve"> أي بما جاء به الوحي، ولذلك كان هذا العدول عن النص باطلاً</w:t>
      </w:r>
      <w:r w:rsidR="00FC5DB3" w:rsidRPr="00351B70">
        <w:rPr>
          <w:rFonts w:hint="cs"/>
          <w:sz w:val="32"/>
          <w:rtl/>
          <w:lang w:bidi="ar-LB"/>
        </w:rPr>
        <w:t>.</w:t>
      </w:r>
      <w:r w:rsidRPr="00351B70">
        <w:rPr>
          <w:sz w:val="32"/>
          <w:rtl/>
        </w:rPr>
        <w:t xml:space="preserve"> أما القسم الثالث من التعاريف فهو قولهم</w:t>
      </w:r>
      <w:r w:rsidR="00FC5DB3" w:rsidRPr="00351B70">
        <w:rPr>
          <w:rFonts w:hint="cs"/>
          <w:sz w:val="32"/>
          <w:rtl/>
          <w:lang w:bidi="ar-LB"/>
        </w:rPr>
        <w:t>:</w:t>
      </w:r>
      <w:r w:rsidRPr="00351B70">
        <w:rPr>
          <w:sz w:val="32"/>
          <w:rtl/>
        </w:rPr>
        <w:t xml:space="preserve"> ترك وجه من وجوه الاجتهاد غير شامل شمول الألفاظ لوجه هو أقوى منه وهو في حكم الطارئ على الأول، وهذا التعريف</w:t>
      </w:r>
      <w:r w:rsidR="00FC5DB3" w:rsidRPr="00351B70">
        <w:rPr>
          <w:rFonts w:hint="cs"/>
          <w:sz w:val="32"/>
          <w:rtl/>
          <w:lang w:bidi="ar-LB"/>
        </w:rPr>
        <w:t>،</w:t>
      </w:r>
      <w:r w:rsidRPr="00351B70">
        <w:rPr>
          <w:sz w:val="32"/>
          <w:rtl/>
        </w:rPr>
        <w:t xml:space="preserve"> وإن كان كالقسم الثاني في أنه ترك الاستدلال بالظاهر إلى دليل آخر</w:t>
      </w:r>
      <w:r w:rsidR="00FC5DB3" w:rsidRPr="00351B70">
        <w:rPr>
          <w:rFonts w:hint="cs"/>
          <w:sz w:val="32"/>
          <w:rtl/>
          <w:lang w:bidi="ar-LB"/>
        </w:rPr>
        <w:t>،</w:t>
      </w:r>
      <w:r w:rsidRPr="00351B70">
        <w:rPr>
          <w:sz w:val="32"/>
          <w:rtl/>
        </w:rPr>
        <w:t xml:space="preserve"> ولكن الفرق بينه وبين الثاني هو أن الثاني معناه عدول عن القياس لدليل أقوى، وأما هذا التعريف فهو أعم لأنه يعني عدولاً عن دليل ظاهر</w:t>
      </w:r>
      <w:r w:rsidR="00FC5DB3" w:rsidRPr="00351B70">
        <w:rPr>
          <w:rFonts w:hint="cs"/>
          <w:sz w:val="32"/>
          <w:rtl/>
          <w:lang w:bidi="ar-LB"/>
        </w:rPr>
        <w:t>،</w:t>
      </w:r>
      <w:r w:rsidRPr="00351B70">
        <w:rPr>
          <w:sz w:val="32"/>
          <w:rtl/>
        </w:rPr>
        <w:t xml:space="preserve"> قد يكون قياساً وقد يكون غيره</w:t>
      </w:r>
      <w:r w:rsidR="00FC5DB3" w:rsidRPr="00351B70">
        <w:rPr>
          <w:rFonts w:hint="cs"/>
          <w:sz w:val="32"/>
          <w:rtl/>
          <w:lang w:bidi="ar-LB"/>
        </w:rPr>
        <w:t>،</w:t>
      </w:r>
      <w:r w:rsidRPr="00351B70">
        <w:rPr>
          <w:sz w:val="32"/>
          <w:rtl/>
        </w:rPr>
        <w:t xml:space="preserve"> إلى دليل آخر</w:t>
      </w:r>
      <w:r w:rsidR="00FC5DB3" w:rsidRPr="00351B70">
        <w:rPr>
          <w:rFonts w:hint="cs"/>
          <w:sz w:val="32"/>
          <w:rtl/>
          <w:lang w:bidi="ar-LB"/>
        </w:rPr>
        <w:t>؛</w:t>
      </w:r>
      <w:r w:rsidRPr="00351B70">
        <w:rPr>
          <w:sz w:val="32"/>
          <w:rtl/>
        </w:rPr>
        <w:t xml:space="preserve"> لأنه قال: </w:t>
      </w:r>
      <w:r w:rsidR="00A7240D" w:rsidRPr="00351B70">
        <w:rPr>
          <w:sz w:val="32"/>
          <w:rtl/>
        </w:rPr>
        <w:t>«</w:t>
      </w:r>
      <w:r w:rsidRPr="00351B70">
        <w:rPr>
          <w:sz w:val="32"/>
          <w:rtl/>
        </w:rPr>
        <w:t>ترك وجه من وجوه الاجتهاد</w:t>
      </w:r>
      <w:r w:rsidR="00A7240D" w:rsidRPr="00351B70">
        <w:rPr>
          <w:sz w:val="32"/>
          <w:rtl/>
        </w:rPr>
        <w:t>»</w:t>
      </w:r>
      <w:r w:rsidRPr="00351B70">
        <w:rPr>
          <w:sz w:val="32"/>
          <w:rtl/>
        </w:rPr>
        <w:t xml:space="preserve"> فهو أعم من القياس</w:t>
      </w:r>
      <w:r w:rsidR="00FC5DB3" w:rsidRPr="00351B70">
        <w:rPr>
          <w:rFonts w:hint="cs"/>
          <w:sz w:val="32"/>
          <w:rtl/>
          <w:lang w:bidi="ar-LB"/>
        </w:rPr>
        <w:t>.</w:t>
      </w:r>
      <w:r w:rsidRPr="00351B70">
        <w:rPr>
          <w:sz w:val="32"/>
          <w:rtl/>
        </w:rPr>
        <w:t xml:space="preserve"> وأيضاً فإن هذا القسم جعل الوجه الأقوى الذي عدل إليه في حكم الطارئ على الأول، وهذا بخلاف القسم الثاني</w:t>
      </w:r>
      <w:r w:rsidR="00FC5DB3" w:rsidRPr="00351B70">
        <w:rPr>
          <w:rFonts w:hint="cs"/>
          <w:sz w:val="32"/>
          <w:rtl/>
          <w:lang w:bidi="ar-LB"/>
        </w:rPr>
        <w:t>،</w:t>
      </w:r>
      <w:r w:rsidRPr="00351B70">
        <w:rPr>
          <w:sz w:val="32"/>
          <w:rtl/>
        </w:rPr>
        <w:t xml:space="preserve"> فإنه لا يكون بحكم الطارئ. وهذا القسم الثالث، يرد عليه بما رد على القسم الثاني، فإن الرجوع عن حكم دليل خاص إلى مقابل</w:t>
      </w:r>
      <w:r w:rsidR="00FC5DB3" w:rsidRPr="00351B70">
        <w:rPr>
          <w:rFonts w:hint="cs"/>
          <w:sz w:val="32"/>
          <w:rtl/>
          <w:lang w:bidi="ar-LB"/>
        </w:rPr>
        <w:t>ه</w:t>
      </w:r>
      <w:r w:rsidRPr="00351B70">
        <w:rPr>
          <w:sz w:val="32"/>
          <w:rtl/>
        </w:rPr>
        <w:t xml:space="preserve"> بدليل طارئ عليه أقوى منه، إن كان الدليل الطارئ من الكتاب أو السنة</w:t>
      </w:r>
      <w:r w:rsidR="00F43A52" w:rsidRPr="00351B70">
        <w:rPr>
          <w:rFonts w:hint="cs"/>
          <w:sz w:val="32"/>
          <w:rtl/>
          <w:lang w:bidi="ar-LB"/>
        </w:rPr>
        <w:t>،</w:t>
      </w:r>
      <w:r w:rsidRPr="00351B70">
        <w:rPr>
          <w:sz w:val="32"/>
          <w:rtl/>
        </w:rPr>
        <w:t xml:space="preserve"> أو كان إجماع الصحابة</w:t>
      </w:r>
      <w:r w:rsidR="00F43A52" w:rsidRPr="00351B70">
        <w:rPr>
          <w:rFonts w:hint="cs"/>
          <w:sz w:val="32"/>
          <w:rtl/>
          <w:lang w:bidi="ar-LB"/>
        </w:rPr>
        <w:t>،</w:t>
      </w:r>
      <w:r w:rsidRPr="00351B70">
        <w:rPr>
          <w:sz w:val="32"/>
          <w:rtl/>
        </w:rPr>
        <w:t xml:space="preserve"> فلا ن</w:t>
      </w:r>
      <w:r w:rsidR="00CA3711" w:rsidRPr="00351B70">
        <w:rPr>
          <w:rFonts w:hint="cs"/>
          <w:sz w:val="32"/>
          <w:rtl/>
          <w:lang w:bidi="ar-LB"/>
        </w:rPr>
        <w:t>ـ</w:t>
      </w:r>
      <w:r w:rsidRPr="00351B70">
        <w:rPr>
          <w:sz w:val="32"/>
          <w:rtl/>
        </w:rPr>
        <w:t>زاع في صحة الاحتجاج به</w:t>
      </w:r>
      <w:r w:rsidR="00F43A52" w:rsidRPr="00351B70">
        <w:rPr>
          <w:rFonts w:hint="cs"/>
          <w:sz w:val="32"/>
          <w:rtl/>
          <w:lang w:bidi="ar-LB"/>
        </w:rPr>
        <w:t>،</w:t>
      </w:r>
      <w:r w:rsidRPr="00351B70">
        <w:rPr>
          <w:sz w:val="32"/>
          <w:rtl/>
        </w:rPr>
        <w:t xml:space="preserve"> وفي هذه الحال لا يكون استحساناً</w:t>
      </w:r>
      <w:r w:rsidR="00F43A52" w:rsidRPr="00351B70">
        <w:rPr>
          <w:rFonts w:hint="cs"/>
          <w:sz w:val="32"/>
          <w:rtl/>
          <w:lang w:bidi="ar-LB"/>
        </w:rPr>
        <w:t>،</w:t>
      </w:r>
      <w:r w:rsidRPr="00351B70">
        <w:rPr>
          <w:sz w:val="32"/>
          <w:rtl/>
        </w:rPr>
        <w:t xml:space="preserve"> وإن كان الدليل الأقوى العقل والمصلحة</w:t>
      </w:r>
      <w:r w:rsidR="00F43A52" w:rsidRPr="00351B70">
        <w:rPr>
          <w:rFonts w:hint="cs"/>
          <w:sz w:val="32"/>
          <w:rtl/>
          <w:lang w:bidi="ar-LB"/>
        </w:rPr>
        <w:t>،</w:t>
      </w:r>
      <w:r w:rsidRPr="00351B70">
        <w:rPr>
          <w:sz w:val="32"/>
          <w:rtl/>
        </w:rPr>
        <w:t xml:space="preserve"> فإن ذلك ليس دليلاً شرعياً</w:t>
      </w:r>
      <w:r w:rsidR="00BF5312" w:rsidRPr="00351B70">
        <w:rPr>
          <w:rFonts w:hint="cs"/>
          <w:sz w:val="32"/>
          <w:rtl/>
          <w:lang w:bidi="ar-LB"/>
        </w:rPr>
        <w:t>،</w:t>
      </w:r>
      <w:r w:rsidRPr="00351B70">
        <w:rPr>
          <w:sz w:val="32"/>
          <w:rtl/>
        </w:rPr>
        <w:t xml:space="preserve"> فضلاً عن أن يكون أقوى من دليل شرعي</w:t>
      </w:r>
      <w:r w:rsidR="00F43A52" w:rsidRPr="00351B70">
        <w:rPr>
          <w:rFonts w:hint="cs"/>
          <w:sz w:val="32"/>
          <w:rtl/>
          <w:lang w:bidi="ar-LB"/>
        </w:rPr>
        <w:t>؛</w:t>
      </w:r>
      <w:r w:rsidRPr="00351B70">
        <w:rPr>
          <w:sz w:val="32"/>
          <w:rtl/>
        </w:rPr>
        <w:t xml:space="preserve"> ولذلك لا يصح الاستدلال به، وفي هذه الحال يكون العدول باطلاً</w:t>
      </w:r>
      <w:r w:rsidR="00F43A52" w:rsidRPr="00351B70">
        <w:rPr>
          <w:rFonts w:hint="cs"/>
          <w:sz w:val="32"/>
          <w:rtl/>
          <w:lang w:bidi="ar-LB"/>
        </w:rPr>
        <w:t>؛</w:t>
      </w:r>
      <w:r w:rsidRPr="00351B70">
        <w:rPr>
          <w:sz w:val="32"/>
          <w:rtl/>
        </w:rPr>
        <w:t xml:space="preserve"> وعليه فإن الاستحسان على هذا التعريف مردود</w:t>
      </w:r>
      <w:r w:rsidR="00F43A52" w:rsidRPr="00351B70">
        <w:rPr>
          <w:rFonts w:hint="cs"/>
          <w:sz w:val="32"/>
          <w:rtl/>
          <w:lang w:bidi="ar-LB"/>
        </w:rPr>
        <w:t>،</w:t>
      </w:r>
      <w:r w:rsidRPr="00351B70">
        <w:rPr>
          <w:sz w:val="32"/>
          <w:rtl/>
        </w:rPr>
        <w:t xml:space="preserve"> ولا يصح اعتباره دليلاً شرعياً</w:t>
      </w:r>
      <w:r w:rsidR="00F43A52" w:rsidRPr="00351B70">
        <w:rPr>
          <w:rFonts w:hint="cs"/>
          <w:sz w:val="32"/>
          <w:rtl/>
          <w:lang w:bidi="ar-LB"/>
        </w:rPr>
        <w:t>؛</w:t>
      </w:r>
      <w:r w:rsidRPr="00351B70">
        <w:rPr>
          <w:sz w:val="32"/>
          <w:rtl/>
        </w:rPr>
        <w:t xml:space="preserve"> لأنه في إحدى حالتيه يكون كتاباً</w:t>
      </w:r>
      <w:r w:rsidR="00F43A52" w:rsidRPr="00351B70">
        <w:rPr>
          <w:rFonts w:hint="cs"/>
          <w:sz w:val="32"/>
          <w:rtl/>
          <w:lang w:bidi="ar-LB"/>
        </w:rPr>
        <w:t>،</w:t>
      </w:r>
      <w:r w:rsidRPr="00351B70">
        <w:rPr>
          <w:sz w:val="32"/>
          <w:rtl/>
        </w:rPr>
        <w:t xml:space="preserve"> أو سنة</w:t>
      </w:r>
      <w:r w:rsidR="00F43A52" w:rsidRPr="00351B70">
        <w:rPr>
          <w:rFonts w:hint="cs"/>
          <w:sz w:val="32"/>
          <w:rtl/>
          <w:lang w:bidi="ar-LB"/>
        </w:rPr>
        <w:t>،</w:t>
      </w:r>
      <w:r w:rsidRPr="00351B70">
        <w:rPr>
          <w:sz w:val="32"/>
          <w:rtl/>
        </w:rPr>
        <w:t xml:space="preserve"> أو إجماع صحابة</w:t>
      </w:r>
      <w:r w:rsidR="00F43A52" w:rsidRPr="00351B70">
        <w:rPr>
          <w:rFonts w:hint="cs"/>
          <w:sz w:val="32"/>
          <w:rtl/>
          <w:lang w:bidi="ar-LB"/>
        </w:rPr>
        <w:t>،</w:t>
      </w:r>
      <w:r w:rsidRPr="00351B70">
        <w:rPr>
          <w:sz w:val="32"/>
          <w:rtl/>
        </w:rPr>
        <w:t xml:space="preserve"> ولا يكون استحساناً</w:t>
      </w:r>
      <w:r w:rsidR="00F43A52" w:rsidRPr="00351B70">
        <w:rPr>
          <w:rFonts w:hint="cs"/>
          <w:sz w:val="32"/>
          <w:rtl/>
          <w:lang w:bidi="ar-LB"/>
        </w:rPr>
        <w:t>.</w:t>
      </w:r>
      <w:r w:rsidRPr="00351B70">
        <w:rPr>
          <w:sz w:val="32"/>
          <w:rtl/>
        </w:rPr>
        <w:t xml:space="preserve"> وفي الحالة الثانية يكون باطلاً</w:t>
      </w:r>
      <w:r w:rsidR="00F43A52" w:rsidRPr="00351B70">
        <w:rPr>
          <w:rFonts w:hint="cs"/>
          <w:sz w:val="32"/>
          <w:rtl/>
          <w:lang w:bidi="ar-LB"/>
        </w:rPr>
        <w:t>؛</w:t>
      </w:r>
      <w:r w:rsidRPr="00351B70">
        <w:rPr>
          <w:sz w:val="32"/>
          <w:rtl/>
        </w:rPr>
        <w:t xml:space="preserve"> لأنه عدول عن الدليل إلى ما ليس بدليل. هذا من ناحية التعريفات أو التفسيرات للاستحسان</w:t>
      </w:r>
      <w:r w:rsidR="00F43A52" w:rsidRPr="00351B70">
        <w:rPr>
          <w:rFonts w:hint="cs"/>
          <w:sz w:val="32"/>
          <w:rtl/>
          <w:lang w:bidi="ar-LB"/>
        </w:rPr>
        <w:t>،</w:t>
      </w:r>
      <w:r w:rsidRPr="00351B70">
        <w:rPr>
          <w:sz w:val="32"/>
          <w:rtl/>
        </w:rPr>
        <w:t xml:space="preserve"> أما من ناحية أقسام الاستحسان</w:t>
      </w:r>
      <w:r w:rsidR="00F43A52" w:rsidRPr="00351B70">
        <w:rPr>
          <w:rFonts w:hint="cs"/>
          <w:sz w:val="32"/>
          <w:rtl/>
          <w:lang w:bidi="ar-LB"/>
        </w:rPr>
        <w:t>،</w:t>
      </w:r>
      <w:r w:rsidRPr="00351B70">
        <w:rPr>
          <w:sz w:val="32"/>
          <w:rtl/>
        </w:rPr>
        <w:t xml:space="preserve"> فإن القسمين الأولين</w:t>
      </w:r>
      <w:r w:rsidR="00F43A52" w:rsidRPr="00351B70">
        <w:rPr>
          <w:rFonts w:hint="cs"/>
          <w:sz w:val="32"/>
          <w:rtl/>
          <w:lang w:bidi="ar-LB"/>
        </w:rPr>
        <w:t>،</w:t>
      </w:r>
      <w:r w:rsidRPr="00351B70">
        <w:rPr>
          <w:sz w:val="32"/>
          <w:rtl/>
        </w:rPr>
        <w:t xml:space="preserve"> وهما الاستحسان القياسي واستحسان الضرورة</w:t>
      </w:r>
      <w:r w:rsidR="00F43A52" w:rsidRPr="00351B70">
        <w:rPr>
          <w:rFonts w:hint="cs"/>
          <w:sz w:val="32"/>
          <w:rtl/>
          <w:lang w:bidi="ar-LB"/>
        </w:rPr>
        <w:t>،</w:t>
      </w:r>
      <w:r w:rsidRPr="00351B70">
        <w:rPr>
          <w:sz w:val="32"/>
          <w:rtl/>
        </w:rPr>
        <w:t xml:space="preserve"> باطلان</w:t>
      </w:r>
      <w:r w:rsidR="00F43A52" w:rsidRPr="00351B70">
        <w:rPr>
          <w:rFonts w:hint="cs"/>
          <w:sz w:val="32"/>
          <w:rtl/>
          <w:lang w:bidi="ar-LB"/>
        </w:rPr>
        <w:t>.</w:t>
      </w:r>
      <w:r w:rsidRPr="00351B70">
        <w:rPr>
          <w:sz w:val="32"/>
          <w:rtl/>
        </w:rPr>
        <w:t xml:space="preserve"> أما الاستحسان القياسي فإنه يظهر بطلانه من بطلان القسم الثاني من تعريفات الاستحسان أو تفسيراته، وهي العدول بالمسألة عن نظائرها</w:t>
      </w:r>
      <w:r w:rsidR="00F43A52" w:rsidRPr="00351B70">
        <w:rPr>
          <w:rFonts w:hint="cs"/>
          <w:sz w:val="32"/>
          <w:rtl/>
          <w:lang w:bidi="ar-LB"/>
        </w:rPr>
        <w:t>.</w:t>
      </w:r>
      <w:r w:rsidRPr="00351B70">
        <w:rPr>
          <w:sz w:val="32"/>
          <w:rtl/>
        </w:rPr>
        <w:t xml:space="preserve"> وأيضاً فإن اعتبارهم له أنه قياس خفي باطل</w:t>
      </w:r>
      <w:r w:rsidR="00F43A52" w:rsidRPr="00351B70">
        <w:rPr>
          <w:rFonts w:hint="cs"/>
          <w:sz w:val="32"/>
          <w:rtl/>
          <w:lang w:bidi="ar-LB"/>
        </w:rPr>
        <w:t>؛</w:t>
      </w:r>
      <w:r w:rsidRPr="00351B70">
        <w:rPr>
          <w:sz w:val="32"/>
          <w:rtl/>
        </w:rPr>
        <w:t xml:space="preserve"> لأنه لا علاقة له بالقياس، وإنما هو تعليل مصلحي، فمثال ثمن المبيع المشترك بيع صفقة واحدة، فلا يصح أن يختلف فيه الحكم في هلاك المال الذي قبضه أحد الشريكين بأنه هلاك من مال الشركة عن قبض أحد الشريكين بأنه قبض للشركة</w:t>
      </w:r>
      <w:r w:rsidR="00F43A52" w:rsidRPr="00351B70">
        <w:rPr>
          <w:rFonts w:hint="cs"/>
          <w:sz w:val="32"/>
          <w:rtl/>
          <w:lang w:bidi="ar-LB"/>
        </w:rPr>
        <w:t>؛</w:t>
      </w:r>
      <w:r w:rsidRPr="00351B70">
        <w:rPr>
          <w:sz w:val="32"/>
          <w:rtl/>
        </w:rPr>
        <w:t xml:space="preserve"> لأن المال</w:t>
      </w:r>
      <w:r w:rsidR="00F43A52" w:rsidRPr="00351B70">
        <w:rPr>
          <w:rFonts w:hint="cs"/>
          <w:sz w:val="32"/>
          <w:rtl/>
          <w:lang w:bidi="ar-LB"/>
        </w:rPr>
        <w:t>،</w:t>
      </w:r>
      <w:r w:rsidRPr="00351B70">
        <w:rPr>
          <w:sz w:val="32"/>
          <w:rtl/>
        </w:rPr>
        <w:t xml:space="preserve"> سواء أكان السيارة المبيعة أ</w:t>
      </w:r>
      <w:r w:rsidR="00F43A52" w:rsidRPr="00351B70">
        <w:rPr>
          <w:rFonts w:hint="cs"/>
          <w:sz w:val="32"/>
          <w:rtl/>
          <w:lang w:bidi="ar-LB"/>
        </w:rPr>
        <w:t>م</w:t>
      </w:r>
      <w:r w:rsidRPr="00351B70">
        <w:rPr>
          <w:sz w:val="32"/>
          <w:rtl/>
        </w:rPr>
        <w:t xml:space="preserve"> ثمنها</w:t>
      </w:r>
      <w:r w:rsidR="00F43A52" w:rsidRPr="00351B70">
        <w:rPr>
          <w:rFonts w:hint="cs"/>
          <w:sz w:val="32"/>
          <w:rtl/>
          <w:lang w:bidi="ar-LB"/>
        </w:rPr>
        <w:t>،</w:t>
      </w:r>
      <w:r w:rsidRPr="00351B70">
        <w:rPr>
          <w:sz w:val="32"/>
          <w:rtl/>
        </w:rPr>
        <w:t xml:space="preserve"> مال الشركة وليس مال أحد الشريكين</w:t>
      </w:r>
      <w:r w:rsidR="00F43A52" w:rsidRPr="00351B70">
        <w:rPr>
          <w:rFonts w:hint="cs"/>
          <w:sz w:val="32"/>
          <w:rtl/>
          <w:lang w:bidi="ar-LB"/>
        </w:rPr>
        <w:t>،</w:t>
      </w:r>
      <w:r w:rsidRPr="00351B70">
        <w:rPr>
          <w:sz w:val="32"/>
          <w:rtl/>
        </w:rPr>
        <w:t xml:space="preserve"> فهلاكه هلاك لمال الشركة</w:t>
      </w:r>
      <w:r w:rsidR="00BF5312" w:rsidRPr="00351B70">
        <w:rPr>
          <w:rFonts w:hint="cs"/>
          <w:sz w:val="32"/>
          <w:rtl/>
          <w:lang w:bidi="ar-LB"/>
        </w:rPr>
        <w:t>،</w:t>
      </w:r>
      <w:r w:rsidRPr="00351B70">
        <w:rPr>
          <w:sz w:val="32"/>
          <w:rtl/>
        </w:rPr>
        <w:t xml:space="preserve"> وليس هلاكاً لما</w:t>
      </w:r>
      <w:r w:rsidR="00F43A52" w:rsidRPr="00351B70">
        <w:rPr>
          <w:rFonts w:hint="cs"/>
          <w:sz w:val="32"/>
          <w:rtl/>
          <w:lang w:bidi="ar-LB"/>
        </w:rPr>
        <w:t>ل</w:t>
      </w:r>
      <w:r w:rsidRPr="00351B70">
        <w:rPr>
          <w:sz w:val="32"/>
          <w:rtl/>
        </w:rPr>
        <w:t xml:space="preserve"> القابض وحده. فهنا قد عدلوا بالاستحسان عن حكم الشرع</w:t>
      </w:r>
      <w:r w:rsidR="00BF5312" w:rsidRPr="00351B70">
        <w:rPr>
          <w:rFonts w:hint="cs"/>
          <w:sz w:val="32"/>
          <w:rtl/>
          <w:lang w:bidi="ar-LB"/>
        </w:rPr>
        <w:t>،</w:t>
      </w:r>
      <w:r w:rsidRPr="00351B70">
        <w:rPr>
          <w:sz w:val="32"/>
          <w:rtl/>
        </w:rPr>
        <w:t xml:space="preserve"> وعن الدليل الشرعي</w:t>
      </w:r>
      <w:r w:rsidR="00F43A52" w:rsidRPr="00351B70">
        <w:rPr>
          <w:rFonts w:hint="cs"/>
          <w:sz w:val="32"/>
          <w:rtl/>
          <w:lang w:bidi="ar-LB"/>
        </w:rPr>
        <w:t>،</w:t>
      </w:r>
      <w:r w:rsidRPr="00351B70">
        <w:rPr>
          <w:sz w:val="32"/>
          <w:rtl/>
        </w:rPr>
        <w:t xml:space="preserve"> إلى حكم غير الشرع</w:t>
      </w:r>
      <w:r w:rsidR="00F43A52" w:rsidRPr="00351B70">
        <w:rPr>
          <w:rFonts w:hint="cs"/>
          <w:sz w:val="32"/>
          <w:rtl/>
          <w:lang w:bidi="ar-LB"/>
        </w:rPr>
        <w:t>،</w:t>
      </w:r>
      <w:r w:rsidRPr="00351B70">
        <w:rPr>
          <w:sz w:val="32"/>
          <w:rtl/>
        </w:rPr>
        <w:t xml:space="preserve"> وإلى تحكيم هوى النفوس. فإنه إذا كان دين مشترك لعدة أشخاص</w:t>
      </w:r>
      <w:r w:rsidR="00F43A52" w:rsidRPr="00351B70">
        <w:rPr>
          <w:rFonts w:hint="cs"/>
          <w:sz w:val="32"/>
          <w:rtl/>
          <w:lang w:bidi="ar-LB"/>
        </w:rPr>
        <w:t>،</w:t>
      </w:r>
      <w:r w:rsidRPr="00351B70">
        <w:rPr>
          <w:sz w:val="32"/>
          <w:rtl/>
        </w:rPr>
        <w:t xml:space="preserve"> كدين على شخص واحد لشريكين</w:t>
      </w:r>
      <w:r w:rsidR="00F43A52" w:rsidRPr="00351B70">
        <w:rPr>
          <w:rFonts w:hint="cs"/>
          <w:sz w:val="32"/>
          <w:rtl/>
          <w:lang w:bidi="ar-LB"/>
        </w:rPr>
        <w:t>،</w:t>
      </w:r>
      <w:r w:rsidRPr="00351B70">
        <w:rPr>
          <w:sz w:val="32"/>
          <w:rtl/>
        </w:rPr>
        <w:t xml:space="preserve"> فقبض أحد الشريكين من الدين مقدار حصته، وهلكت في يده قبل أن يأخذ الشريك الثاني حصته منه</w:t>
      </w:r>
      <w:r w:rsidR="00F43A52" w:rsidRPr="00351B70">
        <w:rPr>
          <w:rFonts w:hint="cs"/>
          <w:sz w:val="32"/>
          <w:rtl/>
          <w:lang w:bidi="ar-LB"/>
        </w:rPr>
        <w:t>،</w:t>
      </w:r>
      <w:r w:rsidRPr="00351B70">
        <w:rPr>
          <w:sz w:val="32"/>
          <w:rtl/>
        </w:rPr>
        <w:t xml:space="preserve"> فإنه يعتبر الهالك على حساب الاثنين</w:t>
      </w:r>
      <w:r w:rsidR="00F43A52" w:rsidRPr="00351B70">
        <w:rPr>
          <w:rFonts w:hint="cs"/>
          <w:sz w:val="32"/>
          <w:rtl/>
          <w:lang w:bidi="ar-LB"/>
        </w:rPr>
        <w:t>،</w:t>
      </w:r>
      <w:r w:rsidRPr="00351B70">
        <w:rPr>
          <w:sz w:val="32"/>
          <w:rtl/>
        </w:rPr>
        <w:t xml:space="preserve"> لا على حساب حصة القابض وحده</w:t>
      </w:r>
      <w:r w:rsidR="00F43A52" w:rsidRPr="00351B70">
        <w:rPr>
          <w:rFonts w:hint="cs"/>
          <w:sz w:val="32"/>
          <w:rtl/>
          <w:lang w:bidi="ar-LB"/>
        </w:rPr>
        <w:t>؛</w:t>
      </w:r>
      <w:r w:rsidRPr="00351B70">
        <w:rPr>
          <w:sz w:val="32"/>
          <w:rtl/>
        </w:rPr>
        <w:t xml:space="preserve"> وذلك لأن الشريك وكيل وأمين، ويده يد وكالة ويد أمانة، فإذا قبض الدين قبضه للجميع، وإذا هلك في يده لا يسأل عن هلاكه لأن يده يد أمانة. هذا هو الحكم الشرعي الذي دلت عليه النصوص الشرعية، وليس ذلك قياساً، أي ليست هذه المسألة من مسائل القياس</w:t>
      </w:r>
      <w:r w:rsidR="00F43A52" w:rsidRPr="00351B70">
        <w:rPr>
          <w:rFonts w:hint="cs"/>
          <w:sz w:val="32"/>
          <w:rtl/>
          <w:lang w:bidi="ar-LB"/>
        </w:rPr>
        <w:t>،</w:t>
      </w:r>
      <w:r w:rsidRPr="00351B70">
        <w:rPr>
          <w:sz w:val="32"/>
          <w:rtl/>
        </w:rPr>
        <w:t xml:space="preserve"> ولم يثبت هذا الحكم بالقياس</w:t>
      </w:r>
      <w:r w:rsidR="00F43A52" w:rsidRPr="00351B70">
        <w:rPr>
          <w:rFonts w:hint="cs"/>
          <w:sz w:val="32"/>
          <w:rtl/>
          <w:lang w:bidi="ar-LB"/>
        </w:rPr>
        <w:t>،</w:t>
      </w:r>
      <w:r w:rsidRPr="00351B70">
        <w:rPr>
          <w:sz w:val="32"/>
          <w:rtl/>
        </w:rPr>
        <w:t xml:space="preserve"> وإنما هو مسألة من مسائل الشركة</w:t>
      </w:r>
      <w:r w:rsidR="00F43A52" w:rsidRPr="00351B70">
        <w:rPr>
          <w:rFonts w:hint="cs"/>
          <w:sz w:val="32"/>
          <w:rtl/>
          <w:lang w:bidi="ar-LB"/>
        </w:rPr>
        <w:t>،</w:t>
      </w:r>
      <w:r w:rsidRPr="00351B70">
        <w:rPr>
          <w:sz w:val="32"/>
          <w:rtl/>
        </w:rPr>
        <w:t xml:space="preserve"> ومن مسائل الأمانة، </w:t>
      </w:r>
      <w:r w:rsidRPr="00351B70">
        <w:rPr>
          <w:sz w:val="32"/>
          <w:rtl/>
        </w:rPr>
        <w:lastRenderedPageBreak/>
        <w:t>ثبتت بالدليل الشرعي من السنة، ولكن الذين يقولون بالاستحسان مع كونهم يقرون بأن ما قبضه الشريك لا يحق له الاختصاص به</w:t>
      </w:r>
      <w:r w:rsidR="00F43A52" w:rsidRPr="00351B70">
        <w:rPr>
          <w:rFonts w:hint="cs"/>
          <w:sz w:val="32"/>
          <w:rtl/>
          <w:lang w:bidi="ar-LB"/>
        </w:rPr>
        <w:t>،</w:t>
      </w:r>
      <w:r w:rsidRPr="00351B70">
        <w:rPr>
          <w:sz w:val="32"/>
          <w:rtl/>
        </w:rPr>
        <w:t xml:space="preserve"> بل لشريكه في الدين أن يطالبه بحصته من المقبوض، ولكنهم يقولون </w:t>
      </w:r>
      <w:r w:rsidR="00F43A52" w:rsidRPr="00351B70">
        <w:rPr>
          <w:rFonts w:hint="cs"/>
          <w:sz w:val="32"/>
          <w:rtl/>
          <w:lang w:bidi="ar-LB"/>
        </w:rPr>
        <w:t>إ</w:t>
      </w:r>
      <w:r w:rsidRPr="00351B70">
        <w:rPr>
          <w:sz w:val="32"/>
          <w:rtl/>
        </w:rPr>
        <w:t>ن الاستحسان يقضي بأن يعتبر الهالك في يد القابض هالكاً من حصته فقط، فيعدلون عما يقتضيه الحكم الشرعي لغيره دون دليل سوى الاستحسان، أي استحسان المجتهد إذا رأى ذلك، بحجة أن الشريك لم يكن ملزماً بمشاركة القابض فيما قبض</w:t>
      </w:r>
      <w:r w:rsidR="00F43A52" w:rsidRPr="00351B70">
        <w:rPr>
          <w:rFonts w:hint="cs"/>
          <w:sz w:val="32"/>
          <w:rtl/>
          <w:lang w:bidi="ar-LB"/>
        </w:rPr>
        <w:t>،</w:t>
      </w:r>
      <w:r w:rsidRPr="00351B70">
        <w:rPr>
          <w:sz w:val="32"/>
          <w:rtl/>
        </w:rPr>
        <w:t xml:space="preserve"> بل له أن يترك المقبوض للقابض</w:t>
      </w:r>
      <w:r w:rsidR="00BF5312" w:rsidRPr="00351B70">
        <w:rPr>
          <w:rFonts w:hint="cs"/>
          <w:sz w:val="32"/>
          <w:rtl/>
          <w:lang w:bidi="ar-LB"/>
        </w:rPr>
        <w:t>،</w:t>
      </w:r>
      <w:r w:rsidRPr="00351B70">
        <w:rPr>
          <w:sz w:val="32"/>
          <w:rtl/>
        </w:rPr>
        <w:t xml:space="preserve"> ويلاحق المدين بالباقي</w:t>
      </w:r>
      <w:r w:rsidR="00F43A52" w:rsidRPr="00351B70">
        <w:rPr>
          <w:rFonts w:hint="cs"/>
          <w:sz w:val="32"/>
          <w:rtl/>
          <w:lang w:bidi="ar-LB"/>
        </w:rPr>
        <w:t>،</w:t>
      </w:r>
      <w:r w:rsidRPr="00351B70">
        <w:rPr>
          <w:sz w:val="32"/>
          <w:rtl/>
        </w:rPr>
        <w:t xml:space="preserve"> وله أن يشاركه، فاستدلوا بذلك على أن يكون هلاك المقبوض على القابض لا على الاثنين، وهذا ترك للدليل الشرعي</w:t>
      </w:r>
      <w:r w:rsidR="00F43A52" w:rsidRPr="00351B70">
        <w:rPr>
          <w:rFonts w:hint="cs"/>
          <w:sz w:val="32"/>
          <w:rtl/>
          <w:lang w:bidi="ar-LB"/>
        </w:rPr>
        <w:t>،</w:t>
      </w:r>
      <w:r w:rsidRPr="00351B70">
        <w:rPr>
          <w:sz w:val="32"/>
          <w:rtl/>
        </w:rPr>
        <w:t xml:space="preserve"> وحكم بالهوى.</w:t>
      </w:r>
    </w:p>
    <w:p w14:paraId="21091912" w14:textId="77777777" w:rsidR="00B610B5" w:rsidRPr="00351B70" w:rsidRDefault="00B610B5" w:rsidP="00933D05">
      <w:pPr>
        <w:widowControl w:val="0"/>
        <w:spacing w:line="442" w:lineRule="exact"/>
        <w:ind w:firstLine="567"/>
        <w:jc w:val="lowKashida"/>
        <w:rPr>
          <w:sz w:val="32"/>
          <w:rtl/>
        </w:rPr>
      </w:pPr>
      <w:r w:rsidRPr="00351B70">
        <w:rPr>
          <w:sz w:val="32"/>
          <w:rtl/>
        </w:rPr>
        <w:t>وأما استحسان الضرورة فهو ما خولف فيه حكم القياس</w:t>
      </w:r>
      <w:r w:rsidR="00DB5D67" w:rsidRPr="00351B70">
        <w:rPr>
          <w:rFonts w:hint="cs"/>
          <w:sz w:val="32"/>
          <w:rtl/>
          <w:lang w:bidi="ar-LB"/>
        </w:rPr>
        <w:t>،</w:t>
      </w:r>
      <w:r w:rsidRPr="00351B70">
        <w:rPr>
          <w:sz w:val="32"/>
          <w:rtl/>
        </w:rPr>
        <w:t xml:space="preserve"> نظراً إلى ضرورة</w:t>
      </w:r>
      <w:r w:rsidRPr="00351B70">
        <w:rPr>
          <w:sz w:val="30"/>
          <w:szCs w:val="30"/>
          <w:rtl/>
        </w:rPr>
        <w:t xml:space="preserve"> </w:t>
      </w:r>
      <w:r w:rsidRPr="00351B70">
        <w:rPr>
          <w:sz w:val="32"/>
          <w:rtl/>
        </w:rPr>
        <w:t>موجبة</w:t>
      </w:r>
      <w:r w:rsidRPr="00351B70">
        <w:rPr>
          <w:sz w:val="30"/>
          <w:szCs w:val="30"/>
          <w:rtl/>
        </w:rPr>
        <w:t xml:space="preserve"> </w:t>
      </w:r>
      <w:r w:rsidRPr="00351B70">
        <w:rPr>
          <w:sz w:val="32"/>
          <w:rtl/>
        </w:rPr>
        <w:t>أو</w:t>
      </w:r>
      <w:r w:rsidRPr="00351B70">
        <w:rPr>
          <w:sz w:val="28"/>
          <w:szCs w:val="28"/>
          <w:rtl/>
        </w:rPr>
        <w:t xml:space="preserve"> </w:t>
      </w:r>
      <w:r w:rsidRPr="00351B70">
        <w:rPr>
          <w:sz w:val="32"/>
          <w:rtl/>
        </w:rPr>
        <w:t>مصلحة</w:t>
      </w:r>
      <w:r w:rsidRPr="00351B70">
        <w:rPr>
          <w:sz w:val="28"/>
          <w:szCs w:val="28"/>
          <w:rtl/>
        </w:rPr>
        <w:t xml:space="preserve"> </w:t>
      </w:r>
      <w:r w:rsidRPr="00351B70">
        <w:rPr>
          <w:sz w:val="32"/>
          <w:rtl/>
        </w:rPr>
        <w:t>مقتضية</w:t>
      </w:r>
      <w:r w:rsidR="00DB5D67" w:rsidRPr="00351B70">
        <w:rPr>
          <w:rFonts w:hint="cs"/>
          <w:sz w:val="32"/>
          <w:rtl/>
          <w:lang w:bidi="ar-LB"/>
        </w:rPr>
        <w:t>،</w:t>
      </w:r>
      <w:r w:rsidRPr="00351B70">
        <w:rPr>
          <w:sz w:val="32"/>
          <w:rtl/>
        </w:rPr>
        <w:t xml:space="preserve"> سداً</w:t>
      </w:r>
      <w:r w:rsidRPr="00351B70">
        <w:rPr>
          <w:sz w:val="30"/>
          <w:szCs w:val="30"/>
          <w:rtl/>
        </w:rPr>
        <w:t xml:space="preserve"> </w:t>
      </w:r>
      <w:r w:rsidRPr="00351B70">
        <w:rPr>
          <w:sz w:val="32"/>
          <w:rtl/>
        </w:rPr>
        <w:t>للحاجة</w:t>
      </w:r>
      <w:r w:rsidRPr="00351B70">
        <w:rPr>
          <w:sz w:val="30"/>
          <w:szCs w:val="30"/>
          <w:rtl/>
        </w:rPr>
        <w:t xml:space="preserve"> </w:t>
      </w:r>
      <w:r w:rsidRPr="00351B70">
        <w:rPr>
          <w:sz w:val="32"/>
          <w:rtl/>
        </w:rPr>
        <w:t>أو</w:t>
      </w:r>
      <w:r w:rsidRPr="00351B70">
        <w:rPr>
          <w:sz w:val="28"/>
          <w:szCs w:val="28"/>
          <w:rtl/>
        </w:rPr>
        <w:t xml:space="preserve"> </w:t>
      </w:r>
      <w:r w:rsidRPr="00351B70">
        <w:rPr>
          <w:sz w:val="32"/>
          <w:rtl/>
        </w:rPr>
        <w:t>دفعاً</w:t>
      </w:r>
      <w:r w:rsidRPr="00351B70">
        <w:rPr>
          <w:sz w:val="30"/>
          <w:szCs w:val="30"/>
          <w:rtl/>
        </w:rPr>
        <w:t xml:space="preserve"> </w:t>
      </w:r>
      <w:r w:rsidRPr="00351B70">
        <w:rPr>
          <w:sz w:val="32"/>
          <w:rtl/>
        </w:rPr>
        <w:t>للحرج</w:t>
      </w:r>
      <w:r w:rsidR="00DB5D67" w:rsidRPr="00351B70">
        <w:rPr>
          <w:rFonts w:hint="cs"/>
          <w:sz w:val="32"/>
          <w:rtl/>
          <w:lang w:bidi="ar-LB"/>
        </w:rPr>
        <w:t>.</w:t>
      </w:r>
      <w:r w:rsidRPr="00351B70">
        <w:rPr>
          <w:sz w:val="32"/>
          <w:rtl/>
        </w:rPr>
        <w:t xml:space="preserve"> فاستحسان الضرورة عندهم يكون طريقاً إلى الأحكام المصلحية</w:t>
      </w:r>
      <w:r w:rsidR="00DB5D67" w:rsidRPr="00351B70">
        <w:rPr>
          <w:rFonts w:hint="cs"/>
          <w:sz w:val="32"/>
          <w:rtl/>
          <w:lang w:bidi="ar-LB"/>
        </w:rPr>
        <w:t>،</w:t>
      </w:r>
      <w:r w:rsidRPr="00351B70">
        <w:rPr>
          <w:sz w:val="32"/>
          <w:rtl/>
        </w:rPr>
        <w:t xml:space="preserve"> حسب ما يراه عقل المجتهد</w:t>
      </w:r>
      <w:r w:rsidR="00BF5312" w:rsidRPr="00351B70">
        <w:rPr>
          <w:rFonts w:hint="cs"/>
          <w:sz w:val="32"/>
          <w:rtl/>
          <w:lang w:bidi="ar-LB"/>
        </w:rPr>
        <w:t>،</w:t>
      </w:r>
      <w:r w:rsidRPr="00351B70">
        <w:rPr>
          <w:sz w:val="32"/>
          <w:rtl/>
        </w:rPr>
        <w:t xml:space="preserve"> لا حسب ما يرى الشرع، ويخالف الشرع ويتبع العقل فيما يرى من مصلحة</w:t>
      </w:r>
      <w:r w:rsidR="00DB5D67" w:rsidRPr="00351B70">
        <w:rPr>
          <w:rFonts w:hint="cs"/>
          <w:sz w:val="32"/>
          <w:rtl/>
          <w:lang w:bidi="ar-LB"/>
        </w:rPr>
        <w:t>.</w:t>
      </w:r>
      <w:r w:rsidRPr="00351B70">
        <w:rPr>
          <w:sz w:val="32"/>
          <w:rtl/>
        </w:rPr>
        <w:t xml:space="preserve"> فبطلانه ظاهر بأنه يحكم العقل وما يراه من مصلحة</w:t>
      </w:r>
      <w:r w:rsidR="00DB5D67" w:rsidRPr="00351B70">
        <w:rPr>
          <w:rFonts w:hint="cs"/>
          <w:sz w:val="32"/>
          <w:rtl/>
          <w:lang w:bidi="ar-LB"/>
        </w:rPr>
        <w:t>،</w:t>
      </w:r>
      <w:r w:rsidRPr="00351B70">
        <w:rPr>
          <w:sz w:val="32"/>
          <w:rtl/>
        </w:rPr>
        <w:t xml:space="preserve"> وليس النص الشرعي، ويرجح على العلة الشرعية التي دل عليها الشرع، وهذا باطل ولا كلام، ففي مثال الأجير ظاهر البطلان، فإن جعل الأجير المشترك يضمن</w:t>
      </w:r>
      <w:r w:rsidR="00BF5312" w:rsidRPr="00351B70">
        <w:rPr>
          <w:rFonts w:hint="cs"/>
          <w:sz w:val="32"/>
          <w:rtl/>
          <w:lang w:bidi="ar-LB"/>
        </w:rPr>
        <w:t>،</w:t>
      </w:r>
      <w:r w:rsidRPr="00351B70">
        <w:rPr>
          <w:sz w:val="32"/>
          <w:rtl/>
        </w:rPr>
        <w:t xml:space="preserve"> </w:t>
      </w:r>
      <w:r w:rsidRPr="00351B70">
        <w:rPr>
          <w:spacing w:val="-2"/>
          <w:sz w:val="32"/>
          <w:rtl/>
        </w:rPr>
        <w:t>والأجير</w:t>
      </w:r>
      <w:r w:rsidRPr="00351B70">
        <w:rPr>
          <w:spacing w:val="-2"/>
          <w:sz w:val="24"/>
          <w:szCs w:val="24"/>
          <w:rtl/>
        </w:rPr>
        <w:t xml:space="preserve"> </w:t>
      </w:r>
      <w:r w:rsidRPr="00351B70">
        <w:rPr>
          <w:spacing w:val="-2"/>
          <w:sz w:val="32"/>
          <w:rtl/>
        </w:rPr>
        <w:t>الخاص</w:t>
      </w:r>
      <w:r w:rsidRPr="00351B70">
        <w:rPr>
          <w:spacing w:val="-2"/>
          <w:sz w:val="22"/>
          <w:szCs w:val="22"/>
          <w:rtl/>
        </w:rPr>
        <w:t xml:space="preserve"> </w:t>
      </w:r>
      <w:r w:rsidRPr="00351B70">
        <w:rPr>
          <w:spacing w:val="-2"/>
          <w:sz w:val="32"/>
          <w:rtl/>
        </w:rPr>
        <w:t>لا</w:t>
      </w:r>
      <w:r w:rsidRPr="00351B70">
        <w:rPr>
          <w:spacing w:val="-2"/>
          <w:sz w:val="26"/>
          <w:szCs w:val="26"/>
          <w:rtl/>
        </w:rPr>
        <w:t xml:space="preserve"> </w:t>
      </w:r>
      <w:r w:rsidRPr="00351B70">
        <w:rPr>
          <w:spacing w:val="-2"/>
          <w:sz w:val="32"/>
          <w:rtl/>
        </w:rPr>
        <w:t>يضمن</w:t>
      </w:r>
      <w:r w:rsidR="00BF5312" w:rsidRPr="00351B70">
        <w:rPr>
          <w:rFonts w:hint="cs"/>
          <w:sz w:val="32"/>
          <w:rtl/>
          <w:lang w:bidi="ar-LB"/>
        </w:rPr>
        <w:t>،</w:t>
      </w:r>
      <w:r w:rsidRPr="00351B70">
        <w:rPr>
          <w:sz w:val="30"/>
          <w:szCs w:val="30"/>
          <w:rtl/>
        </w:rPr>
        <w:t xml:space="preserve"> </w:t>
      </w:r>
      <w:r w:rsidRPr="00351B70">
        <w:rPr>
          <w:spacing w:val="-2"/>
          <w:sz w:val="32"/>
          <w:rtl/>
        </w:rPr>
        <w:t>ترجيح</w:t>
      </w:r>
      <w:r w:rsidRPr="00351B70">
        <w:rPr>
          <w:spacing w:val="-2"/>
          <w:sz w:val="30"/>
          <w:szCs w:val="30"/>
          <w:rtl/>
        </w:rPr>
        <w:t xml:space="preserve"> </w:t>
      </w:r>
      <w:r w:rsidRPr="00351B70">
        <w:rPr>
          <w:spacing w:val="-2"/>
          <w:sz w:val="32"/>
          <w:rtl/>
        </w:rPr>
        <w:t>بلا</w:t>
      </w:r>
      <w:r w:rsidRPr="00351B70">
        <w:rPr>
          <w:spacing w:val="-2"/>
          <w:sz w:val="26"/>
          <w:szCs w:val="26"/>
          <w:rtl/>
        </w:rPr>
        <w:t xml:space="preserve"> </w:t>
      </w:r>
      <w:r w:rsidRPr="00351B70">
        <w:rPr>
          <w:spacing w:val="-2"/>
          <w:sz w:val="32"/>
          <w:rtl/>
        </w:rPr>
        <w:t>مرجح</w:t>
      </w:r>
      <w:r w:rsidR="00BF5312" w:rsidRPr="00351B70">
        <w:rPr>
          <w:rFonts w:hint="cs"/>
          <w:sz w:val="32"/>
          <w:rtl/>
          <w:lang w:bidi="ar-LB"/>
        </w:rPr>
        <w:t>،</w:t>
      </w:r>
      <w:r w:rsidRPr="00351B70">
        <w:rPr>
          <w:sz w:val="30"/>
          <w:szCs w:val="30"/>
          <w:rtl/>
        </w:rPr>
        <w:t xml:space="preserve"> </w:t>
      </w:r>
      <w:r w:rsidRPr="00351B70">
        <w:rPr>
          <w:spacing w:val="-2"/>
          <w:sz w:val="32"/>
          <w:rtl/>
        </w:rPr>
        <w:t>ومخالفة</w:t>
      </w:r>
      <w:r w:rsidRPr="00351B70">
        <w:rPr>
          <w:spacing w:val="-2"/>
          <w:sz w:val="30"/>
          <w:szCs w:val="30"/>
          <w:rtl/>
        </w:rPr>
        <w:t xml:space="preserve"> </w:t>
      </w:r>
      <w:r w:rsidRPr="00351B70">
        <w:rPr>
          <w:spacing w:val="-2"/>
          <w:sz w:val="32"/>
          <w:rtl/>
        </w:rPr>
        <w:t>للنص</w:t>
      </w:r>
      <w:r w:rsidRPr="00351B70">
        <w:rPr>
          <w:spacing w:val="-2"/>
          <w:sz w:val="30"/>
          <w:szCs w:val="30"/>
          <w:rtl/>
        </w:rPr>
        <w:t xml:space="preserve"> </w:t>
      </w:r>
      <w:r w:rsidRPr="00351B70">
        <w:rPr>
          <w:spacing w:val="-2"/>
          <w:sz w:val="32"/>
          <w:rtl/>
        </w:rPr>
        <w:t>الشرعي</w:t>
      </w:r>
      <w:r w:rsidRPr="00351B70">
        <w:rPr>
          <w:sz w:val="32"/>
          <w:rtl/>
        </w:rPr>
        <w:t>،</w:t>
      </w:r>
      <w:r w:rsidRPr="00351B70">
        <w:rPr>
          <w:sz w:val="30"/>
          <w:szCs w:val="30"/>
          <w:rtl/>
        </w:rPr>
        <w:t xml:space="preserve"> </w:t>
      </w:r>
      <w:r w:rsidRPr="00351B70">
        <w:rPr>
          <w:spacing w:val="-2"/>
          <w:sz w:val="32"/>
          <w:rtl/>
        </w:rPr>
        <w:t>فالرسول</w:t>
      </w:r>
      <w:r w:rsidRPr="00351B70">
        <w:rPr>
          <w:sz w:val="32"/>
          <w:rtl/>
        </w:rPr>
        <w:t xml:space="preserve"> </w:t>
      </w:r>
      <w:r w:rsidR="0098711D" w:rsidRPr="00351B70">
        <w:rPr>
          <w:rFonts w:hint="cs"/>
          <w:position w:val="-4"/>
          <w:sz w:val="44"/>
          <w:szCs w:val="44"/>
        </w:rPr>
        <w:sym w:font="AGA Arabesque" w:char="F072"/>
      </w:r>
      <w:r w:rsidRPr="00351B70">
        <w:rPr>
          <w:sz w:val="32"/>
          <w:rtl/>
        </w:rPr>
        <w:t xml:space="preserve"> يقول: «</w:t>
      </w:r>
      <w:r w:rsidRPr="00351B70">
        <w:rPr>
          <w:b/>
          <w:bCs/>
          <w:sz w:val="28"/>
          <w:szCs w:val="28"/>
          <w:rtl/>
        </w:rPr>
        <w:t>لا</w:t>
      </w:r>
      <w:r w:rsidR="003F15F2" w:rsidRPr="00351B70">
        <w:rPr>
          <w:rFonts w:hint="cs"/>
          <w:b/>
          <w:bCs/>
          <w:sz w:val="28"/>
          <w:szCs w:val="28"/>
          <w:rtl/>
        </w:rPr>
        <w:t>َ</w:t>
      </w:r>
      <w:r w:rsidRPr="00351B70">
        <w:rPr>
          <w:b/>
          <w:bCs/>
          <w:sz w:val="28"/>
          <w:szCs w:val="28"/>
          <w:rtl/>
        </w:rPr>
        <w:t xml:space="preserve"> ض</w:t>
      </w:r>
      <w:r w:rsidR="003F15F2" w:rsidRPr="00351B70">
        <w:rPr>
          <w:rFonts w:hint="cs"/>
          <w:b/>
          <w:bCs/>
          <w:sz w:val="28"/>
          <w:szCs w:val="28"/>
          <w:rtl/>
        </w:rPr>
        <w:t>َ</w:t>
      </w:r>
      <w:r w:rsidRPr="00351B70">
        <w:rPr>
          <w:b/>
          <w:bCs/>
          <w:sz w:val="28"/>
          <w:szCs w:val="28"/>
          <w:rtl/>
        </w:rPr>
        <w:t>م</w:t>
      </w:r>
      <w:r w:rsidR="003F15F2" w:rsidRPr="00351B70">
        <w:rPr>
          <w:rFonts w:hint="cs"/>
          <w:b/>
          <w:bCs/>
          <w:sz w:val="28"/>
          <w:szCs w:val="28"/>
          <w:rtl/>
        </w:rPr>
        <w:t>َ</w:t>
      </w:r>
      <w:r w:rsidRPr="00351B70">
        <w:rPr>
          <w:b/>
          <w:bCs/>
          <w:sz w:val="28"/>
          <w:szCs w:val="28"/>
          <w:rtl/>
        </w:rPr>
        <w:t>ان</w:t>
      </w:r>
      <w:r w:rsidR="003F15F2" w:rsidRPr="00351B70">
        <w:rPr>
          <w:rFonts w:hint="cs"/>
          <w:b/>
          <w:bCs/>
          <w:sz w:val="28"/>
          <w:szCs w:val="28"/>
          <w:rtl/>
        </w:rPr>
        <w:t>َ</w:t>
      </w:r>
      <w:r w:rsidRPr="00351B70">
        <w:rPr>
          <w:b/>
          <w:bCs/>
          <w:sz w:val="28"/>
          <w:szCs w:val="28"/>
          <w:rtl/>
        </w:rPr>
        <w:t xml:space="preserve"> ع</w:t>
      </w:r>
      <w:r w:rsidR="003F15F2" w:rsidRPr="00351B70">
        <w:rPr>
          <w:rFonts w:hint="cs"/>
          <w:b/>
          <w:bCs/>
          <w:sz w:val="28"/>
          <w:szCs w:val="28"/>
          <w:rtl/>
        </w:rPr>
        <w:t>َ</w:t>
      </w:r>
      <w:r w:rsidRPr="00351B70">
        <w:rPr>
          <w:b/>
          <w:bCs/>
          <w:sz w:val="28"/>
          <w:szCs w:val="28"/>
          <w:rtl/>
        </w:rPr>
        <w:t>ل</w:t>
      </w:r>
      <w:r w:rsidR="003F15F2" w:rsidRPr="00351B70">
        <w:rPr>
          <w:rFonts w:hint="cs"/>
          <w:b/>
          <w:bCs/>
          <w:sz w:val="28"/>
          <w:szCs w:val="28"/>
          <w:rtl/>
        </w:rPr>
        <w:t>َ</w:t>
      </w:r>
      <w:r w:rsidRPr="00351B70">
        <w:rPr>
          <w:b/>
          <w:bCs/>
          <w:sz w:val="28"/>
          <w:szCs w:val="28"/>
          <w:rtl/>
        </w:rPr>
        <w:t>ى</w:t>
      </w:r>
      <w:r w:rsidRPr="00351B70">
        <w:rPr>
          <w:b/>
          <w:bCs/>
          <w:sz w:val="26"/>
          <w:szCs w:val="26"/>
          <w:rtl/>
        </w:rPr>
        <w:t xml:space="preserve"> </w:t>
      </w:r>
      <w:r w:rsidRPr="00351B70">
        <w:rPr>
          <w:b/>
          <w:bCs/>
          <w:sz w:val="28"/>
          <w:szCs w:val="28"/>
          <w:rtl/>
        </w:rPr>
        <w:t>م</w:t>
      </w:r>
      <w:r w:rsidR="003F15F2" w:rsidRPr="00351B70">
        <w:rPr>
          <w:rFonts w:hint="cs"/>
          <w:b/>
          <w:bCs/>
          <w:sz w:val="28"/>
          <w:szCs w:val="28"/>
          <w:rtl/>
        </w:rPr>
        <w:t>ُ</w:t>
      </w:r>
      <w:r w:rsidRPr="00351B70">
        <w:rPr>
          <w:b/>
          <w:bCs/>
          <w:sz w:val="28"/>
          <w:szCs w:val="28"/>
          <w:rtl/>
        </w:rPr>
        <w:t>ؤ</w:t>
      </w:r>
      <w:r w:rsidR="003F15F2" w:rsidRPr="00351B70">
        <w:rPr>
          <w:rFonts w:hint="cs"/>
          <w:b/>
          <w:bCs/>
          <w:sz w:val="28"/>
          <w:szCs w:val="28"/>
          <w:rtl/>
        </w:rPr>
        <w:t>ْ</w:t>
      </w:r>
      <w:r w:rsidRPr="00351B70">
        <w:rPr>
          <w:b/>
          <w:bCs/>
          <w:sz w:val="28"/>
          <w:szCs w:val="28"/>
          <w:rtl/>
        </w:rPr>
        <w:t>ت</w:t>
      </w:r>
      <w:r w:rsidR="003F15F2" w:rsidRPr="00351B70">
        <w:rPr>
          <w:rFonts w:hint="cs"/>
          <w:b/>
          <w:bCs/>
          <w:sz w:val="28"/>
          <w:szCs w:val="28"/>
          <w:rtl/>
        </w:rPr>
        <w:t>َ</w:t>
      </w:r>
      <w:r w:rsidRPr="00351B70">
        <w:rPr>
          <w:b/>
          <w:bCs/>
          <w:sz w:val="28"/>
          <w:szCs w:val="28"/>
          <w:rtl/>
        </w:rPr>
        <w:t>م</w:t>
      </w:r>
      <w:r w:rsidR="003F15F2" w:rsidRPr="00351B70">
        <w:rPr>
          <w:rFonts w:hint="cs"/>
          <w:b/>
          <w:bCs/>
          <w:sz w:val="28"/>
          <w:szCs w:val="28"/>
          <w:rtl/>
        </w:rPr>
        <w:t>َ</w:t>
      </w:r>
      <w:r w:rsidRPr="00351B70">
        <w:rPr>
          <w:b/>
          <w:bCs/>
          <w:sz w:val="28"/>
          <w:szCs w:val="28"/>
          <w:rtl/>
        </w:rPr>
        <w:t>ن</w:t>
      </w:r>
      <w:r w:rsidR="003F15F2" w:rsidRPr="00351B70">
        <w:rPr>
          <w:rFonts w:hint="cs"/>
          <w:b/>
          <w:bCs/>
          <w:sz w:val="28"/>
          <w:szCs w:val="28"/>
          <w:rtl/>
        </w:rPr>
        <w:t>ٍ</w:t>
      </w:r>
      <w:r w:rsidRPr="00351B70">
        <w:rPr>
          <w:sz w:val="32"/>
          <w:rtl/>
        </w:rPr>
        <w:t>»</w:t>
      </w:r>
      <w:r w:rsidR="00DB5D67" w:rsidRPr="00351B70">
        <w:rPr>
          <w:rFonts w:hint="cs"/>
          <w:sz w:val="30"/>
          <w:szCs w:val="30"/>
          <w:rtl/>
          <w:lang w:bidi="ar-LB"/>
        </w:rPr>
        <w:t xml:space="preserve"> </w:t>
      </w:r>
      <w:r w:rsidR="00DB5D67" w:rsidRPr="00351B70">
        <w:rPr>
          <w:rFonts w:hint="cs"/>
          <w:sz w:val="32"/>
          <w:rtl/>
          <w:lang w:bidi="ar-LB"/>
        </w:rPr>
        <w:t>رواه</w:t>
      </w:r>
      <w:r w:rsidR="00DB5D67" w:rsidRPr="00351B70">
        <w:rPr>
          <w:rFonts w:hint="cs"/>
          <w:sz w:val="30"/>
          <w:szCs w:val="30"/>
          <w:rtl/>
          <w:lang w:bidi="ar-LB"/>
        </w:rPr>
        <w:t xml:space="preserve"> </w:t>
      </w:r>
      <w:r w:rsidR="00DB5D67" w:rsidRPr="00351B70">
        <w:rPr>
          <w:rFonts w:hint="cs"/>
          <w:sz w:val="32"/>
          <w:rtl/>
          <w:lang w:bidi="ar-LB"/>
        </w:rPr>
        <w:t>الدارقطني،</w:t>
      </w:r>
      <w:r w:rsidRPr="00351B70">
        <w:rPr>
          <w:sz w:val="32"/>
          <w:rtl/>
        </w:rPr>
        <w:t xml:space="preserve"> فلا</w:t>
      </w:r>
      <w:r w:rsidRPr="00351B70">
        <w:rPr>
          <w:sz w:val="26"/>
          <w:szCs w:val="26"/>
          <w:rtl/>
        </w:rPr>
        <w:t xml:space="preserve"> </w:t>
      </w:r>
      <w:r w:rsidRPr="00351B70">
        <w:rPr>
          <w:sz w:val="32"/>
          <w:rtl/>
        </w:rPr>
        <w:t>ضمان</w:t>
      </w:r>
      <w:r w:rsidRPr="00351B70">
        <w:rPr>
          <w:sz w:val="30"/>
          <w:szCs w:val="30"/>
          <w:rtl/>
        </w:rPr>
        <w:t xml:space="preserve"> </w:t>
      </w:r>
      <w:r w:rsidRPr="00351B70">
        <w:rPr>
          <w:sz w:val="32"/>
          <w:rtl/>
        </w:rPr>
        <w:t>على</w:t>
      </w:r>
      <w:r w:rsidRPr="00351B70">
        <w:rPr>
          <w:sz w:val="30"/>
          <w:szCs w:val="30"/>
          <w:rtl/>
        </w:rPr>
        <w:t xml:space="preserve"> </w:t>
      </w:r>
      <w:r w:rsidRPr="00351B70">
        <w:rPr>
          <w:sz w:val="32"/>
          <w:rtl/>
        </w:rPr>
        <w:t>من</w:t>
      </w:r>
      <w:r w:rsidRPr="00351B70">
        <w:rPr>
          <w:sz w:val="30"/>
          <w:szCs w:val="30"/>
          <w:rtl/>
        </w:rPr>
        <w:t xml:space="preserve"> </w:t>
      </w:r>
      <w:r w:rsidRPr="00351B70">
        <w:rPr>
          <w:sz w:val="32"/>
          <w:rtl/>
        </w:rPr>
        <w:t>كان أميناً على عين من الأعيان مطلقاً</w:t>
      </w:r>
      <w:r w:rsidR="00DB5D67" w:rsidRPr="00351B70">
        <w:rPr>
          <w:rFonts w:hint="cs"/>
          <w:sz w:val="32"/>
          <w:rtl/>
          <w:lang w:bidi="ar-LB"/>
        </w:rPr>
        <w:t>؛</w:t>
      </w:r>
      <w:r w:rsidRPr="00351B70">
        <w:rPr>
          <w:sz w:val="32"/>
          <w:rtl/>
        </w:rPr>
        <w:t xml:space="preserve"> لأن تعبير الحديث ب</w:t>
      </w:r>
      <w:r w:rsidR="00DB5D67" w:rsidRPr="00351B70">
        <w:rPr>
          <w:rFonts w:hint="cs"/>
          <w:sz w:val="32"/>
          <w:rtl/>
          <w:lang w:bidi="ar-LB"/>
        </w:rPr>
        <w:t>ـ«</w:t>
      </w:r>
      <w:r w:rsidRPr="00351B70">
        <w:rPr>
          <w:sz w:val="32"/>
          <w:rtl/>
        </w:rPr>
        <w:t>لا</w:t>
      </w:r>
      <w:r w:rsidR="00DB5D67" w:rsidRPr="00351B70">
        <w:rPr>
          <w:rFonts w:hint="cs"/>
          <w:sz w:val="32"/>
          <w:rtl/>
          <w:lang w:bidi="ar-LB"/>
        </w:rPr>
        <w:t>»</w:t>
      </w:r>
      <w:r w:rsidRPr="00351B70">
        <w:rPr>
          <w:sz w:val="32"/>
          <w:rtl/>
        </w:rPr>
        <w:t xml:space="preserve"> النافية للجنس: «</w:t>
      </w:r>
      <w:r w:rsidRPr="00351B70">
        <w:rPr>
          <w:b/>
          <w:bCs/>
          <w:sz w:val="28"/>
          <w:szCs w:val="28"/>
          <w:rtl/>
        </w:rPr>
        <w:t>لا</w:t>
      </w:r>
      <w:r w:rsidR="001F7383" w:rsidRPr="00351B70">
        <w:rPr>
          <w:rFonts w:hint="cs"/>
          <w:b/>
          <w:bCs/>
          <w:sz w:val="28"/>
          <w:szCs w:val="28"/>
          <w:rtl/>
        </w:rPr>
        <w:t>َ</w:t>
      </w:r>
      <w:r w:rsidRPr="00351B70">
        <w:rPr>
          <w:b/>
          <w:bCs/>
          <w:sz w:val="28"/>
          <w:szCs w:val="28"/>
          <w:rtl/>
        </w:rPr>
        <w:t xml:space="preserve"> ض</w:t>
      </w:r>
      <w:r w:rsidR="001F7383" w:rsidRPr="00351B70">
        <w:rPr>
          <w:rFonts w:hint="cs"/>
          <w:b/>
          <w:bCs/>
          <w:sz w:val="28"/>
          <w:szCs w:val="28"/>
          <w:rtl/>
        </w:rPr>
        <w:t>َ</w:t>
      </w:r>
      <w:r w:rsidRPr="00351B70">
        <w:rPr>
          <w:b/>
          <w:bCs/>
          <w:sz w:val="28"/>
          <w:szCs w:val="28"/>
          <w:rtl/>
        </w:rPr>
        <w:t>م</w:t>
      </w:r>
      <w:r w:rsidR="001F7383" w:rsidRPr="00351B70">
        <w:rPr>
          <w:rFonts w:hint="cs"/>
          <w:b/>
          <w:bCs/>
          <w:sz w:val="28"/>
          <w:szCs w:val="28"/>
          <w:rtl/>
        </w:rPr>
        <w:t>َ</w:t>
      </w:r>
      <w:r w:rsidRPr="00351B70">
        <w:rPr>
          <w:b/>
          <w:bCs/>
          <w:sz w:val="28"/>
          <w:szCs w:val="28"/>
          <w:rtl/>
        </w:rPr>
        <w:t>ان</w:t>
      </w:r>
      <w:r w:rsidR="001F7383" w:rsidRPr="00351B70">
        <w:rPr>
          <w:rFonts w:hint="cs"/>
          <w:b/>
          <w:bCs/>
          <w:sz w:val="28"/>
          <w:szCs w:val="28"/>
          <w:rtl/>
        </w:rPr>
        <w:t>َ</w:t>
      </w:r>
      <w:r w:rsidRPr="00351B70">
        <w:rPr>
          <w:sz w:val="32"/>
          <w:rtl/>
        </w:rPr>
        <w:t>» يشمل كل مؤتمن</w:t>
      </w:r>
      <w:r w:rsidR="00DB5D67" w:rsidRPr="00351B70">
        <w:rPr>
          <w:rFonts w:hint="cs"/>
          <w:sz w:val="32"/>
          <w:rtl/>
          <w:lang w:bidi="ar-LB"/>
        </w:rPr>
        <w:t>،</w:t>
      </w:r>
      <w:r w:rsidRPr="00351B70">
        <w:rPr>
          <w:sz w:val="32"/>
          <w:rtl/>
        </w:rPr>
        <w:t xml:space="preserve"> سواء أكان أجيراً خاصاً أم أجيراً عاماً، فهذا الحكم بالاستحسان ترك للدليل وحكم بالهوى، فهو ترك للحديث</w:t>
      </w:r>
      <w:r w:rsidR="00DB5D67" w:rsidRPr="00351B70">
        <w:rPr>
          <w:rFonts w:hint="cs"/>
          <w:sz w:val="32"/>
          <w:rtl/>
          <w:lang w:bidi="ar-LB"/>
        </w:rPr>
        <w:t>،</w:t>
      </w:r>
      <w:r w:rsidRPr="00351B70">
        <w:rPr>
          <w:sz w:val="32"/>
          <w:rtl/>
        </w:rPr>
        <w:t xml:space="preserve"> والحكم بما يراه العقل مصلحة</w:t>
      </w:r>
      <w:r w:rsidR="00DB5D67" w:rsidRPr="00351B70">
        <w:rPr>
          <w:rFonts w:hint="cs"/>
          <w:sz w:val="32"/>
          <w:rtl/>
          <w:lang w:bidi="ar-LB"/>
        </w:rPr>
        <w:t>،</w:t>
      </w:r>
      <w:r w:rsidRPr="00351B70">
        <w:rPr>
          <w:sz w:val="32"/>
          <w:rtl/>
        </w:rPr>
        <w:t xml:space="preserve"> وهو حتى لا يتقبل الأجير المشترك من أموال الناس أكثر من طاقته</w:t>
      </w:r>
      <w:r w:rsidR="00DB5D67" w:rsidRPr="00351B70">
        <w:rPr>
          <w:rFonts w:hint="cs"/>
          <w:sz w:val="32"/>
          <w:rtl/>
          <w:lang w:bidi="ar-LB"/>
        </w:rPr>
        <w:t>،</w:t>
      </w:r>
      <w:r w:rsidRPr="00351B70">
        <w:rPr>
          <w:sz w:val="32"/>
          <w:rtl/>
        </w:rPr>
        <w:t xml:space="preserve"> طمعاً في زيادة الكسب</w:t>
      </w:r>
      <w:r w:rsidR="00BF5312" w:rsidRPr="00351B70">
        <w:rPr>
          <w:rFonts w:hint="cs"/>
          <w:sz w:val="32"/>
          <w:rtl/>
          <w:lang w:bidi="ar-LB"/>
        </w:rPr>
        <w:t>،</w:t>
      </w:r>
      <w:r w:rsidRPr="00351B70">
        <w:rPr>
          <w:sz w:val="32"/>
          <w:rtl/>
        </w:rPr>
        <w:t xml:space="preserve"> فيعرض أموال الناس للضياع</w:t>
      </w:r>
      <w:r w:rsidR="00DB5D67" w:rsidRPr="00351B70">
        <w:rPr>
          <w:rFonts w:hint="cs"/>
          <w:sz w:val="32"/>
          <w:rtl/>
          <w:lang w:bidi="ar-LB"/>
        </w:rPr>
        <w:t>؛</w:t>
      </w:r>
      <w:r w:rsidRPr="00351B70">
        <w:rPr>
          <w:sz w:val="32"/>
          <w:rtl/>
        </w:rPr>
        <w:t xml:space="preserve"> ولذلك ترك حديث الرسول</w:t>
      </w:r>
      <w:r w:rsidR="00DB5D67" w:rsidRPr="00351B70">
        <w:rPr>
          <w:rFonts w:hint="cs"/>
          <w:sz w:val="32"/>
          <w:rtl/>
          <w:lang w:bidi="ar-LB"/>
        </w:rPr>
        <w:t>،</w:t>
      </w:r>
      <w:r w:rsidRPr="00351B70">
        <w:rPr>
          <w:sz w:val="32"/>
          <w:rtl/>
        </w:rPr>
        <w:t xml:space="preserve"> فلا شك أن هذا الاستحسان باطل ولا كلام.</w:t>
      </w:r>
    </w:p>
    <w:p w14:paraId="75138A99" w14:textId="77777777" w:rsidR="00B610B5" w:rsidRPr="00351B70" w:rsidRDefault="00B610B5" w:rsidP="00280A52">
      <w:pPr>
        <w:widowControl w:val="0"/>
        <w:spacing w:line="442" w:lineRule="exact"/>
        <w:ind w:firstLine="567"/>
        <w:jc w:val="lowKashida"/>
        <w:rPr>
          <w:sz w:val="32"/>
          <w:rtl/>
        </w:rPr>
      </w:pPr>
      <w:r w:rsidRPr="00351B70">
        <w:rPr>
          <w:sz w:val="32"/>
          <w:rtl/>
        </w:rPr>
        <w:t>ومن ذلك يتبين بطلان الاستحسان في صورتيه الأوليين وهما</w:t>
      </w:r>
      <w:r w:rsidR="00DB5D67" w:rsidRPr="00351B70">
        <w:rPr>
          <w:rFonts w:hint="cs"/>
          <w:sz w:val="32"/>
          <w:rtl/>
          <w:lang w:bidi="ar-LB"/>
        </w:rPr>
        <w:t>:</w:t>
      </w:r>
      <w:r w:rsidRPr="00351B70">
        <w:rPr>
          <w:sz w:val="32"/>
          <w:rtl/>
        </w:rPr>
        <w:t xml:space="preserve"> الاستحسان القياسي</w:t>
      </w:r>
      <w:r w:rsidR="00DB5D67" w:rsidRPr="00351B70">
        <w:rPr>
          <w:rFonts w:hint="cs"/>
          <w:sz w:val="32"/>
          <w:rtl/>
          <w:lang w:bidi="ar-LB"/>
        </w:rPr>
        <w:t>،</w:t>
      </w:r>
      <w:r w:rsidRPr="00351B70">
        <w:rPr>
          <w:sz w:val="32"/>
          <w:rtl/>
        </w:rPr>
        <w:t xml:space="preserve"> واستحسان الضرورة</w:t>
      </w:r>
      <w:r w:rsidR="00DB5D67" w:rsidRPr="00351B70">
        <w:rPr>
          <w:rFonts w:hint="cs"/>
          <w:sz w:val="32"/>
          <w:rtl/>
          <w:lang w:bidi="ar-LB"/>
        </w:rPr>
        <w:t>.</w:t>
      </w:r>
      <w:r w:rsidRPr="00351B70">
        <w:rPr>
          <w:sz w:val="32"/>
          <w:rtl/>
        </w:rPr>
        <w:t xml:space="preserve"> وأما استحسان السنة</w:t>
      </w:r>
      <w:r w:rsidR="00BF5312" w:rsidRPr="00351B70">
        <w:rPr>
          <w:rFonts w:hint="cs"/>
          <w:sz w:val="32"/>
          <w:rtl/>
          <w:lang w:bidi="ar-LB"/>
        </w:rPr>
        <w:t>،</w:t>
      </w:r>
      <w:r w:rsidRPr="00351B70">
        <w:rPr>
          <w:sz w:val="32"/>
          <w:rtl/>
        </w:rPr>
        <w:t xml:space="preserve"> واستحسان الإجماع</w:t>
      </w:r>
      <w:r w:rsidR="00BF5312" w:rsidRPr="00351B70">
        <w:rPr>
          <w:rFonts w:hint="cs"/>
          <w:sz w:val="32"/>
          <w:rtl/>
          <w:lang w:bidi="ar-LB"/>
        </w:rPr>
        <w:t>،</w:t>
      </w:r>
      <w:r w:rsidRPr="00351B70">
        <w:rPr>
          <w:sz w:val="32"/>
          <w:rtl/>
        </w:rPr>
        <w:t xml:space="preserve"> فإنه ليس استحساناً وإنما هو ترجيح أدلة، ففي شهادة خزيمة ظاهر أنه ترجيح الحديث على القياس</w:t>
      </w:r>
      <w:r w:rsidR="00DB5D67" w:rsidRPr="00351B70">
        <w:rPr>
          <w:rFonts w:hint="cs"/>
          <w:sz w:val="32"/>
          <w:rtl/>
          <w:lang w:bidi="ar-LB"/>
        </w:rPr>
        <w:t>،</w:t>
      </w:r>
      <w:r w:rsidRPr="00351B70">
        <w:rPr>
          <w:sz w:val="32"/>
          <w:rtl/>
        </w:rPr>
        <w:t xml:space="preserve"> فهو من مواضع ترجيح الأدلة</w:t>
      </w:r>
      <w:r w:rsidR="00DB5D67" w:rsidRPr="00351B70">
        <w:rPr>
          <w:rFonts w:hint="cs"/>
          <w:sz w:val="32"/>
          <w:rtl/>
          <w:lang w:bidi="ar-LB"/>
        </w:rPr>
        <w:t>،</w:t>
      </w:r>
      <w:r w:rsidRPr="00351B70">
        <w:rPr>
          <w:sz w:val="32"/>
          <w:rtl/>
        </w:rPr>
        <w:t xml:space="preserve"> ولا علاقة له بالاستحسان</w:t>
      </w:r>
      <w:r w:rsidR="00DB5D67" w:rsidRPr="00351B70">
        <w:rPr>
          <w:rFonts w:hint="cs"/>
          <w:sz w:val="32"/>
          <w:rtl/>
          <w:lang w:bidi="ar-LB"/>
        </w:rPr>
        <w:t>.</w:t>
      </w:r>
      <w:r w:rsidRPr="00351B70">
        <w:rPr>
          <w:sz w:val="32"/>
          <w:rtl/>
        </w:rPr>
        <w:t xml:space="preserve"> وفي موضوع الاستصناع ظاهر فيه أنه ترجيح لإجماع الصحابة، على أن الاستصناع ثابت بالسنة</w:t>
      </w:r>
      <w:r w:rsidR="00DB5D67" w:rsidRPr="00351B70">
        <w:rPr>
          <w:rFonts w:hint="cs"/>
          <w:sz w:val="32"/>
          <w:rtl/>
          <w:lang w:bidi="ar-LB"/>
        </w:rPr>
        <w:t>،</w:t>
      </w:r>
      <w:r w:rsidRPr="00351B70">
        <w:rPr>
          <w:sz w:val="32"/>
          <w:rtl/>
        </w:rPr>
        <w:t xml:space="preserve"> فإن الرسول </w:t>
      </w:r>
      <w:r w:rsidR="0098711D" w:rsidRPr="00351B70">
        <w:rPr>
          <w:rFonts w:hint="cs"/>
          <w:position w:val="-4"/>
          <w:sz w:val="44"/>
          <w:szCs w:val="44"/>
        </w:rPr>
        <w:sym w:font="AGA Arabesque" w:char="F072"/>
      </w:r>
      <w:r w:rsidRPr="00351B70">
        <w:rPr>
          <w:sz w:val="32"/>
          <w:rtl/>
        </w:rPr>
        <w:t xml:space="preserve"> استصنع خاتماً</w:t>
      </w:r>
      <w:r w:rsidR="00DB5D67" w:rsidRPr="00351B70">
        <w:rPr>
          <w:rFonts w:hint="cs"/>
          <w:sz w:val="32"/>
          <w:rtl/>
          <w:lang w:bidi="ar-LB"/>
        </w:rPr>
        <w:t>،</w:t>
      </w:r>
      <w:r w:rsidRPr="00351B70">
        <w:rPr>
          <w:sz w:val="32"/>
          <w:rtl/>
        </w:rPr>
        <w:t xml:space="preserve"> واستصنع المنبر، فالاستصناع ليس من الاستحسان. على أن الأمثلة التي أوردها الذين يقولون بالاستحسان ثابتة بالأدلة الشرعية، فدخول الحمام من غير تقدير عوض</w:t>
      </w:r>
      <w:r w:rsidR="00DB5D67" w:rsidRPr="00351B70">
        <w:rPr>
          <w:rFonts w:hint="cs"/>
          <w:sz w:val="32"/>
          <w:rtl/>
          <w:lang w:bidi="ar-LB"/>
        </w:rPr>
        <w:t>،</w:t>
      </w:r>
      <w:r w:rsidRPr="00351B70">
        <w:rPr>
          <w:sz w:val="32"/>
          <w:rtl/>
        </w:rPr>
        <w:t xml:space="preserve"> ومن غير تقدير</w:t>
      </w:r>
      <w:r w:rsidR="008100E8" w:rsidRPr="00351B70">
        <w:rPr>
          <w:sz w:val="32"/>
          <w:rtl/>
        </w:rPr>
        <w:t xml:space="preserve"> </w:t>
      </w:r>
      <w:r w:rsidRPr="00351B70">
        <w:rPr>
          <w:sz w:val="32"/>
          <w:rtl/>
        </w:rPr>
        <w:t xml:space="preserve">الماء ومدة اللبث في الحمام، وكذلك شرب الماء من يد السقائين من غير تقدير العوض ولا مبلغ الماء المشروب، ثابتة كلها بالسنة، فإن هذا مما جرى في عصر الرسول </w:t>
      </w:r>
      <w:r w:rsidR="0098711D" w:rsidRPr="00351B70">
        <w:rPr>
          <w:rFonts w:hint="cs"/>
          <w:position w:val="-4"/>
          <w:sz w:val="44"/>
          <w:szCs w:val="44"/>
        </w:rPr>
        <w:sym w:font="AGA Arabesque" w:char="F072"/>
      </w:r>
      <w:r w:rsidRPr="00351B70">
        <w:rPr>
          <w:sz w:val="32"/>
          <w:rtl/>
        </w:rPr>
        <w:t xml:space="preserve"> مع معرفته به وتقريره له</w:t>
      </w:r>
      <w:r w:rsidR="00DB5D67" w:rsidRPr="00351B70">
        <w:rPr>
          <w:rFonts w:hint="cs"/>
          <w:sz w:val="32"/>
          <w:rtl/>
          <w:lang w:bidi="ar-LB"/>
        </w:rPr>
        <w:t>،</w:t>
      </w:r>
      <w:r w:rsidRPr="00351B70">
        <w:rPr>
          <w:sz w:val="32"/>
          <w:rtl/>
        </w:rPr>
        <w:t xml:space="preserve"> فهو ثابت بدليل التقرير من السنة لا بالاستحسان.</w:t>
      </w:r>
    </w:p>
    <w:p w14:paraId="09B8FF3B" w14:textId="77777777" w:rsidR="00B610B5" w:rsidRPr="00351B70" w:rsidRDefault="00B610B5" w:rsidP="00D5744D">
      <w:pPr>
        <w:widowControl w:val="0"/>
        <w:spacing w:line="442" w:lineRule="exact"/>
        <w:ind w:firstLine="567"/>
        <w:jc w:val="both"/>
        <w:rPr>
          <w:sz w:val="32"/>
          <w:rtl/>
        </w:rPr>
      </w:pPr>
      <w:r w:rsidRPr="00351B70">
        <w:rPr>
          <w:sz w:val="32"/>
          <w:rtl/>
        </w:rPr>
        <w:t>وأما الأدلة التي أتوا بها على أن الاستحسان حجة</w:t>
      </w:r>
      <w:r w:rsidR="00DB5D67" w:rsidRPr="00351B70">
        <w:rPr>
          <w:rFonts w:hint="cs"/>
          <w:sz w:val="32"/>
          <w:rtl/>
          <w:lang w:bidi="ar-LB"/>
        </w:rPr>
        <w:t>،</w:t>
      </w:r>
      <w:r w:rsidRPr="00351B70">
        <w:rPr>
          <w:sz w:val="32"/>
          <w:rtl/>
        </w:rPr>
        <w:t xml:space="preserve"> فإنها كلها لا تصلح للاستدلال</w:t>
      </w:r>
      <w:r w:rsidR="00BF5312" w:rsidRPr="00351B70">
        <w:rPr>
          <w:rFonts w:hint="cs"/>
          <w:sz w:val="32"/>
          <w:rtl/>
          <w:lang w:bidi="ar-LB"/>
        </w:rPr>
        <w:t>؛</w:t>
      </w:r>
      <w:r w:rsidRPr="00351B70">
        <w:rPr>
          <w:sz w:val="32"/>
          <w:rtl/>
        </w:rPr>
        <w:t xml:space="preserve"> لعدم انطباقها على الاستحسان بالمعنى الأصولي الذي أرادوه، فآية: </w:t>
      </w:r>
      <w:r w:rsidR="00F51964" w:rsidRPr="00351B70">
        <w:rPr>
          <w:position w:val="-4"/>
          <w:sz w:val="36"/>
          <w:szCs w:val="36"/>
        </w:rPr>
        <w:sym w:font="AGA Arabesque" w:char="F05D"/>
      </w:r>
      <w:r w:rsidR="00F51964" w:rsidRPr="00351B70">
        <w:rPr>
          <w:rFonts w:hint="cs"/>
          <w:b/>
          <w:bCs/>
          <w:sz w:val="8"/>
          <w:szCs w:val="8"/>
          <w:rtl/>
        </w:rPr>
        <w:t xml:space="preserve"> </w:t>
      </w:r>
      <w:r w:rsidR="00D5744D" w:rsidRPr="00351B70">
        <w:rPr>
          <w:rFonts w:hint="cs"/>
          <w:b/>
          <w:bCs/>
          <w:sz w:val="32"/>
          <w:rtl/>
        </w:rPr>
        <w:t xml:space="preserve">الَّذِينَ يَسْتَمِعُونَ الْقَوْلَ فَيَتَّبِعُونَ </w:t>
      </w:r>
      <w:r w:rsidR="00D5744D" w:rsidRPr="00351B70">
        <w:rPr>
          <w:rFonts w:hint="cs"/>
          <w:b/>
          <w:bCs/>
          <w:sz w:val="32"/>
          <w:rtl/>
        </w:rPr>
        <w:lastRenderedPageBreak/>
        <w:t>أَحْسَنَهُ</w:t>
      </w:r>
      <w:r w:rsidR="00F51964" w:rsidRPr="00351B70">
        <w:rPr>
          <w:position w:val="-4"/>
          <w:sz w:val="36"/>
          <w:szCs w:val="36"/>
        </w:rPr>
        <w:sym w:font="AGA Arabesque" w:char="F05B"/>
      </w:r>
      <w:r w:rsidRPr="00351B70">
        <w:rPr>
          <w:sz w:val="32"/>
          <w:rtl/>
        </w:rPr>
        <w:t xml:space="preserve"> لا دلالة فيها على وجوب اتباع أحسن القول، ثم إن ذلك لا يعني باتباع أحسن القول اتباع الاستحسان بالمعنى الأصولي</w:t>
      </w:r>
      <w:r w:rsidR="00DB5D67" w:rsidRPr="00351B70">
        <w:rPr>
          <w:rFonts w:hint="cs"/>
          <w:sz w:val="32"/>
          <w:rtl/>
          <w:lang w:bidi="ar-LB"/>
        </w:rPr>
        <w:t>،</w:t>
      </w:r>
      <w:r w:rsidRPr="00351B70">
        <w:rPr>
          <w:sz w:val="32"/>
          <w:rtl/>
        </w:rPr>
        <w:t xml:space="preserve"> بل يعني إذا كان هناك قولان</w:t>
      </w:r>
      <w:r w:rsidR="00DB5D67" w:rsidRPr="00351B70">
        <w:rPr>
          <w:rFonts w:hint="cs"/>
          <w:sz w:val="32"/>
          <w:rtl/>
          <w:lang w:bidi="ar-LB"/>
        </w:rPr>
        <w:t>،</w:t>
      </w:r>
      <w:r w:rsidRPr="00351B70">
        <w:rPr>
          <w:sz w:val="32"/>
          <w:rtl/>
        </w:rPr>
        <w:t xml:space="preserve"> أحدهما حسن</w:t>
      </w:r>
      <w:r w:rsidR="00DB5D67" w:rsidRPr="00351B70">
        <w:rPr>
          <w:rFonts w:hint="cs"/>
          <w:sz w:val="32"/>
          <w:rtl/>
          <w:lang w:bidi="ar-LB"/>
        </w:rPr>
        <w:t>،</w:t>
      </w:r>
      <w:r w:rsidRPr="00351B70">
        <w:rPr>
          <w:sz w:val="32"/>
          <w:rtl/>
        </w:rPr>
        <w:t xml:space="preserve"> والآخر أحسن</w:t>
      </w:r>
      <w:r w:rsidR="00DB5D67" w:rsidRPr="00351B70">
        <w:rPr>
          <w:rFonts w:hint="cs"/>
          <w:sz w:val="32"/>
          <w:rtl/>
          <w:lang w:bidi="ar-LB"/>
        </w:rPr>
        <w:t>،</w:t>
      </w:r>
      <w:r w:rsidRPr="00351B70">
        <w:rPr>
          <w:sz w:val="32"/>
          <w:rtl/>
        </w:rPr>
        <w:t xml:space="preserve"> يتبع الأحسن، ولكن إذا كان هناك دليل فيتعين اتباع الدليل، وآية: </w:t>
      </w:r>
      <w:r w:rsidR="00F51964" w:rsidRPr="00351B70">
        <w:rPr>
          <w:position w:val="-4"/>
          <w:sz w:val="36"/>
          <w:szCs w:val="36"/>
        </w:rPr>
        <w:sym w:font="AGA Arabesque" w:char="F05D"/>
      </w:r>
      <w:r w:rsidR="00F51964" w:rsidRPr="00351B70">
        <w:rPr>
          <w:rFonts w:hint="cs"/>
          <w:b/>
          <w:bCs/>
          <w:sz w:val="8"/>
          <w:szCs w:val="8"/>
          <w:rtl/>
        </w:rPr>
        <w:t xml:space="preserve"> </w:t>
      </w:r>
      <w:r w:rsidR="00D5744D" w:rsidRPr="00351B70">
        <w:rPr>
          <w:rFonts w:hint="cs"/>
          <w:b/>
          <w:bCs/>
          <w:sz w:val="32"/>
          <w:rtl/>
        </w:rPr>
        <w:t>وَاتَّبِعُوا أَحْسَنَ مَا أُنْزِلَ إِلَيْكُمْ مِنْ رَبِّكُمْ</w:t>
      </w:r>
      <w:r w:rsidR="00F51964" w:rsidRPr="00351B70">
        <w:rPr>
          <w:position w:val="-4"/>
          <w:sz w:val="36"/>
          <w:szCs w:val="36"/>
        </w:rPr>
        <w:sym w:font="AGA Arabesque" w:char="F05B"/>
      </w:r>
      <w:r w:rsidRPr="00351B70">
        <w:rPr>
          <w:sz w:val="32"/>
          <w:rtl/>
        </w:rPr>
        <w:t xml:space="preserve"> لا دلالة فيها على أن الاستحسان دليل منـزل، فضلاً عن كونه أحسن منـزل، ولا علاقة لها بالاستحسان بالمعنى الأصولي، وأما حديث: «</w:t>
      </w:r>
      <w:r w:rsidR="00F52FD1" w:rsidRPr="00351B70">
        <w:rPr>
          <w:rFonts w:hint="cs"/>
          <w:b/>
          <w:bCs/>
          <w:sz w:val="28"/>
          <w:szCs w:val="28"/>
          <w:rtl/>
        </w:rPr>
        <w:t>فَ</w:t>
      </w:r>
      <w:r w:rsidR="00F52FD1" w:rsidRPr="00351B70">
        <w:rPr>
          <w:b/>
          <w:bCs/>
          <w:sz w:val="28"/>
          <w:szCs w:val="28"/>
          <w:rtl/>
        </w:rPr>
        <w:t>م</w:t>
      </w:r>
      <w:r w:rsidR="00F52FD1" w:rsidRPr="00351B70">
        <w:rPr>
          <w:rFonts w:hint="cs"/>
          <w:b/>
          <w:bCs/>
          <w:sz w:val="28"/>
          <w:szCs w:val="28"/>
          <w:rtl/>
        </w:rPr>
        <w:t>َ</w:t>
      </w:r>
      <w:r w:rsidR="00F52FD1" w:rsidRPr="00351B70">
        <w:rPr>
          <w:b/>
          <w:bCs/>
          <w:sz w:val="28"/>
          <w:szCs w:val="28"/>
          <w:rtl/>
        </w:rPr>
        <w:t>ا ر</w:t>
      </w:r>
      <w:r w:rsidR="00F52FD1" w:rsidRPr="00351B70">
        <w:rPr>
          <w:rFonts w:hint="cs"/>
          <w:b/>
          <w:bCs/>
          <w:sz w:val="28"/>
          <w:szCs w:val="28"/>
          <w:rtl/>
        </w:rPr>
        <w:t>َأَى</w:t>
      </w:r>
      <w:r w:rsidR="00F52FD1" w:rsidRPr="00351B70">
        <w:rPr>
          <w:b/>
          <w:bCs/>
          <w:sz w:val="28"/>
          <w:szCs w:val="28"/>
          <w:rtl/>
        </w:rPr>
        <w:t xml:space="preserve"> ال</w:t>
      </w:r>
      <w:r w:rsidR="00F52FD1" w:rsidRPr="00351B70">
        <w:rPr>
          <w:rFonts w:hint="cs"/>
          <w:b/>
          <w:bCs/>
          <w:sz w:val="28"/>
          <w:szCs w:val="28"/>
          <w:rtl/>
        </w:rPr>
        <w:t>ْ</w:t>
      </w:r>
      <w:r w:rsidR="00F52FD1" w:rsidRPr="00351B70">
        <w:rPr>
          <w:b/>
          <w:bCs/>
          <w:sz w:val="28"/>
          <w:szCs w:val="28"/>
          <w:rtl/>
        </w:rPr>
        <w:t>م</w:t>
      </w:r>
      <w:r w:rsidR="00F52FD1" w:rsidRPr="00351B70">
        <w:rPr>
          <w:rFonts w:hint="cs"/>
          <w:b/>
          <w:bCs/>
          <w:sz w:val="28"/>
          <w:szCs w:val="28"/>
          <w:rtl/>
        </w:rPr>
        <w:t>ُ</w:t>
      </w:r>
      <w:r w:rsidR="00F52FD1" w:rsidRPr="00351B70">
        <w:rPr>
          <w:b/>
          <w:bCs/>
          <w:sz w:val="28"/>
          <w:szCs w:val="28"/>
          <w:rtl/>
        </w:rPr>
        <w:t>س</w:t>
      </w:r>
      <w:r w:rsidR="00F52FD1" w:rsidRPr="00351B70">
        <w:rPr>
          <w:rFonts w:hint="cs"/>
          <w:b/>
          <w:bCs/>
          <w:sz w:val="28"/>
          <w:szCs w:val="28"/>
          <w:rtl/>
        </w:rPr>
        <w:t>ْ</w:t>
      </w:r>
      <w:r w:rsidR="00F52FD1" w:rsidRPr="00351B70">
        <w:rPr>
          <w:b/>
          <w:bCs/>
          <w:sz w:val="28"/>
          <w:szCs w:val="28"/>
          <w:rtl/>
        </w:rPr>
        <w:t>ل</w:t>
      </w:r>
      <w:r w:rsidR="00F52FD1" w:rsidRPr="00351B70">
        <w:rPr>
          <w:rFonts w:hint="cs"/>
          <w:b/>
          <w:bCs/>
          <w:sz w:val="28"/>
          <w:szCs w:val="28"/>
          <w:rtl/>
        </w:rPr>
        <w:t>ِ</w:t>
      </w:r>
      <w:r w:rsidR="00F52FD1" w:rsidRPr="00351B70">
        <w:rPr>
          <w:b/>
          <w:bCs/>
          <w:sz w:val="28"/>
          <w:szCs w:val="28"/>
          <w:rtl/>
        </w:rPr>
        <w:t>م</w:t>
      </w:r>
      <w:r w:rsidR="00F52FD1" w:rsidRPr="00351B70">
        <w:rPr>
          <w:rFonts w:hint="cs"/>
          <w:b/>
          <w:bCs/>
          <w:sz w:val="28"/>
          <w:szCs w:val="28"/>
          <w:rtl/>
        </w:rPr>
        <w:t>ُ</w:t>
      </w:r>
      <w:r w:rsidR="00F52FD1" w:rsidRPr="00351B70">
        <w:rPr>
          <w:b/>
          <w:bCs/>
          <w:sz w:val="28"/>
          <w:szCs w:val="28"/>
          <w:rtl/>
        </w:rPr>
        <w:t>ون</w:t>
      </w:r>
      <w:r w:rsidR="00F52FD1" w:rsidRPr="00351B70">
        <w:rPr>
          <w:rFonts w:hint="cs"/>
          <w:b/>
          <w:bCs/>
          <w:sz w:val="28"/>
          <w:szCs w:val="28"/>
          <w:rtl/>
        </w:rPr>
        <w:t>َ</w:t>
      </w:r>
      <w:r w:rsidR="00F52FD1" w:rsidRPr="00351B70">
        <w:rPr>
          <w:b/>
          <w:bCs/>
          <w:sz w:val="28"/>
          <w:szCs w:val="28"/>
          <w:rtl/>
        </w:rPr>
        <w:t xml:space="preserve"> ح</w:t>
      </w:r>
      <w:r w:rsidR="00F52FD1" w:rsidRPr="00351B70">
        <w:rPr>
          <w:rFonts w:hint="cs"/>
          <w:b/>
          <w:bCs/>
          <w:sz w:val="28"/>
          <w:szCs w:val="28"/>
          <w:rtl/>
        </w:rPr>
        <w:t>َ</w:t>
      </w:r>
      <w:r w:rsidR="00F52FD1" w:rsidRPr="00351B70">
        <w:rPr>
          <w:b/>
          <w:bCs/>
          <w:sz w:val="28"/>
          <w:szCs w:val="28"/>
          <w:rtl/>
        </w:rPr>
        <w:t>س</w:t>
      </w:r>
      <w:r w:rsidR="00F52FD1" w:rsidRPr="00351B70">
        <w:rPr>
          <w:rFonts w:hint="cs"/>
          <w:b/>
          <w:bCs/>
          <w:sz w:val="28"/>
          <w:szCs w:val="28"/>
          <w:rtl/>
        </w:rPr>
        <w:t>َ</w:t>
      </w:r>
      <w:r w:rsidR="00F52FD1" w:rsidRPr="00351B70">
        <w:rPr>
          <w:b/>
          <w:bCs/>
          <w:sz w:val="28"/>
          <w:szCs w:val="28"/>
          <w:rtl/>
        </w:rPr>
        <w:t>ناً ف</w:t>
      </w:r>
      <w:r w:rsidR="00F52FD1" w:rsidRPr="00351B70">
        <w:rPr>
          <w:rFonts w:hint="cs"/>
          <w:b/>
          <w:bCs/>
          <w:sz w:val="28"/>
          <w:szCs w:val="28"/>
          <w:rtl/>
        </w:rPr>
        <w:t>َ</w:t>
      </w:r>
      <w:r w:rsidR="00F52FD1" w:rsidRPr="00351B70">
        <w:rPr>
          <w:b/>
          <w:bCs/>
          <w:sz w:val="28"/>
          <w:szCs w:val="28"/>
          <w:rtl/>
        </w:rPr>
        <w:t>ه</w:t>
      </w:r>
      <w:r w:rsidR="00F52FD1" w:rsidRPr="00351B70">
        <w:rPr>
          <w:rFonts w:hint="cs"/>
          <w:b/>
          <w:bCs/>
          <w:sz w:val="28"/>
          <w:szCs w:val="28"/>
          <w:rtl/>
        </w:rPr>
        <w:t>ُ</w:t>
      </w:r>
      <w:r w:rsidR="00F52FD1" w:rsidRPr="00351B70">
        <w:rPr>
          <w:b/>
          <w:bCs/>
          <w:sz w:val="28"/>
          <w:szCs w:val="28"/>
          <w:rtl/>
        </w:rPr>
        <w:t>و</w:t>
      </w:r>
      <w:r w:rsidR="00F52FD1" w:rsidRPr="00351B70">
        <w:rPr>
          <w:rFonts w:hint="cs"/>
          <w:b/>
          <w:bCs/>
          <w:sz w:val="28"/>
          <w:szCs w:val="28"/>
          <w:rtl/>
        </w:rPr>
        <w:t>َ</w:t>
      </w:r>
      <w:r w:rsidR="00F52FD1" w:rsidRPr="00351B70">
        <w:rPr>
          <w:b/>
          <w:bCs/>
          <w:sz w:val="28"/>
          <w:szCs w:val="28"/>
          <w:rtl/>
        </w:rPr>
        <w:t xml:space="preserve"> ع</w:t>
      </w:r>
      <w:r w:rsidR="00F52FD1" w:rsidRPr="00351B70">
        <w:rPr>
          <w:rFonts w:hint="cs"/>
          <w:b/>
          <w:bCs/>
          <w:sz w:val="28"/>
          <w:szCs w:val="28"/>
          <w:rtl/>
        </w:rPr>
        <w:t>ِ</w:t>
      </w:r>
      <w:r w:rsidR="00F52FD1" w:rsidRPr="00351B70">
        <w:rPr>
          <w:b/>
          <w:bCs/>
          <w:sz w:val="28"/>
          <w:szCs w:val="28"/>
          <w:rtl/>
        </w:rPr>
        <w:t>ن</w:t>
      </w:r>
      <w:r w:rsidR="00F52FD1" w:rsidRPr="00351B70">
        <w:rPr>
          <w:rFonts w:hint="cs"/>
          <w:b/>
          <w:bCs/>
          <w:sz w:val="28"/>
          <w:szCs w:val="28"/>
          <w:rtl/>
        </w:rPr>
        <w:t>ْ</w:t>
      </w:r>
      <w:r w:rsidR="00F52FD1" w:rsidRPr="00351B70">
        <w:rPr>
          <w:b/>
          <w:bCs/>
          <w:sz w:val="28"/>
          <w:szCs w:val="28"/>
          <w:rtl/>
        </w:rPr>
        <w:t>د</w:t>
      </w:r>
      <w:r w:rsidR="00F52FD1" w:rsidRPr="00351B70">
        <w:rPr>
          <w:rFonts w:hint="cs"/>
          <w:b/>
          <w:bCs/>
          <w:sz w:val="28"/>
          <w:szCs w:val="28"/>
          <w:rtl/>
        </w:rPr>
        <w:t>َ</w:t>
      </w:r>
      <w:r w:rsidR="00F52FD1" w:rsidRPr="00351B70">
        <w:rPr>
          <w:b/>
          <w:bCs/>
          <w:sz w:val="28"/>
          <w:szCs w:val="28"/>
          <w:rtl/>
        </w:rPr>
        <w:t xml:space="preserve"> الل</w:t>
      </w:r>
      <w:r w:rsidR="00F52FD1" w:rsidRPr="00351B70">
        <w:rPr>
          <w:rFonts w:hint="cs"/>
          <w:b/>
          <w:bCs/>
          <w:sz w:val="28"/>
          <w:szCs w:val="28"/>
          <w:rtl/>
        </w:rPr>
        <w:t>َّ</w:t>
      </w:r>
      <w:r w:rsidR="00F52FD1" w:rsidRPr="00351B70">
        <w:rPr>
          <w:b/>
          <w:bCs/>
          <w:sz w:val="28"/>
          <w:szCs w:val="28"/>
          <w:rtl/>
        </w:rPr>
        <w:t>ه</w:t>
      </w:r>
      <w:r w:rsidR="00F52FD1" w:rsidRPr="00351B70">
        <w:rPr>
          <w:rFonts w:hint="cs"/>
          <w:b/>
          <w:bCs/>
          <w:sz w:val="28"/>
          <w:szCs w:val="28"/>
          <w:rtl/>
        </w:rPr>
        <w:t>ِ</w:t>
      </w:r>
      <w:r w:rsidR="00F52FD1" w:rsidRPr="00351B70">
        <w:rPr>
          <w:b/>
          <w:bCs/>
          <w:sz w:val="28"/>
          <w:szCs w:val="28"/>
          <w:rtl/>
        </w:rPr>
        <w:t xml:space="preserve"> ح</w:t>
      </w:r>
      <w:r w:rsidR="00F52FD1" w:rsidRPr="00351B70">
        <w:rPr>
          <w:rFonts w:hint="cs"/>
          <w:b/>
          <w:bCs/>
          <w:sz w:val="28"/>
          <w:szCs w:val="28"/>
          <w:rtl/>
        </w:rPr>
        <w:t>َ</w:t>
      </w:r>
      <w:r w:rsidR="00F52FD1" w:rsidRPr="00351B70">
        <w:rPr>
          <w:b/>
          <w:bCs/>
          <w:sz w:val="28"/>
          <w:szCs w:val="28"/>
          <w:rtl/>
        </w:rPr>
        <w:t>س</w:t>
      </w:r>
      <w:r w:rsidR="00F52FD1" w:rsidRPr="00351B70">
        <w:rPr>
          <w:rFonts w:hint="cs"/>
          <w:b/>
          <w:bCs/>
          <w:sz w:val="28"/>
          <w:szCs w:val="28"/>
          <w:rtl/>
        </w:rPr>
        <w:t>َ</w:t>
      </w:r>
      <w:r w:rsidR="00F52FD1" w:rsidRPr="00351B70">
        <w:rPr>
          <w:b/>
          <w:bCs/>
          <w:sz w:val="28"/>
          <w:szCs w:val="28"/>
          <w:rtl/>
        </w:rPr>
        <w:t>ن</w:t>
      </w:r>
      <w:r w:rsidR="00F52FD1" w:rsidRPr="00351B70">
        <w:rPr>
          <w:rFonts w:hint="cs"/>
          <w:b/>
          <w:bCs/>
          <w:sz w:val="28"/>
          <w:szCs w:val="28"/>
          <w:rtl/>
        </w:rPr>
        <w:t>ٌ</w:t>
      </w:r>
      <w:r w:rsidRPr="00351B70">
        <w:rPr>
          <w:sz w:val="32"/>
          <w:rtl/>
        </w:rPr>
        <w:t>» إنما يعني ما رأوه من المباحات</w:t>
      </w:r>
      <w:r w:rsidR="00DB5D67" w:rsidRPr="00351B70">
        <w:rPr>
          <w:rFonts w:hint="cs"/>
          <w:sz w:val="32"/>
          <w:rtl/>
          <w:lang w:bidi="ar-LB"/>
        </w:rPr>
        <w:t>،</w:t>
      </w:r>
      <w:r w:rsidRPr="00351B70">
        <w:rPr>
          <w:sz w:val="32"/>
          <w:rtl/>
        </w:rPr>
        <w:t xml:space="preserve"> أما ما قام الدليل عليه بأنه فرض</w:t>
      </w:r>
      <w:r w:rsidR="00DB5D67" w:rsidRPr="00351B70">
        <w:rPr>
          <w:rFonts w:hint="cs"/>
          <w:sz w:val="32"/>
          <w:rtl/>
          <w:lang w:bidi="ar-LB"/>
        </w:rPr>
        <w:t>،</w:t>
      </w:r>
      <w:r w:rsidRPr="00351B70">
        <w:rPr>
          <w:sz w:val="32"/>
          <w:rtl/>
        </w:rPr>
        <w:t xml:space="preserve"> أو مندوب</w:t>
      </w:r>
      <w:r w:rsidR="00DB5D67" w:rsidRPr="00351B70">
        <w:rPr>
          <w:rFonts w:hint="cs"/>
          <w:sz w:val="32"/>
          <w:rtl/>
          <w:lang w:bidi="ar-LB"/>
        </w:rPr>
        <w:t>،</w:t>
      </w:r>
      <w:r w:rsidRPr="00351B70">
        <w:rPr>
          <w:sz w:val="32"/>
          <w:rtl/>
        </w:rPr>
        <w:t xml:space="preserve"> أو حرام</w:t>
      </w:r>
      <w:r w:rsidR="00DB5D67" w:rsidRPr="00351B70">
        <w:rPr>
          <w:rFonts w:hint="cs"/>
          <w:sz w:val="32"/>
          <w:rtl/>
          <w:lang w:bidi="ar-LB"/>
        </w:rPr>
        <w:t>،</w:t>
      </w:r>
      <w:r w:rsidRPr="00351B70">
        <w:rPr>
          <w:sz w:val="32"/>
          <w:rtl/>
        </w:rPr>
        <w:t xml:space="preserve"> أو مكروه</w:t>
      </w:r>
      <w:r w:rsidR="00DB5D67" w:rsidRPr="00351B70">
        <w:rPr>
          <w:rFonts w:hint="cs"/>
          <w:sz w:val="32"/>
          <w:rtl/>
          <w:lang w:bidi="ar-LB"/>
        </w:rPr>
        <w:t>،</w:t>
      </w:r>
      <w:r w:rsidRPr="00351B70">
        <w:rPr>
          <w:sz w:val="32"/>
          <w:rtl/>
        </w:rPr>
        <w:t xml:space="preserve"> أو باطل</w:t>
      </w:r>
      <w:r w:rsidR="00DB5D67" w:rsidRPr="00351B70">
        <w:rPr>
          <w:rFonts w:hint="cs"/>
          <w:sz w:val="32"/>
          <w:rtl/>
          <w:lang w:bidi="ar-LB"/>
        </w:rPr>
        <w:t>،</w:t>
      </w:r>
      <w:r w:rsidRPr="00351B70">
        <w:rPr>
          <w:sz w:val="32"/>
          <w:rtl/>
        </w:rPr>
        <w:t xml:space="preserve"> أو فاسد</w:t>
      </w:r>
      <w:r w:rsidR="00DB5D67" w:rsidRPr="00351B70">
        <w:rPr>
          <w:rFonts w:hint="cs"/>
          <w:sz w:val="32"/>
          <w:rtl/>
          <w:lang w:bidi="ar-LB"/>
        </w:rPr>
        <w:t>،</w:t>
      </w:r>
      <w:r w:rsidRPr="00351B70">
        <w:rPr>
          <w:sz w:val="32"/>
          <w:rtl/>
        </w:rPr>
        <w:t xml:space="preserve"> فإنه يجب اتباع الدليل</w:t>
      </w:r>
      <w:r w:rsidR="00DB5D67" w:rsidRPr="00351B70">
        <w:rPr>
          <w:rFonts w:hint="cs"/>
          <w:sz w:val="32"/>
          <w:rtl/>
          <w:lang w:bidi="ar-LB"/>
        </w:rPr>
        <w:t>،</w:t>
      </w:r>
      <w:r w:rsidRPr="00351B70">
        <w:rPr>
          <w:sz w:val="32"/>
          <w:rtl/>
        </w:rPr>
        <w:t xml:space="preserve"> لا اتباع ما رآه المسلمون</w:t>
      </w:r>
      <w:r w:rsidR="00DB5D67" w:rsidRPr="00351B70">
        <w:rPr>
          <w:rFonts w:hint="cs"/>
          <w:sz w:val="32"/>
          <w:rtl/>
          <w:lang w:bidi="ar-LB"/>
        </w:rPr>
        <w:t>،</w:t>
      </w:r>
      <w:r w:rsidRPr="00351B70">
        <w:rPr>
          <w:sz w:val="32"/>
          <w:rtl/>
        </w:rPr>
        <w:t xml:space="preserve"> على أن هذا في الشورى والرجوع لرأي المسلمين</w:t>
      </w:r>
      <w:r w:rsidR="00BF5312" w:rsidRPr="00351B70">
        <w:rPr>
          <w:rFonts w:hint="cs"/>
          <w:sz w:val="32"/>
          <w:rtl/>
          <w:lang w:bidi="ar-LB"/>
        </w:rPr>
        <w:t>،</w:t>
      </w:r>
      <w:r w:rsidRPr="00351B70">
        <w:rPr>
          <w:sz w:val="32"/>
          <w:rtl/>
        </w:rPr>
        <w:t xml:space="preserve"> وليس هو في الاستدلال على الحكم الشرعي</w:t>
      </w:r>
      <w:r w:rsidR="00DB5D67" w:rsidRPr="00351B70">
        <w:rPr>
          <w:rFonts w:hint="cs"/>
          <w:sz w:val="32"/>
          <w:rtl/>
          <w:lang w:bidi="ar-LB"/>
        </w:rPr>
        <w:t>،</w:t>
      </w:r>
      <w:r w:rsidRPr="00351B70">
        <w:rPr>
          <w:sz w:val="32"/>
          <w:rtl/>
        </w:rPr>
        <w:t xml:space="preserve"> فما يراه المسلمون ليس دليلاً شرعياً ولا يصح الاستدلال به على الحكم الشرعي، على أن الحديث لا علاقة له بالاستحسان بالمعنى الأصولي مطلقاً.</w:t>
      </w:r>
    </w:p>
    <w:p w14:paraId="19242046" w14:textId="77777777" w:rsidR="00B610B5" w:rsidRPr="00351B70" w:rsidRDefault="00B610B5" w:rsidP="00280A52">
      <w:pPr>
        <w:widowControl w:val="0"/>
        <w:spacing w:line="442" w:lineRule="exact"/>
        <w:ind w:firstLine="567"/>
        <w:jc w:val="lowKashida"/>
        <w:rPr>
          <w:sz w:val="32"/>
          <w:rtl/>
        </w:rPr>
      </w:pPr>
      <w:r w:rsidRPr="00351B70">
        <w:rPr>
          <w:sz w:val="32"/>
          <w:rtl/>
        </w:rPr>
        <w:t>ومن ذلك كله يتبين أن الاستحسان ليس دليلاً شرعياً</w:t>
      </w:r>
      <w:r w:rsidR="00DB5D67" w:rsidRPr="00351B70">
        <w:rPr>
          <w:rFonts w:hint="cs"/>
          <w:sz w:val="32"/>
          <w:rtl/>
          <w:lang w:bidi="ar-LB"/>
        </w:rPr>
        <w:t>،</w:t>
      </w:r>
      <w:r w:rsidRPr="00351B70">
        <w:rPr>
          <w:sz w:val="32"/>
          <w:rtl/>
        </w:rPr>
        <w:t xml:space="preserve"> بل هو حكم بالهوى، وهو ترك للدليل الشرعي</w:t>
      </w:r>
      <w:r w:rsidR="00DB5D67" w:rsidRPr="00351B70">
        <w:rPr>
          <w:rFonts w:hint="cs"/>
          <w:sz w:val="32"/>
          <w:rtl/>
          <w:lang w:bidi="ar-LB"/>
        </w:rPr>
        <w:t>،</w:t>
      </w:r>
      <w:r w:rsidRPr="00351B70">
        <w:rPr>
          <w:sz w:val="32"/>
          <w:rtl/>
        </w:rPr>
        <w:t xml:space="preserve"> وأخذ بما يراه العقل مصلحة. إلا أنه لما كان للذين يقولون به شبهة دليل</w:t>
      </w:r>
      <w:r w:rsidR="00DB5D67" w:rsidRPr="00351B70">
        <w:rPr>
          <w:rFonts w:hint="cs"/>
          <w:sz w:val="32"/>
          <w:rtl/>
          <w:lang w:bidi="ar-LB"/>
        </w:rPr>
        <w:t>،</w:t>
      </w:r>
      <w:r w:rsidRPr="00351B70">
        <w:rPr>
          <w:sz w:val="32"/>
          <w:rtl/>
        </w:rPr>
        <w:t xml:space="preserve"> فإن الحكم الذي يستنبطونه به يعتبر حكماً شرعياً</w:t>
      </w:r>
      <w:r w:rsidR="00BF5312" w:rsidRPr="00351B70">
        <w:rPr>
          <w:rFonts w:hint="cs"/>
          <w:sz w:val="32"/>
          <w:rtl/>
          <w:lang w:bidi="ar-LB"/>
        </w:rPr>
        <w:t>؛</w:t>
      </w:r>
      <w:r w:rsidRPr="00351B70">
        <w:rPr>
          <w:sz w:val="32"/>
          <w:rtl/>
        </w:rPr>
        <w:t xml:space="preserve"> لأن له شبهة دليل.</w:t>
      </w:r>
    </w:p>
    <w:p w14:paraId="19F6ECDB"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المصالح المرسلة</w:t>
      </w:r>
    </w:p>
    <w:p w14:paraId="30E955B7" w14:textId="77777777" w:rsidR="00B610B5" w:rsidRPr="00351B70" w:rsidRDefault="00B610B5" w:rsidP="00CE6A35">
      <w:pPr>
        <w:widowControl w:val="0"/>
        <w:spacing w:line="442" w:lineRule="exact"/>
        <w:ind w:firstLine="567"/>
        <w:jc w:val="lowKashida"/>
        <w:rPr>
          <w:sz w:val="32"/>
          <w:rtl/>
        </w:rPr>
      </w:pPr>
      <w:r w:rsidRPr="00351B70">
        <w:rPr>
          <w:sz w:val="32"/>
          <w:rtl/>
        </w:rPr>
        <w:t>يعتبر بعض الأئمة والمجتهدين المصلحة دليلاً شرعياً</w:t>
      </w:r>
      <w:r w:rsidR="00DB5D67" w:rsidRPr="00351B70">
        <w:rPr>
          <w:rFonts w:hint="cs"/>
          <w:sz w:val="32"/>
          <w:rtl/>
          <w:lang w:bidi="ar-LB"/>
        </w:rPr>
        <w:t>،</w:t>
      </w:r>
      <w:r w:rsidRPr="00351B70">
        <w:rPr>
          <w:sz w:val="32"/>
          <w:rtl/>
        </w:rPr>
        <w:t xml:space="preserve"> ويقسمونها ثلاثة أقسام، فيقولون: المصلحة بالنسبة لشهادة الشرع ثلاثة أقسام: قسم شهد الشرع لها بالاعتبار فهي حجة</w:t>
      </w:r>
      <w:r w:rsidR="00DB5D67" w:rsidRPr="00351B70">
        <w:rPr>
          <w:rFonts w:hint="cs"/>
          <w:sz w:val="32"/>
          <w:rtl/>
          <w:lang w:bidi="ar-LB"/>
        </w:rPr>
        <w:t>،</w:t>
      </w:r>
      <w:r w:rsidRPr="00351B70">
        <w:rPr>
          <w:sz w:val="32"/>
          <w:rtl/>
        </w:rPr>
        <w:t xml:space="preserve"> ويرجع حاصلها إلى القياس</w:t>
      </w:r>
      <w:r w:rsidR="00DB5D67" w:rsidRPr="00351B70">
        <w:rPr>
          <w:rFonts w:hint="cs"/>
          <w:sz w:val="32"/>
          <w:rtl/>
          <w:lang w:bidi="ar-LB"/>
        </w:rPr>
        <w:t>،</w:t>
      </w:r>
      <w:r w:rsidRPr="00351B70">
        <w:rPr>
          <w:sz w:val="32"/>
          <w:rtl/>
        </w:rPr>
        <w:t xml:space="preserve"> وهو استنباط الحكم من معقول النص أو الإجماع. والقسم الثاني ما شهد الشرع لبطلانها</w:t>
      </w:r>
      <w:r w:rsidR="00DB5D67" w:rsidRPr="00351B70">
        <w:rPr>
          <w:rFonts w:hint="cs"/>
          <w:sz w:val="32"/>
          <w:rtl/>
          <w:lang w:bidi="ar-LB"/>
        </w:rPr>
        <w:t>،</w:t>
      </w:r>
      <w:r w:rsidRPr="00351B70">
        <w:rPr>
          <w:sz w:val="32"/>
          <w:rtl/>
        </w:rPr>
        <w:t xml:space="preserve"> وذلك كقول أحد العلماء لأحد الخلفاء لما واقع في نهار رمضان</w:t>
      </w:r>
      <w:r w:rsidR="00DB5D67" w:rsidRPr="00351B70">
        <w:rPr>
          <w:rFonts w:hint="cs"/>
          <w:sz w:val="32"/>
          <w:rtl/>
          <w:lang w:bidi="ar-LB"/>
        </w:rPr>
        <w:t>:</w:t>
      </w:r>
      <w:r w:rsidRPr="00351B70">
        <w:rPr>
          <w:sz w:val="32"/>
          <w:rtl/>
        </w:rPr>
        <w:t xml:space="preserve"> إن عليك صوم شهرين متتابعين، فلما أنكر عليه ذلك</w:t>
      </w:r>
      <w:r w:rsidR="00DB5D67" w:rsidRPr="00351B70">
        <w:rPr>
          <w:rFonts w:hint="cs"/>
          <w:sz w:val="32"/>
          <w:rtl/>
          <w:lang w:bidi="ar-LB"/>
        </w:rPr>
        <w:t>،</w:t>
      </w:r>
      <w:r w:rsidRPr="00351B70">
        <w:rPr>
          <w:sz w:val="32"/>
          <w:rtl/>
        </w:rPr>
        <w:t xml:space="preserve"> حيث لم يأمره بإعتاق رقبة مع اتساع ماله</w:t>
      </w:r>
      <w:r w:rsidR="00DB5D67" w:rsidRPr="00351B70">
        <w:rPr>
          <w:rFonts w:hint="cs"/>
          <w:sz w:val="32"/>
          <w:rtl/>
          <w:lang w:bidi="ar-LB"/>
        </w:rPr>
        <w:t>،</w:t>
      </w:r>
      <w:r w:rsidRPr="00351B70">
        <w:rPr>
          <w:sz w:val="32"/>
          <w:rtl/>
        </w:rPr>
        <w:t xml:space="preserve"> قال: لو أمرته بتلك لسهل عليه</w:t>
      </w:r>
      <w:r w:rsidR="00DB5D67" w:rsidRPr="00351B70">
        <w:rPr>
          <w:rFonts w:hint="cs"/>
          <w:sz w:val="32"/>
          <w:rtl/>
          <w:lang w:bidi="ar-LB"/>
        </w:rPr>
        <w:t>،</w:t>
      </w:r>
      <w:r w:rsidRPr="00351B70">
        <w:rPr>
          <w:sz w:val="32"/>
          <w:rtl/>
        </w:rPr>
        <w:t xml:space="preserve"> واستحقر إعتاق رقبة في جنب قضاء شهوته، </w:t>
      </w:r>
      <w:r w:rsidR="00DB5D67" w:rsidRPr="00351B70">
        <w:rPr>
          <w:rFonts w:hint="cs"/>
          <w:sz w:val="32"/>
          <w:rtl/>
          <w:lang w:bidi="ar-LB"/>
        </w:rPr>
        <w:t>ف</w:t>
      </w:r>
      <w:r w:rsidRPr="00351B70">
        <w:rPr>
          <w:sz w:val="32"/>
          <w:rtl/>
        </w:rPr>
        <w:t>كانت المصلحة في إيجاب الصوم لينـزجر به، فهذا قول باطل مخالف لنص السنة</w:t>
      </w:r>
      <w:r w:rsidR="00DB5D67" w:rsidRPr="00351B70">
        <w:rPr>
          <w:rFonts w:hint="cs"/>
          <w:sz w:val="32"/>
          <w:rtl/>
          <w:lang w:bidi="ar-LB"/>
        </w:rPr>
        <w:t>؛</w:t>
      </w:r>
      <w:r w:rsidRPr="00351B70">
        <w:rPr>
          <w:sz w:val="32"/>
          <w:rtl/>
        </w:rPr>
        <w:t xml:space="preserve"> لأن الرسول </w:t>
      </w:r>
      <w:r w:rsidR="0098711D" w:rsidRPr="00351B70">
        <w:rPr>
          <w:rFonts w:hint="cs"/>
          <w:position w:val="-4"/>
          <w:sz w:val="44"/>
          <w:szCs w:val="44"/>
        </w:rPr>
        <w:sym w:font="AGA Arabesque" w:char="F072"/>
      </w:r>
      <w:r w:rsidRPr="00351B70">
        <w:rPr>
          <w:sz w:val="32"/>
          <w:rtl/>
        </w:rPr>
        <w:t xml:space="preserve"> قال للأعرابي الذي قال له</w:t>
      </w:r>
      <w:r w:rsidR="003A7EFB" w:rsidRPr="00351B70">
        <w:rPr>
          <w:sz w:val="32"/>
          <w:rtl/>
        </w:rPr>
        <w:t>:</w:t>
      </w:r>
      <w:r w:rsidRPr="00351B70">
        <w:rPr>
          <w:sz w:val="32"/>
          <w:rtl/>
        </w:rPr>
        <w:t xml:space="preserve"> واقعت أهلي في رمضان، قال له:</w:t>
      </w:r>
      <w:r w:rsidR="0017119C" w:rsidRPr="00351B70">
        <w:rPr>
          <w:rFonts w:hint="cs"/>
          <w:sz w:val="32"/>
          <w:rtl/>
        </w:rPr>
        <w:t xml:space="preserve"> «</w:t>
      </w:r>
      <w:r w:rsidR="00F91E95" w:rsidRPr="00351B70">
        <w:rPr>
          <w:b/>
          <w:bCs/>
          <w:sz w:val="28"/>
          <w:szCs w:val="28"/>
          <w:rtl/>
        </w:rPr>
        <w:t>فَأَعْتِقْ رَقَبَةً</w:t>
      </w:r>
      <w:r w:rsidR="00CE6A35" w:rsidRPr="00351B70">
        <w:rPr>
          <w:rFonts w:hint="cs"/>
          <w:b/>
          <w:bCs/>
          <w:sz w:val="28"/>
          <w:szCs w:val="28"/>
          <w:rtl/>
        </w:rPr>
        <w:t>،</w:t>
      </w:r>
      <w:r w:rsidR="00F91E95" w:rsidRPr="00351B70">
        <w:rPr>
          <w:b/>
          <w:bCs/>
          <w:sz w:val="28"/>
          <w:szCs w:val="28"/>
          <w:rtl/>
        </w:rPr>
        <w:t xml:space="preserve"> قَالَ</w:t>
      </w:r>
      <w:r w:rsidR="00CE6A35" w:rsidRPr="00351B70">
        <w:rPr>
          <w:rFonts w:hint="cs"/>
          <w:b/>
          <w:bCs/>
          <w:sz w:val="28"/>
          <w:szCs w:val="28"/>
          <w:rtl/>
        </w:rPr>
        <w:t>:</w:t>
      </w:r>
      <w:r w:rsidR="00F91E95" w:rsidRPr="00351B70">
        <w:rPr>
          <w:b/>
          <w:bCs/>
          <w:sz w:val="28"/>
          <w:szCs w:val="28"/>
          <w:rtl/>
        </w:rPr>
        <w:t xml:space="preserve"> لَيْسَ عِنْدِي</w:t>
      </w:r>
      <w:r w:rsidR="00CE6A35" w:rsidRPr="00351B70">
        <w:rPr>
          <w:rFonts w:hint="cs"/>
          <w:b/>
          <w:bCs/>
          <w:sz w:val="28"/>
          <w:szCs w:val="28"/>
          <w:rtl/>
        </w:rPr>
        <w:t>،</w:t>
      </w:r>
      <w:r w:rsidR="00F91E95" w:rsidRPr="00351B70">
        <w:rPr>
          <w:b/>
          <w:bCs/>
          <w:sz w:val="28"/>
          <w:szCs w:val="28"/>
          <w:rtl/>
        </w:rPr>
        <w:t xml:space="preserve"> قَالَ فَصُمْ شَهْرَيْنِ مُتَتَابِعَيْنِ</w:t>
      </w:r>
      <w:r w:rsidR="00CE6A35" w:rsidRPr="00351B70">
        <w:rPr>
          <w:rFonts w:hint="cs"/>
          <w:b/>
          <w:bCs/>
          <w:sz w:val="28"/>
          <w:szCs w:val="28"/>
          <w:rtl/>
        </w:rPr>
        <w:t>،</w:t>
      </w:r>
      <w:r w:rsidR="00F91E95" w:rsidRPr="00351B70">
        <w:rPr>
          <w:b/>
          <w:bCs/>
          <w:sz w:val="28"/>
          <w:szCs w:val="28"/>
          <w:rtl/>
        </w:rPr>
        <w:t xml:space="preserve"> قَالَ</w:t>
      </w:r>
      <w:r w:rsidR="00CE6A35" w:rsidRPr="00351B70">
        <w:rPr>
          <w:rFonts w:hint="cs"/>
          <w:b/>
          <w:bCs/>
          <w:sz w:val="28"/>
          <w:szCs w:val="28"/>
          <w:rtl/>
        </w:rPr>
        <w:t>:</w:t>
      </w:r>
      <w:r w:rsidR="00F91E95" w:rsidRPr="00351B70">
        <w:rPr>
          <w:b/>
          <w:bCs/>
          <w:sz w:val="28"/>
          <w:szCs w:val="28"/>
          <w:rtl/>
        </w:rPr>
        <w:t xml:space="preserve"> لا</w:t>
      </w:r>
      <w:r w:rsidR="00CE6A35" w:rsidRPr="00351B70">
        <w:rPr>
          <w:rFonts w:hint="cs"/>
          <w:b/>
          <w:bCs/>
          <w:sz w:val="28"/>
          <w:szCs w:val="28"/>
          <w:rtl/>
        </w:rPr>
        <w:t>َ</w:t>
      </w:r>
      <w:r w:rsidR="00F91E95" w:rsidRPr="00351B70">
        <w:rPr>
          <w:b/>
          <w:bCs/>
          <w:sz w:val="28"/>
          <w:szCs w:val="28"/>
          <w:rtl/>
        </w:rPr>
        <w:t xml:space="preserve"> أَسْتَطِيعُ</w:t>
      </w:r>
      <w:r w:rsidR="00CE6A35" w:rsidRPr="00351B70">
        <w:rPr>
          <w:rFonts w:hint="cs"/>
          <w:b/>
          <w:bCs/>
          <w:sz w:val="28"/>
          <w:szCs w:val="28"/>
          <w:rtl/>
        </w:rPr>
        <w:t>،</w:t>
      </w:r>
      <w:r w:rsidR="00F91E95" w:rsidRPr="00351B70">
        <w:rPr>
          <w:b/>
          <w:bCs/>
          <w:sz w:val="28"/>
          <w:szCs w:val="28"/>
          <w:rtl/>
        </w:rPr>
        <w:t xml:space="preserve"> قَالَ</w:t>
      </w:r>
      <w:r w:rsidR="00CE6A35" w:rsidRPr="00351B70">
        <w:rPr>
          <w:rFonts w:hint="cs"/>
          <w:b/>
          <w:bCs/>
          <w:sz w:val="28"/>
          <w:szCs w:val="28"/>
          <w:rtl/>
        </w:rPr>
        <w:t>:</w:t>
      </w:r>
      <w:r w:rsidR="00F91E95" w:rsidRPr="00351B70">
        <w:rPr>
          <w:b/>
          <w:bCs/>
          <w:sz w:val="28"/>
          <w:szCs w:val="28"/>
          <w:rtl/>
        </w:rPr>
        <w:t xml:space="preserve"> فَأَطْعِمْ سِتِّينَ مِسْكِينًا</w:t>
      </w:r>
      <w:r w:rsidR="0017119C" w:rsidRPr="00351B70">
        <w:rPr>
          <w:rFonts w:hint="cs"/>
          <w:sz w:val="32"/>
          <w:rtl/>
        </w:rPr>
        <w:t>»</w:t>
      </w:r>
      <w:r w:rsidR="002C7382" w:rsidRPr="00351B70">
        <w:rPr>
          <w:rFonts w:hint="cs"/>
          <w:sz w:val="32"/>
          <w:rtl/>
        </w:rPr>
        <w:t xml:space="preserve"> أخرجه البخاري،</w:t>
      </w:r>
      <w:r w:rsidRPr="00351B70">
        <w:rPr>
          <w:sz w:val="32"/>
          <w:rtl/>
        </w:rPr>
        <w:t xml:space="preserve"> ففيه دلالة قوية على الترتيب. والقسم الثالث ما لم يشهد له من الشرع بالبطلان ولا بالاعتبار نص معين، وهذا ما أطلق عليه بأنه المصالح المرسلة. وقالوا: إذا كانت المصلحة قد جاء بها نص خاص بعينها كتعليم القراءة والكتابة، أو كانت مما جاء نص عام في نوعها يشهد لها بالاعتبار</w:t>
      </w:r>
      <w:r w:rsidR="00BF5312" w:rsidRPr="00351B70">
        <w:rPr>
          <w:rFonts w:hint="cs"/>
          <w:sz w:val="32"/>
          <w:rtl/>
          <w:lang w:bidi="ar-LB"/>
        </w:rPr>
        <w:t>،</w:t>
      </w:r>
      <w:r w:rsidRPr="00351B70">
        <w:rPr>
          <w:sz w:val="32"/>
          <w:rtl/>
        </w:rPr>
        <w:t xml:space="preserve"> كالأمر بكل أنواع المعروف</w:t>
      </w:r>
      <w:r w:rsidR="00BF5312" w:rsidRPr="00351B70">
        <w:rPr>
          <w:rFonts w:hint="cs"/>
          <w:sz w:val="32"/>
          <w:rtl/>
          <w:lang w:bidi="ar-LB"/>
        </w:rPr>
        <w:t>،</w:t>
      </w:r>
      <w:r w:rsidRPr="00351B70">
        <w:rPr>
          <w:sz w:val="32"/>
          <w:rtl/>
        </w:rPr>
        <w:t xml:space="preserve"> والنهي عن جميع فنون المنكر</w:t>
      </w:r>
      <w:r w:rsidR="00DB5D67" w:rsidRPr="00351B70">
        <w:rPr>
          <w:rFonts w:hint="cs"/>
          <w:sz w:val="32"/>
          <w:rtl/>
          <w:lang w:bidi="ar-LB"/>
        </w:rPr>
        <w:t>،</w:t>
      </w:r>
      <w:r w:rsidRPr="00351B70">
        <w:rPr>
          <w:sz w:val="32"/>
          <w:rtl/>
        </w:rPr>
        <w:t xml:space="preserve"> فإنها في هاتين الحالتين لا تعتبر من المصالح المرسلة</w:t>
      </w:r>
      <w:r w:rsidR="00DB5D67" w:rsidRPr="00351B70">
        <w:rPr>
          <w:rFonts w:hint="cs"/>
          <w:sz w:val="32"/>
          <w:rtl/>
          <w:lang w:bidi="ar-LB"/>
        </w:rPr>
        <w:t>؛</w:t>
      </w:r>
      <w:r w:rsidRPr="00351B70">
        <w:rPr>
          <w:sz w:val="32"/>
          <w:rtl/>
        </w:rPr>
        <w:t xml:space="preserve"> لأنها حينئذ ترجع إلى القياس، بل المصالح المرسلة هي المرسلة من الدليل، أي هي التي لا يوجد دليل عليها</w:t>
      </w:r>
      <w:r w:rsidR="00DB5D67" w:rsidRPr="00351B70">
        <w:rPr>
          <w:rFonts w:hint="cs"/>
          <w:sz w:val="32"/>
          <w:rtl/>
          <w:lang w:bidi="ar-LB"/>
        </w:rPr>
        <w:t>،</w:t>
      </w:r>
      <w:r w:rsidRPr="00351B70">
        <w:rPr>
          <w:sz w:val="32"/>
          <w:rtl/>
        </w:rPr>
        <w:t xml:space="preserve"> بل هي مأخوذة من عموم كون الشريعة جاءت لجلب المصالح ودرء المفاسد. فالمصالح المرسلة عندهم هي كل مصلحة لم يرد في الشرع نص على اعتبارها بعينها أو نوعها، فهي مرسلة أي مطلقة من الدليل، ولكن دلت على اعتبارها نصوص الشريعة بوجه كلي، فتبنى على أساسها الأحكام الشرعية</w:t>
      </w:r>
      <w:r w:rsidR="00BF5312" w:rsidRPr="00351B70">
        <w:rPr>
          <w:rFonts w:hint="cs"/>
          <w:sz w:val="32"/>
          <w:rtl/>
          <w:lang w:bidi="ar-LB"/>
        </w:rPr>
        <w:t>،</w:t>
      </w:r>
      <w:r w:rsidRPr="00351B70">
        <w:rPr>
          <w:sz w:val="32"/>
          <w:rtl/>
        </w:rPr>
        <w:t xml:space="preserve"> عند فقدان النص الشرعي في الحادثة أو فيما يشبهها، فتكون المصلحة هي الدليل. ففي هذا يستطيع الفقيه أن يحكم بأن كل عمل فيه مصلحة غالبة يصح مطلوباً شرعاً</w:t>
      </w:r>
      <w:r w:rsidR="000B03B1" w:rsidRPr="00351B70">
        <w:rPr>
          <w:rFonts w:hint="cs"/>
          <w:sz w:val="32"/>
          <w:rtl/>
          <w:lang w:bidi="ar-LB"/>
        </w:rPr>
        <w:t>،</w:t>
      </w:r>
      <w:r w:rsidRPr="00351B70">
        <w:rPr>
          <w:sz w:val="32"/>
          <w:rtl/>
        </w:rPr>
        <w:t xml:space="preserve"> من غير أن يحتاج إلى شاهد خاص من نصوص الشرع يدل عليه. إلا أنهم يفرقون بين المصالح الشرعية وغير الشرع</w:t>
      </w:r>
      <w:r w:rsidR="000B03B1" w:rsidRPr="00351B70">
        <w:rPr>
          <w:rFonts w:hint="cs"/>
          <w:sz w:val="32"/>
          <w:rtl/>
          <w:lang w:bidi="ar-LB"/>
        </w:rPr>
        <w:t>ي</w:t>
      </w:r>
      <w:r w:rsidRPr="00351B70">
        <w:rPr>
          <w:sz w:val="32"/>
          <w:rtl/>
        </w:rPr>
        <w:t xml:space="preserve">ة، فيقولون: </w:t>
      </w:r>
      <w:r w:rsidR="000B03B1" w:rsidRPr="00351B70">
        <w:rPr>
          <w:rFonts w:hint="cs"/>
          <w:sz w:val="32"/>
          <w:rtl/>
          <w:lang w:bidi="ar-LB"/>
        </w:rPr>
        <w:t>إ</w:t>
      </w:r>
      <w:r w:rsidRPr="00351B70">
        <w:rPr>
          <w:sz w:val="32"/>
          <w:rtl/>
        </w:rPr>
        <w:t>ن المصالح التي تصلح دليلاً هي المصالح التي تتفق مع مقاصد الشريعة، و</w:t>
      </w:r>
      <w:r w:rsidR="000B03B1" w:rsidRPr="00351B70">
        <w:rPr>
          <w:rFonts w:hint="cs"/>
          <w:sz w:val="32"/>
          <w:rtl/>
          <w:lang w:bidi="ar-LB"/>
        </w:rPr>
        <w:t>إ</w:t>
      </w:r>
      <w:r w:rsidRPr="00351B70">
        <w:rPr>
          <w:sz w:val="32"/>
          <w:rtl/>
        </w:rPr>
        <w:t>ن من أول مقاصدها صيانة الأركان الضرورية الخمسة وهي</w:t>
      </w:r>
      <w:r w:rsidR="000B03B1" w:rsidRPr="00351B70">
        <w:rPr>
          <w:rFonts w:hint="cs"/>
          <w:sz w:val="32"/>
          <w:rtl/>
          <w:lang w:bidi="ar-LB"/>
        </w:rPr>
        <w:t>:</w:t>
      </w:r>
      <w:r w:rsidRPr="00351B70">
        <w:rPr>
          <w:sz w:val="32"/>
          <w:rtl/>
        </w:rPr>
        <w:t xml:space="preserve"> حفظ الدين</w:t>
      </w:r>
      <w:r w:rsidR="000B03B1" w:rsidRPr="00351B70">
        <w:rPr>
          <w:rFonts w:hint="cs"/>
          <w:sz w:val="32"/>
          <w:rtl/>
          <w:lang w:bidi="ar-LB"/>
        </w:rPr>
        <w:t>،</w:t>
      </w:r>
      <w:r w:rsidRPr="00351B70">
        <w:rPr>
          <w:sz w:val="32"/>
          <w:rtl/>
        </w:rPr>
        <w:t xml:space="preserve"> وحفظ النفس</w:t>
      </w:r>
      <w:r w:rsidR="000B03B1" w:rsidRPr="00351B70">
        <w:rPr>
          <w:rFonts w:hint="cs"/>
          <w:sz w:val="32"/>
          <w:rtl/>
          <w:lang w:bidi="ar-LB"/>
        </w:rPr>
        <w:t>،</w:t>
      </w:r>
      <w:r w:rsidRPr="00351B70">
        <w:rPr>
          <w:sz w:val="32"/>
          <w:rtl/>
        </w:rPr>
        <w:t xml:space="preserve"> وحفظ العقل</w:t>
      </w:r>
      <w:r w:rsidR="000B03B1" w:rsidRPr="00351B70">
        <w:rPr>
          <w:rFonts w:hint="cs"/>
          <w:sz w:val="32"/>
          <w:rtl/>
          <w:lang w:bidi="ar-LB"/>
        </w:rPr>
        <w:t>،</w:t>
      </w:r>
      <w:r w:rsidRPr="00351B70">
        <w:rPr>
          <w:sz w:val="32"/>
          <w:rtl/>
        </w:rPr>
        <w:t xml:space="preserve"> وحفظ النسل</w:t>
      </w:r>
      <w:r w:rsidR="000B03B1" w:rsidRPr="00351B70">
        <w:rPr>
          <w:rFonts w:hint="cs"/>
          <w:sz w:val="32"/>
          <w:rtl/>
          <w:lang w:bidi="ar-LB"/>
        </w:rPr>
        <w:t>،</w:t>
      </w:r>
      <w:r w:rsidRPr="00351B70">
        <w:rPr>
          <w:sz w:val="32"/>
          <w:rtl/>
        </w:rPr>
        <w:t xml:space="preserve"> وحفظ المال، وقد اتفقت الشرائع الإلهية على وجوب احترام هذه الأركان الخمسة وحفظها، ويتفرع عنها مصالح أخرى يفهم العقل أنها مصلحة، فيكون كونها مصلحة حسب تقدير العقل دليلاً شرعياً</w:t>
      </w:r>
      <w:r w:rsidR="000B03B1" w:rsidRPr="00351B70">
        <w:rPr>
          <w:rFonts w:hint="cs"/>
          <w:sz w:val="32"/>
          <w:rtl/>
          <w:lang w:bidi="ar-LB"/>
        </w:rPr>
        <w:t>،</w:t>
      </w:r>
      <w:r w:rsidRPr="00351B70">
        <w:rPr>
          <w:sz w:val="32"/>
          <w:rtl/>
        </w:rPr>
        <w:t xml:space="preserve"> إذ كل ما يؤيد المقاصد الشرعية ويساعد على تحقيقها فهو مصلحة. ولا يشترط في المصلحة أن تخالف القياس، بل قد تخالفه</w:t>
      </w:r>
      <w:r w:rsidR="000B03B1" w:rsidRPr="00351B70">
        <w:rPr>
          <w:rFonts w:hint="cs"/>
          <w:sz w:val="32"/>
          <w:rtl/>
          <w:lang w:bidi="ar-LB"/>
        </w:rPr>
        <w:t>،</w:t>
      </w:r>
      <w:r w:rsidRPr="00351B70">
        <w:rPr>
          <w:sz w:val="32"/>
          <w:rtl/>
        </w:rPr>
        <w:t xml:space="preserve"> و</w:t>
      </w:r>
      <w:r w:rsidR="000B03B1" w:rsidRPr="00351B70">
        <w:rPr>
          <w:sz w:val="32"/>
          <w:rtl/>
        </w:rPr>
        <w:t>قد تكون هي الدليل الشرعي ابتداء</w:t>
      </w:r>
      <w:r w:rsidRPr="00351B70">
        <w:rPr>
          <w:sz w:val="32"/>
          <w:rtl/>
        </w:rPr>
        <w:t>.</w:t>
      </w:r>
    </w:p>
    <w:p w14:paraId="028A2440"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والذين يقولون بالمصالح المرسلة يجعلونها تخصص النصوص الشرعية غير القطعية، فمثلاً يقول الرسول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ال</w:t>
      </w:r>
      <w:r w:rsidR="00690551" w:rsidRPr="00351B70">
        <w:rPr>
          <w:rFonts w:hint="cs"/>
          <w:b/>
          <w:bCs/>
          <w:sz w:val="28"/>
          <w:szCs w:val="28"/>
          <w:rtl/>
        </w:rPr>
        <w:t>ْ</w:t>
      </w:r>
      <w:r w:rsidRPr="00351B70">
        <w:rPr>
          <w:b/>
          <w:bCs/>
          <w:sz w:val="28"/>
          <w:szCs w:val="28"/>
          <w:rtl/>
        </w:rPr>
        <w:t>ب</w:t>
      </w:r>
      <w:r w:rsidR="00690551" w:rsidRPr="00351B70">
        <w:rPr>
          <w:rFonts w:hint="cs"/>
          <w:b/>
          <w:bCs/>
          <w:sz w:val="28"/>
          <w:szCs w:val="28"/>
          <w:rtl/>
        </w:rPr>
        <w:t>َ</w:t>
      </w:r>
      <w:r w:rsidRPr="00351B70">
        <w:rPr>
          <w:b/>
          <w:bCs/>
          <w:sz w:val="28"/>
          <w:szCs w:val="28"/>
          <w:rtl/>
        </w:rPr>
        <w:t>ي</w:t>
      </w:r>
      <w:r w:rsidR="00690551" w:rsidRPr="00351B70">
        <w:rPr>
          <w:rFonts w:hint="cs"/>
          <w:b/>
          <w:bCs/>
          <w:sz w:val="28"/>
          <w:szCs w:val="28"/>
          <w:rtl/>
        </w:rPr>
        <w:t>ِّ</w:t>
      </w:r>
      <w:r w:rsidRPr="00351B70">
        <w:rPr>
          <w:b/>
          <w:bCs/>
          <w:sz w:val="28"/>
          <w:szCs w:val="28"/>
          <w:rtl/>
        </w:rPr>
        <w:t>ن</w:t>
      </w:r>
      <w:r w:rsidR="00690551" w:rsidRPr="00351B70">
        <w:rPr>
          <w:rFonts w:hint="cs"/>
          <w:b/>
          <w:bCs/>
          <w:sz w:val="28"/>
          <w:szCs w:val="28"/>
          <w:rtl/>
        </w:rPr>
        <w:t>َ</w:t>
      </w:r>
      <w:r w:rsidRPr="00351B70">
        <w:rPr>
          <w:b/>
          <w:bCs/>
          <w:sz w:val="28"/>
          <w:szCs w:val="28"/>
          <w:rtl/>
        </w:rPr>
        <w:t>ة</w:t>
      </w:r>
      <w:r w:rsidR="00690551" w:rsidRPr="00351B70">
        <w:rPr>
          <w:rFonts w:hint="cs"/>
          <w:b/>
          <w:bCs/>
          <w:sz w:val="28"/>
          <w:szCs w:val="28"/>
          <w:rtl/>
        </w:rPr>
        <w:t>ُ</w:t>
      </w:r>
      <w:r w:rsidRPr="00351B70">
        <w:rPr>
          <w:b/>
          <w:bCs/>
          <w:sz w:val="28"/>
          <w:szCs w:val="28"/>
          <w:rtl/>
        </w:rPr>
        <w:t xml:space="preserve"> ع</w:t>
      </w:r>
      <w:r w:rsidR="00690551" w:rsidRPr="00351B70">
        <w:rPr>
          <w:rFonts w:hint="cs"/>
          <w:b/>
          <w:bCs/>
          <w:sz w:val="28"/>
          <w:szCs w:val="28"/>
          <w:rtl/>
        </w:rPr>
        <w:t>َ</w:t>
      </w:r>
      <w:r w:rsidRPr="00351B70">
        <w:rPr>
          <w:b/>
          <w:bCs/>
          <w:sz w:val="28"/>
          <w:szCs w:val="28"/>
          <w:rtl/>
        </w:rPr>
        <w:t>ل</w:t>
      </w:r>
      <w:r w:rsidR="00690551" w:rsidRPr="00351B70">
        <w:rPr>
          <w:rFonts w:hint="cs"/>
          <w:b/>
          <w:bCs/>
          <w:sz w:val="28"/>
          <w:szCs w:val="28"/>
          <w:rtl/>
        </w:rPr>
        <w:t>َ</w:t>
      </w:r>
      <w:r w:rsidRPr="00351B70">
        <w:rPr>
          <w:b/>
          <w:bCs/>
          <w:sz w:val="28"/>
          <w:szCs w:val="28"/>
          <w:rtl/>
        </w:rPr>
        <w:t xml:space="preserve">ى </w:t>
      </w:r>
      <w:r w:rsidR="000B03B1" w:rsidRPr="00351B70">
        <w:rPr>
          <w:rFonts w:hint="cs"/>
          <w:b/>
          <w:bCs/>
          <w:sz w:val="28"/>
          <w:szCs w:val="28"/>
          <w:rtl/>
          <w:lang w:bidi="ar-LB"/>
        </w:rPr>
        <w:t>م</w:t>
      </w:r>
      <w:r w:rsidR="00690551" w:rsidRPr="00351B70">
        <w:rPr>
          <w:rFonts w:hint="cs"/>
          <w:b/>
          <w:bCs/>
          <w:sz w:val="28"/>
          <w:szCs w:val="28"/>
          <w:rtl/>
          <w:lang w:bidi="ar-LB"/>
        </w:rPr>
        <w:t>َ</w:t>
      </w:r>
      <w:r w:rsidR="000B03B1" w:rsidRPr="00351B70">
        <w:rPr>
          <w:rFonts w:hint="cs"/>
          <w:b/>
          <w:bCs/>
          <w:sz w:val="28"/>
          <w:szCs w:val="28"/>
          <w:rtl/>
          <w:lang w:bidi="ar-LB"/>
        </w:rPr>
        <w:t>ن</w:t>
      </w:r>
      <w:r w:rsidR="00690551" w:rsidRPr="00351B70">
        <w:rPr>
          <w:rFonts w:hint="cs"/>
          <w:b/>
          <w:bCs/>
          <w:sz w:val="28"/>
          <w:szCs w:val="28"/>
          <w:rtl/>
          <w:lang w:bidi="ar-LB"/>
        </w:rPr>
        <w:t>ِ</w:t>
      </w:r>
      <w:r w:rsidR="000B03B1" w:rsidRPr="00351B70">
        <w:rPr>
          <w:rFonts w:hint="cs"/>
          <w:b/>
          <w:bCs/>
          <w:sz w:val="28"/>
          <w:szCs w:val="28"/>
          <w:rtl/>
          <w:lang w:bidi="ar-LB"/>
        </w:rPr>
        <w:t xml:space="preserve"> اد</w:t>
      </w:r>
      <w:r w:rsidR="00690551" w:rsidRPr="00351B70">
        <w:rPr>
          <w:rFonts w:hint="cs"/>
          <w:b/>
          <w:bCs/>
          <w:sz w:val="28"/>
          <w:szCs w:val="28"/>
          <w:rtl/>
          <w:lang w:bidi="ar-LB"/>
        </w:rPr>
        <w:t>َّ</w:t>
      </w:r>
      <w:r w:rsidR="000B03B1" w:rsidRPr="00351B70">
        <w:rPr>
          <w:rFonts w:hint="cs"/>
          <w:b/>
          <w:bCs/>
          <w:sz w:val="28"/>
          <w:szCs w:val="28"/>
          <w:rtl/>
          <w:lang w:bidi="ar-LB"/>
        </w:rPr>
        <w:t>ع</w:t>
      </w:r>
      <w:r w:rsidR="00690551" w:rsidRPr="00351B70">
        <w:rPr>
          <w:rFonts w:hint="cs"/>
          <w:b/>
          <w:bCs/>
          <w:sz w:val="28"/>
          <w:szCs w:val="28"/>
          <w:rtl/>
          <w:lang w:bidi="ar-LB"/>
        </w:rPr>
        <w:t>َ</w:t>
      </w:r>
      <w:r w:rsidR="000B03B1" w:rsidRPr="00351B70">
        <w:rPr>
          <w:rFonts w:hint="cs"/>
          <w:b/>
          <w:bCs/>
          <w:sz w:val="28"/>
          <w:szCs w:val="28"/>
          <w:rtl/>
          <w:lang w:bidi="ar-LB"/>
        </w:rPr>
        <w:t>ى</w:t>
      </w:r>
      <w:r w:rsidR="00BF5312" w:rsidRPr="00351B70">
        <w:rPr>
          <w:rFonts w:hint="cs"/>
          <w:b/>
          <w:bCs/>
          <w:sz w:val="28"/>
          <w:szCs w:val="28"/>
          <w:rtl/>
          <w:lang w:bidi="ar-LB"/>
        </w:rPr>
        <w:t>،</w:t>
      </w:r>
      <w:r w:rsidRPr="00351B70">
        <w:rPr>
          <w:b/>
          <w:bCs/>
          <w:sz w:val="28"/>
          <w:szCs w:val="28"/>
          <w:rtl/>
        </w:rPr>
        <w:t xml:space="preserve"> و</w:t>
      </w:r>
      <w:r w:rsidR="00690551" w:rsidRPr="00351B70">
        <w:rPr>
          <w:rFonts w:hint="cs"/>
          <w:b/>
          <w:bCs/>
          <w:sz w:val="28"/>
          <w:szCs w:val="28"/>
          <w:rtl/>
        </w:rPr>
        <w:t>َ</w:t>
      </w:r>
      <w:r w:rsidRPr="00351B70">
        <w:rPr>
          <w:b/>
          <w:bCs/>
          <w:sz w:val="28"/>
          <w:szCs w:val="28"/>
          <w:rtl/>
        </w:rPr>
        <w:t>ال</w:t>
      </w:r>
      <w:r w:rsidR="00690551" w:rsidRPr="00351B70">
        <w:rPr>
          <w:rFonts w:hint="cs"/>
          <w:b/>
          <w:bCs/>
          <w:sz w:val="28"/>
          <w:szCs w:val="28"/>
          <w:rtl/>
        </w:rPr>
        <w:t>ْ</w:t>
      </w:r>
      <w:r w:rsidRPr="00351B70">
        <w:rPr>
          <w:b/>
          <w:bCs/>
          <w:sz w:val="28"/>
          <w:szCs w:val="28"/>
          <w:rtl/>
        </w:rPr>
        <w:t>ي</w:t>
      </w:r>
      <w:r w:rsidR="00690551" w:rsidRPr="00351B70">
        <w:rPr>
          <w:rFonts w:hint="cs"/>
          <w:b/>
          <w:bCs/>
          <w:sz w:val="28"/>
          <w:szCs w:val="28"/>
          <w:rtl/>
        </w:rPr>
        <w:t>َ</w:t>
      </w:r>
      <w:r w:rsidRPr="00351B70">
        <w:rPr>
          <w:b/>
          <w:bCs/>
          <w:sz w:val="28"/>
          <w:szCs w:val="28"/>
          <w:rtl/>
        </w:rPr>
        <w:t>م</w:t>
      </w:r>
      <w:r w:rsidR="00690551" w:rsidRPr="00351B70">
        <w:rPr>
          <w:rFonts w:hint="cs"/>
          <w:b/>
          <w:bCs/>
          <w:sz w:val="28"/>
          <w:szCs w:val="28"/>
          <w:rtl/>
        </w:rPr>
        <w:t>ِ</w:t>
      </w:r>
      <w:r w:rsidRPr="00351B70">
        <w:rPr>
          <w:b/>
          <w:bCs/>
          <w:sz w:val="28"/>
          <w:szCs w:val="28"/>
          <w:rtl/>
        </w:rPr>
        <w:t>ين</w:t>
      </w:r>
      <w:r w:rsidR="00690551" w:rsidRPr="00351B70">
        <w:rPr>
          <w:rFonts w:hint="cs"/>
          <w:b/>
          <w:bCs/>
          <w:sz w:val="28"/>
          <w:szCs w:val="28"/>
          <w:rtl/>
        </w:rPr>
        <w:t>ُ</w:t>
      </w:r>
      <w:r w:rsidRPr="00351B70">
        <w:rPr>
          <w:b/>
          <w:bCs/>
          <w:sz w:val="28"/>
          <w:szCs w:val="28"/>
          <w:rtl/>
        </w:rPr>
        <w:t xml:space="preserve"> ع</w:t>
      </w:r>
      <w:r w:rsidR="00690551" w:rsidRPr="00351B70">
        <w:rPr>
          <w:rFonts w:hint="cs"/>
          <w:b/>
          <w:bCs/>
          <w:sz w:val="28"/>
          <w:szCs w:val="28"/>
          <w:rtl/>
        </w:rPr>
        <w:t>َ</w:t>
      </w:r>
      <w:r w:rsidRPr="00351B70">
        <w:rPr>
          <w:b/>
          <w:bCs/>
          <w:sz w:val="28"/>
          <w:szCs w:val="28"/>
          <w:rtl/>
        </w:rPr>
        <w:t>ل</w:t>
      </w:r>
      <w:r w:rsidR="00690551" w:rsidRPr="00351B70">
        <w:rPr>
          <w:rFonts w:hint="cs"/>
          <w:b/>
          <w:bCs/>
          <w:sz w:val="28"/>
          <w:szCs w:val="28"/>
          <w:rtl/>
        </w:rPr>
        <w:t>َ</w:t>
      </w:r>
      <w:r w:rsidRPr="00351B70">
        <w:rPr>
          <w:b/>
          <w:bCs/>
          <w:sz w:val="28"/>
          <w:szCs w:val="28"/>
          <w:rtl/>
        </w:rPr>
        <w:t>ى م</w:t>
      </w:r>
      <w:r w:rsidR="00690551" w:rsidRPr="00351B70">
        <w:rPr>
          <w:rFonts w:hint="cs"/>
          <w:b/>
          <w:bCs/>
          <w:sz w:val="28"/>
          <w:szCs w:val="28"/>
          <w:rtl/>
        </w:rPr>
        <w:t>َ</w:t>
      </w:r>
      <w:r w:rsidRPr="00351B70">
        <w:rPr>
          <w:b/>
          <w:bCs/>
          <w:sz w:val="28"/>
          <w:szCs w:val="28"/>
          <w:rtl/>
        </w:rPr>
        <w:t>ن</w:t>
      </w:r>
      <w:r w:rsidR="00690551" w:rsidRPr="00351B70">
        <w:rPr>
          <w:rFonts w:hint="cs"/>
          <w:b/>
          <w:bCs/>
          <w:sz w:val="28"/>
          <w:szCs w:val="28"/>
          <w:rtl/>
        </w:rPr>
        <w:t>ْ</w:t>
      </w:r>
      <w:r w:rsidRPr="00351B70">
        <w:rPr>
          <w:b/>
          <w:bCs/>
          <w:sz w:val="28"/>
          <w:szCs w:val="28"/>
          <w:rtl/>
        </w:rPr>
        <w:t xml:space="preserve"> أ</w:t>
      </w:r>
      <w:r w:rsidR="00690551" w:rsidRPr="00351B70">
        <w:rPr>
          <w:rFonts w:hint="cs"/>
          <w:b/>
          <w:bCs/>
          <w:sz w:val="28"/>
          <w:szCs w:val="28"/>
          <w:rtl/>
        </w:rPr>
        <w:t>َ</w:t>
      </w:r>
      <w:r w:rsidRPr="00351B70">
        <w:rPr>
          <w:b/>
          <w:bCs/>
          <w:sz w:val="28"/>
          <w:szCs w:val="28"/>
          <w:rtl/>
        </w:rPr>
        <w:t>ن</w:t>
      </w:r>
      <w:r w:rsidR="00690551" w:rsidRPr="00351B70">
        <w:rPr>
          <w:rFonts w:hint="cs"/>
          <w:b/>
          <w:bCs/>
          <w:sz w:val="28"/>
          <w:szCs w:val="28"/>
          <w:rtl/>
        </w:rPr>
        <w:t>ْ</w:t>
      </w:r>
      <w:r w:rsidRPr="00351B70">
        <w:rPr>
          <w:b/>
          <w:bCs/>
          <w:sz w:val="28"/>
          <w:szCs w:val="28"/>
          <w:rtl/>
        </w:rPr>
        <w:t>ك</w:t>
      </w:r>
      <w:r w:rsidR="00690551" w:rsidRPr="00351B70">
        <w:rPr>
          <w:rFonts w:hint="cs"/>
          <w:b/>
          <w:bCs/>
          <w:sz w:val="28"/>
          <w:szCs w:val="28"/>
          <w:rtl/>
        </w:rPr>
        <w:t>َ</w:t>
      </w:r>
      <w:r w:rsidRPr="00351B70">
        <w:rPr>
          <w:b/>
          <w:bCs/>
          <w:sz w:val="28"/>
          <w:szCs w:val="28"/>
          <w:rtl/>
        </w:rPr>
        <w:t>ر</w:t>
      </w:r>
      <w:r w:rsidR="00690551" w:rsidRPr="00351B70">
        <w:rPr>
          <w:rFonts w:hint="cs"/>
          <w:b/>
          <w:bCs/>
          <w:sz w:val="28"/>
          <w:szCs w:val="28"/>
          <w:rtl/>
        </w:rPr>
        <w:t>َ</w:t>
      </w:r>
      <w:r w:rsidRPr="00351B70">
        <w:rPr>
          <w:sz w:val="32"/>
          <w:rtl/>
        </w:rPr>
        <w:t>»</w:t>
      </w:r>
      <w:r w:rsidR="000B03B1" w:rsidRPr="00351B70">
        <w:rPr>
          <w:rFonts w:hint="cs"/>
          <w:sz w:val="32"/>
          <w:rtl/>
          <w:lang w:bidi="ar-LB"/>
        </w:rPr>
        <w:t xml:space="preserve"> أخرجه الدارقطني،</w:t>
      </w:r>
      <w:r w:rsidRPr="00351B70">
        <w:rPr>
          <w:sz w:val="32"/>
          <w:rtl/>
        </w:rPr>
        <w:t xml:space="preserve"> فالذين يقولون بالمصالح المرسلة يرون أنه لو ادعى أحد على آخر مالاً</w:t>
      </w:r>
      <w:r w:rsidR="000B03B1" w:rsidRPr="00351B70">
        <w:rPr>
          <w:rFonts w:hint="cs"/>
          <w:sz w:val="32"/>
          <w:rtl/>
          <w:lang w:bidi="ar-LB"/>
        </w:rPr>
        <w:t>،</w:t>
      </w:r>
      <w:r w:rsidRPr="00351B70">
        <w:rPr>
          <w:sz w:val="32"/>
          <w:rtl/>
        </w:rPr>
        <w:t xml:space="preserve"> وعجز عن الإثبات</w:t>
      </w:r>
      <w:r w:rsidR="000B03B1" w:rsidRPr="00351B70">
        <w:rPr>
          <w:rFonts w:hint="cs"/>
          <w:sz w:val="32"/>
          <w:rtl/>
          <w:lang w:bidi="ar-LB"/>
        </w:rPr>
        <w:t>،</w:t>
      </w:r>
      <w:r w:rsidRPr="00351B70">
        <w:rPr>
          <w:sz w:val="32"/>
          <w:rtl/>
        </w:rPr>
        <w:t xml:space="preserve"> وطلب تحليف المدعى عليه اليمين</w:t>
      </w:r>
      <w:r w:rsidR="000B03B1" w:rsidRPr="00351B70">
        <w:rPr>
          <w:rFonts w:hint="cs"/>
          <w:sz w:val="32"/>
          <w:rtl/>
          <w:lang w:bidi="ar-LB"/>
        </w:rPr>
        <w:t>،</w:t>
      </w:r>
      <w:r w:rsidRPr="00351B70">
        <w:rPr>
          <w:sz w:val="32"/>
          <w:rtl/>
        </w:rPr>
        <w:t xml:space="preserve"> </w:t>
      </w:r>
      <w:r w:rsidRPr="00351B70">
        <w:rPr>
          <w:sz w:val="32"/>
          <w:rtl/>
        </w:rPr>
        <w:lastRenderedPageBreak/>
        <w:t>فإنهم لا يوجبون تحليف المدعى عليه إلا إذا كان بينه وبين المدعي خلطة، كي لا يتجرأ السفهاء على الفضلاء</w:t>
      </w:r>
      <w:r w:rsidR="000B03B1" w:rsidRPr="00351B70">
        <w:rPr>
          <w:rFonts w:hint="cs"/>
          <w:sz w:val="32"/>
          <w:rtl/>
          <w:lang w:bidi="ar-LB"/>
        </w:rPr>
        <w:t>،</w:t>
      </w:r>
      <w:r w:rsidRPr="00351B70">
        <w:rPr>
          <w:sz w:val="32"/>
          <w:rtl/>
        </w:rPr>
        <w:t xml:space="preserve"> فيجروهم إلى المحاكم بدعاوي كاذبة. فهؤلاء الذين يقولون بالمصالح المرسلة يعتبرون أنها أصل قائم بذاته كالكتاب والسنة</w:t>
      </w:r>
      <w:r w:rsidR="00BF5312" w:rsidRPr="00351B70">
        <w:rPr>
          <w:rFonts w:hint="cs"/>
          <w:sz w:val="32"/>
          <w:rtl/>
          <w:lang w:bidi="ar-LB"/>
        </w:rPr>
        <w:t>،</w:t>
      </w:r>
      <w:r w:rsidRPr="00351B70">
        <w:rPr>
          <w:sz w:val="32"/>
          <w:rtl/>
        </w:rPr>
        <w:t xml:space="preserve"> إلى</w:t>
      </w:r>
      <w:r w:rsidR="000B03B1" w:rsidRPr="00351B70">
        <w:rPr>
          <w:rFonts w:hint="cs"/>
          <w:sz w:val="32"/>
          <w:rtl/>
          <w:lang w:bidi="ar-LB"/>
        </w:rPr>
        <w:t xml:space="preserve"> حد</w:t>
      </w:r>
      <w:r w:rsidRPr="00351B70">
        <w:rPr>
          <w:sz w:val="32"/>
          <w:rtl/>
        </w:rPr>
        <w:t xml:space="preserve"> أنهم جعلوها تخصص الكتاب والسنة إذا كان النص غير قطعي. وقرروا أن الشريعة لم تأت في أحكامها إلا بما هو المصلحة. وما كان بالنص عرف به، وما لم يعرف بالنص فقد عرف طلبه بالنصوص العامة في الشريعة. فعلى اعتبارهم هذا يستطيع المجتهد بأن يحكم بأن كل عمل فيه مصلحة لا ضرر فيها، أو كان النفع فيها أكبر من الضرر</w:t>
      </w:r>
      <w:r w:rsidR="000B03B1" w:rsidRPr="00351B70">
        <w:rPr>
          <w:rFonts w:hint="cs"/>
          <w:sz w:val="32"/>
          <w:rtl/>
          <w:lang w:bidi="ar-LB"/>
        </w:rPr>
        <w:t>،</w:t>
      </w:r>
      <w:r w:rsidRPr="00351B70">
        <w:rPr>
          <w:sz w:val="32"/>
          <w:rtl/>
        </w:rPr>
        <w:t xml:space="preserve"> فهو مطلوب من غير أن يحتاج إلى شاهد خاص، وكل أمر فيه ضرر ولا مص</w:t>
      </w:r>
      <w:r w:rsidR="000B741A" w:rsidRPr="00351B70">
        <w:rPr>
          <w:rFonts w:hint="cs"/>
          <w:sz w:val="32"/>
          <w:rtl/>
        </w:rPr>
        <w:t>ـ</w:t>
      </w:r>
      <w:r w:rsidRPr="00351B70">
        <w:rPr>
          <w:sz w:val="32"/>
          <w:rtl/>
        </w:rPr>
        <w:t>لح</w:t>
      </w:r>
      <w:r w:rsidR="000B741A" w:rsidRPr="00351B70">
        <w:rPr>
          <w:rFonts w:hint="cs"/>
          <w:sz w:val="32"/>
          <w:rtl/>
        </w:rPr>
        <w:t>ـ</w:t>
      </w:r>
      <w:r w:rsidRPr="00351B70">
        <w:rPr>
          <w:sz w:val="32"/>
          <w:rtl/>
        </w:rPr>
        <w:t>ة فيه، أو إثمه أكبر من نفعه</w:t>
      </w:r>
      <w:r w:rsidR="000B03B1" w:rsidRPr="00351B70">
        <w:rPr>
          <w:rFonts w:hint="cs"/>
          <w:sz w:val="32"/>
          <w:rtl/>
          <w:lang w:bidi="ar-LB"/>
        </w:rPr>
        <w:t>،</w:t>
      </w:r>
      <w:r w:rsidRPr="00351B70">
        <w:rPr>
          <w:sz w:val="32"/>
          <w:rtl/>
        </w:rPr>
        <w:t xml:space="preserve"> فهو منهي عنه من غير أن يحتاج إلى نص خاص.</w:t>
      </w:r>
    </w:p>
    <w:p w14:paraId="089D6BC4" w14:textId="77777777" w:rsidR="00B610B5" w:rsidRPr="00351B70" w:rsidRDefault="00B610B5" w:rsidP="00280A52">
      <w:pPr>
        <w:widowControl w:val="0"/>
        <w:spacing w:line="442" w:lineRule="exact"/>
        <w:ind w:firstLine="567"/>
        <w:jc w:val="lowKashida"/>
        <w:rPr>
          <w:sz w:val="32"/>
          <w:rtl/>
        </w:rPr>
      </w:pPr>
      <w:r w:rsidRPr="00351B70">
        <w:rPr>
          <w:sz w:val="32"/>
          <w:rtl/>
        </w:rPr>
        <w:t>وقالوا: إنا وجدنا الشارع قاصداً لمصالح العباد، و</w:t>
      </w:r>
      <w:r w:rsidR="000B03B1" w:rsidRPr="00351B70">
        <w:rPr>
          <w:rFonts w:hint="cs"/>
          <w:sz w:val="32"/>
          <w:rtl/>
          <w:lang w:bidi="ar-LB"/>
        </w:rPr>
        <w:t>إ</w:t>
      </w:r>
      <w:r w:rsidRPr="00351B70">
        <w:rPr>
          <w:sz w:val="32"/>
          <w:rtl/>
        </w:rPr>
        <w:t>ن أحكام المعاملات تدور مع المصلحة حيث دارت، فترى الشيء الواحد يمنع في حال لا تكون فيه مصلحة، فإذا كانت فيه مصلحة جاز، كالدرهم بالدرهم إلى أجل، يمتنع في المبايعة</w:t>
      </w:r>
      <w:r w:rsidR="00BF5312" w:rsidRPr="00351B70">
        <w:rPr>
          <w:rFonts w:hint="cs"/>
          <w:sz w:val="32"/>
          <w:rtl/>
          <w:lang w:bidi="ar-LB"/>
        </w:rPr>
        <w:t>،</w:t>
      </w:r>
      <w:r w:rsidRPr="00351B70">
        <w:rPr>
          <w:sz w:val="32"/>
          <w:rtl/>
        </w:rPr>
        <w:t xml:space="preserve"> ويجوز في القرض، و</w:t>
      </w:r>
      <w:r w:rsidR="000B03B1" w:rsidRPr="00351B70">
        <w:rPr>
          <w:rFonts w:hint="cs"/>
          <w:sz w:val="32"/>
          <w:rtl/>
          <w:lang w:bidi="ar-LB"/>
        </w:rPr>
        <w:t>إ</w:t>
      </w:r>
      <w:r w:rsidRPr="00351B70">
        <w:rPr>
          <w:sz w:val="32"/>
          <w:rtl/>
        </w:rPr>
        <w:t>ن الشارع قصد في النصوص اتباع المعاني لا الوقوف عند النصوص.</w:t>
      </w:r>
    </w:p>
    <w:p w14:paraId="1A3C00BF" w14:textId="77777777" w:rsidR="00B610B5" w:rsidRPr="00351B70" w:rsidRDefault="00B610B5" w:rsidP="00FA5B3A">
      <w:pPr>
        <w:widowControl w:val="0"/>
        <w:spacing w:line="442" w:lineRule="exact"/>
        <w:ind w:firstLine="567"/>
        <w:jc w:val="both"/>
        <w:rPr>
          <w:rFonts w:hint="cs"/>
          <w:sz w:val="32"/>
          <w:rtl/>
        </w:rPr>
      </w:pPr>
      <w:r w:rsidRPr="00351B70">
        <w:rPr>
          <w:sz w:val="32"/>
          <w:rtl/>
        </w:rPr>
        <w:t>وقد دافعوا عن كون جعل المصالح دليلاً شرعياً يؤدي إلى جعل اتباع الهوى دليلاً شرعياً، فقرروا بالنسبة لارتباط الأهواء بالمصالح أن التلازم بينهما غير ثابت، فمصالح الشرع المعتبرة المقررة لا تلاحظ فيها الأهواء والشهوات المجردة، فالمصالح المعتبرة هي التي تعتبر من حيث نظام الحياة الدنيا للحياة الآخرة</w:t>
      </w:r>
      <w:r w:rsidR="00BF5312" w:rsidRPr="00351B70">
        <w:rPr>
          <w:rFonts w:hint="cs"/>
          <w:sz w:val="32"/>
          <w:rtl/>
          <w:lang w:bidi="ar-LB"/>
        </w:rPr>
        <w:t>،</w:t>
      </w:r>
      <w:r w:rsidRPr="00351B70">
        <w:rPr>
          <w:sz w:val="32"/>
          <w:rtl/>
        </w:rPr>
        <w:t xml:space="preserve"> لا من حيث أهواء النفوس في جلب المصالح</w:t>
      </w:r>
      <w:r w:rsidR="000B03B1" w:rsidRPr="00351B70">
        <w:rPr>
          <w:rFonts w:hint="cs"/>
          <w:sz w:val="32"/>
          <w:rtl/>
          <w:lang w:bidi="ar-LB"/>
        </w:rPr>
        <w:t>؛</w:t>
      </w:r>
      <w:r w:rsidRPr="00351B70">
        <w:rPr>
          <w:sz w:val="32"/>
          <w:rtl/>
        </w:rPr>
        <w:t xml:space="preserve"> لأن الشريعة جاءت لتخرج المكلفين من دواعي أهوائهم</w:t>
      </w:r>
      <w:r w:rsidR="000B03B1" w:rsidRPr="00351B70">
        <w:rPr>
          <w:rFonts w:hint="cs"/>
          <w:sz w:val="32"/>
          <w:rtl/>
          <w:lang w:bidi="ar-LB"/>
        </w:rPr>
        <w:t>؛</w:t>
      </w:r>
      <w:r w:rsidRPr="00351B70">
        <w:rPr>
          <w:sz w:val="32"/>
          <w:rtl/>
        </w:rPr>
        <w:t xml:space="preserve"> لأن الله تعالى يقول: </w:t>
      </w:r>
      <w:r w:rsidRPr="00351B70">
        <w:rPr>
          <w:position w:val="-4"/>
          <w:sz w:val="36"/>
          <w:szCs w:val="36"/>
        </w:rPr>
        <w:sym w:font="AGA Arabesque" w:char="F05D"/>
      </w:r>
      <w:r w:rsidR="00F51964" w:rsidRPr="00351B70">
        <w:rPr>
          <w:rFonts w:hint="cs"/>
          <w:b/>
          <w:bCs/>
          <w:sz w:val="8"/>
          <w:szCs w:val="8"/>
          <w:rtl/>
        </w:rPr>
        <w:t xml:space="preserve"> </w:t>
      </w:r>
      <w:r w:rsidR="00FA5B3A" w:rsidRPr="00351B70">
        <w:rPr>
          <w:rFonts w:hint="cs"/>
          <w:b/>
          <w:bCs/>
          <w:sz w:val="32"/>
          <w:rtl/>
        </w:rPr>
        <w:t>وَلَوِ اتَّبَعَ الْحَقُّ أَهْوَاءَهُمْ لَفَسَدَتِ السَّمَوَاتُ وَالْأَرْضُ وَمَنْ فِيهِنَّ</w:t>
      </w:r>
      <w:r w:rsidRPr="00351B70">
        <w:rPr>
          <w:position w:val="-4"/>
          <w:sz w:val="36"/>
          <w:szCs w:val="36"/>
        </w:rPr>
        <w:sym w:font="AGA Arabesque" w:char="F05B"/>
      </w:r>
      <w:r w:rsidRPr="00351B70">
        <w:rPr>
          <w:sz w:val="32"/>
          <w:rtl/>
        </w:rPr>
        <w:t>.</w:t>
      </w:r>
    </w:p>
    <w:p w14:paraId="0AF54EE3" w14:textId="77777777" w:rsidR="00B610B5" w:rsidRPr="00351B70" w:rsidRDefault="00B610B5" w:rsidP="00280A52">
      <w:pPr>
        <w:widowControl w:val="0"/>
        <w:spacing w:line="442" w:lineRule="exact"/>
        <w:ind w:firstLine="567"/>
        <w:jc w:val="lowKashida"/>
        <w:rPr>
          <w:sz w:val="32"/>
          <w:rtl/>
        </w:rPr>
      </w:pPr>
      <w:r w:rsidRPr="00351B70">
        <w:rPr>
          <w:sz w:val="32"/>
          <w:rtl/>
        </w:rPr>
        <w:t>وقد استدلوا على الأخذ بالمصالح المرسلة بدليلين:</w:t>
      </w:r>
    </w:p>
    <w:p w14:paraId="7FE004D5" w14:textId="77777777" w:rsidR="00B610B5" w:rsidRPr="00351B70" w:rsidRDefault="00B610B5" w:rsidP="00FD083E">
      <w:pPr>
        <w:widowControl w:val="0"/>
        <w:spacing w:line="442" w:lineRule="exact"/>
        <w:ind w:firstLine="567"/>
        <w:jc w:val="mediumKashida"/>
        <w:rPr>
          <w:sz w:val="32"/>
          <w:rtl/>
        </w:rPr>
      </w:pPr>
      <w:r w:rsidRPr="00351B70">
        <w:rPr>
          <w:sz w:val="32"/>
          <w:rtl/>
        </w:rPr>
        <w:t xml:space="preserve">أحدهما: </w:t>
      </w:r>
      <w:r w:rsidR="000B03B1" w:rsidRPr="00351B70">
        <w:rPr>
          <w:rFonts w:hint="cs"/>
          <w:sz w:val="32"/>
          <w:rtl/>
          <w:lang w:bidi="ar-LB"/>
        </w:rPr>
        <w:t>إ</w:t>
      </w:r>
      <w:r w:rsidRPr="00351B70">
        <w:rPr>
          <w:sz w:val="32"/>
          <w:rtl/>
        </w:rPr>
        <w:t>ن الشارع اعتبر جنس المصالح في جنس الأحكام، واعتبار جنس المصالح يوجب ظن اعتبار هذه المصلحة لكونها فرداً من أفرادها. فتكون المصالح المرسلة مما اعتبره الشارع.</w:t>
      </w:r>
    </w:p>
    <w:p w14:paraId="502667EF" w14:textId="77777777" w:rsidR="00B610B5" w:rsidRPr="00351B70" w:rsidRDefault="00B610B5" w:rsidP="00280A52">
      <w:pPr>
        <w:widowControl w:val="0"/>
        <w:spacing w:line="442" w:lineRule="exact"/>
        <w:ind w:firstLine="567"/>
        <w:jc w:val="lowKashida"/>
        <w:rPr>
          <w:sz w:val="32"/>
          <w:rtl/>
        </w:rPr>
      </w:pPr>
      <w:r w:rsidRPr="00351B70">
        <w:rPr>
          <w:sz w:val="32"/>
          <w:rtl/>
        </w:rPr>
        <w:t>ثانيهما: إن من يتتبع أحوال الصحابة</w:t>
      </w:r>
      <w:r w:rsidR="00BF5312" w:rsidRPr="00351B70">
        <w:rPr>
          <w:rFonts w:hint="cs"/>
          <w:sz w:val="32"/>
          <w:rtl/>
          <w:lang w:bidi="ar-LB"/>
        </w:rPr>
        <w:t>،</w:t>
      </w:r>
      <w:r w:rsidRPr="00351B70">
        <w:rPr>
          <w:sz w:val="32"/>
          <w:rtl/>
        </w:rPr>
        <w:t xml:space="preserve"> رضي الله عنهم</w:t>
      </w:r>
      <w:r w:rsidR="00BF5312" w:rsidRPr="00351B70">
        <w:rPr>
          <w:rFonts w:hint="cs"/>
          <w:sz w:val="32"/>
          <w:rtl/>
          <w:lang w:bidi="ar-LB"/>
        </w:rPr>
        <w:t>،</w:t>
      </w:r>
      <w:r w:rsidRPr="00351B70">
        <w:rPr>
          <w:sz w:val="32"/>
          <w:rtl/>
        </w:rPr>
        <w:t xml:space="preserve"> يقطع بأنهم كانوا يقنعون في الوقائع بمجرد المصالح</w:t>
      </w:r>
      <w:r w:rsidR="00BF5312" w:rsidRPr="00351B70">
        <w:rPr>
          <w:rFonts w:hint="cs"/>
          <w:sz w:val="32"/>
          <w:rtl/>
          <w:lang w:bidi="ar-LB"/>
        </w:rPr>
        <w:t>،</w:t>
      </w:r>
      <w:r w:rsidRPr="00351B70">
        <w:rPr>
          <w:sz w:val="32"/>
          <w:rtl/>
        </w:rPr>
        <w:t xml:space="preserve"> ولا يبحثون عن أمر آخر</w:t>
      </w:r>
      <w:r w:rsidR="000B03B1" w:rsidRPr="00351B70">
        <w:rPr>
          <w:rFonts w:hint="cs"/>
          <w:sz w:val="32"/>
          <w:rtl/>
          <w:lang w:bidi="ar-LB"/>
        </w:rPr>
        <w:t>،</w:t>
      </w:r>
      <w:r w:rsidRPr="00351B70">
        <w:rPr>
          <w:sz w:val="32"/>
          <w:rtl/>
        </w:rPr>
        <w:t xml:space="preserve"> فكان ذلك إجماعاً منهم على قبولها، ورووا أعمالاً عن الصحابة قالوا </w:t>
      </w:r>
      <w:r w:rsidR="000B03B1" w:rsidRPr="00351B70">
        <w:rPr>
          <w:rFonts w:hint="cs"/>
          <w:sz w:val="32"/>
          <w:rtl/>
          <w:lang w:bidi="ar-LB"/>
        </w:rPr>
        <w:t>إ</w:t>
      </w:r>
      <w:r w:rsidRPr="00351B70">
        <w:rPr>
          <w:sz w:val="32"/>
          <w:rtl/>
        </w:rPr>
        <w:t>نهم عملوها مستندين إلى المصالح المرسلة، وعددوا عدة أعمال منها:</w:t>
      </w:r>
    </w:p>
    <w:p w14:paraId="6C6E2A57" w14:textId="77777777" w:rsidR="00B610B5" w:rsidRPr="00351B70" w:rsidRDefault="00B610B5" w:rsidP="00280A52">
      <w:pPr>
        <w:widowControl w:val="0"/>
        <w:spacing w:line="442" w:lineRule="exact"/>
        <w:ind w:firstLine="567"/>
        <w:jc w:val="lowKashida"/>
        <w:rPr>
          <w:sz w:val="32"/>
          <w:rtl/>
        </w:rPr>
      </w:pPr>
      <w:r w:rsidRPr="00351B70">
        <w:rPr>
          <w:sz w:val="32"/>
          <w:rtl/>
        </w:rPr>
        <w:t>1</w:t>
      </w:r>
      <w:r w:rsidR="002B5BF7" w:rsidRPr="00351B70">
        <w:rPr>
          <w:rFonts w:hint="cs"/>
          <w:sz w:val="32"/>
          <w:rtl/>
        </w:rPr>
        <w:t xml:space="preserve"> </w:t>
      </w:r>
      <w:r w:rsidRPr="00351B70">
        <w:rPr>
          <w:sz w:val="32"/>
          <w:rtl/>
        </w:rPr>
        <w:t xml:space="preserve">- </w:t>
      </w:r>
      <w:r w:rsidR="002B5BF7" w:rsidRPr="00351B70">
        <w:rPr>
          <w:rFonts w:hint="cs"/>
          <w:sz w:val="32"/>
          <w:rtl/>
        </w:rPr>
        <w:t xml:space="preserve"> </w:t>
      </w:r>
      <w:r w:rsidRPr="00351B70">
        <w:rPr>
          <w:sz w:val="32"/>
          <w:rtl/>
        </w:rPr>
        <w:t xml:space="preserve">كان أصحاب رسول الله </w:t>
      </w:r>
      <w:r w:rsidR="0098711D" w:rsidRPr="00351B70">
        <w:rPr>
          <w:rFonts w:hint="cs"/>
          <w:position w:val="-4"/>
          <w:sz w:val="44"/>
          <w:szCs w:val="44"/>
        </w:rPr>
        <w:sym w:font="AGA Arabesque" w:char="F072"/>
      </w:r>
      <w:r w:rsidRPr="00351B70">
        <w:rPr>
          <w:sz w:val="32"/>
          <w:rtl/>
        </w:rPr>
        <w:t xml:space="preserve"> يقومون بأمور لم تكن في عهده</w:t>
      </w:r>
      <w:r w:rsidR="00BF5312" w:rsidRPr="00351B70">
        <w:rPr>
          <w:rFonts w:hint="cs"/>
          <w:sz w:val="32"/>
          <w:rtl/>
          <w:lang w:bidi="ar-LB"/>
        </w:rPr>
        <w:t>،</w:t>
      </w:r>
      <w:r w:rsidRPr="00351B70">
        <w:rPr>
          <w:sz w:val="32"/>
          <w:rtl/>
        </w:rPr>
        <w:t xml:space="preserve"> فجمع أبو بكر القرآن في مصحف، وأمر عثمان بنسخه وحرق ما عدا النسخة التي نسخها، ولم يكن ذلك في عهد رسول الله </w:t>
      </w:r>
      <w:r w:rsidR="0098711D" w:rsidRPr="00351B70">
        <w:rPr>
          <w:rFonts w:hint="cs"/>
          <w:position w:val="-4"/>
          <w:sz w:val="44"/>
          <w:szCs w:val="44"/>
        </w:rPr>
        <w:sym w:font="AGA Arabesque" w:char="F072"/>
      </w:r>
      <w:r w:rsidRPr="00351B70">
        <w:rPr>
          <w:sz w:val="32"/>
          <w:rtl/>
        </w:rPr>
        <w:t xml:space="preserve"> ولكن أبا بكر وعثمان رأوا المصلحة تقاضتهم ذلك العمل فعملوه</w:t>
      </w:r>
      <w:r w:rsidR="000B03B1" w:rsidRPr="00351B70">
        <w:rPr>
          <w:rFonts w:hint="cs"/>
          <w:sz w:val="32"/>
          <w:rtl/>
          <w:lang w:bidi="ar-LB"/>
        </w:rPr>
        <w:t>،</w:t>
      </w:r>
      <w:r w:rsidRPr="00351B70">
        <w:rPr>
          <w:sz w:val="32"/>
          <w:rtl/>
        </w:rPr>
        <w:t xml:space="preserve"> إذ خشوا أن ينسى القرآن بموت حفاظه.</w:t>
      </w:r>
    </w:p>
    <w:p w14:paraId="595B48BC" w14:textId="77777777" w:rsidR="00B610B5" w:rsidRPr="00351B70" w:rsidRDefault="00B610B5" w:rsidP="00280A52">
      <w:pPr>
        <w:widowControl w:val="0"/>
        <w:spacing w:line="442" w:lineRule="exact"/>
        <w:ind w:firstLine="567"/>
        <w:jc w:val="lowKashida"/>
        <w:rPr>
          <w:sz w:val="32"/>
          <w:rtl/>
        </w:rPr>
      </w:pPr>
      <w:r w:rsidRPr="00351B70">
        <w:rPr>
          <w:sz w:val="32"/>
          <w:rtl/>
        </w:rPr>
        <w:t>2</w:t>
      </w:r>
      <w:r w:rsidR="002B5BF7" w:rsidRPr="00351B70">
        <w:rPr>
          <w:rFonts w:hint="cs"/>
          <w:sz w:val="32"/>
          <w:rtl/>
        </w:rPr>
        <w:t xml:space="preserve"> </w:t>
      </w:r>
      <w:r w:rsidRPr="00351B70">
        <w:rPr>
          <w:sz w:val="32"/>
          <w:rtl/>
        </w:rPr>
        <w:t xml:space="preserve">- </w:t>
      </w:r>
      <w:r w:rsidR="002B5BF7" w:rsidRPr="00351B70">
        <w:rPr>
          <w:rFonts w:hint="cs"/>
          <w:sz w:val="32"/>
          <w:rtl/>
        </w:rPr>
        <w:t xml:space="preserve"> </w:t>
      </w:r>
      <w:r w:rsidRPr="00351B70">
        <w:rPr>
          <w:sz w:val="32"/>
          <w:rtl/>
        </w:rPr>
        <w:t xml:space="preserve">اتفق أصحاب رسول الله </w:t>
      </w:r>
      <w:r w:rsidR="0098711D" w:rsidRPr="00351B70">
        <w:rPr>
          <w:rFonts w:hint="cs"/>
          <w:position w:val="-4"/>
          <w:sz w:val="44"/>
          <w:szCs w:val="44"/>
        </w:rPr>
        <w:sym w:font="AGA Arabesque" w:char="F072"/>
      </w:r>
      <w:r w:rsidRPr="00351B70">
        <w:rPr>
          <w:sz w:val="32"/>
          <w:rtl/>
        </w:rPr>
        <w:t xml:space="preserve"> من بعده على حد شارب الخمر ثمانين جلدة</w:t>
      </w:r>
      <w:r w:rsidR="00BF5312" w:rsidRPr="00351B70">
        <w:rPr>
          <w:rFonts w:hint="cs"/>
          <w:sz w:val="32"/>
          <w:rtl/>
          <w:lang w:bidi="ar-LB"/>
        </w:rPr>
        <w:t>،</w:t>
      </w:r>
      <w:r w:rsidRPr="00351B70">
        <w:rPr>
          <w:sz w:val="32"/>
          <w:rtl/>
        </w:rPr>
        <w:t xml:space="preserve"> مستندين في ذلك إلى المصالح أو الاستدلال المرسل.</w:t>
      </w:r>
    </w:p>
    <w:p w14:paraId="1E023B2D" w14:textId="77777777" w:rsidR="00B610B5" w:rsidRPr="00351B70" w:rsidRDefault="00B610B5" w:rsidP="00280A52">
      <w:pPr>
        <w:widowControl w:val="0"/>
        <w:spacing w:line="442" w:lineRule="exact"/>
        <w:ind w:firstLine="567"/>
        <w:jc w:val="lowKashida"/>
        <w:rPr>
          <w:sz w:val="32"/>
          <w:rtl/>
        </w:rPr>
      </w:pPr>
      <w:r w:rsidRPr="00351B70">
        <w:rPr>
          <w:sz w:val="32"/>
          <w:rtl/>
        </w:rPr>
        <w:lastRenderedPageBreak/>
        <w:t>3</w:t>
      </w:r>
      <w:r w:rsidR="002B5BF7" w:rsidRPr="00351B70">
        <w:rPr>
          <w:rFonts w:hint="cs"/>
          <w:sz w:val="32"/>
          <w:rtl/>
        </w:rPr>
        <w:t xml:space="preserve"> </w:t>
      </w:r>
      <w:r w:rsidRPr="00351B70">
        <w:rPr>
          <w:sz w:val="32"/>
          <w:rtl/>
        </w:rPr>
        <w:t xml:space="preserve">- </w:t>
      </w:r>
      <w:r w:rsidR="002B5BF7" w:rsidRPr="00351B70">
        <w:rPr>
          <w:rFonts w:hint="cs"/>
          <w:sz w:val="32"/>
          <w:rtl/>
        </w:rPr>
        <w:t xml:space="preserve"> </w:t>
      </w:r>
      <w:r w:rsidRPr="00351B70">
        <w:rPr>
          <w:sz w:val="32"/>
          <w:rtl/>
        </w:rPr>
        <w:t>كان عمر بن الخطاب يشاطر الولاة الذين يتهمهم في أموالهم</w:t>
      </w:r>
      <w:r w:rsidR="000B03B1" w:rsidRPr="00351B70">
        <w:rPr>
          <w:rFonts w:hint="cs"/>
          <w:sz w:val="32"/>
          <w:rtl/>
          <w:lang w:bidi="ar-LB"/>
        </w:rPr>
        <w:t>؛</w:t>
      </w:r>
      <w:r w:rsidRPr="00351B70">
        <w:rPr>
          <w:sz w:val="32"/>
          <w:rtl/>
        </w:rPr>
        <w:t xml:space="preserve"> لاختلاط أموالهم الخاصة بأموالهم التي استفادوها بسلطان الولاية، وذلك من باب المصلحة المرسلة.</w:t>
      </w:r>
    </w:p>
    <w:p w14:paraId="56A4EFE2" w14:textId="77777777" w:rsidR="00B610B5" w:rsidRPr="00351B70" w:rsidRDefault="00B610B5" w:rsidP="00280A52">
      <w:pPr>
        <w:widowControl w:val="0"/>
        <w:spacing w:line="442" w:lineRule="exact"/>
        <w:ind w:firstLine="567"/>
        <w:jc w:val="lowKashida"/>
        <w:rPr>
          <w:sz w:val="32"/>
          <w:rtl/>
        </w:rPr>
      </w:pPr>
      <w:r w:rsidRPr="00351B70">
        <w:rPr>
          <w:sz w:val="32"/>
          <w:rtl/>
        </w:rPr>
        <w:t>4</w:t>
      </w:r>
      <w:r w:rsidR="002B5BF7" w:rsidRPr="00351B70">
        <w:rPr>
          <w:rFonts w:hint="cs"/>
          <w:sz w:val="32"/>
          <w:rtl/>
        </w:rPr>
        <w:t xml:space="preserve"> </w:t>
      </w:r>
      <w:r w:rsidRPr="00351B70">
        <w:rPr>
          <w:sz w:val="32"/>
          <w:rtl/>
        </w:rPr>
        <w:t xml:space="preserve">- </w:t>
      </w:r>
      <w:r w:rsidR="002B5BF7" w:rsidRPr="00351B70">
        <w:rPr>
          <w:rFonts w:hint="cs"/>
          <w:sz w:val="32"/>
          <w:rtl/>
        </w:rPr>
        <w:t xml:space="preserve"> </w:t>
      </w:r>
      <w:r w:rsidRPr="00351B70">
        <w:rPr>
          <w:sz w:val="32"/>
          <w:rtl/>
        </w:rPr>
        <w:t>روي عن عمر أنه أراق اللبن المغشوش بالماء تأديباً للغاش، وذلك من باب المصلحة العامة كي لا يغش البائعون الناس.</w:t>
      </w:r>
    </w:p>
    <w:p w14:paraId="10939655" w14:textId="77777777" w:rsidR="00B610B5" w:rsidRPr="00351B70" w:rsidRDefault="00B610B5" w:rsidP="00280A52">
      <w:pPr>
        <w:widowControl w:val="0"/>
        <w:spacing w:line="442" w:lineRule="exact"/>
        <w:ind w:firstLine="567"/>
        <w:jc w:val="lowKashida"/>
        <w:rPr>
          <w:sz w:val="32"/>
          <w:rtl/>
        </w:rPr>
      </w:pPr>
      <w:r w:rsidRPr="00351B70">
        <w:rPr>
          <w:sz w:val="32"/>
          <w:rtl/>
        </w:rPr>
        <w:t>5</w:t>
      </w:r>
      <w:r w:rsidR="002B5BF7" w:rsidRPr="00351B70">
        <w:rPr>
          <w:rFonts w:hint="cs"/>
          <w:sz w:val="32"/>
          <w:rtl/>
        </w:rPr>
        <w:t xml:space="preserve"> </w:t>
      </w:r>
      <w:r w:rsidRPr="00351B70">
        <w:rPr>
          <w:sz w:val="32"/>
          <w:rtl/>
        </w:rPr>
        <w:t xml:space="preserve">- </w:t>
      </w:r>
      <w:r w:rsidR="002B5BF7" w:rsidRPr="00351B70">
        <w:rPr>
          <w:rFonts w:hint="cs"/>
          <w:sz w:val="32"/>
          <w:rtl/>
        </w:rPr>
        <w:t xml:space="preserve"> </w:t>
      </w:r>
      <w:r w:rsidRPr="00351B70">
        <w:rPr>
          <w:sz w:val="32"/>
          <w:rtl/>
        </w:rPr>
        <w:t>نقل عن عمر بن الخطاب أنه قتل الجماعة بالواحد إذا اشتركوا في قتله</w:t>
      </w:r>
      <w:r w:rsidR="000B03B1" w:rsidRPr="00351B70">
        <w:rPr>
          <w:rFonts w:hint="cs"/>
          <w:sz w:val="32"/>
          <w:rtl/>
          <w:lang w:bidi="ar-LB"/>
        </w:rPr>
        <w:t>؛</w:t>
      </w:r>
      <w:r w:rsidRPr="00351B70">
        <w:rPr>
          <w:sz w:val="32"/>
          <w:rtl/>
        </w:rPr>
        <w:t xml:space="preserve"> لأن المصلحة تقتضي ذلك، إذ لا نص في الموضوع.</w:t>
      </w:r>
    </w:p>
    <w:p w14:paraId="08FAFD92" w14:textId="77777777" w:rsidR="00B610B5" w:rsidRPr="00351B70" w:rsidRDefault="00B610B5" w:rsidP="00280A52">
      <w:pPr>
        <w:widowControl w:val="0"/>
        <w:spacing w:line="442" w:lineRule="exact"/>
        <w:ind w:firstLine="567"/>
        <w:jc w:val="lowKashida"/>
        <w:rPr>
          <w:sz w:val="32"/>
          <w:rtl/>
        </w:rPr>
      </w:pPr>
      <w:r w:rsidRPr="00351B70">
        <w:rPr>
          <w:sz w:val="32"/>
          <w:rtl/>
        </w:rPr>
        <w:t>هذه خلاصة واقع المصالح المرسلة عند من يقولون بها، وهذه أدلتهم عليها. أما بالنسبة لأدلتها فإن الدليل الأول فاسد من وجهين:</w:t>
      </w:r>
    </w:p>
    <w:p w14:paraId="1FDE707B" w14:textId="77777777" w:rsidR="00B610B5" w:rsidRPr="00351B70" w:rsidRDefault="00B610B5" w:rsidP="00AF51E5">
      <w:pPr>
        <w:widowControl w:val="0"/>
        <w:spacing w:line="442" w:lineRule="exact"/>
        <w:ind w:firstLine="567"/>
        <w:jc w:val="both"/>
        <w:rPr>
          <w:sz w:val="32"/>
          <w:rtl/>
        </w:rPr>
      </w:pPr>
      <w:r w:rsidRPr="00351B70">
        <w:rPr>
          <w:sz w:val="32"/>
          <w:rtl/>
        </w:rPr>
        <w:t xml:space="preserve">الأول: </w:t>
      </w:r>
      <w:r w:rsidR="00BF5312" w:rsidRPr="00351B70">
        <w:rPr>
          <w:rFonts w:hint="cs"/>
          <w:sz w:val="32"/>
          <w:rtl/>
          <w:lang w:bidi="ar-LB"/>
        </w:rPr>
        <w:t>إ</w:t>
      </w:r>
      <w:r w:rsidRPr="00351B70">
        <w:rPr>
          <w:sz w:val="32"/>
          <w:rtl/>
        </w:rPr>
        <w:t xml:space="preserve">ن </w:t>
      </w:r>
      <w:r w:rsidR="0019180C" w:rsidRPr="00351B70">
        <w:rPr>
          <w:rFonts w:hint="cs"/>
          <w:sz w:val="32"/>
          <w:rtl/>
        </w:rPr>
        <w:t>الادعاء</w:t>
      </w:r>
      <w:r w:rsidRPr="00351B70">
        <w:rPr>
          <w:sz w:val="32"/>
          <w:rtl/>
        </w:rPr>
        <w:t xml:space="preserve"> أن الشارع اعتبر جنس المصالح في جنس الأحكام ادعاء باطل من أساسه ولا سند له من الشرع</w:t>
      </w:r>
      <w:r w:rsidR="000B03B1" w:rsidRPr="00351B70">
        <w:rPr>
          <w:rFonts w:hint="cs"/>
          <w:sz w:val="32"/>
          <w:rtl/>
          <w:lang w:bidi="ar-LB"/>
        </w:rPr>
        <w:t>،</w:t>
      </w:r>
      <w:r w:rsidRPr="00351B70">
        <w:rPr>
          <w:sz w:val="32"/>
          <w:rtl/>
        </w:rPr>
        <w:t xml:space="preserve"> فلم يأت نص لا من الكتاب ولا من السنة يدل على اعتبار جنس المصالح في جنس الأحكام، وكذلك لم ينعقد إجماع الصحابة على هذا، وما دام لم يثبت ذلك لا في الكتاب</w:t>
      </w:r>
      <w:r w:rsidR="000B03B1" w:rsidRPr="00351B70">
        <w:rPr>
          <w:rFonts w:hint="cs"/>
          <w:sz w:val="32"/>
          <w:rtl/>
          <w:lang w:bidi="ar-LB"/>
        </w:rPr>
        <w:t>،</w:t>
      </w:r>
      <w:r w:rsidRPr="00351B70">
        <w:rPr>
          <w:sz w:val="32"/>
          <w:rtl/>
        </w:rPr>
        <w:t xml:space="preserve"> ولا في السنة</w:t>
      </w:r>
      <w:r w:rsidR="000B03B1" w:rsidRPr="00351B70">
        <w:rPr>
          <w:rFonts w:hint="cs"/>
          <w:sz w:val="32"/>
          <w:rtl/>
          <w:lang w:bidi="ar-LB"/>
        </w:rPr>
        <w:t>،</w:t>
      </w:r>
      <w:r w:rsidRPr="00351B70">
        <w:rPr>
          <w:sz w:val="32"/>
          <w:rtl/>
        </w:rPr>
        <w:t xml:space="preserve"> ولا في إجماع الصحابة</w:t>
      </w:r>
      <w:r w:rsidR="000B03B1" w:rsidRPr="00351B70">
        <w:rPr>
          <w:rFonts w:hint="cs"/>
          <w:sz w:val="32"/>
          <w:rtl/>
          <w:lang w:bidi="ar-LB"/>
        </w:rPr>
        <w:t>،</w:t>
      </w:r>
      <w:r w:rsidRPr="00351B70">
        <w:rPr>
          <w:sz w:val="32"/>
          <w:rtl/>
        </w:rPr>
        <w:t xml:space="preserve"> وهذه هي التي جاء بها الشارع</w:t>
      </w:r>
      <w:r w:rsidR="000B03B1" w:rsidRPr="00351B70">
        <w:rPr>
          <w:rFonts w:hint="cs"/>
          <w:sz w:val="32"/>
          <w:rtl/>
          <w:lang w:bidi="ar-LB"/>
        </w:rPr>
        <w:t>،</w:t>
      </w:r>
      <w:r w:rsidRPr="00351B70">
        <w:rPr>
          <w:sz w:val="32"/>
          <w:rtl/>
        </w:rPr>
        <w:t xml:space="preserve"> فيكون هذا الادعاء باطلاً من أساسه. وأما قوله تعالى: </w:t>
      </w:r>
      <w:r w:rsidR="00A413A0" w:rsidRPr="00351B70">
        <w:rPr>
          <w:position w:val="-4"/>
          <w:sz w:val="36"/>
          <w:szCs w:val="36"/>
        </w:rPr>
        <w:sym w:font="AGA Arabesque" w:char="F05D"/>
      </w:r>
      <w:r w:rsidR="00A413A0" w:rsidRPr="00351B70">
        <w:rPr>
          <w:rFonts w:hint="cs"/>
          <w:b/>
          <w:bCs/>
          <w:sz w:val="8"/>
          <w:szCs w:val="8"/>
          <w:rtl/>
        </w:rPr>
        <w:t xml:space="preserve"> </w:t>
      </w:r>
      <w:r w:rsidR="00AF51E5"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فإنه لا يفيد العلية لا بالصيغة ولا بالمعنى، فهو كقوله تعالى: </w:t>
      </w:r>
      <w:r w:rsidR="001E3185" w:rsidRPr="00351B70">
        <w:rPr>
          <w:position w:val="-4"/>
          <w:sz w:val="36"/>
          <w:szCs w:val="36"/>
        </w:rPr>
        <w:sym w:font="AGA Arabesque" w:char="F05D"/>
      </w:r>
      <w:r w:rsidR="001E3185" w:rsidRPr="00351B70">
        <w:rPr>
          <w:rFonts w:hint="cs"/>
          <w:b/>
          <w:bCs/>
          <w:sz w:val="8"/>
          <w:szCs w:val="8"/>
          <w:rtl/>
        </w:rPr>
        <w:t xml:space="preserve"> </w:t>
      </w:r>
      <w:r w:rsidR="00AF51E5" w:rsidRPr="00351B70">
        <w:rPr>
          <w:rFonts w:hint="cs"/>
          <w:b/>
          <w:bCs/>
          <w:sz w:val="32"/>
          <w:rtl/>
        </w:rPr>
        <w:t>وَمَا جَعَلَهُ اللَّهُ إِلَّا بُشْرَى</w:t>
      </w:r>
      <w:r w:rsidR="001E3185" w:rsidRPr="00351B70">
        <w:rPr>
          <w:position w:val="-4"/>
          <w:sz w:val="36"/>
          <w:szCs w:val="36"/>
        </w:rPr>
        <w:sym w:font="AGA Arabesque" w:char="F05B"/>
      </w:r>
      <w:r w:rsidRPr="00351B70">
        <w:rPr>
          <w:sz w:val="32"/>
          <w:rtl/>
        </w:rPr>
        <w:t xml:space="preserve"> المراد منه أن تكون النتيجة التي تحصل من إرساله عليه السلام أن يكون رحمة للناس، فكون الشريعة رحمة للعالمين ليس علة تشريع الشريعة</w:t>
      </w:r>
      <w:r w:rsidR="000B03B1" w:rsidRPr="00351B70">
        <w:rPr>
          <w:rFonts w:hint="cs"/>
          <w:sz w:val="32"/>
          <w:rtl/>
          <w:lang w:bidi="ar-LB"/>
        </w:rPr>
        <w:t>،</w:t>
      </w:r>
      <w:r w:rsidRPr="00351B70">
        <w:rPr>
          <w:sz w:val="32"/>
          <w:rtl/>
        </w:rPr>
        <w:t xml:space="preserve"> وإنما هو النتيجة التي تحصل من الشريعة</w:t>
      </w:r>
      <w:r w:rsidR="000B03B1" w:rsidRPr="00351B70">
        <w:rPr>
          <w:rFonts w:hint="cs"/>
          <w:sz w:val="32"/>
          <w:rtl/>
          <w:lang w:bidi="ar-LB"/>
        </w:rPr>
        <w:t>؛</w:t>
      </w:r>
      <w:r w:rsidRPr="00351B70">
        <w:rPr>
          <w:sz w:val="32"/>
          <w:rtl/>
        </w:rPr>
        <w:t xml:space="preserve"> وعليه فإن الشارع لم يعتبر جنس المصالح في جنس الأحكام الشرعية</w:t>
      </w:r>
      <w:r w:rsidR="000B03B1" w:rsidRPr="00351B70">
        <w:rPr>
          <w:rFonts w:hint="cs"/>
          <w:sz w:val="32"/>
          <w:rtl/>
          <w:lang w:bidi="ar-LB"/>
        </w:rPr>
        <w:t>؛</w:t>
      </w:r>
      <w:r w:rsidRPr="00351B70">
        <w:rPr>
          <w:sz w:val="32"/>
          <w:rtl/>
        </w:rPr>
        <w:t xml:space="preserve"> لأنه لم يجعلها علة لتشريع الشريعة، ولا علة للأحكام الشرعية بجملتها، فلا يكون للمصالح المرسلة أي اعتبار شرعاً.</w:t>
      </w:r>
    </w:p>
    <w:p w14:paraId="338DD921" w14:textId="77777777" w:rsidR="00B610B5" w:rsidRPr="00351B70" w:rsidRDefault="00B610B5" w:rsidP="00004966">
      <w:pPr>
        <w:widowControl w:val="0"/>
        <w:spacing w:line="442" w:lineRule="exact"/>
        <w:ind w:firstLine="567"/>
        <w:jc w:val="both"/>
        <w:rPr>
          <w:sz w:val="32"/>
          <w:rtl/>
        </w:rPr>
      </w:pPr>
      <w:r w:rsidRPr="00351B70">
        <w:rPr>
          <w:sz w:val="32"/>
          <w:rtl/>
        </w:rPr>
        <w:t xml:space="preserve">الثاني: </w:t>
      </w:r>
      <w:r w:rsidR="000B03B1" w:rsidRPr="00351B70">
        <w:rPr>
          <w:rFonts w:hint="cs"/>
          <w:sz w:val="32"/>
          <w:rtl/>
          <w:lang w:bidi="ar-LB"/>
        </w:rPr>
        <w:t>إ</w:t>
      </w:r>
      <w:r w:rsidRPr="00351B70">
        <w:rPr>
          <w:sz w:val="32"/>
          <w:rtl/>
        </w:rPr>
        <w:t>ن النصوص الشرعية من الكتاب والسنة متعلقة بفعل معين للعبد</w:t>
      </w:r>
      <w:r w:rsidR="000B03B1" w:rsidRPr="00351B70">
        <w:rPr>
          <w:rFonts w:hint="cs"/>
          <w:sz w:val="32"/>
          <w:rtl/>
          <w:lang w:bidi="ar-LB"/>
        </w:rPr>
        <w:t>،</w:t>
      </w:r>
      <w:r w:rsidRPr="00351B70">
        <w:rPr>
          <w:sz w:val="32"/>
          <w:rtl/>
        </w:rPr>
        <w:t xml:space="preserve"> فهي الدليل الشرعي على حكم الشرع في هذا الفعل، وهي ليست متعلقة بالمصلحة والمفسدة، ولا جاءت دليلاً على المصلحة والمفسدة</w:t>
      </w:r>
      <w:r w:rsidR="000B03B1" w:rsidRPr="00351B70">
        <w:rPr>
          <w:rFonts w:hint="cs"/>
          <w:sz w:val="32"/>
          <w:rtl/>
          <w:lang w:bidi="ar-LB"/>
        </w:rPr>
        <w:t>.</w:t>
      </w:r>
      <w:r w:rsidRPr="00351B70">
        <w:rPr>
          <w:sz w:val="32"/>
          <w:rtl/>
        </w:rPr>
        <w:t xml:space="preserve"> فالله تعالى حين يقول: </w:t>
      </w:r>
      <w:r w:rsidRPr="00351B70">
        <w:rPr>
          <w:position w:val="-4"/>
          <w:sz w:val="36"/>
          <w:szCs w:val="36"/>
        </w:rPr>
        <w:sym w:font="AGA Arabesque" w:char="F05D"/>
      </w:r>
      <w:r w:rsidR="00F51964" w:rsidRPr="00351B70">
        <w:rPr>
          <w:rFonts w:hint="cs"/>
          <w:b/>
          <w:bCs/>
          <w:sz w:val="8"/>
          <w:szCs w:val="8"/>
          <w:rtl/>
        </w:rPr>
        <w:t xml:space="preserve"> </w:t>
      </w:r>
      <w:r w:rsidR="00004966" w:rsidRPr="00351B70">
        <w:rPr>
          <w:rFonts w:hint="cs"/>
          <w:b/>
          <w:bCs/>
          <w:sz w:val="32"/>
          <w:rtl/>
        </w:rPr>
        <w:t>فَرِهَانٌ مَقْبُوضَةٌ</w:t>
      </w:r>
      <w:r w:rsidRPr="00351B70">
        <w:rPr>
          <w:position w:val="-4"/>
          <w:sz w:val="36"/>
          <w:szCs w:val="36"/>
        </w:rPr>
        <w:sym w:font="AGA Arabesque" w:char="F05B"/>
      </w:r>
      <w:r w:rsidRPr="00351B70">
        <w:rPr>
          <w:sz w:val="32"/>
          <w:rtl/>
        </w:rPr>
        <w:t xml:space="preserve"> وحين يقول: </w:t>
      </w:r>
      <w:r w:rsidRPr="00351B70">
        <w:rPr>
          <w:position w:val="-4"/>
          <w:sz w:val="36"/>
          <w:szCs w:val="36"/>
        </w:rPr>
        <w:sym w:font="AGA Arabesque" w:char="F05D"/>
      </w:r>
      <w:r w:rsidR="00F51964" w:rsidRPr="00351B70">
        <w:rPr>
          <w:rFonts w:hint="cs"/>
          <w:b/>
          <w:bCs/>
          <w:sz w:val="8"/>
          <w:szCs w:val="8"/>
          <w:rtl/>
        </w:rPr>
        <w:t xml:space="preserve"> </w:t>
      </w:r>
      <w:r w:rsidR="00004966" w:rsidRPr="00351B70">
        <w:rPr>
          <w:rFonts w:hint="cs"/>
          <w:b/>
          <w:bCs/>
          <w:sz w:val="32"/>
          <w:rtl/>
        </w:rPr>
        <w:t>إِذَا تَدَايَنْتُمْ بِدَيْنٍ إِلَى أَجَلٍ مُسَمًّى فَاكْتُبُوهُ</w:t>
      </w:r>
      <w:r w:rsidRPr="00351B70">
        <w:rPr>
          <w:position w:val="-4"/>
          <w:sz w:val="36"/>
          <w:szCs w:val="36"/>
        </w:rPr>
        <w:sym w:font="AGA Arabesque" w:char="F05B"/>
      </w:r>
      <w:r w:rsidRPr="00351B70">
        <w:rPr>
          <w:sz w:val="32"/>
          <w:rtl/>
        </w:rPr>
        <w:t xml:space="preserve"> وحين يقول: </w:t>
      </w:r>
      <w:r w:rsidRPr="00351B70">
        <w:rPr>
          <w:position w:val="-4"/>
          <w:sz w:val="36"/>
          <w:szCs w:val="36"/>
        </w:rPr>
        <w:sym w:font="AGA Arabesque" w:char="F05D"/>
      </w:r>
      <w:r w:rsidR="00F51964" w:rsidRPr="00351B70">
        <w:rPr>
          <w:rFonts w:hint="cs"/>
          <w:b/>
          <w:bCs/>
          <w:sz w:val="8"/>
          <w:szCs w:val="8"/>
          <w:rtl/>
        </w:rPr>
        <w:t xml:space="preserve"> </w:t>
      </w:r>
      <w:r w:rsidR="00004966" w:rsidRPr="00351B70">
        <w:rPr>
          <w:rFonts w:hint="cs"/>
          <w:b/>
          <w:bCs/>
          <w:sz w:val="32"/>
          <w:rtl/>
        </w:rPr>
        <w:t>وَأَشْهِدُوا إِذَا تَبَايَعْتُمْ</w:t>
      </w:r>
      <w:r w:rsidRPr="00351B70">
        <w:rPr>
          <w:position w:val="-4"/>
          <w:sz w:val="36"/>
          <w:szCs w:val="36"/>
        </w:rPr>
        <w:sym w:font="AGA Arabesque" w:char="F05B"/>
      </w:r>
      <w:r w:rsidRPr="00351B70">
        <w:rPr>
          <w:sz w:val="32"/>
          <w:rtl/>
        </w:rPr>
        <w:t xml:space="preserve"> إنما يبيّن حكم الرهن، وحكم كتابة الدين، وحكم الشهادة عند البيع</w:t>
      </w:r>
      <w:r w:rsidR="000B03B1" w:rsidRPr="00351B70">
        <w:rPr>
          <w:rFonts w:hint="cs"/>
          <w:sz w:val="32"/>
          <w:rtl/>
          <w:lang w:bidi="ar-LB"/>
        </w:rPr>
        <w:t>،</w:t>
      </w:r>
      <w:r w:rsidRPr="00351B70">
        <w:rPr>
          <w:sz w:val="32"/>
          <w:rtl/>
        </w:rPr>
        <w:t xml:space="preserve"> ولم يبيّن أن هذا مصلحة أو ليس بمصلحة</w:t>
      </w:r>
      <w:r w:rsidR="000B03B1" w:rsidRPr="00351B70">
        <w:rPr>
          <w:rFonts w:hint="cs"/>
          <w:sz w:val="32"/>
          <w:rtl/>
          <w:lang w:bidi="ar-LB"/>
        </w:rPr>
        <w:t>،</w:t>
      </w:r>
      <w:r w:rsidRPr="00351B70">
        <w:rPr>
          <w:sz w:val="32"/>
          <w:rtl/>
        </w:rPr>
        <w:t xml:space="preserve"> لا صراحة ولا دلالة، ولا يؤدي النص على أن هذا الحكم مصلحة أو ليس بمصلحة</w:t>
      </w:r>
      <w:r w:rsidR="000B03B1" w:rsidRPr="00351B70">
        <w:rPr>
          <w:rFonts w:hint="cs"/>
          <w:sz w:val="32"/>
          <w:rtl/>
          <w:lang w:bidi="ar-LB"/>
        </w:rPr>
        <w:t>،</w:t>
      </w:r>
      <w:r w:rsidRPr="00351B70">
        <w:rPr>
          <w:sz w:val="32"/>
          <w:rtl/>
        </w:rPr>
        <w:t xml:space="preserve"> لا من قريب ولا من بعيد</w:t>
      </w:r>
      <w:r w:rsidR="000B03B1" w:rsidRPr="00351B70">
        <w:rPr>
          <w:rFonts w:hint="cs"/>
          <w:sz w:val="32"/>
          <w:rtl/>
          <w:lang w:bidi="ar-LB"/>
        </w:rPr>
        <w:t>،</w:t>
      </w:r>
      <w:r w:rsidRPr="00351B70">
        <w:rPr>
          <w:sz w:val="32"/>
          <w:rtl/>
        </w:rPr>
        <w:t xml:space="preserve"> ولا بوجه من الوجوه، فمن أين يقال </w:t>
      </w:r>
      <w:r w:rsidR="000B03B1" w:rsidRPr="00351B70">
        <w:rPr>
          <w:rFonts w:hint="cs"/>
          <w:sz w:val="32"/>
          <w:rtl/>
          <w:lang w:bidi="ar-LB"/>
        </w:rPr>
        <w:t>إ</w:t>
      </w:r>
      <w:r w:rsidRPr="00351B70">
        <w:rPr>
          <w:sz w:val="32"/>
          <w:rtl/>
        </w:rPr>
        <w:t>ن هذه مصالح دل عليها الشرع حتى تعتبر هذه المصالح دليلاً شرعياً</w:t>
      </w:r>
      <w:r w:rsidR="00681462" w:rsidRPr="00351B70">
        <w:rPr>
          <w:spacing w:val="30"/>
          <w:sz w:val="32"/>
          <w:rtl/>
        </w:rPr>
        <w:t>؟</w:t>
      </w:r>
      <w:r w:rsidRPr="00351B70">
        <w:rPr>
          <w:sz w:val="32"/>
          <w:rtl/>
        </w:rPr>
        <w:t>!</w:t>
      </w:r>
      <w:r w:rsidR="00BF5312" w:rsidRPr="00351B70">
        <w:rPr>
          <w:rFonts w:hint="cs"/>
          <w:sz w:val="32"/>
          <w:rtl/>
          <w:lang w:bidi="ar-LB"/>
        </w:rPr>
        <w:t>.</w:t>
      </w:r>
      <w:r w:rsidRPr="00351B70">
        <w:rPr>
          <w:sz w:val="32"/>
          <w:rtl/>
        </w:rPr>
        <w:t xml:space="preserve"> وأيضاً فإن العلل الشرعية جاءت كالنصوص الشرعية متعلقة بفعل العبد، ودليلاً على علة حكم الشرع في هذا الفعل</w:t>
      </w:r>
      <w:r w:rsidR="000B03B1" w:rsidRPr="00351B70">
        <w:rPr>
          <w:rFonts w:hint="cs"/>
          <w:sz w:val="32"/>
          <w:rtl/>
          <w:lang w:bidi="ar-LB"/>
        </w:rPr>
        <w:t>،</w:t>
      </w:r>
      <w:r w:rsidRPr="00351B70">
        <w:rPr>
          <w:sz w:val="32"/>
          <w:rtl/>
        </w:rPr>
        <w:t xml:space="preserve"> ولم تبيّن المصلحة والمفسدة</w:t>
      </w:r>
      <w:r w:rsidR="000B03B1" w:rsidRPr="00351B70">
        <w:rPr>
          <w:rFonts w:hint="cs"/>
          <w:sz w:val="32"/>
          <w:rtl/>
          <w:lang w:bidi="ar-LB"/>
        </w:rPr>
        <w:t>،</w:t>
      </w:r>
      <w:r w:rsidRPr="00351B70">
        <w:rPr>
          <w:sz w:val="32"/>
          <w:rtl/>
        </w:rPr>
        <w:t xml:space="preserve"> بل بيّنت معنى معيناً جعلته علة للحكم</w:t>
      </w:r>
      <w:r w:rsidR="000B03B1" w:rsidRPr="00351B70">
        <w:rPr>
          <w:rFonts w:hint="cs"/>
          <w:sz w:val="32"/>
          <w:rtl/>
          <w:lang w:bidi="ar-LB"/>
        </w:rPr>
        <w:t>،</w:t>
      </w:r>
      <w:r w:rsidRPr="00351B70">
        <w:rPr>
          <w:sz w:val="32"/>
          <w:rtl/>
        </w:rPr>
        <w:t xml:space="preserve"> و</w:t>
      </w:r>
      <w:r w:rsidR="000B03B1" w:rsidRPr="00351B70">
        <w:rPr>
          <w:rFonts w:hint="cs"/>
          <w:sz w:val="32"/>
          <w:rtl/>
          <w:lang w:bidi="ar-LB"/>
        </w:rPr>
        <w:t>ل</w:t>
      </w:r>
      <w:r w:rsidRPr="00351B70">
        <w:rPr>
          <w:sz w:val="32"/>
          <w:rtl/>
        </w:rPr>
        <w:t xml:space="preserve">م تقل عنه مصلحة أو مفسدة مطلقاً. فالله تعالى حين يقول: </w:t>
      </w:r>
      <w:r w:rsidR="004D68EB" w:rsidRPr="00351B70">
        <w:rPr>
          <w:position w:val="-4"/>
          <w:sz w:val="36"/>
          <w:szCs w:val="36"/>
        </w:rPr>
        <w:sym w:font="AGA Arabesque" w:char="F05D"/>
      </w:r>
      <w:r w:rsidR="004D68EB" w:rsidRPr="00351B70">
        <w:rPr>
          <w:rFonts w:hint="cs"/>
          <w:b/>
          <w:bCs/>
          <w:sz w:val="8"/>
          <w:szCs w:val="8"/>
          <w:rtl/>
        </w:rPr>
        <w:t xml:space="preserve"> </w:t>
      </w:r>
      <w:r w:rsidR="00004966" w:rsidRPr="00351B70">
        <w:rPr>
          <w:rFonts w:hint="cs"/>
          <w:b/>
          <w:bCs/>
          <w:sz w:val="32"/>
          <w:rtl/>
        </w:rPr>
        <w:t>كَيْ لَا يَكُونَ دُولَةً بَيْنَ الْأَغْنِيَاءِ مِنْكُمْ</w:t>
      </w:r>
      <w:r w:rsidR="004D68EB" w:rsidRPr="00351B70">
        <w:rPr>
          <w:position w:val="-4"/>
          <w:sz w:val="36"/>
          <w:szCs w:val="36"/>
        </w:rPr>
        <w:sym w:font="AGA Arabesque" w:char="F05B"/>
      </w:r>
      <w:r w:rsidRPr="00351B70">
        <w:rPr>
          <w:sz w:val="32"/>
          <w:rtl/>
        </w:rPr>
        <w:t xml:space="preserve"> وحين يقول: </w:t>
      </w:r>
      <w:r w:rsidR="004D68EB" w:rsidRPr="00351B70">
        <w:rPr>
          <w:position w:val="-4"/>
          <w:sz w:val="36"/>
          <w:szCs w:val="36"/>
        </w:rPr>
        <w:sym w:font="AGA Arabesque" w:char="F05D"/>
      </w:r>
      <w:r w:rsidR="004D68EB" w:rsidRPr="00351B70">
        <w:rPr>
          <w:rFonts w:hint="cs"/>
          <w:b/>
          <w:bCs/>
          <w:sz w:val="8"/>
          <w:szCs w:val="8"/>
          <w:rtl/>
        </w:rPr>
        <w:t xml:space="preserve"> </w:t>
      </w:r>
      <w:r w:rsidR="00004966" w:rsidRPr="00351B70">
        <w:rPr>
          <w:rFonts w:hint="cs"/>
          <w:b/>
          <w:bCs/>
          <w:sz w:val="32"/>
          <w:rtl/>
        </w:rPr>
        <w:t>لِكَيْ لَا يَكُونَ عَلَى الْمُؤْمِنِينَ حَرَجٌ فِي أَزْوَاجِ أَدْعِيَائِهِمْ</w:t>
      </w:r>
      <w:r w:rsidR="004D68EB" w:rsidRPr="00351B70">
        <w:rPr>
          <w:position w:val="-4"/>
          <w:sz w:val="36"/>
          <w:szCs w:val="36"/>
        </w:rPr>
        <w:sym w:font="AGA Arabesque" w:char="F05B"/>
      </w:r>
      <w:r w:rsidRPr="00351B70">
        <w:rPr>
          <w:sz w:val="32"/>
          <w:rtl/>
        </w:rPr>
        <w:t xml:space="preserve"> وحين يقول: </w:t>
      </w:r>
      <w:r w:rsidRPr="00351B70">
        <w:rPr>
          <w:position w:val="-4"/>
          <w:sz w:val="36"/>
          <w:szCs w:val="36"/>
        </w:rPr>
        <w:sym w:font="AGA Arabesque" w:char="F05D"/>
      </w:r>
      <w:r w:rsidR="00F51964" w:rsidRPr="00351B70">
        <w:rPr>
          <w:rFonts w:hint="cs"/>
          <w:b/>
          <w:bCs/>
          <w:sz w:val="8"/>
          <w:szCs w:val="8"/>
          <w:rtl/>
        </w:rPr>
        <w:t xml:space="preserve"> </w:t>
      </w:r>
      <w:r w:rsidR="00004966" w:rsidRPr="00351B70">
        <w:rPr>
          <w:rFonts w:hint="cs"/>
          <w:b/>
          <w:bCs/>
          <w:sz w:val="32"/>
          <w:rtl/>
        </w:rPr>
        <w:t>وَالْمُؤَلَّفَةِ قُلُوبُهُمْ</w:t>
      </w:r>
      <w:r w:rsidRPr="00351B70">
        <w:rPr>
          <w:position w:val="-4"/>
          <w:sz w:val="36"/>
          <w:szCs w:val="36"/>
        </w:rPr>
        <w:sym w:font="AGA Arabesque" w:char="F05B"/>
      </w:r>
      <w:r w:rsidRPr="00351B70">
        <w:rPr>
          <w:sz w:val="32"/>
          <w:rtl/>
        </w:rPr>
        <w:t xml:space="preserve"> إنما يبيّن علة توزيع المال على الفقراء بأنها لمنع التداول بين الأغنياء، ويبين علة تزويج الرسول بزينب بأنها لبيان إباحة </w:t>
      </w:r>
      <w:r w:rsidRPr="00351B70">
        <w:rPr>
          <w:sz w:val="32"/>
          <w:rtl/>
        </w:rPr>
        <w:lastRenderedPageBreak/>
        <w:t>تزوج امرأة الابن المتبنى، ويبين علة إعطاء المؤلفة قلوبهم لحاجة الدولة إلى تأليف قلوبهم، فلم يبين أن هذه العلة مصلحة أو مفسدة</w:t>
      </w:r>
      <w:r w:rsidR="000B03B1" w:rsidRPr="00351B70">
        <w:rPr>
          <w:rFonts w:hint="cs"/>
          <w:sz w:val="32"/>
          <w:rtl/>
          <w:lang w:bidi="ar-LB"/>
        </w:rPr>
        <w:t>،</w:t>
      </w:r>
      <w:r w:rsidRPr="00351B70">
        <w:rPr>
          <w:sz w:val="32"/>
          <w:rtl/>
        </w:rPr>
        <w:t xml:space="preserve"> وإنما بيّن شيئاً معيناً علة لحكم معين</w:t>
      </w:r>
      <w:r w:rsidR="00BF5312" w:rsidRPr="00351B70">
        <w:rPr>
          <w:rFonts w:hint="cs"/>
          <w:sz w:val="32"/>
          <w:rtl/>
          <w:lang w:bidi="ar-LB"/>
        </w:rPr>
        <w:t>،</w:t>
      </w:r>
      <w:r w:rsidRPr="00351B70">
        <w:rPr>
          <w:sz w:val="32"/>
          <w:rtl/>
        </w:rPr>
        <w:t xml:space="preserve"> دون أي اعتبار للمصلحة أو المفسدة</w:t>
      </w:r>
      <w:r w:rsidR="000B03B1" w:rsidRPr="00351B70">
        <w:rPr>
          <w:rFonts w:hint="cs"/>
          <w:sz w:val="32"/>
          <w:rtl/>
          <w:lang w:bidi="ar-LB"/>
        </w:rPr>
        <w:t>،</w:t>
      </w:r>
      <w:r w:rsidRPr="00351B70">
        <w:rPr>
          <w:sz w:val="32"/>
          <w:rtl/>
        </w:rPr>
        <w:t xml:space="preserve"> وبدون أي نظر إليها لا من قريب ولا من بعيد، فمن أين يقال </w:t>
      </w:r>
      <w:r w:rsidR="000B03B1" w:rsidRPr="00351B70">
        <w:rPr>
          <w:rFonts w:hint="cs"/>
          <w:sz w:val="32"/>
          <w:rtl/>
          <w:lang w:bidi="ar-LB"/>
        </w:rPr>
        <w:t>إ</w:t>
      </w:r>
      <w:r w:rsidRPr="00351B70">
        <w:rPr>
          <w:sz w:val="32"/>
          <w:rtl/>
        </w:rPr>
        <w:t>ن هذه مصالح دل عليها الشرع</w:t>
      </w:r>
      <w:r w:rsidR="000B03B1" w:rsidRPr="00351B70">
        <w:rPr>
          <w:rFonts w:hint="cs"/>
          <w:sz w:val="32"/>
          <w:rtl/>
          <w:lang w:bidi="ar-LB"/>
        </w:rPr>
        <w:t>،</w:t>
      </w:r>
      <w:r w:rsidRPr="00351B70">
        <w:rPr>
          <w:sz w:val="32"/>
          <w:rtl/>
        </w:rPr>
        <w:t xml:space="preserve"> حتى تعتبر هذه المصالح دليلاً شرعياً</w:t>
      </w:r>
      <w:r w:rsidR="00681462" w:rsidRPr="00351B70">
        <w:rPr>
          <w:spacing w:val="30"/>
          <w:sz w:val="32"/>
          <w:rtl/>
        </w:rPr>
        <w:t>؟</w:t>
      </w:r>
      <w:r w:rsidRPr="00351B70">
        <w:rPr>
          <w:sz w:val="32"/>
          <w:rtl/>
        </w:rPr>
        <w:t>! إن النصوص الشرعية التي دلت على الأحكام الشرعية</w:t>
      </w:r>
      <w:r w:rsidR="000B03B1" w:rsidRPr="00351B70">
        <w:rPr>
          <w:rFonts w:hint="cs"/>
          <w:sz w:val="32"/>
          <w:rtl/>
          <w:lang w:bidi="ar-LB"/>
        </w:rPr>
        <w:t>،</w:t>
      </w:r>
      <w:r w:rsidRPr="00351B70">
        <w:rPr>
          <w:sz w:val="32"/>
          <w:rtl/>
        </w:rPr>
        <w:t xml:space="preserve"> سواء ما جاء منها معللاً بعلة وما جاء غير معلل</w:t>
      </w:r>
      <w:r w:rsidR="000B03B1" w:rsidRPr="00351B70">
        <w:rPr>
          <w:rFonts w:hint="cs"/>
          <w:sz w:val="32"/>
          <w:rtl/>
          <w:lang w:bidi="ar-LB"/>
        </w:rPr>
        <w:t>،</w:t>
      </w:r>
      <w:r w:rsidRPr="00351B70">
        <w:rPr>
          <w:sz w:val="32"/>
          <w:rtl/>
        </w:rPr>
        <w:t xml:space="preserve"> إنما دلت على معان معينة تبيّن حكم الله في فعل العبد</w:t>
      </w:r>
      <w:r w:rsidR="000B03B1" w:rsidRPr="00351B70">
        <w:rPr>
          <w:rFonts w:hint="cs"/>
          <w:sz w:val="32"/>
          <w:rtl/>
          <w:lang w:bidi="ar-LB"/>
        </w:rPr>
        <w:t>،</w:t>
      </w:r>
      <w:r w:rsidRPr="00351B70">
        <w:rPr>
          <w:sz w:val="32"/>
          <w:rtl/>
        </w:rPr>
        <w:t xml:space="preserve"> ولم تأت لجلب المصالح ودرء المفاسد</w:t>
      </w:r>
      <w:r w:rsidR="000B03B1" w:rsidRPr="00351B70">
        <w:rPr>
          <w:rFonts w:hint="cs"/>
          <w:sz w:val="32"/>
          <w:rtl/>
          <w:lang w:bidi="ar-LB"/>
        </w:rPr>
        <w:t>،</w:t>
      </w:r>
      <w:r w:rsidRPr="00351B70">
        <w:rPr>
          <w:sz w:val="32"/>
          <w:rtl/>
        </w:rPr>
        <w:t xml:space="preserve"> فلا محل للمصلحة والمفسدة فيها</w:t>
      </w:r>
      <w:r w:rsidR="000B03B1" w:rsidRPr="00351B70">
        <w:rPr>
          <w:rFonts w:hint="cs"/>
          <w:sz w:val="32"/>
          <w:rtl/>
          <w:lang w:bidi="ar-LB"/>
        </w:rPr>
        <w:t>؛</w:t>
      </w:r>
      <w:r w:rsidRPr="00351B70">
        <w:rPr>
          <w:sz w:val="32"/>
          <w:rtl/>
        </w:rPr>
        <w:t xml:space="preserve"> لأن ذلك لم تدل عليه هذه النصوص، فلا يقال </w:t>
      </w:r>
      <w:r w:rsidR="000B03B1" w:rsidRPr="00351B70">
        <w:rPr>
          <w:rFonts w:hint="cs"/>
          <w:sz w:val="32"/>
          <w:rtl/>
          <w:lang w:bidi="ar-LB"/>
        </w:rPr>
        <w:t>إ</w:t>
      </w:r>
      <w:r w:rsidRPr="00351B70">
        <w:rPr>
          <w:sz w:val="32"/>
          <w:rtl/>
        </w:rPr>
        <w:t>ن تحريم البيع عند أذان الجمعة مصلحة، و</w:t>
      </w:r>
      <w:r w:rsidR="000B03B1" w:rsidRPr="00351B70">
        <w:rPr>
          <w:rFonts w:hint="cs"/>
          <w:sz w:val="32"/>
          <w:rtl/>
          <w:lang w:bidi="ar-LB"/>
        </w:rPr>
        <w:t>إ</w:t>
      </w:r>
      <w:r w:rsidRPr="00351B70">
        <w:rPr>
          <w:sz w:val="32"/>
          <w:rtl/>
        </w:rPr>
        <w:t>ن كون منابع النفط ملكية عامة مصلحة، و</w:t>
      </w:r>
      <w:r w:rsidR="000B03B1" w:rsidRPr="00351B70">
        <w:rPr>
          <w:rFonts w:hint="cs"/>
          <w:sz w:val="32"/>
          <w:rtl/>
          <w:lang w:bidi="ar-LB"/>
        </w:rPr>
        <w:t>إ</w:t>
      </w:r>
      <w:r w:rsidRPr="00351B70">
        <w:rPr>
          <w:sz w:val="32"/>
          <w:rtl/>
        </w:rPr>
        <w:t xml:space="preserve">ن القصاص مصلحة، كما لا يقال </w:t>
      </w:r>
      <w:r w:rsidR="000B03B1" w:rsidRPr="00351B70">
        <w:rPr>
          <w:rFonts w:hint="cs"/>
          <w:sz w:val="32"/>
          <w:rtl/>
          <w:lang w:bidi="ar-LB"/>
        </w:rPr>
        <w:t>إ</w:t>
      </w:r>
      <w:r w:rsidRPr="00351B70">
        <w:rPr>
          <w:sz w:val="32"/>
          <w:rtl/>
        </w:rPr>
        <w:t>ن تحريم الزنا درء مفسدة، و</w:t>
      </w:r>
      <w:r w:rsidR="0072726C" w:rsidRPr="00351B70">
        <w:rPr>
          <w:rFonts w:hint="cs"/>
          <w:sz w:val="32"/>
          <w:rtl/>
          <w:lang w:bidi="ar-LB"/>
        </w:rPr>
        <w:t>إ</w:t>
      </w:r>
      <w:r w:rsidRPr="00351B70">
        <w:rPr>
          <w:sz w:val="32"/>
          <w:rtl/>
        </w:rPr>
        <w:t>ن تحريم التجسس درء مفسدة، و</w:t>
      </w:r>
      <w:r w:rsidR="0072726C" w:rsidRPr="00351B70">
        <w:rPr>
          <w:rFonts w:hint="cs"/>
          <w:sz w:val="32"/>
          <w:rtl/>
          <w:lang w:bidi="ar-LB"/>
        </w:rPr>
        <w:t>إ</w:t>
      </w:r>
      <w:r w:rsidRPr="00351B70">
        <w:rPr>
          <w:sz w:val="32"/>
          <w:rtl/>
        </w:rPr>
        <w:t>ن تحريم الربا درء مفسدة</w:t>
      </w:r>
      <w:r w:rsidR="0072726C" w:rsidRPr="00351B70">
        <w:rPr>
          <w:rFonts w:hint="cs"/>
          <w:sz w:val="32"/>
          <w:rtl/>
          <w:lang w:bidi="ar-LB"/>
        </w:rPr>
        <w:t>؛</w:t>
      </w:r>
      <w:r w:rsidRPr="00351B70">
        <w:rPr>
          <w:sz w:val="32"/>
          <w:rtl/>
        </w:rPr>
        <w:t xml:space="preserve"> لا يقال ذلك لأن الله لم يقله، ولا يوجد دليل يدل عليه</w:t>
      </w:r>
      <w:r w:rsidR="00BF5312" w:rsidRPr="00351B70">
        <w:rPr>
          <w:rFonts w:hint="cs"/>
          <w:sz w:val="32"/>
          <w:rtl/>
          <w:lang w:bidi="ar-LB"/>
        </w:rPr>
        <w:t>،</w:t>
      </w:r>
      <w:r w:rsidRPr="00351B70">
        <w:rPr>
          <w:sz w:val="32"/>
          <w:rtl/>
        </w:rPr>
        <w:t xml:space="preserve"> ولأن هذه الأحكام قد شرعها الله بالنصوص الشرعية، منها ما جاء معللاً بعلة نص عليها الشرع</w:t>
      </w:r>
      <w:r w:rsidR="0072726C" w:rsidRPr="00351B70">
        <w:rPr>
          <w:rFonts w:hint="cs"/>
          <w:sz w:val="32"/>
          <w:rtl/>
          <w:lang w:bidi="ar-LB"/>
        </w:rPr>
        <w:t>،</w:t>
      </w:r>
      <w:r w:rsidRPr="00351B70">
        <w:rPr>
          <w:sz w:val="32"/>
          <w:rtl/>
        </w:rPr>
        <w:t xml:space="preserve"> ومنها ما لم يكن معللاً</w:t>
      </w:r>
      <w:r w:rsidR="0072726C" w:rsidRPr="00351B70">
        <w:rPr>
          <w:rFonts w:hint="cs"/>
          <w:sz w:val="32"/>
          <w:rtl/>
          <w:lang w:bidi="ar-LB"/>
        </w:rPr>
        <w:t>،</w:t>
      </w:r>
      <w:r w:rsidRPr="00351B70">
        <w:rPr>
          <w:sz w:val="32"/>
          <w:rtl/>
        </w:rPr>
        <w:t xml:space="preserve"> وما جاء منها معللاً لم يكن جلب المصلحة ودرء المفسدة علة لأي حكم منها</w:t>
      </w:r>
      <w:r w:rsidR="00BF5312" w:rsidRPr="00351B70">
        <w:rPr>
          <w:rFonts w:hint="cs"/>
          <w:sz w:val="32"/>
          <w:rtl/>
          <w:lang w:bidi="ar-LB"/>
        </w:rPr>
        <w:t>.</w:t>
      </w:r>
      <w:r w:rsidRPr="00351B70">
        <w:rPr>
          <w:sz w:val="32"/>
          <w:rtl/>
        </w:rPr>
        <w:t xml:space="preserve"> فتحريم البيع عند الأذان كان لعلة فهمت من النص الشرعي</w:t>
      </w:r>
      <w:r w:rsidR="00BF5312" w:rsidRPr="00351B70">
        <w:rPr>
          <w:rFonts w:hint="cs"/>
          <w:sz w:val="32"/>
          <w:rtl/>
          <w:lang w:bidi="ar-LB"/>
        </w:rPr>
        <w:t>،</w:t>
      </w:r>
      <w:r w:rsidRPr="00351B70">
        <w:rPr>
          <w:sz w:val="32"/>
          <w:rtl/>
        </w:rPr>
        <w:t xml:space="preserve"> وهي الإلهاء عن الصلاة. فهذا الإلهاء كان علة</w:t>
      </w:r>
      <w:r w:rsidR="0072726C" w:rsidRPr="00351B70">
        <w:rPr>
          <w:rFonts w:hint="cs"/>
          <w:sz w:val="32"/>
          <w:rtl/>
          <w:lang w:bidi="ar-LB"/>
        </w:rPr>
        <w:t>؛</w:t>
      </w:r>
      <w:r w:rsidRPr="00351B70">
        <w:rPr>
          <w:sz w:val="32"/>
          <w:rtl/>
        </w:rPr>
        <w:t xml:space="preserve"> لأن النص الشرعي ورد به</w:t>
      </w:r>
      <w:r w:rsidR="0072726C" w:rsidRPr="00351B70">
        <w:rPr>
          <w:rFonts w:hint="cs"/>
          <w:sz w:val="32"/>
          <w:rtl/>
          <w:lang w:bidi="ar-LB"/>
        </w:rPr>
        <w:t>،</w:t>
      </w:r>
      <w:r w:rsidRPr="00351B70">
        <w:rPr>
          <w:sz w:val="32"/>
          <w:rtl/>
        </w:rPr>
        <w:t xml:space="preserve"> لا لأنه جلب مصلحة أو دفع مفسدة، فلا محل لوجود المصلحة والمفسدة هنا حتى ولا لبحثها</w:t>
      </w:r>
      <w:r w:rsidR="00BF5312" w:rsidRPr="00351B70">
        <w:rPr>
          <w:rFonts w:hint="cs"/>
          <w:sz w:val="32"/>
          <w:rtl/>
          <w:lang w:bidi="ar-LB"/>
        </w:rPr>
        <w:t>.</w:t>
      </w:r>
      <w:r w:rsidRPr="00351B70">
        <w:rPr>
          <w:sz w:val="32"/>
          <w:rtl/>
        </w:rPr>
        <w:t xml:space="preserve"> وكون النفط ملكية عامة كان لعلة فهمت من النص الشرعي وهي كونه معدناً لا ينقطع كالماء العد، فكونه معدناً لا ينقطع كان علة</w:t>
      </w:r>
      <w:r w:rsidR="0072726C" w:rsidRPr="00351B70">
        <w:rPr>
          <w:rFonts w:hint="cs"/>
          <w:sz w:val="32"/>
          <w:rtl/>
          <w:lang w:bidi="ar-LB"/>
        </w:rPr>
        <w:t>؛</w:t>
      </w:r>
      <w:r w:rsidRPr="00351B70">
        <w:rPr>
          <w:sz w:val="32"/>
          <w:rtl/>
        </w:rPr>
        <w:t xml:space="preserve"> لأن النص الشرعي ورد به، لا لأنه جلب مصلحة أو دفع مفسدة، فلا محل لوجود المصلحة والمفسدة هنا</w:t>
      </w:r>
      <w:r w:rsidR="00BF5312" w:rsidRPr="00351B70">
        <w:rPr>
          <w:rFonts w:hint="cs"/>
          <w:sz w:val="32"/>
          <w:rtl/>
          <w:lang w:bidi="ar-LB"/>
        </w:rPr>
        <w:t>،</w:t>
      </w:r>
      <w:r w:rsidRPr="00351B70">
        <w:rPr>
          <w:sz w:val="32"/>
          <w:rtl/>
        </w:rPr>
        <w:t xml:space="preserve"> ولا لبحثها</w:t>
      </w:r>
      <w:r w:rsidR="00BF5312" w:rsidRPr="00351B70">
        <w:rPr>
          <w:rFonts w:hint="cs"/>
          <w:sz w:val="32"/>
          <w:rtl/>
          <w:lang w:bidi="ar-LB"/>
        </w:rPr>
        <w:t>.</w:t>
      </w:r>
      <w:r w:rsidRPr="00351B70">
        <w:rPr>
          <w:sz w:val="32"/>
          <w:rtl/>
        </w:rPr>
        <w:t xml:space="preserve"> وإيقاع القصاص كان لعلة فهمت من النص الشرعي وهي كونه حياة، فكونه حياة كان علة</w:t>
      </w:r>
      <w:r w:rsidR="0072726C" w:rsidRPr="00351B70">
        <w:rPr>
          <w:rFonts w:hint="cs"/>
          <w:sz w:val="32"/>
          <w:rtl/>
          <w:lang w:bidi="ar-LB"/>
        </w:rPr>
        <w:t>؛</w:t>
      </w:r>
      <w:r w:rsidRPr="00351B70">
        <w:rPr>
          <w:sz w:val="32"/>
          <w:rtl/>
        </w:rPr>
        <w:t xml:space="preserve"> لأن النص الشرعي ورد به، لا لأنه جلب مصلحة ودرء مفسدة، فلا محل لوجود المصلحة والمفسدة هنا</w:t>
      </w:r>
      <w:r w:rsidR="00BF5312" w:rsidRPr="00351B70">
        <w:rPr>
          <w:rFonts w:hint="cs"/>
          <w:sz w:val="32"/>
          <w:rtl/>
          <w:lang w:bidi="ar-LB"/>
        </w:rPr>
        <w:t>،</w:t>
      </w:r>
      <w:r w:rsidRPr="00351B70">
        <w:rPr>
          <w:sz w:val="32"/>
          <w:rtl/>
        </w:rPr>
        <w:t xml:space="preserve"> حتى ولا لبحثها</w:t>
      </w:r>
      <w:r w:rsidR="0072726C" w:rsidRPr="00351B70">
        <w:rPr>
          <w:rFonts w:hint="cs"/>
          <w:sz w:val="32"/>
          <w:rtl/>
          <w:lang w:bidi="ar-LB"/>
        </w:rPr>
        <w:t>.</w:t>
      </w:r>
      <w:r w:rsidRPr="00351B70">
        <w:rPr>
          <w:sz w:val="32"/>
          <w:rtl/>
        </w:rPr>
        <w:t xml:space="preserve"> وهكذا جميع العلل الشرعية التي وردت</w:t>
      </w:r>
      <w:r w:rsidR="0072726C" w:rsidRPr="00351B70">
        <w:rPr>
          <w:rFonts w:hint="cs"/>
          <w:sz w:val="32"/>
          <w:rtl/>
          <w:lang w:bidi="ar-LB"/>
        </w:rPr>
        <w:t>،</w:t>
      </w:r>
      <w:r w:rsidRPr="00351B70">
        <w:rPr>
          <w:sz w:val="32"/>
          <w:rtl/>
        </w:rPr>
        <w:t xml:space="preserve"> وجميع الأحكام المعللة</w:t>
      </w:r>
      <w:r w:rsidR="0072726C" w:rsidRPr="00351B70">
        <w:rPr>
          <w:rFonts w:hint="cs"/>
          <w:sz w:val="32"/>
          <w:rtl/>
          <w:lang w:bidi="ar-LB"/>
        </w:rPr>
        <w:t>،</w:t>
      </w:r>
      <w:r w:rsidRPr="00351B70">
        <w:rPr>
          <w:sz w:val="32"/>
          <w:rtl/>
        </w:rPr>
        <w:t xml:space="preserve"> إنما هي علل معينة</w:t>
      </w:r>
      <w:r w:rsidR="0072726C" w:rsidRPr="00351B70">
        <w:rPr>
          <w:rFonts w:hint="cs"/>
          <w:sz w:val="32"/>
          <w:rtl/>
          <w:lang w:bidi="ar-LB"/>
        </w:rPr>
        <w:t>،</w:t>
      </w:r>
      <w:r w:rsidRPr="00351B70">
        <w:rPr>
          <w:sz w:val="32"/>
          <w:rtl/>
        </w:rPr>
        <w:t xml:space="preserve"> اعتبرت لأنه ورد بها الشرع</w:t>
      </w:r>
      <w:r w:rsidR="0072726C" w:rsidRPr="00351B70">
        <w:rPr>
          <w:rFonts w:hint="cs"/>
          <w:sz w:val="32"/>
          <w:rtl/>
          <w:lang w:bidi="ar-LB"/>
        </w:rPr>
        <w:t>،</w:t>
      </w:r>
      <w:r w:rsidRPr="00351B70">
        <w:rPr>
          <w:sz w:val="32"/>
          <w:rtl/>
        </w:rPr>
        <w:t xml:space="preserve"> لا لأنها مصلحة أو مفسدة</w:t>
      </w:r>
      <w:r w:rsidR="0072726C" w:rsidRPr="00351B70">
        <w:rPr>
          <w:rFonts w:hint="cs"/>
          <w:sz w:val="32"/>
          <w:rtl/>
          <w:lang w:bidi="ar-LB"/>
        </w:rPr>
        <w:t>؛</w:t>
      </w:r>
      <w:r w:rsidRPr="00351B70">
        <w:rPr>
          <w:sz w:val="32"/>
          <w:rtl/>
        </w:rPr>
        <w:t xml:space="preserve"> ولذلك لا وجود لجلب المصلحة ودرء المفسدة في الأحكام المعللة</w:t>
      </w:r>
      <w:r w:rsidR="0072726C" w:rsidRPr="00351B70">
        <w:rPr>
          <w:rFonts w:hint="cs"/>
          <w:sz w:val="32"/>
          <w:rtl/>
          <w:lang w:bidi="ar-LB"/>
        </w:rPr>
        <w:t>،</w:t>
      </w:r>
      <w:r w:rsidRPr="00351B70">
        <w:rPr>
          <w:sz w:val="32"/>
          <w:rtl/>
        </w:rPr>
        <w:t xml:space="preserve"> ولا في عللها مطلقاً. هذا بالنسبة لما جاء من الأحكام معللاً، وأما ما جاء منها غير معلل</w:t>
      </w:r>
      <w:r w:rsidR="00962272" w:rsidRPr="00351B70">
        <w:rPr>
          <w:rFonts w:hint="cs"/>
          <w:sz w:val="32"/>
          <w:rtl/>
          <w:lang w:bidi="ar-LB"/>
        </w:rPr>
        <w:t>،</w:t>
      </w:r>
      <w:r w:rsidRPr="00351B70">
        <w:rPr>
          <w:sz w:val="32"/>
          <w:rtl/>
        </w:rPr>
        <w:t xml:space="preserve"> فإنه كذلك لم يوجد فيه شيء يدل على جلب المصلحة ودرء المفسدة مطلقاً</w:t>
      </w:r>
      <w:r w:rsidR="0072726C" w:rsidRPr="00351B70">
        <w:rPr>
          <w:rFonts w:hint="cs"/>
          <w:sz w:val="32"/>
          <w:rtl/>
          <w:lang w:bidi="ar-LB"/>
        </w:rPr>
        <w:t>.</w:t>
      </w:r>
      <w:r w:rsidRPr="00351B70">
        <w:rPr>
          <w:sz w:val="32"/>
          <w:rtl/>
        </w:rPr>
        <w:t xml:space="preserve"> فتحريم الزنا</w:t>
      </w:r>
      <w:r w:rsidR="0072726C" w:rsidRPr="00351B70">
        <w:rPr>
          <w:rFonts w:hint="cs"/>
          <w:sz w:val="32"/>
          <w:rtl/>
          <w:lang w:bidi="ar-LB"/>
        </w:rPr>
        <w:t>،</w:t>
      </w:r>
      <w:r w:rsidRPr="00351B70">
        <w:rPr>
          <w:sz w:val="32"/>
          <w:rtl/>
        </w:rPr>
        <w:t xml:space="preserve"> وتحريم التجسس</w:t>
      </w:r>
      <w:r w:rsidR="0072726C" w:rsidRPr="00351B70">
        <w:rPr>
          <w:rFonts w:hint="cs"/>
          <w:sz w:val="32"/>
          <w:rtl/>
          <w:lang w:bidi="ar-LB"/>
        </w:rPr>
        <w:t>،</w:t>
      </w:r>
      <w:r w:rsidRPr="00351B70">
        <w:rPr>
          <w:sz w:val="32"/>
          <w:rtl/>
        </w:rPr>
        <w:t xml:space="preserve"> وتحريم الربا</w:t>
      </w:r>
      <w:r w:rsidR="0072726C" w:rsidRPr="00351B70">
        <w:rPr>
          <w:rFonts w:hint="cs"/>
          <w:sz w:val="32"/>
          <w:rtl/>
          <w:lang w:bidi="ar-LB"/>
        </w:rPr>
        <w:t>،</w:t>
      </w:r>
      <w:r w:rsidRPr="00351B70">
        <w:rPr>
          <w:sz w:val="32"/>
          <w:rtl/>
        </w:rPr>
        <w:t xml:space="preserve"> لم يرد في أدلتها ما يدل على المصلحة والمفسدة مطلقاً</w:t>
      </w:r>
      <w:r w:rsidR="0072726C" w:rsidRPr="00351B70">
        <w:rPr>
          <w:rFonts w:hint="cs"/>
          <w:sz w:val="32"/>
          <w:rtl/>
          <w:lang w:bidi="ar-LB"/>
        </w:rPr>
        <w:t>،</w:t>
      </w:r>
      <w:r w:rsidRPr="00351B70">
        <w:rPr>
          <w:sz w:val="32"/>
          <w:rtl/>
        </w:rPr>
        <w:t xml:space="preserve"> فلا يقال </w:t>
      </w:r>
      <w:r w:rsidR="0072726C" w:rsidRPr="00351B70">
        <w:rPr>
          <w:rFonts w:hint="cs"/>
          <w:sz w:val="32"/>
          <w:rtl/>
          <w:lang w:bidi="ar-LB"/>
        </w:rPr>
        <w:t>إ</w:t>
      </w:r>
      <w:r w:rsidRPr="00351B70">
        <w:rPr>
          <w:sz w:val="32"/>
          <w:rtl/>
        </w:rPr>
        <w:t>ن الزنا حرم لدرء المفسدة</w:t>
      </w:r>
      <w:r w:rsidR="0072726C" w:rsidRPr="00351B70">
        <w:rPr>
          <w:rFonts w:hint="cs"/>
          <w:sz w:val="32"/>
          <w:rtl/>
          <w:lang w:bidi="ar-LB"/>
        </w:rPr>
        <w:t>،</w:t>
      </w:r>
      <w:r w:rsidRPr="00351B70">
        <w:rPr>
          <w:sz w:val="32"/>
          <w:rtl/>
        </w:rPr>
        <w:t xml:space="preserve"> و</w:t>
      </w:r>
      <w:r w:rsidR="0072726C" w:rsidRPr="00351B70">
        <w:rPr>
          <w:rFonts w:hint="cs"/>
          <w:sz w:val="32"/>
          <w:rtl/>
          <w:lang w:bidi="ar-LB"/>
        </w:rPr>
        <w:t>إ</w:t>
      </w:r>
      <w:r w:rsidRPr="00351B70">
        <w:rPr>
          <w:sz w:val="32"/>
          <w:rtl/>
        </w:rPr>
        <w:t>ن التجسس حرم لدرء المفسدة</w:t>
      </w:r>
      <w:r w:rsidR="0072726C" w:rsidRPr="00351B70">
        <w:rPr>
          <w:rFonts w:hint="cs"/>
          <w:sz w:val="32"/>
          <w:rtl/>
          <w:lang w:bidi="ar-LB"/>
        </w:rPr>
        <w:t>،</w:t>
      </w:r>
      <w:r w:rsidRPr="00351B70">
        <w:rPr>
          <w:sz w:val="32"/>
          <w:rtl/>
        </w:rPr>
        <w:t xml:space="preserve"> و</w:t>
      </w:r>
      <w:r w:rsidR="0072726C" w:rsidRPr="00351B70">
        <w:rPr>
          <w:rFonts w:hint="cs"/>
          <w:sz w:val="32"/>
          <w:rtl/>
          <w:lang w:bidi="ar-LB"/>
        </w:rPr>
        <w:t>إ</w:t>
      </w:r>
      <w:r w:rsidRPr="00351B70">
        <w:rPr>
          <w:sz w:val="32"/>
          <w:rtl/>
        </w:rPr>
        <w:t>ن الربا حرم لدرء المفسدة</w:t>
      </w:r>
      <w:r w:rsidR="0072726C" w:rsidRPr="00351B70">
        <w:rPr>
          <w:rFonts w:hint="cs"/>
          <w:sz w:val="32"/>
          <w:rtl/>
          <w:lang w:bidi="ar-LB"/>
        </w:rPr>
        <w:t>؛</w:t>
      </w:r>
      <w:r w:rsidRPr="00351B70">
        <w:rPr>
          <w:sz w:val="32"/>
          <w:rtl/>
        </w:rPr>
        <w:t xml:space="preserve"> لأن ذلك لم يكن كذلك</w:t>
      </w:r>
      <w:r w:rsidR="0072726C" w:rsidRPr="00351B70">
        <w:rPr>
          <w:rFonts w:hint="cs"/>
          <w:sz w:val="32"/>
          <w:rtl/>
          <w:lang w:bidi="ar-LB"/>
        </w:rPr>
        <w:t>،</w:t>
      </w:r>
      <w:r w:rsidRPr="00351B70">
        <w:rPr>
          <w:sz w:val="32"/>
          <w:rtl/>
        </w:rPr>
        <w:t xml:space="preserve"> ولا يوجد ما يدل عليه مطلقاً</w:t>
      </w:r>
      <w:r w:rsidR="0072726C" w:rsidRPr="00351B70">
        <w:rPr>
          <w:rFonts w:hint="cs"/>
          <w:sz w:val="32"/>
          <w:rtl/>
          <w:lang w:bidi="ar-LB"/>
        </w:rPr>
        <w:t>،</w:t>
      </w:r>
      <w:r w:rsidRPr="00351B70">
        <w:rPr>
          <w:sz w:val="32"/>
          <w:rtl/>
        </w:rPr>
        <w:t xml:space="preserve"> ولا بوجه من الوجوه، وعليه فإن الادعاء أن الشرع اعتبر جنس المصالح في جنس الأحكام ادعاء باطل لا يوجد ما يدل عليه في الأحكام الشرعية، لا الأحكام غير المعللة</w:t>
      </w:r>
      <w:r w:rsidR="0072726C" w:rsidRPr="00351B70">
        <w:rPr>
          <w:rFonts w:hint="cs"/>
          <w:sz w:val="32"/>
          <w:rtl/>
          <w:lang w:bidi="ar-LB"/>
        </w:rPr>
        <w:t>،</w:t>
      </w:r>
      <w:r w:rsidRPr="00351B70">
        <w:rPr>
          <w:sz w:val="32"/>
          <w:rtl/>
        </w:rPr>
        <w:t xml:space="preserve"> ولا الأحكام المعللة</w:t>
      </w:r>
      <w:r w:rsidR="0072726C" w:rsidRPr="00351B70">
        <w:rPr>
          <w:rFonts w:hint="cs"/>
          <w:sz w:val="32"/>
          <w:rtl/>
          <w:lang w:bidi="ar-LB"/>
        </w:rPr>
        <w:t>،</w:t>
      </w:r>
      <w:r w:rsidRPr="00351B70">
        <w:rPr>
          <w:sz w:val="32"/>
          <w:rtl/>
        </w:rPr>
        <w:t xml:space="preserve"> حتى ولا عللها، ولهذا لا يجوز أن يقال يجب أن يباح للناس الاستيراد لأنه مصلحة</w:t>
      </w:r>
      <w:r w:rsidR="0072726C" w:rsidRPr="00351B70">
        <w:rPr>
          <w:rFonts w:hint="cs"/>
          <w:sz w:val="32"/>
          <w:rtl/>
          <w:lang w:bidi="ar-LB"/>
        </w:rPr>
        <w:t>،</w:t>
      </w:r>
      <w:r w:rsidRPr="00351B70">
        <w:rPr>
          <w:sz w:val="32"/>
          <w:rtl/>
        </w:rPr>
        <w:t xml:space="preserve"> أو يمنع الناس من الاستيراد لأنه مفسدة</w:t>
      </w:r>
      <w:r w:rsidR="0072726C" w:rsidRPr="00351B70">
        <w:rPr>
          <w:rFonts w:hint="cs"/>
          <w:sz w:val="32"/>
          <w:rtl/>
          <w:lang w:bidi="ar-LB"/>
        </w:rPr>
        <w:t>.</w:t>
      </w:r>
      <w:r w:rsidRPr="00351B70">
        <w:rPr>
          <w:sz w:val="32"/>
          <w:rtl/>
        </w:rPr>
        <w:t xml:space="preserve"> كما لا يقال </w:t>
      </w:r>
      <w:r w:rsidR="0072726C" w:rsidRPr="00351B70">
        <w:rPr>
          <w:rFonts w:hint="cs"/>
          <w:sz w:val="32"/>
          <w:rtl/>
          <w:lang w:bidi="ar-LB"/>
        </w:rPr>
        <w:t>إ</w:t>
      </w:r>
      <w:r w:rsidRPr="00351B70">
        <w:rPr>
          <w:sz w:val="32"/>
          <w:rtl/>
        </w:rPr>
        <w:t>ن الزنا حرم لدفع المفسدة، والإجارة حرمت عند أذان الجمعة لدفع المفسدة، وجعلت الأنهار ملكاً عاماً لأنه مصلحة، وفرض الجهاد لأنه مصلحة</w:t>
      </w:r>
      <w:r w:rsidR="00962272" w:rsidRPr="00351B70">
        <w:rPr>
          <w:rFonts w:hint="cs"/>
          <w:sz w:val="32"/>
          <w:rtl/>
          <w:lang w:bidi="ar-LB"/>
        </w:rPr>
        <w:t>؛</w:t>
      </w:r>
      <w:r w:rsidRPr="00351B70">
        <w:rPr>
          <w:sz w:val="32"/>
          <w:rtl/>
        </w:rPr>
        <w:t xml:space="preserve"> لا يقال ذلك لأن النص الشرعي لم يقل هذا مطلقاً، ولا يفهم ذلك منه لا منطوقاً</w:t>
      </w:r>
      <w:r w:rsidR="00962272" w:rsidRPr="00351B70">
        <w:rPr>
          <w:rFonts w:hint="cs"/>
          <w:sz w:val="32"/>
          <w:rtl/>
          <w:lang w:bidi="ar-LB"/>
        </w:rPr>
        <w:t>،</w:t>
      </w:r>
      <w:r w:rsidRPr="00351B70">
        <w:rPr>
          <w:sz w:val="32"/>
          <w:rtl/>
        </w:rPr>
        <w:t xml:space="preserve"> ولا مفهوماً، فالادعاء به افتراء على </w:t>
      </w:r>
      <w:r w:rsidRPr="00351B70">
        <w:rPr>
          <w:sz w:val="32"/>
          <w:rtl/>
        </w:rPr>
        <w:lastRenderedPageBreak/>
        <w:t>الله</w:t>
      </w:r>
      <w:r w:rsidR="00962272" w:rsidRPr="00351B70">
        <w:rPr>
          <w:rFonts w:hint="cs"/>
          <w:sz w:val="32"/>
          <w:rtl/>
          <w:lang w:bidi="ar-LB"/>
        </w:rPr>
        <w:t>،</w:t>
      </w:r>
      <w:r w:rsidRPr="00351B70">
        <w:rPr>
          <w:sz w:val="32"/>
          <w:rtl/>
        </w:rPr>
        <w:t xml:space="preserve"> ومخالف للواقع. وإذا كان الشرع لم تدل نصوصه على أنها جاءت لمصلحة</w:t>
      </w:r>
      <w:r w:rsidR="0072726C" w:rsidRPr="00351B70">
        <w:rPr>
          <w:rFonts w:hint="cs"/>
          <w:sz w:val="32"/>
          <w:rtl/>
          <w:lang w:bidi="ar-LB"/>
        </w:rPr>
        <w:t>،</w:t>
      </w:r>
      <w:r w:rsidRPr="00351B70">
        <w:rPr>
          <w:sz w:val="32"/>
          <w:rtl/>
        </w:rPr>
        <w:t xml:space="preserve"> لا في دلالتها على الحكم</w:t>
      </w:r>
      <w:r w:rsidR="00962272" w:rsidRPr="00351B70">
        <w:rPr>
          <w:rFonts w:hint="cs"/>
          <w:sz w:val="32"/>
          <w:rtl/>
          <w:lang w:bidi="ar-LB"/>
        </w:rPr>
        <w:t>،</w:t>
      </w:r>
      <w:r w:rsidRPr="00351B70">
        <w:rPr>
          <w:sz w:val="32"/>
          <w:rtl/>
        </w:rPr>
        <w:t xml:space="preserve"> ولا في دلالتها على علة الحكم</w:t>
      </w:r>
      <w:r w:rsidR="0072726C" w:rsidRPr="00351B70">
        <w:rPr>
          <w:rFonts w:hint="cs"/>
          <w:sz w:val="32"/>
          <w:rtl/>
          <w:lang w:bidi="ar-LB"/>
        </w:rPr>
        <w:t>،</w:t>
      </w:r>
      <w:r w:rsidRPr="00351B70">
        <w:rPr>
          <w:sz w:val="32"/>
          <w:rtl/>
        </w:rPr>
        <w:t xml:space="preserve"> فلا يجوز أن يقال </w:t>
      </w:r>
      <w:r w:rsidR="0072726C" w:rsidRPr="00351B70">
        <w:rPr>
          <w:rFonts w:hint="cs"/>
          <w:sz w:val="32"/>
          <w:rtl/>
          <w:lang w:bidi="ar-LB"/>
        </w:rPr>
        <w:t>إ</w:t>
      </w:r>
      <w:r w:rsidRPr="00351B70">
        <w:rPr>
          <w:sz w:val="32"/>
          <w:rtl/>
        </w:rPr>
        <w:t>ن النصوص دلت على مصالح بعينها</w:t>
      </w:r>
      <w:r w:rsidR="0072726C" w:rsidRPr="00351B70">
        <w:rPr>
          <w:rFonts w:hint="cs"/>
          <w:sz w:val="32"/>
          <w:rtl/>
          <w:lang w:bidi="ar-LB"/>
        </w:rPr>
        <w:t>،</w:t>
      </w:r>
      <w:r w:rsidRPr="00351B70">
        <w:rPr>
          <w:sz w:val="32"/>
          <w:rtl/>
        </w:rPr>
        <w:t xml:space="preserve"> أو على مصالح بنوعها</w:t>
      </w:r>
      <w:r w:rsidR="0072726C" w:rsidRPr="00351B70">
        <w:rPr>
          <w:rFonts w:hint="cs"/>
          <w:sz w:val="32"/>
          <w:rtl/>
          <w:lang w:bidi="ar-LB"/>
        </w:rPr>
        <w:t>؛</w:t>
      </w:r>
      <w:r w:rsidRPr="00351B70">
        <w:rPr>
          <w:sz w:val="32"/>
          <w:rtl/>
        </w:rPr>
        <w:t xml:space="preserve"> لأن ذلك لم يأت شيء منه في النصوص الشرعية مطلقاً، وبهذا يظهر بطلان القول </w:t>
      </w:r>
      <w:r w:rsidR="0072726C" w:rsidRPr="00351B70">
        <w:rPr>
          <w:rFonts w:hint="cs"/>
          <w:sz w:val="32"/>
          <w:rtl/>
          <w:lang w:bidi="ar-LB"/>
        </w:rPr>
        <w:t>إ</w:t>
      </w:r>
      <w:r w:rsidRPr="00351B70">
        <w:rPr>
          <w:sz w:val="32"/>
          <w:rtl/>
        </w:rPr>
        <w:t>ن النصوص الشرعية جاءت دليلاً على مصالح بعينها أو بنوعها</w:t>
      </w:r>
      <w:r w:rsidR="0072726C" w:rsidRPr="00351B70">
        <w:rPr>
          <w:rFonts w:hint="cs"/>
          <w:sz w:val="32"/>
          <w:rtl/>
          <w:lang w:bidi="ar-LB"/>
        </w:rPr>
        <w:t>؛</w:t>
      </w:r>
      <w:r w:rsidRPr="00351B70">
        <w:rPr>
          <w:sz w:val="32"/>
          <w:rtl/>
        </w:rPr>
        <w:t xml:space="preserve"> لأنها لم تدل على مصالح مطلقاً</w:t>
      </w:r>
      <w:r w:rsidR="0072726C" w:rsidRPr="00351B70">
        <w:rPr>
          <w:rFonts w:hint="cs"/>
          <w:sz w:val="32"/>
          <w:rtl/>
          <w:lang w:bidi="ar-LB"/>
        </w:rPr>
        <w:t>،</w:t>
      </w:r>
      <w:r w:rsidRPr="00351B70">
        <w:rPr>
          <w:sz w:val="32"/>
          <w:rtl/>
        </w:rPr>
        <w:t xml:space="preserve"> لا بعينها ولا بنوعها، فلا تعتبر هذه المصالح دليلاً شرعياً. وإذا كان هذا فيما يقولون </w:t>
      </w:r>
      <w:r w:rsidR="0072726C" w:rsidRPr="00351B70">
        <w:rPr>
          <w:rFonts w:hint="cs"/>
          <w:sz w:val="32"/>
          <w:rtl/>
          <w:lang w:bidi="ar-LB"/>
        </w:rPr>
        <w:t>إ</w:t>
      </w:r>
      <w:r w:rsidRPr="00351B70">
        <w:rPr>
          <w:sz w:val="32"/>
          <w:rtl/>
        </w:rPr>
        <w:t xml:space="preserve">نه مصالح ورد نص من الشرع باعتبارها بعينها أو نوعها، من حيث </w:t>
      </w:r>
      <w:r w:rsidR="0072726C" w:rsidRPr="00351B70">
        <w:rPr>
          <w:rFonts w:hint="cs"/>
          <w:sz w:val="32"/>
          <w:rtl/>
          <w:lang w:bidi="ar-LB"/>
        </w:rPr>
        <w:t>إ</w:t>
      </w:r>
      <w:r w:rsidRPr="00351B70">
        <w:rPr>
          <w:sz w:val="32"/>
          <w:rtl/>
        </w:rPr>
        <w:t>نه باطل</w:t>
      </w:r>
      <w:r w:rsidR="0072726C" w:rsidRPr="00351B70">
        <w:rPr>
          <w:rFonts w:hint="cs"/>
          <w:sz w:val="32"/>
          <w:rtl/>
          <w:lang w:bidi="ar-LB"/>
        </w:rPr>
        <w:t>،</w:t>
      </w:r>
      <w:r w:rsidRPr="00351B70">
        <w:rPr>
          <w:sz w:val="32"/>
          <w:rtl/>
        </w:rPr>
        <w:t xml:space="preserve"> فإنه من باب أولى أن لا تعتبر المصالح التي لم يرد نص في الشرع يدل عليها دليلاً شرعياً، أي من باب أولى أن يكون اعتبارها دليلاً شرعياً باطلاً، علاوة على أنها مبنية على تلك</w:t>
      </w:r>
      <w:r w:rsidR="0072726C" w:rsidRPr="00351B70">
        <w:rPr>
          <w:rFonts w:hint="cs"/>
          <w:sz w:val="32"/>
          <w:rtl/>
          <w:lang w:bidi="ar-LB"/>
        </w:rPr>
        <w:t>،</w:t>
      </w:r>
      <w:r w:rsidRPr="00351B70">
        <w:rPr>
          <w:sz w:val="32"/>
          <w:rtl/>
        </w:rPr>
        <w:t xml:space="preserve"> فإذا بطلت الأولى بطل ما بني عليها. أي إذا بطل وجود المصلحة فيما جاء من النصوص الشرعية، والمصالح المرسلة مبنية على أن الشرع قد نص على جنس المصلحة في جنس الأحكام</w:t>
      </w:r>
      <w:r w:rsidR="0072726C" w:rsidRPr="00351B70">
        <w:rPr>
          <w:rFonts w:hint="cs"/>
          <w:sz w:val="32"/>
          <w:rtl/>
          <w:lang w:bidi="ar-LB"/>
        </w:rPr>
        <w:t>،</w:t>
      </w:r>
      <w:r w:rsidRPr="00351B70">
        <w:rPr>
          <w:sz w:val="32"/>
          <w:rtl/>
        </w:rPr>
        <w:t xml:space="preserve"> فإنه يبطل ما هو مبني عليه، أي يبطل اعتبار المصالح المرسلة دليلاً شرعياً. فهذان الوجهان يدلان على بطلان دليلهم الأول</w:t>
      </w:r>
      <w:r w:rsidR="0072726C" w:rsidRPr="00351B70">
        <w:rPr>
          <w:rFonts w:hint="cs"/>
          <w:sz w:val="32"/>
          <w:rtl/>
          <w:lang w:bidi="ar-LB"/>
        </w:rPr>
        <w:t>،</w:t>
      </w:r>
      <w:r w:rsidRPr="00351B70">
        <w:rPr>
          <w:sz w:val="32"/>
          <w:rtl/>
        </w:rPr>
        <w:t xml:space="preserve"> وهو أنه ما دام الشرع قد اعتبر جنس المصالح في جنس الأحكام، فالمصلحة التي لم يأت دليل يدل عليها</w:t>
      </w:r>
      <w:r w:rsidR="0072726C" w:rsidRPr="00351B70">
        <w:rPr>
          <w:rFonts w:hint="cs"/>
          <w:sz w:val="32"/>
          <w:rtl/>
          <w:lang w:bidi="ar-LB"/>
        </w:rPr>
        <w:t>،</w:t>
      </w:r>
      <w:r w:rsidRPr="00351B70">
        <w:rPr>
          <w:sz w:val="32"/>
          <w:rtl/>
        </w:rPr>
        <w:t xml:space="preserve"> فرد من أفراد المصالح التي اعتبر الشارع جنسها</w:t>
      </w:r>
      <w:r w:rsidR="0072726C" w:rsidRPr="00351B70">
        <w:rPr>
          <w:rFonts w:hint="cs"/>
          <w:sz w:val="32"/>
          <w:rtl/>
          <w:lang w:bidi="ar-LB"/>
        </w:rPr>
        <w:t>،</w:t>
      </w:r>
      <w:r w:rsidRPr="00351B70">
        <w:rPr>
          <w:sz w:val="32"/>
          <w:rtl/>
        </w:rPr>
        <w:t xml:space="preserve"> فتكون داخلة في اعتبار الشارع. هذا الدليل باطل</w:t>
      </w:r>
      <w:r w:rsidR="0072726C" w:rsidRPr="00351B70">
        <w:rPr>
          <w:rFonts w:hint="cs"/>
          <w:sz w:val="32"/>
          <w:rtl/>
          <w:lang w:bidi="ar-LB"/>
        </w:rPr>
        <w:t>؛</w:t>
      </w:r>
      <w:r w:rsidRPr="00351B70">
        <w:rPr>
          <w:sz w:val="32"/>
          <w:rtl/>
        </w:rPr>
        <w:t xml:space="preserve"> لأن الشارع لم يجعل المصلحة علة لتشريع الشريعة بوصفها كلاً، ولأنه لم يجعلها علة لأي حكم من أحكام الشريعة، أي لأنه لم يعتبر جنس المصالح في جنس الأحكام. وأما كون نفس الحكم هو جلب مصلحة مثل وجوب العمل على القادر المحتاج</w:t>
      </w:r>
      <w:r w:rsidR="0072726C" w:rsidRPr="00351B70">
        <w:rPr>
          <w:rFonts w:hint="cs"/>
          <w:sz w:val="32"/>
          <w:rtl/>
          <w:lang w:bidi="ar-LB"/>
        </w:rPr>
        <w:t>،</w:t>
      </w:r>
      <w:r w:rsidRPr="00351B70">
        <w:rPr>
          <w:sz w:val="32"/>
          <w:rtl/>
        </w:rPr>
        <w:t xml:space="preserve"> أو دفع مفسدة مثل تحريم الرشوة</w:t>
      </w:r>
      <w:r w:rsidR="0072726C" w:rsidRPr="00351B70">
        <w:rPr>
          <w:rFonts w:hint="cs"/>
          <w:sz w:val="32"/>
          <w:rtl/>
          <w:lang w:bidi="ar-LB"/>
        </w:rPr>
        <w:t>.</w:t>
      </w:r>
      <w:r w:rsidRPr="00351B70">
        <w:rPr>
          <w:sz w:val="32"/>
          <w:rtl/>
        </w:rPr>
        <w:t xml:space="preserve"> وأما كون نفس العلة هي مصلحة مثل كون ما كان من مرافق الجماعة ملكية عامة</w:t>
      </w:r>
      <w:r w:rsidR="0072726C" w:rsidRPr="00351B70">
        <w:rPr>
          <w:rFonts w:hint="cs"/>
          <w:sz w:val="32"/>
          <w:rtl/>
          <w:lang w:bidi="ar-LB"/>
        </w:rPr>
        <w:t>،</w:t>
      </w:r>
      <w:r w:rsidRPr="00351B70">
        <w:rPr>
          <w:sz w:val="32"/>
          <w:rtl/>
        </w:rPr>
        <w:t xml:space="preserve"> أو دفع مفسدة مثل كون قتل الوارث يمنع من الإرث، فإن هذا كله لا يصح أن يكون دليلاً على أن الشارع اعتبر جنس المصالح في جنس الأحكام</w:t>
      </w:r>
      <w:r w:rsidR="0072726C" w:rsidRPr="00351B70">
        <w:rPr>
          <w:rFonts w:hint="cs"/>
          <w:sz w:val="32"/>
          <w:rtl/>
          <w:lang w:bidi="ar-LB"/>
        </w:rPr>
        <w:t>؛</w:t>
      </w:r>
      <w:r w:rsidRPr="00351B70">
        <w:rPr>
          <w:sz w:val="32"/>
          <w:rtl/>
        </w:rPr>
        <w:t xml:space="preserve"> لأن الحكم الشرعي نفسه لا يصلح دليلاً</w:t>
      </w:r>
      <w:r w:rsidR="0072726C" w:rsidRPr="00351B70">
        <w:rPr>
          <w:rFonts w:hint="cs"/>
          <w:sz w:val="32"/>
          <w:rtl/>
          <w:lang w:bidi="ar-LB"/>
        </w:rPr>
        <w:t>؛</w:t>
      </w:r>
      <w:r w:rsidRPr="00351B70">
        <w:rPr>
          <w:sz w:val="32"/>
          <w:rtl/>
        </w:rPr>
        <w:t xml:space="preserve"> لأنه هو نفسه المستدل عليه، وكذلك العلة لا تصلح دليلاً لأنها هي نفسها المستدل عليه</w:t>
      </w:r>
      <w:r w:rsidR="0072726C" w:rsidRPr="00351B70">
        <w:rPr>
          <w:rFonts w:hint="cs"/>
          <w:sz w:val="32"/>
          <w:rtl/>
          <w:lang w:bidi="ar-LB"/>
        </w:rPr>
        <w:t>؛</w:t>
      </w:r>
      <w:r w:rsidRPr="00351B70">
        <w:rPr>
          <w:sz w:val="32"/>
          <w:rtl/>
        </w:rPr>
        <w:t xml:space="preserve"> ولهذا لو فرضنا أن الحكم الشرعي دل على شيء هو مصلحة أو دفع مفسدة</w:t>
      </w:r>
      <w:r w:rsidR="0072726C" w:rsidRPr="00351B70">
        <w:rPr>
          <w:rFonts w:hint="cs"/>
          <w:sz w:val="32"/>
          <w:rtl/>
          <w:lang w:bidi="ar-LB"/>
        </w:rPr>
        <w:t>،</w:t>
      </w:r>
      <w:r w:rsidRPr="00351B70">
        <w:rPr>
          <w:sz w:val="32"/>
          <w:rtl/>
        </w:rPr>
        <w:t xml:space="preserve"> فإن دلالته غير معتبرة دليلاً شرعياً</w:t>
      </w:r>
      <w:r w:rsidR="0072726C" w:rsidRPr="00351B70">
        <w:rPr>
          <w:rFonts w:hint="cs"/>
          <w:sz w:val="32"/>
          <w:rtl/>
          <w:lang w:bidi="ar-LB"/>
        </w:rPr>
        <w:t>؛</w:t>
      </w:r>
      <w:r w:rsidRPr="00351B70">
        <w:rPr>
          <w:sz w:val="32"/>
          <w:rtl/>
        </w:rPr>
        <w:t xml:space="preserve"> لأن الدليل الشرعي هو النص الذي جاء دليلاً على الحكم</w:t>
      </w:r>
      <w:r w:rsidR="0072726C" w:rsidRPr="00351B70">
        <w:rPr>
          <w:rFonts w:hint="cs"/>
          <w:sz w:val="32"/>
          <w:rtl/>
          <w:lang w:bidi="ar-LB"/>
        </w:rPr>
        <w:t>،</w:t>
      </w:r>
      <w:r w:rsidRPr="00351B70">
        <w:rPr>
          <w:sz w:val="32"/>
          <w:rtl/>
        </w:rPr>
        <w:t xml:space="preserve"> وليس الحكم نفسه</w:t>
      </w:r>
      <w:r w:rsidR="0072726C" w:rsidRPr="00351B70">
        <w:rPr>
          <w:rFonts w:hint="cs"/>
          <w:sz w:val="32"/>
          <w:rtl/>
          <w:lang w:bidi="ar-LB"/>
        </w:rPr>
        <w:t>.</w:t>
      </w:r>
      <w:r w:rsidRPr="00351B70">
        <w:rPr>
          <w:sz w:val="32"/>
          <w:rtl/>
        </w:rPr>
        <w:t xml:space="preserve"> وكذلك لو فرضنا أن العلة الشرعية دلت على شيء هو مصلحة أو دفع مفسدة</w:t>
      </w:r>
      <w:r w:rsidR="0072726C" w:rsidRPr="00351B70">
        <w:rPr>
          <w:rFonts w:hint="cs"/>
          <w:sz w:val="32"/>
          <w:rtl/>
          <w:lang w:bidi="ar-LB"/>
        </w:rPr>
        <w:t>،</w:t>
      </w:r>
      <w:r w:rsidRPr="00351B70">
        <w:rPr>
          <w:sz w:val="32"/>
          <w:rtl/>
        </w:rPr>
        <w:t xml:space="preserve"> فإن دلالتها غير معتبرة دليلاً شرعياً</w:t>
      </w:r>
      <w:r w:rsidR="0072726C" w:rsidRPr="00351B70">
        <w:rPr>
          <w:rFonts w:hint="cs"/>
          <w:sz w:val="32"/>
          <w:rtl/>
          <w:lang w:bidi="ar-LB"/>
        </w:rPr>
        <w:t>؛</w:t>
      </w:r>
      <w:r w:rsidRPr="00351B70">
        <w:rPr>
          <w:sz w:val="32"/>
          <w:rtl/>
        </w:rPr>
        <w:t xml:space="preserve"> لأن الدليل الشرعي هو نفس النص الذي جاء دليلاً على العلة</w:t>
      </w:r>
      <w:r w:rsidR="0072726C" w:rsidRPr="00351B70">
        <w:rPr>
          <w:rFonts w:hint="cs"/>
          <w:sz w:val="32"/>
          <w:rtl/>
          <w:lang w:bidi="ar-LB"/>
        </w:rPr>
        <w:t>،</w:t>
      </w:r>
      <w:r w:rsidRPr="00351B70">
        <w:rPr>
          <w:sz w:val="32"/>
          <w:rtl/>
        </w:rPr>
        <w:t xml:space="preserve"> وليس العلة نفسها</w:t>
      </w:r>
      <w:r w:rsidR="0072726C" w:rsidRPr="00351B70">
        <w:rPr>
          <w:rFonts w:hint="cs"/>
          <w:sz w:val="32"/>
          <w:rtl/>
          <w:lang w:bidi="ar-LB"/>
        </w:rPr>
        <w:t>؛</w:t>
      </w:r>
      <w:r w:rsidRPr="00351B70">
        <w:rPr>
          <w:sz w:val="32"/>
          <w:rtl/>
        </w:rPr>
        <w:t xml:space="preserve"> وعليه لا تكون دلالة الحكم</w:t>
      </w:r>
      <w:r w:rsidR="0072726C" w:rsidRPr="00351B70">
        <w:rPr>
          <w:rFonts w:hint="cs"/>
          <w:sz w:val="32"/>
          <w:rtl/>
          <w:lang w:bidi="ar-LB"/>
        </w:rPr>
        <w:t>،</w:t>
      </w:r>
      <w:r w:rsidRPr="00351B70">
        <w:rPr>
          <w:sz w:val="32"/>
          <w:rtl/>
        </w:rPr>
        <w:t xml:space="preserve"> أو العلة على المصلحة أو دفع المفسدة</w:t>
      </w:r>
      <w:r w:rsidR="0072726C" w:rsidRPr="00351B70">
        <w:rPr>
          <w:rFonts w:hint="cs"/>
          <w:sz w:val="32"/>
          <w:rtl/>
          <w:lang w:bidi="ar-LB"/>
        </w:rPr>
        <w:t>،</w:t>
      </w:r>
      <w:r w:rsidRPr="00351B70">
        <w:rPr>
          <w:sz w:val="32"/>
          <w:rtl/>
        </w:rPr>
        <w:t xml:space="preserve"> دليلاً على المصلحة أو دفع المفسدة</w:t>
      </w:r>
      <w:r w:rsidR="0072726C" w:rsidRPr="00351B70">
        <w:rPr>
          <w:rFonts w:hint="cs"/>
          <w:sz w:val="32"/>
          <w:rtl/>
          <w:lang w:bidi="ar-LB"/>
        </w:rPr>
        <w:t>،</w:t>
      </w:r>
      <w:r w:rsidRPr="00351B70">
        <w:rPr>
          <w:sz w:val="32"/>
          <w:rtl/>
        </w:rPr>
        <w:t xml:space="preserve"> فلا تكون دلالتها دلالة الشرع</w:t>
      </w:r>
      <w:r w:rsidR="0072726C" w:rsidRPr="00351B70">
        <w:rPr>
          <w:rFonts w:hint="cs"/>
          <w:sz w:val="32"/>
          <w:rtl/>
          <w:lang w:bidi="ar-LB"/>
        </w:rPr>
        <w:t>،</w:t>
      </w:r>
      <w:r w:rsidRPr="00351B70">
        <w:rPr>
          <w:sz w:val="32"/>
          <w:rtl/>
        </w:rPr>
        <w:t xml:space="preserve"> وبذلك لا تصلح حجة على أن الشرع قد اعتبر جنس المصالح في جنس الأحكام. على أن اعتبار ما دل عليه الحكم مصلحة أو دفع مفسدة</w:t>
      </w:r>
      <w:r w:rsidR="00AE7917" w:rsidRPr="00351B70">
        <w:rPr>
          <w:rFonts w:hint="cs"/>
          <w:sz w:val="32"/>
          <w:rtl/>
          <w:lang w:bidi="ar-LB"/>
        </w:rPr>
        <w:t>،</w:t>
      </w:r>
      <w:r w:rsidRPr="00351B70">
        <w:rPr>
          <w:sz w:val="32"/>
          <w:rtl/>
        </w:rPr>
        <w:t xml:space="preserve"> أو اعتبار ما دلت عليه العلة مصلحة أو دفع مفسدة</w:t>
      </w:r>
      <w:r w:rsidR="0072726C" w:rsidRPr="00351B70">
        <w:rPr>
          <w:rFonts w:hint="cs"/>
          <w:sz w:val="32"/>
          <w:rtl/>
          <w:lang w:bidi="ar-LB"/>
        </w:rPr>
        <w:t>،</w:t>
      </w:r>
      <w:r w:rsidRPr="00351B70">
        <w:rPr>
          <w:sz w:val="32"/>
          <w:rtl/>
        </w:rPr>
        <w:t xml:space="preserve"> إنما هو في نظر المسلم</w:t>
      </w:r>
      <w:r w:rsidR="00AE7917" w:rsidRPr="00351B70">
        <w:rPr>
          <w:rFonts w:hint="cs"/>
          <w:sz w:val="32"/>
          <w:rtl/>
          <w:lang w:bidi="ar-LB"/>
        </w:rPr>
        <w:t>،</w:t>
      </w:r>
      <w:r w:rsidRPr="00351B70">
        <w:rPr>
          <w:sz w:val="32"/>
          <w:rtl/>
        </w:rPr>
        <w:t xml:space="preserve"> وفي المجتمع الإسلامي، أما غير المسلم فلا يرى ذلك</w:t>
      </w:r>
      <w:r w:rsidR="00AE7917" w:rsidRPr="00351B70">
        <w:rPr>
          <w:rFonts w:hint="cs"/>
          <w:sz w:val="32"/>
          <w:rtl/>
          <w:lang w:bidi="ar-LB"/>
        </w:rPr>
        <w:t>؛</w:t>
      </w:r>
      <w:r w:rsidRPr="00351B70">
        <w:rPr>
          <w:sz w:val="32"/>
          <w:rtl/>
        </w:rPr>
        <w:t xml:space="preserve"> لأن كون الشيء مصلحة أو مفسدة إنما يتبع وجهة نظره في الحياة</w:t>
      </w:r>
      <w:r w:rsidR="00962272" w:rsidRPr="00351B70">
        <w:rPr>
          <w:rFonts w:hint="cs"/>
          <w:sz w:val="32"/>
          <w:rtl/>
          <w:lang w:bidi="ar-LB"/>
        </w:rPr>
        <w:t>،</w:t>
      </w:r>
      <w:r w:rsidRPr="00351B70">
        <w:rPr>
          <w:sz w:val="32"/>
          <w:rtl/>
        </w:rPr>
        <w:t xml:space="preserve"> ذلك أن الأفكار إذا أصبحت مفاهيم أثرت على سلوك الإنسان، وجعلت سلوكه يسير بحسب المفاهيم، فتتغير نظرته إلى الحياة، وتبعاً لتغيرها تتغير نظرته إلى المصالح. فاعتبار الإنسان هذا الشيء مصلحة أو ليس بمصلحة إنما يتبع وجهة </w:t>
      </w:r>
      <w:r w:rsidRPr="00351B70">
        <w:rPr>
          <w:sz w:val="32"/>
          <w:rtl/>
        </w:rPr>
        <w:lastRenderedPageBreak/>
        <w:t>نظره في الحياة</w:t>
      </w:r>
      <w:r w:rsidR="00AE7917" w:rsidRPr="00351B70">
        <w:rPr>
          <w:rFonts w:hint="cs"/>
          <w:sz w:val="32"/>
          <w:rtl/>
          <w:lang w:bidi="ar-LB"/>
        </w:rPr>
        <w:t>؛</w:t>
      </w:r>
      <w:r w:rsidRPr="00351B70">
        <w:rPr>
          <w:sz w:val="32"/>
          <w:rtl/>
        </w:rPr>
        <w:t xml:space="preserve"> ولهذا فهي مصالح من وجهة نظر المسلم</w:t>
      </w:r>
      <w:r w:rsidR="00AE7917" w:rsidRPr="00351B70">
        <w:rPr>
          <w:rFonts w:hint="cs"/>
          <w:sz w:val="32"/>
          <w:rtl/>
          <w:lang w:bidi="ar-LB"/>
        </w:rPr>
        <w:t>،</w:t>
      </w:r>
      <w:r w:rsidRPr="00351B70">
        <w:rPr>
          <w:sz w:val="32"/>
          <w:rtl/>
        </w:rPr>
        <w:t xml:space="preserve"> وليست مصالح </w:t>
      </w:r>
      <w:r w:rsidR="00962272" w:rsidRPr="00351B70">
        <w:rPr>
          <w:rFonts w:hint="cs"/>
          <w:sz w:val="32"/>
          <w:rtl/>
          <w:lang w:bidi="ar-LB"/>
        </w:rPr>
        <w:t xml:space="preserve">من </w:t>
      </w:r>
      <w:r w:rsidRPr="00351B70">
        <w:rPr>
          <w:sz w:val="32"/>
          <w:rtl/>
        </w:rPr>
        <w:t xml:space="preserve">وجهة نظر غير المسلم. والشرع إنما جاء للإنسان، فما يقول عنه </w:t>
      </w:r>
      <w:r w:rsidR="00AE7917" w:rsidRPr="00351B70">
        <w:rPr>
          <w:rFonts w:hint="cs"/>
          <w:sz w:val="32"/>
          <w:rtl/>
          <w:lang w:bidi="ar-LB"/>
        </w:rPr>
        <w:t>إ</w:t>
      </w:r>
      <w:r w:rsidRPr="00351B70">
        <w:rPr>
          <w:sz w:val="32"/>
          <w:rtl/>
        </w:rPr>
        <w:t>نه مصلحة هو مصلحة بحسب واقعه عند الإنسان</w:t>
      </w:r>
      <w:r w:rsidR="00AE7917" w:rsidRPr="00351B70">
        <w:rPr>
          <w:rFonts w:hint="cs"/>
          <w:sz w:val="32"/>
          <w:rtl/>
          <w:lang w:bidi="ar-LB"/>
        </w:rPr>
        <w:t>،</w:t>
      </w:r>
      <w:r w:rsidRPr="00351B70">
        <w:rPr>
          <w:sz w:val="32"/>
          <w:rtl/>
        </w:rPr>
        <w:t xml:space="preserve"> لا بحسب وجهة نظر المسلم فحسب، فلو قال هذا مصلحة لكان مصلحة عند جميع الناس</w:t>
      </w:r>
      <w:r w:rsidR="00AE7917" w:rsidRPr="00351B70">
        <w:rPr>
          <w:rFonts w:hint="cs"/>
          <w:sz w:val="32"/>
          <w:rtl/>
          <w:lang w:bidi="ar-LB"/>
        </w:rPr>
        <w:t>؛</w:t>
      </w:r>
      <w:r w:rsidRPr="00351B70">
        <w:rPr>
          <w:sz w:val="32"/>
          <w:rtl/>
        </w:rPr>
        <w:t xml:space="preserve"> ولذلك لم يقل هذا الحكم مصلحة أو دفع مفسدة</w:t>
      </w:r>
      <w:r w:rsidR="00AE7917" w:rsidRPr="00351B70">
        <w:rPr>
          <w:rFonts w:hint="cs"/>
          <w:sz w:val="32"/>
          <w:rtl/>
          <w:lang w:bidi="ar-LB"/>
        </w:rPr>
        <w:t>،</w:t>
      </w:r>
      <w:r w:rsidRPr="00351B70">
        <w:rPr>
          <w:sz w:val="32"/>
          <w:rtl/>
        </w:rPr>
        <w:t xml:space="preserve"> أو هذه العلة مصلحة أو دفع مفسدة، وإنما قال الحكم هو كذا</w:t>
      </w:r>
      <w:r w:rsidR="00AE7917" w:rsidRPr="00351B70">
        <w:rPr>
          <w:rFonts w:hint="cs"/>
          <w:sz w:val="32"/>
          <w:rtl/>
          <w:lang w:bidi="ar-LB"/>
        </w:rPr>
        <w:t>،</w:t>
      </w:r>
      <w:r w:rsidRPr="00351B70">
        <w:rPr>
          <w:sz w:val="32"/>
          <w:rtl/>
        </w:rPr>
        <w:t xml:space="preserve"> مبيناً ما هو فقط</w:t>
      </w:r>
      <w:r w:rsidR="00AE7917" w:rsidRPr="00351B70">
        <w:rPr>
          <w:rFonts w:hint="cs"/>
          <w:sz w:val="32"/>
          <w:rtl/>
          <w:lang w:bidi="ar-LB"/>
        </w:rPr>
        <w:t>،</w:t>
      </w:r>
      <w:r w:rsidRPr="00351B70">
        <w:rPr>
          <w:sz w:val="32"/>
          <w:rtl/>
        </w:rPr>
        <w:t xml:space="preserve"> دون أن يذكر أنه مصلحة أو ليس بمصلحة، وبهذا يكون الحكم نفسه لم يدل على مصلحة أو دفع مفسدة، وإنما المسلم هو الذي فسره بذلك وقال عنه، وهذا يثبت أيضاً أن الأحكام والعلل أيضاً لم تقل عن الأحكام أنها مصلحة أو دفع مفسدة. على أن المسلم نفسه في المجتمع غير الإسلامي لا يرى مصلحة دنيوية له في بعض الأحكام</w:t>
      </w:r>
      <w:r w:rsidR="00AE7917" w:rsidRPr="00351B70">
        <w:rPr>
          <w:rFonts w:hint="cs"/>
          <w:sz w:val="32"/>
          <w:rtl/>
          <w:lang w:bidi="ar-LB"/>
        </w:rPr>
        <w:t>؛</w:t>
      </w:r>
      <w:r w:rsidRPr="00351B70">
        <w:rPr>
          <w:sz w:val="32"/>
          <w:rtl/>
        </w:rPr>
        <w:t xml:space="preserve"> لأنها لا تجلب له منفعة، فمثلاً في المجتمع الرأسمالي يعتبر الربا جزءاً هاماً في الحياة التجارية والحياة الاقتصادية برمتها، فإذا التزم عدم التعامل بالربا جر ذلك عليه خسارة</w:t>
      </w:r>
      <w:r w:rsidR="00AE7917" w:rsidRPr="00351B70">
        <w:rPr>
          <w:rFonts w:hint="cs"/>
          <w:sz w:val="32"/>
          <w:rtl/>
          <w:lang w:bidi="ar-LB"/>
        </w:rPr>
        <w:t>،</w:t>
      </w:r>
      <w:r w:rsidRPr="00351B70">
        <w:rPr>
          <w:sz w:val="32"/>
          <w:rtl/>
        </w:rPr>
        <w:t xml:space="preserve"> أو على الأقل قل</w:t>
      </w:r>
      <w:r w:rsidR="00AE7917" w:rsidRPr="00351B70">
        <w:rPr>
          <w:rFonts w:hint="cs"/>
          <w:sz w:val="32"/>
          <w:rtl/>
          <w:lang w:bidi="ar-LB"/>
        </w:rPr>
        <w:t>ّ</w:t>
      </w:r>
      <w:r w:rsidRPr="00351B70">
        <w:rPr>
          <w:sz w:val="32"/>
          <w:rtl/>
        </w:rPr>
        <w:t>ل من أرباحه</w:t>
      </w:r>
      <w:r w:rsidR="00AE7917" w:rsidRPr="00351B70">
        <w:rPr>
          <w:rFonts w:hint="cs"/>
          <w:sz w:val="32"/>
          <w:rtl/>
          <w:lang w:bidi="ar-LB"/>
        </w:rPr>
        <w:t>،</w:t>
      </w:r>
      <w:r w:rsidRPr="00351B70">
        <w:rPr>
          <w:sz w:val="32"/>
          <w:rtl/>
        </w:rPr>
        <w:t xml:space="preserve"> فلا يرى ذلك مصلحة دنيوية له</w:t>
      </w:r>
      <w:r w:rsidR="00AE7917" w:rsidRPr="00351B70">
        <w:rPr>
          <w:rFonts w:hint="cs"/>
          <w:sz w:val="32"/>
          <w:rtl/>
          <w:lang w:bidi="ar-LB"/>
        </w:rPr>
        <w:t>،</w:t>
      </w:r>
      <w:r w:rsidRPr="00351B70">
        <w:rPr>
          <w:sz w:val="32"/>
          <w:rtl/>
        </w:rPr>
        <w:t xml:space="preserve"> وإنما يعمل به لأنه حكم شرعي فقط. وبهذا أيضاً لا يكون الحكم الشرعي أو العلة الشرعية قد دل أي منهما على مصلحة. وبهذا ينتفي نفياً باتاً الزعم بأن الشارع اعتبر جنس المصالح في جنس الأحكام، وإذا انتفى ذلك انتفت المصالح المرسلة</w:t>
      </w:r>
      <w:r w:rsidR="00AE7917" w:rsidRPr="00351B70">
        <w:rPr>
          <w:rFonts w:hint="cs"/>
          <w:sz w:val="32"/>
          <w:rtl/>
          <w:lang w:bidi="ar-LB"/>
        </w:rPr>
        <w:t>؛</w:t>
      </w:r>
      <w:r w:rsidRPr="00351B70">
        <w:rPr>
          <w:sz w:val="32"/>
          <w:rtl/>
        </w:rPr>
        <w:t xml:space="preserve"> لأنها مبنية عليه.</w:t>
      </w:r>
    </w:p>
    <w:p w14:paraId="63CF948A" w14:textId="77777777" w:rsidR="00B610B5" w:rsidRPr="00351B70" w:rsidRDefault="00B610B5" w:rsidP="00280A52">
      <w:pPr>
        <w:widowControl w:val="0"/>
        <w:spacing w:line="442" w:lineRule="exact"/>
        <w:ind w:firstLine="567"/>
        <w:jc w:val="lowKashida"/>
        <w:rPr>
          <w:sz w:val="32"/>
          <w:rtl/>
        </w:rPr>
      </w:pPr>
      <w:r w:rsidRPr="00351B70">
        <w:rPr>
          <w:sz w:val="32"/>
          <w:rtl/>
        </w:rPr>
        <w:t>وأما بالنسبة للدليل الثاني من أدلتهم</w:t>
      </w:r>
      <w:r w:rsidR="00AE7917" w:rsidRPr="00351B70">
        <w:rPr>
          <w:rFonts w:hint="cs"/>
          <w:sz w:val="32"/>
          <w:rtl/>
          <w:lang w:bidi="ar-LB"/>
        </w:rPr>
        <w:t>،</w:t>
      </w:r>
      <w:r w:rsidRPr="00351B70">
        <w:rPr>
          <w:sz w:val="32"/>
          <w:rtl/>
        </w:rPr>
        <w:t xml:space="preserve"> فهو فاسد لوجهين:</w:t>
      </w:r>
    </w:p>
    <w:p w14:paraId="2D824BE6"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أحدهما: </w:t>
      </w:r>
      <w:r w:rsidR="00AE7917" w:rsidRPr="00351B70">
        <w:rPr>
          <w:rFonts w:hint="cs"/>
          <w:sz w:val="32"/>
          <w:rtl/>
          <w:lang w:bidi="ar-LB"/>
        </w:rPr>
        <w:t>إ</w:t>
      </w:r>
      <w:r w:rsidRPr="00351B70">
        <w:rPr>
          <w:sz w:val="32"/>
          <w:rtl/>
        </w:rPr>
        <w:t xml:space="preserve">ن ما استدلوا به على أنه إجماع الصحابة ليس إجماعاً وإنما هو فعل أفراد منهم، فإنهم استشهدوا بفعل أفراد عديدين من الصحابة، ورووا أعمالاً عن الصحابة قالوا </w:t>
      </w:r>
      <w:r w:rsidR="00AE7917" w:rsidRPr="00351B70">
        <w:rPr>
          <w:rFonts w:hint="cs"/>
          <w:sz w:val="32"/>
          <w:rtl/>
          <w:lang w:bidi="ar-LB"/>
        </w:rPr>
        <w:t>إ</w:t>
      </w:r>
      <w:r w:rsidRPr="00351B70">
        <w:rPr>
          <w:sz w:val="32"/>
          <w:rtl/>
        </w:rPr>
        <w:t>نهم عملوها مستندين إلى المصالح المرسلة، وهذا لا يعتبر إجماعاً</w:t>
      </w:r>
      <w:r w:rsidR="00AE7917" w:rsidRPr="00351B70">
        <w:rPr>
          <w:rFonts w:hint="cs"/>
          <w:sz w:val="32"/>
          <w:rtl/>
          <w:lang w:bidi="ar-LB"/>
        </w:rPr>
        <w:t>،</w:t>
      </w:r>
      <w:r w:rsidRPr="00351B70">
        <w:rPr>
          <w:sz w:val="32"/>
          <w:rtl/>
        </w:rPr>
        <w:t xml:space="preserve"> حتى ولا إجماعاً سكوتياً</w:t>
      </w:r>
      <w:r w:rsidR="00AE7917" w:rsidRPr="00351B70">
        <w:rPr>
          <w:rFonts w:hint="cs"/>
          <w:sz w:val="32"/>
          <w:rtl/>
          <w:lang w:bidi="ar-LB"/>
        </w:rPr>
        <w:t>؛</w:t>
      </w:r>
      <w:r w:rsidRPr="00351B70">
        <w:rPr>
          <w:sz w:val="32"/>
          <w:rtl/>
        </w:rPr>
        <w:t xml:space="preserve"> لأنه وإن كان أعمالاً لعدد من الصحابة</w:t>
      </w:r>
      <w:r w:rsidR="00962272" w:rsidRPr="00351B70">
        <w:rPr>
          <w:rFonts w:hint="cs"/>
          <w:sz w:val="32"/>
          <w:rtl/>
          <w:lang w:bidi="ar-LB"/>
        </w:rPr>
        <w:t>،</w:t>
      </w:r>
      <w:r w:rsidRPr="00351B70">
        <w:rPr>
          <w:sz w:val="32"/>
          <w:rtl/>
        </w:rPr>
        <w:t xml:space="preserve"> ولكنها أعمال متفرقة لص</w:t>
      </w:r>
      <w:r w:rsidR="00AE7917" w:rsidRPr="00351B70">
        <w:rPr>
          <w:rFonts w:hint="cs"/>
          <w:sz w:val="32"/>
          <w:rtl/>
          <w:lang w:bidi="ar-LB"/>
        </w:rPr>
        <w:t>ح</w:t>
      </w:r>
      <w:r w:rsidRPr="00351B70">
        <w:rPr>
          <w:sz w:val="32"/>
          <w:rtl/>
        </w:rPr>
        <w:t>ابة متفرقين</w:t>
      </w:r>
      <w:r w:rsidR="00AE7917" w:rsidRPr="00351B70">
        <w:rPr>
          <w:rFonts w:hint="cs"/>
          <w:sz w:val="32"/>
          <w:rtl/>
          <w:lang w:bidi="ar-LB"/>
        </w:rPr>
        <w:t>،</w:t>
      </w:r>
      <w:r w:rsidRPr="00351B70">
        <w:rPr>
          <w:sz w:val="32"/>
          <w:rtl/>
        </w:rPr>
        <w:t xml:space="preserve"> وليست هي عملاً واحداً أو قولاً واحداً أجمع الصحابة عليه ولا سكتوا عليه</w:t>
      </w:r>
      <w:r w:rsidR="00AE7917" w:rsidRPr="00351B70">
        <w:rPr>
          <w:rFonts w:hint="cs"/>
          <w:sz w:val="32"/>
          <w:rtl/>
          <w:lang w:bidi="ar-LB"/>
        </w:rPr>
        <w:t>؛</w:t>
      </w:r>
      <w:r w:rsidRPr="00351B70">
        <w:rPr>
          <w:sz w:val="32"/>
          <w:rtl/>
        </w:rPr>
        <w:t xml:space="preserve"> ولهذا فإنه لا يعتبر إجماعاً</w:t>
      </w:r>
      <w:r w:rsidR="00AE7917" w:rsidRPr="00351B70">
        <w:rPr>
          <w:rFonts w:hint="cs"/>
          <w:sz w:val="32"/>
          <w:rtl/>
          <w:lang w:bidi="ar-LB"/>
        </w:rPr>
        <w:t>،</w:t>
      </w:r>
      <w:r w:rsidRPr="00351B70">
        <w:rPr>
          <w:sz w:val="32"/>
          <w:rtl/>
        </w:rPr>
        <w:t xml:space="preserve"> وإنما يعتبر عمل أفراد، وفعل آحاد الصحابة لا يعتبر دليلاً شرعياً مطلقاً، وهم أنفسهم قد أتوا به على أنه عمل أفراد من الصحابة</w:t>
      </w:r>
      <w:r w:rsidR="00AE7917" w:rsidRPr="00351B70">
        <w:rPr>
          <w:rFonts w:hint="cs"/>
          <w:sz w:val="32"/>
          <w:rtl/>
          <w:lang w:bidi="ar-LB"/>
        </w:rPr>
        <w:t>،</w:t>
      </w:r>
      <w:r w:rsidRPr="00351B70">
        <w:rPr>
          <w:sz w:val="32"/>
          <w:rtl/>
        </w:rPr>
        <w:t xml:space="preserve"> ولم يأتوا به على أنه إجماع الصحابة</w:t>
      </w:r>
      <w:r w:rsidR="00AE7917" w:rsidRPr="00351B70">
        <w:rPr>
          <w:rFonts w:hint="cs"/>
          <w:sz w:val="32"/>
          <w:rtl/>
          <w:lang w:bidi="ar-LB"/>
        </w:rPr>
        <w:t>؛</w:t>
      </w:r>
      <w:r w:rsidRPr="00351B70">
        <w:rPr>
          <w:sz w:val="32"/>
          <w:rtl/>
        </w:rPr>
        <w:t xml:space="preserve"> وعلى ذلك لا يعتبر دليلاً شرعياً</w:t>
      </w:r>
      <w:r w:rsidR="00AE7917" w:rsidRPr="00351B70">
        <w:rPr>
          <w:rFonts w:hint="cs"/>
          <w:sz w:val="32"/>
          <w:rtl/>
          <w:lang w:bidi="ar-LB"/>
        </w:rPr>
        <w:t>،</w:t>
      </w:r>
      <w:r w:rsidRPr="00351B70">
        <w:rPr>
          <w:sz w:val="32"/>
          <w:rtl/>
        </w:rPr>
        <w:t xml:space="preserve"> على ف</w:t>
      </w:r>
      <w:r w:rsidR="000B741A" w:rsidRPr="00351B70">
        <w:rPr>
          <w:rFonts w:hint="cs"/>
          <w:sz w:val="32"/>
          <w:rtl/>
        </w:rPr>
        <w:t>ـ</w:t>
      </w:r>
      <w:r w:rsidRPr="00351B70">
        <w:rPr>
          <w:sz w:val="32"/>
          <w:rtl/>
        </w:rPr>
        <w:t>رض أن أف</w:t>
      </w:r>
      <w:r w:rsidR="000B741A" w:rsidRPr="00351B70">
        <w:rPr>
          <w:rFonts w:hint="cs"/>
          <w:sz w:val="32"/>
          <w:rtl/>
        </w:rPr>
        <w:t>ـ</w:t>
      </w:r>
      <w:r w:rsidRPr="00351B70">
        <w:rPr>
          <w:sz w:val="32"/>
          <w:rtl/>
        </w:rPr>
        <w:t>راداً من الصحابة قد اعتبروا المصالح المرسلة دليلاً شرعياً</w:t>
      </w:r>
      <w:r w:rsidR="00AE7917" w:rsidRPr="00351B70">
        <w:rPr>
          <w:rFonts w:hint="cs"/>
          <w:sz w:val="32"/>
          <w:rtl/>
          <w:lang w:bidi="ar-LB"/>
        </w:rPr>
        <w:t>،</w:t>
      </w:r>
      <w:r w:rsidRPr="00351B70">
        <w:rPr>
          <w:sz w:val="32"/>
          <w:rtl/>
        </w:rPr>
        <w:t xml:space="preserve"> وساروا عليها.</w:t>
      </w:r>
    </w:p>
    <w:p w14:paraId="7AA68141" w14:textId="77777777" w:rsidR="00B610B5" w:rsidRPr="00351B70" w:rsidRDefault="00B610B5" w:rsidP="00971B96">
      <w:pPr>
        <w:widowControl w:val="0"/>
        <w:spacing w:line="442" w:lineRule="exact"/>
        <w:ind w:firstLine="567"/>
        <w:jc w:val="lowKashida"/>
        <w:rPr>
          <w:rFonts w:hint="cs"/>
          <w:sz w:val="32"/>
          <w:rtl/>
        </w:rPr>
      </w:pPr>
      <w:r w:rsidRPr="00351B70">
        <w:rPr>
          <w:sz w:val="32"/>
          <w:rtl/>
        </w:rPr>
        <w:t xml:space="preserve">ثانيهما: </w:t>
      </w:r>
      <w:r w:rsidR="00AE7917" w:rsidRPr="00351B70">
        <w:rPr>
          <w:rFonts w:hint="cs"/>
          <w:sz w:val="32"/>
          <w:rtl/>
          <w:lang w:bidi="ar-LB"/>
        </w:rPr>
        <w:t>إ</w:t>
      </w:r>
      <w:r w:rsidRPr="00351B70">
        <w:rPr>
          <w:sz w:val="32"/>
          <w:rtl/>
        </w:rPr>
        <w:t>نه غير صحيح أن الصحابة اعتبروا المصالح المرسلة دليلاً شرعياً</w:t>
      </w:r>
      <w:r w:rsidR="00AE7917" w:rsidRPr="00351B70">
        <w:rPr>
          <w:rFonts w:hint="cs"/>
          <w:sz w:val="32"/>
          <w:rtl/>
          <w:lang w:bidi="ar-LB"/>
        </w:rPr>
        <w:t>،</w:t>
      </w:r>
      <w:r w:rsidRPr="00351B70">
        <w:rPr>
          <w:sz w:val="32"/>
          <w:rtl/>
        </w:rPr>
        <w:t xml:space="preserve"> ولم ينقل عن أحد من الصحابة</w:t>
      </w:r>
      <w:r w:rsidR="00962272" w:rsidRPr="00351B70">
        <w:rPr>
          <w:rFonts w:hint="cs"/>
          <w:sz w:val="32"/>
          <w:rtl/>
          <w:lang w:bidi="ar-LB"/>
        </w:rPr>
        <w:t>،</w:t>
      </w:r>
      <w:r w:rsidRPr="00351B70">
        <w:rPr>
          <w:sz w:val="32"/>
          <w:rtl/>
        </w:rPr>
        <w:t xml:space="preserve"> ولا في رواية صحيحة أو سقيمة</w:t>
      </w:r>
      <w:r w:rsidR="00962272" w:rsidRPr="00351B70">
        <w:rPr>
          <w:rFonts w:hint="cs"/>
          <w:sz w:val="32"/>
          <w:rtl/>
          <w:lang w:bidi="ar-LB"/>
        </w:rPr>
        <w:t>،</w:t>
      </w:r>
      <w:r w:rsidRPr="00351B70">
        <w:rPr>
          <w:sz w:val="32"/>
          <w:rtl/>
        </w:rPr>
        <w:t xml:space="preserve"> أنهم اعتبروا المصالح المرسلة دليلاً. وأما ما فهمه الذين يقولون بالمصالح المرسلة من أعمال الصحابة بأنها تدل على اعتبارهم المصلحة دليلاً</w:t>
      </w:r>
      <w:r w:rsidR="00AE7917" w:rsidRPr="00351B70">
        <w:rPr>
          <w:rFonts w:hint="cs"/>
          <w:sz w:val="32"/>
          <w:rtl/>
          <w:lang w:bidi="ar-LB"/>
        </w:rPr>
        <w:t>،</w:t>
      </w:r>
      <w:r w:rsidRPr="00351B70">
        <w:rPr>
          <w:sz w:val="32"/>
          <w:rtl/>
        </w:rPr>
        <w:t xml:space="preserve"> على فرض صحة الفهم</w:t>
      </w:r>
      <w:r w:rsidR="00AE7917" w:rsidRPr="00351B70">
        <w:rPr>
          <w:rFonts w:hint="cs"/>
          <w:sz w:val="32"/>
          <w:rtl/>
          <w:lang w:bidi="ar-LB"/>
        </w:rPr>
        <w:t>،</w:t>
      </w:r>
      <w:r w:rsidRPr="00351B70">
        <w:rPr>
          <w:sz w:val="32"/>
          <w:rtl/>
        </w:rPr>
        <w:t xml:space="preserve"> فإنه لا يعني أن الصحابة اعتبروا المصالح المرسلة دليلاً شرعياً</w:t>
      </w:r>
      <w:r w:rsidR="00AE7917" w:rsidRPr="00351B70">
        <w:rPr>
          <w:rFonts w:hint="cs"/>
          <w:sz w:val="32"/>
          <w:rtl/>
          <w:lang w:bidi="ar-LB"/>
        </w:rPr>
        <w:t>،</w:t>
      </w:r>
      <w:r w:rsidRPr="00351B70">
        <w:rPr>
          <w:sz w:val="32"/>
          <w:rtl/>
        </w:rPr>
        <w:t xml:space="preserve"> وإنما كان الصحابة مطلعين على الأدلة الشرعية ضليعين بها، ولم يكن بعد قد قعدت القواعد</w:t>
      </w:r>
      <w:r w:rsidR="00962272" w:rsidRPr="00351B70">
        <w:rPr>
          <w:rFonts w:hint="cs"/>
          <w:sz w:val="32"/>
          <w:rtl/>
          <w:lang w:bidi="ar-LB"/>
        </w:rPr>
        <w:t>،</w:t>
      </w:r>
      <w:r w:rsidRPr="00351B70">
        <w:rPr>
          <w:sz w:val="32"/>
          <w:rtl/>
        </w:rPr>
        <w:t xml:space="preserve"> ولا نظمت الشروط</w:t>
      </w:r>
      <w:r w:rsidR="00AE7917" w:rsidRPr="00351B70">
        <w:rPr>
          <w:rFonts w:hint="cs"/>
          <w:sz w:val="32"/>
          <w:rtl/>
          <w:lang w:bidi="ar-LB"/>
        </w:rPr>
        <w:t>،</w:t>
      </w:r>
      <w:r w:rsidRPr="00351B70">
        <w:rPr>
          <w:sz w:val="32"/>
          <w:rtl/>
        </w:rPr>
        <w:t xml:space="preserve"> ولم يكن علم أصول الفقه من أصله موجوداً</w:t>
      </w:r>
      <w:r w:rsidR="00AE7917" w:rsidRPr="00351B70">
        <w:rPr>
          <w:rFonts w:hint="cs"/>
          <w:sz w:val="32"/>
          <w:rtl/>
          <w:lang w:bidi="ar-LB"/>
        </w:rPr>
        <w:t>،</w:t>
      </w:r>
      <w:r w:rsidRPr="00351B70">
        <w:rPr>
          <w:sz w:val="32"/>
          <w:rtl/>
        </w:rPr>
        <w:t xml:space="preserve"> فكانوا يعطون الحكم في المسألة</w:t>
      </w:r>
      <w:r w:rsidR="00AE7917" w:rsidRPr="00351B70">
        <w:rPr>
          <w:rFonts w:hint="cs"/>
          <w:sz w:val="32"/>
          <w:rtl/>
          <w:lang w:bidi="ar-LB"/>
        </w:rPr>
        <w:t>،</w:t>
      </w:r>
      <w:r w:rsidRPr="00351B70">
        <w:rPr>
          <w:sz w:val="32"/>
          <w:rtl/>
        </w:rPr>
        <w:t xml:space="preserve"> دون أن يلتفتوا إلى الشرائط المعتبرة عند فقهاء العصور التي جاءت بعدهم في القياس والأصل والفرع، ودون أن يستندوا إلى ما قعد بعدهم من قواعد مثل الضرر يزال، ومثل الوسيلة إلى الحرام محرمة، وما شاكل ذلك، وإنما كانوا هم يستنبطون الحكم من </w:t>
      </w:r>
      <w:r w:rsidRPr="00351B70">
        <w:rPr>
          <w:sz w:val="32"/>
          <w:rtl/>
        </w:rPr>
        <w:lastRenderedPageBreak/>
        <w:t>الدليل حسب سليقتهم السليمة في معرفة اللغة وفهم الشريعة</w:t>
      </w:r>
      <w:r w:rsidR="00AE7917" w:rsidRPr="00351B70">
        <w:rPr>
          <w:rFonts w:hint="cs"/>
          <w:sz w:val="32"/>
          <w:rtl/>
          <w:lang w:bidi="ar-LB"/>
        </w:rPr>
        <w:t>،</w:t>
      </w:r>
      <w:r w:rsidRPr="00351B70">
        <w:rPr>
          <w:sz w:val="32"/>
          <w:rtl/>
        </w:rPr>
        <w:t xml:space="preserve"> فظن بعض من لم ينت</w:t>
      </w:r>
      <w:r w:rsidR="00962272" w:rsidRPr="00351B70">
        <w:rPr>
          <w:rFonts w:hint="cs"/>
          <w:sz w:val="32"/>
          <w:rtl/>
          <w:lang w:bidi="ar-LB"/>
        </w:rPr>
        <w:t>ب</w:t>
      </w:r>
      <w:r w:rsidRPr="00351B70">
        <w:rPr>
          <w:sz w:val="32"/>
          <w:rtl/>
        </w:rPr>
        <w:t>هوا إلى ذلك أن الصحابة إنما راعوا المصالح، والحقيقة ليس كذلك</w:t>
      </w:r>
      <w:r w:rsidR="00962272" w:rsidRPr="00351B70">
        <w:rPr>
          <w:rFonts w:hint="cs"/>
          <w:sz w:val="32"/>
          <w:rtl/>
          <w:lang w:bidi="ar-LB"/>
        </w:rPr>
        <w:t>،</w:t>
      </w:r>
      <w:r w:rsidRPr="00351B70">
        <w:rPr>
          <w:sz w:val="32"/>
          <w:rtl/>
        </w:rPr>
        <w:t xml:space="preserve"> بل الصحابة تقيدوا بالكتاب والسنة ولم يخرجوا عنه، ولا يوجد لهم عمل أو قول إلا وهو مستند إلى دليل شرعي. على أن الأمثلة التي جاءوا بها كلها لا تدل على المصلحة العقلية، وإنما كل مثال منها مستند إلى دليل شرعي. فأمر أبي بكر بجمع القرآن</w:t>
      </w:r>
      <w:r w:rsidR="00AE7917" w:rsidRPr="00351B70">
        <w:rPr>
          <w:rFonts w:hint="cs"/>
          <w:sz w:val="32"/>
          <w:rtl/>
          <w:lang w:bidi="ar-LB"/>
        </w:rPr>
        <w:t>،</w:t>
      </w:r>
      <w:r w:rsidRPr="00351B70">
        <w:rPr>
          <w:sz w:val="32"/>
          <w:rtl/>
        </w:rPr>
        <w:t xml:space="preserve"> وأمر عثمان بنسخ المصحف وإحراق سائر المصاحف، تدل حادثته على أنه إزالة ضرر عظيم، فإنه لم</w:t>
      </w:r>
      <w:r w:rsidR="00962272" w:rsidRPr="00351B70">
        <w:rPr>
          <w:rFonts w:hint="cs"/>
          <w:sz w:val="32"/>
          <w:rtl/>
          <w:lang w:bidi="ar-LB"/>
        </w:rPr>
        <w:t>ا</w:t>
      </w:r>
      <w:r w:rsidRPr="00351B70">
        <w:rPr>
          <w:sz w:val="32"/>
          <w:rtl/>
        </w:rPr>
        <w:t xml:space="preserve"> كثر القتل في حفاظ القرآن</w:t>
      </w:r>
      <w:r w:rsidR="00AE7917" w:rsidRPr="00351B70">
        <w:rPr>
          <w:rFonts w:hint="cs"/>
          <w:sz w:val="32"/>
          <w:rtl/>
          <w:lang w:bidi="ar-LB"/>
        </w:rPr>
        <w:t>،</w:t>
      </w:r>
      <w:r w:rsidRPr="00351B70">
        <w:rPr>
          <w:sz w:val="32"/>
          <w:rtl/>
        </w:rPr>
        <w:t xml:space="preserve"> وخيف على القرآن من الضياع إن استحر القتل في القراء</w:t>
      </w:r>
      <w:r w:rsidR="00AE7917" w:rsidRPr="00351B70">
        <w:rPr>
          <w:rFonts w:hint="cs"/>
          <w:sz w:val="32"/>
          <w:rtl/>
          <w:lang w:bidi="ar-LB"/>
        </w:rPr>
        <w:t>،</w:t>
      </w:r>
      <w:r w:rsidRPr="00351B70">
        <w:rPr>
          <w:sz w:val="32"/>
          <w:rtl/>
        </w:rPr>
        <w:t xml:space="preserve"> أي حفاظ القرآن</w:t>
      </w:r>
      <w:r w:rsidR="00AE7917" w:rsidRPr="00351B70">
        <w:rPr>
          <w:rFonts w:hint="cs"/>
          <w:sz w:val="32"/>
          <w:rtl/>
          <w:lang w:bidi="ar-LB"/>
        </w:rPr>
        <w:t>،</w:t>
      </w:r>
      <w:r w:rsidRPr="00351B70">
        <w:rPr>
          <w:sz w:val="32"/>
          <w:rtl/>
        </w:rPr>
        <w:t xml:space="preserve"> فرأوا جمع القرآن</w:t>
      </w:r>
      <w:r w:rsidR="00AE7917" w:rsidRPr="00351B70">
        <w:rPr>
          <w:rFonts w:hint="cs"/>
          <w:sz w:val="32"/>
          <w:rtl/>
          <w:lang w:bidi="ar-LB"/>
        </w:rPr>
        <w:t>.</w:t>
      </w:r>
      <w:r w:rsidRPr="00351B70">
        <w:rPr>
          <w:sz w:val="32"/>
          <w:rtl/>
        </w:rPr>
        <w:t xml:space="preserve"> ووقوع الاختلاف في قراءة القرآن باختلاف نسخ المصاحف</w:t>
      </w:r>
      <w:r w:rsidR="00962272" w:rsidRPr="00351B70">
        <w:rPr>
          <w:rFonts w:hint="cs"/>
          <w:sz w:val="32"/>
          <w:rtl/>
          <w:lang w:bidi="ar-LB"/>
        </w:rPr>
        <w:t>،</w:t>
      </w:r>
      <w:r w:rsidRPr="00351B70">
        <w:rPr>
          <w:sz w:val="32"/>
          <w:rtl/>
        </w:rPr>
        <w:t xml:space="preserve"> خيف أن يحصل من جرائه اختلاف في القرآن بين المسلمين</w:t>
      </w:r>
      <w:r w:rsidR="00AE7917" w:rsidRPr="00351B70">
        <w:rPr>
          <w:rFonts w:hint="cs"/>
          <w:sz w:val="32"/>
          <w:rtl/>
          <w:lang w:bidi="ar-LB"/>
        </w:rPr>
        <w:t>؛</w:t>
      </w:r>
      <w:r w:rsidRPr="00351B70">
        <w:rPr>
          <w:sz w:val="32"/>
          <w:rtl/>
        </w:rPr>
        <w:t xml:space="preserve"> ولذلك قال حذيفة بن اليمان لعثمان</w:t>
      </w:r>
      <w:r w:rsidR="00AE7917" w:rsidRPr="00351B70">
        <w:rPr>
          <w:rFonts w:hint="cs"/>
          <w:sz w:val="32"/>
          <w:rtl/>
          <w:lang w:bidi="ar-LB"/>
        </w:rPr>
        <w:t>:</w:t>
      </w:r>
      <w:r w:rsidRPr="00351B70">
        <w:rPr>
          <w:sz w:val="32"/>
          <w:rtl/>
        </w:rPr>
        <w:t xml:space="preserve"> أدرك المسلمين قبل أن يختلفوا، فأمر بنسخ المصحف في نسخة واحدة</w:t>
      </w:r>
      <w:r w:rsidR="00962272" w:rsidRPr="00351B70">
        <w:rPr>
          <w:rFonts w:hint="cs"/>
          <w:sz w:val="32"/>
          <w:rtl/>
          <w:lang w:bidi="ar-LB"/>
        </w:rPr>
        <w:t>،</w:t>
      </w:r>
      <w:r w:rsidRPr="00351B70">
        <w:rPr>
          <w:sz w:val="32"/>
          <w:rtl/>
        </w:rPr>
        <w:t xml:space="preserve"> وأحرق ما سواها، فهذا كله ضرر أزاله خليفة المسلمين، وهذا ليس مصلحة عمل بها من عنده، وإنما لأن الرسول أمر بإزالة الضرر</w:t>
      </w:r>
      <w:r w:rsidR="00AE7917" w:rsidRPr="00351B70">
        <w:rPr>
          <w:rFonts w:hint="cs"/>
          <w:sz w:val="32"/>
          <w:rtl/>
          <w:lang w:bidi="ar-LB"/>
        </w:rPr>
        <w:t>.</w:t>
      </w:r>
      <w:r w:rsidRPr="00351B70">
        <w:rPr>
          <w:sz w:val="32"/>
          <w:rtl/>
        </w:rPr>
        <w:t xml:space="preserve"> فعن ابن عباس رضي الله عنه</w:t>
      </w:r>
      <w:r w:rsidR="00AE7917" w:rsidRPr="00351B70">
        <w:rPr>
          <w:rFonts w:hint="cs"/>
          <w:sz w:val="32"/>
          <w:rtl/>
          <w:lang w:bidi="ar-LB"/>
        </w:rPr>
        <w:t>ما</w:t>
      </w:r>
      <w:r w:rsidRPr="00351B70">
        <w:rPr>
          <w:sz w:val="32"/>
          <w:rtl/>
        </w:rPr>
        <w:t xml:space="preserve"> قال: قال رسول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لا</w:t>
      </w:r>
      <w:r w:rsidR="001E571D" w:rsidRPr="00351B70">
        <w:rPr>
          <w:rFonts w:hint="cs"/>
          <w:b/>
          <w:bCs/>
          <w:sz w:val="28"/>
          <w:szCs w:val="28"/>
          <w:rtl/>
        </w:rPr>
        <w:t>َ</w:t>
      </w:r>
      <w:r w:rsidRPr="00351B70">
        <w:rPr>
          <w:b/>
          <w:bCs/>
          <w:sz w:val="28"/>
          <w:szCs w:val="28"/>
          <w:rtl/>
        </w:rPr>
        <w:t xml:space="preserve"> ض</w:t>
      </w:r>
      <w:r w:rsidR="001E571D" w:rsidRPr="00351B70">
        <w:rPr>
          <w:rFonts w:hint="cs"/>
          <w:b/>
          <w:bCs/>
          <w:sz w:val="28"/>
          <w:szCs w:val="28"/>
          <w:rtl/>
        </w:rPr>
        <w:t>َ</w:t>
      </w:r>
      <w:r w:rsidRPr="00351B70">
        <w:rPr>
          <w:b/>
          <w:bCs/>
          <w:sz w:val="28"/>
          <w:szCs w:val="28"/>
          <w:rtl/>
        </w:rPr>
        <w:t>ر</w:t>
      </w:r>
      <w:r w:rsidR="001E571D" w:rsidRPr="00351B70">
        <w:rPr>
          <w:rFonts w:hint="cs"/>
          <w:b/>
          <w:bCs/>
          <w:sz w:val="28"/>
          <w:szCs w:val="28"/>
          <w:rtl/>
        </w:rPr>
        <w:t>َ</w:t>
      </w:r>
      <w:r w:rsidRPr="00351B70">
        <w:rPr>
          <w:b/>
          <w:bCs/>
          <w:sz w:val="28"/>
          <w:szCs w:val="28"/>
          <w:rtl/>
        </w:rPr>
        <w:t>ر</w:t>
      </w:r>
      <w:r w:rsidR="001E571D" w:rsidRPr="00351B70">
        <w:rPr>
          <w:rFonts w:hint="cs"/>
          <w:b/>
          <w:bCs/>
          <w:sz w:val="28"/>
          <w:szCs w:val="28"/>
          <w:rtl/>
        </w:rPr>
        <w:t>َ</w:t>
      </w:r>
      <w:r w:rsidRPr="00351B70">
        <w:rPr>
          <w:b/>
          <w:bCs/>
          <w:sz w:val="28"/>
          <w:szCs w:val="28"/>
          <w:rtl/>
        </w:rPr>
        <w:t xml:space="preserve"> و</w:t>
      </w:r>
      <w:r w:rsidR="001E571D" w:rsidRPr="00351B70">
        <w:rPr>
          <w:rFonts w:hint="cs"/>
          <w:b/>
          <w:bCs/>
          <w:sz w:val="28"/>
          <w:szCs w:val="28"/>
          <w:rtl/>
        </w:rPr>
        <w:t>َ</w:t>
      </w:r>
      <w:r w:rsidRPr="00351B70">
        <w:rPr>
          <w:b/>
          <w:bCs/>
          <w:sz w:val="28"/>
          <w:szCs w:val="28"/>
          <w:rtl/>
        </w:rPr>
        <w:t>لا</w:t>
      </w:r>
      <w:r w:rsidR="001E571D" w:rsidRPr="00351B70">
        <w:rPr>
          <w:rFonts w:hint="cs"/>
          <w:b/>
          <w:bCs/>
          <w:sz w:val="28"/>
          <w:szCs w:val="28"/>
          <w:rtl/>
        </w:rPr>
        <w:t>َ</w:t>
      </w:r>
      <w:r w:rsidRPr="00351B70">
        <w:rPr>
          <w:b/>
          <w:bCs/>
          <w:sz w:val="28"/>
          <w:szCs w:val="28"/>
          <w:rtl/>
        </w:rPr>
        <w:t xml:space="preserve"> ض</w:t>
      </w:r>
      <w:r w:rsidR="001E571D" w:rsidRPr="00351B70">
        <w:rPr>
          <w:rFonts w:hint="cs"/>
          <w:b/>
          <w:bCs/>
          <w:sz w:val="28"/>
          <w:szCs w:val="28"/>
          <w:rtl/>
        </w:rPr>
        <w:t>ِ</w:t>
      </w:r>
      <w:r w:rsidRPr="00351B70">
        <w:rPr>
          <w:b/>
          <w:bCs/>
          <w:sz w:val="28"/>
          <w:szCs w:val="28"/>
          <w:rtl/>
        </w:rPr>
        <w:t>ر</w:t>
      </w:r>
      <w:r w:rsidR="001E571D" w:rsidRPr="00351B70">
        <w:rPr>
          <w:rFonts w:hint="cs"/>
          <w:b/>
          <w:bCs/>
          <w:sz w:val="28"/>
          <w:szCs w:val="28"/>
          <w:rtl/>
        </w:rPr>
        <w:t>َ</w:t>
      </w:r>
      <w:r w:rsidRPr="00351B70">
        <w:rPr>
          <w:b/>
          <w:bCs/>
          <w:sz w:val="28"/>
          <w:szCs w:val="28"/>
          <w:rtl/>
        </w:rPr>
        <w:t>ار</w:t>
      </w:r>
      <w:r w:rsidR="001E571D" w:rsidRPr="00351B70">
        <w:rPr>
          <w:rFonts w:hint="cs"/>
          <w:b/>
          <w:bCs/>
          <w:sz w:val="28"/>
          <w:szCs w:val="28"/>
          <w:rtl/>
        </w:rPr>
        <w:t>َ</w:t>
      </w:r>
      <w:r w:rsidRPr="00351B70">
        <w:rPr>
          <w:sz w:val="32"/>
          <w:rtl/>
        </w:rPr>
        <w:t xml:space="preserve">» </w:t>
      </w:r>
      <w:r w:rsidR="003020B3" w:rsidRPr="00351B70">
        <w:rPr>
          <w:rFonts w:hint="cs"/>
          <w:sz w:val="32"/>
          <w:rtl/>
        </w:rPr>
        <w:t xml:space="preserve">أخرجه الحاكم. </w:t>
      </w:r>
      <w:r w:rsidRPr="00351B70">
        <w:rPr>
          <w:sz w:val="32"/>
          <w:rtl/>
        </w:rPr>
        <w:t>فما فعله أبو بكر وعثمان هو إزالة ضرر، وفعله كل منهما استناداً إلى السنة</w:t>
      </w:r>
      <w:r w:rsidR="00AE7917" w:rsidRPr="00351B70">
        <w:rPr>
          <w:rFonts w:hint="cs"/>
          <w:sz w:val="32"/>
          <w:rtl/>
          <w:lang w:bidi="ar-LB"/>
        </w:rPr>
        <w:t>،</w:t>
      </w:r>
      <w:r w:rsidRPr="00351B70">
        <w:rPr>
          <w:sz w:val="32"/>
          <w:rtl/>
        </w:rPr>
        <w:t xml:space="preserve"> وليس لأنه رأى أن ذلك مصلحة. وأما حد شارب الخمر فإنه ثابت بالسنة، والرسول </w:t>
      </w:r>
      <w:r w:rsidR="0098711D" w:rsidRPr="00351B70">
        <w:rPr>
          <w:rFonts w:hint="cs"/>
          <w:position w:val="-4"/>
          <w:sz w:val="44"/>
          <w:szCs w:val="44"/>
        </w:rPr>
        <w:sym w:font="AGA Arabesque" w:char="F072"/>
      </w:r>
      <w:r w:rsidRPr="00351B70">
        <w:rPr>
          <w:sz w:val="32"/>
          <w:rtl/>
        </w:rPr>
        <w:t xml:space="preserve"> حد شارب الخمر، فعن أنس: «</w:t>
      </w:r>
      <w:r w:rsidRPr="00351B70">
        <w:rPr>
          <w:b/>
          <w:bCs/>
          <w:sz w:val="28"/>
          <w:szCs w:val="28"/>
          <w:rtl/>
        </w:rPr>
        <w:t>أ</w:t>
      </w:r>
      <w:r w:rsidR="002720E1" w:rsidRPr="00351B70">
        <w:rPr>
          <w:rFonts w:hint="cs"/>
          <w:b/>
          <w:bCs/>
          <w:sz w:val="28"/>
          <w:szCs w:val="28"/>
          <w:rtl/>
        </w:rPr>
        <w:t>َ</w:t>
      </w:r>
      <w:r w:rsidRPr="00351B70">
        <w:rPr>
          <w:b/>
          <w:bCs/>
          <w:sz w:val="28"/>
          <w:szCs w:val="28"/>
          <w:rtl/>
        </w:rPr>
        <w:t>ن</w:t>
      </w:r>
      <w:r w:rsidR="002720E1" w:rsidRPr="00351B70">
        <w:rPr>
          <w:rFonts w:hint="cs"/>
          <w:b/>
          <w:bCs/>
          <w:sz w:val="28"/>
          <w:szCs w:val="28"/>
          <w:rtl/>
        </w:rPr>
        <w:t>َّ</w:t>
      </w:r>
      <w:r w:rsidRPr="00351B70">
        <w:rPr>
          <w:b/>
          <w:bCs/>
          <w:sz w:val="28"/>
          <w:szCs w:val="28"/>
          <w:rtl/>
        </w:rPr>
        <w:t xml:space="preserve"> الن</w:t>
      </w:r>
      <w:r w:rsidR="002720E1" w:rsidRPr="00351B70">
        <w:rPr>
          <w:rFonts w:hint="cs"/>
          <w:b/>
          <w:bCs/>
          <w:sz w:val="28"/>
          <w:szCs w:val="28"/>
          <w:rtl/>
        </w:rPr>
        <w:t>َّ</w:t>
      </w:r>
      <w:r w:rsidRPr="00351B70">
        <w:rPr>
          <w:b/>
          <w:bCs/>
          <w:sz w:val="28"/>
          <w:szCs w:val="28"/>
          <w:rtl/>
        </w:rPr>
        <w:t>ب</w:t>
      </w:r>
      <w:r w:rsidR="002720E1" w:rsidRPr="00351B70">
        <w:rPr>
          <w:rFonts w:hint="cs"/>
          <w:b/>
          <w:bCs/>
          <w:sz w:val="28"/>
          <w:szCs w:val="28"/>
          <w:rtl/>
        </w:rPr>
        <w:t>ِ</w:t>
      </w:r>
      <w:r w:rsidRPr="00351B70">
        <w:rPr>
          <w:b/>
          <w:bCs/>
          <w:sz w:val="28"/>
          <w:szCs w:val="28"/>
          <w:rtl/>
        </w:rPr>
        <w:t>ي</w:t>
      </w:r>
      <w:r w:rsidR="002720E1"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أ</w:t>
      </w:r>
      <w:r w:rsidR="002720E1" w:rsidRPr="00351B70">
        <w:rPr>
          <w:rFonts w:hint="cs"/>
          <w:b/>
          <w:bCs/>
          <w:sz w:val="28"/>
          <w:szCs w:val="28"/>
          <w:rtl/>
        </w:rPr>
        <w:t>ُ</w:t>
      </w:r>
      <w:r w:rsidRPr="00351B70">
        <w:rPr>
          <w:b/>
          <w:bCs/>
          <w:sz w:val="28"/>
          <w:szCs w:val="28"/>
          <w:rtl/>
        </w:rPr>
        <w:t>ت</w:t>
      </w:r>
      <w:r w:rsidR="002720E1" w:rsidRPr="00351B70">
        <w:rPr>
          <w:rFonts w:hint="cs"/>
          <w:b/>
          <w:bCs/>
          <w:sz w:val="28"/>
          <w:szCs w:val="28"/>
          <w:rtl/>
        </w:rPr>
        <w:t>ِ</w:t>
      </w:r>
      <w:r w:rsidRPr="00351B70">
        <w:rPr>
          <w:b/>
          <w:bCs/>
          <w:sz w:val="28"/>
          <w:szCs w:val="28"/>
          <w:rtl/>
        </w:rPr>
        <w:t>ي</w:t>
      </w:r>
      <w:r w:rsidR="002720E1" w:rsidRPr="00351B70">
        <w:rPr>
          <w:rFonts w:hint="cs"/>
          <w:b/>
          <w:bCs/>
          <w:sz w:val="28"/>
          <w:szCs w:val="28"/>
          <w:rtl/>
        </w:rPr>
        <w:t>َ</w:t>
      </w:r>
      <w:r w:rsidRPr="00351B70">
        <w:rPr>
          <w:b/>
          <w:bCs/>
          <w:sz w:val="28"/>
          <w:szCs w:val="28"/>
          <w:rtl/>
        </w:rPr>
        <w:t xml:space="preserve"> ب</w:t>
      </w:r>
      <w:r w:rsidR="002720E1" w:rsidRPr="00351B70">
        <w:rPr>
          <w:rFonts w:hint="cs"/>
          <w:b/>
          <w:bCs/>
          <w:sz w:val="28"/>
          <w:szCs w:val="28"/>
          <w:rtl/>
        </w:rPr>
        <w:t>ِ</w:t>
      </w:r>
      <w:r w:rsidRPr="00351B70">
        <w:rPr>
          <w:b/>
          <w:bCs/>
          <w:sz w:val="28"/>
          <w:szCs w:val="28"/>
          <w:rtl/>
        </w:rPr>
        <w:t>ر</w:t>
      </w:r>
      <w:r w:rsidR="002720E1" w:rsidRPr="00351B70">
        <w:rPr>
          <w:rFonts w:hint="cs"/>
          <w:b/>
          <w:bCs/>
          <w:sz w:val="28"/>
          <w:szCs w:val="28"/>
          <w:rtl/>
        </w:rPr>
        <w:t>َ</w:t>
      </w:r>
      <w:r w:rsidRPr="00351B70">
        <w:rPr>
          <w:b/>
          <w:bCs/>
          <w:sz w:val="28"/>
          <w:szCs w:val="28"/>
          <w:rtl/>
        </w:rPr>
        <w:t>ج</w:t>
      </w:r>
      <w:r w:rsidR="002720E1" w:rsidRPr="00351B70">
        <w:rPr>
          <w:rFonts w:hint="cs"/>
          <w:b/>
          <w:bCs/>
          <w:sz w:val="28"/>
          <w:szCs w:val="28"/>
          <w:rtl/>
        </w:rPr>
        <w:t>ُ</w:t>
      </w:r>
      <w:r w:rsidRPr="00351B70">
        <w:rPr>
          <w:b/>
          <w:bCs/>
          <w:sz w:val="28"/>
          <w:szCs w:val="28"/>
          <w:rtl/>
        </w:rPr>
        <w:t>ل</w:t>
      </w:r>
      <w:r w:rsidR="002720E1" w:rsidRPr="00351B70">
        <w:rPr>
          <w:rFonts w:hint="cs"/>
          <w:b/>
          <w:bCs/>
          <w:sz w:val="28"/>
          <w:szCs w:val="28"/>
          <w:rtl/>
        </w:rPr>
        <w:t>ٍ</w:t>
      </w:r>
      <w:r w:rsidRPr="00351B70">
        <w:rPr>
          <w:b/>
          <w:bCs/>
          <w:sz w:val="28"/>
          <w:szCs w:val="28"/>
          <w:rtl/>
        </w:rPr>
        <w:t xml:space="preserve"> ق</w:t>
      </w:r>
      <w:r w:rsidR="002720E1" w:rsidRPr="00351B70">
        <w:rPr>
          <w:rFonts w:hint="cs"/>
          <w:b/>
          <w:bCs/>
          <w:sz w:val="28"/>
          <w:szCs w:val="28"/>
          <w:rtl/>
        </w:rPr>
        <w:t>َ</w:t>
      </w:r>
      <w:r w:rsidRPr="00351B70">
        <w:rPr>
          <w:b/>
          <w:bCs/>
          <w:sz w:val="28"/>
          <w:szCs w:val="28"/>
          <w:rtl/>
        </w:rPr>
        <w:t>د</w:t>
      </w:r>
      <w:r w:rsidR="002720E1" w:rsidRPr="00351B70">
        <w:rPr>
          <w:rFonts w:hint="cs"/>
          <w:b/>
          <w:bCs/>
          <w:sz w:val="28"/>
          <w:szCs w:val="28"/>
          <w:rtl/>
        </w:rPr>
        <w:t>ْ</w:t>
      </w:r>
      <w:r w:rsidRPr="00351B70">
        <w:rPr>
          <w:b/>
          <w:bCs/>
          <w:sz w:val="28"/>
          <w:szCs w:val="28"/>
          <w:rtl/>
        </w:rPr>
        <w:t xml:space="preserve"> ش</w:t>
      </w:r>
      <w:r w:rsidR="002720E1" w:rsidRPr="00351B70">
        <w:rPr>
          <w:rFonts w:hint="cs"/>
          <w:b/>
          <w:bCs/>
          <w:sz w:val="28"/>
          <w:szCs w:val="28"/>
          <w:rtl/>
        </w:rPr>
        <w:t>َ</w:t>
      </w:r>
      <w:r w:rsidRPr="00351B70">
        <w:rPr>
          <w:b/>
          <w:bCs/>
          <w:sz w:val="28"/>
          <w:szCs w:val="28"/>
          <w:rtl/>
        </w:rPr>
        <w:t>ر</w:t>
      </w:r>
      <w:r w:rsidR="002720E1" w:rsidRPr="00351B70">
        <w:rPr>
          <w:rFonts w:hint="cs"/>
          <w:b/>
          <w:bCs/>
          <w:sz w:val="28"/>
          <w:szCs w:val="28"/>
          <w:rtl/>
        </w:rPr>
        <w:t>ِ</w:t>
      </w:r>
      <w:r w:rsidRPr="00351B70">
        <w:rPr>
          <w:b/>
          <w:bCs/>
          <w:sz w:val="28"/>
          <w:szCs w:val="28"/>
          <w:rtl/>
        </w:rPr>
        <w:t>ب</w:t>
      </w:r>
      <w:r w:rsidR="002720E1" w:rsidRPr="00351B70">
        <w:rPr>
          <w:rFonts w:hint="cs"/>
          <w:b/>
          <w:bCs/>
          <w:sz w:val="28"/>
          <w:szCs w:val="28"/>
          <w:rtl/>
        </w:rPr>
        <w:t>َ</w:t>
      </w:r>
      <w:r w:rsidRPr="00351B70">
        <w:rPr>
          <w:b/>
          <w:bCs/>
          <w:sz w:val="28"/>
          <w:szCs w:val="28"/>
          <w:rtl/>
        </w:rPr>
        <w:t xml:space="preserve"> ال</w:t>
      </w:r>
      <w:r w:rsidR="002720E1" w:rsidRPr="00351B70">
        <w:rPr>
          <w:rFonts w:hint="cs"/>
          <w:b/>
          <w:bCs/>
          <w:sz w:val="28"/>
          <w:szCs w:val="28"/>
          <w:rtl/>
        </w:rPr>
        <w:t>ْ</w:t>
      </w:r>
      <w:r w:rsidRPr="00351B70">
        <w:rPr>
          <w:b/>
          <w:bCs/>
          <w:sz w:val="28"/>
          <w:szCs w:val="28"/>
          <w:rtl/>
        </w:rPr>
        <w:t>خ</w:t>
      </w:r>
      <w:r w:rsidR="002720E1" w:rsidRPr="00351B70">
        <w:rPr>
          <w:rFonts w:hint="cs"/>
          <w:b/>
          <w:bCs/>
          <w:sz w:val="28"/>
          <w:szCs w:val="28"/>
          <w:rtl/>
        </w:rPr>
        <w:t>َ</w:t>
      </w:r>
      <w:r w:rsidRPr="00351B70">
        <w:rPr>
          <w:b/>
          <w:bCs/>
          <w:sz w:val="28"/>
          <w:szCs w:val="28"/>
          <w:rtl/>
        </w:rPr>
        <w:t>م</w:t>
      </w:r>
      <w:r w:rsidR="002720E1" w:rsidRPr="00351B70">
        <w:rPr>
          <w:rFonts w:hint="cs"/>
          <w:b/>
          <w:bCs/>
          <w:sz w:val="28"/>
          <w:szCs w:val="28"/>
          <w:rtl/>
        </w:rPr>
        <w:t>ْ</w:t>
      </w:r>
      <w:r w:rsidRPr="00351B70">
        <w:rPr>
          <w:b/>
          <w:bCs/>
          <w:sz w:val="28"/>
          <w:szCs w:val="28"/>
          <w:rtl/>
        </w:rPr>
        <w:t>ر</w:t>
      </w:r>
      <w:r w:rsidR="002720E1" w:rsidRPr="00351B70">
        <w:rPr>
          <w:rFonts w:hint="cs"/>
          <w:b/>
          <w:bCs/>
          <w:sz w:val="28"/>
          <w:szCs w:val="28"/>
          <w:rtl/>
        </w:rPr>
        <w:t>َ</w:t>
      </w:r>
      <w:r w:rsidR="00AE7917" w:rsidRPr="00351B70">
        <w:rPr>
          <w:rFonts w:hint="cs"/>
          <w:b/>
          <w:bCs/>
          <w:sz w:val="28"/>
          <w:szCs w:val="28"/>
          <w:rtl/>
          <w:lang w:bidi="ar-LB"/>
        </w:rPr>
        <w:t>،</w:t>
      </w:r>
      <w:r w:rsidRPr="00351B70">
        <w:rPr>
          <w:b/>
          <w:bCs/>
          <w:sz w:val="28"/>
          <w:szCs w:val="28"/>
          <w:rtl/>
        </w:rPr>
        <w:t xml:space="preserve"> ف</w:t>
      </w:r>
      <w:r w:rsidR="002720E1" w:rsidRPr="00351B70">
        <w:rPr>
          <w:rFonts w:hint="cs"/>
          <w:b/>
          <w:bCs/>
          <w:sz w:val="28"/>
          <w:szCs w:val="28"/>
          <w:rtl/>
        </w:rPr>
        <w:t>َ</w:t>
      </w:r>
      <w:r w:rsidRPr="00351B70">
        <w:rPr>
          <w:b/>
          <w:bCs/>
          <w:sz w:val="28"/>
          <w:szCs w:val="28"/>
          <w:rtl/>
        </w:rPr>
        <w:t>ج</w:t>
      </w:r>
      <w:r w:rsidR="007166E3" w:rsidRPr="00351B70">
        <w:rPr>
          <w:rFonts w:hint="cs"/>
          <w:b/>
          <w:bCs/>
          <w:sz w:val="28"/>
          <w:szCs w:val="28"/>
          <w:rtl/>
        </w:rPr>
        <w:t>َ</w:t>
      </w:r>
      <w:r w:rsidRPr="00351B70">
        <w:rPr>
          <w:b/>
          <w:bCs/>
          <w:sz w:val="28"/>
          <w:szCs w:val="28"/>
          <w:rtl/>
        </w:rPr>
        <w:t>ل</w:t>
      </w:r>
      <w:r w:rsidR="007166E3" w:rsidRPr="00351B70">
        <w:rPr>
          <w:rFonts w:hint="cs"/>
          <w:b/>
          <w:bCs/>
          <w:sz w:val="28"/>
          <w:szCs w:val="28"/>
          <w:rtl/>
        </w:rPr>
        <w:t>َ</w:t>
      </w:r>
      <w:r w:rsidRPr="00351B70">
        <w:rPr>
          <w:b/>
          <w:bCs/>
          <w:sz w:val="28"/>
          <w:szCs w:val="28"/>
          <w:rtl/>
        </w:rPr>
        <w:t>د</w:t>
      </w:r>
      <w:r w:rsidR="002720E1" w:rsidRPr="00351B70">
        <w:rPr>
          <w:rFonts w:hint="cs"/>
          <w:b/>
          <w:bCs/>
          <w:sz w:val="28"/>
          <w:szCs w:val="28"/>
          <w:rtl/>
        </w:rPr>
        <w:t>َ</w:t>
      </w:r>
      <w:r w:rsidR="007166E3" w:rsidRPr="00351B70">
        <w:rPr>
          <w:rFonts w:hint="cs"/>
          <w:b/>
          <w:bCs/>
          <w:sz w:val="28"/>
          <w:szCs w:val="28"/>
          <w:rtl/>
        </w:rPr>
        <w:t>هُ</w:t>
      </w:r>
      <w:r w:rsidRPr="00351B70">
        <w:rPr>
          <w:b/>
          <w:bCs/>
          <w:sz w:val="28"/>
          <w:szCs w:val="28"/>
          <w:rtl/>
        </w:rPr>
        <w:t xml:space="preserve"> ب</w:t>
      </w:r>
      <w:r w:rsidR="002720E1" w:rsidRPr="00351B70">
        <w:rPr>
          <w:rFonts w:hint="cs"/>
          <w:b/>
          <w:bCs/>
          <w:sz w:val="28"/>
          <w:szCs w:val="28"/>
          <w:rtl/>
        </w:rPr>
        <w:t>ِ</w:t>
      </w:r>
      <w:r w:rsidRPr="00351B70">
        <w:rPr>
          <w:b/>
          <w:bCs/>
          <w:sz w:val="28"/>
          <w:szCs w:val="28"/>
          <w:rtl/>
        </w:rPr>
        <w:t>ج</w:t>
      </w:r>
      <w:r w:rsidR="002720E1" w:rsidRPr="00351B70">
        <w:rPr>
          <w:rFonts w:hint="cs"/>
          <w:b/>
          <w:bCs/>
          <w:sz w:val="28"/>
          <w:szCs w:val="28"/>
          <w:rtl/>
        </w:rPr>
        <w:t>َ</w:t>
      </w:r>
      <w:r w:rsidRPr="00351B70">
        <w:rPr>
          <w:b/>
          <w:bCs/>
          <w:sz w:val="28"/>
          <w:szCs w:val="28"/>
          <w:rtl/>
        </w:rPr>
        <w:t>ر</w:t>
      </w:r>
      <w:r w:rsidR="002720E1" w:rsidRPr="00351B70">
        <w:rPr>
          <w:rFonts w:hint="cs"/>
          <w:b/>
          <w:bCs/>
          <w:sz w:val="28"/>
          <w:szCs w:val="28"/>
          <w:rtl/>
        </w:rPr>
        <w:t>ِ</w:t>
      </w:r>
      <w:r w:rsidRPr="00351B70">
        <w:rPr>
          <w:b/>
          <w:bCs/>
          <w:sz w:val="28"/>
          <w:szCs w:val="28"/>
          <w:rtl/>
        </w:rPr>
        <w:t>يد</w:t>
      </w:r>
      <w:r w:rsidR="002720E1" w:rsidRPr="00351B70">
        <w:rPr>
          <w:rFonts w:hint="cs"/>
          <w:b/>
          <w:bCs/>
          <w:sz w:val="28"/>
          <w:szCs w:val="28"/>
          <w:rtl/>
        </w:rPr>
        <w:t>َ</w:t>
      </w:r>
      <w:r w:rsidRPr="00351B70">
        <w:rPr>
          <w:b/>
          <w:bCs/>
          <w:sz w:val="28"/>
          <w:szCs w:val="28"/>
          <w:rtl/>
        </w:rPr>
        <w:t>ت</w:t>
      </w:r>
      <w:r w:rsidR="002720E1" w:rsidRPr="00351B70">
        <w:rPr>
          <w:rFonts w:hint="cs"/>
          <w:b/>
          <w:bCs/>
          <w:sz w:val="28"/>
          <w:szCs w:val="28"/>
          <w:rtl/>
        </w:rPr>
        <w:t>َ</w:t>
      </w:r>
      <w:r w:rsidRPr="00351B70">
        <w:rPr>
          <w:b/>
          <w:bCs/>
          <w:sz w:val="28"/>
          <w:szCs w:val="28"/>
          <w:rtl/>
        </w:rPr>
        <w:t>ي</w:t>
      </w:r>
      <w:r w:rsidR="002720E1" w:rsidRPr="00351B70">
        <w:rPr>
          <w:rFonts w:hint="cs"/>
          <w:b/>
          <w:bCs/>
          <w:sz w:val="28"/>
          <w:szCs w:val="28"/>
          <w:rtl/>
        </w:rPr>
        <w:t>ْ</w:t>
      </w:r>
      <w:r w:rsidRPr="00351B70">
        <w:rPr>
          <w:b/>
          <w:bCs/>
          <w:sz w:val="28"/>
          <w:szCs w:val="28"/>
          <w:rtl/>
        </w:rPr>
        <w:t>ن</w:t>
      </w:r>
      <w:r w:rsidR="002720E1" w:rsidRPr="00351B70">
        <w:rPr>
          <w:rFonts w:hint="cs"/>
          <w:b/>
          <w:bCs/>
          <w:sz w:val="28"/>
          <w:szCs w:val="28"/>
          <w:rtl/>
        </w:rPr>
        <w:t>ِ</w:t>
      </w:r>
      <w:r w:rsidRPr="00351B70">
        <w:rPr>
          <w:b/>
          <w:bCs/>
          <w:sz w:val="28"/>
          <w:szCs w:val="28"/>
          <w:rtl/>
        </w:rPr>
        <w:t xml:space="preserve"> ن</w:t>
      </w:r>
      <w:r w:rsidR="002720E1" w:rsidRPr="00351B70">
        <w:rPr>
          <w:rFonts w:hint="cs"/>
          <w:b/>
          <w:bCs/>
          <w:sz w:val="28"/>
          <w:szCs w:val="28"/>
          <w:rtl/>
        </w:rPr>
        <w:t>َ</w:t>
      </w:r>
      <w:r w:rsidRPr="00351B70">
        <w:rPr>
          <w:b/>
          <w:bCs/>
          <w:sz w:val="28"/>
          <w:szCs w:val="28"/>
          <w:rtl/>
        </w:rPr>
        <w:t>ح</w:t>
      </w:r>
      <w:r w:rsidR="002720E1" w:rsidRPr="00351B70">
        <w:rPr>
          <w:rFonts w:hint="cs"/>
          <w:b/>
          <w:bCs/>
          <w:sz w:val="28"/>
          <w:szCs w:val="28"/>
          <w:rtl/>
        </w:rPr>
        <w:t>ْ</w:t>
      </w:r>
      <w:r w:rsidRPr="00351B70">
        <w:rPr>
          <w:b/>
          <w:bCs/>
          <w:sz w:val="28"/>
          <w:szCs w:val="28"/>
          <w:rtl/>
        </w:rPr>
        <w:t>و</w:t>
      </w:r>
      <w:r w:rsidR="002720E1" w:rsidRPr="00351B70">
        <w:rPr>
          <w:rFonts w:hint="cs"/>
          <w:b/>
          <w:bCs/>
          <w:sz w:val="28"/>
          <w:szCs w:val="28"/>
          <w:rtl/>
        </w:rPr>
        <w:t>َ</w:t>
      </w:r>
      <w:r w:rsidRPr="00351B70">
        <w:rPr>
          <w:b/>
          <w:bCs/>
          <w:sz w:val="28"/>
          <w:szCs w:val="28"/>
          <w:rtl/>
        </w:rPr>
        <w:t xml:space="preserve"> أ</w:t>
      </w:r>
      <w:r w:rsidR="002720E1" w:rsidRPr="00351B70">
        <w:rPr>
          <w:rFonts w:hint="cs"/>
          <w:b/>
          <w:bCs/>
          <w:sz w:val="28"/>
          <w:szCs w:val="28"/>
          <w:rtl/>
        </w:rPr>
        <w:t>َ</w:t>
      </w:r>
      <w:r w:rsidRPr="00351B70">
        <w:rPr>
          <w:b/>
          <w:bCs/>
          <w:sz w:val="28"/>
          <w:szCs w:val="28"/>
          <w:rtl/>
        </w:rPr>
        <w:t>ر</w:t>
      </w:r>
      <w:r w:rsidR="002720E1" w:rsidRPr="00351B70">
        <w:rPr>
          <w:rFonts w:hint="cs"/>
          <w:b/>
          <w:bCs/>
          <w:sz w:val="28"/>
          <w:szCs w:val="28"/>
          <w:rtl/>
        </w:rPr>
        <w:t>ْ</w:t>
      </w:r>
      <w:r w:rsidRPr="00351B70">
        <w:rPr>
          <w:b/>
          <w:bCs/>
          <w:sz w:val="28"/>
          <w:szCs w:val="28"/>
          <w:rtl/>
        </w:rPr>
        <w:t>ب</w:t>
      </w:r>
      <w:r w:rsidR="002720E1" w:rsidRPr="00351B70">
        <w:rPr>
          <w:rFonts w:hint="cs"/>
          <w:b/>
          <w:bCs/>
          <w:sz w:val="28"/>
          <w:szCs w:val="28"/>
          <w:rtl/>
        </w:rPr>
        <w:t>َ</w:t>
      </w:r>
      <w:r w:rsidRPr="00351B70">
        <w:rPr>
          <w:b/>
          <w:bCs/>
          <w:sz w:val="28"/>
          <w:szCs w:val="28"/>
          <w:rtl/>
        </w:rPr>
        <w:t>ع</w:t>
      </w:r>
      <w:r w:rsidR="002720E1" w:rsidRPr="00351B70">
        <w:rPr>
          <w:rFonts w:hint="cs"/>
          <w:b/>
          <w:bCs/>
          <w:sz w:val="28"/>
          <w:szCs w:val="28"/>
          <w:rtl/>
        </w:rPr>
        <w:t>ِ</w:t>
      </w:r>
      <w:r w:rsidRPr="00351B70">
        <w:rPr>
          <w:b/>
          <w:bCs/>
          <w:sz w:val="28"/>
          <w:szCs w:val="28"/>
          <w:rtl/>
        </w:rPr>
        <w:t>ين</w:t>
      </w:r>
      <w:r w:rsidR="002720E1" w:rsidRPr="00351B70">
        <w:rPr>
          <w:rFonts w:hint="cs"/>
          <w:b/>
          <w:bCs/>
          <w:sz w:val="28"/>
          <w:szCs w:val="28"/>
          <w:rtl/>
        </w:rPr>
        <w:t>َ</w:t>
      </w:r>
      <w:r w:rsidRPr="00351B70">
        <w:rPr>
          <w:sz w:val="32"/>
          <w:rtl/>
        </w:rPr>
        <w:t xml:space="preserve">» </w:t>
      </w:r>
      <w:r w:rsidR="003020B3" w:rsidRPr="00351B70">
        <w:rPr>
          <w:rFonts w:hint="cs"/>
          <w:sz w:val="32"/>
          <w:rtl/>
        </w:rPr>
        <w:t xml:space="preserve">أخرجه مسلم. </w:t>
      </w:r>
      <w:r w:rsidR="00C0224E" w:rsidRPr="00351B70">
        <w:rPr>
          <w:rFonts w:hint="cs"/>
          <w:sz w:val="32"/>
          <w:rtl/>
        </w:rPr>
        <w:t>وعند</w:t>
      </w:r>
      <w:r w:rsidR="00A45A00" w:rsidRPr="00351B70">
        <w:rPr>
          <w:rFonts w:hint="cs"/>
          <w:sz w:val="32"/>
          <w:rtl/>
        </w:rPr>
        <w:t xml:space="preserve"> ابن</w:t>
      </w:r>
      <w:r w:rsidR="00C0224E" w:rsidRPr="00351B70">
        <w:rPr>
          <w:rFonts w:hint="cs"/>
          <w:sz w:val="32"/>
          <w:rtl/>
        </w:rPr>
        <w:t xml:space="preserve"> أبي شيبة </w:t>
      </w:r>
      <w:r w:rsidR="00C0224E" w:rsidRPr="00351B70">
        <w:rPr>
          <w:rFonts w:hint="eastAsia"/>
          <w:sz w:val="32"/>
          <w:rtl/>
        </w:rPr>
        <w:t>«</w:t>
      </w:r>
      <w:r w:rsidR="00C0224E" w:rsidRPr="00351B70">
        <w:rPr>
          <w:rFonts w:hint="cs"/>
          <w:b/>
          <w:bCs/>
          <w:sz w:val="28"/>
          <w:szCs w:val="28"/>
          <w:rtl/>
        </w:rPr>
        <w:t xml:space="preserve">أن رسول الله </w:t>
      </w:r>
      <w:r w:rsidR="0098711D" w:rsidRPr="00351B70">
        <w:rPr>
          <w:rFonts w:hint="cs"/>
          <w:position w:val="-4"/>
          <w:sz w:val="44"/>
          <w:szCs w:val="44"/>
        </w:rPr>
        <w:sym w:font="AGA Arabesque" w:char="F072"/>
      </w:r>
      <w:r w:rsidR="00C0224E" w:rsidRPr="00351B70">
        <w:rPr>
          <w:rFonts w:hint="cs"/>
          <w:b/>
          <w:bCs/>
          <w:sz w:val="28"/>
          <w:szCs w:val="28"/>
          <w:rtl/>
        </w:rPr>
        <w:t xml:space="preserve"> ضرب في الخمر بنعلين</w:t>
      </w:r>
      <w:r w:rsidRPr="00351B70">
        <w:rPr>
          <w:b/>
          <w:bCs/>
          <w:sz w:val="28"/>
          <w:szCs w:val="28"/>
          <w:rtl/>
        </w:rPr>
        <w:t xml:space="preserve"> أربعين</w:t>
      </w:r>
      <w:r w:rsidRPr="00351B70">
        <w:rPr>
          <w:sz w:val="32"/>
          <w:rtl/>
        </w:rPr>
        <w:t>» وفي رواية لأحمد: «</w:t>
      </w:r>
      <w:r w:rsidRPr="00351B70">
        <w:rPr>
          <w:b/>
          <w:bCs/>
          <w:sz w:val="28"/>
          <w:szCs w:val="28"/>
          <w:rtl/>
        </w:rPr>
        <w:t>ف</w:t>
      </w:r>
      <w:r w:rsidR="005362C3" w:rsidRPr="00351B70">
        <w:rPr>
          <w:rFonts w:hint="cs"/>
          <w:b/>
          <w:bCs/>
          <w:sz w:val="28"/>
          <w:szCs w:val="28"/>
          <w:rtl/>
        </w:rPr>
        <w:t>َ</w:t>
      </w:r>
      <w:r w:rsidRPr="00351B70">
        <w:rPr>
          <w:b/>
          <w:bCs/>
          <w:sz w:val="28"/>
          <w:szCs w:val="28"/>
          <w:rtl/>
        </w:rPr>
        <w:t>أ</w:t>
      </w:r>
      <w:r w:rsidR="005362C3" w:rsidRPr="00351B70">
        <w:rPr>
          <w:rFonts w:hint="cs"/>
          <w:b/>
          <w:bCs/>
          <w:sz w:val="28"/>
          <w:szCs w:val="28"/>
          <w:rtl/>
        </w:rPr>
        <w:t>َ</w:t>
      </w:r>
      <w:r w:rsidRPr="00351B70">
        <w:rPr>
          <w:b/>
          <w:bCs/>
          <w:sz w:val="28"/>
          <w:szCs w:val="28"/>
          <w:rtl/>
        </w:rPr>
        <w:t>م</w:t>
      </w:r>
      <w:r w:rsidR="005362C3" w:rsidRPr="00351B70">
        <w:rPr>
          <w:rFonts w:hint="cs"/>
          <w:b/>
          <w:bCs/>
          <w:sz w:val="28"/>
          <w:szCs w:val="28"/>
          <w:rtl/>
        </w:rPr>
        <w:t>َ</w:t>
      </w:r>
      <w:r w:rsidRPr="00351B70">
        <w:rPr>
          <w:b/>
          <w:bCs/>
          <w:sz w:val="28"/>
          <w:szCs w:val="28"/>
          <w:rtl/>
        </w:rPr>
        <w:t>ر</w:t>
      </w:r>
      <w:r w:rsidR="005362C3" w:rsidRPr="00351B70">
        <w:rPr>
          <w:rFonts w:hint="cs"/>
          <w:b/>
          <w:bCs/>
          <w:sz w:val="28"/>
          <w:szCs w:val="28"/>
          <w:rtl/>
        </w:rPr>
        <w:t>َ</w:t>
      </w:r>
      <w:r w:rsidRPr="00351B70">
        <w:rPr>
          <w:b/>
          <w:bCs/>
          <w:sz w:val="28"/>
          <w:szCs w:val="28"/>
          <w:rtl/>
        </w:rPr>
        <w:t xml:space="preserve"> </w:t>
      </w:r>
      <w:r w:rsidR="00C0224E" w:rsidRPr="00351B70">
        <w:rPr>
          <w:rFonts w:hint="cs"/>
          <w:b/>
          <w:bCs/>
          <w:sz w:val="28"/>
          <w:szCs w:val="28"/>
          <w:rtl/>
        </w:rPr>
        <w:t>ق</w:t>
      </w:r>
      <w:r w:rsidR="005362C3" w:rsidRPr="00351B70">
        <w:rPr>
          <w:rFonts w:hint="cs"/>
          <w:b/>
          <w:bCs/>
          <w:sz w:val="28"/>
          <w:szCs w:val="28"/>
          <w:rtl/>
        </w:rPr>
        <w:t>َ</w:t>
      </w:r>
      <w:r w:rsidR="00C0224E" w:rsidRPr="00351B70">
        <w:rPr>
          <w:rFonts w:hint="cs"/>
          <w:b/>
          <w:bCs/>
          <w:sz w:val="28"/>
          <w:szCs w:val="28"/>
          <w:rtl/>
        </w:rPr>
        <w:t>ر</w:t>
      </w:r>
      <w:r w:rsidR="005362C3" w:rsidRPr="00351B70">
        <w:rPr>
          <w:rFonts w:hint="cs"/>
          <w:b/>
          <w:bCs/>
          <w:sz w:val="28"/>
          <w:szCs w:val="28"/>
          <w:rtl/>
        </w:rPr>
        <w:t>ِ</w:t>
      </w:r>
      <w:r w:rsidR="00C0224E" w:rsidRPr="00351B70">
        <w:rPr>
          <w:rFonts w:hint="cs"/>
          <w:b/>
          <w:bCs/>
          <w:sz w:val="28"/>
          <w:szCs w:val="28"/>
          <w:rtl/>
        </w:rPr>
        <w:t>يباً</w:t>
      </w:r>
      <w:r w:rsidRPr="00351B70">
        <w:rPr>
          <w:b/>
          <w:bCs/>
          <w:sz w:val="28"/>
          <w:szCs w:val="28"/>
          <w:rtl/>
        </w:rPr>
        <w:t xml:space="preserve"> م</w:t>
      </w:r>
      <w:r w:rsidR="005362C3" w:rsidRPr="00351B70">
        <w:rPr>
          <w:rFonts w:hint="cs"/>
          <w:b/>
          <w:bCs/>
          <w:sz w:val="28"/>
          <w:szCs w:val="28"/>
          <w:rtl/>
        </w:rPr>
        <w:t>ِ</w:t>
      </w:r>
      <w:r w:rsidRPr="00351B70">
        <w:rPr>
          <w:b/>
          <w:bCs/>
          <w:sz w:val="28"/>
          <w:szCs w:val="28"/>
          <w:rtl/>
        </w:rPr>
        <w:t>ن</w:t>
      </w:r>
      <w:r w:rsidR="005362C3" w:rsidRPr="00351B70">
        <w:rPr>
          <w:rFonts w:hint="cs"/>
          <w:b/>
          <w:bCs/>
          <w:sz w:val="28"/>
          <w:szCs w:val="28"/>
          <w:rtl/>
        </w:rPr>
        <w:t>ْ</w:t>
      </w:r>
      <w:r w:rsidRPr="00351B70">
        <w:rPr>
          <w:b/>
          <w:bCs/>
          <w:sz w:val="28"/>
          <w:szCs w:val="28"/>
          <w:rtl/>
        </w:rPr>
        <w:t xml:space="preserve"> ع</w:t>
      </w:r>
      <w:r w:rsidR="005362C3" w:rsidRPr="00351B70">
        <w:rPr>
          <w:rFonts w:hint="cs"/>
          <w:b/>
          <w:bCs/>
          <w:sz w:val="28"/>
          <w:szCs w:val="28"/>
          <w:rtl/>
        </w:rPr>
        <w:t>ِ</w:t>
      </w:r>
      <w:r w:rsidRPr="00351B70">
        <w:rPr>
          <w:b/>
          <w:bCs/>
          <w:sz w:val="28"/>
          <w:szCs w:val="28"/>
          <w:rtl/>
        </w:rPr>
        <w:t>ش</w:t>
      </w:r>
      <w:r w:rsidR="005362C3" w:rsidRPr="00351B70">
        <w:rPr>
          <w:rFonts w:hint="cs"/>
          <w:b/>
          <w:bCs/>
          <w:sz w:val="28"/>
          <w:szCs w:val="28"/>
          <w:rtl/>
        </w:rPr>
        <w:t>ْ</w:t>
      </w:r>
      <w:r w:rsidRPr="00351B70">
        <w:rPr>
          <w:b/>
          <w:bCs/>
          <w:sz w:val="28"/>
          <w:szCs w:val="28"/>
          <w:rtl/>
        </w:rPr>
        <w:t>ر</w:t>
      </w:r>
      <w:r w:rsidR="005362C3" w:rsidRPr="00351B70">
        <w:rPr>
          <w:rFonts w:hint="cs"/>
          <w:b/>
          <w:bCs/>
          <w:sz w:val="28"/>
          <w:szCs w:val="28"/>
          <w:rtl/>
        </w:rPr>
        <w:t>ِ</w:t>
      </w:r>
      <w:r w:rsidRPr="00351B70">
        <w:rPr>
          <w:b/>
          <w:bCs/>
          <w:sz w:val="28"/>
          <w:szCs w:val="28"/>
          <w:rtl/>
        </w:rPr>
        <w:t>ين</w:t>
      </w:r>
      <w:r w:rsidR="005362C3" w:rsidRPr="00351B70">
        <w:rPr>
          <w:rFonts w:hint="cs"/>
          <w:b/>
          <w:bCs/>
          <w:sz w:val="28"/>
          <w:szCs w:val="28"/>
          <w:rtl/>
        </w:rPr>
        <w:t>َ</w:t>
      </w:r>
      <w:r w:rsidRPr="00351B70">
        <w:rPr>
          <w:b/>
          <w:bCs/>
          <w:sz w:val="28"/>
          <w:szCs w:val="28"/>
          <w:rtl/>
        </w:rPr>
        <w:t xml:space="preserve"> ر</w:t>
      </w:r>
      <w:r w:rsidR="005362C3" w:rsidRPr="00351B70">
        <w:rPr>
          <w:rFonts w:hint="cs"/>
          <w:b/>
          <w:bCs/>
          <w:sz w:val="28"/>
          <w:szCs w:val="28"/>
          <w:rtl/>
        </w:rPr>
        <w:t>َ</w:t>
      </w:r>
      <w:r w:rsidRPr="00351B70">
        <w:rPr>
          <w:b/>
          <w:bCs/>
          <w:sz w:val="28"/>
          <w:szCs w:val="28"/>
          <w:rtl/>
        </w:rPr>
        <w:t>ج</w:t>
      </w:r>
      <w:r w:rsidR="005362C3" w:rsidRPr="00351B70">
        <w:rPr>
          <w:rFonts w:hint="cs"/>
          <w:b/>
          <w:bCs/>
          <w:sz w:val="28"/>
          <w:szCs w:val="28"/>
          <w:rtl/>
        </w:rPr>
        <w:t>ُ</w:t>
      </w:r>
      <w:r w:rsidRPr="00351B70">
        <w:rPr>
          <w:b/>
          <w:bCs/>
          <w:sz w:val="28"/>
          <w:szCs w:val="28"/>
          <w:rtl/>
        </w:rPr>
        <w:t>لاً</w:t>
      </w:r>
      <w:r w:rsidR="00AE7917" w:rsidRPr="00351B70">
        <w:rPr>
          <w:rFonts w:hint="cs"/>
          <w:b/>
          <w:bCs/>
          <w:sz w:val="28"/>
          <w:szCs w:val="28"/>
          <w:rtl/>
          <w:lang w:bidi="ar-LB"/>
        </w:rPr>
        <w:t>،</w:t>
      </w:r>
      <w:r w:rsidRPr="00351B70">
        <w:rPr>
          <w:b/>
          <w:bCs/>
          <w:sz w:val="28"/>
          <w:szCs w:val="28"/>
          <w:rtl/>
        </w:rPr>
        <w:t xml:space="preserve"> ف</w:t>
      </w:r>
      <w:r w:rsidR="005362C3" w:rsidRPr="00351B70">
        <w:rPr>
          <w:rFonts w:hint="cs"/>
          <w:b/>
          <w:bCs/>
          <w:sz w:val="28"/>
          <w:szCs w:val="28"/>
          <w:rtl/>
        </w:rPr>
        <w:t>َ</w:t>
      </w:r>
      <w:r w:rsidRPr="00351B70">
        <w:rPr>
          <w:b/>
          <w:bCs/>
          <w:sz w:val="28"/>
          <w:szCs w:val="28"/>
          <w:rtl/>
        </w:rPr>
        <w:t>ج</w:t>
      </w:r>
      <w:r w:rsidR="005362C3" w:rsidRPr="00351B70">
        <w:rPr>
          <w:rFonts w:hint="cs"/>
          <w:b/>
          <w:bCs/>
          <w:sz w:val="28"/>
          <w:szCs w:val="28"/>
          <w:rtl/>
        </w:rPr>
        <w:t>َ</w:t>
      </w:r>
      <w:r w:rsidRPr="00351B70">
        <w:rPr>
          <w:b/>
          <w:bCs/>
          <w:sz w:val="28"/>
          <w:szCs w:val="28"/>
          <w:rtl/>
        </w:rPr>
        <w:t>ل</w:t>
      </w:r>
      <w:r w:rsidR="005362C3" w:rsidRPr="00351B70">
        <w:rPr>
          <w:rFonts w:hint="cs"/>
          <w:b/>
          <w:bCs/>
          <w:sz w:val="28"/>
          <w:szCs w:val="28"/>
          <w:rtl/>
        </w:rPr>
        <w:t>َ</w:t>
      </w:r>
      <w:r w:rsidRPr="00351B70">
        <w:rPr>
          <w:b/>
          <w:bCs/>
          <w:sz w:val="28"/>
          <w:szCs w:val="28"/>
          <w:rtl/>
        </w:rPr>
        <w:t>د</w:t>
      </w:r>
      <w:r w:rsidR="005362C3" w:rsidRPr="00351B70">
        <w:rPr>
          <w:rFonts w:hint="cs"/>
          <w:b/>
          <w:bCs/>
          <w:sz w:val="28"/>
          <w:szCs w:val="28"/>
          <w:rtl/>
        </w:rPr>
        <w:t>َ</w:t>
      </w:r>
      <w:r w:rsidRPr="00351B70">
        <w:rPr>
          <w:b/>
          <w:bCs/>
          <w:sz w:val="28"/>
          <w:szCs w:val="28"/>
          <w:rtl/>
        </w:rPr>
        <w:t>ه</w:t>
      </w:r>
      <w:r w:rsidR="005362C3" w:rsidRPr="00351B70">
        <w:rPr>
          <w:rFonts w:hint="cs"/>
          <w:b/>
          <w:bCs/>
          <w:sz w:val="28"/>
          <w:szCs w:val="28"/>
          <w:rtl/>
        </w:rPr>
        <w:t>ُ</w:t>
      </w:r>
      <w:r w:rsidRPr="00351B70">
        <w:rPr>
          <w:b/>
          <w:bCs/>
          <w:sz w:val="28"/>
          <w:szCs w:val="28"/>
          <w:rtl/>
        </w:rPr>
        <w:t xml:space="preserve"> ك</w:t>
      </w:r>
      <w:r w:rsidR="005362C3" w:rsidRPr="00351B70">
        <w:rPr>
          <w:rFonts w:hint="cs"/>
          <w:b/>
          <w:bCs/>
          <w:sz w:val="28"/>
          <w:szCs w:val="28"/>
          <w:rtl/>
        </w:rPr>
        <w:t>ُ</w:t>
      </w:r>
      <w:r w:rsidRPr="00351B70">
        <w:rPr>
          <w:b/>
          <w:bCs/>
          <w:sz w:val="28"/>
          <w:szCs w:val="28"/>
          <w:rtl/>
        </w:rPr>
        <w:t>ل</w:t>
      </w:r>
      <w:r w:rsidR="005362C3" w:rsidRPr="00351B70">
        <w:rPr>
          <w:rFonts w:hint="cs"/>
          <w:b/>
          <w:bCs/>
          <w:sz w:val="28"/>
          <w:szCs w:val="28"/>
          <w:rtl/>
        </w:rPr>
        <w:t>ُّ</w:t>
      </w:r>
      <w:r w:rsidRPr="00351B70">
        <w:rPr>
          <w:b/>
          <w:bCs/>
          <w:sz w:val="28"/>
          <w:szCs w:val="28"/>
          <w:rtl/>
        </w:rPr>
        <w:t xml:space="preserve"> </w:t>
      </w:r>
      <w:r w:rsidR="00C0224E" w:rsidRPr="00351B70">
        <w:rPr>
          <w:rFonts w:hint="cs"/>
          <w:b/>
          <w:bCs/>
          <w:sz w:val="28"/>
          <w:szCs w:val="28"/>
          <w:rtl/>
        </w:rPr>
        <w:t>ر</w:t>
      </w:r>
      <w:r w:rsidR="005362C3" w:rsidRPr="00351B70">
        <w:rPr>
          <w:rFonts w:hint="cs"/>
          <w:b/>
          <w:bCs/>
          <w:sz w:val="28"/>
          <w:szCs w:val="28"/>
          <w:rtl/>
        </w:rPr>
        <w:t>َ</w:t>
      </w:r>
      <w:r w:rsidR="00C0224E" w:rsidRPr="00351B70">
        <w:rPr>
          <w:rFonts w:hint="cs"/>
          <w:b/>
          <w:bCs/>
          <w:sz w:val="28"/>
          <w:szCs w:val="28"/>
          <w:rtl/>
        </w:rPr>
        <w:t>ج</w:t>
      </w:r>
      <w:r w:rsidR="005362C3" w:rsidRPr="00351B70">
        <w:rPr>
          <w:rFonts w:hint="cs"/>
          <w:b/>
          <w:bCs/>
          <w:sz w:val="28"/>
          <w:szCs w:val="28"/>
          <w:rtl/>
        </w:rPr>
        <w:t>ُ</w:t>
      </w:r>
      <w:r w:rsidR="00C0224E" w:rsidRPr="00351B70">
        <w:rPr>
          <w:rFonts w:hint="cs"/>
          <w:b/>
          <w:bCs/>
          <w:sz w:val="28"/>
          <w:szCs w:val="28"/>
          <w:rtl/>
        </w:rPr>
        <w:t>ل</w:t>
      </w:r>
      <w:r w:rsidR="005362C3" w:rsidRPr="00351B70">
        <w:rPr>
          <w:rFonts w:hint="cs"/>
          <w:b/>
          <w:bCs/>
          <w:sz w:val="28"/>
          <w:szCs w:val="28"/>
          <w:rtl/>
        </w:rPr>
        <w:t>ٍ</w:t>
      </w:r>
      <w:r w:rsidRPr="00351B70">
        <w:rPr>
          <w:b/>
          <w:bCs/>
          <w:sz w:val="28"/>
          <w:szCs w:val="28"/>
          <w:rtl/>
        </w:rPr>
        <w:t xml:space="preserve"> ج</w:t>
      </w:r>
      <w:r w:rsidR="005362C3" w:rsidRPr="00351B70">
        <w:rPr>
          <w:rFonts w:hint="cs"/>
          <w:b/>
          <w:bCs/>
          <w:sz w:val="28"/>
          <w:szCs w:val="28"/>
          <w:rtl/>
        </w:rPr>
        <w:t>َ</w:t>
      </w:r>
      <w:r w:rsidRPr="00351B70">
        <w:rPr>
          <w:b/>
          <w:bCs/>
          <w:sz w:val="28"/>
          <w:szCs w:val="28"/>
          <w:rtl/>
        </w:rPr>
        <w:t>ل</w:t>
      </w:r>
      <w:r w:rsidR="005362C3" w:rsidRPr="00351B70">
        <w:rPr>
          <w:rFonts w:hint="cs"/>
          <w:b/>
          <w:bCs/>
          <w:sz w:val="28"/>
          <w:szCs w:val="28"/>
          <w:rtl/>
        </w:rPr>
        <w:t>ْ</w:t>
      </w:r>
      <w:r w:rsidRPr="00351B70">
        <w:rPr>
          <w:b/>
          <w:bCs/>
          <w:sz w:val="28"/>
          <w:szCs w:val="28"/>
          <w:rtl/>
        </w:rPr>
        <w:t>د</w:t>
      </w:r>
      <w:r w:rsidR="005362C3" w:rsidRPr="00351B70">
        <w:rPr>
          <w:rFonts w:hint="cs"/>
          <w:b/>
          <w:bCs/>
          <w:sz w:val="28"/>
          <w:szCs w:val="28"/>
          <w:rtl/>
        </w:rPr>
        <w:t>َ</w:t>
      </w:r>
      <w:r w:rsidRPr="00351B70">
        <w:rPr>
          <w:b/>
          <w:bCs/>
          <w:sz w:val="28"/>
          <w:szCs w:val="28"/>
          <w:rtl/>
        </w:rPr>
        <w:t>ت</w:t>
      </w:r>
      <w:r w:rsidR="005362C3" w:rsidRPr="00351B70">
        <w:rPr>
          <w:rFonts w:hint="cs"/>
          <w:b/>
          <w:bCs/>
          <w:sz w:val="28"/>
          <w:szCs w:val="28"/>
          <w:rtl/>
        </w:rPr>
        <w:t>َ</w:t>
      </w:r>
      <w:r w:rsidRPr="00351B70">
        <w:rPr>
          <w:b/>
          <w:bCs/>
          <w:sz w:val="28"/>
          <w:szCs w:val="28"/>
          <w:rtl/>
        </w:rPr>
        <w:t>ي</w:t>
      </w:r>
      <w:r w:rsidR="005362C3" w:rsidRPr="00351B70">
        <w:rPr>
          <w:rFonts w:hint="cs"/>
          <w:b/>
          <w:bCs/>
          <w:sz w:val="28"/>
          <w:szCs w:val="28"/>
          <w:rtl/>
        </w:rPr>
        <w:t>ْ</w:t>
      </w:r>
      <w:r w:rsidRPr="00351B70">
        <w:rPr>
          <w:b/>
          <w:bCs/>
          <w:sz w:val="28"/>
          <w:szCs w:val="28"/>
          <w:rtl/>
        </w:rPr>
        <w:t>ن</w:t>
      </w:r>
      <w:r w:rsidR="005362C3" w:rsidRPr="00351B70">
        <w:rPr>
          <w:rFonts w:hint="cs"/>
          <w:b/>
          <w:bCs/>
          <w:sz w:val="28"/>
          <w:szCs w:val="28"/>
          <w:rtl/>
        </w:rPr>
        <w:t>ِ</w:t>
      </w:r>
      <w:r w:rsidRPr="00351B70">
        <w:rPr>
          <w:b/>
          <w:bCs/>
          <w:sz w:val="28"/>
          <w:szCs w:val="28"/>
          <w:rtl/>
        </w:rPr>
        <w:t xml:space="preserve"> ب</w:t>
      </w:r>
      <w:r w:rsidR="005362C3" w:rsidRPr="00351B70">
        <w:rPr>
          <w:rFonts w:hint="cs"/>
          <w:b/>
          <w:bCs/>
          <w:sz w:val="28"/>
          <w:szCs w:val="28"/>
          <w:rtl/>
        </w:rPr>
        <w:t>ِ</w:t>
      </w:r>
      <w:r w:rsidRPr="00351B70">
        <w:rPr>
          <w:b/>
          <w:bCs/>
          <w:sz w:val="28"/>
          <w:szCs w:val="28"/>
          <w:rtl/>
        </w:rPr>
        <w:t>ال</w:t>
      </w:r>
      <w:r w:rsidR="005362C3" w:rsidRPr="00351B70">
        <w:rPr>
          <w:rFonts w:hint="cs"/>
          <w:b/>
          <w:bCs/>
          <w:sz w:val="28"/>
          <w:szCs w:val="28"/>
          <w:rtl/>
        </w:rPr>
        <w:t>ْ</w:t>
      </w:r>
      <w:r w:rsidRPr="00351B70">
        <w:rPr>
          <w:b/>
          <w:bCs/>
          <w:sz w:val="28"/>
          <w:szCs w:val="28"/>
          <w:rtl/>
        </w:rPr>
        <w:t>ج</w:t>
      </w:r>
      <w:r w:rsidR="005362C3" w:rsidRPr="00351B70">
        <w:rPr>
          <w:rFonts w:hint="cs"/>
          <w:b/>
          <w:bCs/>
          <w:sz w:val="28"/>
          <w:szCs w:val="28"/>
          <w:rtl/>
        </w:rPr>
        <w:t>َ</w:t>
      </w:r>
      <w:r w:rsidRPr="00351B70">
        <w:rPr>
          <w:b/>
          <w:bCs/>
          <w:sz w:val="28"/>
          <w:szCs w:val="28"/>
          <w:rtl/>
        </w:rPr>
        <w:t>ر</w:t>
      </w:r>
      <w:r w:rsidR="005362C3" w:rsidRPr="00351B70">
        <w:rPr>
          <w:rFonts w:hint="cs"/>
          <w:b/>
          <w:bCs/>
          <w:sz w:val="28"/>
          <w:szCs w:val="28"/>
          <w:rtl/>
        </w:rPr>
        <w:t>ِ</w:t>
      </w:r>
      <w:r w:rsidRPr="00351B70">
        <w:rPr>
          <w:b/>
          <w:bCs/>
          <w:sz w:val="28"/>
          <w:szCs w:val="28"/>
          <w:rtl/>
        </w:rPr>
        <w:t>يد</w:t>
      </w:r>
      <w:r w:rsidR="005362C3" w:rsidRPr="00351B70">
        <w:rPr>
          <w:rFonts w:hint="cs"/>
          <w:b/>
          <w:bCs/>
          <w:sz w:val="28"/>
          <w:szCs w:val="28"/>
          <w:rtl/>
        </w:rPr>
        <w:t>ِ</w:t>
      </w:r>
      <w:r w:rsidRPr="00351B70">
        <w:rPr>
          <w:b/>
          <w:bCs/>
          <w:sz w:val="28"/>
          <w:szCs w:val="28"/>
          <w:rtl/>
        </w:rPr>
        <w:t xml:space="preserve"> و</w:t>
      </w:r>
      <w:r w:rsidR="005362C3" w:rsidRPr="00351B70">
        <w:rPr>
          <w:rFonts w:hint="cs"/>
          <w:b/>
          <w:bCs/>
          <w:sz w:val="28"/>
          <w:szCs w:val="28"/>
          <w:rtl/>
        </w:rPr>
        <w:t>َ</w:t>
      </w:r>
      <w:r w:rsidRPr="00351B70">
        <w:rPr>
          <w:b/>
          <w:bCs/>
          <w:sz w:val="28"/>
          <w:szCs w:val="28"/>
          <w:rtl/>
        </w:rPr>
        <w:t>الن</w:t>
      </w:r>
      <w:r w:rsidR="005362C3" w:rsidRPr="00351B70">
        <w:rPr>
          <w:rFonts w:hint="cs"/>
          <w:b/>
          <w:bCs/>
          <w:sz w:val="28"/>
          <w:szCs w:val="28"/>
          <w:rtl/>
        </w:rPr>
        <w:t>ِّ</w:t>
      </w:r>
      <w:r w:rsidRPr="00351B70">
        <w:rPr>
          <w:b/>
          <w:bCs/>
          <w:sz w:val="28"/>
          <w:szCs w:val="28"/>
          <w:rtl/>
        </w:rPr>
        <w:t>ع</w:t>
      </w:r>
      <w:r w:rsidR="005362C3" w:rsidRPr="00351B70">
        <w:rPr>
          <w:rFonts w:hint="cs"/>
          <w:b/>
          <w:bCs/>
          <w:sz w:val="28"/>
          <w:szCs w:val="28"/>
          <w:rtl/>
        </w:rPr>
        <w:t>َ</w:t>
      </w:r>
      <w:r w:rsidRPr="00351B70">
        <w:rPr>
          <w:b/>
          <w:bCs/>
          <w:sz w:val="28"/>
          <w:szCs w:val="28"/>
          <w:rtl/>
        </w:rPr>
        <w:t>ال</w:t>
      </w:r>
      <w:r w:rsidR="005362C3" w:rsidRPr="00351B70">
        <w:rPr>
          <w:rFonts w:hint="cs"/>
          <w:b/>
          <w:bCs/>
          <w:sz w:val="28"/>
          <w:szCs w:val="28"/>
          <w:rtl/>
        </w:rPr>
        <w:t>ِ</w:t>
      </w:r>
      <w:r w:rsidRPr="00351B70">
        <w:rPr>
          <w:sz w:val="32"/>
          <w:rtl/>
        </w:rPr>
        <w:t xml:space="preserve">» وأما ما روي عن علي أنه قال: </w:t>
      </w:r>
      <w:r w:rsidR="00C0224E" w:rsidRPr="00351B70">
        <w:rPr>
          <w:sz w:val="32"/>
          <w:rtl/>
        </w:rPr>
        <w:t>«</w:t>
      </w:r>
      <w:r w:rsidRPr="00351B70">
        <w:rPr>
          <w:sz w:val="32"/>
          <w:rtl/>
        </w:rPr>
        <w:t xml:space="preserve">جلد النبي </w:t>
      </w:r>
      <w:r w:rsidR="0098711D" w:rsidRPr="00351B70">
        <w:rPr>
          <w:rFonts w:hint="cs"/>
          <w:position w:val="-4"/>
          <w:sz w:val="44"/>
          <w:szCs w:val="44"/>
        </w:rPr>
        <w:sym w:font="AGA Arabesque" w:char="F072"/>
      </w:r>
      <w:r w:rsidRPr="00351B70">
        <w:rPr>
          <w:sz w:val="32"/>
          <w:rtl/>
        </w:rPr>
        <w:t xml:space="preserve"> أربعين، و</w:t>
      </w:r>
      <w:r w:rsidR="00DB6FC0" w:rsidRPr="00351B70">
        <w:rPr>
          <w:rFonts w:hint="cs"/>
          <w:sz w:val="32"/>
          <w:rtl/>
        </w:rPr>
        <w:t xml:space="preserve">جلد </w:t>
      </w:r>
      <w:r w:rsidRPr="00351B70">
        <w:rPr>
          <w:sz w:val="32"/>
          <w:rtl/>
        </w:rPr>
        <w:t>أبو بكر أربعين، وعمر ثمانين</w:t>
      </w:r>
      <w:r w:rsidR="00C0224E" w:rsidRPr="00351B70">
        <w:rPr>
          <w:sz w:val="32"/>
          <w:rtl/>
        </w:rPr>
        <w:t>»</w:t>
      </w:r>
      <w:r w:rsidR="00DB6FC0" w:rsidRPr="00351B70">
        <w:rPr>
          <w:rFonts w:hint="cs"/>
          <w:sz w:val="32"/>
          <w:rtl/>
        </w:rPr>
        <w:t xml:space="preserve"> أخرجه مسلم.</w:t>
      </w:r>
      <w:r w:rsidRPr="00351B70">
        <w:rPr>
          <w:sz w:val="32"/>
          <w:rtl/>
        </w:rPr>
        <w:t xml:space="preserve"> فإنه يدل على أن الجلد قد فعله الرسول </w:t>
      </w:r>
      <w:r w:rsidR="0098711D" w:rsidRPr="00351B70">
        <w:rPr>
          <w:rFonts w:hint="cs"/>
          <w:position w:val="-4"/>
          <w:sz w:val="44"/>
          <w:szCs w:val="44"/>
        </w:rPr>
        <w:sym w:font="AGA Arabesque" w:char="F072"/>
      </w:r>
      <w:r w:rsidRPr="00351B70">
        <w:rPr>
          <w:sz w:val="32"/>
          <w:rtl/>
        </w:rPr>
        <w:t xml:space="preserve"> أربعين، وفعله الصحابة أربعين</w:t>
      </w:r>
      <w:r w:rsidR="00C0224E" w:rsidRPr="00351B70">
        <w:rPr>
          <w:sz w:val="32"/>
          <w:rtl/>
        </w:rPr>
        <w:t>،</w:t>
      </w:r>
      <w:r w:rsidRPr="00351B70">
        <w:rPr>
          <w:sz w:val="32"/>
          <w:rtl/>
        </w:rPr>
        <w:t xml:space="preserve"> وثمانين، وهذا يعني أن أقله أربعون</w:t>
      </w:r>
      <w:r w:rsidR="00AE7917" w:rsidRPr="00351B70">
        <w:rPr>
          <w:rFonts w:hint="cs"/>
          <w:sz w:val="32"/>
          <w:rtl/>
          <w:lang w:bidi="ar-LB"/>
        </w:rPr>
        <w:t>،</w:t>
      </w:r>
      <w:r w:rsidRPr="00351B70">
        <w:rPr>
          <w:sz w:val="32"/>
          <w:rtl/>
        </w:rPr>
        <w:t xml:space="preserve"> وأكثره ثمانون</w:t>
      </w:r>
      <w:r w:rsidR="00AE7917" w:rsidRPr="00351B70">
        <w:rPr>
          <w:rFonts w:hint="cs"/>
          <w:sz w:val="32"/>
          <w:rtl/>
          <w:lang w:bidi="ar-LB"/>
        </w:rPr>
        <w:t>،</w:t>
      </w:r>
      <w:r w:rsidRPr="00351B70">
        <w:rPr>
          <w:sz w:val="32"/>
          <w:rtl/>
        </w:rPr>
        <w:t xml:space="preserve"> وهو متروك للإمام. وعليه فليس ذلك من المصالح المرسلة، فهو لم يشرع ثمانين للمصلحة</w:t>
      </w:r>
      <w:r w:rsidR="00EC1604" w:rsidRPr="00351B70">
        <w:rPr>
          <w:rFonts w:hint="cs"/>
          <w:sz w:val="32"/>
          <w:rtl/>
          <w:lang w:bidi="ar-LB"/>
        </w:rPr>
        <w:t>،</w:t>
      </w:r>
      <w:r w:rsidRPr="00351B70">
        <w:rPr>
          <w:sz w:val="32"/>
          <w:rtl/>
        </w:rPr>
        <w:t xml:space="preserve"> بل ترك للخليفة يوقعه أربعين ويوقعه ثمانين. وأما ما فعله عمر فإنه من باب رعاية الشؤون</w:t>
      </w:r>
      <w:r w:rsidR="00962272" w:rsidRPr="00351B70">
        <w:rPr>
          <w:rFonts w:hint="cs"/>
          <w:sz w:val="32"/>
          <w:rtl/>
          <w:lang w:bidi="ar-LB"/>
        </w:rPr>
        <w:t>،</w:t>
      </w:r>
      <w:r w:rsidRPr="00351B70">
        <w:rPr>
          <w:sz w:val="32"/>
          <w:rtl/>
        </w:rPr>
        <w:t xml:space="preserve"> وهو ما جعل للخليفة أن يقوم به حسب رأيه واجتهاده، فالخليفة يحاسب الولاة حسب رأيه واجتهاده، وكل ما جعل الشرع للخليفة أن يقوم به حسب رأيه واجتهاده</w:t>
      </w:r>
      <w:r w:rsidR="00EC1604" w:rsidRPr="00351B70">
        <w:rPr>
          <w:rFonts w:hint="cs"/>
          <w:sz w:val="32"/>
          <w:rtl/>
          <w:lang w:bidi="ar-LB"/>
        </w:rPr>
        <w:t>،</w:t>
      </w:r>
      <w:r w:rsidRPr="00351B70">
        <w:rPr>
          <w:sz w:val="32"/>
          <w:rtl/>
        </w:rPr>
        <w:t xml:space="preserve"> كتعيين الولاة ومحاسبتهم</w:t>
      </w:r>
      <w:r w:rsidR="00EC1604" w:rsidRPr="00351B70">
        <w:rPr>
          <w:rFonts w:hint="cs"/>
          <w:sz w:val="32"/>
          <w:rtl/>
          <w:lang w:bidi="ar-LB"/>
        </w:rPr>
        <w:t>،</w:t>
      </w:r>
      <w:r w:rsidRPr="00351B70">
        <w:rPr>
          <w:sz w:val="32"/>
          <w:rtl/>
        </w:rPr>
        <w:t xml:space="preserve"> وكإنفاق مال بيت المال</w:t>
      </w:r>
      <w:r w:rsidR="00EC1604" w:rsidRPr="00351B70">
        <w:rPr>
          <w:rFonts w:hint="cs"/>
          <w:sz w:val="32"/>
          <w:rtl/>
          <w:lang w:bidi="ar-LB"/>
        </w:rPr>
        <w:t>،</w:t>
      </w:r>
      <w:r w:rsidRPr="00351B70">
        <w:rPr>
          <w:sz w:val="32"/>
          <w:rtl/>
        </w:rPr>
        <w:t xml:space="preserve"> وكعقد المعاهدات</w:t>
      </w:r>
      <w:r w:rsidR="00EC1604" w:rsidRPr="00351B70">
        <w:rPr>
          <w:rFonts w:hint="cs"/>
          <w:sz w:val="32"/>
          <w:rtl/>
          <w:lang w:bidi="ar-LB"/>
        </w:rPr>
        <w:t>،</w:t>
      </w:r>
      <w:r w:rsidRPr="00351B70">
        <w:rPr>
          <w:sz w:val="32"/>
          <w:rtl/>
        </w:rPr>
        <w:t xml:space="preserve"> وغير ذلك</w:t>
      </w:r>
      <w:r w:rsidR="00EC1604" w:rsidRPr="00351B70">
        <w:rPr>
          <w:rFonts w:hint="cs"/>
          <w:sz w:val="32"/>
          <w:rtl/>
          <w:lang w:bidi="ar-LB"/>
        </w:rPr>
        <w:t>،</w:t>
      </w:r>
      <w:r w:rsidRPr="00351B70">
        <w:rPr>
          <w:sz w:val="32"/>
          <w:rtl/>
        </w:rPr>
        <w:t xml:space="preserve"> فإن قيامه به آت من حيث كون الشرع قد جعل له ذلك</w:t>
      </w:r>
      <w:r w:rsidR="00EC1604" w:rsidRPr="00351B70">
        <w:rPr>
          <w:rFonts w:hint="cs"/>
          <w:sz w:val="32"/>
          <w:rtl/>
          <w:lang w:bidi="ar-LB"/>
        </w:rPr>
        <w:t>،</w:t>
      </w:r>
      <w:r w:rsidRPr="00351B70">
        <w:rPr>
          <w:sz w:val="32"/>
          <w:rtl/>
        </w:rPr>
        <w:t xml:space="preserve"> فهو يقوم به بحكم شرعي وليس للمصلحة</w:t>
      </w:r>
      <w:r w:rsidR="00EC1604" w:rsidRPr="00351B70">
        <w:rPr>
          <w:rFonts w:hint="cs"/>
          <w:sz w:val="32"/>
          <w:rtl/>
          <w:lang w:bidi="ar-LB"/>
        </w:rPr>
        <w:t>،</w:t>
      </w:r>
      <w:r w:rsidRPr="00351B70">
        <w:rPr>
          <w:sz w:val="32"/>
          <w:rtl/>
        </w:rPr>
        <w:t xml:space="preserve"> بل الشرع جعل له ذلك. وما يراه هو راجع لاجتهاده وبذله النصح للمسلمين، وفعل الخليفة ليس حكماً شرعياً دليله المصلحة</w:t>
      </w:r>
      <w:r w:rsidR="00962272" w:rsidRPr="00351B70">
        <w:rPr>
          <w:rFonts w:hint="cs"/>
          <w:sz w:val="32"/>
          <w:rtl/>
          <w:lang w:bidi="ar-LB"/>
        </w:rPr>
        <w:t>،</w:t>
      </w:r>
      <w:r w:rsidRPr="00351B70">
        <w:rPr>
          <w:sz w:val="32"/>
          <w:rtl/>
        </w:rPr>
        <w:t xml:space="preserve"> وإنما هو من المباحات التي يختار منها ما يشاء. وأما إراقة اللبن المغشوش فهو من باب الحسبة، حيث يتفقد السوق كما فعل الرسول </w:t>
      </w:r>
      <w:r w:rsidR="0098711D" w:rsidRPr="00351B70">
        <w:rPr>
          <w:rFonts w:hint="cs"/>
          <w:position w:val="-4"/>
          <w:sz w:val="44"/>
          <w:szCs w:val="44"/>
        </w:rPr>
        <w:sym w:font="AGA Arabesque" w:char="F072"/>
      </w:r>
      <w:r w:rsidRPr="00351B70">
        <w:rPr>
          <w:sz w:val="32"/>
          <w:rtl/>
        </w:rPr>
        <w:t xml:space="preserve"> حين رأى صبرة قمح فمد يده فإذا بها بلل</w:t>
      </w:r>
      <w:r w:rsidR="00EC1604" w:rsidRPr="00351B70">
        <w:rPr>
          <w:rFonts w:hint="cs"/>
          <w:sz w:val="32"/>
          <w:rtl/>
          <w:lang w:bidi="ar-LB"/>
        </w:rPr>
        <w:t>،</w:t>
      </w:r>
      <w:r w:rsidRPr="00351B70">
        <w:rPr>
          <w:sz w:val="32"/>
          <w:rtl/>
        </w:rPr>
        <w:t xml:space="preserve"> فقال لصاحب الصبرة</w:t>
      </w:r>
      <w:r w:rsidR="00C00DA5" w:rsidRPr="00351B70">
        <w:rPr>
          <w:sz w:val="32"/>
          <w:rtl/>
        </w:rPr>
        <w:t>:</w:t>
      </w:r>
      <w:r w:rsidR="00685CA9" w:rsidRPr="00351B70">
        <w:rPr>
          <w:rFonts w:hint="cs"/>
          <w:sz w:val="32"/>
          <w:rtl/>
        </w:rPr>
        <w:t xml:space="preserve"> «</w:t>
      </w:r>
      <w:r w:rsidR="00971B96" w:rsidRPr="00351B70">
        <w:rPr>
          <w:b/>
          <w:bCs/>
          <w:sz w:val="28"/>
          <w:szCs w:val="28"/>
          <w:rtl/>
        </w:rPr>
        <w:t>مَا هَذ</w:t>
      </w:r>
      <w:r w:rsidR="00971B96" w:rsidRPr="00351B70">
        <w:rPr>
          <w:b/>
          <w:bCs/>
          <w:position w:val="2"/>
          <w:sz w:val="30"/>
          <w:szCs w:val="30"/>
          <w:rtl/>
        </w:rPr>
        <w:t>َ</w:t>
      </w:r>
      <w:r w:rsidR="00971B96" w:rsidRPr="00351B70">
        <w:rPr>
          <w:b/>
          <w:bCs/>
          <w:sz w:val="28"/>
          <w:szCs w:val="28"/>
          <w:rtl/>
        </w:rPr>
        <w:t>ا يَا صَاحِبَ الطَّعَامِ</w:t>
      </w:r>
      <w:r w:rsidR="00971B96" w:rsidRPr="00351B70">
        <w:rPr>
          <w:rFonts w:hint="cs"/>
          <w:b/>
          <w:bCs/>
          <w:spacing w:val="30"/>
          <w:sz w:val="28"/>
          <w:szCs w:val="28"/>
          <w:rtl/>
        </w:rPr>
        <w:t>؟</w:t>
      </w:r>
      <w:r w:rsidR="00971B96" w:rsidRPr="00351B70">
        <w:rPr>
          <w:b/>
          <w:bCs/>
          <w:sz w:val="28"/>
          <w:szCs w:val="28"/>
          <w:rtl/>
        </w:rPr>
        <w:t xml:space="preserve"> قَالَ</w:t>
      </w:r>
      <w:r w:rsidR="00971B96" w:rsidRPr="00351B70">
        <w:rPr>
          <w:rFonts w:hint="cs"/>
          <w:b/>
          <w:bCs/>
          <w:sz w:val="28"/>
          <w:szCs w:val="28"/>
          <w:rtl/>
        </w:rPr>
        <w:t>:</w:t>
      </w:r>
      <w:r w:rsidR="00971B96" w:rsidRPr="00351B70">
        <w:rPr>
          <w:b/>
          <w:bCs/>
          <w:sz w:val="28"/>
          <w:szCs w:val="28"/>
          <w:rtl/>
        </w:rPr>
        <w:t xml:space="preserve"> أَصَابَتْهُ السَّمَاءُ يَا رَسُولَ اللَّهِ</w:t>
      </w:r>
      <w:r w:rsidR="00971B96" w:rsidRPr="00351B70">
        <w:rPr>
          <w:rFonts w:hint="cs"/>
          <w:b/>
          <w:bCs/>
          <w:sz w:val="28"/>
          <w:szCs w:val="28"/>
          <w:rtl/>
        </w:rPr>
        <w:t>؛</w:t>
      </w:r>
      <w:r w:rsidR="00971B96" w:rsidRPr="00351B70">
        <w:rPr>
          <w:b/>
          <w:bCs/>
          <w:sz w:val="28"/>
          <w:szCs w:val="28"/>
          <w:rtl/>
        </w:rPr>
        <w:t xml:space="preserve"> قَالَ</w:t>
      </w:r>
      <w:r w:rsidR="00971B96" w:rsidRPr="00351B70">
        <w:rPr>
          <w:rFonts w:hint="cs"/>
          <w:b/>
          <w:bCs/>
          <w:sz w:val="28"/>
          <w:szCs w:val="28"/>
          <w:rtl/>
        </w:rPr>
        <w:t>:</w:t>
      </w:r>
      <w:r w:rsidR="00971B96" w:rsidRPr="00351B70">
        <w:rPr>
          <w:b/>
          <w:bCs/>
          <w:sz w:val="28"/>
          <w:szCs w:val="28"/>
          <w:rtl/>
        </w:rPr>
        <w:t xml:space="preserve"> أَفَلا</w:t>
      </w:r>
      <w:r w:rsidR="00971B96" w:rsidRPr="00351B70">
        <w:rPr>
          <w:rFonts w:hint="cs"/>
          <w:b/>
          <w:bCs/>
          <w:sz w:val="28"/>
          <w:szCs w:val="28"/>
          <w:rtl/>
        </w:rPr>
        <w:t>َ</w:t>
      </w:r>
      <w:r w:rsidR="00971B96" w:rsidRPr="00351B70">
        <w:rPr>
          <w:b/>
          <w:bCs/>
          <w:sz w:val="28"/>
          <w:szCs w:val="28"/>
          <w:rtl/>
        </w:rPr>
        <w:t xml:space="preserve"> جَعَلْتَهُ فَوْقَ الطَّعَامِ كَيْ يَرَاهُ النَّاسُ</w:t>
      </w:r>
      <w:r w:rsidR="00971B96" w:rsidRPr="00351B70">
        <w:rPr>
          <w:rFonts w:hint="cs"/>
          <w:b/>
          <w:bCs/>
          <w:sz w:val="28"/>
          <w:szCs w:val="28"/>
          <w:rtl/>
        </w:rPr>
        <w:t>،</w:t>
      </w:r>
      <w:r w:rsidR="00971B96" w:rsidRPr="00351B70">
        <w:rPr>
          <w:b/>
          <w:bCs/>
          <w:sz w:val="28"/>
          <w:szCs w:val="28"/>
          <w:rtl/>
        </w:rPr>
        <w:t xml:space="preserve"> مَنْ غَشَّ فَلَيْسَ مِنِّي</w:t>
      </w:r>
      <w:r w:rsidR="00685CA9" w:rsidRPr="00351B70">
        <w:rPr>
          <w:rFonts w:hint="cs"/>
          <w:sz w:val="32"/>
          <w:rtl/>
        </w:rPr>
        <w:t>»</w:t>
      </w:r>
      <w:r w:rsidR="00C00DA5" w:rsidRPr="00351B70">
        <w:rPr>
          <w:rFonts w:hint="cs"/>
          <w:sz w:val="32"/>
          <w:rtl/>
        </w:rPr>
        <w:t xml:space="preserve"> أخرجه مسلم.</w:t>
      </w:r>
      <w:r w:rsidRPr="00351B70">
        <w:rPr>
          <w:sz w:val="32"/>
          <w:rtl/>
        </w:rPr>
        <w:t xml:space="preserve"> </w:t>
      </w:r>
      <w:r w:rsidR="00EC1604" w:rsidRPr="00351B70">
        <w:rPr>
          <w:rFonts w:hint="cs"/>
          <w:sz w:val="32"/>
          <w:rtl/>
          <w:lang w:bidi="ar-LB"/>
        </w:rPr>
        <w:t>و</w:t>
      </w:r>
      <w:r w:rsidRPr="00351B70">
        <w:rPr>
          <w:sz w:val="32"/>
          <w:rtl/>
        </w:rPr>
        <w:t>عمر كان يقوم بالحسبة لمراقبة البائعين، ولما رأى اللبن مغشوشاً عاقب الغاش، وعقوبته هذه بإراقة لبنه من باب التعزير، وهي عقوبة جعل تقديرها للإمام أو للقاضي</w:t>
      </w:r>
      <w:r w:rsidR="00EC1604" w:rsidRPr="00351B70">
        <w:rPr>
          <w:rFonts w:hint="cs"/>
          <w:sz w:val="32"/>
          <w:rtl/>
          <w:lang w:bidi="ar-LB"/>
        </w:rPr>
        <w:t>،</w:t>
      </w:r>
      <w:r w:rsidRPr="00351B70">
        <w:rPr>
          <w:sz w:val="32"/>
          <w:rtl/>
        </w:rPr>
        <w:t xml:space="preserve"> وله أن يقدرها كما يرى</w:t>
      </w:r>
      <w:r w:rsidR="00EC1604" w:rsidRPr="00351B70">
        <w:rPr>
          <w:rFonts w:hint="cs"/>
          <w:sz w:val="32"/>
          <w:rtl/>
          <w:lang w:bidi="ar-LB"/>
        </w:rPr>
        <w:t>،</w:t>
      </w:r>
      <w:r w:rsidRPr="00351B70">
        <w:rPr>
          <w:sz w:val="32"/>
          <w:rtl/>
        </w:rPr>
        <w:t xml:space="preserve"> وليست هي حكماً شرعياً دليله المصلحة. وأما قتل عمر للجماعة بالواحد إذا </w:t>
      </w:r>
      <w:r w:rsidRPr="00351B70">
        <w:rPr>
          <w:sz w:val="32"/>
          <w:rtl/>
        </w:rPr>
        <w:lastRenderedPageBreak/>
        <w:t>اشتركوا في قتله فإنه قاسه على السرقة</w:t>
      </w:r>
      <w:r w:rsidR="00EC1604" w:rsidRPr="00351B70">
        <w:rPr>
          <w:rFonts w:hint="cs"/>
          <w:sz w:val="32"/>
          <w:rtl/>
          <w:lang w:bidi="ar-LB"/>
        </w:rPr>
        <w:t>،</w:t>
      </w:r>
      <w:r w:rsidRPr="00351B70">
        <w:rPr>
          <w:sz w:val="32"/>
          <w:rtl/>
        </w:rPr>
        <w:t xml:space="preserve"> كما ورد ذلك نصاً في رواية الحادثة، فهو من قبيل القياس</w:t>
      </w:r>
      <w:r w:rsidR="00EC1604" w:rsidRPr="00351B70">
        <w:rPr>
          <w:rFonts w:hint="cs"/>
          <w:sz w:val="32"/>
          <w:rtl/>
          <w:lang w:bidi="ar-LB"/>
        </w:rPr>
        <w:t>،</w:t>
      </w:r>
      <w:r w:rsidRPr="00351B70">
        <w:rPr>
          <w:sz w:val="32"/>
          <w:rtl/>
        </w:rPr>
        <w:t xml:space="preserve"> وليس من قبيل المصالح المرسلة. وهكذا جميع الحوادث التي رووها عن الصحابة</w:t>
      </w:r>
      <w:r w:rsidR="00EC1604" w:rsidRPr="00351B70">
        <w:rPr>
          <w:rFonts w:hint="cs"/>
          <w:sz w:val="32"/>
          <w:rtl/>
          <w:lang w:bidi="ar-LB"/>
        </w:rPr>
        <w:t>،</w:t>
      </w:r>
      <w:r w:rsidRPr="00351B70">
        <w:rPr>
          <w:sz w:val="32"/>
          <w:rtl/>
        </w:rPr>
        <w:t xml:space="preserve"> ليس في واحدة منها مصلحة</w:t>
      </w:r>
      <w:r w:rsidR="00EC1604" w:rsidRPr="00351B70">
        <w:rPr>
          <w:rFonts w:hint="cs"/>
          <w:sz w:val="32"/>
          <w:rtl/>
          <w:lang w:bidi="ar-LB"/>
        </w:rPr>
        <w:t>،</w:t>
      </w:r>
      <w:r w:rsidRPr="00351B70">
        <w:rPr>
          <w:sz w:val="32"/>
          <w:rtl/>
        </w:rPr>
        <w:t xml:space="preserve"> وإنما هي مستندة إلى أدلة شرعية</w:t>
      </w:r>
      <w:r w:rsidR="00EC1604" w:rsidRPr="00351B70">
        <w:rPr>
          <w:rFonts w:hint="cs"/>
          <w:sz w:val="32"/>
          <w:rtl/>
          <w:lang w:bidi="ar-LB"/>
        </w:rPr>
        <w:t>؛</w:t>
      </w:r>
      <w:r w:rsidRPr="00351B70">
        <w:rPr>
          <w:sz w:val="32"/>
          <w:rtl/>
        </w:rPr>
        <w:t xml:space="preserve"> وبذلك سقط استدلالهم بعمل آحاد الصحابة</w:t>
      </w:r>
      <w:r w:rsidR="00EC1604" w:rsidRPr="00351B70">
        <w:rPr>
          <w:rFonts w:hint="cs"/>
          <w:sz w:val="32"/>
          <w:rtl/>
          <w:lang w:bidi="ar-LB"/>
        </w:rPr>
        <w:t>،</w:t>
      </w:r>
      <w:r w:rsidR="00A86812" w:rsidRPr="00351B70">
        <w:rPr>
          <w:sz w:val="32"/>
          <w:rtl/>
        </w:rPr>
        <w:t xml:space="preserve"> على فرض اعتباره دليلاً شرعياً.</w:t>
      </w:r>
    </w:p>
    <w:p w14:paraId="60B99E7C" w14:textId="77777777" w:rsidR="00B610B5" w:rsidRPr="00351B70" w:rsidRDefault="00B610B5" w:rsidP="00280A52">
      <w:pPr>
        <w:widowControl w:val="0"/>
        <w:spacing w:line="442" w:lineRule="exact"/>
        <w:ind w:firstLine="567"/>
        <w:jc w:val="lowKashida"/>
        <w:rPr>
          <w:sz w:val="32"/>
          <w:rtl/>
        </w:rPr>
      </w:pPr>
      <w:r w:rsidRPr="00351B70">
        <w:rPr>
          <w:sz w:val="32"/>
          <w:rtl/>
        </w:rPr>
        <w:t>ومن ذلك يتبين أن الأدلة التي أتوا بها للاستدلال على أن المصالح المرسلة دليل شرعي أدلة باطلة من أساسها</w:t>
      </w:r>
      <w:r w:rsidR="00C948D3" w:rsidRPr="00351B70">
        <w:rPr>
          <w:rFonts w:hint="cs"/>
          <w:sz w:val="32"/>
          <w:rtl/>
          <w:lang w:bidi="ar-LB"/>
        </w:rPr>
        <w:t>،</w:t>
      </w:r>
      <w:r w:rsidRPr="00351B70">
        <w:rPr>
          <w:sz w:val="32"/>
          <w:rtl/>
        </w:rPr>
        <w:t xml:space="preserve"> وبذلك يسقط الاستدلال بها. وحينئذ لا تعتبر المصالح المرسلة حجة شرعية</w:t>
      </w:r>
      <w:r w:rsidR="00C948D3" w:rsidRPr="00351B70">
        <w:rPr>
          <w:rFonts w:hint="cs"/>
          <w:sz w:val="32"/>
          <w:rtl/>
          <w:lang w:bidi="ar-LB"/>
        </w:rPr>
        <w:t>؛</w:t>
      </w:r>
      <w:r w:rsidRPr="00351B70">
        <w:rPr>
          <w:sz w:val="32"/>
          <w:rtl/>
        </w:rPr>
        <w:t xml:space="preserve"> لعدم وجود دليل يدل على حجيتها، وهذا وحده كاف لعدم اعتبارها دليلاً شرعياً. ومع ذلك فإن واقع المصالح المرسلة من حيث هي</w:t>
      </w:r>
      <w:r w:rsidR="00C948D3" w:rsidRPr="00351B70">
        <w:rPr>
          <w:rFonts w:hint="cs"/>
          <w:sz w:val="32"/>
          <w:rtl/>
          <w:lang w:bidi="ar-LB"/>
        </w:rPr>
        <w:t>،</w:t>
      </w:r>
      <w:r w:rsidRPr="00351B70">
        <w:rPr>
          <w:sz w:val="32"/>
          <w:rtl/>
        </w:rPr>
        <w:t xml:space="preserve"> حسب تعريفهم لها</w:t>
      </w:r>
      <w:r w:rsidR="00C948D3" w:rsidRPr="00351B70">
        <w:rPr>
          <w:rFonts w:hint="cs"/>
          <w:sz w:val="32"/>
          <w:rtl/>
          <w:lang w:bidi="ar-LB"/>
        </w:rPr>
        <w:t>،</w:t>
      </w:r>
      <w:r w:rsidRPr="00351B70">
        <w:rPr>
          <w:sz w:val="32"/>
          <w:rtl/>
        </w:rPr>
        <w:t xml:space="preserve"> يدل على عدم حجيتها، فإن من دراستها يتبين أن اعتبارها دليلاً شرعياً فاسد من عدة وجوه:</w:t>
      </w:r>
    </w:p>
    <w:p w14:paraId="4C01EF43"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أحدها: </w:t>
      </w:r>
      <w:r w:rsidR="00C948D3" w:rsidRPr="00351B70">
        <w:rPr>
          <w:rFonts w:hint="cs"/>
          <w:sz w:val="32"/>
          <w:rtl/>
          <w:lang w:bidi="ar-LB"/>
        </w:rPr>
        <w:t>إ</w:t>
      </w:r>
      <w:r w:rsidRPr="00351B70">
        <w:rPr>
          <w:sz w:val="32"/>
          <w:rtl/>
        </w:rPr>
        <w:t xml:space="preserve">نها تناقض تعريف الحكم الشرعي، أي تناقض واقع الحكم الشرعي، فاعتبارها دليلاً للحكم الشرعي باطل من أساسه. ذلك أن الحكم الشرعي هو خطاب الشارع، سواء قلنا </w:t>
      </w:r>
      <w:r w:rsidR="00C948D3" w:rsidRPr="00351B70">
        <w:rPr>
          <w:rFonts w:hint="cs"/>
          <w:sz w:val="32"/>
          <w:rtl/>
          <w:lang w:bidi="ar-LB"/>
        </w:rPr>
        <w:t>إ</w:t>
      </w:r>
      <w:r w:rsidRPr="00351B70">
        <w:rPr>
          <w:sz w:val="32"/>
          <w:rtl/>
        </w:rPr>
        <w:t xml:space="preserve">نه: </w:t>
      </w:r>
      <w:r w:rsidR="00962272" w:rsidRPr="00351B70">
        <w:rPr>
          <w:rFonts w:hint="cs"/>
          <w:sz w:val="32"/>
          <w:rtl/>
          <w:lang w:bidi="ar-LB"/>
        </w:rPr>
        <w:t>«</w:t>
      </w:r>
      <w:r w:rsidRPr="00351B70">
        <w:rPr>
          <w:sz w:val="32"/>
          <w:rtl/>
        </w:rPr>
        <w:t>خطاب الشارع المتعلق بأفعال المكلفين</w:t>
      </w:r>
      <w:r w:rsidR="00962272" w:rsidRPr="00351B70">
        <w:rPr>
          <w:rFonts w:hint="cs"/>
          <w:sz w:val="32"/>
          <w:rtl/>
          <w:lang w:bidi="ar-LB"/>
        </w:rPr>
        <w:t>»</w:t>
      </w:r>
      <w:r w:rsidRPr="00351B70">
        <w:rPr>
          <w:sz w:val="32"/>
          <w:rtl/>
        </w:rPr>
        <w:t xml:space="preserve"> أو قلنا </w:t>
      </w:r>
      <w:r w:rsidR="00962272" w:rsidRPr="00351B70">
        <w:rPr>
          <w:rFonts w:hint="cs"/>
          <w:sz w:val="32"/>
          <w:rtl/>
          <w:lang w:bidi="ar-LB"/>
        </w:rPr>
        <w:t>إ</w:t>
      </w:r>
      <w:r w:rsidRPr="00351B70">
        <w:rPr>
          <w:sz w:val="32"/>
          <w:rtl/>
        </w:rPr>
        <w:t xml:space="preserve">نه: </w:t>
      </w:r>
      <w:r w:rsidR="00962272" w:rsidRPr="00351B70">
        <w:rPr>
          <w:rFonts w:hint="cs"/>
          <w:sz w:val="32"/>
          <w:rtl/>
          <w:lang w:bidi="ar-LB"/>
        </w:rPr>
        <w:t>«</w:t>
      </w:r>
      <w:r w:rsidRPr="00351B70">
        <w:rPr>
          <w:sz w:val="32"/>
          <w:rtl/>
        </w:rPr>
        <w:t>خطاب الشارع المتعلق بأفعال العباد</w:t>
      </w:r>
      <w:r w:rsidR="00962272" w:rsidRPr="00351B70">
        <w:rPr>
          <w:rFonts w:hint="cs"/>
          <w:sz w:val="32"/>
          <w:rtl/>
          <w:lang w:bidi="ar-LB"/>
        </w:rPr>
        <w:t>»</w:t>
      </w:r>
      <w:r w:rsidRPr="00351B70">
        <w:rPr>
          <w:sz w:val="32"/>
          <w:rtl/>
        </w:rPr>
        <w:t xml:space="preserve"> أ</w:t>
      </w:r>
      <w:r w:rsidR="00C948D3" w:rsidRPr="00351B70">
        <w:rPr>
          <w:rFonts w:hint="cs"/>
          <w:sz w:val="32"/>
          <w:rtl/>
          <w:lang w:bidi="ar-LB"/>
        </w:rPr>
        <w:t>م</w:t>
      </w:r>
      <w:r w:rsidRPr="00351B70">
        <w:rPr>
          <w:sz w:val="32"/>
          <w:rtl/>
        </w:rPr>
        <w:t xml:space="preserve"> قلنا </w:t>
      </w:r>
      <w:r w:rsidR="00C948D3" w:rsidRPr="00351B70">
        <w:rPr>
          <w:rFonts w:hint="cs"/>
          <w:sz w:val="32"/>
          <w:rtl/>
          <w:lang w:bidi="ar-LB"/>
        </w:rPr>
        <w:t>إ</w:t>
      </w:r>
      <w:r w:rsidRPr="00351B70">
        <w:rPr>
          <w:sz w:val="32"/>
          <w:rtl/>
        </w:rPr>
        <w:t xml:space="preserve">نه: </w:t>
      </w:r>
      <w:r w:rsidR="00962272" w:rsidRPr="00351B70">
        <w:rPr>
          <w:rFonts w:hint="cs"/>
          <w:sz w:val="32"/>
          <w:rtl/>
          <w:lang w:bidi="ar-LB"/>
        </w:rPr>
        <w:t>«</w:t>
      </w:r>
      <w:r w:rsidRPr="00351B70">
        <w:rPr>
          <w:sz w:val="32"/>
          <w:rtl/>
        </w:rPr>
        <w:t>خطاب الشارع المفيد فائدة شرعية</w:t>
      </w:r>
      <w:r w:rsidR="00962272" w:rsidRPr="00351B70">
        <w:rPr>
          <w:rFonts w:hint="cs"/>
          <w:sz w:val="32"/>
          <w:rtl/>
          <w:lang w:bidi="ar-LB"/>
        </w:rPr>
        <w:t>»</w:t>
      </w:r>
      <w:r w:rsidRPr="00351B70">
        <w:rPr>
          <w:sz w:val="32"/>
          <w:rtl/>
        </w:rPr>
        <w:t xml:space="preserve"> أ</w:t>
      </w:r>
      <w:r w:rsidR="00C948D3" w:rsidRPr="00351B70">
        <w:rPr>
          <w:rFonts w:hint="cs"/>
          <w:sz w:val="32"/>
          <w:rtl/>
          <w:lang w:bidi="ar-LB"/>
        </w:rPr>
        <w:t>م</w:t>
      </w:r>
      <w:r w:rsidRPr="00351B70">
        <w:rPr>
          <w:sz w:val="32"/>
          <w:rtl/>
        </w:rPr>
        <w:t xml:space="preserve"> قلنا </w:t>
      </w:r>
      <w:r w:rsidR="00C948D3" w:rsidRPr="00351B70">
        <w:rPr>
          <w:rFonts w:hint="cs"/>
          <w:sz w:val="32"/>
          <w:rtl/>
          <w:lang w:bidi="ar-LB"/>
        </w:rPr>
        <w:t>إ</w:t>
      </w:r>
      <w:r w:rsidRPr="00351B70">
        <w:rPr>
          <w:sz w:val="32"/>
          <w:rtl/>
        </w:rPr>
        <w:t xml:space="preserve">نه: </w:t>
      </w:r>
      <w:r w:rsidR="00962272" w:rsidRPr="00351B70">
        <w:rPr>
          <w:rFonts w:hint="cs"/>
          <w:sz w:val="32"/>
          <w:rtl/>
          <w:lang w:bidi="ar-LB"/>
        </w:rPr>
        <w:t>«</w:t>
      </w:r>
      <w:r w:rsidRPr="00351B70">
        <w:rPr>
          <w:sz w:val="32"/>
          <w:rtl/>
        </w:rPr>
        <w:t>خطاب الله</w:t>
      </w:r>
      <w:r w:rsidR="00962272" w:rsidRPr="00351B70">
        <w:rPr>
          <w:rFonts w:hint="cs"/>
          <w:sz w:val="32"/>
          <w:rtl/>
          <w:lang w:bidi="ar-LB"/>
        </w:rPr>
        <w:t>»</w:t>
      </w:r>
      <w:r w:rsidRPr="00351B70">
        <w:rPr>
          <w:sz w:val="32"/>
          <w:rtl/>
        </w:rPr>
        <w:t xml:space="preserve"> فإنه على أي قول</w:t>
      </w:r>
      <w:r w:rsidR="00C948D3" w:rsidRPr="00351B70">
        <w:rPr>
          <w:rFonts w:hint="cs"/>
          <w:sz w:val="32"/>
          <w:rtl/>
          <w:lang w:bidi="ar-LB"/>
        </w:rPr>
        <w:t>،</w:t>
      </w:r>
      <w:r w:rsidRPr="00351B70">
        <w:rPr>
          <w:sz w:val="32"/>
          <w:rtl/>
        </w:rPr>
        <w:t xml:space="preserve"> وعلى كل حال</w:t>
      </w:r>
      <w:r w:rsidR="00C948D3" w:rsidRPr="00351B70">
        <w:rPr>
          <w:rFonts w:hint="cs"/>
          <w:sz w:val="32"/>
          <w:rtl/>
          <w:lang w:bidi="ar-LB"/>
        </w:rPr>
        <w:t>،</w:t>
      </w:r>
      <w:r w:rsidRPr="00351B70">
        <w:rPr>
          <w:sz w:val="32"/>
          <w:rtl/>
        </w:rPr>
        <w:t xml:space="preserve"> قد اتفق على أن الحكم الشرعي هو خطاب الله</w:t>
      </w:r>
      <w:r w:rsidR="00C948D3" w:rsidRPr="00351B70">
        <w:rPr>
          <w:rFonts w:hint="cs"/>
          <w:sz w:val="32"/>
          <w:rtl/>
          <w:lang w:bidi="ar-LB"/>
        </w:rPr>
        <w:t>،</w:t>
      </w:r>
      <w:r w:rsidRPr="00351B70">
        <w:rPr>
          <w:sz w:val="32"/>
          <w:rtl/>
        </w:rPr>
        <w:t xml:space="preserve"> أو خطاب الشارع</w:t>
      </w:r>
      <w:r w:rsidR="00962272" w:rsidRPr="00351B70">
        <w:rPr>
          <w:rFonts w:hint="cs"/>
          <w:sz w:val="32"/>
          <w:rtl/>
          <w:lang w:bidi="ar-LB"/>
        </w:rPr>
        <w:t>،</w:t>
      </w:r>
      <w:r w:rsidRPr="00351B70">
        <w:rPr>
          <w:sz w:val="32"/>
          <w:rtl/>
        </w:rPr>
        <w:t xml:space="preserve"> أي الله. والحكم الذي يجعل دليله مصلحة لا دليل لها من خطاب الشارع لا يعتبر حكماً شرعياً مطلقاً</w:t>
      </w:r>
      <w:r w:rsidR="00C948D3" w:rsidRPr="00351B70">
        <w:rPr>
          <w:rFonts w:hint="cs"/>
          <w:sz w:val="32"/>
          <w:rtl/>
          <w:lang w:bidi="ar-LB"/>
        </w:rPr>
        <w:t>؛</w:t>
      </w:r>
      <w:r w:rsidRPr="00351B70">
        <w:rPr>
          <w:sz w:val="32"/>
          <w:rtl/>
        </w:rPr>
        <w:t xml:space="preserve"> لأنه لا ينطبق عليه واقع الحكم الشرعي</w:t>
      </w:r>
      <w:r w:rsidR="00962272" w:rsidRPr="00351B70">
        <w:rPr>
          <w:rFonts w:hint="cs"/>
          <w:sz w:val="32"/>
          <w:rtl/>
          <w:lang w:bidi="ar-LB"/>
        </w:rPr>
        <w:t>،</w:t>
      </w:r>
      <w:r w:rsidRPr="00351B70">
        <w:rPr>
          <w:sz w:val="32"/>
          <w:rtl/>
        </w:rPr>
        <w:t xml:space="preserve"> وهو خطاب الشارع، فيكون اعتبار المصلحة التي لم يدل عليها الشرع دليلاً شرعياً على الحكم الشرعي باطلاً</w:t>
      </w:r>
      <w:r w:rsidR="00C948D3" w:rsidRPr="00351B70">
        <w:rPr>
          <w:rFonts w:hint="cs"/>
          <w:sz w:val="32"/>
          <w:rtl/>
          <w:lang w:bidi="ar-LB"/>
        </w:rPr>
        <w:t>؛</w:t>
      </w:r>
      <w:r w:rsidRPr="00351B70">
        <w:rPr>
          <w:sz w:val="32"/>
          <w:rtl/>
        </w:rPr>
        <w:t xml:space="preserve"> لأن ما يستند إليها لا ينطبق عليه واقع الحكم الشرعي. ولا يقال </w:t>
      </w:r>
      <w:r w:rsidR="00C948D3" w:rsidRPr="00351B70">
        <w:rPr>
          <w:rFonts w:hint="cs"/>
          <w:sz w:val="32"/>
          <w:rtl/>
          <w:lang w:bidi="ar-LB"/>
        </w:rPr>
        <w:t>إ</w:t>
      </w:r>
      <w:r w:rsidRPr="00351B70">
        <w:rPr>
          <w:sz w:val="32"/>
          <w:rtl/>
        </w:rPr>
        <w:t>ن مجموع الشرع دل عليها</w:t>
      </w:r>
      <w:r w:rsidR="00C948D3" w:rsidRPr="00351B70">
        <w:rPr>
          <w:rFonts w:hint="cs"/>
          <w:sz w:val="32"/>
          <w:rtl/>
          <w:lang w:bidi="ar-LB"/>
        </w:rPr>
        <w:t>؛</w:t>
      </w:r>
      <w:r w:rsidRPr="00351B70">
        <w:rPr>
          <w:sz w:val="32"/>
          <w:rtl/>
        </w:rPr>
        <w:t xml:space="preserve"> لأنه لا يقال لمجموع الشرع </w:t>
      </w:r>
      <w:r w:rsidR="00962272" w:rsidRPr="00351B70">
        <w:rPr>
          <w:rFonts w:hint="cs"/>
          <w:sz w:val="32"/>
          <w:rtl/>
          <w:lang w:bidi="ar-LB"/>
        </w:rPr>
        <w:t>إ</w:t>
      </w:r>
      <w:r w:rsidRPr="00351B70">
        <w:rPr>
          <w:sz w:val="32"/>
          <w:rtl/>
        </w:rPr>
        <w:t xml:space="preserve">نه حكم شرعي، ولا يقال عن مجموع الشرع </w:t>
      </w:r>
      <w:r w:rsidR="00C948D3" w:rsidRPr="00351B70">
        <w:rPr>
          <w:rFonts w:hint="cs"/>
          <w:sz w:val="32"/>
          <w:rtl/>
          <w:lang w:bidi="ar-LB"/>
        </w:rPr>
        <w:t>إ</w:t>
      </w:r>
      <w:r w:rsidRPr="00351B70">
        <w:rPr>
          <w:sz w:val="32"/>
          <w:rtl/>
        </w:rPr>
        <w:t>نه يدل على جزئية</w:t>
      </w:r>
      <w:r w:rsidR="00C948D3" w:rsidRPr="00351B70">
        <w:rPr>
          <w:rFonts w:hint="cs"/>
          <w:sz w:val="32"/>
          <w:rtl/>
          <w:lang w:bidi="ar-LB"/>
        </w:rPr>
        <w:t>؛</w:t>
      </w:r>
      <w:r w:rsidRPr="00351B70">
        <w:rPr>
          <w:sz w:val="32"/>
          <w:rtl/>
        </w:rPr>
        <w:t xml:space="preserve"> لامتناع ذلك واقعاً، إذ لا يدل المجموع على جزئية</w:t>
      </w:r>
      <w:r w:rsidR="00C948D3" w:rsidRPr="00351B70">
        <w:rPr>
          <w:rFonts w:hint="cs"/>
          <w:sz w:val="32"/>
          <w:rtl/>
          <w:lang w:bidi="ar-LB"/>
        </w:rPr>
        <w:t>؛</w:t>
      </w:r>
      <w:r w:rsidRPr="00351B70">
        <w:rPr>
          <w:sz w:val="32"/>
          <w:rtl/>
        </w:rPr>
        <w:t xml:space="preserve"> فلا يكون مجموع الشرع دالاً على خطاب معين لهذه الجزئية.</w:t>
      </w:r>
    </w:p>
    <w:p w14:paraId="0144AC9E" w14:textId="77777777" w:rsidR="00B610B5" w:rsidRPr="00351B70" w:rsidRDefault="00B610B5" w:rsidP="00004966">
      <w:pPr>
        <w:widowControl w:val="0"/>
        <w:spacing w:line="442" w:lineRule="exact"/>
        <w:ind w:firstLine="567"/>
        <w:jc w:val="both"/>
        <w:rPr>
          <w:sz w:val="32"/>
          <w:rtl/>
        </w:rPr>
      </w:pPr>
      <w:r w:rsidRPr="00351B70">
        <w:rPr>
          <w:sz w:val="32"/>
          <w:rtl/>
        </w:rPr>
        <w:t xml:space="preserve">ثانيها: </w:t>
      </w:r>
      <w:r w:rsidR="00C948D3" w:rsidRPr="00351B70">
        <w:rPr>
          <w:rFonts w:hint="cs"/>
          <w:sz w:val="32"/>
          <w:rtl/>
          <w:lang w:bidi="ar-LB"/>
        </w:rPr>
        <w:t>إ</w:t>
      </w:r>
      <w:r w:rsidRPr="00351B70">
        <w:rPr>
          <w:sz w:val="32"/>
          <w:rtl/>
        </w:rPr>
        <w:t xml:space="preserve">ن الله تعالى يقول: </w:t>
      </w:r>
      <w:r w:rsidRPr="00351B70">
        <w:rPr>
          <w:position w:val="-4"/>
          <w:sz w:val="36"/>
          <w:szCs w:val="36"/>
        </w:rPr>
        <w:sym w:font="AGA Arabesque" w:char="F05D"/>
      </w:r>
      <w:r w:rsidR="00C3484D" w:rsidRPr="00351B70">
        <w:rPr>
          <w:rFonts w:hint="cs"/>
          <w:b/>
          <w:bCs/>
          <w:sz w:val="8"/>
          <w:szCs w:val="8"/>
          <w:rtl/>
        </w:rPr>
        <w:t xml:space="preserve"> </w:t>
      </w:r>
      <w:r w:rsidR="00004966" w:rsidRPr="00351B70">
        <w:rPr>
          <w:rFonts w:hint="cs"/>
          <w:b/>
          <w:bCs/>
          <w:sz w:val="32"/>
          <w:rtl/>
        </w:rPr>
        <w:t>وَمَا آَتَاكُمُ الرَّسُولُ فَخُذُوهُ وَمَا نَهَاكُمْ عَنْهُ فَانْتَهُوا</w:t>
      </w:r>
      <w:r w:rsidRPr="00351B70">
        <w:rPr>
          <w:position w:val="-4"/>
          <w:sz w:val="36"/>
          <w:szCs w:val="36"/>
        </w:rPr>
        <w:sym w:font="AGA Arabesque" w:char="F05B"/>
      </w:r>
      <w:r w:rsidRPr="00351B70">
        <w:rPr>
          <w:sz w:val="32"/>
          <w:rtl/>
        </w:rPr>
        <w:t xml:space="preserve"> والمصلحة المرسلة أتى بها العقل</w:t>
      </w:r>
      <w:r w:rsidR="00C948D3" w:rsidRPr="00351B70">
        <w:rPr>
          <w:rFonts w:hint="cs"/>
          <w:sz w:val="32"/>
          <w:rtl/>
          <w:lang w:bidi="ar-LB"/>
        </w:rPr>
        <w:t>،</w:t>
      </w:r>
      <w:r w:rsidRPr="00351B70">
        <w:rPr>
          <w:sz w:val="32"/>
          <w:rtl/>
        </w:rPr>
        <w:t xml:space="preserve"> ولم يأت بها الرسول</w:t>
      </w:r>
      <w:r w:rsidR="00C948D3" w:rsidRPr="00351B70">
        <w:rPr>
          <w:rFonts w:hint="cs"/>
          <w:sz w:val="32"/>
          <w:rtl/>
          <w:lang w:bidi="ar-LB"/>
        </w:rPr>
        <w:t>؛</w:t>
      </w:r>
      <w:r w:rsidRPr="00351B70">
        <w:rPr>
          <w:sz w:val="32"/>
          <w:rtl/>
        </w:rPr>
        <w:t xml:space="preserve"> لأن العقل هو الذي أتى بها من عنده</w:t>
      </w:r>
      <w:r w:rsidR="00962272" w:rsidRPr="00351B70">
        <w:rPr>
          <w:rFonts w:hint="cs"/>
          <w:sz w:val="32"/>
          <w:rtl/>
          <w:lang w:bidi="ar-LB"/>
        </w:rPr>
        <w:t>،</w:t>
      </w:r>
      <w:r w:rsidRPr="00351B70">
        <w:rPr>
          <w:sz w:val="32"/>
          <w:rtl/>
        </w:rPr>
        <w:t xml:space="preserve"> لا فهماً من نص معين</w:t>
      </w:r>
      <w:r w:rsidR="00C948D3" w:rsidRPr="00351B70">
        <w:rPr>
          <w:rFonts w:hint="cs"/>
          <w:sz w:val="32"/>
          <w:rtl/>
          <w:lang w:bidi="ar-LB"/>
        </w:rPr>
        <w:t>؛</w:t>
      </w:r>
      <w:r w:rsidRPr="00351B70">
        <w:rPr>
          <w:sz w:val="32"/>
          <w:rtl/>
        </w:rPr>
        <w:t xml:space="preserve"> ولذلك يقول الذين يعتبرون المصالح المرسلة دليلاً</w:t>
      </w:r>
      <w:r w:rsidR="00C948D3" w:rsidRPr="00351B70">
        <w:rPr>
          <w:rFonts w:hint="cs"/>
          <w:sz w:val="32"/>
          <w:rtl/>
          <w:lang w:bidi="ar-LB"/>
        </w:rPr>
        <w:t>:</w:t>
      </w:r>
      <w:r w:rsidRPr="00351B70">
        <w:rPr>
          <w:sz w:val="32"/>
          <w:rtl/>
        </w:rPr>
        <w:t xml:space="preserve"> إن الشارع لا يأذن إلا بما هو مصلحة</w:t>
      </w:r>
      <w:r w:rsidR="00C948D3" w:rsidRPr="00351B70">
        <w:rPr>
          <w:rFonts w:hint="cs"/>
          <w:sz w:val="32"/>
          <w:rtl/>
          <w:lang w:bidi="ar-LB"/>
        </w:rPr>
        <w:t>،</w:t>
      </w:r>
      <w:r w:rsidRPr="00351B70">
        <w:rPr>
          <w:sz w:val="32"/>
          <w:rtl/>
        </w:rPr>
        <w:t xml:space="preserve"> ولا ينهى إلا عما هو مفسدة، وفي طاقة العقل البشري أن يدرك أوجه المصلحة في شؤون الدنيا ويعرفها</w:t>
      </w:r>
      <w:r w:rsidR="00C948D3" w:rsidRPr="00351B70">
        <w:rPr>
          <w:rFonts w:hint="cs"/>
          <w:sz w:val="32"/>
          <w:rtl/>
          <w:lang w:bidi="ar-LB"/>
        </w:rPr>
        <w:t>،</w:t>
      </w:r>
      <w:r w:rsidRPr="00351B70">
        <w:rPr>
          <w:sz w:val="32"/>
          <w:rtl/>
        </w:rPr>
        <w:t xml:space="preserve"> فيحصلها بأمر الشارع</w:t>
      </w:r>
      <w:r w:rsidR="00C948D3" w:rsidRPr="00351B70">
        <w:rPr>
          <w:rFonts w:hint="cs"/>
          <w:sz w:val="32"/>
          <w:rtl/>
          <w:lang w:bidi="ar-LB"/>
        </w:rPr>
        <w:t>،</w:t>
      </w:r>
      <w:r w:rsidRPr="00351B70">
        <w:rPr>
          <w:sz w:val="32"/>
          <w:rtl/>
        </w:rPr>
        <w:t xml:space="preserve"> وإن لم يرد نص صريح خاص بها. فهم إذن يعتبرون العقل قادراً على فهم المصلحة والمفسدة</w:t>
      </w:r>
      <w:r w:rsidR="00C948D3" w:rsidRPr="00351B70">
        <w:rPr>
          <w:rFonts w:hint="cs"/>
          <w:sz w:val="32"/>
          <w:rtl/>
          <w:lang w:bidi="ar-LB"/>
        </w:rPr>
        <w:t>،</w:t>
      </w:r>
      <w:r w:rsidRPr="00351B70">
        <w:rPr>
          <w:sz w:val="32"/>
          <w:rtl/>
        </w:rPr>
        <w:t xml:space="preserve"> بناء على أن الشرع لا يأتي إلا بما هو مصلحة</w:t>
      </w:r>
      <w:r w:rsidR="00C948D3" w:rsidRPr="00351B70">
        <w:rPr>
          <w:rFonts w:hint="cs"/>
          <w:sz w:val="32"/>
          <w:rtl/>
          <w:lang w:bidi="ar-LB"/>
        </w:rPr>
        <w:t>.</w:t>
      </w:r>
      <w:r w:rsidRPr="00351B70">
        <w:rPr>
          <w:sz w:val="32"/>
          <w:rtl/>
        </w:rPr>
        <w:t xml:space="preserve"> فالعقل عندهم هو الذي أتى بها، وما أتى به العقل لا يجوز أخذه حكماً شرعياً</w:t>
      </w:r>
      <w:r w:rsidR="00C948D3" w:rsidRPr="00351B70">
        <w:rPr>
          <w:rFonts w:hint="cs"/>
          <w:sz w:val="32"/>
          <w:rtl/>
          <w:lang w:bidi="ar-LB"/>
        </w:rPr>
        <w:t>؛</w:t>
      </w:r>
      <w:r w:rsidRPr="00351B70">
        <w:rPr>
          <w:sz w:val="32"/>
          <w:rtl/>
        </w:rPr>
        <w:t xml:space="preserve"> لأنه لم يأت به الرسول</w:t>
      </w:r>
      <w:r w:rsidR="00C948D3" w:rsidRPr="00351B70">
        <w:rPr>
          <w:rFonts w:hint="cs"/>
          <w:sz w:val="32"/>
          <w:rtl/>
          <w:lang w:bidi="ar-LB"/>
        </w:rPr>
        <w:t>؛</w:t>
      </w:r>
      <w:r w:rsidRPr="00351B70">
        <w:rPr>
          <w:sz w:val="32"/>
          <w:rtl/>
        </w:rPr>
        <w:t xml:space="preserve"> لأن مفهوم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وَمَا آَتَاكُمُ الرَّسُولُ</w:t>
      </w:r>
      <w:r w:rsidRPr="00351B70">
        <w:rPr>
          <w:position w:val="-4"/>
          <w:sz w:val="36"/>
          <w:szCs w:val="36"/>
        </w:rPr>
        <w:sym w:font="AGA Arabesque" w:char="F05B"/>
      </w:r>
      <w:r w:rsidRPr="00351B70">
        <w:rPr>
          <w:sz w:val="32"/>
          <w:rtl/>
        </w:rPr>
        <w:t xml:space="preserve"> أن ما آتاكم من غير الرسول لا تأخذوه، وكلمة الرسول وصف مفهم وليس بجامد</w:t>
      </w:r>
      <w:r w:rsidR="00C948D3" w:rsidRPr="00351B70">
        <w:rPr>
          <w:rFonts w:hint="cs"/>
          <w:sz w:val="32"/>
          <w:rtl/>
          <w:lang w:bidi="ar-LB"/>
        </w:rPr>
        <w:t>،</w:t>
      </w:r>
      <w:r w:rsidRPr="00351B70">
        <w:rPr>
          <w:sz w:val="32"/>
          <w:rtl/>
        </w:rPr>
        <w:t xml:space="preserve"> أي ليس بلقب، فيكون له مفهوم المخالفة، ومعناه كل ما لم يأتكم به الرسول لا يجوز أن تأخذوه، فما آتاكم به العقل من الأحكام لا تأخذوه.</w:t>
      </w:r>
    </w:p>
    <w:p w14:paraId="429EE39E" w14:textId="77777777" w:rsidR="00B610B5" w:rsidRPr="00351B70" w:rsidRDefault="00B610B5" w:rsidP="00004966">
      <w:pPr>
        <w:widowControl w:val="0"/>
        <w:spacing w:line="442" w:lineRule="exact"/>
        <w:ind w:firstLine="567"/>
        <w:jc w:val="both"/>
        <w:rPr>
          <w:sz w:val="32"/>
          <w:rtl/>
        </w:rPr>
      </w:pPr>
      <w:r w:rsidRPr="00351B70">
        <w:rPr>
          <w:sz w:val="32"/>
          <w:rtl/>
        </w:rPr>
        <w:lastRenderedPageBreak/>
        <w:t xml:space="preserve">ثالثها: </w:t>
      </w:r>
      <w:r w:rsidR="00C948D3" w:rsidRPr="00351B70">
        <w:rPr>
          <w:rFonts w:hint="cs"/>
          <w:sz w:val="32"/>
          <w:rtl/>
          <w:lang w:bidi="ar-LB"/>
        </w:rPr>
        <w:t>إ</w:t>
      </w:r>
      <w:r w:rsidRPr="00351B70">
        <w:rPr>
          <w:sz w:val="32"/>
          <w:rtl/>
        </w:rPr>
        <w:t>ن الله تعالى يق</w:t>
      </w:r>
      <w:r w:rsidR="006841A8" w:rsidRPr="00351B70">
        <w:rPr>
          <w:rFonts w:hint="cs"/>
          <w:sz w:val="32"/>
          <w:rtl/>
          <w:lang w:bidi="ar-LB"/>
        </w:rPr>
        <w:t>ــ</w:t>
      </w:r>
      <w:r w:rsidRPr="00351B70">
        <w:rPr>
          <w:sz w:val="32"/>
          <w:rtl/>
        </w:rPr>
        <w:t xml:space="preserve">ول: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فَلَا وَرَبِّكَ لَا يُؤْمِنُونَ حَتَّى يُحَكِّمُوكَ فِيمَا شَجَرَ بَيْنَهُمْ</w:t>
      </w:r>
      <w:r w:rsidRPr="00351B70">
        <w:rPr>
          <w:position w:val="-4"/>
          <w:sz w:val="36"/>
          <w:szCs w:val="36"/>
        </w:rPr>
        <w:sym w:font="AGA Arabesque" w:char="F05B"/>
      </w:r>
      <w:r w:rsidRPr="00351B70">
        <w:rPr>
          <w:sz w:val="32"/>
          <w:rtl/>
        </w:rPr>
        <w:t xml:space="preserve"> ويق</w:t>
      </w:r>
      <w:r w:rsidR="006841A8" w:rsidRPr="00351B70">
        <w:rPr>
          <w:rFonts w:hint="cs"/>
          <w:sz w:val="32"/>
          <w:rtl/>
          <w:lang w:bidi="ar-LB"/>
        </w:rPr>
        <w:t>ــ</w:t>
      </w:r>
      <w:r w:rsidRPr="00351B70">
        <w:rPr>
          <w:sz w:val="32"/>
          <w:rtl/>
        </w:rPr>
        <w:t xml:space="preserve">ول: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وَمَنْ لَمْ يَحْكُمْ بِمَا أَنْزَلَ اللَّهُ فَأُولَئِكَ هُمُ الْكَافِرُونَ (44)</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الظَّالِمُونَ (45)</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الْفَاسِقُونَ (47)</w:t>
      </w:r>
      <w:r w:rsidRPr="00351B70">
        <w:rPr>
          <w:position w:val="-4"/>
          <w:sz w:val="36"/>
          <w:szCs w:val="36"/>
        </w:rPr>
        <w:sym w:font="AGA Arabesque" w:char="F05B"/>
      </w:r>
      <w:r w:rsidRPr="00351B70">
        <w:rPr>
          <w:sz w:val="32"/>
          <w:rtl/>
        </w:rPr>
        <w:t xml:space="preserve"> ويقول: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وَأَنَّ هَذَا صِرَاطِي مُسْتَقِيمًا فَاتَّبِعُوهُ</w:t>
      </w:r>
      <w:r w:rsidRPr="00351B70">
        <w:rPr>
          <w:position w:val="-4"/>
          <w:sz w:val="36"/>
          <w:szCs w:val="36"/>
        </w:rPr>
        <w:sym w:font="AGA Arabesque" w:char="F05B"/>
      </w:r>
      <w:r w:rsidRPr="00351B70">
        <w:rPr>
          <w:sz w:val="32"/>
          <w:rtl/>
        </w:rPr>
        <w:t xml:space="preserve"> وجعل المصالح المرسلة دليلاً شرعياً هو تحكيم لغير ما جاء به رسول الله </w:t>
      </w:r>
      <w:r w:rsidR="0098711D" w:rsidRPr="00351B70">
        <w:rPr>
          <w:rFonts w:hint="cs"/>
          <w:position w:val="-4"/>
          <w:sz w:val="44"/>
          <w:szCs w:val="44"/>
        </w:rPr>
        <w:sym w:font="AGA Arabesque" w:char="F072"/>
      </w:r>
      <w:r w:rsidRPr="00351B70">
        <w:rPr>
          <w:sz w:val="32"/>
          <w:rtl/>
        </w:rPr>
        <w:t xml:space="preserve"> من كتاب وسنة، وهو حكم بغير ما أن</w:t>
      </w:r>
      <w:r w:rsidR="00CA3711" w:rsidRPr="00351B70">
        <w:rPr>
          <w:rFonts w:hint="cs"/>
          <w:sz w:val="32"/>
          <w:rtl/>
          <w:lang w:bidi="ar-LB"/>
        </w:rPr>
        <w:t>ـ</w:t>
      </w:r>
      <w:r w:rsidRPr="00351B70">
        <w:rPr>
          <w:sz w:val="32"/>
          <w:rtl/>
        </w:rPr>
        <w:t>زل الله، بل بما جاء به العقل، وهو أيضاً اتباع لغير الشرع</w:t>
      </w:r>
      <w:r w:rsidR="00C948D3" w:rsidRPr="00351B70">
        <w:rPr>
          <w:rFonts w:hint="cs"/>
          <w:sz w:val="32"/>
          <w:rtl/>
          <w:lang w:bidi="ar-LB"/>
        </w:rPr>
        <w:t>؛</w:t>
      </w:r>
      <w:r w:rsidRPr="00351B70">
        <w:rPr>
          <w:sz w:val="32"/>
          <w:rtl/>
        </w:rPr>
        <w:t xml:space="preserve"> لأنه اتباع للع</w:t>
      </w:r>
      <w:r w:rsidR="000B741A" w:rsidRPr="00351B70">
        <w:rPr>
          <w:rFonts w:hint="cs"/>
          <w:sz w:val="32"/>
          <w:rtl/>
        </w:rPr>
        <w:t>ـ</w:t>
      </w:r>
      <w:r w:rsidRPr="00351B70">
        <w:rPr>
          <w:sz w:val="32"/>
          <w:rtl/>
        </w:rPr>
        <w:t>ق</w:t>
      </w:r>
      <w:r w:rsidR="000B741A" w:rsidRPr="00351B70">
        <w:rPr>
          <w:rFonts w:hint="cs"/>
          <w:sz w:val="32"/>
          <w:rtl/>
        </w:rPr>
        <w:t>ـ</w:t>
      </w:r>
      <w:r w:rsidRPr="00351B70">
        <w:rPr>
          <w:sz w:val="32"/>
          <w:rtl/>
        </w:rPr>
        <w:t>ل، وهذا مخالف لنص الآيات</w:t>
      </w:r>
      <w:r w:rsidR="00C948D3" w:rsidRPr="00351B70">
        <w:rPr>
          <w:rFonts w:hint="cs"/>
          <w:sz w:val="32"/>
          <w:rtl/>
          <w:lang w:bidi="ar-LB"/>
        </w:rPr>
        <w:t>؛</w:t>
      </w:r>
      <w:r w:rsidRPr="00351B70">
        <w:rPr>
          <w:sz w:val="32"/>
          <w:rtl/>
        </w:rPr>
        <w:t xml:space="preserve"> ولذلك لا يجوز جعل المصالح المرسلة دليلاً شرعياً.</w:t>
      </w:r>
    </w:p>
    <w:p w14:paraId="648F0368" w14:textId="77777777" w:rsidR="00B610B5" w:rsidRPr="00351B70" w:rsidRDefault="00B610B5" w:rsidP="00004966">
      <w:pPr>
        <w:widowControl w:val="0"/>
        <w:spacing w:line="442" w:lineRule="exact"/>
        <w:ind w:firstLine="567"/>
        <w:jc w:val="both"/>
        <w:rPr>
          <w:sz w:val="32"/>
          <w:rtl/>
        </w:rPr>
      </w:pPr>
      <w:r w:rsidRPr="00351B70">
        <w:rPr>
          <w:sz w:val="32"/>
          <w:rtl/>
        </w:rPr>
        <w:t xml:space="preserve">رابعها: </w:t>
      </w:r>
      <w:r w:rsidR="00C948D3" w:rsidRPr="00351B70">
        <w:rPr>
          <w:rFonts w:hint="cs"/>
          <w:sz w:val="32"/>
          <w:rtl/>
          <w:lang w:bidi="ar-LB"/>
        </w:rPr>
        <w:t>إ</w:t>
      </w:r>
      <w:r w:rsidRPr="00351B70">
        <w:rPr>
          <w:sz w:val="32"/>
          <w:rtl/>
        </w:rPr>
        <w:t xml:space="preserve">ننا مأمورون باتباع رسول الله </w:t>
      </w:r>
      <w:r w:rsidR="0098711D" w:rsidRPr="00351B70">
        <w:rPr>
          <w:rFonts w:hint="cs"/>
          <w:position w:val="-4"/>
          <w:sz w:val="44"/>
          <w:szCs w:val="44"/>
        </w:rPr>
        <w:sym w:font="AGA Arabesque" w:char="F072"/>
      </w:r>
      <w:r w:rsidRPr="00351B70">
        <w:rPr>
          <w:sz w:val="32"/>
          <w:rtl/>
        </w:rPr>
        <w:t xml:space="preserve"> وحده، قال تعالى: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قُلْ إِنْ كُنْتُمْ تُحِبُّونَ اللَّهَ فَاتَّبِعُونِي يُحْبِبْكُمُ اللَّهُ</w:t>
      </w:r>
      <w:r w:rsidRPr="00351B70">
        <w:rPr>
          <w:position w:val="-4"/>
          <w:sz w:val="36"/>
          <w:szCs w:val="36"/>
        </w:rPr>
        <w:sym w:font="AGA Arabesque" w:char="F05B"/>
      </w:r>
      <w:r w:rsidRPr="00351B70">
        <w:rPr>
          <w:sz w:val="32"/>
          <w:rtl/>
        </w:rPr>
        <w:t xml:space="preserve"> والرسول لا يأتي بشيء إلا من الوحي: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وَمَا يَنْطِقُ عَنِ الْهَوَى (3) إِنْ هُوَ إِلَّا وَحْيٌ يُوحَى (4)</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73670E" w:rsidRPr="00351B70">
        <w:rPr>
          <w:rFonts w:hint="cs"/>
          <w:b/>
          <w:bCs/>
          <w:sz w:val="8"/>
          <w:szCs w:val="8"/>
          <w:rtl/>
        </w:rPr>
        <w:t xml:space="preserve"> </w:t>
      </w:r>
      <w:r w:rsidR="00004966" w:rsidRPr="00351B70">
        <w:rPr>
          <w:rFonts w:hint="cs"/>
          <w:b/>
          <w:bCs/>
          <w:sz w:val="32"/>
          <w:rtl/>
        </w:rPr>
        <w:t>قُلْ إِنَّمَا أُنْذِرُكُمْ بِالْوَحْيِ</w:t>
      </w:r>
      <w:r w:rsidRPr="00351B70">
        <w:rPr>
          <w:position w:val="-4"/>
          <w:sz w:val="36"/>
          <w:szCs w:val="36"/>
        </w:rPr>
        <w:sym w:font="AGA Arabesque" w:char="F05B"/>
      </w:r>
      <w:r w:rsidRPr="00351B70">
        <w:rPr>
          <w:sz w:val="32"/>
          <w:rtl/>
        </w:rPr>
        <w:t xml:space="preserve"> فنحن مأمورون باتباع ما جاء به الوحي، ومفهومه أننا منهيون عن اتباع غير ما جاء به الوحي، أي عن اتباع غير الرسول. وجعل المصالح المرسلة دليلاً شرعياً هو اتباع للعقل، فهو اتباع لغير الرسول، أي لغير ما جاء به الوحي، فلا يكون ما يدل عليه حكماً شرعياً، فلا يجوز أن تكون المصالح المرسلة دليلاً شرعياً.</w:t>
      </w:r>
    </w:p>
    <w:p w14:paraId="5D829E5F" w14:textId="77777777" w:rsidR="00B610B5" w:rsidRPr="00351B70" w:rsidRDefault="00B610B5" w:rsidP="00004966">
      <w:pPr>
        <w:widowControl w:val="0"/>
        <w:spacing w:line="442" w:lineRule="exact"/>
        <w:ind w:firstLine="567"/>
        <w:jc w:val="both"/>
        <w:rPr>
          <w:sz w:val="32"/>
          <w:rtl/>
        </w:rPr>
      </w:pPr>
      <w:r w:rsidRPr="00351B70">
        <w:rPr>
          <w:sz w:val="32"/>
          <w:rtl/>
        </w:rPr>
        <w:t xml:space="preserve">خامسها: </w:t>
      </w:r>
      <w:r w:rsidR="00C948D3" w:rsidRPr="00351B70">
        <w:rPr>
          <w:rFonts w:hint="cs"/>
          <w:sz w:val="32"/>
          <w:rtl/>
          <w:lang w:bidi="ar-LB"/>
        </w:rPr>
        <w:t>إ</w:t>
      </w:r>
      <w:r w:rsidRPr="00351B70">
        <w:rPr>
          <w:sz w:val="32"/>
          <w:rtl/>
        </w:rPr>
        <w:t xml:space="preserve">ن الله تعالى يقول: </w:t>
      </w:r>
      <w:r w:rsidRPr="00351B70">
        <w:rPr>
          <w:position w:val="-4"/>
          <w:sz w:val="36"/>
          <w:szCs w:val="36"/>
        </w:rPr>
        <w:sym w:font="AGA Arabesque" w:char="F05D"/>
      </w:r>
      <w:r w:rsidR="00FC4CB1" w:rsidRPr="00351B70">
        <w:rPr>
          <w:rFonts w:hint="cs"/>
          <w:b/>
          <w:bCs/>
          <w:sz w:val="8"/>
          <w:szCs w:val="8"/>
          <w:rtl/>
        </w:rPr>
        <w:t xml:space="preserve"> </w:t>
      </w:r>
      <w:r w:rsidR="00004966" w:rsidRPr="00351B70">
        <w:rPr>
          <w:rFonts w:hint="cs"/>
          <w:b/>
          <w:bCs/>
          <w:sz w:val="32"/>
          <w:rtl/>
        </w:rPr>
        <w:t>الْيَوْمَ أَكْمَلْتُ لَكُمْ دِينَكُمْ وَأَتْمَمْتُ عَلَيْكُمْ نِعْمَتِي وَرَضِيتُ لَكُمُ الْإِسْلَامَ دِينًا</w:t>
      </w:r>
      <w:r w:rsidRPr="00351B70">
        <w:rPr>
          <w:position w:val="-4"/>
          <w:sz w:val="36"/>
          <w:szCs w:val="36"/>
        </w:rPr>
        <w:sym w:font="AGA Arabesque" w:char="F05B"/>
      </w:r>
      <w:r w:rsidRPr="00351B70">
        <w:rPr>
          <w:sz w:val="32"/>
          <w:rtl/>
        </w:rPr>
        <w:t xml:space="preserve"> فهذه الآية صريحة بأن الله قد أكمل الدين</w:t>
      </w:r>
      <w:r w:rsidR="00C948D3" w:rsidRPr="00351B70">
        <w:rPr>
          <w:rFonts w:hint="cs"/>
          <w:sz w:val="32"/>
          <w:rtl/>
          <w:lang w:bidi="ar-LB"/>
        </w:rPr>
        <w:t>.</w:t>
      </w:r>
      <w:r w:rsidRPr="00351B70">
        <w:rPr>
          <w:sz w:val="32"/>
          <w:rtl/>
        </w:rPr>
        <w:t xml:space="preserve"> فجعل المصالح المرسلة دليلاً</w:t>
      </w:r>
      <w:r w:rsidR="00C948D3" w:rsidRPr="00351B70">
        <w:rPr>
          <w:rFonts w:hint="cs"/>
          <w:sz w:val="32"/>
          <w:rtl/>
          <w:lang w:bidi="ar-LB"/>
        </w:rPr>
        <w:t>،</w:t>
      </w:r>
      <w:r w:rsidRPr="00351B70">
        <w:rPr>
          <w:sz w:val="32"/>
          <w:rtl/>
        </w:rPr>
        <w:t xml:space="preserve"> وهي المصالح التي دل عليها العقل من غير دليل شرعي</w:t>
      </w:r>
      <w:r w:rsidR="00C948D3" w:rsidRPr="00351B70">
        <w:rPr>
          <w:rFonts w:hint="cs"/>
          <w:sz w:val="32"/>
          <w:rtl/>
          <w:lang w:bidi="ar-LB"/>
        </w:rPr>
        <w:t>؛</w:t>
      </w:r>
      <w:r w:rsidRPr="00351B70">
        <w:rPr>
          <w:sz w:val="32"/>
          <w:rtl/>
        </w:rPr>
        <w:t xml:space="preserve"> لعدم وجود دليل يدل عليها</w:t>
      </w:r>
      <w:r w:rsidR="00C948D3" w:rsidRPr="00351B70">
        <w:rPr>
          <w:rFonts w:hint="cs"/>
          <w:sz w:val="32"/>
          <w:rtl/>
          <w:lang w:bidi="ar-LB"/>
        </w:rPr>
        <w:t>،</w:t>
      </w:r>
      <w:r w:rsidRPr="00351B70">
        <w:rPr>
          <w:sz w:val="32"/>
          <w:rtl/>
        </w:rPr>
        <w:t xml:space="preserve"> معناه أن الشريعة الإسلامية غير كاملة وهي ناقصة</w:t>
      </w:r>
      <w:r w:rsidR="00C948D3" w:rsidRPr="00351B70">
        <w:rPr>
          <w:rFonts w:hint="cs"/>
          <w:sz w:val="32"/>
          <w:rtl/>
          <w:lang w:bidi="ar-LB"/>
        </w:rPr>
        <w:t>،</w:t>
      </w:r>
      <w:r w:rsidRPr="00351B70">
        <w:rPr>
          <w:sz w:val="32"/>
          <w:rtl/>
        </w:rPr>
        <w:t xml:space="preserve"> بدليل أنه وجدت أعمال لم يوجد لها دليل من الشريعة</w:t>
      </w:r>
      <w:r w:rsidR="00C948D3" w:rsidRPr="00351B70">
        <w:rPr>
          <w:rFonts w:hint="cs"/>
          <w:sz w:val="32"/>
          <w:rtl/>
          <w:lang w:bidi="ar-LB"/>
        </w:rPr>
        <w:t>،</w:t>
      </w:r>
      <w:r w:rsidRPr="00351B70">
        <w:rPr>
          <w:sz w:val="32"/>
          <w:rtl/>
        </w:rPr>
        <w:t xml:space="preserve"> فجاء العقل وبيّن لها دليلاً ببيان المصلحة التي فيها، فتكون المصالح المرسلة قد كملت الشريعة بعد أن ثبت نقصانها، وهذا مناقض لنص الآية الصريح، ومخالف لواقع الشريعة، إذ ما من واقعة إلا ولها حكم شرعي، ولا مشكلة إلا ولها محل حكم شرعي، فيكون اعتبار المصالح المرسلة دليلاً شرعياً مناقضاً للقرآن ولواقع الشريعة.</w:t>
      </w:r>
    </w:p>
    <w:p w14:paraId="77028A6F"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سادسها: </w:t>
      </w:r>
      <w:r w:rsidR="00C948D3" w:rsidRPr="00351B70">
        <w:rPr>
          <w:rFonts w:hint="cs"/>
          <w:sz w:val="32"/>
          <w:rtl/>
          <w:lang w:bidi="ar-LB"/>
        </w:rPr>
        <w:t>إ</w:t>
      </w:r>
      <w:r w:rsidRPr="00351B70">
        <w:rPr>
          <w:sz w:val="32"/>
          <w:rtl/>
        </w:rPr>
        <w:t>ن المصالح المرسلة اشترطوا فيها حتى تكون مرسلة أن لا يرد نص في الشرع يدل على اعتبارها</w:t>
      </w:r>
      <w:r w:rsidR="00C948D3" w:rsidRPr="00351B70">
        <w:rPr>
          <w:rFonts w:hint="cs"/>
          <w:sz w:val="32"/>
          <w:rtl/>
          <w:lang w:bidi="ar-LB"/>
        </w:rPr>
        <w:t>،</w:t>
      </w:r>
      <w:r w:rsidRPr="00351B70">
        <w:rPr>
          <w:sz w:val="32"/>
          <w:rtl/>
        </w:rPr>
        <w:t xml:space="preserve"> لا بعينها ولا بنوعها، فيكون اشتراطهم أن لا يكون لها دليل معين من الشرع كافياً لإسقاطها من اعتبار الشرع</w:t>
      </w:r>
      <w:r w:rsidR="00C948D3" w:rsidRPr="00351B70">
        <w:rPr>
          <w:rFonts w:hint="cs"/>
          <w:sz w:val="32"/>
          <w:rtl/>
          <w:lang w:bidi="ar-LB"/>
        </w:rPr>
        <w:t>؛</w:t>
      </w:r>
      <w:r w:rsidRPr="00351B70">
        <w:rPr>
          <w:sz w:val="32"/>
          <w:rtl/>
        </w:rPr>
        <w:t xml:space="preserve"> لأن عدم ورود دليل من الشرع يدل عليها كاف لردها</w:t>
      </w:r>
      <w:r w:rsidR="00C948D3" w:rsidRPr="00351B70">
        <w:rPr>
          <w:rFonts w:hint="cs"/>
          <w:sz w:val="32"/>
          <w:rtl/>
          <w:lang w:bidi="ar-LB"/>
        </w:rPr>
        <w:t>؛</w:t>
      </w:r>
      <w:r w:rsidRPr="00351B70">
        <w:rPr>
          <w:sz w:val="32"/>
          <w:rtl/>
        </w:rPr>
        <w:t xml:space="preserve"> لأن الحكم المراد أخذه حكم الشرع لا حكم العقل، فلا بد لاعتباره من الشرع أن يرد دليل يدل عليه، فاشتراط أن لا يدل عليها نص من الشرع كاف لنفي الشرعية عنها</w:t>
      </w:r>
      <w:r w:rsidR="00C948D3" w:rsidRPr="00351B70">
        <w:rPr>
          <w:rFonts w:hint="cs"/>
          <w:sz w:val="32"/>
          <w:rtl/>
          <w:lang w:bidi="ar-LB"/>
        </w:rPr>
        <w:t>،</w:t>
      </w:r>
      <w:r w:rsidRPr="00351B70">
        <w:rPr>
          <w:sz w:val="32"/>
          <w:rtl/>
        </w:rPr>
        <w:t xml:space="preserve"> واعتبارها غير شرعية. وأما كونها تفهم من مقاصد الشريعة</w:t>
      </w:r>
      <w:r w:rsidR="00C948D3" w:rsidRPr="00351B70">
        <w:rPr>
          <w:rFonts w:hint="cs"/>
          <w:sz w:val="32"/>
          <w:rtl/>
          <w:lang w:bidi="ar-LB"/>
        </w:rPr>
        <w:t>،</w:t>
      </w:r>
      <w:r w:rsidRPr="00351B70">
        <w:rPr>
          <w:sz w:val="32"/>
          <w:rtl/>
        </w:rPr>
        <w:t xml:space="preserve"> فإن مقاصد الشريعة ليس</w:t>
      </w:r>
      <w:r w:rsidR="00C948D3" w:rsidRPr="00351B70">
        <w:rPr>
          <w:rFonts w:hint="cs"/>
          <w:sz w:val="32"/>
          <w:rtl/>
          <w:lang w:bidi="ar-LB"/>
        </w:rPr>
        <w:t>ت</w:t>
      </w:r>
      <w:r w:rsidRPr="00351B70">
        <w:rPr>
          <w:sz w:val="32"/>
          <w:rtl/>
        </w:rPr>
        <w:t xml:space="preserve"> نصاً يفهم حتى يعتبر ما يفهم منها دليلاً، فلا قيمة لما يفهم منها في الاستدلال على الحكم الشرعي. ثم </w:t>
      </w:r>
      <w:r w:rsidR="00C948D3" w:rsidRPr="00351B70">
        <w:rPr>
          <w:rFonts w:hint="cs"/>
          <w:sz w:val="32"/>
          <w:rtl/>
          <w:lang w:bidi="ar-LB"/>
        </w:rPr>
        <w:t>إ</w:t>
      </w:r>
      <w:r w:rsidRPr="00351B70">
        <w:rPr>
          <w:sz w:val="32"/>
          <w:rtl/>
        </w:rPr>
        <w:t>ن ما يسمى بمقاصد الشريعة</w:t>
      </w:r>
      <w:r w:rsidR="00C948D3" w:rsidRPr="00351B70">
        <w:rPr>
          <w:rFonts w:hint="cs"/>
          <w:sz w:val="32"/>
          <w:rtl/>
          <w:lang w:bidi="ar-LB"/>
        </w:rPr>
        <w:t>،</w:t>
      </w:r>
      <w:r w:rsidRPr="00351B70">
        <w:rPr>
          <w:sz w:val="32"/>
          <w:rtl/>
        </w:rPr>
        <w:t xml:space="preserve"> إن أريد به ما دلت عليه النصوص</w:t>
      </w:r>
      <w:r w:rsidR="00C948D3" w:rsidRPr="00351B70">
        <w:rPr>
          <w:rFonts w:hint="cs"/>
          <w:sz w:val="32"/>
          <w:rtl/>
          <w:lang w:bidi="ar-LB"/>
        </w:rPr>
        <w:t>،</w:t>
      </w:r>
      <w:r w:rsidRPr="00351B70">
        <w:rPr>
          <w:sz w:val="32"/>
          <w:rtl/>
        </w:rPr>
        <w:t xml:space="preserve"> مثل تحريم الزنا</w:t>
      </w:r>
      <w:r w:rsidR="00C948D3" w:rsidRPr="00351B70">
        <w:rPr>
          <w:rFonts w:hint="cs"/>
          <w:sz w:val="32"/>
          <w:rtl/>
          <w:lang w:bidi="ar-LB"/>
        </w:rPr>
        <w:t>،</w:t>
      </w:r>
      <w:r w:rsidRPr="00351B70">
        <w:rPr>
          <w:sz w:val="32"/>
          <w:rtl/>
        </w:rPr>
        <w:t xml:space="preserve"> وتحريم السرقة</w:t>
      </w:r>
      <w:r w:rsidR="00C948D3" w:rsidRPr="00351B70">
        <w:rPr>
          <w:rFonts w:hint="cs"/>
          <w:sz w:val="32"/>
          <w:rtl/>
          <w:lang w:bidi="ar-LB"/>
        </w:rPr>
        <w:t>،</w:t>
      </w:r>
      <w:r w:rsidRPr="00351B70">
        <w:rPr>
          <w:sz w:val="32"/>
          <w:rtl/>
        </w:rPr>
        <w:t xml:space="preserve"> وتحريم قتل النفس</w:t>
      </w:r>
      <w:r w:rsidR="00C948D3" w:rsidRPr="00351B70">
        <w:rPr>
          <w:rFonts w:hint="cs"/>
          <w:sz w:val="32"/>
          <w:rtl/>
          <w:lang w:bidi="ar-LB"/>
        </w:rPr>
        <w:t>،</w:t>
      </w:r>
      <w:r w:rsidRPr="00351B70">
        <w:rPr>
          <w:sz w:val="32"/>
          <w:rtl/>
        </w:rPr>
        <w:t xml:space="preserve"> وتحريم الخمر</w:t>
      </w:r>
      <w:r w:rsidR="00C948D3" w:rsidRPr="00351B70">
        <w:rPr>
          <w:rFonts w:hint="cs"/>
          <w:sz w:val="32"/>
          <w:rtl/>
          <w:lang w:bidi="ar-LB"/>
        </w:rPr>
        <w:t>،</w:t>
      </w:r>
      <w:r w:rsidRPr="00351B70">
        <w:rPr>
          <w:sz w:val="32"/>
          <w:rtl/>
        </w:rPr>
        <w:t xml:space="preserve"> وتحريم الارتداد عن الإسلام</w:t>
      </w:r>
      <w:r w:rsidR="00C948D3" w:rsidRPr="00351B70">
        <w:rPr>
          <w:rFonts w:hint="cs"/>
          <w:sz w:val="32"/>
          <w:rtl/>
          <w:lang w:bidi="ar-LB"/>
        </w:rPr>
        <w:t>،</w:t>
      </w:r>
      <w:r w:rsidRPr="00351B70">
        <w:rPr>
          <w:sz w:val="32"/>
          <w:rtl/>
        </w:rPr>
        <w:t xml:space="preserve"> فإنه ليس مقصداً للشريعة</w:t>
      </w:r>
      <w:r w:rsidR="00C948D3" w:rsidRPr="00351B70">
        <w:rPr>
          <w:rFonts w:hint="cs"/>
          <w:sz w:val="32"/>
          <w:rtl/>
          <w:lang w:bidi="ar-LB"/>
        </w:rPr>
        <w:t>،</w:t>
      </w:r>
      <w:r w:rsidRPr="00351B70">
        <w:rPr>
          <w:sz w:val="32"/>
          <w:rtl/>
        </w:rPr>
        <w:t xml:space="preserve"> وإنما هو حكم لأفعال العباد</w:t>
      </w:r>
      <w:r w:rsidR="00C948D3" w:rsidRPr="00351B70">
        <w:rPr>
          <w:rFonts w:hint="cs"/>
          <w:sz w:val="32"/>
          <w:rtl/>
          <w:lang w:bidi="ar-LB"/>
        </w:rPr>
        <w:t>،</w:t>
      </w:r>
      <w:r w:rsidRPr="00351B70">
        <w:rPr>
          <w:sz w:val="32"/>
          <w:rtl/>
        </w:rPr>
        <w:t xml:space="preserve"> فيوقف فيه عند مدلول النصوص. وإن أريد به حكمة الشريعة كلها، أي حكمة إرسال الرسول من كونه رحمة للعباد</w:t>
      </w:r>
      <w:r w:rsidR="00C948D3" w:rsidRPr="00351B70">
        <w:rPr>
          <w:rFonts w:hint="cs"/>
          <w:sz w:val="32"/>
          <w:rtl/>
          <w:lang w:bidi="ar-LB"/>
        </w:rPr>
        <w:t>،</w:t>
      </w:r>
      <w:r w:rsidRPr="00351B70">
        <w:rPr>
          <w:sz w:val="32"/>
          <w:rtl/>
        </w:rPr>
        <w:t xml:space="preserve"> فإنه حكمة وليس علة، والحكمة قد </w:t>
      </w:r>
      <w:r w:rsidRPr="00351B70">
        <w:rPr>
          <w:sz w:val="32"/>
          <w:rtl/>
        </w:rPr>
        <w:lastRenderedPageBreak/>
        <w:t>تحصل وقد لا تحصل، فلا تتخذ أصلاً يستدل به</w:t>
      </w:r>
      <w:r w:rsidR="00C948D3" w:rsidRPr="00351B70">
        <w:rPr>
          <w:rFonts w:hint="cs"/>
          <w:sz w:val="32"/>
          <w:rtl/>
          <w:lang w:bidi="ar-LB"/>
        </w:rPr>
        <w:t>؛</w:t>
      </w:r>
      <w:r w:rsidRPr="00351B70">
        <w:rPr>
          <w:sz w:val="32"/>
          <w:rtl/>
        </w:rPr>
        <w:t xml:space="preserve"> لإمكانية تخلفها</w:t>
      </w:r>
      <w:r w:rsidR="00C948D3" w:rsidRPr="00351B70">
        <w:rPr>
          <w:rFonts w:hint="cs"/>
          <w:sz w:val="32"/>
          <w:rtl/>
          <w:lang w:bidi="ar-LB"/>
        </w:rPr>
        <w:t>؛</w:t>
      </w:r>
      <w:r w:rsidRPr="00351B70">
        <w:rPr>
          <w:sz w:val="32"/>
          <w:rtl/>
        </w:rPr>
        <w:t xml:space="preserve"> ولهذا لا يصلح ما يسمى بمقاصد الشريعة لأن يكون ما يفهم منه يعتبر دليلاً شرعياً.</w:t>
      </w:r>
    </w:p>
    <w:p w14:paraId="3785C20E" w14:textId="77777777" w:rsidR="00B610B5" w:rsidRPr="00351B70" w:rsidRDefault="00B610B5" w:rsidP="00280A52">
      <w:pPr>
        <w:widowControl w:val="0"/>
        <w:spacing w:line="442" w:lineRule="exact"/>
        <w:ind w:firstLine="567"/>
        <w:jc w:val="lowKashida"/>
        <w:rPr>
          <w:rFonts w:hint="cs"/>
          <w:sz w:val="32"/>
          <w:rtl/>
        </w:rPr>
      </w:pPr>
      <w:r w:rsidRPr="00351B70">
        <w:rPr>
          <w:sz w:val="32"/>
          <w:rtl/>
        </w:rPr>
        <w:t>ومن ذلك كله يتبين بطلان اعتبار المصالح المرسلة دليلاً شرعياً، فلا تصلح لأن تكون دليلاً من الأدلة الشرعية. إلا أنه إذا استدل بها مجتهد كالإمام مالك رضي الله عنه</w:t>
      </w:r>
      <w:r w:rsidR="00C948D3" w:rsidRPr="00351B70">
        <w:rPr>
          <w:rFonts w:hint="cs"/>
          <w:sz w:val="32"/>
          <w:rtl/>
          <w:lang w:bidi="ar-LB"/>
        </w:rPr>
        <w:t>،</w:t>
      </w:r>
      <w:r w:rsidRPr="00351B70">
        <w:rPr>
          <w:sz w:val="32"/>
          <w:rtl/>
        </w:rPr>
        <w:t xml:space="preserve"> فإن الحكم الذي يستنبط بموجبها يعتبر حكماً شرعياً</w:t>
      </w:r>
      <w:r w:rsidR="00C948D3" w:rsidRPr="00351B70">
        <w:rPr>
          <w:rFonts w:hint="cs"/>
          <w:sz w:val="32"/>
          <w:rtl/>
          <w:lang w:bidi="ar-LB"/>
        </w:rPr>
        <w:t>؛</w:t>
      </w:r>
      <w:r w:rsidRPr="00351B70">
        <w:rPr>
          <w:sz w:val="32"/>
          <w:rtl/>
        </w:rPr>
        <w:t xml:space="preserve"> لوجود شبهة الدليل عليها</w:t>
      </w:r>
      <w:r w:rsidR="00C948D3" w:rsidRPr="00351B70">
        <w:rPr>
          <w:rFonts w:hint="cs"/>
          <w:sz w:val="32"/>
          <w:rtl/>
          <w:lang w:bidi="ar-LB"/>
        </w:rPr>
        <w:t>،</w:t>
      </w:r>
      <w:r w:rsidRPr="00351B70">
        <w:rPr>
          <w:sz w:val="32"/>
          <w:rtl/>
        </w:rPr>
        <w:t xml:space="preserve"> ولو كان دليلاً موهوماً.</w:t>
      </w:r>
    </w:p>
    <w:p w14:paraId="217264FC"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القواعد الكلية</w:t>
      </w:r>
    </w:p>
    <w:p w14:paraId="3C98DF7B" w14:textId="77777777" w:rsidR="00B610B5" w:rsidRPr="00351B70" w:rsidRDefault="00B610B5" w:rsidP="00280A52">
      <w:pPr>
        <w:widowControl w:val="0"/>
        <w:spacing w:line="442" w:lineRule="exact"/>
        <w:ind w:firstLine="567"/>
        <w:jc w:val="lowKashida"/>
        <w:rPr>
          <w:rFonts w:hint="cs"/>
          <w:sz w:val="32"/>
          <w:rtl/>
        </w:rPr>
      </w:pPr>
      <w:r w:rsidRPr="00351B70">
        <w:rPr>
          <w:sz w:val="32"/>
          <w:rtl/>
        </w:rPr>
        <w:t>بعد أن انتهى الكلام عن الأدلة الشرعية الثابتة بالحجة القطعية</w:t>
      </w:r>
      <w:r w:rsidR="00C948D3" w:rsidRPr="00351B70">
        <w:rPr>
          <w:rFonts w:hint="cs"/>
          <w:sz w:val="32"/>
          <w:rtl/>
          <w:lang w:bidi="ar-LB"/>
        </w:rPr>
        <w:t>،</w:t>
      </w:r>
      <w:r w:rsidRPr="00351B70">
        <w:rPr>
          <w:sz w:val="32"/>
          <w:rtl/>
        </w:rPr>
        <w:t xml:space="preserve"> وعن الأدلة الموهومة</w:t>
      </w:r>
      <w:r w:rsidR="00C948D3" w:rsidRPr="00351B70">
        <w:rPr>
          <w:rFonts w:hint="cs"/>
          <w:sz w:val="32"/>
          <w:rtl/>
          <w:lang w:bidi="ar-LB"/>
        </w:rPr>
        <w:t>،</w:t>
      </w:r>
      <w:r w:rsidRPr="00351B70">
        <w:rPr>
          <w:sz w:val="32"/>
          <w:rtl/>
        </w:rPr>
        <w:t xml:space="preserve"> فإنه لا بد من التحدث عن الاستدلال بالقواعد الكلية</w:t>
      </w:r>
      <w:r w:rsidR="00C948D3" w:rsidRPr="00351B70">
        <w:rPr>
          <w:rFonts w:hint="cs"/>
          <w:sz w:val="32"/>
          <w:rtl/>
          <w:lang w:bidi="ar-LB"/>
        </w:rPr>
        <w:t>؛</w:t>
      </w:r>
      <w:r w:rsidRPr="00351B70">
        <w:rPr>
          <w:sz w:val="32"/>
          <w:rtl/>
        </w:rPr>
        <w:t xml:space="preserve"> لبيان أنها ليست أدلة شرعية</w:t>
      </w:r>
      <w:r w:rsidR="00C948D3" w:rsidRPr="00351B70">
        <w:rPr>
          <w:rFonts w:hint="cs"/>
          <w:sz w:val="32"/>
          <w:rtl/>
          <w:lang w:bidi="ar-LB"/>
        </w:rPr>
        <w:t>،</w:t>
      </w:r>
      <w:r w:rsidRPr="00351B70">
        <w:rPr>
          <w:sz w:val="32"/>
          <w:rtl/>
        </w:rPr>
        <w:t xml:space="preserve"> وإنما هي أحكام شرعية استنبطت من الأدلة كأي حكم من الأحكام، فإنه من المشاهد أنه كثيراً ما يستدل على الحكم بقاعدة كلية، أو بتعريف شرعي، أو بحكم شرعي، فيظن السامع أن القاعدة الكلية هي الدليل الشرعي على الحكم، أو يظن أن التعريف الشرعي هو الدليل الشرعي على الحكم، أو يظن أن الحكم المستدل به هو الدليل على الحكم، وربما يتوهم أن هذه</w:t>
      </w:r>
      <w:r w:rsidR="00EE352E" w:rsidRPr="00351B70">
        <w:rPr>
          <w:rFonts w:hint="cs"/>
          <w:sz w:val="32"/>
          <w:rtl/>
          <w:lang w:bidi="ar-LB"/>
        </w:rPr>
        <w:t xml:space="preserve"> من</w:t>
      </w:r>
      <w:r w:rsidRPr="00351B70">
        <w:rPr>
          <w:sz w:val="32"/>
          <w:rtl/>
        </w:rPr>
        <w:t xml:space="preserve"> الأدلة الشرعية</w:t>
      </w:r>
      <w:r w:rsidR="00EE352E" w:rsidRPr="00351B70">
        <w:rPr>
          <w:rFonts w:hint="cs"/>
          <w:sz w:val="32"/>
          <w:rtl/>
          <w:lang w:bidi="ar-LB"/>
        </w:rPr>
        <w:t>،</w:t>
      </w:r>
      <w:r w:rsidRPr="00351B70">
        <w:rPr>
          <w:sz w:val="32"/>
          <w:rtl/>
        </w:rPr>
        <w:t xml:space="preserve"> مع أن الواقع ليس كذلك</w:t>
      </w:r>
      <w:r w:rsidR="00EE352E" w:rsidRPr="00351B70">
        <w:rPr>
          <w:rFonts w:hint="cs"/>
          <w:sz w:val="32"/>
          <w:rtl/>
          <w:lang w:bidi="ar-LB"/>
        </w:rPr>
        <w:t>.</w:t>
      </w:r>
      <w:r w:rsidRPr="00351B70">
        <w:rPr>
          <w:sz w:val="32"/>
          <w:rtl/>
        </w:rPr>
        <w:t xml:space="preserve"> فإن القواعد الكلية</w:t>
      </w:r>
      <w:r w:rsidR="00EE352E" w:rsidRPr="00351B70">
        <w:rPr>
          <w:rFonts w:hint="cs"/>
          <w:sz w:val="32"/>
          <w:rtl/>
          <w:lang w:bidi="ar-LB"/>
        </w:rPr>
        <w:t>،</w:t>
      </w:r>
      <w:r w:rsidRPr="00351B70">
        <w:rPr>
          <w:sz w:val="32"/>
          <w:rtl/>
        </w:rPr>
        <w:t xml:space="preserve"> والتعاريف الشرعية</w:t>
      </w:r>
      <w:r w:rsidR="00EE352E" w:rsidRPr="00351B70">
        <w:rPr>
          <w:rFonts w:hint="cs"/>
          <w:sz w:val="32"/>
          <w:rtl/>
          <w:lang w:bidi="ar-LB"/>
        </w:rPr>
        <w:t>،</w:t>
      </w:r>
      <w:r w:rsidRPr="00351B70">
        <w:rPr>
          <w:sz w:val="32"/>
          <w:rtl/>
        </w:rPr>
        <w:t xml:space="preserve"> والأحكام الشرعية</w:t>
      </w:r>
      <w:r w:rsidR="00EE352E" w:rsidRPr="00351B70">
        <w:rPr>
          <w:rFonts w:hint="cs"/>
          <w:sz w:val="32"/>
          <w:rtl/>
          <w:lang w:bidi="ar-LB"/>
        </w:rPr>
        <w:t>،</w:t>
      </w:r>
      <w:r w:rsidRPr="00351B70">
        <w:rPr>
          <w:sz w:val="32"/>
          <w:rtl/>
        </w:rPr>
        <w:t xml:space="preserve"> كلها أحكام شرعية وإن اختلفت أسماؤها</w:t>
      </w:r>
      <w:r w:rsidR="00EE352E" w:rsidRPr="00351B70">
        <w:rPr>
          <w:rFonts w:hint="cs"/>
          <w:sz w:val="32"/>
          <w:rtl/>
          <w:lang w:bidi="ar-LB"/>
        </w:rPr>
        <w:t>.</w:t>
      </w:r>
      <w:r w:rsidRPr="00351B70">
        <w:rPr>
          <w:sz w:val="32"/>
          <w:rtl/>
        </w:rPr>
        <w:t xml:space="preserve"> والاستدلال على الحكم بقاعدة كلية</w:t>
      </w:r>
      <w:r w:rsidR="00EE352E" w:rsidRPr="00351B70">
        <w:rPr>
          <w:rFonts w:hint="cs"/>
          <w:sz w:val="32"/>
          <w:rtl/>
          <w:lang w:bidi="ar-LB"/>
        </w:rPr>
        <w:t>،</w:t>
      </w:r>
      <w:r w:rsidRPr="00351B70">
        <w:rPr>
          <w:sz w:val="32"/>
          <w:rtl/>
        </w:rPr>
        <w:t xml:space="preserve"> أو بتعريف شرعي</w:t>
      </w:r>
      <w:r w:rsidR="00EE352E" w:rsidRPr="00351B70">
        <w:rPr>
          <w:rFonts w:hint="cs"/>
          <w:sz w:val="32"/>
          <w:rtl/>
          <w:lang w:bidi="ar-LB"/>
        </w:rPr>
        <w:t>،</w:t>
      </w:r>
      <w:r w:rsidRPr="00351B70">
        <w:rPr>
          <w:sz w:val="32"/>
          <w:rtl/>
        </w:rPr>
        <w:t xml:space="preserve"> أو بحكم شرعي</w:t>
      </w:r>
      <w:r w:rsidR="00EE352E" w:rsidRPr="00351B70">
        <w:rPr>
          <w:rFonts w:hint="cs"/>
          <w:sz w:val="32"/>
          <w:rtl/>
          <w:lang w:bidi="ar-LB"/>
        </w:rPr>
        <w:t>،</w:t>
      </w:r>
      <w:r w:rsidRPr="00351B70">
        <w:rPr>
          <w:sz w:val="32"/>
          <w:rtl/>
        </w:rPr>
        <w:t xml:space="preserve"> هو من قبيل التفريع ع</w:t>
      </w:r>
      <w:r w:rsidR="00EE352E" w:rsidRPr="00351B70">
        <w:rPr>
          <w:rFonts w:hint="cs"/>
          <w:sz w:val="32"/>
          <w:rtl/>
          <w:lang w:bidi="ar-LB"/>
        </w:rPr>
        <w:t>لى</w:t>
      </w:r>
      <w:r w:rsidRPr="00351B70">
        <w:rPr>
          <w:sz w:val="32"/>
          <w:rtl/>
        </w:rPr>
        <w:t xml:space="preserve"> الحكم</w:t>
      </w:r>
      <w:r w:rsidR="00EE352E" w:rsidRPr="00351B70">
        <w:rPr>
          <w:rFonts w:hint="cs"/>
          <w:sz w:val="32"/>
          <w:rtl/>
          <w:lang w:bidi="ar-LB"/>
        </w:rPr>
        <w:t>،</w:t>
      </w:r>
      <w:r w:rsidRPr="00351B70">
        <w:rPr>
          <w:sz w:val="32"/>
          <w:rtl/>
        </w:rPr>
        <w:t xml:space="preserve"> وليس من قبيل الاستدلال بالدليل. إلا أن هنالك فرقاً بين الاستدلال على الحكم بالقاعدة الكلية والتعريف الشرعي</w:t>
      </w:r>
      <w:r w:rsidR="00EE352E" w:rsidRPr="00351B70">
        <w:rPr>
          <w:rFonts w:hint="cs"/>
          <w:sz w:val="32"/>
          <w:rtl/>
          <w:lang w:bidi="ar-LB"/>
        </w:rPr>
        <w:t>،</w:t>
      </w:r>
      <w:r w:rsidRPr="00351B70">
        <w:rPr>
          <w:sz w:val="32"/>
          <w:rtl/>
        </w:rPr>
        <w:t xml:space="preserve"> وبين الاستدلال على الحكم بحكم شرعي. فالاستدلال على الحكم بقاعدة كلية أو تعريف يأخذ شكل الاستدلال بالدليل</w:t>
      </w:r>
      <w:r w:rsidR="00EE352E" w:rsidRPr="00351B70">
        <w:rPr>
          <w:rFonts w:hint="cs"/>
          <w:sz w:val="32"/>
          <w:rtl/>
          <w:lang w:bidi="ar-LB"/>
        </w:rPr>
        <w:t>،</w:t>
      </w:r>
      <w:r w:rsidRPr="00351B70">
        <w:rPr>
          <w:sz w:val="32"/>
          <w:rtl/>
        </w:rPr>
        <w:t xml:space="preserve"> من حيث مطابقته للحكم</w:t>
      </w:r>
      <w:r w:rsidR="00EE352E" w:rsidRPr="00351B70">
        <w:rPr>
          <w:rFonts w:hint="cs"/>
          <w:sz w:val="32"/>
          <w:rtl/>
          <w:lang w:bidi="ar-LB"/>
        </w:rPr>
        <w:t>،</w:t>
      </w:r>
      <w:r w:rsidRPr="00351B70">
        <w:rPr>
          <w:sz w:val="32"/>
          <w:rtl/>
        </w:rPr>
        <w:t xml:space="preserve"> ومطابقة الحكم للواقع الذي جاء له، فيعامل معاملة النص، وهو أيضاً فكر يكون أساس المعالجة، وليس معالجة مباشرة. بخلاف الاستدلال على الحكم بحكم شرعي</w:t>
      </w:r>
      <w:r w:rsidR="00EE352E" w:rsidRPr="00351B70">
        <w:rPr>
          <w:rFonts w:hint="cs"/>
          <w:sz w:val="32"/>
          <w:rtl/>
          <w:lang w:bidi="ar-LB"/>
        </w:rPr>
        <w:t>،</w:t>
      </w:r>
      <w:r w:rsidRPr="00351B70">
        <w:rPr>
          <w:sz w:val="32"/>
          <w:rtl/>
        </w:rPr>
        <w:t xml:space="preserve"> فإنه لا يأخذ شكل الاستدلال بالدليل</w:t>
      </w:r>
      <w:r w:rsidR="00962272" w:rsidRPr="00351B70">
        <w:rPr>
          <w:rFonts w:hint="cs"/>
          <w:sz w:val="32"/>
          <w:rtl/>
          <w:lang w:bidi="ar-LB"/>
        </w:rPr>
        <w:t>،</w:t>
      </w:r>
      <w:r w:rsidRPr="00351B70">
        <w:rPr>
          <w:sz w:val="32"/>
          <w:rtl/>
        </w:rPr>
        <w:t xml:space="preserve"> بل شكل التطبيق، فيلاحظ انطباق الحكم على هذا الواقع، وهل هو من الواقع الذي جاء له أم ليس منه، وهو أي الحكم ليس فكراً يكون أساس المعالجة</w:t>
      </w:r>
      <w:r w:rsidR="00962272" w:rsidRPr="00351B70">
        <w:rPr>
          <w:rFonts w:hint="cs"/>
          <w:sz w:val="32"/>
          <w:rtl/>
          <w:lang w:bidi="ar-LB"/>
        </w:rPr>
        <w:t>،</w:t>
      </w:r>
      <w:r w:rsidRPr="00351B70">
        <w:rPr>
          <w:sz w:val="32"/>
          <w:rtl/>
        </w:rPr>
        <w:t xml:space="preserve"> بل هو حكم، أي هو نفسه معالجة مباشرة. وما عدا ذلك فإن القواعد الكلية</w:t>
      </w:r>
      <w:r w:rsidR="00EE352E" w:rsidRPr="00351B70">
        <w:rPr>
          <w:rFonts w:hint="cs"/>
          <w:sz w:val="32"/>
          <w:rtl/>
          <w:lang w:bidi="ar-LB"/>
        </w:rPr>
        <w:t>،</w:t>
      </w:r>
      <w:r w:rsidRPr="00351B70">
        <w:rPr>
          <w:sz w:val="32"/>
          <w:rtl/>
        </w:rPr>
        <w:t xml:space="preserve"> والتعاريف الشرعية</w:t>
      </w:r>
      <w:r w:rsidR="00EE352E" w:rsidRPr="00351B70">
        <w:rPr>
          <w:rFonts w:hint="cs"/>
          <w:sz w:val="32"/>
          <w:rtl/>
          <w:lang w:bidi="ar-LB"/>
        </w:rPr>
        <w:t>،</w:t>
      </w:r>
      <w:r w:rsidRPr="00351B70">
        <w:rPr>
          <w:sz w:val="32"/>
          <w:rtl/>
        </w:rPr>
        <w:t xml:space="preserve"> والأحكام الشرعية</w:t>
      </w:r>
      <w:r w:rsidR="00EE352E" w:rsidRPr="00351B70">
        <w:rPr>
          <w:rFonts w:hint="cs"/>
          <w:sz w:val="32"/>
          <w:rtl/>
          <w:lang w:bidi="ar-LB"/>
        </w:rPr>
        <w:t>،</w:t>
      </w:r>
      <w:r w:rsidRPr="00351B70">
        <w:rPr>
          <w:sz w:val="32"/>
          <w:rtl/>
        </w:rPr>
        <w:t xml:space="preserve"> كلها شيء واحد مستنبط من دليل شرعي. فالقواعد الكلية</w:t>
      </w:r>
      <w:r w:rsidR="00EE352E" w:rsidRPr="00351B70">
        <w:rPr>
          <w:rFonts w:hint="cs"/>
          <w:sz w:val="32"/>
          <w:rtl/>
          <w:lang w:bidi="ar-LB"/>
        </w:rPr>
        <w:t>،</w:t>
      </w:r>
      <w:r w:rsidRPr="00351B70">
        <w:rPr>
          <w:sz w:val="32"/>
          <w:rtl/>
        </w:rPr>
        <w:t xml:space="preserve"> والتعاريف الشرعية</w:t>
      </w:r>
      <w:r w:rsidR="00EE352E" w:rsidRPr="00351B70">
        <w:rPr>
          <w:rFonts w:hint="cs"/>
          <w:sz w:val="32"/>
          <w:rtl/>
          <w:lang w:bidi="ar-LB"/>
        </w:rPr>
        <w:t>،</w:t>
      </w:r>
      <w:r w:rsidRPr="00351B70">
        <w:rPr>
          <w:sz w:val="32"/>
          <w:rtl/>
        </w:rPr>
        <w:t xml:space="preserve"> أحكام كلية، وأما الحكم الشرعي فهو حكم جزئي</w:t>
      </w:r>
      <w:r w:rsidR="00EE352E" w:rsidRPr="00351B70">
        <w:rPr>
          <w:rFonts w:hint="cs"/>
          <w:sz w:val="32"/>
          <w:rtl/>
          <w:lang w:bidi="ar-LB"/>
        </w:rPr>
        <w:t>؛</w:t>
      </w:r>
      <w:r w:rsidRPr="00351B70">
        <w:rPr>
          <w:sz w:val="32"/>
          <w:rtl/>
        </w:rPr>
        <w:t xml:space="preserve"> ولذلك لا يعتبر أي منها دليلاً من الأدلة الشرعية</w:t>
      </w:r>
      <w:r w:rsidR="00EE352E" w:rsidRPr="00351B70">
        <w:rPr>
          <w:rFonts w:hint="cs"/>
          <w:sz w:val="32"/>
          <w:rtl/>
          <w:lang w:bidi="ar-LB"/>
        </w:rPr>
        <w:t>،</w:t>
      </w:r>
      <w:r w:rsidRPr="00351B70">
        <w:rPr>
          <w:sz w:val="32"/>
          <w:rtl/>
        </w:rPr>
        <w:t xml:space="preserve"> بل هو حكم شرعي قد استنبط من دليل شرعي. ولكي تدرك الكلية والجزئية في الحكم الشرعي</w:t>
      </w:r>
      <w:r w:rsidR="00EE352E" w:rsidRPr="00351B70">
        <w:rPr>
          <w:rFonts w:hint="cs"/>
          <w:sz w:val="32"/>
          <w:rtl/>
          <w:lang w:bidi="ar-LB"/>
        </w:rPr>
        <w:t>،</w:t>
      </w:r>
      <w:r w:rsidRPr="00351B70">
        <w:rPr>
          <w:sz w:val="32"/>
          <w:rtl/>
        </w:rPr>
        <w:t xml:space="preserve"> لا بد أن يلفت النظر إلى أن هذا الإطلاق من قبيل المجاز وليس من قبيل الحقيقة</w:t>
      </w:r>
      <w:r w:rsidR="00EE352E" w:rsidRPr="00351B70">
        <w:rPr>
          <w:rFonts w:hint="cs"/>
          <w:sz w:val="32"/>
          <w:rtl/>
          <w:lang w:bidi="ar-LB"/>
        </w:rPr>
        <w:t>.</w:t>
      </w:r>
      <w:r w:rsidRPr="00351B70">
        <w:rPr>
          <w:sz w:val="32"/>
          <w:rtl/>
        </w:rPr>
        <w:t xml:space="preserve"> فإن الكلية والجزئية من دلالات المفرد لا من دلالة المركب</w:t>
      </w:r>
      <w:r w:rsidR="00EE352E" w:rsidRPr="00351B70">
        <w:rPr>
          <w:rFonts w:hint="cs"/>
          <w:sz w:val="32"/>
          <w:rtl/>
          <w:lang w:bidi="ar-LB"/>
        </w:rPr>
        <w:t>،</w:t>
      </w:r>
      <w:r w:rsidRPr="00351B70">
        <w:rPr>
          <w:sz w:val="32"/>
          <w:rtl/>
        </w:rPr>
        <w:t xml:space="preserve"> فلا محل لها في دلالة التركيب</w:t>
      </w:r>
      <w:r w:rsidR="00EE352E" w:rsidRPr="00351B70">
        <w:rPr>
          <w:rFonts w:hint="cs"/>
          <w:sz w:val="32"/>
          <w:rtl/>
          <w:lang w:bidi="ar-LB"/>
        </w:rPr>
        <w:t>.</w:t>
      </w:r>
      <w:r w:rsidRPr="00351B70">
        <w:rPr>
          <w:sz w:val="32"/>
          <w:rtl/>
        </w:rPr>
        <w:t xml:space="preserve"> والحكم الشرعي جملة مركبة وليس اسماً مفرداً</w:t>
      </w:r>
      <w:r w:rsidR="00EE352E" w:rsidRPr="00351B70">
        <w:rPr>
          <w:rFonts w:hint="cs"/>
          <w:sz w:val="32"/>
          <w:rtl/>
          <w:lang w:bidi="ar-LB"/>
        </w:rPr>
        <w:t>،</w:t>
      </w:r>
      <w:r w:rsidRPr="00351B70">
        <w:rPr>
          <w:sz w:val="32"/>
          <w:rtl/>
        </w:rPr>
        <w:t xml:space="preserve"> سواء أكان حكماً</w:t>
      </w:r>
      <w:r w:rsidR="000E3AC1" w:rsidRPr="00351B70">
        <w:rPr>
          <w:rFonts w:hint="cs"/>
          <w:sz w:val="32"/>
          <w:rtl/>
          <w:lang w:bidi="ar-LB"/>
        </w:rPr>
        <w:t>،</w:t>
      </w:r>
      <w:r w:rsidRPr="00351B70">
        <w:rPr>
          <w:sz w:val="32"/>
          <w:rtl/>
        </w:rPr>
        <w:t xml:space="preserve"> أ</w:t>
      </w:r>
      <w:r w:rsidR="00EE352E" w:rsidRPr="00351B70">
        <w:rPr>
          <w:rFonts w:hint="cs"/>
          <w:sz w:val="32"/>
          <w:rtl/>
          <w:lang w:bidi="ar-LB"/>
        </w:rPr>
        <w:t>م</w:t>
      </w:r>
      <w:r w:rsidRPr="00351B70">
        <w:rPr>
          <w:sz w:val="32"/>
          <w:rtl/>
        </w:rPr>
        <w:t xml:space="preserve"> قاعدة</w:t>
      </w:r>
      <w:r w:rsidR="000E3AC1" w:rsidRPr="00351B70">
        <w:rPr>
          <w:rFonts w:hint="cs"/>
          <w:sz w:val="32"/>
          <w:rtl/>
          <w:lang w:bidi="ar-LB"/>
        </w:rPr>
        <w:t>،</w:t>
      </w:r>
      <w:r w:rsidRPr="00351B70">
        <w:rPr>
          <w:sz w:val="32"/>
          <w:rtl/>
        </w:rPr>
        <w:t xml:space="preserve"> أ</w:t>
      </w:r>
      <w:r w:rsidR="00EE352E" w:rsidRPr="00351B70">
        <w:rPr>
          <w:rFonts w:hint="cs"/>
          <w:sz w:val="32"/>
          <w:rtl/>
          <w:lang w:bidi="ar-LB"/>
        </w:rPr>
        <w:t>م</w:t>
      </w:r>
      <w:r w:rsidRPr="00351B70">
        <w:rPr>
          <w:sz w:val="32"/>
          <w:rtl/>
        </w:rPr>
        <w:t xml:space="preserve"> تعريفاً، فقولك</w:t>
      </w:r>
      <w:r w:rsidR="00A7240D" w:rsidRPr="00351B70">
        <w:rPr>
          <w:sz w:val="32"/>
          <w:rtl/>
        </w:rPr>
        <w:t>:</w:t>
      </w:r>
      <w:r w:rsidRPr="00351B70">
        <w:rPr>
          <w:sz w:val="32"/>
          <w:rtl/>
        </w:rPr>
        <w:t xml:space="preserve"> لحم الميتة حرام</w:t>
      </w:r>
      <w:r w:rsidR="00A7240D" w:rsidRPr="00351B70">
        <w:rPr>
          <w:sz w:val="32"/>
          <w:rtl/>
        </w:rPr>
        <w:t>.</w:t>
      </w:r>
      <w:r w:rsidRPr="00351B70">
        <w:rPr>
          <w:sz w:val="32"/>
          <w:rtl/>
        </w:rPr>
        <w:t xml:space="preserve"> جملة مركبة</w:t>
      </w:r>
      <w:r w:rsidR="00A7240D" w:rsidRPr="00351B70">
        <w:rPr>
          <w:sz w:val="32"/>
          <w:rtl/>
        </w:rPr>
        <w:t>،</w:t>
      </w:r>
      <w:r w:rsidRPr="00351B70">
        <w:rPr>
          <w:sz w:val="32"/>
          <w:rtl/>
        </w:rPr>
        <w:t xml:space="preserve"> وقولك</w:t>
      </w:r>
      <w:r w:rsidR="00A7240D" w:rsidRPr="00351B70">
        <w:rPr>
          <w:sz w:val="32"/>
          <w:rtl/>
        </w:rPr>
        <w:t>:</w:t>
      </w:r>
      <w:r w:rsidRPr="00351B70">
        <w:rPr>
          <w:sz w:val="32"/>
          <w:rtl/>
        </w:rPr>
        <w:t xml:space="preserve"> الإجارة عقد على المنفعة بعوض</w:t>
      </w:r>
      <w:r w:rsidR="00A7240D" w:rsidRPr="00351B70">
        <w:rPr>
          <w:sz w:val="32"/>
          <w:rtl/>
        </w:rPr>
        <w:t>.</w:t>
      </w:r>
      <w:r w:rsidRPr="00351B70">
        <w:rPr>
          <w:sz w:val="32"/>
          <w:rtl/>
        </w:rPr>
        <w:t xml:space="preserve"> جملة مركبة</w:t>
      </w:r>
      <w:r w:rsidR="00A7240D" w:rsidRPr="00351B70">
        <w:rPr>
          <w:sz w:val="32"/>
          <w:rtl/>
        </w:rPr>
        <w:t>،</w:t>
      </w:r>
      <w:r w:rsidRPr="00351B70">
        <w:rPr>
          <w:sz w:val="32"/>
          <w:rtl/>
        </w:rPr>
        <w:t xml:space="preserve"> وقولك</w:t>
      </w:r>
      <w:r w:rsidR="00A7240D" w:rsidRPr="00351B70">
        <w:rPr>
          <w:sz w:val="32"/>
          <w:rtl/>
        </w:rPr>
        <w:t>:</w:t>
      </w:r>
      <w:r w:rsidRPr="00351B70">
        <w:rPr>
          <w:sz w:val="32"/>
          <w:rtl/>
        </w:rPr>
        <w:t xml:space="preserve"> الوسيلة إلى الحرام حرام</w:t>
      </w:r>
      <w:r w:rsidR="00A7240D" w:rsidRPr="00351B70">
        <w:rPr>
          <w:sz w:val="32"/>
          <w:rtl/>
        </w:rPr>
        <w:t>.</w:t>
      </w:r>
      <w:r w:rsidRPr="00351B70">
        <w:rPr>
          <w:sz w:val="32"/>
          <w:rtl/>
        </w:rPr>
        <w:t xml:space="preserve"> جملة مركبة، فلا تدخلها الكلية و</w:t>
      </w:r>
      <w:r w:rsidR="00C0224E" w:rsidRPr="00351B70">
        <w:rPr>
          <w:rFonts w:hint="cs"/>
          <w:sz w:val="32"/>
          <w:rtl/>
        </w:rPr>
        <w:t xml:space="preserve">لا </w:t>
      </w:r>
      <w:r w:rsidRPr="00351B70">
        <w:rPr>
          <w:sz w:val="32"/>
          <w:rtl/>
        </w:rPr>
        <w:t>الجزئية</w:t>
      </w:r>
      <w:r w:rsidR="00EE352E" w:rsidRPr="00351B70">
        <w:rPr>
          <w:rFonts w:hint="cs"/>
          <w:sz w:val="32"/>
          <w:rtl/>
          <w:lang w:bidi="ar-LB"/>
        </w:rPr>
        <w:t>؛</w:t>
      </w:r>
      <w:r w:rsidRPr="00351B70">
        <w:rPr>
          <w:sz w:val="32"/>
          <w:rtl/>
        </w:rPr>
        <w:t xml:space="preserve"> لأنه</w:t>
      </w:r>
      <w:r w:rsidR="00C0224E" w:rsidRPr="00351B70">
        <w:rPr>
          <w:rFonts w:hint="cs"/>
          <w:sz w:val="32"/>
          <w:rtl/>
        </w:rPr>
        <w:t>م</w:t>
      </w:r>
      <w:r w:rsidRPr="00351B70">
        <w:rPr>
          <w:sz w:val="32"/>
          <w:rtl/>
        </w:rPr>
        <w:t>ا من دلالات الاسم</w:t>
      </w:r>
      <w:r w:rsidR="00EE352E" w:rsidRPr="00351B70">
        <w:rPr>
          <w:rFonts w:hint="cs"/>
          <w:sz w:val="32"/>
          <w:rtl/>
          <w:lang w:bidi="ar-LB"/>
        </w:rPr>
        <w:t>،</w:t>
      </w:r>
      <w:r w:rsidRPr="00351B70">
        <w:rPr>
          <w:sz w:val="32"/>
          <w:rtl/>
        </w:rPr>
        <w:t xml:space="preserve"> أي من دلالات المفرد. غير أنه لما كان الكلي في الاسم هو ما يصح أن يشترك في مفهومه كثيرون</w:t>
      </w:r>
      <w:r w:rsidR="00EE352E" w:rsidRPr="00351B70">
        <w:rPr>
          <w:rFonts w:hint="cs"/>
          <w:sz w:val="32"/>
          <w:rtl/>
          <w:lang w:bidi="ar-LB"/>
        </w:rPr>
        <w:t>،</w:t>
      </w:r>
      <w:r w:rsidRPr="00351B70">
        <w:rPr>
          <w:sz w:val="32"/>
          <w:rtl/>
        </w:rPr>
        <w:t xml:space="preserve"> مثل الحيوان والإنسان والكاتب، وكان التعريف مما يصح أن يشترك فيه كثيرون إذ يصدق تعريف الإجارة على إجارة الأجير الخاص</w:t>
      </w:r>
      <w:r w:rsidR="00EE352E" w:rsidRPr="00351B70">
        <w:rPr>
          <w:rFonts w:hint="cs"/>
          <w:sz w:val="32"/>
          <w:rtl/>
          <w:lang w:bidi="ar-LB"/>
        </w:rPr>
        <w:t>،</w:t>
      </w:r>
      <w:r w:rsidRPr="00351B70">
        <w:rPr>
          <w:sz w:val="32"/>
          <w:rtl/>
        </w:rPr>
        <w:t xml:space="preserve"> والأجير المشترك</w:t>
      </w:r>
      <w:r w:rsidR="00EE352E" w:rsidRPr="00351B70">
        <w:rPr>
          <w:rFonts w:hint="cs"/>
          <w:sz w:val="32"/>
          <w:rtl/>
          <w:lang w:bidi="ar-LB"/>
        </w:rPr>
        <w:t>،</w:t>
      </w:r>
      <w:r w:rsidRPr="00351B70">
        <w:rPr>
          <w:sz w:val="32"/>
          <w:rtl/>
        </w:rPr>
        <w:t xml:space="preserve"> وإجارة الدار</w:t>
      </w:r>
      <w:r w:rsidR="00EE352E" w:rsidRPr="00351B70">
        <w:rPr>
          <w:rFonts w:hint="cs"/>
          <w:sz w:val="32"/>
          <w:rtl/>
          <w:lang w:bidi="ar-LB"/>
        </w:rPr>
        <w:t>،</w:t>
      </w:r>
      <w:r w:rsidRPr="00351B70">
        <w:rPr>
          <w:sz w:val="32"/>
          <w:rtl/>
        </w:rPr>
        <w:t xml:space="preserve"> وإجارة السيارة</w:t>
      </w:r>
      <w:r w:rsidR="00EE352E" w:rsidRPr="00351B70">
        <w:rPr>
          <w:rFonts w:hint="cs"/>
          <w:sz w:val="32"/>
          <w:rtl/>
          <w:lang w:bidi="ar-LB"/>
        </w:rPr>
        <w:t>،</w:t>
      </w:r>
      <w:r w:rsidRPr="00351B70">
        <w:rPr>
          <w:sz w:val="32"/>
          <w:rtl/>
        </w:rPr>
        <w:t xml:space="preserve"> وإجارة الأرض</w:t>
      </w:r>
      <w:r w:rsidRPr="00351B70">
        <w:rPr>
          <w:sz w:val="32"/>
        </w:rPr>
        <w:t>…</w:t>
      </w:r>
      <w:r w:rsidRPr="00351B70">
        <w:rPr>
          <w:sz w:val="32"/>
          <w:rtl/>
        </w:rPr>
        <w:t>الخ فإنه أطلق عليها حكم كلي من قبيل المجاز، وكذلك القاعدة الكلية، ولما كان الجزئي في الاسم مما لا يصح أن يشترك فيه كثيرون</w:t>
      </w:r>
      <w:r w:rsidR="00EE352E" w:rsidRPr="00351B70">
        <w:rPr>
          <w:rFonts w:hint="cs"/>
          <w:sz w:val="32"/>
          <w:rtl/>
          <w:lang w:bidi="ar-LB"/>
        </w:rPr>
        <w:t>،</w:t>
      </w:r>
      <w:r w:rsidRPr="00351B70">
        <w:rPr>
          <w:sz w:val="32"/>
          <w:rtl/>
        </w:rPr>
        <w:t xml:space="preserve"> مثل زيد علماً على رجل</w:t>
      </w:r>
      <w:r w:rsidR="00EE352E" w:rsidRPr="00351B70">
        <w:rPr>
          <w:rFonts w:hint="cs"/>
          <w:sz w:val="32"/>
          <w:rtl/>
          <w:lang w:bidi="ar-LB"/>
        </w:rPr>
        <w:t>،</w:t>
      </w:r>
      <w:r w:rsidRPr="00351B70">
        <w:rPr>
          <w:sz w:val="32"/>
          <w:rtl/>
        </w:rPr>
        <w:t xml:space="preserve"> وفاطمة علماً على امرأة</w:t>
      </w:r>
      <w:r w:rsidR="00EE352E" w:rsidRPr="00351B70">
        <w:rPr>
          <w:rFonts w:hint="cs"/>
          <w:sz w:val="32"/>
          <w:rtl/>
          <w:lang w:bidi="ar-LB"/>
        </w:rPr>
        <w:t>،</w:t>
      </w:r>
      <w:r w:rsidRPr="00351B70">
        <w:rPr>
          <w:sz w:val="32"/>
          <w:rtl/>
        </w:rPr>
        <w:t xml:space="preserve"> ومثل الضمائر كهو وهي، وكان الحكم الشرعي مما لا يصح </w:t>
      </w:r>
      <w:r w:rsidRPr="00351B70">
        <w:rPr>
          <w:sz w:val="32"/>
          <w:rtl/>
        </w:rPr>
        <w:lastRenderedPageBreak/>
        <w:t>أن يشترك فيه كثيرون</w:t>
      </w:r>
      <w:r w:rsidR="00EE352E" w:rsidRPr="00351B70">
        <w:rPr>
          <w:rFonts w:hint="cs"/>
          <w:sz w:val="32"/>
          <w:rtl/>
          <w:lang w:bidi="ar-LB"/>
        </w:rPr>
        <w:t>،</w:t>
      </w:r>
      <w:r w:rsidRPr="00351B70">
        <w:rPr>
          <w:sz w:val="32"/>
          <w:rtl/>
        </w:rPr>
        <w:t xml:space="preserve"> مثل لحم الميتة حرام</w:t>
      </w:r>
      <w:r w:rsidR="00EE352E" w:rsidRPr="00351B70">
        <w:rPr>
          <w:rFonts w:hint="cs"/>
          <w:sz w:val="32"/>
          <w:rtl/>
          <w:lang w:bidi="ar-LB"/>
        </w:rPr>
        <w:t>،</w:t>
      </w:r>
      <w:r w:rsidRPr="00351B70">
        <w:rPr>
          <w:sz w:val="32"/>
          <w:rtl/>
        </w:rPr>
        <w:t xml:space="preserve"> وشرب الخمر حرام</w:t>
      </w:r>
      <w:r w:rsidR="00EE352E" w:rsidRPr="00351B70">
        <w:rPr>
          <w:rFonts w:hint="cs"/>
          <w:sz w:val="32"/>
          <w:rtl/>
          <w:lang w:bidi="ar-LB"/>
        </w:rPr>
        <w:t>،</w:t>
      </w:r>
      <w:r w:rsidRPr="00351B70">
        <w:rPr>
          <w:sz w:val="32"/>
          <w:rtl/>
        </w:rPr>
        <w:t xml:space="preserve"> وما شابه ذلك</w:t>
      </w:r>
      <w:r w:rsidR="00EE352E" w:rsidRPr="00351B70">
        <w:rPr>
          <w:rFonts w:hint="cs"/>
          <w:sz w:val="32"/>
          <w:rtl/>
          <w:lang w:bidi="ar-LB"/>
        </w:rPr>
        <w:t>،</w:t>
      </w:r>
      <w:r w:rsidRPr="00351B70">
        <w:rPr>
          <w:sz w:val="32"/>
          <w:rtl/>
        </w:rPr>
        <w:t xml:space="preserve"> فإنه لا يصدق إلا على الميتة</w:t>
      </w:r>
      <w:r w:rsidR="00EE352E" w:rsidRPr="00351B70">
        <w:rPr>
          <w:rFonts w:hint="cs"/>
          <w:sz w:val="32"/>
          <w:rtl/>
          <w:lang w:bidi="ar-LB"/>
        </w:rPr>
        <w:t>،</w:t>
      </w:r>
      <w:r w:rsidRPr="00351B70">
        <w:rPr>
          <w:sz w:val="32"/>
          <w:rtl/>
        </w:rPr>
        <w:t xml:space="preserve"> وإلا على الخمر</w:t>
      </w:r>
      <w:r w:rsidR="00EE352E" w:rsidRPr="00351B70">
        <w:rPr>
          <w:rFonts w:hint="cs"/>
          <w:sz w:val="32"/>
          <w:rtl/>
          <w:lang w:bidi="ar-LB"/>
        </w:rPr>
        <w:t>،</w:t>
      </w:r>
      <w:r w:rsidRPr="00351B70">
        <w:rPr>
          <w:sz w:val="32"/>
          <w:rtl/>
        </w:rPr>
        <w:t xml:space="preserve"> فإنه أطلق عليه حكم جزئي من قبيل المجاز، فهو من حيث دلالته على أفراد أو عدم دلالته يقال له كلي وجزئي مجازاً</w:t>
      </w:r>
      <w:r w:rsidR="00EE352E" w:rsidRPr="00351B70">
        <w:rPr>
          <w:rFonts w:hint="cs"/>
          <w:sz w:val="32"/>
          <w:rtl/>
          <w:lang w:bidi="ar-LB"/>
        </w:rPr>
        <w:t>،</w:t>
      </w:r>
      <w:r w:rsidRPr="00351B70">
        <w:rPr>
          <w:sz w:val="32"/>
          <w:rtl/>
        </w:rPr>
        <w:t xml:space="preserve"> ولكن من حيث واقعه هو حكم شرعي مستنبط من دليل شرعي. لا فرق بين القاعدة</w:t>
      </w:r>
      <w:r w:rsidR="00EE352E" w:rsidRPr="00351B70">
        <w:rPr>
          <w:rFonts w:hint="cs"/>
          <w:sz w:val="32"/>
          <w:rtl/>
          <w:lang w:bidi="ar-LB"/>
        </w:rPr>
        <w:t>،</w:t>
      </w:r>
      <w:r w:rsidRPr="00351B70">
        <w:rPr>
          <w:sz w:val="32"/>
          <w:rtl/>
        </w:rPr>
        <w:t xml:space="preserve"> والتعريف</w:t>
      </w:r>
      <w:r w:rsidR="00EE352E" w:rsidRPr="00351B70">
        <w:rPr>
          <w:rFonts w:hint="cs"/>
          <w:sz w:val="32"/>
          <w:rtl/>
          <w:lang w:bidi="ar-LB"/>
        </w:rPr>
        <w:t>،</w:t>
      </w:r>
      <w:r w:rsidR="00717AD3" w:rsidRPr="00351B70">
        <w:rPr>
          <w:sz w:val="32"/>
          <w:rtl/>
        </w:rPr>
        <w:t xml:space="preserve"> والحكم.</w:t>
      </w:r>
    </w:p>
    <w:p w14:paraId="4FC2338C" w14:textId="77777777" w:rsidR="00B610B5" w:rsidRPr="00351B70" w:rsidRDefault="00B610B5" w:rsidP="00D60543">
      <w:pPr>
        <w:widowControl w:val="0"/>
        <w:spacing w:line="442" w:lineRule="exact"/>
        <w:ind w:firstLine="567"/>
        <w:jc w:val="both"/>
        <w:rPr>
          <w:sz w:val="32"/>
          <w:rtl/>
        </w:rPr>
      </w:pPr>
      <w:r w:rsidRPr="00351B70">
        <w:rPr>
          <w:sz w:val="32"/>
          <w:rtl/>
        </w:rPr>
        <w:t>والقاعدة الكلية هي الحكم الكلي المنطبق على جزئياته. أما كونها حكماً فلأنها مستنبطة من خطاب الشارع</w:t>
      </w:r>
      <w:r w:rsidR="00EE352E" w:rsidRPr="00351B70">
        <w:rPr>
          <w:rFonts w:hint="cs"/>
          <w:sz w:val="32"/>
          <w:rtl/>
          <w:lang w:bidi="ar-LB"/>
        </w:rPr>
        <w:t>،</w:t>
      </w:r>
      <w:r w:rsidRPr="00351B70">
        <w:rPr>
          <w:sz w:val="32"/>
          <w:rtl/>
        </w:rPr>
        <w:t xml:space="preserve"> فهي مدلول خطاب الشارع. وأما كونه كلياً فلأنه ليس نسبة حكم إلى لفظ من ألفاظ العموم حتى يقال عنها </w:t>
      </w:r>
      <w:r w:rsidR="00EE352E" w:rsidRPr="00351B70">
        <w:rPr>
          <w:rFonts w:hint="cs"/>
          <w:sz w:val="32"/>
          <w:rtl/>
          <w:lang w:bidi="ar-LB"/>
        </w:rPr>
        <w:t>إ</w:t>
      </w:r>
      <w:r w:rsidRPr="00351B70">
        <w:rPr>
          <w:sz w:val="32"/>
          <w:rtl/>
        </w:rPr>
        <w:t xml:space="preserve">نها حكم عام كقوله تعالى: </w:t>
      </w:r>
      <w:r w:rsidR="00542198" w:rsidRPr="00542198">
        <w:rPr>
          <w:rFonts w:hint="cs"/>
          <w:sz w:val="32"/>
        </w:rPr>
        <w:sym w:font="AGA Arabesque" w:char="F05D"/>
      </w:r>
      <w:r w:rsidR="00D60543" w:rsidRPr="00351B70">
        <w:rPr>
          <w:rFonts w:hint="cs"/>
          <w:b/>
          <w:bCs/>
          <w:sz w:val="32"/>
          <w:rtl/>
        </w:rPr>
        <w:t>وَأَحَلَّ اللَّهُ الْبَيْعَ</w:t>
      </w:r>
      <w:r w:rsidRPr="00351B70">
        <w:rPr>
          <w:position w:val="-4"/>
          <w:sz w:val="36"/>
          <w:szCs w:val="36"/>
        </w:rPr>
        <w:sym w:font="AGA Arabesque" w:char="F05B"/>
      </w:r>
      <w:r w:rsidRPr="00351B70">
        <w:rPr>
          <w:sz w:val="32"/>
          <w:rtl/>
        </w:rPr>
        <w:t xml:space="preserve"> ينطبق على جميع أنواع البيع فهو حكم عام، وكقوله تعالى: </w:t>
      </w:r>
      <w:r w:rsidR="00860121" w:rsidRPr="00351B70">
        <w:rPr>
          <w:position w:val="-4"/>
          <w:sz w:val="36"/>
          <w:szCs w:val="36"/>
        </w:rPr>
        <w:sym w:font="AGA Arabesque" w:char="F05D"/>
      </w:r>
      <w:r w:rsidR="00860121" w:rsidRPr="00351B70">
        <w:rPr>
          <w:rFonts w:hint="cs"/>
          <w:b/>
          <w:bCs/>
          <w:sz w:val="8"/>
          <w:szCs w:val="8"/>
          <w:rtl/>
        </w:rPr>
        <w:t xml:space="preserve"> </w:t>
      </w:r>
      <w:r w:rsidR="00D60543" w:rsidRPr="00351B70">
        <w:rPr>
          <w:rFonts w:hint="cs"/>
          <w:b/>
          <w:bCs/>
          <w:sz w:val="32"/>
          <w:rtl/>
        </w:rPr>
        <w:t>حُرِّمَتْ عَلَيْكُمُ الْمَيْتَةُ</w:t>
      </w:r>
      <w:r w:rsidR="00860121" w:rsidRPr="00351B70">
        <w:rPr>
          <w:position w:val="-4"/>
          <w:sz w:val="36"/>
          <w:szCs w:val="36"/>
        </w:rPr>
        <w:sym w:font="AGA Arabesque" w:char="F05B"/>
      </w:r>
      <w:r w:rsidRPr="00351B70">
        <w:rPr>
          <w:sz w:val="32"/>
          <w:rtl/>
        </w:rPr>
        <w:t xml:space="preserve"> ينطبق على كل ميتة فهو حكم عام، بل </w:t>
      </w:r>
      <w:r w:rsidR="00EE352E" w:rsidRPr="00351B70">
        <w:rPr>
          <w:sz w:val="32"/>
          <w:rtl/>
        </w:rPr>
        <w:t>الحكم الكلي الذي يكون قاعدة كلي</w:t>
      </w:r>
      <w:r w:rsidR="00EE352E" w:rsidRPr="00351B70">
        <w:rPr>
          <w:rFonts w:hint="cs"/>
          <w:sz w:val="32"/>
          <w:rtl/>
          <w:lang w:bidi="ar-LB"/>
        </w:rPr>
        <w:t>ة</w:t>
      </w:r>
      <w:r w:rsidRPr="00351B70">
        <w:rPr>
          <w:sz w:val="32"/>
          <w:rtl/>
        </w:rPr>
        <w:t xml:space="preserve"> هو نسبة حكم إلى لفظ من الألفاظ الكلية</w:t>
      </w:r>
      <w:r w:rsidR="00EE352E" w:rsidRPr="00351B70">
        <w:rPr>
          <w:rFonts w:hint="cs"/>
          <w:sz w:val="32"/>
          <w:rtl/>
          <w:lang w:bidi="ar-LB"/>
        </w:rPr>
        <w:t>؛</w:t>
      </w:r>
      <w:r w:rsidRPr="00351B70">
        <w:rPr>
          <w:sz w:val="32"/>
          <w:rtl/>
        </w:rPr>
        <w:t xml:space="preserve"> ولذلك يقال عنه كلي</w:t>
      </w:r>
      <w:r w:rsidR="00EE352E" w:rsidRPr="00351B70">
        <w:rPr>
          <w:rFonts w:hint="cs"/>
          <w:sz w:val="32"/>
          <w:rtl/>
          <w:lang w:bidi="ar-LB"/>
        </w:rPr>
        <w:t>؛</w:t>
      </w:r>
      <w:r w:rsidRPr="00351B70">
        <w:rPr>
          <w:sz w:val="32"/>
          <w:rtl/>
        </w:rPr>
        <w:t xml:space="preserve"> ولهذا يكون كل حكم داخل تحت مدلول هذ</w:t>
      </w:r>
      <w:r w:rsidR="00EE352E" w:rsidRPr="00351B70">
        <w:rPr>
          <w:rFonts w:hint="cs"/>
          <w:sz w:val="32"/>
          <w:rtl/>
          <w:lang w:bidi="ar-LB"/>
        </w:rPr>
        <w:t>ا</w:t>
      </w:r>
      <w:r w:rsidRPr="00351B70">
        <w:rPr>
          <w:sz w:val="32"/>
          <w:rtl/>
        </w:rPr>
        <w:t xml:space="preserve"> اللفظ جزئية من جزئيات هذا الحكم الكلي</w:t>
      </w:r>
      <w:r w:rsidR="000E3AC1" w:rsidRPr="00351B70">
        <w:rPr>
          <w:rFonts w:hint="cs"/>
          <w:sz w:val="32"/>
          <w:rtl/>
          <w:lang w:bidi="ar-LB"/>
        </w:rPr>
        <w:t>،</w:t>
      </w:r>
      <w:r w:rsidRPr="00351B70">
        <w:rPr>
          <w:sz w:val="32"/>
          <w:rtl/>
        </w:rPr>
        <w:t xml:space="preserve"> لا فرداً من أفراده. مثل قاعدة: </w:t>
      </w:r>
      <w:r w:rsidR="000E3AC1" w:rsidRPr="00351B70">
        <w:rPr>
          <w:rFonts w:hint="cs"/>
          <w:sz w:val="32"/>
          <w:rtl/>
          <w:lang w:bidi="ar-LB"/>
        </w:rPr>
        <w:t>«</w:t>
      </w:r>
      <w:r w:rsidRPr="00351B70">
        <w:rPr>
          <w:sz w:val="32"/>
          <w:rtl/>
        </w:rPr>
        <w:t>الوسيلة إلى الحرام حرام</w:t>
      </w:r>
      <w:r w:rsidR="000E3AC1" w:rsidRPr="00351B70">
        <w:rPr>
          <w:rFonts w:hint="cs"/>
          <w:sz w:val="32"/>
          <w:rtl/>
          <w:lang w:bidi="ar-LB"/>
        </w:rPr>
        <w:t>»</w:t>
      </w:r>
      <w:r w:rsidRPr="00351B70">
        <w:rPr>
          <w:sz w:val="32"/>
          <w:rtl/>
        </w:rPr>
        <w:t xml:space="preserve"> وقاعدة: </w:t>
      </w:r>
      <w:r w:rsidR="000E3AC1" w:rsidRPr="00351B70">
        <w:rPr>
          <w:rFonts w:hint="cs"/>
          <w:sz w:val="32"/>
          <w:rtl/>
          <w:lang w:bidi="ar-LB"/>
        </w:rPr>
        <w:t>«</w:t>
      </w:r>
      <w:r w:rsidRPr="00351B70">
        <w:rPr>
          <w:sz w:val="32"/>
          <w:rtl/>
        </w:rPr>
        <w:t>ما لا يتم الواجب إلا به فهو واجب</w:t>
      </w:r>
      <w:r w:rsidR="000E3AC1" w:rsidRPr="00351B70">
        <w:rPr>
          <w:rFonts w:hint="cs"/>
          <w:sz w:val="32"/>
          <w:rtl/>
          <w:lang w:bidi="ar-LB"/>
        </w:rPr>
        <w:t>»</w:t>
      </w:r>
      <w:r w:rsidRPr="00351B70">
        <w:rPr>
          <w:sz w:val="32"/>
          <w:rtl/>
        </w:rPr>
        <w:t xml:space="preserve"> وما شاكل ذلك. ففي هذه القواعد لم ينسب الحكم الشرعي</w:t>
      </w:r>
      <w:r w:rsidR="00EE352E" w:rsidRPr="00351B70">
        <w:rPr>
          <w:rFonts w:hint="cs"/>
          <w:sz w:val="32"/>
          <w:rtl/>
          <w:lang w:bidi="ar-LB"/>
        </w:rPr>
        <w:t>،</w:t>
      </w:r>
      <w:r w:rsidRPr="00351B70">
        <w:rPr>
          <w:sz w:val="32"/>
          <w:rtl/>
        </w:rPr>
        <w:t xml:space="preserve"> وهو الحرمة</w:t>
      </w:r>
      <w:r w:rsidR="00EE352E" w:rsidRPr="00351B70">
        <w:rPr>
          <w:rFonts w:hint="cs"/>
          <w:sz w:val="32"/>
          <w:rtl/>
          <w:lang w:bidi="ar-LB"/>
        </w:rPr>
        <w:t>،</w:t>
      </w:r>
      <w:r w:rsidRPr="00351B70">
        <w:rPr>
          <w:sz w:val="32"/>
          <w:rtl/>
        </w:rPr>
        <w:t xml:space="preserve"> إلى لفظ عام مثل البيع مباح، وإنما نسب إلى لفظ كلي وهو الوسيلة</w:t>
      </w:r>
      <w:r w:rsidR="00930704" w:rsidRPr="00351B70">
        <w:rPr>
          <w:rFonts w:hint="cs"/>
          <w:sz w:val="32"/>
          <w:rtl/>
        </w:rPr>
        <w:t xml:space="preserve"> إلى الحرام</w:t>
      </w:r>
      <w:r w:rsidRPr="00351B70">
        <w:rPr>
          <w:sz w:val="32"/>
          <w:rtl/>
        </w:rPr>
        <w:t>، ولم ينسب الحكم الشرعي</w:t>
      </w:r>
      <w:r w:rsidR="00EE352E" w:rsidRPr="00351B70">
        <w:rPr>
          <w:rFonts w:hint="cs"/>
          <w:sz w:val="32"/>
          <w:rtl/>
          <w:lang w:bidi="ar-LB"/>
        </w:rPr>
        <w:t>،</w:t>
      </w:r>
      <w:r w:rsidRPr="00351B70">
        <w:rPr>
          <w:sz w:val="32"/>
          <w:rtl/>
        </w:rPr>
        <w:t xml:space="preserve"> وهو الواجب</w:t>
      </w:r>
      <w:r w:rsidR="00EE352E" w:rsidRPr="00351B70">
        <w:rPr>
          <w:rFonts w:hint="cs"/>
          <w:sz w:val="32"/>
          <w:rtl/>
          <w:lang w:bidi="ar-LB"/>
        </w:rPr>
        <w:t>،</w:t>
      </w:r>
      <w:r w:rsidRPr="00351B70">
        <w:rPr>
          <w:sz w:val="32"/>
          <w:rtl/>
        </w:rPr>
        <w:t xml:space="preserve"> إلى لفظ عام مثل </w:t>
      </w:r>
      <w:r w:rsidR="000E3AC1" w:rsidRPr="00351B70">
        <w:rPr>
          <w:rFonts w:hint="cs"/>
          <w:sz w:val="32"/>
          <w:rtl/>
          <w:lang w:bidi="ar-LB"/>
        </w:rPr>
        <w:t>«</w:t>
      </w:r>
      <w:r w:rsidR="00930704" w:rsidRPr="00351B70">
        <w:rPr>
          <w:sz w:val="32"/>
          <w:rtl/>
        </w:rPr>
        <w:t>الميتة حرام</w:t>
      </w:r>
      <w:r w:rsidR="000E3AC1" w:rsidRPr="00351B70">
        <w:rPr>
          <w:rFonts w:hint="cs"/>
          <w:sz w:val="32"/>
          <w:rtl/>
          <w:lang w:bidi="ar-LB"/>
        </w:rPr>
        <w:t>»</w:t>
      </w:r>
      <w:r w:rsidR="00930704" w:rsidRPr="00351B70">
        <w:rPr>
          <w:sz w:val="32"/>
          <w:rtl/>
        </w:rPr>
        <w:t xml:space="preserve"> </w:t>
      </w:r>
      <w:r w:rsidRPr="00351B70">
        <w:rPr>
          <w:sz w:val="32"/>
          <w:rtl/>
        </w:rPr>
        <w:t>وإنما نسب إلى لفظ كلي</w:t>
      </w:r>
      <w:r w:rsidR="00EE352E" w:rsidRPr="00351B70">
        <w:rPr>
          <w:rFonts w:hint="cs"/>
          <w:sz w:val="32"/>
          <w:rtl/>
          <w:lang w:bidi="ar-LB"/>
        </w:rPr>
        <w:t>،</w:t>
      </w:r>
      <w:r w:rsidRPr="00351B70">
        <w:rPr>
          <w:sz w:val="32"/>
          <w:rtl/>
        </w:rPr>
        <w:t xml:space="preserve"> وهو ما لا يتم الواجب إلا به</w:t>
      </w:r>
      <w:r w:rsidR="00EE352E" w:rsidRPr="00351B70">
        <w:rPr>
          <w:rFonts w:hint="cs"/>
          <w:sz w:val="32"/>
          <w:rtl/>
          <w:lang w:bidi="ar-LB"/>
        </w:rPr>
        <w:t>؛</w:t>
      </w:r>
      <w:r w:rsidRPr="00351B70">
        <w:rPr>
          <w:sz w:val="32"/>
          <w:rtl/>
        </w:rPr>
        <w:t xml:space="preserve"> ولذلك كان كلياً.</w:t>
      </w:r>
    </w:p>
    <w:p w14:paraId="68404EBC" w14:textId="77777777" w:rsidR="00B610B5" w:rsidRPr="00351B70" w:rsidRDefault="00B610B5" w:rsidP="00280A52">
      <w:pPr>
        <w:widowControl w:val="0"/>
        <w:spacing w:line="442" w:lineRule="exact"/>
        <w:ind w:firstLine="567"/>
        <w:jc w:val="lowKashida"/>
        <w:rPr>
          <w:sz w:val="32"/>
          <w:rtl/>
        </w:rPr>
      </w:pPr>
      <w:r w:rsidRPr="00351B70">
        <w:rPr>
          <w:sz w:val="32"/>
          <w:rtl/>
        </w:rPr>
        <w:t>وأما التعريف فهو وصف واقع الحكم</w:t>
      </w:r>
      <w:r w:rsidR="00EE352E" w:rsidRPr="00351B70">
        <w:rPr>
          <w:rFonts w:hint="cs"/>
          <w:sz w:val="32"/>
          <w:rtl/>
          <w:lang w:bidi="ar-LB"/>
        </w:rPr>
        <w:t>،</w:t>
      </w:r>
      <w:r w:rsidRPr="00351B70">
        <w:rPr>
          <w:sz w:val="32"/>
          <w:rtl/>
        </w:rPr>
        <w:t xml:space="preserve"> وهو يكون كلياً</w:t>
      </w:r>
      <w:r w:rsidR="00EE352E" w:rsidRPr="00351B70">
        <w:rPr>
          <w:rFonts w:hint="cs"/>
          <w:sz w:val="32"/>
          <w:rtl/>
          <w:lang w:bidi="ar-LB"/>
        </w:rPr>
        <w:t>؛</w:t>
      </w:r>
      <w:r w:rsidRPr="00351B70">
        <w:rPr>
          <w:sz w:val="32"/>
          <w:rtl/>
        </w:rPr>
        <w:t xml:space="preserve"> ولهذا فإنه كالقاعدة الكلية، أي هو الحكم الكلي الدال على جزئياته، فمثلاً تعريف الحكم الشرعي بأنه خطاب الشارع المتعلق بأفعال العباد، وتعريف العقد بأنه ارتباط إيجاب بقبول على وجه مشروع يثبت أثره في محله، كل منهما حكم كلي</w:t>
      </w:r>
      <w:r w:rsidR="00EE352E" w:rsidRPr="00351B70">
        <w:rPr>
          <w:rFonts w:hint="cs"/>
          <w:sz w:val="32"/>
          <w:rtl/>
          <w:lang w:bidi="ar-LB"/>
        </w:rPr>
        <w:t>؛</w:t>
      </w:r>
      <w:r w:rsidRPr="00351B70">
        <w:rPr>
          <w:sz w:val="32"/>
          <w:rtl/>
        </w:rPr>
        <w:t xml:space="preserve"> لأنه في تعريف الحكم الشرعي قد أخبر عن المعرّف بلفظ كلي</w:t>
      </w:r>
      <w:r w:rsidR="00EE352E" w:rsidRPr="00351B70">
        <w:rPr>
          <w:rFonts w:hint="cs"/>
          <w:sz w:val="32"/>
          <w:rtl/>
          <w:lang w:bidi="ar-LB"/>
        </w:rPr>
        <w:t>،</w:t>
      </w:r>
      <w:r w:rsidRPr="00351B70">
        <w:rPr>
          <w:sz w:val="32"/>
          <w:rtl/>
        </w:rPr>
        <w:t xml:space="preserve"> وهو كلمة خطاب الشارع</w:t>
      </w:r>
      <w:r w:rsidR="00EE352E" w:rsidRPr="00351B70">
        <w:rPr>
          <w:rFonts w:hint="cs"/>
          <w:sz w:val="32"/>
          <w:rtl/>
          <w:lang w:bidi="ar-LB"/>
        </w:rPr>
        <w:t>،</w:t>
      </w:r>
      <w:r w:rsidRPr="00351B70">
        <w:rPr>
          <w:sz w:val="32"/>
          <w:rtl/>
        </w:rPr>
        <w:t xml:space="preserve"> فإنها يصح أن يشترك في مفهومها كثيرون، فهي تصدق على طلب الفعل، وعلى طلب الترك، وعلى التخيير</w:t>
      </w:r>
      <w:r w:rsidR="00EE352E" w:rsidRPr="00351B70">
        <w:rPr>
          <w:rFonts w:hint="cs"/>
          <w:sz w:val="32"/>
          <w:rtl/>
          <w:lang w:bidi="ar-LB"/>
        </w:rPr>
        <w:t>؛</w:t>
      </w:r>
      <w:r w:rsidRPr="00351B70">
        <w:rPr>
          <w:sz w:val="32"/>
          <w:rtl/>
        </w:rPr>
        <w:t xml:space="preserve"> لذلك كان تعريفاً كلياً</w:t>
      </w:r>
      <w:r w:rsidR="00EE352E" w:rsidRPr="00351B70">
        <w:rPr>
          <w:rFonts w:hint="cs"/>
          <w:sz w:val="32"/>
          <w:rtl/>
          <w:lang w:bidi="ar-LB"/>
        </w:rPr>
        <w:t>.</w:t>
      </w:r>
      <w:r w:rsidRPr="00351B70">
        <w:rPr>
          <w:sz w:val="32"/>
          <w:rtl/>
        </w:rPr>
        <w:t xml:space="preserve"> وفي تعريف العقد قد أخبر عن المعرّف بلفظ كلي</w:t>
      </w:r>
      <w:r w:rsidR="00EE352E" w:rsidRPr="00351B70">
        <w:rPr>
          <w:rFonts w:hint="cs"/>
          <w:sz w:val="32"/>
          <w:rtl/>
          <w:lang w:bidi="ar-LB"/>
        </w:rPr>
        <w:t>،</w:t>
      </w:r>
      <w:r w:rsidRPr="00351B70">
        <w:rPr>
          <w:sz w:val="32"/>
          <w:rtl/>
        </w:rPr>
        <w:t xml:space="preserve"> وهو كلمة ارتباط إيجاب بقبول، فإنها يصح أن يشترك في مفهومها كثيرون</w:t>
      </w:r>
      <w:r w:rsidR="00EE352E" w:rsidRPr="00351B70">
        <w:rPr>
          <w:rFonts w:hint="cs"/>
          <w:sz w:val="32"/>
          <w:rtl/>
          <w:lang w:bidi="ar-LB"/>
        </w:rPr>
        <w:t>،</w:t>
      </w:r>
      <w:r w:rsidRPr="00351B70">
        <w:rPr>
          <w:sz w:val="32"/>
          <w:rtl/>
        </w:rPr>
        <w:t xml:space="preserve"> فهي تصدق على البيع</w:t>
      </w:r>
      <w:r w:rsidR="00EE352E" w:rsidRPr="00351B70">
        <w:rPr>
          <w:rFonts w:hint="cs"/>
          <w:sz w:val="32"/>
          <w:rtl/>
          <w:lang w:bidi="ar-LB"/>
        </w:rPr>
        <w:t>،</w:t>
      </w:r>
      <w:r w:rsidRPr="00351B70">
        <w:rPr>
          <w:sz w:val="32"/>
          <w:rtl/>
        </w:rPr>
        <w:t xml:space="preserve"> والزواج</w:t>
      </w:r>
      <w:r w:rsidR="00EE352E" w:rsidRPr="00351B70">
        <w:rPr>
          <w:rFonts w:hint="cs"/>
          <w:sz w:val="32"/>
          <w:rtl/>
          <w:lang w:bidi="ar-LB"/>
        </w:rPr>
        <w:t>،</w:t>
      </w:r>
      <w:r w:rsidRPr="00351B70">
        <w:rPr>
          <w:sz w:val="32"/>
          <w:rtl/>
        </w:rPr>
        <w:t xml:space="preserve"> والإجارة</w:t>
      </w:r>
      <w:r w:rsidR="00EE352E" w:rsidRPr="00351B70">
        <w:rPr>
          <w:rFonts w:hint="cs"/>
          <w:sz w:val="32"/>
          <w:rtl/>
          <w:lang w:bidi="ar-LB"/>
        </w:rPr>
        <w:t>،</w:t>
      </w:r>
      <w:r w:rsidRPr="00351B70">
        <w:rPr>
          <w:sz w:val="32"/>
          <w:rtl/>
        </w:rPr>
        <w:t xml:space="preserve"> والشركة</w:t>
      </w:r>
      <w:r w:rsidR="00EE352E" w:rsidRPr="00351B70">
        <w:rPr>
          <w:rFonts w:hint="cs"/>
          <w:sz w:val="32"/>
          <w:rtl/>
          <w:lang w:bidi="ar-LB"/>
        </w:rPr>
        <w:t>؛</w:t>
      </w:r>
      <w:r w:rsidRPr="00351B70">
        <w:rPr>
          <w:sz w:val="32"/>
          <w:rtl/>
        </w:rPr>
        <w:t xml:space="preserve"> لذلك كان تعريفاً كلياً.</w:t>
      </w:r>
    </w:p>
    <w:p w14:paraId="06196A14" w14:textId="77777777" w:rsidR="00B610B5" w:rsidRPr="00351B70" w:rsidRDefault="00B610B5" w:rsidP="00D60543">
      <w:pPr>
        <w:widowControl w:val="0"/>
        <w:spacing w:line="442" w:lineRule="exact"/>
        <w:ind w:firstLine="567"/>
        <w:jc w:val="both"/>
        <w:rPr>
          <w:sz w:val="32"/>
          <w:rtl/>
        </w:rPr>
      </w:pPr>
      <w:r w:rsidRPr="00351B70">
        <w:rPr>
          <w:sz w:val="32"/>
          <w:rtl/>
        </w:rPr>
        <w:t>غير أن القاعدة قد تكون عامة ولكنها غالباً ما تكون كلية، وكذلك التعريف قد يأتي عاماً ولكنه غالباً ما يكون كلياً، فإذا كان الحكم قد نسب إلى لفظ كلي فتكون القاعدة كلية</w:t>
      </w:r>
      <w:r w:rsidR="00EE352E" w:rsidRPr="00351B70">
        <w:rPr>
          <w:rFonts w:hint="cs"/>
          <w:sz w:val="32"/>
          <w:rtl/>
          <w:lang w:bidi="ar-LB"/>
        </w:rPr>
        <w:t>،</w:t>
      </w:r>
      <w:r w:rsidRPr="00351B70">
        <w:rPr>
          <w:sz w:val="32"/>
          <w:rtl/>
        </w:rPr>
        <w:t xml:space="preserve"> ولكن إذا نسب إلى لفظ عام</w:t>
      </w:r>
      <w:r w:rsidR="00930704" w:rsidRPr="00351B70">
        <w:rPr>
          <w:rFonts w:hint="cs"/>
          <w:sz w:val="32"/>
          <w:rtl/>
        </w:rPr>
        <w:t xml:space="preserve"> تكون القاعدة عامة</w:t>
      </w:r>
      <w:r w:rsidRPr="00351B70">
        <w:rPr>
          <w:sz w:val="32"/>
          <w:rtl/>
        </w:rPr>
        <w:t>، وكذلك إذا أخبر عن ال</w:t>
      </w:r>
      <w:r w:rsidR="00EE352E" w:rsidRPr="00351B70">
        <w:rPr>
          <w:rFonts w:hint="cs"/>
          <w:sz w:val="32"/>
          <w:rtl/>
          <w:lang w:bidi="ar-LB"/>
        </w:rPr>
        <w:t>م</w:t>
      </w:r>
      <w:r w:rsidRPr="00351B70">
        <w:rPr>
          <w:sz w:val="32"/>
          <w:rtl/>
        </w:rPr>
        <w:t>عرف بلفظ كلي فالتعريف يكون كلياً</w:t>
      </w:r>
      <w:r w:rsidR="00EE352E" w:rsidRPr="00351B70">
        <w:rPr>
          <w:rFonts w:hint="cs"/>
          <w:sz w:val="32"/>
          <w:rtl/>
          <w:lang w:bidi="ar-LB"/>
        </w:rPr>
        <w:t>،</w:t>
      </w:r>
      <w:r w:rsidRPr="00351B70">
        <w:rPr>
          <w:sz w:val="32"/>
          <w:rtl/>
        </w:rPr>
        <w:t xml:space="preserve"> وإذا أخبر عنه بلفظ عام فالتعريف يكون عاماً</w:t>
      </w:r>
      <w:r w:rsidR="00EE352E" w:rsidRPr="00351B70">
        <w:rPr>
          <w:rFonts w:hint="cs"/>
          <w:sz w:val="32"/>
          <w:rtl/>
          <w:lang w:bidi="ar-LB"/>
        </w:rPr>
        <w:t>،</w:t>
      </w:r>
      <w:r w:rsidRPr="00351B70">
        <w:rPr>
          <w:sz w:val="32"/>
          <w:rtl/>
        </w:rPr>
        <w:t xml:space="preserve"> ويظهر أثر ذلك في التفريع</w:t>
      </w:r>
      <w:r w:rsidR="00EE352E" w:rsidRPr="00351B70">
        <w:rPr>
          <w:rFonts w:hint="cs"/>
          <w:sz w:val="32"/>
          <w:rtl/>
          <w:lang w:bidi="ar-LB"/>
        </w:rPr>
        <w:t>.</w:t>
      </w:r>
      <w:r w:rsidRPr="00351B70">
        <w:rPr>
          <w:sz w:val="32"/>
          <w:rtl/>
        </w:rPr>
        <w:t xml:space="preserve"> فالتعريف الكلي يجري التفريع عليه على جزئياته لا على أفراده</w:t>
      </w:r>
      <w:r w:rsidR="00EE352E" w:rsidRPr="00351B70">
        <w:rPr>
          <w:rFonts w:hint="cs"/>
          <w:sz w:val="32"/>
          <w:rtl/>
          <w:lang w:bidi="ar-LB"/>
        </w:rPr>
        <w:t>،</w:t>
      </w:r>
      <w:r w:rsidRPr="00351B70">
        <w:rPr>
          <w:sz w:val="32"/>
          <w:rtl/>
        </w:rPr>
        <w:t xml:space="preserve"> وكذلك القاعدة الكلية</w:t>
      </w:r>
      <w:r w:rsidR="00EE352E" w:rsidRPr="00351B70">
        <w:rPr>
          <w:rFonts w:hint="cs"/>
          <w:sz w:val="32"/>
          <w:rtl/>
          <w:lang w:bidi="ar-LB"/>
        </w:rPr>
        <w:t>.</w:t>
      </w:r>
      <w:r w:rsidRPr="00351B70">
        <w:rPr>
          <w:sz w:val="32"/>
          <w:rtl/>
        </w:rPr>
        <w:t xml:space="preserve"> والتعريف العام يجري التفريع عليه على أفراده لا على جزئياته</w:t>
      </w:r>
      <w:r w:rsidR="00EE352E" w:rsidRPr="00351B70">
        <w:rPr>
          <w:rFonts w:hint="cs"/>
          <w:sz w:val="32"/>
          <w:rtl/>
          <w:lang w:bidi="ar-LB"/>
        </w:rPr>
        <w:t>،</w:t>
      </w:r>
      <w:r w:rsidRPr="00351B70">
        <w:rPr>
          <w:sz w:val="32"/>
          <w:rtl/>
        </w:rPr>
        <w:t xml:space="preserve"> وكذلك القاعدة </w:t>
      </w:r>
      <w:r w:rsidR="00C0224E" w:rsidRPr="00351B70">
        <w:rPr>
          <w:rFonts w:hint="cs"/>
          <w:sz w:val="32"/>
          <w:rtl/>
        </w:rPr>
        <w:t>العامة</w:t>
      </w:r>
      <w:r w:rsidRPr="00351B70">
        <w:rPr>
          <w:sz w:val="32"/>
          <w:rtl/>
        </w:rPr>
        <w:t>. وينبغي أن يلاحظ الفرق بين القاعدة العامة والقاعدة الكلية، وبين الحكم الكلي والحكم العام. فكلمة عام وعموم تعني أن تكون الألفاظ موضوعة لغة للدلالة بصيغتها أو بمعناها على أفراد كثيرة غير محصورة على سبيل الاستغراق</w:t>
      </w:r>
      <w:r w:rsidR="000E3AC1" w:rsidRPr="00351B70">
        <w:rPr>
          <w:rFonts w:hint="cs"/>
          <w:sz w:val="32"/>
          <w:rtl/>
          <w:lang w:bidi="ar-LB"/>
        </w:rPr>
        <w:t>،</w:t>
      </w:r>
      <w:r w:rsidRPr="00351B70">
        <w:rPr>
          <w:sz w:val="32"/>
          <w:rtl/>
        </w:rPr>
        <w:t xml:space="preserve"> مثل المؤمنون</w:t>
      </w:r>
      <w:r w:rsidR="000E3AC1" w:rsidRPr="00351B70">
        <w:rPr>
          <w:rFonts w:hint="cs"/>
          <w:sz w:val="32"/>
          <w:rtl/>
          <w:lang w:bidi="ar-LB"/>
        </w:rPr>
        <w:t>،</w:t>
      </w:r>
      <w:r w:rsidRPr="00351B70">
        <w:rPr>
          <w:sz w:val="32"/>
          <w:rtl/>
        </w:rPr>
        <w:t xml:space="preserve"> والقوم</w:t>
      </w:r>
      <w:r w:rsidR="000E3AC1" w:rsidRPr="00351B70">
        <w:rPr>
          <w:rFonts w:hint="cs"/>
          <w:sz w:val="32"/>
          <w:rtl/>
          <w:lang w:bidi="ar-LB"/>
        </w:rPr>
        <w:t>،</w:t>
      </w:r>
      <w:r w:rsidRPr="00351B70">
        <w:rPr>
          <w:sz w:val="32"/>
          <w:rtl/>
        </w:rPr>
        <w:t xml:space="preserve"> وما </w:t>
      </w:r>
      <w:r w:rsidRPr="00351B70">
        <w:rPr>
          <w:sz w:val="32"/>
          <w:rtl/>
        </w:rPr>
        <w:lastRenderedPageBreak/>
        <w:t>شاكل ذلك</w:t>
      </w:r>
      <w:r w:rsidR="000E3AC1" w:rsidRPr="00351B70">
        <w:rPr>
          <w:rFonts w:hint="cs"/>
          <w:sz w:val="32"/>
          <w:rtl/>
          <w:lang w:bidi="ar-LB"/>
        </w:rPr>
        <w:t>.</w:t>
      </w:r>
      <w:r w:rsidRPr="00351B70">
        <w:rPr>
          <w:sz w:val="32"/>
          <w:rtl/>
        </w:rPr>
        <w:t xml:space="preserve"> وكلمة كلي يلاحظ إلى جانب أنها مما يصح أن يشترك في مفهومها كثيرون نسبة الحكم إليها، فكلمة كلي هنا تدل على الحكم على المعنى الكلي</w:t>
      </w:r>
      <w:r w:rsidR="00EE352E" w:rsidRPr="00351B70">
        <w:rPr>
          <w:rFonts w:hint="cs"/>
          <w:sz w:val="32"/>
          <w:rtl/>
          <w:lang w:bidi="ar-LB"/>
        </w:rPr>
        <w:t>،</w:t>
      </w:r>
      <w:r w:rsidRPr="00351B70">
        <w:rPr>
          <w:sz w:val="32"/>
          <w:rtl/>
        </w:rPr>
        <w:t xml:space="preserve"> فقوله تعالى: </w:t>
      </w:r>
      <w:r w:rsidRPr="00351B70">
        <w:rPr>
          <w:position w:val="-4"/>
          <w:sz w:val="36"/>
          <w:szCs w:val="36"/>
        </w:rPr>
        <w:sym w:font="AGA Arabesque" w:char="F05D"/>
      </w:r>
      <w:r w:rsidR="00FC4CB1" w:rsidRPr="00351B70">
        <w:rPr>
          <w:rFonts w:hint="cs"/>
          <w:b/>
          <w:bCs/>
          <w:sz w:val="8"/>
          <w:szCs w:val="8"/>
          <w:rtl/>
        </w:rPr>
        <w:t xml:space="preserve"> </w:t>
      </w:r>
      <w:r w:rsidR="00D60543" w:rsidRPr="00351B70">
        <w:rPr>
          <w:rFonts w:hint="cs"/>
          <w:b/>
          <w:bCs/>
          <w:sz w:val="32"/>
          <w:rtl/>
        </w:rPr>
        <w:t>إِنَّمَا الْمُؤْمِنُونَ إِخْوَةٌ</w:t>
      </w:r>
      <w:r w:rsidRPr="00351B70">
        <w:rPr>
          <w:position w:val="-4"/>
          <w:sz w:val="36"/>
          <w:szCs w:val="36"/>
        </w:rPr>
        <w:sym w:font="AGA Arabesque" w:char="F05B"/>
      </w:r>
      <w:r w:rsidRPr="00351B70">
        <w:rPr>
          <w:sz w:val="32"/>
          <w:rtl/>
        </w:rPr>
        <w:t xml:space="preserve"> قاعدة عامة</w:t>
      </w:r>
      <w:r w:rsidR="00EE352E" w:rsidRPr="00351B70">
        <w:rPr>
          <w:rFonts w:hint="cs"/>
          <w:sz w:val="32"/>
          <w:rtl/>
          <w:lang w:bidi="ar-LB"/>
        </w:rPr>
        <w:t>،</w:t>
      </w:r>
      <w:r w:rsidRPr="00351B70">
        <w:rPr>
          <w:sz w:val="32"/>
          <w:rtl/>
        </w:rPr>
        <w:t xml:space="preserve"> وحكم عام</w:t>
      </w:r>
      <w:r w:rsidR="00EE352E" w:rsidRPr="00351B70">
        <w:rPr>
          <w:rFonts w:hint="cs"/>
          <w:sz w:val="32"/>
          <w:rtl/>
          <w:lang w:bidi="ar-LB"/>
        </w:rPr>
        <w:t>،</w:t>
      </w:r>
      <w:r w:rsidRPr="00351B70">
        <w:rPr>
          <w:sz w:val="32"/>
          <w:rtl/>
        </w:rPr>
        <w:t xml:space="preserve"> وليس قاعدة كلية</w:t>
      </w:r>
      <w:r w:rsidR="00EE352E" w:rsidRPr="00351B70">
        <w:rPr>
          <w:rFonts w:hint="cs"/>
          <w:sz w:val="32"/>
          <w:rtl/>
          <w:lang w:bidi="ar-LB"/>
        </w:rPr>
        <w:t>،</w:t>
      </w:r>
      <w:r w:rsidRPr="00351B70">
        <w:rPr>
          <w:sz w:val="32"/>
          <w:rtl/>
        </w:rPr>
        <w:t xml:space="preserve"> ولا حكماً كلياً</w:t>
      </w:r>
      <w:r w:rsidR="00EE352E" w:rsidRPr="00351B70">
        <w:rPr>
          <w:rFonts w:hint="cs"/>
          <w:sz w:val="32"/>
          <w:rtl/>
          <w:lang w:bidi="ar-LB"/>
        </w:rPr>
        <w:t>؛</w:t>
      </w:r>
      <w:r w:rsidRPr="00351B70">
        <w:rPr>
          <w:sz w:val="32"/>
          <w:rtl/>
        </w:rPr>
        <w:t xml:space="preserve"> لأنه حكم على المؤمنين بأنهم </w:t>
      </w:r>
      <w:r w:rsidR="00EE352E" w:rsidRPr="00351B70">
        <w:rPr>
          <w:rFonts w:hint="cs"/>
          <w:sz w:val="32"/>
          <w:rtl/>
          <w:lang w:bidi="ar-LB"/>
        </w:rPr>
        <w:t>إ</w:t>
      </w:r>
      <w:r w:rsidRPr="00351B70">
        <w:rPr>
          <w:sz w:val="32"/>
          <w:rtl/>
        </w:rPr>
        <w:t>خوة، وهذا حكم على العام بوصف معين</w:t>
      </w:r>
      <w:r w:rsidR="00EE352E" w:rsidRPr="00351B70">
        <w:rPr>
          <w:rFonts w:hint="cs"/>
          <w:sz w:val="32"/>
          <w:rtl/>
          <w:lang w:bidi="ar-LB"/>
        </w:rPr>
        <w:t>،</w:t>
      </w:r>
      <w:r w:rsidRPr="00351B70">
        <w:rPr>
          <w:sz w:val="32"/>
          <w:rtl/>
        </w:rPr>
        <w:t xml:space="preserve"> وليس هو حكماً على الكلي بوصف معين</w:t>
      </w:r>
      <w:r w:rsidR="00EE352E" w:rsidRPr="00351B70">
        <w:rPr>
          <w:rFonts w:hint="cs"/>
          <w:sz w:val="32"/>
          <w:rtl/>
          <w:lang w:bidi="ar-LB"/>
        </w:rPr>
        <w:t>،</w:t>
      </w:r>
      <w:r w:rsidRPr="00351B70">
        <w:rPr>
          <w:sz w:val="32"/>
          <w:rtl/>
        </w:rPr>
        <w:t xml:space="preserve"> بخلاف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930704" w:rsidRPr="00351B70">
        <w:rPr>
          <w:sz w:val="32"/>
          <w:rtl/>
        </w:rPr>
        <w:t>«</w:t>
      </w:r>
      <w:r w:rsidR="00930704" w:rsidRPr="00351B70">
        <w:rPr>
          <w:rFonts w:hint="cs"/>
          <w:b/>
          <w:bCs/>
          <w:sz w:val="28"/>
          <w:szCs w:val="28"/>
          <w:rtl/>
        </w:rPr>
        <w:t>ال</w:t>
      </w:r>
      <w:r w:rsidR="000959FE" w:rsidRPr="00351B70">
        <w:rPr>
          <w:rFonts w:hint="cs"/>
          <w:b/>
          <w:bCs/>
          <w:sz w:val="28"/>
          <w:szCs w:val="28"/>
          <w:rtl/>
        </w:rPr>
        <w:t>ْ</w:t>
      </w:r>
      <w:r w:rsidR="00930704" w:rsidRPr="00351B70">
        <w:rPr>
          <w:rFonts w:hint="cs"/>
          <w:b/>
          <w:bCs/>
          <w:sz w:val="28"/>
          <w:szCs w:val="28"/>
          <w:rtl/>
        </w:rPr>
        <w:t>ع</w:t>
      </w:r>
      <w:r w:rsidR="000959FE" w:rsidRPr="00351B70">
        <w:rPr>
          <w:rFonts w:hint="cs"/>
          <w:b/>
          <w:bCs/>
          <w:sz w:val="28"/>
          <w:szCs w:val="28"/>
          <w:rtl/>
        </w:rPr>
        <w:t>َ</w:t>
      </w:r>
      <w:r w:rsidR="00930704" w:rsidRPr="00351B70">
        <w:rPr>
          <w:rFonts w:hint="cs"/>
          <w:b/>
          <w:bCs/>
          <w:sz w:val="28"/>
          <w:szCs w:val="28"/>
          <w:rtl/>
        </w:rPr>
        <w:t>ج</w:t>
      </w:r>
      <w:r w:rsidR="000959FE" w:rsidRPr="00351B70">
        <w:rPr>
          <w:rFonts w:hint="cs"/>
          <w:b/>
          <w:bCs/>
          <w:sz w:val="28"/>
          <w:szCs w:val="28"/>
          <w:rtl/>
        </w:rPr>
        <w:t>ْ</w:t>
      </w:r>
      <w:r w:rsidR="00930704" w:rsidRPr="00351B70">
        <w:rPr>
          <w:rFonts w:hint="cs"/>
          <w:b/>
          <w:bCs/>
          <w:sz w:val="28"/>
          <w:szCs w:val="28"/>
          <w:rtl/>
        </w:rPr>
        <w:t>م</w:t>
      </w:r>
      <w:r w:rsidR="000959FE" w:rsidRPr="00351B70">
        <w:rPr>
          <w:rFonts w:hint="cs"/>
          <w:b/>
          <w:bCs/>
          <w:sz w:val="28"/>
          <w:szCs w:val="28"/>
          <w:rtl/>
        </w:rPr>
        <w:t>َ</w:t>
      </w:r>
      <w:r w:rsidR="00930704" w:rsidRPr="00351B70">
        <w:rPr>
          <w:rFonts w:hint="cs"/>
          <w:b/>
          <w:bCs/>
          <w:sz w:val="28"/>
          <w:szCs w:val="28"/>
          <w:rtl/>
        </w:rPr>
        <w:t>اء</w:t>
      </w:r>
      <w:r w:rsidR="000959FE" w:rsidRPr="00351B70">
        <w:rPr>
          <w:rFonts w:hint="cs"/>
          <w:b/>
          <w:bCs/>
          <w:sz w:val="28"/>
          <w:szCs w:val="28"/>
          <w:rtl/>
        </w:rPr>
        <w:t>ُ</w:t>
      </w:r>
      <w:r w:rsidR="00930704" w:rsidRPr="00351B70">
        <w:rPr>
          <w:rFonts w:hint="cs"/>
          <w:b/>
          <w:bCs/>
          <w:sz w:val="28"/>
          <w:szCs w:val="28"/>
          <w:rtl/>
        </w:rPr>
        <w:t xml:space="preserve"> ج</w:t>
      </w:r>
      <w:r w:rsidR="0078210F" w:rsidRPr="00351B70">
        <w:rPr>
          <w:rFonts w:hint="cs"/>
          <w:b/>
          <w:bCs/>
          <w:sz w:val="28"/>
          <w:szCs w:val="28"/>
          <w:rtl/>
        </w:rPr>
        <w:t>َ</w:t>
      </w:r>
      <w:r w:rsidR="00930704" w:rsidRPr="00351B70">
        <w:rPr>
          <w:rFonts w:hint="cs"/>
          <w:b/>
          <w:bCs/>
          <w:sz w:val="28"/>
          <w:szCs w:val="28"/>
          <w:rtl/>
        </w:rPr>
        <w:t>ر</w:t>
      </w:r>
      <w:r w:rsidR="000959FE" w:rsidRPr="00351B70">
        <w:rPr>
          <w:rFonts w:hint="cs"/>
          <w:b/>
          <w:bCs/>
          <w:sz w:val="28"/>
          <w:szCs w:val="28"/>
          <w:rtl/>
        </w:rPr>
        <w:t>ْ</w:t>
      </w:r>
      <w:r w:rsidR="00930704" w:rsidRPr="00351B70">
        <w:rPr>
          <w:rFonts w:hint="cs"/>
          <w:b/>
          <w:bCs/>
          <w:sz w:val="28"/>
          <w:szCs w:val="28"/>
          <w:rtl/>
        </w:rPr>
        <w:t>ح</w:t>
      </w:r>
      <w:r w:rsidR="000959FE" w:rsidRPr="00351B70">
        <w:rPr>
          <w:rFonts w:hint="cs"/>
          <w:b/>
          <w:bCs/>
          <w:sz w:val="28"/>
          <w:szCs w:val="28"/>
          <w:rtl/>
        </w:rPr>
        <w:t>ُ</w:t>
      </w:r>
      <w:r w:rsidR="00930704" w:rsidRPr="00351B70">
        <w:rPr>
          <w:rFonts w:hint="cs"/>
          <w:b/>
          <w:bCs/>
          <w:sz w:val="28"/>
          <w:szCs w:val="28"/>
          <w:rtl/>
        </w:rPr>
        <w:t>ه</w:t>
      </w:r>
      <w:r w:rsidR="000959FE" w:rsidRPr="00351B70">
        <w:rPr>
          <w:rFonts w:hint="cs"/>
          <w:b/>
          <w:bCs/>
          <w:sz w:val="28"/>
          <w:szCs w:val="28"/>
          <w:rtl/>
        </w:rPr>
        <w:t>َ</w:t>
      </w:r>
      <w:r w:rsidR="00930704" w:rsidRPr="00351B70">
        <w:rPr>
          <w:rFonts w:hint="cs"/>
          <w:b/>
          <w:bCs/>
          <w:sz w:val="28"/>
          <w:szCs w:val="28"/>
          <w:rtl/>
        </w:rPr>
        <w:t>ا ج</w:t>
      </w:r>
      <w:r w:rsidR="0078210F" w:rsidRPr="00351B70">
        <w:rPr>
          <w:rFonts w:hint="cs"/>
          <w:b/>
          <w:bCs/>
          <w:sz w:val="28"/>
          <w:szCs w:val="28"/>
          <w:rtl/>
        </w:rPr>
        <w:t>ُ</w:t>
      </w:r>
      <w:r w:rsidR="00930704" w:rsidRPr="00351B70">
        <w:rPr>
          <w:rFonts w:hint="cs"/>
          <w:b/>
          <w:bCs/>
          <w:sz w:val="28"/>
          <w:szCs w:val="28"/>
          <w:rtl/>
        </w:rPr>
        <w:t>ب</w:t>
      </w:r>
      <w:r w:rsidR="000959FE" w:rsidRPr="00351B70">
        <w:rPr>
          <w:rFonts w:hint="cs"/>
          <w:b/>
          <w:bCs/>
          <w:sz w:val="28"/>
          <w:szCs w:val="28"/>
          <w:rtl/>
        </w:rPr>
        <w:t>َ</w:t>
      </w:r>
      <w:r w:rsidR="00930704" w:rsidRPr="00351B70">
        <w:rPr>
          <w:rFonts w:hint="cs"/>
          <w:b/>
          <w:bCs/>
          <w:sz w:val="28"/>
          <w:szCs w:val="28"/>
          <w:rtl/>
        </w:rPr>
        <w:t>ار</w:t>
      </w:r>
      <w:r w:rsidR="000959FE" w:rsidRPr="00351B70">
        <w:rPr>
          <w:rFonts w:hint="cs"/>
          <w:b/>
          <w:bCs/>
          <w:sz w:val="28"/>
          <w:szCs w:val="28"/>
          <w:rtl/>
        </w:rPr>
        <w:t>ٌ</w:t>
      </w:r>
      <w:r w:rsidR="00930704" w:rsidRPr="00351B70">
        <w:rPr>
          <w:sz w:val="32"/>
          <w:rtl/>
        </w:rPr>
        <w:t>»</w:t>
      </w:r>
      <w:r w:rsidR="00930704" w:rsidRPr="00351B70">
        <w:rPr>
          <w:rFonts w:hint="cs"/>
          <w:sz w:val="32"/>
          <w:rtl/>
        </w:rPr>
        <w:t xml:space="preserve"> أخرجه البخاري</w:t>
      </w:r>
      <w:r w:rsidR="00930704" w:rsidRPr="00351B70">
        <w:rPr>
          <w:sz w:val="32"/>
          <w:rtl/>
        </w:rPr>
        <w:t>.</w:t>
      </w:r>
      <w:r w:rsidRPr="00351B70">
        <w:rPr>
          <w:sz w:val="32"/>
          <w:rtl/>
        </w:rPr>
        <w:t xml:space="preserve"> فإنه قاعدة كلية</w:t>
      </w:r>
      <w:r w:rsidR="00EE352E" w:rsidRPr="00351B70">
        <w:rPr>
          <w:rFonts w:hint="cs"/>
          <w:sz w:val="32"/>
          <w:rtl/>
          <w:lang w:bidi="ar-LB"/>
        </w:rPr>
        <w:t>؛</w:t>
      </w:r>
      <w:r w:rsidRPr="00351B70">
        <w:rPr>
          <w:sz w:val="32"/>
          <w:rtl/>
        </w:rPr>
        <w:t xml:space="preserve"> لأنه حكم على جناية العجماء بأنه لا يؤاخذ عليها، وكلمة جناية العجماء لفظ كلي، فالكلية إنما هي في اللفظ وليس في التركيب</w:t>
      </w:r>
      <w:r w:rsidR="00EE352E" w:rsidRPr="00351B70">
        <w:rPr>
          <w:rFonts w:hint="cs"/>
          <w:sz w:val="32"/>
          <w:rtl/>
          <w:lang w:bidi="ar-LB"/>
        </w:rPr>
        <w:t>؛</w:t>
      </w:r>
      <w:r w:rsidRPr="00351B70">
        <w:rPr>
          <w:sz w:val="32"/>
          <w:rtl/>
        </w:rPr>
        <w:t xml:space="preserve"> ولذلك لا يقال هذا النص نص كلي</w:t>
      </w:r>
      <w:r w:rsidR="00EE352E" w:rsidRPr="00351B70">
        <w:rPr>
          <w:rFonts w:hint="cs"/>
          <w:sz w:val="32"/>
          <w:rtl/>
          <w:lang w:bidi="ar-LB"/>
        </w:rPr>
        <w:t>؛</w:t>
      </w:r>
      <w:r w:rsidRPr="00351B70">
        <w:rPr>
          <w:sz w:val="32"/>
          <w:rtl/>
        </w:rPr>
        <w:t xml:space="preserve"> لأن الكلية لا تدخل في التركيب</w:t>
      </w:r>
      <w:r w:rsidR="00EE352E" w:rsidRPr="00351B70">
        <w:rPr>
          <w:rFonts w:hint="cs"/>
          <w:sz w:val="32"/>
          <w:rtl/>
          <w:lang w:bidi="ar-LB"/>
        </w:rPr>
        <w:t>،</w:t>
      </w:r>
      <w:r w:rsidRPr="00351B70">
        <w:rPr>
          <w:sz w:val="32"/>
          <w:rtl/>
        </w:rPr>
        <w:t xml:space="preserve"> فليس في النصوص نصوص كلية</w:t>
      </w:r>
      <w:r w:rsidR="00EE352E" w:rsidRPr="00351B70">
        <w:rPr>
          <w:rFonts w:hint="cs"/>
          <w:sz w:val="32"/>
          <w:rtl/>
          <w:lang w:bidi="ar-LB"/>
        </w:rPr>
        <w:t>،</w:t>
      </w:r>
      <w:r w:rsidRPr="00351B70">
        <w:rPr>
          <w:sz w:val="32"/>
          <w:rtl/>
        </w:rPr>
        <w:t xml:space="preserve"> ولكن يقال هذا الحكم كلي لأنه استنبط من نسبة الحكم إلى لفظ كلي.</w:t>
      </w:r>
    </w:p>
    <w:p w14:paraId="18072456" w14:textId="77777777" w:rsidR="00B610B5" w:rsidRPr="00351B70" w:rsidRDefault="00B610B5" w:rsidP="00542198">
      <w:pPr>
        <w:widowControl w:val="0"/>
        <w:spacing w:line="442" w:lineRule="exact"/>
        <w:ind w:firstLine="567"/>
        <w:jc w:val="both"/>
        <w:rPr>
          <w:sz w:val="32"/>
          <w:rtl/>
        </w:rPr>
      </w:pPr>
      <w:r w:rsidRPr="00351B70">
        <w:rPr>
          <w:sz w:val="32"/>
          <w:rtl/>
        </w:rPr>
        <w:t>والقواعد الكلية تستنبط من النص الشرعي كاستنباط أي حكم شرعي سواء بسواء، سواء أكان من دليل واحد أ</w:t>
      </w:r>
      <w:r w:rsidR="00EE352E" w:rsidRPr="00351B70">
        <w:rPr>
          <w:rFonts w:hint="cs"/>
          <w:sz w:val="32"/>
          <w:rtl/>
          <w:lang w:bidi="ar-LB"/>
        </w:rPr>
        <w:t>م</w:t>
      </w:r>
      <w:r w:rsidRPr="00351B70">
        <w:rPr>
          <w:sz w:val="32"/>
          <w:rtl/>
        </w:rPr>
        <w:t xml:space="preserve"> من عدة أدلة، إلا أن الدليل فيها يتضمن معنى بمثابة العلة، أو يتضمن علة. وهذا هو الذي يجعله منطبقاً على جميع جزئياته، فمثلاً قاعدة: </w:t>
      </w:r>
      <w:r w:rsidR="000E3AC1" w:rsidRPr="00351B70">
        <w:rPr>
          <w:rFonts w:hint="cs"/>
          <w:sz w:val="32"/>
          <w:rtl/>
          <w:lang w:bidi="ar-LB"/>
        </w:rPr>
        <w:t>«</w:t>
      </w:r>
      <w:r w:rsidRPr="00351B70">
        <w:rPr>
          <w:sz w:val="32"/>
          <w:rtl/>
        </w:rPr>
        <w:t>الوسيلة إلى الحرام حرام</w:t>
      </w:r>
      <w:r w:rsidR="000E3AC1" w:rsidRPr="00351B70">
        <w:rPr>
          <w:rFonts w:hint="cs"/>
          <w:sz w:val="32"/>
          <w:rtl/>
          <w:lang w:bidi="ar-LB"/>
        </w:rPr>
        <w:t>»</w:t>
      </w:r>
      <w:r w:rsidRPr="00351B70">
        <w:rPr>
          <w:sz w:val="32"/>
          <w:rtl/>
        </w:rPr>
        <w:t xml:space="preserve"> وقاعدة: </w:t>
      </w:r>
      <w:r w:rsidR="000E3AC1" w:rsidRPr="00351B70">
        <w:rPr>
          <w:rFonts w:hint="cs"/>
          <w:sz w:val="32"/>
          <w:rtl/>
          <w:lang w:bidi="ar-LB"/>
        </w:rPr>
        <w:t>«</w:t>
      </w:r>
      <w:r w:rsidRPr="00351B70">
        <w:rPr>
          <w:sz w:val="32"/>
          <w:rtl/>
        </w:rPr>
        <w:t>ما لا يتم الواجب إلا به فهو واجب</w:t>
      </w:r>
      <w:r w:rsidR="000E3AC1" w:rsidRPr="00351B70">
        <w:rPr>
          <w:rFonts w:hint="cs"/>
          <w:sz w:val="32"/>
          <w:rtl/>
          <w:lang w:bidi="ar-LB"/>
        </w:rPr>
        <w:t>»</w:t>
      </w:r>
      <w:r w:rsidRPr="00351B70">
        <w:rPr>
          <w:sz w:val="32"/>
          <w:rtl/>
        </w:rPr>
        <w:t xml:space="preserve"> وقاعدة: </w:t>
      </w:r>
      <w:r w:rsidR="000E3AC1" w:rsidRPr="00351B70">
        <w:rPr>
          <w:rFonts w:hint="cs"/>
          <w:sz w:val="32"/>
          <w:rtl/>
          <w:lang w:bidi="ar-LB"/>
        </w:rPr>
        <w:t>«</w:t>
      </w:r>
      <w:r w:rsidRPr="00351B70">
        <w:rPr>
          <w:sz w:val="32"/>
          <w:rtl/>
        </w:rPr>
        <w:t>كل ما كان من مرافق الجماعة كان ملكية عامة</w:t>
      </w:r>
      <w:r w:rsidR="000E3AC1" w:rsidRPr="00351B70">
        <w:rPr>
          <w:rFonts w:hint="cs"/>
          <w:sz w:val="32"/>
          <w:rtl/>
          <w:lang w:bidi="ar-LB"/>
        </w:rPr>
        <w:t>»</w:t>
      </w:r>
      <w:r w:rsidRPr="00351B70">
        <w:rPr>
          <w:sz w:val="32"/>
          <w:rtl/>
        </w:rPr>
        <w:t xml:space="preserve"> كل منها قاعدة كلية</w:t>
      </w:r>
      <w:r w:rsidR="00EE352E" w:rsidRPr="00351B70">
        <w:rPr>
          <w:rFonts w:hint="cs"/>
          <w:sz w:val="32"/>
          <w:rtl/>
          <w:lang w:bidi="ar-LB"/>
        </w:rPr>
        <w:t>،</w:t>
      </w:r>
      <w:r w:rsidRPr="00351B70">
        <w:rPr>
          <w:sz w:val="32"/>
          <w:rtl/>
        </w:rPr>
        <w:t xml:space="preserve"> فإذا نظر في أدلتها</w:t>
      </w:r>
      <w:r w:rsidR="00EE352E" w:rsidRPr="00351B70">
        <w:rPr>
          <w:rFonts w:hint="cs"/>
          <w:sz w:val="32"/>
          <w:rtl/>
          <w:lang w:bidi="ar-LB"/>
        </w:rPr>
        <w:t>،</w:t>
      </w:r>
      <w:r w:rsidRPr="00351B70">
        <w:rPr>
          <w:sz w:val="32"/>
          <w:rtl/>
        </w:rPr>
        <w:t xml:space="preserve"> يتبين أن الحكم يدل دليله عليه</w:t>
      </w:r>
      <w:r w:rsidR="00EE352E" w:rsidRPr="00351B70">
        <w:rPr>
          <w:rFonts w:hint="cs"/>
          <w:sz w:val="32"/>
          <w:rtl/>
          <w:lang w:bidi="ar-LB"/>
        </w:rPr>
        <w:t>،</w:t>
      </w:r>
      <w:r w:rsidRPr="00351B70">
        <w:rPr>
          <w:sz w:val="32"/>
          <w:rtl/>
        </w:rPr>
        <w:t xml:space="preserve"> ويدل على شيء آخر مرتباً عليه أو ناتجاً عنه</w:t>
      </w:r>
      <w:r w:rsidR="00EE352E" w:rsidRPr="00351B70">
        <w:rPr>
          <w:rFonts w:hint="cs"/>
          <w:sz w:val="32"/>
          <w:rtl/>
          <w:lang w:bidi="ar-LB"/>
        </w:rPr>
        <w:t>،</w:t>
      </w:r>
      <w:r w:rsidRPr="00351B70">
        <w:rPr>
          <w:sz w:val="32"/>
          <w:rtl/>
        </w:rPr>
        <w:t xml:space="preserve"> فيظهر حينئذ أنه بمثابة العلة، فمثلاً قوله تعالى: </w:t>
      </w:r>
      <w:r w:rsidRPr="00351B70">
        <w:rPr>
          <w:position w:val="-4"/>
          <w:sz w:val="36"/>
          <w:szCs w:val="36"/>
        </w:rPr>
        <w:sym w:font="AGA Arabesque" w:char="F05D"/>
      </w:r>
      <w:r w:rsidR="00FC4CB1" w:rsidRPr="00351B70">
        <w:rPr>
          <w:rFonts w:hint="cs"/>
          <w:b/>
          <w:bCs/>
          <w:sz w:val="8"/>
          <w:szCs w:val="8"/>
          <w:rtl/>
        </w:rPr>
        <w:t xml:space="preserve"> </w:t>
      </w:r>
      <w:r w:rsidR="000F2803" w:rsidRPr="00351B70">
        <w:rPr>
          <w:rFonts w:hint="cs"/>
          <w:b/>
          <w:bCs/>
          <w:sz w:val="32"/>
          <w:rtl/>
        </w:rPr>
        <w:t>وَلَا تَسُبُّوا الَّذِينَ يَدْعُونَ مِنْ دُونِ اللَّهِ فَيَسُبُّوا اللَّهَ عَدْوًا بِغَيْرِ عِلْمٍ</w:t>
      </w:r>
      <w:r w:rsidRPr="00351B70">
        <w:rPr>
          <w:position w:val="-4"/>
          <w:sz w:val="36"/>
          <w:szCs w:val="36"/>
        </w:rPr>
        <w:sym w:font="AGA Arabesque" w:char="F05B"/>
      </w:r>
      <w:r w:rsidRPr="00351B70">
        <w:rPr>
          <w:sz w:val="32"/>
          <w:rtl/>
        </w:rPr>
        <w:t xml:space="preserve"> فالفاء في </w:t>
      </w:r>
      <w:r w:rsidR="008F0DD4" w:rsidRPr="00351B70">
        <w:rPr>
          <w:position w:val="-4"/>
          <w:sz w:val="36"/>
          <w:szCs w:val="36"/>
        </w:rPr>
        <w:sym w:font="AGA Arabesque" w:char="F05D"/>
      </w:r>
      <w:r w:rsidR="008F0DD4" w:rsidRPr="00351B70">
        <w:rPr>
          <w:rFonts w:hint="cs"/>
          <w:b/>
          <w:bCs/>
          <w:sz w:val="8"/>
          <w:szCs w:val="8"/>
          <w:rtl/>
        </w:rPr>
        <w:t xml:space="preserve"> </w:t>
      </w:r>
      <w:r w:rsidR="000F2803" w:rsidRPr="00351B70">
        <w:rPr>
          <w:rFonts w:hint="cs"/>
          <w:b/>
          <w:bCs/>
          <w:sz w:val="32"/>
          <w:rtl/>
        </w:rPr>
        <w:t>فَيَسُبُّوا</w:t>
      </w:r>
      <w:r w:rsidR="008F0DD4" w:rsidRPr="00351B70">
        <w:rPr>
          <w:position w:val="-4"/>
          <w:sz w:val="36"/>
          <w:szCs w:val="36"/>
        </w:rPr>
        <w:sym w:font="AGA Arabesque" w:char="F05B"/>
      </w:r>
      <w:r w:rsidRPr="00351B70">
        <w:rPr>
          <w:sz w:val="32"/>
          <w:rtl/>
        </w:rPr>
        <w:t xml:space="preserve"> أفادت أ</w:t>
      </w:r>
      <w:r w:rsidR="00625B34" w:rsidRPr="00351B70">
        <w:rPr>
          <w:sz w:val="32"/>
          <w:rtl/>
        </w:rPr>
        <w:t xml:space="preserve">ن </w:t>
      </w:r>
      <w:r w:rsidR="00625B34" w:rsidRPr="00351B70">
        <w:rPr>
          <w:rFonts w:hint="cs"/>
          <w:sz w:val="32"/>
          <w:rtl/>
        </w:rPr>
        <w:t>سبكم لأصنامهم يؤدي إلى سبهم لله</w:t>
      </w:r>
      <w:r w:rsidR="000E3AC1" w:rsidRPr="00351B70">
        <w:rPr>
          <w:rFonts w:hint="cs"/>
          <w:sz w:val="32"/>
          <w:rtl/>
          <w:lang w:bidi="ar-LB"/>
        </w:rPr>
        <w:t>،</w:t>
      </w:r>
      <w:r w:rsidR="00625B34" w:rsidRPr="00351B70">
        <w:rPr>
          <w:rFonts w:hint="cs"/>
          <w:sz w:val="32"/>
          <w:rtl/>
        </w:rPr>
        <w:t xml:space="preserve"> وهذا حرام، فيترتب عليه أن سبكم لأصنامهم في هذه الحالة حرام</w:t>
      </w:r>
      <w:r w:rsidRPr="00351B70">
        <w:rPr>
          <w:sz w:val="32"/>
          <w:rtl/>
        </w:rPr>
        <w:t>، فكأنها كانت علة. فالنهي عن مسبة الذين كفروا هو دليل الحكم</w:t>
      </w:r>
      <w:r w:rsidR="00AF39AE" w:rsidRPr="00351B70">
        <w:rPr>
          <w:rFonts w:hint="cs"/>
          <w:sz w:val="32"/>
          <w:rtl/>
          <w:lang w:bidi="ar-LB"/>
        </w:rPr>
        <w:t>،</w:t>
      </w:r>
      <w:r w:rsidRPr="00351B70">
        <w:rPr>
          <w:sz w:val="32"/>
          <w:rtl/>
        </w:rPr>
        <w:t xml:space="preserve"> وقد دل</w:t>
      </w:r>
      <w:r w:rsidR="000E3AC1" w:rsidRPr="00351B70">
        <w:rPr>
          <w:rFonts w:hint="cs"/>
          <w:sz w:val="32"/>
          <w:rtl/>
          <w:lang w:bidi="ar-LB"/>
        </w:rPr>
        <w:t>،</w:t>
      </w:r>
      <w:r w:rsidRPr="00351B70">
        <w:rPr>
          <w:sz w:val="32"/>
          <w:rtl/>
        </w:rPr>
        <w:t xml:space="preserve"> إلى جانب دلالته على الحكم</w:t>
      </w:r>
      <w:r w:rsidR="000E3AC1" w:rsidRPr="00351B70">
        <w:rPr>
          <w:rFonts w:hint="cs"/>
          <w:sz w:val="32"/>
          <w:rtl/>
          <w:lang w:bidi="ar-LB"/>
        </w:rPr>
        <w:t>،</w:t>
      </w:r>
      <w:r w:rsidRPr="00351B70">
        <w:rPr>
          <w:sz w:val="32"/>
          <w:rtl/>
        </w:rPr>
        <w:t xml:space="preserve"> على شيء آخر مرتباً عليه حين قال: </w:t>
      </w:r>
      <w:r w:rsidRPr="00351B70">
        <w:rPr>
          <w:position w:val="-4"/>
          <w:sz w:val="36"/>
          <w:szCs w:val="36"/>
        </w:rPr>
        <w:sym w:font="AGA Arabesque" w:char="F05D"/>
      </w:r>
      <w:r w:rsidR="00FC4CB1" w:rsidRPr="00351B70">
        <w:rPr>
          <w:rFonts w:hint="cs"/>
          <w:b/>
          <w:bCs/>
          <w:sz w:val="8"/>
          <w:szCs w:val="8"/>
          <w:rtl/>
        </w:rPr>
        <w:t xml:space="preserve"> </w:t>
      </w:r>
      <w:r w:rsidR="000F2803" w:rsidRPr="00351B70">
        <w:rPr>
          <w:rFonts w:hint="cs"/>
          <w:b/>
          <w:bCs/>
          <w:sz w:val="32"/>
          <w:rtl/>
        </w:rPr>
        <w:t>فَيَسُبُّوا اللَّهَ</w:t>
      </w:r>
      <w:r w:rsidRPr="00351B70">
        <w:rPr>
          <w:position w:val="-4"/>
          <w:sz w:val="36"/>
          <w:szCs w:val="36"/>
        </w:rPr>
        <w:sym w:font="AGA Arabesque" w:char="F05B"/>
      </w:r>
      <w:r w:rsidRPr="00351B70">
        <w:rPr>
          <w:sz w:val="32"/>
          <w:rtl/>
        </w:rPr>
        <w:t xml:space="preserve"> فاستنبطت من هذه الآية قاعدة: </w:t>
      </w:r>
      <w:r w:rsidR="000E3AC1" w:rsidRPr="00351B70">
        <w:rPr>
          <w:rFonts w:hint="cs"/>
          <w:sz w:val="32"/>
          <w:rtl/>
          <w:lang w:bidi="ar-LB"/>
        </w:rPr>
        <w:t>«</w:t>
      </w:r>
      <w:r w:rsidRPr="00351B70">
        <w:rPr>
          <w:sz w:val="32"/>
          <w:rtl/>
        </w:rPr>
        <w:t>الوسيلة إلى الحرام حرام</w:t>
      </w:r>
      <w:r w:rsidR="000E3AC1" w:rsidRPr="00351B70">
        <w:rPr>
          <w:rFonts w:hint="cs"/>
          <w:sz w:val="32"/>
          <w:rtl/>
          <w:lang w:bidi="ar-LB"/>
        </w:rPr>
        <w:t>»</w:t>
      </w:r>
      <w:r w:rsidRPr="00351B70">
        <w:rPr>
          <w:sz w:val="32"/>
          <w:rtl/>
        </w:rPr>
        <w:t xml:space="preserve"> ومثلاً قول</w:t>
      </w:r>
      <w:r w:rsidR="006841A8" w:rsidRPr="00351B70">
        <w:rPr>
          <w:rFonts w:hint="cs"/>
          <w:sz w:val="32"/>
          <w:rtl/>
          <w:lang w:bidi="ar-LB"/>
        </w:rPr>
        <w:t>ـ</w:t>
      </w:r>
      <w:r w:rsidRPr="00351B70">
        <w:rPr>
          <w:sz w:val="32"/>
          <w:rtl/>
        </w:rPr>
        <w:t xml:space="preserve">ه تعالى: </w:t>
      </w:r>
      <w:r w:rsidRPr="00351B70">
        <w:rPr>
          <w:position w:val="-4"/>
          <w:sz w:val="36"/>
          <w:szCs w:val="36"/>
        </w:rPr>
        <w:sym w:font="AGA Arabesque" w:char="F05D"/>
      </w:r>
      <w:r w:rsidR="00D537D2" w:rsidRPr="00351B70">
        <w:rPr>
          <w:rFonts w:hint="cs"/>
          <w:b/>
          <w:bCs/>
          <w:sz w:val="8"/>
          <w:szCs w:val="8"/>
          <w:rtl/>
        </w:rPr>
        <w:t xml:space="preserve"> </w:t>
      </w:r>
      <w:r w:rsidR="000F2803" w:rsidRPr="00351B70">
        <w:rPr>
          <w:rFonts w:hint="cs"/>
          <w:b/>
          <w:bCs/>
          <w:sz w:val="32"/>
          <w:rtl/>
        </w:rPr>
        <w:t>فَاغْسِلُوا وُجُوهَكُمْ وَأَيْدِيَكُمْ إِلَى الْمَرَافِقِ</w:t>
      </w:r>
      <w:r w:rsidRPr="00351B70">
        <w:rPr>
          <w:position w:val="-4"/>
          <w:sz w:val="36"/>
          <w:szCs w:val="36"/>
        </w:rPr>
        <w:sym w:font="AGA Arabesque" w:char="F05B"/>
      </w:r>
      <w:r w:rsidRPr="00351B70">
        <w:rPr>
          <w:sz w:val="32"/>
          <w:rtl/>
        </w:rPr>
        <w:t xml:space="preserve">، </w:t>
      </w:r>
      <w:r w:rsidRPr="00351B70">
        <w:rPr>
          <w:position w:val="-4"/>
          <w:sz w:val="36"/>
          <w:szCs w:val="36"/>
        </w:rPr>
        <w:sym w:font="AGA Arabesque" w:char="F05D"/>
      </w:r>
      <w:r w:rsidR="00D537D2" w:rsidRPr="00351B70">
        <w:rPr>
          <w:rFonts w:hint="cs"/>
          <w:b/>
          <w:bCs/>
          <w:sz w:val="8"/>
          <w:szCs w:val="8"/>
          <w:rtl/>
        </w:rPr>
        <w:t xml:space="preserve"> </w:t>
      </w:r>
      <w:r w:rsidR="000F2803" w:rsidRPr="00351B70">
        <w:rPr>
          <w:rFonts w:hint="cs"/>
          <w:b/>
          <w:bCs/>
          <w:sz w:val="32"/>
          <w:rtl/>
        </w:rPr>
        <w:t>ثُمَّ أَتِمُّوا الصِّيَامَ إِلَى اللَّيْلِ</w:t>
      </w:r>
      <w:r w:rsidRPr="00351B70">
        <w:rPr>
          <w:position w:val="-4"/>
          <w:sz w:val="36"/>
          <w:szCs w:val="36"/>
        </w:rPr>
        <w:sym w:font="AGA Arabesque" w:char="F05B"/>
      </w:r>
      <w:r w:rsidRPr="00351B70">
        <w:rPr>
          <w:sz w:val="32"/>
          <w:rtl/>
        </w:rPr>
        <w:t xml:space="preserve"> ف</w:t>
      </w:r>
      <w:r w:rsidR="000E3AC1" w:rsidRPr="00351B70">
        <w:rPr>
          <w:rFonts w:hint="cs"/>
          <w:sz w:val="32"/>
          <w:rtl/>
          <w:lang w:bidi="ar-LB"/>
        </w:rPr>
        <w:t>ــ</w:t>
      </w:r>
      <w:r w:rsidRPr="00351B70">
        <w:rPr>
          <w:sz w:val="32"/>
          <w:rtl/>
        </w:rPr>
        <w:t>إلى في قول</w:t>
      </w:r>
      <w:r w:rsidR="000E3AC1" w:rsidRPr="00351B70">
        <w:rPr>
          <w:rFonts w:hint="cs"/>
          <w:sz w:val="32"/>
          <w:rtl/>
          <w:lang w:bidi="ar-LB"/>
        </w:rPr>
        <w:t>ــ</w:t>
      </w:r>
      <w:r w:rsidRPr="00351B70">
        <w:rPr>
          <w:sz w:val="32"/>
          <w:rtl/>
        </w:rPr>
        <w:t xml:space="preserve">ه: </w:t>
      </w:r>
      <w:r w:rsidRPr="00351B70">
        <w:rPr>
          <w:position w:val="-4"/>
          <w:sz w:val="36"/>
          <w:szCs w:val="36"/>
        </w:rPr>
        <w:sym w:font="AGA Arabesque" w:char="F05D"/>
      </w:r>
      <w:r w:rsidR="00D537D2" w:rsidRPr="00351B70">
        <w:rPr>
          <w:rFonts w:hint="cs"/>
          <w:b/>
          <w:bCs/>
          <w:sz w:val="8"/>
          <w:szCs w:val="8"/>
          <w:rtl/>
        </w:rPr>
        <w:t xml:space="preserve"> </w:t>
      </w:r>
      <w:r w:rsidR="000F2803" w:rsidRPr="00351B70">
        <w:rPr>
          <w:rFonts w:hint="cs"/>
          <w:b/>
          <w:bCs/>
          <w:sz w:val="32"/>
          <w:rtl/>
        </w:rPr>
        <w:t>إِلَى الْمَرَافِقِ</w:t>
      </w:r>
      <w:r w:rsidRPr="00351B70">
        <w:rPr>
          <w:position w:val="-4"/>
          <w:sz w:val="36"/>
          <w:szCs w:val="36"/>
        </w:rPr>
        <w:sym w:font="AGA Arabesque" w:char="F05B"/>
      </w:r>
      <w:r w:rsidRPr="00351B70">
        <w:rPr>
          <w:sz w:val="32"/>
          <w:rtl/>
        </w:rPr>
        <w:t xml:space="preserve"> وفي قوله: </w:t>
      </w:r>
      <w:r w:rsidRPr="00351B70">
        <w:rPr>
          <w:position w:val="-4"/>
          <w:sz w:val="36"/>
          <w:szCs w:val="36"/>
        </w:rPr>
        <w:sym w:font="AGA Arabesque" w:char="F05D"/>
      </w:r>
      <w:r w:rsidR="00D537D2" w:rsidRPr="00351B70">
        <w:rPr>
          <w:rFonts w:hint="cs"/>
          <w:b/>
          <w:bCs/>
          <w:sz w:val="8"/>
          <w:szCs w:val="8"/>
          <w:rtl/>
        </w:rPr>
        <w:t xml:space="preserve"> </w:t>
      </w:r>
      <w:r w:rsidR="000F2803" w:rsidRPr="00351B70">
        <w:rPr>
          <w:rFonts w:hint="cs"/>
          <w:b/>
          <w:bCs/>
          <w:sz w:val="32"/>
          <w:rtl/>
        </w:rPr>
        <w:t>إِلَى اللَّيْلِ</w:t>
      </w:r>
      <w:r w:rsidR="000F2803" w:rsidRPr="00351B70">
        <w:rPr>
          <w:rFonts w:hint="cs"/>
          <w:b/>
          <w:bCs/>
          <w:position w:val="-6"/>
          <w:sz w:val="22"/>
          <w:szCs w:val="22"/>
        </w:rPr>
        <w:t xml:space="preserve"> </w:t>
      </w:r>
      <w:r w:rsidRPr="00351B70">
        <w:rPr>
          <w:position w:val="-4"/>
          <w:sz w:val="36"/>
          <w:szCs w:val="36"/>
        </w:rPr>
        <w:sym w:font="AGA Arabesque" w:char="F05B"/>
      </w:r>
      <w:r w:rsidRPr="00351B70">
        <w:rPr>
          <w:sz w:val="32"/>
          <w:rtl/>
        </w:rPr>
        <w:t xml:space="preserve"> أفادت أنه ما لم يغسل جزء من المرفق لا يتم غسل اليد إلى المرفق، فلا بد أن يتحقق حصول الغاية</w:t>
      </w:r>
      <w:r w:rsidR="00AF39AE" w:rsidRPr="00351B70">
        <w:rPr>
          <w:rFonts w:hint="cs"/>
          <w:sz w:val="32"/>
          <w:rtl/>
          <w:lang w:bidi="ar-LB"/>
        </w:rPr>
        <w:t>،</w:t>
      </w:r>
      <w:r w:rsidRPr="00351B70">
        <w:rPr>
          <w:sz w:val="32"/>
          <w:rtl/>
        </w:rPr>
        <w:t xml:space="preserve"> لا أن تدخل الغاية في المغيا، وأنه ما لم يدخل جزء من الليل</w:t>
      </w:r>
      <w:r w:rsidR="00AF39AE" w:rsidRPr="00351B70">
        <w:rPr>
          <w:rFonts w:hint="cs"/>
          <w:sz w:val="32"/>
          <w:rtl/>
          <w:lang w:bidi="ar-LB"/>
        </w:rPr>
        <w:t>،</w:t>
      </w:r>
      <w:r w:rsidRPr="00351B70">
        <w:rPr>
          <w:sz w:val="32"/>
          <w:rtl/>
        </w:rPr>
        <w:t xml:space="preserve"> ولو دقيقة</w:t>
      </w:r>
      <w:r w:rsidR="00AF39AE" w:rsidRPr="00351B70">
        <w:rPr>
          <w:rFonts w:hint="cs"/>
          <w:sz w:val="32"/>
          <w:rtl/>
          <w:lang w:bidi="ar-LB"/>
        </w:rPr>
        <w:t>،</w:t>
      </w:r>
      <w:r w:rsidRPr="00351B70">
        <w:rPr>
          <w:sz w:val="32"/>
          <w:rtl/>
        </w:rPr>
        <w:t xml:space="preserve"> لا يتحقق إتمام الصيام</w:t>
      </w:r>
      <w:r w:rsidR="00AF39AE" w:rsidRPr="00351B70">
        <w:rPr>
          <w:rFonts w:hint="cs"/>
          <w:sz w:val="32"/>
          <w:rtl/>
          <w:lang w:bidi="ar-LB"/>
        </w:rPr>
        <w:t>؛</w:t>
      </w:r>
      <w:r w:rsidRPr="00351B70">
        <w:rPr>
          <w:sz w:val="32"/>
          <w:rtl/>
        </w:rPr>
        <w:t xml:space="preserve"> فصار غسل جزء مهما قل من المرافق، وصيام جزء مهما قل من الليل واجباً</w:t>
      </w:r>
      <w:r w:rsidR="00AF39AE" w:rsidRPr="00351B70">
        <w:rPr>
          <w:rFonts w:hint="cs"/>
          <w:sz w:val="32"/>
          <w:rtl/>
          <w:lang w:bidi="ar-LB"/>
        </w:rPr>
        <w:t>،</w:t>
      </w:r>
      <w:r w:rsidRPr="00351B70">
        <w:rPr>
          <w:sz w:val="32"/>
          <w:rtl/>
        </w:rPr>
        <w:t xml:space="preserve"> بدلالة الآيتين</w:t>
      </w:r>
      <w:r w:rsidR="00AF39AE" w:rsidRPr="00351B70">
        <w:rPr>
          <w:rFonts w:hint="cs"/>
          <w:sz w:val="32"/>
          <w:rtl/>
          <w:lang w:bidi="ar-LB"/>
        </w:rPr>
        <w:t>؛</w:t>
      </w:r>
      <w:r w:rsidRPr="00351B70">
        <w:rPr>
          <w:sz w:val="32"/>
          <w:rtl/>
        </w:rPr>
        <w:t xml:space="preserve"> لأنه لا يتم ما أوجبه </w:t>
      </w:r>
      <w:r w:rsidR="00305F2A" w:rsidRPr="00351B70">
        <w:rPr>
          <w:rFonts w:hint="cs"/>
          <w:position w:val="-4"/>
          <w:sz w:val="32"/>
          <w:rtl/>
        </w:rPr>
        <w:t>-</w:t>
      </w:r>
      <w:r w:rsidR="00717AD3" w:rsidRPr="00351B70">
        <w:rPr>
          <w:rFonts w:hint="cs"/>
          <w:sz w:val="32"/>
          <w:rtl/>
        </w:rPr>
        <w:t xml:space="preserve"> </w:t>
      </w:r>
      <w:r w:rsidR="00305F2A" w:rsidRPr="00351B70">
        <w:rPr>
          <w:sz w:val="32"/>
          <w:rtl/>
        </w:rPr>
        <w:t>وهو غسل اليدين وصيام النهار</w:t>
      </w:r>
      <w:r w:rsidR="00717AD3" w:rsidRPr="00351B70">
        <w:rPr>
          <w:rFonts w:hint="cs"/>
          <w:sz w:val="32"/>
          <w:szCs w:val="16"/>
          <w:rtl/>
        </w:rPr>
        <w:t xml:space="preserve"> </w:t>
      </w:r>
      <w:r w:rsidR="00305F2A" w:rsidRPr="00351B70">
        <w:rPr>
          <w:rFonts w:hint="cs"/>
          <w:position w:val="-4"/>
          <w:sz w:val="32"/>
          <w:rtl/>
        </w:rPr>
        <w:t>-</w:t>
      </w:r>
      <w:r w:rsidR="00305F2A" w:rsidRPr="00351B70">
        <w:rPr>
          <w:rFonts w:hint="cs"/>
          <w:sz w:val="32"/>
          <w:rtl/>
        </w:rPr>
        <w:t xml:space="preserve"> </w:t>
      </w:r>
      <w:r w:rsidRPr="00351B70">
        <w:rPr>
          <w:sz w:val="32"/>
          <w:rtl/>
        </w:rPr>
        <w:t>إلا بالقيام به. فأفادت هذه الغاية جعل ما يكمل غسل اليدين، وصيام النهار، وهو واجب، واجباً، فكأنها كانت علة. فالآية دلت على الحكم</w:t>
      </w:r>
      <w:r w:rsidR="00AF39AE" w:rsidRPr="00351B70">
        <w:rPr>
          <w:rFonts w:hint="cs"/>
          <w:sz w:val="32"/>
          <w:rtl/>
          <w:lang w:bidi="ar-LB"/>
        </w:rPr>
        <w:t>،</w:t>
      </w:r>
      <w:r w:rsidRPr="00351B70">
        <w:rPr>
          <w:sz w:val="32"/>
          <w:rtl/>
        </w:rPr>
        <w:t xml:space="preserve"> ودلت على شيء آخر مكملاً له حين قالت: </w:t>
      </w:r>
      <w:r w:rsidR="00D537D2" w:rsidRPr="00351B70">
        <w:rPr>
          <w:position w:val="-4"/>
          <w:sz w:val="36"/>
          <w:szCs w:val="36"/>
        </w:rPr>
        <w:sym w:font="AGA Arabesque" w:char="F05D"/>
      </w:r>
      <w:r w:rsidR="00D537D2" w:rsidRPr="00351B70">
        <w:rPr>
          <w:rFonts w:hint="cs"/>
          <w:b/>
          <w:bCs/>
          <w:sz w:val="8"/>
          <w:szCs w:val="8"/>
          <w:rtl/>
        </w:rPr>
        <w:t xml:space="preserve"> </w:t>
      </w:r>
      <w:r w:rsidR="000F2803" w:rsidRPr="00351B70">
        <w:rPr>
          <w:rFonts w:hint="cs"/>
          <w:b/>
          <w:bCs/>
          <w:sz w:val="32"/>
          <w:rtl/>
        </w:rPr>
        <w:t>إِلَى اللَّيْلِ</w:t>
      </w:r>
      <w:r w:rsidR="000F2803" w:rsidRPr="00351B70">
        <w:rPr>
          <w:position w:val="-4"/>
          <w:sz w:val="36"/>
          <w:szCs w:val="36"/>
        </w:rPr>
        <w:t xml:space="preserve"> </w:t>
      </w:r>
      <w:r w:rsidR="00D537D2" w:rsidRPr="00351B70">
        <w:rPr>
          <w:position w:val="-4"/>
          <w:sz w:val="36"/>
          <w:szCs w:val="36"/>
        </w:rPr>
        <w:sym w:font="AGA Arabesque" w:char="F05B"/>
      </w:r>
      <w:r w:rsidRPr="00351B70">
        <w:rPr>
          <w:sz w:val="32"/>
          <w:rtl/>
        </w:rPr>
        <w:t xml:space="preserve">فاستنبطت من هاتين الآيتين قاعدة: </w:t>
      </w:r>
      <w:r w:rsidR="000E3AC1" w:rsidRPr="00351B70">
        <w:rPr>
          <w:rFonts w:hint="cs"/>
          <w:sz w:val="32"/>
          <w:rtl/>
          <w:lang w:bidi="ar-LB"/>
        </w:rPr>
        <w:t>«</w:t>
      </w:r>
      <w:r w:rsidRPr="00351B70">
        <w:rPr>
          <w:sz w:val="32"/>
          <w:rtl/>
        </w:rPr>
        <w:t>ما لا يتم الواجب إلا به فهو واجب</w:t>
      </w:r>
      <w:r w:rsidR="000E3AC1" w:rsidRPr="00351B70">
        <w:rPr>
          <w:rFonts w:hint="cs"/>
          <w:sz w:val="32"/>
          <w:rtl/>
          <w:lang w:bidi="ar-LB"/>
        </w:rPr>
        <w:t>»</w:t>
      </w:r>
      <w:r w:rsidRPr="00351B70">
        <w:rPr>
          <w:sz w:val="32"/>
          <w:rtl/>
        </w:rPr>
        <w:t xml:space="preserve">. ومثلاً يقول الرسول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A3123F" w:rsidRPr="00351B70">
        <w:rPr>
          <w:sz w:val="32"/>
          <w:rtl/>
        </w:rPr>
        <w:t>«</w:t>
      </w:r>
      <w:r w:rsidR="00337EB3" w:rsidRPr="00351B70">
        <w:rPr>
          <w:b/>
          <w:bCs/>
          <w:sz w:val="28"/>
          <w:szCs w:val="28"/>
          <w:rtl/>
        </w:rPr>
        <w:t>الْمُسْلِمُونَ شُرَكَاءُ فِي ث</w:t>
      </w:r>
      <w:r w:rsidR="00337EB3" w:rsidRPr="00351B70">
        <w:rPr>
          <w:rFonts w:hint="cs"/>
          <w:b/>
          <w:bCs/>
          <w:sz w:val="28"/>
          <w:szCs w:val="28"/>
          <w:rtl/>
        </w:rPr>
        <w:t>ـ</w:t>
      </w:r>
      <w:r w:rsidR="00337EB3" w:rsidRPr="00351B70">
        <w:rPr>
          <w:b/>
          <w:bCs/>
          <w:sz w:val="28"/>
          <w:szCs w:val="28"/>
          <w:rtl/>
        </w:rPr>
        <w:t>َلا</w:t>
      </w:r>
      <w:r w:rsidR="00337EB3" w:rsidRPr="00351B70">
        <w:rPr>
          <w:rFonts w:hint="cs"/>
          <w:b/>
          <w:bCs/>
          <w:sz w:val="28"/>
          <w:szCs w:val="28"/>
          <w:rtl/>
        </w:rPr>
        <w:t>َ</w:t>
      </w:r>
      <w:r w:rsidR="00337EB3" w:rsidRPr="00351B70">
        <w:rPr>
          <w:b/>
          <w:bCs/>
          <w:sz w:val="28"/>
          <w:szCs w:val="28"/>
          <w:rtl/>
        </w:rPr>
        <w:t>ثٍ</w:t>
      </w:r>
      <w:r w:rsidR="00337EB3" w:rsidRPr="00351B70">
        <w:rPr>
          <w:rFonts w:hint="cs"/>
          <w:b/>
          <w:bCs/>
          <w:sz w:val="28"/>
          <w:szCs w:val="28"/>
          <w:rtl/>
        </w:rPr>
        <w:t>:</w:t>
      </w:r>
      <w:r w:rsidR="00337EB3" w:rsidRPr="00351B70">
        <w:rPr>
          <w:b/>
          <w:bCs/>
          <w:sz w:val="28"/>
          <w:szCs w:val="28"/>
          <w:rtl/>
        </w:rPr>
        <w:t xml:space="preserve"> فِي الْكَلإِ وَالْمَاءِ وَالنَّارِ</w:t>
      </w:r>
      <w:r w:rsidR="00A3123F" w:rsidRPr="00351B70">
        <w:rPr>
          <w:sz w:val="32"/>
          <w:rtl/>
        </w:rPr>
        <w:t>»</w:t>
      </w:r>
      <w:r w:rsidR="00A3123F" w:rsidRPr="00351B70">
        <w:rPr>
          <w:rFonts w:hint="cs"/>
          <w:sz w:val="32"/>
          <w:rtl/>
        </w:rPr>
        <w:t xml:space="preserve"> أخرجه أبو داود،</w:t>
      </w:r>
      <w:r w:rsidRPr="00351B70">
        <w:rPr>
          <w:sz w:val="32"/>
          <w:rtl/>
        </w:rPr>
        <w:t xml:space="preserve"> وثبت عنه </w:t>
      </w:r>
      <w:r w:rsidR="0098711D" w:rsidRPr="00351B70">
        <w:rPr>
          <w:rFonts w:hint="cs"/>
          <w:position w:val="-4"/>
          <w:sz w:val="44"/>
          <w:szCs w:val="44"/>
        </w:rPr>
        <w:sym w:font="AGA Arabesque" w:char="F072"/>
      </w:r>
      <w:r w:rsidRPr="00351B70">
        <w:rPr>
          <w:sz w:val="32"/>
          <w:rtl/>
        </w:rPr>
        <w:t xml:space="preserve"> أنه أقر أهل الطائف وأهل الم</w:t>
      </w:r>
      <w:r w:rsidR="00AF39AE" w:rsidRPr="00351B70">
        <w:rPr>
          <w:sz w:val="32"/>
          <w:rtl/>
        </w:rPr>
        <w:t>دينة على ملكية الماء ملكية فردي</w:t>
      </w:r>
      <w:r w:rsidR="00AF39AE" w:rsidRPr="00351B70">
        <w:rPr>
          <w:rFonts w:hint="cs"/>
          <w:sz w:val="32"/>
          <w:rtl/>
          <w:lang w:bidi="ar-LB"/>
        </w:rPr>
        <w:t>ة</w:t>
      </w:r>
      <w:r w:rsidRPr="00351B70">
        <w:rPr>
          <w:sz w:val="32"/>
          <w:rtl/>
        </w:rPr>
        <w:t>، وفهم من حال</w:t>
      </w:r>
      <w:r w:rsidR="00AF39AE" w:rsidRPr="00351B70">
        <w:rPr>
          <w:sz w:val="32"/>
          <w:rtl/>
        </w:rPr>
        <w:t xml:space="preserve"> المياه التي سمح بها ملكية فردي</w:t>
      </w:r>
      <w:r w:rsidR="00AF39AE" w:rsidRPr="00351B70">
        <w:rPr>
          <w:rFonts w:hint="cs"/>
          <w:sz w:val="32"/>
          <w:rtl/>
          <w:lang w:bidi="ar-LB"/>
        </w:rPr>
        <w:t>ة</w:t>
      </w:r>
      <w:r w:rsidRPr="00351B70">
        <w:rPr>
          <w:sz w:val="32"/>
          <w:rtl/>
        </w:rPr>
        <w:t xml:space="preserve"> أنها لم تكن للجماعة حاجة فيها، فكانت علة كون الناس شركاء في الثلاث كونها من مرافق الجماعة، فالدليل دل على الحكم</w:t>
      </w:r>
      <w:r w:rsidR="00AF39AE" w:rsidRPr="00351B70">
        <w:rPr>
          <w:rFonts w:hint="cs"/>
          <w:sz w:val="32"/>
          <w:rtl/>
          <w:lang w:bidi="ar-LB"/>
        </w:rPr>
        <w:t>،</w:t>
      </w:r>
      <w:r w:rsidRPr="00351B70">
        <w:rPr>
          <w:sz w:val="32"/>
          <w:rtl/>
        </w:rPr>
        <w:t xml:space="preserve"> ودل على العلة</w:t>
      </w:r>
      <w:r w:rsidR="00AF39AE" w:rsidRPr="00351B70">
        <w:rPr>
          <w:rFonts w:hint="cs"/>
          <w:sz w:val="32"/>
          <w:rtl/>
          <w:lang w:bidi="ar-LB"/>
        </w:rPr>
        <w:t>،</w:t>
      </w:r>
      <w:r w:rsidRPr="00351B70">
        <w:rPr>
          <w:sz w:val="32"/>
          <w:rtl/>
        </w:rPr>
        <w:t xml:space="preserve"> أي دل على الحكم</w:t>
      </w:r>
      <w:r w:rsidR="00AF39AE" w:rsidRPr="00351B70">
        <w:rPr>
          <w:rFonts w:hint="cs"/>
          <w:sz w:val="32"/>
          <w:rtl/>
          <w:lang w:bidi="ar-LB"/>
        </w:rPr>
        <w:t>،</w:t>
      </w:r>
      <w:r w:rsidRPr="00351B70">
        <w:rPr>
          <w:sz w:val="32"/>
          <w:rtl/>
        </w:rPr>
        <w:t xml:space="preserve"> ودل على شيء آخر كان سبب تشريع الحكم</w:t>
      </w:r>
      <w:r w:rsidR="00AF39AE" w:rsidRPr="00351B70">
        <w:rPr>
          <w:rFonts w:hint="cs"/>
          <w:sz w:val="32"/>
          <w:rtl/>
          <w:lang w:bidi="ar-LB"/>
        </w:rPr>
        <w:t>،</w:t>
      </w:r>
      <w:r w:rsidRPr="00351B70">
        <w:rPr>
          <w:sz w:val="32"/>
          <w:rtl/>
        </w:rPr>
        <w:t xml:space="preserve"> فاستنبطت منه قاعدة: </w:t>
      </w:r>
      <w:r w:rsidR="000E3AC1" w:rsidRPr="00351B70">
        <w:rPr>
          <w:rFonts w:hint="cs"/>
          <w:sz w:val="32"/>
          <w:rtl/>
          <w:lang w:bidi="ar-LB"/>
        </w:rPr>
        <w:lastRenderedPageBreak/>
        <w:t>«</w:t>
      </w:r>
      <w:r w:rsidRPr="00351B70">
        <w:rPr>
          <w:sz w:val="32"/>
          <w:rtl/>
        </w:rPr>
        <w:t>كل ما كان من مرافق الجماعة كان ملكية عامة</w:t>
      </w:r>
      <w:r w:rsidR="000E3AC1" w:rsidRPr="00351B70">
        <w:rPr>
          <w:rFonts w:hint="cs"/>
          <w:sz w:val="32"/>
          <w:rtl/>
          <w:lang w:bidi="ar-LB"/>
        </w:rPr>
        <w:t>»</w:t>
      </w:r>
      <w:r w:rsidRPr="00351B70">
        <w:rPr>
          <w:sz w:val="32"/>
          <w:rtl/>
        </w:rPr>
        <w:t xml:space="preserve"> وهكذا جميع القواعد الكلية. ومن ذلك يتبين أن القاعدة الكلية تجعل الحكم بمثابة علة لحكم كلي</w:t>
      </w:r>
      <w:r w:rsidR="00AF39AE" w:rsidRPr="00351B70">
        <w:rPr>
          <w:rFonts w:hint="cs"/>
          <w:sz w:val="32"/>
          <w:rtl/>
          <w:lang w:bidi="ar-LB"/>
        </w:rPr>
        <w:t>؛</w:t>
      </w:r>
      <w:r w:rsidRPr="00351B70">
        <w:rPr>
          <w:sz w:val="32"/>
          <w:rtl/>
        </w:rPr>
        <w:t xml:space="preserve"> لكونه سبباً له</w:t>
      </w:r>
      <w:r w:rsidR="00AF39AE" w:rsidRPr="00351B70">
        <w:rPr>
          <w:rFonts w:hint="cs"/>
          <w:sz w:val="32"/>
          <w:rtl/>
          <w:lang w:bidi="ar-LB"/>
        </w:rPr>
        <w:t>،</w:t>
      </w:r>
      <w:r w:rsidRPr="00351B70">
        <w:rPr>
          <w:sz w:val="32"/>
          <w:rtl/>
        </w:rPr>
        <w:t xml:space="preserve"> أي لكونه ناتجاً عنه أو مرتباً عليه، أو تجعله علة حقيقية لحكم كلي، فهي حكم كلي ينطبق على جزئياته</w:t>
      </w:r>
      <w:r w:rsidR="00AF39AE" w:rsidRPr="00351B70">
        <w:rPr>
          <w:rFonts w:hint="cs"/>
          <w:sz w:val="32"/>
          <w:rtl/>
          <w:lang w:bidi="ar-LB"/>
        </w:rPr>
        <w:t>؛</w:t>
      </w:r>
      <w:r w:rsidRPr="00351B70">
        <w:rPr>
          <w:sz w:val="32"/>
          <w:rtl/>
        </w:rPr>
        <w:t xml:space="preserve"> ولذلك تطبق على كل حكم تنطبق عليه</w:t>
      </w:r>
      <w:r w:rsidR="00AF39AE" w:rsidRPr="00351B70">
        <w:rPr>
          <w:rFonts w:hint="cs"/>
          <w:sz w:val="32"/>
          <w:rtl/>
          <w:lang w:bidi="ar-LB"/>
        </w:rPr>
        <w:t>،</w:t>
      </w:r>
      <w:r w:rsidRPr="00351B70">
        <w:rPr>
          <w:sz w:val="32"/>
          <w:rtl/>
        </w:rPr>
        <w:t xml:space="preserve"> كما يطبق الدليل على الحكم الذي جاء به، ولا يقاس عليها قياساً، بل تندرج جزئياته تحتها</w:t>
      </w:r>
      <w:r w:rsidR="00AF39AE" w:rsidRPr="00351B70">
        <w:rPr>
          <w:rFonts w:hint="cs"/>
          <w:sz w:val="32"/>
          <w:rtl/>
          <w:lang w:bidi="ar-LB"/>
        </w:rPr>
        <w:t>،</w:t>
      </w:r>
      <w:r w:rsidRPr="00351B70">
        <w:rPr>
          <w:sz w:val="32"/>
          <w:rtl/>
        </w:rPr>
        <w:t xml:space="preserve"> أي تكون داخلة تحت مفهومها أو منطوقها تماماً كما تدخل تحت دلالة الدليل</w:t>
      </w:r>
      <w:r w:rsidR="000E3AC1" w:rsidRPr="00351B70">
        <w:rPr>
          <w:rFonts w:hint="cs"/>
          <w:sz w:val="32"/>
          <w:rtl/>
          <w:lang w:bidi="ar-LB"/>
        </w:rPr>
        <w:t>،</w:t>
      </w:r>
      <w:r w:rsidRPr="00351B70">
        <w:rPr>
          <w:sz w:val="32"/>
          <w:rtl/>
        </w:rPr>
        <w:t xml:space="preserve"> ويكون الاستدلال بها كالاستدلال بالدليل. فالقاعدة الكلية تعامل معاملة القياس، وكل ما انطبقت عليه القاعدة يأخذ حكمها</w:t>
      </w:r>
      <w:r w:rsidR="00AF39AE" w:rsidRPr="00351B70">
        <w:rPr>
          <w:rFonts w:hint="cs"/>
          <w:sz w:val="32"/>
          <w:rtl/>
          <w:lang w:bidi="ar-LB"/>
        </w:rPr>
        <w:t>،</w:t>
      </w:r>
      <w:r w:rsidRPr="00351B70">
        <w:rPr>
          <w:sz w:val="32"/>
          <w:rtl/>
        </w:rPr>
        <w:t xml:space="preserve"> إلا أن يرد نص شرعي على خلاف ما في القاعدة، فيعمل بالنص</w:t>
      </w:r>
      <w:r w:rsidR="00AF39AE" w:rsidRPr="00351B70">
        <w:rPr>
          <w:rFonts w:hint="cs"/>
          <w:sz w:val="32"/>
          <w:rtl/>
          <w:lang w:bidi="ar-LB"/>
        </w:rPr>
        <w:t>،</w:t>
      </w:r>
      <w:r w:rsidRPr="00351B70">
        <w:rPr>
          <w:sz w:val="32"/>
          <w:rtl/>
        </w:rPr>
        <w:t xml:space="preserve"> وتلغى القاعدة</w:t>
      </w:r>
      <w:r w:rsidR="00AF39AE" w:rsidRPr="00351B70">
        <w:rPr>
          <w:rFonts w:hint="cs"/>
          <w:sz w:val="32"/>
          <w:rtl/>
          <w:lang w:bidi="ar-LB"/>
        </w:rPr>
        <w:t>،</w:t>
      </w:r>
      <w:r w:rsidRPr="00351B70">
        <w:rPr>
          <w:sz w:val="32"/>
          <w:rtl/>
        </w:rPr>
        <w:t xml:space="preserve"> كما هي الحال في القياس</w:t>
      </w:r>
      <w:r w:rsidR="00AF39AE" w:rsidRPr="00351B70">
        <w:rPr>
          <w:rFonts w:hint="cs"/>
          <w:sz w:val="32"/>
          <w:rtl/>
          <w:lang w:bidi="ar-LB"/>
        </w:rPr>
        <w:t>،</w:t>
      </w:r>
      <w:r w:rsidRPr="00351B70">
        <w:rPr>
          <w:sz w:val="32"/>
          <w:rtl/>
        </w:rPr>
        <w:t xml:space="preserve"> إذا ورد نص شرعي يؤخذ بالنص ويلغى القياس. غير أن القواعد الكلية ليست كالقياس دليلاً شرعياً</w:t>
      </w:r>
      <w:r w:rsidR="00AF39AE" w:rsidRPr="00351B70">
        <w:rPr>
          <w:rFonts w:hint="cs"/>
          <w:sz w:val="32"/>
          <w:rtl/>
          <w:lang w:bidi="ar-LB"/>
        </w:rPr>
        <w:t>،</w:t>
      </w:r>
      <w:r w:rsidRPr="00351B70">
        <w:rPr>
          <w:sz w:val="32"/>
          <w:rtl/>
        </w:rPr>
        <w:t xml:space="preserve"> ولا أصلاً من أصول الشرع</w:t>
      </w:r>
      <w:r w:rsidR="00AF39AE" w:rsidRPr="00351B70">
        <w:rPr>
          <w:rFonts w:hint="cs"/>
          <w:sz w:val="32"/>
          <w:rtl/>
          <w:lang w:bidi="ar-LB"/>
        </w:rPr>
        <w:t>،</w:t>
      </w:r>
      <w:r w:rsidRPr="00351B70">
        <w:rPr>
          <w:sz w:val="32"/>
          <w:rtl/>
        </w:rPr>
        <w:t xml:space="preserve"> وإنما هي حكم شرعي استنبط كسائر الأحكام الشرعية</w:t>
      </w:r>
      <w:r w:rsidR="00AF39AE" w:rsidRPr="00351B70">
        <w:rPr>
          <w:rFonts w:hint="cs"/>
          <w:sz w:val="32"/>
          <w:rtl/>
          <w:lang w:bidi="ar-LB"/>
        </w:rPr>
        <w:t>،</w:t>
      </w:r>
      <w:r w:rsidRPr="00351B70">
        <w:rPr>
          <w:sz w:val="32"/>
          <w:rtl/>
        </w:rPr>
        <w:t xml:space="preserve"> فلا تكون دليلاً</w:t>
      </w:r>
      <w:r w:rsidR="00AF39AE" w:rsidRPr="00351B70">
        <w:rPr>
          <w:rFonts w:hint="cs"/>
          <w:sz w:val="32"/>
          <w:rtl/>
          <w:lang w:bidi="ar-LB"/>
        </w:rPr>
        <w:t>؛</w:t>
      </w:r>
      <w:r w:rsidRPr="00351B70">
        <w:rPr>
          <w:sz w:val="32"/>
          <w:rtl/>
        </w:rPr>
        <w:t xml:space="preserve"> ولهذا فإن ما تنطبق عليه يعتبر تفريعاً عليها أو بمثابة التفريع. ومثل القاعدة الكلية التعريف الكلي</w:t>
      </w:r>
      <w:r w:rsidR="00AF39AE" w:rsidRPr="00351B70">
        <w:rPr>
          <w:rFonts w:hint="cs"/>
          <w:sz w:val="32"/>
          <w:rtl/>
          <w:lang w:bidi="ar-LB"/>
        </w:rPr>
        <w:t>،</w:t>
      </w:r>
      <w:r w:rsidRPr="00351B70">
        <w:rPr>
          <w:sz w:val="32"/>
          <w:rtl/>
        </w:rPr>
        <w:t xml:space="preserve"> فكل ما انطبق عليه يأخذ حكمه</w:t>
      </w:r>
      <w:r w:rsidR="00AF39AE" w:rsidRPr="00351B70">
        <w:rPr>
          <w:rFonts w:hint="cs"/>
          <w:sz w:val="32"/>
          <w:rtl/>
          <w:lang w:bidi="ar-LB"/>
        </w:rPr>
        <w:t>،</w:t>
      </w:r>
      <w:r w:rsidRPr="00351B70">
        <w:rPr>
          <w:sz w:val="32"/>
          <w:rtl/>
        </w:rPr>
        <w:t xml:space="preserve"> إلا أن يرد نص شرعي فيؤخذ بالنص. </w:t>
      </w:r>
    </w:p>
    <w:p w14:paraId="6509AB04" w14:textId="77777777" w:rsidR="00B610B5" w:rsidRPr="00351B70" w:rsidRDefault="00B610B5" w:rsidP="001C0189">
      <w:pPr>
        <w:widowControl w:val="0"/>
        <w:spacing w:line="442" w:lineRule="exact"/>
        <w:ind w:firstLine="567"/>
        <w:jc w:val="mediumKashida"/>
        <w:rPr>
          <w:sz w:val="32"/>
          <w:rtl/>
        </w:rPr>
      </w:pPr>
      <w:r w:rsidRPr="00351B70">
        <w:rPr>
          <w:sz w:val="32"/>
          <w:rtl/>
        </w:rPr>
        <w:t xml:space="preserve">وأما القاعدة العامة مثل: </w:t>
      </w:r>
      <w:r w:rsidR="00AF39AE" w:rsidRPr="00351B70">
        <w:rPr>
          <w:rFonts w:hint="cs"/>
          <w:sz w:val="32"/>
          <w:rtl/>
          <w:lang w:bidi="ar-LB"/>
        </w:rPr>
        <w:t>«</w:t>
      </w:r>
      <w:r w:rsidRPr="00351B70">
        <w:rPr>
          <w:sz w:val="32"/>
          <w:rtl/>
        </w:rPr>
        <w:t>الصلح جائر بين المسلمين</w:t>
      </w:r>
      <w:r w:rsidR="00AF39AE" w:rsidRPr="00351B70">
        <w:rPr>
          <w:rFonts w:hint="cs"/>
          <w:sz w:val="32"/>
          <w:rtl/>
          <w:lang w:bidi="ar-LB"/>
        </w:rPr>
        <w:t>،</w:t>
      </w:r>
      <w:r w:rsidRPr="00351B70">
        <w:rPr>
          <w:sz w:val="32"/>
          <w:rtl/>
        </w:rPr>
        <w:t xml:space="preserve"> إلا صلحاً أحل حراماً وحرم حلالاً</w:t>
      </w:r>
      <w:r w:rsidR="00AF39AE" w:rsidRPr="00351B70">
        <w:rPr>
          <w:rFonts w:hint="cs"/>
          <w:sz w:val="32"/>
          <w:rtl/>
          <w:lang w:bidi="ar-LB"/>
        </w:rPr>
        <w:t>»</w:t>
      </w:r>
      <w:r w:rsidRPr="00351B70">
        <w:rPr>
          <w:sz w:val="32"/>
          <w:rtl/>
        </w:rPr>
        <w:t xml:space="preserve"> ومثل: </w:t>
      </w:r>
      <w:r w:rsidR="00AF39AE" w:rsidRPr="00351B70">
        <w:rPr>
          <w:rFonts w:hint="cs"/>
          <w:sz w:val="32"/>
          <w:rtl/>
          <w:lang w:bidi="ar-LB"/>
        </w:rPr>
        <w:t>«</w:t>
      </w:r>
      <w:r w:rsidRPr="00351B70">
        <w:rPr>
          <w:sz w:val="32"/>
          <w:rtl/>
        </w:rPr>
        <w:t>لا ضرر ولا ضرار</w:t>
      </w:r>
      <w:r w:rsidR="00AF39AE" w:rsidRPr="00351B70">
        <w:rPr>
          <w:rFonts w:hint="cs"/>
          <w:sz w:val="32"/>
          <w:rtl/>
          <w:lang w:bidi="ar-LB"/>
        </w:rPr>
        <w:t>»</w:t>
      </w:r>
      <w:r w:rsidRPr="00351B70">
        <w:rPr>
          <w:sz w:val="32"/>
          <w:rtl/>
        </w:rPr>
        <w:t xml:space="preserve"> فإنها تطبق على أفرادها فقط</w:t>
      </w:r>
      <w:r w:rsidR="00AF39AE" w:rsidRPr="00351B70">
        <w:rPr>
          <w:rFonts w:hint="cs"/>
          <w:sz w:val="32"/>
          <w:rtl/>
          <w:lang w:bidi="ar-LB"/>
        </w:rPr>
        <w:t>،</w:t>
      </w:r>
      <w:r w:rsidRPr="00351B70">
        <w:rPr>
          <w:sz w:val="32"/>
          <w:rtl/>
        </w:rPr>
        <w:t xml:space="preserve"> فتشملهم كما يشمل العام جميع أفراده إلا أن يرد نص شرعي</w:t>
      </w:r>
      <w:r w:rsidR="00AF39AE" w:rsidRPr="00351B70">
        <w:rPr>
          <w:rFonts w:hint="cs"/>
          <w:sz w:val="32"/>
          <w:rtl/>
          <w:lang w:bidi="ar-LB"/>
        </w:rPr>
        <w:t>،</w:t>
      </w:r>
      <w:r w:rsidRPr="00351B70">
        <w:rPr>
          <w:sz w:val="32"/>
          <w:rtl/>
        </w:rPr>
        <w:t xml:space="preserve"> فيؤخذ بالنص وتلغى القاعدة، ومثل ذلك التعريف العام. وعلى أي حال</w:t>
      </w:r>
      <w:r w:rsidR="00AF39AE" w:rsidRPr="00351B70">
        <w:rPr>
          <w:rFonts w:hint="cs"/>
          <w:sz w:val="32"/>
          <w:rtl/>
          <w:lang w:bidi="ar-LB"/>
        </w:rPr>
        <w:t>،</w:t>
      </w:r>
      <w:r w:rsidRPr="00351B70">
        <w:rPr>
          <w:sz w:val="32"/>
          <w:rtl/>
        </w:rPr>
        <w:t xml:space="preserve"> فإنها إن كانت هي نفسها نصاً شرعياً</w:t>
      </w:r>
      <w:r w:rsidR="00AF39AE" w:rsidRPr="00351B70">
        <w:rPr>
          <w:rFonts w:hint="cs"/>
          <w:sz w:val="32"/>
          <w:rtl/>
          <w:lang w:bidi="ar-LB"/>
        </w:rPr>
        <w:t>،</w:t>
      </w:r>
      <w:r w:rsidRPr="00351B70">
        <w:rPr>
          <w:sz w:val="32"/>
          <w:rtl/>
        </w:rPr>
        <w:t xml:space="preserve"> مثل هاتين القاعدتين</w:t>
      </w:r>
      <w:r w:rsidR="00AF39AE" w:rsidRPr="00351B70">
        <w:rPr>
          <w:rFonts w:hint="cs"/>
          <w:sz w:val="32"/>
          <w:rtl/>
          <w:lang w:bidi="ar-LB"/>
        </w:rPr>
        <w:t>،</w:t>
      </w:r>
      <w:r w:rsidRPr="00351B70">
        <w:rPr>
          <w:sz w:val="32"/>
          <w:rtl/>
        </w:rPr>
        <w:t xml:space="preserve"> فتعتبر دليلاً شرعياً لأنها نص، وإن لم تكن نصاً لا تعتبر دليلاً</w:t>
      </w:r>
      <w:r w:rsidR="00AF39AE" w:rsidRPr="00351B70">
        <w:rPr>
          <w:rFonts w:hint="cs"/>
          <w:sz w:val="32"/>
          <w:rtl/>
          <w:lang w:bidi="ar-LB"/>
        </w:rPr>
        <w:t>،</w:t>
      </w:r>
      <w:r w:rsidRPr="00351B70">
        <w:rPr>
          <w:sz w:val="32"/>
          <w:rtl/>
        </w:rPr>
        <w:t xml:space="preserve"> وإنما تعتبر حكماً شرعياً ويفرع عليها. ومثل القاعدة العامة التعريف العام.</w:t>
      </w:r>
    </w:p>
    <w:p w14:paraId="3EF2A600" w14:textId="77777777" w:rsidR="00B610B5" w:rsidRPr="00351B70" w:rsidRDefault="00B610B5" w:rsidP="001C0189">
      <w:pPr>
        <w:widowControl w:val="0"/>
        <w:spacing w:line="442" w:lineRule="exact"/>
        <w:ind w:firstLine="567"/>
        <w:jc w:val="mediumKashida"/>
        <w:rPr>
          <w:sz w:val="32"/>
          <w:rtl/>
        </w:rPr>
      </w:pPr>
      <w:r w:rsidRPr="00351B70">
        <w:rPr>
          <w:sz w:val="32"/>
          <w:rtl/>
        </w:rPr>
        <w:t>والقواعد المعتبرة إنما هي القواعد المستنبطة من دليل شرعي استنباطاً شرعياً، أما القواعد التي لم تستنبط من دليل شرعي، أو استنبطت استنباطاً غير شرعي</w:t>
      </w:r>
      <w:r w:rsidR="00A7331A" w:rsidRPr="00351B70">
        <w:rPr>
          <w:rFonts w:hint="cs"/>
          <w:sz w:val="32"/>
          <w:rtl/>
          <w:lang w:bidi="ar-LB"/>
        </w:rPr>
        <w:t>،</w:t>
      </w:r>
      <w:r w:rsidRPr="00351B70">
        <w:rPr>
          <w:sz w:val="32"/>
          <w:rtl/>
        </w:rPr>
        <w:t xml:space="preserve"> فلا تعتبر ولا قيمة لها</w:t>
      </w:r>
      <w:r w:rsidR="00A7331A" w:rsidRPr="00351B70">
        <w:rPr>
          <w:rFonts w:hint="cs"/>
          <w:sz w:val="32"/>
          <w:rtl/>
          <w:lang w:bidi="ar-LB"/>
        </w:rPr>
        <w:t>؛</w:t>
      </w:r>
      <w:r w:rsidRPr="00351B70">
        <w:rPr>
          <w:sz w:val="32"/>
          <w:rtl/>
        </w:rPr>
        <w:t xml:space="preserve"> ولهذا فإنه ليس من القواعد الشرعية قولهم: </w:t>
      </w:r>
      <w:r w:rsidR="00A7331A" w:rsidRPr="00351B70">
        <w:rPr>
          <w:rFonts w:hint="cs"/>
          <w:sz w:val="32"/>
          <w:rtl/>
          <w:lang w:bidi="ar-LB"/>
        </w:rPr>
        <w:t>«</w:t>
      </w:r>
      <w:r w:rsidRPr="00351B70">
        <w:rPr>
          <w:sz w:val="32"/>
          <w:rtl/>
        </w:rPr>
        <w:t>العبرة في العقود بالمقاصد والمعاني</w:t>
      </w:r>
      <w:r w:rsidR="000E3AC1" w:rsidRPr="00351B70">
        <w:rPr>
          <w:rFonts w:hint="cs"/>
          <w:sz w:val="32"/>
          <w:rtl/>
          <w:lang w:bidi="ar-LB"/>
        </w:rPr>
        <w:t>،</w:t>
      </w:r>
      <w:r w:rsidRPr="00351B70">
        <w:rPr>
          <w:sz w:val="32"/>
          <w:rtl/>
        </w:rPr>
        <w:t xml:space="preserve"> لا بالألفاظ والمباني</w:t>
      </w:r>
      <w:r w:rsidR="00A7331A" w:rsidRPr="00351B70">
        <w:rPr>
          <w:rFonts w:hint="cs"/>
          <w:sz w:val="32"/>
          <w:rtl/>
          <w:lang w:bidi="ar-LB"/>
        </w:rPr>
        <w:t>»</w:t>
      </w:r>
      <w:r w:rsidRPr="00351B70">
        <w:rPr>
          <w:sz w:val="32"/>
          <w:rtl/>
        </w:rPr>
        <w:t xml:space="preserve"> وذلك لأن هذا الكلام لم يستنبط من دليل شرعي، وإنما أخذ من القانون المدني الفرنسي القديم، إذ معنى هذه القاعدة هو أن يكون للنية اعتبار في العقود، أو يكون لواقع الحال اعتبار في العقود، وهذا ما يقولون عنه روح النص، فتجدهم يقولون نصاً وروحاً</w:t>
      </w:r>
      <w:r w:rsidR="00A7331A" w:rsidRPr="00351B70">
        <w:rPr>
          <w:rFonts w:hint="cs"/>
          <w:sz w:val="32"/>
          <w:rtl/>
          <w:lang w:bidi="ar-LB"/>
        </w:rPr>
        <w:t>،</w:t>
      </w:r>
      <w:r w:rsidRPr="00351B70">
        <w:rPr>
          <w:sz w:val="32"/>
          <w:rtl/>
        </w:rPr>
        <w:t xml:space="preserve"> ويريدون بالنص الكلام المكتوب وما يدل عليه منطوقاً ومفهوماً، ويريدون بروح النص ما تدل عليه الأحول والظروف المحيطة بالموضوع</w:t>
      </w:r>
      <w:r w:rsidR="000E3AC1" w:rsidRPr="00351B70">
        <w:rPr>
          <w:rFonts w:hint="cs"/>
          <w:sz w:val="32"/>
          <w:rtl/>
          <w:lang w:bidi="ar-LB"/>
        </w:rPr>
        <w:t>،</w:t>
      </w:r>
      <w:r w:rsidRPr="00351B70">
        <w:rPr>
          <w:sz w:val="32"/>
          <w:rtl/>
        </w:rPr>
        <w:t xml:space="preserve"> ولو لم يدل عليها الكلام. وهذا ما يسميه فقهاء الغرب بالنـزعة النفسية</w:t>
      </w:r>
      <w:r w:rsidR="00A7331A" w:rsidRPr="00351B70">
        <w:rPr>
          <w:rFonts w:hint="cs"/>
          <w:sz w:val="32"/>
          <w:rtl/>
          <w:lang w:bidi="ar-LB"/>
        </w:rPr>
        <w:t>،</w:t>
      </w:r>
      <w:r w:rsidRPr="00351B70">
        <w:rPr>
          <w:sz w:val="32"/>
          <w:rtl/>
        </w:rPr>
        <w:t xml:space="preserve"> وهي مقابل النـزعة المادية التي هي التقيد بدلالة النص منطوقاً ومفهوماً</w:t>
      </w:r>
      <w:r w:rsidR="00A7331A" w:rsidRPr="00351B70">
        <w:rPr>
          <w:rFonts w:hint="cs"/>
          <w:sz w:val="32"/>
          <w:rtl/>
          <w:lang w:bidi="ar-LB"/>
        </w:rPr>
        <w:t>،</w:t>
      </w:r>
      <w:r w:rsidRPr="00351B70">
        <w:rPr>
          <w:sz w:val="32"/>
          <w:rtl/>
        </w:rPr>
        <w:t xml:space="preserve"> وعدم اعتبار الظروف والأحوال. فهذه القاعدة: </w:t>
      </w:r>
      <w:r w:rsidR="00A7331A" w:rsidRPr="00351B70">
        <w:rPr>
          <w:rFonts w:hint="cs"/>
          <w:sz w:val="32"/>
          <w:rtl/>
          <w:lang w:bidi="ar-LB"/>
        </w:rPr>
        <w:t>«</w:t>
      </w:r>
      <w:r w:rsidRPr="00351B70">
        <w:rPr>
          <w:sz w:val="32"/>
          <w:rtl/>
        </w:rPr>
        <w:t>العبرة بالعقود</w:t>
      </w:r>
      <w:r w:rsidRPr="00351B70">
        <w:rPr>
          <w:sz w:val="32"/>
        </w:rPr>
        <w:t>…</w:t>
      </w:r>
      <w:r w:rsidRPr="00351B70">
        <w:rPr>
          <w:sz w:val="32"/>
          <w:rtl/>
        </w:rPr>
        <w:t>الخ</w:t>
      </w:r>
      <w:r w:rsidR="00A7331A" w:rsidRPr="00351B70">
        <w:rPr>
          <w:rFonts w:hint="cs"/>
          <w:sz w:val="32"/>
          <w:rtl/>
          <w:lang w:bidi="ar-LB"/>
        </w:rPr>
        <w:t>»</w:t>
      </w:r>
      <w:r w:rsidRPr="00351B70">
        <w:rPr>
          <w:sz w:val="32"/>
          <w:rtl/>
        </w:rPr>
        <w:t>. تكاد تكون مترجمة حرفياً عن القانون المدني الفرنسي القديم</w:t>
      </w:r>
      <w:r w:rsidR="00A7331A" w:rsidRPr="00351B70">
        <w:rPr>
          <w:rFonts w:hint="cs"/>
          <w:sz w:val="32"/>
          <w:rtl/>
          <w:lang w:bidi="ar-LB"/>
        </w:rPr>
        <w:t>؛</w:t>
      </w:r>
      <w:r w:rsidRPr="00351B70">
        <w:rPr>
          <w:sz w:val="32"/>
          <w:rtl/>
        </w:rPr>
        <w:t xml:space="preserve"> ولذلك لا تعتبر هي وأمثالها من الشرع</w:t>
      </w:r>
      <w:r w:rsidR="00A7331A" w:rsidRPr="00351B70">
        <w:rPr>
          <w:rFonts w:hint="cs"/>
          <w:sz w:val="32"/>
          <w:rtl/>
          <w:lang w:bidi="ar-LB"/>
        </w:rPr>
        <w:t>،</w:t>
      </w:r>
      <w:r w:rsidRPr="00351B70">
        <w:rPr>
          <w:sz w:val="32"/>
          <w:rtl/>
        </w:rPr>
        <w:t xml:space="preserve"> ولا من القواعد الشرعية</w:t>
      </w:r>
      <w:r w:rsidR="00A7331A" w:rsidRPr="00351B70">
        <w:rPr>
          <w:rFonts w:hint="cs"/>
          <w:sz w:val="32"/>
          <w:rtl/>
          <w:lang w:bidi="ar-LB"/>
        </w:rPr>
        <w:t>؛</w:t>
      </w:r>
      <w:r w:rsidRPr="00351B70">
        <w:rPr>
          <w:sz w:val="32"/>
          <w:rtl/>
        </w:rPr>
        <w:t xml:space="preserve"> لأنها ليست أحكاماً شرعية فضلاً عن كونها ليست أحكاماً كلية، وهي ليست مأخوذة من دليل شرعي فضلاً عن كونها مأخوذة من فقه كفر. وأما ما </w:t>
      </w:r>
      <w:r w:rsidRPr="00351B70">
        <w:rPr>
          <w:sz w:val="32"/>
          <w:rtl/>
        </w:rPr>
        <w:lastRenderedPageBreak/>
        <w:t>يحاولون الاستدلال عليها من قوله عليه السلام: «</w:t>
      </w:r>
      <w:r w:rsidRPr="00351B70">
        <w:rPr>
          <w:b/>
          <w:bCs/>
          <w:sz w:val="28"/>
          <w:szCs w:val="28"/>
          <w:rtl/>
        </w:rPr>
        <w:t>إ</w:t>
      </w:r>
      <w:r w:rsidR="002159B7" w:rsidRPr="00351B70">
        <w:rPr>
          <w:rFonts w:hint="cs"/>
          <w:b/>
          <w:bCs/>
          <w:sz w:val="28"/>
          <w:szCs w:val="28"/>
          <w:rtl/>
        </w:rPr>
        <w:t>ِ</w:t>
      </w:r>
      <w:r w:rsidRPr="00351B70">
        <w:rPr>
          <w:b/>
          <w:bCs/>
          <w:sz w:val="28"/>
          <w:szCs w:val="28"/>
          <w:rtl/>
        </w:rPr>
        <w:t>ن</w:t>
      </w:r>
      <w:r w:rsidR="002159B7" w:rsidRPr="00351B70">
        <w:rPr>
          <w:rFonts w:hint="cs"/>
          <w:b/>
          <w:bCs/>
          <w:sz w:val="28"/>
          <w:szCs w:val="28"/>
          <w:rtl/>
        </w:rPr>
        <w:t>َّ</w:t>
      </w:r>
      <w:r w:rsidRPr="00351B70">
        <w:rPr>
          <w:b/>
          <w:bCs/>
          <w:sz w:val="28"/>
          <w:szCs w:val="28"/>
          <w:rtl/>
        </w:rPr>
        <w:t>م</w:t>
      </w:r>
      <w:r w:rsidR="002159B7" w:rsidRPr="00351B70">
        <w:rPr>
          <w:rFonts w:hint="cs"/>
          <w:b/>
          <w:bCs/>
          <w:sz w:val="28"/>
          <w:szCs w:val="28"/>
          <w:rtl/>
        </w:rPr>
        <w:t>َ</w:t>
      </w:r>
      <w:r w:rsidRPr="00351B70">
        <w:rPr>
          <w:b/>
          <w:bCs/>
          <w:sz w:val="28"/>
          <w:szCs w:val="28"/>
          <w:rtl/>
        </w:rPr>
        <w:t>ا الأ</w:t>
      </w:r>
      <w:r w:rsidR="002159B7" w:rsidRPr="00351B70">
        <w:rPr>
          <w:rFonts w:hint="cs"/>
          <w:b/>
          <w:bCs/>
          <w:sz w:val="28"/>
          <w:szCs w:val="28"/>
          <w:rtl/>
        </w:rPr>
        <w:t>َ</w:t>
      </w:r>
      <w:r w:rsidRPr="00351B70">
        <w:rPr>
          <w:b/>
          <w:bCs/>
          <w:sz w:val="28"/>
          <w:szCs w:val="28"/>
          <w:rtl/>
        </w:rPr>
        <w:t>ع</w:t>
      </w:r>
      <w:r w:rsidR="002159B7" w:rsidRPr="00351B70">
        <w:rPr>
          <w:rFonts w:hint="cs"/>
          <w:b/>
          <w:bCs/>
          <w:sz w:val="28"/>
          <w:szCs w:val="28"/>
          <w:rtl/>
        </w:rPr>
        <w:t>ْ</w:t>
      </w:r>
      <w:r w:rsidRPr="00351B70">
        <w:rPr>
          <w:b/>
          <w:bCs/>
          <w:sz w:val="28"/>
          <w:szCs w:val="28"/>
          <w:rtl/>
        </w:rPr>
        <w:t>م</w:t>
      </w:r>
      <w:r w:rsidR="002159B7" w:rsidRPr="00351B70">
        <w:rPr>
          <w:rFonts w:hint="cs"/>
          <w:b/>
          <w:bCs/>
          <w:sz w:val="28"/>
          <w:szCs w:val="28"/>
          <w:rtl/>
        </w:rPr>
        <w:t>َ</w:t>
      </w:r>
      <w:r w:rsidRPr="00351B70">
        <w:rPr>
          <w:b/>
          <w:bCs/>
          <w:sz w:val="28"/>
          <w:szCs w:val="28"/>
          <w:rtl/>
        </w:rPr>
        <w:t>ال</w:t>
      </w:r>
      <w:r w:rsidR="002159B7" w:rsidRPr="00351B70">
        <w:rPr>
          <w:rFonts w:hint="cs"/>
          <w:b/>
          <w:bCs/>
          <w:sz w:val="28"/>
          <w:szCs w:val="28"/>
          <w:rtl/>
        </w:rPr>
        <w:t>ُ</w:t>
      </w:r>
      <w:r w:rsidRPr="00351B70">
        <w:rPr>
          <w:b/>
          <w:bCs/>
          <w:sz w:val="28"/>
          <w:szCs w:val="28"/>
          <w:rtl/>
        </w:rPr>
        <w:t xml:space="preserve"> ب</w:t>
      </w:r>
      <w:r w:rsidR="002159B7" w:rsidRPr="00351B70">
        <w:rPr>
          <w:rFonts w:hint="cs"/>
          <w:b/>
          <w:bCs/>
          <w:sz w:val="28"/>
          <w:szCs w:val="28"/>
          <w:rtl/>
        </w:rPr>
        <w:t>ِ</w:t>
      </w:r>
      <w:r w:rsidRPr="00351B70">
        <w:rPr>
          <w:b/>
          <w:bCs/>
          <w:sz w:val="28"/>
          <w:szCs w:val="28"/>
          <w:rtl/>
        </w:rPr>
        <w:t>الن</w:t>
      </w:r>
      <w:r w:rsidR="002159B7" w:rsidRPr="00351B70">
        <w:rPr>
          <w:rFonts w:hint="cs"/>
          <w:b/>
          <w:bCs/>
          <w:sz w:val="28"/>
          <w:szCs w:val="28"/>
          <w:rtl/>
        </w:rPr>
        <w:t>ِّ</w:t>
      </w:r>
      <w:r w:rsidRPr="00351B70">
        <w:rPr>
          <w:b/>
          <w:bCs/>
          <w:sz w:val="28"/>
          <w:szCs w:val="28"/>
          <w:rtl/>
        </w:rPr>
        <w:t>ي</w:t>
      </w:r>
      <w:r w:rsidR="002159B7" w:rsidRPr="00351B70">
        <w:rPr>
          <w:rFonts w:hint="cs"/>
          <w:b/>
          <w:bCs/>
          <w:sz w:val="28"/>
          <w:szCs w:val="28"/>
          <w:rtl/>
        </w:rPr>
        <w:t>َّ</w:t>
      </w:r>
      <w:r w:rsidRPr="00351B70">
        <w:rPr>
          <w:b/>
          <w:bCs/>
          <w:sz w:val="28"/>
          <w:szCs w:val="28"/>
          <w:rtl/>
        </w:rPr>
        <w:t>ات</w:t>
      </w:r>
      <w:r w:rsidR="002159B7" w:rsidRPr="00351B70">
        <w:rPr>
          <w:rFonts w:hint="cs"/>
          <w:b/>
          <w:bCs/>
          <w:sz w:val="28"/>
          <w:szCs w:val="28"/>
          <w:rtl/>
        </w:rPr>
        <w:t>ِ</w:t>
      </w:r>
      <w:r w:rsidRPr="00351B70">
        <w:rPr>
          <w:sz w:val="32"/>
          <w:rtl/>
        </w:rPr>
        <w:t xml:space="preserve">» </w:t>
      </w:r>
      <w:r w:rsidR="003405C6" w:rsidRPr="00351B70">
        <w:rPr>
          <w:rFonts w:hint="cs"/>
          <w:sz w:val="32"/>
          <w:rtl/>
        </w:rPr>
        <w:t xml:space="preserve">أخرجه البخاري ومسلم. </w:t>
      </w:r>
      <w:r w:rsidRPr="00351B70">
        <w:rPr>
          <w:sz w:val="32"/>
          <w:rtl/>
        </w:rPr>
        <w:t>فإنه لا علاقة له بها، لأنه يقول: «</w:t>
      </w:r>
      <w:r w:rsidRPr="00351B70">
        <w:rPr>
          <w:b/>
          <w:bCs/>
          <w:sz w:val="28"/>
          <w:szCs w:val="28"/>
          <w:rtl/>
        </w:rPr>
        <w:t>إ</w:t>
      </w:r>
      <w:r w:rsidR="002159B7" w:rsidRPr="00351B70">
        <w:rPr>
          <w:rFonts w:hint="cs"/>
          <w:b/>
          <w:bCs/>
          <w:sz w:val="28"/>
          <w:szCs w:val="28"/>
          <w:rtl/>
        </w:rPr>
        <w:t>ِ</w:t>
      </w:r>
      <w:r w:rsidRPr="00351B70">
        <w:rPr>
          <w:b/>
          <w:bCs/>
          <w:sz w:val="28"/>
          <w:szCs w:val="28"/>
          <w:rtl/>
        </w:rPr>
        <w:t>ن</w:t>
      </w:r>
      <w:r w:rsidR="002159B7" w:rsidRPr="00351B70">
        <w:rPr>
          <w:rFonts w:hint="cs"/>
          <w:b/>
          <w:bCs/>
          <w:sz w:val="28"/>
          <w:szCs w:val="28"/>
          <w:rtl/>
        </w:rPr>
        <w:t>َّ</w:t>
      </w:r>
      <w:r w:rsidRPr="00351B70">
        <w:rPr>
          <w:b/>
          <w:bCs/>
          <w:sz w:val="28"/>
          <w:szCs w:val="28"/>
          <w:rtl/>
        </w:rPr>
        <w:t>م</w:t>
      </w:r>
      <w:r w:rsidR="002159B7" w:rsidRPr="00351B70">
        <w:rPr>
          <w:rFonts w:hint="cs"/>
          <w:b/>
          <w:bCs/>
          <w:sz w:val="28"/>
          <w:szCs w:val="28"/>
          <w:rtl/>
        </w:rPr>
        <w:t>َ</w:t>
      </w:r>
      <w:r w:rsidRPr="00351B70">
        <w:rPr>
          <w:b/>
          <w:bCs/>
          <w:sz w:val="28"/>
          <w:szCs w:val="28"/>
          <w:rtl/>
        </w:rPr>
        <w:t>ا الأ</w:t>
      </w:r>
      <w:r w:rsidR="002159B7" w:rsidRPr="00351B70">
        <w:rPr>
          <w:rFonts w:hint="cs"/>
          <w:b/>
          <w:bCs/>
          <w:sz w:val="28"/>
          <w:szCs w:val="28"/>
          <w:rtl/>
        </w:rPr>
        <w:t>َ</w:t>
      </w:r>
      <w:r w:rsidRPr="00351B70">
        <w:rPr>
          <w:b/>
          <w:bCs/>
          <w:sz w:val="28"/>
          <w:szCs w:val="28"/>
          <w:rtl/>
        </w:rPr>
        <w:t>ع</w:t>
      </w:r>
      <w:r w:rsidR="002159B7" w:rsidRPr="00351B70">
        <w:rPr>
          <w:rFonts w:hint="cs"/>
          <w:b/>
          <w:bCs/>
          <w:sz w:val="28"/>
          <w:szCs w:val="28"/>
          <w:rtl/>
        </w:rPr>
        <w:t>ْ</w:t>
      </w:r>
      <w:r w:rsidRPr="00351B70">
        <w:rPr>
          <w:b/>
          <w:bCs/>
          <w:sz w:val="28"/>
          <w:szCs w:val="28"/>
          <w:rtl/>
        </w:rPr>
        <w:t>م</w:t>
      </w:r>
      <w:r w:rsidR="002159B7" w:rsidRPr="00351B70">
        <w:rPr>
          <w:rFonts w:hint="cs"/>
          <w:b/>
          <w:bCs/>
          <w:sz w:val="28"/>
          <w:szCs w:val="28"/>
          <w:rtl/>
        </w:rPr>
        <w:t>َ</w:t>
      </w:r>
      <w:r w:rsidRPr="00351B70">
        <w:rPr>
          <w:b/>
          <w:bCs/>
          <w:sz w:val="28"/>
          <w:szCs w:val="28"/>
          <w:rtl/>
        </w:rPr>
        <w:t>ال</w:t>
      </w:r>
      <w:r w:rsidR="002159B7" w:rsidRPr="00351B70">
        <w:rPr>
          <w:rFonts w:hint="cs"/>
          <w:b/>
          <w:bCs/>
          <w:sz w:val="28"/>
          <w:szCs w:val="28"/>
          <w:rtl/>
        </w:rPr>
        <w:t>ُ</w:t>
      </w:r>
      <w:r w:rsidRPr="00351B70">
        <w:rPr>
          <w:sz w:val="32"/>
          <w:rtl/>
        </w:rPr>
        <w:t>» ولم يقل</w:t>
      </w:r>
      <w:r w:rsidR="00A7331A" w:rsidRPr="00351B70">
        <w:rPr>
          <w:rFonts w:hint="cs"/>
          <w:sz w:val="32"/>
          <w:rtl/>
          <w:lang w:bidi="ar-LB"/>
        </w:rPr>
        <w:t>:</w:t>
      </w:r>
      <w:r w:rsidRPr="00351B70">
        <w:rPr>
          <w:sz w:val="32"/>
          <w:rtl/>
        </w:rPr>
        <w:t xml:space="preserve"> إنما العقود</w:t>
      </w:r>
      <w:r w:rsidR="00A7331A" w:rsidRPr="00351B70">
        <w:rPr>
          <w:rFonts w:hint="cs"/>
          <w:sz w:val="32"/>
          <w:rtl/>
          <w:lang w:bidi="ar-LB"/>
        </w:rPr>
        <w:t>،</w:t>
      </w:r>
      <w:r w:rsidRPr="00351B70">
        <w:rPr>
          <w:sz w:val="32"/>
          <w:rtl/>
        </w:rPr>
        <w:t xml:space="preserve"> وإنما التصرفات. والشرع جعل اعتبار العقود بصيغها</w:t>
      </w:r>
      <w:r w:rsidR="00A7331A" w:rsidRPr="00351B70">
        <w:rPr>
          <w:rFonts w:hint="cs"/>
          <w:sz w:val="32"/>
          <w:rtl/>
          <w:lang w:bidi="ar-LB"/>
        </w:rPr>
        <w:t>،</w:t>
      </w:r>
      <w:r w:rsidRPr="00351B70">
        <w:rPr>
          <w:sz w:val="32"/>
          <w:rtl/>
        </w:rPr>
        <w:t xml:space="preserve"> لا بنية العاقدين أو ظروف العقد، والتصرفات بشروطها الشرعية</w:t>
      </w:r>
      <w:r w:rsidR="00A7331A" w:rsidRPr="00351B70">
        <w:rPr>
          <w:rFonts w:hint="cs"/>
          <w:sz w:val="32"/>
          <w:rtl/>
          <w:lang w:bidi="ar-LB"/>
        </w:rPr>
        <w:t>،</w:t>
      </w:r>
      <w:r w:rsidRPr="00351B70">
        <w:rPr>
          <w:sz w:val="32"/>
          <w:rtl/>
        </w:rPr>
        <w:t xml:space="preserve"> لا بنية المتصرف وأحواله، والمراد بالأعمال غير المراد بالأقوال</w:t>
      </w:r>
      <w:r w:rsidR="00A7331A" w:rsidRPr="00351B70">
        <w:rPr>
          <w:rFonts w:hint="cs"/>
          <w:sz w:val="32"/>
          <w:rtl/>
          <w:lang w:bidi="ar-LB"/>
        </w:rPr>
        <w:t>؛</w:t>
      </w:r>
      <w:r w:rsidRPr="00351B70">
        <w:rPr>
          <w:sz w:val="32"/>
          <w:rtl/>
        </w:rPr>
        <w:t xml:space="preserve"> ولذلك يقال عقود أي أقوال</w:t>
      </w:r>
      <w:r w:rsidR="00A7331A" w:rsidRPr="00351B70">
        <w:rPr>
          <w:rFonts w:hint="cs"/>
          <w:sz w:val="32"/>
          <w:rtl/>
          <w:lang w:bidi="ar-LB"/>
        </w:rPr>
        <w:t>،</w:t>
      </w:r>
      <w:r w:rsidRPr="00351B70">
        <w:rPr>
          <w:sz w:val="32"/>
          <w:rtl/>
        </w:rPr>
        <w:t xml:space="preserve"> ويقال تصرفات قولية. والحجر إنما يقع على التصرفات القولية والعقود</w:t>
      </w:r>
      <w:r w:rsidR="00A7331A" w:rsidRPr="00351B70">
        <w:rPr>
          <w:rFonts w:hint="cs"/>
          <w:sz w:val="32"/>
          <w:rtl/>
          <w:lang w:bidi="ar-LB"/>
        </w:rPr>
        <w:t>،</w:t>
      </w:r>
      <w:r w:rsidRPr="00351B70">
        <w:rPr>
          <w:sz w:val="32"/>
          <w:rtl/>
        </w:rPr>
        <w:t xml:space="preserve"> ولا يقع على الأعمال مطلقاً</w:t>
      </w:r>
      <w:r w:rsidR="00A7331A" w:rsidRPr="00351B70">
        <w:rPr>
          <w:rFonts w:hint="cs"/>
          <w:sz w:val="32"/>
          <w:rtl/>
          <w:lang w:bidi="ar-LB"/>
        </w:rPr>
        <w:t>.</w:t>
      </w:r>
      <w:r w:rsidRPr="00351B70">
        <w:rPr>
          <w:sz w:val="32"/>
          <w:rtl/>
        </w:rPr>
        <w:t xml:space="preserve"> فهناك بون شاسع بين الأعمال وبين العقود والتصرفات</w:t>
      </w:r>
      <w:r w:rsidR="00A7331A" w:rsidRPr="00351B70">
        <w:rPr>
          <w:rFonts w:hint="cs"/>
          <w:sz w:val="32"/>
          <w:rtl/>
          <w:lang w:bidi="ar-LB"/>
        </w:rPr>
        <w:t>،</w:t>
      </w:r>
      <w:r w:rsidRPr="00351B70">
        <w:rPr>
          <w:sz w:val="32"/>
          <w:rtl/>
        </w:rPr>
        <w:t xml:space="preserve"> فالصلاة</w:t>
      </w:r>
      <w:r w:rsidR="000E3AC1" w:rsidRPr="00351B70">
        <w:rPr>
          <w:rFonts w:hint="cs"/>
          <w:sz w:val="32"/>
          <w:rtl/>
          <w:lang w:bidi="ar-LB"/>
        </w:rPr>
        <w:t>،</w:t>
      </w:r>
      <w:r w:rsidRPr="00351B70">
        <w:rPr>
          <w:sz w:val="32"/>
          <w:rtl/>
        </w:rPr>
        <w:t xml:space="preserve"> والحج</w:t>
      </w:r>
      <w:r w:rsidR="000E3AC1" w:rsidRPr="00351B70">
        <w:rPr>
          <w:rFonts w:hint="cs"/>
          <w:sz w:val="32"/>
          <w:rtl/>
          <w:lang w:bidi="ar-LB"/>
        </w:rPr>
        <w:t>،</w:t>
      </w:r>
      <w:r w:rsidRPr="00351B70">
        <w:rPr>
          <w:sz w:val="32"/>
          <w:rtl/>
        </w:rPr>
        <w:t xml:space="preserve"> والزكاة</w:t>
      </w:r>
      <w:r w:rsidR="000E3AC1" w:rsidRPr="00351B70">
        <w:rPr>
          <w:rFonts w:hint="cs"/>
          <w:sz w:val="32"/>
          <w:rtl/>
          <w:lang w:bidi="ar-LB"/>
        </w:rPr>
        <w:t>،</w:t>
      </w:r>
      <w:r w:rsidRPr="00351B70">
        <w:rPr>
          <w:sz w:val="32"/>
          <w:rtl/>
        </w:rPr>
        <w:t xml:space="preserve"> أعمال تعتبر فيها النية</w:t>
      </w:r>
      <w:r w:rsidR="000E3AC1" w:rsidRPr="00351B70">
        <w:rPr>
          <w:rFonts w:hint="cs"/>
          <w:sz w:val="32"/>
          <w:rtl/>
          <w:lang w:bidi="ar-LB"/>
        </w:rPr>
        <w:t>،</w:t>
      </w:r>
      <w:r w:rsidRPr="00351B70">
        <w:rPr>
          <w:sz w:val="32"/>
          <w:rtl/>
        </w:rPr>
        <w:t xml:space="preserve"> والبيع والوقف</w:t>
      </w:r>
      <w:r w:rsidR="000E3AC1" w:rsidRPr="00351B70">
        <w:rPr>
          <w:rFonts w:hint="cs"/>
          <w:sz w:val="32"/>
          <w:rtl/>
          <w:lang w:bidi="ar-LB"/>
        </w:rPr>
        <w:t>،</w:t>
      </w:r>
      <w:r w:rsidRPr="00351B70">
        <w:rPr>
          <w:sz w:val="32"/>
          <w:rtl/>
        </w:rPr>
        <w:t xml:space="preserve"> والوصية</w:t>
      </w:r>
      <w:r w:rsidR="000E3AC1" w:rsidRPr="00351B70">
        <w:rPr>
          <w:rFonts w:hint="cs"/>
          <w:sz w:val="32"/>
          <w:rtl/>
          <w:lang w:bidi="ar-LB"/>
        </w:rPr>
        <w:t>،</w:t>
      </w:r>
      <w:r w:rsidRPr="00351B70">
        <w:rPr>
          <w:sz w:val="32"/>
          <w:rtl/>
        </w:rPr>
        <w:t xml:space="preserve"> عقود وتصرفات لا قيمة للنية فيها</w:t>
      </w:r>
      <w:r w:rsidR="00A7331A" w:rsidRPr="00351B70">
        <w:rPr>
          <w:rFonts w:hint="cs"/>
          <w:sz w:val="32"/>
          <w:rtl/>
          <w:lang w:bidi="ar-LB"/>
        </w:rPr>
        <w:t>،</w:t>
      </w:r>
      <w:r w:rsidRPr="00351B70">
        <w:rPr>
          <w:sz w:val="32"/>
          <w:rtl/>
        </w:rPr>
        <w:t xml:space="preserve"> ومن ذلك يتبين مناقضة هذه القاعدة للإسلام وبعدها عن أحكام الشرع. وهكذا سائر القواعد التي لم تستنبط من الشرع.</w:t>
      </w:r>
    </w:p>
    <w:p w14:paraId="7DD716E7" w14:textId="77777777" w:rsidR="00B610B5" w:rsidRPr="00351B70" w:rsidRDefault="00B610B5" w:rsidP="001C0189">
      <w:pPr>
        <w:widowControl w:val="0"/>
        <w:spacing w:line="442" w:lineRule="exact"/>
        <w:ind w:firstLine="567"/>
        <w:jc w:val="mediumKashida"/>
        <w:rPr>
          <w:sz w:val="32"/>
          <w:rtl/>
        </w:rPr>
      </w:pPr>
      <w:r w:rsidRPr="00351B70">
        <w:rPr>
          <w:sz w:val="32"/>
          <w:rtl/>
        </w:rPr>
        <w:t>وقد جعل بعض الفقهاء قواعد بمثابة الأدلة الشرعية، منها ما هو مستنبط من الشرع، ومنها ما هو غير مستنبط من الشرع، فما استنبط من الشرع مثل قاعدة الاستصحاب، وقاعدة الضرر، يعتبر من القواعد الشرعية</w:t>
      </w:r>
      <w:r w:rsidR="00A7331A" w:rsidRPr="00351B70">
        <w:rPr>
          <w:rFonts w:hint="cs"/>
          <w:sz w:val="32"/>
          <w:rtl/>
          <w:lang w:bidi="ar-LB"/>
        </w:rPr>
        <w:t>؛</w:t>
      </w:r>
      <w:r w:rsidRPr="00351B70">
        <w:rPr>
          <w:sz w:val="32"/>
          <w:rtl/>
        </w:rPr>
        <w:t xml:space="preserve"> لأن لها أدلة شرعية، وأما ما لم يستنبط من الشرع مثل قاعدة العرف</w:t>
      </w:r>
      <w:r w:rsidR="00A7331A" w:rsidRPr="00351B70">
        <w:rPr>
          <w:rFonts w:hint="cs"/>
          <w:sz w:val="32"/>
          <w:rtl/>
          <w:lang w:bidi="ar-LB"/>
        </w:rPr>
        <w:t>،</w:t>
      </w:r>
      <w:r w:rsidRPr="00351B70">
        <w:rPr>
          <w:sz w:val="32"/>
          <w:rtl/>
        </w:rPr>
        <w:t xml:space="preserve"> وقاعدة مآلات الأفعال</w:t>
      </w:r>
      <w:r w:rsidR="00A7331A" w:rsidRPr="00351B70">
        <w:rPr>
          <w:rFonts w:hint="cs"/>
          <w:sz w:val="32"/>
          <w:rtl/>
          <w:lang w:bidi="ar-LB"/>
        </w:rPr>
        <w:t>،</w:t>
      </w:r>
      <w:r w:rsidRPr="00351B70">
        <w:rPr>
          <w:sz w:val="32"/>
          <w:rtl/>
        </w:rPr>
        <w:t xml:space="preserve"> فإنه لا يعتبر من القواعد الشرعية</w:t>
      </w:r>
      <w:r w:rsidR="00A7331A" w:rsidRPr="00351B70">
        <w:rPr>
          <w:rFonts w:hint="cs"/>
          <w:sz w:val="32"/>
          <w:rtl/>
          <w:lang w:bidi="ar-LB"/>
        </w:rPr>
        <w:t>؛</w:t>
      </w:r>
      <w:r w:rsidRPr="00351B70">
        <w:rPr>
          <w:sz w:val="32"/>
          <w:rtl/>
        </w:rPr>
        <w:t xml:space="preserve"> لأنه ليس لها أدلة شرعية. على أن بعض المجتهدين يجعل العرف ليس قاعدة شرعية فحسب</w:t>
      </w:r>
      <w:r w:rsidR="000E3AC1" w:rsidRPr="00351B70">
        <w:rPr>
          <w:rFonts w:hint="cs"/>
          <w:sz w:val="32"/>
          <w:rtl/>
          <w:lang w:bidi="ar-LB"/>
        </w:rPr>
        <w:t>،</w:t>
      </w:r>
      <w:r w:rsidRPr="00351B70">
        <w:rPr>
          <w:sz w:val="32"/>
          <w:rtl/>
        </w:rPr>
        <w:t xml:space="preserve"> بل يجعلها أصلاً من أصول التشريع</w:t>
      </w:r>
      <w:r w:rsidR="00A7331A" w:rsidRPr="00351B70">
        <w:rPr>
          <w:rFonts w:hint="cs"/>
          <w:sz w:val="32"/>
          <w:rtl/>
          <w:lang w:bidi="ar-LB"/>
        </w:rPr>
        <w:t>،</w:t>
      </w:r>
      <w:r w:rsidRPr="00351B70">
        <w:rPr>
          <w:sz w:val="32"/>
          <w:rtl/>
        </w:rPr>
        <w:t xml:space="preserve"> ودليلاً من الأدلة الشرعية</w:t>
      </w:r>
      <w:r w:rsidR="00A7331A" w:rsidRPr="00351B70">
        <w:rPr>
          <w:rFonts w:hint="cs"/>
          <w:sz w:val="32"/>
          <w:rtl/>
          <w:lang w:bidi="ar-LB"/>
        </w:rPr>
        <w:t>،</w:t>
      </w:r>
      <w:r w:rsidRPr="00351B70">
        <w:rPr>
          <w:sz w:val="32"/>
          <w:rtl/>
        </w:rPr>
        <w:t xml:space="preserve"> مع أن الحقيقة ليست هي أصلاً من الأصول</w:t>
      </w:r>
      <w:r w:rsidR="00A7331A" w:rsidRPr="00351B70">
        <w:rPr>
          <w:rFonts w:hint="cs"/>
          <w:sz w:val="32"/>
          <w:rtl/>
          <w:lang w:bidi="ar-LB"/>
        </w:rPr>
        <w:t>،</w:t>
      </w:r>
      <w:r w:rsidRPr="00351B70">
        <w:rPr>
          <w:sz w:val="32"/>
          <w:rtl/>
        </w:rPr>
        <w:t xml:space="preserve"> حتى ولا قاعدة شرعية.</w:t>
      </w:r>
    </w:p>
    <w:p w14:paraId="3F969201"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قاعدة الاستصحاب</w:t>
      </w:r>
    </w:p>
    <w:p w14:paraId="0E6C1465" w14:textId="77777777" w:rsidR="00B610B5" w:rsidRPr="00351B70" w:rsidRDefault="00B610B5" w:rsidP="00280A52">
      <w:pPr>
        <w:widowControl w:val="0"/>
        <w:spacing w:line="442" w:lineRule="exact"/>
        <w:ind w:firstLine="567"/>
        <w:jc w:val="lowKashida"/>
        <w:rPr>
          <w:sz w:val="32"/>
          <w:rtl/>
        </w:rPr>
      </w:pPr>
      <w:r w:rsidRPr="00351B70">
        <w:rPr>
          <w:sz w:val="32"/>
          <w:rtl/>
        </w:rPr>
        <w:t>المراد بالاستصحاب استصحاب الحال، وقد عرفه علماء الأصول بأنه عبارة عن الحكم بثبوت أمر في الزمان الثاني بناء على ثبوته في الزمان الأول، أي هو ثبوت أمر في الزمن الحاضر بناء على ثبوته فيما مضى. فكل أمر ثبت وجوده ثم طرأ الشك في عدمه فالأصل بقاؤه، والأمر الذي علم عدمه ثم طرأ الشك على وجوده فالأصل استمراره في حال العدم، فكأن ثبوته فيما مضى بمثابة العلة في ثبوته في الزمن الحاضر. فمن تزوج فتاة على أنها بكر</w:t>
      </w:r>
      <w:r w:rsidR="00A7331A" w:rsidRPr="00351B70">
        <w:rPr>
          <w:rFonts w:hint="cs"/>
          <w:sz w:val="32"/>
          <w:rtl/>
          <w:lang w:bidi="ar-LB"/>
        </w:rPr>
        <w:t>،</w:t>
      </w:r>
      <w:r w:rsidRPr="00351B70">
        <w:rPr>
          <w:sz w:val="32"/>
          <w:rtl/>
        </w:rPr>
        <w:t xml:space="preserve"> ثم ادعى بعد البناء بها أنه وجدها ثيباً</w:t>
      </w:r>
      <w:r w:rsidR="00A7331A" w:rsidRPr="00351B70">
        <w:rPr>
          <w:rFonts w:hint="cs"/>
          <w:sz w:val="32"/>
          <w:rtl/>
          <w:lang w:bidi="ar-LB"/>
        </w:rPr>
        <w:t>،</w:t>
      </w:r>
      <w:r w:rsidRPr="00351B70">
        <w:rPr>
          <w:sz w:val="32"/>
          <w:rtl/>
        </w:rPr>
        <w:t xml:space="preserve"> لم يصدق إلا ببينة</w:t>
      </w:r>
      <w:r w:rsidR="00A7331A" w:rsidRPr="00351B70">
        <w:rPr>
          <w:rFonts w:hint="cs"/>
          <w:sz w:val="32"/>
          <w:rtl/>
          <w:lang w:bidi="ar-LB"/>
        </w:rPr>
        <w:t>؛</w:t>
      </w:r>
      <w:r w:rsidRPr="00351B70">
        <w:rPr>
          <w:sz w:val="32"/>
          <w:rtl/>
        </w:rPr>
        <w:t xml:space="preserve"> لأن الأصل وجود البكارة</w:t>
      </w:r>
      <w:r w:rsidR="00A7331A" w:rsidRPr="00351B70">
        <w:rPr>
          <w:rFonts w:hint="cs"/>
          <w:sz w:val="32"/>
          <w:rtl/>
          <w:lang w:bidi="ar-LB"/>
        </w:rPr>
        <w:t>؛</w:t>
      </w:r>
      <w:r w:rsidRPr="00351B70">
        <w:rPr>
          <w:sz w:val="32"/>
          <w:rtl/>
        </w:rPr>
        <w:t xml:space="preserve"> لأنها ثابتة من حين نشأتها، فوجودها بكراً يستصحب ويحكم بأنها بكر في الزمن الحاضر</w:t>
      </w:r>
      <w:r w:rsidR="00A7331A" w:rsidRPr="00351B70">
        <w:rPr>
          <w:rFonts w:hint="cs"/>
          <w:sz w:val="32"/>
          <w:rtl/>
          <w:lang w:bidi="ar-LB"/>
        </w:rPr>
        <w:t>.</w:t>
      </w:r>
      <w:r w:rsidRPr="00351B70">
        <w:rPr>
          <w:sz w:val="32"/>
          <w:rtl/>
        </w:rPr>
        <w:t xml:space="preserve"> ومن اشترى كلباً على أنه يحسن الصيادة</w:t>
      </w:r>
      <w:r w:rsidR="00A7331A" w:rsidRPr="00351B70">
        <w:rPr>
          <w:rFonts w:hint="cs"/>
          <w:sz w:val="32"/>
          <w:rtl/>
          <w:lang w:bidi="ar-LB"/>
        </w:rPr>
        <w:t>،</w:t>
      </w:r>
      <w:r w:rsidRPr="00351B70">
        <w:rPr>
          <w:sz w:val="32"/>
          <w:rtl/>
        </w:rPr>
        <w:t xml:space="preserve"> وادعى بعد أنه وجده غير متعلم إياها صدق</w:t>
      </w:r>
      <w:r w:rsidR="00A7331A" w:rsidRPr="00351B70">
        <w:rPr>
          <w:rFonts w:hint="cs"/>
          <w:sz w:val="32"/>
          <w:rtl/>
          <w:lang w:bidi="ar-LB"/>
        </w:rPr>
        <w:t>؛</w:t>
      </w:r>
      <w:r w:rsidRPr="00351B70">
        <w:rPr>
          <w:sz w:val="32"/>
          <w:rtl/>
        </w:rPr>
        <w:t xml:space="preserve"> لأن الأصل عدم تعلم الكلب للصيادة حين نشأته حتى يتعلمها</w:t>
      </w:r>
      <w:r w:rsidR="00A7331A" w:rsidRPr="00351B70">
        <w:rPr>
          <w:rFonts w:hint="cs"/>
          <w:sz w:val="32"/>
          <w:rtl/>
          <w:lang w:bidi="ar-LB"/>
        </w:rPr>
        <w:t>؛</w:t>
      </w:r>
      <w:r w:rsidRPr="00351B70">
        <w:rPr>
          <w:sz w:val="32"/>
          <w:rtl/>
        </w:rPr>
        <w:t xml:space="preserve"> ولذلك يبقى العدم مستصحباً، وهكذا في جميع الأمور</w:t>
      </w:r>
      <w:r w:rsidR="00A7331A" w:rsidRPr="00351B70">
        <w:rPr>
          <w:rFonts w:hint="cs"/>
          <w:sz w:val="32"/>
          <w:rtl/>
          <w:lang w:bidi="ar-LB"/>
        </w:rPr>
        <w:t>،</w:t>
      </w:r>
      <w:r w:rsidRPr="00351B70">
        <w:rPr>
          <w:sz w:val="32"/>
          <w:rtl/>
        </w:rPr>
        <w:t xml:space="preserve"> يستصحب</w:t>
      </w:r>
      <w:r w:rsidR="000E3AC1" w:rsidRPr="00351B70">
        <w:rPr>
          <w:sz w:val="32"/>
          <w:rtl/>
        </w:rPr>
        <w:t xml:space="preserve"> الأصل حتى يقوم الدليل على خلاف</w:t>
      </w:r>
      <w:r w:rsidR="000E3AC1" w:rsidRPr="00351B70">
        <w:rPr>
          <w:rFonts w:hint="cs"/>
          <w:sz w:val="32"/>
          <w:rtl/>
          <w:lang w:bidi="ar-LB"/>
        </w:rPr>
        <w:t>ه</w:t>
      </w:r>
      <w:r w:rsidRPr="00351B70">
        <w:rPr>
          <w:sz w:val="32"/>
          <w:rtl/>
        </w:rPr>
        <w:t>.</w:t>
      </w:r>
    </w:p>
    <w:p w14:paraId="63572CF9" w14:textId="77777777" w:rsidR="00B610B5" w:rsidRPr="00351B70" w:rsidRDefault="00B610B5" w:rsidP="00280A52">
      <w:pPr>
        <w:widowControl w:val="0"/>
        <w:spacing w:line="442" w:lineRule="exact"/>
        <w:ind w:firstLine="567"/>
        <w:jc w:val="lowKashida"/>
        <w:rPr>
          <w:rFonts w:hint="cs"/>
          <w:sz w:val="32"/>
          <w:rtl/>
        </w:rPr>
      </w:pPr>
      <w:r w:rsidRPr="00351B70">
        <w:rPr>
          <w:sz w:val="32"/>
          <w:rtl/>
        </w:rPr>
        <w:t>والاس</w:t>
      </w:r>
      <w:r w:rsidR="000B741A" w:rsidRPr="00351B70">
        <w:rPr>
          <w:rFonts w:hint="cs"/>
          <w:sz w:val="32"/>
          <w:rtl/>
        </w:rPr>
        <w:t>ـ</w:t>
      </w:r>
      <w:r w:rsidRPr="00351B70">
        <w:rPr>
          <w:sz w:val="32"/>
          <w:rtl/>
        </w:rPr>
        <w:t>ت</w:t>
      </w:r>
      <w:r w:rsidR="000B741A" w:rsidRPr="00351B70">
        <w:rPr>
          <w:rFonts w:hint="cs"/>
          <w:sz w:val="32"/>
          <w:rtl/>
        </w:rPr>
        <w:t>ـ</w:t>
      </w:r>
      <w:r w:rsidRPr="00351B70">
        <w:rPr>
          <w:sz w:val="32"/>
          <w:rtl/>
        </w:rPr>
        <w:t>ص</w:t>
      </w:r>
      <w:r w:rsidR="000B741A" w:rsidRPr="00351B70">
        <w:rPr>
          <w:rFonts w:hint="cs"/>
          <w:sz w:val="32"/>
          <w:rtl/>
        </w:rPr>
        <w:t>ـ</w:t>
      </w:r>
      <w:r w:rsidRPr="00351B70">
        <w:rPr>
          <w:sz w:val="32"/>
          <w:rtl/>
        </w:rPr>
        <w:t>حاب ليس دليلاً شرعياً</w:t>
      </w:r>
      <w:r w:rsidR="000E3AC1" w:rsidRPr="00351B70">
        <w:rPr>
          <w:rFonts w:hint="cs"/>
          <w:sz w:val="32"/>
          <w:rtl/>
          <w:lang w:bidi="ar-LB"/>
        </w:rPr>
        <w:t>،</w:t>
      </w:r>
      <w:r w:rsidRPr="00351B70">
        <w:rPr>
          <w:sz w:val="32"/>
          <w:rtl/>
        </w:rPr>
        <w:t xml:space="preserve"> وإلا لاحتاج إثباته إلى حجة قطعية</w:t>
      </w:r>
      <w:r w:rsidR="00A7331A" w:rsidRPr="00351B70">
        <w:rPr>
          <w:rFonts w:hint="cs"/>
          <w:sz w:val="32"/>
          <w:rtl/>
          <w:lang w:bidi="ar-LB"/>
        </w:rPr>
        <w:t>،</w:t>
      </w:r>
      <w:r w:rsidRPr="00351B70">
        <w:rPr>
          <w:sz w:val="32"/>
          <w:rtl/>
        </w:rPr>
        <w:t xml:space="preserve"> وهو لم تقم عليه حجة قطعية</w:t>
      </w:r>
      <w:r w:rsidR="00A7331A" w:rsidRPr="00351B70">
        <w:rPr>
          <w:rFonts w:hint="cs"/>
          <w:sz w:val="32"/>
          <w:rtl/>
          <w:lang w:bidi="ar-LB"/>
        </w:rPr>
        <w:t>،</w:t>
      </w:r>
      <w:r w:rsidRPr="00351B70">
        <w:rPr>
          <w:sz w:val="32"/>
          <w:rtl/>
        </w:rPr>
        <w:t xml:space="preserve"> وإنما هو قاعدة شرعية</w:t>
      </w:r>
      <w:r w:rsidR="00A7331A" w:rsidRPr="00351B70">
        <w:rPr>
          <w:rFonts w:hint="cs"/>
          <w:sz w:val="32"/>
          <w:rtl/>
          <w:lang w:bidi="ar-LB"/>
        </w:rPr>
        <w:t>،</w:t>
      </w:r>
      <w:r w:rsidRPr="00351B70">
        <w:rPr>
          <w:sz w:val="32"/>
          <w:rtl/>
        </w:rPr>
        <w:t xml:space="preserve"> أي حكم شرعي</w:t>
      </w:r>
      <w:r w:rsidR="00A7331A" w:rsidRPr="00351B70">
        <w:rPr>
          <w:rFonts w:hint="cs"/>
          <w:sz w:val="32"/>
          <w:rtl/>
          <w:lang w:bidi="ar-LB"/>
        </w:rPr>
        <w:t>،</w:t>
      </w:r>
      <w:r w:rsidRPr="00351B70">
        <w:rPr>
          <w:sz w:val="32"/>
          <w:rtl/>
        </w:rPr>
        <w:t xml:space="preserve"> فيكفي فيه الدليل الظني. والدليل على أن الاستصحاب قاعدة شرعية ثلاثة أمور:</w:t>
      </w:r>
    </w:p>
    <w:p w14:paraId="226534D6" w14:textId="77777777" w:rsidR="00B610B5" w:rsidRPr="00351B70" w:rsidRDefault="00B610B5" w:rsidP="006463BB">
      <w:pPr>
        <w:widowControl w:val="0"/>
        <w:spacing w:line="442" w:lineRule="exact"/>
        <w:ind w:firstLine="567"/>
        <w:jc w:val="lowKashida"/>
        <w:rPr>
          <w:sz w:val="32"/>
          <w:rtl/>
        </w:rPr>
      </w:pPr>
      <w:r w:rsidRPr="00351B70">
        <w:rPr>
          <w:sz w:val="32"/>
          <w:rtl/>
        </w:rPr>
        <w:t xml:space="preserve">أحدها: </w:t>
      </w:r>
      <w:r w:rsidR="001D3132" w:rsidRPr="00351B70">
        <w:rPr>
          <w:rFonts w:hint="cs"/>
          <w:sz w:val="32"/>
          <w:rtl/>
        </w:rPr>
        <w:t xml:space="preserve">قول رسول الله </w:t>
      </w:r>
      <w:r w:rsidR="0098711D" w:rsidRPr="00351B70">
        <w:rPr>
          <w:rFonts w:hint="cs"/>
          <w:position w:val="-4"/>
          <w:sz w:val="44"/>
          <w:szCs w:val="44"/>
        </w:rPr>
        <w:sym w:font="AGA Arabesque" w:char="F072"/>
      </w:r>
      <w:r w:rsidR="001D3132" w:rsidRPr="00351B70">
        <w:rPr>
          <w:rFonts w:hint="cs"/>
          <w:sz w:val="32"/>
          <w:rtl/>
        </w:rPr>
        <w:t xml:space="preserve"> فيما أخرجه البخاري:</w:t>
      </w:r>
      <w:r w:rsidR="006463BB" w:rsidRPr="00351B70">
        <w:rPr>
          <w:rFonts w:hint="cs"/>
          <w:sz w:val="32"/>
          <w:rtl/>
        </w:rPr>
        <w:t xml:space="preserve"> «</w:t>
      </w:r>
      <w:r w:rsidR="006463BB" w:rsidRPr="00351B70">
        <w:rPr>
          <w:b/>
          <w:bCs/>
          <w:sz w:val="28"/>
          <w:szCs w:val="28"/>
          <w:rtl/>
        </w:rPr>
        <w:t>إِنَّمَا أَنَا بَشَرٌ</w:t>
      </w:r>
      <w:r w:rsidR="006463BB" w:rsidRPr="00351B70">
        <w:rPr>
          <w:rFonts w:hint="cs"/>
          <w:b/>
          <w:bCs/>
          <w:sz w:val="28"/>
          <w:szCs w:val="28"/>
          <w:rtl/>
        </w:rPr>
        <w:t>،</w:t>
      </w:r>
      <w:r w:rsidR="006463BB" w:rsidRPr="00351B70">
        <w:rPr>
          <w:b/>
          <w:bCs/>
          <w:sz w:val="28"/>
          <w:szCs w:val="28"/>
          <w:rtl/>
        </w:rPr>
        <w:t xml:space="preserve"> وَإِنَّكُمْ تَخْتَصِمُونَ إِلَيَّ</w:t>
      </w:r>
      <w:r w:rsidR="006463BB" w:rsidRPr="00351B70">
        <w:rPr>
          <w:rFonts w:hint="cs"/>
          <w:b/>
          <w:bCs/>
          <w:sz w:val="28"/>
          <w:szCs w:val="28"/>
          <w:rtl/>
        </w:rPr>
        <w:t>،</w:t>
      </w:r>
      <w:r w:rsidR="006463BB" w:rsidRPr="00351B70">
        <w:rPr>
          <w:b/>
          <w:bCs/>
          <w:sz w:val="28"/>
          <w:szCs w:val="28"/>
          <w:rtl/>
        </w:rPr>
        <w:t xml:space="preserve"> وَلَعَلَّ بَعْضَكُمْ أَنْ يَكُونَ أَلْحَنَ بِحُجَّتِهِ مِنْ بَعْضٍ</w:t>
      </w:r>
      <w:r w:rsidR="006463BB" w:rsidRPr="00351B70">
        <w:rPr>
          <w:rFonts w:hint="cs"/>
          <w:b/>
          <w:bCs/>
          <w:sz w:val="28"/>
          <w:szCs w:val="28"/>
          <w:rtl/>
        </w:rPr>
        <w:t>،</w:t>
      </w:r>
      <w:r w:rsidR="006463BB" w:rsidRPr="00351B70">
        <w:rPr>
          <w:b/>
          <w:bCs/>
          <w:sz w:val="28"/>
          <w:szCs w:val="28"/>
          <w:rtl/>
        </w:rPr>
        <w:t xml:space="preserve"> فَأَقْضِي عَلَى نَحْوِ مَا أَسْمَعُ</w:t>
      </w:r>
      <w:r w:rsidR="006463BB" w:rsidRPr="00351B70">
        <w:rPr>
          <w:rFonts w:hint="cs"/>
          <w:sz w:val="32"/>
          <w:rtl/>
        </w:rPr>
        <w:t>»</w:t>
      </w:r>
      <w:r w:rsidR="001D3132" w:rsidRPr="00351B70">
        <w:rPr>
          <w:rFonts w:hint="cs"/>
          <w:sz w:val="32"/>
          <w:rtl/>
        </w:rPr>
        <w:t xml:space="preserve"> أي </w:t>
      </w:r>
      <w:r w:rsidR="00A7331A" w:rsidRPr="00351B70">
        <w:rPr>
          <w:rFonts w:hint="cs"/>
          <w:sz w:val="32"/>
          <w:rtl/>
          <w:lang w:bidi="ar-LB"/>
        </w:rPr>
        <w:t>إ</w:t>
      </w:r>
      <w:r w:rsidR="001D3132" w:rsidRPr="00351B70">
        <w:rPr>
          <w:rFonts w:hint="cs"/>
          <w:sz w:val="32"/>
          <w:rtl/>
        </w:rPr>
        <w:t xml:space="preserve">ن الرسول </w:t>
      </w:r>
      <w:r w:rsidR="0098711D" w:rsidRPr="00351B70">
        <w:rPr>
          <w:rFonts w:hint="cs"/>
          <w:position w:val="-4"/>
          <w:sz w:val="44"/>
          <w:szCs w:val="44"/>
        </w:rPr>
        <w:sym w:font="AGA Arabesque" w:char="F072"/>
      </w:r>
      <w:r w:rsidR="001D3132" w:rsidRPr="00351B70">
        <w:rPr>
          <w:rFonts w:hint="cs"/>
          <w:sz w:val="32"/>
          <w:rtl/>
        </w:rPr>
        <w:t xml:space="preserve"> يقضي حسب ما يظهر له، وهذا يعني بناء الحكم على الظاهر.</w:t>
      </w:r>
      <w:r w:rsidRPr="00351B70">
        <w:rPr>
          <w:sz w:val="32"/>
          <w:rtl/>
        </w:rPr>
        <w:t xml:space="preserve"> والأمر الظاهر هو ما ثبت للشيء من حكم في الزمن الماضي، سواء أكان الوجود أم العدم، وسواء أكان الحل أم الحرمة. فإن هذا هو الظاهر منه</w:t>
      </w:r>
      <w:r w:rsidR="00A7331A" w:rsidRPr="00351B70">
        <w:rPr>
          <w:rFonts w:hint="cs"/>
          <w:sz w:val="32"/>
          <w:rtl/>
          <w:lang w:bidi="ar-LB"/>
        </w:rPr>
        <w:t>،</w:t>
      </w:r>
      <w:r w:rsidRPr="00351B70">
        <w:rPr>
          <w:sz w:val="32"/>
          <w:rtl/>
        </w:rPr>
        <w:t xml:space="preserve"> وهما مما لا خلاف عليه، فالحكم يج</w:t>
      </w:r>
      <w:r w:rsidR="00A7331A" w:rsidRPr="00351B70">
        <w:rPr>
          <w:sz w:val="32"/>
          <w:rtl/>
        </w:rPr>
        <w:t>ب أن يكون بهذا الظاهر، فإذا ادع</w:t>
      </w:r>
      <w:r w:rsidR="00A7331A" w:rsidRPr="00351B70">
        <w:rPr>
          <w:rFonts w:hint="cs"/>
          <w:sz w:val="32"/>
          <w:rtl/>
          <w:lang w:bidi="ar-LB"/>
        </w:rPr>
        <w:t>ي</w:t>
      </w:r>
      <w:r w:rsidRPr="00351B70">
        <w:rPr>
          <w:sz w:val="32"/>
          <w:rtl/>
        </w:rPr>
        <w:t xml:space="preserve"> خلاف الظاهر لا بد من دليل يدل على هذا الادعاء</w:t>
      </w:r>
      <w:r w:rsidR="00A7331A" w:rsidRPr="00351B70">
        <w:rPr>
          <w:rFonts w:hint="cs"/>
          <w:sz w:val="32"/>
          <w:rtl/>
          <w:lang w:bidi="ar-LB"/>
        </w:rPr>
        <w:t>،</w:t>
      </w:r>
      <w:r w:rsidRPr="00351B70">
        <w:rPr>
          <w:sz w:val="32"/>
          <w:rtl/>
        </w:rPr>
        <w:t xml:space="preserve"> وإلا يبقى ما عليه الشيء في الزمن الماضي هو محل الحكم، أي يبقى ما عليه الظاهر هو محل الحكم عملاً بالحديث.</w:t>
      </w:r>
    </w:p>
    <w:p w14:paraId="1FA8AA32"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ثانيها: </w:t>
      </w:r>
      <w:r w:rsidR="00A7331A" w:rsidRPr="00351B70">
        <w:rPr>
          <w:rFonts w:hint="cs"/>
          <w:sz w:val="32"/>
          <w:rtl/>
          <w:lang w:bidi="ar-LB"/>
        </w:rPr>
        <w:t>إ</w:t>
      </w:r>
      <w:r w:rsidRPr="00351B70">
        <w:rPr>
          <w:sz w:val="32"/>
          <w:rtl/>
        </w:rPr>
        <w:t>ن الإجماع منعقد على أن الإنسان لو شك في وجود الطهارة ابتداء لا تجوز له الصلاة، ولو شك في بقائها جازت له الصلاة، وهذا هو عين الاستصحاب، إذ قد استصحب حال</w:t>
      </w:r>
      <w:r w:rsidR="00A7331A" w:rsidRPr="00351B70">
        <w:rPr>
          <w:sz w:val="32"/>
          <w:rtl/>
        </w:rPr>
        <w:t xml:space="preserve"> عدم الطهارة ابتداء</w:t>
      </w:r>
      <w:r w:rsidRPr="00351B70">
        <w:rPr>
          <w:sz w:val="32"/>
          <w:rtl/>
        </w:rPr>
        <w:t>ً الثابتة قطعاً، فقطعت هذه الحال الشك بإيجادها وعدمه، واستصحب</w:t>
      </w:r>
      <w:r w:rsidR="00A7331A" w:rsidRPr="00351B70">
        <w:rPr>
          <w:rFonts w:hint="cs"/>
          <w:sz w:val="32"/>
          <w:rtl/>
          <w:lang w:bidi="ar-LB"/>
        </w:rPr>
        <w:t>ت</w:t>
      </w:r>
      <w:r w:rsidRPr="00351B70">
        <w:rPr>
          <w:sz w:val="32"/>
          <w:rtl/>
        </w:rPr>
        <w:t xml:space="preserve"> حالة الطهارة الثابت إيجادها قطعاً، فقطعت هذه الحال الشك بإزالتها وعدم إزالتها، وهذا يعني استصحاب الحال، فاستنبط من ذلك، أن ما كان ثابتاً قطعاً لأمر</w:t>
      </w:r>
      <w:r w:rsidR="00A7331A" w:rsidRPr="00351B70">
        <w:rPr>
          <w:rFonts w:hint="cs"/>
          <w:sz w:val="32"/>
          <w:rtl/>
          <w:lang w:bidi="ar-LB"/>
        </w:rPr>
        <w:t>،</w:t>
      </w:r>
      <w:r w:rsidRPr="00351B70">
        <w:rPr>
          <w:sz w:val="32"/>
          <w:rtl/>
        </w:rPr>
        <w:t xml:space="preserve"> يحكم بثبوته له حتى يقوم الدليل على خلاف</w:t>
      </w:r>
      <w:r w:rsidR="00A7331A" w:rsidRPr="00351B70">
        <w:rPr>
          <w:rFonts w:hint="cs"/>
          <w:sz w:val="32"/>
          <w:rtl/>
          <w:lang w:bidi="ar-LB"/>
        </w:rPr>
        <w:t>ه؛</w:t>
      </w:r>
      <w:r w:rsidRPr="00351B70">
        <w:rPr>
          <w:sz w:val="32"/>
          <w:rtl/>
        </w:rPr>
        <w:t xml:space="preserve"> لأن الحكم الذي جرى الإجماع عليه يدل على ذلك.</w:t>
      </w:r>
    </w:p>
    <w:p w14:paraId="2495F956"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ثالثها: </w:t>
      </w:r>
      <w:r w:rsidR="00A7331A" w:rsidRPr="00351B70">
        <w:rPr>
          <w:rFonts w:hint="cs"/>
          <w:sz w:val="32"/>
          <w:rtl/>
          <w:lang w:bidi="ar-LB"/>
        </w:rPr>
        <w:t>إ</w:t>
      </w:r>
      <w:r w:rsidRPr="00351B70">
        <w:rPr>
          <w:sz w:val="32"/>
          <w:rtl/>
        </w:rPr>
        <w:t>ن ما ثبت في الزمان الأول من وجود أمر أو عدمه</w:t>
      </w:r>
      <w:r w:rsidR="00A7331A" w:rsidRPr="00351B70">
        <w:rPr>
          <w:rFonts w:hint="cs"/>
          <w:sz w:val="32"/>
          <w:rtl/>
          <w:lang w:bidi="ar-LB"/>
        </w:rPr>
        <w:t>،</w:t>
      </w:r>
      <w:r w:rsidRPr="00351B70">
        <w:rPr>
          <w:sz w:val="32"/>
          <w:rtl/>
        </w:rPr>
        <w:t xml:space="preserve"> ولم يظهر زواله لا قطعاً ولا ظناً</w:t>
      </w:r>
      <w:r w:rsidR="00A7331A" w:rsidRPr="00351B70">
        <w:rPr>
          <w:rFonts w:hint="cs"/>
          <w:sz w:val="32"/>
          <w:rtl/>
          <w:lang w:bidi="ar-LB"/>
        </w:rPr>
        <w:t>،</w:t>
      </w:r>
      <w:r w:rsidRPr="00351B70">
        <w:rPr>
          <w:sz w:val="32"/>
          <w:rtl/>
        </w:rPr>
        <w:t xml:space="preserve"> فإنه يلزم بالضرورة أن يحصل الظن ببقائه كما كان، والعمل بالظن واجب، فما تحقق وجوده أو عدمه في حالة من الأحوال فإنه يستلزم ظن بقائه، والظن حجة متبعة في الشرعيات، إذ الأحكام الشرعية مبنية </w:t>
      </w:r>
      <w:r w:rsidRPr="00351B70">
        <w:rPr>
          <w:sz w:val="32"/>
          <w:rtl/>
        </w:rPr>
        <w:lastRenderedPageBreak/>
        <w:t>على غلبة الظن، وهذه القاعدة حكم شرعي</w:t>
      </w:r>
      <w:r w:rsidR="00A7331A" w:rsidRPr="00351B70">
        <w:rPr>
          <w:rFonts w:hint="cs"/>
          <w:sz w:val="32"/>
          <w:rtl/>
          <w:lang w:bidi="ar-LB"/>
        </w:rPr>
        <w:t>،</w:t>
      </w:r>
      <w:r w:rsidRPr="00351B70">
        <w:rPr>
          <w:sz w:val="32"/>
          <w:rtl/>
        </w:rPr>
        <w:t xml:space="preserve"> فيكفي فيها غلبة الظن.</w:t>
      </w:r>
    </w:p>
    <w:p w14:paraId="288B226C" w14:textId="77777777" w:rsidR="00B610B5" w:rsidRPr="00351B70" w:rsidRDefault="00B610B5" w:rsidP="00280A52">
      <w:pPr>
        <w:widowControl w:val="0"/>
        <w:spacing w:line="442" w:lineRule="exact"/>
        <w:ind w:firstLine="567"/>
        <w:jc w:val="lowKashida"/>
        <w:rPr>
          <w:sz w:val="32"/>
          <w:rtl/>
        </w:rPr>
      </w:pPr>
      <w:r w:rsidRPr="00351B70">
        <w:rPr>
          <w:sz w:val="32"/>
          <w:rtl/>
        </w:rPr>
        <w:t>فهذه الأمور الثلاث</w:t>
      </w:r>
      <w:r w:rsidR="000E3AC1" w:rsidRPr="00351B70">
        <w:rPr>
          <w:rFonts w:hint="cs"/>
          <w:sz w:val="32"/>
          <w:rtl/>
          <w:lang w:bidi="ar-LB"/>
        </w:rPr>
        <w:t>ة</w:t>
      </w:r>
      <w:r w:rsidRPr="00351B70">
        <w:rPr>
          <w:sz w:val="32"/>
          <w:rtl/>
        </w:rPr>
        <w:t xml:space="preserve"> دليل على أن قاعدة الاستصحاب قاعدة شرعية يعمل بها</w:t>
      </w:r>
      <w:r w:rsidR="00A7331A" w:rsidRPr="00351B70">
        <w:rPr>
          <w:rFonts w:hint="cs"/>
          <w:sz w:val="32"/>
          <w:rtl/>
          <w:lang w:bidi="ar-LB"/>
        </w:rPr>
        <w:t>،</w:t>
      </w:r>
      <w:r w:rsidRPr="00351B70">
        <w:rPr>
          <w:sz w:val="32"/>
          <w:rtl/>
        </w:rPr>
        <w:t xml:space="preserve"> أي يجوز أن يجري التفريع عليها</w:t>
      </w:r>
      <w:r w:rsidR="000E3AC1" w:rsidRPr="00351B70">
        <w:rPr>
          <w:rFonts w:hint="cs"/>
          <w:sz w:val="32"/>
          <w:rtl/>
          <w:lang w:bidi="ar-LB"/>
        </w:rPr>
        <w:t>،</w:t>
      </w:r>
      <w:r w:rsidRPr="00351B70">
        <w:rPr>
          <w:sz w:val="32"/>
          <w:rtl/>
        </w:rPr>
        <w:t xml:space="preserve"> كأية قاعدة شرعية</w:t>
      </w:r>
      <w:r w:rsidR="00A7331A" w:rsidRPr="00351B70">
        <w:rPr>
          <w:rFonts w:hint="cs"/>
          <w:sz w:val="32"/>
          <w:rtl/>
          <w:lang w:bidi="ar-LB"/>
        </w:rPr>
        <w:t>،</w:t>
      </w:r>
      <w:r w:rsidRPr="00351B70">
        <w:rPr>
          <w:sz w:val="32"/>
          <w:rtl/>
        </w:rPr>
        <w:t xml:space="preserve"> وكأي حكم شرعي</w:t>
      </w:r>
      <w:r w:rsidR="000E3AC1" w:rsidRPr="00351B70">
        <w:rPr>
          <w:rFonts w:hint="cs"/>
          <w:sz w:val="32"/>
          <w:rtl/>
          <w:lang w:bidi="ar-LB"/>
        </w:rPr>
        <w:t>؛</w:t>
      </w:r>
      <w:r w:rsidRPr="00351B70">
        <w:rPr>
          <w:sz w:val="32"/>
          <w:rtl/>
        </w:rPr>
        <w:t xml:space="preserve"> وعليه فإن ما ثبت ولم يظهر زواله ظن بقاؤه، فيعطى نفس الحكم لأنه هو الظاهر. على أنه لولا ما ثبت في الزمان الأول على الوجه المذكور يكون مظنون البقاء في الزمان الثاني لكان يلزم منه أن لا تثبت الأحكام الثابتة في عهد النبي </w:t>
      </w:r>
      <w:r w:rsidR="0098711D" w:rsidRPr="00351B70">
        <w:rPr>
          <w:rFonts w:hint="cs"/>
          <w:position w:val="-4"/>
          <w:sz w:val="44"/>
          <w:szCs w:val="44"/>
        </w:rPr>
        <w:sym w:font="AGA Arabesque" w:char="F072"/>
      </w:r>
      <w:r w:rsidRPr="00351B70">
        <w:rPr>
          <w:sz w:val="32"/>
          <w:rtl/>
        </w:rPr>
        <w:t xml:space="preserve"> بالنسبة إلينا، لجواز النسخ، فإنه إذا لم يحصل الظن من الاستصحاب يكون بقاؤها مساوياً لجواز نسخها</w:t>
      </w:r>
      <w:r w:rsidR="006C76C2" w:rsidRPr="00351B70">
        <w:rPr>
          <w:rFonts w:hint="cs"/>
          <w:sz w:val="32"/>
          <w:rtl/>
          <w:lang w:bidi="ar-LB"/>
        </w:rPr>
        <w:t>؛</w:t>
      </w:r>
      <w:r w:rsidRPr="00351B70">
        <w:rPr>
          <w:sz w:val="32"/>
          <w:rtl/>
        </w:rPr>
        <w:t xml:space="preserve"> وحينئذ فلا يمكن الجزم بثبوتها، وإلا يلزم الترجيح من غير مرجح</w:t>
      </w:r>
      <w:r w:rsidR="006C76C2" w:rsidRPr="00351B70">
        <w:rPr>
          <w:rFonts w:hint="cs"/>
          <w:sz w:val="32"/>
          <w:rtl/>
          <w:lang w:bidi="ar-LB"/>
        </w:rPr>
        <w:t>.</w:t>
      </w:r>
      <w:r w:rsidRPr="00351B70">
        <w:rPr>
          <w:sz w:val="32"/>
          <w:rtl/>
        </w:rPr>
        <w:t xml:space="preserve"> فثبوت الأحكام الثابتة في عهد النبي </w:t>
      </w:r>
      <w:r w:rsidR="0098711D" w:rsidRPr="00351B70">
        <w:rPr>
          <w:rFonts w:hint="cs"/>
          <w:position w:val="-4"/>
          <w:sz w:val="44"/>
          <w:szCs w:val="44"/>
        </w:rPr>
        <w:sym w:font="AGA Arabesque" w:char="F072"/>
      </w:r>
      <w:r w:rsidRPr="00351B70">
        <w:rPr>
          <w:sz w:val="32"/>
          <w:rtl/>
        </w:rPr>
        <w:t xml:space="preserve"> وعدم نسخها إنما حصل بالاستصحاب</w:t>
      </w:r>
      <w:r w:rsidR="006C76C2" w:rsidRPr="00351B70">
        <w:rPr>
          <w:rFonts w:hint="cs"/>
          <w:sz w:val="32"/>
          <w:rtl/>
          <w:lang w:bidi="ar-LB"/>
        </w:rPr>
        <w:t>؛</w:t>
      </w:r>
      <w:r w:rsidRPr="00351B70">
        <w:rPr>
          <w:sz w:val="32"/>
          <w:rtl/>
        </w:rPr>
        <w:t xml:space="preserve"> ولذلك كان الأصل عدم النسخ، وادعاء النسخ لا بد من دليل يدل عليه</w:t>
      </w:r>
      <w:r w:rsidR="006C76C2" w:rsidRPr="00351B70">
        <w:rPr>
          <w:rFonts w:hint="cs"/>
          <w:sz w:val="32"/>
          <w:rtl/>
          <w:lang w:bidi="ar-LB"/>
        </w:rPr>
        <w:t>.</w:t>
      </w:r>
      <w:r w:rsidRPr="00351B70">
        <w:rPr>
          <w:sz w:val="32"/>
          <w:rtl/>
        </w:rPr>
        <w:t xml:space="preserve"> وأيضاً فإنه لولا ما ثبت في الزمان الأول على الوجه المذكور يكون مظنون البقاء في الزمان الثاني لكان يلزم منه أن يكون الشك في الطلاق كالشك في النكاح، لتساويهما في عدم حصول الظن بما مضى</w:t>
      </w:r>
      <w:r w:rsidR="006C76C2" w:rsidRPr="00351B70">
        <w:rPr>
          <w:rFonts w:hint="cs"/>
          <w:sz w:val="32"/>
          <w:rtl/>
          <w:lang w:bidi="ar-LB"/>
        </w:rPr>
        <w:t>؛</w:t>
      </w:r>
      <w:r w:rsidRPr="00351B70">
        <w:rPr>
          <w:sz w:val="32"/>
          <w:rtl/>
        </w:rPr>
        <w:t xml:space="preserve"> وحينئذ فليزم أن يباح الوطء فيهما أو يحرم فيهما، وهو باطل اتفاقاً، بل يباح للشاك في الطلاق دون الشاك في النكاح</w:t>
      </w:r>
      <w:r w:rsidR="006C76C2" w:rsidRPr="00351B70">
        <w:rPr>
          <w:rFonts w:hint="cs"/>
          <w:sz w:val="32"/>
          <w:rtl/>
          <w:lang w:bidi="ar-LB"/>
        </w:rPr>
        <w:t>؛</w:t>
      </w:r>
      <w:r w:rsidRPr="00351B70">
        <w:rPr>
          <w:sz w:val="32"/>
          <w:rtl/>
        </w:rPr>
        <w:t xml:space="preserve"> لأن الأصل عدم النكاح</w:t>
      </w:r>
      <w:r w:rsidR="006C76C2" w:rsidRPr="00351B70">
        <w:rPr>
          <w:rFonts w:hint="cs"/>
          <w:sz w:val="32"/>
          <w:rtl/>
          <w:lang w:bidi="ar-LB"/>
        </w:rPr>
        <w:t>،</w:t>
      </w:r>
      <w:r w:rsidRPr="00351B70">
        <w:rPr>
          <w:sz w:val="32"/>
          <w:rtl/>
        </w:rPr>
        <w:t xml:space="preserve"> فيستصحب هذا الأصل</w:t>
      </w:r>
      <w:r w:rsidR="006C76C2" w:rsidRPr="00351B70">
        <w:rPr>
          <w:rFonts w:hint="cs"/>
          <w:sz w:val="32"/>
          <w:rtl/>
          <w:lang w:bidi="ar-LB"/>
        </w:rPr>
        <w:t>،</w:t>
      </w:r>
      <w:r w:rsidRPr="00351B70">
        <w:rPr>
          <w:sz w:val="32"/>
          <w:rtl/>
        </w:rPr>
        <w:t xml:space="preserve"> ويحكم بعدم النكاح</w:t>
      </w:r>
      <w:r w:rsidR="006C76C2" w:rsidRPr="00351B70">
        <w:rPr>
          <w:rFonts w:hint="cs"/>
          <w:sz w:val="32"/>
          <w:rtl/>
          <w:lang w:bidi="ar-LB"/>
        </w:rPr>
        <w:t>،</w:t>
      </w:r>
      <w:r w:rsidRPr="00351B70">
        <w:rPr>
          <w:sz w:val="32"/>
          <w:rtl/>
        </w:rPr>
        <w:t xml:space="preserve"> فلا يحل الوطء حتى يوجد دليل على النكاح، والأصل في المرأة المنكوحة هو وجود النكاح</w:t>
      </w:r>
      <w:r w:rsidR="006C76C2" w:rsidRPr="00351B70">
        <w:rPr>
          <w:rFonts w:hint="cs"/>
          <w:sz w:val="32"/>
          <w:rtl/>
          <w:lang w:bidi="ar-LB"/>
        </w:rPr>
        <w:t>،</w:t>
      </w:r>
      <w:r w:rsidRPr="00351B70">
        <w:rPr>
          <w:sz w:val="32"/>
          <w:rtl/>
        </w:rPr>
        <w:t xml:space="preserve"> فيستصحب هذا الأصل</w:t>
      </w:r>
      <w:r w:rsidR="006C76C2" w:rsidRPr="00351B70">
        <w:rPr>
          <w:rFonts w:hint="cs"/>
          <w:sz w:val="32"/>
          <w:rtl/>
          <w:lang w:bidi="ar-LB"/>
        </w:rPr>
        <w:t>،</w:t>
      </w:r>
      <w:r w:rsidRPr="00351B70">
        <w:rPr>
          <w:sz w:val="32"/>
          <w:rtl/>
        </w:rPr>
        <w:t xml:space="preserve"> ويحكم بثبوت النكاح وعدم الطلاق</w:t>
      </w:r>
      <w:r w:rsidR="006C76C2" w:rsidRPr="00351B70">
        <w:rPr>
          <w:rFonts w:hint="cs"/>
          <w:sz w:val="32"/>
          <w:rtl/>
          <w:lang w:bidi="ar-LB"/>
        </w:rPr>
        <w:t>؛</w:t>
      </w:r>
      <w:r w:rsidRPr="00351B70">
        <w:rPr>
          <w:sz w:val="32"/>
          <w:rtl/>
        </w:rPr>
        <w:t xml:space="preserve"> فيحل له الوطء</w:t>
      </w:r>
      <w:r w:rsidR="006C76C2" w:rsidRPr="00351B70">
        <w:rPr>
          <w:rFonts w:hint="cs"/>
          <w:sz w:val="32"/>
          <w:rtl/>
          <w:lang w:bidi="ar-LB"/>
        </w:rPr>
        <w:t>،</w:t>
      </w:r>
      <w:r w:rsidRPr="00351B70">
        <w:rPr>
          <w:sz w:val="32"/>
          <w:rtl/>
        </w:rPr>
        <w:t xml:space="preserve"> ولو شك بالطلاق حتى يقوم الدليل على حدوث الطلاق. فهذا كله يدل على أن استصحاب الحال هو ما جاء به الش</w:t>
      </w:r>
      <w:r w:rsidR="000B741A" w:rsidRPr="00351B70">
        <w:rPr>
          <w:rFonts w:hint="cs"/>
          <w:sz w:val="32"/>
          <w:rtl/>
        </w:rPr>
        <w:t>ـ</w:t>
      </w:r>
      <w:r w:rsidRPr="00351B70">
        <w:rPr>
          <w:sz w:val="32"/>
          <w:rtl/>
        </w:rPr>
        <w:t>رع في الأحكام الشرعية كلها وفي الأدلة الشرعية، ولذلك كان قاعدة شرعية.</w:t>
      </w:r>
    </w:p>
    <w:p w14:paraId="7CB45C54" w14:textId="77777777" w:rsidR="00B610B5" w:rsidRPr="00351B70" w:rsidRDefault="00B610B5" w:rsidP="00280A52">
      <w:pPr>
        <w:widowControl w:val="0"/>
        <w:spacing w:line="442" w:lineRule="exact"/>
        <w:ind w:firstLine="567"/>
        <w:jc w:val="lowKashida"/>
        <w:rPr>
          <w:sz w:val="32"/>
          <w:rtl/>
        </w:rPr>
      </w:pPr>
      <w:r w:rsidRPr="00351B70">
        <w:rPr>
          <w:sz w:val="32"/>
          <w:rtl/>
        </w:rPr>
        <w:t>وعليه</w:t>
      </w:r>
      <w:r w:rsidR="006C76C2" w:rsidRPr="00351B70">
        <w:rPr>
          <w:rFonts w:hint="cs"/>
          <w:sz w:val="32"/>
          <w:rtl/>
          <w:lang w:bidi="ar-LB"/>
        </w:rPr>
        <w:t>،</w:t>
      </w:r>
      <w:r w:rsidRPr="00351B70">
        <w:rPr>
          <w:sz w:val="32"/>
          <w:rtl/>
        </w:rPr>
        <w:t xml:space="preserve"> فإنه في جميع الأمور يستصحب الأصل حتى يقوم الدليل على خلافه، فإذا قام الدليل على حكم من وجوب</w:t>
      </w:r>
      <w:r w:rsidR="006C76C2" w:rsidRPr="00351B70">
        <w:rPr>
          <w:rFonts w:hint="cs"/>
          <w:sz w:val="32"/>
          <w:rtl/>
          <w:lang w:bidi="ar-LB"/>
        </w:rPr>
        <w:t>،</w:t>
      </w:r>
      <w:r w:rsidRPr="00351B70">
        <w:rPr>
          <w:sz w:val="32"/>
          <w:rtl/>
        </w:rPr>
        <w:t xml:space="preserve"> أو ندب</w:t>
      </w:r>
      <w:r w:rsidR="006C76C2" w:rsidRPr="00351B70">
        <w:rPr>
          <w:rFonts w:hint="cs"/>
          <w:sz w:val="32"/>
          <w:rtl/>
          <w:lang w:bidi="ar-LB"/>
        </w:rPr>
        <w:t>،</w:t>
      </w:r>
      <w:r w:rsidRPr="00351B70">
        <w:rPr>
          <w:sz w:val="32"/>
          <w:rtl/>
        </w:rPr>
        <w:t xml:space="preserve"> أو إباحة</w:t>
      </w:r>
      <w:r w:rsidR="006C76C2" w:rsidRPr="00351B70">
        <w:rPr>
          <w:rFonts w:hint="cs"/>
          <w:sz w:val="32"/>
          <w:rtl/>
          <w:lang w:bidi="ar-LB"/>
        </w:rPr>
        <w:t>،</w:t>
      </w:r>
      <w:r w:rsidRPr="00351B70">
        <w:rPr>
          <w:sz w:val="32"/>
          <w:rtl/>
        </w:rPr>
        <w:t xml:space="preserve"> أو حرمة</w:t>
      </w:r>
      <w:r w:rsidR="006C76C2" w:rsidRPr="00351B70">
        <w:rPr>
          <w:rFonts w:hint="cs"/>
          <w:sz w:val="32"/>
          <w:rtl/>
          <w:lang w:bidi="ar-LB"/>
        </w:rPr>
        <w:t>،</w:t>
      </w:r>
      <w:r w:rsidRPr="00351B70">
        <w:rPr>
          <w:sz w:val="32"/>
          <w:rtl/>
        </w:rPr>
        <w:t xml:space="preserve"> أو كراهة</w:t>
      </w:r>
      <w:r w:rsidR="006C76C2" w:rsidRPr="00351B70">
        <w:rPr>
          <w:rFonts w:hint="cs"/>
          <w:sz w:val="32"/>
          <w:rtl/>
          <w:lang w:bidi="ar-LB"/>
        </w:rPr>
        <w:t>،</w:t>
      </w:r>
      <w:r w:rsidRPr="00351B70">
        <w:rPr>
          <w:sz w:val="32"/>
          <w:rtl/>
        </w:rPr>
        <w:t xml:space="preserve"> فإن هذا الحكم يظل ثابتاً</w:t>
      </w:r>
      <w:r w:rsidR="006C76C2" w:rsidRPr="00351B70">
        <w:rPr>
          <w:rFonts w:hint="cs"/>
          <w:sz w:val="32"/>
          <w:rtl/>
          <w:lang w:bidi="ar-LB"/>
        </w:rPr>
        <w:t>،</w:t>
      </w:r>
      <w:r w:rsidRPr="00351B70">
        <w:rPr>
          <w:sz w:val="32"/>
          <w:rtl/>
        </w:rPr>
        <w:t xml:space="preserve"> فإذا ادعي له حكم آخر غير الذي قام الدليل عليه</w:t>
      </w:r>
      <w:r w:rsidR="006C76C2" w:rsidRPr="00351B70">
        <w:rPr>
          <w:rFonts w:hint="cs"/>
          <w:sz w:val="32"/>
          <w:rtl/>
          <w:lang w:bidi="ar-LB"/>
        </w:rPr>
        <w:t>،</w:t>
      </w:r>
      <w:r w:rsidRPr="00351B70">
        <w:rPr>
          <w:sz w:val="32"/>
          <w:rtl/>
        </w:rPr>
        <w:t xml:space="preserve"> فلا بد من دليل يدل على ذلك</w:t>
      </w:r>
      <w:r w:rsidR="000E3AC1" w:rsidRPr="00351B70">
        <w:rPr>
          <w:rFonts w:hint="cs"/>
          <w:sz w:val="32"/>
          <w:rtl/>
          <w:lang w:bidi="ar-LB"/>
        </w:rPr>
        <w:t>،</w:t>
      </w:r>
      <w:r w:rsidRPr="00351B70">
        <w:rPr>
          <w:sz w:val="32"/>
          <w:rtl/>
        </w:rPr>
        <w:t xml:space="preserve"> وإن لم يوجد دليل يظل حكم الأصل كما هو حسب ما جاء الدليل عليه، وإذا ثبت حكم لأمر فإن هذا الحكم يظل ثابتاً له</w:t>
      </w:r>
      <w:r w:rsidR="006C76C2" w:rsidRPr="00351B70">
        <w:rPr>
          <w:rFonts w:hint="cs"/>
          <w:sz w:val="32"/>
          <w:rtl/>
          <w:lang w:bidi="ar-LB"/>
        </w:rPr>
        <w:t>،</w:t>
      </w:r>
      <w:r w:rsidRPr="00351B70">
        <w:rPr>
          <w:sz w:val="32"/>
          <w:rtl/>
        </w:rPr>
        <w:t xml:space="preserve"> فإذا ادعي له حكم آخر غير الذي ثبت له</w:t>
      </w:r>
      <w:r w:rsidR="006C76C2" w:rsidRPr="00351B70">
        <w:rPr>
          <w:rFonts w:hint="cs"/>
          <w:sz w:val="32"/>
          <w:rtl/>
          <w:lang w:bidi="ar-LB"/>
        </w:rPr>
        <w:t>،</w:t>
      </w:r>
      <w:r w:rsidRPr="00351B70">
        <w:rPr>
          <w:sz w:val="32"/>
          <w:rtl/>
        </w:rPr>
        <w:t xml:space="preserve"> فلا بد من دليل يدل على ذلك، وإن لم يوجد دليل يظل الحكم الثابت كما هو.</w:t>
      </w:r>
    </w:p>
    <w:p w14:paraId="2E46ED37"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والاستصحاب لازم للفقيه والمجتهد، وبه يظهر كثير من الأحكام، قال القرطبي: </w:t>
      </w:r>
      <w:r w:rsidR="00A7240D" w:rsidRPr="00351B70">
        <w:rPr>
          <w:sz w:val="32"/>
          <w:rtl/>
        </w:rPr>
        <w:t>«</w:t>
      </w:r>
      <w:r w:rsidRPr="00351B70">
        <w:rPr>
          <w:sz w:val="32"/>
          <w:rtl/>
        </w:rPr>
        <w:t>القول بالاستصحاب لازم لكل أحد، لأنه أصل تنبني عليه النبوة والشريعة، فإن لم نقل باستمرار حال تلك الأدلة، لم يحصل العلم بشيء من تلك الأمور، واستمرار حال أدلة النبوة والشريعة من الاستصحاب الذي لا يختلف العقلاء في صحته، ولا يتطرق إليه الريب في الحال</w:t>
      </w:r>
      <w:r w:rsidR="00A7240D" w:rsidRPr="00351B70">
        <w:rPr>
          <w:sz w:val="32"/>
          <w:rtl/>
        </w:rPr>
        <w:t>»</w:t>
      </w:r>
      <w:r w:rsidRPr="00351B70">
        <w:rPr>
          <w:sz w:val="32"/>
          <w:rtl/>
        </w:rPr>
        <w:t>.</w:t>
      </w:r>
    </w:p>
    <w:p w14:paraId="720723A1"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قاعدة الضرر</w:t>
      </w:r>
    </w:p>
    <w:p w14:paraId="16EED0BA" w14:textId="77777777" w:rsidR="00B610B5" w:rsidRPr="00351B70" w:rsidRDefault="00B610B5" w:rsidP="00280A52">
      <w:pPr>
        <w:widowControl w:val="0"/>
        <w:spacing w:line="442" w:lineRule="exact"/>
        <w:ind w:firstLine="567"/>
        <w:jc w:val="lowKashida"/>
        <w:rPr>
          <w:sz w:val="32"/>
          <w:rtl/>
        </w:rPr>
      </w:pPr>
      <w:r w:rsidRPr="00351B70">
        <w:rPr>
          <w:sz w:val="32"/>
          <w:rtl/>
        </w:rPr>
        <w:t>قاعدة الضرر تشمل أمرين: أحدهما أن يكون الشيء نفسه ضاراً</w:t>
      </w:r>
      <w:r w:rsidR="006C76C2" w:rsidRPr="00351B70">
        <w:rPr>
          <w:rFonts w:hint="cs"/>
          <w:sz w:val="32"/>
          <w:rtl/>
          <w:lang w:bidi="ar-LB"/>
        </w:rPr>
        <w:t>،</w:t>
      </w:r>
      <w:r w:rsidRPr="00351B70">
        <w:rPr>
          <w:sz w:val="32"/>
          <w:rtl/>
        </w:rPr>
        <w:t xml:space="preserve"> ولم يرد في خطاب الشارع ما يدل على طلب فعله</w:t>
      </w:r>
      <w:r w:rsidR="006C76C2" w:rsidRPr="00351B70">
        <w:rPr>
          <w:rFonts w:hint="cs"/>
          <w:sz w:val="32"/>
          <w:rtl/>
          <w:lang w:bidi="ar-LB"/>
        </w:rPr>
        <w:t>،</w:t>
      </w:r>
      <w:r w:rsidRPr="00351B70">
        <w:rPr>
          <w:sz w:val="32"/>
          <w:rtl/>
        </w:rPr>
        <w:t xml:space="preserve"> أو طلب تركه</w:t>
      </w:r>
      <w:r w:rsidR="006C76C2" w:rsidRPr="00351B70">
        <w:rPr>
          <w:rFonts w:hint="cs"/>
          <w:sz w:val="32"/>
          <w:rtl/>
          <w:lang w:bidi="ar-LB"/>
        </w:rPr>
        <w:t>،</w:t>
      </w:r>
      <w:r w:rsidRPr="00351B70">
        <w:rPr>
          <w:sz w:val="32"/>
          <w:rtl/>
        </w:rPr>
        <w:t xml:space="preserve"> أو التخيير فيه، فيكون كونه ضاراً دليلاً على تحريمه</w:t>
      </w:r>
      <w:r w:rsidR="006C76C2" w:rsidRPr="00351B70">
        <w:rPr>
          <w:rFonts w:hint="cs"/>
          <w:sz w:val="32"/>
          <w:rtl/>
          <w:lang w:bidi="ar-LB"/>
        </w:rPr>
        <w:t>؛</w:t>
      </w:r>
      <w:r w:rsidRPr="00351B70">
        <w:rPr>
          <w:sz w:val="32"/>
          <w:rtl/>
        </w:rPr>
        <w:t xml:space="preserve"> لأن الشارع حرم الضرر. وقاعدته: </w:t>
      </w:r>
      <w:r w:rsidR="000E3AC1" w:rsidRPr="00351B70">
        <w:rPr>
          <w:rFonts w:hint="cs"/>
          <w:sz w:val="32"/>
          <w:rtl/>
          <w:lang w:bidi="ar-LB"/>
        </w:rPr>
        <w:t>«</w:t>
      </w:r>
      <w:r w:rsidRPr="00351B70">
        <w:rPr>
          <w:sz w:val="32"/>
          <w:rtl/>
        </w:rPr>
        <w:t>الأصل في المضار التحريم</w:t>
      </w:r>
      <w:r w:rsidR="000E3AC1" w:rsidRPr="00351B70">
        <w:rPr>
          <w:rFonts w:hint="cs"/>
          <w:sz w:val="32"/>
          <w:rtl/>
          <w:lang w:bidi="ar-LB"/>
        </w:rPr>
        <w:t>»</w:t>
      </w:r>
      <w:r w:rsidRPr="00351B70">
        <w:rPr>
          <w:sz w:val="32"/>
          <w:rtl/>
        </w:rPr>
        <w:t>.</w:t>
      </w:r>
    </w:p>
    <w:p w14:paraId="62CA1F00" w14:textId="77777777" w:rsidR="00B610B5" w:rsidRPr="00351B70" w:rsidRDefault="00B610B5" w:rsidP="00280A52">
      <w:pPr>
        <w:widowControl w:val="0"/>
        <w:spacing w:line="442" w:lineRule="exact"/>
        <w:ind w:firstLine="567"/>
        <w:jc w:val="lowKashida"/>
        <w:rPr>
          <w:sz w:val="32"/>
          <w:rtl/>
        </w:rPr>
      </w:pPr>
      <w:r w:rsidRPr="00351B70">
        <w:rPr>
          <w:sz w:val="32"/>
          <w:rtl/>
        </w:rPr>
        <w:t>أما الأمر الثاني فهو أن يكون الشارع قد أباح الشيء العام، ولكن وج</w:t>
      </w:r>
      <w:r w:rsidR="000B741A" w:rsidRPr="00351B70">
        <w:rPr>
          <w:rFonts w:hint="cs"/>
          <w:sz w:val="32"/>
          <w:rtl/>
        </w:rPr>
        <w:t>ـ</w:t>
      </w:r>
      <w:r w:rsidRPr="00351B70">
        <w:rPr>
          <w:sz w:val="32"/>
          <w:rtl/>
        </w:rPr>
        <w:t>د في ف</w:t>
      </w:r>
      <w:r w:rsidR="000B741A" w:rsidRPr="00351B70">
        <w:rPr>
          <w:rFonts w:hint="cs"/>
          <w:sz w:val="32"/>
          <w:rtl/>
        </w:rPr>
        <w:t>ـ</w:t>
      </w:r>
      <w:r w:rsidRPr="00351B70">
        <w:rPr>
          <w:sz w:val="32"/>
          <w:rtl/>
        </w:rPr>
        <w:t>رد من أف</w:t>
      </w:r>
      <w:r w:rsidR="000B741A" w:rsidRPr="00351B70">
        <w:rPr>
          <w:rFonts w:hint="cs"/>
          <w:sz w:val="32"/>
          <w:rtl/>
        </w:rPr>
        <w:t>ـ</w:t>
      </w:r>
      <w:r w:rsidRPr="00351B70">
        <w:rPr>
          <w:sz w:val="32"/>
          <w:rtl/>
        </w:rPr>
        <w:t>راد ذلك المباح ض</w:t>
      </w:r>
      <w:r w:rsidR="000B741A" w:rsidRPr="00351B70">
        <w:rPr>
          <w:rFonts w:hint="cs"/>
          <w:sz w:val="32"/>
          <w:rtl/>
        </w:rPr>
        <w:t>ـ</w:t>
      </w:r>
      <w:r w:rsidRPr="00351B70">
        <w:rPr>
          <w:sz w:val="32"/>
          <w:rtl/>
        </w:rPr>
        <w:t>رر، فيكون كون ذلك الفرد ضاراً أو مؤدياً إلى ض</w:t>
      </w:r>
      <w:r w:rsidR="000B741A" w:rsidRPr="00351B70">
        <w:rPr>
          <w:rFonts w:hint="cs"/>
          <w:sz w:val="32"/>
          <w:rtl/>
        </w:rPr>
        <w:t>ـ</w:t>
      </w:r>
      <w:r w:rsidRPr="00351B70">
        <w:rPr>
          <w:sz w:val="32"/>
          <w:rtl/>
        </w:rPr>
        <w:t>رر دليلاً على تحريمه</w:t>
      </w:r>
      <w:r w:rsidR="006C76C2" w:rsidRPr="00351B70">
        <w:rPr>
          <w:rFonts w:hint="cs"/>
          <w:sz w:val="32"/>
          <w:rtl/>
          <w:lang w:bidi="ar-LB"/>
        </w:rPr>
        <w:t>؛</w:t>
      </w:r>
      <w:r w:rsidRPr="00351B70">
        <w:rPr>
          <w:sz w:val="32"/>
          <w:rtl/>
        </w:rPr>
        <w:t xml:space="preserve"> لأن الشارع حرم الفرد من أفراد المباح</w:t>
      </w:r>
      <w:r w:rsidR="006C76C2" w:rsidRPr="00351B70">
        <w:rPr>
          <w:rFonts w:hint="cs"/>
          <w:sz w:val="32"/>
          <w:rtl/>
          <w:lang w:bidi="ar-LB"/>
        </w:rPr>
        <w:t>،</w:t>
      </w:r>
      <w:r w:rsidRPr="00351B70">
        <w:rPr>
          <w:sz w:val="32"/>
          <w:rtl/>
        </w:rPr>
        <w:t xml:space="preserve"> إذا كان ذلك الف</w:t>
      </w:r>
      <w:r w:rsidR="000B741A" w:rsidRPr="00351B70">
        <w:rPr>
          <w:rFonts w:hint="cs"/>
          <w:sz w:val="32"/>
          <w:rtl/>
        </w:rPr>
        <w:t>ـ</w:t>
      </w:r>
      <w:r w:rsidRPr="00351B70">
        <w:rPr>
          <w:sz w:val="32"/>
          <w:rtl/>
        </w:rPr>
        <w:t xml:space="preserve">رد ضاراً أو مؤديا إلى ضرر. وقاعدته: </w:t>
      </w:r>
      <w:r w:rsidR="006C76C2" w:rsidRPr="00351B70">
        <w:rPr>
          <w:rFonts w:hint="cs"/>
          <w:sz w:val="32"/>
          <w:rtl/>
          <w:lang w:bidi="ar-LB"/>
        </w:rPr>
        <w:t>«</w:t>
      </w:r>
      <w:r w:rsidRPr="00351B70">
        <w:rPr>
          <w:sz w:val="32"/>
          <w:rtl/>
        </w:rPr>
        <w:t>كل فرد من أفراد المباح</w:t>
      </w:r>
      <w:r w:rsidR="006C76C2" w:rsidRPr="00351B70">
        <w:rPr>
          <w:rFonts w:hint="cs"/>
          <w:sz w:val="32"/>
          <w:rtl/>
          <w:lang w:bidi="ar-LB"/>
        </w:rPr>
        <w:t>،</w:t>
      </w:r>
      <w:r w:rsidRPr="00351B70">
        <w:rPr>
          <w:sz w:val="32"/>
          <w:rtl/>
        </w:rPr>
        <w:t xml:space="preserve"> إذا كان ضاراً أو مؤدياً إلى ضرر</w:t>
      </w:r>
      <w:r w:rsidR="006C76C2" w:rsidRPr="00351B70">
        <w:rPr>
          <w:rFonts w:hint="cs"/>
          <w:sz w:val="32"/>
          <w:rtl/>
          <w:lang w:bidi="ar-LB"/>
        </w:rPr>
        <w:t>،</w:t>
      </w:r>
      <w:r w:rsidRPr="00351B70">
        <w:rPr>
          <w:sz w:val="32"/>
          <w:rtl/>
        </w:rPr>
        <w:t xml:space="preserve"> حرم ذلك الفرد وظل الأمر مباحاً</w:t>
      </w:r>
      <w:r w:rsidR="006C76C2" w:rsidRPr="00351B70">
        <w:rPr>
          <w:rFonts w:hint="cs"/>
          <w:sz w:val="32"/>
          <w:rtl/>
          <w:lang w:bidi="ar-LB"/>
        </w:rPr>
        <w:t>»</w:t>
      </w:r>
      <w:r w:rsidRPr="00351B70">
        <w:rPr>
          <w:sz w:val="32"/>
          <w:rtl/>
        </w:rPr>
        <w:t>.</w:t>
      </w:r>
    </w:p>
    <w:p w14:paraId="7F141C03" w14:textId="77777777" w:rsidR="00B610B5" w:rsidRPr="00351B70" w:rsidRDefault="00B610B5" w:rsidP="00EF752D">
      <w:pPr>
        <w:widowControl w:val="0"/>
        <w:spacing w:line="442" w:lineRule="exact"/>
        <w:ind w:firstLine="567"/>
        <w:jc w:val="lowKashida"/>
        <w:rPr>
          <w:sz w:val="32"/>
          <w:rtl/>
        </w:rPr>
      </w:pPr>
      <w:r w:rsidRPr="00351B70">
        <w:rPr>
          <w:sz w:val="32"/>
          <w:rtl/>
        </w:rPr>
        <w:t>أما بالنسبة للقاعدة الأولى فإن دليلها قوله عليه الصلاة والسلام: «</w:t>
      </w:r>
      <w:r w:rsidRPr="00351B70">
        <w:rPr>
          <w:b/>
          <w:bCs/>
          <w:sz w:val="28"/>
          <w:szCs w:val="28"/>
          <w:rtl/>
        </w:rPr>
        <w:t>لا</w:t>
      </w:r>
      <w:r w:rsidR="003513CE" w:rsidRPr="00351B70">
        <w:rPr>
          <w:rFonts w:hint="cs"/>
          <w:b/>
          <w:bCs/>
          <w:sz w:val="28"/>
          <w:szCs w:val="28"/>
          <w:rtl/>
        </w:rPr>
        <w:t>َ</w:t>
      </w:r>
      <w:r w:rsidRPr="00351B70">
        <w:rPr>
          <w:sz w:val="28"/>
          <w:szCs w:val="28"/>
          <w:rtl/>
        </w:rPr>
        <w:t xml:space="preserve"> </w:t>
      </w:r>
      <w:r w:rsidRPr="00351B70">
        <w:rPr>
          <w:b/>
          <w:bCs/>
          <w:sz w:val="28"/>
          <w:szCs w:val="28"/>
          <w:rtl/>
        </w:rPr>
        <w:t>ض</w:t>
      </w:r>
      <w:r w:rsidR="003513CE" w:rsidRPr="00351B70">
        <w:rPr>
          <w:rFonts w:hint="cs"/>
          <w:b/>
          <w:bCs/>
          <w:sz w:val="28"/>
          <w:szCs w:val="28"/>
          <w:rtl/>
        </w:rPr>
        <w:t>َ</w:t>
      </w:r>
      <w:r w:rsidRPr="00351B70">
        <w:rPr>
          <w:b/>
          <w:bCs/>
          <w:sz w:val="28"/>
          <w:szCs w:val="28"/>
          <w:rtl/>
        </w:rPr>
        <w:t>ر</w:t>
      </w:r>
      <w:r w:rsidR="003513CE" w:rsidRPr="00351B70">
        <w:rPr>
          <w:rFonts w:hint="cs"/>
          <w:b/>
          <w:bCs/>
          <w:sz w:val="28"/>
          <w:szCs w:val="28"/>
          <w:rtl/>
        </w:rPr>
        <w:t>َ</w:t>
      </w:r>
      <w:r w:rsidRPr="00351B70">
        <w:rPr>
          <w:b/>
          <w:bCs/>
          <w:sz w:val="28"/>
          <w:szCs w:val="28"/>
          <w:rtl/>
        </w:rPr>
        <w:t>ر</w:t>
      </w:r>
      <w:r w:rsidR="003513CE" w:rsidRPr="00351B70">
        <w:rPr>
          <w:rFonts w:hint="cs"/>
          <w:b/>
          <w:bCs/>
          <w:sz w:val="28"/>
          <w:szCs w:val="28"/>
          <w:rtl/>
        </w:rPr>
        <w:t>َ</w:t>
      </w:r>
      <w:r w:rsidRPr="00351B70">
        <w:rPr>
          <w:b/>
          <w:bCs/>
          <w:sz w:val="28"/>
          <w:szCs w:val="28"/>
          <w:rtl/>
        </w:rPr>
        <w:t xml:space="preserve"> و</w:t>
      </w:r>
      <w:r w:rsidR="003513CE" w:rsidRPr="00351B70">
        <w:rPr>
          <w:rFonts w:hint="cs"/>
          <w:b/>
          <w:bCs/>
          <w:sz w:val="28"/>
          <w:szCs w:val="28"/>
          <w:rtl/>
        </w:rPr>
        <w:t>َ</w:t>
      </w:r>
      <w:r w:rsidRPr="00351B70">
        <w:rPr>
          <w:b/>
          <w:bCs/>
          <w:sz w:val="28"/>
          <w:szCs w:val="28"/>
          <w:rtl/>
        </w:rPr>
        <w:t>لا</w:t>
      </w:r>
      <w:r w:rsidR="003513CE" w:rsidRPr="00351B70">
        <w:rPr>
          <w:rFonts w:hint="cs"/>
          <w:b/>
          <w:bCs/>
          <w:sz w:val="28"/>
          <w:szCs w:val="28"/>
          <w:rtl/>
        </w:rPr>
        <w:t>َ</w:t>
      </w:r>
      <w:r w:rsidRPr="00351B70">
        <w:rPr>
          <w:b/>
          <w:bCs/>
          <w:sz w:val="28"/>
          <w:szCs w:val="28"/>
          <w:rtl/>
        </w:rPr>
        <w:t xml:space="preserve"> ض</w:t>
      </w:r>
      <w:r w:rsidR="003513CE" w:rsidRPr="00351B70">
        <w:rPr>
          <w:rFonts w:hint="cs"/>
          <w:b/>
          <w:bCs/>
          <w:sz w:val="28"/>
          <w:szCs w:val="28"/>
          <w:rtl/>
        </w:rPr>
        <w:t>ِ</w:t>
      </w:r>
      <w:r w:rsidRPr="00351B70">
        <w:rPr>
          <w:b/>
          <w:bCs/>
          <w:sz w:val="28"/>
          <w:szCs w:val="28"/>
          <w:rtl/>
        </w:rPr>
        <w:t>ر</w:t>
      </w:r>
      <w:r w:rsidR="003513CE" w:rsidRPr="00351B70">
        <w:rPr>
          <w:rFonts w:hint="cs"/>
          <w:b/>
          <w:bCs/>
          <w:sz w:val="28"/>
          <w:szCs w:val="28"/>
          <w:rtl/>
        </w:rPr>
        <w:t>َ</w:t>
      </w:r>
      <w:r w:rsidRPr="00351B70">
        <w:rPr>
          <w:b/>
          <w:bCs/>
          <w:sz w:val="28"/>
          <w:szCs w:val="28"/>
          <w:rtl/>
        </w:rPr>
        <w:t>ار</w:t>
      </w:r>
      <w:r w:rsidR="003513CE" w:rsidRPr="00351B70">
        <w:rPr>
          <w:rFonts w:hint="cs"/>
          <w:b/>
          <w:bCs/>
          <w:sz w:val="28"/>
          <w:szCs w:val="28"/>
          <w:rtl/>
        </w:rPr>
        <w:t>َ</w:t>
      </w:r>
      <w:r w:rsidRPr="00351B70">
        <w:rPr>
          <w:b/>
          <w:bCs/>
          <w:sz w:val="28"/>
          <w:szCs w:val="28"/>
          <w:rtl/>
        </w:rPr>
        <w:t xml:space="preserve"> ف</w:t>
      </w:r>
      <w:r w:rsidR="003513CE" w:rsidRPr="00351B70">
        <w:rPr>
          <w:rFonts w:hint="cs"/>
          <w:b/>
          <w:bCs/>
          <w:sz w:val="28"/>
          <w:szCs w:val="28"/>
          <w:rtl/>
        </w:rPr>
        <w:t>ِ</w:t>
      </w:r>
      <w:r w:rsidRPr="00351B70">
        <w:rPr>
          <w:b/>
          <w:bCs/>
          <w:sz w:val="28"/>
          <w:szCs w:val="28"/>
          <w:rtl/>
        </w:rPr>
        <w:t>ي الإ</w:t>
      </w:r>
      <w:r w:rsidR="003513CE" w:rsidRPr="00351B70">
        <w:rPr>
          <w:rFonts w:hint="cs"/>
          <w:b/>
          <w:bCs/>
          <w:sz w:val="28"/>
          <w:szCs w:val="28"/>
          <w:rtl/>
        </w:rPr>
        <w:t>ِ</w:t>
      </w:r>
      <w:r w:rsidRPr="00351B70">
        <w:rPr>
          <w:b/>
          <w:bCs/>
          <w:sz w:val="28"/>
          <w:szCs w:val="28"/>
          <w:rtl/>
        </w:rPr>
        <w:t>س</w:t>
      </w:r>
      <w:r w:rsidR="003513CE" w:rsidRPr="00351B70">
        <w:rPr>
          <w:rFonts w:hint="cs"/>
          <w:b/>
          <w:bCs/>
          <w:sz w:val="28"/>
          <w:szCs w:val="28"/>
          <w:rtl/>
        </w:rPr>
        <w:t>ْ</w:t>
      </w:r>
      <w:r w:rsidRPr="00351B70">
        <w:rPr>
          <w:b/>
          <w:bCs/>
          <w:sz w:val="28"/>
          <w:szCs w:val="28"/>
          <w:rtl/>
        </w:rPr>
        <w:t>لا</w:t>
      </w:r>
      <w:r w:rsidR="003513CE" w:rsidRPr="00351B70">
        <w:rPr>
          <w:rFonts w:hint="cs"/>
          <w:b/>
          <w:bCs/>
          <w:sz w:val="28"/>
          <w:szCs w:val="28"/>
          <w:rtl/>
        </w:rPr>
        <w:t>َ</w:t>
      </w:r>
      <w:r w:rsidRPr="00351B70">
        <w:rPr>
          <w:b/>
          <w:bCs/>
          <w:sz w:val="28"/>
          <w:szCs w:val="28"/>
          <w:rtl/>
        </w:rPr>
        <w:t>م</w:t>
      </w:r>
      <w:r w:rsidR="003513CE" w:rsidRPr="00351B70">
        <w:rPr>
          <w:rFonts w:hint="cs"/>
          <w:b/>
          <w:bCs/>
          <w:sz w:val="28"/>
          <w:szCs w:val="28"/>
          <w:rtl/>
        </w:rPr>
        <w:t>ِ</w:t>
      </w:r>
      <w:r w:rsidRPr="00351B70">
        <w:rPr>
          <w:sz w:val="32"/>
          <w:rtl/>
        </w:rPr>
        <w:t xml:space="preserve">» </w:t>
      </w:r>
      <w:r w:rsidR="00450324" w:rsidRPr="00351B70">
        <w:rPr>
          <w:rFonts w:hint="cs"/>
          <w:sz w:val="32"/>
          <w:rtl/>
        </w:rPr>
        <w:t xml:space="preserve">أخرجه الطبراني، </w:t>
      </w:r>
      <w:r w:rsidRPr="00351B70">
        <w:rPr>
          <w:sz w:val="32"/>
          <w:rtl/>
        </w:rPr>
        <w:t xml:space="preserve">وأخرج أبو داود من حديث أبي صرمة (بكسر الصاد) مالك بن قيس الأنصاري قال: قال رسول الله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3E742E" w:rsidRPr="00351B70">
        <w:rPr>
          <w:rFonts w:hint="cs"/>
          <w:b/>
          <w:bCs/>
          <w:sz w:val="28"/>
          <w:szCs w:val="28"/>
          <w:rtl/>
        </w:rPr>
        <w:t>َ</w:t>
      </w:r>
      <w:r w:rsidRPr="00351B70">
        <w:rPr>
          <w:b/>
          <w:bCs/>
          <w:sz w:val="28"/>
          <w:szCs w:val="28"/>
          <w:rtl/>
        </w:rPr>
        <w:t>ن</w:t>
      </w:r>
      <w:r w:rsidR="003E742E" w:rsidRPr="00351B70">
        <w:rPr>
          <w:rFonts w:hint="cs"/>
          <w:b/>
          <w:bCs/>
          <w:sz w:val="28"/>
          <w:szCs w:val="28"/>
          <w:rtl/>
        </w:rPr>
        <w:t>ْ</w:t>
      </w:r>
      <w:r w:rsidRPr="00351B70">
        <w:rPr>
          <w:b/>
          <w:bCs/>
          <w:sz w:val="28"/>
          <w:szCs w:val="28"/>
          <w:rtl/>
        </w:rPr>
        <w:t xml:space="preserve"> ض</w:t>
      </w:r>
      <w:r w:rsidR="003E742E" w:rsidRPr="00351B70">
        <w:rPr>
          <w:rFonts w:hint="cs"/>
          <w:b/>
          <w:bCs/>
          <w:sz w:val="28"/>
          <w:szCs w:val="28"/>
          <w:rtl/>
        </w:rPr>
        <w:t>َ</w:t>
      </w:r>
      <w:r w:rsidRPr="00351B70">
        <w:rPr>
          <w:b/>
          <w:bCs/>
          <w:sz w:val="28"/>
          <w:szCs w:val="28"/>
          <w:rtl/>
        </w:rPr>
        <w:t>ار</w:t>
      </w:r>
      <w:r w:rsidR="003E742E" w:rsidRPr="00351B70">
        <w:rPr>
          <w:rFonts w:hint="cs"/>
          <w:b/>
          <w:bCs/>
          <w:sz w:val="28"/>
          <w:szCs w:val="28"/>
          <w:rtl/>
        </w:rPr>
        <w:t>َّ</w:t>
      </w:r>
      <w:r w:rsidRPr="00351B70">
        <w:rPr>
          <w:b/>
          <w:bCs/>
          <w:sz w:val="28"/>
          <w:szCs w:val="28"/>
          <w:rtl/>
        </w:rPr>
        <w:t xml:space="preserve"> أ</w:t>
      </w:r>
      <w:r w:rsidR="003E742E" w:rsidRPr="00351B70">
        <w:rPr>
          <w:rFonts w:hint="cs"/>
          <w:b/>
          <w:bCs/>
          <w:sz w:val="28"/>
          <w:szCs w:val="28"/>
          <w:rtl/>
        </w:rPr>
        <w:t>َ</w:t>
      </w:r>
      <w:r w:rsidRPr="00351B70">
        <w:rPr>
          <w:b/>
          <w:bCs/>
          <w:sz w:val="28"/>
          <w:szCs w:val="28"/>
          <w:rtl/>
        </w:rPr>
        <w:t>ض</w:t>
      </w:r>
      <w:r w:rsidR="003E742E" w:rsidRPr="00351B70">
        <w:rPr>
          <w:rFonts w:hint="cs"/>
          <w:b/>
          <w:bCs/>
          <w:sz w:val="28"/>
          <w:szCs w:val="28"/>
          <w:rtl/>
        </w:rPr>
        <w:t>َ</w:t>
      </w:r>
      <w:r w:rsidRPr="00351B70">
        <w:rPr>
          <w:b/>
          <w:bCs/>
          <w:sz w:val="28"/>
          <w:szCs w:val="28"/>
          <w:rtl/>
        </w:rPr>
        <w:t>ر</w:t>
      </w:r>
      <w:r w:rsidR="003E742E" w:rsidRPr="00351B70">
        <w:rPr>
          <w:rFonts w:hint="cs"/>
          <w:b/>
          <w:bCs/>
          <w:sz w:val="28"/>
          <w:szCs w:val="28"/>
          <w:rtl/>
        </w:rPr>
        <w:t>َّ</w:t>
      </w:r>
      <w:r w:rsidRPr="00351B70">
        <w:rPr>
          <w:b/>
          <w:bCs/>
          <w:sz w:val="28"/>
          <w:szCs w:val="28"/>
          <w:rtl/>
        </w:rPr>
        <w:t xml:space="preserve"> الل</w:t>
      </w:r>
      <w:r w:rsidR="003E742E" w:rsidRPr="00351B70">
        <w:rPr>
          <w:rFonts w:hint="cs"/>
          <w:b/>
          <w:bCs/>
          <w:sz w:val="28"/>
          <w:szCs w:val="28"/>
          <w:rtl/>
        </w:rPr>
        <w:t>َّ</w:t>
      </w:r>
      <w:r w:rsidRPr="00351B70">
        <w:rPr>
          <w:b/>
          <w:bCs/>
          <w:sz w:val="28"/>
          <w:szCs w:val="28"/>
          <w:rtl/>
        </w:rPr>
        <w:t>ه</w:t>
      </w:r>
      <w:r w:rsidR="003E742E" w:rsidRPr="00351B70">
        <w:rPr>
          <w:rFonts w:hint="cs"/>
          <w:b/>
          <w:bCs/>
          <w:sz w:val="28"/>
          <w:szCs w:val="28"/>
          <w:rtl/>
        </w:rPr>
        <w:t>ُ</w:t>
      </w:r>
      <w:r w:rsidRPr="00351B70">
        <w:rPr>
          <w:b/>
          <w:bCs/>
          <w:sz w:val="28"/>
          <w:szCs w:val="28"/>
          <w:rtl/>
        </w:rPr>
        <w:t xml:space="preserve"> ب</w:t>
      </w:r>
      <w:r w:rsidR="003E742E" w:rsidRPr="00351B70">
        <w:rPr>
          <w:rFonts w:hint="cs"/>
          <w:b/>
          <w:bCs/>
          <w:sz w:val="28"/>
          <w:szCs w:val="28"/>
          <w:rtl/>
        </w:rPr>
        <w:t>ِ</w:t>
      </w:r>
      <w:r w:rsidRPr="00351B70">
        <w:rPr>
          <w:b/>
          <w:bCs/>
          <w:sz w:val="28"/>
          <w:szCs w:val="28"/>
          <w:rtl/>
        </w:rPr>
        <w:t>ه</w:t>
      </w:r>
      <w:r w:rsidR="003E742E" w:rsidRPr="00351B70">
        <w:rPr>
          <w:rFonts w:hint="cs"/>
          <w:b/>
          <w:bCs/>
          <w:sz w:val="28"/>
          <w:szCs w:val="28"/>
          <w:rtl/>
        </w:rPr>
        <w:t>ِ</w:t>
      </w:r>
      <w:r w:rsidRPr="00351B70">
        <w:rPr>
          <w:b/>
          <w:bCs/>
          <w:sz w:val="28"/>
          <w:szCs w:val="28"/>
          <w:rtl/>
        </w:rPr>
        <w:t>، و</w:t>
      </w:r>
      <w:r w:rsidR="003E742E" w:rsidRPr="00351B70">
        <w:rPr>
          <w:rFonts w:hint="cs"/>
          <w:b/>
          <w:bCs/>
          <w:sz w:val="28"/>
          <w:szCs w:val="28"/>
          <w:rtl/>
        </w:rPr>
        <w:t>َ</w:t>
      </w:r>
      <w:r w:rsidRPr="00351B70">
        <w:rPr>
          <w:b/>
          <w:bCs/>
          <w:sz w:val="28"/>
          <w:szCs w:val="28"/>
          <w:rtl/>
        </w:rPr>
        <w:t>م</w:t>
      </w:r>
      <w:r w:rsidR="003E742E" w:rsidRPr="00351B70">
        <w:rPr>
          <w:rFonts w:hint="cs"/>
          <w:b/>
          <w:bCs/>
          <w:sz w:val="28"/>
          <w:szCs w:val="28"/>
          <w:rtl/>
        </w:rPr>
        <w:t>َ</w:t>
      </w:r>
      <w:r w:rsidRPr="00351B70">
        <w:rPr>
          <w:b/>
          <w:bCs/>
          <w:sz w:val="28"/>
          <w:szCs w:val="28"/>
          <w:rtl/>
        </w:rPr>
        <w:t>ن</w:t>
      </w:r>
      <w:r w:rsidR="003E742E" w:rsidRPr="00351B70">
        <w:rPr>
          <w:rFonts w:hint="cs"/>
          <w:b/>
          <w:bCs/>
          <w:sz w:val="28"/>
          <w:szCs w:val="28"/>
          <w:rtl/>
        </w:rPr>
        <w:t>ْ</w:t>
      </w:r>
      <w:r w:rsidRPr="00351B70">
        <w:rPr>
          <w:b/>
          <w:bCs/>
          <w:sz w:val="28"/>
          <w:szCs w:val="28"/>
          <w:rtl/>
        </w:rPr>
        <w:t xml:space="preserve"> ش</w:t>
      </w:r>
      <w:r w:rsidR="003E742E" w:rsidRPr="00351B70">
        <w:rPr>
          <w:rFonts w:hint="cs"/>
          <w:b/>
          <w:bCs/>
          <w:sz w:val="28"/>
          <w:szCs w:val="28"/>
          <w:rtl/>
        </w:rPr>
        <w:t>َ</w:t>
      </w:r>
      <w:r w:rsidRPr="00351B70">
        <w:rPr>
          <w:b/>
          <w:bCs/>
          <w:sz w:val="28"/>
          <w:szCs w:val="28"/>
          <w:rtl/>
        </w:rPr>
        <w:t>اق</w:t>
      </w:r>
      <w:r w:rsidR="003E742E" w:rsidRPr="00351B70">
        <w:rPr>
          <w:rFonts w:hint="cs"/>
          <w:b/>
          <w:bCs/>
          <w:sz w:val="28"/>
          <w:szCs w:val="28"/>
          <w:rtl/>
        </w:rPr>
        <w:t>َّ</w:t>
      </w:r>
      <w:r w:rsidRPr="00351B70">
        <w:rPr>
          <w:b/>
          <w:bCs/>
          <w:sz w:val="28"/>
          <w:szCs w:val="28"/>
          <w:rtl/>
        </w:rPr>
        <w:t xml:space="preserve"> ش</w:t>
      </w:r>
      <w:r w:rsidR="003E742E" w:rsidRPr="00351B70">
        <w:rPr>
          <w:rFonts w:hint="cs"/>
          <w:b/>
          <w:bCs/>
          <w:sz w:val="28"/>
          <w:szCs w:val="28"/>
          <w:rtl/>
        </w:rPr>
        <w:t>َ</w:t>
      </w:r>
      <w:r w:rsidRPr="00351B70">
        <w:rPr>
          <w:b/>
          <w:bCs/>
          <w:sz w:val="28"/>
          <w:szCs w:val="28"/>
          <w:rtl/>
        </w:rPr>
        <w:t>اق</w:t>
      </w:r>
      <w:r w:rsidR="003E742E" w:rsidRPr="00351B70">
        <w:rPr>
          <w:rFonts w:hint="cs"/>
          <w:b/>
          <w:bCs/>
          <w:sz w:val="28"/>
          <w:szCs w:val="28"/>
          <w:rtl/>
        </w:rPr>
        <w:t>َّ</w:t>
      </w:r>
      <w:r w:rsidRPr="00351B70">
        <w:rPr>
          <w:b/>
          <w:bCs/>
          <w:sz w:val="28"/>
          <w:szCs w:val="28"/>
          <w:rtl/>
        </w:rPr>
        <w:t xml:space="preserve"> الل</w:t>
      </w:r>
      <w:r w:rsidR="003E742E" w:rsidRPr="00351B70">
        <w:rPr>
          <w:rFonts w:hint="cs"/>
          <w:b/>
          <w:bCs/>
          <w:sz w:val="28"/>
          <w:szCs w:val="28"/>
          <w:rtl/>
        </w:rPr>
        <w:t>َّ</w:t>
      </w:r>
      <w:r w:rsidRPr="00351B70">
        <w:rPr>
          <w:b/>
          <w:bCs/>
          <w:sz w:val="28"/>
          <w:szCs w:val="28"/>
          <w:rtl/>
        </w:rPr>
        <w:t>ه</w:t>
      </w:r>
      <w:r w:rsidR="003E742E" w:rsidRPr="00351B70">
        <w:rPr>
          <w:rFonts w:hint="cs"/>
          <w:b/>
          <w:bCs/>
          <w:sz w:val="28"/>
          <w:szCs w:val="28"/>
          <w:rtl/>
        </w:rPr>
        <w:t>ُ</w:t>
      </w:r>
      <w:r w:rsidRPr="00351B70">
        <w:rPr>
          <w:b/>
          <w:bCs/>
          <w:sz w:val="28"/>
          <w:szCs w:val="28"/>
          <w:rtl/>
        </w:rPr>
        <w:t xml:space="preserve"> ع</w:t>
      </w:r>
      <w:r w:rsidR="003E742E" w:rsidRPr="00351B70">
        <w:rPr>
          <w:rFonts w:hint="cs"/>
          <w:b/>
          <w:bCs/>
          <w:sz w:val="28"/>
          <w:szCs w:val="28"/>
          <w:rtl/>
        </w:rPr>
        <w:t>َ</w:t>
      </w:r>
      <w:r w:rsidRPr="00351B70">
        <w:rPr>
          <w:b/>
          <w:bCs/>
          <w:sz w:val="28"/>
          <w:szCs w:val="28"/>
          <w:rtl/>
        </w:rPr>
        <w:t>ل</w:t>
      </w:r>
      <w:r w:rsidR="003E742E" w:rsidRPr="00351B70">
        <w:rPr>
          <w:rFonts w:hint="cs"/>
          <w:b/>
          <w:bCs/>
          <w:sz w:val="28"/>
          <w:szCs w:val="28"/>
          <w:rtl/>
        </w:rPr>
        <w:t>َ</w:t>
      </w:r>
      <w:r w:rsidRPr="00351B70">
        <w:rPr>
          <w:b/>
          <w:bCs/>
          <w:sz w:val="28"/>
          <w:szCs w:val="28"/>
          <w:rtl/>
        </w:rPr>
        <w:t>ي</w:t>
      </w:r>
      <w:r w:rsidR="003E742E" w:rsidRPr="00351B70">
        <w:rPr>
          <w:rFonts w:hint="cs"/>
          <w:b/>
          <w:bCs/>
          <w:sz w:val="28"/>
          <w:szCs w:val="28"/>
          <w:rtl/>
        </w:rPr>
        <w:t>ْ</w:t>
      </w:r>
      <w:r w:rsidRPr="00351B70">
        <w:rPr>
          <w:b/>
          <w:bCs/>
          <w:sz w:val="28"/>
          <w:szCs w:val="28"/>
          <w:rtl/>
        </w:rPr>
        <w:t>ه</w:t>
      </w:r>
      <w:r w:rsidR="003E742E" w:rsidRPr="00351B70">
        <w:rPr>
          <w:rFonts w:hint="cs"/>
          <w:b/>
          <w:bCs/>
          <w:sz w:val="28"/>
          <w:szCs w:val="28"/>
          <w:rtl/>
        </w:rPr>
        <w:t>ِ</w:t>
      </w:r>
      <w:r w:rsidRPr="00351B70">
        <w:rPr>
          <w:sz w:val="32"/>
          <w:rtl/>
        </w:rPr>
        <w:t>» فهذه الأحاديث دليل على أن الشارع حرم الضرر</w:t>
      </w:r>
      <w:r w:rsidR="006C76C2" w:rsidRPr="00351B70">
        <w:rPr>
          <w:rFonts w:hint="cs"/>
          <w:sz w:val="32"/>
          <w:rtl/>
          <w:lang w:bidi="ar-LB"/>
        </w:rPr>
        <w:t>.</w:t>
      </w:r>
      <w:r w:rsidRPr="00351B70">
        <w:rPr>
          <w:sz w:val="32"/>
          <w:rtl/>
        </w:rPr>
        <w:t xml:space="preserve"> أما بالنسبة للحديث الثالث</w:t>
      </w:r>
      <w:r w:rsidR="000E3AC1" w:rsidRPr="00351B70">
        <w:rPr>
          <w:rFonts w:hint="cs"/>
          <w:sz w:val="32"/>
          <w:rtl/>
          <w:lang w:bidi="ar-LB"/>
        </w:rPr>
        <w:t>،</w:t>
      </w:r>
      <w:r w:rsidRPr="00351B70">
        <w:rPr>
          <w:sz w:val="32"/>
          <w:rtl/>
        </w:rPr>
        <w:t xml:space="preserve"> فالاستدلال فيه ظاهر</w:t>
      </w:r>
      <w:r w:rsidR="006C76C2" w:rsidRPr="00351B70">
        <w:rPr>
          <w:rFonts w:hint="cs"/>
          <w:sz w:val="32"/>
          <w:rtl/>
          <w:lang w:bidi="ar-LB"/>
        </w:rPr>
        <w:t>،</w:t>
      </w:r>
      <w:r w:rsidRPr="00351B70">
        <w:rPr>
          <w:sz w:val="32"/>
          <w:rtl/>
        </w:rPr>
        <w:t xml:space="preserve"> فإن المراد النهي عن الضرر</w:t>
      </w:r>
      <w:r w:rsidR="006C76C2" w:rsidRPr="00351B70">
        <w:rPr>
          <w:rFonts w:hint="cs"/>
          <w:sz w:val="32"/>
          <w:rtl/>
          <w:lang w:bidi="ar-LB"/>
        </w:rPr>
        <w:t>.</w:t>
      </w:r>
      <w:r w:rsidRPr="00351B70">
        <w:rPr>
          <w:sz w:val="32"/>
          <w:rtl/>
        </w:rPr>
        <w:t xml:space="preserve"> وأما الحديثان الأولان فإن النفي فيهما بمعنى النهي</w:t>
      </w:r>
      <w:r w:rsidR="006C76C2" w:rsidRPr="00351B70">
        <w:rPr>
          <w:rFonts w:hint="cs"/>
          <w:sz w:val="32"/>
          <w:rtl/>
          <w:lang w:bidi="ar-LB"/>
        </w:rPr>
        <w:t>،</w:t>
      </w:r>
      <w:r w:rsidRPr="00351B70">
        <w:rPr>
          <w:sz w:val="32"/>
          <w:rtl/>
        </w:rPr>
        <w:t xml:space="preserve"> بقرينة أن أصل الضرر واقع</w:t>
      </w:r>
      <w:r w:rsidR="006C76C2" w:rsidRPr="00351B70">
        <w:rPr>
          <w:rFonts w:hint="cs"/>
          <w:sz w:val="32"/>
          <w:rtl/>
          <w:lang w:bidi="ar-LB"/>
        </w:rPr>
        <w:t>،</w:t>
      </w:r>
      <w:r w:rsidRPr="00351B70">
        <w:rPr>
          <w:sz w:val="32"/>
          <w:rtl/>
        </w:rPr>
        <w:t xml:space="preserve"> فالمعنى</w:t>
      </w:r>
      <w:r w:rsidR="006C76C2" w:rsidRPr="00351B70">
        <w:rPr>
          <w:rFonts w:hint="cs"/>
          <w:sz w:val="32"/>
          <w:rtl/>
          <w:lang w:bidi="ar-LB"/>
        </w:rPr>
        <w:t>:</w:t>
      </w:r>
      <w:r w:rsidRPr="00351B70">
        <w:rPr>
          <w:sz w:val="32"/>
          <w:rtl/>
        </w:rPr>
        <w:t xml:space="preserve"> لا يضروا، وهذا من قبيل دلالة الاقتضاء</w:t>
      </w:r>
      <w:r w:rsidR="000E3AC1" w:rsidRPr="00351B70">
        <w:rPr>
          <w:rFonts w:hint="cs"/>
          <w:sz w:val="32"/>
          <w:rtl/>
          <w:lang w:bidi="ar-LB"/>
        </w:rPr>
        <w:t>،</w:t>
      </w:r>
      <w:r w:rsidRPr="00351B70">
        <w:rPr>
          <w:sz w:val="32"/>
          <w:rtl/>
        </w:rPr>
        <w:t xml:space="preserve"> وهي قسم من أقسام المفهوم</w:t>
      </w:r>
      <w:r w:rsidR="006C76C2" w:rsidRPr="00351B70">
        <w:rPr>
          <w:rFonts w:hint="cs"/>
          <w:sz w:val="32"/>
          <w:rtl/>
          <w:lang w:bidi="ar-LB"/>
        </w:rPr>
        <w:t>،</w:t>
      </w:r>
      <w:r w:rsidRPr="00351B70">
        <w:rPr>
          <w:sz w:val="32"/>
          <w:rtl/>
        </w:rPr>
        <w:t xml:space="preserve"> وهي كذلك من دلالة الالتزام. وأخرج أبو داود من حديث </w:t>
      </w:r>
      <w:r w:rsidR="00667A2E" w:rsidRPr="00351B70">
        <w:rPr>
          <w:rFonts w:hint="cs"/>
          <w:sz w:val="32"/>
          <w:rtl/>
        </w:rPr>
        <w:t xml:space="preserve">أبي </w:t>
      </w:r>
      <w:r w:rsidRPr="00351B70">
        <w:rPr>
          <w:sz w:val="32"/>
          <w:rtl/>
        </w:rPr>
        <w:t xml:space="preserve">جعفر </w:t>
      </w:r>
      <w:r w:rsidR="00667A2E" w:rsidRPr="00351B70">
        <w:rPr>
          <w:sz w:val="32"/>
          <w:rtl/>
        </w:rPr>
        <w:t xml:space="preserve">محمد بن علي </w:t>
      </w:r>
      <w:r w:rsidRPr="00351B70">
        <w:rPr>
          <w:sz w:val="32"/>
          <w:rtl/>
        </w:rPr>
        <w:t xml:space="preserve">عن سمرة بن جندب: </w:t>
      </w:r>
      <w:r w:rsidR="0014093B" w:rsidRPr="00351B70">
        <w:rPr>
          <w:rFonts w:hint="cs"/>
          <w:sz w:val="32"/>
          <w:rtl/>
        </w:rPr>
        <w:t>«</w:t>
      </w:r>
      <w:r w:rsidR="0014093B" w:rsidRPr="00351B70">
        <w:rPr>
          <w:b/>
          <w:bCs/>
          <w:sz w:val="28"/>
          <w:szCs w:val="28"/>
          <w:rtl/>
        </w:rPr>
        <w:t>أَنَّهُ كَانَتْ لَهُ عَضُدٌ مِن</w:t>
      </w:r>
      <w:r w:rsidR="00276A42" w:rsidRPr="00351B70">
        <w:rPr>
          <w:b/>
          <w:bCs/>
          <w:sz w:val="28"/>
          <w:szCs w:val="28"/>
          <w:rtl/>
        </w:rPr>
        <w:t>ْ نَخْلٍ فِي حَائِطِ رَجُلٍ مِن</w:t>
      </w:r>
      <w:r w:rsidR="00276A42" w:rsidRPr="00351B70">
        <w:rPr>
          <w:rFonts w:hint="cs"/>
          <w:b/>
          <w:bCs/>
          <w:sz w:val="28"/>
          <w:szCs w:val="28"/>
          <w:rtl/>
        </w:rPr>
        <w:t>َ</w:t>
      </w:r>
      <w:r w:rsidR="0014093B" w:rsidRPr="00351B70">
        <w:rPr>
          <w:b/>
          <w:bCs/>
          <w:sz w:val="28"/>
          <w:szCs w:val="28"/>
          <w:rtl/>
        </w:rPr>
        <w:t xml:space="preserve"> الأَنْصَارِ</w:t>
      </w:r>
      <w:r w:rsidR="0014093B" w:rsidRPr="00351B70">
        <w:rPr>
          <w:rFonts w:hint="cs"/>
          <w:b/>
          <w:bCs/>
          <w:sz w:val="28"/>
          <w:szCs w:val="28"/>
          <w:rtl/>
        </w:rPr>
        <w:t>،</w:t>
      </w:r>
      <w:r w:rsidR="0014093B" w:rsidRPr="00351B70">
        <w:rPr>
          <w:b/>
          <w:bCs/>
          <w:sz w:val="28"/>
          <w:szCs w:val="28"/>
          <w:rtl/>
        </w:rPr>
        <w:t xml:space="preserve"> قَالَ</w:t>
      </w:r>
      <w:r w:rsidR="0014093B" w:rsidRPr="00351B70">
        <w:rPr>
          <w:rFonts w:hint="cs"/>
          <w:b/>
          <w:bCs/>
          <w:sz w:val="28"/>
          <w:szCs w:val="28"/>
          <w:rtl/>
        </w:rPr>
        <w:t>:</w:t>
      </w:r>
      <w:r w:rsidR="0014093B" w:rsidRPr="00351B70">
        <w:rPr>
          <w:b/>
          <w:bCs/>
          <w:sz w:val="28"/>
          <w:szCs w:val="28"/>
          <w:rtl/>
        </w:rPr>
        <w:t xml:space="preserve"> وَمَعَ الرَّجُلِ أَهْلُهُ</w:t>
      </w:r>
      <w:r w:rsidR="007C3621" w:rsidRPr="00351B70">
        <w:rPr>
          <w:rFonts w:hint="cs"/>
          <w:b/>
          <w:bCs/>
          <w:sz w:val="28"/>
          <w:szCs w:val="28"/>
          <w:rtl/>
        </w:rPr>
        <w:t>،</w:t>
      </w:r>
      <w:r w:rsidR="0014093B" w:rsidRPr="00351B70">
        <w:rPr>
          <w:b/>
          <w:bCs/>
          <w:sz w:val="28"/>
          <w:szCs w:val="28"/>
          <w:rtl/>
        </w:rPr>
        <w:t xml:space="preserve"> قَالَ</w:t>
      </w:r>
      <w:r w:rsidR="007C3621" w:rsidRPr="00351B70">
        <w:rPr>
          <w:rFonts w:hint="cs"/>
          <w:b/>
          <w:bCs/>
          <w:sz w:val="28"/>
          <w:szCs w:val="28"/>
          <w:rtl/>
        </w:rPr>
        <w:t>:</w:t>
      </w:r>
      <w:r w:rsidR="0014093B" w:rsidRPr="00351B70">
        <w:rPr>
          <w:b/>
          <w:bCs/>
          <w:sz w:val="28"/>
          <w:szCs w:val="28"/>
          <w:rtl/>
        </w:rPr>
        <w:t xml:space="preserve"> فَكَانَ سَمُرَةُ يَدْخُلُ إِلَى نَخْلِهِ فَيَتَأَذ</w:t>
      </w:r>
      <w:r w:rsidR="0014093B" w:rsidRPr="00351B70">
        <w:rPr>
          <w:b/>
          <w:bCs/>
          <w:position w:val="3"/>
          <w:sz w:val="30"/>
          <w:szCs w:val="30"/>
          <w:rtl/>
        </w:rPr>
        <w:t>َّ</w:t>
      </w:r>
      <w:r w:rsidR="0014093B" w:rsidRPr="00351B70">
        <w:rPr>
          <w:b/>
          <w:bCs/>
          <w:sz w:val="28"/>
          <w:szCs w:val="28"/>
          <w:rtl/>
        </w:rPr>
        <w:t>ى بِهِ وَيَشُقُّ عَلَيْهِ</w:t>
      </w:r>
      <w:r w:rsidR="007C3621" w:rsidRPr="00351B70">
        <w:rPr>
          <w:rFonts w:hint="cs"/>
          <w:b/>
          <w:bCs/>
          <w:sz w:val="28"/>
          <w:szCs w:val="28"/>
          <w:rtl/>
        </w:rPr>
        <w:t>،</w:t>
      </w:r>
      <w:r w:rsidR="0014093B" w:rsidRPr="00351B70">
        <w:rPr>
          <w:b/>
          <w:bCs/>
          <w:sz w:val="28"/>
          <w:szCs w:val="28"/>
          <w:rtl/>
        </w:rPr>
        <w:t xml:space="preserve"> فَطَلَبَ إِلَيْهِ أَنْ يَبِيعَهُ فَأَبَى</w:t>
      </w:r>
      <w:r w:rsidR="007C3621" w:rsidRPr="00351B70">
        <w:rPr>
          <w:rFonts w:hint="cs"/>
          <w:b/>
          <w:bCs/>
          <w:sz w:val="28"/>
          <w:szCs w:val="28"/>
          <w:rtl/>
        </w:rPr>
        <w:t>،</w:t>
      </w:r>
      <w:r w:rsidR="0014093B" w:rsidRPr="00351B70">
        <w:rPr>
          <w:b/>
          <w:bCs/>
          <w:sz w:val="28"/>
          <w:szCs w:val="28"/>
          <w:rtl/>
        </w:rPr>
        <w:t xml:space="preserve"> فَطَلَبَ إِلَيْهِ أَنْ يُنَاقِلَهُ فَأَبَى</w:t>
      </w:r>
      <w:r w:rsidR="007C3621" w:rsidRPr="00351B70">
        <w:rPr>
          <w:rFonts w:hint="cs"/>
          <w:b/>
          <w:bCs/>
          <w:sz w:val="28"/>
          <w:szCs w:val="28"/>
          <w:rtl/>
        </w:rPr>
        <w:t>.</w:t>
      </w:r>
      <w:r w:rsidR="0014093B" w:rsidRPr="00351B70">
        <w:rPr>
          <w:b/>
          <w:bCs/>
          <w:sz w:val="28"/>
          <w:szCs w:val="28"/>
          <w:rtl/>
        </w:rPr>
        <w:t xml:space="preserve"> فَأَتَى النَّبِيَّ </w:t>
      </w:r>
      <w:r w:rsidR="00B0438E" w:rsidRPr="00351B70">
        <w:rPr>
          <w:rFonts w:hint="cs"/>
          <w:position w:val="-3"/>
          <w:sz w:val="42"/>
          <w:szCs w:val="42"/>
        </w:rPr>
        <w:sym w:font="AGA Arabesque" w:char="F072"/>
      </w:r>
      <w:r w:rsidR="0014093B" w:rsidRPr="00351B70">
        <w:rPr>
          <w:b/>
          <w:bCs/>
          <w:sz w:val="28"/>
          <w:szCs w:val="28"/>
          <w:rtl/>
        </w:rPr>
        <w:t xml:space="preserve"> فَذ</w:t>
      </w:r>
      <w:r w:rsidR="0014093B" w:rsidRPr="00351B70">
        <w:rPr>
          <w:b/>
          <w:bCs/>
          <w:position w:val="2"/>
          <w:sz w:val="30"/>
          <w:szCs w:val="30"/>
          <w:rtl/>
        </w:rPr>
        <w:t>َ</w:t>
      </w:r>
      <w:r w:rsidR="0014093B" w:rsidRPr="00351B70">
        <w:rPr>
          <w:b/>
          <w:bCs/>
          <w:sz w:val="28"/>
          <w:szCs w:val="28"/>
          <w:rtl/>
        </w:rPr>
        <w:t>كَرَ ذ</w:t>
      </w:r>
      <w:r w:rsidR="0014093B" w:rsidRPr="00351B70">
        <w:rPr>
          <w:b/>
          <w:bCs/>
          <w:position w:val="2"/>
          <w:sz w:val="30"/>
          <w:szCs w:val="30"/>
          <w:rtl/>
        </w:rPr>
        <w:t>َ</w:t>
      </w:r>
      <w:r w:rsidR="0014093B" w:rsidRPr="00351B70">
        <w:rPr>
          <w:b/>
          <w:bCs/>
          <w:sz w:val="28"/>
          <w:szCs w:val="28"/>
          <w:rtl/>
        </w:rPr>
        <w:t>لِكَ لَهُ</w:t>
      </w:r>
      <w:r w:rsidR="00EB2F85" w:rsidRPr="00351B70">
        <w:rPr>
          <w:rFonts w:hint="cs"/>
          <w:b/>
          <w:bCs/>
          <w:sz w:val="28"/>
          <w:szCs w:val="28"/>
          <w:rtl/>
        </w:rPr>
        <w:t>،</w:t>
      </w:r>
      <w:r w:rsidR="0014093B" w:rsidRPr="00351B70">
        <w:rPr>
          <w:b/>
          <w:bCs/>
          <w:sz w:val="28"/>
          <w:szCs w:val="28"/>
          <w:rtl/>
        </w:rPr>
        <w:t xml:space="preserve"> فَطَلَبَ إِلَيْهِ النَّبِيُّ </w:t>
      </w:r>
      <w:r w:rsidR="00B0438E" w:rsidRPr="00351B70">
        <w:rPr>
          <w:rFonts w:hint="cs"/>
          <w:position w:val="-3"/>
          <w:sz w:val="42"/>
          <w:szCs w:val="42"/>
        </w:rPr>
        <w:sym w:font="AGA Arabesque" w:char="F072"/>
      </w:r>
      <w:r w:rsidR="0014093B" w:rsidRPr="00351B70">
        <w:rPr>
          <w:b/>
          <w:bCs/>
          <w:sz w:val="28"/>
          <w:szCs w:val="28"/>
          <w:rtl/>
        </w:rPr>
        <w:t xml:space="preserve"> أَنْ يَبِيعَهُ فَأَبَى</w:t>
      </w:r>
      <w:r w:rsidR="00EB2F85" w:rsidRPr="00351B70">
        <w:rPr>
          <w:rFonts w:hint="cs"/>
          <w:b/>
          <w:bCs/>
          <w:sz w:val="28"/>
          <w:szCs w:val="28"/>
          <w:rtl/>
        </w:rPr>
        <w:t>،</w:t>
      </w:r>
      <w:r w:rsidR="0014093B" w:rsidRPr="00351B70">
        <w:rPr>
          <w:b/>
          <w:bCs/>
          <w:sz w:val="28"/>
          <w:szCs w:val="28"/>
          <w:rtl/>
        </w:rPr>
        <w:t xml:space="preserve"> فَطَلَبَ إِلَيْهِ أَنْ يُنَاقِلَهُ فَأَبَى</w:t>
      </w:r>
      <w:r w:rsidR="00EB2F85" w:rsidRPr="00351B70">
        <w:rPr>
          <w:rFonts w:hint="cs"/>
          <w:b/>
          <w:bCs/>
          <w:sz w:val="28"/>
          <w:szCs w:val="28"/>
          <w:rtl/>
        </w:rPr>
        <w:t>،</w:t>
      </w:r>
      <w:r w:rsidR="0014093B" w:rsidRPr="00351B70">
        <w:rPr>
          <w:b/>
          <w:bCs/>
          <w:sz w:val="28"/>
          <w:szCs w:val="28"/>
          <w:rtl/>
        </w:rPr>
        <w:t xml:space="preserve"> قَالَ</w:t>
      </w:r>
      <w:r w:rsidR="00EB2F85" w:rsidRPr="00351B70">
        <w:rPr>
          <w:rFonts w:hint="cs"/>
          <w:b/>
          <w:bCs/>
          <w:sz w:val="28"/>
          <w:szCs w:val="28"/>
          <w:rtl/>
        </w:rPr>
        <w:t>:</w:t>
      </w:r>
      <w:r w:rsidR="0014093B" w:rsidRPr="00351B70">
        <w:rPr>
          <w:b/>
          <w:bCs/>
          <w:sz w:val="28"/>
          <w:szCs w:val="28"/>
          <w:rtl/>
        </w:rPr>
        <w:t xml:space="preserve"> فَهِبْهُ لَهُ وَلَكَ كَذ</w:t>
      </w:r>
      <w:r w:rsidR="0014093B" w:rsidRPr="00351B70">
        <w:rPr>
          <w:b/>
          <w:bCs/>
          <w:position w:val="2"/>
          <w:sz w:val="30"/>
          <w:szCs w:val="30"/>
          <w:rtl/>
        </w:rPr>
        <w:t>َ</w:t>
      </w:r>
      <w:r w:rsidR="0014093B" w:rsidRPr="00351B70">
        <w:rPr>
          <w:b/>
          <w:bCs/>
          <w:sz w:val="28"/>
          <w:szCs w:val="28"/>
          <w:rtl/>
        </w:rPr>
        <w:t>ا وَكَذ</w:t>
      </w:r>
      <w:r w:rsidR="0014093B" w:rsidRPr="00351B70">
        <w:rPr>
          <w:b/>
          <w:bCs/>
          <w:position w:val="2"/>
          <w:sz w:val="30"/>
          <w:szCs w:val="30"/>
          <w:rtl/>
        </w:rPr>
        <w:t>َ</w:t>
      </w:r>
      <w:r w:rsidR="0014093B" w:rsidRPr="00351B70">
        <w:rPr>
          <w:b/>
          <w:bCs/>
          <w:sz w:val="28"/>
          <w:szCs w:val="28"/>
          <w:rtl/>
        </w:rPr>
        <w:t>ا أَمْرًا رَغَّبَهُ فِيهِ</w:t>
      </w:r>
      <w:r w:rsidR="009B623E" w:rsidRPr="00351B70">
        <w:rPr>
          <w:rFonts w:hint="cs"/>
          <w:b/>
          <w:bCs/>
          <w:sz w:val="28"/>
          <w:szCs w:val="28"/>
          <w:rtl/>
        </w:rPr>
        <w:t>،</w:t>
      </w:r>
      <w:r w:rsidR="0014093B" w:rsidRPr="00351B70">
        <w:rPr>
          <w:b/>
          <w:bCs/>
          <w:sz w:val="28"/>
          <w:szCs w:val="28"/>
          <w:rtl/>
        </w:rPr>
        <w:t xml:space="preserve"> فَأَبَى</w:t>
      </w:r>
      <w:r w:rsidR="009B623E" w:rsidRPr="00351B70">
        <w:rPr>
          <w:rFonts w:hint="cs"/>
          <w:b/>
          <w:bCs/>
          <w:sz w:val="28"/>
          <w:szCs w:val="28"/>
          <w:rtl/>
        </w:rPr>
        <w:t>،</w:t>
      </w:r>
      <w:r w:rsidR="0014093B" w:rsidRPr="00351B70">
        <w:rPr>
          <w:b/>
          <w:bCs/>
          <w:sz w:val="28"/>
          <w:szCs w:val="28"/>
          <w:rtl/>
        </w:rPr>
        <w:t xml:space="preserve"> فَقَالَ</w:t>
      </w:r>
      <w:r w:rsidR="009B623E" w:rsidRPr="00351B70">
        <w:rPr>
          <w:rFonts w:hint="cs"/>
          <w:b/>
          <w:bCs/>
          <w:sz w:val="28"/>
          <w:szCs w:val="28"/>
          <w:rtl/>
        </w:rPr>
        <w:t>:</w:t>
      </w:r>
      <w:r w:rsidR="0014093B" w:rsidRPr="00351B70">
        <w:rPr>
          <w:b/>
          <w:bCs/>
          <w:sz w:val="28"/>
          <w:szCs w:val="28"/>
          <w:rtl/>
        </w:rPr>
        <w:t xml:space="preserve"> أَنْتَ مُضَارٌّ</w:t>
      </w:r>
      <w:r w:rsidR="009B623E" w:rsidRPr="00351B70">
        <w:rPr>
          <w:rFonts w:hint="cs"/>
          <w:b/>
          <w:bCs/>
          <w:sz w:val="28"/>
          <w:szCs w:val="28"/>
          <w:rtl/>
        </w:rPr>
        <w:t>،</w:t>
      </w:r>
      <w:r w:rsidR="0014093B" w:rsidRPr="00351B70">
        <w:rPr>
          <w:b/>
          <w:bCs/>
          <w:sz w:val="28"/>
          <w:szCs w:val="28"/>
          <w:rtl/>
        </w:rPr>
        <w:t xml:space="preserve"> فَقَالَ رَسُولُ اللَّهِ </w:t>
      </w:r>
      <w:r w:rsidR="00B0438E" w:rsidRPr="00351B70">
        <w:rPr>
          <w:rFonts w:hint="cs"/>
          <w:position w:val="-3"/>
          <w:sz w:val="42"/>
          <w:szCs w:val="42"/>
        </w:rPr>
        <w:sym w:font="AGA Arabesque" w:char="F072"/>
      </w:r>
      <w:r w:rsidR="0014093B" w:rsidRPr="00351B70">
        <w:rPr>
          <w:b/>
          <w:bCs/>
          <w:sz w:val="28"/>
          <w:szCs w:val="28"/>
          <w:rtl/>
        </w:rPr>
        <w:t xml:space="preserve"> لِلأَنْصَارِيِّ</w:t>
      </w:r>
      <w:r w:rsidR="009B623E" w:rsidRPr="00351B70">
        <w:rPr>
          <w:rFonts w:hint="cs"/>
          <w:b/>
          <w:bCs/>
          <w:sz w:val="28"/>
          <w:szCs w:val="28"/>
          <w:rtl/>
        </w:rPr>
        <w:t>:</w:t>
      </w:r>
      <w:r w:rsidR="0014093B" w:rsidRPr="00351B70">
        <w:rPr>
          <w:b/>
          <w:bCs/>
          <w:sz w:val="28"/>
          <w:szCs w:val="28"/>
          <w:rtl/>
        </w:rPr>
        <w:t xml:space="preserve"> اذ</w:t>
      </w:r>
      <w:r w:rsidR="0014093B" w:rsidRPr="00351B70">
        <w:rPr>
          <w:b/>
          <w:bCs/>
          <w:position w:val="3"/>
          <w:sz w:val="30"/>
          <w:szCs w:val="30"/>
          <w:rtl/>
        </w:rPr>
        <w:t>ْ</w:t>
      </w:r>
      <w:r w:rsidR="0014093B" w:rsidRPr="00351B70">
        <w:rPr>
          <w:b/>
          <w:bCs/>
          <w:sz w:val="28"/>
          <w:szCs w:val="28"/>
          <w:rtl/>
        </w:rPr>
        <w:t>هَبْ فَاقْلَعْ نَخْلَهُ</w:t>
      </w:r>
      <w:r w:rsidR="0014093B" w:rsidRPr="00351B70">
        <w:rPr>
          <w:rFonts w:hint="cs"/>
          <w:sz w:val="32"/>
          <w:rtl/>
        </w:rPr>
        <w:t>»</w:t>
      </w:r>
      <w:r w:rsidRPr="00351B70">
        <w:rPr>
          <w:sz w:val="32"/>
          <w:rtl/>
        </w:rPr>
        <w:t xml:space="preserve"> فهذا الحديث أيضاً يدل على أن الضرر حرام</w:t>
      </w:r>
      <w:r w:rsidR="006C76C2" w:rsidRPr="00351B70">
        <w:rPr>
          <w:rFonts w:hint="cs"/>
          <w:sz w:val="32"/>
          <w:rtl/>
          <w:lang w:bidi="ar-LB"/>
        </w:rPr>
        <w:t>،</w:t>
      </w:r>
      <w:r w:rsidRPr="00351B70">
        <w:rPr>
          <w:sz w:val="32"/>
          <w:rtl/>
        </w:rPr>
        <w:t xml:space="preserve"> ويدل علاوة على ذلك أنه يزال، فإن أمر الرسول بقلع النخل أمر بإزالة الضرر</w:t>
      </w:r>
      <w:r w:rsidR="006C76C2" w:rsidRPr="00351B70">
        <w:rPr>
          <w:rFonts w:hint="cs"/>
          <w:sz w:val="32"/>
          <w:rtl/>
          <w:lang w:bidi="ar-LB"/>
        </w:rPr>
        <w:t>؛</w:t>
      </w:r>
      <w:r w:rsidRPr="00351B70">
        <w:rPr>
          <w:sz w:val="32"/>
          <w:rtl/>
        </w:rPr>
        <w:t xml:space="preserve"> وعليه فإن الضرر حرام، يقول الشوكاني في نيل الأوطار في شرح حديث: </w:t>
      </w:r>
      <w:r w:rsidR="00C33CC0" w:rsidRPr="00351B70">
        <w:rPr>
          <w:sz w:val="32"/>
          <w:rtl/>
        </w:rPr>
        <w:t>«</w:t>
      </w:r>
      <w:r w:rsidR="00C33CC0" w:rsidRPr="00351B70">
        <w:rPr>
          <w:b/>
          <w:bCs/>
          <w:sz w:val="28"/>
          <w:szCs w:val="28"/>
          <w:rtl/>
        </w:rPr>
        <w:t>لا</w:t>
      </w:r>
      <w:r w:rsidR="00E347C0" w:rsidRPr="00351B70">
        <w:rPr>
          <w:rFonts w:hint="cs"/>
          <w:b/>
          <w:bCs/>
          <w:sz w:val="28"/>
          <w:szCs w:val="28"/>
          <w:rtl/>
        </w:rPr>
        <w:t>َ</w:t>
      </w:r>
      <w:r w:rsidR="00C33CC0" w:rsidRPr="00351B70">
        <w:rPr>
          <w:b/>
          <w:bCs/>
          <w:sz w:val="28"/>
          <w:szCs w:val="28"/>
          <w:rtl/>
        </w:rPr>
        <w:t xml:space="preserve"> ض</w:t>
      </w:r>
      <w:r w:rsidR="00E347C0" w:rsidRPr="00351B70">
        <w:rPr>
          <w:rFonts w:hint="cs"/>
          <w:b/>
          <w:bCs/>
          <w:sz w:val="28"/>
          <w:szCs w:val="28"/>
          <w:rtl/>
        </w:rPr>
        <w:t>َ</w:t>
      </w:r>
      <w:r w:rsidR="00C33CC0" w:rsidRPr="00351B70">
        <w:rPr>
          <w:b/>
          <w:bCs/>
          <w:sz w:val="28"/>
          <w:szCs w:val="28"/>
          <w:rtl/>
        </w:rPr>
        <w:t>ر</w:t>
      </w:r>
      <w:r w:rsidR="00E347C0" w:rsidRPr="00351B70">
        <w:rPr>
          <w:rFonts w:hint="cs"/>
          <w:b/>
          <w:bCs/>
          <w:sz w:val="28"/>
          <w:szCs w:val="28"/>
          <w:rtl/>
        </w:rPr>
        <w:t>َ</w:t>
      </w:r>
      <w:r w:rsidR="00C33CC0" w:rsidRPr="00351B70">
        <w:rPr>
          <w:b/>
          <w:bCs/>
          <w:sz w:val="28"/>
          <w:szCs w:val="28"/>
          <w:rtl/>
        </w:rPr>
        <w:t>ر</w:t>
      </w:r>
      <w:r w:rsidR="00E347C0" w:rsidRPr="00351B70">
        <w:rPr>
          <w:rFonts w:hint="cs"/>
          <w:b/>
          <w:bCs/>
          <w:sz w:val="28"/>
          <w:szCs w:val="28"/>
          <w:rtl/>
        </w:rPr>
        <w:t>َ</w:t>
      </w:r>
      <w:r w:rsidR="00C33CC0" w:rsidRPr="00351B70">
        <w:rPr>
          <w:b/>
          <w:bCs/>
          <w:sz w:val="28"/>
          <w:szCs w:val="28"/>
          <w:rtl/>
        </w:rPr>
        <w:t xml:space="preserve"> و</w:t>
      </w:r>
      <w:r w:rsidR="00E347C0" w:rsidRPr="00351B70">
        <w:rPr>
          <w:rFonts w:hint="cs"/>
          <w:b/>
          <w:bCs/>
          <w:sz w:val="28"/>
          <w:szCs w:val="28"/>
          <w:rtl/>
        </w:rPr>
        <w:t>َ</w:t>
      </w:r>
      <w:r w:rsidR="00C33CC0" w:rsidRPr="00351B70">
        <w:rPr>
          <w:b/>
          <w:bCs/>
          <w:sz w:val="28"/>
          <w:szCs w:val="28"/>
          <w:rtl/>
        </w:rPr>
        <w:t>لا</w:t>
      </w:r>
      <w:r w:rsidR="00E347C0" w:rsidRPr="00351B70">
        <w:rPr>
          <w:rFonts w:hint="cs"/>
          <w:b/>
          <w:bCs/>
          <w:sz w:val="28"/>
          <w:szCs w:val="28"/>
          <w:rtl/>
        </w:rPr>
        <w:t>َ</w:t>
      </w:r>
      <w:r w:rsidR="00C33CC0" w:rsidRPr="00351B70">
        <w:rPr>
          <w:b/>
          <w:bCs/>
          <w:sz w:val="28"/>
          <w:szCs w:val="28"/>
          <w:rtl/>
        </w:rPr>
        <w:t xml:space="preserve"> ض</w:t>
      </w:r>
      <w:r w:rsidR="00E347C0" w:rsidRPr="00351B70">
        <w:rPr>
          <w:rFonts w:hint="cs"/>
          <w:b/>
          <w:bCs/>
          <w:sz w:val="28"/>
          <w:szCs w:val="28"/>
          <w:rtl/>
        </w:rPr>
        <w:t>ِ</w:t>
      </w:r>
      <w:r w:rsidR="00C33CC0" w:rsidRPr="00351B70">
        <w:rPr>
          <w:b/>
          <w:bCs/>
          <w:sz w:val="28"/>
          <w:szCs w:val="28"/>
          <w:rtl/>
        </w:rPr>
        <w:t>ر</w:t>
      </w:r>
      <w:r w:rsidR="00E347C0" w:rsidRPr="00351B70">
        <w:rPr>
          <w:rFonts w:hint="cs"/>
          <w:b/>
          <w:bCs/>
          <w:sz w:val="28"/>
          <w:szCs w:val="28"/>
          <w:rtl/>
        </w:rPr>
        <w:t>َ</w:t>
      </w:r>
      <w:r w:rsidR="00C33CC0" w:rsidRPr="00351B70">
        <w:rPr>
          <w:b/>
          <w:bCs/>
          <w:sz w:val="28"/>
          <w:szCs w:val="28"/>
          <w:rtl/>
        </w:rPr>
        <w:t>ار</w:t>
      </w:r>
      <w:r w:rsidR="00E347C0" w:rsidRPr="00351B70">
        <w:rPr>
          <w:rFonts w:hint="cs"/>
          <w:b/>
          <w:bCs/>
          <w:sz w:val="28"/>
          <w:szCs w:val="28"/>
          <w:rtl/>
        </w:rPr>
        <w:t>َ</w:t>
      </w:r>
      <w:r w:rsidR="00C33CC0" w:rsidRPr="00351B70">
        <w:rPr>
          <w:sz w:val="32"/>
          <w:rtl/>
        </w:rPr>
        <w:t>»</w:t>
      </w:r>
      <w:r w:rsidR="00C33CC0" w:rsidRPr="00351B70">
        <w:rPr>
          <w:rFonts w:hint="cs"/>
          <w:sz w:val="32"/>
          <w:rtl/>
        </w:rPr>
        <w:t xml:space="preserve"> أخرجه الحاكم،</w:t>
      </w:r>
      <w:r w:rsidRPr="00351B70">
        <w:rPr>
          <w:sz w:val="32"/>
          <w:rtl/>
        </w:rPr>
        <w:t xml:space="preserve"> ما نصه: </w:t>
      </w:r>
      <w:r w:rsidR="000A4446" w:rsidRPr="00351B70">
        <w:rPr>
          <w:sz w:val="32"/>
          <w:rtl/>
        </w:rPr>
        <w:t>«</w:t>
      </w:r>
      <w:r w:rsidRPr="00351B70">
        <w:rPr>
          <w:sz w:val="32"/>
          <w:rtl/>
        </w:rPr>
        <w:t>هذا فيه دليل على تحريم الضرر على أي صفة كان</w:t>
      </w:r>
      <w:r w:rsidR="000E3AC1" w:rsidRPr="00351B70">
        <w:rPr>
          <w:rFonts w:hint="cs"/>
          <w:sz w:val="32"/>
          <w:rtl/>
          <w:lang w:bidi="ar-LB"/>
        </w:rPr>
        <w:t>،</w:t>
      </w:r>
      <w:r w:rsidRPr="00351B70">
        <w:rPr>
          <w:sz w:val="32"/>
          <w:rtl/>
        </w:rPr>
        <w:t xml:space="preserve"> من غير فوق بين الجار وغيره، فلا يجوز في صورة من الصور إلا بدليل يخص به هذا العموم، فعليك بمطالبة من جوز المضارة في بعض الصور بالدليل، فإن جاء به قبلته</w:t>
      </w:r>
      <w:r w:rsidR="000E3AC1" w:rsidRPr="00351B70">
        <w:rPr>
          <w:rFonts w:hint="cs"/>
          <w:sz w:val="32"/>
          <w:rtl/>
          <w:lang w:bidi="ar-LB"/>
        </w:rPr>
        <w:t>،</w:t>
      </w:r>
      <w:r w:rsidRPr="00351B70">
        <w:rPr>
          <w:sz w:val="32"/>
          <w:rtl/>
        </w:rPr>
        <w:t xml:space="preserve"> وإلا ضربت بهذا الحديث وجهه، فإنه قاعدة من قواعد الدين تشهد له كليات وجزئيات</w:t>
      </w:r>
      <w:r w:rsidR="000A4446" w:rsidRPr="00351B70">
        <w:rPr>
          <w:sz w:val="32"/>
          <w:rtl/>
        </w:rPr>
        <w:t>»</w:t>
      </w:r>
      <w:r w:rsidRPr="00351B70">
        <w:rPr>
          <w:sz w:val="32"/>
          <w:rtl/>
        </w:rPr>
        <w:t xml:space="preserve"> وعلى ذلك فتكون قاعدة الضرر ثابتة بنص السنة، وهذه الأحاديث دليل على أن قاعدة: </w:t>
      </w:r>
      <w:r w:rsidR="006C76C2" w:rsidRPr="00351B70">
        <w:rPr>
          <w:rFonts w:hint="cs"/>
          <w:sz w:val="32"/>
          <w:rtl/>
          <w:lang w:bidi="ar-LB"/>
        </w:rPr>
        <w:t>«</w:t>
      </w:r>
      <w:r w:rsidRPr="00351B70">
        <w:rPr>
          <w:sz w:val="32"/>
          <w:rtl/>
        </w:rPr>
        <w:t>الأصل في المضار التحريم</w:t>
      </w:r>
      <w:r w:rsidR="006C76C2" w:rsidRPr="00351B70">
        <w:rPr>
          <w:rFonts w:hint="cs"/>
          <w:sz w:val="32"/>
          <w:rtl/>
          <w:lang w:bidi="ar-LB"/>
        </w:rPr>
        <w:t>»</w:t>
      </w:r>
      <w:r w:rsidRPr="00351B70">
        <w:rPr>
          <w:sz w:val="32"/>
          <w:rtl/>
        </w:rPr>
        <w:t xml:space="preserve"> هي من القواعد الشرعية.</w:t>
      </w:r>
    </w:p>
    <w:p w14:paraId="41839733" w14:textId="77777777" w:rsidR="00B610B5" w:rsidRPr="00351B70" w:rsidRDefault="00B610B5" w:rsidP="00DE1290">
      <w:pPr>
        <w:widowControl w:val="0"/>
        <w:spacing w:line="442" w:lineRule="exact"/>
        <w:ind w:firstLine="567"/>
        <w:jc w:val="both"/>
        <w:rPr>
          <w:sz w:val="32"/>
          <w:rtl/>
        </w:rPr>
      </w:pPr>
      <w:r w:rsidRPr="00351B70">
        <w:rPr>
          <w:sz w:val="32"/>
          <w:rtl/>
        </w:rPr>
        <w:t xml:space="preserve">وأما بالنسبة للقاعدة الثانية فإن دليلها أنه </w:t>
      </w:r>
      <w:r w:rsidR="000A4446" w:rsidRPr="00351B70">
        <w:rPr>
          <w:sz w:val="32"/>
          <w:rtl/>
        </w:rPr>
        <w:t>«</w:t>
      </w:r>
      <w:r w:rsidRPr="00351B70">
        <w:rPr>
          <w:b/>
          <w:bCs/>
          <w:sz w:val="28"/>
          <w:szCs w:val="28"/>
          <w:rtl/>
        </w:rPr>
        <w:t>قد كان</w:t>
      </w:r>
      <w:r w:rsidR="00FE456C" w:rsidRPr="00351B70">
        <w:rPr>
          <w:rFonts w:hint="cs"/>
          <w:b/>
          <w:bCs/>
          <w:sz w:val="28"/>
          <w:szCs w:val="28"/>
          <w:rtl/>
        </w:rPr>
        <w:t>َ</w:t>
      </w:r>
      <w:r w:rsidRPr="00351B70">
        <w:rPr>
          <w:b/>
          <w:bCs/>
          <w:sz w:val="28"/>
          <w:szCs w:val="28"/>
          <w:rtl/>
        </w:rPr>
        <w:t xml:space="preserve"> رسول</w:t>
      </w:r>
      <w:r w:rsidR="00FE456C" w:rsidRPr="00351B70">
        <w:rPr>
          <w:rFonts w:hint="cs"/>
          <w:b/>
          <w:bCs/>
          <w:sz w:val="28"/>
          <w:szCs w:val="28"/>
          <w:rtl/>
        </w:rPr>
        <w:t>ُ</w:t>
      </w:r>
      <w:r w:rsidRPr="00351B70">
        <w:rPr>
          <w:b/>
          <w:bCs/>
          <w:sz w:val="28"/>
          <w:szCs w:val="28"/>
          <w:rtl/>
        </w:rPr>
        <w:t xml:space="preserve"> الل</w:t>
      </w:r>
      <w:r w:rsidR="00FE456C" w:rsidRPr="00351B70">
        <w:rPr>
          <w:rFonts w:hint="cs"/>
          <w:b/>
          <w:bCs/>
          <w:sz w:val="28"/>
          <w:szCs w:val="28"/>
          <w:rtl/>
        </w:rPr>
        <w:t>َّ</w:t>
      </w:r>
      <w:r w:rsidRPr="00351B70">
        <w:rPr>
          <w:b/>
          <w:bCs/>
          <w:sz w:val="28"/>
          <w:szCs w:val="28"/>
          <w:rtl/>
        </w:rPr>
        <w:t>ه</w:t>
      </w:r>
      <w:r w:rsidR="00FE456C"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حين</w:t>
      </w:r>
      <w:r w:rsidR="00FE456C" w:rsidRPr="00351B70">
        <w:rPr>
          <w:rFonts w:hint="cs"/>
          <w:b/>
          <w:bCs/>
          <w:sz w:val="28"/>
          <w:szCs w:val="28"/>
          <w:rtl/>
        </w:rPr>
        <w:t>َ</w:t>
      </w:r>
      <w:r w:rsidRPr="00351B70">
        <w:rPr>
          <w:b/>
          <w:bCs/>
          <w:sz w:val="28"/>
          <w:szCs w:val="28"/>
          <w:rtl/>
        </w:rPr>
        <w:t xml:space="preserve"> م</w:t>
      </w:r>
      <w:r w:rsidR="00FE456C" w:rsidRPr="00351B70">
        <w:rPr>
          <w:rFonts w:hint="cs"/>
          <w:b/>
          <w:bCs/>
          <w:sz w:val="28"/>
          <w:szCs w:val="28"/>
          <w:rtl/>
        </w:rPr>
        <w:t>َ</w:t>
      </w:r>
      <w:r w:rsidRPr="00351B70">
        <w:rPr>
          <w:b/>
          <w:bCs/>
          <w:sz w:val="28"/>
          <w:szCs w:val="28"/>
          <w:rtl/>
        </w:rPr>
        <w:t>ر</w:t>
      </w:r>
      <w:r w:rsidR="00FE456C" w:rsidRPr="00351B70">
        <w:rPr>
          <w:rFonts w:hint="cs"/>
          <w:b/>
          <w:bCs/>
          <w:sz w:val="28"/>
          <w:szCs w:val="28"/>
          <w:rtl/>
        </w:rPr>
        <w:t>َّ</w:t>
      </w:r>
      <w:r w:rsidRPr="00351B70">
        <w:rPr>
          <w:b/>
          <w:bCs/>
          <w:sz w:val="28"/>
          <w:szCs w:val="28"/>
          <w:rtl/>
        </w:rPr>
        <w:t xml:space="preserve"> بال</w:t>
      </w:r>
      <w:r w:rsidR="00FE456C" w:rsidRPr="00351B70">
        <w:rPr>
          <w:rFonts w:hint="cs"/>
          <w:b/>
          <w:bCs/>
          <w:sz w:val="28"/>
          <w:szCs w:val="28"/>
          <w:rtl/>
        </w:rPr>
        <w:t>ْ</w:t>
      </w:r>
      <w:r w:rsidRPr="00351B70">
        <w:rPr>
          <w:b/>
          <w:bCs/>
          <w:sz w:val="28"/>
          <w:szCs w:val="28"/>
          <w:rtl/>
        </w:rPr>
        <w:t>ح</w:t>
      </w:r>
      <w:r w:rsidR="00FE456C" w:rsidRPr="00351B70">
        <w:rPr>
          <w:rFonts w:hint="cs"/>
          <w:b/>
          <w:bCs/>
          <w:sz w:val="28"/>
          <w:szCs w:val="28"/>
          <w:rtl/>
        </w:rPr>
        <w:t>ِ</w:t>
      </w:r>
      <w:r w:rsidRPr="00351B70">
        <w:rPr>
          <w:b/>
          <w:bCs/>
          <w:sz w:val="28"/>
          <w:szCs w:val="28"/>
          <w:rtl/>
        </w:rPr>
        <w:t>ج</w:t>
      </w:r>
      <w:r w:rsidR="00FE456C" w:rsidRPr="00351B70">
        <w:rPr>
          <w:rFonts w:hint="cs"/>
          <w:b/>
          <w:bCs/>
          <w:sz w:val="28"/>
          <w:szCs w:val="28"/>
          <w:rtl/>
        </w:rPr>
        <w:t>ْ</w:t>
      </w:r>
      <w:r w:rsidRPr="00351B70">
        <w:rPr>
          <w:b/>
          <w:bCs/>
          <w:sz w:val="28"/>
          <w:szCs w:val="28"/>
          <w:rtl/>
        </w:rPr>
        <w:t>ر</w:t>
      </w:r>
      <w:r w:rsidR="00FE456C"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ن</w:t>
      </w:r>
      <w:r w:rsidR="00FE456C" w:rsidRPr="00351B70">
        <w:rPr>
          <w:rFonts w:hint="cs"/>
          <w:b/>
          <w:bCs/>
          <w:sz w:val="28"/>
          <w:szCs w:val="28"/>
          <w:rtl/>
        </w:rPr>
        <w:t>َ</w:t>
      </w:r>
      <w:r w:rsidR="00CA3711" w:rsidRPr="00351B70">
        <w:rPr>
          <w:rFonts w:hint="cs"/>
          <w:b/>
          <w:bCs/>
          <w:sz w:val="28"/>
          <w:szCs w:val="28"/>
          <w:rtl/>
          <w:lang w:bidi="ar-LB"/>
        </w:rPr>
        <w:t>ـ</w:t>
      </w:r>
      <w:r w:rsidRPr="00351B70">
        <w:rPr>
          <w:b/>
          <w:bCs/>
          <w:sz w:val="28"/>
          <w:szCs w:val="28"/>
          <w:rtl/>
        </w:rPr>
        <w:t>ز</w:t>
      </w:r>
      <w:r w:rsidR="00FE456C" w:rsidRPr="00351B70">
        <w:rPr>
          <w:rFonts w:hint="cs"/>
          <w:b/>
          <w:bCs/>
          <w:sz w:val="28"/>
          <w:szCs w:val="28"/>
          <w:rtl/>
        </w:rPr>
        <w:t>َ</w:t>
      </w:r>
      <w:r w:rsidRPr="00351B70">
        <w:rPr>
          <w:b/>
          <w:bCs/>
          <w:sz w:val="28"/>
          <w:szCs w:val="28"/>
          <w:rtl/>
        </w:rPr>
        <w:t>ل</w:t>
      </w:r>
      <w:r w:rsidR="00FE456C" w:rsidRPr="00351B70">
        <w:rPr>
          <w:rFonts w:hint="cs"/>
          <w:b/>
          <w:bCs/>
          <w:sz w:val="28"/>
          <w:szCs w:val="28"/>
          <w:rtl/>
        </w:rPr>
        <w:t>َ</w:t>
      </w:r>
      <w:r w:rsidRPr="00351B70">
        <w:rPr>
          <w:b/>
          <w:bCs/>
          <w:sz w:val="28"/>
          <w:szCs w:val="28"/>
          <w:rtl/>
        </w:rPr>
        <w:t>ها</w:t>
      </w:r>
      <w:r w:rsidR="006C76C2" w:rsidRPr="00351B70">
        <w:rPr>
          <w:rFonts w:hint="cs"/>
          <w:b/>
          <w:bCs/>
          <w:sz w:val="28"/>
          <w:szCs w:val="28"/>
          <w:rtl/>
          <w:lang w:bidi="ar-LB"/>
        </w:rPr>
        <w:t>،</w:t>
      </w:r>
      <w:r w:rsidRPr="00351B70">
        <w:rPr>
          <w:b/>
          <w:bCs/>
          <w:sz w:val="28"/>
          <w:szCs w:val="28"/>
          <w:rtl/>
        </w:rPr>
        <w:t xml:space="preserve"> واستقى الناس</w:t>
      </w:r>
      <w:r w:rsidR="00FE456C" w:rsidRPr="00351B70">
        <w:rPr>
          <w:rFonts w:hint="cs"/>
          <w:b/>
          <w:bCs/>
          <w:sz w:val="28"/>
          <w:szCs w:val="28"/>
          <w:rtl/>
        </w:rPr>
        <w:t>ُ</w:t>
      </w:r>
      <w:r w:rsidRPr="00351B70">
        <w:rPr>
          <w:b/>
          <w:bCs/>
          <w:sz w:val="28"/>
          <w:szCs w:val="28"/>
          <w:rtl/>
        </w:rPr>
        <w:t xml:space="preserve"> </w:t>
      </w:r>
      <w:r w:rsidR="000A4446" w:rsidRPr="00351B70">
        <w:rPr>
          <w:rFonts w:hint="cs"/>
          <w:b/>
          <w:bCs/>
          <w:sz w:val="28"/>
          <w:szCs w:val="28"/>
          <w:rtl/>
        </w:rPr>
        <w:t>م</w:t>
      </w:r>
      <w:r w:rsidRPr="00351B70">
        <w:rPr>
          <w:b/>
          <w:bCs/>
          <w:sz w:val="28"/>
          <w:szCs w:val="28"/>
          <w:rtl/>
        </w:rPr>
        <w:t>ن ب</w:t>
      </w:r>
      <w:r w:rsidR="00FE456C" w:rsidRPr="00351B70">
        <w:rPr>
          <w:rFonts w:hint="cs"/>
          <w:b/>
          <w:bCs/>
          <w:sz w:val="28"/>
          <w:szCs w:val="28"/>
          <w:rtl/>
        </w:rPr>
        <w:t>ِ</w:t>
      </w:r>
      <w:r w:rsidRPr="00351B70">
        <w:rPr>
          <w:b/>
          <w:bCs/>
          <w:sz w:val="28"/>
          <w:szCs w:val="28"/>
          <w:rtl/>
        </w:rPr>
        <w:t>ئ</w:t>
      </w:r>
      <w:r w:rsidR="00FE456C" w:rsidRPr="00351B70">
        <w:rPr>
          <w:rFonts w:hint="cs"/>
          <w:b/>
          <w:bCs/>
          <w:sz w:val="28"/>
          <w:szCs w:val="28"/>
          <w:rtl/>
        </w:rPr>
        <w:t>ْ</w:t>
      </w:r>
      <w:r w:rsidRPr="00351B70">
        <w:rPr>
          <w:b/>
          <w:bCs/>
          <w:sz w:val="28"/>
          <w:szCs w:val="28"/>
          <w:rtl/>
        </w:rPr>
        <w:t>ر</w:t>
      </w:r>
      <w:r w:rsidR="00FE456C" w:rsidRPr="00351B70">
        <w:rPr>
          <w:rFonts w:hint="cs"/>
          <w:b/>
          <w:bCs/>
          <w:sz w:val="28"/>
          <w:szCs w:val="28"/>
          <w:rtl/>
        </w:rPr>
        <w:t>ِ</w:t>
      </w:r>
      <w:r w:rsidRPr="00351B70">
        <w:rPr>
          <w:b/>
          <w:bCs/>
          <w:sz w:val="28"/>
          <w:szCs w:val="28"/>
          <w:rtl/>
        </w:rPr>
        <w:t>ها، فلم</w:t>
      </w:r>
      <w:r w:rsidR="00FE456C" w:rsidRPr="00351B70">
        <w:rPr>
          <w:rFonts w:hint="cs"/>
          <w:b/>
          <w:bCs/>
          <w:sz w:val="28"/>
          <w:szCs w:val="28"/>
          <w:rtl/>
        </w:rPr>
        <w:t>ّ</w:t>
      </w:r>
      <w:r w:rsidRPr="00351B70">
        <w:rPr>
          <w:b/>
          <w:bCs/>
          <w:sz w:val="28"/>
          <w:szCs w:val="28"/>
          <w:rtl/>
        </w:rPr>
        <w:t>ا راحوا قال</w:t>
      </w:r>
      <w:r w:rsidR="00FE456C" w:rsidRPr="00351B70">
        <w:rPr>
          <w:rFonts w:hint="cs"/>
          <w:b/>
          <w:bCs/>
          <w:sz w:val="28"/>
          <w:szCs w:val="28"/>
          <w:rtl/>
        </w:rPr>
        <w:t>َ</w:t>
      </w:r>
      <w:r w:rsidRPr="00351B70">
        <w:rPr>
          <w:b/>
          <w:bCs/>
          <w:sz w:val="28"/>
          <w:szCs w:val="28"/>
          <w:rtl/>
        </w:rPr>
        <w:t xml:space="preserve"> رسول</w:t>
      </w:r>
      <w:r w:rsidR="00FE456C" w:rsidRPr="00351B70">
        <w:rPr>
          <w:rFonts w:hint="cs"/>
          <w:b/>
          <w:bCs/>
          <w:sz w:val="28"/>
          <w:szCs w:val="28"/>
          <w:rtl/>
        </w:rPr>
        <w:t>ُ</w:t>
      </w:r>
      <w:r w:rsidRPr="00351B70">
        <w:rPr>
          <w:b/>
          <w:bCs/>
          <w:sz w:val="28"/>
          <w:szCs w:val="28"/>
          <w:rtl/>
        </w:rPr>
        <w:t xml:space="preserve"> الل</w:t>
      </w:r>
      <w:r w:rsidR="00FE456C" w:rsidRPr="00351B70">
        <w:rPr>
          <w:rFonts w:hint="cs"/>
          <w:b/>
          <w:bCs/>
          <w:sz w:val="28"/>
          <w:szCs w:val="28"/>
          <w:rtl/>
        </w:rPr>
        <w:t>َّ</w:t>
      </w:r>
      <w:r w:rsidRPr="00351B70">
        <w:rPr>
          <w:b/>
          <w:bCs/>
          <w:sz w:val="28"/>
          <w:szCs w:val="28"/>
          <w:rtl/>
        </w:rPr>
        <w:t>ه</w:t>
      </w:r>
      <w:r w:rsidR="00FE456C"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000A4446" w:rsidRPr="00351B70">
        <w:rPr>
          <w:b/>
          <w:bCs/>
          <w:spacing w:val="35"/>
          <w:sz w:val="28"/>
          <w:szCs w:val="28"/>
          <w:rtl/>
        </w:rPr>
        <w:t>:</w:t>
      </w:r>
      <w:r w:rsidR="000A4446" w:rsidRPr="00351B70">
        <w:rPr>
          <w:b/>
          <w:bCs/>
          <w:sz w:val="28"/>
          <w:szCs w:val="28"/>
          <w:rtl/>
        </w:rPr>
        <w:t xml:space="preserve"> </w:t>
      </w:r>
      <w:r w:rsidRPr="00351B70">
        <w:rPr>
          <w:b/>
          <w:bCs/>
          <w:sz w:val="28"/>
          <w:szCs w:val="28"/>
          <w:rtl/>
        </w:rPr>
        <w:t>لا ت</w:t>
      </w:r>
      <w:r w:rsidR="00FE456C" w:rsidRPr="00351B70">
        <w:rPr>
          <w:rFonts w:hint="cs"/>
          <w:b/>
          <w:bCs/>
          <w:sz w:val="28"/>
          <w:szCs w:val="28"/>
          <w:rtl/>
        </w:rPr>
        <w:t>َ</w:t>
      </w:r>
      <w:r w:rsidRPr="00351B70">
        <w:rPr>
          <w:b/>
          <w:bCs/>
          <w:sz w:val="28"/>
          <w:szCs w:val="28"/>
          <w:rtl/>
        </w:rPr>
        <w:t>ش</w:t>
      </w:r>
      <w:r w:rsidR="00FE456C" w:rsidRPr="00351B70">
        <w:rPr>
          <w:rFonts w:hint="cs"/>
          <w:b/>
          <w:bCs/>
          <w:sz w:val="28"/>
          <w:szCs w:val="28"/>
          <w:rtl/>
        </w:rPr>
        <w:t>ْ</w:t>
      </w:r>
      <w:r w:rsidRPr="00351B70">
        <w:rPr>
          <w:b/>
          <w:bCs/>
          <w:sz w:val="28"/>
          <w:szCs w:val="28"/>
          <w:rtl/>
        </w:rPr>
        <w:t>ر</w:t>
      </w:r>
      <w:r w:rsidR="00FE456C" w:rsidRPr="00351B70">
        <w:rPr>
          <w:rFonts w:hint="cs"/>
          <w:b/>
          <w:bCs/>
          <w:sz w:val="28"/>
          <w:szCs w:val="28"/>
          <w:rtl/>
        </w:rPr>
        <w:t>َ</w:t>
      </w:r>
      <w:r w:rsidRPr="00351B70">
        <w:rPr>
          <w:b/>
          <w:bCs/>
          <w:sz w:val="28"/>
          <w:szCs w:val="28"/>
          <w:rtl/>
        </w:rPr>
        <w:t>بوا من مائها شيئاً</w:t>
      </w:r>
      <w:r w:rsidR="000E3AC1" w:rsidRPr="00351B70">
        <w:rPr>
          <w:rFonts w:hint="cs"/>
          <w:b/>
          <w:bCs/>
          <w:sz w:val="28"/>
          <w:szCs w:val="28"/>
          <w:rtl/>
          <w:lang w:bidi="ar-LB"/>
        </w:rPr>
        <w:t>،</w:t>
      </w:r>
      <w:r w:rsidRPr="00351B70">
        <w:rPr>
          <w:b/>
          <w:bCs/>
          <w:sz w:val="28"/>
          <w:szCs w:val="28"/>
          <w:rtl/>
        </w:rPr>
        <w:t xml:space="preserve"> ولا تتوضئوا منه للصلاة، وما كان</w:t>
      </w:r>
      <w:r w:rsidR="00FE456C" w:rsidRPr="00351B70">
        <w:rPr>
          <w:rFonts w:hint="cs"/>
          <w:b/>
          <w:bCs/>
          <w:sz w:val="28"/>
          <w:szCs w:val="28"/>
          <w:rtl/>
        </w:rPr>
        <w:t>َ</w:t>
      </w:r>
      <w:r w:rsidRPr="00351B70">
        <w:rPr>
          <w:b/>
          <w:bCs/>
          <w:sz w:val="28"/>
          <w:szCs w:val="28"/>
          <w:rtl/>
        </w:rPr>
        <w:t xml:space="preserve"> من ع</w:t>
      </w:r>
      <w:r w:rsidR="00FE456C" w:rsidRPr="00351B70">
        <w:rPr>
          <w:rFonts w:hint="cs"/>
          <w:b/>
          <w:bCs/>
          <w:sz w:val="28"/>
          <w:szCs w:val="28"/>
          <w:rtl/>
        </w:rPr>
        <w:t>َ</w:t>
      </w:r>
      <w:r w:rsidRPr="00351B70">
        <w:rPr>
          <w:b/>
          <w:bCs/>
          <w:sz w:val="28"/>
          <w:szCs w:val="28"/>
          <w:rtl/>
        </w:rPr>
        <w:t>ج</w:t>
      </w:r>
      <w:r w:rsidR="00FE456C" w:rsidRPr="00351B70">
        <w:rPr>
          <w:rFonts w:hint="cs"/>
          <w:b/>
          <w:bCs/>
          <w:sz w:val="28"/>
          <w:szCs w:val="28"/>
          <w:rtl/>
        </w:rPr>
        <w:t>ِ</w:t>
      </w:r>
      <w:r w:rsidRPr="00351B70">
        <w:rPr>
          <w:b/>
          <w:bCs/>
          <w:sz w:val="28"/>
          <w:szCs w:val="28"/>
          <w:rtl/>
        </w:rPr>
        <w:t>ين</w:t>
      </w:r>
      <w:r w:rsidR="00FE456C" w:rsidRPr="00351B70">
        <w:rPr>
          <w:rFonts w:hint="cs"/>
          <w:b/>
          <w:bCs/>
          <w:sz w:val="28"/>
          <w:szCs w:val="28"/>
          <w:rtl/>
        </w:rPr>
        <w:t>ٍ</w:t>
      </w:r>
      <w:r w:rsidRPr="00351B70">
        <w:rPr>
          <w:b/>
          <w:bCs/>
          <w:sz w:val="28"/>
          <w:szCs w:val="28"/>
          <w:rtl/>
        </w:rPr>
        <w:t xml:space="preserve"> ع</w:t>
      </w:r>
      <w:r w:rsidR="00FE456C" w:rsidRPr="00351B70">
        <w:rPr>
          <w:rFonts w:hint="cs"/>
          <w:b/>
          <w:bCs/>
          <w:sz w:val="28"/>
          <w:szCs w:val="28"/>
          <w:rtl/>
        </w:rPr>
        <w:t>َ</w:t>
      </w:r>
      <w:r w:rsidRPr="00351B70">
        <w:rPr>
          <w:b/>
          <w:bCs/>
          <w:sz w:val="28"/>
          <w:szCs w:val="28"/>
          <w:rtl/>
        </w:rPr>
        <w:t>ج</w:t>
      </w:r>
      <w:r w:rsidR="00FE456C" w:rsidRPr="00351B70">
        <w:rPr>
          <w:rFonts w:hint="cs"/>
          <w:b/>
          <w:bCs/>
          <w:sz w:val="28"/>
          <w:szCs w:val="28"/>
          <w:rtl/>
        </w:rPr>
        <w:t>َ</w:t>
      </w:r>
      <w:r w:rsidRPr="00351B70">
        <w:rPr>
          <w:b/>
          <w:bCs/>
          <w:sz w:val="28"/>
          <w:szCs w:val="28"/>
          <w:rtl/>
        </w:rPr>
        <w:t>ن</w:t>
      </w:r>
      <w:r w:rsidR="00FE456C" w:rsidRPr="00351B70">
        <w:rPr>
          <w:rFonts w:hint="cs"/>
          <w:b/>
          <w:bCs/>
          <w:sz w:val="28"/>
          <w:szCs w:val="28"/>
          <w:rtl/>
        </w:rPr>
        <w:t>ْ</w:t>
      </w:r>
      <w:r w:rsidRPr="00351B70">
        <w:rPr>
          <w:b/>
          <w:bCs/>
          <w:sz w:val="28"/>
          <w:szCs w:val="28"/>
          <w:rtl/>
        </w:rPr>
        <w:t>ت</w:t>
      </w:r>
      <w:r w:rsidR="00FE456C" w:rsidRPr="00351B70">
        <w:rPr>
          <w:rFonts w:hint="cs"/>
          <w:b/>
          <w:bCs/>
          <w:sz w:val="28"/>
          <w:szCs w:val="28"/>
          <w:rtl/>
        </w:rPr>
        <w:t>ُ</w:t>
      </w:r>
      <w:r w:rsidRPr="00351B70">
        <w:rPr>
          <w:b/>
          <w:bCs/>
          <w:sz w:val="28"/>
          <w:szCs w:val="28"/>
          <w:rtl/>
        </w:rPr>
        <w:t>م</w:t>
      </w:r>
      <w:r w:rsidR="00FE456C" w:rsidRPr="00351B70">
        <w:rPr>
          <w:rFonts w:hint="cs"/>
          <w:b/>
          <w:bCs/>
          <w:sz w:val="28"/>
          <w:szCs w:val="28"/>
          <w:rtl/>
        </w:rPr>
        <w:t>ُ</w:t>
      </w:r>
      <w:r w:rsidRPr="00351B70">
        <w:rPr>
          <w:b/>
          <w:bCs/>
          <w:sz w:val="28"/>
          <w:szCs w:val="28"/>
          <w:rtl/>
        </w:rPr>
        <w:t>وه</w:t>
      </w:r>
      <w:r w:rsidR="00FE456C" w:rsidRPr="00351B70">
        <w:rPr>
          <w:rFonts w:hint="cs"/>
          <w:b/>
          <w:bCs/>
          <w:sz w:val="28"/>
          <w:szCs w:val="28"/>
          <w:rtl/>
        </w:rPr>
        <w:t>ُ</w:t>
      </w:r>
      <w:r w:rsidRPr="00351B70">
        <w:rPr>
          <w:b/>
          <w:bCs/>
          <w:sz w:val="28"/>
          <w:szCs w:val="28"/>
          <w:rtl/>
        </w:rPr>
        <w:t xml:space="preserve"> ف</w:t>
      </w:r>
      <w:r w:rsidR="00FE456C" w:rsidRPr="00351B70">
        <w:rPr>
          <w:rFonts w:hint="cs"/>
          <w:b/>
          <w:bCs/>
          <w:sz w:val="28"/>
          <w:szCs w:val="28"/>
          <w:rtl/>
        </w:rPr>
        <w:t>أ</w:t>
      </w:r>
      <w:r w:rsidRPr="00351B70">
        <w:rPr>
          <w:b/>
          <w:bCs/>
          <w:sz w:val="28"/>
          <w:szCs w:val="28"/>
          <w:rtl/>
        </w:rPr>
        <w:t>ع</w:t>
      </w:r>
      <w:r w:rsidR="00FE456C" w:rsidRPr="00351B70">
        <w:rPr>
          <w:rFonts w:hint="cs"/>
          <w:b/>
          <w:bCs/>
          <w:sz w:val="28"/>
          <w:szCs w:val="28"/>
          <w:rtl/>
        </w:rPr>
        <w:t>ْ</w:t>
      </w:r>
      <w:r w:rsidRPr="00351B70">
        <w:rPr>
          <w:b/>
          <w:bCs/>
          <w:sz w:val="28"/>
          <w:szCs w:val="28"/>
          <w:rtl/>
        </w:rPr>
        <w:t>ل</w:t>
      </w:r>
      <w:r w:rsidR="00FE456C" w:rsidRPr="00351B70">
        <w:rPr>
          <w:rFonts w:hint="cs"/>
          <w:b/>
          <w:bCs/>
          <w:sz w:val="28"/>
          <w:szCs w:val="28"/>
          <w:rtl/>
        </w:rPr>
        <w:t>ِ</w:t>
      </w:r>
      <w:r w:rsidRPr="00351B70">
        <w:rPr>
          <w:b/>
          <w:bCs/>
          <w:sz w:val="28"/>
          <w:szCs w:val="28"/>
          <w:rtl/>
        </w:rPr>
        <w:t>فوه</w:t>
      </w:r>
      <w:r w:rsidR="00FE456C" w:rsidRPr="00351B70">
        <w:rPr>
          <w:rFonts w:hint="cs"/>
          <w:b/>
          <w:bCs/>
          <w:sz w:val="28"/>
          <w:szCs w:val="28"/>
          <w:rtl/>
        </w:rPr>
        <w:t>ُ</w:t>
      </w:r>
      <w:r w:rsidRPr="00351B70">
        <w:rPr>
          <w:b/>
          <w:bCs/>
          <w:sz w:val="28"/>
          <w:szCs w:val="28"/>
          <w:rtl/>
        </w:rPr>
        <w:t xml:space="preserve"> الإب</w:t>
      </w:r>
      <w:r w:rsidR="00FE456C" w:rsidRPr="00351B70">
        <w:rPr>
          <w:rFonts w:hint="cs"/>
          <w:b/>
          <w:bCs/>
          <w:sz w:val="28"/>
          <w:szCs w:val="28"/>
          <w:rtl/>
        </w:rPr>
        <w:t>ِ</w:t>
      </w:r>
      <w:r w:rsidRPr="00351B70">
        <w:rPr>
          <w:b/>
          <w:bCs/>
          <w:sz w:val="28"/>
          <w:szCs w:val="28"/>
          <w:rtl/>
        </w:rPr>
        <w:t>ل</w:t>
      </w:r>
      <w:r w:rsidR="00FE456C" w:rsidRPr="00351B70">
        <w:rPr>
          <w:rFonts w:hint="cs"/>
          <w:b/>
          <w:bCs/>
          <w:sz w:val="28"/>
          <w:szCs w:val="28"/>
          <w:rtl/>
        </w:rPr>
        <w:t>َ</w:t>
      </w:r>
      <w:r w:rsidRPr="00351B70">
        <w:rPr>
          <w:b/>
          <w:bCs/>
          <w:sz w:val="28"/>
          <w:szCs w:val="28"/>
          <w:rtl/>
        </w:rPr>
        <w:t>، ولا تأك</w:t>
      </w:r>
      <w:r w:rsidR="00FE456C" w:rsidRPr="00351B70">
        <w:rPr>
          <w:rFonts w:hint="cs"/>
          <w:b/>
          <w:bCs/>
          <w:sz w:val="28"/>
          <w:szCs w:val="28"/>
          <w:rtl/>
        </w:rPr>
        <w:t>ُ</w:t>
      </w:r>
      <w:r w:rsidRPr="00351B70">
        <w:rPr>
          <w:b/>
          <w:bCs/>
          <w:sz w:val="28"/>
          <w:szCs w:val="28"/>
          <w:rtl/>
        </w:rPr>
        <w:t>لوا منه شيئاً، ولا ي</w:t>
      </w:r>
      <w:r w:rsidR="00FE456C" w:rsidRPr="00351B70">
        <w:rPr>
          <w:rFonts w:hint="cs"/>
          <w:b/>
          <w:bCs/>
          <w:sz w:val="28"/>
          <w:szCs w:val="28"/>
          <w:rtl/>
        </w:rPr>
        <w:t>َ</w:t>
      </w:r>
      <w:r w:rsidRPr="00351B70">
        <w:rPr>
          <w:b/>
          <w:bCs/>
          <w:sz w:val="28"/>
          <w:szCs w:val="28"/>
          <w:rtl/>
        </w:rPr>
        <w:t>خ</w:t>
      </w:r>
      <w:r w:rsidR="00FE456C" w:rsidRPr="00351B70">
        <w:rPr>
          <w:rFonts w:hint="cs"/>
          <w:b/>
          <w:bCs/>
          <w:sz w:val="28"/>
          <w:szCs w:val="28"/>
          <w:rtl/>
        </w:rPr>
        <w:t>ْ</w:t>
      </w:r>
      <w:r w:rsidRPr="00351B70">
        <w:rPr>
          <w:b/>
          <w:bCs/>
          <w:sz w:val="28"/>
          <w:szCs w:val="28"/>
          <w:rtl/>
        </w:rPr>
        <w:t>ر</w:t>
      </w:r>
      <w:r w:rsidR="00FE456C" w:rsidRPr="00351B70">
        <w:rPr>
          <w:rFonts w:hint="cs"/>
          <w:b/>
          <w:bCs/>
          <w:sz w:val="28"/>
          <w:szCs w:val="28"/>
          <w:rtl/>
        </w:rPr>
        <w:t>ُ</w:t>
      </w:r>
      <w:r w:rsidRPr="00351B70">
        <w:rPr>
          <w:b/>
          <w:bCs/>
          <w:sz w:val="28"/>
          <w:szCs w:val="28"/>
          <w:rtl/>
        </w:rPr>
        <w:t>ج</w:t>
      </w:r>
      <w:r w:rsidR="00FE456C" w:rsidRPr="00351B70">
        <w:rPr>
          <w:rFonts w:hint="cs"/>
          <w:b/>
          <w:bCs/>
          <w:sz w:val="28"/>
          <w:szCs w:val="28"/>
          <w:rtl/>
        </w:rPr>
        <w:t>َ</w:t>
      </w:r>
      <w:r w:rsidRPr="00351B70">
        <w:rPr>
          <w:b/>
          <w:bCs/>
          <w:sz w:val="28"/>
          <w:szCs w:val="28"/>
          <w:rtl/>
        </w:rPr>
        <w:t>ن</w:t>
      </w:r>
      <w:r w:rsidR="00FE456C" w:rsidRPr="00351B70">
        <w:rPr>
          <w:rFonts w:hint="cs"/>
          <w:b/>
          <w:bCs/>
          <w:sz w:val="28"/>
          <w:szCs w:val="28"/>
          <w:rtl/>
        </w:rPr>
        <w:t>َّ</w:t>
      </w:r>
      <w:r w:rsidRPr="00351B70">
        <w:rPr>
          <w:b/>
          <w:bCs/>
          <w:sz w:val="28"/>
          <w:szCs w:val="28"/>
          <w:rtl/>
        </w:rPr>
        <w:t xml:space="preserve"> أحد</w:t>
      </w:r>
      <w:r w:rsidR="00FE456C" w:rsidRPr="00351B70">
        <w:rPr>
          <w:rFonts w:hint="cs"/>
          <w:b/>
          <w:bCs/>
          <w:sz w:val="28"/>
          <w:szCs w:val="28"/>
          <w:rtl/>
        </w:rPr>
        <w:t>ٌ</w:t>
      </w:r>
      <w:r w:rsidRPr="00351B70">
        <w:rPr>
          <w:b/>
          <w:bCs/>
          <w:sz w:val="28"/>
          <w:szCs w:val="28"/>
          <w:rtl/>
        </w:rPr>
        <w:t xml:space="preserve"> منك</w:t>
      </w:r>
      <w:r w:rsidR="00FE456C" w:rsidRPr="00351B70">
        <w:rPr>
          <w:rFonts w:hint="cs"/>
          <w:b/>
          <w:bCs/>
          <w:sz w:val="28"/>
          <w:szCs w:val="28"/>
          <w:rtl/>
        </w:rPr>
        <w:t>ُ</w:t>
      </w:r>
      <w:r w:rsidRPr="00351B70">
        <w:rPr>
          <w:b/>
          <w:bCs/>
          <w:sz w:val="28"/>
          <w:szCs w:val="28"/>
          <w:rtl/>
        </w:rPr>
        <w:t>م</w:t>
      </w:r>
      <w:r w:rsidR="00FE456C" w:rsidRPr="00351B70">
        <w:rPr>
          <w:rFonts w:hint="cs"/>
          <w:b/>
          <w:bCs/>
          <w:sz w:val="28"/>
          <w:szCs w:val="28"/>
          <w:rtl/>
        </w:rPr>
        <w:t>ُ</w:t>
      </w:r>
      <w:r w:rsidRPr="00351B70">
        <w:rPr>
          <w:b/>
          <w:bCs/>
          <w:sz w:val="28"/>
          <w:szCs w:val="28"/>
          <w:rtl/>
        </w:rPr>
        <w:t xml:space="preserve"> الليلة</w:t>
      </w:r>
      <w:r w:rsidR="00FE456C" w:rsidRPr="00351B70">
        <w:rPr>
          <w:rFonts w:hint="cs"/>
          <w:b/>
          <w:bCs/>
          <w:sz w:val="28"/>
          <w:szCs w:val="28"/>
          <w:rtl/>
        </w:rPr>
        <w:t>َ</w:t>
      </w:r>
      <w:r w:rsidRPr="00351B70">
        <w:rPr>
          <w:b/>
          <w:bCs/>
          <w:sz w:val="28"/>
          <w:szCs w:val="28"/>
          <w:rtl/>
        </w:rPr>
        <w:t xml:space="preserve"> إلا</w:t>
      </w:r>
      <w:r w:rsidR="00FE456C" w:rsidRPr="00351B70">
        <w:rPr>
          <w:rFonts w:hint="cs"/>
          <w:b/>
          <w:bCs/>
          <w:sz w:val="28"/>
          <w:szCs w:val="28"/>
          <w:rtl/>
        </w:rPr>
        <w:t>ّ</w:t>
      </w:r>
      <w:r w:rsidRPr="00351B70">
        <w:rPr>
          <w:b/>
          <w:bCs/>
          <w:sz w:val="28"/>
          <w:szCs w:val="28"/>
          <w:rtl/>
        </w:rPr>
        <w:t xml:space="preserve"> ومعه صاحب</w:t>
      </w:r>
      <w:r w:rsidR="00FE456C" w:rsidRPr="00351B70">
        <w:rPr>
          <w:rFonts w:hint="cs"/>
          <w:b/>
          <w:bCs/>
          <w:sz w:val="28"/>
          <w:szCs w:val="28"/>
          <w:rtl/>
        </w:rPr>
        <w:t>ٌ</w:t>
      </w:r>
      <w:r w:rsidRPr="00351B70">
        <w:rPr>
          <w:b/>
          <w:bCs/>
          <w:sz w:val="28"/>
          <w:szCs w:val="28"/>
          <w:rtl/>
        </w:rPr>
        <w:t xml:space="preserve"> له</w:t>
      </w:r>
      <w:r w:rsidR="00FE456C" w:rsidRPr="00351B70">
        <w:rPr>
          <w:rFonts w:hint="cs"/>
          <w:b/>
          <w:bCs/>
          <w:sz w:val="28"/>
          <w:szCs w:val="28"/>
          <w:rtl/>
          <w:lang w:bidi="ar-LB"/>
        </w:rPr>
        <w:t>.</w:t>
      </w:r>
      <w:r w:rsidRPr="00351B70">
        <w:rPr>
          <w:b/>
          <w:bCs/>
          <w:sz w:val="28"/>
          <w:szCs w:val="28"/>
          <w:rtl/>
        </w:rPr>
        <w:t xml:space="preserve"> ففعل</w:t>
      </w:r>
      <w:r w:rsidR="00066C6F" w:rsidRPr="00351B70">
        <w:rPr>
          <w:rFonts w:hint="cs"/>
          <w:b/>
          <w:bCs/>
          <w:sz w:val="28"/>
          <w:szCs w:val="28"/>
          <w:rtl/>
        </w:rPr>
        <w:t>َ</w:t>
      </w:r>
      <w:r w:rsidRPr="00351B70">
        <w:rPr>
          <w:b/>
          <w:bCs/>
          <w:sz w:val="28"/>
          <w:szCs w:val="28"/>
          <w:rtl/>
        </w:rPr>
        <w:t xml:space="preserve"> </w:t>
      </w:r>
      <w:r w:rsidRPr="00351B70">
        <w:rPr>
          <w:b/>
          <w:bCs/>
          <w:sz w:val="28"/>
          <w:szCs w:val="28"/>
          <w:rtl/>
        </w:rPr>
        <w:lastRenderedPageBreak/>
        <w:t>الناس</w:t>
      </w:r>
      <w:r w:rsidR="00066C6F" w:rsidRPr="00351B70">
        <w:rPr>
          <w:rFonts w:hint="cs"/>
          <w:b/>
          <w:bCs/>
          <w:sz w:val="28"/>
          <w:szCs w:val="28"/>
          <w:rtl/>
        </w:rPr>
        <w:t>ُ</w:t>
      </w:r>
      <w:r w:rsidRPr="00351B70">
        <w:rPr>
          <w:b/>
          <w:bCs/>
          <w:sz w:val="28"/>
          <w:szCs w:val="28"/>
          <w:rtl/>
        </w:rPr>
        <w:t xml:space="preserve"> ما أ</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ر</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 xml:space="preserve"> به رسول</w:t>
      </w:r>
      <w:r w:rsidR="00066C6F" w:rsidRPr="00351B70">
        <w:rPr>
          <w:rFonts w:hint="cs"/>
          <w:b/>
          <w:bCs/>
          <w:sz w:val="28"/>
          <w:szCs w:val="28"/>
          <w:rtl/>
        </w:rPr>
        <w:t>ُ</w:t>
      </w:r>
      <w:r w:rsidRPr="00351B70">
        <w:rPr>
          <w:b/>
          <w:bCs/>
          <w:sz w:val="28"/>
          <w:szCs w:val="28"/>
          <w:rtl/>
        </w:rPr>
        <w:t xml:space="preserve"> الل</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إلا</w:t>
      </w:r>
      <w:r w:rsidR="00066C6F" w:rsidRPr="00351B70">
        <w:rPr>
          <w:rFonts w:hint="cs"/>
          <w:b/>
          <w:bCs/>
          <w:sz w:val="28"/>
          <w:szCs w:val="28"/>
          <w:rtl/>
        </w:rPr>
        <w:t>ّ</w:t>
      </w:r>
      <w:r w:rsidRPr="00351B70">
        <w:rPr>
          <w:b/>
          <w:bCs/>
          <w:sz w:val="28"/>
          <w:szCs w:val="28"/>
          <w:rtl/>
        </w:rPr>
        <w:t xml:space="preserve"> أن</w:t>
      </w:r>
      <w:r w:rsidR="00066C6F" w:rsidRPr="00351B70">
        <w:rPr>
          <w:rFonts w:hint="cs"/>
          <w:b/>
          <w:bCs/>
          <w:sz w:val="28"/>
          <w:szCs w:val="28"/>
          <w:rtl/>
        </w:rPr>
        <w:t>َّ</w:t>
      </w:r>
      <w:r w:rsidRPr="00351B70">
        <w:rPr>
          <w:b/>
          <w:bCs/>
          <w:sz w:val="28"/>
          <w:szCs w:val="28"/>
          <w:rtl/>
        </w:rPr>
        <w:t xml:space="preserve"> ر</w:t>
      </w:r>
      <w:r w:rsidR="00066C6F" w:rsidRPr="00351B70">
        <w:rPr>
          <w:rFonts w:hint="cs"/>
          <w:b/>
          <w:bCs/>
          <w:sz w:val="28"/>
          <w:szCs w:val="28"/>
          <w:rtl/>
        </w:rPr>
        <w:t>َ</w:t>
      </w:r>
      <w:r w:rsidRPr="00351B70">
        <w:rPr>
          <w:b/>
          <w:bCs/>
          <w:sz w:val="28"/>
          <w:szCs w:val="28"/>
          <w:rtl/>
        </w:rPr>
        <w:t>ج</w:t>
      </w:r>
      <w:r w:rsidR="00066C6F" w:rsidRPr="00351B70">
        <w:rPr>
          <w:rFonts w:hint="cs"/>
          <w:b/>
          <w:bCs/>
          <w:sz w:val="28"/>
          <w:szCs w:val="28"/>
          <w:rtl/>
        </w:rPr>
        <w:t>ُ</w:t>
      </w:r>
      <w:r w:rsidRPr="00351B70">
        <w:rPr>
          <w:b/>
          <w:bCs/>
          <w:sz w:val="28"/>
          <w:szCs w:val="28"/>
          <w:rtl/>
        </w:rPr>
        <w:t>ل</w:t>
      </w:r>
      <w:r w:rsidR="00066C6F" w:rsidRPr="00351B70">
        <w:rPr>
          <w:rFonts w:hint="cs"/>
          <w:b/>
          <w:bCs/>
          <w:sz w:val="28"/>
          <w:szCs w:val="28"/>
          <w:rtl/>
        </w:rPr>
        <w:t>َ</w:t>
      </w:r>
      <w:r w:rsidRPr="00351B70">
        <w:rPr>
          <w:b/>
          <w:bCs/>
          <w:sz w:val="28"/>
          <w:szCs w:val="28"/>
          <w:rtl/>
        </w:rPr>
        <w:t>ي</w:t>
      </w:r>
      <w:r w:rsidR="00066C6F" w:rsidRPr="00351B70">
        <w:rPr>
          <w:rFonts w:hint="cs"/>
          <w:b/>
          <w:bCs/>
          <w:sz w:val="28"/>
          <w:szCs w:val="28"/>
          <w:rtl/>
        </w:rPr>
        <w:t>ْ</w:t>
      </w:r>
      <w:r w:rsidRPr="00351B70">
        <w:rPr>
          <w:b/>
          <w:bCs/>
          <w:sz w:val="28"/>
          <w:szCs w:val="28"/>
          <w:rtl/>
        </w:rPr>
        <w:t>ن</w:t>
      </w:r>
      <w:r w:rsidR="00066C6F" w:rsidRPr="00351B70">
        <w:rPr>
          <w:rFonts w:hint="cs"/>
          <w:b/>
          <w:bCs/>
          <w:sz w:val="28"/>
          <w:szCs w:val="28"/>
          <w:rtl/>
        </w:rPr>
        <w:t>ِ</w:t>
      </w:r>
      <w:r w:rsidRPr="00351B70">
        <w:rPr>
          <w:b/>
          <w:bCs/>
          <w:sz w:val="28"/>
          <w:szCs w:val="28"/>
          <w:rtl/>
        </w:rPr>
        <w:t xml:space="preserve"> من بني ساع</w:t>
      </w:r>
      <w:r w:rsidR="00066C6F" w:rsidRPr="00351B70">
        <w:rPr>
          <w:rFonts w:hint="cs"/>
          <w:b/>
          <w:bCs/>
          <w:sz w:val="28"/>
          <w:szCs w:val="28"/>
          <w:rtl/>
        </w:rPr>
        <w:t>ِ</w:t>
      </w:r>
      <w:r w:rsidRPr="00351B70">
        <w:rPr>
          <w:b/>
          <w:bCs/>
          <w:sz w:val="28"/>
          <w:szCs w:val="28"/>
          <w:rtl/>
        </w:rPr>
        <w:t>د</w:t>
      </w:r>
      <w:r w:rsidR="00066C6F" w:rsidRPr="00351B70">
        <w:rPr>
          <w:rFonts w:hint="cs"/>
          <w:b/>
          <w:bCs/>
          <w:sz w:val="28"/>
          <w:szCs w:val="28"/>
          <w:rtl/>
        </w:rPr>
        <w:t>َ</w:t>
      </w:r>
      <w:r w:rsidRPr="00351B70">
        <w:rPr>
          <w:b/>
          <w:bCs/>
          <w:sz w:val="28"/>
          <w:szCs w:val="28"/>
          <w:rtl/>
        </w:rPr>
        <w:t>ة</w:t>
      </w:r>
      <w:r w:rsidR="006C76C2" w:rsidRPr="00351B70">
        <w:rPr>
          <w:rFonts w:hint="cs"/>
          <w:b/>
          <w:bCs/>
          <w:sz w:val="28"/>
          <w:szCs w:val="28"/>
          <w:rtl/>
          <w:lang w:bidi="ar-LB"/>
        </w:rPr>
        <w:t>،</w:t>
      </w:r>
      <w:r w:rsidRPr="00351B70">
        <w:rPr>
          <w:b/>
          <w:bCs/>
          <w:sz w:val="28"/>
          <w:szCs w:val="28"/>
          <w:rtl/>
        </w:rPr>
        <w:t xml:space="preserve"> خ</w:t>
      </w:r>
      <w:r w:rsidR="00066C6F" w:rsidRPr="00351B70">
        <w:rPr>
          <w:rFonts w:hint="cs"/>
          <w:b/>
          <w:bCs/>
          <w:sz w:val="28"/>
          <w:szCs w:val="28"/>
          <w:rtl/>
        </w:rPr>
        <w:t>َ</w:t>
      </w:r>
      <w:r w:rsidRPr="00351B70">
        <w:rPr>
          <w:b/>
          <w:bCs/>
          <w:sz w:val="28"/>
          <w:szCs w:val="28"/>
          <w:rtl/>
        </w:rPr>
        <w:t>ر</w:t>
      </w:r>
      <w:r w:rsidR="00066C6F" w:rsidRPr="00351B70">
        <w:rPr>
          <w:rFonts w:hint="cs"/>
          <w:b/>
          <w:bCs/>
          <w:sz w:val="28"/>
          <w:szCs w:val="28"/>
          <w:rtl/>
        </w:rPr>
        <w:t>َ</w:t>
      </w:r>
      <w:r w:rsidRPr="00351B70">
        <w:rPr>
          <w:b/>
          <w:bCs/>
          <w:sz w:val="28"/>
          <w:szCs w:val="28"/>
          <w:rtl/>
        </w:rPr>
        <w:t>ج</w:t>
      </w:r>
      <w:r w:rsidR="00066C6F" w:rsidRPr="00351B70">
        <w:rPr>
          <w:rFonts w:hint="cs"/>
          <w:b/>
          <w:bCs/>
          <w:sz w:val="28"/>
          <w:szCs w:val="28"/>
          <w:rtl/>
        </w:rPr>
        <w:t>َ</w:t>
      </w:r>
      <w:r w:rsidRPr="00351B70">
        <w:rPr>
          <w:b/>
          <w:bCs/>
          <w:sz w:val="28"/>
          <w:szCs w:val="28"/>
          <w:rtl/>
        </w:rPr>
        <w:t xml:space="preserve"> أحد</w:t>
      </w:r>
      <w:r w:rsidR="00066C6F" w:rsidRPr="00351B70">
        <w:rPr>
          <w:rFonts w:hint="cs"/>
          <w:b/>
          <w:bCs/>
          <w:sz w:val="28"/>
          <w:szCs w:val="28"/>
          <w:rtl/>
        </w:rPr>
        <w:t>ُ</w:t>
      </w:r>
      <w:r w:rsidRPr="00351B70">
        <w:rPr>
          <w:b/>
          <w:bCs/>
          <w:sz w:val="28"/>
          <w:szCs w:val="28"/>
          <w:rtl/>
        </w:rPr>
        <w:t>هما لحاجت</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وخرج</w:t>
      </w:r>
      <w:r w:rsidR="00066C6F" w:rsidRPr="00351B70">
        <w:rPr>
          <w:rFonts w:hint="cs"/>
          <w:b/>
          <w:bCs/>
          <w:sz w:val="28"/>
          <w:szCs w:val="28"/>
          <w:rtl/>
        </w:rPr>
        <w:t>َ</w:t>
      </w:r>
      <w:r w:rsidRPr="00351B70">
        <w:rPr>
          <w:b/>
          <w:bCs/>
          <w:sz w:val="28"/>
          <w:szCs w:val="28"/>
          <w:rtl/>
        </w:rPr>
        <w:t xml:space="preserve"> الآخر</w:t>
      </w:r>
      <w:r w:rsidR="00066C6F" w:rsidRPr="00351B70">
        <w:rPr>
          <w:rFonts w:hint="cs"/>
          <w:b/>
          <w:bCs/>
          <w:sz w:val="28"/>
          <w:szCs w:val="28"/>
          <w:rtl/>
        </w:rPr>
        <w:t>ُ</w:t>
      </w:r>
      <w:r w:rsidRPr="00351B70">
        <w:rPr>
          <w:b/>
          <w:bCs/>
          <w:sz w:val="28"/>
          <w:szCs w:val="28"/>
          <w:rtl/>
        </w:rPr>
        <w:t xml:space="preserve"> في ط</w:t>
      </w:r>
      <w:r w:rsidR="00066C6F" w:rsidRPr="00351B70">
        <w:rPr>
          <w:rFonts w:hint="cs"/>
          <w:b/>
          <w:bCs/>
          <w:sz w:val="28"/>
          <w:szCs w:val="28"/>
          <w:rtl/>
        </w:rPr>
        <w:t>َ</w:t>
      </w:r>
      <w:r w:rsidRPr="00351B70">
        <w:rPr>
          <w:b/>
          <w:bCs/>
          <w:sz w:val="28"/>
          <w:szCs w:val="28"/>
          <w:rtl/>
        </w:rPr>
        <w:t>ل</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 xml:space="preserve"> ب</w:t>
      </w:r>
      <w:r w:rsidR="00066C6F" w:rsidRPr="00351B70">
        <w:rPr>
          <w:rFonts w:hint="cs"/>
          <w:b/>
          <w:bCs/>
          <w:sz w:val="28"/>
          <w:szCs w:val="28"/>
          <w:rtl/>
        </w:rPr>
        <w:t>َ</w:t>
      </w:r>
      <w:r w:rsidRPr="00351B70">
        <w:rPr>
          <w:b/>
          <w:bCs/>
          <w:sz w:val="28"/>
          <w:szCs w:val="28"/>
          <w:rtl/>
        </w:rPr>
        <w:t>ع</w:t>
      </w:r>
      <w:r w:rsidR="00066C6F" w:rsidRPr="00351B70">
        <w:rPr>
          <w:rFonts w:hint="cs"/>
          <w:b/>
          <w:bCs/>
          <w:sz w:val="28"/>
          <w:szCs w:val="28"/>
          <w:rtl/>
        </w:rPr>
        <w:t>ِ</w:t>
      </w:r>
      <w:r w:rsidRPr="00351B70">
        <w:rPr>
          <w:b/>
          <w:bCs/>
          <w:sz w:val="28"/>
          <w:szCs w:val="28"/>
          <w:rtl/>
        </w:rPr>
        <w:t>ير</w:t>
      </w:r>
      <w:r w:rsidR="00066C6F" w:rsidRPr="00351B70">
        <w:rPr>
          <w:rFonts w:hint="cs"/>
          <w:b/>
          <w:bCs/>
          <w:sz w:val="28"/>
          <w:szCs w:val="28"/>
          <w:rtl/>
        </w:rPr>
        <w:t>ٍ</w:t>
      </w:r>
      <w:r w:rsidRPr="00351B70">
        <w:rPr>
          <w:b/>
          <w:bCs/>
          <w:sz w:val="28"/>
          <w:szCs w:val="28"/>
          <w:rtl/>
        </w:rPr>
        <w:t xml:space="preserve"> له، فأم</w:t>
      </w:r>
      <w:r w:rsidR="00066C6F" w:rsidRPr="00351B70">
        <w:rPr>
          <w:rFonts w:hint="cs"/>
          <w:b/>
          <w:bCs/>
          <w:sz w:val="28"/>
          <w:szCs w:val="28"/>
          <w:rtl/>
        </w:rPr>
        <w:t>ّ</w:t>
      </w:r>
      <w:r w:rsidRPr="00351B70">
        <w:rPr>
          <w:b/>
          <w:bCs/>
          <w:sz w:val="28"/>
          <w:szCs w:val="28"/>
          <w:rtl/>
        </w:rPr>
        <w:t>ا الذي ذهب</w:t>
      </w:r>
      <w:r w:rsidR="00066C6F" w:rsidRPr="00351B70">
        <w:rPr>
          <w:rFonts w:hint="cs"/>
          <w:b/>
          <w:bCs/>
          <w:sz w:val="28"/>
          <w:szCs w:val="28"/>
          <w:rtl/>
        </w:rPr>
        <w:t>َ</w:t>
      </w:r>
      <w:r w:rsidRPr="00351B70">
        <w:rPr>
          <w:b/>
          <w:bCs/>
          <w:sz w:val="28"/>
          <w:szCs w:val="28"/>
          <w:rtl/>
        </w:rPr>
        <w:t xml:space="preserve"> لحاجته فإن</w:t>
      </w:r>
      <w:r w:rsidR="00066C6F" w:rsidRPr="00351B70">
        <w:rPr>
          <w:rFonts w:hint="cs"/>
          <w:b/>
          <w:bCs/>
          <w:sz w:val="28"/>
          <w:szCs w:val="28"/>
          <w:rtl/>
        </w:rPr>
        <w:t>َّ</w:t>
      </w:r>
      <w:r w:rsidRPr="00351B70">
        <w:rPr>
          <w:b/>
          <w:bCs/>
          <w:sz w:val="28"/>
          <w:szCs w:val="28"/>
          <w:rtl/>
        </w:rPr>
        <w:t>ه خ</w:t>
      </w:r>
      <w:r w:rsidR="00066C6F" w:rsidRPr="00351B70">
        <w:rPr>
          <w:rFonts w:hint="cs"/>
          <w:b/>
          <w:bCs/>
          <w:sz w:val="28"/>
          <w:szCs w:val="28"/>
          <w:rtl/>
        </w:rPr>
        <w:t>ُ</w:t>
      </w:r>
      <w:r w:rsidRPr="00351B70">
        <w:rPr>
          <w:b/>
          <w:bCs/>
          <w:sz w:val="28"/>
          <w:szCs w:val="28"/>
          <w:rtl/>
        </w:rPr>
        <w:t>ن</w:t>
      </w:r>
      <w:r w:rsidR="00066C6F" w:rsidRPr="00351B70">
        <w:rPr>
          <w:rFonts w:hint="cs"/>
          <w:b/>
          <w:bCs/>
          <w:sz w:val="28"/>
          <w:szCs w:val="28"/>
          <w:rtl/>
        </w:rPr>
        <w:t>ِ</w:t>
      </w:r>
      <w:r w:rsidRPr="00351B70">
        <w:rPr>
          <w:b/>
          <w:bCs/>
          <w:sz w:val="28"/>
          <w:szCs w:val="28"/>
          <w:rtl/>
        </w:rPr>
        <w:t>ق</w:t>
      </w:r>
      <w:r w:rsidR="00066C6F" w:rsidRPr="00351B70">
        <w:rPr>
          <w:rFonts w:hint="cs"/>
          <w:b/>
          <w:bCs/>
          <w:sz w:val="28"/>
          <w:szCs w:val="28"/>
          <w:rtl/>
        </w:rPr>
        <w:t>َ</w:t>
      </w:r>
      <w:r w:rsidRPr="00351B70">
        <w:rPr>
          <w:b/>
          <w:bCs/>
          <w:sz w:val="28"/>
          <w:szCs w:val="28"/>
          <w:rtl/>
        </w:rPr>
        <w:t xml:space="preserve"> على م</w:t>
      </w:r>
      <w:r w:rsidR="00066C6F" w:rsidRPr="00351B70">
        <w:rPr>
          <w:rFonts w:hint="cs"/>
          <w:b/>
          <w:bCs/>
          <w:sz w:val="28"/>
          <w:szCs w:val="28"/>
          <w:rtl/>
        </w:rPr>
        <w:t>َ</w:t>
      </w:r>
      <w:r w:rsidRPr="00351B70">
        <w:rPr>
          <w:b/>
          <w:bCs/>
          <w:sz w:val="28"/>
          <w:szCs w:val="28"/>
          <w:rtl/>
        </w:rPr>
        <w:t>ذ</w:t>
      </w:r>
      <w:r w:rsidR="00066C6F" w:rsidRPr="00351B70">
        <w:rPr>
          <w:rFonts w:hint="cs"/>
          <w:b/>
          <w:bCs/>
          <w:position w:val="4"/>
          <w:sz w:val="30"/>
          <w:szCs w:val="30"/>
          <w:rtl/>
        </w:rPr>
        <w:t>ْ</w:t>
      </w:r>
      <w:r w:rsidRPr="00351B70">
        <w:rPr>
          <w:b/>
          <w:bCs/>
          <w:sz w:val="28"/>
          <w:szCs w:val="28"/>
          <w:rtl/>
        </w:rPr>
        <w:t>ه</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وأم</w:t>
      </w:r>
      <w:r w:rsidR="00066C6F" w:rsidRPr="00351B70">
        <w:rPr>
          <w:rFonts w:hint="cs"/>
          <w:b/>
          <w:bCs/>
          <w:sz w:val="28"/>
          <w:szCs w:val="28"/>
          <w:rtl/>
        </w:rPr>
        <w:t>ّ</w:t>
      </w:r>
      <w:r w:rsidRPr="00351B70">
        <w:rPr>
          <w:b/>
          <w:bCs/>
          <w:sz w:val="28"/>
          <w:szCs w:val="28"/>
          <w:rtl/>
        </w:rPr>
        <w:t>ا الذي ذهب</w:t>
      </w:r>
      <w:r w:rsidR="00066C6F" w:rsidRPr="00351B70">
        <w:rPr>
          <w:rFonts w:hint="cs"/>
          <w:b/>
          <w:bCs/>
          <w:sz w:val="28"/>
          <w:szCs w:val="28"/>
          <w:rtl/>
        </w:rPr>
        <w:t>َ</w:t>
      </w:r>
      <w:r w:rsidRPr="00351B70">
        <w:rPr>
          <w:b/>
          <w:bCs/>
          <w:sz w:val="28"/>
          <w:szCs w:val="28"/>
          <w:rtl/>
        </w:rPr>
        <w:t xml:space="preserve"> في ط</w:t>
      </w:r>
      <w:r w:rsidR="00066C6F" w:rsidRPr="00351B70">
        <w:rPr>
          <w:rFonts w:hint="cs"/>
          <w:b/>
          <w:bCs/>
          <w:sz w:val="28"/>
          <w:szCs w:val="28"/>
          <w:rtl/>
        </w:rPr>
        <w:t>َ</w:t>
      </w:r>
      <w:r w:rsidRPr="00351B70">
        <w:rPr>
          <w:b/>
          <w:bCs/>
          <w:sz w:val="28"/>
          <w:szCs w:val="28"/>
          <w:rtl/>
        </w:rPr>
        <w:t>ل</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 xml:space="preserve"> بعير</w:t>
      </w:r>
      <w:r w:rsidR="00066C6F" w:rsidRPr="00351B70">
        <w:rPr>
          <w:rFonts w:hint="cs"/>
          <w:b/>
          <w:bCs/>
          <w:sz w:val="28"/>
          <w:szCs w:val="28"/>
          <w:rtl/>
        </w:rPr>
        <w:t>ِ</w:t>
      </w:r>
      <w:r w:rsidRPr="00351B70">
        <w:rPr>
          <w:b/>
          <w:bCs/>
          <w:sz w:val="28"/>
          <w:szCs w:val="28"/>
          <w:rtl/>
        </w:rPr>
        <w:t>ه ف</w:t>
      </w:r>
      <w:r w:rsidR="00066C6F" w:rsidRPr="00351B70">
        <w:rPr>
          <w:rFonts w:hint="cs"/>
          <w:b/>
          <w:bCs/>
          <w:sz w:val="28"/>
          <w:szCs w:val="28"/>
          <w:rtl/>
        </w:rPr>
        <w:t>َ</w:t>
      </w:r>
      <w:r w:rsidRPr="00351B70">
        <w:rPr>
          <w:b/>
          <w:bCs/>
          <w:sz w:val="28"/>
          <w:szCs w:val="28"/>
          <w:rtl/>
        </w:rPr>
        <w:t>اح</w:t>
      </w:r>
      <w:r w:rsidR="00066C6F" w:rsidRPr="00351B70">
        <w:rPr>
          <w:rFonts w:hint="cs"/>
          <w:b/>
          <w:bCs/>
          <w:sz w:val="28"/>
          <w:szCs w:val="28"/>
          <w:rtl/>
        </w:rPr>
        <w:t>ْ</w:t>
      </w:r>
      <w:r w:rsidRPr="00351B70">
        <w:rPr>
          <w:b/>
          <w:bCs/>
          <w:sz w:val="28"/>
          <w:szCs w:val="28"/>
          <w:rtl/>
        </w:rPr>
        <w:t>ت</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ل</w:t>
      </w:r>
      <w:r w:rsidR="00066C6F" w:rsidRPr="00351B70">
        <w:rPr>
          <w:rFonts w:hint="cs"/>
          <w:b/>
          <w:bCs/>
          <w:sz w:val="28"/>
          <w:szCs w:val="28"/>
          <w:rtl/>
        </w:rPr>
        <w:t>َ</w:t>
      </w:r>
      <w:r w:rsidRPr="00351B70">
        <w:rPr>
          <w:b/>
          <w:bCs/>
          <w:sz w:val="28"/>
          <w:szCs w:val="28"/>
          <w:rtl/>
        </w:rPr>
        <w:t>ت</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الريح</w:t>
      </w:r>
      <w:r w:rsidR="00066C6F" w:rsidRPr="00351B70">
        <w:rPr>
          <w:rFonts w:hint="cs"/>
          <w:b/>
          <w:bCs/>
          <w:sz w:val="28"/>
          <w:szCs w:val="28"/>
          <w:rtl/>
        </w:rPr>
        <w:t>ُ</w:t>
      </w:r>
      <w:r w:rsidRPr="00351B70">
        <w:rPr>
          <w:b/>
          <w:bCs/>
          <w:sz w:val="28"/>
          <w:szCs w:val="28"/>
          <w:rtl/>
        </w:rPr>
        <w:t xml:space="preserve"> حتى ط</w:t>
      </w:r>
      <w:r w:rsidR="00066C6F" w:rsidRPr="00351B70">
        <w:rPr>
          <w:rFonts w:hint="cs"/>
          <w:b/>
          <w:bCs/>
          <w:sz w:val="28"/>
          <w:szCs w:val="28"/>
          <w:rtl/>
        </w:rPr>
        <w:t>َ</w:t>
      </w:r>
      <w:r w:rsidRPr="00351B70">
        <w:rPr>
          <w:b/>
          <w:bCs/>
          <w:sz w:val="28"/>
          <w:szCs w:val="28"/>
          <w:rtl/>
        </w:rPr>
        <w:t>ر</w:t>
      </w:r>
      <w:r w:rsidR="00066C6F" w:rsidRPr="00351B70">
        <w:rPr>
          <w:rFonts w:hint="cs"/>
          <w:b/>
          <w:bCs/>
          <w:sz w:val="28"/>
          <w:szCs w:val="28"/>
          <w:rtl/>
        </w:rPr>
        <w:t>َ</w:t>
      </w:r>
      <w:r w:rsidRPr="00351B70">
        <w:rPr>
          <w:b/>
          <w:bCs/>
          <w:sz w:val="28"/>
          <w:szCs w:val="28"/>
          <w:rtl/>
        </w:rPr>
        <w:t>ح</w:t>
      </w:r>
      <w:r w:rsidR="00066C6F" w:rsidRPr="00351B70">
        <w:rPr>
          <w:rFonts w:hint="cs"/>
          <w:b/>
          <w:bCs/>
          <w:sz w:val="28"/>
          <w:szCs w:val="28"/>
          <w:rtl/>
        </w:rPr>
        <w:t>َ</w:t>
      </w:r>
      <w:r w:rsidRPr="00351B70">
        <w:rPr>
          <w:b/>
          <w:bCs/>
          <w:sz w:val="28"/>
          <w:szCs w:val="28"/>
          <w:rtl/>
        </w:rPr>
        <w:t>ت</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بجبل</w:t>
      </w:r>
      <w:r w:rsidR="000F5113" w:rsidRPr="00351B70">
        <w:rPr>
          <w:rFonts w:hint="cs"/>
          <w:b/>
          <w:bCs/>
          <w:sz w:val="28"/>
          <w:szCs w:val="28"/>
          <w:rtl/>
        </w:rPr>
        <w:t>َيْ</w:t>
      </w:r>
      <w:r w:rsidRPr="00351B70">
        <w:rPr>
          <w:b/>
          <w:bCs/>
          <w:sz w:val="28"/>
          <w:szCs w:val="28"/>
          <w:rtl/>
        </w:rPr>
        <w:t xml:space="preserve"> ط</w:t>
      </w:r>
      <w:r w:rsidR="00066C6F" w:rsidRPr="00351B70">
        <w:rPr>
          <w:rFonts w:hint="cs"/>
          <w:b/>
          <w:bCs/>
          <w:sz w:val="28"/>
          <w:szCs w:val="28"/>
          <w:rtl/>
        </w:rPr>
        <w:t>َ</w:t>
      </w:r>
      <w:r w:rsidRPr="00351B70">
        <w:rPr>
          <w:b/>
          <w:bCs/>
          <w:sz w:val="28"/>
          <w:szCs w:val="28"/>
          <w:rtl/>
        </w:rPr>
        <w:t>ي</w:t>
      </w:r>
      <w:r w:rsidR="00066C6F" w:rsidRPr="00351B70">
        <w:rPr>
          <w:rFonts w:hint="cs"/>
          <w:b/>
          <w:bCs/>
          <w:sz w:val="28"/>
          <w:szCs w:val="28"/>
          <w:rtl/>
        </w:rPr>
        <w:t>ِّ</w:t>
      </w:r>
      <w:r w:rsidRPr="00351B70">
        <w:rPr>
          <w:b/>
          <w:bCs/>
          <w:sz w:val="28"/>
          <w:szCs w:val="28"/>
          <w:rtl/>
        </w:rPr>
        <w:t>ء</w:t>
      </w:r>
      <w:r w:rsidR="00066C6F" w:rsidRPr="00351B70">
        <w:rPr>
          <w:rFonts w:hint="cs"/>
          <w:b/>
          <w:bCs/>
          <w:sz w:val="28"/>
          <w:szCs w:val="28"/>
          <w:rtl/>
        </w:rPr>
        <w:t>ٍ</w:t>
      </w:r>
      <w:r w:rsidR="00066C6F" w:rsidRPr="00351B70">
        <w:rPr>
          <w:rFonts w:hint="cs"/>
          <w:b/>
          <w:bCs/>
          <w:sz w:val="28"/>
          <w:szCs w:val="28"/>
          <w:rtl/>
          <w:lang w:bidi="ar-LB"/>
        </w:rPr>
        <w:t>.</w:t>
      </w:r>
      <w:r w:rsidRPr="00351B70">
        <w:rPr>
          <w:b/>
          <w:bCs/>
          <w:sz w:val="28"/>
          <w:szCs w:val="28"/>
          <w:rtl/>
        </w:rPr>
        <w:t xml:space="preserve"> فأ</w:t>
      </w:r>
      <w:r w:rsidR="00066C6F" w:rsidRPr="00351B70">
        <w:rPr>
          <w:rFonts w:hint="cs"/>
          <w:b/>
          <w:bCs/>
          <w:sz w:val="28"/>
          <w:szCs w:val="28"/>
          <w:rtl/>
        </w:rPr>
        <w:t>ُ</w:t>
      </w:r>
      <w:r w:rsidRPr="00351B70">
        <w:rPr>
          <w:b/>
          <w:bCs/>
          <w:sz w:val="28"/>
          <w:szCs w:val="28"/>
          <w:rtl/>
        </w:rPr>
        <w:t>خ</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ر</w:t>
      </w:r>
      <w:r w:rsidR="00066C6F" w:rsidRPr="00351B70">
        <w:rPr>
          <w:rFonts w:hint="cs"/>
          <w:b/>
          <w:bCs/>
          <w:sz w:val="28"/>
          <w:szCs w:val="28"/>
          <w:rtl/>
        </w:rPr>
        <w:t>َ</w:t>
      </w:r>
      <w:r w:rsidRPr="00351B70">
        <w:rPr>
          <w:b/>
          <w:bCs/>
          <w:sz w:val="28"/>
          <w:szCs w:val="28"/>
          <w:rtl/>
        </w:rPr>
        <w:t xml:space="preserve"> بذلك</w:t>
      </w:r>
      <w:r w:rsidR="00066C6F" w:rsidRPr="00351B70">
        <w:rPr>
          <w:rFonts w:hint="cs"/>
          <w:b/>
          <w:bCs/>
          <w:sz w:val="28"/>
          <w:szCs w:val="28"/>
          <w:rtl/>
        </w:rPr>
        <w:t>َ</w:t>
      </w:r>
      <w:r w:rsidRPr="00351B70">
        <w:rPr>
          <w:b/>
          <w:bCs/>
          <w:sz w:val="28"/>
          <w:szCs w:val="28"/>
          <w:rtl/>
        </w:rPr>
        <w:t xml:space="preserve"> رسول</w:t>
      </w:r>
      <w:r w:rsidR="00066C6F" w:rsidRPr="00351B70">
        <w:rPr>
          <w:rFonts w:hint="cs"/>
          <w:b/>
          <w:bCs/>
          <w:sz w:val="28"/>
          <w:szCs w:val="28"/>
          <w:rtl/>
        </w:rPr>
        <w:t>ُ</w:t>
      </w:r>
      <w:r w:rsidRPr="00351B70">
        <w:rPr>
          <w:b/>
          <w:bCs/>
          <w:sz w:val="28"/>
          <w:szCs w:val="28"/>
          <w:rtl/>
        </w:rPr>
        <w:t xml:space="preserve"> الل</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فقال</w:t>
      </w:r>
      <w:r w:rsidR="00066C6F" w:rsidRPr="00351B70">
        <w:rPr>
          <w:rFonts w:hint="cs"/>
          <w:b/>
          <w:bCs/>
          <w:sz w:val="28"/>
          <w:szCs w:val="28"/>
          <w:rtl/>
        </w:rPr>
        <w:t>َ</w:t>
      </w:r>
      <w:r w:rsidRPr="00351B70">
        <w:rPr>
          <w:b/>
          <w:bCs/>
          <w:sz w:val="28"/>
          <w:szCs w:val="28"/>
          <w:rtl/>
        </w:rPr>
        <w:t>: أ</w:t>
      </w:r>
      <w:r w:rsidR="00066C6F" w:rsidRPr="00351B70">
        <w:rPr>
          <w:rFonts w:hint="cs"/>
          <w:b/>
          <w:bCs/>
          <w:sz w:val="28"/>
          <w:szCs w:val="28"/>
          <w:rtl/>
        </w:rPr>
        <w:t>َ</w:t>
      </w:r>
      <w:r w:rsidRPr="00351B70">
        <w:rPr>
          <w:b/>
          <w:bCs/>
          <w:sz w:val="28"/>
          <w:szCs w:val="28"/>
          <w:rtl/>
        </w:rPr>
        <w:t>ل</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 xml:space="preserve"> أ</w:t>
      </w:r>
      <w:r w:rsidR="00066C6F" w:rsidRPr="00351B70">
        <w:rPr>
          <w:rFonts w:hint="cs"/>
          <w:b/>
          <w:bCs/>
          <w:sz w:val="28"/>
          <w:szCs w:val="28"/>
          <w:rtl/>
        </w:rPr>
        <w:t>َ</w:t>
      </w:r>
      <w:r w:rsidRPr="00351B70">
        <w:rPr>
          <w:b/>
          <w:bCs/>
          <w:sz w:val="28"/>
          <w:szCs w:val="28"/>
          <w:rtl/>
        </w:rPr>
        <w:t>ن</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ك</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 xml:space="preserve"> أن</w:t>
      </w:r>
      <w:r w:rsidR="00066C6F" w:rsidRPr="00351B70">
        <w:rPr>
          <w:rFonts w:hint="cs"/>
          <w:b/>
          <w:bCs/>
          <w:sz w:val="28"/>
          <w:szCs w:val="28"/>
          <w:rtl/>
        </w:rPr>
        <w:t>ْ</w:t>
      </w:r>
      <w:r w:rsidRPr="00351B70">
        <w:rPr>
          <w:b/>
          <w:bCs/>
          <w:sz w:val="28"/>
          <w:szCs w:val="28"/>
          <w:rtl/>
        </w:rPr>
        <w:t xml:space="preserve"> ي</w:t>
      </w:r>
      <w:r w:rsidR="00066C6F" w:rsidRPr="00351B70">
        <w:rPr>
          <w:rFonts w:hint="cs"/>
          <w:b/>
          <w:bCs/>
          <w:sz w:val="28"/>
          <w:szCs w:val="28"/>
          <w:rtl/>
        </w:rPr>
        <w:t>َ</w:t>
      </w:r>
      <w:r w:rsidRPr="00351B70">
        <w:rPr>
          <w:b/>
          <w:bCs/>
          <w:sz w:val="28"/>
          <w:szCs w:val="28"/>
          <w:rtl/>
        </w:rPr>
        <w:t>خ</w:t>
      </w:r>
      <w:r w:rsidR="00066C6F" w:rsidRPr="00351B70">
        <w:rPr>
          <w:rFonts w:hint="cs"/>
          <w:b/>
          <w:bCs/>
          <w:sz w:val="28"/>
          <w:szCs w:val="28"/>
          <w:rtl/>
        </w:rPr>
        <w:t>ْ</w:t>
      </w:r>
      <w:r w:rsidRPr="00351B70">
        <w:rPr>
          <w:b/>
          <w:bCs/>
          <w:sz w:val="28"/>
          <w:szCs w:val="28"/>
          <w:rtl/>
        </w:rPr>
        <w:t>ر</w:t>
      </w:r>
      <w:r w:rsidR="00066C6F" w:rsidRPr="00351B70">
        <w:rPr>
          <w:rFonts w:hint="cs"/>
          <w:b/>
          <w:bCs/>
          <w:sz w:val="28"/>
          <w:szCs w:val="28"/>
          <w:rtl/>
        </w:rPr>
        <w:t>ُ</w:t>
      </w:r>
      <w:r w:rsidRPr="00351B70">
        <w:rPr>
          <w:b/>
          <w:bCs/>
          <w:sz w:val="28"/>
          <w:szCs w:val="28"/>
          <w:rtl/>
        </w:rPr>
        <w:t>ج</w:t>
      </w:r>
      <w:r w:rsidR="00066C6F" w:rsidRPr="00351B70">
        <w:rPr>
          <w:rFonts w:hint="cs"/>
          <w:b/>
          <w:bCs/>
          <w:sz w:val="28"/>
          <w:szCs w:val="28"/>
          <w:rtl/>
        </w:rPr>
        <w:t>َ</w:t>
      </w:r>
      <w:r w:rsidRPr="00351B70">
        <w:rPr>
          <w:b/>
          <w:bCs/>
          <w:sz w:val="28"/>
          <w:szCs w:val="28"/>
          <w:rtl/>
        </w:rPr>
        <w:t xml:space="preserve"> منكم</w:t>
      </w:r>
      <w:r w:rsidR="00066C6F" w:rsidRPr="00351B70">
        <w:rPr>
          <w:rFonts w:hint="cs"/>
          <w:b/>
          <w:bCs/>
          <w:sz w:val="28"/>
          <w:szCs w:val="28"/>
          <w:rtl/>
        </w:rPr>
        <w:t>ْ</w:t>
      </w:r>
      <w:r w:rsidRPr="00351B70">
        <w:rPr>
          <w:b/>
          <w:bCs/>
          <w:sz w:val="28"/>
          <w:szCs w:val="28"/>
          <w:rtl/>
        </w:rPr>
        <w:t xml:space="preserve"> أحد</w:t>
      </w:r>
      <w:r w:rsidR="00066C6F" w:rsidRPr="00351B70">
        <w:rPr>
          <w:rFonts w:hint="cs"/>
          <w:b/>
          <w:bCs/>
          <w:sz w:val="28"/>
          <w:szCs w:val="28"/>
          <w:rtl/>
        </w:rPr>
        <w:t>ٌ</w:t>
      </w:r>
      <w:r w:rsidRPr="00351B70">
        <w:rPr>
          <w:b/>
          <w:bCs/>
          <w:sz w:val="28"/>
          <w:szCs w:val="28"/>
          <w:rtl/>
        </w:rPr>
        <w:t xml:space="preserve"> إلا</w:t>
      </w:r>
      <w:r w:rsidR="00066C6F" w:rsidRPr="00351B70">
        <w:rPr>
          <w:rFonts w:hint="cs"/>
          <w:b/>
          <w:bCs/>
          <w:sz w:val="28"/>
          <w:szCs w:val="28"/>
          <w:rtl/>
        </w:rPr>
        <w:t>ّ</w:t>
      </w:r>
      <w:r w:rsidRPr="00351B70">
        <w:rPr>
          <w:b/>
          <w:bCs/>
          <w:sz w:val="28"/>
          <w:szCs w:val="28"/>
          <w:rtl/>
        </w:rPr>
        <w:t xml:space="preserve"> ومعه صاح</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ه</w:t>
      </w:r>
      <w:r w:rsidR="000A4446" w:rsidRPr="00351B70">
        <w:rPr>
          <w:b/>
          <w:bCs/>
          <w:sz w:val="28"/>
          <w:szCs w:val="28"/>
          <w:rtl/>
        </w:rPr>
        <w:t>.</w:t>
      </w:r>
      <w:r w:rsidRPr="00351B70">
        <w:rPr>
          <w:b/>
          <w:bCs/>
          <w:sz w:val="28"/>
          <w:szCs w:val="28"/>
          <w:rtl/>
        </w:rPr>
        <w:t xml:space="preserve"> ث</w:t>
      </w:r>
      <w:r w:rsidR="00066C6F" w:rsidRPr="00351B70">
        <w:rPr>
          <w:rFonts w:hint="cs"/>
          <w:b/>
          <w:bCs/>
          <w:sz w:val="28"/>
          <w:szCs w:val="28"/>
          <w:rtl/>
        </w:rPr>
        <w:t>ـُ</w:t>
      </w:r>
      <w:r w:rsidRPr="00351B70">
        <w:rPr>
          <w:b/>
          <w:bCs/>
          <w:sz w:val="28"/>
          <w:szCs w:val="28"/>
          <w:rtl/>
        </w:rPr>
        <w:t>م</w:t>
      </w:r>
      <w:r w:rsidR="00066C6F" w:rsidRPr="00351B70">
        <w:rPr>
          <w:rFonts w:hint="cs"/>
          <w:b/>
          <w:bCs/>
          <w:sz w:val="28"/>
          <w:szCs w:val="28"/>
          <w:rtl/>
        </w:rPr>
        <w:t>َّ</w:t>
      </w:r>
      <w:r w:rsidRPr="00351B70">
        <w:rPr>
          <w:b/>
          <w:bCs/>
          <w:sz w:val="28"/>
          <w:szCs w:val="28"/>
          <w:rtl/>
        </w:rPr>
        <w:t xml:space="preserve"> دعا للذي أ</w:t>
      </w:r>
      <w:r w:rsidR="00066C6F" w:rsidRPr="00351B70">
        <w:rPr>
          <w:rFonts w:hint="cs"/>
          <w:b/>
          <w:bCs/>
          <w:sz w:val="28"/>
          <w:szCs w:val="28"/>
          <w:rtl/>
        </w:rPr>
        <w:t>ُ</w:t>
      </w:r>
      <w:r w:rsidRPr="00351B70">
        <w:rPr>
          <w:b/>
          <w:bCs/>
          <w:sz w:val="28"/>
          <w:szCs w:val="28"/>
          <w:rtl/>
        </w:rPr>
        <w:t>ص</w:t>
      </w:r>
      <w:r w:rsidR="00066C6F" w:rsidRPr="00351B70">
        <w:rPr>
          <w:rFonts w:hint="cs"/>
          <w:b/>
          <w:bCs/>
          <w:sz w:val="28"/>
          <w:szCs w:val="28"/>
          <w:rtl/>
        </w:rPr>
        <w:t>ِ</w:t>
      </w:r>
      <w:r w:rsidRPr="00351B70">
        <w:rPr>
          <w:b/>
          <w:bCs/>
          <w:sz w:val="28"/>
          <w:szCs w:val="28"/>
          <w:rtl/>
        </w:rPr>
        <w:t>يب</w:t>
      </w:r>
      <w:r w:rsidR="00066C6F" w:rsidRPr="00351B70">
        <w:rPr>
          <w:rFonts w:hint="cs"/>
          <w:b/>
          <w:bCs/>
          <w:sz w:val="28"/>
          <w:szCs w:val="28"/>
          <w:rtl/>
        </w:rPr>
        <w:t>َ</w:t>
      </w:r>
      <w:r w:rsidRPr="00351B70">
        <w:rPr>
          <w:b/>
          <w:bCs/>
          <w:sz w:val="28"/>
          <w:szCs w:val="28"/>
          <w:rtl/>
        </w:rPr>
        <w:t xml:space="preserve"> على م</w:t>
      </w:r>
      <w:r w:rsidR="00066C6F" w:rsidRPr="00351B70">
        <w:rPr>
          <w:rFonts w:hint="cs"/>
          <w:b/>
          <w:bCs/>
          <w:sz w:val="28"/>
          <w:szCs w:val="28"/>
          <w:rtl/>
        </w:rPr>
        <w:t>َ</w:t>
      </w:r>
      <w:r w:rsidRPr="00351B70">
        <w:rPr>
          <w:b/>
          <w:bCs/>
          <w:sz w:val="28"/>
          <w:szCs w:val="28"/>
          <w:rtl/>
        </w:rPr>
        <w:t>ذ</w:t>
      </w:r>
      <w:r w:rsidR="00066C6F" w:rsidRPr="00351B70">
        <w:rPr>
          <w:rFonts w:hint="cs"/>
          <w:b/>
          <w:bCs/>
          <w:position w:val="4"/>
          <w:sz w:val="30"/>
          <w:szCs w:val="30"/>
          <w:rtl/>
        </w:rPr>
        <w:t>ْ</w:t>
      </w:r>
      <w:r w:rsidRPr="00351B70">
        <w:rPr>
          <w:b/>
          <w:bCs/>
          <w:sz w:val="28"/>
          <w:szCs w:val="28"/>
          <w:rtl/>
        </w:rPr>
        <w:t>ه</w:t>
      </w:r>
      <w:r w:rsidR="00066C6F" w:rsidRPr="00351B70">
        <w:rPr>
          <w:rFonts w:hint="cs"/>
          <w:b/>
          <w:bCs/>
          <w:sz w:val="28"/>
          <w:szCs w:val="28"/>
          <w:rtl/>
        </w:rPr>
        <w:t>َ</w:t>
      </w:r>
      <w:r w:rsidRPr="00351B70">
        <w:rPr>
          <w:b/>
          <w:bCs/>
          <w:sz w:val="28"/>
          <w:szCs w:val="28"/>
          <w:rtl/>
        </w:rPr>
        <w:t>ب</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ف</w:t>
      </w:r>
      <w:r w:rsidR="00066C6F" w:rsidRPr="00351B70">
        <w:rPr>
          <w:rFonts w:hint="cs"/>
          <w:b/>
          <w:bCs/>
          <w:sz w:val="28"/>
          <w:szCs w:val="28"/>
          <w:rtl/>
        </w:rPr>
        <w:t>َ</w:t>
      </w:r>
      <w:r w:rsidRPr="00351B70">
        <w:rPr>
          <w:b/>
          <w:bCs/>
          <w:sz w:val="28"/>
          <w:szCs w:val="28"/>
          <w:rtl/>
        </w:rPr>
        <w:t>ش</w:t>
      </w:r>
      <w:r w:rsidR="00066C6F" w:rsidRPr="00351B70">
        <w:rPr>
          <w:rFonts w:hint="cs"/>
          <w:b/>
          <w:bCs/>
          <w:sz w:val="28"/>
          <w:szCs w:val="28"/>
          <w:rtl/>
        </w:rPr>
        <w:t>ُ</w:t>
      </w:r>
      <w:r w:rsidRPr="00351B70">
        <w:rPr>
          <w:b/>
          <w:bCs/>
          <w:sz w:val="28"/>
          <w:szCs w:val="28"/>
          <w:rtl/>
        </w:rPr>
        <w:t>ف</w:t>
      </w:r>
      <w:r w:rsidR="00066C6F" w:rsidRPr="00351B70">
        <w:rPr>
          <w:rFonts w:hint="cs"/>
          <w:b/>
          <w:bCs/>
          <w:sz w:val="28"/>
          <w:szCs w:val="28"/>
          <w:rtl/>
        </w:rPr>
        <w:t>ِ</w:t>
      </w:r>
      <w:r w:rsidRPr="00351B70">
        <w:rPr>
          <w:b/>
          <w:bCs/>
          <w:sz w:val="28"/>
          <w:szCs w:val="28"/>
          <w:rtl/>
        </w:rPr>
        <w:t>ي</w:t>
      </w:r>
      <w:r w:rsidR="00066C6F" w:rsidRPr="00351B70">
        <w:rPr>
          <w:rFonts w:hint="cs"/>
          <w:b/>
          <w:bCs/>
          <w:sz w:val="28"/>
          <w:szCs w:val="28"/>
          <w:rtl/>
        </w:rPr>
        <w:t>َ</w:t>
      </w:r>
      <w:r w:rsidRPr="00351B70">
        <w:rPr>
          <w:b/>
          <w:bCs/>
          <w:sz w:val="28"/>
          <w:szCs w:val="28"/>
          <w:rtl/>
        </w:rPr>
        <w:t>، وأم</w:t>
      </w:r>
      <w:r w:rsidR="00066C6F" w:rsidRPr="00351B70">
        <w:rPr>
          <w:rFonts w:hint="cs"/>
          <w:b/>
          <w:bCs/>
          <w:sz w:val="28"/>
          <w:szCs w:val="28"/>
          <w:rtl/>
        </w:rPr>
        <w:t>ّ</w:t>
      </w:r>
      <w:r w:rsidRPr="00351B70">
        <w:rPr>
          <w:b/>
          <w:bCs/>
          <w:sz w:val="28"/>
          <w:szCs w:val="28"/>
          <w:rtl/>
        </w:rPr>
        <w:t>ا الآخر</w:t>
      </w:r>
      <w:r w:rsidR="00066C6F" w:rsidRPr="00351B70">
        <w:rPr>
          <w:rFonts w:hint="cs"/>
          <w:b/>
          <w:bCs/>
          <w:sz w:val="28"/>
          <w:szCs w:val="28"/>
          <w:rtl/>
        </w:rPr>
        <w:t>ُ</w:t>
      </w:r>
      <w:r w:rsidRPr="00351B70">
        <w:rPr>
          <w:b/>
          <w:bCs/>
          <w:sz w:val="28"/>
          <w:szCs w:val="28"/>
          <w:rtl/>
        </w:rPr>
        <w:t xml:space="preserve"> الذي و</w:t>
      </w:r>
      <w:r w:rsidR="00066C6F" w:rsidRPr="00351B70">
        <w:rPr>
          <w:rFonts w:hint="cs"/>
          <w:b/>
          <w:bCs/>
          <w:sz w:val="28"/>
          <w:szCs w:val="28"/>
          <w:rtl/>
        </w:rPr>
        <w:t>َ</w:t>
      </w:r>
      <w:r w:rsidRPr="00351B70">
        <w:rPr>
          <w:b/>
          <w:bCs/>
          <w:sz w:val="28"/>
          <w:szCs w:val="28"/>
          <w:rtl/>
        </w:rPr>
        <w:t>ق</w:t>
      </w:r>
      <w:r w:rsidR="00066C6F" w:rsidRPr="00351B70">
        <w:rPr>
          <w:rFonts w:hint="cs"/>
          <w:b/>
          <w:bCs/>
          <w:sz w:val="28"/>
          <w:szCs w:val="28"/>
          <w:rtl/>
        </w:rPr>
        <w:t>َ</w:t>
      </w:r>
      <w:r w:rsidRPr="00351B70">
        <w:rPr>
          <w:b/>
          <w:bCs/>
          <w:sz w:val="28"/>
          <w:szCs w:val="28"/>
          <w:rtl/>
        </w:rPr>
        <w:t>ع</w:t>
      </w:r>
      <w:r w:rsidR="00066C6F" w:rsidRPr="00351B70">
        <w:rPr>
          <w:rFonts w:hint="cs"/>
          <w:b/>
          <w:bCs/>
          <w:sz w:val="28"/>
          <w:szCs w:val="28"/>
          <w:rtl/>
        </w:rPr>
        <w:t>َ</w:t>
      </w:r>
      <w:r w:rsidRPr="00351B70">
        <w:rPr>
          <w:b/>
          <w:bCs/>
          <w:sz w:val="28"/>
          <w:szCs w:val="28"/>
          <w:rtl/>
        </w:rPr>
        <w:t xml:space="preserve"> بجبل</w:t>
      </w:r>
      <w:r w:rsidR="002E10AE" w:rsidRPr="00351B70">
        <w:rPr>
          <w:rFonts w:hint="cs"/>
          <w:b/>
          <w:bCs/>
          <w:sz w:val="28"/>
          <w:szCs w:val="28"/>
          <w:rtl/>
        </w:rPr>
        <w:t>َيْ</w:t>
      </w:r>
      <w:r w:rsidRPr="00351B70">
        <w:rPr>
          <w:b/>
          <w:bCs/>
          <w:sz w:val="28"/>
          <w:szCs w:val="28"/>
          <w:rtl/>
        </w:rPr>
        <w:t xml:space="preserve"> ط</w:t>
      </w:r>
      <w:r w:rsidR="00066C6F" w:rsidRPr="00351B70">
        <w:rPr>
          <w:rFonts w:hint="cs"/>
          <w:b/>
          <w:bCs/>
          <w:sz w:val="28"/>
          <w:szCs w:val="28"/>
          <w:rtl/>
        </w:rPr>
        <w:t>َ</w:t>
      </w:r>
      <w:r w:rsidRPr="00351B70">
        <w:rPr>
          <w:b/>
          <w:bCs/>
          <w:sz w:val="28"/>
          <w:szCs w:val="28"/>
          <w:rtl/>
        </w:rPr>
        <w:t>ي</w:t>
      </w:r>
      <w:r w:rsidR="00066C6F" w:rsidRPr="00351B70">
        <w:rPr>
          <w:rFonts w:hint="cs"/>
          <w:b/>
          <w:bCs/>
          <w:sz w:val="28"/>
          <w:szCs w:val="28"/>
          <w:rtl/>
        </w:rPr>
        <w:t>ِّ</w:t>
      </w:r>
      <w:r w:rsidRPr="00351B70">
        <w:rPr>
          <w:b/>
          <w:bCs/>
          <w:sz w:val="28"/>
          <w:szCs w:val="28"/>
          <w:rtl/>
        </w:rPr>
        <w:t>ء</w:t>
      </w:r>
      <w:r w:rsidR="00066C6F" w:rsidRPr="00351B70">
        <w:rPr>
          <w:rFonts w:hint="cs"/>
          <w:b/>
          <w:bCs/>
          <w:sz w:val="28"/>
          <w:szCs w:val="28"/>
          <w:rtl/>
          <w:lang w:bidi="ar-LB"/>
        </w:rPr>
        <w:t>ٍ</w:t>
      </w:r>
      <w:r w:rsidR="006C76C2" w:rsidRPr="00351B70">
        <w:rPr>
          <w:rFonts w:hint="cs"/>
          <w:b/>
          <w:bCs/>
          <w:sz w:val="28"/>
          <w:szCs w:val="28"/>
          <w:rtl/>
          <w:lang w:bidi="ar-LB"/>
        </w:rPr>
        <w:t>،</w:t>
      </w:r>
      <w:r w:rsidRPr="00351B70">
        <w:rPr>
          <w:b/>
          <w:bCs/>
          <w:sz w:val="28"/>
          <w:szCs w:val="28"/>
          <w:rtl/>
        </w:rPr>
        <w:t xml:space="preserve"> فإن</w:t>
      </w:r>
      <w:r w:rsidR="00066C6F" w:rsidRPr="00351B70">
        <w:rPr>
          <w:rFonts w:hint="cs"/>
          <w:b/>
          <w:bCs/>
          <w:sz w:val="28"/>
          <w:szCs w:val="28"/>
          <w:rtl/>
        </w:rPr>
        <w:t>َّ</w:t>
      </w:r>
      <w:r w:rsidRPr="00351B70">
        <w:rPr>
          <w:b/>
          <w:bCs/>
          <w:sz w:val="28"/>
          <w:szCs w:val="28"/>
          <w:rtl/>
        </w:rPr>
        <w:t xml:space="preserve"> ط</w:t>
      </w:r>
      <w:r w:rsidR="00066C6F" w:rsidRPr="00351B70">
        <w:rPr>
          <w:rFonts w:hint="cs"/>
          <w:b/>
          <w:bCs/>
          <w:sz w:val="28"/>
          <w:szCs w:val="28"/>
          <w:rtl/>
        </w:rPr>
        <w:t>َ</w:t>
      </w:r>
      <w:r w:rsidRPr="00351B70">
        <w:rPr>
          <w:b/>
          <w:bCs/>
          <w:sz w:val="28"/>
          <w:szCs w:val="28"/>
          <w:rtl/>
        </w:rPr>
        <w:t>ي</w:t>
      </w:r>
      <w:r w:rsidR="00066C6F" w:rsidRPr="00351B70">
        <w:rPr>
          <w:rFonts w:hint="cs"/>
          <w:b/>
          <w:bCs/>
          <w:sz w:val="28"/>
          <w:szCs w:val="28"/>
          <w:rtl/>
        </w:rPr>
        <w:t>ِّ</w:t>
      </w:r>
      <w:r w:rsidRPr="00351B70">
        <w:rPr>
          <w:b/>
          <w:bCs/>
          <w:sz w:val="28"/>
          <w:szCs w:val="28"/>
          <w:rtl/>
        </w:rPr>
        <w:t>ئاً أ</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د</w:t>
      </w:r>
      <w:r w:rsidR="00066C6F" w:rsidRPr="00351B70">
        <w:rPr>
          <w:rFonts w:hint="cs"/>
          <w:b/>
          <w:bCs/>
          <w:sz w:val="28"/>
          <w:szCs w:val="28"/>
          <w:rtl/>
        </w:rPr>
        <w:t>َ</w:t>
      </w:r>
      <w:r w:rsidRPr="00351B70">
        <w:rPr>
          <w:b/>
          <w:bCs/>
          <w:sz w:val="28"/>
          <w:szCs w:val="28"/>
          <w:rtl/>
        </w:rPr>
        <w:t>ت</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ل</w:t>
      </w:r>
      <w:r w:rsidR="00066C6F" w:rsidRPr="00351B70">
        <w:rPr>
          <w:rFonts w:hint="cs"/>
          <w:b/>
          <w:bCs/>
          <w:sz w:val="28"/>
          <w:szCs w:val="28"/>
          <w:rtl/>
        </w:rPr>
        <w:t>ِ</w:t>
      </w:r>
      <w:r w:rsidRPr="00351B70">
        <w:rPr>
          <w:b/>
          <w:bCs/>
          <w:sz w:val="28"/>
          <w:szCs w:val="28"/>
          <w:rtl/>
        </w:rPr>
        <w:t>رسول</w:t>
      </w:r>
      <w:r w:rsidR="00066C6F" w:rsidRPr="00351B70">
        <w:rPr>
          <w:rFonts w:hint="cs"/>
          <w:b/>
          <w:bCs/>
          <w:sz w:val="28"/>
          <w:szCs w:val="28"/>
          <w:rtl/>
        </w:rPr>
        <w:t>ِ</w:t>
      </w:r>
      <w:r w:rsidRPr="00351B70">
        <w:rPr>
          <w:b/>
          <w:bCs/>
          <w:sz w:val="28"/>
          <w:szCs w:val="28"/>
          <w:rtl/>
        </w:rPr>
        <w:t xml:space="preserve"> الل</w:t>
      </w:r>
      <w:r w:rsidR="00066C6F" w:rsidRPr="00351B70">
        <w:rPr>
          <w:rFonts w:hint="cs"/>
          <w:b/>
          <w:bCs/>
          <w:sz w:val="28"/>
          <w:szCs w:val="28"/>
          <w:rtl/>
        </w:rPr>
        <w:t>َّ</w:t>
      </w:r>
      <w:r w:rsidRPr="00351B70">
        <w:rPr>
          <w:b/>
          <w:bCs/>
          <w:sz w:val="28"/>
          <w:szCs w:val="28"/>
          <w:rtl/>
        </w:rPr>
        <w:t>ه</w:t>
      </w:r>
      <w:r w:rsidR="00066C6F"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حين</w:t>
      </w:r>
      <w:r w:rsidR="00066C6F" w:rsidRPr="00351B70">
        <w:rPr>
          <w:rFonts w:hint="cs"/>
          <w:b/>
          <w:bCs/>
          <w:sz w:val="28"/>
          <w:szCs w:val="28"/>
          <w:rtl/>
        </w:rPr>
        <w:t>َ</w:t>
      </w:r>
      <w:r w:rsidRPr="00351B70">
        <w:rPr>
          <w:b/>
          <w:bCs/>
          <w:sz w:val="28"/>
          <w:szCs w:val="28"/>
          <w:rtl/>
        </w:rPr>
        <w:t xml:space="preserve"> ق</w:t>
      </w:r>
      <w:r w:rsidR="00066C6F" w:rsidRPr="00351B70">
        <w:rPr>
          <w:rFonts w:hint="cs"/>
          <w:b/>
          <w:bCs/>
          <w:sz w:val="28"/>
          <w:szCs w:val="28"/>
          <w:rtl/>
        </w:rPr>
        <w:t>َ</w:t>
      </w:r>
      <w:r w:rsidRPr="00351B70">
        <w:rPr>
          <w:b/>
          <w:bCs/>
          <w:sz w:val="28"/>
          <w:szCs w:val="28"/>
          <w:rtl/>
        </w:rPr>
        <w:t>د</w:t>
      </w:r>
      <w:r w:rsidR="00066C6F" w:rsidRPr="00351B70">
        <w:rPr>
          <w:rFonts w:hint="cs"/>
          <w:b/>
          <w:bCs/>
          <w:sz w:val="28"/>
          <w:szCs w:val="28"/>
          <w:rtl/>
        </w:rPr>
        <w:t>ِ</w:t>
      </w:r>
      <w:r w:rsidRPr="00351B70">
        <w:rPr>
          <w:b/>
          <w:bCs/>
          <w:sz w:val="28"/>
          <w:szCs w:val="28"/>
          <w:rtl/>
        </w:rPr>
        <w:t>م</w:t>
      </w:r>
      <w:r w:rsidR="00066C6F" w:rsidRPr="00351B70">
        <w:rPr>
          <w:rFonts w:hint="cs"/>
          <w:b/>
          <w:bCs/>
          <w:sz w:val="28"/>
          <w:szCs w:val="28"/>
          <w:rtl/>
        </w:rPr>
        <w:t>َ</w:t>
      </w:r>
      <w:r w:rsidRPr="00351B70">
        <w:rPr>
          <w:b/>
          <w:bCs/>
          <w:sz w:val="28"/>
          <w:szCs w:val="28"/>
          <w:rtl/>
        </w:rPr>
        <w:t xml:space="preserve"> المدينة</w:t>
      </w:r>
      <w:r w:rsidR="00066C6F" w:rsidRPr="00351B70">
        <w:rPr>
          <w:rFonts w:hint="cs"/>
          <w:b/>
          <w:bCs/>
          <w:sz w:val="28"/>
          <w:szCs w:val="28"/>
          <w:rtl/>
        </w:rPr>
        <w:t>َ</w:t>
      </w:r>
      <w:r w:rsidR="000A4446" w:rsidRPr="00351B70">
        <w:rPr>
          <w:rFonts w:hint="eastAsia"/>
          <w:sz w:val="32"/>
          <w:rtl/>
        </w:rPr>
        <w:t>»</w:t>
      </w:r>
      <w:r w:rsidR="000A4446" w:rsidRPr="00351B70">
        <w:rPr>
          <w:rFonts w:hint="cs"/>
          <w:sz w:val="32"/>
          <w:rtl/>
        </w:rPr>
        <w:t xml:space="preserve"> رواه ابن هشام في سيرته.</w:t>
      </w:r>
      <w:r w:rsidRPr="00351B70">
        <w:rPr>
          <w:sz w:val="32"/>
          <w:rtl/>
        </w:rPr>
        <w:t xml:space="preserve"> ففي هذه القصة يرى كيف حرم الرسول فرداً من أفراد المباح، فشرب الماء مباح، ولكن الرسول </w:t>
      </w:r>
      <w:r w:rsidR="0098711D" w:rsidRPr="00351B70">
        <w:rPr>
          <w:rFonts w:hint="cs"/>
          <w:position w:val="-4"/>
          <w:sz w:val="44"/>
          <w:szCs w:val="44"/>
        </w:rPr>
        <w:sym w:font="AGA Arabesque" w:char="F072"/>
      </w:r>
      <w:r w:rsidRPr="00351B70">
        <w:rPr>
          <w:sz w:val="32"/>
          <w:rtl/>
        </w:rPr>
        <w:t xml:space="preserve"> حرم عليهم شرب هذا الماء من بئر حجر</w:t>
      </w:r>
      <w:r w:rsidR="006C76C2" w:rsidRPr="00351B70">
        <w:rPr>
          <w:rFonts w:hint="cs"/>
          <w:sz w:val="32"/>
          <w:rtl/>
          <w:lang w:bidi="ar-LB"/>
        </w:rPr>
        <w:t>،</w:t>
      </w:r>
      <w:r w:rsidRPr="00351B70">
        <w:rPr>
          <w:sz w:val="32"/>
          <w:rtl/>
        </w:rPr>
        <w:t xml:space="preserve"> وحرم عليهم الوضوء منه</w:t>
      </w:r>
      <w:r w:rsidR="006C76C2" w:rsidRPr="00351B70">
        <w:rPr>
          <w:rFonts w:hint="cs"/>
          <w:sz w:val="32"/>
          <w:rtl/>
          <w:lang w:bidi="ar-LB"/>
        </w:rPr>
        <w:t>.</w:t>
      </w:r>
      <w:r w:rsidRPr="00351B70">
        <w:rPr>
          <w:sz w:val="32"/>
          <w:rtl/>
        </w:rPr>
        <w:t xml:space="preserve"> وخروج الشخص في الليل منفرداً مباح</w:t>
      </w:r>
      <w:r w:rsidR="006C76C2" w:rsidRPr="00351B70">
        <w:rPr>
          <w:rFonts w:hint="cs"/>
          <w:sz w:val="32"/>
          <w:rtl/>
          <w:lang w:bidi="ar-LB"/>
        </w:rPr>
        <w:t>،</w:t>
      </w:r>
      <w:r w:rsidRPr="00351B70">
        <w:rPr>
          <w:sz w:val="32"/>
          <w:rtl/>
        </w:rPr>
        <w:t xml:space="preserve"> ولكن الرسول حرم عليهم في تلك الليلة الخروج إلا ومعه صاحب، ثم تبيّن أنه إنما حرم هذا الماء لما ثبت له فيه من ضرر، وحرم الخروج منفرداً لما ثبت له فيه من ضرر</w:t>
      </w:r>
      <w:r w:rsidR="006C76C2" w:rsidRPr="00351B70">
        <w:rPr>
          <w:rFonts w:hint="cs"/>
          <w:sz w:val="32"/>
          <w:rtl/>
          <w:lang w:bidi="ar-LB"/>
        </w:rPr>
        <w:t>،</w:t>
      </w:r>
      <w:r w:rsidRPr="00351B70">
        <w:rPr>
          <w:sz w:val="32"/>
          <w:rtl/>
        </w:rPr>
        <w:t xml:space="preserve"> فكان الضرر في هذا الشيء المعين هو سبب تحريمه، فكأنه كان علة، فوجود الضرر في بئر ثمود حرم ماءه فقط</w:t>
      </w:r>
      <w:r w:rsidR="006C76C2" w:rsidRPr="00351B70">
        <w:rPr>
          <w:rFonts w:hint="cs"/>
          <w:sz w:val="32"/>
          <w:rtl/>
          <w:lang w:bidi="ar-LB"/>
        </w:rPr>
        <w:t>،</w:t>
      </w:r>
      <w:r w:rsidRPr="00351B70">
        <w:rPr>
          <w:sz w:val="32"/>
          <w:rtl/>
        </w:rPr>
        <w:t xml:space="preserve"> ولكن ظل الماء مباحاً، ووجود الضرر في خروج الشخص منفرداً هناك في تلك الليلة، ومن ذلك المكان</w:t>
      </w:r>
      <w:r w:rsidR="009F0D4B" w:rsidRPr="00351B70">
        <w:rPr>
          <w:sz w:val="32"/>
          <w:rtl/>
        </w:rPr>
        <w:t>،</w:t>
      </w:r>
      <w:r w:rsidRPr="00351B70">
        <w:rPr>
          <w:sz w:val="32"/>
          <w:rtl/>
        </w:rPr>
        <w:t xml:space="preserve"> حرم خروج الشخص منفرداً هناك في تلك الليلة، ولكن ظل خروج الشخص منفرداً مباحاً في غير ذلك المكان</w:t>
      </w:r>
      <w:r w:rsidR="000E3AC1" w:rsidRPr="00351B70">
        <w:rPr>
          <w:rFonts w:hint="cs"/>
          <w:sz w:val="32"/>
          <w:rtl/>
          <w:lang w:bidi="ar-LB"/>
        </w:rPr>
        <w:t>،</w:t>
      </w:r>
      <w:r w:rsidRPr="00351B70">
        <w:rPr>
          <w:sz w:val="32"/>
          <w:rtl/>
        </w:rPr>
        <w:t xml:space="preserve"> وفي غير تلك الليلة، وإذن وجود الضرر لم يحرم ما أباحه الشرع، وإنما وجود الضرر في فرد من أفراده يحرم ذلك الفرد</w:t>
      </w:r>
      <w:r w:rsidR="006C76C2" w:rsidRPr="00351B70">
        <w:rPr>
          <w:rFonts w:hint="cs"/>
          <w:sz w:val="32"/>
          <w:rtl/>
          <w:lang w:bidi="ar-LB"/>
        </w:rPr>
        <w:t>،</w:t>
      </w:r>
      <w:r w:rsidRPr="00351B70">
        <w:rPr>
          <w:sz w:val="32"/>
          <w:rtl/>
        </w:rPr>
        <w:t xml:space="preserve"> ولكن يظل الأمر مباحاً</w:t>
      </w:r>
      <w:r w:rsidR="006C76C2" w:rsidRPr="00351B70">
        <w:rPr>
          <w:rFonts w:hint="cs"/>
          <w:sz w:val="32"/>
          <w:rtl/>
          <w:lang w:bidi="ar-LB"/>
        </w:rPr>
        <w:t>،</w:t>
      </w:r>
      <w:r w:rsidRPr="00351B70">
        <w:rPr>
          <w:sz w:val="32"/>
          <w:rtl/>
        </w:rPr>
        <w:t xml:space="preserve"> سواء كان فعلاً أم شيئاً.</w:t>
      </w:r>
    </w:p>
    <w:p w14:paraId="704C5FF5" w14:textId="77777777" w:rsidR="00B610B5" w:rsidRPr="00351B70" w:rsidRDefault="00B610B5" w:rsidP="00805238">
      <w:pPr>
        <w:widowControl w:val="0"/>
        <w:spacing w:line="442" w:lineRule="exact"/>
        <w:ind w:firstLine="567"/>
        <w:jc w:val="both"/>
        <w:rPr>
          <w:sz w:val="32"/>
          <w:rtl/>
        </w:rPr>
      </w:pPr>
      <w:r w:rsidRPr="00351B70">
        <w:rPr>
          <w:sz w:val="32"/>
          <w:rtl/>
        </w:rPr>
        <w:t>هذا إذا كان ذلك الفرد المباح مضراً</w:t>
      </w:r>
      <w:r w:rsidR="006C76C2" w:rsidRPr="00351B70">
        <w:rPr>
          <w:rFonts w:hint="cs"/>
          <w:sz w:val="32"/>
          <w:rtl/>
          <w:lang w:bidi="ar-LB"/>
        </w:rPr>
        <w:t>،</w:t>
      </w:r>
      <w:r w:rsidRPr="00351B70">
        <w:rPr>
          <w:sz w:val="32"/>
          <w:rtl/>
        </w:rPr>
        <w:t xml:space="preserve"> أما إذا كان يؤدي إلى ضرر</w:t>
      </w:r>
      <w:r w:rsidR="006C76C2" w:rsidRPr="00351B70">
        <w:rPr>
          <w:rFonts w:hint="cs"/>
          <w:sz w:val="32"/>
          <w:rtl/>
          <w:lang w:bidi="ar-LB"/>
        </w:rPr>
        <w:t>،</w:t>
      </w:r>
      <w:r w:rsidRPr="00351B70">
        <w:rPr>
          <w:sz w:val="32"/>
          <w:rtl/>
        </w:rPr>
        <w:t xml:space="preserve"> فإن الدليل عليه ما روي: «</w:t>
      </w:r>
      <w:r w:rsidRPr="00351B70">
        <w:rPr>
          <w:b/>
          <w:bCs/>
          <w:sz w:val="28"/>
          <w:szCs w:val="28"/>
          <w:rtl/>
        </w:rPr>
        <w:t>أ</w:t>
      </w:r>
      <w:r w:rsidR="00ED0016" w:rsidRPr="00351B70">
        <w:rPr>
          <w:rFonts w:hint="cs"/>
          <w:b/>
          <w:bCs/>
          <w:sz w:val="28"/>
          <w:szCs w:val="28"/>
          <w:rtl/>
        </w:rPr>
        <w:t>َ</w:t>
      </w:r>
      <w:r w:rsidRPr="00351B70">
        <w:rPr>
          <w:b/>
          <w:bCs/>
          <w:sz w:val="28"/>
          <w:szCs w:val="28"/>
          <w:rtl/>
        </w:rPr>
        <w:t>ن</w:t>
      </w:r>
      <w:r w:rsidR="00ED0016" w:rsidRPr="00351B70">
        <w:rPr>
          <w:rFonts w:hint="cs"/>
          <w:b/>
          <w:bCs/>
          <w:sz w:val="28"/>
          <w:szCs w:val="28"/>
          <w:rtl/>
        </w:rPr>
        <w:t>َّ</w:t>
      </w:r>
      <w:r w:rsidRPr="00351B70">
        <w:rPr>
          <w:b/>
          <w:bCs/>
          <w:sz w:val="28"/>
          <w:szCs w:val="28"/>
          <w:rtl/>
        </w:rPr>
        <w:t xml:space="preserve"> رسول</w:t>
      </w:r>
      <w:r w:rsidR="00ED0016" w:rsidRPr="00351B70">
        <w:rPr>
          <w:rFonts w:hint="cs"/>
          <w:b/>
          <w:bCs/>
          <w:sz w:val="28"/>
          <w:szCs w:val="28"/>
          <w:rtl/>
        </w:rPr>
        <w:t>َ</w:t>
      </w:r>
      <w:r w:rsidRPr="00351B70">
        <w:rPr>
          <w:b/>
          <w:bCs/>
          <w:sz w:val="28"/>
          <w:szCs w:val="28"/>
          <w:rtl/>
        </w:rPr>
        <w:t xml:space="preserve"> الل</w:t>
      </w:r>
      <w:r w:rsidR="00ED0016" w:rsidRPr="00351B70">
        <w:rPr>
          <w:rFonts w:hint="cs"/>
          <w:b/>
          <w:bCs/>
          <w:sz w:val="28"/>
          <w:szCs w:val="28"/>
          <w:rtl/>
        </w:rPr>
        <w:t>َّ</w:t>
      </w:r>
      <w:r w:rsidRPr="00351B70">
        <w:rPr>
          <w:b/>
          <w:bCs/>
          <w:sz w:val="28"/>
          <w:szCs w:val="28"/>
          <w:rtl/>
        </w:rPr>
        <w:t>ه</w:t>
      </w:r>
      <w:r w:rsidR="00ED0016"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أقام</w:t>
      </w:r>
      <w:r w:rsidR="00ED0016" w:rsidRPr="00351B70">
        <w:rPr>
          <w:rFonts w:hint="cs"/>
          <w:b/>
          <w:bCs/>
          <w:sz w:val="28"/>
          <w:szCs w:val="28"/>
          <w:rtl/>
        </w:rPr>
        <w:t>َ</w:t>
      </w:r>
      <w:r w:rsidRPr="00351B70">
        <w:rPr>
          <w:b/>
          <w:bCs/>
          <w:sz w:val="28"/>
          <w:szCs w:val="28"/>
          <w:rtl/>
        </w:rPr>
        <w:t xml:space="preserve"> ب</w:t>
      </w:r>
      <w:r w:rsidR="00ED0016" w:rsidRPr="00351B70">
        <w:rPr>
          <w:rFonts w:hint="cs"/>
          <w:b/>
          <w:bCs/>
          <w:sz w:val="28"/>
          <w:szCs w:val="28"/>
          <w:rtl/>
        </w:rPr>
        <w:t>ِ</w:t>
      </w:r>
      <w:r w:rsidRPr="00351B70">
        <w:rPr>
          <w:b/>
          <w:bCs/>
          <w:sz w:val="28"/>
          <w:szCs w:val="28"/>
          <w:rtl/>
        </w:rPr>
        <w:t>ت</w:t>
      </w:r>
      <w:r w:rsidR="00ED0016" w:rsidRPr="00351B70">
        <w:rPr>
          <w:rFonts w:hint="cs"/>
          <w:b/>
          <w:bCs/>
          <w:sz w:val="28"/>
          <w:szCs w:val="28"/>
          <w:rtl/>
        </w:rPr>
        <w:t>َ</w:t>
      </w:r>
      <w:r w:rsidRPr="00351B70">
        <w:rPr>
          <w:b/>
          <w:bCs/>
          <w:sz w:val="28"/>
          <w:szCs w:val="28"/>
          <w:rtl/>
        </w:rPr>
        <w:t>ب</w:t>
      </w:r>
      <w:r w:rsidR="00ED0016" w:rsidRPr="00351B70">
        <w:rPr>
          <w:rFonts w:hint="cs"/>
          <w:b/>
          <w:bCs/>
          <w:sz w:val="28"/>
          <w:szCs w:val="28"/>
          <w:rtl/>
        </w:rPr>
        <w:t>ُ</w:t>
      </w:r>
      <w:r w:rsidRPr="00351B70">
        <w:rPr>
          <w:b/>
          <w:bCs/>
          <w:sz w:val="28"/>
          <w:szCs w:val="28"/>
          <w:rtl/>
        </w:rPr>
        <w:t>وك ب</w:t>
      </w:r>
      <w:r w:rsidR="00ED0016" w:rsidRPr="00351B70">
        <w:rPr>
          <w:rFonts w:hint="cs"/>
          <w:b/>
          <w:bCs/>
          <w:sz w:val="28"/>
          <w:szCs w:val="28"/>
          <w:rtl/>
        </w:rPr>
        <w:t>ِ</w:t>
      </w:r>
      <w:r w:rsidRPr="00351B70">
        <w:rPr>
          <w:b/>
          <w:bCs/>
          <w:sz w:val="28"/>
          <w:szCs w:val="28"/>
          <w:rtl/>
        </w:rPr>
        <w:t>ض</w:t>
      </w:r>
      <w:r w:rsidR="00ED0016" w:rsidRPr="00351B70">
        <w:rPr>
          <w:rFonts w:hint="cs"/>
          <w:b/>
          <w:bCs/>
          <w:sz w:val="28"/>
          <w:szCs w:val="28"/>
          <w:rtl/>
        </w:rPr>
        <w:t>ْ</w:t>
      </w:r>
      <w:r w:rsidRPr="00351B70">
        <w:rPr>
          <w:b/>
          <w:bCs/>
          <w:sz w:val="28"/>
          <w:szCs w:val="28"/>
          <w:rtl/>
        </w:rPr>
        <w:t>ع</w:t>
      </w:r>
      <w:r w:rsidR="00ED0016" w:rsidRPr="00351B70">
        <w:rPr>
          <w:rFonts w:hint="cs"/>
          <w:b/>
          <w:bCs/>
          <w:sz w:val="28"/>
          <w:szCs w:val="28"/>
          <w:rtl/>
        </w:rPr>
        <w:t>َ</w:t>
      </w:r>
      <w:r w:rsidRPr="00351B70">
        <w:rPr>
          <w:b/>
          <w:bCs/>
          <w:sz w:val="28"/>
          <w:szCs w:val="28"/>
          <w:rtl/>
        </w:rPr>
        <w:t xml:space="preserve"> ع</w:t>
      </w:r>
      <w:r w:rsidR="00DE1290" w:rsidRPr="00351B70">
        <w:rPr>
          <w:rFonts w:hint="cs"/>
          <w:b/>
          <w:bCs/>
          <w:sz w:val="28"/>
          <w:szCs w:val="28"/>
          <w:rtl/>
        </w:rPr>
        <w:t>َ</w:t>
      </w:r>
      <w:r w:rsidRPr="00351B70">
        <w:rPr>
          <w:b/>
          <w:bCs/>
          <w:sz w:val="28"/>
          <w:szCs w:val="28"/>
          <w:rtl/>
        </w:rPr>
        <w:t>ش</w:t>
      </w:r>
      <w:r w:rsidR="00DE1290" w:rsidRPr="00351B70">
        <w:rPr>
          <w:rFonts w:hint="cs"/>
          <w:b/>
          <w:bCs/>
          <w:sz w:val="28"/>
          <w:szCs w:val="28"/>
          <w:rtl/>
        </w:rPr>
        <w:t>ْ</w:t>
      </w:r>
      <w:r w:rsidRPr="00351B70">
        <w:rPr>
          <w:b/>
          <w:bCs/>
          <w:sz w:val="28"/>
          <w:szCs w:val="28"/>
          <w:rtl/>
        </w:rPr>
        <w:t>ر</w:t>
      </w:r>
      <w:r w:rsidR="00DE1290" w:rsidRPr="00351B70">
        <w:rPr>
          <w:rFonts w:hint="cs"/>
          <w:b/>
          <w:bCs/>
          <w:sz w:val="28"/>
          <w:szCs w:val="28"/>
          <w:rtl/>
        </w:rPr>
        <w:t>َ</w:t>
      </w:r>
      <w:r w:rsidRPr="00351B70">
        <w:rPr>
          <w:b/>
          <w:bCs/>
          <w:sz w:val="28"/>
          <w:szCs w:val="28"/>
          <w:rtl/>
        </w:rPr>
        <w:t>ة</w:t>
      </w:r>
      <w:r w:rsidR="00DE1290" w:rsidRPr="00351B70">
        <w:rPr>
          <w:rFonts w:hint="cs"/>
          <w:b/>
          <w:bCs/>
          <w:sz w:val="28"/>
          <w:szCs w:val="28"/>
          <w:rtl/>
        </w:rPr>
        <w:t>َ</w:t>
      </w:r>
      <w:r w:rsidRPr="00351B70">
        <w:rPr>
          <w:b/>
          <w:bCs/>
          <w:sz w:val="28"/>
          <w:szCs w:val="28"/>
          <w:rtl/>
        </w:rPr>
        <w:t xml:space="preserve"> ليلة</w:t>
      </w:r>
      <w:r w:rsidR="00DE1290" w:rsidRPr="00351B70">
        <w:rPr>
          <w:rFonts w:hint="cs"/>
          <w:b/>
          <w:bCs/>
          <w:sz w:val="28"/>
          <w:szCs w:val="28"/>
          <w:rtl/>
        </w:rPr>
        <w:t>ً</w:t>
      </w:r>
      <w:r w:rsidRPr="00351B70">
        <w:rPr>
          <w:b/>
          <w:bCs/>
          <w:sz w:val="28"/>
          <w:szCs w:val="28"/>
          <w:rtl/>
        </w:rPr>
        <w:t xml:space="preserve"> ل</w:t>
      </w:r>
      <w:r w:rsidR="00DE1290" w:rsidRPr="00351B70">
        <w:rPr>
          <w:rFonts w:hint="cs"/>
          <w:b/>
          <w:bCs/>
          <w:sz w:val="28"/>
          <w:szCs w:val="28"/>
          <w:rtl/>
        </w:rPr>
        <w:t>َ</w:t>
      </w:r>
      <w:r w:rsidRPr="00351B70">
        <w:rPr>
          <w:b/>
          <w:bCs/>
          <w:sz w:val="28"/>
          <w:szCs w:val="28"/>
          <w:rtl/>
        </w:rPr>
        <w:t>م</w:t>
      </w:r>
      <w:r w:rsidR="00DE1290" w:rsidRPr="00351B70">
        <w:rPr>
          <w:rFonts w:hint="cs"/>
          <w:b/>
          <w:bCs/>
          <w:sz w:val="28"/>
          <w:szCs w:val="28"/>
          <w:rtl/>
        </w:rPr>
        <w:t>ْ</w:t>
      </w:r>
      <w:r w:rsidRPr="00351B70">
        <w:rPr>
          <w:b/>
          <w:bCs/>
          <w:sz w:val="28"/>
          <w:szCs w:val="28"/>
          <w:rtl/>
        </w:rPr>
        <w:t xml:space="preserve"> ي</w:t>
      </w:r>
      <w:r w:rsidR="00DE1290" w:rsidRPr="00351B70">
        <w:rPr>
          <w:rFonts w:hint="cs"/>
          <w:b/>
          <w:bCs/>
          <w:sz w:val="28"/>
          <w:szCs w:val="28"/>
          <w:rtl/>
        </w:rPr>
        <w:t>ُ</w:t>
      </w:r>
      <w:r w:rsidRPr="00351B70">
        <w:rPr>
          <w:b/>
          <w:bCs/>
          <w:sz w:val="28"/>
          <w:szCs w:val="28"/>
          <w:rtl/>
        </w:rPr>
        <w:t>جاو</w:t>
      </w:r>
      <w:r w:rsidR="003930D0" w:rsidRPr="00351B70">
        <w:rPr>
          <w:rFonts w:hint="cs"/>
          <w:b/>
          <w:bCs/>
          <w:sz w:val="28"/>
          <w:szCs w:val="28"/>
          <w:rtl/>
        </w:rPr>
        <w:t>ِ</w:t>
      </w:r>
      <w:r w:rsidR="00805238" w:rsidRPr="00351B70">
        <w:rPr>
          <w:rFonts w:hint="cs"/>
          <w:b/>
          <w:bCs/>
          <w:sz w:val="28"/>
          <w:szCs w:val="28"/>
          <w:rtl/>
        </w:rPr>
        <w:t>ز</w:t>
      </w:r>
      <w:r w:rsidR="00A54147" w:rsidRPr="00351B70">
        <w:rPr>
          <w:rFonts w:hint="cs"/>
          <w:b/>
          <w:bCs/>
          <w:sz w:val="28"/>
          <w:szCs w:val="28"/>
          <w:rtl/>
        </w:rPr>
        <w:t>ْ</w:t>
      </w:r>
      <w:r w:rsidRPr="00351B70">
        <w:rPr>
          <w:b/>
          <w:bCs/>
          <w:sz w:val="28"/>
          <w:szCs w:val="28"/>
          <w:rtl/>
        </w:rPr>
        <w:t>ها، ث</w:t>
      </w:r>
      <w:r w:rsidR="00DE1290" w:rsidRPr="00351B70">
        <w:rPr>
          <w:rFonts w:hint="cs"/>
          <w:b/>
          <w:bCs/>
          <w:sz w:val="28"/>
          <w:szCs w:val="28"/>
          <w:rtl/>
        </w:rPr>
        <w:t>ـُ</w:t>
      </w:r>
      <w:r w:rsidRPr="00351B70">
        <w:rPr>
          <w:b/>
          <w:bCs/>
          <w:sz w:val="28"/>
          <w:szCs w:val="28"/>
          <w:rtl/>
        </w:rPr>
        <w:t>م</w:t>
      </w:r>
      <w:r w:rsidR="00DE1290" w:rsidRPr="00351B70">
        <w:rPr>
          <w:rFonts w:hint="cs"/>
          <w:b/>
          <w:bCs/>
          <w:sz w:val="28"/>
          <w:szCs w:val="28"/>
          <w:rtl/>
        </w:rPr>
        <w:t>َّ</w:t>
      </w:r>
      <w:r w:rsidRPr="00351B70">
        <w:rPr>
          <w:b/>
          <w:bCs/>
          <w:sz w:val="28"/>
          <w:szCs w:val="28"/>
          <w:rtl/>
        </w:rPr>
        <w:t xml:space="preserve"> انصر</w:t>
      </w:r>
      <w:r w:rsidR="00DE1290" w:rsidRPr="00351B70">
        <w:rPr>
          <w:rFonts w:hint="cs"/>
          <w:b/>
          <w:bCs/>
          <w:sz w:val="28"/>
          <w:szCs w:val="28"/>
          <w:rtl/>
        </w:rPr>
        <w:t>َ</w:t>
      </w:r>
      <w:r w:rsidRPr="00351B70">
        <w:rPr>
          <w:b/>
          <w:bCs/>
          <w:sz w:val="28"/>
          <w:szCs w:val="28"/>
          <w:rtl/>
        </w:rPr>
        <w:t>ف</w:t>
      </w:r>
      <w:r w:rsidR="00DE1290" w:rsidRPr="00351B70">
        <w:rPr>
          <w:rFonts w:hint="cs"/>
          <w:b/>
          <w:bCs/>
          <w:sz w:val="28"/>
          <w:szCs w:val="28"/>
          <w:rtl/>
        </w:rPr>
        <w:t>َ</w:t>
      </w:r>
      <w:r w:rsidRPr="00351B70">
        <w:rPr>
          <w:b/>
          <w:bCs/>
          <w:sz w:val="28"/>
          <w:szCs w:val="28"/>
          <w:rtl/>
        </w:rPr>
        <w:t xml:space="preserve"> قاف</w:t>
      </w:r>
      <w:r w:rsidR="00DE1290" w:rsidRPr="00351B70">
        <w:rPr>
          <w:rFonts w:hint="cs"/>
          <w:b/>
          <w:bCs/>
          <w:sz w:val="28"/>
          <w:szCs w:val="28"/>
          <w:rtl/>
        </w:rPr>
        <w:t>ِ</w:t>
      </w:r>
      <w:r w:rsidRPr="00351B70">
        <w:rPr>
          <w:b/>
          <w:bCs/>
          <w:sz w:val="28"/>
          <w:szCs w:val="28"/>
          <w:rtl/>
        </w:rPr>
        <w:t>لاً إلى المدينة، وكان</w:t>
      </w:r>
      <w:r w:rsidR="00DE1290" w:rsidRPr="00351B70">
        <w:rPr>
          <w:rFonts w:hint="cs"/>
          <w:b/>
          <w:bCs/>
          <w:sz w:val="28"/>
          <w:szCs w:val="28"/>
          <w:rtl/>
        </w:rPr>
        <w:t>َ</w:t>
      </w:r>
      <w:r w:rsidRPr="00351B70">
        <w:rPr>
          <w:b/>
          <w:bCs/>
          <w:sz w:val="28"/>
          <w:szCs w:val="28"/>
          <w:rtl/>
        </w:rPr>
        <w:t xml:space="preserve"> في الطريق ماء</w:t>
      </w:r>
      <w:r w:rsidR="00DE1290" w:rsidRPr="00351B70">
        <w:rPr>
          <w:rFonts w:hint="cs"/>
          <w:b/>
          <w:bCs/>
          <w:sz w:val="28"/>
          <w:szCs w:val="28"/>
          <w:rtl/>
        </w:rPr>
        <w:t>ٌ</w:t>
      </w:r>
      <w:r w:rsidRPr="00351B70">
        <w:rPr>
          <w:b/>
          <w:bCs/>
          <w:sz w:val="28"/>
          <w:szCs w:val="28"/>
          <w:rtl/>
        </w:rPr>
        <w:t xml:space="preserve"> ي</w:t>
      </w:r>
      <w:r w:rsidR="00DE1290" w:rsidRPr="00351B70">
        <w:rPr>
          <w:rFonts w:hint="cs"/>
          <w:b/>
          <w:bCs/>
          <w:sz w:val="28"/>
          <w:szCs w:val="28"/>
          <w:rtl/>
        </w:rPr>
        <w:t>َ</w:t>
      </w:r>
      <w:r w:rsidRPr="00351B70">
        <w:rPr>
          <w:b/>
          <w:bCs/>
          <w:sz w:val="28"/>
          <w:szCs w:val="28"/>
          <w:rtl/>
        </w:rPr>
        <w:t>خ</w:t>
      </w:r>
      <w:r w:rsidR="00DE1290" w:rsidRPr="00351B70">
        <w:rPr>
          <w:rFonts w:hint="cs"/>
          <w:b/>
          <w:bCs/>
          <w:sz w:val="28"/>
          <w:szCs w:val="28"/>
          <w:rtl/>
        </w:rPr>
        <w:t>ْ</w:t>
      </w:r>
      <w:r w:rsidRPr="00351B70">
        <w:rPr>
          <w:b/>
          <w:bCs/>
          <w:sz w:val="28"/>
          <w:szCs w:val="28"/>
          <w:rtl/>
        </w:rPr>
        <w:t>ر</w:t>
      </w:r>
      <w:r w:rsidR="00DE1290" w:rsidRPr="00351B70">
        <w:rPr>
          <w:rFonts w:hint="cs"/>
          <w:b/>
          <w:bCs/>
          <w:sz w:val="28"/>
          <w:szCs w:val="28"/>
          <w:rtl/>
        </w:rPr>
        <w:t>ُ</w:t>
      </w:r>
      <w:r w:rsidRPr="00351B70">
        <w:rPr>
          <w:b/>
          <w:bCs/>
          <w:sz w:val="28"/>
          <w:szCs w:val="28"/>
          <w:rtl/>
        </w:rPr>
        <w:t>ج</w:t>
      </w:r>
      <w:r w:rsidR="00DE1290" w:rsidRPr="00351B70">
        <w:rPr>
          <w:rFonts w:hint="cs"/>
          <w:b/>
          <w:bCs/>
          <w:sz w:val="28"/>
          <w:szCs w:val="28"/>
          <w:rtl/>
        </w:rPr>
        <w:t>ُ</w:t>
      </w:r>
      <w:r w:rsidRPr="00351B70">
        <w:rPr>
          <w:b/>
          <w:bCs/>
          <w:sz w:val="28"/>
          <w:szCs w:val="28"/>
          <w:rtl/>
        </w:rPr>
        <w:t xml:space="preserve"> من و</w:t>
      </w:r>
      <w:r w:rsidR="00C31253" w:rsidRPr="00351B70">
        <w:rPr>
          <w:rFonts w:hint="cs"/>
          <w:b/>
          <w:bCs/>
          <w:sz w:val="28"/>
          <w:szCs w:val="28"/>
          <w:rtl/>
        </w:rPr>
        <w:t>َ</w:t>
      </w:r>
      <w:r w:rsidRPr="00351B70">
        <w:rPr>
          <w:b/>
          <w:bCs/>
          <w:sz w:val="28"/>
          <w:szCs w:val="28"/>
          <w:rtl/>
        </w:rPr>
        <w:t>ش</w:t>
      </w:r>
      <w:r w:rsidR="00C31253" w:rsidRPr="00351B70">
        <w:rPr>
          <w:rFonts w:hint="cs"/>
          <w:b/>
          <w:bCs/>
          <w:sz w:val="28"/>
          <w:szCs w:val="28"/>
          <w:rtl/>
        </w:rPr>
        <w:t>َ</w:t>
      </w:r>
      <w:r w:rsidRPr="00351B70">
        <w:rPr>
          <w:b/>
          <w:bCs/>
          <w:sz w:val="28"/>
          <w:szCs w:val="28"/>
          <w:rtl/>
        </w:rPr>
        <w:t>ل</w:t>
      </w:r>
      <w:r w:rsidR="00C31253"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ما ي</w:t>
      </w:r>
      <w:r w:rsidR="00C31253" w:rsidRPr="00351B70">
        <w:rPr>
          <w:rFonts w:hint="cs"/>
          <w:b/>
          <w:bCs/>
          <w:sz w:val="28"/>
          <w:szCs w:val="28"/>
          <w:rtl/>
        </w:rPr>
        <w:t>ُ</w:t>
      </w:r>
      <w:r w:rsidRPr="00351B70">
        <w:rPr>
          <w:b/>
          <w:bCs/>
          <w:sz w:val="28"/>
          <w:szCs w:val="28"/>
          <w:rtl/>
        </w:rPr>
        <w:t>روي الراكب</w:t>
      </w:r>
      <w:r w:rsidR="00C31253" w:rsidRPr="00351B70">
        <w:rPr>
          <w:rFonts w:hint="cs"/>
          <w:b/>
          <w:bCs/>
          <w:sz w:val="28"/>
          <w:szCs w:val="28"/>
          <w:rtl/>
        </w:rPr>
        <w:t>َ</w:t>
      </w:r>
      <w:r w:rsidRPr="00351B70">
        <w:rPr>
          <w:b/>
          <w:bCs/>
          <w:sz w:val="28"/>
          <w:szCs w:val="28"/>
          <w:rtl/>
        </w:rPr>
        <w:t xml:space="preserve"> والراكبين والثلاثة، ب</w:t>
      </w:r>
      <w:r w:rsidR="00C31253" w:rsidRPr="00351B70">
        <w:rPr>
          <w:rFonts w:hint="cs"/>
          <w:b/>
          <w:bCs/>
          <w:sz w:val="28"/>
          <w:szCs w:val="28"/>
          <w:rtl/>
        </w:rPr>
        <w:t>ِ</w:t>
      </w:r>
      <w:r w:rsidRPr="00351B70">
        <w:rPr>
          <w:b/>
          <w:bCs/>
          <w:sz w:val="28"/>
          <w:szCs w:val="28"/>
          <w:rtl/>
        </w:rPr>
        <w:t>واد</w:t>
      </w:r>
      <w:r w:rsidR="00C31253" w:rsidRPr="00351B70">
        <w:rPr>
          <w:rFonts w:hint="cs"/>
          <w:b/>
          <w:bCs/>
          <w:sz w:val="28"/>
          <w:szCs w:val="28"/>
          <w:rtl/>
        </w:rPr>
        <w:t>ٍ</w:t>
      </w:r>
      <w:r w:rsidRPr="00351B70">
        <w:rPr>
          <w:b/>
          <w:bCs/>
          <w:sz w:val="28"/>
          <w:szCs w:val="28"/>
          <w:rtl/>
        </w:rPr>
        <w:t xml:space="preserve"> ي</w:t>
      </w:r>
      <w:r w:rsidR="00C31253" w:rsidRPr="00351B70">
        <w:rPr>
          <w:rFonts w:hint="cs"/>
          <w:b/>
          <w:bCs/>
          <w:sz w:val="28"/>
          <w:szCs w:val="28"/>
          <w:rtl/>
        </w:rPr>
        <w:t>ُ</w:t>
      </w:r>
      <w:r w:rsidRPr="00351B70">
        <w:rPr>
          <w:b/>
          <w:bCs/>
          <w:sz w:val="28"/>
          <w:szCs w:val="28"/>
          <w:rtl/>
        </w:rPr>
        <w:t>قال</w:t>
      </w:r>
      <w:r w:rsidR="00C31253" w:rsidRPr="00351B70">
        <w:rPr>
          <w:rFonts w:hint="cs"/>
          <w:b/>
          <w:bCs/>
          <w:sz w:val="28"/>
          <w:szCs w:val="28"/>
          <w:rtl/>
        </w:rPr>
        <w:t>ُ</w:t>
      </w:r>
      <w:r w:rsidRPr="00351B70">
        <w:rPr>
          <w:b/>
          <w:bCs/>
          <w:sz w:val="28"/>
          <w:szCs w:val="28"/>
          <w:rtl/>
        </w:rPr>
        <w:t xml:space="preserve"> له وادي ال</w:t>
      </w:r>
      <w:r w:rsidR="00C31253" w:rsidRPr="00351B70">
        <w:rPr>
          <w:rFonts w:hint="cs"/>
          <w:b/>
          <w:bCs/>
          <w:sz w:val="28"/>
          <w:szCs w:val="28"/>
          <w:rtl/>
        </w:rPr>
        <w:t>ْ</w:t>
      </w:r>
      <w:r w:rsidRPr="00351B70">
        <w:rPr>
          <w:b/>
          <w:bCs/>
          <w:sz w:val="28"/>
          <w:szCs w:val="28"/>
          <w:rtl/>
        </w:rPr>
        <w:t>م</w:t>
      </w:r>
      <w:r w:rsidR="00C31253" w:rsidRPr="00351B70">
        <w:rPr>
          <w:rFonts w:hint="cs"/>
          <w:b/>
          <w:bCs/>
          <w:sz w:val="28"/>
          <w:szCs w:val="28"/>
          <w:rtl/>
        </w:rPr>
        <w:t>ُ</w:t>
      </w:r>
      <w:r w:rsidRPr="00351B70">
        <w:rPr>
          <w:b/>
          <w:bCs/>
          <w:sz w:val="28"/>
          <w:szCs w:val="28"/>
          <w:rtl/>
        </w:rPr>
        <w:t>ش</w:t>
      </w:r>
      <w:r w:rsidR="00C31253" w:rsidRPr="00351B70">
        <w:rPr>
          <w:rFonts w:hint="cs"/>
          <w:b/>
          <w:bCs/>
          <w:sz w:val="28"/>
          <w:szCs w:val="28"/>
          <w:rtl/>
        </w:rPr>
        <w:t>َ</w:t>
      </w:r>
      <w:r w:rsidRPr="00351B70">
        <w:rPr>
          <w:b/>
          <w:bCs/>
          <w:sz w:val="28"/>
          <w:szCs w:val="28"/>
          <w:rtl/>
        </w:rPr>
        <w:t>ق</w:t>
      </w:r>
      <w:r w:rsidR="00C31253" w:rsidRPr="00351B70">
        <w:rPr>
          <w:rFonts w:hint="cs"/>
          <w:b/>
          <w:bCs/>
          <w:sz w:val="28"/>
          <w:szCs w:val="28"/>
          <w:rtl/>
        </w:rPr>
        <w:t>َّ</w:t>
      </w:r>
      <w:r w:rsidRPr="00351B70">
        <w:rPr>
          <w:b/>
          <w:bCs/>
          <w:sz w:val="28"/>
          <w:szCs w:val="28"/>
          <w:rtl/>
        </w:rPr>
        <w:t>ق</w:t>
      </w:r>
      <w:r w:rsidR="00C31253" w:rsidRPr="00351B70">
        <w:rPr>
          <w:rFonts w:hint="cs"/>
          <w:b/>
          <w:bCs/>
          <w:sz w:val="28"/>
          <w:szCs w:val="28"/>
          <w:rtl/>
        </w:rPr>
        <w:t>ِ</w:t>
      </w:r>
      <w:r w:rsidRPr="00351B70">
        <w:rPr>
          <w:b/>
          <w:bCs/>
          <w:sz w:val="28"/>
          <w:szCs w:val="28"/>
          <w:rtl/>
        </w:rPr>
        <w:t>، فقال</w:t>
      </w:r>
      <w:r w:rsidR="00C31253" w:rsidRPr="00351B70">
        <w:rPr>
          <w:rFonts w:hint="cs"/>
          <w:b/>
          <w:bCs/>
          <w:sz w:val="28"/>
          <w:szCs w:val="28"/>
          <w:rtl/>
        </w:rPr>
        <w:t>َ</w:t>
      </w:r>
      <w:r w:rsidRPr="00351B70">
        <w:rPr>
          <w:b/>
          <w:bCs/>
          <w:sz w:val="28"/>
          <w:szCs w:val="28"/>
          <w:rtl/>
        </w:rPr>
        <w:t xml:space="preserve"> رسول</w:t>
      </w:r>
      <w:r w:rsidR="00C31253" w:rsidRPr="00351B70">
        <w:rPr>
          <w:rFonts w:hint="cs"/>
          <w:b/>
          <w:bCs/>
          <w:sz w:val="28"/>
          <w:szCs w:val="28"/>
          <w:rtl/>
        </w:rPr>
        <w:t>ُ</w:t>
      </w:r>
      <w:r w:rsidRPr="00351B70">
        <w:rPr>
          <w:b/>
          <w:bCs/>
          <w:sz w:val="28"/>
          <w:szCs w:val="28"/>
          <w:rtl/>
        </w:rPr>
        <w:t xml:space="preserve"> الل</w:t>
      </w:r>
      <w:r w:rsidR="00C31253" w:rsidRPr="00351B70">
        <w:rPr>
          <w:rFonts w:hint="cs"/>
          <w:b/>
          <w:bCs/>
          <w:sz w:val="28"/>
          <w:szCs w:val="28"/>
          <w:rtl/>
        </w:rPr>
        <w:t>َّ</w:t>
      </w:r>
      <w:r w:rsidRPr="00351B70">
        <w:rPr>
          <w:b/>
          <w:bCs/>
          <w:sz w:val="28"/>
          <w:szCs w:val="28"/>
          <w:rtl/>
        </w:rPr>
        <w:t>ه</w:t>
      </w:r>
      <w:r w:rsidR="00C31253"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00457278" w:rsidRPr="00351B70">
        <w:rPr>
          <w:b/>
          <w:bCs/>
          <w:spacing w:val="35"/>
          <w:sz w:val="28"/>
          <w:szCs w:val="28"/>
          <w:rtl/>
        </w:rPr>
        <w:t>:</w:t>
      </w:r>
      <w:r w:rsidRPr="00351B70">
        <w:rPr>
          <w:b/>
          <w:bCs/>
          <w:sz w:val="28"/>
          <w:szCs w:val="28"/>
          <w:rtl/>
        </w:rPr>
        <w:t xml:space="preserve"> م</w:t>
      </w:r>
      <w:r w:rsidR="00C31253" w:rsidRPr="00351B70">
        <w:rPr>
          <w:rFonts w:hint="cs"/>
          <w:b/>
          <w:bCs/>
          <w:sz w:val="28"/>
          <w:szCs w:val="28"/>
          <w:rtl/>
        </w:rPr>
        <w:t>َ</w:t>
      </w:r>
      <w:r w:rsidRPr="00351B70">
        <w:rPr>
          <w:b/>
          <w:bCs/>
          <w:sz w:val="28"/>
          <w:szCs w:val="28"/>
          <w:rtl/>
        </w:rPr>
        <w:t>ن</w:t>
      </w:r>
      <w:r w:rsidR="00C31253" w:rsidRPr="00351B70">
        <w:rPr>
          <w:rFonts w:hint="cs"/>
          <w:b/>
          <w:bCs/>
          <w:sz w:val="28"/>
          <w:szCs w:val="28"/>
          <w:rtl/>
        </w:rPr>
        <w:t>ْ</w:t>
      </w:r>
      <w:r w:rsidRPr="00351B70">
        <w:rPr>
          <w:b/>
          <w:bCs/>
          <w:sz w:val="28"/>
          <w:szCs w:val="28"/>
          <w:rtl/>
        </w:rPr>
        <w:t xml:space="preserve"> س</w:t>
      </w:r>
      <w:r w:rsidR="00C31253" w:rsidRPr="00351B70">
        <w:rPr>
          <w:rFonts w:hint="cs"/>
          <w:b/>
          <w:bCs/>
          <w:sz w:val="28"/>
          <w:szCs w:val="28"/>
          <w:rtl/>
        </w:rPr>
        <w:t>َ</w:t>
      </w:r>
      <w:r w:rsidRPr="00351B70">
        <w:rPr>
          <w:b/>
          <w:bCs/>
          <w:sz w:val="28"/>
          <w:szCs w:val="28"/>
          <w:rtl/>
        </w:rPr>
        <w:t>ب</w:t>
      </w:r>
      <w:r w:rsidR="00C31253" w:rsidRPr="00351B70">
        <w:rPr>
          <w:rFonts w:hint="cs"/>
          <w:b/>
          <w:bCs/>
          <w:sz w:val="28"/>
          <w:szCs w:val="28"/>
          <w:rtl/>
        </w:rPr>
        <w:t>َ</w:t>
      </w:r>
      <w:r w:rsidRPr="00351B70">
        <w:rPr>
          <w:b/>
          <w:bCs/>
          <w:sz w:val="28"/>
          <w:szCs w:val="28"/>
          <w:rtl/>
        </w:rPr>
        <w:t>ق</w:t>
      </w:r>
      <w:r w:rsidR="00C31253" w:rsidRPr="00351B70">
        <w:rPr>
          <w:rFonts w:hint="cs"/>
          <w:b/>
          <w:bCs/>
          <w:sz w:val="28"/>
          <w:szCs w:val="28"/>
          <w:rtl/>
        </w:rPr>
        <w:t>َ</w:t>
      </w:r>
      <w:r w:rsidRPr="00351B70">
        <w:rPr>
          <w:b/>
          <w:bCs/>
          <w:sz w:val="28"/>
          <w:szCs w:val="28"/>
          <w:rtl/>
        </w:rPr>
        <w:t>نا إلى ذلك</w:t>
      </w:r>
      <w:r w:rsidR="00C31253" w:rsidRPr="00351B70">
        <w:rPr>
          <w:rFonts w:hint="cs"/>
          <w:b/>
          <w:bCs/>
          <w:sz w:val="28"/>
          <w:szCs w:val="28"/>
          <w:rtl/>
        </w:rPr>
        <w:t>َ</w:t>
      </w:r>
      <w:r w:rsidRPr="00351B70">
        <w:rPr>
          <w:b/>
          <w:bCs/>
          <w:sz w:val="28"/>
          <w:szCs w:val="28"/>
          <w:rtl/>
        </w:rPr>
        <w:t xml:space="preserve"> الوادي فلا ي</w:t>
      </w:r>
      <w:r w:rsidR="00C31253" w:rsidRPr="00351B70">
        <w:rPr>
          <w:rFonts w:hint="cs"/>
          <w:b/>
          <w:bCs/>
          <w:sz w:val="28"/>
          <w:szCs w:val="28"/>
          <w:rtl/>
        </w:rPr>
        <w:t>َ</w:t>
      </w:r>
      <w:r w:rsidRPr="00351B70">
        <w:rPr>
          <w:b/>
          <w:bCs/>
          <w:sz w:val="28"/>
          <w:szCs w:val="28"/>
          <w:rtl/>
        </w:rPr>
        <w:t>س</w:t>
      </w:r>
      <w:r w:rsidR="00C31253" w:rsidRPr="00351B70">
        <w:rPr>
          <w:rFonts w:hint="cs"/>
          <w:b/>
          <w:bCs/>
          <w:sz w:val="28"/>
          <w:szCs w:val="28"/>
          <w:rtl/>
        </w:rPr>
        <w:t>ْ</w:t>
      </w:r>
      <w:r w:rsidRPr="00351B70">
        <w:rPr>
          <w:b/>
          <w:bCs/>
          <w:sz w:val="28"/>
          <w:szCs w:val="28"/>
          <w:rtl/>
        </w:rPr>
        <w:t>ت</w:t>
      </w:r>
      <w:r w:rsidR="00C31253" w:rsidRPr="00351B70">
        <w:rPr>
          <w:rFonts w:hint="cs"/>
          <w:b/>
          <w:bCs/>
          <w:sz w:val="28"/>
          <w:szCs w:val="28"/>
          <w:rtl/>
        </w:rPr>
        <w:t>َ</w:t>
      </w:r>
      <w:r w:rsidRPr="00351B70">
        <w:rPr>
          <w:b/>
          <w:bCs/>
          <w:sz w:val="28"/>
          <w:szCs w:val="28"/>
          <w:rtl/>
        </w:rPr>
        <w:t>ق</w:t>
      </w:r>
      <w:r w:rsidR="00C31253" w:rsidRPr="00351B70">
        <w:rPr>
          <w:rFonts w:hint="cs"/>
          <w:b/>
          <w:bCs/>
          <w:sz w:val="28"/>
          <w:szCs w:val="28"/>
          <w:rtl/>
        </w:rPr>
        <w:t>ِ</w:t>
      </w:r>
      <w:r w:rsidRPr="00351B70">
        <w:rPr>
          <w:b/>
          <w:bCs/>
          <w:sz w:val="28"/>
          <w:szCs w:val="28"/>
          <w:rtl/>
        </w:rPr>
        <w:t>ي</w:t>
      </w:r>
      <w:r w:rsidR="00C31253" w:rsidRPr="00351B70">
        <w:rPr>
          <w:rFonts w:hint="cs"/>
          <w:b/>
          <w:bCs/>
          <w:sz w:val="28"/>
          <w:szCs w:val="28"/>
          <w:rtl/>
        </w:rPr>
        <w:t>َ</w:t>
      </w:r>
      <w:r w:rsidRPr="00351B70">
        <w:rPr>
          <w:b/>
          <w:bCs/>
          <w:sz w:val="28"/>
          <w:szCs w:val="28"/>
          <w:rtl/>
        </w:rPr>
        <w:t>ن</w:t>
      </w:r>
      <w:r w:rsidR="00C31253" w:rsidRPr="00351B70">
        <w:rPr>
          <w:rFonts w:hint="cs"/>
          <w:b/>
          <w:bCs/>
          <w:sz w:val="28"/>
          <w:szCs w:val="28"/>
          <w:rtl/>
        </w:rPr>
        <w:t>َّ</w:t>
      </w:r>
      <w:r w:rsidRPr="00351B70">
        <w:rPr>
          <w:b/>
          <w:bCs/>
          <w:sz w:val="28"/>
          <w:szCs w:val="28"/>
          <w:rtl/>
        </w:rPr>
        <w:t xml:space="preserve"> منه شيئاً حتى ن</w:t>
      </w:r>
      <w:r w:rsidR="00C31253" w:rsidRPr="00351B70">
        <w:rPr>
          <w:rFonts w:hint="cs"/>
          <w:b/>
          <w:bCs/>
          <w:sz w:val="28"/>
          <w:szCs w:val="28"/>
          <w:rtl/>
        </w:rPr>
        <w:t>َ</w:t>
      </w:r>
      <w:r w:rsidRPr="00351B70">
        <w:rPr>
          <w:b/>
          <w:bCs/>
          <w:sz w:val="28"/>
          <w:szCs w:val="28"/>
          <w:rtl/>
        </w:rPr>
        <w:t>أ</w:t>
      </w:r>
      <w:r w:rsidR="00C31253" w:rsidRPr="00351B70">
        <w:rPr>
          <w:rFonts w:hint="cs"/>
          <w:b/>
          <w:bCs/>
          <w:sz w:val="28"/>
          <w:szCs w:val="28"/>
          <w:rtl/>
        </w:rPr>
        <w:t>ْ</w:t>
      </w:r>
      <w:r w:rsidRPr="00351B70">
        <w:rPr>
          <w:b/>
          <w:bCs/>
          <w:sz w:val="28"/>
          <w:szCs w:val="28"/>
          <w:rtl/>
        </w:rPr>
        <w:t>ت</w:t>
      </w:r>
      <w:r w:rsidR="00C31253" w:rsidRPr="00351B70">
        <w:rPr>
          <w:rFonts w:hint="cs"/>
          <w:b/>
          <w:bCs/>
          <w:sz w:val="28"/>
          <w:szCs w:val="28"/>
          <w:rtl/>
        </w:rPr>
        <w:t>ِ</w:t>
      </w:r>
      <w:r w:rsidRPr="00351B70">
        <w:rPr>
          <w:b/>
          <w:bCs/>
          <w:sz w:val="28"/>
          <w:szCs w:val="28"/>
          <w:rtl/>
        </w:rPr>
        <w:t>ي</w:t>
      </w:r>
      <w:r w:rsidR="00C31253" w:rsidRPr="00351B70">
        <w:rPr>
          <w:rFonts w:hint="cs"/>
          <w:b/>
          <w:bCs/>
          <w:sz w:val="28"/>
          <w:szCs w:val="28"/>
          <w:rtl/>
        </w:rPr>
        <w:t>َ</w:t>
      </w:r>
      <w:r w:rsidRPr="00351B70">
        <w:rPr>
          <w:b/>
          <w:bCs/>
          <w:sz w:val="28"/>
          <w:szCs w:val="28"/>
          <w:rtl/>
        </w:rPr>
        <w:t>ه</w:t>
      </w:r>
      <w:r w:rsidR="00C31253"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قال</w:t>
      </w:r>
      <w:r w:rsidR="00574097" w:rsidRPr="00351B70">
        <w:rPr>
          <w:rFonts w:hint="cs"/>
          <w:b/>
          <w:bCs/>
          <w:sz w:val="28"/>
          <w:szCs w:val="28"/>
          <w:rtl/>
        </w:rPr>
        <w:t>َ</w:t>
      </w:r>
      <w:r w:rsidRPr="00351B70">
        <w:rPr>
          <w:b/>
          <w:bCs/>
          <w:sz w:val="28"/>
          <w:szCs w:val="28"/>
          <w:rtl/>
        </w:rPr>
        <w:t>: ف</w:t>
      </w:r>
      <w:r w:rsidR="00574097" w:rsidRPr="00351B70">
        <w:rPr>
          <w:rFonts w:hint="cs"/>
          <w:b/>
          <w:bCs/>
          <w:sz w:val="28"/>
          <w:szCs w:val="28"/>
          <w:rtl/>
        </w:rPr>
        <w:t>َ</w:t>
      </w:r>
      <w:r w:rsidRPr="00351B70">
        <w:rPr>
          <w:b/>
          <w:bCs/>
          <w:sz w:val="28"/>
          <w:szCs w:val="28"/>
          <w:rtl/>
        </w:rPr>
        <w:t>س</w:t>
      </w:r>
      <w:r w:rsidR="00574097" w:rsidRPr="00351B70">
        <w:rPr>
          <w:rFonts w:hint="cs"/>
          <w:b/>
          <w:bCs/>
          <w:sz w:val="28"/>
          <w:szCs w:val="28"/>
          <w:rtl/>
        </w:rPr>
        <w:t>َ</w:t>
      </w:r>
      <w:r w:rsidRPr="00351B70">
        <w:rPr>
          <w:b/>
          <w:bCs/>
          <w:sz w:val="28"/>
          <w:szCs w:val="28"/>
          <w:rtl/>
        </w:rPr>
        <w:t>ب</w:t>
      </w:r>
      <w:r w:rsidR="00574097" w:rsidRPr="00351B70">
        <w:rPr>
          <w:rFonts w:hint="cs"/>
          <w:b/>
          <w:bCs/>
          <w:sz w:val="28"/>
          <w:szCs w:val="28"/>
          <w:rtl/>
        </w:rPr>
        <w:t>َ</w:t>
      </w:r>
      <w:r w:rsidRPr="00351B70">
        <w:rPr>
          <w:b/>
          <w:bCs/>
          <w:sz w:val="28"/>
          <w:szCs w:val="28"/>
          <w:rtl/>
        </w:rPr>
        <w:t>ق</w:t>
      </w:r>
      <w:r w:rsidR="00574097" w:rsidRPr="00351B70">
        <w:rPr>
          <w:rFonts w:hint="cs"/>
          <w:b/>
          <w:bCs/>
          <w:sz w:val="28"/>
          <w:szCs w:val="28"/>
          <w:rtl/>
        </w:rPr>
        <w:t>َ</w:t>
      </w:r>
      <w:r w:rsidRPr="00351B70">
        <w:rPr>
          <w:b/>
          <w:bCs/>
          <w:sz w:val="28"/>
          <w:szCs w:val="28"/>
          <w:rtl/>
        </w:rPr>
        <w:t>ه</w:t>
      </w:r>
      <w:r w:rsidR="00574097" w:rsidRPr="00351B70">
        <w:rPr>
          <w:rFonts w:hint="cs"/>
          <w:b/>
          <w:bCs/>
          <w:sz w:val="28"/>
          <w:szCs w:val="28"/>
          <w:rtl/>
        </w:rPr>
        <w:t>ُ</w:t>
      </w:r>
      <w:r w:rsidRPr="00351B70">
        <w:rPr>
          <w:b/>
          <w:bCs/>
          <w:sz w:val="28"/>
          <w:szCs w:val="28"/>
          <w:rtl/>
        </w:rPr>
        <w:t xml:space="preserve"> إليه ن</w:t>
      </w:r>
      <w:r w:rsidR="00FC5C98" w:rsidRPr="00351B70">
        <w:rPr>
          <w:rFonts w:hint="cs"/>
          <w:b/>
          <w:bCs/>
          <w:sz w:val="28"/>
          <w:szCs w:val="28"/>
          <w:rtl/>
        </w:rPr>
        <w:t>َ</w:t>
      </w:r>
      <w:r w:rsidRPr="00351B70">
        <w:rPr>
          <w:b/>
          <w:bCs/>
          <w:sz w:val="28"/>
          <w:szCs w:val="28"/>
          <w:rtl/>
        </w:rPr>
        <w:t>ف</w:t>
      </w:r>
      <w:r w:rsidR="00FC5C98" w:rsidRPr="00351B70">
        <w:rPr>
          <w:rFonts w:hint="cs"/>
          <w:b/>
          <w:bCs/>
          <w:sz w:val="28"/>
          <w:szCs w:val="28"/>
          <w:rtl/>
        </w:rPr>
        <w:t>َ</w:t>
      </w:r>
      <w:r w:rsidRPr="00351B70">
        <w:rPr>
          <w:b/>
          <w:bCs/>
          <w:sz w:val="28"/>
          <w:szCs w:val="28"/>
          <w:rtl/>
        </w:rPr>
        <w:t>ر</w:t>
      </w:r>
      <w:r w:rsidR="00FC5C98" w:rsidRPr="00351B70">
        <w:rPr>
          <w:rFonts w:hint="cs"/>
          <w:b/>
          <w:bCs/>
          <w:sz w:val="28"/>
          <w:szCs w:val="28"/>
          <w:rtl/>
        </w:rPr>
        <w:t>ٌ</w:t>
      </w:r>
      <w:r w:rsidRPr="00351B70">
        <w:rPr>
          <w:b/>
          <w:bCs/>
          <w:sz w:val="28"/>
          <w:szCs w:val="28"/>
          <w:rtl/>
        </w:rPr>
        <w:t xml:space="preserve"> من المنافقين</w:t>
      </w:r>
      <w:r w:rsidR="006C76C2" w:rsidRPr="00351B70">
        <w:rPr>
          <w:rFonts w:hint="cs"/>
          <w:b/>
          <w:bCs/>
          <w:sz w:val="28"/>
          <w:szCs w:val="28"/>
          <w:rtl/>
          <w:lang w:bidi="ar-LB"/>
        </w:rPr>
        <w:t>،</w:t>
      </w:r>
      <w:r w:rsidRPr="00351B70">
        <w:rPr>
          <w:b/>
          <w:bCs/>
          <w:sz w:val="28"/>
          <w:szCs w:val="28"/>
          <w:rtl/>
        </w:rPr>
        <w:t xml:space="preserve"> ف</w:t>
      </w:r>
      <w:r w:rsidR="00FC5C98" w:rsidRPr="00351B70">
        <w:rPr>
          <w:rFonts w:hint="cs"/>
          <w:b/>
          <w:bCs/>
          <w:sz w:val="28"/>
          <w:szCs w:val="28"/>
          <w:rtl/>
        </w:rPr>
        <w:t>َ</w:t>
      </w:r>
      <w:r w:rsidRPr="00351B70">
        <w:rPr>
          <w:b/>
          <w:bCs/>
          <w:sz w:val="28"/>
          <w:szCs w:val="28"/>
          <w:rtl/>
        </w:rPr>
        <w:t>اس</w:t>
      </w:r>
      <w:r w:rsidR="00FC5C98" w:rsidRPr="00351B70">
        <w:rPr>
          <w:rFonts w:hint="cs"/>
          <w:b/>
          <w:bCs/>
          <w:sz w:val="28"/>
          <w:szCs w:val="28"/>
          <w:rtl/>
        </w:rPr>
        <w:t>ْ</w:t>
      </w:r>
      <w:r w:rsidRPr="00351B70">
        <w:rPr>
          <w:b/>
          <w:bCs/>
          <w:sz w:val="28"/>
          <w:szCs w:val="28"/>
          <w:rtl/>
        </w:rPr>
        <w:t>ت</w:t>
      </w:r>
      <w:r w:rsidR="00FC5C98" w:rsidRPr="00351B70">
        <w:rPr>
          <w:rFonts w:hint="cs"/>
          <w:b/>
          <w:bCs/>
          <w:sz w:val="28"/>
          <w:szCs w:val="28"/>
          <w:rtl/>
        </w:rPr>
        <w:t>َ</w:t>
      </w:r>
      <w:r w:rsidRPr="00351B70">
        <w:rPr>
          <w:b/>
          <w:bCs/>
          <w:sz w:val="28"/>
          <w:szCs w:val="28"/>
          <w:rtl/>
        </w:rPr>
        <w:t>ق</w:t>
      </w:r>
      <w:r w:rsidR="00FC5C98" w:rsidRPr="00351B70">
        <w:rPr>
          <w:rFonts w:hint="cs"/>
          <w:b/>
          <w:bCs/>
          <w:sz w:val="28"/>
          <w:szCs w:val="28"/>
          <w:rtl/>
        </w:rPr>
        <w:t>َ</w:t>
      </w:r>
      <w:r w:rsidRPr="00351B70">
        <w:rPr>
          <w:b/>
          <w:bCs/>
          <w:sz w:val="28"/>
          <w:szCs w:val="28"/>
          <w:rtl/>
        </w:rPr>
        <w:t>و</w:t>
      </w:r>
      <w:r w:rsidR="00FC5C98" w:rsidRPr="00351B70">
        <w:rPr>
          <w:rFonts w:hint="cs"/>
          <w:b/>
          <w:bCs/>
          <w:sz w:val="28"/>
          <w:szCs w:val="28"/>
          <w:rtl/>
        </w:rPr>
        <w:t>ْ</w:t>
      </w:r>
      <w:r w:rsidRPr="00351B70">
        <w:rPr>
          <w:b/>
          <w:bCs/>
          <w:sz w:val="28"/>
          <w:szCs w:val="28"/>
          <w:rtl/>
        </w:rPr>
        <w:t>ا ما فيه، فلم</w:t>
      </w:r>
      <w:r w:rsidR="00FC5C98" w:rsidRPr="00351B70">
        <w:rPr>
          <w:rFonts w:hint="cs"/>
          <w:b/>
          <w:bCs/>
          <w:sz w:val="28"/>
          <w:szCs w:val="28"/>
          <w:rtl/>
        </w:rPr>
        <w:t>ّ</w:t>
      </w:r>
      <w:r w:rsidRPr="00351B70">
        <w:rPr>
          <w:b/>
          <w:bCs/>
          <w:sz w:val="28"/>
          <w:szCs w:val="28"/>
          <w:rtl/>
        </w:rPr>
        <w:t>ا أتاه</w:t>
      </w:r>
      <w:r w:rsidR="00FC5C98" w:rsidRPr="00351B70">
        <w:rPr>
          <w:rFonts w:hint="cs"/>
          <w:b/>
          <w:bCs/>
          <w:sz w:val="28"/>
          <w:szCs w:val="28"/>
          <w:rtl/>
        </w:rPr>
        <w:t>ُ</w:t>
      </w:r>
      <w:r w:rsidRPr="00351B70">
        <w:rPr>
          <w:b/>
          <w:bCs/>
          <w:sz w:val="28"/>
          <w:szCs w:val="28"/>
          <w:rtl/>
        </w:rPr>
        <w:t xml:space="preserve"> رسول</w:t>
      </w:r>
      <w:r w:rsidR="00FC5C98" w:rsidRPr="00351B70">
        <w:rPr>
          <w:rFonts w:hint="cs"/>
          <w:b/>
          <w:bCs/>
          <w:sz w:val="28"/>
          <w:szCs w:val="28"/>
          <w:rtl/>
        </w:rPr>
        <w:t>ُ</w:t>
      </w:r>
      <w:r w:rsidRPr="00351B70">
        <w:rPr>
          <w:b/>
          <w:bCs/>
          <w:sz w:val="28"/>
          <w:szCs w:val="28"/>
          <w:rtl/>
        </w:rPr>
        <w:t xml:space="preserve"> الل</w:t>
      </w:r>
      <w:r w:rsidR="00FC5C98" w:rsidRPr="00351B70">
        <w:rPr>
          <w:rFonts w:hint="cs"/>
          <w:b/>
          <w:bCs/>
          <w:sz w:val="28"/>
          <w:szCs w:val="28"/>
          <w:rtl/>
        </w:rPr>
        <w:t>َّ</w:t>
      </w:r>
      <w:r w:rsidRPr="00351B70">
        <w:rPr>
          <w:b/>
          <w:bCs/>
          <w:sz w:val="28"/>
          <w:szCs w:val="28"/>
          <w:rtl/>
        </w:rPr>
        <w:t>ه</w:t>
      </w:r>
      <w:r w:rsidR="00FC5C98"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و</w:t>
      </w:r>
      <w:r w:rsidR="00FC5C98" w:rsidRPr="00351B70">
        <w:rPr>
          <w:rFonts w:hint="cs"/>
          <w:b/>
          <w:bCs/>
          <w:sz w:val="28"/>
          <w:szCs w:val="28"/>
          <w:rtl/>
        </w:rPr>
        <w:t>َ</w:t>
      </w:r>
      <w:r w:rsidRPr="00351B70">
        <w:rPr>
          <w:b/>
          <w:bCs/>
          <w:sz w:val="28"/>
          <w:szCs w:val="28"/>
          <w:rtl/>
        </w:rPr>
        <w:t>ق</w:t>
      </w:r>
      <w:r w:rsidR="00FC5C98" w:rsidRPr="00351B70">
        <w:rPr>
          <w:rFonts w:hint="cs"/>
          <w:b/>
          <w:bCs/>
          <w:sz w:val="28"/>
          <w:szCs w:val="28"/>
          <w:rtl/>
        </w:rPr>
        <w:t>َ</w:t>
      </w:r>
      <w:r w:rsidRPr="00351B70">
        <w:rPr>
          <w:b/>
          <w:bCs/>
          <w:sz w:val="28"/>
          <w:szCs w:val="28"/>
          <w:rtl/>
        </w:rPr>
        <w:t>ف</w:t>
      </w:r>
      <w:r w:rsidR="00FC5C98" w:rsidRPr="00351B70">
        <w:rPr>
          <w:rFonts w:hint="cs"/>
          <w:b/>
          <w:bCs/>
          <w:sz w:val="28"/>
          <w:szCs w:val="28"/>
          <w:rtl/>
        </w:rPr>
        <w:t>َ</w:t>
      </w:r>
      <w:r w:rsidRPr="00351B70">
        <w:rPr>
          <w:b/>
          <w:bCs/>
          <w:sz w:val="28"/>
          <w:szCs w:val="28"/>
          <w:rtl/>
        </w:rPr>
        <w:t xml:space="preserve"> عليه</w:t>
      </w:r>
      <w:r w:rsidR="006C76C2" w:rsidRPr="00351B70">
        <w:rPr>
          <w:rFonts w:hint="cs"/>
          <w:b/>
          <w:bCs/>
          <w:sz w:val="28"/>
          <w:szCs w:val="28"/>
          <w:rtl/>
          <w:lang w:bidi="ar-LB"/>
        </w:rPr>
        <w:t>،</w:t>
      </w:r>
      <w:r w:rsidRPr="00351B70">
        <w:rPr>
          <w:b/>
          <w:bCs/>
          <w:sz w:val="28"/>
          <w:szCs w:val="28"/>
          <w:rtl/>
        </w:rPr>
        <w:t xml:space="preserve"> ف</w:t>
      </w:r>
      <w:r w:rsidR="00FC5C98" w:rsidRPr="00351B70">
        <w:rPr>
          <w:rFonts w:hint="cs"/>
          <w:b/>
          <w:bCs/>
          <w:sz w:val="28"/>
          <w:szCs w:val="28"/>
          <w:rtl/>
        </w:rPr>
        <w:t>َ</w:t>
      </w:r>
      <w:r w:rsidRPr="00351B70">
        <w:rPr>
          <w:b/>
          <w:bCs/>
          <w:sz w:val="28"/>
          <w:szCs w:val="28"/>
          <w:rtl/>
        </w:rPr>
        <w:t>ل</w:t>
      </w:r>
      <w:r w:rsidR="00FC5C98" w:rsidRPr="00351B70">
        <w:rPr>
          <w:rFonts w:hint="cs"/>
          <w:b/>
          <w:bCs/>
          <w:sz w:val="28"/>
          <w:szCs w:val="28"/>
          <w:rtl/>
        </w:rPr>
        <w:t>َ</w:t>
      </w:r>
      <w:r w:rsidRPr="00351B70">
        <w:rPr>
          <w:b/>
          <w:bCs/>
          <w:sz w:val="28"/>
          <w:szCs w:val="28"/>
          <w:rtl/>
        </w:rPr>
        <w:t>م</w:t>
      </w:r>
      <w:r w:rsidR="00FC5C98" w:rsidRPr="00351B70">
        <w:rPr>
          <w:rFonts w:hint="cs"/>
          <w:b/>
          <w:bCs/>
          <w:sz w:val="28"/>
          <w:szCs w:val="28"/>
          <w:rtl/>
        </w:rPr>
        <w:t>ْ</w:t>
      </w:r>
      <w:r w:rsidRPr="00351B70">
        <w:rPr>
          <w:b/>
          <w:bCs/>
          <w:sz w:val="28"/>
          <w:szCs w:val="28"/>
          <w:rtl/>
        </w:rPr>
        <w:t xml:space="preserve"> ي</w:t>
      </w:r>
      <w:r w:rsidR="00FC5C98" w:rsidRPr="00351B70">
        <w:rPr>
          <w:rFonts w:hint="cs"/>
          <w:b/>
          <w:bCs/>
          <w:sz w:val="28"/>
          <w:szCs w:val="28"/>
          <w:rtl/>
        </w:rPr>
        <w:t>َ</w:t>
      </w:r>
      <w:r w:rsidRPr="00351B70">
        <w:rPr>
          <w:b/>
          <w:bCs/>
          <w:sz w:val="28"/>
          <w:szCs w:val="28"/>
          <w:rtl/>
        </w:rPr>
        <w:t>ر</w:t>
      </w:r>
      <w:r w:rsidR="00FC5C98" w:rsidRPr="00351B70">
        <w:rPr>
          <w:rFonts w:hint="cs"/>
          <w:b/>
          <w:bCs/>
          <w:sz w:val="28"/>
          <w:szCs w:val="28"/>
          <w:rtl/>
        </w:rPr>
        <w:t>َ</w:t>
      </w:r>
      <w:r w:rsidRPr="00351B70">
        <w:rPr>
          <w:b/>
          <w:bCs/>
          <w:sz w:val="28"/>
          <w:szCs w:val="28"/>
          <w:rtl/>
        </w:rPr>
        <w:t xml:space="preserve"> فيه شيئاً، فقال</w:t>
      </w:r>
      <w:r w:rsidR="00FC5C98" w:rsidRPr="00351B70">
        <w:rPr>
          <w:rFonts w:hint="cs"/>
          <w:b/>
          <w:bCs/>
          <w:sz w:val="28"/>
          <w:szCs w:val="28"/>
          <w:rtl/>
        </w:rPr>
        <w:t>َ</w:t>
      </w:r>
      <w:r w:rsidRPr="00351B70">
        <w:rPr>
          <w:b/>
          <w:bCs/>
          <w:sz w:val="28"/>
          <w:szCs w:val="28"/>
          <w:rtl/>
        </w:rPr>
        <w:t>: م</w:t>
      </w:r>
      <w:r w:rsidR="00FC5C98" w:rsidRPr="00351B70">
        <w:rPr>
          <w:rFonts w:hint="cs"/>
          <w:b/>
          <w:bCs/>
          <w:sz w:val="28"/>
          <w:szCs w:val="28"/>
          <w:rtl/>
        </w:rPr>
        <w:t>َ</w:t>
      </w:r>
      <w:r w:rsidRPr="00351B70">
        <w:rPr>
          <w:b/>
          <w:bCs/>
          <w:sz w:val="28"/>
          <w:szCs w:val="28"/>
          <w:rtl/>
        </w:rPr>
        <w:t>ن</w:t>
      </w:r>
      <w:r w:rsidR="00FC5C98" w:rsidRPr="00351B70">
        <w:rPr>
          <w:rFonts w:hint="cs"/>
          <w:b/>
          <w:bCs/>
          <w:sz w:val="28"/>
          <w:szCs w:val="28"/>
          <w:rtl/>
        </w:rPr>
        <w:t>ْ</w:t>
      </w:r>
      <w:r w:rsidRPr="00351B70">
        <w:rPr>
          <w:b/>
          <w:bCs/>
          <w:sz w:val="28"/>
          <w:szCs w:val="28"/>
          <w:rtl/>
        </w:rPr>
        <w:t xml:space="preserve"> س</w:t>
      </w:r>
      <w:r w:rsidR="00FC5C98" w:rsidRPr="00351B70">
        <w:rPr>
          <w:rFonts w:hint="cs"/>
          <w:b/>
          <w:bCs/>
          <w:sz w:val="28"/>
          <w:szCs w:val="28"/>
          <w:rtl/>
        </w:rPr>
        <w:t>َ</w:t>
      </w:r>
      <w:r w:rsidRPr="00351B70">
        <w:rPr>
          <w:b/>
          <w:bCs/>
          <w:sz w:val="28"/>
          <w:szCs w:val="28"/>
          <w:rtl/>
        </w:rPr>
        <w:t>ب</w:t>
      </w:r>
      <w:r w:rsidR="00FC5C98" w:rsidRPr="00351B70">
        <w:rPr>
          <w:rFonts w:hint="cs"/>
          <w:b/>
          <w:bCs/>
          <w:sz w:val="28"/>
          <w:szCs w:val="28"/>
          <w:rtl/>
        </w:rPr>
        <w:t>َ</w:t>
      </w:r>
      <w:r w:rsidRPr="00351B70">
        <w:rPr>
          <w:b/>
          <w:bCs/>
          <w:sz w:val="28"/>
          <w:szCs w:val="28"/>
          <w:rtl/>
        </w:rPr>
        <w:t>ق</w:t>
      </w:r>
      <w:r w:rsidR="00FC5C98" w:rsidRPr="00351B70">
        <w:rPr>
          <w:rFonts w:hint="cs"/>
          <w:b/>
          <w:bCs/>
          <w:sz w:val="28"/>
          <w:szCs w:val="28"/>
          <w:rtl/>
        </w:rPr>
        <w:t>َ</w:t>
      </w:r>
      <w:r w:rsidRPr="00351B70">
        <w:rPr>
          <w:b/>
          <w:bCs/>
          <w:sz w:val="28"/>
          <w:szCs w:val="28"/>
          <w:rtl/>
        </w:rPr>
        <w:t>نا إلى هذا الماء</w:t>
      </w:r>
      <w:r w:rsidR="00681462" w:rsidRPr="00351B70">
        <w:rPr>
          <w:b/>
          <w:bCs/>
          <w:spacing w:val="30"/>
          <w:sz w:val="28"/>
          <w:szCs w:val="28"/>
          <w:rtl/>
        </w:rPr>
        <w:t>؟</w:t>
      </w:r>
      <w:r w:rsidRPr="00351B70">
        <w:rPr>
          <w:b/>
          <w:bCs/>
          <w:sz w:val="28"/>
          <w:szCs w:val="28"/>
          <w:rtl/>
        </w:rPr>
        <w:t xml:space="preserve"> ف</w:t>
      </w:r>
      <w:r w:rsidR="00FC5C98" w:rsidRPr="00351B70">
        <w:rPr>
          <w:rFonts w:hint="cs"/>
          <w:b/>
          <w:bCs/>
          <w:sz w:val="28"/>
          <w:szCs w:val="28"/>
          <w:rtl/>
        </w:rPr>
        <w:t>َ</w:t>
      </w:r>
      <w:r w:rsidRPr="00351B70">
        <w:rPr>
          <w:b/>
          <w:bCs/>
          <w:sz w:val="28"/>
          <w:szCs w:val="28"/>
          <w:rtl/>
        </w:rPr>
        <w:t>ق</w:t>
      </w:r>
      <w:r w:rsidR="00FC5C98" w:rsidRPr="00351B70">
        <w:rPr>
          <w:rFonts w:hint="cs"/>
          <w:b/>
          <w:bCs/>
          <w:sz w:val="28"/>
          <w:szCs w:val="28"/>
          <w:rtl/>
        </w:rPr>
        <w:t>ِ</w:t>
      </w:r>
      <w:r w:rsidRPr="00351B70">
        <w:rPr>
          <w:b/>
          <w:bCs/>
          <w:sz w:val="28"/>
          <w:szCs w:val="28"/>
          <w:rtl/>
        </w:rPr>
        <w:t>يل</w:t>
      </w:r>
      <w:r w:rsidR="00FC5C98" w:rsidRPr="00351B70">
        <w:rPr>
          <w:rFonts w:hint="cs"/>
          <w:b/>
          <w:bCs/>
          <w:sz w:val="28"/>
          <w:szCs w:val="28"/>
          <w:rtl/>
        </w:rPr>
        <w:t>َ</w:t>
      </w:r>
      <w:r w:rsidRPr="00351B70">
        <w:rPr>
          <w:b/>
          <w:bCs/>
          <w:sz w:val="28"/>
          <w:szCs w:val="28"/>
          <w:rtl/>
        </w:rPr>
        <w:t xml:space="preserve"> له</w:t>
      </w:r>
      <w:r w:rsidR="006C76C2" w:rsidRPr="00351B70">
        <w:rPr>
          <w:rFonts w:hint="cs"/>
          <w:b/>
          <w:bCs/>
          <w:sz w:val="28"/>
          <w:szCs w:val="28"/>
          <w:rtl/>
          <w:lang w:bidi="ar-LB"/>
        </w:rPr>
        <w:t>:</w:t>
      </w:r>
      <w:r w:rsidRPr="00351B70">
        <w:rPr>
          <w:b/>
          <w:bCs/>
          <w:sz w:val="28"/>
          <w:szCs w:val="28"/>
          <w:rtl/>
        </w:rPr>
        <w:t xml:space="preserve"> يا رسول</w:t>
      </w:r>
      <w:r w:rsidR="00FC5C98" w:rsidRPr="00351B70">
        <w:rPr>
          <w:rFonts w:hint="cs"/>
          <w:b/>
          <w:bCs/>
          <w:sz w:val="28"/>
          <w:szCs w:val="28"/>
          <w:rtl/>
        </w:rPr>
        <w:t>َ</w:t>
      </w:r>
      <w:r w:rsidRPr="00351B70">
        <w:rPr>
          <w:b/>
          <w:bCs/>
          <w:sz w:val="28"/>
          <w:szCs w:val="28"/>
          <w:rtl/>
        </w:rPr>
        <w:t xml:space="preserve"> الل</w:t>
      </w:r>
      <w:r w:rsidR="00FC5C98" w:rsidRPr="00351B70">
        <w:rPr>
          <w:rFonts w:hint="cs"/>
          <w:b/>
          <w:bCs/>
          <w:sz w:val="28"/>
          <w:szCs w:val="28"/>
          <w:rtl/>
        </w:rPr>
        <w:t>َّ</w:t>
      </w:r>
      <w:r w:rsidRPr="00351B70">
        <w:rPr>
          <w:b/>
          <w:bCs/>
          <w:sz w:val="28"/>
          <w:szCs w:val="28"/>
          <w:rtl/>
        </w:rPr>
        <w:t>ه</w:t>
      </w:r>
      <w:r w:rsidR="00FC5C98"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ف</w:t>
      </w:r>
      <w:r w:rsidR="00FC5C98" w:rsidRPr="00351B70">
        <w:rPr>
          <w:rFonts w:hint="cs"/>
          <w:b/>
          <w:bCs/>
          <w:sz w:val="28"/>
          <w:szCs w:val="28"/>
          <w:rtl/>
        </w:rPr>
        <w:t>ُ</w:t>
      </w:r>
      <w:r w:rsidRPr="00351B70">
        <w:rPr>
          <w:b/>
          <w:bCs/>
          <w:sz w:val="28"/>
          <w:szCs w:val="28"/>
          <w:rtl/>
        </w:rPr>
        <w:t>لان</w:t>
      </w:r>
      <w:r w:rsidR="00FC5C98" w:rsidRPr="00351B70">
        <w:rPr>
          <w:rFonts w:hint="cs"/>
          <w:b/>
          <w:bCs/>
          <w:sz w:val="28"/>
          <w:szCs w:val="28"/>
          <w:rtl/>
        </w:rPr>
        <w:t>ٌ</w:t>
      </w:r>
      <w:r w:rsidRPr="00351B70">
        <w:rPr>
          <w:b/>
          <w:bCs/>
          <w:sz w:val="28"/>
          <w:szCs w:val="28"/>
          <w:rtl/>
        </w:rPr>
        <w:t xml:space="preserve"> وف</w:t>
      </w:r>
      <w:r w:rsidR="00FC5C98" w:rsidRPr="00351B70">
        <w:rPr>
          <w:rFonts w:hint="cs"/>
          <w:b/>
          <w:bCs/>
          <w:sz w:val="28"/>
          <w:szCs w:val="28"/>
          <w:rtl/>
        </w:rPr>
        <w:t>ُ</w:t>
      </w:r>
      <w:r w:rsidRPr="00351B70">
        <w:rPr>
          <w:b/>
          <w:bCs/>
          <w:sz w:val="28"/>
          <w:szCs w:val="28"/>
          <w:rtl/>
        </w:rPr>
        <w:t>لان، فقال</w:t>
      </w:r>
      <w:r w:rsidR="004C7F66" w:rsidRPr="00351B70">
        <w:rPr>
          <w:rFonts w:hint="cs"/>
          <w:b/>
          <w:bCs/>
          <w:sz w:val="28"/>
          <w:szCs w:val="28"/>
          <w:rtl/>
        </w:rPr>
        <w:t>َ</w:t>
      </w:r>
      <w:r w:rsidRPr="00351B70">
        <w:rPr>
          <w:b/>
          <w:bCs/>
          <w:sz w:val="28"/>
          <w:szCs w:val="28"/>
          <w:rtl/>
        </w:rPr>
        <w:t>: أ</w:t>
      </w:r>
      <w:r w:rsidR="004C7F66" w:rsidRPr="00351B70">
        <w:rPr>
          <w:rFonts w:hint="cs"/>
          <w:b/>
          <w:bCs/>
          <w:sz w:val="28"/>
          <w:szCs w:val="28"/>
          <w:rtl/>
        </w:rPr>
        <w:t>َ</w:t>
      </w:r>
      <w:r w:rsidRPr="00351B70">
        <w:rPr>
          <w:b/>
          <w:bCs/>
          <w:sz w:val="28"/>
          <w:szCs w:val="28"/>
          <w:rtl/>
        </w:rPr>
        <w:t>و</w:t>
      </w:r>
      <w:r w:rsidR="004C7F66" w:rsidRPr="00351B70">
        <w:rPr>
          <w:rFonts w:hint="cs"/>
          <w:b/>
          <w:bCs/>
          <w:sz w:val="28"/>
          <w:szCs w:val="28"/>
          <w:rtl/>
        </w:rPr>
        <w:t>َ</w:t>
      </w:r>
      <w:r w:rsidRPr="00351B70">
        <w:rPr>
          <w:b/>
          <w:bCs/>
          <w:sz w:val="28"/>
          <w:szCs w:val="28"/>
          <w:rtl/>
        </w:rPr>
        <w:t>ل</w:t>
      </w:r>
      <w:r w:rsidR="004C7F66" w:rsidRPr="00351B70">
        <w:rPr>
          <w:rFonts w:hint="cs"/>
          <w:b/>
          <w:bCs/>
          <w:sz w:val="28"/>
          <w:szCs w:val="28"/>
          <w:rtl/>
        </w:rPr>
        <w:t>َ</w:t>
      </w:r>
      <w:r w:rsidRPr="00351B70">
        <w:rPr>
          <w:b/>
          <w:bCs/>
          <w:sz w:val="28"/>
          <w:szCs w:val="28"/>
          <w:rtl/>
        </w:rPr>
        <w:t>م</w:t>
      </w:r>
      <w:r w:rsidR="004C7F66" w:rsidRPr="00351B70">
        <w:rPr>
          <w:rFonts w:hint="cs"/>
          <w:b/>
          <w:bCs/>
          <w:sz w:val="28"/>
          <w:szCs w:val="28"/>
          <w:rtl/>
        </w:rPr>
        <w:t>ْ</w:t>
      </w:r>
      <w:r w:rsidRPr="00351B70">
        <w:rPr>
          <w:b/>
          <w:bCs/>
          <w:sz w:val="28"/>
          <w:szCs w:val="28"/>
          <w:rtl/>
        </w:rPr>
        <w:t xml:space="preserve"> أ</w:t>
      </w:r>
      <w:r w:rsidR="004C7F66" w:rsidRPr="00351B70">
        <w:rPr>
          <w:rFonts w:hint="cs"/>
          <w:b/>
          <w:bCs/>
          <w:sz w:val="28"/>
          <w:szCs w:val="28"/>
          <w:rtl/>
        </w:rPr>
        <w:t>َ</w:t>
      </w:r>
      <w:r w:rsidRPr="00351B70">
        <w:rPr>
          <w:b/>
          <w:bCs/>
          <w:sz w:val="28"/>
          <w:szCs w:val="28"/>
          <w:rtl/>
        </w:rPr>
        <w:t>ن</w:t>
      </w:r>
      <w:r w:rsidR="004C7F66" w:rsidRPr="00351B70">
        <w:rPr>
          <w:rFonts w:hint="cs"/>
          <w:b/>
          <w:bCs/>
          <w:sz w:val="28"/>
          <w:szCs w:val="28"/>
          <w:rtl/>
        </w:rPr>
        <w:t>ْ</w:t>
      </w:r>
      <w:r w:rsidRPr="00351B70">
        <w:rPr>
          <w:b/>
          <w:bCs/>
          <w:sz w:val="28"/>
          <w:szCs w:val="28"/>
          <w:rtl/>
        </w:rPr>
        <w:t>ه</w:t>
      </w:r>
      <w:r w:rsidR="004C7F66" w:rsidRPr="00351B70">
        <w:rPr>
          <w:rFonts w:hint="cs"/>
          <w:b/>
          <w:bCs/>
          <w:sz w:val="28"/>
          <w:szCs w:val="28"/>
          <w:rtl/>
        </w:rPr>
        <w:t>َ</w:t>
      </w:r>
      <w:r w:rsidRPr="00351B70">
        <w:rPr>
          <w:b/>
          <w:bCs/>
          <w:sz w:val="28"/>
          <w:szCs w:val="28"/>
          <w:rtl/>
        </w:rPr>
        <w:t>ه</w:t>
      </w:r>
      <w:r w:rsidR="004C7F66" w:rsidRPr="00351B70">
        <w:rPr>
          <w:rFonts w:hint="cs"/>
          <w:b/>
          <w:bCs/>
          <w:sz w:val="28"/>
          <w:szCs w:val="28"/>
          <w:rtl/>
        </w:rPr>
        <w:t>ُ</w:t>
      </w:r>
      <w:r w:rsidRPr="00351B70">
        <w:rPr>
          <w:b/>
          <w:bCs/>
          <w:sz w:val="28"/>
          <w:szCs w:val="28"/>
          <w:rtl/>
        </w:rPr>
        <w:t>م</w:t>
      </w:r>
      <w:r w:rsidR="004C7F66" w:rsidRPr="00351B70">
        <w:rPr>
          <w:rFonts w:hint="cs"/>
          <w:b/>
          <w:bCs/>
          <w:sz w:val="28"/>
          <w:szCs w:val="28"/>
          <w:rtl/>
        </w:rPr>
        <w:t>ْ</w:t>
      </w:r>
      <w:r w:rsidRPr="00351B70">
        <w:rPr>
          <w:b/>
          <w:bCs/>
          <w:sz w:val="28"/>
          <w:szCs w:val="28"/>
          <w:rtl/>
        </w:rPr>
        <w:t xml:space="preserve"> أن</w:t>
      </w:r>
      <w:r w:rsidR="004C7F66" w:rsidRPr="00351B70">
        <w:rPr>
          <w:rFonts w:hint="cs"/>
          <w:b/>
          <w:bCs/>
          <w:sz w:val="28"/>
          <w:szCs w:val="28"/>
          <w:rtl/>
        </w:rPr>
        <w:t>ْ</w:t>
      </w:r>
      <w:r w:rsidRPr="00351B70">
        <w:rPr>
          <w:b/>
          <w:bCs/>
          <w:sz w:val="28"/>
          <w:szCs w:val="28"/>
          <w:rtl/>
        </w:rPr>
        <w:t xml:space="preserve"> ي</w:t>
      </w:r>
      <w:r w:rsidR="004C7F66" w:rsidRPr="00351B70">
        <w:rPr>
          <w:rFonts w:hint="cs"/>
          <w:b/>
          <w:bCs/>
          <w:sz w:val="28"/>
          <w:szCs w:val="28"/>
          <w:rtl/>
        </w:rPr>
        <w:t>َ</w:t>
      </w:r>
      <w:r w:rsidRPr="00351B70">
        <w:rPr>
          <w:b/>
          <w:bCs/>
          <w:sz w:val="28"/>
          <w:szCs w:val="28"/>
          <w:rtl/>
        </w:rPr>
        <w:t>س</w:t>
      </w:r>
      <w:r w:rsidR="004C7F66" w:rsidRPr="00351B70">
        <w:rPr>
          <w:rFonts w:hint="cs"/>
          <w:b/>
          <w:bCs/>
          <w:sz w:val="28"/>
          <w:szCs w:val="28"/>
          <w:rtl/>
        </w:rPr>
        <w:t>ْ</w:t>
      </w:r>
      <w:r w:rsidRPr="00351B70">
        <w:rPr>
          <w:b/>
          <w:bCs/>
          <w:sz w:val="28"/>
          <w:szCs w:val="28"/>
          <w:rtl/>
        </w:rPr>
        <w:t>ت</w:t>
      </w:r>
      <w:r w:rsidR="004C7F66" w:rsidRPr="00351B70">
        <w:rPr>
          <w:rFonts w:hint="cs"/>
          <w:b/>
          <w:bCs/>
          <w:sz w:val="28"/>
          <w:szCs w:val="28"/>
          <w:rtl/>
        </w:rPr>
        <w:t>َ</w:t>
      </w:r>
      <w:r w:rsidRPr="00351B70">
        <w:rPr>
          <w:b/>
          <w:bCs/>
          <w:sz w:val="28"/>
          <w:szCs w:val="28"/>
          <w:rtl/>
        </w:rPr>
        <w:t>ق</w:t>
      </w:r>
      <w:r w:rsidR="004C7F66" w:rsidRPr="00351B70">
        <w:rPr>
          <w:rFonts w:hint="cs"/>
          <w:b/>
          <w:bCs/>
          <w:sz w:val="28"/>
          <w:szCs w:val="28"/>
          <w:rtl/>
        </w:rPr>
        <w:t>ُ</w:t>
      </w:r>
      <w:r w:rsidRPr="00351B70">
        <w:rPr>
          <w:b/>
          <w:bCs/>
          <w:sz w:val="28"/>
          <w:szCs w:val="28"/>
          <w:rtl/>
        </w:rPr>
        <w:t>وا منه شيئاً حتى آت</w:t>
      </w:r>
      <w:r w:rsidR="004C7F66" w:rsidRPr="00351B70">
        <w:rPr>
          <w:rFonts w:hint="cs"/>
          <w:b/>
          <w:bCs/>
          <w:sz w:val="28"/>
          <w:szCs w:val="28"/>
          <w:rtl/>
        </w:rPr>
        <w:t>ِ</w:t>
      </w:r>
      <w:r w:rsidRPr="00351B70">
        <w:rPr>
          <w:b/>
          <w:bCs/>
          <w:sz w:val="28"/>
          <w:szCs w:val="28"/>
          <w:rtl/>
        </w:rPr>
        <w:t>ي</w:t>
      </w:r>
      <w:r w:rsidR="004C7F66" w:rsidRPr="00351B70">
        <w:rPr>
          <w:rFonts w:hint="cs"/>
          <w:b/>
          <w:bCs/>
          <w:sz w:val="28"/>
          <w:szCs w:val="28"/>
          <w:rtl/>
        </w:rPr>
        <w:t>َ</w:t>
      </w:r>
      <w:r w:rsidRPr="00351B70">
        <w:rPr>
          <w:b/>
          <w:bCs/>
          <w:sz w:val="28"/>
          <w:szCs w:val="28"/>
          <w:rtl/>
        </w:rPr>
        <w:t>ه</w:t>
      </w:r>
      <w:r w:rsidR="004C7F66" w:rsidRPr="00351B70">
        <w:rPr>
          <w:rFonts w:hint="cs"/>
          <w:b/>
          <w:bCs/>
          <w:sz w:val="28"/>
          <w:szCs w:val="28"/>
          <w:rtl/>
        </w:rPr>
        <w:t>ُ</w:t>
      </w:r>
      <w:r w:rsidR="006C76C2" w:rsidRPr="00351B70">
        <w:rPr>
          <w:rFonts w:hint="cs"/>
          <w:b/>
          <w:bCs/>
          <w:sz w:val="28"/>
          <w:szCs w:val="28"/>
          <w:rtl/>
          <w:lang w:bidi="ar-LB"/>
        </w:rPr>
        <w:t>،</w:t>
      </w:r>
      <w:r w:rsidRPr="00351B70">
        <w:rPr>
          <w:b/>
          <w:bCs/>
          <w:sz w:val="28"/>
          <w:szCs w:val="28"/>
          <w:rtl/>
        </w:rPr>
        <w:t xml:space="preserve"> ث</w:t>
      </w:r>
      <w:r w:rsidR="004C7F66" w:rsidRPr="00351B70">
        <w:rPr>
          <w:rFonts w:hint="cs"/>
          <w:b/>
          <w:bCs/>
          <w:sz w:val="28"/>
          <w:szCs w:val="28"/>
          <w:rtl/>
        </w:rPr>
        <w:t>ـُ</w:t>
      </w:r>
      <w:r w:rsidRPr="00351B70">
        <w:rPr>
          <w:b/>
          <w:bCs/>
          <w:sz w:val="28"/>
          <w:szCs w:val="28"/>
          <w:rtl/>
        </w:rPr>
        <w:t>م</w:t>
      </w:r>
      <w:r w:rsidR="004C7F66" w:rsidRPr="00351B70">
        <w:rPr>
          <w:rFonts w:hint="cs"/>
          <w:b/>
          <w:bCs/>
          <w:sz w:val="28"/>
          <w:szCs w:val="28"/>
          <w:rtl/>
        </w:rPr>
        <w:t>َّ</w:t>
      </w:r>
      <w:r w:rsidRPr="00351B70">
        <w:rPr>
          <w:b/>
          <w:bCs/>
          <w:sz w:val="28"/>
          <w:szCs w:val="28"/>
          <w:rtl/>
        </w:rPr>
        <w:t xml:space="preserve"> ل</w:t>
      </w:r>
      <w:r w:rsidR="004C7F66" w:rsidRPr="00351B70">
        <w:rPr>
          <w:rFonts w:hint="cs"/>
          <w:b/>
          <w:bCs/>
          <w:sz w:val="28"/>
          <w:szCs w:val="28"/>
          <w:rtl/>
        </w:rPr>
        <w:t>َ</w:t>
      </w:r>
      <w:r w:rsidRPr="00351B70">
        <w:rPr>
          <w:b/>
          <w:bCs/>
          <w:sz w:val="28"/>
          <w:szCs w:val="28"/>
          <w:rtl/>
        </w:rPr>
        <w:t>ع</w:t>
      </w:r>
      <w:r w:rsidR="004C7F66" w:rsidRPr="00351B70">
        <w:rPr>
          <w:rFonts w:hint="cs"/>
          <w:b/>
          <w:bCs/>
          <w:sz w:val="28"/>
          <w:szCs w:val="28"/>
          <w:rtl/>
        </w:rPr>
        <w:t>َ</w:t>
      </w:r>
      <w:r w:rsidRPr="00351B70">
        <w:rPr>
          <w:b/>
          <w:bCs/>
          <w:sz w:val="28"/>
          <w:szCs w:val="28"/>
          <w:rtl/>
        </w:rPr>
        <w:t>ن</w:t>
      </w:r>
      <w:r w:rsidR="004C7F66" w:rsidRPr="00351B70">
        <w:rPr>
          <w:rFonts w:hint="cs"/>
          <w:b/>
          <w:bCs/>
          <w:sz w:val="28"/>
          <w:szCs w:val="28"/>
          <w:rtl/>
        </w:rPr>
        <w:t>َ</w:t>
      </w:r>
      <w:r w:rsidRPr="00351B70">
        <w:rPr>
          <w:b/>
          <w:bCs/>
          <w:sz w:val="28"/>
          <w:szCs w:val="28"/>
          <w:rtl/>
        </w:rPr>
        <w:t>ه</w:t>
      </w:r>
      <w:r w:rsidR="004C7F66" w:rsidRPr="00351B70">
        <w:rPr>
          <w:rFonts w:hint="cs"/>
          <w:b/>
          <w:bCs/>
          <w:sz w:val="28"/>
          <w:szCs w:val="28"/>
          <w:rtl/>
        </w:rPr>
        <w:t>ُ</w:t>
      </w:r>
      <w:r w:rsidRPr="00351B70">
        <w:rPr>
          <w:b/>
          <w:bCs/>
          <w:sz w:val="28"/>
          <w:szCs w:val="28"/>
          <w:rtl/>
        </w:rPr>
        <w:t>م</w:t>
      </w:r>
      <w:r w:rsidR="004C7F66" w:rsidRPr="00351B70">
        <w:rPr>
          <w:rFonts w:hint="cs"/>
          <w:b/>
          <w:bCs/>
          <w:sz w:val="28"/>
          <w:szCs w:val="28"/>
          <w:rtl/>
        </w:rPr>
        <w:t>ْ</w:t>
      </w:r>
      <w:r w:rsidRPr="00351B70">
        <w:rPr>
          <w:b/>
          <w:bCs/>
          <w:sz w:val="28"/>
          <w:szCs w:val="28"/>
          <w:rtl/>
        </w:rPr>
        <w:t xml:space="preserve"> رسول</w:t>
      </w:r>
      <w:r w:rsidR="004C7F66" w:rsidRPr="00351B70">
        <w:rPr>
          <w:rFonts w:hint="cs"/>
          <w:b/>
          <w:bCs/>
          <w:sz w:val="28"/>
          <w:szCs w:val="28"/>
          <w:rtl/>
        </w:rPr>
        <w:t>ُ</w:t>
      </w:r>
      <w:r w:rsidRPr="00351B70">
        <w:rPr>
          <w:b/>
          <w:bCs/>
          <w:sz w:val="28"/>
          <w:szCs w:val="28"/>
          <w:rtl/>
        </w:rPr>
        <w:t xml:space="preserve"> الل</w:t>
      </w:r>
      <w:r w:rsidR="004C7F66" w:rsidRPr="00351B70">
        <w:rPr>
          <w:rFonts w:hint="cs"/>
          <w:b/>
          <w:bCs/>
          <w:sz w:val="28"/>
          <w:szCs w:val="28"/>
          <w:rtl/>
        </w:rPr>
        <w:t>َّ</w:t>
      </w:r>
      <w:r w:rsidRPr="00351B70">
        <w:rPr>
          <w:b/>
          <w:bCs/>
          <w:sz w:val="28"/>
          <w:szCs w:val="28"/>
          <w:rtl/>
        </w:rPr>
        <w:t>ه</w:t>
      </w:r>
      <w:r w:rsidR="004C7F66" w:rsidRPr="00351B70">
        <w:rPr>
          <w:rFonts w:hint="cs"/>
          <w:b/>
          <w:bCs/>
          <w:sz w:val="28"/>
          <w:szCs w:val="28"/>
          <w:rtl/>
        </w:rPr>
        <w:t>ِ</w:t>
      </w:r>
      <w:r w:rsidRPr="00351B70">
        <w:rPr>
          <w:b/>
          <w:bCs/>
          <w:sz w:val="28"/>
          <w:szCs w:val="28"/>
          <w:rtl/>
        </w:rPr>
        <w:t xml:space="preserve"> </w:t>
      </w:r>
      <w:r w:rsidR="0098711D" w:rsidRPr="00351B70">
        <w:rPr>
          <w:rFonts w:hint="cs"/>
          <w:position w:val="-4"/>
          <w:sz w:val="42"/>
          <w:szCs w:val="42"/>
        </w:rPr>
        <w:sym w:font="AGA Arabesque" w:char="F072"/>
      </w:r>
      <w:r w:rsidRPr="00351B70">
        <w:rPr>
          <w:b/>
          <w:bCs/>
          <w:sz w:val="28"/>
          <w:szCs w:val="28"/>
          <w:rtl/>
        </w:rPr>
        <w:t xml:space="preserve"> ود</w:t>
      </w:r>
      <w:r w:rsidR="004C7F66" w:rsidRPr="00351B70">
        <w:rPr>
          <w:rFonts w:hint="cs"/>
          <w:b/>
          <w:bCs/>
          <w:sz w:val="28"/>
          <w:szCs w:val="28"/>
          <w:rtl/>
        </w:rPr>
        <w:t>َ</w:t>
      </w:r>
      <w:r w:rsidRPr="00351B70">
        <w:rPr>
          <w:b/>
          <w:bCs/>
          <w:sz w:val="28"/>
          <w:szCs w:val="28"/>
          <w:rtl/>
        </w:rPr>
        <w:t>عا عليهم</w:t>
      </w:r>
      <w:r w:rsidRPr="00351B70">
        <w:rPr>
          <w:sz w:val="32"/>
          <w:rtl/>
        </w:rPr>
        <w:t>»</w:t>
      </w:r>
      <w:r w:rsidR="000A4446" w:rsidRPr="00351B70">
        <w:rPr>
          <w:rFonts w:hint="cs"/>
          <w:sz w:val="32"/>
          <w:rtl/>
        </w:rPr>
        <w:t xml:space="preserve"> رواه ابن هشام في سيرته</w:t>
      </w:r>
      <w:r w:rsidRPr="00351B70">
        <w:rPr>
          <w:sz w:val="32"/>
          <w:rtl/>
        </w:rPr>
        <w:t>. ففي هذا الحديث حرم الرسول شرب ذلك الماء القليل</w:t>
      </w:r>
      <w:r w:rsidR="00250A65" w:rsidRPr="00351B70">
        <w:rPr>
          <w:rFonts w:hint="cs"/>
          <w:sz w:val="32"/>
          <w:rtl/>
          <w:lang w:bidi="ar-LB"/>
        </w:rPr>
        <w:t>؛</w:t>
      </w:r>
      <w:r w:rsidRPr="00351B70">
        <w:rPr>
          <w:sz w:val="32"/>
          <w:rtl/>
        </w:rPr>
        <w:t xml:space="preserve"> لأنه يؤدي إلى ظمأ الجيش</w:t>
      </w:r>
      <w:r w:rsidR="00BA6821" w:rsidRPr="00351B70">
        <w:rPr>
          <w:rFonts w:hint="cs"/>
          <w:sz w:val="32"/>
          <w:rtl/>
          <w:lang w:bidi="ar-LB"/>
        </w:rPr>
        <w:t>،</w:t>
      </w:r>
      <w:r w:rsidRPr="00351B70">
        <w:rPr>
          <w:sz w:val="32"/>
          <w:rtl/>
        </w:rPr>
        <w:t xml:space="preserve"> فإنه قال: «</w:t>
      </w:r>
      <w:r w:rsidR="00580828" w:rsidRPr="00351B70">
        <w:rPr>
          <w:b/>
          <w:bCs/>
          <w:sz w:val="28"/>
          <w:szCs w:val="28"/>
          <w:rtl/>
        </w:rPr>
        <w:t>م</w:t>
      </w:r>
      <w:r w:rsidR="00580828" w:rsidRPr="00351B70">
        <w:rPr>
          <w:rFonts w:hint="cs"/>
          <w:b/>
          <w:bCs/>
          <w:sz w:val="28"/>
          <w:szCs w:val="28"/>
          <w:rtl/>
        </w:rPr>
        <w:t>َ</w:t>
      </w:r>
      <w:r w:rsidR="00580828" w:rsidRPr="00351B70">
        <w:rPr>
          <w:b/>
          <w:bCs/>
          <w:sz w:val="28"/>
          <w:szCs w:val="28"/>
          <w:rtl/>
        </w:rPr>
        <w:t>ن</w:t>
      </w:r>
      <w:r w:rsidR="00580828" w:rsidRPr="00351B70">
        <w:rPr>
          <w:rFonts w:hint="cs"/>
          <w:b/>
          <w:bCs/>
          <w:sz w:val="28"/>
          <w:szCs w:val="28"/>
          <w:rtl/>
        </w:rPr>
        <w:t>ْ</w:t>
      </w:r>
      <w:r w:rsidR="00580828" w:rsidRPr="00351B70">
        <w:rPr>
          <w:b/>
          <w:bCs/>
          <w:sz w:val="28"/>
          <w:szCs w:val="28"/>
          <w:rtl/>
        </w:rPr>
        <w:t xml:space="preserve"> س</w:t>
      </w:r>
      <w:r w:rsidR="00580828" w:rsidRPr="00351B70">
        <w:rPr>
          <w:rFonts w:hint="cs"/>
          <w:b/>
          <w:bCs/>
          <w:sz w:val="28"/>
          <w:szCs w:val="28"/>
          <w:rtl/>
        </w:rPr>
        <w:t>َ</w:t>
      </w:r>
      <w:r w:rsidR="00580828" w:rsidRPr="00351B70">
        <w:rPr>
          <w:b/>
          <w:bCs/>
          <w:sz w:val="28"/>
          <w:szCs w:val="28"/>
          <w:rtl/>
        </w:rPr>
        <w:t>ب</w:t>
      </w:r>
      <w:r w:rsidR="00580828" w:rsidRPr="00351B70">
        <w:rPr>
          <w:rFonts w:hint="cs"/>
          <w:b/>
          <w:bCs/>
          <w:sz w:val="28"/>
          <w:szCs w:val="28"/>
          <w:rtl/>
        </w:rPr>
        <w:t>َ</w:t>
      </w:r>
      <w:r w:rsidR="00580828" w:rsidRPr="00351B70">
        <w:rPr>
          <w:b/>
          <w:bCs/>
          <w:sz w:val="28"/>
          <w:szCs w:val="28"/>
          <w:rtl/>
        </w:rPr>
        <w:t>ق</w:t>
      </w:r>
      <w:r w:rsidR="00580828" w:rsidRPr="00351B70">
        <w:rPr>
          <w:rFonts w:hint="cs"/>
          <w:b/>
          <w:bCs/>
          <w:sz w:val="28"/>
          <w:szCs w:val="28"/>
          <w:rtl/>
        </w:rPr>
        <w:t>َ</w:t>
      </w:r>
      <w:r w:rsidR="00580828" w:rsidRPr="00351B70">
        <w:rPr>
          <w:b/>
          <w:bCs/>
          <w:sz w:val="28"/>
          <w:szCs w:val="28"/>
          <w:rtl/>
        </w:rPr>
        <w:t>نا إلى ذلك</w:t>
      </w:r>
      <w:r w:rsidR="00580828" w:rsidRPr="00351B70">
        <w:rPr>
          <w:rFonts w:hint="cs"/>
          <w:b/>
          <w:bCs/>
          <w:sz w:val="28"/>
          <w:szCs w:val="28"/>
          <w:rtl/>
        </w:rPr>
        <w:t>َ</w:t>
      </w:r>
      <w:r w:rsidR="00580828" w:rsidRPr="00351B70">
        <w:rPr>
          <w:b/>
          <w:bCs/>
          <w:sz w:val="28"/>
          <w:szCs w:val="28"/>
          <w:rtl/>
        </w:rPr>
        <w:t xml:space="preserve"> الوادي فلا ي</w:t>
      </w:r>
      <w:r w:rsidR="00580828" w:rsidRPr="00351B70">
        <w:rPr>
          <w:rFonts w:hint="cs"/>
          <w:b/>
          <w:bCs/>
          <w:sz w:val="28"/>
          <w:szCs w:val="28"/>
          <w:rtl/>
        </w:rPr>
        <w:t>َ</w:t>
      </w:r>
      <w:r w:rsidR="00580828" w:rsidRPr="00351B70">
        <w:rPr>
          <w:b/>
          <w:bCs/>
          <w:sz w:val="28"/>
          <w:szCs w:val="28"/>
          <w:rtl/>
        </w:rPr>
        <w:t>س</w:t>
      </w:r>
      <w:r w:rsidR="00580828" w:rsidRPr="00351B70">
        <w:rPr>
          <w:rFonts w:hint="cs"/>
          <w:b/>
          <w:bCs/>
          <w:sz w:val="28"/>
          <w:szCs w:val="28"/>
          <w:rtl/>
        </w:rPr>
        <w:t>ْ</w:t>
      </w:r>
      <w:r w:rsidR="00580828" w:rsidRPr="00351B70">
        <w:rPr>
          <w:b/>
          <w:bCs/>
          <w:sz w:val="28"/>
          <w:szCs w:val="28"/>
          <w:rtl/>
        </w:rPr>
        <w:t>ت</w:t>
      </w:r>
      <w:r w:rsidR="00580828" w:rsidRPr="00351B70">
        <w:rPr>
          <w:rFonts w:hint="cs"/>
          <w:b/>
          <w:bCs/>
          <w:sz w:val="28"/>
          <w:szCs w:val="28"/>
          <w:rtl/>
        </w:rPr>
        <w:t>َ</w:t>
      </w:r>
      <w:r w:rsidR="00580828" w:rsidRPr="00351B70">
        <w:rPr>
          <w:b/>
          <w:bCs/>
          <w:sz w:val="28"/>
          <w:szCs w:val="28"/>
          <w:rtl/>
        </w:rPr>
        <w:t>ق</w:t>
      </w:r>
      <w:r w:rsidR="00580828" w:rsidRPr="00351B70">
        <w:rPr>
          <w:rFonts w:hint="cs"/>
          <w:b/>
          <w:bCs/>
          <w:sz w:val="28"/>
          <w:szCs w:val="28"/>
          <w:rtl/>
        </w:rPr>
        <w:t>ِ</w:t>
      </w:r>
      <w:r w:rsidR="00580828" w:rsidRPr="00351B70">
        <w:rPr>
          <w:b/>
          <w:bCs/>
          <w:sz w:val="28"/>
          <w:szCs w:val="28"/>
          <w:rtl/>
        </w:rPr>
        <w:t>ي</w:t>
      </w:r>
      <w:r w:rsidR="00580828" w:rsidRPr="00351B70">
        <w:rPr>
          <w:rFonts w:hint="cs"/>
          <w:b/>
          <w:bCs/>
          <w:sz w:val="28"/>
          <w:szCs w:val="28"/>
          <w:rtl/>
        </w:rPr>
        <w:t>َ</w:t>
      </w:r>
      <w:r w:rsidR="00580828" w:rsidRPr="00351B70">
        <w:rPr>
          <w:b/>
          <w:bCs/>
          <w:sz w:val="28"/>
          <w:szCs w:val="28"/>
          <w:rtl/>
        </w:rPr>
        <w:t>ن</w:t>
      </w:r>
      <w:r w:rsidR="00580828" w:rsidRPr="00351B70">
        <w:rPr>
          <w:rFonts w:hint="cs"/>
          <w:b/>
          <w:bCs/>
          <w:sz w:val="28"/>
          <w:szCs w:val="28"/>
          <w:rtl/>
        </w:rPr>
        <w:t>َّ</w:t>
      </w:r>
      <w:r w:rsidR="00580828" w:rsidRPr="00351B70">
        <w:rPr>
          <w:b/>
          <w:bCs/>
          <w:sz w:val="28"/>
          <w:szCs w:val="28"/>
          <w:rtl/>
        </w:rPr>
        <w:t xml:space="preserve"> منه شيئاً حتى ن</w:t>
      </w:r>
      <w:r w:rsidR="00580828" w:rsidRPr="00351B70">
        <w:rPr>
          <w:rFonts w:hint="cs"/>
          <w:b/>
          <w:bCs/>
          <w:sz w:val="28"/>
          <w:szCs w:val="28"/>
          <w:rtl/>
        </w:rPr>
        <w:t>َ</w:t>
      </w:r>
      <w:r w:rsidR="00580828" w:rsidRPr="00351B70">
        <w:rPr>
          <w:b/>
          <w:bCs/>
          <w:sz w:val="28"/>
          <w:szCs w:val="28"/>
          <w:rtl/>
        </w:rPr>
        <w:t>أ</w:t>
      </w:r>
      <w:r w:rsidR="00580828" w:rsidRPr="00351B70">
        <w:rPr>
          <w:rFonts w:hint="cs"/>
          <w:b/>
          <w:bCs/>
          <w:sz w:val="28"/>
          <w:szCs w:val="28"/>
          <w:rtl/>
        </w:rPr>
        <w:t>ْ</w:t>
      </w:r>
      <w:r w:rsidR="00580828" w:rsidRPr="00351B70">
        <w:rPr>
          <w:b/>
          <w:bCs/>
          <w:sz w:val="28"/>
          <w:szCs w:val="28"/>
          <w:rtl/>
        </w:rPr>
        <w:t>ت</w:t>
      </w:r>
      <w:r w:rsidR="00580828" w:rsidRPr="00351B70">
        <w:rPr>
          <w:rFonts w:hint="cs"/>
          <w:b/>
          <w:bCs/>
          <w:sz w:val="28"/>
          <w:szCs w:val="28"/>
          <w:rtl/>
        </w:rPr>
        <w:t>ِ</w:t>
      </w:r>
      <w:r w:rsidR="00580828" w:rsidRPr="00351B70">
        <w:rPr>
          <w:b/>
          <w:bCs/>
          <w:sz w:val="28"/>
          <w:szCs w:val="28"/>
          <w:rtl/>
        </w:rPr>
        <w:t>ي</w:t>
      </w:r>
      <w:r w:rsidR="00580828" w:rsidRPr="00351B70">
        <w:rPr>
          <w:rFonts w:hint="cs"/>
          <w:b/>
          <w:bCs/>
          <w:sz w:val="28"/>
          <w:szCs w:val="28"/>
          <w:rtl/>
        </w:rPr>
        <w:t>َ</w:t>
      </w:r>
      <w:r w:rsidR="00580828" w:rsidRPr="00351B70">
        <w:rPr>
          <w:b/>
          <w:bCs/>
          <w:sz w:val="28"/>
          <w:szCs w:val="28"/>
          <w:rtl/>
        </w:rPr>
        <w:t>ه</w:t>
      </w:r>
      <w:r w:rsidR="00580828" w:rsidRPr="00351B70">
        <w:rPr>
          <w:rFonts w:hint="cs"/>
          <w:b/>
          <w:bCs/>
          <w:sz w:val="28"/>
          <w:szCs w:val="28"/>
          <w:rtl/>
        </w:rPr>
        <w:t>ُ</w:t>
      </w:r>
      <w:r w:rsidRPr="00351B70">
        <w:rPr>
          <w:sz w:val="32"/>
          <w:rtl/>
        </w:rPr>
        <w:t>»، ولعن اللذين استقيا منه فإنه دليل على أنه حرم أن يستقى منه حتى يأتيه، ف</w:t>
      </w:r>
      <w:r w:rsidR="00BA6821" w:rsidRPr="00351B70">
        <w:rPr>
          <w:rFonts w:hint="cs"/>
          <w:sz w:val="32"/>
          <w:rtl/>
          <w:lang w:bidi="ar-LB"/>
        </w:rPr>
        <w:t>ا</w:t>
      </w:r>
      <w:r w:rsidRPr="00351B70">
        <w:rPr>
          <w:sz w:val="32"/>
          <w:rtl/>
        </w:rPr>
        <w:t>لاستقاء من الماء مباح، وأن يستقى من ذلك الماء في ذلك الوادي ليس فيه ضرر، ولكن الاستقاء منه قبل حضور الرسول وتقسيمه بين الجيش يؤدي إلى حرمان الجيش، أي يؤدي إلى ضرر، فحرم الاستقاء من ذلك الوادي حتى يأتي</w:t>
      </w:r>
      <w:r w:rsidR="00250A65" w:rsidRPr="00351B70">
        <w:rPr>
          <w:rFonts w:hint="cs"/>
          <w:sz w:val="32"/>
          <w:rtl/>
          <w:lang w:bidi="ar-LB"/>
        </w:rPr>
        <w:t>؛</w:t>
      </w:r>
      <w:r w:rsidRPr="00351B70">
        <w:rPr>
          <w:sz w:val="32"/>
          <w:rtl/>
        </w:rPr>
        <w:t xml:space="preserve"> لأن الاستقاء يؤدي إلى ضرر، فكان كون الاستقاء يؤدي إلى ضرر هو الذي حرم الاستقاء من ذلك الوادي</w:t>
      </w:r>
      <w:r w:rsidR="00250A65" w:rsidRPr="00351B70">
        <w:rPr>
          <w:rFonts w:hint="cs"/>
          <w:sz w:val="32"/>
          <w:rtl/>
          <w:lang w:bidi="ar-LB"/>
        </w:rPr>
        <w:t>،</w:t>
      </w:r>
      <w:r w:rsidRPr="00351B70">
        <w:rPr>
          <w:sz w:val="32"/>
          <w:rtl/>
        </w:rPr>
        <w:t xml:space="preserve"> فكأنه كان علة، فهو بمثابة العلة. فكون الاستقاء من ذلك الوادي يؤدي إلى ضرر حرم الاستقاء منه فقط</w:t>
      </w:r>
      <w:r w:rsidR="00250A65" w:rsidRPr="00351B70">
        <w:rPr>
          <w:rFonts w:hint="cs"/>
          <w:sz w:val="32"/>
          <w:rtl/>
          <w:lang w:bidi="ar-LB"/>
        </w:rPr>
        <w:t>،</w:t>
      </w:r>
      <w:r w:rsidRPr="00351B70">
        <w:rPr>
          <w:sz w:val="32"/>
          <w:rtl/>
        </w:rPr>
        <w:t xml:space="preserve"> لكن ظل الاستقاء مباحاً من غير ذلك الوادي، وظل الاستقاء من ذلك الوادي نفسه في غير تلك الحالة التي أدت إلى ضرر مباحاً، وإذن كون الشيء يؤدي إلى ضرر لم يحرم ما أباحه الشرع، وإنما كون فرد من أفراده يؤدي إلى ضرر يحرم ذلك الفرد فقط</w:t>
      </w:r>
      <w:r w:rsidR="00250A65" w:rsidRPr="00351B70">
        <w:rPr>
          <w:rFonts w:hint="cs"/>
          <w:sz w:val="32"/>
          <w:rtl/>
          <w:lang w:bidi="ar-LB"/>
        </w:rPr>
        <w:t>،</w:t>
      </w:r>
      <w:r w:rsidRPr="00351B70">
        <w:rPr>
          <w:sz w:val="32"/>
          <w:rtl/>
        </w:rPr>
        <w:t xml:space="preserve"> ولكن يظل الأمر مباحاً</w:t>
      </w:r>
      <w:r w:rsidR="00250A65" w:rsidRPr="00351B70">
        <w:rPr>
          <w:rFonts w:hint="cs"/>
          <w:sz w:val="32"/>
          <w:rtl/>
          <w:lang w:bidi="ar-LB"/>
        </w:rPr>
        <w:t>،</w:t>
      </w:r>
      <w:r w:rsidRPr="00351B70">
        <w:rPr>
          <w:sz w:val="32"/>
          <w:rtl/>
        </w:rPr>
        <w:t xml:space="preserve"> سواء كان فعلاً أم شيئاً.</w:t>
      </w:r>
    </w:p>
    <w:p w14:paraId="3D0A3171" w14:textId="77777777" w:rsidR="00B610B5" w:rsidRPr="00351B70" w:rsidRDefault="00B610B5" w:rsidP="00280A52">
      <w:pPr>
        <w:widowControl w:val="0"/>
        <w:spacing w:line="442" w:lineRule="exact"/>
        <w:ind w:firstLine="567"/>
        <w:jc w:val="lowKashida"/>
        <w:rPr>
          <w:sz w:val="32"/>
          <w:rtl/>
        </w:rPr>
      </w:pPr>
      <w:r w:rsidRPr="00351B70">
        <w:rPr>
          <w:sz w:val="32"/>
          <w:rtl/>
        </w:rPr>
        <w:t>فهذه الأحاديث في هاتين الحالتين: حالة كون الشيء مضراً</w:t>
      </w:r>
      <w:r w:rsidR="00250A65" w:rsidRPr="00351B70">
        <w:rPr>
          <w:rFonts w:hint="cs"/>
          <w:sz w:val="32"/>
          <w:rtl/>
          <w:lang w:bidi="ar-LB"/>
        </w:rPr>
        <w:t>،</w:t>
      </w:r>
      <w:r w:rsidRPr="00351B70">
        <w:rPr>
          <w:sz w:val="32"/>
          <w:rtl/>
        </w:rPr>
        <w:t xml:space="preserve"> وحالة كون الشيء يؤدي إلى ضرر</w:t>
      </w:r>
      <w:r w:rsidR="00250A65" w:rsidRPr="00351B70">
        <w:rPr>
          <w:rFonts w:hint="cs"/>
          <w:sz w:val="32"/>
          <w:rtl/>
          <w:lang w:bidi="ar-LB"/>
        </w:rPr>
        <w:t>،</w:t>
      </w:r>
      <w:r w:rsidRPr="00351B70">
        <w:rPr>
          <w:sz w:val="32"/>
          <w:rtl/>
        </w:rPr>
        <w:t xml:space="preserve"> </w:t>
      </w:r>
      <w:r w:rsidRPr="00351B70">
        <w:rPr>
          <w:sz w:val="32"/>
          <w:rtl/>
        </w:rPr>
        <w:lastRenderedPageBreak/>
        <w:t xml:space="preserve">استنبطت منها القاعدة الثانية وهي: </w:t>
      </w:r>
      <w:r w:rsidR="00250A65" w:rsidRPr="00351B70">
        <w:rPr>
          <w:rFonts w:hint="cs"/>
          <w:sz w:val="32"/>
          <w:rtl/>
          <w:lang w:bidi="ar-LB"/>
        </w:rPr>
        <w:t>«</w:t>
      </w:r>
      <w:r w:rsidRPr="00351B70">
        <w:rPr>
          <w:sz w:val="32"/>
          <w:rtl/>
        </w:rPr>
        <w:t>كل فرد من أفراد المباح</w:t>
      </w:r>
      <w:r w:rsidR="00250A65" w:rsidRPr="00351B70">
        <w:rPr>
          <w:rFonts w:hint="cs"/>
          <w:sz w:val="32"/>
          <w:rtl/>
          <w:lang w:bidi="ar-LB"/>
        </w:rPr>
        <w:t>،</w:t>
      </w:r>
      <w:r w:rsidRPr="00351B70">
        <w:rPr>
          <w:sz w:val="32"/>
          <w:rtl/>
        </w:rPr>
        <w:t xml:space="preserve"> إذا كان ضاراً أو مؤدياً إلى ضرر</w:t>
      </w:r>
      <w:r w:rsidR="00250A65" w:rsidRPr="00351B70">
        <w:rPr>
          <w:rFonts w:hint="cs"/>
          <w:sz w:val="32"/>
          <w:rtl/>
          <w:lang w:bidi="ar-LB"/>
        </w:rPr>
        <w:t>،</w:t>
      </w:r>
      <w:r w:rsidRPr="00351B70">
        <w:rPr>
          <w:sz w:val="32"/>
          <w:rtl/>
        </w:rPr>
        <w:t xml:space="preserve"> حرم ذلك الفرد وظل الأمر مباحاً</w:t>
      </w:r>
      <w:r w:rsidR="00250A65" w:rsidRPr="00351B70">
        <w:rPr>
          <w:rFonts w:hint="cs"/>
          <w:sz w:val="32"/>
          <w:rtl/>
          <w:lang w:bidi="ar-LB"/>
        </w:rPr>
        <w:t>»</w:t>
      </w:r>
      <w:r w:rsidRPr="00351B70">
        <w:rPr>
          <w:sz w:val="32"/>
          <w:rtl/>
        </w:rPr>
        <w:t xml:space="preserve"> وهي الأمر الثاني من أمري قاعدة الضرر. ولا بد أن يعلم الفرق الكبير بين الأمرين حتى لا يختلطا على المرء، فالأمر الأول تكون قاعدته فيما لم يرد في خطاب الشارع نص عليه</w:t>
      </w:r>
      <w:r w:rsidR="00250A65" w:rsidRPr="00351B70">
        <w:rPr>
          <w:rFonts w:hint="cs"/>
          <w:sz w:val="32"/>
          <w:rtl/>
          <w:lang w:bidi="ar-LB"/>
        </w:rPr>
        <w:t>،</w:t>
      </w:r>
      <w:r w:rsidRPr="00351B70">
        <w:rPr>
          <w:sz w:val="32"/>
          <w:rtl/>
        </w:rPr>
        <w:t xml:space="preserve"> فيكون كونه ضاراً قائماً مقام النص</w:t>
      </w:r>
      <w:r w:rsidR="00250A65" w:rsidRPr="00351B70">
        <w:rPr>
          <w:rFonts w:hint="cs"/>
          <w:sz w:val="32"/>
          <w:rtl/>
          <w:lang w:bidi="ar-LB"/>
        </w:rPr>
        <w:t>؛</w:t>
      </w:r>
      <w:r w:rsidRPr="00351B70">
        <w:rPr>
          <w:sz w:val="32"/>
          <w:rtl/>
        </w:rPr>
        <w:t xml:space="preserve"> لأن النص جاء بتحريم الضرر</w:t>
      </w:r>
      <w:r w:rsidR="00250A65" w:rsidRPr="00351B70">
        <w:rPr>
          <w:rFonts w:hint="cs"/>
          <w:sz w:val="32"/>
          <w:rtl/>
          <w:lang w:bidi="ar-LB"/>
        </w:rPr>
        <w:t>.</w:t>
      </w:r>
      <w:r w:rsidRPr="00351B70">
        <w:rPr>
          <w:sz w:val="32"/>
          <w:rtl/>
        </w:rPr>
        <w:t xml:space="preserve"> أما الأمر الثاني فإنه قد ورد في خطاب الشارع نص على إباحته</w:t>
      </w:r>
      <w:r w:rsidR="00250A65" w:rsidRPr="00351B70">
        <w:rPr>
          <w:rFonts w:hint="cs"/>
          <w:sz w:val="32"/>
          <w:rtl/>
          <w:lang w:bidi="ar-LB"/>
        </w:rPr>
        <w:t>؛</w:t>
      </w:r>
      <w:r w:rsidRPr="00351B70">
        <w:rPr>
          <w:sz w:val="32"/>
          <w:rtl/>
        </w:rPr>
        <w:t xml:space="preserve"> ولذلك لا يصح أن يحرم</w:t>
      </w:r>
      <w:r w:rsidR="00250A65" w:rsidRPr="00351B70">
        <w:rPr>
          <w:rFonts w:hint="cs"/>
          <w:sz w:val="32"/>
          <w:rtl/>
          <w:lang w:bidi="ar-LB"/>
        </w:rPr>
        <w:t>؛</w:t>
      </w:r>
      <w:r w:rsidRPr="00351B70">
        <w:rPr>
          <w:sz w:val="32"/>
          <w:rtl/>
        </w:rPr>
        <w:t xml:space="preserve"> لأن فيه ضرراً</w:t>
      </w:r>
      <w:r w:rsidR="00250A65" w:rsidRPr="00351B70">
        <w:rPr>
          <w:rFonts w:hint="cs"/>
          <w:sz w:val="32"/>
          <w:rtl/>
          <w:lang w:bidi="ar-LB"/>
        </w:rPr>
        <w:t>؛</w:t>
      </w:r>
      <w:r w:rsidRPr="00351B70">
        <w:rPr>
          <w:sz w:val="32"/>
          <w:rtl/>
        </w:rPr>
        <w:t xml:space="preserve"> لأن النص ثابت بإباحته</w:t>
      </w:r>
      <w:r w:rsidR="00250A65" w:rsidRPr="00351B70">
        <w:rPr>
          <w:rFonts w:hint="cs"/>
          <w:sz w:val="32"/>
          <w:rtl/>
          <w:lang w:bidi="ar-LB"/>
        </w:rPr>
        <w:t>،</w:t>
      </w:r>
      <w:r w:rsidRPr="00351B70">
        <w:rPr>
          <w:sz w:val="32"/>
          <w:rtl/>
        </w:rPr>
        <w:t xml:space="preserve"> فلا يرد ادعاء الضرر فيه لوجود النص الذي بيّن حكمه، ولكن إذا أدعي أن في فرد من أفراده ضرراً</w:t>
      </w:r>
      <w:r w:rsidR="00250A65" w:rsidRPr="00351B70">
        <w:rPr>
          <w:rFonts w:hint="cs"/>
          <w:sz w:val="32"/>
          <w:rtl/>
          <w:lang w:bidi="ar-LB"/>
        </w:rPr>
        <w:t>،</w:t>
      </w:r>
      <w:r w:rsidRPr="00351B70">
        <w:rPr>
          <w:sz w:val="32"/>
          <w:rtl/>
        </w:rPr>
        <w:t xml:space="preserve"> أو يؤدي إلى ضرر</w:t>
      </w:r>
      <w:r w:rsidR="00250A65" w:rsidRPr="00351B70">
        <w:rPr>
          <w:rFonts w:hint="cs"/>
          <w:sz w:val="32"/>
          <w:rtl/>
          <w:lang w:bidi="ar-LB"/>
        </w:rPr>
        <w:t>.</w:t>
      </w:r>
      <w:r w:rsidRPr="00351B70">
        <w:rPr>
          <w:sz w:val="32"/>
          <w:rtl/>
        </w:rPr>
        <w:t xml:space="preserve"> فحينئذ يحرم ذلك الفرد فقط</w:t>
      </w:r>
      <w:r w:rsidR="00250A65" w:rsidRPr="00351B70">
        <w:rPr>
          <w:rFonts w:hint="cs"/>
          <w:sz w:val="32"/>
          <w:rtl/>
          <w:lang w:bidi="ar-LB"/>
        </w:rPr>
        <w:t>؛</w:t>
      </w:r>
      <w:r w:rsidRPr="00351B70">
        <w:rPr>
          <w:sz w:val="32"/>
          <w:rtl/>
        </w:rPr>
        <w:t xml:space="preserve"> لأن النص جاء بتحريم الفرد الذي يؤدي إلى ضرر</w:t>
      </w:r>
      <w:r w:rsidR="00250A65" w:rsidRPr="00351B70">
        <w:rPr>
          <w:rFonts w:hint="cs"/>
          <w:sz w:val="32"/>
          <w:rtl/>
          <w:lang w:bidi="ar-LB"/>
        </w:rPr>
        <w:t>؛</w:t>
      </w:r>
      <w:r w:rsidRPr="00351B70">
        <w:rPr>
          <w:sz w:val="32"/>
          <w:rtl/>
        </w:rPr>
        <w:t xml:space="preserve"> ولذلك لا يقال </w:t>
      </w:r>
      <w:r w:rsidR="00250A65" w:rsidRPr="00351B70">
        <w:rPr>
          <w:rFonts w:hint="cs"/>
          <w:sz w:val="32"/>
          <w:rtl/>
          <w:lang w:bidi="ar-LB"/>
        </w:rPr>
        <w:t>إ</w:t>
      </w:r>
      <w:r w:rsidRPr="00351B70">
        <w:rPr>
          <w:sz w:val="32"/>
          <w:rtl/>
        </w:rPr>
        <w:t>ن إباحة شراء العملات الأجنبية وإدخالها البلاد يؤدي إلى ضرر فتحرم، فإن إباحة شرائها وبيعها وإدخالها البلاد ثابتة بالنص</w:t>
      </w:r>
      <w:r w:rsidR="00250A65" w:rsidRPr="00351B70">
        <w:rPr>
          <w:rFonts w:hint="cs"/>
          <w:sz w:val="32"/>
          <w:rtl/>
          <w:lang w:bidi="ar-LB"/>
        </w:rPr>
        <w:t>،</w:t>
      </w:r>
      <w:r w:rsidRPr="00351B70">
        <w:rPr>
          <w:sz w:val="32"/>
          <w:rtl/>
        </w:rPr>
        <w:t xml:space="preserve"> فلا يصح ادعاء الضرر فيها لتحريمها</w:t>
      </w:r>
      <w:r w:rsidR="00250A65" w:rsidRPr="00351B70">
        <w:rPr>
          <w:rFonts w:hint="cs"/>
          <w:sz w:val="32"/>
          <w:rtl/>
          <w:lang w:bidi="ar-LB"/>
        </w:rPr>
        <w:t>،</w:t>
      </w:r>
      <w:r w:rsidRPr="00351B70">
        <w:rPr>
          <w:sz w:val="32"/>
          <w:rtl/>
        </w:rPr>
        <w:t xml:space="preserve"> لوجود النص في خطاب الشارع على إباحتها، ولكن إذا ثبت أن في عملة معينة منها</w:t>
      </w:r>
      <w:r w:rsidR="00250A65" w:rsidRPr="00351B70">
        <w:rPr>
          <w:rFonts w:hint="cs"/>
          <w:sz w:val="32"/>
          <w:rtl/>
          <w:lang w:bidi="ar-LB"/>
        </w:rPr>
        <w:t>،</w:t>
      </w:r>
      <w:r w:rsidRPr="00351B70">
        <w:rPr>
          <w:sz w:val="32"/>
          <w:rtl/>
        </w:rPr>
        <w:t xml:space="preserve"> كالجنيه الإسترليني</w:t>
      </w:r>
      <w:r w:rsidR="00250A65" w:rsidRPr="00351B70">
        <w:rPr>
          <w:rFonts w:hint="cs"/>
          <w:sz w:val="32"/>
          <w:rtl/>
          <w:lang w:bidi="ar-LB"/>
        </w:rPr>
        <w:t>،</w:t>
      </w:r>
      <w:r w:rsidRPr="00351B70">
        <w:rPr>
          <w:sz w:val="32"/>
          <w:rtl/>
        </w:rPr>
        <w:t xml:space="preserve"> ضرر من إباحة شرائها</w:t>
      </w:r>
      <w:r w:rsidR="00250A65" w:rsidRPr="00351B70">
        <w:rPr>
          <w:rFonts w:hint="cs"/>
          <w:sz w:val="32"/>
          <w:rtl/>
          <w:lang w:bidi="ar-LB"/>
        </w:rPr>
        <w:t>،</w:t>
      </w:r>
      <w:r w:rsidRPr="00351B70">
        <w:rPr>
          <w:sz w:val="32"/>
          <w:rtl/>
        </w:rPr>
        <w:t xml:space="preserve"> فتحرم تلك العملة فقط مدة وجود الضرر</w:t>
      </w:r>
      <w:r w:rsidR="00250A65" w:rsidRPr="00351B70">
        <w:rPr>
          <w:rFonts w:hint="cs"/>
          <w:sz w:val="32"/>
          <w:rtl/>
          <w:lang w:bidi="ar-LB"/>
        </w:rPr>
        <w:t>؛</w:t>
      </w:r>
      <w:r w:rsidRPr="00351B70">
        <w:rPr>
          <w:sz w:val="32"/>
          <w:rtl/>
        </w:rPr>
        <w:t xml:space="preserve"> لأنها فرد من أفراد العملات</w:t>
      </w:r>
      <w:r w:rsidR="006E7871" w:rsidRPr="00351B70">
        <w:rPr>
          <w:rFonts w:hint="cs"/>
          <w:sz w:val="32"/>
          <w:rtl/>
          <w:lang w:bidi="ar-LB"/>
        </w:rPr>
        <w:t>،</w:t>
      </w:r>
      <w:r w:rsidRPr="00351B70">
        <w:rPr>
          <w:sz w:val="32"/>
          <w:rtl/>
        </w:rPr>
        <w:t xml:space="preserve"> ولكن تبقى العملات الأجنبية مباحة للشراء والبيع وإدخالها البلاد. فهناك فرق بين القاعدتين لا بد من ملاحظته.</w:t>
      </w:r>
    </w:p>
    <w:p w14:paraId="4B17840E"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الاصطلاح</w:t>
      </w:r>
      <w:r w:rsidR="00250A65" w:rsidRPr="00351B70">
        <w:rPr>
          <w:rFonts w:hint="cs"/>
          <w:b/>
          <w:bCs/>
          <w:sz w:val="40"/>
          <w:szCs w:val="40"/>
          <w:rtl/>
        </w:rPr>
        <w:t>،</w:t>
      </w:r>
      <w:r w:rsidR="00B610B5" w:rsidRPr="00351B70">
        <w:rPr>
          <w:b/>
          <w:bCs/>
          <w:sz w:val="40"/>
          <w:szCs w:val="40"/>
          <w:rtl/>
        </w:rPr>
        <w:t xml:space="preserve"> والتقدير</w:t>
      </w:r>
      <w:r w:rsidR="00250A65" w:rsidRPr="00351B70">
        <w:rPr>
          <w:rFonts w:hint="cs"/>
          <w:b/>
          <w:bCs/>
          <w:sz w:val="40"/>
          <w:szCs w:val="40"/>
          <w:rtl/>
        </w:rPr>
        <w:t>،</w:t>
      </w:r>
      <w:r w:rsidR="00B610B5" w:rsidRPr="00351B70">
        <w:rPr>
          <w:b/>
          <w:bCs/>
          <w:sz w:val="40"/>
          <w:szCs w:val="40"/>
          <w:rtl/>
        </w:rPr>
        <w:t xml:space="preserve"> والعرف</w:t>
      </w:r>
      <w:r w:rsidR="008100E8" w:rsidRPr="00351B70">
        <w:rPr>
          <w:b/>
          <w:bCs/>
          <w:sz w:val="40"/>
          <w:szCs w:val="40"/>
          <w:rtl/>
        </w:rPr>
        <w:t xml:space="preserve"> </w:t>
      </w:r>
    </w:p>
    <w:p w14:paraId="6031FC47" w14:textId="77777777" w:rsidR="00B610B5" w:rsidRPr="00351B70" w:rsidRDefault="00B610B5" w:rsidP="00F356F8">
      <w:pPr>
        <w:widowControl w:val="0"/>
        <w:spacing w:line="442" w:lineRule="exact"/>
        <w:ind w:firstLine="567"/>
        <w:jc w:val="lowKashida"/>
        <w:rPr>
          <w:sz w:val="32"/>
          <w:rtl/>
        </w:rPr>
      </w:pPr>
      <w:r w:rsidRPr="00351B70">
        <w:rPr>
          <w:sz w:val="32"/>
          <w:rtl/>
        </w:rPr>
        <w:t>العرف في اللغة بمعنى المعرفة</w:t>
      </w:r>
      <w:r w:rsidR="00250A65" w:rsidRPr="00351B70">
        <w:rPr>
          <w:rFonts w:hint="cs"/>
          <w:sz w:val="32"/>
          <w:rtl/>
          <w:lang w:bidi="ar-LB"/>
        </w:rPr>
        <w:t>،</w:t>
      </w:r>
      <w:r w:rsidRPr="00351B70">
        <w:rPr>
          <w:sz w:val="32"/>
          <w:rtl/>
        </w:rPr>
        <w:t xml:space="preserve"> وبمعنى الشيء المعروف أي المألوف المستحسن</w:t>
      </w:r>
      <w:r w:rsidR="00250A65" w:rsidRPr="00351B70">
        <w:rPr>
          <w:rFonts w:hint="cs"/>
          <w:sz w:val="32"/>
          <w:rtl/>
          <w:lang w:bidi="ar-LB"/>
        </w:rPr>
        <w:t>،</w:t>
      </w:r>
      <w:r w:rsidRPr="00351B70">
        <w:rPr>
          <w:sz w:val="32"/>
          <w:rtl/>
        </w:rPr>
        <w:t xml:space="preserve"> ومنه قوله تعالى: </w:t>
      </w:r>
      <w:r w:rsidR="007F64B4" w:rsidRPr="00351B70">
        <w:rPr>
          <w:position w:val="-4"/>
          <w:sz w:val="36"/>
          <w:szCs w:val="36"/>
        </w:rPr>
        <w:sym w:font="AGA Arabesque" w:char="F05D"/>
      </w:r>
      <w:r w:rsidR="007F64B4" w:rsidRPr="00351B70">
        <w:rPr>
          <w:rFonts w:hint="cs"/>
          <w:b/>
          <w:bCs/>
          <w:sz w:val="8"/>
          <w:szCs w:val="8"/>
          <w:rtl/>
        </w:rPr>
        <w:t xml:space="preserve"> </w:t>
      </w:r>
      <w:r w:rsidR="00F356F8" w:rsidRPr="00351B70">
        <w:rPr>
          <w:rFonts w:hint="cs"/>
          <w:b/>
          <w:bCs/>
          <w:sz w:val="32"/>
          <w:rtl/>
        </w:rPr>
        <w:t>خُذِ الْعَفْوَ وَأْمُرْ بِالْعُرْفِ</w:t>
      </w:r>
      <w:r w:rsidR="007F64B4" w:rsidRPr="00351B70">
        <w:rPr>
          <w:position w:val="-4"/>
          <w:sz w:val="36"/>
          <w:szCs w:val="36"/>
        </w:rPr>
        <w:sym w:font="AGA Arabesque" w:char="F05B"/>
      </w:r>
      <w:r w:rsidRPr="00351B70">
        <w:rPr>
          <w:sz w:val="32"/>
          <w:rtl/>
        </w:rPr>
        <w:t xml:space="preserve"> أي </w:t>
      </w:r>
      <w:r w:rsidR="00250A65" w:rsidRPr="00351B70">
        <w:rPr>
          <w:rFonts w:hint="cs"/>
          <w:sz w:val="32"/>
          <w:rtl/>
          <w:lang w:bidi="ar-LB"/>
        </w:rPr>
        <w:t>ا</w:t>
      </w:r>
      <w:r w:rsidRPr="00351B70">
        <w:rPr>
          <w:sz w:val="32"/>
          <w:rtl/>
        </w:rPr>
        <w:t>ؤمر بالجميل من الأفعال. ويطلق العرف ويراد به العادة المنتشرة بين جماعة معينة، وبعبارة أخرى هي الأعمال المكررة من أفراد جماعة معينة. إذ العادة هي الفعل الذي يكرره الفرد ويرتاح له، فإذا انتشرت هذه العادة بين الجماعة</w:t>
      </w:r>
      <w:r w:rsidR="00250A65" w:rsidRPr="00351B70">
        <w:rPr>
          <w:rFonts w:hint="cs"/>
          <w:sz w:val="32"/>
          <w:rtl/>
          <w:lang w:bidi="ar-LB"/>
        </w:rPr>
        <w:t>،</w:t>
      </w:r>
      <w:r w:rsidRPr="00351B70">
        <w:rPr>
          <w:sz w:val="32"/>
          <w:rtl/>
        </w:rPr>
        <w:t xml:space="preserve"> وفعلها معظم الأفراد أو كلهم</w:t>
      </w:r>
      <w:r w:rsidR="00250A65" w:rsidRPr="00351B70">
        <w:rPr>
          <w:rFonts w:hint="cs"/>
          <w:sz w:val="32"/>
          <w:rtl/>
          <w:lang w:bidi="ar-LB"/>
        </w:rPr>
        <w:t>،</w:t>
      </w:r>
      <w:r w:rsidRPr="00351B70">
        <w:rPr>
          <w:sz w:val="32"/>
          <w:rtl/>
        </w:rPr>
        <w:t xml:space="preserve"> صارت عرفاً. فالعرف في الحقيقة هو عادة الجماعة</w:t>
      </w:r>
      <w:r w:rsidR="00250A65" w:rsidRPr="00351B70">
        <w:rPr>
          <w:rFonts w:hint="cs"/>
          <w:sz w:val="32"/>
          <w:rtl/>
          <w:lang w:bidi="ar-LB"/>
        </w:rPr>
        <w:t>؛</w:t>
      </w:r>
      <w:r w:rsidRPr="00351B70">
        <w:rPr>
          <w:sz w:val="32"/>
          <w:rtl/>
        </w:rPr>
        <w:t xml:space="preserve"> ولذلك يكون الحكم على الشيء بحسب العرف إذا كان حكماً مستنداً إلى ما اعتاده جمهور الجماعة</w:t>
      </w:r>
      <w:r w:rsidR="00250A65" w:rsidRPr="00351B70">
        <w:rPr>
          <w:rFonts w:hint="cs"/>
          <w:sz w:val="32"/>
          <w:rtl/>
          <w:lang w:bidi="ar-LB"/>
        </w:rPr>
        <w:t>؛</w:t>
      </w:r>
      <w:r w:rsidRPr="00351B70">
        <w:rPr>
          <w:sz w:val="32"/>
          <w:rtl/>
        </w:rPr>
        <w:t xml:space="preserve"> وبذلك يكون العرف في الأعمال، لا في الألفاظ، ولا في التقديرات للأشياء.</w:t>
      </w:r>
    </w:p>
    <w:p w14:paraId="78A81EE9" w14:textId="77777777" w:rsidR="00B610B5" w:rsidRPr="00351B70" w:rsidRDefault="00B610B5" w:rsidP="00280A52">
      <w:pPr>
        <w:widowControl w:val="0"/>
        <w:spacing w:line="442" w:lineRule="exact"/>
        <w:ind w:firstLine="567"/>
        <w:jc w:val="lowKashida"/>
        <w:rPr>
          <w:sz w:val="32"/>
          <w:rtl/>
        </w:rPr>
      </w:pPr>
      <w:r w:rsidRPr="00351B70">
        <w:rPr>
          <w:sz w:val="32"/>
          <w:rtl/>
        </w:rPr>
        <w:t>أما الاصطلاح فهو اتفاق جماعة على إطلاق اسم معين على شيء معين، أي جعل المعين يطلق عليه اسم معين</w:t>
      </w:r>
      <w:r w:rsidR="00250A65" w:rsidRPr="00351B70">
        <w:rPr>
          <w:rFonts w:hint="cs"/>
          <w:sz w:val="32"/>
          <w:rtl/>
          <w:lang w:bidi="ar-LB"/>
        </w:rPr>
        <w:t>،</w:t>
      </w:r>
      <w:r w:rsidRPr="00351B70">
        <w:rPr>
          <w:sz w:val="32"/>
          <w:rtl/>
        </w:rPr>
        <w:t xml:space="preserve"> ومن ذلك اللغات والاصطلاحات الخاصة، كاصطلاح أهل النحو، أو أهل الطبيعيات، أو اصطلاح قرية، أو قطر</w:t>
      </w:r>
      <w:r w:rsidR="00250A65" w:rsidRPr="00351B70">
        <w:rPr>
          <w:rFonts w:hint="cs"/>
          <w:sz w:val="32"/>
          <w:rtl/>
          <w:lang w:bidi="ar-LB"/>
        </w:rPr>
        <w:t>،</w:t>
      </w:r>
      <w:r w:rsidRPr="00351B70">
        <w:rPr>
          <w:sz w:val="32"/>
          <w:rtl/>
        </w:rPr>
        <w:t xml:space="preserve"> أو ما شاكل ذلك. فهذه كلها اصطلاحات. وما يطلقون عليه (الحقيقة العرفية) هي من الاصطلاح</w:t>
      </w:r>
      <w:r w:rsidR="00250A65" w:rsidRPr="00351B70">
        <w:rPr>
          <w:rFonts w:hint="cs"/>
          <w:sz w:val="32"/>
          <w:rtl/>
          <w:lang w:bidi="ar-LB"/>
        </w:rPr>
        <w:t>،</w:t>
      </w:r>
      <w:r w:rsidRPr="00351B70">
        <w:rPr>
          <w:sz w:val="32"/>
          <w:rtl/>
        </w:rPr>
        <w:t xml:space="preserve"> وليس من العرف، إذ هي تعارف القوم على إطلاق اسم معين على معنى معين، فهو كالاصطلاح اللغوي سواء بسواء</w:t>
      </w:r>
      <w:r w:rsidR="00250A65" w:rsidRPr="00351B70">
        <w:rPr>
          <w:rFonts w:hint="cs"/>
          <w:sz w:val="32"/>
          <w:rtl/>
          <w:lang w:bidi="ar-LB"/>
        </w:rPr>
        <w:t>،</w:t>
      </w:r>
      <w:r w:rsidRPr="00351B70">
        <w:rPr>
          <w:sz w:val="32"/>
          <w:rtl/>
        </w:rPr>
        <w:t xml:space="preserve"> من حيث </w:t>
      </w:r>
      <w:r w:rsidR="00250A65" w:rsidRPr="00351B70">
        <w:rPr>
          <w:rFonts w:hint="cs"/>
          <w:sz w:val="32"/>
          <w:rtl/>
          <w:lang w:bidi="ar-LB"/>
        </w:rPr>
        <w:t>إ</w:t>
      </w:r>
      <w:r w:rsidRPr="00351B70">
        <w:rPr>
          <w:sz w:val="32"/>
          <w:rtl/>
        </w:rPr>
        <w:t>نها اصطلاح</w:t>
      </w:r>
      <w:r w:rsidR="00250A65" w:rsidRPr="00351B70">
        <w:rPr>
          <w:rFonts w:hint="cs"/>
          <w:sz w:val="32"/>
          <w:rtl/>
          <w:lang w:bidi="ar-LB"/>
        </w:rPr>
        <w:t>،</w:t>
      </w:r>
      <w:r w:rsidRPr="00351B70">
        <w:rPr>
          <w:sz w:val="32"/>
          <w:rtl/>
        </w:rPr>
        <w:t xml:space="preserve"> لا من حيث اعتبارها من اللغة</w:t>
      </w:r>
      <w:r w:rsidR="00250A65" w:rsidRPr="00351B70">
        <w:rPr>
          <w:rFonts w:hint="cs"/>
          <w:sz w:val="32"/>
          <w:rtl/>
          <w:lang w:bidi="ar-LB"/>
        </w:rPr>
        <w:t>،</w:t>
      </w:r>
      <w:r w:rsidRPr="00351B70">
        <w:rPr>
          <w:sz w:val="32"/>
          <w:rtl/>
        </w:rPr>
        <w:t xml:space="preserve"> فهي مجرد اصطلاح، وليس من قبيل العادة والعرف</w:t>
      </w:r>
      <w:r w:rsidR="00250A65" w:rsidRPr="00351B70">
        <w:rPr>
          <w:rFonts w:hint="cs"/>
          <w:sz w:val="32"/>
          <w:rtl/>
          <w:lang w:bidi="ar-LB"/>
        </w:rPr>
        <w:t>،</w:t>
      </w:r>
      <w:r w:rsidRPr="00351B70">
        <w:rPr>
          <w:sz w:val="32"/>
          <w:rtl/>
        </w:rPr>
        <w:t xml:space="preserve"> إذ هو يتعلق باستعمال بعض الألفاظ في معان يتعارف الناس على استعمالها، وهذا هو الاصطلاح بعينه.</w:t>
      </w:r>
    </w:p>
    <w:p w14:paraId="64B6B8CB" w14:textId="77777777" w:rsidR="00B610B5" w:rsidRPr="00351B70" w:rsidRDefault="00B610B5" w:rsidP="00280A52">
      <w:pPr>
        <w:widowControl w:val="0"/>
        <w:spacing w:line="442" w:lineRule="exact"/>
        <w:ind w:firstLine="567"/>
        <w:jc w:val="lowKashida"/>
        <w:rPr>
          <w:sz w:val="32"/>
          <w:rtl/>
        </w:rPr>
      </w:pPr>
      <w:r w:rsidRPr="00351B70">
        <w:rPr>
          <w:sz w:val="32"/>
          <w:rtl/>
        </w:rPr>
        <w:t>أما التقديرات التي يتواضع الناس على اعتبارها، كالأسعار، والأجور، ومقدار النفقات، والمهور، وما شاكل ذلك، فهي ليست من العرف</w:t>
      </w:r>
      <w:r w:rsidR="00250A65" w:rsidRPr="00351B70">
        <w:rPr>
          <w:rFonts w:hint="cs"/>
          <w:sz w:val="32"/>
          <w:rtl/>
          <w:lang w:bidi="ar-LB"/>
        </w:rPr>
        <w:t>؛</w:t>
      </w:r>
      <w:r w:rsidRPr="00351B70">
        <w:rPr>
          <w:sz w:val="32"/>
          <w:rtl/>
        </w:rPr>
        <w:t xml:space="preserve"> لأنها ليست عادة للناس</w:t>
      </w:r>
      <w:r w:rsidR="00250A65" w:rsidRPr="00351B70">
        <w:rPr>
          <w:rFonts w:hint="cs"/>
          <w:sz w:val="32"/>
          <w:rtl/>
          <w:lang w:bidi="ar-LB"/>
        </w:rPr>
        <w:t>،</w:t>
      </w:r>
      <w:r w:rsidRPr="00351B70">
        <w:rPr>
          <w:sz w:val="32"/>
          <w:rtl/>
        </w:rPr>
        <w:t xml:space="preserve"> بل هي تقدير معين لأشياء يقررها السوق والوضع في المجتمع، وليست هي ناتجة عن تكرار الناس لعملها، حتى ولا اصطلاح الناس على إطلاقها، وإنما هي يقررها وضع خارج عن الجماعة</w:t>
      </w:r>
      <w:r w:rsidR="00250A65" w:rsidRPr="00351B70">
        <w:rPr>
          <w:rFonts w:hint="cs"/>
          <w:sz w:val="32"/>
          <w:rtl/>
          <w:lang w:bidi="ar-LB"/>
        </w:rPr>
        <w:t>،</w:t>
      </w:r>
      <w:r w:rsidRPr="00351B70">
        <w:rPr>
          <w:sz w:val="32"/>
          <w:rtl/>
        </w:rPr>
        <w:t xml:space="preserve"> وتأتي الجماعة فتقدرها بناء على هذه الأوضاع</w:t>
      </w:r>
      <w:r w:rsidR="00250A65" w:rsidRPr="00351B70">
        <w:rPr>
          <w:rFonts w:hint="cs"/>
          <w:sz w:val="32"/>
          <w:rtl/>
          <w:lang w:bidi="ar-LB"/>
        </w:rPr>
        <w:t>؛</w:t>
      </w:r>
      <w:r w:rsidRPr="00351B70">
        <w:rPr>
          <w:sz w:val="32"/>
          <w:rtl/>
        </w:rPr>
        <w:t xml:space="preserve"> ولذلك يرجع في تقديرها إلى الخبراء بها</w:t>
      </w:r>
      <w:r w:rsidR="00250A65" w:rsidRPr="00351B70">
        <w:rPr>
          <w:rFonts w:hint="cs"/>
          <w:sz w:val="32"/>
          <w:rtl/>
          <w:lang w:bidi="ar-LB"/>
        </w:rPr>
        <w:t>،</w:t>
      </w:r>
      <w:r w:rsidRPr="00351B70">
        <w:rPr>
          <w:sz w:val="32"/>
          <w:rtl/>
        </w:rPr>
        <w:t xml:space="preserve"> لا إلى الشهود، ولا إلى الجمهور، وعلى ذلك لا تعتبر هذه التقديرات من قبيل العرف.</w:t>
      </w:r>
    </w:p>
    <w:p w14:paraId="50DC3004" w14:textId="77777777" w:rsidR="00B610B5" w:rsidRPr="00351B70" w:rsidRDefault="00B610B5" w:rsidP="00280A52">
      <w:pPr>
        <w:widowControl w:val="0"/>
        <w:spacing w:line="442" w:lineRule="exact"/>
        <w:ind w:firstLine="567"/>
        <w:jc w:val="lowKashida"/>
        <w:rPr>
          <w:sz w:val="32"/>
          <w:rtl/>
        </w:rPr>
      </w:pPr>
      <w:r w:rsidRPr="00351B70">
        <w:rPr>
          <w:sz w:val="32"/>
          <w:rtl/>
        </w:rPr>
        <w:t>والفرق بين العرف</w:t>
      </w:r>
      <w:r w:rsidR="006E7871" w:rsidRPr="00351B70">
        <w:rPr>
          <w:rFonts w:hint="cs"/>
          <w:sz w:val="32"/>
          <w:rtl/>
          <w:lang w:bidi="ar-LB"/>
        </w:rPr>
        <w:t>،</w:t>
      </w:r>
      <w:r w:rsidRPr="00351B70">
        <w:rPr>
          <w:sz w:val="32"/>
          <w:rtl/>
        </w:rPr>
        <w:t xml:space="preserve"> والاصطلاح</w:t>
      </w:r>
      <w:r w:rsidR="006E7871" w:rsidRPr="00351B70">
        <w:rPr>
          <w:rFonts w:hint="cs"/>
          <w:sz w:val="32"/>
          <w:rtl/>
          <w:lang w:bidi="ar-LB"/>
        </w:rPr>
        <w:t>،</w:t>
      </w:r>
      <w:r w:rsidRPr="00351B70">
        <w:rPr>
          <w:sz w:val="32"/>
          <w:rtl/>
        </w:rPr>
        <w:t xml:space="preserve"> والتقدير، هو أن العرف معالجة لفعل</w:t>
      </w:r>
      <w:r w:rsidRPr="00351B70">
        <w:rPr>
          <w:rFonts w:hint="cs"/>
          <w:sz w:val="28"/>
          <w:szCs w:val="28"/>
          <w:rtl/>
          <w:lang w:bidi="ar-LB"/>
        </w:rPr>
        <w:t xml:space="preserve"> </w:t>
      </w:r>
      <w:r w:rsidRPr="00351B70">
        <w:rPr>
          <w:sz w:val="32"/>
          <w:rtl/>
        </w:rPr>
        <w:t>من</w:t>
      </w:r>
      <w:r w:rsidRPr="00351B70">
        <w:rPr>
          <w:rFonts w:hint="cs"/>
          <w:sz w:val="28"/>
          <w:szCs w:val="28"/>
          <w:rtl/>
          <w:lang w:bidi="ar-LB"/>
        </w:rPr>
        <w:t xml:space="preserve"> </w:t>
      </w:r>
      <w:r w:rsidRPr="00351B70">
        <w:rPr>
          <w:sz w:val="32"/>
          <w:rtl/>
        </w:rPr>
        <w:t>الأفعال،</w:t>
      </w:r>
      <w:r w:rsidRPr="00351B70">
        <w:rPr>
          <w:rFonts w:hint="cs"/>
          <w:sz w:val="28"/>
          <w:szCs w:val="28"/>
          <w:rtl/>
          <w:lang w:bidi="ar-LB"/>
        </w:rPr>
        <w:t xml:space="preserve"> </w:t>
      </w:r>
      <w:r w:rsidRPr="00351B70">
        <w:rPr>
          <w:sz w:val="32"/>
          <w:rtl/>
        </w:rPr>
        <w:t>فهو</w:t>
      </w:r>
      <w:r w:rsidRPr="00351B70">
        <w:rPr>
          <w:rFonts w:hint="cs"/>
          <w:sz w:val="28"/>
          <w:szCs w:val="28"/>
          <w:rtl/>
          <w:lang w:bidi="ar-LB"/>
        </w:rPr>
        <w:t xml:space="preserve"> </w:t>
      </w:r>
      <w:r w:rsidRPr="00351B70">
        <w:rPr>
          <w:sz w:val="32"/>
          <w:rtl/>
        </w:rPr>
        <w:t>حكم</w:t>
      </w:r>
      <w:r w:rsidRPr="00351B70">
        <w:rPr>
          <w:rFonts w:hint="cs"/>
          <w:sz w:val="28"/>
          <w:szCs w:val="28"/>
          <w:rtl/>
          <w:lang w:bidi="ar-LB"/>
        </w:rPr>
        <w:t xml:space="preserve"> </w:t>
      </w:r>
      <w:r w:rsidRPr="00351B70">
        <w:rPr>
          <w:sz w:val="32"/>
          <w:rtl/>
        </w:rPr>
        <w:t>على</w:t>
      </w:r>
      <w:r w:rsidRPr="00351B70">
        <w:rPr>
          <w:rFonts w:hint="cs"/>
          <w:sz w:val="28"/>
          <w:szCs w:val="28"/>
          <w:rtl/>
          <w:lang w:bidi="ar-LB"/>
        </w:rPr>
        <w:t xml:space="preserve"> </w:t>
      </w:r>
      <w:r w:rsidRPr="00351B70">
        <w:rPr>
          <w:sz w:val="32"/>
          <w:rtl/>
        </w:rPr>
        <w:t>الفعل</w:t>
      </w:r>
      <w:r w:rsidRPr="00351B70">
        <w:rPr>
          <w:rFonts w:hint="cs"/>
          <w:sz w:val="28"/>
          <w:szCs w:val="28"/>
          <w:rtl/>
          <w:lang w:bidi="ar-LB"/>
        </w:rPr>
        <w:t xml:space="preserve"> </w:t>
      </w:r>
      <w:r w:rsidRPr="00351B70">
        <w:rPr>
          <w:sz w:val="32"/>
          <w:rtl/>
        </w:rPr>
        <w:t>أو</w:t>
      </w:r>
      <w:r w:rsidRPr="00351B70">
        <w:rPr>
          <w:rFonts w:hint="cs"/>
          <w:sz w:val="28"/>
          <w:szCs w:val="28"/>
          <w:rtl/>
          <w:lang w:bidi="ar-LB"/>
        </w:rPr>
        <w:t xml:space="preserve"> </w:t>
      </w:r>
      <w:r w:rsidRPr="00351B70">
        <w:rPr>
          <w:sz w:val="32"/>
          <w:rtl/>
        </w:rPr>
        <w:t>على</w:t>
      </w:r>
      <w:r w:rsidRPr="00351B70">
        <w:rPr>
          <w:rFonts w:hint="cs"/>
          <w:sz w:val="28"/>
          <w:szCs w:val="28"/>
          <w:rtl/>
          <w:lang w:bidi="ar-LB"/>
        </w:rPr>
        <w:t xml:space="preserve"> </w:t>
      </w:r>
      <w:r w:rsidRPr="00351B70">
        <w:rPr>
          <w:sz w:val="32"/>
          <w:rtl/>
        </w:rPr>
        <w:t>الشيء</w:t>
      </w:r>
      <w:r w:rsidR="00250A65" w:rsidRPr="00351B70">
        <w:rPr>
          <w:rFonts w:hint="cs"/>
          <w:sz w:val="32"/>
          <w:rtl/>
          <w:lang w:bidi="ar-LB"/>
        </w:rPr>
        <w:t>؛</w:t>
      </w:r>
      <w:r w:rsidRPr="00351B70">
        <w:rPr>
          <w:rFonts w:hint="cs"/>
          <w:sz w:val="28"/>
          <w:szCs w:val="28"/>
          <w:rtl/>
          <w:lang w:bidi="ar-LB"/>
        </w:rPr>
        <w:t xml:space="preserve"> </w:t>
      </w:r>
      <w:r w:rsidRPr="00351B70">
        <w:rPr>
          <w:sz w:val="32"/>
          <w:rtl/>
        </w:rPr>
        <w:t>ولذلك</w:t>
      </w:r>
      <w:r w:rsidRPr="00351B70">
        <w:rPr>
          <w:rFonts w:hint="cs"/>
          <w:sz w:val="28"/>
          <w:szCs w:val="28"/>
          <w:rtl/>
          <w:lang w:bidi="ar-LB"/>
        </w:rPr>
        <w:t xml:space="preserve"> </w:t>
      </w:r>
      <w:r w:rsidRPr="00351B70">
        <w:rPr>
          <w:sz w:val="32"/>
          <w:rtl/>
        </w:rPr>
        <w:t>اعتبرت</w:t>
      </w:r>
      <w:r w:rsidRPr="00351B70">
        <w:rPr>
          <w:rFonts w:hint="cs"/>
          <w:sz w:val="32"/>
          <w:rtl/>
          <w:lang w:bidi="ar-LB"/>
        </w:rPr>
        <w:t>ه</w:t>
      </w:r>
      <w:r w:rsidRPr="00351B70">
        <w:rPr>
          <w:rFonts w:hint="cs"/>
          <w:sz w:val="28"/>
          <w:szCs w:val="28"/>
          <w:rtl/>
          <w:lang w:bidi="ar-LB"/>
        </w:rPr>
        <w:t xml:space="preserve"> </w:t>
      </w:r>
      <w:r w:rsidRPr="00351B70">
        <w:rPr>
          <w:sz w:val="32"/>
          <w:rtl/>
        </w:rPr>
        <w:t>بعض القوانين الوضعية دليلاً على بعض القوانين، واعتبره الذين يقولون بالعرف دليلاً على بعض الأحكام الشرعية، فالعرف هو معالجة لمشكلة، فيؤخذ لوضع المعالجة بحسبه، فيصبح القانون على رأي، أو الحكم الشرعي على رأي آخر، مستنداً إلى هذا العرف. بخلاف الاصطلاح</w:t>
      </w:r>
      <w:r w:rsidR="00250A65" w:rsidRPr="00351B70">
        <w:rPr>
          <w:rFonts w:hint="cs"/>
          <w:sz w:val="32"/>
          <w:rtl/>
          <w:lang w:bidi="ar-LB"/>
        </w:rPr>
        <w:t>،</w:t>
      </w:r>
      <w:r w:rsidRPr="00351B70">
        <w:rPr>
          <w:sz w:val="32"/>
          <w:rtl/>
        </w:rPr>
        <w:t xml:space="preserve"> فهو اسم لمسمى</w:t>
      </w:r>
      <w:r w:rsidR="006E7871" w:rsidRPr="00351B70">
        <w:rPr>
          <w:rFonts w:hint="cs"/>
          <w:sz w:val="32"/>
          <w:rtl/>
          <w:lang w:bidi="ar-LB"/>
        </w:rPr>
        <w:t>،</w:t>
      </w:r>
      <w:r w:rsidRPr="00351B70">
        <w:rPr>
          <w:sz w:val="32"/>
          <w:rtl/>
        </w:rPr>
        <w:t xml:space="preserve"> بغض النظر عن أي علاج لهذا المسمى، سواء أكان علاجه قانوناً، أ</w:t>
      </w:r>
      <w:r w:rsidR="00250A65" w:rsidRPr="00351B70">
        <w:rPr>
          <w:rFonts w:hint="cs"/>
          <w:sz w:val="32"/>
          <w:rtl/>
          <w:lang w:bidi="ar-LB"/>
        </w:rPr>
        <w:t>م</w:t>
      </w:r>
      <w:r w:rsidRPr="00351B70">
        <w:rPr>
          <w:sz w:val="32"/>
          <w:rtl/>
        </w:rPr>
        <w:t xml:space="preserve"> حكماً شرعياً، أ</w:t>
      </w:r>
      <w:r w:rsidR="00250A65" w:rsidRPr="00351B70">
        <w:rPr>
          <w:rFonts w:hint="cs"/>
          <w:sz w:val="32"/>
          <w:rtl/>
          <w:lang w:bidi="ar-LB"/>
        </w:rPr>
        <w:t>م</w:t>
      </w:r>
      <w:r w:rsidRPr="00351B70">
        <w:rPr>
          <w:sz w:val="32"/>
          <w:rtl/>
        </w:rPr>
        <w:t xml:space="preserve"> غير ذلك. فهو متعلق بمسمى معين يوضع له اسم معين، فهو متعلق باسم للفعل أو للشيء وليس بمعالجته. وأما التقدير فهو يخالف العرف ويخالف الاصطلاح، لأنه خاص بأشياء معينة يوجدها وضع السوق، أو وضع المجتمع، كتقدير الأثمان، والأجور، والمهور. فالحكم يوجب </w:t>
      </w:r>
      <w:r w:rsidRPr="00351B70">
        <w:rPr>
          <w:sz w:val="32"/>
          <w:rtl/>
        </w:rPr>
        <w:lastRenderedPageBreak/>
        <w:t>النفقة، أو المهر، أو متعة الطلاق، أو أجرة الدار، والخبراء يقدرون ذلك</w:t>
      </w:r>
      <w:r w:rsidR="00250A65" w:rsidRPr="00351B70">
        <w:rPr>
          <w:rFonts w:hint="cs"/>
          <w:sz w:val="32"/>
          <w:rtl/>
          <w:lang w:bidi="ar-LB"/>
        </w:rPr>
        <w:t>،</w:t>
      </w:r>
      <w:r w:rsidRPr="00351B70">
        <w:rPr>
          <w:sz w:val="32"/>
          <w:rtl/>
        </w:rPr>
        <w:t xml:space="preserve"> بأنه هو الذي أوجده السوق، أو الوضع، أي هو الموجود بين الناس. فلا تكون له علاقة بالحكم، إذ هو لا يقرر الحكم</w:t>
      </w:r>
      <w:r w:rsidR="00250A65" w:rsidRPr="00351B70">
        <w:rPr>
          <w:rFonts w:hint="cs"/>
          <w:sz w:val="32"/>
          <w:rtl/>
          <w:lang w:bidi="ar-LB"/>
        </w:rPr>
        <w:t>،</w:t>
      </w:r>
      <w:r w:rsidRPr="00351B70">
        <w:rPr>
          <w:sz w:val="32"/>
          <w:rtl/>
        </w:rPr>
        <w:t xml:space="preserve"> وإنما يعين المقدار الذي جرى الحكم عليه.</w:t>
      </w:r>
    </w:p>
    <w:p w14:paraId="2A2AF55A" w14:textId="77777777" w:rsidR="00B610B5" w:rsidRPr="00351B70" w:rsidRDefault="00B610B5" w:rsidP="00280A52">
      <w:pPr>
        <w:widowControl w:val="0"/>
        <w:spacing w:line="442" w:lineRule="exact"/>
        <w:ind w:firstLine="567"/>
        <w:jc w:val="lowKashida"/>
        <w:rPr>
          <w:sz w:val="32"/>
          <w:rtl/>
        </w:rPr>
      </w:pPr>
      <w:r w:rsidRPr="00351B70">
        <w:rPr>
          <w:sz w:val="32"/>
          <w:rtl/>
        </w:rPr>
        <w:t>وعلى هذا يخطئ الذين يخلطون بين العرف</w:t>
      </w:r>
      <w:r w:rsidR="00250A65" w:rsidRPr="00351B70">
        <w:rPr>
          <w:rFonts w:hint="cs"/>
          <w:sz w:val="32"/>
          <w:rtl/>
          <w:lang w:bidi="ar-LB"/>
        </w:rPr>
        <w:t>،</w:t>
      </w:r>
      <w:r w:rsidRPr="00351B70">
        <w:rPr>
          <w:sz w:val="32"/>
          <w:rtl/>
        </w:rPr>
        <w:t xml:space="preserve"> والاصطلاح</w:t>
      </w:r>
      <w:r w:rsidR="00250A65" w:rsidRPr="00351B70">
        <w:rPr>
          <w:rFonts w:hint="cs"/>
          <w:sz w:val="32"/>
          <w:rtl/>
          <w:lang w:bidi="ar-LB"/>
        </w:rPr>
        <w:t>،</w:t>
      </w:r>
      <w:r w:rsidRPr="00351B70">
        <w:rPr>
          <w:sz w:val="32"/>
          <w:rtl/>
        </w:rPr>
        <w:t xml:space="preserve"> والتقدير، لأن واقع كل منها غير الآخر. فاعتب</w:t>
      </w:r>
      <w:r w:rsidR="00250A65" w:rsidRPr="00351B70">
        <w:rPr>
          <w:rFonts w:hint="cs"/>
          <w:sz w:val="32"/>
          <w:rtl/>
          <w:lang w:bidi="ar-LB"/>
        </w:rPr>
        <w:t>ار</w:t>
      </w:r>
      <w:r w:rsidRPr="00351B70">
        <w:rPr>
          <w:sz w:val="32"/>
          <w:rtl/>
        </w:rPr>
        <w:t>ها كلها من قبيل العرف يخالف الواقع فضلاً عن أنه يخالف الشرع</w:t>
      </w:r>
      <w:r w:rsidR="00250A65" w:rsidRPr="00351B70">
        <w:rPr>
          <w:rFonts w:hint="cs"/>
          <w:sz w:val="32"/>
          <w:rtl/>
          <w:lang w:bidi="ar-LB"/>
        </w:rPr>
        <w:t>؛</w:t>
      </w:r>
      <w:r w:rsidRPr="00351B70">
        <w:rPr>
          <w:sz w:val="32"/>
          <w:rtl/>
        </w:rPr>
        <w:t xml:space="preserve"> لأن الشرع قد اعتبر الاصطلاحات اللغوية والعرفية، وجعل الأحكام بحسبها، واعتبر التقديرات</w:t>
      </w:r>
      <w:r w:rsidR="00250A65" w:rsidRPr="00351B70">
        <w:rPr>
          <w:rFonts w:hint="cs"/>
          <w:sz w:val="32"/>
          <w:rtl/>
          <w:lang w:bidi="ar-LB"/>
        </w:rPr>
        <w:t>،</w:t>
      </w:r>
      <w:r w:rsidRPr="00351B70">
        <w:rPr>
          <w:sz w:val="32"/>
          <w:rtl/>
        </w:rPr>
        <w:t xml:space="preserve"> وجعل أحكام الشرع سائرة بموجبها. بخلاف العرف فإن الشرع قد جاء بمعالجات للأفعال والأشياء، ولم يعتبر العرف مطلقاً، ولم يجعل أي تحكيم له في أفعال العباد ولا الأشياء، بل حصر المعالجات بخطاب الشارع وحده.</w:t>
      </w:r>
    </w:p>
    <w:p w14:paraId="4D1346C0" w14:textId="77777777" w:rsidR="00B610B5" w:rsidRPr="00351B70" w:rsidRDefault="00B610B5" w:rsidP="00280A52">
      <w:pPr>
        <w:widowControl w:val="0"/>
        <w:spacing w:before="242" w:after="200" w:line="442" w:lineRule="exact"/>
        <w:jc w:val="center"/>
        <w:rPr>
          <w:b/>
          <w:bCs/>
          <w:sz w:val="32"/>
          <w:rtl/>
        </w:rPr>
      </w:pPr>
      <w:r w:rsidRPr="00351B70">
        <w:rPr>
          <w:b/>
          <w:bCs/>
          <w:sz w:val="32"/>
          <w:rtl/>
        </w:rPr>
        <w:t>لا اعتبار للعرف شرعاً</w:t>
      </w:r>
    </w:p>
    <w:p w14:paraId="778E1168" w14:textId="77777777" w:rsidR="00B610B5" w:rsidRPr="00351B70" w:rsidRDefault="00B610B5" w:rsidP="00F356F8">
      <w:pPr>
        <w:widowControl w:val="0"/>
        <w:spacing w:line="442" w:lineRule="exact"/>
        <w:ind w:firstLine="567"/>
        <w:jc w:val="both"/>
        <w:rPr>
          <w:sz w:val="32"/>
          <w:rtl/>
        </w:rPr>
      </w:pPr>
      <w:r w:rsidRPr="00351B70">
        <w:rPr>
          <w:sz w:val="32"/>
          <w:rtl/>
        </w:rPr>
        <w:t>يعتبر بعض المجتهدين العرف أصلاً من أصول التشريع، ودليلاً من الأدلة الش</w:t>
      </w:r>
      <w:r w:rsidR="00E57C1D" w:rsidRPr="00351B70">
        <w:rPr>
          <w:rFonts w:hint="cs"/>
          <w:sz w:val="32"/>
          <w:rtl/>
        </w:rPr>
        <w:t>ـ</w:t>
      </w:r>
      <w:r w:rsidRPr="00351B70">
        <w:rPr>
          <w:sz w:val="32"/>
          <w:rtl/>
        </w:rPr>
        <w:t>رعية. ويس</w:t>
      </w:r>
      <w:r w:rsidR="00E57C1D" w:rsidRPr="00351B70">
        <w:rPr>
          <w:rFonts w:hint="cs"/>
          <w:sz w:val="32"/>
          <w:rtl/>
        </w:rPr>
        <w:t>ـ</w:t>
      </w:r>
      <w:r w:rsidRPr="00351B70">
        <w:rPr>
          <w:sz w:val="32"/>
          <w:rtl/>
        </w:rPr>
        <w:t>ت</w:t>
      </w:r>
      <w:r w:rsidR="00E57C1D" w:rsidRPr="00351B70">
        <w:rPr>
          <w:rFonts w:hint="cs"/>
          <w:sz w:val="32"/>
          <w:rtl/>
        </w:rPr>
        <w:t>ـ</w:t>
      </w:r>
      <w:r w:rsidRPr="00351B70">
        <w:rPr>
          <w:sz w:val="32"/>
          <w:rtl/>
        </w:rPr>
        <w:t>دل</w:t>
      </w:r>
      <w:r w:rsidR="00E57C1D" w:rsidRPr="00351B70">
        <w:rPr>
          <w:rFonts w:hint="cs"/>
          <w:sz w:val="32"/>
          <w:rtl/>
        </w:rPr>
        <w:t>ـ</w:t>
      </w:r>
      <w:r w:rsidRPr="00351B70">
        <w:rPr>
          <w:sz w:val="32"/>
          <w:rtl/>
        </w:rPr>
        <w:t>ون ب</w:t>
      </w:r>
      <w:r w:rsidR="00E57C1D" w:rsidRPr="00351B70">
        <w:rPr>
          <w:rFonts w:hint="cs"/>
          <w:sz w:val="32"/>
          <w:rtl/>
        </w:rPr>
        <w:t>ـ</w:t>
      </w:r>
      <w:r w:rsidRPr="00351B70">
        <w:rPr>
          <w:sz w:val="32"/>
          <w:rtl/>
        </w:rPr>
        <w:t>ه على كثير من الأحكام الشرعية، ويق</w:t>
      </w:r>
      <w:r w:rsidR="00E57C1D" w:rsidRPr="00351B70">
        <w:rPr>
          <w:rFonts w:hint="cs"/>
          <w:sz w:val="32"/>
          <w:rtl/>
        </w:rPr>
        <w:t>ـ</w:t>
      </w:r>
      <w:r w:rsidRPr="00351B70">
        <w:rPr>
          <w:sz w:val="32"/>
          <w:rtl/>
        </w:rPr>
        <w:t>س</w:t>
      </w:r>
      <w:r w:rsidR="00E57C1D" w:rsidRPr="00351B70">
        <w:rPr>
          <w:rFonts w:hint="cs"/>
          <w:sz w:val="32"/>
          <w:rtl/>
        </w:rPr>
        <w:t>ـ</w:t>
      </w:r>
      <w:r w:rsidRPr="00351B70">
        <w:rPr>
          <w:sz w:val="32"/>
          <w:rtl/>
        </w:rPr>
        <w:t>م</w:t>
      </w:r>
      <w:r w:rsidR="00E57C1D" w:rsidRPr="00351B70">
        <w:rPr>
          <w:rFonts w:hint="cs"/>
          <w:sz w:val="32"/>
          <w:rtl/>
        </w:rPr>
        <w:t>ـ</w:t>
      </w:r>
      <w:r w:rsidRPr="00351B70">
        <w:rPr>
          <w:sz w:val="32"/>
          <w:rtl/>
        </w:rPr>
        <w:t>ون الع</w:t>
      </w:r>
      <w:r w:rsidR="00E57C1D" w:rsidRPr="00351B70">
        <w:rPr>
          <w:rFonts w:hint="cs"/>
          <w:sz w:val="32"/>
          <w:rtl/>
        </w:rPr>
        <w:t>ـ</w:t>
      </w:r>
      <w:r w:rsidRPr="00351B70">
        <w:rPr>
          <w:sz w:val="32"/>
          <w:rtl/>
        </w:rPr>
        <w:t>رف إلى قس</w:t>
      </w:r>
      <w:r w:rsidR="00E57C1D" w:rsidRPr="00351B70">
        <w:rPr>
          <w:rFonts w:hint="cs"/>
          <w:sz w:val="32"/>
          <w:rtl/>
        </w:rPr>
        <w:t>ـ</w:t>
      </w:r>
      <w:r w:rsidRPr="00351B70">
        <w:rPr>
          <w:sz w:val="32"/>
          <w:rtl/>
        </w:rPr>
        <w:t>مين: عرف عام، وعرف خاص، ويمثلون للع</w:t>
      </w:r>
      <w:r w:rsidR="00E57C1D" w:rsidRPr="00351B70">
        <w:rPr>
          <w:rFonts w:hint="cs"/>
          <w:sz w:val="32"/>
          <w:rtl/>
        </w:rPr>
        <w:t>ـ</w:t>
      </w:r>
      <w:r w:rsidRPr="00351B70">
        <w:rPr>
          <w:sz w:val="32"/>
          <w:rtl/>
        </w:rPr>
        <w:t>رف الع</w:t>
      </w:r>
      <w:r w:rsidR="00E57C1D" w:rsidRPr="00351B70">
        <w:rPr>
          <w:rFonts w:hint="cs"/>
          <w:sz w:val="32"/>
          <w:rtl/>
        </w:rPr>
        <w:t>ـ</w:t>
      </w:r>
      <w:r w:rsidRPr="00351B70">
        <w:rPr>
          <w:sz w:val="32"/>
          <w:rtl/>
        </w:rPr>
        <w:t>ام بالاس</w:t>
      </w:r>
      <w:r w:rsidR="00E57C1D" w:rsidRPr="00351B70">
        <w:rPr>
          <w:rFonts w:hint="cs"/>
          <w:sz w:val="32"/>
          <w:rtl/>
        </w:rPr>
        <w:t>ـ</w:t>
      </w:r>
      <w:r w:rsidRPr="00351B70">
        <w:rPr>
          <w:sz w:val="32"/>
          <w:rtl/>
        </w:rPr>
        <w:t>تص</w:t>
      </w:r>
      <w:r w:rsidR="00E57C1D" w:rsidRPr="00351B70">
        <w:rPr>
          <w:rFonts w:hint="cs"/>
          <w:sz w:val="32"/>
          <w:rtl/>
        </w:rPr>
        <w:t>ـ</w:t>
      </w:r>
      <w:r w:rsidRPr="00351B70">
        <w:rPr>
          <w:sz w:val="32"/>
          <w:rtl/>
        </w:rPr>
        <w:t>ناع. وذلك أن الناس اعتادوا</w:t>
      </w:r>
      <w:r w:rsidR="00250A65" w:rsidRPr="00351B70">
        <w:rPr>
          <w:sz w:val="32"/>
          <w:rtl/>
        </w:rPr>
        <w:t xml:space="preserve"> استصناع حاجاتهم م</w:t>
      </w:r>
      <w:r w:rsidR="00E57C1D" w:rsidRPr="00351B70">
        <w:rPr>
          <w:rFonts w:hint="cs"/>
          <w:sz w:val="32"/>
          <w:rtl/>
        </w:rPr>
        <w:t>ـ</w:t>
      </w:r>
      <w:r w:rsidR="00250A65" w:rsidRPr="00351B70">
        <w:rPr>
          <w:sz w:val="32"/>
          <w:rtl/>
        </w:rPr>
        <w:t>ن أح</w:t>
      </w:r>
      <w:r w:rsidR="00E57C1D" w:rsidRPr="00351B70">
        <w:rPr>
          <w:rFonts w:hint="cs"/>
          <w:sz w:val="32"/>
          <w:rtl/>
        </w:rPr>
        <w:t>ـ</w:t>
      </w:r>
      <w:r w:rsidR="00250A65" w:rsidRPr="00351B70">
        <w:rPr>
          <w:sz w:val="32"/>
          <w:rtl/>
        </w:rPr>
        <w:t>ذي</w:t>
      </w:r>
      <w:r w:rsidR="00E57C1D" w:rsidRPr="00351B70">
        <w:rPr>
          <w:rFonts w:hint="cs"/>
          <w:sz w:val="32"/>
          <w:rtl/>
        </w:rPr>
        <w:t>ـ</w:t>
      </w:r>
      <w:r w:rsidR="00250A65" w:rsidRPr="00351B70">
        <w:rPr>
          <w:sz w:val="32"/>
          <w:rtl/>
        </w:rPr>
        <w:t>ة وألبس</w:t>
      </w:r>
      <w:r w:rsidR="00250A65" w:rsidRPr="00351B70">
        <w:rPr>
          <w:rFonts w:hint="cs"/>
          <w:sz w:val="32"/>
          <w:rtl/>
          <w:lang w:bidi="ar-LB"/>
        </w:rPr>
        <w:t>ة</w:t>
      </w:r>
      <w:r w:rsidRPr="00351B70">
        <w:rPr>
          <w:sz w:val="32"/>
          <w:rtl/>
        </w:rPr>
        <w:t xml:space="preserve"> وأدوات وغير ذلك</w:t>
      </w:r>
      <w:r w:rsidR="00250A65" w:rsidRPr="00351B70">
        <w:rPr>
          <w:rFonts w:hint="cs"/>
          <w:sz w:val="32"/>
          <w:rtl/>
          <w:lang w:bidi="ar-LB"/>
        </w:rPr>
        <w:t>،</w:t>
      </w:r>
      <w:r w:rsidRPr="00351B70">
        <w:rPr>
          <w:sz w:val="32"/>
          <w:rtl/>
        </w:rPr>
        <w:t xml:space="preserve"> فيجيزون التعامل بها ولو كانت م</w:t>
      </w:r>
      <w:r w:rsidR="00E57C1D" w:rsidRPr="00351B70">
        <w:rPr>
          <w:rFonts w:hint="cs"/>
          <w:sz w:val="32"/>
          <w:rtl/>
        </w:rPr>
        <w:t>ـ</w:t>
      </w:r>
      <w:r w:rsidRPr="00351B70">
        <w:rPr>
          <w:sz w:val="32"/>
          <w:rtl/>
        </w:rPr>
        <w:t>ن قبيل المعدوم</w:t>
      </w:r>
      <w:r w:rsidR="00250A65" w:rsidRPr="00351B70">
        <w:rPr>
          <w:rFonts w:hint="cs"/>
          <w:sz w:val="32"/>
          <w:rtl/>
          <w:lang w:bidi="ar-LB"/>
        </w:rPr>
        <w:t>؛</w:t>
      </w:r>
      <w:r w:rsidRPr="00351B70">
        <w:rPr>
          <w:sz w:val="32"/>
          <w:rtl/>
        </w:rPr>
        <w:t xml:space="preserve"> لأن العرف أجازه، ويعتبرونه دليلاً على جواز هذه المعاملة. ويمثلون للعرف الخاص باصطلاح بعض التجار على أن يكون البيع المؤجل مقسطاً إلى مدة لا تزيد عن كذا شهر، كستة أشهر مثلاً، فإن هذا العرف يحكم عند الدفع ولو لم يذكر عند العقد. ويقولون </w:t>
      </w:r>
      <w:r w:rsidR="001E26C5" w:rsidRPr="00351B70">
        <w:rPr>
          <w:rFonts w:hint="cs"/>
          <w:sz w:val="32"/>
          <w:rtl/>
          <w:lang w:bidi="ar-LB"/>
        </w:rPr>
        <w:t>إ</w:t>
      </w:r>
      <w:r w:rsidRPr="00351B70">
        <w:rPr>
          <w:sz w:val="32"/>
          <w:rtl/>
        </w:rPr>
        <w:t>ن الشريعة اعتبرت العرف في قضايا متعددة</w:t>
      </w:r>
      <w:r w:rsidR="001E26C5" w:rsidRPr="00351B70">
        <w:rPr>
          <w:rFonts w:hint="cs"/>
          <w:sz w:val="32"/>
          <w:rtl/>
          <w:lang w:bidi="ar-LB"/>
        </w:rPr>
        <w:t>؛</w:t>
      </w:r>
      <w:r w:rsidRPr="00351B70">
        <w:rPr>
          <w:sz w:val="32"/>
          <w:rtl/>
        </w:rPr>
        <w:t xml:space="preserve"> ولذلك يعتبرون الحكم المستند إلى العرف حكماً ش</w:t>
      </w:r>
      <w:r w:rsidR="001C45EB" w:rsidRPr="00351B70">
        <w:rPr>
          <w:rFonts w:hint="cs"/>
          <w:sz w:val="32"/>
          <w:rtl/>
        </w:rPr>
        <w:t>ـ</w:t>
      </w:r>
      <w:r w:rsidRPr="00351B70">
        <w:rPr>
          <w:sz w:val="32"/>
          <w:rtl/>
        </w:rPr>
        <w:t>رعياً مستنداً إلى دليل شرعي</w:t>
      </w:r>
      <w:r w:rsidR="001E26C5" w:rsidRPr="00351B70">
        <w:rPr>
          <w:rFonts w:hint="cs"/>
          <w:sz w:val="32"/>
          <w:rtl/>
          <w:lang w:bidi="ar-LB"/>
        </w:rPr>
        <w:t>،</w:t>
      </w:r>
      <w:r w:rsidRPr="00351B70">
        <w:rPr>
          <w:sz w:val="32"/>
          <w:rtl/>
        </w:rPr>
        <w:t xml:space="preserve"> ويستدلون على ذلك بقوله تعالى: </w:t>
      </w:r>
      <w:r w:rsidRPr="00351B70">
        <w:rPr>
          <w:position w:val="-4"/>
          <w:sz w:val="36"/>
          <w:szCs w:val="36"/>
        </w:rPr>
        <w:sym w:font="AGA Arabesque" w:char="F05D"/>
      </w:r>
      <w:r w:rsidR="007F64B4" w:rsidRPr="00351B70">
        <w:rPr>
          <w:rFonts w:hint="cs"/>
          <w:b/>
          <w:bCs/>
          <w:sz w:val="8"/>
          <w:szCs w:val="8"/>
          <w:rtl/>
        </w:rPr>
        <w:t xml:space="preserve"> </w:t>
      </w:r>
      <w:r w:rsidR="00F356F8" w:rsidRPr="00351B70">
        <w:rPr>
          <w:rFonts w:hint="cs"/>
          <w:b/>
          <w:bCs/>
          <w:sz w:val="32"/>
          <w:rtl/>
        </w:rPr>
        <w:t>خُذِ الْعَفْوَ وَأْمُرْ بِالْعُرْفِ وَأَعْرِضْ عَنِ الْجَاهِلِينَ (199)</w:t>
      </w:r>
      <w:r w:rsidRPr="00351B70">
        <w:rPr>
          <w:position w:val="-4"/>
          <w:sz w:val="36"/>
          <w:szCs w:val="36"/>
        </w:rPr>
        <w:sym w:font="AGA Arabesque" w:char="F05B"/>
      </w:r>
      <w:r w:rsidRPr="00351B70">
        <w:rPr>
          <w:sz w:val="32"/>
          <w:rtl/>
        </w:rPr>
        <w:t xml:space="preserve"> ويقولون </w:t>
      </w:r>
      <w:r w:rsidR="001E26C5" w:rsidRPr="00351B70">
        <w:rPr>
          <w:rFonts w:hint="cs"/>
          <w:sz w:val="32"/>
          <w:rtl/>
          <w:lang w:bidi="ar-LB"/>
        </w:rPr>
        <w:t>إ</w:t>
      </w:r>
      <w:r w:rsidRPr="00351B70">
        <w:rPr>
          <w:sz w:val="32"/>
          <w:rtl/>
        </w:rPr>
        <w:t>ن الشرع أمر أن نأخذ بالعرف. وبناء على اعتبارهم العرف دليلاً شرعياً فقد خر</w:t>
      </w:r>
      <w:r w:rsidR="006E7871" w:rsidRPr="00351B70">
        <w:rPr>
          <w:rFonts w:hint="cs"/>
          <w:sz w:val="32"/>
          <w:rtl/>
          <w:lang w:bidi="ar-LB"/>
        </w:rPr>
        <w:t>ّ</w:t>
      </w:r>
      <w:r w:rsidRPr="00351B70">
        <w:rPr>
          <w:sz w:val="32"/>
          <w:rtl/>
        </w:rPr>
        <w:t>جوا عليه أحكاماً كثيرة منها:</w:t>
      </w:r>
    </w:p>
    <w:p w14:paraId="203EC4EF" w14:textId="77777777" w:rsidR="00B610B5" w:rsidRPr="00351B70" w:rsidRDefault="00B610B5" w:rsidP="00280A52">
      <w:pPr>
        <w:widowControl w:val="0"/>
        <w:spacing w:line="442" w:lineRule="exact"/>
        <w:ind w:firstLine="567"/>
        <w:jc w:val="lowKashida"/>
        <w:rPr>
          <w:sz w:val="32"/>
          <w:rtl/>
        </w:rPr>
      </w:pPr>
      <w:r w:rsidRPr="00351B70">
        <w:rPr>
          <w:sz w:val="32"/>
          <w:rtl/>
        </w:rPr>
        <w:t>1</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لو حلف شخص أنه لا يضع قدمه في دار فلان انصرفت اليمين إلى معنى دخول الدار</w:t>
      </w:r>
      <w:r w:rsidR="001E26C5" w:rsidRPr="00351B70">
        <w:rPr>
          <w:rFonts w:hint="cs"/>
          <w:sz w:val="32"/>
          <w:rtl/>
          <w:lang w:bidi="ar-LB"/>
        </w:rPr>
        <w:t>؛</w:t>
      </w:r>
      <w:r w:rsidRPr="00351B70">
        <w:rPr>
          <w:sz w:val="32"/>
          <w:rtl/>
        </w:rPr>
        <w:t xml:space="preserve"> لأنه المعنى العرفي</w:t>
      </w:r>
      <w:r w:rsidR="001E26C5" w:rsidRPr="00351B70">
        <w:rPr>
          <w:rFonts w:hint="cs"/>
          <w:sz w:val="32"/>
          <w:rtl/>
          <w:lang w:bidi="ar-LB"/>
        </w:rPr>
        <w:t>،</w:t>
      </w:r>
      <w:r w:rsidRPr="00351B70">
        <w:rPr>
          <w:sz w:val="32"/>
          <w:rtl/>
        </w:rPr>
        <w:t xml:space="preserve"> لا إلى مجرد وضع قدمه، فلو دخل راكباً دون أن تمس قدمه أرضها يحنث في يمينه شرعاً بدليل العرف</w:t>
      </w:r>
      <w:r w:rsidR="001E26C5" w:rsidRPr="00351B70">
        <w:rPr>
          <w:rFonts w:hint="cs"/>
          <w:sz w:val="32"/>
          <w:rtl/>
          <w:lang w:bidi="ar-LB"/>
        </w:rPr>
        <w:t>؛</w:t>
      </w:r>
      <w:r w:rsidRPr="00351B70">
        <w:rPr>
          <w:sz w:val="32"/>
          <w:rtl/>
        </w:rPr>
        <w:t xml:space="preserve"> لأن معنى وضع قدمه هو دخوله</w:t>
      </w:r>
      <w:r w:rsidR="001E26C5" w:rsidRPr="00351B70">
        <w:rPr>
          <w:rFonts w:hint="cs"/>
          <w:sz w:val="32"/>
          <w:rtl/>
          <w:lang w:bidi="ar-LB"/>
        </w:rPr>
        <w:t>،</w:t>
      </w:r>
      <w:r w:rsidRPr="00351B70">
        <w:rPr>
          <w:sz w:val="32"/>
          <w:rtl/>
        </w:rPr>
        <w:t xml:space="preserve"> فصار تحكيم العرف في هذا الحكم هو المعتبر.</w:t>
      </w:r>
    </w:p>
    <w:p w14:paraId="2315CBEF" w14:textId="77777777" w:rsidR="00B610B5" w:rsidRPr="00351B70" w:rsidRDefault="00B610B5" w:rsidP="00280A52">
      <w:pPr>
        <w:widowControl w:val="0"/>
        <w:spacing w:line="442" w:lineRule="exact"/>
        <w:ind w:firstLine="567"/>
        <w:jc w:val="lowKashida"/>
        <w:rPr>
          <w:sz w:val="32"/>
          <w:rtl/>
        </w:rPr>
      </w:pPr>
      <w:r w:rsidRPr="00351B70">
        <w:rPr>
          <w:sz w:val="32"/>
          <w:rtl/>
        </w:rPr>
        <w:t>2</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لو اشترى ثمر الشجر وهو على الشجر بلفظ التضمين والضمان لا بلفظ البيع اعتبر بيعاً</w:t>
      </w:r>
      <w:r w:rsidR="001E26C5" w:rsidRPr="00351B70">
        <w:rPr>
          <w:rFonts w:hint="cs"/>
          <w:sz w:val="32"/>
          <w:rtl/>
          <w:lang w:bidi="ar-LB"/>
        </w:rPr>
        <w:t>؛</w:t>
      </w:r>
      <w:r w:rsidRPr="00351B70">
        <w:rPr>
          <w:sz w:val="32"/>
          <w:rtl/>
        </w:rPr>
        <w:t xml:space="preserve"> لأن العرف جرى على ذلك، فإن ضمان الزيتون والليمون وغيرهما يقع فيه بيع ثمر الشجر بلفظ التضمين</w:t>
      </w:r>
      <w:r w:rsidR="001E26C5" w:rsidRPr="00351B70">
        <w:rPr>
          <w:rFonts w:hint="cs"/>
          <w:sz w:val="32"/>
          <w:rtl/>
          <w:lang w:bidi="ar-LB"/>
        </w:rPr>
        <w:t>؛</w:t>
      </w:r>
      <w:r w:rsidRPr="00351B70">
        <w:rPr>
          <w:sz w:val="32"/>
          <w:rtl/>
        </w:rPr>
        <w:t xml:space="preserve"> فصح بدليل العرف، فكان العرف دليلاً شرعياً على حكم شرعي.</w:t>
      </w:r>
    </w:p>
    <w:p w14:paraId="163D51C4" w14:textId="77777777" w:rsidR="00B610B5" w:rsidRPr="00351B70" w:rsidRDefault="00B610B5" w:rsidP="00214709">
      <w:pPr>
        <w:widowControl w:val="0"/>
        <w:spacing w:line="442" w:lineRule="exact"/>
        <w:ind w:firstLine="567"/>
        <w:jc w:val="lowKashida"/>
        <w:rPr>
          <w:sz w:val="32"/>
          <w:rtl/>
        </w:rPr>
      </w:pPr>
      <w:r w:rsidRPr="00351B70">
        <w:rPr>
          <w:sz w:val="32"/>
          <w:rtl/>
        </w:rPr>
        <w:t>3</w:t>
      </w:r>
      <w:r w:rsidR="00214709" w:rsidRPr="00351B70">
        <w:rPr>
          <w:rFonts w:hint="cs"/>
          <w:sz w:val="32"/>
          <w:rtl/>
        </w:rPr>
        <w:t xml:space="preserve"> </w:t>
      </w:r>
      <w:r w:rsidRPr="00351B70">
        <w:rPr>
          <w:sz w:val="32"/>
          <w:rtl/>
        </w:rPr>
        <w:t>-</w:t>
      </w:r>
      <w:r w:rsidR="00214709" w:rsidRPr="00351B70">
        <w:rPr>
          <w:rFonts w:hint="cs"/>
          <w:sz w:val="32"/>
          <w:rtl/>
        </w:rPr>
        <w:t xml:space="preserve">  </w:t>
      </w:r>
      <w:r w:rsidRPr="00351B70">
        <w:rPr>
          <w:sz w:val="32"/>
          <w:rtl/>
        </w:rPr>
        <w:t>يجوز للصديق وهو في بيت صديقه أن يأكل مما يجد أمامه، وأن يستعمل بعض الأدوات للشرب ونحوه</w:t>
      </w:r>
      <w:r w:rsidR="001E26C5" w:rsidRPr="00351B70">
        <w:rPr>
          <w:rFonts w:hint="cs"/>
          <w:sz w:val="32"/>
          <w:rtl/>
          <w:lang w:bidi="ar-LB"/>
        </w:rPr>
        <w:t>؛</w:t>
      </w:r>
      <w:r w:rsidRPr="00351B70">
        <w:rPr>
          <w:sz w:val="32"/>
          <w:rtl/>
        </w:rPr>
        <w:t xml:space="preserve"> لأن العرف أجاز ذلك، فيكون العرف دليلاً على الحكم الشرعي.</w:t>
      </w:r>
    </w:p>
    <w:p w14:paraId="497679AF" w14:textId="77777777" w:rsidR="00B610B5" w:rsidRPr="00351B70" w:rsidRDefault="00214709" w:rsidP="00280A52">
      <w:pPr>
        <w:widowControl w:val="0"/>
        <w:spacing w:line="442" w:lineRule="exact"/>
        <w:ind w:firstLine="567"/>
        <w:jc w:val="lowKashida"/>
        <w:rPr>
          <w:sz w:val="32"/>
          <w:rtl/>
        </w:rPr>
      </w:pPr>
      <w:r w:rsidRPr="00351B70">
        <w:rPr>
          <w:rFonts w:hint="cs"/>
          <w:sz w:val="32"/>
          <w:rtl/>
        </w:rPr>
        <w:t xml:space="preserve"> </w:t>
      </w:r>
      <w:r w:rsidR="00B610B5" w:rsidRPr="00351B70">
        <w:rPr>
          <w:sz w:val="32"/>
          <w:rtl/>
        </w:rPr>
        <w:t>4</w:t>
      </w:r>
      <w:r w:rsidR="002B5BF7" w:rsidRPr="00351B70">
        <w:rPr>
          <w:rFonts w:hint="cs"/>
          <w:sz w:val="32"/>
          <w:rtl/>
        </w:rPr>
        <w:t xml:space="preserve"> </w:t>
      </w:r>
      <w:r w:rsidR="00B610B5" w:rsidRPr="00351B70">
        <w:rPr>
          <w:sz w:val="32"/>
          <w:rtl/>
        </w:rPr>
        <w:t xml:space="preserve">- </w:t>
      </w:r>
      <w:r w:rsidRPr="00351B70">
        <w:rPr>
          <w:rFonts w:hint="cs"/>
          <w:sz w:val="32"/>
          <w:rtl/>
        </w:rPr>
        <w:t xml:space="preserve"> </w:t>
      </w:r>
      <w:r w:rsidR="00B610B5" w:rsidRPr="00351B70">
        <w:rPr>
          <w:sz w:val="32"/>
          <w:rtl/>
        </w:rPr>
        <w:t>يجوز للإنسان</w:t>
      </w:r>
      <w:r w:rsidR="00B610B5" w:rsidRPr="00351B70">
        <w:rPr>
          <w:sz w:val="28"/>
          <w:szCs w:val="28"/>
          <w:rtl/>
        </w:rPr>
        <w:t xml:space="preserve"> </w:t>
      </w:r>
      <w:r w:rsidR="00B610B5" w:rsidRPr="00351B70">
        <w:rPr>
          <w:sz w:val="32"/>
          <w:rtl/>
        </w:rPr>
        <w:t>أن</w:t>
      </w:r>
      <w:r w:rsidR="00B610B5" w:rsidRPr="00351B70">
        <w:rPr>
          <w:sz w:val="28"/>
          <w:szCs w:val="28"/>
          <w:rtl/>
        </w:rPr>
        <w:t xml:space="preserve"> </w:t>
      </w:r>
      <w:r w:rsidR="00B610B5" w:rsidRPr="00351B70">
        <w:rPr>
          <w:sz w:val="32"/>
          <w:rtl/>
        </w:rPr>
        <w:t>يأكل</w:t>
      </w:r>
      <w:r w:rsidR="00B610B5" w:rsidRPr="00351B70">
        <w:rPr>
          <w:sz w:val="28"/>
          <w:szCs w:val="28"/>
          <w:rtl/>
        </w:rPr>
        <w:t xml:space="preserve"> </w:t>
      </w:r>
      <w:r w:rsidR="00B610B5" w:rsidRPr="00351B70">
        <w:rPr>
          <w:sz w:val="32"/>
          <w:rtl/>
        </w:rPr>
        <w:t>من</w:t>
      </w:r>
      <w:r w:rsidR="00B610B5" w:rsidRPr="00351B70">
        <w:rPr>
          <w:sz w:val="28"/>
          <w:szCs w:val="28"/>
          <w:rtl/>
        </w:rPr>
        <w:t xml:space="preserve"> </w:t>
      </w:r>
      <w:r w:rsidR="00B610B5" w:rsidRPr="00351B70">
        <w:rPr>
          <w:sz w:val="32"/>
          <w:rtl/>
        </w:rPr>
        <w:t>الثمار</w:t>
      </w:r>
      <w:r w:rsidR="00B610B5" w:rsidRPr="00351B70">
        <w:rPr>
          <w:sz w:val="26"/>
          <w:szCs w:val="26"/>
          <w:rtl/>
        </w:rPr>
        <w:t xml:space="preserve"> </w:t>
      </w:r>
      <w:r w:rsidR="00B610B5" w:rsidRPr="00351B70">
        <w:rPr>
          <w:sz w:val="32"/>
          <w:rtl/>
        </w:rPr>
        <w:t>الساقطة</w:t>
      </w:r>
      <w:r w:rsidR="00B610B5" w:rsidRPr="00351B70">
        <w:rPr>
          <w:sz w:val="28"/>
          <w:szCs w:val="28"/>
          <w:rtl/>
        </w:rPr>
        <w:t xml:space="preserve"> </w:t>
      </w:r>
      <w:r w:rsidR="00B610B5" w:rsidRPr="00351B70">
        <w:rPr>
          <w:sz w:val="32"/>
          <w:rtl/>
        </w:rPr>
        <w:t>تحت</w:t>
      </w:r>
      <w:r w:rsidR="00B610B5" w:rsidRPr="00351B70">
        <w:rPr>
          <w:sz w:val="28"/>
          <w:szCs w:val="28"/>
          <w:rtl/>
        </w:rPr>
        <w:t xml:space="preserve"> </w:t>
      </w:r>
      <w:r w:rsidR="00B610B5" w:rsidRPr="00351B70">
        <w:rPr>
          <w:sz w:val="32"/>
          <w:rtl/>
        </w:rPr>
        <w:t>الشجر</w:t>
      </w:r>
      <w:r w:rsidR="006E7871" w:rsidRPr="00351B70">
        <w:rPr>
          <w:rFonts w:hint="cs"/>
          <w:sz w:val="32"/>
          <w:rtl/>
          <w:lang w:bidi="ar-LB"/>
        </w:rPr>
        <w:t>،</w:t>
      </w:r>
      <w:r w:rsidR="00B610B5" w:rsidRPr="00351B70">
        <w:rPr>
          <w:sz w:val="32"/>
          <w:rtl/>
        </w:rPr>
        <w:t xml:space="preserve"> بلا</w:t>
      </w:r>
      <w:r w:rsidR="00B610B5" w:rsidRPr="00351B70">
        <w:rPr>
          <w:sz w:val="28"/>
          <w:szCs w:val="28"/>
          <w:rtl/>
        </w:rPr>
        <w:t xml:space="preserve"> </w:t>
      </w:r>
      <w:r w:rsidR="00B610B5" w:rsidRPr="00351B70">
        <w:rPr>
          <w:sz w:val="32"/>
          <w:rtl/>
        </w:rPr>
        <w:t>إذن صاحبها</w:t>
      </w:r>
      <w:r w:rsidR="001E26C5" w:rsidRPr="00351B70">
        <w:rPr>
          <w:rFonts w:hint="cs"/>
          <w:sz w:val="32"/>
          <w:rtl/>
          <w:lang w:bidi="ar-LB"/>
        </w:rPr>
        <w:t>،</w:t>
      </w:r>
      <w:r w:rsidR="00B610B5" w:rsidRPr="00351B70">
        <w:rPr>
          <w:sz w:val="32"/>
          <w:rtl/>
        </w:rPr>
        <w:t xml:space="preserve"> إذا كان من الأنواع التي يتسارع إليها الفساد</w:t>
      </w:r>
      <w:r w:rsidR="001E26C5" w:rsidRPr="00351B70">
        <w:rPr>
          <w:rFonts w:hint="cs"/>
          <w:sz w:val="32"/>
          <w:rtl/>
          <w:lang w:bidi="ar-LB"/>
        </w:rPr>
        <w:t>؛</w:t>
      </w:r>
      <w:r w:rsidR="00B610B5" w:rsidRPr="00351B70">
        <w:rPr>
          <w:sz w:val="32"/>
          <w:rtl/>
        </w:rPr>
        <w:t xml:space="preserve"> لأن العرف جرى على إباحة ذلك</w:t>
      </w:r>
      <w:r w:rsidR="001E26C5" w:rsidRPr="00351B70">
        <w:rPr>
          <w:rFonts w:hint="cs"/>
          <w:sz w:val="32"/>
          <w:rtl/>
          <w:lang w:bidi="ar-LB"/>
        </w:rPr>
        <w:t>؛</w:t>
      </w:r>
      <w:r w:rsidR="00B610B5" w:rsidRPr="00351B70">
        <w:rPr>
          <w:sz w:val="32"/>
          <w:rtl/>
        </w:rPr>
        <w:t xml:space="preserve"> فكان العرف دليلاً شرعياً.</w:t>
      </w:r>
    </w:p>
    <w:p w14:paraId="6127123A" w14:textId="77777777" w:rsidR="00B610B5" w:rsidRPr="00351B70" w:rsidRDefault="00B610B5" w:rsidP="00280A52">
      <w:pPr>
        <w:widowControl w:val="0"/>
        <w:spacing w:line="442" w:lineRule="exact"/>
        <w:ind w:firstLine="567"/>
        <w:jc w:val="lowKashida"/>
        <w:rPr>
          <w:sz w:val="32"/>
          <w:rtl/>
        </w:rPr>
      </w:pPr>
      <w:r w:rsidRPr="00351B70">
        <w:rPr>
          <w:sz w:val="32"/>
          <w:rtl/>
        </w:rPr>
        <w:lastRenderedPageBreak/>
        <w:t>5</w:t>
      </w:r>
      <w:r w:rsidR="00214709" w:rsidRPr="00351B70">
        <w:rPr>
          <w:rFonts w:hint="cs"/>
          <w:sz w:val="32"/>
          <w:rtl/>
        </w:rPr>
        <w:t xml:space="preserve"> </w:t>
      </w:r>
      <w:r w:rsidRPr="00351B70">
        <w:rPr>
          <w:sz w:val="32"/>
          <w:rtl/>
        </w:rPr>
        <w:t>-</w:t>
      </w:r>
      <w:r w:rsidR="00214709" w:rsidRPr="00351B70">
        <w:rPr>
          <w:rFonts w:hint="cs"/>
          <w:sz w:val="32"/>
          <w:rtl/>
        </w:rPr>
        <w:t xml:space="preserve"> </w:t>
      </w:r>
      <w:r w:rsidRPr="00351B70">
        <w:rPr>
          <w:sz w:val="32"/>
          <w:rtl/>
        </w:rPr>
        <w:t xml:space="preserve"> </w:t>
      </w:r>
      <w:r w:rsidR="001E26C5" w:rsidRPr="00351B70">
        <w:rPr>
          <w:rFonts w:hint="cs"/>
          <w:sz w:val="32"/>
          <w:rtl/>
          <w:lang w:bidi="ar-LB"/>
        </w:rPr>
        <w:t>إ</w:t>
      </w:r>
      <w:r w:rsidRPr="00351B70">
        <w:rPr>
          <w:sz w:val="32"/>
          <w:rtl/>
        </w:rPr>
        <w:t>ن اعتبار سكوت البكر إذناً إنما جرى لأن العرف أن البنت تستحي من الكلام في هذا الموضع، فأجاز الشرع اعتبار سكوتها، فكان العرف دليلاً على اعتبار السكوت إذناً.</w:t>
      </w:r>
    </w:p>
    <w:p w14:paraId="32F32B3D" w14:textId="77777777" w:rsidR="00B610B5" w:rsidRPr="00351B70" w:rsidRDefault="00B610B5" w:rsidP="00280A52">
      <w:pPr>
        <w:widowControl w:val="0"/>
        <w:spacing w:line="442" w:lineRule="exact"/>
        <w:ind w:firstLine="567"/>
        <w:jc w:val="lowKashida"/>
        <w:rPr>
          <w:sz w:val="32"/>
          <w:rtl/>
        </w:rPr>
      </w:pPr>
      <w:r w:rsidRPr="00351B70">
        <w:rPr>
          <w:sz w:val="32"/>
          <w:rtl/>
        </w:rPr>
        <w:t>6</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أن بيع الدار يدخل فيها مفاتيحها وأبوابها وما جرت العادة بأنه تابع للدار، وكذلك البقرة يدخل معها عجلها الرضيع الصغير، وهكذا كل شيء اعتبره العرف تابعاً يدخل تبعاً للمبيع</w:t>
      </w:r>
      <w:r w:rsidR="001E26C5" w:rsidRPr="00351B70">
        <w:rPr>
          <w:rFonts w:hint="cs"/>
          <w:sz w:val="32"/>
          <w:rtl/>
          <w:lang w:bidi="ar-LB"/>
        </w:rPr>
        <w:t>،</w:t>
      </w:r>
      <w:r w:rsidRPr="00351B70">
        <w:rPr>
          <w:sz w:val="32"/>
          <w:rtl/>
        </w:rPr>
        <w:t xml:space="preserve"> ولو لم يذكر حسب ما جرى عليه العرف.</w:t>
      </w:r>
    </w:p>
    <w:p w14:paraId="35CE99C7" w14:textId="77777777" w:rsidR="00B610B5" w:rsidRPr="00351B70" w:rsidRDefault="00B610B5" w:rsidP="00280A52">
      <w:pPr>
        <w:widowControl w:val="0"/>
        <w:spacing w:line="442" w:lineRule="exact"/>
        <w:ind w:firstLine="567"/>
        <w:jc w:val="lowKashida"/>
        <w:rPr>
          <w:sz w:val="32"/>
          <w:rtl/>
        </w:rPr>
      </w:pPr>
      <w:r w:rsidRPr="00351B70">
        <w:rPr>
          <w:sz w:val="32"/>
          <w:rtl/>
        </w:rPr>
        <w:t>7</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لو وكل شخص</w:t>
      </w:r>
      <w:r w:rsidR="006E7871" w:rsidRPr="00351B70">
        <w:rPr>
          <w:rFonts w:hint="cs"/>
          <w:sz w:val="32"/>
          <w:rtl/>
          <w:lang w:bidi="ar-LB"/>
        </w:rPr>
        <w:t>ٌ</w:t>
      </w:r>
      <w:r w:rsidRPr="00351B70">
        <w:rPr>
          <w:sz w:val="32"/>
          <w:rtl/>
        </w:rPr>
        <w:t xml:space="preserve"> آخر</w:t>
      </w:r>
      <w:r w:rsidR="006E7871" w:rsidRPr="00351B70">
        <w:rPr>
          <w:rFonts w:hint="cs"/>
          <w:sz w:val="32"/>
          <w:rtl/>
          <w:lang w:bidi="ar-LB"/>
        </w:rPr>
        <w:t>َ</w:t>
      </w:r>
      <w:r w:rsidRPr="00351B70">
        <w:rPr>
          <w:sz w:val="32"/>
          <w:rtl/>
        </w:rPr>
        <w:t xml:space="preserve"> ليشتري له لحماً</w:t>
      </w:r>
      <w:r w:rsidR="001E26C5" w:rsidRPr="00351B70">
        <w:rPr>
          <w:rFonts w:hint="cs"/>
          <w:sz w:val="32"/>
          <w:rtl/>
          <w:lang w:bidi="ar-LB"/>
        </w:rPr>
        <w:t>،</w:t>
      </w:r>
      <w:r w:rsidRPr="00351B70">
        <w:rPr>
          <w:sz w:val="32"/>
          <w:rtl/>
        </w:rPr>
        <w:t xml:space="preserve"> فاشترى له لحم بقر</w:t>
      </w:r>
      <w:r w:rsidR="001E26C5" w:rsidRPr="00351B70">
        <w:rPr>
          <w:rFonts w:hint="cs"/>
          <w:sz w:val="32"/>
          <w:rtl/>
          <w:lang w:bidi="ar-LB"/>
        </w:rPr>
        <w:t>،</w:t>
      </w:r>
      <w:r w:rsidRPr="00351B70">
        <w:rPr>
          <w:sz w:val="32"/>
          <w:rtl/>
        </w:rPr>
        <w:t xml:space="preserve"> فقال له</w:t>
      </w:r>
      <w:r w:rsidR="001E26C5" w:rsidRPr="00351B70">
        <w:rPr>
          <w:rFonts w:hint="cs"/>
          <w:sz w:val="32"/>
          <w:rtl/>
          <w:lang w:bidi="ar-LB"/>
        </w:rPr>
        <w:t>:</w:t>
      </w:r>
      <w:r w:rsidRPr="00351B70">
        <w:rPr>
          <w:sz w:val="32"/>
          <w:rtl/>
        </w:rPr>
        <w:t xml:space="preserve"> إني أريد لحم ضأن</w:t>
      </w:r>
      <w:r w:rsidR="001E26C5" w:rsidRPr="00351B70">
        <w:rPr>
          <w:rFonts w:hint="cs"/>
          <w:sz w:val="32"/>
          <w:rtl/>
          <w:lang w:bidi="ar-LB"/>
        </w:rPr>
        <w:t>،</w:t>
      </w:r>
      <w:r w:rsidRPr="00351B70">
        <w:rPr>
          <w:sz w:val="32"/>
          <w:rtl/>
        </w:rPr>
        <w:t xml:space="preserve"> فاختلفا</w:t>
      </w:r>
      <w:r w:rsidR="001E26C5" w:rsidRPr="00351B70">
        <w:rPr>
          <w:rFonts w:hint="cs"/>
          <w:sz w:val="32"/>
          <w:rtl/>
          <w:lang w:bidi="ar-LB"/>
        </w:rPr>
        <w:t>،</w:t>
      </w:r>
      <w:r w:rsidRPr="00351B70">
        <w:rPr>
          <w:sz w:val="32"/>
          <w:rtl/>
        </w:rPr>
        <w:t xml:space="preserve"> ينظر</w:t>
      </w:r>
      <w:r w:rsidR="001E26C5" w:rsidRPr="00351B70">
        <w:rPr>
          <w:rFonts w:hint="cs"/>
          <w:sz w:val="32"/>
          <w:rtl/>
          <w:lang w:bidi="ar-LB"/>
        </w:rPr>
        <w:t>،</w:t>
      </w:r>
      <w:r w:rsidRPr="00351B70">
        <w:rPr>
          <w:sz w:val="32"/>
          <w:rtl/>
        </w:rPr>
        <w:t xml:space="preserve"> فإن كان عرف أهل البلد أن </w:t>
      </w:r>
      <w:r w:rsidRPr="00351B70">
        <w:rPr>
          <w:spacing w:val="-2"/>
          <w:sz w:val="32"/>
          <w:rtl/>
        </w:rPr>
        <w:t>اللحم يطلق على البقر إذا أطلق يلزم بأخذ اللحم، وإن كان يطلق على الضأن</w:t>
      </w:r>
      <w:r w:rsidRPr="00351B70">
        <w:rPr>
          <w:sz w:val="32"/>
          <w:rtl/>
        </w:rPr>
        <w:t xml:space="preserve"> يلزم الوكيل أن يأتي له بلحم ضأن. فهاهنا حكّم العرف فكان دليلاً شرعياً.</w:t>
      </w:r>
    </w:p>
    <w:p w14:paraId="51EE403B" w14:textId="77777777" w:rsidR="00B610B5" w:rsidRPr="00351B70" w:rsidRDefault="00B610B5" w:rsidP="00280A52">
      <w:pPr>
        <w:widowControl w:val="0"/>
        <w:spacing w:line="442" w:lineRule="exact"/>
        <w:ind w:firstLine="567"/>
        <w:jc w:val="lowKashida"/>
        <w:rPr>
          <w:sz w:val="32"/>
          <w:rtl/>
        </w:rPr>
      </w:pPr>
      <w:r w:rsidRPr="00351B70">
        <w:rPr>
          <w:sz w:val="32"/>
          <w:rtl/>
        </w:rPr>
        <w:t>8</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لو خاط شخص ثوباً عند خياط بأجرة معلومة</w:t>
      </w:r>
      <w:r w:rsidR="001E26C5" w:rsidRPr="00351B70">
        <w:rPr>
          <w:rFonts w:hint="cs"/>
          <w:sz w:val="32"/>
          <w:rtl/>
          <w:lang w:bidi="ar-LB"/>
        </w:rPr>
        <w:t>،</w:t>
      </w:r>
      <w:r w:rsidRPr="00351B70">
        <w:rPr>
          <w:sz w:val="32"/>
          <w:rtl/>
        </w:rPr>
        <w:t xml:space="preserve"> فقال الخياط </w:t>
      </w:r>
      <w:r w:rsidR="001E26C5" w:rsidRPr="00351B70">
        <w:rPr>
          <w:rFonts w:hint="cs"/>
          <w:sz w:val="32"/>
          <w:rtl/>
          <w:lang w:bidi="ar-LB"/>
        </w:rPr>
        <w:t>إ</w:t>
      </w:r>
      <w:r w:rsidRPr="00351B70">
        <w:rPr>
          <w:sz w:val="32"/>
          <w:rtl/>
        </w:rPr>
        <w:t>ن كلفة الثوب من بطانة وغيرها على المستأجر، وقال الم</w:t>
      </w:r>
      <w:r w:rsidR="006E7871" w:rsidRPr="00351B70">
        <w:rPr>
          <w:sz w:val="32"/>
          <w:rtl/>
        </w:rPr>
        <w:t>ستأجر إنها على الخياط، فإنه يحك</w:t>
      </w:r>
      <w:r w:rsidRPr="00351B70">
        <w:rPr>
          <w:sz w:val="32"/>
          <w:rtl/>
        </w:rPr>
        <w:t>م لمن يشهد له العرف، فإن شهد للخياط كانت الكلفة على المستأجر، وإن شهد للمستأجر كانت على الخياط.</w:t>
      </w:r>
    </w:p>
    <w:p w14:paraId="3C230893" w14:textId="77777777" w:rsidR="00B610B5" w:rsidRPr="00351B70" w:rsidRDefault="00B610B5" w:rsidP="00280A52">
      <w:pPr>
        <w:widowControl w:val="0"/>
        <w:spacing w:line="442" w:lineRule="exact"/>
        <w:ind w:firstLine="567"/>
        <w:jc w:val="lowKashida"/>
        <w:rPr>
          <w:sz w:val="32"/>
          <w:rtl/>
        </w:rPr>
      </w:pPr>
      <w:r w:rsidRPr="00351B70">
        <w:rPr>
          <w:sz w:val="32"/>
          <w:rtl/>
        </w:rPr>
        <w:t>9</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إذا وقع البيع بمبلغ من الدراهم أو الدنانير دون أن يبين العاقدان نوعها، وكان في البلد عدة أنواع مختلفة القيمة والرواج</w:t>
      </w:r>
      <w:r w:rsidR="001E26C5" w:rsidRPr="00351B70">
        <w:rPr>
          <w:rFonts w:hint="cs"/>
          <w:sz w:val="32"/>
          <w:rtl/>
          <w:lang w:bidi="ar-LB"/>
        </w:rPr>
        <w:t>،</w:t>
      </w:r>
      <w:r w:rsidRPr="00351B70">
        <w:rPr>
          <w:sz w:val="32"/>
          <w:rtl/>
        </w:rPr>
        <w:t xml:space="preserve"> فإنه يلجأ في تعيين نوعها إلى العرف، فيكون العرف هو الدليل الشرعي على نوع الدراهم والدنانير التي جر</w:t>
      </w:r>
      <w:r w:rsidR="001E26C5" w:rsidRPr="00351B70">
        <w:rPr>
          <w:rFonts w:hint="cs"/>
          <w:sz w:val="32"/>
          <w:rtl/>
          <w:lang w:bidi="ar-LB"/>
        </w:rPr>
        <w:t>ى</w:t>
      </w:r>
      <w:r w:rsidRPr="00351B70">
        <w:rPr>
          <w:sz w:val="32"/>
          <w:rtl/>
        </w:rPr>
        <w:t xml:space="preserve"> عليها البيع.</w:t>
      </w:r>
    </w:p>
    <w:p w14:paraId="270CD3E2" w14:textId="77777777" w:rsidR="00B610B5" w:rsidRPr="00351B70" w:rsidRDefault="00B610B5" w:rsidP="00280A52">
      <w:pPr>
        <w:widowControl w:val="0"/>
        <w:spacing w:line="442" w:lineRule="exact"/>
        <w:ind w:firstLine="567"/>
        <w:jc w:val="lowKashida"/>
        <w:rPr>
          <w:sz w:val="32"/>
          <w:rtl/>
        </w:rPr>
      </w:pPr>
      <w:r w:rsidRPr="00351B70">
        <w:rPr>
          <w:sz w:val="32"/>
          <w:rtl/>
        </w:rPr>
        <w:t>10</w:t>
      </w:r>
      <w:r w:rsidR="00214709" w:rsidRPr="00351B70">
        <w:rPr>
          <w:rFonts w:hint="cs"/>
          <w:sz w:val="32"/>
          <w:rtl/>
        </w:rPr>
        <w:t xml:space="preserve"> </w:t>
      </w:r>
      <w:r w:rsidRPr="00351B70">
        <w:rPr>
          <w:sz w:val="32"/>
          <w:rtl/>
        </w:rPr>
        <w:t xml:space="preserve">- </w:t>
      </w:r>
      <w:r w:rsidR="00214709" w:rsidRPr="00351B70">
        <w:rPr>
          <w:rFonts w:hint="cs"/>
          <w:sz w:val="32"/>
          <w:rtl/>
        </w:rPr>
        <w:t xml:space="preserve"> </w:t>
      </w:r>
      <w:r w:rsidRPr="00351B70">
        <w:rPr>
          <w:sz w:val="32"/>
          <w:rtl/>
        </w:rPr>
        <w:t>إذا ادعت الزوجة المدخول بها أن زوجها لم يدفع إليها شيئاً من معجل مهرها، وطالبت بجميع مهرها المعجل، فإنه لا تسمع دعواها هذه</w:t>
      </w:r>
      <w:r w:rsidR="001E26C5" w:rsidRPr="00351B70">
        <w:rPr>
          <w:rFonts w:hint="cs"/>
          <w:sz w:val="32"/>
          <w:rtl/>
          <w:lang w:bidi="ar-LB"/>
        </w:rPr>
        <w:t>،</w:t>
      </w:r>
      <w:r w:rsidRPr="00351B70">
        <w:rPr>
          <w:sz w:val="32"/>
          <w:rtl/>
        </w:rPr>
        <w:t xml:space="preserve"> بل يردها القاضي إذا كان عرف أهل البلد أن المرأة لا تزف إلى زوجها إلا إذا استوفت قسماً من معجلها. فها هنا جعل العرف حكماً، فكان دليلاً على حكم شرعي</w:t>
      </w:r>
      <w:r w:rsidR="001E26C5" w:rsidRPr="00351B70">
        <w:rPr>
          <w:rFonts w:hint="cs"/>
          <w:sz w:val="32"/>
          <w:rtl/>
          <w:lang w:bidi="ar-LB"/>
        </w:rPr>
        <w:t>،</w:t>
      </w:r>
      <w:r w:rsidRPr="00351B70">
        <w:rPr>
          <w:sz w:val="32"/>
          <w:rtl/>
        </w:rPr>
        <w:t xml:space="preserve"> وهو رد القاضي دعواها.</w:t>
      </w:r>
    </w:p>
    <w:p w14:paraId="32294ED5" w14:textId="77777777" w:rsidR="00B610B5" w:rsidRPr="00351B70" w:rsidRDefault="00B610B5" w:rsidP="00F356F8">
      <w:pPr>
        <w:widowControl w:val="0"/>
        <w:spacing w:line="442" w:lineRule="exact"/>
        <w:ind w:firstLine="567"/>
        <w:jc w:val="lowKashida"/>
        <w:rPr>
          <w:sz w:val="32"/>
          <w:rtl/>
        </w:rPr>
      </w:pPr>
      <w:r w:rsidRPr="00351B70">
        <w:rPr>
          <w:sz w:val="32"/>
          <w:rtl/>
        </w:rPr>
        <w:t>وهكذا أوردوا عدداً كبيراً من المسائل والأحكام</w:t>
      </w:r>
      <w:r w:rsidR="001E26C5" w:rsidRPr="00351B70">
        <w:rPr>
          <w:rFonts w:hint="cs"/>
          <w:sz w:val="32"/>
          <w:rtl/>
          <w:lang w:bidi="ar-LB"/>
        </w:rPr>
        <w:t>،</w:t>
      </w:r>
      <w:r w:rsidRPr="00351B70">
        <w:rPr>
          <w:sz w:val="32"/>
          <w:rtl/>
        </w:rPr>
        <w:t xml:space="preserve"> جعلوا العرف دليلاً شرعياً عليها</w:t>
      </w:r>
      <w:r w:rsidR="001E26C5" w:rsidRPr="00351B70">
        <w:rPr>
          <w:rFonts w:hint="cs"/>
          <w:sz w:val="32"/>
          <w:rtl/>
          <w:lang w:bidi="ar-LB"/>
        </w:rPr>
        <w:t>،</w:t>
      </w:r>
      <w:r w:rsidRPr="00351B70">
        <w:rPr>
          <w:sz w:val="32"/>
          <w:rtl/>
        </w:rPr>
        <w:t xml:space="preserve"> واعتبروه من الأدلة الشرعية، وقد استدلوا على اعتبار العرف دليلاً شرعياً بقوله تعالى: </w:t>
      </w:r>
      <w:r w:rsidR="007F64B4" w:rsidRPr="00351B70">
        <w:rPr>
          <w:position w:val="-4"/>
          <w:sz w:val="36"/>
          <w:szCs w:val="36"/>
        </w:rPr>
        <w:sym w:font="AGA Arabesque" w:char="F05D"/>
      </w:r>
      <w:r w:rsidR="007F64B4" w:rsidRPr="00351B70">
        <w:rPr>
          <w:rFonts w:hint="cs"/>
          <w:b/>
          <w:bCs/>
          <w:sz w:val="8"/>
          <w:szCs w:val="8"/>
          <w:rtl/>
        </w:rPr>
        <w:t xml:space="preserve"> </w:t>
      </w:r>
      <w:r w:rsidR="00F356F8" w:rsidRPr="00351B70">
        <w:rPr>
          <w:rFonts w:hint="cs"/>
          <w:b/>
          <w:bCs/>
          <w:sz w:val="32"/>
          <w:rtl/>
        </w:rPr>
        <w:t>خُذِ الْعَفْوَ وَأْمُرْ بِالْعُرْفِ</w:t>
      </w:r>
      <w:r w:rsidR="007F64B4" w:rsidRPr="00351B70">
        <w:rPr>
          <w:position w:val="-4"/>
          <w:sz w:val="36"/>
          <w:szCs w:val="36"/>
        </w:rPr>
        <w:sym w:font="AGA Arabesque" w:char="F05B"/>
      </w:r>
      <w:r w:rsidRPr="00351B70">
        <w:rPr>
          <w:sz w:val="32"/>
          <w:rtl/>
        </w:rPr>
        <w:t xml:space="preserve"> واستدلوا بالمسائل والأحكام التي أتوا بها، وقال بعضهم </w:t>
      </w:r>
      <w:r w:rsidR="001E26C5" w:rsidRPr="00351B70">
        <w:rPr>
          <w:rFonts w:hint="cs"/>
          <w:sz w:val="32"/>
          <w:rtl/>
          <w:lang w:bidi="ar-LB"/>
        </w:rPr>
        <w:t>إ</w:t>
      </w:r>
      <w:r w:rsidRPr="00351B70">
        <w:rPr>
          <w:sz w:val="32"/>
          <w:rtl/>
        </w:rPr>
        <w:t xml:space="preserve">ن الرسول </w:t>
      </w:r>
      <w:r w:rsidR="0098711D" w:rsidRPr="00351B70">
        <w:rPr>
          <w:rFonts w:hint="cs"/>
          <w:position w:val="-4"/>
          <w:sz w:val="44"/>
          <w:szCs w:val="44"/>
        </w:rPr>
        <w:sym w:font="AGA Arabesque" w:char="F072"/>
      </w:r>
      <w:r w:rsidRPr="00351B70">
        <w:rPr>
          <w:sz w:val="32"/>
          <w:rtl/>
        </w:rPr>
        <w:t xml:space="preserve"> أقر بعض الأعراف والع</w:t>
      </w:r>
      <w:r w:rsidR="00643D95" w:rsidRPr="00351B70">
        <w:rPr>
          <w:rFonts w:hint="cs"/>
          <w:sz w:val="32"/>
          <w:rtl/>
        </w:rPr>
        <w:t>ـ</w:t>
      </w:r>
      <w:r w:rsidRPr="00351B70">
        <w:rPr>
          <w:sz w:val="32"/>
          <w:rtl/>
        </w:rPr>
        <w:t>ادات</w:t>
      </w:r>
      <w:r w:rsidR="001E26C5" w:rsidRPr="00351B70">
        <w:rPr>
          <w:rFonts w:hint="cs"/>
          <w:sz w:val="32"/>
          <w:rtl/>
          <w:lang w:bidi="ar-LB"/>
        </w:rPr>
        <w:t>،</w:t>
      </w:r>
      <w:r w:rsidRPr="00351B70">
        <w:rPr>
          <w:sz w:val="32"/>
          <w:rtl/>
        </w:rPr>
        <w:t xml:space="preserve"> فكان دلي</w:t>
      </w:r>
      <w:r w:rsidR="00643D95" w:rsidRPr="00351B70">
        <w:rPr>
          <w:rFonts w:hint="cs"/>
          <w:sz w:val="32"/>
          <w:rtl/>
        </w:rPr>
        <w:t>ـ</w:t>
      </w:r>
      <w:r w:rsidRPr="00351B70">
        <w:rPr>
          <w:sz w:val="32"/>
          <w:rtl/>
        </w:rPr>
        <w:t>لاً على اعتبار أن العرف يكون دليلاً شرعياً على الحكم الش</w:t>
      </w:r>
      <w:r w:rsidR="00643D95" w:rsidRPr="00351B70">
        <w:rPr>
          <w:rFonts w:hint="cs"/>
          <w:sz w:val="32"/>
          <w:rtl/>
        </w:rPr>
        <w:t>ـ</w:t>
      </w:r>
      <w:r w:rsidRPr="00351B70">
        <w:rPr>
          <w:sz w:val="32"/>
          <w:rtl/>
        </w:rPr>
        <w:t>رع</w:t>
      </w:r>
      <w:r w:rsidR="00643D95" w:rsidRPr="00351B70">
        <w:rPr>
          <w:rFonts w:hint="cs"/>
          <w:sz w:val="32"/>
          <w:rtl/>
        </w:rPr>
        <w:t>ـ</w:t>
      </w:r>
      <w:r w:rsidRPr="00351B70">
        <w:rPr>
          <w:sz w:val="32"/>
          <w:rtl/>
        </w:rPr>
        <w:t xml:space="preserve">ي. واستدلوا كذلك بما روي عن عبد الله بن مسعود أن الرسول </w:t>
      </w:r>
      <w:r w:rsidR="0098711D" w:rsidRPr="00351B70">
        <w:rPr>
          <w:rFonts w:hint="cs"/>
          <w:position w:val="-4"/>
          <w:sz w:val="44"/>
          <w:szCs w:val="44"/>
        </w:rPr>
        <w:sym w:font="AGA Arabesque" w:char="F072"/>
      </w:r>
      <w:r w:rsidRPr="00351B70">
        <w:rPr>
          <w:sz w:val="32"/>
          <w:rtl/>
        </w:rPr>
        <w:t xml:space="preserve"> قال: «</w:t>
      </w:r>
      <w:r w:rsidR="00D00FCC" w:rsidRPr="00351B70">
        <w:rPr>
          <w:rFonts w:hint="cs"/>
          <w:b/>
          <w:bCs/>
          <w:sz w:val="28"/>
          <w:szCs w:val="28"/>
          <w:rtl/>
        </w:rPr>
        <w:t>فَ</w:t>
      </w:r>
      <w:r w:rsidR="00D00FCC" w:rsidRPr="00351B70">
        <w:rPr>
          <w:b/>
          <w:bCs/>
          <w:sz w:val="28"/>
          <w:szCs w:val="28"/>
          <w:rtl/>
        </w:rPr>
        <w:t>م</w:t>
      </w:r>
      <w:r w:rsidR="00D00FCC" w:rsidRPr="00351B70">
        <w:rPr>
          <w:rFonts w:hint="cs"/>
          <w:b/>
          <w:bCs/>
          <w:sz w:val="28"/>
          <w:szCs w:val="28"/>
          <w:rtl/>
        </w:rPr>
        <w:t>َ</w:t>
      </w:r>
      <w:r w:rsidR="00D00FCC" w:rsidRPr="00351B70">
        <w:rPr>
          <w:b/>
          <w:bCs/>
          <w:sz w:val="28"/>
          <w:szCs w:val="28"/>
          <w:rtl/>
        </w:rPr>
        <w:t>ا ر</w:t>
      </w:r>
      <w:r w:rsidR="00D00FCC" w:rsidRPr="00351B70">
        <w:rPr>
          <w:rFonts w:hint="cs"/>
          <w:b/>
          <w:bCs/>
          <w:sz w:val="28"/>
          <w:szCs w:val="28"/>
          <w:rtl/>
        </w:rPr>
        <w:t>َأَى</w:t>
      </w:r>
      <w:r w:rsidR="00D00FCC" w:rsidRPr="00351B70">
        <w:rPr>
          <w:b/>
          <w:bCs/>
          <w:sz w:val="28"/>
          <w:szCs w:val="28"/>
          <w:rtl/>
        </w:rPr>
        <w:t xml:space="preserve"> ال</w:t>
      </w:r>
      <w:r w:rsidR="00D00FCC" w:rsidRPr="00351B70">
        <w:rPr>
          <w:rFonts w:hint="cs"/>
          <w:b/>
          <w:bCs/>
          <w:sz w:val="28"/>
          <w:szCs w:val="28"/>
          <w:rtl/>
        </w:rPr>
        <w:t>ْ</w:t>
      </w:r>
      <w:r w:rsidR="00D00FCC" w:rsidRPr="00351B70">
        <w:rPr>
          <w:b/>
          <w:bCs/>
          <w:sz w:val="28"/>
          <w:szCs w:val="28"/>
          <w:rtl/>
        </w:rPr>
        <w:t>م</w:t>
      </w:r>
      <w:r w:rsidR="00D00FCC" w:rsidRPr="00351B70">
        <w:rPr>
          <w:rFonts w:hint="cs"/>
          <w:b/>
          <w:bCs/>
          <w:sz w:val="28"/>
          <w:szCs w:val="28"/>
          <w:rtl/>
        </w:rPr>
        <w:t>ُ</w:t>
      </w:r>
      <w:r w:rsidR="00D00FCC" w:rsidRPr="00351B70">
        <w:rPr>
          <w:b/>
          <w:bCs/>
          <w:sz w:val="28"/>
          <w:szCs w:val="28"/>
          <w:rtl/>
        </w:rPr>
        <w:t>س</w:t>
      </w:r>
      <w:r w:rsidR="00D00FCC" w:rsidRPr="00351B70">
        <w:rPr>
          <w:rFonts w:hint="cs"/>
          <w:b/>
          <w:bCs/>
          <w:sz w:val="28"/>
          <w:szCs w:val="28"/>
          <w:rtl/>
        </w:rPr>
        <w:t>ْ</w:t>
      </w:r>
      <w:r w:rsidR="00D00FCC" w:rsidRPr="00351B70">
        <w:rPr>
          <w:b/>
          <w:bCs/>
          <w:sz w:val="28"/>
          <w:szCs w:val="28"/>
          <w:rtl/>
        </w:rPr>
        <w:t>ل</w:t>
      </w:r>
      <w:r w:rsidR="00D00FCC" w:rsidRPr="00351B70">
        <w:rPr>
          <w:rFonts w:hint="cs"/>
          <w:b/>
          <w:bCs/>
          <w:sz w:val="28"/>
          <w:szCs w:val="28"/>
          <w:rtl/>
        </w:rPr>
        <w:t>ِ</w:t>
      </w:r>
      <w:r w:rsidR="00D00FCC" w:rsidRPr="00351B70">
        <w:rPr>
          <w:b/>
          <w:bCs/>
          <w:sz w:val="28"/>
          <w:szCs w:val="28"/>
          <w:rtl/>
        </w:rPr>
        <w:t>م</w:t>
      </w:r>
      <w:r w:rsidR="00D00FCC" w:rsidRPr="00351B70">
        <w:rPr>
          <w:rFonts w:hint="cs"/>
          <w:b/>
          <w:bCs/>
          <w:sz w:val="28"/>
          <w:szCs w:val="28"/>
          <w:rtl/>
        </w:rPr>
        <w:t>ُ</w:t>
      </w:r>
      <w:r w:rsidR="00D00FCC" w:rsidRPr="00351B70">
        <w:rPr>
          <w:b/>
          <w:bCs/>
          <w:sz w:val="28"/>
          <w:szCs w:val="28"/>
          <w:rtl/>
        </w:rPr>
        <w:t>ون</w:t>
      </w:r>
      <w:r w:rsidR="00D00FCC" w:rsidRPr="00351B70">
        <w:rPr>
          <w:rFonts w:hint="cs"/>
          <w:b/>
          <w:bCs/>
          <w:sz w:val="28"/>
          <w:szCs w:val="28"/>
          <w:rtl/>
        </w:rPr>
        <w:t>َ</w:t>
      </w:r>
      <w:r w:rsidR="00D00FCC" w:rsidRPr="00351B70">
        <w:rPr>
          <w:b/>
          <w:bCs/>
          <w:sz w:val="28"/>
          <w:szCs w:val="28"/>
          <w:rtl/>
        </w:rPr>
        <w:t xml:space="preserve"> ح</w:t>
      </w:r>
      <w:r w:rsidR="00D00FCC" w:rsidRPr="00351B70">
        <w:rPr>
          <w:rFonts w:hint="cs"/>
          <w:b/>
          <w:bCs/>
          <w:sz w:val="28"/>
          <w:szCs w:val="28"/>
          <w:rtl/>
        </w:rPr>
        <w:t>َ</w:t>
      </w:r>
      <w:r w:rsidR="00D00FCC" w:rsidRPr="00351B70">
        <w:rPr>
          <w:b/>
          <w:bCs/>
          <w:sz w:val="28"/>
          <w:szCs w:val="28"/>
          <w:rtl/>
        </w:rPr>
        <w:t>س</w:t>
      </w:r>
      <w:r w:rsidR="00D00FCC" w:rsidRPr="00351B70">
        <w:rPr>
          <w:rFonts w:hint="cs"/>
          <w:b/>
          <w:bCs/>
          <w:sz w:val="28"/>
          <w:szCs w:val="28"/>
          <w:rtl/>
        </w:rPr>
        <w:t>َ</w:t>
      </w:r>
      <w:r w:rsidR="00D00FCC" w:rsidRPr="00351B70">
        <w:rPr>
          <w:b/>
          <w:bCs/>
          <w:sz w:val="28"/>
          <w:szCs w:val="28"/>
          <w:rtl/>
        </w:rPr>
        <w:t>ناً ف</w:t>
      </w:r>
      <w:r w:rsidR="00D00FCC" w:rsidRPr="00351B70">
        <w:rPr>
          <w:rFonts w:hint="cs"/>
          <w:b/>
          <w:bCs/>
          <w:sz w:val="28"/>
          <w:szCs w:val="28"/>
          <w:rtl/>
        </w:rPr>
        <w:t>َ</w:t>
      </w:r>
      <w:r w:rsidR="00D00FCC" w:rsidRPr="00351B70">
        <w:rPr>
          <w:b/>
          <w:bCs/>
          <w:sz w:val="28"/>
          <w:szCs w:val="28"/>
          <w:rtl/>
        </w:rPr>
        <w:t>ه</w:t>
      </w:r>
      <w:r w:rsidR="00D00FCC" w:rsidRPr="00351B70">
        <w:rPr>
          <w:rFonts w:hint="cs"/>
          <w:b/>
          <w:bCs/>
          <w:sz w:val="28"/>
          <w:szCs w:val="28"/>
          <w:rtl/>
        </w:rPr>
        <w:t>ُ</w:t>
      </w:r>
      <w:r w:rsidR="00D00FCC" w:rsidRPr="00351B70">
        <w:rPr>
          <w:b/>
          <w:bCs/>
          <w:sz w:val="28"/>
          <w:szCs w:val="28"/>
          <w:rtl/>
        </w:rPr>
        <w:t>و</w:t>
      </w:r>
      <w:r w:rsidR="00D00FCC" w:rsidRPr="00351B70">
        <w:rPr>
          <w:rFonts w:hint="cs"/>
          <w:b/>
          <w:bCs/>
          <w:sz w:val="28"/>
          <w:szCs w:val="28"/>
          <w:rtl/>
        </w:rPr>
        <w:t>َ</w:t>
      </w:r>
      <w:r w:rsidR="00D00FCC" w:rsidRPr="00351B70">
        <w:rPr>
          <w:b/>
          <w:bCs/>
          <w:sz w:val="28"/>
          <w:szCs w:val="28"/>
          <w:rtl/>
        </w:rPr>
        <w:t xml:space="preserve"> ع</w:t>
      </w:r>
      <w:r w:rsidR="00D00FCC" w:rsidRPr="00351B70">
        <w:rPr>
          <w:rFonts w:hint="cs"/>
          <w:b/>
          <w:bCs/>
          <w:sz w:val="28"/>
          <w:szCs w:val="28"/>
          <w:rtl/>
        </w:rPr>
        <w:t>ِ</w:t>
      </w:r>
      <w:r w:rsidR="00D00FCC" w:rsidRPr="00351B70">
        <w:rPr>
          <w:b/>
          <w:bCs/>
          <w:sz w:val="28"/>
          <w:szCs w:val="28"/>
          <w:rtl/>
        </w:rPr>
        <w:t>ن</w:t>
      </w:r>
      <w:r w:rsidR="00D00FCC" w:rsidRPr="00351B70">
        <w:rPr>
          <w:rFonts w:hint="cs"/>
          <w:b/>
          <w:bCs/>
          <w:sz w:val="28"/>
          <w:szCs w:val="28"/>
          <w:rtl/>
        </w:rPr>
        <w:t>ْ</w:t>
      </w:r>
      <w:r w:rsidR="00D00FCC" w:rsidRPr="00351B70">
        <w:rPr>
          <w:b/>
          <w:bCs/>
          <w:sz w:val="28"/>
          <w:szCs w:val="28"/>
          <w:rtl/>
        </w:rPr>
        <w:t>د</w:t>
      </w:r>
      <w:r w:rsidR="00D00FCC" w:rsidRPr="00351B70">
        <w:rPr>
          <w:rFonts w:hint="cs"/>
          <w:b/>
          <w:bCs/>
          <w:sz w:val="28"/>
          <w:szCs w:val="28"/>
          <w:rtl/>
        </w:rPr>
        <w:t>َ</w:t>
      </w:r>
      <w:r w:rsidR="00D00FCC" w:rsidRPr="00351B70">
        <w:rPr>
          <w:b/>
          <w:bCs/>
          <w:sz w:val="28"/>
          <w:szCs w:val="28"/>
          <w:rtl/>
        </w:rPr>
        <w:t xml:space="preserve"> الل</w:t>
      </w:r>
      <w:r w:rsidR="00D00FCC" w:rsidRPr="00351B70">
        <w:rPr>
          <w:rFonts w:hint="cs"/>
          <w:b/>
          <w:bCs/>
          <w:sz w:val="28"/>
          <w:szCs w:val="28"/>
          <w:rtl/>
        </w:rPr>
        <w:t>َّ</w:t>
      </w:r>
      <w:r w:rsidR="00D00FCC" w:rsidRPr="00351B70">
        <w:rPr>
          <w:b/>
          <w:bCs/>
          <w:sz w:val="28"/>
          <w:szCs w:val="28"/>
          <w:rtl/>
        </w:rPr>
        <w:t>ه</w:t>
      </w:r>
      <w:r w:rsidR="00D00FCC" w:rsidRPr="00351B70">
        <w:rPr>
          <w:rFonts w:hint="cs"/>
          <w:b/>
          <w:bCs/>
          <w:sz w:val="28"/>
          <w:szCs w:val="28"/>
          <w:rtl/>
        </w:rPr>
        <w:t>ِ</w:t>
      </w:r>
      <w:r w:rsidR="00D00FCC" w:rsidRPr="00351B70">
        <w:rPr>
          <w:b/>
          <w:bCs/>
          <w:sz w:val="28"/>
          <w:szCs w:val="28"/>
          <w:rtl/>
        </w:rPr>
        <w:t xml:space="preserve"> ح</w:t>
      </w:r>
      <w:r w:rsidR="00D00FCC" w:rsidRPr="00351B70">
        <w:rPr>
          <w:rFonts w:hint="cs"/>
          <w:b/>
          <w:bCs/>
          <w:sz w:val="28"/>
          <w:szCs w:val="28"/>
          <w:rtl/>
        </w:rPr>
        <w:t>َ</w:t>
      </w:r>
      <w:r w:rsidR="00D00FCC" w:rsidRPr="00351B70">
        <w:rPr>
          <w:b/>
          <w:bCs/>
          <w:sz w:val="28"/>
          <w:szCs w:val="28"/>
          <w:rtl/>
        </w:rPr>
        <w:t>س</w:t>
      </w:r>
      <w:r w:rsidR="00D00FCC" w:rsidRPr="00351B70">
        <w:rPr>
          <w:rFonts w:hint="cs"/>
          <w:b/>
          <w:bCs/>
          <w:sz w:val="28"/>
          <w:szCs w:val="28"/>
          <w:rtl/>
        </w:rPr>
        <w:t>َ</w:t>
      </w:r>
      <w:r w:rsidR="00D00FCC" w:rsidRPr="00351B70">
        <w:rPr>
          <w:b/>
          <w:bCs/>
          <w:sz w:val="28"/>
          <w:szCs w:val="28"/>
          <w:rtl/>
        </w:rPr>
        <w:t>ن</w:t>
      </w:r>
      <w:r w:rsidR="00D00FCC" w:rsidRPr="00351B70">
        <w:rPr>
          <w:rFonts w:hint="cs"/>
          <w:b/>
          <w:bCs/>
          <w:sz w:val="28"/>
          <w:szCs w:val="28"/>
          <w:rtl/>
        </w:rPr>
        <w:t>ٌ</w:t>
      </w:r>
      <w:r w:rsidRPr="00351B70">
        <w:rPr>
          <w:sz w:val="32"/>
          <w:rtl/>
        </w:rPr>
        <w:t>».</w:t>
      </w:r>
    </w:p>
    <w:p w14:paraId="75C21106" w14:textId="77777777" w:rsidR="00B610B5" w:rsidRPr="00351B70" w:rsidRDefault="00B610B5" w:rsidP="00280A52">
      <w:pPr>
        <w:widowControl w:val="0"/>
        <w:spacing w:line="442" w:lineRule="exact"/>
        <w:ind w:firstLine="567"/>
        <w:jc w:val="lowKashida"/>
        <w:rPr>
          <w:sz w:val="32"/>
          <w:rtl/>
        </w:rPr>
      </w:pPr>
      <w:r w:rsidRPr="00351B70">
        <w:rPr>
          <w:sz w:val="32"/>
          <w:rtl/>
        </w:rPr>
        <w:t>هذه خلاصة رأي الذين يقولون بالعرف دليلاَ شرعياً. وهو رأي فاسد</w:t>
      </w:r>
      <w:r w:rsidR="001E26C5" w:rsidRPr="00351B70">
        <w:rPr>
          <w:rFonts w:hint="cs"/>
          <w:sz w:val="32"/>
          <w:rtl/>
          <w:lang w:bidi="ar-LB"/>
        </w:rPr>
        <w:t>،</w:t>
      </w:r>
      <w:r w:rsidRPr="00351B70">
        <w:rPr>
          <w:sz w:val="32"/>
          <w:rtl/>
        </w:rPr>
        <w:t xml:space="preserve"> ولا ينهض عليه أي دليل شرعي</w:t>
      </w:r>
      <w:r w:rsidR="001E26C5" w:rsidRPr="00351B70">
        <w:rPr>
          <w:rFonts w:hint="cs"/>
          <w:sz w:val="32"/>
          <w:rtl/>
          <w:lang w:bidi="ar-LB"/>
        </w:rPr>
        <w:t>،</w:t>
      </w:r>
      <w:r w:rsidRPr="00351B70">
        <w:rPr>
          <w:sz w:val="32"/>
          <w:rtl/>
        </w:rPr>
        <w:t xml:space="preserve"> ويتلخص بطلانه في الأمور التالية:</w:t>
      </w:r>
    </w:p>
    <w:p w14:paraId="3114169B" w14:textId="77777777" w:rsidR="00B610B5" w:rsidRPr="00351B70" w:rsidRDefault="00B610B5" w:rsidP="00834788">
      <w:pPr>
        <w:widowControl w:val="0"/>
        <w:spacing w:line="442" w:lineRule="exact"/>
        <w:ind w:firstLine="567"/>
        <w:jc w:val="both"/>
        <w:rPr>
          <w:sz w:val="32"/>
          <w:rtl/>
        </w:rPr>
      </w:pPr>
      <w:r w:rsidRPr="00351B70">
        <w:rPr>
          <w:sz w:val="32"/>
          <w:rtl/>
        </w:rPr>
        <w:t xml:space="preserve">أولاً: </w:t>
      </w:r>
      <w:r w:rsidR="001E26C5" w:rsidRPr="00351B70">
        <w:rPr>
          <w:rFonts w:hint="cs"/>
          <w:sz w:val="32"/>
          <w:rtl/>
          <w:lang w:bidi="ar-LB"/>
        </w:rPr>
        <w:t>إ</w:t>
      </w:r>
      <w:r w:rsidRPr="00351B70">
        <w:rPr>
          <w:sz w:val="32"/>
          <w:rtl/>
        </w:rPr>
        <w:t>ن الآية التي استشهدوا بها على العرف قد أقحمت إقحاماً فظيعاً في هذا الموضوع، ولا علاقة لها به، فإن الآية مكية</w:t>
      </w:r>
      <w:r w:rsidR="001E26C5" w:rsidRPr="00351B70">
        <w:rPr>
          <w:rFonts w:hint="cs"/>
          <w:sz w:val="32"/>
          <w:rtl/>
          <w:lang w:bidi="ar-LB"/>
        </w:rPr>
        <w:t>،</w:t>
      </w:r>
      <w:r w:rsidRPr="00351B70">
        <w:rPr>
          <w:sz w:val="32"/>
          <w:rtl/>
        </w:rPr>
        <w:t xml:space="preserve"> وهي في سورة الأعراف</w:t>
      </w:r>
      <w:r w:rsidR="001E26C5" w:rsidRPr="00351B70">
        <w:rPr>
          <w:rFonts w:hint="cs"/>
          <w:sz w:val="32"/>
          <w:rtl/>
          <w:lang w:bidi="ar-LB"/>
        </w:rPr>
        <w:t>،</w:t>
      </w:r>
      <w:r w:rsidRPr="00351B70">
        <w:rPr>
          <w:sz w:val="32"/>
          <w:rtl/>
        </w:rPr>
        <w:t xml:space="preserve"> ومعنى الآية خذ ما عفا لك من أفعال الناس وأخلاقهم وما أتى منهم، وتسهل معهم من غير كلفة، ولا تطلب منهم الجهد، وما يشق عليهم حتى لا ينفروا،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ي</w:t>
      </w:r>
      <w:r w:rsidR="00845A90" w:rsidRPr="00351B70">
        <w:rPr>
          <w:rFonts w:hint="cs"/>
          <w:b/>
          <w:bCs/>
          <w:sz w:val="28"/>
          <w:szCs w:val="28"/>
          <w:rtl/>
        </w:rPr>
        <w:t>َ</w:t>
      </w:r>
      <w:r w:rsidRPr="00351B70">
        <w:rPr>
          <w:b/>
          <w:bCs/>
          <w:sz w:val="28"/>
          <w:szCs w:val="28"/>
          <w:rtl/>
        </w:rPr>
        <w:t>س</w:t>
      </w:r>
      <w:r w:rsidR="00845A90" w:rsidRPr="00351B70">
        <w:rPr>
          <w:rFonts w:hint="cs"/>
          <w:b/>
          <w:bCs/>
          <w:sz w:val="28"/>
          <w:szCs w:val="28"/>
          <w:rtl/>
        </w:rPr>
        <w:t>ِّ</w:t>
      </w:r>
      <w:r w:rsidRPr="00351B70">
        <w:rPr>
          <w:b/>
          <w:bCs/>
          <w:sz w:val="28"/>
          <w:szCs w:val="28"/>
          <w:rtl/>
        </w:rPr>
        <w:t>ر</w:t>
      </w:r>
      <w:r w:rsidR="00845A90" w:rsidRPr="00351B70">
        <w:rPr>
          <w:rFonts w:hint="cs"/>
          <w:b/>
          <w:bCs/>
          <w:sz w:val="28"/>
          <w:szCs w:val="28"/>
          <w:rtl/>
        </w:rPr>
        <w:t>ُ</w:t>
      </w:r>
      <w:r w:rsidRPr="00351B70">
        <w:rPr>
          <w:b/>
          <w:bCs/>
          <w:sz w:val="28"/>
          <w:szCs w:val="28"/>
          <w:rtl/>
        </w:rPr>
        <w:t>وا و</w:t>
      </w:r>
      <w:r w:rsidR="00845A90" w:rsidRPr="00351B70">
        <w:rPr>
          <w:rFonts w:hint="cs"/>
          <w:b/>
          <w:bCs/>
          <w:sz w:val="28"/>
          <w:szCs w:val="28"/>
          <w:rtl/>
        </w:rPr>
        <w:t>َ</w:t>
      </w:r>
      <w:r w:rsidRPr="00351B70">
        <w:rPr>
          <w:b/>
          <w:bCs/>
          <w:sz w:val="28"/>
          <w:szCs w:val="28"/>
          <w:rtl/>
        </w:rPr>
        <w:t>لا</w:t>
      </w:r>
      <w:r w:rsidR="00845A90" w:rsidRPr="00351B70">
        <w:rPr>
          <w:rFonts w:hint="cs"/>
          <w:b/>
          <w:bCs/>
          <w:sz w:val="28"/>
          <w:szCs w:val="28"/>
          <w:rtl/>
        </w:rPr>
        <w:t>َ</w:t>
      </w:r>
      <w:r w:rsidRPr="00351B70">
        <w:rPr>
          <w:b/>
          <w:bCs/>
          <w:sz w:val="28"/>
          <w:szCs w:val="28"/>
          <w:rtl/>
        </w:rPr>
        <w:t xml:space="preserve"> ت</w:t>
      </w:r>
      <w:r w:rsidR="00845A90" w:rsidRPr="00351B70">
        <w:rPr>
          <w:rFonts w:hint="cs"/>
          <w:b/>
          <w:bCs/>
          <w:sz w:val="28"/>
          <w:szCs w:val="28"/>
          <w:rtl/>
        </w:rPr>
        <w:t>ُ</w:t>
      </w:r>
      <w:r w:rsidRPr="00351B70">
        <w:rPr>
          <w:b/>
          <w:bCs/>
          <w:sz w:val="28"/>
          <w:szCs w:val="28"/>
          <w:rtl/>
        </w:rPr>
        <w:t>ع</w:t>
      </w:r>
      <w:r w:rsidR="00845A90" w:rsidRPr="00351B70">
        <w:rPr>
          <w:rFonts w:hint="cs"/>
          <w:b/>
          <w:bCs/>
          <w:sz w:val="28"/>
          <w:szCs w:val="28"/>
          <w:rtl/>
        </w:rPr>
        <w:t>َ</w:t>
      </w:r>
      <w:r w:rsidRPr="00351B70">
        <w:rPr>
          <w:b/>
          <w:bCs/>
          <w:sz w:val="28"/>
          <w:szCs w:val="28"/>
          <w:rtl/>
        </w:rPr>
        <w:t>س</w:t>
      </w:r>
      <w:r w:rsidR="00845A90" w:rsidRPr="00351B70">
        <w:rPr>
          <w:rFonts w:hint="cs"/>
          <w:b/>
          <w:bCs/>
          <w:sz w:val="28"/>
          <w:szCs w:val="28"/>
          <w:rtl/>
        </w:rPr>
        <w:t>ِّ</w:t>
      </w:r>
      <w:r w:rsidRPr="00351B70">
        <w:rPr>
          <w:b/>
          <w:bCs/>
          <w:sz w:val="28"/>
          <w:szCs w:val="28"/>
          <w:rtl/>
        </w:rPr>
        <w:t>ر</w:t>
      </w:r>
      <w:r w:rsidR="00845A90" w:rsidRPr="00351B70">
        <w:rPr>
          <w:rFonts w:hint="cs"/>
          <w:b/>
          <w:bCs/>
          <w:sz w:val="28"/>
          <w:szCs w:val="28"/>
          <w:rtl/>
        </w:rPr>
        <w:t>ُ</w:t>
      </w:r>
      <w:r w:rsidRPr="00351B70">
        <w:rPr>
          <w:b/>
          <w:bCs/>
          <w:sz w:val="28"/>
          <w:szCs w:val="28"/>
          <w:rtl/>
        </w:rPr>
        <w:t>وا</w:t>
      </w:r>
      <w:r w:rsidRPr="00351B70">
        <w:rPr>
          <w:sz w:val="32"/>
          <w:rtl/>
        </w:rPr>
        <w:t xml:space="preserve">» </w:t>
      </w:r>
      <w:r w:rsidR="00625B34" w:rsidRPr="00351B70">
        <w:rPr>
          <w:rFonts w:hint="cs"/>
          <w:sz w:val="32"/>
          <w:rtl/>
        </w:rPr>
        <w:t xml:space="preserve">أخرجه البخاري. </w:t>
      </w:r>
      <w:r w:rsidRPr="00351B70">
        <w:rPr>
          <w:sz w:val="32"/>
          <w:rtl/>
        </w:rPr>
        <w:t>و</w:t>
      </w:r>
      <w:r w:rsidR="00A45A00" w:rsidRPr="00351B70">
        <w:rPr>
          <w:rFonts w:hint="cs"/>
          <w:sz w:val="32"/>
          <w:rtl/>
          <w:lang w:bidi="ar-LB"/>
        </w:rPr>
        <w:t>أْ</w:t>
      </w:r>
      <w:r w:rsidRPr="00351B70">
        <w:rPr>
          <w:sz w:val="32"/>
          <w:rtl/>
        </w:rPr>
        <w:t>م</w:t>
      </w:r>
      <w:r w:rsidR="00A45A00" w:rsidRPr="00351B70">
        <w:rPr>
          <w:rFonts w:hint="cs"/>
          <w:sz w:val="32"/>
          <w:rtl/>
        </w:rPr>
        <w:t>ُ</w:t>
      </w:r>
      <w:r w:rsidRPr="00351B70">
        <w:rPr>
          <w:sz w:val="32"/>
          <w:rtl/>
        </w:rPr>
        <w:t>ر بالعرف</w:t>
      </w:r>
      <w:r w:rsidR="006E7871" w:rsidRPr="00351B70">
        <w:rPr>
          <w:rFonts w:hint="cs"/>
          <w:sz w:val="32"/>
          <w:rtl/>
          <w:lang w:bidi="ar-LB"/>
        </w:rPr>
        <w:t>،</w:t>
      </w:r>
      <w:r w:rsidRPr="00351B70">
        <w:rPr>
          <w:sz w:val="32"/>
          <w:rtl/>
        </w:rPr>
        <w:t xml:space="preserve"> أي بالجميل من الأفعال، والعرف المعروف هو الفعل الحسن. أما</w:t>
      </w:r>
      <w:r w:rsidR="00A45A00" w:rsidRPr="00351B70">
        <w:rPr>
          <w:rFonts w:hint="cs"/>
          <w:sz w:val="32"/>
          <w:rtl/>
        </w:rPr>
        <w:t xml:space="preserve"> ما قالوا عنه إنه حديث</w:t>
      </w:r>
      <w:r w:rsidRPr="00351B70">
        <w:rPr>
          <w:sz w:val="32"/>
          <w:rtl/>
        </w:rPr>
        <w:t xml:space="preserve"> فإنه قول لابن مسعود</w:t>
      </w:r>
      <w:r w:rsidR="006E7871" w:rsidRPr="00351B70">
        <w:rPr>
          <w:rFonts w:hint="cs"/>
          <w:sz w:val="32"/>
          <w:rtl/>
          <w:lang w:bidi="ar-LB"/>
        </w:rPr>
        <w:t>،</w:t>
      </w:r>
      <w:r w:rsidRPr="00351B70">
        <w:rPr>
          <w:sz w:val="32"/>
          <w:rtl/>
        </w:rPr>
        <w:t xml:space="preserve"> وليس حديثاً</w:t>
      </w:r>
      <w:r w:rsidR="001E26C5" w:rsidRPr="00351B70">
        <w:rPr>
          <w:rFonts w:hint="cs"/>
          <w:sz w:val="32"/>
          <w:rtl/>
          <w:lang w:bidi="ar-LB"/>
        </w:rPr>
        <w:t>؛</w:t>
      </w:r>
      <w:r w:rsidRPr="00351B70">
        <w:rPr>
          <w:sz w:val="32"/>
          <w:rtl/>
        </w:rPr>
        <w:t xml:space="preserve"> </w:t>
      </w:r>
      <w:r w:rsidRPr="00351B70">
        <w:rPr>
          <w:sz w:val="32"/>
          <w:rtl/>
        </w:rPr>
        <w:lastRenderedPageBreak/>
        <w:t>فلا يحتج به</w:t>
      </w:r>
      <w:r w:rsidR="001E26C5" w:rsidRPr="00351B70">
        <w:rPr>
          <w:rFonts w:hint="cs"/>
          <w:sz w:val="32"/>
          <w:rtl/>
          <w:lang w:bidi="ar-LB"/>
        </w:rPr>
        <w:t>،</w:t>
      </w:r>
      <w:r w:rsidRPr="00351B70">
        <w:rPr>
          <w:sz w:val="32"/>
          <w:rtl/>
        </w:rPr>
        <w:t xml:space="preserve"> فضلاً عن كونه لا دخل له بالعرف</w:t>
      </w:r>
      <w:r w:rsidR="001E26C5" w:rsidRPr="00351B70">
        <w:rPr>
          <w:rFonts w:hint="cs"/>
          <w:sz w:val="32"/>
          <w:rtl/>
          <w:lang w:bidi="ar-LB"/>
        </w:rPr>
        <w:t>؛</w:t>
      </w:r>
      <w:r w:rsidRPr="00351B70">
        <w:rPr>
          <w:sz w:val="32"/>
          <w:rtl/>
        </w:rPr>
        <w:t xml:space="preserve"> لأنه ينص على ما رآه المسلمون لا ما تعارفوا عليه واعتادوه</w:t>
      </w:r>
      <w:r w:rsidR="001E26C5" w:rsidRPr="00351B70">
        <w:rPr>
          <w:rFonts w:hint="cs"/>
          <w:sz w:val="32"/>
          <w:rtl/>
          <w:lang w:bidi="ar-LB"/>
        </w:rPr>
        <w:t>.</w:t>
      </w:r>
      <w:r w:rsidRPr="00351B70">
        <w:rPr>
          <w:sz w:val="32"/>
          <w:rtl/>
        </w:rPr>
        <w:t xml:space="preserve"> أما الأعمال التي أقرها الرسول </w:t>
      </w:r>
      <w:r w:rsidR="0098711D" w:rsidRPr="00351B70">
        <w:rPr>
          <w:rFonts w:hint="cs"/>
          <w:position w:val="-4"/>
          <w:sz w:val="44"/>
          <w:szCs w:val="44"/>
        </w:rPr>
        <w:sym w:font="AGA Arabesque" w:char="F072"/>
      </w:r>
      <w:r w:rsidRPr="00351B70">
        <w:rPr>
          <w:sz w:val="32"/>
          <w:rtl/>
        </w:rPr>
        <w:t xml:space="preserve"> وكانت من الأعراف والعادات</w:t>
      </w:r>
      <w:r w:rsidR="001E26C5" w:rsidRPr="00351B70">
        <w:rPr>
          <w:rFonts w:hint="cs"/>
          <w:sz w:val="32"/>
          <w:rtl/>
          <w:lang w:bidi="ar-LB"/>
        </w:rPr>
        <w:t>،</w:t>
      </w:r>
      <w:r w:rsidRPr="00351B70">
        <w:rPr>
          <w:sz w:val="32"/>
          <w:rtl/>
        </w:rPr>
        <w:t xml:space="preserve"> فإنه يعتبر العمل بها عملاً بالدليل الشرعي</w:t>
      </w:r>
      <w:r w:rsidR="001E26C5" w:rsidRPr="00351B70">
        <w:rPr>
          <w:rFonts w:hint="cs"/>
          <w:sz w:val="32"/>
          <w:rtl/>
          <w:lang w:bidi="ar-LB"/>
        </w:rPr>
        <w:t>،</w:t>
      </w:r>
      <w:r w:rsidRPr="00351B70">
        <w:rPr>
          <w:sz w:val="32"/>
          <w:rtl/>
        </w:rPr>
        <w:t xml:space="preserve"> وهو إقرار الرسول</w:t>
      </w:r>
      <w:r w:rsidR="001E26C5" w:rsidRPr="00351B70">
        <w:rPr>
          <w:rFonts w:hint="cs"/>
          <w:sz w:val="32"/>
          <w:rtl/>
          <w:lang w:bidi="ar-LB"/>
        </w:rPr>
        <w:t>،</w:t>
      </w:r>
      <w:r w:rsidRPr="00351B70">
        <w:rPr>
          <w:sz w:val="32"/>
          <w:rtl/>
        </w:rPr>
        <w:t xml:space="preserve"> وهو دليل شرعي وليس عملاً بالعرف والعادة، ولا يتخذ ذاك قياساً</w:t>
      </w:r>
      <w:r w:rsidR="001E26C5" w:rsidRPr="00351B70">
        <w:rPr>
          <w:rFonts w:hint="cs"/>
          <w:sz w:val="32"/>
          <w:rtl/>
          <w:lang w:bidi="ar-LB"/>
        </w:rPr>
        <w:t>؛</w:t>
      </w:r>
      <w:r w:rsidRPr="00351B70">
        <w:rPr>
          <w:sz w:val="32"/>
          <w:rtl/>
        </w:rPr>
        <w:t xml:space="preserve"> لأن إقرار الرسول وحده هو المعتبر دليلاً شرعياً</w:t>
      </w:r>
      <w:r w:rsidR="001E26C5" w:rsidRPr="00351B70">
        <w:rPr>
          <w:rFonts w:hint="cs"/>
          <w:sz w:val="32"/>
          <w:rtl/>
          <w:lang w:bidi="ar-LB"/>
        </w:rPr>
        <w:t>،</w:t>
      </w:r>
      <w:r w:rsidRPr="00351B70">
        <w:rPr>
          <w:sz w:val="32"/>
          <w:rtl/>
        </w:rPr>
        <w:t xml:space="preserve"> ولا عبرة بإقرار غيره، فلا يقال </w:t>
      </w:r>
      <w:r w:rsidR="001E26C5" w:rsidRPr="00351B70">
        <w:rPr>
          <w:rFonts w:hint="cs"/>
          <w:sz w:val="32"/>
          <w:rtl/>
          <w:lang w:bidi="ar-LB"/>
        </w:rPr>
        <w:t>إ</w:t>
      </w:r>
      <w:r w:rsidRPr="00351B70">
        <w:rPr>
          <w:sz w:val="32"/>
          <w:rtl/>
        </w:rPr>
        <w:t>ن الشريعة أقرت العرف. وأما ما اعتبره بعض الفقهاء حكماً شرعياً في العرف</w:t>
      </w:r>
      <w:r w:rsidR="001E26C5" w:rsidRPr="00351B70">
        <w:rPr>
          <w:rFonts w:hint="cs"/>
          <w:sz w:val="32"/>
          <w:rtl/>
          <w:lang w:bidi="ar-LB"/>
        </w:rPr>
        <w:t>،</w:t>
      </w:r>
      <w:r w:rsidRPr="00351B70">
        <w:rPr>
          <w:sz w:val="32"/>
          <w:rtl/>
        </w:rPr>
        <w:t xml:space="preserve"> فإن منه ما يتعلق بالاصطلاح</w:t>
      </w:r>
      <w:r w:rsidR="001E26C5" w:rsidRPr="00351B70">
        <w:rPr>
          <w:rFonts w:hint="cs"/>
          <w:sz w:val="32"/>
          <w:rtl/>
          <w:lang w:bidi="ar-LB"/>
        </w:rPr>
        <w:t>،</w:t>
      </w:r>
      <w:r w:rsidRPr="00351B70">
        <w:rPr>
          <w:sz w:val="32"/>
          <w:rtl/>
        </w:rPr>
        <w:t xml:space="preserve"> ومنه ما يتعلق بتقدير الأشياء. أما الذي يتعلق بالاصطلاح</w:t>
      </w:r>
      <w:r w:rsidR="001E26C5" w:rsidRPr="00351B70">
        <w:rPr>
          <w:rFonts w:hint="cs"/>
          <w:sz w:val="32"/>
          <w:rtl/>
          <w:lang w:bidi="ar-LB"/>
        </w:rPr>
        <w:t>،</w:t>
      </w:r>
      <w:r w:rsidRPr="00351B70">
        <w:rPr>
          <w:sz w:val="32"/>
          <w:rtl/>
        </w:rPr>
        <w:t xml:space="preserve"> فلا شك في اعتباره عند الذين اصطلحوا عليه</w:t>
      </w:r>
      <w:r w:rsidR="001E26C5" w:rsidRPr="00351B70">
        <w:rPr>
          <w:rFonts w:hint="cs"/>
          <w:sz w:val="32"/>
          <w:rtl/>
          <w:lang w:bidi="ar-LB"/>
        </w:rPr>
        <w:t>،</w:t>
      </w:r>
      <w:r w:rsidRPr="00351B70">
        <w:rPr>
          <w:sz w:val="32"/>
          <w:rtl/>
        </w:rPr>
        <w:t xml:space="preserve"> وهو يتعلق بإطلاق أسماء على معان</w:t>
      </w:r>
      <w:r w:rsidR="001E26C5" w:rsidRPr="00351B70">
        <w:rPr>
          <w:rFonts w:hint="cs"/>
          <w:sz w:val="32"/>
          <w:rtl/>
          <w:lang w:bidi="ar-LB"/>
        </w:rPr>
        <w:t>ٍ</w:t>
      </w:r>
      <w:r w:rsidRPr="00351B70">
        <w:rPr>
          <w:sz w:val="32"/>
          <w:rtl/>
        </w:rPr>
        <w:t xml:space="preserve"> لا بأفعال الإنسان، ولا بالأشياء</w:t>
      </w:r>
      <w:r w:rsidR="001E26C5" w:rsidRPr="00351B70">
        <w:rPr>
          <w:rFonts w:hint="cs"/>
          <w:sz w:val="32"/>
          <w:rtl/>
          <w:lang w:bidi="ar-LB"/>
        </w:rPr>
        <w:t>.</w:t>
      </w:r>
      <w:r w:rsidRPr="00351B70">
        <w:rPr>
          <w:sz w:val="32"/>
          <w:rtl/>
        </w:rPr>
        <w:t xml:space="preserve"> وأما الذي يتعلق بالتقدير فيرجع فيه لأهل الخبرة</w:t>
      </w:r>
      <w:r w:rsidR="001E26C5" w:rsidRPr="00351B70">
        <w:rPr>
          <w:rFonts w:hint="cs"/>
          <w:sz w:val="32"/>
          <w:rtl/>
          <w:lang w:bidi="ar-LB"/>
        </w:rPr>
        <w:t>،</w:t>
      </w:r>
      <w:r w:rsidRPr="00351B70">
        <w:rPr>
          <w:sz w:val="32"/>
          <w:rtl/>
        </w:rPr>
        <w:t xml:space="preserve"> سواء أكان بالنفقة</w:t>
      </w:r>
      <w:r w:rsidR="001E26C5" w:rsidRPr="00351B70">
        <w:rPr>
          <w:rFonts w:hint="cs"/>
          <w:sz w:val="32"/>
          <w:rtl/>
          <w:lang w:bidi="ar-LB"/>
        </w:rPr>
        <w:t>،</w:t>
      </w:r>
      <w:r w:rsidRPr="00351B70">
        <w:rPr>
          <w:sz w:val="32"/>
          <w:rtl/>
        </w:rPr>
        <w:t xml:space="preserve"> أ</w:t>
      </w:r>
      <w:r w:rsidR="001E26C5" w:rsidRPr="00351B70">
        <w:rPr>
          <w:rFonts w:hint="cs"/>
          <w:sz w:val="32"/>
          <w:rtl/>
          <w:lang w:bidi="ar-LB"/>
        </w:rPr>
        <w:t>م</w:t>
      </w:r>
      <w:r w:rsidRPr="00351B70">
        <w:rPr>
          <w:sz w:val="32"/>
          <w:rtl/>
        </w:rPr>
        <w:t xml:space="preserve"> مهر المثل</w:t>
      </w:r>
      <w:r w:rsidR="001E26C5" w:rsidRPr="00351B70">
        <w:rPr>
          <w:rFonts w:hint="cs"/>
          <w:sz w:val="32"/>
          <w:rtl/>
          <w:lang w:bidi="ar-LB"/>
        </w:rPr>
        <w:t>،</w:t>
      </w:r>
      <w:r w:rsidRPr="00351B70">
        <w:rPr>
          <w:sz w:val="32"/>
          <w:rtl/>
        </w:rPr>
        <w:t xml:space="preserve"> أ</w:t>
      </w:r>
      <w:r w:rsidR="001E26C5" w:rsidRPr="00351B70">
        <w:rPr>
          <w:rFonts w:hint="cs"/>
          <w:sz w:val="32"/>
          <w:rtl/>
          <w:lang w:bidi="ar-LB"/>
        </w:rPr>
        <w:t>م</w:t>
      </w:r>
      <w:r w:rsidRPr="00351B70">
        <w:rPr>
          <w:sz w:val="32"/>
          <w:rtl/>
        </w:rPr>
        <w:t xml:space="preserve"> أجر المثل</w:t>
      </w:r>
      <w:r w:rsidR="001E26C5" w:rsidRPr="00351B70">
        <w:rPr>
          <w:rFonts w:hint="cs"/>
          <w:sz w:val="32"/>
          <w:rtl/>
          <w:lang w:bidi="ar-LB"/>
        </w:rPr>
        <w:t>،</w:t>
      </w:r>
      <w:r w:rsidRPr="00351B70">
        <w:rPr>
          <w:sz w:val="32"/>
          <w:rtl/>
        </w:rPr>
        <w:t xml:space="preserve"> أ</w:t>
      </w:r>
      <w:r w:rsidR="001E26C5" w:rsidRPr="00351B70">
        <w:rPr>
          <w:rFonts w:hint="cs"/>
          <w:sz w:val="32"/>
          <w:rtl/>
          <w:lang w:bidi="ar-LB"/>
        </w:rPr>
        <w:t>م</w:t>
      </w:r>
      <w:r w:rsidRPr="00351B70">
        <w:rPr>
          <w:sz w:val="32"/>
          <w:rtl/>
        </w:rPr>
        <w:t xml:space="preserve"> غير ذلك، واعتباره إنما جاء من الشرع لا من العرف</w:t>
      </w:r>
      <w:r w:rsidR="001E26C5" w:rsidRPr="00351B70">
        <w:rPr>
          <w:rFonts w:hint="cs"/>
          <w:sz w:val="32"/>
          <w:rtl/>
          <w:lang w:bidi="ar-LB"/>
        </w:rPr>
        <w:t>،</w:t>
      </w:r>
      <w:r w:rsidRPr="00351B70">
        <w:rPr>
          <w:sz w:val="32"/>
          <w:rtl/>
        </w:rPr>
        <w:t xml:space="preserve"> فقد جاءت نصوص شرعية جعلت تقدير ذاك الشيء المعروف بين الناس</w:t>
      </w:r>
      <w:r w:rsidR="001E26C5" w:rsidRPr="00351B70">
        <w:rPr>
          <w:rFonts w:hint="cs"/>
          <w:sz w:val="32"/>
          <w:rtl/>
          <w:lang w:bidi="ar-LB"/>
        </w:rPr>
        <w:t>،</w:t>
      </w:r>
      <w:r w:rsidRPr="00351B70">
        <w:rPr>
          <w:sz w:val="32"/>
          <w:rtl/>
        </w:rPr>
        <w:t xml:space="preserve"> ولم تأت لتحكيم العرف في كل شيء</w:t>
      </w:r>
      <w:r w:rsidR="001E26C5" w:rsidRPr="00351B70">
        <w:rPr>
          <w:rFonts w:hint="cs"/>
          <w:sz w:val="32"/>
          <w:rtl/>
          <w:lang w:bidi="ar-LB"/>
        </w:rPr>
        <w:t>،</w:t>
      </w:r>
      <w:r w:rsidRPr="00351B70">
        <w:rPr>
          <w:sz w:val="32"/>
          <w:rtl/>
        </w:rPr>
        <w:t xml:space="preserve"> فحين قال الله</w:t>
      </w:r>
      <w:r w:rsidR="006E7871" w:rsidRPr="00351B70">
        <w:rPr>
          <w:rFonts w:hint="cs"/>
          <w:sz w:val="32"/>
          <w:rtl/>
          <w:lang w:bidi="ar-LB"/>
        </w:rPr>
        <w:t xml:space="preserve"> تعالى</w:t>
      </w:r>
      <w:r w:rsidRPr="00351B70">
        <w:rPr>
          <w:sz w:val="32"/>
          <w:rtl/>
        </w:rPr>
        <w:t xml:space="preserve">: </w:t>
      </w:r>
      <w:r w:rsidRPr="00351B70">
        <w:rPr>
          <w:position w:val="-4"/>
          <w:sz w:val="36"/>
          <w:szCs w:val="36"/>
        </w:rPr>
        <w:sym w:font="AGA Arabesque" w:char="F05D"/>
      </w:r>
      <w:r w:rsidR="00122652" w:rsidRPr="00351B70">
        <w:rPr>
          <w:rFonts w:hint="cs"/>
          <w:b/>
          <w:bCs/>
          <w:sz w:val="8"/>
          <w:szCs w:val="8"/>
          <w:rtl/>
        </w:rPr>
        <w:t xml:space="preserve"> </w:t>
      </w:r>
      <w:r w:rsidR="00F356F8" w:rsidRPr="00351B70">
        <w:rPr>
          <w:rFonts w:hint="cs"/>
          <w:b/>
          <w:bCs/>
          <w:sz w:val="32"/>
          <w:rtl/>
        </w:rPr>
        <w:t>وَلَهُنَّ مِثْلُ الَّذِي عَلَيْهِنَّ بِالْمَعْرُوفِ</w:t>
      </w:r>
      <w:r w:rsidRPr="00351B70">
        <w:rPr>
          <w:position w:val="-4"/>
          <w:sz w:val="36"/>
          <w:szCs w:val="36"/>
        </w:rPr>
        <w:sym w:font="AGA Arabesque" w:char="F05B"/>
      </w:r>
      <w:r w:rsidRPr="00351B70">
        <w:rPr>
          <w:sz w:val="32"/>
          <w:rtl/>
        </w:rPr>
        <w:t xml:space="preserve"> عنى أنه يجب على الرجال مثل الذي يجب لهم عليهن</w:t>
      </w:r>
      <w:r w:rsidR="001E26C5" w:rsidRPr="00351B70">
        <w:rPr>
          <w:rFonts w:hint="cs"/>
          <w:sz w:val="32"/>
          <w:rtl/>
          <w:lang w:bidi="ar-LB"/>
        </w:rPr>
        <w:t>،</w:t>
      </w:r>
      <w:r w:rsidRPr="00351B70">
        <w:rPr>
          <w:sz w:val="32"/>
          <w:rtl/>
        </w:rPr>
        <w:t xml:space="preserve"> بالوجه الذي عرف من حال الزوجين وأمثالهما، والمعروف هنا هو الشيء المعروف بالنسبة لواقع المرأة</w:t>
      </w:r>
      <w:r w:rsidR="001E26C5" w:rsidRPr="00351B70">
        <w:rPr>
          <w:rFonts w:hint="cs"/>
          <w:sz w:val="32"/>
          <w:rtl/>
          <w:lang w:bidi="ar-LB"/>
        </w:rPr>
        <w:t>،</w:t>
      </w:r>
      <w:r w:rsidRPr="00351B70">
        <w:rPr>
          <w:sz w:val="32"/>
          <w:rtl/>
        </w:rPr>
        <w:t xml:space="preserve"> هل هي ممن يخدمها غيرها</w:t>
      </w:r>
      <w:r w:rsidR="001E26C5" w:rsidRPr="00351B70">
        <w:rPr>
          <w:rFonts w:hint="cs"/>
          <w:sz w:val="32"/>
          <w:rtl/>
          <w:lang w:bidi="ar-LB"/>
        </w:rPr>
        <w:t>،</w:t>
      </w:r>
      <w:r w:rsidRPr="00351B70">
        <w:rPr>
          <w:sz w:val="32"/>
          <w:rtl/>
        </w:rPr>
        <w:t xml:space="preserve"> أ</w:t>
      </w:r>
      <w:r w:rsidR="001E26C5" w:rsidRPr="00351B70">
        <w:rPr>
          <w:rFonts w:hint="cs"/>
          <w:sz w:val="32"/>
          <w:rtl/>
          <w:lang w:bidi="ar-LB"/>
        </w:rPr>
        <w:t>و</w:t>
      </w:r>
      <w:r w:rsidRPr="00351B70">
        <w:rPr>
          <w:sz w:val="32"/>
          <w:rtl/>
        </w:rPr>
        <w:t xml:space="preserve"> هي ممن تخدم زوجها</w:t>
      </w:r>
      <w:r w:rsidR="00681462" w:rsidRPr="00351B70">
        <w:rPr>
          <w:rFonts w:hint="cs"/>
          <w:spacing w:val="30"/>
          <w:sz w:val="32"/>
          <w:rtl/>
          <w:lang w:bidi="ar-LB"/>
        </w:rPr>
        <w:t>؟</w:t>
      </w:r>
      <w:r w:rsidRPr="00351B70">
        <w:rPr>
          <w:sz w:val="32"/>
          <w:rtl/>
        </w:rPr>
        <w:t xml:space="preserve"> أي هل هذه المرأة يطلق عليها أنها سيدة تخدم</w:t>
      </w:r>
      <w:r w:rsidR="001E26C5" w:rsidRPr="00351B70">
        <w:rPr>
          <w:rFonts w:hint="cs"/>
          <w:sz w:val="32"/>
          <w:rtl/>
          <w:lang w:bidi="ar-LB"/>
        </w:rPr>
        <w:t>،</w:t>
      </w:r>
      <w:r w:rsidRPr="00351B70">
        <w:rPr>
          <w:sz w:val="32"/>
          <w:rtl/>
        </w:rPr>
        <w:t xml:space="preserve"> أم هي ممن يخدم غيرها</w:t>
      </w:r>
      <w:r w:rsidR="00681462" w:rsidRPr="00351B70">
        <w:rPr>
          <w:rFonts w:hint="cs"/>
          <w:spacing w:val="30"/>
          <w:sz w:val="32"/>
          <w:rtl/>
          <w:lang w:bidi="ar-LB"/>
        </w:rPr>
        <w:t>؟</w:t>
      </w:r>
      <w:r w:rsidRPr="00351B70">
        <w:rPr>
          <w:sz w:val="32"/>
          <w:rtl/>
        </w:rPr>
        <w:t xml:space="preserve"> والمراد بالمماثلة المماثلة في مجرد الواجب لا مماثلة تفاصيل الأفعال، أي يجب لها عليه من الحقوق كما يجب له عليها من الحقوق. أما تفاصيل هذه الحقوق فلا مماثلة فيها</w:t>
      </w:r>
      <w:r w:rsidR="001E26C5" w:rsidRPr="00351B70">
        <w:rPr>
          <w:rFonts w:hint="cs"/>
          <w:sz w:val="32"/>
          <w:rtl/>
          <w:lang w:bidi="ar-LB"/>
        </w:rPr>
        <w:t>،</w:t>
      </w:r>
      <w:r w:rsidRPr="00351B70">
        <w:rPr>
          <w:sz w:val="32"/>
          <w:rtl/>
        </w:rPr>
        <w:t xml:space="preserve"> فلا يجب عليه غسل الثياب وعجن العجين</w:t>
      </w:r>
      <w:r w:rsidR="001E26C5" w:rsidRPr="00351B70">
        <w:rPr>
          <w:rFonts w:hint="cs"/>
          <w:sz w:val="32"/>
          <w:rtl/>
          <w:lang w:bidi="ar-LB"/>
        </w:rPr>
        <w:t>،</w:t>
      </w:r>
      <w:r w:rsidRPr="00351B70">
        <w:rPr>
          <w:sz w:val="32"/>
          <w:rtl/>
        </w:rPr>
        <w:t xml:space="preserve"> ولا يجب عليها شراء الحاجات وكسب الرزق للعيال. فتقدير المعروف هنا</w:t>
      </w:r>
      <w:r w:rsidR="001E26C5" w:rsidRPr="00351B70">
        <w:rPr>
          <w:rFonts w:hint="cs"/>
          <w:sz w:val="32"/>
          <w:rtl/>
          <w:lang w:bidi="ar-LB"/>
        </w:rPr>
        <w:t>،</w:t>
      </w:r>
      <w:r w:rsidRPr="00351B70">
        <w:rPr>
          <w:sz w:val="32"/>
          <w:rtl/>
        </w:rPr>
        <w:t xml:space="preserve"> مع كونه من باب إطلاق الأسماء على معان</w:t>
      </w:r>
      <w:r w:rsidR="001E26C5" w:rsidRPr="00351B70">
        <w:rPr>
          <w:rFonts w:hint="cs"/>
          <w:sz w:val="32"/>
          <w:rtl/>
          <w:lang w:bidi="ar-LB"/>
        </w:rPr>
        <w:t>ٍ</w:t>
      </w:r>
      <w:r w:rsidRPr="00351B70">
        <w:rPr>
          <w:sz w:val="32"/>
          <w:rtl/>
        </w:rPr>
        <w:t xml:space="preserve"> معينة</w:t>
      </w:r>
      <w:r w:rsidR="001E26C5" w:rsidRPr="00351B70">
        <w:rPr>
          <w:rFonts w:hint="cs"/>
          <w:sz w:val="32"/>
          <w:rtl/>
          <w:lang w:bidi="ar-LB"/>
        </w:rPr>
        <w:t>،</w:t>
      </w:r>
      <w:r w:rsidRPr="00351B70">
        <w:rPr>
          <w:sz w:val="32"/>
          <w:rtl/>
        </w:rPr>
        <w:t xml:space="preserve"> فهو تقدير، وقد جاء نص شرعي دل عليها، فاعتبرت للنص الشرعي</w:t>
      </w:r>
      <w:r w:rsidR="001E26C5" w:rsidRPr="00351B70">
        <w:rPr>
          <w:rFonts w:hint="cs"/>
          <w:sz w:val="32"/>
          <w:rtl/>
          <w:lang w:bidi="ar-LB"/>
        </w:rPr>
        <w:t>،</w:t>
      </w:r>
      <w:r w:rsidRPr="00351B70">
        <w:rPr>
          <w:sz w:val="32"/>
          <w:rtl/>
        </w:rPr>
        <w:t xml:space="preserve"> ولم تعتبر لأنها عرف. وقال تعالى: </w:t>
      </w:r>
      <w:r w:rsidRPr="00351B70">
        <w:rPr>
          <w:position w:val="-4"/>
          <w:sz w:val="36"/>
          <w:szCs w:val="36"/>
        </w:rPr>
        <w:sym w:font="AGA Arabesque" w:char="F05D"/>
      </w:r>
      <w:r w:rsidR="00122652" w:rsidRPr="00351B70">
        <w:rPr>
          <w:rFonts w:hint="cs"/>
          <w:b/>
          <w:bCs/>
          <w:sz w:val="8"/>
          <w:szCs w:val="8"/>
          <w:rtl/>
        </w:rPr>
        <w:t xml:space="preserve"> </w:t>
      </w:r>
      <w:r w:rsidR="00F356F8" w:rsidRPr="00351B70">
        <w:rPr>
          <w:rFonts w:hint="cs"/>
          <w:b/>
          <w:bCs/>
          <w:sz w:val="32"/>
          <w:rtl/>
        </w:rPr>
        <w:t>فَلَا تَعْضُلُوهُنَّ أَنْ يَنْكِحْنَ أَزْوَاجَهُنَّ إِذَا تَرَاضَوْا بَيْنَهُمْ بِالْمَعْرُوفِ</w:t>
      </w:r>
      <w:r w:rsidRPr="00351B70">
        <w:rPr>
          <w:position w:val="-4"/>
          <w:sz w:val="36"/>
          <w:szCs w:val="36"/>
        </w:rPr>
        <w:sym w:font="AGA Arabesque" w:char="F05B"/>
      </w:r>
      <w:r w:rsidRPr="00351B70">
        <w:rPr>
          <w:sz w:val="32"/>
          <w:rtl/>
        </w:rPr>
        <w:t xml:space="preserve"> أي إذا تراضى من يخطب المرأة ليتزوجها مع المرأة المخطوبة بما هو معروف من مهر المثل والشرائط، أي إذا تراضى الخطاب مع ا</w:t>
      </w:r>
      <w:r w:rsidR="001E26C5" w:rsidRPr="00351B70">
        <w:rPr>
          <w:sz w:val="32"/>
          <w:rtl/>
        </w:rPr>
        <w:t>لنساء بما عرف من المهر والشرائط</w:t>
      </w:r>
      <w:r w:rsidRPr="00351B70">
        <w:rPr>
          <w:sz w:val="32"/>
          <w:rtl/>
        </w:rPr>
        <w:t xml:space="preserve"> ونحو ذلك</w:t>
      </w:r>
      <w:r w:rsidR="001E26C5" w:rsidRPr="00351B70">
        <w:rPr>
          <w:rFonts w:hint="cs"/>
          <w:sz w:val="32"/>
          <w:rtl/>
          <w:lang w:bidi="ar-LB"/>
        </w:rPr>
        <w:t>،</w:t>
      </w:r>
      <w:r w:rsidRPr="00351B70">
        <w:rPr>
          <w:sz w:val="32"/>
          <w:rtl/>
        </w:rPr>
        <w:t xml:space="preserve"> فلا تمنعوهن من النكاح، فالمراضاة بين الخاطب والمخ</w:t>
      </w:r>
      <w:r w:rsidR="006E7871" w:rsidRPr="00351B70">
        <w:rPr>
          <w:rFonts w:hint="cs"/>
          <w:sz w:val="32"/>
          <w:rtl/>
          <w:lang w:bidi="ar-LB"/>
        </w:rPr>
        <w:t>ـ</w:t>
      </w:r>
      <w:r w:rsidRPr="00351B70">
        <w:rPr>
          <w:sz w:val="32"/>
          <w:rtl/>
        </w:rPr>
        <w:t>طوبة بالمعروف بين الناس جازت</w:t>
      </w:r>
      <w:r w:rsidR="001E26C5" w:rsidRPr="00351B70">
        <w:rPr>
          <w:rFonts w:hint="cs"/>
          <w:sz w:val="32"/>
          <w:rtl/>
          <w:lang w:bidi="ar-LB"/>
        </w:rPr>
        <w:t>؛</w:t>
      </w:r>
      <w:r w:rsidRPr="00351B70">
        <w:rPr>
          <w:sz w:val="32"/>
          <w:rtl/>
        </w:rPr>
        <w:t xml:space="preserve"> لأنه جاء نص باعتبارها في هذه الحادثة</w:t>
      </w:r>
      <w:r w:rsidR="001E26C5" w:rsidRPr="00351B70">
        <w:rPr>
          <w:rFonts w:hint="cs"/>
          <w:sz w:val="32"/>
          <w:rtl/>
          <w:lang w:bidi="ar-LB"/>
        </w:rPr>
        <w:t>،</w:t>
      </w:r>
      <w:r w:rsidRPr="00351B70">
        <w:rPr>
          <w:sz w:val="32"/>
          <w:rtl/>
        </w:rPr>
        <w:t xml:space="preserve"> فهي قد اعتبرت لوجود النص. وقال تعالى: </w:t>
      </w:r>
      <w:r w:rsidRPr="00351B70">
        <w:rPr>
          <w:position w:val="-4"/>
          <w:sz w:val="36"/>
          <w:szCs w:val="36"/>
        </w:rPr>
        <w:sym w:font="AGA Arabesque" w:char="F05D"/>
      </w:r>
      <w:r w:rsidRPr="00351B70">
        <w:rPr>
          <w:sz w:val="8"/>
          <w:szCs w:val="8"/>
          <w:rtl/>
        </w:rPr>
        <w:t xml:space="preserve"> </w:t>
      </w:r>
      <w:r w:rsidR="00F356F8" w:rsidRPr="00351B70">
        <w:rPr>
          <w:rFonts w:hint="cs"/>
          <w:b/>
          <w:bCs/>
          <w:sz w:val="32"/>
          <w:rtl/>
        </w:rPr>
        <w:t>وَعَلَى الْمَوْلُودِ لَهُ رِزْقُهُنَّ وَكِسْوَتُهُنَّ بِالْمَعْرُوفِ</w:t>
      </w:r>
      <w:r w:rsidRPr="00351B70">
        <w:rPr>
          <w:position w:val="-4"/>
          <w:sz w:val="36"/>
          <w:szCs w:val="36"/>
        </w:rPr>
        <w:sym w:font="AGA Arabesque" w:char="F05B"/>
      </w:r>
      <w:r w:rsidRPr="00351B70">
        <w:rPr>
          <w:sz w:val="32"/>
          <w:rtl/>
        </w:rPr>
        <w:t xml:space="preserve"> والمراد أن يكون الرزق والكسوة بما هو مع</w:t>
      </w:r>
      <w:r w:rsidR="006841A8" w:rsidRPr="00351B70">
        <w:rPr>
          <w:rFonts w:hint="cs"/>
          <w:sz w:val="32"/>
          <w:rtl/>
          <w:lang w:bidi="ar-LB"/>
        </w:rPr>
        <w:t>ـ</w:t>
      </w:r>
      <w:r w:rsidRPr="00351B70">
        <w:rPr>
          <w:sz w:val="32"/>
          <w:rtl/>
        </w:rPr>
        <w:t>روف بين الناس من رزق مثله وكس</w:t>
      </w:r>
      <w:r w:rsidR="006841A8" w:rsidRPr="00351B70">
        <w:rPr>
          <w:rFonts w:hint="cs"/>
          <w:sz w:val="32"/>
          <w:rtl/>
          <w:lang w:bidi="ar-LB"/>
        </w:rPr>
        <w:t>ـ</w:t>
      </w:r>
      <w:r w:rsidRPr="00351B70">
        <w:rPr>
          <w:sz w:val="32"/>
          <w:rtl/>
        </w:rPr>
        <w:t>وته</w:t>
      </w:r>
      <w:r w:rsidR="001E26C5" w:rsidRPr="00351B70">
        <w:rPr>
          <w:rFonts w:hint="cs"/>
          <w:sz w:val="32"/>
          <w:rtl/>
          <w:lang w:bidi="ar-LB"/>
        </w:rPr>
        <w:t>،</w:t>
      </w:r>
      <w:r w:rsidRPr="00351B70">
        <w:rPr>
          <w:sz w:val="32"/>
          <w:rtl/>
        </w:rPr>
        <w:t xml:space="preserve"> وقد فس</w:t>
      </w:r>
      <w:r w:rsidR="006841A8" w:rsidRPr="00351B70">
        <w:rPr>
          <w:rFonts w:hint="cs"/>
          <w:sz w:val="32"/>
          <w:rtl/>
          <w:lang w:bidi="ar-LB"/>
        </w:rPr>
        <w:t>ـ</w:t>
      </w:r>
      <w:r w:rsidRPr="00351B70">
        <w:rPr>
          <w:sz w:val="32"/>
          <w:rtl/>
        </w:rPr>
        <w:t>ر ذلك ما بع</w:t>
      </w:r>
      <w:r w:rsidR="006841A8" w:rsidRPr="00351B70">
        <w:rPr>
          <w:rFonts w:hint="cs"/>
          <w:sz w:val="32"/>
          <w:rtl/>
          <w:lang w:bidi="ar-LB"/>
        </w:rPr>
        <w:t>ـ</w:t>
      </w:r>
      <w:r w:rsidRPr="00351B70">
        <w:rPr>
          <w:sz w:val="32"/>
          <w:rtl/>
        </w:rPr>
        <w:t xml:space="preserve">دها فقال: </w:t>
      </w:r>
      <w:r w:rsidRPr="00351B70">
        <w:rPr>
          <w:position w:val="-4"/>
          <w:sz w:val="36"/>
          <w:szCs w:val="36"/>
        </w:rPr>
        <w:sym w:font="AGA Arabesque" w:char="F05D"/>
      </w:r>
      <w:r w:rsidR="00122652" w:rsidRPr="00351B70">
        <w:rPr>
          <w:rFonts w:hint="cs"/>
          <w:b/>
          <w:bCs/>
          <w:sz w:val="8"/>
          <w:szCs w:val="8"/>
          <w:rtl/>
        </w:rPr>
        <w:t xml:space="preserve"> </w:t>
      </w:r>
      <w:r w:rsidR="00F356F8" w:rsidRPr="00351B70">
        <w:rPr>
          <w:rFonts w:hint="cs"/>
          <w:b/>
          <w:bCs/>
          <w:sz w:val="32"/>
          <w:rtl/>
        </w:rPr>
        <w:t>لَا تُكَلَّفُ نَفْسٌ إِلَّا وُسْعَهَا لَا تُضَارَّ وَالِدَةٌ بِوَلَدِهَا وَلَا مَوْلُودٌ لَهُ بِوَلَدِهِ</w:t>
      </w:r>
      <w:r w:rsidRPr="00351B70">
        <w:rPr>
          <w:position w:val="-4"/>
          <w:sz w:val="36"/>
          <w:szCs w:val="36"/>
        </w:rPr>
        <w:sym w:font="AGA Arabesque" w:char="F05B"/>
      </w:r>
      <w:r w:rsidRPr="00351B70">
        <w:rPr>
          <w:sz w:val="32"/>
          <w:rtl/>
        </w:rPr>
        <w:t xml:space="preserve"> فهذه الآية تفسر كلمة رزقهن وكسوتهن بالمعروف. وقال تعالى: </w:t>
      </w:r>
      <w:r w:rsidRPr="00351B70">
        <w:rPr>
          <w:position w:val="-4"/>
          <w:sz w:val="36"/>
          <w:szCs w:val="36"/>
        </w:rPr>
        <w:sym w:font="AGA Arabesque" w:char="F05D"/>
      </w:r>
      <w:r w:rsidR="00122652" w:rsidRPr="00351B70">
        <w:rPr>
          <w:rFonts w:hint="cs"/>
          <w:b/>
          <w:bCs/>
          <w:sz w:val="8"/>
          <w:szCs w:val="8"/>
          <w:rtl/>
        </w:rPr>
        <w:t xml:space="preserve"> </w:t>
      </w:r>
      <w:r w:rsidR="00F356F8" w:rsidRPr="00351B70">
        <w:rPr>
          <w:rFonts w:hint="cs"/>
          <w:b/>
          <w:bCs/>
          <w:sz w:val="32"/>
          <w:rtl/>
        </w:rPr>
        <w:t>وَمَتِّعُوهُنَّ عَلَى الْمُوسِعِ قَدَرُهُ وَعَلَى الْمُقْتِرِ قَدَرُهُ مَتَاعًا بِالْمَعْرُوفِ</w:t>
      </w:r>
      <w:r w:rsidRPr="00351B70">
        <w:rPr>
          <w:position w:val="-4"/>
          <w:sz w:val="36"/>
          <w:szCs w:val="36"/>
        </w:rPr>
        <w:sym w:font="AGA Arabesque" w:char="F05B"/>
      </w:r>
      <w:r w:rsidRPr="00351B70">
        <w:rPr>
          <w:sz w:val="32"/>
          <w:rtl/>
        </w:rPr>
        <w:t xml:space="preserve"> أي </w:t>
      </w:r>
      <w:r w:rsidR="001E26C5" w:rsidRPr="00351B70">
        <w:rPr>
          <w:rFonts w:hint="cs"/>
          <w:sz w:val="32"/>
          <w:rtl/>
          <w:lang w:bidi="ar-LB"/>
        </w:rPr>
        <w:t>إ</w:t>
      </w:r>
      <w:r w:rsidRPr="00351B70">
        <w:rPr>
          <w:sz w:val="32"/>
          <w:rtl/>
        </w:rPr>
        <w:t>ن المتعة</w:t>
      </w:r>
      <w:r w:rsidR="001E26C5" w:rsidRPr="00351B70">
        <w:rPr>
          <w:rFonts w:hint="cs"/>
          <w:sz w:val="32"/>
          <w:rtl/>
          <w:lang w:bidi="ar-LB"/>
        </w:rPr>
        <w:t>،</w:t>
      </w:r>
      <w:r w:rsidRPr="00351B70">
        <w:rPr>
          <w:sz w:val="32"/>
          <w:rtl/>
        </w:rPr>
        <w:t xml:space="preserve"> وه</w:t>
      </w:r>
      <w:r w:rsidR="001E26C5" w:rsidRPr="00351B70">
        <w:rPr>
          <w:rFonts w:hint="cs"/>
          <w:sz w:val="32"/>
          <w:rtl/>
          <w:lang w:bidi="ar-LB"/>
        </w:rPr>
        <w:t>ي</w:t>
      </w:r>
      <w:r w:rsidRPr="00351B70">
        <w:rPr>
          <w:sz w:val="32"/>
          <w:rtl/>
        </w:rPr>
        <w:t xml:space="preserve"> المال الذي تأخذه المرأة إذا طلقت قبل الدخول ولم يكن قد سمي لها مهر</w:t>
      </w:r>
      <w:r w:rsidR="001E26C5" w:rsidRPr="00351B70">
        <w:rPr>
          <w:rFonts w:hint="cs"/>
          <w:sz w:val="32"/>
          <w:rtl/>
          <w:lang w:bidi="ar-LB"/>
        </w:rPr>
        <w:t>،</w:t>
      </w:r>
      <w:r w:rsidRPr="00351B70">
        <w:rPr>
          <w:sz w:val="32"/>
          <w:rtl/>
        </w:rPr>
        <w:t xml:space="preserve"> هي المتاع اللائق بمثلها حسب تقدير المعروف عند الناس. وقال تعالى: </w:t>
      </w:r>
      <w:r w:rsidRPr="00351B70">
        <w:rPr>
          <w:position w:val="-4"/>
          <w:sz w:val="36"/>
          <w:szCs w:val="36"/>
        </w:rPr>
        <w:sym w:font="AGA Arabesque" w:char="F05D"/>
      </w:r>
      <w:r w:rsidR="00122652" w:rsidRPr="00351B70">
        <w:rPr>
          <w:rFonts w:hint="cs"/>
          <w:b/>
          <w:bCs/>
          <w:sz w:val="8"/>
          <w:szCs w:val="8"/>
          <w:rtl/>
        </w:rPr>
        <w:t xml:space="preserve"> </w:t>
      </w:r>
      <w:r w:rsidR="00834788" w:rsidRPr="00351B70">
        <w:rPr>
          <w:rFonts w:hint="cs"/>
          <w:b/>
          <w:bCs/>
          <w:sz w:val="32"/>
          <w:rtl/>
        </w:rPr>
        <w:t>وَعَاشِرُوهُنَّ بِالْمَعْرُوفِ</w:t>
      </w:r>
      <w:r w:rsidRPr="00351B70">
        <w:rPr>
          <w:position w:val="-4"/>
          <w:sz w:val="36"/>
          <w:szCs w:val="36"/>
        </w:rPr>
        <w:sym w:font="AGA Arabesque" w:char="F05B"/>
      </w:r>
      <w:r w:rsidRPr="00351B70">
        <w:rPr>
          <w:sz w:val="32"/>
          <w:rtl/>
        </w:rPr>
        <w:t xml:space="preserve"> أي بما هو معروف من عشرة الرجل للمرأة</w:t>
      </w:r>
      <w:r w:rsidR="001E26C5" w:rsidRPr="00351B70">
        <w:rPr>
          <w:rFonts w:hint="cs"/>
          <w:sz w:val="32"/>
          <w:rtl/>
          <w:lang w:bidi="ar-LB"/>
        </w:rPr>
        <w:t>،</w:t>
      </w:r>
      <w:r w:rsidRPr="00351B70">
        <w:rPr>
          <w:sz w:val="32"/>
          <w:rtl/>
        </w:rPr>
        <w:t xml:space="preserve"> وهو النصفة في المبيت والنفقة. وقال تعالى: </w:t>
      </w:r>
      <w:r w:rsidRPr="00351B70">
        <w:rPr>
          <w:position w:val="-4"/>
          <w:sz w:val="36"/>
          <w:szCs w:val="36"/>
        </w:rPr>
        <w:sym w:font="AGA Arabesque" w:char="F05D"/>
      </w:r>
      <w:r w:rsidR="00122652" w:rsidRPr="00351B70">
        <w:rPr>
          <w:rFonts w:hint="cs"/>
          <w:b/>
          <w:bCs/>
          <w:sz w:val="8"/>
          <w:szCs w:val="8"/>
          <w:rtl/>
        </w:rPr>
        <w:t xml:space="preserve"> </w:t>
      </w:r>
      <w:r w:rsidR="00834788" w:rsidRPr="00351B70">
        <w:rPr>
          <w:rFonts w:hint="cs"/>
          <w:b/>
          <w:bCs/>
          <w:sz w:val="32"/>
          <w:rtl/>
        </w:rPr>
        <w:t>وَآَتُوهُنَّ أُجُورَهُنَّ بِالْمَعْرُوفِ</w:t>
      </w:r>
      <w:r w:rsidRPr="00351B70">
        <w:rPr>
          <w:position w:val="-4"/>
          <w:sz w:val="36"/>
          <w:szCs w:val="36"/>
        </w:rPr>
        <w:sym w:font="AGA Arabesque" w:char="F05B"/>
      </w:r>
      <w:r w:rsidRPr="00351B70">
        <w:rPr>
          <w:sz w:val="32"/>
          <w:rtl/>
        </w:rPr>
        <w:t xml:space="preserve"> أي أدوا إليهن مهورهن بالمعروف، أي أداء جميلاً من غير مطل ولا ضرار واحتياج إلى القضاء. وروي أن عبد الله بن مسعود: </w:t>
      </w:r>
      <w:r w:rsidR="0075384E" w:rsidRPr="00351B70">
        <w:rPr>
          <w:sz w:val="32"/>
          <w:rtl/>
        </w:rPr>
        <w:t>«</w:t>
      </w:r>
      <w:r w:rsidRPr="00351B70">
        <w:rPr>
          <w:sz w:val="32"/>
          <w:rtl/>
        </w:rPr>
        <w:t>قضى لامرأة لم يفرض لها زوجها صداقاً</w:t>
      </w:r>
      <w:r w:rsidR="001E26C5" w:rsidRPr="00351B70">
        <w:rPr>
          <w:rFonts w:hint="cs"/>
          <w:sz w:val="32"/>
          <w:rtl/>
          <w:lang w:bidi="ar-LB"/>
        </w:rPr>
        <w:t>،</w:t>
      </w:r>
      <w:r w:rsidRPr="00351B70">
        <w:rPr>
          <w:sz w:val="32"/>
          <w:rtl/>
        </w:rPr>
        <w:t xml:space="preserve"> ولم يدخل بها حتى </w:t>
      </w:r>
      <w:r w:rsidRPr="00351B70">
        <w:rPr>
          <w:sz w:val="32"/>
          <w:rtl/>
        </w:rPr>
        <w:lastRenderedPageBreak/>
        <w:t>مات، فقال: لها صداق نسائها لا وكس ولا شطط</w:t>
      </w:r>
      <w:r w:rsidR="001E26C5" w:rsidRPr="00351B70">
        <w:rPr>
          <w:rFonts w:hint="cs"/>
          <w:sz w:val="32"/>
          <w:rtl/>
          <w:lang w:bidi="ar-LB"/>
        </w:rPr>
        <w:t>،</w:t>
      </w:r>
      <w:r w:rsidRPr="00351B70">
        <w:rPr>
          <w:sz w:val="32"/>
          <w:rtl/>
        </w:rPr>
        <w:t xml:space="preserve"> وعليها العدة</w:t>
      </w:r>
      <w:r w:rsidR="001E26C5" w:rsidRPr="00351B70">
        <w:rPr>
          <w:rFonts w:hint="cs"/>
          <w:sz w:val="32"/>
          <w:rtl/>
          <w:lang w:bidi="ar-LB"/>
        </w:rPr>
        <w:t>،</w:t>
      </w:r>
      <w:r w:rsidRPr="00351B70">
        <w:rPr>
          <w:sz w:val="32"/>
          <w:rtl/>
        </w:rPr>
        <w:t xml:space="preserve"> ولها الميراث، فقام معقل بن سنان الأشجعي فقال: قضى رسول الله </w:t>
      </w:r>
      <w:r w:rsidR="0098711D" w:rsidRPr="00351B70">
        <w:rPr>
          <w:rFonts w:hint="cs"/>
          <w:position w:val="-4"/>
          <w:sz w:val="44"/>
          <w:szCs w:val="44"/>
        </w:rPr>
        <w:sym w:font="AGA Arabesque" w:char="F072"/>
      </w:r>
      <w:r w:rsidRPr="00351B70">
        <w:rPr>
          <w:sz w:val="32"/>
          <w:rtl/>
        </w:rPr>
        <w:t xml:space="preserve"> في بروع بن</w:t>
      </w:r>
      <w:r w:rsidR="001E26C5" w:rsidRPr="00351B70">
        <w:rPr>
          <w:rFonts w:hint="cs"/>
          <w:sz w:val="32"/>
          <w:rtl/>
          <w:lang w:bidi="ar-LB"/>
        </w:rPr>
        <w:t>ت</w:t>
      </w:r>
      <w:r w:rsidRPr="00351B70">
        <w:rPr>
          <w:sz w:val="32"/>
          <w:rtl/>
        </w:rPr>
        <w:t xml:space="preserve"> واشق </w:t>
      </w:r>
      <w:r w:rsidR="0075384E" w:rsidRPr="00351B70">
        <w:rPr>
          <w:rFonts w:hint="cs"/>
          <w:sz w:val="32"/>
          <w:rtl/>
        </w:rPr>
        <w:t xml:space="preserve">امرأة منا، </w:t>
      </w:r>
      <w:r w:rsidRPr="00351B70">
        <w:rPr>
          <w:sz w:val="32"/>
          <w:rtl/>
        </w:rPr>
        <w:t>مثل ما قضيت</w:t>
      </w:r>
      <w:r w:rsidR="0075384E" w:rsidRPr="00351B70">
        <w:rPr>
          <w:sz w:val="32"/>
          <w:rtl/>
        </w:rPr>
        <w:t>»</w:t>
      </w:r>
      <w:r w:rsidR="0075384E" w:rsidRPr="00351B70">
        <w:rPr>
          <w:rFonts w:hint="cs"/>
          <w:sz w:val="32"/>
          <w:rtl/>
        </w:rPr>
        <w:t xml:space="preserve"> أخرجه الترمذي</w:t>
      </w:r>
      <w:r w:rsidRPr="00351B70">
        <w:rPr>
          <w:sz w:val="32"/>
          <w:rtl/>
        </w:rPr>
        <w:t>. وبذلك يكون ورد النص في تقدير أجر المثل، فهو قد عمل في هذا التقدير بالنص لا بالعرف</w:t>
      </w:r>
      <w:r w:rsidR="001E26C5" w:rsidRPr="00351B70">
        <w:rPr>
          <w:rFonts w:hint="cs"/>
          <w:sz w:val="32"/>
          <w:rtl/>
          <w:lang w:bidi="ar-LB"/>
        </w:rPr>
        <w:t>،</w:t>
      </w:r>
      <w:r w:rsidRPr="00351B70">
        <w:rPr>
          <w:sz w:val="32"/>
          <w:rtl/>
        </w:rPr>
        <w:t xml:space="preserve"> ومثله أجر المثل</w:t>
      </w:r>
      <w:r w:rsidR="001E26C5" w:rsidRPr="00351B70">
        <w:rPr>
          <w:rFonts w:hint="cs"/>
          <w:sz w:val="32"/>
          <w:rtl/>
          <w:lang w:bidi="ar-LB"/>
        </w:rPr>
        <w:t>،</w:t>
      </w:r>
      <w:r w:rsidRPr="00351B70">
        <w:rPr>
          <w:sz w:val="32"/>
          <w:rtl/>
        </w:rPr>
        <w:t xml:space="preserve"> وثمن المثل</w:t>
      </w:r>
      <w:r w:rsidR="001E26C5" w:rsidRPr="00351B70">
        <w:rPr>
          <w:rFonts w:hint="cs"/>
          <w:sz w:val="32"/>
          <w:rtl/>
          <w:lang w:bidi="ar-LB"/>
        </w:rPr>
        <w:t>،</w:t>
      </w:r>
      <w:r w:rsidRPr="00351B70">
        <w:rPr>
          <w:sz w:val="32"/>
          <w:rtl/>
        </w:rPr>
        <w:t xml:space="preserve"> قياساً على مهر المثل</w:t>
      </w:r>
      <w:r w:rsidR="001E26C5" w:rsidRPr="00351B70">
        <w:rPr>
          <w:rFonts w:hint="cs"/>
          <w:sz w:val="32"/>
          <w:rtl/>
          <w:lang w:bidi="ar-LB"/>
        </w:rPr>
        <w:t>؛</w:t>
      </w:r>
      <w:r w:rsidRPr="00351B70">
        <w:rPr>
          <w:sz w:val="32"/>
          <w:rtl/>
        </w:rPr>
        <w:t xml:space="preserve"> وبذلك يظهر أن التقدير للأمور من مهر</w:t>
      </w:r>
      <w:r w:rsidR="001E26C5" w:rsidRPr="00351B70">
        <w:rPr>
          <w:rFonts w:hint="cs"/>
          <w:sz w:val="32"/>
          <w:rtl/>
          <w:lang w:bidi="ar-LB"/>
        </w:rPr>
        <w:t>،</w:t>
      </w:r>
      <w:r w:rsidRPr="00351B70">
        <w:rPr>
          <w:sz w:val="32"/>
          <w:rtl/>
        </w:rPr>
        <w:t xml:space="preserve"> و</w:t>
      </w:r>
      <w:r w:rsidR="001E26C5" w:rsidRPr="00351B70">
        <w:rPr>
          <w:rFonts w:hint="cs"/>
          <w:sz w:val="32"/>
          <w:rtl/>
          <w:lang w:bidi="ar-LB"/>
        </w:rPr>
        <w:t>أ</w:t>
      </w:r>
      <w:r w:rsidRPr="00351B70">
        <w:rPr>
          <w:sz w:val="32"/>
          <w:rtl/>
        </w:rPr>
        <w:t>جر</w:t>
      </w:r>
      <w:r w:rsidR="001E26C5" w:rsidRPr="00351B70">
        <w:rPr>
          <w:rFonts w:hint="cs"/>
          <w:sz w:val="32"/>
          <w:rtl/>
          <w:lang w:bidi="ar-LB"/>
        </w:rPr>
        <w:t>،</w:t>
      </w:r>
      <w:r w:rsidRPr="00351B70">
        <w:rPr>
          <w:sz w:val="32"/>
          <w:rtl/>
        </w:rPr>
        <w:t xml:space="preserve"> ونفقة</w:t>
      </w:r>
      <w:r w:rsidR="001E26C5" w:rsidRPr="00351B70">
        <w:rPr>
          <w:rFonts w:hint="cs"/>
          <w:sz w:val="32"/>
          <w:rtl/>
          <w:lang w:bidi="ar-LB"/>
        </w:rPr>
        <w:t>،</w:t>
      </w:r>
      <w:r w:rsidRPr="00351B70">
        <w:rPr>
          <w:sz w:val="32"/>
          <w:rtl/>
        </w:rPr>
        <w:t xml:space="preserve"> وعشرة</w:t>
      </w:r>
      <w:r w:rsidR="001E26C5" w:rsidRPr="00351B70">
        <w:rPr>
          <w:rFonts w:hint="cs"/>
          <w:sz w:val="32"/>
          <w:rtl/>
          <w:lang w:bidi="ar-LB"/>
        </w:rPr>
        <w:t>،</w:t>
      </w:r>
      <w:r w:rsidRPr="00351B70">
        <w:rPr>
          <w:sz w:val="32"/>
          <w:rtl/>
        </w:rPr>
        <w:t xml:space="preserve"> وما شاكل ذلك</w:t>
      </w:r>
      <w:r w:rsidR="001E26C5" w:rsidRPr="00351B70">
        <w:rPr>
          <w:rFonts w:hint="cs"/>
          <w:sz w:val="32"/>
          <w:rtl/>
          <w:lang w:bidi="ar-LB"/>
        </w:rPr>
        <w:t>،</w:t>
      </w:r>
      <w:r w:rsidRPr="00351B70">
        <w:rPr>
          <w:sz w:val="32"/>
          <w:rtl/>
        </w:rPr>
        <w:t xml:space="preserve"> فوق كونه ليس من العرف</w:t>
      </w:r>
      <w:r w:rsidR="001E26C5" w:rsidRPr="00351B70">
        <w:rPr>
          <w:rFonts w:hint="cs"/>
          <w:sz w:val="32"/>
          <w:rtl/>
          <w:lang w:bidi="ar-LB"/>
        </w:rPr>
        <w:t>،</w:t>
      </w:r>
      <w:r w:rsidRPr="00351B70">
        <w:rPr>
          <w:sz w:val="32"/>
          <w:rtl/>
        </w:rPr>
        <w:t xml:space="preserve"> بل هو من نوع آخر، فإن النصوص الشرعية جاءت به</w:t>
      </w:r>
      <w:r w:rsidR="001E26C5" w:rsidRPr="00351B70">
        <w:rPr>
          <w:rFonts w:hint="cs"/>
          <w:sz w:val="32"/>
          <w:rtl/>
          <w:lang w:bidi="ar-LB"/>
        </w:rPr>
        <w:t>،</w:t>
      </w:r>
      <w:r w:rsidRPr="00351B70">
        <w:rPr>
          <w:sz w:val="32"/>
          <w:rtl/>
        </w:rPr>
        <w:t xml:space="preserve"> وجاء لكل حادثة دليل خاص بها لا يقاس عليها إلا حيث توجد العلة، فهو ليس من المعروف</w:t>
      </w:r>
      <w:r w:rsidR="001E26C5" w:rsidRPr="00351B70">
        <w:rPr>
          <w:rFonts w:hint="cs"/>
          <w:sz w:val="32"/>
          <w:rtl/>
          <w:lang w:bidi="ar-LB"/>
        </w:rPr>
        <w:t>،</w:t>
      </w:r>
      <w:r w:rsidRPr="00351B70">
        <w:rPr>
          <w:sz w:val="32"/>
          <w:rtl/>
        </w:rPr>
        <w:t xml:space="preserve"> ولا من قبيل المعروف. وبذلك يكون قد سقط جميع استشهادهم بما اعتبره بعض الفقهاء حكماً شرعياً في العرف بظهور أنه من الاصطلاح أو من التقدير</w:t>
      </w:r>
      <w:r w:rsidR="001E26C5" w:rsidRPr="00351B70">
        <w:rPr>
          <w:rFonts w:hint="cs"/>
          <w:sz w:val="32"/>
          <w:rtl/>
          <w:lang w:bidi="ar-LB"/>
        </w:rPr>
        <w:t>،</w:t>
      </w:r>
      <w:r w:rsidRPr="00351B70">
        <w:rPr>
          <w:sz w:val="32"/>
          <w:rtl/>
        </w:rPr>
        <w:t xml:space="preserve"> وكلاهما ليس من العرف فضلاً عن مجيء النص صراحة في التقدير للأشياء. وبذلك بطل استدلالهم على فرض أن هذه المسائل والأحكام مما يصح أن تتخذ دليلاً</w:t>
      </w:r>
      <w:r w:rsidR="001E26C5" w:rsidRPr="00351B70">
        <w:rPr>
          <w:rFonts w:hint="cs"/>
          <w:sz w:val="32"/>
          <w:rtl/>
          <w:lang w:bidi="ar-LB"/>
        </w:rPr>
        <w:t>،</w:t>
      </w:r>
      <w:r w:rsidRPr="00351B70">
        <w:rPr>
          <w:sz w:val="32"/>
          <w:rtl/>
        </w:rPr>
        <w:t xml:space="preserve"> وخاصة على اعتبار أن العرف أصل ودليل من الأدلة الشرعية. </w:t>
      </w:r>
    </w:p>
    <w:p w14:paraId="6AB402B6"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ثانيا: </w:t>
      </w:r>
      <w:r w:rsidR="001E26C5" w:rsidRPr="00351B70">
        <w:rPr>
          <w:rFonts w:hint="cs"/>
          <w:sz w:val="32"/>
          <w:rtl/>
          <w:lang w:bidi="ar-LB"/>
        </w:rPr>
        <w:t>إ</w:t>
      </w:r>
      <w:r w:rsidRPr="00351B70">
        <w:rPr>
          <w:sz w:val="32"/>
          <w:rtl/>
        </w:rPr>
        <w:t>ن العرف</w:t>
      </w:r>
      <w:r w:rsidR="001E26C5" w:rsidRPr="00351B70">
        <w:rPr>
          <w:rFonts w:hint="cs"/>
          <w:sz w:val="32"/>
          <w:rtl/>
          <w:lang w:bidi="ar-LB"/>
        </w:rPr>
        <w:t>،</w:t>
      </w:r>
      <w:r w:rsidRPr="00351B70">
        <w:rPr>
          <w:sz w:val="32"/>
          <w:rtl/>
        </w:rPr>
        <w:t xml:space="preserve"> وهو الأعمال المتكررة</w:t>
      </w:r>
      <w:r w:rsidR="001E26C5" w:rsidRPr="00351B70">
        <w:rPr>
          <w:rFonts w:hint="cs"/>
          <w:sz w:val="32"/>
          <w:rtl/>
          <w:lang w:bidi="ar-LB"/>
        </w:rPr>
        <w:t>،</w:t>
      </w:r>
      <w:r w:rsidRPr="00351B70">
        <w:rPr>
          <w:sz w:val="32"/>
          <w:rtl/>
        </w:rPr>
        <w:t xml:space="preserve"> يجب أن يسي</w:t>
      </w:r>
      <w:r w:rsidR="006E7871" w:rsidRPr="00351B70">
        <w:rPr>
          <w:rFonts w:hint="cs"/>
          <w:sz w:val="32"/>
          <w:rtl/>
          <w:lang w:bidi="ar-LB"/>
        </w:rPr>
        <w:t>ّـ</w:t>
      </w:r>
      <w:r w:rsidRPr="00351B70">
        <w:rPr>
          <w:sz w:val="32"/>
          <w:rtl/>
        </w:rPr>
        <w:t>ر بالشرع حتى تسير أفعال الإنسان حسب الأحكام الشرعية</w:t>
      </w:r>
      <w:r w:rsidR="001E26C5" w:rsidRPr="00351B70">
        <w:rPr>
          <w:rFonts w:hint="cs"/>
          <w:sz w:val="32"/>
          <w:rtl/>
          <w:lang w:bidi="ar-LB"/>
        </w:rPr>
        <w:t>،</w:t>
      </w:r>
      <w:r w:rsidRPr="00351B70">
        <w:rPr>
          <w:sz w:val="32"/>
          <w:rtl/>
        </w:rPr>
        <w:t xml:space="preserve"> سواء أكانت هذه الأفعال مكررة من الفرد كالعادة</w:t>
      </w:r>
      <w:r w:rsidR="006E7871" w:rsidRPr="00351B70">
        <w:rPr>
          <w:rFonts w:hint="cs"/>
          <w:sz w:val="32"/>
          <w:rtl/>
          <w:lang w:bidi="ar-LB"/>
        </w:rPr>
        <w:t>،</w:t>
      </w:r>
      <w:r w:rsidRPr="00351B70">
        <w:rPr>
          <w:sz w:val="32"/>
          <w:rtl/>
        </w:rPr>
        <w:t xml:space="preserve"> أ</w:t>
      </w:r>
      <w:r w:rsidR="001E26C5" w:rsidRPr="00351B70">
        <w:rPr>
          <w:rFonts w:hint="cs"/>
          <w:sz w:val="32"/>
          <w:rtl/>
          <w:lang w:bidi="ar-LB"/>
        </w:rPr>
        <w:t>م</w:t>
      </w:r>
      <w:r w:rsidRPr="00351B70">
        <w:rPr>
          <w:sz w:val="32"/>
          <w:rtl/>
        </w:rPr>
        <w:t xml:space="preserve"> مكررة من الجماعة كالعرف، أ</w:t>
      </w:r>
      <w:r w:rsidR="001E26C5" w:rsidRPr="00351B70">
        <w:rPr>
          <w:rFonts w:hint="cs"/>
          <w:sz w:val="32"/>
          <w:rtl/>
          <w:lang w:bidi="ar-LB"/>
        </w:rPr>
        <w:t>م</w:t>
      </w:r>
      <w:r w:rsidRPr="00351B70">
        <w:rPr>
          <w:sz w:val="32"/>
          <w:rtl/>
        </w:rPr>
        <w:t xml:space="preserve"> غير مكررة من أحد وفعلت ولو مرة واحدة</w:t>
      </w:r>
      <w:r w:rsidR="001E26C5" w:rsidRPr="00351B70">
        <w:rPr>
          <w:rFonts w:hint="cs"/>
          <w:sz w:val="32"/>
          <w:rtl/>
          <w:lang w:bidi="ar-LB"/>
        </w:rPr>
        <w:t>؛</w:t>
      </w:r>
      <w:r w:rsidRPr="00351B70">
        <w:rPr>
          <w:sz w:val="32"/>
          <w:rtl/>
        </w:rPr>
        <w:t xml:space="preserve"> لأن من المقطوع به أنه يجب على المسلم أن يسي</w:t>
      </w:r>
      <w:r w:rsidR="006E7871" w:rsidRPr="00351B70">
        <w:rPr>
          <w:rFonts w:hint="cs"/>
          <w:sz w:val="32"/>
          <w:rtl/>
          <w:lang w:bidi="ar-LB"/>
        </w:rPr>
        <w:t>ّ</w:t>
      </w:r>
      <w:r w:rsidRPr="00351B70">
        <w:rPr>
          <w:sz w:val="32"/>
          <w:rtl/>
        </w:rPr>
        <w:t>ر أفعاله بأوامر الله ونواهيه</w:t>
      </w:r>
      <w:r w:rsidR="001E26C5" w:rsidRPr="00351B70">
        <w:rPr>
          <w:rFonts w:hint="cs"/>
          <w:sz w:val="32"/>
          <w:rtl/>
          <w:lang w:bidi="ar-LB"/>
        </w:rPr>
        <w:t>،</w:t>
      </w:r>
      <w:r w:rsidRPr="00351B70">
        <w:rPr>
          <w:sz w:val="32"/>
          <w:rtl/>
        </w:rPr>
        <w:t xml:space="preserve"> سواء أكررت أم لم تكرر</w:t>
      </w:r>
      <w:r w:rsidR="001E26C5" w:rsidRPr="00351B70">
        <w:rPr>
          <w:rFonts w:hint="cs"/>
          <w:sz w:val="32"/>
          <w:rtl/>
          <w:lang w:bidi="ar-LB"/>
        </w:rPr>
        <w:t>؛</w:t>
      </w:r>
      <w:r w:rsidRPr="00351B70">
        <w:rPr>
          <w:sz w:val="32"/>
          <w:rtl/>
        </w:rPr>
        <w:t xml:space="preserve"> وعليه يجب أن يحك</w:t>
      </w:r>
      <w:r w:rsidR="001E26C5" w:rsidRPr="00351B70">
        <w:rPr>
          <w:rFonts w:hint="cs"/>
          <w:sz w:val="32"/>
          <w:rtl/>
          <w:lang w:bidi="ar-LB"/>
        </w:rPr>
        <w:t>ّ</w:t>
      </w:r>
      <w:r w:rsidRPr="00351B70">
        <w:rPr>
          <w:sz w:val="32"/>
          <w:rtl/>
        </w:rPr>
        <w:t>م الشرع بالأعراف والعادات</w:t>
      </w:r>
      <w:r w:rsidR="001E26C5" w:rsidRPr="00351B70">
        <w:rPr>
          <w:rFonts w:hint="cs"/>
          <w:sz w:val="32"/>
          <w:rtl/>
          <w:lang w:bidi="ar-LB"/>
        </w:rPr>
        <w:t>،</w:t>
      </w:r>
      <w:r w:rsidRPr="00351B70">
        <w:rPr>
          <w:sz w:val="32"/>
          <w:rtl/>
        </w:rPr>
        <w:t xml:space="preserve"> ولا يجوز اعتبار العرف والعادة دال</w:t>
      </w:r>
      <w:r w:rsidR="001E26C5" w:rsidRPr="00351B70">
        <w:rPr>
          <w:rFonts w:hint="cs"/>
          <w:sz w:val="32"/>
          <w:rtl/>
          <w:lang w:bidi="ar-LB"/>
        </w:rPr>
        <w:t>ين</w:t>
      </w:r>
      <w:r w:rsidRPr="00351B70">
        <w:rPr>
          <w:sz w:val="32"/>
          <w:rtl/>
        </w:rPr>
        <w:t xml:space="preserve"> على صحة الفعل أو عدم صحته، بل المعتبر هو الشرع فحسب، ولذلك لا يجوز اعتبار العرف دليلاً شرعياً</w:t>
      </w:r>
      <w:r w:rsidR="001E26C5" w:rsidRPr="00351B70">
        <w:rPr>
          <w:rFonts w:hint="cs"/>
          <w:sz w:val="32"/>
          <w:rtl/>
          <w:lang w:bidi="ar-LB"/>
        </w:rPr>
        <w:t>،</w:t>
      </w:r>
      <w:r w:rsidRPr="00351B70">
        <w:rPr>
          <w:sz w:val="32"/>
          <w:rtl/>
        </w:rPr>
        <w:t xml:space="preserve"> ولا قاعدة شرعية مطلقاً.</w:t>
      </w:r>
    </w:p>
    <w:p w14:paraId="16D8E81F" w14:textId="77777777" w:rsidR="00B610B5" w:rsidRPr="00351B70" w:rsidRDefault="00B610B5" w:rsidP="00280A52">
      <w:pPr>
        <w:widowControl w:val="0"/>
        <w:spacing w:line="442" w:lineRule="exact"/>
        <w:ind w:firstLine="567"/>
        <w:jc w:val="lowKashida"/>
        <w:rPr>
          <w:sz w:val="32"/>
          <w:rtl/>
        </w:rPr>
      </w:pPr>
      <w:r w:rsidRPr="00351B70">
        <w:rPr>
          <w:sz w:val="32"/>
          <w:rtl/>
        </w:rPr>
        <w:t>ثالثاً: العرف إما أن يكون مخالفاً للشرع أو غير مخالف، فإن كان مخالفاً للشرع</w:t>
      </w:r>
      <w:r w:rsidR="00715D31" w:rsidRPr="00351B70">
        <w:rPr>
          <w:rFonts w:hint="cs"/>
          <w:sz w:val="32"/>
          <w:rtl/>
          <w:lang w:bidi="ar-LB"/>
        </w:rPr>
        <w:t>،</w:t>
      </w:r>
      <w:r w:rsidRPr="00351B70">
        <w:rPr>
          <w:sz w:val="32"/>
          <w:rtl/>
        </w:rPr>
        <w:t xml:space="preserve"> فالشرع جاء ليزيله ويغيره</w:t>
      </w:r>
      <w:r w:rsidR="00E46457" w:rsidRPr="00351B70">
        <w:rPr>
          <w:rFonts w:hint="cs"/>
          <w:sz w:val="32"/>
          <w:rtl/>
          <w:lang w:bidi="ar-LB"/>
        </w:rPr>
        <w:t>؛</w:t>
      </w:r>
      <w:r w:rsidRPr="00351B70">
        <w:rPr>
          <w:sz w:val="32"/>
          <w:rtl/>
        </w:rPr>
        <w:t xml:space="preserve"> لأن من عمل الشر</w:t>
      </w:r>
      <w:r w:rsidR="00E46457" w:rsidRPr="00351B70">
        <w:rPr>
          <w:rFonts w:hint="cs"/>
          <w:sz w:val="32"/>
          <w:rtl/>
          <w:lang w:bidi="ar-LB"/>
        </w:rPr>
        <w:t>ي</w:t>
      </w:r>
      <w:r w:rsidRPr="00351B70">
        <w:rPr>
          <w:sz w:val="32"/>
          <w:rtl/>
        </w:rPr>
        <w:t>عة تغيير الأعراف والعادات الفاسدة. وإن كان غير مخالف للشرع يثبت الحكم بدليله وعلته الشرعية</w:t>
      </w:r>
      <w:r w:rsidR="00E46457" w:rsidRPr="00351B70">
        <w:rPr>
          <w:rFonts w:hint="cs"/>
          <w:sz w:val="32"/>
          <w:rtl/>
          <w:lang w:bidi="ar-LB"/>
        </w:rPr>
        <w:t>،</w:t>
      </w:r>
      <w:r w:rsidRPr="00351B70">
        <w:rPr>
          <w:sz w:val="32"/>
          <w:rtl/>
        </w:rPr>
        <w:t xml:space="preserve"> لا بهذا العرف</w:t>
      </w:r>
      <w:r w:rsidR="006E7871" w:rsidRPr="00351B70">
        <w:rPr>
          <w:rFonts w:hint="cs"/>
          <w:sz w:val="32"/>
          <w:rtl/>
          <w:lang w:bidi="ar-LB"/>
        </w:rPr>
        <w:t>،</w:t>
      </w:r>
      <w:r w:rsidRPr="00351B70">
        <w:rPr>
          <w:sz w:val="32"/>
          <w:rtl/>
        </w:rPr>
        <w:t xml:space="preserve"> ولو لم يخالف الشرع. وعلى ذلك فلا يحك</w:t>
      </w:r>
      <w:r w:rsidR="00E46457" w:rsidRPr="00351B70">
        <w:rPr>
          <w:rFonts w:hint="cs"/>
          <w:sz w:val="32"/>
          <w:rtl/>
          <w:lang w:bidi="ar-LB"/>
        </w:rPr>
        <w:t>ّ</w:t>
      </w:r>
      <w:r w:rsidRPr="00351B70">
        <w:rPr>
          <w:sz w:val="32"/>
          <w:rtl/>
        </w:rPr>
        <w:t>م العرف بالشرع</w:t>
      </w:r>
      <w:r w:rsidR="00E46457" w:rsidRPr="00351B70">
        <w:rPr>
          <w:rFonts w:hint="cs"/>
          <w:sz w:val="32"/>
          <w:rtl/>
          <w:lang w:bidi="ar-LB"/>
        </w:rPr>
        <w:t>،</w:t>
      </w:r>
      <w:r w:rsidRPr="00351B70">
        <w:rPr>
          <w:sz w:val="32"/>
          <w:rtl/>
        </w:rPr>
        <w:t xml:space="preserve"> وإنما يحك</w:t>
      </w:r>
      <w:r w:rsidR="006E7871" w:rsidRPr="00351B70">
        <w:rPr>
          <w:rFonts w:hint="cs"/>
          <w:sz w:val="32"/>
          <w:rtl/>
          <w:lang w:bidi="ar-LB"/>
        </w:rPr>
        <w:t>ّ</w:t>
      </w:r>
      <w:r w:rsidRPr="00351B70">
        <w:rPr>
          <w:sz w:val="32"/>
          <w:rtl/>
        </w:rPr>
        <w:t>م الشرع بالأعراف والعادات.</w:t>
      </w:r>
    </w:p>
    <w:p w14:paraId="1A4DA53C" w14:textId="77777777" w:rsidR="00B610B5" w:rsidRPr="00351B70" w:rsidRDefault="00B610B5" w:rsidP="006B054D">
      <w:pPr>
        <w:widowControl w:val="0"/>
        <w:spacing w:line="442" w:lineRule="exact"/>
        <w:ind w:firstLine="567"/>
        <w:jc w:val="mediumKashida"/>
        <w:rPr>
          <w:sz w:val="32"/>
          <w:rtl/>
        </w:rPr>
      </w:pPr>
      <w:r w:rsidRPr="00351B70">
        <w:rPr>
          <w:sz w:val="32"/>
          <w:rtl/>
        </w:rPr>
        <w:t>رابعاً: إن أصل الأدلة الشرعية هو الكتاب والسنة</w:t>
      </w:r>
      <w:r w:rsidR="00E46457" w:rsidRPr="00351B70">
        <w:rPr>
          <w:rFonts w:hint="cs"/>
          <w:sz w:val="32"/>
          <w:rtl/>
          <w:lang w:bidi="ar-LB"/>
        </w:rPr>
        <w:t>،</w:t>
      </w:r>
      <w:r w:rsidRPr="00351B70">
        <w:rPr>
          <w:sz w:val="32"/>
          <w:rtl/>
        </w:rPr>
        <w:t xml:space="preserve"> فهما الدليلان الأصليان</w:t>
      </w:r>
      <w:r w:rsidR="00E46457" w:rsidRPr="00351B70">
        <w:rPr>
          <w:rFonts w:hint="cs"/>
          <w:sz w:val="32"/>
          <w:rtl/>
          <w:lang w:bidi="ar-LB"/>
        </w:rPr>
        <w:t>،</w:t>
      </w:r>
      <w:r w:rsidRPr="00351B70">
        <w:rPr>
          <w:sz w:val="32"/>
          <w:rtl/>
        </w:rPr>
        <w:t xml:space="preserve"> وما ثبت فيهما أنه دليل شرعي كالإجماع والقياس يعتبر دليلاً شرعياً، وما لم يثبت فيهما أنه دليل شرعي لا يعتبر دليلاً شرعياً، وبما أنه لا يوجد أصل للعرف والعادة لا في الكتاب، ولا في السنة، ولا في إجماع</w:t>
      </w:r>
      <w:r w:rsidR="006E7871" w:rsidRPr="00351B70">
        <w:rPr>
          <w:rFonts w:hint="cs"/>
          <w:sz w:val="32"/>
          <w:rtl/>
          <w:lang w:bidi="ar-LB"/>
        </w:rPr>
        <w:t xml:space="preserve"> الصحابة</w:t>
      </w:r>
      <w:r w:rsidRPr="00351B70">
        <w:rPr>
          <w:sz w:val="32"/>
          <w:rtl/>
        </w:rPr>
        <w:t>، فلا اعتبار للعرف مطلقاً. إذ لا اعتبار لأي دليل شرعي إلا إذا نص عليه الكتاب أو السنة. أما ما استدلوا به على العرف من الحوادث فهو خاص بتلك الحوادث</w:t>
      </w:r>
      <w:r w:rsidR="00E46457" w:rsidRPr="00351B70">
        <w:rPr>
          <w:rFonts w:hint="cs"/>
          <w:sz w:val="32"/>
          <w:rtl/>
          <w:lang w:bidi="ar-LB"/>
        </w:rPr>
        <w:t>،</w:t>
      </w:r>
      <w:r w:rsidRPr="00351B70">
        <w:rPr>
          <w:sz w:val="32"/>
          <w:rtl/>
        </w:rPr>
        <w:t xml:space="preserve"> وليس إجازة عامة للعرف بصورة عامة</w:t>
      </w:r>
      <w:r w:rsidR="00E46457" w:rsidRPr="00351B70">
        <w:rPr>
          <w:rFonts w:hint="cs"/>
          <w:sz w:val="32"/>
          <w:rtl/>
          <w:lang w:bidi="ar-LB"/>
        </w:rPr>
        <w:t>،</w:t>
      </w:r>
      <w:r w:rsidRPr="00351B70">
        <w:rPr>
          <w:sz w:val="32"/>
          <w:rtl/>
        </w:rPr>
        <w:t xml:space="preserve"> وهو دليل على حوادث معينة</w:t>
      </w:r>
      <w:r w:rsidR="00E46457" w:rsidRPr="00351B70">
        <w:rPr>
          <w:rFonts w:hint="cs"/>
          <w:sz w:val="32"/>
          <w:rtl/>
          <w:lang w:bidi="ar-LB"/>
        </w:rPr>
        <w:t>،</w:t>
      </w:r>
      <w:r w:rsidRPr="00351B70">
        <w:rPr>
          <w:sz w:val="32"/>
          <w:rtl/>
        </w:rPr>
        <w:t xml:space="preserve"> وليس دليلاً على أن العرف دليل شرعي.</w:t>
      </w:r>
    </w:p>
    <w:p w14:paraId="2FC8BC93" w14:textId="77777777" w:rsidR="00B610B5" w:rsidRPr="00351B70" w:rsidRDefault="00B610B5" w:rsidP="006B054D">
      <w:pPr>
        <w:widowControl w:val="0"/>
        <w:spacing w:line="442" w:lineRule="exact"/>
        <w:ind w:firstLine="567"/>
        <w:jc w:val="mediumKashida"/>
        <w:rPr>
          <w:sz w:val="32"/>
          <w:rtl/>
        </w:rPr>
      </w:pPr>
      <w:r w:rsidRPr="00351B70">
        <w:rPr>
          <w:sz w:val="32"/>
          <w:rtl/>
        </w:rPr>
        <w:t>خامساً: إن الأعراف والعادات منها الحسن ومنها القبيح، ولا شك أن العادات القبيحة والأعراف القبيحة غير معتبرة شرعاً بالاتفاق، فما الذي يميز القبيح أو الحسن</w:t>
      </w:r>
      <w:r w:rsidR="00681462" w:rsidRPr="00351B70">
        <w:rPr>
          <w:rFonts w:hint="cs"/>
          <w:spacing w:val="30"/>
          <w:sz w:val="32"/>
          <w:rtl/>
          <w:lang w:bidi="ar-LB"/>
        </w:rPr>
        <w:t>؟</w:t>
      </w:r>
      <w:r w:rsidRPr="00351B70">
        <w:rPr>
          <w:sz w:val="32"/>
          <w:rtl/>
        </w:rPr>
        <w:t xml:space="preserve"> هل هو العقل أم الشرع</w:t>
      </w:r>
      <w:r w:rsidR="00681462" w:rsidRPr="00351B70">
        <w:rPr>
          <w:spacing w:val="30"/>
          <w:sz w:val="32"/>
          <w:rtl/>
        </w:rPr>
        <w:t>؟</w:t>
      </w:r>
      <w:r w:rsidRPr="00351B70">
        <w:rPr>
          <w:sz w:val="32"/>
          <w:rtl/>
        </w:rPr>
        <w:t xml:space="preserve"> أما العقل فلا يعتبر مميزاً الحسن من القبيح</w:t>
      </w:r>
      <w:r w:rsidR="00E46457" w:rsidRPr="00351B70">
        <w:rPr>
          <w:rFonts w:hint="cs"/>
          <w:sz w:val="32"/>
          <w:rtl/>
          <w:lang w:bidi="ar-LB"/>
        </w:rPr>
        <w:t>؛</w:t>
      </w:r>
      <w:r w:rsidRPr="00351B70">
        <w:rPr>
          <w:sz w:val="32"/>
          <w:rtl/>
        </w:rPr>
        <w:t xml:space="preserve"> لأن العقل محدود ويتأثر </w:t>
      </w:r>
      <w:r w:rsidRPr="00351B70">
        <w:rPr>
          <w:sz w:val="32"/>
          <w:rtl/>
        </w:rPr>
        <w:lastRenderedPageBreak/>
        <w:t>بالبيئة والظروف، وقد يرى شيئاً حسناً اليوم ويراه غداً قبيحاً، فإذا ترك تقدير العرف الحسن من العرف القبيح للعقل أدى ذلك إلى اضطراب أحكام الله وهذا لا يجوز</w:t>
      </w:r>
      <w:r w:rsidR="00E46457" w:rsidRPr="00351B70">
        <w:rPr>
          <w:rFonts w:hint="cs"/>
          <w:sz w:val="32"/>
          <w:rtl/>
          <w:lang w:bidi="ar-LB"/>
        </w:rPr>
        <w:t>؛</w:t>
      </w:r>
      <w:r w:rsidRPr="00351B70">
        <w:rPr>
          <w:sz w:val="32"/>
          <w:rtl/>
        </w:rPr>
        <w:t xml:space="preserve"> ولهذا كان لا بد</w:t>
      </w:r>
      <w:r w:rsidR="006E7871" w:rsidRPr="00351B70">
        <w:rPr>
          <w:rFonts w:hint="cs"/>
          <w:sz w:val="32"/>
          <w:rtl/>
          <w:lang w:bidi="ar-LB"/>
        </w:rPr>
        <w:t xml:space="preserve"> من</w:t>
      </w:r>
      <w:r w:rsidRPr="00351B70">
        <w:rPr>
          <w:sz w:val="32"/>
          <w:rtl/>
        </w:rPr>
        <w:t xml:space="preserve"> أن يكون الشرع وحده المعتبر في الحكم على العرف. ومن هنا كان اعتباره متوقفاً على وجود نص في الحادثة تجعل اعتباره شرعياً حتى يعتبر، فيكون الدليل هو النص الشرعي وليس العرف.</w:t>
      </w:r>
    </w:p>
    <w:p w14:paraId="42F71BB5" w14:textId="77777777" w:rsidR="00B610B5" w:rsidRPr="00351B70" w:rsidRDefault="00B610B5" w:rsidP="00834788">
      <w:pPr>
        <w:widowControl w:val="0"/>
        <w:spacing w:line="442" w:lineRule="exact"/>
        <w:ind w:firstLine="567"/>
        <w:jc w:val="mediumKashida"/>
        <w:rPr>
          <w:sz w:val="32"/>
          <w:rtl/>
        </w:rPr>
      </w:pPr>
      <w:r w:rsidRPr="00351B70">
        <w:rPr>
          <w:sz w:val="32"/>
          <w:rtl/>
        </w:rPr>
        <w:t>سادساً: إن الأمثلة التي أوردوها جميعها ترجع إلى أحد أمرين: إما أن تكون صحيحة في الحكم ولكن الخطأ وقع فيها في التخريج</w:t>
      </w:r>
      <w:r w:rsidR="00E46457" w:rsidRPr="00351B70">
        <w:rPr>
          <w:rFonts w:hint="cs"/>
          <w:sz w:val="32"/>
          <w:rtl/>
          <w:lang w:bidi="ar-LB"/>
        </w:rPr>
        <w:t>،</w:t>
      </w:r>
      <w:r w:rsidRPr="00351B70">
        <w:rPr>
          <w:sz w:val="32"/>
          <w:rtl/>
        </w:rPr>
        <w:t xml:space="preserve"> أو تكون خطأ في الحكم والتخريج. فإن كانت صحيحة في الحكم</w:t>
      </w:r>
      <w:r w:rsidR="00E46457" w:rsidRPr="00351B70">
        <w:rPr>
          <w:rFonts w:hint="cs"/>
          <w:sz w:val="32"/>
          <w:rtl/>
          <w:lang w:bidi="ar-LB"/>
        </w:rPr>
        <w:t>،</w:t>
      </w:r>
      <w:r w:rsidRPr="00351B70">
        <w:rPr>
          <w:sz w:val="32"/>
          <w:rtl/>
        </w:rPr>
        <w:t xml:space="preserve"> فإن الخطأ فيها قد وقع بجعل العرف دليلها</w:t>
      </w:r>
      <w:r w:rsidR="00E46457" w:rsidRPr="00351B70">
        <w:rPr>
          <w:rFonts w:hint="cs"/>
          <w:sz w:val="32"/>
          <w:rtl/>
          <w:lang w:bidi="ar-LB"/>
        </w:rPr>
        <w:t>؛</w:t>
      </w:r>
      <w:r w:rsidRPr="00351B70">
        <w:rPr>
          <w:sz w:val="32"/>
          <w:rtl/>
        </w:rPr>
        <w:t xml:space="preserve"> لأن لها دليلاً آخر غير العرف. وإن كانت خطأ في الحكم</w:t>
      </w:r>
      <w:r w:rsidR="00E46457" w:rsidRPr="00351B70">
        <w:rPr>
          <w:rFonts w:hint="cs"/>
          <w:sz w:val="32"/>
          <w:rtl/>
          <w:lang w:bidi="ar-LB"/>
        </w:rPr>
        <w:t>،</w:t>
      </w:r>
      <w:r w:rsidRPr="00351B70">
        <w:rPr>
          <w:sz w:val="32"/>
          <w:rtl/>
        </w:rPr>
        <w:t xml:space="preserve"> فيكون الخطأ جاء من ناحية استناد الحكم إلى العرف وهو لا يجوز، وهي في جملتها لا تخرج عن ذلك</w:t>
      </w:r>
      <w:r w:rsidR="006E7871" w:rsidRPr="00351B70">
        <w:rPr>
          <w:rFonts w:hint="cs"/>
          <w:sz w:val="32"/>
          <w:rtl/>
          <w:lang w:bidi="ar-LB"/>
        </w:rPr>
        <w:t>.</w:t>
      </w:r>
      <w:r w:rsidRPr="00351B70">
        <w:rPr>
          <w:sz w:val="32"/>
          <w:rtl/>
        </w:rPr>
        <w:t xml:space="preserve"> فمثلاً يمين الشخص أن لا يضع قدمه في الدار راجع إلى الاصطلاح على اللفظ لا إلى العرف</w:t>
      </w:r>
      <w:r w:rsidR="006E7871" w:rsidRPr="00351B70">
        <w:rPr>
          <w:rFonts w:hint="cs"/>
          <w:sz w:val="32"/>
          <w:rtl/>
          <w:lang w:bidi="ar-LB"/>
        </w:rPr>
        <w:t>.</w:t>
      </w:r>
      <w:r w:rsidRPr="00351B70">
        <w:rPr>
          <w:sz w:val="32"/>
          <w:rtl/>
        </w:rPr>
        <w:t xml:space="preserve"> وضمان الزيتون راجع إلى اصطلاح إطلاق اسم الضمان على بيع الثمر على الشجر لا على العرف</w:t>
      </w:r>
      <w:r w:rsidR="006E7871" w:rsidRPr="00351B70">
        <w:rPr>
          <w:rFonts w:hint="cs"/>
          <w:sz w:val="32"/>
          <w:rtl/>
          <w:lang w:bidi="ar-LB"/>
        </w:rPr>
        <w:t>.</w:t>
      </w:r>
      <w:r w:rsidRPr="00351B70">
        <w:rPr>
          <w:sz w:val="32"/>
          <w:rtl/>
        </w:rPr>
        <w:t xml:space="preserve"> وكون الصديق يأكل من بيت صديقه راجع إلى القرآن الكريم في قوله تعالى: </w:t>
      </w:r>
      <w:r w:rsidRPr="00351B70">
        <w:rPr>
          <w:position w:val="-4"/>
          <w:sz w:val="36"/>
          <w:szCs w:val="36"/>
        </w:rPr>
        <w:sym w:font="AGA Arabesque" w:char="F05D"/>
      </w:r>
      <w:r w:rsidR="00F978C9" w:rsidRPr="00351B70">
        <w:rPr>
          <w:rFonts w:hint="cs"/>
          <w:b/>
          <w:bCs/>
          <w:sz w:val="8"/>
          <w:szCs w:val="8"/>
          <w:rtl/>
        </w:rPr>
        <w:t xml:space="preserve"> </w:t>
      </w:r>
      <w:r w:rsidR="00834788" w:rsidRPr="00351B70">
        <w:rPr>
          <w:rFonts w:hint="cs"/>
          <w:b/>
          <w:bCs/>
          <w:sz w:val="32"/>
          <w:rtl/>
        </w:rPr>
        <w:t>أَوْ صَدِيقِكُمْ</w:t>
      </w:r>
      <w:r w:rsidRPr="00351B70">
        <w:rPr>
          <w:position w:val="-4"/>
          <w:sz w:val="36"/>
          <w:szCs w:val="36"/>
        </w:rPr>
        <w:sym w:font="AGA Arabesque" w:char="F05B"/>
      </w:r>
      <w:r w:rsidRPr="00351B70">
        <w:rPr>
          <w:sz w:val="32"/>
          <w:rtl/>
        </w:rPr>
        <w:t xml:space="preserve"> في آية: </w:t>
      </w:r>
      <w:r w:rsidRPr="00351B70">
        <w:rPr>
          <w:position w:val="-4"/>
          <w:sz w:val="36"/>
          <w:szCs w:val="36"/>
        </w:rPr>
        <w:sym w:font="AGA Arabesque" w:char="F05D"/>
      </w:r>
      <w:r w:rsidR="00F978C9" w:rsidRPr="00351B70">
        <w:rPr>
          <w:rFonts w:hint="cs"/>
          <w:b/>
          <w:bCs/>
          <w:sz w:val="8"/>
          <w:szCs w:val="8"/>
          <w:rtl/>
        </w:rPr>
        <w:t xml:space="preserve"> </w:t>
      </w:r>
      <w:r w:rsidR="00834788" w:rsidRPr="00351B70">
        <w:rPr>
          <w:rFonts w:hint="cs"/>
          <w:b/>
          <w:bCs/>
          <w:sz w:val="32"/>
          <w:rtl/>
        </w:rPr>
        <w:t>أَنْ تَأْكُلُوا مِنْ بُيُوتِكُمْ أَوْ بُيُوتِ آَبَائِكُمْ</w:t>
      </w:r>
      <w:r w:rsidRPr="00351B70">
        <w:rPr>
          <w:position w:val="-4"/>
          <w:sz w:val="36"/>
          <w:szCs w:val="36"/>
        </w:rPr>
        <w:sym w:font="AGA Arabesque" w:char="F05B"/>
      </w:r>
      <w:r w:rsidRPr="00351B70">
        <w:rPr>
          <w:sz w:val="32"/>
          <w:rtl/>
        </w:rPr>
        <w:t xml:space="preserve"> الآية. وأكل ثمر الشجر راجع للحديث الذي يجيز للمرء أن يأكل من ثمر الشجر على أن لا يحمل معه</w:t>
      </w:r>
      <w:r w:rsidR="00E46457" w:rsidRPr="00351B70">
        <w:rPr>
          <w:rFonts w:hint="cs"/>
          <w:sz w:val="32"/>
          <w:rtl/>
          <w:lang w:bidi="ar-LB"/>
        </w:rPr>
        <w:t>،</w:t>
      </w:r>
      <w:r w:rsidRPr="00351B70">
        <w:rPr>
          <w:sz w:val="32"/>
          <w:rtl/>
        </w:rPr>
        <w:t xml:space="preserve"> وهو قوله عليه السلام: «</w:t>
      </w:r>
      <w:r w:rsidRPr="00351B70">
        <w:rPr>
          <w:b/>
          <w:bCs/>
          <w:sz w:val="28"/>
          <w:szCs w:val="28"/>
          <w:rtl/>
        </w:rPr>
        <w:t>لا</w:t>
      </w:r>
      <w:r w:rsidR="00A424F7" w:rsidRPr="00351B70">
        <w:rPr>
          <w:rFonts w:hint="cs"/>
          <w:b/>
          <w:bCs/>
          <w:sz w:val="28"/>
          <w:szCs w:val="28"/>
          <w:rtl/>
        </w:rPr>
        <w:t>َ</w:t>
      </w:r>
      <w:r w:rsidRPr="00351B70">
        <w:rPr>
          <w:b/>
          <w:bCs/>
          <w:sz w:val="28"/>
          <w:szCs w:val="28"/>
          <w:rtl/>
        </w:rPr>
        <w:t xml:space="preserve"> ق</w:t>
      </w:r>
      <w:r w:rsidR="00A424F7" w:rsidRPr="00351B70">
        <w:rPr>
          <w:rFonts w:hint="cs"/>
          <w:b/>
          <w:bCs/>
          <w:sz w:val="28"/>
          <w:szCs w:val="28"/>
          <w:rtl/>
        </w:rPr>
        <w:t>َ</w:t>
      </w:r>
      <w:r w:rsidRPr="00351B70">
        <w:rPr>
          <w:b/>
          <w:bCs/>
          <w:sz w:val="28"/>
          <w:szCs w:val="28"/>
          <w:rtl/>
        </w:rPr>
        <w:t>ط</w:t>
      </w:r>
      <w:r w:rsidR="00A424F7" w:rsidRPr="00351B70">
        <w:rPr>
          <w:rFonts w:hint="cs"/>
          <w:b/>
          <w:bCs/>
          <w:sz w:val="28"/>
          <w:szCs w:val="28"/>
          <w:rtl/>
        </w:rPr>
        <w:t>ْ</w:t>
      </w:r>
      <w:r w:rsidRPr="00351B70">
        <w:rPr>
          <w:b/>
          <w:bCs/>
          <w:sz w:val="28"/>
          <w:szCs w:val="28"/>
          <w:rtl/>
        </w:rPr>
        <w:t>ع</w:t>
      </w:r>
      <w:r w:rsidR="00A424F7" w:rsidRPr="00351B70">
        <w:rPr>
          <w:rFonts w:hint="cs"/>
          <w:b/>
          <w:bCs/>
          <w:sz w:val="28"/>
          <w:szCs w:val="28"/>
          <w:rtl/>
        </w:rPr>
        <w:t>َ</w:t>
      </w:r>
      <w:r w:rsidRPr="00351B70">
        <w:rPr>
          <w:b/>
          <w:bCs/>
          <w:sz w:val="28"/>
          <w:szCs w:val="28"/>
          <w:rtl/>
        </w:rPr>
        <w:t xml:space="preserve"> ف</w:t>
      </w:r>
      <w:r w:rsidR="00A424F7" w:rsidRPr="00351B70">
        <w:rPr>
          <w:rFonts w:hint="cs"/>
          <w:b/>
          <w:bCs/>
          <w:sz w:val="28"/>
          <w:szCs w:val="28"/>
          <w:rtl/>
        </w:rPr>
        <w:t>ِ</w:t>
      </w:r>
      <w:r w:rsidRPr="00351B70">
        <w:rPr>
          <w:b/>
          <w:bCs/>
          <w:sz w:val="28"/>
          <w:szCs w:val="28"/>
          <w:rtl/>
        </w:rPr>
        <w:t>ي ث</w:t>
      </w:r>
      <w:r w:rsidR="00A424F7" w:rsidRPr="00351B70">
        <w:rPr>
          <w:rFonts w:hint="cs"/>
          <w:b/>
          <w:bCs/>
          <w:sz w:val="28"/>
          <w:szCs w:val="28"/>
          <w:rtl/>
        </w:rPr>
        <w:t>ـَ</w:t>
      </w:r>
      <w:r w:rsidRPr="00351B70">
        <w:rPr>
          <w:b/>
          <w:bCs/>
          <w:sz w:val="28"/>
          <w:szCs w:val="28"/>
          <w:rtl/>
        </w:rPr>
        <w:t>م</w:t>
      </w:r>
      <w:r w:rsidR="00A424F7" w:rsidRPr="00351B70">
        <w:rPr>
          <w:rFonts w:hint="cs"/>
          <w:b/>
          <w:bCs/>
          <w:sz w:val="28"/>
          <w:szCs w:val="28"/>
          <w:rtl/>
        </w:rPr>
        <w:t>َ</w:t>
      </w:r>
      <w:r w:rsidRPr="00351B70">
        <w:rPr>
          <w:b/>
          <w:bCs/>
          <w:sz w:val="28"/>
          <w:szCs w:val="28"/>
          <w:rtl/>
        </w:rPr>
        <w:t>ر</w:t>
      </w:r>
      <w:r w:rsidR="00A424F7" w:rsidRPr="00351B70">
        <w:rPr>
          <w:rFonts w:hint="cs"/>
          <w:b/>
          <w:bCs/>
          <w:sz w:val="28"/>
          <w:szCs w:val="28"/>
          <w:rtl/>
        </w:rPr>
        <w:t>ٍ</w:t>
      </w:r>
      <w:r w:rsidRPr="00351B70">
        <w:rPr>
          <w:b/>
          <w:bCs/>
          <w:sz w:val="28"/>
          <w:szCs w:val="28"/>
          <w:rtl/>
        </w:rPr>
        <w:t xml:space="preserve"> و</w:t>
      </w:r>
      <w:r w:rsidR="00A424F7" w:rsidRPr="00351B70">
        <w:rPr>
          <w:rFonts w:hint="cs"/>
          <w:b/>
          <w:bCs/>
          <w:sz w:val="28"/>
          <w:szCs w:val="28"/>
          <w:rtl/>
        </w:rPr>
        <w:t>َ</w:t>
      </w:r>
      <w:r w:rsidRPr="00351B70">
        <w:rPr>
          <w:b/>
          <w:bCs/>
          <w:sz w:val="28"/>
          <w:szCs w:val="28"/>
          <w:rtl/>
        </w:rPr>
        <w:t>لا</w:t>
      </w:r>
      <w:r w:rsidR="00A424F7" w:rsidRPr="00351B70">
        <w:rPr>
          <w:rFonts w:hint="cs"/>
          <w:b/>
          <w:bCs/>
          <w:sz w:val="28"/>
          <w:szCs w:val="28"/>
          <w:rtl/>
        </w:rPr>
        <w:t>َ</w:t>
      </w:r>
      <w:r w:rsidRPr="00351B70">
        <w:rPr>
          <w:b/>
          <w:bCs/>
          <w:sz w:val="28"/>
          <w:szCs w:val="28"/>
          <w:rtl/>
        </w:rPr>
        <w:t xml:space="preserve"> ك</w:t>
      </w:r>
      <w:r w:rsidR="00C445A4" w:rsidRPr="00351B70">
        <w:rPr>
          <w:rFonts w:hint="cs"/>
          <w:b/>
          <w:bCs/>
          <w:sz w:val="28"/>
          <w:szCs w:val="28"/>
          <w:rtl/>
        </w:rPr>
        <w:t>َ</w:t>
      </w:r>
      <w:r w:rsidRPr="00351B70">
        <w:rPr>
          <w:b/>
          <w:bCs/>
          <w:sz w:val="28"/>
          <w:szCs w:val="28"/>
          <w:rtl/>
        </w:rPr>
        <w:t>ث</w:t>
      </w:r>
      <w:r w:rsidR="00C445A4" w:rsidRPr="00351B70">
        <w:rPr>
          <w:rFonts w:hint="cs"/>
          <w:b/>
          <w:bCs/>
          <w:sz w:val="28"/>
          <w:szCs w:val="28"/>
          <w:rtl/>
        </w:rPr>
        <w:t>َ</w:t>
      </w:r>
      <w:r w:rsidRPr="00351B70">
        <w:rPr>
          <w:b/>
          <w:bCs/>
          <w:sz w:val="28"/>
          <w:szCs w:val="28"/>
          <w:rtl/>
        </w:rPr>
        <w:t>ر</w:t>
      </w:r>
      <w:r w:rsidR="00C445A4" w:rsidRPr="00351B70">
        <w:rPr>
          <w:rFonts w:hint="cs"/>
          <w:b/>
          <w:bCs/>
          <w:sz w:val="28"/>
          <w:szCs w:val="28"/>
          <w:rtl/>
        </w:rPr>
        <w:t>ٍ</w:t>
      </w:r>
      <w:r w:rsidRPr="00351B70">
        <w:rPr>
          <w:sz w:val="32"/>
          <w:rtl/>
        </w:rPr>
        <w:t xml:space="preserve">» </w:t>
      </w:r>
      <w:r w:rsidR="00CA136A" w:rsidRPr="00351B70">
        <w:rPr>
          <w:rFonts w:hint="cs"/>
          <w:sz w:val="32"/>
          <w:rtl/>
        </w:rPr>
        <w:t xml:space="preserve">أخرجه أحمد، </w:t>
      </w:r>
      <w:r w:rsidRPr="00351B70">
        <w:rPr>
          <w:sz w:val="32"/>
          <w:rtl/>
        </w:rPr>
        <w:t>وقوله: «</w:t>
      </w:r>
      <w:r w:rsidR="00CA136A" w:rsidRPr="00351B70">
        <w:rPr>
          <w:rFonts w:hint="cs"/>
          <w:b/>
          <w:bCs/>
          <w:sz w:val="28"/>
          <w:szCs w:val="28"/>
          <w:rtl/>
        </w:rPr>
        <w:t>ي</w:t>
      </w:r>
      <w:r w:rsidR="00C445A4" w:rsidRPr="00351B70">
        <w:rPr>
          <w:rFonts w:hint="cs"/>
          <w:b/>
          <w:bCs/>
          <w:sz w:val="28"/>
          <w:szCs w:val="28"/>
          <w:rtl/>
        </w:rPr>
        <w:t>َ</w:t>
      </w:r>
      <w:r w:rsidR="00CA136A" w:rsidRPr="00351B70">
        <w:rPr>
          <w:rFonts w:hint="cs"/>
          <w:b/>
          <w:bCs/>
          <w:sz w:val="28"/>
          <w:szCs w:val="28"/>
          <w:rtl/>
        </w:rPr>
        <w:t>أ</w:t>
      </w:r>
      <w:r w:rsidR="00C445A4" w:rsidRPr="00351B70">
        <w:rPr>
          <w:rFonts w:hint="cs"/>
          <w:b/>
          <w:bCs/>
          <w:sz w:val="28"/>
          <w:szCs w:val="28"/>
          <w:rtl/>
        </w:rPr>
        <w:t>ْ</w:t>
      </w:r>
      <w:r w:rsidR="00CA136A" w:rsidRPr="00351B70">
        <w:rPr>
          <w:rFonts w:hint="cs"/>
          <w:b/>
          <w:bCs/>
          <w:sz w:val="28"/>
          <w:szCs w:val="28"/>
          <w:rtl/>
        </w:rPr>
        <w:t>ك</w:t>
      </w:r>
      <w:r w:rsidR="00C445A4" w:rsidRPr="00351B70">
        <w:rPr>
          <w:rFonts w:hint="cs"/>
          <w:b/>
          <w:bCs/>
          <w:sz w:val="28"/>
          <w:szCs w:val="28"/>
          <w:rtl/>
        </w:rPr>
        <w:t>ُ</w:t>
      </w:r>
      <w:r w:rsidR="00CA136A" w:rsidRPr="00351B70">
        <w:rPr>
          <w:rFonts w:hint="cs"/>
          <w:b/>
          <w:bCs/>
          <w:sz w:val="28"/>
          <w:szCs w:val="28"/>
          <w:rtl/>
        </w:rPr>
        <w:t>ل</w:t>
      </w:r>
      <w:r w:rsidR="00C445A4" w:rsidRPr="00351B70">
        <w:rPr>
          <w:rFonts w:hint="cs"/>
          <w:b/>
          <w:bCs/>
          <w:sz w:val="28"/>
          <w:szCs w:val="28"/>
          <w:rtl/>
        </w:rPr>
        <w:t>ُ</w:t>
      </w:r>
      <w:r w:rsidR="00CA136A" w:rsidRPr="00351B70">
        <w:rPr>
          <w:rFonts w:hint="cs"/>
          <w:b/>
          <w:bCs/>
          <w:sz w:val="28"/>
          <w:szCs w:val="28"/>
          <w:rtl/>
        </w:rPr>
        <w:t xml:space="preserve"> </w:t>
      </w:r>
      <w:r w:rsidRPr="00351B70">
        <w:rPr>
          <w:b/>
          <w:bCs/>
          <w:sz w:val="28"/>
          <w:szCs w:val="28"/>
          <w:rtl/>
        </w:rPr>
        <w:t>غ</w:t>
      </w:r>
      <w:r w:rsidR="00C445A4" w:rsidRPr="00351B70">
        <w:rPr>
          <w:rFonts w:hint="cs"/>
          <w:b/>
          <w:bCs/>
          <w:sz w:val="28"/>
          <w:szCs w:val="28"/>
          <w:rtl/>
        </w:rPr>
        <w:t>َ</w:t>
      </w:r>
      <w:r w:rsidRPr="00351B70">
        <w:rPr>
          <w:b/>
          <w:bCs/>
          <w:sz w:val="28"/>
          <w:szCs w:val="28"/>
          <w:rtl/>
        </w:rPr>
        <w:t>ي</w:t>
      </w:r>
      <w:r w:rsidR="00C445A4" w:rsidRPr="00351B70">
        <w:rPr>
          <w:rFonts w:hint="cs"/>
          <w:b/>
          <w:bCs/>
          <w:sz w:val="28"/>
          <w:szCs w:val="28"/>
          <w:rtl/>
        </w:rPr>
        <w:t>ْ</w:t>
      </w:r>
      <w:r w:rsidRPr="00351B70">
        <w:rPr>
          <w:b/>
          <w:bCs/>
          <w:sz w:val="28"/>
          <w:szCs w:val="28"/>
          <w:rtl/>
        </w:rPr>
        <w:t>ر</w:t>
      </w:r>
      <w:r w:rsidR="00C445A4" w:rsidRPr="00351B70">
        <w:rPr>
          <w:rFonts w:hint="cs"/>
          <w:b/>
          <w:bCs/>
          <w:sz w:val="28"/>
          <w:szCs w:val="28"/>
          <w:rtl/>
        </w:rPr>
        <w:t>َ</w:t>
      </w:r>
      <w:r w:rsidRPr="00351B70">
        <w:rPr>
          <w:b/>
          <w:bCs/>
          <w:sz w:val="28"/>
          <w:szCs w:val="28"/>
          <w:rtl/>
        </w:rPr>
        <w:t xml:space="preserve"> م</w:t>
      </w:r>
      <w:r w:rsidR="00C445A4" w:rsidRPr="00351B70">
        <w:rPr>
          <w:rFonts w:hint="cs"/>
          <w:b/>
          <w:bCs/>
          <w:sz w:val="28"/>
          <w:szCs w:val="28"/>
          <w:rtl/>
        </w:rPr>
        <w:t>ُ</w:t>
      </w:r>
      <w:r w:rsidRPr="00351B70">
        <w:rPr>
          <w:b/>
          <w:bCs/>
          <w:sz w:val="28"/>
          <w:szCs w:val="28"/>
          <w:rtl/>
        </w:rPr>
        <w:t>ت</w:t>
      </w:r>
      <w:r w:rsidR="00C445A4" w:rsidRPr="00351B70">
        <w:rPr>
          <w:rFonts w:hint="cs"/>
          <w:b/>
          <w:bCs/>
          <w:sz w:val="28"/>
          <w:szCs w:val="28"/>
          <w:rtl/>
        </w:rPr>
        <w:t>َّ</w:t>
      </w:r>
      <w:r w:rsidRPr="00351B70">
        <w:rPr>
          <w:b/>
          <w:bCs/>
          <w:sz w:val="28"/>
          <w:szCs w:val="28"/>
          <w:rtl/>
        </w:rPr>
        <w:t>خ</w:t>
      </w:r>
      <w:r w:rsidR="00C445A4" w:rsidRPr="00351B70">
        <w:rPr>
          <w:rFonts w:hint="cs"/>
          <w:b/>
          <w:bCs/>
          <w:sz w:val="28"/>
          <w:szCs w:val="28"/>
          <w:rtl/>
        </w:rPr>
        <w:t>ِ</w:t>
      </w:r>
      <w:r w:rsidRPr="00351B70">
        <w:rPr>
          <w:b/>
          <w:bCs/>
          <w:sz w:val="28"/>
          <w:szCs w:val="28"/>
          <w:rtl/>
        </w:rPr>
        <w:t>ذ</w:t>
      </w:r>
      <w:r w:rsidR="00C445A4" w:rsidRPr="00351B70">
        <w:rPr>
          <w:rFonts w:hint="cs"/>
          <w:b/>
          <w:bCs/>
          <w:sz w:val="28"/>
          <w:szCs w:val="28"/>
          <w:rtl/>
        </w:rPr>
        <w:t>ٍ</w:t>
      </w:r>
      <w:r w:rsidRPr="00351B70">
        <w:rPr>
          <w:b/>
          <w:bCs/>
          <w:sz w:val="28"/>
          <w:szCs w:val="28"/>
          <w:rtl/>
        </w:rPr>
        <w:t xml:space="preserve"> خ</w:t>
      </w:r>
      <w:r w:rsidR="00CA136A" w:rsidRPr="00351B70">
        <w:rPr>
          <w:rFonts w:hint="cs"/>
          <w:b/>
          <w:bCs/>
          <w:sz w:val="28"/>
          <w:szCs w:val="28"/>
          <w:rtl/>
        </w:rPr>
        <w:t>ُ</w:t>
      </w:r>
      <w:r w:rsidRPr="00351B70">
        <w:rPr>
          <w:b/>
          <w:bCs/>
          <w:sz w:val="28"/>
          <w:szCs w:val="28"/>
          <w:rtl/>
        </w:rPr>
        <w:t>ب</w:t>
      </w:r>
      <w:r w:rsidR="00CA136A" w:rsidRPr="00351B70">
        <w:rPr>
          <w:rFonts w:hint="cs"/>
          <w:b/>
          <w:bCs/>
          <w:sz w:val="28"/>
          <w:szCs w:val="28"/>
          <w:rtl/>
        </w:rPr>
        <w:t>ْ</w:t>
      </w:r>
      <w:r w:rsidRPr="00351B70">
        <w:rPr>
          <w:b/>
          <w:bCs/>
          <w:sz w:val="28"/>
          <w:szCs w:val="28"/>
          <w:rtl/>
        </w:rPr>
        <w:t>ن</w:t>
      </w:r>
      <w:r w:rsidR="00C445A4" w:rsidRPr="00351B70">
        <w:rPr>
          <w:rFonts w:hint="cs"/>
          <w:b/>
          <w:bCs/>
          <w:sz w:val="28"/>
          <w:szCs w:val="28"/>
          <w:rtl/>
        </w:rPr>
        <w:t>َ</w:t>
      </w:r>
      <w:r w:rsidRPr="00351B70">
        <w:rPr>
          <w:b/>
          <w:bCs/>
          <w:sz w:val="28"/>
          <w:szCs w:val="28"/>
          <w:rtl/>
        </w:rPr>
        <w:t>ة</w:t>
      </w:r>
      <w:r w:rsidR="00C445A4" w:rsidRPr="00351B70">
        <w:rPr>
          <w:rFonts w:hint="cs"/>
          <w:b/>
          <w:bCs/>
          <w:sz w:val="28"/>
          <w:szCs w:val="28"/>
          <w:rtl/>
        </w:rPr>
        <w:t>ً</w:t>
      </w:r>
      <w:r w:rsidRPr="00351B70">
        <w:rPr>
          <w:sz w:val="32"/>
          <w:rtl/>
        </w:rPr>
        <w:t>»</w:t>
      </w:r>
      <w:r w:rsidR="00CA136A" w:rsidRPr="00351B70">
        <w:rPr>
          <w:rFonts w:hint="cs"/>
          <w:sz w:val="32"/>
          <w:rtl/>
        </w:rPr>
        <w:t xml:space="preserve"> أخرجه أحمد</w:t>
      </w:r>
      <w:r w:rsidRPr="00351B70">
        <w:rPr>
          <w:sz w:val="32"/>
          <w:rtl/>
        </w:rPr>
        <w:t xml:space="preserve"> فأكل ما تساقط من الشجر من باب أولى. وسكوت البكر جائز لقوله عليه السلام عن البكر: «</w:t>
      </w:r>
      <w:r w:rsidRPr="00351B70">
        <w:rPr>
          <w:b/>
          <w:bCs/>
          <w:sz w:val="28"/>
          <w:szCs w:val="28"/>
          <w:rtl/>
        </w:rPr>
        <w:t>إ</w:t>
      </w:r>
      <w:r w:rsidR="00882190" w:rsidRPr="00351B70">
        <w:rPr>
          <w:rFonts w:hint="cs"/>
          <w:b/>
          <w:bCs/>
          <w:sz w:val="28"/>
          <w:szCs w:val="28"/>
          <w:rtl/>
        </w:rPr>
        <w:t>ِ</w:t>
      </w:r>
      <w:r w:rsidRPr="00351B70">
        <w:rPr>
          <w:b/>
          <w:bCs/>
          <w:sz w:val="28"/>
          <w:szCs w:val="28"/>
          <w:rtl/>
        </w:rPr>
        <w:t>ذ</w:t>
      </w:r>
      <w:r w:rsidR="00882190" w:rsidRPr="00351B70">
        <w:rPr>
          <w:rFonts w:hint="cs"/>
          <w:b/>
          <w:bCs/>
          <w:position w:val="2"/>
          <w:sz w:val="30"/>
          <w:szCs w:val="30"/>
          <w:rtl/>
        </w:rPr>
        <w:t>ْ</w:t>
      </w:r>
      <w:r w:rsidRPr="00351B70">
        <w:rPr>
          <w:b/>
          <w:bCs/>
          <w:sz w:val="28"/>
          <w:szCs w:val="28"/>
          <w:rtl/>
        </w:rPr>
        <w:t>ن</w:t>
      </w:r>
      <w:r w:rsidR="00882190" w:rsidRPr="00351B70">
        <w:rPr>
          <w:rFonts w:hint="cs"/>
          <w:b/>
          <w:bCs/>
          <w:sz w:val="28"/>
          <w:szCs w:val="28"/>
          <w:rtl/>
        </w:rPr>
        <w:t>ُ</w:t>
      </w:r>
      <w:r w:rsidRPr="00351B70">
        <w:rPr>
          <w:b/>
          <w:bCs/>
          <w:sz w:val="28"/>
          <w:szCs w:val="28"/>
          <w:rtl/>
        </w:rPr>
        <w:t>ه</w:t>
      </w:r>
      <w:r w:rsidR="00882190" w:rsidRPr="00351B70">
        <w:rPr>
          <w:rFonts w:hint="cs"/>
          <w:b/>
          <w:bCs/>
          <w:sz w:val="28"/>
          <w:szCs w:val="28"/>
          <w:rtl/>
        </w:rPr>
        <w:t>َ</w:t>
      </w:r>
      <w:r w:rsidRPr="00351B70">
        <w:rPr>
          <w:b/>
          <w:bCs/>
          <w:sz w:val="28"/>
          <w:szCs w:val="28"/>
          <w:rtl/>
        </w:rPr>
        <w:t>ا ص</w:t>
      </w:r>
      <w:r w:rsidR="00882190" w:rsidRPr="00351B70">
        <w:rPr>
          <w:rFonts w:hint="cs"/>
          <w:b/>
          <w:bCs/>
          <w:sz w:val="28"/>
          <w:szCs w:val="28"/>
          <w:rtl/>
        </w:rPr>
        <w:t>ُ</w:t>
      </w:r>
      <w:r w:rsidRPr="00351B70">
        <w:rPr>
          <w:b/>
          <w:bCs/>
          <w:sz w:val="28"/>
          <w:szCs w:val="28"/>
          <w:rtl/>
        </w:rPr>
        <w:t>م</w:t>
      </w:r>
      <w:r w:rsidR="00882190" w:rsidRPr="00351B70">
        <w:rPr>
          <w:rFonts w:hint="cs"/>
          <w:b/>
          <w:bCs/>
          <w:sz w:val="28"/>
          <w:szCs w:val="28"/>
          <w:rtl/>
        </w:rPr>
        <w:t>َ</w:t>
      </w:r>
      <w:r w:rsidRPr="00351B70">
        <w:rPr>
          <w:b/>
          <w:bCs/>
          <w:sz w:val="28"/>
          <w:szCs w:val="28"/>
          <w:rtl/>
        </w:rPr>
        <w:t>ات</w:t>
      </w:r>
      <w:r w:rsidR="00882190" w:rsidRPr="00351B70">
        <w:rPr>
          <w:rFonts w:hint="cs"/>
          <w:b/>
          <w:bCs/>
          <w:sz w:val="28"/>
          <w:szCs w:val="28"/>
          <w:rtl/>
        </w:rPr>
        <w:t>ُ</w:t>
      </w:r>
      <w:r w:rsidRPr="00351B70">
        <w:rPr>
          <w:b/>
          <w:bCs/>
          <w:sz w:val="28"/>
          <w:szCs w:val="28"/>
          <w:rtl/>
        </w:rPr>
        <w:t>ه</w:t>
      </w:r>
      <w:r w:rsidR="00882190" w:rsidRPr="00351B70">
        <w:rPr>
          <w:rFonts w:hint="cs"/>
          <w:b/>
          <w:bCs/>
          <w:sz w:val="28"/>
          <w:szCs w:val="28"/>
          <w:rtl/>
        </w:rPr>
        <w:t>َ</w:t>
      </w:r>
      <w:r w:rsidRPr="00351B70">
        <w:rPr>
          <w:b/>
          <w:bCs/>
          <w:sz w:val="28"/>
          <w:szCs w:val="28"/>
          <w:rtl/>
        </w:rPr>
        <w:t>ا</w:t>
      </w:r>
      <w:r w:rsidRPr="00351B70">
        <w:rPr>
          <w:sz w:val="32"/>
          <w:rtl/>
        </w:rPr>
        <w:t xml:space="preserve">» </w:t>
      </w:r>
      <w:r w:rsidR="00CA136A" w:rsidRPr="00351B70">
        <w:rPr>
          <w:rFonts w:hint="cs"/>
          <w:sz w:val="32"/>
          <w:rtl/>
        </w:rPr>
        <w:t xml:space="preserve">أخرجه مسلم، </w:t>
      </w:r>
      <w:r w:rsidRPr="00351B70">
        <w:rPr>
          <w:sz w:val="32"/>
          <w:rtl/>
        </w:rPr>
        <w:t>لا للعرف</w:t>
      </w:r>
      <w:r w:rsidR="006E7871" w:rsidRPr="00351B70">
        <w:rPr>
          <w:rFonts w:hint="cs"/>
          <w:sz w:val="32"/>
          <w:rtl/>
          <w:lang w:bidi="ar-LB"/>
        </w:rPr>
        <w:t>.</w:t>
      </w:r>
      <w:r w:rsidRPr="00351B70">
        <w:rPr>
          <w:sz w:val="32"/>
          <w:rtl/>
        </w:rPr>
        <w:t xml:space="preserve"> وبيع الدار وشراء اللحم يرجع كل منهما إلى إطلاق اصطلاح كلمة الدار وكلمة اللحم على معنى معين، فهو راجع إلى الاصطلاح وليس </w:t>
      </w:r>
      <w:r w:rsidR="00E46457" w:rsidRPr="00351B70">
        <w:rPr>
          <w:rFonts w:hint="cs"/>
          <w:sz w:val="32"/>
          <w:rtl/>
          <w:lang w:bidi="ar-LB"/>
        </w:rPr>
        <w:t>إلى ا</w:t>
      </w:r>
      <w:r w:rsidRPr="00351B70">
        <w:rPr>
          <w:sz w:val="32"/>
          <w:rtl/>
        </w:rPr>
        <w:t>لع</w:t>
      </w:r>
      <w:r w:rsidR="000B741A" w:rsidRPr="00351B70">
        <w:rPr>
          <w:rFonts w:hint="cs"/>
          <w:sz w:val="32"/>
          <w:rtl/>
        </w:rPr>
        <w:t>ـ</w:t>
      </w:r>
      <w:r w:rsidRPr="00351B70">
        <w:rPr>
          <w:sz w:val="32"/>
          <w:rtl/>
        </w:rPr>
        <w:t>رف. وكذلك مس</w:t>
      </w:r>
      <w:r w:rsidR="000B741A" w:rsidRPr="00351B70">
        <w:rPr>
          <w:rFonts w:hint="cs"/>
          <w:sz w:val="32"/>
          <w:rtl/>
        </w:rPr>
        <w:t>ـ</w:t>
      </w:r>
      <w:r w:rsidRPr="00351B70">
        <w:rPr>
          <w:sz w:val="32"/>
          <w:rtl/>
        </w:rPr>
        <w:t>ألة الدراه</w:t>
      </w:r>
      <w:r w:rsidR="000B741A" w:rsidRPr="00351B70">
        <w:rPr>
          <w:rFonts w:hint="cs"/>
          <w:sz w:val="32"/>
          <w:rtl/>
        </w:rPr>
        <w:t>ـ</w:t>
      </w:r>
      <w:r w:rsidRPr="00351B70">
        <w:rPr>
          <w:sz w:val="32"/>
          <w:rtl/>
        </w:rPr>
        <w:t>م والدن</w:t>
      </w:r>
      <w:r w:rsidR="000B741A" w:rsidRPr="00351B70">
        <w:rPr>
          <w:rFonts w:hint="cs"/>
          <w:sz w:val="32"/>
          <w:rtl/>
        </w:rPr>
        <w:t>ـ</w:t>
      </w:r>
      <w:r w:rsidRPr="00351B70">
        <w:rPr>
          <w:sz w:val="32"/>
          <w:rtl/>
        </w:rPr>
        <w:t>انير. أما مسألة خياطة الثوب فهي راجعة لأجر المثل لا للعرف</w:t>
      </w:r>
      <w:r w:rsidR="006E7871" w:rsidRPr="00351B70">
        <w:rPr>
          <w:rFonts w:hint="cs"/>
          <w:sz w:val="32"/>
          <w:rtl/>
          <w:lang w:bidi="ar-LB"/>
        </w:rPr>
        <w:t>.</w:t>
      </w:r>
      <w:r w:rsidRPr="00351B70">
        <w:rPr>
          <w:sz w:val="32"/>
          <w:rtl/>
        </w:rPr>
        <w:t xml:space="preserve"> ومسألة الزوجة خطأ في الحكم وفي الدليل، فالحق لا يسقط بالعرف، ولا يصلح العرف دليلاً على سقوطه، وإنما يجب أن تسمع دعواها، فإن أثبتتها حكم لها بمهرها</w:t>
      </w:r>
      <w:r w:rsidR="00E46457" w:rsidRPr="00351B70">
        <w:rPr>
          <w:rFonts w:hint="cs"/>
          <w:sz w:val="32"/>
          <w:rtl/>
          <w:lang w:bidi="ar-LB"/>
        </w:rPr>
        <w:t>،</w:t>
      </w:r>
      <w:r w:rsidRPr="00351B70">
        <w:rPr>
          <w:sz w:val="32"/>
          <w:rtl/>
        </w:rPr>
        <w:t xml:space="preserve"> بغض النظر عن العرف. وعلى ذلك فإن العادات والأعراف موج</w:t>
      </w:r>
      <w:r w:rsidR="000B741A" w:rsidRPr="00351B70">
        <w:rPr>
          <w:rFonts w:hint="cs"/>
          <w:sz w:val="32"/>
          <w:rtl/>
        </w:rPr>
        <w:t>ـ</w:t>
      </w:r>
      <w:r w:rsidRPr="00351B70">
        <w:rPr>
          <w:sz w:val="32"/>
          <w:rtl/>
        </w:rPr>
        <w:t>ودة ق</w:t>
      </w:r>
      <w:r w:rsidR="000B741A" w:rsidRPr="00351B70">
        <w:rPr>
          <w:rFonts w:hint="cs"/>
          <w:sz w:val="32"/>
          <w:rtl/>
        </w:rPr>
        <w:t>ـ</w:t>
      </w:r>
      <w:r w:rsidRPr="00351B70">
        <w:rPr>
          <w:sz w:val="32"/>
          <w:rtl/>
        </w:rPr>
        <w:t>ط</w:t>
      </w:r>
      <w:r w:rsidR="000B741A" w:rsidRPr="00351B70">
        <w:rPr>
          <w:rFonts w:hint="cs"/>
          <w:sz w:val="32"/>
          <w:rtl/>
        </w:rPr>
        <w:t>ـ</w:t>
      </w:r>
      <w:r w:rsidRPr="00351B70">
        <w:rPr>
          <w:sz w:val="32"/>
          <w:rtl/>
        </w:rPr>
        <w:t>ع</w:t>
      </w:r>
      <w:r w:rsidR="000B741A" w:rsidRPr="00351B70">
        <w:rPr>
          <w:rFonts w:hint="cs"/>
          <w:sz w:val="32"/>
          <w:rtl/>
        </w:rPr>
        <w:t>ـ</w:t>
      </w:r>
      <w:r w:rsidRPr="00351B70">
        <w:rPr>
          <w:sz w:val="32"/>
          <w:rtl/>
        </w:rPr>
        <w:t>اً، وهي تح</w:t>
      </w:r>
      <w:r w:rsidR="000B741A" w:rsidRPr="00351B70">
        <w:rPr>
          <w:rFonts w:hint="cs"/>
          <w:sz w:val="32"/>
          <w:rtl/>
        </w:rPr>
        <w:t>ـ</w:t>
      </w:r>
      <w:r w:rsidRPr="00351B70">
        <w:rPr>
          <w:sz w:val="32"/>
          <w:rtl/>
        </w:rPr>
        <w:t>ص</w:t>
      </w:r>
      <w:r w:rsidR="000B741A" w:rsidRPr="00351B70">
        <w:rPr>
          <w:rFonts w:hint="cs"/>
          <w:sz w:val="32"/>
          <w:rtl/>
        </w:rPr>
        <w:t>ـ</w:t>
      </w:r>
      <w:r w:rsidRPr="00351B70">
        <w:rPr>
          <w:sz w:val="32"/>
          <w:rtl/>
        </w:rPr>
        <w:t>ل من تكرار الأعمال</w:t>
      </w:r>
      <w:r w:rsidR="00E46457" w:rsidRPr="00351B70">
        <w:rPr>
          <w:rFonts w:hint="cs"/>
          <w:sz w:val="32"/>
          <w:rtl/>
          <w:lang w:bidi="ar-LB"/>
        </w:rPr>
        <w:t>،</w:t>
      </w:r>
      <w:r w:rsidRPr="00351B70">
        <w:rPr>
          <w:sz w:val="32"/>
          <w:rtl/>
        </w:rPr>
        <w:t xml:space="preserve"> ولكنها لا تصلح دليلاً شرعياً</w:t>
      </w:r>
      <w:r w:rsidR="006E7871" w:rsidRPr="00351B70">
        <w:rPr>
          <w:rFonts w:hint="cs"/>
          <w:sz w:val="32"/>
          <w:rtl/>
          <w:lang w:bidi="ar-LB"/>
        </w:rPr>
        <w:t>،</w:t>
      </w:r>
      <w:r w:rsidRPr="00351B70">
        <w:rPr>
          <w:sz w:val="32"/>
          <w:rtl/>
        </w:rPr>
        <w:t xml:space="preserve"> ولا مسوغاً شرعياً لبقاء الفعل أو عدم بقائه، بل تعرض على الشرع كسائر الأفعال</w:t>
      </w:r>
      <w:r w:rsidR="00E46457" w:rsidRPr="00351B70">
        <w:rPr>
          <w:rFonts w:hint="cs"/>
          <w:sz w:val="32"/>
          <w:rtl/>
          <w:lang w:bidi="ar-LB"/>
        </w:rPr>
        <w:t>،</w:t>
      </w:r>
      <w:r w:rsidRPr="00351B70">
        <w:rPr>
          <w:sz w:val="32"/>
          <w:rtl/>
        </w:rPr>
        <w:t xml:space="preserve"> فإن دل عليها الدليل الشرعي تعتبر للدليل، وإن لم يدل عليها الدليل الشرعي تبحث علتها</w:t>
      </w:r>
      <w:r w:rsidR="00E46457" w:rsidRPr="00351B70">
        <w:rPr>
          <w:rFonts w:hint="cs"/>
          <w:sz w:val="32"/>
          <w:rtl/>
          <w:lang w:bidi="ar-LB"/>
        </w:rPr>
        <w:t>،</w:t>
      </w:r>
      <w:r w:rsidRPr="00351B70">
        <w:rPr>
          <w:sz w:val="32"/>
          <w:rtl/>
        </w:rPr>
        <w:t xml:space="preserve"> فإن كانت لها علة شرعية</w:t>
      </w:r>
      <w:r w:rsidR="00E46457" w:rsidRPr="00351B70">
        <w:rPr>
          <w:rFonts w:hint="cs"/>
          <w:sz w:val="32"/>
          <w:rtl/>
          <w:lang w:bidi="ar-LB"/>
        </w:rPr>
        <w:t>،</w:t>
      </w:r>
      <w:r w:rsidRPr="00351B70">
        <w:rPr>
          <w:sz w:val="32"/>
          <w:rtl/>
        </w:rPr>
        <w:t xml:space="preserve"> تعتبر حينئذ العلة وتدخل في القياس. أما اصطلاحات إطلاق الأسماء على المسميات فهي معتبرة لورود الشرع باعتبارها</w:t>
      </w:r>
      <w:r w:rsidR="00E46457" w:rsidRPr="00351B70">
        <w:rPr>
          <w:rFonts w:hint="cs"/>
          <w:sz w:val="32"/>
          <w:rtl/>
          <w:lang w:bidi="ar-LB"/>
        </w:rPr>
        <w:t>.</w:t>
      </w:r>
      <w:r w:rsidRPr="00351B70">
        <w:rPr>
          <w:sz w:val="32"/>
          <w:rtl/>
        </w:rPr>
        <w:t xml:space="preserve"> وأما التقديرات فيعتبر منها ما ورد به نص باعتباره، وما لم يرد نص باعتباره لا يعتبر. وعلى أي حال</w:t>
      </w:r>
      <w:r w:rsidR="00E46457" w:rsidRPr="00351B70">
        <w:rPr>
          <w:rFonts w:hint="cs"/>
          <w:sz w:val="32"/>
          <w:rtl/>
          <w:lang w:bidi="ar-LB"/>
        </w:rPr>
        <w:t>،</w:t>
      </w:r>
      <w:r w:rsidRPr="00351B70">
        <w:rPr>
          <w:sz w:val="32"/>
          <w:rtl/>
        </w:rPr>
        <w:t xml:space="preserve"> فالاصطلاح والتقدير ليسا من الأعراف.</w:t>
      </w:r>
    </w:p>
    <w:p w14:paraId="1CEED376" w14:textId="77777777" w:rsidR="00B610B5" w:rsidRPr="00351B70" w:rsidRDefault="00B610B5" w:rsidP="006B054D">
      <w:pPr>
        <w:widowControl w:val="0"/>
        <w:spacing w:line="442" w:lineRule="exact"/>
        <w:ind w:firstLine="567"/>
        <w:jc w:val="mediumKashida"/>
        <w:rPr>
          <w:sz w:val="32"/>
          <w:rtl/>
        </w:rPr>
      </w:pPr>
      <w:r w:rsidRPr="00351B70">
        <w:rPr>
          <w:sz w:val="32"/>
          <w:rtl/>
        </w:rPr>
        <w:t xml:space="preserve">وبذلك يظهر بطلان اعتبار العرف دليلاً شرعياً. ولا يوجد دليل شرعي قد ثبت كونه </w:t>
      </w:r>
      <w:r w:rsidRPr="00351B70">
        <w:rPr>
          <w:sz w:val="32"/>
          <w:rtl/>
        </w:rPr>
        <w:lastRenderedPageBreak/>
        <w:t>دليلاً شرعياً بالنص الشرعي سوى</w:t>
      </w:r>
      <w:r w:rsidR="00E46457" w:rsidRPr="00351B70">
        <w:rPr>
          <w:rFonts w:hint="cs"/>
          <w:sz w:val="32"/>
          <w:rtl/>
          <w:lang w:bidi="ar-LB"/>
        </w:rPr>
        <w:t>:</w:t>
      </w:r>
      <w:r w:rsidRPr="00351B70">
        <w:rPr>
          <w:sz w:val="32"/>
          <w:rtl/>
        </w:rPr>
        <w:t xml:space="preserve"> القرآن</w:t>
      </w:r>
      <w:r w:rsidR="00E46457" w:rsidRPr="00351B70">
        <w:rPr>
          <w:rFonts w:hint="cs"/>
          <w:sz w:val="32"/>
          <w:rtl/>
          <w:lang w:bidi="ar-LB"/>
        </w:rPr>
        <w:t>،</w:t>
      </w:r>
      <w:r w:rsidRPr="00351B70">
        <w:rPr>
          <w:sz w:val="32"/>
          <w:rtl/>
        </w:rPr>
        <w:t xml:space="preserve"> والحديث</w:t>
      </w:r>
      <w:r w:rsidR="00E46457" w:rsidRPr="00351B70">
        <w:rPr>
          <w:rFonts w:hint="cs"/>
          <w:sz w:val="32"/>
          <w:rtl/>
          <w:lang w:bidi="ar-LB"/>
        </w:rPr>
        <w:t>،</w:t>
      </w:r>
      <w:r w:rsidRPr="00351B70">
        <w:rPr>
          <w:sz w:val="32"/>
          <w:rtl/>
        </w:rPr>
        <w:t xml:space="preserve"> وإجماع الصحابة</w:t>
      </w:r>
      <w:r w:rsidR="00E46457" w:rsidRPr="00351B70">
        <w:rPr>
          <w:rFonts w:hint="cs"/>
          <w:sz w:val="32"/>
          <w:rtl/>
          <w:lang w:bidi="ar-LB"/>
        </w:rPr>
        <w:t>،</w:t>
      </w:r>
      <w:r w:rsidRPr="00351B70">
        <w:rPr>
          <w:sz w:val="32"/>
          <w:rtl/>
        </w:rPr>
        <w:t xml:space="preserve"> والقياس، وما عداها فلا قيمة له بالاستدلال على الأحكام الشرعية.</w:t>
      </w:r>
    </w:p>
    <w:p w14:paraId="11330E24" w14:textId="77777777" w:rsidR="00B610B5" w:rsidRPr="00351B70" w:rsidRDefault="00B610B5" w:rsidP="006B054D">
      <w:pPr>
        <w:widowControl w:val="0"/>
        <w:spacing w:line="442" w:lineRule="exact"/>
        <w:ind w:firstLine="567"/>
        <w:jc w:val="mediumKashida"/>
        <w:rPr>
          <w:sz w:val="32"/>
          <w:rtl/>
        </w:rPr>
      </w:pPr>
      <w:r w:rsidRPr="00351B70">
        <w:rPr>
          <w:sz w:val="32"/>
          <w:rtl/>
        </w:rPr>
        <w:t>ه</w:t>
      </w:r>
      <w:r w:rsidR="001C45EB" w:rsidRPr="00351B70">
        <w:rPr>
          <w:rFonts w:hint="cs"/>
          <w:sz w:val="32"/>
          <w:rtl/>
        </w:rPr>
        <w:t>ـ</w:t>
      </w:r>
      <w:r w:rsidRPr="00351B70">
        <w:rPr>
          <w:sz w:val="32"/>
          <w:rtl/>
        </w:rPr>
        <w:t>ذا من ناحية فساد كون العرف دليلاً شرعياً، أما فساد كونه قاعدة شرعية، فإن القاعدة هي حكم كلي أو حكم عام</w:t>
      </w:r>
      <w:r w:rsidR="00E46457" w:rsidRPr="00351B70">
        <w:rPr>
          <w:rFonts w:hint="cs"/>
          <w:sz w:val="32"/>
          <w:rtl/>
          <w:lang w:bidi="ar-LB"/>
        </w:rPr>
        <w:t>.</w:t>
      </w:r>
      <w:r w:rsidRPr="00351B70">
        <w:rPr>
          <w:sz w:val="32"/>
          <w:rtl/>
        </w:rPr>
        <w:t xml:space="preserve"> والعرف لا هو حكم كلي</w:t>
      </w:r>
      <w:r w:rsidR="00E46457" w:rsidRPr="00351B70">
        <w:rPr>
          <w:rFonts w:hint="cs"/>
          <w:sz w:val="32"/>
          <w:rtl/>
          <w:lang w:bidi="ar-LB"/>
        </w:rPr>
        <w:t>؛</w:t>
      </w:r>
      <w:r w:rsidRPr="00351B70">
        <w:rPr>
          <w:sz w:val="32"/>
          <w:rtl/>
        </w:rPr>
        <w:t xml:space="preserve"> لأنه ليس له جزئيات، ولأنه لم يقترن به ما هو بمثابة العلة له</w:t>
      </w:r>
      <w:r w:rsidR="006E7871" w:rsidRPr="00351B70">
        <w:rPr>
          <w:rFonts w:hint="cs"/>
          <w:sz w:val="32"/>
          <w:rtl/>
          <w:lang w:bidi="ar-LB"/>
        </w:rPr>
        <w:t>.</w:t>
      </w:r>
      <w:r w:rsidRPr="00351B70">
        <w:rPr>
          <w:sz w:val="32"/>
          <w:rtl/>
        </w:rPr>
        <w:t xml:space="preserve"> وليس هو حكماً عاماً إذ ليس له أفراد تدخل تحته</w:t>
      </w:r>
      <w:r w:rsidR="006E7871" w:rsidRPr="00351B70">
        <w:rPr>
          <w:rFonts w:hint="cs"/>
          <w:sz w:val="32"/>
          <w:rtl/>
          <w:lang w:bidi="ar-LB"/>
        </w:rPr>
        <w:t>،</w:t>
      </w:r>
      <w:r w:rsidRPr="00351B70">
        <w:rPr>
          <w:sz w:val="32"/>
          <w:rtl/>
        </w:rPr>
        <w:t xml:space="preserve"> وعلاوة على ذلك</w:t>
      </w:r>
      <w:r w:rsidR="00E46457" w:rsidRPr="00351B70">
        <w:rPr>
          <w:rFonts w:hint="cs"/>
          <w:sz w:val="32"/>
          <w:rtl/>
          <w:lang w:bidi="ar-LB"/>
        </w:rPr>
        <w:t>،</w:t>
      </w:r>
      <w:r w:rsidRPr="00351B70">
        <w:rPr>
          <w:sz w:val="32"/>
          <w:rtl/>
        </w:rPr>
        <w:t xml:space="preserve"> فإنه لم يستنبط من نص شرعي</w:t>
      </w:r>
      <w:r w:rsidR="00E46457" w:rsidRPr="00351B70">
        <w:rPr>
          <w:rFonts w:hint="cs"/>
          <w:sz w:val="32"/>
          <w:rtl/>
          <w:lang w:bidi="ar-LB"/>
        </w:rPr>
        <w:t>،</w:t>
      </w:r>
      <w:r w:rsidRPr="00351B70">
        <w:rPr>
          <w:sz w:val="32"/>
          <w:rtl/>
        </w:rPr>
        <w:t xml:space="preserve"> لا من الكتاب</w:t>
      </w:r>
      <w:r w:rsidR="00E46457" w:rsidRPr="00351B70">
        <w:rPr>
          <w:rFonts w:hint="cs"/>
          <w:sz w:val="32"/>
          <w:rtl/>
          <w:lang w:bidi="ar-LB"/>
        </w:rPr>
        <w:t>،</w:t>
      </w:r>
      <w:r w:rsidRPr="00351B70">
        <w:rPr>
          <w:sz w:val="32"/>
          <w:rtl/>
        </w:rPr>
        <w:t xml:space="preserve"> ولا من السنة، كما لم يكن هناك إجماع من الصحابة عليه</w:t>
      </w:r>
      <w:r w:rsidR="006E7871" w:rsidRPr="00351B70">
        <w:rPr>
          <w:rFonts w:hint="cs"/>
          <w:sz w:val="32"/>
          <w:rtl/>
          <w:lang w:bidi="ar-LB"/>
        </w:rPr>
        <w:t>؛</w:t>
      </w:r>
      <w:r w:rsidRPr="00351B70">
        <w:rPr>
          <w:sz w:val="32"/>
          <w:rtl/>
        </w:rPr>
        <w:t xml:space="preserve"> وبهذا لا يعتبر قاعدة شرعية.</w:t>
      </w:r>
    </w:p>
    <w:p w14:paraId="6EB23E5C" w14:textId="77777777" w:rsidR="00B610B5" w:rsidRPr="00351B70" w:rsidRDefault="006841A8"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مآلات الأفعال</w:t>
      </w:r>
    </w:p>
    <w:p w14:paraId="470F53F8" w14:textId="77777777" w:rsidR="00B610B5" w:rsidRPr="00351B70" w:rsidRDefault="00B610B5" w:rsidP="00280A52">
      <w:pPr>
        <w:widowControl w:val="0"/>
        <w:spacing w:line="442" w:lineRule="exact"/>
        <w:ind w:firstLine="567"/>
        <w:jc w:val="lowKashida"/>
        <w:rPr>
          <w:sz w:val="32"/>
          <w:rtl/>
        </w:rPr>
      </w:pPr>
      <w:r w:rsidRPr="00351B70">
        <w:rPr>
          <w:sz w:val="32"/>
          <w:rtl/>
        </w:rPr>
        <w:t>يقول بعض المجتهدين بقاعدة مآلات الأفعال، ويبنون عليها قواعد كثيرة وأحكاماً جمة</w:t>
      </w:r>
      <w:r w:rsidR="00E46457" w:rsidRPr="00351B70">
        <w:rPr>
          <w:rFonts w:hint="cs"/>
          <w:sz w:val="32"/>
          <w:rtl/>
          <w:lang w:bidi="ar-LB"/>
        </w:rPr>
        <w:t>،</w:t>
      </w:r>
      <w:r w:rsidRPr="00351B70">
        <w:rPr>
          <w:sz w:val="32"/>
          <w:rtl/>
        </w:rPr>
        <w:t xml:space="preserve"> ويعتبرونها أصلاً من أصول الاستدلال على أن الحكم حكم شرعي، فهي بمثابة دليل من الأدلة الشرعية. فيقولون </w:t>
      </w:r>
      <w:r w:rsidR="00E46457" w:rsidRPr="00351B70">
        <w:rPr>
          <w:rFonts w:hint="cs"/>
          <w:sz w:val="32"/>
          <w:rtl/>
          <w:lang w:bidi="ar-LB"/>
        </w:rPr>
        <w:t>إ</w:t>
      </w:r>
      <w:r w:rsidRPr="00351B70">
        <w:rPr>
          <w:sz w:val="32"/>
          <w:rtl/>
        </w:rPr>
        <w:t>ن النظر في مآلات الأفعال معتبر مقصود شرعاً</w:t>
      </w:r>
      <w:r w:rsidR="00E46457" w:rsidRPr="00351B70">
        <w:rPr>
          <w:rFonts w:hint="cs"/>
          <w:sz w:val="32"/>
          <w:rtl/>
          <w:lang w:bidi="ar-LB"/>
        </w:rPr>
        <w:t>،</w:t>
      </w:r>
      <w:r w:rsidRPr="00351B70">
        <w:rPr>
          <w:sz w:val="32"/>
          <w:rtl/>
        </w:rPr>
        <w:t xml:space="preserve"> سواء أكانت الأفعال موافقة أ</w:t>
      </w:r>
      <w:r w:rsidR="00E46457" w:rsidRPr="00351B70">
        <w:rPr>
          <w:rFonts w:hint="cs"/>
          <w:sz w:val="32"/>
          <w:rtl/>
          <w:lang w:bidi="ar-LB"/>
        </w:rPr>
        <w:t>م</w:t>
      </w:r>
      <w:r w:rsidRPr="00351B70">
        <w:rPr>
          <w:sz w:val="32"/>
          <w:rtl/>
        </w:rPr>
        <w:t xml:space="preserve"> مخالفة</w:t>
      </w:r>
      <w:r w:rsidR="00E46457" w:rsidRPr="00351B70">
        <w:rPr>
          <w:rFonts w:hint="cs"/>
          <w:sz w:val="32"/>
          <w:rtl/>
          <w:lang w:bidi="ar-LB"/>
        </w:rPr>
        <w:t>،</w:t>
      </w:r>
      <w:r w:rsidRPr="00351B70">
        <w:rPr>
          <w:sz w:val="32"/>
          <w:rtl/>
        </w:rPr>
        <w:t xml:space="preserve"> إذ يقولون </w:t>
      </w:r>
      <w:r w:rsidR="00E46457" w:rsidRPr="00351B70">
        <w:rPr>
          <w:rFonts w:hint="cs"/>
          <w:sz w:val="32"/>
          <w:rtl/>
          <w:lang w:bidi="ar-LB"/>
        </w:rPr>
        <w:t>إ</w:t>
      </w:r>
      <w:r w:rsidRPr="00351B70">
        <w:rPr>
          <w:sz w:val="32"/>
          <w:rtl/>
        </w:rPr>
        <w:t>ن المجتهد لا يحكم على فعل من الأفعال الصادرة عن المكلفين بالإقدام أو الإحجام إلا بعد نظره إلى ما يؤول إليه ذلك الفعل</w:t>
      </w:r>
      <w:r w:rsidR="00E46457" w:rsidRPr="00351B70">
        <w:rPr>
          <w:rFonts w:hint="cs"/>
          <w:sz w:val="32"/>
          <w:rtl/>
          <w:lang w:bidi="ar-LB"/>
        </w:rPr>
        <w:t>،</w:t>
      </w:r>
      <w:r w:rsidRPr="00351B70">
        <w:rPr>
          <w:sz w:val="32"/>
          <w:rtl/>
        </w:rPr>
        <w:t xml:space="preserve"> فقد يكون مشروعاً لمصلحة فيه تستجلب</w:t>
      </w:r>
      <w:r w:rsidR="006E7871" w:rsidRPr="00351B70">
        <w:rPr>
          <w:rFonts w:hint="cs"/>
          <w:sz w:val="32"/>
          <w:rtl/>
          <w:lang w:bidi="ar-LB"/>
        </w:rPr>
        <w:t>،</w:t>
      </w:r>
      <w:r w:rsidRPr="00351B70">
        <w:rPr>
          <w:sz w:val="32"/>
          <w:rtl/>
        </w:rPr>
        <w:t xml:space="preserve"> أو لمفسدة تدرأ، ولكن له مآل على خلاف ما قصد فيه. وقد يكون غير مشروع لمفسدة تنشأ عنه أو مصلحة تندفع به، ولكن له مآل على خلاف ذلك</w:t>
      </w:r>
      <w:r w:rsidR="00E46457" w:rsidRPr="00351B70">
        <w:rPr>
          <w:rFonts w:hint="cs"/>
          <w:sz w:val="32"/>
          <w:rtl/>
          <w:lang w:bidi="ar-LB"/>
        </w:rPr>
        <w:t>؛</w:t>
      </w:r>
      <w:r w:rsidRPr="00351B70">
        <w:rPr>
          <w:sz w:val="32"/>
          <w:rtl/>
        </w:rPr>
        <w:t xml:space="preserve"> فحينئذ لا بد من اعتبار ما يؤول إليه الفعل</w:t>
      </w:r>
      <w:r w:rsidR="00E46457" w:rsidRPr="00351B70">
        <w:rPr>
          <w:rFonts w:hint="cs"/>
          <w:sz w:val="32"/>
          <w:rtl/>
          <w:lang w:bidi="ar-LB"/>
        </w:rPr>
        <w:t>،</w:t>
      </w:r>
      <w:r w:rsidRPr="00351B70">
        <w:rPr>
          <w:sz w:val="32"/>
          <w:rtl/>
        </w:rPr>
        <w:t xml:space="preserve"> سواء أكان مشروعاً لمصلحة، أي كان مأموراً به، أ</w:t>
      </w:r>
      <w:r w:rsidR="00E46457" w:rsidRPr="00351B70">
        <w:rPr>
          <w:rFonts w:hint="cs"/>
          <w:sz w:val="32"/>
          <w:rtl/>
          <w:lang w:bidi="ar-LB"/>
        </w:rPr>
        <w:t>م</w:t>
      </w:r>
      <w:r w:rsidRPr="00351B70">
        <w:rPr>
          <w:sz w:val="32"/>
          <w:rtl/>
        </w:rPr>
        <w:t xml:space="preserve"> كان غير مشروع</w:t>
      </w:r>
      <w:r w:rsidR="00E46457" w:rsidRPr="00351B70">
        <w:rPr>
          <w:rFonts w:hint="cs"/>
          <w:sz w:val="32"/>
          <w:rtl/>
          <w:lang w:bidi="ar-LB"/>
        </w:rPr>
        <w:t>؛</w:t>
      </w:r>
      <w:r w:rsidRPr="00351B70">
        <w:rPr>
          <w:sz w:val="32"/>
          <w:rtl/>
        </w:rPr>
        <w:t xml:space="preserve"> لما ينشأ عنه من مفسدة</w:t>
      </w:r>
      <w:r w:rsidR="006E7871" w:rsidRPr="00351B70">
        <w:rPr>
          <w:rFonts w:hint="cs"/>
          <w:sz w:val="32"/>
          <w:rtl/>
          <w:lang w:bidi="ar-LB"/>
        </w:rPr>
        <w:t>،</w:t>
      </w:r>
      <w:r w:rsidRPr="00351B70">
        <w:rPr>
          <w:sz w:val="32"/>
          <w:rtl/>
        </w:rPr>
        <w:t xml:space="preserve"> أي كان منهياً عنه</w:t>
      </w:r>
      <w:r w:rsidR="00E46457" w:rsidRPr="00351B70">
        <w:rPr>
          <w:rFonts w:hint="cs"/>
          <w:sz w:val="32"/>
          <w:rtl/>
          <w:lang w:bidi="ar-LB"/>
        </w:rPr>
        <w:t>؛</w:t>
      </w:r>
      <w:r w:rsidRPr="00351B70">
        <w:rPr>
          <w:sz w:val="32"/>
          <w:rtl/>
        </w:rPr>
        <w:t xml:space="preserve"> لأنه لو أطلق القول في المشروع لمصلحة تجلب أو مفسدة تدرأ بالمشروعية وترك على حاله</w:t>
      </w:r>
      <w:r w:rsidR="00E46457" w:rsidRPr="00351B70">
        <w:rPr>
          <w:rFonts w:hint="cs"/>
          <w:sz w:val="32"/>
          <w:rtl/>
          <w:lang w:bidi="ar-LB"/>
        </w:rPr>
        <w:t>،</w:t>
      </w:r>
      <w:r w:rsidRPr="00351B70">
        <w:rPr>
          <w:sz w:val="32"/>
          <w:rtl/>
        </w:rPr>
        <w:t xml:space="preserve"> فربما أدى استجلاب المصلحة فيه إلى مفسدة تساوي المصلحة أو تزيد عليها</w:t>
      </w:r>
      <w:r w:rsidR="00920AB5" w:rsidRPr="00351B70">
        <w:rPr>
          <w:rFonts w:hint="cs"/>
          <w:sz w:val="32"/>
          <w:rtl/>
          <w:lang w:bidi="ar-LB"/>
        </w:rPr>
        <w:t>،</w:t>
      </w:r>
      <w:r w:rsidRPr="00351B70">
        <w:rPr>
          <w:sz w:val="32"/>
          <w:rtl/>
        </w:rPr>
        <w:t xml:space="preserve"> فيكون هذا مانعاً من إطلاق القول بالمشروعية</w:t>
      </w:r>
      <w:r w:rsidR="00920AB5" w:rsidRPr="00351B70">
        <w:rPr>
          <w:rFonts w:hint="cs"/>
          <w:sz w:val="32"/>
          <w:rtl/>
          <w:lang w:bidi="ar-LB"/>
        </w:rPr>
        <w:t>،</w:t>
      </w:r>
      <w:r w:rsidRPr="00351B70">
        <w:rPr>
          <w:sz w:val="32"/>
          <w:rtl/>
        </w:rPr>
        <w:t xml:space="preserve"> فيحرم الفعل ولو كان في أصل مشروعيته حلالاً. وكذلك إذا أطلق القول في غير المشروع لمفسدة تنشأ عنه بعدم المشروعية وترك على حاله</w:t>
      </w:r>
      <w:r w:rsidR="00920AB5" w:rsidRPr="00351B70">
        <w:rPr>
          <w:rFonts w:hint="cs"/>
          <w:sz w:val="32"/>
          <w:rtl/>
          <w:lang w:bidi="ar-LB"/>
        </w:rPr>
        <w:t>،</w:t>
      </w:r>
      <w:r w:rsidRPr="00351B70">
        <w:rPr>
          <w:sz w:val="32"/>
          <w:rtl/>
        </w:rPr>
        <w:t xml:space="preserve"> فربما أدى استدفاع المفسدة إلى مفسدة تساوي أو تزيد</w:t>
      </w:r>
      <w:r w:rsidR="00920AB5" w:rsidRPr="00351B70">
        <w:rPr>
          <w:rFonts w:hint="cs"/>
          <w:sz w:val="32"/>
          <w:rtl/>
          <w:lang w:bidi="ar-LB"/>
        </w:rPr>
        <w:t>،</w:t>
      </w:r>
      <w:r w:rsidRPr="00351B70">
        <w:rPr>
          <w:sz w:val="32"/>
          <w:rtl/>
        </w:rPr>
        <w:t xml:space="preserve"> فلا يصح إطلاق القول بعدم المشروعية</w:t>
      </w:r>
      <w:r w:rsidR="00920AB5" w:rsidRPr="00351B70">
        <w:rPr>
          <w:rFonts w:hint="cs"/>
          <w:sz w:val="32"/>
          <w:rtl/>
          <w:lang w:bidi="ar-LB"/>
        </w:rPr>
        <w:t>،</w:t>
      </w:r>
      <w:r w:rsidRPr="00351B70">
        <w:rPr>
          <w:sz w:val="32"/>
          <w:rtl/>
        </w:rPr>
        <w:t xml:space="preserve"> فيحل الفعل ولو كان في أصل مشروعيته حراماً. واستدلوا على قاعدة مآلات الأفعال هذه بثلاثة أدلة:</w:t>
      </w:r>
    </w:p>
    <w:p w14:paraId="3215375F" w14:textId="77777777" w:rsidR="00B610B5" w:rsidRPr="00351B70" w:rsidRDefault="00B610B5" w:rsidP="00280A52">
      <w:pPr>
        <w:widowControl w:val="0"/>
        <w:spacing w:line="442" w:lineRule="exact"/>
        <w:ind w:firstLine="567"/>
        <w:jc w:val="lowKashida"/>
        <w:rPr>
          <w:sz w:val="32"/>
          <w:rtl/>
        </w:rPr>
      </w:pPr>
      <w:r w:rsidRPr="00351B70">
        <w:rPr>
          <w:sz w:val="32"/>
          <w:rtl/>
        </w:rPr>
        <w:t xml:space="preserve">الأول: </w:t>
      </w:r>
      <w:r w:rsidR="00920AB5" w:rsidRPr="00351B70">
        <w:rPr>
          <w:rFonts w:hint="cs"/>
          <w:sz w:val="32"/>
          <w:rtl/>
          <w:lang w:bidi="ar-LB"/>
        </w:rPr>
        <w:t>إ</w:t>
      </w:r>
      <w:r w:rsidRPr="00351B70">
        <w:rPr>
          <w:sz w:val="32"/>
          <w:rtl/>
        </w:rPr>
        <w:t>ن التكاليف مشروعة لمصالح العباد، ومصالح العباد الدنيوية هي نتيجة لأعمال العباد</w:t>
      </w:r>
      <w:r w:rsidR="00920AB5" w:rsidRPr="00351B70">
        <w:rPr>
          <w:rFonts w:hint="cs"/>
          <w:sz w:val="32"/>
          <w:rtl/>
          <w:lang w:bidi="ar-LB"/>
        </w:rPr>
        <w:t>؛</w:t>
      </w:r>
      <w:r w:rsidRPr="00351B70">
        <w:rPr>
          <w:sz w:val="32"/>
          <w:rtl/>
        </w:rPr>
        <w:t xml:space="preserve"> لأن أعمال العباد إذا تأملتها تجدها مقدمات لنتائج المصالح، فإنها أسباب لمسببات هي مقصودة للشارع. والمسببات هي مآلات الأسباب، فاعتبارها في جريان الأسباب مطلوب، وهو معنى النظر في المآلات، فلم يكن للمجتهد بد من اعتبار المسبب</w:t>
      </w:r>
      <w:r w:rsidR="00920AB5" w:rsidRPr="00351B70">
        <w:rPr>
          <w:rFonts w:hint="cs"/>
          <w:sz w:val="32"/>
          <w:rtl/>
          <w:lang w:bidi="ar-LB"/>
        </w:rPr>
        <w:t>،</w:t>
      </w:r>
      <w:r w:rsidRPr="00351B70">
        <w:rPr>
          <w:sz w:val="32"/>
          <w:rtl/>
        </w:rPr>
        <w:t xml:space="preserve"> وهو مآل السبب.</w:t>
      </w:r>
    </w:p>
    <w:p w14:paraId="72FA0F06" w14:textId="77777777" w:rsidR="00B610B5" w:rsidRPr="00351B70" w:rsidRDefault="00B610B5" w:rsidP="00280A52">
      <w:pPr>
        <w:widowControl w:val="0"/>
        <w:spacing w:line="442" w:lineRule="exact"/>
        <w:ind w:firstLine="567"/>
        <w:jc w:val="lowKashida"/>
        <w:rPr>
          <w:sz w:val="32"/>
          <w:rtl/>
        </w:rPr>
      </w:pPr>
      <w:r w:rsidRPr="00351B70">
        <w:rPr>
          <w:sz w:val="32"/>
          <w:rtl/>
        </w:rPr>
        <w:t>الثاني: إن مآلات الأفعال إما أن تكون معتبرة شرعاً</w:t>
      </w:r>
      <w:r w:rsidR="00920AB5" w:rsidRPr="00351B70">
        <w:rPr>
          <w:rFonts w:hint="cs"/>
          <w:sz w:val="32"/>
          <w:rtl/>
          <w:lang w:bidi="ar-LB"/>
        </w:rPr>
        <w:t>،</w:t>
      </w:r>
      <w:r w:rsidRPr="00351B70">
        <w:rPr>
          <w:sz w:val="32"/>
          <w:rtl/>
        </w:rPr>
        <w:t xml:space="preserve"> أو غير معتبرة. فإن اعتبرت فهو المطلوب، وإن لم تعتبر أمكن أن يكون للأعمال مآلات مضادة لمقصود تلك الأعمال</w:t>
      </w:r>
      <w:r w:rsidR="00920AB5" w:rsidRPr="00351B70">
        <w:rPr>
          <w:rFonts w:hint="cs"/>
          <w:sz w:val="32"/>
          <w:rtl/>
          <w:lang w:bidi="ar-LB"/>
        </w:rPr>
        <w:t>،</w:t>
      </w:r>
      <w:r w:rsidRPr="00351B70">
        <w:rPr>
          <w:sz w:val="32"/>
          <w:rtl/>
        </w:rPr>
        <w:t xml:space="preserve"> وذلك غير صحيح</w:t>
      </w:r>
      <w:r w:rsidR="00920AB5" w:rsidRPr="00351B70">
        <w:rPr>
          <w:rFonts w:hint="cs"/>
          <w:sz w:val="32"/>
          <w:rtl/>
          <w:lang w:bidi="ar-LB"/>
        </w:rPr>
        <w:t>؛</w:t>
      </w:r>
      <w:r w:rsidRPr="00351B70">
        <w:rPr>
          <w:sz w:val="32"/>
          <w:rtl/>
        </w:rPr>
        <w:t xml:space="preserve"> لأن التكاليف إنما هي لمصالح العباد، ولا مصلحة تتوقع مطلقاً مع إمكان وقوع مفسدة توازيها أو تزيد. وأيضاً فإن ذلك يؤدي إلى أن لا نتطلب مصلحة بفعل مشروع</w:t>
      </w:r>
      <w:r w:rsidR="00920AB5" w:rsidRPr="00351B70">
        <w:rPr>
          <w:rFonts w:hint="cs"/>
          <w:sz w:val="32"/>
          <w:rtl/>
          <w:lang w:bidi="ar-LB"/>
        </w:rPr>
        <w:t>،</w:t>
      </w:r>
      <w:r w:rsidRPr="00351B70">
        <w:rPr>
          <w:sz w:val="32"/>
          <w:rtl/>
        </w:rPr>
        <w:t xml:space="preserve"> ولا نتوقع مفسدة بفعل ممنوع</w:t>
      </w:r>
      <w:r w:rsidR="00920AB5" w:rsidRPr="00351B70">
        <w:rPr>
          <w:rFonts w:hint="cs"/>
          <w:sz w:val="32"/>
          <w:rtl/>
          <w:lang w:bidi="ar-LB"/>
        </w:rPr>
        <w:t>،</w:t>
      </w:r>
      <w:r w:rsidRPr="00351B70">
        <w:rPr>
          <w:sz w:val="32"/>
          <w:rtl/>
        </w:rPr>
        <w:t xml:space="preserve"> وهو خلاف وضع الشريعة.</w:t>
      </w:r>
    </w:p>
    <w:p w14:paraId="7E1F5F5F" w14:textId="77777777" w:rsidR="00B610B5" w:rsidRPr="00351B70" w:rsidRDefault="00B610B5" w:rsidP="00A95DF6">
      <w:pPr>
        <w:widowControl w:val="0"/>
        <w:spacing w:line="442" w:lineRule="exact"/>
        <w:ind w:firstLine="567"/>
        <w:jc w:val="both"/>
        <w:rPr>
          <w:sz w:val="32"/>
          <w:rtl/>
        </w:rPr>
      </w:pPr>
      <w:r w:rsidRPr="00351B70">
        <w:rPr>
          <w:sz w:val="32"/>
          <w:rtl/>
        </w:rPr>
        <w:t xml:space="preserve">الثالث: </w:t>
      </w:r>
      <w:r w:rsidR="00920AB5" w:rsidRPr="00351B70">
        <w:rPr>
          <w:rFonts w:hint="cs"/>
          <w:sz w:val="32"/>
          <w:rtl/>
          <w:lang w:bidi="ar-LB"/>
        </w:rPr>
        <w:t>إ</w:t>
      </w:r>
      <w:r w:rsidRPr="00351B70">
        <w:rPr>
          <w:sz w:val="32"/>
          <w:rtl/>
        </w:rPr>
        <w:t xml:space="preserve">ن الأدلة الشرعية والاستقراء التام تدل على أن المآلات معتبرة في أصل المشروعية كقوله تعالى: </w:t>
      </w:r>
      <w:r w:rsidRPr="00351B70">
        <w:rPr>
          <w:position w:val="-4"/>
          <w:sz w:val="36"/>
          <w:szCs w:val="36"/>
        </w:rPr>
        <w:sym w:font="AGA Arabesque" w:char="F05D"/>
      </w:r>
      <w:r w:rsidR="00880958" w:rsidRPr="00351B70">
        <w:rPr>
          <w:rFonts w:hint="cs"/>
          <w:b/>
          <w:bCs/>
          <w:sz w:val="8"/>
          <w:szCs w:val="8"/>
          <w:rtl/>
        </w:rPr>
        <w:t xml:space="preserve"> </w:t>
      </w:r>
      <w:r w:rsidR="00A95DF6" w:rsidRPr="00351B70">
        <w:rPr>
          <w:rFonts w:hint="cs"/>
          <w:b/>
          <w:bCs/>
          <w:sz w:val="32"/>
          <w:rtl/>
        </w:rPr>
        <w:t>يَا أَيُّهَا النَّاسُ اعْبُدُوا رَبَّكُمُ الَّذِي خَلَقَكُمْ وَالَّذِينَ مِنْ قَبْلِكُمْ لَعَلَّكُمْ تَتَّقُونَ (21)</w:t>
      </w:r>
      <w:r w:rsidRPr="00351B70">
        <w:rPr>
          <w:position w:val="-4"/>
          <w:sz w:val="36"/>
          <w:szCs w:val="36"/>
        </w:rPr>
        <w:sym w:font="AGA Arabesque" w:char="F05B"/>
      </w:r>
      <w:r w:rsidRPr="00351B70">
        <w:rPr>
          <w:sz w:val="32"/>
          <w:rtl/>
        </w:rPr>
        <w:t xml:space="preserve"> وقوله: </w:t>
      </w:r>
      <w:r w:rsidR="00C20F05" w:rsidRPr="00351B70">
        <w:rPr>
          <w:position w:val="-4"/>
          <w:sz w:val="36"/>
          <w:szCs w:val="36"/>
        </w:rPr>
        <w:sym w:font="AGA Arabesque" w:char="F05D"/>
      </w:r>
      <w:r w:rsidR="00C20F05" w:rsidRPr="00351B70">
        <w:rPr>
          <w:rFonts w:hint="cs"/>
          <w:b/>
          <w:bCs/>
          <w:sz w:val="8"/>
          <w:szCs w:val="8"/>
          <w:rtl/>
        </w:rPr>
        <w:t xml:space="preserve"> </w:t>
      </w:r>
      <w:r w:rsidR="00A95DF6" w:rsidRPr="00351B70">
        <w:rPr>
          <w:rFonts w:hint="cs"/>
          <w:b/>
          <w:bCs/>
          <w:sz w:val="32"/>
          <w:rtl/>
        </w:rPr>
        <w:t>كُتِبَ عَلَيْكُمُ الصِّيَامُ كَمَا كُتِبَ عَلَى الَّذِينَ مِنْ قَبْلِكُمْ لَعَلَّكُمْ تَتَّقُونَ (183)</w:t>
      </w:r>
      <w:r w:rsidR="00C20F05" w:rsidRPr="00351B70">
        <w:rPr>
          <w:position w:val="-4"/>
          <w:sz w:val="36"/>
          <w:szCs w:val="36"/>
        </w:rPr>
        <w:sym w:font="AGA Arabesque" w:char="F05B"/>
      </w:r>
      <w:r w:rsidRPr="00351B70">
        <w:rPr>
          <w:sz w:val="32"/>
          <w:rtl/>
        </w:rPr>
        <w:t xml:space="preserve"> وق</w:t>
      </w:r>
      <w:r w:rsidR="006841A8" w:rsidRPr="00351B70">
        <w:rPr>
          <w:rFonts w:hint="cs"/>
          <w:sz w:val="32"/>
          <w:rtl/>
          <w:lang w:bidi="ar-LB"/>
        </w:rPr>
        <w:t>ــ</w:t>
      </w:r>
      <w:r w:rsidRPr="00351B70">
        <w:rPr>
          <w:sz w:val="32"/>
          <w:rtl/>
        </w:rPr>
        <w:t>ول</w:t>
      </w:r>
      <w:r w:rsidR="00A37BAC" w:rsidRPr="00351B70">
        <w:rPr>
          <w:rFonts w:hint="cs"/>
          <w:sz w:val="32"/>
          <w:rtl/>
        </w:rPr>
        <w:t>ـ</w:t>
      </w:r>
      <w:r w:rsidRPr="00351B70">
        <w:rPr>
          <w:sz w:val="32"/>
          <w:rtl/>
        </w:rPr>
        <w:t xml:space="preserve">ه: </w:t>
      </w:r>
      <w:r w:rsidRPr="00351B70">
        <w:rPr>
          <w:position w:val="-4"/>
          <w:sz w:val="36"/>
          <w:szCs w:val="36"/>
        </w:rPr>
        <w:sym w:font="AGA Arabesque" w:char="F05D"/>
      </w:r>
      <w:r w:rsidR="00880958" w:rsidRPr="00351B70">
        <w:rPr>
          <w:rFonts w:hint="cs"/>
          <w:b/>
          <w:bCs/>
          <w:sz w:val="8"/>
          <w:szCs w:val="8"/>
          <w:rtl/>
        </w:rPr>
        <w:t xml:space="preserve"> </w:t>
      </w:r>
      <w:r w:rsidR="00A95DF6" w:rsidRPr="00351B70">
        <w:rPr>
          <w:rFonts w:hint="cs"/>
          <w:b/>
          <w:bCs/>
          <w:sz w:val="32"/>
          <w:rtl/>
        </w:rPr>
        <w:t>وَلَا تَأْكُلُوا أَمْوَالَكُمْ بَيْنَكُمْ بِالْبَاطِلِ وَتُدْلُوا بِهَا إِلَى الْحُكَّامِ لِتَأْكُلُوا فَرِيقًا مِنْ أَمْوَالِ النَّاسِ بِالْإِثْمِ وَأَنْتُمْ تَعْلَمُونَ (188)</w:t>
      </w:r>
      <w:r w:rsidRPr="00351B70">
        <w:rPr>
          <w:position w:val="-4"/>
          <w:sz w:val="36"/>
          <w:szCs w:val="36"/>
        </w:rPr>
        <w:sym w:font="AGA Arabesque" w:char="F05B"/>
      </w:r>
      <w:r w:rsidRPr="00351B70">
        <w:rPr>
          <w:sz w:val="32"/>
          <w:rtl/>
        </w:rPr>
        <w:t xml:space="preserve"> وقوله: </w:t>
      </w:r>
      <w:r w:rsidR="00FC4CB1" w:rsidRPr="00351B70">
        <w:rPr>
          <w:position w:val="-4"/>
          <w:sz w:val="36"/>
          <w:szCs w:val="36"/>
        </w:rPr>
        <w:sym w:font="AGA Arabesque" w:char="F05D"/>
      </w:r>
      <w:r w:rsidR="00FC4CB1" w:rsidRPr="00351B70">
        <w:rPr>
          <w:rFonts w:hint="cs"/>
          <w:b/>
          <w:bCs/>
          <w:sz w:val="8"/>
          <w:szCs w:val="8"/>
          <w:rtl/>
        </w:rPr>
        <w:t xml:space="preserve"> </w:t>
      </w:r>
      <w:r w:rsidR="00A95DF6" w:rsidRPr="00351B70">
        <w:rPr>
          <w:rFonts w:hint="cs"/>
          <w:b/>
          <w:bCs/>
          <w:sz w:val="32"/>
          <w:rtl/>
        </w:rPr>
        <w:t>وَلَا تَسُبُّوا الَّذِينَ يَدْعُونَ مِنْ دُونِ اللَّهِ فَيَسُبُّوا اللَّهَ عَدْوًا بِغَيْرِ عِلْمٍ</w:t>
      </w:r>
      <w:r w:rsidR="00FC4CB1" w:rsidRPr="00351B70">
        <w:rPr>
          <w:position w:val="-4"/>
          <w:sz w:val="36"/>
          <w:szCs w:val="36"/>
        </w:rPr>
        <w:sym w:font="AGA Arabesque" w:char="F05B"/>
      </w:r>
      <w:r w:rsidRPr="00351B70">
        <w:rPr>
          <w:sz w:val="32"/>
          <w:rtl/>
        </w:rPr>
        <w:t xml:space="preserve"> وقوله: </w:t>
      </w:r>
      <w:r w:rsidRPr="00351B70">
        <w:rPr>
          <w:position w:val="-4"/>
          <w:sz w:val="36"/>
          <w:szCs w:val="36"/>
        </w:rPr>
        <w:lastRenderedPageBreak/>
        <w:sym w:font="AGA Arabesque" w:char="F05D"/>
      </w:r>
      <w:r w:rsidR="00DE7D4A" w:rsidRPr="00351B70">
        <w:rPr>
          <w:rFonts w:hint="cs"/>
          <w:b/>
          <w:bCs/>
          <w:sz w:val="8"/>
          <w:szCs w:val="8"/>
          <w:rtl/>
        </w:rPr>
        <w:t xml:space="preserve"> </w:t>
      </w:r>
      <w:r w:rsidR="00A95DF6" w:rsidRPr="00351B70">
        <w:rPr>
          <w:rFonts w:hint="cs"/>
          <w:b/>
          <w:bCs/>
          <w:sz w:val="32"/>
          <w:rtl/>
        </w:rPr>
        <w:t>كُتِبَ عَلَيْكُمُ الْقِتَالُ وَهُوَ كُرْهٌ لَكُمْ وَعَسَى أَنْ تَكْرَهُوا شَيْئًا وَهُوَ خَيْرٌ لَكُمْ</w:t>
      </w:r>
      <w:r w:rsidRPr="00351B70">
        <w:rPr>
          <w:position w:val="-4"/>
          <w:sz w:val="36"/>
          <w:szCs w:val="36"/>
        </w:rPr>
        <w:sym w:font="AGA Arabesque" w:char="F05B"/>
      </w:r>
      <w:r w:rsidRPr="00351B70">
        <w:rPr>
          <w:sz w:val="32"/>
          <w:rtl/>
        </w:rPr>
        <w:t xml:space="preserve"> وق</w:t>
      </w:r>
      <w:r w:rsidR="00757A76" w:rsidRPr="00351B70">
        <w:rPr>
          <w:rFonts w:hint="cs"/>
          <w:sz w:val="32"/>
          <w:rtl/>
        </w:rPr>
        <w:t>ــ</w:t>
      </w:r>
      <w:r w:rsidRPr="00351B70">
        <w:rPr>
          <w:sz w:val="32"/>
          <w:rtl/>
        </w:rPr>
        <w:t>ول</w:t>
      </w:r>
      <w:r w:rsidR="00757A76" w:rsidRPr="00351B70">
        <w:rPr>
          <w:rFonts w:hint="cs"/>
          <w:sz w:val="32"/>
          <w:rtl/>
        </w:rPr>
        <w:t>ـ</w:t>
      </w:r>
      <w:r w:rsidRPr="00351B70">
        <w:rPr>
          <w:sz w:val="32"/>
          <w:rtl/>
        </w:rPr>
        <w:t xml:space="preserve">ه: </w:t>
      </w:r>
      <w:r w:rsidR="009B7075" w:rsidRPr="00351B70">
        <w:rPr>
          <w:position w:val="-4"/>
          <w:sz w:val="36"/>
          <w:szCs w:val="36"/>
        </w:rPr>
        <w:sym w:font="AGA Arabesque" w:char="F05D"/>
      </w:r>
      <w:r w:rsidR="009B7075" w:rsidRPr="00351B70">
        <w:rPr>
          <w:rFonts w:hint="cs"/>
          <w:b/>
          <w:bCs/>
          <w:sz w:val="8"/>
          <w:szCs w:val="8"/>
          <w:rtl/>
        </w:rPr>
        <w:t xml:space="preserve"> </w:t>
      </w:r>
      <w:r w:rsidR="00A95DF6" w:rsidRPr="00351B70">
        <w:rPr>
          <w:rFonts w:hint="cs"/>
          <w:b/>
          <w:bCs/>
          <w:sz w:val="32"/>
          <w:rtl/>
        </w:rPr>
        <w:t>وَلَكُمْ فِي الْقِصَاصِ حَيَاةٌ</w:t>
      </w:r>
      <w:r w:rsidR="009B7075" w:rsidRPr="00351B70">
        <w:rPr>
          <w:position w:val="-4"/>
          <w:sz w:val="36"/>
          <w:szCs w:val="36"/>
        </w:rPr>
        <w:sym w:font="AGA Arabesque" w:char="F05B"/>
      </w:r>
      <w:r w:rsidRPr="00351B70">
        <w:rPr>
          <w:sz w:val="32"/>
          <w:rtl/>
        </w:rPr>
        <w:t xml:space="preserve"> وحين أشير على الرسول </w:t>
      </w:r>
      <w:r w:rsidR="0098711D" w:rsidRPr="00351B70">
        <w:rPr>
          <w:rFonts w:hint="cs"/>
          <w:position w:val="-4"/>
          <w:sz w:val="44"/>
          <w:szCs w:val="44"/>
        </w:rPr>
        <w:sym w:font="AGA Arabesque" w:char="F072"/>
      </w:r>
      <w:r w:rsidRPr="00351B70">
        <w:rPr>
          <w:sz w:val="32"/>
          <w:rtl/>
        </w:rPr>
        <w:t xml:space="preserve"> بقتل من ظهر نفاقه قال: «</w:t>
      </w:r>
      <w:r w:rsidR="00CA136A" w:rsidRPr="00351B70">
        <w:rPr>
          <w:rFonts w:hint="cs"/>
          <w:b/>
          <w:bCs/>
          <w:sz w:val="28"/>
          <w:szCs w:val="28"/>
          <w:rtl/>
        </w:rPr>
        <w:t>د</w:t>
      </w:r>
      <w:r w:rsidR="000C71D6" w:rsidRPr="00351B70">
        <w:rPr>
          <w:rFonts w:hint="cs"/>
          <w:b/>
          <w:bCs/>
          <w:sz w:val="28"/>
          <w:szCs w:val="28"/>
          <w:rtl/>
        </w:rPr>
        <w:t>َ</w:t>
      </w:r>
      <w:r w:rsidR="00CA136A" w:rsidRPr="00351B70">
        <w:rPr>
          <w:rFonts w:hint="cs"/>
          <w:b/>
          <w:bCs/>
          <w:sz w:val="28"/>
          <w:szCs w:val="28"/>
          <w:rtl/>
        </w:rPr>
        <w:t>ع</w:t>
      </w:r>
      <w:r w:rsidR="000C71D6" w:rsidRPr="00351B70">
        <w:rPr>
          <w:rFonts w:hint="cs"/>
          <w:b/>
          <w:bCs/>
          <w:sz w:val="28"/>
          <w:szCs w:val="28"/>
          <w:rtl/>
        </w:rPr>
        <w:t>ْ</w:t>
      </w:r>
      <w:r w:rsidR="00CA136A" w:rsidRPr="00351B70">
        <w:rPr>
          <w:rFonts w:hint="cs"/>
          <w:b/>
          <w:bCs/>
          <w:sz w:val="28"/>
          <w:szCs w:val="28"/>
          <w:rtl/>
        </w:rPr>
        <w:t>ه</w:t>
      </w:r>
      <w:r w:rsidR="000C71D6" w:rsidRPr="00351B70">
        <w:rPr>
          <w:rFonts w:hint="cs"/>
          <w:b/>
          <w:bCs/>
          <w:sz w:val="28"/>
          <w:szCs w:val="28"/>
          <w:rtl/>
        </w:rPr>
        <w:t>ُ</w:t>
      </w:r>
      <w:r w:rsidR="00920AB5" w:rsidRPr="00351B70">
        <w:rPr>
          <w:rFonts w:hint="cs"/>
          <w:b/>
          <w:bCs/>
          <w:sz w:val="28"/>
          <w:szCs w:val="28"/>
          <w:rtl/>
          <w:lang w:bidi="ar-LB"/>
        </w:rPr>
        <w:t>،</w:t>
      </w:r>
      <w:r w:rsidR="00CA136A" w:rsidRPr="00351B70">
        <w:rPr>
          <w:rFonts w:hint="cs"/>
          <w:b/>
          <w:bCs/>
          <w:sz w:val="28"/>
          <w:szCs w:val="28"/>
          <w:rtl/>
        </w:rPr>
        <w:t xml:space="preserve"> لا</w:t>
      </w:r>
      <w:r w:rsidR="000C71D6" w:rsidRPr="00351B70">
        <w:rPr>
          <w:rFonts w:hint="cs"/>
          <w:b/>
          <w:bCs/>
          <w:sz w:val="28"/>
          <w:szCs w:val="28"/>
          <w:rtl/>
        </w:rPr>
        <w:t>َ</w:t>
      </w:r>
      <w:r w:rsidR="00CA136A" w:rsidRPr="00351B70">
        <w:rPr>
          <w:rFonts w:hint="cs"/>
          <w:b/>
          <w:bCs/>
          <w:sz w:val="28"/>
          <w:szCs w:val="28"/>
          <w:rtl/>
        </w:rPr>
        <w:t xml:space="preserve"> ي</w:t>
      </w:r>
      <w:r w:rsidR="000C71D6" w:rsidRPr="00351B70">
        <w:rPr>
          <w:rFonts w:hint="cs"/>
          <w:b/>
          <w:bCs/>
          <w:sz w:val="28"/>
          <w:szCs w:val="28"/>
          <w:rtl/>
        </w:rPr>
        <w:t>َ</w:t>
      </w:r>
      <w:r w:rsidR="00CA136A" w:rsidRPr="00351B70">
        <w:rPr>
          <w:rFonts w:hint="cs"/>
          <w:b/>
          <w:bCs/>
          <w:sz w:val="28"/>
          <w:szCs w:val="28"/>
          <w:rtl/>
        </w:rPr>
        <w:t>ت</w:t>
      </w:r>
      <w:r w:rsidR="000C71D6" w:rsidRPr="00351B70">
        <w:rPr>
          <w:rFonts w:hint="cs"/>
          <w:b/>
          <w:bCs/>
          <w:sz w:val="28"/>
          <w:szCs w:val="28"/>
          <w:rtl/>
        </w:rPr>
        <w:t>َ</w:t>
      </w:r>
      <w:r w:rsidR="00CA136A" w:rsidRPr="00351B70">
        <w:rPr>
          <w:rFonts w:hint="cs"/>
          <w:b/>
          <w:bCs/>
          <w:sz w:val="28"/>
          <w:szCs w:val="28"/>
          <w:rtl/>
        </w:rPr>
        <w:t>ح</w:t>
      </w:r>
      <w:r w:rsidR="000C71D6" w:rsidRPr="00351B70">
        <w:rPr>
          <w:rFonts w:hint="cs"/>
          <w:b/>
          <w:bCs/>
          <w:sz w:val="28"/>
          <w:szCs w:val="28"/>
          <w:rtl/>
        </w:rPr>
        <w:t>َ</w:t>
      </w:r>
      <w:r w:rsidR="00CA136A" w:rsidRPr="00351B70">
        <w:rPr>
          <w:rFonts w:hint="cs"/>
          <w:b/>
          <w:bCs/>
          <w:sz w:val="28"/>
          <w:szCs w:val="28"/>
          <w:rtl/>
        </w:rPr>
        <w:t>د</w:t>
      </w:r>
      <w:r w:rsidR="000C71D6" w:rsidRPr="00351B70">
        <w:rPr>
          <w:rFonts w:hint="cs"/>
          <w:b/>
          <w:bCs/>
          <w:sz w:val="28"/>
          <w:szCs w:val="28"/>
          <w:rtl/>
        </w:rPr>
        <w:t>َّ</w:t>
      </w:r>
      <w:r w:rsidR="00CA136A" w:rsidRPr="00351B70">
        <w:rPr>
          <w:rFonts w:hint="cs"/>
          <w:b/>
          <w:bCs/>
          <w:sz w:val="28"/>
          <w:szCs w:val="28"/>
          <w:rtl/>
        </w:rPr>
        <w:t>ث</w:t>
      </w:r>
      <w:r w:rsidR="000C71D6" w:rsidRPr="00351B70">
        <w:rPr>
          <w:rFonts w:hint="cs"/>
          <w:b/>
          <w:bCs/>
          <w:sz w:val="28"/>
          <w:szCs w:val="28"/>
          <w:rtl/>
        </w:rPr>
        <w:t>ُ</w:t>
      </w:r>
      <w:r w:rsidR="00CA136A" w:rsidRPr="00351B70">
        <w:rPr>
          <w:rFonts w:hint="cs"/>
          <w:b/>
          <w:bCs/>
          <w:sz w:val="28"/>
          <w:szCs w:val="28"/>
          <w:rtl/>
        </w:rPr>
        <w:t xml:space="preserve"> الن</w:t>
      </w:r>
      <w:r w:rsidR="000C71D6" w:rsidRPr="00351B70">
        <w:rPr>
          <w:rFonts w:hint="cs"/>
          <w:b/>
          <w:bCs/>
          <w:sz w:val="28"/>
          <w:szCs w:val="28"/>
          <w:rtl/>
        </w:rPr>
        <w:t>َّ</w:t>
      </w:r>
      <w:r w:rsidR="00CA136A" w:rsidRPr="00351B70">
        <w:rPr>
          <w:rFonts w:hint="cs"/>
          <w:b/>
          <w:bCs/>
          <w:sz w:val="28"/>
          <w:szCs w:val="28"/>
          <w:rtl/>
        </w:rPr>
        <w:t>اس</w:t>
      </w:r>
      <w:r w:rsidR="000C71D6" w:rsidRPr="00351B70">
        <w:rPr>
          <w:rFonts w:hint="cs"/>
          <w:b/>
          <w:bCs/>
          <w:sz w:val="28"/>
          <w:szCs w:val="28"/>
          <w:rtl/>
        </w:rPr>
        <w:t>ُ</w:t>
      </w:r>
      <w:r w:rsidR="00CA136A" w:rsidRPr="00351B70">
        <w:rPr>
          <w:rFonts w:hint="cs"/>
          <w:b/>
          <w:bCs/>
          <w:sz w:val="28"/>
          <w:szCs w:val="28"/>
          <w:rtl/>
        </w:rPr>
        <w:t xml:space="preserve"> أ</w:t>
      </w:r>
      <w:r w:rsidR="00AB50DE" w:rsidRPr="00351B70">
        <w:rPr>
          <w:rFonts w:hint="cs"/>
          <w:b/>
          <w:bCs/>
          <w:sz w:val="28"/>
          <w:szCs w:val="28"/>
          <w:rtl/>
        </w:rPr>
        <w:t>َ</w:t>
      </w:r>
      <w:r w:rsidR="00CA136A" w:rsidRPr="00351B70">
        <w:rPr>
          <w:rFonts w:hint="cs"/>
          <w:b/>
          <w:bCs/>
          <w:sz w:val="28"/>
          <w:szCs w:val="28"/>
          <w:rtl/>
        </w:rPr>
        <w:t>ن</w:t>
      </w:r>
      <w:r w:rsidR="000C71D6" w:rsidRPr="00351B70">
        <w:rPr>
          <w:rFonts w:hint="cs"/>
          <w:b/>
          <w:bCs/>
          <w:sz w:val="28"/>
          <w:szCs w:val="28"/>
          <w:rtl/>
        </w:rPr>
        <w:t>َّ</w:t>
      </w:r>
      <w:r w:rsidR="00CA136A" w:rsidRPr="00351B70">
        <w:rPr>
          <w:rFonts w:hint="cs"/>
          <w:b/>
          <w:bCs/>
          <w:sz w:val="28"/>
          <w:szCs w:val="28"/>
          <w:rtl/>
        </w:rPr>
        <w:t xml:space="preserve"> م</w:t>
      </w:r>
      <w:r w:rsidR="000C71D6" w:rsidRPr="00351B70">
        <w:rPr>
          <w:rFonts w:hint="cs"/>
          <w:b/>
          <w:bCs/>
          <w:sz w:val="28"/>
          <w:szCs w:val="28"/>
          <w:rtl/>
        </w:rPr>
        <w:t>ُ</w:t>
      </w:r>
      <w:r w:rsidR="00CA136A" w:rsidRPr="00351B70">
        <w:rPr>
          <w:rFonts w:hint="cs"/>
          <w:b/>
          <w:bCs/>
          <w:sz w:val="28"/>
          <w:szCs w:val="28"/>
          <w:rtl/>
        </w:rPr>
        <w:t>ح</w:t>
      </w:r>
      <w:r w:rsidR="000C71D6" w:rsidRPr="00351B70">
        <w:rPr>
          <w:rFonts w:hint="cs"/>
          <w:b/>
          <w:bCs/>
          <w:sz w:val="28"/>
          <w:szCs w:val="28"/>
          <w:rtl/>
        </w:rPr>
        <w:t>َ</w:t>
      </w:r>
      <w:r w:rsidR="00CA136A" w:rsidRPr="00351B70">
        <w:rPr>
          <w:rFonts w:hint="cs"/>
          <w:b/>
          <w:bCs/>
          <w:sz w:val="28"/>
          <w:szCs w:val="28"/>
          <w:rtl/>
        </w:rPr>
        <w:t>م</w:t>
      </w:r>
      <w:r w:rsidR="000C71D6" w:rsidRPr="00351B70">
        <w:rPr>
          <w:rFonts w:hint="cs"/>
          <w:b/>
          <w:bCs/>
          <w:sz w:val="28"/>
          <w:szCs w:val="28"/>
          <w:rtl/>
        </w:rPr>
        <w:t>َّ</w:t>
      </w:r>
      <w:r w:rsidR="00CA136A" w:rsidRPr="00351B70">
        <w:rPr>
          <w:rFonts w:hint="cs"/>
          <w:b/>
          <w:bCs/>
          <w:sz w:val="28"/>
          <w:szCs w:val="28"/>
          <w:rtl/>
        </w:rPr>
        <w:t>داً ي</w:t>
      </w:r>
      <w:r w:rsidR="000C71D6" w:rsidRPr="00351B70">
        <w:rPr>
          <w:rFonts w:hint="cs"/>
          <w:b/>
          <w:bCs/>
          <w:sz w:val="28"/>
          <w:szCs w:val="28"/>
          <w:rtl/>
        </w:rPr>
        <w:t>َ</w:t>
      </w:r>
      <w:r w:rsidR="00CA136A" w:rsidRPr="00351B70">
        <w:rPr>
          <w:rFonts w:hint="cs"/>
          <w:b/>
          <w:bCs/>
          <w:sz w:val="28"/>
          <w:szCs w:val="28"/>
          <w:rtl/>
        </w:rPr>
        <w:t>ق</w:t>
      </w:r>
      <w:r w:rsidR="000C71D6" w:rsidRPr="00351B70">
        <w:rPr>
          <w:rFonts w:hint="cs"/>
          <w:b/>
          <w:bCs/>
          <w:sz w:val="28"/>
          <w:szCs w:val="28"/>
          <w:rtl/>
        </w:rPr>
        <w:t>ْ</w:t>
      </w:r>
      <w:r w:rsidR="00CA136A" w:rsidRPr="00351B70">
        <w:rPr>
          <w:rFonts w:hint="cs"/>
          <w:b/>
          <w:bCs/>
          <w:sz w:val="28"/>
          <w:szCs w:val="28"/>
          <w:rtl/>
        </w:rPr>
        <w:t>ت</w:t>
      </w:r>
      <w:r w:rsidR="000C71D6" w:rsidRPr="00351B70">
        <w:rPr>
          <w:rFonts w:hint="cs"/>
          <w:b/>
          <w:bCs/>
          <w:sz w:val="28"/>
          <w:szCs w:val="28"/>
          <w:rtl/>
        </w:rPr>
        <w:t>ُ</w:t>
      </w:r>
      <w:r w:rsidR="00CA136A" w:rsidRPr="00351B70">
        <w:rPr>
          <w:rFonts w:hint="cs"/>
          <w:b/>
          <w:bCs/>
          <w:sz w:val="28"/>
          <w:szCs w:val="28"/>
          <w:rtl/>
        </w:rPr>
        <w:t>ل</w:t>
      </w:r>
      <w:r w:rsidR="000C71D6" w:rsidRPr="00351B70">
        <w:rPr>
          <w:rFonts w:hint="cs"/>
          <w:b/>
          <w:bCs/>
          <w:sz w:val="28"/>
          <w:szCs w:val="28"/>
          <w:rtl/>
        </w:rPr>
        <w:t>ُ</w:t>
      </w:r>
      <w:r w:rsidR="00CA136A" w:rsidRPr="00351B70">
        <w:rPr>
          <w:rFonts w:hint="cs"/>
          <w:b/>
          <w:bCs/>
          <w:sz w:val="28"/>
          <w:szCs w:val="28"/>
          <w:rtl/>
        </w:rPr>
        <w:t xml:space="preserve"> أ</w:t>
      </w:r>
      <w:r w:rsidR="000C71D6" w:rsidRPr="00351B70">
        <w:rPr>
          <w:rFonts w:hint="cs"/>
          <w:b/>
          <w:bCs/>
          <w:sz w:val="28"/>
          <w:szCs w:val="28"/>
          <w:rtl/>
        </w:rPr>
        <w:t>َ</w:t>
      </w:r>
      <w:r w:rsidR="00CA136A" w:rsidRPr="00351B70">
        <w:rPr>
          <w:rFonts w:hint="cs"/>
          <w:b/>
          <w:bCs/>
          <w:sz w:val="28"/>
          <w:szCs w:val="28"/>
          <w:rtl/>
        </w:rPr>
        <w:t>ص</w:t>
      </w:r>
      <w:r w:rsidR="000C71D6" w:rsidRPr="00351B70">
        <w:rPr>
          <w:rFonts w:hint="cs"/>
          <w:b/>
          <w:bCs/>
          <w:sz w:val="28"/>
          <w:szCs w:val="28"/>
          <w:rtl/>
        </w:rPr>
        <w:t>ْ</w:t>
      </w:r>
      <w:r w:rsidR="00CA136A" w:rsidRPr="00351B70">
        <w:rPr>
          <w:rFonts w:hint="cs"/>
          <w:b/>
          <w:bCs/>
          <w:sz w:val="28"/>
          <w:szCs w:val="28"/>
          <w:rtl/>
        </w:rPr>
        <w:t>ح</w:t>
      </w:r>
      <w:r w:rsidR="000C71D6" w:rsidRPr="00351B70">
        <w:rPr>
          <w:rFonts w:hint="cs"/>
          <w:b/>
          <w:bCs/>
          <w:sz w:val="28"/>
          <w:szCs w:val="28"/>
          <w:rtl/>
        </w:rPr>
        <w:t>َ</w:t>
      </w:r>
      <w:r w:rsidR="00CA136A" w:rsidRPr="00351B70">
        <w:rPr>
          <w:rFonts w:hint="cs"/>
          <w:b/>
          <w:bCs/>
          <w:sz w:val="28"/>
          <w:szCs w:val="28"/>
          <w:rtl/>
        </w:rPr>
        <w:t>اب</w:t>
      </w:r>
      <w:r w:rsidR="000C71D6" w:rsidRPr="00351B70">
        <w:rPr>
          <w:rFonts w:hint="cs"/>
          <w:b/>
          <w:bCs/>
          <w:sz w:val="28"/>
          <w:szCs w:val="28"/>
          <w:rtl/>
        </w:rPr>
        <w:t>َ</w:t>
      </w:r>
      <w:r w:rsidR="00CA136A" w:rsidRPr="00351B70">
        <w:rPr>
          <w:rFonts w:hint="cs"/>
          <w:b/>
          <w:bCs/>
          <w:sz w:val="28"/>
          <w:szCs w:val="28"/>
          <w:rtl/>
        </w:rPr>
        <w:t>ه</w:t>
      </w:r>
      <w:r w:rsidR="000C71D6" w:rsidRPr="00351B70">
        <w:rPr>
          <w:rFonts w:hint="cs"/>
          <w:b/>
          <w:bCs/>
          <w:sz w:val="28"/>
          <w:szCs w:val="28"/>
          <w:rtl/>
        </w:rPr>
        <w:t>ُ</w:t>
      </w:r>
      <w:r w:rsidRPr="00351B70">
        <w:rPr>
          <w:sz w:val="32"/>
          <w:rtl/>
        </w:rPr>
        <w:t xml:space="preserve">» </w:t>
      </w:r>
      <w:r w:rsidR="00CA136A" w:rsidRPr="00351B70">
        <w:rPr>
          <w:rFonts w:hint="cs"/>
          <w:sz w:val="32"/>
          <w:rtl/>
        </w:rPr>
        <w:t xml:space="preserve">أخرجه البخاري، </w:t>
      </w:r>
      <w:r w:rsidRPr="00351B70">
        <w:rPr>
          <w:sz w:val="32"/>
          <w:rtl/>
        </w:rPr>
        <w:t>وقوله: «</w:t>
      </w:r>
      <w:r w:rsidRPr="00351B70">
        <w:rPr>
          <w:b/>
          <w:bCs/>
          <w:sz w:val="28"/>
          <w:szCs w:val="28"/>
          <w:rtl/>
        </w:rPr>
        <w:t>ل</w:t>
      </w:r>
      <w:r w:rsidR="00196563" w:rsidRPr="00351B70">
        <w:rPr>
          <w:rFonts w:hint="cs"/>
          <w:b/>
          <w:bCs/>
          <w:sz w:val="28"/>
          <w:szCs w:val="28"/>
          <w:rtl/>
        </w:rPr>
        <w:t>َ</w:t>
      </w:r>
      <w:r w:rsidRPr="00351B70">
        <w:rPr>
          <w:b/>
          <w:bCs/>
          <w:sz w:val="28"/>
          <w:szCs w:val="28"/>
          <w:rtl/>
        </w:rPr>
        <w:t>و</w:t>
      </w:r>
      <w:r w:rsidR="00196563" w:rsidRPr="00351B70">
        <w:rPr>
          <w:rFonts w:hint="cs"/>
          <w:b/>
          <w:bCs/>
          <w:sz w:val="28"/>
          <w:szCs w:val="28"/>
          <w:rtl/>
        </w:rPr>
        <w:t>ْ</w:t>
      </w:r>
      <w:r w:rsidRPr="00351B70">
        <w:rPr>
          <w:b/>
          <w:bCs/>
          <w:sz w:val="28"/>
          <w:szCs w:val="28"/>
          <w:rtl/>
        </w:rPr>
        <w:t>لا</w:t>
      </w:r>
      <w:r w:rsidR="00196563" w:rsidRPr="00351B70">
        <w:rPr>
          <w:rFonts w:hint="cs"/>
          <w:b/>
          <w:bCs/>
          <w:sz w:val="28"/>
          <w:szCs w:val="28"/>
          <w:rtl/>
        </w:rPr>
        <w:t>َ</w:t>
      </w:r>
      <w:r w:rsidRPr="00351B70">
        <w:rPr>
          <w:b/>
          <w:bCs/>
          <w:sz w:val="28"/>
          <w:szCs w:val="28"/>
          <w:rtl/>
        </w:rPr>
        <w:t xml:space="preserve"> </w:t>
      </w:r>
      <w:r w:rsidR="00CA136A" w:rsidRPr="00351B70">
        <w:rPr>
          <w:rFonts w:hint="cs"/>
          <w:b/>
          <w:bCs/>
          <w:sz w:val="28"/>
          <w:szCs w:val="28"/>
          <w:rtl/>
        </w:rPr>
        <w:t>ح</w:t>
      </w:r>
      <w:r w:rsidR="00196563" w:rsidRPr="00351B70">
        <w:rPr>
          <w:rFonts w:hint="cs"/>
          <w:b/>
          <w:bCs/>
          <w:sz w:val="28"/>
          <w:szCs w:val="28"/>
          <w:rtl/>
        </w:rPr>
        <w:t>َ</w:t>
      </w:r>
      <w:r w:rsidR="00CA136A" w:rsidRPr="00351B70">
        <w:rPr>
          <w:rFonts w:hint="cs"/>
          <w:b/>
          <w:bCs/>
          <w:sz w:val="28"/>
          <w:szCs w:val="28"/>
          <w:rtl/>
        </w:rPr>
        <w:t>د</w:t>
      </w:r>
      <w:r w:rsidR="00196563" w:rsidRPr="00351B70">
        <w:rPr>
          <w:rFonts w:hint="cs"/>
          <w:b/>
          <w:bCs/>
          <w:sz w:val="28"/>
          <w:szCs w:val="28"/>
          <w:rtl/>
        </w:rPr>
        <w:t>َ</w:t>
      </w:r>
      <w:r w:rsidR="00CA136A" w:rsidRPr="00351B70">
        <w:rPr>
          <w:rFonts w:hint="cs"/>
          <w:b/>
          <w:bCs/>
          <w:sz w:val="28"/>
          <w:szCs w:val="28"/>
          <w:rtl/>
        </w:rPr>
        <w:t>اث</w:t>
      </w:r>
      <w:r w:rsidR="00196563" w:rsidRPr="00351B70">
        <w:rPr>
          <w:rFonts w:hint="cs"/>
          <w:b/>
          <w:bCs/>
          <w:sz w:val="28"/>
          <w:szCs w:val="28"/>
          <w:rtl/>
        </w:rPr>
        <w:t>ـَ</w:t>
      </w:r>
      <w:r w:rsidR="00CA136A" w:rsidRPr="00351B70">
        <w:rPr>
          <w:rFonts w:hint="cs"/>
          <w:b/>
          <w:bCs/>
          <w:sz w:val="28"/>
          <w:szCs w:val="28"/>
          <w:rtl/>
        </w:rPr>
        <w:t>ة</w:t>
      </w:r>
      <w:r w:rsidR="00196563" w:rsidRPr="00351B70">
        <w:rPr>
          <w:rFonts w:hint="cs"/>
          <w:b/>
          <w:bCs/>
          <w:sz w:val="28"/>
          <w:szCs w:val="28"/>
          <w:rtl/>
        </w:rPr>
        <w:t>ُ</w:t>
      </w:r>
      <w:r w:rsidR="00CA136A" w:rsidRPr="00351B70">
        <w:rPr>
          <w:rFonts w:hint="cs"/>
          <w:b/>
          <w:bCs/>
          <w:sz w:val="28"/>
          <w:szCs w:val="28"/>
          <w:rtl/>
        </w:rPr>
        <w:t xml:space="preserve"> </w:t>
      </w:r>
      <w:r w:rsidR="00977BB7" w:rsidRPr="00351B70">
        <w:rPr>
          <w:rFonts w:hint="cs"/>
          <w:b/>
          <w:bCs/>
          <w:sz w:val="28"/>
          <w:szCs w:val="28"/>
          <w:rtl/>
        </w:rPr>
        <w:t>قَوْمِكِ</w:t>
      </w:r>
      <w:r w:rsidR="00CA136A" w:rsidRPr="00351B70">
        <w:rPr>
          <w:rFonts w:hint="cs"/>
          <w:b/>
          <w:bCs/>
          <w:sz w:val="28"/>
          <w:szCs w:val="28"/>
          <w:rtl/>
        </w:rPr>
        <w:t xml:space="preserve"> ب</w:t>
      </w:r>
      <w:r w:rsidR="00196563" w:rsidRPr="00351B70">
        <w:rPr>
          <w:rFonts w:hint="cs"/>
          <w:b/>
          <w:bCs/>
          <w:sz w:val="28"/>
          <w:szCs w:val="28"/>
          <w:rtl/>
        </w:rPr>
        <w:t>ِ</w:t>
      </w:r>
      <w:r w:rsidR="00CA136A" w:rsidRPr="00351B70">
        <w:rPr>
          <w:rFonts w:hint="cs"/>
          <w:b/>
          <w:bCs/>
          <w:sz w:val="28"/>
          <w:szCs w:val="28"/>
          <w:rtl/>
        </w:rPr>
        <w:t>ال</w:t>
      </w:r>
      <w:r w:rsidR="00196563" w:rsidRPr="00351B70">
        <w:rPr>
          <w:rFonts w:hint="cs"/>
          <w:b/>
          <w:bCs/>
          <w:sz w:val="28"/>
          <w:szCs w:val="28"/>
          <w:rtl/>
        </w:rPr>
        <w:t>ْ</w:t>
      </w:r>
      <w:r w:rsidR="00CA136A" w:rsidRPr="00351B70">
        <w:rPr>
          <w:rFonts w:hint="cs"/>
          <w:b/>
          <w:bCs/>
          <w:sz w:val="28"/>
          <w:szCs w:val="28"/>
          <w:rtl/>
        </w:rPr>
        <w:t>ك</w:t>
      </w:r>
      <w:r w:rsidR="00196563" w:rsidRPr="00351B70">
        <w:rPr>
          <w:rFonts w:hint="cs"/>
          <w:b/>
          <w:bCs/>
          <w:sz w:val="28"/>
          <w:szCs w:val="28"/>
          <w:rtl/>
        </w:rPr>
        <w:t>ُ</w:t>
      </w:r>
      <w:r w:rsidR="00CA136A" w:rsidRPr="00351B70">
        <w:rPr>
          <w:rFonts w:hint="cs"/>
          <w:b/>
          <w:bCs/>
          <w:sz w:val="28"/>
          <w:szCs w:val="28"/>
          <w:rtl/>
        </w:rPr>
        <w:t>ف</w:t>
      </w:r>
      <w:r w:rsidR="00196563" w:rsidRPr="00351B70">
        <w:rPr>
          <w:rFonts w:hint="cs"/>
          <w:b/>
          <w:bCs/>
          <w:sz w:val="28"/>
          <w:szCs w:val="28"/>
          <w:rtl/>
        </w:rPr>
        <w:t>ْ</w:t>
      </w:r>
      <w:r w:rsidR="00CA136A" w:rsidRPr="00351B70">
        <w:rPr>
          <w:rFonts w:hint="cs"/>
          <w:b/>
          <w:bCs/>
          <w:sz w:val="28"/>
          <w:szCs w:val="28"/>
          <w:rtl/>
        </w:rPr>
        <w:t>ر</w:t>
      </w:r>
      <w:r w:rsidR="00196563" w:rsidRPr="00351B70">
        <w:rPr>
          <w:rFonts w:hint="cs"/>
          <w:b/>
          <w:bCs/>
          <w:sz w:val="28"/>
          <w:szCs w:val="28"/>
          <w:rtl/>
        </w:rPr>
        <w:t>ِ</w:t>
      </w:r>
      <w:r w:rsidR="00CA136A" w:rsidRPr="00351B70">
        <w:rPr>
          <w:rFonts w:hint="cs"/>
          <w:b/>
          <w:bCs/>
          <w:sz w:val="28"/>
          <w:szCs w:val="28"/>
          <w:rtl/>
        </w:rPr>
        <w:t xml:space="preserve"> ل</w:t>
      </w:r>
      <w:r w:rsidR="00196563" w:rsidRPr="00351B70">
        <w:rPr>
          <w:rFonts w:hint="cs"/>
          <w:b/>
          <w:bCs/>
          <w:sz w:val="28"/>
          <w:szCs w:val="28"/>
          <w:rtl/>
        </w:rPr>
        <w:t>َ</w:t>
      </w:r>
      <w:r w:rsidR="00CA136A" w:rsidRPr="00351B70">
        <w:rPr>
          <w:rFonts w:hint="cs"/>
          <w:b/>
          <w:bCs/>
          <w:sz w:val="28"/>
          <w:szCs w:val="28"/>
          <w:rtl/>
        </w:rPr>
        <w:t>ن</w:t>
      </w:r>
      <w:r w:rsidR="00196563" w:rsidRPr="00351B70">
        <w:rPr>
          <w:rFonts w:hint="cs"/>
          <w:b/>
          <w:bCs/>
          <w:sz w:val="28"/>
          <w:szCs w:val="28"/>
          <w:rtl/>
        </w:rPr>
        <w:t>َ</w:t>
      </w:r>
      <w:r w:rsidR="00CA136A" w:rsidRPr="00351B70">
        <w:rPr>
          <w:rFonts w:hint="cs"/>
          <w:b/>
          <w:bCs/>
          <w:sz w:val="28"/>
          <w:szCs w:val="28"/>
          <w:rtl/>
        </w:rPr>
        <w:t>ق</w:t>
      </w:r>
      <w:r w:rsidR="00196563" w:rsidRPr="00351B70">
        <w:rPr>
          <w:rFonts w:hint="cs"/>
          <w:b/>
          <w:bCs/>
          <w:sz w:val="28"/>
          <w:szCs w:val="28"/>
          <w:rtl/>
        </w:rPr>
        <w:t>َ</w:t>
      </w:r>
      <w:r w:rsidR="00CA136A" w:rsidRPr="00351B70">
        <w:rPr>
          <w:rFonts w:hint="cs"/>
          <w:b/>
          <w:bCs/>
          <w:sz w:val="28"/>
          <w:szCs w:val="28"/>
          <w:rtl/>
        </w:rPr>
        <w:t>ض</w:t>
      </w:r>
      <w:r w:rsidR="00196563" w:rsidRPr="00351B70">
        <w:rPr>
          <w:rFonts w:hint="cs"/>
          <w:b/>
          <w:bCs/>
          <w:sz w:val="28"/>
          <w:szCs w:val="28"/>
          <w:rtl/>
        </w:rPr>
        <w:t>ْ</w:t>
      </w:r>
      <w:r w:rsidR="00CA136A" w:rsidRPr="00351B70">
        <w:rPr>
          <w:rFonts w:hint="cs"/>
          <w:b/>
          <w:bCs/>
          <w:sz w:val="28"/>
          <w:szCs w:val="28"/>
          <w:rtl/>
        </w:rPr>
        <w:t>ت</w:t>
      </w:r>
      <w:r w:rsidR="00196563" w:rsidRPr="00351B70">
        <w:rPr>
          <w:rFonts w:hint="cs"/>
          <w:b/>
          <w:bCs/>
          <w:sz w:val="28"/>
          <w:szCs w:val="28"/>
          <w:rtl/>
        </w:rPr>
        <w:t>ُ</w:t>
      </w:r>
      <w:r w:rsidR="00CA136A" w:rsidRPr="00351B70">
        <w:rPr>
          <w:rFonts w:hint="cs"/>
          <w:b/>
          <w:bCs/>
          <w:sz w:val="28"/>
          <w:szCs w:val="28"/>
          <w:rtl/>
        </w:rPr>
        <w:t xml:space="preserve"> ال</w:t>
      </w:r>
      <w:r w:rsidR="00196563" w:rsidRPr="00351B70">
        <w:rPr>
          <w:rFonts w:hint="cs"/>
          <w:b/>
          <w:bCs/>
          <w:sz w:val="28"/>
          <w:szCs w:val="28"/>
          <w:rtl/>
        </w:rPr>
        <w:t>ْ</w:t>
      </w:r>
      <w:r w:rsidR="00CA136A" w:rsidRPr="00351B70">
        <w:rPr>
          <w:rFonts w:hint="cs"/>
          <w:b/>
          <w:bCs/>
          <w:sz w:val="28"/>
          <w:szCs w:val="28"/>
          <w:rtl/>
        </w:rPr>
        <w:t>ب</w:t>
      </w:r>
      <w:r w:rsidR="00196563" w:rsidRPr="00351B70">
        <w:rPr>
          <w:rFonts w:hint="cs"/>
          <w:b/>
          <w:bCs/>
          <w:sz w:val="28"/>
          <w:szCs w:val="28"/>
          <w:rtl/>
        </w:rPr>
        <w:t>َ</w:t>
      </w:r>
      <w:r w:rsidR="00CA136A" w:rsidRPr="00351B70">
        <w:rPr>
          <w:rFonts w:hint="cs"/>
          <w:b/>
          <w:bCs/>
          <w:sz w:val="28"/>
          <w:szCs w:val="28"/>
          <w:rtl/>
        </w:rPr>
        <w:t>ي</w:t>
      </w:r>
      <w:r w:rsidR="00196563" w:rsidRPr="00351B70">
        <w:rPr>
          <w:rFonts w:hint="cs"/>
          <w:b/>
          <w:bCs/>
          <w:sz w:val="28"/>
          <w:szCs w:val="28"/>
          <w:rtl/>
        </w:rPr>
        <w:t>ْ</w:t>
      </w:r>
      <w:r w:rsidR="00CA136A" w:rsidRPr="00351B70">
        <w:rPr>
          <w:rFonts w:hint="cs"/>
          <w:b/>
          <w:bCs/>
          <w:sz w:val="28"/>
          <w:szCs w:val="28"/>
          <w:rtl/>
        </w:rPr>
        <w:t>ت</w:t>
      </w:r>
      <w:r w:rsidR="00196563" w:rsidRPr="00351B70">
        <w:rPr>
          <w:rFonts w:hint="cs"/>
          <w:b/>
          <w:bCs/>
          <w:sz w:val="28"/>
          <w:szCs w:val="28"/>
          <w:rtl/>
        </w:rPr>
        <w:t>َ</w:t>
      </w:r>
      <w:r w:rsidR="00920AB5" w:rsidRPr="00351B70">
        <w:rPr>
          <w:rFonts w:hint="cs"/>
          <w:b/>
          <w:bCs/>
          <w:sz w:val="28"/>
          <w:szCs w:val="28"/>
          <w:rtl/>
          <w:lang w:bidi="ar-LB"/>
        </w:rPr>
        <w:t>،</w:t>
      </w:r>
      <w:r w:rsidR="00CA136A" w:rsidRPr="00351B70">
        <w:rPr>
          <w:rFonts w:hint="cs"/>
          <w:b/>
          <w:bCs/>
          <w:sz w:val="28"/>
          <w:szCs w:val="28"/>
          <w:rtl/>
        </w:rPr>
        <w:t xml:space="preserve"> ث</w:t>
      </w:r>
      <w:r w:rsidR="00196563" w:rsidRPr="00351B70">
        <w:rPr>
          <w:rFonts w:hint="cs"/>
          <w:b/>
          <w:bCs/>
          <w:sz w:val="28"/>
          <w:szCs w:val="28"/>
          <w:rtl/>
        </w:rPr>
        <w:t>ـُ</w:t>
      </w:r>
      <w:r w:rsidR="00CA136A" w:rsidRPr="00351B70">
        <w:rPr>
          <w:rFonts w:hint="cs"/>
          <w:b/>
          <w:bCs/>
          <w:sz w:val="28"/>
          <w:szCs w:val="28"/>
          <w:rtl/>
        </w:rPr>
        <w:t>م</w:t>
      </w:r>
      <w:r w:rsidR="00196563" w:rsidRPr="00351B70">
        <w:rPr>
          <w:rFonts w:hint="cs"/>
          <w:b/>
          <w:bCs/>
          <w:sz w:val="28"/>
          <w:szCs w:val="28"/>
          <w:rtl/>
        </w:rPr>
        <w:t>َّ</w:t>
      </w:r>
      <w:r w:rsidR="00CA136A" w:rsidRPr="00351B70">
        <w:rPr>
          <w:rFonts w:hint="cs"/>
          <w:b/>
          <w:bCs/>
          <w:sz w:val="28"/>
          <w:szCs w:val="28"/>
          <w:rtl/>
        </w:rPr>
        <w:t xml:space="preserve"> ل</w:t>
      </w:r>
      <w:r w:rsidR="00196563" w:rsidRPr="00351B70">
        <w:rPr>
          <w:rFonts w:hint="cs"/>
          <w:b/>
          <w:bCs/>
          <w:sz w:val="28"/>
          <w:szCs w:val="28"/>
          <w:rtl/>
        </w:rPr>
        <w:t>َ</w:t>
      </w:r>
      <w:r w:rsidR="00CA136A" w:rsidRPr="00351B70">
        <w:rPr>
          <w:rFonts w:hint="cs"/>
          <w:b/>
          <w:bCs/>
          <w:sz w:val="28"/>
          <w:szCs w:val="28"/>
          <w:rtl/>
        </w:rPr>
        <w:t>ب</w:t>
      </w:r>
      <w:r w:rsidR="00196563" w:rsidRPr="00351B70">
        <w:rPr>
          <w:rFonts w:hint="cs"/>
          <w:b/>
          <w:bCs/>
          <w:sz w:val="28"/>
          <w:szCs w:val="28"/>
          <w:rtl/>
        </w:rPr>
        <w:t>َ</w:t>
      </w:r>
      <w:r w:rsidR="00CA136A" w:rsidRPr="00351B70">
        <w:rPr>
          <w:rFonts w:hint="cs"/>
          <w:b/>
          <w:bCs/>
          <w:sz w:val="28"/>
          <w:szCs w:val="28"/>
          <w:rtl/>
        </w:rPr>
        <w:t>ن</w:t>
      </w:r>
      <w:r w:rsidR="00196563" w:rsidRPr="00351B70">
        <w:rPr>
          <w:rFonts w:hint="cs"/>
          <w:b/>
          <w:bCs/>
          <w:sz w:val="28"/>
          <w:szCs w:val="28"/>
          <w:rtl/>
        </w:rPr>
        <w:t>َ</w:t>
      </w:r>
      <w:r w:rsidR="00CA136A" w:rsidRPr="00351B70">
        <w:rPr>
          <w:rFonts w:hint="cs"/>
          <w:b/>
          <w:bCs/>
          <w:sz w:val="28"/>
          <w:szCs w:val="28"/>
          <w:rtl/>
        </w:rPr>
        <w:t>ي</w:t>
      </w:r>
      <w:r w:rsidR="00196563" w:rsidRPr="00351B70">
        <w:rPr>
          <w:rFonts w:hint="cs"/>
          <w:b/>
          <w:bCs/>
          <w:sz w:val="28"/>
          <w:szCs w:val="28"/>
          <w:rtl/>
        </w:rPr>
        <w:t>ْ</w:t>
      </w:r>
      <w:r w:rsidR="00CA136A" w:rsidRPr="00351B70">
        <w:rPr>
          <w:rFonts w:hint="cs"/>
          <w:b/>
          <w:bCs/>
          <w:sz w:val="28"/>
          <w:szCs w:val="28"/>
          <w:rtl/>
        </w:rPr>
        <w:t>ت</w:t>
      </w:r>
      <w:r w:rsidR="00196563" w:rsidRPr="00351B70">
        <w:rPr>
          <w:rFonts w:hint="cs"/>
          <w:b/>
          <w:bCs/>
          <w:sz w:val="28"/>
          <w:szCs w:val="28"/>
          <w:rtl/>
        </w:rPr>
        <w:t>ُ</w:t>
      </w:r>
      <w:r w:rsidR="00CA136A" w:rsidRPr="00351B70">
        <w:rPr>
          <w:rFonts w:hint="cs"/>
          <w:b/>
          <w:bCs/>
          <w:sz w:val="28"/>
          <w:szCs w:val="28"/>
          <w:rtl/>
        </w:rPr>
        <w:t>ه</w:t>
      </w:r>
      <w:r w:rsidR="00196563" w:rsidRPr="00351B70">
        <w:rPr>
          <w:rFonts w:hint="cs"/>
          <w:b/>
          <w:bCs/>
          <w:sz w:val="28"/>
          <w:szCs w:val="28"/>
          <w:rtl/>
        </w:rPr>
        <w:t>ُ</w:t>
      </w:r>
      <w:r w:rsidR="00CA136A" w:rsidRPr="00351B70">
        <w:rPr>
          <w:rFonts w:hint="cs"/>
          <w:b/>
          <w:bCs/>
          <w:sz w:val="28"/>
          <w:szCs w:val="28"/>
          <w:rtl/>
        </w:rPr>
        <w:t xml:space="preserve"> ع</w:t>
      </w:r>
      <w:r w:rsidR="00196563" w:rsidRPr="00351B70">
        <w:rPr>
          <w:rFonts w:hint="cs"/>
          <w:b/>
          <w:bCs/>
          <w:sz w:val="28"/>
          <w:szCs w:val="28"/>
          <w:rtl/>
        </w:rPr>
        <w:t>َ</w:t>
      </w:r>
      <w:r w:rsidR="00CA136A" w:rsidRPr="00351B70">
        <w:rPr>
          <w:rFonts w:hint="cs"/>
          <w:b/>
          <w:bCs/>
          <w:sz w:val="28"/>
          <w:szCs w:val="28"/>
          <w:rtl/>
        </w:rPr>
        <w:t>ل</w:t>
      </w:r>
      <w:r w:rsidR="00196563" w:rsidRPr="00351B70">
        <w:rPr>
          <w:rFonts w:hint="cs"/>
          <w:b/>
          <w:bCs/>
          <w:sz w:val="28"/>
          <w:szCs w:val="28"/>
          <w:rtl/>
        </w:rPr>
        <w:t>َ</w:t>
      </w:r>
      <w:r w:rsidR="00CA136A" w:rsidRPr="00351B70">
        <w:rPr>
          <w:rFonts w:hint="cs"/>
          <w:b/>
          <w:bCs/>
          <w:sz w:val="28"/>
          <w:szCs w:val="28"/>
          <w:rtl/>
        </w:rPr>
        <w:t>ى أ</w:t>
      </w:r>
      <w:r w:rsidR="00196563" w:rsidRPr="00351B70">
        <w:rPr>
          <w:rFonts w:hint="cs"/>
          <w:b/>
          <w:bCs/>
          <w:sz w:val="28"/>
          <w:szCs w:val="28"/>
          <w:rtl/>
        </w:rPr>
        <w:t>َ</w:t>
      </w:r>
      <w:r w:rsidR="00CA136A" w:rsidRPr="00351B70">
        <w:rPr>
          <w:rFonts w:hint="cs"/>
          <w:b/>
          <w:bCs/>
          <w:sz w:val="28"/>
          <w:szCs w:val="28"/>
          <w:rtl/>
        </w:rPr>
        <w:t>س</w:t>
      </w:r>
      <w:r w:rsidR="00196563" w:rsidRPr="00351B70">
        <w:rPr>
          <w:rFonts w:hint="cs"/>
          <w:b/>
          <w:bCs/>
          <w:sz w:val="28"/>
          <w:szCs w:val="28"/>
          <w:rtl/>
        </w:rPr>
        <w:t>َ</w:t>
      </w:r>
      <w:r w:rsidR="00CA136A" w:rsidRPr="00351B70">
        <w:rPr>
          <w:rFonts w:hint="cs"/>
          <w:b/>
          <w:bCs/>
          <w:sz w:val="28"/>
          <w:szCs w:val="28"/>
          <w:rtl/>
        </w:rPr>
        <w:t>اس</w:t>
      </w:r>
      <w:r w:rsidR="00196563" w:rsidRPr="00351B70">
        <w:rPr>
          <w:rFonts w:hint="cs"/>
          <w:b/>
          <w:bCs/>
          <w:sz w:val="28"/>
          <w:szCs w:val="28"/>
          <w:rtl/>
        </w:rPr>
        <w:t>ِ</w:t>
      </w:r>
      <w:r w:rsidR="00CA136A" w:rsidRPr="00351B70">
        <w:rPr>
          <w:rFonts w:hint="cs"/>
          <w:b/>
          <w:bCs/>
          <w:sz w:val="28"/>
          <w:szCs w:val="28"/>
          <w:rtl/>
        </w:rPr>
        <w:t xml:space="preserve"> إ</w:t>
      </w:r>
      <w:r w:rsidR="00196563" w:rsidRPr="00351B70">
        <w:rPr>
          <w:rFonts w:hint="cs"/>
          <w:b/>
          <w:bCs/>
          <w:sz w:val="28"/>
          <w:szCs w:val="28"/>
          <w:rtl/>
        </w:rPr>
        <w:t>ِ</w:t>
      </w:r>
      <w:r w:rsidR="00CA136A" w:rsidRPr="00351B70">
        <w:rPr>
          <w:rFonts w:hint="cs"/>
          <w:b/>
          <w:bCs/>
          <w:sz w:val="28"/>
          <w:szCs w:val="28"/>
          <w:rtl/>
        </w:rPr>
        <w:t>ب</w:t>
      </w:r>
      <w:r w:rsidR="00196563" w:rsidRPr="00351B70">
        <w:rPr>
          <w:rFonts w:hint="cs"/>
          <w:b/>
          <w:bCs/>
          <w:sz w:val="28"/>
          <w:szCs w:val="28"/>
          <w:rtl/>
        </w:rPr>
        <w:t>ْ</w:t>
      </w:r>
      <w:r w:rsidR="00CA136A" w:rsidRPr="00351B70">
        <w:rPr>
          <w:rFonts w:hint="cs"/>
          <w:b/>
          <w:bCs/>
          <w:sz w:val="28"/>
          <w:szCs w:val="28"/>
          <w:rtl/>
        </w:rPr>
        <w:t>ر</w:t>
      </w:r>
      <w:r w:rsidR="00196563" w:rsidRPr="00351B70">
        <w:rPr>
          <w:rFonts w:hint="cs"/>
          <w:b/>
          <w:bCs/>
          <w:sz w:val="28"/>
          <w:szCs w:val="28"/>
          <w:rtl/>
        </w:rPr>
        <w:t>َ</w:t>
      </w:r>
      <w:r w:rsidR="00CA136A" w:rsidRPr="00351B70">
        <w:rPr>
          <w:rFonts w:hint="cs"/>
          <w:b/>
          <w:bCs/>
          <w:sz w:val="28"/>
          <w:szCs w:val="28"/>
          <w:rtl/>
        </w:rPr>
        <w:t>اه</w:t>
      </w:r>
      <w:r w:rsidR="00196563" w:rsidRPr="00351B70">
        <w:rPr>
          <w:rFonts w:hint="cs"/>
          <w:b/>
          <w:bCs/>
          <w:sz w:val="28"/>
          <w:szCs w:val="28"/>
          <w:rtl/>
        </w:rPr>
        <w:t>ِ</w:t>
      </w:r>
      <w:r w:rsidR="00CA136A" w:rsidRPr="00351B70">
        <w:rPr>
          <w:rFonts w:hint="cs"/>
          <w:b/>
          <w:bCs/>
          <w:sz w:val="28"/>
          <w:szCs w:val="28"/>
          <w:rtl/>
        </w:rPr>
        <w:t>يم</w:t>
      </w:r>
      <w:r w:rsidR="00196563" w:rsidRPr="00351B70">
        <w:rPr>
          <w:rFonts w:hint="cs"/>
          <w:b/>
          <w:bCs/>
          <w:sz w:val="28"/>
          <w:szCs w:val="28"/>
          <w:rtl/>
        </w:rPr>
        <w:t>َ</w:t>
      </w:r>
      <w:r w:rsidR="008B2937" w:rsidRPr="00351B70">
        <w:rPr>
          <w:rFonts w:hint="cs"/>
          <w:b/>
          <w:bCs/>
          <w:sz w:val="28"/>
          <w:szCs w:val="28"/>
          <w:rtl/>
        </w:rPr>
        <w:t xml:space="preserve"> عَلَيْهِ السَّلاَمُ</w:t>
      </w:r>
      <w:r w:rsidRPr="00351B70">
        <w:rPr>
          <w:sz w:val="32"/>
          <w:rtl/>
        </w:rPr>
        <w:t>»</w:t>
      </w:r>
      <w:r w:rsidR="00CA136A" w:rsidRPr="00351B70">
        <w:rPr>
          <w:rFonts w:hint="cs"/>
          <w:sz w:val="32"/>
          <w:rtl/>
        </w:rPr>
        <w:t xml:space="preserve"> أخرجه البخاري</w:t>
      </w:r>
      <w:r w:rsidRPr="00351B70">
        <w:rPr>
          <w:sz w:val="32"/>
          <w:rtl/>
        </w:rPr>
        <w:t>، وفي حديث الأعرابي الذي بال في المسجد</w:t>
      </w:r>
      <w:r w:rsidR="00920AB5" w:rsidRPr="00351B70">
        <w:rPr>
          <w:rFonts w:hint="cs"/>
          <w:sz w:val="32"/>
          <w:rtl/>
          <w:lang w:bidi="ar-LB"/>
        </w:rPr>
        <w:t>،</w:t>
      </w:r>
      <w:r w:rsidRPr="00351B70">
        <w:rPr>
          <w:sz w:val="32"/>
          <w:rtl/>
        </w:rPr>
        <w:t xml:space="preserve"> أمر النبي </w:t>
      </w:r>
      <w:r w:rsidR="0098711D" w:rsidRPr="00351B70">
        <w:rPr>
          <w:rFonts w:hint="cs"/>
          <w:position w:val="-4"/>
          <w:sz w:val="44"/>
          <w:szCs w:val="44"/>
        </w:rPr>
        <w:sym w:font="AGA Arabesque" w:char="F072"/>
      </w:r>
      <w:r w:rsidRPr="00351B70">
        <w:rPr>
          <w:sz w:val="32"/>
          <w:rtl/>
        </w:rPr>
        <w:t xml:space="preserve"> بتركه حتى يتم بوله</w:t>
      </w:r>
      <w:r w:rsidR="00920AB5" w:rsidRPr="00351B70">
        <w:rPr>
          <w:rFonts w:hint="cs"/>
          <w:sz w:val="32"/>
          <w:rtl/>
          <w:lang w:bidi="ar-LB"/>
        </w:rPr>
        <w:t>،</w:t>
      </w:r>
      <w:r w:rsidRPr="00351B70">
        <w:rPr>
          <w:sz w:val="32"/>
          <w:rtl/>
        </w:rPr>
        <w:t xml:space="preserve"> وقال: «</w:t>
      </w:r>
      <w:r w:rsidRPr="00351B70">
        <w:rPr>
          <w:b/>
          <w:bCs/>
          <w:sz w:val="28"/>
          <w:szCs w:val="28"/>
          <w:rtl/>
        </w:rPr>
        <w:t>لا</w:t>
      </w:r>
      <w:r w:rsidR="00E932FF" w:rsidRPr="00351B70">
        <w:rPr>
          <w:rFonts w:hint="cs"/>
          <w:b/>
          <w:bCs/>
          <w:sz w:val="28"/>
          <w:szCs w:val="28"/>
          <w:rtl/>
        </w:rPr>
        <w:t>َ</w:t>
      </w:r>
      <w:r w:rsidRPr="00351B70">
        <w:rPr>
          <w:b/>
          <w:bCs/>
          <w:sz w:val="28"/>
          <w:szCs w:val="28"/>
          <w:rtl/>
        </w:rPr>
        <w:t xml:space="preserve"> ت</w:t>
      </w:r>
      <w:r w:rsidR="00A45A00" w:rsidRPr="00351B70">
        <w:rPr>
          <w:rFonts w:hint="cs"/>
          <w:b/>
          <w:bCs/>
          <w:sz w:val="28"/>
          <w:szCs w:val="28"/>
          <w:rtl/>
        </w:rPr>
        <w:t>ُ</w:t>
      </w:r>
      <w:r w:rsidRPr="00351B70">
        <w:rPr>
          <w:b/>
          <w:bCs/>
          <w:sz w:val="28"/>
          <w:szCs w:val="28"/>
          <w:rtl/>
        </w:rPr>
        <w:t>ز</w:t>
      </w:r>
      <w:r w:rsidR="00E932FF" w:rsidRPr="00351B70">
        <w:rPr>
          <w:rFonts w:hint="cs"/>
          <w:b/>
          <w:bCs/>
          <w:sz w:val="28"/>
          <w:szCs w:val="28"/>
          <w:rtl/>
        </w:rPr>
        <w:t>ْ</w:t>
      </w:r>
      <w:r w:rsidRPr="00351B70">
        <w:rPr>
          <w:b/>
          <w:bCs/>
          <w:sz w:val="28"/>
          <w:szCs w:val="28"/>
          <w:rtl/>
        </w:rPr>
        <w:t>ر</w:t>
      </w:r>
      <w:r w:rsidR="00E932FF" w:rsidRPr="00351B70">
        <w:rPr>
          <w:rFonts w:hint="cs"/>
          <w:b/>
          <w:bCs/>
          <w:sz w:val="28"/>
          <w:szCs w:val="28"/>
          <w:rtl/>
        </w:rPr>
        <w:t>ِ</w:t>
      </w:r>
      <w:r w:rsidRPr="00351B70">
        <w:rPr>
          <w:b/>
          <w:bCs/>
          <w:sz w:val="28"/>
          <w:szCs w:val="28"/>
          <w:rtl/>
        </w:rPr>
        <w:t>م</w:t>
      </w:r>
      <w:r w:rsidR="00E932FF" w:rsidRPr="00351B70">
        <w:rPr>
          <w:rFonts w:hint="cs"/>
          <w:b/>
          <w:bCs/>
          <w:sz w:val="28"/>
          <w:szCs w:val="28"/>
          <w:rtl/>
        </w:rPr>
        <w:t>ُ</w:t>
      </w:r>
      <w:r w:rsidRPr="00351B70">
        <w:rPr>
          <w:b/>
          <w:bCs/>
          <w:sz w:val="28"/>
          <w:szCs w:val="28"/>
          <w:rtl/>
        </w:rPr>
        <w:t>وه</w:t>
      </w:r>
      <w:r w:rsidR="00E932FF" w:rsidRPr="00351B70">
        <w:rPr>
          <w:rFonts w:hint="cs"/>
          <w:b/>
          <w:bCs/>
          <w:sz w:val="28"/>
          <w:szCs w:val="28"/>
          <w:rtl/>
        </w:rPr>
        <w:t>ُ</w:t>
      </w:r>
      <w:r w:rsidRPr="00351B70">
        <w:rPr>
          <w:sz w:val="32"/>
          <w:rtl/>
        </w:rPr>
        <w:t>»</w:t>
      </w:r>
      <w:r w:rsidR="00CA136A" w:rsidRPr="00351B70">
        <w:rPr>
          <w:rFonts w:hint="cs"/>
          <w:sz w:val="32"/>
          <w:rtl/>
        </w:rPr>
        <w:t xml:space="preserve"> أخرجه البخاري،</w:t>
      </w:r>
      <w:r w:rsidRPr="00351B70">
        <w:rPr>
          <w:sz w:val="32"/>
          <w:rtl/>
        </w:rPr>
        <w:t xml:space="preserve"> أي لا تقطعوه، وحديث النهي عن التشديد على النفس في العبادة خوفاً من الانقطاع، وغير ذلك مما فيه هذا المعنى حيث يكون العمل في الأصل مشروعاً لكن ينهى عنه لما يؤول إليه من المفسدة. أو يكون العمل في الأصل ممنوعاً لكن يترك النهي عنه لما في ذلك من المصلحة.</w:t>
      </w:r>
    </w:p>
    <w:p w14:paraId="149ACC01" w14:textId="77777777" w:rsidR="00B610B5" w:rsidRPr="00351B70" w:rsidRDefault="00B610B5" w:rsidP="00280A52">
      <w:pPr>
        <w:widowControl w:val="0"/>
        <w:spacing w:line="442" w:lineRule="exact"/>
        <w:ind w:firstLine="567"/>
        <w:jc w:val="lowKashida"/>
        <w:rPr>
          <w:sz w:val="32"/>
          <w:rtl/>
        </w:rPr>
      </w:pPr>
      <w:r w:rsidRPr="00351B70">
        <w:rPr>
          <w:sz w:val="32"/>
          <w:rtl/>
        </w:rPr>
        <w:t>وبناء على هذه الأدلة الثلاث</w:t>
      </w:r>
      <w:r w:rsidR="006E7871" w:rsidRPr="00351B70">
        <w:rPr>
          <w:rFonts w:hint="cs"/>
          <w:sz w:val="32"/>
          <w:rtl/>
          <w:lang w:bidi="ar-LB"/>
        </w:rPr>
        <w:t>ة</w:t>
      </w:r>
      <w:r w:rsidRPr="00351B70">
        <w:rPr>
          <w:sz w:val="32"/>
          <w:rtl/>
        </w:rPr>
        <w:t xml:space="preserve"> قالوا بمآلات الأفعال</w:t>
      </w:r>
      <w:r w:rsidR="00920AB5" w:rsidRPr="00351B70">
        <w:rPr>
          <w:rFonts w:hint="cs"/>
          <w:sz w:val="32"/>
          <w:rtl/>
          <w:lang w:bidi="ar-LB"/>
        </w:rPr>
        <w:t>،</w:t>
      </w:r>
      <w:r w:rsidRPr="00351B70">
        <w:rPr>
          <w:sz w:val="32"/>
          <w:rtl/>
        </w:rPr>
        <w:t xml:space="preserve"> ثم بنوا على هذه القاعدة قاعدة سد الذرائع، كما بنوا عليها رفع الحرج، وهو السماح في عمل غير مشروع في الأصل لما يؤول إليه من الرفق بالمشروع، وبنوا عليها قاعدة الحيل</w:t>
      </w:r>
      <w:r w:rsidR="00920AB5" w:rsidRPr="00351B70">
        <w:rPr>
          <w:rFonts w:hint="cs"/>
          <w:sz w:val="32"/>
          <w:rtl/>
          <w:lang w:bidi="ar-LB"/>
        </w:rPr>
        <w:t>،</w:t>
      </w:r>
      <w:r w:rsidRPr="00351B70">
        <w:rPr>
          <w:sz w:val="32"/>
          <w:rtl/>
        </w:rPr>
        <w:t xml:space="preserve"> التي هي تقديم عمل ظاهر الجواز لإبطال حكم شرعي وتحويله في الظاهر إلى حكم آخر، وقاعدة المصالح المرسلة</w:t>
      </w:r>
      <w:r w:rsidR="00920AB5" w:rsidRPr="00351B70">
        <w:rPr>
          <w:rFonts w:hint="cs"/>
          <w:sz w:val="32"/>
          <w:rtl/>
          <w:lang w:bidi="ar-LB"/>
        </w:rPr>
        <w:t>،</w:t>
      </w:r>
      <w:r w:rsidRPr="00351B70">
        <w:rPr>
          <w:sz w:val="32"/>
          <w:rtl/>
        </w:rPr>
        <w:t xml:space="preserve"> وهو الأخذ بمصلحة جزئية في مقابلة دليل كلي.</w:t>
      </w:r>
    </w:p>
    <w:p w14:paraId="11910C05" w14:textId="77777777" w:rsidR="00B610B5" w:rsidRPr="00351B70" w:rsidRDefault="00B610B5" w:rsidP="00A95DF6">
      <w:pPr>
        <w:widowControl w:val="0"/>
        <w:spacing w:line="442" w:lineRule="exact"/>
        <w:ind w:firstLine="567"/>
        <w:jc w:val="both"/>
        <w:rPr>
          <w:sz w:val="32"/>
          <w:rtl/>
        </w:rPr>
      </w:pPr>
      <w:r w:rsidRPr="00351B70">
        <w:rPr>
          <w:sz w:val="32"/>
          <w:rtl/>
        </w:rPr>
        <w:t>أما قاعدة سد الذرائع</w:t>
      </w:r>
      <w:r w:rsidR="00920AB5" w:rsidRPr="00351B70">
        <w:rPr>
          <w:rFonts w:hint="cs"/>
          <w:sz w:val="32"/>
          <w:rtl/>
          <w:lang w:bidi="ar-LB"/>
        </w:rPr>
        <w:t>،</w:t>
      </w:r>
      <w:r w:rsidRPr="00351B70">
        <w:rPr>
          <w:sz w:val="32"/>
          <w:rtl/>
        </w:rPr>
        <w:t xml:space="preserve"> فإن الذين يقولون بها يبنون عليها أحكاماً كثيرة</w:t>
      </w:r>
      <w:r w:rsidR="00920AB5" w:rsidRPr="00351B70">
        <w:rPr>
          <w:rFonts w:hint="cs"/>
          <w:sz w:val="32"/>
          <w:rtl/>
          <w:lang w:bidi="ar-LB"/>
        </w:rPr>
        <w:t>،</w:t>
      </w:r>
      <w:r w:rsidRPr="00351B70">
        <w:rPr>
          <w:sz w:val="32"/>
          <w:rtl/>
        </w:rPr>
        <w:t xml:space="preserve"> فيحلون الحرام بناء عليها</w:t>
      </w:r>
      <w:r w:rsidR="00920AB5" w:rsidRPr="00351B70">
        <w:rPr>
          <w:rFonts w:hint="cs"/>
          <w:sz w:val="32"/>
          <w:rtl/>
          <w:lang w:bidi="ar-LB"/>
        </w:rPr>
        <w:t>،</w:t>
      </w:r>
      <w:r w:rsidRPr="00351B70">
        <w:rPr>
          <w:sz w:val="32"/>
          <w:rtl/>
        </w:rPr>
        <w:t xml:space="preserve"> ويحرمون الحلال بالاستناد إليها. وحقيقتها عندهم التوسل إلى ما هو مصلحة في نظرهم</w:t>
      </w:r>
      <w:r w:rsidR="00920AB5" w:rsidRPr="00351B70">
        <w:rPr>
          <w:rFonts w:hint="cs"/>
          <w:sz w:val="32"/>
          <w:rtl/>
          <w:lang w:bidi="ar-LB"/>
        </w:rPr>
        <w:t>.</w:t>
      </w:r>
      <w:r w:rsidRPr="00351B70">
        <w:rPr>
          <w:sz w:val="32"/>
          <w:rtl/>
        </w:rPr>
        <w:t xml:space="preserve"> فكل مصلحة تؤدي إلى مفسدة تحرم تلك المصلحة ولو جاء النص بكونها حلالاً. وكل مفسدة تؤدي إلى مفسدة أشد حلت تلك المفسدة ولو جاء النص بتحريمها، فيقولون </w:t>
      </w:r>
      <w:r w:rsidR="00920AB5" w:rsidRPr="00351B70">
        <w:rPr>
          <w:rFonts w:hint="cs"/>
          <w:sz w:val="32"/>
          <w:rtl/>
          <w:lang w:bidi="ar-LB"/>
        </w:rPr>
        <w:t>إ</w:t>
      </w:r>
      <w:r w:rsidRPr="00351B70">
        <w:rPr>
          <w:sz w:val="32"/>
          <w:rtl/>
        </w:rPr>
        <w:t>ن البيع أولاً على سلعة بعشرة إلى أجل، ظاهر الجواز من جهة ما يتسبب على البيع من المصالح على الجملة. فإذا جعل مآل ذلك البيع مؤدياً إلى بيع خمسة نقداً بعشرة إلى أجل</w:t>
      </w:r>
      <w:r w:rsidR="00920AB5" w:rsidRPr="00351B70">
        <w:rPr>
          <w:rFonts w:hint="cs"/>
          <w:sz w:val="32"/>
          <w:rtl/>
          <w:lang w:bidi="ar-LB"/>
        </w:rPr>
        <w:t>،</w:t>
      </w:r>
      <w:r w:rsidRPr="00351B70">
        <w:rPr>
          <w:sz w:val="32"/>
          <w:rtl/>
        </w:rPr>
        <w:t xml:space="preserve"> بأن يشتري البائع سلعته من مشتريها منه بخمسة نقداً، فقد صار مآل هذا العمل إلى أن باع صاحب السلعة من يشتريها منه بخمسة نقداً بعشرة إلى أجل، والسلعة لغو لا معنى لها في هذا العمل</w:t>
      </w:r>
      <w:r w:rsidR="00920AB5" w:rsidRPr="00351B70">
        <w:rPr>
          <w:rFonts w:hint="cs"/>
          <w:sz w:val="32"/>
          <w:rtl/>
          <w:lang w:bidi="ar-LB"/>
        </w:rPr>
        <w:t>؛</w:t>
      </w:r>
      <w:r w:rsidRPr="00351B70">
        <w:rPr>
          <w:sz w:val="32"/>
          <w:rtl/>
        </w:rPr>
        <w:t xml:space="preserve"> لأن المصالح التي لأجلها شرع البيع لم يوجد منها شيء، ومن أجل ذلك صار هذا البيع الجائز حراماً، نظراً لما يؤول إليه، ولكنهم قالوا بأن يظهر لذلك قصد، ويكثر في الناس بمقتضى العادة. ويقول المتعصبون لحجاب المرأة بستر وجهها</w:t>
      </w:r>
      <w:r w:rsidR="00920AB5" w:rsidRPr="00351B70">
        <w:rPr>
          <w:rFonts w:hint="cs"/>
          <w:sz w:val="32"/>
          <w:rtl/>
          <w:lang w:bidi="ar-LB"/>
        </w:rPr>
        <w:t>:</w:t>
      </w:r>
      <w:r w:rsidRPr="00351B70">
        <w:rPr>
          <w:sz w:val="32"/>
          <w:rtl/>
        </w:rPr>
        <w:t xml:space="preserve"> إن وجه المرأة وإن أجاز الشرع كشفه</w:t>
      </w:r>
      <w:r w:rsidR="00920AB5" w:rsidRPr="00351B70">
        <w:rPr>
          <w:rFonts w:hint="cs"/>
          <w:sz w:val="32"/>
          <w:rtl/>
          <w:lang w:bidi="ar-LB"/>
        </w:rPr>
        <w:t>،</w:t>
      </w:r>
      <w:r w:rsidRPr="00351B70">
        <w:rPr>
          <w:sz w:val="32"/>
          <w:rtl/>
        </w:rPr>
        <w:t xml:space="preserve"> وأخرجه من العورة بقوله تعالى: </w:t>
      </w:r>
      <w:r w:rsidRPr="00351B70">
        <w:rPr>
          <w:position w:val="-4"/>
          <w:sz w:val="36"/>
          <w:szCs w:val="36"/>
        </w:rPr>
        <w:sym w:font="AGA Arabesque" w:char="F05D"/>
      </w:r>
      <w:r w:rsidR="002C43E6" w:rsidRPr="00351B70">
        <w:rPr>
          <w:rFonts w:hint="cs"/>
          <w:b/>
          <w:bCs/>
          <w:sz w:val="8"/>
          <w:szCs w:val="8"/>
          <w:rtl/>
        </w:rPr>
        <w:t xml:space="preserve"> </w:t>
      </w:r>
      <w:r w:rsidR="00A95DF6" w:rsidRPr="00351B70">
        <w:rPr>
          <w:rFonts w:hint="cs"/>
          <w:b/>
          <w:bCs/>
          <w:sz w:val="32"/>
          <w:rtl/>
        </w:rPr>
        <w:t>وَلَا يُبْدِينَ زِينَتَهُنَّ إِلَّا مَا ظَهَرَ مِنْهَا</w:t>
      </w:r>
      <w:r w:rsidRPr="00351B70">
        <w:rPr>
          <w:position w:val="-4"/>
          <w:sz w:val="36"/>
          <w:szCs w:val="36"/>
        </w:rPr>
        <w:sym w:font="AGA Arabesque" w:char="F05B"/>
      </w:r>
      <w:r w:rsidRPr="00351B70">
        <w:rPr>
          <w:sz w:val="32"/>
          <w:rtl/>
        </w:rPr>
        <w:t xml:space="preserve"> وبقوله عليه السلام: «</w:t>
      </w:r>
      <w:r w:rsidRPr="00351B70">
        <w:rPr>
          <w:b/>
          <w:bCs/>
          <w:sz w:val="28"/>
          <w:szCs w:val="28"/>
          <w:rtl/>
        </w:rPr>
        <w:t>إ</w:t>
      </w:r>
      <w:r w:rsidR="007430A3" w:rsidRPr="00351B70">
        <w:rPr>
          <w:rFonts w:hint="cs"/>
          <w:b/>
          <w:bCs/>
          <w:sz w:val="28"/>
          <w:szCs w:val="28"/>
          <w:rtl/>
        </w:rPr>
        <w:t>ِ</w:t>
      </w:r>
      <w:r w:rsidRPr="00351B70">
        <w:rPr>
          <w:b/>
          <w:bCs/>
          <w:sz w:val="28"/>
          <w:szCs w:val="28"/>
          <w:rtl/>
        </w:rPr>
        <w:t>ن</w:t>
      </w:r>
      <w:r w:rsidR="007430A3" w:rsidRPr="00351B70">
        <w:rPr>
          <w:rFonts w:hint="cs"/>
          <w:b/>
          <w:bCs/>
          <w:sz w:val="28"/>
          <w:szCs w:val="28"/>
          <w:rtl/>
        </w:rPr>
        <w:t>َّ</w:t>
      </w:r>
      <w:r w:rsidRPr="00351B70">
        <w:rPr>
          <w:b/>
          <w:bCs/>
          <w:sz w:val="28"/>
          <w:szCs w:val="28"/>
          <w:rtl/>
        </w:rPr>
        <w:t xml:space="preserve"> </w:t>
      </w:r>
      <w:r w:rsidR="00920AB5" w:rsidRPr="00351B70">
        <w:rPr>
          <w:rFonts w:hint="cs"/>
          <w:b/>
          <w:bCs/>
          <w:sz w:val="28"/>
          <w:szCs w:val="28"/>
          <w:rtl/>
          <w:lang w:bidi="ar-LB"/>
        </w:rPr>
        <w:t>ال</w:t>
      </w:r>
      <w:r w:rsidR="007430A3" w:rsidRPr="00351B70">
        <w:rPr>
          <w:rFonts w:hint="cs"/>
          <w:b/>
          <w:bCs/>
          <w:sz w:val="28"/>
          <w:szCs w:val="28"/>
          <w:rtl/>
          <w:lang w:bidi="ar-LB"/>
        </w:rPr>
        <w:t>ْ</w:t>
      </w:r>
      <w:r w:rsidR="00920AB5" w:rsidRPr="00351B70">
        <w:rPr>
          <w:rFonts w:hint="cs"/>
          <w:b/>
          <w:bCs/>
          <w:sz w:val="28"/>
          <w:szCs w:val="28"/>
          <w:rtl/>
          <w:lang w:bidi="ar-LB"/>
        </w:rPr>
        <w:t>م</w:t>
      </w:r>
      <w:r w:rsidR="007430A3" w:rsidRPr="00351B70">
        <w:rPr>
          <w:rFonts w:hint="cs"/>
          <w:b/>
          <w:bCs/>
          <w:sz w:val="28"/>
          <w:szCs w:val="28"/>
          <w:rtl/>
          <w:lang w:bidi="ar-LB"/>
        </w:rPr>
        <w:t>َ</w:t>
      </w:r>
      <w:r w:rsidR="00920AB5" w:rsidRPr="00351B70">
        <w:rPr>
          <w:rFonts w:hint="cs"/>
          <w:b/>
          <w:bCs/>
          <w:sz w:val="28"/>
          <w:szCs w:val="28"/>
          <w:rtl/>
          <w:lang w:bidi="ar-LB"/>
        </w:rPr>
        <w:t>ر</w:t>
      </w:r>
      <w:r w:rsidR="007430A3" w:rsidRPr="00351B70">
        <w:rPr>
          <w:rFonts w:hint="cs"/>
          <w:b/>
          <w:bCs/>
          <w:sz w:val="28"/>
          <w:szCs w:val="28"/>
          <w:rtl/>
          <w:lang w:bidi="ar-LB"/>
        </w:rPr>
        <w:t>ْ</w:t>
      </w:r>
      <w:r w:rsidR="00920AB5" w:rsidRPr="00351B70">
        <w:rPr>
          <w:rFonts w:hint="cs"/>
          <w:b/>
          <w:bCs/>
          <w:sz w:val="28"/>
          <w:szCs w:val="28"/>
          <w:rtl/>
          <w:lang w:bidi="ar-LB"/>
        </w:rPr>
        <w:t>أ</w:t>
      </w:r>
      <w:r w:rsidR="007430A3" w:rsidRPr="00351B70">
        <w:rPr>
          <w:rFonts w:hint="cs"/>
          <w:b/>
          <w:bCs/>
          <w:sz w:val="28"/>
          <w:szCs w:val="28"/>
          <w:rtl/>
          <w:lang w:bidi="ar-LB"/>
        </w:rPr>
        <w:t>َ</w:t>
      </w:r>
      <w:r w:rsidR="00920AB5" w:rsidRPr="00351B70">
        <w:rPr>
          <w:rFonts w:hint="cs"/>
          <w:b/>
          <w:bCs/>
          <w:sz w:val="28"/>
          <w:szCs w:val="28"/>
          <w:rtl/>
          <w:lang w:bidi="ar-LB"/>
        </w:rPr>
        <w:t>ة</w:t>
      </w:r>
      <w:r w:rsidR="007430A3" w:rsidRPr="00351B70">
        <w:rPr>
          <w:rFonts w:hint="cs"/>
          <w:b/>
          <w:bCs/>
          <w:sz w:val="28"/>
          <w:szCs w:val="28"/>
          <w:rtl/>
          <w:lang w:bidi="ar-LB"/>
        </w:rPr>
        <w:t>َ</w:t>
      </w:r>
      <w:r w:rsidRPr="00351B70">
        <w:rPr>
          <w:b/>
          <w:bCs/>
          <w:sz w:val="28"/>
          <w:szCs w:val="28"/>
          <w:rtl/>
        </w:rPr>
        <w:t xml:space="preserve"> إ</w:t>
      </w:r>
      <w:r w:rsidR="007430A3" w:rsidRPr="00351B70">
        <w:rPr>
          <w:rFonts w:hint="cs"/>
          <w:b/>
          <w:bCs/>
          <w:sz w:val="28"/>
          <w:szCs w:val="28"/>
          <w:rtl/>
        </w:rPr>
        <w:t>ِ</w:t>
      </w:r>
      <w:r w:rsidRPr="00351B70">
        <w:rPr>
          <w:b/>
          <w:bCs/>
          <w:sz w:val="28"/>
          <w:szCs w:val="28"/>
          <w:rtl/>
        </w:rPr>
        <w:t>ذ</w:t>
      </w:r>
      <w:r w:rsidR="007430A3" w:rsidRPr="00351B70">
        <w:rPr>
          <w:rFonts w:hint="cs"/>
          <w:b/>
          <w:bCs/>
          <w:position w:val="2"/>
          <w:sz w:val="30"/>
          <w:szCs w:val="30"/>
          <w:rtl/>
        </w:rPr>
        <w:t>َ</w:t>
      </w:r>
      <w:r w:rsidRPr="00351B70">
        <w:rPr>
          <w:b/>
          <w:bCs/>
          <w:sz w:val="28"/>
          <w:szCs w:val="28"/>
          <w:rtl/>
        </w:rPr>
        <w:t xml:space="preserve">ا </w:t>
      </w:r>
      <w:r w:rsidR="007430A3" w:rsidRPr="00351B70">
        <w:rPr>
          <w:rFonts w:hint="cs"/>
          <w:b/>
          <w:bCs/>
          <w:sz w:val="28"/>
          <w:szCs w:val="28"/>
          <w:rtl/>
        </w:rPr>
        <w:t xml:space="preserve">بَلَغَتِ الْمَحِيضَ </w:t>
      </w:r>
      <w:r w:rsidRPr="00351B70">
        <w:rPr>
          <w:b/>
          <w:bCs/>
          <w:sz w:val="28"/>
          <w:szCs w:val="28"/>
          <w:rtl/>
        </w:rPr>
        <w:t>ل</w:t>
      </w:r>
      <w:r w:rsidR="007430A3" w:rsidRPr="00351B70">
        <w:rPr>
          <w:rFonts w:hint="cs"/>
          <w:b/>
          <w:bCs/>
          <w:sz w:val="28"/>
          <w:szCs w:val="28"/>
          <w:rtl/>
        </w:rPr>
        <w:t>َ</w:t>
      </w:r>
      <w:r w:rsidRPr="00351B70">
        <w:rPr>
          <w:b/>
          <w:bCs/>
          <w:sz w:val="28"/>
          <w:szCs w:val="28"/>
          <w:rtl/>
        </w:rPr>
        <w:t>م</w:t>
      </w:r>
      <w:r w:rsidR="007430A3" w:rsidRPr="00351B70">
        <w:rPr>
          <w:rFonts w:hint="cs"/>
          <w:b/>
          <w:bCs/>
          <w:sz w:val="28"/>
          <w:szCs w:val="28"/>
          <w:rtl/>
        </w:rPr>
        <w:t>ْ</w:t>
      </w:r>
      <w:r w:rsidRPr="00351B70">
        <w:rPr>
          <w:b/>
          <w:bCs/>
          <w:sz w:val="28"/>
          <w:szCs w:val="28"/>
          <w:rtl/>
        </w:rPr>
        <w:t xml:space="preserve"> </w:t>
      </w:r>
      <w:r w:rsidR="007430A3" w:rsidRPr="00351B70">
        <w:rPr>
          <w:rFonts w:hint="cs"/>
          <w:b/>
          <w:bCs/>
          <w:sz w:val="28"/>
          <w:szCs w:val="28"/>
          <w:rtl/>
          <w:lang w:bidi="ar-LB"/>
        </w:rPr>
        <w:t>يَ</w:t>
      </w:r>
      <w:r w:rsidRPr="00351B70">
        <w:rPr>
          <w:b/>
          <w:bCs/>
          <w:sz w:val="28"/>
          <w:szCs w:val="28"/>
          <w:rtl/>
        </w:rPr>
        <w:t>ص</w:t>
      </w:r>
      <w:r w:rsidR="007430A3" w:rsidRPr="00351B70">
        <w:rPr>
          <w:rFonts w:hint="cs"/>
          <w:b/>
          <w:bCs/>
          <w:sz w:val="28"/>
          <w:szCs w:val="28"/>
          <w:rtl/>
        </w:rPr>
        <w:t>ْ</w:t>
      </w:r>
      <w:r w:rsidRPr="00351B70">
        <w:rPr>
          <w:b/>
          <w:bCs/>
          <w:sz w:val="28"/>
          <w:szCs w:val="28"/>
          <w:rtl/>
        </w:rPr>
        <w:t>ل</w:t>
      </w:r>
      <w:r w:rsidR="007430A3" w:rsidRPr="00351B70">
        <w:rPr>
          <w:rFonts w:hint="cs"/>
          <w:b/>
          <w:bCs/>
          <w:sz w:val="28"/>
          <w:szCs w:val="28"/>
          <w:rtl/>
        </w:rPr>
        <w:t>ُ</w:t>
      </w:r>
      <w:r w:rsidRPr="00351B70">
        <w:rPr>
          <w:b/>
          <w:bCs/>
          <w:sz w:val="28"/>
          <w:szCs w:val="28"/>
          <w:rtl/>
        </w:rPr>
        <w:t>ح</w:t>
      </w:r>
      <w:r w:rsidR="007430A3" w:rsidRPr="00351B70">
        <w:rPr>
          <w:rFonts w:hint="cs"/>
          <w:b/>
          <w:bCs/>
          <w:sz w:val="28"/>
          <w:szCs w:val="28"/>
          <w:rtl/>
        </w:rPr>
        <w:t>ْ</w:t>
      </w:r>
      <w:r w:rsidRPr="00351B70">
        <w:rPr>
          <w:b/>
          <w:bCs/>
          <w:sz w:val="28"/>
          <w:szCs w:val="28"/>
          <w:rtl/>
        </w:rPr>
        <w:t xml:space="preserve"> أ</w:t>
      </w:r>
      <w:r w:rsidR="007430A3" w:rsidRPr="00351B70">
        <w:rPr>
          <w:rFonts w:hint="cs"/>
          <w:b/>
          <w:bCs/>
          <w:sz w:val="28"/>
          <w:szCs w:val="28"/>
          <w:rtl/>
        </w:rPr>
        <w:t>َ</w:t>
      </w:r>
      <w:r w:rsidR="000E2F73" w:rsidRPr="00351B70">
        <w:rPr>
          <w:b/>
          <w:bCs/>
          <w:sz w:val="28"/>
          <w:szCs w:val="28"/>
          <w:rtl/>
        </w:rPr>
        <w:t>ن</w:t>
      </w:r>
      <w:r w:rsidR="007430A3" w:rsidRPr="00351B70">
        <w:rPr>
          <w:rFonts w:hint="cs"/>
          <w:b/>
          <w:bCs/>
          <w:sz w:val="28"/>
          <w:szCs w:val="28"/>
          <w:rtl/>
        </w:rPr>
        <w:t>ْ</w:t>
      </w:r>
      <w:r w:rsidR="000E2F73" w:rsidRPr="00351B70">
        <w:rPr>
          <w:b/>
          <w:bCs/>
          <w:sz w:val="28"/>
          <w:szCs w:val="28"/>
          <w:rtl/>
        </w:rPr>
        <w:t xml:space="preserve"> ي</w:t>
      </w:r>
      <w:r w:rsidR="007430A3" w:rsidRPr="00351B70">
        <w:rPr>
          <w:rFonts w:hint="cs"/>
          <w:b/>
          <w:bCs/>
          <w:sz w:val="28"/>
          <w:szCs w:val="28"/>
          <w:rtl/>
        </w:rPr>
        <w:t>ُ</w:t>
      </w:r>
      <w:r w:rsidR="000E2F73" w:rsidRPr="00351B70">
        <w:rPr>
          <w:b/>
          <w:bCs/>
          <w:sz w:val="28"/>
          <w:szCs w:val="28"/>
          <w:rtl/>
        </w:rPr>
        <w:t>ر</w:t>
      </w:r>
      <w:r w:rsidR="007430A3" w:rsidRPr="00351B70">
        <w:rPr>
          <w:rFonts w:hint="cs"/>
          <w:b/>
          <w:bCs/>
          <w:sz w:val="28"/>
          <w:szCs w:val="28"/>
          <w:rtl/>
        </w:rPr>
        <w:t>َ</w:t>
      </w:r>
      <w:r w:rsidR="000E2F73" w:rsidRPr="00351B70">
        <w:rPr>
          <w:b/>
          <w:bCs/>
          <w:sz w:val="28"/>
          <w:szCs w:val="28"/>
          <w:rtl/>
        </w:rPr>
        <w:t>ى م</w:t>
      </w:r>
      <w:r w:rsidR="007430A3" w:rsidRPr="00351B70">
        <w:rPr>
          <w:rFonts w:hint="cs"/>
          <w:b/>
          <w:bCs/>
          <w:sz w:val="28"/>
          <w:szCs w:val="28"/>
          <w:rtl/>
        </w:rPr>
        <w:t>ِ</w:t>
      </w:r>
      <w:r w:rsidR="000E2F73" w:rsidRPr="00351B70">
        <w:rPr>
          <w:b/>
          <w:bCs/>
          <w:sz w:val="28"/>
          <w:szCs w:val="28"/>
          <w:rtl/>
        </w:rPr>
        <w:t>ن</w:t>
      </w:r>
      <w:r w:rsidR="007430A3" w:rsidRPr="00351B70">
        <w:rPr>
          <w:rFonts w:hint="cs"/>
          <w:b/>
          <w:bCs/>
          <w:sz w:val="28"/>
          <w:szCs w:val="28"/>
          <w:rtl/>
        </w:rPr>
        <w:t>ْ</w:t>
      </w:r>
      <w:r w:rsidR="000E2F73" w:rsidRPr="00351B70">
        <w:rPr>
          <w:b/>
          <w:bCs/>
          <w:sz w:val="28"/>
          <w:szCs w:val="28"/>
          <w:rtl/>
        </w:rPr>
        <w:t>ه</w:t>
      </w:r>
      <w:r w:rsidR="007430A3" w:rsidRPr="00351B70">
        <w:rPr>
          <w:rFonts w:hint="cs"/>
          <w:b/>
          <w:bCs/>
          <w:sz w:val="28"/>
          <w:szCs w:val="28"/>
          <w:rtl/>
        </w:rPr>
        <w:t>َ</w:t>
      </w:r>
      <w:r w:rsidR="000E2F73" w:rsidRPr="00351B70">
        <w:rPr>
          <w:b/>
          <w:bCs/>
          <w:sz w:val="28"/>
          <w:szCs w:val="28"/>
          <w:rtl/>
        </w:rPr>
        <w:t>ا إ</w:t>
      </w:r>
      <w:r w:rsidR="007430A3" w:rsidRPr="00351B70">
        <w:rPr>
          <w:rFonts w:hint="cs"/>
          <w:b/>
          <w:bCs/>
          <w:sz w:val="28"/>
          <w:szCs w:val="28"/>
          <w:rtl/>
        </w:rPr>
        <w:t>ِ</w:t>
      </w:r>
      <w:r w:rsidR="000E2F73" w:rsidRPr="00351B70">
        <w:rPr>
          <w:b/>
          <w:bCs/>
          <w:sz w:val="28"/>
          <w:szCs w:val="28"/>
          <w:rtl/>
        </w:rPr>
        <w:t>لا</w:t>
      </w:r>
      <w:r w:rsidR="007430A3" w:rsidRPr="00351B70">
        <w:rPr>
          <w:rFonts w:hint="cs"/>
          <w:b/>
          <w:bCs/>
          <w:sz w:val="28"/>
          <w:szCs w:val="28"/>
          <w:rtl/>
        </w:rPr>
        <w:t>َّ</w:t>
      </w:r>
      <w:r w:rsidR="00920AB5" w:rsidRPr="00351B70">
        <w:rPr>
          <w:rFonts w:hint="cs"/>
          <w:b/>
          <w:bCs/>
          <w:sz w:val="28"/>
          <w:szCs w:val="28"/>
          <w:rtl/>
          <w:lang w:bidi="ar-LB"/>
        </w:rPr>
        <w:t xml:space="preserve"> ه</w:t>
      </w:r>
      <w:r w:rsidR="007430A3" w:rsidRPr="00351B70">
        <w:rPr>
          <w:rFonts w:hint="cs"/>
          <w:b/>
          <w:bCs/>
          <w:sz w:val="28"/>
          <w:szCs w:val="28"/>
          <w:rtl/>
          <w:lang w:bidi="ar-LB"/>
        </w:rPr>
        <w:t>َ</w:t>
      </w:r>
      <w:r w:rsidR="00920AB5" w:rsidRPr="00351B70">
        <w:rPr>
          <w:rFonts w:hint="cs"/>
          <w:b/>
          <w:bCs/>
          <w:sz w:val="28"/>
          <w:szCs w:val="28"/>
          <w:rtl/>
          <w:lang w:bidi="ar-LB"/>
        </w:rPr>
        <w:t>ذ</w:t>
      </w:r>
      <w:r w:rsidR="007430A3" w:rsidRPr="00351B70">
        <w:rPr>
          <w:rFonts w:hint="cs"/>
          <w:b/>
          <w:bCs/>
          <w:position w:val="2"/>
          <w:sz w:val="30"/>
          <w:szCs w:val="30"/>
          <w:rtl/>
          <w:lang w:bidi="ar-LB"/>
        </w:rPr>
        <w:t>َ</w:t>
      </w:r>
      <w:r w:rsidR="00920AB5" w:rsidRPr="00351B70">
        <w:rPr>
          <w:rFonts w:hint="cs"/>
          <w:b/>
          <w:bCs/>
          <w:sz w:val="28"/>
          <w:szCs w:val="28"/>
          <w:rtl/>
          <w:lang w:bidi="ar-LB"/>
        </w:rPr>
        <w:t>ا</w:t>
      </w:r>
      <w:r w:rsidR="007430A3" w:rsidRPr="00351B70">
        <w:rPr>
          <w:rFonts w:hint="cs"/>
          <w:b/>
          <w:bCs/>
          <w:sz w:val="28"/>
          <w:szCs w:val="28"/>
          <w:rtl/>
          <w:lang w:bidi="ar-LB"/>
        </w:rPr>
        <w:t xml:space="preserve"> وَهَذ</w:t>
      </w:r>
      <w:r w:rsidR="007430A3" w:rsidRPr="00351B70">
        <w:rPr>
          <w:rFonts w:hint="cs"/>
          <w:b/>
          <w:bCs/>
          <w:position w:val="2"/>
          <w:sz w:val="30"/>
          <w:szCs w:val="30"/>
          <w:rtl/>
          <w:lang w:bidi="ar-LB"/>
        </w:rPr>
        <w:t>َ</w:t>
      </w:r>
      <w:r w:rsidR="007430A3" w:rsidRPr="00351B70">
        <w:rPr>
          <w:rFonts w:hint="cs"/>
          <w:b/>
          <w:bCs/>
          <w:sz w:val="28"/>
          <w:szCs w:val="28"/>
          <w:rtl/>
          <w:lang w:bidi="ar-LB"/>
        </w:rPr>
        <w:t>ا</w:t>
      </w:r>
      <w:r w:rsidR="00920AB5" w:rsidRPr="00351B70">
        <w:rPr>
          <w:rFonts w:hint="cs"/>
          <w:b/>
          <w:bCs/>
          <w:sz w:val="28"/>
          <w:szCs w:val="28"/>
          <w:rtl/>
          <w:lang w:bidi="ar-LB"/>
        </w:rPr>
        <w:t>، و</w:t>
      </w:r>
      <w:r w:rsidR="007430A3" w:rsidRPr="00351B70">
        <w:rPr>
          <w:rFonts w:hint="cs"/>
          <w:b/>
          <w:bCs/>
          <w:sz w:val="28"/>
          <w:szCs w:val="28"/>
          <w:rtl/>
          <w:lang w:bidi="ar-LB"/>
        </w:rPr>
        <w:t>َ</w:t>
      </w:r>
      <w:r w:rsidR="00920AB5" w:rsidRPr="00351B70">
        <w:rPr>
          <w:rFonts w:hint="cs"/>
          <w:b/>
          <w:bCs/>
          <w:sz w:val="28"/>
          <w:szCs w:val="28"/>
          <w:rtl/>
          <w:lang w:bidi="ar-LB"/>
        </w:rPr>
        <w:t>أ</w:t>
      </w:r>
      <w:r w:rsidR="007430A3" w:rsidRPr="00351B70">
        <w:rPr>
          <w:rFonts w:hint="cs"/>
          <w:b/>
          <w:bCs/>
          <w:sz w:val="28"/>
          <w:szCs w:val="28"/>
          <w:rtl/>
          <w:lang w:bidi="ar-LB"/>
        </w:rPr>
        <w:t>َ</w:t>
      </w:r>
      <w:r w:rsidR="00920AB5" w:rsidRPr="00351B70">
        <w:rPr>
          <w:rFonts w:hint="cs"/>
          <w:b/>
          <w:bCs/>
          <w:sz w:val="28"/>
          <w:szCs w:val="28"/>
          <w:rtl/>
          <w:lang w:bidi="ar-LB"/>
        </w:rPr>
        <w:t>ش</w:t>
      </w:r>
      <w:r w:rsidR="007430A3" w:rsidRPr="00351B70">
        <w:rPr>
          <w:rFonts w:hint="cs"/>
          <w:b/>
          <w:bCs/>
          <w:sz w:val="28"/>
          <w:szCs w:val="28"/>
          <w:rtl/>
          <w:lang w:bidi="ar-LB"/>
        </w:rPr>
        <w:t>َ</w:t>
      </w:r>
      <w:r w:rsidR="00920AB5" w:rsidRPr="00351B70">
        <w:rPr>
          <w:rFonts w:hint="cs"/>
          <w:b/>
          <w:bCs/>
          <w:sz w:val="28"/>
          <w:szCs w:val="28"/>
          <w:rtl/>
          <w:lang w:bidi="ar-LB"/>
        </w:rPr>
        <w:t>ار</w:t>
      </w:r>
      <w:r w:rsidR="007430A3" w:rsidRPr="00351B70">
        <w:rPr>
          <w:rFonts w:hint="cs"/>
          <w:b/>
          <w:bCs/>
          <w:sz w:val="28"/>
          <w:szCs w:val="28"/>
          <w:rtl/>
          <w:lang w:bidi="ar-LB"/>
        </w:rPr>
        <w:t>َ</w:t>
      </w:r>
      <w:r w:rsidR="00920AB5" w:rsidRPr="00351B70">
        <w:rPr>
          <w:rFonts w:hint="cs"/>
          <w:b/>
          <w:bCs/>
          <w:sz w:val="28"/>
          <w:szCs w:val="28"/>
          <w:rtl/>
          <w:lang w:bidi="ar-LB"/>
        </w:rPr>
        <w:t xml:space="preserve"> إ</w:t>
      </w:r>
      <w:r w:rsidR="007430A3" w:rsidRPr="00351B70">
        <w:rPr>
          <w:rFonts w:hint="cs"/>
          <w:b/>
          <w:bCs/>
          <w:sz w:val="28"/>
          <w:szCs w:val="28"/>
          <w:rtl/>
          <w:lang w:bidi="ar-LB"/>
        </w:rPr>
        <w:t>ِ</w:t>
      </w:r>
      <w:r w:rsidR="00920AB5" w:rsidRPr="00351B70">
        <w:rPr>
          <w:rFonts w:hint="cs"/>
          <w:b/>
          <w:bCs/>
          <w:sz w:val="28"/>
          <w:szCs w:val="28"/>
          <w:rtl/>
          <w:lang w:bidi="ar-LB"/>
        </w:rPr>
        <w:t>ل</w:t>
      </w:r>
      <w:r w:rsidR="007430A3" w:rsidRPr="00351B70">
        <w:rPr>
          <w:rFonts w:hint="cs"/>
          <w:b/>
          <w:bCs/>
          <w:sz w:val="28"/>
          <w:szCs w:val="28"/>
          <w:rtl/>
          <w:lang w:bidi="ar-LB"/>
        </w:rPr>
        <w:t>َ</w:t>
      </w:r>
      <w:r w:rsidR="00920AB5" w:rsidRPr="00351B70">
        <w:rPr>
          <w:rFonts w:hint="cs"/>
          <w:b/>
          <w:bCs/>
          <w:sz w:val="28"/>
          <w:szCs w:val="28"/>
          <w:rtl/>
          <w:lang w:bidi="ar-LB"/>
        </w:rPr>
        <w:t xml:space="preserve">ى </w:t>
      </w:r>
      <w:r w:rsidR="000E2F73" w:rsidRPr="00351B70">
        <w:rPr>
          <w:b/>
          <w:bCs/>
          <w:sz w:val="28"/>
          <w:szCs w:val="28"/>
          <w:rtl/>
        </w:rPr>
        <w:t>و</w:t>
      </w:r>
      <w:r w:rsidR="007430A3" w:rsidRPr="00351B70">
        <w:rPr>
          <w:rFonts w:hint="cs"/>
          <w:b/>
          <w:bCs/>
          <w:sz w:val="28"/>
          <w:szCs w:val="28"/>
          <w:rtl/>
        </w:rPr>
        <w:t>َ</w:t>
      </w:r>
      <w:r w:rsidR="000E2F73" w:rsidRPr="00351B70">
        <w:rPr>
          <w:b/>
          <w:bCs/>
          <w:sz w:val="28"/>
          <w:szCs w:val="28"/>
          <w:rtl/>
        </w:rPr>
        <w:t>ج</w:t>
      </w:r>
      <w:r w:rsidR="007430A3" w:rsidRPr="00351B70">
        <w:rPr>
          <w:rFonts w:hint="cs"/>
          <w:b/>
          <w:bCs/>
          <w:sz w:val="28"/>
          <w:szCs w:val="28"/>
          <w:rtl/>
        </w:rPr>
        <w:t>ْ</w:t>
      </w:r>
      <w:r w:rsidR="000E2F73" w:rsidRPr="00351B70">
        <w:rPr>
          <w:b/>
          <w:bCs/>
          <w:sz w:val="28"/>
          <w:szCs w:val="28"/>
          <w:rtl/>
        </w:rPr>
        <w:t>ه</w:t>
      </w:r>
      <w:r w:rsidR="007430A3" w:rsidRPr="00351B70">
        <w:rPr>
          <w:rFonts w:hint="cs"/>
          <w:b/>
          <w:bCs/>
          <w:sz w:val="28"/>
          <w:szCs w:val="28"/>
          <w:rtl/>
        </w:rPr>
        <w:t>ِ</w:t>
      </w:r>
      <w:r w:rsidR="000E2F73" w:rsidRPr="00351B70">
        <w:rPr>
          <w:b/>
          <w:bCs/>
          <w:sz w:val="28"/>
          <w:szCs w:val="28"/>
          <w:rtl/>
        </w:rPr>
        <w:t>ه</w:t>
      </w:r>
      <w:r w:rsidR="007430A3" w:rsidRPr="00351B70">
        <w:rPr>
          <w:rFonts w:hint="cs"/>
          <w:b/>
          <w:bCs/>
          <w:sz w:val="28"/>
          <w:szCs w:val="28"/>
          <w:rtl/>
        </w:rPr>
        <w:t>ِ وَكَفَّيْهِ</w:t>
      </w:r>
      <w:r w:rsidRPr="00351B70">
        <w:rPr>
          <w:sz w:val="32"/>
          <w:rtl/>
        </w:rPr>
        <w:t>»</w:t>
      </w:r>
      <w:r w:rsidR="00D315FA" w:rsidRPr="00351B70">
        <w:rPr>
          <w:rFonts w:hint="cs"/>
          <w:sz w:val="32"/>
          <w:rtl/>
        </w:rPr>
        <w:t xml:space="preserve"> </w:t>
      </w:r>
      <w:r w:rsidR="00920AB5" w:rsidRPr="00351B70">
        <w:rPr>
          <w:rFonts w:hint="cs"/>
          <w:sz w:val="32"/>
          <w:rtl/>
          <w:lang w:bidi="ar-LB"/>
        </w:rPr>
        <w:t>أخ</w:t>
      </w:r>
      <w:r w:rsidR="00704707" w:rsidRPr="00351B70">
        <w:rPr>
          <w:rFonts w:hint="cs"/>
          <w:sz w:val="32"/>
          <w:rtl/>
          <w:lang w:bidi="ar-LB"/>
        </w:rPr>
        <w:t>ـ</w:t>
      </w:r>
      <w:r w:rsidR="00920AB5" w:rsidRPr="00351B70">
        <w:rPr>
          <w:rFonts w:hint="cs"/>
          <w:sz w:val="32"/>
          <w:rtl/>
          <w:lang w:bidi="ar-LB"/>
        </w:rPr>
        <w:t>رج</w:t>
      </w:r>
      <w:r w:rsidR="00704707" w:rsidRPr="00351B70">
        <w:rPr>
          <w:rFonts w:hint="cs"/>
          <w:sz w:val="32"/>
          <w:rtl/>
          <w:lang w:bidi="ar-LB"/>
        </w:rPr>
        <w:t>ـ</w:t>
      </w:r>
      <w:r w:rsidR="00920AB5" w:rsidRPr="00351B70">
        <w:rPr>
          <w:rFonts w:hint="cs"/>
          <w:sz w:val="32"/>
          <w:rtl/>
          <w:lang w:bidi="ar-LB"/>
        </w:rPr>
        <w:t>ه أ</w:t>
      </w:r>
      <w:r w:rsidR="007430A3" w:rsidRPr="00351B70">
        <w:rPr>
          <w:rFonts w:hint="cs"/>
          <w:sz w:val="32"/>
          <w:rtl/>
          <w:lang w:bidi="ar-LB"/>
        </w:rPr>
        <w:t>بو داود</w:t>
      </w:r>
      <w:r w:rsidR="00920AB5" w:rsidRPr="00351B70">
        <w:rPr>
          <w:rFonts w:hint="cs"/>
          <w:sz w:val="32"/>
          <w:rtl/>
          <w:lang w:bidi="ar-LB"/>
        </w:rPr>
        <w:t>.</w:t>
      </w:r>
      <w:r w:rsidRPr="00351B70">
        <w:rPr>
          <w:sz w:val="32"/>
          <w:rtl/>
        </w:rPr>
        <w:t xml:space="preserve"> ولكنهم قال</w:t>
      </w:r>
      <w:r w:rsidR="00704707" w:rsidRPr="00351B70">
        <w:rPr>
          <w:rFonts w:hint="cs"/>
          <w:sz w:val="32"/>
          <w:rtl/>
        </w:rPr>
        <w:t>ـ</w:t>
      </w:r>
      <w:r w:rsidRPr="00351B70">
        <w:rPr>
          <w:sz w:val="32"/>
          <w:rtl/>
        </w:rPr>
        <w:t xml:space="preserve">وا </w:t>
      </w:r>
      <w:r w:rsidR="00920AB5" w:rsidRPr="00351B70">
        <w:rPr>
          <w:rFonts w:hint="cs"/>
          <w:sz w:val="32"/>
          <w:rtl/>
          <w:lang w:bidi="ar-LB"/>
        </w:rPr>
        <w:t>إ</w:t>
      </w:r>
      <w:r w:rsidRPr="00351B70">
        <w:rPr>
          <w:sz w:val="32"/>
          <w:rtl/>
        </w:rPr>
        <w:t>ن ك</w:t>
      </w:r>
      <w:r w:rsidR="00704707" w:rsidRPr="00351B70">
        <w:rPr>
          <w:rFonts w:hint="cs"/>
          <w:sz w:val="32"/>
          <w:rtl/>
        </w:rPr>
        <w:t>ـ</w:t>
      </w:r>
      <w:r w:rsidRPr="00351B70">
        <w:rPr>
          <w:sz w:val="32"/>
          <w:rtl/>
        </w:rPr>
        <w:t>ش</w:t>
      </w:r>
      <w:r w:rsidR="00704707" w:rsidRPr="00351B70">
        <w:rPr>
          <w:rFonts w:hint="cs"/>
          <w:sz w:val="32"/>
          <w:rtl/>
        </w:rPr>
        <w:t>ـ</w:t>
      </w:r>
      <w:r w:rsidRPr="00351B70">
        <w:rPr>
          <w:sz w:val="32"/>
          <w:rtl/>
        </w:rPr>
        <w:t>ف الوجه يؤول إلى خوف الفتنة، فخوف الفتنة هو ما يؤول إليه كشف الوجه، فحرم كشف الوجه وإن كانت الأدلة تحله، وذلك من باب سد الذرائع. وهكذا كل مصلحة تؤدي إلى مفسدة تحرم، وكل مفسدة يؤدي تركها إلى مفسدة أشد منها تحل.</w:t>
      </w:r>
    </w:p>
    <w:p w14:paraId="0486E480" w14:textId="77777777" w:rsidR="00B610B5" w:rsidRPr="00351B70" w:rsidRDefault="00B610B5" w:rsidP="003E6993">
      <w:pPr>
        <w:widowControl w:val="0"/>
        <w:spacing w:line="442" w:lineRule="exact"/>
        <w:ind w:firstLine="567"/>
        <w:jc w:val="both"/>
        <w:rPr>
          <w:sz w:val="32"/>
          <w:rtl/>
        </w:rPr>
      </w:pPr>
      <w:r w:rsidRPr="00351B70">
        <w:rPr>
          <w:sz w:val="32"/>
          <w:rtl/>
        </w:rPr>
        <w:t>وأما رفع الحرج</w:t>
      </w:r>
      <w:r w:rsidR="00920AB5" w:rsidRPr="00351B70">
        <w:rPr>
          <w:rFonts w:hint="cs"/>
          <w:sz w:val="32"/>
          <w:rtl/>
          <w:lang w:bidi="ar-LB"/>
        </w:rPr>
        <w:t>،</w:t>
      </w:r>
      <w:r w:rsidRPr="00351B70">
        <w:rPr>
          <w:sz w:val="32"/>
          <w:rtl/>
        </w:rPr>
        <w:t xml:space="preserve"> فإنه يعني أنه إذا كان هنالك عمل غير مشروع وكان في تركه حرج على الناس يسمح به، لما يؤول إليه من الرفق المشروع</w:t>
      </w:r>
      <w:r w:rsidR="00920AB5" w:rsidRPr="00351B70">
        <w:rPr>
          <w:rFonts w:hint="cs"/>
          <w:sz w:val="32"/>
          <w:rtl/>
          <w:lang w:bidi="ar-LB"/>
        </w:rPr>
        <w:t>؛</w:t>
      </w:r>
      <w:r w:rsidRPr="00351B70">
        <w:rPr>
          <w:sz w:val="32"/>
          <w:rtl/>
        </w:rPr>
        <w:t xml:space="preserve"> لقوله تعالى: </w:t>
      </w:r>
      <w:r w:rsidRPr="00351B70">
        <w:rPr>
          <w:position w:val="-4"/>
          <w:sz w:val="36"/>
          <w:szCs w:val="36"/>
        </w:rPr>
        <w:sym w:font="AGA Arabesque" w:char="F05D"/>
      </w:r>
      <w:r w:rsidR="002C43E6" w:rsidRPr="00351B70">
        <w:rPr>
          <w:rFonts w:hint="cs"/>
          <w:b/>
          <w:bCs/>
          <w:sz w:val="8"/>
          <w:szCs w:val="8"/>
          <w:rtl/>
        </w:rPr>
        <w:t xml:space="preserve"> </w:t>
      </w:r>
      <w:r w:rsidR="00A95DF6" w:rsidRPr="00351B70">
        <w:rPr>
          <w:rFonts w:hint="cs"/>
          <w:b/>
          <w:bCs/>
          <w:sz w:val="32"/>
          <w:rtl/>
        </w:rPr>
        <w:t>يُرِيدُ اللَّهُ بِكُمُ الْيُسْرَ وَلَا يُرِيدُ بِكُمُ الْعُسْرَ</w:t>
      </w:r>
      <w:r w:rsidRPr="00351B70">
        <w:rPr>
          <w:position w:val="-4"/>
          <w:sz w:val="36"/>
          <w:szCs w:val="36"/>
        </w:rPr>
        <w:sym w:font="AGA Arabesque" w:char="F05B"/>
      </w:r>
      <w:r w:rsidRPr="00351B70">
        <w:rPr>
          <w:sz w:val="32"/>
          <w:rtl/>
        </w:rPr>
        <w:t xml:space="preserve"> وقوله: </w:t>
      </w:r>
      <w:r w:rsidR="009375D9" w:rsidRPr="00351B70">
        <w:rPr>
          <w:position w:val="-4"/>
          <w:sz w:val="36"/>
          <w:szCs w:val="36"/>
        </w:rPr>
        <w:sym w:font="AGA Arabesque" w:char="F05D"/>
      </w:r>
      <w:r w:rsidR="009375D9" w:rsidRPr="00351B70">
        <w:rPr>
          <w:rFonts w:hint="cs"/>
          <w:b/>
          <w:bCs/>
          <w:sz w:val="8"/>
          <w:szCs w:val="8"/>
          <w:rtl/>
        </w:rPr>
        <w:t xml:space="preserve"> </w:t>
      </w:r>
      <w:r w:rsidR="003E6993" w:rsidRPr="00351B70">
        <w:rPr>
          <w:rFonts w:hint="cs"/>
          <w:b/>
          <w:bCs/>
          <w:sz w:val="32"/>
          <w:rtl/>
        </w:rPr>
        <w:t>وَمَا جَعَلَ عَلَيْكُمْ فِي الدِّينِ مِنْ حَرَجٍ</w:t>
      </w:r>
      <w:r w:rsidR="009375D9" w:rsidRPr="00351B70">
        <w:rPr>
          <w:position w:val="-4"/>
          <w:sz w:val="36"/>
          <w:szCs w:val="36"/>
        </w:rPr>
        <w:sym w:font="AGA Arabesque" w:char="F05B"/>
      </w:r>
      <w:r w:rsidRPr="00351B70">
        <w:rPr>
          <w:sz w:val="32"/>
          <w:rtl/>
        </w:rPr>
        <w:t xml:space="preserve"> وقوله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0E2F73" w:rsidRPr="00351B70">
        <w:rPr>
          <w:rFonts w:hint="cs"/>
          <w:b/>
          <w:bCs/>
          <w:sz w:val="28"/>
          <w:szCs w:val="28"/>
          <w:rtl/>
        </w:rPr>
        <w:t>و</w:t>
      </w:r>
      <w:r w:rsidR="00040FEA" w:rsidRPr="00351B70">
        <w:rPr>
          <w:rFonts w:hint="cs"/>
          <w:b/>
          <w:bCs/>
          <w:sz w:val="28"/>
          <w:szCs w:val="28"/>
          <w:rtl/>
        </w:rPr>
        <w:t>َ</w:t>
      </w:r>
      <w:r w:rsidR="000E2F73" w:rsidRPr="00351B70">
        <w:rPr>
          <w:rFonts w:hint="cs"/>
          <w:b/>
          <w:bCs/>
          <w:sz w:val="28"/>
          <w:szCs w:val="28"/>
          <w:rtl/>
        </w:rPr>
        <w:t>ل</w:t>
      </w:r>
      <w:r w:rsidR="00040FEA" w:rsidRPr="00351B70">
        <w:rPr>
          <w:rFonts w:hint="cs"/>
          <w:b/>
          <w:bCs/>
          <w:sz w:val="28"/>
          <w:szCs w:val="28"/>
          <w:rtl/>
        </w:rPr>
        <w:t>َ</w:t>
      </w:r>
      <w:r w:rsidR="000E2F73" w:rsidRPr="00351B70">
        <w:rPr>
          <w:rFonts w:hint="cs"/>
          <w:b/>
          <w:bCs/>
          <w:sz w:val="28"/>
          <w:szCs w:val="28"/>
          <w:rtl/>
        </w:rPr>
        <w:t>ك</w:t>
      </w:r>
      <w:r w:rsidR="00040FEA" w:rsidRPr="00351B70">
        <w:rPr>
          <w:rFonts w:hint="cs"/>
          <w:b/>
          <w:bCs/>
          <w:sz w:val="28"/>
          <w:szCs w:val="28"/>
          <w:rtl/>
        </w:rPr>
        <w:t>ِ</w:t>
      </w:r>
      <w:r w:rsidR="000E2F73" w:rsidRPr="00351B70">
        <w:rPr>
          <w:rFonts w:hint="cs"/>
          <w:b/>
          <w:bCs/>
          <w:sz w:val="28"/>
          <w:szCs w:val="28"/>
          <w:rtl/>
        </w:rPr>
        <w:t>ن</w:t>
      </w:r>
      <w:r w:rsidR="00040FEA" w:rsidRPr="00351B70">
        <w:rPr>
          <w:rFonts w:hint="cs"/>
          <w:b/>
          <w:bCs/>
          <w:sz w:val="28"/>
          <w:szCs w:val="28"/>
          <w:rtl/>
        </w:rPr>
        <w:t>َّ</w:t>
      </w:r>
      <w:r w:rsidR="000E2F73" w:rsidRPr="00351B70">
        <w:rPr>
          <w:rFonts w:hint="cs"/>
          <w:b/>
          <w:bCs/>
          <w:sz w:val="28"/>
          <w:szCs w:val="28"/>
          <w:rtl/>
        </w:rPr>
        <w:t>ن</w:t>
      </w:r>
      <w:r w:rsidR="00040FEA" w:rsidRPr="00351B70">
        <w:rPr>
          <w:rFonts w:hint="cs"/>
          <w:b/>
          <w:bCs/>
          <w:sz w:val="28"/>
          <w:szCs w:val="28"/>
          <w:rtl/>
        </w:rPr>
        <w:t>ِ</w:t>
      </w:r>
      <w:r w:rsidR="000E2F73" w:rsidRPr="00351B70">
        <w:rPr>
          <w:rFonts w:hint="cs"/>
          <w:b/>
          <w:bCs/>
          <w:sz w:val="28"/>
          <w:szCs w:val="28"/>
          <w:rtl/>
        </w:rPr>
        <w:t xml:space="preserve">ي </w:t>
      </w:r>
      <w:r w:rsidRPr="00351B70">
        <w:rPr>
          <w:b/>
          <w:bCs/>
          <w:sz w:val="28"/>
          <w:szCs w:val="28"/>
          <w:rtl/>
        </w:rPr>
        <w:t>ب</w:t>
      </w:r>
      <w:r w:rsidR="00040FEA" w:rsidRPr="00351B70">
        <w:rPr>
          <w:rFonts w:hint="cs"/>
          <w:b/>
          <w:bCs/>
          <w:sz w:val="28"/>
          <w:szCs w:val="28"/>
          <w:rtl/>
        </w:rPr>
        <w:t>ُ</w:t>
      </w:r>
      <w:r w:rsidRPr="00351B70">
        <w:rPr>
          <w:b/>
          <w:bCs/>
          <w:sz w:val="28"/>
          <w:szCs w:val="28"/>
          <w:rtl/>
        </w:rPr>
        <w:t>ع</w:t>
      </w:r>
      <w:r w:rsidR="00040FEA" w:rsidRPr="00351B70">
        <w:rPr>
          <w:rFonts w:hint="cs"/>
          <w:b/>
          <w:bCs/>
          <w:sz w:val="28"/>
          <w:szCs w:val="28"/>
          <w:rtl/>
        </w:rPr>
        <w:t>ِ</w:t>
      </w:r>
      <w:r w:rsidRPr="00351B70">
        <w:rPr>
          <w:b/>
          <w:bCs/>
          <w:sz w:val="28"/>
          <w:szCs w:val="28"/>
          <w:rtl/>
        </w:rPr>
        <w:t>ث</w:t>
      </w:r>
      <w:r w:rsidR="00040FEA" w:rsidRPr="00351B70">
        <w:rPr>
          <w:rFonts w:hint="cs"/>
          <w:b/>
          <w:bCs/>
          <w:sz w:val="28"/>
          <w:szCs w:val="28"/>
          <w:rtl/>
        </w:rPr>
        <w:t>ْ</w:t>
      </w:r>
      <w:r w:rsidRPr="00351B70">
        <w:rPr>
          <w:b/>
          <w:bCs/>
          <w:sz w:val="28"/>
          <w:szCs w:val="28"/>
          <w:rtl/>
        </w:rPr>
        <w:t>ت</w:t>
      </w:r>
      <w:r w:rsidR="00040FEA" w:rsidRPr="00351B70">
        <w:rPr>
          <w:rFonts w:hint="cs"/>
          <w:b/>
          <w:bCs/>
          <w:sz w:val="28"/>
          <w:szCs w:val="28"/>
          <w:rtl/>
        </w:rPr>
        <w:t>ُ</w:t>
      </w:r>
      <w:r w:rsidRPr="00351B70">
        <w:rPr>
          <w:b/>
          <w:bCs/>
          <w:sz w:val="28"/>
          <w:szCs w:val="28"/>
          <w:rtl/>
        </w:rPr>
        <w:t xml:space="preserve"> ب</w:t>
      </w:r>
      <w:r w:rsidR="00040FEA" w:rsidRPr="00351B70">
        <w:rPr>
          <w:rFonts w:hint="cs"/>
          <w:b/>
          <w:bCs/>
          <w:sz w:val="28"/>
          <w:szCs w:val="28"/>
          <w:rtl/>
        </w:rPr>
        <w:t>ِ</w:t>
      </w:r>
      <w:r w:rsidRPr="00351B70">
        <w:rPr>
          <w:b/>
          <w:bCs/>
          <w:sz w:val="28"/>
          <w:szCs w:val="28"/>
          <w:rtl/>
        </w:rPr>
        <w:t>ال</w:t>
      </w:r>
      <w:r w:rsidR="00040FEA" w:rsidRPr="00351B70">
        <w:rPr>
          <w:rFonts w:hint="cs"/>
          <w:b/>
          <w:bCs/>
          <w:sz w:val="28"/>
          <w:szCs w:val="28"/>
          <w:rtl/>
        </w:rPr>
        <w:t>ْ</w:t>
      </w:r>
      <w:r w:rsidRPr="00351B70">
        <w:rPr>
          <w:b/>
          <w:bCs/>
          <w:sz w:val="28"/>
          <w:szCs w:val="28"/>
          <w:rtl/>
        </w:rPr>
        <w:t>ح</w:t>
      </w:r>
      <w:r w:rsidR="00040FEA" w:rsidRPr="00351B70">
        <w:rPr>
          <w:rFonts w:hint="cs"/>
          <w:b/>
          <w:bCs/>
          <w:sz w:val="28"/>
          <w:szCs w:val="28"/>
          <w:rtl/>
        </w:rPr>
        <w:t>َ</w:t>
      </w:r>
      <w:r w:rsidRPr="00351B70">
        <w:rPr>
          <w:b/>
          <w:bCs/>
          <w:sz w:val="28"/>
          <w:szCs w:val="28"/>
          <w:rtl/>
        </w:rPr>
        <w:t>ن</w:t>
      </w:r>
      <w:r w:rsidR="00040FEA" w:rsidRPr="00351B70">
        <w:rPr>
          <w:rFonts w:hint="cs"/>
          <w:b/>
          <w:bCs/>
          <w:sz w:val="28"/>
          <w:szCs w:val="28"/>
          <w:rtl/>
        </w:rPr>
        <w:t>ِ</w:t>
      </w:r>
      <w:r w:rsidR="00A45A00" w:rsidRPr="00351B70">
        <w:rPr>
          <w:rFonts w:hint="cs"/>
          <w:b/>
          <w:bCs/>
          <w:sz w:val="28"/>
          <w:szCs w:val="28"/>
          <w:rtl/>
        </w:rPr>
        <w:t>ي</w:t>
      </w:r>
      <w:r w:rsidRPr="00351B70">
        <w:rPr>
          <w:b/>
          <w:bCs/>
          <w:sz w:val="28"/>
          <w:szCs w:val="28"/>
          <w:rtl/>
        </w:rPr>
        <w:t>ف</w:t>
      </w:r>
      <w:r w:rsidR="00040FEA" w:rsidRPr="00351B70">
        <w:rPr>
          <w:rFonts w:hint="cs"/>
          <w:b/>
          <w:bCs/>
          <w:sz w:val="28"/>
          <w:szCs w:val="28"/>
          <w:rtl/>
        </w:rPr>
        <w:t>ِ</w:t>
      </w:r>
      <w:r w:rsidRPr="00351B70">
        <w:rPr>
          <w:b/>
          <w:bCs/>
          <w:sz w:val="28"/>
          <w:szCs w:val="28"/>
          <w:rtl/>
        </w:rPr>
        <w:t>ي</w:t>
      </w:r>
      <w:r w:rsidR="00040FEA" w:rsidRPr="00351B70">
        <w:rPr>
          <w:rFonts w:hint="cs"/>
          <w:b/>
          <w:bCs/>
          <w:sz w:val="28"/>
          <w:szCs w:val="28"/>
          <w:rtl/>
        </w:rPr>
        <w:t>َّ</w:t>
      </w:r>
      <w:r w:rsidRPr="00351B70">
        <w:rPr>
          <w:b/>
          <w:bCs/>
          <w:sz w:val="28"/>
          <w:szCs w:val="28"/>
          <w:rtl/>
        </w:rPr>
        <w:t>ة</w:t>
      </w:r>
      <w:r w:rsidR="00040FEA" w:rsidRPr="00351B70">
        <w:rPr>
          <w:rFonts w:hint="cs"/>
          <w:b/>
          <w:bCs/>
          <w:sz w:val="28"/>
          <w:szCs w:val="28"/>
          <w:rtl/>
        </w:rPr>
        <w:t>ِ</w:t>
      </w:r>
      <w:r w:rsidRPr="00351B70">
        <w:rPr>
          <w:b/>
          <w:bCs/>
          <w:sz w:val="28"/>
          <w:szCs w:val="28"/>
          <w:rtl/>
        </w:rPr>
        <w:t xml:space="preserve"> الس</w:t>
      </w:r>
      <w:r w:rsidR="00040FEA" w:rsidRPr="00351B70">
        <w:rPr>
          <w:rFonts w:hint="cs"/>
          <w:b/>
          <w:bCs/>
          <w:sz w:val="28"/>
          <w:szCs w:val="28"/>
          <w:rtl/>
        </w:rPr>
        <w:t>َّ</w:t>
      </w:r>
      <w:r w:rsidRPr="00351B70">
        <w:rPr>
          <w:b/>
          <w:bCs/>
          <w:sz w:val="28"/>
          <w:szCs w:val="28"/>
          <w:rtl/>
        </w:rPr>
        <w:t>م</w:t>
      </w:r>
      <w:r w:rsidR="00040FEA" w:rsidRPr="00351B70">
        <w:rPr>
          <w:rFonts w:hint="cs"/>
          <w:b/>
          <w:bCs/>
          <w:sz w:val="28"/>
          <w:szCs w:val="28"/>
          <w:rtl/>
        </w:rPr>
        <w:t>ْ</w:t>
      </w:r>
      <w:r w:rsidRPr="00351B70">
        <w:rPr>
          <w:b/>
          <w:bCs/>
          <w:sz w:val="28"/>
          <w:szCs w:val="28"/>
          <w:rtl/>
        </w:rPr>
        <w:t>ح</w:t>
      </w:r>
      <w:r w:rsidR="00040FEA" w:rsidRPr="00351B70">
        <w:rPr>
          <w:rFonts w:hint="cs"/>
          <w:b/>
          <w:bCs/>
          <w:sz w:val="28"/>
          <w:szCs w:val="28"/>
          <w:rtl/>
        </w:rPr>
        <w:t>َ</w:t>
      </w:r>
      <w:r w:rsidRPr="00351B70">
        <w:rPr>
          <w:b/>
          <w:bCs/>
          <w:sz w:val="28"/>
          <w:szCs w:val="28"/>
          <w:rtl/>
        </w:rPr>
        <w:t>ة</w:t>
      </w:r>
      <w:r w:rsidR="00040FEA" w:rsidRPr="00351B70">
        <w:rPr>
          <w:rFonts w:hint="cs"/>
          <w:b/>
          <w:bCs/>
          <w:sz w:val="28"/>
          <w:szCs w:val="28"/>
          <w:rtl/>
        </w:rPr>
        <w:t>ِ</w:t>
      </w:r>
      <w:r w:rsidRPr="00351B70">
        <w:rPr>
          <w:sz w:val="32"/>
          <w:rtl/>
        </w:rPr>
        <w:t>»</w:t>
      </w:r>
      <w:r w:rsidR="000E2F73" w:rsidRPr="00351B70">
        <w:rPr>
          <w:rFonts w:hint="cs"/>
          <w:sz w:val="32"/>
          <w:rtl/>
        </w:rPr>
        <w:t xml:space="preserve"> أخرجه </w:t>
      </w:r>
      <w:r w:rsidR="000E2F73" w:rsidRPr="00351B70">
        <w:rPr>
          <w:rFonts w:hint="cs"/>
          <w:sz w:val="32"/>
          <w:rtl/>
        </w:rPr>
        <w:lastRenderedPageBreak/>
        <w:t>أحمد،</w:t>
      </w:r>
      <w:r w:rsidRPr="00351B70">
        <w:rPr>
          <w:sz w:val="32"/>
          <w:rtl/>
        </w:rPr>
        <w:t xml:space="preserve"> وكل ذلك ينافي شرع الشاق الثقيل، ولهذا يعطى الفعل حكم ما يؤول إليه</w:t>
      </w:r>
      <w:r w:rsidR="00920AB5" w:rsidRPr="00351B70">
        <w:rPr>
          <w:rFonts w:hint="cs"/>
          <w:sz w:val="32"/>
          <w:rtl/>
          <w:lang w:bidi="ar-LB"/>
        </w:rPr>
        <w:t>،</w:t>
      </w:r>
      <w:r w:rsidRPr="00351B70">
        <w:rPr>
          <w:sz w:val="32"/>
          <w:rtl/>
        </w:rPr>
        <w:t xml:space="preserve"> لا الحكم الذي أن</w:t>
      </w:r>
      <w:r w:rsidR="00CA3711" w:rsidRPr="00351B70">
        <w:rPr>
          <w:rFonts w:hint="cs"/>
          <w:sz w:val="32"/>
          <w:rtl/>
          <w:lang w:bidi="ar-LB"/>
        </w:rPr>
        <w:t>ـ</w:t>
      </w:r>
      <w:r w:rsidRPr="00351B70">
        <w:rPr>
          <w:sz w:val="32"/>
          <w:rtl/>
        </w:rPr>
        <w:t>زله الله له.</w:t>
      </w:r>
    </w:p>
    <w:p w14:paraId="45F8BD52" w14:textId="77777777" w:rsidR="00B610B5" w:rsidRPr="00351B70" w:rsidRDefault="00B610B5" w:rsidP="002125A1">
      <w:pPr>
        <w:widowControl w:val="0"/>
        <w:spacing w:line="442" w:lineRule="exact"/>
        <w:ind w:firstLine="567"/>
        <w:jc w:val="lowKashida"/>
        <w:rPr>
          <w:sz w:val="32"/>
          <w:rtl/>
        </w:rPr>
      </w:pPr>
      <w:r w:rsidRPr="00351B70">
        <w:rPr>
          <w:sz w:val="32"/>
          <w:rtl/>
        </w:rPr>
        <w:t>وأما قاعدة الحيل</w:t>
      </w:r>
      <w:r w:rsidR="00920AB5" w:rsidRPr="00351B70">
        <w:rPr>
          <w:rFonts w:hint="cs"/>
          <w:sz w:val="32"/>
          <w:rtl/>
          <w:lang w:bidi="ar-LB"/>
        </w:rPr>
        <w:t>،</w:t>
      </w:r>
      <w:r w:rsidRPr="00351B70">
        <w:rPr>
          <w:sz w:val="32"/>
          <w:rtl/>
        </w:rPr>
        <w:t xml:space="preserve"> فإن حقيقتها المشهورة هي</w:t>
      </w:r>
      <w:r w:rsidRPr="00351B70">
        <w:rPr>
          <w:sz w:val="30"/>
          <w:szCs w:val="30"/>
          <w:rtl/>
        </w:rPr>
        <w:t xml:space="preserve"> </w:t>
      </w:r>
      <w:r w:rsidRPr="00351B70">
        <w:rPr>
          <w:sz w:val="32"/>
          <w:rtl/>
        </w:rPr>
        <w:t>تقديم</w:t>
      </w:r>
      <w:r w:rsidRPr="00351B70">
        <w:rPr>
          <w:sz w:val="30"/>
          <w:szCs w:val="30"/>
          <w:rtl/>
        </w:rPr>
        <w:t xml:space="preserve"> </w:t>
      </w:r>
      <w:r w:rsidRPr="00351B70">
        <w:rPr>
          <w:sz w:val="32"/>
          <w:rtl/>
        </w:rPr>
        <w:t>عمل</w:t>
      </w:r>
      <w:r w:rsidRPr="00351B70">
        <w:rPr>
          <w:sz w:val="30"/>
          <w:szCs w:val="30"/>
          <w:rtl/>
        </w:rPr>
        <w:t xml:space="preserve"> </w:t>
      </w:r>
      <w:r w:rsidRPr="00351B70">
        <w:rPr>
          <w:sz w:val="32"/>
          <w:rtl/>
        </w:rPr>
        <w:t>ظاهر</w:t>
      </w:r>
      <w:r w:rsidRPr="00351B70">
        <w:rPr>
          <w:sz w:val="28"/>
          <w:szCs w:val="28"/>
          <w:rtl/>
        </w:rPr>
        <w:t xml:space="preserve"> </w:t>
      </w:r>
      <w:r w:rsidRPr="00351B70">
        <w:rPr>
          <w:sz w:val="32"/>
          <w:rtl/>
        </w:rPr>
        <w:t>الجواز لإبطال حكم شرعي، وتحويله في الظاهر إلى حكم آخر. وذلك كالواهب ماله عند رأس الحول فراراً من الزكاة</w:t>
      </w:r>
      <w:r w:rsidR="00920AB5" w:rsidRPr="00351B70">
        <w:rPr>
          <w:rFonts w:hint="cs"/>
          <w:sz w:val="32"/>
          <w:rtl/>
          <w:lang w:bidi="ar-LB"/>
        </w:rPr>
        <w:t>،</w:t>
      </w:r>
      <w:r w:rsidRPr="00351B70">
        <w:rPr>
          <w:sz w:val="32"/>
          <w:rtl/>
        </w:rPr>
        <w:t xml:space="preserve"> فإن أصل الهبة على الجواز</w:t>
      </w:r>
      <w:r w:rsidR="00920AB5" w:rsidRPr="00351B70">
        <w:rPr>
          <w:rFonts w:hint="cs"/>
          <w:sz w:val="32"/>
          <w:rtl/>
          <w:lang w:bidi="ar-LB"/>
        </w:rPr>
        <w:t>،</w:t>
      </w:r>
      <w:r w:rsidRPr="00351B70">
        <w:rPr>
          <w:sz w:val="32"/>
          <w:rtl/>
        </w:rPr>
        <w:t xml:space="preserve"> ولكن كونها تمنع الزكاة تؤول إلى مفسدة</w:t>
      </w:r>
      <w:r w:rsidR="00920AB5" w:rsidRPr="00351B70">
        <w:rPr>
          <w:rFonts w:hint="cs"/>
          <w:sz w:val="32"/>
          <w:rtl/>
          <w:lang w:bidi="ar-LB"/>
        </w:rPr>
        <w:t>؛</w:t>
      </w:r>
      <w:r w:rsidRPr="00351B70">
        <w:rPr>
          <w:sz w:val="32"/>
          <w:rtl/>
        </w:rPr>
        <w:t xml:space="preserve"> ولذلك تمنع الهبة في هذه الحال. فإن من وجبت عليه الزكاة قدم عملاً ظاهر الجواز وهو الهبة</w:t>
      </w:r>
      <w:r w:rsidR="00920AB5" w:rsidRPr="00351B70">
        <w:rPr>
          <w:rFonts w:hint="cs"/>
          <w:sz w:val="32"/>
          <w:rtl/>
          <w:lang w:bidi="ar-LB"/>
        </w:rPr>
        <w:t>؛</w:t>
      </w:r>
      <w:r w:rsidRPr="00351B70">
        <w:rPr>
          <w:sz w:val="32"/>
          <w:rtl/>
        </w:rPr>
        <w:t xml:space="preserve"> لإبطال حكم شرعي وهو وجوب الزكاة</w:t>
      </w:r>
      <w:r w:rsidR="00920AB5" w:rsidRPr="00351B70">
        <w:rPr>
          <w:rFonts w:hint="cs"/>
          <w:sz w:val="32"/>
          <w:rtl/>
          <w:lang w:bidi="ar-LB"/>
        </w:rPr>
        <w:t>،</w:t>
      </w:r>
      <w:r w:rsidRPr="00351B70">
        <w:rPr>
          <w:sz w:val="32"/>
          <w:rtl/>
        </w:rPr>
        <w:t xml:space="preserve"> وتحويله إلى حكم آخر وهو عدم وجوب الزكاة.</w:t>
      </w:r>
    </w:p>
    <w:p w14:paraId="7283BCD1" w14:textId="77777777" w:rsidR="00B610B5" w:rsidRPr="00351B70" w:rsidRDefault="00B610B5" w:rsidP="003E6993">
      <w:pPr>
        <w:widowControl w:val="0"/>
        <w:spacing w:line="442" w:lineRule="exact"/>
        <w:ind w:firstLine="567"/>
        <w:jc w:val="both"/>
        <w:rPr>
          <w:sz w:val="32"/>
          <w:rtl/>
        </w:rPr>
      </w:pPr>
      <w:r w:rsidRPr="00351B70">
        <w:rPr>
          <w:sz w:val="32"/>
          <w:rtl/>
        </w:rPr>
        <w:t>هذه خلاصة واقع قاعدة مآلات الأفعال</w:t>
      </w:r>
      <w:r w:rsidR="00920AB5" w:rsidRPr="00351B70">
        <w:rPr>
          <w:rFonts w:hint="cs"/>
          <w:sz w:val="32"/>
          <w:rtl/>
          <w:lang w:bidi="ar-LB"/>
        </w:rPr>
        <w:t>،</w:t>
      </w:r>
      <w:r w:rsidRPr="00351B70">
        <w:rPr>
          <w:sz w:val="32"/>
          <w:rtl/>
        </w:rPr>
        <w:t xml:space="preserve"> وخلاصة ما بني عليها من قواعد. ويجد الناظر في هذه القاعدة أنها صحيحة من وجه، وباطلة من ثلاثة أوجه. وأما ما بني عليها من قواعد فهو باطل جملة وتفصيلاً. أما وجه صحتها من وجه واحد فهو أن بعض النصوص التي وردت فيها تدل على قاعدة: </w:t>
      </w:r>
      <w:r w:rsidR="00920AB5" w:rsidRPr="00351B70">
        <w:rPr>
          <w:rFonts w:hint="cs"/>
          <w:sz w:val="32"/>
          <w:rtl/>
          <w:lang w:bidi="ar-LB"/>
        </w:rPr>
        <w:t>«</w:t>
      </w:r>
      <w:r w:rsidRPr="00351B70">
        <w:rPr>
          <w:sz w:val="32"/>
          <w:rtl/>
        </w:rPr>
        <w:t>الوسيلة إلى الحرام محرمة</w:t>
      </w:r>
      <w:r w:rsidR="00920AB5" w:rsidRPr="00351B70">
        <w:rPr>
          <w:rFonts w:hint="cs"/>
          <w:sz w:val="32"/>
          <w:rtl/>
          <w:lang w:bidi="ar-LB"/>
        </w:rPr>
        <w:t>»</w:t>
      </w:r>
      <w:r w:rsidRPr="00351B70">
        <w:rPr>
          <w:sz w:val="32"/>
          <w:rtl/>
        </w:rPr>
        <w:t xml:space="preserve"> وذلك لما يدل عليه قوله تعالى: </w:t>
      </w:r>
      <w:r w:rsidR="00FC4CB1" w:rsidRPr="00351B70">
        <w:rPr>
          <w:position w:val="-4"/>
          <w:sz w:val="36"/>
          <w:szCs w:val="36"/>
        </w:rPr>
        <w:sym w:font="AGA Arabesque" w:char="F05D"/>
      </w:r>
      <w:r w:rsidR="00FC4CB1" w:rsidRPr="00351B70">
        <w:rPr>
          <w:rFonts w:hint="cs"/>
          <w:b/>
          <w:bCs/>
          <w:sz w:val="8"/>
          <w:szCs w:val="8"/>
          <w:rtl/>
        </w:rPr>
        <w:t xml:space="preserve"> </w:t>
      </w:r>
      <w:r w:rsidR="003E6993" w:rsidRPr="00351B70">
        <w:rPr>
          <w:rFonts w:hint="cs"/>
          <w:b/>
          <w:bCs/>
          <w:sz w:val="32"/>
          <w:rtl/>
        </w:rPr>
        <w:t>وَلَا تَسُبُّوا الَّذِينَ يَدْعُونَ مِنْ دُونِ اللَّهِ فَيَسُبُّوا اللَّهَ عَدْوًا بِغَيْرِ عِلْمٍ</w:t>
      </w:r>
      <w:r w:rsidR="00FC4CB1" w:rsidRPr="00351B70">
        <w:rPr>
          <w:position w:val="-4"/>
          <w:sz w:val="36"/>
          <w:szCs w:val="36"/>
        </w:rPr>
        <w:sym w:font="AGA Arabesque" w:char="F05B"/>
      </w:r>
      <w:r w:rsidRPr="00351B70">
        <w:rPr>
          <w:sz w:val="32"/>
          <w:rtl/>
        </w:rPr>
        <w:t xml:space="preserve"> فحرم الله سب الأصنام وهو فعل جائز</w:t>
      </w:r>
      <w:r w:rsidR="00920AB5" w:rsidRPr="00351B70">
        <w:rPr>
          <w:rFonts w:hint="cs"/>
          <w:sz w:val="32"/>
          <w:rtl/>
          <w:lang w:bidi="ar-LB"/>
        </w:rPr>
        <w:t>؛</w:t>
      </w:r>
      <w:r w:rsidRPr="00351B70">
        <w:rPr>
          <w:sz w:val="32"/>
          <w:rtl/>
        </w:rPr>
        <w:t xml:space="preserve"> لأنه </w:t>
      </w:r>
      <w:r w:rsidR="004263C9" w:rsidRPr="00351B70">
        <w:rPr>
          <w:rFonts w:hint="cs"/>
          <w:sz w:val="32"/>
          <w:rtl/>
        </w:rPr>
        <w:t>يؤدي لسب الله وهو حرام</w:t>
      </w:r>
      <w:r w:rsidR="00920AB5" w:rsidRPr="00351B70">
        <w:rPr>
          <w:rFonts w:hint="cs"/>
          <w:sz w:val="32"/>
          <w:rtl/>
          <w:lang w:bidi="ar-LB"/>
        </w:rPr>
        <w:t>،</w:t>
      </w:r>
      <w:r w:rsidRPr="00351B70">
        <w:rPr>
          <w:sz w:val="32"/>
          <w:rtl/>
        </w:rPr>
        <w:t xml:space="preserve"> ولأنه ورد نص شرعي من الكتاب صريح في الدلالة على هذا الواقع، فكان هذا النوع فقط من مآلات الأفعال جائزاً</w:t>
      </w:r>
      <w:r w:rsidR="00A45A00" w:rsidRPr="00351B70">
        <w:rPr>
          <w:rFonts w:hint="cs"/>
          <w:sz w:val="32"/>
          <w:rtl/>
        </w:rPr>
        <w:t>.</w:t>
      </w:r>
      <w:r w:rsidRPr="00351B70">
        <w:rPr>
          <w:sz w:val="32"/>
          <w:rtl/>
        </w:rPr>
        <w:t xml:space="preserve"> وهو</w:t>
      </w:r>
      <w:r w:rsidR="00A45A00" w:rsidRPr="00351B70">
        <w:rPr>
          <w:rFonts w:hint="cs"/>
          <w:sz w:val="32"/>
          <w:rtl/>
        </w:rPr>
        <w:t xml:space="preserve"> منع </w:t>
      </w:r>
      <w:r w:rsidRPr="00351B70">
        <w:rPr>
          <w:sz w:val="32"/>
          <w:rtl/>
        </w:rPr>
        <w:t>السبب الجائز</w:t>
      </w:r>
      <w:r w:rsidR="00A45A00" w:rsidRPr="00351B70">
        <w:rPr>
          <w:rFonts w:hint="cs"/>
          <w:sz w:val="32"/>
          <w:rtl/>
        </w:rPr>
        <w:t xml:space="preserve"> إذا كان يؤدي إلى مسبب ممنوع</w:t>
      </w:r>
      <w:r w:rsidRPr="00351B70">
        <w:rPr>
          <w:sz w:val="32"/>
          <w:rtl/>
        </w:rPr>
        <w:t xml:space="preserve"> كما دلت عليه الآية، وأما ما عدا ذلك فلا.</w:t>
      </w:r>
    </w:p>
    <w:p w14:paraId="42EF8973" w14:textId="77777777" w:rsidR="00B610B5" w:rsidRPr="00351B70" w:rsidRDefault="00B610B5" w:rsidP="00280A52">
      <w:pPr>
        <w:widowControl w:val="0"/>
        <w:spacing w:line="442" w:lineRule="exact"/>
        <w:ind w:firstLine="567"/>
        <w:jc w:val="lowKashida"/>
        <w:rPr>
          <w:sz w:val="32"/>
          <w:rtl/>
        </w:rPr>
      </w:pPr>
      <w:r w:rsidRPr="00351B70">
        <w:rPr>
          <w:sz w:val="32"/>
          <w:rtl/>
        </w:rPr>
        <w:t>وأما وجه بطلان باقي مآلات الأفعال فهو ظاهر في ثلاثة أوجه</w:t>
      </w:r>
      <w:r w:rsidR="00920AB5" w:rsidRPr="00351B70">
        <w:rPr>
          <w:rFonts w:hint="cs"/>
          <w:sz w:val="32"/>
          <w:rtl/>
          <w:lang w:bidi="ar-LB"/>
        </w:rPr>
        <w:t>،</w:t>
      </w:r>
      <w:r w:rsidRPr="00351B70">
        <w:rPr>
          <w:sz w:val="32"/>
          <w:rtl/>
        </w:rPr>
        <w:t xml:space="preserve"> وهي أوجه الأدلة التي وردت لإثباتها:</w:t>
      </w:r>
    </w:p>
    <w:p w14:paraId="7A78CD6D" w14:textId="77777777" w:rsidR="00B610B5" w:rsidRPr="00351B70" w:rsidRDefault="00B610B5" w:rsidP="00D30A6B">
      <w:pPr>
        <w:widowControl w:val="0"/>
        <w:spacing w:line="442" w:lineRule="exact"/>
        <w:ind w:firstLine="567"/>
        <w:jc w:val="both"/>
        <w:rPr>
          <w:sz w:val="32"/>
          <w:rtl/>
        </w:rPr>
      </w:pPr>
      <w:r w:rsidRPr="00351B70">
        <w:rPr>
          <w:sz w:val="32"/>
          <w:rtl/>
        </w:rPr>
        <w:t>الوجه الأول: إن جلب المصالح ودرء المفاسد ليس</w:t>
      </w:r>
      <w:r w:rsidR="00920AB5" w:rsidRPr="00351B70">
        <w:rPr>
          <w:rFonts w:hint="cs"/>
          <w:sz w:val="32"/>
          <w:rtl/>
          <w:lang w:bidi="ar-LB"/>
        </w:rPr>
        <w:t>ا</w:t>
      </w:r>
      <w:r w:rsidRPr="00351B70">
        <w:rPr>
          <w:sz w:val="32"/>
          <w:rtl/>
        </w:rPr>
        <w:t xml:space="preserve"> علة للأحكام الشرعية ولا دليلاً عليها، كما </w:t>
      </w:r>
      <w:r w:rsidR="00920AB5" w:rsidRPr="00351B70">
        <w:rPr>
          <w:rFonts w:hint="cs"/>
          <w:sz w:val="32"/>
          <w:rtl/>
          <w:lang w:bidi="ar-LB"/>
        </w:rPr>
        <w:t>إ</w:t>
      </w:r>
      <w:r w:rsidRPr="00351B70">
        <w:rPr>
          <w:sz w:val="32"/>
          <w:rtl/>
        </w:rPr>
        <w:t>نه</w:t>
      </w:r>
      <w:r w:rsidR="00920AB5" w:rsidRPr="00351B70">
        <w:rPr>
          <w:rFonts w:hint="cs"/>
          <w:sz w:val="32"/>
          <w:rtl/>
          <w:lang w:bidi="ar-LB"/>
        </w:rPr>
        <w:t>م</w:t>
      </w:r>
      <w:r w:rsidRPr="00351B70">
        <w:rPr>
          <w:sz w:val="32"/>
          <w:rtl/>
        </w:rPr>
        <w:t>ا ليس</w:t>
      </w:r>
      <w:r w:rsidR="00920AB5" w:rsidRPr="00351B70">
        <w:rPr>
          <w:rFonts w:hint="cs"/>
          <w:sz w:val="32"/>
          <w:rtl/>
          <w:lang w:bidi="ar-LB"/>
        </w:rPr>
        <w:t>ا</w:t>
      </w:r>
      <w:r w:rsidRPr="00351B70">
        <w:rPr>
          <w:sz w:val="32"/>
          <w:rtl/>
        </w:rPr>
        <w:t xml:space="preserve"> علة للشريعة الإسلامية بوصفها كلاً. وذلك أن النص الذي جاءوا به دليلاً على كون الشريعة جاءت لجلب المصالح ودرء المفاسد هو نص صريح بأنه للشريعة بوصفها كلاً لا لأحكامها التفصيلية، وهو حكمة الش</w:t>
      </w:r>
      <w:r w:rsidR="006841A8" w:rsidRPr="00351B70">
        <w:rPr>
          <w:rFonts w:hint="cs"/>
          <w:sz w:val="32"/>
          <w:rtl/>
          <w:lang w:bidi="ar-LB"/>
        </w:rPr>
        <w:t>ـ</w:t>
      </w:r>
      <w:r w:rsidRPr="00351B70">
        <w:rPr>
          <w:sz w:val="32"/>
          <w:rtl/>
        </w:rPr>
        <w:t>ريعة</w:t>
      </w:r>
      <w:r w:rsidR="006E7871" w:rsidRPr="00351B70">
        <w:rPr>
          <w:rFonts w:hint="cs"/>
          <w:sz w:val="32"/>
          <w:rtl/>
          <w:lang w:bidi="ar-LB"/>
        </w:rPr>
        <w:t>،</w:t>
      </w:r>
      <w:r w:rsidRPr="00351B70">
        <w:rPr>
          <w:sz w:val="32"/>
          <w:rtl/>
        </w:rPr>
        <w:t xml:space="preserve"> أي النتيجة التي يراد أن تحصل لها، وليس علة لتش</w:t>
      </w:r>
      <w:r w:rsidR="006841A8" w:rsidRPr="00351B70">
        <w:rPr>
          <w:rFonts w:hint="cs"/>
          <w:sz w:val="32"/>
          <w:rtl/>
          <w:lang w:bidi="ar-LB"/>
        </w:rPr>
        <w:t>ـ</w:t>
      </w:r>
      <w:r w:rsidRPr="00351B70">
        <w:rPr>
          <w:sz w:val="32"/>
          <w:rtl/>
        </w:rPr>
        <w:t>ريع الش</w:t>
      </w:r>
      <w:r w:rsidR="006841A8" w:rsidRPr="00351B70">
        <w:rPr>
          <w:rFonts w:hint="cs"/>
          <w:sz w:val="32"/>
          <w:rtl/>
          <w:lang w:bidi="ar-LB"/>
        </w:rPr>
        <w:t>ـ</w:t>
      </w:r>
      <w:r w:rsidRPr="00351B70">
        <w:rPr>
          <w:sz w:val="32"/>
          <w:rtl/>
        </w:rPr>
        <w:t xml:space="preserve">ريعة. فإن قوله تعالى: </w:t>
      </w:r>
      <w:r w:rsidR="00A413A0" w:rsidRPr="00351B70">
        <w:rPr>
          <w:position w:val="-4"/>
          <w:sz w:val="36"/>
          <w:szCs w:val="36"/>
        </w:rPr>
        <w:sym w:font="AGA Arabesque" w:char="F05D"/>
      </w:r>
      <w:r w:rsidR="00A413A0" w:rsidRPr="00351B70">
        <w:rPr>
          <w:rFonts w:hint="cs"/>
          <w:b/>
          <w:bCs/>
          <w:sz w:val="8"/>
          <w:szCs w:val="8"/>
          <w:rtl/>
        </w:rPr>
        <w:t xml:space="preserve"> </w:t>
      </w:r>
      <w:r w:rsidR="00D30A6B" w:rsidRPr="00351B70">
        <w:rPr>
          <w:rFonts w:hint="cs"/>
          <w:b/>
          <w:bCs/>
          <w:sz w:val="32"/>
          <w:rtl/>
        </w:rPr>
        <w:t>وَمَا أَرْسَلْنَاكَ إِلَّا رَحْمَةً لِلْعَالَمِينَ (107)</w:t>
      </w:r>
      <w:r w:rsidR="00A413A0" w:rsidRPr="00351B70">
        <w:rPr>
          <w:position w:val="-4"/>
          <w:sz w:val="36"/>
          <w:szCs w:val="36"/>
        </w:rPr>
        <w:sym w:font="AGA Arabesque" w:char="F05B"/>
      </w:r>
      <w:r w:rsidRPr="00351B70">
        <w:rPr>
          <w:sz w:val="32"/>
          <w:rtl/>
        </w:rPr>
        <w:t xml:space="preserve"> ظاهر في أن كونه رحمة إنما هو بالنسبة للرسالة</w:t>
      </w:r>
      <w:r w:rsidR="006E7871" w:rsidRPr="00351B70">
        <w:rPr>
          <w:rFonts w:hint="cs"/>
          <w:sz w:val="32"/>
          <w:rtl/>
          <w:lang w:bidi="ar-LB"/>
        </w:rPr>
        <w:t>،</w:t>
      </w:r>
      <w:r w:rsidRPr="00351B70">
        <w:rPr>
          <w:sz w:val="32"/>
          <w:rtl/>
        </w:rPr>
        <w:t xml:space="preserve"> أي الشريعة</w:t>
      </w:r>
      <w:r w:rsidR="006E7871" w:rsidRPr="00351B70">
        <w:rPr>
          <w:rFonts w:hint="cs"/>
          <w:sz w:val="32"/>
          <w:rtl/>
          <w:lang w:bidi="ar-LB"/>
        </w:rPr>
        <w:t>،</w:t>
      </w:r>
      <w:r w:rsidRPr="00351B70">
        <w:rPr>
          <w:sz w:val="32"/>
          <w:rtl/>
        </w:rPr>
        <w:t xml:space="preserve"> وليس بالنسبة للأحكام التفصيلية، فالنص إنما يدل على هذا لا على غيره: </w:t>
      </w:r>
      <w:r w:rsidR="00A413A0" w:rsidRPr="00351B70">
        <w:rPr>
          <w:position w:val="-4"/>
          <w:sz w:val="36"/>
          <w:szCs w:val="36"/>
        </w:rPr>
        <w:sym w:font="AGA Arabesque" w:char="F05D"/>
      </w:r>
      <w:r w:rsidR="00A413A0" w:rsidRPr="00351B70">
        <w:rPr>
          <w:rFonts w:hint="cs"/>
          <w:b/>
          <w:bCs/>
          <w:sz w:val="8"/>
          <w:szCs w:val="8"/>
          <w:rtl/>
        </w:rPr>
        <w:t xml:space="preserve"> </w:t>
      </w:r>
      <w:r w:rsidR="00D30A6B" w:rsidRPr="00351B70">
        <w:rPr>
          <w:rFonts w:hint="cs"/>
          <w:b/>
          <w:bCs/>
          <w:sz w:val="32"/>
          <w:rtl/>
        </w:rPr>
        <w:t>وَمَا أَرْسَلْنَاكَ</w:t>
      </w:r>
      <w:r w:rsidR="00A413A0" w:rsidRPr="00351B70">
        <w:rPr>
          <w:position w:val="-4"/>
          <w:sz w:val="36"/>
          <w:szCs w:val="36"/>
        </w:rPr>
        <w:sym w:font="AGA Arabesque" w:char="F05B"/>
      </w:r>
      <w:r w:rsidRPr="00351B70">
        <w:rPr>
          <w:sz w:val="32"/>
          <w:rtl/>
        </w:rPr>
        <w:t xml:space="preserve"> أي الرسالة، وظاهر فيه أن كونه رحمة هو نتيجة تطبيق الشريعة</w:t>
      </w:r>
      <w:r w:rsidR="00C20406" w:rsidRPr="00351B70">
        <w:rPr>
          <w:rFonts w:hint="cs"/>
          <w:sz w:val="32"/>
          <w:rtl/>
          <w:lang w:bidi="ar-LB"/>
        </w:rPr>
        <w:t>،</w:t>
      </w:r>
      <w:r w:rsidRPr="00351B70">
        <w:rPr>
          <w:sz w:val="32"/>
          <w:rtl/>
        </w:rPr>
        <w:t xml:space="preserve"> وليس الدافع على تشريع الشريعة، أي ظاهر فيه أنه حكمة تشريع الشريعة</w:t>
      </w:r>
      <w:r w:rsidR="00C20406" w:rsidRPr="00351B70">
        <w:rPr>
          <w:rFonts w:hint="cs"/>
          <w:sz w:val="32"/>
          <w:rtl/>
          <w:lang w:bidi="ar-LB"/>
        </w:rPr>
        <w:t>،</w:t>
      </w:r>
      <w:r w:rsidRPr="00351B70">
        <w:rPr>
          <w:sz w:val="32"/>
          <w:rtl/>
        </w:rPr>
        <w:t xml:space="preserve"> وليس علة تشريع الشريعة، فهو مثل قوله تعالى: </w:t>
      </w:r>
      <w:r w:rsidR="001E3185" w:rsidRPr="00351B70">
        <w:rPr>
          <w:position w:val="-4"/>
          <w:sz w:val="36"/>
          <w:szCs w:val="36"/>
        </w:rPr>
        <w:sym w:font="AGA Arabesque" w:char="F05D"/>
      </w:r>
      <w:r w:rsidR="001E3185" w:rsidRPr="00351B70">
        <w:rPr>
          <w:rFonts w:hint="cs"/>
          <w:b/>
          <w:bCs/>
          <w:sz w:val="8"/>
          <w:szCs w:val="8"/>
          <w:rtl/>
        </w:rPr>
        <w:t xml:space="preserve"> </w:t>
      </w:r>
      <w:r w:rsidR="00D30A6B" w:rsidRPr="00351B70">
        <w:rPr>
          <w:rFonts w:hint="cs"/>
          <w:b/>
          <w:bCs/>
          <w:sz w:val="32"/>
          <w:rtl/>
        </w:rPr>
        <w:t>وَمَا جَعَلَهُ اللَّهُ إِلَّا بُشْرَى</w:t>
      </w:r>
      <w:r w:rsidR="001E3185" w:rsidRPr="00351B70">
        <w:rPr>
          <w:position w:val="-4"/>
          <w:sz w:val="36"/>
          <w:szCs w:val="36"/>
        </w:rPr>
        <w:sym w:font="AGA Arabesque" w:char="F05B"/>
      </w:r>
      <w:r w:rsidRPr="00351B70">
        <w:rPr>
          <w:sz w:val="32"/>
          <w:rtl/>
        </w:rPr>
        <w:t xml:space="preserve"> ومثل قوله تعالى: </w:t>
      </w:r>
      <w:r w:rsidRPr="00351B70">
        <w:rPr>
          <w:position w:val="-4"/>
          <w:sz w:val="36"/>
          <w:szCs w:val="36"/>
        </w:rPr>
        <w:sym w:font="AGA Arabesque" w:char="F05D"/>
      </w:r>
      <w:r w:rsidRPr="00351B70">
        <w:rPr>
          <w:b/>
          <w:bCs/>
          <w:sz w:val="8"/>
          <w:szCs w:val="8"/>
          <w:rtl/>
        </w:rPr>
        <w:t xml:space="preserve"> </w:t>
      </w:r>
      <w:r w:rsidR="00D30A6B" w:rsidRPr="00351B70">
        <w:rPr>
          <w:rFonts w:hint="cs"/>
          <w:b/>
          <w:bCs/>
          <w:sz w:val="32"/>
          <w:rtl/>
        </w:rPr>
        <w:t>وَنَزَّلْنَا عَلَيْكَ الْكِتَابَ تِبْيَانًا لِكُلِّ شَيْءٍ وَهُدًى وَرَحْمَةً وَبُشْرَى لِلْمُسْلِمِينَ (89)</w:t>
      </w:r>
      <w:r w:rsidRPr="00351B70">
        <w:rPr>
          <w:position w:val="-4"/>
          <w:sz w:val="36"/>
          <w:szCs w:val="36"/>
        </w:rPr>
        <w:sym w:font="AGA Arabesque" w:char="F05B"/>
      </w:r>
      <w:r w:rsidRPr="00351B70">
        <w:rPr>
          <w:sz w:val="32"/>
          <w:rtl/>
        </w:rPr>
        <w:t xml:space="preserve"> فالآية لا تفيد التعليل</w:t>
      </w:r>
      <w:r w:rsidR="006E7871" w:rsidRPr="00351B70">
        <w:rPr>
          <w:rFonts w:hint="cs"/>
          <w:sz w:val="32"/>
          <w:rtl/>
          <w:lang w:bidi="ar-LB"/>
        </w:rPr>
        <w:t>،</w:t>
      </w:r>
      <w:r w:rsidRPr="00351B70">
        <w:rPr>
          <w:sz w:val="32"/>
          <w:rtl/>
        </w:rPr>
        <w:t xml:space="preserve"> وإنما تفيد الغاية</w:t>
      </w:r>
      <w:r w:rsidR="00C20406" w:rsidRPr="00351B70">
        <w:rPr>
          <w:rFonts w:hint="cs"/>
          <w:sz w:val="32"/>
          <w:rtl/>
          <w:lang w:bidi="ar-LB"/>
        </w:rPr>
        <w:t>؛</w:t>
      </w:r>
      <w:r w:rsidRPr="00351B70">
        <w:rPr>
          <w:sz w:val="32"/>
          <w:rtl/>
        </w:rPr>
        <w:t xml:space="preserve"> ولذلك لم يكن هنالك أي وجه لجعل جلب المصالح ودرء المفاسد علة لكل حكم شرعي من الأحكام التفصيلية، حتى ولا علة لتشريع الشريعة الإسلامية بوصفها كلاً</w:t>
      </w:r>
      <w:r w:rsidR="00C20406" w:rsidRPr="00351B70">
        <w:rPr>
          <w:rFonts w:hint="cs"/>
          <w:sz w:val="32"/>
          <w:rtl/>
          <w:lang w:bidi="ar-LB"/>
        </w:rPr>
        <w:t>؛</w:t>
      </w:r>
      <w:r w:rsidRPr="00351B70">
        <w:rPr>
          <w:sz w:val="32"/>
          <w:rtl/>
        </w:rPr>
        <w:t xml:space="preserve"> لأنها حكمة الشريعة</w:t>
      </w:r>
      <w:r w:rsidR="00C20406" w:rsidRPr="00351B70">
        <w:rPr>
          <w:rFonts w:hint="cs"/>
          <w:sz w:val="32"/>
          <w:rtl/>
          <w:lang w:bidi="ar-LB"/>
        </w:rPr>
        <w:t>،</w:t>
      </w:r>
      <w:r w:rsidRPr="00351B70">
        <w:rPr>
          <w:sz w:val="32"/>
          <w:rtl/>
        </w:rPr>
        <w:t xml:space="preserve"> وليس علة تشريعها.</w:t>
      </w:r>
    </w:p>
    <w:p w14:paraId="076DC7D6" w14:textId="77777777" w:rsidR="00B610B5" w:rsidRPr="00351B70" w:rsidRDefault="00B610B5" w:rsidP="00280A52">
      <w:pPr>
        <w:widowControl w:val="0"/>
        <w:spacing w:line="442" w:lineRule="exact"/>
        <w:ind w:firstLine="567"/>
        <w:jc w:val="lowKashida"/>
        <w:rPr>
          <w:sz w:val="32"/>
          <w:rtl/>
        </w:rPr>
      </w:pPr>
      <w:r w:rsidRPr="00351B70">
        <w:rPr>
          <w:sz w:val="32"/>
          <w:rtl/>
        </w:rPr>
        <w:t>على أن أدلة الأحكام التفصيلية جاءت إما نصوصاً من الكتاب والسنة آية أو حديثاً، و</w:t>
      </w:r>
      <w:r w:rsidR="00C20406" w:rsidRPr="00351B70">
        <w:rPr>
          <w:rFonts w:hint="cs"/>
          <w:sz w:val="32"/>
          <w:rtl/>
          <w:lang w:bidi="ar-LB"/>
        </w:rPr>
        <w:t>إ</w:t>
      </w:r>
      <w:r w:rsidRPr="00351B70">
        <w:rPr>
          <w:sz w:val="32"/>
          <w:rtl/>
        </w:rPr>
        <w:t xml:space="preserve">ما </w:t>
      </w:r>
      <w:r w:rsidRPr="00351B70">
        <w:rPr>
          <w:sz w:val="32"/>
          <w:rtl/>
        </w:rPr>
        <w:lastRenderedPageBreak/>
        <w:t>معاني جاءت بها النصوص من الكتاب والسنة</w:t>
      </w:r>
      <w:r w:rsidR="00C20406" w:rsidRPr="00351B70">
        <w:rPr>
          <w:rFonts w:hint="cs"/>
          <w:sz w:val="32"/>
          <w:rtl/>
          <w:lang w:bidi="ar-LB"/>
        </w:rPr>
        <w:t>،</w:t>
      </w:r>
      <w:r w:rsidRPr="00351B70">
        <w:rPr>
          <w:sz w:val="32"/>
          <w:rtl/>
        </w:rPr>
        <w:t xml:space="preserve"> وجعلتها علامة دالة على الحكم</w:t>
      </w:r>
      <w:r w:rsidR="00C20406" w:rsidRPr="00351B70">
        <w:rPr>
          <w:rFonts w:hint="cs"/>
          <w:sz w:val="32"/>
          <w:rtl/>
          <w:lang w:bidi="ar-LB"/>
        </w:rPr>
        <w:t>،</w:t>
      </w:r>
      <w:r w:rsidRPr="00351B70">
        <w:rPr>
          <w:sz w:val="32"/>
          <w:rtl/>
        </w:rPr>
        <w:t xml:space="preserve"> وباعثاً على تشريعه</w:t>
      </w:r>
      <w:r w:rsidR="00C20406" w:rsidRPr="00351B70">
        <w:rPr>
          <w:rFonts w:hint="cs"/>
          <w:sz w:val="32"/>
          <w:rtl/>
          <w:lang w:bidi="ar-LB"/>
        </w:rPr>
        <w:t>،</w:t>
      </w:r>
      <w:r w:rsidRPr="00351B70">
        <w:rPr>
          <w:sz w:val="32"/>
          <w:rtl/>
        </w:rPr>
        <w:t xml:space="preserve"> وهي العلة الشرعية. وقد جعل الشرع هذه العلة ه</w:t>
      </w:r>
      <w:r w:rsidR="00C20406" w:rsidRPr="00351B70">
        <w:rPr>
          <w:rFonts w:hint="cs"/>
          <w:sz w:val="32"/>
          <w:rtl/>
          <w:lang w:bidi="ar-LB"/>
        </w:rPr>
        <w:t>ي</w:t>
      </w:r>
      <w:r w:rsidRPr="00351B70">
        <w:rPr>
          <w:sz w:val="32"/>
          <w:rtl/>
        </w:rPr>
        <w:t xml:space="preserve"> نفس المعنى المراد بعينه</w:t>
      </w:r>
      <w:r w:rsidR="00C20406" w:rsidRPr="00351B70">
        <w:rPr>
          <w:rFonts w:hint="cs"/>
          <w:sz w:val="32"/>
          <w:rtl/>
          <w:lang w:bidi="ar-LB"/>
        </w:rPr>
        <w:t>،</w:t>
      </w:r>
      <w:r w:rsidRPr="00351B70">
        <w:rPr>
          <w:sz w:val="32"/>
          <w:rtl/>
        </w:rPr>
        <w:t xml:space="preserve"> وليس جلب المصلحة أو دفع المفسدة. فنهي الرسول عن لحوم الأضاحي لأجل الدافة لا لأجل المصلحة، فالعلة هي الدافة لا المصلحة، وجعل الله علة إعطاء المال للمهاجرين دون الأنصار كونه لا يكون دولة بين الأغنياء. فالعلة هي عدم تداول الأغنياء للمال وليس المصلحة. فجعل المصلحة هي دليل الحكم التفصيلي</w:t>
      </w:r>
      <w:r w:rsidR="00C20406" w:rsidRPr="00351B70">
        <w:rPr>
          <w:rFonts w:hint="cs"/>
          <w:sz w:val="32"/>
          <w:rtl/>
          <w:lang w:bidi="ar-LB"/>
        </w:rPr>
        <w:t>،</w:t>
      </w:r>
      <w:r w:rsidRPr="00351B70">
        <w:rPr>
          <w:sz w:val="32"/>
          <w:rtl/>
        </w:rPr>
        <w:t xml:space="preserve"> كلياً كان أو جزئياً</w:t>
      </w:r>
      <w:r w:rsidR="00C20406" w:rsidRPr="00351B70">
        <w:rPr>
          <w:rFonts w:hint="cs"/>
          <w:sz w:val="32"/>
          <w:rtl/>
          <w:lang w:bidi="ar-LB"/>
        </w:rPr>
        <w:t>،</w:t>
      </w:r>
      <w:r w:rsidRPr="00351B70">
        <w:rPr>
          <w:sz w:val="32"/>
          <w:rtl/>
        </w:rPr>
        <w:t xml:space="preserve"> يخالف العلل الشرعية الواردة في النصوص</w:t>
      </w:r>
      <w:r w:rsidR="00C20406" w:rsidRPr="00351B70">
        <w:rPr>
          <w:rFonts w:hint="cs"/>
          <w:sz w:val="32"/>
          <w:rtl/>
          <w:lang w:bidi="ar-LB"/>
        </w:rPr>
        <w:t>،</w:t>
      </w:r>
      <w:r w:rsidRPr="00351B70">
        <w:rPr>
          <w:sz w:val="32"/>
          <w:rtl/>
        </w:rPr>
        <w:t xml:space="preserve"> سواء في الكتاب أ</w:t>
      </w:r>
      <w:r w:rsidR="00C20406" w:rsidRPr="00351B70">
        <w:rPr>
          <w:rFonts w:hint="cs"/>
          <w:sz w:val="32"/>
          <w:rtl/>
          <w:lang w:bidi="ar-LB"/>
        </w:rPr>
        <w:t>م</w:t>
      </w:r>
      <w:r w:rsidRPr="00351B70">
        <w:rPr>
          <w:sz w:val="32"/>
          <w:rtl/>
        </w:rPr>
        <w:t xml:space="preserve"> في السنة، ويخالف واقع التعليل. وعلى هذا لا يجوز أن يكون اعتبار المصلحة أساساً للأحكام التفصيلية</w:t>
      </w:r>
      <w:r w:rsidR="00C20406" w:rsidRPr="00351B70">
        <w:rPr>
          <w:rFonts w:hint="cs"/>
          <w:sz w:val="32"/>
          <w:rtl/>
          <w:lang w:bidi="ar-LB"/>
        </w:rPr>
        <w:t>،</w:t>
      </w:r>
      <w:r w:rsidRPr="00351B70">
        <w:rPr>
          <w:sz w:val="32"/>
          <w:rtl/>
        </w:rPr>
        <w:t xml:space="preserve"> وإجراء الأحكام التفصيلية بحسب هذه المصلحة. وبذلك يبقى الحكم الشرعي حسب ما دل عليه الدليل</w:t>
      </w:r>
      <w:r w:rsidR="00C20406" w:rsidRPr="00351B70">
        <w:rPr>
          <w:rFonts w:hint="cs"/>
          <w:sz w:val="32"/>
          <w:rtl/>
          <w:lang w:bidi="ar-LB"/>
        </w:rPr>
        <w:t>،</w:t>
      </w:r>
      <w:r w:rsidRPr="00351B70">
        <w:rPr>
          <w:sz w:val="32"/>
          <w:rtl/>
        </w:rPr>
        <w:t xml:space="preserve"> ما لم يرد دليل آخر ينقضه</w:t>
      </w:r>
      <w:r w:rsidR="00C20406" w:rsidRPr="00351B70">
        <w:rPr>
          <w:rFonts w:hint="cs"/>
          <w:sz w:val="32"/>
          <w:rtl/>
          <w:lang w:bidi="ar-LB"/>
        </w:rPr>
        <w:t>،</w:t>
      </w:r>
      <w:r w:rsidRPr="00351B70">
        <w:rPr>
          <w:sz w:val="32"/>
          <w:rtl/>
        </w:rPr>
        <w:t xml:space="preserve"> أو علة شرعية يدور معها.</w:t>
      </w:r>
    </w:p>
    <w:p w14:paraId="19980C2D" w14:textId="77777777" w:rsidR="00B610B5" w:rsidRPr="00351B70" w:rsidRDefault="00B610B5" w:rsidP="00280A52">
      <w:pPr>
        <w:widowControl w:val="0"/>
        <w:spacing w:line="442" w:lineRule="exact"/>
        <w:ind w:firstLine="567"/>
        <w:jc w:val="lowKashida"/>
        <w:rPr>
          <w:sz w:val="32"/>
          <w:rtl/>
        </w:rPr>
      </w:pPr>
      <w:r w:rsidRPr="00351B70">
        <w:rPr>
          <w:sz w:val="32"/>
          <w:rtl/>
        </w:rPr>
        <w:t>الوجه الثاني: إن مآلات الأفعال إنما تعتبر إذا دل عليها الدليل</w:t>
      </w:r>
      <w:r w:rsidR="006E7871" w:rsidRPr="00351B70">
        <w:rPr>
          <w:rFonts w:hint="cs"/>
          <w:sz w:val="32"/>
          <w:rtl/>
          <w:lang w:bidi="ar-LB"/>
        </w:rPr>
        <w:t>،</w:t>
      </w:r>
      <w:r w:rsidRPr="00351B70">
        <w:rPr>
          <w:sz w:val="32"/>
          <w:rtl/>
        </w:rPr>
        <w:t xml:space="preserve"> إما بالنص وإما بكونها تؤدي إلى إبطال حكم ثابت بالنص</w:t>
      </w:r>
      <w:r w:rsidR="00C20406" w:rsidRPr="00351B70">
        <w:rPr>
          <w:rFonts w:hint="cs"/>
          <w:sz w:val="32"/>
          <w:rtl/>
          <w:lang w:bidi="ar-LB"/>
        </w:rPr>
        <w:t>،</w:t>
      </w:r>
      <w:r w:rsidRPr="00351B70">
        <w:rPr>
          <w:sz w:val="32"/>
          <w:rtl/>
        </w:rPr>
        <w:t xml:space="preserve"> فحينئذ يكون مآل الفعل قد اعتبر للنص أو للحكم الثابت بالنص</w:t>
      </w:r>
      <w:r w:rsidR="00C20406" w:rsidRPr="00351B70">
        <w:rPr>
          <w:rFonts w:hint="cs"/>
          <w:sz w:val="32"/>
          <w:rtl/>
          <w:lang w:bidi="ar-LB"/>
        </w:rPr>
        <w:t>،</w:t>
      </w:r>
      <w:r w:rsidRPr="00351B70">
        <w:rPr>
          <w:sz w:val="32"/>
          <w:rtl/>
        </w:rPr>
        <w:t xml:space="preserve"> وليس للمصلحة التي يراها العقل</w:t>
      </w:r>
      <w:r w:rsidR="00C20406" w:rsidRPr="00351B70">
        <w:rPr>
          <w:rFonts w:hint="cs"/>
          <w:sz w:val="32"/>
          <w:rtl/>
          <w:lang w:bidi="ar-LB"/>
        </w:rPr>
        <w:t>،</w:t>
      </w:r>
      <w:r w:rsidRPr="00351B70">
        <w:rPr>
          <w:sz w:val="32"/>
          <w:rtl/>
        </w:rPr>
        <w:t xml:space="preserve"> ويجعلها علة للحكم وملغية للنص. فمثلاً عدم جواز سب الأصنام قد شرع لما يؤول إليه سبها من سب الله، وما آل إليه الفعل قد دل عليه النص، فاعتبر لدلالة النص لا لأن العقل قال عنه </w:t>
      </w:r>
      <w:r w:rsidR="00C20406" w:rsidRPr="00351B70">
        <w:rPr>
          <w:rFonts w:hint="cs"/>
          <w:sz w:val="32"/>
          <w:rtl/>
          <w:lang w:bidi="ar-LB"/>
        </w:rPr>
        <w:t>إ</w:t>
      </w:r>
      <w:r w:rsidRPr="00351B70">
        <w:rPr>
          <w:sz w:val="32"/>
          <w:rtl/>
        </w:rPr>
        <w:t xml:space="preserve">نه مفسدة. ومثلاً عدم جواز أن يعزل الخليفة قاضي المظالم </w:t>
      </w:r>
      <w:r w:rsidR="009A18C2" w:rsidRPr="00351B70">
        <w:rPr>
          <w:rFonts w:hint="cs"/>
          <w:sz w:val="32"/>
          <w:rtl/>
        </w:rPr>
        <w:t xml:space="preserve">في حال رفع قضية على الخليفة، </w:t>
      </w:r>
      <w:r w:rsidRPr="00351B70">
        <w:rPr>
          <w:sz w:val="32"/>
          <w:rtl/>
        </w:rPr>
        <w:t xml:space="preserve">قد شرع لما يؤول إليه من إبطال ما أعطاه الله لقاضي المظالم من الحكم على الخليفة بالعزل. فما آل إليه الفعل قد دل عليه إبطال حكم ثابت بالنص فاعتبر لذلك لا لأن العقل قال عنه </w:t>
      </w:r>
      <w:r w:rsidR="00C20406" w:rsidRPr="00351B70">
        <w:rPr>
          <w:rFonts w:hint="cs"/>
          <w:sz w:val="32"/>
          <w:rtl/>
          <w:lang w:bidi="ar-LB"/>
        </w:rPr>
        <w:t>إ</w:t>
      </w:r>
      <w:r w:rsidRPr="00351B70">
        <w:rPr>
          <w:sz w:val="32"/>
          <w:rtl/>
        </w:rPr>
        <w:t>نه مفسدة. أما إذا لم يدل على ما يؤول إليه الفعل نص، أو لم يكن مبطلاً لحكم دل عليه النص، فإنه لا يعتبر مطلقاً. فاعتبار مآلات الأفعال لأنه إن لم تعتبر أمكن أن يكون للأعمال مآلات مضادة لمقصود تلك الأعمال لا وجه له شرعاً. وليس هنالك حتى ولا شبهة دليل من الشرع يجيز اعتباره</w:t>
      </w:r>
      <w:r w:rsidR="00C20406" w:rsidRPr="00351B70">
        <w:rPr>
          <w:rFonts w:hint="cs"/>
          <w:sz w:val="32"/>
          <w:rtl/>
          <w:lang w:bidi="ar-LB"/>
        </w:rPr>
        <w:t>،</w:t>
      </w:r>
      <w:r w:rsidRPr="00351B70">
        <w:rPr>
          <w:sz w:val="32"/>
          <w:rtl/>
        </w:rPr>
        <w:t xml:space="preserve"> وذلك تحكم محض من العقل المجرد بقضايا منطقية بعيدة عن الشرع</w:t>
      </w:r>
      <w:r w:rsidR="00C20406" w:rsidRPr="00351B70">
        <w:rPr>
          <w:rFonts w:hint="cs"/>
          <w:sz w:val="32"/>
          <w:rtl/>
          <w:lang w:bidi="ar-LB"/>
        </w:rPr>
        <w:t>،</w:t>
      </w:r>
      <w:r w:rsidRPr="00351B70">
        <w:rPr>
          <w:sz w:val="32"/>
          <w:rtl/>
        </w:rPr>
        <w:t xml:space="preserve"> بل بعيدة عن التشريع للوقائع.</w:t>
      </w:r>
    </w:p>
    <w:p w14:paraId="7917CCFF" w14:textId="77777777" w:rsidR="00B610B5" w:rsidRPr="00351B70" w:rsidRDefault="00B610B5" w:rsidP="00442C4C">
      <w:pPr>
        <w:widowControl w:val="0"/>
        <w:spacing w:line="442" w:lineRule="exact"/>
        <w:ind w:firstLine="567"/>
        <w:jc w:val="both"/>
        <w:rPr>
          <w:sz w:val="32"/>
          <w:rtl/>
        </w:rPr>
      </w:pPr>
      <w:r w:rsidRPr="00351B70">
        <w:rPr>
          <w:sz w:val="32"/>
          <w:rtl/>
        </w:rPr>
        <w:t>الوجه الثالث: هو أن الآيات والأحاديث التي جاءت دليلاً على مآلات الأفعال لا دلالة فيها على ما وردت من أجله</w:t>
      </w:r>
      <w:r w:rsidR="00C20406" w:rsidRPr="00351B70">
        <w:rPr>
          <w:rFonts w:hint="cs"/>
          <w:sz w:val="32"/>
          <w:rtl/>
          <w:lang w:bidi="ar-LB"/>
        </w:rPr>
        <w:t>،</w:t>
      </w:r>
      <w:r w:rsidRPr="00351B70">
        <w:rPr>
          <w:sz w:val="32"/>
          <w:rtl/>
        </w:rPr>
        <w:t xml:space="preserve"> وهو اعتبار المآل مؤثراً فيما أدى إلى هذا المآل. فقوله تعالى: </w:t>
      </w:r>
      <w:r w:rsidR="00DE7D4A" w:rsidRPr="00351B70">
        <w:rPr>
          <w:position w:val="-4"/>
          <w:sz w:val="36"/>
          <w:szCs w:val="36"/>
        </w:rPr>
        <w:sym w:font="AGA Arabesque" w:char="F05D"/>
      </w:r>
      <w:r w:rsidR="00DE7D4A" w:rsidRPr="00351B70">
        <w:rPr>
          <w:rFonts w:hint="cs"/>
          <w:b/>
          <w:bCs/>
          <w:sz w:val="8"/>
          <w:szCs w:val="8"/>
          <w:rtl/>
        </w:rPr>
        <w:t xml:space="preserve"> </w:t>
      </w:r>
      <w:r w:rsidR="00D30A6B" w:rsidRPr="00351B70">
        <w:rPr>
          <w:rFonts w:hint="cs"/>
          <w:b/>
          <w:bCs/>
          <w:sz w:val="32"/>
          <w:rtl/>
        </w:rPr>
        <w:t>يَا أَيُّهَا النَّاسُ اعْبُدُوا رَبَّكُمُ الَّذِي خَلَقَكُمْ وَالَّذِينَ مِنْ قَبْلِكُمْ لَعَلَّكُمْ تَتَّقُونَ (21)</w:t>
      </w:r>
      <w:r w:rsidR="00DE7D4A" w:rsidRPr="00351B70">
        <w:rPr>
          <w:position w:val="-4"/>
          <w:sz w:val="36"/>
          <w:szCs w:val="36"/>
        </w:rPr>
        <w:sym w:font="AGA Arabesque" w:char="F05B"/>
      </w:r>
      <w:r w:rsidRPr="00351B70">
        <w:rPr>
          <w:sz w:val="32"/>
          <w:rtl/>
        </w:rPr>
        <w:t xml:space="preserve"> وقوله تعالى: </w:t>
      </w:r>
      <w:r w:rsidR="00C20F05" w:rsidRPr="00351B70">
        <w:rPr>
          <w:position w:val="-4"/>
          <w:sz w:val="36"/>
          <w:szCs w:val="36"/>
        </w:rPr>
        <w:sym w:font="AGA Arabesque" w:char="F05D"/>
      </w:r>
      <w:r w:rsidR="00D30A6B" w:rsidRPr="00351B70">
        <w:rPr>
          <w:rFonts w:hint="cs"/>
          <w:b/>
          <w:bCs/>
          <w:sz w:val="32"/>
          <w:rtl/>
        </w:rPr>
        <w:t>كُتِبَ عَلَيْكُمُ الصِّيَامُ كَمَا كُتِبَ عَلَى الَّذِينَ مِنْ قَبْلِكُمْ لَعَلَّكُمْ تَتَّقُونَ (183)</w:t>
      </w:r>
      <w:r w:rsidR="00C20F05" w:rsidRPr="00351B70">
        <w:rPr>
          <w:position w:val="-4"/>
          <w:sz w:val="36"/>
          <w:szCs w:val="36"/>
        </w:rPr>
        <w:sym w:font="AGA Arabesque" w:char="F05B"/>
      </w:r>
      <w:r w:rsidRPr="00351B70">
        <w:rPr>
          <w:sz w:val="32"/>
          <w:rtl/>
        </w:rPr>
        <w:t xml:space="preserve"> لا يتضمن أي دلالة على المآل</w:t>
      </w:r>
      <w:r w:rsidR="00C20406" w:rsidRPr="00351B70">
        <w:rPr>
          <w:rFonts w:hint="cs"/>
          <w:sz w:val="32"/>
          <w:rtl/>
          <w:lang w:bidi="ar-LB"/>
        </w:rPr>
        <w:t>،</w:t>
      </w:r>
      <w:r w:rsidRPr="00351B70">
        <w:rPr>
          <w:sz w:val="32"/>
          <w:rtl/>
        </w:rPr>
        <w:t xml:space="preserve"> بل قوله: </w:t>
      </w:r>
      <w:r w:rsidR="00AF4795" w:rsidRPr="00351B70">
        <w:rPr>
          <w:rFonts w:hint="cs"/>
          <w:b/>
          <w:bCs/>
          <w:sz w:val="32"/>
          <w:rtl/>
        </w:rPr>
        <w:t>لَعَلَّكُمْ تَتَّقُونَ (21)</w:t>
      </w:r>
      <w:r w:rsidRPr="00351B70">
        <w:rPr>
          <w:position w:val="-4"/>
          <w:sz w:val="36"/>
          <w:szCs w:val="36"/>
        </w:rPr>
        <w:sym w:font="AGA Arabesque" w:char="F05B"/>
      </w:r>
      <w:r w:rsidRPr="00351B70">
        <w:rPr>
          <w:sz w:val="32"/>
          <w:rtl/>
        </w:rPr>
        <w:t xml:space="preserve"> في الآيتين يدل على حكمة العبادة أو حكمة الصوم، وهو الوصول إلى التقوى، وقد تحصل التقوى بالعبادة والصوم وقد لا تحصل</w:t>
      </w:r>
      <w:r w:rsidR="00C20406" w:rsidRPr="00351B70">
        <w:rPr>
          <w:rFonts w:hint="cs"/>
          <w:sz w:val="32"/>
          <w:rtl/>
          <w:lang w:bidi="ar-LB"/>
        </w:rPr>
        <w:t>؛</w:t>
      </w:r>
      <w:r w:rsidRPr="00351B70">
        <w:rPr>
          <w:sz w:val="32"/>
          <w:rtl/>
        </w:rPr>
        <w:t xml:space="preserve"> لأن الحكمة هي أنه من شأن هذا الأمر أن ينتج ذاك الشيء، وهو نظير قوله تعالى: </w:t>
      </w:r>
      <w:r w:rsidR="00C20F05" w:rsidRPr="00351B70">
        <w:rPr>
          <w:position w:val="-4"/>
          <w:sz w:val="36"/>
          <w:szCs w:val="36"/>
        </w:rPr>
        <w:sym w:font="AGA Arabesque" w:char="F05D"/>
      </w:r>
      <w:r w:rsidR="00C20F05" w:rsidRPr="00351B70">
        <w:rPr>
          <w:rFonts w:hint="cs"/>
          <w:b/>
          <w:bCs/>
          <w:sz w:val="8"/>
          <w:szCs w:val="8"/>
          <w:rtl/>
        </w:rPr>
        <w:t xml:space="preserve"> </w:t>
      </w:r>
      <w:r w:rsidR="00AF4795" w:rsidRPr="00351B70">
        <w:rPr>
          <w:rFonts w:hint="cs"/>
          <w:b/>
          <w:bCs/>
          <w:sz w:val="32"/>
          <w:rtl/>
        </w:rPr>
        <w:t>إِنَّ الصَّلَاةَ تَنْهَى عَنِ الْفَحْشَاءِ وَالْمُنْكَرِ</w:t>
      </w:r>
      <w:r w:rsidR="00C20F05" w:rsidRPr="00351B70">
        <w:rPr>
          <w:position w:val="-4"/>
          <w:sz w:val="36"/>
          <w:szCs w:val="36"/>
        </w:rPr>
        <w:sym w:font="AGA Arabesque" w:char="F05B"/>
      </w:r>
      <w:r w:rsidRPr="00351B70">
        <w:rPr>
          <w:sz w:val="32"/>
          <w:rtl/>
        </w:rPr>
        <w:t xml:space="preserve"> فلا وجه للاستدلال بهاتين الآيتين</w:t>
      </w:r>
      <w:r w:rsidR="00C20406" w:rsidRPr="00351B70">
        <w:rPr>
          <w:rFonts w:hint="cs"/>
          <w:sz w:val="32"/>
          <w:rtl/>
          <w:lang w:bidi="ar-LB"/>
        </w:rPr>
        <w:t>،</w:t>
      </w:r>
      <w:r w:rsidRPr="00351B70">
        <w:rPr>
          <w:sz w:val="32"/>
          <w:rtl/>
        </w:rPr>
        <w:t xml:space="preserve"> ولا محل للمآل فيهما. وأما قوله تعالى: </w:t>
      </w:r>
      <w:r w:rsidR="00DE7D4A" w:rsidRPr="00351B70">
        <w:rPr>
          <w:position w:val="-4"/>
          <w:sz w:val="36"/>
          <w:szCs w:val="36"/>
        </w:rPr>
        <w:sym w:font="AGA Arabesque" w:char="F05D"/>
      </w:r>
      <w:r w:rsidR="00DE7D4A" w:rsidRPr="00351B70">
        <w:rPr>
          <w:rFonts w:hint="cs"/>
          <w:b/>
          <w:bCs/>
          <w:sz w:val="8"/>
          <w:szCs w:val="8"/>
          <w:rtl/>
        </w:rPr>
        <w:t xml:space="preserve"> </w:t>
      </w:r>
      <w:r w:rsidR="00AF4795" w:rsidRPr="00351B70">
        <w:rPr>
          <w:rFonts w:hint="cs"/>
          <w:b/>
          <w:bCs/>
          <w:sz w:val="32"/>
          <w:rtl/>
        </w:rPr>
        <w:t>وَلَا تَأْكُلُوا أَمْوَالَكُمْ بَيْنَكُمْ بِالْبَاطِلِ وَتُدْلُوا بِهَا إِلَى الْحُكَّامِ لِتَأْكُلُوا فَرِيقًا مِنْ أَمْوَالِ النَّاسِ بِالْإِثْمِ</w:t>
      </w:r>
      <w:r w:rsidR="00DE7D4A" w:rsidRPr="00351B70">
        <w:rPr>
          <w:position w:val="-4"/>
          <w:sz w:val="36"/>
          <w:szCs w:val="36"/>
        </w:rPr>
        <w:sym w:font="AGA Arabesque" w:char="F05B"/>
      </w:r>
      <w:r w:rsidRPr="00351B70">
        <w:rPr>
          <w:sz w:val="32"/>
          <w:rtl/>
        </w:rPr>
        <w:t xml:space="preserve"> فإنه نهي عن أن يلقي الناس أمر أموالهم إلى الحكام</w:t>
      </w:r>
      <w:r w:rsidR="00C20406" w:rsidRPr="00351B70">
        <w:rPr>
          <w:rFonts w:hint="cs"/>
          <w:sz w:val="32"/>
          <w:rtl/>
          <w:lang w:bidi="ar-LB"/>
        </w:rPr>
        <w:t>؛</w:t>
      </w:r>
      <w:r w:rsidRPr="00351B70">
        <w:rPr>
          <w:sz w:val="32"/>
          <w:rtl/>
        </w:rPr>
        <w:t xml:space="preserve"> ليأكلوا بالتحاكم طائفة من أموال الناس بالإثم، بشهادة الزور أو باليمين الكاذبة</w:t>
      </w:r>
      <w:r w:rsidR="00C20406" w:rsidRPr="00351B70">
        <w:rPr>
          <w:rFonts w:hint="cs"/>
          <w:sz w:val="32"/>
          <w:rtl/>
          <w:lang w:bidi="ar-LB"/>
        </w:rPr>
        <w:t>،</w:t>
      </w:r>
      <w:r w:rsidRPr="00351B70">
        <w:rPr>
          <w:sz w:val="32"/>
          <w:rtl/>
        </w:rPr>
        <w:t xml:space="preserve"> فهو نهي </w:t>
      </w:r>
      <w:r w:rsidRPr="00351B70">
        <w:rPr>
          <w:sz w:val="32"/>
          <w:rtl/>
        </w:rPr>
        <w:lastRenderedPageBreak/>
        <w:t>عن التقاضي بالباطل</w:t>
      </w:r>
      <w:r w:rsidR="00C20406" w:rsidRPr="00351B70">
        <w:rPr>
          <w:rFonts w:hint="cs"/>
          <w:sz w:val="32"/>
          <w:rtl/>
          <w:lang w:bidi="ar-LB"/>
        </w:rPr>
        <w:t>،</w:t>
      </w:r>
      <w:r w:rsidRPr="00351B70">
        <w:rPr>
          <w:sz w:val="32"/>
          <w:rtl/>
        </w:rPr>
        <w:t xml:space="preserve"> ولا محل فيه للمآل</w:t>
      </w:r>
      <w:r w:rsidR="00C20406" w:rsidRPr="00351B70">
        <w:rPr>
          <w:rFonts w:hint="cs"/>
          <w:sz w:val="32"/>
          <w:rtl/>
          <w:lang w:bidi="ar-LB"/>
        </w:rPr>
        <w:t>،</w:t>
      </w:r>
      <w:r w:rsidRPr="00351B70">
        <w:rPr>
          <w:sz w:val="32"/>
          <w:rtl/>
        </w:rPr>
        <w:t xml:space="preserve"> فلا وجه للاستدلال بها. وقوله: </w:t>
      </w:r>
      <w:r w:rsidR="00DE7D4A" w:rsidRPr="00351B70">
        <w:rPr>
          <w:position w:val="-4"/>
          <w:sz w:val="36"/>
          <w:szCs w:val="36"/>
        </w:rPr>
        <w:sym w:font="AGA Arabesque" w:char="F05D"/>
      </w:r>
      <w:r w:rsidR="00DE7D4A" w:rsidRPr="00351B70">
        <w:rPr>
          <w:rFonts w:hint="cs"/>
          <w:b/>
          <w:bCs/>
          <w:sz w:val="8"/>
          <w:szCs w:val="8"/>
          <w:rtl/>
        </w:rPr>
        <w:t xml:space="preserve"> </w:t>
      </w:r>
      <w:r w:rsidR="00442C4C" w:rsidRPr="00351B70">
        <w:rPr>
          <w:rFonts w:hint="cs"/>
          <w:b/>
          <w:bCs/>
          <w:sz w:val="32"/>
          <w:rtl/>
        </w:rPr>
        <w:t>كُتِبَ عَلَيْكُمُ الْقِتَالُ وَهُوَ كُرْهٌ لَكُمْ وَعَسَى أَنْ تَكْرَهُوا شَيْئًا وَهُوَ خَيْرٌ لَكُمْ وَعَسَى أَنْ تُحِبُّوا شَيْئًا وَهُوَ شَرٌّ لَكُمْ</w:t>
      </w:r>
      <w:r w:rsidR="00DE7D4A" w:rsidRPr="00351B70">
        <w:rPr>
          <w:position w:val="-4"/>
          <w:sz w:val="36"/>
          <w:szCs w:val="36"/>
        </w:rPr>
        <w:sym w:font="AGA Arabesque" w:char="F05B"/>
      </w:r>
      <w:r w:rsidRPr="00351B70">
        <w:rPr>
          <w:sz w:val="32"/>
          <w:rtl/>
        </w:rPr>
        <w:t xml:space="preserve"> فإنه ليس فيه نهي عن شيء لمآله</w:t>
      </w:r>
      <w:r w:rsidR="00C20406" w:rsidRPr="00351B70">
        <w:rPr>
          <w:rFonts w:hint="cs"/>
          <w:sz w:val="32"/>
          <w:rtl/>
          <w:lang w:bidi="ar-LB"/>
        </w:rPr>
        <w:t>،</w:t>
      </w:r>
      <w:r w:rsidRPr="00351B70">
        <w:rPr>
          <w:sz w:val="32"/>
          <w:rtl/>
        </w:rPr>
        <w:t xml:space="preserve"> ولا أمر بشيء لمآله</w:t>
      </w:r>
      <w:r w:rsidR="00C20406" w:rsidRPr="00351B70">
        <w:rPr>
          <w:rFonts w:hint="cs"/>
          <w:sz w:val="32"/>
          <w:rtl/>
          <w:lang w:bidi="ar-LB"/>
        </w:rPr>
        <w:t>،</w:t>
      </w:r>
      <w:r w:rsidRPr="00351B70">
        <w:rPr>
          <w:sz w:val="32"/>
          <w:rtl/>
        </w:rPr>
        <w:t xml:space="preserve"> وإنما هو بيان لهم بأنه قد يكون لهم فيما يكرهون خير، وهم لا يعلمون ذلك بدليل بقية الآية: </w:t>
      </w:r>
      <w:r w:rsidR="00DE7D4A" w:rsidRPr="00351B70">
        <w:rPr>
          <w:position w:val="-4"/>
          <w:sz w:val="36"/>
          <w:szCs w:val="36"/>
        </w:rPr>
        <w:sym w:font="AGA Arabesque" w:char="F05D"/>
      </w:r>
      <w:r w:rsidR="00DE7D4A" w:rsidRPr="00351B70">
        <w:rPr>
          <w:rFonts w:hint="cs"/>
          <w:b/>
          <w:bCs/>
          <w:sz w:val="8"/>
          <w:szCs w:val="8"/>
          <w:rtl/>
        </w:rPr>
        <w:t xml:space="preserve"> </w:t>
      </w:r>
      <w:r w:rsidR="00442C4C" w:rsidRPr="00351B70">
        <w:rPr>
          <w:rFonts w:hint="cs"/>
          <w:b/>
          <w:bCs/>
          <w:sz w:val="32"/>
          <w:rtl/>
        </w:rPr>
        <w:t>وَاللَّهُ يَعْلَمُ وَأَنْتُمْ لَا تَعْلَمُونَ (216)</w:t>
      </w:r>
      <w:r w:rsidR="00DE7D4A" w:rsidRPr="00351B70">
        <w:rPr>
          <w:position w:val="-4"/>
          <w:sz w:val="36"/>
          <w:szCs w:val="36"/>
        </w:rPr>
        <w:sym w:font="AGA Arabesque" w:char="F05B"/>
      </w:r>
      <w:r w:rsidRPr="00351B70">
        <w:rPr>
          <w:sz w:val="32"/>
          <w:rtl/>
        </w:rPr>
        <w:t xml:space="preserve"> فلا محل فيها للمآل. وأما آية: </w:t>
      </w:r>
      <w:r w:rsidR="009B7075" w:rsidRPr="00351B70">
        <w:rPr>
          <w:position w:val="-4"/>
          <w:sz w:val="36"/>
          <w:szCs w:val="36"/>
        </w:rPr>
        <w:sym w:font="AGA Arabesque" w:char="F05D"/>
      </w:r>
      <w:r w:rsidR="009B7075" w:rsidRPr="00351B70">
        <w:rPr>
          <w:rFonts w:hint="cs"/>
          <w:b/>
          <w:bCs/>
          <w:sz w:val="8"/>
          <w:szCs w:val="8"/>
          <w:rtl/>
        </w:rPr>
        <w:t xml:space="preserve"> </w:t>
      </w:r>
      <w:r w:rsidR="00442C4C" w:rsidRPr="00351B70">
        <w:rPr>
          <w:rFonts w:hint="cs"/>
          <w:b/>
          <w:bCs/>
          <w:sz w:val="32"/>
          <w:rtl/>
        </w:rPr>
        <w:t>وَلَكُمْ فِي الْقِصَاصِ حَيَاةٌ</w:t>
      </w:r>
      <w:r w:rsidR="009B7075" w:rsidRPr="00351B70">
        <w:rPr>
          <w:position w:val="-4"/>
          <w:sz w:val="36"/>
          <w:szCs w:val="36"/>
        </w:rPr>
        <w:sym w:font="AGA Arabesque" w:char="F05B"/>
      </w:r>
      <w:r w:rsidRPr="00351B70">
        <w:rPr>
          <w:sz w:val="32"/>
          <w:rtl/>
        </w:rPr>
        <w:t xml:space="preserve"> وحديث: </w:t>
      </w:r>
      <w:r w:rsidR="000E2F73" w:rsidRPr="00351B70">
        <w:rPr>
          <w:sz w:val="32"/>
          <w:rtl/>
        </w:rPr>
        <w:t>«</w:t>
      </w:r>
      <w:r w:rsidR="00F401E2" w:rsidRPr="00351B70">
        <w:rPr>
          <w:rFonts w:hint="cs"/>
          <w:b/>
          <w:bCs/>
          <w:sz w:val="28"/>
          <w:szCs w:val="28"/>
          <w:rtl/>
        </w:rPr>
        <w:t>دَعْهُ</w:t>
      </w:r>
      <w:r w:rsidR="00F401E2" w:rsidRPr="00351B70">
        <w:rPr>
          <w:rFonts w:hint="cs"/>
          <w:b/>
          <w:bCs/>
          <w:sz w:val="28"/>
          <w:szCs w:val="28"/>
          <w:rtl/>
          <w:lang w:bidi="ar-LB"/>
        </w:rPr>
        <w:t>،</w:t>
      </w:r>
      <w:r w:rsidR="00F401E2" w:rsidRPr="00351B70">
        <w:rPr>
          <w:rFonts w:hint="cs"/>
          <w:b/>
          <w:bCs/>
          <w:sz w:val="28"/>
          <w:szCs w:val="28"/>
          <w:rtl/>
        </w:rPr>
        <w:t xml:space="preserve"> لاَ يَتَحَدَّثُ النَّاسُ أَنَّ مُحَمَّداً يَقْتُلُ أَصْحَابَهُ</w:t>
      </w:r>
      <w:r w:rsidR="000E2F73" w:rsidRPr="00351B70">
        <w:rPr>
          <w:sz w:val="32"/>
          <w:rtl/>
        </w:rPr>
        <w:t xml:space="preserve">» </w:t>
      </w:r>
      <w:r w:rsidR="000E2F73" w:rsidRPr="00351B70">
        <w:rPr>
          <w:rFonts w:hint="cs"/>
          <w:sz w:val="32"/>
          <w:rtl/>
        </w:rPr>
        <w:t>أخرجه البخاري،</w:t>
      </w:r>
      <w:r w:rsidRPr="00351B70">
        <w:rPr>
          <w:sz w:val="32"/>
          <w:rtl/>
        </w:rPr>
        <w:t xml:space="preserve"> وحديث: </w:t>
      </w:r>
      <w:r w:rsidR="000E2F73" w:rsidRPr="00351B70">
        <w:rPr>
          <w:sz w:val="32"/>
          <w:rtl/>
        </w:rPr>
        <w:t>«</w:t>
      </w:r>
      <w:r w:rsidR="00207D57" w:rsidRPr="00351B70">
        <w:rPr>
          <w:b/>
          <w:bCs/>
          <w:sz w:val="28"/>
          <w:szCs w:val="28"/>
          <w:rtl/>
        </w:rPr>
        <w:t>ل</w:t>
      </w:r>
      <w:r w:rsidR="00207D57" w:rsidRPr="00351B70">
        <w:rPr>
          <w:rFonts w:hint="cs"/>
          <w:b/>
          <w:bCs/>
          <w:sz w:val="28"/>
          <w:szCs w:val="28"/>
          <w:rtl/>
        </w:rPr>
        <w:t>َ</w:t>
      </w:r>
      <w:r w:rsidR="00207D57" w:rsidRPr="00351B70">
        <w:rPr>
          <w:b/>
          <w:bCs/>
          <w:sz w:val="28"/>
          <w:szCs w:val="28"/>
          <w:rtl/>
        </w:rPr>
        <w:t>و</w:t>
      </w:r>
      <w:r w:rsidR="00207D57" w:rsidRPr="00351B70">
        <w:rPr>
          <w:rFonts w:hint="cs"/>
          <w:b/>
          <w:bCs/>
          <w:sz w:val="28"/>
          <w:szCs w:val="28"/>
          <w:rtl/>
        </w:rPr>
        <w:t>ْ</w:t>
      </w:r>
      <w:r w:rsidR="00207D57" w:rsidRPr="00351B70">
        <w:rPr>
          <w:b/>
          <w:bCs/>
          <w:sz w:val="28"/>
          <w:szCs w:val="28"/>
          <w:rtl/>
        </w:rPr>
        <w:t>لا</w:t>
      </w:r>
      <w:r w:rsidR="00207D57" w:rsidRPr="00351B70">
        <w:rPr>
          <w:rFonts w:hint="cs"/>
          <w:b/>
          <w:bCs/>
          <w:sz w:val="28"/>
          <w:szCs w:val="28"/>
          <w:rtl/>
        </w:rPr>
        <w:t>َ</w:t>
      </w:r>
      <w:r w:rsidR="00207D57" w:rsidRPr="00351B70">
        <w:rPr>
          <w:b/>
          <w:bCs/>
          <w:sz w:val="28"/>
          <w:szCs w:val="28"/>
          <w:rtl/>
        </w:rPr>
        <w:t xml:space="preserve"> </w:t>
      </w:r>
      <w:r w:rsidR="00207D57" w:rsidRPr="00351B70">
        <w:rPr>
          <w:rFonts w:hint="cs"/>
          <w:b/>
          <w:bCs/>
          <w:sz w:val="28"/>
          <w:szCs w:val="28"/>
          <w:rtl/>
        </w:rPr>
        <w:t>حَدَاثـَةُ قَوْمِكِ بِالْكُفْرِ لَنَقَضْتُ الْبَيْتَ</w:t>
      </w:r>
      <w:r w:rsidR="00207D57" w:rsidRPr="00351B70">
        <w:rPr>
          <w:rFonts w:hint="cs"/>
          <w:b/>
          <w:bCs/>
          <w:sz w:val="28"/>
          <w:szCs w:val="28"/>
          <w:rtl/>
          <w:lang w:bidi="ar-LB"/>
        </w:rPr>
        <w:t>،</w:t>
      </w:r>
      <w:r w:rsidR="00207D57" w:rsidRPr="00351B70">
        <w:rPr>
          <w:rFonts w:hint="cs"/>
          <w:b/>
          <w:bCs/>
          <w:sz w:val="28"/>
          <w:szCs w:val="28"/>
          <w:rtl/>
        </w:rPr>
        <w:t xml:space="preserve"> ثـُمَّ لَبَنَيْتُهُ عَلَى أَسَاسِ إِبْرَاهِيمَ عَلَيْهِ السَّلاَمُ</w:t>
      </w:r>
      <w:r w:rsidR="000E2F73" w:rsidRPr="00351B70">
        <w:rPr>
          <w:sz w:val="32"/>
          <w:rtl/>
        </w:rPr>
        <w:t>»</w:t>
      </w:r>
      <w:r w:rsidR="000E2F73" w:rsidRPr="00351B70">
        <w:rPr>
          <w:rFonts w:hint="cs"/>
          <w:sz w:val="32"/>
          <w:rtl/>
        </w:rPr>
        <w:t xml:space="preserve"> أخرجه البخاري</w:t>
      </w:r>
      <w:r w:rsidR="000E2F73" w:rsidRPr="00351B70">
        <w:rPr>
          <w:sz w:val="32"/>
          <w:rtl/>
        </w:rPr>
        <w:t>،</w:t>
      </w:r>
      <w:r w:rsidRPr="00351B70">
        <w:rPr>
          <w:sz w:val="32"/>
          <w:rtl/>
        </w:rPr>
        <w:t xml:space="preserve"> فإنها بيان لعلة الحكم</w:t>
      </w:r>
      <w:r w:rsidR="00C20406" w:rsidRPr="00351B70">
        <w:rPr>
          <w:rFonts w:hint="cs"/>
          <w:sz w:val="32"/>
          <w:rtl/>
          <w:lang w:bidi="ar-LB"/>
        </w:rPr>
        <w:t>،</w:t>
      </w:r>
      <w:r w:rsidRPr="00351B70">
        <w:rPr>
          <w:sz w:val="32"/>
          <w:rtl/>
        </w:rPr>
        <w:t xml:space="preserve"> وليس دليلاً على المآل</w:t>
      </w:r>
      <w:r w:rsidR="00C20406" w:rsidRPr="00351B70">
        <w:rPr>
          <w:rFonts w:hint="cs"/>
          <w:sz w:val="32"/>
          <w:rtl/>
          <w:lang w:bidi="ar-LB"/>
        </w:rPr>
        <w:t>،</w:t>
      </w:r>
      <w:r w:rsidRPr="00351B70">
        <w:rPr>
          <w:sz w:val="32"/>
          <w:rtl/>
        </w:rPr>
        <w:t xml:space="preserve"> وهي وإن كان يظهر فيها المآل كما يظهر في النهي عن سب الأصنام</w:t>
      </w:r>
      <w:r w:rsidR="00C20406" w:rsidRPr="00351B70">
        <w:rPr>
          <w:rFonts w:hint="cs"/>
          <w:sz w:val="32"/>
          <w:rtl/>
          <w:lang w:bidi="ar-LB"/>
        </w:rPr>
        <w:t>،</w:t>
      </w:r>
      <w:r w:rsidRPr="00351B70">
        <w:rPr>
          <w:sz w:val="32"/>
          <w:rtl/>
        </w:rPr>
        <w:t xml:space="preserve"> إلا أن هذا المآل ليس حكماً شرعياً</w:t>
      </w:r>
      <w:r w:rsidR="00C20406" w:rsidRPr="00351B70">
        <w:rPr>
          <w:rFonts w:hint="cs"/>
          <w:sz w:val="32"/>
          <w:rtl/>
          <w:lang w:bidi="ar-LB"/>
        </w:rPr>
        <w:t>،</w:t>
      </w:r>
      <w:r w:rsidRPr="00351B70">
        <w:rPr>
          <w:sz w:val="32"/>
          <w:rtl/>
        </w:rPr>
        <w:t xml:space="preserve"> فاعتبر فيه الباعث فقط</w:t>
      </w:r>
      <w:r w:rsidR="00C20406" w:rsidRPr="00351B70">
        <w:rPr>
          <w:rFonts w:hint="cs"/>
          <w:sz w:val="32"/>
          <w:rtl/>
          <w:lang w:bidi="ar-LB"/>
        </w:rPr>
        <w:t>،</w:t>
      </w:r>
      <w:r w:rsidRPr="00351B70">
        <w:rPr>
          <w:sz w:val="32"/>
          <w:rtl/>
        </w:rPr>
        <w:t xml:space="preserve"> ولم يعتبر المآل</w:t>
      </w:r>
      <w:r w:rsidR="00C20406" w:rsidRPr="00351B70">
        <w:rPr>
          <w:rFonts w:hint="cs"/>
          <w:sz w:val="32"/>
          <w:rtl/>
          <w:lang w:bidi="ar-LB"/>
        </w:rPr>
        <w:t>؛</w:t>
      </w:r>
      <w:r w:rsidRPr="00351B70">
        <w:rPr>
          <w:sz w:val="32"/>
          <w:rtl/>
        </w:rPr>
        <w:t xml:space="preserve"> لأنه لا يترتب عليه أخذ حكمه. وهناك نصوص كثيرة تدل على التعليل</w:t>
      </w:r>
      <w:r w:rsidR="00C20406" w:rsidRPr="00351B70">
        <w:rPr>
          <w:rFonts w:hint="cs"/>
          <w:sz w:val="32"/>
          <w:rtl/>
          <w:lang w:bidi="ar-LB"/>
        </w:rPr>
        <w:t>،</w:t>
      </w:r>
      <w:r w:rsidRPr="00351B70">
        <w:rPr>
          <w:sz w:val="32"/>
          <w:rtl/>
        </w:rPr>
        <w:t xml:space="preserve"> فهي تدخل في العلة</w:t>
      </w:r>
      <w:r w:rsidR="006E7871" w:rsidRPr="00351B70">
        <w:rPr>
          <w:rFonts w:hint="cs"/>
          <w:sz w:val="32"/>
          <w:rtl/>
          <w:lang w:bidi="ar-LB"/>
        </w:rPr>
        <w:t>،</w:t>
      </w:r>
      <w:r w:rsidRPr="00351B70">
        <w:rPr>
          <w:sz w:val="32"/>
          <w:rtl/>
        </w:rPr>
        <w:t xml:space="preserve"> وفي باب القياس</w:t>
      </w:r>
      <w:r w:rsidR="00C20406" w:rsidRPr="00351B70">
        <w:rPr>
          <w:rFonts w:hint="cs"/>
          <w:sz w:val="32"/>
          <w:rtl/>
          <w:lang w:bidi="ar-LB"/>
        </w:rPr>
        <w:t>،</w:t>
      </w:r>
      <w:r w:rsidRPr="00351B70">
        <w:rPr>
          <w:sz w:val="32"/>
          <w:rtl/>
        </w:rPr>
        <w:t xml:space="preserve"> ولا تدخل في المآل</w:t>
      </w:r>
      <w:r w:rsidR="00C20406" w:rsidRPr="00351B70">
        <w:rPr>
          <w:rFonts w:hint="cs"/>
          <w:sz w:val="32"/>
          <w:rtl/>
          <w:lang w:bidi="ar-LB"/>
        </w:rPr>
        <w:t>.</w:t>
      </w:r>
      <w:r w:rsidRPr="00351B70">
        <w:rPr>
          <w:sz w:val="32"/>
          <w:rtl/>
        </w:rPr>
        <w:t xml:space="preserve"> وأما حديث الأعرابي الذي بال في المسجد</w:t>
      </w:r>
      <w:r w:rsidR="00C20406" w:rsidRPr="00351B70">
        <w:rPr>
          <w:rFonts w:hint="cs"/>
          <w:sz w:val="32"/>
          <w:rtl/>
          <w:lang w:bidi="ar-LB"/>
        </w:rPr>
        <w:t>،</w:t>
      </w:r>
      <w:r w:rsidRPr="00351B70">
        <w:rPr>
          <w:sz w:val="32"/>
          <w:rtl/>
        </w:rPr>
        <w:t xml:space="preserve"> فإنه رفق بالأعرابي الجاهل لما عمل</w:t>
      </w:r>
      <w:r w:rsidR="00C20406" w:rsidRPr="00351B70">
        <w:rPr>
          <w:rFonts w:hint="cs"/>
          <w:sz w:val="32"/>
          <w:rtl/>
          <w:lang w:bidi="ar-LB"/>
        </w:rPr>
        <w:t>،</w:t>
      </w:r>
      <w:r w:rsidRPr="00351B70">
        <w:rPr>
          <w:sz w:val="32"/>
          <w:rtl/>
        </w:rPr>
        <w:t xml:space="preserve"> وعذر له لجهله</w:t>
      </w:r>
      <w:r w:rsidR="00C20406" w:rsidRPr="00351B70">
        <w:rPr>
          <w:rFonts w:hint="cs"/>
          <w:sz w:val="32"/>
          <w:rtl/>
          <w:lang w:bidi="ar-LB"/>
        </w:rPr>
        <w:t>،</w:t>
      </w:r>
      <w:r w:rsidRPr="00351B70">
        <w:rPr>
          <w:sz w:val="32"/>
          <w:rtl/>
        </w:rPr>
        <w:t xml:space="preserve"> وليس فيه أي مآل. وأما حديث: «</w:t>
      </w:r>
      <w:r w:rsidR="000E2F73" w:rsidRPr="00351B70">
        <w:rPr>
          <w:rFonts w:hint="cs"/>
          <w:b/>
          <w:bCs/>
          <w:sz w:val="28"/>
          <w:szCs w:val="28"/>
          <w:rtl/>
        </w:rPr>
        <w:t>.. فإ</w:t>
      </w:r>
      <w:r w:rsidRPr="00351B70">
        <w:rPr>
          <w:b/>
          <w:bCs/>
          <w:sz w:val="28"/>
          <w:szCs w:val="28"/>
          <w:rtl/>
        </w:rPr>
        <w:t>ن</w:t>
      </w:r>
      <w:r w:rsidR="00AB7024" w:rsidRPr="00351B70">
        <w:rPr>
          <w:rFonts w:hint="cs"/>
          <w:b/>
          <w:bCs/>
          <w:sz w:val="28"/>
          <w:szCs w:val="28"/>
          <w:rtl/>
        </w:rPr>
        <w:t>َّ</w:t>
      </w:r>
      <w:r w:rsidRPr="00351B70">
        <w:rPr>
          <w:b/>
          <w:bCs/>
          <w:sz w:val="28"/>
          <w:szCs w:val="28"/>
          <w:rtl/>
        </w:rPr>
        <w:t xml:space="preserve"> ال</w:t>
      </w:r>
      <w:r w:rsidR="00AB7024" w:rsidRPr="00351B70">
        <w:rPr>
          <w:rFonts w:hint="cs"/>
          <w:b/>
          <w:bCs/>
          <w:sz w:val="28"/>
          <w:szCs w:val="28"/>
          <w:rtl/>
        </w:rPr>
        <w:t>ْ</w:t>
      </w:r>
      <w:r w:rsidRPr="00351B70">
        <w:rPr>
          <w:b/>
          <w:bCs/>
          <w:sz w:val="28"/>
          <w:szCs w:val="28"/>
          <w:rtl/>
        </w:rPr>
        <w:t>م</w:t>
      </w:r>
      <w:r w:rsidR="00AB7024" w:rsidRPr="00351B70">
        <w:rPr>
          <w:rFonts w:hint="cs"/>
          <w:b/>
          <w:bCs/>
          <w:sz w:val="28"/>
          <w:szCs w:val="28"/>
          <w:rtl/>
        </w:rPr>
        <w:t>ُ</w:t>
      </w:r>
      <w:r w:rsidRPr="00351B70">
        <w:rPr>
          <w:b/>
          <w:bCs/>
          <w:sz w:val="28"/>
          <w:szCs w:val="28"/>
          <w:rtl/>
        </w:rPr>
        <w:t>ن</w:t>
      </w:r>
      <w:r w:rsidR="00AB7024" w:rsidRPr="00351B70">
        <w:rPr>
          <w:rFonts w:hint="cs"/>
          <w:b/>
          <w:bCs/>
          <w:sz w:val="28"/>
          <w:szCs w:val="28"/>
          <w:rtl/>
        </w:rPr>
        <w:t>ْ</w:t>
      </w:r>
      <w:r w:rsidRPr="00351B70">
        <w:rPr>
          <w:b/>
          <w:bCs/>
          <w:sz w:val="28"/>
          <w:szCs w:val="28"/>
          <w:rtl/>
        </w:rPr>
        <w:t>ب</w:t>
      </w:r>
      <w:r w:rsidR="00AB7024" w:rsidRPr="00351B70">
        <w:rPr>
          <w:rFonts w:hint="cs"/>
          <w:b/>
          <w:bCs/>
          <w:sz w:val="28"/>
          <w:szCs w:val="28"/>
          <w:rtl/>
        </w:rPr>
        <w:t>َ</w:t>
      </w:r>
      <w:r w:rsidRPr="00351B70">
        <w:rPr>
          <w:b/>
          <w:bCs/>
          <w:sz w:val="28"/>
          <w:szCs w:val="28"/>
          <w:rtl/>
        </w:rPr>
        <w:t>ت</w:t>
      </w:r>
      <w:r w:rsidR="00AB7024" w:rsidRPr="00351B70">
        <w:rPr>
          <w:rFonts w:hint="cs"/>
          <w:b/>
          <w:bCs/>
          <w:sz w:val="28"/>
          <w:szCs w:val="28"/>
          <w:rtl/>
        </w:rPr>
        <w:t>َّ</w:t>
      </w:r>
      <w:r w:rsidRPr="00351B70">
        <w:rPr>
          <w:b/>
          <w:bCs/>
          <w:sz w:val="28"/>
          <w:szCs w:val="28"/>
          <w:rtl/>
        </w:rPr>
        <w:t xml:space="preserve"> لا أ</w:t>
      </w:r>
      <w:r w:rsidR="00AB7024" w:rsidRPr="00351B70">
        <w:rPr>
          <w:rFonts w:hint="cs"/>
          <w:b/>
          <w:bCs/>
          <w:sz w:val="28"/>
          <w:szCs w:val="28"/>
          <w:rtl/>
        </w:rPr>
        <w:t>َ</w:t>
      </w:r>
      <w:r w:rsidRPr="00351B70">
        <w:rPr>
          <w:b/>
          <w:bCs/>
          <w:sz w:val="28"/>
          <w:szCs w:val="28"/>
          <w:rtl/>
        </w:rPr>
        <w:t>ر</w:t>
      </w:r>
      <w:r w:rsidR="00AB7024" w:rsidRPr="00351B70">
        <w:rPr>
          <w:rFonts w:hint="cs"/>
          <w:b/>
          <w:bCs/>
          <w:sz w:val="28"/>
          <w:szCs w:val="28"/>
          <w:rtl/>
        </w:rPr>
        <w:t>ْ</w:t>
      </w:r>
      <w:r w:rsidRPr="00351B70">
        <w:rPr>
          <w:b/>
          <w:bCs/>
          <w:sz w:val="28"/>
          <w:szCs w:val="28"/>
          <w:rtl/>
        </w:rPr>
        <w:t>ضاً ق</w:t>
      </w:r>
      <w:r w:rsidR="00AB7024" w:rsidRPr="00351B70">
        <w:rPr>
          <w:rFonts w:hint="cs"/>
          <w:b/>
          <w:bCs/>
          <w:sz w:val="28"/>
          <w:szCs w:val="28"/>
          <w:rtl/>
        </w:rPr>
        <w:t>َ</w:t>
      </w:r>
      <w:r w:rsidRPr="00351B70">
        <w:rPr>
          <w:b/>
          <w:bCs/>
          <w:sz w:val="28"/>
          <w:szCs w:val="28"/>
          <w:rtl/>
        </w:rPr>
        <w:t>ط</w:t>
      </w:r>
      <w:r w:rsidR="00AB7024" w:rsidRPr="00351B70">
        <w:rPr>
          <w:rFonts w:hint="cs"/>
          <w:b/>
          <w:bCs/>
          <w:sz w:val="28"/>
          <w:szCs w:val="28"/>
          <w:rtl/>
        </w:rPr>
        <w:t>َ</w:t>
      </w:r>
      <w:r w:rsidRPr="00351B70">
        <w:rPr>
          <w:b/>
          <w:bCs/>
          <w:sz w:val="28"/>
          <w:szCs w:val="28"/>
          <w:rtl/>
        </w:rPr>
        <w:t>ع</w:t>
      </w:r>
      <w:r w:rsidR="00AB7024" w:rsidRPr="00351B70">
        <w:rPr>
          <w:rFonts w:hint="cs"/>
          <w:b/>
          <w:bCs/>
          <w:sz w:val="28"/>
          <w:szCs w:val="28"/>
          <w:rtl/>
        </w:rPr>
        <w:t>َ</w:t>
      </w:r>
      <w:r w:rsidR="000E2F73" w:rsidRPr="00351B70">
        <w:rPr>
          <w:b/>
          <w:bCs/>
          <w:sz w:val="28"/>
          <w:szCs w:val="28"/>
          <w:rtl/>
        </w:rPr>
        <w:t>،</w:t>
      </w:r>
      <w:r w:rsidRPr="00351B70">
        <w:rPr>
          <w:b/>
          <w:bCs/>
          <w:sz w:val="28"/>
          <w:szCs w:val="28"/>
          <w:rtl/>
        </w:rPr>
        <w:t xml:space="preserve"> ولا ظ</w:t>
      </w:r>
      <w:r w:rsidR="00AB7024" w:rsidRPr="00351B70">
        <w:rPr>
          <w:rFonts w:hint="cs"/>
          <w:b/>
          <w:bCs/>
          <w:sz w:val="28"/>
          <w:szCs w:val="28"/>
          <w:rtl/>
        </w:rPr>
        <w:t>َ</w:t>
      </w:r>
      <w:r w:rsidRPr="00351B70">
        <w:rPr>
          <w:b/>
          <w:bCs/>
          <w:sz w:val="28"/>
          <w:szCs w:val="28"/>
          <w:rtl/>
        </w:rPr>
        <w:t>ه</w:t>
      </w:r>
      <w:r w:rsidR="00AB7024" w:rsidRPr="00351B70">
        <w:rPr>
          <w:rFonts w:hint="cs"/>
          <w:b/>
          <w:bCs/>
          <w:sz w:val="28"/>
          <w:szCs w:val="28"/>
          <w:rtl/>
        </w:rPr>
        <w:t>ْ</w:t>
      </w:r>
      <w:r w:rsidRPr="00351B70">
        <w:rPr>
          <w:b/>
          <w:bCs/>
          <w:sz w:val="28"/>
          <w:szCs w:val="28"/>
          <w:rtl/>
        </w:rPr>
        <w:t>راً أ</w:t>
      </w:r>
      <w:r w:rsidR="00AB7024" w:rsidRPr="00351B70">
        <w:rPr>
          <w:rFonts w:hint="cs"/>
          <w:b/>
          <w:bCs/>
          <w:sz w:val="28"/>
          <w:szCs w:val="28"/>
          <w:rtl/>
        </w:rPr>
        <w:t>َ</w:t>
      </w:r>
      <w:r w:rsidRPr="00351B70">
        <w:rPr>
          <w:b/>
          <w:bCs/>
          <w:sz w:val="28"/>
          <w:szCs w:val="28"/>
          <w:rtl/>
        </w:rPr>
        <w:t>ب</w:t>
      </w:r>
      <w:r w:rsidR="00AB7024" w:rsidRPr="00351B70">
        <w:rPr>
          <w:rFonts w:hint="cs"/>
          <w:b/>
          <w:bCs/>
          <w:sz w:val="28"/>
          <w:szCs w:val="28"/>
          <w:rtl/>
        </w:rPr>
        <w:t>ْ</w:t>
      </w:r>
      <w:r w:rsidRPr="00351B70">
        <w:rPr>
          <w:b/>
          <w:bCs/>
          <w:sz w:val="28"/>
          <w:szCs w:val="28"/>
          <w:rtl/>
        </w:rPr>
        <w:t>ق</w:t>
      </w:r>
      <w:r w:rsidR="00AB7024" w:rsidRPr="00351B70">
        <w:rPr>
          <w:rFonts w:hint="cs"/>
          <w:b/>
          <w:bCs/>
          <w:sz w:val="28"/>
          <w:szCs w:val="28"/>
          <w:rtl/>
        </w:rPr>
        <w:t>َ</w:t>
      </w:r>
      <w:r w:rsidRPr="00351B70">
        <w:rPr>
          <w:b/>
          <w:bCs/>
          <w:sz w:val="28"/>
          <w:szCs w:val="28"/>
          <w:rtl/>
        </w:rPr>
        <w:t>ى</w:t>
      </w:r>
      <w:r w:rsidRPr="00351B70">
        <w:rPr>
          <w:sz w:val="32"/>
          <w:rtl/>
        </w:rPr>
        <w:t>»</w:t>
      </w:r>
      <w:r w:rsidR="00DB0512" w:rsidRPr="00351B70">
        <w:rPr>
          <w:rFonts w:hint="cs"/>
          <w:sz w:val="32"/>
          <w:rtl/>
        </w:rPr>
        <w:t xml:space="preserve"> </w:t>
      </w:r>
      <w:r w:rsidR="000E2F73" w:rsidRPr="00351B70">
        <w:rPr>
          <w:rFonts w:hint="cs"/>
          <w:sz w:val="32"/>
          <w:rtl/>
        </w:rPr>
        <w:t>أخرجه</w:t>
      </w:r>
      <w:r w:rsidR="00DB0512" w:rsidRPr="00351B70">
        <w:rPr>
          <w:rFonts w:hint="cs"/>
          <w:sz w:val="32"/>
          <w:rtl/>
        </w:rPr>
        <w:t xml:space="preserve"> أحمد</w:t>
      </w:r>
      <w:r w:rsidR="000E2F73" w:rsidRPr="00351B70">
        <w:rPr>
          <w:rFonts w:hint="cs"/>
          <w:sz w:val="32"/>
          <w:rtl/>
        </w:rPr>
        <w:t xml:space="preserve"> </w:t>
      </w:r>
      <w:r w:rsidR="00DB0512" w:rsidRPr="00351B70">
        <w:rPr>
          <w:rFonts w:hint="cs"/>
          <w:sz w:val="32"/>
          <w:rtl/>
        </w:rPr>
        <w:t>و</w:t>
      </w:r>
      <w:r w:rsidR="000E2F73" w:rsidRPr="00351B70">
        <w:rPr>
          <w:rFonts w:hint="cs"/>
          <w:sz w:val="32"/>
          <w:rtl/>
        </w:rPr>
        <w:t>البيهقي</w:t>
      </w:r>
      <w:r w:rsidR="00DB0512" w:rsidRPr="00351B70">
        <w:rPr>
          <w:rFonts w:hint="cs"/>
          <w:sz w:val="32"/>
          <w:rtl/>
        </w:rPr>
        <w:t xml:space="preserve"> والبزار</w:t>
      </w:r>
      <w:r w:rsidR="000E2F73" w:rsidRPr="00351B70">
        <w:rPr>
          <w:rFonts w:hint="cs"/>
          <w:sz w:val="32"/>
          <w:rtl/>
        </w:rPr>
        <w:t xml:space="preserve">، </w:t>
      </w:r>
      <w:r w:rsidRPr="00351B70">
        <w:rPr>
          <w:sz w:val="32"/>
          <w:rtl/>
        </w:rPr>
        <w:t>فإنه بيان لواقع ما يحصل له</w:t>
      </w:r>
      <w:r w:rsidR="00C20406" w:rsidRPr="00351B70">
        <w:rPr>
          <w:rFonts w:hint="cs"/>
          <w:sz w:val="32"/>
          <w:rtl/>
          <w:lang w:bidi="ar-LB"/>
        </w:rPr>
        <w:t>،</w:t>
      </w:r>
      <w:r w:rsidRPr="00351B70">
        <w:rPr>
          <w:sz w:val="32"/>
          <w:rtl/>
        </w:rPr>
        <w:t xml:space="preserve"> وليس هو أخذ حكم المآل. وهكذا جميع الأدلة ليس فيها ما يقولون به من وجود عمل هو مشروع في الأصل</w:t>
      </w:r>
      <w:r w:rsidR="00C20406" w:rsidRPr="00351B70">
        <w:rPr>
          <w:rFonts w:hint="cs"/>
          <w:sz w:val="32"/>
          <w:rtl/>
          <w:lang w:bidi="ar-LB"/>
        </w:rPr>
        <w:t>،</w:t>
      </w:r>
      <w:r w:rsidRPr="00351B70">
        <w:rPr>
          <w:sz w:val="32"/>
          <w:rtl/>
        </w:rPr>
        <w:t xml:space="preserve"> لكن نهي عنه لما يؤول إليه من مفسدة، ولا فيها عمل ممنوع في الأصل</w:t>
      </w:r>
      <w:r w:rsidR="00C20406" w:rsidRPr="00351B70">
        <w:rPr>
          <w:rFonts w:hint="cs"/>
          <w:sz w:val="32"/>
          <w:rtl/>
          <w:lang w:bidi="ar-LB"/>
        </w:rPr>
        <w:t>،</w:t>
      </w:r>
      <w:r w:rsidRPr="00351B70">
        <w:rPr>
          <w:sz w:val="32"/>
          <w:rtl/>
        </w:rPr>
        <w:t xml:space="preserve"> وترك النهي لتلافي مفسدة أشد. وبذلك يظهر سقوط استدلالهم بالآيات</w:t>
      </w:r>
      <w:r w:rsidR="006E7871" w:rsidRPr="00351B70">
        <w:rPr>
          <w:rFonts w:hint="cs"/>
          <w:sz w:val="32"/>
          <w:rtl/>
          <w:lang w:bidi="ar-LB"/>
        </w:rPr>
        <w:t>؛</w:t>
      </w:r>
      <w:r w:rsidRPr="00351B70">
        <w:rPr>
          <w:sz w:val="32"/>
          <w:rtl/>
        </w:rPr>
        <w:t xml:space="preserve"> فيسقط موضوع المآل في غير قاعدة: </w:t>
      </w:r>
      <w:r w:rsidR="00C20406" w:rsidRPr="00351B70">
        <w:rPr>
          <w:rFonts w:hint="cs"/>
          <w:sz w:val="32"/>
          <w:rtl/>
          <w:lang w:bidi="ar-LB"/>
        </w:rPr>
        <w:t>«</w:t>
      </w:r>
      <w:r w:rsidRPr="00351B70">
        <w:rPr>
          <w:sz w:val="32"/>
          <w:rtl/>
        </w:rPr>
        <w:t>الوسيلة إلى الحرام محرمة</w:t>
      </w:r>
      <w:r w:rsidR="00C20406" w:rsidRPr="00351B70">
        <w:rPr>
          <w:rFonts w:hint="cs"/>
          <w:sz w:val="32"/>
          <w:rtl/>
          <w:lang w:bidi="ar-LB"/>
        </w:rPr>
        <w:t>»</w:t>
      </w:r>
      <w:r w:rsidRPr="00351B70">
        <w:rPr>
          <w:sz w:val="32"/>
          <w:rtl/>
        </w:rPr>
        <w:t xml:space="preserve"> وإذا سقطت قاعدة اعتبار مآلات الأفعال فقد سقطت جميع القواعد المترتبة عليها.</w:t>
      </w:r>
    </w:p>
    <w:p w14:paraId="21204AC0" w14:textId="77777777" w:rsidR="00B610B5" w:rsidRPr="00351B70" w:rsidRDefault="00B610B5" w:rsidP="00280A52">
      <w:pPr>
        <w:widowControl w:val="0"/>
        <w:spacing w:line="442" w:lineRule="exact"/>
        <w:ind w:firstLine="567"/>
        <w:jc w:val="lowKashida"/>
        <w:rPr>
          <w:sz w:val="32"/>
          <w:rtl/>
        </w:rPr>
      </w:pPr>
      <w:r w:rsidRPr="00351B70">
        <w:rPr>
          <w:sz w:val="32"/>
          <w:rtl/>
        </w:rPr>
        <w:t>على أن هنالك ما يدل على سقوط قاعدة سد الذرائع تفصيلاً</w:t>
      </w:r>
      <w:r w:rsidR="00C20406" w:rsidRPr="00351B70">
        <w:rPr>
          <w:rFonts w:hint="cs"/>
          <w:sz w:val="32"/>
          <w:rtl/>
          <w:lang w:bidi="ar-LB"/>
        </w:rPr>
        <w:t>،</w:t>
      </w:r>
      <w:r w:rsidRPr="00351B70">
        <w:rPr>
          <w:sz w:val="32"/>
          <w:rtl/>
        </w:rPr>
        <w:t xml:space="preserve"> غير مسألة سقوطها بسقوط ما بنيت عليه. وذلك أن النص إذا جاء يحل فعل</w:t>
      </w:r>
      <w:r w:rsidR="006E7871" w:rsidRPr="00351B70">
        <w:rPr>
          <w:rFonts w:hint="cs"/>
          <w:sz w:val="32"/>
          <w:rtl/>
          <w:lang w:bidi="ar-LB"/>
        </w:rPr>
        <w:t>اً</w:t>
      </w:r>
      <w:r w:rsidR="00C20406" w:rsidRPr="00351B70">
        <w:rPr>
          <w:rFonts w:hint="cs"/>
          <w:sz w:val="32"/>
          <w:rtl/>
          <w:lang w:bidi="ar-LB"/>
        </w:rPr>
        <w:t>،</w:t>
      </w:r>
      <w:r w:rsidRPr="00351B70">
        <w:rPr>
          <w:sz w:val="32"/>
          <w:rtl/>
        </w:rPr>
        <w:t xml:space="preserve"> وجاء العقل وقال </w:t>
      </w:r>
      <w:r w:rsidR="00C20406" w:rsidRPr="00351B70">
        <w:rPr>
          <w:rFonts w:hint="cs"/>
          <w:sz w:val="32"/>
          <w:rtl/>
          <w:lang w:bidi="ar-LB"/>
        </w:rPr>
        <w:t>إ</w:t>
      </w:r>
      <w:r w:rsidRPr="00351B70">
        <w:rPr>
          <w:sz w:val="32"/>
          <w:rtl/>
        </w:rPr>
        <w:t xml:space="preserve">ن مآل هذا الفعل المفسدة، </w:t>
      </w:r>
      <w:r w:rsidR="00C20406" w:rsidRPr="00351B70">
        <w:rPr>
          <w:rFonts w:hint="cs"/>
          <w:sz w:val="32"/>
          <w:rtl/>
          <w:lang w:bidi="ar-LB"/>
        </w:rPr>
        <w:t>ف</w:t>
      </w:r>
      <w:r w:rsidRPr="00351B70">
        <w:rPr>
          <w:sz w:val="32"/>
          <w:rtl/>
        </w:rPr>
        <w:t>لا قيمة لما يقوله العقل متى ورد النص. وكذلك إذا جاء النص بتحريم فعل</w:t>
      </w:r>
      <w:r w:rsidR="00C20406" w:rsidRPr="00351B70">
        <w:rPr>
          <w:rFonts w:hint="cs"/>
          <w:sz w:val="32"/>
          <w:rtl/>
          <w:lang w:bidi="ar-LB"/>
        </w:rPr>
        <w:t>،</w:t>
      </w:r>
      <w:r w:rsidRPr="00351B70">
        <w:rPr>
          <w:sz w:val="32"/>
          <w:rtl/>
        </w:rPr>
        <w:t xml:space="preserve"> وجاء العقل وقال إن مآل هذا الفعل المصلحة</w:t>
      </w:r>
      <w:r w:rsidR="00C20406" w:rsidRPr="00351B70">
        <w:rPr>
          <w:rFonts w:hint="cs"/>
          <w:sz w:val="32"/>
          <w:rtl/>
          <w:lang w:bidi="ar-LB"/>
        </w:rPr>
        <w:t>،</w:t>
      </w:r>
      <w:r w:rsidRPr="00351B70">
        <w:rPr>
          <w:sz w:val="32"/>
          <w:rtl/>
        </w:rPr>
        <w:t xml:space="preserve"> </w:t>
      </w:r>
      <w:r w:rsidR="00C20406" w:rsidRPr="00351B70">
        <w:rPr>
          <w:rFonts w:hint="cs"/>
          <w:sz w:val="32"/>
          <w:rtl/>
          <w:lang w:bidi="ar-LB"/>
        </w:rPr>
        <w:t>ف</w:t>
      </w:r>
      <w:r w:rsidRPr="00351B70">
        <w:rPr>
          <w:sz w:val="32"/>
          <w:rtl/>
        </w:rPr>
        <w:t>لا قيمة لما يقوله العقل متى ورد النص</w:t>
      </w:r>
      <w:r w:rsidR="00C20406" w:rsidRPr="00351B70">
        <w:rPr>
          <w:rFonts w:hint="cs"/>
          <w:sz w:val="32"/>
          <w:rtl/>
          <w:lang w:bidi="ar-LB"/>
        </w:rPr>
        <w:t>؛</w:t>
      </w:r>
      <w:r w:rsidRPr="00351B70">
        <w:rPr>
          <w:sz w:val="32"/>
          <w:rtl/>
        </w:rPr>
        <w:t xml:space="preserve"> لأن المشرع هو الله، والنص وحي من الله، والعقل إنما يفهم النص ولا يضع الحكم من عنده، لا سيما إذا كان مخالفاً للنص، </w:t>
      </w:r>
      <w:r w:rsidR="00C20406" w:rsidRPr="00351B70">
        <w:rPr>
          <w:sz w:val="32"/>
          <w:rtl/>
        </w:rPr>
        <w:t>فيلغ</w:t>
      </w:r>
      <w:r w:rsidR="00C20406" w:rsidRPr="00351B70">
        <w:rPr>
          <w:rFonts w:hint="cs"/>
          <w:sz w:val="32"/>
          <w:rtl/>
          <w:lang w:bidi="ar-LB"/>
        </w:rPr>
        <w:t>ى</w:t>
      </w:r>
      <w:r w:rsidRPr="00351B70">
        <w:rPr>
          <w:sz w:val="32"/>
          <w:rtl/>
        </w:rPr>
        <w:t xml:space="preserve"> ما يقوله العقل ويبقى ما ورد به النص</w:t>
      </w:r>
      <w:r w:rsidR="00C20406" w:rsidRPr="00351B70">
        <w:rPr>
          <w:rFonts w:hint="cs"/>
          <w:sz w:val="32"/>
          <w:rtl/>
          <w:lang w:bidi="ar-LB"/>
        </w:rPr>
        <w:t>؛</w:t>
      </w:r>
      <w:r w:rsidRPr="00351B70">
        <w:rPr>
          <w:sz w:val="32"/>
          <w:rtl/>
        </w:rPr>
        <w:t xml:space="preserve"> وبذلك تبطل قاعدة سد الذرائع من أساسها</w:t>
      </w:r>
      <w:r w:rsidR="00C20406" w:rsidRPr="00351B70">
        <w:rPr>
          <w:rFonts w:hint="cs"/>
          <w:sz w:val="32"/>
          <w:rtl/>
          <w:lang w:bidi="ar-LB"/>
        </w:rPr>
        <w:t>؛</w:t>
      </w:r>
      <w:r w:rsidRPr="00351B70">
        <w:rPr>
          <w:sz w:val="32"/>
          <w:rtl/>
        </w:rPr>
        <w:t xml:space="preserve"> لأنها مبنية على أن العقل إذا رأى مآل الفعل</w:t>
      </w:r>
      <w:r w:rsidR="006E7871" w:rsidRPr="00351B70">
        <w:rPr>
          <w:rFonts w:hint="cs"/>
          <w:sz w:val="32"/>
          <w:rtl/>
          <w:lang w:bidi="ar-LB"/>
        </w:rPr>
        <w:t>،</w:t>
      </w:r>
      <w:r w:rsidRPr="00351B70">
        <w:rPr>
          <w:sz w:val="32"/>
          <w:rtl/>
        </w:rPr>
        <w:t xml:space="preserve"> الذي بي</w:t>
      </w:r>
      <w:r w:rsidR="00C20406" w:rsidRPr="00351B70">
        <w:rPr>
          <w:rFonts w:hint="cs"/>
          <w:sz w:val="32"/>
          <w:rtl/>
          <w:lang w:bidi="ar-LB"/>
        </w:rPr>
        <w:t>ـّ</w:t>
      </w:r>
      <w:r w:rsidRPr="00351B70">
        <w:rPr>
          <w:sz w:val="32"/>
          <w:rtl/>
        </w:rPr>
        <w:t>ن النص حكمه</w:t>
      </w:r>
      <w:r w:rsidR="006E7871" w:rsidRPr="00351B70">
        <w:rPr>
          <w:rFonts w:hint="cs"/>
          <w:sz w:val="32"/>
          <w:rtl/>
          <w:lang w:bidi="ar-LB"/>
        </w:rPr>
        <w:t>،</w:t>
      </w:r>
      <w:r w:rsidRPr="00351B70">
        <w:rPr>
          <w:sz w:val="32"/>
          <w:rtl/>
        </w:rPr>
        <w:t xml:space="preserve"> يناقض الحكم</w:t>
      </w:r>
      <w:r w:rsidR="006E7871" w:rsidRPr="00351B70">
        <w:rPr>
          <w:rFonts w:hint="cs"/>
          <w:sz w:val="32"/>
          <w:rtl/>
          <w:lang w:bidi="ar-LB"/>
        </w:rPr>
        <w:t>،</w:t>
      </w:r>
      <w:r w:rsidRPr="00351B70">
        <w:rPr>
          <w:sz w:val="32"/>
          <w:rtl/>
        </w:rPr>
        <w:t xml:space="preserve"> يلغى النص ويبقى الحكم الذي رآه العقل</w:t>
      </w:r>
      <w:r w:rsidR="006E7871" w:rsidRPr="00351B70">
        <w:rPr>
          <w:rFonts w:hint="cs"/>
          <w:sz w:val="32"/>
          <w:rtl/>
          <w:lang w:bidi="ar-LB"/>
        </w:rPr>
        <w:t>،</w:t>
      </w:r>
      <w:r w:rsidRPr="00351B70">
        <w:rPr>
          <w:sz w:val="32"/>
          <w:rtl/>
        </w:rPr>
        <w:t xml:space="preserve"> وذلك باطل بلا شك. والأمثلة التي جاءوا بها صريح فسادها، فبيع السلعة بعشرة إلى أجل جائز</w:t>
      </w:r>
      <w:r w:rsidR="00C20406" w:rsidRPr="00351B70">
        <w:rPr>
          <w:rFonts w:hint="cs"/>
          <w:sz w:val="32"/>
          <w:rtl/>
          <w:lang w:bidi="ar-LB"/>
        </w:rPr>
        <w:t>،</w:t>
      </w:r>
      <w:r w:rsidRPr="00351B70">
        <w:rPr>
          <w:sz w:val="32"/>
          <w:rtl/>
        </w:rPr>
        <w:t xml:space="preserve"> وكون مشتريها باعها لبائعها بخمسة جائ</w:t>
      </w:r>
      <w:r w:rsidR="00C20406" w:rsidRPr="00351B70">
        <w:rPr>
          <w:rFonts w:hint="cs"/>
          <w:sz w:val="32"/>
          <w:rtl/>
          <w:lang w:bidi="ar-LB"/>
        </w:rPr>
        <w:t>ز،</w:t>
      </w:r>
      <w:r w:rsidRPr="00351B70">
        <w:rPr>
          <w:sz w:val="32"/>
          <w:rtl/>
        </w:rPr>
        <w:t xml:space="preserve"> ولا يضر اتحاد المتبايعين والمبيع، ما دام عقد البيع قد تم في الأولى وانتهى</w:t>
      </w:r>
      <w:r w:rsidR="00C20406" w:rsidRPr="00351B70">
        <w:rPr>
          <w:rFonts w:hint="cs"/>
          <w:sz w:val="32"/>
          <w:rtl/>
          <w:lang w:bidi="ar-LB"/>
        </w:rPr>
        <w:t>،</w:t>
      </w:r>
      <w:r w:rsidRPr="00351B70">
        <w:rPr>
          <w:sz w:val="32"/>
          <w:rtl/>
        </w:rPr>
        <w:t xml:space="preserve"> وتم في الثانية منفصلاً عن الأولى</w:t>
      </w:r>
      <w:r w:rsidR="00C20406" w:rsidRPr="00351B70">
        <w:rPr>
          <w:rFonts w:hint="cs"/>
          <w:sz w:val="32"/>
          <w:rtl/>
          <w:lang w:bidi="ar-LB"/>
        </w:rPr>
        <w:t>،</w:t>
      </w:r>
      <w:r w:rsidRPr="00351B70">
        <w:rPr>
          <w:sz w:val="32"/>
          <w:rtl/>
        </w:rPr>
        <w:t xml:space="preserve"> وكل منهما صفقة بيع غير الأخرى. وكذلك وجه المرأة ليس بعورة بدلالة النص، فتوهم خوف الفتنة من العقل أو من الواقع لامرأة معينة كدعد مثلاً</w:t>
      </w:r>
      <w:r w:rsidR="00C20406" w:rsidRPr="00351B70">
        <w:rPr>
          <w:rFonts w:hint="cs"/>
          <w:sz w:val="32"/>
          <w:rtl/>
          <w:lang w:bidi="ar-LB"/>
        </w:rPr>
        <w:t>،</w:t>
      </w:r>
      <w:r w:rsidRPr="00351B70">
        <w:rPr>
          <w:sz w:val="32"/>
          <w:rtl/>
        </w:rPr>
        <w:t xml:space="preserve"> ليس هناك دليل يدل عليه بأنه ناتج حتماً عن كشف وجه المرأة من حيث هي امرأة</w:t>
      </w:r>
      <w:r w:rsidR="00C20406" w:rsidRPr="00351B70">
        <w:rPr>
          <w:rFonts w:hint="cs"/>
          <w:sz w:val="32"/>
          <w:rtl/>
          <w:lang w:bidi="ar-LB"/>
        </w:rPr>
        <w:t>،</w:t>
      </w:r>
      <w:r w:rsidRPr="00351B70">
        <w:rPr>
          <w:sz w:val="32"/>
          <w:rtl/>
        </w:rPr>
        <w:t xml:space="preserve"> لا من النص ولا من الواقع، فلا يعتبر وجوده مطلقاً فضلاً عن كونه لا يعتبر ملغياً للنص، وهكذا جميع أمثلة سد الذرائع. وإذا استثنينا قاعدة: </w:t>
      </w:r>
      <w:r w:rsidR="006E7871" w:rsidRPr="00351B70">
        <w:rPr>
          <w:rFonts w:hint="cs"/>
          <w:sz w:val="32"/>
          <w:rtl/>
          <w:lang w:bidi="ar-LB"/>
        </w:rPr>
        <w:t>«</w:t>
      </w:r>
      <w:r w:rsidRPr="00351B70">
        <w:rPr>
          <w:sz w:val="32"/>
          <w:rtl/>
        </w:rPr>
        <w:t>الوسيلة إلى الحرام محرمة</w:t>
      </w:r>
      <w:r w:rsidR="006E7871" w:rsidRPr="00351B70">
        <w:rPr>
          <w:rFonts w:hint="cs"/>
          <w:sz w:val="32"/>
          <w:rtl/>
          <w:lang w:bidi="ar-LB"/>
        </w:rPr>
        <w:t>»</w:t>
      </w:r>
      <w:r w:rsidRPr="00351B70">
        <w:rPr>
          <w:sz w:val="32"/>
          <w:rtl/>
        </w:rPr>
        <w:t xml:space="preserve"> التي يشتبه أنها من باب سد الذرائع</w:t>
      </w:r>
      <w:r w:rsidR="006E7871" w:rsidRPr="00351B70">
        <w:rPr>
          <w:rFonts w:hint="cs"/>
          <w:sz w:val="32"/>
          <w:rtl/>
          <w:lang w:bidi="ar-LB"/>
        </w:rPr>
        <w:t>،</w:t>
      </w:r>
      <w:r w:rsidRPr="00351B70">
        <w:rPr>
          <w:sz w:val="32"/>
          <w:rtl/>
        </w:rPr>
        <w:t xml:space="preserve"> فإن جميع أدلة سد </w:t>
      </w:r>
      <w:r w:rsidRPr="00351B70">
        <w:rPr>
          <w:sz w:val="32"/>
          <w:rtl/>
        </w:rPr>
        <w:lastRenderedPageBreak/>
        <w:t>الذرائع وأمثلتها باطلة تناقض الشرع.</w:t>
      </w:r>
    </w:p>
    <w:p w14:paraId="6EE061D1" w14:textId="77777777" w:rsidR="00B610B5" w:rsidRPr="00351B70" w:rsidRDefault="00B610B5" w:rsidP="000A3C44">
      <w:pPr>
        <w:widowControl w:val="0"/>
        <w:spacing w:line="442" w:lineRule="exact"/>
        <w:ind w:firstLine="567"/>
        <w:jc w:val="both"/>
        <w:rPr>
          <w:sz w:val="32"/>
          <w:rtl/>
        </w:rPr>
      </w:pPr>
      <w:r w:rsidRPr="00351B70">
        <w:rPr>
          <w:sz w:val="32"/>
          <w:rtl/>
        </w:rPr>
        <w:t>وكذلك قاعدة رفع الحرج باطلة من أساسها</w:t>
      </w:r>
      <w:r w:rsidR="006E7871" w:rsidRPr="00351B70">
        <w:rPr>
          <w:rFonts w:hint="cs"/>
          <w:sz w:val="32"/>
          <w:rtl/>
          <w:lang w:bidi="ar-LB"/>
        </w:rPr>
        <w:t>،</w:t>
      </w:r>
      <w:r w:rsidRPr="00351B70">
        <w:rPr>
          <w:sz w:val="32"/>
          <w:rtl/>
        </w:rPr>
        <w:t xml:space="preserve"> وذلك أن قوله تعالى: </w:t>
      </w:r>
      <w:r w:rsidR="00FF2744" w:rsidRPr="00351B70">
        <w:rPr>
          <w:position w:val="-4"/>
          <w:sz w:val="36"/>
          <w:szCs w:val="36"/>
        </w:rPr>
        <w:sym w:font="AGA Arabesque" w:char="F05D"/>
      </w:r>
      <w:r w:rsidR="00FF2744" w:rsidRPr="00351B70">
        <w:rPr>
          <w:rFonts w:hint="cs"/>
          <w:b/>
          <w:bCs/>
          <w:sz w:val="8"/>
          <w:szCs w:val="8"/>
          <w:rtl/>
        </w:rPr>
        <w:t xml:space="preserve"> </w:t>
      </w:r>
      <w:r w:rsidR="004433D6" w:rsidRPr="00351B70">
        <w:rPr>
          <w:rFonts w:hint="cs"/>
          <w:b/>
          <w:bCs/>
          <w:sz w:val="32"/>
          <w:rtl/>
        </w:rPr>
        <w:t>يُرِيدُ اللَّهُ بِكُمُ الْيُسْرَ وَلَا يُرِيدُ بِكُمُ الْعُسْرَ</w:t>
      </w:r>
      <w:r w:rsidR="00FF2744" w:rsidRPr="00351B70">
        <w:rPr>
          <w:position w:val="-4"/>
          <w:sz w:val="36"/>
          <w:szCs w:val="36"/>
        </w:rPr>
        <w:sym w:font="AGA Arabesque" w:char="F05B"/>
      </w:r>
      <w:r w:rsidRPr="00351B70">
        <w:rPr>
          <w:sz w:val="32"/>
          <w:rtl/>
        </w:rPr>
        <w:t xml:space="preserve"> ج</w:t>
      </w:r>
      <w:r w:rsidR="003B1B1C" w:rsidRPr="00351B70">
        <w:rPr>
          <w:rFonts w:hint="cs"/>
          <w:sz w:val="32"/>
          <w:rtl/>
        </w:rPr>
        <w:t>ـ</w:t>
      </w:r>
      <w:r w:rsidRPr="00351B70">
        <w:rPr>
          <w:sz w:val="32"/>
          <w:rtl/>
        </w:rPr>
        <w:t>اءت بعد قوله تع</w:t>
      </w:r>
      <w:r w:rsidR="006841A8" w:rsidRPr="00351B70">
        <w:rPr>
          <w:rFonts w:hint="cs"/>
          <w:sz w:val="32"/>
          <w:rtl/>
          <w:lang w:bidi="ar-LB"/>
        </w:rPr>
        <w:t>ـ</w:t>
      </w:r>
      <w:r w:rsidRPr="00351B70">
        <w:rPr>
          <w:sz w:val="32"/>
          <w:rtl/>
        </w:rPr>
        <w:t xml:space="preserve">الى: </w:t>
      </w:r>
      <w:r w:rsidRPr="00351B70">
        <w:rPr>
          <w:position w:val="-4"/>
          <w:sz w:val="36"/>
          <w:szCs w:val="36"/>
        </w:rPr>
        <w:sym w:font="AGA Arabesque" w:char="F05D"/>
      </w:r>
      <w:r w:rsidR="00FF2744" w:rsidRPr="00351B70">
        <w:rPr>
          <w:rFonts w:hint="cs"/>
          <w:b/>
          <w:bCs/>
          <w:sz w:val="8"/>
          <w:szCs w:val="8"/>
          <w:rtl/>
        </w:rPr>
        <w:t xml:space="preserve"> </w:t>
      </w:r>
      <w:r w:rsidR="004433D6" w:rsidRPr="00351B70">
        <w:rPr>
          <w:rFonts w:hint="cs"/>
          <w:b/>
          <w:bCs/>
          <w:sz w:val="32"/>
          <w:rtl/>
        </w:rPr>
        <w:t>وَمَنْ كَانَ مَرِيضًا أَوْ عَلَى سَفَرٍ فَعِدَّةٌ مِنْ أَيَّامٍ أُخَرَ</w:t>
      </w:r>
      <w:r w:rsidRPr="00351B70">
        <w:rPr>
          <w:position w:val="-4"/>
          <w:sz w:val="36"/>
          <w:szCs w:val="36"/>
        </w:rPr>
        <w:sym w:font="AGA Arabesque" w:char="F05B"/>
      </w:r>
      <w:r w:rsidRPr="00351B70">
        <w:rPr>
          <w:sz w:val="32"/>
          <w:rtl/>
        </w:rPr>
        <w:t xml:space="preserve"> فهو دليل على الرخص التي رخص فيها الشارع للمسلمين من إباحة الفطر في السفر والمرض</w:t>
      </w:r>
      <w:r w:rsidR="00C20406" w:rsidRPr="00351B70">
        <w:rPr>
          <w:rFonts w:hint="cs"/>
          <w:sz w:val="32"/>
          <w:rtl/>
          <w:lang w:bidi="ar-LB"/>
        </w:rPr>
        <w:t>،</w:t>
      </w:r>
      <w:r w:rsidRPr="00351B70">
        <w:rPr>
          <w:sz w:val="32"/>
          <w:rtl/>
        </w:rPr>
        <w:t xml:space="preserve"> وهكذا جميع الرخص الشرعية. فهو خاص في موضوع الرخص الشرعية، وهو الموضوع الذي جاء دليلاً عليه. وقوله تعالى: </w:t>
      </w:r>
      <w:r w:rsidR="009375D9" w:rsidRPr="00351B70">
        <w:rPr>
          <w:position w:val="-4"/>
          <w:sz w:val="36"/>
          <w:szCs w:val="36"/>
        </w:rPr>
        <w:sym w:font="AGA Arabesque" w:char="F05D"/>
      </w:r>
      <w:r w:rsidR="009375D9" w:rsidRPr="00351B70">
        <w:rPr>
          <w:rFonts w:hint="cs"/>
          <w:b/>
          <w:bCs/>
          <w:sz w:val="8"/>
          <w:szCs w:val="8"/>
          <w:rtl/>
        </w:rPr>
        <w:t xml:space="preserve"> </w:t>
      </w:r>
      <w:r w:rsidR="004433D6" w:rsidRPr="00351B70">
        <w:rPr>
          <w:rFonts w:hint="cs"/>
          <w:b/>
          <w:bCs/>
          <w:sz w:val="32"/>
          <w:rtl/>
        </w:rPr>
        <w:t>وَمَا جَعَلَ عَلَيْكُمْ فِي الدِّينِ مِنْ حَرَجٍ</w:t>
      </w:r>
      <w:r w:rsidR="009375D9" w:rsidRPr="00351B70">
        <w:rPr>
          <w:position w:val="-4"/>
          <w:sz w:val="36"/>
          <w:szCs w:val="36"/>
        </w:rPr>
        <w:sym w:font="AGA Arabesque" w:char="F05B"/>
      </w:r>
      <w:r w:rsidRPr="00351B70">
        <w:rPr>
          <w:sz w:val="32"/>
          <w:rtl/>
        </w:rPr>
        <w:t xml:space="preserve"> فإنها جاءت بعد قوله تعالى: </w:t>
      </w:r>
      <w:r w:rsidRPr="00351B70">
        <w:rPr>
          <w:position w:val="-4"/>
          <w:sz w:val="36"/>
          <w:szCs w:val="36"/>
        </w:rPr>
        <w:sym w:font="AGA Arabesque" w:char="F05D"/>
      </w:r>
      <w:r w:rsidR="009375D9" w:rsidRPr="00351B70">
        <w:rPr>
          <w:rFonts w:hint="cs"/>
          <w:b/>
          <w:bCs/>
          <w:sz w:val="8"/>
          <w:szCs w:val="8"/>
          <w:rtl/>
        </w:rPr>
        <w:t xml:space="preserve"> </w:t>
      </w:r>
      <w:r w:rsidR="004433D6" w:rsidRPr="00351B70">
        <w:rPr>
          <w:rFonts w:hint="cs"/>
          <w:b/>
          <w:bCs/>
          <w:sz w:val="32"/>
          <w:rtl/>
        </w:rPr>
        <w:t>يَا أَيُّهَا الَّذِينَ آَمَنُوا ارْكَعُوا وَاسْجُدُوا وَاعْبُدُوا رَبَّكُمْ وَافْعَلُوا الْخَيْرَ لَعَلَّكُمْ تُفْلِحُونَ (77) وَجَاهِدُوا فِي اللَّهِ حَقَّ جِهَادِهِ هُوَ اجْتَبَاكُمْ وَمَا جَعَلَ عَلَيْكُمْ فِي الدِّينِ مِنْ حَرَجٍ</w:t>
      </w:r>
      <w:r w:rsidRPr="00351B70">
        <w:rPr>
          <w:position w:val="-4"/>
          <w:sz w:val="36"/>
          <w:szCs w:val="36"/>
        </w:rPr>
        <w:sym w:font="AGA Arabesque" w:char="F05B"/>
      </w:r>
      <w:r w:rsidRPr="00351B70">
        <w:rPr>
          <w:sz w:val="32"/>
          <w:rtl/>
        </w:rPr>
        <w:t xml:space="preserve"> فيكون الحرج</w:t>
      </w:r>
      <w:r w:rsidR="00A1180C" w:rsidRPr="00351B70">
        <w:rPr>
          <w:rFonts w:hint="cs"/>
          <w:sz w:val="32"/>
          <w:rtl/>
          <w:lang w:bidi="ar-LB"/>
        </w:rPr>
        <w:t>،</w:t>
      </w:r>
      <w:r w:rsidRPr="00351B70">
        <w:rPr>
          <w:sz w:val="32"/>
          <w:rtl/>
        </w:rPr>
        <w:t xml:space="preserve"> وهو الضيق</w:t>
      </w:r>
      <w:r w:rsidR="00A1180C" w:rsidRPr="00351B70">
        <w:rPr>
          <w:rFonts w:hint="cs"/>
          <w:sz w:val="32"/>
          <w:rtl/>
          <w:lang w:bidi="ar-LB"/>
        </w:rPr>
        <w:t>،</w:t>
      </w:r>
      <w:r w:rsidRPr="00351B70">
        <w:rPr>
          <w:sz w:val="32"/>
          <w:rtl/>
        </w:rPr>
        <w:t xml:space="preserve"> قد رفع عنهم فيما أمرهم به من العبادة</w:t>
      </w:r>
      <w:r w:rsidR="006E7871" w:rsidRPr="00351B70">
        <w:rPr>
          <w:rFonts w:hint="cs"/>
          <w:sz w:val="32"/>
          <w:rtl/>
          <w:lang w:bidi="ar-LB"/>
        </w:rPr>
        <w:t>،</w:t>
      </w:r>
      <w:r w:rsidRPr="00351B70">
        <w:rPr>
          <w:sz w:val="32"/>
          <w:rtl/>
        </w:rPr>
        <w:t xml:space="preserve"> وفعل الخير</w:t>
      </w:r>
      <w:r w:rsidR="006E7871" w:rsidRPr="00351B70">
        <w:rPr>
          <w:rFonts w:hint="cs"/>
          <w:sz w:val="32"/>
          <w:rtl/>
          <w:lang w:bidi="ar-LB"/>
        </w:rPr>
        <w:t>،</w:t>
      </w:r>
      <w:r w:rsidRPr="00351B70">
        <w:rPr>
          <w:sz w:val="32"/>
          <w:rtl/>
        </w:rPr>
        <w:t xml:space="preserve"> والغزو من أجل رضا الله، فإنه هو الذي اختاركم أيها المؤمنون لدينه ولنصرته</w:t>
      </w:r>
      <w:r w:rsidR="00A1180C" w:rsidRPr="00351B70">
        <w:rPr>
          <w:rFonts w:hint="cs"/>
          <w:sz w:val="32"/>
          <w:rtl/>
          <w:lang w:bidi="ar-LB"/>
        </w:rPr>
        <w:t>،</w:t>
      </w:r>
      <w:r w:rsidRPr="00351B70">
        <w:rPr>
          <w:sz w:val="32"/>
          <w:rtl/>
        </w:rPr>
        <w:t xml:space="preserve"> وما جعل عليكم من ضيق</w:t>
      </w:r>
      <w:r w:rsidR="006E7871" w:rsidRPr="00351B70">
        <w:rPr>
          <w:rFonts w:hint="cs"/>
          <w:sz w:val="32"/>
          <w:rtl/>
          <w:lang w:bidi="ar-LB"/>
        </w:rPr>
        <w:t>،</w:t>
      </w:r>
      <w:r w:rsidRPr="00351B70">
        <w:rPr>
          <w:sz w:val="32"/>
          <w:rtl/>
        </w:rPr>
        <w:t xml:space="preserve"> بل بقدر ما تحملون، فهو كقوله تعالى: </w:t>
      </w:r>
      <w:r w:rsidRPr="00351B70">
        <w:rPr>
          <w:position w:val="-4"/>
          <w:sz w:val="36"/>
          <w:szCs w:val="36"/>
        </w:rPr>
        <w:sym w:font="AGA Arabesque" w:char="F05D"/>
      </w:r>
      <w:r w:rsidR="00FF2744" w:rsidRPr="00351B70">
        <w:rPr>
          <w:rFonts w:hint="cs"/>
          <w:b/>
          <w:bCs/>
          <w:sz w:val="8"/>
          <w:szCs w:val="8"/>
          <w:rtl/>
        </w:rPr>
        <w:t xml:space="preserve"> </w:t>
      </w:r>
      <w:r w:rsidR="000A3C44" w:rsidRPr="00351B70">
        <w:rPr>
          <w:rFonts w:hint="cs"/>
          <w:b/>
          <w:bCs/>
          <w:sz w:val="32"/>
          <w:rtl/>
        </w:rPr>
        <w:t>لَا يُكَلِّفُ اللَّهُ نَفْسًا إِلَّا وُسْعَهَا</w:t>
      </w:r>
      <w:r w:rsidRPr="00351B70">
        <w:rPr>
          <w:position w:val="-4"/>
          <w:sz w:val="36"/>
          <w:szCs w:val="36"/>
        </w:rPr>
        <w:sym w:font="AGA Arabesque" w:char="F05B"/>
      </w:r>
      <w:r w:rsidRPr="00351B70">
        <w:rPr>
          <w:sz w:val="32"/>
          <w:rtl/>
        </w:rPr>
        <w:t xml:space="preserve"> فجعل الدين ليس شاقاً بحيث لا يتحملونه. وفوق ذلك</w:t>
      </w:r>
      <w:r w:rsidR="00A1180C" w:rsidRPr="00351B70">
        <w:rPr>
          <w:rFonts w:hint="cs"/>
          <w:sz w:val="32"/>
          <w:rtl/>
          <w:lang w:bidi="ar-LB"/>
        </w:rPr>
        <w:t>،</w:t>
      </w:r>
      <w:r w:rsidRPr="00351B70">
        <w:rPr>
          <w:sz w:val="32"/>
          <w:rtl/>
        </w:rPr>
        <w:t xml:space="preserve"> فقد فتح باب التوبة للمجرمين</w:t>
      </w:r>
      <w:r w:rsidR="00A1180C" w:rsidRPr="00351B70">
        <w:rPr>
          <w:rFonts w:hint="cs"/>
          <w:sz w:val="32"/>
          <w:rtl/>
          <w:lang w:bidi="ar-LB"/>
        </w:rPr>
        <w:t>،</w:t>
      </w:r>
      <w:r w:rsidRPr="00351B70">
        <w:rPr>
          <w:sz w:val="32"/>
          <w:rtl/>
        </w:rPr>
        <w:t xml:space="preserve"> وجعل في الدين من الرخص والكفارات ما يسهل أمر الدين. وأما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0E2F73" w:rsidRPr="00351B70">
        <w:rPr>
          <w:sz w:val="32"/>
          <w:rtl/>
        </w:rPr>
        <w:t>«</w:t>
      </w:r>
      <w:r w:rsidR="00C51716" w:rsidRPr="00351B70">
        <w:rPr>
          <w:rFonts w:hint="cs"/>
          <w:b/>
          <w:bCs/>
          <w:sz w:val="28"/>
          <w:szCs w:val="28"/>
          <w:rtl/>
        </w:rPr>
        <w:t xml:space="preserve">وَلَكِنَّنِي </w:t>
      </w:r>
      <w:r w:rsidR="00C51716" w:rsidRPr="00351B70">
        <w:rPr>
          <w:b/>
          <w:bCs/>
          <w:sz w:val="28"/>
          <w:szCs w:val="28"/>
          <w:rtl/>
        </w:rPr>
        <w:t>ب</w:t>
      </w:r>
      <w:r w:rsidR="00C51716" w:rsidRPr="00351B70">
        <w:rPr>
          <w:rFonts w:hint="cs"/>
          <w:b/>
          <w:bCs/>
          <w:sz w:val="28"/>
          <w:szCs w:val="28"/>
          <w:rtl/>
        </w:rPr>
        <w:t>ُ</w:t>
      </w:r>
      <w:r w:rsidR="00C51716" w:rsidRPr="00351B70">
        <w:rPr>
          <w:b/>
          <w:bCs/>
          <w:sz w:val="28"/>
          <w:szCs w:val="28"/>
          <w:rtl/>
        </w:rPr>
        <w:t>ع</w:t>
      </w:r>
      <w:r w:rsidR="00C51716" w:rsidRPr="00351B70">
        <w:rPr>
          <w:rFonts w:hint="cs"/>
          <w:b/>
          <w:bCs/>
          <w:sz w:val="28"/>
          <w:szCs w:val="28"/>
          <w:rtl/>
        </w:rPr>
        <w:t>ِ</w:t>
      </w:r>
      <w:r w:rsidR="00C51716" w:rsidRPr="00351B70">
        <w:rPr>
          <w:b/>
          <w:bCs/>
          <w:sz w:val="28"/>
          <w:szCs w:val="28"/>
          <w:rtl/>
        </w:rPr>
        <w:t>ث</w:t>
      </w:r>
      <w:r w:rsidR="00C51716" w:rsidRPr="00351B70">
        <w:rPr>
          <w:rFonts w:hint="cs"/>
          <w:b/>
          <w:bCs/>
          <w:sz w:val="28"/>
          <w:szCs w:val="28"/>
          <w:rtl/>
        </w:rPr>
        <w:t>ْ</w:t>
      </w:r>
      <w:r w:rsidR="00C51716" w:rsidRPr="00351B70">
        <w:rPr>
          <w:b/>
          <w:bCs/>
          <w:sz w:val="28"/>
          <w:szCs w:val="28"/>
          <w:rtl/>
        </w:rPr>
        <w:t>ت</w:t>
      </w:r>
      <w:r w:rsidR="00C51716" w:rsidRPr="00351B70">
        <w:rPr>
          <w:rFonts w:hint="cs"/>
          <w:b/>
          <w:bCs/>
          <w:sz w:val="28"/>
          <w:szCs w:val="28"/>
          <w:rtl/>
        </w:rPr>
        <w:t>ُ</w:t>
      </w:r>
      <w:r w:rsidR="00C51716" w:rsidRPr="00351B70">
        <w:rPr>
          <w:b/>
          <w:bCs/>
          <w:sz w:val="28"/>
          <w:szCs w:val="28"/>
          <w:rtl/>
        </w:rPr>
        <w:t xml:space="preserve"> ب</w:t>
      </w:r>
      <w:r w:rsidR="00C51716" w:rsidRPr="00351B70">
        <w:rPr>
          <w:rFonts w:hint="cs"/>
          <w:b/>
          <w:bCs/>
          <w:sz w:val="28"/>
          <w:szCs w:val="28"/>
          <w:rtl/>
        </w:rPr>
        <w:t>ِ</w:t>
      </w:r>
      <w:r w:rsidR="00C51716" w:rsidRPr="00351B70">
        <w:rPr>
          <w:b/>
          <w:bCs/>
          <w:sz w:val="28"/>
          <w:szCs w:val="28"/>
          <w:rtl/>
        </w:rPr>
        <w:t>ال</w:t>
      </w:r>
      <w:r w:rsidR="00C51716" w:rsidRPr="00351B70">
        <w:rPr>
          <w:rFonts w:hint="cs"/>
          <w:b/>
          <w:bCs/>
          <w:sz w:val="28"/>
          <w:szCs w:val="28"/>
          <w:rtl/>
        </w:rPr>
        <w:t>ْ</w:t>
      </w:r>
      <w:r w:rsidR="00C51716" w:rsidRPr="00351B70">
        <w:rPr>
          <w:b/>
          <w:bCs/>
          <w:sz w:val="28"/>
          <w:szCs w:val="28"/>
          <w:rtl/>
        </w:rPr>
        <w:t>ح</w:t>
      </w:r>
      <w:r w:rsidR="00C51716" w:rsidRPr="00351B70">
        <w:rPr>
          <w:rFonts w:hint="cs"/>
          <w:b/>
          <w:bCs/>
          <w:sz w:val="28"/>
          <w:szCs w:val="28"/>
          <w:rtl/>
        </w:rPr>
        <w:t>َ</w:t>
      </w:r>
      <w:r w:rsidR="00C51716" w:rsidRPr="00351B70">
        <w:rPr>
          <w:b/>
          <w:bCs/>
          <w:sz w:val="28"/>
          <w:szCs w:val="28"/>
          <w:rtl/>
        </w:rPr>
        <w:t>ن</w:t>
      </w:r>
      <w:r w:rsidR="00C51716" w:rsidRPr="00351B70">
        <w:rPr>
          <w:rFonts w:hint="cs"/>
          <w:b/>
          <w:bCs/>
          <w:sz w:val="28"/>
          <w:szCs w:val="28"/>
          <w:rtl/>
        </w:rPr>
        <w:t>ِي</w:t>
      </w:r>
      <w:r w:rsidR="00C51716" w:rsidRPr="00351B70">
        <w:rPr>
          <w:b/>
          <w:bCs/>
          <w:sz w:val="28"/>
          <w:szCs w:val="28"/>
          <w:rtl/>
        </w:rPr>
        <w:t>ف</w:t>
      </w:r>
      <w:r w:rsidR="00C51716" w:rsidRPr="00351B70">
        <w:rPr>
          <w:rFonts w:hint="cs"/>
          <w:b/>
          <w:bCs/>
          <w:sz w:val="28"/>
          <w:szCs w:val="28"/>
          <w:rtl/>
        </w:rPr>
        <w:t>ِ</w:t>
      </w:r>
      <w:r w:rsidR="00C51716" w:rsidRPr="00351B70">
        <w:rPr>
          <w:b/>
          <w:bCs/>
          <w:sz w:val="28"/>
          <w:szCs w:val="28"/>
          <w:rtl/>
        </w:rPr>
        <w:t>ي</w:t>
      </w:r>
      <w:r w:rsidR="00C51716" w:rsidRPr="00351B70">
        <w:rPr>
          <w:rFonts w:hint="cs"/>
          <w:b/>
          <w:bCs/>
          <w:sz w:val="28"/>
          <w:szCs w:val="28"/>
          <w:rtl/>
        </w:rPr>
        <w:t>َّ</w:t>
      </w:r>
      <w:r w:rsidR="00C51716" w:rsidRPr="00351B70">
        <w:rPr>
          <w:b/>
          <w:bCs/>
          <w:sz w:val="28"/>
          <w:szCs w:val="28"/>
          <w:rtl/>
        </w:rPr>
        <w:t>ة</w:t>
      </w:r>
      <w:r w:rsidR="00C51716" w:rsidRPr="00351B70">
        <w:rPr>
          <w:rFonts w:hint="cs"/>
          <w:b/>
          <w:bCs/>
          <w:sz w:val="28"/>
          <w:szCs w:val="28"/>
          <w:rtl/>
        </w:rPr>
        <w:t>ِ</w:t>
      </w:r>
      <w:r w:rsidR="00C51716" w:rsidRPr="00351B70">
        <w:rPr>
          <w:b/>
          <w:bCs/>
          <w:sz w:val="28"/>
          <w:szCs w:val="28"/>
          <w:rtl/>
        </w:rPr>
        <w:t xml:space="preserve"> الس</w:t>
      </w:r>
      <w:r w:rsidR="00C51716" w:rsidRPr="00351B70">
        <w:rPr>
          <w:rFonts w:hint="cs"/>
          <w:b/>
          <w:bCs/>
          <w:sz w:val="28"/>
          <w:szCs w:val="28"/>
          <w:rtl/>
        </w:rPr>
        <w:t>َّ</w:t>
      </w:r>
      <w:r w:rsidR="00C51716" w:rsidRPr="00351B70">
        <w:rPr>
          <w:b/>
          <w:bCs/>
          <w:sz w:val="28"/>
          <w:szCs w:val="28"/>
          <w:rtl/>
        </w:rPr>
        <w:t>م</w:t>
      </w:r>
      <w:r w:rsidR="00C51716" w:rsidRPr="00351B70">
        <w:rPr>
          <w:rFonts w:hint="cs"/>
          <w:b/>
          <w:bCs/>
          <w:sz w:val="28"/>
          <w:szCs w:val="28"/>
          <w:rtl/>
        </w:rPr>
        <w:t>ْ</w:t>
      </w:r>
      <w:r w:rsidR="00C51716" w:rsidRPr="00351B70">
        <w:rPr>
          <w:b/>
          <w:bCs/>
          <w:sz w:val="28"/>
          <w:szCs w:val="28"/>
          <w:rtl/>
        </w:rPr>
        <w:t>ح</w:t>
      </w:r>
      <w:r w:rsidR="00C51716" w:rsidRPr="00351B70">
        <w:rPr>
          <w:rFonts w:hint="cs"/>
          <w:b/>
          <w:bCs/>
          <w:sz w:val="28"/>
          <w:szCs w:val="28"/>
          <w:rtl/>
        </w:rPr>
        <w:t>َ</w:t>
      </w:r>
      <w:r w:rsidR="00C51716" w:rsidRPr="00351B70">
        <w:rPr>
          <w:b/>
          <w:bCs/>
          <w:sz w:val="28"/>
          <w:szCs w:val="28"/>
          <w:rtl/>
        </w:rPr>
        <w:t>ة</w:t>
      </w:r>
      <w:r w:rsidR="00C51716" w:rsidRPr="00351B70">
        <w:rPr>
          <w:rFonts w:hint="cs"/>
          <w:b/>
          <w:bCs/>
          <w:sz w:val="28"/>
          <w:szCs w:val="28"/>
          <w:rtl/>
        </w:rPr>
        <w:t>ِ</w:t>
      </w:r>
      <w:r w:rsidR="000E2F73" w:rsidRPr="00351B70">
        <w:rPr>
          <w:sz w:val="32"/>
          <w:rtl/>
        </w:rPr>
        <w:t>»</w:t>
      </w:r>
      <w:r w:rsidR="000E2F73" w:rsidRPr="00351B70">
        <w:rPr>
          <w:rFonts w:hint="cs"/>
          <w:sz w:val="32"/>
          <w:rtl/>
        </w:rPr>
        <w:t xml:space="preserve"> أخرجه أحمد،</w:t>
      </w:r>
      <w:r w:rsidRPr="00351B70">
        <w:rPr>
          <w:sz w:val="32"/>
          <w:rtl/>
        </w:rPr>
        <w:t xml:space="preserve"> فالمراد منه أنه جاء بالشريعة القويمة </w:t>
      </w:r>
      <w:r w:rsidR="00152C29" w:rsidRPr="00351B70">
        <w:rPr>
          <w:rFonts w:hint="cs"/>
          <w:sz w:val="32"/>
          <w:rtl/>
        </w:rPr>
        <w:t>التي يمكن للعباد القيام بها</w:t>
      </w:r>
      <w:r w:rsidR="00A1180C" w:rsidRPr="00351B70">
        <w:rPr>
          <w:rFonts w:hint="cs"/>
          <w:sz w:val="32"/>
          <w:rtl/>
          <w:lang w:bidi="ar-LB"/>
        </w:rPr>
        <w:t>،</w:t>
      </w:r>
      <w:r w:rsidR="00152C29" w:rsidRPr="00351B70">
        <w:rPr>
          <w:rFonts w:hint="cs"/>
          <w:sz w:val="32"/>
          <w:rtl/>
        </w:rPr>
        <w:t xml:space="preserve"> وليست لقصد مشاق العباد، فهي سمحة، </w:t>
      </w:r>
      <w:r w:rsidRPr="00351B70">
        <w:rPr>
          <w:sz w:val="32"/>
          <w:rtl/>
        </w:rPr>
        <w:t xml:space="preserve">والسمحة الكريمة. قال في القاموس: </w:t>
      </w:r>
      <w:r w:rsidR="000E2F73" w:rsidRPr="00351B70">
        <w:rPr>
          <w:sz w:val="32"/>
          <w:rtl/>
        </w:rPr>
        <w:t>«</w:t>
      </w:r>
      <w:r w:rsidRPr="00351B70">
        <w:rPr>
          <w:sz w:val="32"/>
          <w:rtl/>
        </w:rPr>
        <w:t>والسمحة للواحدة</w:t>
      </w:r>
      <w:r w:rsidR="006E7871" w:rsidRPr="00351B70">
        <w:rPr>
          <w:rFonts w:hint="cs"/>
          <w:sz w:val="32"/>
          <w:rtl/>
          <w:lang w:bidi="ar-LB"/>
        </w:rPr>
        <w:t>،</w:t>
      </w:r>
      <w:r w:rsidRPr="00351B70">
        <w:rPr>
          <w:sz w:val="32"/>
          <w:rtl/>
        </w:rPr>
        <w:t xml:space="preserve"> والقوس المؤاتية</w:t>
      </w:r>
      <w:r w:rsidR="006E7871" w:rsidRPr="00351B70">
        <w:rPr>
          <w:rFonts w:hint="cs"/>
          <w:sz w:val="32"/>
          <w:rtl/>
          <w:lang w:bidi="ar-LB"/>
        </w:rPr>
        <w:t>،</w:t>
      </w:r>
      <w:r w:rsidRPr="00351B70">
        <w:rPr>
          <w:sz w:val="32"/>
          <w:rtl/>
        </w:rPr>
        <w:t xml:space="preserve"> والملة التي ما فيها ضيق</w:t>
      </w:r>
      <w:r w:rsidR="000E2F73" w:rsidRPr="00351B70">
        <w:rPr>
          <w:sz w:val="32"/>
          <w:rtl/>
        </w:rPr>
        <w:t>»</w:t>
      </w:r>
      <w:r w:rsidRPr="00351B70">
        <w:rPr>
          <w:sz w:val="32"/>
          <w:rtl/>
        </w:rPr>
        <w:t>. والحن</w:t>
      </w:r>
      <w:r w:rsidR="009774C9" w:rsidRPr="00351B70">
        <w:rPr>
          <w:rFonts w:hint="cs"/>
          <w:sz w:val="32"/>
          <w:rtl/>
        </w:rPr>
        <w:t>ي</w:t>
      </w:r>
      <w:r w:rsidRPr="00351B70">
        <w:rPr>
          <w:sz w:val="32"/>
          <w:rtl/>
        </w:rPr>
        <w:t>فية السمحة إنما أتى بها السماح مقيداً بما هو جار على أصولها وحسب أدلتها</w:t>
      </w:r>
      <w:r w:rsidR="00A1180C" w:rsidRPr="00351B70">
        <w:rPr>
          <w:rFonts w:hint="cs"/>
          <w:sz w:val="32"/>
          <w:rtl/>
          <w:lang w:bidi="ar-LB"/>
        </w:rPr>
        <w:t>،</w:t>
      </w:r>
      <w:r w:rsidRPr="00351B70">
        <w:rPr>
          <w:sz w:val="32"/>
          <w:rtl/>
        </w:rPr>
        <w:t xml:space="preserve"> لا على ما يشتهيه الهوى ويمليه العقل</w:t>
      </w:r>
      <w:r w:rsidR="00A1180C" w:rsidRPr="00351B70">
        <w:rPr>
          <w:rFonts w:hint="cs"/>
          <w:sz w:val="32"/>
          <w:rtl/>
          <w:lang w:bidi="ar-LB"/>
        </w:rPr>
        <w:t>،</w:t>
      </w:r>
      <w:r w:rsidRPr="00351B70">
        <w:rPr>
          <w:sz w:val="32"/>
          <w:rtl/>
        </w:rPr>
        <w:t xml:space="preserve"> هذا هو معنى الآيات وهي لا دلالة فيها على السماح بالمحرمات ولا على المآلات. على أن الأخذ بما يفهمه أصحاب قاعدة الحرج مؤد إلى إيجاب إسقاط التكاليف جملة</w:t>
      </w:r>
      <w:r w:rsidR="00A1180C" w:rsidRPr="00351B70">
        <w:rPr>
          <w:rFonts w:hint="cs"/>
          <w:sz w:val="32"/>
          <w:rtl/>
          <w:lang w:bidi="ar-LB"/>
        </w:rPr>
        <w:t>،</w:t>
      </w:r>
      <w:r w:rsidRPr="00351B70">
        <w:rPr>
          <w:sz w:val="32"/>
          <w:rtl/>
        </w:rPr>
        <w:t xml:space="preserve"> فإن التكاليف كلها شاقة ثقيلة</w:t>
      </w:r>
      <w:r w:rsidR="00A1180C" w:rsidRPr="00351B70">
        <w:rPr>
          <w:rFonts w:hint="cs"/>
          <w:sz w:val="32"/>
          <w:rtl/>
          <w:lang w:bidi="ar-LB"/>
        </w:rPr>
        <w:t>؛</w:t>
      </w:r>
      <w:r w:rsidRPr="00351B70">
        <w:rPr>
          <w:sz w:val="32"/>
          <w:rtl/>
        </w:rPr>
        <w:t xml:space="preserve"> ولذلك سميت تكليفاً من الكلفة وهي المشقة. فإذا كانت المشقة حيث لحقت في التكليف تقتضي الرفع بهذه الدلائل لزم ذلك إسقاط التكاليف. وبما أن إسقاط التكاليف الشاقة الثابتة بالشرع مناقض لأصل الشرع</w:t>
      </w:r>
      <w:r w:rsidR="00A1180C" w:rsidRPr="00351B70">
        <w:rPr>
          <w:rFonts w:hint="cs"/>
          <w:sz w:val="32"/>
          <w:rtl/>
          <w:lang w:bidi="ar-LB"/>
        </w:rPr>
        <w:t>،</w:t>
      </w:r>
      <w:r w:rsidRPr="00351B70">
        <w:rPr>
          <w:sz w:val="32"/>
          <w:rtl/>
        </w:rPr>
        <w:t xml:space="preserve"> فالأخذ بهذه الأدلة حسب فهم قاعدة رفع الحرج مناقض للشرع</w:t>
      </w:r>
      <w:r w:rsidR="00A1180C" w:rsidRPr="00351B70">
        <w:rPr>
          <w:rFonts w:hint="cs"/>
          <w:sz w:val="32"/>
          <w:rtl/>
          <w:lang w:bidi="ar-LB"/>
        </w:rPr>
        <w:t>؛</w:t>
      </w:r>
      <w:r w:rsidRPr="00351B70">
        <w:rPr>
          <w:sz w:val="32"/>
          <w:rtl/>
        </w:rPr>
        <w:t xml:space="preserve"> ولذلك لا يجوز الأخذ بهذه القاعدة، بل لا بد من الوقوف عند حدود ما أتى به الشرع من أدلة تفصيلية على كل التفصيلات</w:t>
      </w:r>
      <w:r w:rsidR="00A1180C" w:rsidRPr="00351B70">
        <w:rPr>
          <w:rFonts w:hint="cs"/>
          <w:sz w:val="32"/>
          <w:rtl/>
          <w:lang w:bidi="ar-LB"/>
        </w:rPr>
        <w:t>،</w:t>
      </w:r>
      <w:r w:rsidRPr="00351B70">
        <w:rPr>
          <w:sz w:val="32"/>
          <w:rtl/>
        </w:rPr>
        <w:t xml:space="preserve"> وتطبيقها على ما يتجدد من حوادث ومشاكل</w:t>
      </w:r>
      <w:r w:rsidR="00A1180C" w:rsidRPr="00351B70">
        <w:rPr>
          <w:rFonts w:hint="cs"/>
          <w:sz w:val="32"/>
          <w:rtl/>
          <w:lang w:bidi="ar-LB"/>
        </w:rPr>
        <w:t>،</w:t>
      </w:r>
      <w:r w:rsidRPr="00351B70">
        <w:rPr>
          <w:sz w:val="32"/>
          <w:rtl/>
        </w:rPr>
        <w:t xml:space="preserve"> بغض النظر عما إذا كان فيها مشقة أو كان فيها سهولة، ولا سيما والرسول </w:t>
      </w:r>
      <w:r w:rsidR="0098711D" w:rsidRPr="00351B70">
        <w:rPr>
          <w:rFonts w:hint="cs"/>
          <w:position w:val="-4"/>
          <w:sz w:val="44"/>
          <w:szCs w:val="44"/>
        </w:rPr>
        <w:sym w:font="AGA Arabesque" w:char="F072"/>
      </w:r>
      <w:r w:rsidRPr="00351B70">
        <w:rPr>
          <w:sz w:val="32"/>
          <w:rtl/>
        </w:rPr>
        <w:t xml:space="preserve"> يقول: «</w:t>
      </w:r>
      <w:r w:rsidRPr="00351B70">
        <w:rPr>
          <w:b/>
          <w:bCs/>
          <w:sz w:val="28"/>
          <w:szCs w:val="28"/>
          <w:rtl/>
        </w:rPr>
        <w:t>ح</w:t>
      </w:r>
      <w:r w:rsidR="00B2430F" w:rsidRPr="00351B70">
        <w:rPr>
          <w:rFonts w:hint="cs"/>
          <w:b/>
          <w:bCs/>
          <w:sz w:val="28"/>
          <w:szCs w:val="28"/>
          <w:rtl/>
        </w:rPr>
        <w:t>ُ</w:t>
      </w:r>
      <w:r w:rsidRPr="00351B70">
        <w:rPr>
          <w:b/>
          <w:bCs/>
          <w:sz w:val="28"/>
          <w:szCs w:val="28"/>
          <w:rtl/>
        </w:rPr>
        <w:t>ف</w:t>
      </w:r>
      <w:r w:rsidR="00B2430F" w:rsidRPr="00351B70">
        <w:rPr>
          <w:rFonts w:hint="cs"/>
          <w:b/>
          <w:bCs/>
          <w:sz w:val="28"/>
          <w:szCs w:val="28"/>
          <w:rtl/>
        </w:rPr>
        <w:t>َّ</w:t>
      </w:r>
      <w:r w:rsidRPr="00351B70">
        <w:rPr>
          <w:b/>
          <w:bCs/>
          <w:sz w:val="28"/>
          <w:szCs w:val="28"/>
          <w:rtl/>
        </w:rPr>
        <w:t>ت</w:t>
      </w:r>
      <w:r w:rsidR="00B2430F" w:rsidRPr="00351B70">
        <w:rPr>
          <w:rFonts w:hint="cs"/>
          <w:b/>
          <w:bCs/>
          <w:sz w:val="28"/>
          <w:szCs w:val="28"/>
          <w:rtl/>
        </w:rPr>
        <w:t>ِ</w:t>
      </w:r>
      <w:r w:rsidRPr="00351B70">
        <w:rPr>
          <w:b/>
          <w:bCs/>
          <w:sz w:val="28"/>
          <w:szCs w:val="28"/>
          <w:rtl/>
        </w:rPr>
        <w:t xml:space="preserve"> الن</w:t>
      </w:r>
      <w:r w:rsidR="00B2430F" w:rsidRPr="00351B70">
        <w:rPr>
          <w:rFonts w:hint="cs"/>
          <w:b/>
          <w:bCs/>
          <w:sz w:val="28"/>
          <w:szCs w:val="28"/>
          <w:rtl/>
        </w:rPr>
        <w:t>َّ</w:t>
      </w:r>
      <w:r w:rsidRPr="00351B70">
        <w:rPr>
          <w:b/>
          <w:bCs/>
          <w:sz w:val="28"/>
          <w:szCs w:val="28"/>
          <w:rtl/>
        </w:rPr>
        <w:t>ار</w:t>
      </w:r>
      <w:r w:rsidR="00B2430F" w:rsidRPr="00351B70">
        <w:rPr>
          <w:rFonts w:hint="cs"/>
          <w:b/>
          <w:bCs/>
          <w:sz w:val="28"/>
          <w:szCs w:val="28"/>
          <w:rtl/>
        </w:rPr>
        <w:t>ُ</w:t>
      </w:r>
      <w:r w:rsidRPr="00351B70">
        <w:rPr>
          <w:b/>
          <w:bCs/>
          <w:sz w:val="28"/>
          <w:szCs w:val="28"/>
          <w:rtl/>
        </w:rPr>
        <w:t xml:space="preserve"> ب</w:t>
      </w:r>
      <w:r w:rsidR="00B2430F" w:rsidRPr="00351B70">
        <w:rPr>
          <w:rFonts w:hint="cs"/>
          <w:b/>
          <w:bCs/>
          <w:sz w:val="28"/>
          <w:szCs w:val="28"/>
          <w:rtl/>
        </w:rPr>
        <w:t>ِ</w:t>
      </w:r>
      <w:r w:rsidRPr="00351B70">
        <w:rPr>
          <w:b/>
          <w:bCs/>
          <w:sz w:val="28"/>
          <w:szCs w:val="28"/>
          <w:rtl/>
        </w:rPr>
        <w:t>الش</w:t>
      </w:r>
      <w:r w:rsidR="00B2430F" w:rsidRPr="00351B70">
        <w:rPr>
          <w:rFonts w:hint="cs"/>
          <w:b/>
          <w:bCs/>
          <w:sz w:val="28"/>
          <w:szCs w:val="28"/>
          <w:rtl/>
        </w:rPr>
        <w:t>َّ</w:t>
      </w:r>
      <w:r w:rsidRPr="00351B70">
        <w:rPr>
          <w:b/>
          <w:bCs/>
          <w:sz w:val="28"/>
          <w:szCs w:val="28"/>
          <w:rtl/>
        </w:rPr>
        <w:t>ه</w:t>
      </w:r>
      <w:r w:rsidR="00B2430F" w:rsidRPr="00351B70">
        <w:rPr>
          <w:rFonts w:hint="cs"/>
          <w:b/>
          <w:bCs/>
          <w:sz w:val="28"/>
          <w:szCs w:val="28"/>
          <w:rtl/>
        </w:rPr>
        <w:t>َ</w:t>
      </w:r>
      <w:r w:rsidRPr="00351B70">
        <w:rPr>
          <w:b/>
          <w:bCs/>
          <w:sz w:val="28"/>
          <w:szCs w:val="28"/>
          <w:rtl/>
        </w:rPr>
        <w:t>و</w:t>
      </w:r>
      <w:r w:rsidR="00B2430F" w:rsidRPr="00351B70">
        <w:rPr>
          <w:rFonts w:hint="cs"/>
          <w:b/>
          <w:bCs/>
          <w:sz w:val="28"/>
          <w:szCs w:val="28"/>
          <w:rtl/>
        </w:rPr>
        <w:t>َ</w:t>
      </w:r>
      <w:r w:rsidRPr="00351B70">
        <w:rPr>
          <w:b/>
          <w:bCs/>
          <w:sz w:val="28"/>
          <w:szCs w:val="28"/>
          <w:rtl/>
        </w:rPr>
        <w:t>ات</w:t>
      </w:r>
      <w:r w:rsidR="00B2430F" w:rsidRPr="00351B70">
        <w:rPr>
          <w:rFonts w:hint="cs"/>
          <w:b/>
          <w:bCs/>
          <w:sz w:val="28"/>
          <w:szCs w:val="28"/>
          <w:rtl/>
        </w:rPr>
        <w:t>ِ</w:t>
      </w:r>
      <w:r w:rsidR="006E7871" w:rsidRPr="00351B70">
        <w:rPr>
          <w:rFonts w:hint="cs"/>
          <w:b/>
          <w:bCs/>
          <w:sz w:val="28"/>
          <w:szCs w:val="28"/>
          <w:rtl/>
          <w:lang w:bidi="ar-LB"/>
        </w:rPr>
        <w:t>،</w:t>
      </w:r>
      <w:r w:rsidRPr="00351B70">
        <w:rPr>
          <w:b/>
          <w:bCs/>
          <w:sz w:val="28"/>
          <w:szCs w:val="28"/>
          <w:rtl/>
        </w:rPr>
        <w:t xml:space="preserve"> و</w:t>
      </w:r>
      <w:r w:rsidR="00B2430F" w:rsidRPr="00351B70">
        <w:rPr>
          <w:rFonts w:hint="cs"/>
          <w:b/>
          <w:bCs/>
          <w:sz w:val="28"/>
          <w:szCs w:val="28"/>
          <w:rtl/>
        </w:rPr>
        <w:t>َ</w:t>
      </w:r>
      <w:r w:rsidRPr="00351B70">
        <w:rPr>
          <w:b/>
          <w:bCs/>
          <w:sz w:val="28"/>
          <w:szCs w:val="28"/>
          <w:rtl/>
        </w:rPr>
        <w:t>ح</w:t>
      </w:r>
      <w:r w:rsidR="00B2430F" w:rsidRPr="00351B70">
        <w:rPr>
          <w:rFonts w:hint="cs"/>
          <w:b/>
          <w:bCs/>
          <w:sz w:val="28"/>
          <w:szCs w:val="28"/>
          <w:rtl/>
        </w:rPr>
        <w:t>ُ</w:t>
      </w:r>
      <w:r w:rsidRPr="00351B70">
        <w:rPr>
          <w:b/>
          <w:bCs/>
          <w:sz w:val="28"/>
          <w:szCs w:val="28"/>
          <w:rtl/>
        </w:rPr>
        <w:t>ف</w:t>
      </w:r>
      <w:r w:rsidR="00B2430F" w:rsidRPr="00351B70">
        <w:rPr>
          <w:rFonts w:hint="cs"/>
          <w:b/>
          <w:bCs/>
          <w:sz w:val="28"/>
          <w:szCs w:val="28"/>
          <w:rtl/>
        </w:rPr>
        <w:t>َّ</w:t>
      </w:r>
      <w:r w:rsidRPr="00351B70">
        <w:rPr>
          <w:b/>
          <w:bCs/>
          <w:sz w:val="28"/>
          <w:szCs w:val="28"/>
          <w:rtl/>
        </w:rPr>
        <w:t>ت</w:t>
      </w:r>
      <w:r w:rsidR="00B2430F" w:rsidRPr="00351B70">
        <w:rPr>
          <w:rFonts w:hint="cs"/>
          <w:b/>
          <w:bCs/>
          <w:sz w:val="28"/>
          <w:szCs w:val="28"/>
          <w:rtl/>
        </w:rPr>
        <w:t>ِ</w:t>
      </w:r>
      <w:r w:rsidRPr="00351B70">
        <w:rPr>
          <w:b/>
          <w:bCs/>
          <w:sz w:val="28"/>
          <w:szCs w:val="28"/>
          <w:rtl/>
        </w:rPr>
        <w:t xml:space="preserve"> ال</w:t>
      </w:r>
      <w:r w:rsidR="00B2430F" w:rsidRPr="00351B70">
        <w:rPr>
          <w:rFonts w:hint="cs"/>
          <w:b/>
          <w:bCs/>
          <w:sz w:val="28"/>
          <w:szCs w:val="28"/>
          <w:rtl/>
        </w:rPr>
        <w:t>ْ</w:t>
      </w:r>
      <w:r w:rsidRPr="00351B70">
        <w:rPr>
          <w:b/>
          <w:bCs/>
          <w:sz w:val="28"/>
          <w:szCs w:val="28"/>
          <w:rtl/>
        </w:rPr>
        <w:t>ج</w:t>
      </w:r>
      <w:r w:rsidR="00B2430F" w:rsidRPr="00351B70">
        <w:rPr>
          <w:rFonts w:hint="cs"/>
          <w:b/>
          <w:bCs/>
          <w:sz w:val="28"/>
          <w:szCs w:val="28"/>
          <w:rtl/>
        </w:rPr>
        <w:t>َ</w:t>
      </w:r>
      <w:r w:rsidRPr="00351B70">
        <w:rPr>
          <w:b/>
          <w:bCs/>
          <w:sz w:val="28"/>
          <w:szCs w:val="28"/>
          <w:rtl/>
        </w:rPr>
        <w:t>ن</w:t>
      </w:r>
      <w:r w:rsidR="00B2430F" w:rsidRPr="00351B70">
        <w:rPr>
          <w:rFonts w:hint="cs"/>
          <w:b/>
          <w:bCs/>
          <w:sz w:val="28"/>
          <w:szCs w:val="28"/>
          <w:rtl/>
        </w:rPr>
        <w:t>َّ</w:t>
      </w:r>
      <w:r w:rsidRPr="00351B70">
        <w:rPr>
          <w:b/>
          <w:bCs/>
          <w:sz w:val="28"/>
          <w:szCs w:val="28"/>
          <w:rtl/>
        </w:rPr>
        <w:t>ة</w:t>
      </w:r>
      <w:r w:rsidR="00B2430F" w:rsidRPr="00351B70">
        <w:rPr>
          <w:rFonts w:hint="cs"/>
          <w:b/>
          <w:bCs/>
          <w:sz w:val="28"/>
          <w:szCs w:val="28"/>
          <w:rtl/>
        </w:rPr>
        <w:t>ُ</w:t>
      </w:r>
      <w:r w:rsidRPr="00351B70">
        <w:rPr>
          <w:b/>
          <w:bCs/>
          <w:sz w:val="28"/>
          <w:szCs w:val="28"/>
          <w:rtl/>
        </w:rPr>
        <w:t xml:space="preserve"> ب</w:t>
      </w:r>
      <w:r w:rsidR="00B2430F" w:rsidRPr="00351B70">
        <w:rPr>
          <w:rFonts w:hint="cs"/>
          <w:b/>
          <w:bCs/>
          <w:sz w:val="28"/>
          <w:szCs w:val="28"/>
          <w:rtl/>
        </w:rPr>
        <w:t>ِ</w:t>
      </w:r>
      <w:r w:rsidRPr="00351B70">
        <w:rPr>
          <w:b/>
          <w:bCs/>
          <w:sz w:val="28"/>
          <w:szCs w:val="28"/>
          <w:rtl/>
        </w:rPr>
        <w:t>ال</w:t>
      </w:r>
      <w:r w:rsidR="00B2430F" w:rsidRPr="00351B70">
        <w:rPr>
          <w:rFonts w:hint="cs"/>
          <w:b/>
          <w:bCs/>
          <w:sz w:val="28"/>
          <w:szCs w:val="28"/>
          <w:rtl/>
        </w:rPr>
        <w:t>ْ</w:t>
      </w:r>
      <w:r w:rsidRPr="00351B70">
        <w:rPr>
          <w:b/>
          <w:bCs/>
          <w:sz w:val="28"/>
          <w:szCs w:val="28"/>
          <w:rtl/>
        </w:rPr>
        <w:t>م</w:t>
      </w:r>
      <w:r w:rsidR="00B2430F" w:rsidRPr="00351B70">
        <w:rPr>
          <w:rFonts w:hint="cs"/>
          <w:b/>
          <w:bCs/>
          <w:sz w:val="28"/>
          <w:szCs w:val="28"/>
          <w:rtl/>
        </w:rPr>
        <w:t>َ</w:t>
      </w:r>
      <w:r w:rsidRPr="00351B70">
        <w:rPr>
          <w:b/>
          <w:bCs/>
          <w:sz w:val="28"/>
          <w:szCs w:val="28"/>
          <w:rtl/>
        </w:rPr>
        <w:t>ك</w:t>
      </w:r>
      <w:r w:rsidR="00B2430F" w:rsidRPr="00351B70">
        <w:rPr>
          <w:rFonts w:hint="cs"/>
          <w:b/>
          <w:bCs/>
          <w:sz w:val="28"/>
          <w:szCs w:val="28"/>
          <w:rtl/>
        </w:rPr>
        <w:t>َ</w:t>
      </w:r>
      <w:r w:rsidRPr="00351B70">
        <w:rPr>
          <w:b/>
          <w:bCs/>
          <w:sz w:val="28"/>
          <w:szCs w:val="28"/>
          <w:rtl/>
        </w:rPr>
        <w:t>ار</w:t>
      </w:r>
      <w:r w:rsidR="00B2430F" w:rsidRPr="00351B70">
        <w:rPr>
          <w:rFonts w:hint="cs"/>
          <w:b/>
          <w:bCs/>
          <w:sz w:val="28"/>
          <w:szCs w:val="28"/>
          <w:rtl/>
        </w:rPr>
        <w:t>ِ</w:t>
      </w:r>
      <w:r w:rsidRPr="00351B70">
        <w:rPr>
          <w:b/>
          <w:bCs/>
          <w:sz w:val="28"/>
          <w:szCs w:val="28"/>
          <w:rtl/>
        </w:rPr>
        <w:t>ه</w:t>
      </w:r>
      <w:r w:rsidR="00B2430F" w:rsidRPr="00351B70">
        <w:rPr>
          <w:rFonts w:hint="cs"/>
          <w:b/>
          <w:bCs/>
          <w:sz w:val="28"/>
          <w:szCs w:val="28"/>
          <w:rtl/>
        </w:rPr>
        <w:t>ِ</w:t>
      </w:r>
      <w:r w:rsidRPr="00351B70">
        <w:rPr>
          <w:sz w:val="32"/>
          <w:rtl/>
        </w:rPr>
        <w:t>»</w:t>
      </w:r>
      <w:r w:rsidR="000E2F73" w:rsidRPr="00351B70">
        <w:rPr>
          <w:rFonts w:hint="cs"/>
          <w:sz w:val="32"/>
          <w:rtl/>
        </w:rPr>
        <w:t xml:space="preserve"> أخرجه ابن حبان</w:t>
      </w:r>
      <w:r w:rsidRPr="00351B70">
        <w:rPr>
          <w:sz w:val="32"/>
          <w:rtl/>
        </w:rPr>
        <w:t>.</w:t>
      </w:r>
    </w:p>
    <w:p w14:paraId="3115865D" w14:textId="77777777" w:rsidR="00B610B5" w:rsidRPr="00351B70" w:rsidRDefault="00B610B5" w:rsidP="000A3C44">
      <w:pPr>
        <w:widowControl w:val="0"/>
        <w:spacing w:line="442" w:lineRule="exact"/>
        <w:ind w:firstLine="567"/>
        <w:jc w:val="both"/>
        <w:rPr>
          <w:sz w:val="32"/>
          <w:rtl/>
        </w:rPr>
      </w:pPr>
      <w:r w:rsidRPr="00351B70">
        <w:rPr>
          <w:sz w:val="32"/>
          <w:rtl/>
        </w:rPr>
        <w:t xml:space="preserve">ومثل فساد قاعدة رفع الحرج يظهر كذلك فساد قاعدة: </w:t>
      </w:r>
      <w:r w:rsidR="00A1180C" w:rsidRPr="00351B70">
        <w:rPr>
          <w:rFonts w:hint="cs"/>
          <w:sz w:val="32"/>
          <w:rtl/>
          <w:lang w:bidi="ar-LB"/>
        </w:rPr>
        <w:t>«</w:t>
      </w:r>
      <w:r w:rsidRPr="00351B70">
        <w:rPr>
          <w:sz w:val="32"/>
          <w:rtl/>
        </w:rPr>
        <w:t>الضرورات تبيح المحرمات</w:t>
      </w:r>
      <w:r w:rsidR="00A1180C" w:rsidRPr="00351B70">
        <w:rPr>
          <w:rFonts w:hint="cs"/>
          <w:sz w:val="32"/>
          <w:rtl/>
          <w:lang w:bidi="ar-LB"/>
        </w:rPr>
        <w:t>»</w:t>
      </w:r>
      <w:r w:rsidRPr="00351B70">
        <w:rPr>
          <w:sz w:val="32"/>
          <w:rtl/>
        </w:rPr>
        <w:t xml:space="preserve"> حسب ما يفهمها بعض المشايخ والمتأخرين. فإن كثيراً ما يستجيز بعضهم إباحة أشياء محرمة بحجة أن فيها ضرورة وإلجاء الحاجة</w:t>
      </w:r>
      <w:r w:rsidR="00A1180C" w:rsidRPr="00351B70">
        <w:rPr>
          <w:rFonts w:hint="cs"/>
          <w:sz w:val="32"/>
          <w:rtl/>
          <w:lang w:bidi="ar-LB"/>
        </w:rPr>
        <w:t>،</w:t>
      </w:r>
      <w:r w:rsidRPr="00351B70">
        <w:rPr>
          <w:sz w:val="32"/>
          <w:rtl/>
        </w:rPr>
        <w:t xml:space="preserve"> بناء على أن الضرورات تبيح المحظورات. ووجه فساد ذلك هو أن الضرورات إنما هي الضرورات المعلومة من الشريعة</w:t>
      </w:r>
      <w:r w:rsidR="00A1180C" w:rsidRPr="00351B70">
        <w:rPr>
          <w:rFonts w:hint="cs"/>
          <w:sz w:val="32"/>
          <w:rtl/>
          <w:lang w:bidi="ar-LB"/>
        </w:rPr>
        <w:t>،</w:t>
      </w:r>
      <w:r w:rsidRPr="00351B70">
        <w:rPr>
          <w:sz w:val="32"/>
          <w:rtl/>
        </w:rPr>
        <w:t xml:space="preserve"> وهي الاضطرار الملجئ الذي يخشى منه الهلاك</w:t>
      </w:r>
      <w:r w:rsidR="006E7871" w:rsidRPr="00351B70">
        <w:rPr>
          <w:rFonts w:hint="cs"/>
          <w:sz w:val="32"/>
          <w:rtl/>
          <w:lang w:bidi="ar-LB"/>
        </w:rPr>
        <w:t>،</w:t>
      </w:r>
      <w:r w:rsidRPr="00351B70">
        <w:rPr>
          <w:sz w:val="32"/>
          <w:rtl/>
        </w:rPr>
        <w:t xml:space="preserve"> أي الموت</w:t>
      </w:r>
      <w:r w:rsidR="00A1180C" w:rsidRPr="00351B70">
        <w:rPr>
          <w:rFonts w:hint="cs"/>
          <w:sz w:val="32"/>
          <w:rtl/>
          <w:lang w:bidi="ar-LB"/>
        </w:rPr>
        <w:t>،</w:t>
      </w:r>
      <w:r w:rsidRPr="00351B70">
        <w:rPr>
          <w:sz w:val="32"/>
          <w:rtl/>
        </w:rPr>
        <w:t xml:space="preserve"> وهو الوارد في قوله تعالى: </w:t>
      </w:r>
      <w:r w:rsidRPr="00351B70">
        <w:rPr>
          <w:position w:val="-4"/>
          <w:sz w:val="36"/>
          <w:szCs w:val="36"/>
        </w:rPr>
        <w:sym w:font="AGA Arabesque" w:char="F05D"/>
      </w:r>
      <w:r w:rsidR="00FF2744" w:rsidRPr="00351B70">
        <w:rPr>
          <w:rFonts w:hint="cs"/>
          <w:b/>
          <w:bCs/>
          <w:sz w:val="8"/>
          <w:szCs w:val="8"/>
          <w:rtl/>
        </w:rPr>
        <w:t xml:space="preserve"> </w:t>
      </w:r>
      <w:r w:rsidR="000A3C44" w:rsidRPr="00351B70">
        <w:rPr>
          <w:rFonts w:hint="cs"/>
          <w:b/>
          <w:bCs/>
          <w:sz w:val="32"/>
          <w:rtl/>
        </w:rPr>
        <w:t>فَمَنِ اضْطُرَّ غَيْرَ بَاغٍ وَلَا عَادٍ فَلَا إِثْمَ عَلَيْهِ</w:t>
      </w:r>
      <w:r w:rsidRPr="00351B70">
        <w:rPr>
          <w:position w:val="-4"/>
          <w:sz w:val="36"/>
          <w:szCs w:val="36"/>
        </w:rPr>
        <w:sym w:font="AGA Arabesque" w:char="F05B"/>
      </w:r>
      <w:r w:rsidRPr="00351B70">
        <w:rPr>
          <w:sz w:val="32"/>
          <w:rtl/>
        </w:rPr>
        <w:t>. فهذه هي الضرورات التي تبيح المحظورات</w:t>
      </w:r>
      <w:r w:rsidR="00A1180C" w:rsidRPr="00351B70">
        <w:rPr>
          <w:rFonts w:hint="cs"/>
          <w:sz w:val="32"/>
          <w:rtl/>
          <w:lang w:bidi="ar-LB"/>
        </w:rPr>
        <w:t>،</w:t>
      </w:r>
      <w:r w:rsidRPr="00351B70">
        <w:rPr>
          <w:sz w:val="32"/>
          <w:rtl/>
        </w:rPr>
        <w:t xml:space="preserve"> وهي التي ورد فيها نص شرعي أو دل عليها نص شرعي</w:t>
      </w:r>
      <w:r w:rsidR="00A1180C" w:rsidRPr="00351B70">
        <w:rPr>
          <w:rFonts w:hint="cs"/>
          <w:sz w:val="32"/>
          <w:rtl/>
          <w:lang w:bidi="ar-LB"/>
        </w:rPr>
        <w:t>،</w:t>
      </w:r>
      <w:r w:rsidRPr="00351B70">
        <w:rPr>
          <w:sz w:val="32"/>
          <w:rtl/>
        </w:rPr>
        <w:t xml:space="preserve"> دلالة معينة على عينها أو على </w:t>
      </w:r>
      <w:r w:rsidRPr="00351B70">
        <w:rPr>
          <w:sz w:val="32"/>
          <w:rtl/>
        </w:rPr>
        <w:lastRenderedPageBreak/>
        <w:t>جنسها. أما الضرورات التي رآها العقل</w:t>
      </w:r>
      <w:r w:rsidR="00A1180C" w:rsidRPr="00351B70">
        <w:rPr>
          <w:rFonts w:hint="cs"/>
          <w:sz w:val="32"/>
          <w:rtl/>
          <w:lang w:bidi="ar-LB"/>
        </w:rPr>
        <w:t>،</w:t>
      </w:r>
      <w:r w:rsidRPr="00351B70">
        <w:rPr>
          <w:sz w:val="32"/>
          <w:rtl/>
        </w:rPr>
        <w:t xml:space="preserve"> فلا تعتبر من الضرورات التي يباح فيها محرم.</w:t>
      </w:r>
    </w:p>
    <w:p w14:paraId="21D065CB" w14:textId="77777777" w:rsidR="00B610B5" w:rsidRPr="00351B70" w:rsidRDefault="00B610B5" w:rsidP="00280A52">
      <w:pPr>
        <w:widowControl w:val="0"/>
        <w:spacing w:line="442" w:lineRule="exact"/>
        <w:ind w:firstLine="567"/>
        <w:jc w:val="lowKashida"/>
        <w:rPr>
          <w:sz w:val="32"/>
          <w:rtl/>
        </w:rPr>
      </w:pPr>
      <w:r w:rsidRPr="00351B70">
        <w:rPr>
          <w:sz w:val="32"/>
          <w:rtl/>
        </w:rPr>
        <w:t>وأما مسألة إبطال الحيل بناء على قاعدة مآلات الأفعال فلا وجه لها من هذه الجهة. فالحيلة إن كانت تحلل حراماً وتحرم حلالاً</w:t>
      </w:r>
      <w:r w:rsidR="006E7871" w:rsidRPr="00351B70">
        <w:rPr>
          <w:rFonts w:hint="cs"/>
          <w:sz w:val="32"/>
          <w:rtl/>
          <w:lang w:bidi="ar-LB"/>
        </w:rPr>
        <w:t>،</w:t>
      </w:r>
      <w:r w:rsidRPr="00351B70">
        <w:rPr>
          <w:sz w:val="32"/>
          <w:rtl/>
        </w:rPr>
        <w:t xml:space="preserve"> فلا تجوز إن فعلت حيلة وكان في العمل دلالة على الحيلة من الفعل أو العقد. أما إن لم تكن هنالك دلالة معينة في العمل أو العقد فلا تعتبر حيلة</w:t>
      </w:r>
      <w:r w:rsidR="00A1180C" w:rsidRPr="00351B70">
        <w:rPr>
          <w:rFonts w:hint="cs"/>
          <w:sz w:val="32"/>
          <w:rtl/>
          <w:lang w:bidi="ar-LB"/>
        </w:rPr>
        <w:t>،</w:t>
      </w:r>
      <w:r w:rsidRPr="00351B70">
        <w:rPr>
          <w:sz w:val="32"/>
          <w:rtl/>
        </w:rPr>
        <w:t xml:space="preserve"> حتى لو كان القصد منها الحيلة</w:t>
      </w:r>
      <w:r w:rsidR="00A1180C" w:rsidRPr="00351B70">
        <w:rPr>
          <w:rFonts w:hint="cs"/>
          <w:sz w:val="32"/>
          <w:rtl/>
          <w:lang w:bidi="ar-LB"/>
        </w:rPr>
        <w:t>؛</w:t>
      </w:r>
      <w:r w:rsidRPr="00351B70">
        <w:rPr>
          <w:sz w:val="32"/>
          <w:rtl/>
        </w:rPr>
        <w:t xml:space="preserve"> لأن العقود تعتبر بدلالاتها لا بنية أصحابها. فهبة المال قبل حلول الحول هو كإنفاقه</w:t>
      </w:r>
      <w:r w:rsidR="00A1180C" w:rsidRPr="00351B70">
        <w:rPr>
          <w:rFonts w:hint="cs"/>
          <w:sz w:val="32"/>
          <w:rtl/>
          <w:lang w:bidi="ar-LB"/>
        </w:rPr>
        <w:t>،</w:t>
      </w:r>
      <w:r w:rsidRPr="00351B70">
        <w:rPr>
          <w:sz w:val="32"/>
          <w:rtl/>
        </w:rPr>
        <w:t xml:space="preserve"> وكأداء الدين منه</w:t>
      </w:r>
      <w:r w:rsidR="00A1180C" w:rsidRPr="00351B70">
        <w:rPr>
          <w:rFonts w:hint="cs"/>
          <w:sz w:val="32"/>
          <w:rtl/>
          <w:lang w:bidi="ar-LB"/>
        </w:rPr>
        <w:t>،</w:t>
      </w:r>
      <w:r w:rsidRPr="00351B70">
        <w:rPr>
          <w:sz w:val="32"/>
          <w:rtl/>
        </w:rPr>
        <w:t xml:space="preserve"> وشراء العروض به</w:t>
      </w:r>
      <w:r w:rsidR="00A1180C" w:rsidRPr="00351B70">
        <w:rPr>
          <w:rFonts w:hint="cs"/>
          <w:sz w:val="32"/>
          <w:rtl/>
          <w:lang w:bidi="ar-LB"/>
        </w:rPr>
        <w:t>،</w:t>
      </w:r>
      <w:r w:rsidRPr="00351B70">
        <w:rPr>
          <w:sz w:val="32"/>
          <w:rtl/>
        </w:rPr>
        <w:t xml:space="preserve"> ولا فرق. فهو تصرف من التصرفات</w:t>
      </w:r>
      <w:r w:rsidR="00A1180C" w:rsidRPr="00351B70">
        <w:rPr>
          <w:rFonts w:hint="cs"/>
          <w:sz w:val="32"/>
          <w:rtl/>
          <w:lang w:bidi="ar-LB"/>
        </w:rPr>
        <w:t>،</w:t>
      </w:r>
      <w:r w:rsidRPr="00351B70">
        <w:rPr>
          <w:sz w:val="32"/>
          <w:rtl/>
        </w:rPr>
        <w:t xml:space="preserve"> فلا توجد فيه دلالة معينة على الحيلة. أما إن كانت هنالك دلالة على الحيلة</w:t>
      </w:r>
      <w:r w:rsidR="00A1180C" w:rsidRPr="00351B70">
        <w:rPr>
          <w:rFonts w:hint="cs"/>
          <w:sz w:val="32"/>
          <w:rtl/>
          <w:lang w:bidi="ar-LB"/>
        </w:rPr>
        <w:t>،</w:t>
      </w:r>
      <w:r w:rsidRPr="00351B70">
        <w:rPr>
          <w:sz w:val="32"/>
          <w:rtl/>
        </w:rPr>
        <w:t xml:space="preserve"> كأن يبيعه ساعة لا تساوي ديناراً بألف دينا</w:t>
      </w:r>
      <w:r w:rsidR="00A1180C" w:rsidRPr="00351B70">
        <w:rPr>
          <w:rFonts w:hint="cs"/>
          <w:sz w:val="32"/>
          <w:rtl/>
          <w:lang w:bidi="ar-LB"/>
        </w:rPr>
        <w:t>ر،</w:t>
      </w:r>
      <w:r w:rsidRPr="00351B70">
        <w:rPr>
          <w:sz w:val="32"/>
          <w:rtl/>
        </w:rPr>
        <w:t xml:space="preserve"> ثم يهبها له</w:t>
      </w:r>
      <w:r w:rsidR="00A1180C" w:rsidRPr="00351B70">
        <w:rPr>
          <w:rFonts w:hint="cs"/>
          <w:sz w:val="32"/>
          <w:rtl/>
          <w:lang w:bidi="ar-LB"/>
        </w:rPr>
        <w:t>،</w:t>
      </w:r>
      <w:r w:rsidRPr="00351B70">
        <w:rPr>
          <w:sz w:val="32"/>
          <w:rtl/>
        </w:rPr>
        <w:t xml:space="preserve"> ويكتب عليه صكاً</w:t>
      </w:r>
      <w:r w:rsidR="00A1180C" w:rsidRPr="00351B70">
        <w:rPr>
          <w:rFonts w:hint="cs"/>
          <w:sz w:val="32"/>
          <w:rtl/>
          <w:lang w:bidi="ar-LB"/>
        </w:rPr>
        <w:t>،</w:t>
      </w:r>
      <w:r w:rsidRPr="00351B70">
        <w:rPr>
          <w:sz w:val="32"/>
          <w:rtl/>
        </w:rPr>
        <w:t xml:space="preserve"> بثمن الساعة فهذا عمل فيه دلالة على الحيلة فيكون باطلاً</w:t>
      </w:r>
      <w:r w:rsidR="00A1180C" w:rsidRPr="00351B70">
        <w:rPr>
          <w:rFonts w:hint="cs"/>
          <w:sz w:val="32"/>
          <w:rtl/>
          <w:lang w:bidi="ar-LB"/>
        </w:rPr>
        <w:t>؛</w:t>
      </w:r>
      <w:r w:rsidRPr="00351B70">
        <w:rPr>
          <w:sz w:val="32"/>
          <w:rtl/>
        </w:rPr>
        <w:t xml:space="preserve"> لأن فيه ما دل على بطلانه وهكذا</w:t>
      </w:r>
      <w:r w:rsidR="00A568F6" w:rsidRPr="00351B70">
        <w:rPr>
          <w:rFonts w:hint="cs"/>
          <w:sz w:val="24"/>
          <w:szCs w:val="24"/>
          <w:rtl/>
        </w:rPr>
        <w:t xml:space="preserve"> </w:t>
      </w:r>
      <w:r w:rsidRPr="00351B70">
        <w:rPr>
          <w:sz w:val="32"/>
          <w:rtl/>
        </w:rPr>
        <w:t>... فيكون إبطال الحيل بناء على قاعدة مآلات الأفعال غير صحيح</w:t>
      </w:r>
      <w:r w:rsidR="00A1180C" w:rsidRPr="00351B70">
        <w:rPr>
          <w:rFonts w:hint="cs"/>
          <w:sz w:val="32"/>
          <w:rtl/>
          <w:lang w:bidi="ar-LB"/>
        </w:rPr>
        <w:t>؛</w:t>
      </w:r>
      <w:r w:rsidRPr="00351B70">
        <w:rPr>
          <w:sz w:val="32"/>
          <w:rtl/>
        </w:rPr>
        <w:t xml:space="preserve"> لأنه إما أن يكون أخذاً بالنية</w:t>
      </w:r>
      <w:r w:rsidR="006E7871" w:rsidRPr="00351B70">
        <w:rPr>
          <w:rFonts w:hint="cs"/>
          <w:sz w:val="32"/>
          <w:rtl/>
          <w:lang w:bidi="ar-LB"/>
        </w:rPr>
        <w:t>،</w:t>
      </w:r>
      <w:r w:rsidRPr="00351B70">
        <w:rPr>
          <w:sz w:val="32"/>
          <w:rtl/>
        </w:rPr>
        <w:t xml:space="preserve"> وهي لا عبرة لها في العقود، وإما تحكيم</w:t>
      </w:r>
      <w:r w:rsidR="00A1180C" w:rsidRPr="00351B70">
        <w:rPr>
          <w:rFonts w:hint="cs"/>
          <w:sz w:val="32"/>
          <w:rtl/>
          <w:lang w:bidi="ar-LB"/>
        </w:rPr>
        <w:t>اً</w:t>
      </w:r>
      <w:r w:rsidRPr="00351B70">
        <w:rPr>
          <w:sz w:val="32"/>
          <w:rtl/>
        </w:rPr>
        <w:t xml:space="preserve"> للعقل في إبطال حكم</w:t>
      </w:r>
      <w:r w:rsidR="006E7871" w:rsidRPr="00351B70">
        <w:rPr>
          <w:rFonts w:hint="cs"/>
          <w:sz w:val="32"/>
          <w:rtl/>
          <w:lang w:bidi="ar-LB"/>
        </w:rPr>
        <w:t>،</w:t>
      </w:r>
      <w:r w:rsidRPr="00351B70">
        <w:rPr>
          <w:sz w:val="32"/>
          <w:rtl/>
        </w:rPr>
        <w:t xml:space="preserve"> وهو لا يجوز.</w:t>
      </w:r>
    </w:p>
    <w:p w14:paraId="52DDE593" w14:textId="77777777" w:rsidR="00B610B5" w:rsidRPr="00351B70" w:rsidRDefault="00B610B5" w:rsidP="002125A1">
      <w:pPr>
        <w:widowControl w:val="0"/>
        <w:spacing w:line="442" w:lineRule="exact"/>
        <w:ind w:firstLine="567"/>
        <w:jc w:val="mediumKashida"/>
        <w:rPr>
          <w:sz w:val="32"/>
          <w:rtl/>
        </w:rPr>
      </w:pPr>
      <w:r w:rsidRPr="00351B70">
        <w:rPr>
          <w:sz w:val="32"/>
          <w:rtl/>
        </w:rPr>
        <w:t>ومن ذلك كله يتبين بطلان قاعدة مآلات الأفعال</w:t>
      </w:r>
      <w:r w:rsidR="00A1180C" w:rsidRPr="00351B70">
        <w:rPr>
          <w:rFonts w:hint="cs"/>
          <w:sz w:val="32"/>
          <w:rtl/>
          <w:lang w:bidi="ar-LB"/>
        </w:rPr>
        <w:t>،</w:t>
      </w:r>
      <w:r w:rsidRPr="00351B70">
        <w:rPr>
          <w:sz w:val="32"/>
          <w:rtl/>
        </w:rPr>
        <w:t xml:space="preserve"> وبطلان جميع القواعد التي ترتبت عليها، وبهذا يظهر أنها ليست من أصول الاس</w:t>
      </w:r>
      <w:r w:rsidR="00660860" w:rsidRPr="00351B70">
        <w:rPr>
          <w:rFonts w:hint="cs"/>
          <w:sz w:val="32"/>
          <w:rtl/>
        </w:rPr>
        <w:t>ـ</w:t>
      </w:r>
      <w:r w:rsidRPr="00351B70">
        <w:rPr>
          <w:sz w:val="32"/>
          <w:rtl/>
        </w:rPr>
        <w:t>تدلال</w:t>
      </w:r>
      <w:r w:rsidR="00A1180C" w:rsidRPr="00351B70">
        <w:rPr>
          <w:rFonts w:hint="cs"/>
          <w:sz w:val="32"/>
          <w:rtl/>
          <w:lang w:bidi="ar-LB"/>
        </w:rPr>
        <w:t>،</w:t>
      </w:r>
      <w:r w:rsidRPr="00351B70">
        <w:rPr>
          <w:sz w:val="32"/>
          <w:rtl/>
        </w:rPr>
        <w:t xml:space="preserve"> ولا من الأدلة الش</w:t>
      </w:r>
      <w:r w:rsidR="00660860" w:rsidRPr="00351B70">
        <w:rPr>
          <w:rFonts w:hint="cs"/>
          <w:sz w:val="32"/>
          <w:rtl/>
        </w:rPr>
        <w:t>ـ</w:t>
      </w:r>
      <w:r w:rsidRPr="00351B70">
        <w:rPr>
          <w:sz w:val="32"/>
          <w:rtl/>
        </w:rPr>
        <w:t>رعية.</w:t>
      </w:r>
    </w:p>
    <w:p w14:paraId="25BD2786" w14:textId="77777777" w:rsidR="00B610B5" w:rsidRPr="00351B70" w:rsidRDefault="001D3FA6" w:rsidP="00280A52">
      <w:pPr>
        <w:widowControl w:val="0"/>
        <w:spacing w:after="442" w:line="442" w:lineRule="exact"/>
        <w:jc w:val="center"/>
        <w:rPr>
          <w:b/>
          <w:bCs/>
          <w:sz w:val="40"/>
          <w:szCs w:val="40"/>
          <w:rtl/>
        </w:rPr>
      </w:pPr>
      <w:r w:rsidRPr="00351B70">
        <w:rPr>
          <w:b/>
          <w:bCs/>
          <w:sz w:val="32"/>
          <w:rtl/>
          <w:lang w:bidi="ar-LB"/>
        </w:rPr>
        <w:br w:type="page"/>
      </w:r>
      <w:r w:rsidR="00B610B5" w:rsidRPr="00351B70">
        <w:rPr>
          <w:b/>
          <w:bCs/>
          <w:sz w:val="40"/>
          <w:szCs w:val="40"/>
          <w:rtl/>
        </w:rPr>
        <w:lastRenderedPageBreak/>
        <w:t>آراء الصحابة</w:t>
      </w:r>
      <w:r w:rsidR="00A1180C" w:rsidRPr="00351B70">
        <w:rPr>
          <w:rFonts w:hint="cs"/>
          <w:b/>
          <w:bCs/>
          <w:sz w:val="40"/>
          <w:szCs w:val="40"/>
          <w:rtl/>
        </w:rPr>
        <w:t>،</w:t>
      </w:r>
      <w:r w:rsidR="00B610B5" w:rsidRPr="00351B70">
        <w:rPr>
          <w:b/>
          <w:bCs/>
          <w:sz w:val="40"/>
          <w:szCs w:val="40"/>
          <w:rtl/>
        </w:rPr>
        <w:t xml:space="preserve"> وأقضيتهم</w:t>
      </w:r>
      <w:r w:rsidR="00A1180C" w:rsidRPr="00351B70">
        <w:rPr>
          <w:rFonts w:hint="cs"/>
          <w:b/>
          <w:bCs/>
          <w:sz w:val="40"/>
          <w:szCs w:val="40"/>
          <w:rtl/>
        </w:rPr>
        <w:t>،</w:t>
      </w:r>
      <w:r w:rsidR="00B610B5" w:rsidRPr="00351B70">
        <w:rPr>
          <w:b/>
          <w:bCs/>
          <w:sz w:val="40"/>
          <w:szCs w:val="40"/>
          <w:rtl/>
        </w:rPr>
        <w:t xml:space="preserve"> واجتهادهم</w:t>
      </w:r>
      <w:r w:rsidR="008100E8" w:rsidRPr="00351B70">
        <w:rPr>
          <w:b/>
          <w:bCs/>
          <w:sz w:val="40"/>
          <w:szCs w:val="40"/>
          <w:rtl/>
        </w:rPr>
        <w:t xml:space="preserve"> </w:t>
      </w:r>
    </w:p>
    <w:p w14:paraId="64A20177" w14:textId="77777777" w:rsidR="00B610B5" w:rsidRPr="00351B70" w:rsidRDefault="00B610B5" w:rsidP="000A3C44">
      <w:pPr>
        <w:widowControl w:val="0"/>
        <w:spacing w:line="442" w:lineRule="exact"/>
        <w:ind w:firstLine="567"/>
        <w:jc w:val="both"/>
        <w:rPr>
          <w:sz w:val="32"/>
          <w:rtl/>
        </w:rPr>
      </w:pPr>
      <w:r w:rsidRPr="00351B70">
        <w:rPr>
          <w:sz w:val="32"/>
          <w:rtl/>
        </w:rPr>
        <w:t xml:space="preserve">الأحاديث الموقوفة وأقضية الصحابة ليست دليلاً شرعياً، فلا تكون حجة على أن الحكم حكم شرعي. أما الأحاديث الموقوفة فلأنها لم تنسب إلى الرسول </w:t>
      </w:r>
      <w:r w:rsidR="0098711D" w:rsidRPr="00351B70">
        <w:rPr>
          <w:rFonts w:hint="cs"/>
          <w:position w:val="-4"/>
          <w:sz w:val="44"/>
          <w:szCs w:val="44"/>
        </w:rPr>
        <w:sym w:font="AGA Arabesque" w:char="F072"/>
      </w:r>
      <w:r w:rsidRPr="00351B70">
        <w:rPr>
          <w:sz w:val="32"/>
          <w:rtl/>
        </w:rPr>
        <w:t xml:space="preserve"> لا نصاً ولا دلالة، فهي لا تعتبر من السنة حتى ولا ظناً، فلا يغلب على الظن أن الرسول قالها</w:t>
      </w:r>
      <w:r w:rsidR="004E0A67" w:rsidRPr="00351B70">
        <w:rPr>
          <w:rFonts w:hint="cs"/>
          <w:sz w:val="32"/>
          <w:rtl/>
          <w:lang w:bidi="ar-LB"/>
        </w:rPr>
        <w:t>،</w:t>
      </w:r>
      <w:r w:rsidRPr="00351B70">
        <w:rPr>
          <w:sz w:val="32"/>
          <w:rtl/>
        </w:rPr>
        <w:t xml:space="preserve"> وإنما يحتمل أن الرسول قالها</w:t>
      </w:r>
      <w:r w:rsidR="00B73D0A" w:rsidRPr="00351B70">
        <w:rPr>
          <w:rFonts w:hint="cs"/>
          <w:sz w:val="32"/>
          <w:rtl/>
          <w:lang w:bidi="ar-LB"/>
        </w:rPr>
        <w:t>،</w:t>
      </w:r>
      <w:r w:rsidRPr="00351B70">
        <w:rPr>
          <w:sz w:val="32"/>
          <w:rtl/>
        </w:rPr>
        <w:t xml:space="preserve"> والصحابي لم ينسبها إليه. وما دام القول أو الفعل لم يغلب على الظن أن الرسول قاله</w:t>
      </w:r>
      <w:r w:rsidR="00B73D0A" w:rsidRPr="00351B70">
        <w:rPr>
          <w:rFonts w:hint="cs"/>
          <w:sz w:val="32"/>
          <w:rtl/>
          <w:lang w:bidi="ar-LB"/>
        </w:rPr>
        <w:t>،</w:t>
      </w:r>
      <w:r w:rsidRPr="00351B70">
        <w:rPr>
          <w:sz w:val="32"/>
          <w:rtl/>
        </w:rPr>
        <w:t xml:space="preserve"> أو فعله</w:t>
      </w:r>
      <w:r w:rsidR="00B73D0A" w:rsidRPr="00351B70">
        <w:rPr>
          <w:rFonts w:hint="cs"/>
          <w:sz w:val="32"/>
          <w:rtl/>
          <w:lang w:bidi="ar-LB"/>
        </w:rPr>
        <w:t>،</w:t>
      </w:r>
      <w:r w:rsidRPr="00351B70">
        <w:rPr>
          <w:sz w:val="32"/>
          <w:rtl/>
        </w:rPr>
        <w:t xml:space="preserve"> أو سكت عنه</w:t>
      </w:r>
      <w:r w:rsidR="00B73D0A" w:rsidRPr="00351B70">
        <w:rPr>
          <w:rFonts w:hint="cs"/>
          <w:sz w:val="32"/>
          <w:rtl/>
          <w:lang w:bidi="ar-LB"/>
        </w:rPr>
        <w:t>،</w:t>
      </w:r>
      <w:r w:rsidRPr="00351B70">
        <w:rPr>
          <w:sz w:val="32"/>
          <w:rtl/>
        </w:rPr>
        <w:t xml:space="preserve"> فلا يعتبر أنه من السنة</w:t>
      </w:r>
      <w:r w:rsidR="00B73D0A" w:rsidRPr="00351B70">
        <w:rPr>
          <w:rFonts w:hint="cs"/>
          <w:sz w:val="32"/>
          <w:rtl/>
          <w:lang w:bidi="ar-LB"/>
        </w:rPr>
        <w:t>؛</w:t>
      </w:r>
      <w:r w:rsidRPr="00351B70">
        <w:rPr>
          <w:sz w:val="32"/>
          <w:rtl/>
        </w:rPr>
        <w:t xml:space="preserve"> ولذلك أطلق عليها أنها آثار. وما دامت لم تعتبر من السنة</w:t>
      </w:r>
      <w:r w:rsidR="00B73D0A" w:rsidRPr="00351B70">
        <w:rPr>
          <w:rFonts w:hint="cs"/>
          <w:sz w:val="32"/>
          <w:rtl/>
          <w:lang w:bidi="ar-LB"/>
        </w:rPr>
        <w:t>،</w:t>
      </w:r>
      <w:r w:rsidRPr="00351B70">
        <w:rPr>
          <w:sz w:val="32"/>
          <w:rtl/>
        </w:rPr>
        <w:t xml:space="preserve"> فإنها تعتبر أراء للصحابي الذي رويت عنه، فهي من قبيل اجتهاده وأقضيته فلا يحتج بها ولا تكون دليلاً شرعياً. وأما عدم اعتبار آراء الصحابة</w:t>
      </w:r>
      <w:r w:rsidR="004E0A67" w:rsidRPr="00351B70">
        <w:rPr>
          <w:rFonts w:hint="cs"/>
          <w:sz w:val="32"/>
          <w:rtl/>
          <w:lang w:bidi="ar-LB"/>
        </w:rPr>
        <w:t>،</w:t>
      </w:r>
      <w:r w:rsidRPr="00351B70">
        <w:rPr>
          <w:sz w:val="32"/>
          <w:rtl/>
        </w:rPr>
        <w:t xml:space="preserve"> واجتهاداتهم</w:t>
      </w:r>
      <w:r w:rsidR="004E0A67" w:rsidRPr="00351B70">
        <w:rPr>
          <w:rFonts w:hint="cs"/>
          <w:sz w:val="32"/>
          <w:rtl/>
          <w:lang w:bidi="ar-LB"/>
        </w:rPr>
        <w:t>،</w:t>
      </w:r>
      <w:r w:rsidRPr="00351B70">
        <w:rPr>
          <w:sz w:val="32"/>
          <w:rtl/>
        </w:rPr>
        <w:t xml:space="preserve"> وأقضيتهم من الأدلة الشرعية</w:t>
      </w:r>
      <w:r w:rsidR="00B73D0A" w:rsidRPr="00351B70">
        <w:rPr>
          <w:rFonts w:hint="cs"/>
          <w:sz w:val="32"/>
          <w:rtl/>
          <w:lang w:bidi="ar-LB"/>
        </w:rPr>
        <w:t>؛</w:t>
      </w:r>
      <w:r w:rsidRPr="00351B70">
        <w:rPr>
          <w:sz w:val="32"/>
          <w:rtl/>
        </w:rPr>
        <w:t xml:space="preserve"> ف</w:t>
      </w:r>
      <w:r w:rsidR="00510005" w:rsidRPr="00351B70">
        <w:rPr>
          <w:rFonts w:hint="cs"/>
          <w:sz w:val="32"/>
          <w:rtl/>
        </w:rPr>
        <w:t>ـ</w:t>
      </w:r>
      <w:r w:rsidRPr="00351B70">
        <w:rPr>
          <w:sz w:val="32"/>
          <w:rtl/>
        </w:rPr>
        <w:t>لأن الله تع</w:t>
      </w:r>
      <w:r w:rsidR="004E0A67" w:rsidRPr="00351B70">
        <w:rPr>
          <w:rFonts w:hint="cs"/>
          <w:sz w:val="32"/>
          <w:rtl/>
          <w:lang w:bidi="ar-LB"/>
        </w:rPr>
        <w:t>ــ</w:t>
      </w:r>
      <w:r w:rsidRPr="00351B70">
        <w:rPr>
          <w:sz w:val="32"/>
          <w:rtl/>
        </w:rPr>
        <w:t>الى يق</w:t>
      </w:r>
      <w:r w:rsidR="004E0A67" w:rsidRPr="00351B70">
        <w:rPr>
          <w:rFonts w:hint="cs"/>
          <w:sz w:val="32"/>
          <w:rtl/>
          <w:lang w:bidi="ar-LB"/>
        </w:rPr>
        <w:t>ـ</w:t>
      </w:r>
      <w:r w:rsidRPr="00351B70">
        <w:rPr>
          <w:sz w:val="32"/>
          <w:rtl/>
        </w:rPr>
        <w:t xml:space="preserve">ول: </w:t>
      </w:r>
      <w:r w:rsidRPr="00351B70">
        <w:rPr>
          <w:position w:val="-4"/>
          <w:sz w:val="36"/>
          <w:szCs w:val="36"/>
        </w:rPr>
        <w:sym w:font="AGA Arabesque" w:char="F05D"/>
      </w:r>
      <w:r w:rsidR="00FF2744" w:rsidRPr="00351B70">
        <w:rPr>
          <w:rFonts w:hint="cs"/>
          <w:b/>
          <w:bCs/>
          <w:sz w:val="8"/>
          <w:szCs w:val="8"/>
          <w:rtl/>
        </w:rPr>
        <w:t xml:space="preserve"> </w:t>
      </w:r>
      <w:r w:rsidR="000A3C44" w:rsidRPr="00351B70">
        <w:rPr>
          <w:rFonts w:hint="cs"/>
          <w:b/>
          <w:bCs/>
          <w:sz w:val="32"/>
          <w:rtl/>
        </w:rPr>
        <w:t>وَمَا آَتَاكُمُ الرَّسُولُ فَخُذُوهُ وَمَا نَهَاكُمْ عَنْهُ فَانْتَهُوا</w:t>
      </w:r>
      <w:r w:rsidRPr="00351B70">
        <w:rPr>
          <w:position w:val="-4"/>
          <w:sz w:val="36"/>
          <w:szCs w:val="36"/>
        </w:rPr>
        <w:sym w:font="AGA Arabesque" w:char="F05B"/>
      </w:r>
      <w:r w:rsidRPr="00351B70">
        <w:rPr>
          <w:sz w:val="32"/>
          <w:rtl/>
        </w:rPr>
        <w:t xml:space="preserve"> ومفهومه وما أتاكم من غير الرسول فلا تأخذوه</w:t>
      </w:r>
      <w:r w:rsidR="00B73D0A" w:rsidRPr="00351B70">
        <w:rPr>
          <w:rFonts w:hint="cs"/>
          <w:sz w:val="32"/>
          <w:rtl/>
          <w:lang w:bidi="ar-LB"/>
        </w:rPr>
        <w:t>؛</w:t>
      </w:r>
      <w:r w:rsidRPr="00351B70">
        <w:rPr>
          <w:sz w:val="32"/>
          <w:rtl/>
        </w:rPr>
        <w:t xml:space="preserve"> لأن كلمة الرسول صفة يعمل بمفهومها، ولق</w:t>
      </w:r>
      <w:r w:rsidR="001D3FA6" w:rsidRPr="00351B70">
        <w:rPr>
          <w:rFonts w:hint="cs"/>
          <w:sz w:val="32"/>
          <w:rtl/>
          <w:lang w:bidi="ar-LB"/>
        </w:rPr>
        <w:t>ـ</w:t>
      </w:r>
      <w:r w:rsidRPr="00351B70">
        <w:rPr>
          <w:sz w:val="32"/>
          <w:rtl/>
        </w:rPr>
        <w:t xml:space="preserve">وله تعالى: </w:t>
      </w:r>
      <w:r w:rsidR="00F51964" w:rsidRPr="00351B70">
        <w:rPr>
          <w:position w:val="-4"/>
          <w:sz w:val="36"/>
          <w:szCs w:val="36"/>
        </w:rPr>
        <w:sym w:font="AGA Arabesque" w:char="F05D"/>
      </w:r>
      <w:r w:rsidR="00F51964" w:rsidRPr="00351B70">
        <w:rPr>
          <w:rFonts w:hint="cs"/>
          <w:b/>
          <w:bCs/>
          <w:sz w:val="8"/>
          <w:szCs w:val="8"/>
          <w:rtl/>
        </w:rPr>
        <w:t xml:space="preserve"> </w:t>
      </w:r>
      <w:r w:rsidR="000A3C44" w:rsidRPr="00351B70">
        <w:rPr>
          <w:rFonts w:hint="cs"/>
          <w:b/>
          <w:bCs/>
          <w:sz w:val="32"/>
          <w:rtl/>
        </w:rPr>
        <w:t>فَإِنْ تَنَازَعْتُمْ فِي شَيْءٍ فَرُدُّوهُ إِلَى اللَّهِ وَالرَّسُولِ</w:t>
      </w:r>
      <w:r w:rsidR="00F51964" w:rsidRPr="00351B70">
        <w:rPr>
          <w:position w:val="-4"/>
          <w:sz w:val="36"/>
          <w:szCs w:val="36"/>
        </w:rPr>
        <w:sym w:font="AGA Arabesque" w:char="F05B"/>
      </w:r>
      <w:r w:rsidRPr="00351B70">
        <w:rPr>
          <w:sz w:val="32"/>
          <w:rtl/>
        </w:rPr>
        <w:t xml:space="preserve"> فأوجب الرد عند الاختلاف إلى الله والرسول</w:t>
      </w:r>
      <w:r w:rsidR="00B73D0A" w:rsidRPr="00351B70">
        <w:rPr>
          <w:rFonts w:hint="cs"/>
          <w:sz w:val="32"/>
          <w:rtl/>
          <w:lang w:bidi="ar-LB"/>
        </w:rPr>
        <w:t>،</w:t>
      </w:r>
      <w:r w:rsidRPr="00351B70">
        <w:rPr>
          <w:sz w:val="32"/>
          <w:rtl/>
        </w:rPr>
        <w:t xml:space="preserve"> بقرينة آيات أخرى مثل: </w:t>
      </w:r>
      <w:r w:rsidRPr="00351B70">
        <w:rPr>
          <w:position w:val="-4"/>
          <w:sz w:val="36"/>
          <w:szCs w:val="36"/>
        </w:rPr>
        <w:sym w:font="AGA Arabesque" w:char="F05D"/>
      </w:r>
      <w:r w:rsidR="00FF2744" w:rsidRPr="00351B70">
        <w:rPr>
          <w:rFonts w:hint="cs"/>
          <w:b/>
          <w:bCs/>
          <w:sz w:val="8"/>
          <w:szCs w:val="8"/>
          <w:rtl/>
        </w:rPr>
        <w:t xml:space="preserve"> </w:t>
      </w:r>
      <w:r w:rsidR="000A3C44" w:rsidRPr="00351B70">
        <w:rPr>
          <w:rFonts w:hint="cs"/>
          <w:b/>
          <w:bCs/>
          <w:sz w:val="32"/>
          <w:rtl/>
        </w:rPr>
        <w:t>فَلْيَحْذَرِ الَّذِينَ يُخَالِفُونَ عَنْ أَمْرِهِ أَنْ تُصِيبَهُمْ فِتْنَةٌ</w:t>
      </w:r>
      <w:r w:rsidRPr="00351B70">
        <w:rPr>
          <w:position w:val="-4"/>
          <w:sz w:val="36"/>
          <w:szCs w:val="36"/>
        </w:rPr>
        <w:sym w:font="AGA Arabesque" w:char="F05B"/>
      </w:r>
      <w:r w:rsidRPr="00351B70">
        <w:rPr>
          <w:sz w:val="32"/>
          <w:rtl/>
        </w:rPr>
        <w:t xml:space="preserve"> الآية، ومثل: </w:t>
      </w:r>
      <w:r w:rsidRPr="00351B70">
        <w:rPr>
          <w:position w:val="-4"/>
          <w:sz w:val="36"/>
          <w:szCs w:val="36"/>
        </w:rPr>
        <w:sym w:font="AGA Arabesque" w:char="F05D"/>
      </w:r>
      <w:r w:rsidR="00FF2744" w:rsidRPr="00351B70">
        <w:rPr>
          <w:rFonts w:hint="cs"/>
          <w:b/>
          <w:bCs/>
          <w:sz w:val="8"/>
          <w:szCs w:val="8"/>
          <w:rtl/>
        </w:rPr>
        <w:t xml:space="preserve"> </w:t>
      </w:r>
      <w:r w:rsidR="000A3C44" w:rsidRPr="00351B70">
        <w:rPr>
          <w:rFonts w:hint="cs"/>
          <w:b/>
          <w:bCs/>
          <w:sz w:val="32"/>
          <w:rtl/>
        </w:rPr>
        <w:t>وَمَا كَانَ لِمُؤْمِنٍ وَلَا مُؤْمِنَةٍ إِذَا قَضَى اللَّهُ وَرَسُولُهُ أَمْرًا أَنْ يَكُونَ لَهُمُ الْخِيَرَةُ مِنْ أَمْرِهِمْ</w:t>
      </w:r>
      <w:r w:rsidRPr="00351B70">
        <w:rPr>
          <w:position w:val="-4"/>
          <w:sz w:val="36"/>
          <w:szCs w:val="36"/>
        </w:rPr>
        <w:sym w:font="AGA Arabesque" w:char="F05B"/>
      </w:r>
      <w:r w:rsidRPr="00351B70">
        <w:rPr>
          <w:sz w:val="32"/>
          <w:rtl/>
        </w:rPr>
        <w:t xml:space="preserve"> فيكون الرد إلى رأي الصحابي</w:t>
      </w:r>
      <w:r w:rsidR="00B73D0A" w:rsidRPr="00351B70">
        <w:rPr>
          <w:rFonts w:hint="cs"/>
          <w:sz w:val="32"/>
          <w:rtl/>
          <w:lang w:bidi="ar-LB"/>
        </w:rPr>
        <w:t>،</w:t>
      </w:r>
      <w:r w:rsidRPr="00351B70">
        <w:rPr>
          <w:sz w:val="32"/>
          <w:rtl/>
        </w:rPr>
        <w:t xml:space="preserve"> أو اجتهاده</w:t>
      </w:r>
      <w:r w:rsidR="00B73D0A" w:rsidRPr="00351B70">
        <w:rPr>
          <w:rFonts w:hint="cs"/>
          <w:sz w:val="32"/>
          <w:rtl/>
          <w:lang w:bidi="ar-LB"/>
        </w:rPr>
        <w:t>،</w:t>
      </w:r>
      <w:r w:rsidRPr="00351B70">
        <w:rPr>
          <w:sz w:val="32"/>
          <w:rtl/>
        </w:rPr>
        <w:t xml:space="preserve"> أو قضائه</w:t>
      </w:r>
      <w:r w:rsidR="00B73D0A" w:rsidRPr="00351B70">
        <w:rPr>
          <w:rFonts w:hint="cs"/>
          <w:sz w:val="32"/>
          <w:rtl/>
          <w:lang w:bidi="ar-LB"/>
        </w:rPr>
        <w:t>،</w:t>
      </w:r>
      <w:r w:rsidRPr="00351B70">
        <w:rPr>
          <w:sz w:val="32"/>
          <w:rtl/>
        </w:rPr>
        <w:t xml:space="preserve"> تركاً للفرض</w:t>
      </w:r>
      <w:r w:rsidR="00B73D0A" w:rsidRPr="00351B70">
        <w:rPr>
          <w:rFonts w:hint="cs"/>
          <w:sz w:val="32"/>
          <w:rtl/>
          <w:lang w:bidi="ar-LB"/>
        </w:rPr>
        <w:t>؛</w:t>
      </w:r>
      <w:r w:rsidRPr="00351B70">
        <w:rPr>
          <w:sz w:val="32"/>
          <w:rtl/>
        </w:rPr>
        <w:t xml:space="preserve"> لأنه رد لغير الله</w:t>
      </w:r>
      <w:r w:rsidR="00B73D0A" w:rsidRPr="00351B70">
        <w:rPr>
          <w:rFonts w:hint="cs"/>
          <w:sz w:val="32"/>
          <w:rtl/>
          <w:lang w:bidi="ar-LB"/>
        </w:rPr>
        <w:t>،</w:t>
      </w:r>
      <w:r w:rsidRPr="00351B70">
        <w:rPr>
          <w:sz w:val="32"/>
          <w:rtl/>
        </w:rPr>
        <w:t xml:space="preserve"> ولغير الرسول. على أن الصحابة أجمعوا على جواز مخالفة كل واحد من آحاد الصحابة المجتهدين للآخر، ولو كانت آراؤهم</w:t>
      </w:r>
      <w:r w:rsidR="00B73D0A" w:rsidRPr="00351B70">
        <w:rPr>
          <w:rFonts w:hint="cs"/>
          <w:sz w:val="32"/>
          <w:rtl/>
          <w:lang w:bidi="ar-LB"/>
        </w:rPr>
        <w:t>،</w:t>
      </w:r>
      <w:r w:rsidRPr="00351B70">
        <w:rPr>
          <w:sz w:val="32"/>
          <w:rtl/>
        </w:rPr>
        <w:t xml:space="preserve"> واجتهاداتهم</w:t>
      </w:r>
      <w:r w:rsidR="00B73D0A" w:rsidRPr="00351B70">
        <w:rPr>
          <w:rFonts w:hint="cs"/>
          <w:sz w:val="32"/>
          <w:rtl/>
          <w:lang w:bidi="ar-LB"/>
        </w:rPr>
        <w:t>،</w:t>
      </w:r>
      <w:r w:rsidRPr="00351B70">
        <w:rPr>
          <w:sz w:val="32"/>
          <w:rtl/>
        </w:rPr>
        <w:t xml:space="preserve"> وأقضيتهم</w:t>
      </w:r>
      <w:r w:rsidR="00B73D0A" w:rsidRPr="00351B70">
        <w:rPr>
          <w:rFonts w:hint="cs"/>
          <w:sz w:val="32"/>
          <w:rtl/>
          <w:lang w:bidi="ar-LB"/>
        </w:rPr>
        <w:t>،</w:t>
      </w:r>
      <w:r w:rsidRPr="00351B70">
        <w:rPr>
          <w:sz w:val="32"/>
          <w:rtl/>
        </w:rPr>
        <w:t xml:space="preserve"> حجة لما كان كذلك، وكان يجب على كل واحد منهم اتباع الآخر وهو محال شرعاً. وفوق ذلك</w:t>
      </w:r>
      <w:r w:rsidR="00B73D0A" w:rsidRPr="00351B70">
        <w:rPr>
          <w:rFonts w:hint="cs"/>
          <w:sz w:val="32"/>
          <w:rtl/>
          <w:lang w:bidi="ar-LB"/>
        </w:rPr>
        <w:t>،</w:t>
      </w:r>
      <w:r w:rsidRPr="00351B70">
        <w:rPr>
          <w:sz w:val="32"/>
          <w:rtl/>
        </w:rPr>
        <w:t xml:space="preserve"> فإن الصحابة قد اختلفوا في مسائل</w:t>
      </w:r>
      <w:r w:rsidR="00B73D0A" w:rsidRPr="00351B70">
        <w:rPr>
          <w:rFonts w:hint="cs"/>
          <w:sz w:val="32"/>
          <w:rtl/>
          <w:lang w:bidi="ar-LB"/>
        </w:rPr>
        <w:t>،</w:t>
      </w:r>
      <w:r w:rsidRPr="00351B70">
        <w:rPr>
          <w:sz w:val="32"/>
          <w:rtl/>
        </w:rPr>
        <w:t xml:space="preserve"> وذهب كل واحد منهم إلى خلاف ما رأى الآخر</w:t>
      </w:r>
      <w:r w:rsidR="00B73D0A" w:rsidRPr="00351B70">
        <w:rPr>
          <w:rFonts w:hint="cs"/>
          <w:sz w:val="32"/>
          <w:rtl/>
          <w:lang w:bidi="ar-LB"/>
        </w:rPr>
        <w:t>،</w:t>
      </w:r>
      <w:r w:rsidRPr="00351B70">
        <w:rPr>
          <w:sz w:val="32"/>
          <w:rtl/>
        </w:rPr>
        <w:t xml:space="preserve"> كما في مسائل الجد مع ال</w:t>
      </w:r>
      <w:r w:rsidR="00B73D0A" w:rsidRPr="00351B70">
        <w:rPr>
          <w:rFonts w:hint="cs"/>
          <w:sz w:val="32"/>
          <w:rtl/>
          <w:lang w:bidi="ar-LB"/>
        </w:rPr>
        <w:t>إ</w:t>
      </w:r>
      <w:r w:rsidRPr="00351B70">
        <w:rPr>
          <w:sz w:val="32"/>
          <w:rtl/>
        </w:rPr>
        <w:t>خوة وغيرها. فلو كان ما يراه الصحابي حجة لكانت حجج الله تعالى مختلفة متناقضة، وذلك محال على الله. ومن ذلك كله يتبين أن آراء الصحابة</w:t>
      </w:r>
      <w:r w:rsidR="00B73D0A" w:rsidRPr="00351B70">
        <w:rPr>
          <w:rFonts w:hint="cs"/>
          <w:sz w:val="32"/>
          <w:rtl/>
          <w:lang w:bidi="ar-LB"/>
        </w:rPr>
        <w:t>،</w:t>
      </w:r>
      <w:r w:rsidRPr="00351B70">
        <w:rPr>
          <w:sz w:val="32"/>
          <w:rtl/>
        </w:rPr>
        <w:t xml:space="preserve"> واجتهاداتهم</w:t>
      </w:r>
      <w:r w:rsidR="00B73D0A" w:rsidRPr="00351B70">
        <w:rPr>
          <w:rFonts w:hint="cs"/>
          <w:sz w:val="32"/>
          <w:rtl/>
          <w:lang w:bidi="ar-LB"/>
        </w:rPr>
        <w:t>،</w:t>
      </w:r>
      <w:r w:rsidRPr="00351B70">
        <w:rPr>
          <w:sz w:val="32"/>
          <w:rtl/>
        </w:rPr>
        <w:t xml:space="preserve"> وأقضيتهم</w:t>
      </w:r>
      <w:r w:rsidR="00B73D0A" w:rsidRPr="00351B70">
        <w:rPr>
          <w:rFonts w:hint="cs"/>
          <w:sz w:val="32"/>
          <w:rtl/>
          <w:lang w:bidi="ar-LB"/>
        </w:rPr>
        <w:t>،</w:t>
      </w:r>
      <w:r w:rsidRPr="00351B70">
        <w:rPr>
          <w:sz w:val="32"/>
          <w:rtl/>
        </w:rPr>
        <w:t xml:space="preserve"> ليست حجة</w:t>
      </w:r>
      <w:r w:rsidR="00B73D0A" w:rsidRPr="00351B70">
        <w:rPr>
          <w:rFonts w:hint="cs"/>
          <w:sz w:val="32"/>
          <w:rtl/>
          <w:lang w:bidi="ar-LB"/>
        </w:rPr>
        <w:t>،</w:t>
      </w:r>
      <w:r w:rsidRPr="00351B70">
        <w:rPr>
          <w:sz w:val="32"/>
          <w:rtl/>
        </w:rPr>
        <w:t xml:space="preserve"> ولا تعتبر من الأدلة الشرعية.</w:t>
      </w:r>
    </w:p>
    <w:p w14:paraId="361F1E81" w14:textId="77777777" w:rsidR="00B610B5" w:rsidRPr="00351B70" w:rsidRDefault="00B610B5" w:rsidP="00E5009D">
      <w:pPr>
        <w:widowControl w:val="0"/>
        <w:spacing w:line="442" w:lineRule="exact"/>
        <w:ind w:firstLine="567"/>
        <w:jc w:val="both"/>
        <w:rPr>
          <w:sz w:val="32"/>
          <w:rtl/>
        </w:rPr>
      </w:pPr>
      <w:r w:rsidRPr="00351B70">
        <w:rPr>
          <w:sz w:val="32"/>
          <w:rtl/>
        </w:rPr>
        <w:t>إلا أن الصحابة</w:t>
      </w:r>
      <w:r w:rsidR="00B73D0A" w:rsidRPr="00351B70">
        <w:rPr>
          <w:rFonts w:hint="cs"/>
          <w:sz w:val="32"/>
          <w:rtl/>
          <w:lang w:bidi="ar-LB"/>
        </w:rPr>
        <w:t>،</w:t>
      </w:r>
      <w:r w:rsidRPr="00351B70">
        <w:rPr>
          <w:sz w:val="32"/>
          <w:rtl/>
        </w:rPr>
        <w:t xml:space="preserve"> رضوان الله عليهم</w:t>
      </w:r>
      <w:r w:rsidR="00B73D0A" w:rsidRPr="00351B70">
        <w:rPr>
          <w:rFonts w:hint="cs"/>
          <w:sz w:val="32"/>
          <w:rtl/>
          <w:lang w:bidi="ar-LB"/>
        </w:rPr>
        <w:t>،</w:t>
      </w:r>
      <w:r w:rsidRPr="00351B70">
        <w:rPr>
          <w:sz w:val="32"/>
          <w:rtl/>
        </w:rPr>
        <w:t xml:space="preserve"> يحتلون من المكانة في الإسلام أعلى منـزلة لإنسان بعد الأنبياء. ولهم من المكان في نفوس المسلمين أرفع موضع</w:t>
      </w:r>
      <w:r w:rsidR="00B73D0A" w:rsidRPr="00351B70">
        <w:rPr>
          <w:rFonts w:hint="cs"/>
          <w:sz w:val="32"/>
          <w:rtl/>
          <w:lang w:bidi="ar-LB"/>
        </w:rPr>
        <w:t>،</w:t>
      </w:r>
      <w:r w:rsidRPr="00351B70">
        <w:rPr>
          <w:sz w:val="32"/>
          <w:rtl/>
        </w:rPr>
        <w:t xml:space="preserve"> وقد ورد الثناء عليهم في صريح القرآن والأحاديث، قال الله تعالى: </w:t>
      </w:r>
      <w:r w:rsidRPr="00351B70">
        <w:rPr>
          <w:position w:val="-4"/>
          <w:sz w:val="36"/>
          <w:szCs w:val="36"/>
        </w:rPr>
        <w:sym w:font="AGA Arabesque" w:char="F05D"/>
      </w:r>
      <w:r w:rsidR="00FF2744" w:rsidRPr="00351B70">
        <w:rPr>
          <w:rFonts w:hint="cs"/>
          <w:b/>
          <w:bCs/>
          <w:sz w:val="8"/>
          <w:szCs w:val="8"/>
          <w:rtl/>
        </w:rPr>
        <w:t xml:space="preserve"> </w:t>
      </w:r>
      <w:r w:rsidR="00E5009D" w:rsidRPr="00351B70">
        <w:rPr>
          <w:rFonts w:hint="cs"/>
          <w:b/>
          <w:bCs/>
          <w:sz w:val="32"/>
          <w:rtl/>
        </w:rPr>
        <w:t>وَالسَّابِقُونَ الْأَوَّلُونَ مِنَ الْمُهَاجِرِينَ وَالْأَنْصَارِ وَالَّذِينَ اتَّبَعُوهُمْ بِإِحْسَانٍ رَضِيَ اللَّهُ عَنْهُمْ وَرَضُوا عَنْهُ</w:t>
      </w:r>
      <w:r w:rsidRPr="00351B70">
        <w:rPr>
          <w:position w:val="-4"/>
          <w:sz w:val="36"/>
          <w:szCs w:val="36"/>
        </w:rPr>
        <w:sym w:font="AGA Arabesque" w:char="F05B"/>
      </w:r>
      <w:r w:rsidRPr="00351B70">
        <w:rPr>
          <w:sz w:val="32"/>
          <w:rtl/>
        </w:rPr>
        <w:t xml:space="preserve"> وقال عليه السلام: «</w:t>
      </w:r>
      <w:r w:rsidR="00F76AD9" w:rsidRPr="00351B70">
        <w:rPr>
          <w:b/>
          <w:bCs/>
          <w:sz w:val="28"/>
          <w:szCs w:val="28"/>
          <w:rtl/>
        </w:rPr>
        <w:t>أ</w:t>
      </w:r>
      <w:r w:rsidR="00F76AD9" w:rsidRPr="00351B70">
        <w:rPr>
          <w:rFonts w:hint="cs"/>
          <w:b/>
          <w:bCs/>
          <w:sz w:val="28"/>
          <w:szCs w:val="28"/>
          <w:rtl/>
        </w:rPr>
        <w:t>َ</w:t>
      </w:r>
      <w:r w:rsidR="00F76AD9" w:rsidRPr="00351B70">
        <w:rPr>
          <w:b/>
          <w:bCs/>
          <w:sz w:val="28"/>
          <w:szCs w:val="28"/>
          <w:rtl/>
        </w:rPr>
        <w:t>ص</w:t>
      </w:r>
      <w:r w:rsidR="00F76AD9" w:rsidRPr="00351B70">
        <w:rPr>
          <w:rFonts w:hint="cs"/>
          <w:b/>
          <w:bCs/>
          <w:sz w:val="28"/>
          <w:szCs w:val="28"/>
          <w:rtl/>
        </w:rPr>
        <w:t>ْ</w:t>
      </w:r>
      <w:r w:rsidR="00F76AD9" w:rsidRPr="00351B70">
        <w:rPr>
          <w:b/>
          <w:bCs/>
          <w:sz w:val="28"/>
          <w:szCs w:val="28"/>
          <w:rtl/>
        </w:rPr>
        <w:t>ح</w:t>
      </w:r>
      <w:r w:rsidR="00F76AD9" w:rsidRPr="00351B70">
        <w:rPr>
          <w:rFonts w:hint="cs"/>
          <w:b/>
          <w:bCs/>
          <w:sz w:val="28"/>
          <w:szCs w:val="28"/>
          <w:rtl/>
        </w:rPr>
        <w:t>َ</w:t>
      </w:r>
      <w:r w:rsidR="00F76AD9" w:rsidRPr="00351B70">
        <w:rPr>
          <w:b/>
          <w:bCs/>
          <w:sz w:val="28"/>
          <w:szCs w:val="28"/>
          <w:rtl/>
        </w:rPr>
        <w:t>اب</w:t>
      </w:r>
      <w:r w:rsidR="00F76AD9" w:rsidRPr="00351B70">
        <w:rPr>
          <w:rFonts w:hint="cs"/>
          <w:b/>
          <w:bCs/>
          <w:sz w:val="28"/>
          <w:szCs w:val="28"/>
          <w:rtl/>
        </w:rPr>
        <w:t>ِ</w:t>
      </w:r>
      <w:r w:rsidR="00F76AD9" w:rsidRPr="00351B70">
        <w:rPr>
          <w:b/>
          <w:bCs/>
          <w:sz w:val="28"/>
          <w:szCs w:val="28"/>
          <w:rtl/>
        </w:rPr>
        <w:t>ي ك</w:t>
      </w:r>
      <w:r w:rsidR="00F76AD9" w:rsidRPr="00351B70">
        <w:rPr>
          <w:rFonts w:hint="cs"/>
          <w:b/>
          <w:bCs/>
          <w:sz w:val="28"/>
          <w:szCs w:val="28"/>
          <w:rtl/>
        </w:rPr>
        <w:t>َ</w:t>
      </w:r>
      <w:r w:rsidR="00F76AD9" w:rsidRPr="00351B70">
        <w:rPr>
          <w:b/>
          <w:bCs/>
          <w:sz w:val="28"/>
          <w:szCs w:val="28"/>
          <w:rtl/>
        </w:rPr>
        <w:t>الن</w:t>
      </w:r>
      <w:r w:rsidR="00F76AD9" w:rsidRPr="00351B70">
        <w:rPr>
          <w:rFonts w:hint="cs"/>
          <w:b/>
          <w:bCs/>
          <w:sz w:val="28"/>
          <w:szCs w:val="28"/>
          <w:rtl/>
        </w:rPr>
        <w:t>ُّ</w:t>
      </w:r>
      <w:r w:rsidR="00F76AD9" w:rsidRPr="00351B70">
        <w:rPr>
          <w:b/>
          <w:bCs/>
          <w:sz w:val="28"/>
          <w:szCs w:val="28"/>
          <w:rtl/>
        </w:rPr>
        <w:t>ج</w:t>
      </w:r>
      <w:r w:rsidR="00F76AD9" w:rsidRPr="00351B70">
        <w:rPr>
          <w:rFonts w:hint="cs"/>
          <w:b/>
          <w:bCs/>
          <w:sz w:val="28"/>
          <w:szCs w:val="28"/>
          <w:rtl/>
        </w:rPr>
        <w:t>ُ</w:t>
      </w:r>
      <w:r w:rsidR="00F76AD9" w:rsidRPr="00351B70">
        <w:rPr>
          <w:b/>
          <w:bCs/>
          <w:sz w:val="28"/>
          <w:szCs w:val="28"/>
          <w:rtl/>
        </w:rPr>
        <w:t>وم</w:t>
      </w:r>
      <w:r w:rsidR="00F76AD9" w:rsidRPr="00351B70">
        <w:rPr>
          <w:rFonts w:hint="cs"/>
          <w:b/>
          <w:bCs/>
          <w:sz w:val="28"/>
          <w:szCs w:val="28"/>
          <w:rtl/>
        </w:rPr>
        <w:t xml:space="preserve">ِ </w:t>
      </w:r>
      <w:r w:rsidR="00F76AD9" w:rsidRPr="00351B70">
        <w:rPr>
          <w:b/>
          <w:bCs/>
          <w:sz w:val="28"/>
          <w:szCs w:val="28"/>
          <w:rtl/>
        </w:rPr>
        <w:t>ب</w:t>
      </w:r>
      <w:r w:rsidR="00F76AD9" w:rsidRPr="00351B70">
        <w:rPr>
          <w:rFonts w:hint="cs"/>
          <w:b/>
          <w:bCs/>
          <w:sz w:val="28"/>
          <w:szCs w:val="28"/>
          <w:rtl/>
        </w:rPr>
        <w:t>ِ</w:t>
      </w:r>
      <w:r w:rsidR="00F76AD9" w:rsidRPr="00351B70">
        <w:rPr>
          <w:b/>
          <w:bCs/>
          <w:sz w:val="28"/>
          <w:szCs w:val="28"/>
          <w:rtl/>
        </w:rPr>
        <w:t>أ</w:t>
      </w:r>
      <w:r w:rsidR="00F76AD9" w:rsidRPr="00351B70">
        <w:rPr>
          <w:rFonts w:hint="cs"/>
          <w:b/>
          <w:bCs/>
          <w:sz w:val="28"/>
          <w:szCs w:val="28"/>
          <w:rtl/>
        </w:rPr>
        <w:t>َ</w:t>
      </w:r>
      <w:r w:rsidR="00F76AD9" w:rsidRPr="00351B70">
        <w:rPr>
          <w:b/>
          <w:bCs/>
          <w:sz w:val="28"/>
          <w:szCs w:val="28"/>
          <w:rtl/>
        </w:rPr>
        <w:t>ي</w:t>
      </w:r>
      <w:r w:rsidR="00F76AD9" w:rsidRPr="00351B70">
        <w:rPr>
          <w:rFonts w:hint="cs"/>
          <w:b/>
          <w:bCs/>
          <w:sz w:val="28"/>
          <w:szCs w:val="28"/>
          <w:rtl/>
        </w:rPr>
        <w:t>ِّ</w:t>
      </w:r>
      <w:r w:rsidR="00F76AD9" w:rsidRPr="00351B70">
        <w:rPr>
          <w:b/>
          <w:bCs/>
          <w:sz w:val="28"/>
          <w:szCs w:val="28"/>
          <w:rtl/>
        </w:rPr>
        <w:t>ه</w:t>
      </w:r>
      <w:r w:rsidR="00F76AD9" w:rsidRPr="00351B70">
        <w:rPr>
          <w:rFonts w:hint="cs"/>
          <w:b/>
          <w:bCs/>
          <w:sz w:val="28"/>
          <w:szCs w:val="28"/>
          <w:rtl/>
        </w:rPr>
        <w:t>ِ</w:t>
      </w:r>
      <w:r w:rsidR="00F76AD9" w:rsidRPr="00351B70">
        <w:rPr>
          <w:b/>
          <w:bCs/>
          <w:sz w:val="28"/>
          <w:szCs w:val="28"/>
          <w:rtl/>
        </w:rPr>
        <w:t>م</w:t>
      </w:r>
      <w:r w:rsidR="00F76AD9" w:rsidRPr="00351B70">
        <w:rPr>
          <w:rFonts w:hint="cs"/>
          <w:b/>
          <w:bCs/>
          <w:sz w:val="28"/>
          <w:szCs w:val="28"/>
          <w:rtl/>
        </w:rPr>
        <w:t>ُ</w:t>
      </w:r>
      <w:r w:rsidR="00F76AD9" w:rsidRPr="00351B70">
        <w:rPr>
          <w:b/>
          <w:bCs/>
          <w:sz w:val="28"/>
          <w:szCs w:val="28"/>
          <w:rtl/>
        </w:rPr>
        <w:t xml:space="preserve"> اق</w:t>
      </w:r>
      <w:r w:rsidR="00F76AD9" w:rsidRPr="00351B70">
        <w:rPr>
          <w:rFonts w:hint="cs"/>
          <w:b/>
          <w:bCs/>
          <w:sz w:val="28"/>
          <w:szCs w:val="28"/>
          <w:rtl/>
        </w:rPr>
        <w:t>ْ</w:t>
      </w:r>
      <w:r w:rsidR="00F76AD9" w:rsidRPr="00351B70">
        <w:rPr>
          <w:b/>
          <w:bCs/>
          <w:sz w:val="28"/>
          <w:szCs w:val="28"/>
          <w:rtl/>
        </w:rPr>
        <w:t>ت</w:t>
      </w:r>
      <w:r w:rsidR="00F76AD9" w:rsidRPr="00351B70">
        <w:rPr>
          <w:rFonts w:hint="cs"/>
          <w:b/>
          <w:bCs/>
          <w:sz w:val="28"/>
          <w:szCs w:val="28"/>
          <w:rtl/>
        </w:rPr>
        <w:t>َ</w:t>
      </w:r>
      <w:r w:rsidR="00F76AD9" w:rsidRPr="00351B70">
        <w:rPr>
          <w:b/>
          <w:bCs/>
          <w:sz w:val="28"/>
          <w:szCs w:val="28"/>
          <w:rtl/>
        </w:rPr>
        <w:t>د</w:t>
      </w:r>
      <w:r w:rsidR="00F76AD9" w:rsidRPr="00351B70">
        <w:rPr>
          <w:rFonts w:hint="cs"/>
          <w:b/>
          <w:bCs/>
          <w:sz w:val="28"/>
          <w:szCs w:val="28"/>
          <w:rtl/>
        </w:rPr>
        <w:t>َ</w:t>
      </w:r>
      <w:r w:rsidR="00F76AD9" w:rsidRPr="00351B70">
        <w:rPr>
          <w:b/>
          <w:bCs/>
          <w:sz w:val="28"/>
          <w:szCs w:val="28"/>
          <w:rtl/>
        </w:rPr>
        <w:t>ي</w:t>
      </w:r>
      <w:r w:rsidR="00F76AD9" w:rsidRPr="00351B70">
        <w:rPr>
          <w:rFonts w:hint="cs"/>
          <w:b/>
          <w:bCs/>
          <w:sz w:val="28"/>
          <w:szCs w:val="28"/>
          <w:rtl/>
        </w:rPr>
        <w:t>ْ</w:t>
      </w:r>
      <w:r w:rsidR="00F76AD9" w:rsidRPr="00351B70">
        <w:rPr>
          <w:b/>
          <w:bCs/>
          <w:sz w:val="28"/>
          <w:szCs w:val="28"/>
          <w:rtl/>
        </w:rPr>
        <w:t>ت</w:t>
      </w:r>
      <w:r w:rsidR="00F76AD9" w:rsidRPr="00351B70">
        <w:rPr>
          <w:rFonts w:hint="cs"/>
          <w:b/>
          <w:bCs/>
          <w:sz w:val="28"/>
          <w:szCs w:val="28"/>
          <w:rtl/>
        </w:rPr>
        <w:t>ُ</w:t>
      </w:r>
      <w:r w:rsidR="00F76AD9" w:rsidRPr="00351B70">
        <w:rPr>
          <w:b/>
          <w:bCs/>
          <w:sz w:val="28"/>
          <w:szCs w:val="28"/>
          <w:rtl/>
        </w:rPr>
        <w:t>م</w:t>
      </w:r>
      <w:r w:rsidR="00F76AD9" w:rsidRPr="00351B70">
        <w:rPr>
          <w:rFonts w:hint="cs"/>
          <w:b/>
          <w:bCs/>
          <w:sz w:val="28"/>
          <w:szCs w:val="28"/>
          <w:rtl/>
        </w:rPr>
        <w:t>ُ</w:t>
      </w:r>
      <w:r w:rsidR="00F76AD9" w:rsidRPr="00351B70">
        <w:rPr>
          <w:b/>
          <w:bCs/>
          <w:sz w:val="28"/>
          <w:szCs w:val="28"/>
          <w:rtl/>
        </w:rPr>
        <w:t xml:space="preserve"> اه</w:t>
      </w:r>
      <w:r w:rsidR="00F76AD9" w:rsidRPr="00351B70">
        <w:rPr>
          <w:rFonts w:hint="cs"/>
          <w:b/>
          <w:bCs/>
          <w:sz w:val="28"/>
          <w:szCs w:val="28"/>
          <w:rtl/>
        </w:rPr>
        <w:t>ْ</w:t>
      </w:r>
      <w:r w:rsidR="00F76AD9" w:rsidRPr="00351B70">
        <w:rPr>
          <w:b/>
          <w:bCs/>
          <w:sz w:val="28"/>
          <w:szCs w:val="28"/>
          <w:rtl/>
        </w:rPr>
        <w:t>ت</w:t>
      </w:r>
      <w:r w:rsidR="00F76AD9" w:rsidRPr="00351B70">
        <w:rPr>
          <w:rFonts w:hint="cs"/>
          <w:b/>
          <w:bCs/>
          <w:sz w:val="28"/>
          <w:szCs w:val="28"/>
          <w:rtl/>
        </w:rPr>
        <w:t>َ</w:t>
      </w:r>
      <w:r w:rsidR="00F76AD9" w:rsidRPr="00351B70">
        <w:rPr>
          <w:b/>
          <w:bCs/>
          <w:sz w:val="28"/>
          <w:szCs w:val="28"/>
          <w:rtl/>
        </w:rPr>
        <w:t>د</w:t>
      </w:r>
      <w:r w:rsidR="00F76AD9" w:rsidRPr="00351B70">
        <w:rPr>
          <w:rFonts w:hint="cs"/>
          <w:b/>
          <w:bCs/>
          <w:sz w:val="28"/>
          <w:szCs w:val="28"/>
          <w:rtl/>
        </w:rPr>
        <w:t>َ</w:t>
      </w:r>
      <w:r w:rsidR="00F76AD9" w:rsidRPr="00351B70">
        <w:rPr>
          <w:b/>
          <w:bCs/>
          <w:sz w:val="28"/>
          <w:szCs w:val="28"/>
          <w:rtl/>
        </w:rPr>
        <w:t>ي</w:t>
      </w:r>
      <w:r w:rsidR="00F76AD9" w:rsidRPr="00351B70">
        <w:rPr>
          <w:rFonts w:hint="cs"/>
          <w:b/>
          <w:bCs/>
          <w:sz w:val="28"/>
          <w:szCs w:val="28"/>
          <w:rtl/>
        </w:rPr>
        <w:t>ْ</w:t>
      </w:r>
      <w:r w:rsidR="00F76AD9" w:rsidRPr="00351B70">
        <w:rPr>
          <w:b/>
          <w:bCs/>
          <w:sz w:val="28"/>
          <w:szCs w:val="28"/>
          <w:rtl/>
        </w:rPr>
        <w:t>ت</w:t>
      </w:r>
      <w:r w:rsidR="00F76AD9" w:rsidRPr="00351B70">
        <w:rPr>
          <w:rFonts w:hint="cs"/>
          <w:b/>
          <w:bCs/>
          <w:sz w:val="28"/>
          <w:szCs w:val="28"/>
          <w:rtl/>
        </w:rPr>
        <w:t>ُ</w:t>
      </w:r>
      <w:r w:rsidR="00F76AD9" w:rsidRPr="00351B70">
        <w:rPr>
          <w:b/>
          <w:bCs/>
          <w:sz w:val="28"/>
          <w:szCs w:val="28"/>
          <w:rtl/>
        </w:rPr>
        <w:t>م</w:t>
      </w:r>
      <w:r w:rsidR="00F76AD9" w:rsidRPr="00351B70">
        <w:rPr>
          <w:rFonts w:hint="cs"/>
          <w:b/>
          <w:bCs/>
          <w:sz w:val="28"/>
          <w:szCs w:val="28"/>
          <w:rtl/>
        </w:rPr>
        <w:t>ْ</w:t>
      </w:r>
      <w:r w:rsidRPr="00351B70">
        <w:rPr>
          <w:sz w:val="32"/>
          <w:rtl/>
        </w:rPr>
        <w:t>»</w:t>
      </w:r>
      <w:r w:rsidR="000E2F73" w:rsidRPr="00351B70">
        <w:rPr>
          <w:rFonts w:hint="cs"/>
          <w:sz w:val="32"/>
          <w:rtl/>
        </w:rPr>
        <w:t xml:space="preserve"> أخرجه رزين</w:t>
      </w:r>
      <w:r w:rsidRPr="00351B70">
        <w:rPr>
          <w:sz w:val="32"/>
          <w:rtl/>
        </w:rPr>
        <w:t>. ومن أجل ذلك عني المسلمون بجمع آرائهم وأقضيتهم</w:t>
      </w:r>
      <w:r w:rsidR="00B73D0A" w:rsidRPr="00351B70">
        <w:rPr>
          <w:rFonts w:hint="cs"/>
          <w:sz w:val="32"/>
          <w:rtl/>
          <w:lang w:bidi="ar-LB"/>
        </w:rPr>
        <w:t>،</w:t>
      </w:r>
      <w:r w:rsidRPr="00351B70">
        <w:rPr>
          <w:sz w:val="32"/>
          <w:rtl/>
        </w:rPr>
        <w:t xml:space="preserve"> ورووها عنهم كروايتهم للحديث النبوي</w:t>
      </w:r>
      <w:r w:rsidR="00B73D0A" w:rsidRPr="00351B70">
        <w:rPr>
          <w:rFonts w:hint="cs"/>
          <w:sz w:val="32"/>
          <w:rtl/>
          <w:lang w:bidi="ar-LB"/>
        </w:rPr>
        <w:t>،</w:t>
      </w:r>
      <w:r w:rsidRPr="00351B70">
        <w:rPr>
          <w:sz w:val="32"/>
          <w:rtl/>
        </w:rPr>
        <w:t xml:space="preserve"> واختلفوا في الحديث الموقوف في كونه يعتبر من الحديث ويحتج به أ</w:t>
      </w:r>
      <w:r w:rsidR="004E0A67" w:rsidRPr="00351B70">
        <w:rPr>
          <w:rFonts w:hint="cs"/>
          <w:sz w:val="32"/>
          <w:rtl/>
          <w:lang w:bidi="ar-LB"/>
        </w:rPr>
        <w:t>و</w:t>
      </w:r>
      <w:r w:rsidRPr="00351B70">
        <w:rPr>
          <w:sz w:val="32"/>
          <w:rtl/>
        </w:rPr>
        <w:t xml:space="preserve"> لا، ولا يوجد كتاب حديث إلا وفيه أحاديث موقوفة</w:t>
      </w:r>
      <w:r w:rsidR="00B73D0A" w:rsidRPr="00351B70">
        <w:rPr>
          <w:rFonts w:hint="cs"/>
          <w:sz w:val="32"/>
          <w:rtl/>
          <w:lang w:bidi="ar-LB"/>
        </w:rPr>
        <w:t>،</w:t>
      </w:r>
      <w:r w:rsidRPr="00351B70">
        <w:rPr>
          <w:sz w:val="32"/>
          <w:rtl/>
        </w:rPr>
        <w:t xml:space="preserve"> وفيه آراء للصحابة. ففي البخاري</w:t>
      </w:r>
      <w:r w:rsidR="00B73D0A" w:rsidRPr="00351B70">
        <w:rPr>
          <w:rFonts w:hint="cs"/>
          <w:sz w:val="32"/>
          <w:rtl/>
          <w:lang w:bidi="ar-LB"/>
        </w:rPr>
        <w:t>،</w:t>
      </w:r>
      <w:r w:rsidRPr="00351B70">
        <w:rPr>
          <w:sz w:val="32"/>
          <w:rtl/>
        </w:rPr>
        <w:t xml:space="preserve"> ومسلم</w:t>
      </w:r>
      <w:r w:rsidR="00B73D0A" w:rsidRPr="00351B70">
        <w:rPr>
          <w:rFonts w:hint="cs"/>
          <w:sz w:val="32"/>
          <w:rtl/>
          <w:lang w:bidi="ar-LB"/>
        </w:rPr>
        <w:t>،</w:t>
      </w:r>
      <w:r w:rsidRPr="00351B70">
        <w:rPr>
          <w:sz w:val="32"/>
          <w:rtl/>
        </w:rPr>
        <w:t xml:space="preserve"> وا</w:t>
      </w:r>
      <w:r w:rsidR="009F0D4B" w:rsidRPr="00351B70">
        <w:rPr>
          <w:sz w:val="32"/>
          <w:rtl/>
        </w:rPr>
        <w:t>بن ماج</w:t>
      </w:r>
      <w:r w:rsidR="009F0D4B" w:rsidRPr="00351B70">
        <w:rPr>
          <w:rFonts w:hint="cs"/>
          <w:sz w:val="32"/>
          <w:rtl/>
        </w:rPr>
        <w:t>ه</w:t>
      </w:r>
      <w:r w:rsidR="00B73D0A" w:rsidRPr="00351B70">
        <w:rPr>
          <w:rFonts w:hint="cs"/>
          <w:sz w:val="32"/>
          <w:rtl/>
          <w:lang w:bidi="ar-LB"/>
        </w:rPr>
        <w:t>،</w:t>
      </w:r>
      <w:r w:rsidRPr="00351B70">
        <w:rPr>
          <w:sz w:val="32"/>
          <w:rtl/>
        </w:rPr>
        <w:t xml:space="preserve"> والترمذي</w:t>
      </w:r>
      <w:r w:rsidR="00B73D0A" w:rsidRPr="00351B70">
        <w:rPr>
          <w:rFonts w:hint="cs"/>
          <w:sz w:val="32"/>
          <w:rtl/>
          <w:lang w:bidi="ar-LB"/>
        </w:rPr>
        <w:t>،</w:t>
      </w:r>
      <w:r w:rsidRPr="00351B70">
        <w:rPr>
          <w:sz w:val="32"/>
          <w:rtl/>
        </w:rPr>
        <w:t xml:space="preserve"> وغيرها من كتب الحديث</w:t>
      </w:r>
      <w:r w:rsidR="00B73D0A" w:rsidRPr="00351B70">
        <w:rPr>
          <w:rFonts w:hint="cs"/>
          <w:sz w:val="32"/>
          <w:rtl/>
          <w:lang w:bidi="ar-LB"/>
        </w:rPr>
        <w:t>،</w:t>
      </w:r>
      <w:r w:rsidRPr="00351B70">
        <w:rPr>
          <w:sz w:val="32"/>
          <w:rtl/>
        </w:rPr>
        <w:t xml:space="preserve"> شيء كثير من ذلك، وفي موطأ مالك يجد الشخص أمثلة عديدة من فتاوى الصحابة التي رواها مالك ودونها وأخذ بها</w:t>
      </w:r>
      <w:r w:rsidR="009F0D4B" w:rsidRPr="00351B70">
        <w:rPr>
          <w:sz w:val="32"/>
          <w:rtl/>
        </w:rPr>
        <w:t>،</w:t>
      </w:r>
      <w:r w:rsidRPr="00351B70">
        <w:rPr>
          <w:sz w:val="32"/>
          <w:rtl/>
        </w:rPr>
        <w:t xml:space="preserve"> مما يدل على اعتبار المسلمين لأقوال الصحابة وآرائهم، وهذا مما يدل على منـزلة آرائهم واجتهاداتهم. وواقع الأمر أن آراء الصحابة واجتهاداتهم وأقضيتهم أقرب إلى الدين </w:t>
      </w:r>
      <w:r w:rsidRPr="00351B70">
        <w:rPr>
          <w:sz w:val="32"/>
          <w:rtl/>
        </w:rPr>
        <w:lastRenderedPageBreak/>
        <w:t>والسنة الصحيحة</w:t>
      </w:r>
      <w:r w:rsidR="00A76AB4" w:rsidRPr="00351B70">
        <w:rPr>
          <w:rFonts w:hint="cs"/>
          <w:sz w:val="32"/>
          <w:rtl/>
          <w:lang w:bidi="ar-LB"/>
        </w:rPr>
        <w:t>،</w:t>
      </w:r>
      <w:r w:rsidRPr="00351B70">
        <w:rPr>
          <w:sz w:val="32"/>
          <w:rtl/>
        </w:rPr>
        <w:t xml:space="preserve"> من آراء واجتهادات غيرهم ممن جاء بعدهم</w:t>
      </w:r>
      <w:r w:rsidR="00A76AB4" w:rsidRPr="00351B70">
        <w:rPr>
          <w:rFonts w:hint="cs"/>
          <w:sz w:val="32"/>
          <w:rtl/>
          <w:lang w:bidi="ar-LB"/>
        </w:rPr>
        <w:t>،</w:t>
      </w:r>
      <w:r w:rsidRPr="00351B70">
        <w:rPr>
          <w:sz w:val="32"/>
          <w:rtl/>
        </w:rPr>
        <w:t xml:space="preserve"> فإنه يجوز أن يكون الصحابي حين يعطي رأياً أن يكون سمعه من النبي </w:t>
      </w:r>
      <w:r w:rsidR="0098711D" w:rsidRPr="00351B70">
        <w:rPr>
          <w:rFonts w:hint="cs"/>
          <w:position w:val="-4"/>
          <w:sz w:val="44"/>
          <w:szCs w:val="44"/>
        </w:rPr>
        <w:sym w:font="AGA Arabesque" w:char="F072"/>
      </w:r>
      <w:r w:rsidRPr="00351B70">
        <w:rPr>
          <w:sz w:val="32"/>
          <w:rtl/>
        </w:rPr>
        <w:t xml:space="preserve"> شفاها</w:t>
      </w:r>
      <w:r w:rsidR="00A76AB4" w:rsidRPr="00351B70">
        <w:rPr>
          <w:rFonts w:hint="cs"/>
          <w:sz w:val="32"/>
          <w:rtl/>
          <w:lang w:bidi="ar-LB"/>
        </w:rPr>
        <w:t>ً،</w:t>
      </w:r>
      <w:r w:rsidRPr="00351B70">
        <w:rPr>
          <w:sz w:val="32"/>
          <w:rtl/>
        </w:rPr>
        <w:t xml:space="preserve"> أو من صحابي آخر عن رسول الله </w:t>
      </w:r>
      <w:r w:rsidR="0098711D" w:rsidRPr="00351B70">
        <w:rPr>
          <w:rFonts w:hint="cs"/>
          <w:position w:val="-4"/>
          <w:sz w:val="44"/>
          <w:szCs w:val="44"/>
        </w:rPr>
        <w:sym w:font="AGA Arabesque" w:char="F072"/>
      </w:r>
      <w:r w:rsidRPr="00351B70">
        <w:rPr>
          <w:sz w:val="32"/>
          <w:rtl/>
        </w:rPr>
        <w:t xml:space="preserve"> فأفتى بالحكم ولم يرو الدليل، إما لأنه كان بديهياً لديه</w:t>
      </w:r>
      <w:r w:rsidR="00A76AB4" w:rsidRPr="00351B70">
        <w:rPr>
          <w:rFonts w:hint="cs"/>
          <w:sz w:val="32"/>
          <w:rtl/>
          <w:lang w:bidi="ar-LB"/>
        </w:rPr>
        <w:t>،</w:t>
      </w:r>
      <w:r w:rsidRPr="00351B70">
        <w:rPr>
          <w:sz w:val="32"/>
          <w:rtl/>
        </w:rPr>
        <w:t xml:space="preserve"> والأمر الذي من البديهيات كثيراً ما يترك الاهتمام بنقله، وإما لما عرف من أحوال الصحابة</w:t>
      </w:r>
      <w:r w:rsidR="00A76AB4" w:rsidRPr="00351B70">
        <w:rPr>
          <w:rFonts w:hint="cs"/>
          <w:sz w:val="32"/>
          <w:rtl/>
          <w:lang w:bidi="ar-LB"/>
        </w:rPr>
        <w:t>،</w:t>
      </w:r>
      <w:r w:rsidRPr="00351B70">
        <w:rPr>
          <w:sz w:val="32"/>
          <w:rtl/>
        </w:rPr>
        <w:t xml:space="preserve"> رضي الله عنهم</w:t>
      </w:r>
      <w:r w:rsidR="00A76AB4" w:rsidRPr="00351B70">
        <w:rPr>
          <w:rFonts w:hint="cs"/>
          <w:sz w:val="32"/>
          <w:rtl/>
          <w:lang w:bidi="ar-LB"/>
        </w:rPr>
        <w:t>،</w:t>
      </w:r>
      <w:r w:rsidRPr="00351B70">
        <w:rPr>
          <w:sz w:val="32"/>
          <w:rtl/>
        </w:rPr>
        <w:t xml:space="preserve"> أنهم كانوا يهابون الرواية عن رسول الله </w:t>
      </w:r>
      <w:r w:rsidR="0098711D" w:rsidRPr="00351B70">
        <w:rPr>
          <w:rFonts w:hint="cs"/>
          <w:position w:val="-4"/>
          <w:sz w:val="44"/>
          <w:szCs w:val="44"/>
        </w:rPr>
        <w:sym w:font="AGA Arabesque" w:char="F072"/>
      </w:r>
      <w:r w:rsidRPr="00351B70">
        <w:rPr>
          <w:sz w:val="32"/>
          <w:rtl/>
        </w:rPr>
        <w:t xml:space="preserve"> ويعظمونها</w:t>
      </w:r>
      <w:r w:rsidR="00A76AB4" w:rsidRPr="00351B70">
        <w:rPr>
          <w:rFonts w:hint="cs"/>
          <w:sz w:val="32"/>
          <w:rtl/>
          <w:lang w:bidi="ar-LB"/>
        </w:rPr>
        <w:t>،</w:t>
      </w:r>
      <w:r w:rsidRPr="00351B70">
        <w:rPr>
          <w:sz w:val="32"/>
          <w:rtl/>
        </w:rPr>
        <w:t xml:space="preserve"> ويقللونها</w:t>
      </w:r>
      <w:r w:rsidR="00A76AB4" w:rsidRPr="00351B70">
        <w:rPr>
          <w:rFonts w:hint="cs"/>
          <w:sz w:val="32"/>
          <w:rtl/>
          <w:lang w:bidi="ar-LB"/>
        </w:rPr>
        <w:t>،</w:t>
      </w:r>
      <w:r w:rsidRPr="00351B70">
        <w:rPr>
          <w:sz w:val="32"/>
          <w:rtl/>
        </w:rPr>
        <w:t xml:space="preserve"> خوفاً من الزيادة والنقص، ويحدثون بالشيء الذي سمعوه من النبي </w:t>
      </w:r>
      <w:r w:rsidR="0098711D" w:rsidRPr="00351B70">
        <w:rPr>
          <w:rFonts w:hint="cs"/>
          <w:position w:val="-4"/>
          <w:sz w:val="44"/>
          <w:szCs w:val="44"/>
        </w:rPr>
        <w:sym w:font="AGA Arabesque" w:char="F072"/>
      </w:r>
      <w:r w:rsidRPr="00351B70">
        <w:rPr>
          <w:sz w:val="32"/>
          <w:rtl/>
        </w:rPr>
        <w:t xml:space="preserve"> مراراً</w:t>
      </w:r>
      <w:r w:rsidR="00A76AB4" w:rsidRPr="00351B70">
        <w:rPr>
          <w:rFonts w:hint="cs"/>
          <w:sz w:val="32"/>
          <w:rtl/>
          <w:lang w:bidi="ar-LB"/>
        </w:rPr>
        <w:t>،</w:t>
      </w:r>
      <w:r w:rsidRPr="00351B70">
        <w:rPr>
          <w:sz w:val="32"/>
          <w:rtl/>
        </w:rPr>
        <w:t xml:space="preserve"> ولا يصرحون بالسماع</w:t>
      </w:r>
      <w:r w:rsidR="00A76AB4" w:rsidRPr="00351B70">
        <w:rPr>
          <w:rFonts w:hint="cs"/>
          <w:sz w:val="32"/>
          <w:rtl/>
          <w:lang w:bidi="ar-LB"/>
        </w:rPr>
        <w:t>،</w:t>
      </w:r>
      <w:r w:rsidRPr="00351B70">
        <w:rPr>
          <w:sz w:val="32"/>
          <w:rtl/>
        </w:rPr>
        <w:t xml:space="preserve"> ولا يقولون قال رسول الله </w:t>
      </w:r>
      <w:r w:rsidR="0098711D" w:rsidRPr="00351B70">
        <w:rPr>
          <w:rFonts w:hint="cs"/>
          <w:position w:val="-4"/>
          <w:sz w:val="44"/>
          <w:szCs w:val="44"/>
        </w:rPr>
        <w:sym w:font="AGA Arabesque" w:char="F072"/>
      </w:r>
      <w:r w:rsidR="00526228" w:rsidRPr="00351B70">
        <w:rPr>
          <w:rFonts w:hint="cs"/>
          <w:spacing w:val="35"/>
          <w:sz w:val="32"/>
          <w:rtl/>
        </w:rPr>
        <w:t>.</w:t>
      </w:r>
      <w:r w:rsidR="0098711D" w:rsidRPr="00351B70">
        <w:rPr>
          <w:sz w:val="32"/>
          <w:rtl/>
        </w:rPr>
        <w:t xml:space="preserve"> ولذلك يمكن أن يكونوا قد </w:t>
      </w:r>
      <w:r w:rsidR="0098711D" w:rsidRPr="00351B70">
        <w:rPr>
          <w:rFonts w:hint="cs"/>
          <w:sz w:val="32"/>
          <w:rtl/>
        </w:rPr>
        <w:t>أ</w:t>
      </w:r>
      <w:r w:rsidRPr="00351B70">
        <w:rPr>
          <w:sz w:val="32"/>
          <w:rtl/>
        </w:rPr>
        <w:t>خذوا الحكم وقالوا به</w:t>
      </w:r>
      <w:r w:rsidR="00A76AB4" w:rsidRPr="00351B70">
        <w:rPr>
          <w:rFonts w:hint="cs"/>
          <w:sz w:val="32"/>
          <w:rtl/>
          <w:lang w:bidi="ar-LB"/>
        </w:rPr>
        <w:t>،</w:t>
      </w:r>
      <w:r w:rsidRPr="00351B70">
        <w:rPr>
          <w:sz w:val="32"/>
          <w:rtl/>
        </w:rPr>
        <w:t xml:space="preserve"> وتحرجوا من رواية الدليل</w:t>
      </w:r>
      <w:r w:rsidR="00A76AB4" w:rsidRPr="00351B70">
        <w:rPr>
          <w:rFonts w:hint="cs"/>
          <w:sz w:val="32"/>
          <w:rtl/>
          <w:lang w:bidi="ar-LB"/>
        </w:rPr>
        <w:t>،</w:t>
      </w:r>
      <w:r w:rsidRPr="00351B70">
        <w:rPr>
          <w:sz w:val="32"/>
          <w:rtl/>
        </w:rPr>
        <w:t xml:space="preserve"> ويجوز أن يكون الصحابي انفرد في فهم نص آية أو حديث لم يفهم من بعده فهمه. وإمكانية انفراده بهذا الفهم آتية من كمال علمه باللغة</w:t>
      </w:r>
      <w:r w:rsidR="00A76AB4" w:rsidRPr="00351B70">
        <w:rPr>
          <w:rFonts w:hint="cs"/>
          <w:sz w:val="32"/>
          <w:rtl/>
          <w:lang w:bidi="ar-LB"/>
        </w:rPr>
        <w:t>،</w:t>
      </w:r>
      <w:r w:rsidRPr="00351B70">
        <w:rPr>
          <w:sz w:val="32"/>
          <w:rtl/>
        </w:rPr>
        <w:t xml:space="preserve"> ودلالة اللفظ على الوجه الذي انفرد به، أو آتية من قرينة حال</w:t>
      </w:r>
      <w:r w:rsidR="004E0A67" w:rsidRPr="00351B70">
        <w:rPr>
          <w:rFonts w:hint="cs"/>
          <w:sz w:val="32"/>
          <w:rtl/>
          <w:lang w:bidi="ar-LB"/>
        </w:rPr>
        <w:t>،</w:t>
      </w:r>
      <w:r w:rsidRPr="00351B70">
        <w:rPr>
          <w:sz w:val="32"/>
          <w:rtl/>
        </w:rPr>
        <w:t xml:space="preserve"> كسبب ن</w:t>
      </w:r>
      <w:r w:rsidR="00CA3711" w:rsidRPr="00351B70">
        <w:rPr>
          <w:rFonts w:hint="cs"/>
          <w:sz w:val="32"/>
          <w:rtl/>
          <w:lang w:bidi="ar-LB"/>
        </w:rPr>
        <w:t>ـ</w:t>
      </w:r>
      <w:r w:rsidRPr="00351B70">
        <w:rPr>
          <w:sz w:val="32"/>
          <w:rtl/>
        </w:rPr>
        <w:t>زول الآية أو الحديث</w:t>
      </w:r>
      <w:r w:rsidR="00A76AB4" w:rsidRPr="00351B70">
        <w:rPr>
          <w:rFonts w:hint="cs"/>
          <w:sz w:val="32"/>
          <w:rtl/>
          <w:lang w:bidi="ar-LB"/>
        </w:rPr>
        <w:t>،</w:t>
      </w:r>
      <w:r w:rsidRPr="00351B70">
        <w:rPr>
          <w:sz w:val="32"/>
          <w:rtl/>
        </w:rPr>
        <w:t xml:space="preserve"> كما شهده هو أو سمعه</w:t>
      </w:r>
      <w:r w:rsidR="00A76AB4" w:rsidRPr="00351B70">
        <w:rPr>
          <w:rFonts w:hint="cs"/>
          <w:sz w:val="32"/>
          <w:rtl/>
          <w:lang w:bidi="ar-LB"/>
        </w:rPr>
        <w:t>،</w:t>
      </w:r>
      <w:r w:rsidRPr="00351B70">
        <w:rPr>
          <w:sz w:val="32"/>
          <w:rtl/>
        </w:rPr>
        <w:t xml:space="preserve"> مثل قول الرسول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152C29" w:rsidRPr="00351B70">
        <w:rPr>
          <w:sz w:val="32"/>
          <w:rtl/>
        </w:rPr>
        <w:t>«</w:t>
      </w:r>
      <w:r w:rsidR="00152C29" w:rsidRPr="00351B70">
        <w:rPr>
          <w:b/>
          <w:bCs/>
          <w:sz w:val="28"/>
          <w:szCs w:val="28"/>
          <w:rtl/>
        </w:rPr>
        <w:t>إ</w:t>
      </w:r>
      <w:r w:rsidR="00656377" w:rsidRPr="00351B70">
        <w:rPr>
          <w:rFonts w:hint="cs"/>
          <w:b/>
          <w:bCs/>
          <w:sz w:val="28"/>
          <w:szCs w:val="28"/>
          <w:rtl/>
        </w:rPr>
        <w:t>ِ</w:t>
      </w:r>
      <w:r w:rsidR="00152C29" w:rsidRPr="00351B70">
        <w:rPr>
          <w:b/>
          <w:bCs/>
          <w:sz w:val="28"/>
          <w:szCs w:val="28"/>
          <w:rtl/>
        </w:rPr>
        <w:t>ن</w:t>
      </w:r>
      <w:r w:rsidR="00656377" w:rsidRPr="00351B70">
        <w:rPr>
          <w:rFonts w:hint="cs"/>
          <w:b/>
          <w:bCs/>
          <w:sz w:val="28"/>
          <w:szCs w:val="28"/>
          <w:rtl/>
        </w:rPr>
        <w:t>َّ</w:t>
      </w:r>
      <w:r w:rsidR="00152C29" w:rsidRPr="00351B70">
        <w:rPr>
          <w:b/>
          <w:bCs/>
          <w:sz w:val="28"/>
          <w:szCs w:val="28"/>
          <w:rtl/>
        </w:rPr>
        <w:t>م</w:t>
      </w:r>
      <w:r w:rsidR="00656377" w:rsidRPr="00351B70">
        <w:rPr>
          <w:rFonts w:hint="cs"/>
          <w:b/>
          <w:bCs/>
          <w:sz w:val="28"/>
          <w:szCs w:val="28"/>
          <w:rtl/>
        </w:rPr>
        <w:t>َ</w:t>
      </w:r>
      <w:r w:rsidR="00152C29" w:rsidRPr="00351B70">
        <w:rPr>
          <w:b/>
          <w:bCs/>
          <w:sz w:val="28"/>
          <w:szCs w:val="28"/>
          <w:rtl/>
        </w:rPr>
        <w:t>ا الر</w:t>
      </w:r>
      <w:r w:rsidR="00656377" w:rsidRPr="00351B70">
        <w:rPr>
          <w:rFonts w:hint="cs"/>
          <w:b/>
          <w:bCs/>
          <w:sz w:val="28"/>
          <w:szCs w:val="28"/>
          <w:rtl/>
        </w:rPr>
        <w:t>ِّ</w:t>
      </w:r>
      <w:r w:rsidR="00152C29" w:rsidRPr="00351B70">
        <w:rPr>
          <w:b/>
          <w:bCs/>
          <w:sz w:val="28"/>
          <w:szCs w:val="28"/>
          <w:rtl/>
        </w:rPr>
        <w:t>ب</w:t>
      </w:r>
      <w:r w:rsidR="00656377" w:rsidRPr="00351B70">
        <w:rPr>
          <w:rFonts w:hint="cs"/>
          <w:b/>
          <w:bCs/>
          <w:sz w:val="28"/>
          <w:szCs w:val="28"/>
          <w:rtl/>
        </w:rPr>
        <w:t>َ</w:t>
      </w:r>
      <w:r w:rsidR="00152C29" w:rsidRPr="00351B70">
        <w:rPr>
          <w:b/>
          <w:bCs/>
          <w:sz w:val="28"/>
          <w:szCs w:val="28"/>
          <w:rtl/>
        </w:rPr>
        <w:t>ا ف</w:t>
      </w:r>
      <w:r w:rsidR="00656377" w:rsidRPr="00351B70">
        <w:rPr>
          <w:rFonts w:hint="cs"/>
          <w:b/>
          <w:bCs/>
          <w:sz w:val="28"/>
          <w:szCs w:val="28"/>
          <w:rtl/>
        </w:rPr>
        <w:t>ِ</w:t>
      </w:r>
      <w:r w:rsidR="00152C29" w:rsidRPr="00351B70">
        <w:rPr>
          <w:b/>
          <w:bCs/>
          <w:sz w:val="28"/>
          <w:szCs w:val="28"/>
          <w:rtl/>
        </w:rPr>
        <w:t>ي الن</w:t>
      </w:r>
      <w:r w:rsidR="00656377" w:rsidRPr="00351B70">
        <w:rPr>
          <w:rFonts w:hint="cs"/>
          <w:b/>
          <w:bCs/>
          <w:sz w:val="28"/>
          <w:szCs w:val="28"/>
          <w:rtl/>
        </w:rPr>
        <w:t>َّ</w:t>
      </w:r>
      <w:r w:rsidR="00152C29" w:rsidRPr="00351B70">
        <w:rPr>
          <w:b/>
          <w:bCs/>
          <w:sz w:val="28"/>
          <w:szCs w:val="28"/>
          <w:rtl/>
        </w:rPr>
        <w:t>س</w:t>
      </w:r>
      <w:r w:rsidR="00656377" w:rsidRPr="00351B70">
        <w:rPr>
          <w:rFonts w:hint="cs"/>
          <w:b/>
          <w:bCs/>
          <w:sz w:val="28"/>
          <w:szCs w:val="28"/>
          <w:rtl/>
        </w:rPr>
        <w:t>ِ</w:t>
      </w:r>
      <w:r w:rsidR="00152C29" w:rsidRPr="00351B70">
        <w:rPr>
          <w:b/>
          <w:bCs/>
          <w:sz w:val="28"/>
          <w:szCs w:val="28"/>
          <w:rtl/>
        </w:rPr>
        <w:t>يئ</w:t>
      </w:r>
      <w:r w:rsidR="00656377" w:rsidRPr="00351B70">
        <w:rPr>
          <w:rFonts w:hint="cs"/>
          <w:b/>
          <w:bCs/>
          <w:sz w:val="28"/>
          <w:szCs w:val="28"/>
          <w:rtl/>
        </w:rPr>
        <w:t>َ</w:t>
      </w:r>
      <w:r w:rsidR="00152C29" w:rsidRPr="00351B70">
        <w:rPr>
          <w:b/>
          <w:bCs/>
          <w:sz w:val="28"/>
          <w:szCs w:val="28"/>
          <w:rtl/>
        </w:rPr>
        <w:t>ة</w:t>
      </w:r>
      <w:r w:rsidR="00656377" w:rsidRPr="00351B70">
        <w:rPr>
          <w:rFonts w:hint="cs"/>
          <w:b/>
          <w:bCs/>
          <w:sz w:val="28"/>
          <w:szCs w:val="28"/>
          <w:rtl/>
        </w:rPr>
        <w:t>ِ</w:t>
      </w:r>
      <w:r w:rsidR="00152C29" w:rsidRPr="00351B70">
        <w:rPr>
          <w:sz w:val="32"/>
          <w:rtl/>
        </w:rPr>
        <w:t xml:space="preserve">» </w:t>
      </w:r>
      <w:r w:rsidR="00152C29" w:rsidRPr="00351B70">
        <w:rPr>
          <w:rFonts w:hint="cs"/>
          <w:sz w:val="32"/>
          <w:rtl/>
        </w:rPr>
        <w:t>أخرجه مسلم،</w:t>
      </w:r>
      <w:r w:rsidR="00152C29" w:rsidRPr="00351B70">
        <w:rPr>
          <w:sz w:val="32"/>
          <w:rtl/>
        </w:rPr>
        <w:t xml:space="preserve"> </w:t>
      </w:r>
      <w:r w:rsidRPr="00351B70">
        <w:rPr>
          <w:sz w:val="32"/>
          <w:rtl/>
        </w:rPr>
        <w:t>فإنه كان جواباً لسؤال في بيع النقد بالنقد. وينبغي أن يلاحظ أن الصحابي قد شهد تنـزيل الوحي</w:t>
      </w:r>
      <w:r w:rsidR="00A76AB4" w:rsidRPr="00351B70">
        <w:rPr>
          <w:rFonts w:hint="cs"/>
          <w:sz w:val="32"/>
          <w:rtl/>
          <w:lang w:bidi="ar-LB"/>
        </w:rPr>
        <w:t>،</w:t>
      </w:r>
      <w:r w:rsidRPr="00351B70">
        <w:rPr>
          <w:sz w:val="32"/>
          <w:rtl/>
        </w:rPr>
        <w:t xml:space="preserve"> وأدرك مقاصد التنـزيل</w:t>
      </w:r>
      <w:r w:rsidR="00A76AB4" w:rsidRPr="00351B70">
        <w:rPr>
          <w:rFonts w:hint="cs"/>
          <w:sz w:val="32"/>
          <w:rtl/>
          <w:lang w:bidi="ar-LB"/>
        </w:rPr>
        <w:t>،</w:t>
      </w:r>
      <w:r w:rsidRPr="00351B70">
        <w:rPr>
          <w:sz w:val="32"/>
          <w:rtl/>
        </w:rPr>
        <w:t xml:space="preserve"> ففهم ما لم يفهمه من بعده في كل عصر وجيل</w:t>
      </w:r>
      <w:r w:rsidR="00A76AB4" w:rsidRPr="00351B70">
        <w:rPr>
          <w:rFonts w:hint="cs"/>
          <w:sz w:val="32"/>
          <w:rtl/>
          <w:lang w:bidi="ar-LB"/>
        </w:rPr>
        <w:t>؛</w:t>
      </w:r>
      <w:r w:rsidRPr="00351B70">
        <w:rPr>
          <w:sz w:val="32"/>
          <w:rtl/>
        </w:rPr>
        <w:t xml:space="preserve"> فيكون بذلك اجتهاده أرجح من اجتهاد من بعده في كل عصر وجيل. وهذا كله يجعل لآرائهم</w:t>
      </w:r>
      <w:r w:rsidR="004E0A67" w:rsidRPr="00351B70">
        <w:rPr>
          <w:rFonts w:hint="cs"/>
          <w:sz w:val="32"/>
          <w:rtl/>
          <w:lang w:bidi="ar-LB"/>
        </w:rPr>
        <w:t>،</w:t>
      </w:r>
      <w:r w:rsidRPr="00351B70">
        <w:rPr>
          <w:sz w:val="32"/>
          <w:rtl/>
        </w:rPr>
        <w:t xml:space="preserve"> واجتهاداتهم</w:t>
      </w:r>
      <w:r w:rsidR="004E0A67" w:rsidRPr="00351B70">
        <w:rPr>
          <w:rFonts w:hint="cs"/>
          <w:sz w:val="32"/>
          <w:rtl/>
          <w:lang w:bidi="ar-LB"/>
        </w:rPr>
        <w:t>،</w:t>
      </w:r>
      <w:r w:rsidRPr="00351B70">
        <w:rPr>
          <w:sz w:val="32"/>
          <w:rtl/>
        </w:rPr>
        <w:t xml:space="preserve"> وأقضيتهم مكانة متميزة عن غيرهم ممن جاء بعدهم. وهي وإن كانت لا تصل إلى مرتبة الدليل</w:t>
      </w:r>
      <w:r w:rsidR="00A76AB4" w:rsidRPr="00351B70">
        <w:rPr>
          <w:rFonts w:hint="cs"/>
          <w:sz w:val="32"/>
          <w:rtl/>
          <w:lang w:bidi="ar-LB"/>
        </w:rPr>
        <w:t>،</w:t>
      </w:r>
      <w:r w:rsidRPr="00351B70">
        <w:rPr>
          <w:sz w:val="32"/>
          <w:rtl/>
        </w:rPr>
        <w:t xml:space="preserve"> ولكنها تعتبر قطعاً أعلى من مرتبة اجتهادات المجتهدين على الإطلاق</w:t>
      </w:r>
      <w:r w:rsidR="00A76AB4" w:rsidRPr="00351B70">
        <w:rPr>
          <w:rFonts w:hint="cs"/>
          <w:sz w:val="32"/>
          <w:rtl/>
          <w:lang w:bidi="ar-LB"/>
        </w:rPr>
        <w:t>؛</w:t>
      </w:r>
      <w:r w:rsidRPr="00351B70">
        <w:rPr>
          <w:sz w:val="32"/>
          <w:rtl/>
        </w:rPr>
        <w:t xml:space="preserve"> ولذلك تعتبر حكماً شرعياً، وتتبع هذه الآراء</w:t>
      </w:r>
      <w:r w:rsidR="00A76AB4" w:rsidRPr="00351B70">
        <w:rPr>
          <w:rFonts w:hint="cs"/>
          <w:sz w:val="32"/>
          <w:rtl/>
          <w:lang w:bidi="ar-LB"/>
        </w:rPr>
        <w:t>،</w:t>
      </w:r>
      <w:r w:rsidRPr="00351B70">
        <w:rPr>
          <w:sz w:val="32"/>
          <w:rtl/>
        </w:rPr>
        <w:t xml:space="preserve"> والاجتهادات</w:t>
      </w:r>
      <w:r w:rsidR="00A76AB4" w:rsidRPr="00351B70">
        <w:rPr>
          <w:rFonts w:hint="cs"/>
          <w:sz w:val="32"/>
          <w:rtl/>
          <w:lang w:bidi="ar-LB"/>
        </w:rPr>
        <w:t>،</w:t>
      </w:r>
      <w:r w:rsidRPr="00351B70">
        <w:rPr>
          <w:sz w:val="32"/>
          <w:rtl/>
        </w:rPr>
        <w:t xml:space="preserve"> والأقضية</w:t>
      </w:r>
      <w:r w:rsidR="00A76AB4" w:rsidRPr="00351B70">
        <w:rPr>
          <w:rFonts w:hint="cs"/>
          <w:sz w:val="32"/>
          <w:rtl/>
          <w:lang w:bidi="ar-LB"/>
        </w:rPr>
        <w:t>،</w:t>
      </w:r>
      <w:r w:rsidRPr="00351B70">
        <w:rPr>
          <w:sz w:val="32"/>
          <w:rtl/>
        </w:rPr>
        <w:t xml:space="preserve"> تقليداً حين يعوز الدليل. وهي أرجح في التقليد من أي مجتهد على الإطلاق بعد ترجيح الدليل. ولهذا لا يقال حين يعطى الحكم الشرعي ويستشهد بالحديث الموقوف</w:t>
      </w:r>
      <w:r w:rsidR="00A76AB4" w:rsidRPr="00351B70">
        <w:rPr>
          <w:rFonts w:hint="cs"/>
          <w:sz w:val="32"/>
          <w:rtl/>
          <w:lang w:bidi="ar-LB"/>
        </w:rPr>
        <w:t>،</w:t>
      </w:r>
      <w:r w:rsidRPr="00351B70">
        <w:rPr>
          <w:sz w:val="32"/>
          <w:rtl/>
        </w:rPr>
        <w:t xml:space="preserve"> أو رأي صحابي</w:t>
      </w:r>
      <w:r w:rsidR="00A76AB4" w:rsidRPr="00351B70">
        <w:rPr>
          <w:rFonts w:hint="cs"/>
          <w:sz w:val="32"/>
          <w:rtl/>
          <w:lang w:bidi="ar-LB"/>
        </w:rPr>
        <w:t>،</w:t>
      </w:r>
      <w:r w:rsidRPr="00351B70">
        <w:rPr>
          <w:sz w:val="32"/>
          <w:rtl/>
        </w:rPr>
        <w:t xml:space="preserve"> أو قضية من أقضيته </w:t>
      </w:r>
      <w:r w:rsidR="00A76AB4" w:rsidRPr="00351B70">
        <w:rPr>
          <w:rFonts w:hint="cs"/>
          <w:sz w:val="32"/>
          <w:rtl/>
          <w:lang w:bidi="ar-LB"/>
        </w:rPr>
        <w:t>إ</w:t>
      </w:r>
      <w:r w:rsidRPr="00351B70">
        <w:rPr>
          <w:sz w:val="32"/>
          <w:rtl/>
        </w:rPr>
        <w:t xml:space="preserve">ننا لا نعتبر ذلك لأنه ليس دليلاً شرعياً، بل الذي يقال </w:t>
      </w:r>
      <w:r w:rsidR="00A76AB4" w:rsidRPr="00351B70">
        <w:rPr>
          <w:rFonts w:hint="cs"/>
          <w:sz w:val="32"/>
          <w:rtl/>
          <w:lang w:bidi="ar-LB"/>
        </w:rPr>
        <w:t>إ</w:t>
      </w:r>
      <w:r w:rsidRPr="00351B70">
        <w:rPr>
          <w:sz w:val="32"/>
          <w:rtl/>
        </w:rPr>
        <w:t>ننا لا نعتبر ذلك بوصفه دليلاً شرعياً، ولكننا نعتبره حكماً شرعياً نقلده حين يعوزنا الدليل بعد طلبه. إلا انه حين الاستشهاد ينبغي أن يؤتى به كشاهد على أن هذه الرأي قد قاله الصحابي فلان كابن عباس مثلاً، ولا يؤتى به على وجه يشعر بالاستدلال. ومن هنا نجد أنه يجدر بالمسلمين في كل عصر أن يحرصوا على آراء الصحابة</w:t>
      </w:r>
      <w:r w:rsidR="004E0A67" w:rsidRPr="00351B70">
        <w:rPr>
          <w:rFonts w:hint="cs"/>
          <w:sz w:val="32"/>
          <w:rtl/>
          <w:lang w:bidi="ar-LB"/>
        </w:rPr>
        <w:t>،</w:t>
      </w:r>
      <w:r w:rsidRPr="00351B70">
        <w:rPr>
          <w:sz w:val="32"/>
          <w:rtl/>
        </w:rPr>
        <w:t xml:space="preserve"> واجتهاداتهم</w:t>
      </w:r>
      <w:r w:rsidR="004E0A67" w:rsidRPr="00351B70">
        <w:rPr>
          <w:rFonts w:hint="cs"/>
          <w:sz w:val="32"/>
          <w:rtl/>
          <w:lang w:bidi="ar-LB"/>
        </w:rPr>
        <w:t>،</w:t>
      </w:r>
      <w:r w:rsidRPr="00351B70">
        <w:rPr>
          <w:sz w:val="32"/>
          <w:rtl/>
        </w:rPr>
        <w:t xml:space="preserve"> وأقضيتهم</w:t>
      </w:r>
      <w:r w:rsidR="004E0A67" w:rsidRPr="00351B70">
        <w:rPr>
          <w:rFonts w:hint="cs"/>
          <w:sz w:val="32"/>
          <w:rtl/>
          <w:lang w:bidi="ar-LB"/>
        </w:rPr>
        <w:t>،</w:t>
      </w:r>
      <w:r w:rsidRPr="00351B70">
        <w:rPr>
          <w:sz w:val="32"/>
          <w:rtl/>
        </w:rPr>
        <w:t xml:space="preserve"> في روايتها</w:t>
      </w:r>
      <w:r w:rsidR="004E0A67" w:rsidRPr="00351B70">
        <w:rPr>
          <w:rFonts w:hint="cs"/>
          <w:sz w:val="32"/>
          <w:rtl/>
          <w:lang w:bidi="ar-LB"/>
        </w:rPr>
        <w:t>،</w:t>
      </w:r>
      <w:r w:rsidRPr="00351B70">
        <w:rPr>
          <w:sz w:val="32"/>
          <w:rtl/>
        </w:rPr>
        <w:t xml:space="preserve"> وتدوينها</w:t>
      </w:r>
      <w:r w:rsidR="004E0A67" w:rsidRPr="00351B70">
        <w:rPr>
          <w:rFonts w:hint="cs"/>
          <w:sz w:val="32"/>
          <w:rtl/>
          <w:lang w:bidi="ar-LB"/>
        </w:rPr>
        <w:t>،</w:t>
      </w:r>
      <w:r w:rsidRPr="00351B70">
        <w:rPr>
          <w:sz w:val="32"/>
          <w:rtl/>
        </w:rPr>
        <w:t xml:space="preserve"> وتقليدها</w:t>
      </w:r>
      <w:r w:rsidR="004E0A67" w:rsidRPr="00351B70">
        <w:rPr>
          <w:rFonts w:hint="cs"/>
          <w:sz w:val="32"/>
          <w:rtl/>
          <w:lang w:bidi="ar-LB"/>
        </w:rPr>
        <w:t>،</w:t>
      </w:r>
      <w:r w:rsidRPr="00351B70">
        <w:rPr>
          <w:sz w:val="32"/>
          <w:rtl/>
        </w:rPr>
        <w:t xml:space="preserve"> عند تعذر اهتدائهم للدليل. والأحاديث الموقوفة</w:t>
      </w:r>
      <w:r w:rsidR="004E0A67" w:rsidRPr="00351B70">
        <w:rPr>
          <w:rFonts w:hint="cs"/>
          <w:sz w:val="32"/>
          <w:rtl/>
          <w:lang w:bidi="ar-LB"/>
        </w:rPr>
        <w:t>،</w:t>
      </w:r>
      <w:r w:rsidRPr="00351B70">
        <w:rPr>
          <w:sz w:val="32"/>
          <w:rtl/>
        </w:rPr>
        <w:t xml:space="preserve"> وأقضية الصحابة</w:t>
      </w:r>
      <w:r w:rsidR="004E0A67" w:rsidRPr="00351B70">
        <w:rPr>
          <w:rFonts w:hint="cs"/>
          <w:sz w:val="32"/>
          <w:rtl/>
          <w:lang w:bidi="ar-LB"/>
        </w:rPr>
        <w:t>،</w:t>
      </w:r>
      <w:r w:rsidRPr="00351B70">
        <w:rPr>
          <w:sz w:val="32"/>
          <w:rtl/>
        </w:rPr>
        <w:t xml:space="preserve"> وآراؤهم</w:t>
      </w:r>
      <w:r w:rsidR="004E0A67" w:rsidRPr="00351B70">
        <w:rPr>
          <w:rFonts w:hint="cs"/>
          <w:sz w:val="32"/>
          <w:rtl/>
          <w:lang w:bidi="ar-LB"/>
        </w:rPr>
        <w:t>،</w:t>
      </w:r>
      <w:r w:rsidRPr="00351B70">
        <w:rPr>
          <w:sz w:val="32"/>
          <w:rtl/>
        </w:rPr>
        <w:t xml:space="preserve"> واجتهاداتهم</w:t>
      </w:r>
      <w:r w:rsidR="004E0A67" w:rsidRPr="00351B70">
        <w:rPr>
          <w:rFonts w:hint="cs"/>
          <w:sz w:val="32"/>
          <w:rtl/>
          <w:lang w:bidi="ar-LB"/>
        </w:rPr>
        <w:t>،</w:t>
      </w:r>
      <w:r w:rsidRPr="00351B70">
        <w:rPr>
          <w:sz w:val="32"/>
          <w:rtl/>
        </w:rPr>
        <w:t xml:space="preserve"> تعتبر من أعظم التراث التشريعي بعد النصوص الشرعية</w:t>
      </w:r>
      <w:r w:rsidR="00A76AB4" w:rsidRPr="00351B70">
        <w:rPr>
          <w:rFonts w:hint="cs"/>
          <w:sz w:val="32"/>
          <w:rtl/>
          <w:lang w:bidi="ar-LB"/>
        </w:rPr>
        <w:t>،</w:t>
      </w:r>
      <w:r w:rsidRPr="00351B70">
        <w:rPr>
          <w:sz w:val="32"/>
          <w:rtl/>
        </w:rPr>
        <w:t xml:space="preserve"> وبعد إجماع الصحابة</w:t>
      </w:r>
      <w:r w:rsidR="00A76AB4" w:rsidRPr="00351B70">
        <w:rPr>
          <w:rFonts w:hint="cs"/>
          <w:sz w:val="32"/>
          <w:rtl/>
          <w:lang w:bidi="ar-LB"/>
        </w:rPr>
        <w:t>،</w:t>
      </w:r>
      <w:r w:rsidRPr="00351B70">
        <w:rPr>
          <w:sz w:val="32"/>
          <w:rtl/>
        </w:rPr>
        <w:t xml:space="preserve"> رضوان الله عليهم أجمعين.</w:t>
      </w:r>
    </w:p>
    <w:p w14:paraId="62E20065" w14:textId="77777777" w:rsidR="00B610B5" w:rsidRPr="00351B70" w:rsidRDefault="001D3FA6" w:rsidP="00280A52">
      <w:pPr>
        <w:widowControl w:val="0"/>
        <w:spacing w:after="442" w:line="442" w:lineRule="exact"/>
        <w:jc w:val="center"/>
        <w:rPr>
          <w:rFonts w:hint="cs"/>
          <w:b/>
          <w:bCs/>
          <w:sz w:val="40"/>
          <w:szCs w:val="40"/>
          <w:rtl/>
          <w:lang w:bidi="ar-LB"/>
        </w:rPr>
      </w:pPr>
      <w:r w:rsidRPr="00351B70">
        <w:rPr>
          <w:b/>
          <w:bCs/>
          <w:sz w:val="32"/>
          <w:rtl/>
          <w:lang w:bidi="ar-LB"/>
        </w:rPr>
        <w:br w:type="page"/>
      </w:r>
      <w:r w:rsidR="00B610B5" w:rsidRPr="00351B70">
        <w:rPr>
          <w:b/>
          <w:bCs/>
          <w:sz w:val="40"/>
          <w:szCs w:val="40"/>
          <w:rtl/>
        </w:rPr>
        <w:lastRenderedPageBreak/>
        <w:t>التعادل والتراجيح</w:t>
      </w:r>
    </w:p>
    <w:p w14:paraId="1336121D" w14:textId="77777777" w:rsidR="00B610B5" w:rsidRPr="00351B70" w:rsidRDefault="00B610B5" w:rsidP="00280A52">
      <w:pPr>
        <w:widowControl w:val="0"/>
        <w:spacing w:line="442" w:lineRule="exact"/>
        <w:ind w:firstLine="567"/>
        <w:jc w:val="lowKashida"/>
        <w:rPr>
          <w:sz w:val="32"/>
          <w:rtl/>
        </w:rPr>
      </w:pPr>
      <w:r w:rsidRPr="00351B70">
        <w:rPr>
          <w:sz w:val="32"/>
          <w:rtl/>
        </w:rPr>
        <w:t>إذا تعارضت الأدلة</w:t>
      </w:r>
      <w:r w:rsidR="00A76AB4" w:rsidRPr="00351B70">
        <w:rPr>
          <w:rFonts w:hint="cs"/>
          <w:sz w:val="32"/>
          <w:rtl/>
          <w:lang w:bidi="ar-LB"/>
        </w:rPr>
        <w:t>،</w:t>
      </w:r>
      <w:r w:rsidRPr="00351B70">
        <w:rPr>
          <w:sz w:val="32"/>
          <w:rtl/>
        </w:rPr>
        <w:t xml:space="preserve"> ولم يكن لبعضها مزية على البعض الآخر</w:t>
      </w:r>
      <w:r w:rsidR="00A76AB4" w:rsidRPr="00351B70">
        <w:rPr>
          <w:rFonts w:hint="cs"/>
          <w:sz w:val="32"/>
          <w:rtl/>
          <w:lang w:bidi="ar-LB"/>
        </w:rPr>
        <w:t>،</w:t>
      </w:r>
      <w:r w:rsidRPr="00351B70">
        <w:rPr>
          <w:sz w:val="32"/>
          <w:rtl/>
        </w:rPr>
        <w:t xml:space="preserve"> فإن هذا يقال له التعادل. وإن كان لبعض الأدلة مزية على البعض الآخر فإن هذا يقال له التراجيح. والتعادل لا يقع بين الدليلين القطعيين مطلقاً</w:t>
      </w:r>
      <w:r w:rsidR="00A76AB4" w:rsidRPr="00351B70">
        <w:rPr>
          <w:rFonts w:hint="cs"/>
          <w:sz w:val="32"/>
          <w:rtl/>
          <w:lang w:bidi="ar-LB"/>
        </w:rPr>
        <w:t>،</w:t>
      </w:r>
      <w:r w:rsidRPr="00351B70">
        <w:rPr>
          <w:sz w:val="32"/>
          <w:rtl/>
        </w:rPr>
        <w:t xml:space="preserve"> وكذلك لا يقع بين الدليل القطعي والدليل الظني</w:t>
      </w:r>
      <w:r w:rsidR="00A76AB4" w:rsidRPr="00351B70">
        <w:rPr>
          <w:rFonts w:hint="cs"/>
          <w:sz w:val="32"/>
          <w:rtl/>
          <w:lang w:bidi="ar-LB"/>
        </w:rPr>
        <w:t>؛</w:t>
      </w:r>
      <w:r w:rsidRPr="00351B70">
        <w:rPr>
          <w:sz w:val="32"/>
          <w:rtl/>
        </w:rPr>
        <w:t xml:space="preserve"> لكون القطعي مقدماً على الظني. وأما التعادل بين الدليلين الظنيين</w:t>
      </w:r>
      <w:r w:rsidR="00A76AB4" w:rsidRPr="00351B70">
        <w:rPr>
          <w:rFonts w:hint="cs"/>
          <w:sz w:val="32"/>
          <w:rtl/>
          <w:lang w:bidi="ar-LB"/>
        </w:rPr>
        <w:t>،</w:t>
      </w:r>
      <w:r w:rsidRPr="00351B70">
        <w:rPr>
          <w:sz w:val="32"/>
          <w:rtl/>
        </w:rPr>
        <w:t xml:space="preserve"> أي بين خبري الآحاد</w:t>
      </w:r>
      <w:r w:rsidR="00A76AB4" w:rsidRPr="00351B70">
        <w:rPr>
          <w:rFonts w:hint="cs"/>
          <w:sz w:val="32"/>
          <w:rtl/>
          <w:lang w:bidi="ar-LB"/>
        </w:rPr>
        <w:t>،</w:t>
      </w:r>
      <w:r w:rsidRPr="00351B70">
        <w:rPr>
          <w:sz w:val="32"/>
          <w:rtl/>
        </w:rPr>
        <w:t xml:space="preserve"> فإن القياس المنطقي يدل على جوازه، لكن واقع الأدلة يدل على أنه لا يوجد فيها تعادل، وأن التعادل لم يقع في الأدلة الظنية مطلقاً</w:t>
      </w:r>
      <w:r w:rsidR="00A76AB4" w:rsidRPr="00351B70">
        <w:rPr>
          <w:rFonts w:hint="cs"/>
          <w:sz w:val="32"/>
          <w:rtl/>
          <w:lang w:bidi="ar-LB"/>
        </w:rPr>
        <w:t>،</w:t>
      </w:r>
      <w:r w:rsidRPr="00351B70">
        <w:rPr>
          <w:sz w:val="32"/>
          <w:rtl/>
        </w:rPr>
        <w:t xml:space="preserve"> فضلاً عن أن القول بجوازه ينافي </w:t>
      </w:r>
      <w:r w:rsidR="00A76AB4" w:rsidRPr="00351B70">
        <w:rPr>
          <w:rFonts w:hint="cs"/>
          <w:sz w:val="32"/>
          <w:rtl/>
          <w:lang w:bidi="ar-LB"/>
        </w:rPr>
        <w:t>إ</w:t>
      </w:r>
      <w:r w:rsidRPr="00351B70">
        <w:rPr>
          <w:sz w:val="32"/>
          <w:rtl/>
        </w:rPr>
        <w:t>عمال الدليل. أما بالنسبة للفرض المنطقي</w:t>
      </w:r>
      <w:r w:rsidR="004E0A67" w:rsidRPr="00351B70">
        <w:rPr>
          <w:rFonts w:hint="cs"/>
          <w:sz w:val="32"/>
          <w:rtl/>
          <w:lang w:bidi="ar-LB"/>
        </w:rPr>
        <w:t>،</w:t>
      </w:r>
      <w:r w:rsidRPr="00351B70">
        <w:rPr>
          <w:sz w:val="32"/>
          <w:rtl/>
        </w:rPr>
        <w:t xml:space="preserve"> فإنه لا يمتنع أن يخبر أحد العدلين عن وجود شيء والآخر عن عدمه، وبناء على ذلك يجوز أن يقع التعادل. لكن الواقع التشريعي يخالف ذلك، فإنه لم يقع أن أخبر عدل بوجود شيء وأخبر الآخر بعدمه</w:t>
      </w:r>
      <w:r w:rsidR="00A76AB4" w:rsidRPr="00351B70">
        <w:rPr>
          <w:rFonts w:hint="cs"/>
          <w:sz w:val="32"/>
          <w:rtl/>
          <w:lang w:bidi="ar-LB"/>
        </w:rPr>
        <w:t>،</w:t>
      </w:r>
      <w:r w:rsidRPr="00351B70">
        <w:rPr>
          <w:sz w:val="32"/>
          <w:rtl/>
        </w:rPr>
        <w:t xml:space="preserve"> بحيث يستويان في جميع الظروف والأحوال والأوضاع</w:t>
      </w:r>
      <w:r w:rsidR="00A76AB4" w:rsidRPr="00351B70">
        <w:rPr>
          <w:rFonts w:hint="cs"/>
          <w:sz w:val="32"/>
          <w:rtl/>
          <w:lang w:bidi="ar-LB"/>
        </w:rPr>
        <w:t>،</w:t>
      </w:r>
      <w:r w:rsidRPr="00351B70">
        <w:rPr>
          <w:sz w:val="32"/>
          <w:rtl/>
        </w:rPr>
        <w:t xml:space="preserve"> إلا في حالة واحدة وهي النسخ. والنسخ ليس من قبيل التعادل. وعليه فإن التعادل غير واقع في الأدلة الظنية. والدليل على أن التعادل بين الأدلة الظنية ممتنع</w:t>
      </w:r>
      <w:r w:rsidR="00A76AB4" w:rsidRPr="00351B70">
        <w:rPr>
          <w:rFonts w:hint="cs"/>
          <w:sz w:val="32"/>
          <w:rtl/>
          <w:lang w:bidi="ar-LB"/>
        </w:rPr>
        <w:t>،</w:t>
      </w:r>
      <w:r w:rsidRPr="00351B70">
        <w:rPr>
          <w:sz w:val="32"/>
          <w:rtl/>
        </w:rPr>
        <w:t xml:space="preserve"> هو أنه لو تعادل الدليلان الظنيان بأن لزم المجتهد أن يعمل بهما</w:t>
      </w:r>
      <w:r w:rsidR="00A76AB4" w:rsidRPr="00351B70">
        <w:rPr>
          <w:rFonts w:hint="cs"/>
          <w:sz w:val="32"/>
          <w:rtl/>
          <w:lang w:bidi="ar-LB"/>
        </w:rPr>
        <w:t>،</w:t>
      </w:r>
      <w:r w:rsidRPr="00351B70">
        <w:rPr>
          <w:sz w:val="32"/>
          <w:rtl/>
        </w:rPr>
        <w:t xml:space="preserve"> أو يتركهما</w:t>
      </w:r>
      <w:r w:rsidR="00A76AB4" w:rsidRPr="00351B70">
        <w:rPr>
          <w:rFonts w:hint="cs"/>
          <w:sz w:val="32"/>
          <w:rtl/>
          <w:lang w:bidi="ar-LB"/>
        </w:rPr>
        <w:t>،</w:t>
      </w:r>
      <w:r w:rsidRPr="00351B70">
        <w:rPr>
          <w:sz w:val="32"/>
          <w:rtl/>
        </w:rPr>
        <w:t xml:space="preserve"> أو يعمل بأحدهما، فإن عمل بكل واحد منهما لزم اجتماع المتنافيين. وإن لم يعمل بواحد منهما لزم أن يكون نصبهما عبثاً</w:t>
      </w:r>
      <w:r w:rsidR="004E0A67" w:rsidRPr="00351B70">
        <w:rPr>
          <w:rFonts w:hint="cs"/>
          <w:sz w:val="32"/>
          <w:rtl/>
          <w:lang w:bidi="ar-LB"/>
        </w:rPr>
        <w:t>،</w:t>
      </w:r>
      <w:r w:rsidRPr="00351B70">
        <w:rPr>
          <w:sz w:val="32"/>
          <w:rtl/>
        </w:rPr>
        <w:t xml:space="preserve"> وهو على الله تعالى محال، وإن عمل بأحدهما نظر: </w:t>
      </w:r>
      <w:r w:rsidR="004E0A67" w:rsidRPr="00351B70">
        <w:rPr>
          <w:rFonts w:hint="cs"/>
          <w:sz w:val="32"/>
          <w:rtl/>
          <w:lang w:bidi="ar-LB"/>
        </w:rPr>
        <w:t>إ</w:t>
      </w:r>
      <w:r w:rsidRPr="00351B70">
        <w:rPr>
          <w:sz w:val="32"/>
          <w:rtl/>
        </w:rPr>
        <w:t>ن عي</w:t>
      </w:r>
      <w:r w:rsidR="004E0A67" w:rsidRPr="00351B70">
        <w:rPr>
          <w:rFonts w:hint="cs"/>
          <w:sz w:val="32"/>
          <w:rtl/>
          <w:lang w:bidi="ar-LB"/>
        </w:rPr>
        <w:t>ّـ</w:t>
      </w:r>
      <w:r w:rsidRPr="00351B70">
        <w:rPr>
          <w:sz w:val="32"/>
          <w:rtl/>
        </w:rPr>
        <w:t>ناه له كان تحكماً وقولاً في الدين بالتشهي، وإن خي</w:t>
      </w:r>
      <w:r w:rsidR="004E0A67" w:rsidRPr="00351B70">
        <w:rPr>
          <w:rFonts w:hint="cs"/>
          <w:sz w:val="32"/>
          <w:rtl/>
          <w:lang w:bidi="ar-LB"/>
        </w:rPr>
        <w:t>ّ</w:t>
      </w:r>
      <w:r w:rsidRPr="00351B70">
        <w:rPr>
          <w:sz w:val="32"/>
          <w:rtl/>
        </w:rPr>
        <w:t xml:space="preserve">رناه كان ترجيحاً لأمارة الإباحة على </w:t>
      </w:r>
      <w:r w:rsidR="009774C9" w:rsidRPr="00351B70">
        <w:rPr>
          <w:rFonts w:hint="cs"/>
          <w:sz w:val="32"/>
          <w:rtl/>
          <w:lang w:bidi="ar-LB"/>
        </w:rPr>
        <w:t>أمارة</w:t>
      </w:r>
      <w:r w:rsidRPr="00351B70">
        <w:rPr>
          <w:sz w:val="32"/>
          <w:rtl/>
        </w:rPr>
        <w:t xml:space="preserve"> الحرمة وقد ثبت بطلانه</w:t>
      </w:r>
      <w:r w:rsidR="00A76AB4" w:rsidRPr="00351B70">
        <w:rPr>
          <w:rFonts w:hint="cs"/>
          <w:sz w:val="32"/>
          <w:rtl/>
          <w:lang w:bidi="ar-LB"/>
        </w:rPr>
        <w:t>؛</w:t>
      </w:r>
      <w:r w:rsidRPr="00351B70">
        <w:rPr>
          <w:sz w:val="32"/>
          <w:rtl/>
        </w:rPr>
        <w:t xml:space="preserve"> ولهذا فإن التعادل بين الدليلين الظنيين لا يقع</w:t>
      </w:r>
      <w:r w:rsidR="004E0A67" w:rsidRPr="00351B70">
        <w:rPr>
          <w:rFonts w:hint="cs"/>
          <w:sz w:val="32"/>
          <w:rtl/>
          <w:lang w:bidi="ar-LB"/>
        </w:rPr>
        <w:t>،</w:t>
      </w:r>
      <w:r w:rsidRPr="00351B70">
        <w:rPr>
          <w:sz w:val="32"/>
          <w:rtl/>
        </w:rPr>
        <w:t xml:space="preserve"> ولا يجوز شرعاً، فلا تعادل بين الأدلة مطلقاً.</w:t>
      </w:r>
    </w:p>
    <w:p w14:paraId="1C6199D6" w14:textId="77777777" w:rsidR="00B610B5" w:rsidRPr="00351B70" w:rsidRDefault="00B610B5" w:rsidP="001754C6">
      <w:pPr>
        <w:widowControl w:val="0"/>
        <w:spacing w:line="442" w:lineRule="exact"/>
        <w:ind w:firstLine="567"/>
        <w:jc w:val="lowKashida"/>
        <w:rPr>
          <w:sz w:val="32"/>
          <w:rtl/>
        </w:rPr>
      </w:pPr>
      <w:r w:rsidRPr="00351B70">
        <w:rPr>
          <w:sz w:val="32"/>
          <w:rtl/>
        </w:rPr>
        <w:t>وأما الترجيح فهو في اللغة التمييل والتغليب، وفي اصطلاح الأصوليين تقوية أحد الدليلين على الآخر ليعمل به</w:t>
      </w:r>
      <w:r w:rsidR="00A76AB4" w:rsidRPr="00351B70">
        <w:rPr>
          <w:rFonts w:hint="cs"/>
          <w:sz w:val="32"/>
          <w:rtl/>
          <w:lang w:bidi="ar-LB"/>
        </w:rPr>
        <w:t>،</w:t>
      </w:r>
      <w:r w:rsidRPr="00351B70">
        <w:rPr>
          <w:sz w:val="32"/>
          <w:rtl/>
        </w:rPr>
        <w:t xml:space="preserve"> كما رجحت الصحابة خبر عائشة </w:t>
      </w:r>
      <w:r w:rsidR="001754C6" w:rsidRPr="00BB7EBC">
        <w:rPr>
          <w:sz w:val="32"/>
          <w:rtl/>
        </w:rPr>
        <w:t>رضي الله عنها</w:t>
      </w:r>
      <w:r w:rsidRPr="00351B70">
        <w:rPr>
          <w:sz w:val="32"/>
          <w:rtl/>
        </w:rPr>
        <w:t xml:space="preserve"> وهو قوله عليه السلام: «</w:t>
      </w:r>
      <w:r w:rsidRPr="00351B70">
        <w:rPr>
          <w:b/>
          <w:bCs/>
          <w:sz w:val="28"/>
          <w:szCs w:val="28"/>
          <w:rtl/>
        </w:rPr>
        <w:t>إ</w:t>
      </w:r>
      <w:r w:rsidR="00D44A71" w:rsidRPr="00351B70">
        <w:rPr>
          <w:rFonts w:hint="cs"/>
          <w:b/>
          <w:bCs/>
          <w:sz w:val="28"/>
          <w:szCs w:val="28"/>
          <w:rtl/>
        </w:rPr>
        <w:t>ِ</w:t>
      </w:r>
      <w:r w:rsidRPr="00351B70">
        <w:rPr>
          <w:b/>
          <w:bCs/>
          <w:sz w:val="28"/>
          <w:szCs w:val="28"/>
          <w:rtl/>
        </w:rPr>
        <w:t>ذ</w:t>
      </w:r>
      <w:r w:rsidR="00D44A71" w:rsidRPr="00351B70">
        <w:rPr>
          <w:rFonts w:hint="cs"/>
          <w:b/>
          <w:bCs/>
          <w:position w:val="2"/>
          <w:sz w:val="30"/>
          <w:szCs w:val="30"/>
          <w:rtl/>
        </w:rPr>
        <w:t>َ</w:t>
      </w:r>
      <w:r w:rsidRPr="00351B70">
        <w:rPr>
          <w:b/>
          <w:bCs/>
          <w:sz w:val="28"/>
          <w:szCs w:val="28"/>
          <w:rtl/>
        </w:rPr>
        <w:t>ا ال</w:t>
      </w:r>
      <w:r w:rsidR="00D44A71" w:rsidRPr="00351B70">
        <w:rPr>
          <w:rFonts w:hint="cs"/>
          <w:b/>
          <w:bCs/>
          <w:sz w:val="28"/>
          <w:szCs w:val="28"/>
          <w:rtl/>
        </w:rPr>
        <w:t>ْ</w:t>
      </w:r>
      <w:r w:rsidRPr="00351B70">
        <w:rPr>
          <w:b/>
          <w:bCs/>
          <w:sz w:val="28"/>
          <w:szCs w:val="28"/>
          <w:rtl/>
        </w:rPr>
        <w:t>ت</w:t>
      </w:r>
      <w:r w:rsidR="00D44A71" w:rsidRPr="00351B70">
        <w:rPr>
          <w:rFonts w:hint="cs"/>
          <w:b/>
          <w:bCs/>
          <w:sz w:val="28"/>
          <w:szCs w:val="28"/>
          <w:rtl/>
        </w:rPr>
        <w:t>َ</w:t>
      </w:r>
      <w:r w:rsidRPr="00351B70">
        <w:rPr>
          <w:b/>
          <w:bCs/>
          <w:sz w:val="28"/>
          <w:szCs w:val="28"/>
          <w:rtl/>
        </w:rPr>
        <w:t>ق</w:t>
      </w:r>
      <w:r w:rsidR="00D44A71" w:rsidRPr="00351B70">
        <w:rPr>
          <w:rFonts w:hint="cs"/>
          <w:b/>
          <w:bCs/>
          <w:sz w:val="28"/>
          <w:szCs w:val="28"/>
          <w:rtl/>
        </w:rPr>
        <w:t>َ</w:t>
      </w:r>
      <w:r w:rsidRPr="00351B70">
        <w:rPr>
          <w:b/>
          <w:bCs/>
          <w:sz w:val="28"/>
          <w:szCs w:val="28"/>
          <w:rtl/>
        </w:rPr>
        <w:t>ى ال</w:t>
      </w:r>
      <w:r w:rsidR="00D44A71" w:rsidRPr="00351B70">
        <w:rPr>
          <w:rFonts w:hint="cs"/>
          <w:b/>
          <w:bCs/>
          <w:sz w:val="28"/>
          <w:szCs w:val="28"/>
          <w:rtl/>
        </w:rPr>
        <w:t>ْ</w:t>
      </w:r>
      <w:r w:rsidRPr="00351B70">
        <w:rPr>
          <w:b/>
          <w:bCs/>
          <w:sz w:val="28"/>
          <w:szCs w:val="28"/>
          <w:rtl/>
        </w:rPr>
        <w:t>خ</w:t>
      </w:r>
      <w:r w:rsidR="00D44A71" w:rsidRPr="00351B70">
        <w:rPr>
          <w:rFonts w:hint="cs"/>
          <w:b/>
          <w:bCs/>
          <w:sz w:val="28"/>
          <w:szCs w:val="28"/>
          <w:rtl/>
        </w:rPr>
        <w:t>ِ</w:t>
      </w:r>
      <w:r w:rsidRPr="00351B70">
        <w:rPr>
          <w:b/>
          <w:bCs/>
          <w:sz w:val="28"/>
          <w:szCs w:val="28"/>
          <w:rtl/>
        </w:rPr>
        <w:t>ت</w:t>
      </w:r>
      <w:r w:rsidR="00D44A71" w:rsidRPr="00351B70">
        <w:rPr>
          <w:rFonts w:hint="cs"/>
          <w:b/>
          <w:bCs/>
          <w:sz w:val="28"/>
          <w:szCs w:val="28"/>
          <w:rtl/>
        </w:rPr>
        <w:t>َ</w:t>
      </w:r>
      <w:r w:rsidRPr="00351B70">
        <w:rPr>
          <w:b/>
          <w:bCs/>
          <w:sz w:val="28"/>
          <w:szCs w:val="28"/>
          <w:rtl/>
        </w:rPr>
        <w:t>ان</w:t>
      </w:r>
      <w:r w:rsidR="00D44A71" w:rsidRPr="00351B70">
        <w:rPr>
          <w:rFonts w:hint="cs"/>
          <w:b/>
          <w:bCs/>
          <w:sz w:val="28"/>
          <w:szCs w:val="28"/>
          <w:rtl/>
        </w:rPr>
        <w:t>َ</w:t>
      </w:r>
      <w:r w:rsidRPr="00351B70">
        <w:rPr>
          <w:b/>
          <w:bCs/>
          <w:sz w:val="28"/>
          <w:szCs w:val="28"/>
          <w:rtl/>
        </w:rPr>
        <w:t>ان</w:t>
      </w:r>
      <w:r w:rsidR="00D44A71" w:rsidRPr="00351B70">
        <w:rPr>
          <w:rFonts w:hint="cs"/>
          <w:b/>
          <w:bCs/>
          <w:sz w:val="28"/>
          <w:szCs w:val="28"/>
          <w:rtl/>
        </w:rPr>
        <w:t>ِ</w:t>
      </w:r>
      <w:r w:rsidRPr="00351B70">
        <w:rPr>
          <w:b/>
          <w:bCs/>
          <w:sz w:val="28"/>
          <w:szCs w:val="28"/>
          <w:rtl/>
        </w:rPr>
        <w:t xml:space="preserve"> و</w:t>
      </w:r>
      <w:r w:rsidR="00D44A71" w:rsidRPr="00351B70">
        <w:rPr>
          <w:rFonts w:hint="cs"/>
          <w:b/>
          <w:bCs/>
          <w:sz w:val="28"/>
          <w:szCs w:val="28"/>
          <w:rtl/>
        </w:rPr>
        <w:t>َ</w:t>
      </w:r>
      <w:r w:rsidRPr="00351B70">
        <w:rPr>
          <w:b/>
          <w:bCs/>
          <w:sz w:val="28"/>
          <w:szCs w:val="28"/>
          <w:rtl/>
        </w:rPr>
        <w:t>ج</w:t>
      </w:r>
      <w:r w:rsidR="00D44A71" w:rsidRPr="00351B70">
        <w:rPr>
          <w:rFonts w:hint="cs"/>
          <w:b/>
          <w:bCs/>
          <w:sz w:val="28"/>
          <w:szCs w:val="28"/>
          <w:rtl/>
        </w:rPr>
        <w:t>َ</w:t>
      </w:r>
      <w:r w:rsidRPr="00351B70">
        <w:rPr>
          <w:b/>
          <w:bCs/>
          <w:sz w:val="28"/>
          <w:szCs w:val="28"/>
          <w:rtl/>
        </w:rPr>
        <w:t>ب</w:t>
      </w:r>
      <w:r w:rsidR="00D44A71" w:rsidRPr="00351B70">
        <w:rPr>
          <w:rFonts w:hint="cs"/>
          <w:b/>
          <w:bCs/>
          <w:sz w:val="28"/>
          <w:szCs w:val="28"/>
          <w:rtl/>
        </w:rPr>
        <w:t>َ</w:t>
      </w:r>
      <w:r w:rsidRPr="00351B70">
        <w:rPr>
          <w:b/>
          <w:bCs/>
          <w:sz w:val="28"/>
          <w:szCs w:val="28"/>
          <w:rtl/>
        </w:rPr>
        <w:t xml:space="preserve"> ال</w:t>
      </w:r>
      <w:r w:rsidR="00D44A71" w:rsidRPr="00351B70">
        <w:rPr>
          <w:rFonts w:hint="cs"/>
          <w:b/>
          <w:bCs/>
          <w:sz w:val="28"/>
          <w:szCs w:val="28"/>
          <w:rtl/>
        </w:rPr>
        <w:t>ْ</w:t>
      </w:r>
      <w:r w:rsidRPr="00351B70">
        <w:rPr>
          <w:b/>
          <w:bCs/>
          <w:sz w:val="28"/>
          <w:szCs w:val="28"/>
          <w:rtl/>
        </w:rPr>
        <w:t>غ</w:t>
      </w:r>
      <w:r w:rsidR="00D44A71" w:rsidRPr="00351B70">
        <w:rPr>
          <w:rFonts w:hint="cs"/>
          <w:b/>
          <w:bCs/>
          <w:sz w:val="28"/>
          <w:szCs w:val="28"/>
          <w:rtl/>
        </w:rPr>
        <w:t>ُ</w:t>
      </w:r>
      <w:r w:rsidRPr="00351B70">
        <w:rPr>
          <w:b/>
          <w:bCs/>
          <w:sz w:val="28"/>
          <w:szCs w:val="28"/>
          <w:rtl/>
        </w:rPr>
        <w:t>س</w:t>
      </w:r>
      <w:r w:rsidR="00D44A71" w:rsidRPr="00351B70">
        <w:rPr>
          <w:rFonts w:hint="cs"/>
          <w:b/>
          <w:bCs/>
          <w:sz w:val="28"/>
          <w:szCs w:val="28"/>
          <w:rtl/>
        </w:rPr>
        <w:t>ْ</w:t>
      </w:r>
      <w:r w:rsidRPr="00351B70">
        <w:rPr>
          <w:b/>
          <w:bCs/>
          <w:sz w:val="28"/>
          <w:szCs w:val="28"/>
          <w:rtl/>
        </w:rPr>
        <w:t>ل</w:t>
      </w:r>
      <w:r w:rsidR="00D44A71" w:rsidRPr="00351B70">
        <w:rPr>
          <w:rFonts w:hint="cs"/>
          <w:b/>
          <w:bCs/>
          <w:sz w:val="28"/>
          <w:szCs w:val="28"/>
          <w:rtl/>
        </w:rPr>
        <w:t>ُ</w:t>
      </w:r>
      <w:r w:rsidRPr="00351B70">
        <w:rPr>
          <w:sz w:val="32"/>
          <w:rtl/>
        </w:rPr>
        <w:t xml:space="preserve">» </w:t>
      </w:r>
      <w:r w:rsidR="00333711" w:rsidRPr="00351B70">
        <w:rPr>
          <w:rFonts w:hint="cs"/>
          <w:sz w:val="32"/>
          <w:rtl/>
        </w:rPr>
        <w:t xml:space="preserve">أخرجه أحمد، </w:t>
      </w:r>
      <w:r w:rsidRPr="00351B70">
        <w:rPr>
          <w:sz w:val="32"/>
          <w:rtl/>
        </w:rPr>
        <w:t xml:space="preserve">على خبر </w:t>
      </w:r>
      <w:r w:rsidR="00333711" w:rsidRPr="00351B70">
        <w:rPr>
          <w:rFonts w:hint="cs"/>
          <w:sz w:val="32"/>
          <w:rtl/>
        </w:rPr>
        <w:t>أبي سعيد</w:t>
      </w:r>
      <w:r w:rsidR="00056EED" w:rsidRPr="00351B70">
        <w:rPr>
          <w:rFonts w:hint="cs"/>
          <w:sz w:val="32"/>
          <w:rtl/>
        </w:rPr>
        <w:t xml:space="preserve"> الخدري</w:t>
      </w:r>
      <w:r w:rsidRPr="00351B70">
        <w:rPr>
          <w:sz w:val="32"/>
          <w:rtl/>
        </w:rPr>
        <w:t xml:space="preserve"> وهو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إ</w:t>
      </w:r>
      <w:r w:rsidR="006E2585" w:rsidRPr="00351B70">
        <w:rPr>
          <w:rFonts w:hint="cs"/>
          <w:b/>
          <w:bCs/>
          <w:sz w:val="28"/>
          <w:szCs w:val="28"/>
          <w:rtl/>
        </w:rPr>
        <w:t>ِ</w:t>
      </w:r>
      <w:r w:rsidRPr="00351B70">
        <w:rPr>
          <w:b/>
          <w:bCs/>
          <w:sz w:val="28"/>
          <w:szCs w:val="28"/>
          <w:rtl/>
        </w:rPr>
        <w:t>ن</w:t>
      </w:r>
      <w:r w:rsidR="006E2585" w:rsidRPr="00351B70">
        <w:rPr>
          <w:rFonts w:hint="cs"/>
          <w:b/>
          <w:bCs/>
          <w:sz w:val="28"/>
          <w:szCs w:val="28"/>
          <w:rtl/>
        </w:rPr>
        <w:t>َّ</w:t>
      </w:r>
      <w:r w:rsidRPr="00351B70">
        <w:rPr>
          <w:b/>
          <w:bCs/>
          <w:sz w:val="28"/>
          <w:szCs w:val="28"/>
          <w:rtl/>
        </w:rPr>
        <w:t>م</w:t>
      </w:r>
      <w:r w:rsidR="006E2585" w:rsidRPr="00351B70">
        <w:rPr>
          <w:rFonts w:hint="cs"/>
          <w:b/>
          <w:bCs/>
          <w:sz w:val="28"/>
          <w:szCs w:val="28"/>
          <w:rtl/>
        </w:rPr>
        <w:t>َ</w:t>
      </w:r>
      <w:r w:rsidRPr="00351B70">
        <w:rPr>
          <w:b/>
          <w:bCs/>
          <w:sz w:val="28"/>
          <w:szCs w:val="28"/>
          <w:rtl/>
        </w:rPr>
        <w:t>ا ال</w:t>
      </w:r>
      <w:r w:rsidR="006E2585" w:rsidRPr="00351B70">
        <w:rPr>
          <w:rFonts w:hint="cs"/>
          <w:b/>
          <w:bCs/>
          <w:sz w:val="28"/>
          <w:szCs w:val="28"/>
          <w:rtl/>
        </w:rPr>
        <w:t>ْ</w:t>
      </w:r>
      <w:r w:rsidRPr="00351B70">
        <w:rPr>
          <w:b/>
          <w:bCs/>
          <w:sz w:val="28"/>
          <w:szCs w:val="28"/>
          <w:rtl/>
        </w:rPr>
        <w:t>م</w:t>
      </w:r>
      <w:r w:rsidR="006E2585" w:rsidRPr="00351B70">
        <w:rPr>
          <w:rFonts w:hint="cs"/>
          <w:b/>
          <w:bCs/>
          <w:sz w:val="28"/>
          <w:szCs w:val="28"/>
          <w:rtl/>
        </w:rPr>
        <w:t>َ</w:t>
      </w:r>
      <w:r w:rsidRPr="00351B70">
        <w:rPr>
          <w:b/>
          <w:bCs/>
          <w:sz w:val="28"/>
          <w:szCs w:val="28"/>
          <w:rtl/>
        </w:rPr>
        <w:t>اء</w:t>
      </w:r>
      <w:r w:rsidR="006E2585" w:rsidRPr="00351B70">
        <w:rPr>
          <w:rFonts w:hint="cs"/>
          <w:b/>
          <w:bCs/>
          <w:sz w:val="28"/>
          <w:szCs w:val="28"/>
          <w:rtl/>
        </w:rPr>
        <w:t>ُ</w:t>
      </w:r>
      <w:r w:rsidRPr="00351B70">
        <w:rPr>
          <w:b/>
          <w:bCs/>
          <w:sz w:val="28"/>
          <w:szCs w:val="28"/>
          <w:rtl/>
        </w:rPr>
        <w:t xml:space="preserve"> م</w:t>
      </w:r>
      <w:r w:rsidR="006E2585" w:rsidRPr="00351B70">
        <w:rPr>
          <w:rFonts w:hint="cs"/>
          <w:b/>
          <w:bCs/>
          <w:sz w:val="28"/>
          <w:szCs w:val="28"/>
          <w:rtl/>
        </w:rPr>
        <w:t>ِ</w:t>
      </w:r>
      <w:r w:rsidRPr="00351B70">
        <w:rPr>
          <w:b/>
          <w:bCs/>
          <w:sz w:val="28"/>
          <w:szCs w:val="28"/>
          <w:rtl/>
        </w:rPr>
        <w:t>ن</w:t>
      </w:r>
      <w:r w:rsidR="006E2585" w:rsidRPr="00351B70">
        <w:rPr>
          <w:rFonts w:hint="cs"/>
          <w:b/>
          <w:bCs/>
          <w:sz w:val="28"/>
          <w:szCs w:val="28"/>
          <w:rtl/>
        </w:rPr>
        <w:t>َ</w:t>
      </w:r>
      <w:r w:rsidRPr="00351B70">
        <w:rPr>
          <w:b/>
          <w:bCs/>
          <w:sz w:val="28"/>
          <w:szCs w:val="28"/>
          <w:rtl/>
        </w:rPr>
        <w:t xml:space="preserve"> ال</w:t>
      </w:r>
      <w:r w:rsidR="006E2585" w:rsidRPr="00351B70">
        <w:rPr>
          <w:rFonts w:hint="cs"/>
          <w:b/>
          <w:bCs/>
          <w:sz w:val="28"/>
          <w:szCs w:val="28"/>
          <w:rtl/>
        </w:rPr>
        <w:t>ْ</w:t>
      </w:r>
      <w:r w:rsidRPr="00351B70">
        <w:rPr>
          <w:b/>
          <w:bCs/>
          <w:sz w:val="28"/>
          <w:szCs w:val="28"/>
          <w:rtl/>
        </w:rPr>
        <w:t>م</w:t>
      </w:r>
      <w:r w:rsidR="006E2585" w:rsidRPr="00351B70">
        <w:rPr>
          <w:rFonts w:hint="cs"/>
          <w:b/>
          <w:bCs/>
          <w:sz w:val="28"/>
          <w:szCs w:val="28"/>
          <w:rtl/>
        </w:rPr>
        <w:t>َ</w:t>
      </w:r>
      <w:r w:rsidRPr="00351B70">
        <w:rPr>
          <w:b/>
          <w:bCs/>
          <w:sz w:val="28"/>
          <w:szCs w:val="28"/>
          <w:rtl/>
        </w:rPr>
        <w:t>اء</w:t>
      </w:r>
      <w:r w:rsidR="006E2585" w:rsidRPr="00351B70">
        <w:rPr>
          <w:rFonts w:hint="cs"/>
          <w:b/>
          <w:bCs/>
          <w:sz w:val="28"/>
          <w:szCs w:val="28"/>
          <w:rtl/>
        </w:rPr>
        <w:t>ِ</w:t>
      </w:r>
      <w:r w:rsidRPr="00351B70">
        <w:rPr>
          <w:sz w:val="32"/>
          <w:rtl/>
        </w:rPr>
        <w:t xml:space="preserve">» </w:t>
      </w:r>
      <w:r w:rsidR="00333711" w:rsidRPr="00351B70">
        <w:rPr>
          <w:rFonts w:hint="cs"/>
          <w:sz w:val="32"/>
          <w:rtl/>
        </w:rPr>
        <w:t xml:space="preserve">أخرجه أحمد، </w:t>
      </w:r>
      <w:r w:rsidRPr="00351B70">
        <w:rPr>
          <w:sz w:val="32"/>
          <w:rtl/>
        </w:rPr>
        <w:t xml:space="preserve">بناء على أن أزواج النبي </w:t>
      </w:r>
      <w:r w:rsidR="0098711D" w:rsidRPr="00351B70">
        <w:rPr>
          <w:rFonts w:hint="cs"/>
          <w:position w:val="-4"/>
          <w:sz w:val="44"/>
          <w:szCs w:val="44"/>
        </w:rPr>
        <w:sym w:font="AGA Arabesque" w:char="F072"/>
      </w:r>
      <w:r w:rsidRPr="00351B70">
        <w:rPr>
          <w:sz w:val="32"/>
          <w:rtl/>
        </w:rPr>
        <w:t xml:space="preserve"> أعلم بفعله في هذه الأمور من الرجال الأجانب، فهذا إجماع على جواز التمسك بالترجيح.</w:t>
      </w:r>
    </w:p>
    <w:p w14:paraId="67575C2A" w14:textId="77777777" w:rsidR="00B610B5" w:rsidRPr="00351B70" w:rsidRDefault="00B610B5" w:rsidP="00280A52">
      <w:pPr>
        <w:widowControl w:val="0"/>
        <w:spacing w:line="442" w:lineRule="exact"/>
        <w:ind w:firstLine="567"/>
        <w:jc w:val="lowKashida"/>
        <w:rPr>
          <w:sz w:val="32"/>
          <w:rtl/>
        </w:rPr>
      </w:pPr>
      <w:r w:rsidRPr="00351B70">
        <w:rPr>
          <w:sz w:val="32"/>
          <w:rtl/>
        </w:rPr>
        <w:t>والترجيح يختص بالأدلة الظنية</w:t>
      </w:r>
      <w:r w:rsidR="004E0A67" w:rsidRPr="00351B70">
        <w:rPr>
          <w:rFonts w:hint="cs"/>
          <w:sz w:val="32"/>
          <w:rtl/>
          <w:lang w:bidi="ar-LB"/>
        </w:rPr>
        <w:t>،</w:t>
      </w:r>
      <w:r w:rsidRPr="00351B70">
        <w:rPr>
          <w:sz w:val="32"/>
          <w:rtl/>
        </w:rPr>
        <w:t xml:space="preserve"> أي </w:t>
      </w:r>
      <w:r w:rsidR="00152C29" w:rsidRPr="00351B70">
        <w:rPr>
          <w:sz w:val="32"/>
          <w:rtl/>
        </w:rPr>
        <w:t>بخبر الآحاد</w:t>
      </w:r>
      <w:r w:rsidR="004E0A67" w:rsidRPr="00351B70">
        <w:rPr>
          <w:rFonts w:hint="cs"/>
          <w:sz w:val="32"/>
          <w:rtl/>
          <w:lang w:bidi="ar-LB"/>
        </w:rPr>
        <w:t>،</w:t>
      </w:r>
      <w:r w:rsidR="00152C29" w:rsidRPr="00351B70">
        <w:rPr>
          <w:sz w:val="32"/>
          <w:rtl/>
        </w:rPr>
        <w:t xml:space="preserve"> ولا يقع في القطعيات</w:t>
      </w:r>
      <w:r w:rsidRPr="00351B70">
        <w:rPr>
          <w:sz w:val="32"/>
          <w:rtl/>
        </w:rPr>
        <w:t>. والخطوط العريضة للترجيح بين الأدلة الظنية تتلخص بما يلي:</w:t>
      </w:r>
    </w:p>
    <w:p w14:paraId="1D77A4A8" w14:textId="77777777" w:rsidR="00B610B5" w:rsidRPr="00351B70" w:rsidRDefault="00B610B5" w:rsidP="00974667">
      <w:pPr>
        <w:widowControl w:val="0"/>
        <w:spacing w:line="442" w:lineRule="exact"/>
        <w:ind w:firstLine="567"/>
        <w:jc w:val="both"/>
        <w:rPr>
          <w:sz w:val="32"/>
          <w:rtl/>
        </w:rPr>
      </w:pPr>
      <w:r w:rsidRPr="00351B70">
        <w:rPr>
          <w:sz w:val="32"/>
          <w:rtl/>
        </w:rPr>
        <w:t>أولاً: إذا تعارض نصان فإنما يرجح أحدهما على الآخر إذا لم يمكن العمل بكل واحد منهما، فإن أمكن</w:t>
      </w:r>
      <w:r w:rsidR="00A76AB4" w:rsidRPr="00351B70">
        <w:rPr>
          <w:rFonts w:hint="cs"/>
          <w:sz w:val="32"/>
          <w:rtl/>
          <w:lang w:bidi="ar-LB"/>
        </w:rPr>
        <w:t>،</w:t>
      </w:r>
      <w:r w:rsidRPr="00351B70">
        <w:rPr>
          <w:sz w:val="32"/>
          <w:rtl/>
        </w:rPr>
        <w:t xml:space="preserve"> ولو من وجه دون وجه</w:t>
      </w:r>
      <w:r w:rsidR="00A76AB4" w:rsidRPr="00351B70">
        <w:rPr>
          <w:rFonts w:hint="cs"/>
          <w:sz w:val="32"/>
          <w:rtl/>
          <w:lang w:bidi="ar-LB"/>
        </w:rPr>
        <w:t>،</w:t>
      </w:r>
      <w:r w:rsidRPr="00351B70">
        <w:rPr>
          <w:sz w:val="32"/>
          <w:rtl/>
        </w:rPr>
        <w:t xml:space="preserve"> فلا يصار إلى الترجيح</w:t>
      </w:r>
      <w:r w:rsidR="00A76AB4" w:rsidRPr="00351B70">
        <w:rPr>
          <w:rFonts w:hint="cs"/>
          <w:sz w:val="32"/>
          <w:rtl/>
          <w:lang w:bidi="ar-LB"/>
        </w:rPr>
        <w:t>؛</w:t>
      </w:r>
      <w:r w:rsidRPr="00351B70">
        <w:rPr>
          <w:sz w:val="32"/>
          <w:rtl/>
        </w:rPr>
        <w:t xml:space="preserve"> لأن </w:t>
      </w:r>
      <w:r w:rsidR="00A76AB4" w:rsidRPr="00351B70">
        <w:rPr>
          <w:rFonts w:hint="cs"/>
          <w:sz w:val="32"/>
          <w:rtl/>
          <w:lang w:bidi="ar-LB"/>
        </w:rPr>
        <w:t>إ</w:t>
      </w:r>
      <w:r w:rsidRPr="00351B70">
        <w:rPr>
          <w:sz w:val="32"/>
          <w:rtl/>
        </w:rPr>
        <w:t>عمال الدليلين أولى من إهمال أحدهما بالكلية، فكون الأصل في الدليل هو ال</w:t>
      </w:r>
      <w:r w:rsidR="00A76AB4" w:rsidRPr="00351B70">
        <w:rPr>
          <w:rFonts w:hint="cs"/>
          <w:sz w:val="32"/>
          <w:rtl/>
          <w:lang w:bidi="ar-LB"/>
        </w:rPr>
        <w:t>إ</w:t>
      </w:r>
      <w:r w:rsidRPr="00351B70">
        <w:rPr>
          <w:sz w:val="32"/>
          <w:rtl/>
        </w:rPr>
        <w:t>عمال لا الإهمال</w:t>
      </w:r>
      <w:r w:rsidR="00A76AB4" w:rsidRPr="00351B70">
        <w:rPr>
          <w:rFonts w:hint="cs"/>
          <w:sz w:val="32"/>
          <w:rtl/>
          <w:lang w:bidi="ar-LB"/>
        </w:rPr>
        <w:t>،</w:t>
      </w:r>
      <w:r w:rsidRPr="00351B70">
        <w:rPr>
          <w:sz w:val="32"/>
          <w:rtl/>
        </w:rPr>
        <w:t xml:space="preserve"> يجعل </w:t>
      </w:r>
      <w:r w:rsidR="00A76AB4" w:rsidRPr="00351B70">
        <w:rPr>
          <w:rFonts w:hint="cs"/>
          <w:sz w:val="32"/>
          <w:rtl/>
          <w:lang w:bidi="ar-LB"/>
        </w:rPr>
        <w:t>إ</w:t>
      </w:r>
      <w:r w:rsidRPr="00351B70">
        <w:rPr>
          <w:sz w:val="32"/>
          <w:rtl/>
        </w:rPr>
        <w:t xml:space="preserve">عمالهما معاً أولى من إهمال أحدهما. مثال ذلك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1A5A50" w:rsidRPr="00351B70">
        <w:rPr>
          <w:b/>
          <w:bCs/>
          <w:sz w:val="28"/>
          <w:szCs w:val="28"/>
          <w:rtl/>
        </w:rPr>
        <w:t>أَلا</w:t>
      </w:r>
      <w:r w:rsidR="001A5A50" w:rsidRPr="00351B70">
        <w:rPr>
          <w:rFonts w:hint="cs"/>
          <w:b/>
          <w:bCs/>
          <w:sz w:val="28"/>
          <w:szCs w:val="28"/>
          <w:rtl/>
        </w:rPr>
        <w:t>َ</w:t>
      </w:r>
      <w:r w:rsidR="001A5A50" w:rsidRPr="00351B70">
        <w:rPr>
          <w:b/>
          <w:bCs/>
          <w:sz w:val="28"/>
          <w:szCs w:val="28"/>
          <w:rtl/>
        </w:rPr>
        <w:t xml:space="preserve"> أُخْبِرُكُمْ بِخَيْرِ الشُّهَدَاءِ</w:t>
      </w:r>
      <w:r w:rsidR="001A5A50" w:rsidRPr="00351B70">
        <w:rPr>
          <w:rFonts w:hint="cs"/>
          <w:b/>
          <w:bCs/>
          <w:spacing w:val="30"/>
          <w:sz w:val="28"/>
          <w:szCs w:val="28"/>
          <w:rtl/>
        </w:rPr>
        <w:t>؟</w:t>
      </w:r>
      <w:r w:rsidR="001A5A50" w:rsidRPr="00351B70">
        <w:rPr>
          <w:b/>
          <w:bCs/>
          <w:sz w:val="28"/>
          <w:szCs w:val="28"/>
          <w:rtl/>
        </w:rPr>
        <w:t xml:space="preserve"> الَّذِي يَأْتِي بِشَهَادَتِهِ قَبْلَ أَنْ يُسْأَلَهَا</w:t>
      </w:r>
      <w:r w:rsidRPr="00351B70">
        <w:rPr>
          <w:sz w:val="32"/>
          <w:rtl/>
        </w:rPr>
        <w:t>»</w:t>
      </w:r>
      <w:r w:rsidR="00056EED" w:rsidRPr="00351B70">
        <w:rPr>
          <w:rFonts w:hint="cs"/>
          <w:sz w:val="32"/>
          <w:rtl/>
        </w:rPr>
        <w:t xml:space="preserve"> أخرجه مسلم،</w:t>
      </w:r>
      <w:r w:rsidRPr="00351B70">
        <w:rPr>
          <w:sz w:val="32"/>
          <w:rtl/>
        </w:rPr>
        <w:t xml:space="preserve"> فإنه معارض لقوله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056EED" w:rsidRPr="00351B70">
        <w:rPr>
          <w:b/>
          <w:bCs/>
          <w:sz w:val="28"/>
          <w:szCs w:val="28"/>
          <w:rtl/>
        </w:rPr>
        <w:t>ث</w:t>
      </w:r>
      <w:r w:rsidR="00974667" w:rsidRPr="00351B70">
        <w:rPr>
          <w:rFonts w:hint="cs"/>
          <w:b/>
          <w:bCs/>
          <w:sz w:val="28"/>
          <w:szCs w:val="28"/>
          <w:rtl/>
        </w:rPr>
        <w:t>ـُ</w:t>
      </w:r>
      <w:r w:rsidR="00056EED" w:rsidRPr="00351B70">
        <w:rPr>
          <w:b/>
          <w:bCs/>
          <w:sz w:val="28"/>
          <w:szCs w:val="28"/>
          <w:rtl/>
        </w:rPr>
        <w:t>م</w:t>
      </w:r>
      <w:r w:rsidR="00974667" w:rsidRPr="00351B70">
        <w:rPr>
          <w:rFonts w:hint="cs"/>
          <w:b/>
          <w:bCs/>
          <w:sz w:val="28"/>
          <w:szCs w:val="28"/>
          <w:rtl/>
        </w:rPr>
        <w:t>َّ</w:t>
      </w:r>
      <w:r w:rsidR="00056EED" w:rsidRPr="00351B70">
        <w:rPr>
          <w:b/>
          <w:bCs/>
          <w:sz w:val="28"/>
          <w:szCs w:val="28"/>
          <w:rtl/>
        </w:rPr>
        <w:t xml:space="preserve"> ي</w:t>
      </w:r>
      <w:r w:rsidR="00974667" w:rsidRPr="00351B70">
        <w:rPr>
          <w:rFonts w:hint="cs"/>
          <w:b/>
          <w:bCs/>
          <w:sz w:val="28"/>
          <w:szCs w:val="28"/>
          <w:rtl/>
        </w:rPr>
        <w:t>َ</w:t>
      </w:r>
      <w:r w:rsidR="00056EED" w:rsidRPr="00351B70">
        <w:rPr>
          <w:b/>
          <w:bCs/>
          <w:sz w:val="28"/>
          <w:szCs w:val="28"/>
          <w:rtl/>
        </w:rPr>
        <w:t>ف</w:t>
      </w:r>
      <w:r w:rsidR="00974667" w:rsidRPr="00351B70">
        <w:rPr>
          <w:rFonts w:hint="cs"/>
          <w:b/>
          <w:bCs/>
          <w:sz w:val="28"/>
          <w:szCs w:val="28"/>
          <w:rtl/>
        </w:rPr>
        <w:t>ْ</w:t>
      </w:r>
      <w:r w:rsidR="00056EED" w:rsidRPr="00351B70">
        <w:rPr>
          <w:b/>
          <w:bCs/>
          <w:sz w:val="28"/>
          <w:szCs w:val="28"/>
          <w:rtl/>
        </w:rPr>
        <w:t>ش</w:t>
      </w:r>
      <w:r w:rsidR="00974667" w:rsidRPr="00351B70">
        <w:rPr>
          <w:rFonts w:hint="cs"/>
          <w:b/>
          <w:bCs/>
          <w:sz w:val="28"/>
          <w:szCs w:val="28"/>
          <w:rtl/>
        </w:rPr>
        <w:t>ُ</w:t>
      </w:r>
      <w:r w:rsidR="00056EED" w:rsidRPr="00351B70">
        <w:rPr>
          <w:b/>
          <w:bCs/>
          <w:sz w:val="28"/>
          <w:szCs w:val="28"/>
          <w:rtl/>
        </w:rPr>
        <w:t>و</w:t>
      </w:r>
      <w:r w:rsidRPr="00351B70">
        <w:rPr>
          <w:b/>
          <w:bCs/>
          <w:sz w:val="28"/>
          <w:szCs w:val="28"/>
          <w:rtl/>
        </w:rPr>
        <w:t xml:space="preserve"> ال</w:t>
      </w:r>
      <w:r w:rsidR="00974667" w:rsidRPr="00351B70">
        <w:rPr>
          <w:rFonts w:hint="cs"/>
          <w:b/>
          <w:bCs/>
          <w:sz w:val="28"/>
          <w:szCs w:val="28"/>
          <w:rtl/>
        </w:rPr>
        <w:t>ْ</w:t>
      </w:r>
      <w:r w:rsidRPr="00351B70">
        <w:rPr>
          <w:b/>
          <w:bCs/>
          <w:sz w:val="28"/>
          <w:szCs w:val="28"/>
          <w:rtl/>
        </w:rPr>
        <w:t>ك</w:t>
      </w:r>
      <w:r w:rsidR="00974667" w:rsidRPr="00351B70">
        <w:rPr>
          <w:rFonts w:hint="cs"/>
          <w:b/>
          <w:bCs/>
          <w:sz w:val="28"/>
          <w:szCs w:val="28"/>
          <w:rtl/>
        </w:rPr>
        <w:t>َ</w:t>
      </w:r>
      <w:r w:rsidRPr="00351B70">
        <w:rPr>
          <w:b/>
          <w:bCs/>
          <w:sz w:val="28"/>
          <w:szCs w:val="28"/>
          <w:rtl/>
        </w:rPr>
        <w:t>ذ</w:t>
      </w:r>
      <w:r w:rsidR="00974667" w:rsidRPr="00351B70">
        <w:rPr>
          <w:rFonts w:hint="cs"/>
          <w:b/>
          <w:bCs/>
          <w:sz w:val="28"/>
          <w:szCs w:val="28"/>
          <w:rtl/>
        </w:rPr>
        <w:t>ِ</w:t>
      </w:r>
      <w:r w:rsidRPr="00351B70">
        <w:rPr>
          <w:b/>
          <w:bCs/>
          <w:sz w:val="28"/>
          <w:szCs w:val="28"/>
          <w:rtl/>
        </w:rPr>
        <w:t>ب</w:t>
      </w:r>
      <w:r w:rsidR="00974667" w:rsidRPr="00351B70">
        <w:rPr>
          <w:rFonts w:hint="cs"/>
          <w:b/>
          <w:bCs/>
          <w:sz w:val="28"/>
          <w:szCs w:val="28"/>
          <w:rtl/>
        </w:rPr>
        <w:t>ُ</w:t>
      </w:r>
      <w:r w:rsidR="00A76AB4" w:rsidRPr="00351B70">
        <w:rPr>
          <w:rFonts w:hint="cs"/>
          <w:b/>
          <w:bCs/>
          <w:sz w:val="28"/>
          <w:szCs w:val="28"/>
          <w:rtl/>
          <w:lang w:bidi="ar-LB"/>
        </w:rPr>
        <w:t>،</w:t>
      </w:r>
      <w:r w:rsidRPr="00351B70">
        <w:rPr>
          <w:b/>
          <w:bCs/>
          <w:sz w:val="28"/>
          <w:szCs w:val="28"/>
          <w:rtl/>
        </w:rPr>
        <w:t xml:space="preserve"> ح</w:t>
      </w:r>
      <w:r w:rsidR="00974667" w:rsidRPr="00351B70">
        <w:rPr>
          <w:rFonts w:hint="cs"/>
          <w:b/>
          <w:bCs/>
          <w:sz w:val="28"/>
          <w:szCs w:val="28"/>
          <w:rtl/>
        </w:rPr>
        <w:t>َ</w:t>
      </w:r>
      <w:r w:rsidRPr="00351B70">
        <w:rPr>
          <w:b/>
          <w:bCs/>
          <w:sz w:val="28"/>
          <w:szCs w:val="28"/>
          <w:rtl/>
        </w:rPr>
        <w:t>ت</w:t>
      </w:r>
      <w:r w:rsidR="00974667" w:rsidRPr="00351B70">
        <w:rPr>
          <w:rFonts w:hint="cs"/>
          <w:b/>
          <w:bCs/>
          <w:sz w:val="28"/>
          <w:szCs w:val="28"/>
          <w:rtl/>
        </w:rPr>
        <w:t>َّ</w:t>
      </w:r>
      <w:r w:rsidRPr="00351B70">
        <w:rPr>
          <w:b/>
          <w:bCs/>
          <w:sz w:val="28"/>
          <w:szCs w:val="28"/>
          <w:rtl/>
        </w:rPr>
        <w:t>ى ي</w:t>
      </w:r>
      <w:r w:rsidR="00974667" w:rsidRPr="00351B70">
        <w:rPr>
          <w:rFonts w:hint="cs"/>
          <w:b/>
          <w:bCs/>
          <w:sz w:val="28"/>
          <w:szCs w:val="28"/>
          <w:rtl/>
        </w:rPr>
        <w:t>َ</w:t>
      </w:r>
      <w:r w:rsidRPr="00351B70">
        <w:rPr>
          <w:b/>
          <w:bCs/>
          <w:sz w:val="28"/>
          <w:szCs w:val="28"/>
          <w:rtl/>
        </w:rPr>
        <w:t>ش</w:t>
      </w:r>
      <w:r w:rsidR="00974667" w:rsidRPr="00351B70">
        <w:rPr>
          <w:rFonts w:hint="cs"/>
          <w:b/>
          <w:bCs/>
          <w:sz w:val="28"/>
          <w:szCs w:val="28"/>
          <w:rtl/>
        </w:rPr>
        <w:t>ْ</w:t>
      </w:r>
      <w:r w:rsidRPr="00351B70">
        <w:rPr>
          <w:b/>
          <w:bCs/>
          <w:sz w:val="28"/>
          <w:szCs w:val="28"/>
          <w:rtl/>
        </w:rPr>
        <w:t>ه</w:t>
      </w:r>
      <w:r w:rsidR="00974667" w:rsidRPr="00351B70">
        <w:rPr>
          <w:rFonts w:hint="cs"/>
          <w:b/>
          <w:bCs/>
          <w:sz w:val="28"/>
          <w:szCs w:val="28"/>
          <w:rtl/>
        </w:rPr>
        <w:t>َ</w:t>
      </w:r>
      <w:r w:rsidRPr="00351B70">
        <w:rPr>
          <w:b/>
          <w:bCs/>
          <w:sz w:val="28"/>
          <w:szCs w:val="28"/>
          <w:rtl/>
        </w:rPr>
        <w:t>د</w:t>
      </w:r>
      <w:r w:rsidR="00974667" w:rsidRPr="00351B70">
        <w:rPr>
          <w:rFonts w:hint="cs"/>
          <w:b/>
          <w:bCs/>
          <w:sz w:val="28"/>
          <w:szCs w:val="28"/>
          <w:rtl/>
        </w:rPr>
        <w:t>َ</w:t>
      </w:r>
      <w:r w:rsidRPr="00351B70">
        <w:rPr>
          <w:b/>
          <w:bCs/>
          <w:sz w:val="28"/>
          <w:szCs w:val="28"/>
          <w:rtl/>
        </w:rPr>
        <w:t xml:space="preserve"> الر</w:t>
      </w:r>
      <w:r w:rsidR="00974667" w:rsidRPr="00351B70">
        <w:rPr>
          <w:rFonts w:hint="cs"/>
          <w:b/>
          <w:bCs/>
          <w:sz w:val="28"/>
          <w:szCs w:val="28"/>
          <w:rtl/>
        </w:rPr>
        <w:t>َّ</w:t>
      </w:r>
      <w:r w:rsidRPr="00351B70">
        <w:rPr>
          <w:b/>
          <w:bCs/>
          <w:sz w:val="28"/>
          <w:szCs w:val="28"/>
          <w:rtl/>
        </w:rPr>
        <w:t>ج</w:t>
      </w:r>
      <w:r w:rsidR="00974667" w:rsidRPr="00351B70">
        <w:rPr>
          <w:rFonts w:hint="cs"/>
          <w:b/>
          <w:bCs/>
          <w:sz w:val="28"/>
          <w:szCs w:val="28"/>
          <w:rtl/>
        </w:rPr>
        <w:t>ُ</w:t>
      </w:r>
      <w:r w:rsidRPr="00351B70">
        <w:rPr>
          <w:b/>
          <w:bCs/>
          <w:sz w:val="28"/>
          <w:szCs w:val="28"/>
          <w:rtl/>
        </w:rPr>
        <w:t>ل</w:t>
      </w:r>
      <w:r w:rsidR="00974667" w:rsidRPr="00351B70">
        <w:rPr>
          <w:rFonts w:hint="cs"/>
          <w:b/>
          <w:bCs/>
          <w:sz w:val="28"/>
          <w:szCs w:val="28"/>
          <w:rtl/>
        </w:rPr>
        <w:t>ُ</w:t>
      </w:r>
      <w:r w:rsidRPr="00351B70">
        <w:rPr>
          <w:b/>
          <w:bCs/>
          <w:sz w:val="28"/>
          <w:szCs w:val="28"/>
          <w:rtl/>
        </w:rPr>
        <w:t xml:space="preserve"> </w:t>
      </w:r>
      <w:r w:rsidR="00056EED" w:rsidRPr="00351B70">
        <w:rPr>
          <w:rFonts w:hint="cs"/>
          <w:b/>
          <w:bCs/>
          <w:sz w:val="28"/>
          <w:szCs w:val="28"/>
          <w:rtl/>
        </w:rPr>
        <w:t>و</w:t>
      </w:r>
      <w:r w:rsidR="00974667" w:rsidRPr="00351B70">
        <w:rPr>
          <w:rFonts w:hint="cs"/>
          <w:b/>
          <w:bCs/>
          <w:sz w:val="28"/>
          <w:szCs w:val="28"/>
          <w:rtl/>
        </w:rPr>
        <w:t>َ</w:t>
      </w:r>
      <w:r w:rsidR="00056EED" w:rsidRPr="00351B70">
        <w:rPr>
          <w:rFonts w:hint="cs"/>
          <w:b/>
          <w:bCs/>
          <w:sz w:val="28"/>
          <w:szCs w:val="28"/>
          <w:rtl/>
        </w:rPr>
        <w:t>م</w:t>
      </w:r>
      <w:r w:rsidR="00974667" w:rsidRPr="00351B70">
        <w:rPr>
          <w:rFonts w:hint="cs"/>
          <w:b/>
          <w:bCs/>
          <w:sz w:val="28"/>
          <w:szCs w:val="28"/>
          <w:rtl/>
        </w:rPr>
        <w:t>َ</w:t>
      </w:r>
      <w:r w:rsidR="00056EED" w:rsidRPr="00351B70">
        <w:rPr>
          <w:rFonts w:hint="cs"/>
          <w:b/>
          <w:bCs/>
          <w:sz w:val="28"/>
          <w:szCs w:val="28"/>
          <w:rtl/>
        </w:rPr>
        <w:t>ا</w:t>
      </w:r>
      <w:r w:rsidRPr="00351B70">
        <w:rPr>
          <w:b/>
          <w:bCs/>
          <w:sz w:val="28"/>
          <w:szCs w:val="28"/>
          <w:rtl/>
        </w:rPr>
        <w:t xml:space="preserve"> ي</w:t>
      </w:r>
      <w:r w:rsidR="00974667" w:rsidRPr="00351B70">
        <w:rPr>
          <w:rFonts w:hint="cs"/>
          <w:b/>
          <w:bCs/>
          <w:sz w:val="28"/>
          <w:szCs w:val="28"/>
          <w:rtl/>
        </w:rPr>
        <w:t>ُ</w:t>
      </w:r>
      <w:r w:rsidRPr="00351B70">
        <w:rPr>
          <w:b/>
          <w:bCs/>
          <w:sz w:val="28"/>
          <w:szCs w:val="28"/>
          <w:rtl/>
        </w:rPr>
        <w:t>س</w:t>
      </w:r>
      <w:r w:rsidR="00974667" w:rsidRPr="00351B70">
        <w:rPr>
          <w:rFonts w:hint="cs"/>
          <w:b/>
          <w:bCs/>
          <w:sz w:val="28"/>
          <w:szCs w:val="28"/>
          <w:rtl/>
        </w:rPr>
        <w:t>ْ</w:t>
      </w:r>
      <w:r w:rsidRPr="00351B70">
        <w:rPr>
          <w:b/>
          <w:bCs/>
          <w:sz w:val="28"/>
          <w:szCs w:val="28"/>
          <w:rtl/>
        </w:rPr>
        <w:t>ت</w:t>
      </w:r>
      <w:r w:rsidR="00974667" w:rsidRPr="00351B70">
        <w:rPr>
          <w:rFonts w:hint="cs"/>
          <w:b/>
          <w:bCs/>
          <w:sz w:val="28"/>
          <w:szCs w:val="28"/>
          <w:rtl/>
        </w:rPr>
        <w:t>َ</w:t>
      </w:r>
      <w:r w:rsidRPr="00351B70">
        <w:rPr>
          <w:b/>
          <w:bCs/>
          <w:sz w:val="28"/>
          <w:szCs w:val="28"/>
          <w:rtl/>
        </w:rPr>
        <w:t>ش</w:t>
      </w:r>
      <w:r w:rsidR="00974667" w:rsidRPr="00351B70">
        <w:rPr>
          <w:rFonts w:hint="cs"/>
          <w:b/>
          <w:bCs/>
          <w:sz w:val="28"/>
          <w:szCs w:val="28"/>
          <w:rtl/>
        </w:rPr>
        <w:t>ْ</w:t>
      </w:r>
      <w:r w:rsidRPr="00351B70">
        <w:rPr>
          <w:b/>
          <w:bCs/>
          <w:sz w:val="28"/>
          <w:szCs w:val="28"/>
          <w:rtl/>
        </w:rPr>
        <w:t>ه</w:t>
      </w:r>
      <w:r w:rsidR="00974667" w:rsidRPr="00351B70">
        <w:rPr>
          <w:rFonts w:hint="cs"/>
          <w:b/>
          <w:bCs/>
          <w:sz w:val="28"/>
          <w:szCs w:val="28"/>
          <w:rtl/>
        </w:rPr>
        <w:t>َ</w:t>
      </w:r>
      <w:r w:rsidRPr="00351B70">
        <w:rPr>
          <w:b/>
          <w:bCs/>
          <w:sz w:val="28"/>
          <w:szCs w:val="28"/>
          <w:rtl/>
        </w:rPr>
        <w:t>د</w:t>
      </w:r>
      <w:r w:rsidR="00974667" w:rsidRPr="00351B70">
        <w:rPr>
          <w:rFonts w:hint="cs"/>
          <w:b/>
          <w:bCs/>
          <w:sz w:val="28"/>
          <w:szCs w:val="28"/>
          <w:rtl/>
        </w:rPr>
        <w:t>ُ</w:t>
      </w:r>
      <w:r w:rsidRPr="00351B70">
        <w:rPr>
          <w:sz w:val="32"/>
          <w:rtl/>
        </w:rPr>
        <w:t xml:space="preserve">» </w:t>
      </w:r>
      <w:r w:rsidR="00056EED" w:rsidRPr="00351B70">
        <w:rPr>
          <w:rFonts w:hint="cs"/>
          <w:sz w:val="32"/>
          <w:rtl/>
        </w:rPr>
        <w:t xml:space="preserve">أخرجه ابن ماجه، </w:t>
      </w:r>
      <w:r w:rsidRPr="00351B70">
        <w:rPr>
          <w:sz w:val="32"/>
          <w:rtl/>
        </w:rPr>
        <w:t>فيحمل الأول على حق الله تعالى</w:t>
      </w:r>
      <w:r w:rsidR="00A76AB4" w:rsidRPr="00351B70">
        <w:rPr>
          <w:rFonts w:hint="cs"/>
          <w:sz w:val="32"/>
          <w:rtl/>
          <w:lang w:bidi="ar-LB"/>
        </w:rPr>
        <w:t>،</w:t>
      </w:r>
      <w:r w:rsidRPr="00351B70">
        <w:rPr>
          <w:sz w:val="32"/>
          <w:rtl/>
        </w:rPr>
        <w:t xml:space="preserve"> والثاني على حق الآدمي.</w:t>
      </w:r>
    </w:p>
    <w:p w14:paraId="11F47C01" w14:textId="77777777" w:rsidR="00B610B5" w:rsidRPr="00351B70" w:rsidRDefault="00B610B5" w:rsidP="00280A52">
      <w:pPr>
        <w:widowControl w:val="0"/>
        <w:spacing w:line="442" w:lineRule="exact"/>
        <w:ind w:firstLine="567"/>
        <w:jc w:val="lowKashida"/>
        <w:rPr>
          <w:sz w:val="32"/>
          <w:rtl/>
        </w:rPr>
      </w:pPr>
      <w:r w:rsidRPr="00351B70">
        <w:rPr>
          <w:sz w:val="32"/>
          <w:rtl/>
        </w:rPr>
        <w:lastRenderedPageBreak/>
        <w:t>الثاني: إذا تعارض نصان</w:t>
      </w:r>
      <w:r w:rsidR="00A76AB4" w:rsidRPr="00351B70">
        <w:rPr>
          <w:rFonts w:hint="cs"/>
          <w:sz w:val="32"/>
          <w:rtl/>
          <w:lang w:bidi="ar-LB"/>
        </w:rPr>
        <w:t>،</w:t>
      </w:r>
      <w:r w:rsidRPr="00351B70">
        <w:rPr>
          <w:sz w:val="32"/>
          <w:rtl/>
        </w:rPr>
        <w:t xml:space="preserve"> وتساويا في القوة والعموم</w:t>
      </w:r>
      <w:r w:rsidR="00A76AB4" w:rsidRPr="00351B70">
        <w:rPr>
          <w:rFonts w:hint="cs"/>
          <w:sz w:val="32"/>
          <w:rtl/>
          <w:lang w:bidi="ar-LB"/>
        </w:rPr>
        <w:t>،</w:t>
      </w:r>
      <w:r w:rsidRPr="00351B70">
        <w:rPr>
          <w:sz w:val="32"/>
          <w:rtl/>
        </w:rPr>
        <w:t xml:space="preserve"> وعلم المتأخر منهما</w:t>
      </w:r>
      <w:r w:rsidR="00A76AB4" w:rsidRPr="00351B70">
        <w:rPr>
          <w:rFonts w:hint="cs"/>
          <w:sz w:val="32"/>
          <w:rtl/>
          <w:lang w:bidi="ar-LB"/>
        </w:rPr>
        <w:t>،</w:t>
      </w:r>
      <w:r w:rsidRPr="00351B70">
        <w:rPr>
          <w:sz w:val="32"/>
          <w:rtl/>
        </w:rPr>
        <w:t xml:space="preserve"> فالمتأخر ينسخ المتقدم، وإن جهل ولم يعلم أيهما المتقدم وأيهما المتأخر</w:t>
      </w:r>
      <w:r w:rsidR="00A76AB4" w:rsidRPr="00351B70">
        <w:rPr>
          <w:rFonts w:hint="cs"/>
          <w:sz w:val="32"/>
          <w:rtl/>
          <w:lang w:bidi="ar-LB"/>
        </w:rPr>
        <w:t>،</w:t>
      </w:r>
      <w:r w:rsidRPr="00351B70">
        <w:rPr>
          <w:sz w:val="32"/>
          <w:rtl/>
        </w:rPr>
        <w:t xml:space="preserve"> يرجح أحدهما على الآخر إن كانا ظنيين، وأما القطعيان فلا يقع بينهما تعارض</w:t>
      </w:r>
      <w:r w:rsidR="00A76AB4" w:rsidRPr="00351B70">
        <w:rPr>
          <w:rFonts w:hint="cs"/>
          <w:sz w:val="32"/>
          <w:rtl/>
          <w:lang w:bidi="ar-LB"/>
        </w:rPr>
        <w:t>؛</w:t>
      </w:r>
      <w:r w:rsidRPr="00351B70">
        <w:rPr>
          <w:sz w:val="32"/>
          <w:rtl/>
        </w:rPr>
        <w:t xml:space="preserve"> لأن التعادل لا يقع في القطعيات.</w:t>
      </w:r>
    </w:p>
    <w:p w14:paraId="6B45E3F7" w14:textId="77777777" w:rsidR="00B610B5" w:rsidRPr="00351B70" w:rsidRDefault="00B610B5" w:rsidP="00CC6249">
      <w:pPr>
        <w:widowControl w:val="0"/>
        <w:spacing w:line="442" w:lineRule="exact"/>
        <w:ind w:firstLine="567"/>
        <w:jc w:val="lowKashida"/>
        <w:rPr>
          <w:sz w:val="32"/>
          <w:rtl/>
        </w:rPr>
      </w:pPr>
      <w:r w:rsidRPr="00351B70">
        <w:rPr>
          <w:sz w:val="32"/>
          <w:rtl/>
        </w:rPr>
        <w:t>وأما إن لم يتساويا في القوة والعموم</w:t>
      </w:r>
      <w:r w:rsidR="00A76AB4" w:rsidRPr="00351B70">
        <w:rPr>
          <w:rFonts w:hint="cs"/>
          <w:sz w:val="32"/>
          <w:rtl/>
          <w:lang w:bidi="ar-LB"/>
        </w:rPr>
        <w:t>،</w:t>
      </w:r>
      <w:r w:rsidRPr="00351B70">
        <w:rPr>
          <w:sz w:val="32"/>
          <w:rtl/>
        </w:rPr>
        <w:t xml:space="preserve"> بأن كان أحدهما قطعياً والآخر ظنياً، أو كان أحدهما عاماً والآخر خاصاً</w:t>
      </w:r>
      <w:r w:rsidR="00A76AB4" w:rsidRPr="00351B70">
        <w:rPr>
          <w:rFonts w:hint="cs"/>
          <w:sz w:val="32"/>
          <w:rtl/>
          <w:lang w:bidi="ar-LB"/>
        </w:rPr>
        <w:t>،</w:t>
      </w:r>
      <w:r w:rsidRPr="00351B70">
        <w:rPr>
          <w:sz w:val="32"/>
          <w:rtl/>
        </w:rPr>
        <w:t xml:space="preserve"> فإنه هنا يحصل الترجيح. فإذا كان</w:t>
      </w:r>
      <w:r w:rsidR="00A76AB4" w:rsidRPr="00351B70">
        <w:rPr>
          <w:rFonts w:hint="cs"/>
          <w:sz w:val="32"/>
          <w:rtl/>
          <w:lang w:bidi="ar-LB"/>
        </w:rPr>
        <w:t>ا</w:t>
      </w:r>
      <w:r w:rsidRPr="00351B70">
        <w:rPr>
          <w:sz w:val="32"/>
          <w:rtl/>
        </w:rPr>
        <w:t xml:space="preserve"> لا يتساويان في القوة</w:t>
      </w:r>
      <w:r w:rsidR="00A76AB4" w:rsidRPr="00351B70">
        <w:rPr>
          <w:rFonts w:hint="cs"/>
          <w:sz w:val="32"/>
          <w:rtl/>
          <w:lang w:bidi="ar-LB"/>
        </w:rPr>
        <w:t>،</w:t>
      </w:r>
      <w:r w:rsidRPr="00351B70">
        <w:rPr>
          <w:sz w:val="32"/>
          <w:rtl/>
        </w:rPr>
        <w:t xml:space="preserve"> بأن كان أحدهما قطعياً والآخر ظنياً فيرجح القطعي ويعمل به ويترك الظني، سواء أكانا عامين</w:t>
      </w:r>
      <w:r w:rsidR="004E0A67" w:rsidRPr="00351B70">
        <w:rPr>
          <w:rFonts w:hint="cs"/>
          <w:sz w:val="32"/>
          <w:rtl/>
          <w:lang w:bidi="ar-LB"/>
        </w:rPr>
        <w:t>،</w:t>
      </w:r>
      <w:r w:rsidRPr="00351B70">
        <w:rPr>
          <w:sz w:val="32"/>
          <w:rtl/>
        </w:rPr>
        <w:t xml:space="preserve"> أ</w:t>
      </w:r>
      <w:r w:rsidR="00A76AB4" w:rsidRPr="00351B70">
        <w:rPr>
          <w:rFonts w:hint="cs"/>
          <w:sz w:val="32"/>
          <w:rtl/>
          <w:lang w:bidi="ar-LB"/>
        </w:rPr>
        <w:t>م</w:t>
      </w:r>
      <w:r w:rsidRPr="00351B70">
        <w:rPr>
          <w:sz w:val="32"/>
          <w:rtl/>
        </w:rPr>
        <w:t xml:space="preserve"> خاصين</w:t>
      </w:r>
      <w:r w:rsidR="004E0A67" w:rsidRPr="00351B70">
        <w:rPr>
          <w:rFonts w:hint="cs"/>
          <w:sz w:val="32"/>
          <w:rtl/>
          <w:lang w:bidi="ar-LB"/>
        </w:rPr>
        <w:t>،</w:t>
      </w:r>
      <w:r w:rsidRPr="00351B70">
        <w:rPr>
          <w:sz w:val="32"/>
          <w:rtl/>
        </w:rPr>
        <w:t xml:space="preserve"> أ</w:t>
      </w:r>
      <w:r w:rsidR="00A76AB4" w:rsidRPr="00351B70">
        <w:rPr>
          <w:rFonts w:hint="cs"/>
          <w:sz w:val="32"/>
          <w:rtl/>
          <w:lang w:bidi="ar-LB"/>
        </w:rPr>
        <w:t>م</w:t>
      </w:r>
      <w:r w:rsidRPr="00351B70">
        <w:rPr>
          <w:sz w:val="32"/>
          <w:rtl/>
        </w:rPr>
        <w:t xml:space="preserve"> كان المقطوع به خاصاً والمظنون عاماً. فإن كان المقطوع به عاماً والمظنون خاصاً عمل بالمظنون</w:t>
      </w:r>
      <w:r w:rsidR="004E0A67" w:rsidRPr="00351B70">
        <w:rPr>
          <w:rFonts w:hint="cs"/>
          <w:sz w:val="32"/>
          <w:rtl/>
          <w:lang w:bidi="ar-LB"/>
        </w:rPr>
        <w:t>.</w:t>
      </w:r>
      <w:r w:rsidRPr="00351B70">
        <w:rPr>
          <w:sz w:val="32"/>
          <w:rtl/>
        </w:rPr>
        <w:t xml:space="preserve"> وإن كانا لا يتساويان في العموم والخصوص</w:t>
      </w:r>
      <w:r w:rsidR="00903138" w:rsidRPr="00351B70">
        <w:rPr>
          <w:rFonts w:hint="cs"/>
          <w:sz w:val="32"/>
          <w:rtl/>
          <w:lang w:bidi="ar-LB"/>
        </w:rPr>
        <w:t>،</w:t>
      </w:r>
      <w:r w:rsidRPr="00351B70">
        <w:rPr>
          <w:sz w:val="32"/>
          <w:rtl/>
        </w:rPr>
        <w:t xml:space="preserve"> بأن يكون أحدهما أخص من الآخر مطلقاً</w:t>
      </w:r>
      <w:r w:rsidR="00903138" w:rsidRPr="00351B70">
        <w:rPr>
          <w:rFonts w:hint="cs"/>
          <w:sz w:val="32"/>
          <w:rtl/>
          <w:lang w:bidi="ar-LB"/>
        </w:rPr>
        <w:t>،</w:t>
      </w:r>
      <w:r w:rsidRPr="00351B70">
        <w:rPr>
          <w:sz w:val="32"/>
          <w:rtl/>
        </w:rPr>
        <w:t xml:space="preserve"> فحينئذ يرجح الخاص على العام</w:t>
      </w:r>
      <w:r w:rsidR="00903138" w:rsidRPr="00351B70">
        <w:rPr>
          <w:rFonts w:hint="cs"/>
          <w:sz w:val="32"/>
          <w:rtl/>
          <w:lang w:bidi="ar-LB"/>
        </w:rPr>
        <w:t>،</w:t>
      </w:r>
      <w:r w:rsidRPr="00351B70">
        <w:rPr>
          <w:sz w:val="32"/>
          <w:rtl/>
        </w:rPr>
        <w:t xml:space="preserve"> ويعمل به جمعاً بين الدليلين</w:t>
      </w:r>
      <w:r w:rsidR="00903138" w:rsidRPr="00351B70">
        <w:rPr>
          <w:rFonts w:hint="cs"/>
          <w:sz w:val="32"/>
          <w:rtl/>
          <w:lang w:bidi="ar-LB"/>
        </w:rPr>
        <w:t>.</w:t>
      </w:r>
      <w:r w:rsidRPr="00351B70">
        <w:rPr>
          <w:sz w:val="32"/>
          <w:rtl/>
        </w:rPr>
        <w:t xml:space="preserve"> وإن كانا لا يتساويان في العموم</w:t>
      </w:r>
      <w:r w:rsidR="00903138" w:rsidRPr="00351B70">
        <w:rPr>
          <w:rFonts w:hint="cs"/>
          <w:sz w:val="32"/>
          <w:rtl/>
          <w:lang w:bidi="ar-LB"/>
        </w:rPr>
        <w:t>،</w:t>
      </w:r>
      <w:r w:rsidRPr="00351B70">
        <w:rPr>
          <w:sz w:val="32"/>
          <w:rtl/>
        </w:rPr>
        <w:t xml:space="preserve"> بأن يكون العموم والخصوص بينهما من وجه دون وجه</w:t>
      </w:r>
      <w:r w:rsidR="00903138" w:rsidRPr="00351B70">
        <w:rPr>
          <w:rFonts w:hint="cs"/>
          <w:sz w:val="32"/>
          <w:rtl/>
          <w:lang w:bidi="ar-LB"/>
        </w:rPr>
        <w:t>،</w:t>
      </w:r>
      <w:r w:rsidRPr="00351B70">
        <w:rPr>
          <w:sz w:val="32"/>
          <w:rtl/>
        </w:rPr>
        <w:t xml:space="preserve"> فحينئذ يطلب الترجيح بينهما من جهة أخرى ليعمل بالراجح</w:t>
      </w:r>
      <w:r w:rsidR="00903138" w:rsidRPr="00351B70">
        <w:rPr>
          <w:rFonts w:hint="cs"/>
          <w:sz w:val="32"/>
          <w:rtl/>
          <w:lang w:bidi="ar-LB"/>
        </w:rPr>
        <w:t>؛</w:t>
      </w:r>
      <w:r w:rsidRPr="00351B70">
        <w:rPr>
          <w:sz w:val="32"/>
          <w:rtl/>
        </w:rPr>
        <w:t xml:space="preserve"> لأن الخصوص يقتضي الرجحان</w:t>
      </w:r>
      <w:r w:rsidR="00903138" w:rsidRPr="00351B70">
        <w:rPr>
          <w:rFonts w:hint="cs"/>
          <w:sz w:val="32"/>
          <w:rtl/>
          <w:lang w:bidi="ar-LB"/>
        </w:rPr>
        <w:t>،</w:t>
      </w:r>
      <w:r w:rsidRPr="00351B70">
        <w:rPr>
          <w:sz w:val="32"/>
          <w:rtl/>
        </w:rPr>
        <w:t xml:space="preserve"> وقد ثبت ههنا لكل واحد منهما خصوص من وجه بالنسبة إلى الآخر</w:t>
      </w:r>
      <w:r w:rsidR="00903138" w:rsidRPr="00351B70">
        <w:rPr>
          <w:rFonts w:hint="cs"/>
          <w:sz w:val="32"/>
          <w:rtl/>
          <w:lang w:bidi="ar-LB"/>
        </w:rPr>
        <w:t>،</w:t>
      </w:r>
      <w:r w:rsidRPr="00351B70">
        <w:rPr>
          <w:sz w:val="32"/>
          <w:rtl/>
        </w:rPr>
        <w:t xml:space="preserve"> فيكون لكل منهما رجحان على الآخر. ومثاله قوله عليه الصلاة والسلام: </w:t>
      </w:r>
      <w:r w:rsidR="005F43C0" w:rsidRPr="00351B70">
        <w:rPr>
          <w:sz w:val="32"/>
          <w:rtl/>
        </w:rPr>
        <w:t>«</w:t>
      </w:r>
      <w:r w:rsidR="00CC6249" w:rsidRPr="00351B70">
        <w:rPr>
          <w:rFonts w:hint="cs"/>
          <w:b/>
          <w:bCs/>
          <w:sz w:val="28"/>
          <w:szCs w:val="28"/>
          <w:rtl/>
        </w:rPr>
        <w:t>مَنْ نَسِيَ صَلاَةً</w:t>
      </w:r>
      <w:r w:rsidR="00CC6249" w:rsidRPr="00351B70">
        <w:rPr>
          <w:rFonts w:hint="cs"/>
          <w:b/>
          <w:bCs/>
          <w:sz w:val="28"/>
          <w:szCs w:val="28"/>
          <w:rtl/>
          <w:lang w:bidi="ar-LB"/>
        </w:rPr>
        <w:t>،</w:t>
      </w:r>
      <w:r w:rsidR="00CC6249" w:rsidRPr="00351B70">
        <w:rPr>
          <w:rFonts w:hint="cs"/>
          <w:b/>
          <w:bCs/>
          <w:sz w:val="28"/>
          <w:szCs w:val="28"/>
          <w:rtl/>
        </w:rPr>
        <w:t xml:space="preserve"> أَوْ نَامَ عَنْهَا، فَلْيُصَلِّهَا إَذ</w:t>
      </w:r>
      <w:r w:rsidR="00CC6249" w:rsidRPr="00351B70">
        <w:rPr>
          <w:rFonts w:hint="cs"/>
          <w:b/>
          <w:bCs/>
          <w:position w:val="2"/>
          <w:sz w:val="30"/>
          <w:szCs w:val="30"/>
          <w:rtl/>
        </w:rPr>
        <w:t>َ</w:t>
      </w:r>
      <w:r w:rsidR="00CC6249" w:rsidRPr="00351B70">
        <w:rPr>
          <w:rFonts w:hint="cs"/>
          <w:b/>
          <w:bCs/>
          <w:sz w:val="28"/>
          <w:szCs w:val="28"/>
          <w:rtl/>
        </w:rPr>
        <w:t>ا ذ</w:t>
      </w:r>
      <w:r w:rsidR="00CC6249" w:rsidRPr="00351B70">
        <w:rPr>
          <w:rFonts w:hint="cs"/>
          <w:b/>
          <w:bCs/>
          <w:position w:val="2"/>
          <w:sz w:val="30"/>
          <w:szCs w:val="30"/>
          <w:rtl/>
        </w:rPr>
        <w:t>َ</w:t>
      </w:r>
      <w:r w:rsidR="00CC6249" w:rsidRPr="00351B70">
        <w:rPr>
          <w:rFonts w:hint="cs"/>
          <w:b/>
          <w:bCs/>
          <w:sz w:val="28"/>
          <w:szCs w:val="28"/>
          <w:rtl/>
        </w:rPr>
        <w:t>كَرَهَا</w:t>
      </w:r>
      <w:r w:rsidR="005F43C0" w:rsidRPr="00351B70">
        <w:rPr>
          <w:sz w:val="32"/>
          <w:rtl/>
        </w:rPr>
        <w:t>»</w:t>
      </w:r>
      <w:r w:rsidR="005F43C0" w:rsidRPr="00351B70">
        <w:rPr>
          <w:rFonts w:hint="cs"/>
          <w:sz w:val="32"/>
          <w:rtl/>
        </w:rPr>
        <w:t xml:space="preserve"> أخرجه الدارمي،</w:t>
      </w:r>
      <w:r w:rsidRPr="00351B70">
        <w:rPr>
          <w:sz w:val="32"/>
          <w:rtl/>
        </w:rPr>
        <w:t xml:space="preserve"> فإن بينه وبين نهيه عليه السلام عن الصلاة في الأوقات المكروهة عموم وخصوص من وجه</w:t>
      </w:r>
      <w:r w:rsidR="00903138" w:rsidRPr="00351B70">
        <w:rPr>
          <w:rFonts w:hint="cs"/>
          <w:sz w:val="32"/>
          <w:rtl/>
          <w:lang w:bidi="ar-LB"/>
        </w:rPr>
        <w:t>؛</w:t>
      </w:r>
      <w:r w:rsidRPr="00351B70">
        <w:rPr>
          <w:sz w:val="32"/>
          <w:rtl/>
        </w:rPr>
        <w:t xml:space="preserve"> لأن الخبر الأول عام في الأوقات خاص ببعض الصلوات وهي القضاء، والثاني عام في الصلاة مخصوص ببعض الأوقات وهو وقت الكراهية، فيصار إلى الترجيح على الوجه السابق.</w:t>
      </w:r>
    </w:p>
    <w:p w14:paraId="73475E02" w14:textId="77777777" w:rsidR="00B610B5" w:rsidRPr="00351B70" w:rsidRDefault="00B610B5" w:rsidP="00280A52">
      <w:pPr>
        <w:widowControl w:val="0"/>
        <w:spacing w:line="442" w:lineRule="exact"/>
        <w:ind w:firstLine="567"/>
        <w:jc w:val="lowKashida"/>
        <w:rPr>
          <w:sz w:val="32"/>
          <w:rtl/>
        </w:rPr>
      </w:pPr>
      <w:r w:rsidRPr="00351B70">
        <w:rPr>
          <w:sz w:val="32"/>
          <w:rtl/>
        </w:rPr>
        <w:t>الثالث: الترجيح بالحكم ويقع ذلك بأمور:</w:t>
      </w:r>
    </w:p>
    <w:p w14:paraId="13EE667E" w14:textId="77777777" w:rsidR="00B610B5" w:rsidRPr="00351B70" w:rsidRDefault="00B610B5" w:rsidP="00FA0977">
      <w:pPr>
        <w:widowControl w:val="0"/>
        <w:spacing w:line="442" w:lineRule="exact"/>
        <w:ind w:firstLine="567"/>
        <w:jc w:val="lowKashida"/>
        <w:rPr>
          <w:rFonts w:hint="cs"/>
          <w:sz w:val="32"/>
          <w:rtl/>
        </w:rPr>
      </w:pPr>
      <w:r w:rsidRPr="00351B70">
        <w:rPr>
          <w:sz w:val="32"/>
          <w:rtl/>
        </w:rPr>
        <w:t xml:space="preserve">أحدها: يرجح الخبر المبقي لحكم الأصل على الخبر الرافع لذلك الحكم، كقوله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Pr="00351B70">
        <w:rPr>
          <w:b/>
          <w:bCs/>
          <w:sz w:val="28"/>
          <w:szCs w:val="28"/>
          <w:rtl/>
        </w:rPr>
        <w:t>م</w:t>
      </w:r>
      <w:r w:rsidR="004B1F6E" w:rsidRPr="00351B70">
        <w:rPr>
          <w:rFonts w:hint="cs"/>
          <w:b/>
          <w:bCs/>
          <w:sz w:val="28"/>
          <w:szCs w:val="28"/>
          <w:rtl/>
        </w:rPr>
        <w:t>َ</w:t>
      </w:r>
      <w:r w:rsidRPr="00351B70">
        <w:rPr>
          <w:b/>
          <w:bCs/>
          <w:sz w:val="28"/>
          <w:szCs w:val="28"/>
          <w:rtl/>
        </w:rPr>
        <w:t>ن</w:t>
      </w:r>
      <w:r w:rsidR="004B1F6E" w:rsidRPr="00351B70">
        <w:rPr>
          <w:rFonts w:hint="cs"/>
          <w:b/>
          <w:bCs/>
          <w:sz w:val="28"/>
          <w:szCs w:val="28"/>
          <w:rtl/>
        </w:rPr>
        <w:t>ْ</w:t>
      </w:r>
      <w:r w:rsidRPr="00351B70">
        <w:rPr>
          <w:b/>
          <w:bCs/>
          <w:sz w:val="28"/>
          <w:szCs w:val="28"/>
          <w:rtl/>
        </w:rPr>
        <w:t xml:space="preserve"> م</w:t>
      </w:r>
      <w:r w:rsidR="004B1F6E" w:rsidRPr="00351B70">
        <w:rPr>
          <w:rFonts w:hint="cs"/>
          <w:b/>
          <w:bCs/>
          <w:sz w:val="28"/>
          <w:szCs w:val="28"/>
          <w:rtl/>
        </w:rPr>
        <w:t>َ</w:t>
      </w:r>
      <w:r w:rsidRPr="00351B70">
        <w:rPr>
          <w:b/>
          <w:bCs/>
          <w:sz w:val="28"/>
          <w:szCs w:val="28"/>
          <w:rtl/>
        </w:rPr>
        <w:t>س</w:t>
      </w:r>
      <w:r w:rsidR="004B1F6E" w:rsidRPr="00351B70">
        <w:rPr>
          <w:rFonts w:hint="cs"/>
          <w:b/>
          <w:bCs/>
          <w:sz w:val="28"/>
          <w:szCs w:val="28"/>
          <w:rtl/>
        </w:rPr>
        <w:t>َّ</w:t>
      </w:r>
      <w:r w:rsidRPr="00351B70">
        <w:rPr>
          <w:b/>
          <w:bCs/>
          <w:sz w:val="28"/>
          <w:szCs w:val="28"/>
          <w:rtl/>
        </w:rPr>
        <w:t xml:space="preserve"> ذ</w:t>
      </w:r>
      <w:r w:rsidR="004B1F6E" w:rsidRPr="00351B70">
        <w:rPr>
          <w:rFonts w:hint="cs"/>
          <w:b/>
          <w:bCs/>
          <w:position w:val="2"/>
          <w:sz w:val="30"/>
          <w:szCs w:val="30"/>
          <w:rtl/>
        </w:rPr>
        <w:t>َ</w:t>
      </w:r>
      <w:r w:rsidRPr="00351B70">
        <w:rPr>
          <w:b/>
          <w:bCs/>
          <w:sz w:val="28"/>
          <w:szCs w:val="28"/>
          <w:rtl/>
        </w:rPr>
        <w:t>ك</w:t>
      </w:r>
      <w:r w:rsidR="004B1F6E" w:rsidRPr="00351B70">
        <w:rPr>
          <w:rFonts w:hint="cs"/>
          <w:b/>
          <w:bCs/>
          <w:sz w:val="28"/>
          <w:szCs w:val="28"/>
          <w:rtl/>
        </w:rPr>
        <w:t>َ</w:t>
      </w:r>
      <w:r w:rsidRPr="00351B70">
        <w:rPr>
          <w:b/>
          <w:bCs/>
          <w:sz w:val="28"/>
          <w:szCs w:val="28"/>
          <w:rtl/>
        </w:rPr>
        <w:t>ر</w:t>
      </w:r>
      <w:r w:rsidR="004B1F6E" w:rsidRPr="00351B70">
        <w:rPr>
          <w:rFonts w:hint="cs"/>
          <w:b/>
          <w:bCs/>
          <w:sz w:val="28"/>
          <w:szCs w:val="28"/>
          <w:rtl/>
        </w:rPr>
        <w:t>َ</w:t>
      </w:r>
      <w:r w:rsidRPr="00351B70">
        <w:rPr>
          <w:b/>
          <w:bCs/>
          <w:sz w:val="28"/>
          <w:szCs w:val="28"/>
          <w:rtl/>
        </w:rPr>
        <w:t>ه</w:t>
      </w:r>
      <w:r w:rsidR="004B1F6E" w:rsidRPr="00351B70">
        <w:rPr>
          <w:rFonts w:hint="cs"/>
          <w:b/>
          <w:bCs/>
          <w:sz w:val="28"/>
          <w:szCs w:val="28"/>
          <w:rtl/>
        </w:rPr>
        <w:t>ُ</w:t>
      </w:r>
      <w:r w:rsidRPr="00351B70">
        <w:rPr>
          <w:b/>
          <w:bCs/>
          <w:sz w:val="28"/>
          <w:szCs w:val="28"/>
          <w:rtl/>
        </w:rPr>
        <w:t xml:space="preserve"> ف</w:t>
      </w:r>
      <w:r w:rsidR="004B1F6E" w:rsidRPr="00351B70">
        <w:rPr>
          <w:rFonts w:hint="cs"/>
          <w:b/>
          <w:bCs/>
          <w:sz w:val="28"/>
          <w:szCs w:val="28"/>
          <w:rtl/>
        </w:rPr>
        <w:t>َ</w:t>
      </w:r>
      <w:r w:rsidRPr="00351B70">
        <w:rPr>
          <w:b/>
          <w:bCs/>
          <w:sz w:val="28"/>
          <w:szCs w:val="28"/>
          <w:rtl/>
        </w:rPr>
        <w:t>ل</w:t>
      </w:r>
      <w:r w:rsidR="004B1F6E" w:rsidRPr="00351B70">
        <w:rPr>
          <w:rFonts w:hint="cs"/>
          <w:b/>
          <w:bCs/>
          <w:sz w:val="28"/>
          <w:szCs w:val="28"/>
          <w:rtl/>
        </w:rPr>
        <w:t>ْ</w:t>
      </w:r>
      <w:r w:rsidRPr="00351B70">
        <w:rPr>
          <w:b/>
          <w:bCs/>
          <w:sz w:val="28"/>
          <w:szCs w:val="28"/>
          <w:rtl/>
        </w:rPr>
        <w:t>ي</w:t>
      </w:r>
      <w:r w:rsidR="004B1F6E" w:rsidRPr="00351B70">
        <w:rPr>
          <w:rFonts w:hint="cs"/>
          <w:b/>
          <w:bCs/>
          <w:sz w:val="28"/>
          <w:szCs w:val="28"/>
          <w:rtl/>
        </w:rPr>
        <w:t>َ</w:t>
      </w:r>
      <w:r w:rsidRPr="00351B70">
        <w:rPr>
          <w:b/>
          <w:bCs/>
          <w:sz w:val="28"/>
          <w:szCs w:val="28"/>
          <w:rtl/>
        </w:rPr>
        <w:t>ت</w:t>
      </w:r>
      <w:r w:rsidR="004B1F6E" w:rsidRPr="00351B70">
        <w:rPr>
          <w:rFonts w:hint="cs"/>
          <w:b/>
          <w:bCs/>
          <w:sz w:val="28"/>
          <w:szCs w:val="28"/>
          <w:rtl/>
        </w:rPr>
        <w:t>َ</w:t>
      </w:r>
      <w:r w:rsidRPr="00351B70">
        <w:rPr>
          <w:b/>
          <w:bCs/>
          <w:sz w:val="28"/>
          <w:szCs w:val="28"/>
          <w:rtl/>
        </w:rPr>
        <w:t>و</w:t>
      </w:r>
      <w:r w:rsidR="004B1F6E" w:rsidRPr="00351B70">
        <w:rPr>
          <w:rFonts w:hint="cs"/>
          <w:b/>
          <w:bCs/>
          <w:sz w:val="28"/>
          <w:szCs w:val="28"/>
          <w:rtl/>
        </w:rPr>
        <w:t>َ</w:t>
      </w:r>
      <w:r w:rsidRPr="00351B70">
        <w:rPr>
          <w:b/>
          <w:bCs/>
          <w:sz w:val="28"/>
          <w:szCs w:val="28"/>
          <w:rtl/>
        </w:rPr>
        <w:t>ض</w:t>
      </w:r>
      <w:r w:rsidR="004B1F6E" w:rsidRPr="00351B70">
        <w:rPr>
          <w:rFonts w:hint="cs"/>
          <w:b/>
          <w:bCs/>
          <w:sz w:val="28"/>
          <w:szCs w:val="28"/>
          <w:rtl/>
        </w:rPr>
        <w:t>َّ</w:t>
      </w:r>
      <w:r w:rsidRPr="00351B70">
        <w:rPr>
          <w:b/>
          <w:bCs/>
          <w:sz w:val="28"/>
          <w:szCs w:val="28"/>
          <w:rtl/>
        </w:rPr>
        <w:t>أ</w:t>
      </w:r>
      <w:r w:rsidR="004B1F6E" w:rsidRPr="00351B70">
        <w:rPr>
          <w:rFonts w:hint="cs"/>
          <w:b/>
          <w:bCs/>
          <w:sz w:val="28"/>
          <w:szCs w:val="28"/>
          <w:rtl/>
        </w:rPr>
        <w:t>ْ</w:t>
      </w:r>
      <w:r w:rsidRPr="00351B70">
        <w:rPr>
          <w:sz w:val="32"/>
          <w:rtl/>
        </w:rPr>
        <w:t xml:space="preserve">» </w:t>
      </w:r>
      <w:r w:rsidR="005F43C0" w:rsidRPr="00351B70">
        <w:rPr>
          <w:rFonts w:hint="cs"/>
          <w:sz w:val="32"/>
          <w:rtl/>
        </w:rPr>
        <w:t xml:space="preserve">أخرجه أحمد، </w:t>
      </w:r>
      <w:r w:rsidRPr="00351B70">
        <w:rPr>
          <w:sz w:val="32"/>
          <w:rtl/>
        </w:rPr>
        <w:t xml:space="preserve">مع ما روي مرفوعاً بلفظ: </w:t>
      </w:r>
      <w:r w:rsidR="005F43C0" w:rsidRPr="00351B70">
        <w:rPr>
          <w:rFonts w:hint="eastAsia"/>
          <w:sz w:val="32"/>
          <w:rtl/>
        </w:rPr>
        <w:t>«</w:t>
      </w:r>
      <w:r w:rsidR="005F43C0" w:rsidRPr="00351B70">
        <w:rPr>
          <w:rFonts w:hint="cs"/>
          <w:b/>
          <w:bCs/>
          <w:sz w:val="28"/>
          <w:szCs w:val="28"/>
          <w:rtl/>
        </w:rPr>
        <w:t>أ</w:t>
      </w:r>
      <w:r w:rsidR="00C06FDD" w:rsidRPr="00351B70">
        <w:rPr>
          <w:rFonts w:hint="cs"/>
          <w:b/>
          <w:bCs/>
          <w:sz w:val="28"/>
          <w:szCs w:val="28"/>
          <w:rtl/>
        </w:rPr>
        <w:t>َ</w:t>
      </w:r>
      <w:r w:rsidR="005F43C0" w:rsidRPr="00351B70">
        <w:rPr>
          <w:rFonts w:hint="cs"/>
          <w:b/>
          <w:bCs/>
          <w:sz w:val="28"/>
          <w:szCs w:val="28"/>
          <w:rtl/>
        </w:rPr>
        <w:t>ي</w:t>
      </w:r>
      <w:r w:rsidR="00C06FDD" w:rsidRPr="00351B70">
        <w:rPr>
          <w:rFonts w:hint="cs"/>
          <w:b/>
          <w:bCs/>
          <w:sz w:val="28"/>
          <w:szCs w:val="28"/>
          <w:rtl/>
        </w:rPr>
        <w:t>َ</w:t>
      </w:r>
      <w:r w:rsidR="005F43C0" w:rsidRPr="00351B70">
        <w:rPr>
          <w:rFonts w:hint="cs"/>
          <w:b/>
          <w:bCs/>
          <w:sz w:val="28"/>
          <w:szCs w:val="28"/>
          <w:rtl/>
        </w:rPr>
        <w:t>ت</w:t>
      </w:r>
      <w:r w:rsidR="00C06FDD" w:rsidRPr="00351B70">
        <w:rPr>
          <w:rFonts w:hint="cs"/>
          <w:b/>
          <w:bCs/>
          <w:sz w:val="28"/>
          <w:szCs w:val="28"/>
          <w:rtl/>
        </w:rPr>
        <w:t>َ</w:t>
      </w:r>
      <w:r w:rsidR="005F43C0" w:rsidRPr="00351B70">
        <w:rPr>
          <w:rFonts w:hint="cs"/>
          <w:b/>
          <w:bCs/>
          <w:sz w:val="28"/>
          <w:szCs w:val="28"/>
          <w:rtl/>
        </w:rPr>
        <w:t>و</w:t>
      </w:r>
      <w:r w:rsidR="00C06FDD" w:rsidRPr="00351B70">
        <w:rPr>
          <w:rFonts w:hint="cs"/>
          <w:b/>
          <w:bCs/>
          <w:sz w:val="28"/>
          <w:szCs w:val="28"/>
          <w:rtl/>
        </w:rPr>
        <w:t>َ</w:t>
      </w:r>
      <w:r w:rsidR="005F43C0" w:rsidRPr="00351B70">
        <w:rPr>
          <w:rFonts w:hint="cs"/>
          <w:b/>
          <w:bCs/>
          <w:sz w:val="28"/>
          <w:szCs w:val="28"/>
          <w:rtl/>
        </w:rPr>
        <w:t>ض</w:t>
      </w:r>
      <w:r w:rsidR="00C06FDD" w:rsidRPr="00351B70">
        <w:rPr>
          <w:rFonts w:hint="cs"/>
          <w:b/>
          <w:bCs/>
          <w:sz w:val="28"/>
          <w:szCs w:val="28"/>
          <w:rtl/>
        </w:rPr>
        <w:t>َّ</w:t>
      </w:r>
      <w:r w:rsidR="005F43C0" w:rsidRPr="00351B70">
        <w:rPr>
          <w:rFonts w:hint="cs"/>
          <w:b/>
          <w:bCs/>
          <w:sz w:val="28"/>
          <w:szCs w:val="28"/>
          <w:rtl/>
        </w:rPr>
        <w:t>أ</w:t>
      </w:r>
      <w:r w:rsidR="00C06FDD" w:rsidRPr="00351B70">
        <w:rPr>
          <w:rFonts w:hint="cs"/>
          <w:b/>
          <w:bCs/>
          <w:sz w:val="28"/>
          <w:szCs w:val="28"/>
          <w:rtl/>
        </w:rPr>
        <w:t>ُ</w:t>
      </w:r>
      <w:r w:rsidR="005F43C0" w:rsidRPr="00351B70">
        <w:rPr>
          <w:rFonts w:hint="cs"/>
          <w:b/>
          <w:bCs/>
          <w:sz w:val="28"/>
          <w:szCs w:val="28"/>
          <w:rtl/>
        </w:rPr>
        <w:t xml:space="preserve"> أ</w:t>
      </w:r>
      <w:r w:rsidR="00C06FDD" w:rsidRPr="00351B70">
        <w:rPr>
          <w:rFonts w:hint="cs"/>
          <w:b/>
          <w:bCs/>
          <w:sz w:val="28"/>
          <w:szCs w:val="28"/>
          <w:rtl/>
        </w:rPr>
        <w:t>َ</w:t>
      </w:r>
      <w:r w:rsidR="005F43C0" w:rsidRPr="00351B70">
        <w:rPr>
          <w:rFonts w:hint="cs"/>
          <w:b/>
          <w:bCs/>
          <w:sz w:val="28"/>
          <w:szCs w:val="28"/>
          <w:rtl/>
        </w:rPr>
        <w:t>ح</w:t>
      </w:r>
      <w:r w:rsidR="00C06FDD" w:rsidRPr="00351B70">
        <w:rPr>
          <w:rFonts w:hint="cs"/>
          <w:b/>
          <w:bCs/>
          <w:sz w:val="28"/>
          <w:szCs w:val="28"/>
          <w:rtl/>
        </w:rPr>
        <w:t>َ</w:t>
      </w:r>
      <w:r w:rsidR="005F43C0" w:rsidRPr="00351B70">
        <w:rPr>
          <w:rFonts w:hint="cs"/>
          <w:b/>
          <w:bCs/>
          <w:sz w:val="28"/>
          <w:szCs w:val="28"/>
          <w:rtl/>
        </w:rPr>
        <w:t>د</w:t>
      </w:r>
      <w:r w:rsidR="00C06FDD" w:rsidRPr="00351B70">
        <w:rPr>
          <w:rFonts w:hint="cs"/>
          <w:b/>
          <w:bCs/>
          <w:sz w:val="28"/>
          <w:szCs w:val="28"/>
          <w:rtl/>
        </w:rPr>
        <w:t>ُ</w:t>
      </w:r>
      <w:r w:rsidR="005F43C0" w:rsidRPr="00351B70">
        <w:rPr>
          <w:rFonts w:hint="cs"/>
          <w:b/>
          <w:bCs/>
          <w:sz w:val="28"/>
          <w:szCs w:val="28"/>
          <w:rtl/>
        </w:rPr>
        <w:t>ن</w:t>
      </w:r>
      <w:r w:rsidR="00C06FDD" w:rsidRPr="00351B70">
        <w:rPr>
          <w:rFonts w:hint="cs"/>
          <w:b/>
          <w:bCs/>
          <w:sz w:val="28"/>
          <w:szCs w:val="28"/>
          <w:rtl/>
        </w:rPr>
        <w:t>َ</w:t>
      </w:r>
      <w:r w:rsidR="005F43C0" w:rsidRPr="00351B70">
        <w:rPr>
          <w:rFonts w:hint="cs"/>
          <w:b/>
          <w:bCs/>
          <w:sz w:val="28"/>
          <w:szCs w:val="28"/>
          <w:rtl/>
        </w:rPr>
        <w:t>ا إ</w:t>
      </w:r>
      <w:r w:rsidR="00C06FDD" w:rsidRPr="00351B70">
        <w:rPr>
          <w:rFonts w:hint="cs"/>
          <w:b/>
          <w:bCs/>
          <w:sz w:val="28"/>
          <w:szCs w:val="28"/>
          <w:rtl/>
        </w:rPr>
        <w:t>ِ</w:t>
      </w:r>
      <w:r w:rsidR="005F43C0" w:rsidRPr="00351B70">
        <w:rPr>
          <w:rFonts w:hint="cs"/>
          <w:b/>
          <w:bCs/>
          <w:sz w:val="28"/>
          <w:szCs w:val="28"/>
          <w:rtl/>
        </w:rPr>
        <w:t>ذ</w:t>
      </w:r>
      <w:r w:rsidR="00C06FDD" w:rsidRPr="00351B70">
        <w:rPr>
          <w:rFonts w:hint="cs"/>
          <w:b/>
          <w:bCs/>
          <w:position w:val="2"/>
          <w:sz w:val="30"/>
          <w:szCs w:val="30"/>
          <w:rtl/>
        </w:rPr>
        <w:t>َ</w:t>
      </w:r>
      <w:r w:rsidR="005F43C0" w:rsidRPr="00351B70">
        <w:rPr>
          <w:rFonts w:hint="cs"/>
          <w:b/>
          <w:bCs/>
          <w:sz w:val="28"/>
          <w:szCs w:val="28"/>
          <w:rtl/>
        </w:rPr>
        <w:t>ا م</w:t>
      </w:r>
      <w:r w:rsidR="00C06FDD" w:rsidRPr="00351B70">
        <w:rPr>
          <w:rFonts w:hint="cs"/>
          <w:b/>
          <w:bCs/>
          <w:sz w:val="28"/>
          <w:szCs w:val="28"/>
          <w:rtl/>
        </w:rPr>
        <w:t>َ</w:t>
      </w:r>
      <w:r w:rsidR="005F43C0" w:rsidRPr="00351B70">
        <w:rPr>
          <w:rFonts w:hint="cs"/>
          <w:b/>
          <w:bCs/>
          <w:sz w:val="28"/>
          <w:szCs w:val="28"/>
          <w:rtl/>
        </w:rPr>
        <w:t>س</w:t>
      </w:r>
      <w:r w:rsidR="00C06FDD" w:rsidRPr="00351B70">
        <w:rPr>
          <w:rFonts w:hint="cs"/>
          <w:b/>
          <w:bCs/>
          <w:sz w:val="28"/>
          <w:szCs w:val="28"/>
          <w:rtl/>
        </w:rPr>
        <w:t>َّ</w:t>
      </w:r>
      <w:r w:rsidR="005F43C0" w:rsidRPr="00351B70">
        <w:rPr>
          <w:rFonts w:hint="cs"/>
          <w:b/>
          <w:bCs/>
          <w:sz w:val="28"/>
          <w:szCs w:val="28"/>
          <w:rtl/>
        </w:rPr>
        <w:t xml:space="preserve"> ذ</w:t>
      </w:r>
      <w:r w:rsidR="00C06FDD" w:rsidRPr="00351B70">
        <w:rPr>
          <w:rFonts w:hint="cs"/>
          <w:b/>
          <w:bCs/>
          <w:position w:val="2"/>
          <w:sz w:val="30"/>
          <w:szCs w:val="30"/>
          <w:rtl/>
        </w:rPr>
        <w:t>َ</w:t>
      </w:r>
      <w:r w:rsidR="005F43C0" w:rsidRPr="00351B70">
        <w:rPr>
          <w:rFonts w:hint="cs"/>
          <w:b/>
          <w:bCs/>
          <w:sz w:val="28"/>
          <w:szCs w:val="28"/>
          <w:rtl/>
        </w:rPr>
        <w:t>ك</w:t>
      </w:r>
      <w:r w:rsidR="00C06FDD" w:rsidRPr="00351B70">
        <w:rPr>
          <w:rFonts w:hint="cs"/>
          <w:b/>
          <w:bCs/>
          <w:sz w:val="28"/>
          <w:szCs w:val="28"/>
          <w:rtl/>
        </w:rPr>
        <w:t>َ</w:t>
      </w:r>
      <w:r w:rsidR="005F43C0" w:rsidRPr="00351B70">
        <w:rPr>
          <w:rFonts w:hint="cs"/>
          <w:b/>
          <w:bCs/>
          <w:sz w:val="28"/>
          <w:szCs w:val="28"/>
          <w:rtl/>
        </w:rPr>
        <w:t>ر</w:t>
      </w:r>
      <w:r w:rsidR="00C06FDD" w:rsidRPr="00351B70">
        <w:rPr>
          <w:rFonts w:hint="cs"/>
          <w:b/>
          <w:bCs/>
          <w:sz w:val="28"/>
          <w:szCs w:val="28"/>
          <w:rtl/>
        </w:rPr>
        <w:t>َ</w:t>
      </w:r>
      <w:r w:rsidR="005F43C0" w:rsidRPr="00351B70">
        <w:rPr>
          <w:rFonts w:hint="cs"/>
          <w:b/>
          <w:bCs/>
          <w:sz w:val="28"/>
          <w:szCs w:val="28"/>
          <w:rtl/>
        </w:rPr>
        <w:t>ه</w:t>
      </w:r>
      <w:r w:rsidR="00C06FDD" w:rsidRPr="00351B70">
        <w:rPr>
          <w:rFonts w:hint="cs"/>
          <w:b/>
          <w:bCs/>
          <w:sz w:val="28"/>
          <w:szCs w:val="28"/>
          <w:rtl/>
        </w:rPr>
        <w:t>ُ</w:t>
      </w:r>
      <w:r w:rsidR="00681462" w:rsidRPr="00351B70">
        <w:rPr>
          <w:rFonts w:hint="cs"/>
          <w:b/>
          <w:bCs/>
          <w:spacing w:val="30"/>
          <w:sz w:val="28"/>
          <w:szCs w:val="28"/>
          <w:rtl/>
        </w:rPr>
        <w:t>؟</w:t>
      </w:r>
      <w:r w:rsidR="005F43C0" w:rsidRPr="00351B70">
        <w:rPr>
          <w:rFonts w:hint="cs"/>
          <w:b/>
          <w:bCs/>
          <w:sz w:val="28"/>
          <w:szCs w:val="28"/>
          <w:rtl/>
        </w:rPr>
        <w:t xml:space="preserve"> ق</w:t>
      </w:r>
      <w:r w:rsidR="00C06FDD" w:rsidRPr="00351B70">
        <w:rPr>
          <w:rFonts w:hint="cs"/>
          <w:b/>
          <w:bCs/>
          <w:sz w:val="28"/>
          <w:szCs w:val="28"/>
          <w:rtl/>
        </w:rPr>
        <w:t>َ</w:t>
      </w:r>
      <w:r w:rsidR="005F43C0" w:rsidRPr="00351B70">
        <w:rPr>
          <w:rFonts w:hint="cs"/>
          <w:b/>
          <w:bCs/>
          <w:sz w:val="28"/>
          <w:szCs w:val="28"/>
          <w:rtl/>
        </w:rPr>
        <w:t>ال</w:t>
      </w:r>
      <w:r w:rsidR="00C06FDD" w:rsidRPr="00351B70">
        <w:rPr>
          <w:rFonts w:hint="cs"/>
          <w:b/>
          <w:bCs/>
          <w:sz w:val="28"/>
          <w:szCs w:val="28"/>
          <w:rtl/>
        </w:rPr>
        <w:t>َ</w:t>
      </w:r>
      <w:r w:rsidR="005F43C0" w:rsidRPr="00351B70">
        <w:rPr>
          <w:rFonts w:hint="cs"/>
          <w:b/>
          <w:bCs/>
          <w:sz w:val="28"/>
          <w:szCs w:val="28"/>
          <w:rtl/>
        </w:rPr>
        <w:t>: إ</w:t>
      </w:r>
      <w:r w:rsidR="00C06FDD" w:rsidRPr="00351B70">
        <w:rPr>
          <w:rFonts w:hint="cs"/>
          <w:b/>
          <w:bCs/>
          <w:sz w:val="28"/>
          <w:szCs w:val="28"/>
          <w:rtl/>
        </w:rPr>
        <w:t>ِ</w:t>
      </w:r>
      <w:r w:rsidR="005F43C0" w:rsidRPr="00351B70">
        <w:rPr>
          <w:rFonts w:hint="cs"/>
          <w:b/>
          <w:bCs/>
          <w:sz w:val="28"/>
          <w:szCs w:val="28"/>
          <w:rtl/>
        </w:rPr>
        <w:t>ن</w:t>
      </w:r>
      <w:r w:rsidR="00C06FDD" w:rsidRPr="00351B70">
        <w:rPr>
          <w:rFonts w:hint="cs"/>
          <w:b/>
          <w:bCs/>
          <w:sz w:val="28"/>
          <w:szCs w:val="28"/>
          <w:rtl/>
        </w:rPr>
        <w:t>َّ</w:t>
      </w:r>
      <w:r w:rsidR="005F43C0" w:rsidRPr="00351B70">
        <w:rPr>
          <w:rFonts w:hint="cs"/>
          <w:b/>
          <w:bCs/>
          <w:sz w:val="28"/>
          <w:szCs w:val="28"/>
          <w:rtl/>
        </w:rPr>
        <w:t>م</w:t>
      </w:r>
      <w:r w:rsidR="00C06FDD" w:rsidRPr="00351B70">
        <w:rPr>
          <w:rFonts w:hint="cs"/>
          <w:b/>
          <w:bCs/>
          <w:sz w:val="28"/>
          <w:szCs w:val="28"/>
          <w:rtl/>
        </w:rPr>
        <w:t>َ</w:t>
      </w:r>
      <w:r w:rsidR="005F43C0" w:rsidRPr="00351B70">
        <w:rPr>
          <w:rFonts w:hint="cs"/>
          <w:b/>
          <w:bCs/>
          <w:sz w:val="28"/>
          <w:szCs w:val="28"/>
          <w:rtl/>
        </w:rPr>
        <w:t>ا ه</w:t>
      </w:r>
      <w:r w:rsidR="00C06FDD" w:rsidRPr="00351B70">
        <w:rPr>
          <w:rFonts w:hint="cs"/>
          <w:b/>
          <w:bCs/>
          <w:sz w:val="28"/>
          <w:szCs w:val="28"/>
          <w:rtl/>
        </w:rPr>
        <w:t>ُ</w:t>
      </w:r>
      <w:r w:rsidR="005F43C0" w:rsidRPr="00351B70">
        <w:rPr>
          <w:rFonts w:hint="cs"/>
          <w:b/>
          <w:bCs/>
          <w:sz w:val="28"/>
          <w:szCs w:val="28"/>
          <w:rtl/>
        </w:rPr>
        <w:t>و</w:t>
      </w:r>
      <w:r w:rsidR="00C06FDD" w:rsidRPr="00351B70">
        <w:rPr>
          <w:rFonts w:hint="cs"/>
          <w:b/>
          <w:bCs/>
          <w:sz w:val="28"/>
          <w:szCs w:val="28"/>
          <w:rtl/>
        </w:rPr>
        <w:t>َ</w:t>
      </w:r>
      <w:r w:rsidR="005F43C0" w:rsidRPr="00351B70">
        <w:rPr>
          <w:rFonts w:hint="cs"/>
          <w:b/>
          <w:bCs/>
          <w:sz w:val="28"/>
          <w:szCs w:val="28"/>
          <w:rtl/>
        </w:rPr>
        <w:t xml:space="preserve"> ب</w:t>
      </w:r>
      <w:r w:rsidR="00C06FDD" w:rsidRPr="00351B70">
        <w:rPr>
          <w:rFonts w:hint="cs"/>
          <w:b/>
          <w:bCs/>
          <w:sz w:val="28"/>
          <w:szCs w:val="28"/>
          <w:rtl/>
        </w:rPr>
        <w:t>َ</w:t>
      </w:r>
      <w:r w:rsidR="005F43C0" w:rsidRPr="00351B70">
        <w:rPr>
          <w:rFonts w:hint="cs"/>
          <w:b/>
          <w:bCs/>
          <w:sz w:val="28"/>
          <w:szCs w:val="28"/>
          <w:rtl/>
        </w:rPr>
        <w:t>ض</w:t>
      </w:r>
      <w:r w:rsidR="00C06FDD" w:rsidRPr="00351B70">
        <w:rPr>
          <w:rFonts w:hint="cs"/>
          <w:b/>
          <w:bCs/>
          <w:sz w:val="28"/>
          <w:szCs w:val="28"/>
          <w:rtl/>
        </w:rPr>
        <w:t>ْ</w:t>
      </w:r>
      <w:r w:rsidR="005F43C0" w:rsidRPr="00351B70">
        <w:rPr>
          <w:rFonts w:hint="cs"/>
          <w:b/>
          <w:bCs/>
          <w:sz w:val="28"/>
          <w:szCs w:val="28"/>
          <w:rtl/>
        </w:rPr>
        <w:t>ع</w:t>
      </w:r>
      <w:r w:rsidR="00C06FDD" w:rsidRPr="00351B70">
        <w:rPr>
          <w:rFonts w:hint="cs"/>
          <w:b/>
          <w:bCs/>
          <w:sz w:val="28"/>
          <w:szCs w:val="28"/>
          <w:rtl/>
        </w:rPr>
        <w:t>َ</w:t>
      </w:r>
      <w:r w:rsidR="005F43C0" w:rsidRPr="00351B70">
        <w:rPr>
          <w:rFonts w:hint="cs"/>
          <w:b/>
          <w:bCs/>
          <w:sz w:val="28"/>
          <w:szCs w:val="28"/>
          <w:rtl/>
        </w:rPr>
        <w:t>ة</w:t>
      </w:r>
      <w:r w:rsidR="00C06FDD" w:rsidRPr="00351B70">
        <w:rPr>
          <w:rFonts w:hint="cs"/>
          <w:b/>
          <w:bCs/>
          <w:sz w:val="28"/>
          <w:szCs w:val="28"/>
          <w:rtl/>
        </w:rPr>
        <w:t>ٌ</w:t>
      </w:r>
      <w:r w:rsidR="005F43C0" w:rsidRPr="00351B70">
        <w:rPr>
          <w:rFonts w:hint="cs"/>
          <w:b/>
          <w:bCs/>
          <w:sz w:val="28"/>
          <w:szCs w:val="28"/>
          <w:rtl/>
        </w:rPr>
        <w:t xml:space="preserve"> م</w:t>
      </w:r>
      <w:r w:rsidR="00C06FDD" w:rsidRPr="00351B70">
        <w:rPr>
          <w:rFonts w:hint="cs"/>
          <w:b/>
          <w:bCs/>
          <w:sz w:val="28"/>
          <w:szCs w:val="28"/>
          <w:rtl/>
        </w:rPr>
        <w:t>ِ</w:t>
      </w:r>
      <w:r w:rsidR="005F43C0" w:rsidRPr="00351B70">
        <w:rPr>
          <w:rFonts w:hint="cs"/>
          <w:b/>
          <w:bCs/>
          <w:sz w:val="28"/>
          <w:szCs w:val="28"/>
          <w:rtl/>
        </w:rPr>
        <w:t>ن</w:t>
      </w:r>
      <w:r w:rsidR="00C06FDD" w:rsidRPr="00351B70">
        <w:rPr>
          <w:rFonts w:hint="cs"/>
          <w:b/>
          <w:bCs/>
          <w:sz w:val="28"/>
          <w:szCs w:val="28"/>
          <w:rtl/>
        </w:rPr>
        <w:t>ْ</w:t>
      </w:r>
      <w:r w:rsidR="005F43C0" w:rsidRPr="00351B70">
        <w:rPr>
          <w:rFonts w:hint="cs"/>
          <w:b/>
          <w:bCs/>
          <w:sz w:val="28"/>
          <w:szCs w:val="28"/>
          <w:rtl/>
        </w:rPr>
        <w:t>ك</w:t>
      </w:r>
      <w:r w:rsidR="00C06FDD" w:rsidRPr="00351B70">
        <w:rPr>
          <w:rFonts w:hint="cs"/>
          <w:b/>
          <w:bCs/>
          <w:sz w:val="28"/>
          <w:szCs w:val="28"/>
          <w:rtl/>
        </w:rPr>
        <w:t>َ</w:t>
      </w:r>
      <w:r w:rsidR="009774C9" w:rsidRPr="00351B70">
        <w:rPr>
          <w:rFonts w:hint="cs"/>
          <w:b/>
          <w:bCs/>
          <w:sz w:val="28"/>
          <w:szCs w:val="28"/>
          <w:rtl/>
        </w:rPr>
        <w:t xml:space="preserve"> أ</w:t>
      </w:r>
      <w:r w:rsidR="00C06FDD" w:rsidRPr="00351B70">
        <w:rPr>
          <w:rFonts w:hint="cs"/>
          <w:b/>
          <w:bCs/>
          <w:sz w:val="28"/>
          <w:szCs w:val="28"/>
          <w:rtl/>
        </w:rPr>
        <w:t>َ</w:t>
      </w:r>
      <w:r w:rsidR="009774C9" w:rsidRPr="00351B70">
        <w:rPr>
          <w:rFonts w:hint="cs"/>
          <w:b/>
          <w:bCs/>
          <w:sz w:val="28"/>
          <w:szCs w:val="28"/>
          <w:rtl/>
        </w:rPr>
        <w:t>و</w:t>
      </w:r>
      <w:r w:rsidR="00C06FDD" w:rsidRPr="00351B70">
        <w:rPr>
          <w:rFonts w:hint="cs"/>
          <w:b/>
          <w:bCs/>
          <w:sz w:val="28"/>
          <w:szCs w:val="28"/>
          <w:rtl/>
        </w:rPr>
        <w:t>ْ</w:t>
      </w:r>
      <w:r w:rsidR="009774C9" w:rsidRPr="00351B70">
        <w:rPr>
          <w:rFonts w:hint="cs"/>
          <w:b/>
          <w:bCs/>
          <w:sz w:val="28"/>
          <w:szCs w:val="28"/>
          <w:rtl/>
        </w:rPr>
        <w:t xml:space="preserve"> ج</w:t>
      </w:r>
      <w:r w:rsidR="00C06FDD" w:rsidRPr="00351B70">
        <w:rPr>
          <w:rFonts w:hint="cs"/>
          <w:b/>
          <w:bCs/>
          <w:sz w:val="28"/>
          <w:szCs w:val="28"/>
          <w:rtl/>
        </w:rPr>
        <w:t>َ</w:t>
      </w:r>
      <w:r w:rsidR="009774C9" w:rsidRPr="00351B70">
        <w:rPr>
          <w:rFonts w:hint="cs"/>
          <w:b/>
          <w:bCs/>
          <w:sz w:val="28"/>
          <w:szCs w:val="28"/>
          <w:rtl/>
        </w:rPr>
        <w:t>س</w:t>
      </w:r>
      <w:r w:rsidR="00C06FDD" w:rsidRPr="00351B70">
        <w:rPr>
          <w:rFonts w:hint="cs"/>
          <w:b/>
          <w:bCs/>
          <w:sz w:val="28"/>
          <w:szCs w:val="28"/>
          <w:rtl/>
        </w:rPr>
        <w:t>َ</w:t>
      </w:r>
      <w:r w:rsidR="009774C9" w:rsidRPr="00351B70">
        <w:rPr>
          <w:rFonts w:hint="cs"/>
          <w:b/>
          <w:bCs/>
          <w:sz w:val="28"/>
          <w:szCs w:val="28"/>
          <w:rtl/>
        </w:rPr>
        <w:t>د</w:t>
      </w:r>
      <w:r w:rsidR="00C06FDD" w:rsidRPr="00351B70">
        <w:rPr>
          <w:rFonts w:hint="cs"/>
          <w:b/>
          <w:bCs/>
          <w:sz w:val="28"/>
          <w:szCs w:val="28"/>
          <w:rtl/>
        </w:rPr>
        <w:t>ِ</w:t>
      </w:r>
      <w:r w:rsidR="009774C9" w:rsidRPr="00351B70">
        <w:rPr>
          <w:rFonts w:hint="cs"/>
          <w:b/>
          <w:bCs/>
          <w:sz w:val="28"/>
          <w:szCs w:val="28"/>
          <w:rtl/>
        </w:rPr>
        <w:t>ك</w:t>
      </w:r>
      <w:r w:rsidR="00C06FDD" w:rsidRPr="00351B70">
        <w:rPr>
          <w:rFonts w:hint="cs"/>
          <w:b/>
          <w:bCs/>
          <w:sz w:val="28"/>
          <w:szCs w:val="28"/>
          <w:rtl/>
        </w:rPr>
        <w:t>َ</w:t>
      </w:r>
      <w:r w:rsidR="005F43C0" w:rsidRPr="00351B70">
        <w:rPr>
          <w:rFonts w:hint="eastAsia"/>
          <w:sz w:val="32"/>
          <w:rtl/>
        </w:rPr>
        <w:t>»</w:t>
      </w:r>
      <w:r w:rsidR="005F43C0" w:rsidRPr="00351B70">
        <w:rPr>
          <w:rFonts w:hint="cs"/>
          <w:sz w:val="32"/>
          <w:rtl/>
        </w:rPr>
        <w:t xml:space="preserve"> أخرجه أحمد،</w:t>
      </w:r>
      <w:r w:rsidRPr="00351B70">
        <w:rPr>
          <w:sz w:val="32"/>
          <w:rtl/>
        </w:rPr>
        <w:t xml:space="preserve"> فيرجح خبر النقض</w:t>
      </w:r>
      <w:r w:rsidR="00903138" w:rsidRPr="00351B70">
        <w:rPr>
          <w:rFonts w:hint="cs"/>
          <w:sz w:val="32"/>
          <w:rtl/>
          <w:lang w:bidi="ar-LB"/>
        </w:rPr>
        <w:t>؛</w:t>
      </w:r>
      <w:r w:rsidRPr="00351B70">
        <w:rPr>
          <w:sz w:val="32"/>
          <w:rtl/>
        </w:rPr>
        <w:t xml:space="preserve"> لأن مبقي الحكم يرجح على رافعه، وذلك لسببين: أحدهما أن العمل برافع الحكم يعني نسخه</w:t>
      </w:r>
      <w:r w:rsidR="00903138" w:rsidRPr="00351B70">
        <w:rPr>
          <w:rFonts w:hint="cs"/>
          <w:sz w:val="32"/>
          <w:rtl/>
          <w:lang w:bidi="ar-LB"/>
        </w:rPr>
        <w:t>،</w:t>
      </w:r>
      <w:r w:rsidRPr="00351B70">
        <w:rPr>
          <w:sz w:val="32"/>
          <w:rtl/>
        </w:rPr>
        <w:t xml:space="preserve"> وهو لا يجوز إلا بقرينة مبنية للنسخ</w:t>
      </w:r>
      <w:r w:rsidR="00903138" w:rsidRPr="00351B70">
        <w:rPr>
          <w:rFonts w:hint="cs"/>
          <w:sz w:val="32"/>
          <w:rtl/>
          <w:lang w:bidi="ar-LB"/>
        </w:rPr>
        <w:t>،</w:t>
      </w:r>
      <w:r w:rsidRPr="00351B70">
        <w:rPr>
          <w:sz w:val="32"/>
          <w:rtl/>
        </w:rPr>
        <w:t xml:space="preserve"> وهنا لا توجد قرينة تدل على النسخ. الثاني أن العمل بمبقي الحكم يجعل صحة الصلاة يقينية بعدم فعل ما يظن أنه نقض</w:t>
      </w:r>
      <w:r w:rsidR="00903138" w:rsidRPr="00351B70">
        <w:rPr>
          <w:rFonts w:hint="cs"/>
          <w:sz w:val="32"/>
          <w:rtl/>
          <w:lang w:bidi="ar-LB"/>
        </w:rPr>
        <w:t>،</w:t>
      </w:r>
      <w:r w:rsidRPr="00351B70">
        <w:rPr>
          <w:sz w:val="32"/>
          <w:rtl/>
        </w:rPr>
        <w:t xml:space="preserve"> بخلاف العمل برافع الحكم فإنه يجعل صحة الصلاة ظنية لوجود ما يظن أنه ينقض</w:t>
      </w:r>
      <w:r w:rsidR="00903138" w:rsidRPr="00351B70">
        <w:rPr>
          <w:rFonts w:hint="cs"/>
          <w:sz w:val="32"/>
          <w:rtl/>
          <w:lang w:bidi="ar-LB"/>
        </w:rPr>
        <w:t>،</w:t>
      </w:r>
      <w:r w:rsidRPr="00351B70">
        <w:rPr>
          <w:sz w:val="32"/>
          <w:rtl/>
        </w:rPr>
        <w:t xml:space="preserve"> وكونها يقينية الصحة مقدم على كونها ظنية الصحة. قال عليه السلام: «</w:t>
      </w:r>
      <w:r w:rsidRPr="00351B70">
        <w:rPr>
          <w:b/>
          <w:bCs/>
          <w:sz w:val="28"/>
          <w:szCs w:val="28"/>
          <w:rtl/>
        </w:rPr>
        <w:t>د</w:t>
      </w:r>
      <w:r w:rsidR="00FA0977" w:rsidRPr="00351B70">
        <w:rPr>
          <w:rFonts w:hint="cs"/>
          <w:b/>
          <w:bCs/>
          <w:sz w:val="28"/>
          <w:szCs w:val="28"/>
          <w:rtl/>
        </w:rPr>
        <w:t>َ</w:t>
      </w:r>
      <w:r w:rsidRPr="00351B70">
        <w:rPr>
          <w:b/>
          <w:bCs/>
          <w:spacing w:val="-30"/>
          <w:sz w:val="28"/>
          <w:szCs w:val="28"/>
          <w:rtl/>
        </w:rPr>
        <w:t>ع</w:t>
      </w:r>
      <w:r w:rsidR="00FA0977" w:rsidRPr="00351B70">
        <w:rPr>
          <w:rFonts w:hint="cs"/>
          <w:b/>
          <w:bCs/>
          <w:spacing w:val="-30"/>
          <w:sz w:val="28"/>
          <w:szCs w:val="28"/>
          <w:rtl/>
        </w:rPr>
        <w:t>ْ</w:t>
      </w:r>
      <w:r w:rsidRPr="00351B70">
        <w:rPr>
          <w:b/>
          <w:bCs/>
          <w:sz w:val="28"/>
          <w:szCs w:val="28"/>
          <w:rtl/>
        </w:rPr>
        <w:t xml:space="preserve"> م</w:t>
      </w:r>
      <w:r w:rsidR="00FA0977" w:rsidRPr="00351B70">
        <w:rPr>
          <w:rFonts w:hint="cs"/>
          <w:b/>
          <w:bCs/>
          <w:sz w:val="28"/>
          <w:szCs w:val="28"/>
          <w:rtl/>
        </w:rPr>
        <w:t>َ</w:t>
      </w:r>
      <w:r w:rsidRPr="00351B70">
        <w:rPr>
          <w:b/>
          <w:bCs/>
          <w:sz w:val="28"/>
          <w:szCs w:val="28"/>
          <w:rtl/>
        </w:rPr>
        <w:t>ا ي</w:t>
      </w:r>
      <w:r w:rsidR="00FA0977" w:rsidRPr="00351B70">
        <w:rPr>
          <w:rFonts w:hint="cs"/>
          <w:b/>
          <w:bCs/>
          <w:sz w:val="28"/>
          <w:szCs w:val="28"/>
          <w:rtl/>
        </w:rPr>
        <w:t>َ</w:t>
      </w:r>
      <w:r w:rsidRPr="00351B70">
        <w:rPr>
          <w:b/>
          <w:bCs/>
          <w:sz w:val="28"/>
          <w:szCs w:val="28"/>
          <w:rtl/>
        </w:rPr>
        <w:t>ر</w:t>
      </w:r>
      <w:r w:rsidR="00FA0977" w:rsidRPr="00351B70">
        <w:rPr>
          <w:rFonts w:hint="cs"/>
          <w:b/>
          <w:bCs/>
          <w:sz w:val="28"/>
          <w:szCs w:val="28"/>
          <w:rtl/>
        </w:rPr>
        <w:t>ِ</w:t>
      </w:r>
      <w:r w:rsidRPr="00351B70">
        <w:rPr>
          <w:b/>
          <w:bCs/>
          <w:sz w:val="28"/>
          <w:szCs w:val="28"/>
          <w:rtl/>
        </w:rPr>
        <w:t>يب</w:t>
      </w:r>
      <w:r w:rsidR="00FA0977" w:rsidRPr="00351B70">
        <w:rPr>
          <w:rFonts w:hint="cs"/>
          <w:b/>
          <w:bCs/>
          <w:sz w:val="28"/>
          <w:szCs w:val="28"/>
          <w:rtl/>
        </w:rPr>
        <w:t>ُ</w:t>
      </w:r>
      <w:r w:rsidRPr="00351B70">
        <w:rPr>
          <w:b/>
          <w:bCs/>
          <w:sz w:val="28"/>
          <w:szCs w:val="28"/>
          <w:rtl/>
        </w:rPr>
        <w:t>ك</w:t>
      </w:r>
      <w:r w:rsidR="00FA0977" w:rsidRPr="00351B70">
        <w:rPr>
          <w:rFonts w:hint="cs"/>
          <w:b/>
          <w:bCs/>
          <w:sz w:val="28"/>
          <w:szCs w:val="28"/>
          <w:rtl/>
        </w:rPr>
        <w:t>َ</w:t>
      </w:r>
      <w:r w:rsidRPr="00351B70">
        <w:rPr>
          <w:b/>
          <w:bCs/>
          <w:sz w:val="28"/>
          <w:szCs w:val="28"/>
          <w:rtl/>
        </w:rPr>
        <w:t xml:space="preserve"> إل</w:t>
      </w:r>
      <w:r w:rsidR="00FA0977" w:rsidRPr="00351B70">
        <w:rPr>
          <w:rFonts w:hint="cs"/>
          <w:b/>
          <w:bCs/>
          <w:sz w:val="28"/>
          <w:szCs w:val="28"/>
          <w:rtl/>
        </w:rPr>
        <w:t>َى</w:t>
      </w:r>
      <w:r w:rsidRPr="00351B70">
        <w:rPr>
          <w:b/>
          <w:bCs/>
          <w:sz w:val="28"/>
          <w:szCs w:val="28"/>
          <w:rtl/>
        </w:rPr>
        <w:t xml:space="preserve"> م</w:t>
      </w:r>
      <w:r w:rsidR="00FA0977" w:rsidRPr="00351B70">
        <w:rPr>
          <w:rFonts w:hint="cs"/>
          <w:b/>
          <w:bCs/>
          <w:sz w:val="28"/>
          <w:szCs w:val="28"/>
          <w:rtl/>
        </w:rPr>
        <w:t>َ</w:t>
      </w:r>
      <w:r w:rsidRPr="00351B70">
        <w:rPr>
          <w:b/>
          <w:bCs/>
          <w:sz w:val="28"/>
          <w:szCs w:val="28"/>
          <w:rtl/>
        </w:rPr>
        <w:t>ا لا</w:t>
      </w:r>
      <w:r w:rsidR="00FA0977" w:rsidRPr="00351B70">
        <w:rPr>
          <w:rFonts w:hint="cs"/>
          <w:b/>
          <w:bCs/>
          <w:sz w:val="28"/>
          <w:szCs w:val="28"/>
          <w:rtl/>
        </w:rPr>
        <w:t>َ</w:t>
      </w:r>
      <w:r w:rsidRPr="00351B70">
        <w:rPr>
          <w:b/>
          <w:bCs/>
          <w:sz w:val="28"/>
          <w:szCs w:val="28"/>
          <w:rtl/>
        </w:rPr>
        <w:t xml:space="preserve"> ي</w:t>
      </w:r>
      <w:r w:rsidR="00FA0977" w:rsidRPr="00351B70">
        <w:rPr>
          <w:rFonts w:hint="cs"/>
          <w:b/>
          <w:bCs/>
          <w:sz w:val="28"/>
          <w:szCs w:val="28"/>
          <w:rtl/>
        </w:rPr>
        <w:t>َ</w:t>
      </w:r>
      <w:r w:rsidRPr="00351B70">
        <w:rPr>
          <w:b/>
          <w:bCs/>
          <w:sz w:val="28"/>
          <w:szCs w:val="28"/>
          <w:rtl/>
        </w:rPr>
        <w:t>ر</w:t>
      </w:r>
      <w:r w:rsidR="00FA0977" w:rsidRPr="00351B70">
        <w:rPr>
          <w:rFonts w:hint="cs"/>
          <w:b/>
          <w:bCs/>
          <w:sz w:val="28"/>
          <w:szCs w:val="28"/>
          <w:rtl/>
        </w:rPr>
        <w:t>ِ</w:t>
      </w:r>
      <w:r w:rsidRPr="00351B70">
        <w:rPr>
          <w:b/>
          <w:bCs/>
          <w:sz w:val="28"/>
          <w:szCs w:val="28"/>
          <w:rtl/>
        </w:rPr>
        <w:t>يب</w:t>
      </w:r>
      <w:r w:rsidR="00FA0977" w:rsidRPr="00351B70">
        <w:rPr>
          <w:rFonts w:hint="cs"/>
          <w:b/>
          <w:bCs/>
          <w:sz w:val="28"/>
          <w:szCs w:val="28"/>
          <w:rtl/>
        </w:rPr>
        <w:t>ُ</w:t>
      </w:r>
      <w:r w:rsidRPr="00351B70">
        <w:rPr>
          <w:b/>
          <w:bCs/>
          <w:sz w:val="28"/>
          <w:szCs w:val="28"/>
          <w:rtl/>
        </w:rPr>
        <w:t>ك</w:t>
      </w:r>
      <w:r w:rsidR="00FA0977" w:rsidRPr="00351B70">
        <w:rPr>
          <w:rFonts w:hint="cs"/>
          <w:b/>
          <w:bCs/>
          <w:sz w:val="28"/>
          <w:szCs w:val="28"/>
          <w:rtl/>
        </w:rPr>
        <w:t>َ</w:t>
      </w:r>
      <w:r w:rsidRPr="00351B70">
        <w:rPr>
          <w:sz w:val="32"/>
          <w:rtl/>
        </w:rPr>
        <w:t>»</w:t>
      </w:r>
      <w:r w:rsidR="001739BF" w:rsidRPr="00351B70">
        <w:rPr>
          <w:rFonts w:hint="cs"/>
          <w:sz w:val="32"/>
          <w:rtl/>
        </w:rPr>
        <w:t xml:space="preserve"> أخرجه أحمد</w:t>
      </w:r>
      <w:r w:rsidRPr="00351B70">
        <w:rPr>
          <w:sz w:val="32"/>
          <w:rtl/>
        </w:rPr>
        <w:t>.</w:t>
      </w:r>
    </w:p>
    <w:p w14:paraId="3BDEBBAD" w14:textId="77777777" w:rsidR="00B610B5" w:rsidRPr="00351B70" w:rsidRDefault="00B610B5" w:rsidP="000B41C1">
      <w:pPr>
        <w:widowControl w:val="0"/>
        <w:spacing w:line="442" w:lineRule="exact"/>
        <w:ind w:firstLine="567"/>
        <w:jc w:val="lowKashida"/>
        <w:rPr>
          <w:rFonts w:hint="cs"/>
          <w:sz w:val="32"/>
          <w:rtl/>
          <w:lang w:bidi="ar-LB"/>
        </w:rPr>
      </w:pPr>
      <w:r w:rsidRPr="00351B70">
        <w:rPr>
          <w:sz w:val="32"/>
          <w:rtl/>
        </w:rPr>
        <w:t>ثانيها: الخبر الدال على التحريم راجح على الخبر الدال على الإباحة</w:t>
      </w:r>
      <w:r w:rsidR="001739BF" w:rsidRPr="00351B70">
        <w:rPr>
          <w:sz w:val="32"/>
          <w:rtl/>
        </w:rPr>
        <w:t>،</w:t>
      </w:r>
      <w:r w:rsidRPr="00351B70">
        <w:rPr>
          <w:sz w:val="32"/>
          <w:rtl/>
        </w:rPr>
        <w:t xml:space="preserve"> فإن الأخذ بالاحتياط يقتضي الأخذ بالتحريم</w:t>
      </w:r>
      <w:r w:rsidR="00903138" w:rsidRPr="00351B70">
        <w:rPr>
          <w:rFonts w:hint="cs"/>
          <w:sz w:val="32"/>
          <w:rtl/>
          <w:lang w:bidi="ar-LB"/>
        </w:rPr>
        <w:t>؛</w:t>
      </w:r>
      <w:r w:rsidRPr="00351B70">
        <w:rPr>
          <w:sz w:val="32"/>
          <w:rtl/>
        </w:rPr>
        <w:t xml:space="preserve"> لأن الفعل إن كان حراماً ففي ارتكابه ضرر</w:t>
      </w:r>
      <w:r w:rsidR="00903138" w:rsidRPr="00351B70">
        <w:rPr>
          <w:rFonts w:hint="cs"/>
          <w:sz w:val="32"/>
          <w:rtl/>
          <w:lang w:bidi="ar-LB"/>
        </w:rPr>
        <w:t>،</w:t>
      </w:r>
      <w:r w:rsidRPr="00351B70">
        <w:rPr>
          <w:sz w:val="32"/>
          <w:rtl/>
        </w:rPr>
        <w:t xml:space="preserve"> وإن كان مباحاً فلا ضرر في تركه، ولقوله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0B41C1" w:rsidRPr="00351B70">
        <w:rPr>
          <w:b/>
          <w:bCs/>
          <w:sz w:val="28"/>
          <w:szCs w:val="28"/>
          <w:rtl/>
        </w:rPr>
        <w:t>د</w:t>
      </w:r>
      <w:r w:rsidR="000B41C1" w:rsidRPr="00351B70">
        <w:rPr>
          <w:rFonts w:hint="cs"/>
          <w:b/>
          <w:bCs/>
          <w:sz w:val="28"/>
          <w:szCs w:val="28"/>
          <w:rtl/>
        </w:rPr>
        <w:t>َ</w:t>
      </w:r>
      <w:r w:rsidR="000B41C1" w:rsidRPr="00351B70">
        <w:rPr>
          <w:b/>
          <w:bCs/>
          <w:spacing w:val="-30"/>
          <w:sz w:val="28"/>
          <w:szCs w:val="28"/>
          <w:rtl/>
        </w:rPr>
        <w:t>ع</w:t>
      </w:r>
      <w:r w:rsidR="000B41C1" w:rsidRPr="00351B70">
        <w:rPr>
          <w:rFonts w:hint="cs"/>
          <w:b/>
          <w:bCs/>
          <w:spacing w:val="-30"/>
          <w:sz w:val="28"/>
          <w:szCs w:val="28"/>
          <w:rtl/>
        </w:rPr>
        <w:t>ْ</w:t>
      </w:r>
      <w:r w:rsidR="000B41C1" w:rsidRPr="00351B70">
        <w:rPr>
          <w:b/>
          <w:bCs/>
          <w:sz w:val="28"/>
          <w:szCs w:val="28"/>
          <w:rtl/>
        </w:rPr>
        <w:t xml:space="preserve"> م</w:t>
      </w:r>
      <w:r w:rsidR="000B41C1" w:rsidRPr="00351B70">
        <w:rPr>
          <w:rFonts w:hint="cs"/>
          <w:b/>
          <w:bCs/>
          <w:sz w:val="28"/>
          <w:szCs w:val="28"/>
          <w:rtl/>
        </w:rPr>
        <w:t>َ</w:t>
      </w:r>
      <w:r w:rsidR="000B41C1" w:rsidRPr="00351B70">
        <w:rPr>
          <w:b/>
          <w:bCs/>
          <w:sz w:val="28"/>
          <w:szCs w:val="28"/>
          <w:rtl/>
        </w:rPr>
        <w:t>ا ي</w:t>
      </w:r>
      <w:r w:rsidR="000B41C1" w:rsidRPr="00351B70">
        <w:rPr>
          <w:rFonts w:hint="cs"/>
          <w:b/>
          <w:bCs/>
          <w:sz w:val="28"/>
          <w:szCs w:val="28"/>
          <w:rtl/>
        </w:rPr>
        <w:t>َ</w:t>
      </w:r>
      <w:r w:rsidR="000B41C1" w:rsidRPr="00351B70">
        <w:rPr>
          <w:b/>
          <w:bCs/>
          <w:sz w:val="28"/>
          <w:szCs w:val="28"/>
          <w:rtl/>
        </w:rPr>
        <w:t>ر</w:t>
      </w:r>
      <w:r w:rsidR="000B41C1" w:rsidRPr="00351B70">
        <w:rPr>
          <w:rFonts w:hint="cs"/>
          <w:b/>
          <w:bCs/>
          <w:sz w:val="28"/>
          <w:szCs w:val="28"/>
          <w:rtl/>
        </w:rPr>
        <w:t>ِ</w:t>
      </w:r>
      <w:r w:rsidR="000B41C1" w:rsidRPr="00351B70">
        <w:rPr>
          <w:b/>
          <w:bCs/>
          <w:sz w:val="28"/>
          <w:szCs w:val="28"/>
          <w:rtl/>
        </w:rPr>
        <w:t>يب</w:t>
      </w:r>
      <w:r w:rsidR="000B41C1" w:rsidRPr="00351B70">
        <w:rPr>
          <w:rFonts w:hint="cs"/>
          <w:b/>
          <w:bCs/>
          <w:sz w:val="28"/>
          <w:szCs w:val="28"/>
          <w:rtl/>
        </w:rPr>
        <w:t>ُ</w:t>
      </w:r>
      <w:r w:rsidR="000B41C1" w:rsidRPr="00351B70">
        <w:rPr>
          <w:b/>
          <w:bCs/>
          <w:sz w:val="28"/>
          <w:szCs w:val="28"/>
          <w:rtl/>
        </w:rPr>
        <w:t>ك</w:t>
      </w:r>
      <w:r w:rsidR="000B41C1" w:rsidRPr="00351B70">
        <w:rPr>
          <w:rFonts w:hint="cs"/>
          <w:b/>
          <w:bCs/>
          <w:sz w:val="28"/>
          <w:szCs w:val="28"/>
          <w:rtl/>
        </w:rPr>
        <w:t>َ</w:t>
      </w:r>
      <w:r w:rsidR="000B41C1" w:rsidRPr="00351B70">
        <w:rPr>
          <w:b/>
          <w:bCs/>
          <w:sz w:val="28"/>
          <w:szCs w:val="28"/>
          <w:rtl/>
        </w:rPr>
        <w:t xml:space="preserve"> إل</w:t>
      </w:r>
      <w:r w:rsidR="000B41C1" w:rsidRPr="00351B70">
        <w:rPr>
          <w:rFonts w:hint="cs"/>
          <w:b/>
          <w:bCs/>
          <w:sz w:val="28"/>
          <w:szCs w:val="28"/>
          <w:rtl/>
        </w:rPr>
        <w:t>َى</w:t>
      </w:r>
      <w:r w:rsidR="000B41C1" w:rsidRPr="00351B70">
        <w:rPr>
          <w:b/>
          <w:bCs/>
          <w:sz w:val="28"/>
          <w:szCs w:val="28"/>
          <w:rtl/>
        </w:rPr>
        <w:t xml:space="preserve"> م</w:t>
      </w:r>
      <w:r w:rsidR="000B41C1" w:rsidRPr="00351B70">
        <w:rPr>
          <w:rFonts w:hint="cs"/>
          <w:b/>
          <w:bCs/>
          <w:sz w:val="28"/>
          <w:szCs w:val="28"/>
          <w:rtl/>
        </w:rPr>
        <w:t>َ</w:t>
      </w:r>
      <w:r w:rsidR="000B41C1" w:rsidRPr="00351B70">
        <w:rPr>
          <w:b/>
          <w:bCs/>
          <w:sz w:val="28"/>
          <w:szCs w:val="28"/>
          <w:rtl/>
        </w:rPr>
        <w:t>ا لا</w:t>
      </w:r>
      <w:r w:rsidR="000B41C1" w:rsidRPr="00351B70">
        <w:rPr>
          <w:rFonts w:hint="cs"/>
          <w:b/>
          <w:bCs/>
          <w:sz w:val="28"/>
          <w:szCs w:val="28"/>
          <w:rtl/>
        </w:rPr>
        <w:t>َ</w:t>
      </w:r>
      <w:r w:rsidR="000B41C1" w:rsidRPr="00351B70">
        <w:rPr>
          <w:b/>
          <w:bCs/>
          <w:sz w:val="28"/>
          <w:szCs w:val="28"/>
          <w:rtl/>
        </w:rPr>
        <w:t xml:space="preserve"> ي</w:t>
      </w:r>
      <w:r w:rsidR="000B41C1" w:rsidRPr="00351B70">
        <w:rPr>
          <w:rFonts w:hint="cs"/>
          <w:b/>
          <w:bCs/>
          <w:sz w:val="28"/>
          <w:szCs w:val="28"/>
          <w:rtl/>
        </w:rPr>
        <w:t>َ</w:t>
      </w:r>
      <w:r w:rsidR="000B41C1" w:rsidRPr="00351B70">
        <w:rPr>
          <w:b/>
          <w:bCs/>
          <w:sz w:val="28"/>
          <w:szCs w:val="28"/>
          <w:rtl/>
        </w:rPr>
        <w:t>ر</w:t>
      </w:r>
      <w:r w:rsidR="000B41C1" w:rsidRPr="00351B70">
        <w:rPr>
          <w:rFonts w:hint="cs"/>
          <w:b/>
          <w:bCs/>
          <w:sz w:val="28"/>
          <w:szCs w:val="28"/>
          <w:rtl/>
        </w:rPr>
        <w:t>ِ</w:t>
      </w:r>
      <w:r w:rsidR="000B41C1" w:rsidRPr="00351B70">
        <w:rPr>
          <w:b/>
          <w:bCs/>
          <w:sz w:val="28"/>
          <w:szCs w:val="28"/>
          <w:rtl/>
        </w:rPr>
        <w:t>يب</w:t>
      </w:r>
      <w:r w:rsidR="000B41C1" w:rsidRPr="00351B70">
        <w:rPr>
          <w:rFonts w:hint="cs"/>
          <w:b/>
          <w:bCs/>
          <w:sz w:val="28"/>
          <w:szCs w:val="28"/>
          <w:rtl/>
        </w:rPr>
        <w:t>ُ</w:t>
      </w:r>
      <w:r w:rsidR="000B41C1" w:rsidRPr="00351B70">
        <w:rPr>
          <w:b/>
          <w:bCs/>
          <w:sz w:val="28"/>
          <w:szCs w:val="28"/>
          <w:rtl/>
        </w:rPr>
        <w:t>ك</w:t>
      </w:r>
      <w:r w:rsidR="000B41C1" w:rsidRPr="00351B70">
        <w:rPr>
          <w:rFonts w:hint="cs"/>
          <w:b/>
          <w:bCs/>
          <w:sz w:val="28"/>
          <w:szCs w:val="28"/>
          <w:rtl/>
        </w:rPr>
        <w:t>َ</w:t>
      </w:r>
      <w:r w:rsidRPr="00351B70">
        <w:rPr>
          <w:sz w:val="32"/>
          <w:rtl/>
        </w:rPr>
        <w:t>»</w:t>
      </w:r>
      <w:r w:rsidR="009774C9" w:rsidRPr="00351B70">
        <w:rPr>
          <w:rFonts w:hint="cs"/>
          <w:sz w:val="32"/>
          <w:rtl/>
        </w:rPr>
        <w:t xml:space="preserve"> أخرجه أحمد</w:t>
      </w:r>
      <w:r w:rsidRPr="00351B70">
        <w:rPr>
          <w:sz w:val="32"/>
          <w:rtl/>
        </w:rPr>
        <w:t>.</w:t>
      </w:r>
    </w:p>
    <w:p w14:paraId="6AD2B5C2" w14:textId="77777777" w:rsidR="00B610B5" w:rsidRPr="00351B70" w:rsidRDefault="00B610B5" w:rsidP="00280A52">
      <w:pPr>
        <w:widowControl w:val="0"/>
        <w:spacing w:line="442" w:lineRule="exact"/>
        <w:ind w:firstLine="567"/>
        <w:jc w:val="lowKashida"/>
        <w:rPr>
          <w:sz w:val="32"/>
          <w:rtl/>
        </w:rPr>
      </w:pPr>
      <w:r w:rsidRPr="00351B70">
        <w:rPr>
          <w:sz w:val="32"/>
          <w:rtl/>
        </w:rPr>
        <w:t>ثالثها: الخبر الدال على التحريم يساوي الخبر الدال على الوجوب، فإذا ورد دليلان</w:t>
      </w:r>
      <w:r w:rsidR="00903138" w:rsidRPr="00351B70">
        <w:rPr>
          <w:rFonts w:hint="cs"/>
          <w:sz w:val="32"/>
          <w:rtl/>
          <w:lang w:bidi="ar-LB"/>
        </w:rPr>
        <w:t>،</w:t>
      </w:r>
      <w:r w:rsidRPr="00351B70">
        <w:rPr>
          <w:sz w:val="32"/>
          <w:rtl/>
        </w:rPr>
        <w:t xml:space="preserve"> أحدهما يقتضي تحريم شيء والآخر يقتضي إيجابه فيتعادلان، أي يتساويان</w:t>
      </w:r>
      <w:r w:rsidR="00903138" w:rsidRPr="00351B70">
        <w:rPr>
          <w:rFonts w:hint="cs"/>
          <w:sz w:val="32"/>
          <w:rtl/>
          <w:lang w:bidi="ar-LB"/>
        </w:rPr>
        <w:t>،</w:t>
      </w:r>
      <w:r w:rsidRPr="00351B70">
        <w:rPr>
          <w:sz w:val="32"/>
          <w:rtl/>
        </w:rPr>
        <w:t xml:space="preserve"> حتى لا يعمل بأحدهما إلا بمرجح</w:t>
      </w:r>
      <w:r w:rsidR="00903138" w:rsidRPr="00351B70">
        <w:rPr>
          <w:rFonts w:hint="cs"/>
          <w:sz w:val="32"/>
          <w:rtl/>
          <w:lang w:bidi="ar-LB"/>
        </w:rPr>
        <w:t>؛</w:t>
      </w:r>
      <w:r w:rsidRPr="00351B70">
        <w:rPr>
          <w:sz w:val="32"/>
          <w:rtl/>
        </w:rPr>
        <w:t xml:space="preserve"> لأن الخبر المحرم يتضمن استحقاق العقاب على الفعل</w:t>
      </w:r>
      <w:r w:rsidR="00903138" w:rsidRPr="00351B70">
        <w:rPr>
          <w:rFonts w:hint="cs"/>
          <w:sz w:val="32"/>
          <w:rtl/>
          <w:lang w:bidi="ar-LB"/>
        </w:rPr>
        <w:t>،</w:t>
      </w:r>
      <w:r w:rsidRPr="00351B70">
        <w:rPr>
          <w:sz w:val="32"/>
          <w:rtl/>
        </w:rPr>
        <w:t xml:space="preserve"> والخبر الموجب يتضمن استحقاق العقاب على الترك</w:t>
      </w:r>
      <w:r w:rsidR="00903138" w:rsidRPr="00351B70">
        <w:rPr>
          <w:rFonts w:hint="cs"/>
          <w:sz w:val="32"/>
          <w:rtl/>
          <w:lang w:bidi="ar-LB"/>
        </w:rPr>
        <w:t>،</w:t>
      </w:r>
      <w:r w:rsidRPr="00351B70">
        <w:rPr>
          <w:sz w:val="32"/>
          <w:rtl/>
        </w:rPr>
        <w:t xml:space="preserve"> فيتساويان</w:t>
      </w:r>
      <w:r w:rsidR="00903138" w:rsidRPr="00351B70">
        <w:rPr>
          <w:rFonts w:hint="cs"/>
          <w:sz w:val="32"/>
          <w:rtl/>
          <w:lang w:bidi="ar-LB"/>
        </w:rPr>
        <w:t>،</w:t>
      </w:r>
      <w:r w:rsidRPr="00351B70">
        <w:rPr>
          <w:sz w:val="32"/>
          <w:rtl/>
        </w:rPr>
        <w:t xml:space="preserve"> ويحتاج ترجيح أحدهما إلى مرجح، فإذا لم يوجد المرجح مطلقاً</w:t>
      </w:r>
      <w:r w:rsidR="00903138" w:rsidRPr="00351B70">
        <w:rPr>
          <w:rFonts w:hint="cs"/>
          <w:sz w:val="32"/>
          <w:rtl/>
          <w:lang w:bidi="ar-LB"/>
        </w:rPr>
        <w:t>،</w:t>
      </w:r>
      <w:r w:rsidRPr="00351B70">
        <w:rPr>
          <w:sz w:val="32"/>
          <w:rtl/>
        </w:rPr>
        <w:t xml:space="preserve"> </w:t>
      </w:r>
      <w:r w:rsidR="001739BF" w:rsidRPr="00351B70">
        <w:rPr>
          <w:sz w:val="32"/>
          <w:rtl/>
        </w:rPr>
        <w:t xml:space="preserve">فحينئذ يرجح التحريم </w:t>
      </w:r>
      <w:r w:rsidR="001739BF" w:rsidRPr="00351B70">
        <w:rPr>
          <w:sz w:val="32"/>
          <w:rtl/>
        </w:rPr>
        <w:lastRenderedPageBreak/>
        <w:t>على الإيجاب</w:t>
      </w:r>
      <w:r w:rsidRPr="00351B70">
        <w:rPr>
          <w:sz w:val="32"/>
          <w:rtl/>
        </w:rPr>
        <w:t>.</w:t>
      </w:r>
    </w:p>
    <w:p w14:paraId="3093D27B" w14:textId="77777777" w:rsidR="00B610B5" w:rsidRPr="00351B70" w:rsidRDefault="00B610B5" w:rsidP="00280A52">
      <w:pPr>
        <w:widowControl w:val="0"/>
        <w:spacing w:line="442" w:lineRule="exact"/>
        <w:ind w:firstLine="567"/>
        <w:jc w:val="lowKashida"/>
        <w:rPr>
          <w:sz w:val="32"/>
          <w:rtl/>
        </w:rPr>
      </w:pPr>
      <w:r w:rsidRPr="00351B70">
        <w:rPr>
          <w:sz w:val="32"/>
          <w:rtl/>
        </w:rPr>
        <w:t>رابعها: الخبر الدال على الوجوب راجح على الخبر الدال على الإباحة، أي إذا ورد دليلان أحدهما يقتضي الوجوب والآخر يقتضي الإباحة</w:t>
      </w:r>
      <w:r w:rsidR="00903138" w:rsidRPr="00351B70">
        <w:rPr>
          <w:rFonts w:hint="cs"/>
          <w:sz w:val="32"/>
          <w:rtl/>
          <w:lang w:bidi="ar-LB"/>
        </w:rPr>
        <w:t>،</w:t>
      </w:r>
      <w:r w:rsidRPr="00351B70">
        <w:rPr>
          <w:sz w:val="32"/>
          <w:rtl/>
        </w:rPr>
        <w:t xml:space="preserve"> يقدم الدليل الدال على الوجوب على الدليل الدال على الإباحة</w:t>
      </w:r>
      <w:r w:rsidR="00903138" w:rsidRPr="00351B70">
        <w:rPr>
          <w:rFonts w:hint="cs"/>
          <w:sz w:val="32"/>
          <w:rtl/>
          <w:lang w:bidi="ar-LB"/>
        </w:rPr>
        <w:t>؛</w:t>
      </w:r>
      <w:r w:rsidRPr="00351B70">
        <w:rPr>
          <w:sz w:val="32"/>
          <w:rtl/>
        </w:rPr>
        <w:t xml:space="preserve"> لأن الدليل الدال على الوجوب مساو</w:t>
      </w:r>
      <w:r w:rsidR="004E0A67" w:rsidRPr="00351B70">
        <w:rPr>
          <w:rFonts w:hint="cs"/>
          <w:sz w:val="32"/>
          <w:rtl/>
          <w:lang w:bidi="ar-LB"/>
        </w:rPr>
        <w:t>ٍ</w:t>
      </w:r>
      <w:r w:rsidRPr="00351B70">
        <w:rPr>
          <w:sz w:val="32"/>
          <w:rtl/>
        </w:rPr>
        <w:t xml:space="preserve"> للدليل الدال على التحريم، وبما أن التحريم راجح على الإباحة فيرجح الوجوب على الإباحة.</w:t>
      </w:r>
    </w:p>
    <w:p w14:paraId="31FE8E07" w14:textId="77777777" w:rsidR="00B610B5" w:rsidRPr="00351B70" w:rsidRDefault="00B610B5" w:rsidP="00280A52">
      <w:pPr>
        <w:widowControl w:val="0"/>
        <w:spacing w:line="442" w:lineRule="exact"/>
        <w:ind w:firstLine="567"/>
        <w:jc w:val="lowKashida"/>
        <w:rPr>
          <w:sz w:val="32"/>
          <w:rtl/>
        </w:rPr>
      </w:pPr>
      <w:r w:rsidRPr="00351B70">
        <w:rPr>
          <w:sz w:val="32"/>
          <w:rtl/>
        </w:rPr>
        <w:t>خامسها: الخبر الدال على التحريم راجح على الخبر الدال على الكراهة</w:t>
      </w:r>
      <w:r w:rsidR="00903138" w:rsidRPr="00351B70">
        <w:rPr>
          <w:rFonts w:hint="cs"/>
          <w:sz w:val="32"/>
          <w:rtl/>
          <w:lang w:bidi="ar-LB"/>
        </w:rPr>
        <w:t>؛</w:t>
      </w:r>
      <w:r w:rsidRPr="00351B70">
        <w:rPr>
          <w:sz w:val="32"/>
          <w:rtl/>
        </w:rPr>
        <w:t xml:space="preserve"> لأن الكراهة طلب الترك طلباً غير جازم، والتحريم طلب الترك طلباً جازماً. والجزم مقدم على غير الجزم.</w:t>
      </w:r>
    </w:p>
    <w:p w14:paraId="0D9B781D" w14:textId="77777777" w:rsidR="00B610B5" w:rsidRPr="00351B70" w:rsidRDefault="00B610B5" w:rsidP="00280A52">
      <w:pPr>
        <w:widowControl w:val="0"/>
        <w:spacing w:line="442" w:lineRule="exact"/>
        <w:ind w:firstLine="567"/>
        <w:jc w:val="lowKashida"/>
        <w:rPr>
          <w:sz w:val="32"/>
          <w:rtl/>
        </w:rPr>
      </w:pPr>
      <w:r w:rsidRPr="00351B70">
        <w:rPr>
          <w:sz w:val="32"/>
          <w:rtl/>
        </w:rPr>
        <w:t>سادسها: الدليل الدال على الوجوب راجح على الدليل الدال على الندب</w:t>
      </w:r>
      <w:r w:rsidR="00903138" w:rsidRPr="00351B70">
        <w:rPr>
          <w:rFonts w:hint="cs"/>
          <w:sz w:val="32"/>
          <w:rtl/>
          <w:lang w:bidi="ar-LB"/>
        </w:rPr>
        <w:t>؛</w:t>
      </w:r>
      <w:r w:rsidRPr="00351B70">
        <w:rPr>
          <w:sz w:val="32"/>
          <w:rtl/>
        </w:rPr>
        <w:t xml:space="preserve"> لأن الوجوب طلب الفعل طلباً جازماً، والندب طلب الفعل طلباً غير جازم، والجازم مقدم على غير الجازم.</w:t>
      </w:r>
    </w:p>
    <w:p w14:paraId="205BB4A6" w14:textId="77777777" w:rsidR="00B610B5" w:rsidRPr="00351B70" w:rsidRDefault="00B610B5" w:rsidP="00280A52">
      <w:pPr>
        <w:widowControl w:val="0"/>
        <w:spacing w:line="442" w:lineRule="exact"/>
        <w:ind w:firstLine="567"/>
        <w:jc w:val="lowKashida"/>
        <w:rPr>
          <w:rFonts w:hint="cs"/>
          <w:sz w:val="32"/>
          <w:rtl/>
        </w:rPr>
      </w:pPr>
      <w:r w:rsidRPr="00351B70">
        <w:rPr>
          <w:sz w:val="32"/>
          <w:rtl/>
        </w:rPr>
        <w:t xml:space="preserve">سابعها: </w:t>
      </w:r>
      <w:r w:rsidR="004A6CF5" w:rsidRPr="00351B70">
        <w:rPr>
          <w:rFonts w:hint="cs"/>
          <w:sz w:val="32"/>
          <w:rtl/>
        </w:rPr>
        <w:t xml:space="preserve">الدليل المثبت مرجح على الدليل النافي، فإذا وجد دليلان أحدهما إثباتاً والآخر نفياً، فالمثبت مرجح على النافي لاشتماله على زيادة علم، وذلك كخبر بلال بأن النبي </w:t>
      </w:r>
      <w:r w:rsidR="0098711D" w:rsidRPr="00351B70">
        <w:rPr>
          <w:rFonts w:hint="cs"/>
          <w:position w:val="-4"/>
          <w:sz w:val="44"/>
          <w:szCs w:val="44"/>
        </w:rPr>
        <w:sym w:font="AGA Arabesque" w:char="F072"/>
      </w:r>
      <w:r w:rsidR="004A6CF5" w:rsidRPr="00351B70">
        <w:rPr>
          <w:rFonts w:hint="cs"/>
          <w:sz w:val="32"/>
          <w:rtl/>
        </w:rPr>
        <w:t xml:space="preserve"> دخل البيت وصلى، وخبر أسامة أنه دخل ولم يصل، فإنه يرجح خبر بلال.</w:t>
      </w:r>
    </w:p>
    <w:p w14:paraId="792DFC0C" w14:textId="77777777" w:rsidR="00B610B5" w:rsidRPr="00351B70" w:rsidRDefault="00B610B5" w:rsidP="004A457C">
      <w:pPr>
        <w:widowControl w:val="0"/>
        <w:spacing w:line="442" w:lineRule="exact"/>
        <w:ind w:firstLine="567"/>
        <w:jc w:val="lowKashida"/>
        <w:rPr>
          <w:sz w:val="32"/>
          <w:rtl/>
        </w:rPr>
      </w:pPr>
      <w:r w:rsidRPr="00351B70">
        <w:rPr>
          <w:sz w:val="32"/>
          <w:rtl/>
        </w:rPr>
        <w:t>ثامنها: الدليل النافي للحد مرجح على الدليل المثبت له. فإذا وجد دليلان أحدهما ينفي الحد والآخر يثبته</w:t>
      </w:r>
      <w:r w:rsidR="00903138" w:rsidRPr="00351B70">
        <w:rPr>
          <w:rFonts w:hint="cs"/>
          <w:sz w:val="32"/>
          <w:rtl/>
          <w:lang w:bidi="ar-LB"/>
        </w:rPr>
        <w:t>،</w:t>
      </w:r>
      <w:r w:rsidRPr="00351B70">
        <w:rPr>
          <w:sz w:val="32"/>
          <w:rtl/>
        </w:rPr>
        <w:t xml:space="preserve"> يرجح الدليل </w:t>
      </w:r>
      <w:r w:rsidR="004A6CF5" w:rsidRPr="00351B70">
        <w:rPr>
          <w:rFonts w:hint="cs"/>
          <w:sz w:val="32"/>
          <w:rtl/>
        </w:rPr>
        <w:t>النافي</w:t>
      </w:r>
      <w:r w:rsidRPr="00351B70">
        <w:rPr>
          <w:sz w:val="32"/>
          <w:rtl/>
        </w:rPr>
        <w:t xml:space="preserve">، والدليل على ذلك ثلاثة أمور: </w:t>
      </w:r>
      <w:r w:rsidR="004A6CF5" w:rsidRPr="00351B70">
        <w:rPr>
          <w:rFonts w:hint="cs"/>
          <w:sz w:val="32"/>
          <w:rtl/>
        </w:rPr>
        <w:t xml:space="preserve">أحدها ما أخرجه الترمذي أن رسول الله </w:t>
      </w:r>
      <w:r w:rsidR="0098711D" w:rsidRPr="00351B70">
        <w:rPr>
          <w:rFonts w:hint="cs"/>
          <w:position w:val="-4"/>
          <w:sz w:val="44"/>
          <w:szCs w:val="44"/>
        </w:rPr>
        <w:sym w:font="AGA Arabesque" w:char="F072"/>
      </w:r>
      <w:r w:rsidR="004A6CF5" w:rsidRPr="00351B70">
        <w:rPr>
          <w:rFonts w:hint="cs"/>
          <w:sz w:val="32"/>
          <w:rtl/>
        </w:rPr>
        <w:t xml:space="preserve"> قال: </w:t>
      </w:r>
      <w:r w:rsidR="004A6CF5" w:rsidRPr="00351B70">
        <w:rPr>
          <w:rFonts w:hint="eastAsia"/>
          <w:sz w:val="32"/>
          <w:rtl/>
        </w:rPr>
        <w:t>«</w:t>
      </w:r>
      <w:r w:rsidR="004A6CF5" w:rsidRPr="00351B70">
        <w:rPr>
          <w:rFonts w:hint="cs"/>
          <w:b/>
          <w:bCs/>
          <w:sz w:val="28"/>
          <w:szCs w:val="28"/>
          <w:rtl/>
        </w:rPr>
        <w:t>اد</w:t>
      </w:r>
      <w:r w:rsidR="0090486A" w:rsidRPr="00351B70">
        <w:rPr>
          <w:rFonts w:hint="cs"/>
          <w:b/>
          <w:bCs/>
          <w:sz w:val="28"/>
          <w:szCs w:val="28"/>
          <w:rtl/>
        </w:rPr>
        <w:t>ْ</w:t>
      </w:r>
      <w:r w:rsidR="004A6CF5" w:rsidRPr="00351B70">
        <w:rPr>
          <w:rFonts w:hint="cs"/>
          <w:b/>
          <w:bCs/>
          <w:sz w:val="28"/>
          <w:szCs w:val="28"/>
          <w:rtl/>
        </w:rPr>
        <w:t>ر</w:t>
      </w:r>
      <w:r w:rsidR="0090486A" w:rsidRPr="00351B70">
        <w:rPr>
          <w:rFonts w:hint="cs"/>
          <w:b/>
          <w:bCs/>
          <w:sz w:val="28"/>
          <w:szCs w:val="28"/>
          <w:rtl/>
        </w:rPr>
        <w:t>َ</w:t>
      </w:r>
      <w:r w:rsidR="004A457C" w:rsidRPr="00351B70">
        <w:rPr>
          <w:rFonts w:hint="cs"/>
          <w:b/>
          <w:bCs/>
          <w:sz w:val="28"/>
          <w:szCs w:val="28"/>
          <w:rtl/>
        </w:rPr>
        <w:t>ء</w:t>
      </w:r>
      <w:r w:rsidR="0090486A" w:rsidRPr="00351B70">
        <w:rPr>
          <w:rFonts w:hint="cs"/>
          <w:b/>
          <w:bCs/>
          <w:sz w:val="28"/>
          <w:szCs w:val="28"/>
          <w:rtl/>
        </w:rPr>
        <w:t>ُ</w:t>
      </w:r>
      <w:r w:rsidR="004A6CF5" w:rsidRPr="00351B70">
        <w:rPr>
          <w:rFonts w:hint="cs"/>
          <w:b/>
          <w:bCs/>
          <w:sz w:val="28"/>
          <w:szCs w:val="28"/>
          <w:rtl/>
        </w:rPr>
        <w:t>وا ال</w:t>
      </w:r>
      <w:r w:rsidR="0090486A" w:rsidRPr="00351B70">
        <w:rPr>
          <w:rFonts w:hint="cs"/>
          <w:b/>
          <w:bCs/>
          <w:sz w:val="28"/>
          <w:szCs w:val="28"/>
          <w:rtl/>
        </w:rPr>
        <w:t>ْ</w:t>
      </w:r>
      <w:r w:rsidR="004A6CF5" w:rsidRPr="00351B70">
        <w:rPr>
          <w:rFonts w:hint="cs"/>
          <w:b/>
          <w:bCs/>
          <w:sz w:val="28"/>
          <w:szCs w:val="28"/>
          <w:rtl/>
        </w:rPr>
        <w:t>ح</w:t>
      </w:r>
      <w:r w:rsidR="0090486A" w:rsidRPr="00351B70">
        <w:rPr>
          <w:rFonts w:hint="cs"/>
          <w:b/>
          <w:bCs/>
          <w:sz w:val="28"/>
          <w:szCs w:val="28"/>
          <w:rtl/>
        </w:rPr>
        <w:t>ُ</w:t>
      </w:r>
      <w:r w:rsidR="004A6CF5" w:rsidRPr="00351B70">
        <w:rPr>
          <w:rFonts w:hint="cs"/>
          <w:b/>
          <w:bCs/>
          <w:sz w:val="28"/>
          <w:szCs w:val="28"/>
          <w:rtl/>
        </w:rPr>
        <w:t>د</w:t>
      </w:r>
      <w:r w:rsidR="0090486A" w:rsidRPr="00351B70">
        <w:rPr>
          <w:rFonts w:hint="cs"/>
          <w:b/>
          <w:bCs/>
          <w:sz w:val="28"/>
          <w:szCs w:val="28"/>
          <w:rtl/>
        </w:rPr>
        <w:t>ُ</w:t>
      </w:r>
      <w:r w:rsidR="004A6CF5" w:rsidRPr="00351B70">
        <w:rPr>
          <w:rFonts w:hint="cs"/>
          <w:b/>
          <w:bCs/>
          <w:sz w:val="28"/>
          <w:szCs w:val="28"/>
          <w:rtl/>
        </w:rPr>
        <w:t>ود</w:t>
      </w:r>
      <w:r w:rsidR="0090486A" w:rsidRPr="00351B70">
        <w:rPr>
          <w:rFonts w:hint="cs"/>
          <w:b/>
          <w:bCs/>
          <w:sz w:val="28"/>
          <w:szCs w:val="28"/>
          <w:rtl/>
        </w:rPr>
        <w:t>َ</w:t>
      </w:r>
      <w:r w:rsidR="004A6CF5" w:rsidRPr="00351B70">
        <w:rPr>
          <w:rFonts w:hint="cs"/>
          <w:b/>
          <w:bCs/>
          <w:sz w:val="28"/>
          <w:szCs w:val="28"/>
          <w:rtl/>
        </w:rPr>
        <w:t xml:space="preserve"> ع</w:t>
      </w:r>
      <w:r w:rsidR="0090486A" w:rsidRPr="00351B70">
        <w:rPr>
          <w:rFonts w:hint="cs"/>
          <w:b/>
          <w:bCs/>
          <w:sz w:val="28"/>
          <w:szCs w:val="28"/>
          <w:rtl/>
        </w:rPr>
        <w:t>َ</w:t>
      </w:r>
      <w:r w:rsidR="004A6CF5" w:rsidRPr="00351B70">
        <w:rPr>
          <w:rFonts w:hint="cs"/>
          <w:b/>
          <w:bCs/>
          <w:sz w:val="28"/>
          <w:szCs w:val="28"/>
          <w:rtl/>
        </w:rPr>
        <w:t>ن</w:t>
      </w:r>
      <w:r w:rsidR="0090486A" w:rsidRPr="00351B70">
        <w:rPr>
          <w:rFonts w:hint="cs"/>
          <w:b/>
          <w:bCs/>
          <w:sz w:val="28"/>
          <w:szCs w:val="28"/>
          <w:rtl/>
        </w:rPr>
        <w:t>ِ</w:t>
      </w:r>
      <w:r w:rsidR="004A6CF5" w:rsidRPr="00351B70">
        <w:rPr>
          <w:rFonts w:hint="cs"/>
          <w:b/>
          <w:bCs/>
          <w:sz w:val="28"/>
          <w:szCs w:val="28"/>
          <w:rtl/>
        </w:rPr>
        <w:t xml:space="preserve"> ال</w:t>
      </w:r>
      <w:r w:rsidR="0090486A" w:rsidRPr="00351B70">
        <w:rPr>
          <w:rFonts w:hint="cs"/>
          <w:b/>
          <w:bCs/>
          <w:sz w:val="28"/>
          <w:szCs w:val="28"/>
          <w:rtl/>
        </w:rPr>
        <w:t>ْ</w:t>
      </w:r>
      <w:r w:rsidR="004A6CF5" w:rsidRPr="00351B70">
        <w:rPr>
          <w:rFonts w:hint="cs"/>
          <w:b/>
          <w:bCs/>
          <w:sz w:val="28"/>
          <w:szCs w:val="28"/>
          <w:rtl/>
        </w:rPr>
        <w:t>م</w:t>
      </w:r>
      <w:r w:rsidR="0090486A" w:rsidRPr="00351B70">
        <w:rPr>
          <w:rFonts w:hint="cs"/>
          <w:b/>
          <w:bCs/>
          <w:sz w:val="28"/>
          <w:szCs w:val="28"/>
          <w:rtl/>
        </w:rPr>
        <w:t>ُ</w:t>
      </w:r>
      <w:r w:rsidR="004A6CF5" w:rsidRPr="00351B70">
        <w:rPr>
          <w:rFonts w:hint="cs"/>
          <w:b/>
          <w:bCs/>
          <w:sz w:val="28"/>
          <w:szCs w:val="28"/>
          <w:rtl/>
        </w:rPr>
        <w:t>س</w:t>
      </w:r>
      <w:r w:rsidR="0090486A" w:rsidRPr="00351B70">
        <w:rPr>
          <w:rFonts w:hint="cs"/>
          <w:b/>
          <w:bCs/>
          <w:sz w:val="28"/>
          <w:szCs w:val="28"/>
          <w:rtl/>
        </w:rPr>
        <w:t>ْ</w:t>
      </w:r>
      <w:r w:rsidR="004A6CF5" w:rsidRPr="00351B70">
        <w:rPr>
          <w:rFonts w:hint="cs"/>
          <w:b/>
          <w:bCs/>
          <w:sz w:val="28"/>
          <w:szCs w:val="28"/>
          <w:rtl/>
        </w:rPr>
        <w:t>ل</w:t>
      </w:r>
      <w:r w:rsidR="0090486A" w:rsidRPr="00351B70">
        <w:rPr>
          <w:rFonts w:hint="cs"/>
          <w:b/>
          <w:bCs/>
          <w:sz w:val="28"/>
          <w:szCs w:val="28"/>
          <w:rtl/>
        </w:rPr>
        <w:t>ِ</w:t>
      </w:r>
      <w:r w:rsidR="004A6CF5" w:rsidRPr="00351B70">
        <w:rPr>
          <w:rFonts w:hint="cs"/>
          <w:b/>
          <w:bCs/>
          <w:sz w:val="28"/>
          <w:szCs w:val="28"/>
          <w:rtl/>
        </w:rPr>
        <w:t>م</w:t>
      </w:r>
      <w:r w:rsidR="0090486A" w:rsidRPr="00351B70">
        <w:rPr>
          <w:rFonts w:hint="cs"/>
          <w:b/>
          <w:bCs/>
          <w:sz w:val="28"/>
          <w:szCs w:val="28"/>
          <w:rtl/>
        </w:rPr>
        <w:t>ِ</w:t>
      </w:r>
      <w:r w:rsidR="004A6CF5" w:rsidRPr="00351B70">
        <w:rPr>
          <w:rFonts w:hint="cs"/>
          <w:b/>
          <w:bCs/>
          <w:sz w:val="28"/>
          <w:szCs w:val="28"/>
          <w:rtl/>
        </w:rPr>
        <w:t>ين</w:t>
      </w:r>
      <w:r w:rsidR="0090486A" w:rsidRPr="00351B70">
        <w:rPr>
          <w:rFonts w:hint="cs"/>
          <w:b/>
          <w:bCs/>
          <w:sz w:val="28"/>
          <w:szCs w:val="28"/>
          <w:rtl/>
        </w:rPr>
        <w:t>َ</w:t>
      </w:r>
      <w:r w:rsidR="004A6CF5" w:rsidRPr="00351B70">
        <w:rPr>
          <w:rFonts w:hint="cs"/>
          <w:b/>
          <w:bCs/>
          <w:sz w:val="28"/>
          <w:szCs w:val="28"/>
          <w:rtl/>
        </w:rPr>
        <w:t xml:space="preserve"> م</w:t>
      </w:r>
      <w:r w:rsidR="0090486A" w:rsidRPr="00351B70">
        <w:rPr>
          <w:rFonts w:hint="cs"/>
          <w:b/>
          <w:bCs/>
          <w:sz w:val="28"/>
          <w:szCs w:val="28"/>
          <w:rtl/>
        </w:rPr>
        <w:t>َ</w:t>
      </w:r>
      <w:r w:rsidR="004A6CF5" w:rsidRPr="00351B70">
        <w:rPr>
          <w:rFonts w:hint="cs"/>
          <w:b/>
          <w:bCs/>
          <w:sz w:val="28"/>
          <w:szCs w:val="28"/>
          <w:rtl/>
        </w:rPr>
        <w:t>ا اس</w:t>
      </w:r>
      <w:r w:rsidR="0090486A" w:rsidRPr="00351B70">
        <w:rPr>
          <w:rFonts w:hint="cs"/>
          <w:b/>
          <w:bCs/>
          <w:sz w:val="28"/>
          <w:szCs w:val="28"/>
          <w:rtl/>
        </w:rPr>
        <w:t>ْ</w:t>
      </w:r>
      <w:r w:rsidR="004A6CF5" w:rsidRPr="00351B70">
        <w:rPr>
          <w:rFonts w:hint="cs"/>
          <w:b/>
          <w:bCs/>
          <w:sz w:val="28"/>
          <w:szCs w:val="28"/>
          <w:rtl/>
        </w:rPr>
        <w:t>ت</w:t>
      </w:r>
      <w:r w:rsidR="0090486A" w:rsidRPr="00351B70">
        <w:rPr>
          <w:rFonts w:hint="cs"/>
          <w:b/>
          <w:bCs/>
          <w:sz w:val="28"/>
          <w:szCs w:val="28"/>
          <w:rtl/>
        </w:rPr>
        <w:t>َ</w:t>
      </w:r>
      <w:r w:rsidR="004A6CF5" w:rsidRPr="00351B70">
        <w:rPr>
          <w:rFonts w:hint="cs"/>
          <w:b/>
          <w:bCs/>
          <w:sz w:val="28"/>
          <w:szCs w:val="28"/>
          <w:rtl/>
        </w:rPr>
        <w:t>ط</w:t>
      </w:r>
      <w:r w:rsidR="0090486A" w:rsidRPr="00351B70">
        <w:rPr>
          <w:rFonts w:hint="cs"/>
          <w:b/>
          <w:bCs/>
          <w:sz w:val="28"/>
          <w:szCs w:val="28"/>
          <w:rtl/>
        </w:rPr>
        <w:t>َ</w:t>
      </w:r>
      <w:r w:rsidR="004A6CF5" w:rsidRPr="00351B70">
        <w:rPr>
          <w:rFonts w:hint="cs"/>
          <w:b/>
          <w:bCs/>
          <w:sz w:val="28"/>
          <w:szCs w:val="28"/>
          <w:rtl/>
        </w:rPr>
        <w:t>ع</w:t>
      </w:r>
      <w:r w:rsidR="0090486A" w:rsidRPr="00351B70">
        <w:rPr>
          <w:rFonts w:hint="cs"/>
          <w:b/>
          <w:bCs/>
          <w:sz w:val="28"/>
          <w:szCs w:val="28"/>
          <w:rtl/>
        </w:rPr>
        <w:t>ْ</w:t>
      </w:r>
      <w:r w:rsidR="004A6CF5" w:rsidRPr="00351B70">
        <w:rPr>
          <w:rFonts w:hint="cs"/>
          <w:b/>
          <w:bCs/>
          <w:sz w:val="28"/>
          <w:szCs w:val="28"/>
          <w:rtl/>
        </w:rPr>
        <w:t>ت</w:t>
      </w:r>
      <w:r w:rsidR="0090486A" w:rsidRPr="00351B70">
        <w:rPr>
          <w:rFonts w:hint="cs"/>
          <w:b/>
          <w:bCs/>
          <w:sz w:val="28"/>
          <w:szCs w:val="28"/>
          <w:rtl/>
        </w:rPr>
        <w:t>ُ</w:t>
      </w:r>
      <w:r w:rsidR="004A6CF5" w:rsidRPr="00351B70">
        <w:rPr>
          <w:rFonts w:hint="cs"/>
          <w:b/>
          <w:bCs/>
          <w:sz w:val="28"/>
          <w:szCs w:val="28"/>
          <w:rtl/>
        </w:rPr>
        <w:t>م</w:t>
      </w:r>
      <w:r w:rsidR="0090486A" w:rsidRPr="00351B70">
        <w:rPr>
          <w:rFonts w:hint="cs"/>
          <w:b/>
          <w:bCs/>
          <w:sz w:val="28"/>
          <w:szCs w:val="28"/>
          <w:rtl/>
        </w:rPr>
        <w:t>ْ</w:t>
      </w:r>
      <w:r w:rsidRPr="00351B70">
        <w:rPr>
          <w:sz w:val="32"/>
          <w:rtl/>
        </w:rPr>
        <w:t xml:space="preserve">» </w:t>
      </w:r>
      <w:r w:rsidR="004A6CF5" w:rsidRPr="00351B70">
        <w:rPr>
          <w:rFonts w:hint="cs"/>
          <w:sz w:val="32"/>
          <w:rtl/>
        </w:rPr>
        <w:t xml:space="preserve">وكذلك ما ورد في مسند أبي حنيفة </w:t>
      </w:r>
      <w:r w:rsidR="004A6CF5" w:rsidRPr="00351B70">
        <w:rPr>
          <w:rFonts w:hint="eastAsia"/>
          <w:sz w:val="32"/>
          <w:rtl/>
        </w:rPr>
        <w:t>«</w:t>
      </w:r>
      <w:r w:rsidR="004A6CF5" w:rsidRPr="00351B70">
        <w:rPr>
          <w:rFonts w:hint="cs"/>
          <w:sz w:val="32"/>
          <w:rtl/>
        </w:rPr>
        <w:t>ادرؤوا الحدود بالشبهات</w:t>
      </w:r>
      <w:r w:rsidR="004A6CF5" w:rsidRPr="00351B70">
        <w:rPr>
          <w:rFonts w:hint="eastAsia"/>
          <w:sz w:val="32"/>
          <w:rtl/>
        </w:rPr>
        <w:t>»</w:t>
      </w:r>
      <w:r w:rsidR="004A6CF5" w:rsidRPr="00351B70">
        <w:rPr>
          <w:rFonts w:hint="cs"/>
          <w:sz w:val="32"/>
          <w:rtl/>
        </w:rPr>
        <w:t xml:space="preserve"> </w:t>
      </w:r>
      <w:r w:rsidRPr="00351B70">
        <w:rPr>
          <w:sz w:val="32"/>
          <w:rtl/>
        </w:rPr>
        <w:t>والثاني أن الحد ضرر</w:t>
      </w:r>
      <w:r w:rsidR="00903138" w:rsidRPr="00351B70">
        <w:rPr>
          <w:rFonts w:hint="cs"/>
          <w:sz w:val="32"/>
          <w:rtl/>
          <w:lang w:bidi="ar-LB"/>
        </w:rPr>
        <w:t>،</w:t>
      </w:r>
      <w:r w:rsidRPr="00351B70">
        <w:rPr>
          <w:sz w:val="32"/>
          <w:rtl/>
        </w:rPr>
        <w:t xml:space="preserve"> والرسول </w:t>
      </w:r>
      <w:r w:rsidR="0098711D" w:rsidRPr="00351B70">
        <w:rPr>
          <w:rFonts w:hint="cs"/>
          <w:position w:val="-4"/>
          <w:sz w:val="44"/>
          <w:szCs w:val="44"/>
        </w:rPr>
        <w:sym w:font="AGA Arabesque" w:char="F072"/>
      </w:r>
      <w:r w:rsidRPr="00351B70">
        <w:rPr>
          <w:sz w:val="32"/>
          <w:rtl/>
        </w:rPr>
        <w:t xml:space="preserve"> يقول: «</w:t>
      </w:r>
      <w:r w:rsidRPr="00351B70">
        <w:rPr>
          <w:b/>
          <w:bCs/>
          <w:sz w:val="28"/>
          <w:szCs w:val="28"/>
          <w:rtl/>
        </w:rPr>
        <w:t>لا</w:t>
      </w:r>
      <w:r w:rsidR="00601F65" w:rsidRPr="00351B70">
        <w:rPr>
          <w:rFonts w:hint="cs"/>
          <w:b/>
          <w:bCs/>
          <w:sz w:val="28"/>
          <w:szCs w:val="28"/>
          <w:rtl/>
        </w:rPr>
        <w:t>َ</w:t>
      </w:r>
      <w:r w:rsidRPr="00351B70">
        <w:rPr>
          <w:b/>
          <w:bCs/>
          <w:sz w:val="28"/>
          <w:szCs w:val="28"/>
          <w:rtl/>
        </w:rPr>
        <w:t xml:space="preserve"> ض</w:t>
      </w:r>
      <w:r w:rsidR="00601F65" w:rsidRPr="00351B70">
        <w:rPr>
          <w:rFonts w:hint="cs"/>
          <w:b/>
          <w:bCs/>
          <w:sz w:val="28"/>
          <w:szCs w:val="28"/>
          <w:rtl/>
        </w:rPr>
        <w:t>َ</w:t>
      </w:r>
      <w:r w:rsidRPr="00351B70">
        <w:rPr>
          <w:b/>
          <w:bCs/>
          <w:sz w:val="28"/>
          <w:szCs w:val="28"/>
          <w:rtl/>
        </w:rPr>
        <w:t>ر</w:t>
      </w:r>
      <w:r w:rsidR="00601F65" w:rsidRPr="00351B70">
        <w:rPr>
          <w:rFonts w:hint="cs"/>
          <w:b/>
          <w:bCs/>
          <w:sz w:val="28"/>
          <w:szCs w:val="28"/>
          <w:rtl/>
        </w:rPr>
        <w:t>َ</w:t>
      </w:r>
      <w:r w:rsidRPr="00351B70">
        <w:rPr>
          <w:b/>
          <w:bCs/>
          <w:sz w:val="28"/>
          <w:szCs w:val="28"/>
          <w:rtl/>
        </w:rPr>
        <w:t>ر</w:t>
      </w:r>
      <w:r w:rsidR="00601F65" w:rsidRPr="00351B70">
        <w:rPr>
          <w:rFonts w:hint="cs"/>
          <w:b/>
          <w:bCs/>
          <w:sz w:val="28"/>
          <w:szCs w:val="28"/>
          <w:rtl/>
        </w:rPr>
        <w:t>َ</w:t>
      </w:r>
      <w:r w:rsidRPr="00351B70">
        <w:rPr>
          <w:b/>
          <w:bCs/>
          <w:sz w:val="28"/>
          <w:szCs w:val="28"/>
          <w:rtl/>
        </w:rPr>
        <w:t xml:space="preserve"> و</w:t>
      </w:r>
      <w:r w:rsidR="00601F65" w:rsidRPr="00351B70">
        <w:rPr>
          <w:rFonts w:hint="cs"/>
          <w:b/>
          <w:bCs/>
          <w:sz w:val="28"/>
          <w:szCs w:val="28"/>
          <w:rtl/>
        </w:rPr>
        <w:t>َ</w:t>
      </w:r>
      <w:r w:rsidRPr="00351B70">
        <w:rPr>
          <w:b/>
          <w:bCs/>
          <w:sz w:val="28"/>
          <w:szCs w:val="28"/>
          <w:rtl/>
        </w:rPr>
        <w:t>لا</w:t>
      </w:r>
      <w:r w:rsidR="00601F65" w:rsidRPr="00351B70">
        <w:rPr>
          <w:rFonts w:hint="cs"/>
          <w:b/>
          <w:bCs/>
          <w:sz w:val="28"/>
          <w:szCs w:val="28"/>
          <w:rtl/>
        </w:rPr>
        <w:t>َ</w:t>
      </w:r>
      <w:r w:rsidRPr="00351B70">
        <w:rPr>
          <w:b/>
          <w:bCs/>
          <w:sz w:val="28"/>
          <w:szCs w:val="28"/>
          <w:rtl/>
        </w:rPr>
        <w:t xml:space="preserve"> ض</w:t>
      </w:r>
      <w:r w:rsidR="00601F65" w:rsidRPr="00351B70">
        <w:rPr>
          <w:rFonts w:hint="cs"/>
          <w:b/>
          <w:bCs/>
          <w:sz w:val="28"/>
          <w:szCs w:val="28"/>
          <w:rtl/>
        </w:rPr>
        <w:t>ِ</w:t>
      </w:r>
      <w:r w:rsidRPr="00351B70">
        <w:rPr>
          <w:b/>
          <w:bCs/>
          <w:sz w:val="28"/>
          <w:szCs w:val="28"/>
          <w:rtl/>
        </w:rPr>
        <w:t>ر</w:t>
      </w:r>
      <w:r w:rsidR="00601F65" w:rsidRPr="00351B70">
        <w:rPr>
          <w:rFonts w:hint="cs"/>
          <w:b/>
          <w:bCs/>
          <w:sz w:val="28"/>
          <w:szCs w:val="28"/>
          <w:rtl/>
        </w:rPr>
        <w:t>َ</w:t>
      </w:r>
      <w:r w:rsidRPr="00351B70">
        <w:rPr>
          <w:b/>
          <w:bCs/>
          <w:sz w:val="28"/>
          <w:szCs w:val="28"/>
          <w:rtl/>
        </w:rPr>
        <w:t>ار</w:t>
      </w:r>
      <w:r w:rsidR="00601F65" w:rsidRPr="00351B70">
        <w:rPr>
          <w:rFonts w:hint="cs"/>
          <w:b/>
          <w:bCs/>
          <w:sz w:val="28"/>
          <w:szCs w:val="28"/>
          <w:rtl/>
        </w:rPr>
        <w:t>َ</w:t>
      </w:r>
      <w:r w:rsidRPr="00351B70">
        <w:rPr>
          <w:sz w:val="32"/>
          <w:rtl/>
        </w:rPr>
        <w:t xml:space="preserve">» </w:t>
      </w:r>
      <w:r w:rsidR="004A6CF5" w:rsidRPr="00351B70">
        <w:rPr>
          <w:rFonts w:hint="cs"/>
          <w:sz w:val="32"/>
          <w:rtl/>
        </w:rPr>
        <w:t>أخرجه الحاكم</w:t>
      </w:r>
      <w:r w:rsidR="00903138" w:rsidRPr="00351B70">
        <w:rPr>
          <w:rFonts w:hint="cs"/>
          <w:sz w:val="32"/>
          <w:rtl/>
          <w:lang w:bidi="ar-LB"/>
        </w:rPr>
        <w:t>.</w:t>
      </w:r>
      <w:r w:rsidR="004A6CF5" w:rsidRPr="00351B70">
        <w:rPr>
          <w:rFonts w:hint="cs"/>
          <w:sz w:val="32"/>
          <w:rtl/>
        </w:rPr>
        <w:t xml:space="preserve"> </w:t>
      </w:r>
      <w:r w:rsidRPr="00351B70">
        <w:rPr>
          <w:sz w:val="32"/>
          <w:rtl/>
        </w:rPr>
        <w:t xml:space="preserve">والثالث قوله </w:t>
      </w:r>
      <w:r w:rsidR="0098711D" w:rsidRPr="00351B70">
        <w:rPr>
          <w:rFonts w:hint="cs"/>
          <w:position w:val="-4"/>
          <w:sz w:val="44"/>
          <w:szCs w:val="44"/>
        </w:rPr>
        <w:sym w:font="AGA Arabesque" w:char="F072"/>
      </w:r>
      <w:r w:rsidRPr="00351B70">
        <w:rPr>
          <w:spacing w:val="35"/>
          <w:sz w:val="32"/>
          <w:rtl/>
        </w:rPr>
        <w:t>:</w:t>
      </w:r>
      <w:r w:rsidRPr="00351B70">
        <w:rPr>
          <w:sz w:val="32"/>
          <w:rtl/>
        </w:rPr>
        <w:t xml:space="preserve"> «</w:t>
      </w:r>
      <w:r w:rsidR="004A6CF5" w:rsidRPr="00351B70">
        <w:rPr>
          <w:rFonts w:hint="cs"/>
          <w:b/>
          <w:bCs/>
          <w:sz w:val="28"/>
          <w:szCs w:val="28"/>
          <w:rtl/>
        </w:rPr>
        <w:t>ف</w:t>
      </w:r>
      <w:r w:rsidR="00601F65" w:rsidRPr="00351B70">
        <w:rPr>
          <w:rFonts w:hint="cs"/>
          <w:b/>
          <w:bCs/>
          <w:sz w:val="28"/>
          <w:szCs w:val="28"/>
          <w:rtl/>
        </w:rPr>
        <w:t>َ</w:t>
      </w:r>
      <w:r w:rsidR="004A6CF5" w:rsidRPr="00351B70">
        <w:rPr>
          <w:rFonts w:hint="cs"/>
          <w:b/>
          <w:bCs/>
          <w:sz w:val="28"/>
          <w:szCs w:val="28"/>
          <w:rtl/>
        </w:rPr>
        <w:t>إ</w:t>
      </w:r>
      <w:r w:rsidR="00601F65" w:rsidRPr="00351B70">
        <w:rPr>
          <w:rFonts w:hint="cs"/>
          <w:b/>
          <w:bCs/>
          <w:sz w:val="28"/>
          <w:szCs w:val="28"/>
          <w:rtl/>
        </w:rPr>
        <w:t>ِ</w:t>
      </w:r>
      <w:r w:rsidR="004A6CF5" w:rsidRPr="00351B70">
        <w:rPr>
          <w:rFonts w:hint="cs"/>
          <w:b/>
          <w:bCs/>
          <w:sz w:val="28"/>
          <w:szCs w:val="28"/>
          <w:rtl/>
        </w:rPr>
        <w:t>ن</w:t>
      </w:r>
      <w:r w:rsidR="00601F65" w:rsidRPr="00351B70">
        <w:rPr>
          <w:rFonts w:hint="cs"/>
          <w:b/>
          <w:bCs/>
          <w:sz w:val="28"/>
          <w:szCs w:val="28"/>
          <w:rtl/>
        </w:rPr>
        <w:t>َّ</w:t>
      </w:r>
      <w:r w:rsidR="004A6CF5" w:rsidRPr="00351B70">
        <w:rPr>
          <w:rFonts w:hint="cs"/>
          <w:b/>
          <w:bCs/>
          <w:sz w:val="28"/>
          <w:szCs w:val="28"/>
          <w:rtl/>
        </w:rPr>
        <w:t xml:space="preserve"> ال</w:t>
      </w:r>
      <w:r w:rsidR="004E0A67" w:rsidRPr="00351B70">
        <w:rPr>
          <w:rFonts w:hint="cs"/>
          <w:b/>
          <w:bCs/>
          <w:sz w:val="28"/>
          <w:szCs w:val="28"/>
          <w:rtl/>
          <w:lang w:bidi="ar-LB"/>
        </w:rPr>
        <w:t>إ</w:t>
      </w:r>
      <w:r w:rsidR="00601F65" w:rsidRPr="00351B70">
        <w:rPr>
          <w:rFonts w:hint="cs"/>
          <w:b/>
          <w:bCs/>
          <w:sz w:val="28"/>
          <w:szCs w:val="28"/>
          <w:rtl/>
          <w:lang w:bidi="ar-LB"/>
        </w:rPr>
        <w:t>ِ</w:t>
      </w:r>
      <w:r w:rsidR="004A6CF5" w:rsidRPr="00351B70">
        <w:rPr>
          <w:rFonts w:hint="cs"/>
          <w:b/>
          <w:bCs/>
          <w:sz w:val="28"/>
          <w:szCs w:val="28"/>
          <w:rtl/>
        </w:rPr>
        <w:t>م</w:t>
      </w:r>
      <w:r w:rsidR="00601F65" w:rsidRPr="00351B70">
        <w:rPr>
          <w:rFonts w:hint="cs"/>
          <w:b/>
          <w:bCs/>
          <w:sz w:val="28"/>
          <w:szCs w:val="28"/>
          <w:rtl/>
        </w:rPr>
        <w:t>َ</w:t>
      </w:r>
      <w:r w:rsidR="004A6CF5" w:rsidRPr="00351B70">
        <w:rPr>
          <w:rFonts w:hint="cs"/>
          <w:b/>
          <w:bCs/>
          <w:sz w:val="28"/>
          <w:szCs w:val="28"/>
          <w:rtl/>
        </w:rPr>
        <w:t>ام</w:t>
      </w:r>
      <w:r w:rsidR="00601F65" w:rsidRPr="00351B70">
        <w:rPr>
          <w:rFonts w:hint="cs"/>
          <w:b/>
          <w:bCs/>
          <w:sz w:val="28"/>
          <w:szCs w:val="28"/>
          <w:rtl/>
        </w:rPr>
        <w:t>َ</w:t>
      </w:r>
      <w:r w:rsidR="004A6CF5" w:rsidRPr="00351B70">
        <w:rPr>
          <w:rFonts w:hint="cs"/>
          <w:b/>
          <w:bCs/>
          <w:sz w:val="28"/>
          <w:szCs w:val="28"/>
          <w:rtl/>
        </w:rPr>
        <w:t xml:space="preserve"> أ</w:t>
      </w:r>
      <w:r w:rsidR="00601F65" w:rsidRPr="00351B70">
        <w:rPr>
          <w:rFonts w:hint="cs"/>
          <w:b/>
          <w:bCs/>
          <w:sz w:val="28"/>
          <w:szCs w:val="28"/>
          <w:rtl/>
        </w:rPr>
        <w:t>َ</w:t>
      </w:r>
      <w:r w:rsidR="004A6CF5" w:rsidRPr="00351B70">
        <w:rPr>
          <w:rFonts w:hint="cs"/>
          <w:b/>
          <w:bCs/>
          <w:sz w:val="28"/>
          <w:szCs w:val="28"/>
          <w:rtl/>
        </w:rPr>
        <w:t>ن</w:t>
      </w:r>
      <w:r w:rsidR="00601F65" w:rsidRPr="00351B70">
        <w:rPr>
          <w:rFonts w:hint="cs"/>
          <w:b/>
          <w:bCs/>
          <w:sz w:val="28"/>
          <w:szCs w:val="28"/>
          <w:rtl/>
        </w:rPr>
        <w:t>ْ</w:t>
      </w:r>
      <w:r w:rsidR="004A6CF5" w:rsidRPr="00351B70">
        <w:rPr>
          <w:rFonts w:hint="cs"/>
          <w:b/>
          <w:bCs/>
          <w:sz w:val="28"/>
          <w:szCs w:val="28"/>
          <w:rtl/>
        </w:rPr>
        <w:t xml:space="preserve"> ي</w:t>
      </w:r>
      <w:r w:rsidR="00601F65" w:rsidRPr="00351B70">
        <w:rPr>
          <w:rFonts w:hint="cs"/>
          <w:b/>
          <w:bCs/>
          <w:sz w:val="28"/>
          <w:szCs w:val="28"/>
          <w:rtl/>
        </w:rPr>
        <w:t>ُ</w:t>
      </w:r>
      <w:r w:rsidR="004A6CF5" w:rsidRPr="00351B70">
        <w:rPr>
          <w:rFonts w:hint="cs"/>
          <w:b/>
          <w:bCs/>
          <w:sz w:val="28"/>
          <w:szCs w:val="28"/>
          <w:rtl/>
        </w:rPr>
        <w:t>خ</w:t>
      </w:r>
      <w:r w:rsidR="00601F65" w:rsidRPr="00351B70">
        <w:rPr>
          <w:rFonts w:hint="cs"/>
          <w:b/>
          <w:bCs/>
          <w:sz w:val="28"/>
          <w:szCs w:val="28"/>
          <w:rtl/>
        </w:rPr>
        <w:t>ْ</w:t>
      </w:r>
      <w:r w:rsidR="004A6CF5" w:rsidRPr="00351B70">
        <w:rPr>
          <w:rFonts w:hint="cs"/>
          <w:b/>
          <w:bCs/>
          <w:sz w:val="28"/>
          <w:szCs w:val="28"/>
          <w:rtl/>
        </w:rPr>
        <w:t>ط</w:t>
      </w:r>
      <w:r w:rsidR="00601F65" w:rsidRPr="00351B70">
        <w:rPr>
          <w:rFonts w:hint="cs"/>
          <w:b/>
          <w:bCs/>
          <w:sz w:val="28"/>
          <w:szCs w:val="28"/>
          <w:rtl/>
        </w:rPr>
        <w:t>ِ</w:t>
      </w:r>
      <w:r w:rsidR="004A6CF5" w:rsidRPr="00351B70">
        <w:rPr>
          <w:rFonts w:hint="cs"/>
          <w:b/>
          <w:bCs/>
          <w:sz w:val="28"/>
          <w:szCs w:val="28"/>
          <w:rtl/>
        </w:rPr>
        <w:t>ئ</w:t>
      </w:r>
      <w:r w:rsidR="00601F65" w:rsidRPr="00351B70">
        <w:rPr>
          <w:rFonts w:hint="cs"/>
          <w:b/>
          <w:bCs/>
          <w:sz w:val="28"/>
          <w:szCs w:val="28"/>
          <w:rtl/>
        </w:rPr>
        <w:t>َ</w:t>
      </w:r>
      <w:r w:rsidR="004A6CF5" w:rsidRPr="00351B70">
        <w:rPr>
          <w:rFonts w:hint="cs"/>
          <w:b/>
          <w:bCs/>
          <w:sz w:val="28"/>
          <w:szCs w:val="28"/>
          <w:rtl/>
        </w:rPr>
        <w:t xml:space="preserve"> ف</w:t>
      </w:r>
      <w:r w:rsidR="00601F65" w:rsidRPr="00351B70">
        <w:rPr>
          <w:rFonts w:hint="cs"/>
          <w:b/>
          <w:bCs/>
          <w:sz w:val="28"/>
          <w:szCs w:val="28"/>
          <w:rtl/>
        </w:rPr>
        <w:t>ِ</w:t>
      </w:r>
      <w:r w:rsidR="004A6CF5" w:rsidRPr="00351B70">
        <w:rPr>
          <w:rFonts w:hint="cs"/>
          <w:b/>
          <w:bCs/>
          <w:sz w:val="28"/>
          <w:szCs w:val="28"/>
          <w:rtl/>
        </w:rPr>
        <w:t>ي ال</w:t>
      </w:r>
      <w:r w:rsidR="00601F65" w:rsidRPr="00351B70">
        <w:rPr>
          <w:rFonts w:hint="cs"/>
          <w:b/>
          <w:bCs/>
          <w:sz w:val="28"/>
          <w:szCs w:val="28"/>
          <w:rtl/>
        </w:rPr>
        <w:t>ْ</w:t>
      </w:r>
      <w:r w:rsidR="004A6CF5" w:rsidRPr="00351B70">
        <w:rPr>
          <w:rFonts w:hint="cs"/>
          <w:b/>
          <w:bCs/>
          <w:sz w:val="28"/>
          <w:szCs w:val="28"/>
          <w:rtl/>
        </w:rPr>
        <w:t>ع</w:t>
      </w:r>
      <w:r w:rsidR="00601F65" w:rsidRPr="00351B70">
        <w:rPr>
          <w:rFonts w:hint="cs"/>
          <w:b/>
          <w:bCs/>
          <w:sz w:val="28"/>
          <w:szCs w:val="28"/>
          <w:rtl/>
        </w:rPr>
        <w:t>َ</w:t>
      </w:r>
      <w:r w:rsidR="004A6CF5" w:rsidRPr="00351B70">
        <w:rPr>
          <w:rFonts w:hint="cs"/>
          <w:b/>
          <w:bCs/>
          <w:sz w:val="28"/>
          <w:szCs w:val="28"/>
          <w:rtl/>
        </w:rPr>
        <w:t>ف</w:t>
      </w:r>
      <w:r w:rsidR="00601F65" w:rsidRPr="00351B70">
        <w:rPr>
          <w:rFonts w:hint="cs"/>
          <w:b/>
          <w:bCs/>
          <w:sz w:val="28"/>
          <w:szCs w:val="28"/>
          <w:rtl/>
        </w:rPr>
        <w:t>ْ</w:t>
      </w:r>
      <w:r w:rsidR="004A6CF5" w:rsidRPr="00351B70">
        <w:rPr>
          <w:rFonts w:hint="cs"/>
          <w:b/>
          <w:bCs/>
          <w:sz w:val="28"/>
          <w:szCs w:val="28"/>
          <w:rtl/>
        </w:rPr>
        <w:t>و</w:t>
      </w:r>
      <w:r w:rsidR="00601F65" w:rsidRPr="00351B70">
        <w:rPr>
          <w:rFonts w:hint="cs"/>
          <w:b/>
          <w:bCs/>
          <w:sz w:val="28"/>
          <w:szCs w:val="28"/>
          <w:rtl/>
        </w:rPr>
        <w:t>ِ</w:t>
      </w:r>
      <w:r w:rsidR="004A6CF5" w:rsidRPr="00351B70">
        <w:rPr>
          <w:rFonts w:hint="cs"/>
          <w:b/>
          <w:bCs/>
          <w:sz w:val="28"/>
          <w:szCs w:val="28"/>
          <w:rtl/>
        </w:rPr>
        <w:t xml:space="preserve"> خ</w:t>
      </w:r>
      <w:r w:rsidR="00601F65" w:rsidRPr="00351B70">
        <w:rPr>
          <w:rFonts w:hint="cs"/>
          <w:b/>
          <w:bCs/>
          <w:sz w:val="28"/>
          <w:szCs w:val="28"/>
          <w:rtl/>
        </w:rPr>
        <w:t>َ</w:t>
      </w:r>
      <w:r w:rsidR="004A6CF5" w:rsidRPr="00351B70">
        <w:rPr>
          <w:rFonts w:hint="cs"/>
          <w:b/>
          <w:bCs/>
          <w:sz w:val="28"/>
          <w:szCs w:val="28"/>
          <w:rtl/>
        </w:rPr>
        <w:t>ي</w:t>
      </w:r>
      <w:r w:rsidR="00601F65" w:rsidRPr="00351B70">
        <w:rPr>
          <w:rFonts w:hint="cs"/>
          <w:b/>
          <w:bCs/>
          <w:sz w:val="28"/>
          <w:szCs w:val="28"/>
          <w:rtl/>
        </w:rPr>
        <w:t>ْ</w:t>
      </w:r>
      <w:r w:rsidR="004A6CF5" w:rsidRPr="00351B70">
        <w:rPr>
          <w:rFonts w:hint="cs"/>
          <w:b/>
          <w:bCs/>
          <w:sz w:val="28"/>
          <w:szCs w:val="28"/>
          <w:rtl/>
        </w:rPr>
        <w:t>ر</w:t>
      </w:r>
      <w:r w:rsidR="00601F65" w:rsidRPr="00351B70">
        <w:rPr>
          <w:rFonts w:hint="cs"/>
          <w:b/>
          <w:bCs/>
          <w:sz w:val="28"/>
          <w:szCs w:val="28"/>
          <w:rtl/>
        </w:rPr>
        <w:t>ٌ</w:t>
      </w:r>
      <w:r w:rsidR="004A6CF5" w:rsidRPr="00351B70">
        <w:rPr>
          <w:rFonts w:hint="cs"/>
          <w:b/>
          <w:bCs/>
          <w:sz w:val="28"/>
          <w:szCs w:val="28"/>
          <w:rtl/>
        </w:rPr>
        <w:t xml:space="preserve"> م</w:t>
      </w:r>
      <w:r w:rsidR="00601F65" w:rsidRPr="00351B70">
        <w:rPr>
          <w:rFonts w:hint="cs"/>
          <w:b/>
          <w:bCs/>
          <w:sz w:val="28"/>
          <w:szCs w:val="28"/>
          <w:rtl/>
        </w:rPr>
        <w:t>ِ</w:t>
      </w:r>
      <w:r w:rsidR="004A6CF5" w:rsidRPr="00351B70">
        <w:rPr>
          <w:rFonts w:hint="cs"/>
          <w:b/>
          <w:bCs/>
          <w:sz w:val="28"/>
          <w:szCs w:val="28"/>
          <w:rtl/>
        </w:rPr>
        <w:t>ن</w:t>
      </w:r>
      <w:r w:rsidR="00601F65" w:rsidRPr="00351B70">
        <w:rPr>
          <w:rFonts w:hint="cs"/>
          <w:b/>
          <w:bCs/>
          <w:sz w:val="28"/>
          <w:szCs w:val="28"/>
          <w:rtl/>
        </w:rPr>
        <w:t>ْ</w:t>
      </w:r>
      <w:r w:rsidR="004A6CF5" w:rsidRPr="00351B70">
        <w:rPr>
          <w:rFonts w:hint="cs"/>
          <w:b/>
          <w:bCs/>
          <w:sz w:val="28"/>
          <w:szCs w:val="28"/>
          <w:rtl/>
        </w:rPr>
        <w:t xml:space="preserve"> أ</w:t>
      </w:r>
      <w:r w:rsidR="00601F65" w:rsidRPr="00351B70">
        <w:rPr>
          <w:rFonts w:hint="cs"/>
          <w:b/>
          <w:bCs/>
          <w:sz w:val="28"/>
          <w:szCs w:val="28"/>
          <w:rtl/>
        </w:rPr>
        <w:t>َ</w:t>
      </w:r>
      <w:r w:rsidR="004A6CF5" w:rsidRPr="00351B70">
        <w:rPr>
          <w:rFonts w:hint="cs"/>
          <w:b/>
          <w:bCs/>
          <w:sz w:val="28"/>
          <w:szCs w:val="28"/>
          <w:rtl/>
        </w:rPr>
        <w:t>ن</w:t>
      </w:r>
      <w:r w:rsidR="00601F65" w:rsidRPr="00351B70">
        <w:rPr>
          <w:rFonts w:hint="cs"/>
          <w:b/>
          <w:bCs/>
          <w:sz w:val="28"/>
          <w:szCs w:val="28"/>
          <w:rtl/>
        </w:rPr>
        <w:t>ْ</w:t>
      </w:r>
      <w:r w:rsidR="004A6CF5" w:rsidRPr="00351B70">
        <w:rPr>
          <w:rFonts w:hint="cs"/>
          <w:b/>
          <w:bCs/>
          <w:sz w:val="28"/>
          <w:szCs w:val="28"/>
          <w:rtl/>
        </w:rPr>
        <w:t xml:space="preserve"> ي</w:t>
      </w:r>
      <w:r w:rsidR="00601F65" w:rsidRPr="00351B70">
        <w:rPr>
          <w:rFonts w:hint="cs"/>
          <w:b/>
          <w:bCs/>
          <w:sz w:val="28"/>
          <w:szCs w:val="28"/>
          <w:rtl/>
        </w:rPr>
        <w:t>ُ</w:t>
      </w:r>
      <w:r w:rsidR="004A6CF5" w:rsidRPr="00351B70">
        <w:rPr>
          <w:rFonts w:hint="cs"/>
          <w:b/>
          <w:bCs/>
          <w:sz w:val="28"/>
          <w:szCs w:val="28"/>
          <w:rtl/>
        </w:rPr>
        <w:t>خ</w:t>
      </w:r>
      <w:r w:rsidR="00601F65" w:rsidRPr="00351B70">
        <w:rPr>
          <w:rFonts w:hint="cs"/>
          <w:b/>
          <w:bCs/>
          <w:sz w:val="28"/>
          <w:szCs w:val="28"/>
          <w:rtl/>
        </w:rPr>
        <w:t>ْ</w:t>
      </w:r>
      <w:r w:rsidR="004A6CF5" w:rsidRPr="00351B70">
        <w:rPr>
          <w:rFonts w:hint="cs"/>
          <w:b/>
          <w:bCs/>
          <w:sz w:val="28"/>
          <w:szCs w:val="28"/>
          <w:rtl/>
        </w:rPr>
        <w:t>ط</w:t>
      </w:r>
      <w:r w:rsidR="00601F65" w:rsidRPr="00351B70">
        <w:rPr>
          <w:rFonts w:hint="cs"/>
          <w:b/>
          <w:bCs/>
          <w:sz w:val="28"/>
          <w:szCs w:val="28"/>
          <w:rtl/>
        </w:rPr>
        <w:t>ِ</w:t>
      </w:r>
      <w:r w:rsidR="004A6CF5" w:rsidRPr="00351B70">
        <w:rPr>
          <w:rFonts w:hint="cs"/>
          <w:b/>
          <w:bCs/>
          <w:sz w:val="28"/>
          <w:szCs w:val="28"/>
          <w:rtl/>
        </w:rPr>
        <w:t>ئ</w:t>
      </w:r>
      <w:r w:rsidR="00601F65" w:rsidRPr="00351B70">
        <w:rPr>
          <w:rFonts w:hint="cs"/>
          <w:b/>
          <w:bCs/>
          <w:sz w:val="28"/>
          <w:szCs w:val="28"/>
          <w:rtl/>
        </w:rPr>
        <w:t>َ</w:t>
      </w:r>
      <w:r w:rsidR="004A6CF5" w:rsidRPr="00351B70">
        <w:rPr>
          <w:rFonts w:hint="cs"/>
          <w:b/>
          <w:bCs/>
          <w:sz w:val="28"/>
          <w:szCs w:val="28"/>
          <w:rtl/>
        </w:rPr>
        <w:t xml:space="preserve"> ف</w:t>
      </w:r>
      <w:r w:rsidR="00601F65" w:rsidRPr="00351B70">
        <w:rPr>
          <w:rFonts w:hint="cs"/>
          <w:b/>
          <w:bCs/>
          <w:sz w:val="28"/>
          <w:szCs w:val="28"/>
          <w:rtl/>
        </w:rPr>
        <w:t>ِ</w:t>
      </w:r>
      <w:r w:rsidR="004A6CF5" w:rsidRPr="00351B70">
        <w:rPr>
          <w:rFonts w:hint="cs"/>
          <w:b/>
          <w:bCs/>
          <w:sz w:val="28"/>
          <w:szCs w:val="28"/>
          <w:rtl/>
        </w:rPr>
        <w:t>ي ال</w:t>
      </w:r>
      <w:r w:rsidR="00601F65" w:rsidRPr="00351B70">
        <w:rPr>
          <w:rFonts w:hint="cs"/>
          <w:b/>
          <w:bCs/>
          <w:sz w:val="28"/>
          <w:szCs w:val="28"/>
          <w:rtl/>
        </w:rPr>
        <w:t>ْ</w:t>
      </w:r>
      <w:r w:rsidR="004A6CF5" w:rsidRPr="00351B70">
        <w:rPr>
          <w:rFonts w:hint="cs"/>
          <w:b/>
          <w:bCs/>
          <w:sz w:val="28"/>
          <w:szCs w:val="28"/>
          <w:rtl/>
        </w:rPr>
        <w:t>ع</w:t>
      </w:r>
      <w:r w:rsidR="00601F65" w:rsidRPr="00351B70">
        <w:rPr>
          <w:rFonts w:hint="cs"/>
          <w:b/>
          <w:bCs/>
          <w:sz w:val="28"/>
          <w:szCs w:val="28"/>
          <w:rtl/>
        </w:rPr>
        <w:t>ُ</w:t>
      </w:r>
      <w:r w:rsidR="004A6CF5" w:rsidRPr="00351B70">
        <w:rPr>
          <w:rFonts w:hint="cs"/>
          <w:b/>
          <w:bCs/>
          <w:sz w:val="28"/>
          <w:szCs w:val="28"/>
          <w:rtl/>
        </w:rPr>
        <w:t>ق</w:t>
      </w:r>
      <w:r w:rsidR="00601F65" w:rsidRPr="00351B70">
        <w:rPr>
          <w:rFonts w:hint="cs"/>
          <w:b/>
          <w:bCs/>
          <w:sz w:val="28"/>
          <w:szCs w:val="28"/>
          <w:rtl/>
        </w:rPr>
        <w:t>ُ</w:t>
      </w:r>
      <w:r w:rsidR="004A6CF5" w:rsidRPr="00351B70">
        <w:rPr>
          <w:rFonts w:hint="cs"/>
          <w:b/>
          <w:bCs/>
          <w:sz w:val="28"/>
          <w:szCs w:val="28"/>
          <w:rtl/>
        </w:rPr>
        <w:t>وب</w:t>
      </w:r>
      <w:r w:rsidR="00601F65" w:rsidRPr="00351B70">
        <w:rPr>
          <w:rFonts w:hint="cs"/>
          <w:b/>
          <w:bCs/>
          <w:sz w:val="28"/>
          <w:szCs w:val="28"/>
          <w:rtl/>
        </w:rPr>
        <w:t>َ</w:t>
      </w:r>
      <w:r w:rsidR="004A6CF5" w:rsidRPr="00351B70">
        <w:rPr>
          <w:rFonts w:hint="cs"/>
          <w:b/>
          <w:bCs/>
          <w:sz w:val="28"/>
          <w:szCs w:val="28"/>
          <w:rtl/>
        </w:rPr>
        <w:t>ة</w:t>
      </w:r>
      <w:r w:rsidR="00601F65" w:rsidRPr="00351B70">
        <w:rPr>
          <w:rFonts w:hint="cs"/>
          <w:b/>
          <w:bCs/>
          <w:sz w:val="28"/>
          <w:szCs w:val="28"/>
          <w:rtl/>
        </w:rPr>
        <w:t>ِ</w:t>
      </w:r>
      <w:r w:rsidRPr="00351B70">
        <w:rPr>
          <w:sz w:val="32"/>
          <w:rtl/>
        </w:rPr>
        <w:t>»</w:t>
      </w:r>
      <w:r w:rsidR="004A6CF5" w:rsidRPr="00351B70">
        <w:rPr>
          <w:rFonts w:hint="cs"/>
          <w:sz w:val="32"/>
          <w:rtl/>
        </w:rPr>
        <w:t xml:space="preserve"> أخرجه الترمذي</w:t>
      </w:r>
      <w:r w:rsidRPr="00351B70">
        <w:rPr>
          <w:sz w:val="32"/>
          <w:rtl/>
        </w:rPr>
        <w:t>.</w:t>
      </w:r>
    </w:p>
    <w:p w14:paraId="742B5DF4" w14:textId="77777777" w:rsidR="00B610B5" w:rsidRPr="00351B70" w:rsidRDefault="00B610B5" w:rsidP="007121C8">
      <w:pPr>
        <w:widowControl w:val="0"/>
        <w:spacing w:after="240" w:line="442" w:lineRule="exact"/>
        <w:ind w:firstLine="567"/>
        <w:jc w:val="lowKashida"/>
        <w:rPr>
          <w:sz w:val="32"/>
          <w:rtl/>
        </w:rPr>
      </w:pPr>
      <w:r w:rsidRPr="00351B70">
        <w:rPr>
          <w:sz w:val="32"/>
          <w:rtl/>
        </w:rPr>
        <w:t xml:space="preserve">الرابع: يرجح خبر الآحاد على القياس الذي علته </w:t>
      </w:r>
      <w:r w:rsidR="000A6463" w:rsidRPr="00351B70">
        <w:rPr>
          <w:rFonts w:hint="cs"/>
          <w:sz w:val="32"/>
          <w:rtl/>
        </w:rPr>
        <w:t>مأخوذة دلالة</w:t>
      </w:r>
      <w:r w:rsidR="00903138" w:rsidRPr="00351B70">
        <w:rPr>
          <w:rFonts w:hint="cs"/>
          <w:sz w:val="32"/>
          <w:rtl/>
          <w:lang w:bidi="ar-LB"/>
        </w:rPr>
        <w:t>،</w:t>
      </w:r>
      <w:r w:rsidR="000A6463" w:rsidRPr="00351B70">
        <w:rPr>
          <w:rFonts w:hint="cs"/>
          <w:sz w:val="32"/>
          <w:rtl/>
        </w:rPr>
        <w:t xml:space="preserve"> أو </w:t>
      </w:r>
      <w:r w:rsidRPr="00351B70">
        <w:rPr>
          <w:sz w:val="32"/>
          <w:rtl/>
        </w:rPr>
        <w:t>مستنبطة استنباطاً</w:t>
      </w:r>
      <w:r w:rsidR="00903138" w:rsidRPr="00351B70">
        <w:rPr>
          <w:rFonts w:hint="cs"/>
          <w:sz w:val="32"/>
          <w:rtl/>
          <w:lang w:bidi="ar-LB"/>
        </w:rPr>
        <w:t>،</w:t>
      </w:r>
      <w:r w:rsidRPr="00351B70">
        <w:rPr>
          <w:sz w:val="32"/>
          <w:rtl/>
        </w:rPr>
        <w:t xml:space="preserve"> أو مقيسة قياساً</w:t>
      </w:r>
      <w:r w:rsidR="00903138" w:rsidRPr="00351B70">
        <w:rPr>
          <w:rFonts w:hint="cs"/>
          <w:sz w:val="32"/>
          <w:rtl/>
          <w:lang w:bidi="ar-LB"/>
        </w:rPr>
        <w:t>؛</w:t>
      </w:r>
      <w:r w:rsidRPr="00351B70">
        <w:rPr>
          <w:sz w:val="32"/>
          <w:rtl/>
        </w:rPr>
        <w:t xml:space="preserve"> لأن الخبر وحي ظاهر الدلالة على الحكم في التعبير </w:t>
      </w:r>
      <w:r w:rsidR="000A6463" w:rsidRPr="00351B70">
        <w:rPr>
          <w:rFonts w:hint="cs"/>
          <w:sz w:val="32"/>
          <w:rtl/>
        </w:rPr>
        <w:t>عنه بمنطوقه، والعلة المأخوذة دلالة</w:t>
      </w:r>
      <w:r w:rsidR="00903138" w:rsidRPr="00351B70">
        <w:rPr>
          <w:rFonts w:hint="cs"/>
          <w:sz w:val="32"/>
          <w:rtl/>
          <w:lang w:bidi="ar-LB"/>
        </w:rPr>
        <w:t>،</w:t>
      </w:r>
      <w:r w:rsidR="000A6463" w:rsidRPr="00351B70">
        <w:rPr>
          <w:rFonts w:hint="cs"/>
          <w:sz w:val="32"/>
          <w:rtl/>
        </w:rPr>
        <w:t xml:space="preserve"> أو المستنبطة</w:t>
      </w:r>
      <w:r w:rsidR="00903138" w:rsidRPr="00351B70">
        <w:rPr>
          <w:rFonts w:hint="cs"/>
          <w:sz w:val="32"/>
          <w:rtl/>
          <w:lang w:bidi="ar-LB"/>
        </w:rPr>
        <w:t>،</w:t>
      </w:r>
      <w:r w:rsidR="000A6463" w:rsidRPr="00351B70">
        <w:rPr>
          <w:rFonts w:hint="cs"/>
          <w:sz w:val="32"/>
          <w:rtl/>
        </w:rPr>
        <w:t xml:space="preserve"> أو المقيسة، كل ذلك من المفهوم، ومن القرائن بأن هذا مما جاء به الوحي</w:t>
      </w:r>
      <w:r w:rsidRPr="00351B70">
        <w:rPr>
          <w:sz w:val="32"/>
          <w:rtl/>
        </w:rPr>
        <w:t>، وظاهر الدلالة من النص مقدم على الفهم من مدلوله. وأما العلة الصريحة فإنها تأخذ حكم النص الذي جاءت فيه.</w:t>
      </w:r>
    </w:p>
    <w:p w14:paraId="3EC054C0" w14:textId="77777777" w:rsidR="00E46B7A" w:rsidRPr="00351B70" w:rsidRDefault="00B610B5" w:rsidP="00280A52">
      <w:pPr>
        <w:widowControl w:val="0"/>
        <w:spacing w:line="442" w:lineRule="exact"/>
        <w:jc w:val="center"/>
        <w:rPr>
          <w:rFonts w:hint="cs"/>
          <w:b/>
          <w:bCs/>
          <w:sz w:val="28"/>
          <w:szCs w:val="28"/>
          <w:rtl/>
          <w:lang w:bidi="ar-LB"/>
        </w:rPr>
      </w:pPr>
      <w:r w:rsidRPr="00351B70">
        <w:rPr>
          <w:b/>
          <w:bCs/>
          <w:sz w:val="28"/>
          <w:szCs w:val="28"/>
          <w:rtl/>
        </w:rPr>
        <w:t>انتهى</w:t>
      </w:r>
    </w:p>
    <w:p w14:paraId="73800E02" w14:textId="77777777" w:rsidR="00E5009D" w:rsidRPr="00351B70" w:rsidRDefault="00E5009D" w:rsidP="00E5009D">
      <w:pPr>
        <w:widowControl w:val="0"/>
        <w:jc w:val="center"/>
        <w:rPr>
          <w:rFonts w:hint="cs"/>
          <w:b/>
          <w:bCs/>
          <w:sz w:val="16"/>
          <w:szCs w:val="16"/>
          <w:rtl/>
        </w:rPr>
      </w:pPr>
    </w:p>
    <w:p w14:paraId="12A64EC7" w14:textId="77777777" w:rsidR="00B610B5" w:rsidRPr="00351B70" w:rsidRDefault="00B610B5" w:rsidP="00280A52">
      <w:pPr>
        <w:widowControl w:val="0"/>
        <w:spacing w:line="442" w:lineRule="exact"/>
        <w:jc w:val="center"/>
        <w:rPr>
          <w:rFonts w:hint="cs"/>
          <w:b/>
          <w:bCs/>
          <w:sz w:val="28"/>
          <w:szCs w:val="28"/>
          <w:rtl/>
          <w:lang w:bidi="ar-LB"/>
        </w:rPr>
      </w:pPr>
      <w:r w:rsidRPr="00351B70">
        <w:rPr>
          <w:b/>
          <w:bCs/>
          <w:sz w:val="28"/>
          <w:szCs w:val="28"/>
          <w:rtl/>
        </w:rPr>
        <w:t>وبهذا انتهى الجزء الثالث من كتاب الشخصية الإسلامية</w:t>
      </w:r>
      <w:r w:rsidR="004E0A67" w:rsidRPr="00351B70">
        <w:rPr>
          <w:rFonts w:hint="cs"/>
          <w:b/>
          <w:bCs/>
          <w:sz w:val="28"/>
          <w:szCs w:val="28"/>
          <w:rtl/>
          <w:lang w:bidi="ar-LB"/>
        </w:rPr>
        <w:t>،</w:t>
      </w:r>
    </w:p>
    <w:p w14:paraId="1128D8ED" w14:textId="77777777" w:rsidR="00B610B5" w:rsidRPr="00351B70" w:rsidRDefault="00B610B5" w:rsidP="00280A52">
      <w:pPr>
        <w:widowControl w:val="0"/>
        <w:spacing w:line="442" w:lineRule="exact"/>
        <w:jc w:val="center"/>
        <w:rPr>
          <w:b/>
          <w:bCs/>
          <w:sz w:val="28"/>
          <w:szCs w:val="28"/>
          <w:rtl/>
        </w:rPr>
      </w:pPr>
      <w:r w:rsidRPr="00351B70">
        <w:rPr>
          <w:b/>
          <w:bCs/>
          <w:sz w:val="28"/>
          <w:szCs w:val="28"/>
          <w:rtl/>
        </w:rPr>
        <w:t>وهو الجزء الخاص ببحث أصول الفقه</w:t>
      </w:r>
      <w:r w:rsidR="004E0A67" w:rsidRPr="00351B70">
        <w:rPr>
          <w:rFonts w:hint="cs"/>
          <w:b/>
          <w:bCs/>
          <w:sz w:val="28"/>
          <w:szCs w:val="28"/>
          <w:rtl/>
          <w:lang w:bidi="ar-LB"/>
        </w:rPr>
        <w:t>،</w:t>
      </w:r>
      <w:r w:rsidRPr="00351B70">
        <w:rPr>
          <w:b/>
          <w:bCs/>
          <w:sz w:val="28"/>
          <w:szCs w:val="28"/>
          <w:rtl/>
        </w:rPr>
        <w:t xml:space="preserve"> وبانتهائه انتهى الكتاب كله</w:t>
      </w:r>
    </w:p>
    <w:p w14:paraId="6716AB27" w14:textId="77777777" w:rsidR="00B610B5" w:rsidRPr="00351B70" w:rsidRDefault="00B610B5" w:rsidP="00280A52">
      <w:pPr>
        <w:widowControl w:val="0"/>
        <w:spacing w:line="442" w:lineRule="exact"/>
        <w:jc w:val="center"/>
        <w:rPr>
          <w:rFonts w:hint="cs"/>
          <w:b/>
          <w:bCs/>
          <w:sz w:val="28"/>
          <w:szCs w:val="28"/>
          <w:rtl/>
        </w:rPr>
      </w:pPr>
      <w:r w:rsidRPr="00351B70">
        <w:rPr>
          <w:b/>
          <w:bCs/>
          <w:sz w:val="28"/>
          <w:szCs w:val="28"/>
          <w:rtl/>
        </w:rPr>
        <w:t>بعون الله تعالى.</w:t>
      </w:r>
    </w:p>
    <w:sectPr w:rsidR="00B610B5" w:rsidRPr="00351B70" w:rsidSect="00B101EA">
      <w:footerReference w:type="even" r:id="rId8"/>
      <w:footerReference w:type="default" r:id="rId9"/>
      <w:pgSz w:w="11907" w:h="16840" w:code="9"/>
      <w:pgMar w:top="1418" w:right="1985" w:bottom="1418" w:left="1701" w:header="1418" w:footer="1418" w:gutter="0"/>
      <w:pgNumType w:start="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A7F23" w14:textId="77777777" w:rsidR="002C6CF0" w:rsidRDefault="002C6CF0">
      <w:r>
        <w:separator/>
      </w:r>
    </w:p>
  </w:endnote>
  <w:endnote w:type="continuationSeparator" w:id="0">
    <w:p w14:paraId="5385948F" w14:textId="77777777" w:rsidR="002C6CF0" w:rsidRDefault="002C6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raditional Arabic">
    <w:panose1 w:val="02020603050405020304"/>
    <w:charset w:val="B2"/>
    <w:family w:val="roman"/>
    <w:pitch w:val="variable"/>
    <w:sig w:usb0="00002003" w:usb1="80000000" w:usb2="00000008" w:usb3="00000000" w:csb0="00000041" w:csb1="00000000"/>
  </w:font>
  <w:font w:name="Akhbar M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rabic11 BT">
    <w:altName w:val="Arial"/>
    <w:charset w:val="B2"/>
    <w:family w:val="auto"/>
    <w:pitch w:val="variable"/>
    <w:sig w:usb0="00002001" w:usb1="00000000" w:usb2="00000000" w:usb3="00000000" w:csb0="00000040" w:csb1="00000000"/>
  </w:font>
  <w:font w:name="AGA Arabesque">
    <w:altName w:val="Symbol"/>
    <w:charset w:val="02"/>
    <w:family w:val="auto"/>
    <w:pitch w:val="variable"/>
    <w:sig w:usb0="00000000" w:usb1="10000000" w:usb2="00000000" w:usb3="00000000" w:csb0="80000000" w:csb1="00000000"/>
  </w:font>
  <w:font w:name="MCS ALMAALIM HIGH">
    <w:altName w:val="Arial"/>
    <w:charset w:val="B2"/>
    <w:family w:val="auto"/>
    <w:pitch w:val="variable"/>
    <w:sig w:usb0="00002001" w:usb1="00000000" w:usb2="00000000" w:usb3="00000000" w:csb0="0000004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7DBE" w14:textId="77777777" w:rsidR="00C31C2E" w:rsidRDefault="00C31C2E" w:rsidP="006546C3">
    <w:pPr>
      <w:pStyle w:val="Footer"/>
      <w:framePr w:wrap="around" w:vAnchor="text" w:hAnchor="text"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6966B3EB" w14:textId="77777777" w:rsidR="00C31C2E" w:rsidRDefault="00C31C2E">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5DFC" w14:textId="77777777" w:rsidR="00C31C2E" w:rsidRPr="002028C6" w:rsidRDefault="00C31C2E" w:rsidP="006554B9">
    <w:pPr>
      <w:pStyle w:val="Footer"/>
      <w:framePr w:wrap="around" w:vAnchor="text" w:hAnchor="text" w:xAlign="center" w:y="1"/>
      <w:rPr>
        <w:rStyle w:val="PageNumber"/>
        <w:rFonts w:hint="cs"/>
        <w:b/>
        <w:bCs/>
        <w:sz w:val="32"/>
        <w:lang w:bidi="ar-LB"/>
      </w:rPr>
    </w:pPr>
    <w:r w:rsidRPr="002028C6">
      <w:rPr>
        <w:rStyle w:val="PageNumber"/>
        <w:b/>
        <w:bCs/>
        <w:sz w:val="32"/>
        <w:rtl/>
      </w:rPr>
      <w:fldChar w:fldCharType="begin"/>
    </w:r>
    <w:r w:rsidRPr="002028C6">
      <w:rPr>
        <w:rStyle w:val="PageNumber"/>
        <w:b/>
        <w:bCs/>
        <w:sz w:val="32"/>
      </w:rPr>
      <w:instrText xml:space="preserve">PAGE  </w:instrText>
    </w:r>
    <w:r w:rsidRPr="002028C6">
      <w:rPr>
        <w:rStyle w:val="PageNumber"/>
        <w:b/>
        <w:bCs/>
        <w:sz w:val="32"/>
        <w:rtl/>
      </w:rPr>
      <w:fldChar w:fldCharType="separate"/>
    </w:r>
    <w:r w:rsidR="00542198">
      <w:rPr>
        <w:rStyle w:val="PageNumber"/>
        <w:b/>
        <w:bCs/>
        <w:noProof/>
        <w:sz w:val="32"/>
        <w:rtl/>
      </w:rPr>
      <w:t>290</w:t>
    </w:r>
    <w:r w:rsidRPr="002028C6">
      <w:rPr>
        <w:rStyle w:val="PageNumber"/>
        <w:b/>
        <w:bCs/>
        <w:sz w:val="32"/>
        <w:rtl/>
      </w:rPr>
      <w:fldChar w:fldCharType="end"/>
    </w:r>
  </w:p>
  <w:p w14:paraId="7D81596B" w14:textId="77777777" w:rsidR="00C31C2E" w:rsidRDefault="00C31C2E">
    <w:pPr>
      <w:pStyle w:val="Footer"/>
      <w:rPr>
        <w:rFonts w:hint="cs"/>
        <w:lang w:bidi="ar-L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F32C" w14:textId="77777777" w:rsidR="002C6CF0" w:rsidRDefault="002C6CF0">
      <w:r>
        <w:separator/>
      </w:r>
    </w:p>
  </w:footnote>
  <w:footnote w:type="continuationSeparator" w:id="0">
    <w:p w14:paraId="6CCC675C" w14:textId="77777777" w:rsidR="002C6CF0" w:rsidRDefault="002C6C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1D"/>
    <w:rsid w:val="000022A3"/>
    <w:rsid w:val="000023C4"/>
    <w:rsid w:val="000030A7"/>
    <w:rsid w:val="00003947"/>
    <w:rsid w:val="000039D4"/>
    <w:rsid w:val="00003F7A"/>
    <w:rsid w:val="00004962"/>
    <w:rsid w:val="00004966"/>
    <w:rsid w:val="00006095"/>
    <w:rsid w:val="00006647"/>
    <w:rsid w:val="0000777D"/>
    <w:rsid w:val="00007ACB"/>
    <w:rsid w:val="00007BA7"/>
    <w:rsid w:val="00007BEA"/>
    <w:rsid w:val="000128D6"/>
    <w:rsid w:val="0001308E"/>
    <w:rsid w:val="000169A1"/>
    <w:rsid w:val="00017CC5"/>
    <w:rsid w:val="00020528"/>
    <w:rsid w:val="0002054C"/>
    <w:rsid w:val="00020FF8"/>
    <w:rsid w:val="000229FA"/>
    <w:rsid w:val="000247BE"/>
    <w:rsid w:val="000249F6"/>
    <w:rsid w:val="0002539C"/>
    <w:rsid w:val="00025D6F"/>
    <w:rsid w:val="00025E73"/>
    <w:rsid w:val="00026B53"/>
    <w:rsid w:val="00027282"/>
    <w:rsid w:val="00027819"/>
    <w:rsid w:val="00027B12"/>
    <w:rsid w:val="000302B3"/>
    <w:rsid w:val="000308EA"/>
    <w:rsid w:val="00031B50"/>
    <w:rsid w:val="0003250F"/>
    <w:rsid w:val="000325CE"/>
    <w:rsid w:val="000328BE"/>
    <w:rsid w:val="0003325D"/>
    <w:rsid w:val="00036037"/>
    <w:rsid w:val="000364E2"/>
    <w:rsid w:val="00037B92"/>
    <w:rsid w:val="00037E4C"/>
    <w:rsid w:val="000408D6"/>
    <w:rsid w:val="00040C6D"/>
    <w:rsid w:val="00040FEA"/>
    <w:rsid w:val="00042C26"/>
    <w:rsid w:val="00043A7A"/>
    <w:rsid w:val="00043AF2"/>
    <w:rsid w:val="00043C3D"/>
    <w:rsid w:val="00044E2C"/>
    <w:rsid w:val="00044EAD"/>
    <w:rsid w:val="00045785"/>
    <w:rsid w:val="00045B21"/>
    <w:rsid w:val="00046E5F"/>
    <w:rsid w:val="000472DD"/>
    <w:rsid w:val="0005002E"/>
    <w:rsid w:val="00050083"/>
    <w:rsid w:val="00050408"/>
    <w:rsid w:val="00050F04"/>
    <w:rsid w:val="00051B57"/>
    <w:rsid w:val="000523F4"/>
    <w:rsid w:val="0005287D"/>
    <w:rsid w:val="0005305F"/>
    <w:rsid w:val="000539B8"/>
    <w:rsid w:val="000539C0"/>
    <w:rsid w:val="00053CEA"/>
    <w:rsid w:val="00054093"/>
    <w:rsid w:val="0005533C"/>
    <w:rsid w:val="00056EED"/>
    <w:rsid w:val="00057176"/>
    <w:rsid w:val="00057A25"/>
    <w:rsid w:val="000601CB"/>
    <w:rsid w:val="00062393"/>
    <w:rsid w:val="00063768"/>
    <w:rsid w:val="000637DE"/>
    <w:rsid w:val="00064348"/>
    <w:rsid w:val="00064C99"/>
    <w:rsid w:val="00064E38"/>
    <w:rsid w:val="0006667D"/>
    <w:rsid w:val="00066711"/>
    <w:rsid w:val="00066C6F"/>
    <w:rsid w:val="000700B4"/>
    <w:rsid w:val="000701D9"/>
    <w:rsid w:val="000701EB"/>
    <w:rsid w:val="000702F2"/>
    <w:rsid w:val="0007223C"/>
    <w:rsid w:val="00073312"/>
    <w:rsid w:val="00074250"/>
    <w:rsid w:val="00074A13"/>
    <w:rsid w:val="00075878"/>
    <w:rsid w:val="0007651E"/>
    <w:rsid w:val="00080752"/>
    <w:rsid w:val="00080BD7"/>
    <w:rsid w:val="00080D26"/>
    <w:rsid w:val="00080EB6"/>
    <w:rsid w:val="00081B32"/>
    <w:rsid w:val="00081B80"/>
    <w:rsid w:val="00083895"/>
    <w:rsid w:val="00083932"/>
    <w:rsid w:val="000841C0"/>
    <w:rsid w:val="00084205"/>
    <w:rsid w:val="00084723"/>
    <w:rsid w:val="0008493B"/>
    <w:rsid w:val="00084A72"/>
    <w:rsid w:val="00085108"/>
    <w:rsid w:val="0008591B"/>
    <w:rsid w:val="00085989"/>
    <w:rsid w:val="00085FB2"/>
    <w:rsid w:val="00087892"/>
    <w:rsid w:val="00090093"/>
    <w:rsid w:val="000900AE"/>
    <w:rsid w:val="000903D2"/>
    <w:rsid w:val="000907E7"/>
    <w:rsid w:val="00090B75"/>
    <w:rsid w:val="00090EF8"/>
    <w:rsid w:val="00090F35"/>
    <w:rsid w:val="0009104C"/>
    <w:rsid w:val="00091664"/>
    <w:rsid w:val="00091724"/>
    <w:rsid w:val="0009230C"/>
    <w:rsid w:val="00092AE6"/>
    <w:rsid w:val="00093C39"/>
    <w:rsid w:val="000959FE"/>
    <w:rsid w:val="00095BD4"/>
    <w:rsid w:val="0009681D"/>
    <w:rsid w:val="00096A00"/>
    <w:rsid w:val="00097FC2"/>
    <w:rsid w:val="000A0E00"/>
    <w:rsid w:val="000A18F6"/>
    <w:rsid w:val="000A1F04"/>
    <w:rsid w:val="000A3A3D"/>
    <w:rsid w:val="000A3C44"/>
    <w:rsid w:val="000A41CF"/>
    <w:rsid w:val="000A4446"/>
    <w:rsid w:val="000A4FA7"/>
    <w:rsid w:val="000A562E"/>
    <w:rsid w:val="000A5B9F"/>
    <w:rsid w:val="000A6463"/>
    <w:rsid w:val="000A6C6A"/>
    <w:rsid w:val="000A7E51"/>
    <w:rsid w:val="000B02FB"/>
    <w:rsid w:val="000B03B1"/>
    <w:rsid w:val="000B0CC9"/>
    <w:rsid w:val="000B224C"/>
    <w:rsid w:val="000B41C1"/>
    <w:rsid w:val="000B4334"/>
    <w:rsid w:val="000B47BA"/>
    <w:rsid w:val="000B48FE"/>
    <w:rsid w:val="000B4B3D"/>
    <w:rsid w:val="000B4C36"/>
    <w:rsid w:val="000B4DBA"/>
    <w:rsid w:val="000B60C3"/>
    <w:rsid w:val="000B61D4"/>
    <w:rsid w:val="000B6B61"/>
    <w:rsid w:val="000B6B6C"/>
    <w:rsid w:val="000B741A"/>
    <w:rsid w:val="000B74DF"/>
    <w:rsid w:val="000C0D3C"/>
    <w:rsid w:val="000C1079"/>
    <w:rsid w:val="000C1921"/>
    <w:rsid w:val="000C3858"/>
    <w:rsid w:val="000C56FD"/>
    <w:rsid w:val="000C60EB"/>
    <w:rsid w:val="000C71D6"/>
    <w:rsid w:val="000D0559"/>
    <w:rsid w:val="000D05E5"/>
    <w:rsid w:val="000D0728"/>
    <w:rsid w:val="000D0787"/>
    <w:rsid w:val="000D1143"/>
    <w:rsid w:val="000D183D"/>
    <w:rsid w:val="000D19E2"/>
    <w:rsid w:val="000D326F"/>
    <w:rsid w:val="000D3B6E"/>
    <w:rsid w:val="000D46AD"/>
    <w:rsid w:val="000D6F1E"/>
    <w:rsid w:val="000D7D3B"/>
    <w:rsid w:val="000E08AF"/>
    <w:rsid w:val="000E0AC4"/>
    <w:rsid w:val="000E1F35"/>
    <w:rsid w:val="000E20C1"/>
    <w:rsid w:val="000E2C75"/>
    <w:rsid w:val="000E2F73"/>
    <w:rsid w:val="000E304C"/>
    <w:rsid w:val="000E3AC1"/>
    <w:rsid w:val="000E6111"/>
    <w:rsid w:val="000E6281"/>
    <w:rsid w:val="000E6E0E"/>
    <w:rsid w:val="000E7028"/>
    <w:rsid w:val="000E7342"/>
    <w:rsid w:val="000F01CC"/>
    <w:rsid w:val="000F071C"/>
    <w:rsid w:val="000F116A"/>
    <w:rsid w:val="000F117E"/>
    <w:rsid w:val="000F1510"/>
    <w:rsid w:val="000F1C55"/>
    <w:rsid w:val="000F1E62"/>
    <w:rsid w:val="000F2803"/>
    <w:rsid w:val="000F4011"/>
    <w:rsid w:val="000F40EC"/>
    <w:rsid w:val="000F46D8"/>
    <w:rsid w:val="000F5113"/>
    <w:rsid w:val="000F519B"/>
    <w:rsid w:val="000F5D90"/>
    <w:rsid w:val="000F7A74"/>
    <w:rsid w:val="00100F6E"/>
    <w:rsid w:val="00101572"/>
    <w:rsid w:val="00101E86"/>
    <w:rsid w:val="001026F1"/>
    <w:rsid w:val="001028D3"/>
    <w:rsid w:val="00102CE2"/>
    <w:rsid w:val="00102FAF"/>
    <w:rsid w:val="00103343"/>
    <w:rsid w:val="001038E4"/>
    <w:rsid w:val="0010450D"/>
    <w:rsid w:val="00105EF5"/>
    <w:rsid w:val="0010633F"/>
    <w:rsid w:val="001065DA"/>
    <w:rsid w:val="001074F4"/>
    <w:rsid w:val="00110662"/>
    <w:rsid w:val="001111D9"/>
    <w:rsid w:val="00111B2B"/>
    <w:rsid w:val="001120D5"/>
    <w:rsid w:val="00112677"/>
    <w:rsid w:val="00112D97"/>
    <w:rsid w:val="00112E8F"/>
    <w:rsid w:val="00113405"/>
    <w:rsid w:val="00113B19"/>
    <w:rsid w:val="0011498F"/>
    <w:rsid w:val="001164C4"/>
    <w:rsid w:val="00116BEE"/>
    <w:rsid w:val="00117142"/>
    <w:rsid w:val="001200D5"/>
    <w:rsid w:val="001205B6"/>
    <w:rsid w:val="0012083A"/>
    <w:rsid w:val="001216BC"/>
    <w:rsid w:val="00121D4F"/>
    <w:rsid w:val="00122652"/>
    <w:rsid w:val="001232A6"/>
    <w:rsid w:val="00123BAA"/>
    <w:rsid w:val="00123E91"/>
    <w:rsid w:val="001245E6"/>
    <w:rsid w:val="00124853"/>
    <w:rsid w:val="00124A95"/>
    <w:rsid w:val="00125134"/>
    <w:rsid w:val="001252B8"/>
    <w:rsid w:val="001259B4"/>
    <w:rsid w:val="001268C0"/>
    <w:rsid w:val="00127754"/>
    <w:rsid w:val="0013118C"/>
    <w:rsid w:val="001312DF"/>
    <w:rsid w:val="0013168E"/>
    <w:rsid w:val="00132AB1"/>
    <w:rsid w:val="00133557"/>
    <w:rsid w:val="001345F7"/>
    <w:rsid w:val="00134658"/>
    <w:rsid w:val="001350C8"/>
    <w:rsid w:val="00136DB8"/>
    <w:rsid w:val="001379A2"/>
    <w:rsid w:val="00137BF4"/>
    <w:rsid w:val="00137FF3"/>
    <w:rsid w:val="0014093B"/>
    <w:rsid w:val="00140CE4"/>
    <w:rsid w:val="001414B4"/>
    <w:rsid w:val="001419D6"/>
    <w:rsid w:val="001423DA"/>
    <w:rsid w:val="00142AF8"/>
    <w:rsid w:val="00142F03"/>
    <w:rsid w:val="0014334F"/>
    <w:rsid w:val="00143C9D"/>
    <w:rsid w:val="001440F4"/>
    <w:rsid w:val="00145C5C"/>
    <w:rsid w:val="00146A59"/>
    <w:rsid w:val="00146CFC"/>
    <w:rsid w:val="00146D64"/>
    <w:rsid w:val="00146F8C"/>
    <w:rsid w:val="00146FA5"/>
    <w:rsid w:val="0015048F"/>
    <w:rsid w:val="00152C29"/>
    <w:rsid w:val="00152C68"/>
    <w:rsid w:val="0015317F"/>
    <w:rsid w:val="00153F1B"/>
    <w:rsid w:val="001540C9"/>
    <w:rsid w:val="0015455F"/>
    <w:rsid w:val="00155E4B"/>
    <w:rsid w:val="00157826"/>
    <w:rsid w:val="00157FE0"/>
    <w:rsid w:val="001606C0"/>
    <w:rsid w:val="0016153A"/>
    <w:rsid w:val="0016381C"/>
    <w:rsid w:val="00164019"/>
    <w:rsid w:val="00165541"/>
    <w:rsid w:val="0016587C"/>
    <w:rsid w:val="00165A80"/>
    <w:rsid w:val="00166158"/>
    <w:rsid w:val="0017062B"/>
    <w:rsid w:val="0017119C"/>
    <w:rsid w:val="001717F9"/>
    <w:rsid w:val="00171F58"/>
    <w:rsid w:val="0017288E"/>
    <w:rsid w:val="00172C9E"/>
    <w:rsid w:val="00173433"/>
    <w:rsid w:val="001737C8"/>
    <w:rsid w:val="001739BF"/>
    <w:rsid w:val="00173A01"/>
    <w:rsid w:val="00173B04"/>
    <w:rsid w:val="00173D09"/>
    <w:rsid w:val="0017454C"/>
    <w:rsid w:val="001754C6"/>
    <w:rsid w:val="00175C1E"/>
    <w:rsid w:val="001762CF"/>
    <w:rsid w:val="00176465"/>
    <w:rsid w:val="00176697"/>
    <w:rsid w:val="00180300"/>
    <w:rsid w:val="001804EA"/>
    <w:rsid w:val="001804FA"/>
    <w:rsid w:val="00180921"/>
    <w:rsid w:val="00182525"/>
    <w:rsid w:val="00183E14"/>
    <w:rsid w:val="00185148"/>
    <w:rsid w:val="001866B8"/>
    <w:rsid w:val="0018694D"/>
    <w:rsid w:val="00187839"/>
    <w:rsid w:val="00187D53"/>
    <w:rsid w:val="00187D6F"/>
    <w:rsid w:val="0019046A"/>
    <w:rsid w:val="00190DC8"/>
    <w:rsid w:val="0019180C"/>
    <w:rsid w:val="001931AD"/>
    <w:rsid w:val="00193B4F"/>
    <w:rsid w:val="00193D14"/>
    <w:rsid w:val="00194FE9"/>
    <w:rsid w:val="00195AA7"/>
    <w:rsid w:val="00196099"/>
    <w:rsid w:val="00196563"/>
    <w:rsid w:val="001A0F3E"/>
    <w:rsid w:val="001A164E"/>
    <w:rsid w:val="001A26A9"/>
    <w:rsid w:val="001A2CCB"/>
    <w:rsid w:val="001A495B"/>
    <w:rsid w:val="001A571E"/>
    <w:rsid w:val="001A5A50"/>
    <w:rsid w:val="001A5F3B"/>
    <w:rsid w:val="001A69CA"/>
    <w:rsid w:val="001A7242"/>
    <w:rsid w:val="001A7819"/>
    <w:rsid w:val="001B0A44"/>
    <w:rsid w:val="001B1762"/>
    <w:rsid w:val="001B1EDD"/>
    <w:rsid w:val="001B1FE2"/>
    <w:rsid w:val="001B20FA"/>
    <w:rsid w:val="001B26E6"/>
    <w:rsid w:val="001B2B77"/>
    <w:rsid w:val="001B39BB"/>
    <w:rsid w:val="001B400E"/>
    <w:rsid w:val="001B4C52"/>
    <w:rsid w:val="001B53F9"/>
    <w:rsid w:val="001B71D5"/>
    <w:rsid w:val="001B7B10"/>
    <w:rsid w:val="001C0189"/>
    <w:rsid w:val="001C0228"/>
    <w:rsid w:val="001C0C59"/>
    <w:rsid w:val="001C2157"/>
    <w:rsid w:val="001C236E"/>
    <w:rsid w:val="001C2CCE"/>
    <w:rsid w:val="001C33FF"/>
    <w:rsid w:val="001C3647"/>
    <w:rsid w:val="001C3D41"/>
    <w:rsid w:val="001C4405"/>
    <w:rsid w:val="001C45EB"/>
    <w:rsid w:val="001C5602"/>
    <w:rsid w:val="001C5E26"/>
    <w:rsid w:val="001C60E9"/>
    <w:rsid w:val="001C7B46"/>
    <w:rsid w:val="001D1AAB"/>
    <w:rsid w:val="001D20A7"/>
    <w:rsid w:val="001D272B"/>
    <w:rsid w:val="001D2C0E"/>
    <w:rsid w:val="001D3132"/>
    <w:rsid w:val="001D3B83"/>
    <w:rsid w:val="001D3FA6"/>
    <w:rsid w:val="001D4EEF"/>
    <w:rsid w:val="001D51D2"/>
    <w:rsid w:val="001D5344"/>
    <w:rsid w:val="001D5567"/>
    <w:rsid w:val="001D569B"/>
    <w:rsid w:val="001D5C0C"/>
    <w:rsid w:val="001D64BC"/>
    <w:rsid w:val="001D6E70"/>
    <w:rsid w:val="001D70FC"/>
    <w:rsid w:val="001D71AE"/>
    <w:rsid w:val="001E06C5"/>
    <w:rsid w:val="001E168D"/>
    <w:rsid w:val="001E1701"/>
    <w:rsid w:val="001E1790"/>
    <w:rsid w:val="001E184A"/>
    <w:rsid w:val="001E26C5"/>
    <w:rsid w:val="001E3185"/>
    <w:rsid w:val="001E3757"/>
    <w:rsid w:val="001E3CBF"/>
    <w:rsid w:val="001E4D46"/>
    <w:rsid w:val="001E571D"/>
    <w:rsid w:val="001E5BEA"/>
    <w:rsid w:val="001E6D84"/>
    <w:rsid w:val="001E6E70"/>
    <w:rsid w:val="001E7009"/>
    <w:rsid w:val="001F0292"/>
    <w:rsid w:val="001F0F9F"/>
    <w:rsid w:val="001F1CCF"/>
    <w:rsid w:val="001F1ED2"/>
    <w:rsid w:val="001F2184"/>
    <w:rsid w:val="001F2902"/>
    <w:rsid w:val="001F3484"/>
    <w:rsid w:val="001F43D4"/>
    <w:rsid w:val="001F5BC2"/>
    <w:rsid w:val="001F60AE"/>
    <w:rsid w:val="001F7383"/>
    <w:rsid w:val="001F7598"/>
    <w:rsid w:val="00200AAB"/>
    <w:rsid w:val="00200CC0"/>
    <w:rsid w:val="00201789"/>
    <w:rsid w:val="002026B4"/>
    <w:rsid w:val="002026E1"/>
    <w:rsid w:val="002028C6"/>
    <w:rsid w:val="00203093"/>
    <w:rsid w:val="00204022"/>
    <w:rsid w:val="002044B1"/>
    <w:rsid w:val="00204617"/>
    <w:rsid w:val="00206A7E"/>
    <w:rsid w:val="00206FFC"/>
    <w:rsid w:val="00207D57"/>
    <w:rsid w:val="00210131"/>
    <w:rsid w:val="002107BF"/>
    <w:rsid w:val="00210AB3"/>
    <w:rsid w:val="00211108"/>
    <w:rsid w:val="002121ED"/>
    <w:rsid w:val="002125A1"/>
    <w:rsid w:val="00212D1A"/>
    <w:rsid w:val="002130A1"/>
    <w:rsid w:val="002131A3"/>
    <w:rsid w:val="00213782"/>
    <w:rsid w:val="00213E4E"/>
    <w:rsid w:val="0021427F"/>
    <w:rsid w:val="002144B5"/>
    <w:rsid w:val="00214709"/>
    <w:rsid w:val="00214E2E"/>
    <w:rsid w:val="00215510"/>
    <w:rsid w:val="002159B7"/>
    <w:rsid w:val="00216485"/>
    <w:rsid w:val="0022085F"/>
    <w:rsid w:val="002209B7"/>
    <w:rsid w:val="00220CA1"/>
    <w:rsid w:val="00221021"/>
    <w:rsid w:val="002212A5"/>
    <w:rsid w:val="00221590"/>
    <w:rsid w:val="0022247D"/>
    <w:rsid w:val="00222EAA"/>
    <w:rsid w:val="00223562"/>
    <w:rsid w:val="0022424B"/>
    <w:rsid w:val="00224A95"/>
    <w:rsid w:val="00224E11"/>
    <w:rsid w:val="0022652B"/>
    <w:rsid w:val="002267A5"/>
    <w:rsid w:val="00226CA4"/>
    <w:rsid w:val="00226F0D"/>
    <w:rsid w:val="00230997"/>
    <w:rsid w:val="00230A44"/>
    <w:rsid w:val="00230DBE"/>
    <w:rsid w:val="002317AF"/>
    <w:rsid w:val="00231E92"/>
    <w:rsid w:val="0023367E"/>
    <w:rsid w:val="00234E56"/>
    <w:rsid w:val="0023522C"/>
    <w:rsid w:val="002363CB"/>
    <w:rsid w:val="00236ACE"/>
    <w:rsid w:val="0024036B"/>
    <w:rsid w:val="00241120"/>
    <w:rsid w:val="00241CC7"/>
    <w:rsid w:val="00241E5C"/>
    <w:rsid w:val="0024245D"/>
    <w:rsid w:val="002424E6"/>
    <w:rsid w:val="00242634"/>
    <w:rsid w:val="002432BB"/>
    <w:rsid w:val="00243BBF"/>
    <w:rsid w:val="002445BA"/>
    <w:rsid w:val="00244F23"/>
    <w:rsid w:val="002469EB"/>
    <w:rsid w:val="00246EAC"/>
    <w:rsid w:val="00247696"/>
    <w:rsid w:val="0024791A"/>
    <w:rsid w:val="00247B44"/>
    <w:rsid w:val="00247CCB"/>
    <w:rsid w:val="00250A65"/>
    <w:rsid w:val="00250B0A"/>
    <w:rsid w:val="002510A4"/>
    <w:rsid w:val="0025122D"/>
    <w:rsid w:val="00252B4E"/>
    <w:rsid w:val="00252B51"/>
    <w:rsid w:val="00252C9E"/>
    <w:rsid w:val="00253678"/>
    <w:rsid w:val="00255E23"/>
    <w:rsid w:val="002562F8"/>
    <w:rsid w:val="0025725B"/>
    <w:rsid w:val="002572CE"/>
    <w:rsid w:val="002601E6"/>
    <w:rsid w:val="00262008"/>
    <w:rsid w:val="00262294"/>
    <w:rsid w:val="002622F1"/>
    <w:rsid w:val="00262900"/>
    <w:rsid w:val="00262903"/>
    <w:rsid w:val="00262AAB"/>
    <w:rsid w:val="00263A15"/>
    <w:rsid w:val="0026451C"/>
    <w:rsid w:val="00264E17"/>
    <w:rsid w:val="00265B49"/>
    <w:rsid w:val="00265C1D"/>
    <w:rsid w:val="00266C7E"/>
    <w:rsid w:val="0026764C"/>
    <w:rsid w:val="002718A6"/>
    <w:rsid w:val="002720E1"/>
    <w:rsid w:val="00272352"/>
    <w:rsid w:val="00273D6A"/>
    <w:rsid w:val="002744E0"/>
    <w:rsid w:val="00274536"/>
    <w:rsid w:val="0027464C"/>
    <w:rsid w:val="00274A6E"/>
    <w:rsid w:val="00274E63"/>
    <w:rsid w:val="00275374"/>
    <w:rsid w:val="00276A42"/>
    <w:rsid w:val="00276AD4"/>
    <w:rsid w:val="00277183"/>
    <w:rsid w:val="002776CB"/>
    <w:rsid w:val="00277FA1"/>
    <w:rsid w:val="002809F7"/>
    <w:rsid w:val="00280A52"/>
    <w:rsid w:val="0028133E"/>
    <w:rsid w:val="00282BF7"/>
    <w:rsid w:val="0028341D"/>
    <w:rsid w:val="0028405D"/>
    <w:rsid w:val="002843B0"/>
    <w:rsid w:val="002848B3"/>
    <w:rsid w:val="002852FE"/>
    <w:rsid w:val="00285458"/>
    <w:rsid w:val="00286E48"/>
    <w:rsid w:val="0029245A"/>
    <w:rsid w:val="00292778"/>
    <w:rsid w:val="00292D4C"/>
    <w:rsid w:val="00292FFE"/>
    <w:rsid w:val="00293FAD"/>
    <w:rsid w:val="002940FD"/>
    <w:rsid w:val="002942B5"/>
    <w:rsid w:val="002946D3"/>
    <w:rsid w:val="00294858"/>
    <w:rsid w:val="00295068"/>
    <w:rsid w:val="0029525A"/>
    <w:rsid w:val="00295A2B"/>
    <w:rsid w:val="00297337"/>
    <w:rsid w:val="00297B6A"/>
    <w:rsid w:val="002A1D70"/>
    <w:rsid w:val="002A203F"/>
    <w:rsid w:val="002A23B9"/>
    <w:rsid w:val="002A34BF"/>
    <w:rsid w:val="002A3C3B"/>
    <w:rsid w:val="002A3F85"/>
    <w:rsid w:val="002A5E3A"/>
    <w:rsid w:val="002A5E94"/>
    <w:rsid w:val="002A5EB3"/>
    <w:rsid w:val="002A7984"/>
    <w:rsid w:val="002B028E"/>
    <w:rsid w:val="002B2113"/>
    <w:rsid w:val="002B2AD1"/>
    <w:rsid w:val="002B2B34"/>
    <w:rsid w:val="002B3354"/>
    <w:rsid w:val="002B3562"/>
    <w:rsid w:val="002B38E6"/>
    <w:rsid w:val="002B3AA5"/>
    <w:rsid w:val="002B3B48"/>
    <w:rsid w:val="002B44D0"/>
    <w:rsid w:val="002B47AF"/>
    <w:rsid w:val="002B5068"/>
    <w:rsid w:val="002B56DB"/>
    <w:rsid w:val="002B5BB3"/>
    <w:rsid w:val="002B5BF7"/>
    <w:rsid w:val="002B6101"/>
    <w:rsid w:val="002B69D7"/>
    <w:rsid w:val="002B7CC7"/>
    <w:rsid w:val="002C03DC"/>
    <w:rsid w:val="002C17F4"/>
    <w:rsid w:val="002C1CB2"/>
    <w:rsid w:val="002C2C08"/>
    <w:rsid w:val="002C3AAF"/>
    <w:rsid w:val="002C3E5D"/>
    <w:rsid w:val="002C3FAE"/>
    <w:rsid w:val="002C4369"/>
    <w:rsid w:val="002C43E6"/>
    <w:rsid w:val="002C5E60"/>
    <w:rsid w:val="002C668C"/>
    <w:rsid w:val="002C6709"/>
    <w:rsid w:val="002C6B54"/>
    <w:rsid w:val="002C6CF0"/>
    <w:rsid w:val="002C7109"/>
    <w:rsid w:val="002C7382"/>
    <w:rsid w:val="002D15FB"/>
    <w:rsid w:val="002D16B0"/>
    <w:rsid w:val="002D178F"/>
    <w:rsid w:val="002D18FC"/>
    <w:rsid w:val="002D205F"/>
    <w:rsid w:val="002D2507"/>
    <w:rsid w:val="002D3C3A"/>
    <w:rsid w:val="002D40EB"/>
    <w:rsid w:val="002D6BDB"/>
    <w:rsid w:val="002D709D"/>
    <w:rsid w:val="002D7400"/>
    <w:rsid w:val="002D748B"/>
    <w:rsid w:val="002D74C0"/>
    <w:rsid w:val="002E006D"/>
    <w:rsid w:val="002E10AE"/>
    <w:rsid w:val="002E1242"/>
    <w:rsid w:val="002E1626"/>
    <w:rsid w:val="002E22D4"/>
    <w:rsid w:val="002E257A"/>
    <w:rsid w:val="002E3623"/>
    <w:rsid w:val="002E3B89"/>
    <w:rsid w:val="002E63CE"/>
    <w:rsid w:val="002E7BC9"/>
    <w:rsid w:val="002F094C"/>
    <w:rsid w:val="002F155B"/>
    <w:rsid w:val="002F182D"/>
    <w:rsid w:val="002F1FFA"/>
    <w:rsid w:val="002F270F"/>
    <w:rsid w:val="002F3C84"/>
    <w:rsid w:val="002F42FD"/>
    <w:rsid w:val="002F4BE5"/>
    <w:rsid w:val="002F50E7"/>
    <w:rsid w:val="002F56FA"/>
    <w:rsid w:val="002F5AC0"/>
    <w:rsid w:val="002F5C3E"/>
    <w:rsid w:val="002F600D"/>
    <w:rsid w:val="002F6CA5"/>
    <w:rsid w:val="002F75A0"/>
    <w:rsid w:val="002F76E4"/>
    <w:rsid w:val="002F7A81"/>
    <w:rsid w:val="002F7BA7"/>
    <w:rsid w:val="00300C26"/>
    <w:rsid w:val="003010B7"/>
    <w:rsid w:val="00301318"/>
    <w:rsid w:val="003020B3"/>
    <w:rsid w:val="00302642"/>
    <w:rsid w:val="00302F40"/>
    <w:rsid w:val="0030346F"/>
    <w:rsid w:val="0030399D"/>
    <w:rsid w:val="003049DC"/>
    <w:rsid w:val="00305C89"/>
    <w:rsid w:val="00305F2A"/>
    <w:rsid w:val="00307BD1"/>
    <w:rsid w:val="003106BB"/>
    <w:rsid w:val="00310FDA"/>
    <w:rsid w:val="0031182D"/>
    <w:rsid w:val="00311CBE"/>
    <w:rsid w:val="00311D57"/>
    <w:rsid w:val="00313FAE"/>
    <w:rsid w:val="00316C5B"/>
    <w:rsid w:val="003205A8"/>
    <w:rsid w:val="00320919"/>
    <w:rsid w:val="003216AB"/>
    <w:rsid w:val="00322594"/>
    <w:rsid w:val="00322AA2"/>
    <w:rsid w:val="00322B03"/>
    <w:rsid w:val="00323065"/>
    <w:rsid w:val="00323130"/>
    <w:rsid w:val="003244FE"/>
    <w:rsid w:val="00324AA1"/>
    <w:rsid w:val="0032525D"/>
    <w:rsid w:val="00326046"/>
    <w:rsid w:val="00326F89"/>
    <w:rsid w:val="003270EE"/>
    <w:rsid w:val="0032711B"/>
    <w:rsid w:val="0032761B"/>
    <w:rsid w:val="00327827"/>
    <w:rsid w:val="00327839"/>
    <w:rsid w:val="00327974"/>
    <w:rsid w:val="00327E35"/>
    <w:rsid w:val="00330F33"/>
    <w:rsid w:val="00332796"/>
    <w:rsid w:val="00332DC2"/>
    <w:rsid w:val="00333285"/>
    <w:rsid w:val="00333711"/>
    <w:rsid w:val="003349C8"/>
    <w:rsid w:val="00334BE6"/>
    <w:rsid w:val="00335AE1"/>
    <w:rsid w:val="00335DBA"/>
    <w:rsid w:val="00336B3E"/>
    <w:rsid w:val="00337AA5"/>
    <w:rsid w:val="00337EB3"/>
    <w:rsid w:val="003404C4"/>
    <w:rsid w:val="003405C6"/>
    <w:rsid w:val="00340646"/>
    <w:rsid w:val="003406B9"/>
    <w:rsid w:val="00340B07"/>
    <w:rsid w:val="00341A19"/>
    <w:rsid w:val="00341A3B"/>
    <w:rsid w:val="00341AFB"/>
    <w:rsid w:val="00341B80"/>
    <w:rsid w:val="00342244"/>
    <w:rsid w:val="00342D35"/>
    <w:rsid w:val="00343996"/>
    <w:rsid w:val="00346532"/>
    <w:rsid w:val="00346F73"/>
    <w:rsid w:val="003470BA"/>
    <w:rsid w:val="0035038E"/>
    <w:rsid w:val="003513CE"/>
    <w:rsid w:val="00351B70"/>
    <w:rsid w:val="0035481C"/>
    <w:rsid w:val="00355189"/>
    <w:rsid w:val="003556B9"/>
    <w:rsid w:val="00356E08"/>
    <w:rsid w:val="00357251"/>
    <w:rsid w:val="003574FC"/>
    <w:rsid w:val="003578A7"/>
    <w:rsid w:val="00357AD6"/>
    <w:rsid w:val="00361A22"/>
    <w:rsid w:val="00361FE6"/>
    <w:rsid w:val="00362288"/>
    <w:rsid w:val="003627A1"/>
    <w:rsid w:val="00362E0E"/>
    <w:rsid w:val="00363062"/>
    <w:rsid w:val="003640E0"/>
    <w:rsid w:val="003645DD"/>
    <w:rsid w:val="0036570E"/>
    <w:rsid w:val="003659D4"/>
    <w:rsid w:val="00365CB9"/>
    <w:rsid w:val="00365FC0"/>
    <w:rsid w:val="0036681E"/>
    <w:rsid w:val="00367E56"/>
    <w:rsid w:val="00370C68"/>
    <w:rsid w:val="00371E83"/>
    <w:rsid w:val="00375035"/>
    <w:rsid w:val="00375156"/>
    <w:rsid w:val="0037596A"/>
    <w:rsid w:val="00375C67"/>
    <w:rsid w:val="003811F5"/>
    <w:rsid w:val="003813E2"/>
    <w:rsid w:val="003814EC"/>
    <w:rsid w:val="00382B03"/>
    <w:rsid w:val="00382C0C"/>
    <w:rsid w:val="003852F7"/>
    <w:rsid w:val="00385AD8"/>
    <w:rsid w:val="003867E7"/>
    <w:rsid w:val="0038684C"/>
    <w:rsid w:val="003869F0"/>
    <w:rsid w:val="00386AB8"/>
    <w:rsid w:val="003917B4"/>
    <w:rsid w:val="00392ADC"/>
    <w:rsid w:val="00392C27"/>
    <w:rsid w:val="003930D0"/>
    <w:rsid w:val="0039335F"/>
    <w:rsid w:val="003959F3"/>
    <w:rsid w:val="00397661"/>
    <w:rsid w:val="0039771F"/>
    <w:rsid w:val="003A0273"/>
    <w:rsid w:val="003A1035"/>
    <w:rsid w:val="003A15B6"/>
    <w:rsid w:val="003A2022"/>
    <w:rsid w:val="003A2070"/>
    <w:rsid w:val="003A27F8"/>
    <w:rsid w:val="003A34CC"/>
    <w:rsid w:val="003A4A50"/>
    <w:rsid w:val="003A4B88"/>
    <w:rsid w:val="003A4C20"/>
    <w:rsid w:val="003A54D6"/>
    <w:rsid w:val="003A5A42"/>
    <w:rsid w:val="003A5FBC"/>
    <w:rsid w:val="003A65D2"/>
    <w:rsid w:val="003A69E9"/>
    <w:rsid w:val="003A6DFA"/>
    <w:rsid w:val="003A76C7"/>
    <w:rsid w:val="003A7EFB"/>
    <w:rsid w:val="003B052D"/>
    <w:rsid w:val="003B0E4B"/>
    <w:rsid w:val="003B1B1C"/>
    <w:rsid w:val="003B29AB"/>
    <w:rsid w:val="003B2B1F"/>
    <w:rsid w:val="003B333D"/>
    <w:rsid w:val="003B3B42"/>
    <w:rsid w:val="003B682C"/>
    <w:rsid w:val="003B73F6"/>
    <w:rsid w:val="003B7BB6"/>
    <w:rsid w:val="003C0094"/>
    <w:rsid w:val="003C00DC"/>
    <w:rsid w:val="003C09A1"/>
    <w:rsid w:val="003C1968"/>
    <w:rsid w:val="003C1CFA"/>
    <w:rsid w:val="003C26EC"/>
    <w:rsid w:val="003C27C2"/>
    <w:rsid w:val="003C28C5"/>
    <w:rsid w:val="003C348B"/>
    <w:rsid w:val="003C37CA"/>
    <w:rsid w:val="003C3A7D"/>
    <w:rsid w:val="003C49D6"/>
    <w:rsid w:val="003C5D52"/>
    <w:rsid w:val="003C6356"/>
    <w:rsid w:val="003C6AD1"/>
    <w:rsid w:val="003C7594"/>
    <w:rsid w:val="003C7777"/>
    <w:rsid w:val="003C78AE"/>
    <w:rsid w:val="003C79C9"/>
    <w:rsid w:val="003D13F7"/>
    <w:rsid w:val="003D145A"/>
    <w:rsid w:val="003D254D"/>
    <w:rsid w:val="003D254E"/>
    <w:rsid w:val="003D33EA"/>
    <w:rsid w:val="003D3E57"/>
    <w:rsid w:val="003D4004"/>
    <w:rsid w:val="003D4782"/>
    <w:rsid w:val="003D5803"/>
    <w:rsid w:val="003D5D33"/>
    <w:rsid w:val="003D6683"/>
    <w:rsid w:val="003D6BC7"/>
    <w:rsid w:val="003E0289"/>
    <w:rsid w:val="003E030A"/>
    <w:rsid w:val="003E2145"/>
    <w:rsid w:val="003E21E1"/>
    <w:rsid w:val="003E357E"/>
    <w:rsid w:val="003E3742"/>
    <w:rsid w:val="003E3A78"/>
    <w:rsid w:val="003E3BEA"/>
    <w:rsid w:val="003E4577"/>
    <w:rsid w:val="003E4998"/>
    <w:rsid w:val="003E4D09"/>
    <w:rsid w:val="003E60ED"/>
    <w:rsid w:val="003E6505"/>
    <w:rsid w:val="003E6993"/>
    <w:rsid w:val="003E738E"/>
    <w:rsid w:val="003E742E"/>
    <w:rsid w:val="003E7EF1"/>
    <w:rsid w:val="003F056E"/>
    <w:rsid w:val="003F0A28"/>
    <w:rsid w:val="003F1449"/>
    <w:rsid w:val="003F1553"/>
    <w:rsid w:val="003F15F2"/>
    <w:rsid w:val="003F193E"/>
    <w:rsid w:val="003F1E6A"/>
    <w:rsid w:val="003F22C7"/>
    <w:rsid w:val="003F4488"/>
    <w:rsid w:val="003F4C5D"/>
    <w:rsid w:val="003F4EF4"/>
    <w:rsid w:val="003F58A9"/>
    <w:rsid w:val="003F6F96"/>
    <w:rsid w:val="003F724D"/>
    <w:rsid w:val="003F7434"/>
    <w:rsid w:val="003F7881"/>
    <w:rsid w:val="00400027"/>
    <w:rsid w:val="00401731"/>
    <w:rsid w:val="00401C77"/>
    <w:rsid w:val="00403C3E"/>
    <w:rsid w:val="00405B4E"/>
    <w:rsid w:val="004074A7"/>
    <w:rsid w:val="004075B2"/>
    <w:rsid w:val="0040781C"/>
    <w:rsid w:val="0041021D"/>
    <w:rsid w:val="004106B9"/>
    <w:rsid w:val="0041093C"/>
    <w:rsid w:val="00413ECD"/>
    <w:rsid w:val="004166C8"/>
    <w:rsid w:val="00416783"/>
    <w:rsid w:val="00416AD6"/>
    <w:rsid w:val="00417542"/>
    <w:rsid w:val="004178D5"/>
    <w:rsid w:val="00417EC8"/>
    <w:rsid w:val="0042031D"/>
    <w:rsid w:val="004210D1"/>
    <w:rsid w:val="004218E8"/>
    <w:rsid w:val="00421D72"/>
    <w:rsid w:val="00423356"/>
    <w:rsid w:val="004246FA"/>
    <w:rsid w:val="00424AEE"/>
    <w:rsid w:val="00424B0B"/>
    <w:rsid w:val="00424D1C"/>
    <w:rsid w:val="00425B63"/>
    <w:rsid w:val="004263C9"/>
    <w:rsid w:val="00426FFC"/>
    <w:rsid w:val="004270F8"/>
    <w:rsid w:val="004278A4"/>
    <w:rsid w:val="00427943"/>
    <w:rsid w:val="00427CFF"/>
    <w:rsid w:val="00427F58"/>
    <w:rsid w:val="00430009"/>
    <w:rsid w:val="004301CF"/>
    <w:rsid w:val="004301EA"/>
    <w:rsid w:val="00430560"/>
    <w:rsid w:val="00430B89"/>
    <w:rsid w:val="00431713"/>
    <w:rsid w:val="00431E0D"/>
    <w:rsid w:val="00432B7C"/>
    <w:rsid w:val="00433F54"/>
    <w:rsid w:val="00434270"/>
    <w:rsid w:val="0043545C"/>
    <w:rsid w:val="00435C55"/>
    <w:rsid w:val="00436E37"/>
    <w:rsid w:val="00437630"/>
    <w:rsid w:val="004406A2"/>
    <w:rsid w:val="004406BA"/>
    <w:rsid w:val="00440A05"/>
    <w:rsid w:val="00442C4C"/>
    <w:rsid w:val="00443344"/>
    <w:rsid w:val="004433D6"/>
    <w:rsid w:val="0044386A"/>
    <w:rsid w:val="00444E05"/>
    <w:rsid w:val="0044789C"/>
    <w:rsid w:val="00447B44"/>
    <w:rsid w:val="00450324"/>
    <w:rsid w:val="004505EE"/>
    <w:rsid w:val="00451051"/>
    <w:rsid w:val="00451E03"/>
    <w:rsid w:val="00453738"/>
    <w:rsid w:val="00453BB7"/>
    <w:rsid w:val="0045546F"/>
    <w:rsid w:val="00456A19"/>
    <w:rsid w:val="004571D3"/>
    <w:rsid w:val="00457278"/>
    <w:rsid w:val="00457B43"/>
    <w:rsid w:val="004609E2"/>
    <w:rsid w:val="00461DC8"/>
    <w:rsid w:val="00462BEC"/>
    <w:rsid w:val="00463827"/>
    <w:rsid w:val="00463849"/>
    <w:rsid w:val="004648C8"/>
    <w:rsid w:val="00465530"/>
    <w:rsid w:val="00470E08"/>
    <w:rsid w:val="004729FA"/>
    <w:rsid w:val="00472AE8"/>
    <w:rsid w:val="0047314A"/>
    <w:rsid w:val="004738C6"/>
    <w:rsid w:val="00474B47"/>
    <w:rsid w:val="00474CA8"/>
    <w:rsid w:val="00475783"/>
    <w:rsid w:val="00475A6B"/>
    <w:rsid w:val="0047690E"/>
    <w:rsid w:val="00477B51"/>
    <w:rsid w:val="00480DEE"/>
    <w:rsid w:val="0048116F"/>
    <w:rsid w:val="004813AF"/>
    <w:rsid w:val="0048223A"/>
    <w:rsid w:val="00482611"/>
    <w:rsid w:val="00482722"/>
    <w:rsid w:val="004830AC"/>
    <w:rsid w:val="00483F09"/>
    <w:rsid w:val="00485976"/>
    <w:rsid w:val="0048643F"/>
    <w:rsid w:val="00486743"/>
    <w:rsid w:val="004871FA"/>
    <w:rsid w:val="00487BF6"/>
    <w:rsid w:val="004901B1"/>
    <w:rsid w:val="0049122F"/>
    <w:rsid w:val="0049189A"/>
    <w:rsid w:val="00494749"/>
    <w:rsid w:val="004949C6"/>
    <w:rsid w:val="00496D7F"/>
    <w:rsid w:val="004A0DC8"/>
    <w:rsid w:val="004A102D"/>
    <w:rsid w:val="004A10D8"/>
    <w:rsid w:val="004A1BA5"/>
    <w:rsid w:val="004A1CF4"/>
    <w:rsid w:val="004A34F6"/>
    <w:rsid w:val="004A4041"/>
    <w:rsid w:val="004A44F9"/>
    <w:rsid w:val="004A457C"/>
    <w:rsid w:val="004A5A08"/>
    <w:rsid w:val="004A5A72"/>
    <w:rsid w:val="004A5EFF"/>
    <w:rsid w:val="004A6A77"/>
    <w:rsid w:val="004A6CF5"/>
    <w:rsid w:val="004A7126"/>
    <w:rsid w:val="004B059F"/>
    <w:rsid w:val="004B0801"/>
    <w:rsid w:val="004B1610"/>
    <w:rsid w:val="004B1CA1"/>
    <w:rsid w:val="004B1F6E"/>
    <w:rsid w:val="004B2C9D"/>
    <w:rsid w:val="004B2E72"/>
    <w:rsid w:val="004B32F2"/>
    <w:rsid w:val="004B392B"/>
    <w:rsid w:val="004B47EF"/>
    <w:rsid w:val="004B49F5"/>
    <w:rsid w:val="004B5205"/>
    <w:rsid w:val="004B5241"/>
    <w:rsid w:val="004B5256"/>
    <w:rsid w:val="004B53F9"/>
    <w:rsid w:val="004B561D"/>
    <w:rsid w:val="004B56D6"/>
    <w:rsid w:val="004B6C0D"/>
    <w:rsid w:val="004B7619"/>
    <w:rsid w:val="004C0044"/>
    <w:rsid w:val="004C0212"/>
    <w:rsid w:val="004C0577"/>
    <w:rsid w:val="004C0E6C"/>
    <w:rsid w:val="004C17A6"/>
    <w:rsid w:val="004C246A"/>
    <w:rsid w:val="004C2FCB"/>
    <w:rsid w:val="004C39AB"/>
    <w:rsid w:val="004C3BE3"/>
    <w:rsid w:val="004C41B6"/>
    <w:rsid w:val="004C427F"/>
    <w:rsid w:val="004C4574"/>
    <w:rsid w:val="004C5A71"/>
    <w:rsid w:val="004C62C7"/>
    <w:rsid w:val="004C7F66"/>
    <w:rsid w:val="004D0988"/>
    <w:rsid w:val="004D0EBF"/>
    <w:rsid w:val="004D0F3A"/>
    <w:rsid w:val="004D174C"/>
    <w:rsid w:val="004D1B48"/>
    <w:rsid w:val="004D2A42"/>
    <w:rsid w:val="004D2E1F"/>
    <w:rsid w:val="004D4488"/>
    <w:rsid w:val="004D4C83"/>
    <w:rsid w:val="004D4FD9"/>
    <w:rsid w:val="004D502F"/>
    <w:rsid w:val="004D68EB"/>
    <w:rsid w:val="004E00A8"/>
    <w:rsid w:val="004E0A67"/>
    <w:rsid w:val="004E1291"/>
    <w:rsid w:val="004E1E45"/>
    <w:rsid w:val="004E2291"/>
    <w:rsid w:val="004E4806"/>
    <w:rsid w:val="004E48EA"/>
    <w:rsid w:val="004E54BE"/>
    <w:rsid w:val="004E5B7F"/>
    <w:rsid w:val="004E61AD"/>
    <w:rsid w:val="004F0D6C"/>
    <w:rsid w:val="004F124F"/>
    <w:rsid w:val="004F13A8"/>
    <w:rsid w:val="004F15CA"/>
    <w:rsid w:val="004F20FC"/>
    <w:rsid w:val="004F2AD6"/>
    <w:rsid w:val="004F3761"/>
    <w:rsid w:val="004F423E"/>
    <w:rsid w:val="004F4AC4"/>
    <w:rsid w:val="004F4AFD"/>
    <w:rsid w:val="004F4DAC"/>
    <w:rsid w:val="004F55A1"/>
    <w:rsid w:val="004F5EE0"/>
    <w:rsid w:val="004F64AA"/>
    <w:rsid w:val="004F670D"/>
    <w:rsid w:val="004F674F"/>
    <w:rsid w:val="005002AD"/>
    <w:rsid w:val="00500400"/>
    <w:rsid w:val="005006A4"/>
    <w:rsid w:val="00500ED7"/>
    <w:rsid w:val="005019BF"/>
    <w:rsid w:val="005027E1"/>
    <w:rsid w:val="00502FB1"/>
    <w:rsid w:val="005030E4"/>
    <w:rsid w:val="005033CA"/>
    <w:rsid w:val="005035C7"/>
    <w:rsid w:val="005037ED"/>
    <w:rsid w:val="00504140"/>
    <w:rsid w:val="00504BCC"/>
    <w:rsid w:val="005066D6"/>
    <w:rsid w:val="00506BDF"/>
    <w:rsid w:val="00506D89"/>
    <w:rsid w:val="00507B27"/>
    <w:rsid w:val="00507B4E"/>
    <w:rsid w:val="00510005"/>
    <w:rsid w:val="005101E1"/>
    <w:rsid w:val="0051344A"/>
    <w:rsid w:val="005136A7"/>
    <w:rsid w:val="00513F35"/>
    <w:rsid w:val="005150AC"/>
    <w:rsid w:val="005152CF"/>
    <w:rsid w:val="00515575"/>
    <w:rsid w:val="0051577F"/>
    <w:rsid w:val="00516EBB"/>
    <w:rsid w:val="005176E8"/>
    <w:rsid w:val="0052010D"/>
    <w:rsid w:val="00520E0C"/>
    <w:rsid w:val="00521EF0"/>
    <w:rsid w:val="005227F3"/>
    <w:rsid w:val="0052285F"/>
    <w:rsid w:val="00522A51"/>
    <w:rsid w:val="00522F65"/>
    <w:rsid w:val="0052452C"/>
    <w:rsid w:val="0052452D"/>
    <w:rsid w:val="0052609B"/>
    <w:rsid w:val="00526228"/>
    <w:rsid w:val="0052738E"/>
    <w:rsid w:val="005275AE"/>
    <w:rsid w:val="00527A36"/>
    <w:rsid w:val="00530DE9"/>
    <w:rsid w:val="0053178C"/>
    <w:rsid w:val="005318EE"/>
    <w:rsid w:val="00533D3E"/>
    <w:rsid w:val="005346F0"/>
    <w:rsid w:val="00534E75"/>
    <w:rsid w:val="00534F03"/>
    <w:rsid w:val="00535180"/>
    <w:rsid w:val="00535287"/>
    <w:rsid w:val="00535ACF"/>
    <w:rsid w:val="00536014"/>
    <w:rsid w:val="005362C3"/>
    <w:rsid w:val="005374F1"/>
    <w:rsid w:val="00537E94"/>
    <w:rsid w:val="00537FB8"/>
    <w:rsid w:val="00540B6F"/>
    <w:rsid w:val="00540E4C"/>
    <w:rsid w:val="005419F0"/>
    <w:rsid w:val="00542198"/>
    <w:rsid w:val="00542884"/>
    <w:rsid w:val="005433F6"/>
    <w:rsid w:val="0054434F"/>
    <w:rsid w:val="0054438F"/>
    <w:rsid w:val="00545672"/>
    <w:rsid w:val="005462F4"/>
    <w:rsid w:val="00546F5B"/>
    <w:rsid w:val="005470E2"/>
    <w:rsid w:val="005473DC"/>
    <w:rsid w:val="00547BA8"/>
    <w:rsid w:val="0055082D"/>
    <w:rsid w:val="00550DE8"/>
    <w:rsid w:val="005510F1"/>
    <w:rsid w:val="0055163B"/>
    <w:rsid w:val="00552D61"/>
    <w:rsid w:val="0055342B"/>
    <w:rsid w:val="00553A18"/>
    <w:rsid w:val="005541C3"/>
    <w:rsid w:val="00554686"/>
    <w:rsid w:val="0055475D"/>
    <w:rsid w:val="00554C9A"/>
    <w:rsid w:val="00555B4D"/>
    <w:rsid w:val="005569F4"/>
    <w:rsid w:val="00557641"/>
    <w:rsid w:val="005606E3"/>
    <w:rsid w:val="00560E3E"/>
    <w:rsid w:val="00561417"/>
    <w:rsid w:val="00561F16"/>
    <w:rsid w:val="00563437"/>
    <w:rsid w:val="00563544"/>
    <w:rsid w:val="005635BE"/>
    <w:rsid w:val="00563688"/>
    <w:rsid w:val="005636CF"/>
    <w:rsid w:val="00563CC8"/>
    <w:rsid w:val="00563D5B"/>
    <w:rsid w:val="00563D99"/>
    <w:rsid w:val="00565D78"/>
    <w:rsid w:val="00565F00"/>
    <w:rsid w:val="005675BF"/>
    <w:rsid w:val="00570ADB"/>
    <w:rsid w:val="00571396"/>
    <w:rsid w:val="00571534"/>
    <w:rsid w:val="00571AE2"/>
    <w:rsid w:val="00571C6B"/>
    <w:rsid w:val="00572A3E"/>
    <w:rsid w:val="00573CC7"/>
    <w:rsid w:val="00574097"/>
    <w:rsid w:val="005746A3"/>
    <w:rsid w:val="005756E1"/>
    <w:rsid w:val="0057701E"/>
    <w:rsid w:val="00577A5A"/>
    <w:rsid w:val="00577BDC"/>
    <w:rsid w:val="00580828"/>
    <w:rsid w:val="0058172A"/>
    <w:rsid w:val="0058187E"/>
    <w:rsid w:val="00582401"/>
    <w:rsid w:val="005834A8"/>
    <w:rsid w:val="0058438E"/>
    <w:rsid w:val="005843E0"/>
    <w:rsid w:val="005845EC"/>
    <w:rsid w:val="005848CB"/>
    <w:rsid w:val="00584DE6"/>
    <w:rsid w:val="005857DE"/>
    <w:rsid w:val="005902FE"/>
    <w:rsid w:val="00590CFB"/>
    <w:rsid w:val="00591FD5"/>
    <w:rsid w:val="00592E4D"/>
    <w:rsid w:val="005932DD"/>
    <w:rsid w:val="00594212"/>
    <w:rsid w:val="0059773F"/>
    <w:rsid w:val="005A0D62"/>
    <w:rsid w:val="005A1596"/>
    <w:rsid w:val="005A1F98"/>
    <w:rsid w:val="005A2C66"/>
    <w:rsid w:val="005A2CBF"/>
    <w:rsid w:val="005A3EA1"/>
    <w:rsid w:val="005A438D"/>
    <w:rsid w:val="005A441C"/>
    <w:rsid w:val="005A5D5F"/>
    <w:rsid w:val="005A60A4"/>
    <w:rsid w:val="005A7480"/>
    <w:rsid w:val="005B02A3"/>
    <w:rsid w:val="005B0F4C"/>
    <w:rsid w:val="005B1653"/>
    <w:rsid w:val="005B166B"/>
    <w:rsid w:val="005B1A51"/>
    <w:rsid w:val="005B1FAB"/>
    <w:rsid w:val="005B4192"/>
    <w:rsid w:val="005B6348"/>
    <w:rsid w:val="005B658F"/>
    <w:rsid w:val="005B75F3"/>
    <w:rsid w:val="005C11B1"/>
    <w:rsid w:val="005C2431"/>
    <w:rsid w:val="005C26FA"/>
    <w:rsid w:val="005C38C5"/>
    <w:rsid w:val="005C41A5"/>
    <w:rsid w:val="005C4823"/>
    <w:rsid w:val="005C4CAC"/>
    <w:rsid w:val="005C5058"/>
    <w:rsid w:val="005C5286"/>
    <w:rsid w:val="005C52E0"/>
    <w:rsid w:val="005C5427"/>
    <w:rsid w:val="005C5F61"/>
    <w:rsid w:val="005C6663"/>
    <w:rsid w:val="005C6681"/>
    <w:rsid w:val="005C6FC4"/>
    <w:rsid w:val="005C7072"/>
    <w:rsid w:val="005C7350"/>
    <w:rsid w:val="005C7FD5"/>
    <w:rsid w:val="005D2354"/>
    <w:rsid w:val="005D240C"/>
    <w:rsid w:val="005D3B50"/>
    <w:rsid w:val="005D3FC9"/>
    <w:rsid w:val="005D5364"/>
    <w:rsid w:val="005D6CC0"/>
    <w:rsid w:val="005E008C"/>
    <w:rsid w:val="005E1442"/>
    <w:rsid w:val="005E1A7A"/>
    <w:rsid w:val="005E30E1"/>
    <w:rsid w:val="005E3B05"/>
    <w:rsid w:val="005E3E7A"/>
    <w:rsid w:val="005E43F8"/>
    <w:rsid w:val="005E4503"/>
    <w:rsid w:val="005E47B2"/>
    <w:rsid w:val="005E4AFC"/>
    <w:rsid w:val="005E5156"/>
    <w:rsid w:val="005E5360"/>
    <w:rsid w:val="005E6EDA"/>
    <w:rsid w:val="005E72D0"/>
    <w:rsid w:val="005E7F62"/>
    <w:rsid w:val="005F024F"/>
    <w:rsid w:val="005F0BE4"/>
    <w:rsid w:val="005F0DB9"/>
    <w:rsid w:val="005F0FA7"/>
    <w:rsid w:val="005F1491"/>
    <w:rsid w:val="005F20A9"/>
    <w:rsid w:val="005F365E"/>
    <w:rsid w:val="005F3A5B"/>
    <w:rsid w:val="005F3F4C"/>
    <w:rsid w:val="005F42A5"/>
    <w:rsid w:val="005F43C0"/>
    <w:rsid w:val="005F55CD"/>
    <w:rsid w:val="005F568F"/>
    <w:rsid w:val="005F6063"/>
    <w:rsid w:val="005F63C6"/>
    <w:rsid w:val="005F7A87"/>
    <w:rsid w:val="0060162E"/>
    <w:rsid w:val="006017B9"/>
    <w:rsid w:val="00601908"/>
    <w:rsid w:val="00601F65"/>
    <w:rsid w:val="00603227"/>
    <w:rsid w:val="00603FA6"/>
    <w:rsid w:val="00604713"/>
    <w:rsid w:val="00605506"/>
    <w:rsid w:val="006065E6"/>
    <w:rsid w:val="00607069"/>
    <w:rsid w:val="00607906"/>
    <w:rsid w:val="00607E76"/>
    <w:rsid w:val="0061048A"/>
    <w:rsid w:val="00610E91"/>
    <w:rsid w:val="00611270"/>
    <w:rsid w:val="00611762"/>
    <w:rsid w:val="00612803"/>
    <w:rsid w:val="00613017"/>
    <w:rsid w:val="0061346E"/>
    <w:rsid w:val="00613497"/>
    <w:rsid w:val="00613FD8"/>
    <w:rsid w:val="00614258"/>
    <w:rsid w:val="0061513A"/>
    <w:rsid w:val="0061670C"/>
    <w:rsid w:val="006177AF"/>
    <w:rsid w:val="00620750"/>
    <w:rsid w:val="006221D5"/>
    <w:rsid w:val="0062326F"/>
    <w:rsid w:val="00623456"/>
    <w:rsid w:val="00623490"/>
    <w:rsid w:val="006251DD"/>
    <w:rsid w:val="00625B34"/>
    <w:rsid w:val="0062640B"/>
    <w:rsid w:val="00626633"/>
    <w:rsid w:val="00626695"/>
    <w:rsid w:val="00626C4A"/>
    <w:rsid w:val="00627901"/>
    <w:rsid w:val="006304C9"/>
    <w:rsid w:val="006306F6"/>
    <w:rsid w:val="00630718"/>
    <w:rsid w:val="00631BE4"/>
    <w:rsid w:val="006340F8"/>
    <w:rsid w:val="006342CB"/>
    <w:rsid w:val="006343B9"/>
    <w:rsid w:val="00634B44"/>
    <w:rsid w:val="00634D01"/>
    <w:rsid w:val="0063609F"/>
    <w:rsid w:val="0063628B"/>
    <w:rsid w:val="0063646C"/>
    <w:rsid w:val="006364DA"/>
    <w:rsid w:val="00636B2E"/>
    <w:rsid w:val="00636CF6"/>
    <w:rsid w:val="00637367"/>
    <w:rsid w:val="006402E7"/>
    <w:rsid w:val="0064050E"/>
    <w:rsid w:val="00640A6C"/>
    <w:rsid w:val="00640D36"/>
    <w:rsid w:val="006426C6"/>
    <w:rsid w:val="006434C1"/>
    <w:rsid w:val="006436BF"/>
    <w:rsid w:val="00643D95"/>
    <w:rsid w:val="0064411D"/>
    <w:rsid w:val="006447F9"/>
    <w:rsid w:val="00644A58"/>
    <w:rsid w:val="0064521A"/>
    <w:rsid w:val="006463BB"/>
    <w:rsid w:val="006464C8"/>
    <w:rsid w:val="0064723E"/>
    <w:rsid w:val="00650EC5"/>
    <w:rsid w:val="006526FD"/>
    <w:rsid w:val="00652F88"/>
    <w:rsid w:val="00653D46"/>
    <w:rsid w:val="0065454E"/>
    <w:rsid w:val="006545F5"/>
    <w:rsid w:val="00654670"/>
    <w:rsid w:val="006546C3"/>
    <w:rsid w:val="006547C1"/>
    <w:rsid w:val="00654CFF"/>
    <w:rsid w:val="00655176"/>
    <w:rsid w:val="006554B9"/>
    <w:rsid w:val="006558BB"/>
    <w:rsid w:val="00655908"/>
    <w:rsid w:val="0065633A"/>
    <w:rsid w:val="00656377"/>
    <w:rsid w:val="00656B7A"/>
    <w:rsid w:val="00657CB4"/>
    <w:rsid w:val="00660860"/>
    <w:rsid w:val="006611F1"/>
    <w:rsid w:val="006615C8"/>
    <w:rsid w:val="0066175A"/>
    <w:rsid w:val="00661C64"/>
    <w:rsid w:val="00662356"/>
    <w:rsid w:val="00665063"/>
    <w:rsid w:val="00666B15"/>
    <w:rsid w:val="00666D70"/>
    <w:rsid w:val="00667556"/>
    <w:rsid w:val="00667A2E"/>
    <w:rsid w:val="00670729"/>
    <w:rsid w:val="00670B76"/>
    <w:rsid w:val="0067118E"/>
    <w:rsid w:val="00672CB5"/>
    <w:rsid w:val="00672D39"/>
    <w:rsid w:val="006730EB"/>
    <w:rsid w:val="00674118"/>
    <w:rsid w:val="00674324"/>
    <w:rsid w:val="006750BC"/>
    <w:rsid w:val="0068032B"/>
    <w:rsid w:val="0068036C"/>
    <w:rsid w:val="00681462"/>
    <w:rsid w:val="00682F78"/>
    <w:rsid w:val="00683510"/>
    <w:rsid w:val="006836D6"/>
    <w:rsid w:val="00683EC5"/>
    <w:rsid w:val="006841A8"/>
    <w:rsid w:val="00684CE4"/>
    <w:rsid w:val="006851F1"/>
    <w:rsid w:val="00685CA9"/>
    <w:rsid w:val="00685D4E"/>
    <w:rsid w:val="0068699A"/>
    <w:rsid w:val="00686AE5"/>
    <w:rsid w:val="00687AA3"/>
    <w:rsid w:val="00687C0F"/>
    <w:rsid w:val="00687EBA"/>
    <w:rsid w:val="00687FDE"/>
    <w:rsid w:val="00690551"/>
    <w:rsid w:val="00690733"/>
    <w:rsid w:val="00690AB8"/>
    <w:rsid w:val="006910E5"/>
    <w:rsid w:val="00691A37"/>
    <w:rsid w:val="00691D44"/>
    <w:rsid w:val="00692420"/>
    <w:rsid w:val="00693AC5"/>
    <w:rsid w:val="00694A5F"/>
    <w:rsid w:val="00695CF0"/>
    <w:rsid w:val="00695F3F"/>
    <w:rsid w:val="00696595"/>
    <w:rsid w:val="006970C5"/>
    <w:rsid w:val="006973B8"/>
    <w:rsid w:val="00697CB5"/>
    <w:rsid w:val="006A0F11"/>
    <w:rsid w:val="006A1BAE"/>
    <w:rsid w:val="006A1DDD"/>
    <w:rsid w:val="006A2614"/>
    <w:rsid w:val="006A273C"/>
    <w:rsid w:val="006A27AE"/>
    <w:rsid w:val="006A2CB0"/>
    <w:rsid w:val="006A38C8"/>
    <w:rsid w:val="006A409C"/>
    <w:rsid w:val="006A4832"/>
    <w:rsid w:val="006A4FA2"/>
    <w:rsid w:val="006A5B57"/>
    <w:rsid w:val="006A6344"/>
    <w:rsid w:val="006A6790"/>
    <w:rsid w:val="006A697C"/>
    <w:rsid w:val="006A794C"/>
    <w:rsid w:val="006A7B52"/>
    <w:rsid w:val="006A7B5B"/>
    <w:rsid w:val="006A7DFA"/>
    <w:rsid w:val="006B054D"/>
    <w:rsid w:val="006B25FA"/>
    <w:rsid w:val="006B3209"/>
    <w:rsid w:val="006B4C19"/>
    <w:rsid w:val="006B51CC"/>
    <w:rsid w:val="006B5341"/>
    <w:rsid w:val="006B77A2"/>
    <w:rsid w:val="006B7837"/>
    <w:rsid w:val="006B78AA"/>
    <w:rsid w:val="006C0471"/>
    <w:rsid w:val="006C1854"/>
    <w:rsid w:val="006C1B9B"/>
    <w:rsid w:val="006C1D33"/>
    <w:rsid w:val="006C1D7C"/>
    <w:rsid w:val="006C376B"/>
    <w:rsid w:val="006C3B53"/>
    <w:rsid w:val="006C4075"/>
    <w:rsid w:val="006C5295"/>
    <w:rsid w:val="006C589A"/>
    <w:rsid w:val="006C622B"/>
    <w:rsid w:val="006C74F0"/>
    <w:rsid w:val="006C76C2"/>
    <w:rsid w:val="006C7E52"/>
    <w:rsid w:val="006D1598"/>
    <w:rsid w:val="006D26B3"/>
    <w:rsid w:val="006D2B6C"/>
    <w:rsid w:val="006D2E79"/>
    <w:rsid w:val="006D37BA"/>
    <w:rsid w:val="006D3E2A"/>
    <w:rsid w:val="006D51E9"/>
    <w:rsid w:val="006D5372"/>
    <w:rsid w:val="006D5F30"/>
    <w:rsid w:val="006D7229"/>
    <w:rsid w:val="006D7406"/>
    <w:rsid w:val="006D7CC9"/>
    <w:rsid w:val="006E033F"/>
    <w:rsid w:val="006E0A06"/>
    <w:rsid w:val="006E1274"/>
    <w:rsid w:val="006E1FFD"/>
    <w:rsid w:val="006E2585"/>
    <w:rsid w:val="006E2B54"/>
    <w:rsid w:val="006E32E8"/>
    <w:rsid w:val="006E3892"/>
    <w:rsid w:val="006E3B72"/>
    <w:rsid w:val="006E41A7"/>
    <w:rsid w:val="006E454D"/>
    <w:rsid w:val="006E5271"/>
    <w:rsid w:val="006E68D6"/>
    <w:rsid w:val="006E7123"/>
    <w:rsid w:val="006E76FE"/>
    <w:rsid w:val="006E7871"/>
    <w:rsid w:val="006F1391"/>
    <w:rsid w:val="006F1C5D"/>
    <w:rsid w:val="006F2DCC"/>
    <w:rsid w:val="006F3156"/>
    <w:rsid w:val="006F37DB"/>
    <w:rsid w:val="006F4403"/>
    <w:rsid w:val="006F5206"/>
    <w:rsid w:val="006F54C4"/>
    <w:rsid w:val="006F5B16"/>
    <w:rsid w:val="006F5C65"/>
    <w:rsid w:val="006F7516"/>
    <w:rsid w:val="007000B1"/>
    <w:rsid w:val="00700567"/>
    <w:rsid w:val="00700836"/>
    <w:rsid w:val="00700CA9"/>
    <w:rsid w:val="007013D7"/>
    <w:rsid w:val="0070310A"/>
    <w:rsid w:val="0070373F"/>
    <w:rsid w:val="00703BB7"/>
    <w:rsid w:val="00704627"/>
    <w:rsid w:val="00704707"/>
    <w:rsid w:val="007057A1"/>
    <w:rsid w:val="00705EA2"/>
    <w:rsid w:val="007063AE"/>
    <w:rsid w:val="0070681B"/>
    <w:rsid w:val="00707261"/>
    <w:rsid w:val="00711320"/>
    <w:rsid w:val="007116BA"/>
    <w:rsid w:val="00711B22"/>
    <w:rsid w:val="00711F42"/>
    <w:rsid w:val="0071218B"/>
    <w:rsid w:val="007121C8"/>
    <w:rsid w:val="00713F45"/>
    <w:rsid w:val="00714643"/>
    <w:rsid w:val="00714B99"/>
    <w:rsid w:val="00714C70"/>
    <w:rsid w:val="00714C8F"/>
    <w:rsid w:val="00714D6F"/>
    <w:rsid w:val="0071511F"/>
    <w:rsid w:val="007156D7"/>
    <w:rsid w:val="00715D31"/>
    <w:rsid w:val="007164E7"/>
    <w:rsid w:val="007166E3"/>
    <w:rsid w:val="00716D3A"/>
    <w:rsid w:val="00717AD3"/>
    <w:rsid w:val="00717C72"/>
    <w:rsid w:val="00720F3F"/>
    <w:rsid w:val="00721040"/>
    <w:rsid w:val="007213BF"/>
    <w:rsid w:val="00721CEE"/>
    <w:rsid w:val="00721EA2"/>
    <w:rsid w:val="007222BA"/>
    <w:rsid w:val="00722A01"/>
    <w:rsid w:val="00722AC6"/>
    <w:rsid w:val="00722F60"/>
    <w:rsid w:val="00725065"/>
    <w:rsid w:val="007250D3"/>
    <w:rsid w:val="0072643C"/>
    <w:rsid w:val="00726ED4"/>
    <w:rsid w:val="007270E1"/>
    <w:rsid w:val="0072726C"/>
    <w:rsid w:val="00727684"/>
    <w:rsid w:val="00727D44"/>
    <w:rsid w:val="007302CE"/>
    <w:rsid w:val="00731298"/>
    <w:rsid w:val="00731C6B"/>
    <w:rsid w:val="007324EE"/>
    <w:rsid w:val="00732577"/>
    <w:rsid w:val="00732A11"/>
    <w:rsid w:val="00732BEF"/>
    <w:rsid w:val="00732D8A"/>
    <w:rsid w:val="0073302F"/>
    <w:rsid w:val="00734BB8"/>
    <w:rsid w:val="00735C57"/>
    <w:rsid w:val="00735E78"/>
    <w:rsid w:val="0073670E"/>
    <w:rsid w:val="00736F9F"/>
    <w:rsid w:val="00740047"/>
    <w:rsid w:val="00740643"/>
    <w:rsid w:val="00740E58"/>
    <w:rsid w:val="007424B6"/>
    <w:rsid w:val="007430A3"/>
    <w:rsid w:val="00743164"/>
    <w:rsid w:val="00743820"/>
    <w:rsid w:val="007453A2"/>
    <w:rsid w:val="0074559D"/>
    <w:rsid w:val="007456AC"/>
    <w:rsid w:val="00747962"/>
    <w:rsid w:val="00750773"/>
    <w:rsid w:val="0075153B"/>
    <w:rsid w:val="0075266D"/>
    <w:rsid w:val="00753618"/>
    <w:rsid w:val="0075384E"/>
    <w:rsid w:val="00754A43"/>
    <w:rsid w:val="00754AD7"/>
    <w:rsid w:val="007557D8"/>
    <w:rsid w:val="00756D56"/>
    <w:rsid w:val="00757A76"/>
    <w:rsid w:val="0076004F"/>
    <w:rsid w:val="007627B2"/>
    <w:rsid w:val="007631AE"/>
    <w:rsid w:val="00763221"/>
    <w:rsid w:val="007639D0"/>
    <w:rsid w:val="00765A1D"/>
    <w:rsid w:val="00765FB9"/>
    <w:rsid w:val="00766AEE"/>
    <w:rsid w:val="00767E39"/>
    <w:rsid w:val="00767FE5"/>
    <w:rsid w:val="00770726"/>
    <w:rsid w:val="00771797"/>
    <w:rsid w:val="0077376F"/>
    <w:rsid w:val="00773851"/>
    <w:rsid w:val="00773AB0"/>
    <w:rsid w:val="00774982"/>
    <w:rsid w:val="00774AFC"/>
    <w:rsid w:val="00774F92"/>
    <w:rsid w:val="00775F82"/>
    <w:rsid w:val="00776747"/>
    <w:rsid w:val="00776E96"/>
    <w:rsid w:val="00776F9B"/>
    <w:rsid w:val="007805B2"/>
    <w:rsid w:val="0078066E"/>
    <w:rsid w:val="00780BB9"/>
    <w:rsid w:val="00780F14"/>
    <w:rsid w:val="00781752"/>
    <w:rsid w:val="0078210F"/>
    <w:rsid w:val="00782FAC"/>
    <w:rsid w:val="007842E7"/>
    <w:rsid w:val="0078485F"/>
    <w:rsid w:val="007858F8"/>
    <w:rsid w:val="00786E73"/>
    <w:rsid w:val="00786F4B"/>
    <w:rsid w:val="00787251"/>
    <w:rsid w:val="00787393"/>
    <w:rsid w:val="007874BF"/>
    <w:rsid w:val="0079153A"/>
    <w:rsid w:val="00791D30"/>
    <w:rsid w:val="00791FAA"/>
    <w:rsid w:val="00792E3D"/>
    <w:rsid w:val="00792F47"/>
    <w:rsid w:val="00793FCB"/>
    <w:rsid w:val="00794483"/>
    <w:rsid w:val="00796170"/>
    <w:rsid w:val="007966BA"/>
    <w:rsid w:val="0079693D"/>
    <w:rsid w:val="00796F29"/>
    <w:rsid w:val="00796FD9"/>
    <w:rsid w:val="00797B90"/>
    <w:rsid w:val="007A03BF"/>
    <w:rsid w:val="007A04A5"/>
    <w:rsid w:val="007A0BB7"/>
    <w:rsid w:val="007A1D66"/>
    <w:rsid w:val="007A38DF"/>
    <w:rsid w:val="007A3ABF"/>
    <w:rsid w:val="007A3AE9"/>
    <w:rsid w:val="007A435D"/>
    <w:rsid w:val="007A4373"/>
    <w:rsid w:val="007A4FA7"/>
    <w:rsid w:val="007A558B"/>
    <w:rsid w:val="007A5E30"/>
    <w:rsid w:val="007A656A"/>
    <w:rsid w:val="007B0472"/>
    <w:rsid w:val="007B1977"/>
    <w:rsid w:val="007B1C5F"/>
    <w:rsid w:val="007B20C3"/>
    <w:rsid w:val="007B2518"/>
    <w:rsid w:val="007B26F1"/>
    <w:rsid w:val="007B2D08"/>
    <w:rsid w:val="007B31F6"/>
    <w:rsid w:val="007B385C"/>
    <w:rsid w:val="007B385F"/>
    <w:rsid w:val="007B462D"/>
    <w:rsid w:val="007B4B48"/>
    <w:rsid w:val="007B57C2"/>
    <w:rsid w:val="007B5E3F"/>
    <w:rsid w:val="007B68F7"/>
    <w:rsid w:val="007B6D24"/>
    <w:rsid w:val="007C09E7"/>
    <w:rsid w:val="007C0E3A"/>
    <w:rsid w:val="007C1832"/>
    <w:rsid w:val="007C3621"/>
    <w:rsid w:val="007C5A54"/>
    <w:rsid w:val="007C6A5F"/>
    <w:rsid w:val="007C7631"/>
    <w:rsid w:val="007D0830"/>
    <w:rsid w:val="007D32C8"/>
    <w:rsid w:val="007D3F14"/>
    <w:rsid w:val="007D537D"/>
    <w:rsid w:val="007D6277"/>
    <w:rsid w:val="007D6765"/>
    <w:rsid w:val="007D6EB5"/>
    <w:rsid w:val="007E019C"/>
    <w:rsid w:val="007E0EAD"/>
    <w:rsid w:val="007E354E"/>
    <w:rsid w:val="007E3755"/>
    <w:rsid w:val="007E486B"/>
    <w:rsid w:val="007E583F"/>
    <w:rsid w:val="007E60FF"/>
    <w:rsid w:val="007E6236"/>
    <w:rsid w:val="007F0A8B"/>
    <w:rsid w:val="007F0AFA"/>
    <w:rsid w:val="007F0B5D"/>
    <w:rsid w:val="007F1F01"/>
    <w:rsid w:val="007F25CE"/>
    <w:rsid w:val="007F3529"/>
    <w:rsid w:val="007F43E2"/>
    <w:rsid w:val="007F514E"/>
    <w:rsid w:val="007F57EC"/>
    <w:rsid w:val="007F6025"/>
    <w:rsid w:val="007F64B4"/>
    <w:rsid w:val="00800166"/>
    <w:rsid w:val="0080085B"/>
    <w:rsid w:val="008009C4"/>
    <w:rsid w:val="008014D3"/>
    <w:rsid w:val="00801806"/>
    <w:rsid w:val="00801ADF"/>
    <w:rsid w:val="008028D1"/>
    <w:rsid w:val="00802CC4"/>
    <w:rsid w:val="0080363B"/>
    <w:rsid w:val="00803C95"/>
    <w:rsid w:val="00804E5A"/>
    <w:rsid w:val="00805238"/>
    <w:rsid w:val="00805EDC"/>
    <w:rsid w:val="00806B53"/>
    <w:rsid w:val="008100E8"/>
    <w:rsid w:val="00810EB8"/>
    <w:rsid w:val="00810EFF"/>
    <w:rsid w:val="00811775"/>
    <w:rsid w:val="00813124"/>
    <w:rsid w:val="00814394"/>
    <w:rsid w:val="00814CAE"/>
    <w:rsid w:val="00815558"/>
    <w:rsid w:val="0081587F"/>
    <w:rsid w:val="00815A81"/>
    <w:rsid w:val="00817896"/>
    <w:rsid w:val="00817CA0"/>
    <w:rsid w:val="00820886"/>
    <w:rsid w:val="00822701"/>
    <w:rsid w:val="0082315E"/>
    <w:rsid w:val="00823183"/>
    <w:rsid w:val="008238DC"/>
    <w:rsid w:val="008255A5"/>
    <w:rsid w:val="008256B3"/>
    <w:rsid w:val="00825DAD"/>
    <w:rsid w:val="00825DD7"/>
    <w:rsid w:val="00825E0F"/>
    <w:rsid w:val="00826B9D"/>
    <w:rsid w:val="00830E25"/>
    <w:rsid w:val="00831FB6"/>
    <w:rsid w:val="00832EA8"/>
    <w:rsid w:val="008331B4"/>
    <w:rsid w:val="00834788"/>
    <w:rsid w:val="00834BB3"/>
    <w:rsid w:val="00834FD7"/>
    <w:rsid w:val="00835480"/>
    <w:rsid w:val="008357FD"/>
    <w:rsid w:val="00836094"/>
    <w:rsid w:val="008375ED"/>
    <w:rsid w:val="00840177"/>
    <w:rsid w:val="00840FAE"/>
    <w:rsid w:val="00842021"/>
    <w:rsid w:val="008424C5"/>
    <w:rsid w:val="0084274F"/>
    <w:rsid w:val="00842F54"/>
    <w:rsid w:val="00844382"/>
    <w:rsid w:val="008443FB"/>
    <w:rsid w:val="00844DB8"/>
    <w:rsid w:val="00845190"/>
    <w:rsid w:val="00845A90"/>
    <w:rsid w:val="008468A3"/>
    <w:rsid w:val="00847342"/>
    <w:rsid w:val="00847971"/>
    <w:rsid w:val="00850336"/>
    <w:rsid w:val="0085254B"/>
    <w:rsid w:val="00853F2D"/>
    <w:rsid w:val="008541F1"/>
    <w:rsid w:val="00854C64"/>
    <w:rsid w:val="00854FA1"/>
    <w:rsid w:val="00855466"/>
    <w:rsid w:val="00857C56"/>
    <w:rsid w:val="00857C7C"/>
    <w:rsid w:val="00857EE5"/>
    <w:rsid w:val="00860121"/>
    <w:rsid w:val="00860F11"/>
    <w:rsid w:val="008614D3"/>
    <w:rsid w:val="00863977"/>
    <w:rsid w:val="00865748"/>
    <w:rsid w:val="00865776"/>
    <w:rsid w:val="00865A42"/>
    <w:rsid w:val="00865C95"/>
    <w:rsid w:val="00865DCC"/>
    <w:rsid w:val="00866266"/>
    <w:rsid w:val="0086686B"/>
    <w:rsid w:val="0086710D"/>
    <w:rsid w:val="00867A18"/>
    <w:rsid w:val="008701DB"/>
    <w:rsid w:val="0087068B"/>
    <w:rsid w:val="00870C23"/>
    <w:rsid w:val="00871A85"/>
    <w:rsid w:val="008723C0"/>
    <w:rsid w:val="00872DA8"/>
    <w:rsid w:val="008733FA"/>
    <w:rsid w:val="008735CB"/>
    <w:rsid w:val="008738B5"/>
    <w:rsid w:val="00873C36"/>
    <w:rsid w:val="0087404F"/>
    <w:rsid w:val="0087532F"/>
    <w:rsid w:val="00876590"/>
    <w:rsid w:val="00876C9E"/>
    <w:rsid w:val="00876FD0"/>
    <w:rsid w:val="00880958"/>
    <w:rsid w:val="00882190"/>
    <w:rsid w:val="00882623"/>
    <w:rsid w:val="00882B3D"/>
    <w:rsid w:val="008845A1"/>
    <w:rsid w:val="008851CB"/>
    <w:rsid w:val="00885FE7"/>
    <w:rsid w:val="008863FB"/>
    <w:rsid w:val="008864C5"/>
    <w:rsid w:val="0088753D"/>
    <w:rsid w:val="00887DC8"/>
    <w:rsid w:val="00890B59"/>
    <w:rsid w:val="00890F9D"/>
    <w:rsid w:val="00891F38"/>
    <w:rsid w:val="00892E7F"/>
    <w:rsid w:val="00893E68"/>
    <w:rsid w:val="00894B9D"/>
    <w:rsid w:val="00895402"/>
    <w:rsid w:val="008961AD"/>
    <w:rsid w:val="008962ED"/>
    <w:rsid w:val="008974A0"/>
    <w:rsid w:val="00897DC9"/>
    <w:rsid w:val="008A0285"/>
    <w:rsid w:val="008A07B0"/>
    <w:rsid w:val="008A09BC"/>
    <w:rsid w:val="008A0B41"/>
    <w:rsid w:val="008A1D47"/>
    <w:rsid w:val="008A219E"/>
    <w:rsid w:val="008A270D"/>
    <w:rsid w:val="008A4AE1"/>
    <w:rsid w:val="008A5D5F"/>
    <w:rsid w:val="008A5E84"/>
    <w:rsid w:val="008A6355"/>
    <w:rsid w:val="008A6E1C"/>
    <w:rsid w:val="008A707A"/>
    <w:rsid w:val="008B10B2"/>
    <w:rsid w:val="008B139D"/>
    <w:rsid w:val="008B2071"/>
    <w:rsid w:val="008B2937"/>
    <w:rsid w:val="008B3C7B"/>
    <w:rsid w:val="008B427A"/>
    <w:rsid w:val="008B430D"/>
    <w:rsid w:val="008B6B1B"/>
    <w:rsid w:val="008B7632"/>
    <w:rsid w:val="008C0045"/>
    <w:rsid w:val="008C0103"/>
    <w:rsid w:val="008C0553"/>
    <w:rsid w:val="008C1360"/>
    <w:rsid w:val="008C2B8E"/>
    <w:rsid w:val="008C3FF6"/>
    <w:rsid w:val="008C5157"/>
    <w:rsid w:val="008C52AE"/>
    <w:rsid w:val="008C5774"/>
    <w:rsid w:val="008C5BF7"/>
    <w:rsid w:val="008C5F36"/>
    <w:rsid w:val="008C611E"/>
    <w:rsid w:val="008C6125"/>
    <w:rsid w:val="008C6173"/>
    <w:rsid w:val="008C6359"/>
    <w:rsid w:val="008C74E9"/>
    <w:rsid w:val="008C7662"/>
    <w:rsid w:val="008C7781"/>
    <w:rsid w:val="008D0265"/>
    <w:rsid w:val="008D09E6"/>
    <w:rsid w:val="008D0A37"/>
    <w:rsid w:val="008D171C"/>
    <w:rsid w:val="008D1966"/>
    <w:rsid w:val="008D2627"/>
    <w:rsid w:val="008D26CF"/>
    <w:rsid w:val="008D27DF"/>
    <w:rsid w:val="008D2AF5"/>
    <w:rsid w:val="008D3284"/>
    <w:rsid w:val="008D36A2"/>
    <w:rsid w:val="008D63E1"/>
    <w:rsid w:val="008D6E91"/>
    <w:rsid w:val="008D6F6B"/>
    <w:rsid w:val="008D6F9B"/>
    <w:rsid w:val="008D7632"/>
    <w:rsid w:val="008E04EB"/>
    <w:rsid w:val="008E1030"/>
    <w:rsid w:val="008E1CA6"/>
    <w:rsid w:val="008E282B"/>
    <w:rsid w:val="008E2DC3"/>
    <w:rsid w:val="008E31FA"/>
    <w:rsid w:val="008E348E"/>
    <w:rsid w:val="008E4084"/>
    <w:rsid w:val="008E40BC"/>
    <w:rsid w:val="008E4197"/>
    <w:rsid w:val="008E5351"/>
    <w:rsid w:val="008E641E"/>
    <w:rsid w:val="008E7DA1"/>
    <w:rsid w:val="008F0DD4"/>
    <w:rsid w:val="008F0F36"/>
    <w:rsid w:val="008F302F"/>
    <w:rsid w:val="008F3042"/>
    <w:rsid w:val="008F3A93"/>
    <w:rsid w:val="008F3E13"/>
    <w:rsid w:val="008F4058"/>
    <w:rsid w:val="008F425D"/>
    <w:rsid w:val="008F4A40"/>
    <w:rsid w:val="008F5305"/>
    <w:rsid w:val="008F788F"/>
    <w:rsid w:val="00901A40"/>
    <w:rsid w:val="00903138"/>
    <w:rsid w:val="00903632"/>
    <w:rsid w:val="00903B52"/>
    <w:rsid w:val="0090486A"/>
    <w:rsid w:val="009063F0"/>
    <w:rsid w:val="009067D2"/>
    <w:rsid w:val="00906A15"/>
    <w:rsid w:val="00906D5A"/>
    <w:rsid w:val="00906F65"/>
    <w:rsid w:val="009073E1"/>
    <w:rsid w:val="00907FBC"/>
    <w:rsid w:val="00910757"/>
    <w:rsid w:val="0091075A"/>
    <w:rsid w:val="009107A2"/>
    <w:rsid w:val="00911A76"/>
    <w:rsid w:val="009127C3"/>
    <w:rsid w:val="00912C33"/>
    <w:rsid w:val="00912DB9"/>
    <w:rsid w:val="00913D30"/>
    <w:rsid w:val="0091462C"/>
    <w:rsid w:val="009146A7"/>
    <w:rsid w:val="009155AC"/>
    <w:rsid w:val="00915AB7"/>
    <w:rsid w:val="00915D87"/>
    <w:rsid w:val="00915FD4"/>
    <w:rsid w:val="0091630B"/>
    <w:rsid w:val="00916B82"/>
    <w:rsid w:val="00916BA2"/>
    <w:rsid w:val="0091747F"/>
    <w:rsid w:val="00917B7C"/>
    <w:rsid w:val="0092031D"/>
    <w:rsid w:val="009203CA"/>
    <w:rsid w:val="00920AB5"/>
    <w:rsid w:val="00920E4E"/>
    <w:rsid w:val="00921572"/>
    <w:rsid w:val="009218FB"/>
    <w:rsid w:val="00921E89"/>
    <w:rsid w:val="0092230F"/>
    <w:rsid w:val="00922561"/>
    <w:rsid w:val="00924BC3"/>
    <w:rsid w:val="0092660C"/>
    <w:rsid w:val="00927044"/>
    <w:rsid w:val="00927619"/>
    <w:rsid w:val="009303AD"/>
    <w:rsid w:val="00930704"/>
    <w:rsid w:val="00930D66"/>
    <w:rsid w:val="009316ED"/>
    <w:rsid w:val="0093208D"/>
    <w:rsid w:val="00932456"/>
    <w:rsid w:val="009330E1"/>
    <w:rsid w:val="00933D05"/>
    <w:rsid w:val="00934F8A"/>
    <w:rsid w:val="009353B9"/>
    <w:rsid w:val="00935780"/>
    <w:rsid w:val="009371E9"/>
    <w:rsid w:val="00937499"/>
    <w:rsid w:val="009374CA"/>
    <w:rsid w:val="009375D9"/>
    <w:rsid w:val="009409DD"/>
    <w:rsid w:val="00940D1D"/>
    <w:rsid w:val="009419A8"/>
    <w:rsid w:val="00941F18"/>
    <w:rsid w:val="009427C2"/>
    <w:rsid w:val="00942A16"/>
    <w:rsid w:val="00942ADA"/>
    <w:rsid w:val="00942DC0"/>
    <w:rsid w:val="00943F4E"/>
    <w:rsid w:val="009448E2"/>
    <w:rsid w:val="00944C5A"/>
    <w:rsid w:val="00944E61"/>
    <w:rsid w:val="00945D29"/>
    <w:rsid w:val="00947478"/>
    <w:rsid w:val="0095082A"/>
    <w:rsid w:val="0095098F"/>
    <w:rsid w:val="00951E56"/>
    <w:rsid w:val="00953284"/>
    <w:rsid w:val="009537AE"/>
    <w:rsid w:val="00953B13"/>
    <w:rsid w:val="00953BF1"/>
    <w:rsid w:val="00954272"/>
    <w:rsid w:val="00954901"/>
    <w:rsid w:val="00955AB4"/>
    <w:rsid w:val="00955C03"/>
    <w:rsid w:val="00957443"/>
    <w:rsid w:val="00957696"/>
    <w:rsid w:val="0096080D"/>
    <w:rsid w:val="00960BCC"/>
    <w:rsid w:val="00961D0A"/>
    <w:rsid w:val="00961DAD"/>
    <w:rsid w:val="00962272"/>
    <w:rsid w:val="0096292E"/>
    <w:rsid w:val="00962DBD"/>
    <w:rsid w:val="00964555"/>
    <w:rsid w:val="00965613"/>
    <w:rsid w:val="009659C1"/>
    <w:rsid w:val="00966593"/>
    <w:rsid w:val="00966A68"/>
    <w:rsid w:val="00966B18"/>
    <w:rsid w:val="00966C67"/>
    <w:rsid w:val="00966DC1"/>
    <w:rsid w:val="0096776B"/>
    <w:rsid w:val="00970705"/>
    <w:rsid w:val="00970970"/>
    <w:rsid w:val="00971134"/>
    <w:rsid w:val="00971B96"/>
    <w:rsid w:val="00971F58"/>
    <w:rsid w:val="00972069"/>
    <w:rsid w:val="00972355"/>
    <w:rsid w:val="00973066"/>
    <w:rsid w:val="0097338D"/>
    <w:rsid w:val="00973BA0"/>
    <w:rsid w:val="00974667"/>
    <w:rsid w:val="00974E7B"/>
    <w:rsid w:val="0097595D"/>
    <w:rsid w:val="00976B01"/>
    <w:rsid w:val="00976C4D"/>
    <w:rsid w:val="009774C9"/>
    <w:rsid w:val="00977BB7"/>
    <w:rsid w:val="00977EC4"/>
    <w:rsid w:val="00980275"/>
    <w:rsid w:val="00980CE7"/>
    <w:rsid w:val="0098206D"/>
    <w:rsid w:val="009823FA"/>
    <w:rsid w:val="009824CF"/>
    <w:rsid w:val="00982DE7"/>
    <w:rsid w:val="00983E7C"/>
    <w:rsid w:val="0098406D"/>
    <w:rsid w:val="0098579D"/>
    <w:rsid w:val="009857B4"/>
    <w:rsid w:val="00985C9F"/>
    <w:rsid w:val="00986246"/>
    <w:rsid w:val="0098675C"/>
    <w:rsid w:val="0098711D"/>
    <w:rsid w:val="0098752A"/>
    <w:rsid w:val="0099072F"/>
    <w:rsid w:val="00990890"/>
    <w:rsid w:val="0099193B"/>
    <w:rsid w:val="00991FE9"/>
    <w:rsid w:val="00992489"/>
    <w:rsid w:val="00992B63"/>
    <w:rsid w:val="009930B6"/>
    <w:rsid w:val="009937D4"/>
    <w:rsid w:val="00994771"/>
    <w:rsid w:val="00995C72"/>
    <w:rsid w:val="009968A9"/>
    <w:rsid w:val="009A040D"/>
    <w:rsid w:val="009A0683"/>
    <w:rsid w:val="009A094C"/>
    <w:rsid w:val="009A0AE7"/>
    <w:rsid w:val="009A18C2"/>
    <w:rsid w:val="009A2135"/>
    <w:rsid w:val="009A2AA5"/>
    <w:rsid w:val="009A2BB7"/>
    <w:rsid w:val="009A32D1"/>
    <w:rsid w:val="009A32DB"/>
    <w:rsid w:val="009A38C8"/>
    <w:rsid w:val="009A475C"/>
    <w:rsid w:val="009A5248"/>
    <w:rsid w:val="009A5331"/>
    <w:rsid w:val="009A67BB"/>
    <w:rsid w:val="009A747B"/>
    <w:rsid w:val="009B028B"/>
    <w:rsid w:val="009B076D"/>
    <w:rsid w:val="009B13C5"/>
    <w:rsid w:val="009B2B7A"/>
    <w:rsid w:val="009B38C5"/>
    <w:rsid w:val="009B3F19"/>
    <w:rsid w:val="009B3F3F"/>
    <w:rsid w:val="009B4191"/>
    <w:rsid w:val="009B4342"/>
    <w:rsid w:val="009B56DB"/>
    <w:rsid w:val="009B5DA9"/>
    <w:rsid w:val="009B623E"/>
    <w:rsid w:val="009B6CE8"/>
    <w:rsid w:val="009B6FEB"/>
    <w:rsid w:val="009B7075"/>
    <w:rsid w:val="009C0000"/>
    <w:rsid w:val="009C04BA"/>
    <w:rsid w:val="009C088C"/>
    <w:rsid w:val="009C0F1B"/>
    <w:rsid w:val="009C23F5"/>
    <w:rsid w:val="009C2E6B"/>
    <w:rsid w:val="009C3586"/>
    <w:rsid w:val="009C3C28"/>
    <w:rsid w:val="009C3CBA"/>
    <w:rsid w:val="009C3CD2"/>
    <w:rsid w:val="009C444D"/>
    <w:rsid w:val="009C44C4"/>
    <w:rsid w:val="009C5CEB"/>
    <w:rsid w:val="009C61BA"/>
    <w:rsid w:val="009C6D85"/>
    <w:rsid w:val="009C7076"/>
    <w:rsid w:val="009D0168"/>
    <w:rsid w:val="009D0A2E"/>
    <w:rsid w:val="009D1B56"/>
    <w:rsid w:val="009D1E7F"/>
    <w:rsid w:val="009D2C2B"/>
    <w:rsid w:val="009D3122"/>
    <w:rsid w:val="009D3253"/>
    <w:rsid w:val="009D3A42"/>
    <w:rsid w:val="009D4C39"/>
    <w:rsid w:val="009D69F1"/>
    <w:rsid w:val="009D72CE"/>
    <w:rsid w:val="009D7D38"/>
    <w:rsid w:val="009E0417"/>
    <w:rsid w:val="009E16A5"/>
    <w:rsid w:val="009E1E2C"/>
    <w:rsid w:val="009E229C"/>
    <w:rsid w:val="009E2585"/>
    <w:rsid w:val="009E28FB"/>
    <w:rsid w:val="009E31C6"/>
    <w:rsid w:val="009E4415"/>
    <w:rsid w:val="009E549B"/>
    <w:rsid w:val="009E6358"/>
    <w:rsid w:val="009E6436"/>
    <w:rsid w:val="009F039D"/>
    <w:rsid w:val="009F0D4B"/>
    <w:rsid w:val="009F0EC3"/>
    <w:rsid w:val="009F25E3"/>
    <w:rsid w:val="009F27ED"/>
    <w:rsid w:val="009F35D0"/>
    <w:rsid w:val="009F3CD3"/>
    <w:rsid w:val="009F4FE8"/>
    <w:rsid w:val="009F635F"/>
    <w:rsid w:val="009F686C"/>
    <w:rsid w:val="009F6C68"/>
    <w:rsid w:val="009F7866"/>
    <w:rsid w:val="00A0091E"/>
    <w:rsid w:val="00A0112B"/>
    <w:rsid w:val="00A0159F"/>
    <w:rsid w:val="00A01B1F"/>
    <w:rsid w:val="00A01C19"/>
    <w:rsid w:val="00A02215"/>
    <w:rsid w:val="00A02AC9"/>
    <w:rsid w:val="00A02EFC"/>
    <w:rsid w:val="00A0468E"/>
    <w:rsid w:val="00A04721"/>
    <w:rsid w:val="00A04C7C"/>
    <w:rsid w:val="00A056DF"/>
    <w:rsid w:val="00A058CA"/>
    <w:rsid w:val="00A05E76"/>
    <w:rsid w:val="00A060CE"/>
    <w:rsid w:val="00A07635"/>
    <w:rsid w:val="00A07810"/>
    <w:rsid w:val="00A07F4E"/>
    <w:rsid w:val="00A10442"/>
    <w:rsid w:val="00A10CF1"/>
    <w:rsid w:val="00A111B9"/>
    <w:rsid w:val="00A1180C"/>
    <w:rsid w:val="00A118E4"/>
    <w:rsid w:val="00A11AFF"/>
    <w:rsid w:val="00A131D4"/>
    <w:rsid w:val="00A1341F"/>
    <w:rsid w:val="00A134BE"/>
    <w:rsid w:val="00A14343"/>
    <w:rsid w:val="00A14CA7"/>
    <w:rsid w:val="00A169A9"/>
    <w:rsid w:val="00A21B5E"/>
    <w:rsid w:val="00A21C79"/>
    <w:rsid w:val="00A22358"/>
    <w:rsid w:val="00A2309D"/>
    <w:rsid w:val="00A23389"/>
    <w:rsid w:val="00A2407E"/>
    <w:rsid w:val="00A24891"/>
    <w:rsid w:val="00A248E0"/>
    <w:rsid w:val="00A2575C"/>
    <w:rsid w:val="00A2629B"/>
    <w:rsid w:val="00A26A64"/>
    <w:rsid w:val="00A27447"/>
    <w:rsid w:val="00A2788B"/>
    <w:rsid w:val="00A27DA6"/>
    <w:rsid w:val="00A30B99"/>
    <w:rsid w:val="00A30F8C"/>
    <w:rsid w:val="00A3123F"/>
    <w:rsid w:val="00A315F9"/>
    <w:rsid w:val="00A331D0"/>
    <w:rsid w:val="00A33683"/>
    <w:rsid w:val="00A33DFB"/>
    <w:rsid w:val="00A34B26"/>
    <w:rsid w:val="00A353C9"/>
    <w:rsid w:val="00A35FDD"/>
    <w:rsid w:val="00A36274"/>
    <w:rsid w:val="00A3693D"/>
    <w:rsid w:val="00A377A5"/>
    <w:rsid w:val="00A37B30"/>
    <w:rsid w:val="00A37BAC"/>
    <w:rsid w:val="00A37D4F"/>
    <w:rsid w:val="00A37FE5"/>
    <w:rsid w:val="00A406E8"/>
    <w:rsid w:val="00A410A5"/>
    <w:rsid w:val="00A413A0"/>
    <w:rsid w:val="00A4152C"/>
    <w:rsid w:val="00A420C6"/>
    <w:rsid w:val="00A424F7"/>
    <w:rsid w:val="00A439B2"/>
    <w:rsid w:val="00A43E67"/>
    <w:rsid w:val="00A44BA9"/>
    <w:rsid w:val="00A45A00"/>
    <w:rsid w:val="00A47D38"/>
    <w:rsid w:val="00A47EE7"/>
    <w:rsid w:val="00A5092D"/>
    <w:rsid w:val="00A51F09"/>
    <w:rsid w:val="00A52276"/>
    <w:rsid w:val="00A53860"/>
    <w:rsid w:val="00A5391D"/>
    <w:rsid w:val="00A54147"/>
    <w:rsid w:val="00A54988"/>
    <w:rsid w:val="00A55666"/>
    <w:rsid w:val="00A556B2"/>
    <w:rsid w:val="00A557E8"/>
    <w:rsid w:val="00A5629F"/>
    <w:rsid w:val="00A568F6"/>
    <w:rsid w:val="00A572B4"/>
    <w:rsid w:val="00A573BE"/>
    <w:rsid w:val="00A5768B"/>
    <w:rsid w:val="00A57880"/>
    <w:rsid w:val="00A60A3D"/>
    <w:rsid w:val="00A60EEF"/>
    <w:rsid w:val="00A61EA3"/>
    <w:rsid w:val="00A62F47"/>
    <w:rsid w:val="00A63602"/>
    <w:rsid w:val="00A646CD"/>
    <w:rsid w:val="00A653E6"/>
    <w:rsid w:val="00A65AC1"/>
    <w:rsid w:val="00A6612C"/>
    <w:rsid w:val="00A66C8D"/>
    <w:rsid w:val="00A7035B"/>
    <w:rsid w:val="00A703E4"/>
    <w:rsid w:val="00A7152B"/>
    <w:rsid w:val="00A7240D"/>
    <w:rsid w:val="00A728B7"/>
    <w:rsid w:val="00A72C29"/>
    <w:rsid w:val="00A7331A"/>
    <w:rsid w:val="00A733E0"/>
    <w:rsid w:val="00A74B6E"/>
    <w:rsid w:val="00A75954"/>
    <w:rsid w:val="00A75977"/>
    <w:rsid w:val="00A76205"/>
    <w:rsid w:val="00A7642D"/>
    <w:rsid w:val="00A76AB4"/>
    <w:rsid w:val="00A76CC9"/>
    <w:rsid w:val="00A7717F"/>
    <w:rsid w:val="00A77492"/>
    <w:rsid w:val="00A777E4"/>
    <w:rsid w:val="00A77922"/>
    <w:rsid w:val="00A77CAB"/>
    <w:rsid w:val="00A80E71"/>
    <w:rsid w:val="00A81653"/>
    <w:rsid w:val="00A8277F"/>
    <w:rsid w:val="00A82BCA"/>
    <w:rsid w:val="00A835BE"/>
    <w:rsid w:val="00A83CA0"/>
    <w:rsid w:val="00A84F4D"/>
    <w:rsid w:val="00A862CA"/>
    <w:rsid w:val="00A86812"/>
    <w:rsid w:val="00A8793B"/>
    <w:rsid w:val="00A92B5A"/>
    <w:rsid w:val="00A92C30"/>
    <w:rsid w:val="00A94760"/>
    <w:rsid w:val="00A956E3"/>
    <w:rsid w:val="00A9570A"/>
    <w:rsid w:val="00A95C0D"/>
    <w:rsid w:val="00A95C3F"/>
    <w:rsid w:val="00A95DF6"/>
    <w:rsid w:val="00A96B85"/>
    <w:rsid w:val="00A97417"/>
    <w:rsid w:val="00AA05FD"/>
    <w:rsid w:val="00AA0B76"/>
    <w:rsid w:val="00AA1407"/>
    <w:rsid w:val="00AA15D9"/>
    <w:rsid w:val="00AA2206"/>
    <w:rsid w:val="00AA2887"/>
    <w:rsid w:val="00AA5550"/>
    <w:rsid w:val="00AA58AB"/>
    <w:rsid w:val="00AA5C11"/>
    <w:rsid w:val="00AA5D09"/>
    <w:rsid w:val="00AA5FC9"/>
    <w:rsid w:val="00AA5FFC"/>
    <w:rsid w:val="00AA6120"/>
    <w:rsid w:val="00AA6CCA"/>
    <w:rsid w:val="00AA71CD"/>
    <w:rsid w:val="00AA7677"/>
    <w:rsid w:val="00AB0E64"/>
    <w:rsid w:val="00AB0F08"/>
    <w:rsid w:val="00AB1E23"/>
    <w:rsid w:val="00AB225E"/>
    <w:rsid w:val="00AB2A0C"/>
    <w:rsid w:val="00AB2BE4"/>
    <w:rsid w:val="00AB2CD7"/>
    <w:rsid w:val="00AB2F4B"/>
    <w:rsid w:val="00AB32E4"/>
    <w:rsid w:val="00AB34A4"/>
    <w:rsid w:val="00AB3F03"/>
    <w:rsid w:val="00AB40E2"/>
    <w:rsid w:val="00AB436C"/>
    <w:rsid w:val="00AB457D"/>
    <w:rsid w:val="00AB463F"/>
    <w:rsid w:val="00AB4AA8"/>
    <w:rsid w:val="00AB4B1B"/>
    <w:rsid w:val="00AB50DE"/>
    <w:rsid w:val="00AB60C4"/>
    <w:rsid w:val="00AB637D"/>
    <w:rsid w:val="00AB7024"/>
    <w:rsid w:val="00AC01B8"/>
    <w:rsid w:val="00AC1D83"/>
    <w:rsid w:val="00AC26A5"/>
    <w:rsid w:val="00AC3586"/>
    <w:rsid w:val="00AC4A32"/>
    <w:rsid w:val="00AC595A"/>
    <w:rsid w:val="00AD05F2"/>
    <w:rsid w:val="00AD0843"/>
    <w:rsid w:val="00AD103D"/>
    <w:rsid w:val="00AD18DE"/>
    <w:rsid w:val="00AD1980"/>
    <w:rsid w:val="00AD211E"/>
    <w:rsid w:val="00AD3578"/>
    <w:rsid w:val="00AD4B93"/>
    <w:rsid w:val="00AD5C84"/>
    <w:rsid w:val="00AD5CD0"/>
    <w:rsid w:val="00AD6C82"/>
    <w:rsid w:val="00AE077A"/>
    <w:rsid w:val="00AE190C"/>
    <w:rsid w:val="00AE1CC8"/>
    <w:rsid w:val="00AE2BBB"/>
    <w:rsid w:val="00AE4A86"/>
    <w:rsid w:val="00AE5855"/>
    <w:rsid w:val="00AE58DA"/>
    <w:rsid w:val="00AE608B"/>
    <w:rsid w:val="00AE6865"/>
    <w:rsid w:val="00AE694E"/>
    <w:rsid w:val="00AE7917"/>
    <w:rsid w:val="00AE7B7B"/>
    <w:rsid w:val="00AF04CD"/>
    <w:rsid w:val="00AF076F"/>
    <w:rsid w:val="00AF2008"/>
    <w:rsid w:val="00AF2884"/>
    <w:rsid w:val="00AF3034"/>
    <w:rsid w:val="00AF39AE"/>
    <w:rsid w:val="00AF3B72"/>
    <w:rsid w:val="00AF42CF"/>
    <w:rsid w:val="00AF4795"/>
    <w:rsid w:val="00AF4823"/>
    <w:rsid w:val="00AF51E5"/>
    <w:rsid w:val="00AF5275"/>
    <w:rsid w:val="00AF54CF"/>
    <w:rsid w:val="00AF5BDB"/>
    <w:rsid w:val="00AF5DEB"/>
    <w:rsid w:val="00AF6005"/>
    <w:rsid w:val="00AF79E5"/>
    <w:rsid w:val="00B00CAE"/>
    <w:rsid w:val="00B01135"/>
    <w:rsid w:val="00B01A6C"/>
    <w:rsid w:val="00B024E8"/>
    <w:rsid w:val="00B02773"/>
    <w:rsid w:val="00B02923"/>
    <w:rsid w:val="00B02DEA"/>
    <w:rsid w:val="00B033C3"/>
    <w:rsid w:val="00B037CA"/>
    <w:rsid w:val="00B0438E"/>
    <w:rsid w:val="00B04A06"/>
    <w:rsid w:val="00B05054"/>
    <w:rsid w:val="00B05CBC"/>
    <w:rsid w:val="00B0650D"/>
    <w:rsid w:val="00B06F88"/>
    <w:rsid w:val="00B079DF"/>
    <w:rsid w:val="00B07BC6"/>
    <w:rsid w:val="00B07C7A"/>
    <w:rsid w:val="00B07FE9"/>
    <w:rsid w:val="00B101EA"/>
    <w:rsid w:val="00B103D3"/>
    <w:rsid w:val="00B10535"/>
    <w:rsid w:val="00B10866"/>
    <w:rsid w:val="00B11008"/>
    <w:rsid w:val="00B1113E"/>
    <w:rsid w:val="00B113E9"/>
    <w:rsid w:val="00B1140F"/>
    <w:rsid w:val="00B1201F"/>
    <w:rsid w:val="00B12606"/>
    <w:rsid w:val="00B1347C"/>
    <w:rsid w:val="00B14E4E"/>
    <w:rsid w:val="00B14E52"/>
    <w:rsid w:val="00B1515B"/>
    <w:rsid w:val="00B16CB0"/>
    <w:rsid w:val="00B17065"/>
    <w:rsid w:val="00B17FCF"/>
    <w:rsid w:val="00B201A1"/>
    <w:rsid w:val="00B20ADB"/>
    <w:rsid w:val="00B22064"/>
    <w:rsid w:val="00B22521"/>
    <w:rsid w:val="00B23AE8"/>
    <w:rsid w:val="00B2401A"/>
    <w:rsid w:val="00B2430F"/>
    <w:rsid w:val="00B247CF"/>
    <w:rsid w:val="00B251E0"/>
    <w:rsid w:val="00B25AB3"/>
    <w:rsid w:val="00B25CB5"/>
    <w:rsid w:val="00B26086"/>
    <w:rsid w:val="00B26215"/>
    <w:rsid w:val="00B266F5"/>
    <w:rsid w:val="00B2704D"/>
    <w:rsid w:val="00B27CC2"/>
    <w:rsid w:val="00B30380"/>
    <w:rsid w:val="00B30940"/>
    <w:rsid w:val="00B32522"/>
    <w:rsid w:val="00B325E6"/>
    <w:rsid w:val="00B346BE"/>
    <w:rsid w:val="00B34768"/>
    <w:rsid w:val="00B349BA"/>
    <w:rsid w:val="00B34B56"/>
    <w:rsid w:val="00B35310"/>
    <w:rsid w:val="00B35331"/>
    <w:rsid w:val="00B355C0"/>
    <w:rsid w:val="00B35EF5"/>
    <w:rsid w:val="00B401C4"/>
    <w:rsid w:val="00B40C69"/>
    <w:rsid w:val="00B4104A"/>
    <w:rsid w:val="00B414BC"/>
    <w:rsid w:val="00B4160F"/>
    <w:rsid w:val="00B41E76"/>
    <w:rsid w:val="00B42D79"/>
    <w:rsid w:val="00B43517"/>
    <w:rsid w:val="00B44005"/>
    <w:rsid w:val="00B441D3"/>
    <w:rsid w:val="00B44249"/>
    <w:rsid w:val="00B443ED"/>
    <w:rsid w:val="00B44CC6"/>
    <w:rsid w:val="00B46490"/>
    <w:rsid w:val="00B474B9"/>
    <w:rsid w:val="00B5020D"/>
    <w:rsid w:val="00B50E8E"/>
    <w:rsid w:val="00B51A3A"/>
    <w:rsid w:val="00B52E3C"/>
    <w:rsid w:val="00B53E3B"/>
    <w:rsid w:val="00B5559A"/>
    <w:rsid w:val="00B5579F"/>
    <w:rsid w:val="00B57925"/>
    <w:rsid w:val="00B610B5"/>
    <w:rsid w:val="00B61118"/>
    <w:rsid w:val="00B61DAC"/>
    <w:rsid w:val="00B61EBA"/>
    <w:rsid w:val="00B6241F"/>
    <w:rsid w:val="00B652AD"/>
    <w:rsid w:val="00B66840"/>
    <w:rsid w:val="00B66FC4"/>
    <w:rsid w:val="00B6784D"/>
    <w:rsid w:val="00B67C79"/>
    <w:rsid w:val="00B67F34"/>
    <w:rsid w:val="00B716C1"/>
    <w:rsid w:val="00B727D0"/>
    <w:rsid w:val="00B72D1D"/>
    <w:rsid w:val="00B73A27"/>
    <w:rsid w:val="00B73D0A"/>
    <w:rsid w:val="00B76817"/>
    <w:rsid w:val="00B775FE"/>
    <w:rsid w:val="00B81182"/>
    <w:rsid w:val="00B816C1"/>
    <w:rsid w:val="00B81CF5"/>
    <w:rsid w:val="00B828B5"/>
    <w:rsid w:val="00B82B0D"/>
    <w:rsid w:val="00B83F6D"/>
    <w:rsid w:val="00B84C3D"/>
    <w:rsid w:val="00B855DC"/>
    <w:rsid w:val="00B869C8"/>
    <w:rsid w:val="00B86CB9"/>
    <w:rsid w:val="00B87342"/>
    <w:rsid w:val="00B916A0"/>
    <w:rsid w:val="00B921C2"/>
    <w:rsid w:val="00B92468"/>
    <w:rsid w:val="00B92A1D"/>
    <w:rsid w:val="00B92A67"/>
    <w:rsid w:val="00B92B24"/>
    <w:rsid w:val="00B932AA"/>
    <w:rsid w:val="00B94CFE"/>
    <w:rsid w:val="00B94DC7"/>
    <w:rsid w:val="00B955EF"/>
    <w:rsid w:val="00B959F7"/>
    <w:rsid w:val="00B97A50"/>
    <w:rsid w:val="00B97AD1"/>
    <w:rsid w:val="00BA065A"/>
    <w:rsid w:val="00BA065E"/>
    <w:rsid w:val="00BA0995"/>
    <w:rsid w:val="00BA1D55"/>
    <w:rsid w:val="00BA252A"/>
    <w:rsid w:val="00BA28ED"/>
    <w:rsid w:val="00BA298D"/>
    <w:rsid w:val="00BA2DC8"/>
    <w:rsid w:val="00BA4F8F"/>
    <w:rsid w:val="00BA55A3"/>
    <w:rsid w:val="00BA59E8"/>
    <w:rsid w:val="00BA5B82"/>
    <w:rsid w:val="00BA6273"/>
    <w:rsid w:val="00BA6821"/>
    <w:rsid w:val="00BA74CC"/>
    <w:rsid w:val="00BA7C25"/>
    <w:rsid w:val="00BA7CE2"/>
    <w:rsid w:val="00BB0060"/>
    <w:rsid w:val="00BB0A4A"/>
    <w:rsid w:val="00BB12CC"/>
    <w:rsid w:val="00BB1432"/>
    <w:rsid w:val="00BB2120"/>
    <w:rsid w:val="00BB2952"/>
    <w:rsid w:val="00BB2EB3"/>
    <w:rsid w:val="00BB34F8"/>
    <w:rsid w:val="00BB4A83"/>
    <w:rsid w:val="00BB4C01"/>
    <w:rsid w:val="00BB5262"/>
    <w:rsid w:val="00BB5F63"/>
    <w:rsid w:val="00BB608C"/>
    <w:rsid w:val="00BB6BB8"/>
    <w:rsid w:val="00BB7195"/>
    <w:rsid w:val="00BB7474"/>
    <w:rsid w:val="00BB7997"/>
    <w:rsid w:val="00BC038A"/>
    <w:rsid w:val="00BC0402"/>
    <w:rsid w:val="00BC09B9"/>
    <w:rsid w:val="00BC1399"/>
    <w:rsid w:val="00BC31AB"/>
    <w:rsid w:val="00BC35AD"/>
    <w:rsid w:val="00BC6508"/>
    <w:rsid w:val="00BC6CDB"/>
    <w:rsid w:val="00BC7947"/>
    <w:rsid w:val="00BD008C"/>
    <w:rsid w:val="00BD0870"/>
    <w:rsid w:val="00BD0FA5"/>
    <w:rsid w:val="00BD1415"/>
    <w:rsid w:val="00BD375C"/>
    <w:rsid w:val="00BD37BF"/>
    <w:rsid w:val="00BD51AC"/>
    <w:rsid w:val="00BD530E"/>
    <w:rsid w:val="00BD57A4"/>
    <w:rsid w:val="00BD5E22"/>
    <w:rsid w:val="00BD6548"/>
    <w:rsid w:val="00BD6B58"/>
    <w:rsid w:val="00BD707A"/>
    <w:rsid w:val="00BD769B"/>
    <w:rsid w:val="00BE0846"/>
    <w:rsid w:val="00BE156D"/>
    <w:rsid w:val="00BE1689"/>
    <w:rsid w:val="00BE1CA1"/>
    <w:rsid w:val="00BE2116"/>
    <w:rsid w:val="00BE21B6"/>
    <w:rsid w:val="00BE479D"/>
    <w:rsid w:val="00BE58AE"/>
    <w:rsid w:val="00BE5A5D"/>
    <w:rsid w:val="00BE6340"/>
    <w:rsid w:val="00BE67E8"/>
    <w:rsid w:val="00BE6E80"/>
    <w:rsid w:val="00BE79C9"/>
    <w:rsid w:val="00BF0878"/>
    <w:rsid w:val="00BF0A65"/>
    <w:rsid w:val="00BF1CAB"/>
    <w:rsid w:val="00BF1F4B"/>
    <w:rsid w:val="00BF210A"/>
    <w:rsid w:val="00BF3C31"/>
    <w:rsid w:val="00BF434D"/>
    <w:rsid w:val="00BF45C7"/>
    <w:rsid w:val="00BF5312"/>
    <w:rsid w:val="00BF5C1A"/>
    <w:rsid w:val="00BF5CEA"/>
    <w:rsid w:val="00BF600F"/>
    <w:rsid w:val="00BF61E3"/>
    <w:rsid w:val="00BF640E"/>
    <w:rsid w:val="00BF657F"/>
    <w:rsid w:val="00BF6BAB"/>
    <w:rsid w:val="00BF6BFF"/>
    <w:rsid w:val="00BF722A"/>
    <w:rsid w:val="00C007D1"/>
    <w:rsid w:val="00C009DE"/>
    <w:rsid w:val="00C00DA5"/>
    <w:rsid w:val="00C00FC5"/>
    <w:rsid w:val="00C0112D"/>
    <w:rsid w:val="00C0224E"/>
    <w:rsid w:val="00C02A41"/>
    <w:rsid w:val="00C02C8A"/>
    <w:rsid w:val="00C045B3"/>
    <w:rsid w:val="00C045CE"/>
    <w:rsid w:val="00C05A8E"/>
    <w:rsid w:val="00C061FB"/>
    <w:rsid w:val="00C066D5"/>
    <w:rsid w:val="00C06A29"/>
    <w:rsid w:val="00C06BAC"/>
    <w:rsid w:val="00C06CB4"/>
    <w:rsid w:val="00C06D31"/>
    <w:rsid w:val="00C06F8C"/>
    <w:rsid w:val="00C06FDD"/>
    <w:rsid w:val="00C106ED"/>
    <w:rsid w:val="00C10751"/>
    <w:rsid w:val="00C11096"/>
    <w:rsid w:val="00C13679"/>
    <w:rsid w:val="00C139B6"/>
    <w:rsid w:val="00C144BD"/>
    <w:rsid w:val="00C14CFA"/>
    <w:rsid w:val="00C17132"/>
    <w:rsid w:val="00C20406"/>
    <w:rsid w:val="00C20E30"/>
    <w:rsid w:val="00C20F05"/>
    <w:rsid w:val="00C22601"/>
    <w:rsid w:val="00C23405"/>
    <w:rsid w:val="00C246F6"/>
    <w:rsid w:val="00C24D32"/>
    <w:rsid w:val="00C250B1"/>
    <w:rsid w:val="00C25672"/>
    <w:rsid w:val="00C25EEA"/>
    <w:rsid w:val="00C268D6"/>
    <w:rsid w:val="00C272B6"/>
    <w:rsid w:val="00C27CB1"/>
    <w:rsid w:val="00C30A02"/>
    <w:rsid w:val="00C31253"/>
    <w:rsid w:val="00C31376"/>
    <w:rsid w:val="00C31C2E"/>
    <w:rsid w:val="00C31D04"/>
    <w:rsid w:val="00C32FE0"/>
    <w:rsid w:val="00C33CC0"/>
    <w:rsid w:val="00C33E49"/>
    <w:rsid w:val="00C3456A"/>
    <w:rsid w:val="00C3484D"/>
    <w:rsid w:val="00C35A63"/>
    <w:rsid w:val="00C35E9E"/>
    <w:rsid w:val="00C360CD"/>
    <w:rsid w:val="00C36110"/>
    <w:rsid w:val="00C363FC"/>
    <w:rsid w:val="00C374F9"/>
    <w:rsid w:val="00C37A6D"/>
    <w:rsid w:val="00C40460"/>
    <w:rsid w:val="00C40B81"/>
    <w:rsid w:val="00C41FE4"/>
    <w:rsid w:val="00C43108"/>
    <w:rsid w:val="00C440F4"/>
    <w:rsid w:val="00C445A4"/>
    <w:rsid w:val="00C44C0A"/>
    <w:rsid w:val="00C451E3"/>
    <w:rsid w:val="00C4591E"/>
    <w:rsid w:val="00C45C7D"/>
    <w:rsid w:val="00C46495"/>
    <w:rsid w:val="00C46B34"/>
    <w:rsid w:val="00C46EB5"/>
    <w:rsid w:val="00C46FAA"/>
    <w:rsid w:val="00C472A5"/>
    <w:rsid w:val="00C50247"/>
    <w:rsid w:val="00C51716"/>
    <w:rsid w:val="00C546E3"/>
    <w:rsid w:val="00C559DB"/>
    <w:rsid w:val="00C562D9"/>
    <w:rsid w:val="00C564E3"/>
    <w:rsid w:val="00C56E39"/>
    <w:rsid w:val="00C57371"/>
    <w:rsid w:val="00C60093"/>
    <w:rsid w:val="00C6126A"/>
    <w:rsid w:val="00C613D6"/>
    <w:rsid w:val="00C61B3B"/>
    <w:rsid w:val="00C63114"/>
    <w:rsid w:val="00C6318C"/>
    <w:rsid w:val="00C644EA"/>
    <w:rsid w:val="00C648BB"/>
    <w:rsid w:val="00C64F20"/>
    <w:rsid w:val="00C65390"/>
    <w:rsid w:val="00C65B0E"/>
    <w:rsid w:val="00C67CAA"/>
    <w:rsid w:val="00C70CCA"/>
    <w:rsid w:val="00C716CB"/>
    <w:rsid w:val="00C72149"/>
    <w:rsid w:val="00C72674"/>
    <w:rsid w:val="00C72D57"/>
    <w:rsid w:val="00C73186"/>
    <w:rsid w:val="00C7389E"/>
    <w:rsid w:val="00C7489B"/>
    <w:rsid w:val="00C76357"/>
    <w:rsid w:val="00C76532"/>
    <w:rsid w:val="00C76EB5"/>
    <w:rsid w:val="00C809BA"/>
    <w:rsid w:val="00C80A69"/>
    <w:rsid w:val="00C80AD6"/>
    <w:rsid w:val="00C8147B"/>
    <w:rsid w:val="00C81CF6"/>
    <w:rsid w:val="00C82065"/>
    <w:rsid w:val="00C829CB"/>
    <w:rsid w:val="00C82E32"/>
    <w:rsid w:val="00C83BA1"/>
    <w:rsid w:val="00C83D08"/>
    <w:rsid w:val="00C84283"/>
    <w:rsid w:val="00C8461C"/>
    <w:rsid w:val="00C8468A"/>
    <w:rsid w:val="00C84AAF"/>
    <w:rsid w:val="00C85E74"/>
    <w:rsid w:val="00C85F48"/>
    <w:rsid w:val="00C86F3E"/>
    <w:rsid w:val="00C877A8"/>
    <w:rsid w:val="00C90436"/>
    <w:rsid w:val="00C9185F"/>
    <w:rsid w:val="00C933A4"/>
    <w:rsid w:val="00C93DE0"/>
    <w:rsid w:val="00C93E03"/>
    <w:rsid w:val="00C94377"/>
    <w:rsid w:val="00C948D3"/>
    <w:rsid w:val="00C95835"/>
    <w:rsid w:val="00C95D01"/>
    <w:rsid w:val="00C96284"/>
    <w:rsid w:val="00C96692"/>
    <w:rsid w:val="00C971A1"/>
    <w:rsid w:val="00C97644"/>
    <w:rsid w:val="00C977CF"/>
    <w:rsid w:val="00CA0720"/>
    <w:rsid w:val="00CA136A"/>
    <w:rsid w:val="00CA3711"/>
    <w:rsid w:val="00CA4701"/>
    <w:rsid w:val="00CA4D30"/>
    <w:rsid w:val="00CA57FF"/>
    <w:rsid w:val="00CA5DF5"/>
    <w:rsid w:val="00CA64E8"/>
    <w:rsid w:val="00CA71BF"/>
    <w:rsid w:val="00CA778C"/>
    <w:rsid w:val="00CB169B"/>
    <w:rsid w:val="00CB16F6"/>
    <w:rsid w:val="00CB2FA9"/>
    <w:rsid w:val="00CB375C"/>
    <w:rsid w:val="00CB3A1A"/>
    <w:rsid w:val="00CB414F"/>
    <w:rsid w:val="00CB42B8"/>
    <w:rsid w:val="00CB456D"/>
    <w:rsid w:val="00CB4C7F"/>
    <w:rsid w:val="00CB5400"/>
    <w:rsid w:val="00CB7963"/>
    <w:rsid w:val="00CB7A93"/>
    <w:rsid w:val="00CC09FC"/>
    <w:rsid w:val="00CC1472"/>
    <w:rsid w:val="00CC1D42"/>
    <w:rsid w:val="00CC240E"/>
    <w:rsid w:val="00CC29A8"/>
    <w:rsid w:val="00CC30A1"/>
    <w:rsid w:val="00CC3691"/>
    <w:rsid w:val="00CC6249"/>
    <w:rsid w:val="00CC63EF"/>
    <w:rsid w:val="00CD00A4"/>
    <w:rsid w:val="00CD01DA"/>
    <w:rsid w:val="00CD081B"/>
    <w:rsid w:val="00CD35A0"/>
    <w:rsid w:val="00CD3CF9"/>
    <w:rsid w:val="00CD4429"/>
    <w:rsid w:val="00CD4C0D"/>
    <w:rsid w:val="00CD4F3F"/>
    <w:rsid w:val="00CD7681"/>
    <w:rsid w:val="00CD7D3F"/>
    <w:rsid w:val="00CD7EA1"/>
    <w:rsid w:val="00CE07E3"/>
    <w:rsid w:val="00CE2FBC"/>
    <w:rsid w:val="00CE3157"/>
    <w:rsid w:val="00CE3CB1"/>
    <w:rsid w:val="00CE47EE"/>
    <w:rsid w:val="00CE4B95"/>
    <w:rsid w:val="00CE4FBC"/>
    <w:rsid w:val="00CE613F"/>
    <w:rsid w:val="00CE6A35"/>
    <w:rsid w:val="00CE7A6A"/>
    <w:rsid w:val="00CE7C6D"/>
    <w:rsid w:val="00CF02A2"/>
    <w:rsid w:val="00CF16A0"/>
    <w:rsid w:val="00CF188F"/>
    <w:rsid w:val="00CF1AD2"/>
    <w:rsid w:val="00CF33D6"/>
    <w:rsid w:val="00CF3FC4"/>
    <w:rsid w:val="00CF4AE0"/>
    <w:rsid w:val="00CF4C60"/>
    <w:rsid w:val="00CF57A4"/>
    <w:rsid w:val="00CF60DB"/>
    <w:rsid w:val="00CF6B88"/>
    <w:rsid w:val="00CF73E0"/>
    <w:rsid w:val="00CF75D5"/>
    <w:rsid w:val="00D001EB"/>
    <w:rsid w:val="00D00469"/>
    <w:rsid w:val="00D008C3"/>
    <w:rsid w:val="00D00FCC"/>
    <w:rsid w:val="00D0119F"/>
    <w:rsid w:val="00D01FAB"/>
    <w:rsid w:val="00D02524"/>
    <w:rsid w:val="00D0268C"/>
    <w:rsid w:val="00D02D87"/>
    <w:rsid w:val="00D032D4"/>
    <w:rsid w:val="00D0469E"/>
    <w:rsid w:val="00D04BE7"/>
    <w:rsid w:val="00D053F8"/>
    <w:rsid w:val="00D05FD3"/>
    <w:rsid w:val="00D1005B"/>
    <w:rsid w:val="00D10D2F"/>
    <w:rsid w:val="00D117F5"/>
    <w:rsid w:val="00D12100"/>
    <w:rsid w:val="00D12BC9"/>
    <w:rsid w:val="00D13198"/>
    <w:rsid w:val="00D133E9"/>
    <w:rsid w:val="00D13AEB"/>
    <w:rsid w:val="00D141BB"/>
    <w:rsid w:val="00D14982"/>
    <w:rsid w:val="00D149C1"/>
    <w:rsid w:val="00D15288"/>
    <w:rsid w:val="00D15A74"/>
    <w:rsid w:val="00D15EC6"/>
    <w:rsid w:val="00D15F0B"/>
    <w:rsid w:val="00D16A31"/>
    <w:rsid w:val="00D2039E"/>
    <w:rsid w:val="00D209BD"/>
    <w:rsid w:val="00D21151"/>
    <w:rsid w:val="00D21688"/>
    <w:rsid w:val="00D2257F"/>
    <w:rsid w:val="00D23D12"/>
    <w:rsid w:val="00D23F61"/>
    <w:rsid w:val="00D24643"/>
    <w:rsid w:val="00D24682"/>
    <w:rsid w:val="00D2485B"/>
    <w:rsid w:val="00D25CC1"/>
    <w:rsid w:val="00D25CE8"/>
    <w:rsid w:val="00D25FC1"/>
    <w:rsid w:val="00D2614C"/>
    <w:rsid w:val="00D261D9"/>
    <w:rsid w:val="00D266A5"/>
    <w:rsid w:val="00D266C6"/>
    <w:rsid w:val="00D267FD"/>
    <w:rsid w:val="00D26C3F"/>
    <w:rsid w:val="00D30A6B"/>
    <w:rsid w:val="00D30CA4"/>
    <w:rsid w:val="00D30ECE"/>
    <w:rsid w:val="00D312C4"/>
    <w:rsid w:val="00D315FA"/>
    <w:rsid w:val="00D31CD4"/>
    <w:rsid w:val="00D3260A"/>
    <w:rsid w:val="00D32FDB"/>
    <w:rsid w:val="00D33124"/>
    <w:rsid w:val="00D35802"/>
    <w:rsid w:val="00D36273"/>
    <w:rsid w:val="00D36936"/>
    <w:rsid w:val="00D36FA9"/>
    <w:rsid w:val="00D37135"/>
    <w:rsid w:val="00D400CA"/>
    <w:rsid w:val="00D415FB"/>
    <w:rsid w:val="00D41BD1"/>
    <w:rsid w:val="00D42722"/>
    <w:rsid w:val="00D42797"/>
    <w:rsid w:val="00D42A80"/>
    <w:rsid w:val="00D42B4E"/>
    <w:rsid w:val="00D42B50"/>
    <w:rsid w:val="00D4376F"/>
    <w:rsid w:val="00D4434B"/>
    <w:rsid w:val="00D446D4"/>
    <w:rsid w:val="00D44A45"/>
    <w:rsid w:val="00D44A71"/>
    <w:rsid w:val="00D45530"/>
    <w:rsid w:val="00D4577D"/>
    <w:rsid w:val="00D460F4"/>
    <w:rsid w:val="00D50731"/>
    <w:rsid w:val="00D52C70"/>
    <w:rsid w:val="00D52EE8"/>
    <w:rsid w:val="00D537D2"/>
    <w:rsid w:val="00D53E7F"/>
    <w:rsid w:val="00D54218"/>
    <w:rsid w:val="00D55192"/>
    <w:rsid w:val="00D5744D"/>
    <w:rsid w:val="00D5795D"/>
    <w:rsid w:val="00D57B93"/>
    <w:rsid w:val="00D57C65"/>
    <w:rsid w:val="00D602E9"/>
    <w:rsid w:val="00D604C2"/>
    <w:rsid w:val="00D60543"/>
    <w:rsid w:val="00D60A70"/>
    <w:rsid w:val="00D61489"/>
    <w:rsid w:val="00D61B3D"/>
    <w:rsid w:val="00D61D16"/>
    <w:rsid w:val="00D633BB"/>
    <w:rsid w:val="00D639C4"/>
    <w:rsid w:val="00D64A28"/>
    <w:rsid w:val="00D65280"/>
    <w:rsid w:val="00D65496"/>
    <w:rsid w:val="00D654ED"/>
    <w:rsid w:val="00D678B8"/>
    <w:rsid w:val="00D70627"/>
    <w:rsid w:val="00D7096B"/>
    <w:rsid w:val="00D70E21"/>
    <w:rsid w:val="00D70F81"/>
    <w:rsid w:val="00D72FDC"/>
    <w:rsid w:val="00D7326C"/>
    <w:rsid w:val="00D73DEB"/>
    <w:rsid w:val="00D74347"/>
    <w:rsid w:val="00D75DF3"/>
    <w:rsid w:val="00D768FC"/>
    <w:rsid w:val="00D81496"/>
    <w:rsid w:val="00D81AFD"/>
    <w:rsid w:val="00D81C30"/>
    <w:rsid w:val="00D82DCD"/>
    <w:rsid w:val="00D82EF3"/>
    <w:rsid w:val="00D85888"/>
    <w:rsid w:val="00D865FC"/>
    <w:rsid w:val="00D8718C"/>
    <w:rsid w:val="00D90325"/>
    <w:rsid w:val="00D90774"/>
    <w:rsid w:val="00D91967"/>
    <w:rsid w:val="00D92F15"/>
    <w:rsid w:val="00D93E0D"/>
    <w:rsid w:val="00D94C6E"/>
    <w:rsid w:val="00D9563D"/>
    <w:rsid w:val="00D96D17"/>
    <w:rsid w:val="00D9725F"/>
    <w:rsid w:val="00D97890"/>
    <w:rsid w:val="00DA1E49"/>
    <w:rsid w:val="00DA23C1"/>
    <w:rsid w:val="00DA2B63"/>
    <w:rsid w:val="00DA38E0"/>
    <w:rsid w:val="00DA40D0"/>
    <w:rsid w:val="00DA43E7"/>
    <w:rsid w:val="00DA61FA"/>
    <w:rsid w:val="00DA635C"/>
    <w:rsid w:val="00DA7005"/>
    <w:rsid w:val="00DA7918"/>
    <w:rsid w:val="00DB0506"/>
    <w:rsid w:val="00DB0512"/>
    <w:rsid w:val="00DB0542"/>
    <w:rsid w:val="00DB0963"/>
    <w:rsid w:val="00DB18DA"/>
    <w:rsid w:val="00DB1C37"/>
    <w:rsid w:val="00DB4162"/>
    <w:rsid w:val="00DB4175"/>
    <w:rsid w:val="00DB4448"/>
    <w:rsid w:val="00DB4534"/>
    <w:rsid w:val="00DB483C"/>
    <w:rsid w:val="00DB58E8"/>
    <w:rsid w:val="00DB5BD9"/>
    <w:rsid w:val="00DB5D67"/>
    <w:rsid w:val="00DB6051"/>
    <w:rsid w:val="00DB6856"/>
    <w:rsid w:val="00DB6FC0"/>
    <w:rsid w:val="00DB71E1"/>
    <w:rsid w:val="00DC0235"/>
    <w:rsid w:val="00DC0707"/>
    <w:rsid w:val="00DC082C"/>
    <w:rsid w:val="00DC0B03"/>
    <w:rsid w:val="00DC149A"/>
    <w:rsid w:val="00DC149D"/>
    <w:rsid w:val="00DC2C56"/>
    <w:rsid w:val="00DC380D"/>
    <w:rsid w:val="00DC40E7"/>
    <w:rsid w:val="00DC4889"/>
    <w:rsid w:val="00DC5A1F"/>
    <w:rsid w:val="00DC699F"/>
    <w:rsid w:val="00DC744D"/>
    <w:rsid w:val="00DC7B9C"/>
    <w:rsid w:val="00DD0B76"/>
    <w:rsid w:val="00DD0C9A"/>
    <w:rsid w:val="00DD1189"/>
    <w:rsid w:val="00DD187F"/>
    <w:rsid w:val="00DD1B7C"/>
    <w:rsid w:val="00DD1F64"/>
    <w:rsid w:val="00DD2291"/>
    <w:rsid w:val="00DD2318"/>
    <w:rsid w:val="00DD252E"/>
    <w:rsid w:val="00DD2BC3"/>
    <w:rsid w:val="00DD3775"/>
    <w:rsid w:val="00DD37A3"/>
    <w:rsid w:val="00DD3B0F"/>
    <w:rsid w:val="00DD5936"/>
    <w:rsid w:val="00DD61DE"/>
    <w:rsid w:val="00DD6716"/>
    <w:rsid w:val="00DD6C9A"/>
    <w:rsid w:val="00DE1290"/>
    <w:rsid w:val="00DE1A33"/>
    <w:rsid w:val="00DE1CA9"/>
    <w:rsid w:val="00DE2261"/>
    <w:rsid w:val="00DE249C"/>
    <w:rsid w:val="00DE26AA"/>
    <w:rsid w:val="00DE402B"/>
    <w:rsid w:val="00DE4A5A"/>
    <w:rsid w:val="00DE52A4"/>
    <w:rsid w:val="00DE57BF"/>
    <w:rsid w:val="00DE5998"/>
    <w:rsid w:val="00DE5B72"/>
    <w:rsid w:val="00DE6052"/>
    <w:rsid w:val="00DE63F5"/>
    <w:rsid w:val="00DE6473"/>
    <w:rsid w:val="00DE6C93"/>
    <w:rsid w:val="00DE6F4D"/>
    <w:rsid w:val="00DE7D4A"/>
    <w:rsid w:val="00DF00FC"/>
    <w:rsid w:val="00DF15DA"/>
    <w:rsid w:val="00DF21F5"/>
    <w:rsid w:val="00DF2EFB"/>
    <w:rsid w:val="00DF30D6"/>
    <w:rsid w:val="00DF35A3"/>
    <w:rsid w:val="00DF3CE1"/>
    <w:rsid w:val="00DF564F"/>
    <w:rsid w:val="00DF56C6"/>
    <w:rsid w:val="00DF6995"/>
    <w:rsid w:val="00DF6A9C"/>
    <w:rsid w:val="00DF700D"/>
    <w:rsid w:val="00E00AF3"/>
    <w:rsid w:val="00E0201C"/>
    <w:rsid w:val="00E02BAA"/>
    <w:rsid w:val="00E02FCE"/>
    <w:rsid w:val="00E0327A"/>
    <w:rsid w:val="00E0338C"/>
    <w:rsid w:val="00E04121"/>
    <w:rsid w:val="00E04207"/>
    <w:rsid w:val="00E049C3"/>
    <w:rsid w:val="00E04F89"/>
    <w:rsid w:val="00E05AE0"/>
    <w:rsid w:val="00E05DB8"/>
    <w:rsid w:val="00E0628C"/>
    <w:rsid w:val="00E066D2"/>
    <w:rsid w:val="00E067B4"/>
    <w:rsid w:val="00E072E2"/>
    <w:rsid w:val="00E07726"/>
    <w:rsid w:val="00E07837"/>
    <w:rsid w:val="00E11677"/>
    <w:rsid w:val="00E11D27"/>
    <w:rsid w:val="00E12164"/>
    <w:rsid w:val="00E12396"/>
    <w:rsid w:val="00E12C97"/>
    <w:rsid w:val="00E12F8F"/>
    <w:rsid w:val="00E1358E"/>
    <w:rsid w:val="00E14466"/>
    <w:rsid w:val="00E15005"/>
    <w:rsid w:val="00E15B16"/>
    <w:rsid w:val="00E171E1"/>
    <w:rsid w:val="00E17FE7"/>
    <w:rsid w:val="00E211AA"/>
    <w:rsid w:val="00E21DD8"/>
    <w:rsid w:val="00E22368"/>
    <w:rsid w:val="00E22451"/>
    <w:rsid w:val="00E22DB6"/>
    <w:rsid w:val="00E2366A"/>
    <w:rsid w:val="00E2370D"/>
    <w:rsid w:val="00E24A19"/>
    <w:rsid w:val="00E2514E"/>
    <w:rsid w:val="00E2647A"/>
    <w:rsid w:val="00E2682C"/>
    <w:rsid w:val="00E26AEC"/>
    <w:rsid w:val="00E27154"/>
    <w:rsid w:val="00E27C8C"/>
    <w:rsid w:val="00E3140E"/>
    <w:rsid w:val="00E31F46"/>
    <w:rsid w:val="00E325DD"/>
    <w:rsid w:val="00E327EF"/>
    <w:rsid w:val="00E3291F"/>
    <w:rsid w:val="00E32F0F"/>
    <w:rsid w:val="00E32F2F"/>
    <w:rsid w:val="00E331F3"/>
    <w:rsid w:val="00E339A8"/>
    <w:rsid w:val="00E33C73"/>
    <w:rsid w:val="00E3408C"/>
    <w:rsid w:val="00E34327"/>
    <w:rsid w:val="00E347C0"/>
    <w:rsid w:val="00E34AE2"/>
    <w:rsid w:val="00E34DF4"/>
    <w:rsid w:val="00E352A7"/>
    <w:rsid w:val="00E35AAE"/>
    <w:rsid w:val="00E36FCF"/>
    <w:rsid w:val="00E37D25"/>
    <w:rsid w:val="00E4023C"/>
    <w:rsid w:val="00E40C79"/>
    <w:rsid w:val="00E4118F"/>
    <w:rsid w:val="00E412B0"/>
    <w:rsid w:val="00E41563"/>
    <w:rsid w:val="00E41B8C"/>
    <w:rsid w:val="00E41DC6"/>
    <w:rsid w:val="00E426CB"/>
    <w:rsid w:val="00E42A74"/>
    <w:rsid w:val="00E42BFA"/>
    <w:rsid w:val="00E437CE"/>
    <w:rsid w:val="00E4461F"/>
    <w:rsid w:val="00E45652"/>
    <w:rsid w:val="00E462EC"/>
    <w:rsid w:val="00E463A5"/>
    <w:rsid w:val="00E46457"/>
    <w:rsid w:val="00E4645A"/>
    <w:rsid w:val="00E46B7A"/>
    <w:rsid w:val="00E471CE"/>
    <w:rsid w:val="00E47697"/>
    <w:rsid w:val="00E5009D"/>
    <w:rsid w:val="00E520AE"/>
    <w:rsid w:val="00E521E1"/>
    <w:rsid w:val="00E52850"/>
    <w:rsid w:val="00E549D3"/>
    <w:rsid w:val="00E54DA3"/>
    <w:rsid w:val="00E54E2B"/>
    <w:rsid w:val="00E550E5"/>
    <w:rsid w:val="00E55D15"/>
    <w:rsid w:val="00E56770"/>
    <w:rsid w:val="00E56E30"/>
    <w:rsid w:val="00E571CA"/>
    <w:rsid w:val="00E57C1D"/>
    <w:rsid w:val="00E60154"/>
    <w:rsid w:val="00E60183"/>
    <w:rsid w:val="00E613AE"/>
    <w:rsid w:val="00E61948"/>
    <w:rsid w:val="00E61ADA"/>
    <w:rsid w:val="00E61AF9"/>
    <w:rsid w:val="00E624A3"/>
    <w:rsid w:val="00E62950"/>
    <w:rsid w:val="00E629CD"/>
    <w:rsid w:val="00E67F78"/>
    <w:rsid w:val="00E7007C"/>
    <w:rsid w:val="00E70410"/>
    <w:rsid w:val="00E7148F"/>
    <w:rsid w:val="00E719CE"/>
    <w:rsid w:val="00E71A59"/>
    <w:rsid w:val="00E71CAA"/>
    <w:rsid w:val="00E72260"/>
    <w:rsid w:val="00E72548"/>
    <w:rsid w:val="00E73DEC"/>
    <w:rsid w:val="00E73E9F"/>
    <w:rsid w:val="00E74999"/>
    <w:rsid w:val="00E74A10"/>
    <w:rsid w:val="00E74B77"/>
    <w:rsid w:val="00E74BF1"/>
    <w:rsid w:val="00E75143"/>
    <w:rsid w:val="00E753BC"/>
    <w:rsid w:val="00E77709"/>
    <w:rsid w:val="00E77768"/>
    <w:rsid w:val="00E80A5D"/>
    <w:rsid w:val="00E80E0B"/>
    <w:rsid w:val="00E8120E"/>
    <w:rsid w:val="00E84B01"/>
    <w:rsid w:val="00E84F93"/>
    <w:rsid w:val="00E84F94"/>
    <w:rsid w:val="00E862BB"/>
    <w:rsid w:val="00E86F47"/>
    <w:rsid w:val="00E87F5C"/>
    <w:rsid w:val="00E90D82"/>
    <w:rsid w:val="00E919D8"/>
    <w:rsid w:val="00E92130"/>
    <w:rsid w:val="00E932FF"/>
    <w:rsid w:val="00E93E27"/>
    <w:rsid w:val="00E93FE8"/>
    <w:rsid w:val="00E94493"/>
    <w:rsid w:val="00E94DEB"/>
    <w:rsid w:val="00E94FA3"/>
    <w:rsid w:val="00E95181"/>
    <w:rsid w:val="00E95B4C"/>
    <w:rsid w:val="00E95C80"/>
    <w:rsid w:val="00E95D9D"/>
    <w:rsid w:val="00E95F6B"/>
    <w:rsid w:val="00E97834"/>
    <w:rsid w:val="00EA007F"/>
    <w:rsid w:val="00EA0BDC"/>
    <w:rsid w:val="00EA0C57"/>
    <w:rsid w:val="00EA0D48"/>
    <w:rsid w:val="00EA111C"/>
    <w:rsid w:val="00EA1E0D"/>
    <w:rsid w:val="00EA22B9"/>
    <w:rsid w:val="00EA25F7"/>
    <w:rsid w:val="00EA2682"/>
    <w:rsid w:val="00EA2E43"/>
    <w:rsid w:val="00EA456F"/>
    <w:rsid w:val="00EA4866"/>
    <w:rsid w:val="00EA510B"/>
    <w:rsid w:val="00EA6748"/>
    <w:rsid w:val="00EA6C33"/>
    <w:rsid w:val="00EA6D5E"/>
    <w:rsid w:val="00EA6F0D"/>
    <w:rsid w:val="00EA76FF"/>
    <w:rsid w:val="00EB00EE"/>
    <w:rsid w:val="00EB0E6B"/>
    <w:rsid w:val="00EB117B"/>
    <w:rsid w:val="00EB2075"/>
    <w:rsid w:val="00EB22F6"/>
    <w:rsid w:val="00EB2313"/>
    <w:rsid w:val="00EB24F1"/>
    <w:rsid w:val="00EB2524"/>
    <w:rsid w:val="00EB28D3"/>
    <w:rsid w:val="00EB2F85"/>
    <w:rsid w:val="00EB3163"/>
    <w:rsid w:val="00EB3AD6"/>
    <w:rsid w:val="00EB3F8F"/>
    <w:rsid w:val="00EB5534"/>
    <w:rsid w:val="00EB6F4B"/>
    <w:rsid w:val="00EB76BE"/>
    <w:rsid w:val="00EB7BC2"/>
    <w:rsid w:val="00EC005A"/>
    <w:rsid w:val="00EC0321"/>
    <w:rsid w:val="00EC03AB"/>
    <w:rsid w:val="00EC11B8"/>
    <w:rsid w:val="00EC1604"/>
    <w:rsid w:val="00EC1B9E"/>
    <w:rsid w:val="00EC1C7C"/>
    <w:rsid w:val="00EC26A2"/>
    <w:rsid w:val="00EC37A3"/>
    <w:rsid w:val="00EC37C3"/>
    <w:rsid w:val="00EC3950"/>
    <w:rsid w:val="00EC3E52"/>
    <w:rsid w:val="00EC4364"/>
    <w:rsid w:val="00EC454B"/>
    <w:rsid w:val="00EC4875"/>
    <w:rsid w:val="00EC4C84"/>
    <w:rsid w:val="00EC4C8F"/>
    <w:rsid w:val="00EC6FD6"/>
    <w:rsid w:val="00EC7848"/>
    <w:rsid w:val="00EC788C"/>
    <w:rsid w:val="00EC7AFD"/>
    <w:rsid w:val="00EC7BDE"/>
    <w:rsid w:val="00ED0016"/>
    <w:rsid w:val="00ED0ADA"/>
    <w:rsid w:val="00ED20A5"/>
    <w:rsid w:val="00ED222B"/>
    <w:rsid w:val="00ED2765"/>
    <w:rsid w:val="00ED305A"/>
    <w:rsid w:val="00ED4B71"/>
    <w:rsid w:val="00ED5EA6"/>
    <w:rsid w:val="00ED6357"/>
    <w:rsid w:val="00EE04B7"/>
    <w:rsid w:val="00EE1825"/>
    <w:rsid w:val="00EE352E"/>
    <w:rsid w:val="00EE37EF"/>
    <w:rsid w:val="00EE429F"/>
    <w:rsid w:val="00EE436A"/>
    <w:rsid w:val="00EE5628"/>
    <w:rsid w:val="00EE744B"/>
    <w:rsid w:val="00EE7904"/>
    <w:rsid w:val="00EE7930"/>
    <w:rsid w:val="00EE7E80"/>
    <w:rsid w:val="00EF0D3A"/>
    <w:rsid w:val="00EF13C4"/>
    <w:rsid w:val="00EF171B"/>
    <w:rsid w:val="00EF34F1"/>
    <w:rsid w:val="00EF4632"/>
    <w:rsid w:val="00EF5222"/>
    <w:rsid w:val="00EF55D0"/>
    <w:rsid w:val="00EF5976"/>
    <w:rsid w:val="00EF6125"/>
    <w:rsid w:val="00EF72F5"/>
    <w:rsid w:val="00EF752D"/>
    <w:rsid w:val="00F00540"/>
    <w:rsid w:val="00F00758"/>
    <w:rsid w:val="00F030C1"/>
    <w:rsid w:val="00F03D34"/>
    <w:rsid w:val="00F04362"/>
    <w:rsid w:val="00F057A5"/>
    <w:rsid w:val="00F06848"/>
    <w:rsid w:val="00F06F86"/>
    <w:rsid w:val="00F06F9D"/>
    <w:rsid w:val="00F07F40"/>
    <w:rsid w:val="00F1030D"/>
    <w:rsid w:val="00F1104F"/>
    <w:rsid w:val="00F11746"/>
    <w:rsid w:val="00F12C5C"/>
    <w:rsid w:val="00F12E29"/>
    <w:rsid w:val="00F14349"/>
    <w:rsid w:val="00F14D22"/>
    <w:rsid w:val="00F14F24"/>
    <w:rsid w:val="00F15769"/>
    <w:rsid w:val="00F166E6"/>
    <w:rsid w:val="00F17217"/>
    <w:rsid w:val="00F1738D"/>
    <w:rsid w:val="00F2044E"/>
    <w:rsid w:val="00F20B34"/>
    <w:rsid w:val="00F21086"/>
    <w:rsid w:val="00F21151"/>
    <w:rsid w:val="00F216FD"/>
    <w:rsid w:val="00F220EB"/>
    <w:rsid w:val="00F22D34"/>
    <w:rsid w:val="00F2302C"/>
    <w:rsid w:val="00F234FB"/>
    <w:rsid w:val="00F257C2"/>
    <w:rsid w:val="00F2586C"/>
    <w:rsid w:val="00F25B11"/>
    <w:rsid w:val="00F264B1"/>
    <w:rsid w:val="00F26C35"/>
    <w:rsid w:val="00F27107"/>
    <w:rsid w:val="00F275E8"/>
    <w:rsid w:val="00F3013F"/>
    <w:rsid w:val="00F30AB6"/>
    <w:rsid w:val="00F31451"/>
    <w:rsid w:val="00F31682"/>
    <w:rsid w:val="00F324CB"/>
    <w:rsid w:val="00F3418F"/>
    <w:rsid w:val="00F343CA"/>
    <w:rsid w:val="00F34934"/>
    <w:rsid w:val="00F352FF"/>
    <w:rsid w:val="00F356F8"/>
    <w:rsid w:val="00F35ABA"/>
    <w:rsid w:val="00F35E9A"/>
    <w:rsid w:val="00F369F4"/>
    <w:rsid w:val="00F36D8D"/>
    <w:rsid w:val="00F401E2"/>
    <w:rsid w:val="00F40CDA"/>
    <w:rsid w:val="00F40D1D"/>
    <w:rsid w:val="00F41E21"/>
    <w:rsid w:val="00F4286D"/>
    <w:rsid w:val="00F4311F"/>
    <w:rsid w:val="00F4361C"/>
    <w:rsid w:val="00F43A52"/>
    <w:rsid w:val="00F45819"/>
    <w:rsid w:val="00F45E07"/>
    <w:rsid w:val="00F46421"/>
    <w:rsid w:val="00F468FF"/>
    <w:rsid w:val="00F471B7"/>
    <w:rsid w:val="00F477FB"/>
    <w:rsid w:val="00F500DB"/>
    <w:rsid w:val="00F50591"/>
    <w:rsid w:val="00F51947"/>
    <w:rsid w:val="00F51964"/>
    <w:rsid w:val="00F521E4"/>
    <w:rsid w:val="00F52DAD"/>
    <w:rsid w:val="00F52FD1"/>
    <w:rsid w:val="00F534AC"/>
    <w:rsid w:val="00F5551F"/>
    <w:rsid w:val="00F5672A"/>
    <w:rsid w:val="00F56AF6"/>
    <w:rsid w:val="00F5732B"/>
    <w:rsid w:val="00F57808"/>
    <w:rsid w:val="00F604E1"/>
    <w:rsid w:val="00F60C41"/>
    <w:rsid w:val="00F61EE2"/>
    <w:rsid w:val="00F6249D"/>
    <w:rsid w:val="00F625E7"/>
    <w:rsid w:val="00F63411"/>
    <w:rsid w:val="00F649C0"/>
    <w:rsid w:val="00F64A97"/>
    <w:rsid w:val="00F6538B"/>
    <w:rsid w:val="00F65F6B"/>
    <w:rsid w:val="00F660D4"/>
    <w:rsid w:val="00F708D9"/>
    <w:rsid w:val="00F7126D"/>
    <w:rsid w:val="00F71325"/>
    <w:rsid w:val="00F71FDF"/>
    <w:rsid w:val="00F72FB9"/>
    <w:rsid w:val="00F73EEF"/>
    <w:rsid w:val="00F747FF"/>
    <w:rsid w:val="00F74CA8"/>
    <w:rsid w:val="00F754C3"/>
    <w:rsid w:val="00F7690D"/>
    <w:rsid w:val="00F76AD9"/>
    <w:rsid w:val="00F76C55"/>
    <w:rsid w:val="00F76D3D"/>
    <w:rsid w:val="00F800A0"/>
    <w:rsid w:val="00F80634"/>
    <w:rsid w:val="00F809F4"/>
    <w:rsid w:val="00F80A78"/>
    <w:rsid w:val="00F82993"/>
    <w:rsid w:val="00F8314B"/>
    <w:rsid w:val="00F832C2"/>
    <w:rsid w:val="00F84C5E"/>
    <w:rsid w:val="00F84D85"/>
    <w:rsid w:val="00F901B0"/>
    <w:rsid w:val="00F906C0"/>
    <w:rsid w:val="00F90CFB"/>
    <w:rsid w:val="00F91235"/>
    <w:rsid w:val="00F91E95"/>
    <w:rsid w:val="00F9464D"/>
    <w:rsid w:val="00F946D0"/>
    <w:rsid w:val="00F947ED"/>
    <w:rsid w:val="00F94D02"/>
    <w:rsid w:val="00F94FCE"/>
    <w:rsid w:val="00F950ED"/>
    <w:rsid w:val="00F965B6"/>
    <w:rsid w:val="00F96A37"/>
    <w:rsid w:val="00F978C9"/>
    <w:rsid w:val="00F979CC"/>
    <w:rsid w:val="00F97ADD"/>
    <w:rsid w:val="00F97DAA"/>
    <w:rsid w:val="00F97F9A"/>
    <w:rsid w:val="00FA07FC"/>
    <w:rsid w:val="00FA0977"/>
    <w:rsid w:val="00FA0D9A"/>
    <w:rsid w:val="00FA379B"/>
    <w:rsid w:val="00FA4D54"/>
    <w:rsid w:val="00FA5B3A"/>
    <w:rsid w:val="00FA5CDB"/>
    <w:rsid w:val="00FA5DE2"/>
    <w:rsid w:val="00FA6088"/>
    <w:rsid w:val="00FA76A9"/>
    <w:rsid w:val="00FB0876"/>
    <w:rsid w:val="00FB0D4C"/>
    <w:rsid w:val="00FB13E1"/>
    <w:rsid w:val="00FB20DC"/>
    <w:rsid w:val="00FB29EB"/>
    <w:rsid w:val="00FB3F80"/>
    <w:rsid w:val="00FB4619"/>
    <w:rsid w:val="00FB46E6"/>
    <w:rsid w:val="00FB521E"/>
    <w:rsid w:val="00FB5319"/>
    <w:rsid w:val="00FB5E49"/>
    <w:rsid w:val="00FB5E7F"/>
    <w:rsid w:val="00FB61DB"/>
    <w:rsid w:val="00FB6302"/>
    <w:rsid w:val="00FB70E8"/>
    <w:rsid w:val="00FB799B"/>
    <w:rsid w:val="00FC01DF"/>
    <w:rsid w:val="00FC033C"/>
    <w:rsid w:val="00FC0E07"/>
    <w:rsid w:val="00FC1164"/>
    <w:rsid w:val="00FC1885"/>
    <w:rsid w:val="00FC1A64"/>
    <w:rsid w:val="00FC25E7"/>
    <w:rsid w:val="00FC3624"/>
    <w:rsid w:val="00FC421E"/>
    <w:rsid w:val="00FC436B"/>
    <w:rsid w:val="00FC4CB1"/>
    <w:rsid w:val="00FC4EF7"/>
    <w:rsid w:val="00FC57A6"/>
    <w:rsid w:val="00FC5AFB"/>
    <w:rsid w:val="00FC5C98"/>
    <w:rsid w:val="00FC5DB3"/>
    <w:rsid w:val="00FC752D"/>
    <w:rsid w:val="00FD04BF"/>
    <w:rsid w:val="00FD05AE"/>
    <w:rsid w:val="00FD07E6"/>
    <w:rsid w:val="00FD083E"/>
    <w:rsid w:val="00FD190F"/>
    <w:rsid w:val="00FD1E3F"/>
    <w:rsid w:val="00FD302E"/>
    <w:rsid w:val="00FD35C8"/>
    <w:rsid w:val="00FD43E1"/>
    <w:rsid w:val="00FD4ADE"/>
    <w:rsid w:val="00FD4B29"/>
    <w:rsid w:val="00FD64CE"/>
    <w:rsid w:val="00FD660B"/>
    <w:rsid w:val="00FD755E"/>
    <w:rsid w:val="00FE0DC4"/>
    <w:rsid w:val="00FE0EB4"/>
    <w:rsid w:val="00FE10E3"/>
    <w:rsid w:val="00FE1E76"/>
    <w:rsid w:val="00FE4482"/>
    <w:rsid w:val="00FE456C"/>
    <w:rsid w:val="00FE464A"/>
    <w:rsid w:val="00FE4BCA"/>
    <w:rsid w:val="00FE57DB"/>
    <w:rsid w:val="00FE5A4A"/>
    <w:rsid w:val="00FE6F86"/>
    <w:rsid w:val="00FE72C8"/>
    <w:rsid w:val="00FF02D0"/>
    <w:rsid w:val="00FF0448"/>
    <w:rsid w:val="00FF075A"/>
    <w:rsid w:val="00FF1795"/>
    <w:rsid w:val="00FF1ECD"/>
    <w:rsid w:val="00FF2104"/>
    <w:rsid w:val="00FF2482"/>
    <w:rsid w:val="00FF2744"/>
    <w:rsid w:val="00FF28E6"/>
    <w:rsid w:val="00FF40F4"/>
    <w:rsid w:val="00FF4907"/>
    <w:rsid w:val="00FF4ABA"/>
    <w:rsid w:val="00FF4D37"/>
    <w:rsid w:val="00FF64BB"/>
    <w:rsid w:val="00FF78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fillcolor="blue"/>
    </o:shapedefaults>
    <o:shapelayout v:ext="edit">
      <o:idmap v:ext="edit" data="1"/>
    </o:shapelayout>
  </w:shapeDefaults>
  <w:decimalSymbol w:val="."/>
  <w:listSeparator w:val=","/>
  <w14:docId w14:val="5558022D"/>
  <w15:chartTrackingRefBased/>
  <w15:docId w15:val="{D0F7B677-EF5A-E84C-890E-8819BC7B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raditional Arabi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szCs w:val="32"/>
      <w:lang w:val="en-US" w:eastAsia="en-US"/>
    </w:rPr>
  </w:style>
  <w:style w:type="paragraph" w:styleId="Heading1">
    <w:name w:val="heading 1"/>
    <w:basedOn w:val="Normal"/>
    <w:next w:val="Normal"/>
    <w:qFormat/>
    <w:pPr>
      <w:keepNext/>
      <w:ind w:left="57" w:right="57" w:firstLine="720"/>
      <w:jc w:val="mediumKashida"/>
      <w:outlineLvl w:val="0"/>
    </w:pPr>
    <w:rPr>
      <w:rFonts w:cs="Akhbar MT"/>
      <w:b/>
      <w:bCs/>
      <w:sz w:val="32"/>
      <w:szCs w:val="44"/>
    </w:rPr>
  </w:style>
  <w:style w:type="paragraph" w:styleId="Heading2">
    <w:name w:val="heading 2"/>
    <w:basedOn w:val="Normal"/>
    <w:next w:val="Normal"/>
    <w:qFormat/>
    <w:pPr>
      <w:keepNext/>
      <w:ind w:left="57" w:right="57"/>
      <w:jc w:val="center"/>
      <w:outlineLvl w:val="1"/>
    </w:pPr>
    <w:rPr>
      <w:rFonts w:cs="Akhbar MT"/>
      <w:sz w:val="32"/>
      <w:szCs w:val="44"/>
    </w:rPr>
  </w:style>
  <w:style w:type="paragraph" w:styleId="Heading3">
    <w:name w:val="heading 3"/>
    <w:basedOn w:val="Normal"/>
    <w:next w:val="Normal"/>
    <w:qFormat/>
    <w:pPr>
      <w:keepNext/>
      <w:ind w:left="57" w:right="57"/>
      <w:jc w:val="center"/>
      <w:outlineLvl w:val="2"/>
    </w:pPr>
    <w:rPr>
      <w:rFonts w:cs="Akhbar MT"/>
      <w:b/>
      <w:bCs/>
      <w:sz w:val="32"/>
      <w:szCs w:val="44"/>
    </w:rPr>
  </w:style>
  <w:style w:type="paragraph" w:styleId="Heading4">
    <w:name w:val="heading 4"/>
    <w:basedOn w:val="Normal"/>
    <w:next w:val="Normal"/>
    <w:qFormat/>
    <w:pPr>
      <w:keepNext/>
      <w:ind w:left="57" w:right="57" w:firstLine="720"/>
      <w:jc w:val="mediumKashida"/>
      <w:outlineLvl w:val="3"/>
    </w:pPr>
    <w:rPr>
      <w:rFonts w:cs="Akhbar MT"/>
      <w:sz w:val="32"/>
      <w:szCs w:val="44"/>
    </w:rPr>
  </w:style>
  <w:style w:type="paragraph" w:styleId="Heading5">
    <w:name w:val="heading 5"/>
    <w:basedOn w:val="Normal"/>
    <w:next w:val="Normal"/>
    <w:qFormat/>
    <w:pPr>
      <w:keepNext/>
      <w:ind w:left="57" w:right="57"/>
      <w:jc w:val="center"/>
      <w:outlineLvl w:val="4"/>
    </w:pPr>
    <w:rPr>
      <w:rFonts w:cs="Akhbar MT"/>
      <w:sz w:val="32"/>
      <w:szCs w:val="44"/>
      <w:u w:val="single"/>
    </w:rPr>
  </w:style>
  <w:style w:type="paragraph" w:styleId="Heading6">
    <w:name w:val="heading 6"/>
    <w:basedOn w:val="Normal"/>
    <w:next w:val="Normal"/>
    <w:qFormat/>
    <w:pPr>
      <w:keepNext/>
      <w:spacing w:before="600"/>
      <w:ind w:left="57" w:right="57"/>
      <w:jc w:val="center"/>
      <w:outlineLvl w:val="5"/>
    </w:pPr>
    <w:rPr>
      <w:sz w:val="28"/>
      <w:szCs w:val="44"/>
    </w:rPr>
  </w:style>
  <w:style w:type="paragraph" w:styleId="Heading7">
    <w:name w:val="heading 7"/>
    <w:basedOn w:val="Normal"/>
    <w:next w:val="Normal"/>
    <w:qFormat/>
    <w:pPr>
      <w:keepNext/>
      <w:spacing w:before="600"/>
      <w:ind w:left="57" w:right="57"/>
      <w:jc w:val="center"/>
      <w:outlineLvl w:val="6"/>
    </w:pPr>
    <w:rPr>
      <w:b/>
      <w:bCs/>
      <w:sz w:val="28"/>
      <w:szCs w:val="4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lockText">
    <w:name w:val="Block Text"/>
    <w:basedOn w:val="Normal"/>
    <w:pPr>
      <w:ind w:left="57" w:right="57" w:firstLine="720"/>
      <w:jc w:val="mediumKashida"/>
    </w:pPr>
    <w:rPr>
      <w:rFonts w:cs="Akhbar MT"/>
      <w:sz w:val="72"/>
      <w:szCs w:val="36"/>
    </w:rPr>
  </w:style>
  <w:style w:type="paragraph" w:styleId="DocumentMap">
    <w:name w:val="Document Map"/>
    <w:basedOn w:val="Normal"/>
    <w:semiHidden/>
    <w:pPr>
      <w:shd w:val="clear" w:color="auto" w:fill="000080"/>
    </w:pPr>
    <w:rPr>
      <w:rFonts w:ascii="Tahoma"/>
    </w:rPr>
  </w:style>
  <w:style w:type="paragraph" w:styleId="Title">
    <w:name w:val="Title"/>
    <w:basedOn w:val="Normal"/>
    <w:qFormat/>
    <w:rsid w:val="00B610B5"/>
    <w:pPr>
      <w:spacing w:before="600" w:after="240"/>
      <w:ind w:left="57" w:right="57"/>
      <w:jc w:val="center"/>
    </w:pPr>
    <w:rPr>
      <w:b/>
      <w:bCs/>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285</Pages>
  <Words>102625</Words>
  <Characters>584967</Characters>
  <Application>Microsoft Office Word</Application>
  <DocSecurity>0</DocSecurity>
  <Lines>4874</Lines>
  <Paragraphs>1372</Paragraphs>
  <ScaleCrop>false</ScaleCrop>
  <HeadingPairs>
    <vt:vector size="2" baseType="variant">
      <vt:variant>
        <vt:lpstr>العنوان</vt:lpstr>
      </vt:variant>
      <vt:variant>
        <vt:i4>1</vt:i4>
      </vt:variant>
    </vt:vector>
  </HeadingPairs>
  <TitlesOfParts>
    <vt:vector size="1" baseType="lpstr">
      <vt:lpstr>Shk03A</vt:lpstr>
    </vt:vector>
  </TitlesOfParts>
  <Company>H-T</Company>
  <LinksUpToDate>false</LinksUpToDate>
  <CharactersWithSpaces>686220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Shk03A</dc:title>
  <dc:subject/>
  <dc:creator>H-T</dc:creator>
  <cp:keywords/>
  <dc:description/>
  <cp:lastModifiedBy>saleh alghanem</cp:lastModifiedBy>
  <cp:revision>2</cp:revision>
  <cp:lastPrinted>2005-06-06T12:24:00Z</cp:lastPrinted>
  <dcterms:created xsi:type="dcterms:W3CDTF">2025-12-06T14:25:00Z</dcterms:created>
  <dcterms:modified xsi:type="dcterms:W3CDTF">2025-12-06T14:25:00Z</dcterms:modified>
</cp:coreProperties>
</file>